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1BE" w:rsidRDefault="00C171BE" w:rsidP="007E34FD">
      <w:pPr>
        <w:spacing w:after="0" w:line="276" w:lineRule="auto"/>
        <w:jc w:val="center"/>
        <w:rPr>
          <w:rFonts w:ascii="Times New Roman" w:hAnsi="Times New Roman" w:cs="Times New Roman"/>
          <w:b/>
          <w:sz w:val="24"/>
          <w:szCs w:val="24"/>
        </w:rPr>
      </w:pPr>
    </w:p>
    <w:p w:rsidR="00C171BE" w:rsidRDefault="00C171BE" w:rsidP="007E34FD">
      <w:pPr>
        <w:spacing w:after="0" w:line="276" w:lineRule="auto"/>
        <w:jc w:val="center"/>
        <w:rPr>
          <w:rFonts w:ascii="Times New Roman" w:hAnsi="Times New Roman" w:cs="Times New Roman"/>
          <w:b/>
          <w:sz w:val="24"/>
          <w:szCs w:val="24"/>
        </w:rPr>
      </w:pPr>
    </w:p>
    <w:p w:rsidR="00C171BE" w:rsidRDefault="00C171BE" w:rsidP="007E34FD">
      <w:pPr>
        <w:spacing w:after="0" w:line="276" w:lineRule="auto"/>
        <w:jc w:val="center"/>
        <w:rPr>
          <w:rFonts w:ascii="Times New Roman" w:hAnsi="Times New Roman" w:cs="Times New Roman"/>
          <w:b/>
          <w:sz w:val="24"/>
          <w:szCs w:val="24"/>
        </w:rPr>
      </w:pPr>
    </w:p>
    <w:p w:rsidR="00C171BE" w:rsidRDefault="00C171BE" w:rsidP="007E34FD">
      <w:pPr>
        <w:spacing w:after="0" w:line="276" w:lineRule="auto"/>
        <w:jc w:val="center"/>
        <w:rPr>
          <w:rFonts w:ascii="Times New Roman" w:hAnsi="Times New Roman" w:cs="Times New Roman"/>
          <w:b/>
          <w:sz w:val="24"/>
          <w:szCs w:val="24"/>
        </w:rPr>
      </w:pPr>
    </w:p>
    <w:p w:rsidR="00C171BE" w:rsidRDefault="00C171BE" w:rsidP="007E34FD">
      <w:pPr>
        <w:spacing w:after="0" w:line="276" w:lineRule="auto"/>
        <w:jc w:val="center"/>
        <w:rPr>
          <w:rFonts w:ascii="Times New Roman" w:hAnsi="Times New Roman" w:cs="Times New Roman"/>
          <w:b/>
          <w:sz w:val="24"/>
          <w:szCs w:val="24"/>
        </w:rPr>
      </w:pPr>
    </w:p>
    <w:p w:rsidR="00C171BE" w:rsidRDefault="00C171BE" w:rsidP="007E34FD">
      <w:pPr>
        <w:spacing w:after="0" w:line="276" w:lineRule="auto"/>
        <w:jc w:val="center"/>
        <w:rPr>
          <w:rFonts w:ascii="Times New Roman" w:hAnsi="Times New Roman" w:cs="Times New Roman"/>
          <w:b/>
          <w:sz w:val="24"/>
          <w:szCs w:val="24"/>
        </w:rPr>
      </w:pPr>
    </w:p>
    <w:p w:rsidR="00C171BE" w:rsidRDefault="00C171BE" w:rsidP="007E34FD">
      <w:pPr>
        <w:spacing w:after="0" w:line="276" w:lineRule="auto"/>
        <w:jc w:val="center"/>
        <w:rPr>
          <w:rFonts w:ascii="Times New Roman" w:hAnsi="Times New Roman" w:cs="Times New Roman"/>
          <w:b/>
          <w:sz w:val="24"/>
          <w:szCs w:val="24"/>
        </w:rPr>
      </w:pPr>
    </w:p>
    <w:p w:rsidR="00C171BE" w:rsidRDefault="00C171BE" w:rsidP="007E34FD">
      <w:pPr>
        <w:spacing w:after="0" w:line="276" w:lineRule="auto"/>
        <w:jc w:val="center"/>
        <w:rPr>
          <w:rFonts w:ascii="Times New Roman" w:hAnsi="Times New Roman" w:cs="Times New Roman"/>
          <w:b/>
          <w:sz w:val="24"/>
          <w:szCs w:val="24"/>
        </w:rPr>
      </w:pPr>
    </w:p>
    <w:p w:rsidR="00C171BE" w:rsidRDefault="00C171BE" w:rsidP="007E34FD">
      <w:pPr>
        <w:spacing w:after="0" w:line="276" w:lineRule="auto"/>
        <w:jc w:val="center"/>
        <w:rPr>
          <w:rFonts w:ascii="Times New Roman" w:hAnsi="Times New Roman" w:cs="Times New Roman"/>
          <w:b/>
          <w:sz w:val="24"/>
          <w:szCs w:val="24"/>
        </w:rPr>
      </w:pPr>
    </w:p>
    <w:p w:rsidR="00C171BE" w:rsidRDefault="00C171BE" w:rsidP="007E34FD">
      <w:pPr>
        <w:spacing w:after="0" w:line="276" w:lineRule="auto"/>
        <w:jc w:val="center"/>
        <w:rPr>
          <w:rFonts w:ascii="Times New Roman" w:hAnsi="Times New Roman" w:cs="Times New Roman"/>
          <w:b/>
          <w:sz w:val="24"/>
          <w:szCs w:val="24"/>
        </w:rPr>
      </w:pPr>
    </w:p>
    <w:p w:rsidR="00C171BE" w:rsidRDefault="00C171BE" w:rsidP="007E34FD">
      <w:pPr>
        <w:spacing w:after="0" w:line="276" w:lineRule="auto"/>
        <w:jc w:val="center"/>
        <w:rPr>
          <w:rFonts w:ascii="Times New Roman" w:hAnsi="Times New Roman" w:cs="Times New Roman"/>
          <w:b/>
          <w:sz w:val="24"/>
          <w:szCs w:val="24"/>
        </w:rPr>
      </w:pPr>
    </w:p>
    <w:p w:rsidR="00C171BE" w:rsidRDefault="00C171BE" w:rsidP="007E34FD">
      <w:pPr>
        <w:spacing w:after="0" w:line="276" w:lineRule="auto"/>
        <w:jc w:val="center"/>
        <w:rPr>
          <w:rFonts w:ascii="Times New Roman" w:hAnsi="Times New Roman" w:cs="Times New Roman"/>
          <w:b/>
          <w:sz w:val="24"/>
          <w:szCs w:val="24"/>
        </w:rPr>
      </w:pPr>
    </w:p>
    <w:p w:rsidR="00C171BE" w:rsidRDefault="00C171BE" w:rsidP="007E34FD">
      <w:pPr>
        <w:spacing w:after="0" w:line="276" w:lineRule="auto"/>
        <w:jc w:val="center"/>
        <w:rPr>
          <w:rFonts w:ascii="Times New Roman" w:hAnsi="Times New Roman" w:cs="Times New Roman"/>
          <w:b/>
          <w:sz w:val="24"/>
          <w:szCs w:val="24"/>
        </w:rPr>
      </w:pPr>
    </w:p>
    <w:p w:rsidR="00C171BE" w:rsidRDefault="00C171BE" w:rsidP="007E34FD">
      <w:pPr>
        <w:spacing w:after="0" w:line="276" w:lineRule="auto"/>
        <w:jc w:val="center"/>
        <w:rPr>
          <w:rFonts w:ascii="Times New Roman" w:hAnsi="Times New Roman" w:cs="Times New Roman"/>
          <w:b/>
          <w:sz w:val="24"/>
          <w:szCs w:val="24"/>
        </w:rPr>
      </w:pPr>
    </w:p>
    <w:p w:rsidR="007E34FD" w:rsidRPr="00365731" w:rsidRDefault="007E34FD" w:rsidP="007E34FD">
      <w:pPr>
        <w:spacing w:after="0" w:line="276" w:lineRule="auto"/>
        <w:jc w:val="center"/>
        <w:rPr>
          <w:rFonts w:ascii="Times New Roman" w:eastAsia="Times New Roman" w:hAnsi="Times New Roman" w:cs="Times New Roman"/>
          <w:b/>
          <w:sz w:val="24"/>
          <w:szCs w:val="24"/>
          <w:lang w:eastAsia="sk-SK"/>
        </w:rPr>
      </w:pPr>
      <w:r w:rsidRPr="00365731">
        <w:rPr>
          <w:rFonts w:ascii="Times New Roman" w:eastAsia="Times New Roman" w:hAnsi="Times New Roman" w:cs="Times New Roman"/>
          <w:b/>
          <w:sz w:val="24"/>
          <w:szCs w:val="24"/>
          <w:lang w:eastAsia="sk-SK"/>
        </w:rPr>
        <w:t>z</w:t>
      </w:r>
      <w:r w:rsidR="00ED0205" w:rsidRPr="00365731">
        <w:rPr>
          <w:rFonts w:ascii="Times New Roman" w:eastAsia="Times New Roman" w:hAnsi="Times New Roman" w:cs="Times New Roman"/>
          <w:b/>
          <w:sz w:val="24"/>
          <w:szCs w:val="24"/>
          <w:lang w:eastAsia="sk-SK"/>
        </w:rPr>
        <w:t> 23. marca</w:t>
      </w:r>
      <w:r w:rsidRPr="00365731">
        <w:rPr>
          <w:rFonts w:ascii="Times New Roman" w:eastAsia="Times New Roman" w:hAnsi="Times New Roman" w:cs="Times New Roman"/>
          <w:b/>
          <w:sz w:val="24"/>
          <w:szCs w:val="24"/>
          <w:lang w:eastAsia="sk-SK"/>
        </w:rPr>
        <w:t xml:space="preserve"> 2022, </w:t>
      </w:r>
    </w:p>
    <w:p w:rsidR="001531A4" w:rsidRPr="00241704" w:rsidRDefault="001531A4" w:rsidP="001531A4">
      <w:pPr>
        <w:pStyle w:val="Normlnywebov"/>
        <w:spacing w:before="0" w:beforeAutospacing="0" w:after="0" w:afterAutospacing="0"/>
        <w:jc w:val="center"/>
      </w:pPr>
    </w:p>
    <w:p w:rsidR="001531A4" w:rsidRPr="00241704" w:rsidRDefault="001531A4" w:rsidP="001531A4">
      <w:pPr>
        <w:pStyle w:val="Normlnywebov"/>
        <w:spacing w:before="0" w:beforeAutospacing="0" w:after="0" w:afterAutospacing="0"/>
        <w:jc w:val="center"/>
      </w:pPr>
    </w:p>
    <w:p w:rsidR="001531A4" w:rsidRPr="00241704" w:rsidRDefault="001531A4" w:rsidP="001531A4">
      <w:pPr>
        <w:pStyle w:val="Normlnywebov"/>
        <w:spacing w:before="0" w:beforeAutospacing="0" w:after="0" w:afterAutospacing="0"/>
        <w:jc w:val="center"/>
        <w:rPr>
          <w:b/>
          <w:bCs/>
        </w:rPr>
      </w:pPr>
      <w:bookmarkStart w:id="0" w:name="_Hlk91057140"/>
      <w:r w:rsidRPr="00241704">
        <w:rPr>
          <w:b/>
          <w:bCs/>
        </w:rPr>
        <w:t xml:space="preserve">ktorým sa </w:t>
      </w:r>
      <w:r w:rsidR="00B743E3" w:rsidRPr="00241704">
        <w:rPr>
          <w:b/>
          <w:bCs/>
        </w:rPr>
        <w:t xml:space="preserve">mení a </w:t>
      </w:r>
      <w:r w:rsidRPr="00241704">
        <w:rPr>
          <w:b/>
          <w:bCs/>
        </w:rPr>
        <w:t xml:space="preserve">dopĺňa zákon č. </w:t>
      </w:r>
      <w:r w:rsidR="008C7D3F" w:rsidRPr="00241704">
        <w:rPr>
          <w:b/>
          <w:bCs/>
        </w:rPr>
        <w:t>131/2002</w:t>
      </w:r>
      <w:r w:rsidRPr="00241704">
        <w:rPr>
          <w:b/>
          <w:bCs/>
        </w:rPr>
        <w:t xml:space="preserve"> Z. z. </w:t>
      </w:r>
      <w:r w:rsidR="008C7D3F" w:rsidRPr="00241704">
        <w:rPr>
          <w:b/>
          <w:bCs/>
        </w:rPr>
        <w:t>o vysokých školách a o zmene a doplnení niektorých zákonov v znení neskorších predpisov</w:t>
      </w:r>
      <w:r w:rsidR="00060805" w:rsidRPr="00241704">
        <w:rPr>
          <w:b/>
          <w:bCs/>
        </w:rPr>
        <w:t xml:space="preserve"> a ktorým sa menia a dopĺňajú niektoré zákony</w:t>
      </w:r>
    </w:p>
    <w:bookmarkEnd w:id="0"/>
    <w:p w:rsidR="001531A4" w:rsidRPr="00241704" w:rsidRDefault="001531A4" w:rsidP="001531A4">
      <w:pPr>
        <w:pStyle w:val="Normlnywebov"/>
        <w:spacing w:before="0" w:beforeAutospacing="0" w:after="0" w:afterAutospacing="0"/>
        <w:jc w:val="center"/>
      </w:pPr>
    </w:p>
    <w:p w:rsidR="001531A4" w:rsidRPr="00241704" w:rsidRDefault="001531A4" w:rsidP="001531A4">
      <w:pPr>
        <w:pStyle w:val="Normlnywebov"/>
        <w:spacing w:before="0" w:beforeAutospacing="0" w:after="0" w:afterAutospacing="0"/>
        <w:jc w:val="both"/>
      </w:pPr>
      <w:r w:rsidRPr="00241704">
        <w:t xml:space="preserve">Národná rada Slovenskej republiky sa uzniesla na tomto zákone: </w:t>
      </w:r>
    </w:p>
    <w:p w:rsidR="00E375C0" w:rsidRPr="00241704" w:rsidRDefault="00E375C0" w:rsidP="00E375C0">
      <w:pPr>
        <w:pStyle w:val="Normlnywebov"/>
        <w:spacing w:before="0" w:beforeAutospacing="0" w:after="0" w:afterAutospacing="0"/>
        <w:jc w:val="both"/>
      </w:pPr>
    </w:p>
    <w:p w:rsidR="001531A4" w:rsidRPr="00241704" w:rsidRDefault="001531A4" w:rsidP="00E375C0">
      <w:pPr>
        <w:pStyle w:val="Normlnywebov"/>
        <w:spacing w:before="0" w:beforeAutospacing="0" w:after="0" w:afterAutospacing="0"/>
        <w:jc w:val="center"/>
      </w:pPr>
    </w:p>
    <w:p w:rsidR="00E375C0" w:rsidRPr="00241704" w:rsidRDefault="00E375C0" w:rsidP="00E375C0">
      <w:pPr>
        <w:pStyle w:val="Normlnywebov"/>
        <w:spacing w:before="0" w:beforeAutospacing="0" w:after="0" w:afterAutospacing="0"/>
        <w:jc w:val="center"/>
      </w:pPr>
      <w:r w:rsidRPr="00241704">
        <w:t>Čl. I</w:t>
      </w:r>
    </w:p>
    <w:p w:rsidR="00E375C0" w:rsidRPr="00241704" w:rsidRDefault="00E375C0" w:rsidP="00E375C0">
      <w:pPr>
        <w:pStyle w:val="Normlnywebov"/>
        <w:spacing w:before="0" w:beforeAutospacing="0" w:after="0" w:afterAutospacing="0"/>
        <w:jc w:val="center"/>
      </w:pPr>
    </w:p>
    <w:p w:rsidR="00E375C0" w:rsidRPr="00241704" w:rsidRDefault="00E375C0" w:rsidP="00E375C0">
      <w:pPr>
        <w:pStyle w:val="Normlnywebov"/>
        <w:spacing w:before="0" w:beforeAutospacing="0" w:after="0" w:afterAutospacing="0"/>
        <w:jc w:val="both"/>
      </w:pPr>
      <w:r w:rsidRPr="00241704">
        <w:t xml:space="preserve">Zákon č. </w:t>
      </w:r>
      <w:r w:rsidR="008C7D3F" w:rsidRPr="00241704">
        <w:t>131/2002</w:t>
      </w:r>
      <w:r w:rsidRPr="00241704">
        <w:t xml:space="preserve"> Z. z. </w:t>
      </w:r>
      <w:r w:rsidR="008C7D3F" w:rsidRPr="00241704">
        <w:t>o vysokých školách a o zmene a doplnení niektorých zákonov v znení zákona</w:t>
      </w:r>
      <w:r w:rsidRPr="00241704">
        <w:t xml:space="preserve"> </w:t>
      </w:r>
      <w:r w:rsidR="008C7D3F" w:rsidRPr="00241704">
        <w:t>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zákona č. 436/2013 Z. z., zákona č. 464/2013 Z. z., zákona č. 281/2015 Z. z., zákona č. 422/2015 Z. z., zákona č. 270/2018 Z. z., zákona č. 318/2018 Z. z., zákona č. 95/2019 Z. z., zákona č. 138/2019 Z. z., zákona č. 155/2019 Z. z., zákona č. 221/2019 Z. z., zákona č. 360/2019 Z. z., zákona č. 470/2019 Z. z., zákona č. 93/2020 Z. z.</w:t>
      </w:r>
      <w:r w:rsidR="002A56E6" w:rsidRPr="00241704">
        <w:t>,</w:t>
      </w:r>
      <w:r w:rsidR="008C7D3F" w:rsidRPr="00241704">
        <w:t> zákona č. 410/2020 Z. z.</w:t>
      </w:r>
      <w:r w:rsidR="000A27B0" w:rsidRPr="00241704">
        <w:t xml:space="preserve">, </w:t>
      </w:r>
      <w:r w:rsidR="002A56E6" w:rsidRPr="00241704">
        <w:t>zákona č. 426/2020 Z. z.</w:t>
      </w:r>
      <w:r w:rsidR="00F8362B">
        <w:t>,</w:t>
      </w:r>
      <w:r w:rsidR="000A27B0" w:rsidRPr="00241704">
        <w:t> zákona č. 345/2021 Z. z.</w:t>
      </w:r>
      <w:r w:rsidR="00F8362B">
        <w:t> </w:t>
      </w:r>
      <w:r w:rsidR="007035FA">
        <w:t xml:space="preserve">a </w:t>
      </w:r>
      <w:r w:rsidR="00F8362B">
        <w:t>zákona č. 415/2021 Z. z.</w:t>
      </w:r>
      <w:r w:rsidR="00A2333D">
        <w:t xml:space="preserve"> </w:t>
      </w:r>
      <w:r w:rsidRPr="00241704">
        <w:t xml:space="preserve">sa </w:t>
      </w:r>
      <w:r w:rsidR="00B743E3" w:rsidRPr="00241704">
        <w:t xml:space="preserve">mení a </w:t>
      </w:r>
      <w:r w:rsidRPr="00241704">
        <w:t>dopĺňa takto:</w:t>
      </w:r>
    </w:p>
    <w:p w:rsidR="00E375C0" w:rsidRPr="00241704" w:rsidRDefault="00E375C0" w:rsidP="00E375C0">
      <w:pPr>
        <w:pStyle w:val="Normlnywebov"/>
        <w:spacing w:before="0" w:beforeAutospacing="0" w:after="0" w:afterAutospacing="0"/>
        <w:jc w:val="both"/>
      </w:pPr>
    </w:p>
    <w:p w:rsidR="000064D9" w:rsidRPr="00241704" w:rsidRDefault="000064D9" w:rsidP="000064D9">
      <w:pPr>
        <w:spacing w:after="0"/>
        <w:ind w:left="425"/>
        <w:jc w:val="both"/>
        <w:rPr>
          <w:rFonts w:ascii="Times New Roman" w:eastAsia="Times New Roman" w:hAnsi="Times New Roman" w:cs="Times New Roman"/>
          <w:sz w:val="24"/>
          <w:szCs w:val="24"/>
          <w:lang w:eastAsia="sk-SK"/>
        </w:rPr>
      </w:pPr>
    </w:p>
    <w:p w:rsidR="006958F7" w:rsidRDefault="00B447D1" w:rsidP="005E3535">
      <w:pPr>
        <w:numPr>
          <w:ilvl w:val="0"/>
          <w:numId w:val="1"/>
        </w:num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 ods</w:t>
      </w:r>
      <w:r w:rsidR="006958F7">
        <w:rPr>
          <w:rFonts w:ascii="Times New Roman" w:eastAsia="Times New Roman" w:hAnsi="Times New Roman" w:cs="Times New Roman"/>
          <w:sz w:val="24"/>
          <w:szCs w:val="24"/>
          <w:lang w:eastAsia="sk-SK"/>
        </w:rPr>
        <w:t>ek</w:t>
      </w:r>
      <w:r>
        <w:rPr>
          <w:rFonts w:ascii="Times New Roman" w:eastAsia="Times New Roman" w:hAnsi="Times New Roman" w:cs="Times New Roman"/>
          <w:sz w:val="24"/>
          <w:szCs w:val="24"/>
          <w:lang w:eastAsia="sk-SK"/>
        </w:rPr>
        <w:t xml:space="preserve"> 2</w:t>
      </w:r>
      <w:r w:rsidR="006958F7">
        <w:rPr>
          <w:rFonts w:ascii="Times New Roman" w:eastAsia="Times New Roman" w:hAnsi="Times New Roman" w:cs="Times New Roman"/>
          <w:sz w:val="24"/>
          <w:szCs w:val="24"/>
          <w:lang w:eastAsia="sk-SK"/>
        </w:rPr>
        <w:t xml:space="preserve"> znie:</w:t>
      </w:r>
    </w:p>
    <w:p w:rsidR="006958F7" w:rsidRDefault="006958F7" w:rsidP="006958F7">
      <w:pPr>
        <w:spacing w:after="0"/>
        <w:jc w:val="both"/>
        <w:rPr>
          <w:rFonts w:ascii="Times New Roman" w:eastAsia="Times New Roman" w:hAnsi="Times New Roman" w:cs="Times New Roman"/>
          <w:sz w:val="24"/>
          <w:szCs w:val="24"/>
          <w:lang w:eastAsia="sk-SK"/>
        </w:rPr>
      </w:pPr>
    </w:p>
    <w:p w:rsidR="00B447D1" w:rsidRDefault="006958F7" w:rsidP="002478A0">
      <w:p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009D18AD" w:rsidRPr="009D18AD">
        <w:rPr>
          <w:rFonts w:ascii="Times New Roman" w:eastAsia="Times New Roman" w:hAnsi="Times New Roman" w:cs="Times New Roman"/>
          <w:sz w:val="24"/>
          <w:szCs w:val="24"/>
          <w:lang w:eastAsia="sk-SK"/>
        </w:rPr>
        <w:t xml:space="preserve">Poslaním vysokých škôl, ktoré sú súčasťou európskeho priestoru vysokoškolského vzdelávania a spoločného európskeho výskumného priestoru, je prispievať k rozvoju vzdelanosti, poznania, vedy a kultúry v súlade s potrebami spoločnosti, rozvíjať vedomosti, </w:t>
      </w:r>
      <w:r w:rsidR="009D18AD" w:rsidRPr="009D18AD">
        <w:rPr>
          <w:rFonts w:ascii="Times New Roman" w:eastAsia="Times New Roman" w:hAnsi="Times New Roman" w:cs="Times New Roman"/>
          <w:sz w:val="24"/>
          <w:szCs w:val="24"/>
          <w:lang w:eastAsia="sk-SK"/>
        </w:rPr>
        <w:lastRenderedPageBreak/>
        <w:t>zručnosti, múdrosť, tvorivosť a dobro človeka a tým prispievať k rozvoju vedomostnej spoločnosti. Napĺňanie tohto poslania so zameraním na študenta je predmetom hlavnej činnosti vysokých škôl.</w:t>
      </w:r>
      <w:r w:rsidR="00B447D1">
        <w:rPr>
          <w:rFonts w:ascii="Times New Roman" w:eastAsia="Times New Roman" w:hAnsi="Times New Roman" w:cs="Times New Roman"/>
          <w:sz w:val="24"/>
          <w:szCs w:val="24"/>
          <w:lang w:eastAsia="sk-SK"/>
        </w:rPr>
        <w:t>“.</w:t>
      </w:r>
    </w:p>
    <w:p w:rsidR="00B447D1" w:rsidRDefault="00B447D1" w:rsidP="00EF2039">
      <w:pPr>
        <w:spacing w:after="0"/>
        <w:ind w:left="360"/>
        <w:jc w:val="both"/>
        <w:rPr>
          <w:rFonts w:ascii="Times New Roman" w:eastAsia="Times New Roman" w:hAnsi="Times New Roman" w:cs="Times New Roman"/>
          <w:sz w:val="24"/>
          <w:szCs w:val="24"/>
          <w:lang w:eastAsia="sk-SK"/>
        </w:rPr>
      </w:pPr>
    </w:p>
    <w:p w:rsidR="00842210" w:rsidRDefault="00842210" w:rsidP="005E3535">
      <w:pPr>
        <w:numPr>
          <w:ilvl w:val="0"/>
          <w:numId w:val="1"/>
        </w:num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 ods. 3 sa za slovo „vzdelávania“ vkladajú slová „v súlade s potrebami spoločnosti“.</w:t>
      </w:r>
    </w:p>
    <w:p w:rsidR="00842210" w:rsidRDefault="00842210" w:rsidP="00FF37A6">
      <w:pPr>
        <w:spacing w:after="0"/>
        <w:ind w:left="360"/>
        <w:jc w:val="both"/>
        <w:rPr>
          <w:rFonts w:ascii="Times New Roman" w:eastAsia="Times New Roman" w:hAnsi="Times New Roman" w:cs="Times New Roman"/>
          <w:sz w:val="24"/>
          <w:szCs w:val="24"/>
          <w:lang w:eastAsia="sk-SK"/>
        </w:rPr>
      </w:pPr>
    </w:p>
    <w:p w:rsidR="00553B0F" w:rsidRDefault="00553B0F" w:rsidP="005E3535">
      <w:pPr>
        <w:numPr>
          <w:ilvl w:val="0"/>
          <w:numId w:val="1"/>
        </w:num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 1 ods. 4 písmená a) a </w:t>
      </w:r>
      <w:r w:rsidR="009F7500">
        <w:rPr>
          <w:rFonts w:ascii="Times New Roman" w:eastAsia="Times New Roman" w:hAnsi="Times New Roman" w:cs="Times New Roman"/>
          <w:sz w:val="24"/>
          <w:szCs w:val="24"/>
          <w:lang w:eastAsia="sk-SK"/>
        </w:rPr>
        <w:t>b</w:t>
      </w:r>
      <w:r>
        <w:rPr>
          <w:rFonts w:ascii="Times New Roman" w:eastAsia="Times New Roman" w:hAnsi="Times New Roman" w:cs="Times New Roman"/>
          <w:sz w:val="24"/>
          <w:szCs w:val="24"/>
          <w:lang w:eastAsia="sk-SK"/>
        </w:rPr>
        <w:t>) znejú:</w:t>
      </w:r>
    </w:p>
    <w:p w:rsidR="00553B0F" w:rsidRDefault="00553B0F" w:rsidP="00553B0F">
      <w:p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Pr="00553B0F">
        <w:rPr>
          <w:rFonts w:ascii="Times New Roman" w:eastAsia="Times New Roman" w:hAnsi="Times New Roman" w:cs="Times New Roman"/>
          <w:sz w:val="24"/>
          <w:szCs w:val="24"/>
          <w:lang w:eastAsia="sk-SK"/>
        </w:rPr>
        <w:t xml:space="preserve">a) umožnením prístupu k najvyššiemu vzdelaniu </w:t>
      </w:r>
      <w:r w:rsidR="003A5B2B">
        <w:rPr>
          <w:rFonts w:ascii="Times New Roman" w:eastAsia="Times New Roman" w:hAnsi="Times New Roman" w:cs="Times New Roman"/>
          <w:sz w:val="24"/>
          <w:szCs w:val="24"/>
          <w:lang w:eastAsia="sk-SK"/>
        </w:rPr>
        <w:t xml:space="preserve">najmä </w:t>
      </w:r>
      <w:r w:rsidR="00B72015">
        <w:rPr>
          <w:rFonts w:ascii="Times New Roman" w:eastAsia="Times New Roman" w:hAnsi="Times New Roman" w:cs="Times New Roman"/>
          <w:sz w:val="24"/>
          <w:szCs w:val="24"/>
          <w:lang w:eastAsia="sk-SK"/>
        </w:rPr>
        <w:t xml:space="preserve">v súlade s potrebami spoločnosti </w:t>
      </w:r>
      <w:r w:rsidRPr="00553B0F">
        <w:rPr>
          <w:rFonts w:ascii="Times New Roman" w:eastAsia="Times New Roman" w:hAnsi="Times New Roman" w:cs="Times New Roman"/>
          <w:sz w:val="24"/>
          <w:szCs w:val="24"/>
          <w:lang w:eastAsia="sk-SK"/>
        </w:rPr>
        <w:t>tak, aby vzdel</w:t>
      </w:r>
      <w:r w:rsidR="001F5B03">
        <w:rPr>
          <w:rFonts w:ascii="Times New Roman" w:eastAsia="Times New Roman" w:hAnsi="Times New Roman" w:cs="Times New Roman"/>
          <w:sz w:val="24"/>
          <w:szCs w:val="24"/>
          <w:lang w:eastAsia="sk-SK"/>
        </w:rPr>
        <w:t>ávanie</w:t>
      </w:r>
      <w:r w:rsidRPr="00553B0F">
        <w:rPr>
          <w:rFonts w:ascii="Times New Roman" w:eastAsia="Times New Roman" w:hAnsi="Times New Roman" w:cs="Times New Roman"/>
          <w:sz w:val="24"/>
          <w:szCs w:val="24"/>
          <w:lang w:eastAsia="sk-SK"/>
        </w:rPr>
        <w:t xml:space="preserve"> pripravilo absolventa </w:t>
      </w:r>
      <w:r w:rsidR="003A5B2B">
        <w:rPr>
          <w:rFonts w:ascii="Times New Roman" w:eastAsia="Times New Roman" w:hAnsi="Times New Roman" w:cs="Times New Roman"/>
          <w:sz w:val="24"/>
          <w:szCs w:val="24"/>
          <w:lang w:eastAsia="sk-SK"/>
        </w:rPr>
        <w:t>s</w:t>
      </w:r>
      <w:r w:rsidR="003A5B2B" w:rsidRPr="003A5B2B">
        <w:rPr>
          <w:rFonts w:ascii="Times New Roman" w:eastAsia="Times New Roman" w:hAnsi="Times New Roman" w:cs="Times New Roman"/>
          <w:sz w:val="24"/>
          <w:szCs w:val="24"/>
          <w:lang w:eastAsia="sk-SK"/>
        </w:rPr>
        <w:t xml:space="preserve"> vysokými morálnymi zásadami, občianskou a spoločenskou zodpovednosťou</w:t>
      </w:r>
      <w:r w:rsidR="003A5B2B">
        <w:rPr>
          <w:rFonts w:ascii="Times New Roman" w:eastAsia="Times New Roman" w:hAnsi="Times New Roman" w:cs="Times New Roman"/>
          <w:sz w:val="24"/>
          <w:szCs w:val="24"/>
          <w:lang w:eastAsia="sk-SK"/>
        </w:rPr>
        <w:t xml:space="preserve"> </w:t>
      </w:r>
      <w:r w:rsidRPr="00553B0F">
        <w:rPr>
          <w:rFonts w:ascii="Times New Roman" w:eastAsia="Times New Roman" w:hAnsi="Times New Roman" w:cs="Times New Roman"/>
          <w:sz w:val="24"/>
          <w:szCs w:val="24"/>
          <w:lang w:eastAsia="sk-SK"/>
        </w:rPr>
        <w:t>najmä na zodpovedajúce uplatnenie</w:t>
      </w:r>
      <w:r w:rsidR="00C3461B">
        <w:rPr>
          <w:rFonts w:ascii="Times New Roman" w:eastAsia="Times New Roman" w:hAnsi="Times New Roman" w:cs="Times New Roman"/>
          <w:sz w:val="24"/>
          <w:szCs w:val="24"/>
          <w:lang w:eastAsia="sk-SK"/>
        </w:rPr>
        <w:t xml:space="preserve"> </w:t>
      </w:r>
      <w:r w:rsidR="001F5B03">
        <w:rPr>
          <w:rFonts w:ascii="Times New Roman" w:eastAsia="Times New Roman" w:hAnsi="Times New Roman" w:cs="Times New Roman"/>
          <w:sz w:val="24"/>
          <w:szCs w:val="24"/>
          <w:lang w:eastAsia="sk-SK"/>
        </w:rPr>
        <w:t xml:space="preserve">v praxi </w:t>
      </w:r>
      <w:r w:rsidR="00C3461B">
        <w:rPr>
          <w:rFonts w:ascii="Times New Roman" w:eastAsia="Times New Roman" w:hAnsi="Times New Roman" w:cs="Times New Roman"/>
          <w:sz w:val="24"/>
          <w:szCs w:val="24"/>
          <w:lang w:eastAsia="sk-SK"/>
        </w:rPr>
        <w:t xml:space="preserve">a </w:t>
      </w:r>
      <w:r w:rsidR="005E1389" w:rsidRPr="005E1389">
        <w:rPr>
          <w:rFonts w:ascii="Times New Roman" w:eastAsia="Times New Roman" w:hAnsi="Times New Roman" w:cs="Times New Roman"/>
          <w:sz w:val="24"/>
          <w:szCs w:val="24"/>
          <w:lang w:eastAsia="sk-SK"/>
        </w:rPr>
        <w:t>výskumnú, vývojovú</w:t>
      </w:r>
      <w:r w:rsidR="00D55799">
        <w:rPr>
          <w:rFonts w:ascii="Times New Roman" w:eastAsia="Times New Roman" w:hAnsi="Times New Roman" w:cs="Times New Roman"/>
          <w:sz w:val="24"/>
          <w:szCs w:val="24"/>
          <w:lang w:eastAsia="sk-SK"/>
        </w:rPr>
        <w:t xml:space="preserve"> alebo</w:t>
      </w:r>
      <w:r w:rsidR="005E1389" w:rsidRPr="005E1389">
        <w:rPr>
          <w:rFonts w:ascii="Times New Roman" w:eastAsia="Times New Roman" w:hAnsi="Times New Roman" w:cs="Times New Roman"/>
          <w:sz w:val="24"/>
          <w:szCs w:val="24"/>
          <w:lang w:eastAsia="sk-SK"/>
        </w:rPr>
        <w:t xml:space="preserve"> umeleckú a ďalšiu</w:t>
      </w:r>
      <w:r w:rsidRPr="00553B0F">
        <w:rPr>
          <w:rFonts w:ascii="Times New Roman" w:eastAsia="Times New Roman" w:hAnsi="Times New Roman" w:cs="Times New Roman"/>
          <w:sz w:val="24"/>
          <w:szCs w:val="24"/>
          <w:lang w:eastAsia="sk-SK"/>
        </w:rPr>
        <w:t xml:space="preserve"> tvorivú činnosť, </w:t>
      </w:r>
    </w:p>
    <w:p w:rsidR="00553B0F" w:rsidRPr="00553B0F" w:rsidRDefault="00553B0F" w:rsidP="00553B0F">
      <w:pPr>
        <w:spacing w:after="0"/>
        <w:jc w:val="both"/>
        <w:rPr>
          <w:rFonts w:ascii="Times New Roman" w:eastAsia="Times New Roman" w:hAnsi="Times New Roman" w:cs="Times New Roman"/>
          <w:sz w:val="24"/>
          <w:szCs w:val="24"/>
          <w:lang w:eastAsia="sk-SK"/>
        </w:rPr>
      </w:pPr>
    </w:p>
    <w:p w:rsidR="00553B0F" w:rsidRDefault="00553B0F" w:rsidP="00343F74">
      <w:pPr>
        <w:spacing w:after="0"/>
        <w:jc w:val="both"/>
        <w:rPr>
          <w:rFonts w:ascii="Times New Roman" w:eastAsia="Times New Roman" w:hAnsi="Times New Roman" w:cs="Times New Roman"/>
          <w:sz w:val="24"/>
          <w:szCs w:val="24"/>
          <w:lang w:eastAsia="sk-SK"/>
        </w:rPr>
      </w:pPr>
      <w:r w:rsidRPr="00553B0F">
        <w:rPr>
          <w:rFonts w:ascii="Times New Roman" w:eastAsia="Times New Roman" w:hAnsi="Times New Roman" w:cs="Times New Roman"/>
          <w:sz w:val="24"/>
          <w:szCs w:val="24"/>
          <w:lang w:eastAsia="sk-SK"/>
        </w:rPr>
        <w:t xml:space="preserve">b) </w:t>
      </w:r>
      <w:r w:rsidR="009F7500" w:rsidRPr="009F7500">
        <w:rPr>
          <w:rFonts w:ascii="Times New Roman" w:eastAsia="Times New Roman" w:hAnsi="Times New Roman" w:cs="Times New Roman"/>
          <w:sz w:val="24"/>
          <w:szCs w:val="24"/>
          <w:lang w:eastAsia="sk-SK"/>
        </w:rPr>
        <w:t>poskytnutím vzdelávania</w:t>
      </w:r>
      <w:r w:rsidR="00A76B91">
        <w:rPr>
          <w:rFonts w:ascii="Times New Roman" w:eastAsia="Times New Roman" w:hAnsi="Times New Roman" w:cs="Times New Roman"/>
          <w:sz w:val="24"/>
          <w:szCs w:val="24"/>
          <w:lang w:eastAsia="sk-SK"/>
        </w:rPr>
        <w:t xml:space="preserve"> </w:t>
      </w:r>
      <w:r w:rsidR="00A76B91" w:rsidRPr="00A76B91">
        <w:rPr>
          <w:rFonts w:ascii="Times New Roman" w:eastAsia="Times New Roman" w:hAnsi="Times New Roman" w:cs="Times New Roman"/>
          <w:sz w:val="24"/>
          <w:szCs w:val="24"/>
          <w:lang w:eastAsia="sk-SK"/>
        </w:rPr>
        <w:t>v duchu hodnôt demokracie, humanizmu a tolerancie</w:t>
      </w:r>
      <w:r w:rsidR="009F7500" w:rsidRPr="009F7500">
        <w:rPr>
          <w:rFonts w:ascii="Times New Roman" w:eastAsia="Times New Roman" w:hAnsi="Times New Roman" w:cs="Times New Roman"/>
          <w:sz w:val="24"/>
          <w:szCs w:val="24"/>
          <w:lang w:eastAsia="sk-SK"/>
        </w:rPr>
        <w:t>, ktoré umožňuje získavať, rozširovať, prehlbovať alebo obnovovať znalosti z rôznych oblastí poznania a kultúry a je podstatnou súčasťou celoživotného vzdelávania na najvyššej úrovni,</w:t>
      </w:r>
      <w:r>
        <w:rPr>
          <w:rFonts w:ascii="Times New Roman" w:eastAsia="Times New Roman" w:hAnsi="Times New Roman" w:cs="Times New Roman"/>
          <w:sz w:val="24"/>
          <w:szCs w:val="24"/>
          <w:lang w:eastAsia="sk-SK"/>
        </w:rPr>
        <w:t>“.</w:t>
      </w:r>
    </w:p>
    <w:p w:rsidR="00553B0F" w:rsidRDefault="00553B0F" w:rsidP="002478A0">
      <w:pPr>
        <w:spacing w:after="0"/>
        <w:ind w:left="360"/>
        <w:jc w:val="both"/>
        <w:rPr>
          <w:rFonts w:ascii="Times New Roman" w:eastAsia="Times New Roman" w:hAnsi="Times New Roman" w:cs="Times New Roman"/>
          <w:sz w:val="24"/>
          <w:szCs w:val="24"/>
          <w:lang w:eastAsia="sk-SK"/>
        </w:rPr>
      </w:pPr>
    </w:p>
    <w:p w:rsidR="0010405E" w:rsidRDefault="0010405E" w:rsidP="0010405E">
      <w:pPr>
        <w:numPr>
          <w:ilvl w:val="0"/>
          <w:numId w:val="1"/>
        </w:num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1 sa dopĺňa odsekom 5, ktorý znie:</w:t>
      </w:r>
    </w:p>
    <w:p w:rsidR="0010405E" w:rsidRPr="00343F74" w:rsidRDefault="0010405E" w:rsidP="00892B08">
      <w:p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„(5) </w:t>
      </w:r>
      <w:r w:rsidRPr="0010405E">
        <w:rPr>
          <w:rFonts w:ascii="Times New Roman" w:eastAsia="Times New Roman" w:hAnsi="Times New Roman" w:cs="Times New Roman"/>
          <w:sz w:val="24"/>
          <w:szCs w:val="24"/>
          <w:lang w:eastAsia="sk-SK"/>
        </w:rPr>
        <w:t>Vysoké školy podporujú študentov a</w:t>
      </w:r>
      <w:r w:rsidR="006A18FE">
        <w:rPr>
          <w:rFonts w:ascii="Times New Roman" w:eastAsia="Times New Roman" w:hAnsi="Times New Roman" w:cs="Times New Roman"/>
          <w:sz w:val="24"/>
          <w:szCs w:val="24"/>
          <w:lang w:eastAsia="sk-SK"/>
        </w:rPr>
        <w:t> ich účasť pri výkone samosprávnych pôsobností vysokých škôl</w:t>
      </w:r>
      <w:r>
        <w:rPr>
          <w:rFonts w:ascii="Times New Roman" w:eastAsia="Times New Roman" w:hAnsi="Times New Roman" w:cs="Times New Roman"/>
          <w:sz w:val="24"/>
          <w:szCs w:val="24"/>
          <w:lang w:eastAsia="sk-SK"/>
        </w:rPr>
        <w:t>.“.</w:t>
      </w:r>
    </w:p>
    <w:p w:rsidR="0010405E" w:rsidRDefault="0010405E" w:rsidP="00892B08">
      <w:pPr>
        <w:spacing w:after="0"/>
        <w:ind w:left="360"/>
        <w:jc w:val="both"/>
        <w:rPr>
          <w:rFonts w:ascii="Times New Roman" w:eastAsia="Times New Roman" w:hAnsi="Times New Roman" w:cs="Times New Roman"/>
          <w:sz w:val="24"/>
          <w:szCs w:val="24"/>
          <w:lang w:eastAsia="sk-SK"/>
        </w:rPr>
      </w:pPr>
    </w:p>
    <w:p w:rsidR="00B270E2" w:rsidRPr="00241704" w:rsidRDefault="00B270E2" w:rsidP="005E3535">
      <w:pPr>
        <w:numPr>
          <w:ilvl w:val="0"/>
          <w:numId w:val="1"/>
        </w:num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V § </w:t>
      </w:r>
      <w:r w:rsidR="008C7D3F" w:rsidRPr="00241704">
        <w:rPr>
          <w:rFonts w:ascii="Times New Roman" w:eastAsia="Times New Roman" w:hAnsi="Times New Roman" w:cs="Times New Roman"/>
          <w:sz w:val="24"/>
          <w:szCs w:val="24"/>
          <w:lang w:eastAsia="sk-SK"/>
        </w:rPr>
        <w:t xml:space="preserve">2 ods. 6 sa </w:t>
      </w:r>
      <w:r w:rsidR="00041416" w:rsidRPr="00241704">
        <w:rPr>
          <w:rFonts w:ascii="Times New Roman" w:eastAsia="Times New Roman" w:hAnsi="Times New Roman" w:cs="Times New Roman"/>
          <w:sz w:val="24"/>
          <w:szCs w:val="24"/>
          <w:lang w:eastAsia="sk-SK"/>
        </w:rPr>
        <w:t>slová</w:t>
      </w:r>
      <w:r w:rsidR="008C7D3F" w:rsidRPr="00241704">
        <w:rPr>
          <w:rFonts w:ascii="Times New Roman" w:eastAsia="Times New Roman" w:hAnsi="Times New Roman" w:cs="Times New Roman"/>
          <w:sz w:val="24"/>
          <w:szCs w:val="24"/>
          <w:lang w:eastAsia="sk-SK"/>
        </w:rPr>
        <w:t xml:space="preserve"> „</w:t>
      </w:r>
      <w:r w:rsidR="00041416" w:rsidRPr="00241704">
        <w:rPr>
          <w:rFonts w:ascii="Times New Roman" w:eastAsia="Times New Roman" w:hAnsi="Times New Roman" w:cs="Times New Roman"/>
          <w:sz w:val="24"/>
          <w:szCs w:val="24"/>
          <w:lang w:eastAsia="sk-SK"/>
        </w:rPr>
        <w:t>prvého stupňa</w:t>
      </w:r>
      <w:r w:rsidR="008C7D3F" w:rsidRPr="00241704">
        <w:rPr>
          <w:rFonts w:ascii="Times New Roman" w:eastAsia="Times New Roman" w:hAnsi="Times New Roman" w:cs="Times New Roman"/>
          <w:sz w:val="24"/>
          <w:szCs w:val="24"/>
          <w:lang w:eastAsia="sk-SK"/>
        </w:rPr>
        <w:t>“</w:t>
      </w:r>
      <w:r w:rsidR="00041416" w:rsidRPr="00241704">
        <w:rPr>
          <w:rFonts w:ascii="Times New Roman" w:eastAsia="Times New Roman" w:hAnsi="Times New Roman" w:cs="Times New Roman"/>
          <w:sz w:val="24"/>
          <w:szCs w:val="24"/>
          <w:lang w:eastAsia="sk-SK"/>
        </w:rPr>
        <w:t xml:space="preserve"> nahrádzajú slovami „aspoň v jednom stupni“</w:t>
      </w:r>
      <w:r w:rsidR="008C7D3F" w:rsidRPr="00241704">
        <w:rPr>
          <w:rFonts w:ascii="Times New Roman" w:eastAsia="Times New Roman" w:hAnsi="Times New Roman" w:cs="Times New Roman"/>
          <w:sz w:val="24"/>
          <w:szCs w:val="24"/>
          <w:lang w:eastAsia="sk-SK"/>
        </w:rPr>
        <w:t>.</w:t>
      </w:r>
    </w:p>
    <w:p w:rsidR="00875DB7" w:rsidRPr="00241704" w:rsidRDefault="00875DB7" w:rsidP="00AC5598">
      <w:pPr>
        <w:spacing w:after="0"/>
        <w:jc w:val="both"/>
        <w:rPr>
          <w:rFonts w:ascii="Times New Roman" w:eastAsia="Times New Roman" w:hAnsi="Times New Roman"/>
          <w:sz w:val="24"/>
          <w:szCs w:val="24"/>
          <w:lang w:eastAsia="sk-SK"/>
        </w:rPr>
      </w:pPr>
    </w:p>
    <w:p w:rsidR="0023312E" w:rsidRDefault="0023312E" w:rsidP="00AC5598">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2 sa za odsek 12 vkladá nový odsek 13, ktorý znie:</w:t>
      </w:r>
    </w:p>
    <w:p w:rsidR="0023312E" w:rsidRDefault="0023312E" w:rsidP="0023312E">
      <w:p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„(13) </w:t>
      </w:r>
      <w:r w:rsidRPr="0023312E">
        <w:rPr>
          <w:rFonts w:ascii="Times New Roman" w:eastAsia="Times New Roman" w:hAnsi="Times New Roman" w:cs="Times New Roman"/>
          <w:sz w:val="24"/>
          <w:szCs w:val="24"/>
          <w:lang w:eastAsia="sk-SK"/>
        </w:rPr>
        <w:t>Vysoké školy umožňujú študentom aktívne sa podieľať na činnostiach a riadení vysokej školy a jej súčasti, najmä ak ide o zabezpečovanie kvality vysokoškolského vzdelávania, organizáciu štúdia a rozhodovanie vo veciach akademických práv a povinností študentov.</w:t>
      </w:r>
      <w:r>
        <w:rPr>
          <w:rFonts w:ascii="Times New Roman" w:eastAsia="Times New Roman" w:hAnsi="Times New Roman" w:cs="Times New Roman"/>
          <w:sz w:val="24"/>
          <w:szCs w:val="24"/>
          <w:lang w:eastAsia="sk-SK"/>
        </w:rPr>
        <w:t>“.</w:t>
      </w:r>
    </w:p>
    <w:p w:rsidR="0023312E" w:rsidRDefault="0023312E" w:rsidP="0023312E">
      <w:pPr>
        <w:spacing w:after="0"/>
        <w:jc w:val="both"/>
        <w:rPr>
          <w:rFonts w:ascii="Times New Roman" w:eastAsia="Times New Roman" w:hAnsi="Times New Roman"/>
          <w:sz w:val="24"/>
          <w:szCs w:val="24"/>
          <w:lang w:eastAsia="sk-SK"/>
        </w:rPr>
      </w:pPr>
    </w:p>
    <w:p w:rsidR="0023312E" w:rsidRPr="00892B08" w:rsidRDefault="0023312E" w:rsidP="00892B08">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Doterajšie odseky 13 a 14 sa označujú ako odseky 14 a 15.</w:t>
      </w:r>
    </w:p>
    <w:p w:rsidR="0023312E" w:rsidRPr="00892B08" w:rsidRDefault="0023312E" w:rsidP="00892B08">
      <w:pPr>
        <w:pStyle w:val="Odsekzoznamu"/>
        <w:rPr>
          <w:rFonts w:ascii="Times New Roman" w:eastAsia="Times New Roman" w:hAnsi="Times New Roman"/>
          <w:sz w:val="24"/>
          <w:szCs w:val="24"/>
          <w:lang w:eastAsia="sk-SK"/>
        </w:rPr>
      </w:pPr>
    </w:p>
    <w:p w:rsidR="00AC5598" w:rsidRPr="00241704" w:rsidRDefault="00AC5598" w:rsidP="00AC5598">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5 ods. 2 sa slová „akademickej samosprávy</w:t>
      </w:r>
      <w:r w:rsidR="00966817">
        <w:rPr>
          <w:rFonts w:ascii="Times New Roman" w:eastAsia="Times New Roman" w:hAnsi="Times New Roman"/>
          <w:sz w:val="24"/>
          <w:szCs w:val="24"/>
          <w:lang w:eastAsia="sk-SK"/>
        </w:rPr>
        <w:t xml:space="preserve"> (§ 7)</w:t>
      </w:r>
      <w:r w:rsidRPr="00241704">
        <w:rPr>
          <w:rFonts w:ascii="Times New Roman" w:eastAsia="Times New Roman" w:hAnsi="Times New Roman"/>
          <w:sz w:val="24"/>
          <w:szCs w:val="24"/>
          <w:lang w:eastAsia="sk-SK"/>
        </w:rPr>
        <w:t>“ nahrádzajú slovami „verejnej vysokej školy“.</w:t>
      </w:r>
    </w:p>
    <w:p w:rsidR="00AC5598" w:rsidRPr="00241704" w:rsidRDefault="00AC5598" w:rsidP="00AC5598">
      <w:pPr>
        <w:spacing w:after="0"/>
        <w:jc w:val="both"/>
        <w:rPr>
          <w:rFonts w:ascii="Times New Roman" w:eastAsia="Times New Roman" w:hAnsi="Times New Roman"/>
          <w:sz w:val="24"/>
          <w:szCs w:val="24"/>
          <w:lang w:eastAsia="sk-SK"/>
        </w:rPr>
      </w:pPr>
    </w:p>
    <w:p w:rsidR="00A213C3" w:rsidRPr="00241704" w:rsidRDefault="006542D4" w:rsidP="006542D4">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5 </w:t>
      </w:r>
      <w:r w:rsidR="008B1CBC" w:rsidRPr="00241704">
        <w:rPr>
          <w:rFonts w:ascii="Times New Roman" w:eastAsia="Times New Roman" w:hAnsi="Times New Roman"/>
          <w:sz w:val="24"/>
          <w:szCs w:val="24"/>
          <w:lang w:eastAsia="sk-SK"/>
        </w:rPr>
        <w:t>ods</w:t>
      </w:r>
      <w:r w:rsidR="001B06C3">
        <w:rPr>
          <w:rFonts w:ascii="Times New Roman" w:eastAsia="Times New Roman" w:hAnsi="Times New Roman"/>
          <w:sz w:val="24"/>
          <w:szCs w:val="24"/>
          <w:lang w:eastAsia="sk-SK"/>
        </w:rPr>
        <w:t xml:space="preserve">. </w:t>
      </w:r>
      <w:r w:rsidR="008B1CBC" w:rsidRPr="00241704">
        <w:rPr>
          <w:rFonts w:ascii="Times New Roman" w:eastAsia="Times New Roman" w:hAnsi="Times New Roman"/>
          <w:sz w:val="24"/>
          <w:szCs w:val="24"/>
          <w:lang w:eastAsia="sk-SK"/>
        </w:rPr>
        <w:t xml:space="preserve">3 </w:t>
      </w:r>
      <w:r w:rsidR="001B06C3">
        <w:rPr>
          <w:rFonts w:ascii="Times New Roman" w:eastAsia="Times New Roman" w:hAnsi="Times New Roman"/>
          <w:sz w:val="24"/>
          <w:szCs w:val="24"/>
          <w:lang w:eastAsia="sk-SK"/>
        </w:rPr>
        <w:t xml:space="preserve">prvá veta </w:t>
      </w:r>
      <w:r w:rsidR="006144E7" w:rsidRPr="00241704">
        <w:rPr>
          <w:rFonts w:ascii="Times New Roman" w:eastAsia="Times New Roman" w:hAnsi="Times New Roman"/>
          <w:sz w:val="24"/>
          <w:szCs w:val="24"/>
          <w:lang w:eastAsia="sk-SK"/>
        </w:rPr>
        <w:t>znie</w:t>
      </w:r>
      <w:r w:rsidRPr="00241704">
        <w:rPr>
          <w:rFonts w:ascii="Times New Roman" w:eastAsia="Times New Roman" w:hAnsi="Times New Roman"/>
          <w:sz w:val="24"/>
          <w:szCs w:val="24"/>
          <w:lang w:eastAsia="sk-SK"/>
        </w:rPr>
        <w:t>:</w:t>
      </w:r>
      <w:r w:rsidR="000A27B0" w:rsidRPr="00241704">
        <w:rPr>
          <w:rFonts w:ascii="Times New Roman" w:eastAsia="Times New Roman" w:hAnsi="Times New Roman"/>
          <w:sz w:val="24"/>
          <w:szCs w:val="24"/>
          <w:lang w:eastAsia="sk-SK"/>
        </w:rPr>
        <w:t xml:space="preserve"> </w:t>
      </w:r>
      <w:r w:rsidR="001B06C3">
        <w:rPr>
          <w:rFonts w:ascii="Times New Roman" w:eastAsia="Times New Roman" w:hAnsi="Times New Roman"/>
          <w:sz w:val="24"/>
          <w:szCs w:val="24"/>
          <w:lang w:eastAsia="sk-SK"/>
        </w:rPr>
        <w:t>„</w:t>
      </w:r>
      <w:r w:rsidR="001B06C3" w:rsidRPr="00241704">
        <w:rPr>
          <w:rFonts w:ascii="Times New Roman" w:eastAsia="Times New Roman" w:hAnsi="Times New Roman"/>
          <w:sz w:val="24"/>
          <w:szCs w:val="24"/>
          <w:lang w:eastAsia="sk-SK"/>
        </w:rPr>
        <w:t>Verejná vysoká škola sa môže rozdeliť</w:t>
      </w:r>
      <w:r w:rsidR="001B06C3">
        <w:rPr>
          <w:rFonts w:ascii="Times New Roman" w:eastAsia="Times New Roman" w:hAnsi="Times New Roman"/>
          <w:sz w:val="24"/>
          <w:szCs w:val="24"/>
          <w:lang w:eastAsia="sk-SK"/>
        </w:rPr>
        <w:t xml:space="preserve"> len na vysoké školy</w:t>
      </w:r>
      <w:r w:rsidR="001B06C3" w:rsidRPr="00241704">
        <w:rPr>
          <w:rFonts w:ascii="Times New Roman" w:eastAsia="Times New Roman" w:hAnsi="Times New Roman"/>
          <w:sz w:val="24"/>
          <w:szCs w:val="24"/>
          <w:lang w:eastAsia="sk-SK"/>
        </w:rPr>
        <w:t xml:space="preserve">, zlúčiť </w:t>
      </w:r>
      <w:r w:rsidR="001B06C3">
        <w:rPr>
          <w:rFonts w:ascii="Times New Roman" w:eastAsia="Times New Roman" w:hAnsi="Times New Roman"/>
          <w:sz w:val="24"/>
          <w:szCs w:val="24"/>
          <w:lang w:eastAsia="sk-SK"/>
        </w:rPr>
        <w:t xml:space="preserve">sa </w:t>
      </w:r>
      <w:r w:rsidR="001B06C3" w:rsidRPr="00241704">
        <w:rPr>
          <w:rFonts w:ascii="Times New Roman" w:eastAsia="Times New Roman" w:hAnsi="Times New Roman"/>
          <w:sz w:val="24"/>
          <w:szCs w:val="24"/>
          <w:lang w:eastAsia="sk-SK"/>
        </w:rPr>
        <w:t xml:space="preserve">alebo splynúť </w:t>
      </w:r>
      <w:r w:rsidR="001B06C3">
        <w:rPr>
          <w:rFonts w:ascii="Times New Roman" w:eastAsia="Times New Roman" w:hAnsi="Times New Roman"/>
          <w:sz w:val="24"/>
          <w:szCs w:val="24"/>
          <w:lang w:eastAsia="sk-SK"/>
        </w:rPr>
        <w:t xml:space="preserve">môže len </w:t>
      </w:r>
      <w:r w:rsidR="001B06C3" w:rsidRPr="00241704">
        <w:rPr>
          <w:rFonts w:ascii="Times New Roman" w:eastAsia="Times New Roman" w:hAnsi="Times New Roman"/>
          <w:sz w:val="24"/>
          <w:szCs w:val="24"/>
          <w:lang w:eastAsia="sk-SK"/>
        </w:rPr>
        <w:t>s inou vysokou školou.</w:t>
      </w:r>
      <w:r w:rsidR="001B06C3">
        <w:rPr>
          <w:rFonts w:ascii="Times New Roman" w:eastAsia="Times New Roman" w:hAnsi="Times New Roman"/>
          <w:sz w:val="24"/>
          <w:szCs w:val="24"/>
          <w:lang w:eastAsia="sk-SK"/>
        </w:rPr>
        <w:t>“.</w:t>
      </w:r>
    </w:p>
    <w:p w:rsidR="001B06C3" w:rsidRDefault="001B06C3" w:rsidP="00A213C3">
      <w:pPr>
        <w:spacing w:after="0"/>
        <w:jc w:val="both"/>
        <w:rPr>
          <w:rFonts w:ascii="Times New Roman" w:eastAsia="Times New Roman" w:hAnsi="Times New Roman"/>
          <w:sz w:val="24"/>
          <w:szCs w:val="24"/>
          <w:lang w:eastAsia="sk-SK"/>
        </w:rPr>
      </w:pPr>
    </w:p>
    <w:p w:rsidR="00A213C3" w:rsidRPr="00241704" w:rsidRDefault="00A213C3" w:rsidP="00A213C3">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Poznámka pod čiarou k odkazu 3a sa vypúšťa.</w:t>
      </w:r>
    </w:p>
    <w:p w:rsidR="00303B2F" w:rsidRPr="00241704" w:rsidRDefault="00303B2F" w:rsidP="006542D4">
      <w:pPr>
        <w:spacing w:after="0"/>
        <w:jc w:val="both"/>
        <w:rPr>
          <w:rFonts w:ascii="Times New Roman" w:eastAsia="Times New Roman" w:hAnsi="Times New Roman"/>
          <w:sz w:val="24"/>
          <w:szCs w:val="24"/>
          <w:lang w:eastAsia="sk-SK"/>
        </w:rPr>
      </w:pPr>
    </w:p>
    <w:p w:rsidR="00303B2F" w:rsidRPr="00241704" w:rsidRDefault="00FE256D" w:rsidP="00FE256D">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w:t>
      </w:r>
      <w:r w:rsidR="00303B2F" w:rsidRPr="00241704">
        <w:rPr>
          <w:rFonts w:ascii="Times New Roman" w:eastAsia="Times New Roman" w:hAnsi="Times New Roman"/>
          <w:sz w:val="24"/>
          <w:szCs w:val="24"/>
          <w:lang w:eastAsia="sk-SK"/>
        </w:rPr>
        <w:t>§ 6 ods. 4</w:t>
      </w:r>
      <w:r w:rsidRPr="00241704">
        <w:rPr>
          <w:rFonts w:ascii="Times New Roman" w:eastAsia="Times New Roman" w:hAnsi="Times New Roman"/>
          <w:sz w:val="24"/>
          <w:szCs w:val="24"/>
          <w:lang w:eastAsia="sk-SK"/>
        </w:rPr>
        <w:t xml:space="preserve"> sa slová „ustanovenom v § 23“ nahrádzajú slovami „určenom štatútom verejnej vysokej školy“.</w:t>
      </w:r>
    </w:p>
    <w:p w:rsidR="00827A31" w:rsidRPr="00241704" w:rsidRDefault="00827A31" w:rsidP="00AC5598">
      <w:pPr>
        <w:spacing w:after="0"/>
        <w:jc w:val="both"/>
        <w:rPr>
          <w:rFonts w:ascii="Times New Roman" w:eastAsia="Times New Roman" w:hAnsi="Times New Roman"/>
          <w:sz w:val="24"/>
          <w:szCs w:val="24"/>
          <w:lang w:eastAsia="sk-SK"/>
        </w:rPr>
      </w:pPr>
    </w:p>
    <w:p w:rsidR="001812D9" w:rsidRPr="00241704" w:rsidRDefault="00827A31" w:rsidP="001812D9">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 § 7 </w:t>
      </w:r>
      <w:r w:rsidR="00AC5598" w:rsidRPr="00241704">
        <w:rPr>
          <w:rFonts w:ascii="Times New Roman" w:eastAsia="Times New Roman" w:hAnsi="Times New Roman"/>
          <w:sz w:val="24"/>
          <w:szCs w:val="24"/>
          <w:lang w:eastAsia="sk-SK"/>
        </w:rPr>
        <w:t>vrátane nadpisu</w:t>
      </w:r>
      <w:r w:rsidR="00DF1FB1" w:rsidRPr="00241704">
        <w:rPr>
          <w:rFonts w:ascii="Times New Roman" w:eastAsia="Times New Roman" w:hAnsi="Times New Roman"/>
          <w:sz w:val="24"/>
          <w:szCs w:val="24"/>
          <w:lang w:eastAsia="sk-SK"/>
        </w:rPr>
        <w:t xml:space="preserve"> znie:</w:t>
      </w:r>
    </w:p>
    <w:p w:rsidR="00AC5598" w:rsidRPr="00241704" w:rsidRDefault="00AC5598" w:rsidP="00AC5598">
      <w:pPr>
        <w:widowControl w:val="0"/>
        <w:autoSpaceDE w:val="0"/>
        <w:autoSpaceDN w:val="0"/>
        <w:adjustRightInd w:val="0"/>
        <w:spacing w:after="0"/>
        <w:jc w:val="center"/>
        <w:rPr>
          <w:rFonts w:ascii="Times New Roman" w:hAnsi="Times New Roman" w:cs="Times New Roman"/>
          <w:sz w:val="24"/>
          <w:szCs w:val="24"/>
        </w:rPr>
      </w:pPr>
      <w:r w:rsidRPr="00241704">
        <w:rPr>
          <w:rFonts w:ascii="Times New Roman" w:hAnsi="Times New Roman" w:cs="Times New Roman"/>
          <w:sz w:val="24"/>
          <w:szCs w:val="24"/>
        </w:rPr>
        <w:t>„§ 7</w:t>
      </w:r>
    </w:p>
    <w:p w:rsidR="00AC5598" w:rsidRPr="00241704" w:rsidRDefault="00AC5598" w:rsidP="00AC5598">
      <w:pPr>
        <w:widowControl w:val="0"/>
        <w:autoSpaceDE w:val="0"/>
        <w:autoSpaceDN w:val="0"/>
        <w:adjustRightInd w:val="0"/>
        <w:spacing w:after="0"/>
        <w:jc w:val="center"/>
        <w:rPr>
          <w:rFonts w:ascii="Times New Roman" w:hAnsi="Times New Roman" w:cs="Times New Roman"/>
          <w:b/>
          <w:bCs/>
          <w:sz w:val="24"/>
          <w:szCs w:val="24"/>
        </w:rPr>
      </w:pPr>
      <w:r w:rsidRPr="00241704">
        <w:rPr>
          <w:rFonts w:ascii="Times New Roman" w:hAnsi="Times New Roman" w:cs="Times New Roman"/>
          <w:b/>
          <w:bCs/>
          <w:sz w:val="24"/>
          <w:szCs w:val="24"/>
        </w:rPr>
        <w:t xml:space="preserve">Orgány verejnej vysokej školy </w:t>
      </w:r>
    </w:p>
    <w:p w:rsidR="00AC5598" w:rsidRPr="00241704" w:rsidRDefault="00AC5598" w:rsidP="00AC5598">
      <w:pPr>
        <w:widowControl w:val="0"/>
        <w:autoSpaceDE w:val="0"/>
        <w:autoSpaceDN w:val="0"/>
        <w:adjustRightInd w:val="0"/>
        <w:spacing w:after="0"/>
        <w:rPr>
          <w:rFonts w:ascii="Times New Roman" w:hAnsi="Times New Roman" w:cs="Times New Roman"/>
          <w:b/>
          <w:bCs/>
          <w:sz w:val="24"/>
          <w:szCs w:val="24"/>
        </w:rPr>
      </w:pPr>
    </w:p>
    <w:p w:rsidR="00FE256D" w:rsidRPr="00241704" w:rsidRDefault="00AC5598" w:rsidP="00FE256D">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241704">
        <w:rPr>
          <w:rFonts w:ascii="Times New Roman" w:hAnsi="Times New Roman" w:cs="Times New Roman"/>
          <w:sz w:val="24"/>
          <w:szCs w:val="24"/>
        </w:rPr>
        <w:tab/>
      </w:r>
      <w:r w:rsidR="00FE256D" w:rsidRPr="00241704">
        <w:rPr>
          <w:rFonts w:ascii="Times New Roman" w:eastAsia="Times New Roman" w:hAnsi="Times New Roman" w:cs="Times New Roman"/>
          <w:sz w:val="24"/>
          <w:szCs w:val="24"/>
          <w:lang w:eastAsia="sk-SK"/>
        </w:rPr>
        <w:t>(1) Orgánmi verejnej vysokej školy sú orgány akademickej samosprávy verejnej vysokej školy a ďalšie orgány verejnej vysokej školy.</w:t>
      </w:r>
    </w:p>
    <w:p w:rsidR="00FE256D" w:rsidRPr="00241704" w:rsidRDefault="00FE256D" w:rsidP="00FE256D">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FE256D" w:rsidRPr="00241704" w:rsidRDefault="00FE256D" w:rsidP="00FE256D">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(2) Orgánmi akademickej samosprávy verejnej vysokej školy sú </w:t>
      </w:r>
    </w:p>
    <w:p w:rsidR="00FE256D" w:rsidRPr="00241704" w:rsidRDefault="00FE256D" w:rsidP="00FE256D">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FE256D" w:rsidRPr="00241704" w:rsidRDefault="00FE256D" w:rsidP="00D10DF6">
      <w:pPr>
        <w:pStyle w:val="Odsekzoznamu"/>
        <w:widowControl w:val="0"/>
        <w:numPr>
          <w:ilvl w:val="0"/>
          <w:numId w:val="9"/>
        </w:numPr>
        <w:autoSpaceDE w:val="0"/>
        <w:autoSpaceDN w:val="0"/>
        <w:adjustRightInd w:val="0"/>
        <w:spacing w:after="0"/>
        <w:contextualSpacing/>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akademický senát verejnej vysokej školy, </w:t>
      </w:r>
    </w:p>
    <w:p w:rsidR="00FE256D" w:rsidRPr="00241704" w:rsidRDefault="00FE256D" w:rsidP="00D10DF6">
      <w:pPr>
        <w:pStyle w:val="Odsekzoznamu"/>
        <w:widowControl w:val="0"/>
        <w:numPr>
          <w:ilvl w:val="0"/>
          <w:numId w:val="9"/>
        </w:numPr>
        <w:autoSpaceDE w:val="0"/>
        <w:autoSpaceDN w:val="0"/>
        <w:adjustRightInd w:val="0"/>
        <w:spacing w:after="0"/>
        <w:contextualSpacing/>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lastRenderedPageBreak/>
        <w:t xml:space="preserve">rektor, </w:t>
      </w:r>
    </w:p>
    <w:p w:rsidR="00FE256D" w:rsidRPr="00241704" w:rsidRDefault="00FE256D" w:rsidP="00D10DF6">
      <w:pPr>
        <w:pStyle w:val="Odsekzoznamu"/>
        <w:widowControl w:val="0"/>
        <w:numPr>
          <w:ilvl w:val="0"/>
          <w:numId w:val="9"/>
        </w:numPr>
        <w:autoSpaceDE w:val="0"/>
        <w:autoSpaceDN w:val="0"/>
        <w:adjustRightInd w:val="0"/>
        <w:spacing w:after="0"/>
        <w:contextualSpacing/>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vedecká rada, umelecká rada alebo vedecká a umelecká rada (ďalej len „vedecká rada verejnej vysokej školy“) a</w:t>
      </w:r>
    </w:p>
    <w:p w:rsidR="00FE256D" w:rsidRPr="00241704" w:rsidRDefault="00FE256D" w:rsidP="00D10DF6">
      <w:pPr>
        <w:pStyle w:val="Odsekzoznamu"/>
        <w:widowControl w:val="0"/>
        <w:numPr>
          <w:ilvl w:val="0"/>
          <w:numId w:val="9"/>
        </w:numPr>
        <w:autoSpaceDE w:val="0"/>
        <w:autoSpaceDN w:val="0"/>
        <w:adjustRightInd w:val="0"/>
        <w:spacing w:after="0"/>
        <w:contextualSpacing/>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disciplinárna komisia verejnej vysokej školy pre študentov (ďalej len „disciplinárna komisia verejnej vysokej školy“)</w:t>
      </w:r>
      <w:r w:rsidR="00DD4C61">
        <w:rPr>
          <w:rFonts w:ascii="Times New Roman" w:eastAsia="Times New Roman" w:hAnsi="Times New Roman"/>
          <w:sz w:val="24"/>
          <w:szCs w:val="24"/>
          <w:lang w:eastAsia="sk-SK"/>
        </w:rPr>
        <w:t>,</w:t>
      </w:r>
      <w:r w:rsidR="002804EC">
        <w:rPr>
          <w:rFonts w:ascii="Times New Roman" w:eastAsia="Times New Roman" w:hAnsi="Times New Roman"/>
          <w:sz w:val="24"/>
          <w:szCs w:val="24"/>
          <w:lang w:eastAsia="sk-SK"/>
        </w:rPr>
        <w:t xml:space="preserve"> ak § </w:t>
      </w:r>
      <w:r w:rsidR="00DD4C61">
        <w:rPr>
          <w:rFonts w:ascii="Times New Roman" w:eastAsia="Times New Roman" w:hAnsi="Times New Roman"/>
          <w:sz w:val="24"/>
          <w:szCs w:val="24"/>
          <w:lang w:eastAsia="sk-SK"/>
        </w:rPr>
        <w:t>13 ods. 4 neustanovuje inak</w:t>
      </w:r>
      <w:r w:rsidRPr="00241704">
        <w:rPr>
          <w:rFonts w:ascii="Times New Roman" w:eastAsia="Times New Roman" w:hAnsi="Times New Roman"/>
          <w:sz w:val="24"/>
          <w:szCs w:val="24"/>
          <w:lang w:eastAsia="sk-SK"/>
        </w:rPr>
        <w:t xml:space="preserve">.  </w:t>
      </w:r>
    </w:p>
    <w:p w:rsidR="00FE256D" w:rsidRPr="00241704" w:rsidRDefault="00FE256D" w:rsidP="00FE256D">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FE256D" w:rsidRPr="00241704" w:rsidRDefault="00FE256D" w:rsidP="00FE256D">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(3) Ďalšími orgánmi verejnej vysokej školy sú kvestor a správna rada verejnej vysokej školy.</w:t>
      </w:r>
    </w:p>
    <w:p w:rsidR="00FE256D" w:rsidRPr="00241704" w:rsidRDefault="00FE256D" w:rsidP="00FE256D">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FE256D" w:rsidRPr="00241704" w:rsidRDefault="00FE256D" w:rsidP="00FE256D">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(4) Verejná vysoká škola </w:t>
      </w:r>
      <w:r w:rsidR="0098559E">
        <w:rPr>
          <w:rFonts w:ascii="Times New Roman" w:eastAsia="Times New Roman" w:hAnsi="Times New Roman" w:cs="Times New Roman"/>
          <w:sz w:val="24"/>
          <w:szCs w:val="24"/>
          <w:lang w:eastAsia="sk-SK"/>
        </w:rPr>
        <w:t>môže</w:t>
      </w:r>
      <w:r w:rsidRPr="00241704">
        <w:rPr>
          <w:rFonts w:ascii="Times New Roman" w:eastAsia="Times New Roman" w:hAnsi="Times New Roman" w:cs="Times New Roman"/>
          <w:sz w:val="24"/>
          <w:szCs w:val="24"/>
          <w:lang w:eastAsia="sk-SK"/>
        </w:rPr>
        <w:t xml:space="preserve"> ako ďalší orgán verejnej vysokej školy zriadiť aj orgán na plnenie úloh v oblasti zabezpečovania kvality vysokoškolského vzdelávania a </w:t>
      </w:r>
      <w:r w:rsidR="000A27B0" w:rsidRPr="00241704">
        <w:rPr>
          <w:rFonts w:ascii="Times New Roman" w:eastAsia="Times New Roman" w:hAnsi="Times New Roman" w:cs="Times New Roman"/>
          <w:sz w:val="24"/>
          <w:szCs w:val="24"/>
          <w:lang w:eastAsia="sk-SK"/>
        </w:rPr>
        <w:t xml:space="preserve">iné </w:t>
      </w:r>
      <w:r w:rsidRPr="00241704">
        <w:rPr>
          <w:rFonts w:ascii="Times New Roman" w:eastAsia="Times New Roman" w:hAnsi="Times New Roman" w:cs="Times New Roman"/>
          <w:sz w:val="24"/>
          <w:szCs w:val="24"/>
          <w:lang w:eastAsia="sk-SK"/>
        </w:rPr>
        <w:t>orgány.</w:t>
      </w:r>
      <w:r w:rsidR="000A27B0" w:rsidRPr="00241704">
        <w:rPr>
          <w:rFonts w:ascii="Times New Roman" w:eastAsia="Times New Roman" w:hAnsi="Times New Roman" w:cs="Times New Roman"/>
          <w:sz w:val="24"/>
          <w:szCs w:val="24"/>
          <w:lang w:eastAsia="sk-SK"/>
        </w:rPr>
        <w:t>“.</w:t>
      </w:r>
      <w:r w:rsidRPr="00241704">
        <w:rPr>
          <w:rFonts w:ascii="Times New Roman" w:eastAsia="Times New Roman" w:hAnsi="Times New Roman" w:cs="Times New Roman"/>
          <w:sz w:val="24"/>
          <w:szCs w:val="24"/>
          <w:lang w:eastAsia="sk-SK"/>
        </w:rPr>
        <w:t xml:space="preserve"> </w:t>
      </w:r>
    </w:p>
    <w:p w:rsidR="00DF1FB1" w:rsidRPr="00241704" w:rsidRDefault="00DF1FB1" w:rsidP="00DF1FB1">
      <w:pPr>
        <w:spacing w:after="0"/>
        <w:jc w:val="both"/>
        <w:rPr>
          <w:rFonts w:ascii="Times New Roman" w:eastAsia="Times New Roman" w:hAnsi="Times New Roman"/>
          <w:sz w:val="24"/>
          <w:szCs w:val="24"/>
          <w:lang w:eastAsia="sk-SK"/>
        </w:rPr>
      </w:pPr>
    </w:p>
    <w:p w:rsidR="00571DF7" w:rsidRDefault="00DF1FB1" w:rsidP="00D14B21">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8 ods</w:t>
      </w:r>
      <w:r w:rsidR="00571DF7">
        <w:rPr>
          <w:rFonts w:ascii="Times New Roman" w:eastAsia="Times New Roman" w:hAnsi="Times New Roman"/>
          <w:sz w:val="24"/>
          <w:szCs w:val="24"/>
          <w:lang w:eastAsia="sk-SK"/>
        </w:rPr>
        <w:t>ek</w:t>
      </w:r>
      <w:r w:rsidRPr="00241704">
        <w:rPr>
          <w:rFonts w:ascii="Times New Roman" w:eastAsia="Times New Roman" w:hAnsi="Times New Roman"/>
          <w:sz w:val="24"/>
          <w:szCs w:val="24"/>
          <w:lang w:eastAsia="sk-SK"/>
        </w:rPr>
        <w:t xml:space="preserve"> 1 </w:t>
      </w:r>
      <w:r w:rsidR="00571DF7">
        <w:rPr>
          <w:rFonts w:ascii="Times New Roman" w:eastAsia="Times New Roman" w:hAnsi="Times New Roman"/>
          <w:sz w:val="24"/>
          <w:szCs w:val="24"/>
          <w:lang w:eastAsia="sk-SK"/>
        </w:rPr>
        <w:t>znie:</w:t>
      </w:r>
    </w:p>
    <w:p w:rsidR="00571DF7" w:rsidRDefault="00571DF7" w:rsidP="00571DF7">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„(1) </w:t>
      </w:r>
      <w:r w:rsidRPr="00571DF7">
        <w:rPr>
          <w:rFonts w:ascii="Times New Roman" w:eastAsia="Times New Roman" w:hAnsi="Times New Roman"/>
          <w:sz w:val="24"/>
          <w:szCs w:val="24"/>
          <w:lang w:eastAsia="sk-SK"/>
        </w:rPr>
        <w:t>Akademický senát verejnej vysokej školy sa skladá z volených zástupcov akademickej obce verejnej vysokej školy</w:t>
      </w:r>
      <w:r w:rsidR="0062657F">
        <w:rPr>
          <w:rFonts w:ascii="Times New Roman" w:eastAsia="Times New Roman" w:hAnsi="Times New Roman"/>
          <w:sz w:val="24"/>
          <w:szCs w:val="24"/>
          <w:lang w:eastAsia="sk-SK"/>
        </w:rPr>
        <w:t xml:space="preserve">. </w:t>
      </w:r>
      <w:r w:rsidR="0062657F" w:rsidRPr="00571DF7">
        <w:rPr>
          <w:rFonts w:ascii="Times New Roman" w:eastAsia="Times New Roman" w:hAnsi="Times New Roman"/>
          <w:sz w:val="24"/>
          <w:szCs w:val="24"/>
          <w:lang w:eastAsia="sk-SK"/>
        </w:rPr>
        <w:t xml:space="preserve">Akademický senát verejnej vysokej školy </w:t>
      </w:r>
      <w:r w:rsidRPr="00571DF7">
        <w:rPr>
          <w:rFonts w:ascii="Times New Roman" w:eastAsia="Times New Roman" w:hAnsi="Times New Roman"/>
          <w:sz w:val="24"/>
          <w:szCs w:val="24"/>
          <w:lang w:eastAsia="sk-SK"/>
        </w:rPr>
        <w:t xml:space="preserve">má najmenej 15 členov </w:t>
      </w:r>
      <w:r w:rsidRPr="00C43972">
        <w:rPr>
          <w:rFonts w:ascii="Times New Roman" w:eastAsia="Times New Roman" w:hAnsi="Times New Roman"/>
          <w:sz w:val="24"/>
          <w:szCs w:val="24"/>
          <w:lang w:eastAsia="sk-SK"/>
        </w:rPr>
        <w:t xml:space="preserve">a najviac 66 členov, z toho najmenej jedna </w:t>
      </w:r>
      <w:r w:rsidR="001161B0" w:rsidRPr="001161B0">
        <w:rPr>
          <w:rFonts w:ascii="Times New Roman" w:eastAsia="Times New Roman" w:hAnsi="Times New Roman"/>
          <w:sz w:val="24"/>
          <w:szCs w:val="24"/>
          <w:lang w:eastAsia="sk-SK"/>
        </w:rPr>
        <w:t>tretina</w:t>
      </w:r>
      <w:r w:rsidRPr="00C43972">
        <w:rPr>
          <w:rFonts w:ascii="Times New Roman" w:eastAsia="Times New Roman" w:hAnsi="Times New Roman"/>
          <w:sz w:val="24"/>
          <w:szCs w:val="24"/>
          <w:lang w:eastAsia="sk-SK"/>
        </w:rPr>
        <w:t xml:space="preserve"> je vyhradená pre študentov</w:t>
      </w:r>
      <w:r w:rsidRPr="00571DF7">
        <w:rPr>
          <w:rFonts w:ascii="Times New Roman" w:eastAsia="Times New Roman" w:hAnsi="Times New Roman"/>
          <w:sz w:val="24"/>
          <w:szCs w:val="24"/>
          <w:lang w:eastAsia="sk-SK"/>
        </w:rPr>
        <w:t>.</w:t>
      </w:r>
      <w:r w:rsidR="0062657F">
        <w:rPr>
          <w:rFonts w:ascii="Times New Roman" w:eastAsia="Times New Roman" w:hAnsi="Times New Roman"/>
          <w:sz w:val="24"/>
          <w:szCs w:val="24"/>
          <w:lang w:eastAsia="sk-SK"/>
        </w:rPr>
        <w:t xml:space="preserve"> </w:t>
      </w:r>
      <w:r w:rsidR="00AF4574">
        <w:rPr>
          <w:rFonts w:ascii="Times New Roman" w:eastAsia="Times New Roman" w:hAnsi="Times New Roman"/>
          <w:sz w:val="24"/>
          <w:szCs w:val="24"/>
          <w:lang w:eastAsia="sk-SK"/>
        </w:rPr>
        <w:t>Ak sa verejná vysoká škola člení na fakulty, v</w:t>
      </w:r>
      <w:r w:rsidR="0062657F">
        <w:rPr>
          <w:rFonts w:ascii="Times New Roman" w:eastAsia="Times New Roman" w:hAnsi="Times New Roman"/>
          <w:sz w:val="24"/>
          <w:szCs w:val="24"/>
          <w:lang w:eastAsia="sk-SK"/>
        </w:rPr>
        <w:t> akademickom senáte verejnej vysokej školy m</w:t>
      </w:r>
      <w:r w:rsidR="009D7332">
        <w:rPr>
          <w:rFonts w:ascii="Times New Roman" w:eastAsia="Times New Roman" w:hAnsi="Times New Roman"/>
          <w:sz w:val="24"/>
          <w:szCs w:val="24"/>
          <w:lang w:eastAsia="sk-SK"/>
        </w:rPr>
        <w:t>á</w:t>
      </w:r>
      <w:r w:rsidR="0062657F">
        <w:rPr>
          <w:rFonts w:ascii="Times New Roman" w:eastAsia="Times New Roman" w:hAnsi="Times New Roman"/>
          <w:sz w:val="24"/>
          <w:szCs w:val="24"/>
          <w:lang w:eastAsia="sk-SK"/>
        </w:rPr>
        <w:t xml:space="preserve"> zastúpenie každá fakulta</w:t>
      </w:r>
      <w:r w:rsidR="00AF4574">
        <w:rPr>
          <w:rFonts w:ascii="Times New Roman" w:eastAsia="Times New Roman" w:hAnsi="Times New Roman"/>
          <w:sz w:val="24"/>
          <w:szCs w:val="24"/>
          <w:lang w:eastAsia="sk-SK"/>
        </w:rPr>
        <w:t>.</w:t>
      </w:r>
      <w:r>
        <w:rPr>
          <w:rFonts w:ascii="Times New Roman" w:eastAsia="Times New Roman" w:hAnsi="Times New Roman"/>
          <w:sz w:val="24"/>
          <w:szCs w:val="24"/>
          <w:lang w:eastAsia="sk-SK"/>
        </w:rPr>
        <w:t>“.</w:t>
      </w:r>
    </w:p>
    <w:p w:rsidR="00AC5598" w:rsidRPr="00241704" w:rsidRDefault="00AC5598" w:rsidP="00AC5598">
      <w:pPr>
        <w:spacing w:after="0"/>
        <w:jc w:val="both"/>
        <w:rPr>
          <w:rFonts w:ascii="Times New Roman" w:eastAsia="Times New Roman" w:hAnsi="Times New Roman"/>
          <w:sz w:val="24"/>
          <w:szCs w:val="24"/>
          <w:lang w:eastAsia="sk-SK"/>
        </w:rPr>
      </w:pPr>
    </w:p>
    <w:p w:rsidR="00A213C3" w:rsidRPr="00241704" w:rsidRDefault="00C67FEF" w:rsidP="006B28A6">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w:t>
      </w:r>
      <w:r w:rsidR="00AC5598" w:rsidRPr="00241704">
        <w:rPr>
          <w:rFonts w:ascii="Times New Roman" w:eastAsia="Times New Roman" w:hAnsi="Times New Roman"/>
          <w:sz w:val="24"/>
          <w:szCs w:val="24"/>
          <w:lang w:eastAsia="sk-SK"/>
        </w:rPr>
        <w:t>§ 8 ods</w:t>
      </w:r>
      <w:r w:rsidR="00BB12F4">
        <w:rPr>
          <w:rFonts w:ascii="Times New Roman" w:eastAsia="Times New Roman" w:hAnsi="Times New Roman"/>
          <w:sz w:val="24"/>
          <w:szCs w:val="24"/>
          <w:lang w:eastAsia="sk-SK"/>
        </w:rPr>
        <w:t>.</w:t>
      </w:r>
      <w:r w:rsidR="00AC5598" w:rsidRPr="00241704">
        <w:rPr>
          <w:rFonts w:ascii="Times New Roman" w:eastAsia="Times New Roman" w:hAnsi="Times New Roman"/>
          <w:sz w:val="24"/>
          <w:szCs w:val="24"/>
          <w:lang w:eastAsia="sk-SK"/>
        </w:rPr>
        <w:t xml:space="preserve"> 3 </w:t>
      </w:r>
      <w:r w:rsidR="00BB12F4">
        <w:rPr>
          <w:rFonts w:ascii="Times New Roman" w:eastAsia="Times New Roman" w:hAnsi="Times New Roman"/>
          <w:sz w:val="24"/>
          <w:szCs w:val="24"/>
          <w:lang w:eastAsia="sk-SK"/>
        </w:rPr>
        <w:t>sa slová „</w:t>
      </w:r>
      <w:r w:rsidR="00BB12F4" w:rsidRPr="00BB12F4">
        <w:rPr>
          <w:rFonts w:ascii="Times New Roman" w:eastAsia="Times New Roman" w:hAnsi="Times New Roman"/>
          <w:sz w:val="24"/>
          <w:szCs w:val="24"/>
          <w:lang w:eastAsia="sk-SK"/>
        </w:rPr>
        <w:t>prodekana, kvestora a tajomníka fakulty</w:t>
      </w:r>
      <w:r w:rsidR="00BB12F4">
        <w:rPr>
          <w:rFonts w:ascii="Times New Roman" w:eastAsia="Times New Roman" w:hAnsi="Times New Roman"/>
          <w:sz w:val="24"/>
          <w:szCs w:val="24"/>
          <w:lang w:eastAsia="sk-SK"/>
        </w:rPr>
        <w:t>“ nahrádzajú slovami „</w:t>
      </w:r>
      <w:r w:rsidR="005100DB">
        <w:rPr>
          <w:rFonts w:ascii="Times New Roman" w:eastAsia="Times New Roman" w:hAnsi="Times New Roman"/>
          <w:sz w:val="24"/>
          <w:szCs w:val="24"/>
          <w:lang w:eastAsia="sk-SK"/>
        </w:rPr>
        <w:t xml:space="preserve">kvestora, </w:t>
      </w:r>
      <w:r w:rsidR="005100DB" w:rsidRPr="005100DB">
        <w:rPr>
          <w:rFonts w:ascii="Times New Roman" w:eastAsia="Times New Roman" w:hAnsi="Times New Roman"/>
          <w:sz w:val="24"/>
          <w:szCs w:val="24"/>
          <w:lang w:eastAsia="sk-SK"/>
        </w:rPr>
        <w:t xml:space="preserve">vedúceho </w:t>
      </w:r>
      <w:r w:rsidR="0096288D" w:rsidRPr="0096288D">
        <w:rPr>
          <w:rFonts w:ascii="Times New Roman" w:eastAsia="Times New Roman" w:hAnsi="Times New Roman"/>
          <w:sz w:val="24"/>
          <w:szCs w:val="24"/>
          <w:lang w:eastAsia="sk-SK"/>
        </w:rPr>
        <w:t>súčasti verejnej vysokej školy</w:t>
      </w:r>
      <w:r w:rsidR="009D7332">
        <w:rPr>
          <w:rFonts w:ascii="Times New Roman" w:eastAsia="Times New Roman" w:hAnsi="Times New Roman"/>
          <w:sz w:val="24"/>
          <w:szCs w:val="24"/>
          <w:lang w:eastAsia="sk-SK"/>
        </w:rPr>
        <w:t xml:space="preserve"> podľa § 21 ods. 1 písm. b) a c)</w:t>
      </w:r>
      <w:r w:rsidR="005100DB" w:rsidRPr="005100DB">
        <w:rPr>
          <w:rFonts w:ascii="Times New Roman" w:eastAsia="Times New Roman" w:hAnsi="Times New Roman"/>
          <w:sz w:val="24"/>
          <w:szCs w:val="24"/>
          <w:lang w:eastAsia="sk-SK"/>
        </w:rPr>
        <w:t xml:space="preserve"> a</w:t>
      </w:r>
      <w:r w:rsidR="00193385">
        <w:rPr>
          <w:rFonts w:ascii="Times New Roman" w:eastAsia="Times New Roman" w:hAnsi="Times New Roman"/>
          <w:sz w:val="24"/>
          <w:szCs w:val="24"/>
          <w:lang w:eastAsia="sk-SK"/>
        </w:rPr>
        <w:t> </w:t>
      </w:r>
      <w:r w:rsidR="005100DB" w:rsidRPr="005100DB">
        <w:rPr>
          <w:rFonts w:ascii="Times New Roman" w:eastAsia="Times New Roman" w:hAnsi="Times New Roman"/>
          <w:sz w:val="24"/>
          <w:szCs w:val="24"/>
          <w:lang w:eastAsia="sk-SK"/>
        </w:rPr>
        <w:t>funkciou iných orgánov</w:t>
      </w:r>
      <w:r w:rsidR="00201CFF">
        <w:rPr>
          <w:rFonts w:ascii="Times New Roman" w:eastAsia="Times New Roman" w:hAnsi="Times New Roman"/>
          <w:sz w:val="24"/>
          <w:szCs w:val="24"/>
          <w:lang w:eastAsia="sk-SK"/>
        </w:rPr>
        <w:t xml:space="preserve"> vysokej školy alebo fakulty</w:t>
      </w:r>
      <w:r w:rsidR="005100DB" w:rsidRPr="005100DB">
        <w:rPr>
          <w:rFonts w:ascii="Times New Roman" w:eastAsia="Times New Roman" w:hAnsi="Times New Roman"/>
          <w:sz w:val="24"/>
          <w:szCs w:val="24"/>
          <w:lang w:eastAsia="sk-SK"/>
        </w:rPr>
        <w:t>, o ktorých to určí štatút verejnej vysokej školy</w:t>
      </w:r>
      <w:r w:rsidR="005100DB">
        <w:rPr>
          <w:rFonts w:ascii="Times New Roman" w:eastAsia="Times New Roman" w:hAnsi="Times New Roman"/>
          <w:sz w:val="24"/>
          <w:szCs w:val="24"/>
          <w:lang w:eastAsia="sk-SK"/>
        </w:rPr>
        <w:t>“.</w:t>
      </w:r>
      <w:r w:rsidR="00AC5598" w:rsidRPr="00241704">
        <w:rPr>
          <w:rFonts w:ascii="Times New Roman" w:eastAsia="Times New Roman" w:hAnsi="Times New Roman"/>
          <w:sz w:val="24"/>
          <w:szCs w:val="24"/>
          <w:lang w:eastAsia="sk-SK"/>
        </w:rPr>
        <w:t xml:space="preserve"> </w:t>
      </w:r>
    </w:p>
    <w:p w:rsidR="006B28A6" w:rsidRPr="00241704" w:rsidRDefault="006B28A6" w:rsidP="006B28A6">
      <w:pPr>
        <w:spacing w:after="0"/>
        <w:jc w:val="both"/>
        <w:rPr>
          <w:rFonts w:ascii="Times New Roman" w:eastAsia="Times New Roman" w:hAnsi="Times New Roman"/>
          <w:sz w:val="24"/>
          <w:szCs w:val="24"/>
          <w:lang w:eastAsia="sk-SK"/>
        </w:rPr>
      </w:pPr>
    </w:p>
    <w:p w:rsidR="006B28A6" w:rsidRPr="00241704" w:rsidRDefault="006B28A6" w:rsidP="006B28A6">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8 ods. 5 </w:t>
      </w:r>
      <w:r w:rsidR="008B1CBC" w:rsidRPr="00241704">
        <w:rPr>
          <w:rFonts w:ascii="Times New Roman" w:eastAsia="Times New Roman" w:hAnsi="Times New Roman"/>
          <w:sz w:val="24"/>
          <w:szCs w:val="24"/>
          <w:lang w:eastAsia="sk-SK"/>
        </w:rPr>
        <w:t xml:space="preserve">druhej vete </w:t>
      </w:r>
      <w:r w:rsidRPr="00241704">
        <w:rPr>
          <w:rFonts w:ascii="Times New Roman" w:eastAsia="Times New Roman" w:hAnsi="Times New Roman"/>
          <w:sz w:val="24"/>
          <w:szCs w:val="24"/>
          <w:lang w:eastAsia="sk-SK"/>
        </w:rPr>
        <w:t>sa za slov</w:t>
      </w:r>
      <w:r w:rsidR="00A213C3" w:rsidRPr="00241704">
        <w:rPr>
          <w:rFonts w:ascii="Times New Roman" w:eastAsia="Times New Roman" w:hAnsi="Times New Roman"/>
          <w:sz w:val="24"/>
          <w:szCs w:val="24"/>
          <w:lang w:eastAsia="sk-SK"/>
        </w:rPr>
        <w:t>o</w:t>
      </w:r>
      <w:r w:rsidRPr="00241704">
        <w:rPr>
          <w:rFonts w:ascii="Times New Roman" w:eastAsia="Times New Roman" w:hAnsi="Times New Roman"/>
          <w:sz w:val="24"/>
          <w:szCs w:val="24"/>
          <w:lang w:eastAsia="sk-SK"/>
        </w:rPr>
        <w:t xml:space="preserve"> </w:t>
      </w:r>
      <w:r w:rsidR="006C126B">
        <w:rPr>
          <w:rFonts w:ascii="Times New Roman" w:eastAsia="Times New Roman" w:hAnsi="Times New Roman"/>
          <w:sz w:val="24"/>
          <w:szCs w:val="24"/>
          <w:lang w:eastAsia="sk-SK"/>
        </w:rPr>
        <w:t xml:space="preserve">„kvestor“ vkladajú slová „a predseda správnej rady verejnej vysokej školy“ a za slovo </w:t>
      </w:r>
      <w:r w:rsidRPr="00241704">
        <w:rPr>
          <w:rFonts w:ascii="Times New Roman" w:eastAsia="Times New Roman" w:hAnsi="Times New Roman"/>
          <w:sz w:val="24"/>
          <w:szCs w:val="24"/>
          <w:lang w:eastAsia="sk-SK"/>
        </w:rPr>
        <w:t xml:space="preserve">„senátu“ </w:t>
      </w:r>
      <w:r w:rsidR="006C126B">
        <w:rPr>
          <w:rFonts w:ascii="Times New Roman" w:eastAsia="Times New Roman" w:hAnsi="Times New Roman"/>
          <w:sz w:val="24"/>
          <w:szCs w:val="24"/>
          <w:lang w:eastAsia="sk-SK"/>
        </w:rPr>
        <w:t xml:space="preserve">sa </w:t>
      </w:r>
      <w:r w:rsidRPr="00241704">
        <w:rPr>
          <w:rFonts w:ascii="Times New Roman" w:eastAsia="Times New Roman" w:hAnsi="Times New Roman"/>
          <w:sz w:val="24"/>
          <w:szCs w:val="24"/>
          <w:lang w:eastAsia="sk-SK"/>
        </w:rPr>
        <w:t>vkladajú slová „verejnej vysokej školy“.</w:t>
      </w:r>
    </w:p>
    <w:p w:rsidR="006B28A6" w:rsidRPr="00241704" w:rsidRDefault="006B28A6" w:rsidP="006B28A6">
      <w:pPr>
        <w:spacing w:after="0"/>
        <w:jc w:val="both"/>
        <w:rPr>
          <w:rFonts w:ascii="Times New Roman" w:eastAsia="Times New Roman" w:hAnsi="Times New Roman"/>
          <w:sz w:val="24"/>
          <w:szCs w:val="24"/>
          <w:lang w:eastAsia="sk-SK"/>
        </w:rPr>
      </w:pPr>
    </w:p>
    <w:p w:rsidR="006B28A6" w:rsidRPr="00241704" w:rsidRDefault="002142D8" w:rsidP="00F83E67">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8 ods. 8 štvrtej vete sa slovo „rokovaní“ nahrádza slovom „zasadnutí“. </w:t>
      </w:r>
    </w:p>
    <w:p w:rsidR="00F83E67" w:rsidRPr="00241704" w:rsidRDefault="00F83E67" w:rsidP="00F83E67">
      <w:pPr>
        <w:spacing w:after="0"/>
        <w:jc w:val="both"/>
        <w:rPr>
          <w:rFonts w:ascii="Times New Roman" w:eastAsia="Times New Roman" w:hAnsi="Times New Roman"/>
          <w:sz w:val="24"/>
          <w:szCs w:val="24"/>
          <w:lang w:eastAsia="sk-SK"/>
        </w:rPr>
      </w:pPr>
    </w:p>
    <w:p w:rsidR="00F83E67" w:rsidRPr="00241704" w:rsidRDefault="002142D8" w:rsidP="00D14B21">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 V § 8 ods. 9 </w:t>
      </w:r>
      <w:r w:rsidR="00A213C3" w:rsidRPr="00241704">
        <w:rPr>
          <w:rFonts w:ascii="Times New Roman" w:eastAsia="Times New Roman" w:hAnsi="Times New Roman"/>
          <w:sz w:val="24"/>
          <w:szCs w:val="24"/>
          <w:lang w:eastAsia="sk-SK"/>
        </w:rPr>
        <w:t xml:space="preserve">celom texte sa za slová „obdobie členov akademického senátu“ vo všetkých tvaroch </w:t>
      </w:r>
      <w:r w:rsidRPr="00241704">
        <w:rPr>
          <w:rFonts w:ascii="Times New Roman" w:eastAsia="Times New Roman" w:hAnsi="Times New Roman"/>
          <w:sz w:val="24"/>
          <w:szCs w:val="24"/>
          <w:lang w:eastAsia="sk-SK"/>
        </w:rPr>
        <w:t>vkladajú slová „verejnej vysokej školy</w:t>
      </w:r>
      <w:r w:rsidR="00A213C3" w:rsidRPr="00241704">
        <w:rPr>
          <w:rFonts w:ascii="Times New Roman" w:eastAsia="Times New Roman" w:hAnsi="Times New Roman"/>
          <w:sz w:val="24"/>
          <w:szCs w:val="24"/>
          <w:lang w:eastAsia="sk-SK"/>
        </w:rPr>
        <w:t>“</w:t>
      </w:r>
      <w:r w:rsidR="006661F1">
        <w:rPr>
          <w:rFonts w:ascii="Times New Roman" w:eastAsia="Times New Roman" w:hAnsi="Times New Roman"/>
          <w:sz w:val="24"/>
          <w:szCs w:val="24"/>
          <w:lang w:eastAsia="sk-SK"/>
        </w:rPr>
        <w:t xml:space="preserve"> a za slovo „zlúčia“ sa vkladajú slová „alebo zrušia“</w:t>
      </w:r>
      <w:r w:rsidR="00A213C3" w:rsidRPr="00241704">
        <w:rPr>
          <w:rFonts w:ascii="Times New Roman" w:eastAsia="Times New Roman" w:hAnsi="Times New Roman"/>
          <w:sz w:val="24"/>
          <w:szCs w:val="24"/>
          <w:lang w:eastAsia="sk-SK"/>
        </w:rPr>
        <w:t>.</w:t>
      </w:r>
    </w:p>
    <w:p w:rsidR="008D15F6" w:rsidRPr="00241704" w:rsidRDefault="008D15F6" w:rsidP="008D15F6">
      <w:pPr>
        <w:spacing w:after="0"/>
        <w:jc w:val="both"/>
        <w:rPr>
          <w:rFonts w:ascii="Times New Roman" w:eastAsia="Times New Roman" w:hAnsi="Times New Roman"/>
          <w:sz w:val="24"/>
          <w:szCs w:val="24"/>
          <w:lang w:eastAsia="sk-SK"/>
        </w:rPr>
      </w:pPr>
    </w:p>
    <w:p w:rsidR="008D15F6" w:rsidRPr="00241704" w:rsidRDefault="008D15F6" w:rsidP="008D15F6">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9</w:t>
      </w:r>
      <w:r w:rsidR="00960A66" w:rsidRPr="00241704">
        <w:rPr>
          <w:rFonts w:ascii="Times New Roman" w:eastAsia="Times New Roman" w:hAnsi="Times New Roman"/>
          <w:sz w:val="24"/>
          <w:szCs w:val="24"/>
          <w:lang w:eastAsia="sk-SK"/>
        </w:rPr>
        <w:t xml:space="preserve"> a 10</w:t>
      </w:r>
      <w:r w:rsidR="00956F36" w:rsidRPr="00241704">
        <w:rPr>
          <w:rFonts w:ascii="Times New Roman" w:eastAsia="Times New Roman" w:hAnsi="Times New Roman"/>
          <w:sz w:val="24"/>
          <w:szCs w:val="24"/>
          <w:lang w:eastAsia="sk-SK"/>
        </w:rPr>
        <w:t xml:space="preserve"> </w:t>
      </w:r>
      <w:r w:rsidRPr="00241704">
        <w:rPr>
          <w:rFonts w:ascii="Times New Roman" w:eastAsia="Times New Roman" w:hAnsi="Times New Roman"/>
          <w:sz w:val="24"/>
          <w:szCs w:val="24"/>
          <w:lang w:eastAsia="sk-SK"/>
        </w:rPr>
        <w:t>vrátane nadpis</w:t>
      </w:r>
      <w:r w:rsidR="00956F36" w:rsidRPr="00241704">
        <w:rPr>
          <w:rFonts w:ascii="Times New Roman" w:eastAsia="Times New Roman" w:hAnsi="Times New Roman"/>
          <w:sz w:val="24"/>
          <w:szCs w:val="24"/>
          <w:lang w:eastAsia="sk-SK"/>
        </w:rPr>
        <w:t>ov</w:t>
      </w:r>
      <w:r w:rsidRPr="00241704">
        <w:rPr>
          <w:rFonts w:ascii="Times New Roman" w:eastAsia="Times New Roman" w:hAnsi="Times New Roman"/>
          <w:sz w:val="24"/>
          <w:szCs w:val="24"/>
          <w:lang w:eastAsia="sk-SK"/>
        </w:rPr>
        <w:t xml:space="preserve"> zn</w:t>
      </w:r>
      <w:r w:rsidR="00956F36" w:rsidRPr="00241704">
        <w:rPr>
          <w:rFonts w:ascii="Times New Roman" w:eastAsia="Times New Roman" w:hAnsi="Times New Roman"/>
          <w:sz w:val="24"/>
          <w:szCs w:val="24"/>
          <w:lang w:eastAsia="sk-SK"/>
        </w:rPr>
        <w:t>ejú</w:t>
      </w:r>
      <w:r w:rsidRPr="00241704">
        <w:rPr>
          <w:rFonts w:ascii="Times New Roman" w:eastAsia="Times New Roman" w:hAnsi="Times New Roman"/>
          <w:sz w:val="24"/>
          <w:szCs w:val="24"/>
          <w:lang w:eastAsia="sk-SK"/>
        </w:rPr>
        <w:t>:</w:t>
      </w:r>
    </w:p>
    <w:p w:rsidR="00D114CA" w:rsidRPr="00241704" w:rsidRDefault="00D114CA" w:rsidP="00D114CA">
      <w:pPr>
        <w:widowControl w:val="0"/>
        <w:autoSpaceDE w:val="0"/>
        <w:autoSpaceDN w:val="0"/>
        <w:adjustRightInd w:val="0"/>
        <w:spacing w:after="0"/>
        <w:rPr>
          <w:rFonts w:ascii="Arial" w:eastAsia="Times New Roman" w:hAnsi="Arial" w:cs="Arial"/>
          <w:strike/>
          <w:sz w:val="16"/>
          <w:szCs w:val="16"/>
          <w:lang w:eastAsia="sk-SK"/>
        </w:rPr>
      </w:pPr>
    </w:p>
    <w:p w:rsidR="00D114CA" w:rsidRPr="00241704" w:rsidRDefault="00D114CA" w:rsidP="00D114CA">
      <w:pPr>
        <w:widowControl w:val="0"/>
        <w:autoSpaceDE w:val="0"/>
        <w:autoSpaceDN w:val="0"/>
        <w:adjustRightInd w:val="0"/>
        <w:spacing w:after="0"/>
        <w:jc w:val="center"/>
        <w:rPr>
          <w:rFonts w:ascii="Times New Roman" w:eastAsia="Times New Roman" w:hAnsi="Times New Roman" w:cs="Times New Roman"/>
          <w:sz w:val="24"/>
          <w:szCs w:val="24"/>
          <w:lang w:eastAsia="sk-SK"/>
        </w:rPr>
      </w:pPr>
      <w:bookmarkStart w:id="1" w:name="_Hlk85397653"/>
      <w:r w:rsidRPr="00241704">
        <w:rPr>
          <w:rFonts w:ascii="Times New Roman" w:eastAsia="Times New Roman" w:hAnsi="Times New Roman" w:cs="Times New Roman"/>
          <w:sz w:val="24"/>
          <w:szCs w:val="24"/>
          <w:lang w:eastAsia="sk-SK"/>
        </w:rPr>
        <w:t>„§ 9</w:t>
      </w:r>
    </w:p>
    <w:p w:rsidR="00D114CA" w:rsidRPr="00241704" w:rsidRDefault="00D114CA" w:rsidP="00D114CA">
      <w:pPr>
        <w:widowControl w:val="0"/>
        <w:autoSpaceDE w:val="0"/>
        <w:autoSpaceDN w:val="0"/>
        <w:adjustRightInd w:val="0"/>
        <w:spacing w:after="0"/>
        <w:jc w:val="center"/>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Pôsobnosť akademického senátu verejnej vysokej školy</w:t>
      </w:r>
    </w:p>
    <w:p w:rsidR="00D114CA" w:rsidRPr="00241704" w:rsidRDefault="00D114CA" w:rsidP="00D114CA">
      <w:pPr>
        <w:widowControl w:val="0"/>
        <w:autoSpaceDE w:val="0"/>
        <w:autoSpaceDN w:val="0"/>
        <w:adjustRightInd w:val="0"/>
        <w:spacing w:after="0"/>
        <w:jc w:val="center"/>
        <w:rPr>
          <w:rFonts w:ascii="Times New Roman" w:eastAsia="Times New Roman" w:hAnsi="Times New Roman" w:cs="Times New Roman"/>
          <w:sz w:val="24"/>
          <w:szCs w:val="24"/>
          <w:lang w:eastAsia="sk-SK"/>
        </w:rPr>
      </w:pPr>
    </w:p>
    <w:p w:rsidR="00D114CA" w:rsidRPr="00241704" w:rsidRDefault="00D114CA" w:rsidP="00D114CA">
      <w:pPr>
        <w:numPr>
          <w:ilvl w:val="0"/>
          <w:numId w:val="2"/>
        </w:numPr>
        <w:spacing w:after="160" w:line="259" w:lineRule="auto"/>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Akademický senát verejnej vysokej školy</w:t>
      </w:r>
    </w:p>
    <w:p w:rsidR="00D114CA" w:rsidRPr="00241704" w:rsidRDefault="00D114CA" w:rsidP="00D114CA">
      <w:pPr>
        <w:numPr>
          <w:ilvl w:val="0"/>
          <w:numId w:val="10"/>
        </w:numPr>
        <w:spacing w:after="0" w:line="259" w:lineRule="auto"/>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schvaľuje na návrh</w:t>
      </w:r>
    </w:p>
    <w:p w:rsidR="00D114CA" w:rsidRPr="00241704" w:rsidRDefault="00D114CA" w:rsidP="00D114CA">
      <w:pPr>
        <w:ind w:left="567"/>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1. rektora vnútorné predpisy verejnej vysokej školy podľa § 15 ods. 1 písm. a), c) až f)</w:t>
      </w:r>
      <w:r w:rsidR="000C6DB3">
        <w:rPr>
          <w:rFonts w:ascii="Times New Roman" w:eastAsia="Times New Roman" w:hAnsi="Times New Roman" w:cs="Times New Roman"/>
          <w:sz w:val="24"/>
          <w:szCs w:val="24"/>
          <w:lang w:eastAsia="sk-SK"/>
        </w:rPr>
        <w:t xml:space="preserve"> a</w:t>
      </w:r>
      <w:r w:rsidR="00240A2F">
        <w:rPr>
          <w:rFonts w:ascii="Times New Roman" w:eastAsia="Times New Roman" w:hAnsi="Times New Roman" w:cs="Times New Roman"/>
          <w:sz w:val="24"/>
          <w:szCs w:val="24"/>
          <w:lang w:eastAsia="sk-SK"/>
        </w:rPr>
        <w:t xml:space="preserve"> </w:t>
      </w:r>
      <w:r w:rsidR="000C6DB3" w:rsidRPr="000C6DB3">
        <w:rPr>
          <w:rFonts w:ascii="Times New Roman" w:eastAsia="Times New Roman" w:hAnsi="Times New Roman" w:cs="Times New Roman"/>
          <w:sz w:val="24"/>
          <w:szCs w:val="24"/>
          <w:lang w:eastAsia="sk-SK"/>
        </w:rPr>
        <w:t>j) až m)</w:t>
      </w:r>
      <w:r w:rsidRPr="00241704">
        <w:rPr>
          <w:rFonts w:ascii="Times New Roman" w:eastAsia="Times New Roman" w:hAnsi="Times New Roman" w:cs="Times New Roman"/>
          <w:sz w:val="24"/>
          <w:szCs w:val="24"/>
          <w:lang w:eastAsia="sk-SK"/>
        </w:rPr>
        <w:t xml:space="preserve">, a ak tak ustanovuje štatút verejnej vysokej školy, aj vnútorné predpisy podľa § 15 ods. 1 písm. </w:t>
      </w:r>
      <w:r w:rsidR="00065CFD">
        <w:rPr>
          <w:rFonts w:ascii="Times New Roman" w:eastAsia="Times New Roman" w:hAnsi="Times New Roman" w:cs="Times New Roman"/>
          <w:sz w:val="24"/>
          <w:szCs w:val="24"/>
          <w:lang w:eastAsia="sk-SK"/>
        </w:rPr>
        <w:t>n</w:t>
      </w:r>
      <w:r w:rsidRPr="00241704">
        <w:rPr>
          <w:rFonts w:ascii="Times New Roman" w:eastAsia="Times New Roman" w:hAnsi="Times New Roman" w:cs="Times New Roman"/>
          <w:sz w:val="24"/>
          <w:szCs w:val="24"/>
          <w:lang w:eastAsia="sk-SK"/>
        </w:rPr>
        <w:t xml:space="preserve">), </w:t>
      </w:r>
    </w:p>
    <w:p w:rsidR="00D114CA" w:rsidRPr="00241704" w:rsidRDefault="00D114CA" w:rsidP="00D114CA">
      <w:pPr>
        <w:ind w:left="567"/>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2. predsedu akademického senátu verejnej vysokej školy vnútorné predpisy verejnej vysokej školy podľa § 15 ods. 1 písm. g) a</w:t>
      </w:r>
      <w:r w:rsidR="00E03C5E">
        <w:rPr>
          <w:rFonts w:ascii="Times New Roman" w:eastAsia="Times New Roman" w:hAnsi="Times New Roman" w:cs="Times New Roman"/>
          <w:sz w:val="24"/>
          <w:szCs w:val="24"/>
          <w:lang w:eastAsia="sk-SK"/>
        </w:rPr>
        <w:t>ž</w:t>
      </w:r>
      <w:r w:rsidRPr="00241704">
        <w:rPr>
          <w:rFonts w:ascii="Times New Roman" w:eastAsia="Times New Roman" w:hAnsi="Times New Roman" w:cs="Times New Roman"/>
          <w:sz w:val="24"/>
          <w:szCs w:val="24"/>
          <w:lang w:eastAsia="sk-SK"/>
        </w:rPr>
        <w:t> </w:t>
      </w:r>
      <w:r w:rsidR="00065CFD">
        <w:rPr>
          <w:rFonts w:ascii="Times New Roman" w:eastAsia="Times New Roman" w:hAnsi="Times New Roman" w:cs="Times New Roman"/>
          <w:sz w:val="24"/>
          <w:szCs w:val="24"/>
          <w:lang w:eastAsia="sk-SK"/>
        </w:rPr>
        <w:t>i</w:t>
      </w:r>
      <w:r w:rsidRPr="00241704">
        <w:rPr>
          <w:rFonts w:ascii="Times New Roman" w:eastAsia="Times New Roman" w:hAnsi="Times New Roman" w:cs="Times New Roman"/>
          <w:sz w:val="24"/>
          <w:szCs w:val="24"/>
          <w:lang w:eastAsia="sk-SK"/>
        </w:rPr>
        <w:t>)</w:t>
      </w:r>
      <w:r w:rsidR="00E03C5E">
        <w:rPr>
          <w:rFonts w:ascii="Times New Roman" w:eastAsia="Times New Roman" w:hAnsi="Times New Roman" w:cs="Times New Roman"/>
          <w:sz w:val="24"/>
          <w:szCs w:val="24"/>
          <w:lang w:eastAsia="sk-SK"/>
        </w:rPr>
        <w:t xml:space="preserve">; </w:t>
      </w:r>
      <w:r w:rsidR="00E03C5E" w:rsidRPr="00E03C5E">
        <w:rPr>
          <w:rFonts w:ascii="Times New Roman" w:eastAsia="Times New Roman" w:hAnsi="Times New Roman" w:cs="Times New Roman"/>
          <w:sz w:val="24"/>
          <w:szCs w:val="24"/>
          <w:lang w:eastAsia="sk-SK"/>
        </w:rPr>
        <w:t>zásady vo</w:t>
      </w:r>
      <w:r w:rsidR="00E17255">
        <w:rPr>
          <w:rFonts w:ascii="Times New Roman" w:eastAsia="Times New Roman" w:hAnsi="Times New Roman" w:cs="Times New Roman"/>
          <w:sz w:val="24"/>
          <w:szCs w:val="24"/>
          <w:lang w:eastAsia="sk-SK"/>
        </w:rPr>
        <w:t>ľby</w:t>
      </w:r>
      <w:r w:rsidR="00E03C5E" w:rsidRPr="00E03C5E">
        <w:rPr>
          <w:rFonts w:ascii="Times New Roman" w:eastAsia="Times New Roman" w:hAnsi="Times New Roman" w:cs="Times New Roman"/>
          <w:sz w:val="24"/>
          <w:szCs w:val="24"/>
          <w:lang w:eastAsia="sk-SK"/>
        </w:rPr>
        <w:t xml:space="preserve"> kandidáta na rektora a prijatia návrhu na odvolanie rektora</w:t>
      </w:r>
      <w:r w:rsidR="00E03C5E">
        <w:rPr>
          <w:rFonts w:ascii="Times New Roman" w:eastAsia="Times New Roman" w:hAnsi="Times New Roman" w:cs="Times New Roman"/>
          <w:sz w:val="24"/>
          <w:szCs w:val="24"/>
          <w:lang w:eastAsia="sk-SK"/>
        </w:rPr>
        <w:t xml:space="preserve"> schvaľuje pred rokovan</w:t>
      </w:r>
      <w:r w:rsidR="008324A2">
        <w:rPr>
          <w:rFonts w:ascii="Times New Roman" w:eastAsia="Times New Roman" w:hAnsi="Times New Roman" w:cs="Times New Roman"/>
          <w:sz w:val="24"/>
          <w:szCs w:val="24"/>
          <w:lang w:eastAsia="sk-SK"/>
        </w:rPr>
        <w:t>ím</w:t>
      </w:r>
      <w:r w:rsidR="00E03C5E">
        <w:rPr>
          <w:rFonts w:ascii="Times New Roman" w:eastAsia="Times New Roman" w:hAnsi="Times New Roman" w:cs="Times New Roman"/>
          <w:sz w:val="24"/>
          <w:szCs w:val="24"/>
          <w:lang w:eastAsia="sk-SK"/>
        </w:rPr>
        <w:t xml:space="preserve"> správnej rady verejnej vysokej školy</w:t>
      </w:r>
      <w:r w:rsidRPr="00241704">
        <w:rPr>
          <w:rFonts w:ascii="Times New Roman" w:eastAsia="Times New Roman" w:hAnsi="Times New Roman" w:cs="Times New Roman"/>
          <w:sz w:val="24"/>
          <w:szCs w:val="24"/>
          <w:lang w:eastAsia="sk-SK"/>
        </w:rPr>
        <w:t>,</w:t>
      </w:r>
    </w:p>
    <w:p w:rsidR="00D114CA" w:rsidRPr="00241704" w:rsidRDefault="00D114CA" w:rsidP="00D114CA">
      <w:pPr>
        <w:ind w:left="567"/>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3. </w:t>
      </w:r>
      <w:r w:rsidR="00CF06A5">
        <w:rPr>
          <w:rFonts w:ascii="Times New Roman" w:eastAsia="Times New Roman" w:hAnsi="Times New Roman" w:cs="Times New Roman"/>
          <w:sz w:val="24"/>
          <w:szCs w:val="24"/>
          <w:lang w:eastAsia="sk-SK"/>
        </w:rPr>
        <w:t>dekana</w:t>
      </w:r>
      <w:r w:rsidRPr="00241704">
        <w:rPr>
          <w:rFonts w:ascii="Times New Roman" w:eastAsia="Times New Roman" w:hAnsi="Times New Roman" w:cs="Times New Roman"/>
          <w:sz w:val="24"/>
          <w:szCs w:val="24"/>
          <w:lang w:eastAsia="sk-SK"/>
        </w:rPr>
        <w:t xml:space="preserve"> vnútorné predpisy fakulty,</w:t>
      </w:r>
      <w:r w:rsidR="00F523E8">
        <w:rPr>
          <w:rFonts w:ascii="Times New Roman" w:eastAsia="Times New Roman" w:hAnsi="Times New Roman" w:cs="Times New Roman"/>
          <w:sz w:val="24"/>
          <w:szCs w:val="24"/>
          <w:lang w:eastAsia="sk-SK"/>
        </w:rPr>
        <w:t xml:space="preserve"> </w:t>
      </w:r>
      <w:r w:rsidR="00F523E8" w:rsidRPr="005100DB">
        <w:rPr>
          <w:rFonts w:ascii="Times New Roman" w:eastAsia="Times New Roman" w:hAnsi="Times New Roman"/>
          <w:sz w:val="24"/>
          <w:szCs w:val="24"/>
          <w:lang w:eastAsia="sk-SK"/>
        </w:rPr>
        <w:t>o ktorých to určí štatút verejnej vysokej školy</w:t>
      </w:r>
      <w:r w:rsidR="00F523E8">
        <w:rPr>
          <w:rFonts w:ascii="Times New Roman" w:eastAsia="Times New Roman" w:hAnsi="Times New Roman"/>
          <w:sz w:val="24"/>
          <w:szCs w:val="24"/>
          <w:lang w:eastAsia="sk-SK"/>
        </w:rPr>
        <w:t>,</w:t>
      </w:r>
    </w:p>
    <w:p w:rsidR="003B11EE" w:rsidRDefault="00D114CA" w:rsidP="00D114CA">
      <w:pPr>
        <w:ind w:left="36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b) </w:t>
      </w:r>
      <w:r w:rsidR="003B11EE">
        <w:rPr>
          <w:rFonts w:ascii="Times New Roman" w:eastAsia="Times New Roman" w:hAnsi="Times New Roman" w:cs="Times New Roman"/>
          <w:sz w:val="24"/>
          <w:szCs w:val="24"/>
          <w:lang w:eastAsia="sk-SK"/>
        </w:rPr>
        <w:t xml:space="preserve">schvaľuje na návrh rektora </w:t>
      </w:r>
      <w:r w:rsidR="00AE3607">
        <w:rPr>
          <w:rFonts w:ascii="Times New Roman" w:eastAsia="Times New Roman" w:hAnsi="Times New Roman" w:cs="Times New Roman"/>
          <w:sz w:val="24"/>
          <w:szCs w:val="24"/>
          <w:lang w:eastAsia="sk-SK"/>
        </w:rPr>
        <w:t>pred rokovaním</w:t>
      </w:r>
      <w:r w:rsidR="003B11EE">
        <w:rPr>
          <w:rFonts w:ascii="Times New Roman" w:eastAsia="Times New Roman" w:hAnsi="Times New Roman" w:cs="Times New Roman"/>
          <w:sz w:val="24"/>
          <w:szCs w:val="24"/>
          <w:lang w:eastAsia="sk-SK"/>
        </w:rPr>
        <w:t xml:space="preserve"> správnej rady verejnej vysokej školy</w:t>
      </w:r>
    </w:p>
    <w:p w:rsidR="00213F93" w:rsidRDefault="00213F93" w:rsidP="00CE1EAA">
      <w:pPr>
        <w:ind w:left="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w:t>
      </w:r>
      <w:r w:rsidRPr="00213F93">
        <w:rPr>
          <w:rFonts w:ascii="Times New Roman" w:eastAsia="Times New Roman" w:hAnsi="Times New Roman" w:cs="Times New Roman"/>
          <w:sz w:val="24"/>
          <w:szCs w:val="24"/>
          <w:lang w:eastAsia="sk-SK"/>
        </w:rPr>
        <w:t>dlhodobý zámer verejnej vysokej školy,</w:t>
      </w:r>
    </w:p>
    <w:p w:rsidR="003B11EE" w:rsidRPr="003B11EE" w:rsidRDefault="00213F93" w:rsidP="00CE1EAA">
      <w:pPr>
        <w:ind w:left="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2</w:t>
      </w:r>
      <w:r w:rsidR="003B11EE">
        <w:rPr>
          <w:rFonts w:ascii="Times New Roman" w:eastAsia="Times New Roman" w:hAnsi="Times New Roman" w:cs="Times New Roman"/>
          <w:sz w:val="24"/>
          <w:szCs w:val="24"/>
          <w:lang w:eastAsia="sk-SK"/>
        </w:rPr>
        <w:t xml:space="preserve">. </w:t>
      </w:r>
      <w:r w:rsidR="003B11EE" w:rsidRPr="003B11EE">
        <w:rPr>
          <w:rFonts w:ascii="Times New Roman" w:eastAsia="Times New Roman" w:hAnsi="Times New Roman" w:cs="Times New Roman"/>
          <w:sz w:val="24"/>
          <w:szCs w:val="24"/>
          <w:lang w:eastAsia="sk-SK"/>
        </w:rPr>
        <w:t xml:space="preserve">zlúčenie, splynutie, zrušenie, </w:t>
      </w:r>
      <w:r w:rsidR="00C2675F">
        <w:rPr>
          <w:rFonts w:ascii="Times New Roman" w:eastAsia="Times New Roman" w:hAnsi="Times New Roman" w:cs="Times New Roman"/>
          <w:sz w:val="24"/>
          <w:szCs w:val="24"/>
          <w:lang w:eastAsia="sk-SK"/>
        </w:rPr>
        <w:t xml:space="preserve">rozdelenie, </w:t>
      </w:r>
      <w:r w:rsidR="003B11EE" w:rsidRPr="003B11EE">
        <w:rPr>
          <w:rFonts w:ascii="Times New Roman" w:eastAsia="Times New Roman" w:hAnsi="Times New Roman" w:cs="Times New Roman"/>
          <w:sz w:val="24"/>
          <w:szCs w:val="24"/>
          <w:lang w:eastAsia="sk-SK"/>
        </w:rPr>
        <w:t>zmenu názvu alebo zmenu sídla verejnej vysokej školy</w:t>
      </w:r>
      <w:r w:rsidR="00F523E8">
        <w:rPr>
          <w:rFonts w:ascii="Times New Roman" w:eastAsia="Times New Roman" w:hAnsi="Times New Roman" w:cs="Times New Roman"/>
          <w:sz w:val="24"/>
          <w:szCs w:val="24"/>
          <w:lang w:eastAsia="sk-SK"/>
        </w:rPr>
        <w:t>,</w:t>
      </w:r>
    </w:p>
    <w:p w:rsidR="00D114CA" w:rsidRDefault="00213F93" w:rsidP="00CE1EAA">
      <w:pPr>
        <w:ind w:left="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w:t>
      </w:r>
      <w:r w:rsidR="003B11EE">
        <w:rPr>
          <w:rFonts w:ascii="Times New Roman" w:eastAsia="Times New Roman" w:hAnsi="Times New Roman" w:cs="Times New Roman"/>
          <w:sz w:val="24"/>
          <w:szCs w:val="24"/>
          <w:lang w:eastAsia="sk-SK"/>
        </w:rPr>
        <w:t xml:space="preserve">. </w:t>
      </w:r>
      <w:r w:rsidR="003B11EE" w:rsidRPr="003B11EE">
        <w:rPr>
          <w:rFonts w:ascii="Times New Roman" w:eastAsia="Times New Roman" w:hAnsi="Times New Roman" w:cs="Times New Roman"/>
          <w:sz w:val="24"/>
          <w:szCs w:val="24"/>
          <w:lang w:eastAsia="sk-SK"/>
        </w:rPr>
        <w:t xml:space="preserve">zriadenie, zlúčenie, splynutie, zrušenie, </w:t>
      </w:r>
      <w:r w:rsidR="00F8507A">
        <w:rPr>
          <w:rFonts w:ascii="Times New Roman" w:eastAsia="Times New Roman" w:hAnsi="Times New Roman" w:cs="Times New Roman"/>
          <w:sz w:val="24"/>
          <w:szCs w:val="24"/>
          <w:lang w:eastAsia="sk-SK"/>
        </w:rPr>
        <w:t xml:space="preserve">rozdelenie, </w:t>
      </w:r>
      <w:r w:rsidR="003B11EE" w:rsidRPr="003B11EE">
        <w:rPr>
          <w:rFonts w:ascii="Times New Roman" w:eastAsia="Times New Roman" w:hAnsi="Times New Roman" w:cs="Times New Roman"/>
          <w:sz w:val="24"/>
          <w:szCs w:val="24"/>
          <w:lang w:eastAsia="sk-SK"/>
        </w:rPr>
        <w:t>zmenu názvu alebo zmenu sídla súčast</w:t>
      </w:r>
      <w:r w:rsidR="00E6401F">
        <w:rPr>
          <w:rFonts w:ascii="Times New Roman" w:eastAsia="Times New Roman" w:hAnsi="Times New Roman" w:cs="Times New Roman"/>
          <w:sz w:val="24"/>
          <w:szCs w:val="24"/>
          <w:lang w:eastAsia="sk-SK"/>
        </w:rPr>
        <w:t>i</w:t>
      </w:r>
      <w:r w:rsidR="003B11EE" w:rsidRPr="003B11EE">
        <w:rPr>
          <w:rFonts w:ascii="Times New Roman" w:eastAsia="Times New Roman" w:hAnsi="Times New Roman" w:cs="Times New Roman"/>
          <w:sz w:val="24"/>
          <w:szCs w:val="24"/>
          <w:lang w:eastAsia="sk-SK"/>
        </w:rPr>
        <w:t xml:space="preserve"> verejnej vysokej školy</w:t>
      </w:r>
      <w:r w:rsidR="00D114CA" w:rsidRPr="00241704">
        <w:rPr>
          <w:rFonts w:ascii="Times New Roman" w:eastAsia="Times New Roman" w:hAnsi="Times New Roman" w:cs="Times New Roman"/>
          <w:sz w:val="24"/>
          <w:szCs w:val="24"/>
          <w:lang w:eastAsia="sk-SK"/>
        </w:rPr>
        <w:t>,</w:t>
      </w:r>
    </w:p>
    <w:p w:rsidR="00F46CE8" w:rsidRDefault="00F46CE8" w:rsidP="00CE1EAA">
      <w:pPr>
        <w:ind w:left="567"/>
        <w:jc w:val="both"/>
        <w:rPr>
          <w:rFonts w:ascii="Times New Roman" w:eastAsia="Times New Roman" w:hAnsi="Times New Roman" w:cs="Times New Roman"/>
          <w:sz w:val="24"/>
          <w:szCs w:val="24"/>
          <w:lang w:eastAsia="sk-SK"/>
        </w:rPr>
      </w:pPr>
      <w:r w:rsidRPr="00F46CE8">
        <w:rPr>
          <w:rFonts w:ascii="Times New Roman" w:eastAsia="Times New Roman" w:hAnsi="Times New Roman" w:cs="Times New Roman"/>
          <w:sz w:val="24"/>
          <w:szCs w:val="24"/>
          <w:lang w:eastAsia="sk-SK"/>
        </w:rPr>
        <w:t>4. rozpočet verejnej vysokej školy,</w:t>
      </w:r>
    </w:p>
    <w:p w:rsidR="001D56F4" w:rsidRPr="00241704" w:rsidRDefault="001D56F4" w:rsidP="00CE1EAA">
      <w:pPr>
        <w:ind w:left="567"/>
        <w:jc w:val="both"/>
        <w:rPr>
          <w:rFonts w:ascii="Times New Roman" w:eastAsia="Times New Roman" w:hAnsi="Times New Roman" w:cs="Times New Roman"/>
          <w:sz w:val="24"/>
          <w:szCs w:val="24"/>
          <w:lang w:eastAsia="sk-SK"/>
        </w:rPr>
      </w:pPr>
      <w:r w:rsidRPr="001D56F4">
        <w:rPr>
          <w:rFonts w:ascii="Times New Roman" w:eastAsia="Times New Roman" w:hAnsi="Times New Roman" w:cs="Times New Roman"/>
          <w:sz w:val="24"/>
          <w:szCs w:val="24"/>
          <w:lang w:eastAsia="sk-SK"/>
        </w:rPr>
        <w:t>5. metodiku rozpisu dotácie zo štátneho rozpočtu z kapitoly ministerstva školstva podľa § 89 na súčasti verejnej vysokej školy,</w:t>
      </w:r>
    </w:p>
    <w:p w:rsidR="00766E10" w:rsidRPr="00241704" w:rsidRDefault="001D56F4" w:rsidP="00540BE2">
      <w:pPr>
        <w:widowControl w:val="0"/>
        <w:autoSpaceDE w:val="0"/>
        <w:autoSpaceDN w:val="0"/>
        <w:adjustRightInd w:val="0"/>
        <w:spacing w:after="0"/>
        <w:ind w:left="426"/>
        <w:jc w:val="both"/>
        <w:rPr>
          <w:rFonts w:ascii="Times New Roman" w:eastAsia="Calibri" w:hAnsi="Times New Roman" w:cs="Times New Roman"/>
          <w:sz w:val="24"/>
          <w:szCs w:val="24"/>
        </w:rPr>
      </w:pPr>
      <w:bookmarkStart w:id="2" w:name="_Hlk90556947"/>
      <w:r w:rsidRPr="001D56F4">
        <w:rPr>
          <w:rFonts w:ascii="Times New Roman" w:eastAsia="Times New Roman" w:hAnsi="Times New Roman" w:cs="Times New Roman"/>
          <w:sz w:val="24"/>
          <w:szCs w:val="24"/>
          <w:lang w:eastAsia="sk-SK"/>
        </w:rPr>
        <w:t>c) prerokúva na návrh rektora pred rokovaním správnej rady verejnej vysokej školy rozpis dotácie zo štátneho rozpočtu z kapitoly ministerstva školstva podľa § 89 na súčasti verejnej vysokej školy,</w:t>
      </w:r>
      <w:bookmarkEnd w:id="2"/>
    </w:p>
    <w:p w:rsidR="00D114CA" w:rsidRPr="00241704" w:rsidRDefault="00766E10" w:rsidP="00D114CA">
      <w:pPr>
        <w:ind w:left="36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w:t>
      </w:r>
      <w:r w:rsidR="00D114CA" w:rsidRPr="00241704">
        <w:rPr>
          <w:rFonts w:ascii="Times New Roman" w:eastAsia="Times New Roman" w:hAnsi="Times New Roman" w:cs="Times New Roman"/>
          <w:sz w:val="24"/>
          <w:szCs w:val="24"/>
          <w:lang w:eastAsia="sk-SK"/>
        </w:rPr>
        <w:t xml:space="preserve">) schvaľuje návrh rektora na vymenovanie a odvolanie členov vedeckej rady verejnej vysokej školy, </w:t>
      </w:r>
    </w:p>
    <w:p w:rsidR="00D114CA" w:rsidRPr="00241704" w:rsidRDefault="00766E10" w:rsidP="00D114CA">
      <w:pPr>
        <w:ind w:left="36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w:t>
      </w:r>
      <w:r w:rsidR="00D114CA" w:rsidRPr="00241704">
        <w:rPr>
          <w:rFonts w:ascii="Times New Roman" w:eastAsia="Times New Roman" w:hAnsi="Times New Roman" w:cs="Times New Roman"/>
          <w:sz w:val="24"/>
          <w:szCs w:val="24"/>
          <w:lang w:eastAsia="sk-SK"/>
        </w:rPr>
        <w:t>) kontroluje hospodárenie s finančnými prostriedkami verejnej vysokej školy a majetkom verejnej vysokej školy a oznamuje výsledky kontroly správnej rade verejnej vysokej školy,</w:t>
      </w:r>
    </w:p>
    <w:p w:rsidR="00D114CA" w:rsidRPr="00241704" w:rsidRDefault="00C34DE5" w:rsidP="00D114CA">
      <w:pPr>
        <w:ind w:left="36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f</w:t>
      </w:r>
      <w:r w:rsidR="00D114CA" w:rsidRPr="00241704">
        <w:rPr>
          <w:rFonts w:ascii="Times New Roman" w:eastAsia="Times New Roman" w:hAnsi="Times New Roman" w:cs="Times New Roman"/>
          <w:sz w:val="24"/>
          <w:szCs w:val="24"/>
          <w:lang w:eastAsia="sk-SK"/>
        </w:rPr>
        <w:t xml:space="preserve">) schvaľuje podmienky prijatia na štúdium predložené rektorom, </w:t>
      </w:r>
      <w:bookmarkStart w:id="3" w:name="_Hlk85040362"/>
      <w:r w:rsidR="00D114CA" w:rsidRPr="00241704">
        <w:rPr>
          <w:rFonts w:ascii="Times New Roman" w:eastAsia="Times New Roman" w:hAnsi="Times New Roman" w:cs="Times New Roman"/>
          <w:sz w:val="24"/>
          <w:szCs w:val="24"/>
          <w:lang w:eastAsia="sk-SK"/>
        </w:rPr>
        <w:t>ak ich schválenie štatút verejnej vysokej školy nezveril inému orgánu</w:t>
      </w:r>
      <w:bookmarkEnd w:id="3"/>
      <w:r w:rsidR="00D114CA" w:rsidRPr="00241704">
        <w:rPr>
          <w:rFonts w:ascii="Times New Roman" w:eastAsia="Times New Roman" w:hAnsi="Times New Roman" w:cs="Times New Roman"/>
          <w:sz w:val="24"/>
          <w:szCs w:val="24"/>
          <w:lang w:eastAsia="sk-SK"/>
        </w:rPr>
        <w:t>,</w:t>
      </w:r>
    </w:p>
    <w:p w:rsidR="00D114CA" w:rsidRPr="00241704" w:rsidRDefault="00C34DE5" w:rsidP="00D114CA">
      <w:pPr>
        <w:ind w:left="36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g</w:t>
      </w:r>
      <w:r w:rsidR="00D114CA" w:rsidRPr="00241704">
        <w:rPr>
          <w:rFonts w:ascii="Times New Roman" w:eastAsia="Times New Roman" w:hAnsi="Times New Roman" w:cs="Times New Roman"/>
          <w:sz w:val="24"/>
          <w:szCs w:val="24"/>
          <w:lang w:eastAsia="sk-SK"/>
        </w:rPr>
        <w:t xml:space="preserve">) vyjadruje sa k podnetom a stanoviskám správnej rady verejnej vysokej školy podľa § 41 ods. </w:t>
      </w:r>
      <w:r w:rsidR="00A34990">
        <w:rPr>
          <w:rFonts w:ascii="Times New Roman" w:eastAsia="Times New Roman" w:hAnsi="Times New Roman" w:cs="Times New Roman"/>
          <w:sz w:val="24"/>
          <w:szCs w:val="24"/>
          <w:lang w:eastAsia="sk-SK"/>
        </w:rPr>
        <w:t>12</w:t>
      </w:r>
      <w:r w:rsidR="00D114CA" w:rsidRPr="00241704">
        <w:rPr>
          <w:rFonts w:ascii="Times New Roman" w:eastAsia="Times New Roman" w:hAnsi="Times New Roman" w:cs="Times New Roman"/>
          <w:sz w:val="24"/>
          <w:szCs w:val="24"/>
          <w:lang w:eastAsia="sk-SK"/>
        </w:rPr>
        <w:t xml:space="preserve">, </w:t>
      </w:r>
    </w:p>
    <w:p w:rsidR="00D114CA" w:rsidRPr="00241704" w:rsidRDefault="00C34DE5" w:rsidP="00D114CA">
      <w:pPr>
        <w:ind w:left="36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h</w:t>
      </w:r>
      <w:r w:rsidR="00D114CA" w:rsidRPr="00241704">
        <w:rPr>
          <w:rFonts w:ascii="Times New Roman" w:eastAsia="Times New Roman" w:hAnsi="Times New Roman" w:cs="Times New Roman"/>
          <w:sz w:val="24"/>
          <w:szCs w:val="24"/>
          <w:lang w:eastAsia="sk-SK"/>
        </w:rPr>
        <w:t>) volí zástupcu verejnej vysokej školy do Rady vysokých škôl; jeho študentská časť volí zástupcu verejnej vysokej školy do Študentskej rady vysokých škôl,</w:t>
      </w:r>
    </w:p>
    <w:p w:rsidR="00D114CA" w:rsidRPr="00241704" w:rsidRDefault="00C34DE5" w:rsidP="00D114CA">
      <w:pPr>
        <w:ind w:left="36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w:t>
      </w:r>
      <w:r w:rsidR="00D114CA" w:rsidRPr="00241704">
        <w:rPr>
          <w:rFonts w:ascii="Times New Roman" w:eastAsia="Times New Roman" w:hAnsi="Times New Roman" w:cs="Times New Roman"/>
          <w:sz w:val="24"/>
          <w:szCs w:val="24"/>
          <w:lang w:eastAsia="sk-SK"/>
        </w:rPr>
        <w:t>) podáva akademickej obci verejnej vysokej školy raz za rok správu o svojej činnosti, ktorú zverejní na webovom sídle verejnej vysokej školy najmenej na štyri roky,</w:t>
      </w:r>
    </w:p>
    <w:p w:rsidR="00D114CA" w:rsidRPr="00241704" w:rsidRDefault="00C34DE5" w:rsidP="00D114CA">
      <w:pPr>
        <w:ind w:left="36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j</w:t>
      </w:r>
      <w:r w:rsidR="00D114CA" w:rsidRPr="00241704">
        <w:rPr>
          <w:rFonts w:ascii="Times New Roman" w:eastAsia="Times New Roman" w:hAnsi="Times New Roman" w:cs="Times New Roman"/>
          <w:sz w:val="24"/>
          <w:szCs w:val="24"/>
          <w:lang w:eastAsia="sk-SK"/>
        </w:rPr>
        <w:t xml:space="preserve">) vykonáva počas nevyhnutnej doby pôsobnosť </w:t>
      </w:r>
      <w:r w:rsidR="0012132B">
        <w:rPr>
          <w:rFonts w:ascii="Times New Roman" w:eastAsia="Times New Roman" w:hAnsi="Times New Roman" w:cs="Times New Roman"/>
          <w:sz w:val="24"/>
          <w:szCs w:val="24"/>
          <w:lang w:eastAsia="sk-SK"/>
        </w:rPr>
        <w:t>kolektívnych</w:t>
      </w:r>
      <w:r w:rsidR="0012132B" w:rsidRPr="00241704">
        <w:rPr>
          <w:rFonts w:ascii="Times New Roman" w:eastAsia="Times New Roman" w:hAnsi="Times New Roman" w:cs="Times New Roman"/>
          <w:sz w:val="24"/>
          <w:szCs w:val="24"/>
          <w:lang w:eastAsia="sk-SK"/>
        </w:rPr>
        <w:t xml:space="preserve"> </w:t>
      </w:r>
      <w:r w:rsidR="00D114CA" w:rsidRPr="00241704">
        <w:rPr>
          <w:rFonts w:ascii="Times New Roman" w:eastAsia="Times New Roman" w:hAnsi="Times New Roman" w:cs="Times New Roman"/>
          <w:sz w:val="24"/>
          <w:szCs w:val="24"/>
          <w:lang w:eastAsia="sk-SK"/>
        </w:rPr>
        <w:t>orgánov fakulty</w:t>
      </w:r>
      <w:r w:rsidR="00A213C3" w:rsidRPr="00241704">
        <w:rPr>
          <w:rFonts w:ascii="Times New Roman" w:eastAsia="Times New Roman" w:hAnsi="Times New Roman" w:cs="Times New Roman"/>
          <w:sz w:val="24"/>
          <w:szCs w:val="24"/>
          <w:lang w:eastAsia="sk-SK"/>
        </w:rPr>
        <w:t xml:space="preserve"> určených štatútom verejnej vysokej školy</w:t>
      </w:r>
      <w:r w:rsidR="00D114CA" w:rsidRPr="00241704">
        <w:rPr>
          <w:rFonts w:ascii="Times New Roman" w:eastAsia="Times New Roman" w:hAnsi="Times New Roman" w:cs="Times New Roman"/>
          <w:sz w:val="24"/>
          <w:szCs w:val="24"/>
          <w:lang w:eastAsia="sk-SK"/>
        </w:rPr>
        <w:t xml:space="preserve">, ak sú zriadené, </w:t>
      </w:r>
      <w:r w:rsidR="00A213C3" w:rsidRPr="00241704">
        <w:rPr>
          <w:rFonts w:ascii="Times New Roman" w:eastAsia="Times New Roman" w:hAnsi="Times New Roman" w:cs="Times New Roman"/>
          <w:sz w:val="24"/>
          <w:szCs w:val="24"/>
          <w:lang w:eastAsia="sk-SK"/>
        </w:rPr>
        <w:t xml:space="preserve">za podmienok a v rozsahu určenom </w:t>
      </w:r>
      <w:r w:rsidR="00AD0129" w:rsidRPr="00241704">
        <w:rPr>
          <w:rFonts w:ascii="Times New Roman" w:eastAsia="Times New Roman" w:hAnsi="Times New Roman" w:cs="Times New Roman"/>
          <w:sz w:val="24"/>
          <w:szCs w:val="24"/>
          <w:lang w:eastAsia="sk-SK"/>
        </w:rPr>
        <w:t xml:space="preserve">v </w:t>
      </w:r>
      <w:r w:rsidR="00A213C3" w:rsidRPr="00241704">
        <w:rPr>
          <w:rFonts w:ascii="Times New Roman" w:eastAsia="Times New Roman" w:hAnsi="Times New Roman" w:cs="Times New Roman"/>
          <w:sz w:val="24"/>
          <w:szCs w:val="24"/>
          <w:lang w:eastAsia="sk-SK"/>
        </w:rPr>
        <w:t>štatút</w:t>
      </w:r>
      <w:r w:rsidR="00AD0129" w:rsidRPr="00241704">
        <w:rPr>
          <w:rFonts w:ascii="Times New Roman" w:eastAsia="Times New Roman" w:hAnsi="Times New Roman" w:cs="Times New Roman"/>
          <w:sz w:val="24"/>
          <w:szCs w:val="24"/>
          <w:lang w:eastAsia="sk-SK"/>
        </w:rPr>
        <w:t>e</w:t>
      </w:r>
      <w:r w:rsidR="00A213C3" w:rsidRPr="00241704">
        <w:rPr>
          <w:rFonts w:ascii="Times New Roman" w:eastAsia="Times New Roman" w:hAnsi="Times New Roman" w:cs="Times New Roman"/>
          <w:sz w:val="24"/>
          <w:szCs w:val="24"/>
          <w:lang w:eastAsia="sk-SK"/>
        </w:rPr>
        <w:t xml:space="preserve"> verejnej vysokej školy,</w:t>
      </w:r>
    </w:p>
    <w:p w:rsidR="00D114CA" w:rsidRPr="00241704" w:rsidRDefault="00C34DE5" w:rsidP="00D114CA">
      <w:pPr>
        <w:ind w:left="36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w:t>
      </w:r>
      <w:r w:rsidR="00D114CA" w:rsidRPr="00241704">
        <w:rPr>
          <w:rFonts w:ascii="Times New Roman" w:eastAsia="Times New Roman" w:hAnsi="Times New Roman" w:cs="Times New Roman"/>
          <w:sz w:val="24"/>
          <w:szCs w:val="24"/>
          <w:lang w:eastAsia="sk-SK"/>
        </w:rPr>
        <w:t>) schvaľuje výročnú správu o činnosti verejnej vysokej školy a výročnú správu o hospodárení verejnej vysokej školy predloženú rektorom po predchádzajúcom vyjadrení správnej rady verejnej vysokej školy</w:t>
      </w:r>
      <w:r w:rsidR="00A213C3" w:rsidRPr="00241704">
        <w:rPr>
          <w:rFonts w:ascii="Times New Roman" w:eastAsia="Times New Roman" w:hAnsi="Times New Roman" w:cs="Times New Roman"/>
          <w:sz w:val="24"/>
          <w:szCs w:val="24"/>
          <w:lang w:eastAsia="sk-SK"/>
        </w:rPr>
        <w:t>,</w:t>
      </w:r>
    </w:p>
    <w:p w:rsidR="00D114CA" w:rsidRPr="00241704" w:rsidRDefault="00C34DE5" w:rsidP="00D114CA">
      <w:pPr>
        <w:ind w:left="36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l</w:t>
      </w:r>
      <w:r w:rsidR="00D114CA" w:rsidRPr="00241704">
        <w:rPr>
          <w:rFonts w:ascii="Times New Roman" w:eastAsia="Times New Roman" w:hAnsi="Times New Roman" w:cs="Times New Roman"/>
          <w:sz w:val="24"/>
          <w:szCs w:val="24"/>
          <w:lang w:eastAsia="sk-SK"/>
        </w:rPr>
        <w:t xml:space="preserve">) </w:t>
      </w:r>
      <w:r w:rsidR="00D0779F">
        <w:rPr>
          <w:rFonts w:ascii="Times New Roman" w:eastAsia="Times New Roman" w:hAnsi="Times New Roman" w:cs="Times New Roman"/>
          <w:sz w:val="24"/>
          <w:szCs w:val="24"/>
          <w:lang w:eastAsia="sk-SK"/>
        </w:rPr>
        <w:t>schvaľuje</w:t>
      </w:r>
      <w:r w:rsidR="00D114CA" w:rsidRPr="00241704">
        <w:rPr>
          <w:rFonts w:ascii="Times New Roman" w:eastAsia="Times New Roman" w:hAnsi="Times New Roman" w:cs="Times New Roman"/>
          <w:sz w:val="24"/>
          <w:szCs w:val="24"/>
          <w:lang w:eastAsia="sk-SK"/>
        </w:rPr>
        <w:t xml:space="preserve"> návrh</w:t>
      </w:r>
      <w:r w:rsidR="00D0779F">
        <w:rPr>
          <w:rFonts w:ascii="Times New Roman" w:eastAsia="Times New Roman" w:hAnsi="Times New Roman" w:cs="Times New Roman"/>
          <w:sz w:val="24"/>
          <w:szCs w:val="24"/>
          <w:lang w:eastAsia="sk-SK"/>
        </w:rPr>
        <w:t>y</w:t>
      </w:r>
      <w:r w:rsidR="00D114CA" w:rsidRPr="00241704">
        <w:rPr>
          <w:rFonts w:ascii="Times New Roman" w:eastAsia="Times New Roman" w:hAnsi="Times New Roman" w:cs="Times New Roman"/>
          <w:sz w:val="24"/>
          <w:szCs w:val="24"/>
          <w:lang w:eastAsia="sk-SK"/>
        </w:rPr>
        <w:t xml:space="preserve"> rektora na </w:t>
      </w:r>
      <w:r w:rsidR="00C67FEF">
        <w:rPr>
          <w:rFonts w:ascii="Times New Roman" w:eastAsia="Times New Roman" w:hAnsi="Times New Roman" w:cs="Times New Roman"/>
          <w:sz w:val="24"/>
          <w:szCs w:val="24"/>
          <w:lang w:eastAsia="sk-SK"/>
        </w:rPr>
        <w:t xml:space="preserve">právne </w:t>
      </w:r>
      <w:r w:rsidR="00D114CA" w:rsidRPr="00241704">
        <w:rPr>
          <w:rFonts w:ascii="Times New Roman" w:eastAsia="Times New Roman" w:hAnsi="Times New Roman" w:cs="Times New Roman"/>
          <w:sz w:val="24"/>
          <w:szCs w:val="24"/>
          <w:lang w:eastAsia="sk-SK"/>
        </w:rPr>
        <w:t xml:space="preserve">úkony podľa § 41 ods. </w:t>
      </w:r>
      <w:r w:rsidR="00A34990">
        <w:rPr>
          <w:rFonts w:ascii="Times New Roman" w:eastAsia="Times New Roman" w:hAnsi="Times New Roman" w:cs="Times New Roman"/>
          <w:sz w:val="24"/>
          <w:szCs w:val="24"/>
          <w:lang w:eastAsia="sk-SK"/>
        </w:rPr>
        <w:t>3</w:t>
      </w:r>
      <w:r w:rsidR="000D74BB" w:rsidRPr="00241704">
        <w:rPr>
          <w:rFonts w:ascii="Times New Roman" w:eastAsia="Times New Roman" w:hAnsi="Times New Roman" w:cs="Times New Roman"/>
          <w:sz w:val="24"/>
          <w:szCs w:val="24"/>
          <w:lang w:eastAsia="sk-SK"/>
        </w:rPr>
        <w:t xml:space="preserve"> </w:t>
      </w:r>
      <w:r w:rsidR="009F7D8E">
        <w:rPr>
          <w:rFonts w:ascii="Times New Roman" w:eastAsia="Times New Roman" w:hAnsi="Times New Roman" w:cs="Times New Roman"/>
          <w:sz w:val="24"/>
          <w:szCs w:val="24"/>
          <w:lang w:eastAsia="sk-SK"/>
        </w:rPr>
        <w:t xml:space="preserve">písm. a), b) a d) až f) </w:t>
      </w:r>
      <w:r w:rsidR="00D114CA" w:rsidRPr="00241704">
        <w:rPr>
          <w:rFonts w:ascii="Times New Roman" w:eastAsia="Times New Roman" w:hAnsi="Times New Roman" w:cs="Times New Roman"/>
          <w:sz w:val="24"/>
          <w:szCs w:val="24"/>
          <w:lang w:eastAsia="sk-SK"/>
        </w:rPr>
        <w:t>pred ich predložením na schválenie správnej rade verejnej vysokej školy</w:t>
      </w:r>
      <w:r w:rsidR="00A213C3" w:rsidRPr="00241704">
        <w:rPr>
          <w:rFonts w:ascii="Times New Roman" w:eastAsia="Times New Roman" w:hAnsi="Times New Roman" w:cs="Times New Roman"/>
          <w:sz w:val="24"/>
          <w:szCs w:val="24"/>
          <w:lang w:eastAsia="sk-SK"/>
        </w:rPr>
        <w:t>,</w:t>
      </w:r>
      <w:r w:rsidR="00D0779F">
        <w:rPr>
          <w:rFonts w:ascii="Times New Roman" w:eastAsia="Times New Roman" w:hAnsi="Times New Roman" w:cs="Times New Roman"/>
          <w:sz w:val="24"/>
          <w:szCs w:val="24"/>
          <w:lang w:eastAsia="sk-SK"/>
        </w:rPr>
        <w:t xml:space="preserve"> ak je cena majetku, hodnota vkladu alebo výška úveru vyššia ako </w:t>
      </w:r>
      <w:proofErr w:type="spellStart"/>
      <w:r w:rsidR="00FE2217">
        <w:rPr>
          <w:rFonts w:ascii="Times New Roman" w:eastAsia="Times New Roman" w:hAnsi="Times New Roman" w:cs="Times New Roman"/>
          <w:sz w:val="24"/>
          <w:szCs w:val="24"/>
          <w:lang w:eastAsia="sk-SK"/>
        </w:rPr>
        <w:t>tristonásobok</w:t>
      </w:r>
      <w:proofErr w:type="spellEnd"/>
      <w:r w:rsidR="00FE2217">
        <w:rPr>
          <w:rFonts w:ascii="Times New Roman" w:eastAsia="Times New Roman" w:hAnsi="Times New Roman" w:cs="Times New Roman"/>
          <w:sz w:val="24"/>
          <w:szCs w:val="24"/>
          <w:lang w:eastAsia="sk-SK"/>
        </w:rPr>
        <w:t xml:space="preserve"> </w:t>
      </w:r>
      <w:r w:rsidR="00AD13A7" w:rsidRPr="00AD13A7">
        <w:rPr>
          <w:rFonts w:ascii="Times New Roman" w:eastAsia="Times New Roman" w:hAnsi="Times New Roman" w:cs="Times New Roman"/>
          <w:sz w:val="24"/>
          <w:szCs w:val="24"/>
          <w:lang w:eastAsia="sk-SK"/>
        </w:rPr>
        <w:t>sumy, od ktorej sa veci podľa osobitného predpisu</w:t>
      </w:r>
      <w:r w:rsidR="00AD13A7" w:rsidRPr="00EF2039">
        <w:rPr>
          <w:rFonts w:ascii="Times New Roman" w:eastAsia="Times New Roman" w:hAnsi="Times New Roman" w:cs="Times New Roman"/>
          <w:sz w:val="24"/>
          <w:szCs w:val="24"/>
          <w:vertAlign w:val="superscript"/>
          <w:lang w:eastAsia="sk-SK"/>
        </w:rPr>
        <w:t>3ab</w:t>
      </w:r>
      <w:r w:rsidR="00AD13A7" w:rsidRPr="00AD13A7">
        <w:rPr>
          <w:rFonts w:ascii="Times New Roman" w:eastAsia="Times New Roman" w:hAnsi="Times New Roman" w:cs="Times New Roman"/>
          <w:sz w:val="24"/>
          <w:szCs w:val="24"/>
          <w:lang w:eastAsia="sk-SK"/>
        </w:rPr>
        <w:t>) považujú za hmotný majetok</w:t>
      </w:r>
      <w:r w:rsidR="00AD13A7">
        <w:rPr>
          <w:rFonts w:ascii="Times New Roman" w:eastAsia="Times New Roman" w:hAnsi="Times New Roman" w:cs="Times New Roman"/>
          <w:sz w:val="24"/>
          <w:szCs w:val="24"/>
          <w:lang w:eastAsia="sk-SK"/>
        </w:rPr>
        <w:t>,</w:t>
      </w:r>
    </w:p>
    <w:p w:rsidR="00A213C3" w:rsidRPr="00241704" w:rsidRDefault="00C34DE5" w:rsidP="00D114CA">
      <w:pPr>
        <w:ind w:left="36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w:t>
      </w:r>
      <w:r w:rsidR="00A213C3" w:rsidRPr="00241704">
        <w:rPr>
          <w:rFonts w:ascii="Times New Roman" w:eastAsia="Times New Roman" w:hAnsi="Times New Roman" w:cs="Times New Roman"/>
          <w:sz w:val="24"/>
          <w:szCs w:val="24"/>
          <w:lang w:eastAsia="sk-SK"/>
        </w:rPr>
        <w:t>) berie na vedomie správu o činnosti správnej rady verejnej vysokej školy,</w:t>
      </w:r>
    </w:p>
    <w:p w:rsidR="00D114CA" w:rsidRPr="00241704" w:rsidRDefault="00C34DE5" w:rsidP="00A213C3">
      <w:pPr>
        <w:ind w:left="36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w:t>
      </w:r>
      <w:r w:rsidR="00D114CA" w:rsidRPr="00241704">
        <w:rPr>
          <w:rFonts w:ascii="Times New Roman" w:eastAsia="Times New Roman" w:hAnsi="Times New Roman" w:cs="Times New Roman"/>
          <w:sz w:val="24"/>
          <w:szCs w:val="24"/>
          <w:lang w:eastAsia="sk-SK"/>
        </w:rPr>
        <w:t>) plní ďalšie úlohy podľa tohto zákona a podľa vnútorných predpisov príslušnej verejnej vysokej školy</w:t>
      </w:r>
      <w:r w:rsidR="00A213C3" w:rsidRPr="00241704">
        <w:rPr>
          <w:rFonts w:ascii="Times New Roman" w:eastAsia="Times New Roman" w:hAnsi="Times New Roman" w:cs="Times New Roman"/>
          <w:sz w:val="24"/>
          <w:szCs w:val="24"/>
          <w:lang w:eastAsia="sk-SK"/>
        </w:rPr>
        <w:t>.</w:t>
      </w:r>
    </w:p>
    <w:p w:rsidR="00A213C3" w:rsidRPr="00241704" w:rsidRDefault="0096288D" w:rsidP="00A213C3">
      <w:pPr>
        <w:ind w:left="360"/>
        <w:jc w:val="both"/>
        <w:rPr>
          <w:rFonts w:ascii="Times New Roman" w:eastAsia="Times New Roman" w:hAnsi="Times New Roman" w:cs="Times New Roman"/>
          <w:sz w:val="24"/>
          <w:szCs w:val="24"/>
          <w:lang w:eastAsia="sk-SK"/>
        </w:rPr>
      </w:pPr>
      <w:r w:rsidRPr="0096288D">
        <w:rPr>
          <w:rFonts w:ascii="Times New Roman" w:eastAsia="Times New Roman" w:hAnsi="Times New Roman" w:cs="Times New Roman"/>
          <w:sz w:val="24"/>
          <w:szCs w:val="24"/>
          <w:lang w:eastAsia="sk-SK"/>
        </w:rPr>
        <w:t xml:space="preserve">(2) </w:t>
      </w:r>
      <w:r w:rsidR="001D56F4" w:rsidRPr="001D56F4">
        <w:rPr>
          <w:rFonts w:ascii="Times New Roman" w:eastAsia="Times New Roman" w:hAnsi="Times New Roman" w:cs="Times New Roman"/>
          <w:sz w:val="24"/>
          <w:szCs w:val="24"/>
          <w:lang w:eastAsia="sk-SK"/>
        </w:rPr>
        <w:t>Návrhy dokumentov podľa odseku 1 písm. b) a c) prerokuje akademický senát verejnej vysokej školy do 45 dní od ich predloženia rektorom; uplynutím tejto lehoty sa dokumenty podľa odseku 1 písm. b) považujú za schválené a dokumenty podľa odseku 1 písm. c) za prerokované.</w:t>
      </w:r>
    </w:p>
    <w:p w:rsidR="00D114CA" w:rsidRPr="00241704" w:rsidRDefault="00D114CA" w:rsidP="00D114CA">
      <w:pPr>
        <w:ind w:left="36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0096288D">
        <w:rPr>
          <w:rFonts w:ascii="Times New Roman" w:eastAsia="Times New Roman" w:hAnsi="Times New Roman" w:cs="Times New Roman"/>
          <w:sz w:val="24"/>
          <w:szCs w:val="24"/>
          <w:lang w:eastAsia="sk-SK"/>
        </w:rPr>
        <w:t>3</w:t>
      </w:r>
      <w:r w:rsidRPr="00241704">
        <w:rPr>
          <w:rFonts w:ascii="Times New Roman" w:eastAsia="Times New Roman" w:hAnsi="Times New Roman" w:cs="Times New Roman"/>
          <w:sz w:val="24"/>
          <w:szCs w:val="24"/>
          <w:lang w:eastAsia="sk-SK"/>
        </w:rPr>
        <w:t xml:space="preserve">) Akademický senát verejnej vysokej školy pri výkone pôsobností podľa odseku 1 písm. </w:t>
      </w:r>
      <w:r w:rsidR="00766E10">
        <w:rPr>
          <w:rFonts w:ascii="Times New Roman" w:eastAsia="Times New Roman" w:hAnsi="Times New Roman" w:cs="Times New Roman"/>
          <w:sz w:val="24"/>
          <w:szCs w:val="24"/>
          <w:lang w:eastAsia="sk-SK"/>
        </w:rPr>
        <w:t>d</w:t>
      </w:r>
      <w:r w:rsidRPr="00241704">
        <w:rPr>
          <w:rFonts w:ascii="Times New Roman" w:eastAsia="Times New Roman" w:hAnsi="Times New Roman" w:cs="Times New Roman"/>
          <w:sz w:val="24"/>
          <w:szCs w:val="24"/>
          <w:lang w:eastAsia="sk-SK"/>
        </w:rPr>
        <w:t xml:space="preserve">) a </w:t>
      </w:r>
      <w:r w:rsidR="00C34DE5">
        <w:rPr>
          <w:rFonts w:ascii="Times New Roman" w:eastAsia="Times New Roman" w:hAnsi="Times New Roman" w:cs="Times New Roman"/>
          <w:sz w:val="24"/>
          <w:szCs w:val="24"/>
          <w:lang w:eastAsia="sk-SK"/>
        </w:rPr>
        <w:t>h</w:t>
      </w:r>
      <w:r w:rsidRPr="00241704">
        <w:rPr>
          <w:rFonts w:ascii="Times New Roman" w:eastAsia="Times New Roman" w:hAnsi="Times New Roman" w:cs="Times New Roman"/>
          <w:sz w:val="24"/>
          <w:szCs w:val="24"/>
          <w:lang w:eastAsia="sk-SK"/>
        </w:rPr>
        <w:t>) rozhoduje tajným hlasovaním; pri výkone ostatných pôsobností podľa odseku 1 môže rozhodovať tajným hlasovaním</w:t>
      </w:r>
      <w:r w:rsidR="00E960A2">
        <w:rPr>
          <w:rFonts w:ascii="Times New Roman" w:eastAsia="Times New Roman" w:hAnsi="Times New Roman" w:cs="Times New Roman"/>
          <w:sz w:val="24"/>
          <w:szCs w:val="24"/>
          <w:lang w:eastAsia="sk-SK"/>
        </w:rPr>
        <w:t>, ak tak určí štatút verejnej vysokej školy</w:t>
      </w:r>
      <w:r w:rsidR="00814462">
        <w:rPr>
          <w:rFonts w:ascii="Times New Roman" w:eastAsia="Times New Roman" w:hAnsi="Times New Roman" w:cs="Times New Roman"/>
          <w:sz w:val="24"/>
          <w:szCs w:val="24"/>
          <w:lang w:eastAsia="sk-SK"/>
        </w:rPr>
        <w:t>,</w:t>
      </w:r>
      <w:r w:rsidR="00E960A2">
        <w:rPr>
          <w:rFonts w:ascii="Times New Roman" w:eastAsia="Times New Roman" w:hAnsi="Times New Roman" w:cs="Times New Roman"/>
          <w:sz w:val="24"/>
          <w:szCs w:val="24"/>
          <w:lang w:eastAsia="sk-SK"/>
        </w:rPr>
        <w:t xml:space="preserve"> alebo</w:t>
      </w:r>
      <w:r w:rsidR="006D6926">
        <w:rPr>
          <w:rFonts w:ascii="Times New Roman" w:eastAsia="Times New Roman" w:hAnsi="Times New Roman" w:cs="Times New Roman"/>
          <w:sz w:val="24"/>
          <w:szCs w:val="24"/>
          <w:lang w:eastAsia="sk-SK"/>
        </w:rPr>
        <w:t xml:space="preserve"> </w:t>
      </w:r>
      <w:r w:rsidR="00E960A2">
        <w:rPr>
          <w:rFonts w:ascii="Times New Roman" w:eastAsia="Times New Roman" w:hAnsi="Times New Roman" w:cs="Times New Roman"/>
          <w:sz w:val="24"/>
          <w:szCs w:val="24"/>
          <w:lang w:eastAsia="sk-SK"/>
        </w:rPr>
        <w:t>ak tak rozhodne</w:t>
      </w:r>
      <w:r w:rsidRPr="00241704">
        <w:rPr>
          <w:rFonts w:ascii="Times New Roman" w:eastAsia="Times New Roman" w:hAnsi="Times New Roman" w:cs="Times New Roman"/>
          <w:sz w:val="24"/>
          <w:szCs w:val="24"/>
          <w:lang w:eastAsia="sk-SK"/>
        </w:rPr>
        <w:t>.</w:t>
      </w:r>
    </w:p>
    <w:p w:rsidR="00D114CA" w:rsidRPr="00241704" w:rsidRDefault="00D114CA" w:rsidP="00D114CA">
      <w:pPr>
        <w:ind w:left="36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0096288D">
        <w:rPr>
          <w:rFonts w:ascii="Times New Roman" w:eastAsia="Times New Roman" w:hAnsi="Times New Roman" w:cs="Times New Roman"/>
          <w:sz w:val="24"/>
          <w:szCs w:val="24"/>
          <w:lang w:eastAsia="sk-SK"/>
        </w:rPr>
        <w:t>4</w:t>
      </w:r>
      <w:r w:rsidRPr="00241704">
        <w:rPr>
          <w:rFonts w:ascii="Times New Roman" w:eastAsia="Times New Roman" w:hAnsi="Times New Roman" w:cs="Times New Roman"/>
          <w:sz w:val="24"/>
          <w:szCs w:val="24"/>
          <w:lang w:eastAsia="sk-SK"/>
        </w:rPr>
        <w:t xml:space="preserve">) Pôsobnosť </w:t>
      </w:r>
      <w:r w:rsidR="0044622F">
        <w:rPr>
          <w:rFonts w:ascii="Times New Roman" w:eastAsia="Times New Roman" w:hAnsi="Times New Roman" w:cs="Times New Roman"/>
          <w:sz w:val="24"/>
          <w:szCs w:val="24"/>
          <w:lang w:eastAsia="sk-SK"/>
        </w:rPr>
        <w:t>kolektívnych</w:t>
      </w:r>
      <w:r w:rsidR="0044622F" w:rsidRPr="00241704">
        <w:rPr>
          <w:rFonts w:ascii="Times New Roman" w:eastAsia="Times New Roman" w:hAnsi="Times New Roman" w:cs="Times New Roman"/>
          <w:sz w:val="24"/>
          <w:szCs w:val="24"/>
          <w:lang w:eastAsia="sk-SK"/>
        </w:rPr>
        <w:t xml:space="preserve"> </w:t>
      </w:r>
      <w:r w:rsidRPr="00241704">
        <w:rPr>
          <w:rFonts w:ascii="Times New Roman" w:eastAsia="Times New Roman" w:hAnsi="Times New Roman" w:cs="Times New Roman"/>
          <w:sz w:val="24"/>
          <w:szCs w:val="24"/>
          <w:lang w:eastAsia="sk-SK"/>
        </w:rPr>
        <w:t xml:space="preserve">orgánov fakulty verejnej vysokej školy </w:t>
      </w:r>
      <w:r w:rsidR="0044622F">
        <w:rPr>
          <w:rFonts w:ascii="Times New Roman" w:eastAsia="Times New Roman" w:hAnsi="Times New Roman" w:cs="Times New Roman"/>
          <w:sz w:val="24"/>
          <w:szCs w:val="24"/>
          <w:lang w:eastAsia="sk-SK"/>
        </w:rPr>
        <w:t xml:space="preserve">podľa odseku 1 písm. </w:t>
      </w:r>
      <w:r w:rsidR="00C34DE5">
        <w:rPr>
          <w:rFonts w:ascii="Times New Roman" w:eastAsia="Times New Roman" w:hAnsi="Times New Roman" w:cs="Times New Roman"/>
          <w:sz w:val="24"/>
          <w:szCs w:val="24"/>
          <w:lang w:eastAsia="sk-SK"/>
        </w:rPr>
        <w:t>j</w:t>
      </w:r>
      <w:r w:rsidR="0044622F">
        <w:rPr>
          <w:rFonts w:ascii="Times New Roman" w:eastAsia="Times New Roman" w:hAnsi="Times New Roman" w:cs="Times New Roman"/>
          <w:sz w:val="24"/>
          <w:szCs w:val="24"/>
          <w:lang w:eastAsia="sk-SK"/>
        </w:rPr>
        <w:t xml:space="preserve">) </w:t>
      </w:r>
      <w:r w:rsidRPr="00241704">
        <w:rPr>
          <w:rFonts w:ascii="Times New Roman" w:eastAsia="Times New Roman" w:hAnsi="Times New Roman" w:cs="Times New Roman"/>
          <w:sz w:val="24"/>
          <w:szCs w:val="24"/>
          <w:lang w:eastAsia="sk-SK"/>
        </w:rPr>
        <w:t xml:space="preserve">je akademický senát verejnej vysokej školy </w:t>
      </w:r>
      <w:r w:rsidR="0044622F" w:rsidRPr="00241704">
        <w:rPr>
          <w:rFonts w:ascii="Times New Roman" w:eastAsia="Times New Roman" w:hAnsi="Times New Roman" w:cs="Times New Roman"/>
          <w:sz w:val="24"/>
          <w:szCs w:val="24"/>
          <w:lang w:eastAsia="sk-SK"/>
        </w:rPr>
        <w:t xml:space="preserve">oprávnený </w:t>
      </w:r>
      <w:r w:rsidRPr="00241704">
        <w:rPr>
          <w:rFonts w:ascii="Times New Roman" w:eastAsia="Times New Roman" w:hAnsi="Times New Roman" w:cs="Times New Roman"/>
          <w:sz w:val="24"/>
          <w:szCs w:val="24"/>
          <w:lang w:eastAsia="sk-SK"/>
        </w:rPr>
        <w:t xml:space="preserve">vykonávať len v rozsahu </w:t>
      </w:r>
      <w:r w:rsidRPr="00241704">
        <w:rPr>
          <w:rFonts w:ascii="Times New Roman" w:eastAsia="Times New Roman" w:hAnsi="Times New Roman" w:cs="Times New Roman"/>
          <w:sz w:val="24"/>
          <w:szCs w:val="24"/>
          <w:lang w:eastAsia="sk-SK"/>
        </w:rPr>
        <w:lastRenderedPageBreak/>
        <w:t xml:space="preserve">schvaľovania zmien vnútorných predpisov príslušnej fakulty tak, aby tieto zmeny neboli v rozpore so zákonom, </w:t>
      </w:r>
      <w:r w:rsidR="00C67FEF">
        <w:rPr>
          <w:rFonts w:ascii="Times New Roman" w:eastAsia="Times New Roman" w:hAnsi="Times New Roman" w:cs="Times New Roman"/>
          <w:sz w:val="24"/>
          <w:szCs w:val="24"/>
          <w:lang w:eastAsia="sk-SK"/>
        </w:rPr>
        <w:t xml:space="preserve">iným </w:t>
      </w:r>
      <w:r w:rsidRPr="00241704">
        <w:rPr>
          <w:rFonts w:ascii="Times New Roman" w:eastAsia="Times New Roman" w:hAnsi="Times New Roman" w:cs="Times New Roman"/>
          <w:sz w:val="24"/>
          <w:szCs w:val="24"/>
          <w:lang w:eastAsia="sk-SK"/>
        </w:rPr>
        <w:t xml:space="preserve">všeobecne záväzným právnym predpisom alebo so štatútom príslušnej verejnej vysokej školy. </w:t>
      </w:r>
      <w:r w:rsidR="00AD0129" w:rsidRPr="00241704">
        <w:rPr>
          <w:rFonts w:ascii="Times New Roman" w:eastAsia="Times New Roman" w:hAnsi="Times New Roman" w:cs="Times New Roman"/>
          <w:sz w:val="24"/>
          <w:szCs w:val="24"/>
          <w:lang w:eastAsia="sk-SK"/>
        </w:rPr>
        <w:t xml:space="preserve"> </w:t>
      </w:r>
    </w:p>
    <w:p w:rsidR="00D114CA" w:rsidRPr="00241704" w:rsidRDefault="00D114CA" w:rsidP="00D114CA">
      <w:pPr>
        <w:ind w:left="36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0096288D">
        <w:rPr>
          <w:rFonts w:ascii="Times New Roman" w:eastAsia="Times New Roman" w:hAnsi="Times New Roman" w:cs="Times New Roman"/>
          <w:sz w:val="24"/>
          <w:szCs w:val="24"/>
          <w:lang w:eastAsia="sk-SK"/>
        </w:rPr>
        <w:t>5</w:t>
      </w:r>
      <w:r w:rsidRPr="00241704">
        <w:rPr>
          <w:rFonts w:ascii="Times New Roman" w:eastAsia="Times New Roman" w:hAnsi="Times New Roman" w:cs="Times New Roman"/>
          <w:sz w:val="24"/>
          <w:szCs w:val="24"/>
          <w:lang w:eastAsia="sk-SK"/>
        </w:rPr>
        <w:t xml:space="preserve">) Ak kolektívny orgán fakulty vykonáva svoju pôsobnosť v zložení, ktoré je v rozpore s týmto zákonom, štatútom verejnej vysokej školy alebo s vnútornými predpismi fakulty verejnej vysokej školy, akademický senát verejnej vysokej školy je oprávnený vykonať opatrenia, aby sa zloženie </w:t>
      </w:r>
      <w:r w:rsidR="000F7CB6" w:rsidRPr="00241704">
        <w:rPr>
          <w:rFonts w:ascii="Times New Roman" w:eastAsia="Times New Roman" w:hAnsi="Times New Roman" w:cs="Times New Roman"/>
          <w:sz w:val="24"/>
          <w:szCs w:val="24"/>
          <w:lang w:eastAsia="sk-SK"/>
        </w:rPr>
        <w:t>príslušného</w:t>
      </w:r>
      <w:r w:rsidRPr="00241704">
        <w:rPr>
          <w:rFonts w:ascii="Times New Roman" w:eastAsia="Times New Roman" w:hAnsi="Times New Roman" w:cs="Times New Roman"/>
          <w:sz w:val="24"/>
          <w:szCs w:val="24"/>
          <w:lang w:eastAsia="sk-SK"/>
        </w:rPr>
        <w:t xml:space="preserve"> orgánu uviedlo do súladu s</w:t>
      </w:r>
      <w:r w:rsidR="00C409CC">
        <w:rPr>
          <w:rFonts w:ascii="Times New Roman" w:eastAsia="Times New Roman" w:hAnsi="Times New Roman" w:cs="Times New Roman"/>
          <w:sz w:val="24"/>
          <w:szCs w:val="24"/>
          <w:lang w:eastAsia="sk-SK"/>
        </w:rPr>
        <w:t> príslušným predpisom</w:t>
      </w:r>
      <w:r w:rsidRPr="00241704">
        <w:rPr>
          <w:rFonts w:ascii="Times New Roman" w:eastAsia="Times New Roman" w:hAnsi="Times New Roman" w:cs="Times New Roman"/>
          <w:sz w:val="24"/>
          <w:szCs w:val="24"/>
          <w:lang w:eastAsia="sk-SK"/>
        </w:rPr>
        <w:t>.</w:t>
      </w:r>
    </w:p>
    <w:p w:rsidR="00D114CA" w:rsidRPr="00241704" w:rsidRDefault="00D114CA" w:rsidP="00D114CA">
      <w:pPr>
        <w:widowControl w:val="0"/>
        <w:autoSpaceDE w:val="0"/>
        <w:autoSpaceDN w:val="0"/>
        <w:adjustRightInd w:val="0"/>
        <w:spacing w:after="0"/>
        <w:jc w:val="center"/>
        <w:rPr>
          <w:rFonts w:ascii="Times New Roman" w:eastAsia="Times New Roman" w:hAnsi="Times New Roman" w:cs="Times New Roman"/>
          <w:sz w:val="24"/>
          <w:szCs w:val="24"/>
          <w:lang w:eastAsia="sk-SK"/>
        </w:rPr>
      </w:pPr>
    </w:p>
    <w:p w:rsidR="00D114CA" w:rsidRPr="00241704" w:rsidRDefault="00D114CA" w:rsidP="00D114CA">
      <w:pPr>
        <w:widowControl w:val="0"/>
        <w:autoSpaceDE w:val="0"/>
        <w:autoSpaceDN w:val="0"/>
        <w:adjustRightInd w:val="0"/>
        <w:spacing w:after="0"/>
        <w:jc w:val="center"/>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10</w:t>
      </w:r>
    </w:p>
    <w:p w:rsidR="00D114CA" w:rsidRPr="00241704" w:rsidRDefault="00D114CA" w:rsidP="00D114CA">
      <w:pPr>
        <w:widowControl w:val="0"/>
        <w:autoSpaceDE w:val="0"/>
        <w:autoSpaceDN w:val="0"/>
        <w:adjustRightInd w:val="0"/>
        <w:spacing w:after="0"/>
        <w:jc w:val="center"/>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Rektor</w:t>
      </w:r>
    </w:p>
    <w:p w:rsidR="00D114CA" w:rsidRPr="00241704" w:rsidRDefault="00D114CA" w:rsidP="00D114CA">
      <w:pPr>
        <w:widowControl w:val="0"/>
        <w:autoSpaceDE w:val="0"/>
        <w:autoSpaceDN w:val="0"/>
        <w:adjustRightInd w:val="0"/>
        <w:spacing w:after="0"/>
        <w:rPr>
          <w:rFonts w:ascii="Times New Roman" w:eastAsia="Times New Roman" w:hAnsi="Times New Roman" w:cs="Times New Roman"/>
          <w:sz w:val="24"/>
          <w:szCs w:val="24"/>
          <w:lang w:eastAsia="sk-SK"/>
        </w:rPr>
      </w:pPr>
    </w:p>
    <w:p w:rsidR="00D114CA" w:rsidRPr="00241704" w:rsidRDefault="00D114CA" w:rsidP="00D114CA">
      <w:pPr>
        <w:widowControl w:val="0"/>
        <w:numPr>
          <w:ilvl w:val="0"/>
          <w:numId w:val="3"/>
        </w:numPr>
        <w:autoSpaceDE w:val="0"/>
        <w:autoSpaceDN w:val="0"/>
        <w:adjustRightInd w:val="0"/>
        <w:spacing w:after="0"/>
        <w:ind w:left="0" w:firstLine="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Rektor je štatutárnym orgánom verejnej vysokej školy. Rektor za svoju činnosť zodpovedá akademickému senátu verejnej vysokej školy a správnej rade verejnej vysokej školy, ak § 19 ods. 7 neustanovuje inak.</w:t>
      </w:r>
    </w:p>
    <w:p w:rsidR="00D114CA" w:rsidRPr="00241704" w:rsidRDefault="00D114CA" w:rsidP="00D114CA">
      <w:pPr>
        <w:widowControl w:val="0"/>
        <w:autoSpaceDE w:val="0"/>
        <w:autoSpaceDN w:val="0"/>
        <w:adjustRightInd w:val="0"/>
        <w:spacing w:after="0"/>
        <w:jc w:val="both"/>
        <w:rPr>
          <w:rFonts w:ascii="Times New Roman" w:eastAsia="Calibri" w:hAnsi="Times New Roman" w:cs="Times New Roman"/>
          <w:sz w:val="24"/>
          <w:szCs w:val="24"/>
        </w:rPr>
      </w:pPr>
    </w:p>
    <w:p w:rsidR="00D114CA" w:rsidRPr="00241704" w:rsidRDefault="00D114CA" w:rsidP="00D114CA">
      <w:pPr>
        <w:widowControl w:val="0"/>
        <w:numPr>
          <w:ilvl w:val="0"/>
          <w:numId w:val="3"/>
        </w:numPr>
        <w:autoSpaceDE w:val="0"/>
        <w:autoSpaceDN w:val="0"/>
        <w:adjustRightInd w:val="0"/>
        <w:spacing w:after="0"/>
        <w:ind w:left="0" w:firstLine="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Rektora vymenúva a odvoláva prezident Slovenskej republiky</w:t>
      </w:r>
      <w:r w:rsidRPr="00241704">
        <w:rPr>
          <w:rFonts w:ascii="Times New Roman" w:eastAsia="Calibri" w:hAnsi="Times New Roman" w:cs="Times New Roman"/>
          <w:sz w:val="24"/>
          <w:szCs w:val="24"/>
          <w:vertAlign w:val="superscript"/>
        </w:rPr>
        <w:t>4</w:t>
      </w:r>
      <w:r w:rsidRPr="00241704">
        <w:rPr>
          <w:rFonts w:ascii="Times New Roman" w:eastAsia="Calibri" w:hAnsi="Times New Roman" w:cs="Times New Roman"/>
          <w:sz w:val="24"/>
          <w:szCs w:val="24"/>
        </w:rPr>
        <w:t xml:space="preserve">) (ďalej len „prezident“). </w:t>
      </w:r>
      <w:r w:rsidR="00302E8E">
        <w:rPr>
          <w:rFonts w:ascii="Times New Roman" w:eastAsia="Calibri" w:hAnsi="Times New Roman" w:cs="Times New Roman"/>
          <w:sz w:val="24"/>
          <w:szCs w:val="24"/>
        </w:rPr>
        <w:t>N</w:t>
      </w:r>
      <w:r w:rsidRPr="00241704">
        <w:rPr>
          <w:rFonts w:ascii="Times New Roman" w:eastAsia="Calibri" w:hAnsi="Times New Roman" w:cs="Times New Roman"/>
          <w:sz w:val="24"/>
          <w:szCs w:val="24"/>
        </w:rPr>
        <w:t xml:space="preserve">ávrh </w:t>
      </w:r>
      <w:r w:rsidR="00302E8E">
        <w:rPr>
          <w:rFonts w:ascii="Times New Roman" w:eastAsia="Calibri" w:hAnsi="Times New Roman" w:cs="Times New Roman"/>
          <w:sz w:val="24"/>
          <w:szCs w:val="24"/>
        </w:rPr>
        <w:t xml:space="preserve">na vymenovanie alebo </w:t>
      </w:r>
      <w:r w:rsidR="00624BB4">
        <w:rPr>
          <w:rFonts w:ascii="Times New Roman" w:eastAsia="Calibri" w:hAnsi="Times New Roman" w:cs="Times New Roman"/>
          <w:sz w:val="24"/>
          <w:szCs w:val="24"/>
        </w:rPr>
        <w:t xml:space="preserve">návrh </w:t>
      </w:r>
      <w:r w:rsidR="00302E8E">
        <w:rPr>
          <w:rFonts w:ascii="Times New Roman" w:eastAsia="Calibri" w:hAnsi="Times New Roman" w:cs="Times New Roman"/>
          <w:sz w:val="24"/>
          <w:szCs w:val="24"/>
        </w:rPr>
        <w:t>na odvolanie rektora</w:t>
      </w:r>
      <w:r w:rsidRPr="00241704">
        <w:rPr>
          <w:rFonts w:ascii="Times New Roman" w:eastAsia="Calibri" w:hAnsi="Times New Roman" w:cs="Times New Roman"/>
          <w:sz w:val="24"/>
          <w:szCs w:val="24"/>
        </w:rPr>
        <w:t xml:space="preserve"> </w:t>
      </w:r>
      <w:r w:rsidR="00302E8E">
        <w:rPr>
          <w:rFonts w:ascii="Times New Roman" w:eastAsia="Calibri" w:hAnsi="Times New Roman" w:cs="Times New Roman"/>
          <w:sz w:val="24"/>
          <w:szCs w:val="24"/>
        </w:rPr>
        <w:t>podáva</w:t>
      </w:r>
      <w:r w:rsidR="00302E8E" w:rsidRPr="00241704">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 xml:space="preserve">prezidentovi minister školstva, ktorému ho </w:t>
      </w:r>
      <w:r w:rsidR="00302E8E">
        <w:rPr>
          <w:rFonts w:ascii="Times New Roman" w:eastAsia="Calibri" w:hAnsi="Times New Roman" w:cs="Times New Roman"/>
          <w:sz w:val="24"/>
          <w:szCs w:val="24"/>
        </w:rPr>
        <w:t>podáva</w:t>
      </w:r>
      <w:r w:rsidR="00302E8E" w:rsidRPr="00241704">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 xml:space="preserve">akademický senát verejnej vysokej školy do 15 dní od prijatia príslušného uznesenia. </w:t>
      </w:r>
    </w:p>
    <w:p w:rsidR="00D114CA" w:rsidRPr="00241704" w:rsidRDefault="00D114CA" w:rsidP="00D114CA">
      <w:pPr>
        <w:widowControl w:val="0"/>
        <w:autoSpaceDE w:val="0"/>
        <w:autoSpaceDN w:val="0"/>
        <w:adjustRightInd w:val="0"/>
        <w:spacing w:after="0"/>
        <w:jc w:val="both"/>
        <w:rPr>
          <w:rFonts w:ascii="Times New Roman" w:eastAsia="Calibri" w:hAnsi="Times New Roman" w:cs="Times New Roman"/>
          <w:sz w:val="24"/>
          <w:szCs w:val="24"/>
        </w:rPr>
      </w:pPr>
    </w:p>
    <w:p w:rsidR="00302E8E" w:rsidRDefault="00302E8E" w:rsidP="00D114CA">
      <w:pPr>
        <w:widowControl w:val="0"/>
        <w:numPr>
          <w:ilvl w:val="0"/>
          <w:numId w:val="3"/>
        </w:numPr>
        <w:autoSpaceDE w:val="0"/>
        <w:autoSpaceDN w:val="0"/>
        <w:adjustRightInd w:val="0"/>
        <w:spacing w:after="0"/>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Kandidáta na rektora vol</w:t>
      </w:r>
      <w:r w:rsidR="00131A24">
        <w:rPr>
          <w:rFonts w:ascii="Times New Roman" w:eastAsia="Calibri" w:hAnsi="Times New Roman" w:cs="Times New Roman"/>
          <w:sz w:val="24"/>
          <w:szCs w:val="24"/>
        </w:rPr>
        <w:t>í volebné zhromaždenie, ktorého členmi sú všetci členovia</w:t>
      </w:r>
      <w:r>
        <w:rPr>
          <w:rFonts w:ascii="Times New Roman" w:eastAsia="Calibri" w:hAnsi="Times New Roman" w:cs="Times New Roman"/>
          <w:sz w:val="24"/>
          <w:szCs w:val="24"/>
        </w:rPr>
        <w:t xml:space="preserve"> akademick</w:t>
      </w:r>
      <w:r w:rsidR="00131A24">
        <w:rPr>
          <w:rFonts w:ascii="Times New Roman" w:eastAsia="Calibri" w:hAnsi="Times New Roman" w:cs="Times New Roman"/>
          <w:sz w:val="24"/>
          <w:szCs w:val="24"/>
        </w:rPr>
        <w:t>ého</w:t>
      </w:r>
      <w:r>
        <w:rPr>
          <w:rFonts w:ascii="Times New Roman" w:eastAsia="Calibri" w:hAnsi="Times New Roman" w:cs="Times New Roman"/>
          <w:sz w:val="24"/>
          <w:szCs w:val="24"/>
        </w:rPr>
        <w:t xml:space="preserve"> senát</w:t>
      </w:r>
      <w:r w:rsidR="00131A24">
        <w:rPr>
          <w:rFonts w:ascii="Times New Roman" w:eastAsia="Calibri" w:hAnsi="Times New Roman" w:cs="Times New Roman"/>
          <w:sz w:val="24"/>
          <w:szCs w:val="24"/>
        </w:rPr>
        <w:t>u</w:t>
      </w:r>
      <w:r>
        <w:rPr>
          <w:rFonts w:ascii="Times New Roman" w:eastAsia="Calibri" w:hAnsi="Times New Roman" w:cs="Times New Roman"/>
          <w:sz w:val="24"/>
          <w:szCs w:val="24"/>
        </w:rPr>
        <w:t xml:space="preserve"> verejnej vysokej školy a</w:t>
      </w:r>
      <w:r w:rsidR="00131A24">
        <w:rPr>
          <w:rFonts w:ascii="Times New Roman" w:eastAsia="Calibri" w:hAnsi="Times New Roman" w:cs="Times New Roman"/>
          <w:sz w:val="24"/>
          <w:szCs w:val="24"/>
        </w:rPr>
        <w:t xml:space="preserve"> všetci členovia </w:t>
      </w:r>
      <w:r>
        <w:rPr>
          <w:rFonts w:ascii="Times New Roman" w:eastAsia="Calibri" w:hAnsi="Times New Roman" w:cs="Times New Roman"/>
          <w:sz w:val="24"/>
          <w:szCs w:val="24"/>
        </w:rPr>
        <w:t>správn</w:t>
      </w:r>
      <w:r w:rsidR="00131A24">
        <w:rPr>
          <w:rFonts w:ascii="Times New Roman" w:eastAsia="Calibri" w:hAnsi="Times New Roman" w:cs="Times New Roman"/>
          <w:sz w:val="24"/>
          <w:szCs w:val="24"/>
        </w:rPr>
        <w:t>ej</w:t>
      </w:r>
      <w:r>
        <w:rPr>
          <w:rFonts w:ascii="Times New Roman" w:eastAsia="Calibri" w:hAnsi="Times New Roman" w:cs="Times New Roman"/>
          <w:sz w:val="24"/>
          <w:szCs w:val="24"/>
        </w:rPr>
        <w:t xml:space="preserve"> rad</w:t>
      </w:r>
      <w:r w:rsidR="00131A24">
        <w:rPr>
          <w:rFonts w:ascii="Times New Roman" w:eastAsia="Calibri" w:hAnsi="Times New Roman" w:cs="Times New Roman"/>
          <w:sz w:val="24"/>
          <w:szCs w:val="24"/>
        </w:rPr>
        <w:t>y</w:t>
      </w:r>
      <w:r>
        <w:rPr>
          <w:rFonts w:ascii="Times New Roman" w:eastAsia="Calibri" w:hAnsi="Times New Roman" w:cs="Times New Roman"/>
          <w:sz w:val="24"/>
          <w:szCs w:val="24"/>
        </w:rPr>
        <w:t xml:space="preserve"> verejnej vysokej školy</w:t>
      </w:r>
      <w:r w:rsidR="00131A24">
        <w:rPr>
          <w:rFonts w:ascii="Times New Roman" w:eastAsia="Calibri" w:hAnsi="Times New Roman" w:cs="Times New Roman"/>
          <w:sz w:val="24"/>
          <w:szCs w:val="24"/>
        </w:rPr>
        <w:t>,</w:t>
      </w:r>
      <w:r>
        <w:rPr>
          <w:rFonts w:ascii="Times New Roman" w:eastAsia="Calibri" w:hAnsi="Times New Roman" w:cs="Times New Roman"/>
          <w:sz w:val="24"/>
          <w:szCs w:val="24"/>
        </w:rPr>
        <w:t xml:space="preserve"> nadpolovičnou väčšinou </w:t>
      </w:r>
      <w:r w:rsidR="00131A24">
        <w:rPr>
          <w:rFonts w:ascii="Times New Roman" w:eastAsia="Calibri" w:hAnsi="Times New Roman" w:cs="Times New Roman"/>
          <w:sz w:val="24"/>
          <w:szCs w:val="24"/>
        </w:rPr>
        <w:t>všetkých</w:t>
      </w:r>
      <w:r>
        <w:rPr>
          <w:rFonts w:ascii="Times New Roman" w:eastAsia="Calibri" w:hAnsi="Times New Roman" w:cs="Times New Roman"/>
          <w:sz w:val="24"/>
          <w:szCs w:val="24"/>
        </w:rPr>
        <w:t xml:space="preserve"> členov </w:t>
      </w:r>
      <w:r w:rsidR="00131A24">
        <w:rPr>
          <w:rFonts w:ascii="Times New Roman" w:eastAsia="Calibri" w:hAnsi="Times New Roman" w:cs="Times New Roman"/>
          <w:sz w:val="24"/>
          <w:szCs w:val="24"/>
        </w:rPr>
        <w:t>volebného zhromaždenia</w:t>
      </w:r>
      <w:r w:rsidR="00A50443">
        <w:rPr>
          <w:rFonts w:ascii="Times New Roman" w:eastAsia="Calibri" w:hAnsi="Times New Roman" w:cs="Times New Roman"/>
          <w:sz w:val="24"/>
          <w:szCs w:val="24"/>
        </w:rPr>
        <w:t>.</w:t>
      </w:r>
      <w:r w:rsidR="007510B7">
        <w:rPr>
          <w:rFonts w:ascii="Times New Roman" w:eastAsia="Calibri" w:hAnsi="Times New Roman" w:cs="Times New Roman"/>
          <w:sz w:val="24"/>
          <w:szCs w:val="24"/>
        </w:rPr>
        <w:t xml:space="preserve"> </w:t>
      </w:r>
      <w:r w:rsidR="00A50443">
        <w:rPr>
          <w:rFonts w:ascii="Times New Roman" w:eastAsia="Calibri" w:hAnsi="Times New Roman" w:cs="Times New Roman"/>
          <w:sz w:val="24"/>
          <w:szCs w:val="24"/>
        </w:rPr>
        <w:t>V</w:t>
      </w:r>
      <w:r w:rsidR="007510B7">
        <w:rPr>
          <w:rFonts w:ascii="Times New Roman" w:eastAsia="Calibri" w:hAnsi="Times New Roman" w:cs="Times New Roman"/>
          <w:sz w:val="24"/>
          <w:szCs w:val="24"/>
        </w:rPr>
        <w:t>olebné zhromaždenie zvoláva a riadi predseda akademického senátu verejnej vysokej školy</w:t>
      </w:r>
      <w:r>
        <w:rPr>
          <w:rFonts w:ascii="Times New Roman" w:eastAsia="Calibri" w:hAnsi="Times New Roman" w:cs="Times New Roman"/>
          <w:sz w:val="24"/>
          <w:szCs w:val="24"/>
        </w:rPr>
        <w:t xml:space="preserve">. </w:t>
      </w:r>
      <w:r w:rsidR="002C6CD5">
        <w:rPr>
          <w:rFonts w:ascii="Times New Roman" w:eastAsia="Calibri" w:hAnsi="Times New Roman" w:cs="Times New Roman"/>
          <w:sz w:val="24"/>
          <w:szCs w:val="24"/>
        </w:rPr>
        <w:t xml:space="preserve">Na prijatie návrhu na </w:t>
      </w:r>
      <w:r>
        <w:rPr>
          <w:rFonts w:ascii="Times New Roman" w:eastAsia="Calibri" w:hAnsi="Times New Roman" w:cs="Times New Roman"/>
          <w:sz w:val="24"/>
          <w:szCs w:val="24"/>
        </w:rPr>
        <w:t xml:space="preserve">odvolanie rektora </w:t>
      </w:r>
      <w:r w:rsidR="002C6CD5">
        <w:rPr>
          <w:rFonts w:ascii="Times New Roman" w:eastAsia="Calibri" w:hAnsi="Times New Roman" w:cs="Times New Roman"/>
          <w:sz w:val="24"/>
          <w:szCs w:val="24"/>
        </w:rPr>
        <w:t>sa vyžaduje súhlas nadpolovičnej väčšiny všetkých členov akademického senátu verejnej vysokej školy a nadpolovičnej väčšiny všetkých členov správnej rady verejnej vysokej školy</w:t>
      </w:r>
      <w:r w:rsidR="00A50443">
        <w:rPr>
          <w:rFonts w:ascii="Times New Roman" w:eastAsia="Calibri" w:hAnsi="Times New Roman" w:cs="Times New Roman"/>
          <w:sz w:val="24"/>
          <w:szCs w:val="24"/>
        </w:rPr>
        <w:t>.</w:t>
      </w:r>
      <w:r w:rsidR="009F2282">
        <w:rPr>
          <w:rFonts w:ascii="Times New Roman" w:eastAsia="Calibri" w:hAnsi="Times New Roman" w:cs="Times New Roman"/>
          <w:sz w:val="24"/>
          <w:szCs w:val="24"/>
        </w:rPr>
        <w:t xml:space="preserve"> </w:t>
      </w:r>
      <w:r w:rsidR="00A50443">
        <w:rPr>
          <w:rFonts w:ascii="Times New Roman" w:eastAsia="Calibri" w:hAnsi="Times New Roman" w:cs="Times New Roman"/>
          <w:sz w:val="24"/>
          <w:szCs w:val="24"/>
        </w:rPr>
        <w:t>N</w:t>
      </w:r>
      <w:r w:rsidR="009F2282">
        <w:rPr>
          <w:rFonts w:ascii="Times New Roman" w:eastAsia="Calibri" w:hAnsi="Times New Roman" w:cs="Times New Roman"/>
          <w:sz w:val="24"/>
          <w:szCs w:val="24"/>
        </w:rPr>
        <w:t xml:space="preserve">ávrh na odvolanie rektora </w:t>
      </w:r>
      <w:r w:rsidR="009D7332">
        <w:rPr>
          <w:rFonts w:ascii="Times New Roman" w:eastAsia="Calibri" w:hAnsi="Times New Roman" w:cs="Times New Roman"/>
          <w:sz w:val="24"/>
          <w:szCs w:val="24"/>
        </w:rPr>
        <w:t>sa prerokúva</w:t>
      </w:r>
      <w:r w:rsidR="009F2282">
        <w:rPr>
          <w:rFonts w:ascii="Times New Roman" w:eastAsia="Calibri" w:hAnsi="Times New Roman" w:cs="Times New Roman"/>
          <w:sz w:val="24"/>
          <w:szCs w:val="24"/>
        </w:rPr>
        <w:t xml:space="preserve"> na spoločnom zasadnutí akademického senátu verejnej vysokej školy a správnej rady verejnej vysokej školy</w:t>
      </w:r>
      <w:r w:rsidR="002C6CD5">
        <w:rPr>
          <w:rFonts w:ascii="Times New Roman" w:eastAsia="Calibri" w:hAnsi="Times New Roman" w:cs="Times New Roman"/>
          <w:sz w:val="24"/>
          <w:szCs w:val="24"/>
        </w:rPr>
        <w:t xml:space="preserve">. </w:t>
      </w:r>
      <w:r w:rsidR="006D223B">
        <w:rPr>
          <w:rFonts w:ascii="Times New Roman" w:eastAsia="Calibri" w:hAnsi="Times New Roman" w:cs="Times New Roman"/>
          <w:sz w:val="24"/>
          <w:szCs w:val="24"/>
        </w:rPr>
        <w:t>K</w:t>
      </w:r>
      <w:r>
        <w:rPr>
          <w:rFonts w:ascii="Times New Roman" w:eastAsia="Calibri" w:hAnsi="Times New Roman" w:cs="Times New Roman"/>
          <w:sz w:val="24"/>
          <w:szCs w:val="24"/>
        </w:rPr>
        <w:t xml:space="preserve">andidát na rektora </w:t>
      </w:r>
      <w:r w:rsidR="006D223B">
        <w:rPr>
          <w:rFonts w:ascii="Times New Roman" w:eastAsia="Calibri" w:hAnsi="Times New Roman" w:cs="Times New Roman"/>
          <w:sz w:val="24"/>
          <w:szCs w:val="24"/>
        </w:rPr>
        <w:t>sa volí a</w:t>
      </w:r>
      <w:r w:rsidR="00775E2F">
        <w:rPr>
          <w:rFonts w:ascii="Times New Roman" w:eastAsia="Calibri" w:hAnsi="Times New Roman" w:cs="Times New Roman"/>
          <w:sz w:val="24"/>
          <w:szCs w:val="24"/>
        </w:rPr>
        <w:t xml:space="preserve"> o </w:t>
      </w:r>
      <w:r w:rsidR="006D223B">
        <w:rPr>
          <w:rFonts w:ascii="Times New Roman" w:eastAsia="Calibri" w:hAnsi="Times New Roman" w:cs="Times New Roman"/>
          <w:sz w:val="24"/>
          <w:szCs w:val="24"/>
        </w:rPr>
        <w:t>návrh</w:t>
      </w:r>
      <w:r w:rsidR="00775E2F">
        <w:rPr>
          <w:rFonts w:ascii="Times New Roman" w:eastAsia="Calibri" w:hAnsi="Times New Roman" w:cs="Times New Roman"/>
          <w:sz w:val="24"/>
          <w:szCs w:val="24"/>
        </w:rPr>
        <w:t>u</w:t>
      </w:r>
      <w:r w:rsidR="006D223B">
        <w:rPr>
          <w:rFonts w:ascii="Times New Roman" w:eastAsia="Calibri" w:hAnsi="Times New Roman" w:cs="Times New Roman"/>
          <w:sz w:val="24"/>
          <w:szCs w:val="24"/>
        </w:rPr>
        <w:t xml:space="preserve"> na </w:t>
      </w:r>
      <w:r>
        <w:rPr>
          <w:rFonts w:ascii="Times New Roman" w:eastAsia="Calibri" w:hAnsi="Times New Roman" w:cs="Times New Roman"/>
          <w:sz w:val="24"/>
          <w:szCs w:val="24"/>
        </w:rPr>
        <w:t xml:space="preserve">odvolanie rektora sa </w:t>
      </w:r>
      <w:r w:rsidR="00775E2F">
        <w:rPr>
          <w:rFonts w:ascii="Times New Roman" w:eastAsia="Calibri" w:hAnsi="Times New Roman" w:cs="Times New Roman"/>
          <w:sz w:val="24"/>
          <w:szCs w:val="24"/>
        </w:rPr>
        <w:t>rozhoduje</w:t>
      </w:r>
      <w:r>
        <w:rPr>
          <w:rFonts w:ascii="Times New Roman" w:eastAsia="Calibri" w:hAnsi="Times New Roman" w:cs="Times New Roman"/>
          <w:sz w:val="24"/>
          <w:szCs w:val="24"/>
        </w:rPr>
        <w:t xml:space="preserve"> tajným hlasovaním.</w:t>
      </w:r>
      <w:r w:rsidR="009D7332">
        <w:rPr>
          <w:rFonts w:ascii="Times New Roman" w:eastAsia="Calibri" w:hAnsi="Times New Roman" w:cs="Times New Roman"/>
          <w:sz w:val="24"/>
          <w:szCs w:val="24"/>
        </w:rPr>
        <w:t xml:space="preserve"> Hlasovanie o návrhu na odvolanie rektora možno uskutočniť aj mimo spoločného zasadnutia akademického senátu verejnej vysokej školy a správnej rady verejnej vysokej školy.</w:t>
      </w:r>
    </w:p>
    <w:p w:rsidR="00302E8E" w:rsidRDefault="00302E8E" w:rsidP="005130D4">
      <w:pPr>
        <w:pStyle w:val="Odsekzoznamu"/>
        <w:rPr>
          <w:rFonts w:ascii="Times New Roman" w:hAnsi="Times New Roman"/>
          <w:sz w:val="24"/>
          <w:szCs w:val="24"/>
        </w:rPr>
      </w:pPr>
    </w:p>
    <w:p w:rsidR="00D114CA" w:rsidRPr="00241704" w:rsidRDefault="0096288D" w:rsidP="00D114CA">
      <w:pPr>
        <w:widowControl w:val="0"/>
        <w:numPr>
          <w:ilvl w:val="0"/>
          <w:numId w:val="3"/>
        </w:numPr>
        <w:autoSpaceDE w:val="0"/>
        <w:autoSpaceDN w:val="0"/>
        <w:adjustRightInd w:val="0"/>
        <w:spacing w:after="0"/>
        <w:ind w:left="0" w:firstLine="0"/>
        <w:jc w:val="both"/>
        <w:rPr>
          <w:rFonts w:ascii="Times New Roman" w:eastAsia="Calibri" w:hAnsi="Times New Roman" w:cs="Times New Roman"/>
          <w:sz w:val="24"/>
          <w:szCs w:val="24"/>
        </w:rPr>
      </w:pPr>
      <w:bookmarkStart w:id="4" w:name="_Hlk90555637"/>
      <w:r w:rsidRPr="0096288D">
        <w:rPr>
          <w:rFonts w:ascii="Times New Roman" w:eastAsia="Calibri" w:hAnsi="Times New Roman" w:cs="Times New Roman"/>
          <w:sz w:val="24"/>
          <w:szCs w:val="24"/>
        </w:rPr>
        <w:t xml:space="preserve">Člen akademického senátu verejnej vysokej školy a člen správnej rady verejnej vysokej školy nemôže kandidovať vo voľbe kandidáta na rektora príslušnej verejnej vysokej školy počas výkonu funkcie člena akademického senátu verejnej vysokej školy alebo člena správnej rady verejnej vysokej školy. Osoba, ktorá vykonávala funkciu člena </w:t>
      </w:r>
      <w:r w:rsidR="00F46CE8">
        <w:rPr>
          <w:rFonts w:ascii="Times New Roman" w:eastAsia="Calibri" w:hAnsi="Times New Roman" w:cs="Times New Roman"/>
          <w:sz w:val="24"/>
          <w:szCs w:val="24"/>
        </w:rPr>
        <w:t>výkonnej</w:t>
      </w:r>
      <w:r w:rsidRPr="0096288D">
        <w:rPr>
          <w:rFonts w:ascii="Times New Roman" w:eastAsia="Calibri" w:hAnsi="Times New Roman" w:cs="Times New Roman"/>
          <w:sz w:val="24"/>
          <w:szCs w:val="24"/>
        </w:rPr>
        <w:t xml:space="preserve"> rady Slovenskej akreditačnej agentúry pre vysoké školstvo (ďalej len „agentúra“), môže kandidovať vo voľbe kandidáta na rektora najskôr po uplynutí troch rokov od skončenia členstva </w:t>
      </w:r>
      <w:r w:rsidR="00F46CE8">
        <w:rPr>
          <w:rFonts w:ascii="Times New Roman" w:eastAsia="Calibri" w:hAnsi="Times New Roman" w:cs="Times New Roman"/>
          <w:sz w:val="24"/>
          <w:szCs w:val="24"/>
        </w:rPr>
        <w:t>vo výkonnej</w:t>
      </w:r>
      <w:r w:rsidRPr="0096288D">
        <w:rPr>
          <w:rFonts w:ascii="Times New Roman" w:eastAsia="Calibri" w:hAnsi="Times New Roman" w:cs="Times New Roman"/>
          <w:sz w:val="24"/>
          <w:szCs w:val="24"/>
        </w:rPr>
        <w:t xml:space="preserve"> rade agentúry.</w:t>
      </w:r>
      <w:r w:rsidR="00D114CA" w:rsidRPr="00241704">
        <w:rPr>
          <w:rFonts w:ascii="Times New Roman" w:eastAsia="Calibri" w:hAnsi="Times New Roman" w:cs="Times New Roman"/>
          <w:sz w:val="24"/>
          <w:szCs w:val="24"/>
        </w:rPr>
        <w:t xml:space="preserve"> </w:t>
      </w:r>
    </w:p>
    <w:bookmarkEnd w:id="4"/>
    <w:p w:rsidR="00032B1A" w:rsidRPr="00241704" w:rsidRDefault="00032B1A" w:rsidP="00032B1A">
      <w:pPr>
        <w:pStyle w:val="Odsekzoznamu"/>
        <w:rPr>
          <w:rFonts w:ascii="Times New Roman" w:hAnsi="Times New Roman"/>
          <w:sz w:val="24"/>
          <w:szCs w:val="24"/>
        </w:rPr>
      </w:pPr>
    </w:p>
    <w:p w:rsidR="00032B1A" w:rsidRPr="00241704" w:rsidRDefault="00032B1A" w:rsidP="00D114CA">
      <w:pPr>
        <w:widowControl w:val="0"/>
        <w:numPr>
          <w:ilvl w:val="0"/>
          <w:numId w:val="3"/>
        </w:numPr>
        <w:autoSpaceDE w:val="0"/>
        <w:autoSpaceDN w:val="0"/>
        <w:adjustRightInd w:val="0"/>
        <w:spacing w:after="0"/>
        <w:ind w:left="0" w:firstLine="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Voľb</w:t>
      </w:r>
      <w:r w:rsidR="00D0095F">
        <w:rPr>
          <w:rFonts w:ascii="Times New Roman" w:eastAsia="Calibri" w:hAnsi="Times New Roman" w:cs="Times New Roman"/>
          <w:sz w:val="24"/>
          <w:szCs w:val="24"/>
        </w:rPr>
        <w:t>u</w:t>
      </w:r>
      <w:r w:rsidRPr="00241704">
        <w:rPr>
          <w:rFonts w:ascii="Times New Roman" w:eastAsia="Calibri" w:hAnsi="Times New Roman" w:cs="Times New Roman"/>
          <w:sz w:val="24"/>
          <w:szCs w:val="24"/>
        </w:rPr>
        <w:t xml:space="preserve"> kandidáta na rektora vyhlasuje verejná vysoká škola na svojom webovom sídle</w:t>
      </w:r>
      <w:r w:rsidR="006A18FE">
        <w:rPr>
          <w:rFonts w:ascii="Times New Roman" w:eastAsia="Calibri" w:hAnsi="Times New Roman" w:cs="Times New Roman"/>
          <w:sz w:val="24"/>
          <w:szCs w:val="24"/>
        </w:rPr>
        <w:t>, na webovom sídle ministerstva školstva</w:t>
      </w:r>
      <w:r w:rsidR="003D4314">
        <w:rPr>
          <w:rFonts w:ascii="Times New Roman" w:eastAsia="Calibri" w:hAnsi="Times New Roman" w:cs="Times New Roman"/>
          <w:sz w:val="24"/>
          <w:szCs w:val="24"/>
        </w:rPr>
        <w:t xml:space="preserve"> a</w:t>
      </w:r>
      <w:r w:rsidR="00D02AA4">
        <w:rPr>
          <w:rFonts w:ascii="Times New Roman" w:eastAsia="Calibri" w:hAnsi="Times New Roman" w:cs="Times New Roman"/>
          <w:sz w:val="24"/>
          <w:szCs w:val="24"/>
        </w:rPr>
        <w:t> </w:t>
      </w:r>
      <w:r w:rsidR="003A79F1" w:rsidRPr="003A79F1">
        <w:rPr>
          <w:rFonts w:ascii="Times New Roman" w:eastAsia="Calibri" w:hAnsi="Times New Roman" w:cs="Times New Roman"/>
          <w:sz w:val="24"/>
          <w:szCs w:val="24"/>
        </w:rPr>
        <w:t>prostredníctvom webových aplikácií, sociálnych médií a sociálnych sietí a</w:t>
      </w:r>
      <w:r w:rsidR="006A18FE">
        <w:rPr>
          <w:rFonts w:ascii="Times New Roman" w:eastAsia="Calibri" w:hAnsi="Times New Roman" w:cs="Times New Roman"/>
          <w:sz w:val="24"/>
          <w:szCs w:val="24"/>
        </w:rPr>
        <w:t>lebo</w:t>
      </w:r>
      <w:r w:rsidR="003A79F1" w:rsidRPr="003A79F1">
        <w:rPr>
          <w:rFonts w:ascii="Times New Roman" w:eastAsia="Calibri" w:hAnsi="Times New Roman" w:cs="Times New Roman"/>
          <w:sz w:val="24"/>
          <w:szCs w:val="24"/>
        </w:rPr>
        <w:t xml:space="preserve"> iných inovatívnych komunikačných prostriedkov</w:t>
      </w:r>
      <w:r w:rsidRPr="00241704">
        <w:rPr>
          <w:rFonts w:ascii="Times New Roman" w:eastAsia="Calibri" w:hAnsi="Times New Roman" w:cs="Times New Roman"/>
          <w:sz w:val="24"/>
          <w:szCs w:val="24"/>
        </w:rPr>
        <w:t xml:space="preserve"> najneskôr </w:t>
      </w:r>
      <w:r w:rsidR="002C6CD5">
        <w:rPr>
          <w:rFonts w:ascii="Times New Roman" w:eastAsia="Calibri" w:hAnsi="Times New Roman" w:cs="Times New Roman"/>
          <w:sz w:val="24"/>
          <w:szCs w:val="24"/>
        </w:rPr>
        <w:t>2</w:t>
      </w:r>
      <w:r w:rsidR="006933D6">
        <w:rPr>
          <w:rFonts w:ascii="Times New Roman" w:eastAsia="Calibri" w:hAnsi="Times New Roman" w:cs="Times New Roman"/>
          <w:sz w:val="24"/>
          <w:szCs w:val="24"/>
        </w:rPr>
        <w:t>7</w:t>
      </w:r>
      <w:r w:rsidR="002C6CD5">
        <w:rPr>
          <w:rFonts w:ascii="Times New Roman" w:eastAsia="Calibri" w:hAnsi="Times New Roman" w:cs="Times New Roman"/>
          <w:sz w:val="24"/>
          <w:szCs w:val="24"/>
        </w:rPr>
        <w:t>0</w:t>
      </w:r>
      <w:r w:rsidR="002C6CD5" w:rsidRPr="00241704">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 xml:space="preserve">dní pred uplynutím funkčného obdobia </w:t>
      </w:r>
      <w:r w:rsidR="00C67FEF">
        <w:rPr>
          <w:rFonts w:ascii="Times New Roman" w:eastAsia="Calibri" w:hAnsi="Times New Roman" w:cs="Times New Roman"/>
          <w:sz w:val="24"/>
          <w:szCs w:val="24"/>
        </w:rPr>
        <w:t>rektora</w:t>
      </w:r>
      <w:r w:rsidRPr="00241704">
        <w:rPr>
          <w:rFonts w:ascii="Times New Roman" w:eastAsia="Calibri" w:hAnsi="Times New Roman" w:cs="Times New Roman"/>
          <w:sz w:val="24"/>
          <w:szCs w:val="24"/>
        </w:rPr>
        <w:t xml:space="preserve">. </w:t>
      </w:r>
      <w:r w:rsidR="004D0739">
        <w:rPr>
          <w:rFonts w:ascii="Times New Roman" w:eastAsia="Calibri" w:hAnsi="Times New Roman" w:cs="Times New Roman"/>
          <w:sz w:val="24"/>
          <w:szCs w:val="24"/>
        </w:rPr>
        <w:t>Verejná vysoká škola určí na podávanie n</w:t>
      </w:r>
      <w:r w:rsidR="00C8699E">
        <w:rPr>
          <w:rFonts w:ascii="Times New Roman" w:eastAsia="Calibri" w:hAnsi="Times New Roman" w:cs="Times New Roman"/>
          <w:sz w:val="24"/>
          <w:szCs w:val="24"/>
        </w:rPr>
        <w:t>ávrh</w:t>
      </w:r>
      <w:r w:rsidR="004D0739">
        <w:rPr>
          <w:rFonts w:ascii="Times New Roman" w:eastAsia="Calibri" w:hAnsi="Times New Roman" w:cs="Times New Roman"/>
          <w:sz w:val="24"/>
          <w:szCs w:val="24"/>
        </w:rPr>
        <w:t>ov</w:t>
      </w:r>
      <w:r w:rsidR="00C8699E">
        <w:rPr>
          <w:rFonts w:ascii="Times New Roman" w:eastAsia="Calibri" w:hAnsi="Times New Roman" w:cs="Times New Roman"/>
          <w:sz w:val="24"/>
          <w:szCs w:val="24"/>
        </w:rPr>
        <w:t xml:space="preserve"> na kandidáta na rektora</w:t>
      </w:r>
      <w:r w:rsidR="004D0739">
        <w:rPr>
          <w:rFonts w:ascii="Times New Roman" w:eastAsia="Calibri" w:hAnsi="Times New Roman" w:cs="Times New Roman"/>
          <w:sz w:val="24"/>
          <w:szCs w:val="24"/>
        </w:rPr>
        <w:t xml:space="preserve"> lehotu najmenej 90 dní a najviac 120 dní a termín vo</w:t>
      </w:r>
      <w:r w:rsidR="00D0095F">
        <w:rPr>
          <w:rFonts w:ascii="Times New Roman" w:eastAsia="Calibri" w:hAnsi="Times New Roman" w:cs="Times New Roman"/>
          <w:sz w:val="24"/>
          <w:szCs w:val="24"/>
        </w:rPr>
        <w:t>ľby</w:t>
      </w:r>
      <w:r w:rsidR="004D0739">
        <w:rPr>
          <w:rFonts w:ascii="Times New Roman" w:eastAsia="Calibri" w:hAnsi="Times New Roman" w:cs="Times New Roman"/>
          <w:sz w:val="24"/>
          <w:szCs w:val="24"/>
        </w:rPr>
        <w:t xml:space="preserve"> na</w:t>
      </w:r>
      <w:r w:rsidR="006E3E28">
        <w:rPr>
          <w:rFonts w:ascii="Times New Roman" w:eastAsia="Calibri" w:hAnsi="Times New Roman" w:cs="Times New Roman"/>
          <w:sz w:val="24"/>
          <w:szCs w:val="24"/>
        </w:rPr>
        <w:t>jneskôr</w:t>
      </w:r>
      <w:r w:rsidR="004D0739">
        <w:rPr>
          <w:rFonts w:ascii="Times New Roman" w:eastAsia="Calibri" w:hAnsi="Times New Roman" w:cs="Times New Roman"/>
          <w:sz w:val="24"/>
          <w:szCs w:val="24"/>
        </w:rPr>
        <w:t xml:space="preserve"> 30 dní od </w:t>
      </w:r>
      <w:r w:rsidR="007E21BB">
        <w:rPr>
          <w:rFonts w:ascii="Times New Roman" w:eastAsia="Calibri" w:hAnsi="Times New Roman" w:cs="Times New Roman"/>
          <w:sz w:val="24"/>
          <w:szCs w:val="24"/>
        </w:rPr>
        <w:t xml:space="preserve">jej </w:t>
      </w:r>
      <w:r w:rsidR="004D0739">
        <w:rPr>
          <w:rFonts w:ascii="Times New Roman" w:eastAsia="Calibri" w:hAnsi="Times New Roman" w:cs="Times New Roman"/>
          <w:sz w:val="24"/>
          <w:szCs w:val="24"/>
        </w:rPr>
        <w:t xml:space="preserve">uplynutia. </w:t>
      </w:r>
      <w:r w:rsidR="00F63B30">
        <w:rPr>
          <w:rFonts w:ascii="Times New Roman" w:eastAsia="Calibri" w:hAnsi="Times New Roman" w:cs="Times New Roman"/>
          <w:sz w:val="24"/>
          <w:szCs w:val="24"/>
        </w:rPr>
        <w:t>Ak vo voľb</w:t>
      </w:r>
      <w:r w:rsidR="00D0095F">
        <w:rPr>
          <w:rFonts w:ascii="Times New Roman" w:eastAsia="Calibri" w:hAnsi="Times New Roman" w:cs="Times New Roman"/>
          <w:sz w:val="24"/>
          <w:szCs w:val="24"/>
        </w:rPr>
        <w:t>e</w:t>
      </w:r>
      <w:r w:rsidR="00F63B30">
        <w:rPr>
          <w:rFonts w:ascii="Times New Roman" w:eastAsia="Calibri" w:hAnsi="Times New Roman" w:cs="Times New Roman"/>
          <w:sz w:val="24"/>
          <w:szCs w:val="24"/>
        </w:rPr>
        <w:t xml:space="preserve"> nie je úspešný žiaden </w:t>
      </w:r>
      <w:r w:rsidR="009B1272">
        <w:rPr>
          <w:rFonts w:ascii="Times New Roman" w:eastAsia="Calibri" w:hAnsi="Times New Roman" w:cs="Times New Roman"/>
          <w:sz w:val="24"/>
          <w:szCs w:val="24"/>
        </w:rPr>
        <w:t>uchádzač</w:t>
      </w:r>
      <w:r w:rsidR="00F63B30">
        <w:rPr>
          <w:rFonts w:ascii="Times New Roman" w:eastAsia="Calibri" w:hAnsi="Times New Roman" w:cs="Times New Roman"/>
          <w:sz w:val="24"/>
          <w:szCs w:val="24"/>
        </w:rPr>
        <w:t>, opakovan</w:t>
      </w:r>
      <w:r w:rsidR="00D0095F">
        <w:rPr>
          <w:rFonts w:ascii="Times New Roman" w:eastAsia="Calibri" w:hAnsi="Times New Roman" w:cs="Times New Roman"/>
          <w:sz w:val="24"/>
          <w:szCs w:val="24"/>
        </w:rPr>
        <w:t xml:space="preserve">á </w:t>
      </w:r>
      <w:r w:rsidR="00F63B30">
        <w:rPr>
          <w:rFonts w:ascii="Times New Roman" w:eastAsia="Calibri" w:hAnsi="Times New Roman" w:cs="Times New Roman"/>
          <w:sz w:val="24"/>
          <w:szCs w:val="24"/>
        </w:rPr>
        <w:t>voľb</w:t>
      </w:r>
      <w:r w:rsidR="00D0095F">
        <w:rPr>
          <w:rFonts w:ascii="Times New Roman" w:eastAsia="Calibri" w:hAnsi="Times New Roman" w:cs="Times New Roman"/>
          <w:sz w:val="24"/>
          <w:szCs w:val="24"/>
        </w:rPr>
        <w:t>a</w:t>
      </w:r>
      <w:r w:rsidR="00F63B30">
        <w:rPr>
          <w:rFonts w:ascii="Times New Roman" w:eastAsia="Calibri" w:hAnsi="Times New Roman" w:cs="Times New Roman"/>
          <w:sz w:val="24"/>
          <w:szCs w:val="24"/>
        </w:rPr>
        <w:t xml:space="preserve"> sa vyhlasuj</w:t>
      </w:r>
      <w:r w:rsidR="00D0095F">
        <w:rPr>
          <w:rFonts w:ascii="Times New Roman" w:eastAsia="Calibri" w:hAnsi="Times New Roman" w:cs="Times New Roman"/>
          <w:sz w:val="24"/>
          <w:szCs w:val="24"/>
        </w:rPr>
        <w:t>e</w:t>
      </w:r>
      <w:r w:rsidR="00F63B30">
        <w:rPr>
          <w:rFonts w:ascii="Times New Roman" w:eastAsia="Calibri" w:hAnsi="Times New Roman" w:cs="Times New Roman"/>
          <w:sz w:val="24"/>
          <w:szCs w:val="24"/>
        </w:rPr>
        <w:t xml:space="preserve"> do 30 dní od </w:t>
      </w:r>
      <w:r w:rsidR="00A03889">
        <w:rPr>
          <w:rFonts w:ascii="Times New Roman" w:eastAsia="Calibri" w:hAnsi="Times New Roman" w:cs="Times New Roman"/>
          <w:sz w:val="24"/>
          <w:szCs w:val="24"/>
        </w:rPr>
        <w:t>ukončenia</w:t>
      </w:r>
      <w:r w:rsidR="00F63B30">
        <w:rPr>
          <w:rFonts w:ascii="Times New Roman" w:eastAsia="Calibri" w:hAnsi="Times New Roman" w:cs="Times New Roman"/>
          <w:sz w:val="24"/>
          <w:szCs w:val="24"/>
        </w:rPr>
        <w:t xml:space="preserve"> predchádzajúc</w:t>
      </w:r>
      <w:r w:rsidR="00D0095F">
        <w:rPr>
          <w:rFonts w:ascii="Times New Roman" w:eastAsia="Calibri" w:hAnsi="Times New Roman" w:cs="Times New Roman"/>
          <w:sz w:val="24"/>
          <w:szCs w:val="24"/>
        </w:rPr>
        <w:t>ej</w:t>
      </w:r>
      <w:r w:rsidR="00F63B30">
        <w:rPr>
          <w:rFonts w:ascii="Times New Roman" w:eastAsia="Calibri" w:hAnsi="Times New Roman" w:cs="Times New Roman"/>
          <w:sz w:val="24"/>
          <w:szCs w:val="24"/>
        </w:rPr>
        <w:t xml:space="preserve"> vo</w:t>
      </w:r>
      <w:r w:rsidR="00D0095F">
        <w:rPr>
          <w:rFonts w:ascii="Times New Roman" w:eastAsia="Calibri" w:hAnsi="Times New Roman" w:cs="Times New Roman"/>
          <w:sz w:val="24"/>
          <w:szCs w:val="24"/>
        </w:rPr>
        <w:t>ľby</w:t>
      </w:r>
      <w:r w:rsidR="00F63B30">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 xml:space="preserve">Ak </w:t>
      </w:r>
      <w:r w:rsidR="00A03889">
        <w:rPr>
          <w:rFonts w:ascii="Times New Roman" w:eastAsia="Calibri" w:hAnsi="Times New Roman" w:cs="Times New Roman"/>
          <w:sz w:val="24"/>
          <w:szCs w:val="24"/>
        </w:rPr>
        <w:t>vysoká škola nemá</w:t>
      </w:r>
      <w:r w:rsidRPr="00241704">
        <w:rPr>
          <w:rFonts w:ascii="Times New Roman" w:eastAsia="Calibri" w:hAnsi="Times New Roman" w:cs="Times New Roman"/>
          <w:sz w:val="24"/>
          <w:szCs w:val="24"/>
        </w:rPr>
        <w:t xml:space="preserve"> rektora</w:t>
      </w:r>
      <w:r w:rsidR="00D0095F">
        <w:rPr>
          <w:rFonts w:ascii="Times New Roman" w:eastAsia="Calibri" w:hAnsi="Times New Roman" w:cs="Times New Roman"/>
          <w:sz w:val="24"/>
          <w:szCs w:val="24"/>
        </w:rPr>
        <w:t xml:space="preserve"> a nie je vyhlásená voľba kandidáta na rektora</w:t>
      </w:r>
      <w:r w:rsidR="00814462">
        <w:rPr>
          <w:rFonts w:ascii="Times New Roman" w:eastAsia="Calibri" w:hAnsi="Times New Roman" w:cs="Times New Roman"/>
          <w:sz w:val="24"/>
          <w:szCs w:val="24"/>
        </w:rPr>
        <w:t>,</w:t>
      </w:r>
      <w:r w:rsidR="00CE0C47">
        <w:rPr>
          <w:rFonts w:ascii="Times New Roman" w:eastAsia="Calibri" w:hAnsi="Times New Roman" w:cs="Times New Roman"/>
          <w:sz w:val="24"/>
          <w:szCs w:val="24"/>
        </w:rPr>
        <w:t xml:space="preserve"> alebo ak </w:t>
      </w:r>
      <w:r w:rsidR="000175C2">
        <w:rPr>
          <w:rFonts w:ascii="Times New Roman" w:eastAsia="Calibri" w:hAnsi="Times New Roman" w:cs="Times New Roman"/>
          <w:sz w:val="24"/>
          <w:szCs w:val="24"/>
        </w:rPr>
        <w:t>sa voľba neuskutočnila</w:t>
      </w:r>
      <w:r w:rsidRPr="00241704">
        <w:rPr>
          <w:rFonts w:ascii="Times New Roman" w:eastAsia="Calibri" w:hAnsi="Times New Roman" w:cs="Times New Roman"/>
          <w:sz w:val="24"/>
          <w:szCs w:val="24"/>
        </w:rPr>
        <w:t xml:space="preserve">, </w:t>
      </w:r>
      <w:r w:rsidR="00A03889">
        <w:rPr>
          <w:rFonts w:ascii="Times New Roman" w:eastAsia="Calibri" w:hAnsi="Times New Roman" w:cs="Times New Roman"/>
          <w:sz w:val="24"/>
          <w:szCs w:val="24"/>
        </w:rPr>
        <w:t xml:space="preserve">voľba kandidáta na rektora sa </w:t>
      </w:r>
      <w:r w:rsidRPr="00241704">
        <w:rPr>
          <w:rFonts w:ascii="Times New Roman" w:eastAsia="Calibri" w:hAnsi="Times New Roman" w:cs="Times New Roman"/>
          <w:sz w:val="24"/>
          <w:szCs w:val="24"/>
        </w:rPr>
        <w:t>vyhl</w:t>
      </w:r>
      <w:r w:rsidR="00D0095F">
        <w:rPr>
          <w:rFonts w:ascii="Times New Roman" w:eastAsia="Calibri" w:hAnsi="Times New Roman" w:cs="Times New Roman"/>
          <w:sz w:val="24"/>
          <w:szCs w:val="24"/>
        </w:rPr>
        <w:t>ási</w:t>
      </w:r>
      <w:r w:rsidRPr="00241704">
        <w:rPr>
          <w:rFonts w:ascii="Times New Roman" w:eastAsia="Calibri" w:hAnsi="Times New Roman" w:cs="Times New Roman"/>
          <w:sz w:val="24"/>
          <w:szCs w:val="24"/>
        </w:rPr>
        <w:t xml:space="preserve"> do 30 dní od </w:t>
      </w:r>
      <w:r w:rsidR="00A03889">
        <w:rPr>
          <w:rFonts w:ascii="Times New Roman" w:eastAsia="Calibri" w:hAnsi="Times New Roman" w:cs="Times New Roman"/>
          <w:sz w:val="24"/>
          <w:szCs w:val="24"/>
        </w:rPr>
        <w:t>vzniku tejto skutočnosti</w:t>
      </w:r>
      <w:r w:rsidRPr="00241704">
        <w:rPr>
          <w:rFonts w:ascii="Times New Roman" w:eastAsia="Calibri" w:hAnsi="Times New Roman" w:cs="Times New Roman"/>
          <w:sz w:val="24"/>
          <w:szCs w:val="24"/>
        </w:rPr>
        <w:t>.</w:t>
      </w:r>
      <w:r w:rsidR="003D4314">
        <w:rPr>
          <w:rFonts w:ascii="Times New Roman" w:eastAsia="Calibri" w:hAnsi="Times New Roman" w:cs="Times New Roman"/>
          <w:sz w:val="24"/>
          <w:szCs w:val="24"/>
        </w:rPr>
        <w:t xml:space="preserve"> Voľb</w:t>
      </w:r>
      <w:r w:rsidR="00D0095F">
        <w:rPr>
          <w:rFonts w:ascii="Times New Roman" w:eastAsia="Calibri" w:hAnsi="Times New Roman" w:cs="Times New Roman"/>
          <w:sz w:val="24"/>
          <w:szCs w:val="24"/>
        </w:rPr>
        <w:t>a</w:t>
      </w:r>
      <w:r w:rsidR="003D4314">
        <w:rPr>
          <w:rFonts w:ascii="Times New Roman" w:eastAsia="Calibri" w:hAnsi="Times New Roman" w:cs="Times New Roman"/>
          <w:sz w:val="24"/>
          <w:szCs w:val="24"/>
        </w:rPr>
        <w:t xml:space="preserve"> kandidáta na </w:t>
      </w:r>
      <w:r w:rsidR="003D4314">
        <w:rPr>
          <w:rFonts w:ascii="Times New Roman" w:eastAsia="Calibri" w:hAnsi="Times New Roman" w:cs="Times New Roman"/>
          <w:sz w:val="24"/>
          <w:szCs w:val="24"/>
        </w:rPr>
        <w:lastRenderedPageBreak/>
        <w:t>rektora sa vyhlasuj</w:t>
      </w:r>
      <w:r w:rsidR="00D0095F">
        <w:rPr>
          <w:rFonts w:ascii="Times New Roman" w:eastAsia="Calibri" w:hAnsi="Times New Roman" w:cs="Times New Roman"/>
          <w:sz w:val="24"/>
          <w:szCs w:val="24"/>
        </w:rPr>
        <w:t>e</w:t>
      </w:r>
      <w:r w:rsidR="003D4314">
        <w:rPr>
          <w:rFonts w:ascii="Times New Roman" w:eastAsia="Calibri" w:hAnsi="Times New Roman" w:cs="Times New Roman"/>
          <w:sz w:val="24"/>
          <w:szCs w:val="24"/>
        </w:rPr>
        <w:t xml:space="preserve"> v slovenskom jazyku a anglickom jazyku.</w:t>
      </w:r>
    </w:p>
    <w:p w:rsidR="000F7CB6" w:rsidRPr="00241704" w:rsidRDefault="000F7CB6" w:rsidP="000F7CB6">
      <w:pPr>
        <w:pStyle w:val="Odsekzoznamu"/>
        <w:rPr>
          <w:rFonts w:ascii="Times New Roman" w:hAnsi="Times New Roman"/>
          <w:sz w:val="24"/>
          <w:szCs w:val="24"/>
        </w:rPr>
      </w:pPr>
    </w:p>
    <w:p w:rsidR="000F7CB6" w:rsidRPr="00241704" w:rsidRDefault="0096288D" w:rsidP="00D114CA">
      <w:pPr>
        <w:widowControl w:val="0"/>
        <w:numPr>
          <w:ilvl w:val="0"/>
          <w:numId w:val="3"/>
        </w:numPr>
        <w:autoSpaceDE w:val="0"/>
        <w:autoSpaceDN w:val="0"/>
        <w:adjustRightInd w:val="0"/>
        <w:spacing w:after="0"/>
        <w:ind w:left="0" w:firstLine="0"/>
        <w:jc w:val="both"/>
        <w:rPr>
          <w:rFonts w:ascii="Times New Roman" w:eastAsia="Calibri" w:hAnsi="Times New Roman" w:cs="Times New Roman"/>
          <w:sz w:val="24"/>
          <w:szCs w:val="24"/>
        </w:rPr>
      </w:pPr>
      <w:r w:rsidRPr="0096288D">
        <w:rPr>
          <w:rFonts w:ascii="Times New Roman" w:eastAsia="Calibri" w:hAnsi="Times New Roman" w:cs="Times New Roman"/>
          <w:sz w:val="24"/>
          <w:szCs w:val="24"/>
        </w:rPr>
        <w:t>Na zasadnutí volebného zhromaždenia sa koná verejné vypočutie uchádzačov na kandidáta na rektora. Pri verejnom vypočutí sa zisťujú riadiace skúsenosti uchádzačov, ich vzťah k vysokoškolskému vzdelávaniu,  vede a technike a vzťah k poslaniu a oblasti pôsobenia príslušnej vysokej školy. Uchádzač zároveň predstaví návrh stratégie rozvoja príslušnej vysokej školy, a ak tak rozhodne volebné zhromaždenie, možno od uchádzača požadovať a</w:t>
      </w:r>
      <w:r w:rsidR="00F00EA9">
        <w:rPr>
          <w:rFonts w:ascii="Times New Roman" w:eastAsia="Calibri" w:hAnsi="Times New Roman" w:cs="Times New Roman"/>
          <w:sz w:val="24"/>
          <w:szCs w:val="24"/>
        </w:rPr>
        <w:t>j poskytnutie ďalších informácií</w:t>
      </w:r>
      <w:r w:rsidRPr="0096288D">
        <w:rPr>
          <w:rFonts w:ascii="Times New Roman" w:eastAsia="Calibri" w:hAnsi="Times New Roman" w:cs="Times New Roman"/>
          <w:sz w:val="24"/>
          <w:szCs w:val="24"/>
        </w:rPr>
        <w:t>.</w:t>
      </w:r>
      <w:r w:rsidR="000F7CB6" w:rsidRPr="00241704">
        <w:rPr>
          <w:rFonts w:ascii="Times New Roman" w:eastAsia="Calibri" w:hAnsi="Times New Roman" w:cs="Times New Roman"/>
          <w:sz w:val="24"/>
          <w:szCs w:val="24"/>
        </w:rPr>
        <w:t xml:space="preserve"> </w:t>
      </w:r>
    </w:p>
    <w:p w:rsidR="00D114CA" w:rsidRPr="00241704" w:rsidRDefault="00D114CA" w:rsidP="00D114CA">
      <w:pPr>
        <w:widowControl w:val="0"/>
        <w:autoSpaceDE w:val="0"/>
        <w:autoSpaceDN w:val="0"/>
        <w:adjustRightInd w:val="0"/>
        <w:spacing w:after="0"/>
        <w:jc w:val="both"/>
        <w:rPr>
          <w:rFonts w:ascii="Times New Roman" w:eastAsia="Calibri" w:hAnsi="Times New Roman" w:cs="Times New Roman"/>
          <w:sz w:val="24"/>
          <w:szCs w:val="24"/>
        </w:rPr>
      </w:pPr>
    </w:p>
    <w:p w:rsidR="00D114CA" w:rsidRPr="00241704" w:rsidRDefault="00D114CA" w:rsidP="00D114CA">
      <w:pPr>
        <w:widowControl w:val="0"/>
        <w:numPr>
          <w:ilvl w:val="0"/>
          <w:numId w:val="3"/>
        </w:numPr>
        <w:autoSpaceDE w:val="0"/>
        <w:autoSpaceDN w:val="0"/>
        <w:adjustRightInd w:val="0"/>
        <w:spacing w:after="0"/>
        <w:ind w:left="0" w:firstLine="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Funkčné obdobie rektora je štvorročné. Na jednej verejnej vysokej škole môže tá istá osoba vykonávať funkciu rektora najviac v dvoch po sebe nasledujúcich funkčných obdobiach.</w:t>
      </w:r>
    </w:p>
    <w:p w:rsidR="00D114CA" w:rsidRDefault="00D114CA" w:rsidP="00D114CA">
      <w:pPr>
        <w:widowControl w:val="0"/>
        <w:autoSpaceDE w:val="0"/>
        <w:autoSpaceDN w:val="0"/>
        <w:adjustRightInd w:val="0"/>
        <w:spacing w:after="0"/>
        <w:jc w:val="both"/>
        <w:rPr>
          <w:rFonts w:ascii="Times New Roman" w:eastAsia="Calibri" w:hAnsi="Times New Roman" w:cs="Times New Roman"/>
          <w:sz w:val="24"/>
          <w:szCs w:val="24"/>
        </w:rPr>
      </w:pPr>
    </w:p>
    <w:p w:rsidR="002C294B" w:rsidRDefault="002C294B" w:rsidP="00D114CA">
      <w:pPr>
        <w:widowControl w:val="0"/>
        <w:numPr>
          <w:ilvl w:val="0"/>
          <w:numId w:val="3"/>
        </w:numPr>
        <w:autoSpaceDE w:val="0"/>
        <w:autoSpaceDN w:val="0"/>
        <w:adjustRightInd w:val="0"/>
        <w:spacing w:after="0"/>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Výkon funkcie rektora zaniká</w:t>
      </w:r>
    </w:p>
    <w:p w:rsidR="002C294B" w:rsidRDefault="002C294B" w:rsidP="002C294B">
      <w:pPr>
        <w:pStyle w:val="Odsekzoznamu"/>
        <w:widowControl w:val="0"/>
        <w:numPr>
          <w:ilvl w:val="0"/>
          <w:numId w:val="3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uplynutím funkčného obdobia,</w:t>
      </w:r>
    </w:p>
    <w:p w:rsidR="00C414FB" w:rsidRDefault="00C414FB" w:rsidP="002C294B">
      <w:pPr>
        <w:pStyle w:val="Odsekzoznamu"/>
        <w:widowControl w:val="0"/>
        <w:numPr>
          <w:ilvl w:val="0"/>
          <w:numId w:val="31"/>
        </w:numPr>
        <w:autoSpaceDE w:val="0"/>
        <w:autoSpaceDN w:val="0"/>
        <w:adjustRightInd w:val="0"/>
        <w:spacing w:after="0"/>
        <w:jc w:val="both"/>
        <w:rPr>
          <w:rFonts w:ascii="Times New Roman" w:hAnsi="Times New Roman"/>
          <w:sz w:val="24"/>
          <w:szCs w:val="24"/>
        </w:rPr>
      </w:pPr>
      <w:bookmarkStart w:id="5" w:name="_Hlk86419353"/>
      <w:r>
        <w:rPr>
          <w:rFonts w:ascii="Times New Roman" w:hAnsi="Times New Roman"/>
          <w:sz w:val="24"/>
          <w:szCs w:val="24"/>
        </w:rPr>
        <w:t xml:space="preserve">vzdaním sa funkcie; </w:t>
      </w:r>
      <w:r w:rsidRPr="00C414FB">
        <w:rPr>
          <w:rFonts w:ascii="Times New Roman" w:hAnsi="Times New Roman"/>
          <w:sz w:val="24"/>
          <w:szCs w:val="24"/>
        </w:rPr>
        <w:t xml:space="preserve">výkon funkcie </w:t>
      </w:r>
      <w:r>
        <w:rPr>
          <w:rFonts w:ascii="Times New Roman" w:hAnsi="Times New Roman"/>
          <w:sz w:val="24"/>
          <w:szCs w:val="24"/>
        </w:rPr>
        <w:t>rektora</w:t>
      </w:r>
      <w:r w:rsidRPr="00C414FB">
        <w:rPr>
          <w:rFonts w:ascii="Times New Roman" w:hAnsi="Times New Roman"/>
          <w:sz w:val="24"/>
          <w:szCs w:val="24"/>
        </w:rPr>
        <w:t xml:space="preserve"> sa skončí dňom doručenia písomného oznámenia o vzdaní sa funkcie </w:t>
      </w:r>
      <w:r w:rsidR="007A36D5">
        <w:rPr>
          <w:rFonts w:ascii="Times New Roman" w:hAnsi="Times New Roman"/>
          <w:sz w:val="24"/>
          <w:szCs w:val="24"/>
        </w:rPr>
        <w:t>prezidentovi</w:t>
      </w:r>
      <w:r w:rsidRPr="00C414FB">
        <w:rPr>
          <w:rFonts w:ascii="Times New Roman" w:hAnsi="Times New Roman"/>
          <w:sz w:val="24"/>
          <w:szCs w:val="24"/>
        </w:rPr>
        <w:t>, ak v oznámení nie je uvedený neskorší deň,</w:t>
      </w:r>
      <w:bookmarkEnd w:id="5"/>
    </w:p>
    <w:p w:rsidR="00C414FB" w:rsidRDefault="00C414FB" w:rsidP="002C294B">
      <w:pPr>
        <w:pStyle w:val="Odsekzoznamu"/>
        <w:widowControl w:val="0"/>
        <w:numPr>
          <w:ilvl w:val="0"/>
          <w:numId w:val="31"/>
        </w:numPr>
        <w:autoSpaceDE w:val="0"/>
        <w:autoSpaceDN w:val="0"/>
        <w:adjustRightInd w:val="0"/>
        <w:spacing w:after="0"/>
        <w:jc w:val="both"/>
        <w:rPr>
          <w:rFonts w:ascii="Times New Roman" w:hAnsi="Times New Roman"/>
          <w:sz w:val="24"/>
          <w:szCs w:val="24"/>
        </w:rPr>
      </w:pPr>
      <w:r w:rsidRPr="00C414FB">
        <w:rPr>
          <w:rFonts w:ascii="Times New Roman" w:hAnsi="Times New Roman"/>
          <w:sz w:val="24"/>
          <w:szCs w:val="24"/>
        </w:rPr>
        <w:t xml:space="preserve">odvolaním z funkcie; výkon funkcie </w:t>
      </w:r>
      <w:r>
        <w:rPr>
          <w:rFonts w:ascii="Times New Roman" w:hAnsi="Times New Roman"/>
          <w:sz w:val="24"/>
          <w:szCs w:val="24"/>
        </w:rPr>
        <w:t>rektora</w:t>
      </w:r>
      <w:r w:rsidRPr="00C414FB">
        <w:rPr>
          <w:rFonts w:ascii="Times New Roman" w:hAnsi="Times New Roman"/>
          <w:sz w:val="24"/>
          <w:szCs w:val="24"/>
        </w:rPr>
        <w:t xml:space="preserve"> sa skončí dňom určeným v odvolaní z funkcie,</w:t>
      </w:r>
    </w:p>
    <w:p w:rsidR="002C294B" w:rsidRDefault="002C294B" w:rsidP="002C294B">
      <w:pPr>
        <w:pStyle w:val="Odsekzoznamu"/>
        <w:widowControl w:val="0"/>
        <w:numPr>
          <w:ilvl w:val="0"/>
          <w:numId w:val="31"/>
        </w:numPr>
        <w:autoSpaceDE w:val="0"/>
        <w:autoSpaceDN w:val="0"/>
        <w:adjustRightInd w:val="0"/>
        <w:spacing w:after="0"/>
        <w:jc w:val="both"/>
        <w:rPr>
          <w:rFonts w:ascii="Times New Roman" w:hAnsi="Times New Roman"/>
          <w:sz w:val="24"/>
          <w:szCs w:val="24"/>
        </w:rPr>
      </w:pPr>
      <w:bookmarkStart w:id="6" w:name="_Hlk86419444"/>
      <w:r>
        <w:rPr>
          <w:rFonts w:ascii="Times New Roman" w:hAnsi="Times New Roman"/>
          <w:sz w:val="24"/>
          <w:szCs w:val="24"/>
        </w:rPr>
        <w:t xml:space="preserve">právoplatnosťou rozsudku, ktorým bol odsúdený za </w:t>
      </w:r>
      <w:r w:rsidRPr="00241704">
        <w:rPr>
          <w:rFonts w:ascii="Times New Roman" w:hAnsi="Times New Roman"/>
          <w:sz w:val="24"/>
          <w:szCs w:val="24"/>
        </w:rPr>
        <w:t>úmyselný trestný čin</w:t>
      </w:r>
      <w:r w:rsidR="005B3DEB">
        <w:rPr>
          <w:rFonts w:ascii="Times New Roman" w:hAnsi="Times New Roman"/>
          <w:sz w:val="24"/>
          <w:szCs w:val="24"/>
        </w:rPr>
        <w:t>,</w:t>
      </w:r>
      <w:r w:rsidRPr="00241704">
        <w:rPr>
          <w:rFonts w:ascii="Times New Roman" w:hAnsi="Times New Roman"/>
          <w:sz w:val="24"/>
          <w:szCs w:val="24"/>
        </w:rPr>
        <w:t xml:space="preserve"> alebo </w:t>
      </w:r>
      <w:r>
        <w:rPr>
          <w:rFonts w:ascii="Times New Roman" w:hAnsi="Times New Roman"/>
          <w:sz w:val="24"/>
          <w:szCs w:val="24"/>
        </w:rPr>
        <w:t xml:space="preserve">ktorým </w:t>
      </w:r>
      <w:r w:rsidRPr="00241704">
        <w:rPr>
          <w:rFonts w:ascii="Times New Roman" w:hAnsi="Times New Roman"/>
          <w:sz w:val="24"/>
          <w:szCs w:val="24"/>
        </w:rPr>
        <w:t>mu bol uložený nepodmienečný trest odňatia slobody</w:t>
      </w:r>
      <w:r>
        <w:rPr>
          <w:rFonts w:ascii="Times New Roman" w:hAnsi="Times New Roman"/>
          <w:sz w:val="24"/>
          <w:szCs w:val="24"/>
        </w:rPr>
        <w:t>,</w:t>
      </w:r>
    </w:p>
    <w:p w:rsidR="002C294B" w:rsidRDefault="00C414FB" w:rsidP="002C294B">
      <w:pPr>
        <w:pStyle w:val="Odsekzoznamu"/>
        <w:widowControl w:val="0"/>
        <w:numPr>
          <w:ilvl w:val="0"/>
          <w:numId w:val="31"/>
        </w:numPr>
        <w:autoSpaceDE w:val="0"/>
        <w:autoSpaceDN w:val="0"/>
        <w:adjustRightInd w:val="0"/>
        <w:spacing w:after="0"/>
        <w:jc w:val="both"/>
        <w:rPr>
          <w:rFonts w:ascii="Times New Roman" w:hAnsi="Times New Roman"/>
          <w:sz w:val="24"/>
          <w:szCs w:val="24"/>
        </w:rPr>
      </w:pPr>
      <w:bookmarkStart w:id="7" w:name="_Hlk86419510"/>
      <w:bookmarkEnd w:id="6"/>
      <w:r>
        <w:rPr>
          <w:rFonts w:ascii="Times New Roman" w:hAnsi="Times New Roman"/>
          <w:sz w:val="24"/>
          <w:szCs w:val="24"/>
        </w:rPr>
        <w:t>obmedzením spôsobilosti na právne úkony,</w:t>
      </w:r>
      <w:bookmarkEnd w:id="7"/>
    </w:p>
    <w:p w:rsidR="00C414FB" w:rsidRPr="00CE1EAA" w:rsidRDefault="00C414FB" w:rsidP="00CE1EAA">
      <w:pPr>
        <w:pStyle w:val="Odsekzoznamu"/>
        <w:widowControl w:val="0"/>
        <w:numPr>
          <w:ilvl w:val="0"/>
          <w:numId w:val="3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smrťou alebo vyhlásením za mŕtveho.</w:t>
      </w:r>
    </w:p>
    <w:p w:rsidR="002C294B" w:rsidRDefault="002C294B" w:rsidP="00CE1EAA">
      <w:pPr>
        <w:pStyle w:val="Odsekzoznamu"/>
        <w:rPr>
          <w:rFonts w:ascii="Times New Roman" w:hAnsi="Times New Roman"/>
          <w:sz w:val="24"/>
          <w:szCs w:val="24"/>
        </w:rPr>
      </w:pPr>
    </w:p>
    <w:p w:rsidR="00D114CA" w:rsidRPr="00241704" w:rsidRDefault="00D114CA" w:rsidP="00D114CA">
      <w:pPr>
        <w:widowControl w:val="0"/>
        <w:numPr>
          <w:ilvl w:val="0"/>
          <w:numId w:val="3"/>
        </w:numPr>
        <w:autoSpaceDE w:val="0"/>
        <w:autoSpaceDN w:val="0"/>
        <w:adjustRightInd w:val="0"/>
        <w:spacing w:after="0"/>
        <w:ind w:left="0" w:firstLine="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Akademický senát verejnej vysokej školy a</w:t>
      </w:r>
      <w:r w:rsidR="002C6CD5">
        <w:rPr>
          <w:rFonts w:ascii="Times New Roman" w:eastAsia="Calibri" w:hAnsi="Times New Roman" w:cs="Times New Roman"/>
          <w:sz w:val="24"/>
          <w:szCs w:val="24"/>
        </w:rPr>
        <w:t>lebo</w:t>
      </w:r>
      <w:r w:rsidRPr="00241704">
        <w:rPr>
          <w:rFonts w:ascii="Times New Roman" w:eastAsia="Calibri" w:hAnsi="Times New Roman" w:cs="Times New Roman"/>
          <w:sz w:val="24"/>
          <w:szCs w:val="24"/>
        </w:rPr>
        <w:t xml:space="preserve"> správna rada verejnej vysokej školy </w:t>
      </w:r>
      <w:r w:rsidR="00C414FB">
        <w:rPr>
          <w:rFonts w:ascii="Times New Roman" w:eastAsia="Calibri" w:hAnsi="Times New Roman" w:cs="Times New Roman"/>
          <w:sz w:val="24"/>
          <w:szCs w:val="24"/>
        </w:rPr>
        <w:t xml:space="preserve">môžu </w:t>
      </w:r>
      <w:r w:rsidRPr="00241704">
        <w:rPr>
          <w:rFonts w:ascii="Times New Roman" w:eastAsia="Calibri" w:hAnsi="Times New Roman" w:cs="Times New Roman"/>
          <w:sz w:val="24"/>
          <w:szCs w:val="24"/>
        </w:rPr>
        <w:t>navrhnú</w:t>
      </w:r>
      <w:r w:rsidR="00C414FB">
        <w:rPr>
          <w:rFonts w:ascii="Times New Roman" w:eastAsia="Calibri" w:hAnsi="Times New Roman" w:cs="Times New Roman"/>
          <w:sz w:val="24"/>
          <w:szCs w:val="24"/>
        </w:rPr>
        <w:t>ť</w:t>
      </w:r>
      <w:r w:rsidRPr="00241704">
        <w:rPr>
          <w:rFonts w:ascii="Times New Roman" w:eastAsia="Calibri" w:hAnsi="Times New Roman" w:cs="Times New Roman"/>
          <w:sz w:val="24"/>
          <w:szCs w:val="24"/>
        </w:rPr>
        <w:t xml:space="preserve"> odvolanie rektora, ak rektor</w:t>
      </w:r>
    </w:p>
    <w:p w:rsidR="00D114CA" w:rsidRPr="00241704" w:rsidRDefault="00C414FB" w:rsidP="00D114CA">
      <w:pPr>
        <w:widowControl w:val="0"/>
        <w:autoSpaceDE w:val="0"/>
        <w:autoSpaceDN w:val="0"/>
        <w:adjustRightInd w:val="0"/>
        <w:spacing w:after="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D114CA" w:rsidRPr="00241704">
        <w:rPr>
          <w:rFonts w:ascii="Times New Roman" w:eastAsia="Calibri" w:hAnsi="Times New Roman" w:cs="Times New Roman"/>
          <w:sz w:val="24"/>
          <w:szCs w:val="24"/>
        </w:rPr>
        <w:t>) neplní závažným spôsobom svoje povinnosti,</w:t>
      </w:r>
    </w:p>
    <w:p w:rsidR="00D114CA" w:rsidRPr="00241704" w:rsidRDefault="00C414FB" w:rsidP="00D114CA">
      <w:pPr>
        <w:widowControl w:val="0"/>
        <w:autoSpaceDE w:val="0"/>
        <w:autoSpaceDN w:val="0"/>
        <w:adjustRightInd w:val="0"/>
        <w:spacing w:after="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D114CA" w:rsidRPr="00241704">
        <w:rPr>
          <w:rFonts w:ascii="Times New Roman" w:eastAsia="Calibri" w:hAnsi="Times New Roman" w:cs="Times New Roman"/>
          <w:sz w:val="24"/>
          <w:szCs w:val="24"/>
        </w:rPr>
        <w:t>) poškodil závažným spôsobom záujem verejnej vysokej školy</w:t>
      </w:r>
      <w:r w:rsidR="00171B07">
        <w:rPr>
          <w:rFonts w:ascii="Times New Roman" w:eastAsia="Calibri" w:hAnsi="Times New Roman" w:cs="Times New Roman"/>
          <w:sz w:val="24"/>
          <w:szCs w:val="24"/>
        </w:rPr>
        <w:t xml:space="preserve"> alebo</w:t>
      </w:r>
    </w:p>
    <w:p w:rsidR="00D114CA" w:rsidRPr="00241704" w:rsidRDefault="00C414FB" w:rsidP="0030655F">
      <w:pPr>
        <w:widowControl w:val="0"/>
        <w:autoSpaceDE w:val="0"/>
        <w:autoSpaceDN w:val="0"/>
        <w:adjustRightInd w:val="0"/>
        <w:spacing w:after="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00D114CA" w:rsidRPr="00241704">
        <w:rPr>
          <w:rFonts w:ascii="Times New Roman" w:eastAsia="Calibri" w:hAnsi="Times New Roman" w:cs="Times New Roman"/>
          <w:sz w:val="24"/>
          <w:szCs w:val="24"/>
        </w:rPr>
        <w:t xml:space="preserve">) porušil závažným spôsobom </w:t>
      </w:r>
      <w:r w:rsidR="000F7CB6" w:rsidRPr="00241704">
        <w:rPr>
          <w:rFonts w:ascii="Times New Roman" w:eastAsia="Calibri" w:hAnsi="Times New Roman" w:cs="Times New Roman"/>
          <w:sz w:val="24"/>
          <w:szCs w:val="24"/>
        </w:rPr>
        <w:t xml:space="preserve">právne predpisy </w:t>
      </w:r>
      <w:r w:rsidR="00D114CA" w:rsidRPr="00241704">
        <w:rPr>
          <w:rFonts w:ascii="Times New Roman" w:eastAsia="Calibri" w:hAnsi="Times New Roman" w:cs="Times New Roman"/>
          <w:sz w:val="24"/>
          <w:szCs w:val="24"/>
        </w:rPr>
        <w:t xml:space="preserve">alebo vnútorné predpisy verejnej vysokej školy. </w:t>
      </w:r>
    </w:p>
    <w:p w:rsidR="00D114CA" w:rsidRPr="00241704" w:rsidRDefault="00D114CA" w:rsidP="00D114CA">
      <w:pPr>
        <w:ind w:left="708"/>
        <w:rPr>
          <w:rFonts w:ascii="Times New Roman" w:eastAsia="Calibri" w:hAnsi="Times New Roman" w:cs="Times New Roman"/>
          <w:sz w:val="24"/>
          <w:szCs w:val="24"/>
        </w:rPr>
      </w:pPr>
    </w:p>
    <w:p w:rsidR="00D114CA" w:rsidRPr="00241704" w:rsidRDefault="00D114CA" w:rsidP="00D114CA">
      <w:pPr>
        <w:widowControl w:val="0"/>
        <w:numPr>
          <w:ilvl w:val="0"/>
          <w:numId w:val="3"/>
        </w:numPr>
        <w:autoSpaceDE w:val="0"/>
        <w:autoSpaceDN w:val="0"/>
        <w:adjustRightInd w:val="0"/>
        <w:spacing w:after="0"/>
        <w:ind w:left="0" w:firstLine="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Rektora zastupujú prorektori v rozsahu určenom rektorom. Prorektorov vymenúva a odvoláva po vyjadrení akademického senátu verejnej vysokej školy rektor.</w:t>
      </w:r>
      <w:r w:rsidR="00140132" w:rsidRPr="00140132">
        <w:rPr>
          <w:rFonts w:ascii="Times New Roman" w:hAnsi="Times New Roman" w:cs="Times New Roman"/>
          <w:sz w:val="24"/>
        </w:rPr>
        <w:t xml:space="preserve"> </w:t>
      </w:r>
      <w:r w:rsidR="00140132" w:rsidRPr="00140132">
        <w:rPr>
          <w:rFonts w:ascii="Times New Roman" w:eastAsia="Calibri" w:hAnsi="Times New Roman" w:cs="Times New Roman"/>
          <w:sz w:val="24"/>
          <w:szCs w:val="24"/>
        </w:rPr>
        <w:t xml:space="preserve">Osobu, ktorá vykonávala funkciu člena </w:t>
      </w:r>
      <w:r w:rsidR="00F46CE8">
        <w:rPr>
          <w:rFonts w:ascii="Times New Roman" w:eastAsia="Calibri" w:hAnsi="Times New Roman" w:cs="Times New Roman"/>
          <w:sz w:val="24"/>
          <w:szCs w:val="24"/>
        </w:rPr>
        <w:t>výkonnej</w:t>
      </w:r>
      <w:r w:rsidR="00140132" w:rsidRPr="00140132">
        <w:rPr>
          <w:rFonts w:ascii="Times New Roman" w:eastAsia="Calibri" w:hAnsi="Times New Roman" w:cs="Times New Roman"/>
          <w:sz w:val="24"/>
          <w:szCs w:val="24"/>
        </w:rPr>
        <w:t xml:space="preserve"> rady agentúry, možno vymenovať za prorektora najskôr po uplynutí troch rokov od skončenia členstva </w:t>
      </w:r>
      <w:r w:rsidR="00F46CE8">
        <w:rPr>
          <w:rFonts w:ascii="Times New Roman" w:eastAsia="Calibri" w:hAnsi="Times New Roman" w:cs="Times New Roman"/>
          <w:sz w:val="24"/>
          <w:szCs w:val="24"/>
        </w:rPr>
        <w:t>vo výkonnej</w:t>
      </w:r>
      <w:r w:rsidR="00140132" w:rsidRPr="00140132">
        <w:rPr>
          <w:rFonts w:ascii="Times New Roman" w:eastAsia="Calibri" w:hAnsi="Times New Roman" w:cs="Times New Roman"/>
          <w:sz w:val="24"/>
          <w:szCs w:val="24"/>
        </w:rPr>
        <w:t xml:space="preserve"> rade agentúry.</w:t>
      </w:r>
      <w:r w:rsidRPr="00241704">
        <w:rPr>
          <w:rFonts w:ascii="Times New Roman" w:eastAsia="Calibri" w:hAnsi="Times New Roman" w:cs="Times New Roman"/>
          <w:sz w:val="24"/>
          <w:szCs w:val="24"/>
        </w:rPr>
        <w:t xml:space="preserve"> Funkčné obdobie prorektorov je štvorročné. </w:t>
      </w:r>
    </w:p>
    <w:p w:rsidR="00D114CA" w:rsidRPr="00241704" w:rsidRDefault="00D114CA" w:rsidP="00D114CA">
      <w:pPr>
        <w:widowControl w:val="0"/>
        <w:autoSpaceDE w:val="0"/>
        <w:autoSpaceDN w:val="0"/>
        <w:adjustRightInd w:val="0"/>
        <w:spacing w:after="0"/>
        <w:jc w:val="both"/>
        <w:rPr>
          <w:rFonts w:ascii="Times New Roman" w:eastAsia="Calibri" w:hAnsi="Times New Roman" w:cs="Times New Roman"/>
          <w:sz w:val="24"/>
          <w:szCs w:val="24"/>
        </w:rPr>
      </w:pPr>
    </w:p>
    <w:p w:rsidR="00D114CA" w:rsidRPr="00241704" w:rsidRDefault="00D114CA" w:rsidP="00D114CA">
      <w:pPr>
        <w:widowControl w:val="0"/>
        <w:numPr>
          <w:ilvl w:val="0"/>
          <w:numId w:val="3"/>
        </w:numPr>
        <w:autoSpaceDE w:val="0"/>
        <w:autoSpaceDN w:val="0"/>
        <w:adjustRightInd w:val="0"/>
        <w:spacing w:after="0"/>
        <w:ind w:left="0" w:firstLine="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Ak verejná vysoká škola nemá rektora, akademický senát verejnej vysokej školy poverí do vymenovania nového rektora, najviac na </w:t>
      </w:r>
      <w:r w:rsidR="00910153">
        <w:rPr>
          <w:rFonts w:ascii="Times New Roman" w:eastAsia="Calibri" w:hAnsi="Times New Roman" w:cs="Times New Roman"/>
          <w:sz w:val="24"/>
          <w:szCs w:val="24"/>
        </w:rPr>
        <w:t>jeden rok</w:t>
      </w:r>
      <w:r w:rsidRPr="00241704">
        <w:rPr>
          <w:rFonts w:ascii="Times New Roman" w:eastAsia="Calibri" w:hAnsi="Times New Roman" w:cs="Times New Roman"/>
          <w:sz w:val="24"/>
          <w:szCs w:val="24"/>
        </w:rPr>
        <w:t xml:space="preserve">, výkonom funkcie rektora osobu, s ktorej poverením súhlasí nadpolovičná väčšina </w:t>
      </w:r>
      <w:r w:rsidR="00C414FB">
        <w:rPr>
          <w:rFonts w:ascii="Times New Roman" w:eastAsia="Calibri" w:hAnsi="Times New Roman" w:cs="Times New Roman"/>
          <w:sz w:val="24"/>
          <w:szCs w:val="24"/>
        </w:rPr>
        <w:t xml:space="preserve">celkového počtu </w:t>
      </w:r>
      <w:r w:rsidRPr="00241704">
        <w:rPr>
          <w:rFonts w:ascii="Times New Roman" w:eastAsia="Calibri" w:hAnsi="Times New Roman" w:cs="Times New Roman"/>
          <w:sz w:val="24"/>
          <w:szCs w:val="24"/>
        </w:rPr>
        <w:t>členov akademického senátu verejnej vysokej školy a správnej rady verejnej vysokej školy</w:t>
      </w:r>
      <w:r w:rsidR="000867AD">
        <w:rPr>
          <w:rFonts w:ascii="Times New Roman" w:eastAsia="Calibri" w:hAnsi="Times New Roman" w:cs="Times New Roman"/>
          <w:sz w:val="24"/>
          <w:szCs w:val="24"/>
        </w:rPr>
        <w:t>. T</w:t>
      </w:r>
      <w:r w:rsidRPr="00241704">
        <w:rPr>
          <w:rFonts w:ascii="Times New Roman" w:eastAsia="Calibri" w:hAnsi="Times New Roman" w:cs="Times New Roman"/>
          <w:sz w:val="24"/>
          <w:szCs w:val="24"/>
        </w:rPr>
        <w:t>úto skutočnosť oznámi akademický senát verejnej vysokej školy bezodkladne ministrovi školstva.</w:t>
      </w:r>
      <w:r w:rsidR="00C414FB">
        <w:rPr>
          <w:rFonts w:ascii="Times New Roman" w:eastAsia="Calibri" w:hAnsi="Times New Roman" w:cs="Times New Roman"/>
          <w:sz w:val="24"/>
          <w:szCs w:val="24"/>
        </w:rPr>
        <w:t xml:space="preserve"> </w:t>
      </w:r>
      <w:r w:rsidR="00483A79">
        <w:rPr>
          <w:rFonts w:ascii="Times New Roman" w:eastAsia="Calibri" w:hAnsi="Times New Roman" w:cs="Times New Roman"/>
          <w:sz w:val="24"/>
          <w:szCs w:val="24"/>
        </w:rPr>
        <w:t>Osobu, ktorá má dočasne vykonávať funkciu rektora</w:t>
      </w:r>
      <w:r w:rsidR="000867AD">
        <w:rPr>
          <w:rFonts w:ascii="Times New Roman" w:eastAsia="Calibri" w:hAnsi="Times New Roman" w:cs="Times New Roman"/>
          <w:sz w:val="24"/>
          <w:szCs w:val="24"/>
        </w:rPr>
        <w:t>,</w:t>
      </w:r>
      <w:r w:rsidR="00483A79">
        <w:rPr>
          <w:rFonts w:ascii="Times New Roman" w:eastAsia="Calibri" w:hAnsi="Times New Roman" w:cs="Times New Roman"/>
          <w:sz w:val="24"/>
          <w:szCs w:val="24"/>
        </w:rPr>
        <w:t xml:space="preserve"> môže navrhnúť akademický senát verejnej vysokej školy a</w:t>
      </w:r>
      <w:r w:rsidR="000867AD">
        <w:rPr>
          <w:rFonts w:ascii="Times New Roman" w:eastAsia="Calibri" w:hAnsi="Times New Roman" w:cs="Times New Roman"/>
          <w:sz w:val="24"/>
          <w:szCs w:val="24"/>
        </w:rPr>
        <w:t>lebo</w:t>
      </w:r>
      <w:r w:rsidR="00483A79">
        <w:rPr>
          <w:rFonts w:ascii="Times New Roman" w:eastAsia="Calibri" w:hAnsi="Times New Roman" w:cs="Times New Roman"/>
          <w:sz w:val="24"/>
          <w:szCs w:val="24"/>
        </w:rPr>
        <w:t xml:space="preserve"> správna rada verejnej vysokej školy. </w:t>
      </w:r>
      <w:r w:rsidR="00C414FB">
        <w:rPr>
          <w:rFonts w:ascii="Times New Roman" w:eastAsia="Calibri" w:hAnsi="Times New Roman" w:cs="Times New Roman"/>
          <w:sz w:val="24"/>
          <w:szCs w:val="24"/>
        </w:rPr>
        <w:t>Tú istú osobu nemožno poveriť výkonom funkcie rektora opakovane.</w:t>
      </w:r>
      <w:r w:rsidRPr="00241704">
        <w:rPr>
          <w:rFonts w:ascii="Times New Roman" w:eastAsia="Calibri" w:hAnsi="Times New Roman" w:cs="Times New Roman"/>
          <w:sz w:val="24"/>
          <w:szCs w:val="24"/>
        </w:rPr>
        <w:t>“.</w:t>
      </w:r>
    </w:p>
    <w:bookmarkEnd w:id="1"/>
    <w:p w:rsidR="00EB069B" w:rsidRDefault="00EB069B" w:rsidP="00EB069B">
      <w:pPr>
        <w:widowControl w:val="0"/>
        <w:autoSpaceDE w:val="0"/>
        <w:autoSpaceDN w:val="0"/>
        <w:adjustRightInd w:val="0"/>
        <w:spacing w:after="0"/>
        <w:jc w:val="both"/>
        <w:rPr>
          <w:rFonts w:ascii="Times New Roman" w:eastAsia="Calibri" w:hAnsi="Times New Roman" w:cs="Times New Roman"/>
          <w:sz w:val="24"/>
          <w:szCs w:val="24"/>
        </w:rPr>
      </w:pPr>
    </w:p>
    <w:p w:rsidR="00792FE3" w:rsidRDefault="00792FE3" w:rsidP="00EB069B">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Poznámka pod čiarou k odkazu 3ab znie:</w:t>
      </w:r>
    </w:p>
    <w:p w:rsidR="00792FE3" w:rsidRDefault="00792FE3" w:rsidP="00EB069B">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F2039">
        <w:rPr>
          <w:rFonts w:ascii="Times New Roman" w:eastAsia="Calibri" w:hAnsi="Times New Roman" w:cs="Times New Roman"/>
          <w:sz w:val="24"/>
          <w:szCs w:val="24"/>
          <w:vertAlign w:val="superscript"/>
        </w:rPr>
        <w:t>3ab</w:t>
      </w:r>
      <w:r>
        <w:rPr>
          <w:rFonts w:ascii="Times New Roman" w:eastAsia="Calibri" w:hAnsi="Times New Roman" w:cs="Times New Roman"/>
          <w:sz w:val="24"/>
          <w:szCs w:val="24"/>
        </w:rPr>
        <w:t xml:space="preserve">) </w:t>
      </w:r>
      <w:r w:rsidRPr="00792FE3">
        <w:rPr>
          <w:rFonts w:ascii="Times New Roman" w:eastAsia="Calibri" w:hAnsi="Times New Roman" w:cs="Times New Roman"/>
          <w:sz w:val="24"/>
          <w:szCs w:val="24"/>
        </w:rPr>
        <w:t>Zákon č. 595/2003 Z. z. o dani z príjmov v znení neskorších predpisov.</w:t>
      </w:r>
      <w:r>
        <w:rPr>
          <w:rFonts w:ascii="Times New Roman" w:eastAsia="Calibri" w:hAnsi="Times New Roman" w:cs="Times New Roman"/>
          <w:sz w:val="24"/>
          <w:szCs w:val="24"/>
        </w:rPr>
        <w:t>“.</w:t>
      </w:r>
    </w:p>
    <w:p w:rsidR="00792FE3" w:rsidRPr="00241704" w:rsidRDefault="00792FE3" w:rsidP="00EB069B">
      <w:pPr>
        <w:widowControl w:val="0"/>
        <w:autoSpaceDE w:val="0"/>
        <w:autoSpaceDN w:val="0"/>
        <w:adjustRightInd w:val="0"/>
        <w:spacing w:after="0"/>
        <w:jc w:val="both"/>
        <w:rPr>
          <w:rFonts w:ascii="Times New Roman" w:eastAsia="Calibri" w:hAnsi="Times New Roman" w:cs="Times New Roman"/>
          <w:sz w:val="24"/>
          <w:szCs w:val="24"/>
        </w:rPr>
      </w:pPr>
    </w:p>
    <w:p w:rsidR="00D114CA" w:rsidRPr="00241704" w:rsidRDefault="00D114CA" w:rsidP="00D114CA">
      <w:pPr>
        <w:widowControl w:val="0"/>
        <w:autoSpaceDE w:val="0"/>
        <w:autoSpaceDN w:val="0"/>
        <w:adjustRightInd w:val="0"/>
        <w:spacing w:after="0"/>
        <w:jc w:val="both"/>
        <w:rPr>
          <w:rFonts w:ascii="Arial" w:eastAsia="Calibri" w:hAnsi="Arial" w:cs="Arial"/>
          <w:color w:val="FF0000"/>
          <w:sz w:val="16"/>
          <w:szCs w:val="16"/>
        </w:rPr>
      </w:pPr>
    </w:p>
    <w:p w:rsidR="00960A66" w:rsidRPr="00241704" w:rsidRDefault="00960A66" w:rsidP="00960A66">
      <w:pPr>
        <w:pStyle w:val="Odsekzoznamu"/>
        <w:numPr>
          <w:ilvl w:val="0"/>
          <w:numId w:val="1"/>
        </w:numPr>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lastRenderedPageBreak/>
        <w:t>Za § 10 sa vkladá § 10a, ktorý vrátane nadpisu znie:</w:t>
      </w:r>
    </w:p>
    <w:p w:rsidR="00CD69AB" w:rsidRDefault="00CD69AB" w:rsidP="00EB069B">
      <w:pPr>
        <w:widowControl w:val="0"/>
        <w:autoSpaceDE w:val="0"/>
        <w:autoSpaceDN w:val="0"/>
        <w:adjustRightInd w:val="0"/>
        <w:spacing w:after="0"/>
        <w:ind w:left="4320"/>
        <w:rPr>
          <w:rFonts w:ascii="Times New Roman" w:hAnsi="Times New Roman" w:cs="Times New Roman"/>
          <w:sz w:val="24"/>
          <w:szCs w:val="24"/>
        </w:rPr>
      </w:pPr>
      <w:bookmarkStart w:id="8" w:name="_Hlk65362872"/>
      <w:bookmarkStart w:id="9" w:name="_Hlk85397993"/>
      <w:bookmarkStart w:id="10" w:name="_Hlk65589112"/>
    </w:p>
    <w:p w:rsidR="00EB069B" w:rsidRPr="00241704" w:rsidRDefault="00EB069B" w:rsidP="00EB069B">
      <w:pPr>
        <w:widowControl w:val="0"/>
        <w:autoSpaceDE w:val="0"/>
        <w:autoSpaceDN w:val="0"/>
        <w:adjustRightInd w:val="0"/>
        <w:spacing w:after="0"/>
        <w:ind w:left="4320"/>
        <w:rPr>
          <w:rFonts w:ascii="Times New Roman" w:hAnsi="Times New Roman" w:cs="Times New Roman"/>
          <w:sz w:val="24"/>
          <w:szCs w:val="24"/>
        </w:rPr>
      </w:pPr>
      <w:r w:rsidRPr="00241704">
        <w:rPr>
          <w:rFonts w:ascii="Times New Roman" w:hAnsi="Times New Roman" w:cs="Times New Roman"/>
          <w:sz w:val="24"/>
          <w:szCs w:val="24"/>
        </w:rPr>
        <w:t>„§ 10a</w:t>
      </w:r>
    </w:p>
    <w:p w:rsidR="00EB069B" w:rsidRPr="00241704" w:rsidRDefault="00EB069B" w:rsidP="00EB069B">
      <w:pPr>
        <w:widowControl w:val="0"/>
        <w:autoSpaceDE w:val="0"/>
        <w:autoSpaceDN w:val="0"/>
        <w:adjustRightInd w:val="0"/>
        <w:spacing w:after="0"/>
        <w:ind w:left="2880" w:firstLine="720"/>
        <w:rPr>
          <w:rFonts w:ascii="Times New Roman" w:hAnsi="Times New Roman" w:cs="Times New Roman"/>
          <w:sz w:val="24"/>
          <w:szCs w:val="24"/>
        </w:rPr>
      </w:pPr>
      <w:r w:rsidRPr="00241704">
        <w:rPr>
          <w:rFonts w:ascii="Times New Roman" w:hAnsi="Times New Roman" w:cs="Times New Roman"/>
          <w:sz w:val="24"/>
          <w:szCs w:val="24"/>
        </w:rPr>
        <w:t xml:space="preserve">    Pôsobnosť rektora</w:t>
      </w:r>
    </w:p>
    <w:p w:rsidR="00EB069B" w:rsidRPr="00241704" w:rsidRDefault="00EB069B" w:rsidP="00EB069B">
      <w:pPr>
        <w:widowControl w:val="0"/>
        <w:autoSpaceDE w:val="0"/>
        <w:autoSpaceDN w:val="0"/>
        <w:adjustRightInd w:val="0"/>
        <w:spacing w:after="0"/>
        <w:rPr>
          <w:rFonts w:ascii="Times New Roman" w:hAnsi="Times New Roman" w:cs="Times New Roman"/>
          <w:sz w:val="24"/>
          <w:szCs w:val="24"/>
        </w:rPr>
      </w:pPr>
    </w:p>
    <w:bookmarkEnd w:id="8"/>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(1)</w:t>
      </w:r>
      <w:r w:rsidRPr="00241704">
        <w:rPr>
          <w:rFonts w:ascii="Times New Roman" w:eastAsia="Times New Roman" w:hAnsi="Times New Roman" w:cs="Times New Roman"/>
          <w:sz w:val="24"/>
          <w:szCs w:val="24"/>
        </w:rPr>
        <w:tab/>
        <w:t>Rektor</w:t>
      </w:r>
    </w:p>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p>
    <w:p w:rsidR="00EB069B" w:rsidRPr="00241704" w:rsidRDefault="00EB069B" w:rsidP="00EB069B">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riadi verejnú vysokú školu, koná v jej mene a zastupuje ju navonok,</w:t>
      </w:r>
    </w:p>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p>
    <w:p w:rsidR="00EB069B" w:rsidRPr="00241704" w:rsidRDefault="00EB069B" w:rsidP="00EB069B">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navrhuje </w:t>
      </w:r>
    </w:p>
    <w:p w:rsidR="00EB069B" w:rsidRPr="00241704" w:rsidRDefault="00EB069B" w:rsidP="00EB069B">
      <w:pPr>
        <w:widowControl w:val="0"/>
        <w:autoSpaceDE w:val="0"/>
        <w:autoSpaceDN w:val="0"/>
        <w:adjustRightInd w:val="0"/>
        <w:spacing w:after="0"/>
        <w:ind w:left="1068"/>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1. </w:t>
      </w:r>
      <w:bookmarkStart w:id="11" w:name="_Hlk65573215"/>
      <w:r w:rsidRPr="00241704">
        <w:rPr>
          <w:rFonts w:ascii="Times New Roman" w:eastAsia="Times New Roman" w:hAnsi="Times New Roman" w:cs="Times New Roman"/>
          <w:sz w:val="24"/>
          <w:szCs w:val="24"/>
        </w:rPr>
        <w:t xml:space="preserve">zlúčenie, splynutie, zrušenie, </w:t>
      </w:r>
      <w:r w:rsidR="00F8507A">
        <w:rPr>
          <w:rFonts w:ascii="Times New Roman" w:eastAsia="Times New Roman" w:hAnsi="Times New Roman" w:cs="Times New Roman"/>
          <w:sz w:val="24"/>
          <w:szCs w:val="24"/>
        </w:rPr>
        <w:t xml:space="preserve">rozdelenie, </w:t>
      </w:r>
      <w:r w:rsidRPr="00241704">
        <w:rPr>
          <w:rFonts w:ascii="Times New Roman" w:eastAsia="Times New Roman" w:hAnsi="Times New Roman" w:cs="Times New Roman"/>
          <w:sz w:val="24"/>
          <w:szCs w:val="24"/>
        </w:rPr>
        <w:t xml:space="preserve">zmenu názvu alebo zmenu sídla </w:t>
      </w:r>
      <w:bookmarkEnd w:id="11"/>
      <w:r w:rsidRPr="00241704">
        <w:rPr>
          <w:rFonts w:ascii="Times New Roman" w:eastAsia="Times New Roman" w:hAnsi="Times New Roman" w:cs="Times New Roman"/>
          <w:sz w:val="24"/>
          <w:szCs w:val="24"/>
        </w:rPr>
        <w:t>verejnej vysokej školy a</w:t>
      </w:r>
    </w:p>
    <w:p w:rsidR="00EB069B" w:rsidRPr="00241704" w:rsidRDefault="00EB069B" w:rsidP="00EB069B">
      <w:pPr>
        <w:widowControl w:val="0"/>
        <w:autoSpaceDE w:val="0"/>
        <w:autoSpaceDN w:val="0"/>
        <w:adjustRightInd w:val="0"/>
        <w:spacing w:after="0"/>
        <w:ind w:left="1068"/>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2. zriadenie, zlúčenie, splynutie, zrušenie, </w:t>
      </w:r>
      <w:r w:rsidR="00F8507A">
        <w:rPr>
          <w:rFonts w:ascii="Times New Roman" w:eastAsia="Times New Roman" w:hAnsi="Times New Roman" w:cs="Times New Roman"/>
          <w:sz w:val="24"/>
          <w:szCs w:val="24"/>
        </w:rPr>
        <w:t xml:space="preserve">rozdelenie, </w:t>
      </w:r>
      <w:r w:rsidRPr="00241704">
        <w:rPr>
          <w:rFonts w:ascii="Times New Roman" w:eastAsia="Times New Roman" w:hAnsi="Times New Roman" w:cs="Times New Roman"/>
          <w:sz w:val="24"/>
          <w:szCs w:val="24"/>
        </w:rPr>
        <w:t xml:space="preserve">zmenu názvu alebo zmenu sídla súčasti verejnej vysokej školy, </w:t>
      </w:r>
    </w:p>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p>
    <w:p w:rsidR="00EB069B" w:rsidRPr="00241704" w:rsidRDefault="00EB069B" w:rsidP="00EB069B">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predkladá </w:t>
      </w:r>
      <w:r w:rsidR="00D9653B">
        <w:rPr>
          <w:rFonts w:ascii="Times New Roman" w:eastAsia="Times New Roman" w:hAnsi="Times New Roman" w:cs="Times New Roman"/>
          <w:sz w:val="24"/>
          <w:szCs w:val="24"/>
        </w:rPr>
        <w:t xml:space="preserve">ministerstvu školstva na vyjadrenie </w:t>
      </w:r>
      <w:r w:rsidRPr="00241704">
        <w:rPr>
          <w:rFonts w:ascii="Times New Roman" w:eastAsia="Times New Roman" w:hAnsi="Times New Roman" w:cs="Times New Roman"/>
          <w:sz w:val="24"/>
          <w:szCs w:val="24"/>
        </w:rPr>
        <w:t xml:space="preserve">dlhodobý zámer verejnej vysokej školy pred jeho predložením </w:t>
      </w:r>
      <w:r w:rsidR="00D9653B">
        <w:rPr>
          <w:rFonts w:ascii="Times New Roman" w:eastAsia="Times New Roman" w:hAnsi="Times New Roman" w:cs="Times New Roman"/>
          <w:sz w:val="24"/>
          <w:szCs w:val="24"/>
        </w:rPr>
        <w:t xml:space="preserve">na vyjadrenie </w:t>
      </w:r>
      <w:r w:rsidRPr="00241704">
        <w:rPr>
          <w:rFonts w:ascii="Times New Roman" w:eastAsia="Times New Roman" w:hAnsi="Times New Roman" w:cs="Times New Roman"/>
          <w:sz w:val="24"/>
          <w:szCs w:val="24"/>
        </w:rPr>
        <w:t>vedeckej rade verejnej vysokej škol</w:t>
      </w:r>
      <w:r w:rsidR="00D9653B">
        <w:rPr>
          <w:rFonts w:ascii="Times New Roman" w:eastAsia="Times New Roman" w:hAnsi="Times New Roman" w:cs="Times New Roman"/>
          <w:sz w:val="24"/>
          <w:szCs w:val="24"/>
        </w:rPr>
        <w:t>y a na schválenie akademickému senátu verejnej vysokej školy a správnej rade verejnej vysokej školy,</w:t>
      </w:r>
    </w:p>
    <w:p w:rsidR="00EB069B" w:rsidRPr="00241704" w:rsidRDefault="00EB069B" w:rsidP="00EB069B">
      <w:pPr>
        <w:widowControl w:val="0"/>
        <w:autoSpaceDE w:val="0"/>
        <w:autoSpaceDN w:val="0"/>
        <w:adjustRightInd w:val="0"/>
        <w:spacing w:after="0"/>
        <w:ind w:left="720"/>
        <w:jc w:val="both"/>
        <w:rPr>
          <w:rFonts w:ascii="Times New Roman" w:eastAsia="Times New Roman" w:hAnsi="Times New Roman" w:cs="Times New Roman"/>
          <w:sz w:val="24"/>
          <w:szCs w:val="24"/>
        </w:rPr>
      </w:pPr>
    </w:p>
    <w:p w:rsidR="00EB069B" w:rsidRPr="00241704" w:rsidRDefault="00EB069B" w:rsidP="00EB069B">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predkladá </w:t>
      </w:r>
      <w:r w:rsidR="00DC3D60" w:rsidRPr="00DC3D60">
        <w:rPr>
          <w:rFonts w:ascii="Times New Roman" w:eastAsia="Times New Roman" w:hAnsi="Times New Roman" w:cs="Times New Roman"/>
          <w:sz w:val="24"/>
          <w:szCs w:val="24"/>
        </w:rPr>
        <w:t>akademickému senátu verejnej vysokej školy a správnej rade verejnej vysokej školy návrh rozpočtu verejnej vysokej školy a návrh metodiky rozpisu dotácie zo štátneho rozpočtu z kapitoly ministerstva školstva podľa § 89 na súčasti</w:t>
      </w:r>
      <w:r w:rsidRPr="00241704">
        <w:rPr>
          <w:rFonts w:ascii="Times New Roman" w:eastAsia="Times New Roman" w:hAnsi="Times New Roman" w:cs="Times New Roman"/>
          <w:sz w:val="24"/>
          <w:szCs w:val="24"/>
        </w:rPr>
        <w:t xml:space="preserve"> verejnej vysokej školy; tým nie je dotknuté právo odborovej organizácie kolektívne vyjednávať,</w:t>
      </w:r>
    </w:p>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p>
    <w:p w:rsidR="00EB069B" w:rsidRPr="00241704" w:rsidRDefault="00EB069B" w:rsidP="00EB069B">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udeľuje na základe rozhodnutia vedeckej rady verejnej vysokej školy alebo na základe rozhodnutia príslušného orgánu fakulty určeného štatútom verejnej vysokej školy</w:t>
      </w:r>
      <w:r w:rsidR="007A36D5">
        <w:rPr>
          <w:rFonts w:ascii="Times New Roman" w:eastAsia="Times New Roman" w:hAnsi="Times New Roman" w:cs="Times New Roman"/>
          <w:sz w:val="24"/>
          <w:szCs w:val="24"/>
        </w:rPr>
        <w:t>, ak je zriadený,</w:t>
      </w:r>
      <w:r w:rsidRPr="00241704">
        <w:rPr>
          <w:rFonts w:ascii="Times New Roman" w:eastAsia="Times New Roman" w:hAnsi="Times New Roman" w:cs="Times New Roman"/>
          <w:sz w:val="24"/>
          <w:szCs w:val="24"/>
        </w:rPr>
        <w:t xml:space="preserve"> vedecko-pedagogický titul alebo umelecko-pedagogický titul „docent“,</w:t>
      </w:r>
    </w:p>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p>
    <w:p w:rsidR="00EB069B" w:rsidRPr="00241704" w:rsidRDefault="00EB069B" w:rsidP="00EB069B">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predkladá ministrovi školstva návrhy na vymenovanie profesorov schválené vedeckou radou verejnej vysokej školy,</w:t>
      </w:r>
    </w:p>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p>
    <w:p w:rsidR="002C25BC" w:rsidRDefault="00EB069B" w:rsidP="000F7CB6">
      <w:pPr>
        <w:numPr>
          <w:ilvl w:val="0"/>
          <w:numId w:val="11"/>
        </w:numPr>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udeľuje na návrh vedeckej rady verejnej vysokej školy čestný titul „profesor </w:t>
      </w:r>
      <w:proofErr w:type="spellStart"/>
      <w:r w:rsidRPr="00241704">
        <w:rPr>
          <w:rFonts w:ascii="Times New Roman" w:eastAsia="Times New Roman" w:hAnsi="Times New Roman" w:cs="Times New Roman"/>
          <w:sz w:val="24"/>
          <w:szCs w:val="24"/>
        </w:rPr>
        <w:t>emeritus</w:t>
      </w:r>
      <w:proofErr w:type="spellEnd"/>
      <w:r w:rsidRPr="00241704">
        <w:rPr>
          <w:rFonts w:ascii="Times New Roman" w:eastAsia="Times New Roman" w:hAnsi="Times New Roman" w:cs="Times New Roman"/>
          <w:sz w:val="24"/>
          <w:szCs w:val="24"/>
        </w:rPr>
        <w:t>“,</w:t>
      </w:r>
    </w:p>
    <w:p w:rsidR="00EB069B" w:rsidRPr="00241704" w:rsidRDefault="00EB069B" w:rsidP="001D673E">
      <w:pPr>
        <w:ind w:left="72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 </w:t>
      </w:r>
    </w:p>
    <w:p w:rsidR="00EB069B" w:rsidRPr="00241704" w:rsidRDefault="00EB069B" w:rsidP="00EB069B">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určuje plat </w:t>
      </w:r>
      <w:r w:rsidR="00CF06A5">
        <w:rPr>
          <w:rFonts w:ascii="Times New Roman" w:eastAsia="Times New Roman" w:hAnsi="Times New Roman" w:cs="Times New Roman"/>
          <w:sz w:val="24"/>
          <w:szCs w:val="24"/>
        </w:rPr>
        <w:t>dekana</w:t>
      </w:r>
      <w:r w:rsidRPr="00241704">
        <w:rPr>
          <w:rFonts w:ascii="Times New Roman" w:eastAsia="Times New Roman" w:hAnsi="Times New Roman" w:cs="Times New Roman"/>
          <w:sz w:val="24"/>
          <w:szCs w:val="24"/>
        </w:rPr>
        <w:t xml:space="preserve"> po písomnom vyjadrení správnej rady verejnej vysokej školy,</w:t>
      </w:r>
    </w:p>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p>
    <w:p w:rsidR="00EB069B" w:rsidRPr="00241704" w:rsidRDefault="00EB069B" w:rsidP="00EB069B">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plní ďalšie úlohy podľa tohto zákona a podľa vnútorných predpisov príslušnej verejnej vysokej školy.</w:t>
      </w:r>
    </w:p>
    <w:p w:rsidR="00EB069B"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p>
    <w:p w:rsidR="007A36D5" w:rsidRDefault="007A36D5" w:rsidP="00EB069B">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 xml:space="preserve">Rektor môže vziať </w:t>
      </w:r>
      <w:r w:rsidR="00786567">
        <w:rPr>
          <w:rFonts w:ascii="Times New Roman" w:eastAsia="Times New Roman" w:hAnsi="Times New Roman" w:cs="Times New Roman"/>
          <w:sz w:val="24"/>
          <w:szCs w:val="24"/>
        </w:rPr>
        <w:t xml:space="preserve">späť </w:t>
      </w:r>
      <w:r w:rsidR="00EC46F7">
        <w:rPr>
          <w:rFonts w:ascii="Times New Roman" w:eastAsia="Times New Roman" w:hAnsi="Times New Roman" w:cs="Times New Roman"/>
          <w:sz w:val="24"/>
          <w:szCs w:val="24"/>
        </w:rPr>
        <w:t xml:space="preserve">svoj </w:t>
      </w:r>
      <w:r>
        <w:rPr>
          <w:rFonts w:ascii="Times New Roman" w:eastAsia="Times New Roman" w:hAnsi="Times New Roman" w:cs="Times New Roman"/>
          <w:sz w:val="24"/>
          <w:szCs w:val="24"/>
        </w:rPr>
        <w:t xml:space="preserve">návrh predložený na zasadnutie kolektívneho orgánu </w:t>
      </w:r>
      <w:r w:rsidR="000D2537">
        <w:rPr>
          <w:rFonts w:ascii="Times New Roman" w:eastAsia="Times New Roman" w:hAnsi="Times New Roman" w:cs="Times New Roman"/>
          <w:sz w:val="24"/>
          <w:szCs w:val="24"/>
        </w:rPr>
        <w:t xml:space="preserve">verejnej </w:t>
      </w:r>
      <w:r>
        <w:rPr>
          <w:rFonts w:ascii="Times New Roman" w:eastAsia="Times New Roman" w:hAnsi="Times New Roman" w:cs="Times New Roman"/>
          <w:sz w:val="24"/>
          <w:szCs w:val="24"/>
        </w:rPr>
        <w:t>vysokej školy do hlasovania o ňom.</w:t>
      </w:r>
    </w:p>
    <w:p w:rsidR="007A36D5" w:rsidRPr="00241704" w:rsidRDefault="007A36D5" w:rsidP="00EB069B">
      <w:pPr>
        <w:widowControl w:val="0"/>
        <w:autoSpaceDE w:val="0"/>
        <w:autoSpaceDN w:val="0"/>
        <w:adjustRightInd w:val="0"/>
        <w:spacing w:after="0"/>
        <w:jc w:val="both"/>
        <w:rPr>
          <w:rFonts w:ascii="Times New Roman" w:eastAsia="Times New Roman" w:hAnsi="Times New Roman" w:cs="Times New Roman"/>
          <w:sz w:val="24"/>
          <w:szCs w:val="24"/>
        </w:rPr>
      </w:pPr>
    </w:p>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w:t>
      </w:r>
      <w:r w:rsidR="007A36D5">
        <w:rPr>
          <w:rFonts w:ascii="Times New Roman" w:eastAsia="Times New Roman" w:hAnsi="Times New Roman" w:cs="Times New Roman"/>
          <w:sz w:val="24"/>
          <w:szCs w:val="24"/>
        </w:rPr>
        <w:t>3</w:t>
      </w:r>
      <w:r w:rsidRPr="00241704">
        <w:rPr>
          <w:rFonts w:ascii="Times New Roman" w:eastAsia="Times New Roman" w:hAnsi="Times New Roman" w:cs="Times New Roman"/>
          <w:sz w:val="24"/>
          <w:szCs w:val="24"/>
        </w:rPr>
        <w:t>)</w:t>
      </w:r>
      <w:r w:rsidRPr="00241704">
        <w:rPr>
          <w:rFonts w:ascii="Times New Roman" w:eastAsia="Times New Roman" w:hAnsi="Times New Roman" w:cs="Times New Roman"/>
          <w:sz w:val="24"/>
          <w:szCs w:val="24"/>
        </w:rPr>
        <w:tab/>
        <w:t xml:space="preserve">Ak rektor </w:t>
      </w:r>
      <w:r w:rsidR="00B24B9A">
        <w:rPr>
          <w:rFonts w:ascii="Times New Roman" w:eastAsia="Times New Roman" w:hAnsi="Times New Roman" w:cs="Times New Roman"/>
          <w:sz w:val="24"/>
          <w:szCs w:val="24"/>
        </w:rPr>
        <w:t xml:space="preserve">pri </w:t>
      </w:r>
      <w:r w:rsidRPr="00241704">
        <w:rPr>
          <w:rFonts w:ascii="Times New Roman" w:eastAsia="Times New Roman" w:hAnsi="Times New Roman" w:cs="Times New Roman"/>
          <w:sz w:val="24"/>
          <w:szCs w:val="24"/>
        </w:rPr>
        <w:t>v</w:t>
      </w:r>
      <w:r w:rsidR="00B24B9A">
        <w:rPr>
          <w:rFonts w:ascii="Times New Roman" w:eastAsia="Times New Roman" w:hAnsi="Times New Roman" w:cs="Times New Roman"/>
          <w:sz w:val="24"/>
          <w:szCs w:val="24"/>
        </w:rPr>
        <w:t>ý</w:t>
      </w:r>
      <w:r w:rsidRPr="00241704">
        <w:rPr>
          <w:rFonts w:ascii="Times New Roman" w:eastAsia="Times New Roman" w:hAnsi="Times New Roman" w:cs="Times New Roman"/>
          <w:sz w:val="24"/>
          <w:szCs w:val="24"/>
        </w:rPr>
        <w:t>kon</w:t>
      </w:r>
      <w:r w:rsidR="00B24B9A">
        <w:rPr>
          <w:rFonts w:ascii="Times New Roman" w:eastAsia="Times New Roman" w:hAnsi="Times New Roman" w:cs="Times New Roman"/>
          <w:sz w:val="24"/>
          <w:szCs w:val="24"/>
        </w:rPr>
        <w:t>e</w:t>
      </w:r>
      <w:r w:rsidRPr="00241704">
        <w:rPr>
          <w:rFonts w:ascii="Times New Roman" w:eastAsia="Times New Roman" w:hAnsi="Times New Roman" w:cs="Times New Roman"/>
          <w:sz w:val="24"/>
          <w:szCs w:val="24"/>
        </w:rPr>
        <w:t xml:space="preserve"> pôsobnos</w:t>
      </w:r>
      <w:r w:rsidR="00B24B9A">
        <w:rPr>
          <w:rFonts w:ascii="Times New Roman" w:eastAsia="Times New Roman" w:hAnsi="Times New Roman" w:cs="Times New Roman"/>
          <w:sz w:val="24"/>
          <w:szCs w:val="24"/>
        </w:rPr>
        <w:t>ti</w:t>
      </w:r>
      <w:r w:rsidRPr="00241704">
        <w:rPr>
          <w:rFonts w:ascii="Times New Roman" w:eastAsia="Times New Roman" w:hAnsi="Times New Roman" w:cs="Times New Roman"/>
          <w:sz w:val="24"/>
          <w:szCs w:val="24"/>
        </w:rPr>
        <w:t xml:space="preserve"> podľa odseku 1 písm. </w:t>
      </w:r>
      <w:r w:rsidR="00253BFC">
        <w:rPr>
          <w:rFonts w:ascii="Times New Roman" w:eastAsia="Times New Roman" w:hAnsi="Times New Roman" w:cs="Times New Roman"/>
          <w:sz w:val="24"/>
          <w:szCs w:val="24"/>
        </w:rPr>
        <w:t>e</w:t>
      </w:r>
      <w:r w:rsidRPr="00241704">
        <w:rPr>
          <w:rFonts w:ascii="Times New Roman" w:eastAsia="Times New Roman" w:hAnsi="Times New Roman" w:cs="Times New Roman"/>
          <w:sz w:val="24"/>
          <w:szCs w:val="24"/>
        </w:rPr>
        <w:t xml:space="preserve">)  má dôvodné pochybnosti, že príslušný orgán nedodržal kritériá verejnej vysokej školy na vyhodnotenie splnenia podmienok získania vedecko-pedagogického titulu alebo umelecko-pedagogického titulu „docent“ (ďalej len „kritériá na získanie titulu docent“), alebo v priebehu habilitačného konania došlo k procesným pochybeniam, môže rektor vrátiť návrh príslušnému orgánu na nové konanie alebo konanie zastaviť. </w:t>
      </w:r>
    </w:p>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p>
    <w:p w:rsidR="00EB069B" w:rsidRPr="00241704" w:rsidRDefault="00EB069B" w:rsidP="00EB069B">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Times New Roman" w:hAnsi="Times New Roman" w:cs="Times New Roman"/>
          <w:sz w:val="24"/>
          <w:szCs w:val="24"/>
        </w:rPr>
        <w:lastRenderedPageBreak/>
        <w:t>(</w:t>
      </w:r>
      <w:r w:rsidR="007A36D5">
        <w:rPr>
          <w:rFonts w:ascii="Times New Roman" w:eastAsia="Times New Roman" w:hAnsi="Times New Roman" w:cs="Times New Roman"/>
          <w:sz w:val="24"/>
          <w:szCs w:val="24"/>
        </w:rPr>
        <w:t>4</w:t>
      </w:r>
      <w:r w:rsidRPr="00241704">
        <w:rPr>
          <w:rFonts w:ascii="Times New Roman" w:eastAsia="Times New Roman" w:hAnsi="Times New Roman" w:cs="Times New Roman"/>
          <w:sz w:val="24"/>
          <w:szCs w:val="24"/>
        </w:rPr>
        <w:t>)</w:t>
      </w:r>
      <w:r w:rsidRPr="00241704">
        <w:rPr>
          <w:rFonts w:ascii="Times New Roman" w:eastAsia="Times New Roman" w:hAnsi="Times New Roman" w:cs="Times New Roman"/>
          <w:sz w:val="24"/>
          <w:szCs w:val="24"/>
        </w:rPr>
        <w:tab/>
        <w:t xml:space="preserve">Ak </w:t>
      </w:r>
      <w:r w:rsidR="00B24B9A">
        <w:rPr>
          <w:rFonts w:ascii="Times New Roman" w:eastAsia="Times New Roman" w:hAnsi="Times New Roman" w:cs="Times New Roman"/>
          <w:sz w:val="24"/>
          <w:szCs w:val="24"/>
        </w:rPr>
        <w:t xml:space="preserve">rektor </w:t>
      </w:r>
      <w:r w:rsidRPr="00241704">
        <w:rPr>
          <w:rFonts w:ascii="Times New Roman" w:eastAsia="Times New Roman" w:hAnsi="Times New Roman" w:cs="Times New Roman"/>
          <w:sz w:val="24"/>
          <w:szCs w:val="24"/>
        </w:rPr>
        <w:t xml:space="preserve">pri výkone pôsobnosti podľa odseku 1 písm. </w:t>
      </w:r>
      <w:r w:rsidR="00253BFC">
        <w:rPr>
          <w:rFonts w:ascii="Times New Roman" w:eastAsia="Times New Roman" w:hAnsi="Times New Roman" w:cs="Times New Roman"/>
          <w:sz w:val="24"/>
          <w:szCs w:val="24"/>
        </w:rPr>
        <w:t>f</w:t>
      </w:r>
      <w:r w:rsidRPr="00241704">
        <w:rPr>
          <w:rFonts w:ascii="Times New Roman" w:eastAsia="Times New Roman" w:hAnsi="Times New Roman" w:cs="Times New Roman"/>
          <w:sz w:val="24"/>
          <w:szCs w:val="24"/>
        </w:rPr>
        <w:t xml:space="preserve">) </w:t>
      </w:r>
      <w:r w:rsidR="00B24B9A">
        <w:rPr>
          <w:rFonts w:ascii="Times New Roman" w:eastAsia="Times New Roman" w:hAnsi="Times New Roman" w:cs="Times New Roman"/>
          <w:sz w:val="24"/>
          <w:szCs w:val="24"/>
        </w:rPr>
        <w:t>má dôvodné pochybnosti, že príslušný</w:t>
      </w:r>
      <w:r w:rsidRPr="00241704">
        <w:rPr>
          <w:rFonts w:ascii="Times New Roman" w:eastAsia="Times New Roman" w:hAnsi="Times New Roman" w:cs="Times New Roman"/>
          <w:sz w:val="24"/>
          <w:szCs w:val="24"/>
        </w:rPr>
        <w:t xml:space="preserve"> orgán nedodržal kritériá verejnej vysokej školy na vyhodnotenie splnenia podmienok získania vedecko-pedagogického titulu alebo umelecko-pedagogického titulu „profesor“ (ďalej len „kritériá na získanie titulu profesor“)</w:t>
      </w:r>
      <w:r w:rsidR="009F2B30">
        <w:rPr>
          <w:rFonts w:ascii="Times New Roman" w:eastAsia="Times New Roman" w:hAnsi="Times New Roman" w:cs="Times New Roman"/>
          <w:sz w:val="24"/>
          <w:szCs w:val="24"/>
        </w:rPr>
        <w:t>,</w:t>
      </w:r>
      <w:r w:rsidRPr="00241704">
        <w:rPr>
          <w:rFonts w:ascii="Times New Roman" w:eastAsia="Times New Roman" w:hAnsi="Times New Roman" w:cs="Times New Roman"/>
          <w:sz w:val="24"/>
          <w:szCs w:val="24"/>
        </w:rPr>
        <w:t xml:space="preserve"> alebo v priebehu konania na vymenovanie profesora (ďalej len „inauguračné konanie“) došlo k procesným pochybeniam, môže rektor vrátiť návrh </w:t>
      </w:r>
      <w:r w:rsidR="00EA28FA" w:rsidRPr="00241704">
        <w:rPr>
          <w:rFonts w:ascii="Times New Roman" w:eastAsia="Times New Roman" w:hAnsi="Times New Roman" w:cs="Times New Roman"/>
          <w:sz w:val="24"/>
          <w:szCs w:val="24"/>
        </w:rPr>
        <w:t xml:space="preserve">príslušnému </w:t>
      </w:r>
      <w:r w:rsidRPr="00241704">
        <w:rPr>
          <w:rFonts w:ascii="Times New Roman" w:eastAsia="Times New Roman" w:hAnsi="Times New Roman" w:cs="Times New Roman"/>
          <w:sz w:val="24"/>
          <w:szCs w:val="24"/>
        </w:rPr>
        <w:t>orgánu na nové konanie, alebo konanie zastaviť.“.</w:t>
      </w:r>
    </w:p>
    <w:bookmarkEnd w:id="9"/>
    <w:p w:rsidR="00D82CC1" w:rsidRDefault="00D82CC1" w:rsidP="00BB13B9">
      <w:pPr>
        <w:widowControl w:val="0"/>
        <w:autoSpaceDE w:val="0"/>
        <w:autoSpaceDN w:val="0"/>
        <w:adjustRightInd w:val="0"/>
        <w:spacing w:after="0"/>
        <w:jc w:val="both"/>
        <w:rPr>
          <w:rFonts w:ascii="Times New Roman" w:eastAsia="Times New Roman" w:hAnsi="Times New Roman"/>
          <w:sz w:val="24"/>
          <w:szCs w:val="24"/>
          <w:lang w:eastAsia="sk-SK"/>
        </w:rPr>
      </w:pPr>
    </w:p>
    <w:p w:rsidR="0077121B" w:rsidRDefault="0077121B" w:rsidP="006B32AC">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11 ods. 1 </w:t>
      </w:r>
      <w:r w:rsidR="000F7954">
        <w:rPr>
          <w:rFonts w:ascii="Times New Roman" w:eastAsia="Times New Roman" w:hAnsi="Times New Roman"/>
          <w:sz w:val="24"/>
          <w:szCs w:val="24"/>
          <w:lang w:eastAsia="sk-SK"/>
        </w:rPr>
        <w:t>prvej vete sa vypúšťajú slová „</w:t>
      </w:r>
      <w:r w:rsidR="000F7954" w:rsidRPr="002C7566">
        <w:rPr>
          <w:rFonts w:ascii="Times New Roman" w:eastAsia="Times New Roman" w:hAnsi="Times New Roman"/>
          <w:sz w:val="24"/>
          <w:szCs w:val="24"/>
          <w:lang w:eastAsia="sk-SK"/>
        </w:rPr>
        <w:t>[</w:t>
      </w:r>
      <w:r w:rsidR="000F7954">
        <w:rPr>
          <w:rFonts w:ascii="Times New Roman" w:eastAsia="Times New Roman" w:hAnsi="Times New Roman"/>
          <w:sz w:val="24"/>
          <w:szCs w:val="24"/>
          <w:lang w:eastAsia="sk-SK"/>
        </w:rPr>
        <w:t xml:space="preserve">§ 9 ods. 1 písm. e)]“ a v druhej vete </w:t>
      </w:r>
      <w:r>
        <w:rPr>
          <w:rFonts w:ascii="Times New Roman" w:eastAsia="Times New Roman" w:hAnsi="Times New Roman"/>
          <w:sz w:val="24"/>
          <w:szCs w:val="24"/>
          <w:lang w:eastAsia="sk-SK"/>
        </w:rPr>
        <w:t xml:space="preserve">sa </w:t>
      </w:r>
      <w:r w:rsidR="00D6031C">
        <w:rPr>
          <w:rFonts w:ascii="Times New Roman" w:eastAsia="Times New Roman" w:hAnsi="Times New Roman"/>
          <w:sz w:val="24"/>
          <w:szCs w:val="24"/>
          <w:lang w:eastAsia="sk-SK"/>
        </w:rPr>
        <w:t>slovo „Funkčné“ nahrádza slovami</w:t>
      </w:r>
      <w:r w:rsidR="008B6CAD">
        <w:rPr>
          <w:rFonts w:ascii="Times New Roman" w:eastAsia="Times New Roman" w:hAnsi="Times New Roman"/>
          <w:sz w:val="24"/>
          <w:szCs w:val="24"/>
          <w:lang w:eastAsia="sk-SK"/>
        </w:rPr>
        <w:t xml:space="preserve"> „</w:t>
      </w:r>
      <w:r w:rsidR="00D6031C">
        <w:rPr>
          <w:rFonts w:ascii="Times New Roman" w:eastAsia="Times New Roman" w:hAnsi="Times New Roman"/>
          <w:sz w:val="24"/>
          <w:szCs w:val="24"/>
          <w:lang w:eastAsia="sk-SK"/>
        </w:rPr>
        <w:t xml:space="preserve">Ak </w:t>
      </w:r>
      <w:r w:rsidR="008B6CAD">
        <w:rPr>
          <w:rFonts w:ascii="Times New Roman" w:eastAsia="Times New Roman" w:hAnsi="Times New Roman"/>
          <w:sz w:val="24"/>
          <w:szCs w:val="24"/>
          <w:lang w:eastAsia="sk-SK"/>
        </w:rPr>
        <w:t xml:space="preserve">štatút verejnej vysokej školy </w:t>
      </w:r>
      <w:r w:rsidR="00D6031C">
        <w:rPr>
          <w:rFonts w:ascii="Times New Roman" w:eastAsia="Times New Roman" w:hAnsi="Times New Roman"/>
          <w:sz w:val="24"/>
          <w:szCs w:val="24"/>
          <w:lang w:eastAsia="sk-SK"/>
        </w:rPr>
        <w:t>ne</w:t>
      </w:r>
      <w:r w:rsidR="008B6CAD">
        <w:rPr>
          <w:rFonts w:ascii="Times New Roman" w:eastAsia="Times New Roman" w:hAnsi="Times New Roman"/>
          <w:sz w:val="24"/>
          <w:szCs w:val="24"/>
          <w:lang w:eastAsia="sk-SK"/>
        </w:rPr>
        <w:t>urč</w:t>
      </w:r>
      <w:r w:rsidR="00D6031C">
        <w:rPr>
          <w:rFonts w:ascii="Times New Roman" w:eastAsia="Times New Roman" w:hAnsi="Times New Roman"/>
          <w:sz w:val="24"/>
          <w:szCs w:val="24"/>
          <w:lang w:eastAsia="sk-SK"/>
        </w:rPr>
        <w:t xml:space="preserve">uje inak, </w:t>
      </w:r>
      <w:r w:rsidR="008B6CAD">
        <w:rPr>
          <w:rFonts w:ascii="Times New Roman" w:eastAsia="Times New Roman" w:hAnsi="Times New Roman"/>
          <w:sz w:val="24"/>
          <w:szCs w:val="24"/>
          <w:lang w:eastAsia="sk-SK"/>
        </w:rPr>
        <w:t>funkčné“.</w:t>
      </w:r>
    </w:p>
    <w:p w:rsidR="0077121B" w:rsidRPr="00241704" w:rsidRDefault="0077121B" w:rsidP="00BB13B9">
      <w:pPr>
        <w:widowControl w:val="0"/>
        <w:autoSpaceDE w:val="0"/>
        <w:autoSpaceDN w:val="0"/>
        <w:adjustRightInd w:val="0"/>
        <w:spacing w:after="0"/>
        <w:jc w:val="both"/>
        <w:rPr>
          <w:rFonts w:ascii="Times New Roman" w:eastAsia="Times New Roman" w:hAnsi="Times New Roman"/>
          <w:sz w:val="24"/>
          <w:szCs w:val="24"/>
          <w:lang w:eastAsia="sk-SK"/>
        </w:rPr>
      </w:pPr>
    </w:p>
    <w:p w:rsidR="002A6F73" w:rsidRPr="00241704" w:rsidRDefault="00EC354A" w:rsidP="004829CD">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11 ods. 2 sa za prvú vetu vkladá nová </w:t>
      </w:r>
      <w:r w:rsidR="004829CD" w:rsidRPr="00241704">
        <w:rPr>
          <w:rFonts w:ascii="Times New Roman" w:eastAsia="Times New Roman" w:hAnsi="Times New Roman"/>
          <w:sz w:val="24"/>
          <w:szCs w:val="24"/>
          <w:lang w:eastAsia="sk-SK"/>
        </w:rPr>
        <w:t>druhá veta, ktorá znie: „</w:t>
      </w:r>
      <w:r w:rsidR="00960A66" w:rsidRPr="00241704">
        <w:rPr>
          <w:rFonts w:ascii="Times New Roman" w:eastAsia="Times New Roman" w:hAnsi="Times New Roman"/>
          <w:sz w:val="24"/>
          <w:szCs w:val="24"/>
          <w:lang w:eastAsia="sk-SK"/>
        </w:rPr>
        <w:t xml:space="preserve">Členmi vedeckej rady verejnej vysokej školy, ktorí sú členmi akademickej obce tejto verejnej vysokej školy, môžu byť len osoby, ktoré pôsobia na funkčnom mieste profesora alebo na funkčnom mieste docenta alebo výskumní pracovníci </w:t>
      </w:r>
      <w:r w:rsidR="00A73AEA">
        <w:rPr>
          <w:rFonts w:ascii="Times New Roman" w:eastAsia="Times New Roman" w:hAnsi="Times New Roman"/>
          <w:sz w:val="24"/>
          <w:szCs w:val="24"/>
          <w:lang w:eastAsia="sk-SK"/>
        </w:rPr>
        <w:t xml:space="preserve">s vedeckým kvalifikačným stupňom </w:t>
      </w:r>
      <w:proofErr w:type="spellStart"/>
      <w:r w:rsidR="00A73AEA">
        <w:rPr>
          <w:rFonts w:ascii="Times New Roman" w:eastAsia="Times New Roman" w:hAnsi="Times New Roman"/>
          <w:sz w:val="24"/>
          <w:szCs w:val="24"/>
          <w:lang w:eastAsia="sk-SK"/>
        </w:rPr>
        <w:t>IIa</w:t>
      </w:r>
      <w:proofErr w:type="spellEnd"/>
      <w:r w:rsidR="00A73AEA">
        <w:rPr>
          <w:rFonts w:ascii="Times New Roman" w:eastAsia="Times New Roman" w:hAnsi="Times New Roman"/>
          <w:sz w:val="24"/>
          <w:szCs w:val="24"/>
          <w:lang w:eastAsia="sk-SK"/>
        </w:rPr>
        <w:t xml:space="preserve"> alebo s vedeckým kvalifikačným stupňom I </w:t>
      </w:r>
      <w:r w:rsidR="00960A66" w:rsidRPr="00241704">
        <w:rPr>
          <w:rFonts w:ascii="Times New Roman" w:eastAsia="Times New Roman" w:hAnsi="Times New Roman"/>
          <w:sz w:val="24"/>
          <w:szCs w:val="24"/>
          <w:lang w:eastAsia="sk-SK"/>
        </w:rPr>
        <w:t>alebo umeleckí pracovníci.</w:t>
      </w:r>
      <w:r w:rsidR="004829CD" w:rsidRPr="00241704">
        <w:rPr>
          <w:rFonts w:ascii="Times New Roman" w:eastAsia="Times New Roman" w:hAnsi="Times New Roman"/>
          <w:sz w:val="24"/>
          <w:szCs w:val="24"/>
          <w:lang w:eastAsia="sk-SK"/>
        </w:rPr>
        <w:t>“.</w:t>
      </w:r>
      <w:r w:rsidR="00960A66" w:rsidRPr="00241704">
        <w:rPr>
          <w:rFonts w:ascii="Times New Roman" w:eastAsia="Times New Roman" w:hAnsi="Times New Roman"/>
          <w:sz w:val="24"/>
          <w:szCs w:val="24"/>
          <w:lang w:eastAsia="sk-SK"/>
        </w:rPr>
        <w:t xml:space="preserve"> </w:t>
      </w:r>
    </w:p>
    <w:bookmarkEnd w:id="10"/>
    <w:p w:rsidR="004829CD" w:rsidRPr="00241704" w:rsidRDefault="004829CD" w:rsidP="004829CD">
      <w:pPr>
        <w:spacing w:after="0"/>
        <w:jc w:val="both"/>
        <w:rPr>
          <w:rFonts w:ascii="Times New Roman" w:eastAsia="Times New Roman" w:hAnsi="Times New Roman"/>
          <w:sz w:val="24"/>
          <w:szCs w:val="24"/>
          <w:lang w:eastAsia="sk-SK"/>
        </w:rPr>
      </w:pPr>
    </w:p>
    <w:p w:rsidR="00A66805" w:rsidRPr="00241704" w:rsidRDefault="00F66414" w:rsidP="00A74129">
      <w:pPr>
        <w:pStyle w:val="Odsekzoznamu"/>
        <w:widowControl w:val="0"/>
        <w:numPr>
          <w:ilvl w:val="0"/>
          <w:numId w:val="1"/>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w:t>
      </w:r>
      <w:r w:rsidR="00960A66" w:rsidRPr="00241704">
        <w:rPr>
          <w:rFonts w:ascii="Times New Roman" w:eastAsia="Times New Roman" w:hAnsi="Times New Roman"/>
          <w:sz w:val="24"/>
          <w:szCs w:val="24"/>
          <w:lang w:eastAsia="sk-SK"/>
        </w:rPr>
        <w:t>§ 12 ods</w:t>
      </w:r>
      <w:r w:rsidR="004D0811" w:rsidRPr="00241704">
        <w:rPr>
          <w:rFonts w:ascii="Times New Roman" w:eastAsia="Times New Roman" w:hAnsi="Times New Roman"/>
          <w:sz w:val="24"/>
          <w:szCs w:val="24"/>
          <w:lang w:eastAsia="sk-SK"/>
        </w:rPr>
        <w:t>ek</w:t>
      </w:r>
      <w:r w:rsidR="00960A66" w:rsidRPr="00241704">
        <w:rPr>
          <w:rFonts w:ascii="Times New Roman" w:eastAsia="Times New Roman" w:hAnsi="Times New Roman"/>
          <w:sz w:val="24"/>
          <w:szCs w:val="24"/>
          <w:lang w:eastAsia="sk-SK"/>
        </w:rPr>
        <w:t xml:space="preserve"> 1 znie: </w:t>
      </w:r>
    </w:p>
    <w:p w:rsidR="00A66805" w:rsidRPr="00241704" w:rsidRDefault="00A66805" w:rsidP="00A66805">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bookmarkStart w:id="12" w:name="_Hlk85398623"/>
      <w:r w:rsidRPr="00241704">
        <w:rPr>
          <w:rFonts w:ascii="Times New Roman" w:eastAsia="Times New Roman" w:hAnsi="Times New Roman" w:cs="Times New Roman"/>
          <w:sz w:val="24"/>
          <w:szCs w:val="24"/>
        </w:rPr>
        <w:t xml:space="preserve">„(1) Vedecká rada verejnej vysokej školy </w:t>
      </w:r>
    </w:p>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p>
    <w:p w:rsidR="00EB069B" w:rsidRPr="00241704" w:rsidRDefault="00EB069B" w:rsidP="00EB069B">
      <w:pPr>
        <w:widowControl w:val="0"/>
        <w:autoSpaceDE w:val="0"/>
        <w:autoSpaceDN w:val="0"/>
        <w:adjustRightInd w:val="0"/>
        <w:spacing w:after="0"/>
        <w:ind w:left="142"/>
        <w:jc w:val="both"/>
        <w:rPr>
          <w:rFonts w:ascii="Times New Roman" w:eastAsia="Times New Roman" w:hAnsi="Times New Roman" w:cs="Times New Roman"/>
          <w:strike/>
          <w:sz w:val="24"/>
          <w:szCs w:val="24"/>
        </w:rPr>
      </w:pPr>
      <w:bookmarkStart w:id="13" w:name="_Hlk87899784"/>
      <w:r w:rsidRPr="00241704">
        <w:rPr>
          <w:rFonts w:ascii="Times New Roman" w:eastAsia="Times New Roman" w:hAnsi="Times New Roman" w:cs="Times New Roman"/>
          <w:sz w:val="24"/>
          <w:szCs w:val="24"/>
        </w:rPr>
        <w:t xml:space="preserve">a) </w:t>
      </w:r>
      <w:r w:rsidR="00480352">
        <w:rPr>
          <w:rFonts w:ascii="Times New Roman" w:eastAsia="Times New Roman" w:hAnsi="Times New Roman" w:cs="Times New Roman"/>
          <w:sz w:val="24"/>
          <w:szCs w:val="24"/>
        </w:rPr>
        <w:t>vyjadruje</w:t>
      </w:r>
      <w:r w:rsidR="00480352" w:rsidRPr="00241704">
        <w:rPr>
          <w:rFonts w:ascii="Times New Roman" w:eastAsia="Times New Roman" w:hAnsi="Times New Roman" w:cs="Times New Roman"/>
          <w:sz w:val="24"/>
          <w:szCs w:val="24"/>
        </w:rPr>
        <w:t xml:space="preserve"> </w:t>
      </w:r>
      <w:r w:rsidR="00480352">
        <w:rPr>
          <w:rFonts w:ascii="Times New Roman" w:eastAsia="Times New Roman" w:hAnsi="Times New Roman" w:cs="Times New Roman"/>
          <w:sz w:val="24"/>
          <w:szCs w:val="24"/>
        </w:rPr>
        <w:t xml:space="preserve">sa </w:t>
      </w:r>
      <w:r w:rsidRPr="00241704">
        <w:rPr>
          <w:rFonts w:ascii="Times New Roman" w:eastAsia="Times New Roman" w:hAnsi="Times New Roman" w:cs="Times New Roman"/>
          <w:sz w:val="24"/>
          <w:szCs w:val="24"/>
        </w:rPr>
        <w:t xml:space="preserve">na návrh rektora </w:t>
      </w:r>
      <w:r w:rsidR="00480352">
        <w:rPr>
          <w:rFonts w:ascii="Times New Roman" w:eastAsia="Times New Roman" w:hAnsi="Times New Roman" w:cs="Times New Roman"/>
          <w:sz w:val="24"/>
          <w:szCs w:val="24"/>
        </w:rPr>
        <w:t xml:space="preserve">k </w:t>
      </w:r>
      <w:r w:rsidRPr="00241704">
        <w:rPr>
          <w:rFonts w:ascii="Times New Roman" w:eastAsia="Times New Roman" w:hAnsi="Times New Roman" w:cs="Times New Roman"/>
          <w:sz w:val="24"/>
          <w:szCs w:val="24"/>
        </w:rPr>
        <w:t>dlhodob</w:t>
      </w:r>
      <w:r w:rsidR="00480352">
        <w:rPr>
          <w:rFonts w:ascii="Times New Roman" w:eastAsia="Times New Roman" w:hAnsi="Times New Roman" w:cs="Times New Roman"/>
          <w:sz w:val="24"/>
          <w:szCs w:val="24"/>
        </w:rPr>
        <w:t>ému</w:t>
      </w:r>
      <w:r w:rsidRPr="00241704">
        <w:rPr>
          <w:rFonts w:ascii="Times New Roman" w:eastAsia="Times New Roman" w:hAnsi="Times New Roman" w:cs="Times New Roman"/>
          <w:sz w:val="24"/>
          <w:szCs w:val="24"/>
        </w:rPr>
        <w:t xml:space="preserve"> zámer</w:t>
      </w:r>
      <w:r w:rsidR="00480352">
        <w:rPr>
          <w:rFonts w:ascii="Times New Roman" w:eastAsia="Times New Roman" w:hAnsi="Times New Roman" w:cs="Times New Roman"/>
          <w:sz w:val="24"/>
          <w:szCs w:val="24"/>
        </w:rPr>
        <w:t>u</w:t>
      </w:r>
      <w:r w:rsidRPr="00241704">
        <w:rPr>
          <w:rFonts w:ascii="Times New Roman" w:eastAsia="Times New Roman" w:hAnsi="Times New Roman" w:cs="Times New Roman"/>
          <w:sz w:val="24"/>
          <w:szCs w:val="24"/>
        </w:rPr>
        <w:t xml:space="preserve"> verejnej vysokej školy,</w:t>
      </w:r>
    </w:p>
    <w:bookmarkEnd w:id="13"/>
    <w:p w:rsidR="00EB069B" w:rsidRPr="00241704" w:rsidRDefault="00EB069B" w:rsidP="00EB069B">
      <w:pPr>
        <w:widowControl w:val="0"/>
        <w:autoSpaceDE w:val="0"/>
        <w:autoSpaceDN w:val="0"/>
        <w:adjustRightInd w:val="0"/>
        <w:spacing w:after="0"/>
        <w:ind w:left="142"/>
        <w:rPr>
          <w:rFonts w:ascii="Times New Roman" w:eastAsia="Times New Roman" w:hAnsi="Times New Roman" w:cs="Times New Roman"/>
          <w:sz w:val="24"/>
          <w:szCs w:val="24"/>
        </w:rPr>
      </w:pPr>
    </w:p>
    <w:p w:rsidR="00EB069B" w:rsidRPr="00241704" w:rsidRDefault="00CA3FF3"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EB069B" w:rsidRPr="00241704">
        <w:rPr>
          <w:rFonts w:ascii="Times New Roman" w:eastAsia="Times New Roman" w:hAnsi="Times New Roman" w:cs="Times New Roman"/>
          <w:sz w:val="24"/>
          <w:szCs w:val="24"/>
        </w:rPr>
        <w:t xml:space="preserve">) hodnotí pravidelne, najmenej však raz </w:t>
      </w:r>
      <w:r w:rsidR="00EA28FA" w:rsidRPr="00241704">
        <w:rPr>
          <w:rFonts w:ascii="Times New Roman" w:eastAsia="Times New Roman" w:hAnsi="Times New Roman" w:cs="Times New Roman"/>
          <w:sz w:val="24"/>
          <w:szCs w:val="24"/>
        </w:rPr>
        <w:t>ročne</w:t>
      </w:r>
      <w:r w:rsidR="00EB069B" w:rsidRPr="00241704">
        <w:rPr>
          <w:rFonts w:ascii="Times New Roman" w:eastAsia="Times New Roman" w:hAnsi="Times New Roman" w:cs="Times New Roman"/>
          <w:sz w:val="24"/>
          <w:szCs w:val="24"/>
        </w:rPr>
        <w:t xml:space="preserve">, úroveň verejnej vysokej školy vo vzdelávacej činnosti a v oblasti vedy, techniky alebo umenia, </w:t>
      </w:r>
    </w:p>
    <w:p w:rsidR="00EB069B" w:rsidRPr="00241704" w:rsidRDefault="00EB069B" w:rsidP="00EB069B">
      <w:pPr>
        <w:widowControl w:val="0"/>
        <w:autoSpaceDE w:val="0"/>
        <w:autoSpaceDN w:val="0"/>
        <w:adjustRightInd w:val="0"/>
        <w:spacing w:after="0"/>
        <w:ind w:left="142"/>
        <w:rPr>
          <w:rFonts w:ascii="Times New Roman" w:eastAsia="Times New Roman" w:hAnsi="Times New Roman" w:cs="Times New Roman"/>
          <w:sz w:val="24"/>
          <w:szCs w:val="24"/>
        </w:rPr>
      </w:pPr>
    </w:p>
    <w:p w:rsidR="00EB069B" w:rsidRPr="00241704" w:rsidRDefault="00CA3FF3"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EB069B" w:rsidRPr="00241704">
        <w:rPr>
          <w:rFonts w:ascii="Times New Roman" w:eastAsia="Times New Roman" w:hAnsi="Times New Roman" w:cs="Times New Roman"/>
          <w:sz w:val="24"/>
          <w:szCs w:val="24"/>
        </w:rPr>
        <w:t xml:space="preserve">) schvaľuje ďalších odborníkov, ktorí majú právo skúšať na štátnych skúškach pre študijné programy uskutočňované na vysokej škole a školiteľov na doktorandské štúdium uskutočňované na vysokej škole, </w:t>
      </w:r>
    </w:p>
    <w:p w:rsidR="00EB069B" w:rsidRPr="00241704" w:rsidRDefault="00EB069B" w:rsidP="00EB069B">
      <w:pPr>
        <w:widowControl w:val="0"/>
        <w:autoSpaceDE w:val="0"/>
        <w:autoSpaceDN w:val="0"/>
        <w:adjustRightInd w:val="0"/>
        <w:spacing w:after="0"/>
        <w:ind w:left="142"/>
        <w:rPr>
          <w:rFonts w:ascii="Times New Roman" w:eastAsia="Times New Roman" w:hAnsi="Times New Roman" w:cs="Times New Roman"/>
          <w:sz w:val="24"/>
          <w:szCs w:val="24"/>
        </w:rPr>
      </w:pPr>
    </w:p>
    <w:p w:rsidR="00EB069B" w:rsidRPr="00241704" w:rsidRDefault="00CA3FF3"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EB069B" w:rsidRPr="00241704">
        <w:rPr>
          <w:rFonts w:ascii="Times New Roman" w:eastAsia="Times New Roman" w:hAnsi="Times New Roman" w:cs="Times New Roman"/>
          <w:sz w:val="24"/>
          <w:szCs w:val="24"/>
        </w:rPr>
        <w:t>) schvaľuje kritériá na získanie titulu</w:t>
      </w:r>
      <w:r w:rsidR="00EA28FA" w:rsidRPr="00241704">
        <w:rPr>
          <w:rFonts w:ascii="Times New Roman" w:eastAsia="Times New Roman" w:hAnsi="Times New Roman" w:cs="Times New Roman"/>
          <w:sz w:val="24"/>
          <w:szCs w:val="24"/>
        </w:rPr>
        <w:t xml:space="preserve"> docent</w:t>
      </w:r>
      <w:r w:rsidR="00EB069B" w:rsidRPr="00241704">
        <w:rPr>
          <w:rFonts w:ascii="Times New Roman" w:eastAsia="Times New Roman" w:hAnsi="Times New Roman" w:cs="Times New Roman"/>
          <w:sz w:val="24"/>
          <w:szCs w:val="24"/>
        </w:rPr>
        <w:t xml:space="preserve"> </w:t>
      </w:r>
      <w:r w:rsidR="00EA28FA" w:rsidRPr="00241704">
        <w:rPr>
          <w:rFonts w:ascii="Times New Roman" w:eastAsia="Times New Roman" w:hAnsi="Times New Roman" w:cs="Times New Roman"/>
          <w:sz w:val="24"/>
          <w:szCs w:val="24"/>
        </w:rPr>
        <w:t>a kritériá na získanie titulu</w:t>
      </w:r>
      <w:r w:rsidR="00782897" w:rsidRPr="00241704">
        <w:rPr>
          <w:rFonts w:ascii="Times New Roman" w:eastAsia="Times New Roman" w:hAnsi="Times New Roman" w:cs="Times New Roman"/>
          <w:sz w:val="24"/>
          <w:szCs w:val="24"/>
        </w:rPr>
        <w:t xml:space="preserve"> profesor</w:t>
      </w:r>
      <w:r w:rsidR="00EB069B" w:rsidRPr="00241704">
        <w:rPr>
          <w:rFonts w:ascii="Times New Roman" w:eastAsia="Times New Roman" w:hAnsi="Times New Roman" w:cs="Times New Roman"/>
          <w:sz w:val="24"/>
          <w:szCs w:val="24"/>
        </w:rPr>
        <w:t xml:space="preserve">, </w:t>
      </w:r>
    </w:p>
    <w:p w:rsidR="00EB069B" w:rsidRPr="00241704" w:rsidRDefault="00EB069B" w:rsidP="00EB069B">
      <w:pPr>
        <w:widowControl w:val="0"/>
        <w:autoSpaceDE w:val="0"/>
        <w:autoSpaceDN w:val="0"/>
        <w:adjustRightInd w:val="0"/>
        <w:spacing w:after="0"/>
        <w:ind w:left="142"/>
        <w:rPr>
          <w:rFonts w:ascii="Times New Roman" w:eastAsia="Times New Roman" w:hAnsi="Times New Roman" w:cs="Times New Roman"/>
          <w:sz w:val="24"/>
          <w:szCs w:val="24"/>
        </w:rPr>
      </w:pPr>
    </w:p>
    <w:p w:rsidR="00EB069B" w:rsidRPr="00241704" w:rsidRDefault="00CA3FF3"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EB069B" w:rsidRPr="00241704">
        <w:rPr>
          <w:rFonts w:ascii="Times New Roman" w:eastAsia="Times New Roman" w:hAnsi="Times New Roman" w:cs="Times New Roman"/>
          <w:sz w:val="24"/>
          <w:szCs w:val="24"/>
        </w:rPr>
        <w:t>) prerokúva návrhy na udelenie vedecko-pedagogického titulu alebo umelecko-pedagogického titulu „docent“ a rozhoduje o ich výsledku v odbore habilitačného konania a inauguračného konania, pri ktorom vysoká škola v žiadosti o akreditáciu habilitačného konania a</w:t>
      </w:r>
      <w:r w:rsidR="005C4B32">
        <w:rPr>
          <w:rFonts w:ascii="Times New Roman" w:eastAsia="Times New Roman" w:hAnsi="Times New Roman" w:cs="Times New Roman"/>
          <w:sz w:val="24"/>
          <w:szCs w:val="24"/>
        </w:rPr>
        <w:t xml:space="preserve"> akreditáciu </w:t>
      </w:r>
      <w:r w:rsidR="00EB069B" w:rsidRPr="00241704">
        <w:rPr>
          <w:rFonts w:ascii="Times New Roman" w:eastAsia="Times New Roman" w:hAnsi="Times New Roman" w:cs="Times New Roman"/>
          <w:sz w:val="24"/>
          <w:szCs w:val="24"/>
        </w:rPr>
        <w:t xml:space="preserve">inauguračného konania uviedla študijný odbor, v ktorom neuskutočňuje študijné programy fakulta, </w:t>
      </w:r>
    </w:p>
    <w:p w:rsidR="00EB069B" w:rsidRPr="00241704" w:rsidRDefault="00EB069B" w:rsidP="00EB069B">
      <w:pPr>
        <w:widowControl w:val="0"/>
        <w:autoSpaceDE w:val="0"/>
        <w:autoSpaceDN w:val="0"/>
        <w:adjustRightInd w:val="0"/>
        <w:spacing w:after="0"/>
        <w:ind w:left="142"/>
        <w:rPr>
          <w:rFonts w:ascii="Times New Roman" w:eastAsia="Times New Roman" w:hAnsi="Times New Roman" w:cs="Times New Roman"/>
          <w:sz w:val="24"/>
          <w:szCs w:val="24"/>
        </w:rPr>
      </w:pPr>
    </w:p>
    <w:p w:rsidR="00EB069B" w:rsidRPr="00241704" w:rsidRDefault="00CA3FF3"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EB069B" w:rsidRPr="00241704">
        <w:rPr>
          <w:rFonts w:ascii="Times New Roman" w:eastAsia="Times New Roman" w:hAnsi="Times New Roman" w:cs="Times New Roman"/>
          <w:sz w:val="24"/>
          <w:szCs w:val="24"/>
        </w:rPr>
        <w:t>) schvaľuje návrhy na vymenovanie profesorov; ak ide o vymenovanie profesora v odbore habilitačného konania a inauguračného konania, pri ktorom vysoká škola v žiadosti o akreditáciu habilitačného konania a</w:t>
      </w:r>
      <w:r w:rsidR="005C4B32">
        <w:rPr>
          <w:rFonts w:ascii="Times New Roman" w:eastAsia="Times New Roman" w:hAnsi="Times New Roman" w:cs="Times New Roman"/>
          <w:sz w:val="24"/>
          <w:szCs w:val="24"/>
        </w:rPr>
        <w:t xml:space="preserve"> akreditáciu </w:t>
      </w:r>
      <w:r w:rsidR="00EB069B" w:rsidRPr="00241704">
        <w:rPr>
          <w:rFonts w:ascii="Times New Roman" w:eastAsia="Times New Roman" w:hAnsi="Times New Roman" w:cs="Times New Roman"/>
          <w:sz w:val="24"/>
          <w:szCs w:val="24"/>
        </w:rPr>
        <w:t>inauguračného konania uviedla študijný odbor, v ktorom uskutočňuje študijné programy fakulta, koná tak na návrh orgánu fakulty</w:t>
      </w:r>
      <w:r w:rsidR="00782897" w:rsidRPr="00241704">
        <w:rPr>
          <w:rFonts w:ascii="Times New Roman" w:eastAsia="Times New Roman" w:hAnsi="Times New Roman" w:cs="Times New Roman"/>
          <w:sz w:val="24"/>
          <w:szCs w:val="24"/>
        </w:rPr>
        <w:t xml:space="preserve"> určeného štatútom verejnej vysokej školy</w:t>
      </w:r>
      <w:r w:rsidR="00EB069B" w:rsidRPr="00241704">
        <w:rPr>
          <w:rFonts w:ascii="Times New Roman" w:eastAsia="Times New Roman" w:hAnsi="Times New Roman" w:cs="Times New Roman"/>
          <w:sz w:val="24"/>
          <w:szCs w:val="24"/>
        </w:rPr>
        <w:t xml:space="preserve">, a ak návrh neschváli, vráti ho s vyjadrením </w:t>
      </w:r>
      <w:r w:rsidR="00782897" w:rsidRPr="00241704">
        <w:rPr>
          <w:rFonts w:ascii="Times New Roman" w:eastAsia="Times New Roman" w:hAnsi="Times New Roman" w:cs="Times New Roman"/>
          <w:sz w:val="24"/>
          <w:szCs w:val="24"/>
        </w:rPr>
        <w:t xml:space="preserve">príslušnému </w:t>
      </w:r>
      <w:r w:rsidR="00EB069B" w:rsidRPr="00241704">
        <w:rPr>
          <w:rFonts w:ascii="Times New Roman" w:eastAsia="Times New Roman" w:hAnsi="Times New Roman" w:cs="Times New Roman"/>
          <w:sz w:val="24"/>
          <w:szCs w:val="24"/>
        </w:rPr>
        <w:t xml:space="preserve">orgánu fakulty, </w:t>
      </w:r>
    </w:p>
    <w:p w:rsidR="00EB069B" w:rsidRPr="00241704" w:rsidRDefault="00EB069B" w:rsidP="00EB069B">
      <w:pPr>
        <w:widowControl w:val="0"/>
        <w:autoSpaceDE w:val="0"/>
        <w:autoSpaceDN w:val="0"/>
        <w:adjustRightInd w:val="0"/>
        <w:spacing w:after="0"/>
        <w:ind w:left="142"/>
        <w:rPr>
          <w:rFonts w:ascii="Times New Roman" w:eastAsia="Times New Roman" w:hAnsi="Times New Roman" w:cs="Times New Roman"/>
          <w:sz w:val="24"/>
          <w:szCs w:val="24"/>
        </w:rPr>
      </w:pPr>
    </w:p>
    <w:p w:rsidR="00EB069B" w:rsidRPr="00241704" w:rsidRDefault="00CA3FF3"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EB069B" w:rsidRPr="00241704">
        <w:rPr>
          <w:rFonts w:ascii="Times New Roman" w:eastAsia="Times New Roman" w:hAnsi="Times New Roman" w:cs="Times New Roman"/>
          <w:sz w:val="24"/>
          <w:szCs w:val="24"/>
        </w:rPr>
        <w:t xml:space="preserve">) schvaľuje všeobecné kritériá na obsadzovanie funkčných miest profesorov a docentov; ak ide o obsadzovanie funkčných miest profesorov a docentov na fakulte, </w:t>
      </w:r>
      <w:r w:rsidR="001F03E1">
        <w:rPr>
          <w:rFonts w:ascii="Times New Roman" w:eastAsia="Times New Roman" w:hAnsi="Times New Roman" w:cs="Times New Roman"/>
          <w:sz w:val="24"/>
          <w:szCs w:val="24"/>
        </w:rPr>
        <w:t>schvaľuje ich</w:t>
      </w:r>
      <w:r w:rsidR="00EB069B" w:rsidRPr="00241704">
        <w:rPr>
          <w:rFonts w:ascii="Times New Roman" w:eastAsia="Times New Roman" w:hAnsi="Times New Roman" w:cs="Times New Roman"/>
          <w:sz w:val="24"/>
          <w:szCs w:val="24"/>
        </w:rPr>
        <w:t xml:space="preserve"> na návrh orgánu fakulty</w:t>
      </w:r>
      <w:r w:rsidR="00782897" w:rsidRPr="00241704">
        <w:rPr>
          <w:rFonts w:ascii="Times New Roman" w:eastAsia="Times New Roman" w:hAnsi="Times New Roman" w:cs="Times New Roman"/>
          <w:sz w:val="24"/>
          <w:szCs w:val="24"/>
        </w:rPr>
        <w:t xml:space="preserve"> určeného štatútom verejnej vysokej školy</w:t>
      </w:r>
      <w:r w:rsidR="00EB069B" w:rsidRPr="00241704">
        <w:rPr>
          <w:rFonts w:ascii="Times New Roman" w:eastAsia="Times New Roman" w:hAnsi="Times New Roman" w:cs="Times New Roman"/>
          <w:sz w:val="24"/>
          <w:szCs w:val="24"/>
        </w:rPr>
        <w:t xml:space="preserve">, </w:t>
      </w:r>
    </w:p>
    <w:p w:rsidR="00EB069B" w:rsidRPr="00241704" w:rsidRDefault="00EB069B" w:rsidP="00EB069B">
      <w:pPr>
        <w:widowControl w:val="0"/>
        <w:autoSpaceDE w:val="0"/>
        <w:autoSpaceDN w:val="0"/>
        <w:adjustRightInd w:val="0"/>
        <w:spacing w:after="0"/>
        <w:ind w:left="142"/>
        <w:rPr>
          <w:rFonts w:ascii="Times New Roman" w:eastAsia="Times New Roman" w:hAnsi="Times New Roman" w:cs="Times New Roman"/>
          <w:sz w:val="24"/>
          <w:szCs w:val="24"/>
        </w:rPr>
      </w:pPr>
    </w:p>
    <w:p w:rsidR="00EB069B" w:rsidRPr="00241704" w:rsidRDefault="00CA3FF3"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EB069B" w:rsidRPr="00241704">
        <w:rPr>
          <w:rFonts w:ascii="Times New Roman" w:eastAsia="Times New Roman" w:hAnsi="Times New Roman" w:cs="Times New Roman"/>
          <w:sz w:val="24"/>
          <w:szCs w:val="24"/>
        </w:rPr>
        <w:t xml:space="preserve">) schvaľuje konkrétne podmienky na obsadzovanie funkčných miest profesorov; ak ide o obsadzovanie funkčných miest profesorov na fakulte, </w:t>
      </w:r>
      <w:r w:rsidR="001F03E1">
        <w:rPr>
          <w:rFonts w:ascii="Times New Roman" w:eastAsia="Times New Roman" w:hAnsi="Times New Roman" w:cs="Times New Roman"/>
          <w:sz w:val="24"/>
          <w:szCs w:val="24"/>
        </w:rPr>
        <w:t>schvaľuje ich</w:t>
      </w:r>
      <w:r w:rsidR="00EB069B" w:rsidRPr="00241704">
        <w:rPr>
          <w:rFonts w:ascii="Times New Roman" w:eastAsia="Times New Roman" w:hAnsi="Times New Roman" w:cs="Times New Roman"/>
          <w:sz w:val="24"/>
          <w:szCs w:val="24"/>
        </w:rPr>
        <w:t xml:space="preserve"> na návrh orgánu fakulty</w:t>
      </w:r>
      <w:r w:rsidR="00782897" w:rsidRPr="00241704">
        <w:rPr>
          <w:rFonts w:ascii="Times New Roman" w:eastAsia="Times New Roman" w:hAnsi="Times New Roman" w:cs="Times New Roman"/>
          <w:sz w:val="24"/>
          <w:szCs w:val="24"/>
        </w:rPr>
        <w:t xml:space="preserve"> </w:t>
      </w:r>
      <w:r w:rsidR="00782897" w:rsidRPr="00241704">
        <w:rPr>
          <w:rFonts w:ascii="Times New Roman" w:eastAsia="Times New Roman" w:hAnsi="Times New Roman" w:cs="Times New Roman"/>
          <w:sz w:val="24"/>
          <w:szCs w:val="24"/>
        </w:rPr>
        <w:lastRenderedPageBreak/>
        <w:t>určeného štatútom verejnej vysokej školy</w:t>
      </w:r>
      <w:r w:rsidR="00EB069B" w:rsidRPr="00241704">
        <w:rPr>
          <w:rFonts w:ascii="Times New Roman" w:eastAsia="Times New Roman" w:hAnsi="Times New Roman" w:cs="Times New Roman"/>
          <w:sz w:val="24"/>
          <w:szCs w:val="24"/>
        </w:rPr>
        <w:t xml:space="preserve">, </w:t>
      </w:r>
    </w:p>
    <w:p w:rsidR="00EB069B" w:rsidRPr="00241704" w:rsidRDefault="00EB069B" w:rsidP="00EB069B">
      <w:pPr>
        <w:widowControl w:val="0"/>
        <w:autoSpaceDE w:val="0"/>
        <w:autoSpaceDN w:val="0"/>
        <w:adjustRightInd w:val="0"/>
        <w:spacing w:after="0"/>
        <w:ind w:left="142"/>
        <w:rPr>
          <w:rFonts w:ascii="Times New Roman" w:eastAsia="Times New Roman" w:hAnsi="Times New Roman" w:cs="Times New Roman"/>
          <w:sz w:val="24"/>
          <w:szCs w:val="24"/>
        </w:rPr>
      </w:pPr>
    </w:p>
    <w:p w:rsidR="00EB069B" w:rsidRPr="00241704" w:rsidRDefault="00CA3FF3"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EB069B" w:rsidRPr="00241704">
        <w:rPr>
          <w:rFonts w:ascii="Times New Roman" w:eastAsia="Times New Roman" w:hAnsi="Times New Roman" w:cs="Times New Roman"/>
          <w:sz w:val="24"/>
          <w:szCs w:val="24"/>
        </w:rPr>
        <w:t>) udeľuje významným osobnostiam čestný titul „</w:t>
      </w:r>
      <w:proofErr w:type="spellStart"/>
      <w:r w:rsidR="00EB069B" w:rsidRPr="00241704">
        <w:rPr>
          <w:rFonts w:ascii="Times New Roman" w:eastAsia="Times New Roman" w:hAnsi="Times New Roman" w:cs="Times New Roman"/>
          <w:sz w:val="24"/>
          <w:szCs w:val="24"/>
        </w:rPr>
        <w:t>doctor</w:t>
      </w:r>
      <w:proofErr w:type="spellEnd"/>
      <w:r w:rsidR="00EB069B" w:rsidRPr="00241704">
        <w:rPr>
          <w:rFonts w:ascii="Times New Roman" w:eastAsia="Times New Roman" w:hAnsi="Times New Roman" w:cs="Times New Roman"/>
          <w:sz w:val="24"/>
          <w:szCs w:val="24"/>
        </w:rPr>
        <w:t xml:space="preserve"> </w:t>
      </w:r>
      <w:proofErr w:type="spellStart"/>
      <w:r w:rsidR="00EB069B" w:rsidRPr="00241704">
        <w:rPr>
          <w:rFonts w:ascii="Times New Roman" w:eastAsia="Times New Roman" w:hAnsi="Times New Roman" w:cs="Times New Roman"/>
          <w:sz w:val="24"/>
          <w:szCs w:val="24"/>
        </w:rPr>
        <w:t>honoris</w:t>
      </w:r>
      <w:proofErr w:type="spellEnd"/>
      <w:r w:rsidR="00EB069B" w:rsidRPr="00241704">
        <w:rPr>
          <w:rFonts w:ascii="Times New Roman" w:eastAsia="Times New Roman" w:hAnsi="Times New Roman" w:cs="Times New Roman"/>
          <w:sz w:val="24"/>
          <w:szCs w:val="24"/>
        </w:rPr>
        <w:t xml:space="preserve"> </w:t>
      </w:r>
      <w:proofErr w:type="spellStart"/>
      <w:r w:rsidR="00EB069B" w:rsidRPr="00241704">
        <w:rPr>
          <w:rFonts w:ascii="Times New Roman" w:eastAsia="Times New Roman" w:hAnsi="Times New Roman" w:cs="Times New Roman"/>
          <w:sz w:val="24"/>
          <w:szCs w:val="24"/>
        </w:rPr>
        <w:t>causa</w:t>
      </w:r>
      <w:proofErr w:type="spellEnd"/>
      <w:r w:rsidR="00EB069B" w:rsidRPr="00241704">
        <w:rPr>
          <w:rFonts w:ascii="Times New Roman" w:eastAsia="Times New Roman" w:hAnsi="Times New Roman" w:cs="Times New Roman"/>
          <w:sz w:val="24"/>
          <w:szCs w:val="24"/>
        </w:rPr>
        <w:t>“ (v skratke „</w:t>
      </w:r>
      <w:proofErr w:type="spellStart"/>
      <w:r w:rsidR="00EB069B" w:rsidRPr="00241704">
        <w:rPr>
          <w:rFonts w:ascii="Times New Roman" w:eastAsia="Times New Roman" w:hAnsi="Times New Roman" w:cs="Times New Roman"/>
          <w:sz w:val="24"/>
          <w:szCs w:val="24"/>
        </w:rPr>
        <w:t>Dr.h.c</w:t>
      </w:r>
      <w:proofErr w:type="spellEnd"/>
      <w:r w:rsidR="00EB069B" w:rsidRPr="00241704">
        <w:rPr>
          <w:rFonts w:ascii="Times New Roman" w:eastAsia="Times New Roman" w:hAnsi="Times New Roman" w:cs="Times New Roman"/>
          <w:sz w:val="24"/>
          <w:szCs w:val="24"/>
        </w:rPr>
        <w:t xml:space="preserve">.“), </w:t>
      </w:r>
    </w:p>
    <w:p w:rsidR="00EB069B" w:rsidRDefault="00EB069B"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p>
    <w:p w:rsidR="00073D22" w:rsidRDefault="00073D22"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w:t>
      </w:r>
      <w:r w:rsidRPr="00073D22">
        <w:rPr>
          <w:rFonts w:ascii="Times New Roman" w:eastAsia="Times New Roman" w:hAnsi="Times New Roman" w:cs="Times New Roman"/>
          <w:sz w:val="24"/>
          <w:szCs w:val="24"/>
        </w:rPr>
        <w:t>udeľuje vedecké hodnosti „</w:t>
      </w:r>
      <w:proofErr w:type="spellStart"/>
      <w:r w:rsidRPr="00073D22">
        <w:rPr>
          <w:rFonts w:ascii="Times New Roman" w:eastAsia="Times New Roman" w:hAnsi="Times New Roman" w:cs="Times New Roman"/>
          <w:sz w:val="24"/>
          <w:szCs w:val="24"/>
        </w:rPr>
        <w:t>doctor</w:t>
      </w:r>
      <w:proofErr w:type="spellEnd"/>
      <w:r w:rsidRPr="00073D22">
        <w:rPr>
          <w:rFonts w:ascii="Times New Roman" w:eastAsia="Times New Roman" w:hAnsi="Times New Roman" w:cs="Times New Roman"/>
          <w:sz w:val="24"/>
          <w:szCs w:val="24"/>
        </w:rPr>
        <w:t xml:space="preserve"> </w:t>
      </w:r>
      <w:proofErr w:type="spellStart"/>
      <w:r w:rsidRPr="00073D22">
        <w:rPr>
          <w:rFonts w:ascii="Times New Roman" w:eastAsia="Times New Roman" w:hAnsi="Times New Roman" w:cs="Times New Roman"/>
          <w:sz w:val="24"/>
          <w:szCs w:val="24"/>
        </w:rPr>
        <w:t>scientiarum</w:t>
      </w:r>
      <w:proofErr w:type="spellEnd"/>
      <w:r w:rsidRPr="00073D22">
        <w:rPr>
          <w:rFonts w:ascii="Times New Roman" w:eastAsia="Times New Roman" w:hAnsi="Times New Roman" w:cs="Times New Roman"/>
          <w:sz w:val="24"/>
          <w:szCs w:val="24"/>
        </w:rPr>
        <w:t>" (v skratke „DrSc.</w:t>
      </w:r>
      <w:r>
        <w:rPr>
          <w:rFonts w:ascii="Times New Roman" w:eastAsia="Times New Roman" w:hAnsi="Times New Roman" w:cs="Times New Roman"/>
          <w:sz w:val="24"/>
          <w:szCs w:val="24"/>
        </w:rPr>
        <w:t>“</w:t>
      </w:r>
      <w:r w:rsidRPr="00073D22">
        <w:rPr>
          <w:rFonts w:ascii="Times New Roman" w:eastAsia="Times New Roman" w:hAnsi="Times New Roman" w:cs="Times New Roman"/>
          <w:sz w:val="24"/>
          <w:szCs w:val="24"/>
        </w:rPr>
        <w:t>),</w:t>
      </w:r>
      <w:r w:rsidRPr="000612CE">
        <w:rPr>
          <w:rFonts w:ascii="Times New Roman" w:eastAsia="Times New Roman" w:hAnsi="Times New Roman" w:cs="Times New Roman"/>
          <w:sz w:val="24"/>
          <w:szCs w:val="24"/>
          <w:vertAlign w:val="superscript"/>
        </w:rPr>
        <w:t>5</w:t>
      </w:r>
      <w:r w:rsidRPr="00073D22">
        <w:rPr>
          <w:rFonts w:ascii="Times New Roman" w:eastAsia="Times New Roman" w:hAnsi="Times New Roman" w:cs="Times New Roman"/>
          <w:sz w:val="24"/>
          <w:szCs w:val="24"/>
        </w:rPr>
        <w:t>)</w:t>
      </w:r>
    </w:p>
    <w:p w:rsidR="00073D22" w:rsidRPr="00241704" w:rsidRDefault="00073D22"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p>
    <w:p w:rsidR="00EB069B" w:rsidRPr="00241704" w:rsidRDefault="00073D22"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EB069B" w:rsidRPr="00241704">
        <w:rPr>
          <w:rFonts w:ascii="Times New Roman" w:eastAsia="Times New Roman" w:hAnsi="Times New Roman" w:cs="Times New Roman"/>
          <w:sz w:val="24"/>
          <w:szCs w:val="24"/>
        </w:rPr>
        <w:t xml:space="preserve">) schvaľuje na návrh predsedu vedeckej rady verejnej vysokej školy rokovací poriadok vedeckej rady verejnej vysokej školy, </w:t>
      </w:r>
    </w:p>
    <w:p w:rsidR="00EB069B" w:rsidRPr="00241704" w:rsidRDefault="00EB069B"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p>
    <w:p w:rsidR="00EB069B" w:rsidRDefault="00073D22"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EB069B" w:rsidRPr="00241704">
        <w:rPr>
          <w:rFonts w:ascii="Times New Roman" w:eastAsia="Times New Roman" w:hAnsi="Times New Roman" w:cs="Times New Roman"/>
          <w:sz w:val="24"/>
          <w:szCs w:val="24"/>
        </w:rPr>
        <w:t>) plní ďalšie úlohy podľa tohto zákona a podľa vnútorných predpisov príslušnej verejnej vysokej školy.“.</w:t>
      </w:r>
    </w:p>
    <w:p w:rsidR="00046BC9" w:rsidRDefault="00046BC9" w:rsidP="00046BC9">
      <w:pPr>
        <w:widowControl w:val="0"/>
        <w:autoSpaceDE w:val="0"/>
        <w:autoSpaceDN w:val="0"/>
        <w:adjustRightInd w:val="0"/>
        <w:spacing w:after="0"/>
        <w:jc w:val="both"/>
        <w:rPr>
          <w:rFonts w:ascii="Times New Roman" w:eastAsia="Times New Roman" w:hAnsi="Times New Roman" w:cs="Times New Roman"/>
          <w:sz w:val="24"/>
          <w:szCs w:val="24"/>
        </w:rPr>
      </w:pPr>
    </w:p>
    <w:bookmarkEnd w:id="12"/>
    <w:p w:rsidR="004D0811" w:rsidRPr="00241704" w:rsidRDefault="005A4C98" w:rsidP="00A74129">
      <w:pPr>
        <w:pStyle w:val="Odsekzoznamu"/>
        <w:widowControl w:val="0"/>
        <w:numPr>
          <w:ilvl w:val="0"/>
          <w:numId w:val="1"/>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 </w:t>
      </w:r>
      <w:r w:rsidR="00A74129" w:rsidRPr="00241704">
        <w:rPr>
          <w:rFonts w:ascii="Times New Roman" w:eastAsia="Times New Roman" w:hAnsi="Times New Roman"/>
          <w:sz w:val="24"/>
          <w:szCs w:val="24"/>
          <w:lang w:eastAsia="sk-SK"/>
        </w:rPr>
        <w:t xml:space="preserve">13 sa dopĺňa </w:t>
      </w:r>
      <w:r w:rsidR="00140132">
        <w:rPr>
          <w:rFonts w:ascii="Times New Roman" w:eastAsia="Times New Roman" w:hAnsi="Times New Roman"/>
          <w:sz w:val="24"/>
          <w:szCs w:val="24"/>
          <w:lang w:eastAsia="sk-SK"/>
        </w:rPr>
        <w:t>odsekmi 4 a 5, ktoré znejú</w:t>
      </w:r>
      <w:r w:rsidR="00A74129" w:rsidRPr="00241704">
        <w:rPr>
          <w:rFonts w:ascii="Times New Roman" w:eastAsia="Times New Roman" w:hAnsi="Times New Roman"/>
          <w:sz w:val="24"/>
          <w:szCs w:val="24"/>
          <w:lang w:eastAsia="sk-SK"/>
        </w:rPr>
        <w:t xml:space="preserve">: </w:t>
      </w:r>
    </w:p>
    <w:p w:rsidR="00140132" w:rsidRDefault="00A74129" w:rsidP="00EB069B">
      <w:pPr>
        <w:widowControl w:val="0"/>
        <w:autoSpaceDE w:val="0"/>
        <w:autoSpaceDN w:val="0"/>
        <w:adjustRightInd w:val="0"/>
        <w:spacing w:after="0"/>
        <w:jc w:val="both"/>
        <w:rPr>
          <w:rFonts w:ascii="Times New Roman" w:hAnsi="Times New Roman"/>
          <w:sz w:val="24"/>
          <w:szCs w:val="24"/>
        </w:rPr>
      </w:pPr>
      <w:bookmarkStart w:id="14" w:name="_Hlk85398740"/>
      <w:r w:rsidRPr="00241704">
        <w:rPr>
          <w:rFonts w:ascii="Times New Roman" w:eastAsia="Times New Roman" w:hAnsi="Times New Roman"/>
          <w:sz w:val="24"/>
          <w:szCs w:val="24"/>
          <w:lang w:eastAsia="sk-SK"/>
        </w:rPr>
        <w:t>„</w:t>
      </w:r>
      <w:bookmarkStart w:id="15" w:name="_Hlk65363886"/>
      <w:bookmarkStart w:id="16" w:name="_Hlk84581494"/>
      <w:r w:rsidR="00BB13B9" w:rsidRPr="00241704">
        <w:rPr>
          <w:rFonts w:ascii="Times New Roman" w:eastAsia="Times New Roman" w:hAnsi="Times New Roman"/>
          <w:sz w:val="24"/>
          <w:szCs w:val="24"/>
          <w:lang w:eastAsia="sk-SK"/>
        </w:rPr>
        <w:t xml:space="preserve">(4) </w:t>
      </w:r>
      <w:bookmarkEnd w:id="15"/>
      <w:bookmarkEnd w:id="16"/>
      <w:r w:rsidR="00EB069B" w:rsidRPr="00241704">
        <w:rPr>
          <w:rFonts w:ascii="Times New Roman" w:hAnsi="Times New Roman"/>
          <w:sz w:val="24"/>
          <w:szCs w:val="24"/>
        </w:rPr>
        <w:t>Ak verejná vysoká škola uskutočňuje študijné programy len na fakultách, disciplinárna komisia verejnej vysokej školy sa zriaďuje, ak tak určí štatút verejnej vysokej školy</w:t>
      </w:r>
      <w:r w:rsidR="00D02AE4">
        <w:rPr>
          <w:rFonts w:ascii="Times New Roman" w:hAnsi="Times New Roman"/>
          <w:sz w:val="24"/>
          <w:szCs w:val="24"/>
        </w:rPr>
        <w:t xml:space="preserve">. </w:t>
      </w:r>
      <w:r w:rsidR="00140132" w:rsidRPr="00140132">
        <w:rPr>
          <w:rFonts w:ascii="Times New Roman" w:hAnsi="Times New Roman"/>
          <w:sz w:val="24"/>
          <w:szCs w:val="24"/>
        </w:rPr>
        <w:t xml:space="preserve">Ak fakulta nemá zriadený orgán, ktorý </w:t>
      </w:r>
      <w:proofErr w:type="spellStart"/>
      <w:r w:rsidR="00140132" w:rsidRPr="00140132">
        <w:rPr>
          <w:rFonts w:ascii="Times New Roman" w:hAnsi="Times New Roman"/>
          <w:sz w:val="24"/>
          <w:szCs w:val="24"/>
        </w:rPr>
        <w:t>prejednáva</w:t>
      </w:r>
      <w:proofErr w:type="spellEnd"/>
      <w:r w:rsidR="00140132" w:rsidRPr="00140132">
        <w:rPr>
          <w:rFonts w:ascii="Times New Roman" w:hAnsi="Times New Roman"/>
          <w:sz w:val="24"/>
          <w:szCs w:val="24"/>
        </w:rPr>
        <w:t xml:space="preserve"> disciplinárne priestupky študentov, disciplinárna komisia verejnej vysokej školy sa zriaďuje vždy a prerokúva aj disciplinárne priestupky študentov príslušnej fakulty.</w:t>
      </w:r>
    </w:p>
    <w:p w:rsidR="00140132" w:rsidRDefault="00140132" w:rsidP="00EB069B">
      <w:pPr>
        <w:widowControl w:val="0"/>
        <w:autoSpaceDE w:val="0"/>
        <w:autoSpaceDN w:val="0"/>
        <w:adjustRightInd w:val="0"/>
        <w:spacing w:after="0"/>
        <w:jc w:val="both"/>
        <w:rPr>
          <w:rFonts w:ascii="Times New Roman" w:hAnsi="Times New Roman"/>
          <w:sz w:val="24"/>
          <w:szCs w:val="24"/>
        </w:rPr>
      </w:pPr>
    </w:p>
    <w:p w:rsidR="00A74129" w:rsidRPr="00241704" w:rsidRDefault="00140132" w:rsidP="00EB069B">
      <w:pPr>
        <w:widowControl w:val="0"/>
        <w:autoSpaceDE w:val="0"/>
        <w:autoSpaceDN w:val="0"/>
        <w:adjustRightInd w:val="0"/>
        <w:spacing w:after="0"/>
        <w:jc w:val="both"/>
        <w:rPr>
          <w:rFonts w:ascii="Times New Roman" w:eastAsia="Times New Roman" w:hAnsi="Times New Roman"/>
          <w:sz w:val="24"/>
          <w:szCs w:val="24"/>
          <w:lang w:eastAsia="sk-SK"/>
        </w:rPr>
      </w:pPr>
      <w:r w:rsidRPr="00140132">
        <w:rPr>
          <w:rFonts w:ascii="Times New Roman" w:hAnsi="Times New Roman"/>
          <w:sz w:val="24"/>
          <w:szCs w:val="24"/>
        </w:rPr>
        <w:t>(5) Disciplinárna komisia po prerokovaní disciplinárneho priestupku predkladá n</w:t>
      </w:r>
      <w:r>
        <w:rPr>
          <w:rFonts w:ascii="Times New Roman" w:hAnsi="Times New Roman"/>
          <w:sz w:val="24"/>
          <w:szCs w:val="24"/>
        </w:rPr>
        <w:t>ávrh na rozhodnutie rektorovi.</w:t>
      </w:r>
      <w:bookmarkEnd w:id="14"/>
      <w:r w:rsidR="00EB069B" w:rsidRPr="00241704">
        <w:rPr>
          <w:rFonts w:ascii="Times New Roman" w:hAnsi="Times New Roman"/>
          <w:sz w:val="24"/>
          <w:szCs w:val="24"/>
        </w:rPr>
        <w:t>“.</w:t>
      </w:r>
    </w:p>
    <w:p w:rsidR="00A66805" w:rsidRPr="00241704" w:rsidRDefault="00A66805" w:rsidP="004D0811">
      <w:pPr>
        <w:pStyle w:val="Odsekzoznamu"/>
        <w:widowControl w:val="0"/>
        <w:autoSpaceDE w:val="0"/>
        <w:autoSpaceDN w:val="0"/>
        <w:adjustRightInd w:val="0"/>
        <w:spacing w:after="0"/>
        <w:ind w:left="360"/>
        <w:jc w:val="both"/>
        <w:rPr>
          <w:rFonts w:ascii="Times New Roman" w:eastAsia="Times New Roman" w:hAnsi="Times New Roman"/>
          <w:sz w:val="24"/>
          <w:szCs w:val="24"/>
          <w:lang w:eastAsia="sk-SK"/>
        </w:rPr>
      </w:pPr>
    </w:p>
    <w:p w:rsidR="00BC7E55" w:rsidRPr="00241704" w:rsidRDefault="00BC7E55" w:rsidP="00121C05">
      <w:pPr>
        <w:pStyle w:val="Odsekzoznamu"/>
        <w:widowControl w:val="0"/>
        <w:numPr>
          <w:ilvl w:val="0"/>
          <w:numId w:val="1"/>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14 ods. 2</w:t>
      </w:r>
      <w:r w:rsidR="00140132" w:rsidRPr="00140132">
        <w:rPr>
          <w:rFonts w:ascii="Times New Roman" w:eastAsiaTheme="minorHAnsi" w:hAnsi="Times New Roman" w:cstheme="minorBidi"/>
          <w:sz w:val="24"/>
          <w:szCs w:val="24"/>
        </w:rPr>
        <w:t xml:space="preserve"> </w:t>
      </w:r>
      <w:r w:rsidR="00140132" w:rsidRPr="00140132">
        <w:rPr>
          <w:rFonts w:ascii="Times New Roman" w:eastAsia="Times New Roman" w:hAnsi="Times New Roman"/>
          <w:sz w:val="24"/>
          <w:szCs w:val="24"/>
          <w:lang w:eastAsia="sk-SK"/>
        </w:rPr>
        <w:t>prvej vete sa za slovo „hospodársky“ vkladá čiarka a slovo „prevádzkový“ a v</w:t>
      </w:r>
      <w:r w:rsidRPr="00241704">
        <w:rPr>
          <w:rFonts w:ascii="Times New Roman" w:eastAsia="Times New Roman" w:hAnsi="Times New Roman"/>
          <w:sz w:val="24"/>
          <w:szCs w:val="24"/>
          <w:lang w:eastAsia="sk-SK"/>
        </w:rPr>
        <w:t xml:space="preserve"> </w:t>
      </w:r>
      <w:r w:rsidR="00647C55">
        <w:rPr>
          <w:rFonts w:ascii="Times New Roman" w:eastAsia="Times New Roman" w:hAnsi="Times New Roman"/>
          <w:sz w:val="24"/>
          <w:szCs w:val="24"/>
          <w:lang w:eastAsia="sk-SK"/>
        </w:rPr>
        <w:t xml:space="preserve">druhej vete </w:t>
      </w:r>
      <w:r w:rsidRPr="00241704">
        <w:rPr>
          <w:rFonts w:ascii="Times New Roman" w:eastAsia="Times New Roman" w:hAnsi="Times New Roman"/>
          <w:sz w:val="24"/>
          <w:szCs w:val="24"/>
          <w:lang w:eastAsia="sk-SK"/>
        </w:rPr>
        <w:t xml:space="preserve">sa na konci </w:t>
      </w:r>
      <w:r w:rsidR="00647C55">
        <w:rPr>
          <w:rFonts w:ascii="Times New Roman" w:eastAsia="Times New Roman" w:hAnsi="Times New Roman"/>
          <w:sz w:val="24"/>
          <w:szCs w:val="24"/>
          <w:lang w:eastAsia="sk-SK"/>
        </w:rPr>
        <w:t>bodka nahrádza čiarkou a </w:t>
      </w:r>
      <w:r w:rsidRPr="00241704">
        <w:rPr>
          <w:rFonts w:ascii="Times New Roman" w:eastAsia="Times New Roman" w:hAnsi="Times New Roman"/>
          <w:sz w:val="24"/>
          <w:szCs w:val="24"/>
          <w:lang w:eastAsia="sk-SK"/>
        </w:rPr>
        <w:t>pripája</w:t>
      </w:r>
      <w:r w:rsidR="00647C55">
        <w:rPr>
          <w:rFonts w:ascii="Times New Roman" w:eastAsia="Times New Roman" w:hAnsi="Times New Roman"/>
          <w:sz w:val="24"/>
          <w:szCs w:val="24"/>
          <w:lang w:eastAsia="sk-SK"/>
        </w:rPr>
        <w:t>jú sa</w:t>
      </w:r>
      <w:r w:rsidRPr="00241704">
        <w:rPr>
          <w:rFonts w:ascii="Times New Roman" w:eastAsia="Times New Roman" w:hAnsi="Times New Roman"/>
          <w:sz w:val="24"/>
          <w:szCs w:val="24"/>
          <w:lang w:eastAsia="sk-SK"/>
        </w:rPr>
        <w:t xml:space="preserve"> </w:t>
      </w:r>
      <w:r w:rsidR="00647C55">
        <w:rPr>
          <w:rFonts w:ascii="Times New Roman" w:eastAsia="Times New Roman" w:hAnsi="Times New Roman"/>
          <w:sz w:val="24"/>
          <w:szCs w:val="24"/>
          <w:lang w:eastAsia="sk-SK"/>
        </w:rPr>
        <w:t>tieto slová</w:t>
      </w:r>
      <w:r w:rsidRPr="00241704">
        <w:rPr>
          <w:rFonts w:ascii="Times New Roman" w:eastAsia="Times New Roman" w:hAnsi="Times New Roman"/>
          <w:sz w:val="24"/>
          <w:szCs w:val="24"/>
          <w:lang w:eastAsia="sk-SK"/>
        </w:rPr>
        <w:t>: „</w:t>
      </w:r>
      <w:r w:rsidR="00647C55">
        <w:rPr>
          <w:rFonts w:ascii="Times New Roman" w:eastAsia="Times New Roman" w:hAnsi="Times New Roman"/>
          <w:sz w:val="24"/>
          <w:szCs w:val="24"/>
          <w:lang w:eastAsia="sk-SK"/>
        </w:rPr>
        <w:t xml:space="preserve">ktorému zodpovedá </w:t>
      </w:r>
      <w:r w:rsidRPr="00241704">
        <w:rPr>
          <w:rFonts w:ascii="Times New Roman" w:eastAsia="Times New Roman" w:hAnsi="Times New Roman"/>
          <w:sz w:val="24"/>
          <w:szCs w:val="24"/>
          <w:lang w:eastAsia="sk-SK"/>
        </w:rPr>
        <w:t>za svoju činnosť.“.</w:t>
      </w:r>
    </w:p>
    <w:p w:rsidR="00BC7E55" w:rsidRDefault="00BC7E55" w:rsidP="00BC7E55">
      <w:pPr>
        <w:pStyle w:val="Odsekzoznamu"/>
        <w:widowControl w:val="0"/>
        <w:autoSpaceDE w:val="0"/>
        <w:autoSpaceDN w:val="0"/>
        <w:adjustRightInd w:val="0"/>
        <w:spacing w:after="0"/>
        <w:ind w:left="360"/>
        <w:jc w:val="both"/>
        <w:rPr>
          <w:rFonts w:ascii="Times New Roman" w:eastAsia="Times New Roman" w:hAnsi="Times New Roman"/>
          <w:sz w:val="24"/>
          <w:szCs w:val="24"/>
          <w:lang w:eastAsia="sk-SK"/>
        </w:rPr>
      </w:pPr>
    </w:p>
    <w:p w:rsidR="00270CD6" w:rsidRDefault="00270CD6" w:rsidP="00BE2DD1">
      <w:pPr>
        <w:pStyle w:val="Odsekzoznamu"/>
        <w:widowControl w:val="0"/>
        <w:numPr>
          <w:ilvl w:val="0"/>
          <w:numId w:val="1"/>
        </w:numPr>
        <w:autoSpaceDE w:val="0"/>
        <w:autoSpaceDN w:val="0"/>
        <w:adjustRightInd w:val="0"/>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15 ods. 1 písm. d) a § 48 ods. 1 písm. d) sa slov</w:t>
      </w:r>
      <w:r w:rsidR="008A152F">
        <w:rPr>
          <w:rFonts w:ascii="Times New Roman" w:eastAsia="Times New Roman" w:hAnsi="Times New Roman"/>
          <w:sz w:val="24"/>
          <w:szCs w:val="24"/>
          <w:lang w:eastAsia="sk-SK"/>
        </w:rPr>
        <w:t>á</w:t>
      </w:r>
      <w:r>
        <w:rPr>
          <w:rFonts w:ascii="Times New Roman" w:eastAsia="Times New Roman" w:hAnsi="Times New Roman"/>
          <w:sz w:val="24"/>
          <w:szCs w:val="24"/>
          <w:lang w:eastAsia="sk-SK"/>
        </w:rPr>
        <w:t xml:space="preserve"> „funkcií</w:t>
      </w:r>
      <w:r w:rsidR="006848C3">
        <w:rPr>
          <w:rFonts w:ascii="Times New Roman" w:eastAsia="Times New Roman" w:hAnsi="Times New Roman"/>
          <w:sz w:val="24"/>
          <w:szCs w:val="24"/>
          <w:lang w:eastAsia="sk-SK"/>
        </w:rPr>
        <w:t xml:space="preserve"> profesorov</w:t>
      </w:r>
      <w:r>
        <w:rPr>
          <w:rFonts w:ascii="Times New Roman" w:eastAsia="Times New Roman" w:hAnsi="Times New Roman"/>
          <w:sz w:val="24"/>
          <w:szCs w:val="24"/>
          <w:lang w:eastAsia="sk-SK"/>
        </w:rPr>
        <w:t>“ nahrádza</w:t>
      </w:r>
      <w:r w:rsidR="008A152F">
        <w:rPr>
          <w:rFonts w:ascii="Times New Roman" w:eastAsia="Times New Roman" w:hAnsi="Times New Roman"/>
          <w:sz w:val="24"/>
          <w:szCs w:val="24"/>
          <w:lang w:eastAsia="sk-SK"/>
        </w:rPr>
        <w:t>jú</w:t>
      </w:r>
      <w:r>
        <w:rPr>
          <w:rFonts w:ascii="Times New Roman" w:eastAsia="Times New Roman" w:hAnsi="Times New Roman"/>
          <w:sz w:val="24"/>
          <w:szCs w:val="24"/>
          <w:lang w:eastAsia="sk-SK"/>
        </w:rPr>
        <w:t xml:space="preserve"> slovami „funkčných miest</w:t>
      </w:r>
      <w:r w:rsidR="006848C3">
        <w:rPr>
          <w:rFonts w:ascii="Times New Roman" w:eastAsia="Times New Roman" w:hAnsi="Times New Roman"/>
          <w:sz w:val="24"/>
          <w:szCs w:val="24"/>
          <w:lang w:eastAsia="sk-SK"/>
        </w:rPr>
        <w:t xml:space="preserve"> profesorov</w:t>
      </w:r>
      <w:r>
        <w:rPr>
          <w:rFonts w:ascii="Times New Roman" w:eastAsia="Times New Roman" w:hAnsi="Times New Roman"/>
          <w:sz w:val="24"/>
          <w:szCs w:val="24"/>
          <w:lang w:eastAsia="sk-SK"/>
        </w:rPr>
        <w:t>“.</w:t>
      </w:r>
    </w:p>
    <w:p w:rsidR="00270CD6" w:rsidRPr="00241704" w:rsidRDefault="00270CD6" w:rsidP="00BC7E55">
      <w:pPr>
        <w:pStyle w:val="Odsekzoznamu"/>
        <w:widowControl w:val="0"/>
        <w:autoSpaceDE w:val="0"/>
        <w:autoSpaceDN w:val="0"/>
        <w:adjustRightInd w:val="0"/>
        <w:spacing w:after="0"/>
        <w:ind w:left="360"/>
        <w:jc w:val="both"/>
        <w:rPr>
          <w:rFonts w:ascii="Times New Roman" w:eastAsia="Times New Roman" w:hAnsi="Times New Roman"/>
          <w:sz w:val="24"/>
          <w:szCs w:val="24"/>
          <w:lang w:eastAsia="sk-SK"/>
        </w:rPr>
      </w:pPr>
    </w:p>
    <w:p w:rsidR="008B18A7" w:rsidRDefault="008B18A7" w:rsidP="00A65BFC">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15 ods. 1 sa za písmeno </w:t>
      </w:r>
      <w:r w:rsidR="00D9133C">
        <w:rPr>
          <w:rFonts w:ascii="Times New Roman" w:eastAsia="Times New Roman" w:hAnsi="Times New Roman"/>
          <w:sz w:val="24"/>
          <w:szCs w:val="24"/>
          <w:lang w:eastAsia="sk-SK"/>
        </w:rPr>
        <w:t>g</w:t>
      </w:r>
      <w:r>
        <w:rPr>
          <w:rFonts w:ascii="Times New Roman" w:eastAsia="Times New Roman" w:hAnsi="Times New Roman"/>
          <w:sz w:val="24"/>
          <w:szCs w:val="24"/>
          <w:lang w:eastAsia="sk-SK"/>
        </w:rPr>
        <w:t xml:space="preserve">) vkladá nové písmeno </w:t>
      </w:r>
      <w:r w:rsidR="00D9133C">
        <w:rPr>
          <w:rFonts w:ascii="Times New Roman" w:eastAsia="Times New Roman" w:hAnsi="Times New Roman"/>
          <w:sz w:val="24"/>
          <w:szCs w:val="24"/>
          <w:lang w:eastAsia="sk-SK"/>
        </w:rPr>
        <w:t>h</w:t>
      </w:r>
      <w:r>
        <w:rPr>
          <w:rFonts w:ascii="Times New Roman" w:eastAsia="Times New Roman" w:hAnsi="Times New Roman"/>
          <w:sz w:val="24"/>
          <w:szCs w:val="24"/>
          <w:lang w:eastAsia="sk-SK"/>
        </w:rPr>
        <w:t>), ktoré znie:</w:t>
      </w:r>
    </w:p>
    <w:p w:rsidR="008B18A7" w:rsidRDefault="008B18A7" w:rsidP="008B18A7">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00D9133C">
        <w:rPr>
          <w:rFonts w:ascii="Times New Roman" w:eastAsia="Times New Roman" w:hAnsi="Times New Roman"/>
          <w:sz w:val="24"/>
          <w:szCs w:val="24"/>
          <w:lang w:eastAsia="sk-SK"/>
        </w:rPr>
        <w:t>h</w:t>
      </w:r>
      <w:r>
        <w:rPr>
          <w:rFonts w:ascii="Times New Roman" w:eastAsia="Times New Roman" w:hAnsi="Times New Roman"/>
          <w:sz w:val="24"/>
          <w:szCs w:val="24"/>
          <w:lang w:eastAsia="sk-SK"/>
        </w:rPr>
        <w:t xml:space="preserve">) </w:t>
      </w:r>
      <w:bookmarkStart w:id="17" w:name="_Hlk88333456"/>
      <w:bookmarkStart w:id="18" w:name="_Hlk88333618"/>
      <w:r>
        <w:rPr>
          <w:rFonts w:ascii="Times New Roman" w:eastAsia="Times New Roman" w:hAnsi="Times New Roman"/>
          <w:sz w:val="24"/>
          <w:szCs w:val="24"/>
          <w:lang w:eastAsia="sk-SK"/>
        </w:rPr>
        <w:t>zásady vo</w:t>
      </w:r>
      <w:r w:rsidR="000E20F4">
        <w:rPr>
          <w:rFonts w:ascii="Times New Roman" w:eastAsia="Times New Roman" w:hAnsi="Times New Roman"/>
          <w:sz w:val="24"/>
          <w:szCs w:val="24"/>
          <w:lang w:eastAsia="sk-SK"/>
        </w:rPr>
        <w:t>ľby</w:t>
      </w:r>
      <w:r>
        <w:rPr>
          <w:rFonts w:ascii="Times New Roman" w:eastAsia="Times New Roman" w:hAnsi="Times New Roman"/>
          <w:sz w:val="24"/>
          <w:szCs w:val="24"/>
          <w:lang w:eastAsia="sk-SK"/>
        </w:rPr>
        <w:t xml:space="preserve"> kandidáta na rektora a prijatia návrhu na odvolanie rektora</w:t>
      </w:r>
      <w:bookmarkEnd w:id="17"/>
      <w:r>
        <w:rPr>
          <w:rFonts w:ascii="Times New Roman" w:eastAsia="Times New Roman" w:hAnsi="Times New Roman"/>
          <w:sz w:val="24"/>
          <w:szCs w:val="24"/>
          <w:lang w:eastAsia="sk-SK"/>
        </w:rPr>
        <w:t>,</w:t>
      </w:r>
      <w:bookmarkEnd w:id="18"/>
      <w:r>
        <w:rPr>
          <w:rFonts w:ascii="Times New Roman" w:eastAsia="Times New Roman" w:hAnsi="Times New Roman"/>
          <w:sz w:val="24"/>
          <w:szCs w:val="24"/>
          <w:lang w:eastAsia="sk-SK"/>
        </w:rPr>
        <w:t>“.</w:t>
      </w:r>
    </w:p>
    <w:p w:rsidR="00BB4211" w:rsidRDefault="00BB4211" w:rsidP="008B18A7">
      <w:pPr>
        <w:spacing w:after="0"/>
        <w:jc w:val="both"/>
        <w:rPr>
          <w:rFonts w:ascii="Times New Roman" w:eastAsia="Times New Roman" w:hAnsi="Times New Roman"/>
          <w:sz w:val="24"/>
          <w:szCs w:val="24"/>
          <w:lang w:eastAsia="sk-SK"/>
        </w:rPr>
      </w:pPr>
    </w:p>
    <w:p w:rsidR="00BB4211" w:rsidRPr="00764221" w:rsidRDefault="00BB4211" w:rsidP="00764221">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Doterajšie písmená </w:t>
      </w:r>
      <w:r w:rsidR="00D9133C">
        <w:rPr>
          <w:rFonts w:ascii="Times New Roman" w:eastAsia="Times New Roman" w:hAnsi="Times New Roman"/>
          <w:sz w:val="24"/>
          <w:szCs w:val="24"/>
          <w:lang w:eastAsia="sk-SK"/>
        </w:rPr>
        <w:t>h</w:t>
      </w:r>
      <w:r>
        <w:rPr>
          <w:rFonts w:ascii="Times New Roman" w:eastAsia="Times New Roman" w:hAnsi="Times New Roman"/>
          <w:sz w:val="24"/>
          <w:szCs w:val="24"/>
          <w:lang w:eastAsia="sk-SK"/>
        </w:rPr>
        <w:t xml:space="preserve">) až m) sa označujú ako písmená </w:t>
      </w:r>
      <w:r w:rsidR="00D9133C">
        <w:rPr>
          <w:rFonts w:ascii="Times New Roman" w:eastAsia="Times New Roman" w:hAnsi="Times New Roman"/>
          <w:sz w:val="24"/>
          <w:szCs w:val="24"/>
          <w:lang w:eastAsia="sk-SK"/>
        </w:rPr>
        <w:t>i</w:t>
      </w:r>
      <w:r>
        <w:rPr>
          <w:rFonts w:ascii="Times New Roman" w:eastAsia="Times New Roman" w:hAnsi="Times New Roman"/>
          <w:sz w:val="24"/>
          <w:szCs w:val="24"/>
          <w:lang w:eastAsia="sk-SK"/>
        </w:rPr>
        <w:t>) až n).</w:t>
      </w:r>
    </w:p>
    <w:p w:rsidR="008B18A7" w:rsidRDefault="008B18A7" w:rsidP="00764221">
      <w:pPr>
        <w:pStyle w:val="Odsekzoznamu"/>
        <w:spacing w:after="0"/>
        <w:ind w:left="360"/>
        <w:jc w:val="both"/>
        <w:rPr>
          <w:rFonts w:ascii="Times New Roman" w:eastAsia="Times New Roman" w:hAnsi="Times New Roman"/>
          <w:sz w:val="24"/>
          <w:szCs w:val="24"/>
          <w:lang w:eastAsia="sk-SK"/>
        </w:rPr>
      </w:pPr>
    </w:p>
    <w:p w:rsidR="00CD4A41" w:rsidRDefault="00CD4A41" w:rsidP="00A65BFC">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15 ods. 1 písm. </w:t>
      </w:r>
      <w:r w:rsidR="00051B8E">
        <w:rPr>
          <w:rFonts w:ascii="Times New Roman" w:eastAsia="Times New Roman" w:hAnsi="Times New Roman"/>
          <w:sz w:val="24"/>
          <w:szCs w:val="24"/>
          <w:lang w:eastAsia="sk-SK"/>
        </w:rPr>
        <w:t>n</w:t>
      </w:r>
      <w:r>
        <w:rPr>
          <w:rFonts w:ascii="Times New Roman" w:eastAsia="Times New Roman" w:hAnsi="Times New Roman"/>
          <w:sz w:val="24"/>
          <w:szCs w:val="24"/>
          <w:lang w:eastAsia="sk-SK"/>
        </w:rPr>
        <w:t xml:space="preserve">) </w:t>
      </w:r>
      <w:r w:rsidR="00C3269E">
        <w:rPr>
          <w:rFonts w:ascii="Times New Roman" w:eastAsia="Times New Roman" w:hAnsi="Times New Roman"/>
          <w:sz w:val="24"/>
          <w:szCs w:val="24"/>
          <w:lang w:eastAsia="sk-SK"/>
        </w:rPr>
        <w:t xml:space="preserve">a § 48 ods. 1 písm. m) </w:t>
      </w:r>
      <w:r>
        <w:rPr>
          <w:rFonts w:ascii="Times New Roman" w:eastAsia="Times New Roman" w:hAnsi="Times New Roman"/>
          <w:sz w:val="24"/>
          <w:szCs w:val="24"/>
          <w:lang w:eastAsia="sk-SK"/>
        </w:rPr>
        <w:t>sa vypúšťajú slová „(§ 21 ods. 3)“.</w:t>
      </w:r>
    </w:p>
    <w:p w:rsidR="00CD4A41" w:rsidRDefault="00CD4A41" w:rsidP="005F63DB">
      <w:pPr>
        <w:pStyle w:val="Odsekzoznamu"/>
        <w:spacing w:after="0"/>
        <w:ind w:left="360"/>
        <w:jc w:val="both"/>
        <w:rPr>
          <w:rFonts w:ascii="Times New Roman" w:eastAsia="Times New Roman" w:hAnsi="Times New Roman"/>
          <w:sz w:val="24"/>
          <w:szCs w:val="24"/>
          <w:lang w:eastAsia="sk-SK"/>
        </w:rPr>
      </w:pPr>
    </w:p>
    <w:p w:rsidR="001E4435" w:rsidRPr="00241704" w:rsidRDefault="00A65BFC" w:rsidP="00A65BFC">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15 ods. 2 písm</w:t>
      </w:r>
      <w:r w:rsidR="001E4435" w:rsidRPr="00241704">
        <w:rPr>
          <w:rFonts w:ascii="Times New Roman" w:eastAsia="Times New Roman" w:hAnsi="Times New Roman"/>
          <w:sz w:val="24"/>
          <w:szCs w:val="24"/>
          <w:lang w:eastAsia="sk-SK"/>
        </w:rPr>
        <w:t>eno</w:t>
      </w:r>
      <w:r w:rsidRPr="00241704">
        <w:rPr>
          <w:rFonts w:ascii="Times New Roman" w:eastAsia="Times New Roman" w:hAnsi="Times New Roman"/>
          <w:sz w:val="24"/>
          <w:szCs w:val="24"/>
          <w:lang w:eastAsia="sk-SK"/>
        </w:rPr>
        <w:t xml:space="preserve"> c) </w:t>
      </w:r>
      <w:r w:rsidR="001E4435" w:rsidRPr="00241704">
        <w:rPr>
          <w:rFonts w:ascii="Times New Roman" w:eastAsia="Times New Roman" w:hAnsi="Times New Roman"/>
          <w:sz w:val="24"/>
          <w:szCs w:val="24"/>
          <w:lang w:eastAsia="sk-SK"/>
        </w:rPr>
        <w:t xml:space="preserve">znie: </w:t>
      </w:r>
    </w:p>
    <w:p w:rsidR="001E4435" w:rsidRPr="00241704" w:rsidRDefault="001E4435" w:rsidP="00EB069B">
      <w:pPr>
        <w:pStyle w:val="Odsekzoznamu"/>
        <w:spacing w:after="0"/>
        <w:ind w:left="36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„c) </w:t>
      </w:r>
      <w:r w:rsidR="009C7390" w:rsidRPr="009C7390">
        <w:rPr>
          <w:rFonts w:ascii="Times New Roman" w:eastAsia="Times New Roman" w:hAnsi="Times New Roman"/>
          <w:sz w:val="24"/>
          <w:szCs w:val="24"/>
          <w:lang w:eastAsia="sk-SK"/>
        </w:rPr>
        <w:t xml:space="preserve">ustanovenia o orgánoch verejnej vysokej školy a systéme akademickej samosprávy, vrátane podmienok, za ktorých sú </w:t>
      </w:r>
      <w:r w:rsidR="009C7390">
        <w:rPr>
          <w:rFonts w:ascii="Times New Roman" w:eastAsia="Times New Roman" w:hAnsi="Times New Roman"/>
          <w:sz w:val="24"/>
          <w:szCs w:val="24"/>
          <w:lang w:eastAsia="sk-SK"/>
        </w:rPr>
        <w:t xml:space="preserve">kolektívne </w:t>
      </w:r>
      <w:r w:rsidR="009C7390" w:rsidRPr="009C7390">
        <w:rPr>
          <w:rFonts w:ascii="Times New Roman" w:eastAsia="Times New Roman" w:hAnsi="Times New Roman"/>
          <w:sz w:val="24"/>
          <w:szCs w:val="24"/>
          <w:lang w:eastAsia="sk-SK"/>
        </w:rPr>
        <w:t xml:space="preserve">orgány verejnej vysokej školy oprávnené vykonávať pôsobnosť </w:t>
      </w:r>
      <w:r w:rsidR="009C7390">
        <w:rPr>
          <w:rFonts w:ascii="Times New Roman" w:eastAsia="Times New Roman" w:hAnsi="Times New Roman"/>
          <w:sz w:val="24"/>
          <w:szCs w:val="24"/>
          <w:lang w:eastAsia="sk-SK"/>
        </w:rPr>
        <w:t xml:space="preserve">kolektívnych </w:t>
      </w:r>
      <w:r w:rsidR="009C7390" w:rsidRPr="009C7390">
        <w:rPr>
          <w:rFonts w:ascii="Times New Roman" w:eastAsia="Times New Roman" w:hAnsi="Times New Roman"/>
          <w:sz w:val="24"/>
          <w:szCs w:val="24"/>
          <w:lang w:eastAsia="sk-SK"/>
        </w:rPr>
        <w:t xml:space="preserve">orgánov fakulty, najmä ak </w:t>
      </w:r>
      <w:r w:rsidR="009C7390">
        <w:rPr>
          <w:rFonts w:ascii="Times New Roman" w:eastAsia="Times New Roman" w:hAnsi="Times New Roman"/>
          <w:sz w:val="24"/>
          <w:szCs w:val="24"/>
          <w:lang w:eastAsia="sk-SK"/>
        </w:rPr>
        <w:t xml:space="preserve">kolektívny </w:t>
      </w:r>
      <w:r w:rsidR="009C7390" w:rsidRPr="009C7390">
        <w:rPr>
          <w:rFonts w:ascii="Times New Roman" w:eastAsia="Times New Roman" w:hAnsi="Times New Roman"/>
          <w:sz w:val="24"/>
          <w:szCs w:val="24"/>
          <w:lang w:eastAsia="sk-SK"/>
        </w:rPr>
        <w:t>orgán fakulty koná v rozpore s právnymi predpismi, vnútornými predpismi verejnej vysokej školy alebo s vnútornými predpismi fakulty, ak kolektívny orgán fakulty vykonáva svoju pôsobnosť v zložení, ktoré je v rozpore s týmto zákonom, vnútornými predpismi verejnej vysokej školy alebo s vnútornými predpismi fakulty, alebo ak zloženie kolektívneho orgánu fakulty nie je možné z objektívnych dôvodov zosúladiť so zákonom, vnútornými predpismi verejnej vysokej školy alebo s vnútornými predpismi fakulty</w:t>
      </w:r>
      <w:r w:rsidR="00041BF8">
        <w:rPr>
          <w:rFonts w:ascii="Times New Roman" w:eastAsia="Times New Roman" w:hAnsi="Times New Roman"/>
          <w:sz w:val="24"/>
          <w:szCs w:val="24"/>
          <w:lang w:eastAsia="sk-SK"/>
        </w:rPr>
        <w:t>,</w:t>
      </w:r>
      <w:r w:rsidR="00EB069B" w:rsidRPr="00241704">
        <w:rPr>
          <w:rFonts w:ascii="Times New Roman" w:eastAsia="Times New Roman" w:hAnsi="Times New Roman"/>
          <w:sz w:val="24"/>
          <w:szCs w:val="24"/>
          <w:lang w:eastAsia="sk-SK"/>
        </w:rPr>
        <w:t>“.</w:t>
      </w:r>
    </w:p>
    <w:p w:rsidR="00782897" w:rsidRPr="00241704" w:rsidRDefault="00782897" w:rsidP="00782897">
      <w:pPr>
        <w:spacing w:after="0"/>
        <w:jc w:val="both"/>
        <w:rPr>
          <w:rFonts w:ascii="Times New Roman" w:eastAsia="Times New Roman" w:hAnsi="Times New Roman"/>
          <w:sz w:val="24"/>
          <w:szCs w:val="24"/>
          <w:lang w:eastAsia="sk-SK"/>
        </w:rPr>
      </w:pPr>
    </w:p>
    <w:p w:rsidR="008B18A7" w:rsidRDefault="008B18A7" w:rsidP="00782897">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15 ods. 2 sa vypúšťa písmeno d).</w:t>
      </w:r>
    </w:p>
    <w:p w:rsidR="00C171BE" w:rsidRDefault="00C171BE" w:rsidP="00C171BE">
      <w:pPr>
        <w:pStyle w:val="Odsekzoznamu"/>
        <w:spacing w:after="0"/>
        <w:ind w:left="360"/>
        <w:jc w:val="both"/>
        <w:rPr>
          <w:rFonts w:ascii="Times New Roman" w:eastAsia="Times New Roman" w:hAnsi="Times New Roman"/>
          <w:sz w:val="24"/>
          <w:szCs w:val="24"/>
          <w:lang w:eastAsia="sk-SK"/>
        </w:rPr>
      </w:pPr>
    </w:p>
    <w:p w:rsidR="008B18A7" w:rsidRPr="00764221" w:rsidRDefault="008B18A7" w:rsidP="00764221">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Doterajšie písmená e) až n) sa označujú ako písmená d) až m).</w:t>
      </w:r>
    </w:p>
    <w:p w:rsidR="008B18A7" w:rsidRDefault="008B18A7" w:rsidP="00764221">
      <w:pPr>
        <w:pStyle w:val="Odsekzoznamu"/>
        <w:spacing w:after="0"/>
        <w:ind w:left="360"/>
        <w:jc w:val="both"/>
        <w:rPr>
          <w:rFonts w:ascii="Times New Roman" w:eastAsia="Times New Roman" w:hAnsi="Times New Roman"/>
          <w:sz w:val="24"/>
          <w:szCs w:val="24"/>
          <w:lang w:eastAsia="sk-SK"/>
        </w:rPr>
      </w:pPr>
    </w:p>
    <w:p w:rsidR="00782897" w:rsidRPr="00241704" w:rsidRDefault="00782897" w:rsidP="00782897">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15 ods. 2 písm. m) sa vypúšťajú slová „(§ 23 ods. 1)“.</w:t>
      </w:r>
    </w:p>
    <w:p w:rsidR="001E4435" w:rsidRPr="00241704" w:rsidRDefault="001E4435" w:rsidP="001E4435">
      <w:pPr>
        <w:widowControl w:val="0"/>
        <w:autoSpaceDE w:val="0"/>
        <w:autoSpaceDN w:val="0"/>
        <w:adjustRightInd w:val="0"/>
        <w:spacing w:after="0"/>
        <w:jc w:val="both"/>
        <w:rPr>
          <w:rFonts w:ascii="Arial" w:hAnsi="Arial" w:cs="Arial"/>
          <w:color w:val="FF0000"/>
          <w:sz w:val="16"/>
          <w:szCs w:val="16"/>
        </w:rPr>
      </w:pPr>
    </w:p>
    <w:p w:rsidR="007D1044" w:rsidRDefault="007D1044" w:rsidP="001E4435">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15 sa odsek 2 dopĺňa písmenom </w:t>
      </w:r>
      <w:r w:rsidR="008B18A7">
        <w:rPr>
          <w:rFonts w:ascii="Times New Roman" w:eastAsia="Times New Roman" w:hAnsi="Times New Roman"/>
          <w:sz w:val="24"/>
          <w:szCs w:val="24"/>
          <w:lang w:eastAsia="sk-SK"/>
        </w:rPr>
        <w:t>n</w:t>
      </w:r>
      <w:r>
        <w:rPr>
          <w:rFonts w:ascii="Times New Roman" w:eastAsia="Times New Roman" w:hAnsi="Times New Roman"/>
          <w:sz w:val="24"/>
          <w:szCs w:val="24"/>
          <w:lang w:eastAsia="sk-SK"/>
        </w:rPr>
        <w:t>), ktoré znie:</w:t>
      </w:r>
    </w:p>
    <w:p w:rsidR="007D1044" w:rsidRDefault="007D1044" w:rsidP="007D1044">
      <w:pPr>
        <w:spacing w:after="0"/>
        <w:jc w:val="both"/>
        <w:rPr>
          <w:rFonts w:ascii="Times New Roman" w:eastAsia="Times New Roman" w:hAnsi="Times New Roman" w:cs="Times New Roman"/>
          <w:sz w:val="24"/>
          <w:szCs w:val="24"/>
          <w:lang w:eastAsia="sk-SK"/>
        </w:rPr>
      </w:pPr>
    </w:p>
    <w:p w:rsidR="007D1044" w:rsidRPr="00CE1EAA" w:rsidRDefault="007D1044" w:rsidP="00CE1EAA">
      <w:pPr>
        <w:spacing w:after="0"/>
        <w:jc w:val="both"/>
        <w:rPr>
          <w:rFonts w:ascii="Times New Roman" w:eastAsia="Times New Roman" w:hAnsi="Times New Roman"/>
          <w:sz w:val="24"/>
          <w:szCs w:val="24"/>
          <w:lang w:eastAsia="sk-SK"/>
        </w:rPr>
      </w:pPr>
      <w:r>
        <w:rPr>
          <w:rFonts w:ascii="Times New Roman" w:eastAsia="Times New Roman" w:hAnsi="Times New Roman" w:cs="Times New Roman"/>
          <w:sz w:val="24"/>
          <w:szCs w:val="24"/>
          <w:lang w:eastAsia="sk-SK"/>
        </w:rPr>
        <w:t>„</w:t>
      </w:r>
      <w:r w:rsidR="008B18A7">
        <w:rPr>
          <w:rFonts w:ascii="Times New Roman" w:eastAsia="Times New Roman" w:hAnsi="Times New Roman" w:cs="Times New Roman"/>
          <w:sz w:val="24"/>
          <w:szCs w:val="24"/>
          <w:lang w:eastAsia="sk-SK"/>
        </w:rPr>
        <w:t>n</w:t>
      </w:r>
      <w:r>
        <w:rPr>
          <w:rFonts w:ascii="Times New Roman" w:eastAsia="Times New Roman" w:hAnsi="Times New Roman" w:cs="Times New Roman"/>
          <w:sz w:val="24"/>
          <w:szCs w:val="24"/>
          <w:lang w:eastAsia="sk-SK"/>
        </w:rPr>
        <w:t xml:space="preserve">) </w:t>
      </w:r>
      <w:r w:rsidR="00B658F7">
        <w:rPr>
          <w:rFonts w:ascii="Times New Roman" w:eastAsia="Times New Roman" w:hAnsi="Times New Roman" w:cs="Times New Roman"/>
          <w:sz w:val="24"/>
          <w:szCs w:val="24"/>
          <w:lang w:eastAsia="sk-SK"/>
        </w:rPr>
        <w:t>postup pri</w:t>
      </w:r>
      <w:r>
        <w:rPr>
          <w:rFonts w:ascii="Times New Roman" w:eastAsia="Times New Roman" w:hAnsi="Times New Roman" w:cs="Times New Roman"/>
          <w:sz w:val="24"/>
          <w:szCs w:val="24"/>
          <w:lang w:eastAsia="sk-SK"/>
        </w:rPr>
        <w:t xml:space="preserve"> schvaľ</w:t>
      </w:r>
      <w:r w:rsidR="00B658F7">
        <w:rPr>
          <w:rFonts w:ascii="Times New Roman" w:eastAsia="Times New Roman" w:hAnsi="Times New Roman" w:cs="Times New Roman"/>
          <w:sz w:val="24"/>
          <w:szCs w:val="24"/>
          <w:lang w:eastAsia="sk-SK"/>
        </w:rPr>
        <w:t>ovaní</w:t>
      </w:r>
      <w:r>
        <w:rPr>
          <w:rFonts w:ascii="Times New Roman" w:eastAsia="Times New Roman" w:hAnsi="Times New Roman" w:cs="Times New Roman"/>
          <w:sz w:val="24"/>
          <w:szCs w:val="24"/>
          <w:lang w:eastAsia="sk-SK"/>
        </w:rPr>
        <w:t xml:space="preserve"> vnútorn</w:t>
      </w:r>
      <w:r w:rsidR="00B658F7">
        <w:rPr>
          <w:rFonts w:ascii="Times New Roman" w:eastAsia="Times New Roman" w:hAnsi="Times New Roman" w:cs="Times New Roman"/>
          <w:sz w:val="24"/>
          <w:szCs w:val="24"/>
          <w:lang w:eastAsia="sk-SK"/>
        </w:rPr>
        <w:t>ého</w:t>
      </w:r>
      <w:r>
        <w:rPr>
          <w:rFonts w:ascii="Times New Roman" w:eastAsia="Times New Roman" w:hAnsi="Times New Roman" w:cs="Times New Roman"/>
          <w:sz w:val="24"/>
          <w:szCs w:val="24"/>
          <w:lang w:eastAsia="sk-SK"/>
        </w:rPr>
        <w:t xml:space="preserve"> systém</w:t>
      </w:r>
      <w:r w:rsidR="00B658F7">
        <w:rPr>
          <w:rFonts w:ascii="Times New Roman" w:eastAsia="Times New Roman" w:hAnsi="Times New Roman" w:cs="Times New Roman"/>
          <w:sz w:val="24"/>
          <w:szCs w:val="24"/>
          <w:lang w:eastAsia="sk-SK"/>
        </w:rPr>
        <w:t>u</w:t>
      </w:r>
      <w:r w:rsidR="0052779F">
        <w:rPr>
          <w:rFonts w:ascii="Times New Roman" w:eastAsia="Times New Roman" w:hAnsi="Times New Roman" w:cs="Times New Roman"/>
          <w:sz w:val="24"/>
          <w:szCs w:val="24"/>
          <w:lang w:eastAsia="sk-SK"/>
        </w:rPr>
        <w:t xml:space="preserve"> tak, aby ho schvaľoval orgán vysokej školy, ktorého členmi sú študenti</w:t>
      </w:r>
      <w:r w:rsidR="00BE08D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w:t>
      </w:r>
    </w:p>
    <w:p w:rsidR="007D1044" w:rsidRPr="00CE1EAA" w:rsidRDefault="007D1044" w:rsidP="00CE1EAA">
      <w:pPr>
        <w:pStyle w:val="Odsekzoznamu"/>
        <w:rPr>
          <w:rFonts w:ascii="Times New Roman" w:eastAsia="Times New Roman" w:hAnsi="Times New Roman"/>
          <w:sz w:val="24"/>
          <w:szCs w:val="24"/>
          <w:lang w:eastAsia="sk-SK"/>
        </w:rPr>
      </w:pPr>
    </w:p>
    <w:p w:rsidR="001E4435" w:rsidRPr="00241704" w:rsidRDefault="001E4435" w:rsidP="001E4435">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16 ods. 1 sa za slovo „činnosti“ vkladajú slová „a podnikateľskej činnosti“.</w:t>
      </w:r>
    </w:p>
    <w:p w:rsidR="00DE18B4" w:rsidRPr="00241704" w:rsidRDefault="00DE18B4" w:rsidP="00DE18B4">
      <w:pPr>
        <w:pStyle w:val="Odsekzoznamu"/>
        <w:spacing w:after="0"/>
        <w:ind w:left="360"/>
        <w:jc w:val="both"/>
        <w:rPr>
          <w:rFonts w:ascii="Times New Roman" w:eastAsia="Times New Roman" w:hAnsi="Times New Roman"/>
          <w:sz w:val="24"/>
          <w:szCs w:val="24"/>
          <w:lang w:eastAsia="sk-SK"/>
        </w:rPr>
      </w:pPr>
    </w:p>
    <w:p w:rsidR="001E4435" w:rsidRPr="00241704" w:rsidRDefault="001E4435" w:rsidP="001E4435">
      <w:pPr>
        <w:pStyle w:val="Odsekzoznamu"/>
        <w:widowControl w:val="0"/>
        <w:numPr>
          <w:ilvl w:val="0"/>
          <w:numId w:val="1"/>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w:t>
      </w:r>
      <w:r w:rsidR="00527D9B" w:rsidRPr="00241704">
        <w:rPr>
          <w:rFonts w:ascii="Times New Roman" w:eastAsia="Times New Roman" w:hAnsi="Times New Roman"/>
          <w:sz w:val="24"/>
          <w:szCs w:val="24"/>
          <w:lang w:eastAsia="sk-SK"/>
        </w:rPr>
        <w:t xml:space="preserve"> § 16 ods. 3 písm. a) sa vypúšťajú slová „podľa § 89</w:t>
      </w:r>
      <w:r w:rsidR="00EC42AC" w:rsidRPr="00241704">
        <w:rPr>
          <w:rFonts w:ascii="Times New Roman" w:eastAsia="Times New Roman" w:hAnsi="Times New Roman"/>
          <w:sz w:val="24"/>
          <w:szCs w:val="24"/>
          <w:lang w:eastAsia="sk-SK"/>
        </w:rPr>
        <w:t xml:space="preserve"> </w:t>
      </w:r>
      <w:r w:rsidR="00527D9B" w:rsidRPr="00241704">
        <w:rPr>
          <w:rFonts w:ascii="Times New Roman" w:eastAsia="Times New Roman" w:hAnsi="Times New Roman"/>
          <w:sz w:val="24"/>
          <w:szCs w:val="24"/>
          <w:lang w:eastAsia="sk-SK"/>
        </w:rPr>
        <w:t xml:space="preserve">(ďalej len </w:t>
      </w:r>
      <w:r w:rsidR="00DE18B4" w:rsidRPr="00241704">
        <w:rPr>
          <w:rFonts w:ascii="Times New Roman" w:eastAsia="Times New Roman" w:hAnsi="Times New Roman"/>
          <w:sz w:val="24"/>
          <w:szCs w:val="24"/>
          <w:lang w:eastAsia="sk-SK"/>
        </w:rPr>
        <w:t>„</w:t>
      </w:r>
      <w:r w:rsidR="00527D9B" w:rsidRPr="00241704">
        <w:rPr>
          <w:rFonts w:ascii="Times New Roman" w:eastAsia="Times New Roman" w:hAnsi="Times New Roman"/>
          <w:sz w:val="24"/>
          <w:szCs w:val="24"/>
          <w:lang w:eastAsia="sk-SK"/>
        </w:rPr>
        <w:t>dotácia</w:t>
      </w:r>
      <w:r w:rsidR="00DE18B4" w:rsidRPr="00241704">
        <w:rPr>
          <w:rFonts w:ascii="Times New Roman" w:eastAsia="Times New Roman" w:hAnsi="Times New Roman"/>
          <w:sz w:val="24"/>
          <w:szCs w:val="24"/>
          <w:lang w:eastAsia="sk-SK"/>
        </w:rPr>
        <w:t>“</w:t>
      </w:r>
      <w:r w:rsidR="00527D9B" w:rsidRPr="00241704">
        <w:rPr>
          <w:rFonts w:ascii="Times New Roman" w:eastAsia="Times New Roman" w:hAnsi="Times New Roman"/>
          <w:sz w:val="24"/>
          <w:szCs w:val="24"/>
          <w:lang w:eastAsia="sk-SK"/>
        </w:rPr>
        <w:t>)“.</w:t>
      </w:r>
    </w:p>
    <w:p w:rsidR="00527D9B" w:rsidRPr="00241704" w:rsidRDefault="00527D9B" w:rsidP="00527D9B">
      <w:pPr>
        <w:widowControl w:val="0"/>
        <w:autoSpaceDE w:val="0"/>
        <w:autoSpaceDN w:val="0"/>
        <w:adjustRightInd w:val="0"/>
        <w:spacing w:after="0"/>
        <w:jc w:val="both"/>
        <w:rPr>
          <w:rFonts w:ascii="Times New Roman" w:eastAsia="Times New Roman" w:hAnsi="Times New Roman"/>
          <w:sz w:val="24"/>
          <w:szCs w:val="24"/>
          <w:lang w:eastAsia="sk-SK"/>
        </w:rPr>
      </w:pPr>
    </w:p>
    <w:p w:rsidR="00527D9B" w:rsidRPr="00241704" w:rsidRDefault="00527D9B" w:rsidP="00527D9B">
      <w:pPr>
        <w:pStyle w:val="Odsekzoznamu"/>
        <w:widowControl w:val="0"/>
        <w:numPr>
          <w:ilvl w:val="0"/>
          <w:numId w:val="1"/>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16 sa odsek 3 dopĺňa písmenom j), ktoré znie:</w:t>
      </w:r>
    </w:p>
    <w:p w:rsidR="00527D9B" w:rsidRPr="00241704" w:rsidRDefault="00527D9B" w:rsidP="00527D9B">
      <w:pPr>
        <w:widowControl w:val="0"/>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„j) výnosy z podnikateľskej činnosti verejnej vysokej školy.“.</w:t>
      </w:r>
    </w:p>
    <w:p w:rsidR="00A65BFC" w:rsidRPr="00241704" w:rsidRDefault="00A65BFC" w:rsidP="00527D9B">
      <w:pPr>
        <w:spacing w:after="0"/>
        <w:jc w:val="both"/>
        <w:rPr>
          <w:rFonts w:ascii="Times New Roman" w:eastAsia="Times New Roman" w:hAnsi="Times New Roman"/>
          <w:sz w:val="24"/>
          <w:szCs w:val="24"/>
          <w:lang w:eastAsia="sk-SK"/>
        </w:rPr>
      </w:pPr>
    </w:p>
    <w:p w:rsidR="002A088B" w:rsidRPr="00241704" w:rsidRDefault="002A088B" w:rsidP="00A65BFC">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16 ods. 5 sa slovo „rozvoja“ nahrádza slovom „rozvoj“.</w:t>
      </w:r>
    </w:p>
    <w:p w:rsidR="00527D9B" w:rsidRPr="00241704" w:rsidRDefault="00527D9B" w:rsidP="00527D9B">
      <w:pPr>
        <w:spacing w:after="0"/>
        <w:jc w:val="both"/>
        <w:rPr>
          <w:rFonts w:ascii="Times New Roman" w:eastAsia="Times New Roman" w:hAnsi="Times New Roman"/>
          <w:sz w:val="24"/>
          <w:szCs w:val="24"/>
          <w:lang w:eastAsia="sk-SK"/>
        </w:rPr>
      </w:pPr>
    </w:p>
    <w:p w:rsidR="00527D9B" w:rsidRPr="00241704" w:rsidRDefault="00527D9B" w:rsidP="00527D9B">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16 ods. 7 </w:t>
      </w:r>
      <w:r w:rsidR="00EC42AC" w:rsidRPr="00241704">
        <w:rPr>
          <w:rFonts w:ascii="Times New Roman" w:eastAsia="Times New Roman" w:hAnsi="Times New Roman"/>
          <w:sz w:val="24"/>
          <w:szCs w:val="24"/>
          <w:lang w:eastAsia="sk-SK"/>
        </w:rPr>
        <w:t>celom texte</w:t>
      </w:r>
      <w:r w:rsidRPr="00241704">
        <w:rPr>
          <w:rFonts w:ascii="Times New Roman" w:eastAsia="Times New Roman" w:hAnsi="Times New Roman"/>
          <w:sz w:val="24"/>
          <w:szCs w:val="24"/>
          <w:lang w:eastAsia="sk-SK"/>
        </w:rPr>
        <w:t xml:space="preserve"> a ods. </w:t>
      </w:r>
      <w:r w:rsidR="00DE18B4" w:rsidRPr="00241704">
        <w:rPr>
          <w:rFonts w:ascii="Times New Roman" w:eastAsia="Times New Roman" w:hAnsi="Times New Roman"/>
          <w:sz w:val="24"/>
          <w:szCs w:val="24"/>
          <w:lang w:eastAsia="sk-SK"/>
        </w:rPr>
        <w:t>9</w:t>
      </w:r>
      <w:r w:rsidRPr="00241704">
        <w:rPr>
          <w:rFonts w:ascii="Times New Roman" w:eastAsia="Times New Roman" w:hAnsi="Times New Roman"/>
          <w:sz w:val="24"/>
          <w:szCs w:val="24"/>
          <w:lang w:eastAsia="sk-SK"/>
        </w:rPr>
        <w:t xml:space="preserve"> sa vypúšťajú slová „podľa § 89“.</w:t>
      </w:r>
    </w:p>
    <w:p w:rsidR="00527D9B" w:rsidRPr="00241704" w:rsidRDefault="00527D9B" w:rsidP="00527D9B">
      <w:pPr>
        <w:spacing w:after="0"/>
        <w:jc w:val="both"/>
        <w:rPr>
          <w:rFonts w:ascii="Times New Roman" w:eastAsia="Times New Roman" w:hAnsi="Times New Roman"/>
          <w:sz w:val="24"/>
          <w:szCs w:val="24"/>
          <w:lang w:eastAsia="sk-SK"/>
        </w:rPr>
      </w:pPr>
    </w:p>
    <w:p w:rsidR="005C725B" w:rsidRPr="00241704" w:rsidRDefault="00DE18B4" w:rsidP="00DE18B4">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Nadpis </w:t>
      </w:r>
      <w:r w:rsidR="00527D9B" w:rsidRPr="00241704">
        <w:rPr>
          <w:rFonts w:ascii="Times New Roman" w:eastAsia="Times New Roman" w:hAnsi="Times New Roman"/>
          <w:sz w:val="24"/>
          <w:szCs w:val="24"/>
          <w:lang w:eastAsia="sk-SK"/>
        </w:rPr>
        <w:t>§ 16a znie:</w:t>
      </w:r>
      <w:r w:rsidR="00EC42AC" w:rsidRPr="00241704">
        <w:rPr>
          <w:rFonts w:ascii="Times New Roman" w:eastAsia="Times New Roman" w:hAnsi="Times New Roman"/>
          <w:sz w:val="24"/>
          <w:szCs w:val="24"/>
          <w:lang w:eastAsia="sk-SK"/>
        </w:rPr>
        <w:t xml:space="preserve"> </w:t>
      </w:r>
      <w:r w:rsidR="00527D9B" w:rsidRPr="00241704">
        <w:rPr>
          <w:rFonts w:ascii="Times New Roman" w:eastAsia="Times New Roman" w:hAnsi="Times New Roman"/>
          <w:sz w:val="24"/>
          <w:szCs w:val="24"/>
          <w:lang w:eastAsia="sk-SK"/>
        </w:rPr>
        <w:t>„</w:t>
      </w:r>
      <w:r w:rsidR="005C725B" w:rsidRPr="00241704">
        <w:rPr>
          <w:rFonts w:ascii="Times New Roman" w:eastAsia="Times New Roman" w:hAnsi="Times New Roman"/>
          <w:sz w:val="24"/>
          <w:szCs w:val="24"/>
          <w:lang w:eastAsia="sk-SK"/>
        </w:rPr>
        <w:t>Fondy verejnej vysokej školy</w:t>
      </w:r>
      <w:r w:rsidRPr="00241704">
        <w:rPr>
          <w:rFonts w:ascii="Times New Roman" w:eastAsia="Times New Roman" w:hAnsi="Times New Roman"/>
          <w:sz w:val="24"/>
          <w:szCs w:val="24"/>
          <w:lang w:eastAsia="sk-SK"/>
        </w:rPr>
        <w:t>“.</w:t>
      </w:r>
    </w:p>
    <w:p w:rsidR="005C725B" w:rsidRPr="00241704" w:rsidRDefault="005C725B" w:rsidP="005C725B">
      <w:pPr>
        <w:pStyle w:val="Odsekzoznamu"/>
        <w:spacing w:after="0"/>
        <w:ind w:left="360"/>
        <w:jc w:val="both"/>
        <w:rPr>
          <w:rFonts w:ascii="Times New Roman" w:eastAsia="Times New Roman" w:hAnsi="Times New Roman"/>
          <w:sz w:val="24"/>
          <w:szCs w:val="24"/>
          <w:lang w:eastAsia="sk-SK"/>
        </w:rPr>
      </w:pPr>
    </w:p>
    <w:p w:rsidR="00A663A9" w:rsidRPr="00241704" w:rsidRDefault="00A663A9" w:rsidP="00A663A9">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16a ods. 1 úvodnej vete sa vypúšťa slovo „finančné“. </w:t>
      </w:r>
    </w:p>
    <w:p w:rsidR="00A663A9" w:rsidRPr="00241704" w:rsidRDefault="00A663A9" w:rsidP="00A663A9">
      <w:pPr>
        <w:pStyle w:val="Odsekzoznamu"/>
        <w:spacing w:after="0"/>
        <w:ind w:left="360"/>
        <w:jc w:val="both"/>
        <w:rPr>
          <w:rFonts w:ascii="Times New Roman" w:eastAsia="Times New Roman" w:hAnsi="Times New Roman"/>
          <w:sz w:val="24"/>
          <w:szCs w:val="24"/>
          <w:lang w:eastAsia="sk-SK"/>
        </w:rPr>
      </w:pPr>
    </w:p>
    <w:p w:rsidR="005C725B" w:rsidRPr="00241704" w:rsidRDefault="00A663A9" w:rsidP="006B32AC">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16a odsek 2 znie:</w:t>
      </w:r>
    </w:p>
    <w:p w:rsidR="005C725B" w:rsidRPr="00241704" w:rsidRDefault="005C725B" w:rsidP="005C725B">
      <w:pPr>
        <w:pStyle w:val="Odsekzoznamu"/>
        <w:spacing w:after="0"/>
        <w:ind w:left="360"/>
        <w:jc w:val="both"/>
        <w:rPr>
          <w:rFonts w:ascii="Times New Roman" w:eastAsia="Times New Roman" w:hAnsi="Times New Roman"/>
          <w:sz w:val="24"/>
          <w:szCs w:val="24"/>
          <w:lang w:eastAsia="sk-SK"/>
        </w:rPr>
      </w:pPr>
    </w:p>
    <w:p w:rsidR="005C725B" w:rsidRPr="00241704" w:rsidRDefault="00A663A9" w:rsidP="00A663A9">
      <w:pPr>
        <w:pStyle w:val="Odsekzoznamu"/>
        <w:spacing w:after="0"/>
        <w:ind w:left="360"/>
        <w:jc w:val="both"/>
        <w:rPr>
          <w:rFonts w:ascii="Times New Roman" w:eastAsia="Times New Roman" w:hAnsi="Times New Roman"/>
          <w:sz w:val="24"/>
          <w:szCs w:val="24"/>
          <w:lang w:eastAsia="sk-SK"/>
        </w:rPr>
      </w:pPr>
      <w:bookmarkStart w:id="19" w:name="_Hlk85399361"/>
      <w:r w:rsidRPr="00241704">
        <w:rPr>
          <w:rFonts w:ascii="Times New Roman" w:eastAsia="Times New Roman" w:hAnsi="Times New Roman"/>
          <w:sz w:val="24"/>
          <w:szCs w:val="24"/>
          <w:lang w:eastAsia="sk-SK"/>
        </w:rPr>
        <w:t xml:space="preserve">„(2) </w:t>
      </w:r>
      <w:bookmarkStart w:id="20" w:name="_Hlk84856533"/>
      <w:r w:rsidRPr="00241704">
        <w:rPr>
          <w:rFonts w:ascii="Times New Roman" w:eastAsia="Times New Roman" w:hAnsi="Times New Roman"/>
          <w:sz w:val="24"/>
          <w:szCs w:val="24"/>
          <w:lang w:eastAsia="sk-SK"/>
        </w:rPr>
        <w:t xml:space="preserve">Fondy verejnej vysokej školy okrem fondov podľa odseku 1 písm. </w:t>
      </w:r>
      <w:r w:rsidR="00E96480">
        <w:rPr>
          <w:rFonts w:ascii="Times New Roman" w:eastAsia="Times New Roman" w:hAnsi="Times New Roman"/>
          <w:sz w:val="24"/>
          <w:szCs w:val="24"/>
          <w:lang w:eastAsia="sk-SK"/>
        </w:rPr>
        <w:t>e</w:t>
      </w:r>
      <w:r w:rsidRPr="00241704">
        <w:rPr>
          <w:rFonts w:ascii="Times New Roman" w:eastAsia="Times New Roman" w:hAnsi="Times New Roman"/>
          <w:sz w:val="24"/>
          <w:szCs w:val="24"/>
          <w:lang w:eastAsia="sk-SK"/>
        </w:rPr>
        <w:t xml:space="preserve">) sa tvoria z kladného celkového výsledku </w:t>
      </w:r>
      <w:r w:rsidR="003D0790" w:rsidRPr="00241704">
        <w:rPr>
          <w:rFonts w:ascii="Times New Roman" w:eastAsia="Times New Roman" w:hAnsi="Times New Roman"/>
          <w:sz w:val="24"/>
          <w:szCs w:val="24"/>
          <w:lang w:eastAsia="sk-SK"/>
        </w:rPr>
        <w:t xml:space="preserve">hospodárenia </w:t>
      </w:r>
      <w:r w:rsidRPr="00241704">
        <w:rPr>
          <w:rFonts w:ascii="Times New Roman" w:eastAsia="Times New Roman" w:hAnsi="Times New Roman"/>
          <w:sz w:val="24"/>
          <w:szCs w:val="24"/>
          <w:lang w:eastAsia="sk-SK"/>
        </w:rPr>
        <w:t xml:space="preserve">verejnej vysokej školy (ďalej len </w:t>
      </w:r>
      <w:r w:rsidR="00376243">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zisk verejnej vysokej školy</w:t>
      </w:r>
      <w:r w:rsidR="00376243">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a výnosov z</w:t>
      </w:r>
      <w:r w:rsidR="005F5E54">
        <w:rPr>
          <w:rFonts w:ascii="Times New Roman" w:eastAsia="Times New Roman" w:hAnsi="Times New Roman"/>
          <w:sz w:val="24"/>
          <w:szCs w:val="24"/>
          <w:lang w:eastAsia="sk-SK"/>
        </w:rPr>
        <w:t> </w:t>
      </w:r>
      <w:r w:rsidR="00B628BF" w:rsidRPr="00241704">
        <w:rPr>
          <w:rFonts w:ascii="Times New Roman" w:eastAsia="Times New Roman" w:hAnsi="Times New Roman"/>
          <w:sz w:val="24"/>
          <w:szCs w:val="24"/>
          <w:lang w:eastAsia="sk-SK"/>
        </w:rPr>
        <w:t>neho</w:t>
      </w:r>
      <w:r w:rsidR="005F5E54">
        <w:rPr>
          <w:rFonts w:ascii="Times New Roman" w:eastAsia="Times New Roman" w:hAnsi="Times New Roman"/>
          <w:sz w:val="24"/>
          <w:szCs w:val="24"/>
          <w:lang w:eastAsia="sk-SK"/>
        </w:rPr>
        <w:t xml:space="preserve"> a z finančných prostriedkov podľa odsekov 4, 6</w:t>
      </w:r>
      <w:r w:rsidR="000F7D0E">
        <w:rPr>
          <w:rFonts w:ascii="Times New Roman" w:eastAsia="Times New Roman" w:hAnsi="Times New Roman"/>
          <w:sz w:val="24"/>
          <w:szCs w:val="24"/>
          <w:lang w:eastAsia="sk-SK"/>
        </w:rPr>
        <w:t xml:space="preserve"> a</w:t>
      </w:r>
      <w:r w:rsidR="005F5E54">
        <w:rPr>
          <w:rFonts w:ascii="Times New Roman" w:eastAsia="Times New Roman" w:hAnsi="Times New Roman"/>
          <w:sz w:val="24"/>
          <w:szCs w:val="24"/>
          <w:lang w:eastAsia="sk-SK"/>
        </w:rPr>
        <w:t xml:space="preserve"> 7</w:t>
      </w:r>
      <w:r w:rsidRPr="00241704">
        <w:rPr>
          <w:rFonts w:ascii="Times New Roman" w:eastAsia="Times New Roman" w:hAnsi="Times New Roman"/>
          <w:sz w:val="24"/>
          <w:szCs w:val="24"/>
          <w:lang w:eastAsia="sk-SK"/>
        </w:rPr>
        <w:t xml:space="preserve">. Účelovo určené peňažné dary </w:t>
      </w:r>
      <w:r w:rsidR="004C6A31">
        <w:rPr>
          <w:rFonts w:ascii="Times New Roman" w:eastAsia="Times New Roman" w:hAnsi="Times New Roman"/>
          <w:sz w:val="24"/>
          <w:szCs w:val="24"/>
          <w:lang w:eastAsia="sk-SK"/>
        </w:rPr>
        <w:t xml:space="preserve">a účelovo určené dedičstvo </w:t>
      </w:r>
      <w:r w:rsidRPr="00241704">
        <w:rPr>
          <w:rFonts w:ascii="Times New Roman" w:eastAsia="Times New Roman" w:hAnsi="Times New Roman"/>
          <w:sz w:val="24"/>
          <w:szCs w:val="24"/>
          <w:lang w:eastAsia="sk-SK"/>
        </w:rPr>
        <w:t xml:space="preserve">sa použijú v súlade s ich určením. Celkový výsledok </w:t>
      </w:r>
      <w:r w:rsidR="003D0790" w:rsidRPr="00241704">
        <w:rPr>
          <w:rFonts w:ascii="Times New Roman" w:eastAsia="Times New Roman" w:hAnsi="Times New Roman"/>
          <w:sz w:val="24"/>
          <w:szCs w:val="24"/>
          <w:lang w:eastAsia="sk-SK"/>
        </w:rPr>
        <w:t xml:space="preserve">hospodárenia </w:t>
      </w:r>
      <w:r w:rsidRPr="00241704">
        <w:rPr>
          <w:rFonts w:ascii="Times New Roman" w:eastAsia="Times New Roman" w:hAnsi="Times New Roman"/>
          <w:sz w:val="24"/>
          <w:szCs w:val="24"/>
          <w:lang w:eastAsia="sk-SK"/>
        </w:rPr>
        <w:t xml:space="preserve">verejnej vysokej školy je súčet jej </w:t>
      </w:r>
      <w:r w:rsidR="00EC42AC" w:rsidRPr="00241704">
        <w:rPr>
          <w:rFonts w:ascii="Times New Roman" w:eastAsia="Times New Roman" w:hAnsi="Times New Roman"/>
          <w:sz w:val="24"/>
          <w:szCs w:val="24"/>
          <w:lang w:eastAsia="sk-SK"/>
        </w:rPr>
        <w:t>výsledku hospodárenia</w:t>
      </w:r>
      <w:r w:rsidRPr="00241704">
        <w:rPr>
          <w:rFonts w:ascii="Times New Roman" w:eastAsia="Times New Roman" w:hAnsi="Times New Roman"/>
          <w:sz w:val="24"/>
          <w:szCs w:val="24"/>
          <w:lang w:eastAsia="sk-SK"/>
        </w:rPr>
        <w:t xml:space="preserve"> </w:t>
      </w:r>
      <w:r w:rsidR="003D0790" w:rsidRPr="00241704">
        <w:rPr>
          <w:rFonts w:ascii="Times New Roman" w:eastAsia="Times New Roman" w:hAnsi="Times New Roman"/>
          <w:sz w:val="24"/>
          <w:szCs w:val="24"/>
          <w:lang w:eastAsia="sk-SK"/>
        </w:rPr>
        <w:t>v</w:t>
      </w:r>
      <w:r w:rsidRPr="00241704">
        <w:rPr>
          <w:rFonts w:ascii="Times New Roman" w:eastAsia="Times New Roman" w:hAnsi="Times New Roman"/>
          <w:sz w:val="24"/>
          <w:szCs w:val="24"/>
          <w:lang w:eastAsia="sk-SK"/>
        </w:rPr>
        <w:t xml:space="preserve"> hlavnej činnosti a výsledku </w:t>
      </w:r>
      <w:r w:rsidR="003D0790" w:rsidRPr="00241704">
        <w:rPr>
          <w:rFonts w:ascii="Times New Roman" w:eastAsia="Times New Roman" w:hAnsi="Times New Roman"/>
          <w:sz w:val="24"/>
          <w:szCs w:val="24"/>
          <w:lang w:eastAsia="sk-SK"/>
        </w:rPr>
        <w:t>hospodárenia v</w:t>
      </w:r>
      <w:r w:rsidRPr="00241704">
        <w:rPr>
          <w:rFonts w:ascii="Times New Roman" w:eastAsia="Times New Roman" w:hAnsi="Times New Roman"/>
          <w:sz w:val="24"/>
          <w:szCs w:val="24"/>
          <w:lang w:eastAsia="sk-SK"/>
        </w:rPr>
        <w:t xml:space="preserve"> podnikateľskej činnosti po zdanení.</w:t>
      </w:r>
      <w:bookmarkEnd w:id="20"/>
      <w:r w:rsidRPr="00241704">
        <w:rPr>
          <w:rFonts w:ascii="Times New Roman" w:eastAsia="Times New Roman" w:hAnsi="Times New Roman"/>
          <w:sz w:val="24"/>
          <w:szCs w:val="24"/>
          <w:lang w:eastAsia="sk-SK"/>
        </w:rPr>
        <w:t>“.</w:t>
      </w:r>
    </w:p>
    <w:bookmarkEnd w:id="19"/>
    <w:p w:rsidR="00A663A9" w:rsidRPr="00241704" w:rsidRDefault="00A663A9" w:rsidP="00A663A9">
      <w:pPr>
        <w:spacing w:after="0"/>
        <w:jc w:val="both"/>
        <w:rPr>
          <w:rFonts w:ascii="Times New Roman" w:eastAsia="Times New Roman" w:hAnsi="Times New Roman"/>
          <w:sz w:val="24"/>
          <w:szCs w:val="24"/>
          <w:lang w:eastAsia="sk-SK"/>
        </w:rPr>
      </w:pPr>
    </w:p>
    <w:p w:rsidR="00A663A9" w:rsidRPr="00241704" w:rsidRDefault="00A663A9" w:rsidP="00A663A9">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16a ods. 3 </w:t>
      </w:r>
      <w:r w:rsidR="00506817" w:rsidRPr="00241704">
        <w:rPr>
          <w:rFonts w:ascii="Times New Roman" w:eastAsia="Times New Roman" w:hAnsi="Times New Roman"/>
          <w:sz w:val="24"/>
          <w:szCs w:val="24"/>
          <w:lang w:eastAsia="sk-SK"/>
        </w:rPr>
        <w:t xml:space="preserve">štvrtej vete </w:t>
      </w:r>
      <w:r w:rsidRPr="00241704">
        <w:rPr>
          <w:rFonts w:ascii="Times New Roman" w:eastAsia="Times New Roman" w:hAnsi="Times New Roman"/>
          <w:sz w:val="24"/>
          <w:szCs w:val="24"/>
          <w:lang w:eastAsia="sk-SK"/>
        </w:rPr>
        <w:t>sa vypúšťajú slová</w:t>
      </w:r>
      <w:r w:rsidR="00506817" w:rsidRPr="00241704">
        <w:rPr>
          <w:rFonts w:ascii="Times New Roman" w:eastAsia="Times New Roman" w:hAnsi="Times New Roman"/>
          <w:sz w:val="24"/>
          <w:szCs w:val="24"/>
          <w:lang w:eastAsia="sk-SK"/>
        </w:rPr>
        <w:t xml:space="preserve"> „prostredníctvom </w:t>
      </w:r>
      <w:r w:rsidR="009A04EE">
        <w:rPr>
          <w:rFonts w:ascii="Times New Roman" w:eastAsia="Times New Roman" w:hAnsi="Times New Roman"/>
          <w:sz w:val="24"/>
          <w:szCs w:val="24"/>
          <w:lang w:eastAsia="sk-SK"/>
        </w:rPr>
        <w:t xml:space="preserve">svojho </w:t>
      </w:r>
      <w:r w:rsidR="00506817" w:rsidRPr="00241704">
        <w:rPr>
          <w:rFonts w:ascii="Times New Roman" w:eastAsia="Times New Roman" w:hAnsi="Times New Roman"/>
          <w:sz w:val="24"/>
          <w:szCs w:val="24"/>
          <w:lang w:eastAsia="sk-SK"/>
        </w:rPr>
        <w:t>rozpočtu [§ 16 ods. 3 písm. g)] a“ a slovo „finančných“.</w:t>
      </w:r>
    </w:p>
    <w:p w:rsidR="00506817" w:rsidRPr="00241704" w:rsidRDefault="00506817" w:rsidP="00506817">
      <w:pPr>
        <w:spacing w:after="0"/>
        <w:jc w:val="both"/>
        <w:rPr>
          <w:rFonts w:ascii="Times New Roman" w:eastAsia="Times New Roman" w:hAnsi="Times New Roman"/>
          <w:sz w:val="24"/>
          <w:szCs w:val="24"/>
          <w:lang w:eastAsia="sk-SK"/>
        </w:rPr>
      </w:pPr>
    </w:p>
    <w:p w:rsidR="00506817" w:rsidRPr="00241704" w:rsidRDefault="00506817" w:rsidP="00506817">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16a odsek </w:t>
      </w:r>
      <w:r w:rsidR="005F5E54">
        <w:rPr>
          <w:rFonts w:ascii="Times New Roman" w:eastAsia="Times New Roman" w:hAnsi="Times New Roman"/>
          <w:sz w:val="24"/>
          <w:szCs w:val="24"/>
          <w:lang w:eastAsia="sk-SK"/>
        </w:rPr>
        <w:t>9</w:t>
      </w:r>
      <w:r w:rsidR="005F5E54" w:rsidRPr="00241704">
        <w:rPr>
          <w:rFonts w:ascii="Times New Roman" w:eastAsia="Times New Roman" w:hAnsi="Times New Roman"/>
          <w:sz w:val="24"/>
          <w:szCs w:val="24"/>
          <w:lang w:eastAsia="sk-SK"/>
        </w:rPr>
        <w:t xml:space="preserve"> </w:t>
      </w:r>
      <w:r w:rsidRPr="00241704">
        <w:rPr>
          <w:rFonts w:ascii="Times New Roman" w:eastAsia="Times New Roman" w:hAnsi="Times New Roman"/>
          <w:sz w:val="24"/>
          <w:szCs w:val="24"/>
          <w:lang w:eastAsia="sk-SK"/>
        </w:rPr>
        <w:t xml:space="preserve">znie: </w:t>
      </w:r>
    </w:p>
    <w:p w:rsidR="00506817" w:rsidRPr="00241704" w:rsidRDefault="00506817" w:rsidP="00506817">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w:t>
      </w:r>
      <w:r w:rsidR="005F5E54">
        <w:rPr>
          <w:rFonts w:ascii="Times New Roman" w:eastAsia="Times New Roman" w:hAnsi="Times New Roman"/>
          <w:sz w:val="24"/>
          <w:szCs w:val="24"/>
          <w:lang w:eastAsia="sk-SK"/>
        </w:rPr>
        <w:t>9</w:t>
      </w:r>
      <w:r w:rsidRPr="00241704">
        <w:rPr>
          <w:rFonts w:ascii="Times New Roman" w:eastAsia="Times New Roman" w:hAnsi="Times New Roman"/>
          <w:sz w:val="24"/>
          <w:szCs w:val="24"/>
          <w:lang w:eastAsia="sk-SK"/>
        </w:rPr>
        <w:t xml:space="preserve">) Rozdelenie zisku alebo vysporiadanie straty verejnej vysokej školy </w:t>
      </w:r>
      <w:r w:rsidR="00D40781">
        <w:rPr>
          <w:rFonts w:ascii="Times New Roman" w:eastAsia="Times New Roman" w:hAnsi="Times New Roman"/>
          <w:sz w:val="24"/>
          <w:szCs w:val="24"/>
          <w:lang w:eastAsia="sk-SK"/>
        </w:rPr>
        <w:t xml:space="preserve">za predchádzajúci kalendárny rok </w:t>
      </w:r>
      <w:r w:rsidRPr="00241704">
        <w:rPr>
          <w:rFonts w:ascii="Times New Roman" w:eastAsia="Times New Roman" w:hAnsi="Times New Roman"/>
          <w:sz w:val="24"/>
          <w:szCs w:val="24"/>
          <w:lang w:eastAsia="sk-SK"/>
        </w:rPr>
        <w:t>možno uskutočniť až po schválení výročnej správy o hospodárení verejnej vysokej školy, a to najneskôr do konca bežného kalendárneho roka.“.</w:t>
      </w:r>
    </w:p>
    <w:p w:rsidR="00202DD6" w:rsidRPr="00241704" w:rsidRDefault="00202DD6" w:rsidP="005950DA">
      <w:pPr>
        <w:spacing w:after="0"/>
        <w:jc w:val="both"/>
        <w:rPr>
          <w:rFonts w:ascii="Times New Roman" w:eastAsia="Times New Roman" w:hAnsi="Times New Roman" w:cs="Times New Roman"/>
          <w:sz w:val="24"/>
          <w:szCs w:val="24"/>
          <w:lang w:eastAsia="sk-SK"/>
        </w:rPr>
      </w:pPr>
    </w:p>
    <w:p w:rsidR="00202DD6" w:rsidRPr="00241704" w:rsidRDefault="00202DD6" w:rsidP="00202DD6">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17 </w:t>
      </w:r>
      <w:r w:rsidR="002D6F94" w:rsidRPr="00241704">
        <w:rPr>
          <w:rFonts w:ascii="Times New Roman" w:eastAsia="Times New Roman" w:hAnsi="Times New Roman"/>
          <w:sz w:val="24"/>
          <w:szCs w:val="24"/>
          <w:lang w:eastAsia="sk-SK"/>
        </w:rPr>
        <w:t xml:space="preserve">ods. 1 </w:t>
      </w:r>
      <w:r w:rsidR="00610469">
        <w:rPr>
          <w:rFonts w:ascii="Times New Roman" w:eastAsia="Times New Roman" w:hAnsi="Times New Roman"/>
          <w:sz w:val="24"/>
          <w:szCs w:val="24"/>
          <w:lang w:eastAsia="sk-SK"/>
        </w:rPr>
        <w:t>druhá veta znie: „</w:t>
      </w:r>
      <w:r w:rsidR="00610469" w:rsidRPr="00610469">
        <w:rPr>
          <w:rFonts w:ascii="Times New Roman" w:eastAsia="Times New Roman" w:hAnsi="Times New Roman"/>
          <w:sz w:val="24"/>
          <w:szCs w:val="24"/>
          <w:lang w:eastAsia="sk-SK"/>
        </w:rPr>
        <w:t xml:space="preserve">Úlohu </w:t>
      </w:r>
      <w:r w:rsidR="00610469">
        <w:rPr>
          <w:rFonts w:ascii="Times New Roman" w:eastAsia="Times New Roman" w:hAnsi="Times New Roman"/>
          <w:sz w:val="24"/>
          <w:szCs w:val="24"/>
          <w:lang w:eastAsia="sk-SK"/>
        </w:rPr>
        <w:t>kolektívneho</w:t>
      </w:r>
      <w:r w:rsidR="00610469" w:rsidRPr="00610469">
        <w:rPr>
          <w:rFonts w:ascii="Times New Roman" w:eastAsia="Times New Roman" w:hAnsi="Times New Roman"/>
          <w:sz w:val="24"/>
          <w:szCs w:val="24"/>
          <w:lang w:eastAsia="sk-SK"/>
        </w:rPr>
        <w:t xml:space="preserve"> orgánu pri nakladaní s majetkom verejnej vysokej školy pln</w:t>
      </w:r>
      <w:r w:rsidR="00343F74">
        <w:rPr>
          <w:rFonts w:ascii="Times New Roman" w:eastAsia="Times New Roman" w:hAnsi="Times New Roman"/>
          <w:sz w:val="24"/>
          <w:szCs w:val="24"/>
          <w:lang w:eastAsia="sk-SK"/>
        </w:rPr>
        <w:t>í</w:t>
      </w:r>
      <w:r w:rsidR="00610469" w:rsidRPr="00610469">
        <w:rPr>
          <w:rFonts w:ascii="Times New Roman" w:eastAsia="Times New Roman" w:hAnsi="Times New Roman"/>
          <w:sz w:val="24"/>
          <w:szCs w:val="24"/>
          <w:lang w:eastAsia="sk-SK"/>
        </w:rPr>
        <w:t xml:space="preserve"> </w:t>
      </w:r>
      <w:r w:rsidR="00507E4F">
        <w:rPr>
          <w:rFonts w:ascii="Times New Roman" w:eastAsia="Times New Roman" w:hAnsi="Times New Roman"/>
          <w:sz w:val="24"/>
          <w:szCs w:val="24"/>
          <w:lang w:eastAsia="sk-SK"/>
        </w:rPr>
        <w:t>správna rada verejnej vysokej školy</w:t>
      </w:r>
      <w:r w:rsidR="00610469" w:rsidRPr="00610469">
        <w:rPr>
          <w:rFonts w:ascii="Times New Roman" w:eastAsia="Times New Roman" w:hAnsi="Times New Roman"/>
          <w:sz w:val="24"/>
          <w:szCs w:val="24"/>
          <w:lang w:eastAsia="sk-SK"/>
        </w:rPr>
        <w:t>.</w:t>
      </w:r>
      <w:r w:rsidR="00610469">
        <w:rPr>
          <w:rFonts w:ascii="Times New Roman" w:eastAsia="Times New Roman" w:hAnsi="Times New Roman"/>
          <w:sz w:val="24"/>
          <w:szCs w:val="24"/>
          <w:lang w:eastAsia="sk-SK"/>
        </w:rPr>
        <w:t>“ a tretia veta sa vypúšťa</w:t>
      </w:r>
      <w:r w:rsidR="00941396" w:rsidRPr="00241704">
        <w:rPr>
          <w:rFonts w:ascii="Times New Roman" w:eastAsia="Times New Roman" w:hAnsi="Times New Roman"/>
          <w:sz w:val="24"/>
          <w:szCs w:val="24"/>
          <w:lang w:eastAsia="sk-SK"/>
        </w:rPr>
        <w:t>.</w:t>
      </w:r>
    </w:p>
    <w:p w:rsidR="002560AE" w:rsidRPr="00241704" w:rsidRDefault="002560AE" w:rsidP="002560AE">
      <w:pPr>
        <w:pStyle w:val="Odsekzoznamu"/>
        <w:spacing w:after="0"/>
        <w:ind w:left="360"/>
        <w:jc w:val="both"/>
        <w:rPr>
          <w:rFonts w:ascii="Times New Roman" w:eastAsia="Times New Roman" w:hAnsi="Times New Roman"/>
          <w:sz w:val="24"/>
          <w:szCs w:val="24"/>
          <w:lang w:eastAsia="sk-SK"/>
        </w:rPr>
      </w:pPr>
    </w:p>
    <w:p w:rsidR="005C725B" w:rsidRPr="00241704" w:rsidRDefault="002560AE" w:rsidP="005C725B">
      <w:pPr>
        <w:pStyle w:val="Odsekzoznamu"/>
        <w:widowControl w:val="0"/>
        <w:numPr>
          <w:ilvl w:val="0"/>
          <w:numId w:val="1"/>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17 </w:t>
      </w:r>
      <w:r w:rsidR="00531C20">
        <w:rPr>
          <w:rFonts w:ascii="Times New Roman" w:eastAsia="Times New Roman" w:hAnsi="Times New Roman"/>
          <w:sz w:val="24"/>
          <w:szCs w:val="24"/>
          <w:lang w:eastAsia="sk-SK"/>
        </w:rPr>
        <w:t xml:space="preserve">sa za odsek 3 vkladá nový </w:t>
      </w:r>
      <w:r w:rsidRPr="00241704">
        <w:rPr>
          <w:rFonts w:ascii="Times New Roman" w:eastAsia="Times New Roman" w:hAnsi="Times New Roman"/>
          <w:sz w:val="24"/>
          <w:szCs w:val="24"/>
          <w:lang w:eastAsia="sk-SK"/>
        </w:rPr>
        <w:t>ods</w:t>
      </w:r>
      <w:r w:rsidR="005C725B" w:rsidRPr="00241704">
        <w:rPr>
          <w:rFonts w:ascii="Times New Roman" w:eastAsia="Times New Roman" w:hAnsi="Times New Roman"/>
          <w:sz w:val="24"/>
          <w:szCs w:val="24"/>
          <w:lang w:eastAsia="sk-SK"/>
        </w:rPr>
        <w:t>ek</w:t>
      </w:r>
      <w:r w:rsidRPr="00241704">
        <w:rPr>
          <w:rFonts w:ascii="Times New Roman" w:eastAsia="Times New Roman" w:hAnsi="Times New Roman"/>
          <w:sz w:val="24"/>
          <w:szCs w:val="24"/>
          <w:lang w:eastAsia="sk-SK"/>
        </w:rPr>
        <w:t xml:space="preserve"> </w:t>
      </w:r>
      <w:r w:rsidR="00C00B8D">
        <w:rPr>
          <w:rFonts w:ascii="Times New Roman" w:eastAsia="Times New Roman" w:hAnsi="Times New Roman"/>
          <w:sz w:val="24"/>
          <w:szCs w:val="24"/>
          <w:lang w:eastAsia="sk-SK"/>
        </w:rPr>
        <w:t>4, ktorý</w:t>
      </w:r>
      <w:r w:rsidR="005C725B" w:rsidRPr="00241704">
        <w:rPr>
          <w:rFonts w:ascii="Times New Roman" w:eastAsia="Times New Roman" w:hAnsi="Times New Roman"/>
          <w:sz w:val="24"/>
          <w:szCs w:val="24"/>
          <w:lang w:eastAsia="sk-SK"/>
        </w:rPr>
        <w:t xml:space="preserve"> znie: </w:t>
      </w:r>
    </w:p>
    <w:p w:rsidR="00121274" w:rsidRDefault="005C725B" w:rsidP="00A42DAB">
      <w:pPr>
        <w:pStyle w:val="Odsekzoznamu"/>
        <w:widowControl w:val="0"/>
        <w:autoSpaceDE w:val="0"/>
        <w:autoSpaceDN w:val="0"/>
        <w:adjustRightInd w:val="0"/>
        <w:spacing w:after="0"/>
        <w:ind w:left="36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w:t>
      </w:r>
      <w:r w:rsidR="007A6306">
        <w:rPr>
          <w:rFonts w:ascii="Times New Roman" w:eastAsia="Times New Roman" w:hAnsi="Times New Roman"/>
          <w:sz w:val="24"/>
          <w:szCs w:val="24"/>
          <w:lang w:eastAsia="sk-SK"/>
        </w:rPr>
        <w:t>4</w:t>
      </w:r>
      <w:r w:rsidRPr="00241704">
        <w:rPr>
          <w:rFonts w:ascii="Times New Roman" w:eastAsia="Times New Roman" w:hAnsi="Times New Roman"/>
          <w:sz w:val="24"/>
          <w:szCs w:val="24"/>
          <w:lang w:eastAsia="sk-SK"/>
        </w:rPr>
        <w:t xml:space="preserve">) Pri predaji dlhodobého hmotného majetku a dlhodobého nehmotného majetku je verejná vysoká škola povinná previesť </w:t>
      </w:r>
      <w:r w:rsidR="00EC42AC" w:rsidRPr="00241704">
        <w:rPr>
          <w:rFonts w:ascii="Times New Roman" w:eastAsia="Times New Roman" w:hAnsi="Times New Roman"/>
          <w:sz w:val="24"/>
          <w:szCs w:val="24"/>
          <w:lang w:eastAsia="sk-SK"/>
        </w:rPr>
        <w:t>všetky</w:t>
      </w:r>
      <w:r w:rsidRPr="00241704">
        <w:rPr>
          <w:rFonts w:ascii="Times New Roman" w:eastAsia="Times New Roman" w:hAnsi="Times New Roman"/>
          <w:sz w:val="24"/>
          <w:szCs w:val="24"/>
          <w:lang w:eastAsia="sk-SK"/>
        </w:rPr>
        <w:t xml:space="preserve"> finančn</w:t>
      </w:r>
      <w:r w:rsidR="00EC42AC" w:rsidRPr="00241704">
        <w:rPr>
          <w:rFonts w:ascii="Times New Roman" w:eastAsia="Times New Roman" w:hAnsi="Times New Roman"/>
          <w:sz w:val="24"/>
          <w:szCs w:val="24"/>
          <w:lang w:eastAsia="sk-SK"/>
        </w:rPr>
        <w:t>é</w:t>
      </w:r>
      <w:r w:rsidRPr="00241704">
        <w:rPr>
          <w:rFonts w:ascii="Times New Roman" w:eastAsia="Times New Roman" w:hAnsi="Times New Roman"/>
          <w:sz w:val="24"/>
          <w:szCs w:val="24"/>
          <w:lang w:eastAsia="sk-SK"/>
        </w:rPr>
        <w:t xml:space="preserve"> prostriedk</w:t>
      </w:r>
      <w:r w:rsidR="00EC42AC" w:rsidRPr="00241704">
        <w:rPr>
          <w:rFonts w:ascii="Times New Roman" w:eastAsia="Times New Roman" w:hAnsi="Times New Roman"/>
          <w:sz w:val="24"/>
          <w:szCs w:val="24"/>
          <w:lang w:eastAsia="sk-SK"/>
        </w:rPr>
        <w:t>y</w:t>
      </w:r>
      <w:r w:rsidRPr="00241704">
        <w:rPr>
          <w:rFonts w:ascii="Times New Roman" w:eastAsia="Times New Roman" w:hAnsi="Times New Roman"/>
          <w:sz w:val="24"/>
          <w:szCs w:val="24"/>
          <w:lang w:eastAsia="sk-SK"/>
        </w:rPr>
        <w:t xml:space="preserve"> z jeho predaja na samostatný bankový účet </w:t>
      </w:r>
      <w:r w:rsidR="00681476">
        <w:rPr>
          <w:rFonts w:ascii="Times New Roman" w:eastAsia="Times New Roman" w:hAnsi="Times New Roman"/>
          <w:sz w:val="24"/>
          <w:szCs w:val="24"/>
          <w:lang w:eastAsia="sk-SK"/>
        </w:rPr>
        <w:t xml:space="preserve">verejnej vysokej školy </w:t>
      </w:r>
      <w:r w:rsidRPr="00241704">
        <w:rPr>
          <w:rFonts w:ascii="Times New Roman" w:eastAsia="Times New Roman" w:hAnsi="Times New Roman"/>
          <w:sz w:val="24"/>
          <w:szCs w:val="24"/>
          <w:lang w:eastAsia="sk-SK"/>
        </w:rPr>
        <w:t xml:space="preserve">vedený v </w:t>
      </w:r>
      <w:r w:rsidR="0020676D">
        <w:rPr>
          <w:rFonts w:ascii="Times New Roman" w:eastAsia="Times New Roman" w:hAnsi="Times New Roman"/>
          <w:sz w:val="24"/>
          <w:szCs w:val="24"/>
          <w:lang w:eastAsia="sk-SK"/>
        </w:rPr>
        <w:t>Š</w:t>
      </w:r>
      <w:r w:rsidRPr="00241704">
        <w:rPr>
          <w:rFonts w:ascii="Times New Roman" w:eastAsia="Times New Roman" w:hAnsi="Times New Roman"/>
          <w:sz w:val="24"/>
          <w:szCs w:val="24"/>
          <w:lang w:eastAsia="sk-SK"/>
        </w:rPr>
        <w:t>tátnej pokladnici. Finančné prostriedky z predaja tohto majetku môže</w:t>
      </w:r>
      <w:r w:rsidR="00375F70" w:rsidRPr="00241704">
        <w:rPr>
          <w:rFonts w:ascii="Times New Roman" w:eastAsia="Times New Roman" w:hAnsi="Times New Roman"/>
          <w:sz w:val="24"/>
          <w:szCs w:val="24"/>
          <w:lang w:eastAsia="sk-SK"/>
        </w:rPr>
        <w:t xml:space="preserve"> verejná</w:t>
      </w:r>
      <w:r w:rsidRPr="00241704">
        <w:rPr>
          <w:rFonts w:ascii="Times New Roman" w:eastAsia="Times New Roman" w:hAnsi="Times New Roman"/>
          <w:sz w:val="24"/>
          <w:szCs w:val="24"/>
          <w:lang w:eastAsia="sk-SK"/>
        </w:rPr>
        <w:t xml:space="preserve"> vysoká škola použiť len na </w:t>
      </w:r>
      <w:r w:rsidR="00C00B8D">
        <w:rPr>
          <w:rFonts w:ascii="Times New Roman" w:eastAsia="Times New Roman" w:hAnsi="Times New Roman"/>
          <w:sz w:val="24"/>
          <w:szCs w:val="24"/>
          <w:lang w:eastAsia="sk-SK"/>
        </w:rPr>
        <w:t>účel a v rozsahu určenom správnou radou verejnej vysokej školy</w:t>
      </w:r>
      <w:r w:rsidRPr="00241704">
        <w:rPr>
          <w:rFonts w:ascii="Times New Roman" w:eastAsia="Times New Roman" w:hAnsi="Times New Roman"/>
          <w:sz w:val="24"/>
          <w:szCs w:val="24"/>
          <w:lang w:eastAsia="sk-SK"/>
        </w:rPr>
        <w:t xml:space="preserve">.“. </w:t>
      </w:r>
    </w:p>
    <w:p w:rsidR="007A6306" w:rsidRDefault="007A6306" w:rsidP="007A6306">
      <w:pPr>
        <w:widowControl w:val="0"/>
        <w:autoSpaceDE w:val="0"/>
        <w:autoSpaceDN w:val="0"/>
        <w:adjustRightInd w:val="0"/>
        <w:spacing w:after="0"/>
        <w:jc w:val="both"/>
        <w:rPr>
          <w:rFonts w:ascii="Times New Roman" w:eastAsia="Times New Roman" w:hAnsi="Times New Roman"/>
          <w:sz w:val="24"/>
          <w:szCs w:val="24"/>
          <w:lang w:eastAsia="sk-SK"/>
        </w:rPr>
      </w:pPr>
    </w:p>
    <w:p w:rsidR="007A6306" w:rsidRPr="00087355" w:rsidRDefault="007A6306" w:rsidP="00087355">
      <w:pPr>
        <w:widowControl w:val="0"/>
        <w:autoSpaceDE w:val="0"/>
        <w:autoSpaceDN w:val="0"/>
        <w:adjustRightInd w:val="0"/>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lastRenderedPageBreak/>
        <w:t>Doterajšie odseky 4 až 8 sa označujú ako odseky 5 až 9.</w:t>
      </w:r>
    </w:p>
    <w:p w:rsidR="00375F70" w:rsidRPr="00241704" w:rsidRDefault="00375F70" w:rsidP="00375F70">
      <w:pPr>
        <w:spacing w:after="0"/>
        <w:jc w:val="both"/>
        <w:rPr>
          <w:rFonts w:ascii="Times New Roman" w:eastAsia="Times New Roman" w:hAnsi="Times New Roman"/>
          <w:sz w:val="24"/>
          <w:szCs w:val="24"/>
          <w:lang w:eastAsia="sk-SK"/>
        </w:rPr>
      </w:pPr>
    </w:p>
    <w:p w:rsidR="006B4510" w:rsidRDefault="006B4510" w:rsidP="00375F70">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18 ods. 1 sa slová „s § 15 ods. 2 písm. m)“ nahrádzajú slovami „so štatútom verejnej vysokej školy“.</w:t>
      </w:r>
    </w:p>
    <w:p w:rsidR="006B4510" w:rsidRDefault="006B4510" w:rsidP="00355D63">
      <w:pPr>
        <w:pStyle w:val="Odsekzoznamu"/>
        <w:spacing w:after="0"/>
        <w:ind w:left="360"/>
        <w:jc w:val="both"/>
        <w:rPr>
          <w:rFonts w:ascii="Times New Roman" w:eastAsia="Times New Roman" w:hAnsi="Times New Roman"/>
          <w:sz w:val="24"/>
          <w:szCs w:val="24"/>
          <w:lang w:eastAsia="sk-SK"/>
        </w:rPr>
      </w:pPr>
    </w:p>
    <w:p w:rsidR="00375F70" w:rsidRPr="00241704" w:rsidRDefault="00375F70" w:rsidP="00375F70">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18 ods. 3 tretej vete sa vypúšťa slovo „nie“.</w:t>
      </w:r>
    </w:p>
    <w:p w:rsidR="004E5581" w:rsidRPr="00241704" w:rsidRDefault="004E5581" w:rsidP="004E5581">
      <w:pPr>
        <w:spacing w:after="0"/>
        <w:jc w:val="both"/>
        <w:rPr>
          <w:rFonts w:ascii="Times New Roman" w:eastAsia="Times New Roman" w:hAnsi="Times New Roman" w:cs="Times New Roman"/>
          <w:sz w:val="24"/>
          <w:szCs w:val="24"/>
          <w:lang w:eastAsia="sk-SK"/>
        </w:rPr>
      </w:pPr>
    </w:p>
    <w:p w:rsidR="00EC42AC" w:rsidRPr="00241704" w:rsidRDefault="002560AE" w:rsidP="00EC42AC">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p</w:t>
      </w:r>
      <w:r w:rsidR="004E5581" w:rsidRPr="00241704">
        <w:rPr>
          <w:rFonts w:ascii="Times New Roman" w:eastAsia="Times New Roman" w:hAnsi="Times New Roman"/>
          <w:sz w:val="24"/>
          <w:szCs w:val="24"/>
          <w:lang w:eastAsia="sk-SK"/>
        </w:rPr>
        <w:t>oznámk</w:t>
      </w:r>
      <w:r w:rsidRPr="00241704">
        <w:rPr>
          <w:rFonts w:ascii="Times New Roman" w:eastAsia="Times New Roman" w:hAnsi="Times New Roman"/>
          <w:sz w:val="24"/>
          <w:szCs w:val="24"/>
          <w:lang w:eastAsia="sk-SK"/>
        </w:rPr>
        <w:t>e</w:t>
      </w:r>
      <w:r w:rsidR="004E5581" w:rsidRPr="00241704">
        <w:rPr>
          <w:rFonts w:ascii="Times New Roman" w:eastAsia="Times New Roman" w:hAnsi="Times New Roman"/>
          <w:sz w:val="24"/>
          <w:szCs w:val="24"/>
          <w:lang w:eastAsia="sk-SK"/>
        </w:rPr>
        <w:t xml:space="preserve"> pod čiarou k odkazu 18 </w:t>
      </w:r>
      <w:r w:rsidRPr="00241704">
        <w:rPr>
          <w:rFonts w:ascii="Times New Roman" w:eastAsia="Times New Roman" w:hAnsi="Times New Roman"/>
          <w:sz w:val="24"/>
          <w:szCs w:val="24"/>
          <w:lang w:eastAsia="sk-SK"/>
        </w:rPr>
        <w:t xml:space="preserve">sa citácia „Zákon č. 540/2007 Z. z. o audítoroch, audite a dohľade nad výkonom auditu a o zmene a doplnení zákona č. 431/2002 Z. z. o účtovníctve v znení neskorších predpisov v znení neskorších predpisov.“ nahrádza citáciou </w:t>
      </w:r>
      <w:r w:rsidR="004E5581" w:rsidRPr="00241704">
        <w:rPr>
          <w:rFonts w:ascii="Times New Roman" w:eastAsia="Times New Roman" w:hAnsi="Times New Roman"/>
          <w:sz w:val="24"/>
          <w:szCs w:val="24"/>
          <w:lang w:eastAsia="sk-SK"/>
        </w:rPr>
        <w:t>„Zákon č. 423/2015 Z. z.</w:t>
      </w:r>
      <w:r w:rsidR="004E5581" w:rsidRPr="00241704">
        <w:t xml:space="preserve"> </w:t>
      </w:r>
      <w:r w:rsidR="004E5581" w:rsidRPr="00241704">
        <w:rPr>
          <w:rFonts w:ascii="Times New Roman" w:eastAsia="Times New Roman" w:hAnsi="Times New Roman"/>
          <w:sz w:val="24"/>
          <w:szCs w:val="24"/>
          <w:lang w:eastAsia="sk-SK"/>
        </w:rPr>
        <w:t>o štatutárnom audite a o zmene a doplnení zákona č. 431/2002 Z. z. o účtovníctve v znení neskorších predpisov v znení neskorších predpisov</w:t>
      </w:r>
      <w:r w:rsidR="002A3EE5" w:rsidRPr="00241704">
        <w:rPr>
          <w:rFonts w:ascii="Times New Roman" w:eastAsia="Times New Roman" w:hAnsi="Times New Roman"/>
          <w:sz w:val="24"/>
          <w:szCs w:val="24"/>
          <w:lang w:eastAsia="sk-SK"/>
        </w:rPr>
        <w:t>.</w:t>
      </w:r>
      <w:r w:rsidR="004E5581" w:rsidRPr="00241704">
        <w:rPr>
          <w:rFonts w:ascii="Times New Roman" w:eastAsia="Times New Roman" w:hAnsi="Times New Roman"/>
          <w:sz w:val="24"/>
          <w:szCs w:val="24"/>
          <w:lang w:eastAsia="sk-SK"/>
        </w:rPr>
        <w:t>“.</w:t>
      </w:r>
      <w:r w:rsidR="00784909" w:rsidRPr="00241704">
        <w:rPr>
          <w:rFonts w:ascii="Times New Roman" w:eastAsia="Times New Roman" w:hAnsi="Times New Roman"/>
          <w:sz w:val="24"/>
          <w:szCs w:val="24"/>
          <w:lang w:eastAsia="sk-SK"/>
        </w:rPr>
        <w:t xml:space="preserve">      </w:t>
      </w:r>
    </w:p>
    <w:p w:rsidR="00EC42AC" w:rsidRPr="00241704" w:rsidRDefault="00EC42AC" w:rsidP="00EC42AC">
      <w:pPr>
        <w:spacing w:after="0"/>
        <w:jc w:val="both"/>
        <w:rPr>
          <w:rFonts w:ascii="Times New Roman" w:eastAsia="Times New Roman" w:hAnsi="Times New Roman"/>
          <w:sz w:val="24"/>
          <w:szCs w:val="24"/>
          <w:lang w:eastAsia="sk-SK"/>
        </w:rPr>
      </w:pPr>
    </w:p>
    <w:p w:rsidR="00EC42AC" w:rsidRPr="00241704" w:rsidRDefault="00EC42AC" w:rsidP="00EC42AC">
      <w:pPr>
        <w:pStyle w:val="Odsekzoznamu"/>
        <w:numPr>
          <w:ilvl w:val="0"/>
          <w:numId w:val="1"/>
        </w:numPr>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19 ods. 3 sa slovo „tri“ nahrádza slovom „štyri“. </w:t>
      </w:r>
    </w:p>
    <w:p w:rsidR="005950DA" w:rsidRPr="00241704" w:rsidRDefault="005950DA" w:rsidP="005950DA">
      <w:pPr>
        <w:pStyle w:val="Odsekzoznamu"/>
        <w:spacing w:after="0"/>
        <w:ind w:left="360"/>
        <w:jc w:val="both"/>
        <w:rPr>
          <w:rFonts w:ascii="Times New Roman" w:eastAsia="Times New Roman" w:hAnsi="Times New Roman"/>
          <w:sz w:val="24"/>
          <w:szCs w:val="24"/>
          <w:lang w:eastAsia="sk-SK"/>
        </w:rPr>
      </w:pPr>
    </w:p>
    <w:p w:rsidR="00A42DAB" w:rsidRPr="00241704" w:rsidRDefault="002A088B" w:rsidP="00A42DAB">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20 ods. 1</w:t>
      </w:r>
      <w:r w:rsidR="00E81F04" w:rsidRPr="00241704">
        <w:rPr>
          <w:rFonts w:ascii="Times New Roman" w:eastAsia="Times New Roman" w:hAnsi="Times New Roman"/>
          <w:sz w:val="24"/>
          <w:szCs w:val="24"/>
          <w:lang w:eastAsia="sk-SK"/>
        </w:rPr>
        <w:t xml:space="preserve"> písm. b) sa za slovo „rozpočtu“ vkladajú slová „a schválený rozpočet“.</w:t>
      </w:r>
    </w:p>
    <w:p w:rsidR="00A42DAB" w:rsidRPr="00241704" w:rsidRDefault="00A42DAB" w:rsidP="00A42DAB">
      <w:pPr>
        <w:spacing w:after="0"/>
        <w:jc w:val="both"/>
        <w:rPr>
          <w:rFonts w:ascii="Times New Roman" w:eastAsia="Times New Roman" w:hAnsi="Times New Roman"/>
          <w:sz w:val="24"/>
          <w:szCs w:val="24"/>
          <w:lang w:eastAsia="sk-SK"/>
        </w:rPr>
      </w:pPr>
    </w:p>
    <w:p w:rsidR="00140132" w:rsidRDefault="00140132" w:rsidP="002A088B">
      <w:pPr>
        <w:pStyle w:val="Odsekzoznamu"/>
        <w:numPr>
          <w:ilvl w:val="0"/>
          <w:numId w:val="1"/>
        </w:numPr>
        <w:spacing w:after="0"/>
        <w:jc w:val="both"/>
        <w:rPr>
          <w:rFonts w:ascii="Times New Roman" w:eastAsia="Times New Roman" w:hAnsi="Times New Roman"/>
          <w:sz w:val="24"/>
          <w:szCs w:val="24"/>
          <w:lang w:eastAsia="sk-SK"/>
        </w:rPr>
      </w:pPr>
      <w:r w:rsidRPr="00140132">
        <w:rPr>
          <w:rFonts w:ascii="Times New Roman" w:eastAsia="Times New Roman" w:hAnsi="Times New Roman"/>
          <w:sz w:val="24"/>
          <w:szCs w:val="24"/>
          <w:lang w:eastAsia="sk-SK"/>
        </w:rPr>
        <w:t>V § 20 ods. 1 písm. e) sa slová „Slovenskej akreditačnej agentúre pre vysoké školstvo (ďalej len „agentúra“)“ nahrádzajú slovom „agentúre“.</w:t>
      </w:r>
    </w:p>
    <w:p w:rsidR="00140132" w:rsidRPr="00B2643A" w:rsidRDefault="00140132" w:rsidP="00B2643A">
      <w:pPr>
        <w:pStyle w:val="Odsekzoznamu"/>
        <w:rPr>
          <w:rFonts w:ascii="Times New Roman" w:eastAsia="Times New Roman" w:hAnsi="Times New Roman"/>
          <w:sz w:val="24"/>
          <w:szCs w:val="24"/>
          <w:lang w:eastAsia="sk-SK"/>
        </w:rPr>
      </w:pPr>
    </w:p>
    <w:p w:rsidR="00375BEE" w:rsidRDefault="00375BEE" w:rsidP="002A088B">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20 ods. 2 písm. </w:t>
      </w:r>
      <w:r w:rsidR="005827C6">
        <w:rPr>
          <w:rFonts w:ascii="Times New Roman" w:eastAsia="Times New Roman" w:hAnsi="Times New Roman"/>
          <w:sz w:val="24"/>
          <w:szCs w:val="24"/>
          <w:lang w:eastAsia="sk-SK"/>
        </w:rPr>
        <w:t>b) sa vypúšťajú slová „</w:t>
      </w:r>
      <w:r w:rsidR="005827C6" w:rsidRPr="00355D63">
        <w:rPr>
          <w:rFonts w:ascii="Times New Roman" w:eastAsia="Times New Roman" w:hAnsi="Times New Roman"/>
          <w:sz w:val="24"/>
          <w:szCs w:val="24"/>
          <w:lang w:eastAsia="sk-SK"/>
        </w:rPr>
        <w:t>[</w:t>
      </w:r>
      <w:r w:rsidR="005827C6">
        <w:rPr>
          <w:rFonts w:ascii="Times New Roman" w:eastAsia="Times New Roman" w:hAnsi="Times New Roman"/>
          <w:sz w:val="24"/>
          <w:szCs w:val="24"/>
          <w:lang w:eastAsia="sk-SK"/>
        </w:rPr>
        <w:t>§ 12 ods. 1 písm. b)]“.</w:t>
      </w:r>
    </w:p>
    <w:p w:rsidR="00375BEE" w:rsidRPr="00355D63" w:rsidRDefault="00375BEE" w:rsidP="00355D63">
      <w:pPr>
        <w:pStyle w:val="Odsekzoznamu"/>
        <w:rPr>
          <w:rFonts w:ascii="Times New Roman" w:eastAsia="Times New Roman" w:hAnsi="Times New Roman"/>
          <w:sz w:val="24"/>
          <w:szCs w:val="24"/>
          <w:lang w:eastAsia="sk-SK"/>
        </w:rPr>
      </w:pPr>
    </w:p>
    <w:p w:rsidR="00A42DAB" w:rsidRPr="00241704" w:rsidRDefault="00A42DAB" w:rsidP="002A088B">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21 sa odsek 1 dopĺňa písmenom d), ktoré znie:</w:t>
      </w:r>
    </w:p>
    <w:p w:rsidR="00A42DAB" w:rsidRPr="00241704" w:rsidRDefault="00A42DAB" w:rsidP="00A42DAB">
      <w:pPr>
        <w:spacing w:after="0"/>
        <w:jc w:val="both"/>
        <w:rPr>
          <w:rFonts w:ascii="Times New Roman" w:eastAsia="Times New Roman" w:hAnsi="Times New Roman"/>
          <w:sz w:val="24"/>
          <w:szCs w:val="24"/>
          <w:lang w:eastAsia="sk-SK"/>
        </w:rPr>
      </w:pPr>
      <w:r w:rsidRPr="00241704">
        <w:rPr>
          <w:rFonts w:ascii="Times New Roman" w:eastAsia="Times New Roman" w:hAnsi="Times New Roman" w:cs="Times New Roman"/>
          <w:sz w:val="24"/>
          <w:szCs w:val="24"/>
          <w:lang w:eastAsia="sk-SK"/>
        </w:rPr>
        <w:t>„d) iné súčasti určené štatútom verejnej vysokej školy.“.</w:t>
      </w:r>
    </w:p>
    <w:p w:rsidR="00824EE7" w:rsidRPr="00241704" w:rsidRDefault="00824EE7" w:rsidP="00824EE7">
      <w:pPr>
        <w:pStyle w:val="Odsekzoznamu"/>
        <w:spacing w:after="0"/>
        <w:ind w:left="360"/>
        <w:jc w:val="both"/>
        <w:rPr>
          <w:rFonts w:ascii="Times New Roman" w:eastAsia="Times New Roman" w:hAnsi="Times New Roman"/>
          <w:sz w:val="24"/>
          <w:szCs w:val="24"/>
          <w:lang w:eastAsia="sk-SK"/>
        </w:rPr>
      </w:pPr>
    </w:p>
    <w:p w:rsidR="0006418C" w:rsidRPr="00241704" w:rsidRDefault="00824EE7" w:rsidP="002A088B">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21 sa </w:t>
      </w:r>
      <w:r w:rsidR="0006418C" w:rsidRPr="00241704">
        <w:rPr>
          <w:rFonts w:ascii="Times New Roman" w:eastAsia="Times New Roman" w:hAnsi="Times New Roman"/>
          <w:sz w:val="24"/>
          <w:szCs w:val="24"/>
          <w:lang w:eastAsia="sk-SK"/>
        </w:rPr>
        <w:t xml:space="preserve">za odsek 1 </w:t>
      </w:r>
      <w:r w:rsidRPr="00241704">
        <w:rPr>
          <w:rFonts w:ascii="Times New Roman" w:eastAsia="Times New Roman" w:hAnsi="Times New Roman"/>
          <w:sz w:val="24"/>
          <w:szCs w:val="24"/>
          <w:lang w:eastAsia="sk-SK"/>
        </w:rPr>
        <w:t xml:space="preserve">vkladá nový odsek 2, ktorý znie: </w:t>
      </w:r>
    </w:p>
    <w:p w:rsidR="00941396" w:rsidRPr="00241704" w:rsidRDefault="00941396" w:rsidP="0006418C">
      <w:pPr>
        <w:spacing w:after="0"/>
        <w:jc w:val="both"/>
        <w:rPr>
          <w:rFonts w:ascii="Times New Roman" w:eastAsia="Times New Roman" w:hAnsi="Times New Roman"/>
          <w:sz w:val="24"/>
          <w:szCs w:val="24"/>
          <w:lang w:eastAsia="sk-SK"/>
        </w:rPr>
      </w:pPr>
      <w:bookmarkStart w:id="21" w:name="_Hlk65365020"/>
    </w:p>
    <w:p w:rsidR="00824EE7" w:rsidRPr="00241704" w:rsidRDefault="00824EE7" w:rsidP="0006418C">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w:t>
      </w:r>
      <w:r w:rsidR="0006418C" w:rsidRPr="00241704">
        <w:rPr>
          <w:rFonts w:ascii="Times New Roman" w:eastAsia="Times New Roman" w:hAnsi="Times New Roman"/>
          <w:sz w:val="24"/>
          <w:szCs w:val="24"/>
          <w:lang w:eastAsia="sk-SK"/>
        </w:rPr>
        <w:t xml:space="preserve">(2) </w:t>
      </w:r>
      <w:r w:rsidR="00A42DAB" w:rsidRPr="00241704">
        <w:rPr>
          <w:rFonts w:ascii="Times New Roman" w:eastAsia="Times New Roman" w:hAnsi="Times New Roman"/>
          <w:sz w:val="24"/>
          <w:szCs w:val="24"/>
          <w:lang w:eastAsia="sk-SK"/>
        </w:rPr>
        <w:t xml:space="preserve">Súčasti </w:t>
      </w:r>
      <w:r w:rsidR="006F44C0">
        <w:rPr>
          <w:rFonts w:ascii="Times New Roman" w:eastAsia="Times New Roman" w:hAnsi="Times New Roman"/>
          <w:sz w:val="24"/>
          <w:szCs w:val="24"/>
          <w:lang w:eastAsia="sk-SK"/>
        </w:rPr>
        <w:t xml:space="preserve">verejnej vysokej školy </w:t>
      </w:r>
      <w:r w:rsidR="00A42DAB" w:rsidRPr="00241704">
        <w:rPr>
          <w:rFonts w:ascii="Times New Roman" w:eastAsia="Times New Roman" w:hAnsi="Times New Roman"/>
          <w:sz w:val="24"/>
          <w:szCs w:val="24"/>
          <w:lang w:eastAsia="sk-SK"/>
        </w:rPr>
        <w:t>zriaďuje, zlučuje, nariaďuje ich splynutie, rozdeľuje a zrušuje rektor so súhlasom akademického senátu verejnej vysokej školy a po vyjadrení správnej rady verejnej vysokej školy; to platí aj ak ide o</w:t>
      </w:r>
      <w:r w:rsidR="001C0DC8">
        <w:rPr>
          <w:rFonts w:ascii="Times New Roman" w:eastAsia="Times New Roman" w:hAnsi="Times New Roman"/>
          <w:sz w:val="24"/>
          <w:szCs w:val="24"/>
          <w:lang w:eastAsia="sk-SK"/>
        </w:rPr>
        <w:t xml:space="preserve"> zmenu </w:t>
      </w:r>
      <w:r w:rsidR="00A42DAB" w:rsidRPr="00241704">
        <w:rPr>
          <w:rFonts w:ascii="Times New Roman" w:eastAsia="Times New Roman" w:hAnsi="Times New Roman"/>
          <w:sz w:val="24"/>
          <w:szCs w:val="24"/>
          <w:lang w:eastAsia="sk-SK"/>
        </w:rPr>
        <w:t>názv</w:t>
      </w:r>
      <w:r w:rsidR="001C0DC8">
        <w:rPr>
          <w:rFonts w:ascii="Times New Roman" w:eastAsia="Times New Roman" w:hAnsi="Times New Roman"/>
          <w:sz w:val="24"/>
          <w:szCs w:val="24"/>
          <w:lang w:eastAsia="sk-SK"/>
        </w:rPr>
        <w:t>u</w:t>
      </w:r>
      <w:r w:rsidR="00A42DAB" w:rsidRPr="00241704">
        <w:rPr>
          <w:rFonts w:ascii="Times New Roman" w:eastAsia="Times New Roman" w:hAnsi="Times New Roman"/>
          <w:sz w:val="24"/>
          <w:szCs w:val="24"/>
          <w:lang w:eastAsia="sk-SK"/>
        </w:rPr>
        <w:t xml:space="preserve"> a</w:t>
      </w:r>
      <w:r w:rsidR="001C0DC8">
        <w:rPr>
          <w:rFonts w:ascii="Times New Roman" w:eastAsia="Times New Roman" w:hAnsi="Times New Roman"/>
          <w:sz w:val="24"/>
          <w:szCs w:val="24"/>
          <w:lang w:eastAsia="sk-SK"/>
        </w:rPr>
        <w:t>lebo</w:t>
      </w:r>
      <w:r w:rsidR="00A42DAB" w:rsidRPr="00241704">
        <w:rPr>
          <w:rFonts w:ascii="Times New Roman" w:eastAsia="Times New Roman" w:hAnsi="Times New Roman"/>
          <w:sz w:val="24"/>
          <w:szCs w:val="24"/>
          <w:lang w:eastAsia="sk-SK"/>
        </w:rPr>
        <w:t xml:space="preserve"> </w:t>
      </w:r>
      <w:r w:rsidR="00687B11">
        <w:rPr>
          <w:rFonts w:ascii="Times New Roman" w:eastAsia="Times New Roman" w:hAnsi="Times New Roman"/>
          <w:sz w:val="24"/>
          <w:szCs w:val="24"/>
          <w:lang w:eastAsia="sk-SK"/>
        </w:rPr>
        <w:t xml:space="preserve">o </w:t>
      </w:r>
      <w:r w:rsidR="001C0DC8">
        <w:rPr>
          <w:rFonts w:ascii="Times New Roman" w:eastAsia="Times New Roman" w:hAnsi="Times New Roman"/>
          <w:sz w:val="24"/>
          <w:szCs w:val="24"/>
          <w:lang w:eastAsia="sk-SK"/>
        </w:rPr>
        <w:t xml:space="preserve">zmenu </w:t>
      </w:r>
      <w:r w:rsidR="00A42DAB" w:rsidRPr="00241704">
        <w:rPr>
          <w:rFonts w:ascii="Times New Roman" w:eastAsia="Times New Roman" w:hAnsi="Times New Roman"/>
          <w:sz w:val="24"/>
          <w:szCs w:val="24"/>
          <w:lang w:eastAsia="sk-SK"/>
        </w:rPr>
        <w:t>sídl</w:t>
      </w:r>
      <w:r w:rsidR="001C0DC8">
        <w:rPr>
          <w:rFonts w:ascii="Times New Roman" w:eastAsia="Times New Roman" w:hAnsi="Times New Roman"/>
          <w:sz w:val="24"/>
          <w:szCs w:val="24"/>
          <w:lang w:eastAsia="sk-SK"/>
        </w:rPr>
        <w:t>a</w:t>
      </w:r>
      <w:r w:rsidR="00A42DAB" w:rsidRPr="00241704">
        <w:rPr>
          <w:rFonts w:ascii="Times New Roman" w:eastAsia="Times New Roman" w:hAnsi="Times New Roman"/>
          <w:sz w:val="24"/>
          <w:szCs w:val="24"/>
          <w:lang w:eastAsia="sk-SK"/>
        </w:rPr>
        <w:t xml:space="preserve"> súčasti verejnej vysokej školy.“.</w:t>
      </w:r>
    </w:p>
    <w:bookmarkEnd w:id="21"/>
    <w:p w:rsidR="002865D4" w:rsidRPr="00241704" w:rsidRDefault="002865D4" w:rsidP="00F53524">
      <w:pPr>
        <w:spacing w:after="0"/>
        <w:jc w:val="both"/>
        <w:rPr>
          <w:rFonts w:ascii="Times New Roman" w:eastAsia="Times New Roman" w:hAnsi="Times New Roman"/>
          <w:sz w:val="24"/>
          <w:szCs w:val="24"/>
          <w:lang w:eastAsia="sk-SK"/>
        </w:rPr>
      </w:pPr>
    </w:p>
    <w:p w:rsidR="0006418C" w:rsidRPr="00241704" w:rsidRDefault="0006418C" w:rsidP="00F53524">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Doterajšie odseky 2 a 3 sa označujú ako odseky 3 a 4.</w:t>
      </w:r>
    </w:p>
    <w:p w:rsidR="002114E4" w:rsidRDefault="002114E4" w:rsidP="00F53524">
      <w:pPr>
        <w:spacing w:after="0"/>
        <w:jc w:val="both"/>
        <w:rPr>
          <w:rFonts w:ascii="Times New Roman" w:eastAsia="Times New Roman" w:hAnsi="Times New Roman"/>
          <w:sz w:val="24"/>
          <w:szCs w:val="24"/>
          <w:lang w:eastAsia="sk-SK"/>
        </w:rPr>
      </w:pPr>
    </w:p>
    <w:p w:rsidR="00FC7EBC" w:rsidRDefault="00FC7EBC" w:rsidP="00F56B46">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21 sa dopĺňa odsekom 5, ktorý znie:</w:t>
      </w:r>
    </w:p>
    <w:p w:rsidR="00FC7EBC" w:rsidRDefault="00FC7EBC" w:rsidP="00F53524">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„(5) Štatút verejnej vysokej školy môže určiť, že na účely verejného obstarávania je fakulta samostatn</w:t>
      </w:r>
      <w:r w:rsidR="00F31752">
        <w:rPr>
          <w:rFonts w:ascii="Times New Roman" w:eastAsia="Times New Roman" w:hAnsi="Times New Roman"/>
          <w:sz w:val="24"/>
          <w:szCs w:val="24"/>
          <w:lang w:eastAsia="sk-SK"/>
        </w:rPr>
        <w:t>ou</w:t>
      </w:r>
      <w:r>
        <w:rPr>
          <w:rFonts w:ascii="Times New Roman" w:eastAsia="Times New Roman" w:hAnsi="Times New Roman"/>
          <w:sz w:val="24"/>
          <w:szCs w:val="24"/>
          <w:lang w:eastAsia="sk-SK"/>
        </w:rPr>
        <w:t xml:space="preserve"> prevádzkov</w:t>
      </w:r>
      <w:r w:rsidR="00F31752">
        <w:rPr>
          <w:rFonts w:ascii="Times New Roman" w:eastAsia="Times New Roman" w:hAnsi="Times New Roman"/>
          <w:sz w:val="24"/>
          <w:szCs w:val="24"/>
          <w:lang w:eastAsia="sk-SK"/>
        </w:rPr>
        <w:t>ou</w:t>
      </w:r>
      <w:r>
        <w:rPr>
          <w:rFonts w:ascii="Times New Roman" w:eastAsia="Times New Roman" w:hAnsi="Times New Roman"/>
          <w:sz w:val="24"/>
          <w:szCs w:val="24"/>
          <w:lang w:eastAsia="sk-SK"/>
        </w:rPr>
        <w:t xml:space="preserve"> jednotk</w:t>
      </w:r>
      <w:r w:rsidR="00F31752">
        <w:rPr>
          <w:rFonts w:ascii="Times New Roman" w:eastAsia="Times New Roman" w:hAnsi="Times New Roman"/>
          <w:sz w:val="24"/>
          <w:szCs w:val="24"/>
          <w:lang w:eastAsia="sk-SK"/>
        </w:rPr>
        <w:t>ou</w:t>
      </w:r>
      <w:r>
        <w:rPr>
          <w:rFonts w:ascii="Times New Roman" w:eastAsia="Times New Roman" w:hAnsi="Times New Roman"/>
          <w:sz w:val="24"/>
          <w:szCs w:val="24"/>
          <w:lang w:eastAsia="sk-SK"/>
        </w:rPr>
        <w:t>.</w:t>
      </w:r>
      <w:r w:rsidR="00F56B46" w:rsidRPr="00F56B46">
        <w:rPr>
          <w:rFonts w:ascii="Times New Roman" w:eastAsia="Times New Roman" w:hAnsi="Times New Roman"/>
          <w:sz w:val="24"/>
          <w:szCs w:val="24"/>
          <w:vertAlign w:val="superscript"/>
          <w:lang w:eastAsia="sk-SK"/>
        </w:rPr>
        <w:t>21a</w:t>
      </w:r>
      <w:r w:rsidR="00F56B46">
        <w:rPr>
          <w:rFonts w:ascii="Times New Roman" w:eastAsia="Times New Roman" w:hAnsi="Times New Roman"/>
          <w:sz w:val="24"/>
          <w:szCs w:val="24"/>
          <w:lang w:eastAsia="sk-SK"/>
        </w:rPr>
        <w:t>)</w:t>
      </w:r>
      <w:r>
        <w:rPr>
          <w:rFonts w:ascii="Times New Roman" w:eastAsia="Times New Roman" w:hAnsi="Times New Roman"/>
          <w:sz w:val="24"/>
          <w:szCs w:val="24"/>
          <w:lang w:eastAsia="sk-SK"/>
        </w:rPr>
        <w:t>“.</w:t>
      </w:r>
    </w:p>
    <w:p w:rsidR="00FC7EBC" w:rsidRDefault="00FC7EBC" w:rsidP="00F53524">
      <w:pPr>
        <w:spacing w:after="0"/>
        <w:jc w:val="both"/>
        <w:rPr>
          <w:rFonts w:ascii="Times New Roman" w:eastAsia="Times New Roman" w:hAnsi="Times New Roman"/>
          <w:sz w:val="24"/>
          <w:szCs w:val="24"/>
          <w:lang w:eastAsia="sk-SK"/>
        </w:rPr>
      </w:pPr>
    </w:p>
    <w:p w:rsidR="00F56B46" w:rsidRDefault="00F56B46" w:rsidP="00F53524">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Poznámka pod čiarou k odkazu 21a znie:</w:t>
      </w:r>
    </w:p>
    <w:p w:rsidR="00F56B46" w:rsidRDefault="00F56B46" w:rsidP="00F53524">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Pr="00F56B46">
        <w:rPr>
          <w:rFonts w:ascii="Times New Roman" w:eastAsia="Times New Roman" w:hAnsi="Times New Roman"/>
          <w:sz w:val="24"/>
          <w:szCs w:val="24"/>
          <w:vertAlign w:val="superscript"/>
          <w:lang w:eastAsia="sk-SK"/>
        </w:rPr>
        <w:t>21a</w:t>
      </w:r>
      <w:r>
        <w:rPr>
          <w:rFonts w:ascii="Times New Roman" w:eastAsia="Times New Roman" w:hAnsi="Times New Roman"/>
          <w:sz w:val="24"/>
          <w:szCs w:val="24"/>
          <w:lang w:eastAsia="sk-SK"/>
        </w:rPr>
        <w:t xml:space="preserve">) § 6 ods. 3 zákona č. 343/2015 Z. z. </w:t>
      </w:r>
      <w:r w:rsidRPr="00F56B46">
        <w:rPr>
          <w:rFonts w:ascii="Times New Roman" w:eastAsia="Times New Roman" w:hAnsi="Times New Roman"/>
          <w:sz w:val="24"/>
          <w:szCs w:val="24"/>
          <w:lang w:eastAsia="sk-SK"/>
        </w:rPr>
        <w:t>o verejnom obstarávaní a o zmene a doplnení niektorých zákonov</w:t>
      </w:r>
      <w:r>
        <w:rPr>
          <w:rFonts w:ascii="Times New Roman" w:eastAsia="Times New Roman" w:hAnsi="Times New Roman"/>
          <w:sz w:val="24"/>
          <w:szCs w:val="24"/>
          <w:lang w:eastAsia="sk-SK"/>
        </w:rPr>
        <w:t>.“.</w:t>
      </w:r>
    </w:p>
    <w:p w:rsidR="00F56B46" w:rsidRPr="00241704" w:rsidRDefault="00F56B46" w:rsidP="00F53524">
      <w:pPr>
        <w:spacing w:after="0"/>
        <w:jc w:val="both"/>
        <w:rPr>
          <w:rFonts w:ascii="Times New Roman" w:eastAsia="Times New Roman" w:hAnsi="Times New Roman"/>
          <w:sz w:val="24"/>
          <w:szCs w:val="24"/>
          <w:lang w:eastAsia="sk-SK"/>
        </w:rPr>
      </w:pPr>
    </w:p>
    <w:p w:rsidR="002114E4" w:rsidRPr="00241704" w:rsidRDefault="002114E4" w:rsidP="002114E4">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 22 </w:t>
      </w:r>
      <w:r w:rsidR="00240B5B">
        <w:rPr>
          <w:rFonts w:ascii="Times New Roman" w:eastAsia="Times New Roman" w:hAnsi="Times New Roman"/>
          <w:sz w:val="24"/>
          <w:szCs w:val="24"/>
          <w:lang w:eastAsia="sk-SK"/>
        </w:rPr>
        <w:t>vrátane nadpisu znie:</w:t>
      </w:r>
    </w:p>
    <w:p w:rsidR="002114E4" w:rsidRPr="00241704" w:rsidRDefault="002114E4" w:rsidP="002114E4">
      <w:pPr>
        <w:spacing w:after="0"/>
        <w:jc w:val="both"/>
        <w:rPr>
          <w:rFonts w:ascii="Times New Roman" w:eastAsia="Times New Roman" w:hAnsi="Times New Roman"/>
          <w:sz w:val="24"/>
          <w:szCs w:val="24"/>
          <w:lang w:eastAsia="sk-SK"/>
        </w:rPr>
      </w:pPr>
    </w:p>
    <w:p w:rsidR="002114E4" w:rsidRDefault="00240B5B" w:rsidP="005130D4">
      <w:pPr>
        <w:spacing w:after="0"/>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22</w:t>
      </w:r>
    </w:p>
    <w:p w:rsidR="00240B5B" w:rsidRDefault="00240B5B" w:rsidP="005130D4">
      <w:pPr>
        <w:spacing w:after="0"/>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Fakulta</w:t>
      </w:r>
    </w:p>
    <w:p w:rsidR="00240B5B" w:rsidRDefault="00240B5B" w:rsidP="002114E4">
      <w:pPr>
        <w:spacing w:after="0"/>
        <w:jc w:val="both"/>
        <w:rPr>
          <w:rFonts w:ascii="Times New Roman" w:eastAsia="Times New Roman" w:hAnsi="Times New Roman"/>
          <w:sz w:val="24"/>
          <w:szCs w:val="24"/>
          <w:lang w:eastAsia="sk-SK"/>
        </w:rPr>
      </w:pPr>
    </w:p>
    <w:p w:rsidR="00240B5B" w:rsidRPr="00240B5B" w:rsidRDefault="00240B5B" w:rsidP="00240B5B">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(1) Fakulta</w:t>
      </w:r>
    </w:p>
    <w:p w:rsidR="00DF1561" w:rsidRDefault="00240B5B" w:rsidP="00240B5B">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a) prispieva k plneniu poslania vysokej školy</w:t>
      </w:r>
      <w:r w:rsidR="00DF1561">
        <w:rPr>
          <w:rFonts w:ascii="Times New Roman" w:eastAsia="Times New Roman" w:hAnsi="Times New Roman"/>
          <w:sz w:val="24"/>
          <w:szCs w:val="24"/>
          <w:lang w:eastAsia="sk-SK"/>
        </w:rPr>
        <w:t xml:space="preserve">, </w:t>
      </w:r>
    </w:p>
    <w:p w:rsidR="00240B5B" w:rsidRPr="00240B5B" w:rsidRDefault="00DF1561" w:rsidP="00240B5B">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lastRenderedPageBreak/>
        <w:t xml:space="preserve">b) </w:t>
      </w:r>
      <w:r w:rsidR="00240B5B" w:rsidRPr="00240B5B">
        <w:rPr>
          <w:rFonts w:ascii="Times New Roman" w:eastAsia="Times New Roman" w:hAnsi="Times New Roman"/>
          <w:sz w:val="24"/>
          <w:szCs w:val="24"/>
          <w:lang w:eastAsia="sk-SK"/>
        </w:rPr>
        <w:t xml:space="preserve">zúčastňuje sa na plnení hlavných úloh verejnej vysokej školy vo vymedzenej oblasti poznania, ktorú vyjadruje jej názov, </w:t>
      </w:r>
    </w:p>
    <w:p w:rsidR="00240B5B" w:rsidRPr="00240B5B" w:rsidRDefault="00DF1561" w:rsidP="00240B5B">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c</w:t>
      </w:r>
      <w:r w:rsidR="00240B5B" w:rsidRPr="00240B5B">
        <w:rPr>
          <w:rFonts w:ascii="Times New Roman" w:eastAsia="Times New Roman" w:hAnsi="Times New Roman"/>
          <w:sz w:val="24"/>
          <w:szCs w:val="24"/>
          <w:lang w:eastAsia="sk-SK"/>
        </w:rPr>
        <w:t>) uskutočňuje študijný program alebo viac študijných programov vo vymedzenom študijnom odbore alebo vo vymedzených študijných odboroch</w:t>
      </w:r>
      <w:r w:rsidR="00821618">
        <w:rPr>
          <w:rFonts w:ascii="Times New Roman" w:eastAsia="Times New Roman" w:hAnsi="Times New Roman"/>
          <w:sz w:val="24"/>
          <w:szCs w:val="24"/>
          <w:lang w:eastAsia="sk-SK"/>
        </w:rPr>
        <w:t xml:space="preserve"> a</w:t>
      </w:r>
      <w:r w:rsidR="00240B5B" w:rsidRPr="00240B5B">
        <w:rPr>
          <w:rFonts w:ascii="Times New Roman" w:eastAsia="Times New Roman" w:hAnsi="Times New Roman"/>
          <w:sz w:val="24"/>
          <w:szCs w:val="24"/>
          <w:lang w:eastAsia="sk-SK"/>
        </w:rPr>
        <w:t xml:space="preserve"> </w:t>
      </w:r>
    </w:p>
    <w:p w:rsidR="00240B5B" w:rsidRPr="00240B5B" w:rsidRDefault="00DF1561" w:rsidP="00240B5B">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d</w:t>
      </w:r>
      <w:r w:rsidR="00240B5B" w:rsidRPr="00240B5B">
        <w:rPr>
          <w:rFonts w:ascii="Times New Roman" w:eastAsia="Times New Roman" w:hAnsi="Times New Roman"/>
          <w:sz w:val="24"/>
          <w:szCs w:val="24"/>
          <w:lang w:eastAsia="sk-SK"/>
        </w:rPr>
        <w:t>) vykonáva v súlade so svojím zameraním výskumnú, vývojovú</w:t>
      </w:r>
      <w:r w:rsidR="00D55799">
        <w:rPr>
          <w:rFonts w:ascii="Times New Roman" w:eastAsia="Times New Roman" w:hAnsi="Times New Roman"/>
          <w:sz w:val="24"/>
          <w:szCs w:val="24"/>
          <w:lang w:eastAsia="sk-SK"/>
        </w:rPr>
        <w:t xml:space="preserve"> alebo</w:t>
      </w:r>
      <w:r w:rsidR="00240B5B" w:rsidRPr="00240B5B">
        <w:rPr>
          <w:rFonts w:ascii="Times New Roman" w:eastAsia="Times New Roman" w:hAnsi="Times New Roman"/>
          <w:sz w:val="24"/>
          <w:szCs w:val="24"/>
          <w:lang w:eastAsia="sk-SK"/>
        </w:rPr>
        <w:t xml:space="preserve"> umeleckú a ďalšiu tvorivú činnosť. </w:t>
      </w:r>
    </w:p>
    <w:p w:rsidR="00240B5B" w:rsidRPr="00240B5B" w:rsidRDefault="00240B5B" w:rsidP="00240B5B">
      <w:pPr>
        <w:spacing w:after="0"/>
        <w:jc w:val="both"/>
        <w:rPr>
          <w:rFonts w:ascii="Times New Roman" w:eastAsia="Times New Roman" w:hAnsi="Times New Roman"/>
          <w:sz w:val="24"/>
          <w:szCs w:val="24"/>
          <w:lang w:eastAsia="sk-SK"/>
        </w:rPr>
      </w:pPr>
    </w:p>
    <w:p w:rsidR="00240B5B" w:rsidRPr="00240B5B" w:rsidRDefault="00240B5B" w:rsidP="00240B5B">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 xml:space="preserve">(2) </w:t>
      </w:r>
      <w:r w:rsidR="00861FB1" w:rsidRPr="00861FB1">
        <w:rPr>
          <w:rFonts w:ascii="Times New Roman" w:eastAsia="Times New Roman" w:hAnsi="Times New Roman"/>
          <w:sz w:val="24"/>
          <w:szCs w:val="24"/>
          <w:lang w:eastAsia="sk-SK"/>
        </w:rPr>
        <w:t>Fakultu riadi dekan, ktorého vymenúva na štvorročné funkčné obdobie a odvoláva rektor.</w:t>
      </w:r>
      <w:r w:rsidRPr="00240B5B">
        <w:rPr>
          <w:rFonts w:ascii="Times New Roman" w:eastAsia="Times New Roman" w:hAnsi="Times New Roman"/>
          <w:sz w:val="24"/>
          <w:szCs w:val="24"/>
          <w:lang w:eastAsia="sk-SK"/>
        </w:rPr>
        <w:t xml:space="preserve"> </w:t>
      </w:r>
      <w:r w:rsidR="00861FB1" w:rsidRPr="00861FB1">
        <w:rPr>
          <w:rFonts w:ascii="Times New Roman" w:eastAsia="Times New Roman" w:hAnsi="Times New Roman"/>
          <w:sz w:val="24"/>
          <w:szCs w:val="24"/>
          <w:lang w:eastAsia="sk-SK"/>
        </w:rPr>
        <w:t>Na jednej fakulte môže tá istá osoba vykonávať funkciu dekana najviac v dvoch po sebe nasledujúcich funkčných obdobiach. Dekana vymenúva rektor na základe výberového konania, alebo ak tak určí štatút verejnej vysokej školy, na základe voľby.</w:t>
      </w:r>
      <w:r w:rsidR="00861FB1">
        <w:rPr>
          <w:rFonts w:ascii="Times New Roman" w:eastAsia="Times New Roman" w:hAnsi="Times New Roman"/>
          <w:sz w:val="24"/>
          <w:szCs w:val="24"/>
          <w:lang w:eastAsia="sk-SK"/>
        </w:rPr>
        <w:t xml:space="preserve"> </w:t>
      </w:r>
      <w:r w:rsidR="003907B3" w:rsidRPr="003907B3">
        <w:rPr>
          <w:rFonts w:ascii="Times New Roman" w:eastAsia="Times New Roman" w:hAnsi="Times New Roman"/>
          <w:sz w:val="24"/>
          <w:szCs w:val="24"/>
          <w:lang w:eastAsia="sk-SK"/>
        </w:rPr>
        <w:t xml:space="preserve">Na výberové konanie na obsadenie funkcie </w:t>
      </w:r>
      <w:r w:rsidR="003907B3">
        <w:rPr>
          <w:rFonts w:ascii="Times New Roman" w:eastAsia="Times New Roman" w:hAnsi="Times New Roman"/>
          <w:sz w:val="24"/>
          <w:szCs w:val="24"/>
          <w:lang w:eastAsia="sk-SK"/>
        </w:rPr>
        <w:t>dekana</w:t>
      </w:r>
      <w:r w:rsidR="003907B3" w:rsidRPr="003907B3">
        <w:rPr>
          <w:rFonts w:ascii="Times New Roman" w:eastAsia="Times New Roman" w:hAnsi="Times New Roman"/>
          <w:sz w:val="24"/>
          <w:szCs w:val="24"/>
          <w:lang w:eastAsia="sk-SK"/>
        </w:rPr>
        <w:t xml:space="preserve"> sa vzťahuje osobitný predpis,</w:t>
      </w:r>
      <w:r w:rsidR="003907B3" w:rsidRPr="00892B08">
        <w:rPr>
          <w:rFonts w:ascii="Times New Roman" w:eastAsia="Times New Roman" w:hAnsi="Times New Roman"/>
          <w:sz w:val="24"/>
          <w:szCs w:val="24"/>
          <w:vertAlign w:val="superscript"/>
          <w:lang w:eastAsia="sk-SK"/>
        </w:rPr>
        <w:t>21</w:t>
      </w:r>
      <w:r w:rsidR="00EE4C07">
        <w:rPr>
          <w:rFonts w:ascii="Times New Roman" w:eastAsia="Times New Roman" w:hAnsi="Times New Roman"/>
          <w:sz w:val="24"/>
          <w:szCs w:val="24"/>
          <w:vertAlign w:val="superscript"/>
          <w:lang w:eastAsia="sk-SK"/>
        </w:rPr>
        <w:t>b</w:t>
      </w:r>
      <w:r w:rsidR="003907B3" w:rsidRPr="003907B3">
        <w:rPr>
          <w:rFonts w:ascii="Times New Roman" w:eastAsia="Times New Roman" w:hAnsi="Times New Roman"/>
          <w:sz w:val="24"/>
          <w:szCs w:val="24"/>
          <w:lang w:eastAsia="sk-SK"/>
        </w:rPr>
        <w:t xml:space="preserve">) ak odseky </w:t>
      </w:r>
      <w:r w:rsidR="003907B3">
        <w:rPr>
          <w:rFonts w:ascii="Times New Roman" w:eastAsia="Times New Roman" w:hAnsi="Times New Roman"/>
          <w:sz w:val="24"/>
          <w:szCs w:val="24"/>
          <w:lang w:eastAsia="sk-SK"/>
        </w:rPr>
        <w:t xml:space="preserve">3 a 4 </w:t>
      </w:r>
      <w:r w:rsidR="003907B3" w:rsidRPr="003907B3">
        <w:rPr>
          <w:rFonts w:ascii="Times New Roman" w:eastAsia="Times New Roman" w:hAnsi="Times New Roman"/>
          <w:sz w:val="24"/>
          <w:szCs w:val="24"/>
          <w:lang w:eastAsia="sk-SK"/>
        </w:rPr>
        <w:t>neustanovujú inak.</w:t>
      </w:r>
    </w:p>
    <w:p w:rsidR="00240B5B" w:rsidRPr="00240B5B" w:rsidRDefault="00240B5B" w:rsidP="00240B5B">
      <w:pPr>
        <w:spacing w:after="0"/>
        <w:jc w:val="both"/>
        <w:rPr>
          <w:rFonts w:ascii="Times New Roman" w:eastAsia="Times New Roman" w:hAnsi="Times New Roman"/>
          <w:sz w:val="24"/>
          <w:szCs w:val="24"/>
          <w:lang w:eastAsia="sk-SK"/>
        </w:rPr>
      </w:pPr>
    </w:p>
    <w:p w:rsidR="00240B5B" w:rsidRPr="00240B5B" w:rsidRDefault="00240B5B" w:rsidP="00240B5B">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(3) Výberové konanie na obsadenie funkcie dekana vyhlasuje, uskutočňuje a zrušuje verejná vysoká škola; výberové konanie sa vyhlasuje v slovenskom jazyku a v anglickom jazyku. Výberové konanie vyhlasuje verejná vysoká škola na svojom webovom sídle a na webovom sídle určenom ministerstvom školstva najneskôr 120 dní pred uplynutím funkčného obdobia dekana. Ak sa výkon funkcie dekana skončí pred uplynutím jeho funkčného obdobia, výberové konanie sa vyhlasuje do 30 dní od skončenia výkonu tejto funkcie. Súčasťou výberového konania na obsadenie funkcie dekana je verejné vypočutie uchádzačov.</w:t>
      </w:r>
    </w:p>
    <w:p w:rsidR="00240B5B" w:rsidRPr="00240B5B" w:rsidRDefault="00240B5B" w:rsidP="00240B5B">
      <w:pPr>
        <w:spacing w:after="0"/>
        <w:jc w:val="both"/>
        <w:rPr>
          <w:rFonts w:ascii="Times New Roman" w:eastAsia="Times New Roman" w:hAnsi="Times New Roman"/>
          <w:sz w:val="24"/>
          <w:szCs w:val="24"/>
          <w:lang w:eastAsia="sk-SK"/>
        </w:rPr>
      </w:pPr>
    </w:p>
    <w:p w:rsidR="00240B5B" w:rsidRPr="00240B5B" w:rsidRDefault="00240B5B" w:rsidP="004340B5">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 xml:space="preserve">(4) Výberová komisia pre výberové konanie na obsadenie funkcie dekana má </w:t>
      </w:r>
      <w:r w:rsidR="0099215E">
        <w:rPr>
          <w:rFonts w:ascii="Times New Roman" w:eastAsia="Times New Roman" w:hAnsi="Times New Roman"/>
          <w:sz w:val="24"/>
          <w:szCs w:val="24"/>
          <w:lang w:eastAsia="sk-SK"/>
        </w:rPr>
        <w:t>sedem</w:t>
      </w:r>
      <w:r w:rsidRPr="00240B5B">
        <w:rPr>
          <w:rFonts w:ascii="Times New Roman" w:eastAsia="Times New Roman" w:hAnsi="Times New Roman"/>
          <w:sz w:val="24"/>
          <w:szCs w:val="24"/>
          <w:lang w:eastAsia="sk-SK"/>
        </w:rPr>
        <w:t xml:space="preserve"> členov. </w:t>
      </w:r>
      <w:r w:rsidR="0099215E">
        <w:rPr>
          <w:rFonts w:ascii="Times New Roman" w:eastAsia="Times New Roman" w:hAnsi="Times New Roman"/>
          <w:sz w:val="24"/>
          <w:szCs w:val="24"/>
          <w:lang w:eastAsia="sk-SK"/>
        </w:rPr>
        <w:t xml:space="preserve">Troch </w:t>
      </w:r>
      <w:r w:rsidRPr="00240B5B">
        <w:rPr>
          <w:rFonts w:ascii="Times New Roman" w:eastAsia="Times New Roman" w:hAnsi="Times New Roman"/>
          <w:sz w:val="24"/>
          <w:szCs w:val="24"/>
          <w:lang w:eastAsia="sk-SK"/>
        </w:rPr>
        <w:t xml:space="preserve">členov výberovej komisie volí a odvoláva kolektívny samosprávny orgán fakulty určený štatútom verejnej vysokej školy, ak je zriadený, inak </w:t>
      </w:r>
      <w:r w:rsidR="00D35BD3" w:rsidRPr="004A7C5C">
        <w:rPr>
          <w:rFonts w:ascii="Times New Roman" w:eastAsia="Times New Roman" w:hAnsi="Times New Roman"/>
          <w:sz w:val="24"/>
          <w:szCs w:val="24"/>
          <w:lang w:eastAsia="sk-SK"/>
        </w:rPr>
        <w:t>ich</w:t>
      </w:r>
      <w:r w:rsidR="00D35BD3">
        <w:rPr>
          <w:rFonts w:ascii="Times New Roman" w:eastAsia="Times New Roman" w:hAnsi="Times New Roman"/>
          <w:sz w:val="24"/>
          <w:szCs w:val="24"/>
          <w:lang w:eastAsia="sk-SK"/>
        </w:rPr>
        <w:t xml:space="preserve"> </w:t>
      </w:r>
      <w:r w:rsidRPr="00240B5B">
        <w:rPr>
          <w:rFonts w:ascii="Times New Roman" w:eastAsia="Times New Roman" w:hAnsi="Times New Roman"/>
          <w:sz w:val="24"/>
          <w:szCs w:val="24"/>
          <w:lang w:eastAsia="sk-SK"/>
        </w:rPr>
        <w:t xml:space="preserve">volia a odvolávajú </w:t>
      </w:r>
      <w:r w:rsidR="0099215E">
        <w:rPr>
          <w:rFonts w:ascii="Times New Roman" w:eastAsia="Times New Roman" w:hAnsi="Times New Roman"/>
          <w:sz w:val="24"/>
          <w:szCs w:val="24"/>
          <w:lang w:eastAsia="sk-SK"/>
        </w:rPr>
        <w:t>členovia akademickej obce fakulty</w:t>
      </w:r>
      <w:r w:rsidR="00512CEF">
        <w:rPr>
          <w:rFonts w:ascii="Times New Roman" w:eastAsia="Times New Roman" w:hAnsi="Times New Roman"/>
          <w:sz w:val="24"/>
          <w:szCs w:val="24"/>
          <w:lang w:eastAsia="sk-SK"/>
        </w:rPr>
        <w:t>; najmenej jedným z nich je zástupca študentov</w:t>
      </w:r>
      <w:r w:rsidRPr="00240B5B">
        <w:rPr>
          <w:rFonts w:ascii="Times New Roman" w:eastAsia="Times New Roman" w:hAnsi="Times New Roman"/>
          <w:sz w:val="24"/>
          <w:szCs w:val="24"/>
          <w:lang w:eastAsia="sk-SK"/>
        </w:rPr>
        <w:t>.</w:t>
      </w:r>
      <w:r w:rsidR="00031E65">
        <w:rPr>
          <w:rFonts w:ascii="Times New Roman" w:eastAsia="Times New Roman" w:hAnsi="Times New Roman"/>
          <w:sz w:val="24"/>
          <w:szCs w:val="24"/>
          <w:lang w:eastAsia="sk-SK"/>
        </w:rPr>
        <w:t xml:space="preserve"> </w:t>
      </w:r>
      <w:r w:rsidR="00821618">
        <w:rPr>
          <w:rFonts w:ascii="Times New Roman" w:eastAsia="Times New Roman" w:hAnsi="Times New Roman"/>
          <w:sz w:val="24"/>
          <w:szCs w:val="24"/>
          <w:lang w:eastAsia="sk-SK"/>
        </w:rPr>
        <w:t>Dvoch členov výberovej komisie vymenúva a odvoláva rektor. Jedného člena</w:t>
      </w:r>
      <w:r w:rsidR="005375BC">
        <w:rPr>
          <w:rFonts w:ascii="Times New Roman" w:eastAsia="Times New Roman" w:hAnsi="Times New Roman"/>
          <w:sz w:val="24"/>
          <w:szCs w:val="24"/>
          <w:lang w:eastAsia="sk-SK"/>
        </w:rPr>
        <w:t xml:space="preserve"> výberovej komisie volí a odvoláva akademický senát verejnej vysokej školy</w:t>
      </w:r>
      <w:r w:rsidR="00821618">
        <w:rPr>
          <w:rFonts w:ascii="Times New Roman" w:eastAsia="Times New Roman" w:hAnsi="Times New Roman"/>
          <w:sz w:val="24"/>
          <w:szCs w:val="24"/>
          <w:lang w:eastAsia="sk-SK"/>
        </w:rPr>
        <w:t xml:space="preserve"> z osôb, ktoré nie sú členmi akademickej obce príslušnej fakulty</w:t>
      </w:r>
      <w:r w:rsidR="005375BC">
        <w:rPr>
          <w:rFonts w:ascii="Times New Roman" w:eastAsia="Times New Roman" w:hAnsi="Times New Roman"/>
          <w:sz w:val="24"/>
          <w:szCs w:val="24"/>
          <w:lang w:eastAsia="sk-SK"/>
        </w:rPr>
        <w:t xml:space="preserve">. </w:t>
      </w:r>
      <w:r w:rsidR="00031E65" w:rsidRPr="00240B5B">
        <w:rPr>
          <w:rFonts w:ascii="Times New Roman" w:eastAsia="Times New Roman" w:hAnsi="Times New Roman"/>
          <w:sz w:val="24"/>
          <w:szCs w:val="24"/>
          <w:lang w:eastAsia="sk-SK"/>
        </w:rPr>
        <w:t xml:space="preserve">Jedného člena výberovej komisie vymenúva a odvoláva </w:t>
      </w:r>
      <w:r w:rsidR="00031E65">
        <w:rPr>
          <w:rFonts w:ascii="Times New Roman" w:eastAsia="Times New Roman" w:hAnsi="Times New Roman"/>
          <w:sz w:val="24"/>
          <w:szCs w:val="24"/>
          <w:lang w:eastAsia="sk-SK"/>
        </w:rPr>
        <w:t>správna rada verejnej vysokej školy</w:t>
      </w:r>
      <w:r w:rsidR="00031E65" w:rsidRPr="00240B5B">
        <w:rPr>
          <w:rFonts w:ascii="Times New Roman" w:eastAsia="Times New Roman" w:hAnsi="Times New Roman"/>
          <w:sz w:val="24"/>
          <w:szCs w:val="24"/>
          <w:lang w:eastAsia="sk-SK"/>
        </w:rPr>
        <w:t>.</w:t>
      </w:r>
      <w:r w:rsidR="004340B5" w:rsidRPr="004340B5">
        <w:t xml:space="preserve"> </w:t>
      </w:r>
      <w:r w:rsidR="004340B5">
        <w:rPr>
          <w:rFonts w:ascii="Times New Roman" w:eastAsia="Times New Roman" w:hAnsi="Times New Roman"/>
          <w:sz w:val="24"/>
          <w:szCs w:val="24"/>
          <w:lang w:eastAsia="sk-SK"/>
        </w:rPr>
        <w:t xml:space="preserve">Ak sa funkcia dekana </w:t>
      </w:r>
      <w:r w:rsidR="004340B5" w:rsidRPr="004340B5">
        <w:rPr>
          <w:rFonts w:ascii="Times New Roman" w:eastAsia="Times New Roman" w:hAnsi="Times New Roman"/>
          <w:sz w:val="24"/>
          <w:szCs w:val="24"/>
          <w:lang w:eastAsia="sk-SK"/>
        </w:rPr>
        <w:t>obsadzuje voľbou, volebné zhromaždenie sa ustanoví ta</w:t>
      </w:r>
      <w:r w:rsidR="004340B5">
        <w:rPr>
          <w:rFonts w:ascii="Times New Roman" w:eastAsia="Times New Roman" w:hAnsi="Times New Roman"/>
          <w:sz w:val="24"/>
          <w:szCs w:val="24"/>
          <w:lang w:eastAsia="sk-SK"/>
        </w:rPr>
        <w:t xml:space="preserve">k, aby v ňom osoby </w:t>
      </w:r>
      <w:r w:rsidR="004340B5" w:rsidRPr="004340B5">
        <w:rPr>
          <w:rFonts w:ascii="Times New Roman" w:eastAsia="Times New Roman" w:hAnsi="Times New Roman"/>
          <w:sz w:val="24"/>
          <w:szCs w:val="24"/>
          <w:lang w:eastAsia="sk-SK"/>
        </w:rPr>
        <w:t>vymenované rektorom mali jednu štvrtinu hlasov, a</w:t>
      </w:r>
      <w:r w:rsidR="004340B5">
        <w:rPr>
          <w:rFonts w:ascii="Times New Roman" w:eastAsia="Times New Roman" w:hAnsi="Times New Roman"/>
          <w:sz w:val="24"/>
          <w:szCs w:val="24"/>
          <w:lang w:eastAsia="sk-SK"/>
        </w:rPr>
        <w:t xml:space="preserve"> ostatné osoby boli zástupcami </w:t>
      </w:r>
      <w:r w:rsidR="004340B5" w:rsidRPr="004340B5">
        <w:rPr>
          <w:rFonts w:ascii="Times New Roman" w:eastAsia="Times New Roman" w:hAnsi="Times New Roman"/>
          <w:sz w:val="24"/>
          <w:szCs w:val="24"/>
          <w:lang w:eastAsia="sk-SK"/>
        </w:rPr>
        <w:t>akademickej obce fakulty.</w:t>
      </w:r>
    </w:p>
    <w:p w:rsidR="00240B5B" w:rsidRPr="00240B5B" w:rsidRDefault="00240B5B" w:rsidP="00240B5B">
      <w:pPr>
        <w:spacing w:after="0"/>
        <w:jc w:val="both"/>
        <w:rPr>
          <w:rFonts w:ascii="Times New Roman" w:eastAsia="Times New Roman" w:hAnsi="Times New Roman"/>
          <w:sz w:val="24"/>
          <w:szCs w:val="24"/>
          <w:lang w:eastAsia="sk-SK"/>
        </w:rPr>
      </w:pPr>
    </w:p>
    <w:p w:rsidR="00240B5B" w:rsidRPr="00240B5B" w:rsidRDefault="00240B5B" w:rsidP="00240B5B">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 xml:space="preserve">(5) </w:t>
      </w:r>
      <w:r w:rsidR="00C77688" w:rsidRPr="00C77688">
        <w:rPr>
          <w:rFonts w:ascii="Times New Roman" w:eastAsia="Times New Roman" w:hAnsi="Times New Roman"/>
          <w:sz w:val="24"/>
          <w:szCs w:val="24"/>
          <w:lang w:eastAsia="sk-SK"/>
        </w:rPr>
        <w:t>Dekan je v pracovnom pomere s vysokou školou, v ktorom je zaradený na fakulte, ktorú riadi; skončenie pracovného pomeru vzťahujúceho sa na výkon funkcie dekana je podmienené predchádzajúcim skončením výkonu funkcie dekana.</w:t>
      </w:r>
      <w:r w:rsidR="00C77688">
        <w:rPr>
          <w:rFonts w:ascii="Times New Roman" w:eastAsia="Times New Roman" w:hAnsi="Times New Roman"/>
          <w:sz w:val="24"/>
          <w:szCs w:val="24"/>
          <w:lang w:eastAsia="sk-SK"/>
        </w:rPr>
        <w:t xml:space="preserve"> </w:t>
      </w:r>
      <w:r w:rsidRPr="00240B5B">
        <w:rPr>
          <w:rFonts w:ascii="Times New Roman" w:eastAsia="Times New Roman" w:hAnsi="Times New Roman"/>
          <w:sz w:val="24"/>
          <w:szCs w:val="24"/>
          <w:lang w:eastAsia="sk-SK"/>
        </w:rPr>
        <w:t xml:space="preserve">Rektor </w:t>
      </w:r>
      <w:r w:rsidR="00473D4D">
        <w:rPr>
          <w:rFonts w:ascii="Times New Roman" w:eastAsia="Times New Roman" w:hAnsi="Times New Roman"/>
          <w:sz w:val="24"/>
          <w:szCs w:val="24"/>
          <w:lang w:eastAsia="sk-SK"/>
        </w:rPr>
        <w:t xml:space="preserve">pri vymenovaní dekana </w:t>
      </w:r>
      <w:r w:rsidRPr="00240B5B">
        <w:rPr>
          <w:rFonts w:ascii="Times New Roman" w:eastAsia="Times New Roman" w:hAnsi="Times New Roman"/>
          <w:sz w:val="24"/>
          <w:szCs w:val="24"/>
          <w:lang w:eastAsia="sk-SK"/>
        </w:rPr>
        <w:t>uzatvára s dekanom na čas funkčného obdobia zmluvu o výkone funkcie, ktorá obsahuje merateľné ukazovatele na účel zvyšovania kvality vysokoškolského vzdelávania</w:t>
      </w:r>
      <w:r w:rsidR="00D32EAA">
        <w:rPr>
          <w:rFonts w:ascii="Times New Roman" w:eastAsia="Times New Roman" w:hAnsi="Times New Roman"/>
          <w:sz w:val="24"/>
          <w:szCs w:val="24"/>
          <w:lang w:eastAsia="sk-SK"/>
        </w:rPr>
        <w:t xml:space="preserve"> zabezpečovaného fakultou</w:t>
      </w:r>
      <w:r w:rsidRPr="00240B5B">
        <w:rPr>
          <w:rFonts w:ascii="Times New Roman" w:eastAsia="Times New Roman" w:hAnsi="Times New Roman"/>
          <w:sz w:val="24"/>
          <w:szCs w:val="24"/>
          <w:lang w:eastAsia="sk-SK"/>
        </w:rPr>
        <w:t xml:space="preserve"> a úrovne výskumnej, vývojovej alebo umeleckej a ďalšej tvorivej činnosti</w:t>
      </w:r>
      <w:r w:rsidR="00D32EAA">
        <w:rPr>
          <w:rFonts w:ascii="Times New Roman" w:eastAsia="Times New Roman" w:hAnsi="Times New Roman"/>
          <w:sz w:val="24"/>
          <w:szCs w:val="24"/>
          <w:lang w:eastAsia="sk-SK"/>
        </w:rPr>
        <w:t xml:space="preserve"> fakulty</w:t>
      </w:r>
      <w:r w:rsidR="001D1D28">
        <w:rPr>
          <w:rFonts w:ascii="Times New Roman" w:eastAsia="Times New Roman" w:hAnsi="Times New Roman"/>
          <w:sz w:val="24"/>
          <w:szCs w:val="24"/>
          <w:lang w:eastAsia="sk-SK"/>
        </w:rPr>
        <w:t xml:space="preserve"> a ciele, ktoré vyplývajú z dlhodobého zámeru verejnej vysokej školy</w:t>
      </w:r>
      <w:r w:rsidRPr="00240B5B">
        <w:rPr>
          <w:rFonts w:ascii="Times New Roman" w:eastAsia="Times New Roman" w:hAnsi="Times New Roman"/>
          <w:sz w:val="24"/>
          <w:szCs w:val="24"/>
          <w:lang w:eastAsia="sk-SK"/>
        </w:rPr>
        <w:t>.</w:t>
      </w:r>
    </w:p>
    <w:p w:rsidR="00240B5B" w:rsidRDefault="00240B5B" w:rsidP="00240B5B">
      <w:pPr>
        <w:spacing w:after="0"/>
        <w:jc w:val="both"/>
        <w:rPr>
          <w:rFonts w:ascii="Times New Roman" w:eastAsia="Times New Roman" w:hAnsi="Times New Roman"/>
          <w:sz w:val="24"/>
          <w:szCs w:val="24"/>
          <w:lang w:eastAsia="sk-SK"/>
        </w:rPr>
      </w:pPr>
    </w:p>
    <w:p w:rsidR="00140132" w:rsidRDefault="008E2589" w:rsidP="00240B5B">
      <w:pPr>
        <w:spacing w:after="0"/>
        <w:jc w:val="both"/>
        <w:rPr>
          <w:rFonts w:ascii="Times New Roman" w:eastAsia="Times New Roman" w:hAnsi="Times New Roman"/>
          <w:sz w:val="24"/>
          <w:szCs w:val="24"/>
          <w:lang w:eastAsia="sk-SK"/>
        </w:rPr>
      </w:pPr>
      <w:r w:rsidRPr="008E2589">
        <w:rPr>
          <w:rFonts w:ascii="Times New Roman" w:eastAsia="Times New Roman" w:hAnsi="Times New Roman"/>
          <w:sz w:val="24"/>
          <w:szCs w:val="24"/>
          <w:lang w:eastAsia="sk-SK"/>
        </w:rPr>
        <w:t xml:space="preserve">(6) </w:t>
      </w:r>
      <w:r w:rsidR="00312AB1" w:rsidRPr="00312AB1">
        <w:rPr>
          <w:rFonts w:ascii="Times New Roman" w:eastAsia="Times New Roman" w:hAnsi="Times New Roman"/>
          <w:sz w:val="24"/>
          <w:szCs w:val="24"/>
          <w:lang w:eastAsia="sk-SK"/>
        </w:rPr>
        <w:t>Osobu, ktorá vykonávala funkciu člena výkonnej rady agentúry, možno za dekana vymenovať najskôr po uplynutí troch rokov od skončenia členstva vo výkonnej rade agentúry.</w:t>
      </w:r>
    </w:p>
    <w:p w:rsidR="008E2589" w:rsidRDefault="008E2589" w:rsidP="00CE1EAA">
      <w:pPr>
        <w:widowControl w:val="0"/>
        <w:autoSpaceDE w:val="0"/>
        <w:autoSpaceDN w:val="0"/>
        <w:adjustRightInd w:val="0"/>
        <w:spacing w:after="0"/>
        <w:jc w:val="both"/>
        <w:rPr>
          <w:rFonts w:ascii="Times New Roman" w:eastAsia="Times New Roman" w:hAnsi="Times New Roman"/>
          <w:sz w:val="24"/>
          <w:szCs w:val="24"/>
          <w:lang w:eastAsia="sk-SK"/>
        </w:rPr>
      </w:pPr>
    </w:p>
    <w:p w:rsidR="00BF4B51" w:rsidRDefault="00BF4B51" w:rsidP="00CE1EAA">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Times New Roman" w:hAnsi="Times New Roman"/>
          <w:sz w:val="24"/>
          <w:szCs w:val="24"/>
          <w:lang w:eastAsia="sk-SK"/>
        </w:rPr>
        <w:t>(</w:t>
      </w:r>
      <w:r w:rsidR="008E2589">
        <w:rPr>
          <w:rFonts w:ascii="Times New Roman" w:eastAsia="Times New Roman" w:hAnsi="Times New Roman"/>
          <w:sz w:val="24"/>
          <w:szCs w:val="24"/>
          <w:lang w:eastAsia="sk-SK"/>
        </w:rPr>
        <w:t>7</w:t>
      </w:r>
      <w:r>
        <w:rPr>
          <w:rFonts w:ascii="Times New Roman" w:eastAsia="Times New Roman" w:hAnsi="Times New Roman"/>
          <w:sz w:val="24"/>
          <w:szCs w:val="24"/>
          <w:lang w:eastAsia="sk-SK"/>
        </w:rPr>
        <w:t xml:space="preserve">) </w:t>
      </w:r>
      <w:r>
        <w:rPr>
          <w:rFonts w:ascii="Times New Roman" w:eastAsia="Calibri" w:hAnsi="Times New Roman" w:cs="Times New Roman"/>
          <w:sz w:val="24"/>
          <w:szCs w:val="24"/>
        </w:rPr>
        <w:t>Výkon funkcie dekana zaniká</w:t>
      </w:r>
    </w:p>
    <w:p w:rsidR="00BF4B51" w:rsidRPr="00CE1EAA" w:rsidRDefault="00473D4D" w:rsidP="00CE1EAA">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a) </w:t>
      </w:r>
      <w:r w:rsidR="00BF4B51" w:rsidRPr="00CE1EAA">
        <w:rPr>
          <w:rFonts w:ascii="Times New Roman" w:hAnsi="Times New Roman"/>
          <w:sz w:val="24"/>
          <w:szCs w:val="24"/>
        </w:rPr>
        <w:t>uplynutím funkčného obdobia,</w:t>
      </w:r>
    </w:p>
    <w:p w:rsidR="00BF4B51" w:rsidRPr="00CE1EAA" w:rsidRDefault="00473D4D" w:rsidP="00CE1EAA">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b) </w:t>
      </w:r>
      <w:r w:rsidR="00BF4B51" w:rsidRPr="00CE1EAA">
        <w:rPr>
          <w:rFonts w:ascii="Times New Roman" w:hAnsi="Times New Roman"/>
          <w:sz w:val="24"/>
          <w:szCs w:val="24"/>
        </w:rPr>
        <w:t>vzdaním sa funkcie; výkon funkcie dekana sa skončí dňom doručenia písomného oznámenia o vzdaní sa funkcie rektorovi, ak v oznámení nie je uvedený neskorší deň,</w:t>
      </w:r>
    </w:p>
    <w:p w:rsidR="00BF4B51" w:rsidRPr="00CE1EAA" w:rsidRDefault="00473D4D" w:rsidP="00CE1EAA">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c) </w:t>
      </w:r>
      <w:r w:rsidR="00BF4B51" w:rsidRPr="00CE1EAA">
        <w:rPr>
          <w:rFonts w:ascii="Times New Roman" w:hAnsi="Times New Roman"/>
          <w:sz w:val="24"/>
          <w:szCs w:val="24"/>
        </w:rPr>
        <w:t>odvolaním z funkcie; výkon funkcie dekana sa skončí dňom určeným v odvolaní z funkcie,</w:t>
      </w:r>
    </w:p>
    <w:p w:rsidR="00BF4B51" w:rsidRPr="00CE1EAA" w:rsidRDefault="00473D4D" w:rsidP="00CE1EAA">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d) </w:t>
      </w:r>
      <w:r w:rsidR="00BF4B51" w:rsidRPr="00CE1EAA">
        <w:rPr>
          <w:rFonts w:ascii="Times New Roman" w:hAnsi="Times New Roman"/>
          <w:sz w:val="24"/>
          <w:szCs w:val="24"/>
        </w:rPr>
        <w:t>právoplatnosťou rozsudku, ktorým bol odsúdený za úmyselný trestný čin</w:t>
      </w:r>
      <w:r w:rsidR="005B3DEB">
        <w:rPr>
          <w:rFonts w:ascii="Times New Roman" w:hAnsi="Times New Roman"/>
          <w:sz w:val="24"/>
          <w:szCs w:val="24"/>
        </w:rPr>
        <w:t>,</w:t>
      </w:r>
      <w:r w:rsidR="00BF4B51" w:rsidRPr="00CE1EAA">
        <w:rPr>
          <w:rFonts w:ascii="Times New Roman" w:hAnsi="Times New Roman"/>
          <w:sz w:val="24"/>
          <w:szCs w:val="24"/>
        </w:rPr>
        <w:t xml:space="preserve"> alebo ktorým mu bol uložený nepodmienečný trest odňatia slobody,</w:t>
      </w:r>
    </w:p>
    <w:p w:rsidR="00BF4B51" w:rsidRPr="00CE1EAA" w:rsidRDefault="00473D4D" w:rsidP="00CE1EAA">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 xml:space="preserve">e) </w:t>
      </w:r>
      <w:r w:rsidR="00BF4B51" w:rsidRPr="00CE1EAA">
        <w:rPr>
          <w:rFonts w:ascii="Times New Roman" w:hAnsi="Times New Roman"/>
          <w:sz w:val="24"/>
          <w:szCs w:val="24"/>
        </w:rPr>
        <w:t>obmedzením spôsobilosti na právne úkony,</w:t>
      </w:r>
    </w:p>
    <w:p w:rsidR="00BF4B51" w:rsidRPr="00E6342F" w:rsidRDefault="00473D4D" w:rsidP="00CE1EAA">
      <w:pPr>
        <w:widowControl w:val="0"/>
        <w:autoSpaceDE w:val="0"/>
        <w:autoSpaceDN w:val="0"/>
        <w:adjustRightInd w:val="0"/>
        <w:spacing w:after="0"/>
        <w:jc w:val="both"/>
        <w:rPr>
          <w:rFonts w:ascii="Times New Roman" w:eastAsia="Times New Roman" w:hAnsi="Times New Roman"/>
          <w:sz w:val="24"/>
          <w:szCs w:val="24"/>
          <w:lang w:eastAsia="sk-SK"/>
        </w:rPr>
      </w:pPr>
      <w:r>
        <w:rPr>
          <w:rFonts w:ascii="Times New Roman" w:hAnsi="Times New Roman"/>
          <w:sz w:val="24"/>
          <w:szCs w:val="24"/>
        </w:rPr>
        <w:t xml:space="preserve">f) </w:t>
      </w:r>
      <w:r w:rsidR="00BF4B51" w:rsidRPr="0049161F">
        <w:rPr>
          <w:rFonts w:ascii="Times New Roman" w:hAnsi="Times New Roman"/>
          <w:sz w:val="24"/>
          <w:szCs w:val="24"/>
        </w:rPr>
        <w:t>smrťou alebo vyhlásením za mŕtveho.</w:t>
      </w:r>
    </w:p>
    <w:p w:rsidR="00BF4B51" w:rsidRPr="00240B5B" w:rsidRDefault="00BF4B51" w:rsidP="00240B5B">
      <w:pPr>
        <w:spacing w:after="0"/>
        <w:jc w:val="both"/>
        <w:rPr>
          <w:rFonts w:ascii="Times New Roman" w:eastAsia="Times New Roman" w:hAnsi="Times New Roman"/>
          <w:sz w:val="24"/>
          <w:szCs w:val="24"/>
          <w:lang w:eastAsia="sk-SK"/>
        </w:rPr>
      </w:pPr>
    </w:p>
    <w:p w:rsidR="00240B5B" w:rsidRPr="00240B5B" w:rsidRDefault="00240B5B" w:rsidP="00240B5B">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w:t>
      </w:r>
      <w:r w:rsidR="008E2589">
        <w:rPr>
          <w:rFonts w:ascii="Times New Roman" w:eastAsia="Times New Roman" w:hAnsi="Times New Roman"/>
          <w:sz w:val="24"/>
          <w:szCs w:val="24"/>
          <w:lang w:eastAsia="sk-SK"/>
        </w:rPr>
        <w:t>8</w:t>
      </w:r>
      <w:r w:rsidRPr="00240B5B">
        <w:rPr>
          <w:rFonts w:ascii="Times New Roman" w:eastAsia="Times New Roman" w:hAnsi="Times New Roman"/>
          <w:sz w:val="24"/>
          <w:szCs w:val="24"/>
          <w:lang w:eastAsia="sk-SK"/>
        </w:rPr>
        <w:t xml:space="preserve">) Rektor môže odvolať dekana, </w:t>
      </w:r>
      <w:r w:rsidR="00BF4B51">
        <w:rPr>
          <w:rFonts w:ascii="Times New Roman" w:eastAsia="Times New Roman" w:hAnsi="Times New Roman"/>
          <w:sz w:val="24"/>
          <w:szCs w:val="24"/>
          <w:lang w:eastAsia="sk-SK"/>
        </w:rPr>
        <w:t xml:space="preserve">len </w:t>
      </w:r>
      <w:r w:rsidRPr="00240B5B">
        <w:rPr>
          <w:rFonts w:ascii="Times New Roman" w:eastAsia="Times New Roman" w:hAnsi="Times New Roman"/>
          <w:sz w:val="24"/>
          <w:szCs w:val="24"/>
          <w:lang w:eastAsia="sk-SK"/>
        </w:rPr>
        <w:t>ak dekan</w:t>
      </w:r>
    </w:p>
    <w:p w:rsidR="00240B5B" w:rsidRPr="00240B5B" w:rsidRDefault="00473D4D" w:rsidP="00240B5B">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a</w:t>
      </w:r>
      <w:r w:rsidR="00240B5B" w:rsidRPr="00240B5B">
        <w:rPr>
          <w:rFonts w:ascii="Times New Roman" w:eastAsia="Times New Roman" w:hAnsi="Times New Roman"/>
          <w:sz w:val="24"/>
          <w:szCs w:val="24"/>
          <w:lang w:eastAsia="sk-SK"/>
        </w:rPr>
        <w:t>) neplní závažným spôsobom svoje povinnosti,</w:t>
      </w:r>
    </w:p>
    <w:p w:rsidR="00240B5B" w:rsidRPr="00240B5B" w:rsidRDefault="00473D4D" w:rsidP="00240B5B">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b</w:t>
      </w:r>
      <w:r w:rsidR="00240B5B" w:rsidRPr="00240B5B">
        <w:rPr>
          <w:rFonts w:ascii="Times New Roman" w:eastAsia="Times New Roman" w:hAnsi="Times New Roman"/>
          <w:sz w:val="24"/>
          <w:szCs w:val="24"/>
          <w:lang w:eastAsia="sk-SK"/>
        </w:rPr>
        <w:t xml:space="preserve">) neplní merateľné ukazovatele </w:t>
      </w:r>
      <w:r w:rsidR="00A10253">
        <w:rPr>
          <w:rFonts w:ascii="Times New Roman" w:eastAsia="Times New Roman" w:hAnsi="Times New Roman"/>
          <w:sz w:val="24"/>
          <w:szCs w:val="24"/>
          <w:lang w:eastAsia="sk-SK"/>
        </w:rPr>
        <w:t xml:space="preserve">a ciele </w:t>
      </w:r>
      <w:r w:rsidR="00240B5B" w:rsidRPr="00240B5B">
        <w:rPr>
          <w:rFonts w:ascii="Times New Roman" w:eastAsia="Times New Roman" w:hAnsi="Times New Roman"/>
          <w:sz w:val="24"/>
          <w:szCs w:val="24"/>
          <w:lang w:eastAsia="sk-SK"/>
        </w:rPr>
        <w:t>dohodnut</w:t>
      </w:r>
      <w:r>
        <w:rPr>
          <w:rFonts w:ascii="Times New Roman" w:eastAsia="Times New Roman" w:hAnsi="Times New Roman"/>
          <w:sz w:val="24"/>
          <w:szCs w:val="24"/>
          <w:lang w:eastAsia="sk-SK"/>
        </w:rPr>
        <w:t>é</w:t>
      </w:r>
      <w:r w:rsidR="00240B5B" w:rsidRPr="00240B5B">
        <w:rPr>
          <w:rFonts w:ascii="Times New Roman" w:eastAsia="Times New Roman" w:hAnsi="Times New Roman"/>
          <w:sz w:val="24"/>
          <w:szCs w:val="24"/>
          <w:lang w:eastAsia="sk-SK"/>
        </w:rPr>
        <w:t xml:space="preserve"> v zmluve o výkone funkcie</w:t>
      </w:r>
      <w:r w:rsidR="00171B07">
        <w:rPr>
          <w:rFonts w:ascii="Times New Roman" w:eastAsia="Times New Roman" w:hAnsi="Times New Roman"/>
          <w:sz w:val="24"/>
          <w:szCs w:val="24"/>
          <w:lang w:eastAsia="sk-SK"/>
        </w:rPr>
        <w:t xml:space="preserve"> alebo</w:t>
      </w:r>
    </w:p>
    <w:p w:rsidR="00240B5B" w:rsidRPr="00240B5B" w:rsidRDefault="00473D4D" w:rsidP="0030655F">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c</w:t>
      </w:r>
      <w:r w:rsidR="00240B5B" w:rsidRPr="00240B5B">
        <w:rPr>
          <w:rFonts w:ascii="Times New Roman" w:eastAsia="Times New Roman" w:hAnsi="Times New Roman"/>
          <w:sz w:val="24"/>
          <w:szCs w:val="24"/>
          <w:lang w:eastAsia="sk-SK"/>
        </w:rPr>
        <w:t>) porušil závažným spôsobom právne predpisy alebo vnútorné predpisy verejnej vysokej školy.</w:t>
      </w:r>
    </w:p>
    <w:p w:rsidR="00240B5B" w:rsidRPr="00240B5B" w:rsidRDefault="00240B5B" w:rsidP="00240B5B">
      <w:pPr>
        <w:spacing w:after="0"/>
        <w:jc w:val="both"/>
        <w:rPr>
          <w:rFonts w:ascii="Times New Roman" w:eastAsia="Times New Roman" w:hAnsi="Times New Roman"/>
          <w:sz w:val="24"/>
          <w:szCs w:val="24"/>
          <w:lang w:eastAsia="sk-SK"/>
        </w:rPr>
      </w:pPr>
    </w:p>
    <w:p w:rsidR="00240B5B" w:rsidRPr="00240B5B" w:rsidRDefault="00240B5B" w:rsidP="00240B5B">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w:t>
      </w:r>
      <w:r w:rsidR="008E2589">
        <w:rPr>
          <w:rFonts w:ascii="Times New Roman" w:eastAsia="Times New Roman" w:hAnsi="Times New Roman"/>
          <w:sz w:val="24"/>
          <w:szCs w:val="24"/>
          <w:lang w:eastAsia="sk-SK"/>
        </w:rPr>
        <w:t>9</w:t>
      </w:r>
      <w:r w:rsidRPr="00240B5B">
        <w:rPr>
          <w:rFonts w:ascii="Times New Roman" w:eastAsia="Times New Roman" w:hAnsi="Times New Roman"/>
          <w:sz w:val="24"/>
          <w:szCs w:val="24"/>
          <w:lang w:eastAsia="sk-SK"/>
        </w:rPr>
        <w:t xml:space="preserve">) Rektor </w:t>
      </w:r>
      <w:r w:rsidR="00D714F2">
        <w:rPr>
          <w:rFonts w:ascii="Times New Roman" w:eastAsia="Times New Roman" w:hAnsi="Times New Roman"/>
          <w:sz w:val="24"/>
          <w:szCs w:val="24"/>
          <w:lang w:eastAsia="sk-SK"/>
        </w:rPr>
        <w:t xml:space="preserve">môže </w:t>
      </w:r>
      <w:r w:rsidRPr="00240B5B">
        <w:rPr>
          <w:rFonts w:ascii="Times New Roman" w:eastAsia="Times New Roman" w:hAnsi="Times New Roman"/>
          <w:sz w:val="24"/>
          <w:szCs w:val="24"/>
          <w:lang w:eastAsia="sk-SK"/>
        </w:rPr>
        <w:t>odvol</w:t>
      </w:r>
      <w:r w:rsidR="00D714F2">
        <w:rPr>
          <w:rFonts w:ascii="Times New Roman" w:eastAsia="Times New Roman" w:hAnsi="Times New Roman"/>
          <w:sz w:val="24"/>
          <w:szCs w:val="24"/>
          <w:lang w:eastAsia="sk-SK"/>
        </w:rPr>
        <w:t>ať</w:t>
      </w:r>
      <w:r w:rsidRPr="00240B5B">
        <w:rPr>
          <w:rFonts w:ascii="Times New Roman" w:eastAsia="Times New Roman" w:hAnsi="Times New Roman"/>
          <w:sz w:val="24"/>
          <w:szCs w:val="24"/>
          <w:lang w:eastAsia="sk-SK"/>
        </w:rPr>
        <w:t xml:space="preserve"> dekana </w:t>
      </w:r>
      <w:r w:rsidR="00D714F2">
        <w:rPr>
          <w:rFonts w:ascii="Times New Roman" w:eastAsia="Times New Roman" w:hAnsi="Times New Roman"/>
          <w:sz w:val="24"/>
          <w:szCs w:val="24"/>
          <w:lang w:eastAsia="sk-SK"/>
        </w:rPr>
        <w:t xml:space="preserve">len </w:t>
      </w:r>
      <w:r w:rsidRPr="00240B5B">
        <w:rPr>
          <w:rFonts w:ascii="Times New Roman" w:eastAsia="Times New Roman" w:hAnsi="Times New Roman"/>
          <w:sz w:val="24"/>
          <w:szCs w:val="24"/>
          <w:lang w:eastAsia="sk-SK"/>
        </w:rPr>
        <w:t>s</w:t>
      </w:r>
      <w:r w:rsidR="00D714F2">
        <w:rPr>
          <w:rFonts w:ascii="Times New Roman" w:eastAsia="Times New Roman" w:hAnsi="Times New Roman"/>
          <w:sz w:val="24"/>
          <w:szCs w:val="24"/>
          <w:lang w:eastAsia="sk-SK"/>
        </w:rPr>
        <w:t xml:space="preserve"> predchádzajúcim </w:t>
      </w:r>
      <w:r w:rsidRPr="00240B5B">
        <w:rPr>
          <w:rFonts w:ascii="Times New Roman" w:eastAsia="Times New Roman" w:hAnsi="Times New Roman"/>
          <w:sz w:val="24"/>
          <w:szCs w:val="24"/>
          <w:lang w:eastAsia="sk-SK"/>
        </w:rPr>
        <w:t xml:space="preserve">súhlasom nadpolovičnej väčšiny </w:t>
      </w:r>
      <w:r w:rsidR="0049161F">
        <w:rPr>
          <w:rFonts w:ascii="Times New Roman" w:eastAsia="Times New Roman" w:hAnsi="Times New Roman"/>
          <w:sz w:val="24"/>
          <w:szCs w:val="24"/>
          <w:lang w:eastAsia="sk-SK"/>
        </w:rPr>
        <w:t xml:space="preserve">všetkých členov </w:t>
      </w:r>
      <w:r w:rsidR="00871B65">
        <w:rPr>
          <w:rFonts w:ascii="Times New Roman" w:eastAsia="Times New Roman" w:hAnsi="Times New Roman"/>
          <w:sz w:val="24"/>
          <w:szCs w:val="24"/>
          <w:lang w:eastAsia="sk-SK"/>
        </w:rPr>
        <w:t xml:space="preserve">osobitnej </w:t>
      </w:r>
      <w:r w:rsidRPr="00240B5B">
        <w:rPr>
          <w:rFonts w:ascii="Times New Roman" w:eastAsia="Times New Roman" w:hAnsi="Times New Roman"/>
          <w:sz w:val="24"/>
          <w:szCs w:val="24"/>
          <w:lang w:eastAsia="sk-SK"/>
        </w:rPr>
        <w:t>komisie</w:t>
      </w:r>
      <w:r w:rsidR="001776B9">
        <w:rPr>
          <w:rFonts w:ascii="Times New Roman" w:eastAsia="Times New Roman" w:hAnsi="Times New Roman"/>
          <w:sz w:val="24"/>
          <w:szCs w:val="24"/>
          <w:lang w:eastAsia="sk-SK"/>
        </w:rPr>
        <w:t xml:space="preserve"> zriaďovanej </w:t>
      </w:r>
      <w:r w:rsidR="006A18FE">
        <w:rPr>
          <w:rFonts w:ascii="Times New Roman" w:eastAsia="Times New Roman" w:hAnsi="Times New Roman"/>
          <w:sz w:val="24"/>
          <w:szCs w:val="24"/>
          <w:lang w:eastAsia="sk-SK"/>
        </w:rPr>
        <w:t>na tento účel</w:t>
      </w:r>
      <w:r w:rsidRPr="00240B5B">
        <w:rPr>
          <w:rFonts w:ascii="Times New Roman" w:eastAsia="Times New Roman" w:hAnsi="Times New Roman"/>
          <w:sz w:val="24"/>
          <w:szCs w:val="24"/>
          <w:lang w:eastAsia="sk-SK"/>
        </w:rPr>
        <w:t>, ktorej členovia sa ustanovujú postupom podľa odseku 4.</w:t>
      </w:r>
      <w:r w:rsidR="00DC3D60" w:rsidRPr="00DC3D60">
        <w:rPr>
          <w:rFonts w:ascii="Times New Roman" w:hAnsi="Times New Roman" w:cs="Times New Roman"/>
          <w:sz w:val="24"/>
        </w:rPr>
        <w:t xml:space="preserve"> </w:t>
      </w:r>
      <w:r w:rsidR="00DC3D60" w:rsidRPr="00DC3D60">
        <w:rPr>
          <w:rFonts w:ascii="Times New Roman" w:eastAsia="Times New Roman" w:hAnsi="Times New Roman"/>
          <w:sz w:val="24"/>
          <w:szCs w:val="24"/>
          <w:lang w:eastAsia="sk-SK"/>
        </w:rPr>
        <w:t>Ak bola funkcia dekana obsadená voľbou, môže rektor odvolať dekana len so súhlasom nadpolovičnej väčšiny všetkých členov volebného zhromaždenia podľa odseku 4.</w:t>
      </w:r>
    </w:p>
    <w:p w:rsidR="00240B5B" w:rsidRPr="00240B5B" w:rsidRDefault="00240B5B" w:rsidP="00240B5B">
      <w:pPr>
        <w:spacing w:after="0"/>
        <w:jc w:val="both"/>
        <w:rPr>
          <w:rFonts w:ascii="Times New Roman" w:eastAsia="Times New Roman" w:hAnsi="Times New Roman"/>
          <w:sz w:val="24"/>
          <w:szCs w:val="24"/>
          <w:lang w:eastAsia="sk-SK"/>
        </w:rPr>
      </w:pPr>
    </w:p>
    <w:p w:rsidR="00240B5B" w:rsidRPr="00240B5B" w:rsidRDefault="00240B5B" w:rsidP="00240B5B">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w:t>
      </w:r>
      <w:r w:rsidR="008E2589">
        <w:rPr>
          <w:rFonts w:ascii="Times New Roman" w:eastAsia="Times New Roman" w:hAnsi="Times New Roman"/>
          <w:sz w:val="24"/>
          <w:szCs w:val="24"/>
          <w:lang w:eastAsia="sk-SK"/>
        </w:rPr>
        <w:t>10</w:t>
      </w:r>
      <w:r w:rsidRPr="00240B5B">
        <w:rPr>
          <w:rFonts w:ascii="Times New Roman" w:eastAsia="Times New Roman" w:hAnsi="Times New Roman"/>
          <w:sz w:val="24"/>
          <w:szCs w:val="24"/>
          <w:lang w:eastAsia="sk-SK"/>
        </w:rPr>
        <w:t>) Rozsah pôsobnosti fakulty, jej ďalšie orgány, ak ich verejná vysoká škola zriadi, a pôsobnosť orgánov fakulty určí verejná vysoká škola štatútom</w:t>
      </w:r>
      <w:r w:rsidR="00F569DD">
        <w:rPr>
          <w:rFonts w:ascii="Times New Roman" w:eastAsia="Times New Roman" w:hAnsi="Times New Roman"/>
          <w:sz w:val="24"/>
          <w:szCs w:val="24"/>
          <w:lang w:eastAsia="sk-SK"/>
        </w:rPr>
        <w:t xml:space="preserve"> verejnej vysokej školy</w:t>
      </w:r>
      <w:r w:rsidRPr="00240B5B">
        <w:rPr>
          <w:rFonts w:ascii="Times New Roman" w:eastAsia="Times New Roman" w:hAnsi="Times New Roman"/>
          <w:sz w:val="24"/>
          <w:szCs w:val="24"/>
          <w:lang w:eastAsia="sk-SK"/>
        </w:rPr>
        <w:t>.</w:t>
      </w:r>
      <w:r w:rsidR="00F569DD">
        <w:rPr>
          <w:rFonts w:ascii="Times New Roman" w:eastAsia="Times New Roman" w:hAnsi="Times New Roman"/>
          <w:sz w:val="24"/>
          <w:szCs w:val="24"/>
          <w:lang w:eastAsia="sk-SK"/>
        </w:rPr>
        <w:t xml:space="preserve"> Ak sa zriaďujú ďalšie orgány fakulty, štatút verejnej vysokej školy určí, ktoré z nich sú samosprávne orgány fakulty.</w:t>
      </w:r>
    </w:p>
    <w:p w:rsidR="00240B5B" w:rsidRPr="00240B5B" w:rsidRDefault="00240B5B" w:rsidP="00240B5B">
      <w:pPr>
        <w:spacing w:after="0"/>
        <w:jc w:val="both"/>
        <w:rPr>
          <w:rFonts w:ascii="Times New Roman" w:eastAsia="Times New Roman" w:hAnsi="Times New Roman"/>
          <w:sz w:val="24"/>
          <w:szCs w:val="24"/>
          <w:lang w:eastAsia="sk-SK"/>
        </w:rPr>
      </w:pPr>
    </w:p>
    <w:p w:rsidR="00240B5B" w:rsidRPr="00240B5B" w:rsidRDefault="00240B5B" w:rsidP="00240B5B">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w:t>
      </w:r>
      <w:r w:rsidR="008E2589">
        <w:rPr>
          <w:rFonts w:ascii="Times New Roman" w:eastAsia="Times New Roman" w:hAnsi="Times New Roman"/>
          <w:sz w:val="24"/>
          <w:szCs w:val="24"/>
          <w:lang w:eastAsia="sk-SK"/>
        </w:rPr>
        <w:t>11</w:t>
      </w:r>
      <w:r w:rsidRPr="00240B5B">
        <w:rPr>
          <w:rFonts w:ascii="Times New Roman" w:eastAsia="Times New Roman" w:hAnsi="Times New Roman"/>
          <w:sz w:val="24"/>
          <w:szCs w:val="24"/>
          <w:lang w:eastAsia="sk-SK"/>
        </w:rPr>
        <w:t xml:space="preserve">) Ak sa štatútom verejnej vysokej školy zriaďujú kolektívne samosprávne orgány fakulty, </w:t>
      </w:r>
      <w:r w:rsidR="001F4B69">
        <w:rPr>
          <w:rFonts w:ascii="Times New Roman" w:eastAsia="Times New Roman" w:hAnsi="Times New Roman"/>
          <w:sz w:val="24"/>
          <w:szCs w:val="24"/>
          <w:lang w:eastAsia="sk-SK"/>
        </w:rPr>
        <w:t xml:space="preserve">najmenej </w:t>
      </w:r>
      <w:r w:rsidRPr="00240B5B">
        <w:rPr>
          <w:rFonts w:ascii="Times New Roman" w:eastAsia="Times New Roman" w:hAnsi="Times New Roman"/>
          <w:sz w:val="24"/>
          <w:szCs w:val="24"/>
          <w:lang w:eastAsia="sk-SK"/>
        </w:rPr>
        <w:t xml:space="preserve">jednu </w:t>
      </w:r>
      <w:r w:rsidR="008E2589" w:rsidRPr="008E2589">
        <w:rPr>
          <w:rFonts w:ascii="Times New Roman" w:eastAsia="Times New Roman" w:hAnsi="Times New Roman"/>
          <w:sz w:val="24"/>
          <w:szCs w:val="24"/>
          <w:lang w:eastAsia="sk-SK"/>
        </w:rPr>
        <w:t>tretinu</w:t>
      </w:r>
      <w:r w:rsidRPr="00240B5B">
        <w:rPr>
          <w:rFonts w:ascii="Times New Roman" w:eastAsia="Times New Roman" w:hAnsi="Times New Roman"/>
          <w:sz w:val="24"/>
          <w:szCs w:val="24"/>
          <w:lang w:eastAsia="sk-SK"/>
        </w:rPr>
        <w:t xml:space="preserve"> ich členov tvoria študenti fakulty.</w:t>
      </w:r>
      <w:r w:rsidR="00A505D7">
        <w:rPr>
          <w:rFonts w:ascii="Times New Roman" w:eastAsia="Times New Roman" w:hAnsi="Times New Roman"/>
          <w:sz w:val="24"/>
          <w:szCs w:val="24"/>
          <w:lang w:eastAsia="sk-SK"/>
        </w:rPr>
        <w:t xml:space="preserve"> Ak kolektívny samosprávny orgán </w:t>
      </w:r>
      <w:r w:rsidR="00A27351">
        <w:rPr>
          <w:rFonts w:ascii="Times New Roman" w:eastAsia="Times New Roman" w:hAnsi="Times New Roman"/>
          <w:sz w:val="24"/>
          <w:szCs w:val="24"/>
          <w:lang w:eastAsia="sk-SK"/>
        </w:rPr>
        <w:t xml:space="preserve">fakulty </w:t>
      </w:r>
      <w:proofErr w:type="spellStart"/>
      <w:r w:rsidR="00A27351">
        <w:rPr>
          <w:rFonts w:ascii="Times New Roman" w:eastAsia="Times New Roman" w:hAnsi="Times New Roman"/>
          <w:sz w:val="24"/>
          <w:szCs w:val="24"/>
          <w:lang w:eastAsia="sk-SK"/>
        </w:rPr>
        <w:t>prejednáva</w:t>
      </w:r>
      <w:proofErr w:type="spellEnd"/>
      <w:r w:rsidR="00A505D7">
        <w:rPr>
          <w:rFonts w:ascii="Times New Roman" w:eastAsia="Times New Roman" w:hAnsi="Times New Roman"/>
          <w:sz w:val="24"/>
          <w:szCs w:val="24"/>
          <w:lang w:eastAsia="sk-SK"/>
        </w:rPr>
        <w:t xml:space="preserve"> vec, ktorá na úrovni vysokej školy zodpovedá pôsobnosti </w:t>
      </w:r>
      <w:r w:rsidR="009853A6">
        <w:rPr>
          <w:rFonts w:ascii="Times New Roman" w:eastAsia="Times New Roman" w:hAnsi="Times New Roman"/>
          <w:sz w:val="24"/>
          <w:szCs w:val="24"/>
          <w:lang w:eastAsia="sk-SK"/>
        </w:rPr>
        <w:t>vedeckej rady</w:t>
      </w:r>
      <w:r w:rsidR="00A505D7">
        <w:rPr>
          <w:rFonts w:ascii="Times New Roman" w:eastAsia="Times New Roman" w:hAnsi="Times New Roman"/>
          <w:sz w:val="24"/>
          <w:szCs w:val="24"/>
          <w:lang w:eastAsia="sk-SK"/>
        </w:rPr>
        <w:t xml:space="preserve"> verejnej vysokej školy, študenti o veci nehlasujú</w:t>
      </w:r>
      <w:r w:rsidR="00386161">
        <w:rPr>
          <w:rFonts w:ascii="Times New Roman" w:eastAsia="Times New Roman" w:hAnsi="Times New Roman"/>
          <w:sz w:val="24"/>
          <w:szCs w:val="24"/>
          <w:lang w:eastAsia="sk-SK"/>
        </w:rPr>
        <w:t>, ak štatút verejnej vysokej školy neurčí inak</w:t>
      </w:r>
      <w:r w:rsidR="00A505D7">
        <w:rPr>
          <w:rFonts w:ascii="Times New Roman" w:eastAsia="Times New Roman" w:hAnsi="Times New Roman"/>
          <w:sz w:val="24"/>
          <w:szCs w:val="24"/>
          <w:lang w:eastAsia="sk-SK"/>
        </w:rPr>
        <w:t>.</w:t>
      </w:r>
      <w:r w:rsidR="00876C16">
        <w:rPr>
          <w:rFonts w:ascii="Times New Roman" w:eastAsia="Times New Roman" w:hAnsi="Times New Roman"/>
          <w:sz w:val="24"/>
          <w:szCs w:val="24"/>
          <w:lang w:eastAsia="sk-SK"/>
        </w:rPr>
        <w:t xml:space="preserve"> </w:t>
      </w:r>
      <w:r w:rsidR="00876C16" w:rsidRPr="00240B5B">
        <w:rPr>
          <w:rFonts w:ascii="Times New Roman" w:eastAsia="Times New Roman" w:hAnsi="Times New Roman"/>
          <w:sz w:val="24"/>
          <w:szCs w:val="24"/>
          <w:lang w:eastAsia="sk-SK"/>
        </w:rPr>
        <w:t>Ak sa štatútom verejnej vysokej školy zriaďujú kolektívne orgány fakulty,</w:t>
      </w:r>
      <w:r w:rsidR="00876C16">
        <w:rPr>
          <w:rFonts w:ascii="Times New Roman" w:eastAsia="Times New Roman" w:hAnsi="Times New Roman"/>
          <w:sz w:val="24"/>
          <w:szCs w:val="24"/>
          <w:lang w:eastAsia="sk-SK"/>
        </w:rPr>
        <w:t xml:space="preserve"> ich zasadnutia sú verejné</w:t>
      </w:r>
      <w:r w:rsidR="009853A6">
        <w:rPr>
          <w:rFonts w:ascii="Times New Roman" w:eastAsia="Times New Roman" w:hAnsi="Times New Roman"/>
          <w:sz w:val="24"/>
          <w:szCs w:val="24"/>
          <w:lang w:eastAsia="sk-SK"/>
        </w:rPr>
        <w:t>, okrem prerokúvania disciplinárneho priestupku</w:t>
      </w:r>
      <w:r w:rsidR="00876C16">
        <w:rPr>
          <w:rFonts w:ascii="Times New Roman" w:eastAsia="Times New Roman" w:hAnsi="Times New Roman"/>
          <w:sz w:val="24"/>
          <w:szCs w:val="24"/>
          <w:lang w:eastAsia="sk-SK"/>
        </w:rPr>
        <w:t>.</w:t>
      </w:r>
    </w:p>
    <w:p w:rsidR="00240B5B" w:rsidRPr="00240B5B" w:rsidRDefault="00240B5B" w:rsidP="00240B5B">
      <w:pPr>
        <w:spacing w:after="0"/>
        <w:jc w:val="both"/>
        <w:rPr>
          <w:rFonts w:ascii="Times New Roman" w:eastAsia="Times New Roman" w:hAnsi="Times New Roman"/>
          <w:sz w:val="24"/>
          <w:szCs w:val="24"/>
          <w:lang w:eastAsia="sk-SK"/>
        </w:rPr>
      </w:pPr>
    </w:p>
    <w:p w:rsidR="00240B5B" w:rsidRPr="00240B5B" w:rsidRDefault="00240B5B" w:rsidP="00240B5B">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w:t>
      </w:r>
      <w:r w:rsidR="008E2589">
        <w:rPr>
          <w:rFonts w:ascii="Times New Roman" w:eastAsia="Times New Roman" w:hAnsi="Times New Roman"/>
          <w:sz w:val="24"/>
          <w:szCs w:val="24"/>
          <w:lang w:eastAsia="sk-SK"/>
        </w:rPr>
        <w:t>12</w:t>
      </w:r>
      <w:r w:rsidRPr="00240B5B">
        <w:rPr>
          <w:rFonts w:ascii="Times New Roman" w:eastAsia="Times New Roman" w:hAnsi="Times New Roman"/>
          <w:sz w:val="24"/>
          <w:szCs w:val="24"/>
          <w:lang w:eastAsia="sk-SK"/>
        </w:rPr>
        <w:t>) Na novozriadenej fakulte sa ustanovia orgány fakulty do šiestich mesiacov odo dňa jej zriadenia. Do ustanovenia týchto orgánov vykonávajú v nevyhnutnom rozsahu ich pôsobnosť osoby poverené rektorom.</w:t>
      </w:r>
    </w:p>
    <w:p w:rsidR="00240B5B" w:rsidRDefault="00240B5B" w:rsidP="00240B5B">
      <w:pPr>
        <w:spacing w:after="0"/>
        <w:jc w:val="both"/>
        <w:rPr>
          <w:rFonts w:ascii="Times New Roman" w:eastAsia="Times New Roman" w:hAnsi="Times New Roman"/>
          <w:sz w:val="24"/>
          <w:szCs w:val="24"/>
          <w:lang w:eastAsia="sk-SK"/>
        </w:rPr>
      </w:pPr>
    </w:p>
    <w:p w:rsidR="001C3168" w:rsidRDefault="001C3168" w:rsidP="00240B5B">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008E2589">
        <w:rPr>
          <w:rFonts w:ascii="Times New Roman" w:eastAsia="Times New Roman" w:hAnsi="Times New Roman"/>
          <w:sz w:val="24"/>
          <w:szCs w:val="24"/>
          <w:lang w:eastAsia="sk-SK"/>
        </w:rPr>
        <w:t>13</w:t>
      </w:r>
      <w:r>
        <w:rPr>
          <w:rFonts w:ascii="Times New Roman" w:eastAsia="Times New Roman" w:hAnsi="Times New Roman"/>
          <w:sz w:val="24"/>
          <w:szCs w:val="24"/>
          <w:lang w:eastAsia="sk-SK"/>
        </w:rPr>
        <w:t xml:space="preserve">) </w:t>
      </w:r>
      <w:r w:rsidRPr="001C3168">
        <w:rPr>
          <w:rFonts w:ascii="Times New Roman" w:eastAsia="Times New Roman" w:hAnsi="Times New Roman"/>
          <w:sz w:val="24"/>
          <w:szCs w:val="24"/>
          <w:lang w:eastAsia="sk-SK"/>
        </w:rPr>
        <w:t>Akademickú obec fakulty tvoria vysokoškolskí učitelia a výskumní pracovníci zaradení na fakulte, ktorí sú s vysokou školou v pracovnom pomere na ustanovený týždenný pracovný čas, ďalší zamestnanci zaradení na fakulte, ak tak určí štatút verejnej vysokej školy (zamestnanecká časť akademickej obce fakulty), a študenti zapísaní na študijných programoch uskutočňovaných na fakulte (študentská časť akademickej obce fakulty).</w:t>
      </w:r>
    </w:p>
    <w:p w:rsidR="001C3168" w:rsidRPr="00240B5B" w:rsidRDefault="001C3168" w:rsidP="00240B5B">
      <w:pPr>
        <w:spacing w:after="0"/>
        <w:jc w:val="both"/>
        <w:rPr>
          <w:rFonts w:ascii="Times New Roman" w:eastAsia="Times New Roman" w:hAnsi="Times New Roman"/>
          <w:sz w:val="24"/>
          <w:szCs w:val="24"/>
          <w:lang w:eastAsia="sk-SK"/>
        </w:rPr>
      </w:pPr>
    </w:p>
    <w:p w:rsidR="00240B5B" w:rsidRDefault="00240B5B" w:rsidP="002114E4">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w:t>
      </w:r>
      <w:r w:rsidR="008E2589">
        <w:rPr>
          <w:rFonts w:ascii="Times New Roman" w:eastAsia="Times New Roman" w:hAnsi="Times New Roman"/>
          <w:sz w:val="24"/>
          <w:szCs w:val="24"/>
          <w:lang w:eastAsia="sk-SK"/>
        </w:rPr>
        <w:t>14</w:t>
      </w:r>
      <w:r w:rsidRPr="00240B5B">
        <w:rPr>
          <w:rFonts w:ascii="Times New Roman" w:eastAsia="Times New Roman" w:hAnsi="Times New Roman"/>
          <w:sz w:val="24"/>
          <w:szCs w:val="24"/>
          <w:lang w:eastAsia="sk-SK"/>
        </w:rPr>
        <w:t>) Fakulta má právo používať vlastné akademické insígnie a konať akademické obrady v súlade s vnútornými predpismi a tradíciami vysokej školy.</w:t>
      </w:r>
      <w:r>
        <w:rPr>
          <w:rFonts w:ascii="Times New Roman" w:eastAsia="Times New Roman" w:hAnsi="Times New Roman"/>
          <w:sz w:val="24"/>
          <w:szCs w:val="24"/>
          <w:lang w:eastAsia="sk-SK"/>
        </w:rPr>
        <w:t>“.</w:t>
      </w:r>
    </w:p>
    <w:p w:rsidR="003907B3" w:rsidRDefault="003907B3" w:rsidP="002114E4">
      <w:pPr>
        <w:spacing w:after="0"/>
        <w:jc w:val="both"/>
        <w:rPr>
          <w:rFonts w:ascii="Times New Roman" w:eastAsia="Times New Roman" w:hAnsi="Times New Roman"/>
          <w:sz w:val="24"/>
          <w:szCs w:val="24"/>
          <w:lang w:eastAsia="sk-SK"/>
        </w:rPr>
      </w:pPr>
    </w:p>
    <w:p w:rsidR="003907B3" w:rsidRDefault="003907B3" w:rsidP="002114E4">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Poznámka pod čiarou k odkazu 21</w:t>
      </w:r>
      <w:r w:rsidR="00EE4C07">
        <w:rPr>
          <w:rFonts w:ascii="Times New Roman" w:eastAsia="Times New Roman" w:hAnsi="Times New Roman"/>
          <w:sz w:val="24"/>
          <w:szCs w:val="24"/>
          <w:lang w:eastAsia="sk-SK"/>
        </w:rPr>
        <w:t>b</w:t>
      </w:r>
      <w:r>
        <w:rPr>
          <w:rFonts w:ascii="Times New Roman" w:eastAsia="Times New Roman" w:hAnsi="Times New Roman"/>
          <w:sz w:val="24"/>
          <w:szCs w:val="24"/>
          <w:lang w:eastAsia="sk-SK"/>
        </w:rPr>
        <w:t xml:space="preserve"> znie:</w:t>
      </w:r>
    </w:p>
    <w:p w:rsidR="003907B3" w:rsidRPr="00241704" w:rsidRDefault="003907B3" w:rsidP="002114E4">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Pr="00892B08">
        <w:rPr>
          <w:rFonts w:ascii="Times New Roman" w:eastAsia="Times New Roman" w:hAnsi="Times New Roman"/>
          <w:sz w:val="24"/>
          <w:szCs w:val="24"/>
          <w:vertAlign w:val="superscript"/>
          <w:lang w:eastAsia="sk-SK"/>
        </w:rPr>
        <w:t>21</w:t>
      </w:r>
      <w:r w:rsidR="00EE4C07">
        <w:rPr>
          <w:rFonts w:ascii="Times New Roman" w:eastAsia="Times New Roman" w:hAnsi="Times New Roman"/>
          <w:sz w:val="24"/>
          <w:szCs w:val="24"/>
          <w:vertAlign w:val="superscript"/>
          <w:lang w:eastAsia="sk-SK"/>
        </w:rPr>
        <w:t>b</w:t>
      </w:r>
      <w:r>
        <w:rPr>
          <w:rFonts w:ascii="Times New Roman" w:eastAsia="Times New Roman" w:hAnsi="Times New Roman"/>
          <w:sz w:val="24"/>
          <w:szCs w:val="24"/>
          <w:lang w:eastAsia="sk-SK"/>
        </w:rPr>
        <w:t xml:space="preserve">) </w:t>
      </w:r>
      <w:r w:rsidRPr="003907B3">
        <w:rPr>
          <w:rFonts w:ascii="Times New Roman" w:eastAsia="Times New Roman" w:hAnsi="Times New Roman"/>
          <w:sz w:val="24"/>
          <w:szCs w:val="24"/>
          <w:lang w:eastAsia="sk-SK"/>
        </w:rPr>
        <w:t>§ 5 zákona č. 552/2003 Z. z. o výkone práce vo verejnom záujme v znení neskorších predpisov.</w:t>
      </w:r>
      <w:r>
        <w:rPr>
          <w:rFonts w:ascii="Times New Roman" w:eastAsia="Times New Roman" w:hAnsi="Times New Roman"/>
          <w:sz w:val="24"/>
          <w:szCs w:val="24"/>
          <w:lang w:eastAsia="sk-SK"/>
        </w:rPr>
        <w:t>“.</w:t>
      </w:r>
    </w:p>
    <w:p w:rsidR="000A35EC" w:rsidRPr="00241704" w:rsidRDefault="000A35EC" w:rsidP="00EA1021">
      <w:pPr>
        <w:spacing w:after="0"/>
        <w:jc w:val="both"/>
        <w:rPr>
          <w:rFonts w:ascii="Times New Roman" w:eastAsia="Times New Roman" w:hAnsi="Times New Roman" w:cs="Times New Roman"/>
          <w:sz w:val="24"/>
          <w:szCs w:val="24"/>
          <w:lang w:eastAsia="sk-SK"/>
        </w:rPr>
      </w:pPr>
    </w:p>
    <w:p w:rsidR="000A35EC" w:rsidRPr="00241704" w:rsidRDefault="00A624B4" w:rsidP="000A35EC">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23 až 33 sa vypúšťajú.</w:t>
      </w:r>
    </w:p>
    <w:p w:rsidR="003061A4" w:rsidRPr="00241704" w:rsidRDefault="003061A4" w:rsidP="00A624B4">
      <w:pPr>
        <w:spacing w:after="0"/>
        <w:jc w:val="both"/>
        <w:rPr>
          <w:rFonts w:ascii="Times New Roman" w:eastAsia="Times New Roman" w:hAnsi="Times New Roman"/>
          <w:sz w:val="24"/>
          <w:szCs w:val="24"/>
          <w:lang w:eastAsia="sk-SK"/>
        </w:rPr>
      </w:pPr>
    </w:p>
    <w:p w:rsidR="00367C2E" w:rsidRDefault="00367C2E" w:rsidP="00367C2E">
      <w:pPr>
        <w:pStyle w:val="Odsekzoznamu"/>
        <w:numPr>
          <w:ilvl w:val="0"/>
          <w:numId w:val="1"/>
        </w:numPr>
        <w:spacing w:after="0"/>
        <w:jc w:val="both"/>
        <w:rPr>
          <w:rFonts w:ascii="Times New Roman" w:eastAsia="Times New Roman" w:hAnsi="Times New Roman"/>
          <w:sz w:val="24"/>
          <w:szCs w:val="24"/>
          <w:lang w:eastAsia="sk-SK"/>
        </w:rPr>
      </w:pPr>
      <w:r w:rsidRPr="00367C2E">
        <w:rPr>
          <w:rFonts w:ascii="Times New Roman" w:eastAsia="Times New Roman" w:hAnsi="Times New Roman"/>
          <w:sz w:val="24"/>
          <w:szCs w:val="24"/>
          <w:lang w:eastAsia="sk-SK"/>
        </w:rPr>
        <w:t>V § 34 odsek 2 znie:</w:t>
      </w:r>
    </w:p>
    <w:p w:rsidR="00367C2E" w:rsidRPr="00367C2E" w:rsidRDefault="00367C2E" w:rsidP="00367C2E">
      <w:pPr>
        <w:pStyle w:val="Odsekzoznamu"/>
        <w:rPr>
          <w:rFonts w:ascii="Times New Roman" w:eastAsia="Times New Roman" w:hAnsi="Times New Roman"/>
          <w:sz w:val="24"/>
          <w:szCs w:val="24"/>
          <w:lang w:eastAsia="sk-SK"/>
        </w:rPr>
      </w:pPr>
    </w:p>
    <w:p w:rsidR="00052B6B" w:rsidRPr="00367C2E" w:rsidRDefault="00367C2E" w:rsidP="00367C2E">
      <w:pPr>
        <w:pStyle w:val="Odsekzoznamu"/>
        <w:spacing w:after="0"/>
        <w:ind w:left="360"/>
        <w:jc w:val="both"/>
        <w:rPr>
          <w:rFonts w:ascii="Times New Roman" w:eastAsia="Times New Roman" w:hAnsi="Times New Roman"/>
          <w:sz w:val="24"/>
          <w:szCs w:val="24"/>
          <w:lang w:eastAsia="sk-SK"/>
        </w:rPr>
      </w:pPr>
      <w:r w:rsidRPr="00367C2E">
        <w:rPr>
          <w:rFonts w:ascii="Times New Roman" w:eastAsia="Times New Roman" w:hAnsi="Times New Roman"/>
          <w:sz w:val="24"/>
          <w:szCs w:val="24"/>
          <w:lang w:eastAsia="sk-SK"/>
        </w:rPr>
        <w:t xml:space="preserve">„(2) Na verejné bohoslovecké vysoké školy, bohoslovecké fakulty verejných vysokých škôl a </w:t>
      </w:r>
      <w:proofErr w:type="spellStart"/>
      <w:r w:rsidRPr="00367C2E">
        <w:rPr>
          <w:rFonts w:ascii="Times New Roman" w:eastAsia="Times New Roman" w:hAnsi="Times New Roman"/>
          <w:sz w:val="24"/>
          <w:szCs w:val="24"/>
          <w:lang w:eastAsia="sk-SK"/>
        </w:rPr>
        <w:t>konfesijné</w:t>
      </w:r>
      <w:proofErr w:type="spellEnd"/>
      <w:r w:rsidRPr="00367C2E">
        <w:rPr>
          <w:rFonts w:ascii="Times New Roman" w:eastAsia="Times New Roman" w:hAnsi="Times New Roman"/>
          <w:sz w:val="24"/>
          <w:szCs w:val="24"/>
          <w:lang w:eastAsia="sk-SK"/>
        </w:rPr>
        <w:t xml:space="preserve"> verejné vysoké školy sa ustanovenia § 4 až 6, 8 až 10a, § 16, 17 a 19, § 21 ods. </w:t>
      </w:r>
      <w:r w:rsidRPr="00367C2E">
        <w:rPr>
          <w:rFonts w:ascii="Times New Roman" w:eastAsia="Times New Roman" w:hAnsi="Times New Roman"/>
          <w:sz w:val="24"/>
          <w:szCs w:val="24"/>
          <w:lang w:eastAsia="sk-SK"/>
        </w:rPr>
        <w:lastRenderedPageBreak/>
        <w:t>4, § 22 ods. 2 až 9 a 11, § 40 ods. 2 až 12, § 58 ods. 9, § 66, 67, 70 až 72, § 75 ods. 2 až 8 a § 102 ods. 3 písm. c) vzťahujú primerane v súlade s vnútornými predpismi príslušnej cirkvi alebo príslušnej náboženskej spoločnosti.“.</w:t>
      </w:r>
    </w:p>
    <w:p w:rsidR="00052B6B" w:rsidRPr="00241704" w:rsidRDefault="00052B6B" w:rsidP="00052B6B">
      <w:pPr>
        <w:pStyle w:val="Odsekzoznamu"/>
        <w:spacing w:after="0"/>
        <w:ind w:left="360"/>
        <w:jc w:val="both"/>
        <w:rPr>
          <w:rFonts w:ascii="Times New Roman" w:eastAsia="Times New Roman" w:hAnsi="Times New Roman"/>
          <w:sz w:val="24"/>
          <w:szCs w:val="24"/>
          <w:lang w:eastAsia="sk-SK"/>
        </w:rPr>
      </w:pPr>
    </w:p>
    <w:p w:rsidR="007545BB" w:rsidRPr="00241704" w:rsidRDefault="007545BB" w:rsidP="00584940">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 40 </w:t>
      </w:r>
      <w:r w:rsidR="00D14F11" w:rsidRPr="00241704">
        <w:rPr>
          <w:rFonts w:ascii="Times New Roman" w:eastAsia="Times New Roman" w:hAnsi="Times New Roman"/>
          <w:sz w:val="24"/>
          <w:szCs w:val="24"/>
          <w:lang w:eastAsia="sk-SK"/>
        </w:rPr>
        <w:t>a 41 vrátane nadpisov</w:t>
      </w:r>
      <w:r w:rsidR="00280878" w:rsidRPr="00241704">
        <w:rPr>
          <w:rFonts w:ascii="Times New Roman" w:eastAsia="Times New Roman" w:hAnsi="Times New Roman"/>
          <w:sz w:val="24"/>
          <w:szCs w:val="24"/>
          <w:lang w:eastAsia="sk-SK"/>
        </w:rPr>
        <w:t xml:space="preserve"> znejú:</w:t>
      </w:r>
    </w:p>
    <w:p w:rsidR="00E56A01" w:rsidRPr="00241704" w:rsidRDefault="00E56A01" w:rsidP="00E56A01">
      <w:pPr>
        <w:widowControl w:val="0"/>
        <w:autoSpaceDE w:val="0"/>
        <w:autoSpaceDN w:val="0"/>
        <w:adjustRightInd w:val="0"/>
        <w:spacing w:after="0"/>
        <w:rPr>
          <w:rFonts w:ascii="Arial" w:eastAsia="Times New Roman" w:hAnsi="Arial" w:cs="Arial"/>
          <w:sz w:val="16"/>
          <w:szCs w:val="16"/>
          <w:lang w:eastAsia="sk-SK"/>
        </w:rPr>
      </w:pPr>
    </w:p>
    <w:p w:rsidR="007B6830" w:rsidRPr="00241704" w:rsidRDefault="007B6830" w:rsidP="007B6830">
      <w:pPr>
        <w:widowControl w:val="0"/>
        <w:autoSpaceDE w:val="0"/>
        <w:autoSpaceDN w:val="0"/>
        <w:adjustRightInd w:val="0"/>
        <w:spacing w:after="0"/>
        <w:jc w:val="center"/>
        <w:rPr>
          <w:rFonts w:ascii="Times New Roman" w:eastAsia="Calibri" w:hAnsi="Times New Roman" w:cs="Times New Roman"/>
          <w:sz w:val="24"/>
          <w:szCs w:val="24"/>
        </w:rPr>
      </w:pPr>
      <w:r w:rsidRPr="00241704">
        <w:rPr>
          <w:rFonts w:ascii="Times New Roman" w:eastAsia="Calibri" w:hAnsi="Times New Roman" w:cs="Times New Roman"/>
          <w:sz w:val="24"/>
          <w:szCs w:val="24"/>
        </w:rPr>
        <w:t>„§ 40</w:t>
      </w:r>
    </w:p>
    <w:p w:rsidR="007B6830" w:rsidRPr="00241704" w:rsidRDefault="007B6830" w:rsidP="007B6830">
      <w:pPr>
        <w:widowControl w:val="0"/>
        <w:autoSpaceDE w:val="0"/>
        <w:autoSpaceDN w:val="0"/>
        <w:adjustRightInd w:val="0"/>
        <w:spacing w:after="0"/>
        <w:jc w:val="center"/>
        <w:rPr>
          <w:rFonts w:ascii="Times New Roman" w:eastAsia="Calibri" w:hAnsi="Times New Roman" w:cs="Times New Roman"/>
          <w:sz w:val="24"/>
          <w:szCs w:val="24"/>
        </w:rPr>
      </w:pPr>
      <w:r w:rsidRPr="00241704">
        <w:rPr>
          <w:rFonts w:ascii="Times New Roman" w:eastAsia="Calibri" w:hAnsi="Times New Roman" w:cs="Times New Roman"/>
          <w:sz w:val="24"/>
          <w:szCs w:val="24"/>
        </w:rPr>
        <w:t>Správna rada verejnej vysokej školy</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277A2F">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r w:rsidRPr="00241704">
        <w:rPr>
          <w:rFonts w:ascii="Times New Roman" w:hAnsi="Times New Roman"/>
          <w:sz w:val="24"/>
          <w:szCs w:val="24"/>
        </w:rPr>
        <w:t xml:space="preserve">Správna rada verejnej vysokej školy je orgánom, ktorý v rámci svojej pôsobnosti podporuje posilňovanie väzby verejnej vysokej školy a spoločnosti </w:t>
      </w:r>
      <w:r w:rsidR="00CC6B6B">
        <w:rPr>
          <w:rFonts w:ascii="Times New Roman" w:hAnsi="Times New Roman"/>
          <w:sz w:val="24"/>
          <w:szCs w:val="24"/>
        </w:rPr>
        <w:t>v súlade s poslaním vysokej školy</w:t>
      </w:r>
      <w:r w:rsidRPr="00241704">
        <w:rPr>
          <w:rFonts w:ascii="Times New Roman" w:hAnsi="Times New Roman"/>
          <w:sz w:val="24"/>
          <w:szCs w:val="24"/>
        </w:rPr>
        <w:t>. Správna rada verejnej vysokej školy uplatňuje a presadzuje verejný záujem v činnosti verejnej vysokej školy.</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277A2F">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r w:rsidRPr="00241704">
        <w:rPr>
          <w:rFonts w:ascii="Times New Roman" w:hAnsi="Times New Roman"/>
          <w:sz w:val="24"/>
          <w:szCs w:val="24"/>
        </w:rPr>
        <w:t xml:space="preserve">Správna rada verejnej vysokej školy má </w:t>
      </w:r>
      <w:r w:rsidR="00423014">
        <w:rPr>
          <w:rFonts w:ascii="Times New Roman" w:hAnsi="Times New Roman"/>
          <w:sz w:val="24"/>
          <w:szCs w:val="24"/>
        </w:rPr>
        <w:t xml:space="preserve">najmenej </w:t>
      </w:r>
      <w:r w:rsidR="0082138A">
        <w:rPr>
          <w:rFonts w:ascii="Times New Roman" w:hAnsi="Times New Roman"/>
          <w:sz w:val="24"/>
          <w:szCs w:val="24"/>
        </w:rPr>
        <w:t>päť</w:t>
      </w:r>
      <w:r w:rsidRPr="00241704">
        <w:rPr>
          <w:rFonts w:ascii="Times New Roman" w:hAnsi="Times New Roman"/>
          <w:sz w:val="24"/>
          <w:szCs w:val="24"/>
        </w:rPr>
        <w:t xml:space="preserve"> členov</w:t>
      </w:r>
      <w:r w:rsidR="00B16929" w:rsidRPr="00241704">
        <w:rPr>
          <w:rFonts w:ascii="Times New Roman" w:hAnsi="Times New Roman"/>
          <w:sz w:val="24"/>
          <w:szCs w:val="24"/>
        </w:rPr>
        <w:t xml:space="preserve">; počet členov správnej rady verejnej vysokej školy </w:t>
      </w:r>
      <w:r w:rsidR="00CE774E" w:rsidRPr="00241704">
        <w:rPr>
          <w:rFonts w:ascii="Times New Roman" w:hAnsi="Times New Roman"/>
          <w:sz w:val="24"/>
          <w:szCs w:val="24"/>
        </w:rPr>
        <w:t>urč</w:t>
      </w:r>
      <w:r w:rsidR="00162E93" w:rsidRPr="00241704">
        <w:rPr>
          <w:rFonts w:ascii="Times New Roman" w:hAnsi="Times New Roman"/>
          <w:sz w:val="24"/>
          <w:szCs w:val="24"/>
        </w:rPr>
        <w:t>í</w:t>
      </w:r>
      <w:r w:rsidR="00CE774E" w:rsidRPr="00241704">
        <w:rPr>
          <w:rFonts w:ascii="Times New Roman" w:hAnsi="Times New Roman"/>
          <w:sz w:val="24"/>
          <w:szCs w:val="24"/>
        </w:rPr>
        <w:t xml:space="preserve"> štatút verejnej vysokej školy tak, aby zodpovedal najmenej jednej štvrtine počtu členov akademického senátu verejnej vysokej školy</w:t>
      </w:r>
      <w:r w:rsidR="00EF40C1" w:rsidRPr="00241704">
        <w:rPr>
          <w:rFonts w:ascii="Times New Roman" w:hAnsi="Times New Roman"/>
          <w:sz w:val="24"/>
          <w:szCs w:val="24"/>
        </w:rPr>
        <w:t xml:space="preserve"> a aby bol </w:t>
      </w:r>
      <w:r w:rsidR="00423014">
        <w:rPr>
          <w:rFonts w:ascii="Times New Roman" w:hAnsi="Times New Roman"/>
          <w:sz w:val="24"/>
          <w:szCs w:val="24"/>
        </w:rPr>
        <w:t>ne</w:t>
      </w:r>
      <w:r w:rsidR="00B16929" w:rsidRPr="00241704">
        <w:rPr>
          <w:rFonts w:ascii="Times New Roman" w:hAnsi="Times New Roman"/>
          <w:sz w:val="24"/>
          <w:szCs w:val="24"/>
        </w:rPr>
        <w:t>párny</w:t>
      </w:r>
      <w:r w:rsidRPr="00241704">
        <w:rPr>
          <w:rFonts w:ascii="Times New Roman" w:hAnsi="Times New Roman"/>
          <w:sz w:val="24"/>
          <w:szCs w:val="24"/>
        </w:rPr>
        <w:t xml:space="preserve">. </w:t>
      </w:r>
      <w:r w:rsidR="00423014">
        <w:rPr>
          <w:rFonts w:ascii="Times New Roman" w:hAnsi="Times New Roman"/>
          <w:sz w:val="24"/>
          <w:szCs w:val="24"/>
        </w:rPr>
        <w:t xml:space="preserve">Jedného člena správnej rady verejnej vysokej školy volia </w:t>
      </w:r>
      <w:r w:rsidR="00D13B56">
        <w:rPr>
          <w:rFonts w:ascii="Times New Roman" w:hAnsi="Times New Roman"/>
          <w:sz w:val="24"/>
          <w:szCs w:val="24"/>
        </w:rPr>
        <w:t xml:space="preserve">a odvolávajú </w:t>
      </w:r>
      <w:r w:rsidR="00423014">
        <w:rPr>
          <w:rFonts w:ascii="Times New Roman" w:hAnsi="Times New Roman"/>
          <w:sz w:val="24"/>
          <w:szCs w:val="24"/>
        </w:rPr>
        <w:t>tajným hlasovaním ostatní členovia správnej rady verejnej vysokej školy; ak ho členovia správnej rady verejnej vysokej školy nezvolia</w:t>
      </w:r>
      <w:r w:rsidR="00721761">
        <w:rPr>
          <w:rFonts w:ascii="Times New Roman" w:hAnsi="Times New Roman"/>
          <w:sz w:val="24"/>
          <w:szCs w:val="24"/>
        </w:rPr>
        <w:t xml:space="preserve"> do šiestich mesiacov </w:t>
      </w:r>
      <w:r w:rsidR="00716948">
        <w:rPr>
          <w:rFonts w:ascii="Times New Roman" w:hAnsi="Times New Roman"/>
          <w:sz w:val="24"/>
          <w:szCs w:val="24"/>
        </w:rPr>
        <w:t xml:space="preserve">od </w:t>
      </w:r>
      <w:r w:rsidR="004A7C5C">
        <w:rPr>
          <w:rFonts w:ascii="Times New Roman" w:hAnsi="Times New Roman"/>
          <w:sz w:val="24"/>
          <w:szCs w:val="24"/>
        </w:rPr>
        <w:t>uvoľnenia</w:t>
      </w:r>
      <w:r w:rsidR="00721761">
        <w:rPr>
          <w:rFonts w:ascii="Times New Roman" w:hAnsi="Times New Roman"/>
          <w:sz w:val="24"/>
          <w:szCs w:val="24"/>
        </w:rPr>
        <w:t xml:space="preserve"> funkci</w:t>
      </w:r>
      <w:r w:rsidR="004A7C5C">
        <w:rPr>
          <w:rFonts w:ascii="Times New Roman" w:hAnsi="Times New Roman"/>
          <w:sz w:val="24"/>
          <w:szCs w:val="24"/>
        </w:rPr>
        <w:t>e</w:t>
      </w:r>
      <w:r w:rsidR="00721761">
        <w:rPr>
          <w:rFonts w:ascii="Times New Roman" w:hAnsi="Times New Roman"/>
          <w:sz w:val="24"/>
          <w:szCs w:val="24"/>
        </w:rPr>
        <w:t xml:space="preserve"> príslušného člena</w:t>
      </w:r>
      <w:r w:rsidR="00423014">
        <w:rPr>
          <w:rFonts w:ascii="Times New Roman" w:hAnsi="Times New Roman"/>
          <w:sz w:val="24"/>
          <w:szCs w:val="24"/>
        </w:rPr>
        <w:t xml:space="preserve">, </w:t>
      </w:r>
      <w:r w:rsidR="006741DE">
        <w:rPr>
          <w:rFonts w:ascii="Times New Roman" w:hAnsi="Times New Roman"/>
          <w:sz w:val="24"/>
          <w:szCs w:val="24"/>
        </w:rPr>
        <w:t xml:space="preserve">vymenuje </w:t>
      </w:r>
      <w:r w:rsidR="00D13B56">
        <w:rPr>
          <w:rFonts w:ascii="Times New Roman" w:hAnsi="Times New Roman"/>
          <w:sz w:val="24"/>
          <w:szCs w:val="24"/>
        </w:rPr>
        <w:t xml:space="preserve">a odvolá ho </w:t>
      </w:r>
      <w:r w:rsidR="006741DE">
        <w:rPr>
          <w:rFonts w:ascii="Times New Roman" w:hAnsi="Times New Roman"/>
          <w:sz w:val="24"/>
          <w:szCs w:val="24"/>
        </w:rPr>
        <w:t xml:space="preserve">minister školstva na návrh </w:t>
      </w:r>
      <w:r w:rsidR="00DC3D60" w:rsidRPr="00DC3D60">
        <w:rPr>
          <w:rFonts w:ascii="Times New Roman" w:hAnsi="Times New Roman"/>
          <w:sz w:val="24"/>
          <w:szCs w:val="24"/>
        </w:rPr>
        <w:t>Slovenskej akadémie vied</w:t>
      </w:r>
      <w:r w:rsidR="00423014">
        <w:rPr>
          <w:rFonts w:ascii="Times New Roman" w:hAnsi="Times New Roman"/>
          <w:sz w:val="24"/>
          <w:szCs w:val="24"/>
        </w:rPr>
        <w:t xml:space="preserve">. </w:t>
      </w:r>
      <w:r w:rsidRPr="00241704">
        <w:rPr>
          <w:rFonts w:ascii="Times New Roman" w:hAnsi="Times New Roman"/>
          <w:sz w:val="24"/>
          <w:szCs w:val="24"/>
        </w:rPr>
        <w:t xml:space="preserve">Jednu polovicu </w:t>
      </w:r>
      <w:r w:rsidR="00423014">
        <w:rPr>
          <w:rFonts w:ascii="Times New Roman" w:hAnsi="Times New Roman"/>
          <w:sz w:val="24"/>
          <w:szCs w:val="24"/>
        </w:rPr>
        <w:t xml:space="preserve">ostatných </w:t>
      </w:r>
      <w:r w:rsidRPr="00241704">
        <w:rPr>
          <w:rFonts w:ascii="Times New Roman" w:hAnsi="Times New Roman"/>
          <w:sz w:val="24"/>
          <w:szCs w:val="24"/>
        </w:rPr>
        <w:t xml:space="preserve">členov správnej rady verejnej vysokej školy volí a odvoláva akademický senát verejnej vysokej školy, z toho </w:t>
      </w:r>
      <w:r w:rsidR="00BA7542">
        <w:rPr>
          <w:rFonts w:ascii="Times New Roman" w:hAnsi="Times New Roman"/>
          <w:sz w:val="24"/>
          <w:szCs w:val="24"/>
        </w:rPr>
        <w:t xml:space="preserve">najmenej </w:t>
      </w:r>
      <w:r w:rsidRPr="00241704">
        <w:rPr>
          <w:rFonts w:ascii="Times New Roman" w:hAnsi="Times New Roman"/>
          <w:sz w:val="24"/>
          <w:szCs w:val="24"/>
        </w:rPr>
        <w:t>jedného člena správnej rady verejnej vysokej školy volí a odvoláva len jeho študentská časť</w:t>
      </w:r>
      <w:r w:rsidR="00BA7542">
        <w:rPr>
          <w:rFonts w:ascii="Times New Roman" w:hAnsi="Times New Roman"/>
          <w:sz w:val="24"/>
          <w:szCs w:val="24"/>
        </w:rPr>
        <w:t>; počet členov správnej rady verejnej vysokej školy, ktorých volí študentská časť akademického senátu verejnej vysokej školy</w:t>
      </w:r>
      <w:r w:rsidR="002D2BEB">
        <w:rPr>
          <w:rFonts w:ascii="Times New Roman" w:hAnsi="Times New Roman"/>
          <w:sz w:val="24"/>
          <w:szCs w:val="24"/>
        </w:rPr>
        <w:t>,</w:t>
      </w:r>
      <w:r w:rsidR="00BA7542">
        <w:rPr>
          <w:rFonts w:ascii="Times New Roman" w:hAnsi="Times New Roman"/>
          <w:sz w:val="24"/>
          <w:szCs w:val="24"/>
        </w:rPr>
        <w:t xml:space="preserve"> určí štatút verejnej vysokej školy</w:t>
      </w:r>
      <w:r w:rsidRPr="00241704">
        <w:rPr>
          <w:rFonts w:ascii="Times New Roman" w:hAnsi="Times New Roman"/>
          <w:sz w:val="24"/>
          <w:szCs w:val="24"/>
        </w:rPr>
        <w:t xml:space="preserve">. Druhú polovicu </w:t>
      </w:r>
      <w:r w:rsidR="00423014">
        <w:rPr>
          <w:rFonts w:ascii="Times New Roman" w:hAnsi="Times New Roman"/>
          <w:sz w:val="24"/>
          <w:szCs w:val="24"/>
        </w:rPr>
        <w:t xml:space="preserve">ostatných </w:t>
      </w:r>
      <w:r w:rsidRPr="00241704">
        <w:rPr>
          <w:rFonts w:ascii="Times New Roman" w:hAnsi="Times New Roman"/>
          <w:sz w:val="24"/>
          <w:szCs w:val="24"/>
        </w:rPr>
        <w:t>členov správnej rady verejnej vysokej školy vymenúva a odvoláva minister školstva.</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277A2F">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r w:rsidRPr="00241704">
        <w:rPr>
          <w:rFonts w:ascii="Times New Roman" w:hAnsi="Times New Roman"/>
          <w:sz w:val="24"/>
          <w:szCs w:val="24"/>
        </w:rPr>
        <w:t>Členmi správnej rady verejnej vysokej školy sú najmä významné vedecké osobnosti alebo umelecké osobnosti, predstavitelia verejného života na celoštátnej úrovni alebo na regionálnej úrovni a významní predstavitelia podnikateľskej oblasti v súlade s poslaním verejnej vysokej školy</w:t>
      </w:r>
      <w:r w:rsidR="00424DE0" w:rsidRPr="00424DE0">
        <w:rPr>
          <w:rFonts w:ascii="Times New Roman" w:eastAsiaTheme="minorHAnsi" w:hAnsi="Times New Roman" w:cstheme="minorBidi"/>
          <w:sz w:val="24"/>
          <w:szCs w:val="24"/>
        </w:rPr>
        <w:t xml:space="preserve"> </w:t>
      </w:r>
      <w:r w:rsidR="00424DE0" w:rsidRPr="00424DE0">
        <w:rPr>
          <w:rFonts w:ascii="Times New Roman" w:hAnsi="Times New Roman"/>
          <w:sz w:val="24"/>
          <w:szCs w:val="24"/>
        </w:rPr>
        <w:t>alebo osoby, ktoré majú skúsenosti v oblasti nakladania s majetkom a finančnými prostriedkami právnickej osoby</w:t>
      </w:r>
      <w:r w:rsidRPr="00241704">
        <w:rPr>
          <w:rFonts w:ascii="Times New Roman" w:hAnsi="Times New Roman"/>
          <w:sz w:val="24"/>
          <w:szCs w:val="24"/>
        </w:rPr>
        <w:t xml:space="preserve">. Za člena správnej rady verejnej vysokej školy možno zvoliť alebo vymenovať len osobu, ktorá má najmenej vysokoškolské vzdelanie </w:t>
      </w:r>
      <w:r w:rsidR="000612CE">
        <w:rPr>
          <w:rFonts w:ascii="Times New Roman" w:hAnsi="Times New Roman"/>
          <w:sz w:val="24"/>
          <w:szCs w:val="24"/>
        </w:rPr>
        <w:t>prvého</w:t>
      </w:r>
      <w:r w:rsidR="000612CE" w:rsidRPr="00241704">
        <w:rPr>
          <w:rFonts w:ascii="Times New Roman" w:hAnsi="Times New Roman"/>
          <w:sz w:val="24"/>
          <w:szCs w:val="24"/>
        </w:rPr>
        <w:t xml:space="preserve"> </w:t>
      </w:r>
      <w:r w:rsidRPr="00241704">
        <w:rPr>
          <w:rFonts w:ascii="Times New Roman" w:hAnsi="Times New Roman"/>
          <w:sz w:val="24"/>
          <w:szCs w:val="24"/>
        </w:rPr>
        <w:t>stupňa</w:t>
      </w:r>
      <w:r w:rsidR="009A7A06">
        <w:rPr>
          <w:rFonts w:ascii="Times New Roman" w:hAnsi="Times New Roman"/>
          <w:sz w:val="24"/>
          <w:szCs w:val="24"/>
        </w:rPr>
        <w:t>,</w:t>
      </w:r>
      <w:r w:rsidR="009A7A06" w:rsidRPr="009A7A06">
        <w:rPr>
          <w:rFonts w:ascii="Times New Roman" w:hAnsi="Times New Roman"/>
          <w:sz w:val="24"/>
        </w:rPr>
        <w:t xml:space="preserve"> </w:t>
      </w:r>
      <w:r w:rsidR="009A7A06">
        <w:rPr>
          <w:rFonts w:ascii="Times New Roman" w:hAnsi="Times New Roman"/>
          <w:sz w:val="24"/>
        </w:rPr>
        <w:t>má</w:t>
      </w:r>
      <w:r w:rsidR="009A7A06" w:rsidRPr="00D65C7F">
        <w:rPr>
          <w:rFonts w:ascii="Times New Roman" w:hAnsi="Times New Roman"/>
          <w:sz w:val="24"/>
          <w:szCs w:val="24"/>
        </w:rPr>
        <w:t xml:space="preserve"> </w:t>
      </w:r>
      <w:r w:rsidR="009A7A06" w:rsidRPr="00241704">
        <w:rPr>
          <w:rFonts w:ascii="Times New Roman" w:hAnsi="Times New Roman"/>
          <w:sz w:val="24"/>
          <w:szCs w:val="24"/>
        </w:rPr>
        <w:t xml:space="preserve">najmenej </w:t>
      </w:r>
      <w:r w:rsidR="009A7A06">
        <w:rPr>
          <w:rFonts w:ascii="Times New Roman" w:hAnsi="Times New Roman"/>
          <w:sz w:val="24"/>
          <w:szCs w:val="24"/>
        </w:rPr>
        <w:t>štyri roky praxe v riadení v právnickej osobe a</w:t>
      </w:r>
      <w:r w:rsidR="009A7A06">
        <w:rPr>
          <w:rFonts w:ascii="Times New Roman" w:hAnsi="Times New Roman"/>
          <w:sz w:val="24"/>
        </w:rPr>
        <w:t xml:space="preserve"> </w:t>
      </w:r>
      <w:r w:rsidR="009A7A06" w:rsidRPr="006730DB">
        <w:rPr>
          <w:rFonts w:ascii="Times New Roman" w:hAnsi="Times New Roman"/>
          <w:sz w:val="24"/>
        </w:rPr>
        <w:t>schopnosti v oblasti nakladan</w:t>
      </w:r>
      <w:r w:rsidR="009A7A06">
        <w:rPr>
          <w:rFonts w:ascii="Times New Roman" w:hAnsi="Times New Roman"/>
          <w:sz w:val="24"/>
        </w:rPr>
        <w:t xml:space="preserve">ia </w:t>
      </w:r>
      <w:r w:rsidR="009A7A06" w:rsidRPr="006730DB">
        <w:rPr>
          <w:rFonts w:ascii="Times New Roman" w:hAnsi="Times New Roman"/>
          <w:sz w:val="24"/>
        </w:rPr>
        <w:t>s majetkom a finančnými prostriedkami</w:t>
      </w:r>
      <w:r w:rsidR="009A7A06">
        <w:rPr>
          <w:rFonts w:ascii="Times New Roman" w:hAnsi="Times New Roman"/>
          <w:sz w:val="24"/>
        </w:rPr>
        <w:t xml:space="preserve"> právnickej osoby</w:t>
      </w:r>
      <w:r w:rsidRPr="00241704">
        <w:rPr>
          <w:rFonts w:ascii="Times New Roman" w:hAnsi="Times New Roman"/>
          <w:sz w:val="24"/>
          <w:szCs w:val="24"/>
        </w:rPr>
        <w:t xml:space="preserve">. </w:t>
      </w:r>
      <w:r w:rsidR="00E21F25">
        <w:rPr>
          <w:rFonts w:ascii="Times New Roman" w:hAnsi="Times New Roman"/>
          <w:sz w:val="24"/>
          <w:szCs w:val="24"/>
        </w:rPr>
        <w:t xml:space="preserve">Návrhy </w:t>
      </w:r>
      <w:r w:rsidR="00F53267">
        <w:rPr>
          <w:rFonts w:ascii="Times New Roman" w:hAnsi="Times New Roman"/>
          <w:sz w:val="24"/>
          <w:szCs w:val="24"/>
        </w:rPr>
        <w:t xml:space="preserve">kandidátov </w:t>
      </w:r>
      <w:r w:rsidR="00E21F25">
        <w:rPr>
          <w:rFonts w:ascii="Times New Roman" w:hAnsi="Times New Roman"/>
          <w:sz w:val="24"/>
          <w:szCs w:val="24"/>
        </w:rPr>
        <w:t xml:space="preserve">na členov správnej rady verejnej vysokej školy predkladajú </w:t>
      </w:r>
      <w:r w:rsidR="00ED1BFF">
        <w:rPr>
          <w:rFonts w:ascii="Times New Roman" w:hAnsi="Times New Roman"/>
          <w:sz w:val="24"/>
          <w:szCs w:val="24"/>
        </w:rPr>
        <w:t xml:space="preserve">akademickému senátu verejnej vysokej školy a ministrovi školstva </w:t>
      </w:r>
      <w:r w:rsidR="006A1A5F">
        <w:rPr>
          <w:rFonts w:ascii="Times New Roman" w:hAnsi="Times New Roman"/>
          <w:sz w:val="24"/>
          <w:szCs w:val="24"/>
        </w:rPr>
        <w:t xml:space="preserve">právnické osoby zapísané do registra </w:t>
      </w:r>
      <w:r w:rsidR="00E21F25">
        <w:rPr>
          <w:rFonts w:ascii="Times New Roman" w:hAnsi="Times New Roman"/>
          <w:sz w:val="24"/>
          <w:szCs w:val="24"/>
        </w:rPr>
        <w:t>mimovládn</w:t>
      </w:r>
      <w:r w:rsidR="006A1A5F">
        <w:rPr>
          <w:rFonts w:ascii="Times New Roman" w:hAnsi="Times New Roman"/>
          <w:sz w:val="24"/>
          <w:szCs w:val="24"/>
        </w:rPr>
        <w:t>ych</w:t>
      </w:r>
      <w:r w:rsidR="00E21F25">
        <w:rPr>
          <w:rFonts w:ascii="Times New Roman" w:hAnsi="Times New Roman"/>
          <w:sz w:val="24"/>
          <w:szCs w:val="24"/>
        </w:rPr>
        <w:t xml:space="preserve"> neziskov</w:t>
      </w:r>
      <w:r w:rsidR="006A1A5F">
        <w:rPr>
          <w:rFonts w:ascii="Times New Roman" w:hAnsi="Times New Roman"/>
          <w:sz w:val="24"/>
          <w:szCs w:val="24"/>
        </w:rPr>
        <w:t>ých</w:t>
      </w:r>
      <w:r w:rsidR="00E21F25">
        <w:rPr>
          <w:rFonts w:ascii="Times New Roman" w:hAnsi="Times New Roman"/>
          <w:sz w:val="24"/>
          <w:szCs w:val="24"/>
        </w:rPr>
        <w:t xml:space="preserve"> organizáci</w:t>
      </w:r>
      <w:r w:rsidR="006A1A5F">
        <w:rPr>
          <w:rFonts w:ascii="Times New Roman" w:hAnsi="Times New Roman"/>
          <w:sz w:val="24"/>
          <w:szCs w:val="24"/>
        </w:rPr>
        <w:t>í</w:t>
      </w:r>
      <w:r w:rsidR="00C70132">
        <w:rPr>
          <w:rFonts w:ascii="Times New Roman" w:hAnsi="Times New Roman"/>
          <w:sz w:val="24"/>
          <w:szCs w:val="24"/>
        </w:rPr>
        <w:t>,</w:t>
      </w:r>
      <w:r w:rsidR="00C70132" w:rsidRPr="00717C36">
        <w:rPr>
          <w:rFonts w:ascii="Times New Roman" w:hAnsi="Times New Roman"/>
          <w:sz w:val="24"/>
          <w:szCs w:val="24"/>
          <w:vertAlign w:val="superscript"/>
        </w:rPr>
        <w:t>25</w:t>
      </w:r>
      <w:r w:rsidR="00C70132">
        <w:rPr>
          <w:rFonts w:ascii="Times New Roman" w:hAnsi="Times New Roman"/>
          <w:sz w:val="24"/>
          <w:szCs w:val="24"/>
        </w:rPr>
        <w:t>) obce</w:t>
      </w:r>
      <w:r w:rsidR="00152990">
        <w:rPr>
          <w:rFonts w:ascii="Times New Roman" w:hAnsi="Times New Roman"/>
          <w:sz w:val="24"/>
          <w:szCs w:val="24"/>
        </w:rPr>
        <w:t>,</w:t>
      </w:r>
      <w:r w:rsidR="00C70132">
        <w:rPr>
          <w:rFonts w:ascii="Times New Roman" w:hAnsi="Times New Roman"/>
          <w:sz w:val="24"/>
          <w:szCs w:val="24"/>
        </w:rPr>
        <w:t> samosprávne kraje</w:t>
      </w:r>
      <w:r w:rsidR="00152990">
        <w:rPr>
          <w:rFonts w:ascii="Times New Roman" w:hAnsi="Times New Roman"/>
          <w:sz w:val="24"/>
          <w:szCs w:val="24"/>
        </w:rPr>
        <w:t>, Slovenská akadémia vied, verejné výskumné inštitúcie</w:t>
      </w:r>
      <w:r w:rsidR="001F2ED9">
        <w:rPr>
          <w:rFonts w:ascii="Times New Roman" w:hAnsi="Times New Roman"/>
          <w:sz w:val="24"/>
          <w:szCs w:val="24"/>
        </w:rPr>
        <w:t xml:space="preserve"> a ďalšie právnické osoby, ktoré sú držiteľmi osvedčenia o spôsobilosti vykonávať výskum a vývoj okrem vysokých škôl</w:t>
      </w:r>
      <w:r w:rsidR="00152990">
        <w:rPr>
          <w:rFonts w:ascii="Times New Roman" w:hAnsi="Times New Roman"/>
          <w:sz w:val="24"/>
          <w:szCs w:val="24"/>
        </w:rPr>
        <w:t xml:space="preserve">, </w:t>
      </w:r>
      <w:r w:rsidR="00E703BB" w:rsidRPr="00E703BB">
        <w:rPr>
          <w:rFonts w:ascii="Times New Roman" w:hAnsi="Times New Roman"/>
          <w:sz w:val="24"/>
          <w:szCs w:val="24"/>
        </w:rPr>
        <w:t>reprezentatívne združenia zamestnávateľov</w:t>
      </w:r>
      <w:r w:rsidR="00E703BB">
        <w:rPr>
          <w:rFonts w:ascii="Times New Roman" w:hAnsi="Times New Roman"/>
          <w:sz w:val="24"/>
          <w:szCs w:val="24"/>
        </w:rPr>
        <w:t>,</w:t>
      </w:r>
      <w:r w:rsidR="00E703BB" w:rsidRPr="00E703BB">
        <w:rPr>
          <w:rFonts w:ascii="Times New Roman" w:hAnsi="Times New Roman"/>
          <w:sz w:val="24"/>
          <w:szCs w:val="24"/>
        </w:rPr>
        <w:t xml:space="preserve"> </w:t>
      </w:r>
      <w:r w:rsidR="00152990">
        <w:rPr>
          <w:rFonts w:ascii="Times New Roman" w:hAnsi="Times New Roman"/>
          <w:sz w:val="24"/>
          <w:szCs w:val="24"/>
        </w:rPr>
        <w:t>múzeá, galérie a divadlá</w:t>
      </w:r>
      <w:r w:rsidR="00C70132">
        <w:rPr>
          <w:rFonts w:ascii="Times New Roman" w:hAnsi="Times New Roman"/>
          <w:sz w:val="24"/>
          <w:szCs w:val="24"/>
        </w:rPr>
        <w:t>.</w:t>
      </w:r>
      <w:r w:rsidR="00424DE0" w:rsidRPr="00424DE0">
        <w:rPr>
          <w:rFonts w:ascii="Times New Roman" w:eastAsiaTheme="minorHAnsi" w:hAnsi="Times New Roman" w:cstheme="minorBidi"/>
          <w:sz w:val="24"/>
          <w:szCs w:val="24"/>
        </w:rPr>
        <w:t xml:space="preserve"> </w:t>
      </w:r>
      <w:r w:rsidR="00424DE0" w:rsidRPr="00424DE0">
        <w:rPr>
          <w:rFonts w:ascii="Times New Roman" w:hAnsi="Times New Roman"/>
          <w:sz w:val="24"/>
          <w:szCs w:val="24"/>
        </w:rPr>
        <w:t>Ak ide o </w:t>
      </w:r>
      <w:proofErr w:type="spellStart"/>
      <w:r w:rsidR="00424DE0" w:rsidRPr="00424DE0">
        <w:rPr>
          <w:rFonts w:ascii="Times New Roman" w:hAnsi="Times New Roman"/>
          <w:sz w:val="24"/>
          <w:szCs w:val="24"/>
        </w:rPr>
        <w:t>konfesijnú</w:t>
      </w:r>
      <w:proofErr w:type="spellEnd"/>
      <w:r w:rsidR="00424DE0" w:rsidRPr="00424DE0">
        <w:rPr>
          <w:rFonts w:ascii="Times New Roman" w:hAnsi="Times New Roman"/>
          <w:sz w:val="24"/>
          <w:szCs w:val="24"/>
        </w:rPr>
        <w:t xml:space="preserve"> verejnú vysokú školu, návrhy na členov správnej rady </w:t>
      </w:r>
      <w:proofErr w:type="spellStart"/>
      <w:r w:rsidR="00424DE0" w:rsidRPr="00424DE0">
        <w:rPr>
          <w:rFonts w:ascii="Times New Roman" w:hAnsi="Times New Roman"/>
          <w:sz w:val="24"/>
          <w:szCs w:val="24"/>
        </w:rPr>
        <w:t>konfesijnej</w:t>
      </w:r>
      <w:proofErr w:type="spellEnd"/>
      <w:r w:rsidR="00424DE0" w:rsidRPr="00424DE0">
        <w:rPr>
          <w:rFonts w:ascii="Times New Roman" w:hAnsi="Times New Roman"/>
          <w:sz w:val="24"/>
          <w:szCs w:val="24"/>
        </w:rPr>
        <w:t xml:space="preserve"> verejnej vysokej školy môže predkladať aj príslušná cirkev alebo príslušná náboženská spoločnosť.</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1E29B1" w:rsidP="00277A2F">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bookmarkStart w:id="22" w:name="_Hlk85440587"/>
      <w:r>
        <w:rPr>
          <w:rFonts w:ascii="Times New Roman" w:hAnsi="Times New Roman"/>
          <w:sz w:val="24"/>
          <w:szCs w:val="24"/>
        </w:rPr>
        <w:t>Funkcia č</w:t>
      </w:r>
      <w:r w:rsidR="007B6830" w:rsidRPr="00241704">
        <w:rPr>
          <w:rFonts w:ascii="Times New Roman" w:hAnsi="Times New Roman"/>
          <w:sz w:val="24"/>
          <w:szCs w:val="24"/>
        </w:rPr>
        <w:t>len</w:t>
      </w:r>
      <w:r>
        <w:rPr>
          <w:rFonts w:ascii="Times New Roman" w:hAnsi="Times New Roman"/>
          <w:sz w:val="24"/>
          <w:szCs w:val="24"/>
        </w:rPr>
        <w:t xml:space="preserve">a </w:t>
      </w:r>
      <w:r w:rsidR="007B6830" w:rsidRPr="00241704">
        <w:rPr>
          <w:rFonts w:ascii="Times New Roman" w:hAnsi="Times New Roman"/>
          <w:sz w:val="24"/>
          <w:szCs w:val="24"/>
        </w:rPr>
        <w:t>správnej rad</w:t>
      </w:r>
      <w:r>
        <w:rPr>
          <w:rFonts w:ascii="Times New Roman" w:hAnsi="Times New Roman"/>
          <w:sz w:val="24"/>
          <w:szCs w:val="24"/>
        </w:rPr>
        <w:t>y</w:t>
      </w:r>
      <w:r w:rsidR="007B6830" w:rsidRPr="00241704">
        <w:rPr>
          <w:rFonts w:ascii="Times New Roman" w:hAnsi="Times New Roman"/>
          <w:sz w:val="24"/>
          <w:szCs w:val="24"/>
        </w:rPr>
        <w:t xml:space="preserve"> verejnej vysokej školy </w:t>
      </w:r>
      <w:r>
        <w:rPr>
          <w:rFonts w:ascii="Times New Roman" w:hAnsi="Times New Roman"/>
          <w:sz w:val="24"/>
          <w:szCs w:val="24"/>
        </w:rPr>
        <w:t>je nezlučiteľná s funkciou poslanca Národnej rady Slovenskej republiky, člena vlády</w:t>
      </w:r>
      <w:r w:rsidR="003C4774">
        <w:rPr>
          <w:rFonts w:ascii="Times New Roman" w:hAnsi="Times New Roman"/>
          <w:sz w:val="24"/>
          <w:szCs w:val="24"/>
        </w:rPr>
        <w:t>, štátn</w:t>
      </w:r>
      <w:r>
        <w:rPr>
          <w:rFonts w:ascii="Times New Roman" w:hAnsi="Times New Roman"/>
          <w:sz w:val="24"/>
          <w:szCs w:val="24"/>
        </w:rPr>
        <w:t>eho</w:t>
      </w:r>
      <w:r w:rsidR="003C4774">
        <w:rPr>
          <w:rFonts w:ascii="Times New Roman" w:hAnsi="Times New Roman"/>
          <w:sz w:val="24"/>
          <w:szCs w:val="24"/>
        </w:rPr>
        <w:t xml:space="preserve"> tajomní</w:t>
      </w:r>
      <w:r>
        <w:rPr>
          <w:rFonts w:ascii="Times New Roman" w:hAnsi="Times New Roman"/>
          <w:sz w:val="24"/>
          <w:szCs w:val="24"/>
        </w:rPr>
        <w:t>ka, rektora, prorektora,</w:t>
      </w:r>
      <w:r w:rsidR="007B6830" w:rsidRPr="00241704">
        <w:rPr>
          <w:rFonts w:ascii="Times New Roman" w:hAnsi="Times New Roman"/>
          <w:sz w:val="24"/>
          <w:szCs w:val="24"/>
        </w:rPr>
        <w:t xml:space="preserve"> </w:t>
      </w:r>
      <w:r>
        <w:rPr>
          <w:rFonts w:ascii="Times New Roman" w:hAnsi="Times New Roman"/>
          <w:sz w:val="24"/>
          <w:szCs w:val="24"/>
        </w:rPr>
        <w:t>dekana a vedúceho súčasti vysokej škol</w:t>
      </w:r>
      <w:r w:rsidR="006251D8">
        <w:rPr>
          <w:rFonts w:ascii="Times New Roman" w:hAnsi="Times New Roman"/>
          <w:sz w:val="24"/>
          <w:szCs w:val="24"/>
        </w:rPr>
        <w:t>y</w:t>
      </w:r>
      <w:r>
        <w:rPr>
          <w:rFonts w:ascii="Times New Roman" w:hAnsi="Times New Roman"/>
          <w:sz w:val="24"/>
          <w:szCs w:val="24"/>
        </w:rPr>
        <w:t xml:space="preserve">, ktorá nie je fakultou; členmi správnej rady nesmú byť ani ich </w:t>
      </w:r>
      <w:r w:rsidR="007B6830" w:rsidRPr="00241704">
        <w:rPr>
          <w:rFonts w:ascii="Times New Roman" w:hAnsi="Times New Roman"/>
          <w:sz w:val="24"/>
          <w:szCs w:val="24"/>
        </w:rPr>
        <w:t>závislé osoby</w:t>
      </w:r>
      <w:r>
        <w:rPr>
          <w:rFonts w:ascii="Times New Roman" w:hAnsi="Times New Roman"/>
          <w:sz w:val="24"/>
          <w:szCs w:val="24"/>
        </w:rPr>
        <w:t>.</w:t>
      </w:r>
      <w:r w:rsidR="007B6830" w:rsidRPr="00241704">
        <w:rPr>
          <w:rFonts w:ascii="Times New Roman" w:hAnsi="Times New Roman"/>
          <w:sz w:val="24"/>
          <w:szCs w:val="24"/>
          <w:vertAlign w:val="superscript"/>
        </w:rPr>
        <w:t>25</w:t>
      </w:r>
      <w:r w:rsidR="00C70132">
        <w:rPr>
          <w:rFonts w:ascii="Times New Roman" w:hAnsi="Times New Roman"/>
          <w:sz w:val="24"/>
          <w:szCs w:val="24"/>
          <w:vertAlign w:val="superscript"/>
        </w:rPr>
        <w:t>a</w:t>
      </w:r>
      <w:r w:rsidR="007B6830" w:rsidRPr="00241704">
        <w:rPr>
          <w:rFonts w:ascii="Times New Roman" w:hAnsi="Times New Roman"/>
          <w:sz w:val="24"/>
          <w:szCs w:val="24"/>
        </w:rPr>
        <w:t xml:space="preserve">) </w:t>
      </w:r>
      <w:r>
        <w:rPr>
          <w:rFonts w:ascii="Times New Roman" w:hAnsi="Times New Roman"/>
          <w:sz w:val="24"/>
          <w:szCs w:val="24"/>
        </w:rPr>
        <w:t>Funkcia člena správnej rady verejnej vysokej školy je nezlučiteľn</w:t>
      </w:r>
      <w:r w:rsidR="001508A1">
        <w:rPr>
          <w:rFonts w:ascii="Times New Roman" w:hAnsi="Times New Roman"/>
          <w:sz w:val="24"/>
          <w:szCs w:val="24"/>
        </w:rPr>
        <w:t>á</w:t>
      </w:r>
      <w:r>
        <w:rPr>
          <w:rFonts w:ascii="Times New Roman" w:hAnsi="Times New Roman"/>
          <w:sz w:val="24"/>
          <w:szCs w:val="24"/>
        </w:rPr>
        <w:t xml:space="preserve"> so štátnozamestnaneckým pomerom v služobnom úrade, ktorým je ministerstvo</w:t>
      </w:r>
      <w:r w:rsidR="001508A1">
        <w:rPr>
          <w:rFonts w:ascii="Times New Roman" w:hAnsi="Times New Roman"/>
          <w:sz w:val="24"/>
          <w:szCs w:val="24"/>
        </w:rPr>
        <w:t>, s pracovným pomerom s ministerstvom</w:t>
      </w:r>
      <w:r w:rsidR="00EE41FE">
        <w:rPr>
          <w:rFonts w:ascii="Times New Roman" w:hAnsi="Times New Roman"/>
          <w:sz w:val="24"/>
          <w:szCs w:val="24"/>
        </w:rPr>
        <w:t xml:space="preserve"> alebo n</w:t>
      </w:r>
      <w:r w:rsidR="001508A1">
        <w:rPr>
          <w:rFonts w:ascii="Times New Roman" w:hAnsi="Times New Roman"/>
          <w:sz w:val="24"/>
          <w:szCs w:val="24"/>
        </w:rPr>
        <w:t>í</w:t>
      </w:r>
      <w:r w:rsidR="00EE41FE">
        <w:rPr>
          <w:rFonts w:ascii="Times New Roman" w:hAnsi="Times New Roman"/>
          <w:sz w:val="24"/>
          <w:szCs w:val="24"/>
        </w:rPr>
        <w:t>m zriaden</w:t>
      </w:r>
      <w:r w:rsidR="001508A1">
        <w:rPr>
          <w:rFonts w:ascii="Times New Roman" w:hAnsi="Times New Roman"/>
          <w:sz w:val="24"/>
          <w:szCs w:val="24"/>
        </w:rPr>
        <w:t>ou</w:t>
      </w:r>
      <w:r w:rsidR="00EE41FE">
        <w:rPr>
          <w:rFonts w:ascii="Times New Roman" w:hAnsi="Times New Roman"/>
          <w:sz w:val="24"/>
          <w:szCs w:val="24"/>
        </w:rPr>
        <w:t xml:space="preserve"> rozpočtov</w:t>
      </w:r>
      <w:r w:rsidR="001508A1">
        <w:rPr>
          <w:rFonts w:ascii="Times New Roman" w:hAnsi="Times New Roman"/>
          <w:sz w:val="24"/>
          <w:szCs w:val="24"/>
        </w:rPr>
        <w:t>ou</w:t>
      </w:r>
      <w:r w:rsidR="00EE41FE">
        <w:rPr>
          <w:rFonts w:ascii="Times New Roman" w:hAnsi="Times New Roman"/>
          <w:sz w:val="24"/>
          <w:szCs w:val="24"/>
        </w:rPr>
        <w:t xml:space="preserve"> organizáci</w:t>
      </w:r>
      <w:r w:rsidR="001508A1">
        <w:rPr>
          <w:rFonts w:ascii="Times New Roman" w:hAnsi="Times New Roman"/>
          <w:sz w:val="24"/>
          <w:szCs w:val="24"/>
        </w:rPr>
        <w:t>ou</w:t>
      </w:r>
      <w:r w:rsidR="00EE41FE">
        <w:rPr>
          <w:rFonts w:ascii="Times New Roman" w:hAnsi="Times New Roman"/>
          <w:sz w:val="24"/>
          <w:szCs w:val="24"/>
        </w:rPr>
        <w:t xml:space="preserve"> alebo </w:t>
      </w:r>
      <w:r w:rsidR="00EE41FE">
        <w:rPr>
          <w:rFonts w:ascii="Times New Roman" w:hAnsi="Times New Roman"/>
          <w:sz w:val="24"/>
          <w:szCs w:val="24"/>
        </w:rPr>
        <w:lastRenderedPageBreak/>
        <w:t>príspevkov</w:t>
      </w:r>
      <w:r w:rsidR="001508A1">
        <w:rPr>
          <w:rFonts w:ascii="Times New Roman" w:hAnsi="Times New Roman"/>
          <w:sz w:val="24"/>
          <w:szCs w:val="24"/>
        </w:rPr>
        <w:t>ou</w:t>
      </w:r>
      <w:r w:rsidR="00EE41FE">
        <w:rPr>
          <w:rFonts w:ascii="Times New Roman" w:hAnsi="Times New Roman"/>
          <w:sz w:val="24"/>
          <w:szCs w:val="24"/>
        </w:rPr>
        <w:t xml:space="preserve"> organizáci</w:t>
      </w:r>
      <w:r w:rsidR="001508A1">
        <w:rPr>
          <w:rFonts w:ascii="Times New Roman" w:hAnsi="Times New Roman"/>
          <w:sz w:val="24"/>
          <w:szCs w:val="24"/>
        </w:rPr>
        <w:t>ou</w:t>
      </w:r>
      <w:r w:rsidR="00E2271B">
        <w:rPr>
          <w:rFonts w:ascii="Times New Roman" w:hAnsi="Times New Roman"/>
          <w:sz w:val="24"/>
          <w:szCs w:val="24"/>
        </w:rPr>
        <w:t>,</w:t>
      </w:r>
      <w:r w:rsidR="001508A1">
        <w:rPr>
          <w:rFonts w:ascii="Times New Roman" w:hAnsi="Times New Roman"/>
          <w:sz w:val="24"/>
          <w:szCs w:val="24"/>
        </w:rPr>
        <w:t> s členstvom v akademickej obci príslušnej verejnej vysokej školy</w:t>
      </w:r>
      <w:r w:rsidR="00E2271B">
        <w:rPr>
          <w:rFonts w:ascii="Times New Roman" w:hAnsi="Times New Roman"/>
          <w:sz w:val="24"/>
          <w:szCs w:val="24"/>
        </w:rPr>
        <w:t xml:space="preserve"> a s členstvom v správnej rade inej vysokej školy</w:t>
      </w:r>
      <w:r w:rsidR="00505E9B">
        <w:rPr>
          <w:rFonts w:ascii="Times New Roman" w:hAnsi="Times New Roman"/>
          <w:sz w:val="24"/>
          <w:szCs w:val="24"/>
        </w:rPr>
        <w:t>. Š</w:t>
      </w:r>
      <w:r w:rsidR="00B93914">
        <w:rPr>
          <w:rFonts w:ascii="Times New Roman" w:hAnsi="Times New Roman"/>
          <w:sz w:val="24"/>
          <w:szCs w:val="24"/>
        </w:rPr>
        <w:t xml:space="preserve">tudentská časť akademického </w:t>
      </w:r>
      <w:r w:rsidR="00BE0861">
        <w:rPr>
          <w:rFonts w:ascii="Times New Roman" w:hAnsi="Times New Roman"/>
          <w:sz w:val="24"/>
          <w:szCs w:val="24"/>
        </w:rPr>
        <w:t xml:space="preserve">senátu verejnej vysokej školy môže </w:t>
      </w:r>
      <w:r w:rsidR="00B93914">
        <w:rPr>
          <w:rFonts w:ascii="Times New Roman" w:hAnsi="Times New Roman"/>
          <w:sz w:val="24"/>
          <w:szCs w:val="24"/>
        </w:rPr>
        <w:t xml:space="preserve">voliť príslušného člena správnej rady verejnej vysokej školy aj z </w:t>
      </w:r>
      <w:r w:rsidR="00BE0861">
        <w:rPr>
          <w:rFonts w:ascii="Times New Roman" w:hAnsi="Times New Roman"/>
          <w:sz w:val="24"/>
          <w:szCs w:val="24"/>
        </w:rPr>
        <w:t>členo</w:t>
      </w:r>
      <w:r w:rsidR="00B93914">
        <w:rPr>
          <w:rFonts w:ascii="Times New Roman" w:hAnsi="Times New Roman"/>
          <w:sz w:val="24"/>
          <w:szCs w:val="24"/>
        </w:rPr>
        <w:t>v</w:t>
      </w:r>
      <w:r w:rsidR="00BE0861">
        <w:rPr>
          <w:rFonts w:ascii="Times New Roman" w:hAnsi="Times New Roman"/>
          <w:sz w:val="24"/>
          <w:szCs w:val="24"/>
        </w:rPr>
        <w:t xml:space="preserve"> akademickej obce príslušnej vysokej školy</w:t>
      </w:r>
      <w:r w:rsidR="00505E9B">
        <w:rPr>
          <w:rFonts w:ascii="Times New Roman" w:hAnsi="Times New Roman"/>
          <w:sz w:val="24"/>
          <w:szCs w:val="24"/>
        </w:rPr>
        <w:t xml:space="preserve"> okrem </w:t>
      </w:r>
      <w:r w:rsidR="00F92DF5">
        <w:rPr>
          <w:rFonts w:ascii="Times New Roman" w:hAnsi="Times New Roman"/>
          <w:sz w:val="24"/>
          <w:szCs w:val="24"/>
        </w:rPr>
        <w:t>členo</w:t>
      </w:r>
      <w:r w:rsidR="00505E9B">
        <w:rPr>
          <w:rFonts w:ascii="Times New Roman" w:hAnsi="Times New Roman"/>
          <w:sz w:val="24"/>
          <w:szCs w:val="24"/>
        </w:rPr>
        <w:t>v</w:t>
      </w:r>
      <w:r w:rsidR="00F92DF5">
        <w:rPr>
          <w:rFonts w:ascii="Times New Roman" w:hAnsi="Times New Roman"/>
          <w:sz w:val="24"/>
          <w:szCs w:val="24"/>
        </w:rPr>
        <w:t xml:space="preserve"> akademického senátu príslušnej verejnej vysokej školy.</w:t>
      </w:r>
    </w:p>
    <w:bookmarkEnd w:id="22"/>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F6729C" w:rsidRDefault="00994BEB" w:rsidP="00277A2F">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r>
        <w:rPr>
          <w:rFonts w:ascii="Times New Roman" w:hAnsi="Times New Roman"/>
          <w:sz w:val="24"/>
          <w:szCs w:val="24"/>
        </w:rPr>
        <w:t xml:space="preserve">Akademický senát verejnej vysokej školy zvolí </w:t>
      </w:r>
      <w:r w:rsidR="00775E2F">
        <w:rPr>
          <w:rFonts w:ascii="Times New Roman" w:hAnsi="Times New Roman"/>
          <w:sz w:val="24"/>
          <w:szCs w:val="24"/>
        </w:rPr>
        <w:t xml:space="preserve">tajným hlasovaním </w:t>
      </w:r>
      <w:r>
        <w:rPr>
          <w:rFonts w:ascii="Times New Roman" w:hAnsi="Times New Roman"/>
          <w:sz w:val="24"/>
          <w:szCs w:val="24"/>
        </w:rPr>
        <w:t xml:space="preserve">a minister školstva vyberie </w:t>
      </w:r>
      <w:r w:rsidR="00721E22">
        <w:rPr>
          <w:rFonts w:ascii="Times New Roman" w:hAnsi="Times New Roman"/>
          <w:sz w:val="24"/>
          <w:szCs w:val="24"/>
        </w:rPr>
        <w:t xml:space="preserve">z doručených návrhov </w:t>
      </w:r>
      <w:r>
        <w:rPr>
          <w:rFonts w:ascii="Times New Roman" w:hAnsi="Times New Roman"/>
          <w:sz w:val="24"/>
          <w:szCs w:val="24"/>
        </w:rPr>
        <w:t xml:space="preserve">kandidátov na člena správnej rady verejnej vysokej školy v príslušnom počte. Po voľbe a výbere zorganizuje verejná vysoká škola verejné vypočutie kandidátov. Po verejnom vypočutí kandidátov </w:t>
      </w:r>
      <w:r w:rsidR="00F6729C">
        <w:rPr>
          <w:rFonts w:ascii="Times New Roman" w:hAnsi="Times New Roman"/>
          <w:sz w:val="24"/>
          <w:szCs w:val="24"/>
        </w:rPr>
        <w:t>pred</w:t>
      </w:r>
      <w:r>
        <w:rPr>
          <w:rFonts w:ascii="Times New Roman" w:hAnsi="Times New Roman"/>
          <w:sz w:val="24"/>
          <w:szCs w:val="24"/>
        </w:rPr>
        <w:t>loží</w:t>
      </w:r>
      <w:r w:rsidR="00F6729C">
        <w:rPr>
          <w:rFonts w:ascii="Times New Roman" w:hAnsi="Times New Roman"/>
          <w:sz w:val="24"/>
          <w:szCs w:val="24"/>
        </w:rPr>
        <w:t xml:space="preserve"> predseda akademického senátu verejnej vysokej školy na vyjadrenie ministrovi školstva</w:t>
      </w:r>
      <w:r>
        <w:rPr>
          <w:rFonts w:ascii="Times New Roman" w:hAnsi="Times New Roman"/>
          <w:sz w:val="24"/>
          <w:szCs w:val="24"/>
        </w:rPr>
        <w:t xml:space="preserve"> návrh kandidátov </w:t>
      </w:r>
      <w:r w:rsidR="00295A2C">
        <w:rPr>
          <w:rFonts w:ascii="Times New Roman" w:hAnsi="Times New Roman"/>
          <w:sz w:val="24"/>
          <w:szCs w:val="24"/>
        </w:rPr>
        <w:t>z</w:t>
      </w:r>
      <w:r>
        <w:rPr>
          <w:rFonts w:ascii="Times New Roman" w:hAnsi="Times New Roman"/>
          <w:sz w:val="24"/>
          <w:szCs w:val="24"/>
        </w:rPr>
        <w:t>volených akademickým senátom verejnej vysokej školy a minister školstva predloží návrh ním vymenúvaných kandidátov na vyjadrenie akademickému senátu verejnej vysokej školy</w:t>
      </w:r>
      <w:r w:rsidR="00F6729C">
        <w:rPr>
          <w:rFonts w:ascii="Times New Roman" w:hAnsi="Times New Roman"/>
          <w:sz w:val="24"/>
          <w:szCs w:val="24"/>
        </w:rPr>
        <w:t>.</w:t>
      </w:r>
      <w:r w:rsidR="00AE6F4C">
        <w:rPr>
          <w:rFonts w:ascii="Times New Roman" w:hAnsi="Times New Roman"/>
          <w:sz w:val="24"/>
          <w:szCs w:val="24"/>
        </w:rPr>
        <w:t xml:space="preserve"> </w:t>
      </w:r>
      <w:r w:rsidR="00F6729C">
        <w:rPr>
          <w:rFonts w:ascii="Times New Roman" w:hAnsi="Times New Roman"/>
          <w:sz w:val="24"/>
          <w:szCs w:val="24"/>
        </w:rPr>
        <w:t>Ak sa akademický senát alebo minister školstva k návrhu nevyjadrí do 30 dní odo dňa jeho predloženia, platí, že sa vyjadril.</w:t>
      </w:r>
      <w:r w:rsidR="006C6965">
        <w:rPr>
          <w:rFonts w:ascii="Times New Roman" w:hAnsi="Times New Roman"/>
          <w:sz w:val="24"/>
          <w:szCs w:val="24"/>
        </w:rPr>
        <w:t xml:space="preserve"> Po uplynutí tejto lehoty rozhodne akademický senát verejnej vysokej školy </w:t>
      </w:r>
      <w:r w:rsidR="00775E2F">
        <w:rPr>
          <w:rFonts w:ascii="Times New Roman" w:hAnsi="Times New Roman"/>
          <w:sz w:val="24"/>
          <w:szCs w:val="24"/>
        </w:rPr>
        <w:t xml:space="preserve">tajným hlasovaním </w:t>
      </w:r>
      <w:r w:rsidR="006C6965">
        <w:rPr>
          <w:rFonts w:ascii="Times New Roman" w:hAnsi="Times New Roman"/>
          <w:sz w:val="24"/>
          <w:szCs w:val="24"/>
        </w:rPr>
        <w:t xml:space="preserve">o potvrdení alebo o nepotvrdení voľby a minister školstva vymenuje členov správnej rady verejnej vysokej školy alebo </w:t>
      </w:r>
      <w:r w:rsidR="006504AF">
        <w:rPr>
          <w:rFonts w:ascii="Times New Roman" w:hAnsi="Times New Roman"/>
          <w:sz w:val="24"/>
          <w:szCs w:val="24"/>
        </w:rPr>
        <w:t>odmietne</w:t>
      </w:r>
      <w:r w:rsidR="006C6965">
        <w:rPr>
          <w:rFonts w:ascii="Times New Roman" w:hAnsi="Times New Roman"/>
          <w:sz w:val="24"/>
          <w:szCs w:val="24"/>
        </w:rPr>
        <w:t xml:space="preserve"> kandidátov. Ak akademický senát verejnej vysokej školy nepotvrdí voľbu niektorého kandidáta</w:t>
      </w:r>
      <w:r w:rsidR="00814462">
        <w:rPr>
          <w:rFonts w:ascii="Times New Roman" w:hAnsi="Times New Roman"/>
          <w:sz w:val="24"/>
          <w:szCs w:val="24"/>
        </w:rPr>
        <w:t>,</w:t>
      </w:r>
      <w:r w:rsidR="006C6965">
        <w:rPr>
          <w:rFonts w:ascii="Times New Roman" w:hAnsi="Times New Roman"/>
          <w:sz w:val="24"/>
          <w:szCs w:val="24"/>
        </w:rPr>
        <w:t xml:space="preserve"> alebo ak minister školstva nevymenuje niektorého kandidáta, opakuje sa postup podľa tohto odseku</w:t>
      </w:r>
      <w:r w:rsidR="00ED520B">
        <w:rPr>
          <w:rFonts w:ascii="Times New Roman" w:hAnsi="Times New Roman"/>
          <w:sz w:val="24"/>
          <w:szCs w:val="24"/>
        </w:rPr>
        <w:t xml:space="preserve"> z pôvodne doručených návrhov</w:t>
      </w:r>
      <w:r w:rsidR="006C6965">
        <w:rPr>
          <w:rFonts w:ascii="Times New Roman" w:hAnsi="Times New Roman"/>
          <w:sz w:val="24"/>
          <w:szCs w:val="24"/>
        </w:rPr>
        <w:t>.</w:t>
      </w:r>
    </w:p>
    <w:p w:rsidR="00F6729C" w:rsidRPr="00EF2039" w:rsidRDefault="00F6729C" w:rsidP="00EF2039">
      <w:pPr>
        <w:pStyle w:val="Odsekzoznamu"/>
        <w:rPr>
          <w:rFonts w:ascii="Times New Roman" w:hAnsi="Times New Roman"/>
          <w:sz w:val="24"/>
          <w:szCs w:val="24"/>
        </w:rPr>
      </w:pPr>
    </w:p>
    <w:p w:rsidR="007B6830" w:rsidRPr="00241704" w:rsidRDefault="007B6830" w:rsidP="00277A2F">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r w:rsidRPr="00241704">
        <w:rPr>
          <w:rFonts w:ascii="Times New Roman" w:hAnsi="Times New Roman"/>
          <w:sz w:val="24"/>
          <w:szCs w:val="24"/>
        </w:rPr>
        <w:t xml:space="preserve">Funkčné obdobie členov správnej rady verejnej vysokej školy je </w:t>
      </w:r>
      <w:r w:rsidR="00491056">
        <w:rPr>
          <w:rFonts w:ascii="Times New Roman" w:hAnsi="Times New Roman"/>
          <w:sz w:val="24"/>
          <w:szCs w:val="24"/>
        </w:rPr>
        <w:t>päť</w:t>
      </w:r>
      <w:r w:rsidR="00491056" w:rsidRPr="00241704">
        <w:rPr>
          <w:rFonts w:ascii="Times New Roman" w:hAnsi="Times New Roman"/>
          <w:sz w:val="24"/>
          <w:szCs w:val="24"/>
        </w:rPr>
        <w:t>ročné</w:t>
      </w:r>
      <w:r w:rsidRPr="00241704">
        <w:rPr>
          <w:rFonts w:ascii="Times New Roman" w:hAnsi="Times New Roman"/>
          <w:sz w:val="24"/>
          <w:szCs w:val="24"/>
        </w:rPr>
        <w:t xml:space="preserve">. </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D600A2" w:rsidRPr="00241704" w:rsidRDefault="007B6830" w:rsidP="00277A2F">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r w:rsidRPr="00241704">
        <w:rPr>
          <w:rFonts w:ascii="Times New Roman" w:hAnsi="Times New Roman"/>
          <w:sz w:val="24"/>
          <w:szCs w:val="24"/>
        </w:rPr>
        <w:t xml:space="preserve">Správna rada verejnej vysokej školy volí zo svojich členov predsedu a podpredsedu. Voľbu predsedu, podpredsedu a spôsob zasadnutia správnej rady verejnej vysokej školy upraví jej štatút. Ak správna rada verejnej vysokej školy nemá predsedu, vykonáva jeho funkciu do zvolenia nového predsedu podpredseda; ak správna rada verejnej vysokej školy nemá ani podpredsedu, </w:t>
      </w:r>
      <w:r w:rsidR="00491056">
        <w:rPr>
          <w:rFonts w:ascii="Times New Roman" w:hAnsi="Times New Roman"/>
          <w:sz w:val="24"/>
          <w:szCs w:val="24"/>
        </w:rPr>
        <w:t xml:space="preserve">jeho </w:t>
      </w:r>
      <w:r w:rsidRPr="00241704">
        <w:rPr>
          <w:rFonts w:ascii="Times New Roman" w:hAnsi="Times New Roman"/>
          <w:sz w:val="24"/>
          <w:szCs w:val="24"/>
        </w:rPr>
        <w:t>funkci</w:t>
      </w:r>
      <w:r w:rsidR="00491056">
        <w:rPr>
          <w:rFonts w:ascii="Times New Roman" w:hAnsi="Times New Roman"/>
          <w:sz w:val="24"/>
          <w:szCs w:val="24"/>
        </w:rPr>
        <w:t>u</w:t>
      </w:r>
      <w:r w:rsidRPr="00241704">
        <w:rPr>
          <w:rFonts w:ascii="Times New Roman" w:hAnsi="Times New Roman"/>
          <w:sz w:val="24"/>
          <w:szCs w:val="24"/>
        </w:rPr>
        <w:t xml:space="preserve"> do zvolenia nového predsedu správnej rady verejnej vysokej školy</w:t>
      </w:r>
      <w:r w:rsidR="00491056">
        <w:rPr>
          <w:rFonts w:ascii="Times New Roman" w:hAnsi="Times New Roman"/>
          <w:sz w:val="24"/>
          <w:szCs w:val="24"/>
        </w:rPr>
        <w:t xml:space="preserve"> vykonáva najstarší člen správnej rady</w:t>
      </w:r>
      <w:r w:rsidRPr="00241704">
        <w:rPr>
          <w:rFonts w:ascii="Times New Roman" w:hAnsi="Times New Roman"/>
          <w:sz w:val="24"/>
          <w:szCs w:val="24"/>
        </w:rPr>
        <w:t>.</w:t>
      </w:r>
    </w:p>
    <w:p w:rsidR="00D600A2" w:rsidRPr="00241704" w:rsidRDefault="00D600A2" w:rsidP="00D600A2">
      <w:pPr>
        <w:pStyle w:val="Odsekzoznamu"/>
        <w:rPr>
          <w:rFonts w:ascii="Times New Roman" w:hAnsi="Times New Roman"/>
          <w:sz w:val="24"/>
          <w:szCs w:val="24"/>
        </w:rPr>
      </w:pPr>
    </w:p>
    <w:p w:rsidR="007B6830" w:rsidRPr="00241704" w:rsidRDefault="007B6830" w:rsidP="00277A2F">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r w:rsidRPr="00241704">
        <w:rPr>
          <w:rFonts w:ascii="Times New Roman" w:hAnsi="Times New Roman"/>
          <w:sz w:val="24"/>
          <w:szCs w:val="24"/>
        </w:rPr>
        <w:t>Členstvo v správnej rade verejnej vysokej školy zaniká</w:t>
      </w:r>
    </w:p>
    <w:p w:rsidR="007B6830" w:rsidRDefault="007B6830" w:rsidP="00D600A2">
      <w:pPr>
        <w:widowControl w:val="0"/>
        <w:autoSpaceDE w:val="0"/>
        <w:autoSpaceDN w:val="0"/>
        <w:adjustRightInd w:val="0"/>
        <w:spacing w:after="0"/>
        <w:ind w:left="567"/>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a) </w:t>
      </w:r>
      <w:r w:rsidR="00FC7607">
        <w:rPr>
          <w:rFonts w:ascii="Times New Roman" w:eastAsia="Calibri" w:hAnsi="Times New Roman" w:cs="Times New Roman"/>
          <w:sz w:val="24"/>
          <w:szCs w:val="24"/>
        </w:rPr>
        <w:t>uplynutím</w:t>
      </w:r>
      <w:r w:rsidR="00FC7607" w:rsidRPr="00241704">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funkčného obdobia,</w:t>
      </w:r>
    </w:p>
    <w:p w:rsidR="00FC7607" w:rsidRDefault="00FC7607" w:rsidP="00D600A2">
      <w:pPr>
        <w:widowControl w:val="0"/>
        <w:autoSpaceDE w:val="0"/>
        <w:autoSpaceDN w:val="0"/>
        <w:adjustRightInd w:val="0"/>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FC7607">
        <w:rPr>
          <w:rFonts w:ascii="Times New Roman" w:eastAsia="Calibri" w:hAnsi="Times New Roman" w:cs="Times New Roman"/>
          <w:sz w:val="24"/>
          <w:szCs w:val="24"/>
        </w:rPr>
        <w:t xml:space="preserve">vzdaním sa funkcie; výkon funkcie </w:t>
      </w:r>
      <w:r>
        <w:rPr>
          <w:rFonts w:ascii="Times New Roman" w:eastAsia="Calibri" w:hAnsi="Times New Roman" w:cs="Times New Roman"/>
          <w:sz w:val="24"/>
          <w:szCs w:val="24"/>
        </w:rPr>
        <w:t>člena správnej rady verejnej vysokej školy</w:t>
      </w:r>
      <w:r w:rsidRPr="00FC7607">
        <w:rPr>
          <w:rFonts w:ascii="Times New Roman" w:eastAsia="Calibri" w:hAnsi="Times New Roman" w:cs="Times New Roman"/>
          <w:sz w:val="24"/>
          <w:szCs w:val="24"/>
        </w:rPr>
        <w:t xml:space="preserve"> sa skončí dňom doručenia písomného oznámenia o vzdaní sa funkcie </w:t>
      </w:r>
      <w:r>
        <w:rPr>
          <w:rFonts w:ascii="Times New Roman" w:eastAsia="Calibri" w:hAnsi="Times New Roman" w:cs="Times New Roman"/>
          <w:sz w:val="24"/>
          <w:szCs w:val="24"/>
        </w:rPr>
        <w:t>rektorovi</w:t>
      </w:r>
      <w:r w:rsidRPr="00FC7607">
        <w:rPr>
          <w:rFonts w:ascii="Times New Roman" w:eastAsia="Calibri" w:hAnsi="Times New Roman" w:cs="Times New Roman"/>
          <w:sz w:val="24"/>
          <w:szCs w:val="24"/>
        </w:rPr>
        <w:t>, ak v oznámení nie je uvedený neskorší deň,</w:t>
      </w:r>
    </w:p>
    <w:p w:rsidR="00FC7607" w:rsidRDefault="00FC7607" w:rsidP="00D600A2">
      <w:pPr>
        <w:widowControl w:val="0"/>
        <w:autoSpaceDE w:val="0"/>
        <w:autoSpaceDN w:val="0"/>
        <w:adjustRightInd w:val="0"/>
        <w:spacing w:after="0"/>
        <w:ind w:left="567"/>
        <w:jc w:val="both"/>
        <w:rPr>
          <w:rFonts w:ascii="Times New Roman" w:hAnsi="Times New Roman"/>
          <w:sz w:val="24"/>
          <w:szCs w:val="24"/>
        </w:rPr>
      </w:pPr>
      <w:r>
        <w:rPr>
          <w:rFonts w:ascii="Times New Roman" w:eastAsia="Calibri" w:hAnsi="Times New Roman" w:cs="Times New Roman"/>
          <w:sz w:val="24"/>
          <w:szCs w:val="24"/>
        </w:rPr>
        <w:t xml:space="preserve">c) odvolaním z funkcie; </w:t>
      </w:r>
      <w:r w:rsidRPr="00C414FB">
        <w:rPr>
          <w:rFonts w:ascii="Times New Roman" w:hAnsi="Times New Roman"/>
          <w:sz w:val="24"/>
          <w:szCs w:val="24"/>
        </w:rPr>
        <w:t xml:space="preserve">výkon funkcie </w:t>
      </w:r>
      <w:r>
        <w:rPr>
          <w:rFonts w:ascii="Times New Roman" w:eastAsia="Calibri" w:hAnsi="Times New Roman" w:cs="Times New Roman"/>
          <w:sz w:val="24"/>
          <w:szCs w:val="24"/>
        </w:rPr>
        <w:t>člena správnej rady verejnej vysokej školy</w:t>
      </w:r>
      <w:r w:rsidRPr="00C414FB">
        <w:rPr>
          <w:rFonts w:ascii="Times New Roman" w:hAnsi="Times New Roman"/>
          <w:sz w:val="24"/>
          <w:szCs w:val="24"/>
        </w:rPr>
        <w:t xml:space="preserve"> sa skončí dňom určeným v odvolaní z funkcie,</w:t>
      </w:r>
    </w:p>
    <w:p w:rsidR="00FC7607" w:rsidRDefault="00FC7607" w:rsidP="00D600A2">
      <w:pPr>
        <w:widowControl w:val="0"/>
        <w:autoSpaceDE w:val="0"/>
        <w:autoSpaceDN w:val="0"/>
        <w:adjustRightInd w:val="0"/>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Pr="00FC7607">
        <w:rPr>
          <w:rFonts w:ascii="Times New Roman" w:eastAsia="Calibri" w:hAnsi="Times New Roman" w:cs="Times New Roman"/>
          <w:sz w:val="24"/>
          <w:szCs w:val="24"/>
        </w:rPr>
        <w:t>právoplatnosťou rozsudku, ktorým bol odsúdený za úmyselný trestný čin</w:t>
      </w:r>
      <w:r w:rsidR="005B3DEB">
        <w:rPr>
          <w:rFonts w:ascii="Times New Roman" w:eastAsia="Calibri" w:hAnsi="Times New Roman" w:cs="Times New Roman"/>
          <w:sz w:val="24"/>
          <w:szCs w:val="24"/>
        </w:rPr>
        <w:t>,</w:t>
      </w:r>
      <w:r w:rsidRPr="00FC7607">
        <w:rPr>
          <w:rFonts w:ascii="Times New Roman" w:eastAsia="Calibri" w:hAnsi="Times New Roman" w:cs="Times New Roman"/>
          <w:sz w:val="24"/>
          <w:szCs w:val="24"/>
        </w:rPr>
        <w:t xml:space="preserve"> alebo ktorým mu bol uložený nepodmienečný trest odňatia slobody,</w:t>
      </w:r>
    </w:p>
    <w:p w:rsidR="00295AB4" w:rsidRPr="00241704" w:rsidRDefault="00295AB4" w:rsidP="00D600A2">
      <w:pPr>
        <w:widowControl w:val="0"/>
        <w:autoSpaceDE w:val="0"/>
        <w:autoSpaceDN w:val="0"/>
        <w:adjustRightInd w:val="0"/>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 </w:t>
      </w:r>
      <w:r w:rsidRPr="00295AB4">
        <w:rPr>
          <w:rFonts w:ascii="Times New Roman" w:eastAsia="Calibri" w:hAnsi="Times New Roman" w:cs="Times New Roman"/>
          <w:sz w:val="24"/>
          <w:szCs w:val="24"/>
        </w:rPr>
        <w:t>obmedzením spôsobilosti na právne úkony,</w:t>
      </w:r>
    </w:p>
    <w:p w:rsidR="007B6830" w:rsidRPr="00241704" w:rsidRDefault="00295AB4" w:rsidP="00D600A2">
      <w:pPr>
        <w:widowControl w:val="0"/>
        <w:autoSpaceDE w:val="0"/>
        <w:autoSpaceDN w:val="0"/>
        <w:adjustRightInd w:val="0"/>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7B6830" w:rsidRPr="00241704">
        <w:rPr>
          <w:rFonts w:ascii="Times New Roman" w:eastAsia="Calibri" w:hAnsi="Times New Roman" w:cs="Times New Roman"/>
          <w:sz w:val="24"/>
          <w:szCs w:val="24"/>
        </w:rPr>
        <w:t xml:space="preserve">) </w:t>
      </w:r>
      <w:r w:rsidR="00E50F0C">
        <w:rPr>
          <w:rFonts w:ascii="Times New Roman" w:eastAsia="Calibri" w:hAnsi="Times New Roman" w:cs="Times New Roman"/>
          <w:sz w:val="24"/>
          <w:szCs w:val="24"/>
        </w:rPr>
        <w:t xml:space="preserve">začatím výkonu funkcie alebo </w:t>
      </w:r>
      <w:r w:rsidR="007B6830" w:rsidRPr="00241704">
        <w:rPr>
          <w:rFonts w:ascii="Times New Roman" w:eastAsia="Calibri" w:hAnsi="Times New Roman" w:cs="Times New Roman"/>
          <w:sz w:val="24"/>
          <w:szCs w:val="24"/>
        </w:rPr>
        <w:t xml:space="preserve">vznikom </w:t>
      </w:r>
      <w:r w:rsidR="00424DE0" w:rsidRPr="00424DE0">
        <w:rPr>
          <w:rFonts w:ascii="Times New Roman" w:eastAsia="Calibri" w:hAnsi="Times New Roman" w:cs="Times New Roman"/>
          <w:sz w:val="24"/>
          <w:szCs w:val="24"/>
        </w:rPr>
        <w:t>pracovného pomeru alebo štátnozamestnaneckého pomeru</w:t>
      </w:r>
      <w:r w:rsidR="00E50F0C">
        <w:rPr>
          <w:rFonts w:ascii="Times New Roman" w:eastAsia="Calibri" w:hAnsi="Times New Roman" w:cs="Times New Roman"/>
          <w:sz w:val="24"/>
          <w:szCs w:val="24"/>
        </w:rPr>
        <w:t xml:space="preserve"> nezlučiteľného s funkciou člena správnej rady</w:t>
      </w:r>
      <w:r w:rsidR="007B6830" w:rsidRPr="00241704">
        <w:rPr>
          <w:rFonts w:ascii="Times New Roman" w:eastAsia="Calibri" w:hAnsi="Times New Roman" w:cs="Times New Roman"/>
          <w:sz w:val="24"/>
          <w:szCs w:val="24"/>
        </w:rPr>
        <w:t>,</w:t>
      </w:r>
    </w:p>
    <w:p w:rsidR="007B6830" w:rsidRPr="00241704" w:rsidRDefault="00295AB4" w:rsidP="00D600A2">
      <w:pPr>
        <w:widowControl w:val="0"/>
        <w:autoSpaceDE w:val="0"/>
        <w:autoSpaceDN w:val="0"/>
        <w:adjustRightInd w:val="0"/>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g</w:t>
      </w:r>
      <w:r w:rsidR="007B6830" w:rsidRPr="00241704">
        <w:rPr>
          <w:rFonts w:ascii="Times New Roman" w:eastAsia="Calibri" w:hAnsi="Times New Roman" w:cs="Times New Roman"/>
          <w:sz w:val="24"/>
          <w:szCs w:val="24"/>
        </w:rPr>
        <w:t>) vznikom postavenia závislej osoby vo vzťahu k</w:t>
      </w:r>
      <w:r w:rsidR="006251D8">
        <w:rPr>
          <w:rFonts w:ascii="Times New Roman" w:eastAsia="Calibri" w:hAnsi="Times New Roman" w:cs="Times New Roman"/>
          <w:sz w:val="24"/>
          <w:szCs w:val="24"/>
        </w:rPr>
        <w:t xml:space="preserve"> poslancovi Národnej rady Slovenskej republiky, členovi vlády, </w:t>
      </w:r>
      <w:r w:rsidR="00E50F0C">
        <w:rPr>
          <w:rFonts w:ascii="Times New Roman" w:eastAsia="Calibri" w:hAnsi="Times New Roman" w:cs="Times New Roman"/>
          <w:sz w:val="24"/>
          <w:szCs w:val="24"/>
        </w:rPr>
        <w:t>štátnemu tajomníkovi</w:t>
      </w:r>
      <w:r w:rsidR="006251D8">
        <w:rPr>
          <w:rFonts w:ascii="Times New Roman" w:eastAsia="Calibri" w:hAnsi="Times New Roman" w:cs="Times New Roman"/>
          <w:sz w:val="24"/>
          <w:szCs w:val="24"/>
        </w:rPr>
        <w:t xml:space="preserve">, rektorovi, prorektorovi, dekanovi alebo </w:t>
      </w:r>
      <w:r w:rsidR="006251D8">
        <w:rPr>
          <w:rFonts w:ascii="Times New Roman" w:hAnsi="Times New Roman"/>
          <w:sz w:val="24"/>
          <w:szCs w:val="24"/>
        </w:rPr>
        <w:t>vedúcemu súčasti vysokej školy, ktorá nie je fakultou</w:t>
      </w:r>
      <w:r w:rsidR="00E50F0C">
        <w:rPr>
          <w:rFonts w:ascii="Times New Roman" w:eastAsia="Calibri" w:hAnsi="Times New Roman" w:cs="Times New Roman"/>
          <w:sz w:val="24"/>
          <w:szCs w:val="24"/>
        </w:rPr>
        <w:t xml:space="preserve"> </w:t>
      </w:r>
      <w:r>
        <w:rPr>
          <w:rFonts w:ascii="Times New Roman" w:eastAsia="Calibri" w:hAnsi="Times New Roman" w:cs="Times New Roman"/>
          <w:sz w:val="24"/>
          <w:szCs w:val="24"/>
        </w:rPr>
        <w:t>alebo</w:t>
      </w:r>
    </w:p>
    <w:p w:rsidR="007B6830" w:rsidRPr="00241704" w:rsidRDefault="00295AB4" w:rsidP="00D600A2">
      <w:pPr>
        <w:widowControl w:val="0"/>
        <w:autoSpaceDE w:val="0"/>
        <w:autoSpaceDN w:val="0"/>
        <w:adjustRightInd w:val="0"/>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h</w:t>
      </w:r>
      <w:r w:rsidR="007B6830" w:rsidRPr="00241704">
        <w:rPr>
          <w:rFonts w:ascii="Times New Roman" w:eastAsia="Calibri" w:hAnsi="Times New Roman" w:cs="Times New Roman"/>
          <w:sz w:val="24"/>
          <w:szCs w:val="24"/>
        </w:rPr>
        <w:t>) smrťou člena alebo jeho vyhlásením za mŕtveho.</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D600A2" w:rsidRPr="00CE1EAA" w:rsidRDefault="00104762" w:rsidP="00277A2F">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r>
        <w:rPr>
          <w:rFonts w:ascii="Times New Roman" w:hAnsi="Times New Roman"/>
          <w:sz w:val="24"/>
          <w:szCs w:val="24"/>
        </w:rPr>
        <w:t xml:space="preserve">Člena správnej rady verejnej vysokej školy môže odvolať ten, kto ho do funkcie zvolil alebo vymenoval. </w:t>
      </w:r>
      <w:r w:rsidR="00DE7D93">
        <w:rPr>
          <w:rFonts w:ascii="Times New Roman" w:hAnsi="Times New Roman"/>
          <w:sz w:val="24"/>
          <w:szCs w:val="24"/>
        </w:rPr>
        <w:t>Č</w:t>
      </w:r>
      <w:r w:rsidR="007B6830" w:rsidRPr="00241704">
        <w:rPr>
          <w:rFonts w:ascii="Times New Roman" w:hAnsi="Times New Roman"/>
          <w:sz w:val="24"/>
          <w:szCs w:val="24"/>
        </w:rPr>
        <w:t>lena správnej rady verejnej vysokej školy</w:t>
      </w:r>
      <w:r w:rsidR="00DE7D93">
        <w:rPr>
          <w:rFonts w:ascii="Times New Roman" w:hAnsi="Times New Roman"/>
          <w:sz w:val="24"/>
          <w:szCs w:val="24"/>
        </w:rPr>
        <w:t xml:space="preserve"> možno odvolať</w:t>
      </w:r>
      <w:r w:rsidR="007B6830" w:rsidRPr="00241704">
        <w:rPr>
          <w:rFonts w:ascii="Times New Roman" w:hAnsi="Times New Roman"/>
          <w:sz w:val="24"/>
          <w:szCs w:val="24"/>
        </w:rPr>
        <w:t xml:space="preserve">, </w:t>
      </w:r>
      <w:r w:rsidR="00127A22">
        <w:rPr>
          <w:rFonts w:ascii="Times New Roman" w:hAnsi="Times New Roman"/>
          <w:sz w:val="24"/>
          <w:szCs w:val="24"/>
        </w:rPr>
        <w:t xml:space="preserve">len ak </w:t>
      </w:r>
      <w:r w:rsidR="002D2E2D">
        <w:rPr>
          <w:rFonts w:ascii="Times New Roman" w:hAnsi="Times New Roman"/>
          <w:sz w:val="24"/>
          <w:szCs w:val="24"/>
        </w:rPr>
        <w:t xml:space="preserve">sa </w:t>
      </w:r>
      <w:r w:rsidR="00127A22" w:rsidRPr="00241704">
        <w:rPr>
          <w:rFonts w:ascii="Times New Roman" w:hAnsi="Times New Roman"/>
          <w:sz w:val="24"/>
          <w:szCs w:val="24"/>
        </w:rPr>
        <w:t>člen správnej rady verejnej vysokej školy</w:t>
      </w:r>
      <w:r w:rsidR="00A36B92">
        <w:rPr>
          <w:rFonts w:ascii="Times New Roman" w:hAnsi="Times New Roman"/>
          <w:sz w:val="24"/>
          <w:szCs w:val="24"/>
        </w:rPr>
        <w:t xml:space="preserve"> </w:t>
      </w:r>
      <w:r w:rsidR="00127A22" w:rsidRPr="00CE1EAA">
        <w:rPr>
          <w:rFonts w:ascii="Times New Roman" w:hAnsi="Times New Roman"/>
          <w:sz w:val="24"/>
          <w:szCs w:val="24"/>
        </w:rPr>
        <w:t xml:space="preserve">nezúčastnil </w:t>
      </w:r>
      <w:r w:rsidR="002D2E2D" w:rsidRPr="002D2E2D">
        <w:rPr>
          <w:rFonts w:ascii="Times New Roman" w:hAnsi="Times New Roman"/>
          <w:sz w:val="24"/>
          <w:szCs w:val="24"/>
        </w:rPr>
        <w:t xml:space="preserve">bez náležitého ospravedlnenia na troch po </w:t>
      </w:r>
      <w:r w:rsidR="002D2E2D" w:rsidRPr="002D2E2D">
        <w:rPr>
          <w:rFonts w:ascii="Times New Roman" w:hAnsi="Times New Roman"/>
          <w:sz w:val="24"/>
          <w:szCs w:val="24"/>
        </w:rPr>
        <w:lastRenderedPageBreak/>
        <w:t>sebe nasledujúcich zasadnutiach</w:t>
      </w:r>
      <w:r w:rsidR="00127A22" w:rsidRPr="00CE1EAA">
        <w:rPr>
          <w:rFonts w:ascii="Times New Roman" w:hAnsi="Times New Roman"/>
          <w:sz w:val="24"/>
          <w:szCs w:val="24"/>
        </w:rPr>
        <w:t xml:space="preserve"> správnej rady verejnej vysokej školy</w:t>
      </w:r>
      <w:r w:rsidR="00814462">
        <w:rPr>
          <w:rFonts w:ascii="Times New Roman" w:hAnsi="Times New Roman"/>
          <w:sz w:val="24"/>
          <w:szCs w:val="24"/>
        </w:rPr>
        <w:t>,</w:t>
      </w:r>
      <w:r w:rsidR="00127A22" w:rsidRPr="00CE1EAA">
        <w:rPr>
          <w:rFonts w:ascii="Times New Roman" w:hAnsi="Times New Roman"/>
          <w:sz w:val="24"/>
          <w:szCs w:val="24"/>
        </w:rPr>
        <w:t xml:space="preserve"> alebo</w:t>
      </w:r>
      <w:r w:rsidR="00A36B92">
        <w:rPr>
          <w:rFonts w:ascii="Times New Roman" w:hAnsi="Times New Roman"/>
          <w:sz w:val="24"/>
          <w:szCs w:val="24"/>
        </w:rPr>
        <w:t xml:space="preserve"> ak </w:t>
      </w:r>
      <w:r w:rsidR="00127A22" w:rsidRPr="00CE1EAA">
        <w:rPr>
          <w:rFonts w:ascii="Times New Roman" w:hAnsi="Times New Roman"/>
          <w:sz w:val="24"/>
          <w:szCs w:val="24"/>
        </w:rPr>
        <w:t>poškodil závažným spôsobom záujem verejnej vysokej školy</w:t>
      </w:r>
      <w:r w:rsidR="007B6830" w:rsidRPr="00CE1EAA">
        <w:rPr>
          <w:rFonts w:ascii="Times New Roman" w:hAnsi="Times New Roman"/>
          <w:sz w:val="24"/>
          <w:szCs w:val="24"/>
        </w:rPr>
        <w:t>.</w:t>
      </w:r>
      <w:r w:rsidR="00A36B92">
        <w:rPr>
          <w:rFonts w:ascii="Times New Roman" w:hAnsi="Times New Roman"/>
          <w:sz w:val="24"/>
          <w:szCs w:val="24"/>
        </w:rPr>
        <w:t xml:space="preserve"> </w:t>
      </w:r>
      <w:r w:rsidR="00DE7D93">
        <w:rPr>
          <w:rFonts w:ascii="Times New Roman" w:hAnsi="Times New Roman"/>
          <w:sz w:val="24"/>
          <w:szCs w:val="24"/>
        </w:rPr>
        <w:t>Ak č</w:t>
      </w:r>
      <w:r w:rsidR="00A36B92">
        <w:rPr>
          <w:rFonts w:ascii="Times New Roman" w:hAnsi="Times New Roman"/>
          <w:sz w:val="24"/>
          <w:szCs w:val="24"/>
        </w:rPr>
        <w:t xml:space="preserve">len správnej rady verejnej vysokej školy </w:t>
      </w:r>
      <w:r w:rsidR="00A36B92" w:rsidRPr="004C6D75">
        <w:rPr>
          <w:rFonts w:ascii="Times New Roman" w:hAnsi="Times New Roman"/>
          <w:sz w:val="24"/>
          <w:szCs w:val="24"/>
        </w:rPr>
        <w:t>poškodil závažným spôsobom záujem verejnej vysokej školy</w:t>
      </w:r>
      <w:r w:rsidR="00A36B92">
        <w:rPr>
          <w:rFonts w:ascii="Times New Roman" w:hAnsi="Times New Roman"/>
          <w:sz w:val="24"/>
          <w:szCs w:val="24"/>
        </w:rPr>
        <w:t xml:space="preserve">, </w:t>
      </w:r>
      <w:r w:rsidR="00DE7D93">
        <w:rPr>
          <w:rFonts w:ascii="Times New Roman" w:hAnsi="Times New Roman"/>
          <w:sz w:val="24"/>
          <w:szCs w:val="24"/>
        </w:rPr>
        <w:t xml:space="preserve">nemožno ho odvolať </w:t>
      </w:r>
      <w:r w:rsidR="00D36B3B">
        <w:rPr>
          <w:rFonts w:ascii="Times New Roman" w:hAnsi="Times New Roman"/>
          <w:sz w:val="24"/>
          <w:szCs w:val="24"/>
        </w:rPr>
        <w:t>v čase od vyhlásenia vo</w:t>
      </w:r>
      <w:r w:rsidR="000E20F4">
        <w:rPr>
          <w:rFonts w:ascii="Times New Roman" w:hAnsi="Times New Roman"/>
          <w:sz w:val="24"/>
          <w:szCs w:val="24"/>
        </w:rPr>
        <w:t>ľby</w:t>
      </w:r>
      <w:r w:rsidR="00D36B3B">
        <w:rPr>
          <w:rFonts w:ascii="Times New Roman" w:hAnsi="Times New Roman"/>
          <w:sz w:val="24"/>
          <w:szCs w:val="24"/>
        </w:rPr>
        <w:t xml:space="preserve"> rektora do </w:t>
      </w:r>
      <w:r w:rsidR="000E20F4">
        <w:rPr>
          <w:rFonts w:ascii="Times New Roman" w:hAnsi="Times New Roman"/>
          <w:sz w:val="24"/>
          <w:szCs w:val="24"/>
        </w:rPr>
        <w:t>jej</w:t>
      </w:r>
      <w:r w:rsidR="00D36B3B">
        <w:rPr>
          <w:rFonts w:ascii="Times New Roman" w:hAnsi="Times New Roman"/>
          <w:sz w:val="24"/>
          <w:szCs w:val="24"/>
        </w:rPr>
        <w:t xml:space="preserve"> konania.</w:t>
      </w:r>
    </w:p>
    <w:p w:rsidR="00D600A2" w:rsidRPr="00241704" w:rsidRDefault="00D600A2" w:rsidP="00D600A2">
      <w:pPr>
        <w:pStyle w:val="Odsekzoznamu"/>
        <w:widowControl w:val="0"/>
        <w:autoSpaceDE w:val="0"/>
        <w:autoSpaceDN w:val="0"/>
        <w:adjustRightInd w:val="0"/>
        <w:spacing w:after="0"/>
        <w:ind w:left="720"/>
        <w:jc w:val="both"/>
        <w:rPr>
          <w:rFonts w:ascii="Times New Roman" w:hAnsi="Times New Roman"/>
          <w:sz w:val="24"/>
          <w:szCs w:val="24"/>
        </w:rPr>
      </w:pPr>
    </w:p>
    <w:p w:rsidR="007B6830" w:rsidRDefault="007B6830" w:rsidP="00277A2F">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r w:rsidRPr="00241704">
        <w:rPr>
          <w:rFonts w:ascii="Times New Roman" w:hAnsi="Times New Roman"/>
          <w:sz w:val="24"/>
          <w:szCs w:val="24"/>
        </w:rPr>
        <w:t>Ak niektorému z členov správnej rady verejnej vysokej školy zanikne členstvo</w:t>
      </w:r>
      <w:r w:rsidR="00814462">
        <w:rPr>
          <w:rFonts w:ascii="Times New Roman" w:hAnsi="Times New Roman"/>
          <w:sz w:val="24"/>
          <w:szCs w:val="24"/>
        </w:rPr>
        <w:t>,</w:t>
      </w:r>
      <w:r w:rsidR="00624E7B">
        <w:rPr>
          <w:rFonts w:ascii="Times New Roman" w:hAnsi="Times New Roman"/>
          <w:sz w:val="24"/>
          <w:szCs w:val="24"/>
        </w:rPr>
        <w:t xml:space="preserve"> alebo ak sa </w:t>
      </w:r>
      <w:r w:rsidR="0055188D">
        <w:rPr>
          <w:rFonts w:ascii="Times New Roman" w:hAnsi="Times New Roman"/>
          <w:sz w:val="24"/>
          <w:szCs w:val="24"/>
        </w:rPr>
        <w:t xml:space="preserve">v dôsledku zmeny počtu členov akademického senátu verejnej vysokej škole </w:t>
      </w:r>
      <w:r w:rsidR="00624E7B">
        <w:rPr>
          <w:rFonts w:ascii="Times New Roman" w:hAnsi="Times New Roman"/>
          <w:sz w:val="24"/>
          <w:szCs w:val="24"/>
        </w:rPr>
        <w:t>zv</w:t>
      </w:r>
      <w:r w:rsidR="0055188D">
        <w:rPr>
          <w:rFonts w:ascii="Times New Roman" w:hAnsi="Times New Roman"/>
          <w:sz w:val="24"/>
          <w:szCs w:val="24"/>
        </w:rPr>
        <w:t>ýši</w:t>
      </w:r>
      <w:r w:rsidR="00624E7B">
        <w:rPr>
          <w:rFonts w:ascii="Times New Roman" w:hAnsi="Times New Roman"/>
          <w:sz w:val="24"/>
          <w:szCs w:val="24"/>
        </w:rPr>
        <w:t xml:space="preserve"> počet členov správnej rady</w:t>
      </w:r>
      <w:r w:rsidRPr="00241704">
        <w:rPr>
          <w:rFonts w:ascii="Times New Roman" w:hAnsi="Times New Roman"/>
          <w:sz w:val="24"/>
          <w:szCs w:val="24"/>
        </w:rPr>
        <w:t>, akademický senát verejnej vysokej školy zvolí</w:t>
      </w:r>
      <w:r w:rsidR="00624E7B">
        <w:rPr>
          <w:rFonts w:ascii="Times New Roman" w:hAnsi="Times New Roman"/>
          <w:sz w:val="24"/>
          <w:szCs w:val="24"/>
        </w:rPr>
        <w:t>, členovia správnej rady verejnej vysokej školy zvolia</w:t>
      </w:r>
      <w:r w:rsidRPr="00241704">
        <w:rPr>
          <w:rFonts w:ascii="Times New Roman" w:hAnsi="Times New Roman"/>
          <w:sz w:val="24"/>
          <w:szCs w:val="24"/>
        </w:rPr>
        <w:t xml:space="preserve"> alebo minister školstva vymenuje nového člena správnej rady verejnej vysokej školy bez zbytočného odkladu tak, aby sa zachovalo zloženie správnej rady verejnej vysokej školy podľa odsekov 2 až </w:t>
      </w:r>
      <w:r w:rsidR="00624E7B">
        <w:rPr>
          <w:rFonts w:ascii="Times New Roman" w:hAnsi="Times New Roman"/>
          <w:sz w:val="24"/>
          <w:szCs w:val="24"/>
        </w:rPr>
        <w:t>5</w:t>
      </w:r>
      <w:r w:rsidRPr="00241704">
        <w:rPr>
          <w:rFonts w:ascii="Times New Roman" w:hAnsi="Times New Roman"/>
          <w:sz w:val="24"/>
          <w:szCs w:val="24"/>
        </w:rPr>
        <w:t>.</w:t>
      </w:r>
    </w:p>
    <w:p w:rsidR="0055188D" w:rsidRPr="00892B08" w:rsidRDefault="0055188D" w:rsidP="00892B08">
      <w:pPr>
        <w:pStyle w:val="Odsekzoznamu"/>
        <w:rPr>
          <w:rFonts w:ascii="Times New Roman" w:hAnsi="Times New Roman"/>
          <w:sz w:val="24"/>
          <w:szCs w:val="24"/>
        </w:rPr>
      </w:pPr>
    </w:p>
    <w:p w:rsidR="0055188D" w:rsidRPr="00241704" w:rsidRDefault="0055188D" w:rsidP="00277A2F">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r>
        <w:rPr>
          <w:rFonts w:ascii="Times New Roman" w:hAnsi="Times New Roman"/>
          <w:sz w:val="24"/>
          <w:szCs w:val="24"/>
        </w:rPr>
        <w:t xml:space="preserve">Ak sa </w:t>
      </w:r>
      <w:r w:rsidR="00323148">
        <w:rPr>
          <w:rFonts w:ascii="Times New Roman" w:hAnsi="Times New Roman"/>
          <w:sz w:val="24"/>
          <w:szCs w:val="24"/>
        </w:rPr>
        <w:t>v dôsledku zmeny počtu členov akademického senátu verejnej vysokej škol</w:t>
      </w:r>
      <w:r w:rsidR="007C198E">
        <w:rPr>
          <w:rFonts w:ascii="Times New Roman" w:hAnsi="Times New Roman"/>
          <w:sz w:val="24"/>
          <w:szCs w:val="24"/>
        </w:rPr>
        <w:t>y</w:t>
      </w:r>
      <w:r w:rsidR="00323148">
        <w:rPr>
          <w:rFonts w:ascii="Times New Roman" w:hAnsi="Times New Roman"/>
          <w:sz w:val="24"/>
          <w:szCs w:val="24"/>
        </w:rPr>
        <w:t xml:space="preserve"> zníži </w:t>
      </w:r>
      <w:r>
        <w:rPr>
          <w:rFonts w:ascii="Times New Roman" w:hAnsi="Times New Roman"/>
          <w:sz w:val="24"/>
          <w:szCs w:val="24"/>
        </w:rPr>
        <w:t>počet členov správnej rady verejnej vysokej školy, na jej prvom zasadnutí po zmene počtu členov</w:t>
      </w:r>
      <w:r w:rsidR="00323148">
        <w:rPr>
          <w:rFonts w:ascii="Times New Roman" w:hAnsi="Times New Roman"/>
          <w:sz w:val="24"/>
          <w:szCs w:val="24"/>
        </w:rPr>
        <w:t xml:space="preserve"> sa žrebom určia členovia správnej rady verejnej vysokej školy, ktorých členstvo nasledujúcim dňom zaniká. Žrebom sa určí rovnaký počet členov správnej rady verejnej vysokej školy zvolených akademickým senátom verejnej vysokej školy a vymenovaných ministrom školstva.</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D600A2" w:rsidP="007C16B0">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r w:rsidRPr="00241704">
        <w:rPr>
          <w:rFonts w:ascii="Times New Roman" w:hAnsi="Times New Roman"/>
          <w:sz w:val="24"/>
          <w:szCs w:val="24"/>
        </w:rPr>
        <w:t xml:space="preserve"> </w:t>
      </w:r>
      <w:r w:rsidR="007B6830" w:rsidRPr="00241704">
        <w:rPr>
          <w:rFonts w:ascii="Times New Roman" w:hAnsi="Times New Roman"/>
          <w:sz w:val="24"/>
          <w:szCs w:val="24"/>
        </w:rPr>
        <w:t xml:space="preserve">Štatút správnej rady verejnej vysokej školy schvaľuje </w:t>
      </w:r>
      <w:r w:rsidR="0046561D">
        <w:rPr>
          <w:rFonts w:ascii="Times New Roman" w:hAnsi="Times New Roman"/>
          <w:sz w:val="24"/>
          <w:szCs w:val="24"/>
        </w:rPr>
        <w:t>na návrh predsedu správnej rady verejnej vysokej školy</w:t>
      </w:r>
      <w:r w:rsidR="00512CEF">
        <w:rPr>
          <w:rFonts w:ascii="Times New Roman" w:hAnsi="Times New Roman"/>
          <w:sz w:val="24"/>
          <w:szCs w:val="24"/>
        </w:rPr>
        <w:t xml:space="preserve"> správna rada verejnej vysokej školy</w:t>
      </w:r>
      <w:r w:rsidR="00172BC2">
        <w:rPr>
          <w:rFonts w:ascii="Times New Roman" w:hAnsi="Times New Roman"/>
          <w:sz w:val="24"/>
          <w:szCs w:val="24"/>
        </w:rPr>
        <w:t xml:space="preserve"> a registruje ho ministerstvo školstva postupom podľa § 103</w:t>
      </w:r>
      <w:r w:rsidR="007B6830" w:rsidRPr="00241704">
        <w:rPr>
          <w:rFonts w:ascii="Times New Roman" w:hAnsi="Times New Roman"/>
          <w:sz w:val="24"/>
          <w:szCs w:val="24"/>
        </w:rPr>
        <w:t>.</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7C16B0">
      <w:pPr>
        <w:pStyle w:val="Odsekzoznamu"/>
        <w:widowControl w:val="0"/>
        <w:numPr>
          <w:ilvl w:val="0"/>
          <w:numId w:val="23"/>
        </w:numPr>
        <w:autoSpaceDE w:val="0"/>
        <w:autoSpaceDN w:val="0"/>
        <w:adjustRightInd w:val="0"/>
        <w:spacing w:after="0"/>
        <w:ind w:left="0" w:firstLine="284"/>
        <w:jc w:val="both"/>
        <w:rPr>
          <w:rFonts w:ascii="Times New Roman" w:hAnsi="Times New Roman"/>
          <w:sz w:val="24"/>
          <w:szCs w:val="24"/>
        </w:rPr>
      </w:pPr>
      <w:r w:rsidRPr="00241704">
        <w:rPr>
          <w:rFonts w:ascii="Times New Roman" w:hAnsi="Times New Roman"/>
          <w:sz w:val="24"/>
          <w:szCs w:val="24"/>
        </w:rPr>
        <w:t>Zasadnutia správnej rady verejnej vysokej školy zvoláva jej predseda, a to najmenej dvakrát ročne. Zasadnutia správnej rady verejnej vysokej školy sú verejné. Na žiadosť rektora</w:t>
      </w:r>
      <w:r w:rsidR="00765F42">
        <w:rPr>
          <w:rFonts w:ascii="Times New Roman" w:hAnsi="Times New Roman"/>
          <w:sz w:val="24"/>
          <w:szCs w:val="24"/>
        </w:rPr>
        <w:t xml:space="preserve"> alebo najmenej jednej tretiny všetkých členov správnej rady verejnej vysokej školy</w:t>
      </w:r>
      <w:r w:rsidRPr="00241704">
        <w:rPr>
          <w:rFonts w:ascii="Times New Roman" w:hAnsi="Times New Roman"/>
          <w:sz w:val="24"/>
          <w:szCs w:val="24"/>
        </w:rPr>
        <w:t xml:space="preserve"> je predseda správnej rady verejnej vysokej školy povinný zvolať zasadnutie správnej rady verejnej vysokej školy najneskôr do 30 dní.</w:t>
      </w:r>
      <w:r w:rsidR="00795D87">
        <w:rPr>
          <w:rFonts w:ascii="Times New Roman" w:hAnsi="Times New Roman"/>
          <w:sz w:val="24"/>
          <w:szCs w:val="24"/>
        </w:rPr>
        <w:t xml:space="preserve"> </w:t>
      </w:r>
      <w:r w:rsidR="00485907" w:rsidRPr="00485907">
        <w:rPr>
          <w:rFonts w:ascii="Times New Roman" w:hAnsi="Times New Roman"/>
          <w:sz w:val="24"/>
          <w:szCs w:val="24"/>
        </w:rPr>
        <w:t>Rektor alebo v jeho zastúpení prorektor</w:t>
      </w:r>
      <w:r w:rsidR="002F6B5D">
        <w:rPr>
          <w:rFonts w:ascii="Times New Roman" w:hAnsi="Times New Roman"/>
          <w:sz w:val="24"/>
          <w:szCs w:val="24"/>
        </w:rPr>
        <w:t xml:space="preserve"> alebo kvestor</w:t>
      </w:r>
      <w:r w:rsidR="00EE583F">
        <w:rPr>
          <w:rFonts w:ascii="Times New Roman" w:hAnsi="Times New Roman"/>
          <w:sz w:val="24"/>
          <w:szCs w:val="24"/>
        </w:rPr>
        <w:t>, p</w:t>
      </w:r>
      <w:r w:rsidR="00795D87">
        <w:rPr>
          <w:rFonts w:ascii="Times New Roman" w:hAnsi="Times New Roman"/>
          <w:sz w:val="24"/>
          <w:szCs w:val="24"/>
        </w:rPr>
        <w:t>redseda akademického senátu verejnej vysokej školy a zástupca študent</w:t>
      </w:r>
      <w:r w:rsidR="00492C54">
        <w:rPr>
          <w:rFonts w:ascii="Times New Roman" w:hAnsi="Times New Roman"/>
          <w:sz w:val="24"/>
          <w:szCs w:val="24"/>
        </w:rPr>
        <w:t>skej časti akademickej obce verejnej vysokej školy</w:t>
      </w:r>
      <w:r w:rsidR="00795D87">
        <w:rPr>
          <w:rFonts w:ascii="Times New Roman" w:hAnsi="Times New Roman"/>
          <w:sz w:val="24"/>
          <w:szCs w:val="24"/>
        </w:rPr>
        <w:t xml:space="preserve"> má právo </w:t>
      </w:r>
      <w:r w:rsidR="00795D87" w:rsidRPr="00795D87">
        <w:rPr>
          <w:rFonts w:ascii="Times New Roman" w:hAnsi="Times New Roman"/>
          <w:sz w:val="24"/>
          <w:szCs w:val="24"/>
        </w:rPr>
        <w:t xml:space="preserve">vystúpiť na zasadnutí </w:t>
      </w:r>
      <w:r w:rsidR="00795D87">
        <w:rPr>
          <w:rFonts w:ascii="Times New Roman" w:hAnsi="Times New Roman"/>
          <w:sz w:val="24"/>
          <w:szCs w:val="24"/>
        </w:rPr>
        <w:t>správnej rady verejnej vysokej školy</w:t>
      </w:r>
      <w:r w:rsidR="00795D87" w:rsidRPr="00795D87">
        <w:rPr>
          <w:rFonts w:ascii="Times New Roman" w:hAnsi="Times New Roman"/>
          <w:sz w:val="24"/>
          <w:szCs w:val="24"/>
        </w:rPr>
        <w:t xml:space="preserve"> </w:t>
      </w:r>
      <w:r w:rsidR="00EE583F">
        <w:rPr>
          <w:rFonts w:ascii="Times New Roman" w:hAnsi="Times New Roman"/>
          <w:sz w:val="24"/>
          <w:szCs w:val="24"/>
        </w:rPr>
        <w:t xml:space="preserve">v súlade s jej štatútom </w:t>
      </w:r>
      <w:r w:rsidR="00795D87" w:rsidRPr="00795D87">
        <w:rPr>
          <w:rFonts w:ascii="Times New Roman" w:hAnsi="Times New Roman"/>
          <w:sz w:val="24"/>
          <w:szCs w:val="24"/>
        </w:rPr>
        <w:t>kedykoľvek</w:t>
      </w:r>
      <w:r w:rsidR="00EE583F">
        <w:rPr>
          <w:rFonts w:ascii="Times New Roman" w:hAnsi="Times New Roman"/>
          <w:sz w:val="24"/>
          <w:szCs w:val="24"/>
        </w:rPr>
        <w:t>, keď o to požiada</w:t>
      </w:r>
      <w:r w:rsidR="00795D87">
        <w:rPr>
          <w:rFonts w:ascii="Times New Roman" w:hAnsi="Times New Roman"/>
          <w:sz w:val="24"/>
          <w:szCs w:val="24"/>
        </w:rPr>
        <w:t>.</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2E7477" w:rsidRDefault="006928E3" w:rsidP="006928E3">
      <w:pPr>
        <w:pStyle w:val="Odsekzoznamu"/>
        <w:widowControl w:val="0"/>
        <w:numPr>
          <w:ilvl w:val="0"/>
          <w:numId w:val="23"/>
        </w:numPr>
        <w:autoSpaceDE w:val="0"/>
        <w:autoSpaceDN w:val="0"/>
        <w:adjustRightInd w:val="0"/>
        <w:spacing w:after="0"/>
        <w:ind w:left="0" w:firstLine="284"/>
        <w:jc w:val="both"/>
        <w:rPr>
          <w:rFonts w:ascii="Times New Roman" w:hAnsi="Times New Roman"/>
          <w:sz w:val="24"/>
          <w:szCs w:val="24"/>
        </w:rPr>
      </w:pPr>
      <w:r w:rsidRPr="009B70AD">
        <w:rPr>
          <w:rFonts w:ascii="Times New Roman" w:hAnsi="Times New Roman"/>
          <w:sz w:val="24"/>
          <w:szCs w:val="24"/>
        </w:rPr>
        <w:t xml:space="preserve"> </w:t>
      </w:r>
      <w:r w:rsidR="00424DE0" w:rsidRPr="00424DE0">
        <w:rPr>
          <w:rFonts w:ascii="Times New Roman" w:hAnsi="Times New Roman"/>
          <w:sz w:val="24"/>
          <w:szCs w:val="24"/>
        </w:rPr>
        <w:t>Členovia správnej rady verejnej vysokej školy majú nárok na poskytnutie odmeny za čas výkonu funkcie na zasadnutí správnej rady a náhradu výdavkov spojených s výkonom tejto funkcie podľa osobitného predpisu.</w:t>
      </w:r>
      <w:r w:rsidR="00424DE0" w:rsidRPr="00424DE0">
        <w:rPr>
          <w:rFonts w:ascii="Times New Roman" w:hAnsi="Times New Roman"/>
          <w:sz w:val="24"/>
          <w:szCs w:val="24"/>
          <w:vertAlign w:val="superscript"/>
        </w:rPr>
        <w:t>25b</w:t>
      </w:r>
      <w:r w:rsidR="00424DE0" w:rsidRPr="00424DE0">
        <w:rPr>
          <w:rFonts w:ascii="Times New Roman" w:hAnsi="Times New Roman"/>
          <w:sz w:val="24"/>
          <w:szCs w:val="24"/>
        </w:rPr>
        <w:t>) Pravidlá poskytnutia a určenia výšky odmeny a náhrady výdavkov určí na návrh rektora akademický senát príslušnej verejnej vysokej školy. Účasť členov správnej rady verejnej vysokej školy na zasadnutí správnej rady verejnej vysokej školy je úkonom vo všeobecnom záujme.</w:t>
      </w:r>
      <w:r w:rsidR="00424DE0" w:rsidRPr="00424DE0">
        <w:rPr>
          <w:rFonts w:ascii="Times New Roman" w:hAnsi="Times New Roman"/>
          <w:sz w:val="24"/>
          <w:szCs w:val="24"/>
          <w:vertAlign w:val="superscript"/>
        </w:rPr>
        <w:t>25c</w:t>
      </w:r>
      <w:r w:rsidR="00424DE0" w:rsidRPr="00424DE0">
        <w:rPr>
          <w:rFonts w:ascii="Times New Roman" w:hAnsi="Times New Roman"/>
          <w:sz w:val="24"/>
          <w:szCs w:val="24"/>
        </w:rPr>
        <w:t>)</w:t>
      </w:r>
    </w:p>
    <w:p w:rsidR="002E7477" w:rsidRPr="00A70C7F" w:rsidRDefault="002E7477" w:rsidP="00A70C7F">
      <w:pPr>
        <w:pStyle w:val="Odsekzoznamu"/>
        <w:rPr>
          <w:rFonts w:ascii="Times New Roman" w:hAnsi="Times New Roman"/>
          <w:sz w:val="24"/>
          <w:szCs w:val="24"/>
        </w:rPr>
      </w:pPr>
    </w:p>
    <w:p w:rsidR="00E30C0C" w:rsidRDefault="00E30C0C" w:rsidP="006928E3">
      <w:pPr>
        <w:pStyle w:val="Odsekzoznamu"/>
        <w:widowControl w:val="0"/>
        <w:numPr>
          <w:ilvl w:val="0"/>
          <w:numId w:val="23"/>
        </w:numPr>
        <w:autoSpaceDE w:val="0"/>
        <w:autoSpaceDN w:val="0"/>
        <w:adjustRightInd w:val="0"/>
        <w:spacing w:after="0"/>
        <w:ind w:left="0" w:firstLine="284"/>
        <w:jc w:val="both"/>
        <w:rPr>
          <w:rFonts w:ascii="Times New Roman" w:hAnsi="Times New Roman"/>
          <w:sz w:val="24"/>
          <w:szCs w:val="24"/>
        </w:rPr>
      </w:pPr>
      <w:r w:rsidRPr="00E30C0C">
        <w:rPr>
          <w:rFonts w:ascii="Times New Roman" w:hAnsi="Times New Roman"/>
          <w:sz w:val="24"/>
          <w:szCs w:val="24"/>
        </w:rPr>
        <w:t>Členovia správnej rady verejnej vysokej školy majú právo navrhovať kandidátov do volieb kandidáta na rektora verejnej vysokej školy.</w:t>
      </w:r>
    </w:p>
    <w:p w:rsidR="00E30C0C" w:rsidRPr="00892B08" w:rsidRDefault="00E30C0C" w:rsidP="00892B08">
      <w:pPr>
        <w:pStyle w:val="Odsekzoznamu"/>
        <w:rPr>
          <w:rFonts w:ascii="Times New Roman" w:hAnsi="Times New Roman"/>
          <w:sz w:val="24"/>
          <w:szCs w:val="24"/>
        </w:rPr>
      </w:pPr>
    </w:p>
    <w:p w:rsidR="007B6830" w:rsidRPr="00241704" w:rsidRDefault="00172C88" w:rsidP="006928E3">
      <w:pPr>
        <w:pStyle w:val="Odsekzoznamu"/>
        <w:widowControl w:val="0"/>
        <w:numPr>
          <w:ilvl w:val="0"/>
          <w:numId w:val="23"/>
        </w:numPr>
        <w:autoSpaceDE w:val="0"/>
        <w:autoSpaceDN w:val="0"/>
        <w:adjustRightInd w:val="0"/>
        <w:spacing w:after="0"/>
        <w:ind w:left="0" w:firstLine="284"/>
        <w:jc w:val="both"/>
        <w:rPr>
          <w:rFonts w:ascii="Times New Roman" w:hAnsi="Times New Roman"/>
          <w:sz w:val="24"/>
          <w:szCs w:val="24"/>
        </w:rPr>
      </w:pPr>
      <w:r>
        <w:rPr>
          <w:rFonts w:ascii="Times New Roman" w:hAnsi="Times New Roman"/>
          <w:sz w:val="24"/>
          <w:szCs w:val="24"/>
        </w:rPr>
        <w:t>Ú</w:t>
      </w:r>
      <w:r w:rsidRPr="00172C88">
        <w:rPr>
          <w:rFonts w:ascii="Times New Roman" w:hAnsi="Times New Roman"/>
          <w:sz w:val="24"/>
          <w:szCs w:val="24"/>
        </w:rPr>
        <w:t>lohy spojené s organizačným, personálnym, administratívnym a technickým zabezpečením činnosti</w:t>
      </w:r>
      <w:r>
        <w:rPr>
          <w:rFonts w:ascii="Times New Roman" w:hAnsi="Times New Roman"/>
          <w:sz w:val="24"/>
          <w:szCs w:val="24"/>
        </w:rPr>
        <w:t xml:space="preserve"> správnej rady verejnej vysokej školy zabezpečuje príslušná verejná vysoká škola</w:t>
      </w:r>
      <w:r w:rsidR="002E7477">
        <w:rPr>
          <w:rFonts w:ascii="Times New Roman" w:hAnsi="Times New Roman"/>
          <w:sz w:val="24"/>
          <w:szCs w:val="24"/>
        </w:rPr>
        <w:t>.</w:t>
      </w:r>
      <w:r w:rsidR="007B6830" w:rsidRPr="00241704">
        <w:rPr>
          <w:rFonts w:ascii="Times New Roman" w:hAnsi="Times New Roman"/>
          <w:sz w:val="24"/>
          <w:szCs w:val="24"/>
        </w:rPr>
        <w:t xml:space="preserve"> </w:t>
      </w:r>
    </w:p>
    <w:p w:rsidR="00047237" w:rsidRDefault="00047237" w:rsidP="007B6830">
      <w:pPr>
        <w:widowControl w:val="0"/>
        <w:autoSpaceDE w:val="0"/>
        <w:autoSpaceDN w:val="0"/>
        <w:adjustRightInd w:val="0"/>
        <w:spacing w:after="0"/>
        <w:jc w:val="both"/>
        <w:rPr>
          <w:rFonts w:ascii="Times New Roman" w:eastAsia="Calibri" w:hAnsi="Times New Roman" w:cs="Times New Roman"/>
          <w:sz w:val="24"/>
          <w:szCs w:val="24"/>
        </w:rPr>
      </w:pPr>
    </w:p>
    <w:p w:rsidR="00047237" w:rsidRPr="00241704" w:rsidRDefault="00047237"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D600A2">
      <w:pPr>
        <w:widowControl w:val="0"/>
        <w:autoSpaceDE w:val="0"/>
        <w:autoSpaceDN w:val="0"/>
        <w:adjustRightInd w:val="0"/>
        <w:spacing w:after="0"/>
        <w:jc w:val="center"/>
        <w:rPr>
          <w:rFonts w:ascii="Times New Roman" w:eastAsia="Calibri" w:hAnsi="Times New Roman" w:cs="Times New Roman"/>
          <w:sz w:val="24"/>
          <w:szCs w:val="24"/>
        </w:rPr>
      </w:pPr>
      <w:r w:rsidRPr="00241704">
        <w:rPr>
          <w:rFonts w:ascii="Times New Roman" w:eastAsia="Calibri" w:hAnsi="Times New Roman" w:cs="Times New Roman"/>
          <w:sz w:val="24"/>
          <w:szCs w:val="24"/>
        </w:rPr>
        <w:t>§ 41</w:t>
      </w:r>
    </w:p>
    <w:p w:rsidR="007B6830" w:rsidRPr="00241704" w:rsidRDefault="007B6830" w:rsidP="00D600A2">
      <w:pPr>
        <w:widowControl w:val="0"/>
        <w:autoSpaceDE w:val="0"/>
        <w:autoSpaceDN w:val="0"/>
        <w:adjustRightInd w:val="0"/>
        <w:spacing w:after="0"/>
        <w:jc w:val="center"/>
        <w:rPr>
          <w:rFonts w:ascii="Times New Roman" w:eastAsia="Calibri" w:hAnsi="Times New Roman" w:cs="Times New Roman"/>
          <w:sz w:val="24"/>
          <w:szCs w:val="24"/>
        </w:rPr>
      </w:pPr>
      <w:r w:rsidRPr="00241704">
        <w:rPr>
          <w:rFonts w:ascii="Times New Roman" w:eastAsia="Calibri" w:hAnsi="Times New Roman" w:cs="Times New Roman"/>
          <w:sz w:val="24"/>
          <w:szCs w:val="24"/>
        </w:rPr>
        <w:t>Pôsobnosť správnej rady verejnej vysokej školy</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F06E2D" w:rsidRDefault="00DC3D60" w:rsidP="00C171BE">
      <w:pPr>
        <w:widowControl w:val="0"/>
        <w:autoSpaceDE w:val="0"/>
        <w:autoSpaceDN w:val="0"/>
        <w:adjustRightInd w:val="0"/>
        <w:spacing w:after="0"/>
        <w:jc w:val="both"/>
        <w:rPr>
          <w:rFonts w:ascii="Times New Roman" w:eastAsia="Calibri" w:hAnsi="Times New Roman" w:cs="Times New Roman"/>
          <w:sz w:val="24"/>
          <w:szCs w:val="24"/>
        </w:rPr>
      </w:pPr>
      <w:r w:rsidRPr="00DC3D60">
        <w:rPr>
          <w:rFonts w:ascii="Times New Roman" w:eastAsia="Calibri" w:hAnsi="Times New Roman" w:cs="Times New Roman"/>
          <w:sz w:val="24"/>
          <w:szCs w:val="24"/>
        </w:rPr>
        <w:t>(1) Správna rada verejnej vysokej školy schvaľuje na návrh rektora po schválení akademickým senátom verejnej vysokej školy rozpočet verejnej vysokej školy a metodiku rozpisu dotácie zo štátneho rozpočtu z kapitoly ministerstva školstva podľa § 89 na súčasti verejnej vysokej školy.</w:t>
      </w:r>
    </w:p>
    <w:p w:rsidR="0097384D" w:rsidRDefault="0097384D" w:rsidP="00EF2039">
      <w:pPr>
        <w:widowControl w:val="0"/>
        <w:autoSpaceDE w:val="0"/>
        <w:autoSpaceDN w:val="0"/>
        <w:adjustRightInd w:val="0"/>
        <w:spacing w:after="0"/>
        <w:ind w:left="284"/>
        <w:jc w:val="both"/>
        <w:rPr>
          <w:rFonts w:ascii="Times New Roman" w:eastAsia="Calibri" w:hAnsi="Times New Roman" w:cs="Times New Roman"/>
          <w:sz w:val="24"/>
          <w:szCs w:val="24"/>
        </w:rPr>
      </w:pPr>
    </w:p>
    <w:p w:rsidR="0097384D" w:rsidRPr="00241704" w:rsidRDefault="0097384D" w:rsidP="0097384D">
      <w:pPr>
        <w:widowControl w:val="0"/>
        <w:autoSpaceDE w:val="0"/>
        <w:autoSpaceDN w:val="0"/>
        <w:adjustRightInd w:val="0"/>
        <w:spacing w:after="0"/>
        <w:jc w:val="both"/>
        <w:rPr>
          <w:rFonts w:ascii="Times New Roman" w:eastAsia="Calibri" w:hAnsi="Times New Roman" w:cs="Times New Roman"/>
          <w:sz w:val="24"/>
          <w:szCs w:val="24"/>
        </w:rPr>
      </w:pPr>
      <w:r w:rsidRPr="0097384D">
        <w:rPr>
          <w:rFonts w:ascii="Times New Roman" w:eastAsia="Calibri" w:hAnsi="Times New Roman" w:cs="Times New Roman"/>
          <w:sz w:val="24"/>
          <w:szCs w:val="24"/>
        </w:rPr>
        <w:t xml:space="preserve">(2) </w:t>
      </w:r>
      <w:r w:rsidR="004136D8" w:rsidRPr="004136D8">
        <w:rPr>
          <w:rFonts w:ascii="Times New Roman" w:eastAsia="Calibri" w:hAnsi="Times New Roman" w:cs="Times New Roman"/>
          <w:sz w:val="24"/>
          <w:szCs w:val="24"/>
        </w:rPr>
        <w:t>Správna rada verejnej vysokej školy schvaľuje na návrh rektora po vyjadrení akademického senátu verejnej vysokej školy rozpis dotácie zo štátneho rozpočtu z kapitoly ministerstva školstva podľa § 89 na súčasti verejnej vysokej školy.</w:t>
      </w:r>
    </w:p>
    <w:p w:rsidR="005C782B" w:rsidRDefault="005C782B"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w:t>
      </w:r>
      <w:r w:rsidR="0097384D">
        <w:rPr>
          <w:rFonts w:ascii="Times New Roman" w:eastAsia="Calibri" w:hAnsi="Times New Roman" w:cs="Times New Roman"/>
          <w:sz w:val="24"/>
          <w:szCs w:val="24"/>
        </w:rPr>
        <w:t>3</w:t>
      </w:r>
      <w:r w:rsidRPr="00241704">
        <w:rPr>
          <w:rFonts w:ascii="Times New Roman" w:eastAsia="Calibri" w:hAnsi="Times New Roman" w:cs="Times New Roman"/>
          <w:sz w:val="24"/>
          <w:szCs w:val="24"/>
        </w:rPr>
        <w:t>)</w:t>
      </w:r>
      <w:r w:rsidRPr="00241704">
        <w:rPr>
          <w:rFonts w:ascii="Times New Roman" w:eastAsia="Calibri" w:hAnsi="Times New Roman" w:cs="Times New Roman"/>
          <w:sz w:val="24"/>
          <w:szCs w:val="24"/>
        </w:rPr>
        <w:tab/>
        <w:t>Správna rada verejnej vysokej školy udeľuje predchádzajúci písomný súhlas s návrhom rektora na právne úkony, ktorými chce verejná vysoká škola</w:t>
      </w:r>
    </w:p>
    <w:p w:rsidR="007B6830" w:rsidRPr="00241704" w:rsidRDefault="007B6830" w:rsidP="00D600A2">
      <w:pPr>
        <w:widowControl w:val="0"/>
        <w:autoSpaceDE w:val="0"/>
        <w:autoSpaceDN w:val="0"/>
        <w:adjustRightInd w:val="0"/>
        <w:spacing w:after="0"/>
        <w:ind w:left="284"/>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a) nadobudnúť nehnuteľný majetok, ktorého cena je vyššia ako </w:t>
      </w:r>
      <w:proofErr w:type="spellStart"/>
      <w:r w:rsidR="00FE2217">
        <w:rPr>
          <w:rFonts w:ascii="Times New Roman" w:eastAsia="Calibri" w:hAnsi="Times New Roman" w:cs="Times New Roman"/>
          <w:sz w:val="24"/>
          <w:szCs w:val="24"/>
        </w:rPr>
        <w:t>tri</w:t>
      </w:r>
      <w:r w:rsidR="00FE2217" w:rsidRPr="00241704">
        <w:rPr>
          <w:rFonts w:ascii="Times New Roman" w:eastAsia="Calibri" w:hAnsi="Times New Roman" w:cs="Times New Roman"/>
          <w:sz w:val="24"/>
          <w:szCs w:val="24"/>
        </w:rPr>
        <w:t>stonásobok</w:t>
      </w:r>
      <w:proofErr w:type="spellEnd"/>
      <w:r w:rsidR="00FE2217" w:rsidRPr="00241704">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 xml:space="preserve">sumy, od ktorej sa veci podľa osobitného </w:t>
      </w:r>
      <w:r w:rsidR="00792FE3" w:rsidRPr="00241704">
        <w:rPr>
          <w:rFonts w:ascii="Times New Roman" w:eastAsia="Calibri" w:hAnsi="Times New Roman" w:cs="Times New Roman"/>
          <w:sz w:val="24"/>
          <w:szCs w:val="24"/>
        </w:rPr>
        <w:t>predpisu</w:t>
      </w:r>
      <w:r w:rsidR="00792FE3">
        <w:rPr>
          <w:rFonts w:ascii="Times New Roman" w:eastAsia="Calibri" w:hAnsi="Times New Roman" w:cs="Times New Roman"/>
          <w:sz w:val="24"/>
          <w:szCs w:val="24"/>
          <w:vertAlign w:val="superscript"/>
        </w:rPr>
        <w:t>3ab</w:t>
      </w:r>
      <w:r w:rsidRPr="00241704">
        <w:rPr>
          <w:rFonts w:ascii="Times New Roman" w:eastAsia="Calibri" w:hAnsi="Times New Roman" w:cs="Times New Roman"/>
          <w:sz w:val="24"/>
          <w:szCs w:val="24"/>
        </w:rPr>
        <w:t>) považujú za hmotný majetok, alebo urobiť jeho prevod; za túto cenu sa pokladá suma, za ktorú sa v určitom čase a na určitom mieste zvyčajne predáva taký alebo porovnateľný nehnuteľný majetok,</w:t>
      </w:r>
    </w:p>
    <w:p w:rsidR="007B6830" w:rsidRPr="00241704" w:rsidRDefault="007B6830" w:rsidP="00D600A2">
      <w:pPr>
        <w:widowControl w:val="0"/>
        <w:autoSpaceDE w:val="0"/>
        <w:autoSpaceDN w:val="0"/>
        <w:adjustRightInd w:val="0"/>
        <w:spacing w:after="0"/>
        <w:ind w:left="284"/>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b) nadobudnúť hnuteľnú vec, ktorej cena je vyššia ako </w:t>
      </w:r>
      <w:proofErr w:type="spellStart"/>
      <w:r w:rsidR="00FE2217">
        <w:rPr>
          <w:rFonts w:ascii="Times New Roman" w:eastAsia="Calibri" w:hAnsi="Times New Roman" w:cs="Times New Roman"/>
          <w:sz w:val="24"/>
          <w:szCs w:val="24"/>
        </w:rPr>
        <w:t>tri</w:t>
      </w:r>
      <w:r w:rsidR="00FE2217" w:rsidRPr="00241704">
        <w:rPr>
          <w:rFonts w:ascii="Times New Roman" w:eastAsia="Calibri" w:hAnsi="Times New Roman" w:cs="Times New Roman"/>
          <w:sz w:val="24"/>
          <w:szCs w:val="24"/>
        </w:rPr>
        <w:t>stonásobok</w:t>
      </w:r>
      <w:proofErr w:type="spellEnd"/>
      <w:r w:rsidR="00FE2217" w:rsidRPr="00241704">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sumy, od ktorej sa veci podľa osobitného predpisu</w:t>
      </w:r>
      <w:r w:rsidR="00792FE3">
        <w:rPr>
          <w:rFonts w:ascii="Times New Roman" w:eastAsia="Calibri" w:hAnsi="Times New Roman" w:cs="Times New Roman"/>
          <w:sz w:val="24"/>
          <w:szCs w:val="24"/>
          <w:vertAlign w:val="superscript"/>
        </w:rPr>
        <w:t>3ab</w:t>
      </w:r>
      <w:r w:rsidRPr="00241704">
        <w:rPr>
          <w:rFonts w:ascii="Times New Roman" w:eastAsia="Calibri" w:hAnsi="Times New Roman" w:cs="Times New Roman"/>
          <w:sz w:val="24"/>
          <w:szCs w:val="24"/>
        </w:rPr>
        <w:t>) považujú za hmotný majetok, alebo urobiť jej prevod,</w:t>
      </w:r>
    </w:p>
    <w:p w:rsidR="007B6830" w:rsidRDefault="007B6830" w:rsidP="00D600A2">
      <w:pPr>
        <w:widowControl w:val="0"/>
        <w:autoSpaceDE w:val="0"/>
        <w:autoSpaceDN w:val="0"/>
        <w:adjustRightInd w:val="0"/>
        <w:spacing w:after="0"/>
        <w:ind w:left="284"/>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c) zriadiť vecné bremeno </w:t>
      </w:r>
      <w:r w:rsidR="00F8721B" w:rsidRPr="00241704">
        <w:rPr>
          <w:rFonts w:ascii="Times New Roman" w:eastAsia="Calibri" w:hAnsi="Times New Roman" w:cs="Times New Roman"/>
          <w:sz w:val="24"/>
          <w:szCs w:val="24"/>
        </w:rPr>
        <w:t>k majetku verejnej vysokej školy</w:t>
      </w:r>
      <w:r w:rsidR="00F8721B" w:rsidRPr="00241704" w:rsidDel="00F8721B">
        <w:rPr>
          <w:rFonts w:ascii="Times New Roman" w:eastAsia="Calibri" w:hAnsi="Times New Roman" w:cs="Times New Roman"/>
          <w:sz w:val="24"/>
          <w:szCs w:val="24"/>
        </w:rPr>
        <w:t xml:space="preserve"> </w:t>
      </w:r>
      <w:r w:rsidR="00F8721B">
        <w:rPr>
          <w:rFonts w:ascii="Times New Roman" w:eastAsia="Calibri" w:hAnsi="Times New Roman" w:cs="Times New Roman"/>
          <w:sz w:val="24"/>
          <w:szCs w:val="24"/>
        </w:rPr>
        <w:t>na čas dlhší ako päť rokov</w:t>
      </w:r>
      <w:r w:rsidR="00D0779F">
        <w:rPr>
          <w:rFonts w:ascii="Times New Roman" w:eastAsia="Calibri" w:hAnsi="Times New Roman" w:cs="Times New Roman"/>
          <w:sz w:val="24"/>
          <w:szCs w:val="24"/>
        </w:rPr>
        <w:t>,</w:t>
      </w:r>
    </w:p>
    <w:p w:rsidR="00F8721B" w:rsidRPr="00241704" w:rsidRDefault="00F8721B" w:rsidP="00D600A2">
      <w:pPr>
        <w:widowControl w:val="0"/>
        <w:autoSpaceDE w:val="0"/>
        <w:autoSpaceDN w:val="0"/>
        <w:adjustRightInd w:val="0"/>
        <w:spacing w:after="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Pr="00241704">
        <w:rPr>
          <w:rFonts w:ascii="Times New Roman" w:eastAsia="Calibri" w:hAnsi="Times New Roman" w:cs="Times New Roman"/>
          <w:sz w:val="24"/>
          <w:szCs w:val="24"/>
        </w:rPr>
        <w:t>zriadiť predkupné právo k majetku verejnej vysokej školy,</w:t>
      </w:r>
      <w:r w:rsidRPr="00C12247">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 xml:space="preserve">ktorého cena je vyššia ako </w:t>
      </w:r>
      <w:r>
        <w:rPr>
          <w:rFonts w:ascii="Times New Roman" w:eastAsia="Calibri" w:hAnsi="Times New Roman" w:cs="Times New Roman"/>
          <w:sz w:val="24"/>
          <w:szCs w:val="24"/>
        </w:rPr>
        <w:t>dvadsať</w:t>
      </w:r>
      <w:r w:rsidRPr="00241704">
        <w:rPr>
          <w:rFonts w:ascii="Times New Roman" w:eastAsia="Calibri" w:hAnsi="Times New Roman" w:cs="Times New Roman"/>
          <w:sz w:val="24"/>
          <w:szCs w:val="24"/>
        </w:rPr>
        <w:t>násobok sumy, od ktorej sa veci podľa osobitného predpisu</w:t>
      </w:r>
      <w:r>
        <w:rPr>
          <w:rFonts w:ascii="Times New Roman" w:eastAsia="Calibri" w:hAnsi="Times New Roman" w:cs="Times New Roman"/>
          <w:sz w:val="24"/>
          <w:szCs w:val="24"/>
          <w:vertAlign w:val="superscript"/>
        </w:rPr>
        <w:t>3ab</w:t>
      </w:r>
      <w:r w:rsidRPr="0024170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považujú za hmotný majetok</w:t>
      </w:r>
      <w:r>
        <w:rPr>
          <w:rFonts w:ascii="Times New Roman" w:eastAsia="Calibri" w:hAnsi="Times New Roman" w:cs="Times New Roman"/>
          <w:sz w:val="24"/>
          <w:szCs w:val="24"/>
        </w:rPr>
        <w:t>,</w:t>
      </w:r>
    </w:p>
    <w:p w:rsidR="007B6830" w:rsidRPr="00241704" w:rsidRDefault="00F8721B" w:rsidP="00D600A2">
      <w:pPr>
        <w:widowControl w:val="0"/>
        <w:autoSpaceDE w:val="0"/>
        <w:autoSpaceDN w:val="0"/>
        <w:adjustRightInd w:val="0"/>
        <w:spacing w:after="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7B6830" w:rsidRPr="00241704">
        <w:rPr>
          <w:rFonts w:ascii="Times New Roman" w:eastAsia="Calibri" w:hAnsi="Times New Roman" w:cs="Times New Roman"/>
          <w:sz w:val="24"/>
          <w:szCs w:val="24"/>
        </w:rPr>
        <w:t>) založiť inú právnickú osobu alebo vložiť peňažný vklad alebo nepeňažný vklad do nej alebo do inej právnickej osoby</w:t>
      </w:r>
      <w:r>
        <w:rPr>
          <w:rFonts w:ascii="Times New Roman" w:eastAsia="Calibri" w:hAnsi="Times New Roman" w:cs="Times New Roman"/>
          <w:sz w:val="24"/>
          <w:szCs w:val="24"/>
        </w:rPr>
        <w:t xml:space="preserve"> alebo</w:t>
      </w:r>
    </w:p>
    <w:p w:rsidR="007B6830" w:rsidRPr="00241704" w:rsidRDefault="00F8721B" w:rsidP="00D600A2">
      <w:pPr>
        <w:widowControl w:val="0"/>
        <w:autoSpaceDE w:val="0"/>
        <w:autoSpaceDN w:val="0"/>
        <w:adjustRightInd w:val="0"/>
        <w:spacing w:after="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7B6830" w:rsidRPr="00241704">
        <w:rPr>
          <w:rFonts w:ascii="Times New Roman" w:eastAsia="Calibri" w:hAnsi="Times New Roman" w:cs="Times New Roman"/>
          <w:sz w:val="24"/>
          <w:szCs w:val="24"/>
        </w:rPr>
        <w:t>) uzavrieť zmluvu o čerpaní úveru; správna rada verejnej vysokej školy súhlas neudelí, ak účel použitia finančných prostriedkov získaných z úveru nie je v súlade s dlhodobým zámerom verejnej vysokej školy alebo splácanie úveru podľa nej môže ohroziť  zabezpečenie hlavnej činnosti verejnej vysokej školy.</w:t>
      </w:r>
    </w:p>
    <w:p w:rsidR="007B6830"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09205E" w:rsidRDefault="0009205E" w:rsidP="007B6830">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7384D">
        <w:rPr>
          <w:rFonts w:ascii="Times New Roman" w:eastAsia="Calibri" w:hAnsi="Times New Roman" w:cs="Times New Roman"/>
          <w:sz w:val="24"/>
          <w:szCs w:val="24"/>
        </w:rPr>
        <w:t>4</w:t>
      </w:r>
      <w:r>
        <w:rPr>
          <w:rFonts w:ascii="Times New Roman" w:eastAsia="Calibri" w:hAnsi="Times New Roman" w:cs="Times New Roman"/>
          <w:sz w:val="24"/>
          <w:szCs w:val="24"/>
        </w:rPr>
        <w:t xml:space="preserve">) Správna rada verejnej vysokej školy </w:t>
      </w:r>
      <w:r w:rsidRPr="00241704">
        <w:rPr>
          <w:rFonts w:ascii="Times New Roman" w:eastAsia="Calibri" w:hAnsi="Times New Roman" w:cs="Times New Roman"/>
          <w:sz w:val="24"/>
          <w:szCs w:val="24"/>
        </w:rPr>
        <w:t xml:space="preserve">schvaľuje </w:t>
      </w:r>
      <w:r>
        <w:rPr>
          <w:rFonts w:ascii="Times New Roman" w:eastAsia="Calibri" w:hAnsi="Times New Roman" w:cs="Times New Roman"/>
          <w:sz w:val="24"/>
          <w:szCs w:val="24"/>
        </w:rPr>
        <w:t>na návrh rektora po predchádzajúcom schválení akademickým senátom verejnej vysokej školy</w:t>
      </w:r>
    </w:p>
    <w:p w:rsidR="00E63287" w:rsidRDefault="00E63287" w:rsidP="0009205E">
      <w:pPr>
        <w:widowControl w:val="0"/>
        <w:autoSpaceDE w:val="0"/>
        <w:autoSpaceDN w:val="0"/>
        <w:adjustRightInd w:val="0"/>
        <w:spacing w:after="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E63287">
        <w:rPr>
          <w:rFonts w:ascii="Times New Roman" w:eastAsia="Calibri" w:hAnsi="Times New Roman" w:cs="Times New Roman"/>
          <w:sz w:val="24"/>
          <w:szCs w:val="24"/>
        </w:rPr>
        <w:t>dlhodobý zámer verejnej vysokej školy,</w:t>
      </w:r>
    </w:p>
    <w:p w:rsidR="0009205E" w:rsidRDefault="00E63287" w:rsidP="00EF2039">
      <w:pPr>
        <w:widowControl w:val="0"/>
        <w:autoSpaceDE w:val="0"/>
        <w:autoSpaceDN w:val="0"/>
        <w:adjustRightInd w:val="0"/>
        <w:spacing w:after="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09205E">
        <w:rPr>
          <w:rFonts w:ascii="Times New Roman" w:eastAsia="Calibri" w:hAnsi="Times New Roman" w:cs="Times New Roman"/>
          <w:sz w:val="24"/>
          <w:szCs w:val="24"/>
        </w:rPr>
        <w:t xml:space="preserve">) zlúčenie, splynutie, zrušenie, </w:t>
      </w:r>
      <w:r w:rsidR="00F8507A">
        <w:rPr>
          <w:rFonts w:ascii="Times New Roman" w:eastAsia="Calibri" w:hAnsi="Times New Roman" w:cs="Times New Roman"/>
          <w:sz w:val="24"/>
          <w:szCs w:val="24"/>
        </w:rPr>
        <w:t xml:space="preserve">rozdelenie, </w:t>
      </w:r>
      <w:r w:rsidR="0009205E">
        <w:rPr>
          <w:rFonts w:ascii="Times New Roman" w:eastAsia="Calibri" w:hAnsi="Times New Roman" w:cs="Times New Roman"/>
          <w:sz w:val="24"/>
          <w:szCs w:val="24"/>
        </w:rPr>
        <w:t>zmenu názvu alebo zmenu sídla verejnej vysokej školy,</w:t>
      </w:r>
    </w:p>
    <w:p w:rsidR="0009205E" w:rsidRDefault="00E63287" w:rsidP="00EF2039">
      <w:pPr>
        <w:widowControl w:val="0"/>
        <w:autoSpaceDE w:val="0"/>
        <w:autoSpaceDN w:val="0"/>
        <w:adjustRightInd w:val="0"/>
        <w:spacing w:after="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0009205E">
        <w:rPr>
          <w:rFonts w:ascii="Times New Roman" w:eastAsia="Calibri" w:hAnsi="Times New Roman" w:cs="Times New Roman"/>
          <w:sz w:val="24"/>
          <w:szCs w:val="24"/>
        </w:rPr>
        <w:t xml:space="preserve">) zriadenie, zlúčenie, splynutie, zrušenie, </w:t>
      </w:r>
      <w:r w:rsidR="00F8507A">
        <w:rPr>
          <w:rFonts w:ascii="Times New Roman" w:eastAsia="Calibri" w:hAnsi="Times New Roman" w:cs="Times New Roman"/>
          <w:sz w:val="24"/>
          <w:szCs w:val="24"/>
        </w:rPr>
        <w:t xml:space="preserve">rozdelenie, </w:t>
      </w:r>
      <w:r w:rsidR="0009205E">
        <w:rPr>
          <w:rFonts w:ascii="Times New Roman" w:eastAsia="Calibri" w:hAnsi="Times New Roman" w:cs="Times New Roman"/>
          <w:sz w:val="24"/>
          <w:szCs w:val="24"/>
        </w:rPr>
        <w:t>zmenu názvu alebo zmenu sídla súčasti verejnej vysokej školy.</w:t>
      </w:r>
    </w:p>
    <w:p w:rsidR="0009205E" w:rsidRDefault="0009205E" w:rsidP="007B6830">
      <w:pPr>
        <w:widowControl w:val="0"/>
        <w:autoSpaceDE w:val="0"/>
        <w:autoSpaceDN w:val="0"/>
        <w:adjustRightInd w:val="0"/>
        <w:spacing w:after="0"/>
        <w:jc w:val="both"/>
        <w:rPr>
          <w:rFonts w:ascii="Times New Roman" w:eastAsia="Calibri" w:hAnsi="Times New Roman" w:cs="Times New Roman"/>
          <w:sz w:val="24"/>
          <w:szCs w:val="24"/>
        </w:rPr>
      </w:pPr>
    </w:p>
    <w:p w:rsidR="006E42A2" w:rsidRDefault="006E42A2" w:rsidP="007B6830">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7384D">
        <w:rPr>
          <w:rFonts w:ascii="Times New Roman" w:eastAsia="Calibri" w:hAnsi="Times New Roman" w:cs="Times New Roman"/>
          <w:sz w:val="24"/>
          <w:szCs w:val="24"/>
        </w:rPr>
        <w:t>5</w:t>
      </w:r>
      <w:r>
        <w:rPr>
          <w:rFonts w:ascii="Times New Roman" w:eastAsia="Calibri" w:hAnsi="Times New Roman" w:cs="Times New Roman"/>
          <w:sz w:val="24"/>
          <w:szCs w:val="24"/>
        </w:rPr>
        <w:t xml:space="preserve">) Správna rada verejnej vysokej školy schvaľuje na návrh predsedu akademického senátu verejnej vysokej školy po predchádzajúcom schválení akademickým senátom verejnej vysokej školy </w:t>
      </w:r>
      <w:r w:rsidRPr="006E42A2">
        <w:rPr>
          <w:rFonts w:ascii="Times New Roman" w:eastAsia="Calibri" w:hAnsi="Times New Roman" w:cs="Times New Roman"/>
          <w:sz w:val="24"/>
          <w:szCs w:val="24"/>
        </w:rPr>
        <w:t>zásady vo</w:t>
      </w:r>
      <w:r w:rsidR="00056B3B">
        <w:rPr>
          <w:rFonts w:ascii="Times New Roman" w:eastAsia="Calibri" w:hAnsi="Times New Roman" w:cs="Times New Roman"/>
          <w:sz w:val="24"/>
          <w:szCs w:val="24"/>
        </w:rPr>
        <w:t>ľby</w:t>
      </w:r>
      <w:r w:rsidRPr="006E42A2">
        <w:rPr>
          <w:rFonts w:ascii="Times New Roman" w:eastAsia="Calibri" w:hAnsi="Times New Roman" w:cs="Times New Roman"/>
          <w:sz w:val="24"/>
          <w:szCs w:val="24"/>
        </w:rPr>
        <w:t xml:space="preserve"> kandidáta na rektora a prijatia návrhu na odvolanie rektora</w:t>
      </w:r>
      <w:r>
        <w:rPr>
          <w:rFonts w:ascii="Times New Roman" w:eastAsia="Calibri" w:hAnsi="Times New Roman" w:cs="Times New Roman"/>
          <w:sz w:val="24"/>
          <w:szCs w:val="24"/>
        </w:rPr>
        <w:t>.</w:t>
      </w:r>
    </w:p>
    <w:p w:rsidR="006E42A2" w:rsidRDefault="006E42A2" w:rsidP="007B6830">
      <w:pPr>
        <w:widowControl w:val="0"/>
        <w:autoSpaceDE w:val="0"/>
        <w:autoSpaceDN w:val="0"/>
        <w:adjustRightInd w:val="0"/>
        <w:spacing w:after="0"/>
        <w:jc w:val="both"/>
        <w:rPr>
          <w:rFonts w:ascii="Times New Roman" w:eastAsia="Calibri" w:hAnsi="Times New Roman" w:cs="Times New Roman"/>
          <w:sz w:val="24"/>
          <w:szCs w:val="24"/>
        </w:rPr>
      </w:pPr>
    </w:p>
    <w:p w:rsidR="005E1798" w:rsidRDefault="005E1798" w:rsidP="007B6830">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7384D">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Správna rada verejnej vysokej školy prerokúva podnety podané akademickým senátom verejnej vysokej školy alebo orgánom fakulty.</w:t>
      </w:r>
    </w:p>
    <w:p w:rsidR="005E1798" w:rsidRPr="00241704" w:rsidRDefault="005E1798"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w:t>
      </w:r>
      <w:r w:rsidR="0097384D">
        <w:rPr>
          <w:rFonts w:ascii="Times New Roman" w:eastAsia="Calibri" w:hAnsi="Times New Roman" w:cs="Times New Roman"/>
          <w:sz w:val="24"/>
          <w:szCs w:val="24"/>
        </w:rPr>
        <w:t>7</w:t>
      </w:r>
      <w:r w:rsidRPr="00241704">
        <w:rPr>
          <w:rFonts w:ascii="Times New Roman" w:eastAsia="Calibri" w:hAnsi="Times New Roman" w:cs="Times New Roman"/>
          <w:sz w:val="24"/>
          <w:szCs w:val="24"/>
        </w:rPr>
        <w:t>)</w:t>
      </w:r>
      <w:r w:rsidRPr="00241704">
        <w:rPr>
          <w:rFonts w:ascii="Times New Roman" w:eastAsia="Calibri" w:hAnsi="Times New Roman" w:cs="Times New Roman"/>
          <w:sz w:val="24"/>
          <w:szCs w:val="24"/>
        </w:rPr>
        <w:tab/>
        <w:t xml:space="preserve">Správna rada verejnej vysokej školy sa vyjadruje k veciam, ktoré jej na prerokovanie predloží rektor alebo predseda akademického senátu verejnej vysokej školy.  </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w:t>
      </w:r>
      <w:r w:rsidR="0097384D">
        <w:rPr>
          <w:rFonts w:ascii="Times New Roman" w:eastAsia="Calibri" w:hAnsi="Times New Roman" w:cs="Times New Roman"/>
          <w:sz w:val="24"/>
          <w:szCs w:val="24"/>
        </w:rPr>
        <w:t>8</w:t>
      </w:r>
      <w:r w:rsidRPr="00241704">
        <w:rPr>
          <w:rFonts w:ascii="Times New Roman" w:eastAsia="Calibri" w:hAnsi="Times New Roman" w:cs="Times New Roman"/>
          <w:sz w:val="24"/>
          <w:szCs w:val="24"/>
        </w:rPr>
        <w:t>)</w:t>
      </w:r>
      <w:r w:rsidRPr="00241704">
        <w:rPr>
          <w:rFonts w:ascii="Times New Roman" w:eastAsia="Calibri" w:hAnsi="Times New Roman" w:cs="Times New Roman"/>
          <w:sz w:val="24"/>
          <w:szCs w:val="24"/>
        </w:rPr>
        <w:tab/>
        <w:t>Správna rada verejnej vysokej školy určuje plat rektora v súlade s osobitným predpisom.</w:t>
      </w:r>
      <w:r w:rsidRPr="00241704">
        <w:rPr>
          <w:rFonts w:ascii="Times New Roman" w:eastAsia="Calibri" w:hAnsi="Times New Roman" w:cs="Times New Roman"/>
          <w:sz w:val="24"/>
          <w:szCs w:val="24"/>
          <w:vertAlign w:val="superscript"/>
        </w:rPr>
        <w:t>2</w:t>
      </w:r>
      <w:r w:rsidRPr="00241704">
        <w:rPr>
          <w:rFonts w:ascii="Times New Roman" w:eastAsia="Calibri" w:hAnsi="Times New Roman" w:cs="Times New Roman"/>
          <w:sz w:val="24"/>
          <w:szCs w:val="24"/>
        </w:rPr>
        <w:t>) Kvestor písomne oznámi rektorovi na základe rozhodnutia správnej rady verejnej vysokej školy výšku a zloženie funkčného platu.</w:t>
      </w:r>
      <w:r w:rsidR="00485645">
        <w:rPr>
          <w:rFonts w:ascii="Times New Roman" w:eastAsia="Calibri" w:hAnsi="Times New Roman" w:cs="Times New Roman"/>
          <w:sz w:val="24"/>
          <w:szCs w:val="24"/>
        </w:rPr>
        <w:t xml:space="preserve"> Rektorovi možno poskytnúť odmenu podľa osobitného predpisu</w:t>
      </w:r>
      <w:r w:rsidR="00646C56" w:rsidRPr="00892B08">
        <w:rPr>
          <w:rFonts w:ascii="Times New Roman" w:eastAsia="Calibri" w:hAnsi="Times New Roman" w:cs="Times New Roman"/>
          <w:sz w:val="24"/>
          <w:szCs w:val="24"/>
          <w:vertAlign w:val="superscript"/>
        </w:rPr>
        <w:t>25d</w:t>
      </w:r>
      <w:r w:rsidR="00646C56">
        <w:rPr>
          <w:rFonts w:ascii="Times New Roman" w:eastAsia="Calibri" w:hAnsi="Times New Roman" w:cs="Times New Roman"/>
          <w:sz w:val="24"/>
          <w:szCs w:val="24"/>
        </w:rPr>
        <w:t>)</w:t>
      </w:r>
      <w:r w:rsidR="00485645">
        <w:rPr>
          <w:rFonts w:ascii="Times New Roman" w:eastAsia="Calibri" w:hAnsi="Times New Roman" w:cs="Times New Roman"/>
          <w:sz w:val="24"/>
          <w:szCs w:val="24"/>
        </w:rPr>
        <w:t xml:space="preserve"> </w:t>
      </w:r>
      <w:r w:rsidR="00646C56">
        <w:rPr>
          <w:rFonts w:ascii="Times New Roman" w:eastAsia="Calibri" w:hAnsi="Times New Roman" w:cs="Times New Roman"/>
          <w:sz w:val="24"/>
          <w:szCs w:val="24"/>
        </w:rPr>
        <w:t xml:space="preserve">len z dôvodu plnenia merateľných ukazovateľov a cieľov </w:t>
      </w:r>
      <w:r w:rsidR="00FD3C74">
        <w:rPr>
          <w:rFonts w:ascii="Times New Roman" w:eastAsia="Calibri" w:hAnsi="Times New Roman" w:cs="Times New Roman"/>
          <w:sz w:val="24"/>
          <w:szCs w:val="24"/>
        </w:rPr>
        <w:t xml:space="preserve">vopred </w:t>
      </w:r>
      <w:r w:rsidR="00646C56">
        <w:rPr>
          <w:rFonts w:ascii="Times New Roman" w:eastAsia="Calibri" w:hAnsi="Times New Roman" w:cs="Times New Roman"/>
          <w:sz w:val="24"/>
          <w:szCs w:val="24"/>
        </w:rPr>
        <w:lastRenderedPageBreak/>
        <w:t>dohodnutých medzi správnou radou verejnej vysokej školy a</w:t>
      </w:r>
      <w:r w:rsidR="00923FC4">
        <w:rPr>
          <w:rFonts w:ascii="Times New Roman" w:eastAsia="Calibri" w:hAnsi="Times New Roman" w:cs="Times New Roman"/>
          <w:sz w:val="24"/>
          <w:szCs w:val="24"/>
        </w:rPr>
        <w:t> </w:t>
      </w:r>
      <w:r w:rsidR="00646C56">
        <w:rPr>
          <w:rFonts w:ascii="Times New Roman" w:eastAsia="Calibri" w:hAnsi="Times New Roman" w:cs="Times New Roman"/>
          <w:sz w:val="24"/>
          <w:szCs w:val="24"/>
        </w:rPr>
        <w:t>rektorom</w:t>
      </w:r>
      <w:r w:rsidR="00923FC4">
        <w:rPr>
          <w:rFonts w:ascii="Times New Roman" w:eastAsia="Calibri" w:hAnsi="Times New Roman" w:cs="Times New Roman"/>
          <w:sz w:val="24"/>
          <w:szCs w:val="24"/>
        </w:rPr>
        <w:t>.</w:t>
      </w:r>
      <w:r w:rsidR="00C63F87">
        <w:rPr>
          <w:rFonts w:ascii="Times New Roman" w:eastAsia="Calibri" w:hAnsi="Times New Roman" w:cs="Times New Roman"/>
          <w:sz w:val="24"/>
          <w:szCs w:val="24"/>
        </w:rPr>
        <w:t xml:space="preserve"> </w:t>
      </w:r>
      <w:r w:rsidR="00923FC4">
        <w:rPr>
          <w:rFonts w:ascii="Times New Roman" w:eastAsia="Calibri" w:hAnsi="Times New Roman" w:cs="Times New Roman"/>
          <w:sz w:val="24"/>
          <w:szCs w:val="24"/>
        </w:rPr>
        <w:t>D</w:t>
      </w:r>
      <w:r w:rsidR="00DE6A9E">
        <w:rPr>
          <w:rFonts w:ascii="Times New Roman" w:eastAsia="Calibri" w:hAnsi="Times New Roman" w:cs="Times New Roman"/>
          <w:sz w:val="24"/>
          <w:szCs w:val="24"/>
        </w:rPr>
        <w:t xml:space="preserve">ohodnuté ciele a merateľné ukazovatele a vyhodnotenie ich plnenia </w:t>
      </w:r>
      <w:r w:rsidR="00C32BD5">
        <w:rPr>
          <w:rFonts w:ascii="Times New Roman" w:eastAsia="Calibri" w:hAnsi="Times New Roman" w:cs="Times New Roman"/>
          <w:sz w:val="24"/>
          <w:szCs w:val="24"/>
        </w:rPr>
        <w:t xml:space="preserve">k 31. decembru príslušného roka </w:t>
      </w:r>
      <w:r w:rsidR="00DE6A9E">
        <w:rPr>
          <w:rFonts w:ascii="Times New Roman" w:eastAsia="Calibri" w:hAnsi="Times New Roman" w:cs="Times New Roman"/>
          <w:sz w:val="24"/>
          <w:szCs w:val="24"/>
        </w:rPr>
        <w:t xml:space="preserve">sa </w:t>
      </w:r>
      <w:r w:rsidR="00C32BD5">
        <w:rPr>
          <w:rFonts w:ascii="Times New Roman" w:eastAsia="Calibri" w:hAnsi="Times New Roman" w:cs="Times New Roman"/>
          <w:sz w:val="24"/>
          <w:szCs w:val="24"/>
        </w:rPr>
        <w:t xml:space="preserve">každoročne </w:t>
      </w:r>
      <w:r w:rsidR="00DE6A9E">
        <w:rPr>
          <w:rFonts w:ascii="Times New Roman" w:eastAsia="Calibri" w:hAnsi="Times New Roman" w:cs="Times New Roman"/>
          <w:sz w:val="24"/>
          <w:szCs w:val="24"/>
        </w:rPr>
        <w:t>zverejňujú na webovom sídle vysokej školy</w:t>
      </w:r>
      <w:r w:rsidR="00C32BD5">
        <w:rPr>
          <w:rFonts w:ascii="Times New Roman" w:eastAsia="Calibri" w:hAnsi="Times New Roman" w:cs="Times New Roman"/>
          <w:sz w:val="24"/>
          <w:szCs w:val="24"/>
        </w:rPr>
        <w:t xml:space="preserve"> do 31. januára nasledujúceho roka</w:t>
      </w:r>
      <w:r w:rsidR="00646C56">
        <w:rPr>
          <w:rFonts w:ascii="Times New Roman" w:eastAsia="Calibri" w:hAnsi="Times New Roman" w:cs="Times New Roman"/>
          <w:sz w:val="24"/>
          <w:szCs w:val="24"/>
        </w:rPr>
        <w:t>.</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w:t>
      </w:r>
      <w:r w:rsidR="0097384D">
        <w:rPr>
          <w:rFonts w:ascii="Times New Roman" w:eastAsia="Calibri" w:hAnsi="Times New Roman" w:cs="Times New Roman"/>
          <w:sz w:val="24"/>
          <w:szCs w:val="24"/>
        </w:rPr>
        <w:t>9</w:t>
      </w:r>
      <w:r w:rsidRPr="00241704">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ab/>
        <w:t>Na schválenie úkonov podľa odsekov 1</w:t>
      </w:r>
      <w:r w:rsidR="00585F14">
        <w:rPr>
          <w:rFonts w:ascii="Times New Roman" w:eastAsia="Calibri" w:hAnsi="Times New Roman" w:cs="Times New Roman"/>
          <w:sz w:val="24"/>
          <w:szCs w:val="24"/>
        </w:rPr>
        <w:t xml:space="preserve"> a</w:t>
      </w:r>
      <w:r w:rsidR="0009205E">
        <w:rPr>
          <w:rFonts w:ascii="Times New Roman" w:eastAsia="Calibri" w:hAnsi="Times New Roman" w:cs="Times New Roman"/>
          <w:sz w:val="24"/>
          <w:szCs w:val="24"/>
        </w:rPr>
        <w:t>ž</w:t>
      </w:r>
      <w:r w:rsidR="00F06E2D">
        <w:rPr>
          <w:rFonts w:ascii="Times New Roman" w:eastAsia="Calibri" w:hAnsi="Times New Roman" w:cs="Times New Roman"/>
          <w:sz w:val="24"/>
          <w:szCs w:val="24"/>
        </w:rPr>
        <w:t xml:space="preserve"> </w:t>
      </w:r>
      <w:r w:rsidR="0097384D">
        <w:rPr>
          <w:rFonts w:ascii="Times New Roman" w:eastAsia="Calibri" w:hAnsi="Times New Roman" w:cs="Times New Roman"/>
          <w:sz w:val="24"/>
          <w:szCs w:val="24"/>
        </w:rPr>
        <w:t xml:space="preserve">5 </w:t>
      </w:r>
      <w:r w:rsidRPr="00241704">
        <w:rPr>
          <w:rFonts w:ascii="Times New Roman" w:eastAsia="Calibri" w:hAnsi="Times New Roman" w:cs="Times New Roman"/>
          <w:sz w:val="24"/>
          <w:szCs w:val="24"/>
        </w:rPr>
        <w:t>sa vyžaduje súhlas nadpolovičnej väčšiny všetkých členov správnej rady verejnej vysokej školy.</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w:t>
      </w:r>
      <w:r w:rsidR="0097384D">
        <w:rPr>
          <w:rFonts w:ascii="Times New Roman" w:eastAsia="Calibri" w:hAnsi="Times New Roman" w:cs="Times New Roman"/>
          <w:sz w:val="24"/>
          <w:szCs w:val="24"/>
        </w:rPr>
        <w:t>10</w:t>
      </w:r>
      <w:r w:rsidRPr="00241704">
        <w:rPr>
          <w:rFonts w:ascii="Times New Roman" w:eastAsia="Calibri" w:hAnsi="Times New Roman" w:cs="Times New Roman"/>
          <w:sz w:val="24"/>
          <w:szCs w:val="24"/>
        </w:rPr>
        <w:t>)</w:t>
      </w:r>
      <w:r w:rsidRPr="00241704">
        <w:rPr>
          <w:rFonts w:ascii="Times New Roman" w:eastAsia="Calibri" w:hAnsi="Times New Roman" w:cs="Times New Roman"/>
          <w:sz w:val="24"/>
          <w:szCs w:val="24"/>
        </w:rPr>
        <w:tab/>
        <w:t xml:space="preserve">Správna rada verejnej vysokej školy prijíma svoje závery formou uznesenia. </w:t>
      </w:r>
    </w:p>
    <w:p w:rsidR="007B6830"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A4629D" w:rsidRDefault="00A4629D" w:rsidP="007B6830">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7384D">
        <w:rPr>
          <w:rFonts w:ascii="Times New Roman" w:eastAsia="Calibri" w:hAnsi="Times New Roman" w:cs="Times New Roman"/>
          <w:sz w:val="24"/>
          <w:szCs w:val="24"/>
        </w:rPr>
        <w:t>11</w:t>
      </w:r>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A4629D">
        <w:rPr>
          <w:rFonts w:ascii="Times New Roman" w:eastAsia="Calibri" w:hAnsi="Times New Roman" w:cs="Times New Roman"/>
          <w:sz w:val="24"/>
          <w:szCs w:val="24"/>
        </w:rPr>
        <w:t xml:space="preserve">O návrhoch podľa odseku </w:t>
      </w:r>
      <w:r w:rsidR="0097384D">
        <w:rPr>
          <w:rFonts w:ascii="Times New Roman" w:eastAsia="Calibri" w:hAnsi="Times New Roman" w:cs="Times New Roman"/>
          <w:sz w:val="24"/>
          <w:szCs w:val="24"/>
        </w:rPr>
        <w:t>4</w:t>
      </w:r>
      <w:r w:rsidR="0097384D" w:rsidRPr="00A4629D">
        <w:rPr>
          <w:rFonts w:ascii="Times New Roman" w:eastAsia="Calibri" w:hAnsi="Times New Roman" w:cs="Times New Roman"/>
          <w:sz w:val="24"/>
          <w:szCs w:val="24"/>
        </w:rPr>
        <w:t xml:space="preserve"> </w:t>
      </w:r>
      <w:r w:rsidRPr="00A4629D">
        <w:rPr>
          <w:rFonts w:ascii="Times New Roman" w:eastAsia="Calibri" w:hAnsi="Times New Roman" w:cs="Times New Roman"/>
          <w:sz w:val="24"/>
          <w:szCs w:val="24"/>
        </w:rPr>
        <w:t xml:space="preserve">musí správna rada verejnej vysokej školy rozhodnúť do </w:t>
      </w:r>
      <w:r>
        <w:rPr>
          <w:rFonts w:ascii="Times New Roman" w:eastAsia="Calibri" w:hAnsi="Times New Roman" w:cs="Times New Roman"/>
          <w:sz w:val="24"/>
          <w:szCs w:val="24"/>
        </w:rPr>
        <w:t>45 dní</w:t>
      </w:r>
      <w:r w:rsidRPr="00A4629D">
        <w:rPr>
          <w:rFonts w:ascii="Times New Roman" w:eastAsia="Calibri" w:hAnsi="Times New Roman" w:cs="Times New Roman"/>
          <w:sz w:val="24"/>
          <w:szCs w:val="24"/>
        </w:rPr>
        <w:t xml:space="preserve"> odo dňa postúpenia návrhu schváleného akademickým senátom verejnej vysokej školy správnej rade verejnej vysokej školy. </w:t>
      </w:r>
      <w:r>
        <w:rPr>
          <w:rFonts w:ascii="Times New Roman" w:eastAsia="Calibri" w:hAnsi="Times New Roman" w:cs="Times New Roman"/>
          <w:sz w:val="24"/>
          <w:szCs w:val="24"/>
        </w:rPr>
        <w:t>Ak</w:t>
      </w:r>
      <w:r w:rsidRPr="00A4629D">
        <w:rPr>
          <w:rFonts w:ascii="Times New Roman" w:eastAsia="Calibri" w:hAnsi="Times New Roman" w:cs="Times New Roman"/>
          <w:sz w:val="24"/>
          <w:szCs w:val="24"/>
        </w:rPr>
        <w:t xml:space="preserve"> správna rada verejnej vysokej školy v</w:t>
      </w:r>
      <w:r>
        <w:rPr>
          <w:rFonts w:ascii="Times New Roman" w:eastAsia="Calibri" w:hAnsi="Times New Roman" w:cs="Times New Roman"/>
          <w:sz w:val="24"/>
          <w:szCs w:val="24"/>
        </w:rPr>
        <w:t xml:space="preserve"> tejto </w:t>
      </w:r>
      <w:r w:rsidRPr="00A4629D">
        <w:rPr>
          <w:rFonts w:ascii="Times New Roman" w:eastAsia="Calibri" w:hAnsi="Times New Roman" w:cs="Times New Roman"/>
          <w:sz w:val="24"/>
          <w:szCs w:val="24"/>
        </w:rPr>
        <w:t>lehote nerozhodne, platí, že návrh schválila.</w:t>
      </w:r>
    </w:p>
    <w:p w:rsidR="00A4629D" w:rsidRPr="00241704" w:rsidRDefault="00A4629D"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w:t>
      </w:r>
      <w:r w:rsidR="0097384D">
        <w:rPr>
          <w:rFonts w:ascii="Times New Roman" w:eastAsia="Calibri" w:hAnsi="Times New Roman" w:cs="Times New Roman"/>
          <w:sz w:val="24"/>
          <w:szCs w:val="24"/>
        </w:rPr>
        <w:t>12</w:t>
      </w:r>
      <w:r w:rsidRPr="00241704">
        <w:rPr>
          <w:rFonts w:ascii="Times New Roman" w:eastAsia="Calibri" w:hAnsi="Times New Roman" w:cs="Times New Roman"/>
          <w:sz w:val="24"/>
          <w:szCs w:val="24"/>
        </w:rPr>
        <w:t>)</w:t>
      </w:r>
      <w:r w:rsidRPr="00241704">
        <w:rPr>
          <w:rFonts w:ascii="Times New Roman" w:eastAsia="Calibri" w:hAnsi="Times New Roman" w:cs="Times New Roman"/>
          <w:sz w:val="24"/>
          <w:szCs w:val="24"/>
        </w:rPr>
        <w:tab/>
        <w:t xml:space="preserve">Správna rada verejnej vysokej školy dáva podnety a stanoviská k činnosti verejnej vysokej školy, ktoré zverejňuje. </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w:t>
      </w:r>
      <w:r w:rsidR="0097384D">
        <w:rPr>
          <w:rFonts w:ascii="Times New Roman" w:eastAsia="Calibri" w:hAnsi="Times New Roman" w:cs="Times New Roman"/>
          <w:sz w:val="24"/>
          <w:szCs w:val="24"/>
        </w:rPr>
        <w:t>13</w:t>
      </w:r>
      <w:r w:rsidRPr="00241704">
        <w:rPr>
          <w:rFonts w:ascii="Times New Roman" w:eastAsia="Calibri" w:hAnsi="Times New Roman" w:cs="Times New Roman"/>
          <w:sz w:val="24"/>
          <w:szCs w:val="24"/>
        </w:rPr>
        <w:t>)</w:t>
      </w:r>
      <w:r w:rsidRPr="00241704">
        <w:rPr>
          <w:rFonts w:ascii="Times New Roman" w:eastAsia="Calibri" w:hAnsi="Times New Roman" w:cs="Times New Roman"/>
          <w:sz w:val="24"/>
          <w:szCs w:val="24"/>
        </w:rPr>
        <w:tab/>
        <w:t xml:space="preserve">Správna rada verejnej vysokej školy najmenej raz ročne vypracúva a zverejňuje na webovom sídle verejnej vysokej školy správu o svojej činnosti. </w:t>
      </w:r>
      <w:r w:rsidR="004513E5">
        <w:rPr>
          <w:rFonts w:ascii="Times New Roman" w:eastAsia="Calibri" w:hAnsi="Times New Roman" w:cs="Times New Roman"/>
          <w:sz w:val="24"/>
          <w:szCs w:val="24"/>
        </w:rPr>
        <w:t xml:space="preserve">Správu o činnosti správnej rady verejnej vysokej školy prerokúva pred jej zverejnením akademický senát verejnej vysokej školy. </w:t>
      </w:r>
      <w:r w:rsidRPr="00241704">
        <w:rPr>
          <w:rFonts w:ascii="Times New Roman" w:eastAsia="Calibri" w:hAnsi="Times New Roman" w:cs="Times New Roman"/>
          <w:sz w:val="24"/>
          <w:szCs w:val="24"/>
        </w:rPr>
        <w:t>Správa o činnosti správnej rady verejnej vysokej školy obsahuje najmä informácie o jej zasadnutiach, účasti jednotlivých členov na zasadnutiach, odporúčaniach správnej rady verejnej vysokej školy k činnosti verejnej vysokej školy a zoznam prijatých uznesení.</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w:t>
      </w:r>
      <w:r w:rsidR="0097384D">
        <w:rPr>
          <w:rFonts w:ascii="Times New Roman" w:eastAsia="Calibri" w:hAnsi="Times New Roman" w:cs="Times New Roman"/>
          <w:sz w:val="24"/>
          <w:szCs w:val="24"/>
        </w:rPr>
        <w:t>14</w:t>
      </w:r>
      <w:r w:rsidRPr="00241704">
        <w:rPr>
          <w:rFonts w:ascii="Times New Roman" w:eastAsia="Calibri" w:hAnsi="Times New Roman" w:cs="Times New Roman"/>
          <w:sz w:val="24"/>
          <w:szCs w:val="24"/>
        </w:rPr>
        <w:t xml:space="preserve">)   Správna rada verejnej vysokej školy si môže vyžiadať od orgánov verejnej vysokej školy najmä </w:t>
      </w:r>
    </w:p>
    <w:p w:rsidR="007B6830" w:rsidRPr="00241704" w:rsidRDefault="00D600A2" w:rsidP="007B6830">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a) </w:t>
      </w:r>
      <w:r w:rsidR="007B6830" w:rsidRPr="00241704">
        <w:rPr>
          <w:rFonts w:ascii="Times New Roman" w:eastAsia="Calibri" w:hAnsi="Times New Roman" w:cs="Times New Roman"/>
          <w:sz w:val="24"/>
          <w:szCs w:val="24"/>
        </w:rPr>
        <w:t xml:space="preserve">návrhy rozpočtov súčastí verejnej vysokej školy, </w:t>
      </w:r>
    </w:p>
    <w:p w:rsidR="007B6830" w:rsidRPr="00241704" w:rsidRDefault="00D600A2" w:rsidP="007B6830">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b) </w:t>
      </w:r>
      <w:r w:rsidR="007B6830" w:rsidRPr="00241704">
        <w:rPr>
          <w:rFonts w:ascii="Times New Roman" w:eastAsia="Calibri" w:hAnsi="Times New Roman" w:cs="Times New Roman"/>
          <w:sz w:val="24"/>
          <w:szCs w:val="24"/>
        </w:rPr>
        <w:t xml:space="preserve">výročné správy o činnosti verejnej vysokej školy a jej súčastí, </w:t>
      </w:r>
    </w:p>
    <w:p w:rsidR="007B6830" w:rsidRPr="00241704" w:rsidRDefault="00D600A2" w:rsidP="007B6830">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c) </w:t>
      </w:r>
      <w:r w:rsidR="007B6830" w:rsidRPr="00241704">
        <w:rPr>
          <w:rFonts w:ascii="Times New Roman" w:eastAsia="Calibri" w:hAnsi="Times New Roman" w:cs="Times New Roman"/>
          <w:sz w:val="24"/>
          <w:szCs w:val="24"/>
        </w:rPr>
        <w:t>výročné správy o hospodárení verejnej vysokej školy a jej súčastí.“.</w:t>
      </w:r>
    </w:p>
    <w:p w:rsidR="00F00A9B" w:rsidRPr="00241704" w:rsidRDefault="00F00A9B" w:rsidP="00F00A9B">
      <w:pPr>
        <w:widowControl w:val="0"/>
        <w:autoSpaceDE w:val="0"/>
        <w:autoSpaceDN w:val="0"/>
        <w:adjustRightInd w:val="0"/>
        <w:spacing w:after="0"/>
        <w:jc w:val="both"/>
        <w:rPr>
          <w:rFonts w:ascii="Arial" w:hAnsi="Arial" w:cs="Arial"/>
          <w:color w:val="FF0000"/>
          <w:sz w:val="16"/>
          <w:szCs w:val="16"/>
        </w:rPr>
      </w:pPr>
    </w:p>
    <w:p w:rsidR="00D14F11" w:rsidRPr="00241704" w:rsidRDefault="00D14F11" w:rsidP="007545BB">
      <w:pPr>
        <w:pStyle w:val="Odsekzoznamu"/>
        <w:spacing w:after="0"/>
        <w:ind w:left="360"/>
        <w:jc w:val="both"/>
        <w:rPr>
          <w:rFonts w:ascii="Times New Roman" w:eastAsia="Times New Roman" w:hAnsi="Times New Roman"/>
          <w:sz w:val="24"/>
          <w:szCs w:val="24"/>
          <w:lang w:eastAsia="sk-SK"/>
        </w:rPr>
      </w:pPr>
    </w:p>
    <w:p w:rsidR="00D14F11" w:rsidRPr="00241704" w:rsidRDefault="00D14F11" w:rsidP="00D16196">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Poznámky pod čiarou k odkazom 25 a</w:t>
      </w:r>
      <w:r w:rsidR="00101444">
        <w:rPr>
          <w:rFonts w:ascii="Times New Roman" w:eastAsia="Times New Roman" w:hAnsi="Times New Roman"/>
          <w:sz w:val="24"/>
          <w:szCs w:val="24"/>
          <w:lang w:eastAsia="sk-SK"/>
        </w:rPr>
        <w:t>ž</w:t>
      </w:r>
      <w:r w:rsidRPr="00241704">
        <w:rPr>
          <w:rFonts w:ascii="Times New Roman" w:eastAsia="Times New Roman" w:hAnsi="Times New Roman"/>
          <w:sz w:val="24"/>
          <w:szCs w:val="24"/>
          <w:lang w:eastAsia="sk-SK"/>
        </w:rPr>
        <w:t> 25</w:t>
      </w:r>
      <w:r w:rsidR="00646C56">
        <w:rPr>
          <w:rFonts w:ascii="Times New Roman" w:eastAsia="Times New Roman" w:hAnsi="Times New Roman"/>
          <w:sz w:val="24"/>
          <w:szCs w:val="24"/>
          <w:lang w:eastAsia="sk-SK"/>
        </w:rPr>
        <w:t>d</w:t>
      </w:r>
      <w:r w:rsidRPr="00241704">
        <w:rPr>
          <w:rFonts w:ascii="Times New Roman" w:eastAsia="Times New Roman" w:hAnsi="Times New Roman"/>
          <w:sz w:val="24"/>
          <w:szCs w:val="24"/>
          <w:lang w:eastAsia="sk-SK"/>
        </w:rPr>
        <w:t xml:space="preserve"> znejú:</w:t>
      </w:r>
    </w:p>
    <w:p w:rsidR="00C70132" w:rsidRDefault="00D14F11" w:rsidP="00D16196">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w:t>
      </w:r>
      <w:r w:rsidR="00C70132" w:rsidRPr="00717C36">
        <w:rPr>
          <w:rFonts w:ascii="Times New Roman" w:eastAsia="Times New Roman" w:hAnsi="Times New Roman"/>
          <w:sz w:val="24"/>
          <w:szCs w:val="24"/>
          <w:vertAlign w:val="superscript"/>
          <w:lang w:eastAsia="sk-SK"/>
        </w:rPr>
        <w:t>25</w:t>
      </w:r>
      <w:r w:rsidR="00C70132">
        <w:rPr>
          <w:rFonts w:ascii="Times New Roman" w:eastAsia="Times New Roman" w:hAnsi="Times New Roman"/>
          <w:sz w:val="24"/>
          <w:szCs w:val="24"/>
          <w:lang w:eastAsia="sk-SK"/>
        </w:rPr>
        <w:t xml:space="preserve">) § 2 ods. 2 zákona č. 346/2018 Z. z. </w:t>
      </w:r>
      <w:r w:rsidR="00C70132" w:rsidRPr="00C70132">
        <w:rPr>
          <w:rFonts w:ascii="Times New Roman" w:eastAsia="Times New Roman" w:hAnsi="Times New Roman"/>
          <w:sz w:val="24"/>
          <w:szCs w:val="24"/>
          <w:lang w:eastAsia="sk-SK"/>
        </w:rPr>
        <w:t>o registri mimovládnych neziskových organizácií a o zmene a doplnení niektorých zákonov</w:t>
      </w:r>
      <w:r w:rsidR="00C70132">
        <w:rPr>
          <w:rFonts w:ascii="Times New Roman" w:eastAsia="Times New Roman" w:hAnsi="Times New Roman"/>
          <w:sz w:val="24"/>
          <w:szCs w:val="24"/>
          <w:lang w:eastAsia="sk-SK"/>
        </w:rPr>
        <w:t>.</w:t>
      </w:r>
    </w:p>
    <w:p w:rsidR="00D14F11" w:rsidRPr="00241704" w:rsidRDefault="00D14F11" w:rsidP="00D16196">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vertAlign w:val="superscript"/>
          <w:lang w:eastAsia="sk-SK"/>
        </w:rPr>
        <w:t>25</w:t>
      </w:r>
      <w:r w:rsidR="00C70132">
        <w:rPr>
          <w:rFonts w:ascii="Times New Roman" w:eastAsia="Times New Roman" w:hAnsi="Times New Roman"/>
          <w:sz w:val="24"/>
          <w:szCs w:val="24"/>
          <w:vertAlign w:val="superscript"/>
          <w:lang w:eastAsia="sk-SK"/>
        </w:rPr>
        <w:t>a</w:t>
      </w:r>
      <w:r w:rsidRPr="00241704">
        <w:rPr>
          <w:rFonts w:ascii="Times New Roman" w:eastAsia="Times New Roman" w:hAnsi="Times New Roman"/>
          <w:sz w:val="24"/>
          <w:szCs w:val="24"/>
          <w:lang w:eastAsia="sk-SK"/>
        </w:rPr>
        <w:t>)</w:t>
      </w:r>
      <w:r w:rsidR="00D16196" w:rsidRPr="00241704">
        <w:rPr>
          <w:rFonts w:ascii="Times New Roman" w:eastAsia="Times New Roman" w:hAnsi="Times New Roman"/>
          <w:sz w:val="24"/>
          <w:szCs w:val="24"/>
          <w:lang w:eastAsia="sk-SK"/>
        </w:rPr>
        <w:t xml:space="preserve"> </w:t>
      </w:r>
      <w:r w:rsidRPr="00241704">
        <w:rPr>
          <w:rFonts w:ascii="Times New Roman" w:eastAsia="Times New Roman" w:hAnsi="Times New Roman"/>
          <w:sz w:val="24"/>
          <w:szCs w:val="24"/>
          <w:lang w:eastAsia="sk-SK"/>
        </w:rPr>
        <w:t>§ 2 písm. n) zákona č. 595/2003 Z. z. v znení zákona č. 344/2017 Z. z.</w:t>
      </w:r>
    </w:p>
    <w:p w:rsidR="00630229" w:rsidRPr="00241704" w:rsidRDefault="00D14F11" w:rsidP="00D16196">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vertAlign w:val="superscript"/>
          <w:lang w:eastAsia="sk-SK"/>
        </w:rPr>
        <w:t>25</w:t>
      </w:r>
      <w:r w:rsidR="00C70132">
        <w:rPr>
          <w:rFonts w:ascii="Times New Roman" w:eastAsia="Times New Roman" w:hAnsi="Times New Roman"/>
          <w:sz w:val="24"/>
          <w:szCs w:val="24"/>
          <w:vertAlign w:val="superscript"/>
          <w:lang w:eastAsia="sk-SK"/>
        </w:rPr>
        <w:t>b</w:t>
      </w:r>
      <w:r w:rsidRPr="00241704">
        <w:rPr>
          <w:rFonts w:ascii="Times New Roman" w:eastAsia="Times New Roman" w:hAnsi="Times New Roman"/>
          <w:sz w:val="24"/>
          <w:szCs w:val="24"/>
          <w:lang w:eastAsia="sk-SK"/>
        </w:rPr>
        <w:t xml:space="preserve">) Zákon č. 283/2002 </w:t>
      </w:r>
      <w:r w:rsidR="00D16196" w:rsidRPr="00241704">
        <w:rPr>
          <w:rFonts w:ascii="Times New Roman" w:eastAsia="Times New Roman" w:hAnsi="Times New Roman"/>
          <w:sz w:val="24"/>
          <w:szCs w:val="24"/>
          <w:lang w:eastAsia="sk-SK"/>
        </w:rPr>
        <w:t xml:space="preserve">Z. z. </w:t>
      </w:r>
      <w:r w:rsidRPr="00241704">
        <w:rPr>
          <w:rFonts w:ascii="Times New Roman" w:eastAsia="Times New Roman" w:hAnsi="Times New Roman"/>
          <w:sz w:val="24"/>
          <w:szCs w:val="24"/>
          <w:lang w:eastAsia="sk-SK"/>
        </w:rPr>
        <w:t>o cestovných náhradách v znení neskorších predpisov.</w:t>
      </w:r>
    </w:p>
    <w:p w:rsidR="00646C56" w:rsidRDefault="00630229" w:rsidP="00630229">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vertAlign w:val="superscript"/>
          <w:lang w:eastAsia="sk-SK"/>
        </w:rPr>
        <w:t>25</w:t>
      </w:r>
      <w:r w:rsidR="00C70132">
        <w:rPr>
          <w:rFonts w:ascii="Times New Roman" w:eastAsia="Times New Roman" w:hAnsi="Times New Roman"/>
          <w:sz w:val="24"/>
          <w:szCs w:val="24"/>
          <w:vertAlign w:val="superscript"/>
          <w:lang w:eastAsia="sk-SK"/>
        </w:rPr>
        <w:t>c</w:t>
      </w:r>
      <w:r w:rsidRPr="00241704">
        <w:rPr>
          <w:rFonts w:ascii="Times New Roman" w:eastAsia="Times New Roman" w:hAnsi="Times New Roman"/>
          <w:sz w:val="24"/>
          <w:szCs w:val="24"/>
          <w:lang w:eastAsia="sk-SK"/>
        </w:rPr>
        <w:t>) § 136 ods. 1 Zákonník</w:t>
      </w:r>
      <w:r w:rsidR="009B0F5F">
        <w:rPr>
          <w:rFonts w:ascii="Times New Roman" w:eastAsia="Times New Roman" w:hAnsi="Times New Roman"/>
          <w:sz w:val="24"/>
          <w:szCs w:val="24"/>
          <w:lang w:eastAsia="sk-SK"/>
        </w:rPr>
        <w:t>a</w:t>
      </w:r>
      <w:r w:rsidRPr="00241704">
        <w:rPr>
          <w:rFonts w:ascii="Times New Roman" w:eastAsia="Times New Roman" w:hAnsi="Times New Roman"/>
          <w:sz w:val="24"/>
          <w:szCs w:val="24"/>
          <w:lang w:eastAsia="sk-SK"/>
        </w:rPr>
        <w:t xml:space="preserve"> práce.</w:t>
      </w:r>
    </w:p>
    <w:p w:rsidR="009B1FC9" w:rsidRPr="00241704" w:rsidRDefault="00646C56" w:rsidP="00630229">
      <w:pPr>
        <w:spacing w:after="0"/>
        <w:jc w:val="both"/>
        <w:rPr>
          <w:rFonts w:ascii="Times New Roman" w:eastAsia="Times New Roman" w:hAnsi="Times New Roman"/>
          <w:sz w:val="24"/>
          <w:szCs w:val="24"/>
          <w:lang w:eastAsia="sk-SK"/>
        </w:rPr>
      </w:pPr>
      <w:r w:rsidRPr="00892B08">
        <w:rPr>
          <w:rFonts w:ascii="Times New Roman" w:eastAsia="Times New Roman" w:hAnsi="Times New Roman"/>
          <w:sz w:val="24"/>
          <w:szCs w:val="24"/>
          <w:vertAlign w:val="superscript"/>
          <w:lang w:eastAsia="sk-SK"/>
        </w:rPr>
        <w:t>25d</w:t>
      </w:r>
      <w:r>
        <w:rPr>
          <w:rFonts w:ascii="Times New Roman" w:eastAsia="Times New Roman" w:hAnsi="Times New Roman"/>
          <w:sz w:val="24"/>
          <w:szCs w:val="24"/>
          <w:lang w:eastAsia="sk-SK"/>
        </w:rPr>
        <w:t xml:space="preserve">) § 20 ods. 1 písm. </w:t>
      </w:r>
      <w:r w:rsidR="00424DE0" w:rsidRPr="00424DE0">
        <w:rPr>
          <w:rFonts w:ascii="Times New Roman" w:eastAsia="Times New Roman" w:hAnsi="Times New Roman"/>
          <w:sz w:val="24"/>
          <w:szCs w:val="24"/>
          <w:lang w:eastAsia="sk-SK"/>
        </w:rPr>
        <w:t>a) a b)</w:t>
      </w:r>
      <w:r>
        <w:rPr>
          <w:rFonts w:ascii="Times New Roman" w:eastAsia="Times New Roman" w:hAnsi="Times New Roman"/>
          <w:sz w:val="24"/>
          <w:szCs w:val="24"/>
          <w:lang w:eastAsia="sk-SK"/>
        </w:rPr>
        <w:t xml:space="preserve"> zákona č. 553/2003 Z. z.</w:t>
      </w:r>
      <w:r w:rsidR="00D14F11" w:rsidRPr="00241704">
        <w:rPr>
          <w:rFonts w:ascii="Times New Roman" w:eastAsia="Times New Roman" w:hAnsi="Times New Roman"/>
          <w:sz w:val="24"/>
          <w:szCs w:val="24"/>
          <w:lang w:eastAsia="sk-SK"/>
        </w:rPr>
        <w:t>“</w:t>
      </w:r>
      <w:r w:rsidR="001B4F65" w:rsidRPr="00241704">
        <w:rPr>
          <w:rFonts w:ascii="Times New Roman" w:eastAsia="Times New Roman" w:hAnsi="Times New Roman"/>
          <w:sz w:val="24"/>
          <w:szCs w:val="24"/>
          <w:lang w:eastAsia="sk-SK"/>
        </w:rPr>
        <w:t>.</w:t>
      </w:r>
    </w:p>
    <w:p w:rsidR="009B1FC9" w:rsidRPr="00241704" w:rsidRDefault="009B1FC9" w:rsidP="00D16196">
      <w:pPr>
        <w:spacing w:after="0"/>
        <w:jc w:val="both"/>
        <w:rPr>
          <w:rFonts w:ascii="Times New Roman" w:eastAsia="Times New Roman" w:hAnsi="Times New Roman"/>
          <w:sz w:val="24"/>
          <w:szCs w:val="24"/>
          <w:lang w:eastAsia="sk-SK"/>
        </w:rPr>
      </w:pPr>
    </w:p>
    <w:p w:rsidR="00D14F11" w:rsidRPr="00241704" w:rsidRDefault="003E6B94" w:rsidP="00D16196">
      <w:pPr>
        <w:spacing w:after="0"/>
        <w:jc w:val="both"/>
        <w:rPr>
          <w:rFonts w:ascii="Times New Roman" w:eastAsia="Times New Roman" w:hAnsi="Times New Roman"/>
          <w:sz w:val="24"/>
          <w:szCs w:val="24"/>
          <w:lang w:eastAsia="sk-SK"/>
        </w:rPr>
      </w:pPr>
      <w:r w:rsidRPr="003E6B94">
        <w:rPr>
          <w:rFonts w:ascii="Times New Roman" w:eastAsia="Times New Roman" w:hAnsi="Times New Roman"/>
          <w:sz w:val="24"/>
          <w:szCs w:val="24"/>
          <w:lang w:eastAsia="sk-SK"/>
        </w:rPr>
        <w:t>Poznámky pod čiarou k odkazom 26 až 28 sa vypúšťajú.</w:t>
      </w:r>
    </w:p>
    <w:p w:rsidR="00A8495D" w:rsidRPr="00241704" w:rsidRDefault="00A8495D" w:rsidP="00D16196">
      <w:pPr>
        <w:spacing w:after="0"/>
        <w:jc w:val="both"/>
        <w:rPr>
          <w:rFonts w:ascii="Times New Roman" w:eastAsia="Times New Roman" w:hAnsi="Times New Roman"/>
          <w:sz w:val="24"/>
          <w:szCs w:val="24"/>
          <w:lang w:eastAsia="sk-SK"/>
        </w:rPr>
      </w:pPr>
    </w:p>
    <w:p w:rsidR="00A8495D" w:rsidRPr="00241704" w:rsidRDefault="00A8495D" w:rsidP="00A8495D">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43 ods. 5 písm. a), c) a d), § 44 ods. 3 písm. a</w:t>
      </w:r>
      <w:r w:rsidR="00F66414" w:rsidRPr="00241704">
        <w:rPr>
          <w:rFonts w:ascii="Times New Roman" w:eastAsia="Times New Roman" w:hAnsi="Times New Roman"/>
          <w:sz w:val="24"/>
          <w:szCs w:val="24"/>
          <w:lang w:eastAsia="sk-SK"/>
        </w:rPr>
        <w:t>) až</w:t>
      </w:r>
      <w:r w:rsidRPr="00241704">
        <w:rPr>
          <w:rFonts w:ascii="Times New Roman" w:eastAsia="Times New Roman" w:hAnsi="Times New Roman"/>
          <w:sz w:val="24"/>
          <w:szCs w:val="24"/>
          <w:lang w:eastAsia="sk-SK"/>
        </w:rPr>
        <w:t> c),  § 45 ods. 3 písm. a</w:t>
      </w:r>
      <w:r w:rsidR="00F66414" w:rsidRPr="00241704">
        <w:rPr>
          <w:rFonts w:ascii="Times New Roman" w:eastAsia="Times New Roman" w:hAnsi="Times New Roman"/>
          <w:sz w:val="24"/>
          <w:szCs w:val="24"/>
          <w:lang w:eastAsia="sk-SK"/>
        </w:rPr>
        <w:t>) až</w:t>
      </w:r>
      <w:r w:rsidRPr="00241704">
        <w:rPr>
          <w:rFonts w:ascii="Times New Roman" w:eastAsia="Times New Roman" w:hAnsi="Times New Roman"/>
          <w:sz w:val="24"/>
          <w:szCs w:val="24"/>
          <w:lang w:eastAsia="sk-SK"/>
        </w:rPr>
        <w:t> c), § 47c ods. 1 celom texte</w:t>
      </w:r>
      <w:r w:rsidR="00C95ABE" w:rsidRPr="00241704">
        <w:rPr>
          <w:rFonts w:ascii="Times New Roman" w:eastAsia="Times New Roman" w:hAnsi="Times New Roman"/>
          <w:sz w:val="24"/>
          <w:szCs w:val="24"/>
          <w:lang w:eastAsia="sk-SK"/>
        </w:rPr>
        <w:t xml:space="preserve"> a</w:t>
      </w:r>
      <w:r w:rsidRPr="00241704">
        <w:rPr>
          <w:rFonts w:ascii="Times New Roman" w:eastAsia="Times New Roman" w:hAnsi="Times New Roman"/>
          <w:sz w:val="24"/>
          <w:szCs w:val="24"/>
          <w:lang w:eastAsia="sk-SK"/>
        </w:rPr>
        <w:t xml:space="preserve"> § 102 ods. 3 písm. a) a b) sa vypúšťa slovo „republiky“.</w:t>
      </w:r>
    </w:p>
    <w:p w:rsidR="00992618" w:rsidRPr="00241704" w:rsidRDefault="00992618" w:rsidP="00992618">
      <w:pPr>
        <w:spacing w:after="0"/>
        <w:jc w:val="both"/>
        <w:rPr>
          <w:rFonts w:ascii="Times New Roman" w:eastAsia="Times New Roman" w:hAnsi="Times New Roman"/>
          <w:sz w:val="24"/>
          <w:szCs w:val="24"/>
          <w:lang w:eastAsia="sk-SK"/>
        </w:rPr>
      </w:pPr>
    </w:p>
    <w:p w:rsidR="00052B6B" w:rsidRPr="00241704" w:rsidRDefault="00052B6B" w:rsidP="00992618">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43 ods. 16 </w:t>
      </w:r>
      <w:r w:rsidR="004E162C" w:rsidRPr="00241704">
        <w:rPr>
          <w:rFonts w:ascii="Times New Roman" w:eastAsia="Times New Roman" w:hAnsi="Times New Roman"/>
          <w:sz w:val="24"/>
          <w:szCs w:val="24"/>
          <w:lang w:eastAsia="sk-SK"/>
        </w:rPr>
        <w:t>sa slová „</w:t>
      </w:r>
      <w:r w:rsidR="00F36379" w:rsidRPr="00241704">
        <w:rPr>
          <w:rFonts w:ascii="Times New Roman" w:eastAsia="Times New Roman" w:hAnsi="Times New Roman"/>
          <w:sz w:val="24"/>
          <w:szCs w:val="24"/>
          <w:lang w:eastAsia="sk-SK"/>
        </w:rPr>
        <w:t>a), c), g) až i), n), o) a s)</w:t>
      </w:r>
      <w:r w:rsidR="00B26929" w:rsidRPr="00241704">
        <w:rPr>
          <w:rFonts w:ascii="Times New Roman" w:eastAsia="Times New Roman" w:hAnsi="Times New Roman"/>
          <w:sz w:val="24"/>
          <w:szCs w:val="24"/>
          <w:lang w:eastAsia="sk-SK"/>
        </w:rPr>
        <w:t>, § 10 ods. 2, 5, 6, 9, 11 a 12</w:t>
      </w:r>
      <w:r w:rsidR="00F36379" w:rsidRPr="00241704">
        <w:rPr>
          <w:rFonts w:ascii="Times New Roman" w:eastAsia="Times New Roman" w:hAnsi="Times New Roman"/>
          <w:sz w:val="24"/>
          <w:szCs w:val="24"/>
          <w:lang w:eastAsia="sk-SK"/>
        </w:rPr>
        <w:t xml:space="preserve">“ </w:t>
      </w:r>
      <w:r w:rsidR="00145735" w:rsidRPr="00241704">
        <w:rPr>
          <w:rFonts w:ascii="Times New Roman" w:eastAsia="Times New Roman" w:hAnsi="Times New Roman"/>
          <w:sz w:val="24"/>
          <w:szCs w:val="24"/>
          <w:lang w:eastAsia="sk-SK"/>
        </w:rPr>
        <w:t>nahrádzajú slovami „</w:t>
      </w:r>
      <w:r w:rsidR="00F36379" w:rsidRPr="00241704">
        <w:rPr>
          <w:rFonts w:ascii="Times New Roman" w:eastAsia="Times New Roman" w:hAnsi="Times New Roman"/>
          <w:sz w:val="24"/>
          <w:szCs w:val="24"/>
          <w:lang w:eastAsia="sk-SK"/>
        </w:rPr>
        <w:t xml:space="preserve">b), </w:t>
      </w:r>
      <w:r w:rsidR="00BD77C0">
        <w:rPr>
          <w:rFonts w:ascii="Times New Roman" w:eastAsia="Times New Roman" w:hAnsi="Times New Roman"/>
          <w:sz w:val="24"/>
          <w:szCs w:val="24"/>
          <w:lang w:eastAsia="sk-SK"/>
        </w:rPr>
        <w:t>c), g), j), l) a m)</w:t>
      </w:r>
      <w:r w:rsidR="00B26929" w:rsidRPr="00241704">
        <w:rPr>
          <w:rFonts w:ascii="Times New Roman" w:eastAsia="Times New Roman" w:hAnsi="Times New Roman"/>
          <w:sz w:val="24"/>
          <w:szCs w:val="24"/>
          <w:lang w:eastAsia="sk-SK"/>
        </w:rPr>
        <w:t xml:space="preserve">, </w:t>
      </w:r>
      <w:r w:rsidR="000D1344" w:rsidRPr="00241704">
        <w:rPr>
          <w:rFonts w:ascii="Times New Roman" w:eastAsia="Times New Roman" w:hAnsi="Times New Roman"/>
          <w:sz w:val="24"/>
          <w:szCs w:val="24"/>
          <w:lang w:eastAsia="sk-SK"/>
        </w:rPr>
        <w:t xml:space="preserve">§ 10 ods. 2, </w:t>
      </w:r>
      <w:r w:rsidR="00DB2A53">
        <w:rPr>
          <w:rFonts w:ascii="Times New Roman" w:eastAsia="Times New Roman" w:hAnsi="Times New Roman"/>
          <w:sz w:val="24"/>
          <w:szCs w:val="24"/>
          <w:lang w:eastAsia="sk-SK"/>
        </w:rPr>
        <w:t xml:space="preserve">3, </w:t>
      </w:r>
      <w:r w:rsidR="001A0C38">
        <w:rPr>
          <w:rFonts w:ascii="Times New Roman" w:eastAsia="Times New Roman" w:hAnsi="Times New Roman"/>
          <w:sz w:val="24"/>
          <w:szCs w:val="24"/>
          <w:lang w:eastAsia="sk-SK"/>
        </w:rPr>
        <w:t>6 a</w:t>
      </w:r>
      <w:r w:rsidR="000D1344" w:rsidRPr="00241704">
        <w:rPr>
          <w:rFonts w:ascii="Times New Roman" w:eastAsia="Times New Roman" w:hAnsi="Times New Roman"/>
          <w:sz w:val="24"/>
          <w:szCs w:val="24"/>
          <w:lang w:eastAsia="sk-SK"/>
        </w:rPr>
        <w:t xml:space="preserve"> </w:t>
      </w:r>
      <w:r w:rsidR="001A0C38">
        <w:rPr>
          <w:rFonts w:ascii="Times New Roman" w:eastAsia="Times New Roman" w:hAnsi="Times New Roman"/>
          <w:sz w:val="24"/>
          <w:szCs w:val="24"/>
          <w:lang w:eastAsia="sk-SK"/>
        </w:rPr>
        <w:t>12</w:t>
      </w:r>
      <w:r w:rsidR="000D1344" w:rsidRPr="00241704">
        <w:rPr>
          <w:rFonts w:ascii="Times New Roman" w:eastAsia="Times New Roman" w:hAnsi="Times New Roman"/>
          <w:sz w:val="24"/>
          <w:szCs w:val="24"/>
          <w:lang w:eastAsia="sk-SK"/>
        </w:rPr>
        <w:t>, § 10a ods. 1 písm. b)</w:t>
      </w:r>
      <w:r w:rsidR="001A0C38">
        <w:rPr>
          <w:rFonts w:ascii="Times New Roman" w:eastAsia="Times New Roman" w:hAnsi="Times New Roman"/>
          <w:sz w:val="24"/>
          <w:szCs w:val="24"/>
          <w:lang w:eastAsia="sk-SK"/>
        </w:rPr>
        <w:t xml:space="preserve"> až d)</w:t>
      </w:r>
      <w:r w:rsidR="00F36379" w:rsidRPr="00241704">
        <w:rPr>
          <w:rFonts w:ascii="Times New Roman" w:eastAsia="Times New Roman" w:hAnsi="Times New Roman"/>
          <w:sz w:val="24"/>
          <w:szCs w:val="24"/>
          <w:lang w:eastAsia="sk-SK"/>
        </w:rPr>
        <w:t>“</w:t>
      </w:r>
      <w:r w:rsidR="005F4BED">
        <w:rPr>
          <w:rFonts w:ascii="Times New Roman" w:eastAsia="Times New Roman" w:hAnsi="Times New Roman"/>
          <w:sz w:val="24"/>
          <w:szCs w:val="24"/>
          <w:lang w:eastAsia="sk-SK"/>
        </w:rPr>
        <w:t xml:space="preserve"> a slová „§ 22 až</w:t>
      </w:r>
      <w:r w:rsidR="0069550D">
        <w:rPr>
          <w:rFonts w:ascii="Times New Roman" w:eastAsia="Times New Roman" w:hAnsi="Times New Roman"/>
          <w:sz w:val="24"/>
          <w:szCs w:val="24"/>
          <w:lang w:eastAsia="sk-SK"/>
        </w:rPr>
        <w:t xml:space="preserve"> 41</w:t>
      </w:r>
      <w:r w:rsidR="005F4BED">
        <w:rPr>
          <w:rFonts w:ascii="Times New Roman" w:eastAsia="Times New Roman" w:hAnsi="Times New Roman"/>
          <w:sz w:val="24"/>
          <w:szCs w:val="24"/>
          <w:lang w:eastAsia="sk-SK"/>
        </w:rPr>
        <w:t>“ sa nahrádzajú slovami „§ 22, 34 až</w:t>
      </w:r>
      <w:r w:rsidR="0069550D">
        <w:rPr>
          <w:rFonts w:ascii="Times New Roman" w:eastAsia="Times New Roman" w:hAnsi="Times New Roman"/>
          <w:sz w:val="24"/>
          <w:szCs w:val="24"/>
          <w:lang w:eastAsia="sk-SK"/>
        </w:rPr>
        <w:t xml:space="preserve"> 41, 44 a 45</w:t>
      </w:r>
      <w:r w:rsidR="005F4BED">
        <w:rPr>
          <w:rFonts w:ascii="Times New Roman" w:eastAsia="Times New Roman" w:hAnsi="Times New Roman"/>
          <w:sz w:val="24"/>
          <w:szCs w:val="24"/>
          <w:lang w:eastAsia="sk-SK"/>
        </w:rPr>
        <w:t>“</w:t>
      </w:r>
      <w:r w:rsidR="00F36379" w:rsidRPr="00241704">
        <w:rPr>
          <w:rFonts w:ascii="Times New Roman" w:eastAsia="Times New Roman" w:hAnsi="Times New Roman"/>
          <w:sz w:val="24"/>
          <w:szCs w:val="24"/>
          <w:lang w:eastAsia="sk-SK"/>
        </w:rPr>
        <w:t>.</w:t>
      </w:r>
    </w:p>
    <w:p w:rsidR="00052B6B" w:rsidRPr="00241704" w:rsidRDefault="00052B6B" w:rsidP="00052B6B">
      <w:pPr>
        <w:pStyle w:val="Odsekzoznamu"/>
        <w:spacing w:after="0"/>
        <w:ind w:left="360"/>
        <w:jc w:val="both"/>
        <w:rPr>
          <w:rFonts w:ascii="Times New Roman" w:eastAsia="Times New Roman" w:hAnsi="Times New Roman"/>
          <w:sz w:val="24"/>
          <w:szCs w:val="24"/>
          <w:lang w:eastAsia="sk-SK"/>
        </w:rPr>
      </w:pPr>
    </w:p>
    <w:p w:rsidR="0017247D" w:rsidRPr="00241704" w:rsidRDefault="00052B6B" w:rsidP="0017247D">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43 ods. 17 </w:t>
      </w:r>
      <w:r w:rsidR="0050555E" w:rsidRPr="00241704">
        <w:rPr>
          <w:rFonts w:ascii="Times New Roman" w:eastAsia="Times New Roman" w:hAnsi="Times New Roman"/>
          <w:sz w:val="24"/>
          <w:szCs w:val="24"/>
          <w:lang w:eastAsia="sk-SK"/>
        </w:rPr>
        <w:t xml:space="preserve">sa </w:t>
      </w:r>
      <w:r w:rsidR="00F4291C" w:rsidRPr="00241704">
        <w:rPr>
          <w:rFonts w:ascii="Times New Roman" w:eastAsia="Times New Roman" w:hAnsi="Times New Roman"/>
          <w:sz w:val="24"/>
          <w:szCs w:val="24"/>
          <w:lang w:eastAsia="sk-SK"/>
        </w:rPr>
        <w:t xml:space="preserve">slová </w:t>
      </w:r>
      <w:r w:rsidR="00FC597A" w:rsidRPr="00241704">
        <w:rPr>
          <w:rFonts w:ascii="Times New Roman" w:eastAsia="Times New Roman" w:hAnsi="Times New Roman"/>
          <w:sz w:val="24"/>
          <w:szCs w:val="24"/>
          <w:lang w:eastAsia="sk-SK"/>
        </w:rPr>
        <w:t>„</w:t>
      </w:r>
      <w:r w:rsidR="00FC28E7">
        <w:rPr>
          <w:rFonts w:ascii="Times New Roman" w:eastAsia="Times New Roman" w:hAnsi="Times New Roman"/>
          <w:sz w:val="24"/>
          <w:szCs w:val="24"/>
          <w:lang w:eastAsia="sk-SK"/>
        </w:rPr>
        <w:t>b),</w:t>
      </w:r>
      <w:r w:rsidR="004A0A22">
        <w:rPr>
          <w:rFonts w:ascii="Times New Roman" w:eastAsia="Times New Roman" w:hAnsi="Times New Roman"/>
          <w:sz w:val="24"/>
          <w:szCs w:val="24"/>
          <w:lang w:eastAsia="sk-SK"/>
        </w:rPr>
        <w:t xml:space="preserve"> f)</w:t>
      </w:r>
      <w:r w:rsidR="00F4291C" w:rsidRPr="00241704">
        <w:rPr>
          <w:rFonts w:ascii="Times New Roman" w:eastAsia="Times New Roman" w:hAnsi="Times New Roman"/>
          <w:sz w:val="24"/>
          <w:szCs w:val="24"/>
          <w:lang w:eastAsia="sk-SK"/>
        </w:rPr>
        <w:t xml:space="preserve">, </w:t>
      </w:r>
      <w:r w:rsidR="00FC28E7">
        <w:rPr>
          <w:rFonts w:ascii="Times New Roman" w:eastAsia="Times New Roman" w:hAnsi="Times New Roman"/>
          <w:sz w:val="24"/>
          <w:szCs w:val="24"/>
          <w:lang w:eastAsia="sk-SK"/>
        </w:rPr>
        <w:t xml:space="preserve">l) a m), </w:t>
      </w:r>
      <w:r w:rsidR="00F4291C" w:rsidRPr="00241704">
        <w:rPr>
          <w:rFonts w:ascii="Times New Roman" w:eastAsia="Times New Roman" w:hAnsi="Times New Roman"/>
          <w:sz w:val="24"/>
          <w:szCs w:val="24"/>
          <w:lang w:eastAsia="sk-SK"/>
        </w:rPr>
        <w:t>§ 10 ods. 1, 4 a 10“ nahrádzajú slovami „a), d)</w:t>
      </w:r>
      <w:r w:rsidR="00AB5E49">
        <w:rPr>
          <w:rFonts w:ascii="Times New Roman" w:eastAsia="Times New Roman" w:hAnsi="Times New Roman"/>
          <w:sz w:val="24"/>
          <w:szCs w:val="24"/>
          <w:lang w:eastAsia="sk-SK"/>
        </w:rPr>
        <w:t>,</w:t>
      </w:r>
      <w:r w:rsidR="00F4291C" w:rsidRPr="00241704">
        <w:rPr>
          <w:rFonts w:ascii="Times New Roman" w:eastAsia="Times New Roman" w:hAnsi="Times New Roman"/>
          <w:sz w:val="24"/>
          <w:szCs w:val="24"/>
          <w:lang w:eastAsia="sk-SK"/>
        </w:rPr>
        <w:t xml:space="preserve"> </w:t>
      </w:r>
      <w:r w:rsidR="00AB5E49">
        <w:rPr>
          <w:rFonts w:ascii="Times New Roman" w:eastAsia="Times New Roman" w:hAnsi="Times New Roman"/>
          <w:sz w:val="24"/>
          <w:szCs w:val="24"/>
          <w:lang w:eastAsia="sk-SK"/>
        </w:rPr>
        <w:t>f</w:t>
      </w:r>
      <w:r w:rsidR="00F4291C" w:rsidRPr="00241704">
        <w:rPr>
          <w:rFonts w:ascii="Times New Roman" w:eastAsia="Times New Roman" w:hAnsi="Times New Roman"/>
          <w:sz w:val="24"/>
          <w:szCs w:val="24"/>
          <w:lang w:eastAsia="sk-SK"/>
        </w:rPr>
        <w:t>)</w:t>
      </w:r>
      <w:r w:rsidR="00AB5E49">
        <w:rPr>
          <w:rFonts w:ascii="Times New Roman" w:eastAsia="Times New Roman" w:hAnsi="Times New Roman"/>
          <w:sz w:val="24"/>
          <w:szCs w:val="24"/>
          <w:lang w:eastAsia="sk-SK"/>
        </w:rPr>
        <w:t xml:space="preserve"> a k)</w:t>
      </w:r>
      <w:r w:rsidR="00F4291C" w:rsidRPr="00241704">
        <w:rPr>
          <w:rFonts w:ascii="Times New Roman" w:eastAsia="Times New Roman" w:hAnsi="Times New Roman"/>
          <w:sz w:val="24"/>
          <w:szCs w:val="24"/>
          <w:lang w:eastAsia="sk-SK"/>
        </w:rPr>
        <w:t xml:space="preserve">, </w:t>
      </w:r>
      <w:r w:rsidR="00C52E0F" w:rsidRPr="00241704">
        <w:rPr>
          <w:rFonts w:ascii="Times New Roman" w:eastAsia="Times New Roman" w:hAnsi="Times New Roman"/>
          <w:sz w:val="24"/>
          <w:szCs w:val="24"/>
          <w:lang w:eastAsia="sk-SK"/>
        </w:rPr>
        <w:t xml:space="preserve">§ 10 ods. </w:t>
      </w:r>
      <w:r w:rsidR="00FC597A" w:rsidRPr="00241704">
        <w:rPr>
          <w:rFonts w:ascii="Times New Roman" w:eastAsia="Times New Roman" w:hAnsi="Times New Roman"/>
          <w:sz w:val="24"/>
          <w:szCs w:val="24"/>
          <w:lang w:eastAsia="sk-SK"/>
        </w:rPr>
        <w:t xml:space="preserve">1, </w:t>
      </w:r>
      <w:r w:rsidR="00A33CC7">
        <w:rPr>
          <w:rFonts w:ascii="Times New Roman" w:eastAsia="Times New Roman" w:hAnsi="Times New Roman"/>
          <w:sz w:val="24"/>
          <w:szCs w:val="24"/>
          <w:lang w:eastAsia="sk-SK"/>
        </w:rPr>
        <w:t>5</w:t>
      </w:r>
      <w:r w:rsidR="00747D3F" w:rsidRPr="00241704">
        <w:rPr>
          <w:rFonts w:ascii="Times New Roman" w:eastAsia="Times New Roman" w:hAnsi="Times New Roman"/>
          <w:sz w:val="24"/>
          <w:szCs w:val="24"/>
          <w:lang w:eastAsia="sk-SK"/>
        </w:rPr>
        <w:t xml:space="preserve">, </w:t>
      </w:r>
      <w:r w:rsidR="00A33CC7">
        <w:rPr>
          <w:rFonts w:ascii="Times New Roman" w:eastAsia="Times New Roman" w:hAnsi="Times New Roman"/>
          <w:sz w:val="24"/>
          <w:szCs w:val="24"/>
          <w:lang w:eastAsia="sk-SK"/>
        </w:rPr>
        <w:t>7, 10</w:t>
      </w:r>
      <w:r w:rsidR="00747D3F" w:rsidRPr="00241704">
        <w:rPr>
          <w:rFonts w:ascii="Times New Roman" w:eastAsia="Times New Roman" w:hAnsi="Times New Roman"/>
          <w:sz w:val="24"/>
          <w:szCs w:val="24"/>
          <w:lang w:eastAsia="sk-SK"/>
        </w:rPr>
        <w:t xml:space="preserve"> a</w:t>
      </w:r>
      <w:r w:rsidR="00A33CC7">
        <w:rPr>
          <w:rFonts w:ascii="Times New Roman" w:eastAsia="Times New Roman" w:hAnsi="Times New Roman"/>
          <w:sz w:val="24"/>
          <w:szCs w:val="24"/>
          <w:lang w:eastAsia="sk-SK"/>
        </w:rPr>
        <w:t> 11 a § 10a ods. 1 písm. h)</w:t>
      </w:r>
      <w:r w:rsidR="00D811AB" w:rsidRPr="00241704">
        <w:rPr>
          <w:rFonts w:ascii="Times New Roman" w:eastAsia="Times New Roman" w:hAnsi="Times New Roman"/>
          <w:sz w:val="24"/>
          <w:szCs w:val="24"/>
          <w:lang w:eastAsia="sk-SK"/>
        </w:rPr>
        <w:t xml:space="preserve">“. </w:t>
      </w:r>
    </w:p>
    <w:p w:rsidR="00052B6B" w:rsidRPr="00241704" w:rsidRDefault="00052B6B" w:rsidP="00F4291C">
      <w:pPr>
        <w:spacing w:after="0"/>
        <w:jc w:val="both"/>
        <w:rPr>
          <w:rFonts w:ascii="Times New Roman" w:eastAsia="Times New Roman" w:hAnsi="Times New Roman"/>
          <w:sz w:val="24"/>
          <w:szCs w:val="24"/>
          <w:lang w:eastAsia="sk-SK"/>
        </w:rPr>
      </w:pPr>
    </w:p>
    <w:p w:rsidR="00D811AB" w:rsidRPr="00241704" w:rsidRDefault="00503141" w:rsidP="00615A18">
      <w:pPr>
        <w:pStyle w:val="Odsekzoznamu"/>
        <w:numPr>
          <w:ilvl w:val="0"/>
          <w:numId w:val="1"/>
        </w:numPr>
        <w:spacing w:after="0"/>
        <w:jc w:val="both"/>
        <w:rPr>
          <w:rFonts w:ascii="Times New Roman" w:eastAsia="Times New Roman" w:hAnsi="Times New Roman"/>
          <w:sz w:val="24"/>
          <w:szCs w:val="24"/>
          <w:lang w:eastAsia="sk-SK"/>
        </w:rPr>
      </w:pPr>
      <w:r w:rsidRPr="00503141">
        <w:rPr>
          <w:rFonts w:ascii="Times New Roman" w:eastAsia="Times New Roman" w:hAnsi="Times New Roman"/>
          <w:sz w:val="24"/>
          <w:szCs w:val="24"/>
          <w:lang w:eastAsia="sk-SK"/>
        </w:rPr>
        <w:lastRenderedPageBreak/>
        <w:t>V § 44 ods. 3 písm. f) sa slová „akademického senátu fakulty“ nahrádzajú slovami „kolektívneho orgánu fakulty určeného štatútom policajnej vysokej školy; ak fakulta nemá zriadený príslušný kolektívny orgán fakulty, vyjadrenie zabezpečí policajná vysoká škola“.</w:t>
      </w:r>
    </w:p>
    <w:p w:rsidR="00D811AB" w:rsidRPr="00241704" w:rsidRDefault="00D811AB" w:rsidP="00D811AB">
      <w:pPr>
        <w:ind w:left="360"/>
        <w:rPr>
          <w:rFonts w:ascii="Times New Roman" w:eastAsia="Times New Roman" w:hAnsi="Times New Roman"/>
          <w:sz w:val="24"/>
          <w:szCs w:val="24"/>
          <w:lang w:eastAsia="sk-SK"/>
        </w:rPr>
      </w:pPr>
    </w:p>
    <w:p w:rsidR="005B6C56" w:rsidRDefault="005B6C56" w:rsidP="00F91D22">
      <w:pPr>
        <w:pStyle w:val="Odsekzoznamu"/>
        <w:numPr>
          <w:ilvl w:val="0"/>
          <w:numId w:val="1"/>
        </w:numPr>
        <w:spacing w:after="0"/>
        <w:jc w:val="both"/>
        <w:rPr>
          <w:rFonts w:ascii="Times New Roman" w:eastAsia="Times New Roman" w:hAnsi="Times New Roman"/>
          <w:sz w:val="24"/>
          <w:szCs w:val="24"/>
          <w:lang w:eastAsia="sk-SK"/>
        </w:rPr>
      </w:pPr>
      <w:r w:rsidRPr="005B6C56">
        <w:rPr>
          <w:rFonts w:ascii="Times New Roman" w:eastAsia="Times New Roman" w:hAnsi="Times New Roman"/>
          <w:sz w:val="24"/>
          <w:szCs w:val="24"/>
          <w:lang w:eastAsia="sk-SK"/>
        </w:rPr>
        <w:t>V § 44 ods. 3 písmeno g) znie:</w:t>
      </w:r>
    </w:p>
    <w:p w:rsidR="005B6C56" w:rsidRPr="00825492" w:rsidRDefault="005B6C56" w:rsidP="00825492">
      <w:pPr>
        <w:spacing w:after="0"/>
        <w:jc w:val="both"/>
        <w:rPr>
          <w:rFonts w:ascii="Times New Roman" w:eastAsia="Times New Roman" w:hAnsi="Times New Roman"/>
          <w:sz w:val="24"/>
          <w:szCs w:val="24"/>
          <w:lang w:eastAsia="sk-SK"/>
        </w:rPr>
      </w:pPr>
      <w:r w:rsidRPr="005B6C56">
        <w:rPr>
          <w:rFonts w:ascii="Times New Roman" w:eastAsia="Times New Roman" w:hAnsi="Times New Roman"/>
          <w:sz w:val="24"/>
          <w:szCs w:val="24"/>
          <w:lang w:eastAsia="sk-SK"/>
        </w:rPr>
        <w:t>„g) vymenúva a odvoláva na návrh dekana fakulty policajnej vysokej školy osoby, ktoré ho zastupujú,“.</w:t>
      </w:r>
    </w:p>
    <w:p w:rsidR="005B6C56" w:rsidRDefault="005B6C56" w:rsidP="00825492">
      <w:pPr>
        <w:pStyle w:val="Odsekzoznamu"/>
        <w:spacing w:after="0"/>
        <w:ind w:left="360"/>
        <w:jc w:val="both"/>
        <w:rPr>
          <w:rFonts w:ascii="Times New Roman" w:eastAsia="Times New Roman" w:hAnsi="Times New Roman"/>
          <w:sz w:val="24"/>
          <w:szCs w:val="24"/>
          <w:lang w:eastAsia="sk-SK"/>
        </w:rPr>
      </w:pPr>
    </w:p>
    <w:p w:rsidR="00D811AB" w:rsidRPr="00241704" w:rsidRDefault="00D811AB" w:rsidP="00F91D22">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44 ods. 3 písm</w:t>
      </w:r>
      <w:r w:rsidR="00E96668">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xml:space="preserve"> j) </w:t>
      </w:r>
      <w:r w:rsidR="00E96668">
        <w:rPr>
          <w:rFonts w:ascii="Times New Roman" w:eastAsia="Times New Roman" w:hAnsi="Times New Roman"/>
          <w:sz w:val="24"/>
          <w:szCs w:val="24"/>
          <w:lang w:eastAsia="sk-SK"/>
        </w:rPr>
        <w:t>sa slová „</w:t>
      </w:r>
      <w:r w:rsidR="00E96668" w:rsidRPr="00E96668">
        <w:rPr>
          <w:rFonts w:ascii="Times New Roman" w:eastAsia="Times New Roman" w:hAnsi="Times New Roman"/>
          <w:sz w:val="24"/>
          <w:szCs w:val="24"/>
          <w:lang w:eastAsia="sk-SK"/>
        </w:rPr>
        <w:t>akademického senátu fakulty</w:t>
      </w:r>
      <w:r w:rsidR="00E96668">
        <w:rPr>
          <w:rFonts w:ascii="Times New Roman" w:eastAsia="Times New Roman" w:hAnsi="Times New Roman"/>
          <w:sz w:val="24"/>
          <w:szCs w:val="24"/>
          <w:lang w:eastAsia="sk-SK"/>
        </w:rPr>
        <w:t>“ nahrádzajú slovami „</w:t>
      </w:r>
      <w:bookmarkStart w:id="23" w:name="_Hlk85185265"/>
      <w:r w:rsidRPr="00241704">
        <w:rPr>
          <w:rFonts w:ascii="Times New Roman" w:eastAsia="Times New Roman" w:hAnsi="Times New Roman"/>
          <w:sz w:val="24"/>
          <w:szCs w:val="24"/>
          <w:lang w:eastAsia="sk-SK"/>
        </w:rPr>
        <w:t xml:space="preserve">kolektívneho orgánu fakulty určeného štatútom policajnej vysokej školy; ak fakulta nemá zriadený príslušný kolektívny orgán fakulty, </w:t>
      </w:r>
      <w:r w:rsidR="004D22A5" w:rsidRPr="00241704">
        <w:rPr>
          <w:rFonts w:ascii="Times New Roman" w:eastAsia="Times New Roman" w:hAnsi="Times New Roman"/>
          <w:sz w:val="24"/>
          <w:szCs w:val="24"/>
          <w:lang w:eastAsia="sk-SK"/>
        </w:rPr>
        <w:t>vyjadrenie</w:t>
      </w:r>
      <w:r w:rsidRPr="00241704">
        <w:rPr>
          <w:rFonts w:ascii="Times New Roman" w:eastAsia="Times New Roman" w:hAnsi="Times New Roman"/>
          <w:sz w:val="24"/>
          <w:szCs w:val="24"/>
          <w:lang w:eastAsia="sk-SK"/>
        </w:rPr>
        <w:t xml:space="preserve"> zabezpečí policajná vysoká škola</w:t>
      </w:r>
      <w:bookmarkEnd w:id="23"/>
      <w:r w:rsidRPr="00241704">
        <w:rPr>
          <w:rFonts w:ascii="Times New Roman" w:eastAsia="Times New Roman" w:hAnsi="Times New Roman"/>
          <w:sz w:val="24"/>
          <w:szCs w:val="24"/>
          <w:lang w:eastAsia="sk-SK"/>
        </w:rPr>
        <w:t>“.</w:t>
      </w:r>
    </w:p>
    <w:p w:rsidR="0020581C" w:rsidRPr="00241704" w:rsidRDefault="0020581C" w:rsidP="0020581C">
      <w:pPr>
        <w:pStyle w:val="Odsekzoznamu"/>
        <w:spacing w:after="0"/>
        <w:ind w:left="360"/>
        <w:jc w:val="both"/>
        <w:rPr>
          <w:rFonts w:ascii="Times New Roman" w:eastAsia="Times New Roman" w:hAnsi="Times New Roman"/>
          <w:sz w:val="24"/>
          <w:szCs w:val="24"/>
          <w:lang w:eastAsia="sk-SK"/>
        </w:rPr>
      </w:pPr>
    </w:p>
    <w:p w:rsidR="00615A18" w:rsidRPr="00241704" w:rsidRDefault="00052B6B" w:rsidP="00A5056F">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44 ods. 11 </w:t>
      </w:r>
      <w:r w:rsidR="009651B9" w:rsidRPr="00241704">
        <w:rPr>
          <w:rFonts w:ascii="Times New Roman" w:eastAsia="Times New Roman" w:hAnsi="Times New Roman"/>
          <w:sz w:val="24"/>
          <w:szCs w:val="24"/>
          <w:lang w:eastAsia="sk-SK"/>
        </w:rPr>
        <w:t xml:space="preserve">písm. a) </w:t>
      </w:r>
      <w:r w:rsidR="00383CDF" w:rsidRPr="00241704">
        <w:rPr>
          <w:rFonts w:ascii="Times New Roman" w:eastAsia="Times New Roman" w:hAnsi="Times New Roman"/>
          <w:sz w:val="24"/>
          <w:szCs w:val="24"/>
          <w:lang w:eastAsia="sk-SK"/>
        </w:rPr>
        <w:t xml:space="preserve">sa </w:t>
      </w:r>
      <w:r w:rsidR="00F4291C" w:rsidRPr="00241704">
        <w:rPr>
          <w:rFonts w:ascii="Times New Roman" w:eastAsia="Times New Roman" w:hAnsi="Times New Roman"/>
          <w:sz w:val="24"/>
          <w:szCs w:val="24"/>
          <w:lang w:eastAsia="sk-SK"/>
        </w:rPr>
        <w:t>slová „a), g) až i) a o)</w:t>
      </w:r>
      <w:r w:rsidR="00C337CF" w:rsidRPr="00241704">
        <w:rPr>
          <w:rFonts w:ascii="Times New Roman" w:eastAsia="Times New Roman" w:hAnsi="Times New Roman"/>
          <w:sz w:val="24"/>
          <w:szCs w:val="24"/>
          <w:lang w:eastAsia="sk-SK"/>
        </w:rPr>
        <w:t>, § 10 ods. 2, 5, 6, 9</w:t>
      </w:r>
      <w:r w:rsidR="002D6CEC">
        <w:rPr>
          <w:rFonts w:ascii="Times New Roman" w:eastAsia="Times New Roman" w:hAnsi="Times New Roman"/>
          <w:sz w:val="24"/>
          <w:szCs w:val="24"/>
          <w:lang w:eastAsia="sk-SK"/>
        </w:rPr>
        <w:t>, 11 a 12</w:t>
      </w:r>
      <w:r w:rsidR="003270E1" w:rsidRPr="00241704">
        <w:rPr>
          <w:rFonts w:ascii="Times New Roman" w:eastAsia="Times New Roman" w:hAnsi="Times New Roman"/>
          <w:sz w:val="24"/>
          <w:szCs w:val="24"/>
          <w:lang w:eastAsia="sk-SK"/>
        </w:rPr>
        <w:t xml:space="preserve">“ nahrádzajú </w:t>
      </w:r>
      <w:r w:rsidR="00F4291C" w:rsidRPr="00241704">
        <w:rPr>
          <w:rFonts w:ascii="Times New Roman" w:eastAsia="Times New Roman" w:hAnsi="Times New Roman"/>
          <w:sz w:val="24"/>
          <w:szCs w:val="24"/>
          <w:lang w:eastAsia="sk-SK"/>
        </w:rPr>
        <w:t>slovami</w:t>
      </w:r>
      <w:r w:rsidR="003270E1" w:rsidRPr="00241704">
        <w:rPr>
          <w:rFonts w:ascii="Times New Roman" w:eastAsia="Times New Roman" w:hAnsi="Times New Roman"/>
          <w:sz w:val="24"/>
          <w:szCs w:val="24"/>
          <w:lang w:eastAsia="sk-SK"/>
        </w:rPr>
        <w:t xml:space="preserve"> „</w:t>
      </w:r>
      <w:r w:rsidR="007809DC">
        <w:rPr>
          <w:rFonts w:ascii="Times New Roman" w:eastAsia="Times New Roman" w:hAnsi="Times New Roman"/>
          <w:sz w:val="24"/>
          <w:szCs w:val="24"/>
          <w:lang w:eastAsia="sk-SK"/>
        </w:rPr>
        <w:t>b), c) g), l) a m)</w:t>
      </w:r>
      <w:r w:rsidR="00C337CF" w:rsidRPr="00241704">
        <w:rPr>
          <w:rFonts w:ascii="Times New Roman" w:eastAsia="Times New Roman" w:hAnsi="Times New Roman"/>
          <w:sz w:val="24"/>
          <w:szCs w:val="24"/>
          <w:lang w:eastAsia="sk-SK"/>
        </w:rPr>
        <w:t xml:space="preserve">, </w:t>
      </w:r>
      <w:bookmarkStart w:id="24" w:name="_Hlk84706453"/>
      <w:r w:rsidR="00A36D55" w:rsidRPr="00241704">
        <w:rPr>
          <w:rFonts w:ascii="Times New Roman" w:eastAsia="Times New Roman" w:hAnsi="Times New Roman"/>
          <w:sz w:val="24"/>
          <w:szCs w:val="24"/>
          <w:lang w:eastAsia="sk-SK"/>
        </w:rPr>
        <w:t xml:space="preserve">§ 10 ods. 2, </w:t>
      </w:r>
      <w:r w:rsidR="004F0FCA">
        <w:rPr>
          <w:rFonts w:ascii="Times New Roman" w:eastAsia="Times New Roman" w:hAnsi="Times New Roman"/>
          <w:sz w:val="24"/>
          <w:szCs w:val="24"/>
          <w:lang w:eastAsia="sk-SK"/>
        </w:rPr>
        <w:t>3</w:t>
      </w:r>
      <w:r w:rsidR="00AA7FEE">
        <w:rPr>
          <w:rFonts w:ascii="Times New Roman" w:eastAsia="Times New Roman" w:hAnsi="Times New Roman"/>
          <w:sz w:val="24"/>
          <w:szCs w:val="24"/>
          <w:lang w:eastAsia="sk-SK"/>
        </w:rPr>
        <w:t xml:space="preserve"> a</w:t>
      </w:r>
      <w:r w:rsidR="004F0FCA">
        <w:rPr>
          <w:rFonts w:ascii="Times New Roman" w:eastAsia="Times New Roman" w:hAnsi="Times New Roman"/>
          <w:sz w:val="24"/>
          <w:szCs w:val="24"/>
          <w:lang w:eastAsia="sk-SK"/>
        </w:rPr>
        <w:t xml:space="preserve"> 6</w:t>
      </w:r>
      <w:r w:rsidR="00A36D55" w:rsidRPr="00241704">
        <w:rPr>
          <w:rFonts w:ascii="Times New Roman" w:eastAsia="Times New Roman" w:hAnsi="Times New Roman"/>
          <w:sz w:val="24"/>
          <w:szCs w:val="24"/>
          <w:lang w:eastAsia="sk-SK"/>
        </w:rPr>
        <w:t xml:space="preserve">, § 10a ods. 1 písm. b), </w:t>
      </w:r>
      <w:r w:rsidR="008F0F31">
        <w:rPr>
          <w:rFonts w:ascii="Times New Roman" w:eastAsia="Times New Roman" w:hAnsi="Times New Roman"/>
          <w:sz w:val="24"/>
          <w:szCs w:val="24"/>
          <w:lang w:eastAsia="sk-SK"/>
        </w:rPr>
        <w:t>d</w:t>
      </w:r>
      <w:r w:rsidR="00A36D55" w:rsidRPr="00241704">
        <w:rPr>
          <w:rFonts w:ascii="Times New Roman" w:eastAsia="Times New Roman" w:hAnsi="Times New Roman"/>
          <w:sz w:val="24"/>
          <w:szCs w:val="24"/>
          <w:lang w:eastAsia="sk-SK"/>
        </w:rPr>
        <w:t xml:space="preserve">) a </w:t>
      </w:r>
      <w:r w:rsidR="008F0F31">
        <w:rPr>
          <w:rFonts w:ascii="Times New Roman" w:eastAsia="Times New Roman" w:hAnsi="Times New Roman"/>
          <w:sz w:val="24"/>
          <w:szCs w:val="24"/>
          <w:lang w:eastAsia="sk-SK"/>
        </w:rPr>
        <w:t>h</w:t>
      </w:r>
      <w:r w:rsidR="00A36D55" w:rsidRPr="00241704">
        <w:rPr>
          <w:rFonts w:ascii="Times New Roman" w:eastAsia="Times New Roman" w:hAnsi="Times New Roman"/>
          <w:sz w:val="24"/>
          <w:szCs w:val="24"/>
          <w:lang w:eastAsia="sk-SK"/>
        </w:rPr>
        <w:t>)</w:t>
      </w:r>
      <w:bookmarkEnd w:id="24"/>
      <w:r w:rsidR="00F4291C" w:rsidRPr="00241704">
        <w:rPr>
          <w:rFonts w:ascii="Times New Roman" w:eastAsia="Times New Roman" w:hAnsi="Times New Roman"/>
          <w:sz w:val="24"/>
          <w:szCs w:val="24"/>
          <w:lang w:eastAsia="sk-SK"/>
        </w:rPr>
        <w:t>“</w:t>
      </w:r>
      <w:r w:rsidR="000B2662">
        <w:rPr>
          <w:rFonts w:ascii="Times New Roman" w:eastAsia="Times New Roman" w:hAnsi="Times New Roman"/>
          <w:sz w:val="24"/>
          <w:szCs w:val="24"/>
          <w:lang w:eastAsia="sk-SK"/>
        </w:rPr>
        <w:t xml:space="preserve"> a vypúšťajú sa slová „</w:t>
      </w:r>
      <w:r w:rsidR="003E6B94" w:rsidRPr="003E6B94">
        <w:rPr>
          <w:rFonts w:ascii="Times New Roman" w:eastAsia="Times New Roman" w:hAnsi="Times New Roman"/>
          <w:sz w:val="24"/>
          <w:szCs w:val="24"/>
          <w:lang w:eastAsia="sk-SK"/>
        </w:rPr>
        <w:t>§ 22 ods. 4, § 28 ods. 2, 3 a 6,</w:t>
      </w:r>
      <w:r w:rsidR="000B2662">
        <w:rPr>
          <w:rFonts w:ascii="Times New Roman" w:eastAsia="Times New Roman" w:hAnsi="Times New Roman"/>
          <w:sz w:val="24"/>
          <w:szCs w:val="24"/>
          <w:lang w:eastAsia="sk-SK"/>
        </w:rPr>
        <w:t>“</w:t>
      </w:r>
      <w:r w:rsidR="00615A18" w:rsidRPr="00241704">
        <w:rPr>
          <w:rFonts w:ascii="Times New Roman" w:eastAsia="Times New Roman" w:hAnsi="Times New Roman"/>
          <w:sz w:val="24"/>
          <w:szCs w:val="24"/>
          <w:lang w:eastAsia="sk-SK"/>
        </w:rPr>
        <w:t>.</w:t>
      </w:r>
    </w:p>
    <w:p w:rsidR="00615A18" w:rsidRPr="00241704" w:rsidRDefault="00615A18" w:rsidP="00615A18">
      <w:pPr>
        <w:spacing w:after="0"/>
        <w:jc w:val="both"/>
        <w:rPr>
          <w:rFonts w:ascii="Times New Roman" w:eastAsia="Times New Roman" w:hAnsi="Times New Roman"/>
          <w:sz w:val="24"/>
          <w:szCs w:val="24"/>
          <w:lang w:eastAsia="sk-SK"/>
        </w:rPr>
      </w:pPr>
    </w:p>
    <w:p w:rsidR="0017247D" w:rsidRPr="00241704" w:rsidRDefault="00615A18" w:rsidP="0017247D">
      <w:pPr>
        <w:pStyle w:val="Odsekzoznamu"/>
        <w:numPr>
          <w:ilvl w:val="0"/>
          <w:numId w:val="1"/>
        </w:numPr>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44 ods. 11 písm. b) sa </w:t>
      </w:r>
      <w:r w:rsidR="00E066D7" w:rsidRPr="00241704">
        <w:rPr>
          <w:rFonts w:ascii="Times New Roman" w:eastAsia="Times New Roman" w:hAnsi="Times New Roman"/>
          <w:sz w:val="24"/>
          <w:szCs w:val="24"/>
          <w:lang w:eastAsia="sk-SK"/>
        </w:rPr>
        <w:t>slová</w:t>
      </w:r>
      <w:r w:rsidR="00A5056F" w:rsidRPr="00241704">
        <w:rPr>
          <w:rFonts w:ascii="Times New Roman" w:eastAsia="Times New Roman" w:hAnsi="Times New Roman"/>
          <w:sz w:val="24"/>
          <w:szCs w:val="24"/>
          <w:lang w:eastAsia="sk-SK"/>
        </w:rPr>
        <w:t xml:space="preserve"> „</w:t>
      </w:r>
      <w:r w:rsidR="00F4291C" w:rsidRPr="00241704">
        <w:rPr>
          <w:rFonts w:ascii="Times New Roman" w:eastAsia="Times New Roman" w:hAnsi="Times New Roman"/>
          <w:sz w:val="24"/>
          <w:szCs w:val="24"/>
          <w:lang w:eastAsia="sk-SK"/>
        </w:rPr>
        <w:t xml:space="preserve">f), </w:t>
      </w:r>
      <w:r w:rsidR="00E066D7" w:rsidRPr="00241704">
        <w:rPr>
          <w:rFonts w:ascii="Times New Roman" w:eastAsia="Times New Roman" w:hAnsi="Times New Roman"/>
          <w:sz w:val="24"/>
          <w:szCs w:val="24"/>
          <w:lang w:eastAsia="sk-SK"/>
        </w:rPr>
        <w:t>l) a m)</w:t>
      </w:r>
      <w:r w:rsidRPr="00241704">
        <w:rPr>
          <w:rFonts w:ascii="Times New Roman" w:eastAsia="Times New Roman" w:hAnsi="Times New Roman"/>
          <w:sz w:val="24"/>
          <w:szCs w:val="24"/>
          <w:lang w:eastAsia="sk-SK"/>
        </w:rPr>
        <w:t>“</w:t>
      </w:r>
      <w:r w:rsidR="00E066D7" w:rsidRPr="00241704">
        <w:rPr>
          <w:rFonts w:ascii="Times New Roman" w:eastAsia="Times New Roman" w:hAnsi="Times New Roman"/>
          <w:sz w:val="24"/>
          <w:szCs w:val="24"/>
          <w:lang w:eastAsia="sk-SK"/>
        </w:rPr>
        <w:t xml:space="preserve"> nahrádzajú slovami </w:t>
      </w:r>
      <w:r w:rsidR="00A5056F" w:rsidRPr="00241704">
        <w:rPr>
          <w:rFonts w:ascii="Times New Roman" w:eastAsia="Times New Roman" w:hAnsi="Times New Roman"/>
          <w:sz w:val="24"/>
          <w:szCs w:val="24"/>
          <w:lang w:eastAsia="sk-SK"/>
        </w:rPr>
        <w:t>„</w:t>
      </w:r>
      <w:r w:rsidR="007809DC">
        <w:rPr>
          <w:rFonts w:ascii="Times New Roman" w:eastAsia="Times New Roman" w:hAnsi="Times New Roman"/>
          <w:sz w:val="24"/>
          <w:szCs w:val="24"/>
          <w:lang w:eastAsia="sk-SK"/>
        </w:rPr>
        <w:t>a</w:t>
      </w:r>
      <w:r w:rsidR="00F4291C" w:rsidRPr="00241704">
        <w:rPr>
          <w:rFonts w:ascii="Times New Roman" w:eastAsia="Times New Roman" w:hAnsi="Times New Roman"/>
          <w:sz w:val="24"/>
          <w:szCs w:val="24"/>
          <w:lang w:eastAsia="sk-SK"/>
        </w:rPr>
        <w:t>) a </w:t>
      </w:r>
      <w:r w:rsidR="007809DC">
        <w:rPr>
          <w:rFonts w:ascii="Times New Roman" w:eastAsia="Times New Roman" w:hAnsi="Times New Roman"/>
          <w:sz w:val="24"/>
          <w:szCs w:val="24"/>
          <w:lang w:eastAsia="sk-SK"/>
        </w:rPr>
        <w:t>f</w:t>
      </w:r>
      <w:r w:rsidR="00F4291C" w:rsidRPr="00241704">
        <w:rPr>
          <w:rFonts w:ascii="Times New Roman" w:eastAsia="Times New Roman" w:hAnsi="Times New Roman"/>
          <w:sz w:val="24"/>
          <w:szCs w:val="24"/>
          <w:lang w:eastAsia="sk-SK"/>
        </w:rPr>
        <w:t>)“ a </w:t>
      </w:r>
      <w:r w:rsidR="004D7D62" w:rsidRPr="00241704">
        <w:rPr>
          <w:rFonts w:ascii="Times New Roman" w:eastAsia="Times New Roman" w:hAnsi="Times New Roman"/>
          <w:sz w:val="24"/>
          <w:szCs w:val="24"/>
          <w:lang w:eastAsia="sk-SK"/>
        </w:rPr>
        <w:t xml:space="preserve">slová </w:t>
      </w:r>
      <w:r w:rsidR="00F4291C" w:rsidRPr="00241704">
        <w:rPr>
          <w:rFonts w:ascii="Times New Roman" w:eastAsia="Times New Roman" w:hAnsi="Times New Roman"/>
          <w:sz w:val="24"/>
          <w:szCs w:val="24"/>
          <w:lang w:eastAsia="sk-SK"/>
        </w:rPr>
        <w:t>„</w:t>
      </w:r>
      <w:r w:rsidR="004D7D62" w:rsidRPr="00241704">
        <w:rPr>
          <w:rFonts w:ascii="Times New Roman" w:eastAsia="Times New Roman" w:hAnsi="Times New Roman"/>
          <w:sz w:val="24"/>
          <w:szCs w:val="24"/>
          <w:lang w:eastAsia="sk-SK"/>
        </w:rPr>
        <w:t xml:space="preserve">ods. </w:t>
      </w:r>
      <w:r w:rsidR="00F4291C" w:rsidRPr="00241704">
        <w:rPr>
          <w:rFonts w:ascii="Times New Roman" w:eastAsia="Times New Roman" w:hAnsi="Times New Roman"/>
          <w:sz w:val="24"/>
          <w:szCs w:val="24"/>
          <w:lang w:eastAsia="sk-SK"/>
        </w:rPr>
        <w:t>10“ sa nahrádza</w:t>
      </w:r>
      <w:r w:rsidR="004D7D62" w:rsidRPr="00241704">
        <w:rPr>
          <w:rFonts w:ascii="Times New Roman" w:eastAsia="Times New Roman" w:hAnsi="Times New Roman"/>
          <w:sz w:val="24"/>
          <w:szCs w:val="24"/>
          <w:lang w:eastAsia="sk-SK"/>
        </w:rPr>
        <w:t>jú slovami</w:t>
      </w:r>
      <w:r w:rsidR="00F4291C" w:rsidRPr="00241704">
        <w:rPr>
          <w:rFonts w:ascii="Times New Roman" w:eastAsia="Times New Roman" w:hAnsi="Times New Roman"/>
          <w:sz w:val="24"/>
          <w:szCs w:val="24"/>
          <w:lang w:eastAsia="sk-SK"/>
        </w:rPr>
        <w:t xml:space="preserve"> „</w:t>
      </w:r>
      <w:r w:rsidR="004D7D62" w:rsidRPr="00241704">
        <w:rPr>
          <w:rFonts w:ascii="Times New Roman" w:eastAsia="Times New Roman" w:hAnsi="Times New Roman"/>
          <w:sz w:val="24"/>
          <w:szCs w:val="24"/>
          <w:lang w:eastAsia="sk-SK"/>
        </w:rPr>
        <w:t xml:space="preserve">ods. </w:t>
      </w:r>
      <w:r w:rsidR="00786968" w:rsidRPr="00241704">
        <w:rPr>
          <w:rFonts w:ascii="Times New Roman" w:eastAsia="Times New Roman" w:hAnsi="Times New Roman"/>
          <w:sz w:val="24"/>
          <w:szCs w:val="24"/>
          <w:lang w:eastAsia="sk-SK"/>
        </w:rPr>
        <w:t xml:space="preserve">1, </w:t>
      </w:r>
      <w:r w:rsidR="00AA7FEE">
        <w:rPr>
          <w:rFonts w:ascii="Times New Roman" w:eastAsia="Times New Roman" w:hAnsi="Times New Roman"/>
          <w:sz w:val="24"/>
          <w:szCs w:val="24"/>
          <w:lang w:eastAsia="sk-SK"/>
        </w:rPr>
        <w:t>10</w:t>
      </w:r>
      <w:r w:rsidR="00AA7FEE" w:rsidRPr="00241704">
        <w:rPr>
          <w:rFonts w:ascii="Times New Roman" w:eastAsia="Times New Roman" w:hAnsi="Times New Roman"/>
          <w:sz w:val="24"/>
          <w:szCs w:val="24"/>
          <w:lang w:eastAsia="sk-SK"/>
        </w:rPr>
        <w:t xml:space="preserve"> </w:t>
      </w:r>
      <w:r w:rsidR="00786968" w:rsidRPr="00241704">
        <w:rPr>
          <w:rFonts w:ascii="Times New Roman" w:eastAsia="Times New Roman" w:hAnsi="Times New Roman"/>
          <w:sz w:val="24"/>
          <w:szCs w:val="24"/>
          <w:lang w:eastAsia="sk-SK"/>
        </w:rPr>
        <w:t>a</w:t>
      </w:r>
      <w:r w:rsidR="00AA7FEE">
        <w:rPr>
          <w:rFonts w:ascii="Times New Roman" w:eastAsia="Times New Roman" w:hAnsi="Times New Roman"/>
          <w:sz w:val="24"/>
          <w:szCs w:val="24"/>
          <w:lang w:eastAsia="sk-SK"/>
        </w:rPr>
        <w:t>ž</w:t>
      </w:r>
      <w:r w:rsidR="00786968" w:rsidRPr="00241704">
        <w:rPr>
          <w:rFonts w:ascii="Times New Roman" w:eastAsia="Times New Roman" w:hAnsi="Times New Roman"/>
          <w:sz w:val="24"/>
          <w:szCs w:val="24"/>
          <w:lang w:eastAsia="sk-SK"/>
        </w:rPr>
        <w:t xml:space="preserve"> </w:t>
      </w:r>
      <w:r w:rsidR="00AA7FEE">
        <w:rPr>
          <w:rFonts w:ascii="Times New Roman" w:eastAsia="Times New Roman" w:hAnsi="Times New Roman"/>
          <w:sz w:val="24"/>
          <w:szCs w:val="24"/>
          <w:lang w:eastAsia="sk-SK"/>
        </w:rPr>
        <w:t>12, § 10a ods. 1 písm. c) a f)</w:t>
      </w:r>
      <w:r w:rsidR="00F4291C" w:rsidRPr="00241704">
        <w:rPr>
          <w:rFonts w:ascii="Times New Roman" w:eastAsia="Times New Roman" w:hAnsi="Times New Roman"/>
          <w:sz w:val="24"/>
          <w:szCs w:val="24"/>
          <w:lang w:eastAsia="sk-SK"/>
        </w:rPr>
        <w:t>“</w:t>
      </w:r>
      <w:r w:rsidR="003E6B94" w:rsidRPr="003E6B94">
        <w:rPr>
          <w:rFonts w:ascii="Times New Roman" w:eastAsiaTheme="minorHAnsi" w:hAnsi="Times New Roman"/>
          <w:sz w:val="24"/>
          <w:szCs w:val="24"/>
        </w:rPr>
        <w:t xml:space="preserve"> </w:t>
      </w:r>
      <w:r w:rsidR="003E6B94" w:rsidRPr="003E6B94">
        <w:rPr>
          <w:rFonts w:ascii="Times New Roman" w:eastAsia="Times New Roman" w:hAnsi="Times New Roman"/>
          <w:sz w:val="24"/>
          <w:szCs w:val="24"/>
          <w:lang w:eastAsia="sk-SK"/>
        </w:rPr>
        <w:t>a vypúšťajú sa slová „§ 23 ods. 1 písm. a) a e), ods. 2 písm. b) a h),“</w:t>
      </w:r>
      <w:r w:rsidR="00F4291C" w:rsidRPr="00241704">
        <w:rPr>
          <w:rFonts w:ascii="Times New Roman" w:eastAsia="Times New Roman" w:hAnsi="Times New Roman"/>
          <w:sz w:val="24"/>
          <w:szCs w:val="24"/>
          <w:lang w:eastAsia="sk-SK"/>
        </w:rPr>
        <w:t>.</w:t>
      </w:r>
    </w:p>
    <w:p w:rsidR="00615A18" w:rsidRPr="00241704" w:rsidRDefault="00052B6B" w:rsidP="00A5056F">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45 ods. 8</w:t>
      </w:r>
      <w:r w:rsidR="00C946C3" w:rsidRPr="00241704">
        <w:t xml:space="preserve"> </w:t>
      </w:r>
      <w:r w:rsidR="00C946C3" w:rsidRPr="00241704">
        <w:rPr>
          <w:rFonts w:ascii="Times New Roman" w:eastAsia="Times New Roman" w:hAnsi="Times New Roman"/>
          <w:sz w:val="24"/>
          <w:szCs w:val="24"/>
          <w:lang w:eastAsia="sk-SK"/>
        </w:rPr>
        <w:t>sa slová „</w:t>
      </w:r>
      <w:r w:rsidR="00F4291C" w:rsidRPr="00241704">
        <w:rPr>
          <w:rFonts w:ascii="Times New Roman" w:eastAsia="Times New Roman" w:hAnsi="Times New Roman"/>
          <w:sz w:val="24"/>
          <w:szCs w:val="24"/>
          <w:lang w:eastAsia="sk-SK"/>
        </w:rPr>
        <w:t>a), c), g) až i), n), o) a s)</w:t>
      </w:r>
      <w:r w:rsidR="004D7D62" w:rsidRPr="00241704">
        <w:rPr>
          <w:rFonts w:ascii="Times New Roman" w:eastAsia="Times New Roman" w:hAnsi="Times New Roman"/>
          <w:sz w:val="24"/>
          <w:szCs w:val="24"/>
          <w:lang w:eastAsia="sk-SK"/>
        </w:rPr>
        <w:t>, §</w:t>
      </w:r>
      <w:r w:rsidR="008E7BF1">
        <w:rPr>
          <w:rFonts w:ascii="Times New Roman" w:eastAsia="Times New Roman" w:hAnsi="Times New Roman"/>
          <w:sz w:val="24"/>
          <w:szCs w:val="24"/>
          <w:lang w:eastAsia="sk-SK"/>
        </w:rPr>
        <w:t xml:space="preserve"> </w:t>
      </w:r>
      <w:r w:rsidR="004D7D62" w:rsidRPr="00241704">
        <w:rPr>
          <w:rFonts w:ascii="Times New Roman" w:eastAsia="Times New Roman" w:hAnsi="Times New Roman"/>
          <w:sz w:val="24"/>
          <w:szCs w:val="24"/>
          <w:lang w:eastAsia="sk-SK"/>
        </w:rPr>
        <w:t>10 ods. 2, 5, 6, 9, 11 a 12</w:t>
      </w:r>
      <w:r w:rsidR="00F4291C" w:rsidRPr="00241704">
        <w:rPr>
          <w:rFonts w:ascii="Times New Roman" w:eastAsia="Times New Roman" w:hAnsi="Times New Roman"/>
          <w:sz w:val="24"/>
          <w:szCs w:val="24"/>
          <w:lang w:eastAsia="sk-SK"/>
        </w:rPr>
        <w:t xml:space="preserve">“ </w:t>
      </w:r>
      <w:r w:rsidR="00C946C3" w:rsidRPr="00241704">
        <w:rPr>
          <w:rFonts w:ascii="Times New Roman" w:eastAsia="Times New Roman" w:hAnsi="Times New Roman"/>
          <w:sz w:val="24"/>
          <w:szCs w:val="24"/>
          <w:lang w:eastAsia="sk-SK"/>
        </w:rPr>
        <w:t>nahrádzajú slovami „</w:t>
      </w:r>
      <w:r w:rsidR="008E7BF1">
        <w:rPr>
          <w:rFonts w:ascii="Times New Roman" w:eastAsia="Times New Roman" w:hAnsi="Times New Roman"/>
          <w:sz w:val="24"/>
          <w:szCs w:val="24"/>
          <w:lang w:eastAsia="sk-SK"/>
        </w:rPr>
        <w:t>a) až c), g), j), l) a m)</w:t>
      </w:r>
      <w:r w:rsidR="004D7D62" w:rsidRPr="00241704">
        <w:rPr>
          <w:rFonts w:ascii="Times New Roman" w:eastAsia="Times New Roman" w:hAnsi="Times New Roman"/>
          <w:sz w:val="24"/>
          <w:szCs w:val="24"/>
          <w:lang w:eastAsia="sk-SK"/>
        </w:rPr>
        <w:t xml:space="preserve">, </w:t>
      </w:r>
      <w:r w:rsidR="00C550DD" w:rsidRPr="00241704">
        <w:rPr>
          <w:rFonts w:ascii="Times New Roman" w:eastAsia="Times New Roman" w:hAnsi="Times New Roman"/>
          <w:sz w:val="24"/>
          <w:szCs w:val="24"/>
          <w:lang w:eastAsia="sk-SK"/>
        </w:rPr>
        <w:t xml:space="preserve">§ 10 ods. 2, </w:t>
      </w:r>
      <w:r w:rsidR="00C550DD">
        <w:rPr>
          <w:rFonts w:ascii="Times New Roman" w:eastAsia="Times New Roman" w:hAnsi="Times New Roman"/>
          <w:sz w:val="24"/>
          <w:szCs w:val="24"/>
          <w:lang w:eastAsia="sk-SK"/>
        </w:rPr>
        <w:t>3 a 6</w:t>
      </w:r>
      <w:r w:rsidR="00C550DD" w:rsidRPr="00241704">
        <w:rPr>
          <w:rFonts w:ascii="Times New Roman" w:eastAsia="Times New Roman" w:hAnsi="Times New Roman"/>
          <w:sz w:val="24"/>
          <w:szCs w:val="24"/>
          <w:lang w:eastAsia="sk-SK"/>
        </w:rPr>
        <w:t xml:space="preserve">, § 10a ods. 1 písm. b), </w:t>
      </w:r>
      <w:r w:rsidR="00C550DD">
        <w:rPr>
          <w:rFonts w:ascii="Times New Roman" w:eastAsia="Times New Roman" w:hAnsi="Times New Roman"/>
          <w:sz w:val="24"/>
          <w:szCs w:val="24"/>
          <w:lang w:eastAsia="sk-SK"/>
        </w:rPr>
        <w:t>d</w:t>
      </w:r>
      <w:r w:rsidR="00C550DD" w:rsidRPr="00241704">
        <w:rPr>
          <w:rFonts w:ascii="Times New Roman" w:eastAsia="Times New Roman" w:hAnsi="Times New Roman"/>
          <w:sz w:val="24"/>
          <w:szCs w:val="24"/>
          <w:lang w:eastAsia="sk-SK"/>
        </w:rPr>
        <w:t xml:space="preserve">) a </w:t>
      </w:r>
      <w:r w:rsidR="00C550DD">
        <w:rPr>
          <w:rFonts w:ascii="Times New Roman" w:eastAsia="Times New Roman" w:hAnsi="Times New Roman"/>
          <w:sz w:val="24"/>
          <w:szCs w:val="24"/>
          <w:lang w:eastAsia="sk-SK"/>
        </w:rPr>
        <w:t>h</w:t>
      </w:r>
      <w:r w:rsidR="00C550DD" w:rsidRPr="00241704">
        <w:rPr>
          <w:rFonts w:ascii="Times New Roman" w:eastAsia="Times New Roman" w:hAnsi="Times New Roman"/>
          <w:sz w:val="24"/>
          <w:szCs w:val="24"/>
          <w:lang w:eastAsia="sk-SK"/>
        </w:rPr>
        <w:t>)</w:t>
      </w:r>
      <w:r w:rsidR="00E90883" w:rsidRPr="00241704">
        <w:rPr>
          <w:rFonts w:ascii="Times New Roman" w:eastAsia="Times New Roman" w:hAnsi="Times New Roman"/>
          <w:sz w:val="24"/>
          <w:szCs w:val="24"/>
          <w:lang w:eastAsia="sk-SK"/>
        </w:rPr>
        <w:t>“</w:t>
      </w:r>
      <w:r w:rsidR="00997A98">
        <w:rPr>
          <w:rFonts w:ascii="Times New Roman" w:eastAsia="Times New Roman" w:hAnsi="Times New Roman"/>
          <w:sz w:val="24"/>
          <w:szCs w:val="24"/>
          <w:lang w:eastAsia="sk-SK"/>
        </w:rPr>
        <w:t>, vypúšťajú sa slová „§ 22 ods. 4,“</w:t>
      </w:r>
      <w:r w:rsidR="00161D9C" w:rsidRPr="00241704">
        <w:rPr>
          <w:rFonts w:ascii="Times New Roman" w:eastAsia="Times New Roman" w:hAnsi="Times New Roman"/>
          <w:sz w:val="24"/>
          <w:szCs w:val="24"/>
          <w:lang w:eastAsia="sk-SK"/>
        </w:rPr>
        <w:t xml:space="preserve"> a slová „ods. </w:t>
      </w:r>
      <w:r w:rsidR="00585488" w:rsidRPr="00241704">
        <w:rPr>
          <w:rFonts w:ascii="Times New Roman" w:eastAsia="Times New Roman" w:hAnsi="Times New Roman"/>
          <w:sz w:val="24"/>
          <w:szCs w:val="24"/>
          <w:lang w:eastAsia="sk-SK"/>
        </w:rPr>
        <w:t>10</w:t>
      </w:r>
      <w:r w:rsidR="00161D9C" w:rsidRPr="00241704">
        <w:rPr>
          <w:rFonts w:ascii="Times New Roman" w:eastAsia="Times New Roman" w:hAnsi="Times New Roman"/>
          <w:sz w:val="24"/>
          <w:szCs w:val="24"/>
          <w:lang w:eastAsia="sk-SK"/>
        </w:rPr>
        <w:t xml:space="preserve">“ </w:t>
      </w:r>
      <w:r w:rsidR="00997A98">
        <w:rPr>
          <w:rFonts w:ascii="Times New Roman" w:eastAsia="Times New Roman" w:hAnsi="Times New Roman"/>
          <w:sz w:val="24"/>
          <w:szCs w:val="24"/>
          <w:lang w:eastAsia="sk-SK"/>
        </w:rPr>
        <w:t xml:space="preserve">sa nahrádzajú </w:t>
      </w:r>
      <w:r w:rsidR="00161D9C" w:rsidRPr="00241704">
        <w:rPr>
          <w:rFonts w:ascii="Times New Roman" w:eastAsia="Times New Roman" w:hAnsi="Times New Roman"/>
          <w:sz w:val="24"/>
          <w:szCs w:val="24"/>
          <w:lang w:eastAsia="sk-SK"/>
        </w:rPr>
        <w:t>slovami „</w:t>
      </w:r>
      <w:r w:rsidR="00C550DD" w:rsidRPr="00241704">
        <w:rPr>
          <w:rFonts w:ascii="Times New Roman" w:eastAsia="Times New Roman" w:hAnsi="Times New Roman"/>
          <w:sz w:val="24"/>
          <w:szCs w:val="24"/>
          <w:lang w:eastAsia="sk-SK"/>
        </w:rPr>
        <w:t xml:space="preserve">ods. 1, </w:t>
      </w:r>
      <w:r w:rsidR="00C550DD">
        <w:rPr>
          <w:rFonts w:ascii="Times New Roman" w:eastAsia="Times New Roman" w:hAnsi="Times New Roman"/>
          <w:sz w:val="24"/>
          <w:szCs w:val="24"/>
          <w:lang w:eastAsia="sk-SK"/>
        </w:rPr>
        <w:t>10</w:t>
      </w:r>
      <w:r w:rsidR="00C550DD" w:rsidRPr="00241704">
        <w:rPr>
          <w:rFonts w:ascii="Times New Roman" w:eastAsia="Times New Roman" w:hAnsi="Times New Roman"/>
          <w:sz w:val="24"/>
          <w:szCs w:val="24"/>
          <w:lang w:eastAsia="sk-SK"/>
        </w:rPr>
        <w:t xml:space="preserve"> a</w:t>
      </w:r>
      <w:r w:rsidR="00C550DD">
        <w:rPr>
          <w:rFonts w:ascii="Times New Roman" w:eastAsia="Times New Roman" w:hAnsi="Times New Roman"/>
          <w:sz w:val="24"/>
          <w:szCs w:val="24"/>
          <w:lang w:eastAsia="sk-SK"/>
        </w:rPr>
        <w:t>ž</w:t>
      </w:r>
      <w:r w:rsidR="00C550DD" w:rsidRPr="00241704">
        <w:rPr>
          <w:rFonts w:ascii="Times New Roman" w:eastAsia="Times New Roman" w:hAnsi="Times New Roman"/>
          <w:sz w:val="24"/>
          <w:szCs w:val="24"/>
          <w:lang w:eastAsia="sk-SK"/>
        </w:rPr>
        <w:t xml:space="preserve"> </w:t>
      </w:r>
      <w:r w:rsidR="00C550DD">
        <w:rPr>
          <w:rFonts w:ascii="Times New Roman" w:eastAsia="Times New Roman" w:hAnsi="Times New Roman"/>
          <w:sz w:val="24"/>
          <w:szCs w:val="24"/>
          <w:lang w:eastAsia="sk-SK"/>
        </w:rPr>
        <w:t>12, § 10a ods. 1 písm. c) a f)</w:t>
      </w:r>
      <w:r w:rsidR="00161D9C" w:rsidRPr="00241704">
        <w:rPr>
          <w:rFonts w:ascii="Times New Roman" w:eastAsia="Times New Roman" w:hAnsi="Times New Roman"/>
          <w:sz w:val="24"/>
          <w:szCs w:val="24"/>
          <w:lang w:eastAsia="sk-SK"/>
        </w:rPr>
        <w:t>“</w:t>
      </w:r>
      <w:r w:rsidR="00E90883" w:rsidRPr="00241704">
        <w:rPr>
          <w:rFonts w:ascii="Times New Roman" w:eastAsia="Times New Roman" w:hAnsi="Times New Roman"/>
          <w:sz w:val="24"/>
          <w:szCs w:val="24"/>
          <w:lang w:eastAsia="sk-SK"/>
        </w:rPr>
        <w:t>.</w:t>
      </w:r>
    </w:p>
    <w:p w:rsidR="00E90883" w:rsidRPr="00241704" w:rsidRDefault="00E90883" w:rsidP="00E90883">
      <w:pPr>
        <w:pStyle w:val="Odsekzoznamu"/>
        <w:spacing w:after="0"/>
        <w:ind w:left="360"/>
        <w:jc w:val="both"/>
        <w:rPr>
          <w:rFonts w:ascii="Times New Roman" w:eastAsia="Times New Roman" w:hAnsi="Times New Roman"/>
          <w:sz w:val="24"/>
          <w:szCs w:val="24"/>
          <w:lang w:eastAsia="sk-SK"/>
        </w:rPr>
      </w:pPr>
    </w:p>
    <w:p w:rsidR="0033045E" w:rsidRPr="00241704" w:rsidRDefault="00E90883" w:rsidP="0033045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47a </w:t>
      </w:r>
      <w:r w:rsidR="00C95ABE" w:rsidRPr="00241704">
        <w:rPr>
          <w:rFonts w:ascii="Times New Roman" w:eastAsia="Times New Roman" w:hAnsi="Times New Roman"/>
          <w:sz w:val="24"/>
          <w:szCs w:val="24"/>
          <w:lang w:eastAsia="sk-SK"/>
        </w:rPr>
        <w:t>ods</w:t>
      </w:r>
      <w:r w:rsidR="0033045E" w:rsidRPr="00241704">
        <w:rPr>
          <w:rFonts w:ascii="Times New Roman" w:eastAsia="Times New Roman" w:hAnsi="Times New Roman"/>
          <w:sz w:val="24"/>
          <w:szCs w:val="24"/>
          <w:lang w:eastAsia="sk-SK"/>
        </w:rPr>
        <w:t>ek</w:t>
      </w:r>
      <w:r w:rsidR="00C95ABE" w:rsidRPr="00241704">
        <w:rPr>
          <w:rFonts w:ascii="Times New Roman" w:eastAsia="Times New Roman" w:hAnsi="Times New Roman"/>
          <w:sz w:val="24"/>
          <w:szCs w:val="24"/>
          <w:lang w:eastAsia="sk-SK"/>
        </w:rPr>
        <w:t xml:space="preserve"> 1 </w:t>
      </w:r>
      <w:r w:rsidR="0033045E" w:rsidRPr="00241704">
        <w:rPr>
          <w:rFonts w:ascii="Times New Roman" w:eastAsia="Times New Roman" w:hAnsi="Times New Roman"/>
          <w:sz w:val="24"/>
          <w:szCs w:val="24"/>
          <w:lang w:eastAsia="sk-SK"/>
        </w:rPr>
        <w:t>znie:</w:t>
      </w:r>
    </w:p>
    <w:p w:rsidR="0033045E" w:rsidRPr="00241704" w:rsidRDefault="0033045E" w:rsidP="0033045E">
      <w:pPr>
        <w:pStyle w:val="Odsekzoznamu"/>
        <w:spacing w:after="0"/>
        <w:ind w:left="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„(1) Najvyšším riadiacim a rozhodujúcim orgánom súkromnej vysokej školy je správna rada súkromnej vysokej školy. Správna rada súkromnej vysokej školy rozhoduje o zriadení, zlúčení, splynutí, zrušení, </w:t>
      </w:r>
      <w:r w:rsidR="00F8507A">
        <w:rPr>
          <w:rFonts w:ascii="Times New Roman" w:eastAsia="Times New Roman" w:hAnsi="Times New Roman"/>
          <w:sz w:val="24"/>
          <w:szCs w:val="24"/>
          <w:lang w:eastAsia="sk-SK"/>
        </w:rPr>
        <w:t xml:space="preserve">rozdelení, </w:t>
      </w:r>
      <w:r w:rsidRPr="00241704">
        <w:rPr>
          <w:rFonts w:ascii="Times New Roman" w:eastAsia="Times New Roman" w:hAnsi="Times New Roman"/>
          <w:sz w:val="24"/>
          <w:szCs w:val="24"/>
          <w:lang w:eastAsia="sk-SK"/>
        </w:rPr>
        <w:t>zmene názvu alebo zmene sídla súčasti súkromnej vysokej školy a schvaľuje rozpočet súkromnej vysokej školy. Ďalšie pôsobnosti správnej rady súkromnej vysokej školy určuje štatút súkromnej vysokej školy.“.</w:t>
      </w:r>
    </w:p>
    <w:p w:rsidR="0017247D" w:rsidRPr="00241704" w:rsidRDefault="0017247D" w:rsidP="0017247D">
      <w:pPr>
        <w:spacing w:after="0"/>
        <w:jc w:val="both"/>
        <w:rPr>
          <w:rFonts w:ascii="Times New Roman" w:eastAsia="Times New Roman" w:hAnsi="Times New Roman"/>
          <w:sz w:val="24"/>
          <w:szCs w:val="24"/>
          <w:lang w:eastAsia="sk-SK"/>
        </w:rPr>
      </w:pPr>
    </w:p>
    <w:p w:rsidR="00C95ABE" w:rsidRPr="00241704" w:rsidRDefault="00384891" w:rsidP="00C95ABE">
      <w:pPr>
        <w:pStyle w:val="Odsekzoznamu"/>
        <w:widowControl w:val="0"/>
        <w:numPr>
          <w:ilvl w:val="0"/>
          <w:numId w:val="1"/>
        </w:numPr>
        <w:autoSpaceDE w:val="0"/>
        <w:autoSpaceDN w:val="0"/>
        <w:adjustRightInd w:val="0"/>
        <w:spacing w:after="0"/>
        <w:jc w:val="both"/>
        <w:rPr>
          <w:rFonts w:ascii="Times New Roman" w:hAnsi="Times New Roman"/>
          <w:sz w:val="24"/>
          <w:szCs w:val="24"/>
        </w:rPr>
      </w:pPr>
      <w:r w:rsidRPr="00241704">
        <w:rPr>
          <w:rFonts w:ascii="Times New Roman" w:hAnsi="Times New Roman"/>
          <w:sz w:val="24"/>
          <w:szCs w:val="24"/>
        </w:rPr>
        <w:t xml:space="preserve">V </w:t>
      </w:r>
      <w:r w:rsidR="00C95ABE" w:rsidRPr="00241704">
        <w:rPr>
          <w:rFonts w:ascii="Times New Roman" w:hAnsi="Times New Roman"/>
          <w:sz w:val="24"/>
          <w:szCs w:val="24"/>
        </w:rPr>
        <w:t>§ 47b odsek</w:t>
      </w:r>
      <w:r w:rsidR="00E35B1D" w:rsidRPr="00241704">
        <w:rPr>
          <w:rFonts w:ascii="Times New Roman" w:hAnsi="Times New Roman"/>
          <w:sz w:val="24"/>
          <w:szCs w:val="24"/>
        </w:rPr>
        <w:t>y</w:t>
      </w:r>
      <w:r w:rsidR="00C95ABE" w:rsidRPr="00241704">
        <w:rPr>
          <w:rFonts w:ascii="Times New Roman" w:hAnsi="Times New Roman"/>
          <w:sz w:val="24"/>
          <w:szCs w:val="24"/>
        </w:rPr>
        <w:t xml:space="preserve"> 2 </w:t>
      </w:r>
      <w:r w:rsidR="00E35B1D" w:rsidRPr="00241704">
        <w:rPr>
          <w:rFonts w:ascii="Times New Roman" w:hAnsi="Times New Roman"/>
          <w:sz w:val="24"/>
          <w:szCs w:val="24"/>
        </w:rPr>
        <w:t xml:space="preserve">a 3 </w:t>
      </w:r>
      <w:r w:rsidR="00C95ABE" w:rsidRPr="00241704">
        <w:rPr>
          <w:rFonts w:ascii="Times New Roman" w:hAnsi="Times New Roman"/>
          <w:sz w:val="24"/>
          <w:szCs w:val="24"/>
        </w:rPr>
        <w:t>zn</w:t>
      </w:r>
      <w:r w:rsidR="00E35B1D" w:rsidRPr="00241704">
        <w:rPr>
          <w:rFonts w:ascii="Times New Roman" w:hAnsi="Times New Roman"/>
          <w:sz w:val="24"/>
          <w:szCs w:val="24"/>
        </w:rPr>
        <w:t>ejú</w:t>
      </w:r>
      <w:r w:rsidR="00C95ABE" w:rsidRPr="00241704">
        <w:rPr>
          <w:rFonts w:ascii="Times New Roman" w:hAnsi="Times New Roman"/>
          <w:sz w:val="24"/>
          <w:szCs w:val="24"/>
        </w:rPr>
        <w:t xml:space="preserve">: </w:t>
      </w:r>
    </w:p>
    <w:p w:rsidR="00C95ABE" w:rsidRPr="00241704" w:rsidRDefault="00C95ABE" w:rsidP="00C95ABE">
      <w:pPr>
        <w:widowControl w:val="0"/>
        <w:autoSpaceDE w:val="0"/>
        <w:autoSpaceDN w:val="0"/>
        <w:adjustRightInd w:val="0"/>
        <w:spacing w:after="0"/>
        <w:jc w:val="both"/>
        <w:rPr>
          <w:rFonts w:ascii="Times New Roman" w:eastAsia="Calibri" w:hAnsi="Times New Roman" w:cs="Times New Roman"/>
          <w:sz w:val="24"/>
          <w:szCs w:val="24"/>
        </w:rPr>
      </w:pP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„(2) Akademický senát súkromnej vysokej školy </w:t>
      </w: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a) vyjadruje sa k návrhom vnútorných predpisov súkromnej vysokej školy podľa § 48 ods. 1 písm. c), j), k) a l) predložených rektorom súkromnej vysokej školy a schvaľuje na návrh predsedu akademického senátu súkromnej vysokej školy vnútorné predpisy podľa § 48 ods. 1 písm. g) a h), </w:t>
      </w: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b) vyjadruje sa k návrhom vnútorných predpisov súkromnej vysokej školy podľa § 48</w:t>
      </w:r>
      <w:r w:rsidR="00C90C6F" w:rsidRPr="00C90C6F">
        <w:rPr>
          <w:rFonts w:ascii="Times New Roman" w:hAnsi="Times New Roman" w:cs="Times New Roman"/>
          <w:sz w:val="24"/>
          <w:szCs w:val="24"/>
        </w:rPr>
        <w:t xml:space="preserve"> </w:t>
      </w:r>
      <w:r w:rsidR="00C90C6F" w:rsidRPr="00C90C6F">
        <w:rPr>
          <w:rFonts w:ascii="Times New Roman" w:eastAsia="Calibri" w:hAnsi="Times New Roman" w:cs="Times New Roman"/>
          <w:sz w:val="24"/>
          <w:szCs w:val="24"/>
        </w:rPr>
        <w:t>ods. 1</w:t>
      </w:r>
      <w:r w:rsidRPr="00241704">
        <w:rPr>
          <w:rFonts w:ascii="Times New Roman" w:eastAsia="Calibri" w:hAnsi="Times New Roman" w:cs="Times New Roman"/>
          <w:sz w:val="24"/>
          <w:szCs w:val="24"/>
        </w:rPr>
        <w:t xml:space="preserve"> písm. a), d) až f) a k návrhu vnútorných predpisov fakulty</w:t>
      </w:r>
      <w:r w:rsidR="0033045E" w:rsidRPr="00241704">
        <w:rPr>
          <w:rFonts w:ascii="Times New Roman" w:eastAsia="Calibri" w:hAnsi="Times New Roman" w:cs="Times New Roman"/>
          <w:sz w:val="24"/>
          <w:szCs w:val="24"/>
        </w:rPr>
        <w:t xml:space="preserve"> súkromnej vysokej školy</w:t>
      </w:r>
      <w:r w:rsidRPr="00241704">
        <w:rPr>
          <w:rFonts w:ascii="Times New Roman" w:eastAsia="Calibri" w:hAnsi="Times New Roman" w:cs="Times New Roman"/>
          <w:sz w:val="24"/>
          <w:szCs w:val="24"/>
        </w:rPr>
        <w:t xml:space="preserve">, </w:t>
      </w: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c) vyjadruje sa k návrhu rektora na vymenovanie a odvolanie prorektorov, </w:t>
      </w: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d) schvaľuje návrh rektora na vymenovanie a odvolanie členov vedeckej rady súkromnej vysokej školy, </w:t>
      </w: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e) schvaľuje výročnú správu o činnosti súkromnej vysokej školy a výročnú správu o hospodárení súkromnej vysokej školy, </w:t>
      </w: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f) schvaľuje podmienky prijatia na štúdium predložené rektorom, ak ich schválenie nepatrí do pôsobnosti orgánu fakulty určeného štatútom súkromnej vysokej školy, </w:t>
      </w: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p>
    <w:p w:rsidR="00F357A2" w:rsidRPr="00241704" w:rsidRDefault="007E3C92" w:rsidP="00F357A2">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g</w:t>
      </w:r>
      <w:r w:rsidR="00F357A2" w:rsidRPr="00241704">
        <w:rPr>
          <w:rFonts w:ascii="Times New Roman" w:eastAsia="Calibri" w:hAnsi="Times New Roman" w:cs="Times New Roman"/>
          <w:sz w:val="24"/>
          <w:szCs w:val="24"/>
        </w:rPr>
        <w:t>)  volí zástupcu súkromnej vysokej školy do Rady vysokých škôl,</w:t>
      </w: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p>
    <w:p w:rsidR="00F357A2" w:rsidRPr="00241704" w:rsidRDefault="007E3C92" w:rsidP="00F357A2">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h</w:t>
      </w:r>
      <w:r w:rsidR="00F357A2" w:rsidRPr="00241704">
        <w:rPr>
          <w:rFonts w:ascii="Times New Roman" w:eastAsia="Calibri" w:hAnsi="Times New Roman" w:cs="Times New Roman"/>
          <w:sz w:val="24"/>
          <w:szCs w:val="24"/>
        </w:rPr>
        <w:t xml:space="preserve">) volí zástupcu súkromnej vysokej školy do Študentskej rady vysokých škôl; tohto zástupcu volí len jeho študentská časť, </w:t>
      </w: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p>
    <w:p w:rsidR="00F357A2" w:rsidRPr="00241704" w:rsidRDefault="007E3C92" w:rsidP="00F357A2">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F357A2" w:rsidRPr="00241704">
        <w:rPr>
          <w:rFonts w:ascii="Times New Roman" w:eastAsia="Calibri" w:hAnsi="Times New Roman" w:cs="Times New Roman"/>
          <w:sz w:val="24"/>
          <w:szCs w:val="24"/>
        </w:rPr>
        <w:t xml:space="preserve">) podáva raz ročne akademickej obci súkromnej vysokej školy správu o svojej činnosti, ktorú zverejní na webovom sídle súkromnej vysokej školy najmenej na štyri roky, </w:t>
      </w: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p>
    <w:p w:rsidR="00F357A2" w:rsidRPr="00241704" w:rsidRDefault="007E3C92" w:rsidP="00F357A2">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j</w:t>
      </w:r>
      <w:r w:rsidR="00F357A2" w:rsidRPr="00241704">
        <w:rPr>
          <w:rFonts w:ascii="Times New Roman" w:eastAsia="Calibri" w:hAnsi="Times New Roman" w:cs="Times New Roman"/>
          <w:sz w:val="24"/>
          <w:szCs w:val="24"/>
        </w:rPr>
        <w:t xml:space="preserve">) vykonáva za podmienok a v rozsahu ustanovenom štatútom súkromnej vysokej školy počas nevyhnutnej doby pôsobnosť orgánu fakulty určeného štatútom súkromnej vysokej školy, </w:t>
      </w: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p>
    <w:p w:rsidR="00C95ABE" w:rsidRPr="0068206A" w:rsidRDefault="0068206A" w:rsidP="0068206A">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k) </w:t>
      </w:r>
      <w:r w:rsidR="00F357A2" w:rsidRPr="0068206A">
        <w:rPr>
          <w:rFonts w:ascii="Times New Roman" w:hAnsi="Times New Roman"/>
          <w:sz w:val="24"/>
          <w:szCs w:val="24"/>
        </w:rPr>
        <w:t>plní iné úlohy podľa tohto zákona a vnútorných predpisov súkromnej vysokej školy.</w:t>
      </w:r>
    </w:p>
    <w:p w:rsidR="00F357A2" w:rsidRPr="00241704" w:rsidRDefault="00F357A2" w:rsidP="00F357A2">
      <w:pPr>
        <w:pStyle w:val="Odsekzoznamu"/>
        <w:widowControl w:val="0"/>
        <w:autoSpaceDE w:val="0"/>
        <w:autoSpaceDN w:val="0"/>
        <w:adjustRightInd w:val="0"/>
        <w:spacing w:after="0"/>
        <w:ind w:left="720"/>
        <w:jc w:val="both"/>
        <w:rPr>
          <w:rFonts w:ascii="Times New Roman" w:hAnsi="Times New Roman"/>
          <w:sz w:val="24"/>
          <w:szCs w:val="24"/>
        </w:rPr>
      </w:pPr>
    </w:p>
    <w:p w:rsidR="00E35B1D" w:rsidRPr="00241704" w:rsidRDefault="00E35B1D" w:rsidP="00E35B1D">
      <w:pPr>
        <w:widowControl w:val="0"/>
        <w:autoSpaceDE w:val="0"/>
        <w:autoSpaceDN w:val="0"/>
        <w:adjustRightInd w:val="0"/>
        <w:spacing w:after="0"/>
        <w:jc w:val="both"/>
        <w:rPr>
          <w:rFonts w:ascii="Times New Roman" w:hAnsi="Times New Roman"/>
          <w:sz w:val="24"/>
          <w:szCs w:val="24"/>
        </w:rPr>
      </w:pPr>
      <w:r w:rsidRPr="00241704">
        <w:rPr>
          <w:rFonts w:ascii="Times New Roman" w:hAnsi="Times New Roman"/>
          <w:sz w:val="24"/>
          <w:szCs w:val="24"/>
        </w:rPr>
        <w:t>(3) Akademický senát súkromnej vysokej školy v otázkach uvedených v odseku 2 písm. d),</w:t>
      </w:r>
      <w:r w:rsidR="008055EA" w:rsidRPr="00241704">
        <w:rPr>
          <w:rFonts w:ascii="Times New Roman" w:hAnsi="Times New Roman"/>
          <w:sz w:val="24"/>
          <w:szCs w:val="24"/>
        </w:rPr>
        <w:t xml:space="preserve"> </w:t>
      </w:r>
      <w:r w:rsidR="007864F4">
        <w:rPr>
          <w:rFonts w:ascii="Times New Roman" w:hAnsi="Times New Roman"/>
          <w:sz w:val="24"/>
          <w:szCs w:val="24"/>
        </w:rPr>
        <w:t>g</w:t>
      </w:r>
      <w:r w:rsidRPr="00241704">
        <w:rPr>
          <w:rFonts w:ascii="Times New Roman" w:hAnsi="Times New Roman"/>
          <w:sz w:val="24"/>
          <w:szCs w:val="24"/>
        </w:rPr>
        <w:t xml:space="preserve">) a </w:t>
      </w:r>
      <w:r w:rsidR="007864F4">
        <w:rPr>
          <w:rFonts w:ascii="Times New Roman" w:hAnsi="Times New Roman"/>
          <w:sz w:val="24"/>
          <w:szCs w:val="24"/>
        </w:rPr>
        <w:t>h</w:t>
      </w:r>
      <w:r w:rsidRPr="00241704">
        <w:rPr>
          <w:rFonts w:ascii="Times New Roman" w:hAnsi="Times New Roman"/>
          <w:sz w:val="24"/>
          <w:szCs w:val="24"/>
        </w:rPr>
        <w:t>) rozhoduje tajným hlasovaním; pri výkone ostatných pôsobností podľa odseku 2 môže rozhodovať tajným hlasovaním podľa potreby.“.</w:t>
      </w:r>
    </w:p>
    <w:p w:rsidR="0020581C" w:rsidRPr="00241704" w:rsidRDefault="0020581C" w:rsidP="002B5D7D">
      <w:pPr>
        <w:spacing w:after="0"/>
        <w:jc w:val="both"/>
        <w:rPr>
          <w:rFonts w:ascii="Times New Roman" w:eastAsia="Times New Roman" w:hAnsi="Times New Roman"/>
          <w:sz w:val="24"/>
          <w:szCs w:val="24"/>
          <w:lang w:eastAsia="sk-SK"/>
        </w:rPr>
      </w:pPr>
    </w:p>
    <w:p w:rsidR="00424DE0" w:rsidRDefault="00424DE0" w:rsidP="00992618">
      <w:pPr>
        <w:pStyle w:val="Odsekzoznamu"/>
        <w:numPr>
          <w:ilvl w:val="0"/>
          <w:numId w:val="1"/>
        </w:numPr>
        <w:spacing w:after="0"/>
        <w:jc w:val="both"/>
        <w:rPr>
          <w:rFonts w:ascii="Times New Roman" w:eastAsia="Times New Roman" w:hAnsi="Times New Roman"/>
          <w:sz w:val="24"/>
          <w:szCs w:val="24"/>
          <w:lang w:eastAsia="sk-SK"/>
        </w:rPr>
      </w:pPr>
      <w:r w:rsidRPr="00424DE0">
        <w:rPr>
          <w:rFonts w:ascii="Times New Roman" w:eastAsia="Times New Roman" w:hAnsi="Times New Roman"/>
          <w:sz w:val="24"/>
          <w:szCs w:val="24"/>
          <w:lang w:eastAsia="sk-SK"/>
        </w:rPr>
        <w:t>V § 47c odsek 3 znie:</w:t>
      </w:r>
    </w:p>
    <w:p w:rsidR="005B1C1A" w:rsidRPr="00241704" w:rsidRDefault="00424DE0" w:rsidP="00424DE0">
      <w:pPr>
        <w:pStyle w:val="Odsekzoznamu"/>
        <w:spacing w:after="0"/>
        <w:ind w:left="360"/>
        <w:jc w:val="both"/>
        <w:rPr>
          <w:rFonts w:ascii="Times New Roman" w:eastAsia="Times New Roman" w:hAnsi="Times New Roman"/>
          <w:sz w:val="24"/>
          <w:szCs w:val="24"/>
          <w:lang w:eastAsia="sk-SK"/>
        </w:rPr>
      </w:pPr>
      <w:r w:rsidRPr="00424DE0">
        <w:rPr>
          <w:rFonts w:ascii="Times New Roman" w:eastAsia="Times New Roman" w:hAnsi="Times New Roman"/>
          <w:sz w:val="24"/>
          <w:szCs w:val="24"/>
          <w:lang w:eastAsia="sk-SK"/>
        </w:rPr>
        <w:t>„(3) Na rektora súkromnej vysokej školy sa vzťahujú ustanovenia § 10 ods. 4 a 11 a § 10a ods. 1 písm. e) a f) a ods. 2 až 4.“.</w:t>
      </w:r>
    </w:p>
    <w:p w:rsidR="00F00A9B" w:rsidRPr="00241704" w:rsidRDefault="00F00A9B" w:rsidP="00F00A9B">
      <w:pPr>
        <w:spacing w:after="0"/>
        <w:jc w:val="both"/>
        <w:rPr>
          <w:rFonts w:ascii="Times New Roman" w:eastAsia="Times New Roman" w:hAnsi="Times New Roman"/>
          <w:sz w:val="24"/>
          <w:szCs w:val="24"/>
          <w:lang w:eastAsia="sk-SK"/>
        </w:rPr>
      </w:pPr>
    </w:p>
    <w:p w:rsidR="00F00A9B" w:rsidRDefault="00F00A9B" w:rsidP="00F00A9B">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47c</w:t>
      </w:r>
      <w:r w:rsidR="00AA557E" w:rsidRPr="00241704">
        <w:rPr>
          <w:rFonts w:ascii="Times New Roman" w:eastAsia="Times New Roman" w:hAnsi="Times New Roman"/>
          <w:sz w:val="24"/>
          <w:szCs w:val="24"/>
          <w:lang w:eastAsia="sk-SK"/>
        </w:rPr>
        <w:t xml:space="preserve"> ods. 4 sa slová „na návrh akademického senátu súkromnej vysokej školy“ nahrádzajú slovami „najviac na </w:t>
      </w:r>
      <w:r w:rsidR="009C0B68">
        <w:rPr>
          <w:rFonts w:ascii="Times New Roman" w:eastAsia="Times New Roman" w:hAnsi="Times New Roman"/>
          <w:sz w:val="24"/>
          <w:szCs w:val="24"/>
          <w:lang w:eastAsia="sk-SK"/>
        </w:rPr>
        <w:t>jeden rok</w:t>
      </w:r>
      <w:r w:rsidR="00AA557E" w:rsidRPr="00241704">
        <w:rPr>
          <w:rFonts w:ascii="Times New Roman" w:eastAsia="Times New Roman" w:hAnsi="Times New Roman"/>
          <w:sz w:val="24"/>
          <w:szCs w:val="24"/>
          <w:lang w:eastAsia="sk-SK"/>
        </w:rPr>
        <w:t>“.</w:t>
      </w:r>
    </w:p>
    <w:p w:rsidR="0080676D" w:rsidRPr="00D7552B" w:rsidRDefault="0080676D" w:rsidP="00D7552B">
      <w:pPr>
        <w:pStyle w:val="Odsekzoznamu"/>
        <w:rPr>
          <w:rFonts w:ascii="Times New Roman" w:eastAsia="Times New Roman" w:hAnsi="Times New Roman"/>
          <w:sz w:val="24"/>
          <w:szCs w:val="24"/>
          <w:lang w:eastAsia="sk-SK"/>
        </w:rPr>
      </w:pPr>
    </w:p>
    <w:p w:rsidR="000A1493" w:rsidRDefault="000A1493" w:rsidP="00F00A9B">
      <w:pPr>
        <w:pStyle w:val="Odsekzoznamu"/>
        <w:numPr>
          <w:ilvl w:val="0"/>
          <w:numId w:val="1"/>
        </w:numPr>
        <w:spacing w:after="0"/>
        <w:jc w:val="both"/>
        <w:rPr>
          <w:rFonts w:ascii="Times New Roman" w:eastAsia="Times New Roman" w:hAnsi="Times New Roman"/>
          <w:sz w:val="24"/>
          <w:szCs w:val="24"/>
          <w:lang w:eastAsia="sk-SK"/>
        </w:rPr>
      </w:pPr>
      <w:r w:rsidRPr="000A1493">
        <w:rPr>
          <w:rFonts w:ascii="Times New Roman" w:eastAsia="Times New Roman" w:hAnsi="Times New Roman"/>
          <w:sz w:val="24"/>
          <w:szCs w:val="24"/>
          <w:lang w:eastAsia="sk-SK"/>
        </w:rPr>
        <w:t>V § 47d sa na konci pripájajú tieto slová: „a § 22 ods. 6“.</w:t>
      </w:r>
    </w:p>
    <w:p w:rsidR="000A1493" w:rsidRPr="0011069E" w:rsidRDefault="000A1493" w:rsidP="0011069E">
      <w:pPr>
        <w:pStyle w:val="Odsekzoznamu"/>
        <w:rPr>
          <w:rFonts w:ascii="Times New Roman" w:eastAsia="Times New Roman" w:hAnsi="Times New Roman"/>
          <w:sz w:val="24"/>
          <w:szCs w:val="24"/>
          <w:lang w:eastAsia="sk-SK"/>
        </w:rPr>
      </w:pPr>
    </w:p>
    <w:p w:rsidR="0080676D" w:rsidRDefault="00751857" w:rsidP="00F00A9B">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49 ods. 1 sa vypúšťajú písmená f) a g).</w:t>
      </w:r>
    </w:p>
    <w:p w:rsidR="00DA4960" w:rsidRPr="00D7552B" w:rsidRDefault="00DA4960" w:rsidP="00D7552B">
      <w:pPr>
        <w:pStyle w:val="Odsekzoznamu"/>
        <w:rPr>
          <w:rFonts w:ascii="Times New Roman" w:eastAsia="Times New Roman" w:hAnsi="Times New Roman"/>
          <w:sz w:val="24"/>
          <w:szCs w:val="24"/>
          <w:lang w:eastAsia="sk-SK"/>
        </w:rPr>
      </w:pPr>
    </w:p>
    <w:p w:rsidR="00DA4960" w:rsidRDefault="00DA4960" w:rsidP="00DA4960">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Doterajšie písmená h) až j) sa označujú ako písmená f) až h).</w:t>
      </w:r>
    </w:p>
    <w:p w:rsidR="0050056E" w:rsidRPr="00D7552B" w:rsidRDefault="0050056E" w:rsidP="00D7552B">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Poznámka pod čiarou k odkazu 33c sa vypúšťa.</w:t>
      </w:r>
    </w:p>
    <w:p w:rsidR="0002737E" w:rsidRPr="00241704" w:rsidRDefault="0002737E" w:rsidP="0002737E">
      <w:pPr>
        <w:pStyle w:val="Odsekzoznamu"/>
        <w:rPr>
          <w:rFonts w:ascii="Times New Roman" w:eastAsia="Times New Roman" w:hAnsi="Times New Roman"/>
          <w:sz w:val="24"/>
          <w:szCs w:val="24"/>
          <w:lang w:eastAsia="sk-SK"/>
        </w:rPr>
      </w:pPr>
    </w:p>
    <w:p w:rsidR="00173D6B" w:rsidRPr="00241704" w:rsidRDefault="00173D6B" w:rsidP="00F00A9B">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49a ods. 7 písm. c) sa vypúšťa slovo „alebo“.</w:t>
      </w:r>
    </w:p>
    <w:p w:rsidR="009E686E" w:rsidRPr="00241704" w:rsidRDefault="009E686E" w:rsidP="009E686E">
      <w:pPr>
        <w:spacing w:after="0"/>
        <w:jc w:val="both"/>
        <w:rPr>
          <w:rFonts w:ascii="Times New Roman" w:eastAsia="Times New Roman" w:hAnsi="Times New Roman" w:cs="Times New Roman"/>
          <w:sz w:val="24"/>
          <w:szCs w:val="24"/>
          <w:lang w:eastAsia="sk-SK"/>
        </w:rPr>
      </w:pPr>
    </w:p>
    <w:p w:rsidR="009E686E" w:rsidRPr="00241704" w:rsidRDefault="009E686E" w:rsidP="009E686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49a ods. 7 písm. </w:t>
      </w:r>
      <w:r w:rsidR="006434F6" w:rsidRPr="00241704">
        <w:rPr>
          <w:rFonts w:ascii="Times New Roman" w:eastAsia="Times New Roman" w:hAnsi="Times New Roman"/>
          <w:sz w:val="24"/>
          <w:szCs w:val="24"/>
          <w:lang w:eastAsia="sk-SK"/>
        </w:rPr>
        <w:t>d</w:t>
      </w:r>
      <w:r w:rsidRPr="00241704">
        <w:rPr>
          <w:rFonts w:ascii="Times New Roman" w:eastAsia="Times New Roman" w:hAnsi="Times New Roman"/>
          <w:sz w:val="24"/>
          <w:szCs w:val="24"/>
          <w:lang w:eastAsia="sk-SK"/>
        </w:rPr>
        <w:t xml:space="preserve">) </w:t>
      </w:r>
      <w:r w:rsidR="006434F6" w:rsidRPr="00241704">
        <w:rPr>
          <w:rFonts w:ascii="Times New Roman" w:eastAsia="Times New Roman" w:hAnsi="Times New Roman"/>
          <w:sz w:val="24"/>
          <w:szCs w:val="24"/>
          <w:lang w:eastAsia="sk-SK"/>
        </w:rPr>
        <w:t xml:space="preserve">sa </w:t>
      </w:r>
      <w:r w:rsidR="00E35B1D" w:rsidRPr="00241704">
        <w:rPr>
          <w:rFonts w:ascii="Times New Roman" w:eastAsia="Times New Roman" w:hAnsi="Times New Roman"/>
          <w:sz w:val="24"/>
          <w:szCs w:val="24"/>
          <w:lang w:eastAsia="sk-SK"/>
        </w:rPr>
        <w:t>čiarka nahrádza slovom „alebo“.</w:t>
      </w:r>
    </w:p>
    <w:p w:rsidR="00992618" w:rsidRPr="00241704" w:rsidRDefault="00992618" w:rsidP="00992618">
      <w:pPr>
        <w:spacing w:after="0"/>
        <w:jc w:val="both"/>
        <w:rPr>
          <w:rFonts w:ascii="Times New Roman" w:eastAsia="Times New Roman" w:hAnsi="Times New Roman" w:cs="Times New Roman"/>
          <w:sz w:val="24"/>
          <w:szCs w:val="24"/>
          <w:lang w:eastAsia="sk-SK"/>
        </w:rPr>
      </w:pPr>
    </w:p>
    <w:p w:rsidR="00A9502D" w:rsidRDefault="00A9502D" w:rsidP="00F95211">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49a ods. 12 sa číslo „4“ nahrádza číslom „5“.</w:t>
      </w:r>
    </w:p>
    <w:p w:rsidR="00A9502D" w:rsidRPr="00892B08" w:rsidRDefault="00A9502D" w:rsidP="00892B08">
      <w:pPr>
        <w:pStyle w:val="Odsekzoznamu"/>
        <w:rPr>
          <w:rFonts w:ascii="Times New Roman" w:eastAsia="Times New Roman" w:hAnsi="Times New Roman"/>
          <w:sz w:val="24"/>
          <w:szCs w:val="24"/>
          <w:lang w:eastAsia="sk-SK"/>
        </w:rPr>
      </w:pPr>
    </w:p>
    <w:p w:rsidR="00A1261C" w:rsidRDefault="00A1261C" w:rsidP="00F95211">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51 ods. 2 sa na konci pripája táto veta: „Študijný program sa zostavuje tak, aby v</w:t>
      </w:r>
      <w:r w:rsidR="00E57DFF">
        <w:rPr>
          <w:rFonts w:ascii="Times New Roman" w:eastAsia="Times New Roman" w:hAnsi="Times New Roman"/>
          <w:sz w:val="24"/>
          <w:szCs w:val="24"/>
          <w:lang w:eastAsia="sk-SK"/>
        </w:rPr>
        <w:t> ňom bolo možné absolvovať akademickú mobilitu</w:t>
      </w:r>
      <w:r w:rsidR="00FD0C32">
        <w:rPr>
          <w:rFonts w:ascii="Times New Roman" w:eastAsia="Times New Roman" w:hAnsi="Times New Roman"/>
          <w:sz w:val="24"/>
          <w:szCs w:val="24"/>
          <w:lang w:eastAsia="sk-SK"/>
        </w:rPr>
        <w:t xml:space="preserve"> alebo získať skúsenosti zodpovedajúce akademickej mobilite</w:t>
      </w:r>
      <w:r w:rsidR="00E57DFF">
        <w:rPr>
          <w:rFonts w:ascii="Times New Roman" w:eastAsia="Times New Roman" w:hAnsi="Times New Roman"/>
          <w:sz w:val="24"/>
          <w:szCs w:val="24"/>
          <w:lang w:eastAsia="sk-SK"/>
        </w:rPr>
        <w:t>.“.</w:t>
      </w:r>
    </w:p>
    <w:p w:rsidR="00A1261C" w:rsidRPr="00EF2039" w:rsidRDefault="00A1261C" w:rsidP="00EF2039">
      <w:pPr>
        <w:pStyle w:val="Odsekzoznamu"/>
        <w:rPr>
          <w:rFonts w:ascii="Times New Roman" w:eastAsia="Times New Roman" w:hAnsi="Times New Roman"/>
          <w:sz w:val="24"/>
          <w:szCs w:val="24"/>
          <w:lang w:eastAsia="sk-SK"/>
        </w:rPr>
      </w:pPr>
    </w:p>
    <w:p w:rsidR="00F95211" w:rsidRPr="00241704" w:rsidRDefault="00F95211" w:rsidP="00F95211">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51 ods. 8 </w:t>
      </w:r>
      <w:r w:rsidR="00104A15">
        <w:rPr>
          <w:rFonts w:ascii="Times New Roman" w:eastAsia="Times New Roman" w:hAnsi="Times New Roman"/>
          <w:sz w:val="24"/>
          <w:szCs w:val="24"/>
          <w:lang w:eastAsia="sk-SK"/>
        </w:rPr>
        <w:t xml:space="preserve">prvej vete sa na konci pripájajú tieto slová: „vrátane zohľadnenia </w:t>
      </w:r>
      <w:r w:rsidR="00D86D34">
        <w:rPr>
          <w:rFonts w:ascii="Times New Roman" w:eastAsia="Times New Roman" w:hAnsi="Times New Roman"/>
          <w:sz w:val="24"/>
          <w:szCs w:val="24"/>
          <w:lang w:eastAsia="sk-SK"/>
        </w:rPr>
        <w:t xml:space="preserve">možnosti </w:t>
      </w:r>
      <w:r w:rsidR="00FF19B3">
        <w:rPr>
          <w:rFonts w:ascii="Times New Roman" w:eastAsia="Times New Roman" w:hAnsi="Times New Roman"/>
          <w:sz w:val="24"/>
          <w:szCs w:val="24"/>
          <w:lang w:eastAsia="sk-SK"/>
        </w:rPr>
        <w:t xml:space="preserve">absolvovania </w:t>
      </w:r>
      <w:r w:rsidR="00104A15">
        <w:rPr>
          <w:rFonts w:ascii="Times New Roman" w:eastAsia="Times New Roman" w:hAnsi="Times New Roman"/>
          <w:sz w:val="24"/>
          <w:szCs w:val="24"/>
          <w:lang w:eastAsia="sk-SK"/>
        </w:rPr>
        <w:t xml:space="preserve">akademickej mobility“ a v </w:t>
      </w:r>
      <w:r w:rsidRPr="00241704">
        <w:rPr>
          <w:rFonts w:ascii="Times New Roman" w:eastAsia="Times New Roman" w:hAnsi="Times New Roman"/>
          <w:sz w:val="24"/>
          <w:szCs w:val="24"/>
          <w:lang w:eastAsia="sk-SK"/>
        </w:rPr>
        <w:t>druhej vete sa vypúšťajú slová „sám alebo v spolupráci so študijným poradcom (odsek 9)“.</w:t>
      </w:r>
    </w:p>
    <w:p w:rsidR="00F95211" w:rsidRPr="00241704" w:rsidRDefault="00F95211" w:rsidP="00F95211">
      <w:pPr>
        <w:pStyle w:val="Odsekzoznamu"/>
        <w:spacing w:after="0"/>
        <w:ind w:left="360"/>
        <w:jc w:val="both"/>
        <w:rPr>
          <w:rFonts w:ascii="Times New Roman" w:eastAsia="Times New Roman" w:hAnsi="Times New Roman"/>
          <w:sz w:val="24"/>
          <w:szCs w:val="24"/>
          <w:lang w:eastAsia="sk-SK"/>
        </w:rPr>
      </w:pPr>
    </w:p>
    <w:p w:rsidR="00992618" w:rsidRPr="00241704" w:rsidRDefault="00992618" w:rsidP="00F95211">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lastRenderedPageBreak/>
        <w:t>V § 51 sa vypúšťa odsek 9.</w:t>
      </w:r>
    </w:p>
    <w:p w:rsidR="00992618" w:rsidRPr="00241704" w:rsidRDefault="00992618" w:rsidP="00992618">
      <w:pPr>
        <w:spacing w:after="0"/>
        <w:jc w:val="both"/>
        <w:rPr>
          <w:rFonts w:ascii="Times New Roman" w:eastAsia="Times New Roman" w:hAnsi="Times New Roman" w:cs="Times New Roman"/>
          <w:sz w:val="24"/>
          <w:szCs w:val="24"/>
          <w:lang w:eastAsia="sk-SK"/>
        </w:rPr>
      </w:pPr>
    </w:p>
    <w:p w:rsidR="00992618" w:rsidRPr="00241704" w:rsidRDefault="00992618" w:rsidP="00992618">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Doterajší odsek 10 sa označuje ako odsek 9</w:t>
      </w:r>
      <w:r w:rsidR="00D0653E" w:rsidRPr="00241704">
        <w:rPr>
          <w:rFonts w:ascii="Times New Roman" w:eastAsia="Times New Roman" w:hAnsi="Times New Roman" w:cs="Times New Roman"/>
          <w:sz w:val="24"/>
          <w:szCs w:val="24"/>
          <w:lang w:eastAsia="sk-SK"/>
        </w:rPr>
        <w:t>.</w:t>
      </w:r>
    </w:p>
    <w:p w:rsidR="00D0653E" w:rsidRPr="00241704" w:rsidRDefault="00D0653E" w:rsidP="00992618">
      <w:pPr>
        <w:spacing w:after="0"/>
        <w:jc w:val="both"/>
        <w:rPr>
          <w:rFonts w:ascii="Times New Roman" w:eastAsia="Times New Roman" w:hAnsi="Times New Roman" w:cs="Times New Roman"/>
          <w:sz w:val="24"/>
          <w:szCs w:val="24"/>
          <w:lang w:eastAsia="sk-SK"/>
        </w:rPr>
      </w:pPr>
    </w:p>
    <w:p w:rsidR="00ED695F" w:rsidRPr="00241704" w:rsidRDefault="00D0653E" w:rsidP="005D1F7F">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52 ods</w:t>
      </w:r>
      <w:r w:rsidR="00ED695F" w:rsidRPr="00241704">
        <w:rPr>
          <w:rFonts w:ascii="Times New Roman" w:eastAsia="Times New Roman" w:hAnsi="Times New Roman"/>
          <w:sz w:val="24"/>
          <w:szCs w:val="24"/>
          <w:lang w:eastAsia="sk-SK"/>
        </w:rPr>
        <w:t>ek 3 znie:</w:t>
      </w:r>
    </w:p>
    <w:p w:rsidR="00ED695F" w:rsidRPr="00241704" w:rsidRDefault="00ED695F" w:rsidP="00ED695F">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„(3) Štandardná dĺžka štúdia vrátane odbornej praxe pre bakalársky študijný program je tri akademické roky alebo štyri akademické roky; počet kreditov, ktorých dosiahnutie je podmienkou riadneho skončenia štúdia, pre bakalársky študijný program so štandardnou dĺžkou štúdia</w:t>
      </w:r>
    </w:p>
    <w:p w:rsidR="00ED695F" w:rsidRPr="00241704" w:rsidRDefault="00ED695F" w:rsidP="00ED695F">
      <w:pPr>
        <w:spacing w:after="0"/>
        <w:ind w:left="709"/>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a) tri </w:t>
      </w:r>
      <w:r w:rsidR="00BD1DED" w:rsidRPr="00241704">
        <w:rPr>
          <w:rFonts w:ascii="Times New Roman" w:eastAsia="Times New Roman" w:hAnsi="Times New Roman" w:cs="Times New Roman"/>
          <w:sz w:val="24"/>
          <w:szCs w:val="24"/>
          <w:lang w:eastAsia="sk-SK"/>
        </w:rPr>
        <w:t>akademické roky je 180 kreditov,</w:t>
      </w:r>
    </w:p>
    <w:p w:rsidR="00ED695F" w:rsidRPr="00241704" w:rsidRDefault="00ED695F" w:rsidP="00ED695F">
      <w:pPr>
        <w:spacing w:after="0"/>
        <w:ind w:left="709"/>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b) štyri akademické roky je 240 kreditov.“.</w:t>
      </w:r>
      <w:r w:rsidR="00D0653E" w:rsidRPr="00241704">
        <w:rPr>
          <w:rFonts w:ascii="Times New Roman" w:eastAsia="Times New Roman" w:hAnsi="Times New Roman" w:cs="Times New Roman"/>
          <w:sz w:val="24"/>
          <w:szCs w:val="24"/>
          <w:lang w:eastAsia="sk-SK"/>
        </w:rPr>
        <w:t xml:space="preserve"> </w:t>
      </w:r>
    </w:p>
    <w:p w:rsidR="00481FBB" w:rsidRPr="00241704" w:rsidRDefault="00481FBB" w:rsidP="00481FBB">
      <w:pPr>
        <w:spacing w:after="0"/>
        <w:jc w:val="both"/>
        <w:rPr>
          <w:rFonts w:ascii="Times New Roman" w:eastAsia="Times New Roman" w:hAnsi="Times New Roman" w:cs="Times New Roman"/>
          <w:sz w:val="24"/>
          <w:szCs w:val="24"/>
          <w:lang w:eastAsia="sk-SK"/>
        </w:rPr>
      </w:pPr>
    </w:p>
    <w:p w:rsidR="00ED695F" w:rsidRPr="00241704" w:rsidRDefault="00ED695F" w:rsidP="005D1F7F">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53 ods. 4 </w:t>
      </w:r>
      <w:r w:rsidR="005D1F7F" w:rsidRPr="00241704">
        <w:rPr>
          <w:rFonts w:ascii="Times New Roman" w:eastAsia="Times New Roman" w:hAnsi="Times New Roman"/>
          <w:sz w:val="24"/>
          <w:szCs w:val="24"/>
          <w:lang w:eastAsia="sk-SK"/>
        </w:rPr>
        <w:t xml:space="preserve">písm. a) </w:t>
      </w:r>
      <w:r w:rsidRPr="00241704">
        <w:rPr>
          <w:rFonts w:ascii="Times New Roman" w:eastAsia="Times New Roman" w:hAnsi="Times New Roman"/>
          <w:sz w:val="24"/>
          <w:szCs w:val="24"/>
          <w:lang w:eastAsia="sk-SK"/>
        </w:rPr>
        <w:t xml:space="preserve">celom texte sa </w:t>
      </w:r>
      <w:r w:rsidR="00AA557E" w:rsidRPr="00241704">
        <w:rPr>
          <w:rFonts w:ascii="Times New Roman" w:eastAsia="Times New Roman" w:hAnsi="Times New Roman"/>
          <w:sz w:val="24"/>
          <w:szCs w:val="24"/>
          <w:lang w:eastAsia="sk-SK"/>
        </w:rPr>
        <w:t>vypúšťajú slová „v dennej forme štúdia</w:t>
      </w:r>
      <w:r w:rsidR="00481FBB" w:rsidRPr="00241704">
        <w:rPr>
          <w:rFonts w:ascii="Times New Roman" w:eastAsia="Times New Roman" w:hAnsi="Times New Roman"/>
          <w:sz w:val="24"/>
          <w:szCs w:val="24"/>
          <w:lang w:eastAsia="sk-SK"/>
        </w:rPr>
        <w:t>“.</w:t>
      </w:r>
    </w:p>
    <w:p w:rsidR="005D1F7F" w:rsidRPr="00241704" w:rsidRDefault="005D1F7F" w:rsidP="005D1F7F">
      <w:pPr>
        <w:pStyle w:val="Odsekzoznamu"/>
        <w:spacing w:after="0"/>
        <w:ind w:left="360"/>
        <w:jc w:val="both"/>
        <w:rPr>
          <w:rFonts w:ascii="Times New Roman" w:eastAsia="Times New Roman" w:hAnsi="Times New Roman"/>
          <w:sz w:val="24"/>
          <w:szCs w:val="24"/>
          <w:lang w:eastAsia="sk-SK"/>
        </w:rPr>
      </w:pPr>
    </w:p>
    <w:p w:rsidR="005D1F7F" w:rsidRPr="00241704" w:rsidRDefault="005D1F7F" w:rsidP="005D1F7F">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53 ods. 4 sa v</w:t>
      </w:r>
      <w:r w:rsidR="00A5056F" w:rsidRPr="00241704">
        <w:rPr>
          <w:rFonts w:ascii="Times New Roman" w:eastAsia="Times New Roman" w:hAnsi="Times New Roman"/>
          <w:sz w:val="24"/>
          <w:szCs w:val="24"/>
          <w:lang w:eastAsia="sk-SK"/>
        </w:rPr>
        <w:t>y</w:t>
      </w:r>
      <w:r w:rsidRPr="00241704">
        <w:rPr>
          <w:rFonts w:ascii="Times New Roman" w:eastAsia="Times New Roman" w:hAnsi="Times New Roman"/>
          <w:sz w:val="24"/>
          <w:szCs w:val="24"/>
          <w:lang w:eastAsia="sk-SK"/>
        </w:rPr>
        <w:t>púšťajú písmená b) a d).</w:t>
      </w:r>
    </w:p>
    <w:p w:rsidR="00A5056F" w:rsidRPr="00241704" w:rsidRDefault="00A5056F" w:rsidP="00A5056F">
      <w:pPr>
        <w:spacing w:after="0"/>
        <w:jc w:val="both"/>
        <w:rPr>
          <w:rFonts w:ascii="Times New Roman" w:eastAsia="Times New Roman" w:hAnsi="Times New Roman"/>
          <w:sz w:val="24"/>
          <w:szCs w:val="24"/>
          <w:lang w:eastAsia="sk-SK"/>
        </w:rPr>
      </w:pPr>
    </w:p>
    <w:p w:rsidR="005D1F7F" w:rsidRPr="00241704" w:rsidRDefault="005D1F7F" w:rsidP="005D1F7F">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Doterajšie písmeno c) sa označuje ako písmeno b). </w:t>
      </w:r>
    </w:p>
    <w:p w:rsidR="00E35B1D" w:rsidRPr="00241704" w:rsidRDefault="00E35B1D" w:rsidP="005D1F7F">
      <w:pPr>
        <w:spacing w:after="0"/>
        <w:jc w:val="both"/>
        <w:rPr>
          <w:rFonts w:ascii="Times New Roman" w:eastAsia="Times New Roman" w:hAnsi="Times New Roman" w:cs="Times New Roman"/>
          <w:sz w:val="24"/>
          <w:szCs w:val="24"/>
          <w:lang w:eastAsia="sk-SK"/>
        </w:rPr>
      </w:pPr>
    </w:p>
    <w:p w:rsidR="00E35B1D" w:rsidRPr="00241704" w:rsidRDefault="00E35B1D" w:rsidP="00E35B1D">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53 ods. 4 písm. b) celom texte sa vypúšťajú slová „v dennej forme štúdia“.</w:t>
      </w:r>
    </w:p>
    <w:p w:rsidR="00481FBB" w:rsidRPr="00241704" w:rsidRDefault="00481FBB" w:rsidP="005D1F7F">
      <w:pPr>
        <w:spacing w:after="0"/>
        <w:jc w:val="both"/>
        <w:rPr>
          <w:rFonts w:ascii="Times New Roman" w:eastAsia="Times New Roman" w:hAnsi="Times New Roman"/>
          <w:sz w:val="24"/>
          <w:szCs w:val="24"/>
          <w:lang w:eastAsia="sk-SK"/>
        </w:rPr>
      </w:pPr>
    </w:p>
    <w:p w:rsidR="007233BB" w:rsidRDefault="007233BB" w:rsidP="00892B08">
      <w:pPr>
        <w:pStyle w:val="Odsekzoznamu"/>
        <w:widowControl w:val="0"/>
        <w:numPr>
          <w:ilvl w:val="0"/>
          <w:numId w:val="1"/>
        </w:numPr>
        <w:autoSpaceDE w:val="0"/>
        <w:autoSpaceDN w:val="0"/>
        <w:adjustRightInd w:val="0"/>
        <w:spacing w:after="0"/>
        <w:jc w:val="both"/>
        <w:rPr>
          <w:rFonts w:ascii="Times New Roman" w:hAnsi="Times New Roman"/>
          <w:sz w:val="24"/>
          <w:szCs w:val="16"/>
        </w:rPr>
      </w:pPr>
      <w:r>
        <w:rPr>
          <w:rFonts w:ascii="Times New Roman" w:hAnsi="Times New Roman"/>
          <w:sz w:val="24"/>
          <w:szCs w:val="16"/>
        </w:rPr>
        <w:t>V § 53 ods. 8 sa na konci pripája táto veta: „</w:t>
      </w:r>
      <w:r w:rsidRPr="007233BB">
        <w:rPr>
          <w:rFonts w:ascii="Times New Roman" w:hAnsi="Times New Roman"/>
          <w:sz w:val="24"/>
          <w:szCs w:val="16"/>
        </w:rPr>
        <w:t xml:space="preserve">Absolventom </w:t>
      </w:r>
      <w:r w:rsidR="00E20D9D">
        <w:rPr>
          <w:rFonts w:ascii="Times New Roman" w:hAnsi="Times New Roman"/>
          <w:sz w:val="24"/>
          <w:szCs w:val="16"/>
        </w:rPr>
        <w:t xml:space="preserve">umeleckých </w:t>
      </w:r>
      <w:r w:rsidR="002F40B3">
        <w:rPr>
          <w:rFonts w:ascii="Times New Roman" w:hAnsi="Times New Roman"/>
          <w:sz w:val="24"/>
          <w:szCs w:val="16"/>
        </w:rPr>
        <w:t>magistersk</w:t>
      </w:r>
      <w:r w:rsidR="002D3B8A">
        <w:rPr>
          <w:rFonts w:ascii="Times New Roman" w:hAnsi="Times New Roman"/>
          <w:sz w:val="24"/>
          <w:szCs w:val="16"/>
        </w:rPr>
        <w:t>ých</w:t>
      </w:r>
      <w:r w:rsidRPr="007233BB">
        <w:rPr>
          <w:rFonts w:ascii="Times New Roman" w:hAnsi="Times New Roman"/>
          <w:sz w:val="24"/>
          <w:szCs w:val="16"/>
        </w:rPr>
        <w:t xml:space="preserve"> št</w:t>
      </w:r>
      <w:r w:rsidR="002D3B8A">
        <w:rPr>
          <w:rFonts w:ascii="Times New Roman" w:hAnsi="Times New Roman"/>
          <w:sz w:val="24"/>
          <w:szCs w:val="16"/>
        </w:rPr>
        <w:t>udijných programov</w:t>
      </w:r>
      <w:r w:rsidRPr="007233BB">
        <w:rPr>
          <w:rFonts w:ascii="Times New Roman" w:hAnsi="Times New Roman"/>
          <w:sz w:val="24"/>
          <w:szCs w:val="16"/>
        </w:rPr>
        <w:t xml:space="preserve"> v oblasti architektúry a urbanizmu sa udeľuje akademický titul </w:t>
      </w:r>
      <w:r>
        <w:rPr>
          <w:rFonts w:ascii="Times New Roman" w:hAnsi="Times New Roman"/>
          <w:sz w:val="24"/>
          <w:szCs w:val="16"/>
        </w:rPr>
        <w:t>„</w:t>
      </w:r>
      <w:r w:rsidR="00BD4CBD">
        <w:rPr>
          <w:rFonts w:ascii="Times New Roman" w:hAnsi="Times New Roman"/>
          <w:sz w:val="24"/>
          <w:szCs w:val="16"/>
        </w:rPr>
        <w:t>magister</w:t>
      </w:r>
      <w:r w:rsidRPr="007233BB">
        <w:rPr>
          <w:rFonts w:ascii="Times New Roman" w:hAnsi="Times New Roman"/>
          <w:sz w:val="24"/>
          <w:szCs w:val="16"/>
        </w:rPr>
        <w:t xml:space="preserve"> architekt</w:t>
      </w:r>
      <w:r w:rsidR="00BD4CBD">
        <w:rPr>
          <w:rFonts w:ascii="Times New Roman" w:hAnsi="Times New Roman"/>
          <w:sz w:val="24"/>
          <w:szCs w:val="16"/>
        </w:rPr>
        <w:t>úry</w:t>
      </w:r>
      <w:r>
        <w:rPr>
          <w:rFonts w:ascii="Times New Roman" w:hAnsi="Times New Roman"/>
          <w:sz w:val="24"/>
          <w:szCs w:val="16"/>
        </w:rPr>
        <w:t>“</w:t>
      </w:r>
      <w:r w:rsidRPr="007233BB">
        <w:rPr>
          <w:rFonts w:ascii="Times New Roman" w:hAnsi="Times New Roman"/>
          <w:sz w:val="24"/>
          <w:szCs w:val="16"/>
        </w:rPr>
        <w:t xml:space="preserve"> (v skratke „</w:t>
      </w:r>
      <w:r w:rsidR="00BD4CBD">
        <w:rPr>
          <w:rFonts w:ascii="Times New Roman" w:hAnsi="Times New Roman"/>
          <w:sz w:val="24"/>
          <w:szCs w:val="16"/>
        </w:rPr>
        <w:t>Mgr</w:t>
      </w:r>
      <w:r w:rsidRPr="007233BB">
        <w:rPr>
          <w:rFonts w:ascii="Times New Roman" w:hAnsi="Times New Roman"/>
          <w:sz w:val="24"/>
          <w:szCs w:val="16"/>
        </w:rPr>
        <w:t>. arch.</w:t>
      </w:r>
      <w:r>
        <w:rPr>
          <w:rFonts w:ascii="Times New Roman" w:hAnsi="Times New Roman"/>
          <w:sz w:val="24"/>
          <w:szCs w:val="16"/>
        </w:rPr>
        <w:t>“</w:t>
      </w:r>
      <w:r w:rsidRPr="007233BB">
        <w:rPr>
          <w:rFonts w:ascii="Times New Roman" w:hAnsi="Times New Roman"/>
          <w:sz w:val="24"/>
          <w:szCs w:val="16"/>
        </w:rPr>
        <w:t>).</w:t>
      </w:r>
      <w:r>
        <w:rPr>
          <w:rFonts w:ascii="Times New Roman" w:hAnsi="Times New Roman"/>
          <w:sz w:val="24"/>
          <w:szCs w:val="16"/>
        </w:rPr>
        <w:t>“</w:t>
      </w:r>
      <w:r w:rsidR="0021496E">
        <w:rPr>
          <w:rFonts w:ascii="Times New Roman" w:hAnsi="Times New Roman"/>
          <w:sz w:val="24"/>
          <w:szCs w:val="16"/>
        </w:rPr>
        <w:t>.</w:t>
      </w:r>
    </w:p>
    <w:p w:rsidR="007233BB" w:rsidRPr="00892B08" w:rsidRDefault="007233BB" w:rsidP="00892B08">
      <w:pPr>
        <w:pStyle w:val="Odsekzoznamu"/>
        <w:rPr>
          <w:rFonts w:ascii="Times New Roman" w:hAnsi="Times New Roman"/>
          <w:sz w:val="24"/>
          <w:szCs w:val="16"/>
        </w:rPr>
      </w:pPr>
    </w:p>
    <w:p w:rsidR="00FF4D72" w:rsidRPr="00241704" w:rsidRDefault="00FF4D72" w:rsidP="00FF4D72">
      <w:pPr>
        <w:pStyle w:val="Odsekzoznamu"/>
        <w:widowControl w:val="0"/>
        <w:numPr>
          <w:ilvl w:val="0"/>
          <w:numId w:val="1"/>
        </w:numPr>
        <w:autoSpaceDE w:val="0"/>
        <w:autoSpaceDN w:val="0"/>
        <w:adjustRightInd w:val="0"/>
        <w:spacing w:after="0"/>
        <w:rPr>
          <w:rFonts w:ascii="Times New Roman" w:hAnsi="Times New Roman"/>
          <w:sz w:val="24"/>
          <w:szCs w:val="16"/>
        </w:rPr>
      </w:pPr>
      <w:r w:rsidRPr="00241704">
        <w:rPr>
          <w:rFonts w:ascii="Times New Roman" w:hAnsi="Times New Roman"/>
          <w:sz w:val="24"/>
          <w:szCs w:val="16"/>
        </w:rPr>
        <w:t>§ 5</w:t>
      </w:r>
      <w:r w:rsidR="00F66414" w:rsidRPr="00241704">
        <w:rPr>
          <w:rFonts w:ascii="Times New Roman" w:hAnsi="Times New Roman"/>
          <w:sz w:val="24"/>
          <w:szCs w:val="16"/>
        </w:rPr>
        <w:t>3a</w:t>
      </w:r>
      <w:r w:rsidRPr="00241704">
        <w:rPr>
          <w:rFonts w:ascii="Times New Roman" w:hAnsi="Times New Roman"/>
          <w:sz w:val="24"/>
          <w:szCs w:val="16"/>
        </w:rPr>
        <w:t xml:space="preserve"> vrátane nadpis</w:t>
      </w:r>
      <w:r w:rsidR="00F66414" w:rsidRPr="00241704">
        <w:rPr>
          <w:rFonts w:ascii="Times New Roman" w:hAnsi="Times New Roman"/>
          <w:sz w:val="24"/>
          <w:szCs w:val="16"/>
        </w:rPr>
        <w:t>u</w:t>
      </w:r>
      <w:r w:rsidRPr="00241704">
        <w:rPr>
          <w:rFonts w:ascii="Times New Roman" w:hAnsi="Times New Roman"/>
          <w:sz w:val="24"/>
          <w:szCs w:val="16"/>
        </w:rPr>
        <w:t xml:space="preserve"> zn</w:t>
      </w:r>
      <w:r w:rsidR="00F66414" w:rsidRPr="00241704">
        <w:rPr>
          <w:rFonts w:ascii="Times New Roman" w:hAnsi="Times New Roman"/>
          <w:sz w:val="24"/>
          <w:szCs w:val="16"/>
        </w:rPr>
        <w:t>ie</w:t>
      </w:r>
      <w:r w:rsidRPr="00241704">
        <w:rPr>
          <w:rFonts w:ascii="Times New Roman" w:hAnsi="Times New Roman"/>
          <w:sz w:val="24"/>
          <w:szCs w:val="16"/>
        </w:rPr>
        <w:t>:</w:t>
      </w:r>
    </w:p>
    <w:p w:rsidR="00205FF2" w:rsidRPr="00241704" w:rsidRDefault="00205FF2" w:rsidP="00FF4D72">
      <w:pPr>
        <w:pStyle w:val="Odsekzoznamu"/>
        <w:widowControl w:val="0"/>
        <w:autoSpaceDE w:val="0"/>
        <w:autoSpaceDN w:val="0"/>
        <w:adjustRightInd w:val="0"/>
        <w:spacing w:after="0"/>
        <w:ind w:left="360"/>
        <w:jc w:val="center"/>
        <w:rPr>
          <w:rFonts w:ascii="Times New Roman" w:hAnsi="Times New Roman"/>
          <w:sz w:val="24"/>
          <w:szCs w:val="16"/>
        </w:rPr>
      </w:pPr>
    </w:p>
    <w:p w:rsidR="00E81E90" w:rsidRPr="00241704" w:rsidRDefault="00481FBB" w:rsidP="00E81E90">
      <w:pPr>
        <w:widowControl w:val="0"/>
        <w:autoSpaceDE w:val="0"/>
        <w:autoSpaceDN w:val="0"/>
        <w:adjustRightInd w:val="0"/>
        <w:spacing w:after="0"/>
        <w:jc w:val="center"/>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bookmarkStart w:id="25" w:name="_Hlk65659266"/>
      <w:r w:rsidR="00E81E90" w:rsidRPr="00241704">
        <w:rPr>
          <w:rFonts w:ascii="Times New Roman" w:eastAsia="Times New Roman" w:hAnsi="Times New Roman" w:cs="Times New Roman"/>
          <w:sz w:val="24"/>
          <w:szCs w:val="24"/>
          <w:lang w:eastAsia="sk-SK"/>
        </w:rPr>
        <w:t xml:space="preserve">§ 53a </w:t>
      </w:r>
    </w:p>
    <w:p w:rsidR="00E81E90" w:rsidRPr="00241704" w:rsidRDefault="00E81E90" w:rsidP="00E81E90">
      <w:pPr>
        <w:jc w:val="center"/>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Učiteľské študijné programy a študijné programy zamerané na vychovávateľstvo a neformálne vzdelávanie detí a žiakov</w:t>
      </w:r>
    </w:p>
    <w:p w:rsidR="00E81E90" w:rsidRPr="00241704" w:rsidRDefault="00E81E90" w:rsidP="00E81E90">
      <w:pPr>
        <w:pStyle w:val="Odsekzoznamu"/>
        <w:shd w:val="clear" w:color="auto" w:fill="FFFFFF" w:themeFill="background1"/>
        <w:spacing w:line="256" w:lineRule="auto"/>
        <w:ind w:left="0"/>
        <w:jc w:val="both"/>
        <w:rPr>
          <w:rFonts w:ascii="Times New Roman" w:eastAsia="Times New Roman" w:hAnsi="Times New Roman"/>
          <w:sz w:val="24"/>
          <w:szCs w:val="24"/>
          <w:lang w:eastAsia="sk-SK"/>
        </w:rPr>
      </w:pPr>
      <w:bookmarkStart w:id="26" w:name="_Hlk85188359"/>
      <w:r w:rsidRPr="00241704">
        <w:rPr>
          <w:rFonts w:ascii="Times New Roman" w:eastAsia="Times New Roman" w:hAnsi="Times New Roman"/>
          <w:sz w:val="24"/>
          <w:szCs w:val="24"/>
          <w:lang w:eastAsia="sk-SK"/>
        </w:rPr>
        <w:t xml:space="preserve">(1) </w:t>
      </w:r>
      <w:r w:rsidRPr="00241704">
        <w:rPr>
          <w:rFonts w:ascii="Times New Roman" w:eastAsia="Times New Roman" w:hAnsi="Times New Roman"/>
          <w:sz w:val="24"/>
          <w:szCs w:val="24"/>
          <w:lang w:eastAsia="sk-SK"/>
        </w:rPr>
        <w:tab/>
        <w:t xml:space="preserve">Učiteľský študijný program sa môže uskutočňovať ako bakalársky študijný program, magisterský študijný program alebo študijný program spájajúci prvý </w:t>
      </w:r>
      <w:r w:rsidR="00B46887">
        <w:rPr>
          <w:rFonts w:ascii="Times New Roman" w:eastAsia="Times New Roman" w:hAnsi="Times New Roman"/>
          <w:sz w:val="24"/>
          <w:szCs w:val="24"/>
          <w:lang w:eastAsia="sk-SK"/>
        </w:rPr>
        <w:t xml:space="preserve">stupeň </w:t>
      </w:r>
      <w:r w:rsidRPr="00241704">
        <w:rPr>
          <w:rFonts w:ascii="Times New Roman" w:eastAsia="Times New Roman" w:hAnsi="Times New Roman"/>
          <w:sz w:val="24"/>
          <w:szCs w:val="24"/>
          <w:lang w:eastAsia="sk-SK"/>
        </w:rPr>
        <w:t xml:space="preserve">a druhý stupeň. </w:t>
      </w:r>
      <w:r w:rsidR="009B5BC3">
        <w:rPr>
          <w:rFonts w:ascii="Times New Roman" w:eastAsia="Times New Roman" w:hAnsi="Times New Roman"/>
          <w:sz w:val="24"/>
          <w:szCs w:val="24"/>
          <w:lang w:eastAsia="sk-SK"/>
        </w:rPr>
        <w:t>U</w:t>
      </w:r>
      <w:r w:rsidRPr="00241704">
        <w:rPr>
          <w:rFonts w:ascii="Times New Roman" w:eastAsia="Times New Roman" w:hAnsi="Times New Roman"/>
          <w:sz w:val="24"/>
          <w:szCs w:val="24"/>
          <w:lang w:eastAsia="sk-SK"/>
        </w:rPr>
        <w:t xml:space="preserve">čiteľský študijný program </w:t>
      </w:r>
      <w:r w:rsidR="00A87ADC" w:rsidRPr="00241704">
        <w:rPr>
          <w:rFonts w:ascii="Times New Roman" w:eastAsia="Times New Roman" w:hAnsi="Times New Roman"/>
          <w:sz w:val="24"/>
          <w:szCs w:val="24"/>
          <w:lang w:eastAsia="sk-SK"/>
        </w:rPr>
        <w:t xml:space="preserve">sa </w:t>
      </w:r>
      <w:r w:rsidR="009B5BC3">
        <w:rPr>
          <w:rFonts w:ascii="Times New Roman" w:eastAsia="Times New Roman" w:hAnsi="Times New Roman"/>
          <w:sz w:val="24"/>
          <w:szCs w:val="24"/>
          <w:lang w:eastAsia="sk-SK"/>
        </w:rPr>
        <w:t xml:space="preserve">môže </w:t>
      </w:r>
      <w:r w:rsidR="00A87ADC" w:rsidRPr="00241704">
        <w:rPr>
          <w:rFonts w:ascii="Times New Roman" w:eastAsia="Times New Roman" w:hAnsi="Times New Roman"/>
          <w:sz w:val="24"/>
          <w:szCs w:val="24"/>
          <w:lang w:eastAsia="sk-SK"/>
        </w:rPr>
        <w:t>uskutočň</w:t>
      </w:r>
      <w:r w:rsidR="009B5BC3">
        <w:rPr>
          <w:rFonts w:ascii="Times New Roman" w:eastAsia="Times New Roman" w:hAnsi="Times New Roman"/>
          <w:sz w:val="24"/>
          <w:szCs w:val="24"/>
          <w:lang w:eastAsia="sk-SK"/>
        </w:rPr>
        <w:t>ovať</w:t>
      </w:r>
      <w:r w:rsidR="00A87ADC" w:rsidRPr="00241704">
        <w:rPr>
          <w:rFonts w:ascii="Times New Roman" w:eastAsia="Times New Roman" w:hAnsi="Times New Roman"/>
          <w:sz w:val="24"/>
          <w:szCs w:val="24"/>
          <w:lang w:eastAsia="sk-SK"/>
        </w:rPr>
        <w:t xml:space="preserve"> ako</w:t>
      </w:r>
      <w:r w:rsidRPr="00241704">
        <w:rPr>
          <w:rFonts w:ascii="Times New Roman" w:eastAsia="Times New Roman" w:hAnsi="Times New Roman"/>
          <w:sz w:val="24"/>
          <w:szCs w:val="24"/>
          <w:lang w:eastAsia="sk-SK"/>
        </w:rPr>
        <w:t xml:space="preserve"> profesijne orientovaný študijný program</w:t>
      </w:r>
      <w:r w:rsidR="00BE38D3">
        <w:rPr>
          <w:rFonts w:ascii="Times New Roman" w:eastAsia="Times New Roman" w:hAnsi="Times New Roman"/>
          <w:sz w:val="24"/>
          <w:szCs w:val="24"/>
          <w:lang w:eastAsia="sk-SK"/>
        </w:rPr>
        <w:t>. Učiteľský študijný program</w:t>
      </w:r>
      <w:r w:rsidRPr="00241704">
        <w:rPr>
          <w:rFonts w:ascii="Times New Roman" w:eastAsia="Times New Roman" w:hAnsi="Times New Roman"/>
          <w:sz w:val="24"/>
          <w:szCs w:val="24"/>
          <w:lang w:eastAsia="sk-SK"/>
        </w:rPr>
        <w:t xml:space="preserve"> </w:t>
      </w:r>
      <w:r w:rsidR="00BE38D3">
        <w:rPr>
          <w:rFonts w:ascii="Times New Roman" w:eastAsia="Times New Roman" w:hAnsi="Times New Roman"/>
          <w:sz w:val="24"/>
          <w:szCs w:val="24"/>
          <w:lang w:eastAsia="sk-SK"/>
        </w:rPr>
        <w:t>s</w:t>
      </w:r>
      <w:r w:rsidRPr="00241704">
        <w:rPr>
          <w:rFonts w:ascii="Times New Roman" w:eastAsia="Times New Roman" w:hAnsi="Times New Roman"/>
          <w:sz w:val="24"/>
          <w:szCs w:val="24"/>
          <w:lang w:eastAsia="sk-SK"/>
        </w:rPr>
        <w:t>a zameriava na zvládnutie použitia teoretických a didaktických poznatkov pri výkone pracovnej činnosti pedagogického zamestnanca.</w:t>
      </w:r>
    </w:p>
    <w:p w:rsidR="00E81E90" w:rsidRPr="00241704" w:rsidRDefault="00E81E90" w:rsidP="00E81E90">
      <w:pPr>
        <w:pStyle w:val="Odsekzoznamu"/>
        <w:shd w:val="clear" w:color="auto" w:fill="FFFFFF" w:themeFill="background1"/>
        <w:spacing w:line="256" w:lineRule="auto"/>
        <w:ind w:left="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(2) </w:t>
      </w:r>
      <w:r w:rsidRPr="00241704">
        <w:rPr>
          <w:rFonts w:ascii="Times New Roman" w:eastAsia="Times New Roman" w:hAnsi="Times New Roman"/>
          <w:sz w:val="24"/>
          <w:szCs w:val="24"/>
          <w:lang w:eastAsia="sk-SK"/>
        </w:rPr>
        <w:tab/>
      </w:r>
      <w:bookmarkStart w:id="27" w:name="_Hlk85402711"/>
      <w:r w:rsidRPr="00241704">
        <w:rPr>
          <w:rFonts w:ascii="Times New Roman" w:eastAsia="Times New Roman" w:hAnsi="Times New Roman"/>
          <w:sz w:val="24"/>
          <w:szCs w:val="24"/>
          <w:lang w:eastAsia="sk-SK"/>
        </w:rPr>
        <w:t>Aprobáciou učiteľsk</w:t>
      </w:r>
      <w:r w:rsidR="00E35B1D" w:rsidRPr="00241704">
        <w:rPr>
          <w:rFonts w:ascii="Times New Roman" w:eastAsia="Times New Roman" w:hAnsi="Times New Roman"/>
          <w:sz w:val="24"/>
          <w:szCs w:val="24"/>
          <w:lang w:eastAsia="sk-SK"/>
        </w:rPr>
        <w:t>ého</w:t>
      </w:r>
      <w:r w:rsidRPr="00241704">
        <w:rPr>
          <w:rFonts w:ascii="Times New Roman" w:eastAsia="Times New Roman" w:hAnsi="Times New Roman"/>
          <w:sz w:val="24"/>
          <w:szCs w:val="24"/>
          <w:lang w:eastAsia="sk-SK"/>
        </w:rPr>
        <w:t xml:space="preserve"> študij</w:t>
      </w:r>
      <w:r w:rsidR="00E35B1D" w:rsidRPr="00241704">
        <w:rPr>
          <w:rFonts w:ascii="Times New Roman" w:eastAsia="Times New Roman" w:hAnsi="Times New Roman"/>
          <w:sz w:val="24"/>
          <w:szCs w:val="24"/>
          <w:lang w:eastAsia="sk-SK"/>
        </w:rPr>
        <w:t>ného</w:t>
      </w:r>
      <w:r w:rsidRPr="00241704">
        <w:rPr>
          <w:rFonts w:ascii="Times New Roman" w:eastAsia="Times New Roman" w:hAnsi="Times New Roman"/>
          <w:sz w:val="24"/>
          <w:szCs w:val="24"/>
          <w:lang w:eastAsia="sk-SK"/>
        </w:rPr>
        <w:t xml:space="preserve"> program</w:t>
      </w:r>
      <w:r w:rsidR="00E35B1D" w:rsidRPr="00241704">
        <w:rPr>
          <w:rFonts w:ascii="Times New Roman" w:eastAsia="Times New Roman" w:hAnsi="Times New Roman"/>
          <w:sz w:val="24"/>
          <w:szCs w:val="24"/>
          <w:lang w:eastAsia="sk-SK"/>
        </w:rPr>
        <w:t>u</w:t>
      </w:r>
      <w:r w:rsidRPr="00241704">
        <w:rPr>
          <w:rFonts w:ascii="Times New Roman" w:eastAsia="Times New Roman" w:hAnsi="Times New Roman"/>
          <w:sz w:val="24"/>
          <w:szCs w:val="24"/>
          <w:lang w:eastAsia="sk-SK"/>
        </w:rPr>
        <w:t xml:space="preserve"> </w:t>
      </w:r>
      <w:bookmarkEnd w:id="27"/>
      <w:r w:rsidRPr="00241704">
        <w:rPr>
          <w:rFonts w:ascii="Times New Roman" w:eastAsia="Times New Roman" w:hAnsi="Times New Roman"/>
          <w:sz w:val="24"/>
          <w:szCs w:val="24"/>
          <w:lang w:eastAsia="sk-SK"/>
        </w:rPr>
        <w:t xml:space="preserve">sa označuje získanie spôsobilosti vyučovať príslušné vzdelávacie oblasti alebo príslušné vyučovacie predmety pre vymedzené stupne vzdelávania podľa štátnych vzdelávacích programov pre </w:t>
      </w:r>
      <w:proofErr w:type="spellStart"/>
      <w:r w:rsidRPr="00241704">
        <w:rPr>
          <w:rFonts w:ascii="Times New Roman" w:eastAsia="Times New Roman" w:hAnsi="Times New Roman"/>
          <w:sz w:val="24"/>
          <w:szCs w:val="24"/>
          <w:lang w:eastAsia="sk-SK"/>
        </w:rPr>
        <w:t>predprimárne</w:t>
      </w:r>
      <w:proofErr w:type="spellEnd"/>
      <w:r w:rsidRPr="00241704">
        <w:rPr>
          <w:rFonts w:ascii="Times New Roman" w:eastAsia="Times New Roman" w:hAnsi="Times New Roman"/>
          <w:sz w:val="24"/>
          <w:szCs w:val="24"/>
          <w:lang w:eastAsia="sk-SK"/>
        </w:rPr>
        <w:t xml:space="preserve"> vzdelávanie a základné vzdelávanie alebo získanie spôsobilosti vyučovať príslušné všeobecne vzdelávacie predmety alebo odborné vyučovacie predmety podľa štátneho vzdelávacieho programu pre vzdelávanie v stredných školách.  </w:t>
      </w:r>
    </w:p>
    <w:p w:rsidR="00E81E90" w:rsidRPr="00241704" w:rsidRDefault="00E81E90" w:rsidP="00E81E90">
      <w:pPr>
        <w:shd w:val="clear" w:color="auto" w:fill="FFFFFF" w:themeFill="background1"/>
        <w:spacing w:line="256" w:lineRule="auto"/>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(3) </w:t>
      </w:r>
      <w:r w:rsidRPr="00241704">
        <w:rPr>
          <w:rFonts w:ascii="Times New Roman" w:eastAsia="Times New Roman" w:hAnsi="Times New Roman"/>
          <w:sz w:val="24"/>
          <w:szCs w:val="24"/>
          <w:lang w:eastAsia="sk-SK"/>
        </w:rPr>
        <w:tab/>
      </w:r>
      <w:bookmarkStart w:id="28" w:name="_Hlk85402696"/>
      <w:r w:rsidRPr="00241704">
        <w:rPr>
          <w:rFonts w:ascii="Times New Roman" w:eastAsia="Times New Roman" w:hAnsi="Times New Roman"/>
          <w:sz w:val="24"/>
          <w:szCs w:val="24"/>
          <w:lang w:eastAsia="sk-SK"/>
        </w:rPr>
        <w:t>Aprobáciu učiteľsk</w:t>
      </w:r>
      <w:r w:rsidR="00E35B1D" w:rsidRPr="00241704">
        <w:rPr>
          <w:rFonts w:ascii="Times New Roman" w:eastAsia="Times New Roman" w:hAnsi="Times New Roman"/>
          <w:sz w:val="24"/>
          <w:szCs w:val="24"/>
          <w:lang w:eastAsia="sk-SK"/>
        </w:rPr>
        <w:t>ého</w:t>
      </w:r>
      <w:r w:rsidRPr="00241704">
        <w:rPr>
          <w:rFonts w:ascii="Times New Roman" w:eastAsia="Times New Roman" w:hAnsi="Times New Roman"/>
          <w:sz w:val="24"/>
          <w:szCs w:val="24"/>
          <w:lang w:eastAsia="sk-SK"/>
        </w:rPr>
        <w:t xml:space="preserve"> študijn</w:t>
      </w:r>
      <w:r w:rsidR="00E35B1D" w:rsidRPr="00241704">
        <w:rPr>
          <w:rFonts w:ascii="Times New Roman" w:eastAsia="Times New Roman" w:hAnsi="Times New Roman"/>
          <w:sz w:val="24"/>
          <w:szCs w:val="24"/>
          <w:lang w:eastAsia="sk-SK"/>
        </w:rPr>
        <w:t>ého</w:t>
      </w:r>
      <w:r w:rsidRPr="00241704">
        <w:rPr>
          <w:rFonts w:ascii="Times New Roman" w:eastAsia="Times New Roman" w:hAnsi="Times New Roman"/>
          <w:sz w:val="24"/>
          <w:szCs w:val="24"/>
          <w:lang w:eastAsia="sk-SK"/>
        </w:rPr>
        <w:t xml:space="preserve"> program</w:t>
      </w:r>
      <w:r w:rsidR="00E35B1D" w:rsidRPr="00241704">
        <w:rPr>
          <w:rFonts w:ascii="Times New Roman" w:eastAsia="Times New Roman" w:hAnsi="Times New Roman"/>
          <w:sz w:val="24"/>
          <w:szCs w:val="24"/>
          <w:lang w:eastAsia="sk-SK"/>
        </w:rPr>
        <w:t>u</w:t>
      </w:r>
      <w:r w:rsidRPr="00241704">
        <w:rPr>
          <w:rFonts w:ascii="Times New Roman" w:eastAsia="Times New Roman" w:hAnsi="Times New Roman"/>
          <w:sz w:val="24"/>
          <w:szCs w:val="24"/>
          <w:lang w:eastAsia="sk-SK"/>
        </w:rPr>
        <w:t xml:space="preserve"> </w:t>
      </w:r>
      <w:bookmarkEnd w:id="28"/>
      <w:r w:rsidRPr="00241704">
        <w:rPr>
          <w:rFonts w:ascii="Times New Roman" w:eastAsia="Times New Roman" w:hAnsi="Times New Roman"/>
          <w:sz w:val="24"/>
          <w:szCs w:val="24"/>
          <w:lang w:eastAsia="sk-SK"/>
        </w:rPr>
        <w:t>možno získať pre</w:t>
      </w:r>
    </w:p>
    <w:p w:rsidR="00E81E90" w:rsidRPr="00241704" w:rsidRDefault="00E81E90" w:rsidP="007C16B0">
      <w:pPr>
        <w:pStyle w:val="Default"/>
        <w:numPr>
          <w:ilvl w:val="0"/>
          <w:numId w:val="14"/>
        </w:numPr>
        <w:adjustRightInd w:val="0"/>
        <w:spacing w:line="276" w:lineRule="auto"/>
        <w:jc w:val="both"/>
        <w:rPr>
          <w:rFonts w:ascii="Times New Roman" w:eastAsia="Times New Roman" w:hAnsi="Times New Roman"/>
          <w:color w:val="auto"/>
          <w:lang w:eastAsia="sk-SK"/>
        </w:rPr>
      </w:pPr>
      <w:r w:rsidRPr="00241704">
        <w:rPr>
          <w:rFonts w:ascii="Times New Roman" w:eastAsia="Times New Roman" w:hAnsi="Times New Roman"/>
          <w:color w:val="auto"/>
          <w:lang w:eastAsia="sk-SK"/>
        </w:rPr>
        <w:t xml:space="preserve">všetky vzdelávacie oblasti pre </w:t>
      </w:r>
      <w:proofErr w:type="spellStart"/>
      <w:r w:rsidRPr="00241704">
        <w:rPr>
          <w:rFonts w:ascii="Times New Roman" w:eastAsia="Times New Roman" w:hAnsi="Times New Roman"/>
          <w:color w:val="auto"/>
          <w:lang w:eastAsia="sk-SK"/>
        </w:rPr>
        <w:t>predprimárne</w:t>
      </w:r>
      <w:proofErr w:type="spellEnd"/>
      <w:r w:rsidRPr="00241704">
        <w:rPr>
          <w:rFonts w:ascii="Times New Roman" w:eastAsia="Times New Roman" w:hAnsi="Times New Roman"/>
          <w:color w:val="auto"/>
          <w:lang w:eastAsia="sk-SK"/>
        </w:rPr>
        <w:t xml:space="preserve"> vzdelávanie a primárne vzdelávanie,</w:t>
      </w:r>
    </w:p>
    <w:p w:rsidR="00E81E90" w:rsidRPr="00241704" w:rsidRDefault="00E81E90" w:rsidP="007C16B0">
      <w:pPr>
        <w:pStyle w:val="Default"/>
        <w:numPr>
          <w:ilvl w:val="0"/>
          <w:numId w:val="14"/>
        </w:numPr>
        <w:adjustRightInd w:val="0"/>
        <w:spacing w:line="276" w:lineRule="auto"/>
        <w:jc w:val="both"/>
        <w:rPr>
          <w:rFonts w:ascii="Times New Roman" w:eastAsia="Times New Roman" w:hAnsi="Times New Roman"/>
          <w:color w:val="auto"/>
          <w:lang w:eastAsia="sk-SK"/>
        </w:rPr>
      </w:pPr>
      <w:r w:rsidRPr="00241704">
        <w:rPr>
          <w:rFonts w:ascii="Times New Roman" w:eastAsia="Times New Roman" w:hAnsi="Times New Roman"/>
          <w:color w:val="auto"/>
          <w:lang w:eastAsia="sk-SK"/>
        </w:rPr>
        <w:t>jednu vzdelávaci</w:t>
      </w:r>
      <w:r w:rsidR="00652E0D">
        <w:rPr>
          <w:rFonts w:ascii="Times New Roman" w:eastAsia="Times New Roman" w:hAnsi="Times New Roman"/>
          <w:color w:val="auto"/>
          <w:lang w:eastAsia="sk-SK"/>
        </w:rPr>
        <w:t>u</w:t>
      </w:r>
      <w:r w:rsidRPr="00241704">
        <w:rPr>
          <w:rFonts w:ascii="Times New Roman" w:eastAsia="Times New Roman" w:hAnsi="Times New Roman"/>
          <w:color w:val="auto"/>
          <w:lang w:eastAsia="sk-SK"/>
        </w:rPr>
        <w:t xml:space="preserve"> oblas</w:t>
      </w:r>
      <w:r w:rsidR="00652E0D">
        <w:rPr>
          <w:rFonts w:ascii="Times New Roman" w:eastAsia="Times New Roman" w:hAnsi="Times New Roman"/>
          <w:color w:val="auto"/>
          <w:lang w:eastAsia="sk-SK"/>
        </w:rPr>
        <w:t>ť</w:t>
      </w:r>
      <w:r w:rsidRPr="00241704">
        <w:rPr>
          <w:rFonts w:ascii="Times New Roman" w:eastAsia="Times New Roman" w:hAnsi="Times New Roman"/>
          <w:color w:val="auto"/>
          <w:lang w:eastAsia="sk-SK"/>
        </w:rPr>
        <w:t xml:space="preserve"> pre nižšie stredné vzdelanie, nižšie stredné odborné vzdelanie, stredné odborné vzdelanie, úplné stredné všeobecné vzdelanie a úplné stredné odborné vzdelanie</w:t>
      </w:r>
      <w:r w:rsidR="00652E0D">
        <w:rPr>
          <w:rFonts w:ascii="Times New Roman" w:eastAsia="Times New Roman" w:hAnsi="Times New Roman"/>
          <w:color w:val="auto"/>
          <w:lang w:eastAsia="sk-SK"/>
        </w:rPr>
        <w:t xml:space="preserve"> alebo</w:t>
      </w:r>
      <w:r w:rsidRPr="00241704">
        <w:rPr>
          <w:rFonts w:ascii="Times New Roman" w:eastAsia="Times New Roman" w:hAnsi="Times New Roman"/>
          <w:color w:val="auto"/>
          <w:lang w:eastAsia="sk-SK"/>
        </w:rPr>
        <w:t xml:space="preserve"> </w:t>
      </w:r>
    </w:p>
    <w:p w:rsidR="00E81E90" w:rsidRPr="00241704" w:rsidRDefault="00E81E90" w:rsidP="00D7552B">
      <w:pPr>
        <w:pStyle w:val="Default"/>
        <w:numPr>
          <w:ilvl w:val="0"/>
          <w:numId w:val="14"/>
        </w:numPr>
        <w:adjustRightInd w:val="0"/>
        <w:spacing w:line="276" w:lineRule="auto"/>
        <w:jc w:val="both"/>
        <w:rPr>
          <w:rFonts w:ascii="Times New Roman" w:eastAsia="Times New Roman" w:hAnsi="Times New Roman"/>
          <w:color w:val="auto"/>
          <w:lang w:eastAsia="sk-SK"/>
        </w:rPr>
      </w:pPr>
      <w:r w:rsidRPr="00241704">
        <w:rPr>
          <w:rFonts w:ascii="Times New Roman" w:eastAsia="Times New Roman" w:hAnsi="Times New Roman"/>
          <w:color w:val="auto"/>
          <w:lang w:eastAsia="sk-SK"/>
        </w:rPr>
        <w:lastRenderedPageBreak/>
        <w:t xml:space="preserve">jeden vyučovací predmet alebo dva vyučovacie predmety pre nižšie stredné vzdelanie, nižšie stredné odborné vzdelanie, stredné odborné vzdelanie, úplné stredné všeobecné vzdelanie a úplné stredné odborné vzdelanie. </w:t>
      </w:r>
    </w:p>
    <w:p w:rsidR="00E81E90" w:rsidRPr="00241704" w:rsidRDefault="00E81E90" w:rsidP="00E81E90">
      <w:pPr>
        <w:pStyle w:val="Default"/>
        <w:spacing w:line="276" w:lineRule="auto"/>
        <w:ind w:left="720"/>
        <w:jc w:val="both"/>
        <w:rPr>
          <w:rFonts w:ascii="Times New Roman" w:eastAsia="Times New Roman" w:hAnsi="Times New Roman"/>
          <w:color w:val="auto"/>
          <w:lang w:eastAsia="sk-SK"/>
        </w:rPr>
      </w:pPr>
    </w:p>
    <w:p w:rsidR="00E81E90" w:rsidRPr="00241704" w:rsidRDefault="00E81E90" w:rsidP="00E81E90">
      <w:pPr>
        <w:pStyle w:val="Default"/>
        <w:spacing w:line="276" w:lineRule="auto"/>
        <w:jc w:val="both"/>
        <w:rPr>
          <w:rFonts w:ascii="Times New Roman" w:eastAsia="Times New Roman" w:hAnsi="Times New Roman"/>
          <w:color w:val="auto"/>
          <w:lang w:eastAsia="sk-SK"/>
        </w:rPr>
      </w:pPr>
      <w:r w:rsidRPr="00241704">
        <w:rPr>
          <w:rFonts w:ascii="Times New Roman" w:eastAsia="Times New Roman" w:hAnsi="Times New Roman"/>
          <w:color w:val="auto"/>
          <w:lang w:eastAsia="sk-SK"/>
        </w:rPr>
        <w:t>(</w:t>
      </w:r>
      <w:r w:rsidR="004003DC">
        <w:rPr>
          <w:rFonts w:ascii="Times New Roman" w:eastAsia="Times New Roman" w:hAnsi="Times New Roman"/>
          <w:color w:val="auto"/>
          <w:lang w:eastAsia="sk-SK"/>
        </w:rPr>
        <w:t>4</w:t>
      </w:r>
      <w:r w:rsidRPr="00241704">
        <w:rPr>
          <w:rFonts w:ascii="Times New Roman" w:eastAsia="Times New Roman" w:hAnsi="Times New Roman"/>
          <w:color w:val="auto"/>
          <w:lang w:eastAsia="sk-SK"/>
        </w:rPr>
        <w:t xml:space="preserve">) </w:t>
      </w:r>
      <w:r w:rsidRPr="00241704">
        <w:rPr>
          <w:rFonts w:ascii="Times New Roman" w:eastAsia="Times New Roman" w:hAnsi="Times New Roman"/>
          <w:color w:val="auto"/>
          <w:lang w:eastAsia="sk-SK"/>
        </w:rPr>
        <w:tab/>
        <w:t xml:space="preserve">Vysoká škola zapisuje o každej aprobácii učiteľských študijných programov do registra študijných programov rovnaké údaje ako o študijnom programe.  </w:t>
      </w:r>
    </w:p>
    <w:p w:rsidR="00E81E90" w:rsidRPr="00241704" w:rsidRDefault="00E81E90" w:rsidP="00E81E90">
      <w:pPr>
        <w:pStyle w:val="Default"/>
        <w:spacing w:line="276" w:lineRule="auto"/>
        <w:ind w:firstLine="709"/>
        <w:jc w:val="both"/>
        <w:rPr>
          <w:rFonts w:ascii="Times New Roman" w:eastAsia="Times New Roman" w:hAnsi="Times New Roman"/>
          <w:color w:val="auto"/>
          <w:lang w:eastAsia="sk-SK"/>
        </w:rPr>
      </w:pPr>
    </w:p>
    <w:p w:rsidR="00481FBB" w:rsidRPr="00241704" w:rsidRDefault="00E81E90" w:rsidP="00E81E90">
      <w:pPr>
        <w:pStyle w:val="Default"/>
        <w:spacing w:line="276" w:lineRule="auto"/>
        <w:jc w:val="both"/>
        <w:rPr>
          <w:rFonts w:ascii="Times New Roman" w:eastAsia="Times New Roman" w:hAnsi="Times New Roman"/>
          <w:color w:val="auto"/>
          <w:lang w:eastAsia="sk-SK"/>
        </w:rPr>
      </w:pPr>
      <w:r w:rsidRPr="00241704">
        <w:rPr>
          <w:rFonts w:ascii="Times New Roman" w:eastAsia="Times New Roman" w:hAnsi="Times New Roman"/>
          <w:color w:val="auto"/>
          <w:lang w:eastAsia="sk-SK"/>
        </w:rPr>
        <w:t>(</w:t>
      </w:r>
      <w:r w:rsidR="004003DC">
        <w:rPr>
          <w:rFonts w:ascii="Times New Roman" w:eastAsia="Times New Roman" w:hAnsi="Times New Roman"/>
          <w:color w:val="auto"/>
          <w:lang w:eastAsia="sk-SK"/>
        </w:rPr>
        <w:t>5</w:t>
      </w:r>
      <w:r w:rsidRPr="00241704">
        <w:rPr>
          <w:rFonts w:ascii="Times New Roman" w:eastAsia="Times New Roman" w:hAnsi="Times New Roman"/>
          <w:color w:val="auto"/>
          <w:lang w:eastAsia="sk-SK"/>
        </w:rPr>
        <w:t xml:space="preserve">) </w:t>
      </w:r>
      <w:r w:rsidRPr="00241704">
        <w:rPr>
          <w:rFonts w:ascii="Times New Roman" w:eastAsia="Times New Roman" w:hAnsi="Times New Roman"/>
          <w:color w:val="auto"/>
          <w:lang w:eastAsia="sk-SK"/>
        </w:rPr>
        <w:tab/>
        <w:t xml:space="preserve">Študijné programy zamerané na vychovávateľstvo, pedagogickú asistenciu a neformálne vzdelávanie detí a žiakov </w:t>
      </w:r>
      <w:r w:rsidR="00A87ADC" w:rsidRPr="00241704">
        <w:rPr>
          <w:rFonts w:ascii="Times New Roman" w:eastAsia="Times New Roman" w:hAnsi="Times New Roman"/>
          <w:color w:val="auto"/>
          <w:lang w:eastAsia="sk-SK"/>
        </w:rPr>
        <w:t xml:space="preserve">sa </w:t>
      </w:r>
      <w:r w:rsidR="00814462">
        <w:rPr>
          <w:rFonts w:ascii="Times New Roman" w:eastAsia="Times New Roman" w:hAnsi="Times New Roman"/>
          <w:color w:val="auto"/>
          <w:lang w:eastAsia="sk-SK"/>
        </w:rPr>
        <w:t>môžu uskutočňovať</w:t>
      </w:r>
      <w:r w:rsidR="00814462" w:rsidRPr="00241704">
        <w:rPr>
          <w:rFonts w:ascii="Times New Roman" w:eastAsia="Times New Roman" w:hAnsi="Times New Roman"/>
          <w:color w:val="auto"/>
          <w:lang w:eastAsia="sk-SK"/>
        </w:rPr>
        <w:t xml:space="preserve"> </w:t>
      </w:r>
      <w:r w:rsidR="00A87ADC" w:rsidRPr="00241704">
        <w:rPr>
          <w:rFonts w:ascii="Times New Roman" w:eastAsia="Times New Roman" w:hAnsi="Times New Roman"/>
          <w:color w:val="auto"/>
          <w:lang w:eastAsia="sk-SK"/>
        </w:rPr>
        <w:t>ako</w:t>
      </w:r>
      <w:r w:rsidRPr="00241704">
        <w:rPr>
          <w:rFonts w:ascii="Times New Roman" w:eastAsia="Times New Roman" w:hAnsi="Times New Roman"/>
          <w:color w:val="auto"/>
          <w:lang w:eastAsia="sk-SK"/>
        </w:rPr>
        <w:t xml:space="preserve"> profesijne orientované bakalárske študijné programy</w:t>
      </w:r>
      <w:r w:rsidR="00B474D6" w:rsidRPr="00241704">
        <w:rPr>
          <w:rFonts w:ascii="Times New Roman" w:eastAsia="Times New Roman" w:hAnsi="Times New Roman"/>
          <w:color w:val="auto"/>
          <w:lang w:eastAsia="sk-SK"/>
        </w:rPr>
        <w:t>.</w:t>
      </w:r>
      <w:r w:rsidR="00FF4D72" w:rsidRPr="00241704">
        <w:rPr>
          <w:rFonts w:ascii="Times New Roman" w:eastAsia="Times New Roman" w:hAnsi="Times New Roman"/>
          <w:color w:val="auto"/>
          <w:lang w:eastAsia="sk-SK"/>
        </w:rPr>
        <w:t>“.</w:t>
      </w:r>
    </w:p>
    <w:bookmarkEnd w:id="25"/>
    <w:bookmarkEnd w:id="26"/>
    <w:p w:rsidR="00F66414" w:rsidRPr="00241704" w:rsidRDefault="00F66414" w:rsidP="00F66414">
      <w:pPr>
        <w:spacing w:after="160" w:line="259" w:lineRule="auto"/>
        <w:ind w:left="360"/>
        <w:contextualSpacing/>
        <w:jc w:val="both"/>
        <w:rPr>
          <w:rFonts w:ascii="Times New Roman" w:hAnsi="Times New Roman"/>
          <w:sz w:val="24"/>
          <w:szCs w:val="16"/>
        </w:rPr>
      </w:pPr>
    </w:p>
    <w:p w:rsidR="00481FBB" w:rsidRPr="00241704" w:rsidRDefault="00F66414" w:rsidP="009849F7">
      <w:pPr>
        <w:pStyle w:val="Odsekzoznamu"/>
        <w:numPr>
          <w:ilvl w:val="0"/>
          <w:numId w:val="1"/>
        </w:numPr>
        <w:spacing w:after="160" w:line="259" w:lineRule="auto"/>
        <w:contextualSpacing/>
        <w:jc w:val="both"/>
        <w:rPr>
          <w:rFonts w:ascii="Times New Roman" w:hAnsi="Times New Roman"/>
          <w:sz w:val="24"/>
          <w:szCs w:val="16"/>
        </w:rPr>
      </w:pPr>
      <w:r w:rsidRPr="00241704">
        <w:rPr>
          <w:rFonts w:ascii="Times New Roman" w:hAnsi="Times New Roman"/>
          <w:sz w:val="24"/>
          <w:szCs w:val="16"/>
        </w:rPr>
        <w:t>Za § 53a sa vkladá § 53b, ktorý vrátane nadpisu znie:</w:t>
      </w:r>
    </w:p>
    <w:p w:rsidR="009849F7" w:rsidRPr="00241704" w:rsidRDefault="009849F7" w:rsidP="009849F7">
      <w:pPr>
        <w:widowControl w:val="0"/>
        <w:autoSpaceDE w:val="0"/>
        <w:autoSpaceDN w:val="0"/>
        <w:adjustRightInd w:val="0"/>
        <w:spacing w:after="0"/>
        <w:jc w:val="center"/>
        <w:rPr>
          <w:rFonts w:ascii="Times New Roman" w:eastAsia="Calibri" w:hAnsi="Times New Roman" w:cs="Times New Roman"/>
          <w:sz w:val="24"/>
          <w:szCs w:val="16"/>
        </w:rPr>
      </w:pPr>
      <w:r w:rsidRPr="00241704">
        <w:rPr>
          <w:rFonts w:ascii="Times New Roman" w:eastAsia="Calibri" w:hAnsi="Times New Roman" w:cs="Times New Roman"/>
          <w:sz w:val="24"/>
          <w:szCs w:val="16"/>
        </w:rPr>
        <w:t xml:space="preserve">„§ 53b </w:t>
      </w:r>
    </w:p>
    <w:p w:rsidR="009849F7" w:rsidRPr="00241704" w:rsidRDefault="009849F7" w:rsidP="009849F7">
      <w:pPr>
        <w:widowControl w:val="0"/>
        <w:autoSpaceDE w:val="0"/>
        <w:autoSpaceDN w:val="0"/>
        <w:adjustRightInd w:val="0"/>
        <w:spacing w:after="0"/>
        <w:jc w:val="center"/>
        <w:rPr>
          <w:rFonts w:ascii="Times New Roman" w:eastAsia="Calibri" w:hAnsi="Times New Roman" w:cs="Times New Roman"/>
          <w:sz w:val="24"/>
          <w:szCs w:val="16"/>
        </w:rPr>
      </w:pPr>
    </w:p>
    <w:p w:rsidR="009849F7" w:rsidRPr="00241704" w:rsidRDefault="009849F7" w:rsidP="009849F7">
      <w:pPr>
        <w:widowControl w:val="0"/>
        <w:autoSpaceDE w:val="0"/>
        <w:autoSpaceDN w:val="0"/>
        <w:adjustRightInd w:val="0"/>
        <w:spacing w:after="0"/>
        <w:jc w:val="center"/>
        <w:rPr>
          <w:rFonts w:ascii="Times New Roman" w:eastAsia="Calibri" w:hAnsi="Times New Roman" w:cs="Times New Roman"/>
          <w:sz w:val="24"/>
          <w:szCs w:val="16"/>
        </w:rPr>
      </w:pPr>
      <w:r w:rsidRPr="00241704">
        <w:rPr>
          <w:rFonts w:ascii="Times New Roman" w:eastAsia="Calibri" w:hAnsi="Times New Roman" w:cs="Times New Roman"/>
          <w:sz w:val="24"/>
          <w:szCs w:val="16"/>
        </w:rPr>
        <w:t xml:space="preserve">Prekladateľský kombinačný študijný program </w:t>
      </w:r>
    </w:p>
    <w:p w:rsidR="009849F7" w:rsidRPr="00241704" w:rsidRDefault="009849F7" w:rsidP="009849F7">
      <w:pPr>
        <w:widowControl w:val="0"/>
        <w:autoSpaceDE w:val="0"/>
        <w:autoSpaceDN w:val="0"/>
        <w:adjustRightInd w:val="0"/>
        <w:spacing w:after="0"/>
        <w:rPr>
          <w:rFonts w:ascii="Times New Roman" w:eastAsia="Calibri" w:hAnsi="Times New Roman" w:cs="Times New Roman"/>
          <w:sz w:val="24"/>
          <w:szCs w:val="16"/>
        </w:rPr>
      </w:pPr>
    </w:p>
    <w:p w:rsidR="009849F7" w:rsidRPr="00241704" w:rsidRDefault="009849F7" w:rsidP="009849F7">
      <w:pPr>
        <w:widowControl w:val="0"/>
        <w:autoSpaceDE w:val="0"/>
        <w:autoSpaceDN w:val="0"/>
        <w:adjustRightInd w:val="0"/>
        <w:spacing w:after="0"/>
        <w:jc w:val="both"/>
        <w:rPr>
          <w:rFonts w:ascii="Times New Roman" w:eastAsia="Calibri" w:hAnsi="Times New Roman" w:cs="Times New Roman"/>
          <w:sz w:val="24"/>
          <w:szCs w:val="16"/>
        </w:rPr>
      </w:pPr>
      <w:r w:rsidRPr="00241704">
        <w:rPr>
          <w:rFonts w:ascii="Times New Roman" w:eastAsia="Calibri" w:hAnsi="Times New Roman" w:cs="Times New Roman"/>
          <w:sz w:val="24"/>
          <w:szCs w:val="16"/>
        </w:rPr>
        <w:tab/>
      </w:r>
    </w:p>
    <w:p w:rsidR="009849F7" w:rsidRPr="00241704" w:rsidRDefault="009849F7" w:rsidP="009849F7">
      <w:pPr>
        <w:widowControl w:val="0"/>
        <w:autoSpaceDE w:val="0"/>
        <w:autoSpaceDN w:val="0"/>
        <w:adjustRightInd w:val="0"/>
        <w:spacing w:after="0"/>
        <w:jc w:val="both"/>
        <w:rPr>
          <w:rFonts w:ascii="Times New Roman" w:eastAsia="Calibri" w:hAnsi="Times New Roman" w:cs="Times New Roman"/>
          <w:sz w:val="24"/>
          <w:szCs w:val="16"/>
        </w:rPr>
      </w:pPr>
      <w:r w:rsidRPr="00241704">
        <w:rPr>
          <w:rFonts w:ascii="Times New Roman" w:eastAsia="Calibri" w:hAnsi="Times New Roman" w:cs="Times New Roman"/>
          <w:sz w:val="24"/>
          <w:szCs w:val="16"/>
        </w:rPr>
        <w:tab/>
        <w:t>(1)</w:t>
      </w:r>
      <w:r w:rsidRPr="00241704">
        <w:rPr>
          <w:rFonts w:ascii="Times New Roman" w:eastAsia="Calibri" w:hAnsi="Times New Roman" w:cs="Times New Roman"/>
          <w:sz w:val="24"/>
          <w:szCs w:val="16"/>
        </w:rPr>
        <w:tab/>
        <w:t xml:space="preserve">Prekladateľský kombinačný študijný program sa uskutočňuje ako bakalársky študijný program alebo magisterský študijný program v študijnom odbore </w:t>
      </w:r>
      <w:r w:rsidR="000F0C7B" w:rsidRPr="00241704">
        <w:rPr>
          <w:rFonts w:ascii="Times New Roman" w:eastAsia="Calibri" w:hAnsi="Times New Roman" w:cs="Times New Roman"/>
          <w:sz w:val="24"/>
          <w:szCs w:val="16"/>
        </w:rPr>
        <w:t>filológia</w:t>
      </w:r>
      <w:r w:rsidRPr="00241704">
        <w:rPr>
          <w:rFonts w:ascii="Times New Roman" w:eastAsia="Calibri" w:hAnsi="Times New Roman" w:cs="Times New Roman"/>
          <w:sz w:val="24"/>
          <w:szCs w:val="16"/>
        </w:rPr>
        <w:t xml:space="preserve"> a vzťahuje sa na dva jazyky.</w:t>
      </w:r>
    </w:p>
    <w:p w:rsidR="009849F7" w:rsidRPr="00241704" w:rsidRDefault="009849F7" w:rsidP="009849F7">
      <w:pPr>
        <w:widowControl w:val="0"/>
        <w:autoSpaceDE w:val="0"/>
        <w:autoSpaceDN w:val="0"/>
        <w:adjustRightInd w:val="0"/>
        <w:spacing w:after="0"/>
        <w:jc w:val="both"/>
        <w:rPr>
          <w:rFonts w:ascii="Times New Roman" w:eastAsia="Calibri" w:hAnsi="Times New Roman" w:cs="Times New Roman"/>
          <w:sz w:val="24"/>
          <w:szCs w:val="16"/>
        </w:rPr>
      </w:pPr>
    </w:p>
    <w:p w:rsidR="009849F7" w:rsidRPr="00241704" w:rsidRDefault="009849F7" w:rsidP="009849F7">
      <w:pPr>
        <w:widowControl w:val="0"/>
        <w:autoSpaceDE w:val="0"/>
        <w:autoSpaceDN w:val="0"/>
        <w:adjustRightInd w:val="0"/>
        <w:spacing w:after="0"/>
        <w:ind w:firstLine="708"/>
        <w:jc w:val="both"/>
        <w:rPr>
          <w:rFonts w:ascii="Times New Roman" w:eastAsia="Calibri" w:hAnsi="Times New Roman" w:cs="Times New Roman"/>
          <w:sz w:val="24"/>
          <w:szCs w:val="16"/>
        </w:rPr>
      </w:pPr>
      <w:r w:rsidRPr="00241704">
        <w:rPr>
          <w:rFonts w:ascii="Times New Roman" w:eastAsia="Calibri" w:hAnsi="Times New Roman" w:cs="Times New Roman"/>
          <w:sz w:val="24"/>
          <w:szCs w:val="16"/>
        </w:rPr>
        <w:t xml:space="preserve">(2) </w:t>
      </w:r>
      <w:r w:rsidRPr="00241704">
        <w:rPr>
          <w:rFonts w:ascii="Times New Roman" w:eastAsia="Calibri" w:hAnsi="Times New Roman" w:cs="Times New Roman"/>
          <w:sz w:val="24"/>
          <w:szCs w:val="16"/>
        </w:rPr>
        <w:tab/>
      </w:r>
      <w:bookmarkStart w:id="29" w:name="_Hlk65492387"/>
      <w:r w:rsidRPr="00241704">
        <w:rPr>
          <w:rFonts w:ascii="Times New Roman" w:eastAsia="Calibri" w:hAnsi="Times New Roman" w:cs="Times New Roman"/>
          <w:sz w:val="24"/>
          <w:szCs w:val="16"/>
        </w:rPr>
        <w:t xml:space="preserve">Aprobáciou </w:t>
      </w:r>
      <w:bookmarkStart w:id="30" w:name="_Hlk85404498"/>
      <w:r w:rsidRPr="00241704">
        <w:rPr>
          <w:rFonts w:ascii="Times New Roman" w:eastAsia="Calibri" w:hAnsi="Times New Roman" w:cs="Times New Roman"/>
          <w:sz w:val="24"/>
          <w:szCs w:val="16"/>
        </w:rPr>
        <w:t>prekladateľsk</w:t>
      </w:r>
      <w:r w:rsidR="000F0C7B" w:rsidRPr="00241704">
        <w:rPr>
          <w:rFonts w:ascii="Times New Roman" w:eastAsia="Calibri" w:hAnsi="Times New Roman" w:cs="Times New Roman"/>
          <w:sz w:val="24"/>
          <w:szCs w:val="16"/>
        </w:rPr>
        <w:t>ého</w:t>
      </w:r>
      <w:r w:rsidRPr="00241704">
        <w:rPr>
          <w:rFonts w:ascii="Times New Roman" w:eastAsia="Calibri" w:hAnsi="Times New Roman" w:cs="Times New Roman"/>
          <w:sz w:val="24"/>
          <w:szCs w:val="16"/>
        </w:rPr>
        <w:t xml:space="preserve"> kombinačn</w:t>
      </w:r>
      <w:r w:rsidR="000F0C7B" w:rsidRPr="00241704">
        <w:rPr>
          <w:rFonts w:ascii="Times New Roman" w:eastAsia="Calibri" w:hAnsi="Times New Roman" w:cs="Times New Roman"/>
          <w:sz w:val="24"/>
          <w:szCs w:val="16"/>
        </w:rPr>
        <w:t>ého</w:t>
      </w:r>
      <w:r w:rsidRPr="00241704">
        <w:rPr>
          <w:rFonts w:ascii="Times New Roman" w:eastAsia="Calibri" w:hAnsi="Times New Roman" w:cs="Times New Roman"/>
          <w:sz w:val="24"/>
          <w:szCs w:val="16"/>
        </w:rPr>
        <w:t xml:space="preserve"> študijn</w:t>
      </w:r>
      <w:r w:rsidR="000F0C7B" w:rsidRPr="00241704">
        <w:rPr>
          <w:rFonts w:ascii="Times New Roman" w:eastAsia="Calibri" w:hAnsi="Times New Roman" w:cs="Times New Roman"/>
          <w:sz w:val="24"/>
          <w:szCs w:val="16"/>
        </w:rPr>
        <w:t>ého</w:t>
      </w:r>
      <w:r w:rsidRPr="00241704">
        <w:rPr>
          <w:rFonts w:ascii="Times New Roman" w:eastAsia="Calibri" w:hAnsi="Times New Roman" w:cs="Times New Roman"/>
          <w:sz w:val="24"/>
          <w:szCs w:val="16"/>
        </w:rPr>
        <w:t xml:space="preserve"> program</w:t>
      </w:r>
      <w:r w:rsidR="000F0C7B" w:rsidRPr="00241704">
        <w:rPr>
          <w:rFonts w:ascii="Times New Roman" w:eastAsia="Calibri" w:hAnsi="Times New Roman" w:cs="Times New Roman"/>
          <w:sz w:val="24"/>
          <w:szCs w:val="16"/>
        </w:rPr>
        <w:t>u</w:t>
      </w:r>
      <w:r w:rsidRPr="00241704">
        <w:rPr>
          <w:rFonts w:ascii="Times New Roman" w:eastAsia="Calibri" w:hAnsi="Times New Roman" w:cs="Times New Roman"/>
          <w:sz w:val="24"/>
          <w:szCs w:val="16"/>
        </w:rPr>
        <w:t xml:space="preserve"> </w:t>
      </w:r>
      <w:bookmarkEnd w:id="30"/>
      <w:r w:rsidRPr="00241704">
        <w:rPr>
          <w:rFonts w:ascii="Times New Roman" w:eastAsia="Calibri" w:hAnsi="Times New Roman" w:cs="Times New Roman"/>
          <w:sz w:val="24"/>
          <w:szCs w:val="16"/>
        </w:rPr>
        <w:t>je získanie spôsobilosti tlmočiť a prekladať do príslušného jazyka a z príslušného jazyka.</w:t>
      </w:r>
    </w:p>
    <w:bookmarkEnd w:id="29"/>
    <w:p w:rsidR="009849F7" w:rsidRPr="00241704" w:rsidRDefault="009849F7" w:rsidP="009849F7">
      <w:pPr>
        <w:widowControl w:val="0"/>
        <w:autoSpaceDE w:val="0"/>
        <w:autoSpaceDN w:val="0"/>
        <w:adjustRightInd w:val="0"/>
        <w:spacing w:after="0"/>
        <w:ind w:firstLine="709"/>
        <w:jc w:val="both"/>
        <w:rPr>
          <w:rFonts w:ascii="Times New Roman" w:eastAsia="Calibri" w:hAnsi="Times New Roman" w:cs="Times New Roman"/>
          <w:sz w:val="24"/>
          <w:szCs w:val="16"/>
        </w:rPr>
      </w:pPr>
    </w:p>
    <w:p w:rsidR="009849F7" w:rsidRPr="00241704" w:rsidRDefault="009849F7" w:rsidP="009849F7">
      <w:pPr>
        <w:widowControl w:val="0"/>
        <w:autoSpaceDE w:val="0"/>
        <w:autoSpaceDN w:val="0"/>
        <w:adjustRightInd w:val="0"/>
        <w:spacing w:after="0"/>
        <w:ind w:firstLine="709"/>
        <w:jc w:val="both"/>
        <w:rPr>
          <w:rFonts w:ascii="Times New Roman" w:eastAsia="Calibri" w:hAnsi="Times New Roman" w:cs="Times New Roman"/>
          <w:sz w:val="24"/>
          <w:szCs w:val="16"/>
        </w:rPr>
      </w:pPr>
      <w:r w:rsidRPr="00241704">
        <w:rPr>
          <w:rFonts w:ascii="Times New Roman" w:eastAsia="Calibri" w:hAnsi="Times New Roman" w:cs="Times New Roman"/>
          <w:sz w:val="24"/>
          <w:szCs w:val="16"/>
        </w:rPr>
        <w:t>(3)</w:t>
      </w:r>
      <w:r w:rsidRPr="00241704">
        <w:rPr>
          <w:rFonts w:ascii="Times New Roman" w:eastAsia="Calibri" w:hAnsi="Times New Roman" w:cs="Times New Roman"/>
          <w:sz w:val="24"/>
          <w:szCs w:val="16"/>
        </w:rPr>
        <w:tab/>
        <w:t xml:space="preserve">Akreditovaným prekladateľským kombinačným študijným programom sa stáva vytvorená kombinácia z aprobácií vrátane predmetov </w:t>
      </w:r>
      <w:proofErr w:type="spellStart"/>
      <w:r w:rsidRPr="00241704">
        <w:rPr>
          <w:rFonts w:ascii="Times New Roman" w:eastAsia="Calibri" w:hAnsi="Times New Roman" w:cs="Times New Roman"/>
          <w:sz w:val="24"/>
          <w:szCs w:val="16"/>
        </w:rPr>
        <w:t>translatologického</w:t>
      </w:r>
      <w:proofErr w:type="spellEnd"/>
      <w:r w:rsidRPr="00241704">
        <w:rPr>
          <w:rFonts w:ascii="Times New Roman" w:eastAsia="Calibri" w:hAnsi="Times New Roman" w:cs="Times New Roman"/>
          <w:sz w:val="24"/>
          <w:szCs w:val="16"/>
        </w:rPr>
        <w:t xml:space="preserve"> základu.</w:t>
      </w:r>
    </w:p>
    <w:p w:rsidR="009849F7" w:rsidRPr="00241704" w:rsidRDefault="009849F7" w:rsidP="009849F7">
      <w:pPr>
        <w:widowControl w:val="0"/>
        <w:autoSpaceDE w:val="0"/>
        <w:autoSpaceDN w:val="0"/>
        <w:adjustRightInd w:val="0"/>
        <w:spacing w:after="0"/>
        <w:ind w:firstLine="709"/>
        <w:jc w:val="both"/>
        <w:rPr>
          <w:rFonts w:ascii="Times New Roman" w:eastAsia="Calibri" w:hAnsi="Times New Roman" w:cs="Times New Roman"/>
          <w:sz w:val="24"/>
          <w:szCs w:val="16"/>
        </w:rPr>
      </w:pPr>
    </w:p>
    <w:p w:rsidR="0002737E" w:rsidRPr="00241704" w:rsidRDefault="009849F7" w:rsidP="0002737E">
      <w:pPr>
        <w:widowControl w:val="0"/>
        <w:autoSpaceDE w:val="0"/>
        <w:autoSpaceDN w:val="0"/>
        <w:adjustRightInd w:val="0"/>
        <w:spacing w:after="0"/>
        <w:ind w:firstLine="708"/>
        <w:jc w:val="both"/>
        <w:rPr>
          <w:rFonts w:ascii="Times New Roman" w:eastAsia="Calibri" w:hAnsi="Times New Roman" w:cs="Times New Roman"/>
          <w:sz w:val="24"/>
          <w:szCs w:val="16"/>
        </w:rPr>
      </w:pPr>
      <w:r w:rsidRPr="00241704">
        <w:rPr>
          <w:rFonts w:ascii="Times New Roman" w:eastAsia="Calibri" w:hAnsi="Times New Roman" w:cs="Times New Roman"/>
          <w:sz w:val="24"/>
          <w:szCs w:val="16"/>
        </w:rPr>
        <w:t>(4)</w:t>
      </w:r>
      <w:r w:rsidRPr="00241704">
        <w:rPr>
          <w:rFonts w:ascii="Times New Roman" w:eastAsia="Calibri" w:hAnsi="Times New Roman" w:cs="Times New Roman"/>
          <w:sz w:val="24"/>
          <w:szCs w:val="16"/>
        </w:rPr>
        <w:tab/>
        <w:t>Vysoká škola zapisuje o každej aprobáci</w:t>
      </w:r>
      <w:r w:rsidR="007C198E">
        <w:rPr>
          <w:rFonts w:ascii="Times New Roman" w:eastAsia="Calibri" w:hAnsi="Times New Roman" w:cs="Times New Roman"/>
          <w:sz w:val="24"/>
          <w:szCs w:val="16"/>
        </w:rPr>
        <w:t>i</w:t>
      </w:r>
      <w:r w:rsidRPr="00241704">
        <w:rPr>
          <w:rFonts w:ascii="Times New Roman" w:eastAsia="Calibri" w:hAnsi="Times New Roman" w:cs="Times New Roman"/>
          <w:sz w:val="24"/>
          <w:szCs w:val="16"/>
        </w:rPr>
        <w:t xml:space="preserve"> prekladateľských kombinačných študijných programov do registra študijných programov rovnaké údaje ako o študijnom programe.“. </w:t>
      </w:r>
    </w:p>
    <w:p w:rsidR="00810D68" w:rsidRPr="00241704" w:rsidRDefault="00810D68" w:rsidP="00F154DF">
      <w:pPr>
        <w:spacing w:after="0"/>
        <w:jc w:val="both"/>
        <w:rPr>
          <w:rFonts w:ascii="Times New Roman" w:eastAsia="Times New Roman" w:hAnsi="Times New Roman"/>
          <w:sz w:val="24"/>
          <w:szCs w:val="24"/>
          <w:lang w:eastAsia="sk-SK"/>
        </w:rPr>
      </w:pPr>
    </w:p>
    <w:p w:rsidR="00D01D26" w:rsidRDefault="00D01D26" w:rsidP="00810D68">
      <w:pPr>
        <w:pStyle w:val="Odsekzoznamu"/>
        <w:numPr>
          <w:ilvl w:val="0"/>
          <w:numId w:val="1"/>
        </w:numPr>
        <w:spacing w:after="0"/>
        <w:jc w:val="both"/>
        <w:rPr>
          <w:rFonts w:ascii="Times New Roman" w:eastAsia="Times New Roman" w:hAnsi="Times New Roman"/>
          <w:sz w:val="24"/>
          <w:szCs w:val="24"/>
          <w:lang w:eastAsia="sk-SK"/>
        </w:rPr>
      </w:pPr>
      <w:r w:rsidRPr="00D01D26">
        <w:rPr>
          <w:rFonts w:ascii="Times New Roman" w:eastAsia="Times New Roman" w:hAnsi="Times New Roman"/>
          <w:sz w:val="24"/>
          <w:szCs w:val="24"/>
          <w:lang w:eastAsia="sk-SK"/>
        </w:rPr>
        <w:t>V § 54 odsek 4 znie:</w:t>
      </w:r>
    </w:p>
    <w:p w:rsidR="00D01D26" w:rsidRPr="00825492" w:rsidRDefault="00D01D26" w:rsidP="00825492">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„(4) Š</w:t>
      </w:r>
      <w:r w:rsidRPr="001238CD">
        <w:rPr>
          <w:rFonts w:ascii="Times New Roman" w:eastAsia="Times New Roman" w:hAnsi="Times New Roman"/>
          <w:sz w:val="24"/>
          <w:szCs w:val="24"/>
          <w:lang w:eastAsia="sk-SK"/>
        </w:rPr>
        <w:t>koliteľ</w:t>
      </w:r>
      <w:r>
        <w:rPr>
          <w:rFonts w:ascii="Times New Roman" w:eastAsia="Times New Roman" w:hAnsi="Times New Roman"/>
          <w:sz w:val="24"/>
          <w:szCs w:val="24"/>
          <w:lang w:eastAsia="sk-SK"/>
        </w:rPr>
        <w:t>om</w:t>
      </w:r>
      <w:r w:rsidRPr="001238CD">
        <w:rPr>
          <w:rFonts w:ascii="Times New Roman" w:eastAsia="Times New Roman" w:hAnsi="Times New Roman"/>
          <w:sz w:val="24"/>
          <w:szCs w:val="24"/>
          <w:lang w:eastAsia="sk-SK"/>
        </w:rPr>
        <w:t xml:space="preserve"> pre </w:t>
      </w:r>
      <w:r>
        <w:rPr>
          <w:rFonts w:ascii="Times New Roman" w:eastAsia="Times New Roman" w:hAnsi="Times New Roman"/>
          <w:sz w:val="24"/>
          <w:szCs w:val="24"/>
          <w:lang w:eastAsia="sk-SK"/>
        </w:rPr>
        <w:t>príslušný</w:t>
      </w:r>
      <w:r w:rsidRPr="001238CD">
        <w:rPr>
          <w:rFonts w:ascii="Times New Roman" w:eastAsia="Times New Roman" w:hAnsi="Times New Roman"/>
          <w:sz w:val="24"/>
          <w:szCs w:val="24"/>
          <w:lang w:eastAsia="sk-SK"/>
        </w:rPr>
        <w:t xml:space="preserve"> študijný odbor môž</w:t>
      </w:r>
      <w:r>
        <w:rPr>
          <w:rFonts w:ascii="Times New Roman" w:eastAsia="Times New Roman" w:hAnsi="Times New Roman"/>
          <w:sz w:val="24"/>
          <w:szCs w:val="24"/>
          <w:lang w:eastAsia="sk-SK"/>
        </w:rPr>
        <w:t xml:space="preserve">e byť </w:t>
      </w:r>
      <w:r w:rsidRPr="001238CD">
        <w:rPr>
          <w:rFonts w:ascii="Times New Roman" w:eastAsia="Times New Roman" w:hAnsi="Times New Roman"/>
          <w:sz w:val="24"/>
          <w:szCs w:val="24"/>
          <w:lang w:eastAsia="sk-SK"/>
        </w:rPr>
        <w:t>učite</w:t>
      </w:r>
      <w:r>
        <w:rPr>
          <w:rFonts w:ascii="Times New Roman" w:eastAsia="Times New Roman" w:hAnsi="Times New Roman"/>
          <w:sz w:val="24"/>
          <w:szCs w:val="24"/>
          <w:lang w:eastAsia="sk-SK"/>
        </w:rPr>
        <w:t>ľ</w:t>
      </w:r>
      <w:r w:rsidRPr="001238CD">
        <w:rPr>
          <w:rFonts w:ascii="Times New Roman" w:eastAsia="Times New Roman" w:hAnsi="Times New Roman"/>
          <w:sz w:val="24"/>
          <w:szCs w:val="24"/>
          <w:lang w:eastAsia="sk-SK"/>
        </w:rPr>
        <w:t xml:space="preserve"> vysokej školy, na ktorej sa uskutočňuje doktorandské štúdium, a</w:t>
      </w:r>
      <w:r>
        <w:rPr>
          <w:rFonts w:ascii="Times New Roman" w:eastAsia="Times New Roman" w:hAnsi="Times New Roman"/>
          <w:sz w:val="24"/>
          <w:szCs w:val="24"/>
          <w:lang w:eastAsia="sk-SK"/>
        </w:rPr>
        <w:t>lebo</w:t>
      </w:r>
      <w:r w:rsidRPr="001238CD">
        <w:rPr>
          <w:rFonts w:ascii="Times New Roman" w:eastAsia="Times New Roman" w:hAnsi="Times New Roman"/>
          <w:sz w:val="24"/>
          <w:szCs w:val="24"/>
          <w:lang w:eastAsia="sk-SK"/>
        </w:rPr>
        <w:t xml:space="preserve"> in</w:t>
      </w:r>
      <w:r>
        <w:rPr>
          <w:rFonts w:ascii="Times New Roman" w:eastAsia="Times New Roman" w:hAnsi="Times New Roman"/>
          <w:sz w:val="24"/>
          <w:szCs w:val="24"/>
          <w:lang w:eastAsia="sk-SK"/>
        </w:rPr>
        <w:t>ý</w:t>
      </w:r>
      <w:r w:rsidRPr="001238CD">
        <w:rPr>
          <w:rFonts w:ascii="Times New Roman" w:eastAsia="Times New Roman" w:hAnsi="Times New Roman"/>
          <w:sz w:val="24"/>
          <w:szCs w:val="24"/>
          <w:lang w:eastAsia="sk-SK"/>
        </w:rPr>
        <w:t xml:space="preserve"> odborní</w:t>
      </w:r>
      <w:r>
        <w:rPr>
          <w:rFonts w:ascii="Times New Roman" w:eastAsia="Times New Roman" w:hAnsi="Times New Roman"/>
          <w:sz w:val="24"/>
          <w:szCs w:val="24"/>
          <w:lang w:eastAsia="sk-SK"/>
        </w:rPr>
        <w:t>k</w:t>
      </w:r>
      <w:r w:rsidRPr="001238CD">
        <w:rPr>
          <w:rFonts w:ascii="Times New Roman" w:eastAsia="Times New Roman" w:hAnsi="Times New Roman"/>
          <w:sz w:val="24"/>
          <w:szCs w:val="24"/>
          <w:lang w:eastAsia="sk-SK"/>
        </w:rPr>
        <w:t xml:space="preserve"> po schválení vedeck</w:t>
      </w:r>
      <w:r>
        <w:rPr>
          <w:rFonts w:ascii="Times New Roman" w:eastAsia="Times New Roman" w:hAnsi="Times New Roman"/>
          <w:sz w:val="24"/>
          <w:szCs w:val="24"/>
          <w:lang w:eastAsia="sk-SK"/>
        </w:rPr>
        <w:t xml:space="preserve">ou </w:t>
      </w:r>
      <w:r w:rsidRPr="001238CD">
        <w:rPr>
          <w:rFonts w:ascii="Times New Roman" w:eastAsia="Times New Roman" w:hAnsi="Times New Roman"/>
          <w:sz w:val="24"/>
          <w:szCs w:val="24"/>
          <w:lang w:eastAsia="sk-SK"/>
        </w:rPr>
        <w:t>rad</w:t>
      </w:r>
      <w:r>
        <w:rPr>
          <w:rFonts w:ascii="Times New Roman" w:eastAsia="Times New Roman" w:hAnsi="Times New Roman"/>
          <w:sz w:val="24"/>
          <w:szCs w:val="24"/>
          <w:lang w:eastAsia="sk-SK"/>
        </w:rPr>
        <w:t>ou</w:t>
      </w:r>
      <w:r w:rsidRPr="001238CD">
        <w:rPr>
          <w:rFonts w:ascii="Times New Roman" w:eastAsia="Times New Roman" w:hAnsi="Times New Roman"/>
          <w:sz w:val="24"/>
          <w:szCs w:val="24"/>
          <w:lang w:eastAsia="sk-SK"/>
        </w:rPr>
        <w:t xml:space="preserve"> vysokej školy</w:t>
      </w:r>
      <w:r w:rsidR="00814462">
        <w:rPr>
          <w:rFonts w:ascii="Times New Roman" w:eastAsia="Times New Roman" w:hAnsi="Times New Roman"/>
          <w:sz w:val="24"/>
          <w:szCs w:val="24"/>
          <w:lang w:eastAsia="sk-SK"/>
        </w:rPr>
        <w:t>,</w:t>
      </w:r>
      <w:r w:rsidRPr="001238CD">
        <w:rPr>
          <w:rFonts w:ascii="Times New Roman" w:eastAsia="Times New Roman" w:hAnsi="Times New Roman"/>
          <w:sz w:val="24"/>
          <w:szCs w:val="24"/>
          <w:lang w:eastAsia="sk-SK"/>
        </w:rPr>
        <w:t xml:space="preserve"> alebo ak sa doktorandské štúdium uskutočňuje na fakulte</w:t>
      </w:r>
      <w:r>
        <w:rPr>
          <w:rFonts w:ascii="Times New Roman" w:eastAsia="Times New Roman" w:hAnsi="Times New Roman"/>
          <w:sz w:val="24"/>
          <w:szCs w:val="24"/>
          <w:lang w:eastAsia="sk-SK"/>
        </w:rPr>
        <w:t xml:space="preserve">, kolektívnym orgánom </w:t>
      </w:r>
      <w:r w:rsidRPr="001238CD">
        <w:rPr>
          <w:rFonts w:ascii="Times New Roman" w:eastAsia="Times New Roman" w:hAnsi="Times New Roman"/>
          <w:sz w:val="24"/>
          <w:szCs w:val="24"/>
          <w:lang w:eastAsia="sk-SK"/>
        </w:rPr>
        <w:t>fakulty</w:t>
      </w:r>
      <w:r>
        <w:rPr>
          <w:rFonts w:ascii="Times New Roman" w:eastAsia="Times New Roman" w:hAnsi="Times New Roman"/>
          <w:sz w:val="24"/>
          <w:szCs w:val="24"/>
          <w:lang w:eastAsia="sk-SK"/>
        </w:rPr>
        <w:t xml:space="preserve"> určeným štatútom vysokej školy</w:t>
      </w:r>
      <w:r w:rsidRPr="001238CD">
        <w:rPr>
          <w:rFonts w:ascii="Times New Roman" w:eastAsia="Times New Roman" w:hAnsi="Times New Roman"/>
          <w:sz w:val="24"/>
          <w:szCs w:val="24"/>
          <w:lang w:eastAsia="sk-SK"/>
        </w:rPr>
        <w:t>,</w:t>
      </w:r>
      <w:r>
        <w:rPr>
          <w:rFonts w:ascii="Times New Roman" w:eastAsia="Times New Roman" w:hAnsi="Times New Roman"/>
          <w:sz w:val="24"/>
          <w:szCs w:val="24"/>
          <w:lang w:eastAsia="sk-SK"/>
        </w:rPr>
        <w:t xml:space="preserve"> ak je zriadený</w:t>
      </w:r>
      <w:r w:rsidRPr="001238CD">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Š</w:t>
      </w:r>
      <w:r w:rsidRPr="001238CD">
        <w:rPr>
          <w:rFonts w:ascii="Times New Roman" w:eastAsia="Times New Roman" w:hAnsi="Times New Roman"/>
          <w:sz w:val="24"/>
          <w:szCs w:val="24"/>
          <w:lang w:eastAsia="sk-SK"/>
        </w:rPr>
        <w:t>koliteľ</w:t>
      </w:r>
      <w:r>
        <w:rPr>
          <w:rFonts w:ascii="Times New Roman" w:eastAsia="Times New Roman" w:hAnsi="Times New Roman"/>
          <w:sz w:val="24"/>
          <w:szCs w:val="24"/>
          <w:lang w:eastAsia="sk-SK"/>
        </w:rPr>
        <w:t>om</w:t>
      </w:r>
      <w:r w:rsidRPr="001238CD">
        <w:rPr>
          <w:rFonts w:ascii="Times New Roman" w:eastAsia="Times New Roman" w:hAnsi="Times New Roman"/>
          <w:sz w:val="24"/>
          <w:szCs w:val="24"/>
          <w:lang w:eastAsia="sk-SK"/>
        </w:rPr>
        <w:t xml:space="preserve"> pre tém</w:t>
      </w:r>
      <w:r>
        <w:rPr>
          <w:rFonts w:ascii="Times New Roman" w:eastAsia="Times New Roman" w:hAnsi="Times New Roman"/>
          <w:sz w:val="24"/>
          <w:szCs w:val="24"/>
          <w:lang w:eastAsia="sk-SK"/>
        </w:rPr>
        <w:t>u</w:t>
      </w:r>
      <w:r w:rsidRPr="001238CD">
        <w:rPr>
          <w:rFonts w:ascii="Times New Roman" w:eastAsia="Times New Roman" w:hAnsi="Times New Roman"/>
          <w:sz w:val="24"/>
          <w:szCs w:val="24"/>
          <w:lang w:eastAsia="sk-SK"/>
        </w:rPr>
        <w:t xml:space="preserve"> vypísan</w:t>
      </w:r>
      <w:r>
        <w:rPr>
          <w:rFonts w:ascii="Times New Roman" w:eastAsia="Times New Roman" w:hAnsi="Times New Roman"/>
          <w:sz w:val="24"/>
          <w:szCs w:val="24"/>
          <w:lang w:eastAsia="sk-SK"/>
        </w:rPr>
        <w:t>ú</w:t>
      </w:r>
      <w:r w:rsidRPr="001238CD">
        <w:rPr>
          <w:rFonts w:ascii="Times New Roman" w:eastAsia="Times New Roman" w:hAnsi="Times New Roman"/>
          <w:sz w:val="24"/>
          <w:szCs w:val="24"/>
          <w:lang w:eastAsia="sk-SK"/>
        </w:rPr>
        <w:t xml:space="preserve"> externou vzdelávacou inštitúciou môž</w:t>
      </w:r>
      <w:r>
        <w:rPr>
          <w:rFonts w:ascii="Times New Roman" w:eastAsia="Times New Roman" w:hAnsi="Times New Roman"/>
          <w:sz w:val="24"/>
          <w:szCs w:val="24"/>
          <w:lang w:eastAsia="sk-SK"/>
        </w:rPr>
        <w:t>e</w:t>
      </w:r>
      <w:r w:rsidRPr="001238CD">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byť osoba</w:t>
      </w:r>
      <w:r w:rsidRPr="001238CD">
        <w:rPr>
          <w:rFonts w:ascii="Times New Roman" w:eastAsia="Times New Roman" w:hAnsi="Times New Roman"/>
          <w:sz w:val="24"/>
          <w:szCs w:val="24"/>
          <w:lang w:eastAsia="sk-SK"/>
        </w:rPr>
        <w:t xml:space="preserve"> schválen</w:t>
      </w:r>
      <w:r>
        <w:rPr>
          <w:rFonts w:ascii="Times New Roman" w:eastAsia="Times New Roman" w:hAnsi="Times New Roman"/>
          <w:sz w:val="24"/>
          <w:szCs w:val="24"/>
          <w:lang w:eastAsia="sk-SK"/>
        </w:rPr>
        <w:t>á</w:t>
      </w:r>
      <w:r w:rsidRPr="001238CD">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príslušnou externou vzdelávacou</w:t>
      </w:r>
      <w:r w:rsidRPr="001238CD">
        <w:rPr>
          <w:rFonts w:ascii="Times New Roman" w:eastAsia="Times New Roman" w:hAnsi="Times New Roman"/>
          <w:sz w:val="24"/>
          <w:szCs w:val="24"/>
          <w:lang w:eastAsia="sk-SK"/>
        </w:rPr>
        <w:t xml:space="preserve"> inštitúciou. Externá vzdelávacia inštitúcia poskytne vedeckej rade vysokej školy alebo </w:t>
      </w:r>
      <w:r>
        <w:rPr>
          <w:rFonts w:ascii="Times New Roman" w:eastAsia="Times New Roman" w:hAnsi="Times New Roman"/>
          <w:sz w:val="24"/>
          <w:szCs w:val="24"/>
          <w:lang w:eastAsia="sk-SK"/>
        </w:rPr>
        <w:t xml:space="preserve">kolektívnemu orgánu </w:t>
      </w:r>
      <w:r w:rsidRPr="001238CD">
        <w:rPr>
          <w:rFonts w:ascii="Times New Roman" w:eastAsia="Times New Roman" w:hAnsi="Times New Roman"/>
          <w:sz w:val="24"/>
          <w:szCs w:val="24"/>
          <w:lang w:eastAsia="sk-SK"/>
        </w:rPr>
        <w:t xml:space="preserve">fakulty </w:t>
      </w:r>
      <w:r>
        <w:rPr>
          <w:rFonts w:ascii="Times New Roman" w:eastAsia="Times New Roman" w:hAnsi="Times New Roman"/>
          <w:sz w:val="24"/>
          <w:szCs w:val="24"/>
          <w:lang w:eastAsia="sk-SK"/>
        </w:rPr>
        <w:t xml:space="preserve">určenému štatútom vysokej školy, ak je zriadený, </w:t>
      </w:r>
      <w:r w:rsidRPr="001238CD">
        <w:rPr>
          <w:rFonts w:ascii="Times New Roman" w:eastAsia="Times New Roman" w:hAnsi="Times New Roman"/>
          <w:sz w:val="24"/>
          <w:szCs w:val="24"/>
          <w:lang w:eastAsia="sk-SK"/>
        </w:rPr>
        <w:t>vedecko-pedagogické charakteristiky týchto školiteľov.</w:t>
      </w:r>
      <w:r>
        <w:rPr>
          <w:rFonts w:ascii="Times New Roman" w:eastAsia="Times New Roman" w:hAnsi="Times New Roman"/>
          <w:sz w:val="24"/>
          <w:szCs w:val="24"/>
          <w:lang w:eastAsia="sk-SK"/>
        </w:rPr>
        <w:t>“.</w:t>
      </w:r>
    </w:p>
    <w:p w:rsidR="00D01D26" w:rsidRDefault="00D01D26" w:rsidP="00825492">
      <w:pPr>
        <w:pStyle w:val="Odsekzoznamu"/>
        <w:spacing w:after="0"/>
        <w:ind w:left="360"/>
        <w:jc w:val="both"/>
        <w:rPr>
          <w:rFonts w:ascii="Times New Roman" w:eastAsia="Times New Roman" w:hAnsi="Times New Roman"/>
          <w:sz w:val="24"/>
          <w:szCs w:val="24"/>
          <w:lang w:eastAsia="sk-SK"/>
        </w:rPr>
      </w:pPr>
    </w:p>
    <w:p w:rsidR="005E71F1" w:rsidRPr="00241704" w:rsidRDefault="00B62EAA" w:rsidP="00810D68">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54 ods. </w:t>
      </w:r>
      <w:r w:rsidR="005360D6" w:rsidRPr="00241704">
        <w:rPr>
          <w:rFonts w:ascii="Times New Roman" w:eastAsia="Times New Roman" w:hAnsi="Times New Roman"/>
          <w:sz w:val="24"/>
          <w:szCs w:val="24"/>
          <w:lang w:eastAsia="sk-SK"/>
        </w:rPr>
        <w:t>18</w:t>
      </w:r>
      <w:r w:rsidRPr="00241704">
        <w:rPr>
          <w:rFonts w:ascii="Times New Roman" w:eastAsia="Times New Roman" w:hAnsi="Times New Roman"/>
          <w:sz w:val="24"/>
          <w:szCs w:val="24"/>
          <w:lang w:eastAsia="sk-SK"/>
        </w:rPr>
        <w:t xml:space="preserve"> prvej vete sa </w:t>
      </w:r>
      <w:r w:rsidR="00166A1E" w:rsidRPr="00241704">
        <w:rPr>
          <w:rFonts w:ascii="Times New Roman" w:eastAsia="Times New Roman" w:hAnsi="Times New Roman"/>
          <w:sz w:val="24"/>
          <w:szCs w:val="24"/>
          <w:lang w:eastAsia="sk-SK"/>
        </w:rPr>
        <w:t>slov</w:t>
      </w:r>
      <w:r w:rsidR="00F66414" w:rsidRPr="00241704">
        <w:rPr>
          <w:rFonts w:ascii="Times New Roman" w:eastAsia="Times New Roman" w:hAnsi="Times New Roman"/>
          <w:sz w:val="24"/>
          <w:szCs w:val="24"/>
          <w:lang w:eastAsia="sk-SK"/>
        </w:rPr>
        <w:t>o</w:t>
      </w:r>
      <w:r w:rsidR="00166A1E" w:rsidRPr="00241704">
        <w:rPr>
          <w:rFonts w:ascii="Times New Roman" w:eastAsia="Times New Roman" w:hAnsi="Times New Roman"/>
          <w:sz w:val="24"/>
          <w:szCs w:val="24"/>
          <w:lang w:eastAsia="sk-SK"/>
        </w:rPr>
        <w:t xml:space="preserve"> </w:t>
      </w:r>
      <w:r w:rsidR="00810D68" w:rsidRPr="00241704">
        <w:rPr>
          <w:rFonts w:ascii="Times New Roman" w:eastAsia="Times New Roman" w:hAnsi="Times New Roman"/>
          <w:sz w:val="24"/>
          <w:szCs w:val="24"/>
          <w:lang w:eastAsia="sk-SK"/>
        </w:rPr>
        <w:t>„Vysoká“ nahrádza slovami „</w:t>
      </w:r>
      <w:r w:rsidR="000A1493" w:rsidRPr="000A1493">
        <w:rPr>
          <w:rFonts w:ascii="Times New Roman" w:eastAsia="Times New Roman" w:hAnsi="Times New Roman"/>
          <w:sz w:val="24"/>
          <w:szCs w:val="24"/>
          <w:lang w:eastAsia="sk-SK"/>
        </w:rPr>
        <w:t>Verejná vysoká škola, štátna vysoká</w:t>
      </w:r>
      <w:r w:rsidRPr="00241704">
        <w:rPr>
          <w:rFonts w:ascii="Times New Roman" w:eastAsia="Times New Roman" w:hAnsi="Times New Roman"/>
          <w:sz w:val="24"/>
          <w:szCs w:val="24"/>
          <w:lang w:eastAsia="sk-SK"/>
        </w:rPr>
        <w:t>“</w:t>
      </w:r>
      <w:r w:rsidR="006F166F">
        <w:rPr>
          <w:rFonts w:ascii="Times New Roman" w:eastAsia="Times New Roman" w:hAnsi="Times New Roman"/>
          <w:sz w:val="24"/>
          <w:szCs w:val="24"/>
          <w:lang w:eastAsia="sk-SK"/>
        </w:rPr>
        <w:t xml:space="preserve"> a v druhej vete sa vypúšťajú slová „</w:t>
      </w:r>
      <w:r w:rsidR="006F166F" w:rsidRPr="006F166F">
        <w:rPr>
          <w:rFonts w:ascii="Times New Roman" w:eastAsia="Times New Roman" w:hAnsi="Times New Roman"/>
          <w:sz w:val="24"/>
          <w:szCs w:val="24"/>
          <w:lang w:eastAsia="sk-SK"/>
        </w:rPr>
        <w:t>s trvalým pobytom v členskom štáte</w:t>
      </w:r>
      <w:r w:rsidR="006F166F">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w:t>
      </w:r>
    </w:p>
    <w:p w:rsidR="00F01B0B" w:rsidRPr="00241704" w:rsidRDefault="00F01B0B" w:rsidP="00F01B0B">
      <w:pPr>
        <w:spacing w:after="0"/>
        <w:jc w:val="both"/>
        <w:rPr>
          <w:rFonts w:ascii="Times New Roman" w:eastAsia="Times New Roman" w:hAnsi="Times New Roman" w:cs="Times New Roman"/>
          <w:sz w:val="24"/>
          <w:szCs w:val="24"/>
          <w:lang w:eastAsia="sk-SK"/>
        </w:rPr>
      </w:pPr>
    </w:p>
    <w:p w:rsidR="00F01B0B" w:rsidRPr="00241704" w:rsidRDefault="00F01B0B" w:rsidP="00F01B0B">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54b ods. 4 písm. a) sa za slová „akreditáciách habilitačného konania a“ vkladajú slová „údaje o akreditáciách“ a za slová „akreditáciu habilitačného konania a“ </w:t>
      </w:r>
      <w:r w:rsidR="000F0C7B" w:rsidRPr="00241704">
        <w:rPr>
          <w:rFonts w:ascii="Times New Roman" w:eastAsia="Times New Roman" w:hAnsi="Times New Roman"/>
          <w:sz w:val="24"/>
          <w:szCs w:val="24"/>
          <w:lang w:eastAsia="sk-SK"/>
        </w:rPr>
        <w:t xml:space="preserve">sa </w:t>
      </w:r>
      <w:r w:rsidRPr="00241704">
        <w:rPr>
          <w:rFonts w:ascii="Times New Roman" w:eastAsia="Times New Roman" w:hAnsi="Times New Roman"/>
          <w:sz w:val="24"/>
          <w:szCs w:val="24"/>
          <w:lang w:eastAsia="sk-SK"/>
        </w:rPr>
        <w:t>vkladá slovo „akreditáciu“.</w:t>
      </w:r>
    </w:p>
    <w:p w:rsidR="00855CF4" w:rsidRPr="00241704" w:rsidRDefault="00855CF4" w:rsidP="003C0130">
      <w:pPr>
        <w:spacing w:after="0"/>
        <w:jc w:val="both"/>
        <w:rPr>
          <w:rFonts w:ascii="Times New Roman" w:eastAsia="Times New Roman" w:hAnsi="Times New Roman"/>
          <w:sz w:val="24"/>
          <w:szCs w:val="24"/>
          <w:lang w:eastAsia="sk-SK"/>
        </w:rPr>
      </w:pPr>
    </w:p>
    <w:p w:rsidR="003B477F" w:rsidRDefault="003B477F" w:rsidP="00681792">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54b ods. 5 sa slová „zabezpečenie štatistického zisťovania“ nahrádzajú slovami „štatistické účely“.</w:t>
      </w:r>
    </w:p>
    <w:p w:rsidR="003B477F" w:rsidRPr="00D7552B" w:rsidRDefault="003B477F" w:rsidP="00D7552B">
      <w:pPr>
        <w:pStyle w:val="Odsekzoznamu"/>
        <w:rPr>
          <w:rFonts w:ascii="Times New Roman" w:eastAsia="Times New Roman" w:hAnsi="Times New Roman"/>
          <w:sz w:val="24"/>
          <w:szCs w:val="24"/>
          <w:lang w:eastAsia="sk-SK"/>
        </w:rPr>
      </w:pPr>
    </w:p>
    <w:p w:rsidR="00503141" w:rsidRDefault="00503141" w:rsidP="00681792">
      <w:pPr>
        <w:pStyle w:val="Odsekzoznamu"/>
        <w:numPr>
          <w:ilvl w:val="0"/>
          <w:numId w:val="1"/>
        </w:numPr>
        <w:spacing w:after="0"/>
        <w:jc w:val="both"/>
        <w:rPr>
          <w:rFonts w:ascii="Times New Roman" w:eastAsia="Times New Roman" w:hAnsi="Times New Roman"/>
          <w:sz w:val="24"/>
          <w:szCs w:val="24"/>
          <w:lang w:eastAsia="sk-SK"/>
        </w:rPr>
      </w:pPr>
      <w:r w:rsidRPr="00503141">
        <w:rPr>
          <w:rFonts w:ascii="Times New Roman" w:eastAsia="Times New Roman" w:hAnsi="Times New Roman"/>
          <w:sz w:val="24"/>
          <w:szCs w:val="24"/>
          <w:lang w:eastAsia="sk-SK"/>
        </w:rPr>
        <w:t>V § 56 sa za odsek 1 vkladá nový odsek 2, ktorý znie:</w:t>
      </w:r>
    </w:p>
    <w:p w:rsidR="00503141" w:rsidRPr="00062BDE" w:rsidRDefault="00503141" w:rsidP="00062BDE">
      <w:pPr>
        <w:pStyle w:val="Odsekzoznamu"/>
        <w:rPr>
          <w:rFonts w:ascii="Times New Roman" w:eastAsia="Times New Roman" w:hAnsi="Times New Roman"/>
          <w:sz w:val="24"/>
          <w:szCs w:val="24"/>
          <w:lang w:eastAsia="sk-SK"/>
        </w:rPr>
      </w:pPr>
    </w:p>
    <w:p w:rsidR="00503141" w:rsidRDefault="00503141" w:rsidP="00062BDE">
      <w:pPr>
        <w:pStyle w:val="Odsekzoznamu"/>
        <w:spacing w:after="0"/>
        <w:ind w:left="360"/>
        <w:jc w:val="both"/>
        <w:rPr>
          <w:rFonts w:ascii="Times New Roman" w:eastAsia="Times New Roman" w:hAnsi="Times New Roman"/>
          <w:sz w:val="24"/>
          <w:szCs w:val="24"/>
          <w:lang w:eastAsia="sk-SK"/>
        </w:rPr>
      </w:pPr>
      <w:r w:rsidRPr="00503141">
        <w:rPr>
          <w:rFonts w:ascii="Times New Roman" w:eastAsia="Times New Roman" w:hAnsi="Times New Roman"/>
          <w:sz w:val="24"/>
          <w:szCs w:val="24"/>
          <w:lang w:eastAsia="sk-SK"/>
        </w:rPr>
        <w:t>„(2) Ak ide o osoby, ktorým bol udelený azyl, poskytnutá doplnková ochrana alebo poskytnuté dočasné útočisko, podmienku podľa odseku 1 možno preukázať čestným vyhlásením a testom všeobecných študijných predpokladov. Podrobnosti určuje vnútorný predpis príslušnej vysokej školy.“.</w:t>
      </w:r>
    </w:p>
    <w:p w:rsidR="00503141" w:rsidRDefault="00503141" w:rsidP="00062BDE">
      <w:pPr>
        <w:pStyle w:val="Odsekzoznamu"/>
        <w:spacing w:after="0"/>
        <w:ind w:left="360"/>
        <w:jc w:val="both"/>
        <w:rPr>
          <w:rFonts w:ascii="Times New Roman" w:eastAsia="Times New Roman" w:hAnsi="Times New Roman"/>
          <w:sz w:val="24"/>
          <w:szCs w:val="24"/>
          <w:lang w:eastAsia="sk-SK"/>
        </w:rPr>
      </w:pPr>
    </w:p>
    <w:p w:rsidR="00503141" w:rsidRDefault="00503141" w:rsidP="00062BDE">
      <w:pPr>
        <w:pStyle w:val="Odsekzoznamu"/>
        <w:spacing w:after="0"/>
        <w:ind w:left="360"/>
        <w:jc w:val="both"/>
        <w:rPr>
          <w:rFonts w:ascii="Times New Roman" w:eastAsia="Times New Roman" w:hAnsi="Times New Roman"/>
          <w:sz w:val="24"/>
          <w:szCs w:val="24"/>
          <w:lang w:eastAsia="sk-SK"/>
        </w:rPr>
      </w:pPr>
      <w:r w:rsidRPr="00503141">
        <w:rPr>
          <w:rFonts w:ascii="Times New Roman" w:eastAsia="Times New Roman" w:hAnsi="Times New Roman"/>
          <w:sz w:val="24"/>
          <w:szCs w:val="24"/>
          <w:lang w:eastAsia="sk-SK"/>
        </w:rPr>
        <w:t>Doterajšie odseky 2 a 3 sa označujú ako odseky 3 a 4.</w:t>
      </w:r>
    </w:p>
    <w:p w:rsidR="00503141" w:rsidRPr="00062BDE" w:rsidRDefault="00503141" w:rsidP="00062BDE">
      <w:pPr>
        <w:pStyle w:val="Odsekzoznamu"/>
        <w:rPr>
          <w:rFonts w:ascii="Times New Roman" w:eastAsia="Times New Roman" w:hAnsi="Times New Roman"/>
          <w:sz w:val="24"/>
          <w:szCs w:val="24"/>
          <w:lang w:eastAsia="sk-SK"/>
        </w:rPr>
      </w:pPr>
    </w:p>
    <w:p w:rsidR="00503141" w:rsidRDefault="00503141" w:rsidP="00681792">
      <w:pPr>
        <w:pStyle w:val="Odsekzoznamu"/>
        <w:numPr>
          <w:ilvl w:val="0"/>
          <w:numId w:val="1"/>
        </w:numPr>
        <w:spacing w:after="0"/>
        <w:jc w:val="both"/>
        <w:rPr>
          <w:rFonts w:ascii="Times New Roman" w:eastAsia="Times New Roman" w:hAnsi="Times New Roman"/>
          <w:sz w:val="24"/>
          <w:szCs w:val="24"/>
          <w:lang w:eastAsia="sk-SK"/>
        </w:rPr>
      </w:pPr>
      <w:r w:rsidRPr="00503141">
        <w:rPr>
          <w:rFonts w:ascii="Times New Roman" w:eastAsia="Times New Roman" w:hAnsi="Times New Roman"/>
          <w:sz w:val="24"/>
          <w:szCs w:val="24"/>
          <w:lang w:eastAsia="sk-SK"/>
        </w:rPr>
        <w:t>V § 58a ods. 4 sa vypúšťa druhá veta.</w:t>
      </w:r>
    </w:p>
    <w:p w:rsidR="00503141" w:rsidRDefault="00503141" w:rsidP="00062BDE">
      <w:pPr>
        <w:pStyle w:val="Odsekzoznamu"/>
        <w:spacing w:after="0"/>
        <w:ind w:left="360"/>
        <w:jc w:val="both"/>
        <w:rPr>
          <w:rFonts w:ascii="Times New Roman" w:eastAsia="Times New Roman" w:hAnsi="Times New Roman"/>
          <w:sz w:val="24"/>
          <w:szCs w:val="24"/>
          <w:lang w:eastAsia="sk-SK"/>
        </w:rPr>
      </w:pPr>
    </w:p>
    <w:p w:rsidR="00B62EAA" w:rsidRPr="00241704" w:rsidRDefault="00B62EAA" w:rsidP="00681792">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62 ods</w:t>
      </w:r>
      <w:r w:rsidR="00A4309A" w:rsidRPr="00241704">
        <w:rPr>
          <w:rFonts w:ascii="Times New Roman" w:eastAsia="Times New Roman" w:hAnsi="Times New Roman"/>
          <w:sz w:val="24"/>
          <w:szCs w:val="24"/>
          <w:lang w:eastAsia="sk-SK"/>
        </w:rPr>
        <w:t>ek</w:t>
      </w:r>
      <w:r w:rsidRPr="00241704">
        <w:rPr>
          <w:rFonts w:ascii="Times New Roman" w:eastAsia="Times New Roman" w:hAnsi="Times New Roman"/>
          <w:sz w:val="24"/>
          <w:szCs w:val="24"/>
          <w:lang w:eastAsia="sk-SK"/>
        </w:rPr>
        <w:t xml:space="preserve"> 3 </w:t>
      </w:r>
      <w:r w:rsidR="00A4309A" w:rsidRPr="00241704">
        <w:rPr>
          <w:rFonts w:ascii="Times New Roman" w:eastAsia="Times New Roman" w:hAnsi="Times New Roman"/>
          <w:sz w:val="24"/>
          <w:szCs w:val="24"/>
          <w:lang w:eastAsia="sk-SK"/>
        </w:rPr>
        <w:t>znie:</w:t>
      </w:r>
    </w:p>
    <w:p w:rsidR="00A4309A" w:rsidRPr="00241704" w:rsidRDefault="00A4309A" w:rsidP="00A4309A">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00A05CBB" w:rsidRPr="00241704">
        <w:rPr>
          <w:rFonts w:ascii="Times New Roman" w:eastAsia="Times New Roman" w:hAnsi="Times New Roman" w:cs="Times New Roman"/>
          <w:sz w:val="24"/>
          <w:szCs w:val="24"/>
          <w:lang w:eastAsia="sk-SK"/>
        </w:rPr>
        <w:t>3</w:t>
      </w:r>
      <w:r w:rsidRPr="00241704">
        <w:rPr>
          <w:rFonts w:ascii="Times New Roman" w:eastAsia="Times New Roman" w:hAnsi="Times New Roman" w:cs="Times New Roman"/>
          <w:sz w:val="24"/>
          <w:szCs w:val="24"/>
          <w:lang w:eastAsia="sk-SK"/>
        </w:rPr>
        <w:t>) Štandardná záťaž študenta je vyjadrená počtom</w:t>
      </w:r>
    </w:p>
    <w:p w:rsidR="003E7636" w:rsidRPr="00241704" w:rsidRDefault="00A4309A" w:rsidP="00166A1E">
      <w:pPr>
        <w:spacing w:after="0"/>
        <w:ind w:left="426"/>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a) 60 kreditov za celý akademický rok, 30 kreditov za semester a</w:t>
      </w:r>
      <w:r w:rsidR="000F0C7B" w:rsidRPr="00241704">
        <w:rPr>
          <w:rFonts w:ascii="Times New Roman" w:eastAsia="Times New Roman" w:hAnsi="Times New Roman" w:cs="Times New Roman"/>
          <w:sz w:val="24"/>
          <w:szCs w:val="24"/>
          <w:lang w:eastAsia="sk-SK"/>
        </w:rPr>
        <w:t>lebo</w:t>
      </w:r>
      <w:r w:rsidRPr="00241704">
        <w:rPr>
          <w:rFonts w:ascii="Times New Roman" w:eastAsia="Times New Roman" w:hAnsi="Times New Roman" w:cs="Times New Roman"/>
          <w:sz w:val="24"/>
          <w:szCs w:val="24"/>
          <w:lang w:eastAsia="sk-SK"/>
        </w:rPr>
        <w:t xml:space="preserve"> 20 kreditov</w:t>
      </w:r>
      <w:r w:rsidR="003E7636" w:rsidRPr="00241704">
        <w:rPr>
          <w:rFonts w:ascii="Times New Roman" w:eastAsia="Times New Roman" w:hAnsi="Times New Roman" w:cs="Times New Roman"/>
          <w:sz w:val="24"/>
          <w:szCs w:val="24"/>
          <w:lang w:eastAsia="sk-SK"/>
        </w:rPr>
        <w:t xml:space="preserve"> za </w:t>
      </w:r>
      <w:proofErr w:type="spellStart"/>
      <w:r w:rsidR="003E7636" w:rsidRPr="00241704">
        <w:rPr>
          <w:rFonts w:ascii="Times New Roman" w:eastAsia="Times New Roman" w:hAnsi="Times New Roman" w:cs="Times New Roman"/>
          <w:sz w:val="24"/>
          <w:szCs w:val="24"/>
          <w:lang w:eastAsia="sk-SK"/>
        </w:rPr>
        <w:t>trimester</w:t>
      </w:r>
      <w:proofErr w:type="spellEnd"/>
      <w:r w:rsidRPr="00241704">
        <w:rPr>
          <w:rFonts w:ascii="Times New Roman" w:eastAsia="Times New Roman" w:hAnsi="Times New Roman" w:cs="Times New Roman"/>
          <w:sz w:val="24"/>
          <w:szCs w:val="24"/>
          <w:lang w:eastAsia="sk-SK"/>
        </w:rPr>
        <w:t>, ak ide o </w:t>
      </w:r>
    </w:p>
    <w:p w:rsidR="003E7636" w:rsidRPr="00241704" w:rsidRDefault="003E7636" w:rsidP="00166A1E">
      <w:pPr>
        <w:spacing w:after="0"/>
        <w:ind w:left="426"/>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1. </w:t>
      </w:r>
      <w:r w:rsidR="00A4309A" w:rsidRPr="00241704">
        <w:rPr>
          <w:rFonts w:ascii="Times New Roman" w:eastAsia="Times New Roman" w:hAnsi="Times New Roman" w:cs="Times New Roman"/>
          <w:sz w:val="24"/>
          <w:szCs w:val="24"/>
          <w:lang w:eastAsia="sk-SK"/>
        </w:rPr>
        <w:t>študijný program prvého stupňa</w:t>
      </w:r>
      <w:r w:rsidRPr="00241704">
        <w:rPr>
          <w:rFonts w:ascii="Times New Roman" w:eastAsia="Times New Roman" w:hAnsi="Times New Roman" w:cs="Times New Roman"/>
          <w:sz w:val="24"/>
          <w:szCs w:val="24"/>
          <w:lang w:eastAsia="sk-SK"/>
        </w:rPr>
        <w:t xml:space="preserve">, študijný program druhého stupňa alebo </w:t>
      </w:r>
      <w:r w:rsidR="00AA557E" w:rsidRPr="00241704">
        <w:rPr>
          <w:rFonts w:ascii="Times New Roman" w:eastAsia="Times New Roman" w:hAnsi="Times New Roman" w:cs="Times New Roman"/>
          <w:sz w:val="24"/>
          <w:szCs w:val="24"/>
          <w:lang w:eastAsia="sk-SK"/>
        </w:rPr>
        <w:t xml:space="preserve">o </w:t>
      </w:r>
      <w:r w:rsidRPr="00241704">
        <w:rPr>
          <w:rFonts w:ascii="Times New Roman" w:eastAsia="Times New Roman" w:hAnsi="Times New Roman" w:cs="Times New Roman"/>
          <w:sz w:val="24"/>
          <w:szCs w:val="24"/>
          <w:lang w:eastAsia="sk-SK"/>
        </w:rPr>
        <w:t>študijný program spájajúci prvý stupeň a druhý stupeň bez ohľadu na formu štúdia</w:t>
      </w:r>
      <w:r w:rsidR="00173D6B" w:rsidRPr="00241704">
        <w:rPr>
          <w:rFonts w:ascii="Times New Roman" w:eastAsia="Times New Roman" w:hAnsi="Times New Roman" w:cs="Times New Roman"/>
          <w:sz w:val="24"/>
          <w:szCs w:val="24"/>
          <w:lang w:eastAsia="sk-SK"/>
        </w:rPr>
        <w:t xml:space="preserve"> alebo</w:t>
      </w:r>
    </w:p>
    <w:p w:rsidR="003E7636" w:rsidRPr="00241704" w:rsidRDefault="003E7636" w:rsidP="00166A1E">
      <w:pPr>
        <w:spacing w:after="0"/>
        <w:ind w:left="426"/>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2. študijný program tretieho stupňa v dennej forme štúdia,</w:t>
      </w:r>
    </w:p>
    <w:p w:rsidR="00A4309A" w:rsidRPr="00241704" w:rsidRDefault="003E7636" w:rsidP="00166A1E">
      <w:pPr>
        <w:spacing w:after="0"/>
        <w:ind w:left="426"/>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b) </w:t>
      </w:r>
      <w:r w:rsidR="00A4309A" w:rsidRPr="00241704">
        <w:rPr>
          <w:rFonts w:ascii="Times New Roman" w:eastAsia="Times New Roman" w:hAnsi="Times New Roman" w:cs="Times New Roman"/>
          <w:sz w:val="24"/>
          <w:szCs w:val="24"/>
          <w:lang w:eastAsia="sk-SK"/>
        </w:rPr>
        <w:t>najviac 48 kreditov v závislosti od štandardnej dĺžky štúdia príslušného študijného programu a počtu kreditov potrebných na jeho riadne skončenie</w:t>
      </w:r>
      <w:r w:rsidRPr="00241704">
        <w:rPr>
          <w:rFonts w:ascii="Times New Roman" w:eastAsia="Times New Roman" w:hAnsi="Times New Roman" w:cs="Times New Roman"/>
          <w:sz w:val="24"/>
          <w:szCs w:val="24"/>
          <w:lang w:eastAsia="sk-SK"/>
        </w:rPr>
        <w:t>, ak ide o študijný program tretieho stupňa v externej forme štúdia</w:t>
      </w:r>
      <w:r w:rsidR="00A4309A" w:rsidRPr="00241704">
        <w:rPr>
          <w:rFonts w:ascii="Times New Roman" w:eastAsia="Times New Roman" w:hAnsi="Times New Roman" w:cs="Times New Roman"/>
          <w:sz w:val="24"/>
          <w:szCs w:val="24"/>
          <w:lang w:eastAsia="sk-SK"/>
        </w:rPr>
        <w:t>.</w:t>
      </w:r>
      <w:r w:rsidRPr="00241704">
        <w:rPr>
          <w:rFonts w:ascii="Times New Roman" w:eastAsia="Times New Roman" w:hAnsi="Times New Roman" w:cs="Times New Roman"/>
          <w:sz w:val="24"/>
          <w:szCs w:val="24"/>
          <w:lang w:eastAsia="sk-SK"/>
        </w:rPr>
        <w:t>“.</w:t>
      </w:r>
    </w:p>
    <w:p w:rsidR="00FF4D72" w:rsidRPr="00241704" w:rsidRDefault="00FF4D72" w:rsidP="00FF4D72">
      <w:pPr>
        <w:spacing w:after="0"/>
        <w:jc w:val="both"/>
        <w:rPr>
          <w:rFonts w:ascii="Times New Roman" w:eastAsia="Times New Roman" w:hAnsi="Times New Roman"/>
          <w:sz w:val="24"/>
          <w:szCs w:val="24"/>
          <w:lang w:eastAsia="sk-SK"/>
        </w:rPr>
      </w:pPr>
    </w:p>
    <w:p w:rsidR="00912E02" w:rsidRDefault="00912E02" w:rsidP="00FF4D72">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62a odsek 1 znie:</w:t>
      </w:r>
    </w:p>
    <w:p w:rsidR="00912E02" w:rsidRPr="00C22EB8" w:rsidRDefault="00912E02" w:rsidP="00C22EB8">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„(1) </w:t>
      </w:r>
      <w:r w:rsidRPr="00912E02">
        <w:rPr>
          <w:rFonts w:ascii="Times New Roman" w:eastAsia="Times New Roman" w:hAnsi="Times New Roman"/>
          <w:sz w:val="24"/>
          <w:szCs w:val="24"/>
          <w:lang w:eastAsia="sk-SK"/>
        </w:rPr>
        <w:t>Záverečná, rigorózna a</w:t>
      </w:r>
      <w:r w:rsidR="00E17D1F">
        <w:rPr>
          <w:rFonts w:ascii="Times New Roman" w:eastAsia="Times New Roman" w:hAnsi="Times New Roman"/>
          <w:sz w:val="24"/>
          <w:szCs w:val="24"/>
          <w:lang w:eastAsia="sk-SK"/>
        </w:rPr>
        <w:t>lebo</w:t>
      </w:r>
      <w:r w:rsidRPr="00912E02">
        <w:rPr>
          <w:rFonts w:ascii="Times New Roman" w:eastAsia="Times New Roman" w:hAnsi="Times New Roman"/>
          <w:sz w:val="24"/>
          <w:szCs w:val="24"/>
          <w:lang w:eastAsia="sk-SK"/>
        </w:rPr>
        <w:t xml:space="preserve"> habilitačná práca </w:t>
      </w:r>
      <w:r w:rsidR="000457B5">
        <w:rPr>
          <w:rFonts w:ascii="Times New Roman" w:eastAsia="Times New Roman" w:hAnsi="Times New Roman"/>
          <w:sz w:val="24"/>
          <w:szCs w:val="24"/>
          <w:lang w:eastAsia="sk-SK"/>
        </w:rPr>
        <w:t>musí byť</w:t>
      </w:r>
      <w:r w:rsidRPr="00912E02">
        <w:rPr>
          <w:rFonts w:ascii="Times New Roman" w:eastAsia="Times New Roman" w:hAnsi="Times New Roman"/>
          <w:sz w:val="24"/>
          <w:szCs w:val="24"/>
          <w:lang w:eastAsia="sk-SK"/>
        </w:rPr>
        <w:t xml:space="preserve"> pôvodným výsledkom vlastnej a samostatnej činnosti študenta</w:t>
      </w:r>
      <w:r>
        <w:rPr>
          <w:rFonts w:ascii="Times New Roman" w:eastAsia="Times New Roman" w:hAnsi="Times New Roman"/>
          <w:sz w:val="24"/>
          <w:szCs w:val="24"/>
          <w:lang w:eastAsia="sk-SK"/>
        </w:rPr>
        <w:t>, účastníka rigorózneho konani</w:t>
      </w:r>
      <w:r w:rsidR="007C198E">
        <w:rPr>
          <w:rFonts w:ascii="Times New Roman" w:eastAsia="Times New Roman" w:hAnsi="Times New Roman"/>
          <w:sz w:val="24"/>
          <w:szCs w:val="24"/>
          <w:lang w:eastAsia="sk-SK"/>
        </w:rPr>
        <w:t>a</w:t>
      </w:r>
      <w:r w:rsidRPr="00912E02">
        <w:rPr>
          <w:rFonts w:ascii="Times New Roman" w:eastAsia="Times New Roman" w:hAnsi="Times New Roman"/>
          <w:sz w:val="24"/>
          <w:szCs w:val="24"/>
          <w:lang w:eastAsia="sk-SK"/>
        </w:rPr>
        <w:t xml:space="preserve"> alebo </w:t>
      </w:r>
      <w:r>
        <w:rPr>
          <w:rFonts w:ascii="Times New Roman" w:eastAsia="Times New Roman" w:hAnsi="Times New Roman"/>
          <w:sz w:val="24"/>
          <w:szCs w:val="24"/>
          <w:lang w:eastAsia="sk-SK"/>
        </w:rPr>
        <w:t>účastníka habilitačného konania</w:t>
      </w:r>
      <w:r w:rsidRPr="00912E02">
        <w:rPr>
          <w:rFonts w:ascii="Times New Roman" w:eastAsia="Times New Roman" w:hAnsi="Times New Roman"/>
          <w:sz w:val="24"/>
          <w:szCs w:val="24"/>
          <w:lang w:eastAsia="sk-SK"/>
        </w:rPr>
        <w:t xml:space="preserve">. Záverečná, rigorózna </w:t>
      </w:r>
      <w:r w:rsidR="00E17D1F">
        <w:rPr>
          <w:rFonts w:ascii="Times New Roman" w:eastAsia="Times New Roman" w:hAnsi="Times New Roman"/>
          <w:sz w:val="24"/>
          <w:szCs w:val="24"/>
          <w:lang w:eastAsia="sk-SK"/>
        </w:rPr>
        <w:t>alebo</w:t>
      </w:r>
      <w:r w:rsidRPr="00912E02">
        <w:rPr>
          <w:rFonts w:ascii="Times New Roman" w:eastAsia="Times New Roman" w:hAnsi="Times New Roman"/>
          <w:sz w:val="24"/>
          <w:szCs w:val="24"/>
          <w:lang w:eastAsia="sk-SK"/>
        </w:rPr>
        <w:t xml:space="preserve"> habilitačná práca nesmie neoprávnene zasiahnuť do práv alebo právom chránených záujmov tretích osôb, najmä nesmie porušovať práva duševného vlastníctva tretej osoby alebo neoprávnene nakladať s utajovanými skutočnosťami alebo </w:t>
      </w:r>
      <w:r w:rsidR="00E52492">
        <w:rPr>
          <w:rFonts w:ascii="Times New Roman" w:eastAsia="Times New Roman" w:hAnsi="Times New Roman"/>
          <w:sz w:val="24"/>
          <w:szCs w:val="24"/>
          <w:lang w:eastAsia="sk-SK"/>
        </w:rPr>
        <w:t xml:space="preserve">s </w:t>
      </w:r>
      <w:r w:rsidRPr="00912E02">
        <w:rPr>
          <w:rFonts w:ascii="Times New Roman" w:eastAsia="Times New Roman" w:hAnsi="Times New Roman"/>
          <w:sz w:val="24"/>
          <w:szCs w:val="24"/>
          <w:lang w:eastAsia="sk-SK"/>
        </w:rPr>
        <w:t>osobnými údajmi, dôvernými informáciami či obchodným tajomstvom tretej osoby.</w:t>
      </w:r>
      <w:r>
        <w:rPr>
          <w:rFonts w:ascii="Times New Roman" w:eastAsia="Times New Roman" w:hAnsi="Times New Roman"/>
          <w:sz w:val="24"/>
          <w:szCs w:val="24"/>
          <w:lang w:eastAsia="sk-SK"/>
        </w:rPr>
        <w:t>“.</w:t>
      </w:r>
    </w:p>
    <w:p w:rsidR="00912E02" w:rsidRDefault="00912E02" w:rsidP="00C22EB8">
      <w:pPr>
        <w:pStyle w:val="Odsekzoznamu"/>
        <w:spacing w:after="0"/>
        <w:ind w:left="360"/>
        <w:jc w:val="both"/>
        <w:rPr>
          <w:rFonts w:ascii="Times New Roman" w:eastAsia="Times New Roman" w:hAnsi="Times New Roman"/>
          <w:sz w:val="24"/>
          <w:szCs w:val="24"/>
          <w:lang w:eastAsia="sk-SK"/>
        </w:rPr>
      </w:pPr>
    </w:p>
    <w:p w:rsidR="00A658B1" w:rsidRDefault="00A658B1" w:rsidP="00FF4D72">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62a sa vypúšťa odsek 3.</w:t>
      </w:r>
    </w:p>
    <w:p w:rsidR="00A658B1" w:rsidRDefault="00A658B1" w:rsidP="00A658B1">
      <w:pPr>
        <w:spacing w:after="0"/>
        <w:jc w:val="both"/>
        <w:rPr>
          <w:rFonts w:ascii="Times New Roman" w:eastAsia="Times New Roman" w:hAnsi="Times New Roman"/>
          <w:sz w:val="24"/>
          <w:szCs w:val="24"/>
          <w:lang w:eastAsia="sk-SK"/>
        </w:rPr>
      </w:pPr>
    </w:p>
    <w:p w:rsidR="00A658B1" w:rsidRPr="00C22EB8" w:rsidRDefault="00A658B1" w:rsidP="00C22EB8">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Doterajší odsek 4 sa označuje ako odsek 3.</w:t>
      </w:r>
    </w:p>
    <w:p w:rsidR="00A658B1" w:rsidRDefault="00A658B1" w:rsidP="00C22EB8">
      <w:pPr>
        <w:pStyle w:val="Odsekzoznamu"/>
        <w:spacing w:after="0"/>
        <w:ind w:left="360"/>
        <w:jc w:val="both"/>
        <w:rPr>
          <w:rFonts w:ascii="Times New Roman" w:eastAsia="Times New Roman" w:hAnsi="Times New Roman"/>
          <w:sz w:val="24"/>
          <w:szCs w:val="24"/>
          <w:lang w:eastAsia="sk-SK"/>
        </w:rPr>
      </w:pPr>
    </w:p>
    <w:p w:rsidR="00A658B1" w:rsidRDefault="00A658B1" w:rsidP="00FF4D72">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62a ods. 3 sa vypúšťa prvá veta.</w:t>
      </w:r>
    </w:p>
    <w:p w:rsidR="00A658B1" w:rsidRDefault="00A658B1" w:rsidP="00C22EB8">
      <w:pPr>
        <w:pStyle w:val="Odsekzoznamu"/>
        <w:spacing w:after="0"/>
        <w:ind w:left="360"/>
        <w:jc w:val="both"/>
        <w:rPr>
          <w:rFonts w:ascii="Times New Roman" w:eastAsia="Times New Roman" w:hAnsi="Times New Roman"/>
          <w:sz w:val="24"/>
          <w:szCs w:val="24"/>
          <w:lang w:eastAsia="sk-SK"/>
        </w:rPr>
      </w:pPr>
    </w:p>
    <w:p w:rsidR="00453C7A" w:rsidRDefault="00453C7A" w:rsidP="00FF4D72">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Za § 62a sa vklad</w:t>
      </w:r>
      <w:r w:rsidR="00635E29">
        <w:rPr>
          <w:rFonts w:ascii="Times New Roman" w:eastAsia="Times New Roman" w:hAnsi="Times New Roman"/>
          <w:sz w:val="24"/>
          <w:szCs w:val="24"/>
          <w:lang w:eastAsia="sk-SK"/>
        </w:rPr>
        <w:t>á</w:t>
      </w:r>
      <w:r>
        <w:rPr>
          <w:rFonts w:ascii="Times New Roman" w:eastAsia="Times New Roman" w:hAnsi="Times New Roman"/>
          <w:sz w:val="24"/>
          <w:szCs w:val="24"/>
          <w:lang w:eastAsia="sk-SK"/>
        </w:rPr>
        <w:t xml:space="preserve"> § 62b, ktor</w:t>
      </w:r>
      <w:r w:rsidR="00635E29">
        <w:rPr>
          <w:rFonts w:ascii="Times New Roman" w:eastAsia="Times New Roman" w:hAnsi="Times New Roman"/>
          <w:sz w:val="24"/>
          <w:szCs w:val="24"/>
          <w:lang w:eastAsia="sk-SK"/>
        </w:rPr>
        <w:t>ý</w:t>
      </w:r>
      <w:r>
        <w:rPr>
          <w:rFonts w:ascii="Times New Roman" w:eastAsia="Times New Roman" w:hAnsi="Times New Roman"/>
          <w:sz w:val="24"/>
          <w:szCs w:val="24"/>
          <w:lang w:eastAsia="sk-SK"/>
        </w:rPr>
        <w:t xml:space="preserve"> vrátane nadpis</w:t>
      </w:r>
      <w:r w:rsidR="00635E29">
        <w:rPr>
          <w:rFonts w:ascii="Times New Roman" w:eastAsia="Times New Roman" w:hAnsi="Times New Roman"/>
          <w:sz w:val="24"/>
          <w:szCs w:val="24"/>
          <w:lang w:eastAsia="sk-SK"/>
        </w:rPr>
        <w:t>u</w:t>
      </w:r>
      <w:r>
        <w:rPr>
          <w:rFonts w:ascii="Times New Roman" w:eastAsia="Times New Roman" w:hAnsi="Times New Roman"/>
          <w:sz w:val="24"/>
          <w:szCs w:val="24"/>
          <w:lang w:eastAsia="sk-SK"/>
        </w:rPr>
        <w:t xml:space="preserve"> zn</w:t>
      </w:r>
      <w:r w:rsidR="00635E29">
        <w:rPr>
          <w:rFonts w:ascii="Times New Roman" w:eastAsia="Times New Roman" w:hAnsi="Times New Roman"/>
          <w:sz w:val="24"/>
          <w:szCs w:val="24"/>
          <w:lang w:eastAsia="sk-SK"/>
        </w:rPr>
        <w:t>i</w:t>
      </w:r>
      <w:r>
        <w:rPr>
          <w:rFonts w:ascii="Times New Roman" w:eastAsia="Times New Roman" w:hAnsi="Times New Roman"/>
          <w:sz w:val="24"/>
          <w:szCs w:val="24"/>
          <w:lang w:eastAsia="sk-SK"/>
        </w:rPr>
        <w:t>e:</w:t>
      </w:r>
    </w:p>
    <w:p w:rsidR="00453C7A" w:rsidRDefault="00453C7A" w:rsidP="00453C7A">
      <w:pPr>
        <w:spacing w:after="0"/>
        <w:jc w:val="both"/>
        <w:rPr>
          <w:rFonts w:ascii="Times New Roman" w:eastAsia="Times New Roman" w:hAnsi="Times New Roman" w:cs="Times New Roman"/>
          <w:sz w:val="24"/>
          <w:szCs w:val="24"/>
          <w:lang w:eastAsia="sk-SK"/>
        </w:rPr>
      </w:pPr>
    </w:p>
    <w:p w:rsidR="00453C7A" w:rsidRDefault="00453C7A" w:rsidP="00C22EB8">
      <w:pPr>
        <w:spacing w:after="0"/>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62b</w:t>
      </w:r>
    </w:p>
    <w:p w:rsidR="00453C7A" w:rsidRDefault="002168BB" w:rsidP="00C22EB8">
      <w:pPr>
        <w:spacing w:after="0"/>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Akademický podvod</w:t>
      </w:r>
    </w:p>
    <w:p w:rsidR="00635E29" w:rsidRDefault="00635E29" w:rsidP="00453C7A">
      <w:pPr>
        <w:spacing w:after="0"/>
        <w:jc w:val="both"/>
        <w:rPr>
          <w:rFonts w:ascii="Times New Roman" w:eastAsia="Times New Roman" w:hAnsi="Times New Roman"/>
          <w:sz w:val="24"/>
          <w:szCs w:val="24"/>
          <w:lang w:eastAsia="sk-SK"/>
        </w:rPr>
      </w:pPr>
    </w:p>
    <w:p w:rsidR="00635E29" w:rsidRDefault="00635E29" w:rsidP="00453C7A">
      <w:pPr>
        <w:spacing w:after="0"/>
        <w:jc w:val="both"/>
        <w:rPr>
          <w:rFonts w:ascii="Times New Roman" w:eastAsia="Times New Roman" w:hAnsi="Times New Roman"/>
          <w:sz w:val="24"/>
          <w:szCs w:val="24"/>
          <w:lang w:eastAsia="sk-SK"/>
        </w:rPr>
      </w:pPr>
      <w:r w:rsidRPr="00635E29">
        <w:rPr>
          <w:rFonts w:ascii="Times New Roman" w:eastAsia="Times New Roman" w:hAnsi="Times New Roman"/>
          <w:sz w:val="24"/>
          <w:szCs w:val="24"/>
          <w:lang w:eastAsia="sk-SK"/>
        </w:rPr>
        <w:t xml:space="preserve">Akademického podvodu sa dopustí </w:t>
      </w:r>
      <w:r>
        <w:rPr>
          <w:rFonts w:ascii="Times New Roman" w:eastAsia="Times New Roman" w:hAnsi="Times New Roman"/>
          <w:sz w:val="24"/>
          <w:szCs w:val="24"/>
          <w:lang w:eastAsia="sk-SK"/>
        </w:rPr>
        <w:t xml:space="preserve">ten, kto ako </w:t>
      </w:r>
      <w:r w:rsidRPr="00635E29">
        <w:rPr>
          <w:rFonts w:ascii="Times New Roman" w:eastAsia="Times New Roman" w:hAnsi="Times New Roman"/>
          <w:sz w:val="24"/>
          <w:szCs w:val="24"/>
          <w:lang w:eastAsia="sk-SK"/>
        </w:rPr>
        <w:t xml:space="preserve">študent, </w:t>
      </w:r>
      <w:r>
        <w:rPr>
          <w:rFonts w:ascii="Times New Roman" w:eastAsia="Times New Roman" w:hAnsi="Times New Roman"/>
          <w:sz w:val="24"/>
          <w:szCs w:val="24"/>
          <w:lang w:eastAsia="sk-SK"/>
        </w:rPr>
        <w:t xml:space="preserve">účastník rigorózneho konania alebo účastník habilitačného konania </w:t>
      </w:r>
      <w:r w:rsidRPr="00635E29">
        <w:rPr>
          <w:rFonts w:ascii="Times New Roman" w:eastAsia="Times New Roman" w:hAnsi="Times New Roman"/>
          <w:sz w:val="24"/>
          <w:szCs w:val="24"/>
          <w:lang w:eastAsia="sk-SK"/>
        </w:rPr>
        <w:t>predloží záverečnú</w:t>
      </w:r>
      <w:r>
        <w:rPr>
          <w:rFonts w:ascii="Times New Roman" w:eastAsia="Times New Roman" w:hAnsi="Times New Roman"/>
          <w:sz w:val="24"/>
          <w:szCs w:val="24"/>
          <w:lang w:eastAsia="sk-SK"/>
        </w:rPr>
        <w:t>, rigoróznu alebo habilitačnú prácu</w:t>
      </w:r>
      <w:r w:rsidRPr="00635E29">
        <w:rPr>
          <w:rFonts w:ascii="Times New Roman" w:eastAsia="Times New Roman" w:hAnsi="Times New Roman"/>
          <w:sz w:val="24"/>
          <w:szCs w:val="24"/>
          <w:lang w:eastAsia="sk-SK"/>
        </w:rPr>
        <w:t xml:space="preserve">, ktorá v dôsledku </w:t>
      </w:r>
      <w:r>
        <w:rPr>
          <w:rFonts w:ascii="Times New Roman" w:eastAsia="Times New Roman" w:hAnsi="Times New Roman"/>
          <w:sz w:val="24"/>
          <w:szCs w:val="24"/>
          <w:lang w:eastAsia="sk-SK"/>
        </w:rPr>
        <w:t xml:space="preserve">jeho </w:t>
      </w:r>
      <w:r w:rsidRPr="00635E29">
        <w:rPr>
          <w:rFonts w:ascii="Times New Roman" w:eastAsia="Times New Roman" w:hAnsi="Times New Roman"/>
          <w:sz w:val="24"/>
          <w:szCs w:val="24"/>
          <w:lang w:eastAsia="sk-SK"/>
        </w:rPr>
        <w:t xml:space="preserve">zavineného konania nie je </w:t>
      </w:r>
      <w:r w:rsidR="00C2080C">
        <w:rPr>
          <w:rFonts w:ascii="Times New Roman" w:eastAsia="Times New Roman" w:hAnsi="Times New Roman"/>
          <w:sz w:val="24"/>
          <w:szCs w:val="24"/>
          <w:lang w:eastAsia="sk-SK"/>
        </w:rPr>
        <w:t>najmenej z časti</w:t>
      </w:r>
      <w:r w:rsidRPr="00635E29">
        <w:rPr>
          <w:rFonts w:ascii="Times New Roman" w:eastAsia="Times New Roman" w:hAnsi="Times New Roman"/>
          <w:sz w:val="24"/>
          <w:szCs w:val="24"/>
          <w:lang w:eastAsia="sk-SK"/>
        </w:rPr>
        <w:t xml:space="preserve"> výsledkom </w:t>
      </w:r>
      <w:r>
        <w:rPr>
          <w:rFonts w:ascii="Times New Roman" w:eastAsia="Times New Roman" w:hAnsi="Times New Roman"/>
          <w:sz w:val="24"/>
          <w:szCs w:val="24"/>
          <w:lang w:eastAsia="sk-SK"/>
        </w:rPr>
        <w:t xml:space="preserve">jeho </w:t>
      </w:r>
      <w:r w:rsidRPr="00635E29">
        <w:rPr>
          <w:rFonts w:ascii="Times New Roman" w:eastAsia="Times New Roman" w:hAnsi="Times New Roman"/>
          <w:sz w:val="24"/>
          <w:szCs w:val="24"/>
          <w:lang w:eastAsia="sk-SK"/>
        </w:rPr>
        <w:t>vlastnej a samostatnej činnosti; tým nie je dotknuté právo študenta</w:t>
      </w:r>
      <w:r>
        <w:rPr>
          <w:rFonts w:ascii="Times New Roman" w:eastAsia="Times New Roman" w:hAnsi="Times New Roman"/>
          <w:sz w:val="24"/>
          <w:szCs w:val="24"/>
          <w:lang w:eastAsia="sk-SK"/>
        </w:rPr>
        <w:t xml:space="preserve">, účastníka rigorózneho konania alebo účastníka </w:t>
      </w:r>
      <w:r>
        <w:rPr>
          <w:rFonts w:ascii="Times New Roman" w:eastAsia="Times New Roman" w:hAnsi="Times New Roman"/>
          <w:sz w:val="24"/>
          <w:szCs w:val="24"/>
          <w:lang w:eastAsia="sk-SK"/>
        </w:rPr>
        <w:lastRenderedPageBreak/>
        <w:t>habilitačného konania</w:t>
      </w:r>
      <w:r w:rsidRPr="00635E29">
        <w:rPr>
          <w:rFonts w:ascii="Times New Roman" w:eastAsia="Times New Roman" w:hAnsi="Times New Roman"/>
          <w:sz w:val="24"/>
          <w:szCs w:val="24"/>
          <w:lang w:eastAsia="sk-SK"/>
        </w:rPr>
        <w:t xml:space="preserve"> využívať informácie, materiály a iné predmety, ktorých pôvod alebo zdroj v</w:t>
      </w:r>
      <w:r>
        <w:rPr>
          <w:rFonts w:ascii="Times New Roman" w:eastAsia="Times New Roman" w:hAnsi="Times New Roman"/>
          <w:sz w:val="24"/>
          <w:szCs w:val="24"/>
          <w:lang w:eastAsia="sk-SK"/>
        </w:rPr>
        <w:t> </w:t>
      </w:r>
      <w:r w:rsidR="00BB35A8">
        <w:rPr>
          <w:rFonts w:ascii="Times New Roman" w:eastAsia="Times New Roman" w:hAnsi="Times New Roman"/>
          <w:sz w:val="24"/>
          <w:szCs w:val="24"/>
          <w:lang w:eastAsia="sk-SK"/>
        </w:rPr>
        <w:t>príslušnej</w:t>
      </w:r>
      <w:r w:rsidRPr="00635E29">
        <w:rPr>
          <w:rFonts w:ascii="Times New Roman" w:eastAsia="Times New Roman" w:hAnsi="Times New Roman"/>
          <w:sz w:val="24"/>
          <w:szCs w:val="24"/>
          <w:lang w:eastAsia="sk-SK"/>
        </w:rPr>
        <w:t xml:space="preserve"> práci označí.</w:t>
      </w:r>
      <w:r w:rsidR="00BF17EA">
        <w:rPr>
          <w:rFonts w:ascii="Times New Roman" w:eastAsia="Times New Roman" w:hAnsi="Times New Roman"/>
          <w:sz w:val="24"/>
          <w:szCs w:val="24"/>
          <w:lang w:eastAsia="sk-SK"/>
        </w:rPr>
        <w:t>“.</w:t>
      </w:r>
    </w:p>
    <w:p w:rsidR="00453C7A" w:rsidRPr="00C22EB8" w:rsidRDefault="00453C7A" w:rsidP="00C22EB8">
      <w:pPr>
        <w:pStyle w:val="Odsekzoznamu"/>
        <w:rPr>
          <w:rFonts w:ascii="Times New Roman" w:eastAsia="Times New Roman" w:hAnsi="Times New Roman"/>
          <w:sz w:val="24"/>
          <w:szCs w:val="24"/>
          <w:lang w:eastAsia="sk-SK"/>
        </w:rPr>
      </w:pPr>
    </w:p>
    <w:p w:rsidR="00097280" w:rsidRPr="00241704" w:rsidRDefault="00FF4D72" w:rsidP="00FF4D72">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63 ods</w:t>
      </w:r>
      <w:r w:rsidR="00097280" w:rsidRPr="00241704">
        <w:rPr>
          <w:rFonts w:ascii="Times New Roman" w:eastAsia="Times New Roman" w:hAnsi="Times New Roman"/>
          <w:sz w:val="24"/>
          <w:szCs w:val="24"/>
          <w:lang w:eastAsia="sk-SK"/>
        </w:rPr>
        <w:t xml:space="preserve">ek 3 znie: </w:t>
      </w:r>
    </w:p>
    <w:p w:rsidR="00097280" w:rsidRPr="00241704" w:rsidRDefault="00097280" w:rsidP="00097280">
      <w:pPr>
        <w:spacing w:after="0"/>
        <w:jc w:val="both"/>
        <w:rPr>
          <w:rFonts w:ascii="Times New Roman" w:eastAsia="Times New Roman" w:hAnsi="Times New Roman" w:cs="Times New Roman"/>
          <w:sz w:val="24"/>
          <w:szCs w:val="24"/>
          <w:lang w:eastAsia="sk-SK"/>
        </w:rPr>
      </w:pPr>
    </w:p>
    <w:p w:rsidR="00FF4D72" w:rsidRPr="00241704" w:rsidRDefault="00097280" w:rsidP="00097280">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„(3) Právo skúšať na štátnej skúške a</w:t>
      </w:r>
      <w:r w:rsidR="00DA2E47" w:rsidRPr="00241704">
        <w:rPr>
          <w:rFonts w:ascii="Times New Roman" w:eastAsia="Times New Roman" w:hAnsi="Times New Roman"/>
          <w:sz w:val="24"/>
          <w:szCs w:val="24"/>
          <w:lang w:eastAsia="sk-SK"/>
        </w:rPr>
        <w:t> rigoróznej skúške</w:t>
      </w:r>
      <w:r w:rsidRPr="00241704">
        <w:rPr>
          <w:rFonts w:ascii="Times New Roman" w:eastAsia="Times New Roman" w:hAnsi="Times New Roman"/>
          <w:sz w:val="24"/>
          <w:szCs w:val="24"/>
          <w:lang w:eastAsia="sk-SK"/>
        </w:rPr>
        <w:t xml:space="preserve"> majú iba vysokoškolskí učitelia pôsobiaci na funkčných miestach profesorov a</w:t>
      </w:r>
      <w:r w:rsidR="00E97317" w:rsidRPr="00241704">
        <w:rPr>
          <w:rFonts w:ascii="Times New Roman" w:eastAsia="Times New Roman" w:hAnsi="Times New Roman"/>
          <w:sz w:val="24"/>
          <w:szCs w:val="24"/>
          <w:lang w:eastAsia="sk-SK"/>
        </w:rPr>
        <w:t> </w:t>
      </w:r>
      <w:r w:rsidRPr="00241704">
        <w:rPr>
          <w:rFonts w:ascii="Times New Roman" w:eastAsia="Times New Roman" w:hAnsi="Times New Roman"/>
          <w:sz w:val="24"/>
          <w:szCs w:val="24"/>
          <w:lang w:eastAsia="sk-SK"/>
        </w:rPr>
        <w:t xml:space="preserve">docentov a ďalší odborníci schválení </w:t>
      </w:r>
      <w:r w:rsidR="00187590" w:rsidRPr="00241704">
        <w:rPr>
          <w:rFonts w:ascii="Times New Roman" w:eastAsia="Times New Roman" w:hAnsi="Times New Roman"/>
          <w:sz w:val="24"/>
          <w:szCs w:val="24"/>
          <w:lang w:eastAsia="sk-SK"/>
        </w:rPr>
        <w:t xml:space="preserve">vedeckou radou vysokej školy alebo </w:t>
      </w:r>
      <w:r w:rsidR="005A4FD5" w:rsidRPr="00241704">
        <w:rPr>
          <w:rFonts w:ascii="Times New Roman" w:eastAsia="Times New Roman" w:hAnsi="Times New Roman"/>
          <w:sz w:val="24"/>
          <w:szCs w:val="24"/>
          <w:lang w:eastAsia="sk-SK"/>
        </w:rPr>
        <w:t>príslušným orgánom</w:t>
      </w:r>
      <w:r w:rsidRPr="00241704">
        <w:rPr>
          <w:rFonts w:ascii="Times New Roman" w:eastAsia="Times New Roman" w:hAnsi="Times New Roman"/>
          <w:sz w:val="24"/>
          <w:szCs w:val="24"/>
          <w:lang w:eastAsia="sk-SK"/>
        </w:rPr>
        <w:t xml:space="preserve"> fakulty; ak ide o bakalárske študijné programy, aj vysokoškolskí učitelia na funkčnom mieste odborného asistenta s vysokoškolským vzdelaním tretieho stupňa.“.</w:t>
      </w:r>
    </w:p>
    <w:p w:rsidR="00FF4D72" w:rsidRPr="00241704" w:rsidRDefault="00FF4D72" w:rsidP="00FF4D72">
      <w:pPr>
        <w:spacing w:after="0"/>
        <w:jc w:val="both"/>
        <w:rPr>
          <w:rFonts w:ascii="Times New Roman" w:eastAsia="Times New Roman" w:hAnsi="Times New Roman"/>
          <w:sz w:val="24"/>
          <w:szCs w:val="24"/>
          <w:lang w:eastAsia="sk-SK"/>
        </w:rPr>
      </w:pPr>
    </w:p>
    <w:p w:rsidR="00FF4D72" w:rsidRPr="00241704" w:rsidRDefault="00FF4D72" w:rsidP="00FF4D72">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63 ods. 4 </w:t>
      </w:r>
      <w:r w:rsidR="00BB09A1">
        <w:rPr>
          <w:rFonts w:ascii="Times New Roman" w:eastAsia="Times New Roman" w:hAnsi="Times New Roman"/>
          <w:sz w:val="24"/>
          <w:szCs w:val="24"/>
          <w:lang w:eastAsia="sk-SK"/>
        </w:rPr>
        <w:t xml:space="preserve">tretej vete </w:t>
      </w:r>
      <w:r w:rsidRPr="00241704">
        <w:rPr>
          <w:rFonts w:ascii="Times New Roman" w:eastAsia="Times New Roman" w:hAnsi="Times New Roman"/>
          <w:sz w:val="24"/>
          <w:szCs w:val="24"/>
          <w:lang w:eastAsia="sk-SK"/>
        </w:rPr>
        <w:t>sa slová „vo funkciách“ nahrádzajú slovami „na funkčných miestach“</w:t>
      </w:r>
      <w:r w:rsidR="00EA65E7">
        <w:rPr>
          <w:rFonts w:ascii="Times New Roman" w:eastAsia="Times New Roman" w:hAnsi="Times New Roman"/>
          <w:sz w:val="24"/>
          <w:szCs w:val="24"/>
          <w:lang w:eastAsia="sk-SK"/>
        </w:rPr>
        <w:t xml:space="preserve"> a slová „</w:t>
      </w:r>
      <w:r w:rsidR="00EA65E7" w:rsidRPr="00FF0836">
        <w:rPr>
          <w:rFonts w:ascii="Times New Roman" w:eastAsia="Times New Roman" w:hAnsi="Times New Roman"/>
          <w:sz w:val="24"/>
          <w:szCs w:val="24"/>
          <w:lang w:eastAsia="sk-SK"/>
        </w:rPr>
        <w:t>vo funkcii profesora alebo vo funkcii</w:t>
      </w:r>
      <w:r w:rsidR="00EA65E7">
        <w:rPr>
          <w:rFonts w:ascii="Times New Roman" w:eastAsia="Times New Roman" w:hAnsi="Times New Roman"/>
          <w:sz w:val="24"/>
          <w:szCs w:val="24"/>
          <w:lang w:eastAsia="sk-SK"/>
        </w:rPr>
        <w:t>“ sa nahrádzajú slovami „</w:t>
      </w:r>
      <w:r w:rsidR="00EA65E7" w:rsidRPr="00FF0836">
        <w:rPr>
          <w:rFonts w:ascii="Times New Roman" w:eastAsia="Times New Roman" w:hAnsi="Times New Roman"/>
          <w:sz w:val="24"/>
          <w:szCs w:val="24"/>
          <w:lang w:eastAsia="sk-SK"/>
        </w:rPr>
        <w:t>na funkčnom mieste profesora alebo na funkčnom mieste</w:t>
      </w:r>
      <w:r w:rsidR="00EA65E7">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w:t>
      </w:r>
    </w:p>
    <w:p w:rsidR="00397181" w:rsidRPr="00241704" w:rsidRDefault="00397181" w:rsidP="00397181">
      <w:pPr>
        <w:pStyle w:val="Odsekzoznamu"/>
        <w:spacing w:after="0"/>
        <w:ind w:left="360"/>
        <w:jc w:val="both"/>
        <w:rPr>
          <w:rFonts w:ascii="Times New Roman" w:eastAsia="Times New Roman" w:hAnsi="Times New Roman"/>
          <w:sz w:val="24"/>
          <w:szCs w:val="24"/>
          <w:lang w:eastAsia="sk-SK"/>
        </w:rPr>
      </w:pPr>
    </w:p>
    <w:p w:rsidR="001E6A48" w:rsidRDefault="001456E3" w:rsidP="00397181">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63 ods. 7</w:t>
      </w:r>
      <w:r w:rsidR="001E6A48" w:rsidRPr="00241704">
        <w:rPr>
          <w:rFonts w:ascii="Times New Roman" w:eastAsia="Times New Roman" w:hAnsi="Times New Roman"/>
          <w:sz w:val="24"/>
          <w:szCs w:val="24"/>
          <w:lang w:eastAsia="sk-SK"/>
        </w:rPr>
        <w:t xml:space="preserve"> štvrtej vete sa za slovo „autora“ vkladá čiarka a slová „študijným odborom“</w:t>
      </w:r>
      <w:r w:rsidR="008A5032">
        <w:rPr>
          <w:rFonts w:ascii="Times New Roman" w:eastAsia="Times New Roman" w:hAnsi="Times New Roman"/>
          <w:sz w:val="24"/>
          <w:szCs w:val="24"/>
          <w:lang w:eastAsia="sk-SK"/>
        </w:rPr>
        <w:t>,</w:t>
      </w:r>
      <w:r w:rsidR="001E6A48" w:rsidRPr="00241704">
        <w:rPr>
          <w:rFonts w:ascii="Times New Roman" w:eastAsia="Times New Roman" w:hAnsi="Times New Roman"/>
          <w:sz w:val="24"/>
          <w:szCs w:val="24"/>
          <w:lang w:eastAsia="sk-SK"/>
        </w:rPr>
        <w:t xml:space="preserve"> za slovo „zaslala“ sa vkladajú slová „a fakulty, ak sa </w:t>
      </w:r>
      <w:r w:rsidR="00397181" w:rsidRPr="00241704">
        <w:rPr>
          <w:rFonts w:ascii="Times New Roman" w:eastAsia="Times New Roman" w:hAnsi="Times New Roman"/>
          <w:sz w:val="24"/>
          <w:szCs w:val="24"/>
          <w:lang w:eastAsia="sk-SK"/>
        </w:rPr>
        <w:t xml:space="preserve">vysoká škola člení na </w:t>
      </w:r>
      <w:r w:rsidR="001E6A48" w:rsidRPr="00241704">
        <w:rPr>
          <w:rFonts w:ascii="Times New Roman" w:eastAsia="Times New Roman" w:hAnsi="Times New Roman"/>
          <w:sz w:val="24"/>
          <w:szCs w:val="24"/>
          <w:lang w:eastAsia="sk-SK"/>
        </w:rPr>
        <w:t>fakult</w:t>
      </w:r>
      <w:r w:rsidR="00397181" w:rsidRPr="00241704">
        <w:rPr>
          <w:rFonts w:ascii="Times New Roman" w:eastAsia="Times New Roman" w:hAnsi="Times New Roman"/>
          <w:sz w:val="24"/>
          <w:szCs w:val="24"/>
          <w:lang w:eastAsia="sk-SK"/>
        </w:rPr>
        <w:t>y a práca bola obhajovaná na fakulte</w:t>
      </w:r>
      <w:r w:rsidR="001E6A48" w:rsidRPr="00241704">
        <w:rPr>
          <w:rFonts w:ascii="Times New Roman" w:eastAsia="Times New Roman" w:hAnsi="Times New Roman"/>
          <w:sz w:val="24"/>
          <w:szCs w:val="24"/>
          <w:lang w:eastAsia="sk-SK"/>
        </w:rPr>
        <w:t>“</w:t>
      </w:r>
      <w:r w:rsidR="00397181" w:rsidRPr="00241704">
        <w:rPr>
          <w:rFonts w:ascii="Times New Roman" w:eastAsia="Times New Roman" w:hAnsi="Times New Roman"/>
          <w:sz w:val="24"/>
          <w:szCs w:val="24"/>
          <w:lang w:eastAsia="sk-SK"/>
        </w:rPr>
        <w:t xml:space="preserve">, za štvrtú vetu sa </w:t>
      </w:r>
      <w:r w:rsidR="001E6A48" w:rsidRPr="00241704">
        <w:rPr>
          <w:rFonts w:ascii="Times New Roman" w:eastAsia="Times New Roman" w:hAnsi="Times New Roman"/>
          <w:sz w:val="24"/>
          <w:szCs w:val="24"/>
          <w:lang w:eastAsia="sk-SK"/>
        </w:rPr>
        <w:t>vkladá nová piata veta, ktorá znie: „Údaje o autorovi práce obsahujú aj identifikačné číslo z centrálneho registra študentov, ak ide o študenta, a identifikačné číslo z registra zamestnancov, ak je autorom zamestnanec vysokej školy</w:t>
      </w:r>
      <w:r w:rsidR="00397181" w:rsidRPr="00241704">
        <w:rPr>
          <w:rFonts w:ascii="Times New Roman" w:eastAsia="Times New Roman" w:hAnsi="Times New Roman"/>
          <w:sz w:val="24"/>
          <w:szCs w:val="24"/>
          <w:lang w:eastAsia="sk-SK"/>
        </w:rPr>
        <w:t>.“ a</w:t>
      </w:r>
      <w:r w:rsidR="001E6A48" w:rsidRPr="00241704">
        <w:rPr>
          <w:rFonts w:ascii="Times New Roman" w:eastAsia="Times New Roman" w:hAnsi="Times New Roman"/>
          <w:sz w:val="24"/>
          <w:szCs w:val="24"/>
          <w:lang w:eastAsia="sk-SK"/>
        </w:rPr>
        <w:t xml:space="preserve"> na konci </w:t>
      </w:r>
      <w:r w:rsidR="00397181" w:rsidRPr="00241704">
        <w:rPr>
          <w:rFonts w:ascii="Times New Roman" w:eastAsia="Times New Roman" w:hAnsi="Times New Roman"/>
          <w:sz w:val="24"/>
          <w:szCs w:val="24"/>
          <w:lang w:eastAsia="sk-SK"/>
        </w:rPr>
        <w:t xml:space="preserve">sa </w:t>
      </w:r>
      <w:r w:rsidR="001E6A48" w:rsidRPr="00241704">
        <w:rPr>
          <w:rFonts w:ascii="Times New Roman" w:eastAsia="Times New Roman" w:hAnsi="Times New Roman"/>
          <w:sz w:val="24"/>
          <w:szCs w:val="24"/>
          <w:lang w:eastAsia="sk-SK"/>
        </w:rPr>
        <w:t>pripája táto veta: „Údaje o školiteľoch, oponentoch, vedúcich prác, recenzentoch a iných osobách obsahujú odkaz na register zamestnancov, ak ide o zamestnanca vysokej školy.“.</w:t>
      </w:r>
    </w:p>
    <w:p w:rsidR="00174831" w:rsidRPr="00EF2039" w:rsidRDefault="00174831" w:rsidP="00EF2039">
      <w:pPr>
        <w:pStyle w:val="Odsekzoznamu"/>
        <w:rPr>
          <w:rFonts w:ascii="Times New Roman" w:eastAsia="Times New Roman" w:hAnsi="Times New Roman"/>
          <w:sz w:val="24"/>
          <w:szCs w:val="24"/>
          <w:lang w:eastAsia="sk-SK"/>
        </w:rPr>
      </w:pPr>
    </w:p>
    <w:p w:rsidR="00F96FD5" w:rsidRDefault="00F96FD5" w:rsidP="00397181">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63 ods. 9 sa za druhú vetu vkladá nová tretia veta, ktorá znie: „Ak vysoká škola nedoručí prevádzkovateľovi registra informáciu o dni obhajoby do šiestich mesiacov odo dňa zaslania záverečnej, rigoróznej alebo habilitačnej práce, na účel podľa prvej vety sa posledný deň tejto lehoty považuje za deň jej obh</w:t>
      </w:r>
      <w:r w:rsidR="00C2080C">
        <w:rPr>
          <w:rFonts w:ascii="Times New Roman" w:eastAsia="Times New Roman" w:hAnsi="Times New Roman"/>
          <w:sz w:val="24"/>
          <w:szCs w:val="24"/>
          <w:lang w:eastAsia="sk-SK"/>
        </w:rPr>
        <w:t>ajoby</w:t>
      </w:r>
      <w:r>
        <w:rPr>
          <w:rFonts w:ascii="Times New Roman" w:eastAsia="Times New Roman" w:hAnsi="Times New Roman"/>
          <w:sz w:val="24"/>
          <w:szCs w:val="24"/>
          <w:lang w:eastAsia="sk-SK"/>
        </w:rPr>
        <w:t xml:space="preserve">.“. </w:t>
      </w:r>
    </w:p>
    <w:p w:rsidR="00F96FD5" w:rsidRPr="005075CF" w:rsidRDefault="00F96FD5" w:rsidP="005075CF">
      <w:pPr>
        <w:pStyle w:val="Odsekzoznamu"/>
        <w:rPr>
          <w:rFonts w:ascii="Times New Roman" w:eastAsia="Times New Roman" w:hAnsi="Times New Roman"/>
          <w:sz w:val="24"/>
          <w:szCs w:val="24"/>
          <w:lang w:eastAsia="sk-SK"/>
        </w:rPr>
      </w:pPr>
    </w:p>
    <w:p w:rsidR="00174831" w:rsidRPr="00241704" w:rsidRDefault="00174831" w:rsidP="00397181">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63 ods. 10 </w:t>
      </w:r>
      <w:r w:rsidR="0003486D">
        <w:rPr>
          <w:rFonts w:ascii="Times New Roman" w:eastAsia="Times New Roman" w:hAnsi="Times New Roman"/>
          <w:sz w:val="24"/>
          <w:szCs w:val="24"/>
          <w:lang w:eastAsia="sk-SK"/>
        </w:rPr>
        <w:t xml:space="preserve">druhej vete </w:t>
      </w:r>
      <w:r>
        <w:rPr>
          <w:rFonts w:ascii="Times New Roman" w:eastAsia="Times New Roman" w:hAnsi="Times New Roman"/>
          <w:sz w:val="24"/>
          <w:szCs w:val="24"/>
          <w:lang w:eastAsia="sk-SK"/>
        </w:rPr>
        <w:t>sa číslo „24“ nahrádza číslom „12“</w:t>
      </w:r>
      <w:r w:rsidR="003F0EF0">
        <w:rPr>
          <w:rFonts w:ascii="Times New Roman" w:eastAsia="Times New Roman" w:hAnsi="Times New Roman"/>
          <w:sz w:val="24"/>
          <w:szCs w:val="24"/>
          <w:lang w:eastAsia="sk-SK"/>
        </w:rPr>
        <w:t xml:space="preserve"> a na konci sa pripájajú tieto vety: „</w:t>
      </w:r>
      <w:r w:rsidR="00EE68B4">
        <w:rPr>
          <w:rFonts w:ascii="Times New Roman" w:eastAsia="Times New Roman" w:hAnsi="Times New Roman"/>
          <w:sz w:val="24"/>
          <w:szCs w:val="24"/>
          <w:lang w:eastAsia="sk-SK"/>
        </w:rPr>
        <w:t xml:space="preserve">Dôvod odkladnej lehoty autor uvedie v licenčnej zmluve a sprístupňuje sa </w:t>
      </w:r>
      <w:r w:rsidR="008A46E0">
        <w:rPr>
          <w:rFonts w:ascii="Times New Roman" w:eastAsia="Times New Roman" w:hAnsi="Times New Roman"/>
          <w:sz w:val="24"/>
          <w:szCs w:val="24"/>
          <w:lang w:eastAsia="sk-SK"/>
        </w:rPr>
        <w:t>v c</w:t>
      </w:r>
      <w:r w:rsidR="008A46E0" w:rsidRPr="008A46E0">
        <w:rPr>
          <w:rFonts w:ascii="Times New Roman" w:eastAsia="Times New Roman" w:hAnsi="Times New Roman"/>
          <w:sz w:val="24"/>
          <w:szCs w:val="24"/>
          <w:lang w:eastAsia="sk-SK"/>
        </w:rPr>
        <w:t>entráln</w:t>
      </w:r>
      <w:r w:rsidR="008A46E0">
        <w:rPr>
          <w:rFonts w:ascii="Times New Roman" w:eastAsia="Times New Roman" w:hAnsi="Times New Roman"/>
          <w:sz w:val="24"/>
          <w:szCs w:val="24"/>
          <w:lang w:eastAsia="sk-SK"/>
        </w:rPr>
        <w:t>om</w:t>
      </w:r>
      <w:r w:rsidR="008A46E0" w:rsidRPr="008A46E0">
        <w:rPr>
          <w:rFonts w:ascii="Times New Roman" w:eastAsia="Times New Roman" w:hAnsi="Times New Roman"/>
          <w:sz w:val="24"/>
          <w:szCs w:val="24"/>
          <w:lang w:eastAsia="sk-SK"/>
        </w:rPr>
        <w:t xml:space="preserve"> registr</w:t>
      </w:r>
      <w:r w:rsidR="008A46E0">
        <w:rPr>
          <w:rFonts w:ascii="Times New Roman" w:eastAsia="Times New Roman" w:hAnsi="Times New Roman"/>
          <w:sz w:val="24"/>
          <w:szCs w:val="24"/>
          <w:lang w:eastAsia="sk-SK"/>
        </w:rPr>
        <w:t>i</w:t>
      </w:r>
      <w:r w:rsidR="008A46E0" w:rsidRPr="008A46E0">
        <w:rPr>
          <w:rFonts w:ascii="Times New Roman" w:eastAsia="Times New Roman" w:hAnsi="Times New Roman"/>
          <w:sz w:val="24"/>
          <w:szCs w:val="24"/>
          <w:lang w:eastAsia="sk-SK"/>
        </w:rPr>
        <w:t xml:space="preserve"> záverečných, rigoróznych a habilitačných prác</w:t>
      </w:r>
      <w:r w:rsidR="008A46E0">
        <w:rPr>
          <w:rFonts w:ascii="Times New Roman" w:eastAsia="Times New Roman" w:hAnsi="Times New Roman"/>
          <w:sz w:val="24"/>
          <w:szCs w:val="24"/>
          <w:lang w:eastAsia="sk-SK"/>
        </w:rPr>
        <w:t xml:space="preserve"> </w:t>
      </w:r>
      <w:r w:rsidR="00EE68B4">
        <w:rPr>
          <w:rFonts w:ascii="Times New Roman" w:eastAsia="Times New Roman" w:hAnsi="Times New Roman"/>
          <w:sz w:val="24"/>
          <w:szCs w:val="24"/>
          <w:lang w:eastAsia="sk-SK"/>
        </w:rPr>
        <w:t xml:space="preserve">počas jej plynutia. </w:t>
      </w:r>
      <w:r w:rsidR="00EE68B4" w:rsidRPr="00EE68B4">
        <w:rPr>
          <w:rFonts w:ascii="Times New Roman" w:eastAsia="Times New Roman" w:hAnsi="Times New Roman"/>
          <w:sz w:val="24"/>
          <w:szCs w:val="24"/>
          <w:lang w:eastAsia="sk-SK"/>
        </w:rPr>
        <w:t xml:space="preserve">Vysoká škola každoročne </w:t>
      </w:r>
      <w:r w:rsidR="00EE68B4">
        <w:rPr>
          <w:rFonts w:ascii="Times New Roman" w:eastAsia="Times New Roman" w:hAnsi="Times New Roman"/>
          <w:sz w:val="24"/>
          <w:szCs w:val="24"/>
          <w:lang w:eastAsia="sk-SK"/>
        </w:rPr>
        <w:t xml:space="preserve">k 31. decembru </w:t>
      </w:r>
      <w:r w:rsidR="00EE68B4" w:rsidRPr="00EE68B4">
        <w:rPr>
          <w:rFonts w:ascii="Times New Roman" w:eastAsia="Times New Roman" w:hAnsi="Times New Roman"/>
          <w:sz w:val="24"/>
          <w:szCs w:val="24"/>
          <w:lang w:eastAsia="sk-SK"/>
        </w:rPr>
        <w:t>zverejň</w:t>
      </w:r>
      <w:r w:rsidR="00EE68B4">
        <w:rPr>
          <w:rFonts w:ascii="Times New Roman" w:eastAsia="Times New Roman" w:hAnsi="Times New Roman"/>
          <w:sz w:val="24"/>
          <w:szCs w:val="24"/>
          <w:lang w:eastAsia="sk-SK"/>
        </w:rPr>
        <w:t xml:space="preserve">uje na svojom webovom sídle </w:t>
      </w:r>
      <w:r w:rsidR="00EE68B4" w:rsidRPr="00EE68B4">
        <w:rPr>
          <w:rFonts w:ascii="Times New Roman" w:eastAsia="Times New Roman" w:hAnsi="Times New Roman"/>
          <w:sz w:val="24"/>
          <w:szCs w:val="24"/>
          <w:lang w:eastAsia="sk-SK"/>
        </w:rPr>
        <w:t xml:space="preserve">zoznam </w:t>
      </w:r>
      <w:r w:rsidR="00CA3C95">
        <w:rPr>
          <w:rFonts w:ascii="Times New Roman" w:eastAsia="Times New Roman" w:hAnsi="Times New Roman"/>
          <w:sz w:val="24"/>
          <w:szCs w:val="24"/>
          <w:lang w:eastAsia="sk-SK"/>
        </w:rPr>
        <w:t xml:space="preserve">záverečných, rigoróznych a habilitačných </w:t>
      </w:r>
      <w:r w:rsidR="00EE68B4" w:rsidRPr="00EE68B4">
        <w:rPr>
          <w:rFonts w:ascii="Times New Roman" w:eastAsia="Times New Roman" w:hAnsi="Times New Roman"/>
          <w:sz w:val="24"/>
          <w:szCs w:val="24"/>
          <w:lang w:eastAsia="sk-SK"/>
        </w:rPr>
        <w:t>prác s</w:t>
      </w:r>
      <w:r w:rsidR="00EE68B4">
        <w:rPr>
          <w:rFonts w:ascii="Times New Roman" w:eastAsia="Times New Roman" w:hAnsi="Times New Roman"/>
          <w:sz w:val="24"/>
          <w:szCs w:val="24"/>
          <w:lang w:eastAsia="sk-SK"/>
        </w:rPr>
        <w:t> </w:t>
      </w:r>
      <w:r w:rsidR="00EE68B4" w:rsidRPr="00EE68B4">
        <w:rPr>
          <w:rFonts w:ascii="Times New Roman" w:eastAsia="Times New Roman" w:hAnsi="Times New Roman"/>
          <w:sz w:val="24"/>
          <w:szCs w:val="24"/>
          <w:lang w:eastAsia="sk-SK"/>
        </w:rPr>
        <w:t>odkladn</w:t>
      </w:r>
      <w:r w:rsidR="00EE68B4">
        <w:rPr>
          <w:rFonts w:ascii="Times New Roman" w:eastAsia="Times New Roman" w:hAnsi="Times New Roman"/>
          <w:sz w:val="24"/>
          <w:szCs w:val="24"/>
          <w:lang w:eastAsia="sk-SK"/>
        </w:rPr>
        <w:t>ou lehotou.“</w:t>
      </w:r>
      <w:r>
        <w:rPr>
          <w:rFonts w:ascii="Times New Roman" w:eastAsia="Times New Roman" w:hAnsi="Times New Roman"/>
          <w:sz w:val="24"/>
          <w:szCs w:val="24"/>
          <w:lang w:eastAsia="sk-SK"/>
        </w:rPr>
        <w:t>.</w:t>
      </w:r>
    </w:p>
    <w:p w:rsidR="004A4CEF" w:rsidRPr="00241704" w:rsidRDefault="004A4CEF" w:rsidP="004A4CEF">
      <w:pPr>
        <w:pStyle w:val="Odsekzoznamu"/>
        <w:rPr>
          <w:rFonts w:ascii="Times New Roman" w:eastAsia="Times New Roman" w:hAnsi="Times New Roman"/>
          <w:sz w:val="24"/>
          <w:szCs w:val="24"/>
          <w:lang w:eastAsia="sk-SK"/>
        </w:rPr>
      </w:pPr>
    </w:p>
    <w:p w:rsidR="00804F33" w:rsidRPr="00241704" w:rsidRDefault="00904ED4" w:rsidP="009D5B0C">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w:t>
      </w:r>
      <w:r w:rsidR="00B62EAA" w:rsidRPr="00241704">
        <w:rPr>
          <w:rFonts w:ascii="Times New Roman" w:eastAsia="Times New Roman" w:hAnsi="Times New Roman"/>
          <w:sz w:val="24"/>
          <w:szCs w:val="24"/>
          <w:lang w:eastAsia="sk-SK"/>
        </w:rPr>
        <w:t>§ 63 ods</w:t>
      </w:r>
      <w:r w:rsidR="00173D6B" w:rsidRPr="00241704">
        <w:rPr>
          <w:rFonts w:ascii="Times New Roman" w:eastAsia="Times New Roman" w:hAnsi="Times New Roman"/>
          <w:sz w:val="24"/>
          <w:szCs w:val="24"/>
          <w:lang w:eastAsia="sk-SK"/>
        </w:rPr>
        <w:t>.</w:t>
      </w:r>
      <w:r w:rsidR="00B62EAA" w:rsidRPr="00241704">
        <w:rPr>
          <w:rFonts w:ascii="Times New Roman" w:eastAsia="Times New Roman" w:hAnsi="Times New Roman"/>
          <w:sz w:val="24"/>
          <w:szCs w:val="24"/>
          <w:lang w:eastAsia="sk-SK"/>
        </w:rPr>
        <w:t xml:space="preserve"> 11</w:t>
      </w:r>
      <w:r w:rsidR="00634F67" w:rsidRPr="00241704">
        <w:rPr>
          <w:rFonts w:ascii="Times New Roman" w:eastAsia="Times New Roman" w:hAnsi="Times New Roman"/>
          <w:sz w:val="24"/>
          <w:szCs w:val="24"/>
          <w:lang w:eastAsia="sk-SK"/>
        </w:rPr>
        <w:t xml:space="preserve"> sa vkladá nová</w:t>
      </w:r>
      <w:r w:rsidRPr="00241704">
        <w:rPr>
          <w:rFonts w:ascii="Times New Roman" w:eastAsia="Times New Roman" w:hAnsi="Times New Roman"/>
          <w:sz w:val="24"/>
          <w:szCs w:val="24"/>
          <w:lang w:eastAsia="sk-SK"/>
        </w:rPr>
        <w:t xml:space="preserve"> </w:t>
      </w:r>
      <w:r w:rsidR="003A50ED" w:rsidRPr="00241704">
        <w:rPr>
          <w:rFonts w:ascii="Times New Roman" w:eastAsia="Times New Roman" w:hAnsi="Times New Roman"/>
          <w:sz w:val="24"/>
          <w:szCs w:val="24"/>
          <w:lang w:eastAsia="sk-SK"/>
        </w:rPr>
        <w:t>prvá veta</w:t>
      </w:r>
      <w:r w:rsidR="00634F67" w:rsidRPr="00241704">
        <w:rPr>
          <w:rFonts w:ascii="Times New Roman" w:eastAsia="Times New Roman" w:hAnsi="Times New Roman"/>
          <w:sz w:val="24"/>
          <w:szCs w:val="24"/>
          <w:lang w:eastAsia="sk-SK"/>
        </w:rPr>
        <w:t>, ktorá</w:t>
      </w:r>
      <w:r w:rsidR="003A50ED" w:rsidRPr="00241704">
        <w:rPr>
          <w:rFonts w:ascii="Times New Roman" w:eastAsia="Times New Roman" w:hAnsi="Times New Roman"/>
          <w:sz w:val="24"/>
          <w:szCs w:val="24"/>
          <w:lang w:eastAsia="sk-SK"/>
        </w:rPr>
        <w:t xml:space="preserve"> </w:t>
      </w:r>
      <w:r w:rsidR="009D5B0C" w:rsidRPr="00241704">
        <w:rPr>
          <w:rFonts w:ascii="Times New Roman" w:eastAsia="Times New Roman" w:hAnsi="Times New Roman"/>
          <w:sz w:val="24"/>
          <w:szCs w:val="24"/>
          <w:lang w:eastAsia="sk-SK"/>
        </w:rPr>
        <w:t>znie:</w:t>
      </w:r>
      <w:r w:rsidR="00935F8C" w:rsidRPr="00241704">
        <w:rPr>
          <w:rFonts w:ascii="Times New Roman" w:eastAsia="Times New Roman" w:hAnsi="Times New Roman"/>
          <w:sz w:val="24"/>
          <w:szCs w:val="24"/>
          <w:lang w:eastAsia="sk-SK"/>
        </w:rPr>
        <w:t xml:space="preserve"> </w:t>
      </w:r>
      <w:r w:rsidR="009D5B0C" w:rsidRPr="00241704">
        <w:rPr>
          <w:rFonts w:ascii="Times New Roman" w:eastAsia="Times New Roman" w:hAnsi="Times New Roman"/>
          <w:sz w:val="24"/>
          <w:szCs w:val="24"/>
          <w:lang w:eastAsia="sk-SK"/>
        </w:rPr>
        <w:t>„Ustanoveni</w:t>
      </w:r>
      <w:r w:rsidR="003A50ED" w:rsidRPr="00241704">
        <w:rPr>
          <w:rFonts w:ascii="Times New Roman" w:eastAsia="Times New Roman" w:hAnsi="Times New Roman"/>
          <w:sz w:val="24"/>
          <w:szCs w:val="24"/>
          <w:lang w:eastAsia="sk-SK"/>
        </w:rPr>
        <w:t xml:space="preserve">e odseku 7 </w:t>
      </w:r>
      <w:r w:rsidR="009D5B0C" w:rsidRPr="00241704">
        <w:rPr>
          <w:rFonts w:ascii="Times New Roman" w:eastAsia="Times New Roman" w:hAnsi="Times New Roman"/>
          <w:sz w:val="24"/>
          <w:szCs w:val="24"/>
          <w:lang w:eastAsia="sk-SK"/>
        </w:rPr>
        <w:t>sa vzťahuj</w:t>
      </w:r>
      <w:r w:rsidR="003A50ED" w:rsidRPr="00241704">
        <w:rPr>
          <w:rFonts w:ascii="Times New Roman" w:eastAsia="Times New Roman" w:hAnsi="Times New Roman"/>
          <w:sz w:val="24"/>
          <w:szCs w:val="24"/>
          <w:lang w:eastAsia="sk-SK"/>
        </w:rPr>
        <w:t>e</w:t>
      </w:r>
      <w:r w:rsidR="009D5B0C" w:rsidRPr="00241704">
        <w:rPr>
          <w:rFonts w:ascii="Times New Roman" w:eastAsia="Times New Roman" w:hAnsi="Times New Roman"/>
          <w:sz w:val="24"/>
          <w:szCs w:val="24"/>
          <w:lang w:eastAsia="sk-SK"/>
        </w:rPr>
        <w:t xml:space="preserve"> aj na záverečnú prácu, rigoróznu prácu alebo habilitačnú prácu, ktorá bola pred zaslaním do centrálneho registra záverečných, rigoróznych a habilitačných prác vydaná v rámci periodickej publikácie alebo ako neperiodická publikácia</w:t>
      </w:r>
      <w:r w:rsidRPr="00241704">
        <w:rPr>
          <w:rFonts w:ascii="Times New Roman" w:eastAsia="Times New Roman" w:hAnsi="Times New Roman"/>
          <w:sz w:val="24"/>
          <w:szCs w:val="24"/>
          <w:lang w:eastAsia="sk-SK"/>
        </w:rPr>
        <w:t>.“.</w:t>
      </w:r>
    </w:p>
    <w:p w:rsidR="002F5918" w:rsidRPr="00241704" w:rsidRDefault="002F5918" w:rsidP="002F5918">
      <w:pPr>
        <w:pStyle w:val="Odsekzoznamu"/>
        <w:spacing w:after="0"/>
        <w:ind w:left="360"/>
        <w:jc w:val="both"/>
        <w:rPr>
          <w:rFonts w:ascii="Times New Roman" w:eastAsia="Times New Roman" w:hAnsi="Times New Roman"/>
          <w:sz w:val="24"/>
          <w:szCs w:val="24"/>
          <w:lang w:eastAsia="sk-SK"/>
        </w:rPr>
      </w:pPr>
    </w:p>
    <w:p w:rsidR="005E4AF8" w:rsidRDefault="005E4AF8" w:rsidP="001E6A48">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63 ods. 12 sa vypúšťa</w:t>
      </w:r>
      <w:r w:rsidR="00B55BED">
        <w:rPr>
          <w:rFonts w:ascii="Times New Roman" w:eastAsia="Times New Roman" w:hAnsi="Times New Roman"/>
          <w:sz w:val="24"/>
          <w:szCs w:val="24"/>
          <w:lang w:eastAsia="sk-SK"/>
        </w:rPr>
        <w:t>jú</w:t>
      </w:r>
      <w:r>
        <w:rPr>
          <w:rFonts w:ascii="Times New Roman" w:eastAsia="Times New Roman" w:hAnsi="Times New Roman"/>
          <w:sz w:val="24"/>
          <w:szCs w:val="24"/>
          <w:lang w:eastAsia="sk-SK"/>
        </w:rPr>
        <w:t xml:space="preserve"> prvá veta</w:t>
      </w:r>
      <w:r w:rsidR="00B55BED">
        <w:rPr>
          <w:rFonts w:ascii="Times New Roman" w:eastAsia="Times New Roman" w:hAnsi="Times New Roman"/>
          <w:sz w:val="24"/>
          <w:szCs w:val="24"/>
          <w:lang w:eastAsia="sk-SK"/>
        </w:rPr>
        <w:t xml:space="preserve"> a druhá veta</w:t>
      </w:r>
      <w:r w:rsidR="001777DE">
        <w:rPr>
          <w:rFonts w:ascii="Times New Roman" w:eastAsia="Times New Roman" w:hAnsi="Times New Roman"/>
          <w:sz w:val="24"/>
          <w:szCs w:val="24"/>
          <w:lang w:eastAsia="sk-SK"/>
        </w:rPr>
        <w:t xml:space="preserve"> a v tretej vete sa slovo „autora“ nahrádza slovami „tretej osoby podľa § 62a ods. 1“</w:t>
      </w:r>
      <w:r>
        <w:rPr>
          <w:rFonts w:ascii="Times New Roman" w:eastAsia="Times New Roman" w:hAnsi="Times New Roman"/>
          <w:sz w:val="24"/>
          <w:szCs w:val="24"/>
          <w:lang w:eastAsia="sk-SK"/>
        </w:rPr>
        <w:t>.</w:t>
      </w:r>
    </w:p>
    <w:p w:rsidR="005E4AF8" w:rsidRPr="00EF2039" w:rsidRDefault="005E4AF8" w:rsidP="00EF2039">
      <w:pPr>
        <w:pStyle w:val="Odsekzoznamu"/>
        <w:rPr>
          <w:rFonts w:ascii="Times New Roman" w:eastAsia="Times New Roman" w:hAnsi="Times New Roman"/>
          <w:sz w:val="24"/>
          <w:szCs w:val="24"/>
          <w:lang w:eastAsia="sk-SK"/>
        </w:rPr>
      </w:pPr>
    </w:p>
    <w:p w:rsidR="001E6A48" w:rsidRPr="00241704" w:rsidRDefault="00AC182B" w:rsidP="001E6A48">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63 ods. 13 sa slová „podľa § 51 ods. 3, § 53 ods. 9 a § 76 ods. 3 a 4“ nahrádzajú slovami „so zverejnením a sprístupnením záverečnej, rigoróznej alebo habilitačnej práce verejnosti podľa odseku 9“.</w:t>
      </w:r>
    </w:p>
    <w:p w:rsidR="001E6A48" w:rsidRPr="00241704" w:rsidRDefault="001E6A48" w:rsidP="001E6A48">
      <w:pPr>
        <w:spacing w:after="0"/>
        <w:jc w:val="both"/>
        <w:rPr>
          <w:rFonts w:ascii="Times New Roman" w:eastAsia="Times New Roman" w:hAnsi="Times New Roman"/>
          <w:sz w:val="24"/>
          <w:szCs w:val="24"/>
          <w:lang w:eastAsia="sk-SK"/>
        </w:rPr>
      </w:pPr>
    </w:p>
    <w:p w:rsidR="00397181" w:rsidRPr="00241704" w:rsidRDefault="001E6A48" w:rsidP="00AC182B">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 § 63 sa dopĺňa odsekom 14, ktorý znie: </w:t>
      </w:r>
    </w:p>
    <w:p w:rsidR="001E6A48" w:rsidRDefault="001E6A48" w:rsidP="00397181">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lastRenderedPageBreak/>
        <w:t xml:space="preserve">„(14) Agentúra a ministerstvo školstva využívajú </w:t>
      </w:r>
      <w:bookmarkStart w:id="31" w:name="_Hlk85415365"/>
      <w:r w:rsidRPr="00241704">
        <w:rPr>
          <w:rFonts w:ascii="Times New Roman" w:eastAsia="Times New Roman" w:hAnsi="Times New Roman"/>
          <w:sz w:val="24"/>
          <w:szCs w:val="24"/>
          <w:lang w:eastAsia="sk-SK"/>
        </w:rPr>
        <w:t xml:space="preserve">centrálny register záverečných, rigoróznych a habilitačných prác </w:t>
      </w:r>
      <w:r w:rsidR="00B865D7">
        <w:rPr>
          <w:rFonts w:ascii="Times New Roman" w:eastAsia="Times New Roman" w:hAnsi="Times New Roman"/>
          <w:sz w:val="24"/>
          <w:szCs w:val="24"/>
          <w:lang w:eastAsia="sk-SK"/>
        </w:rPr>
        <w:t xml:space="preserve">vrátane osobných údajov uvedených v odseku 7 </w:t>
      </w:r>
      <w:r w:rsidRPr="00241704">
        <w:rPr>
          <w:rFonts w:ascii="Times New Roman" w:eastAsia="Times New Roman" w:hAnsi="Times New Roman"/>
          <w:sz w:val="24"/>
          <w:szCs w:val="24"/>
          <w:lang w:eastAsia="sk-SK"/>
        </w:rPr>
        <w:t xml:space="preserve">na účely plnenia svojich úloh </w:t>
      </w:r>
      <w:bookmarkEnd w:id="31"/>
      <w:r w:rsidRPr="00241704">
        <w:rPr>
          <w:rFonts w:ascii="Times New Roman" w:eastAsia="Times New Roman" w:hAnsi="Times New Roman"/>
          <w:sz w:val="24"/>
          <w:szCs w:val="24"/>
          <w:lang w:eastAsia="sk-SK"/>
        </w:rPr>
        <w:t>a na tvorbu analýz a prognóz vysokoškolského vzdelávania a vedy.“.</w:t>
      </w:r>
    </w:p>
    <w:p w:rsidR="003E14CB" w:rsidRDefault="003E14CB" w:rsidP="00397181">
      <w:pPr>
        <w:spacing w:after="0"/>
        <w:jc w:val="both"/>
        <w:rPr>
          <w:rFonts w:ascii="Times New Roman" w:eastAsia="Times New Roman" w:hAnsi="Times New Roman"/>
          <w:sz w:val="24"/>
          <w:szCs w:val="24"/>
          <w:lang w:eastAsia="sk-SK"/>
        </w:rPr>
      </w:pPr>
    </w:p>
    <w:p w:rsidR="00F316A8" w:rsidRDefault="00F316A8" w:rsidP="00F316A8">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65 odsek 2 znie:</w:t>
      </w:r>
    </w:p>
    <w:p w:rsidR="00F316A8" w:rsidRPr="006548AE" w:rsidRDefault="00F316A8" w:rsidP="006548AE">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„(2) </w:t>
      </w:r>
      <w:r w:rsidRPr="00F316A8">
        <w:rPr>
          <w:rFonts w:ascii="Times New Roman" w:eastAsia="Times New Roman" w:hAnsi="Times New Roman"/>
          <w:sz w:val="24"/>
          <w:szCs w:val="24"/>
          <w:lang w:eastAsia="sk-SK"/>
        </w:rPr>
        <w:t xml:space="preserve">Štúdium podľa študijného programu </w:t>
      </w:r>
      <w:r>
        <w:rPr>
          <w:rFonts w:ascii="Times New Roman" w:eastAsia="Times New Roman" w:hAnsi="Times New Roman"/>
          <w:sz w:val="24"/>
          <w:szCs w:val="24"/>
          <w:lang w:eastAsia="sk-SK"/>
        </w:rPr>
        <w:t xml:space="preserve">v dennej forme štúdia </w:t>
      </w:r>
      <w:r w:rsidRPr="00F316A8">
        <w:rPr>
          <w:rFonts w:ascii="Times New Roman" w:eastAsia="Times New Roman" w:hAnsi="Times New Roman"/>
          <w:sz w:val="24"/>
          <w:szCs w:val="24"/>
          <w:lang w:eastAsia="sk-SK"/>
        </w:rPr>
        <w:t>nesmie presiahnuť jeho štandardnú dĺžku o viac ako dva roky.</w:t>
      </w:r>
      <w:r>
        <w:rPr>
          <w:rFonts w:ascii="Times New Roman" w:eastAsia="Times New Roman" w:hAnsi="Times New Roman"/>
          <w:sz w:val="24"/>
          <w:szCs w:val="24"/>
          <w:lang w:eastAsia="sk-SK"/>
        </w:rPr>
        <w:t xml:space="preserve"> </w:t>
      </w:r>
      <w:r w:rsidRPr="00F316A8">
        <w:rPr>
          <w:rFonts w:ascii="Times New Roman" w:eastAsia="Times New Roman" w:hAnsi="Times New Roman"/>
          <w:sz w:val="24"/>
          <w:szCs w:val="24"/>
          <w:lang w:eastAsia="sk-SK"/>
        </w:rPr>
        <w:t xml:space="preserve">Štúdium podľa študijného programu </w:t>
      </w:r>
      <w:r>
        <w:rPr>
          <w:rFonts w:ascii="Times New Roman" w:eastAsia="Times New Roman" w:hAnsi="Times New Roman"/>
          <w:sz w:val="24"/>
          <w:szCs w:val="24"/>
          <w:lang w:eastAsia="sk-SK"/>
        </w:rPr>
        <w:t xml:space="preserve">v externej forme štúdia </w:t>
      </w:r>
      <w:r w:rsidRPr="00F316A8">
        <w:rPr>
          <w:rFonts w:ascii="Times New Roman" w:eastAsia="Times New Roman" w:hAnsi="Times New Roman"/>
          <w:sz w:val="24"/>
          <w:szCs w:val="24"/>
          <w:lang w:eastAsia="sk-SK"/>
        </w:rPr>
        <w:t xml:space="preserve">nesmie presiahnuť jeho štandardnú dĺžku o viac ako </w:t>
      </w:r>
      <w:r>
        <w:rPr>
          <w:rFonts w:ascii="Times New Roman" w:eastAsia="Times New Roman" w:hAnsi="Times New Roman"/>
          <w:sz w:val="24"/>
          <w:szCs w:val="24"/>
          <w:lang w:eastAsia="sk-SK"/>
        </w:rPr>
        <w:t>tri</w:t>
      </w:r>
      <w:r w:rsidRPr="00F316A8">
        <w:rPr>
          <w:rFonts w:ascii="Times New Roman" w:eastAsia="Times New Roman" w:hAnsi="Times New Roman"/>
          <w:sz w:val="24"/>
          <w:szCs w:val="24"/>
          <w:lang w:eastAsia="sk-SK"/>
        </w:rPr>
        <w:t xml:space="preserve"> roky.</w:t>
      </w:r>
      <w:r>
        <w:rPr>
          <w:rFonts w:ascii="Times New Roman" w:eastAsia="Times New Roman" w:hAnsi="Times New Roman"/>
          <w:sz w:val="24"/>
          <w:szCs w:val="24"/>
          <w:lang w:eastAsia="sk-SK"/>
        </w:rPr>
        <w:t>“.</w:t>
      </w:r>
    </w:p>
    <w:p w:rsidR="00F316A8" w:rsidRDefault="00F316A8" w:rsidP="006548AE">
      <w:pPr>
        <w:pStyle w:val="Odsekzoznamu"/>
        <w:spacing w:after="0"/>
        <w:ind w:left="360"/>
        <w:jc w:val="both"/>
        <w:rPr>
          <w:rFonts w:ascii="Times New Roman" w:eastAsia="Times New Roman" w:hAnsi="Times New Roman"/>
          <w:sz w:val="24"/>
          <w:szCs w:val="24"/>
          <w:lang w:eastAsia="sk-SK"/>
        </w:rPr>
      </w:pPr>
    </w:p>
    <w:p w:rsidR="003E14CB" w:rsidRPr="00EF2039" w:rsidRDefault="003E14CB" w:rsidP="00EF2039">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68 ods. 8 sa číslo „45“ nahrádza číslom „30“.</w:t>
      </w:r>
    </w:p>
    <w:p w:rsidR="006C53E9" w:rsidRPr="00241704" w:rsidRDefault="006C53E9" w:rsidP="00397181">
      <w:pPr>
        <w:spacing w:after="0"/>
        <w:jc w:val="both"/>
        <w:rPr>
          <w:rFonts w:ascii="Times New Roman" w:eastAsia="Times New Roman" w:hAnsi="Times New Roman"/>
          <w:sz w:val="24"/>
          <w:szCs w:val="24"/>
          <w:lang w:eastAsia="sk-SK"/>
        </w:rPr>
      </w:pPr>
    </w:p>
    <w:p w:rsidR="007178B6" w:rsidRPr="00241704" w:rsidRDefault="00064939" w:rsidP="007178B6">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73 ods. 3 prvej vete sa </w:t>
      </w:r>
      <w:r w:rsidR="00AC38D9" w:rsidRPr="00241704">
        <w:rPr>
          <w:rFonts w:ascii="Times New Roman" w:eastAsia="Times New Roman" w:hAnsi="Times New Roman"/>
          <w:sz w:val="24"/>
          <w:szCs w:val="24"/>
          <w:lang w:eastAsia="sk-SK"/>
        </w:rPr>
        <w:t>slová</w:t>
      </w:r>
      <w:r w:rsidRPr="00241704">
        <w:rPr>
          <w:rFonts w:ascii="Times New Roman" w:eastAsia="Times New Roman" w:hAnsi="Times New Roman"/>
          <w:sz w:val="24"/>
          <w:szCs w:val="24"/>
          <w:lang w:eastAsia="sk-SK"/>
        </w:rPr>
        <w:t xml:space="preserve"> „podobizeň</w:t>
      </w:r>
      <w:r w:rsidR="00AC38D9" w:rsidRPr="00241704">
        <w:rPr>
          <w:rFonts w:ascii="Times New Roman" w:eastAsia="Times New Roman" w:hAnsi="Times New Roman"/>
          <w:sz w:val="24"/>
          <w:szCs w:val="24"/>
          <w:lang w:eastAsia="sk-SK"/>
        </w:rPr>
        <w:t xml:space="preserve"> a štátne občianstvo študenta</w:t>
      </w:r>
      <w:r w:rsidRPr="00241704">
        <w:rPr>
          <w:rFonts w:ascii="Times New Roman" w:eastAsia="Times New Roman" w:hAnsi="Times New Roman"/>
          <w:sz w:val="24"/>
          <w:szCs w:val="24"/>
          <w:lang w:eastAsia="sk-SK"/>
        </w:rPr>
        <w:t xml:space="preserve">“ </w:t>
      </w:r>
      <w:r w:rsidR="00AC38D9" w:rsidRPr="00241704">
        <w:rPr>
          <w:rFonts w:ascii="Times New Roman" w:eastAsia="Times New Roman" w:hAnsi="Times New Roman"/>
          <w:sz w:val="24"/>
          <w:szCs w:val="24"/>
          <w:lang w:eastAsia="sk-SK"/>
        </w:rPr>
        <w:t>nahrádzajú slovami „ podobizeň, štátne občianstvo študenta a adresa elektronickej pošty“ a slová „číslo a adresa elektronickej pošty, ak ich“ sa nahrádzajú slovami „číslo, ak ho“</w:t>
      </w:r>
      <w:r w:rsidR="007178B6" w:rsidRPr="00241704">
        <w:rPr>
          <w:rFonts w:ascii="Times New Roman" w:eastAsia="Times New Roman" w:hAnsi="Times New Roman"/>
          <w:sz w:val="24"/>
          <w:szCs w:val="24"/>
          <w:lang w:eastAsia="sk-SK"/>
        </w:rPr>
        <w:t>.</w:t>
      </w:r>
    </w:p>
    <w:p w:rsidR="00366843" w:rsidRPr="00892B08" w:rsidRDefault="00366843" w:rsidP="00892B08">
      <w:pPr>
        <w:pStyle w:val="Odsekzoznamu"/>
        <w:rPr>
          <w:rFonts w:ascii="Times New Roman" w:eastAsia="Times New Roman" w:hAnsi="Times New Roman"/>
          <w:sz w:val="24"/>
          <w:szCs w:val="24"/>
          <w:lang w:eastAsia="sk-SK"/>
        </w:rPr>
      </w:pPr>
    </w:p>
    <w:p w:rsidR="007178B6" w:rsidRPr="00241704" w:rsidRDefault="007178B6" w:rsidP="00064939">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73a ods. 11 sa na konci pripája táto veta: „Agentúra môže využívať údaje z centrálneho registra študentov na účely svojej činnosti v plnom rozsahu.“.</w:t>
      </w:r>
    </w:p>
    <w:p w:rsidR="00D265B8" w:rsidRPr="00241704" w:rsidRDefault="00D265B8" w:rsidP="00D265B8">
      <w:pPr>
        <w:spacing w:after="0"/>
        <w:jc w:val="both"/>
        <w:rPr>
          <w:rFonts w:ascii="Times New Roman" w:eastAsia="Times New Roman" w:hAnsi="Times New Roman" w:cs="Times New Roman"/>
          <w:sz w:val="24"/>
          <w:szCs w:val="24"/>
          <w:lang w:eastAsia="sk-SK"/>
        </w:rPr>
      </w:pPr>
    </w:p>
    <w:p w:rsidR="00554BE9" w:rsidRDefault="00554BE9" w:rsidP="00554BE9">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74 sa za odsek 3 vkladá nový odsek 4, ktorý znie:</w:t>
      </w:r>
    </w:p>
    <w:p w:rsidR="00554BE9" w:rsidRPr="00892B08" w:rsidRDefault="00554BE9" w:rsidP="00554BE9">
      <w:pPr>
        <w:pStyle w:val="Odsekzoznamu"/>
        <w:rPr>
          <w:rFonts w:ascii="Times New Roman" w:eastAsia="Times New Roman" w:hAnsi="Times New Roman"/>
          <w:sz w:val="24"/>
          <w:szCs w:val="24"/>
          <w:lang w:eastAsia="sk-SK"/>
        </w:rPr>
      </w:pPr>
    </w:p>
    <w:p w:rsidR="00554BE9" w:rsidRDefault="00554BE9" w:rsidP="00554BE9">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„(4) Účasť na akademickom podvode podľa § 108l sa považuje za závažné porušenie pracovnej disciplíny.“.</w:t>
      </w:r>
    </w:p>
    <w:p w:rsidR="00554BE9" w:rsidRDefault="00554BE9" w:rsidP="00554BE9">
      <w:pPr>
        <w:spacing w:after="0"/>
        <w:jc w:val="both"/>
        <w:rPr>
          <w:rFonts w:ascii="Times New Roman" w:eastAsia="Times New Roman" w:hAnsi="Times New Roman"/>
          <w:sz w:val="24"/>
          <w:szCs w:val="24"/>
          <w:lang w:eastAsia="sk-SK"/>
        </w:rPr>
      </w:pPr>
    </w:p>
    <w:p w:rsidR="00554BE9" w:rsidRPr="00892B08" w:rsidRDefault="00554BE9" w:rsidP="00554BE9">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Doterajšie odseky 4 a 5 sa označujú ako odseky 5 a 6.</w:t>
      </w:r>
    </w:p>
    <w:p w:rsidR="00554BE9" w:rsidRPr="008F2C8A" w:rsidRDefault="00554BE9" w:rsidP="008F2C8A">
      <w:pPr>
        <w:pStyle w:val="Odsekzoznamu"/>
        <w:rPr>
          <w:rFonts w:ascii="Times New Roman" w:eastAsia="Times New Roman" w:hAnsi="Times New Roman"/>
          <w:sz w:val="24"/>
          <w:szCs w:val="24"/>
          <w:lang w:eastAsia="sk-SK"/>
        </w:rPr>
      </w:pPr>
    </w:p>
    <w:p w:rsidR="00D265B8" w:rsidRPr="00241704" w:rsidRDefault="00D265B8" w:rsidP="00D265B8">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75 </w:t>
      </w:r>
      <w:r w:rsidR="00187590" w:rsidRPr="00241704">
        <w:rPr>
          <w:rFonts w:ascii="Times New Roman" w:eastAsia="Times New Roman" w:hAnsi="Times New Roman"/>
          <w:sz w:val="24"/>
          <w:szCs w:val="24"/>
          <w:lang w:eastAsia="sk-SK"/>
        </w:rPr>
        <w:t xml:space="preserve">ods. 1 až </w:t>
      </w:r>
      <w:r w:rsidR="005A4FD5" w:rsidRPr="00241704">
        <w:rPr>
          <w:rFonts w:ascii="Times New Roman" w:eastAsia="Times New Roman" w:hAnsi="Times New Roman"/>
          <w:sz w:val="24"/>
          <w:szCs w:val="24"/>
          <w:lang w:eastAsia="sk-SK"/>
        </w:rPr>
        <w:t>3</w:t>
      </w:r>
      <w:r w:rsidR="00187590" w:rsidRPr="00241704">
        <w:rPr>
          <w:rFonts w:ascii="Times New Roman" w:eastAsia="Times New Roman" w:hAnsi="Times New Roman"/>
          <w:sz w:val="24"/>
          <w:szCs w:val="24"/>
          <w:lang w:eastAsia="sk-SK"/>
        </w:rPr>
        <w:t xml:space="preserve"> </w:t>
      </w:r>
      <w:r w:rsidRPr="00241704">
        <w:rPr>
          <w:rFonts w:ascii="Times New Roman" w:eastAsia="Times New Roman" w:hAnsi="Times New Roman"/>
          <w:sz w:val="24"/>
          <w:szCs w:val="24"/>
          <w:lang w:eastAsia="sk-SK"/>
        </w:rPr>
        <w:t>sa slová „vo funkci</w:t>
      </w:r>
      <w:r w:rsidR="00AC38D9" w:rsidRPr="00241704">
        <w:rPr>
          <w:rFonts w:ascii="Times New Roman" w:eastAsia="Times New Roman" w:hAnsi="Times New Roman"/>
          <w:sz w:val="24"/>
          <w:szCs w:val="24"/>
          <w:lang w:eastAsia="sk-SK"/>
        </w:rPr>
        <w:t>i</w:t>
      </w:r>
      <w:r w:rsidRPr="00241704">
        <w:rPr>
          <w:rFonts w:ascii="Times New Roman" w:eastAsia="Times New Roman" w:hAnsi="Times New Roman"/>
          <w:sz w:val="24"/>
          <w:szCs w:val="24"/>
          <w:lang w:eastAsia="sk-SK"/>
        </w:rPr>
        <w:t>“</w:t>
      </w:r>
      <w:r w:rsidR="00173D6B" w:rsidRPr="00241704">
        <w:rPr>
          <w:rFonts w:ascii="Times New Roman" w:eastAsia="Times New Roman" w:hAnsi="Times New Roman"/>
          <w:sz w:val="24"/>
          <w:szCs w:val="24"/>
          <w:lang w:eastAsia="sk-SK"/>
        </w:rPr>
        <w:t xml:space="preserve"> vo všetkých tvaroch</w:t>
      </w:r>
      <w:r w:rsidRPr="00241704">
        <w:rPr>
          <w:rFonts w:ascii="Times New Roman" w:eastAsia="Times New Roman" w:hAnsi="Times New Roman"/>
          <w:sz w:val="24"/>
          <w:szCs w:val="24"/>
          <w:lang w:eastAsia="sk-SK"/>
        </w:rPr>
        <w:t xml:space="preserve"> nahrádzajú slovami „na funkčnom mieste“ </w:t>
      </w:r>
      <w:r w:rsidR="00173D6B" w:rsidRPr="00241704">
        <w:rPr>
          <w:rFonts w:ascii="Times New Roman" w:eastAsia="Times New Roman" w:hAnsi="Times New Roman"/>
          <w:sz w:val="24"/>
          <w:szCs w:val="24"/>
          <w:lang w:eastAsia="sk-SK"/>
        </w:rPr>
        <w:t>v príslušnom tvare.</w:t>
      </w:r>
    </w:p>
    <w:p w:rsidR="00B62EAA" w:rsidRPr="00241704" w:rsidRDefault="00B62EAA" w:rsidP="00B62EAA">
      <w:pPr>
        <w:spacing w:after="0"/>
        <w:jc w:val="both"/>
        <w:rPr>
          <w:rFonts w:ascii="Times New Roman" w:eastAsia="Times New Roman" w:hAnsi="Times New Roman" w:cs="Times New Roman"/>
          <w:sz w:val="24"/>
          <w:szCs w:val="24"/>
          <w:lang w:eastAsia="sk-SK"/>
        </w:rPr>
      </w:pPr>
    </w:p>
    <w:p w:rsidR="00D265B8" w:rsidRPr="00241704" w:rsidRDefault="00B62EAA" w:rsidP="00173D6B">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75 ods. 4 </w:t>
      </w:r>
      <w:r w:rsidR="00AC38D9" w:rsidRPr="00241704">
        <w:rPr>
          <w:rFonts w:ascii="Times New Roman" w:eastAsia="Times New Roman" w:hAnsi="Times New Roman"/>
          <w:sz w:val="24"/>
          <w:szCs w:val="24"/>
          <w:lang w:eastAsia="sk-SK"/>
        </w:rPr>
        <w:t xml:space="preserve">celom texte </w:t>
      </w:r>
      <w:r w:rsidRPr="00241704">
        <w:rPr>
          <w:rFonts w:ascii="Times New Roman" w:eastAsia="Times New Roman" w:hAnsi="Times New Roman"/>
          <w:sz w:val="24"/>
          <w:szCs w:val="24"/>
          <w:lang w:eastAsia="sk-SK"/>
        </w:rPr>
        <w:t xml:space="preserve">sa </w:t>
      </w:r>
      <w:r w:rsidR="005A4FD5" w:rsidRPr="00241704">
        <w:rPr>
          <w:rFonts w:ascii="Times New Roman" w:eastAsia="Times New Roman" w:hAnsi="Times New Roman"/>
          <w:sz w:val="24"/>
          <w:szCs w:val="24"/>
          <w:lang w:eastAsia="sk-SK"/>
        </w:rPr>
        <w:t xml:space="preserve"> slovo „funkcie“ nahrádza slovami „funkčného miesta“ a </w:t>
      </w:r>
      <w:r w:rsidRPr="00241704">
        <w:rPr>
          <w:rFonts w:ascii="Times New Roman" w:eastAsia="Times New Roman" w:hAnsi="Times New Roman"/>
          <w:sz w:val="24"/>
          <w:szCs w:val="24"/>
          <w:lang w:eastAsia="sk-SK"/>
        </w:rPr>
        <w:t xml:space="preserve">na konci </w:t>
      </w:r>
      <w:r w:rsidR="005A4FD5" w:rsidRPr="00241704">
        <w:rPr>
          <w:rFonts w:ascii="Times New Roman" w:eastAsia="Times New Roman" w:hAnsi="Times New Roman"/>
          <w:sz w:val="24"/>
          <w:szCs w:val="24"/>
          <w:lang w:eastAsia="sk-SK"/>
        </w:rPr>
        <w:t xml:space="preserve">sa </w:t>
      </w:r>
      <w:r w:rsidRPr="00241704">
        <w:rPr>
          <w:rFonts w:ascii="Times New Roman" w:eastAsia="Times New Roman" w:hAnsi="Times New Roman"/>
          <w:sz w:val="24"/>
          <w:szCs w:val="24"/>
          <w:lang w:eastAsia="sk-SK"/>
        </w:rPr>
        <w:t xml:space="preserve">pripája </w:t>
      </w:r>
      <w:r w:rsidR="004A323C" w:rsidRPr="00241704">
        <w:rPr>
          <w:rFonts w:ascii="Times New Roman" w:eastAsia="Times New Roman" w:hAnsi="Times New Roman"/>
          <w:sz w:val="24"/>
          <w:szCs w:val="24"/>
          <w:lang w:eastAsia="sk-SK"/>
        </w:rPr>
        <w:t>táto</w:t>
      </w:r>
      <w:r w:rsidRPr="00241704">
        <w:rPr>
          <w:rFonts w:ascii="Times New Roman" w:eastAsia="Times New Roman" w:hAnsi="Times New Roman"/>
          <w:sz w:val="24"/>
          <w:szCs w:val="24"/>
          <w:lang w:eastAsia="sk-SK"/>
        </w:rPr>
        <w:t xml:space="preserve"> veta: „</w:t>
      </w:r>
      <w:r w:rsidR="00D265B8" w:rsidRPr="00241704">
        <w:rPr>
          <w:rFonts w:ascii="Times New Roman" w:eastAsia="Times New Roman" w:hAnsi="Times New Roman"/>
          <w:sz w:val="24"/>
          <w:szCs w:val="24"/>
          <w:lang w:eastAsia="sk-SK"/>
        </w:rPr>
        <w:t xml:space="preserve">Pri obsadzovaní funkčného miesta profesora a funkčného miesta docenta sa vyžaduje splnenie </w:t>
      </w:r>
      <w:r w:rsidR="00F43915" w:rsidRPr="00F43915">
        <w:rPr>
          <w:rFonts w:ascii="Times New Roman" w:eastAsia="Times New Roman" w:hAnsi="Times New Roman"/>
          <w:sz w:val="24"/>
          <w:szCs w:val="24"/>
          <w:lang w:eastAsia="sk-SK"/>
        </w:rPr>
        <w:t>všeobecn</w:t>
      </w:r>
      <w:r w:rsidR="00F43915">
        <w:rPr>
          <w:rFonts w:ascii="Times New Roman" w:eastAsia="Times New Roman" w:hAnsi="Times New Roman"/>
          <w:sz w:val="24"/>
          <w:szCs w:val="24"/>
          <w:lang w:eastAsia="sk-SK"/>
        </w:rPr>
        <w:t>ých</w:t>
      </w:r>
      <w:r w:rsidR="00F43915" w:rsidRPr="00F43915">
        <w:rPr>
          <w:rFonts w:ascii="Times New Roman" w:eastAsia="Times New Roman" w:hAnsi="Times New Roman"/>
          <w:sz w:val="24"/>
          <w:szCs w:val="24"/>
          <w:lang w:eastAsia="sk-SK"/>
        </w:rPr>
        <w:t xml:space="preserve"> kritéri</w:t>
      </w:r>
      <w:r w:rsidR="00F43915">
        <w:rPr>
          <w:rFonts w:ascii="Times New Roman" w:eastAsia="Times New Roman" w:hAnsi="Times New Roman"/>
          <w:sz w:val="24"/>
          <w:szCs w:val="24"/>
          <w:lang w:eastAsia="sk-SK"/>
        </w:rPr>
        <w:t>í</w:t>
      </w:r>
      <w:r w:rsidR="00F43915" w:rsidRPr="00F43915">
        <w:rPr>
          <w:rFonts w:ascii="Times New Roman" w:eastAsia="Times New Roman" w:hAnsi="Times New Roman"/>
          <w:sz w:val="24"/>
          <w:szCs w:val="24"/>
          <w:lang w:eastAsia="sk-SK"/>
        </w:rPr>
        <w:t xml:space="preserve"> na obsadzovanie </w:t>
      </w:r>
      <w:r w:rsidR="00575C18">
        <w:rPr>
          <w:rFonts w:ascii="Times New Roman" w:eastAsia="Times New Roman" w:hAnsi="Times New Roman"/>
          <w:sz w:val="24"/>
          <w:szCs w:val="24"/>
          <w:lang w:eastAsia="sk-SK"/>
        </w:rPr>
        <w:t>funkčných miest</w:t>
      </w:r>
      <w:r w:rsidR="00F43915" w:rsidRPr="00F43915">
        <w:rPr>
          <w:rFonts w:ascii="Times New Roman" w:eastAsia="Times New Roman" w:hAnsi="Times New Roman"/>
          <w:sz w:val="24"/>
          <w:szCs w:val="24"/>
          <w:lang w:eastAsia="sk-SK"/>
        </w:rPr>
        <w:t xml:space="preserve"> profesorov a</w:t>
      </w:r>
      <w:r w:rsidR="00F43915">
        <w:rPr>
          <w:rFonts w:ascii="Times New Roman" w:eastAsia="Times New Roman" w:hAnsi="Times New Roman"/>
          <w:sz w:val="24"/>
          <w:szCs w:val="24"/>
          <w:lang w:eastAsia="sk-SK"/>
        </w:rPr>
        <w:t> </w:t>
      </w:r>
      <w:r w:rsidR="00F43915" w:rsidRPr="00F43915">
        <w:rPr>
          <w:rFonts w:ascii="Times New Roman" w:eastAsia="Times New Roman" w:hAnsi="Times New Roman"/>
          <w:sz w:val="24"/>
          <w:szCs w:val="24"/>
          <w:lang w:eastAsia="sk-SK"/>
        </w:rPr>
        <w:t>docentov</w:t>
      </w:r>
      <w:r w:rsidR="00F43915">
        <w:rPr>
          <w:rFonts w:ascii="Times New Roman" w:eastAsia="Times New Roman" w:hAnsi="Times New Roman"/>
          <w:sz w:val="24"/>
          <w:szCs w:val="24"/>
          <w:lang w:eastAsia="sk-SK"/>
        </w:rPr>
        <w:t xml:space="preserve"> a </w:t>
      </w:r>
      <w:r w:rsidR="00D265B8" w:rsidRPr="00241704">
        <w:rPr>
          <w:rFonts w:ascii="Times New Roman" w:eastAsia="Times New Roman" w:hAnsi="Times New Roman"/>
          <w:sz w:val="24"/>
          <w:szCs w:val="24"/>
          <w:lang w:eastAsia="sk-SK"/>
        </w:rPr>
        <w:t xml:space="preserve">minimálnych </w:t>
      </w:r>
      <w:r w:rsidR="00F43915">
        <w:rPr>
          <w:rFonts w:ascii="Times New Roman" w:eastAsia="Times New Roman" w:hAnsi="Times New Roman"/>
          <w:sz w:val="24"/>
          <w:szCs w:val="24"/>
          <w:lang w:eastAsia="sk-SK"/>
        </w:rPr>
        <w:t>kritérií pedagogickej, výskumnej, vývojovej alebo umeleckej činnosti</w:t>
      </w:r>
      <w:r w:rsidR="00F43915" w:rsidRPr="00241704">
        <w:rPr>
          <w:rFonts w:ascii="Times New Roman" w:eastAsia="Times New Roman" w:hAnsi="Times New Roman"/>
          <w:sz w:val="24"/>
          <w:szCs w:val="24"/>
          <w:lang w:eastAsia="sk-SK"/>
        </w:rPr>
        <w:t xml:space="preserve"> </w:t>
      </w:r>
      <w:r w:rsidR="00D265B8" w:rsidRPr="00241704">
        <w:rPr>
          <w:rFonts w:ascii="Times New Roman" w:eastAsia="Times New Roman" w:hAnsi="Times New Roman"/>
          <w:sz w:val="24"/>
          <w:szCs w:val="24"/>
          <w:lang w:eastAsia="sk-SK"/>
        </w:rPr>
        <w:t>podľa § 77 ods. </w:t>
      </w:r>
      <w:r w:rsidR="00F43915">
        <w:rPr>
          <w:rFonts w:ascii="Times New Roman" w:eastAsia="Times New Roman" w:hAnsi="Times New Roman"/>
          <w:sz w:val="24"/>
          <w:szCs w:val="24"/>
          <w:lang w:eastAsia="sk-SK"/>
        </w:rPr>
        <w:t>3</w:t>
      </w:r>
      <w:r w:rsidR="00D265B8" w:rsidRPr="00241704">
        <w:rPr>
          <w:rFonts w:ascii="Times New Roman" w:eastAsia="Times New Roman" w:hAnsi="Times New Roman"/>
          <w:sz w:val="24"/>
          <w:szCs w:val="24"/>
          <w:lang w:eastAsia="sk-SK"/>
        </w:rPr>
        <w:t>.“.</w:t>
      </w:r>
    </w:p>
    <w:p w:rsidR="00173D6B" w:rsidRPr="00241704" w:rsidRDefault="00173D6B" w:rsidP="00173D6B">
      <w:pPr>
        <w:spacing w:after="0"/>
        <w:jc w:val="both"/>
        <w:rPr>
          <w:rFonts w:ascii="Times New Roman" w:eastAsia="Times New Roman" w:hAnsi="Times New Roman"/>
          <w:sz w:val="24"/>
          <w:szCs w:val="24"/>
          <w:lang w:eastAsia="sk-SK"/>
        </w:rPr>
      </w:pPr>
    </w:p>
    <w:p w:rsidR="00D265B8" w:rsidRPr="00241704" w:rsidRDefault="00D265B8" w:rsidP="00D14B21">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 V § 75 odseky 5 a 6 znejú: </w:t>
      </w:r>
    </w:p>
    <w:p w:rsidR="00D265B8" w:rsidRPr="00241704" w:rsidRDefault="00D265B8" w:rsidP="00D265B8">
      <w:pPr>
        <w:spacing w:after="0"/>
        <w:jc w:val="both"/>
        <w:rPr>
          <w:rFonts w:ascii="Times New Roman" w:eastAsia="Times New Roman" w:hAnsi="Times New Roman" w:cs="Times New Roman"/>
          <w:sz w:val="24"/>
          <w:szCs w:val="24"/>
          <w:lang w:eastAsia="sk-SK"/>
        </w:rPr>
      </w:pPr>
    </w:p>
    <w:p w:rsidR="00D265B8" w:rsidRPr="00241704" w:rsidRDefault="00D265B8" w:rsidP="00D265B8">
      <w:pPr>
        <w:spacing w:after="0"/>
        <w:jc w:val="both"/>
        <w:rPr>
          <w:rFonts w:ascii="Times New Roman" w:eastAsia="Times New Roman" w:hAnsi="Times New Roman"/>
          <w:sz w:val="24"/>
          <w:szCs w:val="24"/>
          <w:lang w:eastAsia="sk-SK"/>
        </w:rPr>
      </w:pPr>
      <w:bookmarkStart w:id="32" w:name="_Hlk85405749"/>
      <w:r w:rsidRPr="00241704">
        <w:rPr>
          <w:rFonts w:ascii="Times New Roman" w:eastAsia="Times New Roman" w:hAnsi="Times New Roman"/>
          <w:sz w:val="24"/>
          <w:szCs w:val="24"/>
          <w:lang w:eastAsia="sk-SK"/>
        </w:rPr>
        <w:t xml:space="preserve">„(5) Vysokoškolský učiteľ, ktorý pôsobí na funkčnom mieste profesora, </w:t>
      </w:r>
      <w:r w:rsidR="00AC38D9" w:rsidRPr="00241704">
        <w:rPr>
          <w:rFonts w:ascii="Times New Roman" w:eastAsia="Times New Roman" w:hAnsi="Times New Roman"/>
          <w:sz w:val="24"/>
          <w:szCs w:val="24"/>
          <w:lang w:eastAsia="sk-SK"/>
        </w:rPr>
        <w:t xml:space="preserve">môže </w:t>
      </w:r>
      <w:r w:rsidRPr="00241704">
        <w:rPr>
          <w:rFonts w:ascii="Times New Roman" w:eastAsia="Times New Roman" w:hAnsi="Times New Roman"/>
          <w:sz w:val="24"/>
          <w:szCs w:val="24"/>
          <w:lang w:eastAsia="sk-SK"/>
        </w:rPr>
        <w:t>používa</w:t>
      </w:r>
      <w:r w:rsidR="00AC38D9" w:rsidRPr="00241704">
        <w:rPr>
          <w:rFonts w:ascii="Times New Roman" w:eastAsia="Times New Roman" w:hAnsi="Times New Roman"/>
          <w:sz w:val="24"/>
          <w:szCs w:val="24"/>
          <w:lang w:eastAsia="sk-SK"/>
        </w:rPr>
        <w:t>ť</w:t>
      </w:r>
      <w:r w:rsidRPr="00241704">
        <w:rPr>
          <w:rFonts w:ascii="Times New Roman" w:eastAsia="Times New Roman" w:hAnsi="Times New Roman"/>
          <w:sz w:val="24"/>
          <w:szCs w:val="24"/>
          <w:lang w:eastAsia="sk-SK"/>
        </w:rPr>
        <w:t xml:space="preserve"> označenie „univerzitný profesor“ a vysokoškolský učiteľ, ktorý pôsobí na funkčnom mieste docenta, </w:t>
      </w:r>
      <w:r w:rsidR="00AC38D9" w:rsidRPr="00241704">
        <w:rPr>
          <w:rFonts w:ascii="Times New Roman" w:eastAsia="Times New Roman" w:hAnsi="Times New Roman"/>
          <w:sz w:val="24"/>
          <w:szCs w:val="24"/>
          <w:lang w:eastAsia="sk-SK"/>
        </w:rPr>
        <w:t xml:space="preserve">môže </w:t>
      </w:r>
      <w:r w:rsidRPr="00241704">
        <w:rPr>
          <w:rFonts w:ascii="Times New Roman" w:eastAsia="Times New Roman" w:hAnsi="Times New Roman"/>
          <w:sz w:val="24"/>
          <w:szCs w:val="24"/>
          <w:lang w:eastAsia="sk-SK"/>
        </w:rPr>
        <w:t>používa</w:t>
      </w:r>
      <w:r w:rsidR="00AC38D9" w:rsidRPr="00241704">
        <w:rPr>
          <w:rFonts w:ascii="Times New Roman" w:eastAsia="Times New Roman" w:hAnsi="Times New Roman"/>
          <w:sz w:val="24"/>
          <w:szCs w:val="24"/>
          <w:lang w:eastAsia="sk-SK"/>
        </w:rPr>
        <w:t>ť</w:t>
      </w:r>
      <w:r w:rsidRPr="00241704">
        <w:rPr>
          <w:rFonts w:ascii="Times New Roman" w:eastAsia="Times New Roman" w:hAnsi="Times New Roman"/>
          <w:sz w:val="24"/>
          <w:szCs w:val="24"/>
          <w:lang w:eastAsia="sk-SK"/>
        </w:rPr>
        <w:t xml:space="preserve"> označenie „univerzitný docent“.</w:t>
      </w:r>
    </w:p>
    <w:p w:rsidR="00D265B8" w:rsidRPr="00241704" w:rsidRDefault="00D265B8" w:rsidP="00D265B8">
      <w:pPr>
        <w:spacing w:after="0"/>
        <w:jc w:val="both"/>
        <w:rPr>
          <w:rFonts w:ascii="Times New Roman" w:eastAsia="Times New Roman" w:hAnsi="Times New Roman"/>
          <w:sz w:val="24"/>
          <w:szCs w:val="24"/>
          <w:lang w:eastAsia="sk-SK"/>
        </w:rPr>
      </w:pPr>
    </w:p>
    <w:p w:rsidR="00896CF6" w:rsidRPr="00241704" w:rsidRDefault="00D265B8" w:rsidP="00896CF6">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(6) </w:t>
      </w:r>
      <w:bookmarkStart w:id="33" w:name="_Hlk65370203"/>
      <w:r w:rsidR="00896CF6" w:rsidRPr="00241704">
        <w:rPr>
          <w:rFonts w:ascii="Times New Roman" w:eastAsia="Times New Roman" w:hAnsi="Times New Roman"/>
          <w:sz w:val="24"/>
          <w:szCs w:val="24"/>
          <w:lang w:eastAsia="sk-SK"/>
        </w:rPr>
        <w:t>Vysokoškolský učiteľ pôsobiaci na funkčnom mieste odborného asistenta zabezpečuje v spolupráci s vysokoškolskými učiteľmi, ktorí pôsobia na funkčn</w:t>
      </w:r>
      <w:r w:rsidR="00AC38D9" w:rsidRPr="00241704">
        <w:rPr>
          <w:rFonts w:ascii="Times New Roman" w:eastAsia="Times New Roman" w:hAnsi="Times New Roman"/>
          <w:sz w:val="24"/>
          <w:szCs w:val="24"/>
          <w:lang w:eastAsia="sk-SK"/>
        </w:rPr>
        <w:t>om</w:t>
      </w:r>
      <w:r w:rsidR="00896CF6" w:rsidRPr="00241704">
        <w:rPr>
          <w:rFonts w:ascii="Times New Roman" w:eastAsia="Times New Roman" w:hAnsi="Times New Roman"/>
          <w:sz w:val="24"/>
          <w:szCs w:val="24"/>
          <w:lang w:eastAsia="sk-SK"/>
        </w:rPr>
        <w:t xml:space="preserve"> miest</w:t>
      </w:r>
      <w:r w:rsidR="00AC38D9" w:rsidRPr="00241704">
        <w:rPr>
          <w:rFonts w:ascii="Times New Roman" w:eastAsia="Times New Roman" w:hAnsi="Times New Roman"/>
          <w:sz w:val="24"/>
          <w:szCs w:val="24"/>
          <w:lang w:eastAsia="sk-SK"/>
        </w:rPr>
        <w:t xml:space="preserve">e </w:t>
      </w:r>
      <w:r w:rsidR="00896CF6" w:rsidRPr="00241704">
        <w:rPr>
          <w:rFonts w:ascii="Times New Roman" w:eastAsia="Times New Roman" w:hAnsi="Times New Roman"/>
          <w:sz w:val="24"/>
          <w:szCs w:val="24"/>
          <w:lang w:eastAsia="sk-SK"/>
        </w:rPr>
        <w:t>profesor</w:t>
      </w:r>
      <w:r w:rsidR="00AC38D9" w:rsidRPr="00241704">
        <w:rPr>
          <w:rFonts w:ascii="Times New Roman" w:eastAsia="Times New Roman" w:hAnsi="Times New Roman"/>
          <w:sz w:val="24"/>
          <w:szCs w:val="24"/>
          <w:lang w:eastAsia="sk-SK"/>
        </w:rPr>
        <w:t>a</w:t>
      </w:r>
      <w:r w:rsidR="00896CF6" w:rsidRPr="00241704">
        <w:rPr>
          <w:rFonts w:ascii="Times New Roman" w:eastAsia="Times New Roman" w:hAnsi="Times New Roman"/>
          <w:sz w:val="24"/>
          <w:szCs w:val="24"/>
          <w:lang w:eastAsia="sk-SK"/>
        </w:rPr>
        <w:t xml:space="preserve"> alebo </w:t>
      </w:r>
      <w:r w:rsidR="00AC38D9" w:rsidRPr="00241704">
        <w:rPr>
          <w:rFonts w:ascii="Times New Roman" w:eastAsia="Times New Roman" w:hAnsi="Times New Roman"/>
          <w:sz w:val="24"/>
          <w:szCs w:val="24"/>
          <w:lang w:eastAsia="sk-SK"/>
        </w:rPr>
        <w:t xml:space="preserve">na funkčnom mieste </w:t>
      </w:r>
      <w:r w:rsidR="00896CF6" w:rsidRPr="00241704">
        <w:rPr>
          <w:rFonts w:ascii="Times New Roman" w:eastAsia="Times New Roman" w:hAnsi="Times New Roman"/>
          <w:sz w:val="24"/>
          <w:szCs w:val="24"/>
          <w:lang w:eastAsia="sk-SK"/>
        </w:rPr>
        <w:t>docent</w:t>
      </w:r>
      <w:r w:rsidR="00AC38D9" w:rsidRPr="00241704">
        <w:rPr>
          <w:rFonts w:ascii="Times New Roman" w:eastAsia="Times New Roman" w:hAnsi="Times New Roman"/>
          <w:sz w:val="24"/>
          <w:szCs w:val="24"/>
          <w:lang w:eastAsia="sk-SK"/>
        </w:rPr>
        <w:t>a</w:t>
      </w:r>
      <w:r w:rsidR="00896CF6" w:rsidRPr="00241704">
        <w:rPr>
          <w:rFonts w:ascii="Times New Roman" w:eastAsia="Times New Roman" w:hAnsi="Times New Roman"/>
          <w:sz w:val="24"/>
          <w:szCs w:val="24"/>
          <w:lang w:eastAsia="sk-SK"/>
        </w:rPr>
        <w:t xml:space="preserve">, plnenie úloh </w:t>
      </w:r>
      <w:r w:rsidR="00173D6B" w:rsidRPr="00241704">
        <w:rPr>
          <w:rFonts w:ascii="Times New Roman" w:eastAsia="Times New Roman" w:hAnsi="Times New Roman"/>
          <w:sz w:val="24"/>
          <w:szCs w:val="24"/>
          <w:lang w:eastAsia="sk-SK"/>
        </w:rPr>
        <w:t xml:space="preserve">vysokej školy </w:t>
      </w:r>
      <w:r w:rsidR="00896CF6" w:rsidRPr="00241704">
        <w:rPr>
          <w:rFonts w:ascii="Times New Roman" w:eastAsia="Times New Roman" w:hAnsi="Times New Roman"/>
          <w:sz w:val="24"/>
          <w:szCs w:val="24"/>
          <w:lang w:eastAsia="sk-SK"/>
        </w:rPr>
        <w:t>v oblasti vzdelávania a v oblasti vedy, techniky alebo umenia. Ak vysokoškolský učiteľ pôsobiaci na funkčnom mieste odborného asistenta nemá vysokoškolské vzdelanie tretieho stupňa alebo vedecko-pedagogický titul</w:t>
      </w:r>
      <w:r w:rsidR="008A5032">
        <w:rPr>
          <w:rFonts w:ascii="Times New Roman" w:eastAsia="Times New Roman" w:hAnsi="Times New Roman"/>
          <w:sz w:val="24"/>
          <w:szCs w:val="24"/>
          <w:lang w:eastAsia="sk-SK"/>
        </w:rPr>
        <w:t xml:space="preserve"> alebo umelecko-pedagogický titul</w:t>
      </w:r>
      <w:r w:rsidR="00896CF6" w:rsidRPr="00241704">
        <w:rPr>
          <w:rFonts w:ascii="Times New Roman" w:eastAsia="Times New Roman" w:hAnsi="Times New Roman"/>
          <w:sz w:val="24"/>
          <w:szCs w:val="24"/>
          <w:lang w:eastAsia="sk-SK"/>
        </w:rPr>
        <w:t xml:space="preserve">, vzdeláva sa so zameraním na ich získanie. Kvalifikačným predpokladom na obsadenie funkčného miesta odborného asistenta je v závislosti od konkrétneho obsahu pracovných úloh vysokoškolské vzdelanie druhého stupňa alebo </w:t>
      </w:r>
      <w:r w:rsidR="00896CF6" w:rsidRPr="00241704">
        <w:rPr>
          <w:rFonts w:ascii="Times New Roman" w:eastAsia="Times New Roman" w:hAnsi="Times New Roman"/>
          <w:sz w:val="24"/>
          <w:szCs w:val="24"/>
          <w:lang w:eastAsia="sk-SK"/>
        </w:rPr>
        <w:lastRenderedPageBreak/>
        <w:t xml:space="preserve">vysokoškolské vzdelanie tretieho stupňa. Medzi pracovné povinnosti odborného asistenta </w:t>
      </w:r>
      <w:r w:rsidR="00345023">
        <w:rPr>
          <w:rFonts w:ascii="Times New Roman" w:eastAsia="Times New Roman" w:hAnsi="Times New Roman"/>
          <w:sz w:val="24"/>
          <w:szCs w:val="24"/>
          <w:lang w:eastAsia="sk-SK"/>
        </w:rPr>
        <w:t xml:space="preserve">patrí </w:t>
      </w:r>
      <w:r w:rsidR="00BC6658" w:rsidRPr="00241704">
        <w:rPr>
          <w:rFonts w:ascii="Times New Roman" w:eastAsia="Times New Roman" w:hAnsi="Times New Roman"/>
          <w:sz w:val="24"/>
          <w:szCs w:val="24"/>
          <w:lang w:eastAsia="sk-SK"/>
        </w:rPr>
        <w:t>v</w:t>
      </w:r>
      <w:r w:rsidR="00345023">
        <w:rPr>
          <w:rFonts w:ascii="Times New Roman" w:eastAsia="Times New Roman" w:hAnsi="Times New Roman"/>
          <w:sz w:val="24"/>
          <w:szCs w:val="24"/>
          <w:lang w:eastAsia="sk-SK"/>
        </w:rPr>
        <w:t> </w:t>
      </w:r>
      <w:r w:rsidR="00BC6658" w:rsidRPr="00241704">
        <w:rPr>
          <w:rFonts w:ascii="Times New Roman" w:eastAsia="Times New Roman" w:hAnsi="Times New Roman"/>
          <w:sz w:val="24"/>
          <w:szCs w:val="24"/>
          <w:lang w:eastAsia="sk-SK"/>
        </w:rPr>
        <w:t>oblasti</w:t>
      </w:r>
      <w:r w:rsidR="00345023">
        <w:rPr>
          <w:rFonts w:ascii="Times New Roman" w:eastAsia="Times New Roman" w:hAnsi="Times New Roman"/>
          <w:sz w:val="24"/>
          <w:szCs w:val="24"/>
          <w:lang w:eastAsia="sk-SK"/>
        </w:rPr>
        <w:t xml:space="preserve"> </w:t>
      </w:r>
    </w:p>
    <w:bookmarkEnd w:id="32"/>
    <w:p w:rsidR="00896CF6" w:rsidRPr="00241704" w:rsidRDefault="00896CF6" w:rsidP="00896CF6">
      <w:pPr>
        <w:spacing w:after="0"/>
        <w:jc w:val="both"/>
        <w:rPr>
          <w:rFonts w:ascii="Times New Roman" w:eastAsia="Times New Roman" w:hAnsi="Times New Roman"/>
          <w:sz w:val="24"/>
          <w:szCs w:val="24"/>
          <w:lang w:eastAsia="sk-SK"/>
        </w:rPr>
      </w:pPr>
    </w:p>
    <w:p w:rsidR="00896CF6" w:rsidRPr="00241704" w:rsidRDefault="00896CF6" w:rsidP="007178B6">
      <w:pPr>
        <w:spacing w:after="0"/>
        <w:ind w:left="284"/>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a) vzdelávania, ak ide o odborného asistenta, ktorý nemá vysokoškolské vzdelanie tretieho stupňa alebo vedecko-pedagogický titul alebo umelecko-pedagogický titul, najmä vedenie seminárov a cvičení, hodnotenie študentov a vedenie a oponovanie záverečných prác v prv</w:t>
      </w:r>
      <w:r w:rsidR="00486B3E">
        <w:rPr>
          <w:rFonts w:ascii="Times New Roman" w:eastAsia="Times New Roman" w:hAnsi="Times New Roman"/>
          <w:sz w:val="24"/>
          <w:szCs w:val="24"/>
          <w:lang w:eastAsia="sk-SK"/>
        </w:rPr>
        <w:t>om</w:t>
      </w:r>
      <w:r w:rsidRPr="00241704">
        <w:rPr>
          <w:rFonts w:ascii="Times New Roman" w:eastAsia="Times New Roman" w:hAnsi="Times New Roman"/>
          <w:sz w:val="24"/>
          <w:szCs w:val="24"/>
          <w:lang w:eastAsia="sk-SK"/>
        </w:rPr>
        <w:t xml:space="preserve"> stup</w:t>
      </w:r>
      <w:r w:rsidR="00486B3E">
        <w:rPr>
          <w:rFonts w:ascii="Times New Roman" w:eastAsia="Times New Roman" w:hAnsi="Times New Roman"/>
          <w:sz w:val="24"/>
          <w:szCs w:val="24"/>
          <w:lang w:eastAsia="sk-SK"/>
        </w:rPr>
        <w:t>ni</w:t>
      </w:r>
      <w:r w:rsidRPr="00241704">
        <w:rPr>
          <w:rFonts w:ascii="Times New Roman" w:eastAsia="Times New Roman" w:hAnsi="Times New Roman"/>
          <w:sz w:val="24"/>
          <w:szCs w:val="24"/>
          <w:lang w:eastAsia="sk-SK"/>
        </w:rPr>
        <w:t xml:space="preserve"> vysokoškolského vzdelávania, tvorba študijných materiálov, konzultácie pre študentov a zabezpečovanie exkurzií a odborných praxí študentov,</w:t>
      </w:r>
    </w:p>
    <w:p w:rsidR="00896CF6" w:rsidRPr="00241704" w:rsidRDefault="00896CF6" w:rsidP="007178B6">
      <w:pPr>
        <w:spacing w:after="0"/>
        <w:ind w:left="284"/>
        <w:jc w:val="both"/>
        <w:rPr>
          <w:rFonts w:ascii="Times New Roman" w:eastAsia="Times New Roman" w:hAnsi="Times New Roman"/>
          <w:sz w:val="24"/>
          <w:szCs w:val="24"/>
          <w:lang w:eastAsia="sk-SK"/>
        </w:rPr>
      </w:pPr>
    </w:p>
    <w:p w:rsidR="00896CF6" w:rsidRPr="00241704" w:rsidRDefault="00896CF6" w:rsidP="007178B6">
      <w:pPr>
        <w:spacing w:after="0"/>
        <w:ind w:left="284"/>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b) vzdelávania, ak ide o odborného asistenta, ktorý má vysokoškolské vzdelanie tretieho stupňa, najmä vedenie prednášok</w:t>
      </w:r>
      <w:r w:rsidR="0064131E">
        <w:rPr>
          <w:rFonts w:ascii="Times New Roman" w:eastAsia="Times New Roman" w:hAnsi="Times New Roman"/>
          <w:sz w:val="24"/>
          <w:szCs w:val="24"/>
          <w:lang w:eastAsia="sk-SK"/>
        </w:rPr>
        <w:t xml:space="preserve"> </w:t>
      </w:r>
      <w:r w:rsidR="0064131E" w:rsidRPr="00241704">
        <w:rPr>
          <w:rFonts w:ascii="Times New Roman" w:eastAsia="Times New Roman" w:hAnsi="Times New Roman"/>
          <w:sz w:val="24"/>
          <w:szCs w:val="24"/>
          <w:lang w:eastAsia="sk-SK"/>
        </w:rPr>
        <w:t>z vybraných kapitol</w:t>
      </w:r>
      <w:r w:rsidRPr="00241704">
        <w:rPr>
          <w:rFonts w:ascii="Times New Roman" w:eastAsia="Times New Roman" w:hAnsi="Times New Roman"/>
          <w:sz w:val="24"/>
          <w:szCs w:val="24"/>
          <w:lang w:eastAsia="sk-SK"/>
        </w:rPr>
        <w:t>, vedenie seminárov a cvičení, hodnotenie študentov a vedenie a oponovanie záverečných prác v prvých dvoch stupňoch vysokoškolského vzdelávania, skúšanie na štátnych skúškach v študijných programoch prvého stupňa, druhého stupňa a študijných programoch spájajúcich prvý stupeň a druhý stupeň, tvorba študijných materiálov, konzultácie pre študentov a zabezpečovanie exkurzií a odborných praxí študentov,</w:t>
      </w:r>
    </w:p>
    <w:p w:rsidR="00896CF6" w:rsidRPr="00241704" w:rsidRDefault="00896CF6" w:rsidP="007178B6">
      <w:pPr>
        <w:spacing w:after="0"/>
        <w:ind w:left="284"/>
        <w:jc w:val="both"/>
        <w:rPr>
          <w:rFonts w:ascii="Times New Roman" w:eastAsia="Times New Roman" w:hAnsi="Times New Roman"/>
          <w:sz w:val="24"/>
          <w:szCs w:val="24"/>
          <w:lang w:eastAsia="sk-SK"/>
        </w:rPr>
      </w:pPr>
    </w:p>
    <w:p w:rsidR="00D265B8" w:rsidRPr="00241704" w:rsidRDefault="00896CF6" w:rsidP="007178B6">
      <w:pPr>
        <w:spacing w:after="0"/>
        <w:ind w:left="284"/>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c) vedy a techniky alebo umenia zúčastňovanie sa na výskumnej, vývojovej alebo umeleckej činnosti pracoviska a zverejňovanie jej výsledkov v časopisoch a na vedeckých, odborných alebo umeleckých podujatiach a spolupráca pri organizovaní vedeckých podujatí alebo umeleckých podujatí.</w:t>
      </w:r>
      <w:bookmarkEnd w:id="33"/>
      <w:r w:rsidR="00D265B8" w:rsidRPr="00241704">
        <w:rPr>
          <w:rFonts w:ascii="Times New Roman" w:eastAsia="Times New Roman" w:hAnsi="Times New Roman"/>
          <w:sz w:val="24"/>
          <w:szCs w:val="24"/>
          <w:lang w:eastAsia="sk-SK"/>
        </w:rPr>
        <w:t>“.</w:t>
      </w:r>
    </w:p>
    <w:p w:rsidR="007178B6" w:rsidRPr="00241704" w:rsidRDefault="007178B6" w:rsidP="007178B6">
      <w:pPr>
        <w:spacing w:after="0"/>
        <w:jc w:val="both"/>
        <w:rPr>
          <w:rFonts w:ascii="Times New Roman" w:eastAsia="Times New Roman" w:hAnsi="Times New Roman"/>
          <w:sz w:val="24"/>
          <w:szCs w:val="24"/>
          <w:lang w:eastAsia="sk-SK"/>
        </w:rPr>
      </w:pPr>
    </w:p>
    <w:p w:rsidR="00852EDD" w:rsidRDefault="00F13497" w:rsidP="007178B6">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75 ods. 7 a 8 sa slová „vo funkcii“ nahrádzajú slovami „na funkčnom mieste“ </w:t>
      </w:r>
      <w:r>
        <w:rPr>
          <w:rFonts w:ascii="Times New Roman" w:eastAsia="Times New Roman" w:hAnsi="Times New Roman"/>
          <w:sz w:val="24"/>
          <w:szCs w:val="24"/>
          <w:lang w:eastAsia="sk-SK"/>
        </w:rPr>
        <w:t xml:space="preserve">a slová „vykonávanie funkcie“ sa nahrádzajú slovami „výkon činnosti </w:t>
      </w:r>
      <w:r w:rsidRPr="0018037E">
        <w:rPr>
          <w:rFonts w:ascii="Times New Roman" w:eastAsia="Times New Roman" w:hAnsi="Times New Roman"/>
          <w:sz w:val="24"/>
          <w:szCs w:val="24"/>
          <w:lang w:eastAsia="sk-SK"/>
        </w:rPr>
        <w:t>vysokoškolského učiteľa na funkčnom mieste</w:t>
      </w:r>
      <w:r>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w:t>
      </w:r>
    </w:p>
    <w:p w:rsidR="00852EDD" w:rsidRDefault="00852EDD" w:rsidP="00825492">
      <w:pPr>
        <w:pStyle w:val="Odsekzoznamu"/>
        <w:spacing w:after="0"/>
        <w:ind w:left="360"/>
        <w:jc w:val="both"/>
        <w:rPr>
          <w:rFonts w:ascii="Times New Roman" w:eastAsia="Times New Roman" w:hAnsi="Times New Roman"/>
          <w:sz w:val="24"/>
          <w:szCs w:val="24"/>
          <w:lang w:eastAsia="sk-SK"/>
        </w:rPr>
      </w:pPr>
    </w:p>
    <w:p w:rsidR="00190606" w:rsidRPr="00241704" w:rsidRDefault="007178B6" w:rsidP="007178B6">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76 odsek 1 znie: </w:t>
      </w:r>
    </w:p>
    <w:p w:rsidR="007178B6" w:rsidRPr="00241704" w:rsidRDefault="007178B6" w:rsidP="00190606">
      <w:pPr>
        <w:spacing w:after="0"/>
        <w:jc w:val="both"/>
        <w:rPr>
          <w:rFonts w:ascii="Times New Roman" w:eastAsia="Times New Roman" w:hAnsi="Times New Roman"/>
          <w:sz w:val="24"/>
          <w:szCs w:val="24"/>
          <w:lang w:eastAsia="sk-SK"/>
        </w:rPr>
      </w:pPr>
      <w:bookmarkStart w:id="34" w:name="_Hlk85440933"/>
      <w:r w:rsidRPr="00241704">
        <w:rPr>
          <w:rFonts w:ascii="Times New Roman" w:eastAsia="Times New Roman" w:hAnsi="Times New Roman"/>
          <w:sz w:val="24"/>
          <w:szCs w:val="24"/>
          <w:lang w:eastAsia="sk-SK"/>
        </w:rPr>
        <w:t>„</w:t>
      </w:r>
      <w:r w:rsidR="00190606" w:rsidRPr="00241704">
        <w:rPr>
          <w:rFonts w:ascii="Times New Roman" w:eastAsia="Times New Roman" w:hAnsi="Times New Roman"/>
          <w:sz w:val="24"/>
          <w:szCs w:val="24"/>
          <w:lang w:eastAsia="sk-SK"/>
        </w:rPr>
        <w:t xml:space="preserve">(1) </w:t>
      </w:r>
      <w:r w:rsidRPr="00241704">
        <w:rPr>
          <w:rFonts w:ascii="Times New Roman" w:eastAsia="Times New Roman" w:hAnsi="Times New Roman"/>
          <w:sz w:val="24"/>
          <w:szCs w:val="24"/>
          <w:lang w:eastAsia="sk-SK"/>
        </w:rPr>
        <w:t xml:space="preserve">Vysoká škola, ktorá má udelenú akreditáciu habilitačného konania v príslušnom odbore habilitačného konania a inauguračného konania, umožňuje získanie vedecko-pedagogického titulu alebo umelecko-pedagogického titulu </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docent</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xml:space="preserve"> (v skratke </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doc.</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xml:space="preserve">; skratka </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doc.</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xml:space="preserve"> sa uvádza pred akademickým titulom) </w:t>
      </w:r>
      <w:bookmarkStart w:id="35" w:name="_Hlk85191115"/>
      <w:r w:rsidRPr="00241704">
        <w:rPr>
          <w:rFonts w:ascii="Times New Roman" w:eastAsia="Times New Roman" w:hAnsi="Times New Roman"/>
          <w:sz w:val="24"/>
          <w:szCs w:val="24"/>
          <w:lang w:eastAsia="sk-SK"/>
        </w:rPr>
        <w:t xml:space="preserve">odborníkovi, ktorý vedecky a pedagogicky alebo umelecky a pedagogicky pôsobí na vysokej škole (ďalej len </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uchádzač</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a</w:t>
      </w:r>
      <w:r w:rsidR="00190606" w:rsidRPr="00241704">
        <w:rPr>
          <w:rFonts w:ascii="Times New Roman" w:eastAsia="Times New Roman" w:hAnsi="Times New Roman"/>
          <w:sz w:val="24"/>
          <w:szCs w:val="24"/>
          <w:lang w:eastAsia="sk-SK"/>
        </w:rPr>
        <w:t xml:space="preserve"> ktorý </w:t>
      </w:r>
      <w:r w:rsidRPr="00241704">
        <w:rPr>
          <w:rFonts w:ascii="Times New Roman" w:eastAsia="Times New Roman" w:hAnsi="Times New Roman"/>
          <w:sz w:val="24"/>
          <w:szCs w:val="24"/>
          <w:lang w:eastAsia="sk-SK"/>
        </w:rPr>
        <w:t xml:space="preserve">spĺňa určené kritériá na získanie titulu docent. </w:t>
      </w:r>
      <w:bookmarkEnd w:id="35"/>
      <w:r w:rsidRPr="00241704">
        <w:rPr>
          <w:rFonts w:ascii="Times New Roman" w:eastAsia="Times New Roman" w:hAnsi="Times New Roman"/>
          <w:sz w:val="24"/>
          <w:szCs w:val="24"/>
          <w:lang w:eastAsia="sk-SK"/>
        </w:rPr>
        <w:t xml:space="preserve">Vysoká škola, ktorá má udelenú akreditáciu inauguračného konania v príslušnom odbore habilitačného konania a inauguračného konania, umožňuje získanie vedecko-pedagogického titulu alebo umelecko-pedagogického titulu </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profesor</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xml:space="preserve"> (v skratke </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prof.</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xml:space="preserve">; skratka </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prof.</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xml:space="preserve"> sa uvádza pred akademickým titulom) uchádzačovi</w:t>
      </w:r>
      <w:r w:rsidR="00190606" w:rsidRPr="00241704">
        <w:rPr>
          <w:rFonts w:ascii="Times New Roman" w:eastAsia="Times New Roman" w:hAnsi="Times New Roman"/>
          <w:sz w:val="24"/>
          <w:szCs w:val="24"/>
          <w:lang w:eastAsia="sk-SK"/>
        </w:rPr>
        <w:t xml:space="preserve">, ktorý </w:t>
      </w:r>
      <w:r w:rsidRPr="00241704">
        <w:rPr>
          <w:rFonts w:ascii="Times New Roman" w:eastAsia="Times New Roman" w:hAnsi="Times New Roman"/>
          <w:sz w:val="24"/>
          <w:szCs w:val="24"/>
          <w:lang w:eastAsia="sk-SK"/>
        </w:rPr>
        <w:t>spĺňa určené kritériá na získanie titulu profesor.“.</w:t>
      </w:r>
    </w:p>
    <w:bookmarkEnd w:id="34"/>
    <w:p w:rsidR="00461867" w:rsidRPr="00241704" w:rsidRDefault="00461867" w:rsidP="00B62EAA">
      <w:pPr>
        <w:spacing w:after="0"/>
        <w:jc w:val="both"/>
        <w:rPr>
          <w:rFonts w:ascii="Times New Roman" w:eastAsia="Times New Roman" w:hAnsi="Times New Roman" w:cs="Times New Roman"/>
          <w:sz w:val="24"/>
          <w:szCs w:val="24"/>
          <w:lang w:eastAsia="sk-SK"/>
        </w:rPr>
      </w:pPr>
    </w:p>
    <w:p w:rsidR="00461867" w:rsidRPr="00241704" w:rsidRDefault="00461867" w:rsidP="00823476">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76 </w:t>
      </w:r>
      <w:r w:rsidR="00D265B8" w:rsidRPr="00241704">
        <w:rPr>
          <w:rFonts w:ascii="Times New Roman" w:eastAsia="Times New Roman" w:hAnsi="Times New Roman"/>
          <w:sz w:val="24"/>
          <w:szCs w:val="24"/>
          <w:lang w:eastAsia="sk-SK"/>
        </w:rPr>
        <w:t>ods. 8 sa slov</w:t>
      </w:r>
      <w:r w:rsidR="00BC6658" w:rsidRPr="00241704">
        <w:rPr>
          <w:rFonts w:ascii="Times New Roman" w:eastAsia="Times New Roman" w:hAnsi="Times New Roman"/>
          <w:sz w:val="24"/>
          <w:szCs w:val="24"/>
          <w:lang w:eastAsia="sk-SK"/>
        </w:rPr>
        <w:t>á</w:t>
      </w:r>
      <w:r w:rsidR="00D265B8" w:rsidRPr="00241704">
        <w:rPr>
          <w:rFonts w:ascii="Times New Roman" w:eastAsia="Times New Roman" w:hAnsi="Times New Roman"/>
          <w:sz w:val="24"/>
          <w:szCs w:val="24"/>
          <w:lang w:eastAsia="sk-SK"/>
        </w:rPr>
        <w:t xml:space="preserve"> „vedecká</w:t>
      </w:r>
      <w:r w:rsidR="00BC6658" w:rsidRPr="00241704">
        <w:rPr>
          <w:rFonts w:ascii="Times New Roman" w:eastAsia="Times New Roman" w:hAnsi="Times New Roman"/>
          <w:sz w:val="24"/>
          <w:szCs w:val="24"/>
          <w:lang w:eastAsia="sk-SK"/>
        </w:rPr>
        <w:t xml:space="preserve"> rada</w:t>
      </w:r>
      <w:r w:rsidR="00190606" w:rsidRPr="00241704">
        <w:rPr>
          <w:rFonts w:ascii="Times New Roman" w:eastAsia="Times New Roman" w:hAnsi="Times New Roman"/>
          <w:sz w:val="24"/>
          <w:szCs w:val="24"/>
          <w:lang w:eastAsia="sk-SK"/>
        </w:rPr>
        <w:t xml:space="preserve"> fakulty</w:t>
      </w:r>
      <w:r w:rsidR="00D265B8" w:rsidRPr="00241704">
        <w:rPr>
          <w:rFonts w:ascii="Times New Roman" w:eastAsia="Times New Roman" w:hAnsi="Times New Roman"/>
          <w:sz w:val="24"/>
          <w:szCs w:val="24"/>
          <w:lang w:eastAsia="sk-SK"/>
        </w:rPr>
        <w:t>“ nahrádza</w:t>
      </w:r>
      <w:r w:rsidR="00BC6658" w:rsidRPr="00241704">
        <w:rPr>
          <w:rFonts w:ascii="Times New Roman" w:eastAsia="Times New Roman" w:hAnsi="Times New Roman"/>
          <w:sz w:val="24"/>
          <w:szCs w:val="24"/>
          <w:lang w:eastAsia="sk-SK"/>
        </w:rPr>
        <w:t>jú</w:t>
      </w:r>
      <w:r w:rsidR="00D265B8" w:rsidRPr="00241704">
        <w:rPr>
          <w:rFonts w:ascii="Times New Roman" w:eastAsia="Times New Roman" w:hAnsi="Times New Roman"/>
          <w:sz w:val="24"/>
          <w:szCs w:val="24"/>
          <w:lang w:eastAsia="sk-SK"/>
        </w:rPr>
        <w:t xml:space="preserve"> slov</w:t>
      </w:r>
      <w:r w:rsidR="00BC6658" w:rsidRPr="00241704">
        <w:rPr>
          <w:rFonts w:ascii="Times New Roman" w:eastAsia="Times New Roman" w:hAnsi="Times New Roman"/>
          <w:sz w:val="24"/>
          <w:szCs w:val="24"/>
          <w:lang w:eastAsia="sk-SK"/>
        </w:rPr>
        <w:t>ami</w:t>
      </w:r>
      <w:r w:rsidR="00D265B8" w:rsidRPr="00241704">
        <w:rPr>
          <w:rFonts w:ascii="Times New Roman" w:eastAsia="Times New Roman" w:hAnsi="Times New Roman"/>
          <w:sz w:val="24"/>
          <w:szCs w:val="24"/>
          <w:lang w:eastAsia="sk-SK"/>
        </w:rPr>
        <w:t xml:space="preserve"> „</w:t>
      </w:r>
      <w:r w:rsidR="00190606" w:rsidRPr="00241704">
        <w:rPr>
          <w:rFonts w:ascii="Times New Roman" w:eastAsia="Times New Roman" w:hAnsi="Times New Roman"/>
          <w:sz w:val="24"/>
          <w:szCs w:val="24"/>
          <w:lang w:eastAsia="sk-SK"/>
        </w:rPr>
        <w:t>kolektívny orgán fakulty určený štatútom vysokej školy</w:t>
      </w:r>
      <w:r w:rsidR="00D265B8" w:rsidRPr="00241704">
        <w:rPr>
          <w:rFonts w:ascii="Times New Roman" w:eastAsia="Times New Roman" w:hAnsi="Times New Roman"/>
          <w:sz w:val="24"/>
          <w:szCs w:val="24"/>
          <w:lang w:eastAsia="sk-SK"/>
        </w:rPr>
        <w:t>“</w:t>
      </w:r>
      <w:r w:rsidR="00615E4D">
        <w:rPr>
          <w:rFonts w:ascii="Times New Roman" w:eastAsia="Times New Roman" w:hAnsi="Times New Roman"/>
          <w:sz w:val="24"/>
          <w:szCs w:val="24"/>
          <w:lang w:eastAsia="sk-SK"/>
        </w:rPr>
        <w:t>, slová „písm. e)“ sa nahrádzajú slovami „písm. d)“</w:t>
      </w:r>
      <w:r w:rsidR="00C11C09">
        <w:rPr>
          <w:rFonts w:ascii="Times New Roman" w:eastAsia="Times New Roman" w:hAnsi="Times New Roman"/>
          <w:sz w:val="24"/>
          <w:szCs w:val="24"/>
          <w:lang w:eastAsia="sk-SK"/>
        </w:rPr>
        <w:t xml:space="preserve"> a na konci sa pripája táto veta: „</w:t>
      </w:r>
      <w:r w:rsidR="00FD167A">
        <w:rPr>
          <w:rFonts w:ascii="Times New Roman" w:eastAsia="Times New Roman" w:hAnsi="Times New Roman"/>
          <w:sz w:val="24"/>
          <w:szCs w:val="24"/>
          <w:lang w:eastAsia="sk-SK"/>
        </w:rPr>
        <w:t xml:space="preserve">Ministerstvo školstva môže podať agentúre podnet na preverenie splnenia </w:t>
      </w:r>
      <w:r w:rsidR="000C1D52">
        <w:rPr>
          <w:rFonts w:ascii="Times New Roman" w:eastAsia="Times New Roman" w:hAnsi="Times New Roman"/>
          <w:sz w:val="24"/>
          <w:szCs w:val="24"/>
          <w:lang w:eastAsia="sk-SK"/>
        </w:rPr>
        <w:t>podmienok podľa odseku 7</w:t>
      </w:r>
      <w:r w:rsidR="00FD167A">
        <w:rPr>
          <w:rFonts w:ascii="Times New Roman" w:eastAsia="Times New Roman" w:hAnsi="Times New Roman"/>
          <w:sz w:val="24"/>
          <w:szCs w:val="24"/>
          <w:lang w:eastAsia="sk-SK"/>
        </w:rPr>
        <w:t xml:space="preserve"> a súladu </w:t>
      </w:r>
      <w:r w:rsidR="000C1D52">
        <w:rPr>
          <w:rFonts w:ascii="Times New Roman" w:eastAsia="Times New Roman" w:hAnsi="Times New Roman"/>
          <w:sz w:val="24"/>
          <w:szCs w:val="24"/>
          <w:lang w:eastAsia="sk-SK"/>
        </w:rPr>
        <w:t xml:space="preserve">návrhu </w:t>
      </w:r>
      <w:r w:rsidR="000C1D52" w:rsidRPr="000C1D52">
        <w:rPr>
          <w:rFonts w:ascii="Times New Roman" w:eastAsia="Times New Roman" w:hAnsi="Times New Roman"/>
          <w:sz w:val="24"/>
          <w:szCs w:val="24"/>
          <w:lang w:eastAsia="sk-SK"/>
        </w:rPr>
        <w:t>na udelenie vedecko-pedagogického titulu alebo umelecko-pedagogického titulu „profesor“</w:t>
      </w:r>
      <w:r w:rsidR="000C1D52">
        <w:rPr>
          <w:rFonts w:ascii="Times New Roman" w:eastAsia="Times New Roman" w:hAnsi="Times New Roman"/>
          <w:sz w:val="24"/>
          <w:szCs w:val="24"/>
          <w:lang w:eastAsia="sk-SK"/>
        </w:rPr>
        <w:t xml:space="preserve"> s právnymi predpismi a </w:t>
      </w:r>
      <w:r w:rsidR="00FD167A" w:rsidRPr="00FD167A">
        <w:rPr>
          <w:rFonts w:ascii="Times New Roman" w:eastAsia="Times New Roman" w:hAnsi="Times New Roman"/>
          <w:sz w:val="24"/>
          <w:szCs w:val="24"/>
          <w:lang w:eastAsia="sk-SK"/>
        </w:rPr>
        <w:t>štandardmi pre habilitačné konanie a inauguračné konanie</w:t>
      </w:r>
      <w:r w:rsidR="00FD167A">
        <w:rPr>
          <w:rFonts w:ascii="Times New Roman" w:eastAsia="Times New Roman" w:hAnsi="Times New Roman"/>
          <w:sz w:val="24"/>
          <w:szCs w:val="24"/>
          <w:lang w:eastAsia="sk-SK"/>
        </w:rPr>
        <w:t>.“</w:t>
      </w:r>
      <w:r w:rsidR="00D265B8" w:rsidRPr="00241704">
        <w:rPr>
          <w:rFonts w:ascii="Times New Roman" w:eastAsia="Times New Roman" w:hAnsi="Times New Roman"/>
          <w:sz w:val="24"/>
          <w:szCs w:val="24"/>
          <w:lang w:eastAsia="sk-SK"/>
        </w:rPr>
        <w:t>.</w:t>
      </w:r>
    </w:p>
    <w:p w:rsidR="00691C34" w:rsidRPr="00241704" w:rsidRDefault="00691C34" w:rsidP="00691C34">
      <w:pPr>
        <w:spacing w:after="0"/>
        <w:jc w:val="both"/>
        <w:rPr>
          <w:rFonts w:ascii="Times New Roman" w:eastAsia="Times New Roman" w:hAnsi="Times New Roman"/>
          <w:sz w:val="24"/>
          <w:szCs w:val="24"/>
          <w:lang w:eastAsia="sk-SK"/>
        </w:rPr>
      </w:pPr>
    </w:p>
    <w:p w:rsidR="004B32FC" w:rsidRDefault="00691C34" w:rsidP="00A14F1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76 ods. 10 písm</w:t>
      </w:r>
      <w:r w:rsidR="004B32FC">
        <w:rPr>
          <w:rFonts w:ascii="Times New Roman" w:eastAsia="Times New Roman" w:hAnsi="Times New Roman"/>
          <w:sz w:val="24"/>
          <w:szCs w:val="24"/>
          <w:lang w:eastAsia="sk-SK"/>
        </w:rPr>
        <w:t>eno</w:t>
      </w:r>
      <w:r w:rsidRPr="00241704">
        <w:rPr>
          <w:rFonts w:ascii="Times New Roman" w:eastAsia="Times New Roman" w:hAnsi="Times New Roman"/>
          <w:sz w:val="24"/>
          <w:szCs w:val="24"/>
          <w:lang w:eastAsia="sk-SK"/>
        </w:rPr>
        <w:t xml:space="preserve"> f) </w:t>
      </w:r>
      <w:r w:rsidR="004B32FC">
        <w:rPr>
          <w:rFonts w:ascii="Times New Roman" w:eastAsia="Times New Roman" w:hAnsi="Times New Roman"/>
          <w:sz w:val="24"/>
          <w:szCs w:val="24"/>
          <w:lang w:eastAsia="sk-SK"/>
        </w:rPr>
        <w:t>znie:</w:t>
      </w:r>
    </w:p>
    <w:p w:rsidR="00A14F1E" w:rsidRPr="00825492" w:rsidRDefault="004B32FC" w:rsidP="00825492">
      <w:pPr>
        <w:spacing w:after="0"/>
        <w:jc w:val="both"/>
        <w:rPr>
          <w:rFonts w:ascii="Times New Roman" w:eastAsia="Times New Roman" w:hAnsi="Times New Roman"/>
          <w:sz w:val="24"/>
          <w:szCs w:val="24"/>
          <w:lang w:eastAsia="sk-SK"/>
        </w:rPr>
      </w:pPr>
      <w:r>
        <w:rPr>
          <w:rFonts w:ascii="Times New Roman" w:eastAsia="Times New Roman" w:hAnsi="Times New Roman" w:cs="Times New Roman"/>
          <w:sz w:val="24"/>
          <w:szCs w:val="24"/>
          <w:lang w:eastAsia="sk-SK"/>
        </w:rPr>
        <w:t xml:space="preserve">„f) </w:t>
      </w:r>
      <w:r w:rsidRPr="009475DB">
        <w:rPr>
          <w:rFonts w:ascii="Times New Roman" w:eastAsia="Times New Roman" w:hAnsi="Times New Roman" w:cs="Times New Roman"/>
          <w:sz w:val="24"/>
          <w:szCs w:val="24"/>
          <w:lang w:eastAsia="sk-SK"/>
        </w:rPr>
        <w:t>zloženie vedeckej rady</w:t>
      </w:r>
      <w:r>
        <w:rPr>
          <w:rFonts w:ascii="Times New Roman" w:eastAsia="Times New Roman" w:hAnsi="Times New Roman" w:cs="Times New Roman"/>
          <w:sz w:val="24"/>
          <w:szCs w:val="24"/>
          <w:lang w:eastAsia="sk-SK"/>
        </w:rPr>
        <w:t xml:space="preserve"> vysokej školy </w:t>
      </w:r>
      <w:r w:rsidRPr="009475DB">
        <w:rPr>
          <w:rFonts w:ascii="Times New Roman" w:eastAsia="Times New Roman" w:hAnsi="Times New Roman" w:cs="Times New Roman"/>
          <w:sz w:val="24"/>
          <w:szCs w:val="24"/>
          <w:lang w:eastAsia="sk-SK"/>
        </w:rPr>
        <w:t xml:space="preserve">alebo kolektívneho orgánu fakulty, ktorý prerokoval návrh na udelenie vedecko-pedagogického titulu alebo umelecko-pedagogického titulu „docent“ alebo návrh na vymenovanie profesora, v rozsahu meno a priezvisko člena </w:t>
      </w:r>
      <w:r>
        <w:rPr>
          <w:rFonts w:ascii="Times New Roman" w:eastAsia="Times New Roman" w:hAnsi="Times New Roman" w:cs="Times New Roman"/>
          <w:sz w:val="24"/>
          <w:szCs w:val="24"/>
          <w:lang w:eastAsia="sk-SK"/>
        </w:rPr>
        <w:t>príslušného orgánu</w:t>
      </w:r>
      <w:r w:rsidRPr="009475DB">
        <w:rPr>
          <w:rFonts w:ascii="Times New Roman" w:eastAsia="Times New Roman" w:hAnsi="Times New Roman" w:cs="Times New Roman"/>
          <w:sz w:val="24"/>
          <w:szCs w:val="24"/>
          <w:lang w:eastAsia="sk-SK"/>
        </w:rPr>
        <w:t xml:space="preserve">, jeho akademické tituly, vedecko-pedagogické tituly, umelecko-pedagogické tituly a </w:t>
      </w:r>
      <w:r w:rsidRPr="009475DB">
        <w:rPr>
          <w:rFonts w:ascii="Times New Roman" w:eastAsia="Times New Roman" w:hAnsi="Times New Roman" w:cs="Times New Roman"/>
          <w:sz w:val="24"/>
          <w:szCs w:val="24"/>
          <w:lang w:eastAsia="sk-SK"/>
        </w:rPr>
        <w:lastRenderedPageBreak/>
        <w:t>vedecké hodnosti; ak člen vedeckej rady vysokej školy nie je členom akademickej obce tejto vysokej školy</w:t>
      </w:r>
      <w:r w:rsidR="00814462">
        <w:rPr>
          <w:rFonts w:ascii="Times New Roman" w:eastAsia="Times New Roman" w:hAnsi="Times New Roman" w:cs="Times New Roman"/>
          <w:sz w:val="24"/>
          <w:szCs w:val="24"/>
          <w:lang w:eastAsia="sk-SK"/>
        </w:rPr>
        <w:t>,</w:t>
      </w:r>
      <w:r w:rsidRPr="009475DB">
        <w:rPr>
          <w:rFonts w:ascii="Times New Roman" w:eastAsia="Times New Roman" w:hAnsi="Times New Roman" w:cs="Times New Roman"/>
          <w:sz w:val="24"/>
          <w:szCs w:val="24"/>
          <w:lang w:eastAsia="sk-SK"/>
        </w:rPr>
        <w:t xml:space="preserve"> alebo ak člen </w:t>
      </w:r>
      <w:r w:rsidRPr="00C61204">
        <w:rPr>
          <w:rFonts w:ascii="Times New Roman" w:eastAsia="Times New Roman" w:hAnsi="Times New Roman"/>
          <w:sz w:val="24"/>
          <w:szCs w:val="24"/>
          <w:lang w:eastAsia="sk-SK"/>
        </w:rPr>
        <w:t>kolektívneho orgánu fakulty určeného štatútom vysokej školy</w:t>
      </w:r>
      <w:r w:rsidRPr="009475DB">
        <w:rPr>
          <w:rFonts w:ascii="Times New Roman" w:eastAsia="Times New Roman" w:hAnsi="Times New Roman" w:cs="Times New Roman"/>
          <w:sz w:val="24"/>
          <w:szCs w:val="24"/>
          <w:lang w:eastAsia="sk-SK"/>
        </w:rPr>
        <w:t xml:space="preserve"> nie je členom akademickej obce vysokej školy, ktorej je fakulta súčasťou, uvádza sa aj názov zamestnávateľa tohto člena,</w:t>
      </w:r>
      <w:r>
        <w:rPr>
          <w:rFonts w:ascii="Times New Roman" w:eastAsia="Times New Roman" w:hAnsi="Times New Roman" w:cs="Times New Roman"/>
          <w:sz w:val="24"/>
          <w:szCs w:val="24"/>
          <w:lang w:eastAsia="sk-SK"/>
        </w:rPr>
        <w:t>“</w:t>
      </w:r>
      <w:r>
        <w:rPr>
          <w:rFonts w:ascii="Times New Roman" w:eastAsia="Times New Roman" w:hAnsi="Times New Roman"/>
          <w:sz w:val="24"/>
          <w:szCs w:val="24"/>
          <w:lang w:eastAsia="sk-SK"/>
        </w:rPr>
        <w:t>.</w:t>
      </w:r>
    </w:p>
    <w:p w:rsidR="00A14F1E" w:rsidRPr="00241704" w:rsidRDefault="00A14F1E" w:rsidP="00A14F1E">
      <w:pPr>
        <w:spacing w:after="0"/>
        <w:jc w:val="both"/>
        <w:rPr>
          <w:rFonts w:ascii="Times New Roman" w:eastAsia="Times New Roman" w:hAnsi="Times New Roman"/>
          <w:sz w:val="24"/>
          <w:szCs w:val="24"/>
          <w:lang w:eastAsia="sk-SK"/>
        </w:rPr>
      </w:pPr>
    </w:p>
    <w:p w:rsidR="00C05674" w:rsidRPr="00241704" w:rsidRDefault="00A14F1E" w:rsidP="00C05674">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76 ods. 10</w:t>
      </w:r>
      <w:r w:rsidR="00691C34" w:rsidRPr="00241704">
        <w:rPr>
          <w:rFonts w:ascii="Times New Roman" w:eastAsia="Times New Roman" w:hAnsi="Times New Roman"/>
          <w:sz w:val="24"/>
          <w:szCs w:val="24"/>
          <w:lang w:eastAsia="sk-SK"/>
        </w:rPr>
        <w:t> písm. g) sa za slovo „</w:t>
      </w:r>
      <w:r w:rsidR="0055759F" w:rsidRPr="00241704">
        <w:rPr>
          <w:rFonts w:ascii="Times New Roman" w:eastAsia="Times New Roman" w:hAnsi="Times New Roman"/>
          <w:sz w:val="24"/>
          <w:szCs w:val="24"/>
          <w:lang w:eastAsia="sk-SK"/>
        </w:rPr>
        <w:t>rady</w:t>
      </w:r>
      <w:r w:rsidR="00691C34" w:rsidRPr="00241704">
        <w:rPr>
          <w:rFonts w:ascii="Times New Roman" w:eastAsia="Times New Roman" w:hAnsi="Times New Roman"/>
          <w:sz w:val="24"/>
          <w:szCs w:val="24"/>
          <w:lang w:eastAsia="sk-SK"/>
        </w:rPr>
        <w:t>“ vkladajú slová „</w:t>
      </w:r>
      <w:r w:rsidR="00896CF6" w:rsidRPr="00241704">
        <w:rPr>
          <w:rFonts w:ascii="Times New Roman" w:eastAsia="Times New Roman" w:hAnsi="Times New Roman"/>
          <w:sz w:val="24"/>
          <w:szCs w:val="24"/>
          <w:lang w:eastAsia="sk-SK"/>
        </w:rPr>
        <w:t xml:space="preserve">vysokej školy alebo </w:t>
      </w:r>
      <w:r w:rsidR="00C05674" w:rsidRPr="00241704">
        <w:rPr>
          <w:rFonts w:ascii="Times New Roman" w:eastAsia="Times New Roman" w:hAnsi="Times New Roman"/>
          <w:sz w:val="24"/>
          <w:szCs w:val="24"/>
          <w:lang w:eastAsia="sk-SK"/>
        </w:rPr>
        <w:t>príslušného kolektívneho orgánu</w:t>
      </w:r>
      <w:r w:rsidR="00691C34" w:rsidRPr="00241704">
        <w:rPr>
          <w:rFonts w:ascii="Times New Roman" w:eastAsia="Times New Roman" w:hAnsi="Times New Roman"/>
          <w:sz w:val="24"/>
          <w:szCs w:val="24"/>
          <w:lang w:eastAsia="sk-SK"/>
        </w:rPr>
        <w:t xml:space="preserve"> fakulty</w:t>
      </w:r>
      <w:r w:rsidR="00C73D1B">
        <w:rPr>
          <w:rFonts w:ascii="Times New Roman" w:eastAsia="Times New Roman" w:hAnsi="Times New Roman"/>
          <w:sz w:val="24"/>
          <w:szCs w:val="24"/>
          <w:lang w:eastAsia="sk-SK"/>
        </w:rPr>
        <w:t>, ak je zriadený,</w:t>
      </w:r>
      <w:r w:rsidR="00691C34" w:rsidRPr="00241704">
        <w:rPr>
          <w:rFonts w:ascii="Times New Roman" w:eastAsia="Times New Roman" w:hAnsi="Times New Roman"/>
          <w:sz w:val="24"/>
          <w:szCs w:val="24"/>
          <w:lang w:eastAsia="sk-SK"/>
        </w:rPr>
        <w:t>“.</w:t>
      </w:r>
    </w:p>
    <w:p w:rsidR="00C05674" w:rsidRPr="00241704" w:rsidRDefault="00C05674" w:rsidP="00C05674">
      <w:pPr>
        <w:spacing w:after="0"/>
        <w:jc w:val="both"/>
        <w:rPr>
          <w:rFonts w:ascii="Times New Roman" w:eastAsia="Times New Roman" w:hAnsi="Times New Roman"/>
          <w:sz w:val="24"/>
          <w:szCs w:val="24"/>
          <w:lang w:eastAsia="sk-SK"/>
        </w:rPr>
      </w:pPr>
    </w:p>
    <w:p w:rsidR="00C05674" w:rsidRPr="00241704" w:rsidRDefault="007338D4" w:rsidP="00E01608">
      <w:pPr>
        <w:pStyle w:val="Odsekzoznamu"/>
        <w:widowControl w:val="0"/>
        <w:numPr>
          <w:ilvl w:val="0"/>
          <w:numId w:val="1"/>
        </w:numPr>
        <w:autoSpaceDE w:val="0"/>
        <w:autoSpaceDN w:val="0"/>
        <w:adjustRightInd w:val="0"/>
        <w:spacing w:after="0"/>
        <w:rPr>
          <w:rFonts w:ascii="Times New Roman" w:eastAsia="Times New Roman" w:hAnsi="Times New Roman"/>
          <w:sz w:val="24"/>
          <w:szCs w:val="24"/>
          <w:lang w:eastAsia="sk-SK"/>
        </w:rPr>
      </w:pPr>
      <w:r w:rsidRPr="007338D4">
        <w:rPr>
          <w:rFonts w:ascii="Times New Roman" w:eastAsia="Times New Roman" w:hAnsi="Times New Roman"/>
          <w:sz w:val="24"/>
          <w:szCs w:val="24"/>
          <w:lang w:eastAsia="sk-SK"/>
        </w:rPr>
        <w:t>§ 77 vrátane nadpisu znie:</w:t>
      </w:r>
      <w:r w:rsidR="00C05674" w:rsidRPr="00241704">
        <w:rPr>
          <w:rFonts w:ascii="Times New Roman" w:eastAsia="Times New Roman" w:hAnsi="Times New Roman"/>
          <w:sz w:val="24"/>
          <w:szCs w:val="24"/>
          <w:lang w:eastAsia="sk-SK"/>
        </w:rPr>
        <w:t xml:space="preserve"> </w:t>
      </w:r>
    </w:p>
    <w:p w:rsidR="007338D4" w:rsidRPr="007F6F2F" w:rsidRDefault="007338D4" w:rsidP="007338D4">
      <w:pPr>
        <w:jc w:val="center"/>
        <w:rPr>
          <w:rFonts w:ascii="Times New Roman" w:hAnsi="Times New Roman" w:cs="Times New Roman"/>
          <w:sz w:val="24"/>
        </w:rPr>
      </w:pPr>
      <w:r w:rsidRPr="007F6F2F">
        <w:rPr>
          <w:rFonts w:ascii="Times New Roman" w:hAnsi="Times New Roman" w:cs="Times New Roman"/>
          <w:sz w:val="24"/>
        </w:rPr>
        <w:t>„§ 77</w:t>
      </w:r>
    </w:p>
    <w:p w:rsidR="007338D4" w:rsidRPr="007F6F2F" w:rsidRDefault="007338D4" w:rsidP="007338D4">
      <w:pPr>
        <w:jc w:val="center"/>
        <w:rPr>
          <w:rFonts w:ascii="Times New Roman" w:hAnsi="Times New Roman" w:cs="Times New Roman"/>
          <w:sz w:val="24"/>
        </w:rPr>
      </w:pPr>
      <w:r w:rsidRPr="007F6F2F">
        <w:rPr>
          <w:rFonts w:ascii="Times New Roman" w:hAnsi="Times New Roman" w:cs="Times New Roman"/>
          <w:sz w:val="24"/>
        </w:rPr>
        <w:t>Obsadzovanie pracovných miest vysokoškolských učiteľov a funkčných miest profesorov a docentov</w:t>
      </w:r>
    </w:p>
    <w:p w:rsidR="007338D4" w:rsidRPr="007F6F2F" w:rsidRDefault="007338D4" w:rsidP="007338D4">
      <w:pPr>
        <w:pStyle w:val="Odsekzoznamu"/>
        <w:jc w:val="both"/>
        <w:rPr>
          <w:rFonts w:ascii="Times New Roman" w:hAnsi="Times New Roman"/>
          <w:sz w:val="24"/>
        </w:rPr>
      </w:pPr>
    </w:p>
    <w:p w:rsidR="007338D4" w:rsidRPr="007F6F2F" w:rsidRDefault="007338D4" w:rsidP="007338D4">
      <w:pPr>
        <w:pStyle w:val="Odsekzoznamu"/>
        <w:ind w:left="0"/>
        <w:jc w:val="both"/>
        <w:rPr>
          <w:rFonts w:ascii="Times New Roman" w:hAnsi="Times New Roman"/>
          <w:sz w:val="24"/>
        </w:rPr>
      </w:pPr>
      <w:r w:rsidRPr="007F6F2F">
        <w:rPr>
          <w:rFonts w:ascii="Times New Roman" w:hAnsi="Times New Roman"/>
          <w:sz w:val="24"/>
        </w:rPr>
        <w:t>(1) Obsadzovanie pracovných miest vysokoškolských učiteľov a obsadzovanie funkčných miest profesorov a docentov sa uskutočňuje výberovým konaním v súlade so zásadami výberového konania na obsadzovanie pracovných miest vysokoškolských učiteľov, pracovných miest výskumných pracovníkov, funkčných miest profesorov a docentov a funkcií vedúcich zamestnancov. Výberové konanie na obsadenie funkčného miesta profesora alebo funkčného miesta docenta je zároveň výberovým konaním na obsadenie pracovného miesta vysokoškolského učiteľa. Vedecko-pedagogický titul alebo umelecko-pedagogický titul nesmie byť podmienkou na obsadenie funkčného miesta profesora alebo funkčného miesta docenta. Vypísanie výberového konania vysoká škola zverejňuje na webovom sídle určenom ministerstvom školstva a na úradnej výveske vysokej školy, alebo ak ide o miesto na fakulte, na úradnej výveske fakulty.</w:t>
      </w:r>
    </w:p>
    <w:p w:rsidR="007338D4" w:rsidRPr="007F6F2F" w:rsidRDefault="007338D4" w:rsidP="007338D4">
      <w:pPr>
        <w:pStyle w:val="Odsekzoznamu"/>
        <w:ind w:left="0"/>
        <w:jc w:val="both"/>
        <w:rPr>
          <w:rFonts w:ascii="Times New Roman" w:hAnsi="Times New Roman"/>
          <w:sz w:val="24"/>
        </w:rPr>
      </w:pPr>
    </w:p>
    <w:p w:rsidR="007338D4" w:rsidRPr="007F6F2F" w:rsidRDefault="007338D4" w:rsidP="007338D4">
      <w:pPr>
        <w:pStyle w:val="Odsekzoznamu"/>
        <w:ind w:left="0"/>
        <w:jc w:val="both"/>
        <w:rPr>
          <w:rFonts w:ascii="Times New Roman" w:hAnsi="Times New Roman"/>
          <w:sz w:val="24"/>
        </w:rPr>
      </w:pPr>
      <w:r w:rsidRPr="007F6F2F">
        <w:rPr>
          <w:rFonts w:ascii="Times New Roman" w:hAnsi="Times New Roman"/>
          <w:sz w:val="24"/>
        </w:rPr>
        <w:t xml:space="preserve">(2) Požiadavky na obsadenie pracovného miesta vysokoškolského učiteľa a na obsadenie funkčného miesta docenta alebo funkčného miesta profesora v oblasti pedagogickej činnosti a v oblasti tvorivej činnosti vysoká škola uvedie v oznámení o vypísaní výberového konania, v rámci ktorého overuje aj ich splnenie. </w:t>
      </w:r>
    </w:p>
    <w:p w:rsidR="007338D4" w:rsidRPr="007F6F2F" w:rsidRDefault="007338D4" w:rsidP="007338D4">
      <w:pPr>
        <w:pStyle w:val="Odsekzoznamu"/>
        <w:ind w:left="0"/>
        <w:jc w:val="both"/>
        <w:rPr>
          <w:rFonts w:ascii="Times New Roman" w:hAnsi="Times New Roman"/>
          <w:sz w:val="24"/>
        </w:rPr>
      </w:pPr>
    </w:p>
    <w:p w:rsidR="007338D4" w:rsidRPr="007F6F2F" w:rsidRDefault="007338D4" w:rsidP="007338D4">
      <w:pPr>
        <w:pStyle w:val="Odsekzoznamu"/>
        <w:ind w:left="0"/>
        <w:jc w:val="both"/>
        <w:rPr>
          <w:rFonts w:ascii="Times New Roman" w:hAnsi="Times New Roman"/>
          <w:sz w:val="24"/>
        </w:rPr>
      </w:pPr>
      <w:r w:rsidRPr="007F6F2F">
        <w:rPr>
          <w:rFonts w:ascii="Times New Roman" w:hAnsi="Times New Roman"/>
          <w:sz w:val="24"/>
        </w:rPr>
        <w:t>(3) Vysoká škola určuje požiadavky podľa odseku 2, ak ide o požiadavky na obsadenie funkčného miesta docenta alebo na obsadenie funkčného miesta profesora, tak, aby zohľadňovali požadovanú úroveň kritérií na získanie titulu profesor alebo kritérií na získanie titulu docent v štandardoch pre habilitačné konanie a inauguračné konanie. Zároveň sa vyžaduje, aby tieto požiadavky zodpovedali najmenej minimálnym kritériám pedagogickej, výskumnej, vývojovej alebo umeleckej činnosti. Splnenie minimálnych kritérií na obsadenie funkčného miesta docenta alebo funkčného miesta profesora nezakladá právny nárok na obsadenie príslušného funkčného miesta. Minimálne kritériá pedagogickej, výskumnej, vývojovej alebo umeleckej činnosti vydáva ministerstvo školstva po prerokovaní s orgánmi reprezentácie vysokých škôl a predchádzajúcom súhlase agentúry. Agentúra posúdi súlad minimálnych kritérií so štandardami pre habilitačné konanie a inauguračné konanie, a  ak sú s nimi v súlade, udelí súhlas na ich vydanie. Agentúra môže na účely obsadzovania funkčných miest docentov a profesorov určovať a posudzovať ďalšie kritériá.</w:t>
      </w:r>
    </w:p>
    <w:p w:rsidR="007338D4" w:rsidRPr="007F6F2F" w:rsidRDefault="007338D4" w:rsidP="007338D4">
      <w:pPr>
        <w:pStyle w:val="Odsekzoznamu"/>
        <w:ind w:left="0"/>
        <w:jc w:val="both"/>
        <w:rPr>
          <w:rFonts w:ascii="Times New Roman" w:hAnsi="Times New Roman"/>
          <w:sz w:val="24"/>
        </w:rPr>
      </w:pPr>
    </w:p>
    <w:p w:rsidR="007338D4" w:rsidRPr="007F6F2F" w:rsidRDefault="007338D4" w:rsidP="007338D4">
      <w:pPr>
        <w:pStyle w:val="Odsekzoznamu"/>
        <w:ind w:left="0"/>
        <w:jc w:val="both"/>
        <w:rPr>
          <w:rFonts w:ascii="Times New Roman" w:hAnsi="Times New Roman"/>
          <w:sz w:val="24"/>
        </w:rPr>
      </w:pPr>
      <w:r w:rsidRPr="007F6F2F">
        <w:rPr>
          <w:rFonts w:ascii="Times New Roman" w:hAnsi="Times New Roman"/>
          <w:sz w:val="24"/>
        </w:rPr>
        <w:t>(4) Predpokladom na výkon činnosti vysokoškolského učiteľa na funkčnom mieste docenta je sústavné plnenie aktuálnych kritérií na obsadenie funkčného miesta docenta. Predpokladom na výkon činnosti vysokoškolského učiteľa na funkčnom mieste profesora je sústavné plnenie aktuálnych kritérií na obsadenie funkčného miesta profesora.</w:t>
      </w:r>
    </w:p>
    <w:p w:rsidR="007338D4" w:rsidRPr="007F6F2F" w:rsidRDefault="007338D4" w:rsidP="007338D4">
      <w:pPr>
        <w:pStyle w:val="Odsekzoznamu"/>
        <w:ind w:left="0"/>
        <w:jc w:val="both"/>
        <w:rPr>
          <w:rFonts w:ascii="Times New Roman" w:hAnsi="Times New Roman"/>
          <w:sz w:val="24"/>
        </w:rPr>
      </w:pPr>
    </w:p>
    <w:p w:rsidR="007338D4" w:rsidRPr="007F6F2F" w:rsidRDefault="007338D4" w:rsidP="007338D4">
      <w:pPr>
        <w:pStyle w:val="Odsekzoznamu"/>
        <w:ind w:left="0"/>
        <w:jc w:val="both"/>
        <w:rPr>
          <w:rFonts w:ascii="Times New Roman" w:hAnsi="Times New Roman"/>
          <w:sz w:val="24"/>
        </w:rPr>
      </w:pPr>
      <w:r w:rsidRPr="007F6F2F">
        <w:rPr>
          <w:rFonts w:ascii="Times New Roman" w:hAnsi="Times New Roman"/>
          <w:sz w:val="24"/>
        </w:rPr>
        <w:t>(5) Pracovný pomer na miesto vysokoškolského učiteľa možno uzatvoriť na základe jedného výberového konania najdlhšie na päť rokov. Doba trvania pracovného pomeru podľa prvej vety sa predlžuje o čas trvania materskej dovolenky a rodičovskej dovolenky vysokoškolského učiteľa a dočasnej pracovnej neschopnosti vysokoškolského učiteľa v trvaní najmenej 42 dní.</w:t>
      </w:r>
    </w:p>
    <w:p w:rsidR="007338D4" w:rsidRPr="007F6F2F" w:rsidRDefault="007338D4" w:rsidP="007338D4">
      <w:pPr>
        <w:pStyle w:val="Odsekzoznamu"/>
        <w:ind w:left="0"/>
        <w:jc w:val="both"/>
        <w:rPr>
          <w:rFonts w:ascii="Times New Roman" w:hAnsi="Times New Roman"/>
          <w:sz w:val="24"/>
        </w:rPr>
      </w:pPr>
    </w:p>
    <w:p w:rsidR="007338D4" w:rsidRPr="007F6F2F" w:rsidRDefault="007338D4" w:rsidP="007338D4">
      <w:pPr>
        <w:pStyle w:val="Odsekzoznamu"/>
        <w:ind w:left="0"/>
        <w:jc w:val="both"/>
        <w:rPr>
          <w:rFonts w:ascii="Times New Roman" w:hAnsi="Times New Roman"/>
          <w:sz w:val="24"/>
        </w:rPr>
      </w:pPr>
      <w:r w:rsidRPr="007F6F2F">
        <w:rPr>
          <w:rFonts w:ascii="Times New Roman" w:hAnsi="Times New Roman"/>
          <w:sz w:val="24"/>
        </w:rPr>
        <w:t>(6) Funkčné miesto docenta alebo funkčné miesto profesora možno obsadiť na základe jedného výberového konania najviac na päť rokov. Ak vysokoškolský učiteľ obsadil funkčné miesto docenta alebo funkčné miesto profesora aspoň tretí raz a celkový čas jeho pôsobenia na týchto funkčných miestach dosiahol aspoň 9 rokov, získava právo na pracovnú zmluvu s touto vysokou školou na miesto vysokoškolského učiteľa na dobu určitú až do dosiahnutia veku 70 rokov; tým sa nezakladá nárok vysokoškolského učiteľa na zaradenie na príslušnom funkčnom mieste.</w:t>
      </w:r>
    </w:p>
    <w:p w:rsidR="007338D4" w:rsidRPr="007F6F2F" w:rsidRDefault="007338D4" w:rsidP="007338D4">
      <w:pPr>
        <w:pStyle w:val="Odsekzoznamu"/>
        <w:ind w:left="0"/>
        <w:jc w:val="both"/>
        <w:rPr>
          <w:rFonts w:ascii="Times New Roman" w:hAnsi="Times New Roman"/>
          <w:sz w:val="24"/>
        </w:rPr>
      </w:pPr>
    </w:p>
    <w:p w:rsidR="007338D4" w:rsidRPr="007F6F2F" w:rsidRDefault="007338D4" w:rsidP="007338D4">
      <w:pPr>
        <w:pStyle w:val="Odsekzoznamu"/>
        <w:ind w:left="0"/>
        <w:jc w:val="both"/>
        <w:rPr>
          <w:rFonts w:ascii="Times New Roman" w:hAnsi="Times New Roman"/>
          <w:sz w:val="24"/>
        </w:rPr>
      </w:pPr>
      <w:r w:rsidRPr="007F6F2F">
        <w:rPr>
          <w:rFonts w:ascii="Times New Roman" w:hAnsi="Times New Roman"/>
          <w:sz w:val="24"/>
        </w:rPr>
        <w:t xml:space="preserve">(7) Výberová komisia pre výberové konanie na </w:t>
      </w:r>
      <w:r w:rsidRPr="007F6F2F">
        <w:rPr>
          <w:rFonts w:ascii="Times New Roman" w:hAnsi="Times New Roman"/>
          <w:bCs/>
          <w:sz w:val="24"/>
        </w:rPr>
        <w:t>obsadenie</w:t>
      </w:r>
      <w:r w:rsidRPr="007F6F2F">
        <w:rPr>
          <w:rFonts w:ascii="Times New Roman" w:hAnsi="Times New Roman"/>
          <w:sz w:val="24"/>
        </w:rPr>
        <w:t xml:space="preserve"> funkčného miesta docenta alebo na funkčné miesto profesora má päť členov. Dvoch členov výberovej komisie vymenúva rektor, z toho jedného na návrh zástupcu zamestnancov, jedného člena </w:t>
      </w:r>
      <w:r w:rsidRPr="007F6F2F">
        <w:rPr>
          <w:rFonts w:ascii="Times New Roman" w:hAnsi="Times New Roman"/>
          <w:bCs/>
          <w:sz w:val="24"/>
        </w:rPr>
        <w:t>vymenúva</w:t>
      </w:r>
      <w:r w:rsidRPr="007F6F2F">
        <w:rPr>
          <w:rFonts w:ascii="Times New Roman" w:hAnsi="Times New Roman"/>
          <w:sz w:val="24"/>
        </w:rPr>
        <w:t xml:space="preserve"> vedúci príslušného pracoviska vysokej školy a jedného člena </w:t>
      </w:r>
      <w:r w:rsidRPr="007F6F2F">
        <w:rPr>
          <w:rFonts w:ascii="Times New Roman" w:hAnsi="Times New Roman"/>
          <w:bCs/>
          <w:sz w:val="24"/>
        </w:rPr>
        <w:t>vymenúva</w:t>
      </w:r>
      <w:r w:rsidRPr="007F6F2F">
        <w:rPr>
          <w:rFonts w:ascii="Times New Roman" w:hAnsi="Times New Roman"/>
          <w:sz w:val="24"/>
        </w:rPr>
        <w:t xml:space="preserve"> vedecká rada vysokej školy. Piateho člena výberovej komisie vymenúva dekan, ak sa vysoká škola člení na fakulty, inak vedúci príslušného pracoviska vysokej školy. Členovia výberovej komisie musia spĺňať kvalifikačné predpoklady na obsadenie príslušného funkčného miesta. Člen výberovej komisie vymenovaný vedúcim príslušného pracoviska a člen výberovej komisie vymenovaný dekanom alebo vedúcim príslušného pracoviska musia pedagogicky pôsobiť v príslušnom študijnom odbore. Na výberovom konaní sa zúčastňuje aj zástupca študentov určený študentskou časťou akademickej obce príslušnej vysokej školy postupom určeným vnútorným predpisom vysokej školy. Jeden z členov výberovej komisie vymenovaný</w:t>
      </w:r>
      <w:r w:rsidRPr="007F6F2F">
        <w:rPr>
          <w:rFonts w:ascii="Times New Roman" w:hAnsi="Times New Roman"/>
          <w:bCs/>
          <w:sz w:val="24"/>
        </w:rPr>
        <w:t>ch</w:t>
      </w:r>
      <w:r w:rsidRPr="007F6F2F">
        <w:rPr>
          <w:rFonts w:ascii="Times New Roman" w:hAnsi="Times New Roman"/>
          <w:sz w:val="24"/>
        </w:rPr>
        <w:t xml:space="preserve"> rektorom a člen vymenovaný vedeckou radou nie je zamestnancom príslušnej vysokej školy.</w:t>
      </w:r>
    </w:p>
    <w:p w:rsidR="007338D4" w:rsidRPr="007F6F2F" w:rsidRDefault="007338D4" w:rsidP="007338D4">
      <w:pPr>
        <w:pStyle w:val="Odsekzoznamu"/>
        <w:ind w:left="0"/>
        <w:jc w:val="both"/>
        <w:rPr>
          <w:rFonts w:ascii="Times New Roman" w:hAnsi="Times New Roman"/>
          <w:sz w:val="24"/>
        </w:rPr>
      </w:pPr>
    </w:p>
    <w:p w:rsidR="007338D4" w:rsidRPr="007F6F2F" w:rsidRDefault="007338D4" w:rsidP="007338D4">
      <w:pPr>
        <w:pStyle w:val="Odsekzoznamu"/>
        <w:ind w:left="0"/>
        <w:jc w:val="both"/>
        <w:rPr>
          <w:rFonts w:ascii="Times New Roman" w:hAnsi="Times New Roman"/>
          <w:sz w:val="24"/>
        </w:rPr>
      </w:pPr>
      <w:r w:rsidRPr="007F6F2F">
        <w:rPr>
          <w:rFonts w:ascii="Times New Roman" w:hAnsi="Times New Roman"/>
          <w:sz w:val="24"/>
        </w:rPr>
        <w:t xml:space="preserve">(8) Výberové konanie na obsadenie pracovného miesta vysokoškolského učiteľa a výberové konanie na obsadenie funkčného miesta docenta alebo na funkčné miesto profesora je verejné. Výberová komisia hodnotí u uchádzačov najmä pedagogickú činnosť, tvorivú činnosť a ohlasy na ňu a ostatné kritériá určené vnútorným predpisom vysokej školy. O priebehu výberového konania vyhotoví zapisovateľ výberovej komisie určený väčšinou jej členov zápisnicu, v ktorej sa uvedú hodnotiace kritériá, slovné hodnotenie uchádzačov, ich poradie a odôvodnenie výsledku vo vzťahu ku každému uchádzačovi. Na účely overenia výsledku výberového konania vysoká škola zverejňuje do piatich pracovných dní od uskutočnenia výberového konania na svojom webovom sídle </w:t>
      </w:r>
    </w:p>
    <w:p w:rsidR="007338D4" w:rsidRPr="007F6F2F" w:rsidRDefault="007338D4" w:rsidP="007338D4">
      <w:pPr>
        <w:pStyle w:val="Odsekzoznamu"/>
        <w:ind w:left="0"/>
        <w:jc w:val="both"/>
        <w:rPr>
          <w:rFonts w:ascii="Times New Roman" w:hAnsi="Times New Roman"/>
          <w:sz w:val="24"/>
        </w:rPr>
      </w:pPr>
      <w:r w:rsidRPr="007F6F2F">
        <w:rPr>
          <w:rFonts w:ascii="Times New Roman" w:hAnsi="Times New Roman"/>
          <w:sz w:val="24"/>
        </w:rPr>
        <w:t>a) zoznam členov výberovej komisie v rozsahu meno a priezvisko,</w:t>
      </w:r>
    </w:p>
    <w:p w:rsidR="007338D4" w:rsidRPr="007F6F2F" w:rsidRDefault="007338D4" w:rsidP="007338D4">
      <w:pPr>
        <w:pStyle w:val="Odsekzoznamu"/>
        <w:ind w:left="0"/>
        <w:jc w:val="both"/>
        <w:rPr>
          <w:rFonts w:ascii="Times New Roman" w:hAnsi="Times New Roman"/>
          <w:sz w:val="24"/>
        </w:rPr>
      </w:pPr>
      <w:r w:rsidRPr="007F6F2F">
        <w:rPr>
          <w:rFonts w:ascii="Times New Roman" w:hAnsi="Times New Roman"/>
          <w:sz w:val="24"/>
        </w:rPr>
        <w:t xml:space="preserve">b) údaje vybraného uchádzača a neúspešných uchádzačov, ktorí na uverejnenie svojich údajov udelili súhlas, v rozsahu podľa § 76 ods. 10 písm. a), </w:t>
      </w:r>
    </w:p>
    <w:p w:rsidR="007338D4" w:rsidRPr="007F6F2F" w:rsidRDefault="007338D4" w:rsidP="007338D4">
      <w:pPr>
        <w:pStyle w:val="Odsekzoznamu"/>
        <w:ind w:left="0"/>
        <w:jc w:val="both"/>
        <w:rPr>
          <w:rFonts w:ascii="Times New Roman" w:hAnsi="Times New Roman"/>
          <w:sz w:val="24"/>
        </w:rPr>
      </w:pPr>
      <w:r w:rsidRPr="007F6F2F">
        <w:rPr>
          <w:rFonts w:ascii="Times New Roman" w:hAnsi="Times New Roman"/>
          <w:sz w:val="24"/>
        </w:rPr>
        <w:t xml:space="preserve">c) názov študijného odboru, v ktorom má vybraný uchádzač pôsobiť, a </w:t>
      </w:r>
    </w:p>
    <w:p w:rsidR="007338D4" w:rsidRPr="007F6F2F" w:rsidRDefault="007338D4" w:rsidP="007338D4">
      <w:pPr>
        <w:pStyle w:val="Odsekzoznamu"/>
        <w:ind w:left="0"/>
        <w:jc w:val="both"/>
        <w:rPr>
          <w:rFonts w:ascii="Times New Roman" w:hAnsi="Times New Roman"/>
          <w:sz w:val="24"/>
        </w:rPr>
      </w:pPr>
      <w:r w:rsidRPr="007F6F2F">
        <w:rPr>
          <w:rFonts w:ascii="Times New Roman" w:hAnsi="Times New Roman"/>
          <w:sz w:val="24"/>
        </w:rPr>
        <w:t>d) počet uchádzačov.</w:t>
      </w:r>
    </w:p>
    <w:p w:rsidR="007338D4" w:rsidRPr="007F6F2F" w:rsidRDefault="007338D4" w:rsidP="007338D4">
      <w:pPr>
        <w:pStyle w:val="Odsekzoznamu"/>
        <w:ind w:left="0"/>
        <w:jc w:val="both"/>
        <w:rPr>
          <w:rFonts w:ascii="Times New Roman" w:hAnsi="Times New Roman"/>
          <w:sz w:val="24"/>
        </w:rPr>
      </w:pPr>
    </w:p>
    <w:p w:rsidR="007338D4" w:rsidRPr="007F6F2F" w:rsidRDefault="007338D4" w:rsidP="007338D4">
      <w:pPr>
        <w:pStyle w:val="Odsekzoznamu"/>
        <w:ind w:left="0"/>
        <w:jc w:val="both"/>
        <w:rPr>
          <w:rFonts w:ascii="Times New Roman" w:hAnsi="Times New Roman"/>
          <w:sz w:val="24"/>
        </w:rPr>
      </w:pPr>
      <w:r w:rsidRPr="007F6F2F">
        <w:rPr>
          <w:rFonts w:ascii="Times New Roman" w:hAnsi="Times New Roman"/>
          <w:sz w:val="24"/>
        </w:rPr>
        <w:t xml:space="preserve">(9) Vysokoškolského učiteľa môže rektor alebo dekan, ak je vysokoškolský učiteľ zaradený na fakulte, uvoľniť na najmenej šesť mesiacov z plnenia pedagogických úloh a úloh podľa § 74 ods. 2 a umožniť mu, aby sa venoval iba vedeckej práci alebo umeleckej práci vrátane možnosti vedeckej práce alebo umeleckej práce mimo územia Slovenskej republiky. Tým nie sú dotknuté </w:t>
      </w:r>
      <w:r w:rsidRPr="007F6F2F">
        <w:rPr>
          <w:rFonts w:ascii="Times New Roman" w:hAnsi="Times New Roman"/>
          <w:sz w:val="24"/>
        </w:rPr>
        <w:lastRenderedPageBreak/>
        <w:t>ustanovenia osobitných predpisov o odmeňovaní zamestnancov.</w:t>
      </w:r>
      <w:r w:rsidRPr="007F6F2F">
        <w:rPr>
          <w:rFonts w:ascii="Times New Roman" w:hAnsi="Times New Roman"/>
          <w:sz w:val="24"/>
          <w:vertAlign w:val="superscript"/>
        </w:rPr>
        <w:t>2</w:t>
      </w:r>
      <w:r w:rsidRPr="007F6F2F">
        <w:rPr>
          <w:rFonts w:ascii="Times New Roman" w:hAnsi="Times New Roman"/>
          <w:sz w:val="24"/>
        </w:rPr>
        <w:t>) Postup pri uvoľnení vysokoškolského učiteľa upravuje vnútorný predpis vysokej školy.</w:t>
      </w:r>
    </w:p>
    <w:p w:rsidR="007338D4" w:rsidRPr="007F6F2F" w:rsidRDefault="007338D4" w:rsidP="007338D4">
      <w:pPr>
        <w:pStyle w:val="Odsekzoznamu"/>
        <w:ind w:left="0"/>
        <w:jc w:val="both"/>
        <w:rPr>
          <w:rFonts w:ascii="Times New Roman" w:hAnsi="Times New Roman"/>
          <w:sz w:val="24"/>
        </w:rPr>
      </w:pPr>
    </w:p>
    <w:p w:rsidR="007338D4" w:rsidRPr="007F6F2F" w:rsidRDefault="007338D4" w:rsidP="007338D4">
      <w:pPr>
        <w:pStyle w:val="Odsekzoznamu"/>
        <w:ind w:left="0"/>
        <w:jc w:val="both"/>
        <w:rPr>
          <w:rFonts w:ascii="Times New Roman" w:hAnsi="Times New Roman"/>
          <w:sz w:val="24"/>
        </w:rPr>
      </w:pPr>
      <w:r w:rsidRPr="007F6F2F">
        <w:rPr>
          <w:rFonts w:ascii="Times New Roman" w:hAnsi="Times New Roman"/>
          <w:sz w:val="24"/>
        </w:rPr>
        <w:t xml:space="preserve">(10) Pracovný pomer vysokoškolských učiteľov sa skončí koncom akademického roku, v ktorom dovŕšia 70 rokov veku, ak sa ich pracovný pomer neskončil skôr podľa Zákonníka práce. Rektor alebo dekan, ak ide o zamestnanca zaradeného na fakulte, môže s osobou nad 70 rokov veku uzatvoriť pracovný pomer na pracovné miesto vysokoškolského učiteľa, ak ide o zamestnanca zaradeného na fakulte najdlhšie na jeden rok; takto možno uzavrieť pracovný pomer aj opakovane. </w:t>
      </w:r>
    </w:p>
    <w:p w:rsidR="007338D4" w:rsidRPr="007F6F2F" w:rsidRDefault="007338D4" w:rsidP="007338D4">
      <w:pPr>
        <w:pStyle w:val="Odsekzoznamu"/>
        <w:ind w:left="0"/>
        <w:jc w:val="both"/>
        <w:rPr>
          <w:rFonts w:ascii="Times New Roman" w:hAnsi="Times New Roman"/>
          <w:sz w:val="24"/>
        </w:rPr>
      </w:pPr>
    </w:p>
    <w:p w:rsidR="007338D4" w:rsidRPr="007F6F2F" w:rsidRDefault="007338D4" w:rsidP="007338D4">
      <w:pPr>
        <w:pStyle w:val="Odsekzoznamu"/>
        <w:ind w:left="0"/>
        <w:jc w:val="both"/>
        <w:rPr>
          <w:rFonts w:ascii="Times New Roman" w:hAnsi="Times New Roman"/>
          <w:sz w:val="24"/>
        </w:rPr>
      </w:pPr>
      <w:r w:rsidRPr="007F6F2F">
        <w:rPr>
          <w:rFonts w:ascii="Times New Roman" w:hAnsi="Times New Roman"/>
          <w:sz w:val="24"/>
        </w:rPr>
        <w:t xml:space="preserve">(11) Ak vysokoškolský učiteľ zastáva funkciu rektora alebo dekana a počas jeho funkčného obdobia v tejto funkcii sa má skončiť jeho pracovný pomer na základe pracovnej zmluvy alebo z dôvodu dosiahnutia veku 70 rokov podľa odseku 10, jeho pracovný pomer sa skončí uplynutím príslušného funkčného obdobia. </w:t>
      </w:r>
    </w:p>
    <w:p w:rsidR="007338D4" w:rsidRPr="007F6F2F" w:rsidRDefault="007338D4" w:rsidP="007338D4">
      <w:pPr>
        <w:pStyle w:val="Odsekzoznamu"/>
        <w:ind w:left="0"/>
        <w:jc w:val="both"/>
        <w:rPr>
          <w:rFonts w:ascii="Times New Roman" w:hAnsi="Times New Roman"/>
          <w:sz w:val="24"/>
        </w:rPr>
      </w:pPr>
    </w:p>
    <w:p w:rsidR="007338D4" w:rsidRPr="007F6F2F" w:rsidRDefault="007338D4" w:rsidP="007338D4">
      <w:pPr>
        <w:pStyle w:val="Odsekzoznamu"/>
        <w:ind w:left="0"/>
        <w:jc w:val="both"/>
        <w:rPr>
          <w:rFonts w:ascii="Times New Roman" w:hAnsi="Times New Roman"/>
          <w:sz w:val="24"/>
        </w:rPr>
      </w:pPr>
      <w:r w:rsidRPr="007F6F2F">
        <w:rPr>
          <w:rFonts w:ascii="Times New Roman" w:hAnsi="Times New Roman"/>
          <w:sz w:val="24"/>
        </w:rPr>
        <w:t>(12) Vysokoškolskému učiteľovi patrí pri skončení pracovného pomeru podľa odseku 10 po dovŕšení 70 rokov veku odstupné ako pri skončení pracovného pomeru výpoveďou z dôvodov uvedených v § 63 ods. 1 písm. b) Zákonníka práce.</w:t>
      </w:r>
    </w:p>
    <w:p w:rsidR="007338D4" w:rsidRPr="007F6F2F" w:rsidRDefault="007338D4" w:rsidP="007338D4">
      <w:pPr>
        <w:pStyle w:val="Odsekzoznamu"/>
        <w:ind w:left="0"/>
        <w:jc w:val="both"/>
        <w:rPr>
          <w:rFonts w:ascii="Times New Roman" w:hAnsi="Times New Roman"/>
          <w:sz w:val="24"/>
        </w:rPr>
      </w:pPr>
    </w:p>
    <w:p w:rsidR="007338D4" w:rsidRPr="007F6F2F" w:rsidRDefault="007338D4" w:rsidP="007338D4">
      <w:pPr>
        <w:pStyle w:val="Odsekzoznamu"/>
        <w:ind w:left="0"/>
        <w:jc w:val="both"/>
        <w:rPr>
          <w:rFonts w:ascii="Times New Roman" w:hAnsi="Times New Roman"/>
          <w:sz w:val="24"/>
        </w:rPr>
      </w:pPr>
      <w:r w:rsidRPr="007F6F2F">
        <w:rPr>
          <w:rFonts w:ascii="Times New Roman" w:hAnsi="Times New Roman"/>
          <w:sz w:val="24"/>
        </w:rPr>
        <w:t xml:space="preserve">(13) Bez výberového konania na miesto vysokoškolského učiteľa môže rektor alebo dekan najviac na jeden rok </w:t>
      </w:r>
    </w:p>
    <w:p w:rsidR="007338D4" w:rsidRPr="007F6F2F" w:rsidRDefault="007338D4" w:rsidP="007338D4">
      <w:pPr>
        <w:pStyle w:val="Odsekzoznamu"/>
        <w:ind w:left="0"/>
        <w:jc w:val="both"/>
        <w:rPr>
          <w:rFonts w:ascii="Times New Roman" w:hAnsi="Times New Roman"/>
          <w:sz w:val="24"/>
        </w:rPr>
      </w:pPr>
    </w:p>
    <w:p w:rsidR="007338D4" w:rsidRPr="007F6F2F" w:rsidRDefault="007338D4" w:rsidP="007338D4">
      <w:pPr>
        <w:pStyle w:val="Odsekzoznamu"/>
        <w:numPr>
          <w:ilvl w:val="0"/>
          <w:numId w:val="25"/>
        </w:numPr>
        <w:spacing w:after="200" w:line="276" w:lineRule="auto"/>
        <w:ind w:left="709" w:hanging="426"/>
        <w:contextualSpacing/>
        <w:jc w:val="both"/>
        <w:rPr>
          <w:rFonts w:ascii="Times New Roman" w:hAnsi="Times New Roman"/>
          <w:sz w:val="24"/>
        </w:rPr>
      </w:pPr>
      <w:r w:rsidRPr="007F6F2F">
        <w:rPr>
          <w:rFonts w:ascii="Times New Roman" w:hAnsi="Times New Roman"/>
          <w:sz w:val="24"/>
        </w:rPr>
        <w:t xml:space="preserve">prijať zamestnanca do pracovného pomeru na kratší pracovný čas alebo </w:t>
      </w:r>
    </w:p>
    <w:p w:rsidR="000F52BC" w:rsidRDefault="007338D4" w:rsidP="007338D4">
      <w:pPr>
        <w:pStyle w:val="Odsekzoznamu"/>
        <w:numPr>
          <w:ilvl w:val="0"/>
          <w:numId w:val="25"/>
        </w:numPr>
        <w:spacing w:after="0"/>
        <w:ind w:firstLine="208"/>
        <w:jc w:val="both"/>
        <w:rPr>
          <w:rFonts w:ascii="Times New Roman" w:eastAsia="Times New Roman" w:hAnsi="Times New Roman"/>
          <w:sz w:val="24"/>
          <w:szCs w:val="24"/>
          <w:lang w:eastAsia="sk-SK"/>
        </w:rPr>
      </w:pPr>
      <w:r w:rsidRPr="007F6F2F">
        <w:rPr>
          <w:rFonts w:ascii="Times New Roman" w:hAnsi="Times New Roman"/>
          <w:sz w:val="24"/>
        </w:rPr>
        <w:t xml:space="preserve">   uzatvoriť dohody o prácach vykonávaných mimo pracovného pomeru.“.</w:t>
      </w:r>
    </w:p>
    <w:p w:rsidR="000F52BC" w:rsidRDefault="000F52BC" w:rsidP="000F52BC">
      <w:pPr>
        <w:spacing w:after="0"/>
        <w:ind w:left="-284"/>
        <w:jc w:val="both"/>
        <w:rPr>
          <w:rFonts w:ascii="Times New Roman" w:eastAsia="Times New Roman" w:hAnsi="Times New Roman"/>
          <w:sz w:val="24"/>
          <w:szCs w:val="24"/>
          <w:lang w:eastAsia="sk-SK"/>
        </w:rPr>
      </w:pPr>
    </w:p>
    <w:p w:rsidR="00E502F6" w:rsidRPr="000553CF" w:rsidRDefault="007338D4" w:rsidP="000553CF">
      <w:pPr>
        <w:spacing w:after="0"/>
        <w:ind w:left="-284"/>
        <w:jc w:val="both"/>
        <w:rPr>
          <w:rFonts w:ascii="Times New Roman" w:eastAsia="Times New Roman" w:hAnsi="Times New Roman"/>
          <w:sz w:val="24"/>
          <w:szCs w:val="24"/>
          <w:lang w:eastAsia="sk-SK"/>
        </w:rPr>
      </w:pPr>
      <w:r w:rsidRPr="007338D4">
        <w:rPr>
          <w:rFonts w:ascii="Times New Roman" w:eastAsia="Times New Roman" w:hAnsi="Times New Roman"/>
          <w:sz w:val="24"/>
          <w:szCs w:val="24"/>
          <w:lang w:eastAsia="sk-SK"/>
        </w:rPr>
        <w:t>Poznámka pod čiarou k odkazu 42 sa vypúšťa.</w:t>
      </w:r>
    </w:p>
    <w:p w:rsidR="00E502F6" w:rsidRPr="00241704" w:rsidRDefault="00E502F6" w:rsidP="00E502F6">
      <w:pPr>
        <w:pStyle w:val="Odsekzoznamu"/>
        <w:spacing w:after="0"/>
        <w:ind w:left="720"/>
        <w:jc w:val="both"/>
        <w:rPr>
          <w:rFonts w:ascii="Times New Roman" w:eastAsia="Times New Roman" w:hAnsi="Times New Roman"/>
          <w:sz w:val="24"/>
          <w:szCs w:val="24"/>
          <w:lang w:eastAsia="sk-SK"/>
        </w:rPr>
      </w:pPr>
    </w:p>
    <w:p w:rsidR="00896CF6" w:rsidRPr="00241704" w:rsidRDefault="00896CF6" w:rsidP="00896CF6">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79 sa vypúšťa.</w:t>
      </w:r>
    </w:p>
    <w:p w:rsidR="00087F2E" w:rsidRPr="00241704" w:rsidRDefault="00087F2E" w:rsidP="00087F2E">
      <w:pPr>
        <w:spacing w:after="0"/>
        <w:jc w:val="both"/>
        <w:rPr>
          <w:rFonts w:ascii="Times New Roman" w:eastAsia="Times New Roman" w:hAnsi="Times New Roman"/>
          <w:sz w:val="24"/>
          <w:szCs w:val="24"/>
          <w:lang w:eastAsia="sk-SK"/>
        </w:rPr>
      </w:pPr>
    </w:p>
    <w:p w:rsidR="00087F2E" w:rsidRPr="00241704" w:rsidRDefault="00087F2E" w:rsidP="00087F2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80</w:t>
      </w:r>
      <w:r w:rsidR="0093434F" w:rsidRPr="00241704">
        <w:rPr>
          <w:rFonts w:ascii="Times New Roman" w:eastAsia="Times New Roman" w:hAnsi="Times New Roman"/>
          <w:sz w:val="24"/>
          <w:szCs w:val="24"/>
          <w:lang w:eastAsia="sk-SK"/>
        </w:rPr>
        <w:t>a</w:t>
      </w:r>
      <w:r w:rsidRPr="00241704">
        <w:rPr>
          <w:rFonts w:ascii="Times New Roman" w:eastAsia="Times New Roman" w:hAnsi="Times New Roman"/>
          <w:sz w:val="24"/>
          <w:szCs w:val="24"/>
          <w:lang w:eastAsia="sk-SK"/>
        </w:rPr>
        <w:t xml:space="preserve"> ods. 3 sa vypúšťa slov</w:t>
      </w:r>
      <w:r w:rsidR="00C83761">
        <w:rPr>
          <w:rFonts w:ascii="Times New Roman" w:eastAsia="Times New Roman" w:hAnsi="Times New Roman"/>
          <w:sz w:val="24"/>
          <w:szCs w:val="24"/>
          <w:lang w:eastAsia="sk-SK"/>
        </w:rPr>
        <w:t>o</w:t>
      </w:r>
      <w:r w:rsidRPr="00241704">
        <w:rPr>
          <w:rFonts w:ascii="Times New Roman" w:eastAsia="Times New Roman" w:hAnsi="Times New Roman"/>
          <w:sz w:val="24"/>
          <w:szCs w:val="24"/>
          <w:lang w:eastAsia="sk-SK"/>
        </w:rPr>
        <w:t xml:space="preserve"> „prodekanov,“.</w:t>
      </w:r>
    </w:p>
    <w:p w:rsidR="000654F7" w:rsidRPr="00241704" w:rsidRDefault="000654F7" w:rsidP="000654F7">
      <w:pPr>
        <w:spacing w:after="0"/>
        <w:jc w:val="both"/>
        <w:rPr>
          <w:rFonts w:ascii="Times New Roman" w:eastAsia="Times New Roman" w:hAnsi="Times New Roman"/>
          <w:sz w:val="24"/>
          <w:szCs w:val="24"/>
          <w:lang w:eastAsia="sk-SK"/>
        </w:rPr>
      </w:pPr>
    </w:p>
    <w:p w:rsidR="00F53E94" w:rsidRDefault="00F53E94" w:rsidP="009A0BCA">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80b ods. 3</w:t>
      </w:r>
      <w:r w:rsidR="00C90C6F" w:rsidRPr="00C90C6F">
        <w:rPr>
          <w:rFonts w:ascii="Times New Roman" w:eastAsiaTheme="minorHAnsi" w:hAnsi="Times New Roman"/>
          <w:sz w:val="24"/>
          <w:szCs w:val="24"/>
        </w:rPr>
        <w:t xml:space="preserve"> </w:t>
      </w:r>
      <w:r w:rsidR="00C90C6F" w:rsidRPr="00C90C6F">
        <w:rPr>
          <w:rFonts w:ascii="Times New Roman" w:eastAsia="Times New Roman" w:hAnsi="Times New Roman"/>
          <w:sz w:val="24"/>
          <w:szCs w:val="24"/>
          <w:lang w:eastAsia="sk-SK"/>
        </w:rPr>
        <w:t>prvej vete</w:t>
      </w:r>
      <w:r>
        <w:rPr>
          <w:rFonts w:ascii="Times New Roman" w:eastAsia="Times New Roman" w:hAnsi="Times New Roman"/>
          <w:sz w:val="24"/>
          <w:szCs w:val="24"/>
          <w:lang w:eastAsia="sk-SK"/>
        </w:rPr>
        <w:t xml:space="preserve"> sa za slovo „pobytu“ vkladá čiarka a slová „adresa elektronickej pošty“</w:t>
      </w:r>
      <w:r w:rsidR="00F25AA7">
        <w:rPr>
          <w:rFonts w:ascii="Times New Roman" w:eastAsia="Times New Roman" w:hAnsi="Times New Roman"/>
          <w:sz w:val="24"/>
          <w:szCs w:val="24"/>
          <w:lang w:eastAsia="sk-SK"/>
        </w:rPr>
        <w:t xml:space="preserve"> a slová „funkcia, v ktorej“ sa nahrádzajú slovami „funkčné miesto, na ktorom“</w:t>
      </w:r>
      <w:r>
        <w:rPr>
          <w:rFonts w:ascii="Times New Roman" w:eastAsia="Times New Roman" w:hAnsi="Times New Roman"/>
          <w:sz w:val="24"/>
          <w:szCs w:val="24"/>
          <w:lang w:eastAsia="sk-SK"/>
        </w:rPr>
        <w:t>.</w:t>
      </w:r>
    </w:p>
    <w:p w:rsidR="00F53E94" w:rsidRPr="006A4113" w:rsidRDefault="00F53E94" w:rsidP="006A4113">
      <w:pPr>
        <w:pStyle w:val="Odsekzoznamu"/>
        <w:rPr>
          <w:rFonts w:ascii="Times New Roman" w:eastAsia="Times New Roman" w:hAnsi="Times New Roman"/>
          <w:sz w:val="24"/>
          <w:szCs w:val="24"/>
          <w:lang w:eastAsia="sk-SK"/>
        </w:rPr>
      </w:pPr>
    </w:p>
    <w:p w:rsidR="0001129E" w:rsidRPr="00241704" w:rsidRDefault="009A0BCA" w:rsidP="00995801">
      <w:pPr>
        <w:pStyle w:val="Odsekzoznamu"/>
        <w:numPr>
          <w:ilvl w:val="0"/>
          <w:numId w:val="1"/>
        </w:numPr>
        <w:spacing w:after="0"/>
        <w:ind w:left="0" w:firstLine="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88a sa vypúšťa.</w:t>
      </w:r>
    </w:p>
    <w:p w:rsidR="00B62EAA" w:rsidRPr="00241704" w:rsidRDefault="00B62EAA" w:rsidP="00B62EAA">
      <w:pPr>
        <w:spacing w:after="0"/>
        <w:jc w:val="both"/>
        <w:rPr>
          <w:rFonts w:ascii="Times New Roman" w:eastAsia="Times New Roman" w:hAnsi="Times New Roman" w:cs="Times New Roman"/>
          <w:sz w:val="24"/>
          <w:szCs w:val="24"/>
          <w:lang w:eastAsia="sk-SK"/>
        </w:rPr>
      </w:pPr>
    </w:p>
    <w:p w:rsidR="002C20E9" w:rsidRPr="00241704" w:rsidRDefault="002C20E9" w:rsidP="00000F77">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89 ods. 3 sa za písmeno c) vkladá nové písmeno d), ktoré znie:</w:t>
      </w:r>
    </w:p>
    <w:p w:rsidR="002C20E9" w:rsidRPr="00241704" w:rsidRDefault="002C20E9" w:rsidP="002C20E9">
      <w:pPr>
        <w:spacing w:after="0"/>
        <w:jc w:val="both"/>
        <w:rPr>
          <w:rFonts w:ascii="Times New Roman" w:eastAsia="Times New Roman" w:hAnsi="Times New Roman"/>
          <w:sz w:val="24"/>
          <w:szCs w:val="24"/>
          <w:lang w:eastAsia="sk-SK"/>
        </w:rPr>
      </w:pPr>
    </w:p>
    <w:p w:rsidR="002C20E9" w:rsidRPr="00241704" w:rsidRDefault="002C20E9" w:rsidP="002C20E9">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„d) merateľné ukazovatele na účel </w:t>
      </w:r>
      <w:r w:rsidR="000E3131">
        <w:rPr>
          <w:rFonts w:ascii="Times New Roman" w:eastAsia="Times New Roman" w:hAnsi="Times New Roman"/>
          <w:sz w:val="24"/>
          <w:szCs w:val="24"/>
          <w:lang w:eastAsia="sk-SK"/>
        </w:rPr>
        <w:t>napĺňania poslania vysokej školy</w:t>
      </w:r>
      <w:r w:rsidRPr="00241704">
        <w:rPr>
          <w:rFonts w:ascii="Times New Roman" w:eastAsia="Times New Roman" w:hAnsi="Times New Roman"/>
          <w:sz w:val="24"/>
          <w:szCs w:val="24"/>
          <w:lang w:eastAsia="sk-SK"/>
        </w:rPr>
        <w:t xml:space="preserve"> na obdobie troch rokov</w:t>
      </w:r>
      <w:r w:rsidR="0044777A">
        <w:rPr>
          <w:rFonts w:ascii="Times New Roman" w:eastAsia="Times New Roman" w:hAnsi="Times New Roman"/>
          <w:sz w:val="24"/>
          <w:szCs w:val="24"/>
          <w:lang w:eastAsia="sk-SK"/>
        </w:rPr>
        <w:t xml:space="preserve"> zostavené </w:t>
      </w:r>
      <w:r w:rsidR="006130F9">
        <w:rPr>
          <w:rFonts w:ascii="Times New Roman" w:eastAsia="Times New Roman" w:hAnsi="Times New Roman"/>
          <w:sz w:val="24"/>
          <w:szCs w:val="24"/>
          <w:lang w:eastAsia="sk-SK"/>
        </w:rPr>
        <w:t xml:space="preserve">v súlade s metodikou podľa odseku 8 </w:t>
      </w:r>
      <w:r w:rsidR="00F0451C">
        <w:rPr>
          <w:rFonts w:ascii="Times New Roman" w:eastAsia="Times New Roman" w:hAnsi="Times New Roman"/>
          <w:sz w:val="24"/>
          <w:szCs w:val="24"/>
          <w:lang w:eastAsia="sk-SK"/>
        </w:rPr>
        <w:t xml:space="preserve">a podľa </w:t>
      </w:r>
      <w:r w:rsidR="00CD4539">
        <w:rPr>
          <w:rFonts w:ascii="Times New Roman" w:eastAsia="Times New Roman" w:hAnsi="Times New Roman"/>
          <w:sz w:val="24"/>
          <w:szCs w:val="24"/>
          <w:lang w:eastAsia="sk-SK"/>
        </w:rPr>
        <w:t>tematických okruhov uvedených v</w:t>
      </w:r>
      <w:r w:rsidR="0044777A">
        <w:rPr>
          <w:rFonts w:ascii="Times New Roman" w:eastAsia="Times New Roman" w:hAnsi="Times New Roman"/>
          <w:sz w:val="24"/>
          <w:szCs w:val="24"/>
          <w:lang w:eastAsia="sk-SK"/>
        </w:rPr>
        <w:t xml:space="preserve"> dlhodobo</w:t>
      </w:r>
      <w:r w:rsidR="00CD4539">
        <w:rPr>
          <w:rFonts w:ascii="Times New Roman" w:eastAsia="Times New Roman" w:hAnsi="Times New Roman"/>
          <w:sz w:val="24"/>
          <w:szCs w:val="24"/>
          <w:lang w:eastAsia="sk-SK"/>
        </w:rPr>
        <w:t>m</w:t>
      </w:r>
      <w:r w:rsidR="0044777A">
        <w:rPr>
          <w:rFonts w:ascii="Times New Roman" w:eastAsia="Times New Roman" w:hAnsi="Times New Roman"/>
          <w:sz w:val="24"/>
          <w:szCs w:val="24"/>
          <w:lang w:eastAsia="sk-SK"/>
        </w:rPr>
        <w:t xml:space="preserve"> zámer</w:t>
      </w:r>
      <w:r w:rsidR="00CD4539">
        <w:rPr>
          <w:rFonts w:ascii="Times New Roman" w:eastAsia="Times New Roman" w:hAnsi="Times New Roman"/>
          <w:sz w:val="24"/>
          <w:szCs w:val="24"/>
          <w:lang w:eastAsia="sk-SK"/>
        </w:rPr>
        <w:t>e</w:t>
      </w:r>
      <w:r w:rsidR="00C90C6F" w:rsidRPr="00C90C6F">
        <w:rPr>
          <w:rFonts w:ascii="Times New Roman" w:hAnsi="Times New Roman" w:cs="Times New Roman"/>
          <w:sz w:val="24"/>
          <w:szCs w:val="24"/>
        </w:rPr>
        <w:t xml:space="preserve"> </w:t>
      </w:r>
      <w:r w:rsidR="00C90C6F" w:rsidRPr="00C90C6F">
        <w:rPr>
          <w:rFonts w:ascii="Times New Roman" w:eastAsia="Times New Roman" w:hAnsi="Times New Roman"/>
          <w:sz w:val="24"/>
          <w:szCs w:val="24"/>
          <w:lang w:eastAsia="sk-SK"/>
        </w:rPr>
        <w:t>ministerstva školstva</w:t>
      </w:r>
      <w:r w:rsidR="0044777A">
        <w:rPr>
          <w:rFonts w:ascii="Times New Roman" w:eastAsia="Times New Roman" w:hAnsi="Times New Roman"/>
          <w:sz w:val="24"/>
          <w:szCs w:val="24"/>
          <w:lang w:eastAsia="sk-SK"/>
        </w:rPr>
        <w:t xml:space="preserve"> </w:t>
      </w:r>
      <w:r w:rsidR="0044777A" w:rsidRPr="0044777A">
        <w:rPr>
          <w:rFonts w:ascii="Times New Roman" w:eastAsia="Times New Roman" w:hAnsi="Times New Roman"/>
          <w:sz w:val="24"/>
          <w:szCs w:val="24"/>
          <w:lang w:eastAsia="sk-SK"/>
        </w:rPr>
        <w:t>vo vzdelávacej, výskumnej, vývojovej, umeleckej a ďalšej tvorivej činnosti pre oblasť vysokých škôl (ďalej len „dlhodobý zámer ministerstva školstva</w:t>
      </w:r>
      <w:r w:rsidR="0044777A">
        <w:rPr>
          <w:rFonts w:ascii="Times New Roman" w:eastAsia="Times New Roman" w:hAnsi="Times New Roman"/>
          <w:sz w:val="24"/>
          <w:szCs w:val="24"/>
          <w:lang w:eastAsia="sk-SK"/>
        </w:rPr>
        <w:t>“</w:t>
      </w:r>
      <w:r w:rsidR="0044777A" w:rsidRPr="0044777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ktorých plnenie je podmienkou poskytnutia dotácie,“.</w:t>
      </w:r>
    </w:p>
    <w:p w:rsidR="002C20E9" w:rsidRPr="00241704" w:rsidRDefault="002C20E9" w:rsidP="002C20E9">
      <w:pPr>
        <w:spacing w:after="0"/>
        <w:jc w:val="both"/>
        <w:rPr>
          <w:rFonts w:ascii="Times New Roman" w:eastAsia="Times New Roman" w:hAnsi="Times New Roman"/>
          <w:sz w:val="24"/>
          <w:szCs w:val="24"/>
          <w:lang w:eastAsia="sk-SK"/>
        </w:rPr>
      </w:pPr>
    </w:p>
    <w:p w:rsidR="002C20E9" w:rsidRPr="00241704" w:rsidRDefault="002C20E9" w:rsidP="002C20E9">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Doterajšie písmeno d) sa označuje ako písmeno e).</w:t>
      </w:r>
    </w:p>
    <w:p w:rsidR="002C20E9" w:rsidRPr="00241704" w:rsidRDefault="002C20E9" w:rsidP="002C20E9">
      <w:pPr>
        <w:pStyle w:val="Odsekzoznamu"/>
        <w:rPr>
          <w:rFonts w:ascii="Times New Roman" w:eastAsia="Times New Roman" w:hAnsi="Times New Roman"/>
          <w:sz w:val="24"/>
          <w:szCs w:val="24"/>
          <w:lang w:eastAsia="sk-SK"/>
        </w:rPr>
      </w:pPr>
    </w:p>
    <w:p w:rsidR="00F16C81" w:rsidRPr="00241704" w:rsidRDefault="00F16C81" w:rsidP="00000F77">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lastRenderedPageBreak/>
        <w:t xml:space="preserve">V § 89 ods. 4 tretej vete </w:t>
      </w:r>
      <w:r w:rsidR="00B2080E" w:rsidRPr="00241704">
        <w:rPr>
          <w:rFonts w:ascii="Times New Roman" w:eastAsia="Times New Roman" w:hAnsi="Times New Roman"/>
          <w:sz w:val="24"/>
          <w:szCs w:val="24"/>
          <w:lang w:eastAsia="sk-SK"/>
        </w:rPr>
        <w:t>sa na</w:t>
      </w:r>
      <w:r w:rsidRPr="00241704">
        <w:rPr>
          <w:rFonts w:ascii="Times New Roman" w:eastAsia="Times New Roman" w:hAnsi="Times New Roman"/>
          <w:sz w:val="24"/>
          <w:szCs w:val="24"/>
          <w:lang w:eastAsia="sk-SK"/>
        </w:rPr>
        <w:t xml:space="preserve"> konci pripájajú tieto slová: „a študenti na pracovisku verejnej vysokej školy </w:t>
      </w:r>
      <w:r w:rsidR="00BC3E30">
        <w:rPr>
          <w:rFonts w:ascii="Times New Roman" w:eastAsia="Times New Roman" w:hAnsi="Times New Roman"/>
          <w:sz w:val="24"/>
          <w:szCs w:val="24"/>
          <w:lang w:eastAsia="sk-SK"/>
        </w:rPr>
        <w:t xml:space="preserve">v zahraničí </w:t>
      </w:r>
      <w:r w:rsidRPr="00241704">
        <w:rPr>
          <w:rFonts w:ascii="Times New Roman" w:eastAsia="Times New Roman" w:hAnsi="Times New Roman"/>
          <w:sz w:val="24"/>
          <w:szCs w:val="24"/>
          <w:lang w:eastAsia="sk-SK"/>
        </w:rPr>
        <w:t xml:space="preserve">a </w:t>
      </w:r>
      <w:r w:rsidR="00D41B9E">
        <w:rPr>
          <w:rFonts w:ascii="Times New Roman" w:eastAsia="Times New Roman" w:hAnsi="Times New Roman"/>
          <w:sz w:val="24"/>
          <w:szCs w:val="24"/>
          <w:lang w:eastAsia="sk-SK"/>
        </w:rPr>
        <w:t xml:space="preserve">na pracovisku </w:t>
      </w:r>
      <w:r w:rsidRPr="00241704">
        <w:rPr>
          <w:rFonts w:ascii="Times New Roman" w:eastAsia="Times New Roman" w:hAnsi="Times New Roman"/>
          <w:sz w:val="24"/>
          <w:szCs w:val="24"/>
          <w:lang w:eastAsia="sk-SK"/>
        </w:rPr>
        <w:t>jej súčasti v zahraničí“.</w:t>
      </w:r>
    </w:p>
    <w:p w:rsidR="00000F77" w:rsidRPr="00241704" w:rsidRDefault="00000F77" w:rsidP="00000F77">
      <w:pPr>
        <w:spacing w:after="0"/>
        <w:jc w:val="both"/>
        <w:rPr>
          <w:rFonts w:ascii="Times New Roman" w:eastAsia="Times New Roman" w:hAnsi="Times New Roman"/>
          <w:sz w:val="24"/>
          <w:szCs w:val="24"/>
          <w:lang w:eastAsia="sk-SK"/>
        </w:rPr>
      </w:pPr>
    </w:p>
    <w:p w:rsidR="00000F77" w:rsidRPr="00241704" w:rsidRDefault="00000F77" w:rsidP="00000F77">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89 ods. 5 druhej vete sa slová „podľa § 88a“ nahrádzajú slovami „podľa osobitného predpisu</w:t>
      </w:r>
      <w:r w:rsidRPr="00241704">
        <w:rPr>
          <w:rFonts w:ascii="Times New Roman" w:eastAsia="Times New Roman" w:hAnsi="Times New Roman"/>
          <w:sz w:val="24"/>
          <w:szCs w:val="24"/>
          <w:vertAlign w:val="superscript"/>
          <w:lang w:eastAsia="sk-SK"/>
        </w:rPr>
        <w:t>45aa</w:t>
      </w:r>
      <w:r w:rsidRPr="00241704">
        <w:rPr>
          <w:rFonts w:ascii="Times New Roman" w:eastAsia="Times New Roman" w:hAnsi="Times New Roman"/>
          <w:sz w:val="24"/>
          <w:szCs w:val="24"/>
          <w:lang w:eastAsia="sk-SK"/>
        </w:rPr>
        <w:t>)“.</w:t>
      </w:r>
    </w:p>
    <w:p w:rsidR="00F16C81" w:rsidRPr="00241704" w:rsidRDefault="00F16C81" w:rsidP="00B62EAA">
      <w:pPr>
        <w:spacing w:after="0"/>
        <w:jc w:val="both"/>
        <w:rPr>
          <w:rFonts w:ascii="Times New Roman" w:eastAsia="Times New Roman" w:hAnsi="Times New Roman" w:cs="Times New Roman"/>
          <w:sz w:val="24"/>
          <w:szCs w:val="24"/>
          <w:lang w:eastAsia="sk-SK"/>
        </w:rPr>
      </w:pPr>
    </w:p>
    <w:p w:rsidR="00000F77" w:rsidRPr="00241704" w:rsidRDefault="00000F77" w:rsidP="00B62EAA">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Poznámka pod čiarou k odkazu 45aa znie:</w:t>
      </w:r>
    </w:p>
    <w:p w:rsidR="00000F77" w:rsidRPr="00241704" w:rsidRDefault="00000F77" w:rsidP="00B62EAA">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Pr="00241704">
        <w:rPr>
          <w:rFonts w:ascii="Times New Roman" w:eastAsia="Times New Roman" w:hAnsi="Times New Roman" w:cs="Times New Roman"/>
          <w:sz w:val="24"/>
          <w:szCs w:val="24"/>
          <w:vertAlign w:val="superscript"/>
          <w:lang w:eastAsia="sk-SK"/>
        </w:rPr>
        <w:t>45aa</w:t>
      </w:r>
      <w:r w:rsidRPr="00241704">
        <w:rPr>
          <w:rFonts w:ascii="Times New Roman" w:eastAsia="Times New Roman" w:hAnsi="Times New Roman" w:cs="Times New Roman"/>
          <w:sz w:val="24"/>
          <w:szCs w:val="24"/>
          <w:lang w:eastAsia="sk-SK"/>
        </w:rPr>
        <w:t xml:space="preserve">) </w:t>
      </w:r>
      <w:bookmarkStart w:id="36" w:name="_Hlk85409096"/>
      <w:r w:rsidRPr="00241704">
        <w:rPr>
          <w:rFonts w:ascii="Times New Roman" w:eastAsia="Times New Roman" w:hAnsi="Times New Roman" w:cs="Times New Roman"/>
          <w:sz w:val="24"/>
          <w:szCs w:val="24"/>
          <w:lang w:eastAsia="sk-SK"/>
        </w:rPr>
        <w:t>§ 26aa zákona č. 172/2005 Z. z. v znení zákona č. .../202</w:t>
      </w:r>
      <w:r w:rsidR="008679F9" w:rsidRPr="00241704">
        <w:rPr>
          <w:rFonts w:ascii="Times New Roman" w:eastAsia="Times New Roman" w:hAnsi="Times New Roman" w:cs="Times New Roman"/>
          <w:sz w:val="24"/>
          <w:szCs w:val="24"/>
          <w:lang w:eastAsia="sk-SK"/>
        </w:rPr>
        <w:t>2</w:t>
      </w:r>
      <w:r w:rsidRPr="00241704">
        <w:rPr>
          <w:rFonts w:ascii="Times New Roman" w:eastAsia="Times New Roman" w:hAnsi="Times New Roman" w:cs="Times New Roman"/>
          <w:sz w:val="24"/>
          <w:szCs w:val="24"/>
          <w:lang w:eastAsia="sk-SK"/>
        </w:rPr>
        <w:t xml:space="preserve"> Z. z.“.</w:t>
      </w:r>
    </w:p>
    <w:bookmarkEnd w:id="36"/>
    <w:p w:rsidR="006B320D" w:rsidRPr="00241704" w:rsidRDefault="006B320D" w:rsidP="00B62EAA">
      <w:pPr>
        <w:spacing w:after="0"/>
        <w:jc w:val="both"/>
        <w:rPr>
          <w:rFonts w:ascii="Times New Roman" w:eastAsia="Times New Roman" w:hAnsi="Times New Roman" w:cs="Times New Roman"/>
          <w:sz w:val="24"/>
          <w:szCs w:val="24"/>
          <w:lang w:eastAsia="sk-SK"/>
        </w:rPr>
      </w:pPr>
    </w:p>
    <w:p w:rsidR="007338D4" w:rsidRDefault="007338D4" w:rsidP="00A14F1E">
      <w:pPr>
        <w:pStyle w:val="Odsekzoznamu"/>
        <w:numPr>
          <w:ilvl w:val="0"/>
          <w:numId w:val="1"/>
        </w:numPr>
        <w:spacing w:after="0"/>
        <w:jc w:val="both"/>
        <w:rPr>
          <w:rFonts w:ascii="Times New Roman" w:eastAsia="Times New Roman" w:hAnsi="Times New Roman"/>
          <w:sz w:val="24"/>
          <w:szCs w:val="24"/>
          <w:lang w:eastAsia="sk-SK"/>
        </w:rPr>
      </w:pPr>
      <w:r w:rsidRPr="007338D4">
        <w:rPr>
          <w:rFonts w:ascii="Times New Roman" w:eastAsia="Times New Roman" w:hAnsi="Times New Roman"/>
          <w:sz w:val="24"/>
          <w:szCs w:val="24"/>
          <w:lang w:eastAsia="sk-SK"/>
        </w:rPr>
        <w:t>V § 89 ods. 7 celom texte sa slová „§ 96, 96a a 96b“ nahrádzajú slovami „§ 96, § 96a ods. 1 a § 96b“.</w:t>
      </w:r>
    </w:p>
    <w:p w:rsidR="007338D4" w:rsidRDefault="007338D4" w:rsidP="007338D4">
      <w:pPr>
        <w:pStyle w:val="Odsekzoznamu"/>
        <w:spacing w:after="0"/>
        <w:ind w:left="360"/>
        <w:jc w:val="both"/>
        <w:rPr>
          <w:rFonts w:ascii="Times New Roman" w:eastAsia="Times New Roman" w:hAnsi="Times New Roman"/>
          <w:sz w:val="24"/>
          <w:szCs w:val="24"/>
          <w:lang w:eastAsia="sk-SK"/>
        </w:rPr>
      </w:pPr>
    </w:p>
    <w:p w:rsidR="00A14F1E" w:rsidRPr="00241704" w:rsidRDefault="00F06376" w:rsidP="00A14F1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89 sa dopĺňa odsek</w:t>
      </w:r>
      <w:r w:rsidR="0068213F" w:rsidRPr="00241704">
        <w:rPr>
          <w:rFonts w:ascii="Times New Roman" w:eastAsia="Times New Roman" w:hAnsi="Times New Roman"/>
          <w:sz w:val="24"/>
          <w:szCs w:val="24"/>
          <w:lang w:eastAsia="sk-SK"/>
        </w:rPr>
        <w:t>mi</w:t>
      </w:r>
      <w:r w:rsidRPr="00241704">
        <w:rPr>
          <w:rFonts w:ascii="Times New Roman" w:eastAsia="Times New Roman" w:hAnsi="Times New Roman"/>
          <w:sz w:val="24"/>
          <w:szCs w:val="24"/>
          <w:lang w:eastAsia="sk-SK"/>
        </w:rPr>
        <w:t xml:space="preserve"> 12</w:t>
      </w:r>
      <w:r w:rsidR="0068213F" w:rsidRPr="00241704">
        <w:rPr>
          <w:rFonts w:ascii="Times New Roman" w:eastAsia="Times New Roman" w:hAnsi="Times New Roman"/>
          <w:sz w:val="24"/>
          <w:szCs w:val="24"/>
          <w:lang w:eastAsia="sk-SK"/>
        </w:rPr>
        <w:t xml:space="preserve"> a 13</w:t>
      </w:r>
      <w:r w:rsidRPr="00241704">
        <w:rPr>
          <w:rFonts w:ascii="Times New Roman" w:eastAsia="Times New Roman" w:hAnsi="Times New Roman"/>
          <w:sz w:val="24"/>
          <w:szCs w:val="24"/>
          <w:lang w:eastAsia="sk-SK"/>
        </w:rPr>
        <w:t>, ktor</w:t>
      </w:r>
      <w:r w:rsidR="0068213F" w:rsidRPr="00241704">
        <w:rPr>
          <w:rFonts w:ascii="Times New Roman" w:eastAsia="Times New Roman" w:hAnsi="Times New Roman"/>
          <w:sz w:val="24"/>
          <w:szCs w:val="24"/>
          <w:lang w:eastAsia="sk-SK"/>
        </w:rPr>
        <w:t>é</w:t>
      </w:r>
      <w:r w:rsidRPr="00241704">
        <w:rPr>
          <w:rFonts w:ascii="Times New Roman" w:eastAsia="Times New Roman" w:hAnsi="Times New Roman"/>
          <w:sz w:val="24"/>
          <w:szCs w:val="24"/>
          <w:lang w:eastAsia="sk-SK"/>
        </w:rPr>
        <w:t xml:space="preserve"> zn</w:t>
      </w:r>
      <w:r w:rsidR="0068213F" w:rsidRPr="00241704">
        <w:rPr>
          <w:rFonts w:ascii="Times New Roman" w:eastAsia="Times New Roman" w:hAnsi="Times New Roman"/>
          <w:sz w:val="24"/>
          <w:szCs w:val="24"/>
          <w:lang w:eastAsia="sk-SK"/>
        </w:rPr>
        <w:t>ejú</w:t>
      </w:r>
      <w:r w:rsidRPr="00241704">
        <w:rPr>
          <w:rFonts w:ascii="Times New Roman" w:eastAsia="Times New Roman" w:hAnsi="Times New Roman"/>
          <w:sz w:val="24"/>
          <w:szCs w:val="24"/>
          <w:lang w:eastAsia="sk-SK"/>
        </w:rPr>
        <w:t>:</w:t>
      </w:r>
    </w:p>
    <w:p w:rsidR="0068213F" w:rsidRPr="00241704" w:rsidRDefault="00F06376" w:rsidP="00195D4A">
      <w:pPr>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0068213F" w:rsidRPr="00241704">
        <w:rPr>
          <w:rFonts w:ascii="Times New Roman" w:eastAsia="Times New Roman" w:hAnsi="Times New Roman" w:cs="Times New Roman"/>
          <w:sz w:val="24"/>
          <w:szCs w:val="24"/>
          <w:lang w:eastAsia="sk-SK"/>
        </w:rPr>
        <w:t>(12) Ministerstvo školstva môže poskytnúť verejnej vysokej škole finančné prostriedky, ktorými podporí zlúčenie verejných vysokých škôl alebo splynutie verejných vysokých škôl, alebo vytvorenie konzorcií vysokých škôl.</w:t>
      </w:r>
    </w:p>
    <w:p w:rsidR="0068213F" w:rsidRPr="00241704" w:rsidRDefault="0068213F" w:rsidP="00195D4A">
      <w:pPr>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(13) Verejná vysoká škola po schválení metodiky rozpisu dotácie </w:t>
      </w:r>
      <w:r w:rsidR="00781995" w:rsidRPr="00241704">
        <w:rPr>
          <w:rFonts w:ascii="Times New Roman" w:eastAsia="Calibri" w:hAnsi="Times New Roman" w:cs="Times New Roman"/>
          <w:sz w:val="24"/>
          <w:szCs w:val="24"/>
        </w:rPr>
        <w:t>podľa odsekov 4 až 7</w:t>
      </w:r>
      <w:r w:rsidR="00BC7E55" w:rsidRPr="00241704">
        <w:rPr>
          <w:rFonts w:ascii="Times New Roman" w:eastAsia="Times New Roman" w:hAnsi="Times New Roman" w:cs="Times New Roman"/>
          <w:sz w:val="24"/>
          <w:szCs w:val="24"/>
          <w:lang w:eastAsia="sk-SK"/>
        </w:rPr>
        <w:t xml:space="preserve"> na súčasti verejnej vysokej školy </w:t>
      </w:r>
      <w:r w:rsidRPr="00241704">
        <w:rPr>
          <w:rFonts w:ascii="Times New Roman" w:eastAsia="Times New Roman" w:hAnsi="Times New Roman" w:cs="Times New Roman"/>
          <w:sz w:val="24"/>
          <w:szCs w:val="24"/>
          <w:lang w:eastAsia="sk-SK"/>
        </w:rPr>
        <w:t xml:space="preserve">a rozpisu dotácie </w:t>
      </w:r>
      <w:r w:rsidR="00781995" w:rsidRPr="00241704">
        <w:rPr>
          <w:rFonts w:ascii="Times New Roman" w:eastAsia="Calibri" w:hAnsi="Times New Roman" w:cs="Times New Roman"/>
          <w:sz w:val="24"/>
          <w:szCs w:val="24"/>
        </w:rPr>
        <w:t>podľa odsekov 4 až 7</w:t>
      </w:r>
      <w:r w:rsidR="00BC7E55" w:rsidRPr="00241704">
        <w:rPr>
          <w:rFonts w:ascii="Times New Roman" w:eastAsia="Calibri" w:hAnsi="Times New Roman" w:cs="Times New Roman"/>
          <w:sz w:val="24"/>
          <w:szCs w:val="24"/>
        </w:rPr>
        <w:t xml:space="preserve"> z kapitoly ministerstva školstva</w:t>
      </w:r>
      <w:r w:rsidR="00BC7E55" w:rsidRPr="00241704">
        <w:rPr>
          <w:rFonts w:ascii="Times New Roman" w:eastAsia="Times New Roman" w:hAnsi="Times New Roman" w:cs="Times New Roman"/>
          <w:sz w:val="24"/>
          <w:szCs w:val="24"/>
          <w:lang w:eastAsia="sk-SK"/>
        </w:rPr>
        <w:t xml:space="preserve"> </w:t>
      </w:r>
      <w:r w:rsidRPr="00241704">
        <w:rPr>
          <w:rFonts w:ascii="Times New Roman" w:eastAsia="Times New Roman" w:hAnsi="Times New Roman" w:cs="Times New Roman"/>
          <w:sz w:val="24"/>
          <w:szCs w:val="24"/>
          <w:lang w:eastAsia="sk-SK"/>
        </w:rPr>
        <w:t xml:space="preserve">na súčasti verejnej vysokej školy zverejňuje metodiku rozpisu dotácie </w:t>
      </w:r>
      <w:r w:rsidR="00BC7E55" w:rsidRPr="00241704">
        <w:rPr>
          <w:rFonts w:ascii="Times New Roman" w:eastAsia="Times New Roman" w:hAnsi="Times New Roman" w:cs="Times New Roman"/>
          <w:sz w:val="24"/>
          <w:szCs w:val="24"/>
          <w:lang w:eastAsia="sk-SK"/>
        </w:rPr>
        <w:t xml:space="preserve">na súčasti verejnej vysokej školy </w:t>
      </w:r>
      <w:r w:rsidRPr="00241704">
        <w:rPr>
          <w:rFonts w:ascii="Times New Roman" w:eastAsia="Times New Roman" w:hAnsi="Times New Roman" w:cs="Times New Roman"/>
          <w:sz w:val="24"/>
          <w:szCs w:val="24"/>
          <w:lang w:eastAsia="sk-SK"/>
        </w:rPr>
        <w:t>a rozpis dotácie na súčasti verejnej vysokej školy na svojom webovom sídle.</w:t>
      </w:r>
      <w:r w:rsidR="00D57253" w:rsidRPr="00241704">
        <w:rPr>
          <w:rFonts w:ascii="Times New Roman" w:eastAsia="Times New Roman" w:hAnsi="Times New Roman" w:cs="Times New Roman"/>
          <w:sz w:val="24"/>
          <w:szCs w:val="24"/>
          <w:lang w:eastAsia="sk-SK"/>
        </w:rPr>
        <w:t xml:space="preserve"> Verejná vysoká škola poskytuje každoročne do 31. augusta ministerstvu školstva vyhodnotenie plnenia merateľných ukazovateľov, ktoré sú obsahom zmluvy o poskytnutí dotácie podľa odseku 3, za predchádzajúci kalendárny rok a ministerstvo školstva ho po overení jeho správnosti zverejňuje na svojom webovom sídle do 31. decembra.</w:t>
      </w:r>
      <w:r w:rsidRPr="00241704">
        <w:rPr>
          <w:rFonts w:ascii="Times New Roman" w:eastAsia="Times New Roman" w:hAnsi="Times New Roman" w:cs="Times New Roman"/>
          <w:sz w:val="24"/>
          <w:szCs w:val="24"/>
          <w:lang w:eastAsia="sk-SK"/>
        </w:rPr>
        <w:t>“.</w:t>
      </w:r>
    </w:p>
    <w:p w:rsidR="00EE23F7" w:rsidRPr="00241704" w:rsidRDefault="00EE23F7" w:rsidP="00E846FF">
      <w:pPr>
        <w:spacing w:after="0"/>
        <w:jc w:val="both"/>
        <w:rPr>
          <w:rFonts w:ascii="Times New Roman" w:eastAsia="Times New Roman" w:hAnsi="Times New Roman"/>
          <w:sz w:val="24"/>
          <w:szCs w:val="24"/>
          <w:lang w:eastAsia="sk-SK"/>
        </w:rPr>
      </w:pPr>
    </w:p>
    <w:p w:rsidR="00A14F1E" w:rsidRPr="00241704" w:rsidRDefault="00E846FF" w:rsidP="00195D4A">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91 odsek 2 znie: </w:t>
      </w:r>
    </w:p>
    <w:p w:rsidR="00E846FF" w:rsidRPr="00241704" w:rsidRDefault="00E846FF" w:rsidP="00A14F1E">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00A14F1E" w:rsidRPr="00241704">
        <w:rPr>
          <w:rFonts w:ascii="Times New Roman" w:eastAsia="Times New Roman" w:hAnsi="Times New Roman" w:cs="Times New Roman"/>
          <w:sz w:val="24"/>
          <w:szCs w:val="24"/>
          <w:lang w:eastAsia="sk-SK"/>
        </w:rPr>
        <w:t xml:space="preserve">(2) </w:t>
      </w:r>
      <w:r w:rsidR="0068213F" w:rsidRPr="00241704">
        <w:rPr>
          <w:rFonts w:ascii="Times New Roman" w:eastAsia="Times New Roman" w:hAnsi="Times New Roman" w:cs="Times New Roman"/>
          <w:sz w:val="24"/>
          <w:szCs w:val="24"/>
          <w:lang w:eastAsia="sk-SK"/>
        </w:rPr>
        <w:t xml:space="preserve">Ministerstvo školstva môže uzatvoriť so súkromnou vysokou školou zmluvu, ktorej predmetom je </w:t>
      </w:r>
      <w:bookmarkStart w:id="37" w:name="_Hlk91054358"/>
      <w:r w:rsidR="0068213F" w:rsidRPr="00241704">
        <w:rPr>
          <w:rFonts w:ascii="Times New Roman" w:eastAsia="Times New Roman" w:hAnsi="Times New Roman" w:cs="Times New Roman"/>
          <w:sz w:val="24"/>
          <w:szCs w:val="24"/>
          <w:lang w:eastAsia="sk-SK"/>
        </w:rPr>
        <w:t xml:space="preserve">poskytnutie finančných prostriedkov podmienené plnením merateľných ukazovateľov na účel </w:t>
      </w:r>
      <w:r w:rsidR="000E3131">
        <w:rPr>
          <w:rFonts w:ascii="Times New Roman" w:eastAsia="Times New Roman" w:hAnsi="Times New Roman" w:cs="Times New Roman"/>
          <w:sz w:val="24"/>
          <w:szCs w:val="24"/>
          <w:lang w:eastAsia="sk-SK"/>
        </w:rPr>
        <w:t>napĺňania poslania vysokej školy</w:t>
      </w:r>
      <w:r w:rsidR="00D57253" w:rsidRPr="00241704">
        <w:rPr>
          <w:rFonts w:ascii="Times New Roman" w:eastAsia="Times New Roman" w:hAnsi="Times New Roman" w:cs="Times New Roman"/>
          <w:sz w:val="24"/>
          <w:szCs w:val="24"/>
          <w:lang w:eastAsia="sk-SK"/>
        </w:rPr>
        <w:t xml:space="preserve"> dohodnutých na tri roky</w:t>
      </w:r>
      <w:r w:rsidR="00443760">
        <w:rPr>
          <w:rFonts w:ascii="Times New Roman" w:eastAsia="Times New Roman" w:hAnsi="Times New Roman" w:cs="Times New Roman"/>
          <w:sz w:val="24"/>
          <w:szCs w:val="24"/>
          <w:lang w:eastAsia="sk-SK"/>
        </w:rPr>
        <w:t xml:space="preserve"> a </w:t>
      </w:r>
      <w:r w:rsidR="00443760">
        <w:rPr>
          <w:rFonts w:ascii="Times New Roman" w:eastAsia="Times New Roman" w:hAnsi="Times New Roman"/>
          <w:sz w:val="24"/>
          <w:szCs w:val="24"/>
          <w:lang w:eastAsia="sk-SK"/>
        </w:rPr>
        <w:t xml:space="preserve">zostavených </w:t>
      </w:r>
      <w:r w:rsidR="00A377AA">
        <w:rPr>
          <w:rFonts w:ascii="Times New Roman" w:eastAsia="Times New Roman" w:hAnsi="Times New Roman"/>
          <w:sz w:val="24"/>
          <w:szCs w:val="24"/>
          <w:lang w:eastAsia="sk-SK"/>
        </w:rPr>
        <w:t xml:space="preserve">podľa tematických okruhov uvedených v </w:t>
      </w:r>
      <w:r w:rsidR="00443760">
        <w:rPr>
          <w:rFonts w:ascii="Times New Roman" w:eastAsia="Times New Roman" w:hAnsi="Times New Roman"/>
          <w:sz w:val="24"/>
          <w:szCs w:val="24"/>
          <w:lang w:eastAsia="sk-SK"/>
        </w:rPr>
        <w:t>dlhodob</w:t>
      </w:r>
      <w:r w:rsidR="00F5453C">
        <w:rPr>
          <w:rFonts w:ascii="Times New Roman" w:eastAsia="Times New Roman" w:hAnsi="Times New Roman"/>
          <w:sz w:val="24"/>
          <w:szCs w:val="24"/>
          <w:lang w:eastAsia="sk-SK"/>
        </w:rPr>
        <w:t>om</w:t>
      </w:r>
      <w:r w:rsidR="00443760">
        <w:rPr>
          <w:rFonts w:ascii="Times New Roman" w:eastAsia="Times New Roman" w:hAnsi="Times New Roman"/>
          <w:sz w:val="24"/>
          <w:szCs w:val="24"/>
          <w:lang w:eastAsia="sk-SK"/>
        </w:rPr>
        <w:t xml:space="preserve"> zámer</w:t>
      </w:r>
      <w:r w:rsidR="00F5453C">
        <w:rPr>
          <w:rFonts w:ascii="Times New Roman" w:eastAsia="Times New Roman" w:hAnsi="Times New Roman"/>
          <w:sz w:val="24"/>
          <w:szCs w:val="24"/>
          <w:lang w:eastAsia="sk-SK"/>
        </w:rPr>
        <w:t>e</w:t>
      </w:r>
      <w:r w:rsidR="00443760">
        <w:rPr>
          <w:rFonts w:ascii="Times New Roman" w:eastAsia="Times New Roman" w:hAnsi="Times New Roman"/>
          <w:sz w:val="24"/>
          <w:szCs w:val="24"/>
          <w:lang w:eastAsia="sk-SK"/>
        </w:rPr>
        <w:t xml:space="preserve"> </w:t>
      </w:r>
      <w:r w:rsidR="00443760" w:rsidRPr="0044777A">
        <w:rPr>
          <w:rFonts w:ascii="Times New Roman" w:eastAsia="Times New Roman" w:hAnsi="Times New Roman"/>
          <w:sz w:val="24"/>
          <w:szCs w:val="24"/>
          <w:lang w:eastAsia="sk-SK"/>
        </w:rPr>
        <w:t>ministerstva školstva</w:t>
      </w:r>
      <w:bookmarkEnd w:id="37"/>
      <w:r w:rsidR="00CC77B0">
        <w:rPr>
          <w:rFonts w:ascii="Times New Roman" w:hAnsi="Times New Roman"/>
          <w:sz w:val="24"/>
          <w:szCs w:val="24"/>
        </w:rPr>
        <w:t xml:space="preserve">. </w:t>
      </w:r>
      <w:r w:rsidR="00D57253" w:rsidRPr="00241704">
        <w:rPr>
          <w:rFonts w:ascii="Times New Roman" w:eastAsia="Times New Roman" w:hAnsi="Times New Roman" w:cs="Times New Roman"/>
          <w:sz w:val="24"/>
          <w:szCs w:val="24"/>
          <w:lang w:eastAsia="sk-SK"/>
        </w:rPr>
        <w:t>Súkromná vysoká škola poskytuje každoročne do 31. augusta ministerstvu školstva vyhodnotenie plnenia merateľných ukazovateľov, ktoré sú obsahom zmluvy o poskytnutí finančných prostriedkov, za predchádzajúci kalendárny rok a ministerstvo školstva ho po overení jeho správnosti zverejňuje na svojom webovom sídle do 31. decembra.</w:t>
      </w:r>
      <w:r w:rsidRPr="00241704">
        <w:rPr>
          <w:rFonts w:ascii="Times New Roman" w:eastAsia="Times New Roman" w:hAnsi="Times New Roman" w:cs="Times New Roman"/>
          <w:sz w:val="24"/>
          <w:szCs w:val="24"/>
          <w:lang w:eastAsia="sk-SK"/>
        </w:rPr>
        <w:t>“.</w:t>
      </w:r>
    </w:p>
    <w:p w:rsidR="000654F7" w:rsidRPr="00241704" w:rsidRDefault="000654F7" w:rsidP="000654F7">
      <w:pPr>
        <w:spacing w:after="0"/>
        <w:jc w:val="both"/>
        <w:rPr>
          <w:rFonts w:ascii="Times New Roman" w:eastAsia="Times New Roman" w:hAnsi="Times New Roman"/>
          <w:sz w:val="24"/>
          <w:szCs w:val="24"/>
          <w:lang w:eastAsia="sk-SK"/>
        </w:rPr>
      </w:pPr>
    </w:p>
    <w:p w:rsidR="000654F7" w:rsidRPr="00241704" w:rsidRDefault="000654F7" w:rsidP="000654F7">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91 ods. 4 sa slová „odsekov 2 a“ nahrádzajú slovom „odseku“</w:t>
      </w:r>
      <w:r w:rsidR="008679F9" w:rsidRPr="00241704">
        <w:rPr>
          <w:rFonts w:ascii="Times New Roman" w:eastAsia="Times New Roman" w:hAnsi="Times New Roman"/>
          <w:sz w:val="24"/>
          <w:szCs w:val="24"/>
          <w:lang w:eastAsia="sk-SK"/>
        </w:rPr>
        <w:t xml:space="preserve"> a za slová „ods. 3“ sa vkladajú slová „a 7“</w:t>
      </w:r>
      <w:r w:rsidRPr="00241704">
        <w:rPr>
          <w:rFonts w:ascii="Times New Roman" w:eastAsia="Times New Roman" w:hAnsi="Times New Roman"/>
          <w:sz w:val="24"/>
          <w:szCs w:val="24"/>
          <w:lang w:eastAsia="sk-SK"/>
        </w:rPr>
        <w:t>.</w:t>
      </w:r>
    </w:p>
    <w:p w:rsidR="00F06376" w:rsidRPr="00241704" w:rsidRDefault="00F06376" w:rsidP="00F06376">
      <w:pPr>
        <w:pStyle w:val="Odsekzoznamu"/>
        <w:spacing w:after="0"/>
        <w:ind w:left="360"/>
        <w:jc w:val="both"/>
        <w:rPr>
          <w:rFonts w:ascii="Times New Roman" w:eastAsia="Times New Roman" w:hAnsi="Times New Roman"/>
          <w:sz w:val="24"/>
          <w:szCs w:val="24"/>
          <w:lang w:eastAsia="sk-SK"/>
        </w:rPr>
      </w:pPr>
    </w:p>
    <w:p w:rsidR="00731910" w:rsidRDefault="00731910" w:rsidP="003650AD">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92 ods. 6 prvej vete sa vypúšťa slovo „ročné“ a tretia veta znie: „Školné z dôvodu štúdia dlhšieho</w:t>
      </w:r>
      <w:r w:rsidR="00F16D5F">
        <w:rPr>
          <w:rFonts w:ascii="Times New Roman" w:eastAsia="Times New Roman" w:hAnsi="Times New Roman"/>
          <w:sz w:val="24"/>
          <w:szCs w:val="24"/>
          <w:lang w:eastAsia="sk-SK"/>
        </w:rPr>
        <w:t>, ak</w:t>
      </w:r>
      <w:r w:rsidR="00EE0BBD">
        <w:rPr>
          <w:rFonts w:ascii="Times New Roman" w:eastAsia="Times New Roman" w:hAnsi="Times New Roman"/>
          <w:sz w:val="24"/>
          <w:szCs w:val="24"/>
          <w:lang w:eastAsia="sk-SK"/>
        </w:rPr>
        <w:t>o</w:t>
      </w:r>
      <w:r w:rsidR="00F16D5F">
        <w:rPr>
          <w:rFonts w:ascii="Times New Roman" w:eastAsia="Times New Roman" w:hAnsi="Times New Roman"/>
          <w:sz w:val="24"/>
          <w:szCs w:val="24"/>
          <w:lang w:eastAsia="sk-SK"/>
        </w:rPr>
        <w:t xml:space="preserve"> je štandardná dĺžka štúdia príslušného študijného programu</w:t>
      </w:r>
      <w:r w:rsidR="00EE0BBD">
        <w:rPr>
          <w:rFonts w:ascii="Times New Roman" w:eastAsia="Times New Roman" w:hAnsi="Times New Roman"/>
          <w:sz w:val="24"/>
          <w:szCs w:val="24"/>
          <w:lang w:eastAsia="sk-SK"/>
        </w:rPr>
        <w:t>,</w:t>
      </w:r>
      <w:r w:rsidR="00F16D5F">
        <w:rPr>
          <w:rFonts w:ascii="Times New Roman" w:eastAsia="Times New Roman" w:hAnsi="Times New Roman"/>
          <w:sz w:val="24"/>
          <w:szCs w:val="24"/>
          <w:lang w:eastAsia="sk-SK"/>
        </w:rPr>
        <w:t xml:space="preserve"> sa určí ako pomerná časť z ročného školného v závislosti od počtu kreditov</w:t>
      </w:r>
      <w:r w:rsidR="004F2DA6">
        <w:rPr>
          <w:rFonts w:ascii="Times New Roman" w:eastAsia="Times New Roman" w:hAnsi="Times New Roman"/>
          <w:sz w:val="24"/>
          <w:szCs w:val="24"/>
          <w:lang w:eastAsia="sk-SK"/>
        </w:rPr>
        <w:t>, ktoré má študent získať v príslušnom akademickom roku</w:t>
      </w:r>
      <w:r w:rsidR="00843396">
        <w:rPr>
          <w:rFonts w:ascii="Times New Roman" w:eastAsia="Times New Roman" w:hAnsi="Times New Roman"/>
          <w:sz w:val="24"/>
          <w:szCs w:val="24"/>
          <w:lang w:eastAsia="sk-SK"/>
        </w:rPr>
        <w:t xml:space="preserve"> vo vzťahu </w:t>
      </w:r>
      <w:r w:rsidR="00893098">
        <w:rPr>
          <w:rFonts w:ascii="Times New Roman" w:eastAsia="Times New Roman" w:hAnsi="Times New Roman"/>
          <w:sz w:val="24"/>
          <w:szCs w:val="24"/>
          <w:lang w:eastAsia="sk-SK"/>
        </w:rPr>
        <w:t>k štandardnej záťaži študenta</w:t>
      </w:r>
      <w:r w:rsidR="00F16D5F">
        <w:rPr>
          <w:rFonts w:ascii="Times New Roman" w:eastAsia="Times New Roman" w:hAnsi="Times New Roman"/>
          <w:sz w:val="24"/>
          <w:szCs w:val="24"/>
          <w:lang w:eastAsia="sk-SK"/>
        </w:rPr>
        <w:t xml:space="preserve">.“. </w:t>
      </w:r>
    </w:p>
    <w:p w:rsidR="00731910" w:rsidRPr="00EF2039" w:rsidRDefault="00731910" w:rsidP="00EF2039">
      <w:pPr>
        <w:pStyle w:val="Odsekzoznamu"/>
        <w:rPr>
          <w:rFonts w:ascii="Times New Roman" w:eastAsia="Times New Roman" w:hAnsi="Times New Roman"/>
          <w:sz w:val="24"/>
          <w:szCs w:val="24"/>
          <w:lang w:eastAsia="sk-SK"/>
        </w:rPr>
      </w:pPr>
    </w:p>
    <w:p w:rsidR="00584879" w:rsidRDefault="00F4430D" w:rsidP="00F4430D">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92 ods</w:t>
      </w:r>
      <w:r w:rsidR="00584879">
        <w:rPr>
          <w:rFonts w:ascii="Times New Roman" w:eastAsia="Times New Roman" w:hAnsi="Times New Roman"/>
          <w:sz w:val="24"/>
          <w:szCs w:val="24"/>
          <w:lang w:eastAsia="sk-SK"/>
        </w:rPr>
        <w:t>.</w:t>
      </w:r>
      <w:r>
        <w:rPr>
          <w:rFonts w:ascii="Times New Roman" w:eastAsia="Times New Roman" w:hAnsi="Times New Roman"/>
          <w:sz w:val="24"/>
          <w:szCs w:val="24"/>
          <w:lang w:eastAsia="sk-SK"/>
        </w:rPr>
        <w:t xml:space="preserve"> 8 </w:t>
      </w:r>
      <w:r w:rsidR="00584879">
        <w:rPr>
          <w:rFonts w:ascii="Times New Roman" w:eastAsia="Times New Roman" w:hAnsi="Times New Roman"/>
          <w:sz w:val="24"/>
          <w:szCs w:val="24"/>
          <w:lang w:eastAsia="sk-SK"/>
        </w:rPr>
        <w:t xml:space="preserve">druhá veta </w:t>
      </w:r>
      <w:r>
        <w:rPr>
          <w:rFonts w:ascii="Times New Roman" w:eastAsia="Times New Roman" w:hAnsi="Times New Roman"/>
          <w:sz w:val="24"/>
          <w:szCs w:val="24"/>
          <w:lang w:eastAsia="sk-SK"/>
        </w:rPr>
        <w:t>znie:</w:t>
      </w:r>
      <w:r w:rsidR="00584879">
        <w:rPr>
          <w:rFonts w:ascii="Times New Roman" w:eastAsia="Times New Roman" w:hAnsi="Times New Roman"/>
          <w:sz w:val="24"/>
          <w:szCs w:val="24"/>
          <w:lang w:eastAsia="sk-SK"/>
        </w:rPr>
        <w:t xml:space="preserve"> </w:t>
      </w:r>
      <w:r w:rsidRPr="00EF2039">
        <w:rPr>
          <w:rFonts w:ascii="Times New Roman" w:eastAsia="Times New Roman" w:hAnsi="Times New Roman"/>
          <w:sz w:val="24"/>
          <w:szCs w:val="24"/>
          <w:lang w:eastAsia="sk-SK"/>
        </w:rPr>
        <w:t>„</w:t>
      </w:r>
      <w:r w:rsidR="004476F2" w:rsidRPr="00EF2039">
        <w:rPr>
          <w:rFonts w:ascii="Times New Roman" w:eastAsia="Times New Roman" w:hAnsi="Times New Roman"/>
          <w:sz w:val="24"/>
          <w:szCs w:val="24"/>
          <w:lang w:eastAsia="sk-SK"/>
        </w:rPr>
        <w:t xml:space="preserve">Povinnosť uhradiť školné vznikne, len ak </w:t>
      </w:r>
    </w:p>
    <w:p w:rsidR="00584879" w:rsidRDefault="00584879" w:rsidP="00584879">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a) </w:t>
      </w:r>
      <w:r w:rsidR="004476F2" w:rsidRPr="00EF2039">
        <w:rPr>
          <w:rFonts w:ascii="Times New Roman" w:eastAsia="Times New Roman" w:hAnsi="Times New Roman"/>
          <w:sz w:val="24"/>
          <w:szCs w:val="24"/>
          <w:lang w:eastAsia="sk-SK"/>
        </w:rPr>
        <w:t xml:space="preserve">niektorá verejná vysoká škola v akademickom roku, v ktorom </w:t>
      </w:r>
      <w:r>
        <w:rPr>
          <w:rFonts w:ascii="Times New Roman" w:eastAsia="Times New Roman" w:hAnsi="Times New Roman"/>
          <w:sz w:val="24"/>
          <w:szCs w:val="24"/>
          <w:lang w:eastAsia="sk-SK"/>
        </w:rPr>
        <w:t xml:space="preserve">študent </w:t>
      </w:r>
      <w:r w:rsidR="004476F2" w:rsidRPr="00EF2039">
        <w:rPr>
          <w:rFonts w:ascii="Times New Roman" w:eastAsia="Times New Roman" w:hAnsi="Times New Roman"/>
          <w:sz w:val="24"/>
          <w:szCs w:val="24"/>
          <w:lang w:eastAsia="sk-SK"/>
        </w:rPr>
        <w:t xml:space="preserve">začal študovať </w:t>
      </w:r>
      <w:r>
        <w:rPr>
          <w:rFonts w:ascii="Times New Roman" w:eastAsia="Times New Roman" w:hAnsi="Times New Roman"/>
          <w:sz w:val="24"/>
          <w:szCs w:val="24"/>
          <w:lang w:eastAsia="sk-SK"/>
        </w:rPr>
        <w:t>príslušný</w:t>
      </w:r>
      <w:r w:rsidR="004476F2" w:rsidRPr="00EF2039">
        <w:rPr>
          <w:rFonts w:ascii="Times New Roman" w:eastAsia="Times New Roman" w:hAnsi="Times New Roman"/>
          <w:sz w:val="24"/>
          <w:szCs w:val="24"/>
          <w:lang w:eastAsia="sk-SK"/>
        </w:rPr>
        <w:t xml:space="preserve"> študijný program, prijímala na štúdium v tom istom študijnom odbore a stupni v študijnom programe, ktorý sa uskutočňuje aj v štátnom jazyku</w:t>
      </w:r>
      <w:r>
        <w:rPr>
          <w:rFonts w:ascii="Times New Roman" w:eastAsia="Times New Roman" w:hAnsi="Times New Roman"/>
          <w:sz w:val="24"/>
          <w:szCs w:val="24"/>
          <w:lang w:eastAsia="sk-SK"/>
        </w:rPr>
        <w:t>, a</w:t>
      </w:r>
    </w:p>
    <w:p w:rsidR="00F4430D" w:rsidRPr="00EF2039" w:rsidRDefault="00584879" w:rsidP="00EF2039">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lastRenderedPageBreak/>
        <w:t xml:space="preserve">b) vysoká škola o povinnosti uhradiť školné písomne informovala </w:t>
      </w:r>
      <w:r w:rsidR="00E84220">
        <w:rPr>
          <w:rFonts w:ascii="Times New Roman" w:eastAsia="Times New Roman" w:hAnsi="Times New Roman"/>
          <w:sz w:val="24"/>
          <w:szCs w:val="24"/>
          <w:lang w:eastAsia="sk-SK"/>
        </w:rPr>
        <w:t xml:space="preserve">prijatého uchádzača o štúdium spolu s výškou ročného školného </w:t>
      </w:r>
      <w:r w:rsidR="00E84220" w:rsidRPr="00E84220">
        <w:rPr>
          <w:rFonts w:ascii="Times New Roman" w:eastAsia="Times New Roman" w:hAnsi="Times New Roman"/>
          <w:sz w:val="24"/>
          <w:szCs w:val="24"/>
          <w:lang w:eastAsia="sk-SK"/>
        </w:rPr>
        <w:t>na všetky roky štúdia počas štandardnej dĺžky štúdia študijného programu</w:t>
      </w:r>
      <w:r w:rsidR="004476F2" w:rsidRPr="00EF2039">
        <w:rPr>
          <w:rFonts w:ascii="Times New Roman" w:eastAsia="Times New Roman" w:hAnsi="Times New Roman"/>
          <w:sz w:val="24"/>
          <w:szCs w:val="24"/>
          <w:lang w:eastAsia="sk-SK"/>
        </w:rPr>
        <w:t>.“.</w:t>
      </w:r>
    </w:p>
    <w:p w:rsidR="00F4430D" w:rsidRPr="00EF2039" w:rsidRDefault="00F4430D" w:rsidP="00EF2039">
      <w:pPr>
        <w:pStyle w:val="Odsekzoznamu"/>
        <w:rPr>
          <w:rFonts w:ascii="Times New Roman" w:eastAsia="Times New Roman" w:hAnsi="Times New Roman"/>
          <w:sz w:val="24"/>
          <w:szCs w:val="24"/>
          <w:lang w:eastAsia="sk-SK"/>
        </w:rPr>
      </w:pPr>
    </w:p>
    <w:p w:rsidR="003650AD" w:rsidRPr="00241704" w:rsidRDefault="005C6545" w:rsidP="003650AD">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92 ods. 9 písm. b) sa slová „§ 2 ods. 10 alebo jej fakulty podľa § 27 ods. 1 písm. f), na ktorej sa študijný program uskutočňuje“ nahrádzajú slovami „</w:t>
      </w:r>
      <w:r w:rsidR="00C30B9D" w:rsidRPr="00241704">
        <w:rPr>
          <w:rFonts w:ascii="Times New Roman" w:eastAsia="Times New Roman" w:hAnsi="Times New Roman"/>
          <w:sz w:val="24"/>
          <w:szCs w:val="24"/>
          <w:lang w:eastAsia="sk-SK"/>
        </w:rPr>
        <w:t>dlhodobého zámeru vysokej školy, alebo ak sa študijný program uskutočňuje na fakulte, súčasťou poslania fakulty podľa dlhodobého zámeru fakulty</w:t>
      </w:r>
      <w:r w:rsidRPr="00241704">
        <w:rPr>
          <w:rFonts w:ascii="Times New Roman" w:eastAsia="Times New Roman" w:hAnsi="Times New Roman"/>
          <w:sz w:val="24"/>
          <w:szCs w:val="24"/>
          <w:lang w:eastAsia="sk-SK"/>
        </w:rPr>
        <w:t>“.</w:t>
      </w:r>
    </w:p>
    <w:p w:rsidR="005C6545" w:rsidRPr="00241704" w:rsidRDefault="005C6545" w:rsidP="00CE7894">
      <w:pPr>
        <w:spacing w:after="0"/>
        <w:jc w:val="both"/>
        <w:rPr>
          <w:rFonts w:ascii="Times New Roman" w:eastAsia="Times New Roman" w:hAnsi="Times New Roman"/>
          <w:sz w:val="24"/>
          <w:szCs w:val="24"/>
          <w:lang w:eastAsia="sk-SK"/>
        </w:rPr>
      </w:pPr>
    </w:p>
    <w:p w:rsidR="001C498E" w:rsidRDefault="0047293F" w:rsidP="003B5ACE">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92 ods</w:t>
      </w:r>
      <w:r w:rsidR="001C498E">
        <w:rPr>
          <w:rFonts w:ascii="Times New Roman" w:eastAsia="Times New Roman" w:hAnsi="Times New Roman"/>
          <w:sz w:val="24"/>
          <w:szCs w:val="24"/>
          <w:lang w:eastAsia="sk-SK"/>
        </w:rPr>
        <w:t xml:space="preserve">ek </w:t>
      </w:r>
      <w:r>
        <w:rPr>
          <w:rFonts w:ascii="Times New Roman" w:eastAsia="Times New Roman" w:hAnsi="Times New Roman"/>
          <w:sz w:val="24"/>
          <w:szCs w:val="24"/>
          <w:lang w:eastAsia="sk-SK"/>
        </w:rPr>
        <w:t xml:space="preserve">11 </w:t>
      </w:r>
      <w:r w:rsidR="001C498E">
        <w:rPr>
          <w:rFonts w:ascii="Times New Roman" w:eastAsia="Times New Roman" w:hAnsi="Times New Roman"/>
          <w:sz w:val="24"/>
          <w:szCs w:val="24"/>
          <w:lang w:eastAsia="sk-SK"/>
        </w:rPr>
        <w:t>znie:</w:t>
      </w:r>
    </w:p>
    <w:p w:rsidR="001C498E" w:rsidRPr="006A4113" w:rsidRDefault="001C498E" w:rsidP="006A4113">
      <w:pPr>
        <w:pStyle w:val="Odsekzoznamu"/>
        <w:rPr>
          <w:rFonts w:ascii="Times New Roman" w:eastAsia="Times New Roman" w:hAnsi="Times New Roman"/>
          <w:sz w:val="24"/>
          <w:szCs w:val="24"/>
          <w:lang w:eastAsia="sk-SK"/>
        </w:rPr>
      </w:pPr>
    </w:p>
    <w:p w:rsidR="0047293F" w:rsidRPr="006A4113" w:rsidRDefault="001C498E" w:rsidP="006A4113">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„(11) </w:t>
      </w:r>
      <w:r w:rsidRPr="001C498E">
        <w:rPr>
          <w:rFonts w:ascii="Times New Roman" w:eastAsia="Times New Roman" w:hAnsi="Times New Roman"/>
          <w:sz w:val="24"/>
          <w:szCs w:val="24"/>
          <w:lang w:eastAsia="sk-SK"/>
        </w:rPr>
        <w:t>Ak ide o</w:t>
      </w:r>
      <w:r>
        <w:rPr>
          <w:rFonts w:ascii="Times New Roman" w:eastAsia="Times New Roman" w:hAnsi="Times New Roman"/>
          <w:sz w:val="24"/>
          <w:szCs w:val="24"/>
          <w:lang w:eastAsia="sk-SK"/>
        </w:rPr>
        <w:t> </w:t>
      </w:r>
      <w:r w:rsidRPr="001C498E">
        <w:rPr>
          <w:rFonts w:ascii="Times New Roman" w:eastAsia="Times New Roman" w:hAnsi="Times New Roman"/>
          <w:sz w:val="24"/>
          <w:szCs w:val="24"/>
          <w:lang w:eastAsia="sk-SK"/>
        </w:rPr>
        <w:t>študent</w:t>
      </w:r>
      <w:r>
        <w:rPr>
          <w:rFonts w:ascii="Times New Roman" w:eastAsia="Times New Roman" w:hAnsi="Times New Roman"/>
          <w:sz w:val="24"/>
          <w:szCs w:val="24"/>
          <w:lang w:eastAsia="sk-SK"/>
        </w:rPr>
        <w:t xml:space="preserve">a, ktorý </w:t>
      </w:r>
      <w:r w:rsidRPr="001C498E">
        <w:rPr>
          <w:rFonts w:ascii="Times New Roman" w:eastAsia="Times New Roman" w:hAnsi="Times New Roman"/>
          <w:sz w:val="24"/>
          <w:szCs w:val="24"/>
          <w:lang w:eastAsia="sk-SK"/>
        </w:rPr>
        <w:t>študuj</w:t>
      </w:r>
      <w:r>
        <w:rPr>
          <w:rFonts w:ascii="Times New Roman" w:eastAsia="Times New Roman" w:hAnsi="Times New Roman"/>
          <w:sz w:val="24"/>
          <w:szCs w:val="24"/>
          <w:lang w:eastAsia="sk-SK"/>
        </w:rPr>
        <w:t>e</w:t>
      </w:r>
      <w:r w:rsidRPr="001C498E">
        <w:rPr>
          <w:rFonts w:ascii="Times New Roman" w:eastAsia="Times New Roman" w:hAnsi="Times New Roman"/>
          <w:sz w:val="24"/>
          <w:szCs w:val="24"/>
          <w:lang w:eastAsia="sk-SK"/>
        </w:rPr>
        <w:t xml:space="preserve"> </w:t>
      </w:r>
      <w:r w:rsidR="00DE0FA1">
        <w:rPr>
          <w:rFonts w:ascii="Times New Roman" w:eastAsia="Times New Roman" w:hAnsi="Times New Roman"/>
          <w:sz w:val="24"/>
          <w:szCs w:val="24"/>
          <w:lang w:eastAsia="sk-SK"/>
        </w:rPr>
        <w:t>na základe</w:t>
      </w:r>
      <w:r w:rsidRPr="001C498E">
        <w:rPr>
          <w:rFonts w:ascii="Times New Roman" w:eastAsia="Times New Roman" w:hAnsi="Times New Roman"/>
          <w:sz w:val="24"/>
          <w:szCs w:val="24"/>
          <w:lang w:eastAsia="sk-SK"/>
        </w:rPr>
        <w:t xml:space="preserve"> medzištátn</w:t>
      </w:r>
      <w:r>
        <w:rPr>
          <w:rFonts w:ascii="Times New Roman" w:eastAsia="Times New Roman" w:hAnsi="Times New Roman"/>
          <w:sz w:val="24"/>
          <w:szCs w:val="24"/>
          <w:lang w:eastAsia="sk-SK"/>
        </w:rPr>
        <w:t>ej</w:t>
      </w:r>
      <w:r w:rsidRPr="001C498E">
        <w:rPr>
          <w:rFonts w:ascii="Times New Roman" w:eastAsia="Times New Roman" w:hAnsi="Times New Roman"/>
          <w:sz w:val="24"/>
          <w:szCs w:val="24"/>
          <w:lang w:eastAsia="sk-SK"/>
        </w:rPr>
        <w:t xml:space="preserve"> zml</w:t>
      </w:r>
      <w:r>
        <w:rPr>
          <w:rFonts w:ascii="Times New Roman" w:eastAsia="Times New Roman" w:hAnsi="Times New Roman"/>
          <w:sz w:val="24"/>
          <w:szCs w:val="24"/>
          <w:lang w:eastAsia="sk-SK"/>
        </w:rPr>
        <w:t>u</w:t>
      </w:r>
      <w:r w:rsidRPr="001C498E">
        <w:rPr>
          <w:rFonts w:ascii="Times New Roman" w:eastAsia="Times New Roman" w:hAnsi="Times New Roman"/>
          <w:sz w:val="24"/>
          <w:szCs w:val="24"/>
          <w:lang w:eastAsia="sk-SK"/>
        </w:rPr>
        <w:t>v</w:t>
      </w:r>
      <w:r>
        <w:rPr>
          <w:rFonts w:ascii="Times New Roman" w:eastAsia="Times New Roman" w:hAnsi="Times New Roman"/>
          <w:sz w:val="24"/>
          <w:szCs w:val="24"/>
          <w:lang w:eastAsia="sk-SK"/>
        </w:rPr>
        <w:t>y alebo medzinárodnej zmluvy</w:t>
      </w:r>
      <w:r w:rsidRPr="001C498E">
        <w:rPr>
          <w:rFonts w:ascii="Times New Roman" w:eastAsia="Times New Roman" w:hAnsi="Times New Roman"/>
          <w:sz w:val="24"/>
          <w:szCs w:val="24"/>
          <w:lang w:eastAsia="sk-SK"/>
        </w:rPr>
        <w:t>, školné a poplatky spojené so štúdiom sa riadia ustanoveniami t</w:t>
      </w:r>
      <w:r>
        <w:rPr>
          <w:rFonts w:ascii="Times New Roman" w:eastAsia="Times New Roman" w:hAnsi="Times New Roman"/>
          <w:sz w:val="24"/>
          <w:szCs w:val="24"/>
          <w:lang w:eastAsia="sk-SK"/>
        </w:rPr>
        <w:t>ejto zmluvy</w:t>
      </w:r>
      <w:r w:rsidRPr="001C498E">
        <w:rPr>
          <w:rFonts w:ascii="Times New Roman" w:eastAsia="Times New Roman" w:hAnsi="Times New Roman"/>
          <w:sz w:val="24"/>
          <w:szCs w:val="24"/>
          <w:lang w:eastAsia="sk-SK"/>
        </w:rPr>
        <w:t>. Ak medzištátna zmluva alebo medzinárodná zmluva neupravuje podmienky úhrady školného</w:t>
      </w:r>
      <w:r w:rsidR="00814462">
        <w:rPr>
          <w:rFonts w:ascii="Times New Roman" w:eastAsia="Times New Roman" w:hAnsi="Times New Roman"/>
          <w:sz w:val="24"/>
          <w:szCs w:val="24"/>
          <w:lang w:eastAsia="sk-SK"/>
        </w:rPr>
        <w:t>,</w:t>
      </w:r>
      <w:r w:rsidRPr="001C498E">
        <w:rPr>
          <w:rFonts w:ascii="Times New Roman" w:eastAsia="Times New Roman" w:hAnsi="Times New Roman"/>
          <w:sz w:val="24"/>
          <w:szCs w:val="24"/>
          <w:lang w:eastAsia="sk-SK"/>
        </w:rPr>
        <w:t xml:space="preserve"> alebo ak sa podľa nej školné uhrádza podľa predpisov prijímajúceho štátu, povinnosť uhradiť školné nevzniká, ak sa študentovi poskytuje štipendium z finančných prostriedkov zo štátneho rozpočtu.</w:t>
      </w:r>
      <w:r>
        <w:rPr>
          <w:rFonts w:ascii="Times New Roman" w:eastAsia="Times New Roman" w:hAnsi="Times New Roman"/>
          <w:sz w:val="24"/>
          <w:szCs w:val="24"/>
          <w:lang w:eastAsia="sk-SK"/>
        </w:rPr>
        <w:t xml:space="preserve"> </w:t>
      </w:r>
      <w:r w:rsidRPr="00D2672B">
        <w:rPr>
          <w:rFonts w:ascii="Times New Roman" w:eastAsia="Times New Roman" w:hAnsi="Times New Roman"/>
          <w:sz w:val="24"/>
          <w:szCs w:val="24"/>
          <w:lang w:eastAsia="sk-SK"/>
        </w:rPr>
        <w:t xml:space="preserve">Študentovi, ktorému sa poskytuje štipendium zo štipendijného programu vytvoreného so súhlasom vlády a študentovi, ktorý v Slovenskej republike študuje v rámci akademickej mobility podľa § 58a, prostredníctvom výmenného programu vytvoreného so súhlasom vlády alebo v rámci programu Európskej únie pre vzdelávanie a odbornú prípravu, mládež a šport, </w:t>
      </w:r>
      <w:r w:rsidR="007338D4" w:rsidRPr="007338D4">
        <w:rPr>
          <w:rFonts w:ascii="Times New Roman" w:eastAsia="Times New Roman" w:hAnsi="Times New Roman"/>
          <w:sz w:val="24"/>
          <w:szCs w:val="24"/>
          <w:lang w:eastAsia="sk-SK"/>
        </w:rPr>
        <w:t xml:space="preserve">alebo študentovi, ktorému bol udelený azyl, poskytnuté dočasné útočisko alebo mu bola poskytnutá doplnková ochrana </w:t>
      </w:r>
      <w:r w:rsidRPr="00D2672B">
        <w:rPr>
          <w:rFonts w:ascii="Times New Roman" w:eastAsia="Times New Roman" w:hAnsi="Times New Roman"/>
          <w:sz w:val="24"/>
          <w:szCs w:val="24"/>
          <w:lang w:eastAsia="sk-SK"/>
        </w:rPr>
        <w:t>povinnosť uhradiť školné nevzniká.</w:t>
      </w:r>
      <w:r>
        <w:rPr>
          <w:rFonts w:ascii="Times New Roman" w:eastAsia="Times New Roman" w:hAnsi="Times New Roman"/>
          <w:sz w:val="24"/>
          <w:szCs w:val="24"/>
          <w:lang w:eastAsia="sk-SK"/>
        </w:rPr>
        <w:t xml:space="preserve"> </w:t>
      </w:r>
      <w:r w:rsidRPr="001C498E">
        <w:rPr>
          <w:rFonts w:ascii="Times New Roman" w:eastAsia="Times New Roman" w:hAnsi="Times New Roman"/>
          <w:sz w:val="24"/>
          <w:szCs w:val="24"/>
          <w:lang w:eastAsia="sk-SK"/>
        </w:rPr>
        <w:t>Študent, ktorému bolo vydané osvedčenie Slováka žijúceho v zahraničí podľa osobitného predpisu,</w:t>
      </w:r>
      <w:r w:rsidRPr="006A4113">
        <w:rPr>
          <w:rFonts w:ascii="Times New Roman" w:eastAsia="Times New Roman" w:hAnsi="Times New Roman"/>
          <w:sz w:val="24"/>
          <w:szCs w:val="24"/>
          <w:vertAlign w:val="superscript"/>
          <w:lang w:eastAsia="sk-SK"/>
        </w:rPr>
        <w:t>45b</w:t>
      </w:r>
      <w:r w:rsidRPr="001C498E">
        <w:rPr>
          <w:rFonts w:ascii="Times New Roman" w:eastAsia="Times New Roman" w:hAnsi="Times New Roman"/>
          <w:sz w:val="24"/>
          <w:szCs w:val="24"/>
          <w:lang w:eastAsia="sk-SK"/>
        </w:rPr>
        <w:t xml:space="preserve">) sa na účely </w:t>
      </w:r>
      <w:r w:rsidR="00A76776">
        <w:rPr>
          <w:rFonts w:ascii="Times New Roman" w:eastAsia="Times New Roman" w:hAnsi="Times New Roman"/>
          <w:sz w:val="24"/>
          <w:szCs w:val="24"/>
          <w:lang w:eastAsia="sk-SK"/>
        </w:rPr>
        <w:t>školného</w:t>
      </w:r>
      <w:r w:rsidRPr="001C498E">
        <w:rPr>
          <w:rFonts w:ascii="Times New Roman" w:eastAsia="Times New Roman" w:hAnsi="Times New Roman"/>
          <w:sz w:val="24"/>
          <w:szCs w:val="24"/>
          <w:lang w:eastAsia="sk-SK"/>
        </w:rPr>
        <w:t xml:space="preserve"> považuje za občana Slovenskej republiky.</w:t>
      </w:r>
      <w:r>
        <w:rPr>
          <w:rFonts w:ascii="Times New Roman" w:eastAsia="Times New Roman" w:hAnsi="Times New Roman"/>
          <w:sz w:val="24"/>
          <w:szCs w:val="24"/>
          <w:lang w:eastAsia="sk-SK"/>
        </w:rPr>
        <w:t>“.</w:t>
      </w:r>
    </w:p>
    <w:p w:rsidR="0047293F" w:rsidRPr="00EF2039" w:rsidRDefault="0047293F" w:rsidP="00EF2039">
      <w:pPr>
        <w:pStyle w:val="Odsekzoznamu"/>
        <w:rPr>
          <w:rFonts w:ascii="Times New Roman" w:eastAsia="Times New Roman" w:hAnsi="Times New Roman"/>
          <w:sz w:val="24"/>
          <w:szCs w:val="24"/>
          <w:lang w:eastAsia="sk-SK"/>
        </w:rPr>
      </w:pPr>
    </w:p>
    <w:p w:rsidR="004476F2" w:rsidRDefault="004476F2" w:rsidP="003B5ACE">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92 ods. 16 druhej vete sa za slovami „forme štúdia“ vkladajú slová „a študijných programoch uskutočňovaných výlučne v inom ako štátnom jazyku“.</w:t>
      </w:r>
    </w:p>
    <w:p w:rsidR="004476F2" w:rsidRPr="00EF2039" w:rsidRDefault="004476F2" w:rsidP="00EF2039">
      <w:pPr>
        <w:pStyle w:val="Odsekzoznamu"/>
        <w:rPr>
          <w:rFonts w:ascii="Times New Roman" w:eastAsia="Times New Roman" w:hAnsi="Times New Roman"/>
          <w:sz w:val="24"/>
          <w:szCs w:val="24"/>
          <w:lang w:eastAsia="sk-SK"/>
        </w:rPr>
      </w:pPr>
    </w:p>
    <w:p w:rsidR="00D82D18" w:rsidRDefault="00B57C3C" w:rsidP="003B5ACE">
      <w:pPr>
        <w:pStyle w:val="Odsekzoznamu"/>
        <w:numPr>
          <w:ilvl w:val="0"/>
          <w:numId w:val="1"/>
        </w:numPr>
        <w:spacing w:after="0"/>
        <w:jc w:val="both"/>
        <w:rPr>
          <w:rFonts w:ascii="Times New Roman" w:eastAsia="Times New Roman" w:hAnsi="Times New Roman"/>
          <w:sz w:val="24"/>
          <w:szCs w:val="24"/>
          <w:lang w:eastAsia="sk-SK"/>
        </w:rPr>
      </w:pPr>
      <w:r w:rsidRPr="00B57C3C">
        <w:rPr>
          <w:rFonts w:ascii="Times New Roman" w:eastAsia="Times New Roman" w:hAnsi="Times New Roman"/>
          <w:sz w:val="24"/>
          <w:szCs w:val="24"/>
          <w:lang w:eastAsia="sk-SK"/>
        </w:rPr>
        <w:t>Za § 94 sa vkladá § 94a, ktorý vrátane nadpisu znie:</w:t>
      </w:r>
    </w:p>
    <w:p w:rsidR="009F6C0A" w:rsidRDefault="009F6C0A" w:rsidP="00AE16CF">
      <w:pPr>
        <w:spacing w:after="0"/>
        <w:jc w:val="center"/>
        <w:rPr>
          <w:rFonts w:ascii="Times New Roman" w:eastAsia="Times New Roman" w:hAnsi="Times New Roman" w:cs="Times New Roman"/>
          <w:sz w:val="24"/>
          <w:szCs w:val="24"/>
          <w:lang w:eastAsia="sk-SK"/>
        </w:rPr>
      </w:pPr>
    </w:p>
    <w:p w:rsidR="004136D8" w:rsidRPr="004136D8" w:rsidRDefault="004136D8" w:rsidP="004136D8">
      <w:pPr>
        <w:spacing w:after="0"/>
        <w:jc w:val="center"/>
        <w:rPr>
          <w:rFonts w:ascii="Times New Roman" w:eastAsia="Times New Roman" w:hAnsi="Times New Roman" w:cs="Times New Roman"/>
          <w:sz w:val="24"/>
          <w:szCs w:val="24"/>
          <w:lang w:eastAsia="sk-SK"/>
        </w:rPr>
      </w:pPr>
      <w:r w:rsidRPr="004136D8">
        <w:rPr>
          <w:rFonts w:ascii="Times New Roman" w:eastAsia="Times New Roman" w:hAnsi="Times New Roman" w:cs="Times New Roman"/>
          <w:sz w:val="24"/>
          <w:szCs w:val="24"/>
          <w:lang w:eastAsia="sk-SK"/>
        </w:rPr>
        <w:t>„§ 94a</w:t>
      </w:r>
    </w:p>
    <w:p w:rsidR="004136D8" w:rsidRPr="004136D8" w:rsidRDefault="004136D8" w:rsidP="004136D8">
      <w:pPr>
        <w:spacing w:after="0"/>
        <w:jc w:val="center"/>
        <w:rPr>
          <w:rFonts w:ascii="Times New Roman" w:eastAsia="Times New Roman" w:hAnsi="Times New Roman" w:cs="Times New Roman"/>
          <w:sz w:val="24"/>
          <w:szCs w:val="24"/>
          <w:lang w:eastAsia="sk-SK"/>
        </w:rPr>
      </w:pPr>
      <w:r w:rsidRPr="004136D8">
        <w:rPr>
          <w:rFonts w:ascii="Times New Roman" w:eastAsia="Times New Roman" w:hAnsi="Times New Roman" w:cs="Times New Roman"/>
          <w:sz w:val="24"/>
          <w:szCs w:val="24"/>
          <w:lang w:eastAsia="sk-SK"/>
        </w:rPr>
        <w:t>Štipendiá poskytované ministerstvom školstva</w:t>
      </w:r>
    </w:p>
    <w:p w:rsidR="004136D8" w:rsidRPr="004136D8" w:rsidRDefault="004136D8" w:rsidP="004136D8">
      <w:pPr>
        <w:spacing w:after="0"/>
        <w:jc w:val="center"/>
        <w:rPr>
          <w:rFonts w:ascii="Times New Roman" w:eastAsia="Times New Roman" w:hAnsi="Times New Roman" w:cs="Times New Roman"/>
          <w:sz w:val="24"/>
          <w:szCs w:val="24"/>
          <w:lang w:eastAsia="sk-SK"/>
        </w:rPr>
      </w:pPr>
    </w:p>
    <w:p w:rsidR="004136D8" w:rsidRPr="004136D8" w:rsidRDefault="004136D8" w:rsidP="00AA75B7">
      <w:pPr>
        <w:spacing w:after="0"/>
        <w:jc w:val="both"/>
        <w:rPr>
          <w:rFonts w:ascii="Times New Roman" w:eastAsia="Times New Roman" w:hAnsi="Times New Roman" w:cs="Times New Roman"/>
          <w:sz w:val="24"/>
          <w:szCs w:val="24"/>
          <w:lang w:eastAsia="sk-SK"/>
        </w:rPr>
      </w:pPr>
      <w:r w:rsidRPr="004136D8">
        <w:rPr>
          <w:rFonts w:ascii="Times New Roman" w:eastAsia="Times New Roman" w:hAnsi="Times New Roman" w:cs="Times New Roman"/>
          <w:sz w:val="24"/>
          <w:szCs w:val="24"/>
          <w:lang w:eastAsia="sk-SK"/>
        </w:rPr>
        <w:t xml:space="preserve">(1) Ministerstvo školstva môže poskytovať podľa dosiahnutých výsledkov vzdelávania štipendium študentovi, ktorý študuje  </w:t>
      </w:r>
    </w:p>
    <w:p w:rsidR="004136D8" w:rsidRPr="004136D8" w:rsidRDefault="004136D8" w:rsidP="00AA75B7">
      <w:pPr>
        <w:spacing w:after="0"/>
        <w:jc w:val="both"/>
        <w:rPr>
          <w:rFonts w:ascii="Times New Roman" w:eastAsia="Times New Roman" w:hAnsi="Times New Roman" w:cs="Times New Roman"/>
          <w:sz w:val="24"/>
          <w:szCs w:val="24"/>
          <w:lang w:eastAsia="sk-SK"/>
        </w:rPr>
      </w:pPr>
      <w:r w:rsidRPr="004136D8">
        <w:rPr>
          <w:rFonts w:ascii="Times New Roman" w:eastAsia="Times New Roman" w:hAnsi="Times New Roman" w:cs="Times New Roman"/>
          <w:sz w:val="24"/>
          <w:szCs w:val="24"/>
          <w:lang w:eastAsia="sk-SK"/>
        </w:rPr>
        <w:t>a) študijný program tretieho stupňa a má trvalý pobyt na území Slovenskej republiky,</w:t>
      </w:r>
    </w:p>
    <w:p w:rsidR="004136D8" w:rsidRPr="004136D8" w:rsidRDefault="004136D8" w:rsidP="00AA75B7">
      <w:pPr>
        <w:spacing w:after="0"/>
        <w:jc w:val="both"/>
        <w:rPr>
          <w:rFonts w:ascii="Times New Roman" w:eastAsia="Times New Roman" w:hAnsi="Times New Roman" w:cs="Times New Roman"/>
          <w:sz w:val="24"/>
          <w:szCs w:val="24"/>
          <w:lang w:eastAsia="sk-SK"/>
        </w:rPr>
      </w:pPr>
      <w:r w:rsidRPr="004136D8">
        <w:rPr>
          <w:rFonts w:ascii="Times New Roman" w:eastAsia="Times New Roman" w:hAnsi="Times New Roman" w:cs="Times New Roman"/>
          <w:sz w:val="24"/>
          <w:szCs w:val="24"/>
          <w:lang w:eastAsia="sk-SK"/>
        </w:rPr>
        <w:t>b) na vysokej škole so sídlom na území Slovenskej republiky alebo</w:t>
      </w:r>
    </w:p>
    <w:p w:rsidR="004136D8" w:rsidRPr="004136D8" w:rsidRDefault="004136D8" w:rsidP="00AA75B7">
      <w:pPr>
        <w:spacing w:after="0"/>
        <w:jc w:val="both"/>
        <w:rPr>
          <w:rFonts w:ascii="Times New Roman" w:eastAsia="Times New Roman" w:hAnsi="Times New Roman" w:cs="Times New Roman"/>
          <w:sz w:val="24"/>
          <w:szCs w:val="24"/>
          <w:lang w:eastAsia="sk-SK"/>
        </w:rPr>
      </w:pPr>
      <w:r w:rsidRPr="004136D8">
        <w:rPr>
          <w:rFonts w:ascii="Times New Roman" w:eastAsia="Times New Roman" w:hAnsi="Times New Roman" w:cs="Times New Roman"/>
          <w:sz w:val="24"/>
          <w:szCs w:val="24"/>
          <w:lang w:eastAsia="sk-SK"/>
        </w:rPr>
        <w:t>c) na vysokej škole so sídlom mimo územia Slovenskej republiky, ktorá je najmenej podľa dvoch nezávislých medzinárodných hodnotení vysokých škôl za posledný rok zaradená medzi 250 škôl s najvyšším hodnotením na svete a má trvalý pobyt na území Slovenskej republiky.</w:t>
      </w:r>
    </w:p>
    <w:p w:rsidR="004136D8" w:rsidRPr="004136D8" w:rsidRDefault="004136D8" w:rsidP="00AA75B7">
      <w:pPr>
        <w:spacing w:after="0"/>
        <w:jc w:val="both"/>
        <w:rPr>
          <w:rFonts w:ascii="Times New Roman" w:eastAsia="Times New Roman" w:hAnsi="Times New Roman" w:cs="Times New Roman"/>
          <w:sz w:val="24"/>
          <w:szCs w:val="24"/>
          <w:lang w:eastAsia="sk-SK"/>
        </w:rPr>
      </w:pPr>
    </w:p>
    <w:p w:rsidR="004136D8" w:rsidRPr="004136D8" w:rsidRDefault="004136D8" w:rsidP="00AA75B7">
      <w:pPr>
        <w:spacing w:after="0"/>
        <w:jc w:val="both"/>
        <w:rPr>
          <w:rFonts w:ascii="Times New Roman" w:eastAsia="Times New Roman" w:hAnsi="Times New Roman" w:cs="Times New Roman"/>
          <w:sz w:val="24"/>
          <w:szCs w:val="24"/>
          <w:lang w:eastAsia="sk-SK"/>
        </w:rPr>
      </w:pPr>
      <w:r w:rsidRPr="004136D8">
        <w:rPr>
          <w:rFonts w:ascii="Times New Roman" w:eastAsia="Times New Roman" w:hAnsi="Times New Roman" w:cs="Times New Roman"/>
          <w:sz w:val="24"/>
          <w:szCs w:val="24"/>
          <w:lang w:eastAsia="sk-SK"/>
        </w:rPr>
        <w:t xml:space="preserve">(2) Ministerstvo školstva môže poskytovať štipendium študentovi vysokej školy so sídlom na území Slovenskej republiky za dosiahnutie mimoriadnych výsledkov vzdelávania počas vzdelávania v strednej škole. </w:t>
      </w:r>
    </w:p>
    <w:p w:rsidR="004136D8" w:rsidRPr="004136D8" w:rsidRDefault="004136D8" w:rsidP="00AA75B7">
      <w:pPr>
        <w:spacing w:after="0"/>
        <w:jc w:val="both"/>
        <w:rPr>
          <w:rFonts w:ascii="Times New Roman" w:eastAsia="Times New Roman" w:hAnsi="Times New Roman" w:cs="Times New Roman"/>
          <w:sz w:val="24"/>
          <w:szCs w:val="24"/>
          <w:lang w:eastAsia="sk-SK"/>
        </w:rPr>
      </w:pPr>
    </w:p>
    <w:p w:rsidR="004136D8" w:rsidRPr="004136D8" w:rsidRDefault="004136D8" w:rsidP="00AA75B7">
      <w:pPr>
        <w:spacing w:after="0"/>
        <w:jc w:val="both"/>
        <w:rPr>
          <w:rFonts w:ascii="Times New Roman" w:eastAsia="Times New Roman" w:hAnsi="Times New Roman" w:cs="Times New Roman"/>
          <w:sz w:val="24"/>
          <w:szCs w:val="24"/>
          <w:lang w:eastAsia="sk-SK"/>
        </w:rPr>
      </w:pPr>
      <w:r w:rsidRPr="004136D8">
        <w:rPr>
          <w:rFonts w:ascii="Times New Roman" w:eastAsia="Times New Roman" w:hAnsi="Times New Roman" w:cs="Times New Roman"/>
          <w:sz w:val="24"/>
          <w:szCs w:val="24"/>
          <w:lang w:eastAsia="sk-SK"/>
        </w:rPr>
        <w:t xml:space="preserve">(3) Ministerstvo školstva môže poskytovať štipendium študentovi podľa štipendijného programu schváleného vládou alebo ministerstvom školstva. </w:t>
      </w:r>
    </w:p>
    <w:p w:rsidR="004136D8" w:rsidRPr="004136D8" w:rsidRDefault="004136D8" w:rsidP="00AA75B7">
      <w:pPr>
        <w:spacing w:after="0"/>
        <w:jc w:val="both"/>
        <w:rPr>
          <w:rFonts w:ascii="Times New Roman" w:eastAsia="Times New Roman" w:hAnsi="Times New Roman" w:cs="Times New Roman"/>
          <w:sz w:val="24"/>
          <w:szCs w:val="24"/>
          <w:lang w:eastAsia="sk-SK"/>
        </w:rPr>
      </w:pPr>
    </w:p>
    <w:p w:rsidR="004136D8" w:rsidRPr="004136D8" w:rsidRDefault="004136D8" w:rsidP="00AA75B7">
      <w:pPr>
        <w:spacing w:after="0"/>
        <w:jc w:val="both"/>
        <w:rPr>
          <w:rFonts w:ascii="Times New Roman" w:eastAsia="Times New Roman" w:hAnsi="Times New Roman" w:cs="Times New Roman"/>
          <w:sz w:val="24"/>
          <w:szCs w:val="24"/>
          <w:lang w:eastAsia="sk-SK"/>
        </w:rPr>
      </w:pPr>
      <w:r w:rsidRPr="004136D8">
        <w:rPr>
          <w:rFonts w:ascii="Times New Roman" w:eastAsia="Times New Roman" w:hAnsi="Times New Roman" w:cs="Times New Roman"/>
          <w:sz w:val="24"/>
          <w:szCs w:val="24"/>
          <w:lang w:eastAsia="sk-SK"/>
        </w:rPr>
        <w:lastRenderedPageBreak/>
        <w:t>(4) Za každého študenta, ktorému sa poskytuje štipendium podľa odseku 1 písm. b) alebo odseku 2, možno vysokej škole so sídlom na území Slovenskej republiky poskytnúť finančné prostriedky na účel určený ministerstvom školstva.</w:t>
      </w:r>
    </w:p>
    <w:p w:rsidR="004136D8" w:rsidRPr="004136D8" w:rsidRDefault="004136D8" w:rsidP="00AA75B7">
      <w:pPr>
        <w:spacing w:after="0"/>
        <w:jc w:val="both"/>
        <w:rPr>
          <w:rFonts w:ascii="Times New Roman" w:eastAsia="Times New Roman" w:hAnsi="Times New Roman" w:cs="Times New Roman"/>
          <w:sz w:val="24"/>
          <w:szCs w:val="24"/>
          <w:lang w:eastAsia="sk-SK"/>
        </w:rPr>
      </w:pPr>
    </w:p>
    <w:p w:rsidR="004136D8" w:rsidRPr="004136D8" w:rsidRDefault="004136D8" w:rsidP="00AA75B7">
      <w:pPr>
        <w:spacing w:after="0"/>
        <w:jc w:val="both"/>
        <w:rPr>
          <w:rFonts w:ascii="Times New Roman" w:eastAsia="Times New Roman" w:hAnsi="Times New Roman" w:cs="Times New Roman"/>
          <w:sz w:val="24"/>
          <w:szCs w:val="24"/>
          <w:vertAlign w:val="superscript"/>
          <w:lang w:eastAsia="sk-SK"/>
        </w:rPr>
      </w:pPr>
      <w:r w:rsidRPr="004136D8">
        <w:rPr>
          <w:rFonts w:ascii="Times New Roman" w:eastAsia="Times New Roman" w:hAnsi="Times New Roman" w:cs="Times New Roman"/>
          <w:sz w:val="24"/>
          <w:szCs w:val="24"/>
          <w:lang w:eastAsia="sk-SK"/>
        </w:rPr>
        <w:t xml:space="preserve">(5) Ministerstvo školstva môže poveriť organizačno-technickým zabezpečením poskytovania a vyplácania štipendia podľa odseku 1, 2 alebo odseku 3 vysokú školu alebo inú právnickú osobu. </w:t>
      </w:r>
    </w:p>
    <w:p w:rsidR="004136D8" w:rsidRPr="004136D8" w:rsidRDefault="004136D8" w:rsidP="00AA75B7">
      <w:pPr>
        <w:spacing w:after="0"/>
        <w:jc w:val="both"/>
        <w:rPr>
          <w:rFonts w:ascii="Times New Roman" w:eastAsia="Times New Roman" w:hAnsi="Times New Roman" w:cs="Times New Roman"/>
          <w:sz w:val="24"/>
          <w:szCs w:val="24"/>
          <w:lang w:eastAsia="sk-SK"/>
        </w:rPr>
      </w:pPr>
    </w:p>
    <w:p w:rsidR="004136D8" w:rsidRPr="004136D8" w:rsidRDefault="004136D8" w:rsidP="00AA75B7">
      <w:pPr>
        <w:spacing w:after="0"/>
        <w:jc w:val="both"/>
        <w:rPr>
          <w:rFonts w:ascii="Times New Roman" w:eastAsia="Times New Roman" w:hAnsi="Times New Roman" w:cs="Times New Roman"/>
          <w:sz w:val="24"/>
          <w:szCs w:val="24"/>
          <w:lang w:eastAsia="sk-SK"/>
        </w:rPr>
      </w:pPr>
      <w:r w:rsidRPr="004136D8">
        <w:rPr>
          <w:rFonts w:ascii="Times New Roman" w:eastAsia="Times New Roman" w:hAnsi="Times New Roman" w:cs="Times New Roman"/>
          <w:sz w:val="24"/>
          <w:szCs w:val="24"/>
          <w:lang w:eastAsia="sk-SK"/>
        </w:rPr>
        <w:t>(6) Osoba podľa odseku 5 plní úlohy na základe písomnej zmluvy s ministerstvom školstva, ktorá obsahuje okrem identifikačných údajov zmluvných strán najmä</w:t>
      </w:r>
    </w:p>
    <w:p w:rsidR="004136D8" w:rsidRPr="004136D8" w:rsidRDefault="004136D8" w:rsidP="00AA75B7">
      <w:pPr>
        <w:spacing w:after="0"/>
        <w:jc w:val="both"/>
        <w:rPr>
          <w:rFonts w:ascii="Times New Roman" w:eastAsia="Times New Roman" w:hAnsi="Times New Roman" w:cs="Times New Roman"/>
          <w:sz w:val="24"/>
          <w:szCs w:val="24"/>
          <w:lang w:eastAsia="sk-SK"/>
        </w:rPr>
      </w:pPr>
      <w:r w:rsidRPr="004136D8">
        <w:rPr>
          <w:rFonts w:ascii="Times New Roman" w:eastAsia="Times New Roman" w:hAnsi="Times New Roman" w:cs="Times New Roman"/>
          <w:sz w:val="24"/>
          <w:szCs w:val="24"/>
          <w:lang w:eastAsia="sk-SK"/>
        </w:rPr>
        <w:t>a) objem finančných prostriedkov určených na poskytovanie príslušných štipendií,</w:t>
      </w:r>
    </w:p>
    <w:p w:rsidR="004136D8" w:rsidRPr="004136D8" w:rsidRDefault="004136D8" w:rsidP="00AA75B7">
      <w:pPr>
        <w:spacing w:after="0"/>
        <w:jc w:val="both"/>
        <w:rPr>
          <w:rFonts w:ascii="Times New Roman" w:eastAsia="Times New Roman" w:hAnsi="Times New Roman" w:cs="Times New Roman"/>
          <w:sz w:val="24"/>
          <w:szCs w:val="24"/>
          <w:lang w:eastAsia="sk-SK"/>
        </w:rPr>
      </w:pPr>
      <w:r w:rsidRPr="004136D8">
        <w:rPr>
          <w:rFonts w:ascii="Times New Roman" w:eastAsia="Times New Roman" w:hAnsi="Times New Roman" w:cs="Times New Roman"/>
          <w:sz w:val="24"/>
          <w:szCs w:val="24"/>
          <w:lang w:eastAsia="sk-SK"/>
        </w:rPr>
        <w:t>b) obdobie,  za ktoré sa príslušné štipendium poskytuje, a spôsob poskytnutia finančných prostriedkov na účel poskytovania príslušného štipendia,</w:t>
      </w:r>
    </w:p>
    <w:p w:rsidR="004136D8" w:rsidRPr="004136D8" w:rsidRDefault="004136D8" w:rsidP="00AA75B7">
      <w:pPr>
        <w:spacing w:after="0"/>
        <w:jc w:val="both"/>
        <w:rPr>
          <w:rFonts w:ascii="Times New Roman" w:eastAsia="Times New Roman" w:hAnsi="Times New Roman" w:cs="Times New Roman"/>
          <w:sz w:val="24"/>
          <w:szCs w:val="24"/>
          <w:lang w:eastAsia="sk-SK"/>
        </w:rPr>
      </w:pPr>
      <w:r w:rsidRPr="004136D8">
        <w:rPr>
          <w:rFonts w:ascii="Times New Roman" w:eastAsia="Times New Roman" w:hAnsi="Times New Roman" w:cs="Times New Roman"/>
          <w:sz w:val="24"/>
          <w:szCs w:val="24"/>
          <w:lang w:eastAsia="sk-SK"/>
        </w:rPr>
        <w:t>c) dátum, do ktorého osoba podľa odseku 5 predloží ministerstvu školstva zúčtovanie.</w:t>
      </w:r>
    </w:p>
    <w:p w:rsidR="004136D8" w:rsidRPr="004136D8" w:rsidRDefault="004136D8" w:rsidP="00AA75B7">
      <w:pPr>
        <w:spacing w:after="0"/>
        <w:jc w:val="both"/>
        <w:rPr>
          <w:rFonts w:ascii="Times New Roman" w:eastAsia="Times New Roman" w:hAnsi="Times New Roman" w:cs="Times New Roman"/>
          <w:sz w:val="24"/>
          <w:szCs w:val="24"/>
          <w:lang w:eastAsia="sk-SK"/>
        </w:rPr>
      </w:pPr>
    </w:p>
    <w:p w:rsidR="004136D8" w:rsidRPr="004136D8" w:rsidRDefault="004136D8" w:rsidP="00AA75B7">
      <w:pPr>
        <w:spacing w:after="0"/>
        <w:jc w:val="both"/>
        <w:rPr>
          <w:rFonts w:ascii="Times New Roman" w:eastAsia="Times New Roman" w:hAnsi="Times New Roman" w:cs="Times New Roman"/>
          <w:sz w:val="24"/>
          <w:szCs w:val="24"/>
          <w:lang w:eastAsia="sk-SK"/>
        </w:rPr>
      </w:pPr>
      <w:r w:rsidRPr="004136D8">
        <w:rPr>
          <w:rFonts w:ascii="Times New Roman" w:eastAsia="Times New Roman" w:hAnsi="Times New Roman" w:cs="Times New Roman"/>
          <w:sz w:val="24"/>
          <w:szCs w:val="24"/>
          <w:lang w:eastAsia="sk-SK"/>
        </w:rPr>
        <w:t>(7) Počet študentov, ktorým sa priznáva štipendium, požadované študijné výsledky, lehotu na podávanie žiadostí, kritériá a spôsob hodnotenia žiadostí a ďalšie podmienky priznania štipendia podľa odsekov 1 a 2 určuje a zverejňuje ministerstvo školstva na svojom webovom sídle. Pre študentov so špecifickými potrebami podľa § 100 ods. 2 a študentov zo sociálne znevýhodneného prostredia možno požadované študijné výsledky a podmienky priznania štipendia podľa odsekov 1 a 2 určiť osobitne. Ak ide o štipendiá poskytované podľa odseku 3, štipendijný program zverejňuje ministerstvo školstva na svojom webovom sídle.</w:t>
      </w:r>
    </w:p>
    <w:p w:rsidR="004136D8" w:rsidRPr="004136D8" w:rsidRDefault="004136D8" w:rsidP="00AA75B7">
      <w:pPr>
        <w:spacing w:after="0"/>
        <w:jc w:val="both"/>
        <w:rPr>
          <w:rFonts w:ascii="Times New Roman" w:eastAsia="Times New Roman" w:hAnsi="Times New Roman" w:cs="Times New Roman"/>
          <w:sz w:val="24"/>
          <w:szCs w:val="24"/>
          <w:lang w:eastAsia="sk-SK"/>
        </w:rPr>
      </w:pPr>
    </w:p>
    <w:p w:rsidR="004B78A2" w:rsidRPr="00EF2039" w:rsidRDefault="004136D8" w:rsidP="004136D8">
      <w:pPr>
        <w:spacing w:after="0"/>
        <w:jc w:val="both"/>
        <w:rPr>
          <w:rFonts w:ascii="Times New Roman" w:eastAsia="Times New Roman" w:hAnsi="Times New Roman"/>
          <w:sz w:val="24"/>
          <w:szCs w:val="24"/>
          <w:lang w:eastAsia="sk-SK"/>
        </w:rPr>
      </w:pPr>
      <w:r w:rsidRPr="004136D8">
        <w:rPr>
          <w:rFonts w:ascii="Times New Roman" w:eastAsia="Times New Roman" w:hAnsi="Times New Roman" w:cs="Times New Roman"/>
          <w:sz w:val="24"/>
          <w:szCs w:val="24"/>
          <w:lang w:eastAsia="sk-SK"/>
        </w:rPr>
        <w:t>(8) V rozhodnutí o priznaní štipendia podľa odseku 1 alebo podľa odseku 2 sa uvádza výška štipendia a odôvodnenie jeho priznania; ak sa štipendium neprizná, táto skutočnosť sa vyznačí na webovom sídle určenom ministerstvom školstva. Rozhodnutie o priznaní štipendia vydáva ministerstvo školstva; ak ministerstvo školstva poverí podľa odseku 5 vysokú školu, rozhodnutie o priznaní štipendia vydáva vysoká škola.“.</w:t>
      </w:r>
      <w:r w:rsidRPr="004136D8" w:rsidDel="00B57C3C">
        <w:rPr>
          <w:rFonts w:ascii="Times New Roman" w:eastAsia="Times New Roman" w:hAnsi="Times New Roman" w:cs="Times New Roman"/>
          <w:sz w:val="24"/>
          <w:szCs w:val="24"/>
          <w:lang w:eastAsia="sk-SK"/>
        </w:rPr>
        <w:t xml:space="preserve"> </w:t>
      </w:r>
    </w:p>
    <w:p w:rsidR="00D82D18" w:rsidRPr="00EF2039" w:rsidRDefault="00D82D18" w:rsidP="00EF2039">
      <w:pPr>
        <w:pStyle w:val="Odsekzoznamu"/>
        <w:rPr>
          <w:rFonts w:ascii="Times New Roman" w:eastAsia="Times New Roman" w:hAnsi="Times New Roman"/>
          <w:sz w:val="24"/>
          <w:szCs w:val="24"/>
          <w:lang w:eastAsia="sk-SK"/>
        </w:rPr>
      </w:pPr>
    </w:p>
    <w:p w:rsidR="00C8652B" w:rsidRPr="00241704" w:rsidRDefault="00C8652B" w:rsidP="003B5AC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95 písm. b) sa vypúšťajú slová „[§ 16 ods. 7 písm. c)]“.</w:t>
      </w:r>
    </w:p>
    <w:p w:rsidR="00C8652B" w:rsidRPr="00241704" w:rsidRDefault="00C8652B" w:rsidP="00C8652B">
      <w:pPr>
        <w:pStyle w:val="Odsekzoznamu"/>
        <w:rPr>
          <w:rFonts w:ascii="Times New Roman" w:eastAsia="Times New Roman" w:hAnsi="Times New Roman"/>
          <w:sz w:val="24"/>
          <w:szCs w:val="24"/>
          <w:lang w:eastAsia="sk-SK"/>
        </w:rPr>
      </w:pPr>
    </w:p>
    <w:p w:rsidR="00B57C3C" w:rsidRDefault="00B57C3C" w:rsidP="003B5ACE">
      <w:pPr>
        <w:pStyle w:val="Odsekzoznamu"/>
        <w:numPr>
          <w:ilvl w:val="0"/>
          <w:numId w:val="1"/>
        </w:numPr>
        <w:spacing w:after="0"/>
        <w:jc w:val="both"/>
        <w:rPr>
          <w:rFonts w:ascii="Times New Roman" w:eastAsia="Times New Roman" w:hAnsi="Times New Roman"/>
          <w:sz w:val="24"/>
          <w:szCs w:val="24"/>
          <w:lang w:eastAsia="sk-SK"/>
        </w:rPr>
      </w:pPr>
      <w:bookmarkStart w:id="38" w:name="_Hlk89447612"/>
      <w:r w:rsidRPr="00B57C3C">
        <w:rPr>
          <w:rFonts w:ascii="Times New Roman" w:eastAsia="Times New Roman" w:hAnsi="Times New Roman"/>
          <w:sz w:val="24"/>
          <w:szCs w:val="24"/>
          <w:lang w:eastAsia="sk-SK"/>
        </w:rPr>
        <w:t>V § 96 ods. 1 sa slová „ktorým bola poskytnutá doplnková ochrana“ nahrádzajú slovami „študentom, ktorým bol udelený azyl, bola poskytnutá doplnková ochrana alebo bolo poskytnuté dočasné útočisko“.</w:t>
      </w:r>
    </w:p>
    <w:p w:rsidR="00B57C3C" w:rsidRPr="00B57C3C" w:rsidRDefault="00B57C3C" w:rsidP="00B57C3C">
      <w:pPr>
        <w:pStyle w:val="Odsekzoznamu"/>
        <w:rPr>
          <w:rFonts w:ascii="Times New Roman" w:eastAsia="Times New Roman" w:hAnsi="Times New Roman"/>
          <w:sz w:val="24"/>
          <w:szCs w:val="24"/>
          <w:lang w:eastAsia="sk-SK"/>
        </w:rPr>
      </w:pPr>
    </w:p>
    <w:p w:rsidR="00B57C3C" w:rsidRDefault="00B57C3C" w:rsidP="003B5ACE">
      <w:pPr>
        <w:pStyle w:val="Odsekzoznamu"/>
        <w:numPr>
          <w:ilvl w:val="0"/>
          <w:numId w:val="1"/>
        </w:numPr>
        <w:spacing w:after="0"/>
        <w:jc w:val="both"/>
        <w:rPr>
          <w:rFonts w:ascii="Times New Roman" w:eastAsia="Times New Roman" w:hAnsi="Times New Roman"/>
          <w:sz w:val="24"/>
          <w:szCs w:val="24"/>
          <w:lang w:eastAsia="sk-SK"/>
        </w:rPr>
      </w:pPr>
      <w:r w:rsidRPr="00B57C3C">
        <w:rPr>
          <w:rFonts w:ascii="Times New Roman" w:eastAsia="Times New Roman" w:hAnsi="Times New Roman"/>
          <w:sz w:val="24"/>
          <w:szCs w:val="24"/>
          <w:lang w:eastAsia="sk-SK"/>
        </w:rPr>
        <w:t>V § 96a sa za odsek 1 vkladá nový odsek 2, ktorý znie:</w:t>
      </w:r>
    </w:p>
    <w:p w:rsidR="00B57C3C" w:rsidRPr="00B57C3C" w:rsidRDefault="00B57C3C" w:rsidP="00B57C3C">
      <w:pPr>
        <w:pStyle w:val="Odsekzoznamu"/>
        <w:rPr>
          <w:rFonts w:ascii="Times New Roman" w:eastAsia="Times New Roman" w:hAnsi="Times New Roman"/>
          <w:sz w:val="24"/>
          <w:szCs w:val="24"/>
          <w:lang w:eastAsia="sk-SK"/>
        </w:rPr>
      </w:pPr>
    </w:p>
    <w:p w:rsidR="00B57C3C" w:rsidRPr="00B57C3C" w:rsidRDefault="00B57C3C" w:rsidP="00B57C3C">
      <w:pPr>
        <w:pStyle w:val="Odsekzoznamu"/>
        <w:spacing w:after="0"/>
        <w:ind w:left="360"/>
        <w:jc w:val="both"/>
        <w:rPr>
          <w:rFonts w:ascii="Times New Roman" w:eastAsia="Times New Roman" w:hAnsi="Times New Roman"/>
          <w:sz w:val="24"/>
          <w:szCs w:val="24"/>
          <w:lang w:eastAsia="sk-SK"/>
        </w:rPr>
      </w:pPr>
      <w:r w:rsidRPr="00B57C3C">
        <w:rPr>
          <w:rFonts w:ascii="Times New Roman" w:eastAsia="Times New Roman" w:hAnsi="Times New Roman"/>
          <w:sz w:val="24"/>
          <w:szCs w:val="24"/>
          <w:lang w:eastAsia="sk-SK"/>
        </w:rPr>
        <w:t>„(2) Vysoká škola priznáva študentom z prostriedkov štátneho rozpočtu motivačné štipendium za dosiahnutie vynikajúceho výsledku športovej činnosti. Kritériá pre jeho priznanie a jeho výšku zverejňuje ministerstvo školstva na svojom webovom sídle.“.</w:t>
      </w:r>
    </w:p>
    <w:p w:rsidR="00B57C3C" w:rsidRDefault="00B57C3C" w:rsidP="00B57C3C">
      <w:pPr>
        <w:pStyle w:val="Odsekzoznamu"/>
        <w:spacing w:after="0"/>
        <w:ind w:left="360"/>
        <w:jc w:val="both"/>
        <w:rPr>
          <w:rFonts w:ascii="Times New Roman" w:eastAsia="Times New Roman" w:hAnsi="Times New Roman"/>
          <w:sz w:val="24"/>
          <w:szCs w:val="24"/>
          <w:lang w:eastAsia="sk-SK"/>
        </w:rPr>
      </w:pPr>
      <w:bookmarkStart w:id="39" w:name="_Hlk95994102"/>
    </w:p>
    <w:p w:rsidR="00B57C3C" w:rsidRDefault="00B57C3C" w:rsidP="00B57C3C">
      <w:pPr>
        <w:pStyle w:val="Odsekzoznamu"/>
        <w:spacing w:after="0"/>
        <w:ind w:left="360"/>
        <w:jc w:val="both"/>
        <w:rPr>
          <w:rFonts w:ascii="Times New Roman" w:eastAsia="Times New Roman" w:hAnsi="Times New Roman"/>
          <w:sz w:val="24"/>
          <w:szCs w:val="24"/>
          <w:lang w:eastAsia="sk-SK"/>
        </w:rPr>
      </w:pPr>
      <w:r w:rsidRPr="00B57C3C">
        <w:rPr>
          <w:rFonts w:ascii="Times New Roman" w:eastAsia="Times New Roman" w:hAnsi="Times New Roman"/>
          <w:sz w:val="24"/>
          <w:szCs w:val="24"/>
          <w:lang w:eastAsia="sk-SK"/>
        </w:rPr>
        <w:t>Doterajšie odseky 2 až 4 sa označujú ako odseky 3 až 5.</w:t>
      </w:r>
      <w:bookmarkEnd w:id="39"/>
    </w:p>
    <w:p w:rsidR="00B57C3C" w:rsidRPr="00B57C3C" w:rsidRDefault="00B57C3C" w:rsidP="00B57C3C">
      <w:pPr>
        <w:pStyle w:val="Odsekzoznamu"/>
        <w:rPr>
          <w:rFonts w:ascii="Times New Roman" w:eastAsia="Times New Roman" w:hAnsi="Times New Roman"/>
          <w:sz w:val="24"/>
          <w:szCs w:val="24"/>
          <w:lang w:eastAsia="sk-SK"/>
        </w:rPr>
      </w:pPr>
    </w:p>
    <w:p w:rsidR="00D9170A" w:rsidRDefault="00D9170A" w:rsidP="003B5ACE">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96a ods. </w:t>
      </w:r>
      <w:r w:rsidR="00B57C3C">
        <w:rPr>
          <w:rFonts w:ascii="Times New Roman" w:eastAsia="Times New Roman" w:hAnsi="Times New Roman"/>
          <w:sz w:val="24"/>
          <w:szCs w:val="24"/>
          <w:lang w:eastAsia="sk-SK"/>
        </w:rPr>
        <w:t xml:space="preserve">5 </w:t>
      </w:r>
      <w:r>
        <w:rPr>
          <w:rFonts w:ascii="Times New Roman" w:eastAsia="Times New Roman" w:hAnsi="Times New Roman"/>
          <w:sz w:val="24"/>
          <w:szCs w:val="24"/>
          <w:lang w:eastAsia="sk-SK"/>
        </w:rPr>
        <w:t>sa slová „v štipendijnom poriadku fakulty“ nahrádzajú slovami „vo vnútornom predpise fakulty“.</w:t>
      </w:r>
    </w:p>
    <w:bookmarkEnd w:id="38"/>
    <w:p w:rsidR="00D9170A" w:rsidRPr="00825492" w:rsidRDefault="00D9170A" w:rsidP="00825492">
      <w:pPr>
        <w:pStyle w:val="Odsekzoznamu"/>
        <w:rPr>
          <w:rFonts w:ascii="Times New Roman" w:eastAsia="Times New Roman" w:hAnsi="Times New Roman"/>
          <w:sz w:val="24"/>
          <w:szCs w:val="24"/>
          <w:lang w:eastAsia="sk-SK"/>
        </w:rPr>
      </w:pPr>
    </w:p>
    <w:p w:rsidR="00D9170A" w:rsidRDefault="00D9170A" w:rsidP="003B5ACE">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97 ods. 2 sa slová „štipendijný poriadok fakulty“ nahrádzajú slovami „vnútorný predpis fakulty“.</w:t>
      </w:r>
    </w:p>
    <w:p w:rsidR="00D9170A" w:rsidRPr="00825492" w:rsidRDefault="00D9170A" w:rsidP="00825492">
      <w:pPr>
        <w:pStyle w:val="Odsekzoznamu"/>
        <w:rPr>
          <w:rFonts w:ascii="Times New Roman" w:eastAsia="Times New Roman" w:hAnsi="Times New Roman"/>
          <w:sz w:val="24"/>
          <w:szCs w:val="24"/>
          <w:lang w:eastAsia="sk-SK"/>
        </w:rPr>
      </w:pPr>
    </w:p>
    <w:p w:rsidR="006B320D" w:rsidRDefault="006B320D" w:rsidP="003B5AC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lastRenderedPageBreak/>
        <w:t>V § 99</w:t>
      </w:r>
      <w:r w:rsidR="00A14F1E" w:rsidRPr="00241704">
        <w:rPr>
          <w:rFonts w:ascii="Times New Roman" w:eastAsia="Times New Roman" w:hAnsi="Times New Roman"/>
          <w:sz w:val="24"/>
          <w:szCs w:val="24"/>
          <w:lang w:eastAsia="sk-SK"/>
        </w:rPr>
        <w:t xml:space="preserve"> </w:t>
      </w:r>
      <w:r w:rsidR="00E97317" w:rsidRPr="00241704">
        <w:rPr>
          <w:rFonts w:ascii="Times New Roman" w:eastAsia="Times New Roman" w:hAnsi="Times New Roman"/>
          <w:sz w:val="24"/>
          <w:szCs w:val="24"/>
          <w:lang w:eastAsia="sk-SK"/>
        </w:rPr>
        <w:t xml:space="preserve">prvej vete </w:t>
      </w:r>
      <w:r w:rsidR="00A14F1E" w:rsidRPr="00241704">
        <w:rPr>
          <w:rFonts w:ascii="Times New Roman" w:eastAsia="Times New Roman" w:hAnsi="Times New Roman"/>
          <w:sz w:val="24"/>
          <w:szCs w:val="24"/>
          <w:lang w:eastAsia="sk-SK"/>
        </w:rPr>
        <w:t xml:space="preserve">a </w:t>
      </w:r>
      <w:r w:rsidR="00E97317" w:rsidRPr="00241704">
        <w:rPr>
          <w:rFonts w:ascii="Times New Roman" w:eastAsia="Times New Roman" w:hAnsi="Times New Roman"/>
          <w:sz w:val="24"/>
          <w:szCs w:val="24"/>
          <w:lang w:eastAsia="sk-SK"/>
        </w:rPr>
        <w:t xml:space="preserve">§ </w:t>
      </w:r>
      <w:r w:rsidR="00A14F1E" w:rsidRPr="00241704">
        <w:rPr>
          <w:rFonts w:ascii="Times New Roman" w:eastAsia="Times New Roman" w:hAnsi="Times New Roman"/>
          <w:sz w:val="24"/>
          <w:szCs w:val="24"/>
          <w:lang w:eastAsia="sk-SK"/>
        </w:rPr>
        <w:t>100</w:t>
      </w:r>
      <w:r w:rsidRPr="00241704">
        <w:rPr>
          <w:rFonts w:ascii="Times New Roman" w:eastAsia="Times New Roman" w:hAnsi="Times New Roman"/>
          <w:sz w:val="24"/>
          <w:szCs w:val="24"/>
          <w:lang w:eastAsia="sk-SK"/>
        </w:rPr>
        <w:t xml:space="preserve"> </w:t>
      </w:r>
      <w:r w:rsidR="0062625C" w:rsidRPr="00241704">
        <w:rPr>
          <w:rFonts w:ascii="Times New Roman" w:eastAsia="Times New Roman" w:hAnsi="Times New Roman"/>
          <w:sz w:val="24"/>
          <w:szCs w:val="24"/>
          <w:lang w:eastAsia="sk-SK"/>
        </w:rPr>
        <w:t>ods. 1</w:t>
      </w:r>
      <w:r w:rsidRPr="00241704">
        <w:rPr>
          <w:rFonts w:ascii="Times New Roman" w:eastAsia="Times New Roman" w:hAnsi="Times New Roman"/>
          <w:sz w:val="24"/>
          <w:szCs w:val="24"/>
          <w:lang w:eastAsia="sk-SK"/>
        </w:rPr>
        <w:t xml:space="preserve"> sa slová „Vysoká škola“ nahrádzajú slovami „Verejná vysoká škola a štátna vysoká škola“.</w:t>
      </w:r>
    </w:p>
    <w:p w:rsidR="00765965" w:rsidRPr="00765965" w:rsidRDefault="00765965" w:rsidP="00765965">
      <w:pPr>
        <w:pStyle w:val="Odsekzoznamu"/>
        <w:rPr>
          <w:rFonts w:ascii="Times New Roman" w:eastAsia="Times New Roman" w:hAnsi="Times New Roman"/>
          <w:sz w:val="24"/>
          <w:szCs w:val="24"/>
          <w:lang w:eastAsia="sk-SK"/>
        </w:rPr>
      </w:pPr>
    </w:p>
    <w:p w:rsidR="002A3511" w:rsidRDefault="002A3511" w:rsidP="003B5ACE">
      <w:pPr>
        <w:pStyle w:val="Odsekzoznamu"/>
        <w:numPr>
          <w:ilvl w:val="0"/>
          <w:numId w:val="1"/>
        </w:numPr>
        <w:spacing w:after="0"/>
        <w:jc w:val="both"/>
        <w:rPr>
          <w:rFonts w:ascii="Times New Roman" w:eastAsia="Times New Roman" w:hAnsi="Times New Roman"/>
          <w:sz w:val="24"/>
          <w:szCs w:val="24"/>
          <w:lang w:eastAsia="sk-SK"/>
        </w:rPr>
      </w:pPr>
      <w:bookmarkStart w:id="40" w:name="_Hlk90553924"/>
      <w:r w:rsidRPr="002A3511">
        <w:rPr>
          <w:rFonts w:ascii="Times New Roman" w:eastAsia="Times New Roman" w:hAnsi="Times New Roman"/>
          <w:sz w:val="24"/>
          <w:szCs w:val="24"/>
          <w:lang w:eastAsia="sk-SK"/>
        </w:rPr>
        <w:t>Za § 100 sa vkladá § 100a, ktorý vrátane nadpisu znie:</w:t>
      </w:r>
    </w:p>
    <w:p w:rsidR="002A3511" w:rsidRPr="002A3511" w:rsidRDefault="002A3511" w:rsidP="002A3511">
      <w:pPr>
        <w:pStyle w:val="Odsekzoznamu"/>
        <w:rPr>
          <w:rFonts w:ascii="Times New Roman" w:eastAsia="Times New Roman" w:hAnsi="Times New Roman"/>
          <w:sz w:val="24"/>
          <w:szCs w:val="24"/>
          <w:lang w:eastAsia="sk-SK"/>
        </w:rPr>
      </w:pPr>
    </w:p>
    <w:p w:rsidR="002A3511" w:rsidRPr="002A3511" w:rsidRDefault="002A3511" w:rsidP="002A3511">
      <w:pPr>
        <w:pStyle w:val="Odsekzoznamu"/>
        <w:spacing w:after="0"/>
        <w:ind w:left="360"/>
        <w:jc w:val="center"/>
        <w:rPr>
          <w:rFonts w:ascii="Times New Roman" w:eastAsia="Times New Roman" w:hAnsi="Times New Roman"/>
          <w:sz w:val="24"/>
          <w:szCs w:val="24"/>
          <w:lang w:eastAsia="sk-SK"/>
        </w:rPr>
      </w:pPr>
      <w:r w:rsidRPr="002A3511">
        <w:rPr>
          <w:rFonts w:ascii="Times New Roman" w:eastAsia="Times New Roman" w:hAnsi="Times New Roman"/>
          <w:sz w:val="24"/>
          <w:szCs w:val="24"/>
          <w:lang w:eastAsia="sk-SK"/>
        </w:rPr>
        <w:t>„§</w:t>
      </w:r>
      <w:r>
        <w:rPr>
          <w:rFonts w:ascii="Times New Roman" w:eastAsia="Times New Roman" w:hAnsi="Times New Roman"/>
          <w:sz w:val="24"/>
          <w:szCs w:val="24"/>
          <w:lang w:eastAsia="sk-SK"/>
        </w:rPr>
        <w:t xml:space="preserve"> </w:t>
      </w:r>
      <w:r w:rsidRPr="002A3511">
        <w:rPr>
          <w:rFonts w:ascii="Times New Roman" w:eastAsia="Times New Roman" w:hAnsi="Times New Roman"/>
          <w:sz w:val="24"/>
          <w:szCs w:val="24"/>
          <w:lang w:eastAsia="sk-SK"/>
        </w:rPr>
        <w:t>100a</w:t>
      </w:r>
    </w:p>
    <w:p w:rsidR="002A3511" w:rsidRPr="002A3511" w:rsidRDefault="002A3511" w:rsidP="002A3511">
      <w:pPr>
        <w:pStyle w:val="Odsekzoznamu"/>
        <w:spacing w:after="0"/>
        <w:ind w:left="360"/>
        <w:jc w:val="center"/>
        <w:rPr>
          <w:rFonts w:ascii="Times New Roman" w:eastAsia="Times New Roman" w:hAnsi="Times New Roman"/>
          <w:sz w:val="24"/>
          <w:szCs w:val="24"/>
          <w:lang w:eastAsia="sk-SK"/>
        </w:rPr>
      </w:pPr>
      <w:r w:rsidRPr="002A3511">
        <w:rPr>
          <w:rFonts w:ascii="Times New Roman" w:eastAsia="Times New Roman" w:hAnsi="Times New Roman"/>
          <w:sz w:val="24"/>
          <w:szCs w:val="24"/>
          <w:lang w:eastAsia="sk-SK"/>
        </w:rPr>
        <w:t>Poskytovanie poradenstva</w:t>
      </w:r>
    </w:p>
    <w:p w:rsidR="002A3511" w:rsidRPr="002A3511" w:rsidRDefault="002A3511" w:rsidP="002A3511">
      <w:pPr>
        <w:pStyle w:val="Odsekzoznamu"/>
        <w:spacing w:after="0"/>
        <w:ind w:left="360"/>
        <w:rPr>
          <w:rFonts w:ascii="Times New Roman" w:eastAsia="Times New Roman" w:hAnsi="Times New Roman"/>
          <w:b/>
          <w:sz w:val="24"/>
          <w:szCs w:val="24"/>
          <w:lang w:eastAsia="sk-SK"/>
        </w:rPr>
      </w:pPr>
    </w:p>
    <w:p w:rsidR="002A3511" w:rsidRPr="002A3511" w:rsidRDefault="002A3511" w:rsidP="002A3511">
      <w:pPr>
        <w:pStyle w:val="Odsekzoznamu"/>
        <w:spacing w:after="0"/>
        <w:ind w:left="360"/>
        <w:jc w:val="both"/>
        <w:rPr>
          <w:rFonts w:ascii="Times New Roman" w:eastAsia="Times New Roman" w:hAnsi="Times New Roman"/>
          <w:sz w:val="24"/>
          <w:szCs w:val="24"/>
          <w:lang w:eastAsia="sk-SK"/>
        </w:rPr>
      </w:pPr>
      <w:r w:rsidRPr="002A3511">
        <w:rPr>
          <w:rFonts w:ascii="Times New Roman" w:eastAsia="Times New Roman" w:hAnsi="Times New Roman"/>
          <w:sz w:val="24"/>
          <w:szCs w:val="24"/>
          <w:lang w:eastAsia="sk-SK"/>
        </w:rPr>
        <w:t>(1)    Vysoká škola poskytuje svojim študentom bezplatné poradenstvo. Bezplatné poradenstvo poskytuje aj konzorcium vysokých škôl študentom vysokých škôl, ktoré sú členmi konzorcia vysokých škôl.</w:t>
      </w:r>
    </w:p>
    <w:p w:rsidR="002A3511" w:rsidRPr="002A3511" w:rsidRDefault="002A3511" w:rsidP="002A3511">
      <w:pPr>
        <w:pStyle w:val="Odsekzoznamu"/>
        <w:spacing w:after="0"/>
        <w:ind w:left="360"/>
        <w:jc w:val="both"/>
        <w:rPr>
          <w:rFonts w:ascii="Times New Roman" w:eastAsia="Times New Roman" w:hAnsi="Times New Roman"/>
          <w:sz w:val="24"/>
          <w:szCs w:val="24"/>
          <w:lang w:eastAsia="sk-SK"/>
        </w:rPr>
      </w:pPr>
    </w:p>
    <w:p w:rsidR="002A3511" w:rsidRPr="002A3511" w:rsidRDefault="002A3511" w:rsidP="002A3511">
      <w:pPr>
        <w:pStyle w:val="Odsekzoznamu"/>
        <w:spacing w:after="0"/>
        <w:ind w:left="360"/>
        <w:jc w:val="both"/>
        <w:rPr>
          <w:rFonts w:ascii="Times New Roman" w:eastAsia="Times New Roman" w:hAnsi="Times New Roman"/>
          <w:sz w:val="24"/>
          <w:szCs w:val="24"/>
          <w:lang w:eastAsia="sk-SK"/>
        </w:rPr>
      </w:pPr>
      <w:r w:rsidRPr="002A3511">
        <w:rPr>
          <w:rFonts w:ascii="Times New Roman" w:eastAsia="Times New Roman" w:hAnsi="Times New Roman"/>
          <w:sz w:val="24"/>
          <w:szCs w:val="24"/>
          <w:lang w:eastAsia="sk-SK"/>
        </w:rPr>
        <w:t xml:space="preserve">(2)    Poradenstvo sa poskytuje na účely zlepšovania duševného zdravia študentov a ich motivácie k štúdiu, pomoci pri problémoch, ktoré by mohli ohroziť riadne skončenie štúdia, a pomoci pri uplatnení sa na trhu práce. </w:t>
      </w:r>
    </w:p>
    <w:p w:rsidR="002A3511" w:rsidRPr="002A3511" w:rsidRDefault="002A3511" w:rsidP="002A3511">
      <w:pPr>
        <w:pStyle w:val="Odsekzoznamu"/>
        <w:spacing w:after="0"/>
        <w:ind w:left="360"/>
        <w:jc w:val="both"/>
        <w:rPr>
          <w:rFonts w:ascii="Times New Roman" w:eastAsia="Times New Roman" w:hAnsi="Times New Roman"/>
          <w:sz w:val="24"/>
          <w:szCs w:val="24"/>
          <w:lang w:eastAsia="sk-SK"/>
        </w:rPr>
      </w:pPr>
    </w:p>
    <w:p w:rsidR="002A3511" w:rsidRPr="002A3511" w:rsidRDefault="002A3511" w:rsidP="002A3511">
      <w:pPr>
        <w:pStyle w:val="Odsekzoznamu"/>
        <w:spacing w:after="0"/>
        <w:ind w:left="360"/>
        <w:jc w:val="both"/>
        <w:rPr>
          <w:rFonts w:ascii="Times New Roman" w:eastAsia="Times New Roman" w:hAnsi="Times New Roman"/>
          <w:sz w:val="24"/>
          <w:szCs w:val="24"/>
          <w:lang w:eastAsia="sk-SK"/>
        </w:rPr>
      </w:pPr>
      <w:r w:rsidRPr="002A3511">
        <w:rPr>
          <w:rFonts w:ascii="Times New Roman" w:eastAsia="Times New Roman" w:hAnsi="Times New Roman"/>
          <w:sz w:val="24"/>
          <w:szCs w:val="24"/>
          <w:lang w:eastAsia="sk-SK"/>
        </w:rPr>
        <w:t xml:space="preserve">(3)     Poradenstvom je najmä psychologické poradenstvo, </w:t>
      </w:r>
      <w:proofErr w:type="spellStart"/>
      <w:r w:rsidRPr="002A3511">
        <w:rPr>
          <w:rFonts w:ascii="Times New Roman" w:eastAsia="Times New Roman" w:hAnsi="Times New Roman"/>
          <w:sz w:val="24"/>
          <w:szCs w:val="24"/>
          <w:lang w:eastAsia="sk-SK"/>
        </w:rPr>
        <w:t>kariérové</w:t>
      </w:r>
      <w:proofErr w:type="spellEnd"/>
      <w:r w:rsidRPr="002A3511">
        <w:rPr>
          <w:rFonts w:ascii="Times New Roman" w:eastAsia="Times New Roman" w:hAnsi="Times New Roman"/>
          <w:sz w:val="24"/>
          <w:szCs w:val="24"/>
          <w:lang w:eastAsia="sk-SK"/>
        </w:rPr>
        <w:t xml:space="preserve"> poradenstvo a poradenstvo v efektívnom učení sa.</w:t>
      </w:r>
    </w:p>
    <w:p w:rsidR="002A3511" w:rsidRPr="002A3511" w:rsidRDefault="002A3511" w:rsidP="002A3511">
      <w:pPr>
        <w:pStyle w:val="Odsekzoznamu"/>
        <w:spacing w:after="0"/>
        <w:ind w:left="360"/>
        <w:jc w:val="both"/>
        <w:rPr>
          <w:rFonts w:ascii="Times New Roman" w:eastAsia="Times New Roman" w:hAnsi="Times New Roman"/>
          <w:sz w:val="24"/>
          <w:szCs w:val="24"/>
          <w:lang w:eastAsia="sk-SK"/>
        </w:rPr>
      </w:pPr>
    </w:p>
    <w:p w:rsidR="002A3511" w:rsidRDefault="002A3511" w:rsidP="002A3511">
      <w:pPr>
        <w:pStyle w:val="Odsekzoznamu"/>
        <w:spacing w:after="0"/>
        <w:ind w:left="360"/>
        <w:jc w:val="both"/>
        <w:rPr>
          <w:rFonts w:ascii="Times New Roman" w:eastAsia="Times New Roman" w:hAnsi="Times New Roman"/>
          <w:sz w:val="24"/>
          <w:szCs w:val="24"/>
          <w:lang w:eastAsia="sk-SK"/>
        </w:rPr>
      </w:pPr>
      <w:r w:rsidRPr="002A3511">
        <w:rPr>
          <w:rFonts w:ascii="Times New Roman" w:eastAsia="Times New Roman" w:hAnsi="Times New Roman"/>
          <w:sz w:val="24"/>
          <w:szCs w:val="24"/>
          <w:lang w:eastAsia="sk-SK"/>
        </w:rPr>
        <w:t>(4)    Odbornú a metodickú pomoc v oblasti  poradenstva zabezpečujú vybrané pracoviská vysokých škôl a ich fakúlt.“.</w:t>
      </w:r>
    </w:p>
    <w:p w:rsidR="002A3511" w:rsidRPr="002A3511" w:rsidRDefault="002A3511" w:rsidP="002A3511">
      <w:pPr>
        <w:pStyle w:val="Odsekzoznamu"/>
        <w:rPr>
          <w:rFonts w:ascii="Times New Roman" w:eastAsia="Times New Roman" w:hAnsi="Times New Roman"/>
          <w:sz w:val="24"/>
          <w:szCs w:val="24"/>
          <w:lang w:eastAsia="sk-SK"/>
        </w:rPr>
      </w:pPr>
    </w:p>
    <w:p w:rsidR="00765965" w:rsidRDefault="00765965" w:rsidP="003B5ACE">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102 sa odsek 1 dopĺňa písmen</w:t>
      </w:r>
      <w:r w:rsidR="007D1808">
        <w:rPr>
          <w:rFonts w:ascii="Times New Roman" w:eastAsia="Times New Roman" w:hAnsi="Times New Roman"/>
          <w:sz w:val="24"/>
          <w:szCs w:val="24"/>
          <w:lang w:eastAsia="sk-SK"/>
        </w:rPr>
        <w:t>om</w:t>
      </w:r>
      <w:r>
        <w:rPr>
          <w:rFonts w:ascii="Times New Roman" w:eastAsia="Times New Roman" w:hAnsi="Times New Roman"/>
          <w:sz w:val="24"/>
          <w:szCs w:val="24"/>
          <w:lang w:eastAsia="sk-SK"/>
        </w:rPr>
        <w:t xml:space="preserve"> d), ktoré zn</w:t>
      </w:r>
      <w:r w:rsidR="007D1808">
        <w:rPr>
          <w:rFonts w:ascii="Times New Roman" w:eastAsia="Times New Roman" w:hAnsi="Times New Roman"/>
          <w:sz w:val="24"/>
          <w:szCs w:val="24"/>
          <w:lang w:eastAsia="sk-SK"/>
        </w:rPr>
        <w:t>ie</w:t>
      </w:r>
      <w:r>
        <w:rPr>
          <w:rFonts w:ascii="Times New Roman" w:eastAsia="Times New Roman" w:hAnsi="Times New Roman"/>
          <w:sz w:val="24"/>
          <w:szCs w:val="24"/>
          <w:lang w:eastAsia="sk-SK"/>
        </w:rPr>
        <w:t>:</w:t>
      </w:r>
    </w:p>
    <w:p w:rsidR="009B2059" w:rsidRDefault="00765965" w:rsidP="009B2059">
      <w:pPr>
        <w:spacing w:after="0"/>
        <w:jc w:val="both"/>
        <w:rPr>
          <w:rFonts w:ascii="Times New Roman" w:eastAsia="Times New Roman" w:hAnsi="Times New Roman" w:cs="Times New Roman"/>
          <w:sz w:val="24"/>
          <w:szCs w:val="24"/>
          <w:lang w:eastAsia="sk-SK"/>
        </w:rPr>
      </w:pPr>
      <w:r>
        <w:rPr>
          <w:rFonts w:ascii="Times New Roman" w:eastAsia="Times New Roman" w:hAnsi="Times New Roman"/>
          <w:sz w:val="24"/>
          <w:szCs w:val="24"/>
          <w:lang w:eastAsia="sk-SK"/>
        </w:rPr>
        <w:t>„d) schvaľuje</w:t>
      </w:r>
      <w:r w:rsidR="00A05D67" w:rsidRPr="00A05D67">
        <w:rPr>
          <w:rFonts w:ascii="Times New Roman" w:eastAsia="Times New Roman" w:hAnsi="Times New Roman" w:cs="Times New Roman"/>
          <w:sz w:val="24"/>
          <w:szCs w:val="24"/>
          <w:lang w:eastAsia="sk-SK"/>
        </w:rPr>
        <w:t xml:space="preserve"> </w:t>
      </w:r>
      <w:bookmarkStart w:id="41" w:name="_Hlk91054324"/>
      <w:r w:rsidR="007D1808">
        <w:rPr>
          <w:rFonts w:ascii="Times New Roman" w:eastAsia="Times New Roman" w:hAnsi="Times New Roman" w:cs="Times New Roman"/>
          <w:sz w:val="24"/>
          <w:szCs w:val="24"/>
          <w:lang w:eastAsia="sk-SK"/>
        </w:rPr>
        <w:t xml:space="preserve">návrh zmluvy, ktorej </w:t>
      </w:r>
      <w:r w:rsidRPr="00241704">
        <w:rPr>
          <w:rFonts w:ascii="Times New Roman" w:eastAsia="Times New Roman" w:hAnsi="Times New Roman" w:cs="Times New Roman"/>
          <w:sz w:val="24"/>
          <w:szCs w:val="24"/>
          <w:lang w:eastAsia="sk-SK"/>
        </w:rPr>
        <w:t xml:space="preserve">predmetom je poskytnutie finančných prostriedkov </w:t>
      </w:r>
      <w:r w:rsidR="00A05D67">
        <w:rPr>
          <w:rFonts w:ascii="Times New Roman" w:eastAsia="Times New Roman" w:hAnsi="Times New Roman" w:cs="Times New Roman"/>
          <w:sz w:val="24"/>
          <w:szCs w:val="24"/>
          <w:lang w:eastAsia="sk-SK"/>
        </w:rPr>
        <w:t xml:space="preserve">súkromnej </w:t>
      </w:r>
      <w:r>
        <w:rPr>
          <w:rFonts w:ascii="Times New Roman" w:eastAsia="Times New Roman" w:hAnsi="Times New Roman" w:cs="Times New Roman"/>
          <w:sz w:val="24"/>
          <w:szCs w:val="24"/>
          <w:lang w:eastAsia="sk-SK"/>
        </w:rPr>
        <w:t>vysokej škol</w:t>
      </w:r>
      <w:r w:rsidR="007D1808">
        <w:rPr>
          <w:rFonts w:ascii="Times New Roman" w:eastAsia="Times New Roman" w:hAnsi="Times New Roman" w:cs="Times New Roman"/>
          <w:sz w:val="24"/>
          <w:szCs w:val="24"/>
          <w:lang w:eastAsia="sk-SK"/>
        </w:rPr>
        <w:t>e podľa § 91 ods. 2</w:t>
      </w:r>
      <w:bookmarkEnd w:id="41"/>
      <w:r w:rsidR="007D1808">
        <w:rPr>
          <w:rFonts w:ascii="Times New Roman" w:eastAsia="Times New Roman" w:hAnsi="Times New Roman" w:cs="Times New Roman"/>
          <w:sz w:val="24"/>
          <w:szCs w:val="24"/>
          <w:lang w:eastAsia="sk-SK"/>
        </w:rPr>
        <w:t>.“.</w:t>
      </w:r>
    </w:p>
    <w:bookmarkEnd w:id="40"/>
    <w:p w:rsidR="00792E9D" w:rsidRPr="00EF2039" w:rsidRDefault="00792E9D" w:rsidP="00EF2039">
      <w:pPr>
        <w:pStyle w:val="Odsekzoznamu"/>
        <w:rPr>
          <w:rFonts w:ascii="Times New Roman" w:eastAsia="Times New Roman" w:hAnsi="Times New Roman"/>
          <w:sz w:val="24"/>
          <w:szCs w:val="24"/>
          <w:lang w:eastAsia="sk-SK"/>
        </w:rPr>
      </w:pPr>
    </w:p>
    <w:p w:rsidR="00792E9D" w:rsidRPr="00241704" w:rsidRDefault="00792E9D" w:rsidP="003B5ACE">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102 ods. 2 písm. b) sa slová „</w:t>
      </w:r>
      <w:r w:rsidRPr="00792E9D">
        <w:rPr>
          <w:rFonts w:ascii="Times New Roman" w:eastAsia="Times New Roman" w:hAnsi="Times New Roman"/>
          <w:sz w:val="24"/>
          <w:szCs w:val="24"/>
          <w:lang w:eastAsia="sk-SK"/>
        </w:rPr>
        <w:t>vo vzdelávacej, výskumnej, vývojovej, umeleckej a ďalšej tvorivej činnosti pre oblasť vysokých škôl (ďalej len „dlhodobý zámer ministerstva školstva</w:t>
      </w:r>
      <w:r>
        <w:rPr>
          <w:rFonts w:ascii="Times New Roman" w:eastAsia="Times New Roman" w:hAnsi="Times New Roman"/>
          <w:sz w:val="24"/>
          <w:szCs w:val="24"/>
          <w:lang w:eastAsia="sk-SK"/>
        </w:rPr>
        <w:t>“</w:t>
      </w:r>
      <w:r w:rsidRPr="00792E9D">
        <w:rPr>
          <w:rFonts w:ascii="Times New Roman" w:eastAsia="Times New Roman" w:hAnsi="Times New Roman"/>
          <w:sz w:val="24"/>
          <w:szCs w:val="24"/>
          <w:lang w:eastAsia="sk-SK"/>
        </w:rPr>
        <w:t>)</w:t>
      </w:r>
      <w:r>
        <w:rPr>
          <w:rFonts w:ascii="Times New Roman" w:eastAsia="Times New Roman" w:hAnsi="Times New Roman"/>
          <w:sz w:val="24"/>
          <w:szCs w:val="24"/>
          <w:lang w:eastAsia="sk-SK"/>
        </w:rPr>
        <w:t>“ nahrádzajú slov</w:t>
      </w:r>
      <w:r w:rsidR="00EE0BBD">
        <w:rPr>
          <w:rFonts w:ascii="Times New Roman" w:eastAsia="Times New Roman" w:hAnsi="Times New Roman"/>
          <w:sz w:val="24"/>
          <w:szCs w:val="24"/>
          <w:lang w:eastAsia="sk-SK"/>
        </w:rPr>
        <w:t>a</w:t>
      </w:r>
      <w:r>
        <w:rPr>
          <w:rFonts w:ascii="Times New Roman" w:eastAsia="Times New Roman" w:hAnsi="Times New Roman"/>
          <w:sz w:val="24"/>
          <w:szCs w:val="24"/>
          <w:lang w:eastAsia="sk-SK"/>
        </w:rPr>
        <w:t>m</w:t>
      </w:r>
      <w:r w:rsidR="00EE0BBD">
        <w:rPr>
          <w:rFonts w:ascii="Times New Roman" w:eastAsia="Times New Roman" w:hAnsi="Times New Roman"/>
          <w:sz w:val="24"/>
          <w:szCs w:val="24"/>
          <w:lang w:eastAsia="sk-SK"/>
        </w:rPr>
        <w:t>i</w:t>
      </w:r>
      <w:r>
        <w:rPr>
          <w:rFonts w:ascii="Times New Roman" w:eastAsia="Times New Roman" w:hAnsi="Times New Roman"/>
          <w:sz w:val="24"/>
          <w:szCs w:val="24"/>
          <w:lang w:eastAsia="sk-SK"/>
        </w:rPr>
        <w:t xml:space="preserve"> „ministerstva</w:t>
      </w:r>
      <w:r w:rsidR="00EE0BBD">
        <w:rPr>
          <w:rFonts w:ascii="Times New Roman" w:eastAsia="Times New Roman" w:hAnsi="Times New Roman"/>
          <w:sz w:val="24"/>
          <w:szCs w:val="24"/>
          <w:lang w:eastAsia="sk-SK"/>
        </w:rPr>
        <w:t xml:space="preserve"> ško</w:t>
      </w:r>
      <w:r w:rsidR="00EF54DD">
        <w:rPr>
          <w:rFonts w:ascii="Times New Roman" w:eastAsia="Times New Roman" w:hAnsi="Times New Roman"/>
          <w:sz w:val="24"/>
          <w:szCs w:val="24"/>
          <w:lang w:eastAsia="sk-SK"/>
        </w:rPr>
        <w:t>lstva</w:t>
      </w:r>
      <w:r>
        <w:rPr>
          <w:rFonts w:ascii="Times New Roman" w:eastAsia="Times New Roman" w:hAnsi="Times New Roman"/>
          <w:sz w:val="24"/>
          <w:szCs w:val="24"/>
          <w:lang w:eastAsia="sk-SK"/>
        </w:rPr>
        <w:t>“.</w:t>
      </w:r>
    </w:p>
    <w:p w:rsidR="00087F2E" w:rsidRPr="00241704" w:rsidRDefault="00087F2E" w:rsidP="00087F2E">
      <w:pPr>
        <w:pStyle w:val="Odsekzoznamu"/>
        <w:rPr>
          <w:rFonts w:ascii="Times New Roman" w:eastAsia="Times New Roman" w:hAnsi="Times New Roman"/>
          <w:sz w:val="24"/>
          <w:szCs w:val="24"/>
          <w:lang w:eastAsia="sk-SK"/>
        </w:rPr>
      </w:pPr>
    </w:p>
    <w:p w:rsidR="00087F2E" w:rsidRPr="00241704" w:rsidRDefault="00087F2E" w:rsidP="003B5AC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102a ods. 2 </w:t>
      </w:r>
      <w:r w:rsidR="00EA34AE" w:rsidRPr="00241704">
        <w:rPr>
          <w:rFonts w:ascii="Times New Roman" w:eastAsia="Times New Roman" w:hAnsi="Times New Roman"/>
          <w:sz w:val="24"/>
          <w:szCs w:val="24"/>
          <w:lang w:eastAsia="sk-SK"/>
        </w:rPr>
        <w:t>sa za slovo „fakúlt,“ vkladajú slová „ak sú zriadené,“</w:t>
      </w:r>
      <w:r w:rsidR="003B477F">
        <w:rPr>
          <w:rFonts w:ascii="Times New Roman" w:eastAsia="Times New Roman" w:hAnsi="Times New Roman"/>
          <w:sz w:val="24"/>
          <w:szCs w:val="24"/>
          <w:lang w:eastAsia="sk-SK"/>
        </w:rPr>
        <w:t>,</w:t>
      </w:r>
      <w:r w:rsidR="00EA34AE" w:rsidRPr="00241704">
        <w:rPr>
          <w:rFonts w:ascii="Times New Roman" w:eastAsia="Times New Roman" w:hAnsi="Times New Roman"/>
          <w:sz w:val="24"/>
          <w:szCs w:val="24"/>
          <w:lang w:eastAsia="sk-SK"/>
        </w:rPr>
        <w:t xml:space="preserve"> slovo „prodekanoch“</w:t>
      </w:r>
      <w:r w:rsidR="00B9252A">
        <w:rPr>
          <w:rFonts w:ascii="Times New Roman" w:eastAsia="Times New Roman" w:hAnsi="Times New Roman"/>
          <w:sz w:val="24"/>
          <w:szCs w:val="24"/>
          <w:lang w:eastAsia="sk-SK"/>
        </w:rPr>
        <w:t xml:space="preserve"> sa nahrádza slovom „dekanoch“</w:t>
      </w:r>
      <w:r w:rsidR="003B477F">
        <w:rPr>
          <w:rFonts w:ascii="Times New Roman" w:eastAsia="Times New Roman" w:hAnsi="Times New Roman"/>
          <w:sz w:val="24"/>
          <w:szCs w:val="24"/>
          <w:lang w:eastAsia="sk-SK"/>
        </w:rPr>
        <w:t xml:space="preserve"> a slová „účely štatistického zisťovania“ sa nahrádzajú slovami „štatistické účely“</w:t>
      </w:r>
      <w:r w:rsidR="00EA34AE" w:rsidRPr="00241704">
        <w:rPr>
          <w:rFonts w:ascii="Times New Roman" w:eastAsia="Times New Roman" w:hAnsi="Times New Roman"/>
          <w:sz w:val="24"/>
          <w:szCs w:val="24"/>
          <w:lang w:eastAsia="sk-SK"/>
        </w:rPr>
        <w:t>.</w:t>
      </w:r>
    </w:p>
    <w:p w:rsidR="00E846FF" w:rsidRPr="00241704" w:rsidRDefault="00E846FF" w:rsidP="00E846FF">
      <w:pPr>
        <w:spacing w:after="0"/>
        <w:jc w:val="both"/>
        <w:rPr>
          <w:rFonts w:ascii="Times New Roman" w:eastAsia="Times New Roman" w:hAnsi="Times New Roman"/>
          <w:sz w:val="24"/>
          <w:szCs w:val="24"/>
          <w:lang w:eastAsia="sk-SK"/>
        </w:rPr>
      </w:pPr>
    </w:p>
    <w:p w:rsidR="00567D51" w:rsidRDefault="00567D51" w:rsidP="00293D85">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102a ods. 3 sa na konci pripája táto veta: „O rektorovi verejnej vysokej školy alebo štátnej vysokej školy</w:t>
      </w:r>
      <w:r w:rsidR="00CC3C44">
        <w:rPr>
          <w:rFonts w:ascii="Times New Roman" w:eastAsia="Times New Roman" w:hAnsi="Times New Roman"/>
          <w:sz w:val="24"/>
          <w:szCs w:val="24"/>
          <w:lang w:eastAsia="sk-SK"/>
        </w:rPr>
        <w:t>, o dekanovi fakulty verejnej vysokej školy alebo štátnej vysokej školy a </w:t>
      </w:r>
      <w:r w:rsidR="00FA1060">
        <w:rPr>
          <w:rFonts w:ascii="Times New Roman" w:eastAsia="Times New Roman" w:hAnsi="Times New Roman"/>
          <w:sz w:val="24"/>
          <w:szCs w:val="24"/>
          <w:lang w:eastAsia="sk-SK"/>
        </w:rPr>
        <w:t xml:space="preserve">osobe, ktorá riadi inú </w:t>
      </w:r>
      <w:r w:rsidR="00CC3C44">
        <w:rPr>
          <w:rFonts w:ascii="Times New Roman" w:eastAsia="Times New Roman" w:hAnsi="Times New Roman"/>
          <w:sz w:val="24"/>
          <w:szCs w:val="24"/>
          <w:lang w:eastAsia="sk-SK"/>
        </w:rPr>
        <w:t>súčas</w:t>
      </w:r>
      <w:r w:rsidR="00FA1060">
        <w:rPr>
          <w:rFonts w:ascii="Times New Roman" w:eastAsia="Times New Roman" w:hAnsi="Times New Roman"/>
          <w:sz w:val="24"/>
          <w:szCs w:val="24"/>
          <w:lang w:eastAsia="sk-SK"/>
        </w:rPr>
        <w:t>ť</w:t>
      </w:r>
      <w:r w:rsidR="00CC3C44">
        <w:rPr>
          <w:rFonts w:ascii="Times New Roman" w:eastAsia="Times New Roman" w:hAnsi="Times New Roman"/>
          <w:sz w:val="24"/>
          <w:szCs w:val="24"/>
          <w:lang w:eastAsia="sk-SK"/>
        </w:rPr>
        <w:t xml:space="preserve"> verejnej vysokej školy alebo štátnej vysokej školy, sa na účel plnenia úloh orgánov verejnej moci podľa osobitného predpisu</w:t>
      </w:r>
      <w:r w:rsidR="009565FD" w:rsidRPr="00D7552B">
        <w:rPr>
          <w:rFonts w:ascii="Times New Roman" w:eastAsia="Times New Roman" w:hAnsi="Times New Roman"/>
          <w:sz w:val="24"/>
          <w:szCs w:val="24"/>
          <w:vertAlign w:val="superscript"/>
          <w:lang w:eastAsia="sk-SK"/>
        </w:rPr>
        <w:t>49ca</w:t>
      </w:r>
      <w:r w:rsidR="009565FD">
        <w:rPr>
          <w:rFonts w:ascii="Times New Roman" w:eastAsia="Times New Roman" w:hAnsi="Times New Roman"/>
          <w:sz w:val="24"/>
          <w:szCs w:val="24"/>
          <w:lang w:eastAsia="sk-SK"/>
        </w:rPr>
        <w:t>)</w:t>
      </w:r>
      <w:r w:rsidR="00CC3C44">
        <w:rPr>
          <w:rFonts w:ascii="Times New Roman" w:eastAsia="Times New Roman" w:hAnsi="Times New Roman"/>
          <w:sz w:val="24"/>
          <w:szCs w:val="24"/>
          <w:lang w:eastAsia="sk-SK"/>
        </w:rPr>
        <w:t xml:space="preserve"> spracúva aj rodné číslo.“.</w:t>
      </w:r>
    </w:p>
    <w:p w:rsidR="009565FD" w:rsidRPr="00D7552B" w:rsidRDefault="009565FD" w:rsidP="00D7552B">
      <w:pPr>
        <w:pStyle w:val="Odsekzoznamu"/>
        <w:rPr>
          <w:rFonts w:ascii="Times New Roman" w:eastAsia="Times New Roman" w:hAnsi="Times New Roman"/>
          <w:sz w:val="24"/>
          <w:szCs w:val="24"/>
          <w:lang w:eastAsia="sk-SK"/>
        </w:rPr>
      </w:pPr>
    </w:p>
    <w:p w:rsidR="009565FD" w:rsidRDefault="009565FD" w:rsidP="009565FD">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Poznámka pod čiarou k odkazu 49ca znie:</w:t>
      </w:r>
    </w:p>
    <w:p w:rsidR="009565FD" w:rsidRPr="00D7552B" w:rsidRDefault="009565FD" w:rsidP="00D7552B">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Pr="00D7552B">
        <w:rPr>
          <w:rFonts w:ascii="Times New Roman" w:eastAsia="Times New Roman" w:hAnsi="Times New Roman"/>
          <w:sz w:val="24"/>
          <w:szCs w:val="24"/>
          <w:vertAlign w:val="superscript"/>
          <w:lang w:eastAsia="sk-SK"/>
        </w:rPr>
        <w:t>49ca</w:t>
      </w:r>
      <w:r>
        <w:rPr>
          <w:rFonts w:ascii="Times New Roman" w:eastAsia="Times New Roman" w:hAnsi="Times New Roman"/>
          <w:sz w:val="24"/>
          <w:szCs w:val="24"/>
          <w:lang w:eastAsia="sk-SK"/>
        </w:rPr>
        <w:t xml:space="preserve">) </w:t>
      </w:r>
      <w:r w:rsidRPr="009565FD">
        <w:rPr>
          <w:rFonts w:ascii="Times New Roman" w:eastAsia="Times New Roman" w:hAnsi="Times New Roman"/>
          <w:sz w:val="24"/>
          <w:szCs w:val="24"/>
          <w:lang w:eastAsia="sk-SK"/>
        </w:rPr>
        <w:t>§ 2 ods. 4 zákona č. 272/2015 Z. z. o registri právnických osôb, podnikateľov a orgánov verejnej moci a o zmene a doplnení niektorých zákonov.</w:t>
      </w:r>
      <w:r>
        <w:rPr>
          <w:rFonts w:ascii="Times New Roman" w:eastAsia="Times New Roman" w:hAnsi="Times New Roman"/>
          <w:sz w:val="24"/>
          <w:szCs w:val="24"/>
          <w:lang w:eastAsia="sk-SK"/>
        </w:rPr>
        <w:t>“.</w:t>
      </w:r>
    </w:p>
    <w:p w:rsidR="00567D51" w:rsidRPr="00D7552B" w:rsidRDefault="00567D51" w:rsidP="00D7552B">
      <w:pPr>
        <w:pStyle w:val="Odsekzoznamu"/>
        <w:rPr>
          <w:rFonts w:ascii="Times New Roman" w:eastAsia="Times New Roman" w:hAnsi="Times New Roman"/>
          <w:sz w:val="24"/>
          <w:szCs w:val="24"/>
          <w:lang w:eastAsia="sk-SK"/>
        </w:rPr>
      </w:pPr>
    </w:p>
    <w:p w:rsidR="00E846FF" w:rsidRPr="00241704" w:rsidRDefault="00E846FF" w:rsidP="00293D85">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102a ods. 4 sa za slovo „senátu“ vkladajú slová „vysokej školy“.</w:t>
      </w:r>
    </w:p>
    <w:p w:rsidR="00293D85" w:rsidRPr="00241704" w:rsidRDefault="00293D85" w:rsidP="00293D85">
      <w:pPr>
        <w:spacing w:after="0"/>
        <w:jc w:val="both"/>
        <w:rPr>
          <w:rFonts w:ascii="Times New Roman" w:eastAsia="Times New Roman" w:hAnsi="Times New Roman"/>
          <w:sz w:val="24"/>
          <w:szCs w:val="24"/>
          <w:lang w:eastAsia="sk-SK"/>
        </w:rPr>
      </w:pPr>
    </w:p>
    <w:p w:rsidR="00293D85" w:rsidRPr="00241704" w:rsidRDefault="00293D85" w:rsidP="003B5AC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102a ods. 5 sa slov</w:t>
      </w:r>
      <w:r w:rsidR="00A14F1E" w:rsidRPr="00241704">
        <w:rPr>
          <w:rFonts w:ascii="Times New Roman" w:eastAsia="Times New Roman" w:hAnsi="Times New Roman"/>
          <w:sz w:val="24"/>
          <w:szCs w:val="24"/>
          <w:lang w:eastAsia="sk-SK"/>
        </w:rPr>
        <w:t>á</w:t>
      </w:r>
      <w:r w:rsidRPr="00241704">
        <w:rPr>
          <w:rFonts w:ascii="Times New Roman" w:eastAsia="Times New Roman" w:hAnsi="Times New Roman"/>
          <w:sz w:val="24"/>
          <w:szCs w:val="24"/>
          <w:lang w:eastAsia="sk-SK"/>
        </w:rPr>
        <w:t xml:space="preserve"> „vedeckej</w:t>
      </w:r>
      <w:r w:rsidR="00A14F1E" w:rsidRPr="00241704">
        <w:rPr>
          <w:rFonts w:ascii="Times New Roman" w:eastAsia="Times New Roman" w:hAnsi="Times New Roman"/>
          <w:sz w:val="24"/>
          <w:szCs w:val="24"/>
          <w:lang w:eastAsia="sk-SK"/>
        </w:rPr>
        <w:t xml:space="preserve"> rady fakulty</w:t>
      </w:r>
      <w:r w:rsidRPr="00241704">
        <w:rPr>
          <w:rFonts w:ascii="Times New Roman" w:eastAsia="Times New Roman" w:hAnsi="Times New Roman"/>
          <w:sz w:val="24"/>
          <w:szCs w:val="24"/>
          <w:lang w:eastAsia="sk-SK"/>
        </w:rPr>
        <w:t>“ nahrádza</w:t>
      </w:r>
      <w:r w:rsidR="00F66414" w:rsidRPr="00241704">
        <w:rPr>
          <w:rFonts w:ascii="Times New Roman" w:eastAsia="Times New Roman" w:hAnsi="Times New Roman"/>
          <w:sz w:val="24"/>
          <w:szCs w:val="24"/>
          <w:lang w:eastAsia="sk-SK"/>
        </w:rPr>
        <w:t>jú</w:t>
      </w:r>
      <w:r w:rsidRPr="00241704">
        <w:rPr>
          <w:rFonts w:ascii="Times New Roman" w:eastAsia="Times New Roman" w:hAnsi="Times New Roman"/>
          <w:sz w:val="24"/>
          <w:szCs w:val="24"/>
          <w:lang w:eastAsia="sk-SK"/>
        </w:rPr>
        <w:t xml:space="preserve"> slov</w:t>
      </w:r>
      <w:r w:rsidR="00A14F1E" w:rsidRPr="00241704">
        <w:rPr>
          <w:rFonts w:ascii="Times New Roman" w:eastAsia="Times New Roman" w:hAnsi="Times New Roman"/>
          <w:sz w:val="24"/>
          <w:szCs w:val="24"/>
          <w:lang w:eastAsia="sk-SK"/>
        </w:rPr>
        <w:t>ami</w:t>
      </w:r>
      <w:r w:rsidRPr="00241704">
        <w:rPr>
          <w:rFonts w:ascii="Times New Roman" w:eastAsia="Times New Roman" w:hAnsi="Times New Roman"/>
          <w:sz w:val="24"/>
          <w:szCs w:val="24"/>
          <w:lang w:eastAsia="sk-SK"/>
        </w:rPr>
        <w:t xml:space="preserve"> „</w:t>
      </w:r>
      <w:r w:rsidR="00C30B9D" w:rsidRPr="00241704">
        <w:rPr>
          <w:rFonts w:ascii="Times New Roman" w:eastAsia="Times New Roman" w:hAnsi="Times New Roman"/>
          <w:sz w:val="24"/>
          <w:szCs w:val="24"/>
          <w:lang w:eastAsia="sk-SK"/>
        </w:rPr>
        <w:t xml:space="preserve">člena </w:t>
      </w:r>
      <w:r w:rsidR="00CB0899" w:rsidRPr="00241704">
        <w:rPr>
          <w:rFonts w:ascii="Times New Roman" w:eastAsia="Times New Roman" w:hAnsi="Times New Roman"/>
          <w:sz w:val="24"/>
          <w:szCs w:val="24"/>
          <w:lang w:eastAsia="sk-SK"/>
        </w:rPr>
        <w:t xml:space="preserve">obdobného </w:t>
      </w:r>
      <w:r w:rsidR="00C30B9D" w:rsidRPr="00241704">
        <w:rPr>
          <w:rFonts w:ascii="Times New Roman" w:eastAsia="Times New Roman" w:hAnsi="Times New Roman"/>
          <w:sz w:val="24"/>
          <w:szCs w:val="24"/>
          <w:lang w:eastAsia="sk-SK"/>
        </w:rPr>
        <w:t>kolektívneho orgánu fakulty</w:t>
      </w:r>
      <w:r w:rsidR="00CD1E2B">
        <w:rPr>
          <w:rFonts w:ascii="Times New Roman" w:eastAsia="Times New Roman" w:hAnsi="Times New Roman"/>
          <w:sz w:val="24"/>
          <w:szCs w:val="24"/>
          <w:lang w:eastAsia="sk-SK"/>
        </w:rPr>
        <w:t>, ak je zriadený</w:t>
      </w:r>
      <w:r w:rsidRPr="00241704">
        <w:rPr>
          <w:rFonts w:ascii="Times New Roman" w:eastAsia="Times New Roman" w:hAnsi="Times New Roman"/>
          <w:sz w:val="24"/>
          <w:szCs w:val="24"/>
          <w:lang w:eastAsia="sk-SK"/>
        </w:rPr>
        <w:t>“.</w:t>
      </w:r>
    </w:p>
    <w:p w:rsidR="00293D85" w:rsidRPr="00241704" w:rsidRDefault="00293D85" w:rsidP="00293D85">
      <w:pPr>
        <w:pStyle w:val="Odsekzoznamu"/>
        <w:rPr>
          <w:rFonts w:ascii="Times New Roman" w:eastAsia="Times New Roman" w:hAnsi="Times New Roman"/>
          <w:sz w:val="24"/>
          <w:szCs w:val="24"/>
          <w:lang w:eastAsia="sk-SK"/>
        </w:rPr>
      </w:pPr>
    </w:p>
    <w:p w:rsidR="00A14F1E" w:rsidRPr="00241704" w:rsidRDefault="00293D85" w:rsidP="00A14F1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102a odsek 6 znie: </w:t>
      </w:r>
    </w:p>
    <w:p w:rsidR="00C50BAE" w:rsidRPr="00241704" w:rsidRDefault="00293D85" w:rsidP="00CE7894">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00C30B9D" w:rsidRPr="00241704">
        <w:rPr>
          <w:rFonts w:ascii="Times New Roman" w:eastAsia="Times New Roman" w:hAnsi="Times New Roman" w:cs="Times New Roman"/>
          <w:sz w:val="24"/>
          <w:szCs w:val="24"/>
          <w:lang w:eastAsia="sk-SK"/>
        </w:rPr>
        <w:t xml:space="preserve">(6) </w:t>
      </w:r>
      <w:bookmarkStart w:id="42" w:name="_Hlk65371810"/>
      <w:r w:rsidR="00C30B9D" w:rsidRPr="00241704">
        <w:rPr>
          <w:rFonts w:ascii="Times New Roman" w:eastAsia="Times New Roman" w:hAnsi="Times New Roman" w:cs="Times New Roman"/>
          <w:sz w:val="24"/>
          <w:szCs w:val="24"/>
          <w:lang w:eastAsia="sk-SK"/>
        </w:rPr>
        <w:t xml:space="preserve">Ak ide o člena správnej rady verejnej vysokej školy, uvádza sa aj informácia, či člena správnej rady verejnej vysokej školy zvolil akademický senát verejnej vysokej školy, študentská časť akademického senátu verejnej vysokej školy, </w:t>
      </w:r>
      <w:r w:rsidR="00142E04">
        <w:rPr>
          <w:rFonts w:ascii="Times New Roman" w:eastAsia="Times New Roman" w:hAnsi="Times New Roman" w:cs="Times New Roman"/>
          <w:sz w:val="24"/>
          <w:szCs w:val="24"/>
          <w:lang w:eastAsia="sk-SK"/>
        </w:rPr>
        <w:t xml:space="preserve">ostatní členovia správnej rady verejnej vysokej školy </w:t>
      </w:r>
      <w:r w:rsidR="00C30B9D" w:rsidRPr="00241704">
        <w:rPr>
          <w:rFonts w:ascii="Times New Roman" w:eastAsia="Times New Roman" w:hAnsi="Times New Roman" w:cs="Times New Roman"/>
          <w:sz w:val="24"/>
          <w:szCs w:val="24"/>
          <w:lang w:eastAsia="sk-SK"/>
        </w:rPr>
        <w:t>alebo či ho vymenoval minister školstva</w:t>
      </w:r>
      <w:bookmarkEnd w:id="42"/>
      <w:r w:rsidR="00CC7D45">
        <w:rPr>
          <w:rFonts w:ascii="Times New Roman" w:eastAsia="Times New Roman" w:hAnsi="Times New Roman" w:cs="Times New Roman"/>
          <w:sz w:val="24"/>
          <w:szCs w:val="24"/>
          <w:lang w:eastAsia="sk-SK"/>
        </w:rPr>
        <w:t xml:space="preserve"> </w:t>
      </w:r>
      <w:r w:rsidR="00C80BE0">
        <w:rPr>
          <w:rFonts w:ascii="Times New Roman" w:eastAsia="Times New Roman" w:hAnsi="Times New Roman" w:cs="Times New Roman"/>
          <w:sz w:val="24"/>
          <w:szCs w:val="24"/>
          <w:lang w:eastAsia="sk-SK"/>
        </w:rPr>
        <w:t>na svoj návrh</w:t>
      </w:r>
      <w:r w:rsidR="00047237">
        <w:rPr>
          <w:rFonts w:ascii="Times New Roman" w:eastAsia="Times New Roman" w:hAnsi="Times New Roman" w:cs="Times New Roman"/>
          <w:sz w:val="24"/>
          <w:szCs w:val="24"/>
          <w:lang w:eastAsia="sk-SK"/>
        </w:rPr>
        <w:t>,</w:t>
      </w:r>
      <w:r w:rsidR="00C80BE0">
        <w:rPr>
          <w:rFonts w:ascii="Times New Roman" w:eastAsia="Times New Roman" w:hAnsi="Times New Roman" w:cs="Times New Roman"/>
          <w:sz w:val="24"/>
          <w:szCs w:val="24"/>
          <w:lang w:eastAsia="sk-SK"/>
        </w:rPr>
        <w:t xml:space="preserve"> </w:t>
      </w:r>
      <w:r w:rsidR="00CC7D45">
        <w:rPr>
          <w:rFonts w:ascii="Times New Roman" w:eastAsia="Times New Roman" w:hAnsi="Times New Roman" w:cs="Times New Roman"/>
          <w:sz w:val="24"/>
          <w:szCs w:val="24"/>
          <w:lang w:eastAsia="sk-SK"/>
        </w:rPr>
        <w:t xml:space="preserve">alebo </w:t>
      </w:r>
      <w:r w:rsidR="00C80BE0">
        <w:rPr>
          <w:rFonts w:ascii="Times New Roman" w:eastAsia="Times New Roman" w:hAnsi="Times New Roman" w:cs="Times New Roman"/>
          <w:sz w:val="24"/>
          <w:szCs w:val="24"/>
          <w:lang w:eastAsia="sk-SK"/>
        </w:rPr>
        <w:t xml:space="preserve">na návrh </w:t>
      </w:r>
      <w:r w:rsidR="00CC7D45">
        <w:rPr>
          <w:rFonts w:ascii="Times New Roman" w:eastAsia="Times New Roman" w:hAnsi="Times New Roman" w:cs="Times New Roman"/>
          <w:sz w:val="24"/>
          <w:szCs w:val="24"/>
          <w:lang w:eastAsia="sk-SK"/>
        </w:rPr>
        <w:t>Rad</w:t>
      </w:r>
      <w:r w:rsidR="00C80BE0">
        <w:rPr>
          <w:rFonts w:ascii="Times New Roman" w:eastAsia="Times New Roman" w:hAnsi="Times New Roman" w:cs="Times New Roman"/>
          <w:sz w:val="24"/>
          <w:szCs w:val="24"/>
          <w:lang w:eastAsia="sk-SK"/>
        </w:rPr>
        <w:t>y</w:t>
      </w:r>
      <w:r w:rsidR="00CC7D45">
        <w:rPr>
          <w:rFonts w:ascii="Times New Roman" w:eastAsia="Times New Roman" w:hAnsi="Times New Roman" w:cs="Times New Roman"/>
          <w:sz w:val="24"/>
          <w:szCs w:val="24"/>
          <w:lang w:eastAsia="sk-SK"/>
        </w:rPr>
        <w:t xml:space="preserve"> vlády Slovenskej republiky pre vedu, techniku a inovácie</w:t>
      </w:r>
      <w:r w:rsidRPr="00241704">
        <w:rPr>
          <w:rFonts w:ascii="Times New Roman" w:eastAsia="Times New Roman" w:hAnsi="Times New Roman" w:cs="Times New Roman"/>
          <w:sz w:val="24"/>
          <w:szCs w:val="24"/>
          <w:lang w:eastAsia="sk-SK"/>
        </w:rPr>
        <w:t>.“</w:t>
      </w:r>
      <w:r w:rsidR="00CE7894" w:rsidRPr="00241704">
        <w:rPr>
          <w:rFonts w:ascii="Times New Roman" w:eastAsia="Times New Roman" w:hAnsi="Times New Roman" w:cs="Times New Roman"/>
          <w:sz w:val="24"/>
          <w:szCs w:val="24"/>
          <w:lang w:eastAsia="sk-SK"/>
        </w:rPr>
        <w:t>.</w:t>
      </w:r>
    </w:p>
    <w:p w:rsidR="00571ED9" w:rsidRPr="00241704" w:rsidRDefault="00571ED9" w:rsidP="00CE7894">
      <w:pPr>
        <w:spacing w:after="0"/>
        <w:jc w:val="both"/>
        <w:rPr>
          <w:rFonts w:ascii="Times New Roman" w:eastAsia="Times New Roman" w:hAnsi="Times New Roman" w:cs="Times New Roman"/>
          <w:sz w:val="24"/>
          <w:szCs w:val="24"/>
          <w:lang w:eastAsia="sk-SK"/>
        </w:rPr>
      </w:pPr>
    </w:p>
    <w:p w:rsidR="002A4244" w:rsidRDefault="002A4244" w:rsidP="00363F05">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102a ods. 8 písm. a) sa slová „</w:t>
      </w:r>
      <w:r w:rsidR="00A1559D">
        <w:rPr>
          <w:rFonts w:ascii="Times New Roman" w:eastAsia="Times New Roman" w:hAnsi="Times New Roman"/>
          <w:sz w:val="24"/>
          <w:szCs w:val="24"/>
          <w:lang w:eastAsia="sk-SK"/>
        </w:rPr>
        <w:t>sídlo vysokej školy“</w:t>
      </w:r>
      <w:r w:rsidR="00D3168F">
        <w:rPr>
          <w:rFonts w:ascii="Times New Roman" w:eastAsia="Times New Roman" w:hAnsi="Times New Roman"/>
          <w:sz w:val="24"/>
          <w:szCs w:val="24"/>
          <w:lang w:eastAsia="sk-SK"/>
        </w:rPr>
        <w:t xml:space="preserve"> </w:t>
      </w:r>
      <w:r w:rsidR="00A1559D">
        <w:rPr>
          <w:rFonts w:ascii="Times New Roman" w:eastAsia="Times New Roman" w:hAnsi="Times New Roman"/>
          <w:sz w:val="24"/>
          <w:szCs w:val="24"/>
          <w:lang w:eastAsia="sk-SK"/>
        </w:rPr>
        <w:t xml:space="preserve">nahrádzajú slovami </w:t>
      </w:r>
      <w:r w:rsidR="00D3168F">
        <w:rPr>
          <w:rFonts w:ascii="Times New Roman" w:eastAsia="Times New Roman" w:hAnsi="Times New Roman"/>
          <w:sz w:val="24"/>
          <w:szCs w:val="24"/>
          <w:lang w:eastAsia="sk-SK"/>
        </w:rPr>
        <w:t>„</w:t>
      </w:r>
      <w:r w:rsidR="00A1559D">
        <w:rPr>
          <w:rFonts w:ascii="Times New Roman" w:eastAsia="Times New Roman" w:hAnsi="Times New Roman"/>
          <w:sz w:val="24"/>
          <w:szCs w:val="24"/>
          <w:lang w:eastAsia="sk-SK"/>
        </w:rPr>
        <w:t xml:space="preserve">sídlo verejnej vysokej školy alebo súkromnej vysokej školy, </w:t>
      </w:r>
      <w:r w:rsidR="00D3168F">
        <w:rPr>
          <w:rFonts w:ascii="Times New Roman" w:eastAsia="Times New Roman" w:hAnsi="Times New Roman"/>
          <w:sz w:val="24"/>
          <w:szCs w:val="24"/>
          <w:lang w:eastAsia="sk-SK"/>
        </w:rPr>
        <w:t xml:space="preserve">identifikačné číslo organizácie </w:t>
      </w:r>
      <w:r w:rsidR="00A1559D">
        <w:rPr>
          <w:rFonts w:ascii="Times New Roman" w:eastAsia="Times New Roman" w:hAnsi="Times New Roman"/>
          <w:sz w:val="24"/>
          <w:szCs w:val="24"/>
          <w:lang w:eastAsia="sk-SK"/>
        </w:rPr>
        <w:t xml:space="preserve">verejnej </w:t>
      </w:r>
      <w:r w:rsidR="00D3168F">
        <w:rPr>
          <w:rFonts w:ascii="Times New Roman" w:eastAsia="Times New Roman" w:hAnsi="Times New Roman"/>
          <w:sz w:val="24"/>
          <w:szCs w:val="24"/>
          <w:lang w:eastAsia="sk-SK"/>
        </w:rPr>
        <w:t>vysokej školy“.</w:t>
      </w:r>
    </w:p>
    <w:p w:rsidR="002A4244" w:rsidRDefault="002A4244" w:rsidP="00D7552B">
      <w:pPr>
        <w:pStyle w:val="Odsekzoznamu"/>
        <w:spacing w:after="0"/>
        <w:ind w:left="360"/>
        <w:jc w:val="both"/>
        <w:rPr>
          <w:rFonts w:ascii="Times New Roman" w:eastAsia="Times New Roman" w:hAnsi="Times New Roman"/>
          <w:sz w:val="24"/>
          <w:szCs w:val="24"/>
          <w:lang w:eastAsia="sk-SK"/>
        </w:rPr>
      </w:pPr>
    </w:p>
    <w:p w:rsidR="00A1559D" w:rsidRDefault="00A1559D" w:rsidP="00363F05">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102a ods. 8 písmeno b) znie:</w:t>
      </w:r>
    </w:p>
    <w:p w:rsidR="00A1559D" w:rsidRPr="00D7552B" w:rsidRDefault="00A1559D" w:rsidP="00C67B1F">
      <w:pPr>
        <w:spacing w:after="0"/>
        <w:jc w:val="both"/>
        <w:rPr>
          <w:rFonts w:ascii="Times New Roman" w:eastAsia="Times New Roman" w:hAnsi="Times New Roman"/>
          <w:sz w:val="24"/>
          <w:szCs w:val="24"/>
          <w:lang w:eastAsia="sk-SK"/>
        </w:rPr>
      </w:pPr>
      <w:r>
        <w:rPr>
          <w:rFonts w:ascii="Times New Roman" w:eastAsia="Times New Roman" w:hAnsi="Times New Roman" w:cs="Times New Roman"/>
          <w:sz w:val="24"/>
          <w:szCs w:val="24"/>
          <w:lang w:eastAsia="sk-SK"/>
        </w:rPr>
        <w:t xml:space="preserve">„b) </w:t>
      </w:r>
      <w:r w:rsidRPr="00A1559D">
        <w:rPr>
          <w:rFonts w:ascii="Times New Roman" w:eastAsia="Times New Roman" w:hAnsi="Times New Roman" w:cs="Times New Roman"/>
          <w:sz w:val="24"/>
          <w:szCs w:val="24"/>
          <w:lang w:eastAsia="sk-SK"/>
        </w:rPr>
        <w:t xml:space="preserve">príslušné ministerstvo </w:t>
      </w:r>
      <w:r>
        <w:rPr>
          <w:rFonts w:ascii="Times New Roman" w:eastAsia="Times New Roman" w:hAnsi="Times New Roman" w:cs="Times New Roman"/>
          <w:sz w:val="24"/>
          <w:szCs w:val="24"/>
          <w:lang w:eastAsia="sk-SK"/>
        </w:rPr>
        <w:t>názov a sídlo štátnej vysokej školy, identifikačné číslo organizácie štátnej vysokej školy</w:t>
      </w:r>
      <w:r w:rsidR="001F1C9A">
        <w:rPr>
          <w:rFonts w:ascii="Times New Roman" w:eastAsia="Times New Roman" w:hAnsi="Times New Roman" w:cs="Times New Roman"/>
          <w:sz w:val="24"/>
          <w:szCs w:val="24"/>
          <w:lang w:eastAsia="sk-SK"/>
        </w:rPr>
        <w:t xml:space="preserve">, </w:t>
      </w:r>
      <w:r w:rsidR="0067507D">
        <w:rPr>
          <w:rFonts w:ascii="Times New Roman" w:eastAsia="Times New Roman" w:hAnsi="Times New Roman" w:cs="Times New Roman"/>
          <w:sz w:val="24"/>
          <w:szCs w:val="24"/>
          <w:lang w:eastAsia="sk-SK"/>
        </w:rPr>
        <w:t xml:space="preserve">údaje </w:t>
      </w:r>
      <w:r w:rsidR="0067507D" w:rsidRPr="0067507D">
        <w:rPr>
          <w:rFonts w:ascii="Times New Roman" w:eastAsia="Times New Roman" w:hAnsi="Times New Roman" w:cs="Times New Roman"/>
          <w:sz w:val="24"/>
          <w:szCs w:val="24"/>
          <w:lang w:eastAsia="sk-SK"/>
        </w:rPr>
        <w:t xml:space="preserve">o rektorovi </w:t>
      </w:r>
      <w:r w:rsidR="0067507D">
        <w:rPr>
          <w:rFonts w:ascii="Times New Roman" w:eastAsia="Times New Roman" w:hAnsi="Times New Roman" w:cs="Times New Roman"/>
          <w:sz w:val="24"/>
          <w:szCs w:val="24"/>
          <w:lang w:eastAsia="sk-SK"/>
        </w:rPr>
        <w:t>štátnej</w:t>
      </w:r>
      <w:r w:rsidR="0067507D" w:rsidRPr="0067507D">
        <w:rPr>
          <w:rFonts w:ascii="Times New Roman" w:eastAsia="Times New Roman" w:hAnsi="Times New Roman" w:cs="Times New Roman"/>
          <w:sz w:val="24"/>
          <w:szCs w:val="24"/>
          <w:lang w:eastAsia="sk-SK"/>
        </w:rPr>
        <w:t xml:space="preserve"> vysokej školy</w:t>
      </w:r>
      <w:r w:rsidR="0067507D">
        <w:rPr>
          <w:rFonts w:ascii="Times New Roman" w:eastAsia="Times New Roman" w:hAnsi="Times New Roman" w:cs="Times New Roman"/>
          <w:sz w:val="24"/>
          <w:szCs w:val="24"/>
          <w:lang w:eastAsia="sk-SK"/>
        </w:rPr>
        <w:t xml:space="preserve"> a</w:t>
      </w:r>
      <w:r w:rsidR="0067507D" w:rsidRPr="0067507D">
        <w:rPr>
          <w:rFonts w:ascii="Times New Roman" w:eastAsia="Times New Roman" w:hAnsi="Times New Roman" w:cs="Times New Roman"/>
          <w:sz w:val="24"/>
          <w:szCs w:val="24"/>
          <w:lang w:eastAsia="sk-SK"/>
        </w:rPr>
        <w:t xml:space="preserve"> osobe poverenej podľa § 5 ods. 5</w:t>
      </w:r>
      <w:r w:rsidR="00175DDA">
        <w:rPr>
          <w:rFonts w:ascii="Times New Roman" w:eastAsia="Times New Roman" w:hAnsi="Times New Roman" w:cs="Times New Roman"/>
          <w:sz w:val="24"/>
          <w:szCs w:val="24"/>
          <w:lang w:eastAsia="sk-SK"/>
        </w:rPr>
        <w:t>,</w:t>
      </w:r>
      <w:r w:rsidR="0067507D">
        <w:rPr>
          <w:rFonts w:ascii="Times New Roman" w:eastAsia="Times New Roman" w:hAnsi="Times New Roman" w:cs="Times New Roman"/>
          <w:sz w:val="24"/>
          <w:szCs w:val="24"/>
          <w:lang w:eastAsia="sk-SK"/>
        </w:rPr>
        <w:t>“.</w:t>
      </w:r>
    </w:p>
    <w:p w:rsidR="00363F05" w:rsidRDefault="00363F05" w:rsidP="00FD68BD">
      <w:pPr>
        <w:pStyle w:val="Odsekzoznamu"/>
        <w:spacing w:after="0"/>
        <w:ind w:left="360"/>
        <w:jc w:val="both"/>
        <w:rPr>
          <w:rFonts w:ascii="Times New Roman" w:eastAsia="Times New Roman" w:hAnsi="Times New Roman"/>
          <w:sz w:val="24"/>
          <w:szCs w:val="24"/>
          <w:lang w:eastAsia="sk-SK"/>
        </w:rPr>
      </w:pPr>
    </w:p>
    <w:p w:rsidR="004318DB" w:rsidRDefault="004318DB" w:rsidP="00B34F63">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104 ods. 2 sa za slovo „fakulty“ vkladá čiarka a slová „ak sú zriadené“.</w:t>
      </w:r>
    </w:p>
    <w:p w:rsidR="004318DB" w:rsidRDefault="004318DB" w:rsidP="00825492">
      <w:pPr>
        <w:pStyle w:val="Odsekzoznamu"/>
        <w:spacing w:after="0"/>
        <w:ind w:left="360"/>
        <w:jc w:val="both"/>
        <w:rPr>
          <w:rFonts w:ascii="Times New Roman" w:eastAsia="Times New Roman" w:hAnsi="Times New Roman"/>
          <w:sz w:val="24"/>
          <w:szCs w:val="24"/>
          <w:lang w:eastAsia="sk-SK"/>
        </w:rPr>
      </w:pPr>
    </w:p>
    <w:p w:rsidR="006B320D" w:rsidRPr="00241704" w:rsidRDefault="00DE1567" w:rsidP="00B34F63">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105 ods. 2 sa na konci pripája </w:t>
      </w:r>
      <w:r w:rsidR="009F04AB" w:rsidRPr="00241704">
        <w:rPr>
          <w:rFonts w:ascii="Times New Roman" w:eastAsia="Times New Roman" w:hAnsi="Times New Roman"/>
          <w:sz w:val="24"/>
          <w:szCs w:val="24"/>
          <w:lang w:eastAsia="sk-SK"/>
        </w:rPr>
        <w:t>táto</w:t>
      </w:r>
      <w:r w:rsidRPr="00241704">
        <w:rPr>
          <w:rFonts w:ascii="Times New Roman" w:eastAsia="Times New Roman" w:hAnsi="Times New Roman"/>
          <w:sz w:val="24"/>
          <w:szCs w:val="24"/>
          <w:lang w:eastAsia="sk-SK"/>
        </w:rPr>
        <w:t xml:space="preserve"> veta:  „Ministerstvo školstva vyzve súkromnú vysokú škol</w:t>
      </w:r>
      <w:r w:rsidR="001756FF">
        <w:rPr>
          <w:rFonts w:ascii="Times New Roman" w:eastAsia="Times New Roman" w:hAnsi="Times New Roman"/>
          <w:sz w:val="24"/>
          <w:szCs w:val="24"/>
          <w:lang w:eastAsia="sk-SK"/>
        </w:rPr>
        <w:t>u</w:t>
      </w:r>
      <w:r w:rsidRPr="00241704">
        <w:rPr>
          <w:rFonts w:ascii="Times New Roman" w:eastAsia="Times New Roman" w:hAnsi="Times New Roman"/>
          <w:sz w:val="24"/>
          <w:szCs w:val="24"/>
          <w:lang w:eastAsia="sk-SK"/>
        </w:rPr>
        <w:t xml:space="preserve"> opakovane najviac jedenkrát.“.</w:t>
      </w:r>
    </w:p>
    <w:p w:rsidR="00DE1567" w:rsidRPr="00241704" w:rsidRDefault="00DE1567" w:rsidP="00B62EAA">
      <w:pPr>
        <w:spacing w:after="0"/>
        <w:jc w:val="both"/>
        <w:rPr>
          <w:rFonts w:ascii="Times New Roman" w:eastAsia="Times New Roman" w:hAnsi="Times New Roman" w:cs="Times New Roman"/>
          <w:sz w:val="24"/>
          <w:szCs w:val="24"/>
          <w:lang w:eastAsia="sk-SK"/>
        </w:rPr>
      </w:pPr>
    </w:p>
    <w:p w:rsidR="009570B7" w:rsidRPr="00241704" w:rsidRDefault="001F69B4" w:rsidP="009570B7">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105 ods. 3 </w:t>
      </w:r>
      <w:r w:rsidR="00C4751E" w:rsidRPr="00241704">
        <w:rPr>
          <w:rFonts w:ascii="Times New Roman" w:eastAsia="Times New Roman" w:hAnsi="Times New Roman"/>
          <w:sz w:val="24"/>
          <w:szCs w:val="24"/>
          <w:lang w:eastAsia="sk-SK"/>
        </w:rPr>
        <w:t xml:space="preserve">prvej vete </w:t>
      </w:r>
      <w:r w:rsidRPr="00241704">
        <w:rPr>
          <w:rFonts w:ascii="Times New Roman" w:eastAsia="Times New Roman" w:hAnsi="Times New Roman"/>
          <w:sz w:val="24"/>
          <w:szCs w:val="24"/>
          <w:lang w:eastAsia="sk-SK"/>
        </w:rPr>
        <w:t xml:space="preserve">sa </w:t>
      </w:r>
      <w:r w:rsidR="00293D85" w:rsidRPr="00241704">
        <w:rPr>
          <w:rFonts w:ascii="Times New Roman" w:eastAsia="Times New Roman" w:hAnsi="Times New Roman"/>
          <w:sz w:val="24"/>
          <w:szCs w:val="24"/>
          <w:lang w:eastAsia="sk-SK"/>
        </w:rPr>
        <w:t xml:space="preserve">vypúšťajú slová „(§ 107 ods. 1)“ a </w:t>
      </w:r>
      <w:r w:rsidR="00C4751E" w:rsidRPr="00241704">
        <w:rPr>
          <w:rFonts w:ascii="Times New Roman" w:eastAsia="Times New Roman" w:hAnsi="Times New Roman"/>
          <w:sz w:val="24"/>
          <w:szCs w:val="24"/>
          <w:lang w:eastAsia="sk-SK"/>
        </w:rPr>
        <w:t xml:space="preserve">na konci </w:t>
      </w:r>
      <w:r w:rsidR="00293D85" w:rsidRPr="00241704">
        <w:rPr>
          <w:rFonts w:ascii="Times New Roman" w:eastAsia="Times New Roman" w:hAnsi="Times New Roman"/>
          <w:sz w:val="24"/>
          <w:szCs w:val="24"/>
          <w:lang w:eastAsia="sk-SK"/>
        </w:rPr>
        <w:t xml:space="preserve">sa </w:t>
      </w:r>
      <w:r w:rsidR="00C4751E" w:rsidRPr="00241704">
        <w:rPr>
          <w:rFonts w:ascii="Times New Roman" w:eastAsia="Times New Roman" w:hAnsi="Times New Roman"/>
          <w:sz w:val="24"/>
          <w:szCs w:val="24"/>
          <w:lang w:eastAsia="sk-SK"/>
        </w:rPr>
        <w:t>pripájajú tieto</w:t>
      </w:r>
      <w:r w:rsidRPr="00241704">
        <w:rPr>
          <w:rFonts w:ascii="Times New Roman" w:eastAsia="Times New Roman" w:hAnsi="Times New Roman"/>
          <w:sz w:val="24"/>
          <w:szCs w:val="24"/>
          <w:lang w:eastAsia="sk-SK"/>
        </w:rPr>
        <w:t xml:space="preserve"> slová</w:t>
      </w:r>
      <w:r w:rsidR="00C4751E" w:rsidRPr="00241704">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xml:space="preserve"> „</w:t>
      </w:r>
      <w:r w:rsidR="00293D85" w:rsidRPr="00241704">
        <w:rPr>
          <w:rFonts w:ascii="Times New Roman" w:eastAsia="Times New Roman" w:hAnsi="Times New Roman"/>
          <w:sz w:val="24"/>
          <w:szCs w:val="24"/>
          <w:lang w:eastAsia="sk-SK"/>
        </w:rPr>
        <w:t>alebo ak prestala uskutočňovať vzdelávaciu činnosť a nezabezpečila nápravu podľa odseku 2 v lehote určenej vo výzve“.</w:t>
      </w:r>
    </w:p>
    <w:p w:rsidR="009570B7" w:rsidRPr="00241704" w:rsidRDefault="009570B7" w:rsidP="009570B7">
      <w:pPr>
        <w:spacing w:after="0"/>
        <w:jc w:val="both"/>
        <w:rPr>
          <w:rFonts w:ascii="Times New Roman" w:eastAsia="Times New Roman" w:hAnsi="Times New Roman"/>
          <w:sz w:val="24"/>
          <w:szCs w:val="24"/>
          <w:lang w:eastAsia="sk-SK"/>
        </w:rPr>
      </w:pPr>
    </w:p>
    <w:p w:rsidR="009570B7" w:rsidRDefault="009570B7" w:rsidP="009570B7">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105 ods. 6 </w:t>
      </w:r>
      <w:r w:rsidR="0055231A" w:rsidRPr="00241704">
        <w:rPr>
          <w:rFonts w:ascii="Times New Roman" w:eastAsia="Times New Roman" w:hAnsi="Times New Roman"/>
          <w:sz w:val="24"/>
          <w:szCs w:val="24"/>
          <w:lang w:eastAsia="sk-SK"/>
        </w:rPr>
        <w:t>celom texte</w:t>
      </w:r>
      <w:r w:rsidRPr="00241704">
        <w:rPr>
          <w:rFonts w:ascii="Times New Roman" w:eastAsia="Times New Roman" w:hAnsi="Times New Roman"/>
          <w:sz w:val="24"/>
          <w:szCs w:val="24"/>
          <w:lang w:eastAsia="sk-SK"/>
        </w:rPr>
        <w:t xml:space="preserve"> sa za slová „konania a“ vkladá slovo „akreditácie“.</w:t>
      </w:r>
    </w:p>
    <w:p w:rsidR="008665D7" w:rsidRPr="004F0B85" w:rsidRDefault="008665D7" w:rsidP="004F0B85">
      <w:pPr>
        <w:pStyle w:val="Odsekzoznamu"/>
        <w:rPr>
          <w:rFonts w:ascii="Times New Roman" w:eastAsia="Times New Roman" w:hAnsi="Times New Roman"/>
          <w:sz w:val="24"/>
          <w:szCs w:val="24"/>
          <w:lang w:eastAsia="sk-SK"/>
        </w:rPr>
      </w:pPr>
    </w:p>
    <w:p w:rsidR="00C67B1F" w:rsidRPr="00976871" w:rsidRDefault="00C67B1F" w:rsidP="00C67B1F">
      <w:pPr>
        <w:pStyle w:val="Odsekzoznamu"/>
        <w:numPr>
          <w:ilvl w:val="0"/>
          <w:numId w:val="1"/>
        </w:numPr>
        <w:spacing w:after="0"/>
        <w:jc w:val="both"/>
        <w:rPr>
          <w:rFonts w:ascii="Times New Roman" w:eastAsia="Times New Roman" w:hAnsi="Times New Roman"/>
          <w:sz w:val="24"/>
          <w:szCs w:val="24"/>
          <w:lang w:eastAsia="sk-SK"/>
        </w:rPr>
      </w:pPr>
      <w:r w:rsidRPr="00976871">
        <w:rPr>
          <w:rFonts w:ascii="Times New Roman" w:eastAsia="Times New Roman" w:hAnsi="Times New Roman"/>
          <w:sz w:val="24"/>
          <w:szCs w:val="24"/>
          <w:lang w:eastAsia="sk-SK"/>
        </w:rPr>
        <w:t xml:space="preserve">V § 106 ods. 1 písm. e) sa na konci pripájajú tieto slová: </w:t>
      </w:r>
      <w:r>
        <w:rPr>
          <w:rFonts w:ascii="Times New Roman" w:eastAsia="Times New Roman" w:hAnsi="Times New Roman"/>
          <w:sz w:val="24"/>
          <w:szCs w:val="24"/>
          <w:lang w:eastAsia="sk-SK"/>
        </w:rPr>
        <w:t>„</w:t>
      </w:r>
      <w:r w:rsidRPr="00976871">
        <w:rPr>
          <w:rFonts w:ascii="Times New Roman" w:eastAsia="Times New Roman" w:hAnsi="Times New Roman"/>
          <w:sz w:val="24"/>
          <w:szCs w:val="24"/>
          <w:lang w:eastAsia="sk-SK"/>
        </w:rPr>
        <w:t>alebo internacionalizácie vysokého školstva“.</w:t>
      </w:r>
    </w:p>
    <w:p w:rsidR="008E0AF1" w:rsidRPr="00241704" w:rsidRDefault="008E0AF1" w:rsidP="0055231A">
      <w:pPr>
        <w:spacing w:after="0"/>
        <w:jc w:val="both"/>
        <w:rPr>
          <w:rFonts w:ascii="Times New Roman" w:eastAsia="Times New Roman" w:hAnsi="Times New Roman"/>
          <w:sz w:val="24"/>
          <w:szCs w:val="24"/>
          <w:lang w:eastAsia="sk-SK"/>
        </w:rPr>
      </w:pPr>
    </w:p>
    <w:p w:rsidR="00C67B1F" w:rsidRPr="00241704" w:rsidRDefault="00C67B1F" w:rsidP="00C67B1F">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107 ods. 2 sa vypúšťajú slová „§ 88a ods. 3,“.</w:t>
      </w:r>
    </w:p>
    <w:p w:rsidR="00C67B1F" w:rsidRDefault="00C67B1F" w:rsidP="00C67B1F">
      <w:pPr>
        <w:pStyle w:val="Odsekzoznamu"/>
        <w:spacing w:after="0"/>
        <w:ind w:left="360"/>
        <w:jc w:val="both"/>
        <w:rPr>
          <w:rFonts w:ascii="Times New Roman" w:eastAsia="Times New Roman" w:hAnsi="Times New Roman"/>
          <w:sz w:val="24"/>
          <w:szCs w:val="24"/>
          <w:lang w:eastAsia="sk-SK"/>
        </w:rPr>
      </w:pPr>
    </w:p>
    <w:p w:rsidR="007301F8" w:rsidRPr="00241704" w:rsidRDefault="007301F8" w:rsidP="00C4751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107 ods. 3 sa slová „akademickými senátmi</w:t>
      </w:r>
      <w:r w:rsidR="00A14F1E" w:rsidRPr="00241704">
        <w:rPr>
          <w:rFonts w:ascii="Times New Roman" w:eastAsia="Times New Roman" w:hAnsi="Times New Roman"/>
          <w:sz w:val="24"/>
          <w:szCs w:val="24"/>
          <w:lang w:eastAsia="sk-SK"/>
        </w:rPr>
        <w:t xml:space="preserve"> fakúlt</w:t>
      </w:r>
      <w:r w:rsidRPr="00241704">
        <w:rPr>
          <w:rFonts w:ascii="Times New Roman" w:eastAsia="Times New Roman" w:hAnsi="Times New Roman"/>
          <w:sz w:val="24"/>
          <w:szCs w:val="24"/>
          <w:lang w:eastAsia="sk-SK"/>
        </w:rPr>
        <w:t>“ nahrádzajú slovami „</w:t>
      </w:r>
      <w:r w:rsidR="009671C5" w:rsidRPr="00241704">
        <w:rPr>
          <w:rFonts w:ascii="Times New Roman" w:eastAsia="Times New Roman" w:hAnsi="Times New Roman"/>
          <w:sz w:val="24"/>
          <w:szCs w:val="24"/>
          <w:lang w:eastAsia="sk-SK"/>
        </w:rPr>
        <w:t>k</w:t>
      </w:r>
      <w:r w:rsidR="009E6463" w:rsidRPr="00241704">
        <w:rPr>
          <w:rFonts w:ascii="Times New Roman" w:eastAsia="Times New Roman" w:hAnsi="Times New Roman"/>
          <w:sz w:val="24"/>
          <w:szCs w:val="24"/>
          <w:lang w:eastAsia="sk-SK"/>
        </w:rPr>
        <w:t>olektívnymi orgánmi fakúlt určenými v štatúte príslušnej vysokej školy</w:t>
      </w:r>
      <w:r w:rsidRPr="00241704">
        <w:rPr>
          <w:rFonts w:ascii="Times New Roman" w:eastAsia="Times New Roman" w:hAnsi="Times New Roman"/>
          <w:sz w:val="24"/>
          <w:szCs w:val="24"/>
          <w:lang w:eastAsia="sk-SK"/>
        </w:rPr>
        <w:t>“.</w:t>
      </w:r>
      <w:r w:rsidR="009E6463" w:rsidRPr="00241704">
        <w:rPr>
          <w:rFonts w:ascii="Times New Roman" w:eastAsia="Times New Roman" w:hAnsi="Times New Roman"/>
          <w:sz w:val="24"/>
          <w:szCs w:val="24"/>
          <w:lang w:eastAsia="sk-SK"/>
        </w:rPr>
        <w:t xml:space="preserve"> </w:t>
      </w:r>
    </w:p>
    <w:p w:rsidR="001F69B4" w:rsidRPr="00241704" w:rsidRDefault="001F69B4" w:rsidP="00B62EAA">
      <w:pPr>
        <w:spacing w:after="0"/>
        <w:jc w:val="both"/>
        <w:rPr>
          <w:rFonts w:ascii="Times New Roman" w:eastAsia="Times New Roman" w:hAnsi="Times New Roman"/>
          <w:sz w:val="24"/>
          <w:szCs w:val="24"/>
          <w:lang w:eastAsia="sk-SK"/>
        </w:rPr>
      </w:pPr>
    </w:p>
    <w:p w:rsidR="00635D7E" w:rsidRDefault="00635D7E" w:rsidP="00F917D6">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107 ods. </w:t>
      </w:r>
      <w:r w:rsidR="00763B9C">
        <w:rPr>
          <w:rFonts w:ascii="Times New Roman" w:eastAsia="Times New Roman" w:hAnsi="Times New Roman"/>
          <w:sz w:val="24"/>
          <w:szCs w:val="24"/>
          <w:lang w:eastAsia="sk-SK"/>
        </w:rPr>
        <w:t>7</w:t>
      </w:r>
      <w:r>
        <w:rPr>
          <w:rFonts w:ascii="Times New Roman" w:eastAsia="Times New Roman" w:hAnsi="Times New Roman"/>
          <w:sz w:val="24"/>
          <w:szCs w:val="24"/>
          <w:lang w:eastAsia="sk-SK"/>
        </w:rPr>
        <w:t xml:space="preserve"> sa odkaz 28 nahrádza </w:t>
      </w:r>
      <w:r w:rsidR="00C90C6F" w:rsidRPr="00C90C6F">
        <w:rPr>
          <w:rFonts w:ascii="Times New Roman" w:eastAsia="Times New Roman" w:hAnsi="Times New Roman"/>
          <w:sz w:val="24"/>
          <w:szCs w:val="24"/>
          <w:lang w:eastAsia="sk-SK"/>
        </w:rPr>
        <w:t>odkazom 25b</w:t>
      </w:r>
      <w:r>
        <w:rPr>
          <w:rFonts w:ascii="Times New Roman" w:eastAsia="Times New Roman" w:hAnsi="Times New Roman"/>
          <w:sz w:val="24"/>
          <w:szCs w:val="24"/>
          <w:lang w:eastAsia="sk-SK"/>
        </w:rPr>
        <w:t>.</w:t>
      </w:r>
    </w:p>
    <w:p w:rsidR="00635D7E" w:rsidRPr="00FD3511" w:rsidRDefault="00635D7E" w:rsidP="00FD3511">
      <w:pPr>
        <w:pStyle w:val="Odsekzoznamu"/>
        <w:rPr>
          <w:rFonts w:ascii="Times New Roman" w:eastAsia="Times New Roman" w:hAnsi="Times New Roman"/>
          <w:sz w:val="24"/>
          <w:szCs w:val="24"/>
          <w:lang w:eastAsia="sk-SK"/>
        </w:rPr>
      </w:pPr>
    </w:p>
    <w:p w:rsidR="001F69B4" w:rsidRPr="00241704" w:rsidRDefault="001F69B4" w:rsidP="00F917D6">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108 ods. 10 sa slová „akademického senátu</w:t>
      </w:r>
      <w:r w:rsidR="00E97317" w:rsidRPr="00241704">
        <w:rPr>
          <w:rFonts w:ascii="Times New Roman" w:eastAsia="Times New Roman" w:hAnsi="Times New Roman"/>
          <w:sz w:val="24"/>
          <w:szCs w:val="24"/>
          <w:lang w:eastAsia="sk-SK"/>
        </w:rPr>
        <w:t xml:space="preserve"> fakulty</w:t>
      </w:r>
      <w:r w:rsidRPr="00241704">
        <w:rPr>
          <w:rFonts w:ascii="Times New Roman" w:eastAsia="Times New Roman" w:hAnsi="Times New Roman"/>
          <w:sz w:val="24"/>
          <w:szCs w:val="24"/>
          <w:lang w:eastAsia="sk-SK"/>
        </w:rPr>
        <w:t>“ nahrádzajú slovami „</w:t>
      </w:r>
      <w:r w:rsidR="009671C5" w:rsidRPr="00241704">
        <w:rPr>
          <w:rFonts w:ascii="Times New Roman" w:eastAsia="Times New Roman" w:hAnsi="Times New Roman"/>
          <w:sz w:val="24"/>
          <w:szCs w:val="24"/>
          <w:lang w:eastAsia="sk-SK"/>
        </w:rPr>
        <w:t xml:space="preserve">kolektívneho </w:t>
      </w:r>
      <w:r w:rsidR="009E6463" w:rsidRPr="00241704">
        <w:rPr>
          <w:rFonts w:ascii="Times New Roman" w:eastAsia="Times New Roman" w:hAnsi="Times New Roman"/>
          <w:sz w:val="24"/>
          <w:szCs w:val="24"/>
          <w:lang w:eastAsia="sk-SK"/>
        </w:rPr>
        <w:t xml:space="preserve">orgánu </w:t>
      </w:r>
      <w:r w:rsidR="00E97317" w:rsidRPr="00241704">
        <w:rPr>
          <w:rFonts w:ascii="Times New Roman" w:eastAsia="Times New Roman" w:hAnsi="Times New Roman"/>
          <w:sz w:val="24"/>
          <w:szCs w:val="24"/>
          <w:lang w:eastAsia="sk-SK"/>
        </w:rPr>
        <w:t>fakulty</w:t>
      </w:r>
      <w:r w:rsidR="009671C5" w:rsidRPr="00241704">
        <w:rPr>
          <w:rFonts w:ascii="Times New Roman" w:eastAsia="Times New Roman" w:hAnsi="Times New Roman"/>
          <w:sz w:val="24"/>
          <w:szCs w:val="24"/>
          <w:lang w:eastAsia="sk-SK"/>
        </w:rPr>
        <w:t>, ak ho má vysok</w:t>
      </w:r>
      <w:r w:rsidR="00CB0899" w:rsidRPr="00241704">
        <w:rPr>
          <w:rFonts w:ascii="Times New Roman" w:eastAsia="Times New Roman" w:hAnsi="Times New Roman"/>
          <w:sz w:val="24"/>
          <w:szCs w:val="24"/>
          <w:lang w:eastAsia="sk-SK"/>
        </w:rPr>
        <w:t>á</w:t>
      </w:r>
      <w:r w:rsidR="009671C5" w:rsidRPr="00241704">
        <w:rPr>
          <w:rFonts w:ascii="Times New Roman" w:eastAsia="Times New Roman" w:hAnsi="Times New Roman"/>
          <w:sz w:val="24"/>
          <w:szCs w:val="24"/>
          <w:lang w:eastAsia="sk-SK"/>
        </w:rPr>
        <w:t xml:space="preserve"> škola zriadený,</w:t>
      </w:r>
      <w:r w:rsidRPr="00241704">
        <w:rPr>
          <w:rFonts w:ascii="Times New Roman" w:eastAsia="Times New Roman" w:hAnsi="Times New Roman"/>
          <w:sz w:val="24"/>
          <w:szCs w:val="24"/>
          <w:lang w:eastAsia="sk-SK"/>
        </w:rPr>
        <w:t>“.</w:t>
      </w:r>
    </w:p>
    <w:p w:rsidR="001F69B4" w:rsidRPr="00241704" w:rsidRDefault="001F69B4" w:rsidP="00B62EAA">
      <w:pPr>
        <w:spacing w:after="0"/>
        <w:jc w:val="both"/>
        <w:rPr>
          <w:rFonts w:ascii="Times New Roman" w:eastAsia="Times New Roman" w:hAnsi="Times New Roman"/>
          <w:sz w:val="24"/>
          <w:szCs w:val="24"/>
          <w:lang w:eastAsia="sk-SK"/>
        </w:rPr>
      </w:pPr>
    </w:p>
    <w:p w:rsidR="00955EA6" w:rsidRDefault="00955EA6" w:rsidP="00B74A3E">
      <w:pPr>
        <w:pStyle w:val="Odsekzoznamu"/>
        <w:numPr>
          <w:ilvl w:val="0"/>
          <w:numId w:val="1"/>
        </w:numPr>
        <w:spacing w:after="0"/>
        <w:jc w:val="both"/>
        <w:rPr>
          <w:rFonts w:ascii="Times New Roman" w:eastAsia="Times New Roman" w:hAnsi="Times New Roman"/>
          <w:sz w:val="24"/>
          <w:szCs w:val="24"/>
          <w:lang w:eastAsia="sk-SK"/>
        </w:rPr>
      </w:pPr>
      <w:r w:rsidRPr="00955EA6">
        <w:rPr>
          <w:rFonts w:ascii="Times New Roman" w:eastAsia="Times New Roman" w:hAnsi="Times New Roman"/>
          <w:sz w:val="24"/>
          <w:szCs w:val="24"/>
          <w:lang w:eastAsia="sk-SK"/>
        </w:rPr>
        <w:t>V § 108 ods. 11 sa slovo „funkciu“ nahrádza slovami „funkčné miesto“.</w:t>
      </w:r>
    </w:p>
    <w:p w:rsidR="00955EA6" w:rsidRPr="00825492" w:rsidRDefault="00955EA6" w:rsidP="00825492">
      <w:pPr>
        <w:pStyle w:val="Odsekzoznamu"/>
        <w:rPr>
          <w:rFonts w:ascii="Times New Roman" w:eastAsia="Times New Roman" w:hAnsi="Times New Roman"/>
          <w:sz w:val="24"/>
          <w:szCs w:val="24"/>
          <w:lang w:eastAsia="sk-SK"/>
        </w:rPr>
      </w:pPr>
    </w:p>
    <w:p w:rsidR="008F1176" w:rsidRDefault="008F1176" w:rsidP="00B74A3E">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108 sa dopĺňa odsekom 14, ktorý znie:</w:t>
      </w:r>
    </w:p>
    <w:p w:rsidR="008F1176" w:rsidRPr="006A4113" w:rsidRDefault="008F1176" w:rsidP="006A4113">
      <w:pPr>
        <w:pStyle w:val="Odsekzoznamu"/>
        <w:rPr>
          <w:rFonts w:ascii="Times New Roman" w:eastAsia="Times New Roman" w:hAnsi="Times New Roman"/>
          <w:sz w:val="24"/>
          <w:szCs w:val="24"/>
          <w:lang w:eastAsia="sk-SK"/>
        </w:rPr>
      </w:pPr>
    </w:p>
    <w:p w:rsidR="008F1176" w:rsidRPr="006A4113" w:rsidRDefault="008F1176" w:rsidP="006A4113">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„(14) </w:t>
      </w:r>
      <w:r w:rsidRPr="008F1176">
        <w:rPr>
          <w:rFonts w:ascii="Times New Roman" w:eastAsia="Times New Roman" w:hAnsi="Times New Roman"/>
          <w:sz w:val="24"/>
          <w:szCs w:val="24"/>
          <w:lang w:eastAsia="sk-SK"/>
        </w:rPr>
        <w:t xml:space="preserve">Verejné vypočutie sa uskutočňuje tak, aby možnosť klásť otázky prihláseným záujemcom mali </w:t>
      </w:r>
      <w:r w:rsidR="00F30449">
        <w:rPr>
          <w:rFonts w:ascii="Times New Roman" w:eastAsia="Times New Roman" w:hAnsi="Times New Roman"/>
          <w:sz w:val="24"/>
          <w:szCs w:val="24"/>
          <w:lang w:eastAsia="sk-SK"/>
        </w:rPr>
        <w:t xml:space="preserve">najmä </w:t>
      </w:r>
      <w:r w:rsidR="00F45EA5">
        <w:rPr>
          <w:rFonts w:ascii="Times New Roman" w:eastAsia="Times New Roman" w:hAnsi="Times New Roman"/>
          <w:sz w:val="24"/>
          <w:szCs w:val="24"/>
          <w:lang w:eastAsia="sk-SK"/>
        </w:rPr>
        <w:t xml:space="preserve">členovia akademickej </w:t>
      </w:r>
      <w:r w:rsidR="00F30449">
        <w:rPr>
          <w:rFonts w:ascii="Times New Roman" w:eastAsia="Times New Roman" w:hAnsi="Times New Roman"/>
          <w:sz w:val="24"/>
          <w:szCs w:val="24"/>
          <w:lang w:eastAsia="sk-SK"/>
        </w:rPr>
        <w:t xml:space="preserve">obce vysokej školy a </w:t>
      </w:r>
      <w:r w:rsidRPr="008F1176">
        <w:rPr>
          <w:rFonts w:ascii="Times New Roman" w:eastAsia="Times New Roman" w:hAnsi="Times New Roman"/>
          <w:sz w:val="24"/>
          <w:szCs w:val="24"/>
          <w:lang w:eastAsia="sk-SK"/>
        </w:rPr>
        <w:t xml:space="preserve">zástupcovia verejnosti. Verejné vypočutie sa vysiela naživo </w:t>
      </w:r>
      <w:r w:rsidR="0054230A" w:rsidRPr="008F1176">
        <w:rPr>
          <w:rFonts w:ascii="Times New Roman" w:eastAsia="Times New Roman" w:hAnsi="Times New Roman"/>
          <w:sz w:val="24"/>
          <w:szCs w:val="24"/>
          <w:lang w:eastAsia="sk-SK"/>
        </w:rPr>
        <w:t xml:space="preserve">na webovom sídle </w:t>
      </w:r>
      <w:r w:rsidR="0054230A">
        <w:rPr>
          <w:rFonts w:ascii="Times New Roman" w:eastAsia="Times New Roman" w:hAnsi="Times New Roman"/>
          <w:sz w:val="24"/>
          <w:szCs w:val="24"/>
          <w:lang w:eastAsia="sk-SK"/>
        </w:rPr>
        <w:t>vysokej školy</w:t>
      </w:r>
      <w:r w:rsidR="0054230A" w:rsidRPr="008F1176">
        <w:rPr>
          <w:rFonts w:ascii="Times New Roman" w:eastAsia="Times New Roman" w:hAnsi="Times New Roman"/>
          <w:sz w:val="24"/>
          <w:szCs w:val="24"/>
          <w:lang w:eastAsia="sk-SK"/>
        </w:rPr>
        <w:t xml:space="preserve"> </w:t>
      </w:r>
      <w:r w:rsidRPr="008F1176">
        <w:rPr>
          <w:rFonts w:ascii="Times New Roman" w:eastAsia="Times New Roman" w:hAnsi="Times New Roman"/>
          <w:sz w:val="24"/>
          <w:szCs w:val="24"/>
          <w:lang w:eastAsia="sk-SK"/>
        </w:rPr>
        <w:t xml:space="preserve">a celý záznam z verejného vypočutia sa najneskôr nasledujúci pracovný deň zverejní na webovom sídle </w:t>
      </w:r>
      <w:r>
        <w:rPr>
          <w:rFonts w:ascii="Times New Roman" w:eastAsia="Times New Roman" w:hAnsi="Times New Roman"/>
          <w:sz w:val="24"/>
          <w:szCs w:val="24"/>
          <w:lang w:eastAsia="sk-SK"/>
        </w:rPr>
        <w:t xml:space="preserve">vysokej školy. </w:t>
      </w:r>
      <w:r w:rsidR="0094713C">
        <w:rPr>
          <w:rFonts w:ascii="Times New Roman" w:eastAsia="Times New Roman" w:hAnsi="Times New Roman"/>
          <w:sz w:val="24"/>
          <w:szCs w:val="24"/>
          <w:lang w:eastAsia="sk-SK"/>
        </w:rPr>
        <w:lastRenderedPageBreak/>
        <w:t>Z</w:t>
      </w:r>
      <w:r>
        <w:rPr>
          <w:rFonts w:ascii="Times New Roman" w:eastAsia="Times New Roman" w:hAnsi="Times New Roman"/>
          <w:sz w:val="24"/>
          <w:szCs w:val="24"/>
          <w:lang w:eastAsia="sk-SK"/>
        </w:rPr>
        <w:t>áznam</w:t>
      </w:r>
      <w:r w:rsidR="0094713C">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 xml:space="preserve">z verejného vypočutia </w:t>
      </w:r>
      <w:r w:rsidR="0094713C">
        <w:rPr>
          <w:rFonts w:ascii="Times New Roman" w:eastAsia="Times New Roman" w:hAnsi="Times New Roman"/>
          <w:sz w:val="24"/>
          <w:szCs w:val="24"/>
          <w:lang w:eastAsia="sk-SK"/>
        </w:rPr>
        <w:t xml:space="preserve">sa zverejňuje </w:t>
      </w:r>
      <w:r w:rsidRPr="008F1176">
        <w:rPr>
          <w:rFonts w:ascii="Times New Roman" w:eastAsia="Times New Roman" w:hAnsi="Times New Roman"/>
          <w:sz w:val="24"/>
          <w:szCs w:val="24"/>
          <w:lang w:eastAsia="sk-SK"/>
        </w:rPr>
        <w:t xml:space="preserve">do dňa nasledujúceho po dni </w:t>
      </w:r>
      <w:r>
        <w:rPr>
          <w:rFonts w:ascii="Times New Roman" w:eastAsia="Times New Roman" w:hAnsi="Times New Roman"/>
          <w:sz w:val="24"/>
          <w:szCs w:val="24"/>
          <w:lang w:eastAsia="sk-SK"/>
        </w:rPr>
        <w:t>zvolenia alebo vymenovania úspešného kandidáta</w:t>
      </w:r>
      <w:r w:rsidRPr="008F1176">
        <w:rPr>
          <w:rFonts w:ascii="Times New Roman" w:eastAsia="Times New Roman" w:hAnsi="Times New Roman"/>
          <w:sz w:val="24"/>
          <w:szCs w:val="24"/>
          <w:lang w:eastAsia="sk-SK"/>
        </w:rPr>
        <w:t>.</w:t>
      </w:r>
      <w:r>
        <w:rPr>
          <w:rFonts w:ascii="Times New Roman" w:eastAsia="Times New Roman" w:hAnsi="Times New Roman"/>
          <w:sz w:val="24"/>
          <w:szCs w:val="24"/>
          <w:lang w:eastAsia="sk-SK"/>
        </w:rPr>
        <w:t>“.</w:t>
      </w:r>
    </w:p>
    <w:p w:rsidR="008F1176" w:rsidRPr="006A4113" w:rsidRDefault="008F1176" w:rsidP="006A4113">
      <w:pPr>
        <w:pStyle w:val="Odsekzoznamu"/>
        <w:rPr>
          <w:rFonts w:ascii="Times New Roman" w:eastAsia="Times New Roman" w:hAnsi="Times New Roman"/>
          <w:sz w:val="24"/>
          <w:szCs w:val="24"/>
          <w:lang w:eastAsia="sk-SK"/>
        </w:rPr>
      </w:pPr>
    </w:p>
    <w:p w:rsidR="001F69B4" w:rsidRPr="00241704" w:rsidRDefault="001F69B4" w:rsidP="00B74A3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108a až 108c sa vypúšťajú.</w:t>
      </w:r>
    </w:p>
    <w:p w:rsidR="001F69B4" w:rsidRPr="00241704" w:rsidRDefault="001F69B4" w:rsidP="00B62EAA">
      <w:pPr>
        <w:spacing w:after="0"/>
        <w:jc w:val="both"/>
        <w:rPr>
          <w:rFonts w:ascii="Times New Roman" w:eastAsia="Times New Roman" w:hAnsi="Times New Roman"/>
          <w:sz w:val="24"/>
          <w:szCs w:val="24"/>
          <w:lang w:eastAsia="sk-SK"/>
        </w:rPr>
      </w:pPr>
    </w:p>
    <w:p w:rsidR="004231F7" w:rsidRDefault="004231F7" w:rsidP="004231F7">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108d ods. 1 písm. j) sa za slovo „zaradenie“ vkladá čiarka a slová „funkčné miesto“.</w:t>
      </w:r>
    </w:p>
    <w:p w:rsidR="004231F7" w:rsidRPr="00825492" w:rsidRDefault="004231F7" w:rsidP="00825492">
      <w:pPr>
        <w:pStyle w:val="Odsekzoznamu"/>
        <w:rPr>
          <w:rFonts w:ascii="Times New Roman" w:eastAsia="Times New Roman" w:hAnsi="Times New Roman"/>
          <w:sz w:val="24"/>
          <w:szCs w:val="24"/>
          <w:lang w:eastAsia="sk-SK"/>
        </w:rPr>
      </w:pPr>
    </w:p>
    <w:p w:rsidR="0062625C" w:rsidRPr="00241704" w:rsidRDefault="001F69B4" w:rsidP="007301F8">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108e ods. 1 prvej vete sa slov</w:t>
      </w:r>
      <w:r w:rsidR="00111852" w:rsidRPr="00241704">
        <w:rPr>
          <w:rFonts w:ascii="Times New Roman" w:eastAsia="Times New Roman" w:hAnsi="Times New Roman"/>
          <w:sz w:val="24"/>
          <w:szCs w:val="24"/>
          <w:lang w:eastAsia="sk-SK"/>
        </w:rPr>
        <w:t>á</w:t>
      </w:r>
      <w:r w:rsidRPr="00241704">
        <w:rPr>
          <w:rFonts w:ascii="Times New Roman" w:eastAsia="Times New Roman" w:hAnsi="Times New Roman"/>
          <w:sz w:val="24"/>
          <w:szCs w:val="24"/>
          <w:lang w:eastAsia="sk-SK"/>
        </w:rPr>
        <w:t xml:space="preserve"> „</w:t>
      </w:r>
      <w:r w:rsidR="00111852" w:rsidRPr="00241704">
        <w:rPr>
          <w:rFonts w:ascii="Times New Roman" w:eastAsia="Times New Roman" w:hAnsi="Times New Roman"/>
          <w:sz w:val="24"/>
          <w:szCs w:val="24"/>
          <w:lang w:eastAsia="sk-SK"/>
        </w:rPr>
        <w:t>akademického senátu fakulty, členov vedeckej rady vysokej školy, členov vedeckej rady fakulty</w:t>
      </w:r>
      <w:r w:rsidRPr="00241704">
        <w:rPr>
          <w:rFonts w:ascii="Times New Roman" w:eastAsia="Times New Roman" w:hAnsi="Times New Roman"/>
          <w:sz w:val="24"/>
          <w:szCs w:val="24"/>
          <w:lang w:eastAsia="sk-SK"/>
        </w:rPr>
        <w:t>“ nahrádza</w:t>
      </w:r>
      <w:r w:rsidR="00920A79" w:rsidRPr="00241704">
        <w:rPr>
          <w:rFonts w:ascii="Times New Roman" w:eastAsia="Times New Roman" w:hAnsi="Times New Roman"/>
          <w:sz w:val="24"/>
          <w:szCs w:val="24"/>
          <w:lang w:eastAsia="sk-SK"/>
        </w:rPr>
        <w:t>jú</w:t>
      </w:r>
      <w:r w:rsidRPr="00241704">
        <w:rPr>
          <w:rFonts w:ascii="Times New Roman" w:eastAsia="Times New Roman" w:hAnsi="Times New Roman"/>
          <w:sz w:val="24"/>
          <w:szCs w:val="24"/>
          <w:lang w:eastAsia="sk-SK"/>
        </w:rPr>
        <w:t xml:space="preserve"> sl</w:t>
      </w:r>
      <w:r w:rsidR="00920A79" w:rsidRPr="00241704">
        <w:rPr>
          <w:rFonts w:ascii="Times New Roman" w:eastAsia="Times New Roman" w:hAnsi="Times New Roman"/>
          <w:sz w:val="24"/>
          <w:szCs w:val="24"/>
          <w:lang w:eastAsia="sk-SK"/>
        </w:rPr>
        <w:t>o</w:t>
      </w:r>
      <w:r w:rsidRPr="00241704">
        <w:rPr>
          <w:rFonts w:ascii="Times New Roman" w:eastAsia="Times New Roman" w:hAnsi="Times New Roman"/>
          <w:sz w:val="24"/>
          <w:szCs w:val="24"/>
          <w:lang w:eastAsia="sk-SK"/>
        </w:rPr>
        <w:t>v</w:t>
      </w:r>
      <w:r w:rsidR="00920A79" w:rsidRPr="00241704">
        <w:rPr>
          <w:rFonts w:ascii="Times New Roman" w:eastAsia="Times New Roman" w:hAnsi="Times New Roman"/>
          <w:sz w:val="24"/>
          <w:szCs w:val="24"/>
          <w:lang w:eastAsia="sk-SK"/>
        </w:rPr>
        <w:t>a</w:t>
      </w:r>
      <w:r w:rsidRPr="00241704">
        <w:rPr>
          <w:rFonts w:ascii="Times New Roman" w:eastAsia="Times New Roman" w:hAnsi="Times New Roman"/>
          <w:sz w:val="24"/>
          <w:szCs w:val="24"/>
          <w:lang w:eastAsia="sk-SK"/>
        </w:rPr>
        <w:t>m</w:t>
      </w:r>
      <w:r w:rsidR="00920A79" w:rsidRPr="00241704">
        <w:rPr>
          <w:rFonts w:ascii="Times New Roman" w:eastAsia="Times New Roman" w:hAnsi="Times New Roman"/>
          <w:sz w:val="24"/>
          <w:szCs w:val="24"/>
          <w:lang w:eastAsia="sk-SK"/>
        </w:rPr>
        <w:t>i</w:t>
      </w:r>
      <w:r w:rsidRPr="00241704">
        <w:rPr>
          <w:rFonts w:ascii="Times New Roman" w:eastAsia="Times New Roman" w:hAnsi="Times New Roman"/>
          <w:sz w:val="24"/>
          <w:szCs w:val="24"/>
          <w:lang w:eastAsia="sk-SK"/>
        </w:rPr>
        <w:t xml:space="preserve"> „</w:t>
      </w:r>
      <w:bookmarkStart w:id="43" w:name="_Hlk60782810"/>
      <w:r w:rsidR="00111852" w:rsidRPr="00241704">
        <w:rPr>
          <w:rFonts w:ascii="Times New Roman" w:eastAsia="Times New Roman" w:hAnsi="Times New Roman"/>
          <w:sz w:val="24"/>
          <w:szCs w:val="24"/>
          <w:lang w:eastAsia="sk-SK"/>
        </w:rPr>
        <w:t xml:space="preserve">vedeckej rady vysokej školy, členov </w:t>
      </w:r>
      <w:r w:rsidR="009E6463" w:rsidRPr="00241704">
        <w:rPr>
          <w:rFonts w:ascii="Times New Roman" w:eastAsia="Times New Roman" w:hAnsi="Times New Roman"/>
          <w:sz w:val="24"/>
          <w:szCs w:val="24"/>
          <w:lang w:eastAsia="sk-SK"/>
        </w:rPr>
        <w:t>kolektívnych orgánov</w:t>
      </w:r>
      <w:r w:rsidR="00111852" w:rsidRPr="00241704">
        <w:rPr>
          <w:rFonts w:ascii="Times New Roman" w:eastAsia="Times New Roman" w:hAnsi="Times New Roman"/>
          <w:sz w:val="24"/>
          <w:szCs w:val="24"/>
          <w:lang w:eastAsia="sk-SK"/>
        </w:rPr>
        <w:t xml:space="preserve"> fakulty</w:t>
      </w:r>
      <w:bookmarkEnd w:id="43"/>
      <w:r w:rsidRPr="00241704">
        <w:rPr>
          <w:rFonts w:ascii="Times New Roman" w:eastAsia="Times New Roman" w:hAnsi="Times New Roman"/>
          <w:sz w:val="24"/>
          <w:szCs w:val="24"/>
          <w:lang w:eastAsia="sk-SK"/>
        </w:rPr>
        <w:t>“</w:t>
      </w:r>
      <w:r w:rsidR="0062625C" w:rsidRPr="00241704">
        <w:rPr>
          <w:rFonts w:ascii="Times New Roman" w:eastAsia="Times New Roman" w:hAnsi="Times New Roman"/>
          <w:sz w:val="24"/>
          <w:szCs w:val="24"/>
          <w:lang w:eastAsia="sk-SK"/>
        </w:rPr>
        <w:t>.</w:t>
      </w:r>
    </w:p>
    <w:p w:rsidR="0062625C" w:rsidRPr="00241704" w:rsidRDefault="0062625C" w:rsidP="0062625C">
      <w:pPr>
        <w:pStyle w:val="Odsekzoznamu"/>
        <w:rPr>
          <w:rFonts w:ascii="Times New Roman" w:eastAsia="Times New Roman" w:hAnsi="Times New Roman"/>
          <w:sz w:val="24"/>
          <w:szCs w:val="24"/>
          <w:lang w:eastAsia="sk-SK"/>
        </w:rPr>
      </w:pPr>
    </w:p>
    <w:p w:rsidR="007301F8" w:rsidRPr="00241704" w:rsidRDefault="0062625C" w:rsidP="007301F8">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108e</w:t>
      </w:r>
      <w:r w:rsidR="007301F8" w:rsidRPr="00241704">
        <w:rPr>
          <w:rFonts w:ascii="Times New Roman" w:eastAsia="Times New Roman" w:hAnsi="Times New Roman"/>
          <w:sz w:val="24"/>
          <w:szCs w:val="24"/>
          <w:lang w:eastAsia="sk-SK"/>
        </w:rPr>
        <w:t> ods. 3 sa slová „akademickým senátom</w:t>
      </w:r>
      <w:r w:rsidR="000679CB">
        <w:rPr>
          <w:rFonts w:ascii="Times New Roman" w:eastAsia="Times New Roman" w:hAnsi="Times New Roman"/>
          <w:sz w:val="24"/>
          <w:szCs w:val="24"/>
          <w:lang w:eastAsia="sk-SK"/>
        </w:rPr>
        <w:t xml:space="preserve"> fakulty</w:t>
      </w:r>
      <w:r w:rsidR="007301F8" w:rsidRPr="00241704">
        <w:rPr>
          <w:rFonts w:ascii="Times New Roman" w:eastAsia="Times New Roman" w:hAnsi="Times New Roman"/>
          <w:sz w:val="24"/>
          <w:szCs w:val="24"/>
          <w:lang w:eastAsia="sk-SK"/>
        </w:rPr>
        <w:t>“ nahrádzajú slovami „</w:t>
      </w:r>
      <w:r w:rsidR="009E6463" w:rsidRPr="00241704">
        <w:rPr>
          <w:rFonts w:ascii="Times New Roman" w:eastAsia="Times New Roman" w:hAnsi="Times New Roman"/>
          <w:sz w:val="24"/>
          <w:szCs w:val="24"/>
          <w:lang w:eastAsia="sk-SK"/>
        </w:rPr>
        <w:t>príslušným orgánom</w:t>
      </w:r>
      <w:r w:rsidR="000679CB">
        <w:rPr>
          <w:rFonts w:ascii="Times New Roman" w:eastAsia="Times New Roman" w:hAnsi="Times New Roman"/>
          <w:sz w:val="24"/>
          <w:szCs w:val="24"/>
          <w:lang w:eastAsia="sk-SK"/>
        </w:rPr>
        <w:t xml:space="preserve"> fakulty</w:t>
      </w:r>
      <w:r w:rsidR="007301F8" w:rsidRPr="00241704">
        <w:rPr>
          <w:rFonts w:ascii="Times New Roman" w:eastAsia="Times New Roman" w:hAnsi="Times New Roman"/>
          <w:sz w:val="24"/>
          <w:szCs w:val="24"/>
          <w:lang w:eastAsia="sk-SK"/>
        </w:rPr>
        <w:t>“.</w:t>
      </w:r>
    </w:p>
    <w:p w:rsidR="007301F8" w:rsidRPr="00241704" w:rsidRDefault="007301F8" w:rsidP="007301F8">
      <w:pPr>
        <w:spacing w:after="0"/>
        <w:jc w:val="both"/>
        <w:rPr>
          <w:rFonts w:ascii="Times New Roman" w:eastAsia="Times New Roman" w:hAnsi="Times New Roman"/>
          <w:sz w:val="24"/>
          <w:szCs w:val="24"/>
          <w:lang w:eastAsia="sk-SK"/>
        </w:rPr>
      </w:pPr>
    </w:p>
    <w:p w:rsidR="00AF6E60" w:rsidRDefault="00AF6E60" w:rsidP="005D0175">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108f ods. 1 písmeno b) znie:</w:t>
      </w:r>
    </w:p>
    <w:p w:rsidR="00AF6E60" w:rsidRPr="00596DC5" w:rsidRDefault="00AF6E60" w:rsidP="00596DC5">
      <w:pPr>
        <w:spacing w:after="0"/>
        <w:jc w:val="both"/>
        <w:rPr>
          <w:rFonts w:ascii="Times New Roman" w:eastAsia="Times New Roman" w:hAnsi="Times New Roman"/>
          <w:sz w:val="24"/>
          <w:szCs w:val="24"/>
          <w:lang w:eastAsia="sk-SK"/>
        </w:rPr>
      </w:pPr>
      <w:r>
        <w:rPr>
          <w:rFonts w:ascii="Times New Roman" w:eastAsia="Times New Roman" w:hAnsi="Times New Roman" w:cs="Times New Roman"/>
          <w:sz w:val="24"/>
          <w:szCs w:val="24"/>
          <w:lang w:eastAsia="sk-SK"/>
        </w:rPr>
        <w:t xml:space="preserve">„b) </w:t>
      </w:r>
      <w:r w:rsidR="00223073" w:rsidRPr="00223073">
        <w:rPr>
          <w:rFonts w:ascii="Times New Roman" w:eastAsia="Times New Roman" w:hAnsi="Times New Roman" w:cs="Times New Roman"/>
          <w:sz w:val="24"/>
          <w:szCs w:val="24"/>
          <w:lang w:eastAsia="sk-SK"/>
        </w:rPr>
        <w:t xml:space="preserve">absolvent sa </w:t>
      </w:r>
      <w:r w:rsidR="00223073">
        <w:rPr>
          <w:rFonts w:ascii="Times New Roman" w:eastAsia="Times New Roman" w:hAnsi="Times New Roman" w:cs="Times New Roman"/>
          <w:sz w:val="24"/>
          <w:szCs w:val="24"/>
          <w:lang w:eastAsia="sk-SK"/>
        </w:rPr>
        <w:t>ako študent</w:t>
      </w:r>
      <w:r w:rsidR="00223073" w:rsidRPr="00223073">
        <w:rPr>
          <w:rFonts w:ascii="Times New Roman" w:eastAsia="Times New Roman" w:hAnsi="Times New Roman" w:cs="Times New Roman"/>
          <w:sz w:val="24"/>
          <w:szCs w:val="24"/>
          <w:lang w:eastAsia="sk-SK"/>
        </w:rPr>
        <w:t xml:space="preserve"> dopustil akademického podvod</w:t>
      </w:r>
      <w:r w:rsidR="00223073">
        <w:rPr>
          <w:rFonts w:ascii="Times New Roman" w:eastAsia="Times New Roman" w:hAnsi="Times New Roman" w:cs="Times New Roman"/>
          <w:sz w:val="24"/>
          <w:szCs w:val="24"/>
          <w:lang w:eastAsia="sk-SK"/>
        </w:rPr>
        <w:t>u,“.</w:t>
      </w:r>
    </w:p>
    <w:p w:rsidR="00AF6E60" w:rsidRPr="00596DC5" w:rsidRDefault="00AF6E60" w:rsidP="00596DC5">
      <w:pPr>
        <w:pStyle w:val="Odsekzoznamu"/>
        <w:rPr>
          <w:rFonts w:ascii="Times New Roman" w:eastAsia="Times New Roman" w:hAnsi="Times New Roman"/>
          <w:sz w:val="24"/>
          <w:szCs w:val="24"/>
          <w:lang w:eastAsia="sk-SK"/>
        </w:rPr>
      </w:pPr>
    </w:p>
    <w:p w:rsidR="00223073" w:rsidRDefault="00223073" w:rsidP="005D0175">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108f odsek 2 znie:</w:t>
      </w:r>
    </w:p>
    <w:p w:rsidR="00223073" w:rsidRDefault="00223073" w:rsidP="00223073">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„(2) </w:t>
      </w:r>
      <w:r w:rsidRPr="00223073">
        <w:rPr>
          <w:rFonts w:ascii="Times New Roman" w:eastAsia="Times New Roman" w:hAnsi="Times New Roman"/>
          <w:sz w:val="24"/>
          <w:szCs w:val="24"/>
          <w:lang w:eastAsia="sk-SK"/>
        </w:rPr>
        <w:t>Rektor rozhodne o neplatnosti rigoróznej skúšky alebo jej súčasti, ak</w:t>
      </w:r>
      <w:r>
        <w:rPr>
          <w:rFonts w:ascii="Times New Roman" w:eastAsia="Times New Roman" w:hAnsi="Times New Roman"/>
          <w:sz w:val="24"/>
          <w:szCs w:val="24"/>
          <w:lang w:eastAsia="sk-SK"/>
        </w:rPr>
        <w:t xml:space="preserve"> </w:t>
      </w:r>
      <w:r w:rsidRPr="00223073">
        <w:rPr>
          <w:rFonts w:ascii="Times New Roman" w:eastAsia="Times New Roman" w:hAnsi="Times New Roman"/>
          <w:sz w:val="24"/>
          <w:szCs w:val="24"/>
          <w:lang w:eastAsia="sk-SK"/>
        </w:rPr>
        <w:t>osoba, ktorej bol udelený akademický titul v rigoróznom konaní</w:t>
      </w:r>
      <w:r>
        <w:rPr>
          <w:rFonts w:ascii="Times New Roman" w:eastAsia="Times New Roman" w:hAnsi="Times New Roman"/>
          <w:sz w:val="24"/>
          <w:szCs w:val="24"/>
          <w:lang w:eastAsia="sk-SK"/>
        </w:rPr>
        <w:t>,</w:t>
      </w:r>
    </w:p>
    <w:p w:rsidR="00223073" w:rsidRDefault="00223073" w:rsidP="00223073">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a) bola </w:t>
      </w:r>
      <w:r w:rsidRPr="00223073">
        <w:rPr>
          <w:rFonts w:ascii="Times New Roman" w:eastAsia="Times New Roman" w:hAnsi="Times New Roman"/>
          <w:sz w:val="24"/>
          <w:szCs w:val="24"/>
          <w:lang w:eastAsia="sk-SK"/>
        </w:rPr>
        <w:t>právoplatne odsúdená za úmyselný trestný čin a spáchaním tohto trestného činu získala výhodu, ktorá mala vplyv na úspešné vykonanie rigoróznej skúšky alebo na začatie rigorózneho konania</w:t>
      </w:r>
      <w:r>
        <w:rPr>
          <w:rFonts w:ascii="Times New Roman" w:eastAsia="Times New Roman" w:hAnsi="Times New Roman"/>
          <w:sz w:val="24"/>
          <w:szCs w:val="24"/>
          <w:lang w:eastAsia="sk-SK"/>
        </w:rPr>
        <w:t>,</w:t>
      </w:r>
    </w:p>
    <w:p w:rsidR="00223073" w:rsidRDefault="00223073" w:rsidP="00223073">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b) dopustila </w:t>
      </w:r>
      <w:r w:rsidR="00CC38C6">
        <w:rPr>
          <w:rFonts w:ascii="Times New Roman" w:eastAsia="Times New Roman" w:hAnsi="Times New Roman"/>
          <w:sz w:val="24"/>
          <w:szCs w:val="24"/>
          <w:lang w:eastAsia="sk-SK"/>
        </w:rPr>
        <w:t xml:space="preserve">sa </w:t>
      </w:r>
      <w:r>
        <w:rPr>
          <w:rFonts w:ascii="Times New Roman" w:eastAsia="Times New Roman" w:hAnsi="Times New Roman"/>
          <w:sz w:val="24"/>
          <w:szCs w:val="24"/>
          <w:lang w:eastAsia="sk-SK"/>
        </w:rPr>
        <w:t xml:space="preserve">akademického podvodu </w:t>
      </w:r>
      <w:r w:rsidR="00660FA5">
        <w:rPr>
          <w:rFonts w:ascii="Times New Roman" w:eastAsia="Times New Roman" w:hAnsi="Times New Roman"/>
          <w:sz w:val="24"/>
          <w:szCs w:val="24"/>
          <w:lang w:eastAsia="sk-SK"/>
        </w:rPr>
        <w:t>ako účastník</w:t>
      </w:r>
      <w:r>
        <w:rPr>
          <w:rFonts w:ascii="Times New Roman" w:eastAsia="Times New Roman" w:hAnsi="Times New Roman"/>
          <w:sz w:val="24"/>
          <w:szCs w:val="24"/>
          <w:lang w:eastAsia="sk-SK"/>
        </w:rPr>
        <w:t xml:space="preserve"> rigorózneho konania,</w:t>
      </w:r>
    </w:p>
    <w:p w:rsidR="00223073" w:rsidRDefault="00223073" w:rsidP="00223073">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c) </w:t>
      </w:r>
      <w:r w:rsidRPr="00223073">
        <w:rPr>
          <w:rFonts w:ascii="Times New Roman" w:eastAsia="Times New Roman" w:hAnsi="Times New Roman"/>
          <w:sz w:val="24"/>
          <w:szCs w:val="24"/>
          <w:lang w:eastAsia="sk-SK"/>
        </w:rPr>
        <w:t xml:space="preserve">použila </w:t>
      </w:r>
      <w:r w:rsidR="0054230A">
        <w:rPr>
          <w:rFonts w:ascii="Times New Roman" w:eastAsia="Times New Roman" w:hAnsi="Times New Roman"/>
          <w:sz w:val="24"/>
          <w:szCs w:val="24"/>
          <w:lang w:eastAsia="sk-SK"/>
        </w:rPr>
        <w:t xml:space="preserve">neoprávnene </w:t>
      </w:r>
      <w:r w:rsidRPr="00223073">
        <w:rPr>
          <w:rFonts w:ascii="Times New Roman" w:eastAsia="Times New Roman" w:hAnsi="Times New Roman"/>
          <w:sz w:val="24"/>
          <w:szCs w:val="24"/>
          <w:lang w:eastAsia="sk-SK"/>
        </w:rPr>
        <w:t>predmet ochrany duševného vlastníctva inej osoby, a týmto konaním získala výhodu, ktorá mala vplyv na úspešné vykonanie rigoróznej skúšky alebo na začatie rigorózneho konania, alebo</w:t>
      </w:r>
    </w:p>
    <w:p w:rsidR="00223073" w:rsidRPr="00596DC5" w:rsidRDefault="00223073" w:rsidP="00596DC5">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d) </w:t>
      </w:r>
      <w:r w:rsidRPr="00223073">
        <w:rPr>
          <w:rFonts w:ascii="Times New Roman" w:eastAsia="Times New Roman" w:hAnsi="Times New Roman"/>
          <w:sz w:val="24"/>
          <w:szCs w:val="24"/>
          <w:lang w:eastAsia="sk-SK"/>
        </w:rPr>
        <w:t>prestala spĺňať podmienku na začatie absolvovaného rigorózneho konania v dôsledku rozhodnutia o neplatnosti štátnej skúšky alebo jej súčasti alebo v dôsledku vzdania sa akademického titulu</w:t>
      </w:r>
      <w:r>
        <w:rPr>
          <w:rFonts w:ascii="Times New Roman" w:eastAsia="Times New Roman" w:hAnsi="Times New Roman"/>
          <w:sz w:val="24"/>
          <w:szCs w:val="24"/>
          <w:lang w:eastAsia="sk-SK"/>
        </w:rPr>
        <w:t>.“.</w:t>
      </w:r>
    </w:p>
    <w:p w:rsidR="00223073" w:rsidRDefault="00223073" w:rsidP="00596DC5">
      <w:pPr>
        <w:pStyle w:val="Odsekzoznamu"/>
        <w:spacing w:after="0"/>
        <w:ind w:left="360"/>
        <w:jc w:val="both"/>
        <w:rPr>
          <w:rFonts w:ascii="Times New Roman" w:eastAsia="Times New Roman" w:hAnsi="Times New Roman"/>
          <w:sz w:val="24"/>
          <w:szCs w:val="24"/>
          <w:lang w:eastAsia="sk-SK"/>
        </w:rPr>
      </w:pPr>
    </w:p>
    <w:p w:rsidR="00660FA5" w:rsidRDefault="00660FA5" w:rsidP="005D0175">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108f ods. 3 písmeno b) znie:</w:t>
      </w:r>
    </w:p>
    <w:p w:rsidR="00660FA5" w:rsidRPr="00596DC5" w:rsidRDefault="00660FA5" w:rsidP="00596DC5">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„b) </w:t>
      </w:r>
      <w:r w:rsidRPr="00660FA5">
        <w:rPr>
          <w:rFonts w:ascii="Times New Roman" w:eastAsia="Times New Roman" w:hAnsi="Times New Roman"/>
          <w:sz w:val="24"/>
          <w:szCs w:val="24"/>
          <w:lang w:eastAsia="sk-SK"/>
        </w:rPr>
        <w:t xml:space="preserve">osoba, ktorej bol udelený vedecko-pedagogický titul alebo umelecko-pedagogický titul „docent“, sa </w:t>
      </w:r>
      <w:r>
        <w:rPr>
          <w:rFonts w:ascii="Times New Roman" w:eastAsia="Times New Roman" w:hAnsi="Times New Roman"/>
          <w:sz w:val="24"/>
          <w:szCs w:val="24"/>
          <w:lang w:eastAsia="sk-SK"/>
        </w:rPr>
        <w:t xml:space="preserve">ako účastník </w:t>
      </w:r>
      <w:r w:rsidRPr="00660FA5">
        <w:rPr>
          <w:rFonts w:ascii="Times New Roman" w:eastAsia="Times New Roman" w:hAnsi="Times New Roman"/>
          <w:sz w:val="24"/>
          <w:szCs w:val="24"/>
          <w:lang w:eastAsia="sk-SK"/>
        </w:rPr>
        <w:t>habilitačného konania dopustila akademického podvodu</w:t>
      </w:r>
      <w:r>
        <w:rPr>
          <w:rFonts w:ascii="Times New Roman" w:eastAsia="Times New Roman" w:hAnsi="Times New Roman"/>
          <w:sz w:val="24"/>
          <w:szCs w:val="24"/>
          <w:lang w:eastAsia="sk-SK"/>
        </w:rPr>
        <w:t>,“</w:t>
      </w:r>
      <w:r w:rsidRPr="00660FA5">
        <w:rPr>
          <w:rFonts w:ascii="Times New Roman" w:eastAsia="Times New Roman" w:hAnsi="Times New Roman"/>
          <w:sz w:val="24"/>
          <w:szCs w:val="24"/>
          <w:lang w:eastAsia="sk-SK"/>
        </w:rPr>
        <w:t>.</w:t>
      </w:r>
    </w:p>
    <w:p w:rsidR="00660FA5" w:rsidRDefault="00660FA5" w:rsidP="00596DC5">
      <w:pPr>
        <w:pStyle w:val="Odsekzoznamu"/>
        <w:spacing w:after="0"/>
        <w:ind w:left="360"/>
        <w:jc w:val="both"/>
        <w:rPr>
          <w:rFonts w:ascii="Times New Roman" w:eastAsia="Times New Roman" w:hAnsi="Times New Roman"/>
          <w:sz w:val="24"/>
          <w:szCs w:val="24"/>
          <w:lang w:eastAsia="sk-SK"/>
        </w:rPr>
      </w:pPr>
    </w:p>
    <w:p w:rsidR="005D0175" w:rsidRPr="00241704" w:rsidRDefault="007301F8" w:rsidP="005D0175">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108g ods. 6 písm. b) druhom bode sa slová „akademického senátu“ nahrádzajú slovami „</w:t>
      </w:r>
      <w:r w:rsidR="009E6463" w:rsidRPr="00241704">
        <w:rPr>
          <w:rFonts w:ascii="Times New Roman" w:eastAsia="Times New Roman" w:hAnsi="Times New Roman"/>
          <w:sz w:val="24"/>
          <w:szCs w:val="24"/>
          <w:lang w:eastAsia="sk-SK"/>
        </w:rPr>
        <w:t>príslušného orgánu</w:t>
      </w:r>
      <w:r w:rsidRPr="00241704">
        <w:rPr>
          <w:rFonts w:ascii="Times New Roman" w:eastAsia="Times New Roman" w:hAnsi="Times New Roman"/>
          <w:sz w:val="24"/>
          <w:szCs w:val="24"/>
          <w:lang w:eastAsia="sk-SK"/>
        </w:rPr>
        <w:t>“</w:t>
      </w:r>
      <w:r w:rsidR="005D0175" w:rsidRPr="00241704">
        <w:rPr>
          <w:rFonts w:ascii="Times New Roman" w:eastAsia="Times New Roman" w:hAnsi="Times New Roman"/>
          <w:sz w:val="24"/>
          <w:szCs w:val="24"/>
          <w:lang w:eastAsia="sk-SK"/>
        </w:rPr>
        <w:t>.</w:t>
      </w:r>
    </w:p>
    <w:p w:rsidR="005D0175" w:rsidRPr="00241704" w:rsidRDefault="005D0175" w:rsidP="005D0175">
      <w:pPr>
        <w:spacing w:after="0"/>
        <w:jc w:val="both"/>
        <w:rPr>
          <w:rFonts w:ascii="Times New Roman" w:eastAsia="Times New Roman" w:hAnsi="Times New Roman"/>
          <w:sz w:val="24"/>
          <w:szCs w:val="24"/>
          <w:lang w:eastAsia="sk-SK"/>
        </w:rPr>
      </w:pPr>
    </w:p>
    <w:p w:rsidR="00331C6B" w:rsidRPr="00241704" w:rsidRDefault="00293D85" w:rsidP="00331C6B">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w:t>
      </w:r>
      <w:r w:rsidR="005D0175" w:rsidRPr="00241704">
        <w:rPr>
          <w:rFonts w:ascii="Times New Roman" w:eastAsia="Times New Roman" w:hAnsi="Times New Roman"/>
          <w:sz w:val="24"/>
          <w:szCs w:val="24"/>
          <w:lang w:eastAsia="sk-SK"/>
        </w:rPr>
        <w:t xml:space="preserve">V § 108g ods. 6 písm. b) </w:t>
      </w:r>
      <w:r w:rsidR="009E6463" w:rsidRPr="00241704">
        <w:rPr>
          <w:rFonts w:ascii="Times New Roman" w:eastAsia="Times New Roman" w:hAnsi="Times New Roman"/>
          <w:sz w:val="24"/>
          <w:szCs w:val="24"/>
          <w:lang w:eastAsia="sk-SK"/>
        </w:rPr>
        <w:t>sa vypúšťajú štvrtý bod a piaty bod.</w:t>
      </w:r>
    </w:p>
    <w:p w:rsidR="006760E2" w:rsidRPr="00241704" w:rsidRDefault="006760E2" w:rsidP="00B62EAA">
      <w:pPr>
        <w:spacing w:after="0"/>
        <w:jc w:val="both"/>
        <w:rPr>
          <w:rFonts w:ascii="Times New Roman" w:eastAsia="Times New Roman" w:hAnsi="Times New Roman"/>
          <w:sz w:val="24"/>
          <w:szCs w:val="24"/>
          <w:lang w:eastAsia="sk-SK"/>
        </w:rPr>
      </w:pPr>
    </w:p>
    <w:p w:rsidR="00D4110C" w:rsidRPr="00D01395" w:rsidRDefault="00614633" w:rsidP="00F647A5">
      <w:pPr>
        <w:pStyle w:val="Odsekzoznamu"/>
        <w:numPr>
          <w:ilvl w:val="0"/>
          <w:numId w:val="1"/>
        </w:numPr>
        <w:spacing w:after="0"/>
        <w:jc w:val="both"/>
        <w:rPr>
          <w:rFonts w:ascii="Times New Roman" w:eastAsia="Times New Roman" w:hAnsi="Times New Roman"/>
          <w:sz w:val="24"/>
          <w:szCs w:val="24"/>
          <w:lang w:eastAsia="sk-SK"/>
        </w:rPr>
      </w:pPr>
      <w:r w:rsidRPr="00D01395">
        <w:rPr>
          <w:rFonts w:ascii="Times New Roman" w:eastAsia="Times New Roman" w:hAnsi="Times New Roman"/>
          <w:sz w:val="24"/>
          <w:szCs w:val="24"/>
          <w:lang w:eastAsia="sk-SK"/>
        </w:rPr>
        <w:t>V § 108g ods</w:t>
      </w:r>
      <w:r w:rsidR="00D4110C" w:rsidRPr="00D01395">
        <w:rPr>
          <w:rFonts w:ascii="Times New Roman" w:eastAsia="Times New Roman" w:hAnsi="Times New Roman"/>
          <w:sz w:val="24"/>
          <w:szCs w:val="24"/>
          <w:lang w:eastAsia="sk-SK"/>
        </w:rPr>
        <w:t>ek</w:t>
      </w:r>
      <w:r w:rsidRPr="00D01395">
        <w:rPr>
          <w:rFonts w:ascii="Times New Roman" w:eastAsia="Times New Roman" w:hAnsi="Times New Roman"/>
          <w:sz w:val="24"/>
          <w:szCs w:val="24"/>
          <w:lang w:eastAsia="sk-SK"/>
        </w:rPr>
        <w:t xml:space="preserve"> 7 </w:t>
      </w:r>
      <w:r w:rsidR="00D4110C" w:rsidRPr="00D01395">
        <w:rPr>
          <w:rFonts w:ascii="Times New Roman" w:eastAsia="Times New Roman" w:hAnsi="Times New Roman"/>
          <w:sz w:val="24"/>
          <w:szCs w:val="24"/>
          <w:lang w:eastAsia="sk-SK"/>
        </w:rPr>
        <w:t>znie:</w:t>
      </w:r>
    </w:p>
    <w:p w:rsidR="00D4110C" w:rsidRPr="00D01395" w:rsidRDefault="00D4110C" w:rsidP="00D4110C">
      <w:pPr>
        <w:rPr>
          <w:rFonts w:ascii="Times New Roman" w:eastAsia="Times New Roman" w:hAnsi="Times New Roman"/>
          <w:sz w:val="24"/>
          <w:szCs w:val="24"/>
          <w:lang w:eastAsia="sk-SK"/>
        </w:rPr>
      </w:pPr>
    </w:p>
    <w:p w:rsidR="00D4110C" w:rsidRPr="00D01395" w:rsidRDefault="00D4110C" w:rsidP="00D4110C">
      <w:pPr>
        <w:rPr>
          <w:rFonts w:ascii="Times New Roman" w:eastAsia="Times New Roman" w:hAnsi="Times New Roman"/>
          <w:sz w:val="24"/>
          <w:szCs w:val="24"/>
          <w:lang w:eastAsia="sk-SK"/>
        </w:rPr>
      </w:pPr>
      <w:r w:rsidRPr="00D01395">
        <w:rPr>
          <w:rFonts w:ascii="Times New Roman" w:eastAsia="Times New Roman" w:hAnsi="Times New Roman"/>
          <w:sz w:val="24"/>
          <w:szCs w:val="24"/>
          <w:lang w:eastAsia="sk-SK"/>
        </w:rPr>
        <w:t xml:space="preserve">„(7) </w:t>
      </w:r>
      <w:r w:rsidR="005F0DF1" w:rsidRPr="00D01395">
        <w:rPr>
          <w:rFonts w:ascii="Times New Roman" w:eastAsia="Times New Roman" w:hAnsi="Times New Roman"/>
          <w:sz w:val="24"/>
          <w:szCs w:val="24"/>
          <w:lang w:eastAsia="sk-SK"/>
        </w:rPr>
        <w:t>Konanie o odňatí titulu možno začať</w:t>
      </w:r>
    </w:p>
    <w:p w:rsidR="005F0DF1" w:rsidRPr="00D01395" w:rsidRDefault="005F0DF1" w:rsidP="00D4110C">
      <w:pPr>
        <w:rPr>
          <w:rFonts w:ascii="Times New Roman" w:eastAsia="Times New Roman" w:hAnsi="Times New Roman"/>
          <w:sz w:val="24"/>
          <w:szCs w:val="24"/>
          <w:lang w:eastAsia="sk-SK"/>
        </w:rPr>
      </w:pPr>
      <w:r w:rsidRPr="00D01395">
        <w:rPr>
          <w:rFonts w:ascii="Times New Roman" w:eastAsia="Times New Roman" w:hAnsi="Times New Roman"/>
          <w:sz w:val="24"/>
          <w:szCs w:val="24"/>
          <w:lang w:eastAsia="sk-SK"/>
        </w:rPr>
        <w:t>a) najneskôr jeden rok odo dňa nadobudnutia právoplatnosti rozsudku podľa § 108f ods. 1 písm. a), ods. 2 písm. a), ods. 3 písm. a) alebo ods. 4 písm. a) alebo</w:t>
      </w:r>
    </w:p>
    <w:p w:rsidR="005F0DF1" w:rsidRPr="00D01395" w:rsidRDefault="005F0DF1" w:rsidP="00D01395">
      <w:pPr>
        <w:rPr>
          <w:rFonts w:ascii="Times New Roman" w:eastAsia="Times New Roman" w:hAnsi="Times New Roman"/>
          <w:sz w:val="24"/>
          <w:szCs w:val="24"/>
          <w:lang w:eastAsia="sk-SK"/>
        </w:rPr>
      </w:pPr>
      <w:r w:rsidRPr="00D01395">
        <w:rPr>
          <w:rFonts w:ascii="Times New Roman" w:eastAsia="Times New Roman" w:hAnsi="Times New Roman"/>
          <w:sz w:val="24"/>
          <w:szCs w:val="24"/>
          <w:lang w:eastAsia="sk-SK"/>
        </w:rPr>
        <w:t>b) bez časového obmedzenia, ak nejde o skutočnosť podľa písmena a).“.</w:t>
      </w:r>
    </w:p>
    <w:p w:rsidR="00614633" w:rsidRPr="00596DC5" w:rsidRDefault="00614633" w:rsidP="00596DC5">
      <w:pPr>
        <w:pStyle w:val="Odsekzoznamu"/>
        <w:rPr>
          <w:rFonts w:ascii="Times New Roman" w:eastAsia="Times New Roman" w:hAnsi="Times New Roman"/>
          <w:sz w:val="24"/>
          <w:szCs w:val="24"/>
          <w:lang w:eastAsia="sk-SK"/>
        </w:rPr>
      </w:pPr>
    </w:p>
    <w:p w:rsidR="000679CB" w:rsidRDefault="000679CB" w:rsidP="00BF17EA">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lastRenderedPageBreak/>
        <w:t>V § 108g ods. 8 písm. a) celom texte sa slová „vo funkcii“ nahrádzajú slovami „na funkčnom mieste“.</w:t>
      </w:r>
    </w:p>
    <w:p w:rsidR="000679CB" w:rsidRDefault="000679CB" w:rsidP="00825492">
      <w:pPr>
        <w:pStyle w:val="Odsekzoznamu"/>
        <w:spacing w:after="0"/>
        <w:ind w:left="360"/>
        <w:jc w:val="both"/>
        <w:rPr>
          <w:rFonts w:ascii="Times New Roman" w:eastAsia="Times New Roman" w:hAnsi="Times New Roman"/>
          <w:sz w:val="24"/>
          <w:szCs w:val="24"/>
          <w:lang w:eastAsia="sk-SK"/>
        </w:rPr>
      </w:pPr>
    </w:p>
    <w:p w:rsidR="00BF17EA" w:rsidRDefault="00BF17EA" w:rsidP="00BF17EA">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Za § 108k sa vkladá § 108l, ktorý vrátane nadpisu znie:</w:t>
      </w:r>
    </w:p>
    <w:p w:rsidR="00BF17EA" w:rsidRDefault="00BF17EA" w:rsidP="00BF17EA">
      <w:pPr>
        <w:spacing w:after="0"/>
        <w:jc w:val="both"/>
        <w:rPr>
          <w:rFonts w:ascii="Times New Roman" w:eastAsia="Times New Roman" w:hAnsi="Times New Roman"/>
          <w:sz w:val="24"/>
          <w:szCs w:val="24"/>
          <w:lang w:eastAsia="sk-SK"/>
        </w:rPr>
      </w:pPr>
    </w:p>
    <w:p w:rsidR="00BF17EA" w:rsidRDefault="00BF17EA" w:rsidP="00596DC5">
      <w:pPr>
        <w:spacing w:after="0"/>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108l</w:t>
      </w:r>
    </w:p>
    <w:p w:rsidR="00BF17EA" w:rsidRDefault="00BF17EA" w:rsidP="00596DC5">
      <w:pPr>
        <w:spacing w:after="0"/>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Účasť na akademickom podvode</w:t>
      </w:r>
    </w:p>
    <w:p w:rsidR="00BF17EA" w:rsidRDefault="00BF17EA" w:rsidP="00BF17EA">
      <w:pPr>
        <w:spacing w:after="0"/>
        <w:jc w:val="both"/>
        <w:rPr>
          <w:rFonts w:ascii="Times New Roman" w:eastAsia="Times New Roman" w:hAnsi="Times New Roman"/>
          <w:sz w:val="24"/>
          <w:szCs w:val="24"/>
          <w:lang w:eastAsia="sk-SK"/>
        </w:rPr>
      </w:pPr>
    </w:p>
    <w:p w:rsidR="00BF17EA" w:rsidRPr="00BF17EA" w:rsidRDefault="00BF17EA" w:rsidP="00BF17EA">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(1) </w:t>
      </w:r>
      <w:r w:rsidR="008D11A1">
        <w:rPr>
          <w:rFonts w:ascii="Times New Roman" w:eastAsia="Times New Roman" w:hAnsi="Times New Roman"/>
          <w:sz w:val="24"/>
          <w:szCs w:val="24"/>
          <w:lang w:eastAsia="sk-SK"/>
        </w:rPr>
        <w:t>Fyzická osoba-podnikateľ alebo právnická osoba sa dopustí s</w:t>
      </w:r>
      <w:r>
        <w:rPr>
          <w:rFonts w:ascii="Times New Roman" w:eastAsia="Times New Roman" w:hAnsi="Times New Roman"/>
          <w:sz w:val="24"/>
          <w:szCs w:val="24"/>
          <w:lang w:eastAsia="sk-SK"/>
        </w:rPr>
        <w:t>právneho deliktu</w:t>
      </w:r>
      <w:r w:rsidR="008D11A1">
        <w:rPr>
          <w:rFonts w:ascii="Times New Roman" w:eastAsia="Times New Roman" w:hAnsi="Times New Roman"/>
          <w:sz w:val="24"/>
          <w:szCs w:val="24"/>
          <w:lang w:eastAsia="sk-SK"/>
        </w:rPr>
        <w:t>, ak</w:t>
      </w:r>
    </w:p>
    <w:p w:rsidR="00BF17EA" w:rsidRPr="00BF17EA" w:rsidRDefault="00BF17EA" w:rsidP="00BF17EA">
      <w:pPr>
        <w:spacing w:after="0"/>
        <w:jc w:val="both"/>
        <w:rPr>
          <w:rFonts w:ascii="Times New Roman" w:eastAsia="Times New Roman" w:hAnsi="Times New Roman"/>
          <w:sz w:val="24"/>
          <w:szCs w:val="24"/>
          <w:lang w:eastAsia="sk-SK"/>
        </w:rPr>
      </w:pPr>
    </w:p>
    <w:p w:rsidR="00BF17EA" w:rsidRPr="00BF17EA" w:rsidRDefault="00BF17EA" w:rsidP="00BF17EA">
      <w:pPr>
        <w:spacing w:after="0"/>
        <w:jc w:val="both"/>
        <w:rPr>
          <w:rFonts w:ascii="Times New Roman" w:eastAsia="Times New Roman" w:hAnsi="Times New Roman"/>
          <w:sz w:val="24"/>
          <w:szCs w:val="24"/>
          <w:lang w:eastAsia="sk-SK"/>
        </w:rPr>
      </w:pPr>
      <w:r w:rsidRPr="00BF17EA">
        <w:rPr>
          <w:rFonts w:ascii="Times New Roman" w:eastAsia="Times New Roman" w:hAnsi="Times New Roman"/>
          <w:sz w:val="24"/>
          <w:szCs w:val="24"/>
          <w:lang w:eastAsia="sk-SK"/>
        </w:rPr>
        <w:t>a) vyhotoví pre iného alebo zabezpečí pre iného vyhotovenie záverečn</w:t>
      </w:r>
      <w:r w:rsidR="00017923">
        <w:rPr>
          <w:rFonts w:ascii="Times New Roman" w:eastAsia="Times New Roman" w:hAnsi="Times New Roman"/>
          <w:sz w:val="24"/>
          <w:szCs w:val="24"/>
          <w:lang w:eastAsia="sk-SK"/>
        </w:rPr>
        <w:t>ej</w:t>
      </w:r>
      <w:r w:rsidRPr="00BF17EA">
        <w:rPr>
          <w:rFonts w:ascii="Times New Roman" w:eastAsia="Times New Roman" w:hAnsi="Times New Roman"/>
          <w:sz w:val="24"/>
          <w:szCs w:val="24"/>
          <w:lang w:eastAsia="sk-SK"/>
        </w:rPr>
        <w:t>, rigorózn</w:t>
      </w:r>
      <w:r w:rsidR="00017923">
        <w:rPr>
          <w:rFonts w:ascii="Times New Roman" w:eastAsia="Times New Roman" w:hAnsi="Times New Roman"/>
          <w:sz w:val="24"/>
          <w:szCs w:val="24"/>
          <w:lang w:eastAsia="sk-SK"/>
        </w:rPr>
        <w:t>ej</w:t>
      </w:r>
      <w:r w:rsidRPr="00BF17EA">
        <w:rPr>
          <w:rFonts w:ascii="Times New Roman" w:eastAsia="Times New Roman" w:hAnsi="Times New Roman"/>
          <w:sz w:val="24"/>
          <w:szCs w:val="24"/>
          <w:lang w:eastAsia="sk-SK"/>
        </w:rPr>
        <w:t xml:space="preserve"> alebo habilitačn</w:t>
      </w:r>
      <w:r w:rsidR="00017923">
        <w:rPr>
          <w:rFonts w:ascii="Times New Roman" w:eastAsia="Times New Roman" w:hAnsi="Times New Roman"/>
          <w:sz w:val="24"/>
          <w:szCs w:val="24"/>
          <w:lang w:eastAsia="sk-SK"/>
        </w:rPr>
        <w:t>ej</w:t>
      </w:r>
      <w:r w:rsidRPr="00BF17EA">
        <w:rPr>
          <w:rFonts w:ascii="Times New Roman" w:eastAsia="Times New Roman" w:hAnsi="Times New Roman"/>
          <w:sz w:val="24"/>
          <w:szCs w:val="24"/>
          <w:lang w:eastAsia="sk-SK"/>
        </w:rPr>
        <w:t xml:space="preserve"> prác</w:t>
      </w:r>
      <w:r w:rsidR="00017923">
        <w:rPr>
          <w:rFonts w:ascii="Times New Roman" w:eastAsia="Times New Roman" w:hAnsi="Times New Roman"/>
          <w:sz w:val="24"/>
          <w:szCs w:val="24"/>
          <w:lang w:eastAsia="sk-SK"/>
        </w:rPr>
        <w:t>e</w:t>
      </w:r>
      <w:r w:rsidRPr="00BF17EA">
        <w:rPr>
          <w:rFonts w:ascii="Times New Roman" w:eastAsia="Times New Roman" w:hAnsi="Times New Roman"/>
          <w:sz w:val="24"/>
          <w:szCs w:val="24"/>
          <w:lang w:eastAsia="sk-SK"/>
        </w:rPr>
        <w:t xml:space="preserve"> alebo jej časť</w:t>
      </w:r>
      <w:r>
        <w:rPr>
          <w:rFonts w:ascii="Times New Roman" w:eastAsia="Times New Roman" w:hAnsi="Times New Roman"/>
          <w:sz w:val="24"/>
          <w:szCs w:val="24"/>
          <w:lang w:eastAsia="sk-SK"/>
        </w:rPr>
        <w:t>, alebo</w:t>
      </w:r>
    </w:p>
    <w:p w:rsidR="00BF17EA" w:rsidRPr="00BF17EA" w:rsidRDefault="00BF17EA" w:rsidP="00BF17EA">
      <w:pPr>
        <w:spacing w:after="0"/>
        <w:jc w:val="both"/>
        <w:rPr>
          <w:rFonts w:ascii="Times New Roman" w:eastAsia="Times New Roman" w:hAnsi="Times New Roman"/>
          <w:sz w:val="24"/>
          <w:szCs w:val="24"/>
          <w:lang w:eastAsia="sk-SK"/>
        </w:rPr>
      </w:pPr>
    </w:p>
    <w:p w:rsidR="00BF17EA" w:rsidRDefault="00BF17EA" w:rsidP="00BF17EA">
      <w:pPr>
        <w:spacing w:after="0"/>
        <w:jc w:val="both"/>
        <w:rPr>
          <w:rFonts w:ascii="Times New Roman" w:eastAsia="Times New Roman" w:hAnsi="Times New Roman"/>
          <w:sz w:val="24"/>
          <w:szCs w:val="24"/>
          <w:lang w:eastAsia="sk-SK"/>
        </w:rPr>
      </w:pPr>
      <w:r w:rsidRPr="00BF17EA">
        <w:rPr>
          <w:rFonts w:ascii="Times New Roman" w:eastAsia="Times New Roman" w:hAnsi="Times New Roman"/>
          <w:sz w:val="24"/>
          <w:szCs w:val="24"/>
          <w:lang w:eastAsia="sk-SK"/>
        </w:rPr>
        <w:t>b) propaguje, ponúka alebo sprostredkuje priamo alebo nepriamo vyhotovenie záverečnej, rigoróznej alebo habilitačnej práce alebo jej časti pre iného; to platí, aj ak následkom nie je akademický podvod.</w:t>
      </w:r>
    </w:p>
    <w:p w:rsidR="00BF17EA" w:rsidRDefault="00BF17EA" w:rsidP="00BF17EA">
      <w:pPr>
        <w:spacing w:after="0"/>
        <w:jc w:val="both"/>
        <w:rPr>
          <w:rFonts w:ascii="Times New Roman" w:eastAsia="Times New Roman" w:hAnsi="Times New Roman"/>
          <w:sz w:val="24"/>
          <w:szCs w:val="24"/>
          <w:lang w:eastAsia="sk-SK"/>
        </w:rPr>
      </w:pPr>
    </w:p>
    <w:p w:rsidR="008D11A1" w:rsidRDefault="008D11A1" w:rsidP="00BF17EA">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(2) Fyzická osoba sa dopustí priestupku, ak</w:t>
      </w:r>
    </w:p>
    <w:p w:rsidR="008D11A1" w:rsidRPr="00BF17EA" w:rsidRDefault="008D11A1" w:rsidP="008D11A1">
      <w:pPr>
        <w:spacing w:after="0"/>
        <w:jc w:val="both"/>
        <w:rPr>
          <w:rFonts w:ascii="Times New Roman" w:eastAsia="Times New Roman" w:hAnsi="Times New Roman"/>
          <w:sz w:val="24"/>
          <w:szCs w:val="24"/>
          <w:lang w:eastAsia="sk-SK"/>
        </w:rPr>
      </w:pPr>
      <w:r w:rsidRPr="00BF17EA">
        <w:rPr>
          <w:rFonts w:ascii="Times New Roman" w:eastAsia="Times New Roman" w:hAnsi="Times New Roman"/>
          <w:sz w:val="24"/>
          <w:szCs w:val="24"/>
          <w:lang w:eastAsia="sk-SK"/>
        </w:rPr>
        <w:t>a) vyhotoví pre iného alebo zabezpečí pre iného vyhotovenie záverečn</w:t>
      </w:r>
      <w:r w:rsidR="00542110">
        <w:rPr>
          <w:rFonts w:ascii="Times New Roman" w:eastAsia="Times New Roman" w:hAnsi="Times New Roman"/>
          <w:sz w:val="24"/>
          <w:szCs w:val="24"/>
          <w:lang w:eastAsia="sk-SK"/>
        </w:rPr>
        <w:t>ej</w:t>
      </w:r>
      <w:r w:rsidRPr="00BF17EA">
        <w:rPr>
          <w:rFonts w:ascii="Times New Roman" w:eastAsia="Times New Roman" w:hAnsi="Times New Roman"/>
          <w:sz w:val="24"/>
          <w:szCs w:val="24"/>
          <w:lang w:eastAsia="sk-SK"/>
        </w:rPr>
        <w:t>, rigorózn</w:t>
      </w:r>
      <w:r w:rsidR="00542110">
        <w:rPr>
          <w:rFonts w:ascii="Times New Roman" w:eastAsia="Times New Roman" w:hAnsi="Times New Roman"/>
          <w:sz w:val="24"/>
          <w:szCs w:val="24"/>
          <w:lang w:eastAsia="sk-SK"/>
        </w:rPr>
        <w:t>ej</w:t>
      </w:r>
      <w:r w:rsidRPr="00BF17EA">
        <w:rPr>
          <w:rFonts w:ascii="Times New Roman" w:eastAsia="Times New Roman" w:hAnsi="Times New Roman"/>
          <w:sz w:val="24"/>
          <w:szCs w:val="24"/>
          <w:lang w:eastAsia="sk-SK"/>
        </w:rPr>
        <w:t xml:space="preserve"> alebo habilitačn</w:t>
      </w:r>
      <w:r w:rsidR="00542110">
        <w:rPr>
          <w:rFonts w:ascii="Times New Roman" w:eastAsia="Times New Roman" w:hAnsi="Times New Roman"/>
          <w:sz w:val="24"/>
          <w:szCs w:val="24"/>
          <w:lang w:eastAsia="sk-SK"/>
        </w:rPr>
        <w:t>ej</w:t>
      </w:r>
      <w:r w:rsidRPr="00BF17EA">
        <w:rPr>
          <w:rFonts w:ascii="Times New Roman" w:eastAsia="Times New Roman" w:hAnsi="Times New Roman"/>
          <w:sz w:val="24"/>
          <w:szCs w:val="24"/>
          <w:lang w:eastAsia="sk-SK"/>
        </w:rPr>
        <w:t xml:space="preserve"> prác</w:t>
      </w:r>
      <w:r w:rsidR="007C198E">
        <w:rPr>
          <w:rFonts w:ascii="Times New Roman" w:eastAsia="Times New Roman" w:hAnsi="Times New Roman"/>
          <w:sz w:val="24"/>
          <w:szCs w:val="24"/>
          <w:lang w:eastAsia="sk-SK"/>
        </w:rPr>
        <w:t>e</w:t>
      </w:r>
      <w:r w:rsidRPr="00BF17EA">
        <w:rPr>
          <w:rFonts w:ascii="Times New Roman" w:eastAsia="Times New Roman" w:hAnsi="Times New Roman"/>
          <w:sz w:val="24"/>
          <w:szCs w:val="24"/>
          <w:lang w:eastAsia="sk-SK"/>
        </w:rPr>
        <w:t xml:space="preserve"> alebo jej časť</w:t>
      </w:r>
      <w:r>
        <w:rPr>
          <w:rFonts w:ascii="Times New Roman" w:eastAsia="Times New Roman" w:hAnsi="Times New Roman"/>
          <w:sz w:val="24"/>
          <w:szCs w:val="24"/>
          <w:lang w:eastAsia="sk-SK"/>
        </w:rPr>
        <w:t>, alebo</w:t>
      </w:r>
    </w:p>
    <w:p w:rsidR="008D11A1" w:rsidRPr="00BF17EA" w:rsidRDefault="008D11A1" w:rsidP="008D11A1">
      <w:pPr>
        <w:spacing w:after="0"/>
        <w:jc w:val="both"/>
        <w:rPr>
          <w:rFonts w:ascii="Times New Roman" w:eastAsia="Times New Roman" w:hAnsi="Times New Roman"/>
          <w:sz w:val="24"/>
          <w:szCs w:val="24"/>
          <w:lang w:eastAsia="sk-SK"/>
        </w:rPr>
      </w:pPr>
    </w:p>
    <w:p w:rsidR="008D11A1" w:rsidRDefault="008D11A1" w:rsidP="008D11A1">
      <w:pPr>
        <w:spacing w:after="0"/>
        <w:jc w:val="both"/>
        <w:rPr>
          <w:rFonts w:ascii="Times New Roman" w:eastAsia="Times New Roman" w:hAnsi="Times New Roman"/>
          <w:sz w:val="24"/>
          <w:szCs w:val="24"/>
          <w:lang w:eastAsia="sk-SK"/>
        </w:rPr>
      </w:pPr>
      <w:r w:rsidRPr="00BF17EA">
        <w:rPr>
          <w:rFonts w:ascii="Times New Roman" w:eastAsia="Times New Roman" w:hAnsi="Times New Roman"/>
          <w:sz w:val="24"/>
          <w:szCs w:val="24"/>
          <w:lang w:eastAsia="sk-SK"/>
        </w:rPr>
        <w:t>b) propaguje, ponúka alebo sprostredkuje priamo alebo nepriamo vyhotovenie záverečnej, rigoróznej alebo habilitačnej práce alebo jej časti pre iného; to platí, aj ak následkom nie je akademický podvod.</w:t>
      </w:r>
    </w:p>
    <w:p w:rsidR="008D11A1" w:rsidRDefault="008D11A1" w:rsidP="008D11A1">
      <w:pPr>
        <w:spacing w:after="0"/>
        <w:jc w:val="both"/>
        <w:rPr>
          <w:rFonts w:ascii="Times New Roman" w:eastAsia="Times New Roman" w:hAnsi="Times New Roman"/>
          <w:sz w:val="24"/>
          <w:szCs w:val="24"/>
          <w:lang w:eastAsia="sk-SK"/>
        </w:rPr>
      </w:pPr>
    </w:p>
    <w:p w:rsidR="008D11A1" w:rsidRDefault="008D11A1" w:rsidP="008D11A1">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00C31621">
        <w:rPr>
          <w:rFonts w:ascii="Times New Roman" w:eastAsia="Times New Roman" w:hAnsi="Times New Roman"/>
          <w:sz w:val="24"/>
          <w:szCs w:val="24"/>
          <w:lang w:eastAsia="sk-SK"/>
        </w:rPr>
        <w:t>3</w:t>
      </w:r>
      <w:r>
        <w:rPr>
          <w:rFonts w:ascii="Times New Roman" w:eastAsia="Times New Roman" w:hAnsi="Times New Roman"/>
          <w:sz w:val="24"/>
          <w:szCs w:val="24"/>
          <w:lang w:eastAsia="sk-SK"/>
        </w:rPr>
        <w:t xml:space="preserve">) Za správny delikt podľa odseku 1 a za priestupok podľa odseku 2 možno uložiť pokutu od 10 000 eur do 50 000 eur. </w:t>
      </w:r>
      <w:r w:rsidRPr="00BF17EA">
        <w:rPr>
          <w:rFonts w:ascii="Times New Roman" w:eastAsia="Times New Roman" w:hAnsi="Times New Roman"/>
          <w:sz w:val="24"/>
          <w:szCs w:val="24"/>
          <w:lang w:eastAsia="sk-SK"/>
        </w:rPr>
        <w:t xml:space="preserve">Za správny delikt podľa odseku 1 </w:t>
      </w:r>
      <w:r>
        <w:rPr>
          <w:rFonts w:ascii="Times New Roman" w:eastAsia="Times New Roman" w:hAnsi="Times New Roman"/>
          <w:sz w:val="24"/>
          <w:szCs w:val="24"/>
          <w:lang w:eastAsia="sk-SK"/>
        </w:rPr>
        <w:t xml:space="preserve">a za priestupok podľa odseku 2 </w:t>
      </w:r>
      <w:r w:rsidRPr="00BF17EA">
        <w:rPr>
          <w:rFonts w:ascii="Times New Roman" w:eastAsia="Times New Roman" w:hAnsi="Times New Roman"/>
          <w:sz w:val="24"/>
          <w:szCs w:val="24"/>
          <w:lang w:eastAsia="sk-SK"/>
        </w:rPr>
        <w:t xml:space="preserve">spáchaný v lehote do dvoch rokov odo dňa nadobudnutia právoplatnosti rozhodnutia o postihu za obdobný správny delikt, možno uložiť </w:t>
      </w:r>
      <w:r>
        <w:rPr>
          <w:rFonts w:ascii="Times New Roman" w:eastAsia="Times New Roman" w:hAnsi="Times New Roman"/>
          <w:sz w:val="24"/>
          <w:szCs w:val="24"/>
          <w:lang w:eastAsia="sk-SK"/>
        </w:rPr>
        <w:t xml:space="preserve">pokutu od </w:t>
      </w:r>
      <w:r w:rsidR="00AA1004">
        <w:rPr>
          <w:rFonts w:ascii="Times New Roman" w:eastAsia="Times New Roman" w:hAnsi="Times New Roman"/>
          <w:sz w:val="24"/>
          <w:szCs w:val="24"/>
          <w:lang w:eastAsia="sk-SK"/>
        </w:rPr>
        <w:t>2</w:t>
      </w:r>
      <w:r>
        <w:rPr>
          <w:rFonts w:ascii="Times New Roman" w:eastAsia="Times New Roman" w:hAnsi="Times New Roman"/>
          <w:sz w:val="24"/>
          <w:szCs w:val="24"/>
          <w:lang w:eastAsia="sk-SK"/>
        </w:rPr>
        <w:t>0 000 eur do 100 000 eur.</w:t>
      </w:r>
    </w:p>
    <w:p w:rsidR="008D11A1" w:rsidRDefault="008D11A1" w:rsidP="00BF17EA">
      <w:pPr>
        <w:spacing w:after="0"/>
        <w:jc w:val="both"/>
        <w:rPr>
          <w:rFonts w:ascii="Times New Roman" w:eastAsia="Times New Roman" w:hAnsi="Times New Roman"/>
          <w:sz w:val="24"/>
          <w:szCs w:val="24"/>
          <w:lang w:eastAsia="sk-SK"/>
        </w:rPr>
      </w:pPr>
    </w:p>
    <w:p w:rsidR="00C31621" w:rsidRDefault="00C31621" w:rsidP="00BF17EA">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(4) </w:t>
      </w:r>
      <w:r w:rsidRPr="00C31621">
        <w:rPr>
          <w:rFonts w:ascii="Times New Roman" w:eastAsia="Times New Roman" w:hAnsi="Times New Roman"/>
          <w:sz w:val="24"/>
          <w:szCs w:val="24"/>
          <w:lang w:eastAsia="sk-SK"/>
        </w:rPr>
        <w:t xml:space="preserve">Pri ukladaní sankcií za správne delikty </w:t>
      </w:r>
      <w:r>
        <w:rPr>
          <w:rFonts w:ascii="Times New Roman" w:eastAsia="Times New Roman" w:hAnsi="Times New Roman"/>
          <w:sz w:val="24"/>
          <w:szCs w:val="24"/>
          <w:lang w:eastAsia="sk-SK"/>
        </w:rPr>
        <w:t xml:space="preserve">podľa odseku 1 </w:t>
      </w:r>
      <w:r w:rsidRPr="00C31621">
        <w:rPr>
          <w:rFonts w:ascii="Times New Roman" w:eastAsia="Times New Roman" w:hAnsi="Times New Roman"/>
          <w:sz w:val="24"/>
          <w:szCs w:val="24"/>
          <w:lang w:eastAsia="sk-SK"/>
        </w:rPr>
        <w:t>správny orgán prihliada na závažnosť, spôsob, dĺžku trvania a následky protiprávneho konania, na opakované porušenie právnej povinnosti a na to, že sa konaním porušili viaceré povinnosti.</w:t>
      </w:r>
    </w:p>
    <w:p w:rsidR="00C31621" w:rsidRDefault="00C31621" w:rsidP="00BF17EA">
      <w:pPr>
        <w:spacing w:after="0"/>
        <w:jc w:val="both"/>
        <w:rPr>
          <w:rFonts w:ascii="Times New Roman" w:eastAsia="Times New Roman" w:hAnsi="Times New Roman"/>
          <w:sz w:val="24"/>
          <w:szCs w:val="24"/>
          <w:lang w:eastAsia="sk-SK"/>
        </w:rPr>
      </w:pPr>
    </w:p>
    <w:p w:rsidR="00C31621" w:rsidRDefault="00C31621" w:rsidP="00BF17EA">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(5) </w:t>
      </w:r>
      <w:r w:rsidRPr="00C31621">
        <w:rPr>
          <w:rFonts w:ascii="Times New Roman" w:eastAsia="Times New Roman" w:hAnsi="Times New Roman"/>
          <w:sz w:val="24"/>
          <w:szCs w:val="24"/>
          <w:lang w:eastAsia="sk-SK"/>
        </w:rPr>
        <w:t xml:space="preserve">Sankciu za správny delikt </w:t>
      </w:r>
      <w:r>
        <w:rPr>
          <w:rFonts w:ascii="Times New Roman" w:eastAsia="Times New Roman" w:hAnsi="Times New Roman"/>
          <w:sz w:val="24"/>
          <w:szCs w:val="24"/>
          <w:lang w:eastAsia="sk-SK"/>
        </w:rPr>
        <w:t xml:space="preserve">podľa odseku 1 </w:t>
      </w:r>
      <w:r w:rsidRPr="00C31621">
        <w:rPr>
          <w:rFonts w:ascii="Times New Roman" w:eastAsia="Times New Roman" w:hAnsi="Times New Roman"/>
          <w:sz w:val="24"/>
          <w:szCs w:val="24"/>
          <w:lang w:eastAsia="sk-SK"/>
        </w:rPr>
        <w:t xml:space="preserve">možno uložiť do jedného roka odo dňa, keď sa o porušení povinnosti správny orgán dozvedel, najneskôr však do </w:t>
      </w:r>
      <w:r>
        <w:rPr>
          <w:rFonts w:ascii="Times New Roman" w:eastAsia="Times New Roman" w:hAnsi="Times New Roman"/>
          <w:sz w:val="24"/>
          <w:szCs w:val="24"/>
          <w:lang w:eastAsia="sk-SK"/>
        </w:rPr>
        <w:t>piatich</w:t>
      </w:r>
      <w:r w:rsidRPr="00C31621">
        <w:rPr>
          <w:rFonts w:ascii="Times New Roman" w:eastAsia="Times New Roman" w:hAnsi="Times New Roman"/>
          <w:sz w:val="24"/>
          <w:szCs w:val="24"/>
          <w:lang w:eastAsia="sk-SK"/>
        </w:rPr>
        <w:t xml:space="preserve"> rokov odo dňa, keď k porušeniu povinnosti došlo.</w:t>
      </w:r>
    </w:p>
    <w:p w:rsidR="00C31621" w:rsidRDefault="00C31621" w:rsidP="00BF17EA">
      <w:pPr>
        <w:spacing w:after="0"/>
        <w:jc w:val="both"/>
        <w:rPr>
          <w:rFonts w:ascii="Times New Roman" w:eastAsia="Times New Roman" w:hAnsi="Times New Roman"/>
          <w:sz w:val="24"/>
          <w:szCs w:val="24"/>
          <w:lang w:eastAsia="sk-SK"/>
        </w:rPr>
      </w:pPr>
    </w:p>
    <w:p w:rsidR="00BF17EA" w:rsidRDefault="00BF17EA" w:rsidP="00BF17EA">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009621ED">
        <w:rPr>
          <w:rFonts w:ascii="Times New Roman" w:eastAsia="Times New Roman" w:hAnsi="Times New Roman"/>
          <w:sz w:val="24"/>
          <w:szCs w:val="24"/>
          <w:lang w:eastAsia="sk-SK"/>
        </w:rPr>
        <w:t>6</w:t>
      </w:r>
      <w:r>
        <w:rPr>
          <w:rFonts w:ascii="Times New Roman" w:eastAsia="Times New Roman" w:hAnsi="Times New Roman"/>
          <w:sz w:val="24"/>
          <w:szCs w:val="24"/>
          <w:lang w:eastAsia="sk-SK"/>
        </w:rPr>
        <w:t xml:space="preserve">) </w:t>
      </w:r>
      <w:r w:rsidRPr="00BF17EA">
        <w:rPr>
          <w:rFonts w:ascii="Times New Roman" w:eastAsia="Times New Roman" w:hAnsi="Times New Roman"/>
          <w:sz w:val="24"/>
          <w:szCs w:val="24"/>
          <w:lang w:eastAsia="sk-SK"/>
        </w:rPr>
        <w:t xml:space="preserve">Správne delikty </w:t>
      </w:r>
      <w:r>
        <w:rPr>
          <w:rFonts w:ascii="Times New Roman" w:eastAsia="Times New Roman" w:hAnsi="Times New Roman"/>
          <w:sz w:val="24"/>
          <w:szCs w:val="24"/>
          <w:lang w:eastAsia="sk-SK"/>
        </w:rPr>
        <w:t xml:space="preserve">podľa odseku 1 </w:t>
      </w:r>
      <w:r w:rsidR="008D11A1">
        <w:rPr>
          <w:rFonts w:ascii="Times New Roman" w:eastAsia="Times New Roman" w:hAnsi="Times New Roman"/>
          <w:sz w:val="24"/>
          <w:szCs w:val="24"/>
          <w:lang w:eastAsia="sk-SK"/>
        </w:rPr>
        <w:t xml:space="preserve">a priestupky podľa odseku 2 </w:t>
      </w:r>
      <w:proofErr w:type="spellStart"/>
      <w:r w:rsidRPr="00BF17EA">
        <w:rPr>
          <w:rFonts w:ascii="Times New Roman" w:eastAsia="Times New Roman" w:hAnsi="Times New Roman"/>
          <w:sz w:val="24"/>
          <w:szCs w:val="24"/>
          <w:lang w:eastAsia="sk-SK"/>
        </w:rPr>
        <w:t>prejednáva</w:t>
      </w:r>
      <w:proofErr w:type="spellEnd"/>
      <w:r w:rsidRPr="00BF17EA">
        <w:rPr>
          <w:rFonts w:ascii="Times New Roman" w:eastAsia="Times New Roman" w:hAnsi="Times New Roman"/>
          <w:sz w:val="24"/>
          <w:szCs w:val="24"/>
          <w:lang w:eastAsia="sk-SK"/>
        </w:rPr>
        <w:t xml:space="preserve"> a rozhoduje o nich ministerstvo školstva.</w:t>
      </w:r>
      <w:r w:rsidR="009621ED">
        <w:rPr>
          <w:rFonts w:ascii="Times New Roman" w:eastAsia="Times New Roman" w:hAnsi="Times New Roman"/>
          <w:sz w:val="24"/>
          <w:szCs w:val="24"/>
          <w:lang w:eastAsia="sk-SK"/>
        </w:rPr>
        <w:t xml:space="preserve"> </w:t>
      </w:r>
      <w:r w:rsidR="009621ED" w:rsidRPr="009621ED">
        <w:rPr>
          <w:rFonts w:ascii="Times New Roman" w:eastAsia="Times New Roman" w:hAnsi="Times New Roman"/>
          <w:sz w:val="24"/>
          <w:szCs w:val="24"/>
          <w:lang w:eastAsia="sk-SK"/>
        </w:rPr>
        <w:t xml:space="preserve">Na priestupky </w:t>
      </w:r>
      <w:r w:rsidR="009621ED">
        <w:rPr>
          <w:rFonts w:ascii="Times New Roman" w:eastAsia="Times New Roman" w:hAnsi="Times New Roman"/>
          <w:sz w:val="24"/>
          <w:szCs w:val="24"/>
          <w:lang w:eastAsia="sk-SK"/>
        </w:rPr>
        <w:t xml:space="preserve">podľa odseku </w:t>
      </w:r>
      <w:r w:rsidR="00A04371">
        <w:rPr>
          <w:rFonts w:ascii="Times New Roman" w:eastAsia="Times New Roman" w:hAnsi="Times New Roman"/>
          <w:sz w:val="24"/>
          <w:szCs w:val="24"/>
          <w:lang w:eastAsia="sk-SK"/>
        </w:rPr>
        <w:t>2</w:t>
      </w:r>
      <w:r w:rsidR="009621ED">
        <w:rPr>
          <w:rFonts w:ascii="Times New Roman" w:eastAsia="Times New Roman" w:hAnsi="Times New Roman"/>
          <w:sz w:val="24"/>
          <w:szCs w:val="24"/>
          <w:lang w:eastAsia="sk-SK"/>
        </w:rPr>
        <w:t xml:space="preserve"> </w:t>
      </w:r>
      <w:r w:rsidR="009621ED" w:rsidRPr="009621ED">
        <w:rPr>
          <w:rFonts w:ascii="Times New Roman" w:eastAsia="Times New Roman" w:hAnsi="Times New Roman"/>
          <w:sz w:val="24"/>
          <w:szCs w:val="24"/>
          <w:lang w:eastAsia="sk-SK"/>
        </w:rPr>
        <w:t xml:space="preserve">a ich </w:t>
      </w:r>
      <w:proofErr w:type="spellStart"/>
      <w:r w:rsidR="009621ED" w:rsidRPr="009621ED">
        <w:rPr>
          <w:rFonts w:ascii="Times New Roman" w:eastAsia="Times New Roman" w:hAnsi="Times New Roman"/>
          <w:sz w:val="24"/>
          <w:szCs w:val="24"/>
          <w:lang w:eastAsia="sk-SK"/>
        </w:rPr>
        <w:t>prejednanie</w:t>
      </w:r>
      <w:proofErr w:type="spellEnd"/>
      <w:r w:rsidR="009621ED" w:rsidRPr="009621ED">
        <w:rPr>
          <w:rFonts w:ascii="Times New Roman" w:eastAsia="Times New Roman" w:hAnsi="Times New Roman"/>
          <w:sz w:val="24"/>
          <w:szCs w:val="24"/>
          <w:lang w:eastAsia="sk-SK"/>
        </w:rPr>
        <w:t xml:space="preserve"> sa vzťahuje všeobecný predpis o priestupkoch.</w:t>
      </w:r>
    </w:p>
    <w:p w:rsidR="009621ED" w:rsidRDefault="009621ED" w:rsidP="00BF17EA">
      <w:pPr>
        <w:spacing w:after="0"/>
        <w:jc w:val="both"/>
        <w:rPr>
          <w:rFonts w:ascii="Times New Roman" w:eastAsia="Times New Roman" w:hAnsi="Times New Roman"/>
          <w:sz w:val="24"/>
          <w:szCs w:val="24"/>
          <w:lang w:eastAsia="sk-SK"/>
        </w:rPr>
      </w:pPr>
    </w:p>
    <w:p w:rsidR="00BF17EA" w:rsidRPr="00AC3676" w:rsidRDefault="00456334" w:rsidP="00AC3676">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009621ED">
        <w:rPr>
          <w:rFonts w:ascii="Times New Roman" w:eastAsia="Times New Roman" w:hAnsi="Times New Roman"/>
          <w:sz w:val="24"/>
          <w:szCs w:val="24"/>
          <w:lang w:eastAsia="sk-SK"/>
        </w:rPr>
        <w:t>7</w:t>
      </w:r>
      <w:r>
        <w:rPr>
          <w:rFonts w:ascii="Times New Roman" w:eastAsia="Times New Roman" w:hAnsi="Times New Roman"/>
          <w:sz w:val="24"/>
          <w:szCs w:val="24"/>
          <w:lang w:eastAsia="sk-SK"/>
        </w:rPr>
        <w:t xml:space="preserve">) </w:t>
      </w:r>
      <w:r w:rsidRPr="00456334">
        <w:rPr>
          <w:rFonts w:ascii="Times New Roman" w:eastAsia="Times New Roman" w:hAnsi="Times New Roman"/>
          <w:sz w:val="24"/>
          <w:szCs w:val="24"/>
          <w:lang w:eastAsia="sk-SK"/>
        </w:rPr>
        <w:t xml:space="preserve">Pokuty podľa </w:t>
      </w:r>
      <w:r w:rsidR="00C90C6F" w:rsidRPr="00C90C6F">
        <w:rPr>
          <w:rFonts w:ascii="Times New Roman" w:eastAsia="Times New Roman" w:hAnsi="Times New Roman"/>
          <w:sz w:val="24"/>
          <w:szCs w:val="24"/>
          <w:lang w:eastAsia="sk-SK"/>
        </w:rPr>
        <w:t>odseku 3</w:t>
      </w:r>
      <w:r w:rsidRPr="00456334">
        <w:rPr>
          <w:rFonts w:ascii="Times New Roman" w:eastAsia="Times New Roman" w:hAnsi="Times New Roman"/>
          <w:sz w:val="24"/>
          <w:szCs w:val="24"/>
          <w:lang w:eastAsia="sk-SK"/>
        </w:rPr>
        <w:t xml:space="preserve"> sú príjmom štátneho rozpočtu. Správcom pohľadávky štátu z uložených sankcií je ministerstvo školstva.</w:t>
      </w:r>
      <w:r w:rsidR="00BF17EA" w:rsidRPr="00BF17EA">
        <w:rPr>
          <w:rFonts w:ascii="Times New Roman" w:eastAsia="Times New Roman" w:hAnsi="Times New Roman"/>
          <w:sz w:val="24"/>
          <w:szCs w:val="24"/>
          <w:lang w:eastAsia="sk-SK"/>
        </w:rPr>
        <w:t>“.</w:t>
      </w:r>
    </w:p>
    <w:p w:rsidR="00BF17EA" w:rsidRDefault="00BF17EA" w:rsidP="00AC3676">
      <w:pPr>
        <w:pStyle w:val="Odsekzoznamu"/>
        <w:spacing w:after="0"/>
        <w:ind w:left="360"/>
        <w:jc w:val="both"/>
        <w:rPr>
          <w:rFonts w:ascii="Times New Roman" w:eastAsia="Times New Roman" w:hAnsi="Times New Roman"/>
          <w:sz w:val="24"/>
          <w:szCs w:val="24"/>
          <w:lang w:eastAsia="sk-SK"/>
        </w:rPr>
      </w:pPr>
    </w:p>
    <w:p w:rsidR="001F69B4" w:rsidRPr="00241704" w:rsidRDefault="007F1BF9" w:rsidP="00F647A5">
      <w:pPr>
        <w:pStyle w:val="Odsekzoznamu"/>
        <w:numPr>
          <w:ilvl w:val="0"/>
          <w:numId w:val="1"/>
        </w:numPr>
        <w:spacing w:after="0"/>
        <w:jc w:val="both"/>
        <w:rPr>
          <w:rFonts w:ascii="Times New Roman" w:eastAsia="Times New Roman" w:hAnsi="Times New Roman"/>
          <w:sz w:val="24"/>
          <w:szCs w:val="24"/>
          <w:lang w:eastAsia="sk-SK"/>
        </w:rPr>
      </w:pPr>
      <w:r w:rsidRPr="007F1BF9">
        <w:rPr>
          <w:rFonts w:ascii="Times New Roman" w:eastAsia="Times New Roman" w:hAnsi="Times New Roman"/>
          <w:sz w:val="24"/>
          <w:szCs w:val="24"/>
          <w:lang w:eastAsia="sk-SK"/>
        </w:rPr>
        <w:t>Za § 113a</w:t>
      </w:r>
      <w:r w:rsidR="007035FA">
        <w:rPr>
          <w:rFonts w:ascii="Times New Roman" w:eastAsia="Times New Roman" w:hAnsi="Times New Roman"/>
          <w:sz w:val="24"/>
          <w:szCs w:val="24"/>
          <w:lang w:eastAsia="sk-SK"/>
        </w:rPr>
        <w:t>k</w:t>
      </w:r>
      <w:r w:rsidRPr="007F1BF9">
        <w:rPr>
          <w:rFonts w:ascii="Times New Roman" w:eastAsia="Times New Roman" w:hAnsi="Times New Roman"/>
          <w:sz w:val="24"/>
          <w:szCs w:val="24"/>
          <w:lang w:eastAsia="sk-SK"/>
        </w:rPr>
        <w:t xml:space="preserve"> sa vkladá § 113a</w:t>
      </w:r>
      <w:r w:rsidR="007035FA">
        <w:rPr>
          <w:rFonts w:ascii="Times New Roman" w:eastAsia="Times New Roman" w:hAnsi="Times New Roman"/>
          <w:sz w:val="24"/>
          <w:szCs w:val="24"/>
          <w:lang w:eastAsia="sk-SK"/>
        </w:rPr>
        <w:t>l</w:t>
      </w:r>
      <w:r w:rsidRPr="007F1BF9">
        <w:rPr>
          <w:rFonts w:ascii="Times New Roman" w:eastAsia="Times New Roman" w:hAnsi="Times New Roman"/>
          <w:sz w:val="24"/>
          <w:szCs w:val="24"/>
          <w:lang w:eastAsia="sk-SK"/>
        </w:rPr>
        <w:t>, ktorý vrátane nadpisu znie:</w:t>
      </w:r>
    </w:p>
    <w:p w:rsidR="00C94F75" w:rsidRPr="00241704" w:rsidRDefault="00C94F75" w:rsidP="00882721">
      <w:pPr>
        <w:spacing w:after="0"/>
        <w:ind w:hanging="426"/>
        <w:jc w:val="both"/>
        <w:rPr>
          <w:rFonts w:ascii="Times New Roman" w:eastAsia="Times New Roman" w:hAnsi="Times New Roman"/>
          <w:sz w:val="24"/>
          <w:szCs w:val="24"/>
          <w:lang w:eastAsia="sk-SK"/>
        </w:rPr>
      </w:pPr>
    </w:p>
    <w:p w:rsidR="00C66B2A" w:rsidRPr="00C66B2A" w:rsidRDefault="00C66B2A" w:rsidP="00C66B2A">
      <w:pPr>
        <w:spacing w:after="0"/>
        <w:ind w:hanging="426"/>
        <w:jc w:val="center"/>
        <w:rPr>
          <w:rFonts w:ascii="Times New Roman" w:eastAsia="Times New Roman" w:hAnsi="Times New Roman"/>
          <w:sz w:val="24"/>
          <w:szCs w:val="24"/>
          <w:lang w:eastAsia="sk-SK"/>
        </w:rPr>
      </w:pPr>
      <w:bookmarkStart w:id="44" w:name="_Hlk60782910"/>
      <w:bookmarkStart w:id="45" w:name="_Hlk85441021"/>
      <w:r w:rsidRPr="00C66B2A">
        <w:rPr>
          <w:rFonts w:ascii="Times New Roman" w:eastAsia="Times New Roman" w:hAnsi="Times New Roman"/>
          <w:sz w:val="24"/>
          <w:szCs w:val="24"/>
          <w:lang w:eastAsia="sk-SK"/>
        </w:rPr>
        <w:t>„§ 113a</w:t>
      </w:r>
      <w:r w:rsidR="007035FA">
        <w:rPr>
          <w:rFonts w:ascii="Times New Roman" w:eastAsia="Times New Roman" w:hAnsi="Times New Roman"/>
          <w:sz w:val="24"/>
          <w:szCs w:val="24"/>
          <w:lang w:eastAsia="sk-SK"/>
        </w:rPr>
        <w:t>l</w:t>
      </w:r>
      <w:bookmarkStart w:id="46" w:name="_GoBack"/>
      <w:bookmarkEnd w:id="46"/>
    </w:p>
    <w:p w:rsidR="00C66B2A" w:rsidRPr="00C66B2A" w:rsidRDefault="00C66B2A" w:rsidP="00C66B2A">
      <w:pPr>
        <w:spacing w:after="0"/>
        <w:ind w:hanging="426"/>
        <w:jc w:val="center"/>
        <w:rPr>
          <w:rFonts w:ascii="Times New Roman" w:eastAsia="Times New Roman" w:hAnsi="Times New Roman"/>
          <w:sz w:val="24"/>
          <w:szCs w:val="24"/>
          <w:lang w:eastAsia="sk-SK"/>
        </w:rPr>
      </w:pPr>
      <w:r w:rsidRPr="00C66B2A">
        <w:rPr>
          <w:rFonts w:ascii="Times New Roman" w:eastAsia="Times New Roman" w:hAnsi="Times New Roman"/>
          <w:sz w:val="24"/>
          <w:szCs w:val="24"/>
          <w:lang w:eastAsia="sk-SK"/>
        </w:rPr>
        <w:t>Prechodné ustanovenia k úpravám účinným od 25. apríla 2022</w:t>
      </w:r>
    </w:p>
    <w:p w:rsidR="00C66B2A" w:rsidRPr="00C66B2A" w:rsidRDefault="00C66B2A" w:rsidP="00C66B2A">
      <w:pPr>
        <w:spacing w:after="0"/>
        <w:ind w:hanging="426"/>
        <w:jc w:val="both"/>
        <w:rPr>
          <w:rFonts w:ascii="Times New Roman" w:eastAsia="Times New Roman" w:hAnsi="Times New Roman"/>
          <w:sz w:val="24"/>
          <w:szCs w:val="24"/>
          <w:lang w:eastAsia="sk-SK"/>
        </w:rPr>
      </w:pPr>
    </w:p>
    <w:p w:rsidR="00C66B2A" w:rsidRPr="00C66B2A" w:rsidRDefault="00C66B2A" w:rsidP="00C66B2A">
      <w:pPr>
        <w:numPr>
          <w:ilvl w:val="0"/>
          <w:numId w:val="16"/>
        </w:numPr>
        <w:spacing w:after="0"/>
        <w:jc w:val="both"/>
        <w:rPr>
          <w:rFonts w:ascii="Times New Roman" w:eastAsia="Times New Roman" w:hAnsi="Times New Roman"/>
          <w:sz w:val="24"/>
          <w:szCs w:val="24"/>
          <w:lang w:eastAsia="sk-SK"/>
        </w:rPr>
      </w:pPr>
      <w:r w:rsidRPr="00C66B2A">
        <w:rPr>
          <w:rFonts w:ascii="Times New Roman" w:eastAsia="Times New Roman" w:hAnsi="Times New Roman"/>
          <w:sz w:val="24"/>
          <w:szCs w:val="24"/>
          <w:lang w:eastAsia="sk-SK"/>
        </w:rPr>
        <w:lastRenderedPageBreak/>
        <w:t>Vysoké školy zosúladia do 31. augusta 2023 svoje vnútorné predpisy a vnútorné predpisy fakúlt s predpismi účinnými od 25. apríla 2022; tým nie je dotknutá lehota na zosúladenie vnútorného systému podľa osobitného predpisu.</w:t>
      </w:r>
      <w:r w:rsidRPr="00C66B2A">
        <w:rPr>
          <w:rFonts w:ascii="Times New Roman" w:eastAsia="Times New Roman" w:hAnsi="Times New Roman"/>
          <w:sz w:val="24"/>
          <w:szCs w:val="24"/>
          <w:vertAlign w:val="superscript"/>
          <w:lang w:eastAsia="sk-SK"/>
        </w:rPr>
        <w:t>55</w:t>
      </w:r>
      <w:r w:rsidRPr="00C66B2A">
        <w:rPr>
          <w:rFonts w:ascii="Times New Roman" w:eastAsia="Times New Roman" w:hAnsi="Times New Roman"/>
          <w:sz w:val="24"/>
          <w:szCs w:val="24"/>
          <w:lang w:eastAsia="sk-SK"/>
        </w:rPr>
        <w:t>) Ak je to potrebné na účely ustanovenia orgánov verejnej vysokej školy alebo orgánov fakulty pred 31. augustom 2023, vysoká škola vykoná zmeny vo svojich vnútorných predpisoch v rozsahu nevyhnutnom na účely ustanovenia týchto orgánov podľa predpisov účinných od 25. apríla 2022 bez zbytočného odkladu. Od 1. septembra 2023 sa zrušujú vnútorné predpisy fakúlt vydané do 24. apríla 2022. Vysoká škola vydá do 31. októbra 2022 zásady voľby kandidáta na rektora a prijatia návrhu na odvolanie rektora.</w:t>
      </w:r>
    </w:p>
    <w:p w:rsidR="00C66B2A" w:rsidRPr="00C66B2A" w:rsidRDefault="00C66B2A" w:rsidP="00C66B2A">
      <w:pPr>
        <w:spacing w:after="0"/>
        <w:ind w:hanging="426"/>
        <w:jc w:val="both"/>
        <w:rPr>
          <w:rFonts w:ascii="Times New Roman" w:eastAsia="Times New Roman" w:hAnsi="Times New Roman"/>
          <w:sz w:val="24"/>
          <w:szCs w:val="24"/>
          <w:lang w:eastAsia="sk-SK"/>
        </w:rPr>
      </w:pPr>
    </w:p>
    <w:p w:rsidR="00C66B2A" w:rsidRPr="00C66B2A" w:rsidRDefault="00C66B2A" w:rsidP="00C66B2A">
      <w:pPr>
        <w:numPr>
          <w:ilvl w:val="0"/>
          <w:numId w:val="16"/>
        </w:numPr>
        <w:spacing w:after="0"/>
        <w:jc w:val="both"/>
        <w:rPr>
          <w:rFonts w:ascii="Times New Roman" w:eastAsia="Times New Roman" w:hAnsi="Times New Roman"/>
          <w:sz w:val="24"/>
          <w:szCs w:val="24"/>
          <w:lang w:eastAsia="sk-SK"/>
        </w:rPr>
      </w:pPr>
      <w:r w:rsidRPr="00C66B2A">
        <w:rPr>
          <w:rFonts w:ascii="Times New Roman" w:eastAsia="Times New Roman" w:hAnsi="Times New Roman"/>
          <w:sz w:val="24"/>
          <w:szCs w:val="24"/>
          <w:lang w:eastAsia="sk-SK"/>
        </w:rPr>
        <w:t xml:space="preserve">Na účely počtu funkčných období rektora verejnej vysokej školy a dekana fakulty verejnej vysokej školy sa funkčné obdobie, ktoré začalo plynúť pred 25. aprílom 2022, považuje za prvé funkčné obdobie podľa predpisov účinných od 25. apríla 2022. Výkon funkcie dekana vymenovaného podľa predpisov účinných do 24. apríla 2022 zostáva zachovaný do jeho zániku z dôvodov podľa predpisov účinných od 25. apríla 2022. </w:t>
      </w:r>
    </w:p>
    <w:p w:rsidR="00C66B2A" w:rsidRPr="00C66B2A" w:rsidRDefault="00C66B2A" w:rsidP="00C66B2A">
      <w:pPr>
        <w:spacing w:after="0"/>
        <w:ind w:hanging="426"/>
        <w:jc w:val="both"/>
        <w:rPr>
          <w:rFonts w:ascii="Times New Roman" w:eastAsia="Times New Roman" w:hAnsi="Times New Roman"/>
          <w:sz w:val="24"/>
          <w:szCs w:val="24"/>
          <w:lang w:eastAsia="sk-SK"/>
        </w:rPr>
      </w:pPr>
    </w:p>
    <w:p w:rsidR="00C66B2A" w:rsidRPr="00C66B2A" w:rsidRDefault="00C66B2A" w:rsidP="00C66B2A">
      <w:pPr>
        <w:numPr>
          <w:ilvl w:val="0"/>
          <w:numId w:val="16"/>
        </w:numPr>
        <w:spacing w:after="0"/>
        <w:jc w:val="both"/>
        <w:rPr>
          <w:rFonts w:ascii="Times New Roman" w:eastAsia="Times New Roman" w:hAnsi="Times New Roman"/>
          <w:sz w:val="24"/>
          <w:szCs w:val="24"/>
          <w:lang w:eastAsia="sk-SK"/>
        </w:rPr>
      </w:pPr>
      <w:r w:rsidRPr="00C66B2A">
        <w:rPr>
          <w:rFonts w:ascii="Times New Roman" w:eastAsia="Times New Roman" w:hAnsi="Times New Roman"/>
          <w:sz w:val="24"/>
          <w:szCs w:val="24"/>
          <w:lang w:eastAsia="sk-SK"/>
        </w:rPr>
        <w:t>Funkčné obdobie rektorov, dekanov, členov kolektívnych orgánov vysokých škôl a členov kolektívnych orgánov fakúlt, ktoré začalo plynúť podľa predpisov účinných do 24. apríla 2022, sa dokončí podľa predpisov účinných do 24. apríla 2022, ak odsek 11 neustanovuje inak. Funkčné obdobie prorektorov a prodekanov, ktoré začalo plynúť podľa predpisov účinných do 24. apríla 2022, uplynie dňom uplynutia funkčného obdobia príslušného rektora alebo príslušného dekana.</w:t>
      </w:r>
    </w:p>
    <w:p w:rsidR="00C66B2A" w:rsidRPr="00C66B2A" w:rsidRDefault="00C66B2A" w:rsidP="00C66B2A">
      <w:pPr>
        <w:spacing w:after="0"/>
        <w:ind w:hanging="426"/>
        <w:jc w:val="both"/>
        <w:rPr>
          <w:rFonts w:ascii="Times New Roman" w:eastAsia="Times New Roman" w:hAnsi="Times New Roman"/>
          <w:sz w:val="24"/>
          <w:szCs w:val="24"/>
          <w:lang w:eastAsia="sk-SK"/>
        </w:rPr>
      </w:pPr>
    </w:p>
    <w:p w:rsidR="00C66B2A" w:rsidRPr="00C66B2A" w:rsidRDefault="00C66B2A" w:rsidP="00C66B2A">
      <w:pPr>
        <w:numPr>
          <w:ilvl w:val="0"/>
          <w:numId w:val="16"/>
        </w:numPr>
        <w:spacing w:after="0"/>
        <w:jc w:val="both"/>
        <w:rPr>
          <w:rFonts w:ascii="Times New Roman" w:eastAsia="Times New Roman" w:hAnsi="Times New Roman"/>
          <w:sz w:val="24"/>
          <w:szCs w:val="24"/>
          <w:lang w:eastAsia="sk-SK"/>
        </w:rPr>
      </w:pPr>
      <w:r w:rsidRPr="00C66B2A">
        <w:rPr>
          <w:rFonts w:ascii="Times New Roman" w:eastAsia="Times New Roman" w:hAnsi="Times New Roman"/>
          <w:sz w:val="24"/>
          <w:szCs w:val="24"/>
          <w:lang w:eastAsia="sk-SK"/>
        </w:rPr>
        <w:t>Ak verejná vysoká škola po 25. apríli 2022 nemá rektora, akademický senát verejnej vysokej školy poverí do vymenovania nového rektora, najviac na 12 mesiacov, výkonom funkcie rektora osobu, s ktorej poverením súhlasí nadpolovičná väčšina všetkých členov akademického senátu verejnej vysokej školy.</w:t>
      </w:r>
    </w:p>
    <w:p w:rsidR="00C66B2A" w:rsidRPr="00C66B2A" w:rsidRDefault="00C66B2A" w:rsidP="00C66B2A">
      <w:pPr>
        <w:spacing w:after="0"/>
        <w:ind w:hanging="426"/>
        <w:jc w:val="both"/>
        <w:rPr>
          <w:rFonts w:ascii="Times New Roman" w:eastAsia="Times New Roman" w:hAnsi="Times New Roman"/>
          <w:sz w:val="24"/>
          <w:szCs w:val="24"/>
          <w:lang w:eastAsia="sk-SK"/>
        </w:rPr>
      </w:pPr>
    </w:p>
    <w:p w:rsidR="00C66B2A" w:rsidRPr="00C66B2A" w:rsidRDefault="00C66B2A" w:rsidP="00C66B2A">
      <w:pPr>
        <w:numPr>
          <w:ilvl w:val="0"/>
          <w:numId w:val="16"/>
        </w:numPr>
        <w:spacing w:after="0"/>
        <w:jc w:val="both"/>
        <w:rPr>
          <w:rFonts w:ascii="Times New Roman" w:eastAsia="Times New Roman" w:hAnsi="Times New Roman"/>
          <w:sz w:val="24"/>
          <w:szCs w:val="24"/>
          <w:lang w:eastAsia="sk-SK"/>
        </w:rPr>
      </w:pPr>
      <w:r w:rsidRPr="00C66B2A">
        <w:rPr>
          <w:rFonts w:ascii="Times New Roman" w:eastAsia="Times New Roman" w:hAnsi="Times New Roman"/>
          <w:sz w:val="24"/>
          <w:szCs w:val="24"/>
          <w:lang w:eastAsia="sk-SK"/>
        </w:rPr>
        <w:t>Voľba kandidáta na rektora, ktorá sa vyhlási do 30. apríla 2022, sa vyhlási a dokončí podľa predpisov účinných do 24. apríla 2022. Voľba kandidáta na dekana vyhlásená do 24. apríla 2022 sa dokončí podľa predpisov účinných do 24. apríla 2022. Voľby do akademického senátu verejnej vysokej školy a voľby do akademického senátu fakulty vyhlásené podľa predpisov účinných do 24. apríla 2022 sa dokončia podľa predpisov účinných do 24. apríla 2022.</w:t>
      </w:r>
    </w:p>
    <w:p w:rsidR="00C66B2A" w:rsidRPr="00C66B2A" w:rsidRDefault="00C66B2A" w:rsidP="00C66B2A">
      <w:pPr>
        <w:spacing w:after="0"/>
        <w:ind w:hanging="426"/>
        <w:jc w:val="both"/>
        <w:rPr>
          <w:rFonts w:ascii="Times New Roman" w:eastAsia="Times New Roman" w:hAnsi="Times New Roman"/>
          <w:sz w:val="24"/>
          <w:szCs w:val="24"/>
          <w:lang w:eastAsia="sk-SK"/>
        </w:rPr>
      </w:pPr>
    </w:p>
    <w:p w:rsidR="00C66B2A" w:rsidRPr="00C66B2A" w:rsidRDefault="00C66B2A" w:rsidP="00C66B2A">
      <w:pPr>
        <w:numPr>
          <w:ilvl w:val="0"/>
          <w:numId w:val="16"/>
        </w:numPr>
        <w:spacing w:after="0"/>
        <w:jc w:val="both"/>
        <w:rPr>
          <w:rFonts w:ascii="Times New Roman" w:eastAsia="Times New Roman" w:hAnsi="Times New Roman"/>
          <w:sz w:val="24"/>
          <w:szCs w:val="24"/>
          <w:lang w:eastAsia="sk-SK"/>
        </w:rPr>
      </w:pPr>
      <w:r w:rsidRPr="00C66B2A">
        <w:rPr>
          <w:rFonts w:ascii="Times New Roman" w:eastAsia="Times New Roman" w:hAnsi="Times New Roman"/>
          <w:sz w:val="24"/>
          <w:szCs w:val="24"/>
          <w:lang w:eastAsia="sk-SK"/>
        </w:rPr>
        <w:t>Ak sa voľba kandidáta na rektora uskutoční pred 1. novembrom 2022 podľa predpisov účinných od 25. apríla 2022, volebné zhromaždenie sa ustanoví tak, aby správna rada verejnej vysokej školy mala vo volebnom zhromaždení najmenej jednu pätinu hlasov.</w:t>
      </w:r>
    </w:p>
    <w:p w:rsidR="00C66B2A" w:rsidRPr="00C66B2A" w:rsidRDefault="00C66B2A" w:rsidP="00C66B2A">
      <w:pPr>
        <w:spacing w:after="0"/>
        <w:ind w:hanging="426"/>
        <w:jc w:val="both"/>
        <w:rPr>
          <w:rFonts w:ascii="Times New Roman" w:eastAsia="Times New Roman" w:hAnsi="Times New Roman"/>
          <w:sz w:val="24"/>
          <w:szCs w:val="24"/>
          <w:lang w:eastAsia="sk-SK"/>
        </w:rPr>
      </w:pPr>
    </w:p>
    <w:p w:rsidR="00C66B2A" w:rsidRPr="00C66B2A" w:rsidRDefault="00C66B2A" w:rsidP="00C66B2A">
      <w:pPr>
        <w:numPr>
          <w:ilvl w:val="0"/>
          <w:numId w:val="16"/>
        </w:numPr>
        <w:spacing w:after="0"/>
        <w:jc w:val="both"/>
        <w:rPr>
          <w:rFonts w:ascii="Times New Roman" w:eastAsia="Times New Roman" w:hAnsi="Times New Roman"/>
          <w:sz w:val="24"/>
          <w:szCs w:val="24"/>
          <w:lang w:eastAsia="sk-SK"/>
        </w:rPr>
      </w:pPr>
      <w:r w:rsidRPr="00C66B2A">
        <w:rPr>
          <w:rFonts w:ascii="Times New Roman" w:eastAsia="Times New Roman" w:hAnsi="Times New Roman"/>
          <w:sz w:val="24"/>
          <w:szCs w:val="24"/>
          <w:lang w:eastAsia="sk-SK"/>
        </w:rPr>
        <w:t xml:space="preserve">Akademické senáty fakúlt, vedecké rady fakúlt, </w:t>
      </w:r>
      <w:bookmarkStart w:id="47" w:name="_Hlk96087858"/>
      <w:r w:rsidRPr="00C66B2A">
        <w:rPr>
          <w:rFonts w:ascii="Times New Roman" w:eastAsia="Times New Roman" w:hAnsi="Times New Roman"/>
          <w:sz w:val="24"/>
          <w:szCs w:val="24"/>
          <w:lang w:eastAsia="sk-SK"/>
        </w:rPr>
        <w:t>umelecké rady fakúlt alebo vedecké a umelecké rady fakúlt</w:t>
      </w:r>
      <w:bookmarkEnd w:id="47"/>
      <w:r w:rsidRPr="00C66B2A">
        <w:rPr>
          <w:rFonts w:ascii="Times New Roman" w:eastAsia="Times New Roman" w:hAnsi="Times New Roman"/>
          <w:sz w:val="24"/>
          <w:szCs w:val="24"/>
          <w:lang w:eastAsia="sk-SK"/>
        </w:rPr>
        <w:t xml:space="preserve"> a disciplinárne komisie fakúlt, ktoré vznikli podľa predpisov účinných do 24. apríla 2022 sa zrušujú ku dňu vymenovania, zvolenia alebo iného ustanovenia orgánov fakulty zriadených štatútom vysokej školy podľa predpisov účinných od 25. apríla 2022. </w:t>
      </w:r>
    </w:p>
    <w:p w:rsidR="00C66B2A" w:rsidRPr="00C66B2A" w:rsidRDefault="00C66B2A" w:rsidP="00C66B2A">
      <w:pPr>
        <w:spacing w:after="0"/>
        <w:ind w:hanging="426"/>
        <w:jc w:val="both"/>
        <w:rPr>
          <w:rFonts w:ascii="Times New Roman" w:eastAsia="Times New Roman" w:hAnsi="Times New Roman"/>
          <w:sz w:val="24"/>
          <w:szCs w:val="24"/>
          <w:lang w:eastAsia="sk-SK"/>
        </w:rPr>
      </w:pPr>
    </w:p>
    <w:p w:rsidR="00C66B2A" w:rsidRPr="00C66B2A" w:rsidRDefault="00C66B2A" w:rsidP="00C66B2A">
      <w:pPr>
        <w:numPr>
          <w:ilvl w:val="0"/>
          <w:numId w:val="16"/>
        </w:numPr>
        <w:spacing w:after="0"/>
        <w:jc w:val="both"/>
        <w:rPr>
          <w:rFonts w:ascii="Times New Roman" w:eastAsia="Times New Roman" w:hAnsi="Times New Roman"/>
          <w:sz w:val="24"/>
          <w:szCs w:val="24"/>
          <w:lang w:eastAsia="sk-SK"/>
        </w:rPr>
      </w:pPr>
      <w:r w:rsidRPr="00C66B2A">
        <w:rPr>
          <w:rFonts w:ascii="Times New Roman" w:eastAsia="Times New Roman" w:hAnsi="Times New Roman"/>
          <w:sz w:val="24"/>
          <w:szCs w:val="24"/>
          <w:lang w:eastAsia="sk-SK"/>
        </w:rPr>
        <w:t>Ak vysoká škola zriaďuje orgány fakúlt, vykoná všetky úkony na to, aby sa vymenovanie a voľba členov orgánov fakulty uskutočnili do 31. augusta 2023.</w:t>
      </w:r>
    </w:p>
    <w:p w:rsidR="00C66B2A" w:rsidRPr="00C66B2A" w:rsidRDefault="00C66B2A" w:rsidP="00C66B2A">
      <w:pPr>
        <w:spacing w:after="0"/>
        <w:ind w:hanging="426"/>
        <w:jc w:val="both"/>
        <w:rPr>
          <w:rFonts w:ascii="Times New Roman" w:eastAsia="Times New Roman" w:hAnsi="Times New Roman"/>
          <w:sz w:val="24"/>
          <w:szCs w:val="24"/>
          <w:lang w:eastAsia="sk-SK"/>
        </w:rPr>
      </w:pPr>
    </w:p>
    <w:p w:rsidR="00C66B2A" w:rsidRPr="00C66B2A" w:rsidRDefault="00C66B2A" w:rsidP="00C66B2A">
      <w:pPr>
        <w:numPr>
          <w:ilvl w:val="0"/>
          <w:numId w:val="16"/>
        </w:numPr>
        <w:spacing w:after="0"/>
        <w:jc w:val="both"/>
        <w:rPr>
          <w:rFonts w:ascii="Times New Roman" w:eastAsia="Times New Roman" w:hAnsi="Times New Roman"/>
          <w:sz w:val="24"/>
          <w:szCs w:val="24"/>
          <w:lang w:eastAsia="sk-SK"/>
        </w:rPr>
      </w:pPr>
      <w:bookmarkStart w:id="48" w:name="_Hlk96090800"/>
      <w:r w:rsidRPr="00C66B2A">
        <w:rPr>
          <w:rFonts w:ascii="Times New Roman" w:eastAsia="Times New Roman" w:hAnsi="Times New Roman"/>
          <w:sz w:val="24"/>
          <w:szCs w:val="24"/>
          <w:lang w:eastAsia="sk-SK"/>
        </w:rPr>
        <w:t xml:space="preserve">Konanie akademického senátu fakulty, </w:t>
      </w:r>
      <w:bookmarkStart w:id="49" w:name="_Hlk96943279"/>
      <w:r w:rsidRPr="00C66B2A">
        <w:rPr>
          <w:rFonts w:ascii="Times New Roman" w:eastAsia="Times New Roman" w:hAnsi="Times New Roman"/>
          <w:sz w:val="24"/>
          <w:szCs w:val="24"/>
          <w:lang w:eastAsia="sk-SK"/>
        </w:rPr>
        <w:t xml:space="preserve">ktoré sa začalo a neskončilo do 24. apríla 2022, </w:t>
      </w:r>
      <w:bookmarkEnd w:id="49"/>
      <w:r w:rsidRPr="00C66B2A">
        <w:rPr>
          <w:rFonts w:ascii="Times New Roman" w:eastAsia="Times New Roman" w:hAnsi="Times New Roman"/>
          <w:sz w:val="24"/>
          <w:szCs w:val="24"/>
          <w:lang w:eastAsia="sk-SK"/>
        </w:rPr>
        <w:t xml:space="preserve">dokončí od 25. apríla 2022 do dňa svojho zrušenia podľa odseku 7 akademický senát </w:t>
      </w:r>
      <w:r w:rsidRPr="00C66B2A">
        <w:rPr>
          <w:rFonts w:ascii="Times New Roman" w:eastAsia="Times New Roman" w:hAnsi="Times New Roman"/>
          <w:sz w:val="24"/>
          <w:szCs w:val="24"/>
          <w:lang w:eastAsia="sk-SK"/>
        </w:rPr>
        <w:lastRenderedPageBreak/>
        <w:t>fakulty podľa predpisov účinných do 24. apríla 2022. Konanie vedeckej rady fakulty, umeleckej rady fakulty alebo vedeckej a umeleckej rady fakulty, ktoré sa začalo a neskončilo do 24. apríla 2022, dokončí od 25. apríla 2022 do dňa svojho zrušenia podľa odseku 7 vedecká rada fakulty, umelecká rada fakulty alebo vedecká a umelecká rada fakulty podľa predpisov účinných do 24. apríla 2022.</w:t>
      </w:r>
    </w:p>
    <w:bookmarkEnd w:id="48"/>
    <w:p w:rsidR="00C66B2A" w:rsidRPr="00C66B2A" w:rsidRDefault="00C66B2A" w:rsidP="00C66B2A">
      <w:pPr>
        <w:spacing w:after="0"/>
        <w:ind w:hanging="426"/>
        <w:jc w:val="both"/>
        <w:rPr>
          <w:rFonts w:ascii="Times New Roman" w:eastAsia="Times New Roman" w:hAnsi="Times New Roman"/>
          <w:sz w:val="24"/>
          <w:szCs w:val="24"/>
          <w:lang w:eastAsia="sk-SK"/>
        </w:rPr>
      </w:pPr>
    </w:p>
    <w:p w:rsidR="00C66B2A" w:rsidRPr="00C66B2A" w:rsidRDefault="00C66B2A" w:rsidP="00C66B2A">
      <w:pPr>
        <w:numPr>
          <w:ilvl w:val="0"/>
          <w:numId w:val="16"/>
        </w:numPr>
        <w:spacing w:after="0"/>
        <w:jc w:val="both"/>
        <w:rPr>
          <w:rFonts w:ascii="Times New Roman" w:eastAsia="Times New Roman" w:hAnsi="Times New Roman"/>
          <w:sz w:val="24"/>
          <w:szCs w:val="24"/>
          <w:lang w:eastAsia="sk-SK"/>
        </w:rPr>
      </w:pPr>
      <w:r w:rsidRPr="00C66B2A">
        <w:rPr>
          <w:rFonts w:ascii="Times New Roman" w:eastAsia="Times New Roman" w:hAnsi="Times New Roman"/>
          <w:sz w:val="24"/>
          <w:szCs w:val="24"/>
          <w:lang w:eastAsia="sk-SK"/>
        </w:rPr>
        <w:t xml:space="preserve"> Konanie podľa odseku 9, ktoré nedokončí akademický senát fakulty alebo vedecká rada fakulty, umelecká rada fakulty alebo vedecká a umelecká rada fakulty, dokončí orgán fakulty určený štatútom vysokej školy postupom podľa predpisov účinných od 25. apríla 2022.</w:t>
      </w:r>
    </w:p>
    <w:p w:rsidR="00C66B2A" w:rsidRPr="00C66B2A" w:rsidRDefault="00C66B2A" w:rsidP="00C66B2A">
      <w:pPr>
        <w:spacing w:after="0"/>
        <w:ind w:hanging="426"/>
        <w:jc w:val="both"/>
        <w:rPr>
          <w:rFonts w:ascii="Times New Roman" w:eastAsia="Times New Roman" w:hAnsi="Times New Roman"/>
          <w:sz w:val="24"/>
          <w:szCs w:val="24"/>
          <w:lang w:eastAsia="sk-SK"/>
        </w:rPr>
      </w:pPr>
    </w:p>
    <w:p w:rsidR="00C66B2A" w:rsidRPr="00C66B2A" w:rsidRDefault="00C66B2A" w:rsidP="00C66B2A">
      <w:pPr>
        <w:numPr>
          <w:ilvl w:val="0"/>
          <w:numId w:val="16"/>
        </w:numPr>
        <w:spacing w:after="0"/>
        <w:jc w:val="both"/>
        <w:rPr>
          <w:rFonts w:ascii="Times New Roman" w:eastAsia="Times New Roman" w:hAnsi="Times New Roman"/>
          <w:sz w:val="24"/>
          <w:szCs w:val="24"/>
          <w:lang w:eastAsia="sk-SK"/>
        </w:rPr>
      </w:pPr>
      <w:r w:rsidRPr="00C66B2A">
        <w:rPr>
          <w:rFonts w:ascii="Times New Roman" w:eastAsia="Times New Roman" w:hAnsi="Times New Roman"/>
          <w:sz w:val="24"/>
          <w:szCs w:val="24"/>
          <w:lang w:eastAsia="sk-SK"/>
        </w:rPr>
        <w:t xml:space="preserve"> Členstvo v správnej rade verejnej vysokej školy, ktoré vzniklo do 24. apríla 2022, zaniká prvým ustanovením správnej rady verejnej vysokej školy podľa predpisov účinných od 25. apríla 2022, najneskôr 30. novembra 2022. Minister školstva vymenuje a akademický senát verejnej vysokej školy zvolí do 30. novembra 2022 príslušný počet členov správnej rady verejnej vysokej školy v zložení podľa predpisov účinných od 25. apríla 2022; ich funkčné obdobie začína plynúť v deň nasledujúci po ich vymenovaní alebo zvolení. Po prvom ustanovení správnej rady verejnej vysokej školy podľa predpisov účinných od 25. apríla 2022 si jej členovia na jej prvom zasadnutí žrebom určia členov v počte zodpovedajúcom polovici členov správnej rady verejnej vysokej školy zaokrúhlenom nahor, ktorých funkčné obdobie je päť rokov; funkčné obdobie ostávajúcich členov správnej rady verejnej vysokej školy je dva roky. </w:t>
      </w:r>
    </w:p>
    <w:p w:rsidR="00C66B2A" w:rsidRPr="00C66B2A" w:rsidRDefault="00C66B2A" w:rsidP="00C66B2A">
      <w:pPr>
        <w:spacing w:after="0"/>
        <w:ind w:hanging="426"/>
        <w:jc w:val="both"/>
        <w:rPr>
          <w:rFonts w:ascii="Times New Roman" w:eastAsia="Times New Roman" w:hAnsi="Times New Roman"/>
          <w:sz w:val="24"/>
          <w:szCs w:val="24"/>
          <w:lang w:eastAsia="sk-SK"/>
        </w:rPr>
      </w:pPr>
    </w:p>
    <w:p w:rsidR="00C66B2A" w:rsidRPr="00C66B2A" w:rsidRDefault="00C66B2A" w:rsidP="00C66B2A">
      <w:pPr>
        <w:numPr>
          <w:ilvl w:val="0"/>
          <w:numId w:val="16"/>
        </w:numPr>
        <w:spacing w:after="0"/>
        <w:jc w:val="both"/>
        <w:rPr>
          <w:rFonts w:ascii="Times New Roman" w:eastAsia="Times New Roman" w:hAnsi="Times New Roman"/>
          <w:sz w:val="24"/>
          <w:szCs w:val="24"/>
          <w:lang w:eastAsia="sk-SK"/>
        </w:rPr>
      </w:pPr>
      <w:r w:rsidRPr="00C66B2A">
        <w:rPr>
          <w:rFonts w:ascii="Times New Roman" w:eastAsia="Times New Roman" w:hAnsi="Times New Roman"/>
          <w:sz w:val="24"/>
          <w:szCs w:val="24"/>
          <w:lang w:eastAsia="sk-SK"/>
        </w:rPr>
        <w:t xml:space="preserve"> Do nadobudnutia účinnosti štatútu verejnej vysokej školy schváleného podľa predpisov účinných od 25. apríla 2022 sa rozsah samosprávnej pôsobnosti fakulty, pôsobnosť orgánov fakulty a spôsob ustanovovania orgánov fakulty spravuje podľa predpisov účinných do 24. apríla 2022.</w:t>
      </w:r>
    </w:p>
    <w:p w:rsidR="00C66B2A" w:rsidRPr="00C66B2A" w:rsidRDefault="00C66B2A" w:rsidP="00C66B2A">
      <w:pPr>
        <w:spacing w:after="0"/>
        <w:ind w:hanging="426"/>
        <w:jc w:val="both"/>
        <w:rPr>
          <w:rFonts w:ascii="Times New Roman" w:eastAsia="Times New Roman" w:hAnsi="Times New Roman"/>
          <w:sz w:val="24"/>
          <w:szCs w:val="24"/>
          <w:lang w:eastAsia="sk-SK"/>
        </w:rPr>
      </w:pPr>
    </w:p>
    <w:p w:rsidR="00C66B2A" w:rsidRPr="00C66B2A" w:rsidRDefault="00C66B2A" w:rsidP="00C66B2A">
      <w:pPr>
        <w:numPr>
          <w:ilvl w:val="0"/>
          <w:numId w:val="16"/>
        </w:numPr>
        <w:spacing w:after="0"/>
        <w:jc w:val="both"/>
        <w:rPr>
          <w:rFonts w:ascii="Times New Roman" w:eastAsia="Times New Roman" w:hAnsi="Times New Roman"/>
          <w:sz w:val="24"/>
          <w:szCs w:val="24"/>
          <w:lang w:eastAsia="sk-SK"/>
        </w:rPr>
      </w:pPr>
      <w:r w:rsidRPr="00C66B2A">
        <w:rPr>
          <w:rFonts w:ascii="Times New Roman" w:eastAsia="Times New Roman" w:hAnsi="Times New Roman"/>
          <w:sz w:val="24"/>
          <w:szCs w:val="24"/>
          <w:lang w:eastAsia="sk-SK"/>
        </w:rPr>
        <w:t xml:space="preserve"> Študent zapísaný do 31. októbra 2022 na štúdium študijného programu prvého stupňa v externej forme štúdia, študijného programu druhého stupňa v externej forme štúdia alebo študijného programu spájajúceho prvý stupeň a druhý stupeň v externej forme</w:t>
      </w:r>
      <w:r w:rsidRPr="00C66B2A" w:rsidDel="00441935">
        <w:rPr>
          <w:rFonts w:ascii="Times New Roman" w:eastAsia="Times New Roman" w:hAnsi="Times New Roman"/>
          <w:sz w:val="24"/>
          <w:szCs w:val="24"/>
          <w:lang w:eastAsia="sk-SK"/>
        </w:rPr>
        <w:t xml:space="preserve"> </w:t>
      </w:r>
      <w:r w:rsidRPr="00C66B2A">
        <w:rPr>
          <w:rFonts w:ascii="Times New Roman" w:eastAsia="Times New Roman" w:hAnsi="Times New Roman"/>
          <w:sz w:val="24"/>
          <w:szCs w:val="24"/>
          <w:lang w:eastAsia="sk-SK"/>
        </w:rPr>
        <w:t xml:space="preserve">štúdia dokončí štúdium so štandardnou dĺžkou štúdia podľa predpisov účinných do 24. apríla 2022. </w:t>
      </w:r>
    </w:p>
    <w:p w:rsidR="00C66B2A" w:rsidRPr="00C66B2A" w:rsidRDefault="00C66B2A" w:rsidP="00C66B2A">
      <w:pPr>
        <w:spacing w:after="0"/>
        <w:ind w:hanging="426"/>
        <w:jc w:val="both"/>
        <w:rPr>
          <w:rFonts w:ascii="Times New Roman" w:eastAsia="Times New Roman" w:hAnsi="Times New Roman"/>
          <w:sz w:val="24"/>
          <w:szCs w:val="24"/>
          <w:lang w:eastAsia="sk-SK"/>
        </w:rPr>
      </w:pPr>
    </w:p>
    <w:p w:rsidR="00C66B2A" w:rsidRPr="00C66B2A" w:rsidRDefault="00C66B2A" w:rsidP="00C66B2A">
      <w:pPr>
        <w:numPr>
          <w:ilvl w:val="0"/>
          <w:numId w:val="16"/>
        </w:numPr>
        <w:spacing w:after="0"/>
        <w:jc w:val="both"/>
        <w:rPr>
          <w:rFonts w:ascii="Times New Roman" w:eastAsia="Times New Roman" w:hAnsi="Times New Roman"/>
          <w:sz w:val="24"/>
          <w:szCs w:val="24"/>
          <w:lang w:eastAsia="sk-SK"/>
        </w:rPr>
      </w:pPr>
      <w:r w:rsidRPr="00C66B2A">
        <w:rPr>
          <w:rFonts w:ascii="Times New Roman" w:eastAsia="Times New Roman" w:hAnsi="Times New Roman"/>
          <w:sz w:val="24"/>
          <w:szCs w:val="24"/>
          <w:lang w:eastAsia="sk-SK"/>
        </w:rPr>
        <w:t xml:space="preserve"> Študijný program, ktorý vysoká škola neposkytovala do 31. decembra 2021, sa podľa predpisov účinných od 25. apríla 2022 zostavuje od 1. januára 2023. Zostavenie študijného programu, ktorý vysoká škola poskytovala do 31. decembra 2021, vysoká škola zosúladí do 31. decembra 2026 s predpismi účinnými od 25. apríla 2022. </w:t>
      </w:r>
    </w:p>
    <w:p w:rsidR="00C66B2A" w:rsidRPr="00C66B2A" w:rsidRDefault="00C66B2A" w:rsidP="00C66B2A">
      <w:pPr>
        <w:spacing w:after="0"/>
        <w:ind w:hanging="426"/>
        <w:jc w:val="both"/>
        <w:rPr>
          <w:rFonts w:ascii="Times New Roman" w:eastAsia="Times New Roman" w:hAnsi="Times New Roman"/>
          <w:sz w:val="24"/>
          <w:szCs w:val="24"/>
          <w:lang w:eastAsia="sk-SK"/>
        </w:rPr>
      </w:pPr>
    </w:p>
    <w:p w:rsidR="00C66B2A" w:rsidRPr="00C66B2A" w:rsidRDefault="00C66B2A" w:rsidP="00C66B2A">
      <w:pPr>
        <w:numPr>
          <w:ilvl w:val="0"/>
          <w:numId w:val="16"/>
        </w:numPr>
        <w:spacing w:after="0"/>
        <w:jc w:val="both"/>
        <w:rPr>
          <w:rFonts w:ascii="Times New Roman" w:eastAsia="Times New Roman" w:hAnsi="Times New Roman"/>
          <w:sz w:val="24"/>
          <w:szCs w:val="24"/>
          <w:lang w:eastAsia="sk-SK"/>
        </w:rPr>
      </w:pPr>
      <w:r w:rsidRPr="00C66B2A">
        <w:rPr>
          <w:rFonts w:ascii="Times New Roman" w:eastAsia="Times New Roman" w:hAnsi="Times New Roman"/>
          <w:sz w:val="24"/>
          <w:szCs w:val="24"/>
          <w:lang w:eastAsia="sk-SK"/>
        </w:rPr>
        <w:t xml:space="preserve"> Školné v študijnom programe, ktorý sa uskutočňuje výlučne v inom ako štátnom jazyku, sa uhrádza podľa predpisov účinných do 24. apríla 2022, ak sa študent zapísal na štúdium príslušného študijného programu do 24. apríla 2022.</w:t>
      </w:r>
    </w:p>
    <w:p w:rsidR="00C66B2A" w:rsidRPr="00C66B2A" w:rsidRDefault="00C66B2A" w:rsidP="00C66B2A">
      <w:pPr>
        <w:spacing w:after="0"/>
        <w:ind w:hanging="426"/>
        <w:jc w:val="both"/>
        <w:rPr>
          <w:rFonts w:ascii="Times New Roman" w:eastAsia="Times New Roman" w:hAnsi="Times New Roman"/>
          <w:sz w:val="24"/>
          <w:szCs w:val="24"/>
          <w:lang w:eastAsia="sk-SK"/>
        </w:rPr>
      </w:pPr>
    </w:p>
    <w:p w:rsidR="00C66B2A" w:rsidRPr="00C66B2A" w:rsidRDefault="00C66B2A" w:rsidP="00C66B2A">
      <w:pPr>
        <w:numPr>
          <w:ilvl w:val="0"/>
          <w:numId w:val="16"/>
        </w:numPr>
        <w:spacing w:after="0"/>
        <w:jc w:val="both"/>
        <w:rPr>
          <w:rFonts w:ascii="Times New Roman" w:eastAsia="Times New Roman" w:hAnsi="Times New Roman"/>
          <w:sz w:val="24"/>
          <w:szCs w:val="24"/>
          <w:lang w:eastAsia="sk-SK"/>
        </w:rPr>
      </w:pPr>
      <w:r w:rsidRPr="00C66B2A">
        <w:rPr>
          <w:rFonts w:ascii="Times New Roman" w:eastAsia="Times New Roman" w:hAnsi="Times New Roman"/>
          <w:sz w:val="24"/>
          <w:szCs w:val="24"/>
          <w:lang w:eastAsia="sk-SK"/>
        </w:rPr>
        <w:t xml:space="preserve"> Výberové konania na obsadenie miest vysokoškolských učiteľov a výberové konania na obsadenie funkcií profesorov a docentov, ktoré sa začali a neskončili do 24. apríla 2022, sa dokončia podľa predpisov účinných do 24. apríla 2022.</w:t>
      </w:r>
    </w:p>
    <w:p w:rsidR="00C66B2A" w:rsidRPr="00C66B2A" w:rsidRDefault="00C66B2A" w:rsidP="00C66B2A">
      <w:pPr>
        <w:spacing w:after="0"/>
        <w:ind w:hanging="426"/>
        <w:jc w:val="both"/>
        <w:rPr>
          <w:rFonts w:ascii="Times New Roman" w:eastAsia="Times New Roman" w:hAnsi="Times New Roman"/>
          <w:sz w:val="24"/>
          <w:szCs w:val="24"/>
          <w:lang w:eastAsia="sk-SK"/>
        </w:rPr>
      </w:pPr>
    </w:p>
    <w:p w:rsidR="00C66B2A" w:rsidRPr="00C66B2A" w:rsidRDefault="00C66B2A" w:rsidP="00C66B2A">
      <w:pPr>
        <w:numPr>
          <w:ilvl w:val="0"/>
          <w:numId w:val="16"/>
        </w:numPr>
        <w:spacing w:after="0"/>
        <w:jc w:val="both"/>
        <w:rPr>
          <w:rFonts w:ascii="Times New Roman" w:eastAsia="Times New Roman" w:hAnsi="Times New Roman"/>
          <w:sz w:val="24"/>
          <w:szCs w:val="24"/>
          <w:lang w:eastAsia="sk-SK"/>
        </w:rPr>
      </w:pPr>
      <w:r w:rsidRPr="00C66B2A">
        <w:rPr>
          <w:rFonts w:ascii="Times New Roman" w:eastAsia="Times New Roman" w:hAnsi="Times New Roman"/>
          <w:sz w:val="24"/>
          <w:szCs w:val="24"/>
          <w:lang w:eastAsia="sk-SK"/>
        </w:rPr>
        <w:t xml:space="preserve"> Oprávnenia na používanie označenia „výskumná univerzita“ udelené do 24. apríla 2022 zostávajú nedotknuté.“.</w:t>
      </w:r>
    </w:p>
    <w:p w:rsidR="00C66B2A" w:rsidRPr="00C66B2A" w:rsidRDefault="00C66B2A" w:rsidP="00C66B2A">
      <w:pPr>
        <w:spacing w:after="0"/>
        <w:ind w:hanging="426"/>
        <w:jc w:val="both"/>
        <w:rPr>
          <w:rFonts w:ascii="Times New Roman" w:eastAsia="Times New Roman" w:hAnsi="Times New Roman"/>
          <w:sz w:val="24"/>
          <w:szCs w:val="24"/>
          <w:lang w:eastAsia="sk-SK"/>
        </w:rPr>
      </w:pPr>
    </w:p>
    <w:p w:rsidR="00C66B2A" w:rsidRPr="00C66B2A" w:rsidRDefault="003D5D1B" w:rsidP="00C66B2A">
      <w:pPr>
        <w:spacing w:after="0"/>
        <w:ind w:hanging="426"/>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lastRenderedPageBreak/>
        <w:t xml:space="preserve">Poznámka pod čiarou k </w:t>
      </w:r>
      <w:r w:rsidR="00C66B2A" w:rsidRPr="00C66B2A">
        <w:rPr>
          <w:rFonts w:ascii="Times New Roman" w:eastAsia="Times New Roman" w:hAnsi="Times New Roman"/>
          <w:sz w:val="24"/>
          <w:szCs w:val="24"/>
          <w:lang w:eastAsia="sk-SK"/>
        </w:rPr>
        <w:t>odkazu 55 znie:</w:t>
      </w:r>
    </w:p>
    <w:p w:rsidR="00221643" w:rsidRPr="00A70C7F" w:rsidRDefault="00C66B2A" w:rsidP="00A70C7F">
      <w:pPr>
        <w:spacing w:after="0"/>
        <w:jc w:val="both"/>
        <w:rPr>
          <w:rFonts w:ascii="Times New Roman" w:eastAsia="Times New Roman" w:hAnsi="Times New Roman"/>
          <w:sz w:val="24"/>
          <w:szCs w:val="24"/>
          <w:lang w:eastAsia="sk-SK"/>
        </w:rPr>
      </w:pPr>
      <w:r w:rsidRPr="00C66B2A">
        <w:rPr>
          <w:rFonts w:ascii="Times New Roman" w:eastAsia="Times New Roman" w:hAnsi="Times New Roman"/>
          <w:sz w:val="24"/>
          <w:szCs w:val="24"/>
          <w:lang w:eastAsia="sk-SK"/>
        </w:rPr>
        <w:t>„</w:t>
      </w:r>
      <w:r w:rsidRPr="00C66B2A">
        <w:rPr>
          <w:rFonts w:ascii="Times New Roman" w:eastAsia="Times New Roman" w:hAnsi="Times New Roman"/>
          <w:sz w:val="24"/>
          <w:szCs w:val="24"/>
          <w:vertAlign w:val="superscript"/>
          <w:lang w:eastAsia="sk-SK"/>
        </w:rPr>
        <w:t>55</w:t>
      </w:r>
      <w:r w:rsidRPr="00C66B2A">
        <w:rPr>
          <w:rFonts w:ascii="Times New Roman" w:eastAsia="Times New Roman" w:hAnsi="Times New Roman"/>
          <w:sz w:val="24"/>
          <w:szCs w:val="24"/>
          <w:lang w:eastAsia="sk-SK"/>
        </w:rPr>
        <w:t>) § 37 ods. 1 zákona č. 269/2018 Z. z. v znení zákona č. 410/2020 Z. z.“.</w:t>
      </w:r>
      <w:r w:rsidRPr="00C66B2A" w:rsidDel="007F1BF9">
        <w:rPr>
          <w:rFonts w:ascii="Times New Roman" w:eastAsia="Times New Roman" w:hAnsi="Times New Roman"/>
          <w:sz w:val="24"/>
          <w:szCs w:val="24"/>
          <w:lang w:eastAsia="sk-SK"/>
        </w:rPr>
        <w:t xml:space="preserve"> </w:t>
      </w:r>
      <w:bookmarkStart w:id="50" w:name="_Hlk65590894"/>
      <w:bookmarkStart w:id="51" w:name="_Hlk65661150"/>
      <w:bookmarkEnd w:id="44"/>
    </w:p>
    <w:bookmarkEnd w:id="45"/>
    <w:bookmarkEnd w:id="50"/>
    <w:bookmarkEnd w:id="51"/>
    <w:p w:rsidR="003C0130" w:rsidRPr="00241704" w:rsidRDefault="003C0130" w:rsidP="003C0130">
      <w:pPr>
        <w:spacing w:after="0"/>
        <w:jc w:val="both"/>
        <w:rPr>
          <w:rFonts w:ascii="Arial" w:hAnsi="Arial" w:cs="Arial"/>
          <w:color w:val="FF0000"/>
          <w:sz w:val="16"/>
          <w:szCs w:val="16"/>
        </w:rPr>
      </w:pPr>
    </w:p>
    <w:p w:rsidR="00DA2B70" w:rsidRPr="00241704" w:rsidRDefault="00DA2B70" w:rsidP="00DA2B70">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0518A9" w:rsidRPr="000518A9" w:rsidRDefault="000518A9" w:rsidP="000518A9">
      <w:pPr>
        <w:spacing w:after="0"/>
        <w:jc w:val="center"/>
        <w:rPr>
          <w:rFonts w:ascii="Times New Roman" w:eastAsia="Times New Roman" w:hAnsi="Times New Roman"/>
          <w:sz w:val="24"/>
          <w:szCs w:val="24"/>
          <w:lang w:eastAsia="sk-SK"/>
        </w:rPr>
      </w:pPr>
      <w:r w:rsidRPr="000518A9">
        <w:rPr>
          <w:rFonts w:ascii="Times New Roman" w:eastAsia="Times New Roman" w:hAnsi="Times New Roman"/>
          <w:sz w:val="24"/>
          <w:szCs w:val="24"/>
          <w:lang w:eastAsia="sk-SK"/>
        </w:rPr>
        <w:t>Čl. II</w:t>
      </w:r>
    </w:p>
    <w:p w:rsidR="000518A9" w:rsidRPr="000518A9" w:rsidRDefault="000518A9" w:rsidP="000518A9">
      <w:pPr>
        <w:spacing w:after="0"/>
        <w:jc w:val="center"/>
        <w:rPr>
          <w:rFonts w:ascii="Times New Roman" w:eastAsia="Times New Roman" w:hAnsi="Times New Roman"/>
          <w:sz w:val="24"/>
          <w:szCs w:val="24"/>
          <w:lang w:eastAsia="sk-SK"/>
        </w:rPr>
      </w:pPr>
    </w:p>
    <w:p w:rsidR="000518A9" w:rsidRPr="000518A9" w:rsidRDefault="000518A9" w:rsidP="000518A9">
      <w:pPr>
        <w:spacing w:after="0"/>
        <w:jc w:val="both"/>
        <w:rPr>
          <w:rFonts w:ascii="Times New Roman" w:eastAsia="Times New Roman" w:hAnsi="Times New Roman"/>
          <w:sz w:val="24"/>
          <w:szCs w:val="24"/>
          <w:lang w:eastAsia="sk-SK"/>
        </w:rPr>
      </w:pPr>
      <w:r w:rsidRPr="000518A9">
        <w:rPr>
          <w:rFonts w:ascii="Times New Roman" w:eastAsia="Times New Roman" w:hAnsi="Times New Roman"/>
          <w:sz w:val="24"/>
          <w:szCs w:val="24"/>
          <w:lang w:eastAsia="sk-SK"/>
        </w:rPr>
        <w:t>Zákon č. 575/2001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w:t>
      </w:r>
      <w:r w:rsidR="007E7705">
        <w:rPr>
          <w:rFonts w:ascii="Times New Roman" w:eastAsia="Times New Roman" w:hAnsi="Times New Roman"/>
          <w:sz w:val="24"/>
          <w:szCs w:val="24"/>
          <w:lang w:eastAsia="sk-SK"/>
        </w:rPr>
        <w:t>,</w:t>
      </w:r>
      <w:r w:rsidRPr="000518A9">
        <w:rPr>
          <w:rFonts w:ascii="Times New Roman" w:eastAsia="Times New Roman" w:hAnsi="Times New Roman"/>
          <w:sz w:val="24"/>
          <w:szCs w:val="24"/>
          <w:lang w:eastAsia="sk-SK"/>
        </w:rPr>
        <w:t xml:space="preserve"> zákona č.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zákona č. 138/2017 Z. z., zákona č. 238/2017 Z. z., zákona č. 112/2018 Z. z., zákona č. 313/2018 Z. z., zákona č. 30/2019 Z. z., zákona č. 134/2020 Z. z., zákona č. 72/2021 Z. z., zákona č. 187/2021 Z. z., zákona č. 3</w:t>
      </w:r>
      <w:r w:rsidR="007E7705">
        <w:rPr>
          <w:rFonts w:ascii="Times New Roman" w:eastAsia="Times New Roman" w:hAnsi="Times New Roman"/>
          <w:sz w:val="24"/>
          <w:szCs w:val="24"/>
          <w:lang w:eastAsia="sk-SK"/>
        </w:rPr>
        <w:t>68/2021 Z. z.,</w:t>
      </w:r>
      <w:r w:rsidRPr="000518A9">
        <w:rPr>
          <w:rFonts w:ascii="Times New Roman" w:eastAsia="Times New Roman" w:hAnsi="Times New Roman"/>
          <w:sz w:val="24"/>
          <w:szCs w:val="24"/>
          <w:lang w:eastAsia="sk-SK"/>
        </w:rPr>
        <w:t xml:space="preserve"> zákona č. 395/2021 Z. z. </w:t>
      </w:r>
      <w:r w:rsidR="007E7705">
        <w:rPr>
          <w:rFonts w:ascii="Times New Roman" w:eastAsia="Times New Roman" w:hAnsi="Times New Roman"/>
          <w:sz w:val="24"/>
          <w:szCs w:val="24"/>
          <w:lang w:eastAsia="sk-SK"/>
        </w:rPr>
        <w:t xml:space="preserve">a zákona č. 55/2022 Z. z. </w:t>
      </w:r>
      <w:r w:rsidRPr="000518A9">
        <w:rPr>
          <w:rFonts w:ascii="Times New Roman" w:eastAsia="Times New Roman" w:hAnsi="Times New Roman"/>
          <w:sz w:val="24"/>
          <w:szCs w:val="24"/>
          <w:lang w:eastAsia="sk-SK"/>
        </w:rPr>
        <w:t>sa mení a dopĺňa takto:</w:t>
      </w:r>
    </w:p>
    <w:p w:rsidR="000518A9" w:rsidRPr="000518A9" w:rsidRDefault="000518A9" w:rsidP="000518A9">
      <w:pPr>
        <w:spacing w:after="0"/>
        <w:jc w:val="both"/>
        <w:rPr>
          <w:rFonts w:ascii="Times New Roman" w:eastAsia="Times New Roman" w:hAnsi="Times New Roman"/>
          <w:sz w:val="24"/>
          <w:szCs w:val="24"/>
          <w:lang w:eastAsia="sk-SK"/>
        </w:rPr>
      </w:pPr>
    </w:p>
    <w:p w:rsidR="000518A9" w:rsidRPr="000518A9" w:rsidRDefault="000518A9" w:rsidP="000518A9">
      <w:pPr>
        <w:spacing w:after="0"/>
        <w:jc w:val="both"/>
        <w:rPr>
          <w:rFonts w:ascii="Times New Roman" w:eastAsia="Times New Roman" w:hAnsi="Times New Roman"/>
          <w:sz w:val="24"/>
          <w:szCs w:val="24"/>
          <w:lang w:eastAsia="sk-SK"/>
        </w:rPr>
      </w:pPr>
      <w:r w:rsidRPr="000518A9">
        <w:rPr>
          <w:rFonts w:ascii="Times New Roman" w:eastAsia="Times New Roman" w:hAnsi="Times New Roman"/>
          <w:sz w:val="24"/>
          <w:szCs w:val="24"/>
          <w:lang w:eastAsia="sk-SK"/>
        </w:rPr>
        <w:t>1.</w:t>
      </w:r>
      <w:r w:rsidRPr="000518A9">
        <w:rPr>
          <w:rFonts w:ascii="Times New Roman" w:eastAsia="Times New Roman" w:hAnsi="Times New Roman"/>
          <w:sz w:val="24"/>
          <w:szCs w:val="24"/>
          <w:lang w:eastAsia="sk-SK"/>
        </w:rPr>
        <w:tab/>
        <w:t>V § 24 sa za odsek 4 vkladá nový odsek 5, ktorý znie:</w:t>
      </w:r>
    </w:p>
    <w:p w:rsidR="000518A9" w:rsidRPr="000518A9" w:rsidRDefault="000518A9" w:rsidP="000518A9">
      <w:pPr>
        <w:spacing w:after="0"/>
        <w:jc w:val="both"/>
        <w:rPr>
          <w:rFonts w:ascii="Times New Roman" w:eastAsia="Times New Roman" w:hAnsi="Times New Roman"/>
          <w:sz w:val="24"/>
          <w:szCs w:val="24"/>
          <w:lang w:eastAsia="sk-SK"/>
        </w:rPr>
      </w:pPr>
      <w:r w:rsidRPr="000518A9">
        <w:rPr>
          <w:rFonts w:ascii="Times New Roman" w:eastAsia="Times New Roman" w:hAnsi="Times New Roman"/>
          <w:sz w:val="24"/>
          <w:szCs w:val="24"/>
          <w:lang w:eastAsia="sk-SK"/>
        </w:rPr>
        <w:t>„(5) Úrad vlády plní úlohy strategickej a metodickej koordinácie v oblasti výskumu, vývoja a inovácií.“.</w:t>
      </w:r>
    </w:p>
    <w:p w:rsidR="000518A9" w:rsidRPr="000518A9" w:rsidRDefault="000518A9" w:rsidP="000518A9">
      <w:pPr>
        <w:spacing w:after="0"/>
        <w:jc w:val="both"/>
        <w:rPr>
          <w:rFonts w:ascii="Times New Roman" w:eastAsia="Times New Roman" w:hAnsi="Times New Roman"/>
          <w:sz w:val="24"/>
          <w:szCs w:val="24"/>
          <w:lang w:eastAsia="sk-SK"/>
        </w:rPr>
      </w:pPr>
      <w:r w:rsidRPr="000518A9">
        <w:rPr>
          <w:rFonts w:ascii="Times New Roman" w:eastAsia="Times New Roman" w:hAnsi="Times New Roman"/>
          <w:sz w:val="24"/>
          <w:szCs w:val="24"/>
          <w:lang w:eastAsia="sk-SK"/>
        </w:rPr>
        <w:t>Doterajšie odseky 5 až 11 sa označujú ako odseky 6 až 12.</w:t>
      </w:r>
    </w:p>
    <w:p w:rsidR="000518A9" w:rsidRPr="000518A9" w:rsidRDefault="000518A9" w:rsidP="000518A9">
      <w:pPr>
        <w:spacing w:after="0"/>
        <w:jc w:val="both"/>
        <w:rPr>
          <w:rFonts w:ascii="Times New Roman" w:eastAsia="Times New Roman" w:hAnsi="Times New Roman"/>
          <w:sz w:val="24"/>
          <w:szCs w:val="24"/>
          <w:lang w:eastAsia="sk-SK"/>
        </w:rPr>
      </w:pPr>
    </w:p>
    <w:p w:rsidR="000518A9" w:rsidRDefault="000518A9" w:rsidP="000518A9">
      <w:pPr>
        <w:spacing w:after="0"/>
        <w:jc w:val="both"/>
        <w:rPr>
          <w:rFonts w:ascii="Times New Roman" w:eastAsia="Times New Roman" w:hAnsi="Times New Roman"/>
          <w:sz w:val="24"/>
          <w:szCs w:val="24"/>
          <w:lang w:eastAsia="sk-SK"/>
        </w:rPr>
      </w:pPr>
      <w:r w:rsidRPr="000518A9">
        <w:rPr>
          <w:rFonts w:ascii="Times New Roman" w:eastAsia="Times New Roman" w:hAnsi="Times New Roman"/>
          <w:sz w:val="24"/>
          <w:szCs w:val="24"/>
          <w:lang w:eastAsia="sk-SK"/>
        </w:rPr>
        <w:t>2.</w:t>
      </w:r>
      <w:r w:rsidRPr="000518A9">
        <w:rPr>
          <w:rFonts w:ascii="Times New Roman" w:eastAsia="Times New Roman" w:hAnsi="Times New Roman"/>
          <w:sz w:val="24"/>
          <w:szCs w:val="24"/>
          <w:lang w:eastAsia="sk-SK"/>
        </w:rPr>
        <w:tab/>
        <w:t>V § 24 ods. 12 sa slová „7 až 10“ nahrádzajú slovami „8 až 11“.</w:t>
      </w:r>
    </w:p>
    <w:p w:rsidR="000518A9" w:rsidRDefault="000518A9" w:rsidP="00FF6800">
      <w:pPr>
        <w:spacing w:after="0"/>
        <w:jc w:val="center"/>
        <w:rPr>
          <w:rFonts w:ascii="Times New Roman" w:eastAsia="Times New Roman" w:hAnsi="Times New Roman"/>
          <w:sz w:val="24"/>
          <w:szCs w:val="24"/>
          <w:lang w:eastAsia="sk-SK"/>
        </w:rPr>
      </w:pPr>
    </w:p>
    <w:p w:rsidR="00FF6800" w:rsidRPr="00FF6800" w:rsidRDefault="00FF6800" w:rsidP="00FF6800">
      <w:pPr>
        <w:spacing w:after="0"/>
        <w:jc w:val="center"/>
        <w:rPr>
          <w:rFonts w:ascii="Times New Roman" w:eastAsia="Times New Roman" w:hAnsi="Times New Roman"/>
          <w:sz w:val="24"/>
          <w:szCs w:val="24"/>
          <w:lang w:eastAsia="sk-SK"/>
        </w:rPr>
      </w:pPr>
      <w:r w:rsidRPr="00FF6800">
        <w:rPr>
          <w:rFonts w:ascii="Times New Roman" w:eastAsia="Times New Roman" w:hAnsi="Times New Roman"/>
          <w:sz w:val="24"/>
          <w:szCs w:val="24"/>
          <w:lang w:eastAsia="sk-SK"/>
        </w:rPr>
        <w:t>Čl. II</w:t>
      </w:r>
      <w:r w:rsidR="000518A9">
        <w:rPr>
          <w:rFonts w:ascii="Times New Roman" w:eastAsia="Times New Roman" w:hAnsi="Times New Roman"/>
          <w:sz w:val="24"/>
          <w:szCs w:val="24"/>
          <w:lang w:eastAsia="sk-SK"/>
        </w:rPr>
        <w:t>I</w:t>
      </w:r>
    </w:p>
    <w:p w:rsidR="00FF6800" w:rsidRPr="00FF6800" w:rsidRDefault="00FF6800" w:rsidP="00FF6800">
      <w:pPr>
        <w:spacing w:after="0"/>
        <w:jc w:val="both"/>
        <w:rPr>
          <w:rFonts w:ascii="Times New Roman" w:eastAsia="Times New Roman" w:hAnsi="Times New Roman"/>
          <w:sz w:val="24"/>
          <w:szCs w:val="24"/>
          <w:lang w:eastAsia="sk-SK"/>
        </w:rPr>
      </w:pPr>
      <w:r w:rsidRPr="00FF6800">
        <w:rPr>
          <w:rFonts w:ascii="Times New Roman" w:eastAsia="Times New Roman" w:hAnsi="Times New Roman"/>
          <w:sz w:val="24"/>
          <w:szCs w:val="24"/>
          <w:lang w:eastAsia="sk-SK"/>
        </w:rPr>
        <w:t xml:space="preserve">Zákon č. </w:t>
      </w:r>
      <w:r w:rsidRPr="00EF4260">
        <w:rPr>
          <w:rFonts w:ascii="Times New Roman" w:eastAsia="Times New Roman" w:hAnsi="Times New Roman"/>
          <w:sz w:val="24"/>
          <w:szCs w:val="24"/>
          <w:lang w:eastAsia="sk-SK"/>
        </w:rPr>
        <w:t>523/2004 Z. z.</w:t>
      </w:r>
      <w:r w:rsidRPr="00FF6800">
        <w:rPr>
          <w:rFonts w:ascii="Times New Roman" w:eastAsia="Times New Roman" w:hAnsi="Times New Roman"/>
          <w:sz w:val="24"/>
          <w:szCs w:val="24"/>
          <w:lang w:eastAsia="sk-SK"/>
        </w:rPr>
        <w:t xml:space="preserve">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zákona č. 102/2014 Z. z., zákona č. 292/2014 Z. z., zákona č. 324/2014 Z. z., zákona č. 374/2014 Z. z., zákona č. 171/2015 Z. z., zákona č. 357/2015 Z. z., zákona č. 375/2015 Z. z., zákona č. 91/2016 Z. z., zákona č. 301/2016 Z. z., zákona č. 310/2016 Z. z., zákona č. 315/2016 Z. z., zákona č. 352/2016 Z. z., zákona č. 146/2017 Z. z., zákona č. 243/2017 Z. z., zákona č. 177/2018 Z. z., zákona č. 372/2018 Z. z., zákona č. 221/2019 Z. z., zákona č. 134/2020 Z. z., zákona č. 360/2020 Z. z., zákona č. 423/2020 Z. z., zákona č. 214/2021 Z. z., zákona č. 310/2021 Z. z., zákona č. 368/2021 Z. z. a zákona č. 503/2021 Z. z. sa dopĺňa takto:</w:t>
      </w:r>
    </w:p>
    <w:p w:rsidR="00FF6800" w:rsidRPr="00FF6800" w:rsidRDefault="00FF6800" w:rsidP="00FF6800">
      <w:pPr>
        <w:spacing w:after="0"/>
        <w:jc w:val="both"/>
        <w:rPr>
          <w:rFonts w:ascii="Times New Roman" w:eastAsia="Times New Roman" w:hAnsi="Times New Roman"/>
          <w:sz w:val="24"/>
          <w:szCs w:val="24"/>
          <w:lang w:eastAsia="sk-SK"/>
        </w:rPr>
      </w:pPr>
    </w:p>
    <w:p w:rsidR="00FF6800" w:rsidRPr="00FF6800" w:rsidRDefault="00FF6800" w:rsidP="00FF6800">
      <w:pPr>
        <w:spacing w:after="0"/>
        <w:jc w:val="both"/>
        <w:rPr>
          <w:rFonts w:ascii="Times New Roman" w:eastAsia="Times New Roman" w:hAnsi="Times New Roman"/>
          <w:sz w:val="24"/>
          <w:szCs w:val="24"/>
          <w:lang w:eastAsia="sk-SK"/>
        </w:rPr>
      </w:pPr>
      <w:bookmarkStart w:id="52" w:name="_Hlk97105588"/>
      <w:r w:rsidRPr="00FF6800">
        <w:rPr>
          <w:rFonts w:ascii="Times New Roman" w:eastAsia="Times New Roman" w:hAnsi="Times New Roman"/>
          <w:sz w:val="24"/>
          <w:szCs w:val="24"/>
          <w:lang w:eastAsia="sk-SK"/>
        </w:rPr>
        <w:lastRenderedPageBreak/>
        <w:t xml:space="preserve">V § 8 ods. 4 </w:t>
      </w:r>
      <w:bookmarkStart w:id="53" w:name="_Hlk85394427"/>
      <w:r w:rsidRPr="00FF6800">
        <w:rPr>
          <w:rFonts w:ascii="Times New Roman" w:eastAsia="Times New Roman" w:hAnsi="Times New Roman"/>
          <w:sz w:val="24"/>
          <w:szCs w:val="24"/>
          <w:lang w:eastAsia="sk-SK"/>
        </w:rPr>
        <w:t>piatej vete sa za slovo „štátmi“ vkladá čiarka a slová „</w:t>
      </w:r>
      <w:bookmarkStart w:id="54" w:name="_Hlk97105676"/>
      <w:r w:rsidRPr="00FF6800">
        <w:rPr>
          <w:rFonts w:ascii="Times New Roman" w:eastAsia="Times New Roman" w:hAnsi="Times New Roman"/>
          <w:sz w:val="24"/>
          <w:szCs w:val="24"/>
          <w:lang w:eastAsia="sk-SK"/>
        </w:rPr>
        <w:t>bežné výdavky na programy podporujúce medzinárodnú vzdelávaciu mobilitu alebo medzinárodnú vedeckú mobilitu, ak vyplývajú z medzinárodnej zmluvy alebo ak program schválila vláda, a prostriedky štátneho rozpočtu poskytované Agentúrou na podporu výskumu a vývoja</w:t>
      </w:r>
      <w:r w:rsidRPr="00FF6800">
        <w:rPr>
          <w:rFonts w:ascii="Times New Roman" w:eastAsia="Times New Roman" w:hAnsi="Times New Roman"/>
          <w:sz w:val="24"/>
          <w:szCs w:val="24"/>
          <w:vertAlign w:val="superscript"/>
          <w:lang w:eastAsia="sk-SK"/>
        </w:rPr>
        <w:t>13ac</w:t>
      </w:r>
      <w:r w:rsidRPr="00FF6800">
        <w:rPr>
          <w:rFonts w:ascii="Times New Roman" w:eastAsia="Times New Roman" w:hAnsi="Times New Roman"/>
          <w:sz w:val="24"/>
          <w:szCs w:val="24"/>
          <w:lang w:eastAsia="sk-SK"/>
        </w:rPr>
        <w:t>)</w:t>
      </w:r>
      <w:bookmarkEnd w:id="54"/>
      <w:r w:rsidRPr="00FF6800">
        <w:rPr>
          <w:rFonts w:ascii="Times New Roman" w:eastAsia="Times New Roman" w:hAnsi="Times New Roman"/>
          <w:sz w:val="24"/>
          <w:szCs w:val="24"/>
          <w:lang w:eastAsia="sk-SK"/>
        </w:rPr>
        <w:t xml:space="preserve">“. </w:t>
      </w:r>
      <w:bookmarkEnd w:id="53"/>
      <w:r w:rsidRPr="00FF6800">
        <w:rPr>
          <w:rFonts w:ascii="Times New Roman" w:eastAsia="Times New Roman" w:hAnsi="Times New Roman"/>
          <w:sz w:val="24"/>
          <w:szCs w:val="24"/>
          <w:lang w:eastAsia="sk-SK"/>
        </w:rPr>
        <w:t xml:space="preserve"> </w:t>
      </w:r>
    </w:p>
    <w:bookmarkEnd w:id="52"/>
    <w:p w:rsidR="00FF6800" w:rsidRPr="00FF6800" w:rsidRDefault="00FF6800" w:rsidP="00FF6800">
      <w:pPr>
        <w:spacing w:after="0"/>
        <w:jc w:val="both"/>
        <w:rPr>
          <w:rFonts w:ascii="Times New Roman" w:eastAsia="Times New Roman" w:hAnsi="Times New Roman"/>
          <w:sz w:val="24"/>
          <w:szCs w:val="24"/>
          <w:lang w:eastAsia="sk-SK"/>
        </w:rPr>
      </w:pPr>
    </w:p>
    <w:p w:rsidR="00FF6800" w:rsidRPr="00FF6800" w:rsidRDefault="00FF6800" w:rsidP="00FF6800">
      <w:pPr>
        <w:spacing w:after="0"/>
        <w:jc w:val="both"/>
        <w:rPr>
          <w:rFonts w:ascii="Times New Roman" w:eastAsia="Times New Roman" w:hAnsi="Times New Roman"/>
          <w:sz w:val="24"/>
          <w:szCs w:val="24"/>
          <w:lang w:eastAsia="sk-SK"/>
        </w:rPr>
      </w:pPr>
      <w:r w:rsidRPr="00FF6800">
        <w:rPr>
          <w:rFonts w:ascii="Times New Roman" w:eastAsia="Times New Roman" w:hAnsi="Times New Roman"/>
          <w:sz w:val="24"/>
          <w:szCs w:val="24"/>
          <w:lang w:eastAsia="sk-SK"/>
        </w:rPr>
        <w:t>Poznámka pod čiarou k odkazu 13ac znie:</w:t>
      </w:r>
    </w:p>
    <w:p w:rsidR="00165F9B" w:rsidRDefault="00FF6800" w:rsidP="00FF6800">
      <w:pPr>
        <w:spacing w:after="0"/>
        <w:jc w:val="both"/>
        <w:rPr>
          <w:rFonts w:ascii="Times New Roman" w:eastAsia="Times New Roman" w:hAnsi="Times New Roman"/>
          <w:sz w:val="24"/>
          <w:szCs w:val="24"/>
          <w:lang w:eastAsia="sk-SK"/>
        </w:rPr>
      </w:pPr>
      <w:r w:rsidRPr="00FF6800">
        <w:rPr>
          <w:rFonts w:ascii="Times New Roman" w:eastAsia="Times New Roman" w:hAnsi="Times New Roman"/>
          <w:sz w:val="24"/>
          <w:szCs w:val="24"/>
          <w:lang w:eastAsia="sk-SK"/>
        </w:rPr>
        <w:t>„</w:t>
      </w:r>
      <w:r w:rsidRPr="00FF6800">
        <w:rPr>
          <w:rFonts w:ascii="Times New Roman" w:eastAsia="Times New Roman" w:hAnsi="Times New Roman"/>
          <w:sz w:val="24"/>
          <w:szCs w:val="24"/>
          <w:vertAlign w:val="superscript"/>
          <w:lang w:eastAsia="sk-SK"/>
        </w:rPr>
        <w:t>13ac</w:t>
      </w:r>
      <w:r w:rsidRPr="00FF6800">
        <w:rPr>
          <w:rFonts w:ascii="Times New Roman" w:eastAsia="Times New Roman" w:hAnsi="Times New Roman"/>
          <w:sz w:val="24"/>
          <w:szCs w:val="24"/>
          <w:lang w:eastAsia="sk-SK"/>
        </w:rPr>
        <w:t>) § 12 ods. 2 a 3 zákona č. 172/2005 Z. z. o organizácii štátnej podpory výskumu a vývoja a o doplnení zákona č. 575/2001 Z. z. o organizácii činnosti vlády a organizácii ústrednej štátnej správy v znení neskorších predpisov v znení neskorších predpisov.“.</w:t>
      </w:r>
    </w:p>
    <w:p w:rsidR="00FF6800" w:rsidRPr="00241704" w:rsidRDefault="00FF6800" w:rsidP="00FF6800">
      <w:pPr>
        <w:spacing w:after="0"/>
        <w:jc w:val="both"/>
        <w:rPr>
          <w:rFonts w:ascii="Times New Roman" w:eastAsia="Times New Roman" w:hAnsi="Times New Roman"/>
          <w:sz w:val="24"/>
          <w:szCs w:val="24"/>
          <w:lang w:eastAsia="sk-SK"/>
        </w:rPr>
      </w:pPr>
    </w:p>
    <w:p w:rsidR="009C241E" w:rsidRPr="00241704" w:rsidRDefault="00060805" w:rsidP="00060805">
      <w:pPr>
        <w:spacing w:after="0"/>
        <w:jc w:val="center"/>
        <w:rPr>
          <w:rFonts w:ascii="Times New Roman" w:eastAsia="Times New Roman" w:hAnsi="Times New Roman"/>
          <w:b/>
          <w:sz w:val="24"/>
          <w:szCs w:val="24"/>
          <w:lang w:eastAsia="sk-SK"/>
        </w:rPr>
      </w:pPr>
      <w:r w:rsidRPr="00241704">
        <w:rPr>
          <w:rFonts w:ascii="Times New Roman" w:eastAsia="Times New Roman" w:hAnsi="Times New Roman"/>
          <w:b/>
          <w:sz w:val="24"/>
          <w:szCs w:val="24"/>
          <w:lang w:eastAsia="sk-SK"/>
        </w:rPr>
        <w:t xml:space="preserve">Čl. </w:t>
      </w:r>
      <w:r w:rsidR="000518A9">
        <w:rPr>
          <w:rFonts w:ascii="Times New Roman" w:eastAsia="Times New Roman" w:hAnsi="Times New Roman"/>
          <w:b/>
          <w:sz w:val="24"/>
          <w:szCs w:val="24"/>
          <w:lang w:eastAsia="sk-SK"/>
        </w:rPr>
        <w:t>IV</w:t>
      </w:r>
    </w:p>
    <w:p w:rsidR="00060805" w:rsidRPr="00241704" w:rsidRDefault="00060805" w:rsidP="00060805">
      <w:pPr>
        <w:spacing w:after="0"/>
        <w:jc w:val="center"/>
        <w:rPr>
          <w:rFonts w:ascii="Times New Roman" w:eastAsia="Times New Roman" w:hAnsi="Times New Roman"/>
          <w:sz w:val="24"/>
          <w:szCs w:val="24"/>
          <w:lang w:eastAsia="sk-SK"/>
        </w:rPr>
      </w:pPr>
    </w:p>
    <w:p w:rsidR="00060805" w:rsidRPr="00241704" w:rsidRDefault="00060805" w:rsidP="00060805">
      <w:pPr>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Zákon č. 172/2005 Z. z. o organizácii štátnej podpory výskumu a vývoja a o doplnení zákona č. 575/2001 Z. z. o organizácii činnosti vlády a organizácii ústrednej štátnej správy v znení neskorších predpisov v znení zákona č. 233/2008 Z. z., zákona č. 40/2011 Z. z., zákona č. 352/2013 Z. z., zákona č. 194/2014 Z. z., zákona č. 243/2017 Z. z., zákona č. 108/2018 Z. z., zákona č. 177/2018 Z. z.</w:t>
      </w:r>
      <w:r w:rsidR="007B1A3C">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 xml:space="preserve">zákona č. 93/2020 Z. z. </w:t>
      </w:r>
      <w:r w:rsidR="007B1A3C">
        <w:rPr>
          <w:rFonts w:ascii="Times New Roman" w:eastAsia="Calibri" w:hAnsi="Times New Roman" w:cs="Times New Roman"/>
          <w:sz w:val="24"/>
          <w:szCs w:val="24"/>
        </w:rPr>
        <w:t xml:space="preserve">a zákona č. 346/2021 Z. z. </w:t>
      </w:r>
      <w:r w:rsidRPr="00241704">
        <w:rPr>
          <w:rFonts w:ascii="Times New Roman" w:eastAsia="Calibri" w:hAnsi="Times New Roman" w:cs="Times New Roman"/>
          <w:sz w:val="24"/>
          <w:szCs w:val="24"/>
        </w:rPr>
        <w:t xml:space="preserve">sa </w:t>
      </w:r>
      <w:r w:rsidR="005D0175" w:rsidRPr="00241704">
        <w:rPr>
          <w:rFonts w:ascii="Times New Roman" w:eastAsia="Calibri" w:hAnsi="Times New Roman" w:cs="Times New Roman"/>
          <w:sz w:val="24"/>
          <w:szCs w:val="24"/>
        </w:rPr>
        <w:t xml:space="preserve">mení a </w:t>
      </w:r>
      <w:r w:rsidRPr="00241704">
        <w:rPr>
          <w:rFonts w:ascii="Times New Roman" w:eastAsia="Calibri" w:hAnsi="Times New Roman" w:cs="Times New Roman"/>
          <w:sz w:val="24"/>
          <w:szCs w:val="24"/>
        </w:rPr>
        <w:t>dopĺňa takto:</w:t>
      </w:r>
    </w:p>
    <w:p w:rsidR="005D0175" w:rsidRPr="00241704" w:rsidRDefault="005D0175" w:rsidP="00060805">
      <w:pPr>
        <w:spacing w:after="0"/>
        <w:jc w:val="both"/>
        <w:rPr>
          <w:rFonts w:ascii="Times New Roman" w:eastAsia="Calibri" w:hAnsi="Times New Roman" w:cs="Times New Roman"/>
          <w:sz w:val="24"/>
          <w:szCs w:val="24"/>
        </w:rPr>
      </w:pPr>
    </w:p>
    <w:p w:rsidR="000C6B16" w:rsidRDefault="000C6B16" w:rsidP="00D10DF6">
      <w:pPr>
        <w:pStyle w:val="Odsekzoznamu"/>
        <w:numPr>
          <w:ilvl w:val="0"/>
          <w:numId w:val="4"/>
        </w:numPr>
        <w:spacing w:after="0"/>
        <w:jc w:val="both"/>
        <w:rPr>
          <w:rFonts w:ascii="Times New Roman" w:hAnsi="Times New Roman"/>
          <w:sz w:val="24"/>
          <w:szCs w:val="24"/>
        </w:rPr>
      </w:pPr>
      <w:bookmarkStart w:id="55" w:name="_Hlk89789892"/>
      <w:r>
        <w:rPr>
          <w:rFonts w:ascii="Times New Roman" w:hAnsi="Times New Roman"/>
          <w:sz w:val="24"/>
          <w:szCs w:val="24"/>
        </w:rPr>
        <w:t xml:space="preserve">V § 1 sa slová </w:t>
      </w:r>
      <w:r w:rsidR="0058798F">
        <w:rPr>
          <w:rFonts w:ascii="Times New Roman" w:hAnsi="Times New Roman"/>
          <w:sz w:val="24"/>
          <w:szCs w:val="24"/>
        </w:rPr>
        <w:t xml:space="preserve">„podpory výskumu a vývoja“ nahrádzajú slovami „podpory výskumu, vývoja a inovácií“, slová </w:t>
      </w:r>
      <w:r>
        <w:rPr>
          <w:rFonts w:ascii="Times New Roman" w:hAnsi="Times New Roman"/>
          <w:sz w:val="24"/>
          <w:szCs w:val="24"/>
        </w:rPr>
        <w:t>„</w:t>
      </w:r>
      <w:r w:rsidRPr="000C6B16">
        <w:rPr>
          <w:rFonts w:ascii="Times New Roman" w:hAnsi="Times New Roman"/>
          <w:sz w:val="24"/>
          <w:szCs w:val="24"/>
        </w:rPr>
        <w:t>dlhodobý zámer štátnej vednej a technickej politiky</w:t>
      </w:r>
      <w:r>
        <w:rPr>
          <w:rFonts w:ascii="Times New Roman" w:hAnsi="Times New Roman"/>
          <w:sz w:val="24"/>
          <w:szCs w:val="24"/>
        </w:rPr>
        <w:t xml:space="preserve">“ </w:t>
      </w:r>
      <w:r w:rsidR="0058798F">
        <w:rPr>
          <w:rFonts w:ascii="Times New Roman" w:hAnsi="Times New Roman"/>
          <w:sz w:val="24"/>
          <w:szCs w:val="24"/>
        </w:rPr>
        <w:t xml:space="preserve">sa </w:t>
      </w:r>
      <w:r>
        <w:rPr>
          <w:rFonts w:ascii="Times New Roman" w:hAnsi="Times New Roman"/>
          <w:sz w:val="24"/>
          <w:szCs w:val="24"/>
        </w:rPr>
        <w:t>nahrádzajú slovami „n</w:t>
      </w:r>
      <w:r w:rsidRPr="000C6B16">
        <w:rPr>
          <w:rFonts w:ascii="Times New Roman" w:hAnsi="Times New Roman"/>
          <w:sz w:val="24"/>
          <w:szCs w:val="24"/>
        </w:rPr>
        <w:t>árodnú stratégiu výskumu, vývoja a</w:t>
      </w:r>
      <w:r w:rsidR="006D0AD5">
        <w:rPr>
          <w:rFonts w:ascii="Times New Roman" w:hAnsi="Times New Roman"/>
          <w:sz w:val="24"/>
          <w:szCs w:val="24"/>
        </w:rPr>
        <w:t> </w:t>
      </w:r>
      <w:r w:rsidRPr="000C6B16">
        <w:rPr>
          <w:rFonts w:ascii="Times New Roman" w:hAnsi="Times New Roman"/>
          <w:sz w:val="24"/>
          <w:szCs w:val="24"/>
        </w:rPr>
        <w:t>inovácií</w:t>
      </w:r>
      <w:r w:rsidR="006D0AD5">
        <w:rPr>
          <w:rFonts w:ascii="Times New Roman" w:hAnsi="Times New Roman"/>
          <w:sz w:val="24"/>
          <w:szCs w:val="24"/>
        </w:rPr>
        <w:t xml:space="preserve"> (ďalej len „národná stratégia“)</w:t>
      </w:r>
      <w:r>
        <w:rPr>
          <w:rFonts w:ascii="Times New Roman" w:hAnsi="Times New Roman"/>
          <w:sz w:val="24"/>
          <w:szCs w:val="24"/>
        </w:rPr>
        <w:t>“ a slová „</w:t>
      </w:r>
      <w:r w:rsidR="0058798F">
        <w:rPr>
          <w:rFonts w:ascii="Times New Roman" w:hAnsi="Times New Roman"/>
          <w:sz w:val="24"/>
          <w:szCs w:val="24"/>
        </w:rPr>
        <w:t xml:space="preserve">zabezpečenie </w:t>
      </w:r>
      <w:r>
        <w:rPr>
          <w:rFonts w:ascii="Times New Roman" w:hAnsi="Times New Roman"/>
          <w:sz w:val="24"/>
          <w:szCs w:val="24"/>
        </w:rPr>
        <w:t>výskumu a vývoja“ sa nahrádzajú slovami „</w:t>
      </w:r>
      <w:r w:rsidR="0058798F">
        <w:rPr>
          <w:rFonts w:ascii="Times New Roman" w:hAnsi="Times New Roman"/>
          <w:sz w:val="24"/>
          <w:szCs w:val="24"/>
        </w:rPr>
        <w:t xml:space="preserve">zabezpečenie </w:t>
      </w:r>
      <w:r>
        <w:rPr>
          <w:rFonts w:ascii="Times New Roman" w:hAnsi="Times New Roman"/>
          <w:sz w:val="24"/>
          <w:szCs w:val="24"/>
        </w:rPr>
        <w:t>výskumu, vývoja a inovácií“.</w:t>
      </w:r>
      <w:bookmarkEnd w:id="55"/>
    </w:p>
    <w:p w:rsidR="000C6B16" w:rsidRDefault="000C6B16" w:rsidP="002478A0">
      <w:pPr>
        <w:pStyle w:val="Odsekzoznamu"/>
        <w:spacing w:after="0"/>
        <w:ind w:left="720"/>
        <w:jc w:val="both"/>
        <w:rPr>
          <w:rFonts w:ascii="Times New Roman" w:hAnsi="Times New Roman"/>
          <w:sz w:val="24"/>
          <w:szCs w:val="24"/>
        </w:rPr>
      </w:pPr>
    </w:p>
    <w:p w:rsidR="005518A7" w:rsidRDefault="005518A7" w:rsidP="00D10DF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2 odsek 5 znie:</w:t>
      </w:r>
    </w:p>
    <w:p w:rsidR="005518A7" w:rsidRPr="006A4113" w:rsidRDefault="005518A7" w:rsidP="006A4113">
      <w:pPr>
        <w:pStyle w:val="Odsekzoznamu"/>
        <w:rPr>
          <w:rFonts w:ascii="Times New Roman" w:hAnsi="Times New Roman"/>
          <w:sz w:val="24"/>
          <w:szCs w:val="24"/>
        </w:rPr>
      </w:pPr>
    </w:p>
    <w:p w:rsidR="005518A7" w:rsidRPr="006A4113" w:rsidRDefault="005518A7" w:rsidP="006A4113">
      <w:pPr>
        <w:spacing w:after="0"/>
        <w:jc w:val="both"/>
        <w:rPr>
          <w:rFonts w:ascii="Times New Roman" w:hAnsi="Times New Roman"/>
          <w:sz w:val="24"/>
          <w:szCs w:val="24"/>
        </w:rPr>
      </w:pPr>
      <w:r>
        <w:rPr>
          <w:rFonts w:ascii="Times New Roman" w:hAnsi="Times New Roman"/>
          <w:sz w:val="24"/>
          <w:szCs w:val="24"/>
        </w:rPr>
        <w:t xml:space="preserve">„(5) </w:t>
      </w:r>
      <w:r w:rsidRPr="005518A7">
        <w:rPr>
          <w:rFonts w:ascii="Times New Roman" w:hAnsi="Times New Roman"/>
          <w:sz w:val="24"/>
          <w:szCs w:val="24"/>
        </w:rPr>
        <w:t>Inováciou sa rozumie</w:t>
      </w:r>
      <w:r>
        <w:rPr>
          <w:rFonts w:ascii="Times New Roman" w:hAnsi="Times New Roman"/>
          <w:sz w:val="24"/>
          <w:szCs w:val="24"/>
        </w:rPr>
        <w:t xml:space="preserve"> </w:t>
      </w:r>
      <w:r w:rsidRPr="005518A7">
        <w:rPr>
          <w:rFonts w:ascii="Times New Roman" w:hAnsi="Times New Roman"/>
          <w:sz w:val="24"/>
          <w:szCs w:val="24"/>
        </w:rPr>
        <w:t>nový alebo zdokonalený výrobok</w:t>
      </w:r>
      <w:r>
        <w:rPr>
          <w:rFonts w:ascii="Times New Roman" w:hAnsi="Times New Roman"/>
          <w:sz w:val="24"/>
          <w:szCs w:val="24"/>
        </w:rPr>
        <w:t>,</w:t>
      </w:r>
      <w:r w:rsidRPr="005518A7">
        <w:rPr>
          <w:rFonts w:ascii="Times New Roman" w:hAnsi="Times New Roman"/>
          <w:sz w:val="24"/>
          <w:szCs w:val="24"/>
        </w:rPr>
        <w:t xml:space="preserve"> nová alebo zdokonalená služba</w:t>
      </w:r>
      <w:r>
        <w:rPr>
          <w:rFonts w:ascii="Times New Roman" w:hAnsi="Times New Roman"/>
          <w:sz w:val="24"/>
          <w:szCs w:val="24"/>
        </w:rPr>
        <w:t xml:space="preserve"> alebo nový alebo zdokonalený proces</w:t>
      </w:r>
      <w:r w:rsidRPr="005518A7">
        <w:rPr>
          <w:rFonts w:ascii="Times New Roman" w:hAnsi="Times New Roman"/>
          <w:sz w:val="24"/>
          <w:szCs w:val="24"/>
        </w:rPr>
        <w:t>, ktoré sú uplatniteľné na trhu a založené na výsledkoch výskumu a vývoja alebo podnikateľskej činnosti</w:t>
      </w:r>
      <w:r>
        <w:rPr>
          <w:rFonts w:ascii="Times New Roman" w:hAnsi="Times New Roman"/>
          <w:sz w:val="24"/>
          <w:szCs w:val="24"/>
        </w:rPr>
        <w:t>.“.</w:t>
      </w:r>
    </w:p>
    <w:p w:rsidR="005518A7" w:rsidRPr="006A4113" w:rsidRDefault="005518A7" w:rsidP="006A4113">
      <w:pPr>
        <w:pStyle w:val="Odsekzoznamu"/>
        <w:rPr>
          <w:rFonts w:ascii="Times New Roman" w:hAnsi="Times New Roman"/>
          <w:sz w:val="24"/>
          <w:szCs w:val="24"/>
        </w:rPr>
      </w:pPr>
    </w:p>
    <w:p w:rsidR="00E26E95" w:rsidRDefault="00E26E95" w:rsidP="00D10DF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 5 vrátane nadpisu znie:</w:t>
      </w:r>
    </w:p>
    <w:p w:rsidR="00E26E95" w:rsidRDefault="00E26E95" w:rsidP="00E26E95">
      <w:pPr>
        <w:spacing w:after="0"/>
        <w:jc w:val="both"/>
        <w:rPr>
          <w:rFonts w:ascii="Times New Roman" w:eastAsia="Calibri" w:hAnsi="Times New Roman" w:cs="Times New Roman"/>
          <w:sz w:val="24"/>
          <w:szCs w:val="24"/>
        </w:rPr>
      </w:pPr>
    </w:p>
    <w:p w:rsidR="00E26E95" w:rsidRDefault="00E26E95" w:rsidP="002478A0">
      <w:pPr>
        <w:spacing w:after="0"/>
        <w:jc w:val="center"/>
        <w:rPr>
          <w:rFonts w:ascii="Times New Roman" w:hAnsi="Times New Roman"/>
          <w:sz w:val="24"/>
          <w:szCs w:val="24"/>
        </w:rPr>
      </w:pPr>
      <w:r>
        <w:rPr>
          <w:rFonts w:ascii="Times New Roman" w:hAnsi="Times New Roman"/>
          <w:sz w:val="24"/>
          <w:szCs w:val="24"/>
        </w:rPr>
        <w:t>„§ 5</w:t>
      </w:r>
    </w:p>
    <w:p w:rsidR="00E26E95" w:rsidRDefault="00E26E95" w:rsidP="002478A0">
      <w:pPr>
        <w:spacing w:after="0"/>
        <w:jc w:val="center"/>
        <w:rPr>
          <w:rFonts w:ascii="Times New Roman" w:hAnsi="Times New Roman"/>
          <w:sz w:val="24"/>
          <w:szCs w:val="24"/>
        </w:rPr>
      </w:pPr>
      <w:r>
        <w:rPr>
          <w:rFonts w:ascii="Times New Roman" w:hAnsi="Times New Roman"/>
          <w:sz w:val="24"/>
          <w:szCs w:val="24"/>
        </w:rPr>
        <w:t>Štátna vedná a technická politika</w:t>
      </w:r>
    </w:p>
    <w:p w:rsidR="00E26E95" w:rsidRDefault="00E26E95" w:rsidP="00E26E95">
      <w:pPr>
        <w:spacing w:after="0"/>
        <w:jc w:val="both"/>
        <w:rPr>
          <w:rFonts w:ascii="Times New Roman" w:hAnsi="Times New Roman"/>
          <w:sz w:val="24"/>
          <w:szCs w:val="24"/>
        </w:rPr>
      </w:pPr>
    </w:p>
    <w:p w:rsidR="00E26E95" w:rsidRPr="00E26E95" w:rsidRDefault="00E26E95" w:rsidP="00E26E95">
      <w:pPr>
        <w:spacing w:after="0"/>
        <w:jc w:val="both"/>
        <w:rPr>
          <w:rFonts w:ascii="Times New Roman" w:hAnsi="Times New Roman"/>
          <w:sz w:val="24"/>
          <w:szCs w:val="24"/>
        </w:rPr>
      </w:pPr>
      <w:r w:rsidRPr="00E26E95">
        <w:rPr>
          <w:rFonts w:ascii="Times New Roman" w:hAnsi="Times New Roman"/>
          <w:sz w:val="24"/>
          <w:szCs w:val="24"/>
        </w:rPr>
        <w:t xml:space="preserve">(1) Národná stratégia je hlavný strategický dokument, ktorý určuje zámery, ciele a priority Slovenskej republiky </w:t>
      </w:r>
      <w:r>
        <w:rPr>
          <w:rFonts w:ascii="Times New Roman" w:hAnsi="Times New Roman"/>
          <w:sz w:val="24"/>
          <w:szCs w:val="24"/>
        </w:rPr>
        <w:t xml:space="preserve">a princípy dobrého riadenia a efektívnosti </w:t>
      </w:r>
      <w:r w:rsidRPr="00E26E95">
        <w:rPr>
          <w:rFonts w:ascii="Times New Roman" w:hAnsi="Times New Roman"/>
          <w:sz w:val="24"/>
          <w:szCs w:val="24"/>
        </w:rPr>
        <w:t xml:space="preserve">v oblasti výskumu, vývoja a inovácií. </w:t>
      </w:r>
    </w:p>
    <w:p w:rsidR="00E26E95" w:rsidRPr="00E26E95" w:rsidRDefault="00E26E95" w:rsidP="00E26E95">
      <w:pPr>
        <w:spacing w:after="0"/>
        <w:jc w:val="both"/>
        <w:rPr>
          <w:rFonts w:ascii="Times New Roman" w:hAnsi="Times New Roman"/>
          <w:sz w:val="24"/>
          <w:szCs w:val="24"/>
        </w:rPr>
      </w:pPr>
    </w:p>
    <w:p w:rsidR="00B355DC" w:rsidRDefault="00E26E95" w:rsidP="002478A0">
      <w:pPr>
        <w:spacing w:after="0"/>
        <w:jc w:val="both"/>
        <w:rPr>
          <w:rFonts w:ascii="Times New Roman" w:hAnsi="Times New Roman"/>
          <w:sz w:val="24"/>
          <w:szCs w:val="24"/>
        </w:rPr>
      </w:pPr>
      <w:r w:rsidRPr="00E26E95">
        <w:rPr>
          <w:rFonts w:ascii="Times New Roman" w:hAnsi="Times New Roman"/>
          <w:sz w:val="24"/>
          <w:szCs w:val="24"/>
        </w:rPr>
        <w:t>(2) Národná stratégia je záväzným východiskovým dokumentom pre prípravu súvisiacich strategických a koncepčných materiálov štátnej vednej, technickej a inovačnej politiky pripravovaných ústrednými orgánmi štátnej správy a ich podriadenými orgánmi.</w:t>
      </w:r>
    </w:p>
    <w:p w:rsidR="00B355DC" w:rsidRDefault="00B355DC" w:rsidP="002478A0">
      <w:pPr>
        <w:spacing w:after="0"/>
        <w:jc w:val="both"/>
        <w:rPr>
          <w:rFonts w:ascii="Times New Roman" w:hAnsi="Times New Roman"/>
          <w:sz w:val="24"/>
          <w:szCs w:val="24"/>
        </w:rPr>
      </w:pPr>
    </w:p>
    <w:p w:rsidR="00E26E95" w:rsidRPr="002478A0" w:rsidRDefault="00B355DC" w:rsidP="002478A0">
      <w:pPr>
        <w:spacing w:after="0"/>
        <w:jc w:val="both"/>
        <w:rPr>
          <w:rFonts w:ascii="Times New Roman" w:hAnsi="Times New Roman"/>
          <w:sz w:val="24"/>
          <w:szCs w:val="24"/>
        </w:rPr>
      </w:pPr>
      <w:r w:rsidRPr="00B355DC">
        <w:rPr>
          <w:rFonts w:ascii="Times New Roman" w:hAnsi="Times New Roman"/>
          <w:sz w:val="24"/>
          <w:szCs w:val="24"/>
        </w:rPr>
        <w:t>(3) Národný program rozvoja vedy a techniky je program v rámci štátneho rozpočtu</w:t>
      </w:r>
      <w:r w:rsidRPr="00BF1DF9">
        <w:rPr>
          <w:rFonts w:ascii="Times New Roman" w:hAnsi="Times New Roman"/>
          <w:sz w:val="24"/>
          <w:szCs w:val="24"/>
          <w:vertAlign w:val="superscript"/>
        </w:rPr>
        <w:t>2</w:t>
      </w:r>
      <w:r w:rsidRPr="00B355DC">
        <w:rPr>
          <w:rFonts w:ascii="Times New Roman" w:hAnsi="Times New Roman"/>
          <w:sz w:val="24"/>
          <w:szCs w:val="24"/>
        </w:rPr>
        <w:t xml:space="preserve">) zameraný na uskutočňovanie štátnej vednej a technickej politiky a vychádza z </w:t>
      </w:r>
      <w:r w:rsidR="00D43B9C">
        <w:rPr>
          <w:rFonts w:ascii="Times New Roman" w:hAnsi="Times New Roman"/>
          <w:sz w:val="24"/>
          <w:szCs w:val="24"/>
        </w:rPr>
        <w:t>n</w:t>
      </w:r>
      <w:r w:rsidRPr="00B355DC">
        <w:rPr>
          <w:rFonts w:ascii="Times New Roman" w:hAnsi="Times New Roman"/>
          <w:sz w:val="24"/>
          <w:szCs w:val="24"/>
        </w:rPr>
        <w:t>árodnej stratégie.</w:t>
      </w:r>
      <w:r w:rsidR="00E26E95">
        <w:rPr>
          <w:rFonts w:ascii="Times New Roman" w:hAnsi="Times New Roman"/>
          <w:sz w:val="24"/>
          <w:szCs w:val="24"/>
        </w:rPr>
        <w:t>“.</w:t>
      </w:r>
    </w:p>
    <w:p w:rsidR="00E26E95" w:rsidRPr="002478A0" w:rsidRDefault="00E26E95" w:rsidP="002478A0">
      <w:pPr>
        <w:pStyle w:val="Odsekzoznamu"/>
        <w:rPr>
          <w:rFonts w:ascii="Times New Roman" w:hAnsi="Times New Roman"/>
          <w:sz w:val="24"/>
          <w:szCs w:val="24"/>
        </w:rPr>
      </w:pPr>
    </w:p>
    <w:p w:rsidR="005D0175" w:rsidRPr="00241704" w:rsidRDefault="00205FF2" w:rsidP="00D10DF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V § 6 odsek 3 znie:</w:t>
      </w:r>
    </w:p>
    <w:p w:rsidR="00E848D6" w:rsidRPr="00241704" w:rsidRDefault="00E848D6" w:rsidP="00E848D6">
      <w:pPr>
        <w:pStyle w:val="Odsekzoznamu"/>
        <w:spacing w:after="0"/>
        <w:ind w:left="720"/>
        <w:jc w:val="both"/>
        <w:rPr>
          <w:rFonts w:ascii="Times New Roman" w:hAnsi="Times New Roman"/>
          <w:sz w:val="24"/>
          <w:szCs w:val="24"/>
        </w:rPr>
      </w:pPr>
    </w:p>
    <w:p w:rsidR="00C86806" w:rsidRPr="00241704" w:rsidRDefault="00C86806" w:rsidP="00C86806">
      <w:pPr>
        <w:pStyle w:val="Odsekzoznamu"/>
        <w:spacing w:after="0"/>
        <w:jc w:val="both"/>
        <w:rPr>
          <w:rFonts w:ascii="Times New Roman" w:hAnsi="Times New Roman"/>
          <w:sz w:val="24"/>
          <w:szCs w:val="24"/>
        </w:rPr>
      </w:pPr>
      <w:r w:rsidRPr="00241704">
        <w:rPr>
          <w:rFonts w:ascii="Times New Roman" w:hAnsi="Times New Roman"/>
          <w:sz w:val="24"/>
          <w:szCs w:val="24"/>
        </w:rPr>
        <w:lastRenderedPageBreak/>
        <w:t xml:space="preserve">„(3) Sústava odborov vedy a techniky sa člení na </w:t>
      </w:r>
    </w:p>
    <w:p w:rsidR="00C86806" w:rsidRPr="00241704" w:rsidRDefault="00C86806" w:rsidP="00C86806">
      <w:pPr>
        <w:pStyle w:val="Odsekzoznamu"/>
        <w:spacing w:after="0"/>
        <w:ind w:left="0" w:firstLine="708"/>
        <w:jc w:val="both"/>
        <w:rPr>
          <w:rFonts w:ascii="Times New Roman" w:hAnsi="Times New Roman"/>
          <w:sz w:val="24"/>
          <w:szCs w:val="24"/>
        </w:rPr>
      </w:pPr>
      <w:r w:rsidRPr="00241704">
        <w:rPr>
          <w:rFonts w:ascii="Times New Roman" w:hAnsi="Times New Roman"/>
          <w:sz w:val="24"/>
          <w:szCs w:val="24"/>
        </w:rPr>
        <w:t>a) prírodné vedy, matematické vedy, informatické vedy a kybernetické vedy,</w:t>
      </w:r>
    </w:p>
    <w:p w:rsidR="00C86806" w:rsidRPr="00241704" w:rsidRDefault="00C86806" w:rsidP="00C86806">
      <w:pPr>
        <w:spacing w:after="0"/>
        <w:ind w:firstLine="708"/>
        <w:jc w:val="both"/>
        <w:rPr>
          <w:rFonts w:ascii="Times New Roman" w:hAnsi="Times New Roman"/>
          <w:sz w:val="24"/>
          <w:szCs w:val="24"/>
        </w:rPr>
      </w:pPr>
      <w:r w:rsidRPr="00241704">
        <w:rPr>
          <w:rFonts w:ascii="Times New Roman" w:hAnsi="Times New Roman"/>
          <w:sz w:val="24"/>
          <w:szCs w:val="24"/>
        </w:rPr>
        <w:t xml:space="preserve">b) technické vedy, </w:t>
      </w:r>
    </w:p>
    <w:p w:rsidR="00C86806" w:rsidRPr="00241704" w:rsidRDefault="00C86806" w:rsidP="00C86806">
      <w:pPr>
        <w:spacing w:after="0"/>
        <w:ind w:firstLine="708"/>
        <w:jc w:val="both"/>
        <w:rPr>
          <w:rFonts w:ascii="Times New Roman" w:hAnsi="Times New Roman"/>
          <w:sz w:val="24"/>
          <w:szCs w:val="24"/>
        </w:rPr>
      </w:pPr>
      <w:r w:rsidRPr="00241704">
        <w:rPr>
          <w:rFonts w:ascii="Times New Roman" w:hAnsi="Times New Roman"/>
          <w:sz w:val="24"/>
          <w:szCs w:val="24"/>
        </w:rPr>
        <w:t xml:space="preserve">c) lekárske vedy a zdravotnícke vedy, </w:t>
      </w:r>
    </w:p>
    <w:p w:rsidR="00C86806" w:rsidRPr="00241704" w:rsidRDefault="00C86806" w:rsidP="00C86806">
      <w:pPr>
        <w:spacing w:after="0"/>
        <w:ind w:firstLine="708"/>
        <w:jc w:val="both"/>
        <w:rPr>
          <w:rFonts w:ascii="Times New Roman" w:hAnsi="Times New Roman"/>
          <w:sz w:val="24"/>
          <w:szCs w:val="24"/>
        </w:rPr>
      </w:pPr>
      <w:r w:rsidRPr="00241704">
        <w:rPr>
          <w:rFonts w:ascii="Times New Roman" w:hAnsi="Times New Roman"/>
          <w:sz w:val="24"/>
          <w:szCs w:val="24"/>
        </w:rPr>
        <w:t xml:space="preserve">d) pôdohospodárske vedy, lesnícke vedy a veterinárske vedy, </w:t>
      </w:r>
    </w:p>
    <w:p w:rsidR="00C86806" w:rsidRPr="00241704" w:rsidRDefault="00C86806" w:rsidP="00C86806">
      <w:pPr>
        <w:spacing w:after="0"/>
        <w:ind w:firstLine="708"/>
        <w:jc w:val="both"/>
        <w:rPr>
          <w:rFonts w:ascii="Times New Roman" w:hAnsi="Times New Roman"/>
          <w:sz w:val="24"/>
          <w:szCs w:val="24"/>
        </w:rPr>
      </w:pPr>
      <w:r w:rsidRPr="00241704">
        <w:rPr>
          <w:rFonts w:ascii="Times New Roman" w:hAnsi="Times New Roman"/>
          <w:sz w:val="24"/>
          <w:szCs w:val="24"/>
        </w:rPr>
        <w:t>e) spoločenské vedy,</w:t>
      </w:r>
    </w:p>
    <w:p w:rsidR="00C86806" w:rsidRPr="00241704" w:rsidRDefault="00C86806" w:rsidP="00C86806">
      <w:pPr>
        <w:spacing w:after="0"/>
        <w:ind w:firstLine="708"/>
        <w:jc w:val="both"/>
        <w:rPr>
          <w:rFonts w:ascii="Times New Roman" w:hAnsi="Times New Roman"/>
          <w:sz w:val="24"/>
          <w:szCs w:val="24"/>
        </w:rPr>
      </w:pPr>
      <w:r w:rsidRPr="00241704">
        <w:rPr>
          <w:rFonts w:ascii="Times New Roman" w:hAnsi="Times New Roman"/>
          <w:sz w:val="24"/>
          <w:szCs w:val="24"/>
        </w:rPr>
        <w:t>f) humanitné vedy,</w:t>
      </w:r>
    </w:p>
    <w:p w:rsidR="00C86806" w:rsidRPr="00241704" w:rsidRDefault="00C86806" w:rsidP="00C86806">
      <w:pPr>
        <w:spacing w:after="0"/>
        <w:ind w:firstLine="708"/>
        <w:jc w:val="both"/>
        <w:rPr>
          <w:rFonts w:ascii="Times New Roman" w:hAnsi="Times New Roman"/>
          <w:sz w:val="24"/>
          <w:szCs w:val="24"/>
        </w:rPr>
      </w:pPr>
      <w:r w:rsidRPr="00241704">
        <w:rPr>
          <w:rFonts w:ascii="Times New Roman" w:hAnsi="Times New Roman"/>
          <w:sz w:val="24"/>
          <w:szCs w:val="24"/>
        </w:rPr>
        <w:t xml:space="preserve">g) umelecké vedy a vedy o umení.“.  </w:t>
      </w:r>
    </w:p>
    <w:p w:rsidR="003622E4" w:rsidRPr="00241704" w:rsidRDefault="003622E4" w:rsidP="00060805">
      <w:pPr>
        <w:spacing w:after="0"/>
        <w:jc w:val="both"/>
        <w:rPr>
          <w:rFonts w:ascii="Times New Roman" w:eastAsia="Calibri" w:hAnsi="Times New Roman" w:cs="Times New Roman"/>
          <w:sz w:val="24"/>
          <w:szCs w:val="24"/>
        </w:rPr>
      </w:pPr>
    </w:p>
    <w:p w:rsidR="001B0FE8" w:rsidRDefault="001B0FE8" w:rsidP="00D10DF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7b ods. 1 sa vypúšťajú slová „a podľa § 24 ods. 1</w:t>
      </w:r>
      <w:r w:rsidR="0028782E">
        <w:rPr>
          <w:rFonts w:ascii="Times New Roman" w:hAnsi="Times New Roman"/>
          <w:sz w:val="24"/>
          <w:szCs w:val="24"/>
        </w:rPr>
        <w:t xml:space="preserve"> písm. e)</w:t>
      </w:r>
      <w:r>
        <w:rPr>
          <w:rFonts w:ascii="Times New Roman" w:hAnsi="Times New Roman"/>
          <w:sz w:val="24"/>
          <w:szCs w:val="24"/>
        </w:rPr>
        <w:t>“.</w:t>
      </w:r>
    </w:p>
    <w:p w:rsidR="001B0FE8" w:rsidRDefault="001B0FE8" w:rsidP="0039774F">
      <w:pPr>
        <w:pStyle w:val="Odsekzoznamu"/>
        <w:spacing w:after="0"/>
        <w:ind w:left="720"/>
        <w:jc w:val="both"/>
        <w:rPr>
          <w:rFonts w:ascii="Times New Roman" w:hAnsi="Times New Roman"/>
          <w:sz w:val="24"/>
          <w:szCs w:val="24"/>
        </w:rPr>
      </w:pPr>
    </w:p>
    <w:p w:rsidR="006235D9" w:rsidRDefault="006235D9" w:rsidP="00D10DF6">
      <w:pPr>
        <w:pStyle w:val="Odsekzoznamu"/>
        <w:numPr>
          <w:ilvl w:val="0"/>
          <w:numId w:val="4"/>
        </w:numPr>
        <w:spacing w:after="0"/>
        <w:jc w:val="both"/>
        <w:rPr>
          <w:rFonts w:ascii="Times New Roman" w:hAnsi="Times New Roman"/>
          <w:sz w:val="24"/>
          <w:szCs w:val="24"/>
        </w:rPr>
      </w:pPr>
      <w:r w:rsidRPr="006235D9">
        <w:rPr>
          <w:rFonts w:ascii="Times New Roman" w:hAnsi="Times New Roman"/>
          <w:sz w:val="24"/>
          <w:szCs w:val="24"/>
        </w:rPr>
        <w:t>V § 7b ods. 6 druhej vete sa slovo „aj“ nahrádza slovom „najmä“.</w:t>
      </w:r>
    </w:p>
    <w:p w:rsidR="006235D9" w:rsidRPr="006235D9" w:rsidRDefault="006235D9" w:rsidP="006235D9">
      <w:pPr>
        <w:pStyle w:val="Odsekzoznamu"/>
        <w:rPr>
          <w:rFonts w:ascii="Times New Roman" w:hAnsi="Times New Roman"/>
          <w:sz w:val="24"/>
          <w:szCs w:val="24"/>
        </w:rPr>
      </w:pPr>
    </w:p>
    <w:p w:rsidR="006235D9" w:rsidRDefault="006235D9" w:rsidP="00D10DF6">
      <w:pPr>
        <w:pStyle w:val="Odsekzoznamu"/>
        <w:numPr>
          <w:ilvl w:val="0"/>
          <w:numId w:val="4"/>
        </w:numPr>
        <w:spacing w:after="0"/>
        <w:jc w:val="both"/>
        <w:rPr>
          <w:rFonts w:ascii="Times New Roman" w:hAnsi="Times New Roman"/>
          <w:sz w:val="24"/>
          <w:szCs w:val="24"/>
        </w:rPr>
      </w:pPr>
      <w:r w:rsidRPr="006235D9">
        <w:rPr>
          <w:rFonts w:ascii="Times New Roman" w:hAnsi="Times New Roman"/>
          <w:sz w:val="24"/>
          <w:szCs w:val="24"/>
        </w:rPr>
        <w:t>V § 7b odsek 7 znie:</w:t>
      </w:r>
    </w:p>
    <w:p w:rsidR="006235D9" w:rsidRPr="006235D9" w:rsidRDefault="006235D9" w:rsidP="006235D9">
      <w:pPr>
        <w:pStyle w:val="Odsekzoznamu"/>
        <w:rPr>
          <w:rFonts w:ascii="Times New Roman" w:hAnsi="Times New Roman"/>
          <w:sz w:val="24"/>
          <w:szCs w:val="24"/>
        </w:rPr>
      </w:pPr>
    </w:p>
    <w:p w:rsidR="006235D9" w:rsidRDefault="006235D9" w:rsidP="006235D9">
      <w:pPr>
        <w:pStyle w:val="Odsekzoznamu"/>
        <w:spacing w:after="0"/>
        <w:ind w:left="720"/>
        <w:jc w:val="both"/>
        <w:rPr>
          <w:rFonts w:ascii="Times New Roman" w:hAnsi="Times New Roman"/>
          <w:sz w:val="24"/>
          <w:szCs w:val="24"/>
        </w:rPr>
      </w:pPr>
      <w:r w:rsidRPr="006235D9">
        <w:rPr>
          <w:rFonts w:ascii="Times New Roman" w:hAnsi="Times New Roman"/>
          <w:sz w:val="24"/>
          <w:szCs w:val="24"/>
        </w:rPr>
        <w:t>„(7) Doba poskytovania podpory malému podnikateľovi v technologickom inkubátore nesmie presiahnuť tri roky.“.</w:t>
      </w:r>
    </w:p>
    <w:p w:rsidR="006235D9" w:rsidRPr="006235D9" w:rsidRDefault="006235D9" w:rsidP="006235D9">
      <w:pPr>
        <w:pStyle w:val="Odsekzoznamu"/>
        <w:rPr>
          <w:rFonts w:ascii="Times New Roman" w:hAnsi="Times New Roman"/>
          <w:sz w:val="24"/>
          <w:szCs w:val="24"/>
        </w:rPr>
      </w:pPr>
    </w:p>
    <w:p w:rsidR="006235D9" w:rsidRDefault="006235D9" w:rsidP="00D10DF6">
      <w:pPr>
        <w:pStyle w:val="Odsekzoznamu"/>
        <w:numPr>
          <w:ilvl w:val="0"/>
          <w:numId w:val="4"/>
        </w:numPr>
        <w:spacing w:after="0"/>
        <w:jc w:val="both"/>
        <w:rPr>
          <w:rFonts w:ascii="Times New Roman" w:hAnsi="Times New Roman"/>
          <w:sz w:val="24"/>
          <w:szCs w:val="24"/>
        </w:rPr>
      </w:pPr>
      <w:r w:rsidRPr="006235D9">
        <w:rPr>
          <w:rFonts w:ascii="Times New Roman" w:hAnsi="Times New Roman"/>
          <w:sz w:val="24"/>
          <w:szCs w:val="24"/>
        </w:rPr>
        <w:t>V § 8 ods. 2 sa za písmeno b) vkladá nové písmeno c), ktoré znie:</w:t>
      </w:r>
    </w:p>
    <w:p w:rsidR="006235D9" w:rsidRPr="006235D9" w:rsidRDefault="006235D9" w:rsidP="006235D9">
      <w:pPr>
        <w:pStyle w:val="Odsekzoznamu"/>
        <w:spacing w:after="0"/>
        <w:ind w:left="720"/>
        <w:jc w:val="both"/>
        <w:rPr>
          <w:rFonts w:ascii="Times New Roman" w:hAnsi="Times New Roman"/>
          <w:sz w:val="24"/>
          <w:szCs w:val="24"/>
        </w:rPr>
      </w:pPr>
      <w:r w:rsidRPr="006235D9">
        <w:rPr>
          <w:rFonts w:ascii="Times New Roman" w:hAnsi="Times New Roman"/>
          <w:sz w:val="24"/>
          <w:szCs w:val="24"/>
        </w:rPr>
        <w:t>„c) činnosti podporujúce upevňovanie povedomia o výskumnej etike a integrite,“.</w:t>
      </w:r>
    </w:p>
    <w:p w:rsidR="006235D9" w:rsidRPr="006235D9" w:rsidRDefault="006235D9" w:rsidP="006235D9">
      <w:pPr>
        <w:pStyle w:val="Odsekzoznamu"/>
        <w:spacing w:after="0"/>
        <w:ind w:left="720"/>
        <w:jc w:val="both"/>
        <w:rPr>
          <w:rFonts w:ascii="Times New Roman" w:hAnsi="Times New Roman"/>
          <w:sz w:val="24"/>
          <w:szCs w:val="24"/>
        </w:rPr>
      </w:pPr>
    </w:p>
    <w:p w:rsidR="006235D9" w:rsidRDefault="006235D9" w:rsidP="006235D9">
      <w:pPr>
        <w:pStyle w:val="Odsekzoznamu"/>
        <w:spacing w:after="0"/>
        <w:ind w:left="720"/>
        <w:jc w:val="both"/>
        <w:rPr>
          <w:rFonts w:ascii="Times New Roman" w:hAnsi="Times New Roman"/>
          <w:sz w:val="24"/>
          <w:szCs w:val="24"/>
        </w:rPr>
      </w:pPr>
      <w:r w:rsidRPr="006235D9">
        <w:rPr>
          <w:rFonts w:ascii="Times New Roman" w:hAnsi="Times New Roman"/>
          <w:sz w:val="24"/>
          <w:szCs w:val="24"/>
        </w:rPr>
        <w:t>Doterajšie písmená c) až k) sa označujú ako písmená d) až l).</w:t>
      </w:r>
    </w:p>
    <w:p w:rsidR="006235D9" w:rsidRDefault="006235D9" w:rsidP="006235D9">
      <w:pPr>
        <w:pStyle w:val="Odsekzoznamu"/>
        <w:spacing w:after="0"/>
        <w:ind w:left="720"/>
        <w:jc w:val="both"/>
        <w:rPr>
          <w:rFonts w:ascii="Times New Roman" w:hAnsi="Times New Roman"/>
          <w:sz w:val="24"/>
          <w:szCs w:val="24"/>
        </w:rPr>
      </w:pPr>
    </w:p>
    <w:p w:rsidR="00C4162E" w:rsidRDefault="00C4162E" w:rsidP="00D10DF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Poznámka pod čiarou k odkazu 10 znie:</w:t>
      </w:r>
    </w:p>
    <w:p w:rsidR="00C4162E" w:rsidRPr="00FD68BD" w:rsidRDefault="00C4162E" w:rsidP="00FD68BD">
      <w:pPr>
        <w:spacing w:after="0"/>
        <w:jc w:val="both"/>
        <w:rPr>
          <w:rFonts w:ascii="Times New Roman" w:hAnsi="Times New Roman"/>
          <w:sz w:val="24"/>
          <w:szCs w:val="24"/>
        </w:rPr>
      </w:pPr>
      <w:r>
        <w:rPr>
          <w:rFonts w:ascii="Times New Roman" w:hAnsi="Times New Roman"/>
          <w:sz w:val="24"/>
          <w:szCs w:val="24"/>
        </w:rPr>
        <w:t>„</w:t>
      </w:r>
      <w:r w:rsidRPr="00FD68BD">
        <w:rPr>
          <w:rFonts w:ascii="Times New Roman" w:hAnsi="Times New Roman"/>
          <w:sz w:val="24"/>
          <w:szCs w:val="24"/>
          <w:vertAlign w:val="superscript"/>
        </w:rPr>
        <w:t>10</w:t>
      </w:r>
      <w:r>
        <w:rPr>
          <w:rFonts w:ascii="Times New Roman" w:hAnsi="Times New Roman"/>
          <w:sz w:val="24"/>
          <w:szCs w:val="24"/>
        </w:rPr>
        <w:t xml:space="preserve">) </w:t>
      </w:r>
      <w:r w:rsidRPr="00C4162E">
        <w:rPr>
          <w:rFonts w:ascii="Times New Roman" w:hAnsi="Times New Roman"/>
          <w:sz w:val="24"/>
          <w:szCs w:val="24"/>
        </w:rPr>
        <w:t>Zákon č. 157/2018 Z. z. o metrológii a o zmene a doplnení niektorých zákonov v znení zákona č. 198/2020 Z. z.</w:t>
      </w:r>
      <w:r>
        <w:rPr>
          <w:rFonts w:ascii="Times New Roman" w:hAnsi="Times New Roman"/>
          <w:sz w:val="24"/>
          <w:szCs w:val="24"/>
        </w:rPr>
        <w:t>“.</w:t>
      </w:r>
    </w:p>
    <w:p w:rsidR="00C4162E" w:rsidRDefault="00C4162E" w:rsidP="00FD68BD">
      <w:pPr>
        <w:pStyle w:val="Odsekzoznamu"/>
        <w:spacing w:after="0"/>
        <w:ind w:left="720"/>
        <w:jc w:val="both"/>
        <w:rPr>
          <w:rFonts w:ascii="Times New Roman" w:hAnsi="Times New Roman"/>
          <w:sz w:val="24"/>
          <w:szCs w:val="24"/>
        </w:rPr>
      </w:pPr>
    </w:p>
    <w:p w:rsidR="00C2711B" w:rsidRPr="00241704" w:rsidRDefault="00C2711B" w:rsidP="00D10DF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V </w:t>
      </w:r>
      <w:bookmarkStart w:id="56" w:name="_Hlk85382590"/>
      <w:r w:rsidRPr="00241704">
        <w:rPr>
          <w:rFonts w:ascii="Times New Roman" w:hAnsi="Times New Roman"/>
          <w:sz w:val="24"/>
          <w:szCs w:val="24"/>
        </w:rPr>
        <w:t>§ 8a ods. 5</w:t>
      </w:r>
      <w:r w:rsidR="00571ED9" w:rsidRPr="00241704">
        <w:rPr>
          <w:rFonts w:ascii="Times New Roman" w:hAnsi="Times New Roman"/>
          <w:sz w:val="24"/>
          <w:szCs w:val="24"/>
        </w:rPr>
        <w:t xml:space="preserve"> sa vypúšťajú slová „podľa § 14 ods. 3“</w:t>
      </w:r>
      <w:r w:rsidR="006235D9" w:rsidRPr="006235D9">
        <w:rPr>
          <w:rFonts w:ascii="Times New Roman" w:eastAsiaTheme="minorHAnsi" w:hAnsi="Times New Roman" w:cstheme="minorBidi"/>
          <w:sz w:val="24"/>
          <w:szCs w:val="24"/>
        </w:rPr>
        <w:t xml:space="preserve"> </w:t>
      </w:r>
      <w:r w:rsidR="006235D9" w:rsidRPr="006235D9">
        <w:rPr>
          <w:rFonts w:ascii="Times New Roman" w:hAnsi="Times New Roman"/>
          <w:sz w:val="24"/>
          <w:szCs w:val="24"/>
        </w:rPr>
        <w:t>a v štvrtej vete sa za slovo „ministerstvo“ vkladá slovo „školstva“</w:t>
      </w:r>
      <w:r w:rsidR="00571ED9" w:rsidRPr="00241704">
        <w:rPr>
          <w:rFonts w:ascii="Times New Roman" w:hAnsi="Times New Roman"/>
          <w:sz w:val="24"/>
          <w:szCs w:val="24"/>
        </w:rPr>
        <w:t>.</w:t>
      </w:r>
      <w:bookmarkEnd w:id="56"/>
    </w:p>
    <w:p w:rsidR="00622C7E" w:rsidRPr="00241704" w:rsidRDefault="00622C7E" w:rsidP="00622C7E">
      <w:pPr>
        <w:spacing w:after="0"/>
        <w:jc w:val="both"/>
        <w:rPr>
          <w:rFonts w:ascii="Times New Roman" w:hAnsi="Times New Roman"/>
          <w:sz w:val="24"/>
          <w:szCs w:val="24"/>
        </w:rPr>
      </w:pPr>
    </w:p>
    <w:p w:rsidR="006C18C4" w:rsidRPr="006C18C4" w:rsidRDefault="006C18C4" w:rsidP="006C18C4">
      <w:pPr>
        <w:pStyle w:val="Odsekzoznamu"/>
        <w:numPr>
          <w:ilvl w:val="0"/>
          <w:numId w:val="4"/>
        </w:numPr>
        <w:spacing w:after="0"/>
        <w:jc w:val="both"/>
        <w:rPr>
          <w:rFonts w:ascii="Times New Roman" w:hAnsi="Times New Roman"/>
          <w:sz w:val="24"/>
          <w:szCs w:val="24"/>
        </w:rPr>
      </w:pPr>
      <w:r w:rsidRPr="006C18C4">
        <w:rPr>
          <w:rFonts w:ascii="Times New Roman" w:hAnsi="Times New Roman"/>
          <w:sz w:val="24"/>
          <w:szCs w:val="24"/>
        </w:rPr>
        <w:t>Poznámky pod čiarou k odkazom 12c a 12d znejú:</w:t>
      </w:r>
    </w:p>
    <w:p w:rsidR="006C18C4" w:rsidRPr="006C18C4" w:rsidRDefault="006C18C4" w:rsidP="006C18C4">
      <w:pPr>
        <w:pStyle w:val="Odsekzoznamu"/>
        <w:rPr>
          <w:rFonts w:ascii="Times New Roman" w:hAnsi="Times New Roman"/>
          <w:bCs/>
          <w:sz w:val="24"/>
          <w:szCs w:val="24"/>
        </w:rPr>
      </w:pPr>
      <w:r w:rsidRPr="006C18C4">
        <w:rPr>
          <w:rFonts w:ascii="Times New Roman" w:hAnsi="Times New Roman"/>
          <w:sz w:val="24"/>
          <w:szCs w:val="24"/>
        </w:rPr>
        <w:t>„</w:t>
      </w:r>
      <w:r w:rsidRPr="006C18C4">
        <w:rPr>
          <w:rFonts w:ascii="Times New Roman" w:hAnsi="Times New Roman"/>
          <w:sz w:val="24"/>
          <w:szCs w:val="24"/>
          <w:vertAlign w:val="superscript"/>
        </w:rPr>
        <w:t>12c</w:t>
      </w:r>
      <w:r w:rsidRPr="006C18C4">
        <w:rPr>
          <w:rFonts w:ascii="Times New Roman" w:hAnsi="Times New Roman"/>
          <w:sz w:val="24"/>
          <w:szCs w:val="24"/>
        </w:rPr>
        <w:t xml:space="preserve">) Napríklad čl. 107 a 108 Zmluvy o fungovaní Európskej únie (Ú. v. EÚ C 202, 7. 6. 2016), nariadenie </w:t>
      </w:r>
      <w:r w:rsidRPr="006C18C4">
        <w:rPr>
          <w:rFonts w:ascii="Times New Roman" w:hAnsi="Times New Roman"/>
          <w:bCs/>
          <w:sz w:val="24"/>
          <w:szCs w:val="24"/>
        </w:rPr>
        <w:t>Komisie (EÚ) č. 651/2014 zo 17. júna 2014 o vyhlásení určitých kategórií pomoci za zlučiteľné s vnútorným trhom podľa článkov 107 a 108 zmluvy (</w:t>
      </w:r>
      <w:r w:rsidRPr="006C18C4">
        <w:rPr>
          <w:rFonts w:ascii="Times New Roman" w:hAnsi="Times New Roman"/>
          <w:sz w:val="24"/>
          <w:szCs w:val="24"/>
        </w:rPr>
        <w:t xml:space="preserve">Ú. v. EÚ L 187, 26. 6. 2014) </w:t>
      </w:r>
      <w:r w:rsidRPr="006C18C4">
        <w:rPr>
          <w:rFonts w:ascii="Times New Roman" w:hAnsi="Times New Roman"/>
          <w:bCs/>
          <w:sz w:val="24"/>
          <w:szCs w:val="24"/>
        </w:rPr>
        <w:t>v platnom znení.</w:t>
      </w:r>
    </w:p>
    <w:p w:rsidR="00777C88" w:rsidRDefault="006C18C4" w:rsidP="006C18C4">
      <w:pPr>
        <w:pStyle w:val="Odsekzoznamu"/>
        <w:spacing w:after="0"/>
        <w:ind w:left="720"/>
        <w:jc w:val="both"/>
        <w:rPr>
          <w:rFonts w:ascii="Times New Roman" w:hAnsi="Times New Roman"/>
          <w:sz w:val="24"/>
          <w:szCs w:val="24"/>
        </w:rPr>
      </w:pPr>
      <w:r w:rsidRPr="006C18C4">
        <w:rPr>
          <w:rFonts w:ascii="Times New Roman" w:hAnsi="Times New Roman"/>
          <w:bCs/>
          <w:sz w:val="24"/>
          <w:szCs w:val="24"/>
          <w:vertAlign w:val="superscript"/>
        </w:rPr>
        <w:t>12d</w:t>
      </w:r>
      <w:r w:rsidRPr="006C18C4">
        <w:rPr>
          <w:rFonts w:ascii="Times New Roman" w:hAnsi="Times New Roman"/>
          <w:bCs/>
          <w:sz w:val="24"/>
          <w:szCs w:val="24"/>
        </w:rPr>
        <w:t>) Zákon č. 358/2015 Z. z. o úprave niektorých vzťahov v oblasti štátnej pomoci a minimálnej pomoci a o zmene a doplnení niektorých zákonov (zákon o štátnej pomoci).“.</w:t>
      </w:r>
    </w:p>
    <w:p w:rsidR="00777C88" w:rsidRPr="00537313" w:rsidRDefault="00777C88" w:rsidP="00537313">
      <w:pPr>
        <w:pStyle w:val="Odsekzoznamu"/>
        <w:rPr>
          <w:rFonts w:ascii="Times New Roman" w:hAnsi="Times New Roman"/>
          <w:sz w:val="24"/>
          <w:szCs w:val="24"/>
        </w:rPr>
      </w:pPr>
    </w:p>
    <w:p w:rsidR="00656457" w:rsidRDefault="00656457" w:rsidP="00622C7E">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 9 vrátane nadpisu znie:</w:t>
      </w:r>
    </w:p>
    <w:p w:rsidR="00656457" w:rsidRPr="002478A0" w:rsidRDefault="00656457" w:rsidP="002478A0">
      <w:pPr>
        <w:pStyle w:val="Odsekzoznamu"/>
        <w:rPr>
          <w:rFonts w:ascii="Times New Roman" w:hAnsi="Times New Roman"/>
          <w:sz w:val="24"/>
          <w:szCs w:val="24"/>
        </w:rPr>
      </w:pPr>
    </w:p>
    <w:p w:rsidR="00656457" w:rsidRDefault="00656457" w:rsidP="002478A0">
      <w:pPr>
        <w:spacing w:after="0"/>
        <w:jc w:val="center"/>
        <w:rPr>
          <w:rFonts w:ascii="Times New Roman" w:hAnsi="Times New Roman"/>
          <w:sz w:val="24"/>
          <w:szCs w:val="24"/>
        </w:rPr>
      </w:pPr>
      <w:r>
        <w:rPr>
          <w:rFonts w:ascii="Times New Roman" w:hAnsi="Times New Roman"/>
          <w:sz w:val="24"/>
          <w:szCs w:val="24"/>
        </w:rPr>
        <w:t>„§ 9</w:t>
      </w:r>
    </w:p>
    <w:p w:rsidR="00656457" w:rsidRDefault="00656457" w:rsidP="002478A0">
      <w:pPr>
        <w:spacing w:after="0"/>
        <w:jc w:val="center"/>
        <w:rPr>
          <w:rFonts w:ascii="Times New Roman" w:hAnsi="Times New Roman"/>
          <w:sz w:val="24"/>
          <w:szCs w:val="24"/>
        </w:rPr>
      </w:pPr>
      <w:r>
        <w:rPr>
          <w:rFonts w:ascii="Times New Roman" w:hAnsi="Times New Roman"/>
          <w:sz w:val="24"/>
          <w:szCs w:val="24"/>
        </w:rPr>
        <w:t>Vláda Slovenskej republiky</w:t>
      </w:r>
    </w:p>
    <w:p w:rsidR="00656457" w:rsidRDefault="00656457" w:rsidP="00656457">
      <w:pPr>
        <w:spacing w:after="0"/>
        <w:jc w:val="both"/>
        <w:rPr>
          <w:rFonts w:ascii="Times New Roman" w:hAnsi="Times New Roman"/>
          <w:sz w:val="24"/>
          <w:szCs w:val="24"/>
        </w:rPr>
      </w:pPr>
    </w:p>
    <w:p w:rsidR="00656457" w:rsidRPr="00656457" w:rsidRDefault="00656457" w:rsidP="00656457">
      <w:pPr>
        <w:spacing w:after="0"/>
        <w:jc w:val="both"/>
        <w:rPr>
          <w:rFonts w:ascii="Times New Roman" w:hAnsi="Times New Roman"/>
          <w:sz w:val="24"/>
          <w:szCs w:val="24"/>
        </w:rPr>
      </w:pPr>
      <w:r w:rsidRPr="00656457">
        <w:rPr>
          <w:rFonts w:ascii="Times New Roman" w:hAnsi="Times New Roman"/>
          <w:sz w:val="24"/>
          <w:szCs w:val="24"/>
        </w:rPr>
        <w:t xml:space="preserve">Vláda Slovenskej republiky (ďalej len </w:t>
      </w:r>
      <w:r>
        <w:rPr>
          <w:rFonts w:ascii="Times New Roman" w:hAnsi="Times New Roman"/>
          <w:sz w:val="24"/>
          <w:szCs w:val="24"/>
        </w:rPr>
        <w:t>„</w:t>
      </w:r>
      <w:r w:rsidRPr="00656457">
        <w:rPr>
          <w:rFonts w:ascii="Times New Roman" w:hAnsi="Times New Roman"/>
          <w:sz w:val="24"/>
          <w:szCs w:val="24"/>
        </w:rPr>
        <w:t>vláda</w:t>
      </w:r>
      <w:r>
        <w:rPr>
          <w:rFonts w:ascii="Times New Roman" w:hAnsi="Times New Roman"/>
          <w:sz w:val="24"/>
          <w:szCs w:val="24"/>
        </w:rPr>
        <w:t>“</w:t>
      </w:r>
      <w:r w:rsidRPr="00656457">
        <w:rPr>
          <w:rFonts w:ascii="Times New Roman" w:hAnsi="Times New Roman"/>
          <w:sz w:val="24"/>
          <w:szCs w:val="24"/>
        </w:rPr>
        <w:t xml:space="preserve">) </w:t>
      </w:r>
    </w:p>
    <w:p w:rsidR="00853456" w:rsidRDefault="00853456" w:rsidP="00656457">
      <w:pPr>
        <w:spacing w:after="0"/>
        <w:jc w:val="both"/>
        <w:rPr>
          <w:rFonts w:ascii="Times New Roman" w:hAnsi="Times New Roman"/>
          <w:sz w:val="24"/>
          <w:szCs w:val="24"/>
        </w:rPr>
      </w:pPr>
    </w:p>
    <w:p w:rsidR="00656457" w:rsidRPr="00656457" w:rsidRDefault="00656457" w:rsidP="00656457">
      <w:pPr>
        <w:spacing w:after="0"/>
        <w:jc w:val="both"/>
        <w:rPr>
          <w:rFonts w:ascii="Times New Roman" w:hAnsi="Times New Roman"/>
          <w:sz w:val="24"/>
          <w:szCs w:val="24"/>
        </w:rPr>
      </w:pPr>
      <w:r w:rsidRPr="00656457">
        <w:rPr>
          <w:rFonts w:ascii="Times New Roman" w:hAnsi="Times New Roman"/>
          <w:sz w:val="24"/>
          <w:szCs w:val="24"/>
        </w:rPr>
        <w:t xml:space="preserve">a) schvaľuje </w:t>
      </w:r>
      <w:r w:rsidR="00853456">
        <w:rPr>
          <w:rFonts w:ascii="Times New Roman" w:hAnsi="Times New Roman"/>
          <w:sz w:val="24"/>
          <w:szCs w:val="24"/>
        </w:rPr>
        <w:t>n</w:t>
      </w:r>
      <w:r w:rsidRPr="00656457">
        <w:rPr>
          <w:rFonts w:ascii="Times New Roman" w:hAnsi="Times New Roman"/>
          <w:sz w:val="24"/>
          <w:szCs w:val="24"/>
        </w:rPr>
        <w:t xml:space="preserve">árodnú stratégiu, vytvára podmienky na jej napĺňanie a vyhodnocuje jej plnenie, </w:t>
      </w:r>
    </w:p>
    <w:p w:rsidR="0003539A" w:rsidRDefault="001C1A3B" w:rsidP="00656457">
      <w:pPr>
        <w:spacing w:after="0"/>
        <w:jc w:val="both"/>
        <w:rPr>
          <w:rFonts w:ascii="Times New Roman" w:hAnsi="Times New Roman"/>
          <w:sz w:val="24"/>
          <w:szCs w:val="24"/>
        </w:rPr>
      </w:pPr>
      <w:r>
        <w:rPr>
          <w:rFonts w:ascii="Times New Roman" w:hAnsi="Times New Roman"/>
          <w:sz w:val="24"/>
          <w:szCs w:val="24"/>
        </w:rPr>
        <w:t>b</w:t>
      </w:r>
      <w:r w:rsidR="00656457" w:rsidRPr="00656457">
        <w:rPr>
          <w:rFonts w:ascii="Times New Roman" w:hAnsi="Times New Roman"/>
          <w:sz w:val="24"/>
          <w:szCs w:val="24"/>
        </w:rPr>
        <w:t xml:space="preserve">) schvaľuje výročnú správu o stave plnenia </w:t>
      </w:r>
      <w:r w:rsidR="009F2665">
        <w:rPr>
          <w:rFonts w:ascii="Times New Roman" w:hAnsi="Times New Roman"/>
          <w:sz w:val="24"/>
          <w:szCs w:val="24"/>
        </w:rPr>
        <w:t>n</w:t>
      </w:r>
      <w:r w:rsidR="00656457" w:rsidRPr="00656457">
        <w:rPr>
          <w:rFonts w:ascii="Times New Roman" w:hAnsi="Times New Roman"/>
          <w:sz w:val="24"/>
          <w:szCs w:val="24"/>
        </w:rPr>
        <w:t>árodnej stratégie,</w:t>
      </w:r>
    </w:p>
    <w:p w:rsidR="00656457" w:rsidRDefault="0003539A" w:rsidP="0003539A">
      <w:pPr>
        <w:spacing w:after="0"/>
        <w:jc w:val="both"/>
        <w:rPr>
          <w:rFonts w:ascii="Times New Roman" w:hAnsi="Times New Roman"/>
          <w:sz w:val="24"/>
          <w:szCs w:val="24"/>
        </w:rPr>
      </w:pPr>
      <w:r>
        <w:rPr>
          <w:rFonts w:ascii="Times New Roman" w:hAnsi="Times New Roman"/>
          <w:sz w:val="24"/>
          <w:szCs w:val="24"/>
        </w:rPr>
        <w:t xml:space="preserve">c) </w:t>
      </w:r>
      <w:r w:rsidRPr="0003539A">
        <w:rPr>
          <w:rFonts w:ascii="Times New Roman" w:hAnsi="Times New Roman"/>
          <w:sz w:val="24"/>
          <w:szCs w:val="24"/>
        </w:rPr>
        <w:t>schvaľuje národný program rozvoja vedy a techniky a vyhodnocuje jeho plnenie,</w:t>
      </w:r>
      <w:r w:rsidR="00656457" w:rsidRPr="00656457">
        <w:rPr>
          <w:rFonts w:ascii="Times New Roman" w:hAnsi="Times New Roman"/>
          <w:sz w:val="24"/>
          <w:szCs w:val="24"/>
        </w:rPr>
        <w:t xml:space="preserve"> </w:t>
      </w:r>
    </w:p>
    <w:p w:rsidR="001E32BC" w:rsidRPr="001E32BC" w:rsidRDefault="001E32BC" w:rsidP="001E32BC">
      <w:pPr>
        <w:spacing w:after="0"/>
        <w:jc w:val="both"/>
        <w:rPr>
          <w:rFonts w:ascii="Times New Roman" w:hAnsi="Times New Roman"/>
          <w:sz w:val="24"/>
          <w:szCs w:val="24"/>
        </w:rPr>
      </w:pPr>
      <w:r w:rsidRPr="001E32BC">
        <w:rPr>
          <w:rFonts w:ascii="Times New Roman" w:hAnsi="Times New Roman"/>
          <w:sz w:val="24"/>
          <w:szCs w:val="24"/>
        </w:rPr>
        <w:lastRenderedPageBreak/>
        <w:t>d) vymenúva a odvoláva na návrh predsedu vlády členov Rady vlády Slovenskej republiky pre vedu, techniku a inovácie</w:t>
      </w:r>
      <w:r w:rsidRPr="001E32BC">
        <w:rPr>
          <w:rFonts w:ascii="Times New Roman" w:hAnsi="Times New Roman"/>
          <w:sz w:val="24"/>
          <w:szCs w:val="24"/>
          <w:vertAlign w:val="superscript"/>
        </w:rPr>
        <w:t>13</w:t>
      </w:r>
      <w:r w:rsidRPr="001E32BC">
        <w:rPr>
          <w:rFonts w:ascii="Times New Roman" w:hAnsi="Times New Roman"/>
          <w:sz w:val="24"/>
          <w:szCs w:val="24"/>
        </w:rPr>
        <w:t xml:space="preserve">) (ďalej len „rada pre vedu, techniku a inovácie“), ktorí nie sú členmi jej predsedníctva, </w:t>
      </w:r>
    </w:p>
    <w:p w:rsidR="001E32BC" w:rsidRPr="001E32BC" w:rsidRDefault="001E32BC" w:rsidP="001E32BC">
      <w:pPr>
        <w:spacing w:after="0"/>
        <w:jc w:val="both"/>
        <w:rPr>
          <w:rFonts w:ascii="Times New Roman" w:hAnsi="Times New Roman"/>
          <w:sz w:val="24"/>
          <w:szCs w:val="24"/>
        </w:rPr>
      </w:pPr>
      <w:r w:rsidRPr="001E32BC">
        <w:rPr>
          <w:rFonts w:ascii="Times New Roman" w:hAnsi="Times New Roman"/>
          <w:sz w:val="24"/>
          <w:szCs w:val="24"/>
        </w:rPr>
        <w:t>e) schvaľuje na návrh predsedu rady pre vedu, techniku a inovácie štatút rady pre vedu, techniku a inovácie,</w:t>
      </w:r>
    </w:p>
    <w:p w:rsidR="006235D9" w:rsidRPr="00656457" w:rsidRDefault="001E32BC" w:rsidP="001E32BC">
      <w:pPr>
        <w:spacing w:after="0"/>
        <w:jc w:val="both"/>
        <w:rPr>
          <w:rFonts w:ascii="Times New Roman" w:hAnsi="Times New Roman"/>
          <w:sz w:val="24"/>
          <w:szCs w:val="24"/>
        </w:rPr>
      </w:pPr>
      <w:r w:rsidRPr="001E32BC">
        <w:rPr>
          <w:rFonts w:ascii="Times New Roman" w:hAnsi="Times New Roman"/>
          <w:sz w:val="24"/>
          <w:szCs w:val="24"/>
        </w:rPr>
        <w:t>f) schvaľuje na návrh ministerstva školstva kódex výskumnej integrity a etiky (ďalej len „etický kódex“),</w:t>
      </w:r>
    </w:p>
    <w:p w:rsidR="00656457" w:rsidRDefault="001E32BC" w:rsidP="00656457">
      <w:pPr>
        <w:spacing w:after="0"/>
        <w:jc w:val="both"/>
        <w:rPr>
          <w:rFonts w:ascii="Times New Roman" w:hAnsi="Times New Roman"/>
          <w:sz w:val="24"/>
          <w:szCs w:val="24"/>
        </w:rPr>
      </w:pPr>
      <w:r>
        <w:rPr>
          <w:rFonts w:ascii="Times New Roman" w:hAnsi="Times New Roman"/>
          <w:sz w:val="24"/>
          <w:szCs w:val="24"/>
        </w:rPr>
        <w:t>g</w:t>
      </w:r>
      <w:r w:rsidR="00656457" w:rsidRPr="00656457">
        <w:rPr>
          <w:rFonts w:ascii="Times New Roman" w:hAnsi="Times New Roman"/>
          <w:sz w:val="24"/>
          <w:szCs w:val="24"/>
        </w:rPr>
        <w:t>) schvaľuje v rámci svoj</w:t>
      </w:r>
      <w:r w:rsidR="00B8440F">
        <w:rPr>
          <w:rFonts w:ascii="Times New Roman" w:hAnsi="Times New Roman"/>
          <w:sz w:val="24"/>
          <w:szCs w:val="24"/>
        </w:rPr>
        <w:t>ej</w:t>
      </w:r>
      <w:r w:rsidR="00656457" w:rsidRPr="00656457">
        <w:rPr>
          <w:rFonts w:ascii="Times New Roman" w:hAnsi="Times New Roman"/>
          <w:sz w:val="24"/>
          <w:szCs w:val="24"/>
        </w:rPr>
        <w:t xml:space="preserve"> </w:t>
      </w:r>
      <w:r w:rsidR="00B8440F">
        <w:rPr>
          <w:rFonts w:ascii="Times New Roman" w:hAnsi="Times New Roman"/>
          <w:sz w:val="24"/>
          <w:szCs w:val="24"/>
        </w:rPr>
        <w:t>pôsobnosti</w:t>
      </w:r>
      <w:r w:rsidR="00656457" w:rsidRPr="00656457">
        <w:rPr>
          <w:rFonts w:ascii="Times New Roman" w:hAnsi="Times New Roman"/>
          <w:sz w:val="24"/>
          <w:szCs w:val="24"/>
        </w:rPr>
        <w:t xml:space="preserve"> zmluvy o medzinárodnej vedecko-technickej spolupráci, členstvo Slovenskej republiky v medzinárodných centrách výskumu a vývoja, účasť Slovenskej republiky v medzinárodných programoch výskumu a vývoja a zabezpečenie spolufinancovania účasti Slovenskej republiky v komunitárnych programoch a iniciatívach Európskej únie v oblasti výskumu a vývoja z prostriedkov štátneho rozpočtu.</w:t>
      </w:r>
      <w:r w:rsidR="00E132BF">
        <w:rPr>
          <w:rFonts w:ascii="Times New Roman" w:hAnsi="Times New Roman"/>
          <w:sz w:val="24"/>
          <w:szCs w:val="24"/>
        </w:rPr>
        <w:t>“.</w:t>
      </w:r>
    </w:p>
    <w:p w:rsidR="00656457" w:rsidRDefault="00656457" w:rsidP="00656457">
      <w:pPr>
        <w:pStyle w:val="Odsekzoznamu"/>
        <w:rPr>
          <w:rFonts w:ascii="Times New Roman" w:hAnsi="Times New Roman"/>
          <w:sz w:val="24"/>
          <w:szCs w:val="24"/>
        </w:rPr>
      </w:pPr>
    </w:p>
    <w:p w:rsidR="001E32BC" w:rsidRDefault="001E32BC" w:rsidP="002478A0">
      <w:pPr>
        <w:pStyle w:val="Odsekzoznamu"/>
        <w:numPr>
          <w:ilvl w:val="0"/>
          <w:numId w:val="4"/>
        </w:numPr>
        <w:spacing w:after="0"/>
        <w:jc w:val="both"/>
        <w:rPr>
          <w:rFonts w:ascii="Times New Roman" w:hAnsi="Times New Roman"/>
          <w:sz w:val="24"/>
          <w:szCs w:val="24"/>
        </w:rPr>
      </w:pPr>
      <w:r w:rsidRPr="001E32BC">
        <w:rPr>
          <w:rFonts w:ascii="Times New Roman" w:hAnsi="Times New Roman"/>
          <w:sz w:val="24"/>
          <w:szCs w:val="24"/>
        </w:rPr>
        <w:t>Za § 9 sa vkladajú § 9a a 9b, ktoré vrátane nadpisov znejú:</w:t>
      </w:r>
    </w:p>
    <w:p w:rsidR="001E32BC" w:rsidRPr="001E32BC" w:rsidRDefault="001E32BC" w:rsidP="001E32BC">
      <w:pPr>
        <w:pStyle w:val="Odsekzoznamu"/>
        <w:spacing w:after="0"/>
        <w:jc w:val="center"/>
        <w:rPr>
          <w:rFonts w:ascii="Times New Roman" w:hAnsi="Times New Roman"/>
          <w:sz w:val="24"/>
          <w:szCs w:val="24"/>
        </w:rPr>
      </w:pPr>
      <w:r w:rsidRPr="001E32BC">
        <w:rPr>
          <w:rFonts w:ascii="Times New Roman" w:hAnsi="Times New Roman"/>
          <w:sz w:val="24"/>
          <w:szCs w:val="24"/>
        </w:rPr>
        <w:t>„§ 9a</w:t>
      </w:r>
    </w:p>
    <w:p w:rsidR="001E32BC" w:rsidRPr="001E32BC" w:rsidRDefault="001E32BC" w:rsidP="001E32BC">
      <w:pPr>
        <w:pStyle w:val="Odsekzoznamu"/>
        <w:spacing w:after="0"/>
        <w:jc w:val="center"/>
        <w:rPr>
          <w:rFonts w:ascii="Times New Roman" w:hAnsi="Times New Roman"/>
          <w:sz w:val="24"/>
          <w:szCs w:val="24"/>
        </w:rPr>
      </w:pPr>
      <w:r w:rsidRPr="001E32BC">
        <w:rPr>
          <w:rFonts w:ascii="Times New Roman" w:hAnsi="Times New Roman"/>
          <w:sz w:val="24"/>
          <w:szCs w:val="24"/>
        </w:rPr>
        <w:t>Úrad vlády Slovenskej republiky</w:t>
      </w:r>
    </w:p>
    <w:p w:rsidR="001E32BC" w:rsidRPr="001E32BC" w:rsidRDefault="001E32BC" w:rsidP="001E32BC">
      <w:pPr>
        <w:pStyle w:val="Odsekzoznamu"/>
        <w:spacing w:after="0"/>
        <w:rPr>
          <w:rFonts w:ascii="Times New Roman" w:hAnsi="Times New Roman"/>
          <w:sz w:val="24"/>
          <w:szCs w:val="24"/>
        </w:rPr>
      </w:pPr>
    </w:p>
    <w:p w:rsidR="001E32BC" w:rsidRPr="001E32BC" w:rsidRDefault="001E32BC" w:rsidP="00852A11">
      <w:pPr>
        <w:pStyle w:val="Odsekzoznamu"/>
        <w:spacing w:after="0"/>
        <w:jc w:val="both"/>
        <w:rPr>
          <w:rFonts w:ascii="Times New Roman" w:hAnsi="Times New Roman"/>
          <w:sz w:val="24"/>
          <w:szCs w:val="24"/>
        </w:rPr>
      </w:pPr>
      <w:r w:rsidRPr="001E32BC">
        <w:rPr>
          <w:rFonts w:ascii="Times New Roman" w:hAnsi="Times New Roman"/>
          <w:sz w:val="24"/>
          <w:szCs w:val="24"/>
        </w:rPr>
        <w:t>Úrad vlády Slovenskej republiky (ďalej len „úrad vlády“) strategicky a metodicky koordinuje</w:t>
      </w:r>
    </w:p>
    <w:p w:rsidR="001E32BC" w:rsidRPr="001E32BC" w:rsidRDefault="001E32BC" w:rsidP="00852A11">
      <w:pPr>
        <w:pStyle w:val="Odsekzoznamu"/>
        <w:spacing w:after="0"/>
        <w:jc w:val="both"/>
        <w:rPr>
          <w:rFonts w:ascii="Times New Roman" w:hAnsi="Times New Roman"/>
          <w:sz w:val="24"/>
          <w:szCs w:val="24"/>
        </w:rPr>
      </w:pPr>
    </w:p>
    <w:p w:rsidR="001E32BC" w:rsidRPr="001E32BC" w:rsidRDefault="001E32BC" w:rsidP="00852A11">
      <w:pPr>
        <w:pStyle w:val="Odsekzoznamu"/>
        <w:numPr>
          <w:ilvl w:val="0"/>
          <w:numId w:val="36"/>
        </w:numPr>
        <w:spacing w:after="0"/>
        <w:jc w:val="both"/>
        <w:rPr>
          <w:rFonts w:ascii="Times New Roman" w:hAnsi="Times New Roman"/>
          <w:sz w:val="24"/>
          <w:szCs w:val="24"/>
        </w:rPr>
      </w:pPr>
      <w:r w:rsidRPr="001E32BC">
        <w:rPr>
          <w:rFonts w:ascii="Times New Roman" w:hAnsi="Times New Roman"/>
          <w:sz w:val="24"/>
          <w:szCs w:val="24"/>
        </w:rPr>
        <w:t>tvorbu politík v oblasti financovania, riadenia a hodnotenia podpory v oblasti výskumu, vývoja a inovácií,</w:t>
      </w:r>
    </w:p>
    <w:p w:rsidR="001E32BC" w:rsidRPr="001E32BC" w:rsidRDefault="001E32BC" w:rsidP="00852A11">
      <w:pPr>
        <w:pStyle w:val="Odsekzoznamu"/>
        <w:spacing w:after="0"/>
        <w:jc w:val="both"/>
        <w:rPr>
          <w:rFonts w:ascii="Times New Roman" w:hAnsi="Times New Roman"/>
          <w:sz w:val="24"/>
          <w:szCs w:val="24"/>
        </w:rPr>
      </w:pPr>
    </w:p>
    <w:p w:rsidR="001E32BC" w:rsidRPr="001E32BC" w:rsidRDefault="001E32BC" w:rsidP="00852A11">
      <w:pPr>
        <w:pStyle w:val="Odsekzoznamu"/>
        <w:numPr>
          <w:ilvl w:val="0"/>
          <w:numId w:val="36"/>
        </w:numPr>
        <w:spacing w:after="0"/>
        <w:jc w:val="both"/>
        <w:rPr>
          <w:rFonts w:ascii="Times New Roman" w:hAnsi="Times New Roman"/>
          <w:sz w:val="24"/>
          <w:szCs w:val="24"/>
        </w:rPr>
      </w:pPr>
      <w:r w:rsidRPr="001E32BC">
        <w:rPr>
          <w:rFonts w:ascii="Times New Roman" w:hAnsi="Times New Roman"/>
          <w:sz w:val="24"/>
          <w:szCs w:val="24"/>
        </w:rPr>
        <w:t>prípravu predbežného plánu financovania podpory výskumu, vývoja a inovácií na tri nasledujúce kalendárne roky,</w:t>
      </w:r>
    </w:p>
    <w:p w:rsidR="001E32BC" w:rsidRPr="001E32BC" w:rsidRDefault="001E32BC" w:rsidP="00852A11">
      <w:pPr>
        <w:pStyle w:val="Odsekzoznamu"/>
        <w:spacing w:after="0"/>
        <w:jc w:val="both"/>
        <w:rPr>
          <w:rFonts w:ascii="Times New Roman" w:hAnsi="Times New Roman"/>
          <w:sz w:val="24"/>
          <w:szCs w:val="24"/>
        </w:rPr>
      </w:pPr>
    </w:p>
    <w:p w:rsidR="001E32BC" w:rsidRPr="001E32BC" w:rsidRDefault="001E32BC" w:rsidP="00852A11">
      <w:pPr>
        <w:pStyle w:val="Odsekzoznamu"/>
        <w:numPr>
          <w:ilvl w:val="0"/>
          <w:numId w:val="36"/>
        </w:numPr>
        <w:spacing w:after="0"/>
        <w:jc w:val="both"/>
        <w:rPr>
          <w:rFonts w:ascii="Times New Roman" w:hAnsi="Times New Roman"/>
          <w:sz w:val="24"/>
          <w:szCs w:val="24"/>
        </w:rPr>
      </w:pPr>
      <w:r w:rsidRPr="001E32BC">
        <w:rPr>
          <w:rFonts w:ascii="Times New Roman" w:hAnsi="Times New Roman"/>
          <w:sz w:val="24"/>
          <w:szCs w:val="24"/>
        </w:rPr>
        <w:t>prípravu záväznej metodiky  riadenia, financovania a hodnotenia podpory výskumu, vývoja a inovácií (ďalej len „záväzná metodika“),</w:t>
      </w:r>
    </w:p>
    <w:p w:rsidR="001E32BC" w:rsidRPr="001E32BC" w:rsidRDefault="001E32BC" w:rsidP="00852A11">
      <w:pPr>
        <w:pStyle w:val="Odsekzoznamu"/>
        <w:spacing w:after="0"/>
        <w:jc w:val="both"/>
        <w:rPr>
          <w:rFonts w:ascii="Times New Roman" w:hAnsi="Times New Roman"/>
          <w:sz w:val="24"/>
          <w:szCs w:val="24"/>
        </w:rPr>
      </w:pPr>
      <w:r w:rsidRPr="001E32BC">
        <w:rPr>
          <w:rFonts w:ascii="Times New Roman" w:hAnsi="Times New Roman"/>
          <w:sz w:val="24"/>
          <w:szCs w:val="24"/>
        </w:rPr>
        <w:t xml:space="preserve"> </w:t>
      </w:r>
    </w:p>
    <w:p w:rsidR="001E32BC" w:rsidRPr="001E32BC" w:rsidRDefault="001E32BC" w:rsidP="00852A11">
      <w:pPr>
        <w:pStyle w:val="Odsekzoznamu"/>
        <w:numPr>
          <w:ilvl w:val="0"/>
          <w:numId w:val="36"/>
        </w:numPr>
        <w:spacing w:after="0"/>
        <w:jc w:val="both"/>
        <w:rPr>
          <w:rFonts w:ascii="Times New Roman" w:hAnsi="Times New Roman"/>
          <w:sz w:val="24"/>
          <w:szCs w:val="24"/>
        </w:rPr>
      </w:pPr>
      <w:r w:rsidRPr="001E32BC">
        <w:rPr>
          <w:rFonts w:ascii="Times New Roman" w:hAnsi="Times New Roman"/>
          <w:sz w:val="24"/>
          <w:szCs w:val="24"/>
        </w:rPr>
        <w:t>činnosť subjektov verejnej správy v oblasti výskumu, vývoja a inovácií,</w:t>
      </w:r>
    </w:p>
    <w:p w:rsidR="001E32BC" w:rsidRPr="001E32BC" w:rsidRDefault="001E32BC" w:rsidP="00852A11">
      <w:pPr>
        <w:pStyle w:val="Odsekzoznamu"/>
        <w:spacing w:after="0"/>
        <w:jc w:val="both"/>
        <w:rPr>
          <w:rFonts w:ascii="Times New Roman" w:hAnsi="Times New Roman"/>
          <w:sz w:val="24"/>
          <w:szCs w:val="24"/>
        </w:rPr>
      </w:pPr>
    </w:p>
    <w:p w:rsidR="001E32BC" w:rsidRPr="001E32BC" w:rsidRDefault="001E32BC" w:rsidP="00852A11">
      <w:pPr>
        <w:pStyle w:val="Odsekzoznamu"/>
        <w:numPr>
          <w:ilvl w:val="0"/>
          <w:numId w:val="36"/>
        </w:numPr>
        <w:spacing w:after="0"/>
        <w:jc w:val="both"/>
        <w:rPr>
          <w:rFonts w:ascii="Times New Roman" w:hAnsi="Times New Roman"/>
          <w:sz w:val="24"/>
          <w:szCs w:val="24"/>
        </w:rPr>
      </w:pPr>
      <w:r w:rsidRPr="001E32BC">
        <w:rPr>
          <w:rFonts w:ascii="Times New Roman" w:hAnsi="Times New Roman"/>
          <w:sz w:val="24"/>
          <w:szCs w:val="24"/>
        </w:rPr>
        <w:t>činnosť ústredných orgánov, Slovenskej akadémie vied, vysokých škôl a ďalších právnických osôb pri tvorbe národnej stratégie,</w:t>
      </w:r>
    </w:p>
    <w:p w:rsidR="001E32BC" w:rsidRPr="001E32BC" w:rsidRDefault="001E32BC" w:rsidP="00852A11">
      <w:pPr>
        <w:pStyle w:val="Odsekzoznamu"/>
        <w:spacing w:after="0"/>
        <w:jc w:val="both"/>
        <w:rPr>
          <w:rFonts w:ascii="Times New Roman" w:hAnsi="Times New Roman"/>
          <w:sz w:val="24"/>
          <w:szCs w:val="24"/>
        </w:rPr>
      </w:pPr>
    </w:p>
    <w:p w:rsidR="001E32BC" w:rsidRPr="001E32BC" w:rsidRDefault="001E32BC" w:rsidP="00852A11">
      <w:pPr>
        <w:pStyle w:val="Odsekzoznamu"/>
        <w:spacing w:after="0"/>
        <w:ind w:left="720"/>
        <w:jc w:val="both"/>
        <w:rPr>
          <w:rFonts w:ascii="Times New Roman" w:hAnsi="Times New Roman"/>
          <w:sz w:val="24"/>
          <w:szCs w:val="24"/>
        </w:rPr>
      </w:pPr>
      <w:r w:rsidRPr="001E32BC">
        <w:rPr>
          <w:rFonts w:ascii="Times New Roman" w:hAnsi="Times New Roman"/>
          <w:sz w:val="24"/>
          <w:szCs w:val="24"/>
        </w:rPr>
        <w:t>f)</w:t>
      </w:r>
      <w:r w:rsidRPr="001E32BC">
        <w:rPr>
          <w:rFonts w:ascii="Times New Roman" w:hAnsi="Times New Roman"/>
          <w:sz w:val="24"/>
          <w:szCs w:val="24"/>
        </w:rPr>
        <w:tab/>
        <w:t>plnenie úloh vyplývajúcich z etického kódexu, vrátane zriadenia príslušného orgánu na kontrolu dodržiavania etického kódexu.</w:t>
      </w:r>
    </w:p>
    <w:p w:rsidR="001E32BC" w:rsidRPr="001E32BC" w:rsidRDefault="001E32BC" w:rsidP="001E32BC">
      <w:pPr>
        <w:pStyle w:val="Odsekzoznamu"/>
        <w:spacing w:after="0"/>
        <w:rPr>
          <w:rFonts w:ascii="Times New Roman" w:hAnsi="Times New Roman"/>
          <w:sz w:val="24"/>
          <w:szCs w:val="24"/>
        </w:rPr>
      </w:pPr>
    </w:p>
    <w:p w:rsidR="001E32BC" w:rsidRPr="001E32BC" w:rsidRDefault="001E32BC" w:rsidP="00852A11">
      <w:pPr>
        <w:pStyle w:val="Odsekzoznamu"/>
        <w:spacing w:after="0"/>
        <w:jc w:val="center"/>
        <w:rPr>
          <w:rFonts w:ascii="Times New Roman" w:hAnsi="Times New Roman"/>
          <w:sz w:val="24"/>
          <w:szCs w:val="24"/>
        </w:rPr>
      </w:pPr>
      <w:r w:rsidRPr="001E32BC">
        <w:rPr>
          <w:rFonts w:ascii="Times New Roman" w:hAnsi="Times New Roman"/>
          <w:sz w:val="24"/>
          <w:szCs w:val="24"/>
        </w:rPr>
        <w:t>§ 9b</w:t>
      </w:r>
    </w:p>
    <w:p w:rsidR="001E32BC" w:rsidRPr="001E32BC" w:rsidRDefault="001E32BC" w:rsidP="00852A11">
      <w:pPr>
        <w:pStyle w:val="Odsekzoznamu"/>
        <w:spacing w:after="0"/>
        <w:jc w:val="center"/>
        <w:rPr>
          <w:rFonts w:ascii="Times New Roman" w:hAnsi="Times New Roman"/>
          <w:sz w:val="24"/>
          <w:szCs w:val="24"/>
        </w:rPr>
      </w:pPr>
      <w:r w:rsidRPr="001E32BC">
        <w:rPr>
          <w:rFonts w:ascii="Times New Roman" w:hAnsi="Times New Roman"/>
          <w:sz w:val="24"/>
          <w:szCs w:val="24"/>
        </w:rPr>
        <w:t>Rada pre vedu, techniku a inovácie</w:t>
      </w:r>
    </w:p>
    <w:p w:rsidR="001E32BC" w:rsidRPr="001E32BC" w:rsidRDefault="001E32BC" w:rsidP="001E32BC">
      <w:pPr>
        <w:pStyle w:val="Odsekzoznamu"/>
        <w:spacing w:after="0"/>
        <w:rPr>
          <w:rFonts w:ascii="Times New Roman" w:hAnsi="Times New Roman"/>
          <w:sz w:val="24"/>
          <w:szCs w:val="24"/>
        </w:rPr>
      </w:pPr>
    </w:p>
    <w:p w:rsidR="001E32BC" w:rsidRPr="001E32BC" w:rsidRDefault="001E32BC" w:rsidP="00852A11">
      <w:pPr>
        <w:pStyle w:val="Odsekzoznamu"/>
        <w:spacing w:after="0"/>
        <w:jc w:val="both"/>
        <w:rPr>
          <w:rFonts w:ascii="Times New Roman" w:hAnsi="Times New Roman"/>
          <w:sz w:val="24"/>
          <w:szCs w:val="24"/>
        </w:rPr>
      </w:pPr>
      <w:r w:rsidRPr="001E32BC">
        <w:rPr>
          <w:rFonts w:ascii="Times New Roman" w:hAnsi="Times New Roman"/>
          <w:sz w:val="24"/>
          <w:szCs w:val="24"/>
        </w:rPr>
        <w:t>(1) Predsedom rady pre vedu, techniku a inovácie je predseda vlády. Rada pre vedu, techniku a inovácie má predsedníctvo a ďalších členov. Členmi predsedníctva rady pre vedu, techniku a inovácie sú predseda vlády, minister školstva, minister hospodárstva Slovenskej republiky, minister investícií, regionálneho rozvoja a informatizácie Slovenskej republiky a minister financií Slovenskej republiky. Ďalšími členmi rady pre vedu, techniku a inovácie sú medzinárodne uznávaní odborníci v oblasti vedy, techniky  alebo</w:t>
      </w:r>
      <w:r w:rsidRPr="001E32BC" w:rsidDel="00B4204F">
        <w:rPr>
          <w:rFonts w:ascii="Times New Roman" w:hAnsi="Times New Roman"/>
          <w:sz w:val="24"/>
          <w:szCs w:val="24"/>
        </w:rPr>
        <w:t xml:space="preserve"> </w:t>
      </w:r>
      <w:r w:rsidRPr="001E32BC">
        <w:rPr>
          <w:rFonts w:ascii="Times New Roman" w:hAnsi="Times New Roman"/>
          <w:sz w:val="24"/>
          <w:szCs w:val="24"/>
        </w:rPr>
        <w:t xml:space="preserve">inovácií. </w:t>
      </w:r>
    </w:p>
    <w:p w:rsidR="001E32BC" w:rsidRPr="001E32BC" w:rsidRDefault="001E32BC" w:rsidP="00852A11">
      <w:pPr>
        <w:pStyle w:val="Odsekzoznamu"/>
        <w:spacing w:after="0"/>
        <w:jc w:val="both"/>
        <w:rPr>
          <w:rFonts w:ascii="Times New Roman" w:hAnsi="Times New Roman"/>
          <w:sz w:val="24"/>
          <w:szCs w:val="24"/>
        </w:rPr>
      </w:pPr>
    </w:p>
    <w:p w:rsidR="001E32BC" w:rsidRPr="001E32BC" w:rsidRDefault="001E32BC" w:rsidP="00C171BE">
      <w:pPr>
        <w:pStyle w:val="Odsekzoznamu"/>
        <w:spacing w:after="0"/>
        <w:ind w:left="720"/>
        <w:rPr>
          <w:rFonts w:ascii="Times New Roman" w:hAnsi="Times New Roman"/>
          <w:sz w:val="24"/>
          <w:szCs w:val="24"/>
        </w:rPr>
      </w:pPr>
      <w:r w:rsidRPr="001E32BC">
        <w:rPr>
          <w:rFonts w:ascii="Times New Roman" w:hAnsi="Times New Roman"/>
          <w:sz w:val="24"/>
          <w:szCs w:val="24"/>
        </w:rPr>
        <w:t xml:space="preserve">(2) Rada pre vedu, techniku a inovácie schvaľuje </w:t>
      </w:r>
      <w:r w:rsidRPr="001E32BC">
        <w:rPr>
          <w:rFonts w:ascii="Times New Roman" w:hAnsi="Times New Roman"/>
          <w:sz w:val="24"/>
          <w:szCs w:val="24"/>
        </w:rPr>
        <w:br/>
        <w:t xml:space="preserve">a) predbežný plán financovania podpory výskumu, vývoja a inovácií na tri nasledujúce </w:t>
      </w:r>
      <w:r w:rsidRPr="001E32BC">
        <w:rPr>
          <w:rFonts w:ascii="Times New Roman" w:hAnsi="Times New Roman"/>
          <w:sz w:val="24"/>
          <w:szCs w:val="24"/>
        </w:rPr>
        <w:lastRenderedPageBreak/>
        <w:t>kalendárne roky a</w:t>
      </w:r>
      <w:r w:rsidRPr="001E32BC">
        <w:rPr>
          <w:rFonts w:ascii="Times New Roman" w:hAnsi="Times New Roman"/>
          <w:sz w:val="24"/>
          <w:szCs w:val="24"/>
        </w:rPr>
        <w:br/>
        <w:t>b) záväznú metodiku.</w:t>
      </w:r>
    </w:p>
    <w:p w:rsidR="001E32BC" w:rsidRPr="001E32BC" w:rsidRDefault="001E32BC" w:rsidP="00852A11">
      <w:pPr>
        <w:pStyle w:val="Odsekzoznamu"/>
        <w:spacing w:after="0"/>
        <w:ind w:left="720"/>
        <w:jc w:val="both"/>
        <w:rPr>
          <w:rFonts w:ascii="Times New Roman" w:hAnsi="Times New Roman"/>
          <w:sz w:val="24"/>
          <w:szCs w:val="24"/>
        </w:rPr>
      </w:pPr>
    </w:p>
    <w:p w:rsidR="001E32BC" w:rsidRPr="001E32BC" w:rsidRDefault="001E32BC" w:rsidP="00852A11">
      <w:pPr>
        <w:pStyle w:val="Odsekzoznamu"/>
        <w:spacing w:after="0"/>
        <w:jc w:val="both"/>
        <w:rPr>
          <w:rFonts w:ascii="Times New Roman" w:hAnsi="Times New Roman"/>
          <w:sz w:val="24"/>
          <w:szCs w:val="24"/>
        </w:rPr>
      </w:pPr>
      <w:r w:rsidRPr="001E32BC">
        <w:rPr>
          <w:rFonts w:ascii="Times New Roman" w:hAnsi="Times New Roman"/>
          <w:sz w:val="24"/>
          <w:szCs w:val="24"/>
        </w:rPr>
        <w:t>(3) Rada pre vedu, techniku a inovácie prerokúva najmä</w:t>
      </w:r>
    </w:p>
    <w:p w:rsidR="001E32BC" w:rsidRPr="001E32BC" w:rsidRDefault="001E32BC" w:rsidP="00852A11">
      <w:pPr>
        <w:pStyle w:val="Odsekzoznamu"/>
        <w:numPr>
          <w:ilvl w:val="0"/>
          <w:numId w:val="37"/>
        </w:numPr>
        <w:spacing w:after="0"/>
        <w:jc w:val="both"/>
        <w:rPr>
          <w:rFonts w:ascii="Times New Roman" w:hAnsi="Times New Roman"/>
          <w:sz w:val="24"/>
          <w:szCs w:val="24"/>
        </w:rPr>
      </w:pPr>
      <w:r w:rsidRPr="001E32BC">
        <w:rPr>
          <w:rFonts w:ascii="Times New Roman" w:hAnsi="Times New Roman"/>
          <w:sz w:val="24"/>
          <w:szCs w:val="24"/>
        </w:rPr>
        <w:t xml:space="preserve"> národnú stratégiu, </w:t>
      </w:r>
    </w:p>
    <w:p w:rsidR="001E32BC" w:rsidRPr="001E32BC" w:rsidRDefault="001E32BC" w:rsidP="00852A11">
      <w:pPr>
        <w:pStyle w:val="Odsekzoznamu"/>
        <w:numPr>
          <w:ilvl w:val="0"/>
          <w:numId w:val="37"/>
        </w:numPr>
        <w:spacing w:after="0"/>
        <w:jc w:val="both"/>
        <w:rPr>
          <w:rFonts w:ascii="Times New Roman" w:hAnsi="Times New Roman"/>
          <w:sz w:val="24"/>
          <w:szCs w:val="24"/>
        </w:rPr>
      </w:pPr>
      <w:r w:rsidRPr="001E32BC">
        <w:rPr>
          <w:rFonts w:ascii="Times New Roman" w:hAnsi="Times New Roman"/>
          <w:sz w:val="24"/>
          <w:szCs w:val="24"/>
        </w:rPr>
        <w:t xml:space="preserve"> výročnú správu o stave plnenia národnej stratégie,</w:t>
      </w:r>
    </w:p>
    <w:p w:rsidR="001E32BC" w:rsidRPr="001E32BC" w:rsidRDefault="001E32BC" w:rsidP="00852A11">
      <w:pPr>
        <w:pStyle w:val="Odsekzoznamu"/>
        <w:numPr>
          <w:ilvl w:val="0"/>
          <w:numId w:val="37"/>
        </w:numPr>
        <w:spacing w:after="0"/>
        <w:jc w:val="both"/>
        <w:rPr>
          <w:rFonts w:ascii="Times New Roman" w:hAnsi="Times New Roman"/>
          <w:sz w:val="24"/>
          <w:szCs w:val="24"/>
        </w:rPr>
      </w:pPr>
      <w:r w:rsidRPr="001E32BC">
        <w:rPr>
          <w:rFonts w:ascii="Times New Roman" w:hAnsi="Times New Roman"/>
          <w:sz w:val="24"/>
          <w:szCs w:val="24"/>
        </w:rPr>
        <w:t>stanoviská k strategickým dokumentom a návrhom právnych predpisov, ktoré majú vplyv na výskum, vývoj a inovácie a overuje ich súlad s národnou stratégiou a  záväznou metodikou.</w:t>
      </w:r>
    </w:p>
    <w:p w:rsidR="001E32BC" w:rsidRPr="001E32BC" w:rsidRDefault="001E32BC" w:rsidP="00852A11">
      <w:pPr>
        <w:pStyle w:val="Odsekzoznamu"/>
        <w:spacing w:after="0"/>
        <w:ind w:left="720"/>
        <w:jc w:val="both"/>
        <w:rPr>
          <w:rFonts w:ascii="Times New Roman" w:hAnsi="Times New Roman"/>
          <w:sz w:val="24"/>
          <w:szCs w:val="24"/>
        </w:rPr>
      </w:pPr>
    </w:p>
    <w:p w:rsidR="001E32BC" w:rsidRPr="001E32BC" w:rsidRDefault="001E32BC" w:rsidP="00852A11">
      <w:pPr>
        <w:pStyle w:val="Odsekzoznamu"/>
        <w:spacing w:after="0"/>
        <w:jc w:val="both"/>
        <w:rPr>
          <w:rFonts w:ascii="Times New Roman" w:hAnsi="Times New Roman"/>
          <w:sz w:val="24"/>
          <w:szCs w:val="24"/>
        </w:rPr>
      </w:pPr>
      <w:r w:rsidRPr="001E32BC">
        <w:rPr>
          <w:rFonts w:ascii="Times New Roman" w:hAnsi="Times New Roman"/>
          <w:sz w:val="24"/>
          <w:szCs w:val="24"/>
        </w:rPr>
        <w:t>(4) Dokumenty podľa odseku 3 predkladá rada pre vedu, techniku a inovácie po prerokovaní na schválenie vláde.</w:t>
      </w:r>
    </w:p>
    <w:p w:rsidR="001E32BC" w:rsidRPr="001E32BC" w:rsidRDefault="001E32BC" w:rsidP="00852A11">
      <w:pPr>
        <w:pStyle w:val="Odsekzoznamu"/>
        <w:spacing w:after="0"/>
        <w:jc w:val="both"/>
        <w:rPr>
          <w:rFonts w:ascii="Times New Roman" w:hAnsi="Times New Roman"/>
          <w:sz w:val="24"/>
          <w:szCs w:val="24"/>
        </w:rPr>
      </w:pPr>
    </w:p>
    <w:p w:rsidR="001E32BC" w:rsidRDefault="001E32BC" w:rsidP="00852A11">
      <w:pPr>
        <w:pStyle w:val="Odsekzoznamu"/>
        <w:spacing w:after="0"/>
        <w:ind w:left="720"/>
        <w:jc w:val="both"/>
        <w:rPr>
          <w:rFonts w:ascii="Times New Roman" w:hAnsi="Times New Roman"/>
          <w:sz w:val="24"/>
          <w:szCs w:val="24"/>
        </w:rPr>
      </w:pPr>
      <w:r w:rsidRPr="001E32BC">
        <w:rPr>
          <w:rFonts w:ascii="Times New Roman" w:hAnsi="Times New Roman"/>
          <w:sz w:val="24"/>
          <w:szCs w:val="24"/>
        </w:rPr>
        <w:t>(5) Štatút rady pre vedu, techniku a inovácie upravuje podrobnosti o zložení rady pre vedu, techniku a inovácie, vymenúvaní a odvolávaní ďalších členov rady pre vedu, techniku a inovácie a  ďalších úlohách rady pre vedu, techniku a inovácie.“.</w:t>
      </w:r>
    </w:p>
    <w:p w:rsidR="001E32BC" w:rsidRDefault="001E32BC" w:rsidP="001E32BC">
      <w:pPr>
        <w:pStyle w:val="Odsekzoznamu"/>
        <w:spacing w:after="0"/>
        <w:ind w:left="720"/>
        <w:jc w:val="both"/>
        <w:rPr>
          <w:rFonts w:ascii="Times New Roman" w:hAnsi="Times New Roman"/>
          <w:sz w:val="24"/>
          <w:szCs w:val="24"/>
        </w:rPr>
      </w:pPr>
    </w:p>
    <w:p w:rsidR="007C53C4" w:rsidRDefault="007C53C4" w:rsidP="002478A0">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10 ods</w:t>
      </w:r>
      <w:r w:rsidR="00380DFE">
        <w:rPr>
          <w:rFonts w:ascii="Times New Roman" w:hAnsi="Times New Roman"/>
          <w:sz w:val="24"/>
          <w:szCs w:val="24"/>
        </w:rPr>
        <w:t>ek</w:t>
      </w:r>
      <w:r>
        <w:rPr>
          <w:rFonts w:ascii="Times New Roman" w:hAnsi="Times New Roman"/>
          <w:sz w:val="24"/>
          <w:szCs w:val="24"/>
        </w:rPr>
        <w:t xml:space="preserve"> 3 </w:t>
      </w:r>
      <w:r w:rsidR="00380DFE">
        <w:rPr>
          <w:rFonts w:ascii="Times New Roman" w:hAnsi="Times New Roman"/>
          <w:sz w:val="24"/>
          <w:szCs w:val="24"/>
        </w:rPr>
        <w:t>znie:</w:t>
      </w:r>
    </w:p>
    <w:p w:rsidR="007C53C4" w:rsidRDefault="007C53C4" w:rsidP="007C53C4">
      <w:pPr>
        <w:rPr>
          <w:rFonts w:ascii="Times New Roman" w:hAnsi="Times New Roman"/>
          <w:sz w:val="24"/>
          <w:szCs w:val="24"/>
        </w:rPr>
      </w:pPr>
    </w:p>
    <w:p w:rsidR="00380DFE" w:rsidRDefault="00380DFE" w:rsidP="002478A0">
      <w:pPr>
        <w:jc w:val="both"/>
        <w:rPr>
          <w:rFonts w:ascii="Times New Roman" w:hAnsi="Times New Roman"/>
          <w:sz w:val="24"/>
          <w:szCs w:val="24"/>
        </w:rPr>
      </w:pPr>
      <w:r>
        <w:rPr>
          <w:rFonts w:ascii="Times New Roman" w:hAnsi="Times New Roman"/>
          <w:sz w:val="24"/>
          <w:szCs w:val="24"/>
        </w:rPr>
        <w:t>„(3) Ministerstvo školstva</w:t>
      </w:r>
    </w:p>
    <w:p w:rsidR="004F5C6D" w:rsidRDefault="004F5C6D" w:rsidP="002478A0">
      <w:pPr>
        <w:pStyle w:val="Bezriadkovania"/>
        <w:jc w:val="both"/>
        <w:rPr>
          <w:rFonts w:ascii="Times New Roman" w:hAnsi="Times New Roman"/>
          <w:sz w:val="24"/>
          <w:szCs w:val="24"/>
        </w:rPr>
      </w:pPr>
      <w:r>
        <w:rPr>
          <w:rFonts w:ascii="Times New Roman" w:hAnsi="Times New Roman"/>
          <w:sz w:val="24"/>
          <w:szCs w:val="24"/>
        </w:rPr>
        <w:t xml:space="preserve">a) </w:t>
      </w:r>
      <w:r w:rsidRPr="004F5C6D">
        <w:rPr>
          <w:rFonts w:ascii="Times New Roman" w:hAnsi="Times New Roman"/>
          <w:sz w:val="24"/>
          <w:szCs w:val="24"/>
        </w:rPr>
        <w:t>vypracúva, aktualizuje a predkladá vláde na schválenie národný program rozvoja vedy a techniky, jeho zmeny a pravidelné hodnotenia jeho plnenia,</w:t>
      </w:r>
    </w:p>
    <w:p w:rsidR="004F5C6D" w:rsidRDefault="004F5C6D"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b</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schvaľuje na návrh predsedníctva Agentúry na podporu výskumu a vývoja rozpočet Agentúry na podporu výskumu a vývoja vrátane jeho rozdelenia podľa § 12 ods. 2 písm. a) až c),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c</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vypracúva a predkladá vláde návrhy na členstvo Slovenskej republiky v medzinárodných centrách výskumu a vývoja a koordinuje jej účasť v týchto centrách,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d</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vypracúva a predkladá vláde návrhy na účasť Slovenskej republiky v medzinárodných programoch výskumu a vývoja, komunitárnych programoch a iniciatívach Európskej únie v oblasti výskumu a vývoja a koordinuje a vyhodnocuje jej účasť v týchto programoch a iniciatívach,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e</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každoročne vypracúva a predkladá vláde výročnú správu o stave výskumu a vývoja v Slovenskej republike a jeho porovnanie so zahraničím,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f</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vypracúva návrhy nástrojov priamej a nepriamej podpory výskumu a vývoja a využitia výsledkov výskumu a vývoja v praxi,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g</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vydáva metodické materiály na prípravu, financovanie, koordináciu a kontrolu riešenia projektov,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h</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koordinuje </w:t>
      </w:r>
      <w:r w:rsidR="000121F8">
        <w:rPr>
          <w:rFonts w:ascii="Times New Roman" w:hAnsi="Times New Roman"/>
          <w:sz w:val="24"/>
          <w:szCs w:val="24"/>
        </w:rPr>
        <w:t>v spolupráci s </w:t>
      </w:r>
      <w:r w:rsidR="001E32BC" w:rsidRPr="001E32BC">
        <w:rPr>
          <w:rFonts w:ascii="Times New Roman" w:hAnsi="Times New Roman"/>
          <w:sz w:val="24"/>
          <w:szCs w:val="24"/>
        </w:rPr>
        <w:t>úradom vlády</w:t>
      </w:r>
      <w:r w:rsidR="000121F8">
        <w:rPr>
          <w:rFonts w:ascii="Times New Roman" w:hAnsi="Times New Roman"/>
          <w:sz w:val="24"/>
          <w:szCs w:val="24"/>
        </w:rPr>
        <w:t xml:space="preserve"> </w:t>
      </w:r>
      <w:r w:rsidR="000121F8" w:rsidRPr="00664D45">
        <w:rPr>
          <w:rFonts w:ascii="Times New Roman" w:hAnsi="Times New Roman"/>
          <w:sz w:val="24"/>
          <w:szCs w:val="24"/>
        </w:rPr>
        <w:t xml:space="preserve">budovanie a využívanie informačných a komunikačných systémov pre potreby výskumu a vývoja,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i</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vypracúva systémové opatrenia na zabezpečenie rozvoja a efektívneho a koordinovaného využívania infraštruktúry výskumu a vývoja,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lastRenderedPageBreak/>
        <w:t>j</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vytvára systémové mechanizmy a podmienky na nezávislé odborné posudzovanie činností orgánov s pôsobnosťou vo výskume a vývoji a právnických osôb a fyzických osôb - podnikateľov, ktoré uskutočňujú výskum a vývoj s finančnou podporou zo štátneho rozpočtu,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k</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vytvára podmienky na reprezentáciu a propagáciu slovenskej vedy a techniky a podmienky na popularizáciu vedy a techniky a výsledkov výskumu a vývoja,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l</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zabezpečuje účasť zástupcov Slovenskej republiky v medzinárodných organizáciách výskumu a vývoja, ak </w:t>
      </w:r>
      <w:r w:rsidR="007C680C">
        <w:rPr>
          <w:rFonts w:ascii="Times New Roman" w:hAnsi="Times New Roman"/>
          <w:sz w:val="24"/>
          <w:szCs w:val="24"/>
        </w:rPr>
        <w:t>§ 11 ods. 4</w:t>
      </w:r>
      <w:r w:rsidR="000121F8" w:rsidRPr="00664D45">
        <w:rPr>
          <w:rFonts w:ascii="Times New Roman" w:hAnsi="Times New Roman"/>
          <w:sz w:val="24"/>
          <w:szCs w:val="24"/>
        </w:rPr>
        <w:t xml:space="preserve"> neustanovuje inak, zabezpečuje plnenie úloh v oblasti vedy a techniky, ktoré vyplývajú z medzinárodných záväzkov Slovenskej republiky a z členstva Slovenskej republiky v medzinárodných organizáciách,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m</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vypracúva a predkladá vláde na schválenie návrh na finančné zabezpečenie členstva Slovenskej republiky v centrách výskumu a vývoja Európskej únie a v medzinárodných centrách výskumu a</w:t>
      </w:r>
      <w:r w:rsidR="00A40BC8">
        <w:rPr>
          <w:rFonts w:ascii="Times New Roman" w:hAnsi="Times New Roman"/>
          <w:sz w:val="24"/>
          <w:szCs w:val="24"/>
        </w:rPr>
        <w:t> </w:t>
      </w:r>
      <w:r w:rsidR="000121F8" w:rsidRPr="00664D45">
        <w:rPr>
          <w:rFonts w:ascii="Times New Roman" w:hAnsi="Times New Roman"/>
          <w:sz w:val="24"/>
          <w:szCs w:val="24"/>
        </w:rPr>
        <w:t>vývoja</w:t>
      </w:r>
      <w:r w:rsidR="00A40BC8">
        <w:rPr>
          <w:rFonts w:ascii="Times New Roman" w:hAnsi="Times New Roman"/>
          <w:sz w:val="24"/>
          <w:szCs w:val="24"/>
        </w:rPr>
        <w:t xml:space="preserve"> </w:t>
      </w:r>
      <w:r w:rsidR="00A40BC8" w:rsidRPr="00A40BC8">
        <w:rPr>
          <w:rFonts w:ascii="Times New Roman" w:hAnsi="Times New Roman"/>
          <w:sz w:val="24"/>
          <w:szCs w:val="24"/>
        </w:rPr>
        <w:t>ako súčasť národného programu rozvoja vedy a techniky</w:t>
      </w:r>
      <w:r w:rsidR="000121F8" w:rsidRPr="00664D45">
        <w:rPr>
          <w:rFonts w:ascii="Times New Roman" w:hAnsi="Times New Roman"/>
          <w:sz w:val="24"/>
          <w:szCs w:val="24"/>
        </w:rPr>
        <w:t xml:space="preserve">,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n</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vypracúva a predkladá vláde na schválenie návrh na zabezpečenie spolufinancovania účasti Slovenskej republiky v komunitárnych programoch a iniciatívach Európskej únie v oblasti výskumu a vývoja z prostriedkov štátneho rozpočtu,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o</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zabezpečuje kontrolu dodržiavania etických noriem vo výskume a vývoji,</w:t>
      </w:r>
    </w:p>
    <w:p w:rsidR="000121F8" w:rsidRPr="00664D45" w:rsidRDefault="000121F8" w:rsidP="002478A0">
      <w:pPr>
        <w:pStyle w:val="Bezriadkovania"/>
        <w:jc w:val="both"/>
        <w:rPr>
          <w:rFonts w:ascii="Times New Roman" w:hAnsi="Times New Roman"/>
          <w:sz w:val="24"/>
          <w:szCs w:val="24"/>
        </w:rPr>
      </w:pPr>
    </w:p>
    <w:p w:rsidR="00380DFE" w:rsidRDefault="004F5C6D" w:rsidP="002478A0">
      <w:pPr>
        <w:pStyle w:val="Bezriadkovania"/>
        <w:jc w:val="both"/>
        <w:rPr>
          <w:rFonts w:ascii="Times New Roman" w:hAnsi="Times New Roman"/>
          <w:sz w:val="24"/>
          <w:szCs w:val="24"/>
        </w:rPr>
      </w:pPr>
      <w:r>
        <w:rPr>
          <w:rFonts w:ascii="Times New Roman" w:hAnsi="Times New Roman"/>
          <w:sz w:val="24"/>
          <w:szCs w:val="24"/>
        </w:rPr>
        <w:t>p</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môže poskytnúť dotáciu žiadateľovi na vedecko-technické služby podľa § 8a.</w:t>
      </w:r>
      <w:r w:rsidR="000121F8">
        <w:rPr>
          <w:rFonts w:ascii="Times New Roman" w:hAnsi="Times New Roman"/>
          <w:sz w:val="24"/>
          <w:szCs w:val="24"/>
        </w:rPr>
        <w:t>“.</w:t>
      </w:r>
    </w:p>
    <w:p w:rsidR="006116D5" w:rsidRPr="00241704" w:rsidRDefault="006116D5" w:rsidP="006116D5">
      <w:pPr>
        <w:spacing w:after="0"/>
        <w:jc w:val="both"/>
        <w:rPr>
          <w:rFonts w:ascii="Times New Roman" w:hAnsi="Times New Roman"/>
          <w:sz w:val="24"/>
          <w:szCs w:val="24"/>
        </w:rPr>
      </w:pPr>
    </w:p>
    <w:p w:rsidR="00A14A4C" w:rsidRDefault="00A14A4C" w:rsidP="006116D5">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11 ods. 1 sa slová „</w:t>
      </w:r>
      <w:r w:rsidRPr="00A14A4C">
        <w:rPr>
          <w:rFonts w:ascii="Times New Roman" w:hAnsi="Times New Roman"/>
          <w:sz w:val="24"/>
          <w:szCs w:val="24"/>
        </w:rPr>
        <w:t>dlhodobých zámerov a cieľov štátnej vednej a technickej politiky a ich</w:t>
      </w:r>
      <w:r>
        <w:rPr>
          <w:rFonts w:ascii="Times New Roman" w:hAnsi="Times New Roman"/>
          <w:sz w:val="24"/>
          <w:szCs w:val="24"/>
        </w:rPr>
        <w:t>“ nahrádzajú slovami „národnej stratégie</w:t>
      </w:r>
      <w:r w:rsidR="00A16C8E">
        <w:rPr>
          <w:rFonts w:ascii="Times New Roman" w:hAnsi="Times New Roman"/>
          <w:sz w:val="24"/>
          <w:szCs w:val="24"/>
        </w:rPr>
        <w:t xml:space="preserve"> a jej</w:t>
      </w:r>
      <w:r>
        <w:rPr>
          <w:rFonts w:ascii="Times New Roman" w:hAnsi="Times New Roman"/>
          <w:sz w:val="24"/>
          <w:szCs w:val="24"/>
        </w:rPr>
        <w:t>“.</w:t>
      </w:r>
    </w:p>
    <w:p w:rsidR="00A14A4C" w:rsidRDefault="00A14A4C" w:rsidP="002478A0">
      <w:pPr>
        <w:pStyle w:val="Odsekzoznamu"/>
        <w:spacing w:after="0"/>
        <w:ind w:left="720"/>
        <w:jc w:val="both"/>
        <w:rPr>
          <w:rFonts w:ascii="Times New Roman" w:hAnsi="Times New Roman"/>
          <w:sz w:val="24"/>
          <w:szCs w:val="24"/>
        </w:rPr>
      </w:pPr>
    </w:p>
    <w:p w:rsidR="009E367D" w:rsidRDefault="009E367D" w:rsidP="006116D5">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11 ods. 2 sa vypúšťa písmen</w:t>
      </w:r>
      <w:r w:rsidR="002E7D74">
        <w:rPr>
          <w:rFonts w:ascii="Times New Roman" w:hAnsi="Times New Roman"/>
          <w:sz w:val="24"/>
          <w:szCs w:val="24"/>
        </w:rPr>
        <w:t>o</w:t>
      </w:r>
      <w:r>
        <w:rPr>
          <w:rFonts w:ascii="Times New Roman" w:hAnsi="Times New Roman"/>
          <w:sz w:val="24"/>
          <w:szCs w:val="24"/>
        </w:rPr>
        <w:t xml:space="preserve"> a).</w:t>
      </w:r>
    </w:p>
    <w:p w:rsidR="009E367D" w:rsidRPr="00254FE2" w:rsidRDefault="009E367D" w:rsidP="00254FE2">
      <w:pPr>
        <w:pStyle w:val="Odsekzoznamu"/>
        <w:rPr>
          <w:rFonts w:ascii="Times New Roman" w:hAnsi="Times New Roman"/>
          <w:sz w:val="24"/>
          <w:szCs w:val="24"/>
        </w:rPr>
      </w:pPr>
    </w:p>
    <w:p w:rsidR="009E367D" w:rsidRPr="00254FE2" w:rsidRDefault="009E367D" w:rsidP="00254FE2">
      <w:pPr>
        <w:spacing w:after="0"/>
        <w:jc w:val="both"/>
        <w:rPr>
          <w:rFonts w:ascii="Times New Roman" w:hAnsi="Times New Roman"/>
          <w:sz w:val="24"/>
          <w:szCs w:val="24"/>
        </w:rPr>
      </w:pPr>
      <w:r>
        <w:rPr>
          <w:rFonts w:ascii="Times New Roman" w:hAnsi="Times New Roman"/>
          <w:sz w:val="24"/>
          <w:szCs w:val="24"/>
        </w:rPr>
        <w:t xml:space="preserve">Doterajšie písmená </w:t>
      </w:r>
      <w:r w:rsidR="002E7D74">
        <w:rPr>
          <w:rFonts w:ascii="Times New Roman" w:hAnsi="Times New Roman"/>
          <w:sz w:val="24"/>
          <w:szCs w:val="24"/>
        </w:rPr>
        <w:t>b</w:t>
      </w:r>
      <w:r>
        <w:rPr>
          <w:rFonts w:ascii="Times New Roman" w:hAnsi="Times New Roman"/>
          <w:sz w:val="24"/>
          <w:szCs w:val="24"/>
        </w:rPr>
        <w:t xml:space="preserve">) až e) sa označujú ako písmená a) až </w:t>
      </w:r>
      <w:r w:rsidR="002E7D74">
        <w:rPr>
          <w:rFonts w:ascii="Times New Roman" w:hAnsi="Times New Roman"/>
          <w:sz w:val="24"/>
          <w:szCs w:val="24"/>
        </w:rPr>
        <w:t>d</w:t>
      </w:r>
      <w:r>
        <w:rPr>
          <w:rFonts w:ascii="Times New Roman" w:hAnsi="Times New Roman"/>
          <w:sz w:val="24"/>
          <w:szCs w:val="24"/>
        </w:rPr>
        <w:t>).</w:t>
      </w:r>
    </w:p>
    <w:p w:rsidR="009E367D" w:rsidRPr="00254FE2" w:rsidRDefault="009E367D" w:rsidP="00254FE2">
      <w:pPr>
        <w:pStyle w:val="Odsekzoznamu"/>
        <w:rPr>
          <w:rFonts w:ascii="Times New Roman" w:hAnsi="Times New Roman"/>
          <w:sz w:val="24"/>
          <w:szCs w:val="24"/>
        </w:rPr>
      </w:pPr>
    </w:p>
    <w:p w:rsidR="004B22D8" w:rsidRDefault="004B22D8" w:rsidP="006116D5">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11 ods. 4 sa slová „e), f) a n)“ nahrádzajú slovami „</w:t>
      </w:r>
      <w:r w:rsidR="008B6A07">
        <w:rPr>
          <w:rFonts w:ascii="Times New Roman" w:hAnsi="Times New Roman"/>
          <w:sz w:val="24"/>
          <w:szCs w:val="24"/>
        </w:rPr>
        <w:t>c</w:t>
      </w:r>
      <w:r>
        <w:rPr>
          <w:rFonts w:ascii="Times New Roman" w:hAnsi="Times New Roman"/>
          <w:sz w:val="24"/>
          <w:szCs w:val="24"/>
        </w:rPr>
        <w:t xml:space="preserve">), </w:t>
      </w:r>
      <w:r w:rsidR="008B6A07">
        <w:rPr>
          <w:rFonts w:ascii="Times New Roman" w:hAnsi="Times New Roman"/>
          <w:sz w:val="24"/>
          <w:szCs w:val="24"/>
        </w:rPr>
        <w:t>d</w:t>
      </w:r>
      <w:r>
        <w:rPr>
          <w:rFonts w:ascii="Times New Roman" w:hAnsi="Times New Roman"/>
          <w:sz w:val="24"/>
          <w:szCs w:val="24"/>
        </w:rPr>
        <w:t>) a </w:t>
      </w:r>
      <w:r w:rsidR="008B6A07">
        <w:rPr>
          <w:rFonts w:ascii="Times New Roman" w:hAnsi="Times New Roman"/>
          <w:sz w:val="24"/>
          <w:szCs w:val="24"/>
        </w:rPr>
        <w:t>l</w:t>
      </w:r>
      <w:r>
        <w:rPr>
          <w:rFonts w:ascii="Times New Roman" w:hAnsi="Times New Roman"/>
          <w:sz w:val="24"/>
          <w:szCs w:val="24"/>
        </w:rPr>
        <w:t>)“.</w:t>
      </w:r>
    </w:p>
    <w:p w:rsidR="004B22D8" w:rsidRDefault="004B22D8" w:rsidP="00254FE2">
      <w:pPr>
        <w:pStyle w:val="Odsekzoznamu"/>
        <w:spacing w:after="0"/>
        <w:ind w:left="720"/>
        <w:jc w:val="both"/>
        <w:rPr>
          <w:rFonts w:ascii="Times New Roman" w:hAnsi="Times New Roman"/>
          <w:sz w:val="24"/>
          <w:szCs w:val="24"/>
        </w:rPr>
      </w:pPr>
    </w:p>
    <w:p w:rsidR="00A53792" w:rsidRDefault="00A53792" w:rsidP="006116D5">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 11 sa dopĺňa odsekom 5, ktorý znie:</w:t>
      </w:r>
    </w:p>
    <w:p w:rsidR="00A53792" w:rsidRPr="006A4113" w:rsidRDefault="00A53792" w:rsidP="006A4113">
      <w:pPr>
        <w:pStyle w:val="Odsekzoznamu"/>
        <w:rPr>
          <w:rFonts w:ascii="Times New Roman" w:hAnsi="Times New Roman"/>
          <w:sz w:val="24"/>
          <w:szCs w:val="24"/>
        </w:rPr>
      </w:pPr>
    </w:p>
    <w:p w:rsidR="00A53792" w:rsidRPr="006A4113" w:rsidRDefault="00A53792" w:rsidP="006A4113">
      <w:pPr>
        <w:pStyle w:val="Bezriadkovania"/>
        <w:jc w:val="both"/>
        <w:rPr>
          <w:rFonts w:ascii="Times New Roman" w:hAnsi="Times New Roman"/>
          <w:sz w:val="24"/>
          <w:szCs w:val="24"/>
        </w:rPr>
      </w:pPr>
      <w:r>
        <w:rPr>
          <w:rFonts w:ascii="Times New Roman" w:hAnsi="Times New Roman"/>
          <w:sz w:val="24"/>
          <w:szCs w:val="24"/>
        </w:rPr>
        <w:t>„(5) Ministerstvo financií Slovenskej republiky (ďalej len „ministerstvo financií“) hodnotí ekonomickú efektívnosť programov a schém podpory výskumu, vývoja a inovácií.“.</w:t>
      </w:r>
    </w:p>
    <w:p w:rsidR="00A53792" w:rsidRPr="006A4113" w:rsidRDefault="00A53792" w:rsidP="006A4113">
      <w:pPr>
        <w:pStyle w:val="Odsekzoznamu"/>
        <w:rPr>
          <w:rFonts w:ascii="Times New Roman" w:hAnsi="Times New Roman"/>
          <w:sz w:val="24"/>
          <w:szCs w:val="24"/>
        </w:rPr>
      </w:pPr>
    </w:p>
    <w:p w:rsidR="006116D5" w:rsidRPr="00241704" w:rsidRDefault="00FD0503" w:rsidP="006116D5">
      <w:pPr>
        <w:pStyle w:val="Odsekzoznamu"/>
        <w:numPr>
          <w:ilvl w:val="0"/>
          <w:numId w:val="4"/>
        </w:numPr>
        <w:spacing w:after="0"/>
        <w:jc w:val="both"/>
        <w:rPr>
          <w:rFonts w:ascii="Times New Roman" w:hAnsi="Times New Roman"/>
          <w:sz w:val="24"/>
          <w:szCs w:val="24"/>
        </w:rPr>
      </w:pPr>
      <w:r w:rsidRPr="00FD0503">
        <w:rPr>
          <w:rFonts w:ascii="Times New Roman" w:hAnsi="Times New Roman"/>
          <w:sz w:val="24"/>
          <w:szCs w:val="24"/>
        </w:rPr>
        <w:t>V § 12 sa za odsek 2 vkladá nový odsek 3, ktorý znie:</w:t>
      </w:r>
    </w:p>
    <w:p w:rsidR="00FD0503" w:rsidRPr="007F6F2F" w:rsidRDefault="00FD0503" w:rsidP="00FD0503">
      <w:pPr>
        <w:pStyle w:val="Odsekzoznamu"/>
        <w:ind w:left="567" w:hanging="567"/>
        <w:jc w:val="both"/>
        <w:rPr>
          <w:rFonts w:ascii="Times New Roman" w:eastAsia="Times New Roman" w:hAnsi="Times New Roman"/>
          <w:sz w:val="24"/>
          <w:szCs w:val="24"/>
          <w:lang w:eastAsia="sk-SK"/>
        </w:rPr>
      </w:pPr>
      <w:r w:rsidRPr="007F6F2F">
        <w:rPr>
          <w:rFonts w:ascii="Times New Roman" w:eastAsia="Times New Roman" w:hAnsi="Times New Roman"/>
          <w:sz w:val="24"/>
          <w:szCs w:val="24"/>
          <w:lang w:eastAsia="sk-SK"/>
        </w:rPr>
        <w:t>„(3) Agentúra môže na riešenie projektov podľa odseku 2 použiť aj finančné prostriedky z</w:t>
      </w:r>
    </w:p>
    <w:p w:rsidR="00FD0503" w:rsidRPr="007F6F2F" w:rsidRDefault="00FD0503" w:rsidP="00FD0503">
      <w:pPr>
        <w:pStyle w:val="Odsekzoznamu"/>
        <w:ind w:left="567" w:hanging="567"/>
        <w:jc w:val="both"/>
        <w:rPr>
          <w:rFonts w:ascii="Times New Roman" w:eastAsia="Times New Roman" w:hAnsi="Times New Roman"/>
          <w:sz w:val="24"/>
          <w:szCs w:val="24"/>
          <w:lang w:eastAsia="sk-SK"/>
        </w:rPr>
      </w:pPr>
      <w:r w:rsidRPr="007F6F2F">
        <w:rPr>
          <w:rFonts w:ascii="Times New Roman" w:eastAsia="Times New Roman" w:hAnsi="Times New Roman"/>
          <w:sz w:val="24"/>
          <w:szCs w:val="24"/>
          <w:lang w:eastAsia="sk-SK"/>
        </w:rPr>
        <w:t>a) mechanizmu na podporu obnovy a odolnosti podľa osobitného predpisu</w:t>
      </w:r>
      <w:r w:rsidRPr="007F6F2F">
        <w:rPr>
          <w:rFonts w:ascii="Times New Roman" w:eastAsia="Times New Roman" w:hAnsi="Times New Roman"/>
          <w:sz w:val="24"/>
          <w:szCs w:val="24"/>
          <w:vertAlign w:val="superscript"/>
          <w:lang w:eastAsia="sk-SK"/>
        </w:rPr>
        <w:t>16aa</w:t>
      </w:r>
      <w:r w:rsidRPr="007F6F2F">
        <w:rPr>
          <w:rFonts w:ascii="Times New Roman" w:eastAsia="Times New Roman" w:hAnsi="Times New Roman"/>
          <w:sz w:val="24"/>
          <w:szCs w:val="24"/>
          <w:lang w:eastAsia="sk-SK"/>
        </w:rPr>
        <w:t>)</w:t>
      </w:r>
      <w:r w:rsidRPr="007F6F2F">
        <w:rPr>
          <w:rFonts w:ascii="Times New Roman" w:eastAsia="Times New Roman" w:hAnsi="Times New Roman"/>
          <w:sz w:val="24"/>
          <w:szCs w:val="24"/>
          <w:vertAlign w:val="superscript"/>
          <w:lang w:eastAsia="sk-SK"/>
        </w:rPr>
        <w:t xml:space="preserve">  </w:t>
      </w:r>
      <w:r w:rsidRPr="007F6F2F">
        <w:rPr>
          <w:rFonts w:ascii="Times New Roman" w:eastAsia="Times New Roman" w:hAnsi="Times New Roman"/>
          <w:sz w:val="24"/>
          <w:szCs w:val="24"/>
          <w:lang w:eastAsia="sk-SK"/>
        </w:rPr>
        <w:t>alebo</w:t>
      </w:r>
    </w:p>
    <w:p w:rsidR="00FD0503" w:rsidRPr="007F6F2F" w:rsidRDefault="00FD0503" w:rsidP="00FD0503">
      <w:pPr>
        <w:pStyle w:val="Odsekzoznamu"/>
        <w:ind w:left="0"/>
        <w:jc w:val="both"/>
        <w:rPr>
          <w:rFonts w:ascii="Times New Roman" w:eastAsia="Times New Roman" w:hAnsi="Times New Roman"/>
          <w:sz w:val="24"/>
          <w:szCs w:val="24"/>
          <w:lang w:eastAsia="sk-SK"/>
        </w:rPr>
      </w:pPr>
      <w:r w:rsidRPr="007F6F2F">
        <w:rPr>
          <w:rFonts w:ascii="Times New Roman" w:eastAsia="Times New Roman" w:hAnsi="Times New Roman"/>
          <w:sz w:val="24"/>
          <w:szCs w:val="24"/>
          <w:lang w:eastAsia="sk-SK"/>
        </w:rPr>
        <w:t>b) európskych štrukturálnych a investičných fondov, ak ju tým poverí riadiaci orgán alebo sprostredkovateľský orgán podľa osobitného predpisu.</w:t>
      </w:r>
      <w:r w:rsidRPr="007F6F2F">
        <w:rPr>
          <w:rFonts w:ascii="Times New Roman" w:eastAsia="Times New Roman" w:hAnsi="Times New Roman"/>
          <w:sz w:val="24"/>
          <w:szCs w:val="24"/>
          <w:vertAlign w:val="superscript"/>
          <w:lang w:eastAsia="sk-SK"/>
        </w:rPr>
        <w:t>16ab</w:t>
      </w:r>
      <w:r w:rsidRPr="007F6F2F">
        <w:rPr>
          <w:rFonts w:ascii="Times New Roman" w:eastAsia="Times New Roman" w:hAnsi="Times New Roman"/>
          <w:sz w:val="24"/>
          <w:szCs w:val="24"/>
          <w:lang w:eastAsia="sk-SK"/>
        </w:rPr>
        <w:t>)“.</w:t>
      </w:r>
    </w:p>
    <w:p w:rsidR="00FD0503" w:rsidRPr="007F6F2F" w:rsidRDefault="00FD0503" w:rsidP="00FD0503">
      <w:pPr>
        <w:pStyle w:val="Odsekzoznamu"/>
        <w:ind w:left="1134"/>
        <w:jc w:val="both"/>
        <w:rPr>
          <w:rFonts w:ascii="Times New Roman" w:eastAsia="Times New Roman" w:hAnsi="Times New Roman"/>
          <w:sz w:val="24"/>
          <w:szCs w:val="24"/>
          <w:lang w:eastAsia="sk-SK"/>
        </w:rPr>
      </w:pPr>
    </w:p>
    <w:p w:rsidR="00FD0503" w:rsidRPr="007F6F2F" w:rsidRDefault="00FD0503" w:rsidP="00FD0503">
      <w:pPr>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Doterajšie odseky 3 až 12 sa označujú ako odseky 4 až 13.</w:t>
      </w:r>
    </w:p>
    <w:p w:rsidR="00FD0503" w:rsidRPr="007F6F2F" w:rsidRDefault="00FD0503" w:rsidP="00FD0503">
      <w:pPr>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Poznámky </w:t>
      </w:r>
      <w:r>
        <w:rPr>
          <w:rFonts w:ascii="Times New Roman" w:eastAsia="Times New Roman" w:hAnsi="Times New Roman" w:cs="Times New Roman"/>
          <w:sz w:val="24"/>
          <w:szCs w:val="24"/>
          <w:lang w:eastAsia="sk-SK"/>
        </w:rPr>
        <w:t xml:space="preserve">pod čiarou </w:t>
      </w:r>
      <w:r w:rsidRPr="007F6F2F">
        <w:rPr>
          <w:rFonts w:ascii="Times New Roman" w:eastAsia="Times New Roman" w:hAnsi="Times New Roman" w:cs="Times New Roman"/>
          <w:sz w:val="24"/>
          <w:szCs w:val="24"/>
          <w:lang w:eastAsia="sk-SK"/>
        </w:rPr>
        <w:t>k odkazom 16aa a 16ab znejú:</w:t>
      </w:r>
    </w:p>
    <w:p w:rsidR="00FD0503" w:rsidRPr="007F6F2F" w:rsidRDefault="00FD0503" w:rsidP="00FD0503">
      <w:pPr>
        <w:jc w:val="both"/>
        <w:rPr>
          <w:rFonts w:ascii="Times New Roman" w:hAnsi="Times New Roman" w:cs="Times New Roman"/>
          <w:sz w:val="24"/>
          <w:szCs w:val="24"/>
        </w:rPr>
      </w:pPr>
      <w:r w:rsidRPr="007F6F2F">
        <w:rPr>
          <w:rFonts w:ascii="Times New Roman" w:hAnsi="Times New Roman" w:cs="Times New Roman"/>
          <w:sz w:val="24"/>
          <w:szCs w:val="24"/>
        </w:rPr>
        <w:lastRenderedPageBreak/>
        <w:t>„</w:t>
      </w:r>
      <w:r w:rsidRPr="007F6F2F">
        <w:rPr>
          <w:rFonts w:ascii="Times New Roman" w:hAnsi="Times New Roman" w:cs="Times New Roman"/>
          <w:sz w:val="24"/>
          <w:szCs w:val="24"/>
          <w:vertAlign w:val="superscript"/>
        </w:rPr>
        <w:t>16aa</w:t>
      </w:r>
      <w:r w:rsidRPr="007F6F2F">
        <w:rPr>
          <w:rFonts w:ascii="Times New Roman" w:hAnsi="Times New Roman" w:cs="Times New Roman"/>
          <w:sz w:val="24"/>
          <w:szCs w:val="24"/>
        </w:rPr>
        <w:t xml:space="preserve">) Zákon č. 368/2021 Z. z. o mechanizme na podporu obnovy a odolnosti a o zmene a doplnení niektorých zákonov v znení neskorších predpisov. </w:t>
      </w:r>
    </w:p>
    <w:p w:rsidR="00FD0503" w:rsidRPr="007F6F2F" w:rsidRDefault="00FD0503" w:rsidP="00FD0503">
      <w:pPr>
        <w:jc w:val="both"/>
        <w:rPr>
          <w:rFonts w:ascii="Times New Roman" w:hAnsi="Times New Roman" w:cs="Times New Roman"/>
          <w:sz w:val="24"/>
          <w:szCs w:val="24"/>
        </w:rPr>
      </w:pPr>
      <w:r w:rsidRPr="007F6F2F">
        <w:rPr>
          <w:rFonts w:ascii="Times New Roman" w:hAnsi="Times New Roman" w:cs="Times New Roman"/>
          <w:sz w:val="24"/>
          <w:szCs w:val="24"/>
          <w:vertAlign w:val="superscript"/>
        </w:rPr>
        <w:t>16ab</w:t>
      </w:r>
      <w:r w:rsidRPr="007F6F2F">
        <w:rPr>
          <w:rFonts w:ascii="Times New Roman" w:hAnsi="Times New Roman" w:cs="Times New Roman"/>
          <w:sz w:val="24"/>
          <w:szCs w:val="24"/>
        </w:rPr>
        <w:t xml:space="preserve">) § 7 a 8 zákona č. 528/2008 Z. z. o pomoci a podpore poskytovanej z fondov Európskeho spoločenstva v znení neskorších predpisov. </w:t>
      </w:r>
    </w:p>
    <w:p w:rsidR="00FA2850" w:rsidRPr="00241704" w:rsidRDefault="00FD0503" w:rsidP="00FD0503">
      <w:pPr>
        <w:spacing w:after="0"/>
        <w:jc w:val="both"/>
        <w:rPr>
          <w:rFonts w:ascii="Times New Roman" w:eastAsia="Calibri" w:hAnsi="Times New Roman" w:cs="Times New Roman"/>
          <w:sz w:val="24"/>
          <w:szCs w:val="24"/>
        </w:rPr>
      </w:pPr>
      <w:r w:rsidRPr="007F6F2F">
        <w:rPr>
          <w:rFonts w:ascii="Times New Roman" w:hAnsi="Times New Roman" w:cs="Times New Roman"/>
          <w:sz w:val="24"/>
          <w:szCs w:val="24"/>
        </w:rPr>
        <w:t>§ 7 a 8 zákona č. 292/2014 Z. z. o príspevku poskytovanom z európskych štrukturálnych a investičných fondov a o zmene a doplnení niektorých zákonov v znení neskorších predpisov.“.</w:t>
      </w:r>
    </w:p>
    <w:p w:rsidR="00D4679C" w:rsidRPr="00241704" w:rsidRDefault="00D4679C" w:rsidP="00622C7E">
      <w:pPr>
        <w:spacing w:after="0"/>
        <w:jc w:val="both"/>
        <w:rPr>
          <w:rFonts w:ascii="Times New Roman" w:hAnsi="Times New Roman"/>
          <w:sz w:val="24"/>
          <w:szCs w:val="24"/>
        </w:rPr>
      </w:pPr>
    </w:p>
    <w:p w:rsidR="002213C1" w:rsidRDefault="002213C1" w:rsidP="00E07E71">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12 ods</w:t>
      </w:r>
      <w:r w:rsidR="004C1D43">
        <w:rPr>
          <w:rFonts w:ascii="Times New Roman" w:hAnsi="Times New Roman"/>
          <w:sz w:val="24"/>
          <w:szCs w:val="24"/>
        </w:rPr>
        <w:t>.</w:t>
      </w:r>
      <w:r>
        <w:rPr>
          <w:rFonts w:ascii="Times New Roman" w:hAnsi="Times New Roman"/>
          <w:sz w:val="24"/>
          <w:szCs w:val="24"/>
        </w:rPr>
        <w:t xml:space="preserve"> </w:t>
      </w:r>
      <w:r w:rsidR="00FD0503">
        <w:rPr>
          <w:rFonts w:ascii="Times New Roman" w:hAnsi="Times New Roman"/>
          <w:sz w:val="24"/>
          <w:szCs w:val="24"/>
        </w:rPr>
        <w:t>5</w:t>
      </w:r>
      <w:r>
        <w:rPr>
          <w:rFonts w:ascii="Times New Roman" w:hAnsi="Times New Roman"/>
          <w:sz w:val="24"/>
          <w:szCs w:val="24"/>
        </w:rPr>
        <w:t xml:space="preserve"> </w:t>
      </w:r>
      <w:r w:rsidR="002C009B">
        <w:rPr>
          <w:rFonts w:ascii="Times New Roman" w:hAnsi="Times New Roman"/>
          <w:sz w:val="24"/>
          <w:szCs w:val="24"/>
        </w:rPr>
        <w:t xml:space="preserve">prvej vete </w:t>
      </w:r>
      <w:r w:rsidR="004C1D43">
        <w:rPr>
          <w:rFonts w:ascii="Times New Roman" w:hAnsi="Times New Roman"/>
          <w:sz w:val="24"/>
          <w:szCs w:val="24"/>
        </w:rPr>
        <w:t>sa slová „</w:t>
      </w:r>
      <w:r w:rsidR="004C1D43" w:rsidRPr="004C1D43">
        <w:rPr>
          <w:rFonts w:ascii="Times New Roman" w:hAnsi="Times New Roman"/>
          <w:sz w:val="24"/>
          <w:szCs w:val="24"/>
        </w:rPr>
        <w:t>dlhodobým zámerom štátnej vednej a technickej politiky</w:t>
      </w:r>
      <w:r w:rsidR="004C1D43">
        <w:rPr>
          <w:rFonts w:ascii="Times New Roman" w:hAnsi="Times New Roman"/>
          <w:sz w:val="24"/>
          <w:szCs w:val="24"/>
        </w:rPr>
        <w:t>“ nahrádzajú slovami „národnou stratégiou“</w:t>
      </w:r>
      <w:r w:rsidR="00FD0503" w:rsidRPr="00FD0503">
        <w:rPr>
          <w:rFonts w:ascii="Times New Roman" w:eastAsiaTheme="minorHAnsi" w:hAnsi="Times New Roman" w:cstheme="minorBidi"/>
          <w:sz w:val="24"/>
          <w:szCs w:val="24"/>
        </w:rPr>
        <w:t xml:space="preserve"> </w:t>
      </w:r>
      <w:r w:rsidR="00FD0503" w:rsidRPr="00FD0503">
        <w:rPr>
          <w:rFonts w:ascii="Times New Roman" w:hAnsi="Times New Roman"/>
          <w:sz w:val="24"/>
          <w:szCs w:val="24"/>
        </w:rPr>
        <w:t>a v druhej vete sa slová „Rade pre vedu a techniku“ nahrádzajú slovami „rade pre vedu, techniku a inovácie“</w:t>
      </w:r>
      <w:r w:rsidR="004C1D43">
        <w:rPr>
          <w:rFonts w:ascii="Times New Roman" w:hAnsi="Times New Roman"/>
          <w:sz w:val="24"/>
          <w:szCs w:val="24"/>
        </w:rPr>
        <w:t>.</w:t>
      </w:r>
    </w:p>
    <w:p w:rsidR="002213C1" w:rsidRDefault="002213C1" w:rsidP="002478A0">
      <w:pPr>
        <w:pStyle w:val="Odsekzoznamu"/>
        <w:spacing w:after="0"/>
        <w:ind w:left="720"/>
        <w:jc w:val="both"/>
        <w:rPr>
          <w:rFonts w:ascii="Times New Roman" w:hAnsi="Times New Roman"/>
          <w:sz w:val="24"/>
          <w:szCs w:val="24"/>
        </w:rPr>
      </w:pPr>
    </w:p>
    <w:p w:rsidR="008E17B0" w:rsidRPr="00241704" w:rsidRDefault="003622E4" w:rsidP="00163287">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V § 12 ods. </w:t>
      </w:r>
      <w:r w:rsidR="00FD0503">
        <w:rPr>
          <w:rFonts w:ascii="Times New Roman" w:hAnsi="Times New Roman"/>
          <w:sz w:val="24"/>
          <w:szCs w:val="24"/>
        </w:rPr>
        <w:t>8</w:t>
      </w:r>
      <w:r w:rsidRPr="00241704">
        <w:rPr>
          <w:rFonts w:ascii="Times New Roman" w:hAnsi="Times New Roman"/>
          <w:sz w:val="24"/>
          <w:szCs w:val="24"/>
        </w:rPr>
        <w:t xml:space="preserve"> </w:t>
      </w:r>
      <w:r w:rsidR="001630F6">
        <w:rPr>
          <w:rFonts w:ascii="Times New Roman" w:hAnsi="Times New Roman"/>
          <w:sz w:val="24"/>
          <w:szCs w:val="24"/>
        </w:rPr>
        <w:t xml:space="preserve">druhej vete </w:t>
      </w:r>
      <w:r w:rsidR="005B5A9F" w:rsidRPr="005B5A9F">
        <w:rPr>
          <w:rFonts w:ascii="Times New Roman" w:hAnsi="Times New Roman"/>
          <w:sz w:val="24"/>
          <w:szCs w:val="24"/>
        </w:rPr>
        <w:t>sa za slová „podľa § 19“ vkladajú slová „až 19c“, v celom texte sa slovo „najviac“ nahrádza slovom „spravidla“</w:t>
      </w:r>
      <w:r w:rsidR="00FD0503">
        <w:rPr>
          <w:rFonts w:ascii="Times New Roman" w:hAnsi="Times New Roman"/>
          <w:sz w:val="24"/>
          <w:szCs w:val="24"/>
        </w:rPr>
        <w:t>.</w:t>
      </w:r>
      <w:r w:rsidR="00D97622" w:rsidRPr="00241704">
        <w:rPr>
          <w:rFonts w:ascii="Times New Roman" w:hAnsi="Times New Roman"/>
          <w:sz w:val="24"/>
          <w:szCs w:val="24"/>
        </w:rPr>
        <w:t xml:space="preserve"> </w:t>
      </w:r>
    </w:p>
    <w:p w:rsidR="00E07E71" w:rsidRPr="00241704" w:rsidRDefault="00E07E71" w:rsidP="00E07E71">
      <w:pPr>
        <w:spacing w:after="0"/>
        <w:ind w:left="360" w:firstLine="348"/>
        <w:jc w:val="both"/>
        <w:rPr>
          <w:rFonts w:ascii="Times New Roman" w:hAnsi="Times New Roman"/>
          <w:sz w:val="24"/>
          <w:szCs w:val="24"/>
        </w:rPr>
      </w:pPr>
    </w:p>
    <w:p w:rsidR="00163287" w:rsidRDefault="00163287" w:rsidP="0098511F">
      <w:pPr>
        <w:pStyle w:val="Odsekzoznamu"/>
        <w:numPr>
          <w:ilvl w:val="0"/>
          <w:numId w:val="4"/>
        </w:numPr>
        <w:spacing w:after="0"/>
        <w:jc w:val="both"/>
        <w:rPr>
          <w:rFonts w:ascii="Times New Roman" w:hAnsi="Times New Roman"/>
          <w:sz w:val="24"/>
          <w:szCs w:val="24"/>
        </w:rPr>
      </w:pPr>
      <w:r w:rsidRPr="00163287">
        <w:rPr>
          <w:rFonts w:ascii="Times New Roman" w:hAnsi="Times New Roman"/>
          <w:sz w:val="24"/>
          <w:szCs w:val="24"/>
        </w:rPr>
        <w:t>V § 12 sa za odsek 8 vkladá nový odsek 9, ktorý znie:</w:t>
      </w:r>
    </w:p>
    <w:p w:rsidR="00163287" w:rsidRDefault="00163287" w:rsidP="00163287">
      <w:pPr>
        <w:pStyle w:val="Odsekzoznamu"/>
        <w:spacing w:after="0"/>
        <w:ind w:left="720"/>
        <w:jc w:val="both"/>
        <w:rPr>
          <w:rFonts w:ascii="Times New Roman" w:hAnsi="Times New Roman"/>
          <w:sz w:val="24"/>
          <w:szCs w:val="24"/>
        </w:rPr>
      </w:pPr>
      <w:r w:rsidRPr="00163287">
        <w:rPr>
          <w:rFonts w:ascii="Times New Roman" w:hAnsi="Times New Roman"/>
          <w:sz w:val="24"/>
          <w:szCs w:val="24"/>
        </w:rPr>
        <w:t>„(9) Nevyčerpané zostatky finančných prostriedkov poskytnutých agentúrou na riešenie projektov podľa odseku 2 v príslušnom rozpočtovom roku môžu byť v súlade s osobitným predpisom</w:t>
      </w:r>
      <w:r w:rsidRPr="00163287">
        <w:rPr>
          <w:rFonts w:ascii="Times New Roman" w:hAnsi="Times New Roman"/>
          <w:sz w:val="24"/>
          <w:szCs w:val="24"/>
          <w:vertAlign w:val="superscript"/>
        </w:rPr>
        <w:t>16ac</w:t>
      </w:r>
      <w:r w:rsidRPr="00163287">
        <w:rPr>
          <w:rFonts w:ascii="Times New Roman" w:hAnsi="Times New Roman"/>
          <w:sz w:val="24"/>
          <w:szCs w:val="24"/>
        </w:rPr>
        <w:t>) použité v nasledujúcom rozpočtovom roku.“.</w:t>
      </w:r>
    </w:p>
    <w:p w:rsidR="00163287" w:rsidRDefault="00163287" w:rsidP="00163287">
      <w:pPr>
        <w:pStyle w:val="Odsekzoznamu"/>
        <w:spacing w:after="0"/>
        <w:ind w:left="720"/>
        <w:jc w:val="both"/>
        <w:rPr>
          <w:rFonts w:ascii="Times New Roman" w:hAnsi="Times New Roman"/>
          <w:sz w:val="24"/>
          <w:szCs w:val="24"/>
        </w:rPr>
      </w:pPr>
    </w:p>
    <w:p w:rsidR="00163287" w:rsidRPr="00163287" w:rsidRDefault="00163287" w:rsidP="00163287">
      <w:pPr>
        <w:pStyle w:val="Odsekzoznamu"/>
        <w:spacing w:after="0"/>
        <w:rPr>
          <w:rFonts w:ascii="Times New Roman" w:hAnsi="Times New Roman"/>
          <w:sz w:val="24"/>
          <w:szCs w:val="24"/>
        </w:rPr>
      </w:pPr>
      <w:r w:rsidRPr="00163287">
        <w:rPr>
          <w:rFonts w:ascii="Times New Roman" w:hAnsi="Times New Roman"/>
          <w:sz w:val="24"/>
          <w:szCs w:val="24"/>
        </w:rPr>
        <w:t>Doterajšie odseky 9 až 13 sa označujú ako odseky 10 až 14.</w:t>
      </w:r>
    </w:p>
    <w:p w:rsidR="00163287" w:rsidRPr="00163287" w:rsidRDefault="00163287" w:rsidP="00163287">
      <w:pPr>
        <w:pStyle w:val="Odsekzoznamu"/>
        <w:spacing w:after="0"/>
        <w:rPr>
          <w:rFonts w:ascii="Times New Roman" w:hAnsi="Times New Roman"/>
          <w:sz w:val="24"/>
          <w:szCs w:val="24"/>
        </w:rPr>
      </w:pPr>
    </w:p>
    <w:p w:rsidR="00163287" w:rsidRPr="00163287" w:rsidRDefault="00163287" w:rsidP="00163287">
      <w:pPr>
        <w:pStyle w:val="Odsekzoznamu"/>
        <w:spacing w:after="0"/>
        <w:jc w:val="both"/>
        <w:rPr>
          <w:rFonts w:ascii="Times New Roman" w:hAnsi="Times New Roman"/>
          <w:sz w:val="24"/>
          <w:szCs w:val="24"/>
        </w:rPr>
      </w:pPr>
      <w:r w:rsidRPr="00163287">
        <w:rPr>
          <w:rFonts w:ascii="Times New Roman" w:hAnsi="Times New Roman"/>
          <w:sz w:val="24"/>
          <w:szCs w:val="24"/>
        </w:rPr>
        <w:t>Poznámka pod čiarou k odkazu 16ac znie:</w:t>
      </w:r>
    </w:p>
    <w:p w:rsidR="00163287" w:rsidRPr="00163287" w:rsidRDefault="00163287" w:rsidP="00163287">
      <w:pPr>
        <w:pStyle w:val="Odsekzoznamu"/>
        <w:spacing w:after="0"/>
        <w:jc w:val="both"/>
        <w:rPr>
          <w:rFonts w:ascii="Times New Roman" w:hAnsi="Times New Roman"/>
          <w:sz w:val="24"/>
          <w:szCs w:val="24"/>
        </w:rPr>
      </w:pPr>
      <w:r w:rsidRPr="00163287">
        <w:rPr>
          <w:rFonts w:ascii="Times New Roman" w:hAnsi="Times New Roman"/>
          <w:sz w:val="24"/>
          <w:szCs w:val="24"/>
          <w:vertAlign w:val="superscript"/>
        </w:rPr>
        <w:t>„16ac</w:t>
      </w:r>
      <w:r w:rsidRPr="00163287">
        <w:rPr>
          <w:rFonts w:ascii="Times New Roman" w:hAnsi="Times New Roman"/>
          <w:sz w:val="24"/>
          <w:szCs w:val="24"/>
        </w:rPr>
        <w:t>) Zákon č. 528/2008 Z. z. v znení neskorších predpisov.</w:t>
      </w:r>
    </w:p>
    <w:p w:rsidR="00163287" w:rsidRDefault="00163287" w:rsidP="00163287">
      <w:pPr>
        <w:pStyle w:val="Odsekzoznamu"/>
        <w:spacing w:after="0"/>
        <w:ind w:left="720"/>
        <w:jc w:val="both"/>
        <w:rPr>
          <w:rFonts w:ascii="Times New Roman" w:hAnsi="Times New Roman"/>
          <w:sz w:val="24"/>
          <w:szCs w:val="24"/>
        </w:rPr>
      </w:pPr>
      <w:r w:rsidRPr="00163287">
        <w:rPr>
          <w:rFonts w:ascii="Times New Roman" w:hAnsi="Times New Roman"/>
          <w:sz w:val="24"/>
          <w:szCs w:val="24"/>
        </w:rPr>
        <w:t>Zákon č. 368/2021 Z. z.“.</w:t>
      </w:r>
    </w:p>
    <w:p w:rsidR="00163287" w:rsidRDefault="00163287" w:rsidP="00163287">
      <w:pPr>
        <w:pStyle w:val="Odsekzoznamu"/>
        <w:spacing w:after="0"/>
        <w:ind w:left="720"/>
        <w:jc w:val="both"/>
        <w:rPr>
          <w:rFonts w:ascii="Times New Roman" w:hAnsi="Times New Roman"/>
          <w:sz w:val="24"/>
          <w:szCs w:val="24"/>
        </w:rPr>
      </w:pPr>
    </w:p>
    <w:p w:rsidR="0098511F" w:rsidRPr="00241704" w:rsidRDefault="00DF160D" w:rsidP="0098511F">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V § 12 ods. </w:t>
      </w:r>
      <w:r w:rsidR="00F44A03">
        <w:rPr>
          <w:rFonts w:ascii="Times New Roman" w:hAnsi="Times New Roman"/>
          <w:sz w:val="24"/>
          <w:szCs w:val="24"/>
        </w:rPr>
        <w:t>12</w:t>
      </w:r>
      <w:r w:rsidRPr="00241704">
        <w:rPr>
          <w:rFonts w:ascii="Times New Roman" w:hAnsi="Times New Roman"/>
          <w:sz w:val="24"/>
          <w:szCs w:val="24"/>
        </w:rPr>
        <w:t xml:space="preserve"> sa </w:t>
      </w:r>
      <w:r w:rsidR="00605B0E">
        <w:rPr>
          <w:rFonts w:ascii="Times New Roman" w:hAnsi="Times New Roman"/>
          <w:sz w:val="24"/>
          <w:szCs w:val="24"/>
        </w:rPr>
        <w:t xml:space="preserve">za </w:t>
      </w:r>
      <w:r w:rsidRPr="00241704">
        <w:rPr>
          <w:rFonts w:ascii="Times New Roman" w:hAnsi="Times New Roman"/>
          <w:sz w:val="24"/>
          <w:szCs w:val="24"/>
        </w:rPr>
        <w:t>slov</w:t>
      </w:r>
      <w:r w:rsidR="00605B0E">
        <w:rPr>
          <w:rFonts w:ascii="Times New Roman" w:hAnsi="Times New Roman"/>
          <w:sz w:val="24"/>
          <w:szCs w:val="24"/>
        </w:rPr>
        <w:t>o</w:t>
      </w:r>
      <w:r w:rsidRPr="00241704">
        <w:rPr>
          <w:rFonts w:ascii="Times New Roman" w:hAnsi="Times New Roman"/>
          <w:sz w:val="24"/>
          <w:szCs w:val="24"/>
        </w:rPr>
        <w:t xml:space="preserve"> „</w:t>
      </w:r>
      <w:r w:rsidR="00605B0E">
        <w:rPr>
          <w:rFonts w:ascii="Times New Roman" w:hAnsi="Times New Roman"/>
          <w:sz w:val="24"/>
          <w:szCs w:val="24"/>
        </w:rPr>
        <w:t>činnosťou</w:t>
      </w:r>
      <w:r w:rsidR="004C4247">
        <w:rPr>
          <w:rFonts w:ascii="Times New Roman" w:hAnsi="Times New Roman"/>
          <w:sz w:val="24"/>
          <w:szCs w:val="24"/>
        </w:rPr>
        <w:t xml:space="preserve">“ </w:t>
      </w:r>
      <w:r w:rsidR="00605B0E">
        <w:rPr>
          <w:rFonts w:ascii="Times New Roman" w:hAnsi="Times New Roman"/>
          <w:sz w:val="24"/>
          <w:szCs w:val="24"/>
        </w:rPr>
        <w:t>vkladajú slová</w:t>
      </w:r>
      <w:r w:rsidR="004C4247">
        <w:rPr>
          <w:rFonts w:ascii="Times New Roman" w:hAnsi="Times New Roman"/>
          <w:sz w:val="24"/>
          <w:szCs w:val="24"/>
        </w:rPr>
        <w:t xml:space="preserve"> „medzinárodne uznávaných</w:t>
      </w:r>
      <w:r w:rsidRPr="00241704">
        <w:rPr>
          <w:rFonts w:ascii="Times New Roman" w:hAnsi="Times New Roman"/>
          <w:sz w:val="24"/>
          <w:szCs w:val="24"/>
        </w:rPr>
        <w:t>“.</w:t>
      </w:r>
    </w:p>
    <w:p w:rsidR="005B3EB3" w:rsidRPr="00FC413D" w:rsidRDefault="005B3EB3" w:rsidP="00FC413D">
      <w:pPr>
        <w:pStyle w:val="Odsekzoznamu"/>
        <w:rPr>
          <w:rFonts w:ascii="Times New Roman" w:hAnsi="Times New Roman"/>
          <w:sz w:val="24"/>
          <w:szCs w:val="24"/>
        </w:rPr>
      </w:pPr>
    </w:p>
    <w:p w:rsidR="0098511F" w:rsidRPr="00241704" w:rsidRDefault="0098511F" w:rsidP="00A87B14">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V § 12 ods. </w:t>
      </w:r>
      <w:r w:rsidR="00F44A03">
        <w:rPr>
          <w:rFonts w:ascii="Times New Roman" w:hAnsi="Times New Roman"/>
          <w:sz w:val="24"/>
          <w:szCs w:val="24"/>
        </w:rPr>
        <w:t>14</w:t>
      </w:r>
      <w:r w:rsidRPr="00241704">
        <w:rPr>
          <w:rFonts w:ascii="Times New Roman" w:hAnsi="Times New Roman"/>
          <w:sz w:val="24"/>
          <w:szCs w:val="24"/>
        </w:rPr>
        <w:t xml:space="preserve"> sa za slovo </w:t>
      </w:r>
      <w:r w:rsidR="00A11BDE">
        <w:rPr>
          <w:rFonts w:ascii="Times New Roman" w:hAnsi="Times New Roman"/>
          <w:sz w:val="24"/>
          <w:szCs w:val="24"/>
        </w:rPr>
        <w:t>„osobami“ vkladá čiarka a </w:t>
      </w:r>
      <w:r w:rsidR="00F44A03" w:rsidRPr="00F44A03">
        <w:rPr>
          <w:rFonts w:ascii="Times New Roman" w:hAnsi="Times New Roman"/>
          <w:sz w:val="24"/>
          <w:szCs w:val="24"/>
        </w:rPr>
        <w:t>slová „radou pre vedu, techniku a inovácie“</w:t>
      </w:r>
      <w:r w:rsidR="00A11BDE">
        <w:rPr>
          <w:rFonts w:ascii="Times New Roman" w:hAnsi="Times New Roman"/>
          <w:sz w:val="24"/>
          <w:szCs w:val="24"/>
        </w:rPr>
        <w:t xml:space="preserve"> a za slovo </w:t>
      </w:r>
      <w:r w:rsidRPr="00241704">
        <w:rPr>
          <w:rFonts w:ascii="Times New Roman" w:hAnsi="Times New Roman"/>
          <w:sz w:val="24"/>
          <w:szCs w:val="24"/>
        </w:rPr>
        <w:t xml:space="preserve">„prostriedkov“ </w:t>
      </w:r>
      <w:r w:rsidR="00A11BDE">
        <w:rPr>
          <w:rFonts w:ascii="Times New Roman" w:hAnsi="Times New Roman"/>
          <w:sz w:val="24"/>
          <w:szCs w:val="24"/>
        </w:rPr>
        <w:t xml:space="preserve">sa </w:t>
      </w:r>
      <w:r w:rsidRPr="00241704">
        <w:rPr>
          <w:rFonts w:ascii="Times New Roman" w:hAnsi="Times New Roman"/>
          <w:sz w:val="24"/>
          <w:szCs w:val="24"/>
        </w:rPr>
        <w:t xml:space="preserve">vkladajú slová „a vyhodnocovaní riešenia </w:t>
      </w:r>
      <w:r w:rsidR="00E07E71" w:rsidRPr="00241704">
        <w:rPr>
          <w:rFonts w:ascii="Times New Roman" w:hAnsi="Times New Roman"/>
          <w:sz w:val="24"/>
          <w:szCs w:val="24"/>
        </w:rPr>
        <w:t xml:space="preserve">projektov </w:t>
      </w:r>
      <w:r w:rsidRPr="00241704">
        <w:rPr>
          <w:rFonts w:ascii="Times New Roman" w:hAnsi="Times New Roman"/>
          <w:sz w:val="24"/>
          <w:szCs w:val="24"/>
        </w:rPr>
        <w:t>a výsledkov projektov“.</w:t>
      </w:r>
    </w:p>
    <w:p w:rsidR="00A87B14" w:rsidRPr="00241704" w:rsidRDefault="00A87B14" w:rsidP="00A87B14">
      <w:pPr>
        <w:spacing w:after="0"/>
        <w:jc w:val="both"/>
        <w:rPr>
          <w:rFonts w:ascii="Times New Roman" w:hAnsi="Times New Roman"/>
          <w:sz w:val="24"/>
          <w:szCs w:val="24"/>
        </w:rPr>
      </w:pPr>
    </w:p>
    <w:p w:rsidR="00A87B14" w:rsidRPr="00241704" w:rsidRDefault="00A87B14" w:rsidP="00A87B14">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V § 13 ods. 3 sa</w:t>
      </w:r>
      <w:r w:rsidR="005B5088" w:rsidRPr="00241704">
        <w:rPr>
          <w:rFonts w:ascii="Times New Roman" w:hAnsi="Times New Roman"/>
          <w:sz w:val="24"/>
          <w:szCs w:val="24"/>
        </w:rPr>
        <w:t xml:space="preserve"> za písmeno d)</w:t>
      </w:r>
      <w:r w:rsidRPr="00241704">
        <w:rPr>
          <w:rFonts w:ascii="Times New Roman" w:hAnsi="Times New Roman"/>
          <w:sz w:val="24"/>
          <w:szCs w:val="24"/>
        </w:rPr>
        <w:t xml:space="preserve"> vkladá nové písmeno e), ktoré znie:</w:t>
      </w:r>
    </w:p>
    <w:p w:rsidR="00A87B14" w:rsidRPr="00241704" w:rsidRDefault="00A87B14" w:rsidP="00A87B14">
      <w:pPr>
        <w:widowControl w:val="0"/>
        <w:autoSpaceDE w:val="0"/>
        <w:autoSpaceDN w:val="0"/>
        <w:adjustRightInd w:val="0"/>
        <w:spacing w:after="0"/>
        <w:ind w:left="284"/>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„e) vymenúva predsedu a ďalších členov medzinárodných expertných panelov po predchádzajúcom schválení predsedníctvom agentúry,“. </w:t>
      </w:r>
    </w:p>
    <w:p w:rsidR="00A87B14" w:rsidRPr="00241704" w:rsidRDefault="00A87B14" w:rsidP="00A87B14">
      <w:pPr>
        <w:spacing w:after="0"/>
        <w:ind w:left="360"/>
        <w:jc w:val="both"/>
        <w:rPr>
          <w:rFonts w:ascii="Times New Roman" w:hAnsi="Times New Roman"/>
          <w:sz w:val="24"/>
          <w:szCs w:val="24"/>
        </w:rPr>
      </w:pPr>
    </w:p>
    <w:p w:rsidR="00A87B14" w:rsidRPr="00241704" w:rsidRDefault="00A87B14" w:rsidP="00A87B14">
      <w:pPr>
        <w:spacing w:after="0"/>
        <w:ind w:left="360"/>
        <w:jc w:val="both"/>
        <w:rPr>
          <w:rFonts w:ascii="Times New Roman" w:hAnsi="Times New Roman"/>
          <w:sz w:val="24"/>
          <w:szCs w:val="24"/>
        </w:rPr>
      </w:pPr>
      <w:r w:rsidRPr="00241704">
        <w:rPr>
          <w:rFonts w:ascii="Times New Roman" w:hAnsi="Times New Roman"/>
          <w:sz w:val="24"/>
          <w:szCs w:val="24"/>
        </w:rPr>
        <w:t>Doterajšie písmeno e) sa označuje ako písmeno f).</w:t>
      </w:r>
    </w:p>
    <w:p w:rsidR="00A87B14" w:rsidRPr="00241704" w:rsidRDefault="00A87B14" w:rsidP="00A87B14">
      <w:pPr>
        <w:spacing w:after="0"/>
        <w:ind w:left="360"/>
        <w:jc w:val="both"/>
        <w:rPr>
          <w:rFonts w:ascii="Times New Roman" w:hAnsi="Times New Roman"/>
          <w:sz w:val="24"/>
          <w:szCs w:val="24"/>
        </w:rPr>
      </w:pPr>
    </w:p>
    <w:p w:rsidR="00A87B14" w:rsidRPr="00241704" w:rsidRDefault="00A87B14" w:rsidP="00A87B14">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V § 14 ods. 2 sa </w:t>
      </w:r>
      <w:r w:rsidR="005B5088" w:rsidRPr="00241704">
        <w:rPr>
          <w:rFonts w:ascii="Times New Roman" w:hAnsi="Times New Roman"/>
          <w:sz w:val="24"/>
          <w:szCs w:val="24"/>
        </w:rPr>
        <w:t xml:space="preserve">za písmeno e) </w:t>
      </w:r>
      <w:r w:rsidRPr="00241704">
        <w:rPr>
          <w:rFonts w:ascii="Times New Roman" w:hAnsi="Times New Roman"/>
          <w:sz w:val="24"/>
          <w:szCs w:val="24"/>
        </w:rPr>
        <w:t>vkladajú nové písmená f) až j), ktoré znejú:</w:t>
      </w:r>
    </w:p>
    <w:p w:rsidR="00A87B14" w:rsidRPr="00241704" w:rsidRDefault="00A87B14" w:rsidP="00A87B14">
      <w:pPr>
        <w:widowControl w:val="0"/>
        <w:autoSpaceDE w:val="0"/>
        <w:autoSpaceDN w:val="0"/>
        <w:adjustRightInd w:val="0"/>
        <w:spacing w:after="0"/>
        <w:ind w:left="567"/>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„f) schvaľuje na návrh rady agentúry odborné kritériá na členov medzinárodných expertných panelov,</w:t>
      </w:r>
    </w:p>
    <w:p w:rsidR="00A87B14" w:rsidRPr="00241704" w:rsidRDefault="00A87B14" w:rsidP="00A87B14">
      <w:pPr>
        <w:widowControl w:val="0"/>
        <w:autoSpaceDE w:val="0"/>
        <w:autoSpaceDN w:val="0"/>
        <w:adjustRightInd w:val="0"/>
        <w:spacing w:after="0"/>
        <w:ind w:left="567"/>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g) schvaľuje návrh rady agentúry </w:t>
      </w:r>
      <w:r w:rsidR="00D21D2D" w:rsidRPr="00241704">
        <w:rPr>
          <w:rFonts w:ascii="Times New Roman" w:eastAsia="Calibri" w:hAnsi="Times New Roman" w:cs="Times New Roman"/>
          <w:sz w:val="24"/>
          <w:szCs w:val="24"/>
        </w:rPr>
        <w:t xml:space="preserve">na </w:t>
      </w:r>
      <w:r w:rsidRPr="00241704">
        <w:rPr>
          <w:rFonts w:ascii="Times New Roman" w:eastAsia="Calibri" w:hAnsi="Times New Roman" w:cs="Times New Roman"/>
          <w:sz w:val="24"/>
          <w:szCs w:val="24"/>
        </w:rPr>
        <w:t xml:space="preserve">predsedu a ďalších členov medzinárodných expertných panelov, </w:t>
      </w:r>
    </w:p>
    <w:p w:rsidR="00A87B14" w:rsidRPr="00241704" w:rsidRDefault="00A87B14" w:rsidP="00A87B14">
      <w:pPr>
        <w:widowControl w:val="0"/>
        <w:autoSpaceDE w:val="0"/>
        <w:autoSpaceDN w:val="0"/>
        <w:adjustRightInd w:val="0"/>
        <w:spacing w:after="0"/>
        <w:ind w:left="567"/>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h) rozhoduje o zriadení rady agentúry podľa § 15 ods. 2,</w:t>
      </w:r>
    </w:p>
    <w:p w:rsidR="00A87B14" w:rsidRPr="00241704" w:rsidRDefault="00A87B14" w:rsidP="00A87B14">
      <w:pPr>
        <w:widowControl w:val="0"/>
        <w:autoSpaceDE w:val="0"/>
        <w:autoSpaceDN w:val="0"/>
        <w:adjustRightInd w:val="0"/>
        <w:spacing w:after="0"/>
        <w:ind w:left="567"/>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i) rozhoduje o určení odborovej rady agentúry vykonávajúcej funkciu rady programu agentúry podľa § 15 ods. 3</w:t>
      </w:r>
      <w:r w:rsidR="00D21D2D" w:rsidRPr="00241704">
        <w:rPr>
          <w:rFonts w:ascii="Times New Roman" w:eastAsia="Calibri" w:hAnsi="Times New Roman" w:cs="Times New Roman"/>
          <w:sz w:val="24"/>
          <w:szCs w:val="24"/>
        </w:rPr>
        <w:t>,</w:t>
      </w:r>
    </w:p>
    <w:p w:rsidR="00A87B14" w:rsidRPr="00241704" w:rsidRDefault="00A87B14" w:rsidP="00A87B14">
      <w:pPr>
        <w:widowControl w:val="0"/>
        <w:autoSpaceDE w:val="0"/>
        <w:autoSpaceDN w:val="0"/>
        <w:adjustRightInd w:val="0"/>
        <w:spacing w:after="0"/>
        <w:ind w:left="567"/>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j) navrhuje ministrovi školstva vymenovanie a odvolanie nezávislých pozorovateľov podľa 15 ods. 14,“.</w:t>
      </w:r>
    </w:p>
    <w:p w:rsidR="00A87B14" w:rsidRPr="00241704" w:rsidRDefault="00A87B14" w:rsidP="00A87B14">
      <w:pPr>
        <w:spacing w:after="0"/>
        <w:jc w:val="both"/>
        <w:rPr>
          <w:rFonts w:ascii="Times New Roman" w:hAnsi="Times New Roman"/>
          <w:sz w:val="24"/>
          <w:szCs w:val="24"/>
        </w:rPr>
      </w:pPr>
    </w:p>
    <w:p w:rsidR="00A87B14" w:rsidRPr="00241704" w:rsidRDefault="00A87B14" w:rsidP="00A87B14">
      <w:pPr>
        <w:spacing w:after="0"/>
        <w:jc w:val="both"/>
        <w:rPr>
          <w:rFonts w:ascii="Times New Roman" w:hAnsi="Times New Roman"/>
          <w:sz w:val="24"/>
          <w:szCs w:val="24"/>
        </w:rPr>
      </w:pPr>
      <w:r w:rsidRPr="00241704">
        <w:rPr>
          <w:rFonts w:ascii="Times New Roman" w:hAnsi="Times New Roman"/>
          <w:sz w:val="24"/>
          <w:szCs w:val="24"/>
        </w:rPr>
        <w:t xml:space="preserve">         Doterajšie písmená f) až k) sa označujú ako písmená k) až p).</w:t>
      </w:r>
    </w:p>
    <w:p w:rsidR="00A87B14" w:rsidRPr="00241704" w:rsidRDefault="00A87B14" w:rsidP="00A87B14">
      <w:pPr>
        <w:spacing w:after="0"/>
        <w:jc w:val="both"/>
        <w:rPr>
          <w:rFonts w:ascii="Times New Roman" w:hAnsi="Times New Roman"/>
          <w:sz w:val="24"/>
          <w:szCs w:val="24"/>
        </w:rPr>
      </w:pPr>
    </w:p>
    <w:p w:rsidR="00F44A03" w:rsidRDefault="00F44A03" w:rsidP="00D10DF6">
      <w:pPr>
        <w:pStyle w:val="Odsekzoznamu"/>
        <w:numPr>
          <w:ilvl w:val="0"/>
          <w:numId w:val="4"/>
        </w:numPr>
        <w:spacing w:after="0"/>
        <w:jc w:val="both"/>
        <w:rPr>
          <w:rFonts w:ascii="Times New Roman" w:hAnsi="Times New Roman"/>
          <w:sz w:val="24"/>
          <w:szCs w:val="24"/>
        </w:rPr>
      </w:pPr>
      <w:r w:rsidRPr="00F44A03">
        <w:rPr>
          <w:rFonts w:ascii="Times New Roman" w:hAnsi="Times New Roman"/>
          <w:sz w:val="24"/>
          <w:szCs w:val="24"/>
        </w:rPr>
        <w:t>V § 14 sa odsek 2 dopĺňa písmenom q), ktoré znie:</w:t>
      </w:r>
    </w:p>
    <w:p w:rsidR="00F44A03" w:rsidRDefault="00F44A03" w:rsidP="00F44A03">
      <w:pPr>
        <w:pStyle w:val="Odsekzoznamu"/>
        <w:spacing w:after="0"/>
        <w:ind w:left="720"/>
        <w:jc w:val="both"/>
        <w:rPr>
          <w:rFonts w:ascii="Times New Roman" w:hAnsi="Times New Roman"/>
          <w:sz w:val="24"/>
          <w:szCs w:val="24"/>
        </w:rPr>
      </w:pPr>
      <w:r w:rsidRPr="00F44A03">
        <w:rPr>
          <w:rFonts w:ascii="Times New Roman" w:hAnsi="Times New Roman"/>
          <w:sz w:val="24"/>
          <w:szCs w:val="24"/>
        </w:rPr>
        <w:t>„q) plní ďalšie úlohy v oblasti výskumu a vývoja podľa tohto zákona a vnútorných predpisov agentúry.“.</w:t>
      </w:r>
    </w:p>
    <w:p w:rsidR="00F44A03" w:rsidRDefault="00F44A03" w:rsidP="00F44A03">
      <w:pPr>
        <w:pStyle w:val="Odsekzoznamu"/>
        <w:spacing w:after="0"/>
        <w:ind w:left="720"/>
        <w:jc w:val="both"/>
        <w:rPr>
          <w:rFonts w:ascii="Times New Roman" w:hAnsi="Times New Roman"/>
          <w:sz w:val="24"/>
          <w:szCs w:val="24"/>
        </w:rPr>
      </w:pPr>
    </w:p>
    <w:p w:rsidR="002D09A1" w:rsidRPr="00241704" w:rsidRDefault="002D09A1" w:rsidP="00D10DF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V § 14 odseky 3 a 4 znejú: </w:t>
      </w:r>
    </w:p>
    <w:p w:rsidR="00D21D2D" w:rsidRPr="00241704" w:rsidRDefault="003D19D5" w:rsidP="00D21D2D">
      <w:pPr>
        <w:widowControl w:val="0"/>
        <w:autoSpaceDE w:val="0"/>
        <w:autoSpaceDN w:val="0"/>
        <w:adjustRightInd w:val="0"/>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21D2D" w:rsidRPr="00241704">
        <w:rPr>
          <w:rFonts w:ascii="Times New Roman" w:eastAsia="Calibri" w:hAnsi="Times New Roman" w:cs="Times New Roman"/>
          <w:sz w:val="24"/>
          <w:szCs w:val="24"/>
        </w:rPr>
        <w:t>(3) Predsedníctvo agentúry má 13 členov, z ktorých sú</w:t>
      </w:r>
    </w:p>
    <w:p w:rsidR="00D21D2D" w:rsidRPr="00241704" w:rsidRDefault="00D21D2D" w:rsidP="00D21D2D">
      <w:pPr>
        <w:widowControl w:val="0"/>
        <w:autoSpaceDE w:val="0"/>
        <w:autoSpaceDN w:val="0"/>
        <w:adjustRightInd w:val="0"/>
        <w:spacing w:after="0"/>
        <w:ind w:left="567"/>
        <w:jc w:val="both"/>
        <w:rPr>
          <w:rFonts w:ascii="Times New Roman" w:eastAsia="Calibri" w:hAnsi="Times New Roman" w:cs="Times New Roman"/>
          <w:sz w:val="24"/>
          <w:szCs w:val="24"/>
        </w:rPr>
      </w:pPr>
    </w:p>
    <w:p w:rsidR="00D21D2D" w:rsidRPr="00241704" w:rsidRDefault="00D21D2D" w:rsidP="007C16B0">
      <w:pPr>
        <w:pStyle w:val="Odsekzoznamu"/>
        <w:widowControl w:val="0"/>
        <w:numPr>
          <w:ilvl w:val="0"/>
          <w:numId w:val="17"/>
        </w:numPr>
        <w:autoSpaceDE w:val="0"/>
        <w:autoSpaceDN w:val="0"/>
        <w:adjustRightInd w:val="0"/>
        <w:spacing w:after="0"/>
        <w:jc w:val="both"/>
        <w:rPr>
          <w:rFonts w:ascii="Times New Roman" w:hAnsi="Times New Roman"/>
          <w:sz w:val="24"/>
          <w:szCs w:val="24"/>
        </w:rPr>
      </w:pPr>
      <w:r w:rsidRPr="00241704">
        <w:rPr>
          <w:rFonts w:ascii="Times New Roman" w:hAnsi="Times New Roman"/>
          <w:sz w:val="24"/>
          <w:szCs w:val="24"/>
        </w:rPr>
        <w:t>desiati členovia významnými odborníkmi z oblasti vedy a techniky,</w:t>
      </w:r>
    </w:p>
    <w:p w:rsidR="00D21D2D" w:rsidRPr="00241704" w:rsidRDefault="00D21D2D" w:rsidP="007C16B0">
      <w:pPr>
        <w:pStyle w:val="Odsekzoznamu"/>
        <w:widowControl w:val="0"/>
        <w:numPr>
          <w:ilvl w:val="0"/>
          <w:numId w:val="17"/>
        </w:numPr>
        <w:autoSpaceDE w:val="0"/>
        <w:autoSpaceDN w:val="0"/>
        <w:adjustRightInd w:val="0"/>
        <w:spacing w:after="0"/>
        <w:jc w:val="both"/>
        <w:rPr>
          <w:rFonts w:ascii="Times New Roman" w:hAnsi="Times New Roman"/>
          <w:sz w:val="24"/>
          <w:szCs w:val="24"/>
        </w:rPr>
      </w:pPr>
      <w:r w:rsidRPr="00241704">
        <w:rPr>
          <w:rFonts w:ascii="Times New Roman" w:hAnsi="Times New Roman"/>
          <w:sz w:val="24"/>
          <w:szCs w:val="24"/>
        </w:rPr>
        <w:t>jeden člen zástupcom ministerstva školstva</w:t>
      </w:r>
      <w:r w:rsidR="00754FCF">
        <w:rPr>
          <w:rFonts w:ascii="Times New Roman" w:hAnsi="Times New Roman"/>
          <w:sz w:val="24"/>
          <w:szCs w:val="24"/>
        </w:rPr>
        <w:t>,</w:t>
      </w:r>
      <w:r w:rsidRPr="00241704">
        <w:rPr>
          <w:rFonts w:ascii="Times New Roman" w:hAnsi="Times New Roman"/>
          <w:sz w:val="24"/>
          <w:szCs w:val="24"/>
        </w:rPr>
        <w:t xml:space="preserve"> </w:t>
      </w:r>
    </w:p>
    <w:p w:rsidR="00D21D2D" w:rsidRPr="00241704" w:rsidRDefault="00D21D2D" w:rsidP="007C16B0">
      <w:pPr>
        <w:pStyle w:val="Odsekzoznamu"/>
        <w:widowControl w:val="0"/>
        <w:numPr>
          <w:ilvl w:val="0"/>
          <w:numId w:val="17"/>
        </w:numPr>
        <w:autoSpaceDE w:val="0"/>
        <w:autoSpaceDN w:val="0"/>
        <w:adjustRightInd w:val="0"/>
        <w:spacing w:after="0"/>
        <w:jc w:val="both"/>
        <w:rPr>
          <w:rFonts w:ascii="Times New Roman" w:hAnsi="Times New Roman"/>
          <w:sz w:val="24"/>
          <w:szCs w:val="24"/>
        </w:rPr>
      </w:pPr>
      <w:r w:rsidRPr="00241704">
        <w:rPr>
          <w:rFonts w:ascii="Times New Roman" w:hAnsi="Times New Roman"/>
          <w:sz w:val="24"/>
          <w:szCs w:val="24"/>
        </w:rPr>
        <w:t xml:space="preserve">jeden člen zástupcom </w:t>
      </w:r>
      <w:r w:rsidR="00922453" w:rsidRPr="00922453">
        <w:rPr>
          <w:rFonts w:ascii="Times New Roman" w:hAnsi="Times New Roman"/>
          <w:sz w:val="24"/>
          <w:szCs w:val="24"/>
        </w:rPr>
        <w:t>rady pre vedu, techniku a inovácie</w:t>
      </w:r>
      <w:r w:rsidRPr="00241704">
        <w:rPr>
          <w:rFonts w:ascii="Times New Roman" w:hAnsi="Times New Roman"/>
          <w:sz w:val="24"/>
          <w:szCs w:val="24"/>
        </w:rPr>
        <w:t xml:space="preserve"> a</w:t>
      </w:r>
    </w:p>
    <w:p w:rsidR="00D21D2D" w:rsidRPr="00241704" w:rsidRDefault="00D21D2D" w:rsidP="007C16B0">
      <w:pPr>
        <w:pStyle w:val="Odsekzoznamu"/>
        <w:widowControl w:val="0"/>
        <w:numPr>
          <w:ilvl w:val="0"/>
          <w:numId w:val="17"/>
        </w:numPr>
        <w:autoSpaceDE w:val="0"/>
        <w:autoSpaceDN w:val="0"/>
        <w:adjustRightInd w:val="0"/>
        <w:spacing w:after="0"/>
        <w:jc w:val="both"/>
        <w:rPr>
          <w:rFonts w:ascii="Times New Roman" w:hAnsi="Times New Roman"/>
          <w:sz w:val="24"/>
          <w:szCs w:val="24"/>
        </w:rPr>
      </w:pPr>
      <w:r w:rsidRPr="00241704">
        <w:rPr>
          <w:rFonts w:ascii="Times New Roman" w:hAnsi="Times New Roman"/>
          <w:sz w:val="24"/>
          <w:szCs w:val="24"/>
        </w:rPr>
        <w:t>jeden člen zástupcom občianskych združení,</w:t>
      </w:r>
      <w:r w:rsidRPr="00241704">
        <w:rPr>
          <w:rFonts w:ascii="Times New Roman" w:hAnsi="Times New Roman"/>
          <w:sz w:val="24"/>
          <w:szCs w:val="24"/>
          <w:vertAlign w:val="superscript"/>
        </w:rPr>
        <w:t>6</w:t>
      </w:r>
      <w:r w:rsidRPr="00241704">
        <w:rPr>
          <w:rFonts w:ascii="Times New Roman" w:hAnsi="Times New Roman"/>
          <w:sz w:val="24"/>
          <w:szCs w:val="24"/>
        </w:rPr>
        <w:t>) neziskových organizácií</w:t>
      </w:r>
      <w:r w:rsidRPr="00241704">
        <w:rPr>
          <w:rFonts w:ascii="Times New Roman" w:hAnsi="Times New Roman"/>
          <w:sz w:val="24"/>
          <w:szCs w:val="24"/>
          <w:vertAlign w:val="superscript"/>
        </w:rPr>
        <w:t>7</w:t>
      </w:r>
      <w:r w:rsidRPr="00241704">
        <w:rPr>
          <w:rFonts w:ascii="Times New Roman" w:hAnsi="Times New Roman"/>
          <w:sz w:val="24"/>
          <w:szCs w:val="24"/>
        </w:rPr>
        <w:t>) alebo združení právnických osôb</w:t>
      </w:r>
      <w:r w:rsidRPr="00241704">
        <w:rPr>
          <w:rFonts w:ascii="Times New Roman" w:hAnsi="Times New Roman"/>
          <w:sz w:val="24"/>
          <w:szCs w:val="24"/>
          <w:vertAlign w:val="superscript"/>
        </w:rPr>
        <w:t>8</w:t>
      </w:r>
      <w:r w:rsidRPr="00241704">
        <w:rPr>
          <w:rFonts w:ascii="Times New Roman" w:hAnsi="Times New Roman"/>
          <w:sz w:val="24"/>
          <w:szCs w:val="24"/>
        </w:rPr>
        <w:t xml:space="preserve">) pôsobiacich v oblasti vedy a </w:t>
      </w:r>
      <w:r w:rsidR="005B5088" w:rsidRPr="00241704">
        <w:rPr>
          <w:rFonts w:ascii="Times New Roman" w:hAnsi="Times New Roman"/>
          <w:sz w:val="24"/>
          <w:szCs w:val="24"/>
        </w:rPr>
        <w:t>techniky</w:t>
      </w:r>
      <w:r w:rsidRPr="00241704">
        <w:rPr>
          <w:rFonts w:ascii="Times New Roman" w:hAnsi="Times New Roman"/>
          <w:sz w:val="24"/>
          <w:szCs w:val="24"/>
        </w:rPr>
        <w:t xml:space="preserve">. </w:t>
      </w:r>
    </w:p>
    <w:p w:rsidR="00D21D2D" w:rsidRPr="00241704" w:rsidRDefault="00D21D2D" w:rsidP="00D21D2D">
      <w:pPr>
        <w:widowControl w:val="0"/>
        <w:autoSpaceDE w:val="0"/>
        <w:autoSpaceDN w:val="0"/>
        <w:adjustRightInd w:val="0"/>
        <w:spacing w:after="0"/>
        <w:ind w:left="567"/>
        <w:jc w:val="both"/>
        <w:rPr>
          <w:rFonts w:ascii="Times New Roman" w:eastAsia="Calibri" w:hAnsi="Times New Roman" w:cs="Times New Roman"/>
          <w:sz w:val="24"/>
          <w:szCs w:val="24"/>
        </w:rPr>
      </w:pPr>
    </w:p>
    <w:p w:rsidR="00D21D2D" w:rsidRPr="00241704" w:rsidRDefault="00D21D2D" w:rsidP="00D21D2D">
      <w:pPr>
        <w:widowControl w:val="0"/>
        <w:autoSpaceDE w:val="0"/>
        <w:autoSpaceDN w:val="0"/>
        <w:adjustRightInd w:val="0"/>
        <w:spacing w:after="0"/>
        <w:ind w:left="567"/>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(4) </w:t>
      </w:r>
      <w:r w:rsidR="00647E6A" w:rsidRPr="00241704">
        <w:rPr>
          <w:rFonts w:ascii="Times New Roman" w:eastAsia="Calibri" w:hAnsi="Times New Roman" w:cs="Times New Roman"/>
          <w:sz w:val="24"/>
          <w:szCs w:val="24"/>
        </w:rPr>
        <w:t xml:space="preserve">Členov predsedníctva agentúry vymenúva a odvoláva </w:t>
      </w:r>
      <w:r w:rsidR="00EC47D4">
        <w:rPr>
          <w:rFonts w:ascii="Times New Roman" w:eastAsia="Calibri" w:hAnsi="Times New Roman" w:cs="Times New Roman"/>
          <w:sz w:val="24"/>
          <w:szCs w:val="24"/>
        </w:rPr>
        <w:t xml:space="preserve">vláda </w:t>
      </w:r>
      <w:r w:rsidR="00647E6A" w:rsidRPr="00241704">
        <w:rPr>
          <w:rFonts w:ascii="Times New Roman" w:eastAsia="Calibri" w:hAnsi="Times New Roman" w:cs="Times New Roman"/>
          <w:sz w:val="24"/>
          <w:szCs w:val="24"/>
        </w:rPr>
        <w:t xml:space="preserve">na návrh ministra školstva. </w:t>
      </w:r>
      <w:r w:rsidR="00647E6A">
        <w:rPr>
          <w:rFonts w:ascii="Times New Roman" w:eastAsia="Calibri" w:hAnsi="Times New Roman" w:cs="Times New Roman"/>
          <w:sz w:val="24"/>
          <w:szCs w:val="24"/>
        </w:rPr>
        <w:t xml:space="preserve">Vymenovaniu člena predsedníctva agentúry predchádza verejné vypočutie kandidátov na člena predsedníctva agentúry a posúdenie ich odbornej spôsobilosti. </w:t>
      </w:r>
      <w:r w:rsidR="00647E6A" w:rsidRPr="00241704">
        <w:rPr>
          <w:rFonts w:ascii="Times New Roman" w:eastAsia="Calibri" w:hAnsi="Times New Roman" w:cs="Times New Roman"/>
          <w:sz w:val="24"/>
          <w:szCs w:val="24"/>
        </w:rPr>
        <w:t xml:space="preserve">Kandidátov na členov predsedníctva agentúry navrhujú ministrovi školstva ústredné orgány, </w:t>
      </w:r>
      <w:r w:rsidR="00EA6DC3">
        <w:rPr>
          <w:rFonts w:ascii="Times New Roman" w:eastAsia="Calibri" w:hAnsi="Times New Roman" w:cs="Times New Roman"/>
          <w:sz w:val="24"/>
          <w:szCs w:val="24"/>
        </w:rPr>
        <w:t xml:space="preserve">ktoré zriaďujú štátne rozpočtové organizácie alebo štátne príspevkové organizácie </w:t>
      </w:r>
      <w:r w:rsidR="00647E6A" w:rsidRPr="00241704">
        <w:rPr>
          <w:rFonts w:ascii="Times New Roman" w:eastAsia="Calibri" w:hAnsi="Times New Roman" w:cs="Times New Roman"/>
          <w:sz w:val="24"/>
          <w:szCs w:val="24"/>
        </w:rPr>
        <w:t>uskutočňujúce výskum a vývoj, Slovenská akadémia vied, orgány reprezentácie vysokých škôl</w:t>
      </w:r>
      <w:r w:rsidR="00EA6DC3">
        <w:rPr>
          <w:rFonts w:ascii="Times New Roman" w:eastAsia="Calibri" w:hAnsi="Times New Roman" w:cs="Times New Roman"/>
          <w:sz w:val="24"/>
          <w:szCs w:val="24"/>
        </w:rPr>
        <w:t>,</w:t>
      </w:r>
      <w:r w:rsidR="00647E6A" w:rsidRPr="00241704">
        <w:rPr>
          <w:rFonts w:ascii="Times New Roman" w:eastAsia="Calibri" w:hAnsi="Times New Roman" w:cs="Times New Roman"/>
          <w:sz w:val="24"/>
          <w:szCs w:val="24"/>
          <w:vertAlign w:val="superscript"/>
        </w:rPr>
        <w:t>14</w:t>
      </w:r>
      <w:r w:rsidR="00647E6A" w:rsidRPr="00241704">
        <w:rPr>
          <w:rFonts w:ascii="Times New Roman" w:eastAsia="Calibri" w:hAnsi="Times New Roman" w:cs="Times New Roman"/>
          <w:sz w:val="24"/>
          <w:szCs w:val="24"/>
        </w:rPr>
        <w:t xml:space="preserve">) reprezentatívne združenia </w:t>
      </w:r>
      <w:r w:rsidR="00EA6DC3">
        <w:rPr>
          <w:rFonts w:ascii="Times New Roman" w:eastAsia="Calibri" w:hAnsi="Times New Roman" w:cs="Times New Roman"/>
          <w:sz w:val="24"/>
          <w:szCs w:val="24"/>
        </w:rPr>
        <w:t xml:space="preserve">zamestnávateľov a iné združenia </w:t>
      </w:r>
      <w:r w:rsidR="00647E6A" w:rsidRPr="00241704">
        <w:rPr>
          <w:rFonts w:ascii="Times New Roman" w:eastAsia="Calibri" w:hAnsi="Times New Roman" w:cs="Times New Roman"/>
          <w:sz w:val="24"/>
          <w:szCs w:val="24"/>
        </w:rPr>
        <w:t>právnických osôb a fyzických osôb-podnikateľov zo sektorov výskumu a vývoja podľa § 7 písm. b) a e). Pri zostavovaní návrhu minister školstva prihliada na rovnomerné zastúpenie odborníkov v skupinách odborov vedy a techniky.</w:t>
      </w:r>
      <w:r w:rsidR="00647E6A">
        <w:rPr>
          <w:rFonts w:ascii="Times New Roman" w:eastAsia="Calibri" w:hAnsi="Times New Roman" w:cs="Times New Roman"/>
          <w:sz w:val="24"/>
          <w:szCs w:val="24"/>
        </w:rPr>
        <w:t xml:space="preserve"> </w:t>
      </w:r>
      <w:r w:rsidR="000C0440">
        <w:rPr>
          <w:rFonts w:ascii="Times New Roman" w:eastAsia="Calibri" w:hAnsi="Times New Roman" w:cs="Times New Roman"/>
          <w:sz w:val="24"/>
          <w:szCs w:val="24"/>
        </w:rPr>
        <w:t xml:space="preserve">Najmenej traja </w:t>
      </w:r>
      <w:r w:rsidRPr="00241704">
        <w:rPr>
          <w:rFonts w:ascii="Times New Roman" w:eastAsia="Calibri" w:hAnsi="Times New Roman" w:cs="Times New Roman"/>
          <w:sz w:val="24"/>
          <w:szCs w:val="24"/>
        </w:rPr>
        <w:t>členov</w:t>
      </w:r>
      <w:r w:rsidR="000C0440">
        <w:rPr>
          <w:rFonts w:ascii="Times New Roman" w:eastAsia="Calibri" w:hAnsi="Times New Roman" w:cs="Times New Roman"/>
          <w:sz w:val="24"/>
          <w:szCs w:val="24"/>
        </w:rPr>
        <w:t>ia</w:t>
      </w:r>
      <w:r w:rsidRPr="00241704">
        <w:rPr>
          <w:rFonts w:ascii="Times New Roman" w:eastAsia="Calibri" w:hAnsi="Times New Roman" w:cs="Times New Roman"/>
          <w:sz w:val="24"/>
          <w:szCs w:val="24"/>
        </w:rPr>
        <w:t xml:space="preserve"> predsedníctva agentúry podľa odseku 3 písm. a) s</w:t>
      </w:r>
      <w:r w:rsidR="000C0440">
        <w:rPr>
          <w:rFonts w:ascii="Times New Roman" w:eastAsia="Calibri" w:hAnsi="Times New Roman" w:cs="Times New Roman"/>
          <w:sz w:val="24"/>
          <w:szCs w:val="24"/>
        </w:rPr>
        <w:t>a</w:t>
      </w:r>
      <w:r w:rsidRPr="00241704">
        <w:rPr>
          <w:rFonts w:ascii="Times New Roman" w:eastAsia="Calibri" w:hAnsi="Times New Roman" w:cs="Times New Roman"/>
          <w:sz w:val="24"/>
          <w:szCs w:val="24"/>
        </w:rPr>
        <w:t xml:space="preserve"> </w:t>
      </w:r>
      <w:r w:rsidR="000C0440">
        <w:rPr>
          <w:rFonts w:ascii="Times New Roman" w:eastAsia="Calibri" w:hAnsi="Times New Roman" w:cs="Times New Roman"/>
          <w:sz w:val="24"/>
          <w:szCs w:val="24"/>
        </w:rPr>
        <w:t xml:space="preserve">vymenúvajú </w:t>
      </w:r>
      <w:r w:rsidR="00647E6A">
        <w:rPr>
          <w:rFonts w:ascii="Times New Roman" w:eastAsia="Calibri" w:hAnsi="Times New Roman" w:cs="Times New Roman"/>
          <w:sz w:val="24"/>
          <w:szCs w:val="24"/>
        </w:rPr>
        <w:t>z návrhov</w:t>
      </w:r>
      <w:r w:rsidR="00647E6A" w:rsidRPr="00241704">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Slovenskej akadémie vied a sektorov výskumu a vývoja podľa § 7 písm. b) a c) a </w:t>
      </w:r>
      <w:r w:rsidR="00A6571E">
        <w:rPr>
          <w:rFonts w:ascii="Times New Roman" w:eastAsia="Calibri" w:hAnsi="Times New Roman" w:cs="Times New Roman"/>
          <w:sz w:val="24"/>
          <w:szCs w:val="24"/>
        </w:rPr>
        <w:t>najmenej</w:t>
      </w:r>
      <w:r w:rsidR="00A6571E" w:rsidRPr="00241704">
        <w:rPr>
          <w:rFonts w:ascii="Times New Roman" w:eastAsia="Calibri" w:hAnsi="Times New Roman" w:cs="Times New Roman"/>
          <w:sz w:val="24"/>
          <w:szCs w:val="24"/>
        </w:rPr>
        <w:t xml:space="preserve"> </w:t>
      </w:r>
      <w:r w:rsidR="00E76358">
        <w:rPr>
          <w:rFonts w:ascii="Times New Roman" w:eastAsia="Calibri" w:hAnsi="Times New Roman" w:cs="Times New Roman"/>
          <w:sz w:val="24"/>
          <w:szCs w:val="24"/>
        </w:rPr>
        <w:t>traja</w:t>
      </w:r>
      <w:r w:rsidR="00E76358" w:rsidRPr="00241704">
        <w:rPr>
          <w:rFonts w:ascii="Times New Roman" w:eastAsia="Calibri" w:hAnsi="Times New Roman" w:cs="Times New Roman"/>
          <w:sz w:val="24"/>
          <w:szCs w:val="24"/>
        </w:rPr>
        <w:t xml:space="preserve"> </w:t>
      </w:r>
      <w:r w:rsidR="00647E6A">
        <w:rPr>
          <w:rFonts w:ascii="Times New Roman" w:eastAsia="Calibri" w:hAnsi="Times New Roman" w:cs="Times New Roman"/>
          <w:sz w:val="24"/>
          <w:szCs w:val="24"/>
        </w:rPr>
        <w:t>z návrhov</w:t>
      </w:r>
      <w:r w:rsidR="00647E6A" w:rsidRPr="00241704">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 xml:space="preserve">reprezentatívnych </w:t>
      </w:r>
      <w:r w:rsidR="000C0440">
        <w:rPr>
          <w:rFonts w:ascii="Times New Roman" w:eastAsia="Calibri" w:hAnsi="Times New Roman" w:cs="Times New Roman"/>
          <w:sz w:val="24"/>
          <w:szCs w:val="24"/>
        </w:rPr>
        <w:t>združení zamestnávateľov</w:t>
      </w:r>
      <w:r w:rsidRPr="00241704">
        <w:rPr>
          <w:rFonts w:ascii="Times New Roman" w:eastAsia="Calibri" w:hAnsi="Times New Roman" w:cs="Times New Roman"/>
          <w:sz w:val="24"/>
          <w:szCs w:val="24"/>
        </w:rPr>
        <w:t xml:space="preserve">. Z členov predsedníctva agentúry sú </w:t>
      </w:r>
      <w:r w:rsidR="00A6571E">
        <w:rPr>
          <w:rFonts w:ascii="Times New Roman" w:eastAsia="Calibri" w:hAnsi="Times New Roman" w:cs="Times New Roman"/>
          <w:sz w:val="24"/>
          <w:szCs w:val="24"/>
        </w:rPr>
        <w:t>najmenej</w:t>
      </w:r>
      <w:r w:rsidR="00A6571E" w:rsidRPr="00241704">
        <w:rPr>
          <w:rFonts w:ascii="Times New Roman" w:eastAsia="Calibri" w:hAnsi="Times New Roman" w:cs="Times New Roman"/>
          <w:sz w:val="24"/>
          <w:szCs w:val="24"/>
        </w:rPr>
        <w:t xml:space="preserve"> </w:t>
      </w:r>
      <w:r w:rsidR="00922453" w:rsidRPr="00922453">
        <w:rPr>
          <w:rFonts w:ascii="Times New Roman" w:eastAsia="Calibri" w:hAnsi="Times New Roman" w:cs="Times New Roman"/>
          <w:sz w:val="24"/>
          <w:szCs w:val="24"/>
        </w:rPr>
        <w:t>traja</w:t>
      </w:r>
      <w:r w:rsidRPr="00241704">
        <w:rPr>
          <w:rFonts w:ascii="Times New Roman" w:eastAsia="Calibri" w:hAnsi="Times New Roman" w:cs="Times New Roman"/>
          <w:sz w:val="24"/>
          <w:szCs w:val="24"/>
        </w:rPr>
        <w:t xml:space="preserve"> </w:t>
      </w:r>
      <w:r w:rsidR="002F1424">
        <w:rPr>
          <w:rFonts w:ascii="Times New Roman" w:eastAsia="Calibri" w:hAnsi="Times New Roman" w:cs="Times New Roman"/>
          <w:sz w:val="24"/>
          <w:szCs w:val="24"/>
        </w:rPr>
        <w:t xml:space="preserve">medzinárodne uznávanými </w:t>
      </w:r>
      <w:r w:rsidRPr="00241704">
        <w:rPr>
          <w:rFonts w:ascii="Times New Roman" w:eastAsia="Calibri" w:hAnsi="Times New Roman" w:cs="Times New Roman"/>
          <w:sz w:val="24"/>
          <w:szCs w:val="24"/>
        </w:rPr>
        <w:t>zahraničnými odborníkmi.“.</w:t>
      </w:r>
    </w:p>
    <w:p w:rsidR="00B4604B" w:rsidRPr="00241704" w:rsidRDefault="00B4604B" w:rsidP="00B4604B">
      <w:pPr>
        <w:pStyle w:val="Odsekzoznamu"/>
        <w:spacing w:after="0"/>
        <w:ind w:left="735"/>
        <w:jc w:val="both"/>
        <w:rPr>
          <w:rFonts w:ascii="Times New Roman" w:hAnsi="Times New Roman"/>
          <w:sz w:val="24"/>
          <w:szCs w:val="24"/>
        </w:rPr>
      </w:pPr>
    </w:p>
    <w:p w:rsidR="002D09A1" w:rsidRPr="00241704" w:rsidRDefault="002D09A1" w:rsidP="00D10DF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V § 14 sa za odsek 4 vklad</w:t>
      </w:r>
      <w:r w:rsidR="00647E6A">
        <w:rPr>
          <w:rFonts w:ascii="Times New Roman" w:hAnsi="Times New Roman"/>
          <w:sz w:val="24"/>
          <w:szCs w:val="24"/>
        </w:rPr>
        <w:t>á</w:t>
      </w:r>
      <w:r w:rsidRPr="00241704">
        <w:rPr>
          <w:rFonts w:ascii="Times New Roman" w:hAnsi="Times New Roman"/>
          <w:sz w:val="24"/>
          <w:szCs w:val="24"/>
        </w:rPr>
        <w:t xml:space="preserve"> nov</w:t>
      </w:r>
      <w:r w:rsidR="00647E6A">
        <w:rPr>
          <w:rFonts w:ascii="Times New Roman" w:hAnsi="Times New Roman"/>
          <w:sz w:val="24"/>
          <w:szCs w:val="24"/>
        </w:rPr>
        <w:t>ý</w:t>
      </w:r>
      <w:r w:rsidRPr="00241704">
        <w:rPr>
          <w:rFonts w:ascii="Times New Roman" w:hAnsi="Times New Roman"/>
          <w:sz w:val="24"/>
          <w:szCs w:val="24"/>
        </w:rPr>
        <w:t xml:space="preserve"> odsek 5, ktor</w:t>
      </w:r>
      <w:r w:rsidR="00647E6A">
        <w:rPr>
          <w:rFonts w:ascii="Times New Roman" w:hAnsi="Times New Roman"/>
          <w:sz w:val="24"/>
          <w:szCs w:val="24"/>
        </w:rPr>
        <w:t>ý</w:t>
      </w:r>
      <w:r w:rsidRPr="00241704">
        <w:rPr>
          <w:rFonts w:ascii="Times New Roman" w:hAnsi="Times New Roman"/>
          <w:sz w:val="24"/>
          <w:szCs w:val="24"/>
        </w:rPr>
        <w:t xml:space="preserve"> zn</w:t>
      </w:r>
      <w:r w:rsidR="00647E6A">
        <w:rPr>
          <w:rFonts w:ascii="Times New Roman" w:hAnsi="Times New Roman"/>
          <w:sz w:val="24"/>
          <w:szCs w:val="24"/>
        </w:rPr>
        <w:t>i</w:t>
      </w:r>
      <w:r w:rsidRPr="00241704">
        <w:rPr>
          <w:rFonts w:ascii="Times New Roman" w:hAnsi="Times New Roman"/>
          <w:sz w:val="24"/>
          <w:szCs w:val="24"/>
        </w:rPr>
        <w:t>e:</w:t>
      </w:r>
    </w:p>
    <w:p w:rsidR="005C17B3" w:rsidRPr="00241704" w:rsidRDefault="005C17B3" w:rsidP="005C17B3">
      <w:pPr>
        <w:spacing w:after="0"/>
        <w:jc w:val="both"/>
        <w:rPr>
          <w:rFonts w:ascii="Times New Roman" w:hAnsi="Times New Roman"/>
          <w:sz w:val="24"/>
          <w:szCs w:val="24"/>
        </w:rPr>
      </w:pPr>
    </w:p>
    <w:p w:rsidR="00D21D2D" w:rsidRPr="00241704" w:rsidRDefault="00D21D2D" w:rsidP="00D21D2D">
      <w:pPr>
        <w:spacing w:after="0"/>
        <w:ind w:left="567"/>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„(5) Za člena predsedníctva agentúry môže byť vymenovaná len fyzická osoba, ktorá je bezúhonná. </w:t>
      </w:r>
      <w:r w:rsidR="00922453" w:rsidRPr="00922453">
        <w:rPr>
          <w:rFonts w:ascii="Times New Roman" w:eastAsia="Calibri" w:hAnsi="Times New Roman" w:cs="Times New Roman"/>
          <w:sz w:val="24"/>
          <w:szCs w:val="24"/>
        </w:rPr>
        <w:t>Člen predsedníctva agentúry nesmie byť v pracovnom pomere s agentúrou.</w:t>
      </w:r>
      <w:r w:rsidR="00647E6A">
        <w:rPr>
          <w:rFonts w:ascii="Times New Roman" w:eastAsia="Calibri" w:hAnsi="Times New Roman" w:cs="Times New Roman"/>
          <w:sz w:val="24"/>
          <w:szCs w:val="24"/>
        </w:rPr>
        <w:t>“.</w:t>
      </w:r>
      <w:r w:rsidRPr="00241704">
        <w:rPr>
          <w:rFonts w:ascii="Times New Roman" w:eastAsia="Calibri" w:hAnsi="Times New Roman" w:cs="Times New Roman"/>
          <w:sz w:val="24"/>
          <w:szCs w:val="24"/>
        </w:rPr>
        <w:t xml:space="preserve"> </w:t>
      </w:r>
    </w:p>
    <w:p w:rsidR="00D21D2D" w:rsidRPr="00241704" w:rsidRDefault="00D21D2D" w:rsidP="00D21D2D">
      <w:pPr>
        <w:spacing w:after="0"/>
        <w:ind w:left="567"/>
        <w:jc w:val="both"/>
        <w:rPr>
          <w:rFonts w:ascii="Times New Roman" w:hAnsi="Times New Roman"/>
          <w:sz w:val="24"/>
          <w:szCs w:val="24"/>
        </w:rPr>
      </w:pPr>
    </w:p>
    <w:p w:rsidR="001B2BB3" w:rsidRPr="00241704" w:rsidRDefault="001B2BB3" w:rsidP="00D21D2D">
      <w:pPr>
        <w:spacing w:after="0"/>
        <w:ind w:left="360" w:firstLine="207"/>
        <w:jc w:val="both"/>
        <w:rPr>
          <w:rFonts w:ascii="Times New Roman" w:hAnsi="Times New Roman"/>
          <w:sz w:val="24"/>
          <w:szCs w:val="24"/>
        </w:rPr>
      </w:pPr>
      <w:r w:rsidRPr="00241704">
        <w:rPr>
          <w:rFonts w:ascii="Times New Roman" w:hAnsi="Times New Roman"/>
          <w:sz w:val="24"/>
          <w:szCs w:val="24"/>
        </w:rPr>
        <w:t xml:space="preserve">Doterajšie odseky 5 až 9 sa označujú ako odseky </w:t>
      </w:r>
      <w:r w:rsidR="00844D4F">
        <w:rPr>
          <w:rFonts w:ascii="Times New Roman" w:hAnsi="Times New Roman"/>
          <w:sz w:val="24"/>
          <w:szCs w:val="24"/>
        </w:rPr>
        <w:t>6</w:t>
      </w:r>
      <w:r w:rsidR="00844D4F" w:rsidRPr="00241704">
        <w:rPr>
          <w:rFonts w:ascii="Times New Roman" w:hAnsi="Times New Roman"/>
          <w:sz w:val="24"/>
          <w:szCs w:val="24"/>
        </w:rPr>
        <w:t xml:space="preserve"> </w:t>
      </w:r>
      <w:r w:rsidRPr="00241704">
        <w:rPr>
          <w:rFonts w:ascii="Times New Roman" w:hAnsi="Times New Roman"/>
          <w:sz w:val="24"/>
          <w:szCs w:val="24"/>
        </w:rPr>
        <w:t xml:space="preserve">až </w:t>
      </w:r>
      <w:r w:rsidR="00844D4F" w:rsidRPr="00241704">
        <w:rPr>
          <w:rFonts w:ascii="Times New Roman" w:hAnsi="Times New Roman"/>
          <w:sz w:val="24"/>
          <w:szCs w:val="24"/>
        </w:rPr>
        <w:t>1</w:t>
      </w:r>
      <w:r w:rsidR="00844D4F">
        <w:rPr>
          <w:rFonts w:ascii="Times New Roman" w:hAnsi="Times New Roman"/>
          <w:sz w:val="24"/>
          <w:szCs w:val="24"/>
        </w:rPr>
        <w:t>0</w:t>
      </w:r>
      <w:r w:rsidRPr="00241704">
        <w:rPr>
          <w:rFonts w:ascii="Times New Roman" w:hAnsi="Times New Roman"/>
          <w:sz w:val="24"/>
          <w:szCs w:val="24"/>
        </w:rPr>
        <w:t>.</w:t>
      </w:r>
      <w:r w:rsidR="00D21D2D" w:rsidRPr="00241704">
        <w:rPr>
          <w:rFonts w:ascii="Times New Roman" w:hAnsi="Times New Roman"/>
          <w:sz w:val="24"/>
          <w:szCs w:val="24"/>
        </w:rPr>
        <w:t xml:space="preserve"> </w:t>
      </w:r>
    </w:p>
    <w:p w:rsidR="001B2BB3" w:rsidRPr="00241704" w:rsidRDefault="001B2BB3" w:rsidP="001B2BB3">
      <w:pPr>
        <w:spacing w:after="0"/>
        <w:ind w:left="360"/>
        <w:jc w:val="both"/>
        <w:rPr>
          <w:rFonts w:ascii="Times New Roman" w:hAnsi="Times New Roman"/>
          <w:sz w:val="24"/>
          <w:szCs w:val="24"/>
        </w:rPr>
      </w:pPr>
    </w:p>
    <w:p w:rsidR="001B2BB3" w:rsidRPr="00241704" w:rsidRDefault="001B2BB3" w:rsidP="00D10DF6">
      <w:pPr>
        <w:pStyle w:val="Odsekzoznamu"/>
        <w:widowControl w:val="0"/>
        <w:numPr>
          <w:ilvl w:val="0"/>
          <w:numId w:val="4"/>
        </w:numPr>
        <w:autoSpaceDE w:val="0"/>
        <w:autoSpaceDN w:val="0"/>
        <w:adjustRightInd w:val="0"/>
        <w:spacing w:after="0"/>
        <w:jc w:val="both"/>
        <w:rPr>
          <w:rFonts w:ascii="Times New Roman" w:hAnsi="Times New Roman"/>
          <w:sz w:val="24"/>
          <w:szCs w:val="24"/>
        </w:rPr>
      </w:pPr>
      <w:r w:rsidRPr="00241704">
        <w:rPr>
          <w:rFonts w:ascii="Times New Roman" w:hAnsi="Times New Roman"/>
          <w:sz w:val="24"/>
          <w:szCs w:val="24"/>
        </w:rPr>
        <w:t xml:space="preserve">V § 14 ods. </w:t>
      </w:r>
      <w:r w:rsidR="00363148">
        <w:rPr>
          <w:rFonts w:ascii="Times New Roman" w:hAnsi="Times New Roman"/>
          <w:sz w:val="24"/>
          <w:szCs w:val="24"/>
        </w:rPr>
        <w:t>7</w:t>
      </w:r>
      <w:r w:rsidR="00844D4F" w:rsidRPr="00241704">
        <w:rPr>
          <w:rFonts w:ascii="Times New Roman" w:hAnsi="Times New Roman"/>
          <w:sz w:val="24"/>
          <w:szCs w:val="24"/>
        </w:rPr>
        <w:t xml:space="preserve"> </w:t>
      </w:r>
      <w:r w:rsidRPr="00241704">
        <w:rPr>
          <w:rFonts w:ascii="Times New Roman" w:hAnsi="Times New Roman"/>
          <w:sz w:val="24"/>
          <w:szCs w:val="24"/>
        </w:rPr>
        <w:t xml:space="preserve">písmeno c) znie: </w:t>
      </w:r>
      <w:r w:rsidR="005C17B3" w:rsidRPr="00241704">
        <w:rPr>
          <w:rFonts w:ascii="Times New Roman" w:hAnsi="Times New Roman"/>
          <w:sz w:val="24"/>
          <w:szCs w:val="24"/>
        </w:rPr>
        <w:t xml:space="preserve"> </w:t>
      </w:r>
    </w:p>
    <w:p w:rsidR="001B2BB3" w:rsidRPr="00241704" w:rsidRDefault="001B2BB3" w:rsidP="001B2BB3">
      <w:pPr>
        <w:widowControl w:val="0"/>
        <w:autoSpaceDE w:val="0"/>
        <w:autoSpaceDN w:val="0"/>
        <w:adjustRightInd w:val="0"/>
        <w:spacing w:after="0"/>
        <w:jc w:val="both"/>
        <w:rPr>
          <w:rFonts w:ascii="Times New Roman" w:hAnsi="Times New Roman" w:cs="Times New Roman"/>
          <w:sz w:val="24"/>
          <w:szCs w:val="24"/>
        </w:rPr>
      </w:pPr>
    </w:p>
    <w:p w:rsidR="00D21D2D" w:rsidRPr="00241704" w:rsidRDefault="00D21D2D" w:rsidP="00D21D2D">
      <w:pPr>
        <w:spacing w:after="0"/>
        <w:ind w:left="567"/>
        <w:jc w:val="both"/>
        <w:rPr>
          <w:rFonts w:ascii="Times New Roman" w:hAnsi="Times New Roman" w:cs="Times New Roman"/>
          <w:sz w:val="24"/>
          <w:szCs w:val="24"/>
        </w:rPr>
      </w:pPr>
      <w:r w:rsidRPr="00241704">
        <w:rPr>
          <w:rFonts w:ascii="Times New Roman" w:hAnsi="Times New Roman" w:cs="Times New Roman"/>
          <w:sz w:val="24"/>
          <w:szCs w:val="24"/>
        </w:rPr>
        <w:t>„c) odvolaním člena</w:t>
      </w:r>
    </w:p>
    <w:p w:rsidR="00D21D2D" w:rsidRPr="00241704" w:rsidRDefault="00D21D2D" w:rsidP="00D21D2D">
      <w:pPr>
        <w:spacing w:after="0"/>
        <w:ind w:left="851"/>
        <w:jc w:val="both"/>
        <w:rPr>
          <w:rFonts w:ascii="Times New Roman" w:hAnsi="Times New Roman" w:cs="Times New Roman"/>
          <w:sz w:val="24"/>
          <w:szCs w:val="24"/>
        </w:rPr>
      </w:pPr>
      <w:r w:rsidRPr="00241704">
        <w:rPr>
          <w:rFonts w:ascii="Times New Roman" w:hAnsi="Times New Roman" w:cs="Times New Roman"/>
          <w:sz w:val="24"/>
          <w:szCs w:val="24"/>
        </w:rPr>
        <w:t>1. z dôvodu právoplatného odsúdenia za úmyselný trestný čin</w:t>
      </w:r>
      <w:r w:rsidR="00814462">
        <w:rPr>
          <w:rFonts w:ascii="Times New Roman" w:hAnsi="Times New Roman" w:cs="Times New Roman"/>
          <w:sz w:val="24"/>
          <w:szCs w:val="24"/>
        </w:rPr>
        <w:t>,</w:t>
      </w:r>
      <w:r w:rsidRPr="00241704">
        <w:rPr>
          <w:rFonts w:ascii="Times New Roman" w:hAnsi="Times New Roman" w:cs="Times New Roman"/>
          <w:sz w:val="24"/>
          <w:szCs w:val="24"/>
        </w:rPr>
        <w:t xml:space="preserve"> alebo ak mu bol uložený nepodmienečný trest odňatia slobody, </w:t>
      </w:r>
    </w:p>
    <w:p w:rsidR="00D21D2D" w:rsidRPr="00241704" w:rsidRDefault="00D21D2D" w:rsidP="00D21D2D">
      <w:pPr>
        <w:spacing w:after="0"/>
        <w:ind w:left="851"/>
        <w:jc w:val="both"/>
        <w:rPr>
          <w:rFonts w:ascii="Times New Roman" w:hAnsi="Times New Roman" w:cs="Times New Roman"/>
          <w:sz w:val="24"/>
          <w:szCs w:val="24"/>
        </w:rPr>
      </w:pPr>
      <w:r w:rsidRPr="00241704">
        <w:rPr>
          <w:rFonts w:ascii="Times New Roman" w:hAnsi="Times New Roman" w:cs="Times New Roman"/>
          <w:sz w:val="24"/>
          <w:szCs w:val="24"/>
        </w:rPr>
        <w:t xml:space="preserve">2. z dôvodu nečinnosti, za ktorú </w:t>
      </w:r>
      <w:r w:rsidR="005B5088" w:rsidRPr="00241704">
        <w:rPr>
          <w:rFonts w:ascii="Times New Roman" w:hAnsi="Times New Roman" w:cs="Times New Roman"/>
          <w:sz w:val="24"/>
          <w:szCs w:val="24"/>
        </w:rPr>
        <w:t>sa považuje</w:t>
      </w:r>
      <w:r w:rsidRPr="00241704">
        <w:rPr>
          <w:rFonts w:ascii="Times New Roman" w:hAnsi="Times New Roman" w:cs="Times New Roman"/>
          <w:sz w:val="24"/>
          <w:szCs w:val="24"/>
        </w:rPr>
        <w:t xml:space="preserve"> </w:t>
      </w:r>
      <w:r w:rsidR="00571ED9" w:rsidRPr="00241704">
        <w:rPr>
          <w:rFonts w:ascii="Times New Roman" w:hAnsi="Times New Roman" w:cs="Times New Roman"/>
          <w:sz w:val="24"/>
          <w:szCs w:val="24"/>
        </w:rPr>
        <w:t xml:space="preserve">najmä </w:t>
      </w:r>
      <w:r w:rsidRPr="00241704">
        <w:rPr>
          <w:rFonts w:ascii="Times New Roman" w:hAnsi="Times New Roman" w:cs="Times New Roman"/>
          <w:sz w:val="24"/>
          <w:szCs w:val="24"/>
        </w:rPr>
        <w:t>neospravedlnen</w:t>
      </w:r>
      <w:r w:rsidR="005B5088" w:rsidRPr="00241704">
        <w:rPr>
          <w:rFonts w:ascii="Times New Roman" w:hAnsi="Times New Roman" w:cs="Times New Roman"/>
          <w:sz w:val="24"/>
          <w:szCs w:val="24"/>
        </w:rPr>
        <w:t>á</w:t>
      </w:r>
      <w:r w:rsidRPr="00241704">
        <w:rPr>
          <w:rFonts w:ascii="Times New Roman" w:hAnsi="Times New Roman" w:cs="Times New Roman"/>
          <w:sz w:val="24"/>
          <w:szCs w:val="24"/>
        </w:rPr>
        <w:t xml:space="preserve"> neúčasť na troch po sebe nasledujúcich rokovaniach, </w:t>
      </w:r>
    </w:p>
    <w:p w:rsidR="00D21D2D" w:rsidRPr="00241704" w:rsidRDefault="00D21D2D" w:rsidP="00D21D2D">
      <w:pPr>
        <w:spacing w:after="0"/>
        <w:ind w:left="851"/>
        <w:jc w:val="both"/>
        <w:rPr>
          <w:rFonts w:ascii="Times New Roman" w:hAnsi="Times New Roman" w:cs="Times New Roman"/>
          <w:sz w:val="24"/>
          <w:szCs w:val="24"/>
        </w:rPr>
      </w:pPr>
      <w:r w:rsidRPr="00241704">
        <w:rPr>
          <w:rFonts w:ascii="Times New Roman" w:hAnsi="Times New Roman" w:cs="Times New Roman"/>
          <w:sz w:val="24"/>
          <w:szCs w:val="24"/>
        </w:rPr>
        <w:t xml:space="preserve">3. z dôvodu porušenia povinností člena podľa § 27 ods. 1, </w:t>
      </w:r>
    </w:p>
    <w:p w:rsidR="00D21D2D" w:rsidRPr="00241704" w:rsidRDefault="00D21D2D" w:rsidP="00D21D2D">
      <w:pPr>
        <w:spacing w:after="0"/>
        <w:ind w:left="851"/>
        <w:jc w:val="both"/>
        <w:rPr>
          <w:rFonts w:ascii="Times New Roman" w:hAnsi="Times New Roman" w:cs="Times New Roman"/>
          <w:sz w:val="24"/>
          <w:szCs w:val="24"/>
        </w:rPr>
      </w:pPr>
      <w:r w:rsidRPr="00241704">
        <w:rPr>
          <w:rFonts w:ascii="Times New Roman" w:hAnsi="Times New Roman" w:cs="Times New Roman"/>
          <w:sz w:val="24"/>
          <w:szCs w:val="24"/>
        </w:rPr>
        <w:t xml:space="preserve">4. na </w:t>
      </w:r>
      <w:r w:rsidR="00922453" w:rsidRPr="00922453">
        <w:rPr>
          <w:rFonts w:ascii="Times New Roman" w:hAnsi="Times New Roman" w:cs="Times New Roman"/>
          <w:sz w:val="24"/>
          <w:szCs w:val="24"/>
        </w:rPr>
        <w:t>návrh ministra</w:t>
      </w:r>
      <w:r w:rsidRPr="00241704">
        <w:rPr>
          <w:rFonts w:ascii="Times New Roman" w:hAnsi="Times New Roman" w:cs="Times New Roman"/>
          <w:sz w:val="24"/>
          <w:szCs w:val="24"/>
        </w:rPr>
        <w:t xml:space="preserve"> školstva</w:t>
      </w:r>
      <w:r w:rsidR="00571ED9" w:rsidRPr="00241704">
        <w:rPr>
          <w:rFonts w:ascii="Times New Roman" w:hAnsi="Times New Roman" w:cs="Times New Roman"/>
          <w:sz w:val="24"/>
          <w:szCs w:val="24"/>
        </w:rPr>
        <w:t>,</w:t>
      </w:r>
      <w:r w:rsidRPr="00241704">
        <w:rPr>
          <w:rFonts w:ascii="Times New Roman" w:hAnsi="Times New Roman" w:cs="Times New Roman"/>
          <w:sz w:val="24"/>
          <w:szCs w:val="24"/>
        </w:rPr>
        <w:t xml:space="preserve"> ak ide o zástupcu ministerstva školstva</w:t>
      </w:r>
      <w:r w:rsidR="00571ED9" w:rsidRPr="00241704">
        <w:rPr>
          <w:rFonts w:ascii="Times New Roman" w:hAnsi="Times New Roman" w:cs="Times New Roman"/>
          <w:sz w:val="24"/>
          <w:szCs w:val="24"/>
        </w:rPr>
        <w:t>,</w:t>
      </w:r>
      <w:r w:rsidRPr="00241704">
        <w:rPr>
          <w:rFonts w:ascii="Times New Roman" w:hAnsi="Times New Roman" w:cs="Times New Roman"/>
          <w:sz w:val="24"/>
          <w:szCs w:val="24"/>
        </w:rPr>
        <w:t xml:space="preserve"> alebo </w:t>
      </w:r>
      <w:r w:rsidR="005B5088" w:rsidRPr="00241704">
        <w:rPr>
          <w:rFonts w:ascii="Times New Roman" w:hAnsi="Times New Roman" w:cs="Times New Roman"/>
          <w:sz w:val="24"/>
          <w:szCs w:val="24"/>
        </w:rPr>
        <w:t xml:space="preserve">na návrh </w:t>
      </w:r>
      <w:r w:rsidR="007366BD">
        <w:rPr>
          <w:rFonts w:ascii="Times New Roman" w:hAnsi="Times New Roman" w:cs="Times New Roman"/>
          <w:sz w:val="24"/>
          <w:szCs w:val="24"/>
        </w:rPr>
        <w:t>predsedu vlády</w:t>
      </w:r>
      <w:r w:rsidRPr="00241704">
        <w:rPr>
          <w:rFonts w:ascii="Times New Roman" w:hAnsi="Times New Roman" w:cs="Times New Roman"/>
          <w:sz w:val="24"/>
          <w:szCs w:val="24"/>
        </w:rPr>
        <w:t xml:space="preserve">, ak ide o zástupcu </w:t>
      </w:r>
      <w:r w:rsidR="00922453" w:rsidRPr="00922453">
        <w:rPr>
          <w:rFonts w:ascii="Times New Roman" w:hAnsi="Times New Roman" w:cs="Times New Roman"/>
          <w:sz w:val="24"/>
          <w:szCs w:val="24"/>
        </w:rPr>
        <w:t>rady pre vedu, techniku a inovácie</w:t>
      </w:r>
      <w:r w:rsidRPr="00241704">
        <w:rPr>
          <w:rFonts w:ascii="Times New Roman" w:hAnsi="Times New Roman" w:cs="Times New Roman"/>
          <w:sz w:val="24"/>
          <w:szCs w:val="24"/>
        </w:rPr>
        <w:t>, alebo“.</w:t>
      </w:r>
    </w:p>
    <w:p w:rsidR="00D21D2D" w:rsidRPr="00241704" w:rsidRDefault="00D21D2D" w:rsidP="00D21D2D">
      <w:pPr>
        <w:spacing w:after="0"/>
        <w:jc w:val="both"/>
        <w:rPr>
          <w:rFonts w:ascii="Times New Roman" w:hAnsi="Times New Roman" w:cs="Times New Roman"/>
          <w:sz w:val="24"/>
          <w:szCs w:val="24"/>
        </w:rPr>
      </w:pPr>
    </w:p>
    <w:p w:rsidR="002D09A1" w:rsidRPr="00241704" w:rsidRDefault="002D09A1" w:rsidP="00D10DF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V § 14 ods. </w:t>
      </w:r>
      <w:r w:rsidR="003E0BCD" w:rsidRPr="00241704">
        <w:rPr>
          <w:rFonts w:ascii="Times New Roman" w:hAnsi="Times New Roman"/>
          <w:sz w:val="24"/>
          <w:szCs w:val="24"/>
        </w:rPr>
        <w:t>1</w:t>
      </w:r>
      <w:r w:rsidR="00844D4F">
        <w:rPr>
          <w:rFonts w:ascii="Times New Roman" w:hAnsi="Times New Roman"/>
          <w:sz w:val="24"/>
          <w:szCs w:val="24"/>
        </w:rPr>
        <w:t>0</w:t>
      </w:r>
      <w:r w:rsidR="003E0BCD" w:rsidRPr="00241704">
        <w:rPr>
          <w:rFonts w:ascii="Times New Roman" w:hAnsi="Times New Roman"/>
          <w:sz w:val="24"/>
          <w:szCs w:val="24"/>
        </w:rPr>
        <w:t xml:space="preserve"> </w:t>
      </w:r>
      <w:r w:rsidR="00B9193B" w:rsidRPr="00241704">
        <w:rPr>
          <w:rFonts w:ascii="Times New Roman" w:hAnsi="Times New Roman"/>
          <w:sz w:val="24"/>
          <w:szCs w:val="24"/>
        </w:rPr>
        <w:t xml:space="preserve">druhej vete </w:t>
      </w:r>
      <w:r w:rsidRPr="00241704">
        <w:rPr>
          <w:rFonts w:ascii="Times New Roman" w:hAnsi="Times New Roman"/>
          <w:sz w:val="24"/>
          <w:szCs w:val="24"/>
        </w:rPr>
        <w:t xml:space="preserve">sa </w:t>
      </w:r>
      <w:r w:rsidR="00B9193B" w:rsidRPr="00241704">
        <w:rPr>
          <w:rFonts w:ascii="Times New Roman" w:hAnsi="Times New Roman"/>
          <w:sz w:val="24"/>
          <w:szCs w:val="24"/>
        </w:rPr>
        <w:t xml:space="preserve">slovo „všetkých“ nahrádza slovom „prítomných“ a </w:t>
      </w:r>
      <w:r w:rsidRPr="00241704">
        <w:rPr>
          <w:rFonts w:ascii="Times New Roman" w:hAnsi="Times New Roman"/>
          <w:sz w:val="24"/>
          <w:szCs w:val="24"/>
        </w:rPr>
        <w:t>na konci</w:t>
      </w:r>
      <w:r w:rsidR="00B9193B" w:rsidRPr="00241704">
        <w:rPr>
          <w:rFonts w:ascii="Times New Roman" w:hAnsi="Times New Roman"/>
          <w:sz w:val="24"/>
          <w:szCs w:val="24"/>
        </w:rPr>
        <w:t xml:space="preserve"> sa</w:t>
      </w:r>
      <w:r w:rsidRPr="00241704">
        <w:rPr>
          <w:rFonts w:ascii="Times New Roman" w:hAnsi="Times New Roman"/>
          <w:sz w:val="24"/>
          <w:szCs w:val="24"/>
        </w:rPr>
        <w:t xml:space="preserve"> pripája táto veta: „Pri rovnosti hlasov je rozhodujúci hlas predsedu agentúry.“.</w:t>
      </w:r>
    </w:p>
    <w:p w:rsidR="00DF160D" w:rsidRPr="00241704" w:rsidRDefault="00DF160D" w:rsidP="00DF160D">
      <w:pPr>
        <w:spacing w:after="0"/>
        <w:jc w:val="both"/>
        <w:rPr>
          <w:rFonts w:ascii="Times New Roman" w:hAnsi="Times New Roman"/>
          <w:sz w:val="24"/>
          <w:szCs w:val="24"/>
        </w:rPr>
      </w:pPr>
    </w:p>
    <w:p w:rsidR="00BB3DFC" w:rsidRPr="00241704" w:rsidRDefault="00DF160D" w:rsidP="00BB3DFC">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lastRenderedPageBreak/>
        <w:t>V § 15 ods. 1 sa</w:t>
      </w:r>
      <w:r w:rsidR="008344EF" w:rsidRPr="00241704">
        <w:rPr>
          <w:rFonts w:ascii="Times New Roman" w:hAnsi="Times New Roman"/>
          <w:sz w:val="24"/>
          <w:szCs w:val="24"/>
        </w:rPr>
        <w:t xml:space="preserve"> </w:t>
      </w:r>
      <w:r w:rsidRPr="00241704">
        <w:rPr>
          <w:rFonts w:ascii="Times New Roman" w:hAnsi="Times New Roman"/>
          <w:sz w:val="24"/>
          <w:szCs w:val="24"/>
        </w:rPr>
        <w:t xml:space="preserve">slová </w:t>
      </w:r>
      <w:r w:rsidR="00B9193B" w:rsidRPr="00241704">
        <w:rPr>
          <w:rFonts w:ascii="Times New Roman" w:hAnsi="Times New Roman"/>
          <w:sz w:val="24"/>
          <w:szCs w:val="24"/>
        </w:rPr>
        <w:t>„</w:t>
      </w:r>
      <w:r w:rsidRPr="00241704">
        <w:rPr>
          <w:rFonts w:ascii="Times New Roman" w:hAnsi="Times New Roman"/>
          <w:sz w:val="24"/>
          <w:szCs w:val="24"/>
        </w:rPr>
        <w:t>a </w:t>
      </w:r>
      <w:r w:rsidR="003A3988" w:rsidRPr="00241704">
        <w:rPr>
          <w:rFonts w:ascii="Times New Roman" w:hAnsi="Times New Roman"/>
          <w:sz w:val="24"/>
          <w:szCs w:val="24"/>
        </w:rPr>
        <w:t>4</w:t>
      </w:r>
      <w:r w:rsidRPr="00241704">
        <w:rPr>
          <w:rFonts w:ascii="Times New Roman" w:hAnsi="Times New Roman"/>
          <w:sz w:val="24"/>
          <w:szCs w:val="24"/>
        </w:rPr>
        <w:t>“</w:t>
      </w:r>
      <w:r w:rsidR="00B9193B" w:rsidRPr="00241704">
        <w:rPr>
          <w:rFonts w:ascii="Times New Roman" w:hAnsi="Times New Roman"/>
          <w:sz w:val="24"/>
          <w:szCs w:val="24"/>
        </w:rPr>
        <w:t xml:space="preserve"> nahrádzajú slovami „postupom podľa § 19a až 19c“</w:t>
      </w:r>
      <w:r w:rsidR="008344EF" w:rsidRPr="00241704">
        <w:rPr>
          <w:rFonts w:ascii="Times New Roman" w:hAnsi="Times New Roman"/>
          <w:sz w:val="24"/>
          <w:szCs w:val="24"/>
        </w:rPr>
        <w:t>.</w:t>
      </w:r>
    </w:p>
    <w:p w:rsidR="00B9193B" w:rsidRPr="00241704" w:rsidRDefault="00B9193B" w:rsidP="00B9193B">
      <w:pPr>
        <w:pStyle w:val="Odsekzoznamu"/>
        <w:rPr>
          <w:rFonts w:ascii="Times New Roman" w:hAnsi="Times New Roman"/>
          <w:sz w:val="24"/>
          <w:szCs w:val="24"/>
        </w:rPr>
      </w:pPr>
    </w:p>
    <w:p w:rsidR="00B9193B" w:rsidRPr="00241704" w:rsidRDefault="00B9193B" w:rsidP="00BB3DFC">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V § 15 odsek 2 znie: </w:t>
      </w:r>
    </w:p>
    <w:p w:rsidR="00B9193B" w:rsidRPr="00241704" w:rsidRDefault="00B9193B" w:rsidP="00B9193B">
      <w:pPr>
        <w:spacing w:after="0"/>
        <w:ind w:left="360"/>
        <w:jc w:val="both"/>
        <w:rPr>
          <w:rFonts w:ascii="Times New Roman" w:hAnsi="Times New Roman"/>
          <w:sz w:val="24"/>
          <w:szCs w:val="24"/>
        </w:rPr>
      </w:pPr>
      <w:r w:rsidRPr="00241704">
        <w:rPr>
          <w:rFonts w:ascii="Times New Roman" w:hAnsi="Times New Roman"/>
          <w:sz w:val="24"/>
          <w:szCs w:val="24"/>
        </w:rPr>
        <w:t>„(2) Rada agentúry sa zriaďuje rozhodnutím predsedníctva agentúry</w:t>
      </w:r>
      <w:r w:rsidR="00571ED9" w:rsidRPr="00241704">
        <w:t xml:space="preserve"> </w:t>
      </w:r>
      <w:r w:rsidR="00571ED9" w:rsidRPr="00241704">
        <w:rPr>
          <w:rFonts w:ascii="Times New Roman" w:hAnsi="Times New Roman"/>
          <w:sz w:val="24"/>
          <w:szCs w:val="24"/>
        </w:rPr>
        <w:t>pre jednu skupinu alebo pre viac skupín</w:t>
      </w:r>
      <w:r w:rsidRPr="00241704">
        <w:rPr>
          <w:rFonts w:ascii="Times New Roman" w:hAnsi="Times New Roman"/>
          <w:sz w:val="24"/>
          <w:szCs w:val="24"/>
        </w:rPr>
        <w:t xml:space="preserve"> odborov vedy a techniky podľa § 6 ods. 3, pre každý program agentúry podľa § 12 ods. </w:t>
      </w:r>
      <w:r w:rsidR="00E028C0">
        <w:rPr>
          <w:rFonts w:ascii="Times New Roman" w:hAnsi="Times New Roman"/>
          <w:sz w:val="24"/>
          <w:szCs w:val="24"/>
        </w:rPr>
        <w:t>5</w:t>
      </w:r>
      <w:r w:rsidR="00E028C0" w:rsidRPr="00241704">
        <w:rPr>
          <w:rFonts w:ascii="Times New Roman" w:hAnsi="Times New Roman"/>
          <w:sz w:val="24"/>
          <w:szCs w:val="24"/>
        </w:rPr>
        <w:t xml:space="preserve"> </w:t>
      </w:r>
      <w:r w:rsidRPr="00241704">
        <w:rPr>
          <w:rFonts w:ascii="Times New Roman" w:hAnsi="Times New Roman"/>
          <w:sz w:val="24"/>
          <w:szCs w:val="24"/>
        </w:rPr>
        <w:t>a pre aktivity podľa § 12 ods. 2 písm. c).</w:t>
      </w:r>
      <w:r w:rsidR="00E028C0" w:rsidRPr="00E028C0">
        <w:rPr>
          <w:rFonts w:ascii="Times New Roman" w:eastAsia="Times New Roman" w:hAnsi="Times New Roman" w:cs="Times New Roman"/>
          <w:sz w:val="24"/>
          <w:szCs w:val="24"/>
          <w:lang w:eastAsia="sk-SK"/>
        </w:rPr>
        <w:t xml:space="preserve"> </w:t>
      </w:r>
      <w:r w:rsidR="00E028C0" w:rsidRPr="00E028C0">
        <w:rPr>
          <w:rFonts w:ascii="Times New Roman" w:hAnsi="Times New Roman"/>
          <w:sz w:val="24"/>
          <w:szCs w:val="24"/>
        </w:rPr>
        <w:t>Pre program agentúry podľa § 12 ods. 5 možno zriadiť podľa potreby aj viac rád agentúry.</w:t>
      </w:r>
      <w:r w:rsidRPr="00241704">
        <w:rPr>
          <w:rFonts w:ascii="Times New Roman" w:hAnsi="Times New Roman"/>
          <w:sz w:val="24"/>
          <w:szCs w:val="24"/>
        </w:rPr>
        <w:t xml:space="preserve"> Radu agentúry možno zriadiť aj spoločne pre niekoľko skupín odborov vedy a techniky podľa § 6 ods. 3 alebo pre niekoľko programov agentúry podľa § 12 ods. </w:t>
      </w:r>
      <w:r w:rsidR="00E028C0">
        <w:rPr>
          <w:rFonts w:ascii="Times New Roman" w:hAnsi="Times New Roman"/>
          <w:sz w:val="24"/>
          <w:szCs w:val="24"/>
        </w:rPr>
        <w:t>5</w:t>
      </w:r>
      <w:r w:rsidRPr="00241704">
        <w:rPr>
          <w:rFonts w:ascii="Times New Roman" w:hAnsi="Times New Roman"/>
          <w:sz w:val="24"/>
          <w:szCs w:val="24"/>
        </w:rPr>
        <w:t>.“.</w:t>
      </w:r>
    </w:p>
    <w:p w:rsidR="00B9193B" w:rsidRPr="00241704" w:rsidRDefault="00B9193B" w:rsidP="00B9193B">
      <w:pPr>
        <w:spacing w:after="0"/>
        <w:ind w:left="360"/>
        <w:jc w:val="both"/>
        <w:rPr>
          <w:rFonts w:ascii="Times New Roman" w:hAnsi="Times New Roman"/>
          <w:sz w:val="24"/>
          <w:szCs w:val="24"/>
        </w:rPr>
      </w:pPr>
    </w:p>
    <w:p w:rsidR="00B9193B" w:rsidRPr="00241704" w:rsidRDefault="00B9193B" w:rsidP="00B9193B">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V § 15 ods. 3 </w:t>
      </w:r>
      <w:r w:rsidR="00E6306A" w:rsidRPr="00E6306A">
        <w:rPr>
          <w:rFonts w:ascii="Times New Roman" w:hAnsi="Times New Roman"/>
          <w:sz w:val="24"/>
          <w:szCs w:val="24"/>
        </w:rPr>
        <w:t>druhej vete sa číslo „4“ nahrádza číslom „5“ a na konci sa</w:t>
      </w:r>
      <w:r w:rsidRPr="00241704">
        <w:rPr>
          <w:rFonts w:ascii="Times New Roman" w:hAnsi="Times New Roman"/>
          <w:sz w:val="24"/>
          <w:szCs w:val="24"/>
        </w:rPr>
        <w:t xml:space="preserve"> pripája táto veta: „</w:t>
      </w:r>
      <w:r w:rsidR="00CA4488" w:rsidRPr="00241704">
        <w:rPr>
          <w:rFonts w:ascii="Times New Roman" w:hAnsi="Times New Roman"/>
          <w:sz w:val="24"/>
          <w:szCs w:val="24"/>
        </w:rPr>
        <w:t xml:space="preserve">Na základe rozhodnutia predsedníctva agentúry môže funkciu rady agentúry pre príslušný program vykonávať ním určená odborová rada agentúry.“. </w:t>
      </w:r>
    </w:p>
    <w:p w:rsidR="00CA4488" w:rsidRPr="00241704" w:rsidRDefault="00CA4488" w:rsidP="00CA4488">
      <w:pPr>
        <w:spacing w:after="0"/>
        <w:jc w:val="both"/>
        <w:rPr>
          <w:rFonts w:ascii="Times New Roman" w:hAnsi="Times New Roman"/>
          <w:sz w:val="24"/>
          <w:szCs w:val="24"/>
        </w:rPr>
      </w:pPr>
    </w:p>
    <w:p w:rsidR="00CA4488" w:rsidRPr="00241704" w:rsidRDefault="00CA4488" w:rsidP="00CA4488">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V § 15 ods. 5 písm. c) sa slová „</w:t>
      </w:r>
      <w:r w:rsidR="002F0A03">
        <w:rPr>
          <w:rFonts w:ascii="Times New Roman" w:hAnsi="Times New Roman"/>
          <w:sz w:val="24"/>
          <w:szCs w:val="24"/>
        </w:rPr>
        <w:t xml:space="preserve">zrušenie </w:t>
      </w:r>
      <w:r w:rsidRPr="00241704">
        <w:rPr>
          <w:rFonts w:ascii="Times New Roman" w:hAnsi="Times New Roman"/>
          <w:sz w:val="24"/>
          <w:szCs w:val="24"/>
        </w:rPr>
        <w:t>pracovných skupín“ nahrádzajú slovami „</w:t>
      </w:r>
      <w:r w:rsidR="002C2712" w:rsidRPr="00241704">
        <w:rPr>
          <w:rFonts w:ascii="Times New Roman" w:hAnsi="Times New Roman"/>
          <w:sz w:val="24"/>
          <w:szCs w:val="24"/>
        </w:rPr>
        <w:t xml:space="preserve">na </w:t>
      </w:r>
      <w:r w:rsidRPr="00241704">
        <w:rPr>
          <w:rFonts w:ascii="Times New Roman" w:hAnsi="Times New Roman"/>
          <w:sz w:val="24"/>
          <w:szCs w:val="24"/>
        </w:rPr>
        <w:t>zrušenie medzinárodných expertných panelov a pracovných skupín“.</w:t>
      </w:r>
    </w:p>
    <w:p w:rsidR="00BB3DFC" w:rsidRPr="00241704" w:rsidRDefault="00BB3DFC" w:rsidP="00BB3DFC">
      <w:pPr>
        <w:spacing w:after="0"/>
        <w:jc w:val="both"/>
        <w:rPr>
          <w:rFonts w:ascii="Times New Roman" w:hAnsi="Times New Roman"/>
          <w:sz w:val="24"/>
          <w:szCs w:val="24"/>
        </w:rPr>
      </w:pPr>
    </w:p>
    <w:p w:rsidR="00B508DD" w:rsidRDefault="00BB3DFC" w:rsidP="002C2712">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V § 15 ods</w:t>
      </w:r>
      <w:r w:rsidR="00B508DD">
        <w:rPr>
          <w:rFonts w:ascii="Times New Roman" w:hAnsi="Times New Roman"/>
          <w:sz w:val="24"/>
          <w:szCs w:val="24"/>
        </w:rPr>
        <w:t>ek</w:t>
      </w:r>
      <w:r w:rsidRPr="00241704">
        <w:rPr>
          <w:rFonts w:ascii="Times New Roman" w:hAnsi="Times New Roman"/>
          <w:sz w:val="24"/>
          <w:szCs w:val="24"/>
        </w:rPr>
        <w:t xml:space="preserve"> 6 </w:t>
      </w:r>
      <w:r w:rsidR="00B508DD">
        <w:rPr>
          <w:rFonts w:ascii="Times New Roman" w:hAnsi="Times New Roman"/>
          <w:sz w:val="24"/>
          <w:szCs w:val="24"/>
        </w:rPr>
        <w:t>znie:</w:t>
      </w:r>
    </w:p>
    <w:p w:rsidR="00CA4488" w:rsidRPr="00FD68BD" w:rsidRDefault="00B508DD" w:rsidP="00FD68BD">
      <w:pPr>
        <w:spacing w:after="0"/>
        <w:jc w:val="both"/>
        <w:rPr>
          <w:rFonts w:ascii="Times New Roman" w:hAnsi="Times New Roman"/>
          <w:sz w:val="24"/>
          <w:szCs w:val="24"/>
        </w:rPr>
      </w:pPr>
      <w:r>
        <w:rPr>
          <w:rFonts w:ascii="Times New Roman" w:eastAsia="Calibri" w:hAnsi="Times New Roman" w:cs="Times New Roman"/>
          <w:sz w:val="24"/>
          <w:szCs w:val="24"/>
        </w:rPr>
        <w:t xml:space="preserve">„(6) </w:t>
      </w:r>
      <w:r w:rsidRPr="00B508DD">
        <w:rPr>
          <w:rFonts w:ascii="Times New Roman" w:eastAsia="Calibri" w:hAnsi="Times New Roman" w:cs="Times New Roman"/>
          <w:sz w:val="24"/>
          <w:szCs w:val="24"/>
        </w:rPr>
        <w:t>Rada agentúry má najmenej sedem členov, ktorí sú významnými odborníkmi v oblasti jej pôsobnosti</w:t>
      </w:r>
      <w:r w:rsidR="00875527">
        <w:rPr>
          <w:rFonts w:ascii="Times New Roman" w:eastAsia="Calibri" w:hAnsi="Times New Roman" w:cs="Times New Roman"/>
          <w:sz w:val="24"/>
          <w:szCs w:val="24"/>
        </w:rPr>
        <w:t>;</w:t>
      </w:r>
      <w:r w:rsidR="005906B5">
        <w:rPr>
          <w:rFonts w:ascii="Times New Roman" w:eastAsia="Calibri" w:hAnsi="Times New Roman" w:cs="Times New Roman"/>
          <w:sz w:val="24"/>
          <w:szCs w:val="24"/>
        </w:rPr>
        <w:t xml:space="preserve"> </w:t>
      </w:r>
      <w:r w:rsidR="00C2590A" w:rsidRPr="00B508DD">
        <w:rPr>
          <w:rFonts w:ascii="Times New Roman" w:eastAsia="Calibri" w:hAnsi="Times New Roman" w:cs="Times New Roman"/>
          <w:sz w:val="24"/>
          <w:szCs w:val="24"/>
        </w:rPr>
        <w:t xml:space="preserve">najmenej </w:t>
      </w:r>
      <w:r w:rsidR="00C2590A">
        <w:rPr>
          <w:rFonts w:ascii="Times New Roman" w:eastAsia="Calibri" w:hAnsi="Times New Roman" w:cs="Times New Roman"/>
          <w:sz w:val="24"/>
          <w:szCs w:val="24"/>
        </w:rPr>
        <w:t xml:space="preserve">traja </w:t>
      </w:r>
      <w:r w:rsidR="005906B5">
        <w:rPr>
          <w:rFonts w:ascii="Times New Roman" w:eastAsia="Calibri" w:hAnsi="Times New Roman" w:cs="Times New Roman"/>
          <w:sz w:val="24"/>
          <w:szCs w:val="24"/>
        </w:rPr>
        <w:t xml:space="preserve">z nich </w:t>
      </w:r>
      <w:r>
        <w:rPr>
          <w:rFonts w:ascii="Times New Roman" w:eastAsia="Calibri" w:hAnsi="Times New Roman" w:cs="Times New Roman"/>
          <w:sz w:val="24"/>
          <w:szCs w:val="24"/>
        </w:rPr>
        <w:t>sú</w:t>
      </w:r>
      <w:r w:rsidRPr="00B508DD">
        <w:rPr>
          <w:rFonts w:ascii="Times New Roman" w:eastAsia="Calibri" w:hAnsi="Times New Roman" w:cs="Times New Roman"/>
          <w:sz w:val="24"/>
          <w:szCs w:val="24"/>
        </w:rPr>
        <w:t xml:space="preserve"> </w:t>
      </w:r>
      <w:r>
        <w:rPr>
          <w:rFonts w:ascii="Times New Roman" w:eastAsia="Calibri" w:hAnsi="Times New Roman" w:cs="Times New Roman"/>
          <w:sz w:val="24"/>
          <w:szCs w:val="24"/>
        </w:rPr>
        <w:t>medzinárodne uznávan</w:t>
      </w:r>
      <w:r w:rsidR="00974C04">
        <w:rPr>
          <w:rFonts w:ascii="Times New Roman" w:eastAsia="Calibri" w:hAnsi="Times New Roman" w:cs="Times New Roman"/>
          <w:sz w:val="24"/>
          <w:szCs w:val="24"/>
        </w:rPr>
        <w:t>ými</w:t>
      </w:r>
      <w:r w:rsidRPr="00B508DD">
        <w:rPr>
          <w:rFonts w:ascii="Times New Roman" w:eastAsia="Calibri" w:hAnsi="Times New Roman" w:cs="Times New Roman"/>
          <w:sz w:val="24"/>
          <w:szCs w:val="24"/>
        </w:rPr>
        <w:t xml:space="preserve"> zahraničn</w:t>
      </w:r>
      <w:r w:rsidR="00974C04">
        <w:rPr>
          <w:rFonts w:ascii="Times New Roman" w:eastAsia="Calibri" w:hAnsi="Times New Roman" w:cs="Times New Roman"/>
          <w:sz w:val="24"/>
          <w:szCs w:val="24"/>
        </w:rPr>
        <w:t>ými</w:t>
      </w:r>
      <w:r w:rsidRPr="00B508DD">
        <w:rPr>
          <w:rFonts w:ascii="Times New Roman" w:eastAsia="Calibri" w:hAnsi="Times New Roman" w:cs="Times New Roman"/>
          <w:sz w:val="24"/>
          <w:szCs w:val="24"/>
        </w:rPr>
        <w:t xml:space="preserve"> odborní</w:t>
      </w:r>
      <w:r w:rsidR="00974C04">
        <w:rPr>
          <w:rFonts w:ascii="Times New Roman" w:eastAsia="Calibri" w:hAnsi="Times New Roman" w:cs="Times New Roman"/>
          <w:sz w:val="24"/>
          <w:szCs w:val="24"/>
        </w:rPr>
        <w:t>km</w:t>
      </w:r>
      <w:r>
        <w:rPr>
          <w:rFonts w:ascii="Times New Roman" w:eastAsia="Calibri" w:hAnsi="Times New Roman" w:cs="Times New Roman"/>
          <w:sz w:val="24"/>
          <w:szCs w:val="24"/>
        </w:rPr>
        <w:t>i</w:t>
      </w:r>
      <w:r w:rsidRPr="00B508DD">
        <w:rPr>
          <w:rFonts w:ascii="Times New Roman" w:eastAsia="Calibri" w:hAnsi="Times New Roman" w:cs="Times New Roman"/>
          <w:sz w:val="24"/>
          <w:szCs w:val="24"/>
        </w:rPr>
        <w:t xml:space="preserve">. </w:t>
      </w:r>
      <w:bookmarkStart w:id="57" w:name="_Hlk85450397"/>
      <w:r w:rsidR="00E028C0" w:rsidRPr="00E028C0">
        <w:rPr>
          <w:rFonts w:ascii="Times New Roman" w:hAnsi="Times New Roman"/>
          <w:sz w:val="24"/>
          <w:szCs w:val="24"/>
        </w:rPr>
        <w:t>Člen rady agentúry nesmie byť v pracovnom pomere s agentúrou.</w:t>
      </w:r>
      <w:bookmarkEnd w:id="57"/>
      <w:r w:rsidR="00CA4488" w:rsidRPr="00FD68BD">
        <w:rPr>
          <w:rFonts w:ascii="Times New Roman" w:hAnsi="Times New Roman"/>
          <w:sz w:val="24"/>
          <w:szCs w:val="24"/>
        </w:rPr>
        <w:t>“.</w:t>
      </w:r>
    </w:p>
    <w:p w:rsidR="00DF160D" w:rsidRPr="00241704" w:rsidRDefault="00DF160D" w:rsidP="00DF160D">
      <w:pPr>
        <w:spacing w:after="0"/>
        <w:jc w:val="both"/>
        <w:rPr>
          <w:rFonts w:ascii="Times New Roman" w:hAnsi="Times New Roman"/>
          <w:sz w:val="24"/>
          <w:szCs w:val="24"/>
        </w:rPr>
      </w:pPr>
    </w:p>
    <w:p w:rsidR="00DF160D" w:rsidRPr="00241704" w:rsidRDefault="00DF160D" w:rsidP="00D10DF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V § 15 ods. 8 </w:t>
      </w:r>
      <w:r w:rsidR="003E0BCD" w:rsidRPr="00241704">
        <w:rPr>
          <w:rFonts w:ascii="Times New Roman" w:hAnsi="Times New Roman"/>
          <w:sz w:val="24"/>
          <w:szCs w:val="24"/>
        </w:rPr>
        <w:t xml:space="preserve">a § 26a ods. 4 </w:t>
      </w:r>
      <w:r w:rsidRPr="00241704">
        <w:rPr>
          <w:rFonts w:ascii="Times New Roman" w:hAnsi="Times New Roman"/>
          <w:sz w:val="24"/>
          <w:szCs w:val="24"/>
        </w:rPr>
        <w:t>sa číslo „6“ nahrádza číslom „</w:t>
      </w:r>
      <w:r w:rsidR="00F94FDB">
        <w:rPr>
          <w:rFonts w:ascii="Times New Roman" w:hAnsi="Times New Roman"/>
          <w:sz w:val="24"/>
          <w:szCs w:val="24"/>
        </w:rPr>
        <w:t>7</w:t>
      </w:r>
      <w:r w:rsidRPr="00241704">
        <w:rPr>
          <w:rFonts w:ascii="Times New Roman" w:hAnsi="Times New Roman"/>
          <w:sz w:val="24"/>
          <w:szCs w:val="24"/>
        </w:rPr>
        <w:t>“.</w:t>
      </w:r>
    </w:p>
    <w:p w:rsidR="00DD43B8" w:rsidRPr="00241704" w:rsidRDefault="00DD43B8" w:rsidP="00DD43B8">
      <w:pPr>
        <w:spacing w:after="0"/>
        <w:jc w:val="both"/>
        <w:rPr>
          <w:rFonts w:ascii="Times New Roman" w:hAnsi="Times New Roman"/>
          <w:sz w:val="24"/>
          <w:szCs w:val="24"/>
        </w:rPr>
      </w:pPr>
    </w:p>
    <w:p w:rsidR="003F3F42" w:rsidRDefault="003F3F42" w:rsidP="00D10DF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15 ods. 11 štvrtej vete sa za slovo „aj“ vkladajú slová „medzinárodne uznávaný“.</w:t>
      </w:r>
    </w:p>
    <w:p w:rsidR="003F3F42" w:rsidRPr="00FD68BD" w:rsidRDefault="003F3F42" w:rsidP="00FD68BD">
      <w:pPr>
        <w:pStyle w:val="Odsekzoznamu"/>
        <w:rPr>
          <w:rFonts w:ascii="Times New Roman" w:hAnsi="Times New Roman"/>
          <w:sz w:val="24"/>
          <w:szCs w:val="24"/>
        </w:rPr>
      </w:pPr>
    </w:p>
    <w:p w:rsidR="00C36EF7" w:rsidRPr="00241704" w:rsidRDefault="00DD43B8" w:rsidP="00D10DF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15 sa dopĺňa odsek</w:t>
      </w:r>
      <w:r w:rsidR="00FE2ADD" w:rsidRPr="00241704">
        <w:rPr>
          <w:rFonts w:ascii="Times New Roman" w:hAnsi="Times New Roman"/>
          <w:sz w:val="24"/>
          <w:szCs w:val="24"/>
        </w:rPr>
        <w:t>mi</w:t>
      </w:r>
      <w:r w:rsidRPr="00241704">
        <w:rPr>
          <w:rFonts w:ascii="Times New Roman" w:hAnsi="Times New Roman"/>
          <w:sz w:val="24"/>
          <w:szCs w:val="24"/>
        </w:rPr>
        <w:t xml:space="preserve"> 1</w:t>
      </w:r>
      <w:r w:rsidR="00C36EF7" w:rsidRPr="00241704">
        <w:rPr>
          <w:rFonts w:ascii="Times New Roman" w:hAnsi="Times New Roman"/>
          <w:sz w:val="24"/>
          <w:szCs w:val="24"/>
        </w:rPr>
        <w:t>2</w:t>
      </w:r>
      <w:r w:rsidR="00FE2ADD" w:rsidRPr="00241704">
        <w:rPr>
          <w:rFonts w:ascii="Times New Roman" w:hAnsi="Times New Roman"/>
          <w:sz w:val="24"/>
          <w:szCs w:val="24"/>
        </w:rPr>
        <w:t xml:space="preserve"> až 14</w:t>
      </w:r>
      <w:r w:rsidRPr="00241704">
        <w:rPr>
          <w:rFonts w:ascii="Times New Roman" w:hAnsi="Times New Roman"/>
          <w:sz w:val="24"/>
          <w:szCs w:val="24"/>
        </w:rPr>
        <w:t>, ktor</w:t>
      </w:r>
      <w:r w:rsidR="00FE2ADD" w:rsidRPr="00241704">
        <w:rPr>
          <w:rFonts w:ascii="Times New Roman" w:hAnsi="Times New Roman"/>
          <w:sz w:val="24"/>
          <w:szCs w:val="24"/>
        </w:rPr>
        <w:t>é</w:t>
      </w:r>
      <w:r w:rsidRPr="00241704">
        <w:rPr>
          <w:rFonts w:ascii="Times New Roman" w:hAnsi="Times New Roman"/>
          <w:sz w:val="24"/>
          <w:szCs w:val="24"/>
        </w:rPr>
        <w:t xml:space="preserve"> zn</w:t>
      </w:r>
      <w:r w:rsidR="00FE2ADD" w:rsidRPr="00241704">
        <w:rPr>
          <w:rFonts w:ascii="Times New Roman" w:hAnsi="Times New Roman"/>
          <w:sz w:val="24"/>
          <w:szCs w:val="24"/>
        </w:rPr>
        <w:t>ejú</w:t>
      </w:r>
      <w:r w:rsidRPr="00241704">
        <w:rPr>
          <w:rFonts w:ascii="Times New Roman" w:hAnsi="Times New Roman"/>
          <w:sz w:val="24"/>
          <w:szCs w:val="24"/>
        </w:rPr>
        <w:t xml:space="preserve">: </w:t>
      </w:r>
    </w:p>
    <w:p w:rsidR="00C36EF7" w:rsidRPr="00241704" w:rsidRDefault="00C36EF7" w:rsidP="00C36EF7">
      <w:pPr>
        <w:spacing w:after="0"/>
        <w:jc w:val="both"/>
        <w:rPr>
          <w:rFonts w:ascii="Times New Roman" w:eastAsia="Calibri" w:hAnsi="Times New Roman" w:cs="Times New Roman"/>
          <w:sz w:val="24"/>
          <w:szCs w:val="24"/>
        </w:rPr>
      </w:pPr>
    </w:p>
    <w:p w:rsidR="00FE2ADD" w:rsidRPr="00241704" w:rsidRDefault="00DD43B8" w:rsidP="00FE2ADD">
      <w:pPr>
        <w:spacing w:after="0"/>
        <w:ind w:firstLine="360"/>
        <w:jc w:val="both"/>
        <w:rPr>
          <w:rFonts w:ascii="Times New Roman" w:hAnsi="Times New Roman"/>
          <w:sz w:val="24"/>
          <w:szCs w:val="24"/>
        </w:rPr>
      </w:pPr>
      <w:r w:rsidRPr="00241704">
        <w:rPr>
          <w:rFonts w:ascii="Times New Roman" w:hAnsi="Times New Roman"/>
          <w:sz w:val="24"/>
          <w:szCs w:val="24"/>
        </w:rPr>
        <w:t>„</w:t>
      </w:r>
      <w:r w:rsidR="00FE2ADD" w:rsidRPr="00241704">
        <w:rPr>
          <w:rFonts w:ascii="Times New Roman" w:hAnsi="Times New Roman"/>
          <w:sz w:val="24"/>
          <w:szCs w:val="24"/>
        </w:rPr>
        <w:t xml:space="preserve">(12) </w:t>
      </w:r>
      <w:bookmarkStart w:id="58" w:name="_Hlk85383485"/>
      <w:r w:rsidR="00FE2ADD" w:rsidRPr="00241704">
        <w:rPr>
          <w:rFonts w:ascii="Times New Roman" w:hAnsi="Times New Roman"/>
          <w:sz w:val="24"/>
          <w:szCs w:val="24"/>
        </w:rPr>
        <w:t>Rada agentúry môže na odborné hodnotenie</w:t>
      </w:r>
      <w:r w:rsidR="00720F65">
        <w:rPr>
          <w:rFonts w:ascii="Times New Roman" w:hAnsi="Times New Roman"/>
          <w:sz w:val="24"/>
          <w:szCs w:val="24"/>
        </w:rPr>
        <w:t xml:space="preserve"> žiadostí</w:t>
      </w:r>
      <w:r w:rsidR="00FE2ADD" w:rsidRPr="00241704">
        <w:rPr>
          <w:rFonts w:ascii="Times New Roman" w:hAnsi="Times New Roman"/>
          <w:sz w:val="24"/>
          <w:szCs w:val="24"/>
        </w:rPr>
        <w:t xml:space="preserve"> zriaďovať medzinárodné expertné panely</w:t>
      </w:r>
      <w:r w:rsidR="00091B44" w:rsidRPr="00241704">
        <w:rPr>
          <w:rFonts w:ascii="Times New Roman" w:hAnsi="Times New Roman"/>
          <w:sz w:val="24"/>
          <w:szCs w:val="24"/>
        </w:rPr>
        <w:t>.</w:t>
      </w:r>
      <w:r w:rsidR="00FE2ADD" w:rsidRPr="00241704">
        <w:rPr>
          <w:rFonts w:ascii="Times New Roman" w:hAnsi="Times New Roman"/>
          <w:sz w:val="24"/>
          <w:szCs w:val="24"/>
        </w:rPr>
        <w:t xml:space="preserve"> </w:t>
      </w:r>
      <w:r w:rsidR="0054767F" w:rsidRPr="00241704">
        <w:rPr>
          <w:rFonts w:ascii="Times New Roman" w:hAnsi="Times New Roman"/>
          <w:sz w:val="24"/>
          <w:szCs w:val="24"/>
        </w:rPr>
        <w:t>Medzinárodný expertný panel má najmenej päť členov, ktorými sú významní odborníci z oblasti pôsobnosti príslušného medzinárodného expertného panelu.</w:t>
      </w:r>
      <w:r w:rsidR="0054767F">
        <w:rPr>
          <w:rFonts w:ascii="Times New Roman" w:hAnsi="Times New Roman"/>
          <w:sz w:val="24"/>
          <w:szCs w:val="24"/>
        </w:rPr>
        <w:t xml:space="preserve"> </w:t>
      </w:r>
      <w:r w:rsidR="00FE2ADD" w:rsidRPr="00241704">
        <w:rPr>
          <w:rFonts w:ascii="Times New Roman" w:hAnsi="Times New Roman"/>
          <w:sz w:val="24"/>
          <w:szCs w:val="24"/>
        </w:rPr>
        <w:t>Predsedu a ďalších členov medzinárodných expertných panelov vymenúva a odvoláva riaditeľ agentúry po schválení predsedníctvom agentúry na návrh rady agentúry; predsedu medzinárodného expertného panelu vymenúva z členov rady agentúry</w:t>
      </w:r>
      <w:r w:rsidR="0030704F" w:rsidRPr="0030704F">
        <w:rPr>
          <w:rFonts w:ascii="Times New Roman" w:eastAsia="Times New Roman" w:hAnsi="Times New Roman" w:cs="Times New Roman"/>
          <w:sz w:val="24"/>
          <w:szCs w:val="24"/>
          <w:lang w:eastAsia="sk-SK"/>
        </w:rPr>
        <w:t xml:space="preserve"> </w:t>
      </w:r>
      <w:r w:rsidR="0030704F" w:rsidRPr="0030704F">
        <w:rPr>
          <w:rFonts w:ascii="Times New Roman" w:hAnsi="Times New Roman"/>
          <w:sz w:val="24"/>
          <w:szCs w:val="24"/>
        </w:rPr>
        <w:t>v súlade so záväznou metodikou</w:t>
      </w:r>
      <w:r w:rsidR="00FE2ADD" w:rsidRPr="00241704">
        <w:rPr>
          <w:rFonts w:ascii="Times New Roman" w:hAnsi="Times New Roman"/>
          <w:sz w:val="24"/>
          <w:szCs w:val="24"/>
        </w:rPr>
        <w:t xml:space="preserve">. </w:t>
      </w:r>
      <w:bookmarkEnd w:id="58"/>
      <w:r w:rsidR="0030704F" w:rsidRPr="0030704F">
        <w:rPr>
          <w:rFonts w:ascii="Times New Roman" w:hAnsi="Times New Roman"/>
          <w:sz w:val="24"/>
          <w:szCs w:val="24"/>
        </w:rPr>
        <w:t>Člen  medzinárodného expertného panelu nemôže byť v pracovnom pomere s právnickou osobou alebo fyzickou osobou – podnikateľom uskutočňujúcou výskum alebo vývoj so sídlom alebo miestom podnikania v Slovenskej republike alebo v Českej republike; to neplatí, ak ide o predsedu medzinárodného expertného panelu.</w:t>
      </w:r>
      <w:r w:rsidR="0054767F">
        <w:rPr>
          <w:rFonts w:ascii="Times New Roman" w:hAnsi="Times New Roman"/>
          <w:sz w:val="24"/>
          <w:szCs w:val="24"/>
        </w:rPr>
        <w:t xml:space="preserve"> Predseda medzinárodného expertného panelu nemá hlasovacie právo. </w:t>
      </w:r>
      <w:r w:rsidR="00FE2ADD" w:rsidRPr="00241704">
        <w:rPr>
          <w:rFonts w:ascii="Times New Roman" w:hAnsi="Times New Roman"/>
          <w:sz w:val="24"/>
          <w:szCs w:val="24"/>
        </w:rPr>
        <w:t>Na základe rozhodnutia agentúry môže byť členom medzinárodného expertného panelu poskytnutá odmena podľa osobitného predpisu.</w:t>
      </w:r>
      <w:r w:rsidR="00FE2ADD" w:rsidRPr="00241704">
        <w:rPr>
          <w:rFonts w:ascii="Times New Roman" w:hAnsi="Times New Roman"/>
          <w:sz w:val="24"/>
          <w:szCs w:val="24"/>
          <w:vertAlign w:val="superscript"/>
        </w:rPr>
        <w:t>28</w:t>
      </w:r>
      <w:r w:rsidR="00FE2ADD" w:rsidRPr="00241704">
        <w:rPr>
          <w:rFonts w:ascii="Times New Roman" w:hAnsi="Times New Roman"/>
          <w:sz w:val="24"/>
          <w:szCs w:val="24"/>
        </w:rPr>
        <w:t>)</w:t>
      </w:r>
    </w:p>
    <w:p w:rsidR="00FE2ADD" w:rsidRPr="00241704" w:rsidRDefault="00FE2ADD" w:rsidP="00FE2ADD">
      <w:pPr>
        <w:spacing w:after="0"/>
        <w:ind w:firstLine="360"/>
        <w:jc w:val="both"/>
        <w:rPr>
          <w:rFonts w:ascii="Times New Roman" w:hAnsi="Times New Roman"/>
          <w:sz w:val="24"/>
          <w:szCs w:val="24"/>
        </w:rPr>
      </w:pPr>
    </w:p>
    <w:p w:rsidR="00FE2ADD" w:rsidRPr="00241704" w:rsidRDefault="00FE2ADD" w:rsidP="00FE2ADD">
      <w:pPr>
        <w:spacing w:after="0"/>
        <w:ind w:firstLine="360"/>
        <w:jc w:val="both"/>
        <w:rPr>
          <w:rFonts w:ascii="Times New Roman" w:hAnsi="Times New Roman"/>
          <w:sz w:val="24"/>
          <w:szCs w:val="24"/>
        </w:rPr>
      </w:pPr>
      <w:r w:rsidRPr="00241704">
        <w:rPr>
          <w:rFonts w:ascii="Times New Roman" w:hAnsi="Times New Roman"/>
          <w:sz w:val="24"/>
          <w:szCs w:val="24"/>
        </w:rPr>
        <w:t xml:space="preserve">(13) Za člena rady agentúry alebo člena medzinárodného expertného panelu môže byť vymenovaná len fyzická osoba, ktorá je bezúhonná. </w:t>
      </w:r>
    </w:p>
    <w:p w:rsidR="00FE2ADD" w:rsidRPr="00241704" w:rsidRDefault="00FE2ADD" w:rsidP="00FE2ADD">
      <w:pPr>
        <w:spacing w:after="0"/>
        <w:ind w:firstLine="360"/>
        <w:jc w:val="both"/>
        <w:rPr>
          <w:rFonts w:ascii="Times New Roman" w:hAnsi="Times New Roman"/>
          <w:sz w:val="24"/>
          <w:szCs w:val="24"/>
        </w:rPr>
      </w:pPr>
      <w:r w:rsidRPr="00241704">
        <w:rPr>
          <w:rFonts w:ascii="Times New Roman" w:hAnsi="Times New Roman"/>
          <w:sz w:val="24"/>
          <w:szCs w:val="24"/>
        </w:rPr>
        <w:tab/>
      </w:r>
    </w:p>
    <w:p w:rsidR="00FD69D5" w:rsidRPr="00241704" w:rsidRDefault="00FE2ADD" w:rsidP="00FE2ADD">
      <w:pPr>
        <w:spacing w:after="0"/>
        <w:ind w:firstLine="360"/>
        <w:jc w:val="both"/>
        <w:rPr>
          <w:rFonts w:ascii="Times New Roman" w:hAnsi="Times New Roman"/>
          <w:sz w:val="24"/>
          <w:szCs w:val="24"/>
        </w:rPr>
      </w:pPr>
      <w:r w:rsidRPr="00241704">
        <w:rPr>
          <w:rFonts w:ascii="Times New Roman" w:hAnsi="Times New Roman"/>
          <w:sz w:val="24"/>
          <w:szCs w:val="24"/>
        </w:rPr>
        <w:t xml:space="preserve">(14) </w:t>
      </w:r>
      <w:r w:rsidR="0030704F" w:rsidRPr="0030704F">
        <w:rPr>
          <w:rFonts w:ascii="Times New Roman" w:hAnsi="Times New Roman"/>
          <w:sz w:val="24"/>
          <w:szCs w:val="24"/>
        </w:rPr>
        <w:t>Na zasadnutí</w:t>
      </w:r>
      <w:r w:rsidRPr="00241704">
        <w:rPr>
          <w:rFonts w:ascii="Times New Roman" w:hAnsi="Times New Roman"/>
          <w:sz w:val="24"/>
          <w:szCs w:val="24"/>
        </w:rPr>
        <w:t xml:space="preserve"> rady agentúry sa môžu zúčastňovať aj nezávislí pozorovatelia zastupujúci občianske združenia,</w:t>
      </w:r>
      <w:r w:rsidRPr="00241704">
        <w:rPr>
          <w:rFonts w:ascii="Times New Roman" w:hAnsi="Times New Roman"/>
          <w:sz w:val="24"/>
          <w:szCs w:val="24"/>
          <w:vertAlign w:val="superscript"/>
        </w:rPr>
        <w:t>6</w:t>
      </w:r>
      <w:r w:rsidRPr="00241704">
        <w:rPr>
          <w:rFonts w:ascii="Times New Roman" w:hAnsi="Times New Roman"/>
          <w:sz w:val="24"/>
          <w:szCs w:val="24"/>
        </w:rPr>
        <w:t>) neziskové organizácie,</w:t>
      </w:r>
      <w:r w:rsidRPr="00241704">
        <w:rPr>
          <w:rFonts w:ascii="Times New Roman" w:hAnsi="Times New Roman"/>
          <w:sz w:val="24"/>
          <w:szCs w:val="24"/>
          <w:vertAlign w:val="superscript"/>
        </w:rPr>
        <w:t>7</w:t>
      </w:r>
      <w:r w:rsidRPr="00241704">
        <w:rPr>
          <w:rFonts w:ascii="Times New Roman" w:hAnsi="Times New Roman"/>
          <w:sz w:val="24"/>
          <w:szCs w:val="24"/>
        </w:rPr>
        <w:t>) alebo združenia právnických osôb</w:t>
      </w:r>
      <w:r w:rsidRPr="00241704">
        <w:rPr>
          <w:rFonts w:ascii="Times New Roman" w:hAnsi="Times New Roman"/>
          <w:sz w:val="24"/>
          <w:szCs w:val="24"/>
          <w:vertAlign w:val="superscript"/>
        </w:rPr>
        <w:t>8</w:t>
      </w:r>
      <w:r w:rsidRPr="00241704">
        <w:rPr>
          <w:rFonts w:ascii="Times New Roman" w:hAnsi="Times New Roman"/>
          <w:sz w:val="24"/>
          <w:szCs w:val="24"/>
        </w:rPr>
        <w:t>) pôsobiace v oblasti vedy a</w:t>
      </w:r>
      <w:r w:rsidR="002C2712" w:rsidRPr="00241704">
        <w:rPr>
          <w:rFonts w:ascii="Times New Roman" w:hAnsi="Times New Roman"/>
          <w:sz w:val="24"/>
          <w:szCs w:val="24"/>
        </w:rPr>
        <w:t xml:space="preserve"> techniky </w:t>
      </w:r>
      <w:r w:rsidRPr="00241704">
        <w:rPr>
          <w:rFonts w:ascii="Times New Roman" w:hAnsi="Times New Roman"/>
          <w:sz w:val="24"/>
          <w:szCs w:val="24"/>
        </w:rPr>
        <w:t xml:space="preserve">alebo v oblasti prevencie protispoločenskej činnosti. Nezávislých pozorovateľov vymenúva a odvoláva minister školstva na návrh predsedníctva agentúry. </w:t>
      </w:r>
      <w:r w:rsidR="0030704F" w:rsidRPr="0030704F">
        <w:rPr>
          <w:rFonts w:ascii="Times New Roman" w:hAnsi="Times New Roman"/>
          <w:sz w:val="24"/>
          <w:szCs w:val="24"/>
        </w:rPr>
        <w:t>Orgány agentúry poskytujú nezávislému pozorovateľovi pri výkone jeho činnosti súčinnosť.</w:t>
      </w:r>
      <w:r w:rsidRPr="00241704">
        <w:rPr>
          <w:rFonts w:ascii="Times New Roman" w:hAnsi="Times New Roman"/>
          <w:sz w:val="24"/>
          <w:szCs w:val="24"/>
        </w:rPr>
        <w:t xml:space="preserve"> </w:t>
      </w:r>
      <w:r w:rsidRPr="00241704">
        <w:rPr>
          <w:rFonts w:ascii="Times New Roman" w:hAnsi="Times New Roman"/>
          <w:sz w:val="24"/>
          <w:szCs w:val="24"/>
        </w:rPr>
        <w:lastRenderedPageBreak/>
        <w:t>Nezávislý pozorovateľ vykonáva činnosť bez nároku na odmenu a je povinný zachovávať mlčanlivosť v rovnakom rozsahu ako členovia rady agentúry.“.</w:t>
      </w:r>
    </w:p>
    <w:p w:rsidR="00DC5946" w:rsidRPr="00241704" w:rsidRDefault="00DC5946" w:rsidP="00FE2ADD">
      <w:pPr>
        <w:spacing w:after="0"/>
        <w:ind w:firstLine="360"/>
        <w:jc w:val="both"/>
        <w:rPr>
          <w:rFonts w:ascii="Times New Roman" w:hAnsi="Times New Roman"/>
          <w:sz w:val="24"/>
          <w:szCs w:val="24"/>
        </w:rPr>
      </w:pPr>
    </w:p>
    <w:p w:rsidR="00546E76" w:rsidRDefault="00546E76" w:rsidP="00DC594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16 ods. 4 sa vypúšťa písmeno b).</w:t>
      </w:r>
    </w:p>
    <w:p w:rsidR="00546E76" w:rsidRDefault="00546E76" w:rsidP="00546E76">
      <w:pPr>
        <w:spacing w:after="0"/>
        <w:jc w:val="both"/>
        <w:rPr>
          <w:rFonts w:ascii="Times New Roman" w:hAnsi="Times New Roman"/>
          <w:sz w:val="24"/>
          <w:szCs w:val="24"/>
        </w:rPr>
      </w:pPr>
    </w:p>
    <w:p w:rsidR="00546E76" w:rsidRPr="00254FE2" w:rsidRDefault="00546E76" w:rsidP="00254FE2">
      <w:pPr>
        <w:spacing w:after="0"/>
        <w:jc w:val="both"/>
        <w:rPr>
          <w:rFonts w:ascii="Times New Roman" w:hAnsi="Times New Roman"/>
          <w:sz w:val="24"/>
          <w:szCs w:val="24"/>
        </w:rPr>
      </w:pPr>
      <w:r>
        <w:rPr>
          <w:rFonts w:ascii="Times New Roman" w:hAnsi="Times New Roman"/>
          <w:sz w:val="24"/>
          <w:szCs w:val="24"/>
        </w:rPr>
        <w:t>Doterajšie písmeno c) sa označuje ako písmeno b).</w:t>
      </w:r>
    </w:p>
    <w:p w:rsidR="00546E76" w:rsidRDefault="00546E76" w:rsidP="00254FE2">
      <w:pPr>
        <w:pStyle w:val="Odsekzoznamu"/>
        <w:spacing w:after="0"/>
        <w:ind w:left="720"/>
        <w:jc w:val="both"/>
        <w:rPr>
          <w:rFonts w:ascii="Times New Roman" w:hAnsi="Times New Roman"/>
          <w:sz w:val="24"/>
          <w:szCs w:val="24"/>
        </w:rPr>
      </w:pPr>
    </w:p>
    <w:p w:rsidR="004D7CB8" w:rsidRDefault="004D7CB8" w:rsidP="00DC594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16 ods. 5 sa vypúšťa písmeno b). Súčasne sa zrušuje označenie písmena a).</w:t>
      </w:r>
    </w:p>
    <w:p w:rsidR="004D7CB8" w:rsidRDefault="004D7CB8" w:rsidP="00254FE2">
      <w:pPr>
        <w:pStyle w:val="Odsekzoznamu"/>
        <w:spacing w:after="0"/>
        <w:ind w:left="720"/>
        <w:jc w:val="both"/>
        <w:rPr>
          <w:rFonts w:ascii="Times New Roman" w:hAnsi="Times New Roman"/>
          <w:sz w:val="24"/>
          <w:szCs w:val="24"/>
        </w:rPr>
      </w:pPr>
    </w:p>
    <w:p w:rsidR="00C34A95" w:rsidRDefault="00C34A95" w:rsidP="00DC594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16 ods. 8 sa slová „</w:t>
      </w:r>
      <w:r w:rsidRPr="00C34A95">
        <w:rPr>
          <w:rFonts w:ascii="Times New Roman" w:hAnsi="Times New Roman"/>
          <w:sz w:val="24"/>
          <w:szCs w:val="24"/>
        </w:rPr>
        <w:t>právnickým osobám a fyzickým osobám-podnikateľom podľa osobitného predpisu</w:t>
      </w:r>
      <w:r w:rsidRPr="00537313">
        <w:rPr>
          <w:rFonts w:ascii="Times New Roman" w:hAnsi="Times New Roman"/>
          <w:sz w:val="24"/>
          <w:szCs w:val="24"/>
          <w:vertAlign w:val="superscript"/>
        </w:rPr>
        <w:t>18</w:t>
      </w:r>
      <w:r w:rsidRPr="00C34A95">
        <w:rPr>
          <w:rFonts w:ascii="Times New Roman" w:hAnsi="Times New Roman"/>
          <w:sz w:val="24"/>
          <w:szCs w:val="24"/>
        </w:rPr>
        <w:t>) je štátnou pomocou</w:t>
      </w:r>
      <w:r w:rsidRPr="00537313">
        <w:rPr>
          <w:rFonts w:ascii="Times New Roman" w:hAnsi="Times New Roman"/>
          <w:sz w:val="24"/>
          <w:szCs w:val="24"/>
          <w:vertAlign w:val="superscript"/>
        </w:rPr>
        <w:t>19</w:t>
      </w:r>
      <w:r w:rsidRPr="00C34A95">
        <w:rPr>
          <w:rFonts w:ascii="Times New Roman" w:hAnsi="Times New Roman"/>
          <w:sz w:val="24"/>
          <w:szCs w:val="24"/>
        </w:rPr>
        <w:t>)</w:t>
      </w:r>
      <w:r>
        <w:rPr>
          <w:rFonts w:ascii="Times New Roman" w:hAnsi="Times New Roman"/>
          <w:sz w:val="24"/>
          <w:szCs w:val="24"/>
        </w:rPr>
        <w:t>“ nahrádzajú slovami „podnikateľom a záujmovým združeniam právnických osôb</w:t>
      </w:r>
      <w:r w:rsidR="00650F3E">
        <w:rPr>
          <w:rFonts w:ascii="Times New Roman" w:hAnsi="Times New Roman"/>
          <w:sz w:val="24"/>
          <w:szCs w:val="24"/>
        </w:rPr>
        <w:t xml:space="preserve"> je štátnou pomocou</w:t>
      </w:r>
      <w:r>
        <w:rPr>
          <w:rFonts w:ascii="Times New Roman" w:hAnsi="Times New Roman"/>
          <w:sz w:val="24"/>
          <w:szCs w:val="24"/>
        </w:rPr>
        <w:t>“.</w:t>
      </w:r>
    </w:p>
    <w:p w:rsidR="00C34A95" w:rsidRDefault="00C34A95" w:rsidP="00C34A95">
      <w:pPr>
        <w:spacing w:after="0"/>
        <w:jc w:val="both"/>
        <w:rPr>
          <w:rFonts w:ascii="Times New Roman" w:hAnsi="Times New Roman"/>
          <w:sz w:val="24"/>
          <w:szCs w:val="24"/>
        </w:rPr>
      </w:pPr>
    </w:p>
    <w:p w:rsidR="00C34A95" w:rsidRPr="00537313" w:rsidRDefault="00C34A95" w:rsidP="00537313">
      <w:pPr>
        <w:spacing w:after="0"/>
        <w:jc w:val="both"/>
        <w:rPr>
          <w:rFonts w:ascii="Times New Roman" w:hAnsi="Times New Roman"/>
          <w:sz w:val="24"/>
          <w:szCs w:val="24"/>
        </w:rPr>
      </w:pPr>
      <w:r>
        <w:rPr>
          <w:rFonts w:ascii="Times New Roman" w:hAnsi="Times New Roman"/>
          <w:sz w:val="24"/>
          <w:szCs w:val="24"/>
        </w:rPr>
        <w:t>Poznámky pod čiarou k odkazom 18 a 19 sa vypúšťajú.</w:t>
      </w:r>
    </w:p>
    <w:p w:rsidR="00C34A95" w:rsidRDefault="00C34A95" w:rsidP="00537313">
      <w:pPr>
        <w:pStyle w:val="Odsekzoznamu"/>
        <w:spacing w:after="0"/>
        <w:ind w:left="720"/>
        <w:jc w:val="both"/>
        <w:rPr>
          <w:rFonts w:ascii="Times New Roman" w:hAnsi="Times New Roman"/>
          <w:sz w:val="24"/>
          <w:szCs w:val="24"/>
        </w:rPr>
      </w:pPr>
    </w:p>
    <w:p w:rsidR="00CD59AB" w:rsidRDefault="00CD59AB" w:rsidP="00DC594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Poznámka pod čiarou k odkazu 20 znie:</w:t>
      </w:r>
    </w:p>
    <w:p w:rsidR="00CD59AB" w:rsidRDefault="00CD59AB" w:rsidP="00CD59AB">
      <w:pPr>
        <w:spacing w:after="0"/>
        <w:jc w:val="both"/>
        <w:rPr>
          <w:rFonts w:ascii="Times New Roman" w:hAnsi="Times New Roman"/>
          <w:sz w:val="24"/>
          <w:szCs w:val="24"/>
        </w:rPr>
      </w:pPr>
    </w:p>
    <w:p w:rsidR="00C34A95" w:rsidRPr="00537313" w:rsidRDefault="00CD59AB" w:rsidP="00537313">
      <w:pPr>
        <w:spacing w:after="0"/>
        <w:jc w:val="both"/>
        <w:rPr>
          <w:rFonts w:ascii="Times New Roman" w:hAnsi="Times New Roman"/>
          <w:sz w:val="24"/>
          <w:szCs w:val="24"/>
        </w:rPr>
      </w:pPr>
      <w:r>
        <w:rPr>
          <w:rFonts w:ascii="Times New Roman" w:hAnsi="Times New Roman"/>
          <w:sz w:val="24"/>
          <w:szCs w:val="24"/>
        </w:rPr>
        <w:t>„</w:t>
      </w:r>
      <w:r w:rsidRPr="00537313">
        <w:rPr>
          <w:rFonts w:ascii="Times New Roman" w:hAnsi="Times New Roman"/>
          <w:sz w:val="24"/>
          <w:szCs w:val="24"/>
          <w:vertAlign w:val="superscript"/>
        </w:rPr>
        <w:t>20</w:t>
      </w:r>
      <w:r>
        <w:rPr>
          <w:rFonts w:ascii="Times New Roman" w:hAnsi="Times New Roman"/>
          <w:sz w:val="24"/>
          <w:szCs w:val="24"/>
        </w:rPr>
        <w:t xml:space="preserve">) </w:t>
      </w:r>
      <w:r w:rsidRPr="00CD59AB">
        <w:rPr>
          <w:rFonts w:ascii="Times New Roman" w:hAnsi="Times New Roman"/>
          <w:sz w:val="24"/>
          <w:szCs w:val="24"/>
        </w:rPr>
        <w:t>Napríklad čl. 107 a 108 Zmluvy o fungovaní Európskej únie,</w:t>
      </w:r>
      <w:r w:rsidRPr="00537313">
        <w:rPr>
          <w:rFonts w:ascii="Times New Roman" w:hAnsi="Times New Roman"/>
          <w:sz w:val="24"/>
          <w:szCs w:val="24"/>
        </w:rPr>
        <w:t xml:space="preserve"> </w:t>
      </w:r>
      <w:r w:rsidR="00690246">
        <w:rPr>
          <w:rFonts w:ascii="Times New Roman" w:hAnsi="Times New Roman"/>
          <w:sz w:val="24"/>
          <w:szCs w:val="24"/>
        </w:rPr>
        <w:t xml:space="preserve">nariadenie Rady (EÚ) </w:t>
      </w:r>
      <w:r w:rsidR="008A6C4E">
        <w:rPr>
          <w:rFonts w:ascii="Times New Roman" w:hAnsi="Times New Roman"/>
          <w:sz w:val="24"/>
          <w:szCs w:val="24"/>
        </w:rPr>
        <w:t xml:space="preserve"> 2015/1588 </w:t>
      </w:r>
      <w:r w:rsidR="00F70E1E" w:rsidRPr="00F70E1E">
        <w:rPr>
          <w:rFonts w:ascii="Times New Roman" w:hAnsi="Times New Roman"/>
          <w:sz w:val="24"/>
          <w:szCs w:val="24"/>
        </w:rPr>
        <w:t>z 13. júla 2015</w:t>
      </w:r>
      <w:r w:rsidR="00F70E1E">
        <w:rPr>
          <w:rFonts w:ascii="Times New Roman" w:hAnsi="Times New Roman"/>
          <w:sz w:val="24"/>
          <w:szCs w:val="24"/>
        </w:rPr>
        <w:t xml:space="preserve"> </w:t>
      </w:r>
      <w:r w:rsidR="00690246" w:rsidRPr="00690246">
        <w:rPr>
          <w:rFonts w:ascii="Times New Roman" w:hAnsi="Times New Roman"/>
          <w:sz w:val="24"/>
          <w:szCs w:val="24"/>
        </w:rPr>
        <w:t xml:space="preserve">o uplatňovaní článkov 107 a 108 Zmluvy o fungovaní Európskej únie na určité kategórie horizontálnej štátnej pomoci </w:t>
      </w:r>
      <w:r w:rsidR="00690246">
        <w:rPr>
          <w:rFonts w:ascii="Times New Roman" w:hAnsi="Times New Roman"/>
          <w:sz w:val="24"/>
          <w:szCs w:val="24"/>
        </w:rPr>
        <w:t>(Ú. v. EÚ L 248, 24.9.2015)</w:t>
      </w:r>
      <w:r w:rsidR="007C198E" w:rsidRPr="007C198E">
        <w:rPr>
          <w:rFonts w:ascii="Times New Roman" w:hAnsi="Times New Roman" w:cs="Times New Roman"/>
          <w:sz w:val="24"/>
          <w:szCs w:val="24"/>
        </w:rPr>
        <w:t xml:space="preserve"> </w:t>
      </w:r>
      <w:r w:rsidR="007C198E" w:rsidRPr="007C198E">
        <w:rPr>
          <w:rFonts w:ascii="Times New Roman" w:hAnsi="Times New Roman"/>
          <w:sz w:val="24"/>
          <w:szCs w:val="24"/>
        </w:rPr>
        <w:t>v platnom znení</w:t>
      </w:r>
      <w:r w:rsidR="00690246">
        <w:rPr>
          <w:rFonts w:ascii="Times New Roman" w:hAnsi="Times New Roman"/>
          <w:sz w:val="24"/>
          <w:szCs w:val="24"/>
        </w:rPr>
        <w:t xml:space="preserve">, </w:t>
      </w:r>
      <w:r w:rsidR="002D4687">
        <w:rPr>
          <w:rFonts w:ascii="Times New Roman" w:hAnsi="Times New Roman"/>
          <w:sz w:val="24"/>
          <w:szCs w:val="24"/>
        </w:rPr>
        <w:t>nariadenie Rady (EÚ)</w:t>
      </w:r>
      <w:r w:rsidR="008A6C4E">
        <w:rPr>
          <w:rFonts w:ascii="Times New Roman" w:hAnsi="Times New Roman"/>
          <w:sz w:val="24"/>
          <w:szCs w:val="24"/>
        </w:rPr>
        <w:t xml:space="preserve"> 2015/1589 </w:t>
      </w:r>
      <w:r w:rsidR="00F70E1E" w:rsidRPr="00F70E1E">
        <w:rPr>
          <w:rFonts w:ascii="Times New Roman" w:hAnsi="Times New Roman"/>
          <w:sz w:val="24"/>
          <w:szCs w:val="24"/>
        </w:rPr>
        <w:t>z 13. júla 2015</w:t>
      </w:r>
      <w:r w:rsidR="00F70E1E">
        <w:rPr>
          <w:rFonts w:ascii="Times New Roman" w:hAnsi="Times New Roman"/>
          <w:sz w:val="24"/>
          <w:szCs w:val="24"/>
        </w:rPr>
        <w:t xml:space="preserve"> </w:t>
      </w:r>
      <w:r w:rsidR="002D4687" w:rsidRPr="002D4687">
        <w:rPr>
          <w:rFonts w:ascii="Times New Roman" w:hAnsi="Times New Roman"/>
          <w:sz w:val="24"/>
          <w:szCs w:val="24"/>
        </w:rPr>
        <w:t xml:space="preserve">stanovujúce podrobné pravidlá na uplatňovanie článku 108 Zmluvy o fungovaní Európskej únie </w:t>
      </w:r>
      <w:r w:rsidR="002D4687">
        <w:rPr>
          <w:rFonts w:ascii="Times New Roman" w:hAnsi="Times New Roman"/>
          <w:sz w:val="24"/>
          <w:szCs w:val="24"/>
        </w:rPr>
        <w:t xml:space="preserve">(Ú. </w:t>
      </w:r>
      <w:r w:rsidR="007C198E">
        <w:rPr>
          <w:rFonts w:ascii="Times New Roman" w:hAnsi="Times New Roman"/>
          <w:sz w:val="24"/>
          <w:szCs w:val="24"/>
        </w:rPr>
        <w:t>v</w:t>
      </w:r>
      <w:r w:rsidR="002D4687">
        <w:rPr>
          <w:rFonts w:ascii="Times New Roman" w:hAnsi="Times New Roman"/>
          <w:sz w:val="24"/>
          <w:szCs w:val="24"/>
        </w:rPr>
        <w:t>. EÚ L 248, 24.9.2015)</w:t>
      </w:r>
      <w:r w:rsidR="007A35A2">
        <w:rPr>
          <w:rFonts w:ascii="Times New Roman" w:hAnsi="Times New Roman"/>
          <w:sz w:val="24"/>
          <w:szCs w:val="24"/>
        </w:rPr>
        <w:t xml:space="preserve"> v platnom znení</w:t>
      </w:r>
      <w:r w:rsidR="002D4687">
        <w:rPr>
          <w:rFonts w:ascii="Times New Roman" w:hAnsi="Times New Roman"/>
          <w:sz w:val="24"/>
          <w:szCs w:val="24"/>
        </w:rPr>
        <w:t xml:space="preserve">, </w:t>
      </w:r>
      <w:r w:rsidRPr="00CD59AB">
        <w:rPr>
          <w:rFonts w:ascii="Times New Roman" w:hAnsi="Times New Roman"/>
          <w:sz w:val="24"/>
          <w:szCs w:val="24"/>
        </w:rPr>
        <w:t>nariadeni</w:t>
      </w:r>
      <w:r>
        <w:rPr>
          <w:rFonts w:ascii="Times New Roman" w:hAnsi="Times New Roman"/>
          <w:sz w:val="24"/>
          <w:szCs w:val="24"/>
        </w:rPr>
        <w:t>e</w:t>
      </w:r>
      <w:r w:rsidRPr="00CD59AB">
        <w:rPr>
          <w:rFonts w:ascii="Times New Roman" w:hAnsi="Times New Roman"/>
          <w:sz w:val="24"/>
          <w:szCs w:val="24"/>
        </w:rPr>
        <w:t xml:space="preserve"> (EÚ) č. 651/2014</w:t>
      </w:r>
      <w:r w:rsidR="007727AB">
        <w:rPr>
          <w:rFonts w:ascii="Times New Roman" w:hAnsi="Times New Roman"/>
          <w:sz w:val="24"/>
          <w:szCs w:val="24"/>
        </w:rPr>
        <w:t xml:space="preserve"> v platnom znení</w:t>
      </w:r>
      <w:r>
        <w:rPr>
          <w:rFonts w:ascii="Times New Roman" w:hAnsi="Times New Roman"/>
          <w:sz w:val="24"/>
          <w:szCs w:val="24"/>
        </w:rPr>
        <w:t xml:space="preserve">, </w:t>
      </w:r>
      <w:r w:rsidR="00C34A95" w:rsidRPr="00537313">
        <w:rPr>
          <w:rFonts w:ascii="Times New Roman" w:hAnsi="Times New Roman"/>
          <w:sz w:val="24"/>
          <w:szCs w:val="24"/>
        </w:rPr>
        <w:t>zákon č. 358/2015 Z. z. v znení neskorších predpisov</w:t>
      </w:r>
      <w:r w:rsidR="00223638">
        <w:rPr>
          <w:rFonts w:ascii="Times New Roman" w:hAnsi="Times New Roman"/>
          <w:sz w:val="24"/>
          <w:szCs w:val="24"/>
        </w:rPr>
        <w:t>.</w:t>
      </w:r>
      <w:r w:rsidR="00C34A95" w:rsidRPr="00537313">
        <w:rPr>
          <w:rFonts w:ascii="Times New Roman" w:hAnsi="Times New Roman"/>
          <w:sz w:val="24"/>
          <w:szCs w:val="24"/>
        </w:rPr>
        <w:t>“.</w:t>
      </w:r>
    </w:p>
    <w:p w:rsidR="00C34A95" w:rsidRDefault="00C34A95" w:rsidP="00537313">
      <w:pPr>
        <w:pStyle w:val="Odsekzoznamu"/>
        <w:spacing w:after="0"/>
        <w:ind w:left="720"/>
        <w:jc w:val="both"/>
        <w:rPr>
          <w:rFonts w:ascii="Times New Roman" w:hAnsi="Times New Roman"/>
          <w:sz w:val="24"/>
          <w:szCs w:val="24"/>
        </w:rPr>
      </w:pPr>
    </w:p>
    <w:p w:rsidR="00DC5946" w:rsidRPr="00241704" w:rsidRDefault="00DC5946" w:rsidP="00DC594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V § 17 ods. 3 písm. b) sa za slovo „konferenciách“ vkladá </w:t>
      </w:r>
      <w:r w:rsidR="005F3F02" w:rsidRPr="00241704">
        <w:rPr>
          <w:rFonts w:ascii="Times New Roman" w:hAnsi="Times New Roman"/>
          <w:sz w:val="24"/>
          <w:szCs w:val="24"/>
        </w:rPr>
        <w:t xml:space="preserve">čiarka a </w:t>
      </w:r>
      <w:r w:rsidRPr="00241704">
        <w:rPr>
          <w:rFonts w:ascii="Times New Roman" w:hAnsi="Times New Roman"/>
          <w:sz w:val="24"/>
          <w:szCs w:val="24"/>
        </w:rPr>
        <w:t>slovo „školeniach“.</w:t>
      </w:r>
    </w:p>
    <w:p w:rsidR="00DC5946" w:rsidRPr="00241704" w:rsidRDefault="00DC5946" w:rsidP="00DC5946">
      <w:pPr>
        <w:spacing w:after="0"/>
        <w:jc w:val="both"/>
        <w:rPr>
          <w:rFonts w:ascii="Times New Roman" w:hAnsi="Times New Roman"/>
          <w:sz w:val="24"/>
          <w:szCs w:val="24"/>
        </w:rPr>
      </w:pPr>
    </w:p>
    <w:p w:rsidR="00DC5946" w:rsidRPr="00241704" w:rsidRDefault="00DC5946" w:rsidP="00DC594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V § 17 ods. 3 písm. f) sa za slovom „opravy“ vypúšťa čiarka  a slovo „odpisy“.</w:t>
      </w:r>
    </w:p>
    <w:p w:rsidR="00DC5946" w:rsidRPr="00241704" w:rsidRDefault="00DC5946" w:rsidP="00DC5946">
      <w:pPr>
        <w:spacing w:after="0"/>
        <w:jc w:val="both"/>
        <w:rPr>
          <w:rFonts w:ascii="Times New Roman" w:hAnsi="Times New Roman"/>
          <w:sz w:val="24"/>
          <w:szCs w:val="24"/>
        </w:rPr>
      </w:pPr>
    </w:p>
    <w:p w:rsidR="00DC5946" w:rsidRPr="00241704" w:rsidRDefault="00DC5946" w:rsidP="00DC594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V § 17 ods</w:t>
      </w:r>
      <w:r w:rsidR="00B875EF" w:rsidRPr="00241704">
        <w:rPr>
          <w:rFonts w:ascii="Times New Roman" w:hAnsi="Times New Roman"/>
          <w:sz w:val="24"/>
          <w:szCs w:val="24"/>
        </w:rPr>
        <w:t>ek</w:t>
      </w:r>
      <w:r w:rsidRPr="00241704">
        <w:rPr>
          <w:rFonts w:ascii="Times New Roman" w:hAnsi="Times New Roman"/>
          <w:sz w:val="24"/>
          <w:szCs w:val="24"/>
        </w:rPr>
        <w:t xml:space="preserve"> 4 </w:t>
      </w:r>
      <w:r w:rsidR="00B875EF" w:rsidRPr="00241704">
        <w:rPr>
          <w:rFonts w:ascii="Times New Roman" w:hAnsi="Times New Roman"/>
          <w:sz w:val="24"/>
          <w:szCs w:val="24"/>
        </w:rPr>
        <w:t xml:space="preserve">znie: </w:t>
      </w:r>
    </w:p>
    <w:p w:rsidR="00B875EF" w:rsidRPr="00241704" w:rsidRDefault="00B875EF" w:rsidP="00B875EF">
      <w:pPr>
        <w:spacing w:after="0"/>
        <w:ind w:left="360"/>
        <w:jc w:val="both"/>
        <w:rPr>
          <w:rFonts w:ascii="Times New Roman" w:hAnsi="Times New Roman"/>
          <w:sz w:val="24"/>
          <w:szCs w:val="24"/>
        </w:rPr>
      </w:pPr>
      <w:r w:rsidRPr="00241704">
        <w:rPr>
          <w:rFonts w:ascii="Times New Roman" w:eastAsia="Calibri" w:hAnsi="Times New Roman" w:cs="Times New Roman"/>
          <w:sz w:val="24"/>
          <w:szCs w:val="24"/>
        </w:rPr>
        <w:t>„(4) Nepriame náklady na riešenie projektu sú náklady na úhradu činností súvisiacich s riešením projektu, ktoré nie je možné priamo priradiť k</w:t>
      </w:r>
      <w:r w:rsidR="0030704F" w:rsidRPr="0030704F">
        <w:rPr>
          <w:rFonts w:ascii="Times New Roman" w:eastAsia="Times New Roman" w:hAnsi="Times New Roman" w:cs="Times New Roman"/>
          <w:sz w:val="24"/>
          <w:szCs w:val="24"/>
          <w:lang w:eastAsia="sk-SK"/>
        </w:rPr>
        <w:t xml:space="preserve"> </w:t>
      </w:r>
      <w:r w:rsidR="0030704F" w:rsidRPr="0030704F">
        <w:rPr>
          <w:rFonts w:ascii="Times New Roman" w:eastAsia="Calibri" w:hAnsi="Times New Roman" w:cs="Times New Roman"/>
          <w:sz w:val="24"/>
          <w:szCs w:val="24"/>
        </w:rPr>
        <w:t>jednotlivým</w:t>
      </w:r>
      <w:r w:rsidRPr="00241704">
        <w:rPr>
          <w:rFonts w:ascii="Times New Roman" w:eastAsia="Calibri" w:hAnsi="Times New Roman" w:cs="Times New Roman"/>
          <w:sz w:val="24"/>
          <w:szCs w:val="24"/>
        </w:rPr>
        <w:t xml:space="preserve"> činnostiam projektu.“.</w:t>
      </w:r>
    </w:p>
    <w:p w:rsidR="00FD69D5" w:rsidRPr="00241704" w:rsidRDefault="00FD69D5" w:rsidP="00FD69D5">
      <w:pPr>
        <w:spacing w:after="0"/>
        <w:jc w:val="both"/>
        <w:rPr>
          <w:rFonts w:ascii="Times New Roman" w:hAnsi="Times New Roman"/>
          <w:sz w:val="24"/>
          <w:szCs w:val="24"/>
        </w:rPr>
      </w:pPr>
    </w:p>
    <w:p w:rsidR="00024215" w:rsidRDefault="00024215" w:rsidP="00D10DF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18 ods. 2 sa vypúšťa písmeno f).</w:t>
      </w:r>
    </w:p>
    <w:p w:rsidR="004869F0" w:rsidRDefault="004869F0" w:rsidP="004869F0">
      <w:pPr>
        <w:spacing w:after="0"/>
        <w:ind w:left="360"/>
        <w:jc w:val="both"/>
        <w:rPr>
          <w:rFonts w:ascii="Times New Roman" w:hAnsi="Times New Roman"/>
          <w:sz w:val="24"/>
          <w:szCs w:val="24"/>
        </w:rPr>
      </w:pPr>
    </w:p>
    <w:p w:rsidR="004869F0" w:rsidRPr="006040B0" w:rsidRDefault="004869F0" w:rsidP="006040B0">
      <w:pPr>
        <w:spacing w:after="0"/>
        <w:ind w:left="360"/>
        <w:jc w:val="both"/>
        <w:rPr>
          <w:rFonts w:ascii="Times New Roman" w:hAnsi="Times New Roman"/>
          <w:sz w:val="24"/>
          <w:szCs w:val="24"/>
        </w:rPr>
      </w:pPr>
      <w:r>
        <w:rPr>
          <w:rFonts w:ascii="Times New Roman" w:hAnsi="Times New Roman"/>
          <w:sz w:val="24"/>
          <w:szCs w:val="24"/>
        </w:rPr>
        <w:t>Doterajšie písmená g) až o) sa označujú ako písmená f) až n).</w:t>
      </w:r>
    </w:p>
    <w:p w:rsidR="00024215" w:rsidRDefault="00024215" w:rsidP="006040B0">
      <w:pPr>
        <w:pStyle w:val="Odsekzoznamu"/>
        <w:spacing w:after="0"/>
        <w:ind w:left="720"/>
        <w:jc w:val="both"/>
        <w:rPr>
          <w:rFonts w:ascii="Times New Roman" w:hAnsi="Times New Roman"/>
          <w:sz w:val="24"/>
          <w:szCs w:val="24"/>
        </w:rPr>
      </w:pPr>
    </w:p>
    <w:p w:rsidR="00C36EF7" w:rsidRPr="00241704" w:rsidRDefault="00FD69D5" w:rsidP="00D10DF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V § 18 ods. 2 sa za písmeno </w:t>
      </w:r>
      <w:r w:rsidR="004869F0">
        <w:rPr>
          <w:rFonts w:ascii="Times New Roman" w:hAnsi="Times New Roman"/>
          <w:sz w:val="24"/>
          <w:szCs w:val="24"/>
        </w:rPr>
        <w:t>j</w:t>
      </w:r>
      <w:r w:rsidRPr="00241704">
        <w:rPr>
          <w:rFonts w:ascii="Times New Roman" w:hAnsi="Times New Roman"/>
          <w:sz w:val="24"/>
          <w:szCs w:val="24"/>
        </w:rPr>
        <w:t xml:space="preserve">) vkladá nové písmeno </w:t>
      </w:r>
      <w:r w:rsidR="004869F0">
        <w:rPr>
          <w:rFonts w:ascii="Times New Roman" w:hAnsi="Times New Roman"/>
          <w:sz w:val="24"/>
          <w:szCs w:val="24"/>
        </w:rPr>
        <w:t>k</w:t>
      </w:r>
      <w:r w:rsidRPr="00241704">
        <w:rPr>
          <w:rFonts w:ascii="Times New Roman" w:hAnsi="Times New Roman"/>
          <w:sz w:val="24"/>
          <w:szCs w:val="24"/>
        </w:rPr>
        <w:t xml:space="preserve">), ktoré znie: </w:t>
      </w:r>
    </w:p>
    <w:p w:rsidR="00C36EF7" w:rsidRPr="00241704" w:rsidRDefault="00C36EF7" w:rsidP="00C36EF7">
      <w:pPr>
        <w:spacing w:after="0"/>
        <w:ind w:left="360"/>
        <w:jc w:val="both"/>
        <w:rPr>
          <w:rFonts w:ascii="Times New Roman" w:hAnsi="Times New Roman"/>
          <w:sz w:val="24"/>
          <w:szCs w:val="24"/>
        </w:rPr>
      </w:pPr>
    </w:p>
    <w:p w:rsidR="00FD69D5" w:rsidRPr="00241704" w:rsidRDefault="00FD69D5" w:rsidP="00C36EF7">
      <w:pPr>
        <w:pStyle w:val="Odsekzoznamu"/>
        <w:spacing w:after="0"/>
        <w:ind w:left="720"/>
        <w:jc w:val="both"/>
        <w:rPr>
          <w:rFonts w:ascii="Times New Roman" w:hAnsi="Times New Roman"/>
          <w:sz w:val="24"/>
          <w:szCs w:val="24"/>
        </w:rPr>
      </w:pPr>
      <w:r w:rsidRPr="00241704">
        <w:rPr>
          <w:rFonts w:ascii="Times New Roman" w:hAnsi="Times New Roman"/>
          <w:sz w:val="24"/>
          <w:szCs w:val="24"/>
        </w:rPr>
        <w:t>„</w:t>
      </w:r>
      <w:r w:rsidR="004869F0">
        <w:rPr>
          <w:rFonts w:ascii="Times New Roman" w:hAnsi="Times New Roman"/>
          <w:sz w:val="24"/>
          <w:szCs w:val="24"/>
        </w:rPr>
        <w:t>k</w:t>
      </w:r>
      <w:r w:rsidRPr="00241704">
        <w:rPr>
          <w:rFonts w:ascii="Times New Roman" w:hAnsi="Times New Roman"/>
          <w:sz w:val="24"/>
          <w:szCs w:val="24"/>
        </w:rPr>
        <w:t xml:space="preserve">) </w:t>
      </w:r>
      <w:r w:rsidR="00B147ED" w:rsidRPr="00241704">
        <w:rPr>
          <w:rFonts w:ascii="Times New Roman" w:hAnsi="Times New Roman"/>
          <w:sz w:val="24"/>
          <w:szCs w:val="24"/>
        </w:rPr>
        <w:t>kritériá</w:t>
      </w:r>
      <w:r w:rsidRPr="00241704">
        <w:rPr>
          <w:rFonts w:ascii="Times New Roman" w:hAnsi="Times New Roman"/>
          <w:sz w:val="24"/>
          <w:szCs w:val="24"/>
        </w:rPr>
        <w:t xml:space="preserve"> posudzovania žiadostí podľa § 19 ods. 3,“.</w:t>
      </w:r>
      <w:r w:rsidR="00C36EF7" w:rsidRPr="00241704">
        <w:rPr>
          <w:rFonts w:ascii="Times New Roman" w:hAnsi="Times New Roman"/>
          <w:sz w:val="24"/>
          <w:szCs w:val="24"/>
        </w:rPr>
        <w:t xml:space="preserve"> </w:t>
      </w:r>
    </w:p>
    <w:p w:rsidR="00FD69D5" w:rsidRPr="00241704" w:rsidRDefault="00FD69D5" w:rsidP="00FD69D5">
      <w:pPr>
        <w:spacing w:after="0"/>
        <w:jc w:val="both"/>
        <w:rPr>
          <w:rFonts w:ascii="Times New Roman" w:eastAsia="Calibri" w:hAnsi="Times New Roman" w:cs="Times New Roman"/>
          <w:sz w:val="24"/>
          <w:szCs w:val="24"/>
        </w:rPr>
      </w:pPr>
    </w:p>
    <w:p w:rsidR="00FD69D5" w:rsidRPr="00241704" w:rsidRDefault="00FD69D5" w:rsidP="00FD69D5">
      <w:pPr>
        <w:spacing w:after="0"/>
        <w:ind w:left="360"/>
        <w:jc w:val="both"/>
        <w:rPr>
          <w:rFonts w:ascii="Times New Roman" w:hAnsi="Times New Roman"/>
          <w:sz w:val="24"/>
          <w:szCs w:val="24"/>
        </w:rPr>
      </w:pPr>
      <w:r w:rsidRPr="00241704">
        <w:rPr>
          <w:rFonts w:ascii="Times New Roman" w:hAnsi="Times New Roman"/>
          <w:sz w:val="24"/>
          <w:szCs w:val="24"/>
        </w:rPr>
        <w:t xml:space="preserve">Doterajšie písmená </w:t>
      </w:r>
      <w:r w:rsidR="004869F0">
        <w:rPr>
          <w:rFonts w:ascii="Times New Roman" w:hAnsi="Times New Roman"/>
          <w:sz w:val="24"/>
          <w:szCs w:val="24"/>
        </w:rPr>
        <w:t>k</w:t>
      </w:r>
      <w:r w:rsidRPr="00241704">
        <w:rPr>
          <w:rFonts w:ascii="Times New Roman" w:hAnsi="Times New Roman"/>
          <w:sz w:val="24"/>
          <w:szCs w:val="24"/>
        </w:rPr>
        <w:t xml:space="preserve">) až </w:t>
      </w:r>
      <w:r w:rsidR="004869F0">
        <w:rPr>
          <w:rFonts w:ascii="Times New Roman" w:hAnsi="Times New Roman"/>
          <w:sz w:val="24"/>
          <w:szCs w:val="24"/>
        </w:rPr>
        <w:t>n</w:t>
      </w:r>
      <w:r w:rsidRPr="00241704">
        <w:rPr>
          <w:rFonts w:ascii="Times New Roman" w:hAnsi="Times New Roman"/>
          <w:sz w:val="24"/>
          <w:szCs w:val="24"/>
        </w:rPr>
        <w:t xml:space="preserve">) sa označujú ako písmená </w:t>
      </w:r>
      <w:r w:rsidR="004869F0">
        <w:rPr>
          <w:rFonts w:ascii="Times New Roman" w:hAnsi="Times New Roman"/>
          <w:sz w:val="24"/>
          <w:szCs w:val="24"/>
        </w:rPr>
        <w:t>l</w:t>
      </w:r>
      <w:r w:rsidRPr="00241704">
        <w:rPr>
          <w:rFonts w:ascii="Times New Roman" w:hAnsi="Times New Roman"/>
          <w:sz w:val="24"/>
          <w:szCs w:val="24"/>
        </w:rPr>
        <w:t xml:space="preserve">) až </w:t>
      </w:r>
      <w:r w:rsidR="004869F0">
        <w:rPr>
          <w:rFonts w:ascii="Times New Roman" w:hAnsi="Times New Roman"/>
          <w:sz w:val="24"/>
          <w:szCs w:val="24"/>
        </w:rPr>
        <w:t>o</w:t>
      </w:r>
      <w:r w:rsidRPr="00241704">
        <w:rPr>
          <w:rFonts w:ascii="Times New Roman" w:hAnsi="Times New Roman"/>
          <w:sz w:val="24"/>
          <w:szCs w:val="24"/>
        </w:rPr>
        <w:t>).</w:t>
      </w:r>
    </w:p>
    <w:p w:rsidR="002D09A1" w:rsidRPr="00241704" w:rsidRDefault="002D09A1" w:rsidP="002D09A1">
      <w:pPr>
        <w:spacing w:after="0"/>
        <w:jc w:val="both"/>
        <w:rPr>
          <w:rFonts w:ascii="Times New Roman" w:hAnsi="Times New Roman"/>
          <w:sz w:val="24"/>
          <w:szCs w:val="24"/>
        </w:rPr>
      </w:pPr>
    </w:p>
    <w:p w:rsidR="0069139C" w:rsidRDefault="0069139C" w:rsidP="00D10DF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18 sa za odsek 2 vkladá nový odsek 3, ktorý znie:</w:t>
      </w:r>
    </w:p>
    <w:p w:rsidR="0069139C" w:rsidRDefault="0069139C" w:rsidP="0069139C">
      <w:pPr>
        <w:spacing w:after="0"/>
        <w:jc w:val="both"/>
        <w:rPr>
          <w:rFonts w:ascii="Times New Roman" w:hAnsi="Times New Roman"/>
          <w:sz w:val="24"/>
          <w:szCs w:val="24"/>
        </w:rPr>
      </w:pPr>
    </w:p>
    <w:p w:rsidR="0069139C" w:rsidRDefault="0069139C" w:rsidP="0069139C">
      <w:pPr>
        <w:spacing w:after="0"/>
        <w:jc w:val="both"/>
        <w:rPr>
          <w:rFonts w:ascii="Times New Roman" w:hAnsi="Times New Roman"/>
          <w:sz w:val="24"/>
          <w:szCs w:val="24"/>
        </w:rPr>
      </w:pPr>
      <w:r>
        <w:rPr>
          <w:rFonts w:ascii="Times New Roman" w:hAnsi="Times New Roman"/>
          <w:sz w:val="24"/>
          <w:szCs w:val="24"/>
        </w:rPr>
        <w:t xml:space="preserve">„(3) </w:t>
      </w:r>
      <w:r w:rsidRPr="0069139C">
        <w:rPr>
          <w:rFonts w:ascii="Times New Roman" w:hAnsi="Times New Roman"/>
          <w:sz w:val="24"/>
          <w:szCs w:val="24"/>
        </w:rPr>
        <w:t>Poskytovateľ môže vo výzve určiť, že žiadosti a</w:t>
      </w:r>
      <w:r w:rsidR="00E037F7">
        <w:rPr>
          <w:rFonts w:ascii="Times New Roman" w:hAnsi="Times New Roman"/>
          <w:sz w:val="24"/>
          <w:szCs w:val="24"/>
        </w:rPr>
        <w:t> </w:t>
      </w:r>
      <w:r w:rsidR="00220FCB">
        <w:rPr>
          <w:rFonts w:ascii="Times New Roman" w:hAnsi="Times New Roman"/>
          <w:sz w:val="24"/>
          <w:szCs w:val="24"/>
        </w:rPr>
        <w:t>ich</w:t>
      </w:r>
      <w:r w:rsidR="00E037F7">
        <w:rPr>
          <w:rFonts w:ascii="Times New Roman" w:hAnsi="Times New Roman"/>
          <w:sz w:val="24"/>
          <w:szCs w:val="24"/>
        </w:rPr>
        <w:t xml:space="preserve"> prílohy</w:t>
      </w:r>
      <w:r w:rsidRPr="0069139C">
        <w:rPr>
          <w:rFonts w:ascii="Times New Roman" w:hAnsi="Times New Roman"/>
          <w:sz w:val="24"/>
          <w:szCs w:val="24"/>
        </w:rPr>
        <w:t xml:space="preserve"> </w:t>
      </w:r>
      <w:r w:rsidR="006E6643">
        <w:rPr>
          <w:rFonts w:ascii="Times New Roman" w:hAnsi="Times New Roman"/>
          <w:sz w:val="24"/>
          <w:szCs w:val="24"/>
        </w:rPr>
        <w:t xml:space="preserve">sa </w:t>
      </w:r>
      <w:r w:rsidRPr="0069139C">
        <w:rPr>
          <w:rFonts w:ascii="Times New Roman" w:hAnsi="Times New Roman"/>
          <w:sz w:val="24"/>
          <w:szCs w:val="24"/>
        </w:rPr>
        <w:t>podáva</w:t>
      </w:r>
      <w:r w:rsidR="000E3D39">
        <w:rPr>
          <w:rFonts w:ascii="Times New Roman" w:hAnsi="Times New Roman"/>
          <w:sz w:val="24"/>
          <w:szCs w:val="24"/>
        </w:rPr>
        <w:t>jú</w:t>
      </w:r>
      <w:r w:rsidR="00E037F7">
        <w:rPr>
          <w:rFonts w:ascii="Times New Roman" w:hAnsi="Times New Roman"/>
          <w:sz w:val="24"/>
          <w:szCs w:val="24"/>
        </w:rPr>
        <w:t xml:space="preserve"> </w:t>
      </w:r>
      <w:r w:rsidRPr="0069139C">
        <w:rPr>
          <w:rFonts w:ascii="Times New Roman" w:hAnsi="Times New Roman"/>
          <w:sz w:val="24"/>
          <w:szCs w:val="24"/>
        </w:rPr>
        <w:t>v anglickom jazyku</w:t>
      </w:r>
      <w:r w:rsidR="00220FCB">
        <w:rPr>
          <w:rFonts w:ascii="Times New Roman" w:hAnsi="Times New Roman"/>
          <w:sz w:val="24"/>
          <w:szCs w:val="24"/>
        </w:rPr>
        <w:t>. V</w:t>
      </w:r>
      <w:r w:rsidR="00E037F7">
        <w:rPr>
          <w:rFonts w:ascii="Times New Roman" w:hAnsi="Times New Roman"/>
          <w:sz w:val="24"/>
          <w:szCs w:val="24"/>
        </w:rPr>
        <w:t>ýzva</w:t>
      </w:r>
      <w:r w:rsidR="00220FCB">
        <w:rPr>
          <w:rFonts w:ascii="Times New Roman" w:hAnsi="Times New Roman"/>
          <w:sz w:val="24"/>
          <w:szCs w:val="24"/>
        </w:rPr>
        <w:t>, v ktorej sa určí podávanie žiadostí a ich príloh v anglickom jazyku,</w:t>
      </w:r>
      <w:r w:rsidR="00E037F7">
        <w:rPr>
          <w:rFonts w:ascii="Times New Roman" w:hAnsi="Times New Roman"/>
          <w:sz w:val="24"/>
          <w:szCs w:val="24"/>
        </w:rPr>
        <w:t xml:space="preserve"> sa vyhlasuje </w:t>
      </w:r>
      <w:r w:rsidRPr="0069139C">
        <w:rPr>
          <w:rFonts w:ascii="Times New Roman" w:hAnsi="Times New Roman"/>
          <w:sz w:val="24"/>
          <w:szCs w:val="24"/>
        </w:rPr>
        <w:t>a</w:t>
      </w:r>
      <w:r w:rsidR="00E037F7">
        <w:rPr>
          <w:rFonts w:ascii="Times New Roman" w:hAnsi="Times New Roman"/>
          <w:sz w:val="24"/>
          <w:szCs w:val="24"/>
        </w:rPr>
        <w:t> </w:t>
      </w:r>
      <w:r w:rsidRPr="0069139C">
        <w:rPr>
          <w:rFonts w:ascii="Times New Roman" w:hAnsi="Times New Roman"/>
          <w:sz w:val="24"/>
          <w:szCs w:val="24"/>
        </w:rPr>
        <w:t>aktualiz</w:t>
      </w:r>
      <w:r w:rsidR="00E037F7">
        <w:rPr>
          <w:rFonts w:ascii="Times New Roman" w:hAnsi="Times New Roman"/>
          <w:sz w:val="24"/>
          <w:szCs w:val="24"/>
        </w:rPr>
        <w:t xml:space="preserve">uje v slovenskom jazyku a </w:t>
      </w:r>
      <w:r w:rsidRPr="0069139C">
        <w:rPr>
          <w:rFonts w:ascii="Times New Roman" w:hAnsi="Times New Roman"/>
          <w:sz w:val="24"/>
          <w:szCs w:val="24"/>
        </w:rPr>
        <w:t>anglickom jazyku.</w:t>
      </w:r>
      <w:r>
        <w:rPr>
          <w:rFonts w:ascii="Times New Roman" w:hAnsi="Times New Roman"/>
          <w:sz w:val="24"/>
          <w:szCs w:val="24"/>
        </w:rPr>
        <w:t>“.</w:t>
      </w:r>
    </w:p>
    <w:p w:rsidR="0069139C" w:rsidRDefault="0069139C" w:rsidP="0069139C">
      <w:pPr>
        <w:spacing w:after="0"/>
        <w:jc w:val="both"/>
        <w:rPr>
          <w:rFonts w:ascii="Times New Roman" w:hAnsi="Times New Roman"/>
          <w:sz w:val="24"/>
          <w:szCs w:val="24"/>
        </w:rPr>
      </w:pPr>
    </w:p>
    <w:p w:rsidR="0069139C" w:rsidRPr="00087355" w:rsidRDefault="0069139C" w:rsidP="00087355">
      <w:pPr>
        <w:spacing w:after="0"/>
        <w:jc w:val="both"/>
        <w:rPr>
          <w:rFonts w:ascii="Times New Roman" w:hAnsi="Times New Roman"/>
          <w:sz w:val="24"/>
          <w:szCs w:val="24"/>
        </w:rPr>
      </w:pPr>
      <w:r>
        <w:rPr>
          <w:rFonts w:ascii="Times New Roman" w:hAnsi="Times New Roman"/>
          <w:sz w:val="24"/>
          <w:szCs w:val="24"/>
        </w:rPr>
        <w:t>Doterajšie odseky 3 až 7 sa označujú ako odseky 4 až 8.</w:t>
      </w:r>
    </w:p>
    <w:p w:rsidR="0069139C" w:rsidRDefault="0069139C" w:rsidP="00087355">
      <w:pPr>
        <w:pStyle w:val="Odsekzoznamu"/>
        <w:spacing w:after="0"/>
        <w:ind w:left="720"/>
        <w:jc w:val="both"/>
        <w:rPr>
          <w:rFonts w:ascii="Times New Roman" w:hAnsi="Times New Roman"/>
          <w:sz w:val="24"/>
          <w:szCs w:val="24"/>
        </w:rPr>
      </w:pPr>
    </w:p>
    <w:p w:rsidR="0030704F" w:rsidRDefault="0030704F" w:rsidP="00D10DF6">
      <w:pPr>
        <w:pStyle w:val="Odsekzoznamu"/>
        <w:numPr>
          <w:ilvl w:val="0"/>
          <w:numId w:val="4"/>
        </w:numPr>
        <w:spacing w:after="0"/>
        <w:jc w:val="both"/>
        <w:rPr>
          <w:rFonts w:ascii="Times New Roman" w:hAnsi="Times New Roman"/>
          <w:sz w:val="24"/>
          <w:szCs w:val="24"/>
        </w:rPr>
      </w:pPr>
      <w:r w:rsidRPr="0030704F">
        <w:rPr>
          <w:rFonts w:ascii="Times New Roman" w:hAnsi="Times New Roman"/>
          <w:sz w:val="24"/>
          <w:szCs w:val="24"/>
        </w:rPr>
        <w:t>V § 18 sa za odsek 4 vkladá nový odsek 5, ktorý znie:</w:t>
      </w:r>
    </w:p>
    <w:p w:rsidR="0030704F" w:rsidRDefault="0030704F" w:rsidP="004E715A">
      <w:pPr>
        <w:pStyle w:val="Odsekzoznamu"/>
        <w:spacing w:after="0"/>
        <w:ind w:left="720"/>
        <w:jc w:val="both"/>
        <w:rPr>
          <w:rFonts w:ascii="Times New Roman" w:hAnsi="Times New Roman"/>
          <w:sz w:val="24"/>
          <w:szCs w:val="24"/>
        </w:rPr>
      </w:pPr>
      <w:r w:rsidRPr="0030704F">
        <w:rPr>
          <w:rFonts w:ascii="Times New Roman" w:hAnsi="Times New Roman"/>
          <w:sz w:val="24"/>
          <w:szCs w:val="24"/>
        </w:rPr>
        <w:t>„(5) Poskytovateľ môže vyhlásiť verejnú výzvu, v ktorej určí osobitný postup predkladania žiadostí posudzovaných podľa § 19a alebo § 19b a ich posudzovania v dvoch kolách (ďalej len „dvojkolová výzva“). Spôsob predkladania a hodnotenia žiadostí sa určí v dvojkolovej výzve.</w:t>
      </w:r>
      <w:r>
        <w:rPr>
          <w:rFonts w:ascii="Times New Roman" w:hAnsi="Times New Roman"/>
          <w:sz w:val="24"/>
          <w:szCs w:val="24"/>
        </w:rPr>
        <w:t>“.</w:t>
      </w:r>
    </w:p>
    <w:p w:rsidR="0030704F" w:rsidRDefault="0030704F" w:rsidP="004E715A">
      <w:pPr>
        <w:pStyle w:val="Odsekzoznamu"/>
        <w:spacing w:after="0"/>
        <w:ind w:left="720"/>
        <w:jc w:val="both"/>
        <w:rPr>
          <w:rFonts w:ascii="Times New Roman" w:hAnsi="Times New Roman"/>
          <w:sz w:val="24"/>
          <w:szCs w:val="24"/>
        </w:rPr>
      </w:pPr>
    </w:p>
    <w:p w:rsidR="0030704F" w:rsidRDefault="0030704F" w:rsidP="004E715A">
      <w:pPr>
        <w:pStyle w:val="Odsekzoznamu"/>
        <w:spacing w:after="0"/>
        <w:ind w:left="720"/>
        <w:jc w:val="both"/>
        <w:rPr>
          <w:rFonts w:ascii="Times New Roman" w:hAnsi="Times New Roman"/>
          <w:sz w:val="24"/>
          <w:szCs w:val="24"/>
        </w:rPr>
      </w:pPr>
      <w:r w:rsidRPr="0030704F">
        <w:rPr>
          <w:rFonts w:ascii="Times New Roman" w:hAnsi="Times New Roman"/>
          <w:sz w:val="24"/>
          <w:szCs w:val="24"/>
        </w:rPr>
        <w:t>Doterajšie odseky 5 až 8 sa označujú ako odseky 6 až 9.</w:t>
      </w:r>
    </w:p>
    <w:p w:rsidR="0030704F" w:rsidRDefault="0030704F" w:rsidP="004E715A">
      <w:pPr>
        <w:pStyle w:val="Odsekzoznamu"/>
        <w:spacing w:after="0"/>
        <w:ind w:left="720"/>
        <w:jc w:val="both"/>
        <w:rPr>
          <w:rFonts w:ascii="Times New Roman" w:hAnsi="Times New Roman"/>
          <w:sz w:val="24"/>
          <w:szCs w:val="24"/>
        </w:rPr>
      </w:pPr>
    </w:p>
    <w:p w:rsidR="004869F0" w:rsidRDefault="004869F0" w:rsidP="00D10DF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 xml:space="preserve">V § 18 ods. </w:t>
      </w:r>
      <w:r w:rsidR="0030704F">
        <w:rPr>
          <w:rFonts w:ascii="Times New Roman" w:hAnsi="Times New Roman"/>
          <w:sz w:val="24"/>
          <w:szCs w:val="24"/>
        </w:rPr>
        <w:t>6</w:t>
      </w:r>
      <w:r>
        <w:rPr>
          <w:rFonts w:ascii="Times New Roman" w:hAnsi="Times New Roman"/>
          <w:sz w:val="24"/>
          <w:szCs w:val="24"/>
        </w:rPr>
        <w:t xml:space="preserve"> sa slová „až h)“ nahrádzajú slovami „a g)“.</w:t>
      </w:r>
    </w:p>
    <w:p w:rsidR="004869F0" w:rsidRDefault="004869F0" w:rsidP="006040B0">
      <w:pPr>
        <w:pStyle w:val="Odsekzoznamu"/>
        <w:spacing w:after="0"/>
        <w:ind w:left="720"/>
        <w:jc w:val="both"/>
        <w:rPr>
          <w:rFonts w:ascii="Times New Roman" w:hAnsi="Times New Roman"/>
          <w:sz w:val="24"/>
          <w:szCs w:val="24"/>
        </w:rPr>
      </w:pPr>
    </w:p>
    <w:p w:rsidR="004E715A" w:rsidRDefault="004E715A" w:rsidP="00D10DF6">
      <w:pPr>
        <w:pStyle w:val="Odsekzoznamu"/>
        <w:numPr>
          <w:ilvl w:val="0"/>
          <w:numId w:val="4"/>
        </w:numPr>
        <w:spacing w:after="0"/>
        <w:jc w:val="both"/>
        <w:rPr>
          <w:rFonts w:ascii="Times New Roman" w:hAnsi="Times New Roman"/>
          <w:sz w:val="24"/>
          <w:szCs w:val="24"/>
        </w:rPr>
      </w:pPr>
      <w:r w:rsidRPr="004E715A">
        <w:rPr>
          <w:rFonts w:ascii="Times New Roman" w:hAnsi="Times New Roman"/>
          <w:sz w:val="24"/>
          <w:szCs w:val="24"/>
        </w:rPr>
        <w:t>V § 18 ods. 8 sa na konci pripája táto veta: „Ak poskytovateľ vyhlási dvojkolovú výzvu, lehota na zverejnenie rozhodnutia podľa prvej vety neplynie počas lehoty na predloženie žiadosti podľa odseku 2 písm. m) v rámci druhého kola dvojkolovej výzvy.“.</w:t>
      </w:r>
    </w:p>
    <w:p w:rsidR="004E715A" w:rsidRPr="004E715A" w:rsidRDefault="004E715A" w:rsidP="004E715A">
      <w:pPr>
        <w:pStyle w:val="Odsekzoznamu"/>
        <w:rPr>
          <w:rFonts w:ascii="Times New Roman" w:hAnsi="Times New Roman"/>
          <w:sz w:val="24"/>
          <w:szCs w:val="24"/>
        </w:rPr>
      </w:pPr>
    </w:p>
    <w:p w:rsidR="002D09A1" w:rsidRPr="00241704" w:rsidRDefault="002D09A1" w:rsidP="00D10DF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 19 vrátane nadpisu znie: </w:t>
      </w:r>
    </w:p>
    <w:p w:rsidR="00124D49" w:rsidRPr="00241704" w:rsidRDefault="00124D49" w:rsidP="00124D49">
      <w:pPr>
        <w:pStyle w:val="Odsekzoznamu"/>
        <w:spacing w:after="0"/>
        <w:ind w:left="720"/>
        <w:jc w:val="both"/>
        <w:rPr>
          <w:rFonts w:ascii="Times New Roman" w:hAnsi="Times New Roman"/>
          <w:sz w:val="24"/>
          <w:szCs w:val="24"/>
        </w:rPr>
      </w:pPr>
    </w:p>
    <w:p w:rsidR="002D09A1" w:rsidRPr="00241704" w:rsidRDefault="002D09A1" w:rsidP="002D09A1">
      <w:pPr>
        <w:widowControl w:val="0"/>
        <w:autoSpaceDE w:val="0"/>
        <w:autoSpaceDN w:val="0"/>
        <w:adjustRightInd w:val="0"/>
        <w:spacing w:after="0"/>
        <w:jc w:val="center"/>
        <w:rPr>
          <w:rFonts w:ascii="Times New Roman" w:eastAsia="Times New Roman" w:hAnsi="Times New Roman" w:cs="Times New Roman"/>
          <w:sz w:val="24"/>
          <w:szCs w:val="24"/>
          <w:lang w:eastAsia="sk-SK"/>
        </w:rPr>
      </w:pPr>
      <w:r w:rsidRPr="00241704">
        <w:rPr>
          <w:rFonts w:ascii="Times New Roman" w:hAnsi="Times New Roman" w:cs="Times New Roman"/>
          <w:sz w:val="24"/>
          <w:szCs w:val="24"/>
        </w:rPr>
        <w:t>„</w:t>
      </w:r>
      <w:r w:rsidRPr="00241704">
        <w:rPr>
          <w:rFonts w:ascii="Times New Roman" w:eastAsia="Times New Roman" w:hAnsi="Times New Roman" w:cs="Times New Roman"/>
          <w:sz w:val="24"/>
          <w:szCs w:val="24"/>
          <w:lang w:eastAsia="sk-SK"/>
        </w:rPr>
        <w:t xml:space="preserve">§ 19 </w:t>
      </w:r>
    </w:p>
    <w:p w:rsidR="002D09A1" w:rsidRPr="00241704" w:rsidRDefault="002D09A1" w:rsidP="002D09A1">
      <w:pPr>
        <w:widowControl w:val="0"/>
        <w:autoSpaceDE w:val="0"/>
        <w:autoSpaceDN w:val="0"/>
        <w:adjustRightInd w:val="0"/>
        <w:spacing w:after="0"/>
        <w:rPr>
          <w:rFonts w:ascii="Times New Roman" w:eastAsia="Times New Roman" w:hAnsi="Times New Roman" w:cs="Times New Roman"/>
          <w:sz w:val="24"/>
          <w:szCs w:val="24"/>
          <w:lang w:eastAsia="sk-SK"/>
        </w:rPr>
      </w:pPr>
    </w:p>
    <w:p w:rsidR="002D09A1" w:rsidRPr="00241704" w:rsidRDefault="002D09A1" w:rsidP="002D09A1">
      <w:pPr>
        <w:widowControl w:val="0"/>
        <w:autoSpaceDE w:val="0"/>
        <w:autoSpaceDN w:val="0"/>
        <w:adjustRightInd w:val="0"/>
        <w:spacing w:after="0"/>
        <w:jc w:val="center"/>
        <w:rPr>
          <w:rFonts w:ascii="Times New Roman" w:eastAsia="Times New Roman" w:hAnsi="Times New Roman" w:cs="Times New Roman"/>
          <w:b/>
          <w:bCs/>
          <w:sz w:val="24"/>
          <w:szCs w:val="24"/>
          <w:lang w:eastAsia="sk-SK"/>
        </w:rPr>
      </w:pPr>
      <w:r w:rsidRPr="00241704">
        <w:rPr>
          <w:rFonts w:ascii="Times New Roman" w:eastAsia="Times New Roman" w:hAnsi="Times New Roman" w:cs="Times New Roman"/>
          <w:b/>
          <w:bCs/>
          <w:sz w:val="24"/>
          <w:szCs w:val="24"/>
          <w:lang w:eastAsia="sk-SK"/>
        </w:rPr>
        <w:t xml:space="preserve">Posudzovanie žiadosti </w:t>
      </w:r>
    </w:p>
    <w:p w:rsidR="002D09A1" w:rsidRPr="00241704" w:rsidRDefault="002D09A1" w:rsidP="002D09A1">
      <w:pPr>
        <w:widowControl w:val="0"/>
        <w:autoSpaceDE w:val="0"/>
        <w:autoSpaceDN w:val="0"/>
        <w:adjustRightInd w:val="0"/>
        <w:spacing w:after="0"/>
        <w:rPr>
          <w:rFonts w:ascii="Times New Roman" w:eastAsia="Times New Roman" w:hAnsi="Times New Roman" w:cs="Times New Roman"/>
          <w:b/>
          <w:bCs/>
          <w:sz w:val="24"/>
          <w:szCs w:val="24"/>
          <w:lang w:eastAsia="sk-SK"/>
        </w:rPr>
      </w:pPr>
    </w:p>
    <w:p w:rsidR="006B53E8" w:rsidRPr="00241704" w:rsidRDefault="006B53E8" w:rsidP="006B53E8">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(1) Poskytovateľ prostredníctvom komisie na prijímanie žiadostí vyhodnotí predložené žiadosti z hľadiska splnenia technických </w:t>
      </w:r>
      <w:r w:rsidR="002C2712" w:rsidRPr="00241704">
        <w:rPr>
          <w:rFonts w:ascii="Times New Roman" w:eastAsia="Times New Roman" w:hAnsi="Times New Roman" w:cs="Times New Roman"/>
          <w:sz w:val="24"/>
          <w:szCs w:val="24"/>
          <w:lang w:eastAsia="sk-SK"/>
        </w:rPr>
        <w:t xml:space="preserve">podmienok </w:t>
      </w:r>
      <w:r w:rsidRPr="00241704">
        <w:rPr>
          <w:rFonts w:ascii="Times New Roman" w:eastAsia="Times New Roman" w:hAnsi="Times New Roman" w:cs="Times New Roman"/>
          <w:sz w:val="24"/>
          <w:szCs w:val="24"/>
          <w:lang w:eastAsia="sk-SK"/>
        </w:rPr>
        <w:t xml:space="preserve">a formálnych podmienok uvedených vo verejnej výzve podľa § 18 ods. 2 písm. </w:t>
      </w:r>
      <w:r w:rsidR="00C443E5">
        <w:rPr>
          <w:rFonts w:ascii="Times New Roman" w:eastAsia="Times New Roman" w:hAnsi="Times New Roman" w:cs="Times New Roman"/>
          <w:sz w:val="24"/>
          <w:szCs w:val="24"/>
          <w:lang w:eastAsia="sk-SK"/>
        </w:rPr>
        <w:t>j</w:t>
      </w:r>
      <w:r w:rsidRPr="00241704">
        <w:rPr>
          <w:rFonts w:ascii="Times New Roman" w:eastAsia="Times New Roman" w:hAnsi="Times New Roman" w:cs="Times New Roman"/>
          <w:sz w:val="24"/>
          <w:szCs w:val="24"/>
          <w:lang w:eastAsia="sk-SK"/>
        </w:rPr>
        <w:t xml:space="preserve">) (ďalej len „technické podmienky“). Ak žiadosť nespĺňa technické podmienky, poskytovateľ vyzve žiadateľa na odstránenie nedostatkov v lehote do 14 dní od doručenia výzvy na ich odstránenie. Ak nedostatky žiadosti nebudú v určenej lehote odstránené, poskytovateľ rozhodne o vyradení žiadosti pre nesplnenie technických podmienok a rozhodnutie o vyradení žiadosti oznámi žiadateľovi. Rozhodnutie o vyradení žiadosti obsahuje konkrétne dôvody nesplnenia technických podmienok žiadosti. </w:t>
      </w:r>
    </w:p>
    <w:p w:rsidR="006B53E8" w:rsidRPr="00241704" w:rsidRDefault="006B53E8" w:rsidP="006B53E8">
      <w:pPr>
        <w:spacing w:after="0"/>
        <w:jc w:val="both"/>
        <w:rPr>
          <w:rFonts w:ascii="Times New Roman" w:eastAsia="Times New Roman" w:hAnsi="Times New Roman" w:cs="Times New Roman"/>
          <w:sz w:val="24"/>
          <w:szCs w:val="24"/>
          <w:lang w:eastAsia="sk-SK"/>
        </w:rPr>
      </w:pPr>
    </w:p>
    <w:p w:rsidR="006B53E8" w:rsidRPr="00241704" w:rsidRDefault="006B53E8" w:rsidP="006B53E8">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(2) Hodnotenie žiadostí, ktoré spĺňajú technické podmienky, uskutočňuje na základe kritérií podľa § 18 ods. 2 písm. l) odborný orgán poskytovateľa, ak § 19a neustanovuje inak.</w:t>
      </w:r>
    </w:p>
    <w:p w:rsidR="006B53E8" w:rsidRPr="00241704" w:rsidRDefault="006B53E8" w:rsidP="006B53E8">
      <w:pPr>
        <w:spacing w:after="0"/>
        <w:jc w:val="both"/>
        <w:rPr>
          <w:rFonts w:ascii="Times New Roman" w:eastAsia="Times New Roman" w:hAnsi="Times New Roman" w:cs="Times New Roman"/>
          <w:sz w:val="24"/>
          <w:szCs w:val="24"/>
          <w:lang w:eastAsia="sk-SK"/>
        </w:rPr>
      </w:pPr>
    </w:p>
    <w:p w:rsidR="006B53E8" w:rsidRPr="00241704" w:rsidRDefault="006B53E8" w:rsidP="006B53E8">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(3) Posudzovanie žiadostí sa uskutočňuje ako</w:t>
      </w:r>
    </w:p>
    <w:p w:rsidR="008A697B" w:rsidRPr="00241704" w:rsidRDefault="008A697B" w:rsidP="008A697B">
      <w:pPr>
        <w:spacing w:after="0"/>
        <w:ind w:left="284"/>
        <w:jc w:val="both"/>
        <w:rPr>
          <w:rFonts w:ascii="Times New Roman" w:eastAsia="Times New Roman" w:hAnsi="Times New Roman" w:cs="Times New Roman"/>
          <w:sz w:val="24"/>
          <w:szCs w:val="24"/>
          <w:lang w:eastAsia="sk-SK"/>
        </w:rPr>
      </w:pPr>
    </w:p>
    <w:p w:rsidR="006B53E8" w:rsidRPr="00241704" w:rsidRDefault="006B53E8" w:rsidP="008A697B">
      <w:pPr>
        <w:spacing w:after="0"/>
        <w:ind w:left="284"/>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a) posudzovanie </w:t>
      </w:r>
      <w:r w:rsidR="00B147ED" w:rsidRPr="00241704">
        <w:rPr>
          <w:rFonts w:ascii="Times New Roman" w:eastAsia="Times New Roman" w:hAnsi="Times New Roman" w:cs="Times New Roman"/>
          <w:sz w:val="24"/>
          <w:szCs w:val="24"/>
          <w:lang w:eastAsia="sk-SK"/>
        </w:rPr>
        <w:t xml:space="preserve">s využitým </w:t>
      </w:r>
      <w:r w:rsidRPr="00241704">
        <w:rPr>
          <w:rFonts w:ascii="Times New Roman" w:eastAsia="Times New Roman" w:hAnsi="Times New Roman" w:cs="Times New Roman"/>
          <w:sz w:val="24"/>
          <w:szCs w:val="24"/>
          <w:lang w:eastAsia="sk-SK"/>
        </w:rPr>
        <w:t>medzinárodných expertných panelov,</w:t>
      </w:r>
    </w:p>
    <w:p w:rsidR="006B53E8" w:rsidRPr="00241704" w:rsidRDefault="006B53E8" w:rsidP="008A697B">
      <w:pPr>
        <w:spacing w:after="0"/>
        <w:ind w:left="284"/>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b) posudzovanie s využitím odborných posudkov alebo</w:t>
      </w:r>
    </w:p>
    <w:p w:rsidR="006B53E8" w:rsidRPr="00241704" w:rsidRDefault="006B53E8" w:rsidP="008A697B">
      <w:pPr>
        <w:spacing w:after="0"/>
        <w:ind w:left="284"/>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c) posudzovanie odborným orgánom poskytovateľa na základe predchádzajúceho hodnotenia európskou schémou podpory výskumu a vývoja alebo medzinárodnou schémou podpory výskumu a vývoja.</w:t>
      </w:r>
    </w:p>
    <w:p w:rsidR="006B53E8" w:rsidRPr="00241704" w:rsidRDefault="006B53E8" w:rsidP="006B53E8">
      <w:pPr>
        <w:spacing w:after="0"/>
        <w:jc w:val="both"/>
        <w:rPr>
          <w:rFonts w:ascii="Times New Roman" w:eastAsia="Times New Roman" w:hAnsi="Times New Roman" w:cs="Times New Roman"/>
          <w:sz w:val="24"/>
          <w:szCs w:val="24"/>
          <w:lang w:eastAsia="sk-SK"/>
        </w:rPr>
      </w:pPr>
    </w:p>
    <w:p w:rsidR="006B53E8" w:rsidRPr="00241704" w:rsidRDefault="006B53E8" w:rsidP="006B53E8">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(4) Spôsob hodnotenia a posudzovania žiadostí sa určí vo verejnej výzve. Posudzovanie podľa odseku 3 písm. b) je možné len pre verejnú výzvu s financovaním do výšky 200 000 eur na celú dobu riešenia projektu. Posudzovanie podľa odseku 3 písm. c) je možné len pre verejnú výzvu na podporu zapojenia sa do medzinárodných programov podpory výskumu a vývoja a európskych programov podpory výskumu a vývoja, ak je možné využiť nezávislé hodnotiace posudky orgánu Európskej komisie alebo iného medzinárodného orgánu.</w:t>
      </w:r>
      <w:r w:rsidR="008A697B" w:rsidRPr="00241704">
        <w:rPr>
          <w:rFonts w:ascii="Times New Roman" w:eastAsia="Times New Roman" w:hAnsi="Times New Roman" w:cs="Times New Roman"/>
          <w:sz w:val="24"/>
          <w:szCs w:val="24"/>
          <w:lang w:eastAsia="sk-SK"/>
        </w:rPr>
        <w:t>“.</w:t>
      </w:r>
    </w:p>
    <w:p w:rsidR="00060805" w:rsidRPr="00241704" w:rsidRDefault="00060805" w:rsidP="00060805">
      <w:pPr>
        <w:spacing w:after="0"/>
        <w:rPr>
          <w:rFonts w:ascii="Times New Roman" w:eastAsia="Calibri" w:hAnsi="Times New Roman" w:cs="Times New Roman"/>
          <w:sz w:val="24"/>
          <w:szCs w:val="24"/>
        </w:rPr>
      </w:pPr>
    </w:p>
    <w:p w:rsidR="002D09A1" w:rsidRPr="00241704" w:rsidRDefault="00EE23F7" w:rsidP="00D10DF6">
      <w:pPr>
        <w:pStyle w:val="Odsekzoznamu"/>
        <w:numPr>
          <w:ilvl w:val="0"/>
          <w:numId w:val="4"/>
        </w:numPr>
        <w:spacing w:after="0"/>
        <w:rPr>
          <w:rFonts w:ascii="Times New Roman" w:hAnsi="Times New Roman"/>
          <w:sz w:val="24"/>
          <w:szCs w:val="24"/>
        </w:rPr>
      </w:pPr>
      <w:r w:rsidRPr="00241704">
        <w:rPr>
          <w:rFonts w:ascii="Times New Roman" w:hAnsi="Times New Roman"/>
          <w:sz w:val="24"/>
          <w:szCs w:val="24"/>
        </w:rPr>
        <w:t xml:space="preserve">Za § 19 sa vkladajú </w:t>
      </w:r>
      <w:r w:rsidR="008676AB" w:rsidRPr="00241704">
        <w:rPr>
          <w:rFonts w:ascii="Times New Roman" w:hAnsi="Times New Roman"/>
          <w:sz w:val="24"/>
          <w:szCs w:val="24"/>
        </w:rPr>
        <w:t>§ 19a až 19d</w:t>
      </w:r>
      <w:r w:rsidRPr="00241704">
        <w:rPr>
          <w:rFonts w:ascii="Times New Roman" w:hAnsi="Times New Roman"/>
          <w:sz w:val="24"/>
          <w:szCs w:val="24"/>
        </w:rPr>
        <w:t>, ktoré</w:t>
      </w:r>
      <w:r w:rsidR="008676AB" w:rsidRPr="00241704">
        <w:rPr>
          <w:rFonts w:ascii="Times New Roman" w:hAnsi="Times New Roman"/>
          <w:sz w:val="24"/>
          <w:szCs w:val="24"/>
        </w:rPr>
        <w:t xml:space="preserve"> vrátane nadpisov znejú:</w:t>
      </w:r>
    </w:p>
    <w:p w:rsidR="008676AB" w:rsidRPr="00241704" w:rsidRDefault="008676AB" w:rsidP="008676AB">
      <w:pPr>
        <w:pStyle w:val="Odsekzoznamu"/>
        <w:spacing w:after="0"/>
        <w:ind w:left="720"/>
        <w:rPr>
          <w:rFonts w:ascii="Times New Roman" w:hAnsi="Times New Roman"/>
          <w:sz w:val="24"/>
          <w:szCs w:val="24"/>
        </w:rPr>
      </w:pPr>
    </w:p>
    <w:p w:rsidR="008A697B" w:rsidRPr="00241704" w:rsidRDefault="008A697B" w:rsidP="008A697B">
      <w:pPr>
        <w:widowControl w:val="0"/>
        <w:autoSpaceDE w:val="0"/>
        <w:autoSpaceDN w:val="0"/>
        <w:adjustRightInd w:val="0"/>
        <w:spacing w:after="0"/>
        <w:ind w:firstLine="708"/>
        <w:jc w:val="center"/>
        <w:rPr>
          <w:rFonts w:ascii="Times New Roman" w:hAnsi="Times New Roman" w:cs="Times New Roman"/>
          <w:sz w:val="24"/>
          <w:szCs w:val="24"/>
        </w:rPr>
      </w:pPr>
      <w:bookmarkStart w:id="59" w:name="_Hlk65591280"/>
      <w:r w:rsidRPr="00241704">
        <w:rPr>
          <w:rFonts w:ascii="Times New Roman" w:hAnsi="Times New Roman" w:cs="Times New Roman"/>
          <w:sz w:val="24"/>
          <w:szCs w:val="24"/>
        </w:rPr>
        <w:lastRenderedPageBreak/>
        <w:t>„§ 19a</w:t>
      </w:r>
    </w:p>
    <w:p w:rsidR="008A697B" w:rsidRPr="00241704" w:rsidRDefault="008A697B" w:rsidP="008A697B">
      <w:pPr>
        <w:widowControl w:val="0"/>
        <w:autoSpaceDE w:val="0"/>
        <w:autoSpaceDN w:val="0"/>
        <w:adjustRightInd w:val="0"/>
        <w:spacing w:after="0"/>
        <w:ind w:firstLine="708"/>
        <w:jc w:val="center"/>
        <w:rPr>
          <w:rFonts w:ascii="Times New Roman" w:hAnsi="Times New Roman" w:cs="Times New Roman"/>
          <w:b/>
          <w:sz w:val="24"/>
          <w:szCs w:val="24"/>
        </w:rPr>
      </w:pPr>
    </w:p>
    <w:p w:rsidR="008A697B" w:rsidRPr="00241704" w:rsidRDefault="008A697B" w:rsidP="008A697B">
      <w:pPr>
        <w:widowControl w:val="0"/>
        <w:autoSpaceDE w:val="0"/>
        <w:autoSpaceDN w:val="0"/>
        <w:adjustRightInd w:val="0"/>
        <w:spacing w:after="0"/>
        <w:ind w:firstLine="708"/>
        <w:jc w:val="center"/>
        <w:rPr>
          <w:rFonts w:ascii="Times New Roman" w:hAnsi="Times New Roman" w:cs="Times New Roman"/>
          <w:b/>
          <w:sz w:val="24"/>
          <w:szCs w:val="24"/>
        </w:rPr>
      </w:pPr>
      <w:r w:rsidRPr="00241704">
        <w:rPr>
          <w:rFonts w:ascii="Times New Roman" w:hAnsi="Times New Roman" w:cs="Times New Roman"/>
          <w:b/>
          <w:sz w:val="24"/>
          <w:szCs w:val="24"/>
        </w:rPr>
        <w:t>Posudzovanie žiadosti s využitím medzinárodných expertných panelov</w:t>
      </w:r>
    </w:p>
    <w:p w:rsidR="008A697B" w:rsidRPr="00241704" w:rsidRDefault="008A697B" w:rsidP="008A697B">
      <w:pPr>
        <w:widowControl w:val="0"/>
        <w:autoSpaceDE w:val="0"/>
        <w:autoSpaceDN w:val="0"/>
        <w:adjustRightInd w:val="0"/>
        <w:spacing w:after="0"/>
        <w:ind w:firstLine="708"/>
        <w:jc w:val="both"/>
        <w:rPr>
          <w:rFonts w:ascii="Times New Roman" w:hAnsi="Times New Roman" w:cs="Times New Roman"/>
          <w:sz w:val="24"/>
          <w:szCs w:val="24"/>
        </w:rPr>
      </w:pPr>
    </w:p>
    <w:p w:rsidR="008A697B" w:rsidRPr="00241704" w:rsidRDefault="008A697B" w:rsidP="008A697B">
      <w:pPr>
        <w:widowControl w:val="0"/>
        <w:autoSpaceDE w:val="0"/>
        <w:autoSpaceDN w:val="0"/>
        <w:adjustRightInd w:val="0"/>
        <w:spacing w:after="0"/>
        <w:ind w:firstLine="708"/>
        <w:jc w:val="both"/>
        <w:rPr>
          <w:rFonts w:ascii="Times New Roman" w:hAnsi="Times New Roman" w:cs="Times New Roman"/>
          <w:sz w:val="24"/>
          <w:szCs w:val="24"/>
        </w:rPr>
      </w:pPr>
      <w:r w:rsidRPr="00241704">
        <w:rPr>
          <w:rFonts w:ascii="Times New Roman" w:hAnsi="Times New Roman" w:cs="Times New Roman"/>
          <w:sz w:val="24"/>
          <w:szCs w:val="24"/>
        </w:rPr>
        <w:t xml:space="preserve"> </w:t>
      </w:r>
    </w:p>
    <w:p w:rsidR="008A697B" w:rsidRPr="00241704" w:rsidRDefault="008A697B" w:rsidP="008A697B">
      <w:pPr>
        <w:widowControl w:val="0"/>
        <w:autoSpaceDE w:val="0"/>
        <w:autoSpaceDN w:val="0"/>
        <w:adjustRightInd w:val="0"/>
        <w:spacing w:after="0"/>
        <w:ind w:firstLine="708"/>
        <w:jc w:val="both"/>
        <w:rPr>
          <w:rFonts w:ascii="Times New Roman" w:hAnsi="Times New Roman" w:cs="Times New Roman"/>
          <w:sz w:val="24"/>
          <w:szCs w:val="24"/>
        </w:rPr>
      </w:pPr>
      <w:r w:rsidRPr="00241704">
        <w:rPr>
          <w:rFonts w:ascii="Times New Roman" w:hAnsi="Times New Roman" w:cs="Times New Roman"/>
          <w:sz w:val="24"/>
          <w:szCs w:val="24"/>
        </w:rPr>
        <w:t>(1) Pri posudzovaní žiadostí s využitím medzinárodných expertných panelov poskytovateľ predloží všetky žiadosti spĺňajúce technické podmienky príslušnému odbornému orgánu poskytovateľa. Odborný orgán poskytovateľa následne predloží žiadosti na hodnotenie medzinárodným expertným panelom.</w:t>
      </w:r>
    </w:p>
    <w:p w:rsidR="008A697B" w:rsidRPr="00241704" w:rsidRDefault="008A697B" w:rsidP="008A697B">
      <w:pPr>
        <w:widowControl w:val="0"/>
        <w:autoSpaceDE w:val="0"/>
        <w:autoSpaceDN w:val="0"/>
        <w:adjustRightInd w:val="0"/>
        <w:spacing w:after="0"/>
        <w:ind w:firstLine="708"/>
        <w:jc w:val="both"/>
        <w:rPr>
          <w:rFonts w:ascii="Times New Roman" w:hAnsi="Times New Roman" w:cs="Times New Roman"/>
          <w:sz w:val="24"/>
          <w:szCs w:val="24"/>
        </w:rPr>
      </w:pPr>
    </w:p>
    <w:p w:rsidR="008676AB" w:rsidRPr="00241704" w:rsidRDefault="008A697B" w:rsidP="008A697B">
      <w:pPr>
        <w:widowControl w:val="0"/>
        <w:autoSpaceDE w:val="0"/>
        <w:autoSpaceDN w:val="0"/>
        <w:adjustRightInd w:val="0"/>
        <w:spacing w:after="0"/>
        <w:ind w:firstLine="708"/>
        <w:jc w:val="both"/>
        <w:rPr>
          <w:rFonts w:ascii="Times New Roman" w:eastAsia="Times New Roman" w:hAnsi="Times New Roman" w:cs="Times New Roman"/>
          <w:sz w:val="24"/>
          <w:szCs w:val="24"/>
          <w:lang w:eastAsia="sk-SK"/>
        </w:rPr>
      </w:pPr>
      <w:r w:rsidRPr="00241704">
        <w:rPr>
          <w:rFonts w:ascii="Times New Roman" w:hAnsi="Times New Roman" w:cs="Times New Roman"/>
          <w:sz w:val="24"/>
          <w:szCs w:val="24"/>
        </w:rPr>
        <w:t xml:space="preserve">(2) Medzinárodný expertný panel hodnotí žiadosti, ktoré mu predložil odborný orgán </w:t>
      </w:r>
      <w:r w:rsidR="006D7FB3" w:rsidRPr="006D7FB3">
        <w:rPr>
          <w:rFonts w:ascii="Times New Roman" w:hAnsi="Times New Roman" w:cs="Times New Roman"/>
          <w:sz w:val="24"/>
          <w:szCs w:val="24"/>
        </w:rPr>
        <w:t xml:space="preserve">poskytovateľa </w:t>
      </w:r>
      <w:r w:rsidRPr="00241704">
        <w:rPr>
          <w:rFonts w:ascii="Times New Roman" w:hAnsi="Times New Roman" w:cs="Times New Roman"/>
          <w:sz w:val="24"/>
          <w:szCs w:val="24"/>
        </w:rPr>
        <w:t>podľa odseku 1, samostatne a v ich vzájomnej súvislosti.  Medzinárodný expertný panel vypracuje o výsledku hodnotenia každej zo žiadostí hodnotiacu správu a zostaví poradie žiadostí. Ak je pri odbornom orgáne poskytovateľa zriadených viacero medzinárodných expertných panelov, vypracuje odborný orgán poskytovateľa spoločné poradie žiadostí, pričom zohľadní výsledky ich hodnotenia. Na základe poradia žiadostí odborný orgán poskytovateľa predloží návrh rozhodnutia o poskytnutí finančných prostriedkov poskytovateľovi.</w:t>
      </w:r>
    </w:p>
    <w:p w:rsidR="008676AB" w:rsidRPr="00241704" w:rsidRDefault="008676AB" w:rsidP="008676AB">
      <w:pPr>
        <w:widowControl w:val="0"/>
        <w:autoSpaceDE w:val="0"/>
        <w:autoSpaceDN w:val="0"/>
        <w:adjustRightInd w:val="0"/>
        <w:spacing w:after="0"/>
        <w:ind w:firstLine="708"/>
        <w:jc w:val="both"/>
        <w:rPr>
          <w:rFonts w:ascii="Times New Roman" w:eastAsia="Times New Roman" w:hAnsi="Times New Roman" w:cs="Times New Roman"/>
          <w:sz w:val="24"/>
          <w:szCs w:val="24"/>
          <w:lang w:eastAsia="sk-SK"/>
        </w:rPr>
      </w:pPr>
    </w:p>
    <w:p w:rsidR="008676AB" w:rsidRPr="00241704" w:rsidRDefault="008676AB" w:rsidP="008676AB">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DC39CE" w:rsidRPr="00241704" w:rsidRDefault="00DC39CE" w:rsidP="00DC39CE">
      <w:pPr>
        <w:widowControl w:val="0"/>
        <w:autoSpaceDE w:val="0"/>
        <w:autoSpaceDN w:val="0"/>
        <w:adjustRightInd w:val="0"/>
        <w:spacing w:after="0"/>
        <w:jc w:val="center"/>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 19b </w:t>
      </w:r>
    </w:p>
    <w:p w:rsidR="00DC39CE" w:rsidRPr="00241704" w:rsidRDefault="00DC39CE" w:rsidP="00DC39CE">
      <w:pPr>
        <w:widowControl w:val="0"/>
        <w:autoSpaceDE w:val="0"/>
        <w:autoSpaceDN w:val="0"/>
        <w:adjustRightInd w:val="0"/>
        <w:spacing w:after="0"/>
        <w:jc w:val="center"/>
        <w:rPr>
          <w:rFonts w:ascii="Times New Roman" w:eastAsia="Times New Roman" w:hAnsi="Times New Roman" w:cs="Times New Roman"/>
          <w:sz w:val="24"/>
          <w:szCs w:val="24"/>
          <w:lang w:eastAsia="sk-SK"/>
        </w:rPr>
      </w:pPr>
    </w:p>
    <w:p w:rsidR="00DC39CE" w:rsidRPr="00241704" w:rsidRDefault="00DC39CE" w:rsidP="00DC39CE">
      <w:pPr>
        <w:widowControl w:val="0"/>
        <w:autoSpaceDE w:val="0"/>
        <w:autoSpaceDN w:val="0"/>
        <w:adjustRightInd w:val="0"/>
        <w:spacing w:after="0"/>
        <w:jc w:val="center"/>
        <w:rPr>
          <w:rFonts w:ascii="Times New Roman" w:eastAsia="Times New Roman" w:hAnsi="Times New Roman" w:cs="Times New Roman"/>
          <w:b/>
          <w:sz w:val="24"/>
          <w:szCs w:val="24"/>
          <w:lang w:eastAsia="sk-SK"/>
        </w:rPr>
      </w:pPr>
      <w:bookmarkStart w:id="60" w:name="_Hlk85450732"/>
      <w:r w:rsidRPr="00241704">
        <w:rPr>
          <w:rFonts w:ascii="Times New Roman" w:eastAsia="Times New Roman" w:hAnsi="Times New Roman" w:cs="Times New Roman"/>
          <w:b/>
          <w:sz w:val="24"/>
          <w:szCs w:val="24"/>
          <w:lang w:eastAsia="sk-SK"/>
        </w:rPr>
        <w:t>Posudzovanie žiadosti s využitím odborných posudkov</w:t>
      </w:r>
    </w:p>
    <w:bookmarkEnd w:id="60"/>
    <w:p w:rsidR="00DC39CE" w:rsidRPr="00241704" w:rsidRDefault="00DC39CE" w:rsidP="00DC39CE">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DC39CE" w:rsidRPr="00241704" w:rsidRDefault="00DC39CE" w:rsidP="00DC39CE">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(1) Poskytovateľ zabezpečí ku každej žiadosti spĺňajúcej technické podmienky najmenej </w:t>
      </w:r>
      <w:r w:rsidR="0070505C">
        <w:rPr>
          <w:rFonts w:ascii="Times New Roman" w:eastAsia="Times New Roman" w:hAnsi="Times New Roman" w:cs="Times New Roman"/>
          <w:sz w:val="24"/>
          <w:szCs w:val="24"/>
          <w:lang w:eastAsia="sk-SK"/>
        </w:rPr>
        <w:t>tri</w:t>
      </w:r>
      <w:r w:rsidR="0070505C" w:rsidRPr="00241704">
        <w:rPr>
          <w:rFonts w:ascii="Times New Roman" w:eastAsia="Times New Roman" w:hAnsi="Times New Roman" w:cs="Times New Roman"/>
          <w:sz w:val="24"/>
          <w:szCs w:val="24"/>
          <w:lang w:eastAsia="sk-SK"/>
        </w:rPr>
        <w:t xml:space="preserve"> </w:t>
      </w:r>
      <w:r w:rsidR="006E2505">
        <w:rPr>
          <w:rFonts w:ascii="Times New Roman" w:eastAsia="Times New Roman" w:hAnsi="Times New Roman" w:cs="Times New Roman"/>
          <w:sz w:val="24"/>
          <w:szCs w:val="24"/>
          <w:lang w:eastAsia="sk-SK"/>
        </w:rPr>
        <w:t xml:space="preserve">odborné </w:t>
      </w:r>
      <w:r w:rsidRPr="00241704">
        <w:rPr>
          <w:rFonts w:ascii="Times New Roman" w:eastAsia="Times New Roman" w:hAnsi="Times New Roman" w:cs="Times New Roman"/>
          <w:sz w:val="24"/>
          <w:szCs w:val="24"/>
          <w:lang w:eastAsia="sk-SK"/>
        </w:rPr>
        <w:t xml:space="preserve">posudky vypracované domácimi odborníkmi alebo </w:t>
      </w:r>
      <w:r w:rsidR="004C4247">
        <w:rPr>
          <w:rFonts w:ascii="Times New Roman" w:eastAsia="Times New Roman" w:hAnsi="Times New Roman" w:cs="Times New Roman"/>
          <w:sz w:val="24"/>
          <w:szCs w:val="24"/>
          <w:lang w:eastAsia="sk-SK"/>
        </w:rPr>
        <w:t xml:space="preserve">medzinárodne uznávanými </w:t>
      </w:r>
      <w:r w:rsidRPr="00241704">
        <w:rPr>
          <w:rFonts w:ascii="Times New Roman" w:eastAsia="Times New Roman" w:hAnsi="Times New Roman" w:cs="Times New Roman"/>
          <w:sz w:val="24"/>
          <w:szCs w:val="24"/>
          <w:lang w:eastAsia="sk-SK"/>
        </w:rPr>
        <w:t xml:space="preserve">zahraničnými odborníkmi, ktoré </w:t>
      </w:r>
      <w:r w:rsidR="0082376B" w:rsidRPr="0082376B">
        <w:rPr>
          <w:rFonts w:ascii="Times New Roman" w:eastAsia="Times New Roman" w:hAnsi="Times New Roman" w:cs="Times New Roman"/>
          <w:sz w:val="24"/>
          <w:szCs w:val="24"/>
          <w:lang w:eastAsia="sk-SK"/>
        </w:rPr>
        <w:t xml:space="preserve">obsahujú </w:t>
      </w:r>
      <w:r w:rsidR="0082376B">
        <w:rPr>
          <w:rFonts w:ascii="Times New Roman" w:eastAsia="Times New Roman" w:hAnsi="Times New Roman" w:cs="Times New Roman"/>
          <w:sz w:val="24"/>
          <w:szCs w:val="24"/>
          <w:lang w:eastAsia="sk-SK"/>
        </w:rPr>
        <w:t xml:space="preserve">slovné posúdenie a </w:t>
      </w:r>
      <w:r w:rsidR="0082376B" w:rsidRPr="0082376B">
        <w:rPr>
          <w:rFonts w:ascii="Times New Roman" w:eastAsia="Times New Roman" w:hAnsi="Times New Roman" w:cs="Times New Roman"/>
          <w:sz w:val="24"/>
          <w:szCs w:val="24"/>
          <w:lang w:eastAsia="sk-SK"/>
        </w:rPr>
        <w:t>číselné posúdenie žiadosti</w:t>
      </w:r>
      <w:r w:rsidR="0082376B">
        <w:rPr>
          <w:rFonts w:ascii="Times New Roman" w:eastAsia="Times New Roman" w:hAnsi="Times New Roman" w:cs="Times New Roman"/>
          <w:sz w:val="24"/>
          <w:szCs w:val="24"/>
          <w:lang w:eastAsia="sk-SK"/>
        </w:rPr>
        <w:t xml:space="preserve"> a </w:t>
      </w:r>
      <w:r w:rsidRPr="00241704">
        <w:rPr>
          <w:rFonts w:ascii="Times New Roman" w:eastAsia="Times New Roman" w:hAnsi="Times New Roman" w:cs="Times New Roman"/>
          <w:sz w:val="24"/>
          <w:szCs w:val="24"/>
          <w:lang w:eastAsia="sk-SK"/>
        </w:rPr>
        <w:t xml:space="preserve">sú podkladom pre hodnotenie žiadostí odborným orgánom poskytovateľa. Na základe rozhodnutia poskytovateľa môže byť </w:t>
      </w:r>
      <w:r w:rsidR="005D0EE2">
        <w:rPr>
          <w:rFonts w:ascii="Times New Roman" w:eastAsia="Times New Roman" w:hAnsi="Times New Roman" w:cs="Times New Roman"/>
          <w:sz w:val="24"/>
          <w:szCs w:val="24"/>
          <w:lang w:eastAsia="sk-SK"/>
        </w:rPr>
        <w:t xml:space="preserve">osobám, </w:t>
      </w:r>
      <w:r w:rsidR="005D0EE2">
        <w:rPr>
          <w:rFonts w:ascii="Times New Roman" w:eastAsia="Times New Roman" w:hAnsi="Times New Roman"/>
          <w:sz w:val="24"/>
          <w:szCs w:val="24"/>
          <w:lang w:eastAsia="sk-SK"/>
        </w:rPr>
        <w:t>ktoré vypracúvajú odborný posudok,</w:t>
      </w:r>
      <w:r w:rsidRPr="00241704">
        <w:rPr>
          <w:rFonts w:ascii="Times New Roman" w:eastAsia="Times New Roman" w:hAnsi="Times New Roman" w:cs="Times New Roman"/>
          <w:sz w:val="24"/>
          <w:szCs w:val="24"/>
          <w:lang w:eastAsia="sk-SK"/>
        </w:rPr>
        <w:t xml:space="preserve"> poskytnutá odmena podľa osobitného predpisu.</w:t>
      </w:r>
      <w:r w:rsidRPr="00241704">
        <w:rPr>
          <w:rFonts w:ascii="Times New Roman" w:eastAsia="Times New Roman" w:hAnsi="Times New Roman" w:cs="Times New Roman"/>
          <w:sz w:val="24"/>
          <w:szCs w:val="24"/>
          <w:vertAlign w:val="superscript"/>
          <w:lang w:eastAsia="sk-SK"/>
        </w:rPr>
        <w:t>28</w:t>
      </w:r>
      <w:r w:rsidRPr="00241704">
        <w:rPr>
          <w:rFonts w:ascii="Times New Roman" w:eastAsia="Times New Roman" w:hAnsi="Times New Roman" w:cs="Times New Roman"/>
          <w:sz w:val="24"/>
          <w:szCs w:val="24"/>
          <w:lang w:eastAsia="sk-SK"/>
        </w:rPr>
        <w:t>)</w:t>
      </w:r>
    </w:p>
    <w:p w:rsidR="00DC39CE" w:rsidRPr="00241704" w:rsidRDefault="00DC39CE" w:rsidP="00DC39CE">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 </w:t>
      </w:r>
    </w:p>
    <w:p w:rsidR="00DC39CE" w:rsidRPr="00241704" w:rsidRDefault="00DC39CE" w:rsidP="00DC39CE">
      <w:pPr>
        <w:pStyle w:val="Odsekzoznamu"/>
        <w:widowControl w:val="0"/>
        <w:numPr>
          <w:ilvl w:val="0"/>
          <w:numId w:val="2"/>
        </w:numPr>
        <w:autoSpaceDE w:val="0"/>
        <w:autoSpaceDN w:val="0"/>
        <w:adjustRightInd w:val="0"/>
        <w:spacing w:after="0"/>
        <w:ind w:left="284"/>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Odborný orgán poskytovateľa vypracuje o výsledku hodnotenia každej zo žiadostí hodnotiacu správu, zostaví poradie žiadostí a predloží návrh rozhodnutia o poskytnutí finančných prostriedkov poskytovateľovi. </w:t>
      </w:r>
    </w:p>
    <w:p w:rsidR="00DC39CE" w:rsidRPr="00241704" w:rsidRDefault="00DC39CE" w:rsidP="00DC39CE">
      <w:pPr>
        <w:widowControl w:val="0"/>
        <w:autoSpaceDE w:val="0"/>
        <w:autoSpaceDN w:val="0"/>
        <w:adjustRightInd w:val="0"/>
        <w:spacing w:after="0"/>
        <w:ind w:left="360"/>
        <w:rPr>
          <w:rFonts w:ascii="Times New Roman" w:eastAsia="Times New Roman" w:hAnsi="Times New Roman"/>
          <w:sz w:val="24"/>
          <w:szCs w:val="24"/>
          <w:lang w:eastAsia="sk-SK"/>
        </w:rPr>
      </w:pPr>
    </w:p>
    <w:p w:rsidR="00DC39CE" w:rsidRPr="00241704" w:rsidRDefault="00DC39CE" w:rsidP="00DC39CE">
      <w:pPr>
        <w:widowControl w:val="0"/>
        <w:autoSpaceDE w:val="0"/>
        <w:autoSpaceDN w:val="0"/>
        <w:adjustRightInd w:val="0"/>
        <w:spacing w:after="0"/>
        <w:ind w:left="360"/>
        <w:rPr>
          <w:rFonts w:ascii="Times New Roman" w:eastAsia="Times New Roman" w:hAnsi="Times New Roman"/>
          <w:sz w:val="24"/>
          <w:szCs w:val="24"/>
          <w:lang w:eastAsia="sk-SK"/>
        </w:rPr>
      </w:pPr>
    </w:p>
    <w:p w:rsidR="00DC39CE" w:rsidRPr="00241704" w:rsidRDefault="00DC39CE" w:rsidP="00DC39CE">
      <w:pPr>
        <w:widowControl w:val="0"/>
        <w:autoSpaceDE w:val="0"/>
        <w:autoSpaceDN w:val="0"/>
        <w:adjustRightInd w:val="0"/>
        <w:spacing w:after="0"/>
        <w:jc w:val="center"/>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19c</w:t>
      </w:r>
    </w:p>
    <w:p w:rsidR="00DC39CE" w:rsidRPr="00241704" w:rsidRDefault="00DC39CE" w:rsidP="00DC39CE">
      <w:pPr>
        <w:widowControl w:val="0"/>
        <w:autoSpaceDE w:val="0"/>
        <w:autoSpaceDN w:val="0"/>
        <w:adjustRightInd w:val="0"/>
        <w:spacing w:after="0"/>
        <w:jc w:val="center"/>
        <w:rPr>
          <w:rFonts w:ascii="Times New Roman" w:eastAsia="Times New Roman" w:hAnsi="Times New Roman"/>
          <w:sz w:val="24"/>
          <w:szCs w:val="24"/>
          <w:lang w:eastAsia="sk-SK"/>
        </w:rPr>
      </w:pPr>
    </w:p>
    <w:p w:rsidR="00DC39CE" w:rsidRPr="00241704" w:rsidRDefault="00DC39CE" w:rsidP="00DC39CE">
      <w:pPr>
        <w:widowControl w:val="0"/>
        <w:autoSpaceDE w:val="0"/>
        <w:autoSpaceDN w:val="0"/>
        <w:adjustRightInd w:val="0"/>
        <w:spacing w:after="0"/>
        <w:jc w:val="center"/>
        <w:rPr>
          <w:rFonts w:ascii="Times New Roman" w:eastAsia="Times New Roman" w:hAnsi="Times New Roman"/>
          <w:b/>
          <w:sz w:val="24"/>
          <w:szCs w:val="24"/>
          <w:lang w:eastAsia="sk-SK"/>
        </w:rPr>
      </w:pPr>
      <w:r w:rsidRPr="00241704">
        <w:rPr>
          <w:rFonts w:ascii="Times New Roman" w:eastAsia="Times New Roman" w:hAnsi="Times New Roman"/>
          <w:b/>
          <w:sz w:val="24"/>
          <w:szCs w:val="24"/>
          <w:lang w:eastAsia="sk-SK"/>
        </w:rPr>
        <w:t xml:space="preserve">Posudzovanie žiadostí odborným orgánom poskytovateľa na </w:t>
      </w:r>
      <w:r w:rsidR="00B147ED" w:rsidRPr="00241704">
        <w:rPr>
          <w:rFonts w:ascii="Times New Roman" w:eastAsia="Times New Roman" w:hAnsi="Times New Roman"/>
          <w:b/>
          <w:sz w:val="24"/>
          <w:szCs w:val="24"/>
          <w:lang w:eastAsia="sk-SK"/>
        </w:rPr>
        <w:t>základe</w:t>
      </w:r>
      <w:r w:rsidRPr="00241704">
        <w:rPr>
          <w:rFonts w:ascii="Times New Roman" w:eastAsia="Times New Roman" w:hAnsi="Times New Roman"/>
          <w:b/>
          <w:sz w:val="24"/>
          <w:szCs w:val="24"/>
          <w:lang w:eastAsia="sk-SK"/>
        </w:rPr>
        <w:t xml:space="preserve"> hodnotenia schémou podpory výskumu a vývoja</w:t>
      </w: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(1) Odborný orgán poskytovateľa hodnotí žiadosť na základe predloženého hodnotenia Európskou komisiou alebo jej orgánom alebo orgánom obdobnej medzinárodnej schémy podpory výskumu a</w:t>
      </w:r>
      <w:r w:rsidR="00B147ED" w:rsidRPr="00241704">
        <w:rPr>
          <w:rFonts w:ascii="Times New Roman" w:eastAsia="Times New Roman" w:hAnsi="Times New Roman"/>
          <w:sz w:val="24"/>
          <w:szCs w:val="24"/>
          <w:lang w:eastAsia="sk-SK"/>
        </w:rPr>
        <w:t> </w:t>
      </w:r>
      <w:r w:rsidRPr="00241704">
        <w:rPr>
          <w:rFonts w:ascii="Times New Roman" w:eastAsia="Times New Roman" w:hAnsi="Times New Roman"/>
          <w:sz w:val="24"/>
          <w:szCs w:val="24"/>
          <w:lang w:eastAsia="sk-SK"/>
        </w:rPr>
        <w:t>vývoja</w:t>
      </w:r>
      <w:r w:rsidR="00B147ED" w:rsidRPr="00241704">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xml:space="preserve"> ak predmetom žiadosti je</w:t>
      </w: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a) podpora zapojenia do medzinárodných programov podpory výskumu a vývoja alebo do európskych programov podpory výskumu a vývoja,</w:t>
      </w: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b) zabezpečenie spolufinancovania už riešeného projektu komunitárneho programu Európskej únie v oblasti výskumu a vývoja alebo projektu v rámci iniciatívy Európskej únie v oblasti </w:t>
      </w:r>
      <w:r w:rsidRPr="00241704">
        <w:rPr>
          <w:rFonts w:ascii="Times New Roman" w:eastAsia="Times New Roman" w:hAnsi="Times New Roman"/>
          <w:sz w:val="24"/>
          <w:szCs w:val="24"/>
          <w:lang w:eastAsia="sk-SK"/>
        </w:rPr>
        <w:lastRenderedPageBreak/>
        <w:t>výskumu a vývoja,</w:t>
      </w: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c) zabezpečenie spolufinancovania projektu medzinárodného programu výskumu a vývoja,</w:t>
      </w: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d) zabezpečenie spolufinancovania projektu v rámci medzinárodného centra výskumu a vývoja alebo</w:t>
      </w: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e) zabezpečenie financovani</w:t>
      </w:r>
      <w:r w:rsidR="00FB7DAF">
        <w:rPr>
          <w:rFonts w:ascii="Times New Roman" w:eastAsia="Times New Roman" w:hAnsi="Times New Roman"/>
          <w:sz w:val="24"/>
          <w:szCs w:val="24"/>
          <w:lang w:eastAsia="sk-SK"/>
        </w:rPr>
        <w:t>a</w:t>
      </w:r>
      <w:r w:rsidRPr="00241704">
        <w:rPr>
          <w:rFonts w:ascii="Times New Roman" w:eastAsia="Times New Roman" w:hAnsi="Times New Roman"/>
          <w:sz w:val="24"/>
          <w:szCs w:val="24"/>
          <w:lang w:eastAsia="sk-SK"/>
        </w:rPr>
        <w:t xml:space="preserve"> projektu, ku ktorému žiadateľ predložil posudky a hodnotenie Európskej komisie a jej orgánov, najmä ak ide o projekt, ktorý získal označenie „známka </w:t>
      </w:r>
      <w:proofErr w:type="spellStart"/>
      <w:r w:rsidRPr="00241704">
        <w:rPr>
          <w:rFonts w:ascii="Times New Roman" w:eastAsia="Times New Roman" w:hAnsi="Times New Roman"/>
          <w:sz w:val="24"/>
          <w:szCs w:val="24"/>
          <w:lang w:eastAsia="sk-SK"/>
        </w:rPr>
        <w:t>excelentnosti</w:t>
      </w:r>
      <w:proofErr w:type="spellEnd"/>
      <w:r w:rsidRPr="00241704">
        <w:rPr>
          <w:rFonts w:ascii="Times New Roman" w:eastAsia="Times New Roman" w:hAnsi="Times New Roman"/>
          <w:sz w:val="24"/>
          <w:szCs w:val="24"/>
          <w:lang w:eastAsia="sk-SK"/>
        </w:rPr>
        <w:t>“ v rámci programu Európskej únie v oblasti výskumu a inovácií.</w:t>
      </w: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p>
    <w:p w:rsidR="008676AB" w:rsidRPr="00241704" w:rsidRDefault="00EF1928" w:rsidP="00FD68BD">
      <w:pPr>
        <w:pStyle w:val="Odsekzoznamu"/>
        <w:widowControl w:val="0"/>
        <w:autoSpaceDE w:val="0"/>
        <w:autoSpaceDN w:val="0"/>
        <w:adjustRightInd w:val="0"/>
        <w:spacing w:after="0"/>
        <w:ind w:left="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(2) </w:t>
      </w:r>
      <w:r w:rsidR="00DC39CE" w:rsidRPr="00241704">
        <w:rPr>
          <w:rFonts w:ascii="Times New Roman" w:eastAsia="Times New Roman" w:hAnsi="Times New Roman"/>
          <w:sz w:val="24"/>
          <w:szCs w:val="24"/>
          <w:lang w:eastAsia="sk-SK"/>
        </w:rPr>
        <w:t>Odborný orgán poskytovateľa vypracuje o výsledku hodnotenia každej zo žiadostí hodnotiacu správu, zostaví poradie žiadostí a predloží návrh rozhodnutia o poskytnutí finančných prostriedkov poskytovateľovi.</w:t>
      </w:r>
    </w:p>
    <w:p w:rsidR="00DC39CE" w:rsidRPr="00241704" w:rsidRDefault="00DC39CE" w:rsidP="00DC39CE">
      <w:pPr>
        <w:pStyle w:val="Odsekzoznamu"/>
        <w:widowControl w:val="0"/>
        <w:autoSpaceDE w:val="0"/>
        <w:autoSpaceDN w:val="0"/>
        <w:adjustRightInd w:val="0"/>
        <w:spacing w:after="0"/>
        <w:ind w:left="0"/>
        <w:jc w:val="both"/>
        <w:rPr>
          <w:rFonts w:ascii="Times New Roman" w:eastAsia="Times New Roman" w:hAnsi="Times New Roman"/>
          <w:sz w:val="24"/>
          <w:szCs w:val="24"/>
          <w:lang w:eastAsia="sk-SK"/>
        </w:rPr>
      </w:pPr>
    </w:p>
    <w:p w:rsidR="00DC39CE" w:rsidRPr="00241704" w:rsidRDefault="00DC39CE" w:rsidP="00DC39CE">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p>
    <w:bookmarkEnd w:id="59"/>
    <w:p w:rsidR="00DC39CE" w:rsidRPr="00241704" w:rsidRDefault="00DC39CE" w:rsidP="00DC39CE">
      <w:pPr>
        <w:widowControl w:val="0"/>
        <w:autoSpaceDE w:val="0"/>
        <w:autoSpaceDN w:val="0"/>
        <w:adjustRightInd w:val="0"/>
        <w:spacing w:after="0"/>
        <w:jc w:val="center"/>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19d</w:t>
      </w:r>
    </w:p>
    <w:p w:rsidR="00DC39CE" w:rsidRPr="00241704" w:rsidRDefault="00DC39CE" w:rsidP="00DC39CE">
      <w:pPr>
        <w:widowControl w:val="0"/>
        <w:autoSpaceDE w:val="0"/>
        <w:autoSpaceDN w:val="0"/>
        <w:adjustRightInd w:val="0"/>
        <w:spacing w:after="0"/>
        <w:jc w:val="center"/>
        <w:rPr>
          <w:rFonts w:ascii="Times New Roman" w:eastAsia="Times New Roman" w:hAnsi="Times New Roman" w:cs="Times New Roman"/>
          <w:sz w:val="24"/>
          <w:szCs w:val="24"/>
          <w:lang w:eastAsia="sk-SK"/>
        </w:rPr>
      </w:pPr>
    </w:p>
    <w:p w:rsidR="00DC39CE" w:rsidRPr="00241704" w:rsidRDefault="00DC39CE" w:rsidP="00DC39CE">
      <w:pPr>
        <w:widowControl w:val="0"/>
        <w:autoSpaceDE w:val="0"/>
        <w:autoSpaceDN w:val="0"/>
        <w:adjustRightInd w:val="0"/>
        <w:spacing w:after="0"/>
        <w:jc w:val="center"/>
        <w:rPr>
          <w:rFonts w:ascii="Times New Roman" w:eastAsia="Times New Roman" w:hAnsi="Times New Roman" w:cs="Times New Roman"/>
          <w:b/>
          <w:bCs/>
          <w:sz w:val="24"/>
          <w:szCs w:val="24"/>
          <w:lang w:eastAsia="sk-SK"/>
        </w:rPr>
      </w:pPr>
      <w:r w:rsidRPr="00241704">
        <w:rPr>
          <w:rFonts w:ascii="Times New Roman" w:eastAsia="Times New Roman" w:hAnsi="Times New Roman" w:cs="Times New Roman"/>
          <w:b/>
          <w:bCs/>
          <w:sz w:val="24"/>
          <w:szCs w:val="24"/>
          <w:lang w:eastAsia="sk-SK"/>
        </w:rPr>
        <w:t>Rozhodnutie o poskytnutí finančných prostriedkov</w:t>
      </w:r>
    </w:p>
    <w:p w:rsidR="00DC39CE" w:rsidRPr="00241704" w:rsidRDefault="00DC39CE" w:rsidP="00DC39CE">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DC39CE" w:rsidRPr="00241704" w:rsidRDefault="00DC39CE" w:rsidP="00DC39CE">
      <w:pPr>
        <w:widowControl w:val="0"/>
        <w:autoSpaceDE w:val="0"/>
        <w:autoSpaceDN w:val="0"/>
        <w:adjustRightInd w:val="0"/>
        <w:spacing w:after="0"/>
        <w:ind w:left="-142"/>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ab/>
        <w:t xml:space="preserve">(1) Návrh rozhodnutia o poskytnutí finančných prostriedkov spolu s hodnotiacimi správami ku všetkým hodnoteným žiadostiam a poradím žiadostí na poskytnutie finančných prostriedkov predloží príslušná rada agentúry poskytovateľovi, ktorý uzatvára so žiadateľom zmluvu o poskytnutí finančných prostriedkov podľa § 20 ods. 1. </w:t>
      </w:r>
    </w:p>
    <w:p w:rsidR="00DC39CE" w:rsidRPr="00241704" w:rsidRDefault="00DC39CE" w:rsidP="00DC39CE">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DC39CE" w:rsidRPr="00241704" w:rsidRDefault="00DC39CE" w:rsidP="00DC39CE">
      <w:pPr>
        <w:widowControl w:val="0"/>
        <w:autoSpaceDE w:val="0"/>
        <w:autoSpaceDN w:val="0"/>
        <w:adjustRightInd w:val="0"/>
        <w:spacing w:after="0"/>
        <w:ind w:firstLine="1"/>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(2) Ak orgán poskytovateľa podľa odseku 1 rozhodne v rozpore s návrhom rady agentúry, svoje rozhodnutie písomne odôvodní a zverejní podľa § 18 ods. </w:t>
      </w:r>
      <w:r w:rsidR="004E715A">
        <w:rPr>
          <w:rFonts w:ascii="Times New Roman" w:eastAsia="Times New Roman" w:hAnsi="Times New Roman" w:cs="Times New Roman"/>
          <w:sz w:val="24"/>
          <w:szCs w:val="24"/>
          <w:lang w:eastAsia="sk-SK"/>
        </w:rPr>
        <w:t>8</w:t>
      </w:r>
      <w:r w:rsidRPr="00241704">
        <w:rPr>
          <w:rFonts w:ascii="Times New Roman" w:eastAsia="Times New Roman" w:hAnsi="Times New Roman" w:cs="Times New Roman"/>
          <w:sz w:val="24"/>
          <w:szCs w:val="24"/>
          <w:lang w:eastAsia="sk-SK"/>
        </w:rPr>
        <w:t xml:space="preserve">. </w:t>
      </w:r>
    </w:p>
    <w:p w:rsidR="00DC39CE" w:rsidRPr="00241704" w:rsidRDefault="00DC39CE" w:rsidP="00DC39CE">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DC39CE" w:rsidRPr="00241704" w:rsidRDefault="00DC39CE" w:rsidP="00DC39CE">
      <w:pPr>
        <w:widowControl w:val="0"/>
        <w:autoSpaceDE w:val="0"/>
        <w:autoSpaceDN w:val="0"/>
        <w:adjustRightInd w:val="0"/>
        <w:spacing w:after="0"/>
        <w:ind w:left="-7"/>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(3) Na rozhodnutie poskytovateľa o poskytnutí finančných prostriedkov pre </w:t>
      </w:r>
      <w:r w:rsidR="00BD474E">
        <w:rPr>
          <w:rFonts w:ascii="Times New Roman" w:hAnsi="Times New Roman"/>
          <w:sz w:val="24"/>
          <w:szCs w:val="24"/>
        </w:rPr>
        <w:t>podnikateľa alebo pre záujmové združenie právnických osôb</w:t>
      </w:r>
      <w:r w:rsidRPr="00241704">
        <w:rPr>
          <w:rFonts w:ascii="Times New Roman" w:eastAsia="Times New Roman" w:hAnsi="Times New Roman" w:cs="Times New Roman"/>
          <w:sz w:val="24"/>
          <w:szCs w:val="24"/>
          <w:lang w:eastAsia="sk-SK"/>
        </w:rPr>
        <w:t xml:space="preserve"> sa vyžaduje súhlas príslušného orgánu</w:t>
      </w:r>
      <w:r w:rsidRPr="00241704">
        <w:rPr>
          <w:rFonts w:ascii="Times New Roman" w:eastAsia="Times New Roman" w:hAnsi="Times New Roman" w:cs="Times New Roman"/>
          <w:sz w:val="24"/>
          <w:szCs w:val="24"/>
          <w:vertAlign w:val="superscript"/>
          <w:lang w:eastAsia="sk-SK"/>
        </w:rPr>
        <w:t xml:space="preserve"> 29</w:t>
      </w:r>
      <w:r w:rsidRPr="00241704">
        <w:rPr>
          <w:rFonts w:ascii="Times New Roman" w:eastAsia="Times New Roman" w:hAnsi="Times New Roman" w:cs="Times New Roman"/>
          <w:sz w:val="24"/>
          <w:szCs w:val="24"/>
          <w:lang w:eastAsia="sk-SK"/>
        </w:rPr>
        <w:t>) okrem rozhodnutia o poskytnutí finančných prostriedkov pre žiadateľa, ktorý spĺňa podmienky ustanovené osobitnými predpismi.</w:t>
      </w:r>
      <w:r w:rsidRPr="00241704">
        <w:rPr>
          <w:rFonts w:ascii="Times New Roman" w:eastAsia="Times New Roman" w:hAnsi="Times New Roman" w:cs="Times New Roman"/>
          <w:sz w:val="24"/>
          <w:szCs w:val="24"/>
          <w:vertAlign w:val="superscript"/>
          <w:lang w:eastAsia="sk-SK"/>
        </w:rPr>
        <w:t>30</w:t>
      </w:r>
      <w:r w:rsidRPr="00241704">
        <w:rPr>
          <w:rFonts w:ascii="Times New Roman" w:eastAsia="Times New Roman" w:hAnsi="Times New Roman" w:cs="Times New Roman"/>
          <w:sz w:val="24"/>
          <w:szCs w:val="24"/>
          <w:lang w:eastAsia="sk-SK"/>
        </w:rPr>
        <w:t xml:space="preserve">) </w:t>
      </w:r>
    </w:p>
    <w:p w:rsidR="00DC39CE" w:rsidRPr="00241704" w:rsidRDefault="00DC39CE" w:rsidP="00DC39CE">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DC39CE" w:rsidRPr="00241704" w:rsidRDefault="00DC39CE" w:rsidP="00DC39CE">
      <w:pPr>
        <w:widowControl w:val="0"/>
        <w:autoSpaceDE w:val="0"/>
        <w:autoSpaceDN w:val="0"/>
        <w:adjustRightInd w:val="0"/>
        <w:spacing w:after="0"/>
        <w:ind w:left="-7"/>
        <w:jc w:val="both"/>
        <w:rPr>
          <w:rFonts w:ascii="Times New Roman" w:eastAsia="Times New Roman" w:hAnsi="Times New Roman" w:cs="Times New Roman"/>
          <w:sz w:val="24"/>
          <w:szCs w:val="24"/>
          <w:lang w:eastAsia="sk-SK"/>
        </w:rPr>
      </w:pPr>
      <w:bookmarkStart w:id="61" w:name="_Hlk85450869"/>
      <w:r w:rsidRPr="00241704">
        <w:rPr>
          <w:rFonts w:ascii="Times New Roman" w:eastAsia="Times New Roman" w:hAnsi="Times New Roman" w:cs="Times New Roman"/>
          <w:sz w:val="24"/>
          <w:szCs w:val="24"/>
          <w:lang w:eastAsia="sk-SK"/>
        </w:rPr>
        <w:t>(4) Poskytovateľ oznámi žiadateľovi rozhodnutie o jeho žiadosti</w:t>
      </w:r>
      <w:r w:rsidR="00B147ED" w:rsidRPr="00241704">
        <w:rPr>
          <w:rFonts w:ascii="Times New Roman" w:eastAsia="Times New Roman" w:hAnsi="Times New Roman" w:cs="Times New Roman"/>
          <w:sz w:val="24"/>
          <w:szCs w:val="24"/>
          <w:lang w:eastAsia="sk-SK"/>
        </w:rPr>
        <w:t xml:space="preserve"> a </w:t>
      </w:r>
      <w:r w:rsidRPr="00241704">
        <w:rPr>
          <w:rFonts w:ascii="Times New Roman" w:eastAsia="Times New Roman" w:hAnsi="Times New Roman" w:cs="Times New Roman"/>
          <w:sz w:val="24"/>
          <w:szCs w:val="24"/>
          <w:lang w:eastAsia="sk-SK"/>
        </w:rPr>
        <w:t xml:space="preserve">informuje </w:t>
      </w:r>
      <w:r w:rsidR="00B147ED" w:rsidRPr="00241704">
        <w:rPr>
          <w:rFonts w:ascii="Times New Roman" w:eastAsia="Times New Roman" w:hAnsi="Times New Roman" w:cs="Times New Roman"/>
          <w:sz w:val="24"/>
          <w:szCs w:val="24"/>
          <w:lang w:eastAsia="sk-SK"/>
        </w:rPr>
        <w:t xml:space="preserve">ho </w:t>
      </w:r>
      <w:r w:rsidRPr="00241704">
        <w:rPr>
          <w:rFonts w:ascii="Times New Roman" w:eastAsia="Times New Roman" w:hAnsi="Times New Roman" w:cs="Times New Roman"/>
          <w:sz w:val="24"/>
          <w:szCs w:val="24"/>
          <w:lang w:eastAsia="sk-SK"/>
        </w:rPr>
        <w:t>o hodnotení žiadosti</w:t>
      </w:r>
      <w:r w:rsidR="00B147ED" w:rsidRPr="00241704">
        <w:rPr>
          <w:rFonts w:ascii="Times New Roman" w:eastAsia="Times New Roman" w:hAnsi="Times New Roman" w:cs="Times New Roman"/>
          <w:sz w:val="24"/>
          <w:szCs w:val="24"/>
          <w:lang w:eastAsia="sk-SK"/>
        </w:rPr>
        <w:t xml:space="preserve"> podľa odseku 1</w:t>
      </w:r>
      <w:r w:rsidRPr="00241704">
        <w:rPr>
          <w:rFonts w:ascii="Times New Roman" w:eastAsia="Times New Roman" w:hAnsi="Times New Roman" w:cs="Times New Roman"/>
          <w:sz w:val="24"/>
          <w:szCs w:val="24"/>
          <w:lang w:eastAsia="sk-SK"/>
        </w:rPr>
        <w:t xml:space="preserve">. Mená a priezviská osôb, ktoré vypracovali </w:t>
      </w:r>
      <w:r w:rsidR="00B147ED" w:rsidRPr="00241704">
        <w:rPr>
          <w:rFonts w:ascii="Times New Roman" w:eastAsia="Times New Roman" w:hAnsi="Times New Roman" w:cs="Times New Roman"/>
          <w:sz w:val="24"/>
          <w:szCs w:val="24"/>
          <w:lang w:eastAsia="sk-SK"/>
        </w:rPr>
        <w:t>hodnotiace správy</w:t>
      </w:r>
      <w:r w:rsidRPr="00241704">
        <w:rPr>
          <w:rFonts w:ascii="Times New Roman" w:eastAsia="Times New Roman" w:hAnsi="Times New Roman" w:cs="Times New Roman"/>
          <w:sz w:val="24"/>
          <w:szCs w:val="24"/>
          <w:lang w:eastAsia="sk-SK"/>
        </w:rPr>
        <w:t xml:space="preserve">, sa </w:t>
      </w:r>
      <w:r w:rsidR="00B147ED" w:rsidRPr="00241704">
        <w:rPr>
          <w:rFonts w:ascii="Times New Roman" w:eastAsia="Times New Roman" w:hAnsi="Times New Roman" w:cs="Times New Roman"/>
          <w:sz w:val="24"/>
          <w:szCs w:val="24"/>
          <w:lang w:eastAsia="sk-SK"/>
        </w:rPr>
        <w:t>neoznamujú</w:t>
      </w:r>
      <w:r w:rsidRPr="00241704">
        <w:rPr>
          <w:rFonts w:ascii="Times New Roman" w:eastAsia="Times New Roman" w:hAnsi="Times New Roman" w:cs="Times New Roman"/>
          <w:sz w:val="24"/>
          <w:szCs w:val="24"/>
          <w:lang w:eastAsia="sk-SK"/>
        </w:rPr>
        <w:t xml:space="preserve">. </w:t>
      </w:r>
    </w:p>
    <w:p w:rsidR="00DC39CE" w:rsidRPr="00241704" w:rsidRDefault="00DC39CE" w:rsidP="00DC39CE">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9213C3" w:rsidRDefault="00DC39CE" w:rsidP="00DC39CE">
      <w:pPr>
        <w:widowControl w:val="0"/>
        <w:autoSpaceDE w:val="0"/>
        <w:autoSpaceDN w:val="0"/>
        <w:adjustRightInd w:val="0"/>
        <w:spacing w:after="0"/>
        <w:ind w:left="-7" w:firstLine="8"/>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(5) Žiadateľ, ktorého žiadosť bola vyradená pre nesplnenie technických podmienok, alebo ktorému sa neposkytli finančné prostriedky, môže podať žiadosť o preskúmanie  rozhodnutia. Žiadosť sa podáva poskytovateľovi, ktorý rozhodnutie vydal, v lehote do ôsmich dní odo dňa jeho doručenia. Poskytovateľ zmení rozhodnutie, ak </w:t>
      </w:r>
      <w:r w:rsidR="00B147ED" w:rsidRPr="00241704">
        <w:rPr>
          <w:rFonts w:ascii="Times New Roman" w:eastAsia="Times New Roman" w:hAnsi="Times New Roman" w:cs="Times New Roman"/>
          <w:sz w:val="24"/>
          <w:szCs w:val="24"/>
          <w:lang w:eastAsia="sk-SK"/>
        </w:rPr>
        <w:t xml:space="preserve">bolo vydané </w:t>
      </w:r>
      <w:r w:rsidRPr="00241704">
        <w:rPr>
          <w:rFonts w:ascii="Times New Roman" w:eastAsia="Times New Roman" w:hAnsi="Times New Roman" w:cs="Times New Roman"/>
          <w:sz w:val="24"/>
          <w:szCs w:val="24"/>
          <w:lang w:eastAsia="sk-SK"/>
        </w:rPr>
        <w:t>v rozpore s podmienkami prijímania a posudzovania žiadostí podľa § 18 a</w:t>
      </w:r>
      <w:r w:rsidR="00B147ED" w:rsidRPr="00241704">
        <w:rPr>
          <w:rFonts w:ascii="Times New Roman" w:eastAsia="Times New Roman" w:hAnsi="Times New Roman" w:cs="Times New Roman"/>
          <w:sz w:val="24"/>
          <w:szCs w:val="24"/>
          <w:lang w:eastAsia="sk-SK"/>
        </w:rPr>
        <w:t> </w:t>
      </w:r>
      <w:r w:rsidRPr="00241704">
        <w:rPr>
          <w:rFonts w:ascii="Times New Roman" w:eastAsia="Times New Roman" w:hAnsi="Times New Roman" w:cs="Times New Roman"/>
          <w:sz w:val="24"/>
          <w:szCs w:val="24"/>
          <w:lang w:eastAsia="sk-SK"/>
        </w:rPr>
        <w:t>19</w:t>
      </w:r>
      <w:r w:rsidR="00B147ED" w:rsidRPr="00241704">
        <w:rPr>
          <w:rFonts w:ascii="Times New Roman" w:eastAsia="Times New Roman" w:hAnsi="Times New Roman" w:cs="Times New Roman"/>
          <w:sz w:val="24"/>
          <w:szCs w:val="24"/>
          <w:lang w:eastAsia="sk-SK"/>
        </w:rPr>
        <w:t>,</w:t>
      </w:r>
      <w:r w:rsidRPr="00241704">
        <w:rPr>
          <w:rFonts w:ascii="Times New Roman" w:eastAsia="Times New Roman" w:hAnsi="Times New Roman" w:cs="Times New Roman"/>
          <w:sz w:val="24"/>
          <w:szCs w:val="24"/>
          <w:lang w:eastAsia="sk-SK"/>
        </w:rPr>
        <w:t xml:space="preserve"> </w:t>
      </w:r>
      <w:r w:rsidR="00B147ED" w:rsidRPr="00241704">
        <w:rPr>
          <w:rFonts w:ascii="Times New Roman" w:eastAsia="Times New Roman" w:hAnsi="Times New Roman" w:cs="Times New Roman"/>
          <w:sz w:val="24"/>
          <w:szCs w:val="24"/>
          <w:lang w:eastAsia="sk-SK"/>
        </w:rPr>
        <w:t>i</w:t>
      </w:r>
      <w:r w:rsidRPr="00241704">
        <w:rPr>
          <w:rFonts w:ascii="Times New Roman" w:eastAsia="Times New Roman" w:hAnsi="Times New Roman" w:cs="Times New Roman"/>
          <w:sz w:val="24"/>
          <w:szCs w:val="24"/>
          <w:lang w:eastAsia="sk-SK"/>
        </w:rPr>
        <w:t>nak rozhodnutie potvrdí a žiadosť zamietne.“.</w:t>
      </w:r>
    </w:p>
    <w:p w:rsidR="009213C3" w:rsidRDefault="009213C3" w:rsidP="00DC39CE">
      <w:pPr>
        <w:widowControl w:val="0"/>
        <w:autoSpaceDE w:val="0"/>
        <w:autoSpaceDN w:val="0"/>
        <w:adjustRightInd w:val="0"/>
        <w:spacing w:after="0"/>
        <w:ind w:left="-7" w:firstLine="8"/>
        <w:jc w:val="both"/>
        <w:rPr>
          <w:rFonts w:ascii="Times New Roman" w:eastAsia="Times New Roman" w:hAnsi="Times New Roman" w:cs="Times New Roman"/>
          <w:sz w:val="24"/>
          <w:szCs w:val="24"/>
          <w:lang w:eastAsia="sk-SK"/>
        </w:rPr>
      </w:pPr>
    </w:p>
    <w:p w:rsidR="009213C3" w:rsidRDefault="009213C3" w:rsidP="00DC39CE">
      <w:pPr>
        <w:widowControl w:val="0"/>
        <w:autoSpaceDE w:val="0"/>
        <w:autoSpaceDN w:val="0"/>
        <w:adjustRightInd w:val="0"/>
        <w:spacing w:after="0"/>
        <w:ind w:left="-7" w:firstLine="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w:t>
      </w:r>
      <w:r w:rsidR="007A35A2">
        <w:rPr>
          <w:rFonts w:ascii="Times New Roman" w:eastAsia="Times New Roman" w:hAnsi="Times New Roman" w:cs="Times New Roman"/>
          <w:sz w:val="24"/>
          <w:szCs w:val="24"/>
          <w:lang w:eastAsia="sk-SK"/>
        </w:rPr>
        <w:t>y</w:t>
      </w:r>
      <w:r>
        <w:rPr>
          <w:rFonts w:ascii="Times New Roman" w:eastAsia="Times New Roman" w:hAnsi="Times New Roman" w:cs="Times New Roman"/>
          <w:sz w:val="24"/>
          <w:szCs w:val="24"/>
          <w:lang w:eastAsia="sk-SK"/>
        </w:rPr>
        <w:t xml:space="preserve"> pod čiarou k odkaz</w:t>
      </w:r>
      <w:r w:rsidR="007A35A2">
        <w:rPr>
          <w:rFonts w:ascii="Times New Roman" w:eastAsia="Times New Roman" w:hAnsi="Times New Roman" w:cs="Times New Roman"/>
          <w:sz w:val="24"/>
          <w:szCs w:val="24"/>
          <w:lang w:eastAsia="sk-SK"/>
        </w:rPr>
        <w:t>om</w:t>
      </w:r>
      <w:r>
        <w:rPr>
          <w:rFonts w:ascii="Times New Roman" w:eastAsia="Times New Roman" w:hAnsi="Times New Roman" w:cs="Times New Roman"/>
          <w:sz w:val="24"/>
          <w:szCs w:val="24"/>
          <w:lang w:eastAsia="sk-SK"/>
        </w:rPr>
        <w:t xml:space="preserve"> 2</w:t>
      </w:r>
      <w:r w:rsidR="00114E0A">
        <w:rPr>
          <w:rFonts w:ascii="Times New Roman" w:eastAsia="Times New Roman" w:hAnsi="Times New Roman" w:cs="Times New Roman"/>
          <w:sz w:val="24"/>
          <w:szCs w:val="24"/>
          <w:lang w:eastAsia="sk-SK"/>
        </w:rPr>
        <w:t>8</w:t>
      </w:r>
      <w:r>
        <w:rPr>
          <w:rFonts w:ascii="Times New Roman" w:eastAsia="Times New Roman" w:hAnsi="Times New Roman" w:cs="Times New Roman"/>
          <w:sz w:val="24"/>
          <w:szCs w:val="24"/>
          <w:lang w:eastAsia="sk-SK"/>
        </w:rPr>
        <w:t xml:space="preserve"> </w:t>
      </w:r>
      <w:r w:rsidR="007A35A2">
        <w:rPr>
          <w:rFonts w:ascii="Times New Roman" w:eastAsia="Times New Roman" w:hAnsi="Times New Roman" w:cs="Times New Roman"/>
          <w:sz w:val="24"/>
          <w:szCs w:val="24"/>
          <w:lang w:eastAsia="sk-SK"/>
        </w:rPr>
        <w:t>a</w:t>
      </w:r>
      <w:r w:rsidR="00114E0A">
        <w:rPr>
          <w:rFonts w:ascii="Times New Roman" w:eastAsia="Times New Roman" w:hAnsi="Times New Roman" w:cs="Times New Roman"/>
          <w:sz w:val="24"/>
          <w:szCs w:val="24"/>
          <w:lang w:eastAsia="sk-SK"/>
        </w:rPr>
        <w:t>ž</w:t>
      </w:r>
      <w:r w:rsidR="007A35A2">
        <w:rPr>
          <w:rFonts w:ascii="Times New Roman" w:eastAsia="Times New Roman" w:hAnsi="Times New Roman" w:cs="Times New Roman"/>
          <w:sz w:val="24"/>
          <w:szCs w:val="24"/>
          <w:lang w:eastAsia="sk-SK"/>
        </w:rPr>
        <w:t xml:space="preserve"> 30 </w:t>
      </w:r>
      <w:r>
        <w:rPr>
          <w:rFonts w:ascii="Times New Roman" w:eastAsia="Times New Roman" w:hAnsi="Times New Roman" w:cs="Times New Roman"/>
          <w:sz w:val="24"/>
          <w:szCs w:val="24"/>
          <w:lang w:eastAsia="sk-SK"/>
        </w:rPr>
        <w:t>zne</w:t>
      </w:r>
      <w:r w:rsidR="007A35A2">
        <w:rPr>
          <w:rFonts w:ascii="Times New Roman" w:eastAsia="Times New Roman" w:hAnsi="Times New Roman" w:cs="Times New Roman"/>
          <w:sz w:val="24"/>
          <w:szCs w:val="24"/>
          <w:lang w:eastAsia="sk-SK"/>
        </w:rPr>
        <w:t>jú</w:t>
      </w:r>
      <w:r>
        <w:rPr>
          <w:rFonts w:ascii="Times New Roman" w:eastAsia="Times New Roman" w:hAnsi="Times New Roman" w:cs="Times New Roman"/>
          <w:sz w:val="24"/>
          <w:szCs w:val="24"/>
          <w:lang w:eastAsia="sk-SK"/>
        </w:rPr>
        <w:t>:</w:t>
      </w:r>
    </w:p>
    <w:p w:rsidR="00114E0A" w:rsidRDefault="009213C3" w:rsidP="00DC39CE">
      <w:pPr>
        <w:widowControl w:val="0"/>
        <w:autoSpaceDE w:val="0"/>
        <w:autoSpaceDN w:val="0"/>
        <w:adjustRightInd w:val="0"/>
        <w:spacing w:after="0"/>
        <w:ind w:left="-7" w:firstLine="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114E0A" w:rsidRPr="00114E0A">
        <w:rPr>
          <w:rFonts w:ascii="Times New Roman" w:eastAsia="Times New Roman" w:hAnsi="Times New Roman" w:cs="Times New Roman"/>
          <w:sz w:val="24"/>
          <w:szCs w:val="24"/>
          <w:vertAlign w:val="superscript"/>
          <w:lang w:eastAsia="sk-SK"/>
        </w:rPr>
        <w:t>28</w:t>
      </w:r>
      <w:r w:rsidR="00114E0A">
        <w:rPr>
          <w:rFonts w:ascii="Times New Roman" w:eastAsia="Times New Roman" w:hAnsi="Times New Roman" w:cs="Times New Roman"/>
          <w:sz w:val="24"/>
          <w:szCs w:val="24"/>
          <w:lang w:eastAsia="sk-SK"/>
        </w:rPr>
        <w:t xml:space="preserve">) </w:t>
      </w:r>
      <w:r w:rsidR="00114E0A" w:rsidRPr="00114E0A">
        <w:rPr>
          <w:rFonts w:ascii="Times New Roman" w:eastAsia="Times New Roman" w:hAnsi="Times New Roman" w:cs="Times New Roman"/>
          <w:sz w:val="24"/>
          <w:szCs w:val="24"/>
          <w:lang w:eastAsia="sk-SK"/>
        </w:rPr>
        <w:t>§ 226</w:t>
      </w:r>
      <w:r w:rsidR="00114E0A">
        <w:rPr>
          <w:rFonts w:ascii="Times New Roman" w:eastAsia="Times New Roman" w:hAnsi="Times New Roman" w:cs="Times New Roman"/>
          <w:sz w:val="24"/>
          <w:szCs w:val="24"/>
          <w:lang w:eastAsia="sk-SK"/>
        </w:rPr>
        <w:t xml:space="preserve"> a </w:t>
      </w:r>
      <w:r w:rsidR="00114E0A" w:rsidRPr="00114E0A">
        <w:rPr>
          <w:rFonts w:ascii="Times New Roman" w:eastAsia="Times New Roman" w:hAnsi="Times New Roman" w:cs="Times New Roman"/>
          <w:sz w:val="24"/>
          <w:szCs w:val="24"/>
          <w:lang w:eastAsia="sk-SK"/>
        </w:rPr>
        <w:t>228a Zákonníka práce</w:t>
      </w:r>
      <w:r w:rsidR="00114E0A">
        <w:rPr>
          <w:rFonts w:ascii="Times New Roman" w:eastAsia="Times New Roman" w:hAnsi="Times New Roman" w:cs="Times New Roman"/>
          <w:sz w:val="24"/>
          <w:szCs w:val="24"/>
          <w:lang w:eastAsia="sk-SK"/>
        </w:rPr>
        <w:t>.</w:t>
      </w:r>
    </w:p>
    <w:p w:rsidR="00114E0A" w:rsidRDefault="00114E0A" w:rsidP="00DC39CE">
      <w:pPr>
        <w:widowControl w:val="0"/>
        <w:autoSpaceDE w:val="0"/>
        <w:autoSpaceDN w:val="0"/>
        <w:adjustRightInd w:val="0"/>
        <w:spacing w:after="0"/>
        <w:ind w:left="-7" w:firstLine="8"/>
        <w:jc w:val="both"/>
        <w:rPr>
          <w:rFonts w:ascii="Times New Roman" w:eastAsia="Times New Roman" w:hAnsi="Times New Roman" w:cs="Times New Roman"/>
          <w:sz w:val="24"/>
          <w:szCs w:val="24"/>
          <w:lang w:eastAsia="sk-SK"/>
        </w:rPr>
      </w:pPr>
      <w:r w:rsidRPr="00114E0A">
        <w:rPr>
          <w:rFonts w:ascii="Times New Roman" w:eastAsia="Times New Roman" w:hAnsi="Times New Roman" w:cs="Times New Roman"/>
          <w:sz w:val="24"/>
          <w:szCs w:val="24"/>
          <w:lang w:eastAsia="sk-SK"/>
        </w:rPr>
        <w:t>§ 91 zákona č. 185/2015 Z. z. Autorský zákon</w:t>
      </w:r>
      <w:r>
        <w:rPr>
          <w:rFonts w:ascii="Times New Roman" w:eastAsia="Times New Roman" w:hAnsi="Times New Roman" w:cs="Times New Roman"/>
          <w:sz w:val="24"/>
          <w:szCs w:val="24"/>
          <w:lang w:eastAsia="sk-SK"/>
        </w:rPr>
        <w:t>.</w:t>
      </w:r>
    </w:p>
    <w:p w:rsidR="007A35A2" w:rsidRDefault="009213C3" w:rsidP="00DC39CE">
      <w:pPr>
        <w:widowControl w:val="0"/>
        <w:autoSpaceDE w:val="0"/>
        <w:autoSpaceDN w:val="0"/>
        <w:adjustRightInd w:val="0"/>
        <w:spacing w:after="0"/>
        <w:ind w:left="-7" w:firstLine="8"/>
        <w:jc w:val="both"/>
        <w:rPr>
          <w:rFonts w:ascii="Times New Roman" w:eastAsia="Times New Roman" w:hAnsi="Times New Roman" w:cs="Times New Roman"/>
          <w:sz w:val="24"/>
          <w:szCs w:val="24"/>
          <w:lang w:eastAsia="sk-SK"/>
        </w:rPr>
      </w:pPr>
      <w:r w:rsidRPr="00537313">
        <w:rPr>
          <w:rFonts w:ascii="Times New Roman" w:eastAsia="Times New Roman" w:hAnsi="Times New Roman" w:cs="Times New Roman"/>
          <w:sz w:val="24"/>
          <w:szCs w:val="24"/>
          <w:vertAlign w:val="superscript"/>
          <w:lang w:eastAsia="sk-SK"/>
        </w:rPr>
        <w:t>29</w:t>
      </w:r>
      <w:r>
        <w:rPr>
          <w:rFonts w:ascii="Times New Roman" w:eastAsia="Times New Roman" w:hAnsi="Times New Roman" w:cs="Times New Roman"/>
          <w:sz w:val="24"/>
          <w:szCs w:val="24"/>
          <w:lang w:eastAsia="sk-SK"/>
        </w:rPr>
        <w:t>) § 9 ods. 1 a 2 zákona č. 358/2015 Z. z.</w:t>
      </w:r>
    </w:p>
    <w:p w:rsidR="00DC39CE" w:rsidRPr="00241704" w:rsidRDefault="007A35A2" w:rsidP="00DC39CE">
      <w:pPr>
        <w:widowControl w:val="0"/>
        <w:autoSpaceDE w:val="0"/>
        <w:autoSpaceDN w:val="0"/>
        <w:adjustRightInd w:val="0"/>
        <w:spacing w:after="0"/>
        <w:ind w:left="-7" w:firstLine="8"/>
        <w:jc w:val="both"/>
        <w:rPr>
          <w:rFonts w:ascii="Times New Roman" w:eastAsia="Times New Roman" w:hAnsi="Times New Roman" w:cs="Times New Roman"/>
          <w:sz w:val="24"/>
          <w:szCs w:val="24"/>
          <w:lang w:eastAsia="sk-SK"/>
        </w:rPr>
      </w:pPr>
      <w:r w:rsidRPr="00537313">
        <w:rPr>
          <w:rFonts w:ascii="Times New Roman" w:eastAsia="Times New Roman" w:hAnsi="Times New Roman" w:cs="Times New Roman"/>
          <w:sz w:val="24"/>
          <w:szCs w:val="24"/>
          <w:vertAlign w:val="superscript"/>
          <w:lang w:eastAsia="sk-SK"/>
        </w:rPr>
        <w:t>30</w:t>
      </w:r>
      <w:r>
        <w:rPr>
          <w:rFonts w:ascii="Times New Roman" w:eastAsia="Times New Roman" w:hAnsi="Times New Roman" w:cs="Times New Roman"/>
          <w:sz w:val="24"/>
          <w:szCs w:val="24"/>
          <w:lang w:eastAsia="sk-SK"/>
        </w:rPr>
        <w:t xml:space="preserve">) </w:t>
      </w:r>
      <w:r w:rsidR="00A77CFA">
        <w:rPr>
          <w:rFonts w:ascii="Times New Roman" w:eastAsia="Times New Roman" w:hAnsi="Times New Roman" w:cs="Times New Roman"/>
          <w:sz w:val="24"/>
          <w:szCs w:val="24"/>
          <w:lang w:eastAsia="sk-SK"/>
        </w:rPr>
        <w:t>N</w:t>
      </w:r>
      <w:r w:rsidRPr="007A35A2">
        <w:rPr>
          <w:rFonts w:ascii="Times New Roman" w:eastAsia="Times New Roman" w:hAnsi="Times New Roman" w:cs="Times New Roman"/>
          <w:sz w:val="24"/>
          <w:szCs w:val="24"/>
          <w:lang w:eastAsia="sk-SK"/>
        </w:rPr>
        <w:t>ariadenie (EÚ) č. 651/2014 v platnom znení</w:t>
      </w:r>
      <w:r w:rsidR="00F23AEB">
        <w:rPr>
          <w:rFonts w:ascii="Times New Roman" w:eastAsia="Times New Roman" w:hAnsi="Times New Roman" w:cs="Times New Roman"/>
          <w:sz w:val="24"/>
          <w:szCs w:val="24"/>
          <w:lang w:eastAsia="sk-SK"/>
        </w:rPr>
        <w:t>.</w:t>
      </w:r>
      <w:r w:rsidR="009213C3">
        <w:rPr>
          <w:rFonts w:ascii="Times New Roman" w:eastAsia="Times New Roman" w:hAnsi="Times New Roman" w:cs="Times New Roman"/>
          <w:sz w:val="24"/>
          <w:szCs w:val="24"/>
          <w:lang w:eastAsia="sk-SK"/>
        </w:rPr>
        <w:t>“.</w:t>
      </w:r>
      <w:r w:rsidR="00DC39CE" w:rsidRPr="00241704">
        <w:rPr>
          <w:rFonts w:ascii="Times New Roman" w:eastAsia="Times New Roman" w:hAnsi="Times New Roman" w:cs="Times New Roman"/>
          <w:sz w:val="24"/>
          <w:szCs w:val="24"/>
          <w:lang w:eastAsia="sk-SK"/>
        </w:rPr>
        <w:t xml:space="preserve">  </w:t>
      </w:r>
    </w:p>
    <w:bookmarkEnd w:id="61"/>
    <w:p w:rsidR="00DC39CE" w:rsidRPr="00241704" w:rsidRDefault="00DC39CE" w:rsidP="00DC39CE">
      <w:pPr>
        <w:widowControl w:val="0"/>
        <w:autoSpaceDE w:val="0"/>
        <w:autoSpaceDN w:val="0"/>
        <w:adjustRightInd w:val="0"/>
        <w:spacing w:after="0"/>
        <w:ind w:left="-7" w:firstLine="8"/>
        <w:jc w:val="both"/>
        <w:rPr>
          <w:rFonts w:ascii="Times New Roman" w:eastAsia="Times New Roman" w:hAnsi="Times New Roman" w:cs="Times New Roman"/>
          <w:sz w:val="24"/>
          <w:szCs w:val="24"/>
          <w:lang w:eastAsia="sk-SK"/>
        </w:rPr>
      </w:pPr>
    </w:p>
    <w:p w:rsidR="00DC39CE" w:rsidRPr="00241704" w:rsidRDefault="00DC39CE" w:rsidP="00DC39CE">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lastRenderedPageBreak/>
        <w:t>V § 20 ods. 1 sa na konci pripája táto veta: „Poskytovateľ môže s príjemcom uzatvoriť písomnú zmluvu o poskytnutí prostriedkov, ktorej predmetom je riešenie viacerých projektov.“.</w:t>
      </w: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p>
    <w:p w:rsidR="00DC39CE" w:rsidRPr="00241704" w:rsidRDefault="00DC39CE" w:rsidP="00DC39CE">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20 odsek 3 znie: </w:t>
      </w:r>
    </w:p>
    <w:p w:rsidR="00DC39CE" w:rsidRPr="00241704" w:rsidRDefault="00DC39CE" w:rsidP="00DC39CE">
      <w:pPr>
        <w:widowControl w:val="0"/>
        <w:autoSpaceDE w:val="0"/>
        <w:autoSpaceDN w:val="0"/>
        <w:adjustRightInd w:val="0"/>
        <w:spacing w:after="0"/>
        <w:ind w:left="36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„(3) Ak príjemca neplní podmienky zmluvy o poskytnutí prostriedkov, poskytovateľ má právo odstúpiť od zmluvy</w:t>
      </w:r>
      <w:r w:rsidR="00200862" w:rsidRPr="00241704">
        <w:rPr>
          <w:rFonts w:ascii="Times New Roman" w:eastAsia="Times New Roman" w:hAnsi="Times New Roman" w:cs="Times New Roman"/>
          <w:sz w:val="24"/>
          <w:szCs w:val="24"/>
          <w:lang w:eastAsia="sk-SK"/>
        </w:rPr>
        <w:t xml:space="preserve"> o poskytnutí prostriedkov</w:t>
      </w:r>
      <w:r w:rsidRPr="00241704">
        <w:rPr>
          <w:rFonts w:ascii="Times New Roman" w:eastAsia="Times New Roman" w:hAnsi="Times New Roman" w:cs="Times New Roman"/>
          <w:sz w:val="24"/>
          <w:szCs w:val="24"/>
          <w:lang w:eastAsia="sk-SK"/>
        </w:rPr>
        <w:t xml:space="preserve"> alebo vypovedať zmluvu </w:t>
      </w:r>
      <w:bookmarkStart w:id="62" w:name="_Hlk85210347"/>
      <w:r w:rsidRPr="00241704">
        <w:rPr>
          <w:rFonts w:ascii="Times New Roman" w:eastAsia="Times New Roman" w:hAnsi="Times New Roman" w:cs="Times New Roman"/>
          <w:sz w:val="24"/>
          <w:szCs w:val="24"/>
          <w:lang w:eastAsia="sk-SK"/>
        </w:rPr>
        <w:t>o poskytnutí prostriedkov</w:t>
      </w:r>
      <w:bookmarkEnd w:id="62"/>
      <w:r w:rsidRPr="00241704">
        <w:rPr>
          <w:rFonts w:ascii="Times New Roman" w:eastAsia="Times New Roman" w:hAnsi="Times New Roman" w:cs="Times New Roman"/>
          <w:sz w:val="24"/>
          <w:szCs w:val="24"/>
          <w:lang w:eastAsia="sk-SK"/>
        </w:rPr>
        <w:t xml:space="preserve">. Ak je predmetom zmluvy o poskytnutí prostriedkov riešenie viacerých projektov, poskytovateľ je oprávnený odstúpiť od zmluvy </w:t>
      </w:r>
      <w:r w:rsidR="00200862" w:rsidRPr="00241704">
        <w:rPr>
          <w:rFonts w:ascii="Times New Roman" w:eastAsia="Times New Roman" w:hAnsi="Times New Roman" w:cs="Times New Roman"/>
          <w:sz w:val="24"/>
          <w:szCs w:val="24"/>
          <w:lang w:eastAsia="sk-SK"/>
        </w:rPr>
        <w:t xml:space="preserve">o poskytnutí prostriedkov </w:t>
      </w:r>
      <w:r w:rsidRPr="00241704">
        <w:rPr>
          <w:rFonts w:ascii="Times New Roman" w:eastAsia="Times New Roman" w:hAnsi="Times New Roman" w:cs="Times New Roman"/>
          <w:sz w:val="24"/>
          <w:szCs w:val="24"/>
          <w:lang w:eastAsia="sk-SK"/>
        </w:rPr>
        <w:t>alebo vypovedať zmluvu</w:t>
      </w:r>
      <w:r w:rsidR="00200862" w:rsidRPr="00241704">
        <w:t xml:space="preserve"> </w:t>
      </w:r>
      <w:r w:rsidR="00200862" w:rsidRPr="00241704">
        <w:rPr>
          <w:rFonts w:ascii="Times New Roman" w:eastAsia="Times New Roman" w:hAnsi="Times New Roman" w:cs="Times New Roman"/>
          <w:sz w:val="24"/>
          <w:szCs w:val="24"/>
          <w:lang w:eastAsia="sk-SK"/>
        </w:rPr>
        <w:t>o poskytnutí prostriedkov</w:t>
      </w:r>
      <w:r w:rsidRPr="00241704">
        <w:rPr>
          <w:rFonts w:ascii="Times New Roman" w:eastAsia="Times New Roman" w:hAnsi="Times New Roman" w:cs="Times New Roman"/>
          <w:sz w:val="24"/>
          <w:szCs w:val="24"/>
          <w:lang w:eastAsia="sk-SK"/>
        </w:rPr>
        <w:t xml:space="preserve"> len v</w:t>
      </w:r>
      <w:r w:rsidR="00200862" w:rsidRPr="00241704">
        <w:rPr>
          <w:rFonts w:ascii="Times New Roman" w:eastAsia="Times New Roman" w:hAnsi="Times New Roman" w:cs="Times New Roman"/>
          <w:sz w:val="24"/>
          <w:szCs w:val="24"/>
          <w:lang w:eastAsia="sk-SK"/>
        </w:rPr>
        <w:t>o vzťahu</w:t>
      </w:r>
      <w:r w:rsidRPr="00241704">
        <w:rPr>
          <w:rFonts w:ascii="Times New Roman" w:eastAsia="Times New Roman" w:hAnsi="Times New Roman" w:cs="Times New Roman"/>
          <w:sz w:val="24"/>
          <w:szCs w:val="24"/>
          <w:lang w:eastAsia="sk-SK"/>
        </w:rPr>
        <w:t xml:space="preserve"> k</w:t>
      </w:r>
      <w:r w:rsidR="00200862" w:rsidRPr="00241704">
        <w:rPr>
          <w:rFonts w:ascii="Times New Roman" w:eastAsia="Times New Roman" w:hAnsi="Times New Roman" w:cs="Times New Roman"/>
          <w:sz w:val="24"/>
          <w:szCs w:val="24"/>
          <w:lang w:eastAsia="sk-SK"/>
        </w:rPr>
        <w:t xml:space="preserve"> tomu </w:t>
      </w:r>
      <w:r w:rsidRPr="00241704">
        <w:rPr>
          <w:rFonts w:ascii="Times New Roman" w:eastAsia="Times New Roman" w:hAnsi="Times New Roman" w:cs="Times New Roman"/>
          <w:sz w:val="24"/>
          <w:szCs w:val="24"/>
          <w:lang w:eastAsia="sk-SK"/>
        </w:rPr>
        <w:t>projektu, ktorého sa neplnenie podmienok týka.“.</w:t>
      </w:r>
    </w:p>
    <w:p w:rsidR="006E7AAF" w:rsidRPr="00241704" w:rsidRDefault="006E7AAF" w:rsidP="00DC39CE">
      <w:pPr>
        <w:widowControl w:val="0"/>
        <w:autoSpaceDE w:val="0"/>
        <w:autoSpaceDN w:val="0"/>
        <w:adjustRightInd w:val="0"/>
        <w:spacing w:after="0"/>
        <w:ind w:left="360"/>
        <w:jc w:val="both"/>
        <w:rPr>
          <w:rFonts w:ascii="Times New Roman" w:eastAsia="Times New Roman" w:hAnsi="Times New Roman" w:cs="Times New Roman"/>
          <w:sz w:val="24"/>
          <w:szCs w:val="24"/>
          <w:lang w:eastAsia="sk-SK"/>
        </w:rPr>
      </w:pPr>
    </w:p>
    <w:p w:rsidR="006E7AAF" w:rsidRPr="00241704" w:rsidRDefault="006E7AAF" w:rsidP="006E7AAF">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20 ods. 4</w:t>
      </w:r>
      <w:r w:rsidR="005C2B2C" w:rsidRPr="00241704">
        <w:rPr>
          <w:rFonts w:ascii="Times New Roman" w:eastAsia="Times New Roman" w:hAnsi="Times New Roman"/>
          <w:sz w:val="24"/>
          <w:szCs w:val="24"/>
          <w:lang w:eastAsia="sk-SK"/>
        </w:rPr>
        <w:t xml:space="preserve"> prvej vete sa číslo „2“ nahrádza číslom „4“ a</w:t>
      </w:r>
      <w:r w:rsidR="00A14759">
        <w:rPr>
          <w:rFonts w:ascii="Times New Roman" w:eastAsia="Times New Roman" w:hAnsi="Times New Roman"/>
          <w:sz w:val="24"/>
          <w:szCs w:val="24"/>
          <w:lang w:eastAsia="sk-SK"/>
        </w:rPr>
        <w:t xml:space="preserve"> v </w:t>
      </w:r>
      <w:r w:rsidR="005C2B2C" w:rsidRPr="00241704">
        <w:rPr>
          <w:rFonts w:ascii="Times New Roman" w:eastAsia="Times New Roman" w:hAnsi="Times New Roman"/>
          <w:sz w:val="24"/>
          <w:szCs w:val="24"/>
          <w:lang w:eastAsia="sk-SK"/>
        </w:rPr>
        <w:t>druhej vete sa číslo „0,5“ nahrádza číslom „2“.</w:t>
      </w:r>
    </w:p>
    <w:p w:rsidR="00200862" w:rsidRPr="00241704" w:rsidRDefault="00200862" w:rsidP="00DC39CE">
      <w:pPr>
        <w:widowControl w:val="0"/>
        <w:autoSpaceDE w:val="0"/>
        <w:autoSpaceDN w:val="0"/>
        <w:adjustRightInd w:val="0"/>
        <w:spacing w:after="0"/>
        <w:ind w:left="360"/>
        <w:jc w:val="both"/>
        <w:rPr>
          <w:rFonts w:ascii="Times New Roman" w:eastAsia="Times New Roman" w:hAnsi="Times New Roman"/>
          <w:sz w:val="24"/>
          <w:szCs w:val="24"/>
          <w:lang w:eastAsia="sk-SK"/>
        </w:rPr>
      </w:pPr>
    </w:p>
    <w:p w:rsidR="00AD3E36" w:rsidRDefault="00AD3E36" w:rsidP="00200862">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20 ods. 6 sa slová „</w:t>
      </w:r>
      <w:r w:rsidR="00740B5F" w:rsidRPr="00740B5F">
        <w:rPr>
          <w:rFonts w:ascii="Times New Roman" w:eastAsia="Times New Roman" w:hAnsi="Times New Roman"/>
          <w:sz w:val="24"/>
          <w:szCs w:val="24"/>
          <w:lang w:eastAsia="sk-SK"/>
        </w:rPr>
        <w:t>Ministerstvu financií Slovenskej republiky</w:t>
      </w:r>
      <w:r>
        <w:rPr>
          <w:rFonts w:ascii="Times New Roman" w:eastAsia="Times New Roman" w:hAnsi="Times New Roman"/>
          <w:sz w:val="24"/>
          <w:szCs w:val="24"/>
          <w:lang w:eastAsia="sk-SK"/>
        </w:rPr>
        <w:t>“</w:t>
      </w:r>
      <w:r w:rsidR="00740B5F">
        <w:rPr>
          <w:rFonts w:ascii="Times New Roman" w:eastAsia="Times New Roman" w:hAnsi="Times New Roman"/>
          <w:sz w:val="24"/>
          <w:szCs w:val="24"/>
          <w:lang w:eastAsia="sk-SK"/>
        </w:rPr>
        <w:t xml:space="preserve"> nahrádzajú slovami „ministerstvu financií“</w:t>
      </w:r>
      <w:r w:rsidR="004E715A" w:rsidRPr="004E715A">
        <w:rPr>
          <w:rFonts w:ascii="Times New Roman" w:eastAsia="Times New Roman" w:hAnsi="Times New Roman"/>
          <w:sz w:val="24"/>
          <w:szCs w:val="24"/>
          <w:lang w:eastAsia="sk-SK"/>
        </w:rPr>
        <w:t xml:space="preserve"> a číslo „9“ sa nahrádza číslom „8“</w:t>
      </w:r>
      <w:r>
        <w:rPr>
          <w:rFonts w:ascii="Times New Roman" w:eastAsia="Times New Roman" w:hAnsi="Times New Roman"/>
          <w:sz w:val="24"/>
          <w:szCs w:val="24"/>
          <w:lang w:eastAsia="sk-SK"/>
        </w:rPr>
        <w:t>.</w:t>
      </w:r>
    </w:p>
    <w:p w:rsidR="00AD3E36" w:rsidRPr="00740B5F" w:rsidRDefault="00AD3E36" w:rsidP="00740B5F">
      <w:pPr>
        <w:pStyle w:val="Odsekzoznamu"/>
        <w:rPr>
          <w:rFonts w:ascii="Times New Roman" w:eastAsia="Times New Roman" w:hAnsi="Times New Roman"/>
          <w:sz w:val="24"/>
          <w:szCs w:val="24"/>
          <w:lang w:eastAsia="sk-SK"/>
        </w:rPr>
      </w:pPr>
    </w:p>
    <w:p w:rsidR="004E715A" w:rsidRDefault="004E715A" w:rsidP="00200862">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sidRPr="004E715A">
        <w:rPr>
          <w:rFonts w:ascii="Times New Roman" w:eastAsia="Times New Roman" w:hAnsi="Times New Roman"/>
          <w:sz w:val="24"/>
          <w:szCs w:val="24"/>
          <w:lang w:eastAsia="sk-SK"/>
        </w:rPr>
        <w:t>§ 20 sa dopĺňa odsekom 7, ktorý znie:</w:t>
      </w:r>
    </w:p>
    <w:p w:rsidR="004E715A" w:rsidRPr="004E715A" w:rsidRDefault="004E715A" w:rsidP="004E715A">
      <w:pPr>
        <w:pStyle w:val="Odsekzoznamu"/>
        <w:rPr>
          <w:rFonts w:ascii="Times New Roman" w:eastAsia="Times New Roman" w:hAnsi="Times New Roman"/>
          <w:sz w:val="24"/>
          <w:szCs w:val="24"/>
          <w:lang w:eastAsia="sk-SK"/>
        </w:rPr>
      </w:pPr>
    </w:p>
    <w:p w:rsidR="004E715A" w:rsidRDefault="004E715A" w:rsidP="004E715A">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r w:rsidRPr="004E715A">
        <w:rPr>
          <w:rFonts w:ascii="Times New Roman" w:eastAsia="Times New Roman" w:hAnsi="Times New Roman"/>
          <w:sz w:val="24"/>
          <w:szCs w:val="24"/>
          <w:lang w:eastAsia="sk-SK"/>
        </w:rPr>
        <w:t>„(7) Ak agentúra vykonáva administratívnu finančnú kontrolu,</w:t>
      </w:r>
      <w:r w:rsidRPr="004E715A">
        <w:rPr>
          <w:rFonts w:ascii="Times New Roman" w:eastAsia="Times New Roman" w:hAnsi="Times New Roman"/>
          <w:sz w:val="24"/>
          <w:szCs w:val="24"/>
          <w:vertAlign w:val="superscript"/>
          <w:lang w:eastAsia="sk-SK"/>
        </w:rPr>
        <w:t>31a</w:t>
      </w:r>
      <w:r w:rsidRPr="004E715A">
        <w:rPr>
          <w:rFonts w:ascii="Times New Roman" w:eastAsia="Times New Roman" w:hAnsi="Times New Roman"/>
          <w:sz w:val="24"/>
          <w:szCs w:val="24"/>
          <w:lang w:eastAsia="sk-SK"/>
        </w:rPr>
        <w:t>) môže overovať skutočnosti podľa osobitného predpisu,</w:t>
      </w:r>
      <w:r w:rsidRPr="004E715A">
        <w:rPr>
          <w:rFonts w:ascii="Times New Roman" w:eastAsia="Times New Roman" w:hAnsi="Times New Roman"/>
          <w:sz w:val="24"/>
          <w:szCs w:val="24"/>
          <w:vertAlign w:val="superscript"/>
          <w:lang w:eastAsia="sk-SK"/>
        </w:rPr>
        <w:t>31b</w:t>
      </w:r>
      <w:r w:rsidRPr="004E715A">
        <w:rPr>
          <w:rFonts w:ascii="Times New Roman" w:eastAsia="Times New Roman" w:hAnsi="Times New Roman"/>
          <w:sz w:val="24"/>
          <w:szCs w:val="24"/>
          <w:lang w:eastAsia="sk-SK"/>
        </w:rPr>
        <w:t>) na základe vyhodnocovania riešenia projektov podľa § 12 ods. 10. Pri projektoch, riešením ktorých sa nedosiahol výsledok riešenia projektu alebo sa výsledok nedosiahol v dostatočnej miere, agentúra vykoná finančnú kontrolu na mieste.</w:t>
      </w:r>
      <w:r w:rsidRPr="004E715A">
        <w:rPr>
          <w:rFonts w:ascii="Times New Roman" w:eastAsia="Times New Roman" w:hAnsi="Times New Roman"/>
          <w:sz w:val="24"/>
          <w:szCs w:val="24"/>
          <w:vertAlign w:val="superscript"/>
          <w:lang w:eastAsia="sk-SK"/>
        </w:rPr>
        <w:t>31c</w:t>
      </w:r>
      <w:r w:rsidRPr="004E715A">
        <w:rPr>
          <w:rFonts w:ascii="Times New Roman" w:eastAsia="Times New Roman" w:hAnsi="Times New Roman"/>
          <w:sz w:val="24"/>
          <w:szCs w:val="24"/>
          <w:lang w:eastAsia="sk-SK"/>
        </w:rPr>
        <w:t>)“.</w:t>
      </w:r>
    </w:p>
    <w:p w:rsidR="004E715A" w:rsidRDefault="004E715A" w:rsidP="004E715A">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p>
    <w:p w:rsidR="004E715A" w:rsidRPr="004E715A" w:rsidRDefault="004E715A" w:rsidP="004E715A">
      <w:pPr>
        <w:pStyle w:val="Odsekzoznamu"/>
        <w:ind w:left="720"/>
        <w:rPr>
          <w:rFonts w:ascii="Times New Roman" w:eastAsia="Times New Roman" w:hAnsi="Times New Roman"/>
          <w:sz w:val="24"/>
          <w:szCs w:val="24"/>
          <w:lang w:eastAsia="sk-SK"/>
        </w:rPr>
      </w:pPr>
      <w:r w:rsidRPr="004E715A">
        <w:rPr>
          <w:rFonts w:ascii="Times New Roman" w:eastAsia="Times New Roman" w:hAnsi="Times New Roman"/>
          <w:sz w:val="24"/>
          <w:szCs w:val="24"/>
          <w:lang w:eastAsia="sk-SK"/>
        </w:rPr>
        <w:t>Poznámky pod čiarou k odkazom 31a až 31c znejú:</w:t>
      </w:r>
    </w:p>
    <w:p w:rsidR="004E715A" w:rsidRPr="004E715A" w:rsidRDefault="004E715A" w:rsidP="004E715A">
      <w:pPr>
        <w:pStyle w:val="Odsekzoznamu"/>
        <w:ind w:left="720"/>
        <w:jc w:val="both"/>
        <w:rPr>
          <w:rFonts w:ascii="Times New Roman" w:eastAsia="Times New Roman" w:hAnsi="Times New Roman"/>
          <w:sz w:val="24"/>
          <w:szCs w:val="24"/>
          <w:lang w:eastAsia="sk-SK"/>
        </w:rPr>
      </w:pPr>
      <w:r w:rsidRPr="004E715A">
        <w:rPr>
          <w:rFonts w:ascii="Times New Roman" w:eastAsia="Times New Roman" w:hAnsi="Times New Roman"/>
          <w:sz w:val="24"/>
          <w:szCs w:val="24"/>
          <w:lang w:eastAsia="sk-SK"/>
        </w:rPr>
        <w:t>„</w:t>
      </w:r>
      <w:r w:rsidRPr="004E715A">
        <w:rPr>
          <w:rFonts w:ascii="Times New Roman" w:eastAsia="Times New Roman" w:hAnsi="Times New Roman"/>
          <w:sz w:val="24"/>
          <w:szCs w:val="24"/>
          <w:vertAlign w:val="superscript"/>
          <w:lang w:eastAsia="sk-SK"/>
        </w:rPr>
        <w:t>31a</w:t>
      </w:r>
      <w:r w:rsidRPr="004E715A">
        <w:rPr>
          <w:rFonts w:ascii="Times New Roman" w:eastAsia="Times New Roman" w:hAnsi="Times New Roman"/>
          <w:sz w:val="24"/>
          <w:szCs w:val="24"/>
          <w:lang w:eastAsia="sk-SK"/>
        </w:rPr>
        <w:t>) § 8 zákona č. 357/2015 Z. z</w:t>
      </w:r>
      <w:r w:rsidR="00C550FA">
        <w:rPr>
          <w:rFonts w:ascii="Times New Roman" w:eastAsia="Times New Roman" w:hAnsi="Times New Roman"/>
          <w:sz w:val="24"/>
          <w:szCs w:val="24"/>
          <w:lang w:eastAsia="sk-SK"/>
        </w:rPr>
        <w:t>.</w:t>
      </w:r>
      <w:r w:rsidRPr="004E715A">
        <w:rPr>
          <w:rFonts w:ascii="Times New Roman" w:eastAsia="Times New Roman" w:hAnsi="Times New Roman"/>
          <w:sz w:val="24"/>
          <w:szCs w:val="24"/>
          <w:lang w:eastAsia="sk-SK"/>
        </w:rPr>
        <w:t xml:space="preserve"> o finančnej kontrole a audite a o zmene a doplnení niektorých zákonov v znení zákona č. 39/2022 Z. z.</w:t>
      </w:r>
    </w:p>
    <w:p w:rsidR="004E715A" w:rsidRPr="004E715A" w:rsidRDefault="004E715A" w:rsidP="004E715A">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r w:rsidRPr="004E715A">
        <w:rPr>
          <w:rFonts w:ascii="Times New Roman" w:eastAsia="Times New Roman" w:hAnsi="Times New Roman"/>
          <w:sz w:val="24"/>
          <w:szCs w:val="24"/>
          <w:vertAlign w:val="superscript"/>
          <w:lang w:eastAsia="sk-SK"/>
        </w:rPr>
        <w:t>31b</w:t>
      </w:r>
      <w:r w:rsidRPr="004E715A">
        <w:rPr>
          <w:rFonts w:ascii="Times New Roman" w:eastAsia="Times New Roman" w:hAnsi="Times New Roman"/>
          <w:sz w:val="24"/>
          <w:szCs w:val="24"/>
          <w:lang w:eastAsia="sk-SK"/>
        </w:rPr>
        <w:t>) § 6 ods. 4 zákona č. 357/2015 Z. z. v znení zákona č. 39/2022 Z. z.</w:t>
      </w:r>
    </w:p>
    <w:p w:rsidR="004E715A" w:rsidRDefault="004E715A" w:rsidP="004E715A">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r w:rsidRPr="004E715A">
        <w:rPr>
          <w:rFonts w:ascii="Times New Roman" w:eastAsia="Times New Roman" w:hAnsi="Times New Roman"/>
          <w:sz w:val="24"/>
          <w:szCs w:val="24"/>
          <w:vertAlign w:val="superscript"/>
          <w:lang w:eastAsia="sk-SK"/>
        </w:rPr>
        <w:t>31c</w:t>
      </w:r>
      <w:r w:rsidRPr="004E715A">
        <w:rPr>
          <w:rFonts w:ascii="Times New Roman" w:eastAsia="Times New Roman" w:hAnsi="Times New Roman"/>
          <w:sz w:val="24"/>
          <w:szCs w:val="24"/>
          <w:lang w:eastAsia="sk-SK"/>
        </w:rPr>
        <w:t>) § 9 zákona č. 357/2015 Z. z. v znení neskorších predpisov.“.</w:t>
      </w:r>
    </w:p>
    <w:p w:rsidR="004E715A" w:rsidRPr="004E715A" w:rsidRDefault="004E715A" w:rsidP="004E715A">
      <w:pPr>
        <w:pStyle w:val="Odsekzoznamu"/>
        <w:rPr>
          <w:rFonts w:ascii="Times New Roman" w:eastAsia="Times New Roman" w:hAnsi="Times New Roman"/>
          <w:sz w:val="24"/>
          <w:szCs w:val="24"/>
          <w:lang w:eastAsia="sk-SK"/>
        </w:rPr>
      </w:pPr>
    </w:p>
    <w:p w:rsidR="00200862" w:rsidRPr="00241704" w:rsidRDefault="00200862" w:rsidP="00200862">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Za § 20 sa vkladá § 20a, ktorý vrátane nadpisu znie:</w:t>
      </w:r>
    </w:p>
    <w:p w:rsidR="00200862" w:rsidRPr="00241704" w:rsidRDefault="00200862" w:rsidP="00200862">
      <w:pPr>
        <w:widowControl w:val="0"/>
        <w:autoSpaceDE w:val="0"/>
        <w:autoSpaceDN w:val="0"/>
        <w:adjustRightInd w:val="0"/>
        <w:spacing w:after="0"/>
        <w:ind w:left="360"/>
        <w:jc w:val="both"/>
        <w:rPr>
          <w:rFonts w:ascii="Times New Roman" w:eastAsia="Times New Roman" w:hAnsi="Times New Roman"/>
          <w:sz w:val="24"/>
          <w:szCs w:val="24"/>
          <w:lang w:eastAsia="sk-SK"/>
        </w:rPr>
      </w:pPr>
    </w:p>
    <w:p w:rsidR="00200862" w:rsidRPr="00241704" w:rsidRDefault="00200862" w:rsidP="00200862">
      <w:pPr>
        <w:widowControl w:val="0"/>
        <w:autoSpaceDE w:val="0"/>
        <w:autoSpaceDN w:val="0"/>
        <w:adjustRightInd w:val="0"/>
        <w:spacing w:after="0"/>
        <w:ind w:left="360"/>
        <w:jc w:val="center"/>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20a</w:t>
      </w:r>
    </w:p>
    <w:p w:rsidR="00200862" w:rsidRPr="00241704" w:rsidRDefault="00200862" w:rsidP="00200862">
      <w:pPr>
        <w:widowControl w:val="0"/>
        <w:autoSpaceDE w:val="0"/>
        <w:autoSpaceDN w:val="0"/>
        <w:adjustRightInd w:val="0"/>
        <w:spacing w:after="0"/>
        <w:ind w:left="360"/>
        <w:jc w:val="center"/>
        <w:rPr>
          <w:rFonts w:ascii="Times New Roman" w:eastAsia="Times New Roman" w:hAnsi="Times New Roman"/>
          <w:b/>
          <w:sz w:val="24"/>
          <w:szCs w:val="24"/>
          <w:lang w:eastAsia="sk-SK"/>
        </w:rPr>
      </w:pPr>
      <w:r w:rsidRPr="00241704">
        <w:rPr>
          <w:rFonts w:ascii="Times New Roman" w:eastAsia="Times New Roman" w:hAnsi="Times New Roman"/>
          <w:b/>
          <w:sz w:val="24"/>
          <w:szCs w:val="24"/>
          <w:lang w:eastAsia="sk-SK"/>
        </w:rPr>
        <w:t>Poskytovanie finančných prostriedkov v skrátenom hodnotení</w:t>
      </w:r>
    </w:p>
    <w:p w:rsidR="00200862" w:rsidRPr="00241704" w:rsidRDefault="00200862" w:rsidP="00200862">
      <w:pPr>
        <w:widowControl w:val="0"/>
        <w:autoSpaceDE w:val="0"/>
        <w:autoSpaceDN w:val="0"/>
        <w:adjustRightInd w:val="0"/>
        <w:spacing w:after="0"/>
        <w:ind w:left="360"/>
        <w:jc w:val="both"/>
        <w:rPr>
          <w:rFonts w:ascii="Times New Roman" w:eastAsia="Times New Roman" w:hAnsi="Times New Roman"/>
          <w:sz w:val="24"/>
          <w:szCs w:val="24"/>
          <w:lang w:eastAsia="sk-SK"/>
        </w:rPr>
      </w:pPr>
    </w:p>
    <w:p w:rsidR="00200862" w:rsidRPr="00241704" w:rsidRDefault="00200862" w:rsidP="00200862">
      <w:pPr>
        <w:widowControl w:val="0"/>
        <w:autoSpaceDE w:val="0"/>
        <w:autoSpaceDN w:val="0"/>
        <w:adjustRightInd w:val="0"/>
        <w:spacing w:after="0"/>
        <w:ind w:left="36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(1) Agentúra môže poskytovať na základe verejnej výzvy finančné prostriedky v skrátenom hodnotení na riešenie projektu podľa § 12 ods. 2 písm. b) a c). Na postup pri poskytovaní finančných prostriedkov podľa prvej vety sa ustanovenia §18, § 19 ods. 1 a 2, § 19b ods. 2, § 19d a 20 použijú primerane</w:t>
      </w:r>
      <w:r w:rsidR="00B147ED" w:rsidRPr="00241704">
        <w:rPr>
          <w:rFonts w:ascii="Times New Roman" w:eastAsia="Times New Roman" w:hAnsi="Times New Roman"/>
          <w:sz w:val="24"/>
          <w:szCs w:val="24"/>
          <w:lang w:eastAsia="sk-SK"/>
        </w:rPr>
        <w:t>.</w:t>
      </w:r>
    </w:p>
    <w:p w:rsidR="00200862" w:rsidRPr="00241704" w:rsidRDefault="00200862" w:rsidP="00200862">
      <w:pPr>
        <w:widowControl w:val="0"/>
        <w:autoSpaceDE w:val="0"/>
        <w:autoSpaceDN w:val="0"/>
        <w:adjustRightInd w:val="0"/>
        <w:spacing w:after="0"/>
        <w:ind w:left="360"/>
        <w:jc w:val="both"/>
        <w:rPr>
          <w:rFonts w:ascii="Times New Roman" w:eastAsia="Times New Roman" w:hAnsi="Times New Roman"/>
          <w:sz w:val="24"/>
          <w:szCs w:val="24"/>
          <w:lang w:eastAsia="sk-SK"/>
        </w:rPr>
      </w:pPr>
    </w:p>
    <w:p w:rsidR="00200862" w:rsidRPr="00241704" w:rsidRDefault="00200862" w:rsidP="00200862">
      <w:pPr>
        <w:widowControl w:val="0"/>
        <w:autoSpaceDE w:val="0"/>
        <w:autoSpaceDN w:val="0"/>
        <w:adjustRightInd w:val="0"/>
        <w:spacing w:after="0"/>
        <w:ind w:left="36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(2) Rozhodnutie o poskytnutí finančných prostriedkov môže vo výroku obsahovať podmienky, ktorých splnenie musí žiadateľ preukázať pred uzatvorením zmluvy o poskytnutí prostriedkov. Znenie podmienky podľa prvej vety musí byť uvedené vo verejnej výzve.</w:t>
      </w:r>
    </w:p>
    <w:p w:rsidR="00200862" w:rsidRPr="00241704" w:rsidRDefault="00200862" w:rsidP="00200862">
      <w:pPr>
        <w:widowControl w:val="0"/>
        <w:autoSpaceDE w:val="0"/>
        <w:autoSpaceDN w:val="0"/>
        <w:adjustRightInd w:val="0"/>
        <w:spacing w:after="0"/>
        <w:ind w:left="360"/>
        <w:jc w:val="both"/>
        <w:rPr>
          <w:rFonts w:ascii="Times New Roman" w:eastAsia="Times New Roman" w:hAnsi="Times New Roman"/>
          <w:sz w:val="24"/>
          <w:szCs w:val="24"/>
          <w:lang w:eastAsia="sk-SK"/>
        </w:rPr>
      </w:pPr>
    </w:p>
    <w:p w:rsidR="00200862" w:rsidRDefault="00200862" w:rsidP="00200862">
      <w:pPr>
        <w:widowControl w:val="0"/>
        <w:autoSpaceDE w:val="0"/>
        <w:autoSpaceDN w:val="0"/>
        <w:adjustRightInd w:val="0"/>
        <w:spacing w:after="0"/>
        <w:ind w:left="36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(3) Verejnú výzvu podľa odseku 1 je možné vyhlásiť najviac do výšky 50 000 eur na jeden projekt.“.</w:t>
      </w:r>
    </w:p>
    <w:p w:rsidR="00AD2CDC" w:rsidRDefault="00AD2CDC" w:rsidP="00200862">
      <w:pPr>
        <w:widowControl w:val="0"/>
        <w:autoSpaceDE w:val="0"/>
        <w:autoSpaceDN w:val="0"/>
        <w:adjustRightInd w:val="0"/>
        <w:spacing w:after="0"/>
        <w:ind w:left="360"/>
        <w:jc w:val="both"/>
        <w:rPr>
          <w:rFonts w:ascii="Times New Roman" w:eastAsia="Times New Roman" w:hAnsi="Times New Roman"/>
          <w:sz w:val="24"/>
          <w:szCs w:val="24"/>
          <w:lang w:eastAsia="sk-SK"/>
        </w:rPr>
      </w:pPr>
    </w:p>
    <w:p w:rsidR="00AD2CDC" w:rsidRPr="00241704" w:rsidRDefault="00AD2CDC" w:rsidP="00BF1DF9">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Nadpis nad § 22 sa vypúšťa</w:t>
      </w:r>
      <w:r w:rsidR="001630F6">
        <w:rPr>
          <w:rFonts w:ascii="Times New Roman" w:eastAsia="Times New Roman" w:hAnsi="Times New Roman"/>
          <w:sz w:val="24"/>
          <w:szCs w:val="24"/>
          <w:lang w:eastAsia="sk-SK"/>
        </w:rPr>
        <w:t>.</w:t>
      </w:r>
    </w:p>
    <w:p w:rsidR="00200862" w:rsidRPr="00241704" w:rsidRDefault="00200862" w:rsidP="00200862">
      <w:pPr>
        <w:widowControl w:val="0"/>
        <w:autoSpaceDE w:val="0"/>
        <w:autoSpaceDN w:val="0"/>
        <w:adjustRightInd w:val="0"/>
        <w:spacing w:after="0"/>
        <w:ind w:left="360"/>
        <w:jc w:val="both"/>
        <w:rPr>
          <w:rFonts w:ascii="Times New Roman" w:eastAsia="Times New Roman" w:hAnsi="Times New Roman"/>
          <w:sz w:val="24"/>
          <w:szCs w:val="24"/>
          <w:lang w:eastAsia="sk-SK"/>
        </w:rPr>
      </w:pPr>
    </w:p>
    <w:p w:rsidR="00C550FA" w:rsidRDefault="00C550FA" w:rsidP="00D10DF6">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sidRPr="00C550FA">
        <w:rPr>
          <w:rFonts w:ascii="Times New Roman" w:eastAsia="Times New Roman" w:hAnsi="Times New Roman"/>
          <w:sz w:val="24"/>
          <w:szCs w:val="24"/>
          <w:lang w:eastAsia="sk-SK"/>
        </w:rPr>
        <w:t>V § 22 ods. 2 sa vypúšťajú slová „na štátne programy výskumu a vývoja, na štátne programy rozvoja infraštruktúry výskumu a vývoja,“.</w:t>
      </w:r>
    </w:p>
    <w:p w:rsidR="00C550FA" w:rsidRPr="00C550FA" w:rsidRDefault="00C550FA" w:rsidP="00C550FA">
      <w:pPr>
        <w:pStyle w:val="Odsekzoznamu"/>
        <w:rPr>
          <w:rFonts w:ascii="Times New Roman" w:eastAsia="Times New Roman" w:hAnsi="Times New Roman"/>
          <w:sz w:val="24"/>
          <w:szCs w:val="24"/>
          <w:lang w:eastAsia="sk-SK"/>
        </w:rPr>
      </w:pPr>
    </w:p>
    <w:p w:rsidR="00C15785" w:rsidRDefault="00C15785" w:rsidP="00D10DF6">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2</w:t>
      </w:r>
      <w:r w:rsidR="00AD2CDC">
        <w:rPr>
          <w:rFonts w:ascii="Times New Roman" w:eastAsia="Times New Roman" w:hAnsi="Times New Roman"/>
          <w:sz w:val="24"/>
          <w:szCs w:val="24"/>
          <w:lang w:eastAsia="sk-SK"/>
        </w:rPr>
        <w:t>3</w:t>
      </w:r>
      <w:r>
        <w:rPr>
          <w:rFonts w:ascii="Times New Roman" w:eastAsia="Times New Roman" w:hAnsi="Times New Roman"/>
          <w:sz w:val="24"/>
          <w:szCs w:val="24"/>
          <w:lang w:eastAsia="sk-SK"/>
        </w:rPr>
        <w:t xml:space="preserve"> až 25</w:t>
      </w:r>
      <w:r w:rsidR="00AD2CDC">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sa vypúšťajú.</w:t>
      </w:r>
    </w:p>
    <w:p w:rsidR="00C15785" w:rsidRDefault="00C15785" w:rsidP="00C15785">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p>
    <w:p w:rsidR="00C550FA" w:rsidRDefault="00C550FA" w:rsidP="00254FE2">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sidRPr="00C550FA">
        <w:rPr>
          <w:rFonts w:ascii="Times New Roman" w:eastAsia="Times New Roman" w:hAnsi="Times New Roman"/>
          <w:sz w:val="24"/>
          <w:szCs w:val="24"/>
          <w:lang w:eastAsia="sk-SK"/>
        </w:rPr>
        <w:t>§ 26 vrátane nadpisu znie:</w:t>
      </w:r>
    </w:p>
    <w:p w:rsidR="00C550FA" w:rsidRPr="00C550FA" w:rsidRDefault="00C550FA" w:rsidP="00C550FA">
      <w:pPr>
        <w:pStyle w:val="Odsekzoznamu"/>
        <w:rPr>
          <w:rFonts w:ascii="Times New Roman" w:eastAsia="Times New Roman" w:hAnsi="Times New Roman"/>
          <w:sz w:val="24"/>
          <w:szCs w:val="24"/>
          <w:lang w:eastAsia="sk-SK"/>
        </w:rPr>
      </w:pPr>
    </w:p>
    <w:p w:rsidR="00C550FA" w:rsidRPr="007F6F2F" w:rsidRDefault="00C550FA" w:rsidP="00C550FA">
      <w:pPr>
        <w:widowControl w:val="0"/>
        <w:autoSpaceDE w:val="0"/>
        <w:autoSpaceDN w:val="0"/>
        <w:adjustRightInd w:val="0"/>
        <w:spacing w:after="0"/>
        <w:jc w:val="center"/>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 26 </w:t>
      </w:r>
    </w:p>
    <w:p w:rsidR="00C550FA" w:rsidRPr="007F6F2F" w:rsidRDefault="00C550FA" w:rsidP="00C550FA">
      <w:pPr>
        <w:widowControl w:val="0"/>
        <w:autoSpaceDE w:val="0"/>
        <w:autoSpaceDN w:val="0"/>
        <w:adjustRightInd w:val="0"/>
        <w:spacing w:after="0"/>
        <w:jc w:val="center"/>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Informačné zabezpečenie výskumu a vývoja </w:t>
      </w:r>
    </w:p>
    <w:p w:rsidR="00C550FA" w:rsidRPr="007F6F2F" w:rsidRDefault="00C550FA" w:rsidP="00C550FA">
      <w:pPr>
        <w:widowControl w:val="0"/>
        <w:autoSpaceDE w:val="0"/>
        <w:autoSpaceDN w:val="0"/>
        <w:adjustRightInd w:val="0"/>
        <w:spacing w:after="0"/>
        <w:rPr>
          <w:rFonts w:ascii="Times New Roman" w:eastAsia="Times New Roman" w:hAnsi="Times New Roman" w:cs="Times New Roman"/>
          <w:sz w:val="24"/>
          <w:szCs w:val="24"/>
          <w:lang w:eastAsia="sk-SK"/>
        </w:rPr>
      </w:pP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ab/>
        <w:t xml:space="preserve">(1) Získavanie, spracúvanie a poskytovanie informácií o výskume a vývoji, na ktorý boli poskytnuté finančné prostriedky zo štátneho rozpočtu, sa zabezpečuje prostredníctvom informačného systému a prostredníctvom centrálneho informačného portálu.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ab/>
        <w:t xml:space="preserve">(2) Centrálny informačný portál je informačný systém ministerstva školstva na poskytovanie služieb a informácií v oblasti výskumu a vývoja prostredníctvom spoločného prístupového miesta v sieti internet.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ab/>
        <w:t>(3) Informačný systém a centrálny informačný portál sú informačným systémom verejnej správy.</w:t>
      </w:r>
      <w:r w:rsidRPr="007F6F2F">
        <w:rPr>
          <w:rFonts w:ascii="Times New Roman" w:eastAsia="Times New Roman" w:hAnsi="Times New Roman" w:cs="Times New Roman"/>
          <w:sz w:val="24"/>
          <w:szCs w:val="24"/>
          <w:vertAlign w:val="superscript"/>
          <w:lang w:eastAsia="sk-SK"/>
        </w:rPr>
        <w:t>34a</w:t>
      </w:r>
      <w:r w:rsidRPr="007F6F2F">
        <w:rPr>
          <w:rFonts w:ascii="Times New Roman" w:eastAsia="Times New Roman" w:hAnsi="Times New Roman" w:cs="Times New Roman"/>
          <w:sz w:val="24"/>
          <w:szCs w:val="24"/>
          <w:lang w:eastAsia="sk-SK"/>
        </w:rPr>
        <w:t xml:space="preserve">)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ab/>
        <w:t>(4) Informačný systém a centrálny informačný portál je administratívnym zdrojom podľa osobitného predpisu.</w:t>
      </w:r>
      <w:r w:rsidRPr="007F6F2F">
        <w:rPr>
          <w:rFonts w:ascii="Times New Roman" w:eastAsia="Times New Roman" w:hAnsi="Times New Roman" w:cs="Times New Roman"/>
          <w:sz w:val="24"/>
          <w:szCs w:val="24"/>
          <w:vertAlign w:val="superscript"/>
          <w:lang w:eastAsia="sk-SK"/>
        </w:rPr>
        <w:t>34b</w:t>
      </w:r>
      <w:r w:rsidRPr="007F6F2F">
        <w:rPr>
          <w:rFonts w:ascii="Times New Roman" w:eastAsia="Times New Roman" w:hAnsi="Times New Roman" w:cs="Times New Roman"/>
          <w:sz w:val="24"/>
          <w:szCs w:val="24"/>
          <w:lang w:eastAsia="sk-SK"/>
        </w:rPr>
        <w:t xml:space="preserve">)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ab/>
        <w:t xml:space="preserve">(5) Informačný systém obsahuje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a) informácie o verejných výzvach na riešenie projektov podľa § 18 ods. 1,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b) informácie o projektoch financovaných prostredníctvom agentúry,  projektoch zohľadňovaných pri rozpise dotácií verejným vysokým školám poskytovaných ministerstvom školstva alebo na účely rozpisu finančných prostriedkov poskytovaných zakladateľom verejnej výskumnej inštitúcie, vrátane informácií o ich výsledkoch, </w:t>
      </w:r>
    </w:p>
    <w:p w:rsidR="00C550FA" w:rsidRPr="007F6F2F" w:rsidRDefault="00C550FA" w:rsidP="00C550FA">
      <w:pPr>
        <w:widowControl w:val="0"/>
        <w:autoSpaceDE w:val="0"/>
        <w:autoSpaceDN w:val="0"/>
        <w:adjustRightInd w:val="0"/>
        <w:spacing w:after="0"/>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 c) informácie o výsledkoch účasti Slovenskej republiky v medzinárodných programoch a iniciatívach v oblasti výskumu a vývoja, </w:t>
      </w:r>
    </w:p>
    <w:p w:rsidR="00C550FA" w:rsidRPr="007F6F2F" w:rsidRDefault="00C550FA" w:rsidP="00C550FA">
      <w:pPr>
        <w:widowControl w:val="0"/>
        <w:autoSpaceDE w:val="0"/>
        <w:autoSpaceDN w:val="0"/>
        <w:adjustRightInd w:val="0"/>
        <w:spacing w:after="0"/>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d) informácie o stave infraštruktúry výskumu a vývoja, </w:t>
      </w:r>
    </w:p>
    <w:p w:rsidR="00C550FA" w:rsidRPr="007F6F2F" w:rsidRDefault="00C550FA" w:rsidP="00C550FA">
      <w:pPr>
        <w:autoSpaceDE w:val="0"/>
        <w:autoSpaceDN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e) informácie o subjektoch uskutočňujúcich výskum a vývoj podľa § 7 písm. a) až e), </w:t>
      </w:r>
    </w:p>
    <w:p w:rsidR="00C550FA" w:rsidRPr="007F6F2F" w:rsidRDefault="00C550FA" w:rsidP="00C550FA">
      <w:pPr>
        <w:autoSpaceDE w:val="0"/>
        <w:autoSpaceDN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f) ďalšie informácie týkajúce sa oblasti výskumu a vývoja podľa rozhodnutia ministra školstva. </w:t>
      </w:r>
    </w:p>
    <w:p w:rsidR="00C550FA" w:rsidRPr="007F6F2F" w:rsidRDefault="00C550FA" w:rsidP="00C550FA">
      <w:pPr>
        <w:widowControl w:val="0"/>
        <w:autoSpaceDE w:val="0"/>
        <w:autoSpaceDN w:val="0"/>
        <w:adjustRightInd w:val="0"/>
        <w:spacing w:after="0"/>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(6) V informačnom systéme sa ďalej zaznamenávajú vo vzťahu k projektom podľa odseku 5 písm. b) aj identifikačné údaje o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a) zodpovednom riešiteľovi projektu a ďalších riešiteľoch</w:t>
      </w:r>
      <w:r w:rsidRPr="007F6F2F" w:rsidDel="00A241D4">
        <w:rPr>
          <w:rFonts w:ascii="Times New Roman" w:eastAsia="Times New Roman" w:hAnsi="Times New Roman" w:cs="Times New Roman"/>
          <w:sz w:val="24"/>
          <w:szCs w:val="24"/>
          <w:lang w:eastAsia="sk-SK"/>
        </w:rPr>
        <w:t xml:space="preserve"> </w:t>
      </w:r>
      <w:r w:rsidRPr="007F6F2F">
        <w:rPr>
          <w:rFonts w:ascii="Times New Roman" w:eastAsia="Times New Roman" w:hAnsi="Times New Roman" w:cs="Times New Roman"/>
          <w:sz w:val="24"/>
          <w:szCs w:val="24"/>
          <w:lang w:eastAsia="sk-SK"/>
        </w:rPr>
        <w:t xml:space="preserve">projektu podľa odseku 5 písm. b),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b) právnickej osobe, ktorej výsledky výskumu sa vedú v informačnom systéme podľa odseku 5 písm. b) až d),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c) členoch medzinárodného expertného panelu,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d) zamestnancoch vysokej školy, zamestnancoch verejnej výskumnej inštitúcie, zamestnancoch držiteľov osvedčenia o spôsobilosti,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lastRenderedPageBreak/>
        <w:t>e) držiteľovi osvedčenia o spôsobilosti a štátnej rozpočtovej organizácii a štátnej príspevkovej organizácii zriadenej ústredným orgánom, ktoré uskutočňujú výskum (ďalej len „rezortný výskumný ústav“),</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f) subjektoch podnikateľského sektora, ktoré sa zúčastňujú na týchto projektoch,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g) členoch hodnotiteľskej komisie,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h) študentoch vysokej školy uskutočňujúcich výskum alebo vývoj podľa § 2 a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i) osobách, ktoré sú štatutárnym orgánom</w:t>
      </w:r>
      <w:r w:rsidR="00E6306A">
        <w:rPr>
          <w:rFonts w:ascii="Times New Roman" w:eastAsia="Times New Roman" w:hAnsi="Times New Roman" w:cs="Times New Roman"/>
          <w:sz w:val="24"/>
          <w:szCs w:val="24"/>
          <w:lang w:eastAsia="sk-SK"/>
        </w:rPr>
        <w:t>,</w:t>
      </w:r>
      <w:r w:rsidRPr="007F6F2F">
        <w:rPr>
          <w:rFonts w:ascii="Times New Roman" w:eastAsia="Times New Roman" w:hAnsi="Times New Roman" w:cs="Times New Roman"/>
          <w:sz w:val="24"/>
          <w:szCs w:val="24"/>
          <w:lang w:eastAsia="sk-SK"/>
        </w:rPr>
        <w:t xml:space="preserve"> alebo o členoch štatutárneho orgánu alebo </w:t>
      </w:r>
      <w:r w:rsidR="00E6306A">
        <w:rPr>
          <w:rFonts w:ascii="Times New Roman" w:eastAsia="Times New Roman" w:hAnsi="Times New Roman" w:cs="Times New Roman"/>
          <w:sz w:val="24"/>
          <w:szCs w:val="24"/>
          <w:lang w:eastAsia="sk-SK"/>
        </w:rPr>
        <w:t xml:space="preserve">o </w:t>
      </w:r>
      <w:r w:rsidR="00E6306A" w:rsidRPr="00E6306A">
        <w:rPr>
          <w:rFonts w:ascii="Times New Roman" w:eastAsia="Times New Roman" w:hAnsi="Times New Roman" w:cs="Times New Roman"/>
          <w:sz w:val="24"/>
          <w:szCs w:val="24"/>
          <w:lang w:eastAsia="sk-SK"/>
        </w:rPr>
        <w:t>zodpovednom zástupcovi</w:t>
      </w:r>
      <w:r w:rsidRPr="007F6F2F">
        <w:rPr>
          <w:rFonts w:ascii="Times New Roman" w:eastAsia="Times New Roman" w:hAnsi="Times New Roman" w:cs="Times New Roman"/>
          <w:sz w:val="24"/>
          <w:szCs w:val="24"/>
          <w:lang w:eastAsia="sk-SK"/>
        </w:rPr>
        <w:t xml:space="preserve"> žiadateľa alebo prijímateľa stimulov podľa osobitného predpisu.</w:t>
      </w:r>
      <w:r w:rsidRPr="007F6F2F">
        <w:rPr>
          <w:rFonts w:ascii="Times New Roman" w:eastAsia="Times New Roman" w:hAnsi="Times New Roman" w:cs="Times New Roman"/>
          <w:sz w:val="24"/>
          <w:szCs w:val="24"/>
          <w:vertAlign w:val="superscript"/>
          <w:lang w:eastAsia="sk-SK"/>
        </w:rPr>
        <w:t>33a</w:t>
      </w:r>
      <w:r w:rsidRPr="007F6F2F">
        <w:rPr>
          <w:rFonts w:ascii="Times New Roman" w:eastAsia="Times New Roman" w:hAnsi="Times New Roman" w:cs="Times New Roman"/>
          <w:sz w:val="24"/>
          <w:szCs w:val="24"/>
          <w:lang w:eastAsia="sk-SK"/>
        </w:rPr>
        <w:t>)</w:t>
      </w:r>
    </w:p>
    <w:p w:rsidR="00C550FA" w:rsidRPr="007F6F2F" w:rsidRDefault="00C550FA" w:rsidP="00C550FA">
      <w:pPr>
        <w:widowControl w:val="0"/>
        <w:autoSpaceDE w:val="0"/>
        <w:autoSpaceDN w:val="0"/>
        <w:adjustRightInd w:val="0"/>
        <w:spacing w:after="0"/>
        <w:ind w:firstLine="708"/>
        <w:jc w:val="both"/>
        <w:rPr>
          <w:rFonts w:ascii="Times New Roman" w:eastAsia="Times New Roman" w:hAnsi="Times New Roman" w:cs="Times New Roman"/>
          <w:sz w:val="24"/>
          <w:szCs w:val="24"/>
          <w:lang w:eastAsia="sk-SK"/>
        </w:rPr>
      </w:pP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(7) Identifikačné údaje o osobách podľa odseku 6 okrem údajov podľa odseku 8 písm. b), c), j, a k), sa zverejňujú spôsobom umožňujúcim hromadný prístup podľa osobitného predpisu.</w:t>
      </w:r>
      <w:r w:rsidRPr="007F6F2F">
        <w:rPr>
          <w:rFonts w:ascii="Times New Roman" w:eastAsia="Times New Roman" w:hAnsi="Times New Roman" w:cs="Times New Roman"/>
          <w:sz w:val="24"/>
          <w:szCs w:val="24"/>
          <w:vertAlign w:val="superscript"/>
          <w:lang w:eastAsia="sk-SK"/>
        </w:rPr>
        <w:t>35</w:t>
      </w:r>
      <w:r w:rsidRPr="007F6F2F">
        <w:rPr>
          <w:rFonts w:ascii="Times New Roman" w:eastAsia="Times New Roman" w:hAnsi="Times New Roman" w:cs="Times New Roman"/>
          <w:sz w:val="24"/>
          <w:szCs w:val="24"/>
          <w:lang w:eastAsia="sk-SK"/>
        </w:rPr>
        <w:t xml:space="preserve">)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(8) Do informačného systému sa zaznamenávajú  identifikačné údaje o osobách podľa odseku 6 v rozsahu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a) meno a priezvisko, rodné priezvisko a akademický titul, vedecko-pedagogický titul, umelecko-pedagogický titul alebo vedecká hodnosť,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b) pohlavie, dátum narodenia a rodné číslo,</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c) trvalý pobyt, ak ide o štatutárny orgán alebo člena štatutárneho orgánu alebo zodpovedného zástupcu žiadateľa alebo prijímateľa stimulov,</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d) adresa elektronickej pošty,</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e) miesto výkonu práce, ak ide o zamestnanca vysokej školy, verejnej výskumnej inštitúcie, rezortného výskumného ústavu, subjektu podnikateľského sektora, ktorý sa zúčastňuje na projekte podľa odseku 5 písm. b),</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f) súčasť vysokej školy, na ktorej sa uskutočňuje projekt podľa odseku 5 písm. b), ak ide o zamestnanca vysokej školy zaradeného na príslušnej súčasti vysokej školy,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g) dátum vzniku pracovnoprávneho vzťahu a dátum zániku  pracovnoprávneho vzťahu, ak ide o zamestnanca vysokej školy, verejnej výskumnej inštitúcie, rezortného výskumného ústavu, subjektu podnikateľského sektora zúčastneného na projekte podľa odseku 5 písm. b),</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h) identifikačné číslo výskumníka v medzinárodných vedeckých databázach, ak má výskumník takéto číslo pridelené,</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i) identifikačné číslo výskumníka v registri zamestnancov vysokých škôl, ak ide o zamestnanca vysokej školy,</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j) identifikačné číslo výskumníka v centrálnom registri študentov, ak ide o študenta,</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k) identifikačné číslo výskumníka v registri fyzických osôb, ak je výskumník v tomto registri uvedený.</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ab/>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(9) Správcom informačného systému a centrálneho informačného portálu je ministerstvo školstva, ktoré zodpovedá za tvorbu informačného systému a za tvorbu centrálneho informačného portálu, pravidelnú aktualizáciu informácií a ich sprístupňovanie prostredníctvom internetu.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ab/>
        <w:t xml:space="preserve">(10) Poskytovatelia, správcovia rozpočtových kapitol a fyzické osoby - podnikatelia a právnické osoby, ktorým boli poskytnuté finančné prostriedky na výskum a vývoj zo štátneho rozpočtu alebo ktoré sa o takúto podporu uchádzajú, sú povinné poskytovať údaje pre informačný systém a pre centrálny informačný portál v rozsahu podľa odseku 5 každoročne v termíne do 30. apríla.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 xml:space="preserve"> </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ab/>
        <w:t xml:space="preserve">(11) Podrobnosti o štruktúre, postupe a lehotách na poskytovanie informácií, ako aj podrobnosti o prevádzkovaní informačného systému ustanoví všeobecne záväzný právny </w:t>
      </w:r>
      <w:r w:rsidRPr="007F6F2F">
        <w:rPr>
          <w:rFonts w:ascii="Times New Roman" w:eastAsia="Times New Roman" w:hAnsi="Times New Roman" w:cs="Times New Roman"/>
          <w:sz w:val="24"/>
          <w:szCs w:val="24"/>
          <w:lang w:eastAsia="sk-SK"/>
        </w:rPr>
        <w:lastRenderedPageBreak/>
        <w:t>predpis, ktorý vydá ministerstvo školstva.“.</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7F6F2F">
        <w:rPr>
          <w:rFonts w:ascii="Times New Roman" w:eastAsia="Times New Roman" w:hAnsi="Times New Roman" w:cs="Times New Roman"/>
          <w:sz w:val="24"/>
          <w:szCs w:val="24"/>
          <w:lang w:eastAsia="sk-SK"/>
        </w:rPr>
        <w:t>Poznámka pod čiarou k odkazu 35 znie:</w:t>
      </w:r>
    </w:p>
    <w:p w:rsidR="00C550FA" w:rsidRPr="007F6F2F" w:rsidRDefault="00C550FA" w:rsidP="00C550FA">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C550FA" w:rsidRDefault="00C550FA" w:rsidP="00C550FA">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r w:rsidRPr="007F6F2F">
        <w:rPr>
          <w:rFonts w:ascii="Times New Roman" w:eastAsia="Times New Roman" w:hAnsi="Times New Roman"/>
          <w:sz w:val="24"/>
          <w:szCs w:val="24"/>
          <w:lang w:eastAsia="sk-SK"/>
        </w:rPr>
        <w:t>„</w:t>
      </w:r>
      <w:r w:rsidRPr="007F6F2F">
        <w:rPr>
          <w:rFonts w:ascii="Times New Roman" w:eastAsia="Times New Roman" w:hAnsi="Times New Roman"/>
          <w:sz w:val="24"/>
          <w:szCs w:val="24"/>
          <w:vertAlign w:val="superscript"/>
          <w:lang w:eastAsia="sk-SK"/>
        </w:rPr>
        <w:t>35</w:t>
      </w:r>
      <w:r w:rsidRPr="007F6F2F">
        <w:rPr>
          <w:rFonts w:ascii="Times New Roman" w:eastAsia="Times New Roman" w:hAnsi="Times New Roman"/>
          <w:sz w:val="24"/>
          <w:szCs w:val="24"/>
          <w:lang w:eastAsia="sk-SK"/>
        </w:rPr>
        <w:t>) § 4 ods. 2 zákona č. 211/2000 Z. z.“.</w:t>
      </w:r>
    </w:p>
    <w:p w:rsidR="00C550FA" w:rsidRPr="00C550FA" w:rsidRDefault="00C550FA" w:rsidP="00C550FA">
      <w:pPr>
        <w:pStyle w:val="Odsekzoznamu"/>
        <w:rPr>
          <w:rFonts w:ascii="Times New Roman" w:eastAsia="Times New Roman" w:hAnsi="Times New Roman"/>
          <w:sz w:val="24"/>
          <w:szCs w:val="24"/>
          <w:lang w:eastAsia="sk-SK"/>
        </w:rPr>
      </w:pPr>
    </w:p>
    <w:p w:rsidR="00EC5F47" w:rsidRPr="00241704" w:rsidRDefault="00EC5F47" w:rsidP="00EC5F47">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26a ods. 3 druhej vete sa vypúšťajú slová „podľa § 14 ods. 3“</w:t>
      </w:r>
      <w:r w:rsidR="0060560E" w:rsidRPr="0060560E">
        <w:rPr>
          <w:rFonts w:ascii="Times New Roman" w:eastAsia="Times New Roman" w:hAnsi="Times New Roman"/>
          <w:sz w:val="24"/>
          <w:szCs w:val="24"/>
          <w:lang w:eastAsia="sk-SK"/>
        </w:rPr>
        <w:t xml:space="preserve"> a v piatej vete sa za slovo „ministerstvo“ vkladá slovo „školstva“</w:t>
      </w:r>
      <w:r w:rsidRPr="00241704">
        <w:rPr>
          <w:rFonts w:ascii="Times New Roman" w:eastAsia="Times New Roman" w:hAnsi="Times New Roman"/>
          <w:sz w:val="24"/>
          <w:szCs w:val="24"/>
          <w:lang w:eastAsia="sk-SK"/>
        </w:rPr>
        <w:t>.</w:t>
      </w:r>
    </w:p>
    <w:p w:rsidR="007A64C5" w:rsidRPr="00241704" w:rsidRDefault="007A64C5" w:rsidP="007A64C5">
      <w:pPr>
        <w:widowControl w:val="0"/>
        <w:autoSpaceDE w:val="0"/>
        <w:autoSpaceDN w:val="0"/>
        <w:adjustRightInd w:val="0"/>
        <w:spacing w:after="0"/>
        <w:jc w:val="both"/>
        <w:rPr>
          <w:rFonts w:ascii="Times New Roman" w:eastAsia="Times New Roman" w:hAnsi="Times New Roman"/>
          <w:sz w:val="24"/>
          <w:szCs w:val="24"/>
          <w:lang w:eastAsia="sk-SK"/>
        </w:rPr>
      </w:pPr>
    </w:p>
    <w:p w:rsidR="007A64C5" w:rsidRPr="00241704" w:rsidRDefault="007A64C5" w:rsidP="00D10DF6">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26a ods. 12 sa za slovo „hodnotenia“ vkladajú slová „podľa § 26aa alebo hodnotenia“.</w:t>
      </w:r>
    </w:p>
    <w:p w:rsidR="007A64C5" w:rsidRPr="00241704" w:rsidRDefault="007A64C5" w:rsidP="007A64C5">
      <w:pPr>
        <w:widowControl w:val="0"/>
        <w:autoSpaceDE w:val="0"/>
        <w:autoSpaceDN w:val="0"/>
        <w:adjustRightInd w:val="0"/>
        <w:spacing w:after="0"/>
        <w:jc w:val="both"/>
        <w:rPr>
          <w:rFonts w:ascii="Times New Roman" w:eastAsia="Times New Roman" w:hAnsi="Times New Roman"/>
          <w:sz w:val="24"/>
          <w:szCs w:val="24"/>
          <w:lang w:eastAsia="sk-SK"/>
        </w:rPr>
      </w:pPr>
    </w:p>
    <w:p w:rsidR="008676AB" w:rsidRPr="00241704" w:rsidRDefault="007A64C5" w:rsidP="00D10DF6">
      <w:pPr>
        <w:pStyle w:val="Odsekzoznamu"/>
        <w:numPr>
          <w:ilvl w:val="0"/>
          <w:numId w:val="4"/>
        </w:numPr>
        <w:spacing w:after="0"/>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poznámke pod čiarou k odkazu </w:t>
      </w:r>
      <w:r w:rsidR="00BA121A" w:rsidRPr="00241704">
        <w:rPr>
          <w:rFonts w:ascii="Times New Roman" w:eastAsia="Times New Roman" w:hAnsi="Times New Roman"/>
          <w:sz w:val="24"/>
          <w:szCs w:val="24"/>
          <w:lang w:eastAsia="sk-SK"/>
        </w:rPr>
        <w:t>35b</w:t>
      </w:r>
      <w:r w:rsidRPr="00241704">
        <w:rPr>
          <w:rFonts w:ascii="Times New Roman" w:eastAsia="Times New Roman" w:hAnsi="Times New Roman"/>
          <w:sz w:val="24"/>
          <w:szCs w:val="24"/>
          <w:lang w:eastAsia="sk-SK"/>
        </w:rPr>
        <w:t xml:space="preserve"> sa vypúšťa citácia </w:t>
      </w:r>
      <w:r w:rsidR="00BA121A" w:rsidRPr="00241704">
        <w:rPr>
          <w:rFonts w:ascii="Times New Roman" w:eastAsia="Times New Roman" w:hAnsi="Times New Roman"/>
          <w:sz w:val="24"/>
          <w:szCs w:val="24"/>
          <w:lang w:eastAsia="sk-SK"/>
        </w:rPr>
        <w:t>„§ 84 zákona č. 131/2002 Z. z. v znení neskorších predpisov.</w:t>
      </w:r>
      <w:r w:rsidRPr="00241704">
        <w:rPr>
          <w:rFonts w:ascii="Times New Roman" w:eastAsia="Times New Roman" w:hAnsi="Times New Roman"/>
          <w:sz w:val="24"/>
          <w:szCs w:val="24"/>
          <w:lang w:eastAsia="sk-SK"/>
        </w:rPr>
        <w:t>“</w:t>
      </w:r>
      <w:r w:rsidR="00BA121A" w:rsidRPr="00241704">
        <w:rPr>
          <w:rFonts w:ascii="Times New Roman" w:eastAsia="Times New Roman" w:hAnsi="Times New Roman"/>
          <w:sz w:val="24"/>
          <w:szCs w:val="24"/>
          <w:lang w:eastAsia="sk-SK"/>
        </w:rPr>
        <w:t>.</w:t>
      </w:r>
    </w:p>
    <w:p w:rsidR="007A64C5" w:rsidRPr="00241704" w:rsidRDefault="007A64C5" w:rsidP="007A64C5">
      <w:pPr>
        <w:spacing w:after="0"/>
        <w:rPr>
          <w:rFonts w:ascii="Times New Roman" w:hAnsi="Times New Roman"/>
          <w:sz w:val="24"/>
          <w:szCs w:val="24"/>
        </w:rPr>
      </w:pPr>
    </w:p>
    <w:p w:rsidR="0060560E" w:rsidRDefault="0060560E" w:rsidP="00D10DF6">
      <w:pPr>
        <w:numPr>
          <w:ilvl w:val="0"/>
          <w:numId w:val="4"/>
        </w:numPr>
        <w:tabs>
          <w:tab w:val="left" w:pos="284"/>
        </w:tabs>
        <w:spacing w:after="0"/>
        <w:contextualSpacing/>
        <w:jc w:val="both"/>
        <w:rPr>
          <w:rFonts w:ascii="Times New Roman" w:eastAsia="Calibri" w:hAnsi="Times New Roman" w:cs="Times New Roman"/>
          <w:sz w:val="24"/>
          <w:szCs w:val="24"/>
        </w:rPr>
      </w:pPr>
      <w:r w:rsidRPr="0060560E">
        <w:rPr>
          <w:rFonts w:ascii="Times New Roman" w:eastAsia="Calibri" w:hAnsi="Times New Roman" w:cs="Times New Roman"/>
          <w:sz w:val="24"/>
          <w:szCs w:val="24"/>
        </w:rPr>
        <w:t>V § 26a ods. 16 písm. c) sa na konci bodka nahrádza slovom „alebo“.</w:t>
      </w:r>
    </w:p>
    <w:p w:rsidR="0060560E" w:rsidRDefault="0060560E" w:rsidP="0060560E">
      <w:pPr>
        <w:pStyle w:val="Odsekzoznamu"/>
        <w:rPr>
          <w:rFonts w:ascii="Times New Roman" w:hAnsi="Times New Roman"/>
          <w:sz w:val="24"/>
          <w:szCs w:val="24"/>
        </w:rPr>
      </w:pPr>
    </w:p>
    <w:p w:rsidR="0060560E" w:rsidRDefault="0060560E" w:rsidP="00D10DF6">
      <w:pPr>
        <w:numPr>
          <w:ilvl w:val="0"/>
          <w:numId w:val="4"/>
        </w:numPr>
        <w:tabs>
          <w:tab w:val="left" w:pos="284"/>
        </w:tabs>
        <w:spacing w:after="0"/>
        <w:contextualSpacing/>
        <w:jc w:val="both"/>
        <w:rPr>
          <w:rFonts w:ascii="Times New Roman" w:eastAsia="Calibri" w:hAnsi="Times New Roman" w:cs="Times New Roman"/>
          <w:sz w:val="24"/>
          <w:szCs w:val="24"/>
        </w:rPr>
      </w:pPr>
      <w:r w:rsidRPr="0060560E">
        <w:rPr>
          <w:rFonts w:ascii="Times New Roman" w:eastAsia="Calibri" w:hAnsi="Times New Roman" w:cs="Times New Roman"/>
          <w:sz w:val="24"/>
          <w:szCs w:val="24"/>
        </w:rPr>
        <w:t>V § 26a sa odsek 16 dopĺňa písmenom d), ktoré znie:</w:t>
      </w:r>
    </w:p>
    <w:p w:rsidR="0060560E" w:rsidRDefault="0060560E" w:rsidP="0060560E">
      <w:pPr>
        <w:pStyle w:val="Odsekzoznamu"/>
        <w:rPr>
          <w:rFonts w:ascii="Times New Roman" w:hAnsi="Times New Roman"/>
          <w:sz w:val="24"/>
          <w:szCs w:val="24"/>
        </w:rPr>
      </w:pPr>
    </w:p>
    <w:p w:rsidR="0060560E" w:rsidRDefault="0060560E" w:rsidP="0060560E">
      <w:pPr>
        <w:tabs>
          <w:tab w:val="left" w:pos="284"/>
        </w:tabs>
        <w:spacing w:after="0"/>
        <w:ind w:left="720"/>
        <w:contextualSpacing/>
        <w:jc w:val="both"/>
        <w:rPr>
          <w:rFonts w:ascii="Times New Roman" w:eastAsia="Calibri" w:hAnsi="Times New Roman" w:cs="Times New Roman"/>
          <w:sz w:val="24"/>
          <w:szCs w:val="24"/>
        </w:rPr>
      </w:pPr>
      <w:r w:rsidRPr="0060560E">
        <w:rPr>
          <w:rFonts w:ascii="Times New Roman" w:eastAsia="Calibri" w:hAnsi="Times New Roman" w:cs="Times New Roman"/>
          <w:sz w:val="24"/>
          <w:szCs w:val="24"/>
        </w:rPr>
        <w:t>„d) držiteľ osvedčenia o spôsobilosti porušil závažným spôsobom etický kódex alebo opakovane porušil etický kódex  a nezabezpečil nápravu v lehote určenej ministerstvom školstva.“.</w:t>
      </w:r>
    </w:p>
    <w:p w:rsidR="0060560E" w:rsidRDefault="0060560E" w:rsidP="0060560E">
      <w:pPr>
        <w:pStyle w:val="Odsekzoznamu"/>
        <w:rPr>
          <w:rFonts w:ascii="Times New Roman" w:hAnsi="Times New Roman"/>
          <w:sz w:val="24"/>
          <w:szCs w:val="24"/>
        </w:rPr>
      </w:pPr>
    </w:p>
    <w:p w:rsidR="0060560E" w:rsidRDefault="0060560E" w:rsidP="00D10DF6">
      <w:pPr>
        <w:numPr>
          <w:ilvl w:val="0"/>
          <w:numId w:val="4"/>
        </w:numPr>
        <w:tabs>
          <w:tab w:val="left" w:pos="284"/>
        </w:tabs>
        <w:spacing w:after="0"/>
        <w:contextualSpacing/>
        <w:jc w:val="both"/>
        <w:rPr>
          <w:rFonts w:ascii="Times New Roman" w:eastAsia="Calibri" w:hAnsi="Times New Roman" w:cs="Times New Roman"/>
          <w:sz w:val="24"/>
          <w:szCs w:val="24"/>
        </w:rPr>
      </w:pPr>
      <w:r w:rsidRPr="0060560E">
        <w:rPr>
          <w:rFonts w:ascii="Times New Roman" w:eastAsia="Calibri" w:hAnsi="Times New Roman" w:cs="Times New Roman"/>
          <w:sz w:val="24"/>
          <w:szCs w:val="24"/>
        </w:rPr>
        <w:t>§ 26a sa dopĺňa odsekom 18, ktorý znie:</w:t>
      </w:r>
    </w:p>
    <w:p w:rsidR="0060560E" w:rsidRDefault="0060560E" w:rsidP="0060560E">
      <w:pPr>
        <w:tabs>
          <w:tab w:val="left" w:pos="284"/>
        </w:tabs>
        <w:spacing w:after="0"/>
        <w:ind w:left="720"/>
        <w:contextualSpacing/>
        <w:jc w:val="both"/>
        <w:rPr>
          <w:rFonts w:ascii="Times New Roman" w:eastAsia="Calibri" w:hAnsi="Times New Roman" w:cs="Times New Roman"/>
          <w:sz w:val="24"/>
          <w:szCs w:val="24"/>
        </w:rPr>
      </w:pPr>
      <w:r w:rsidRPr="0060560E">
        <w:rPr>
          <w:rFonts w:ascii="Times New Roman" w:eastAsia="Calibri" w:hAnsi="Times New Roman" w:cs="Times New Roman"/>
          <w:sz w:val="24"/>
          <w:szCs w:val="24"/>
        </w:rPr>
        <w:t>„(18) Ministerstvo školstva môže zabezpečiť výkon administratívnych činností, metodických činností a organizačných činností nevyhnutných pre činnosť hodnotiteľskej komisie prostredníctvom ním zriadenej rozpočtovej organizácie alebo príspevkovej organizácie.“.</w:t>
      </w:r>
    </w:p>
    <w:p w:rsidR="0060560E" w:rsidRDefault="0060560E" w:rsidP="0060560E">
      <w:pPr>
        <w:tabs>
          <w:tab w:val="left" w:pos="284"/>
        </w:tabs>
        <w:spacing w:after="0"/>
        <w:ind w:left="720"/>
        <w:contextualSpacing/>
        <w:jc w:val="both"/>
        <w:rPr>
          <w:rFonts w:ascii="Times New Roman" w:eastAsia="Calibri" w:hAnsi="Times New Roman" w:cs="Times New Roman"/>
          <w:sz w:val="24"/>
          <w:szCs w:val="24"/>
        </w:rPr>
      </w:pPr>
    </w:p>
    <w:p w:rsidR="00060805" w:rsidRPr="00241704" w:rsidRDefault="00EE23F7" w:rsidP="00D10DF6">
      <w:pPr>
        <w:numPr>
          <w:ilvl w:val="0"/>
          <w:numId w:val="4"/>
        </w:numPr>
        <w:tabs>
          <w:tab w:val="left" w:pos="284"/>
        </w:tabs>
        <w:spacing w:after="0"/>
        <w:contextualSpacing/>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Za § 26a sa vkladá </w:t>
      </w:r>
      <w:r w:rsidR="008676AB" w:rsidRPr="00241704">
        <w:rPr>
          <w:rFonts w:ascii="Times New Roman" w:eastAsia="Calibri" w:hAnsi="Times New Roman" w:cs="Times New Roman"/>
          <w:sz w:val="24"/>
          <w:szCs w:val="24"/>
        </w:rPr>
        <w:t>§ 26a</w:t>
      </w:r>
      <w:r w:rsidRPr="00241704">
        <w:rPr>
          <w:rFonts w:ascii="Times New Roman" w:eastAsia="Calibri" w:hAnsi="Times New Roman" w:cs="Times New Roman"/>
          <w:sz w:val="24"/>
          <w:szCs w:val="24"/>
        </w:rPr>
        <w:t>a, ktorý</w:t>
      </w:r>
      <w:r w:rsidR="008676AB" w:rsidRPr="00241704">
        <w:rPr>
          <w:rFonts w:ascii="Times New Roman" w:eastAsia="Calibri" w:hAnsi="Times New Roman" w:cs="Times New Roman"/>
          <w:sz w:val="24"/>
          <w:szCs w:val="24"/>
        </w:rPr>
        <w:t xml:space="preserve"> vrátane nadpisu znie:</w:t>
      </w:r>
    </w:p>
    <w:p w:rsidR="008676AB" w:rsidRPr="00241704" w:rsidRDefault="008676AB" w:rsidP="008676AB">
      <w:pPr>
        <w:tabs>
          <w:tab w:val="left" w:pos="284"/>
        </w:tabs>
        <w:spacing w:after="0"/>
        <w:ind w:left="720"/>
        <w:contextualSpacing/>
        <w:jc w:val="both"/>
        <w:rPr>
          <w:rFonts w:ascii="Times New Roman" w:eastAsia="Calibri" w:hAnsi="Times New Roman" w:cs="Times New Roman"/>
          <w:sz w:val="24"/>
          <w:szCs w:val="24"/>
        </w:rPr>
      </w:pPr>
    </w:p>
    <w:p w:rsidR="002F4A62" w:rsidRPr="00241704" w:rsidRDefault="002F4A62" w:rsidP="002F4A62">
      <w:pPr>
        <w:spacing w:after="0"/>
        <w:jc w:val="center"/>
        <w:rPr>
          <w:rFonts w:ascii="Times New Roman" w:hAnsi="Times New Roman"/>
          <w:sz w:val="24"/>
          <w:szCs w:val="24"/>
        </w:rPr>
      </w:pPr>
      <w:bookmarkStart w:id="63" w:name="_Hlk65435019"/>
      <w:bookmarkStart w:id="64" w:name="_Hlk65591474"/>
      <w:r w:rsidRPr="00241704">
        <w:rPr>
          <w:rFonts w:ascii="Times New Roman" w:hAnsi="Times New Roman"/>
          <w:sz w:val="24"/>
          <w:szCs w:val="24"/>
        </w:rPr>
        <w:t>„§ 26aa</w:t>
      </w:r>
    </w:p>
    <w:p w:rsidR="002F4A62" w:rsidRPr="00241704" w:rsidRDefault="002F4A62" w:rsidP="002F4A62">
      <w:pPr>
        <w:spacing w:after="0"/>
        <w:jc w:val="center"/>
        <w:rPr>
          <w:rFonts w:ascii="Times New Roman" w:hAnsi="Times New Roman"/>
          <w:sz w:val="24"/>
          <w:szCs w:val="24"/>
        </w:rPr>
      </w:pPr>
    </w:p>
    <w:p w:rsidR="002F4A62" w:rsidRPr="00241704" w:rsidRDefault="002F4A62" w:rsidP="002F4A62">
      <w:pPr>
        <w:spacing w:after="0"/>
        <w:jc w:val="center"/>
        <w:rPr>
          <w:rFonts w:ascii="Times New Roman" w:hAnsi="Times New Roman"/>
          <w:b/>
          <w:sz w:val="24"/>
          <w:szCs w:val="24"/>
        </w:rPr>
      </w:pPr>
      <w:bookmarkStart w:id="65" w:name="_Hlk85211046"/>
      <w:r w:rsidRPr="00241704">
        <w:rPr>
          <w:rFonts w:ascii="Times New Roman" w:hAnsi="Times New Roman"/>
          <w:b/>
          <w:sz w:val="24"/>
          <w:szCs w:val="24"/>
        </w:rPr>
        <w:t>Periodické hodnotenie výskumnej, vývojovej alebo umeleckej a ďalšej tvorivej činnosti</w:t>
      </w:r>
    </w:p>
    <w:p w:rsidR="002F4A62" w:rsidRPr="00241704" w:rsidRDefault="002F4A62" w:rsidP="002F4A62">
      <w:pPr>
        <w:spacing w:after="0"/>
        <w:rPr>
          <w:rFonts w:ascii="Times New Roman" w:hAnsi="Times New Roman"/>
          <w:sz w:val="24"/>
          <w:szCs w:val="24"/>
        </w:rPr>
      </w:pPr>
    </w:p>
    <w:bookmarkEnd w:id="63"/>
    <w:bookmarkEnd w:id="65"/>
    <w:p w:rsidR="002F4A62" w:rsidRPr="00241704" w:rsidRDefault="002F4A62" w:rsidP="002F4A62">
      <w:pPr>
        <w:pStyle w:val="Odsekzoznamu"/>
        <w:numPr>
          <w:ilvl w:val="0"/>
          <w:numId w:val="29"/>
        </w:numPr>
        <w:spacing w:after="0"/>
        <w:jc w:val="both"/>
        <w:rPr>
          <w:rFonts w:ascii="Times New Roman" w:hAnsi="Times New Roman"/>
          <w:sz w:val="24"/>
          <w:szCs w:val="24"/>
        </w:rPr>
      </w:pPr>
      <w:r w:rsidRPr="00241704">
        <w:rPr>
          <w:rFonts w:ascii="Times New Roman" w:hAnsi="Times New Roman"/>
          <w:sz w:val="24"/>
          <w:szCs w:val="24"/>
        </w:rPr>
        <w:t>Na základe výzvy vyhlásenej ministerstvom školstva sa vysoká škola</w:t>
      </w:r>
      <w:r w:rsidR="00CB1E90">
        <w:rPr>
          <w:rFonts w:ascii="Times New Roman" w:hAnsi="Times New Roman"/>
          <w:sz w:val="24"/>
          <w:szCs w:val="24"/>
        </w:rPr>
        <w:t xml:space="preserve"> a</w:t>
      </w:r>
      <w:r w:rsidRPr="00241704">
        <w:rPr>
          <w:rFonts w:ascii="Times New Roman" w:hAnsi="Times New Roman"/>
          <w:sz w:val="24"/>
          <w:szCs w:val="24"/>
        </w:rPr>
        <w:t xml:space="preserve"> verejná výskumná inštitúcia podrob</w:t>
      </w:r>
      <w:r w:rsidR="00976309">
        <w:rPr>
          <w:rFonts w:ascii="Times New Roman" w:hAnsi="Times New Roman"/>
          <w:sz w:val="24"/>
          <w:szCs w:val="24"/>
        </w:rPr>
        <w:t>í</w:t>
      </w:r>
      <w:r w:rsidRPr="00241704">
        <w:rPr>
          <w:rFonts w:ascii="Times New Roman" w:hAnsi="Times New Roman"/>
          <w:sz w:val="24"/>
          <w:szCs w:val="24"/>
        </w:rPr>
        <w:t xml:space="preserve"> periodickému hodnoteniu výskumnej, vývojovej alebo umeleckej a ďalšej tvorivej činnosti (ďalej len „periodické hodnotenie“) v jednotlivých oblastiach výskumu raz za šesť rokov spravidla na účely </w:t>
      </w:r>
    </w:p>
    <w:p w:rsidR="002F4A62" w:rsidRPr="00241704" w:rsidRDefault="002F4A62" w:rsidP="002F4A62">
      <w:pPr>
        <w:pStyle w:val="Odsekzoznamu"/>
        <w:numPr>
          <w:ilvl w:val="0"/>
          <w:numId w:val="30"/>
        </w:numPr>
        <w:spacing w:after="0"/>
        <w:ind w:left="1134"/>
        <w:jc w:val="both"/>
        <w:rPr>
          <w:rFonts w:ascii="Times New Roman" w:hAnsi="Times New Roman"/>
          <w:sz w:val="24"/>
          <w:szCs w:val="24"/>
        </w:rPr>
      </w:pPr>
      <w:r w:rsidRPr="00241704">
        <w:rPr>
          <w:rFonts w:ascii="Times New Roman" w:hAnsi="Times New Roman"/>
          <w:sz w:val="24"/>
          <w:szCs w:val="24"/>
        </w:rPr>
        <w:t xml:space="preserve">identifikácie medzinárodne porovnateľnej činnosti výskumných tímov, </w:t>
      </w:r>
    </w:p>
    <w:p w:rsidR="002F4A62" w:rsidRPr="00241704" w:rsidRDefault="002F4A62" w:rsidP="002F4A62">
      <w:pPr>
        <w:pStyle w:val="Odsekzoznamu"/>
        <w:numPr>
          <w:ilvl w:val="0"/>
          <w:numId w:val="30"/>
        </w:numPr>
        <w:spacing w:after="0"/>
        <w:ind w:left="1134"/>
        <w:jc w:val="both"/>
        <w:rPr>
          <w:rFonts w:ascii="Times New Roman" w:hAnsi="Times New Roman"/>
          <w:sz w:val="24"/>
          <w:szCs w:val="24"/>
        </w:rPr>
      </w:pPr>
      <w:r w:rsidRPr="00241704">
        <w:rPr>
          <w:rFonts w:ascii="Times New Roman" w:hAnsi="Times New Roman"/>
          <w:sz w:val="24"/>
          <w:szCs w:val="24"/>
        </w:rPr>
        <w:t xml:space="preserve">rozpisu dotácií verejným vysokým školám poskytovaným ministerstvom školstva alebo rozpisu finančných prostriedkov poskytovaných zakladateľom verejnej výskumnej inštitúcie, </w:t>
      </w:r>
    </w:p>
    <w:p w:rsidR="002F4A62" w:rsidRPr="00241704" w:rsidRDefault="002F4A62" w:rsidP="002F4A62">
      <w:pPr>
        <w:pStyle w:val="Odsekzoznamu"/>
        <w:numPr>
          <w:ilvl w:val="0"/>
          <w:numId w:val="30"/>
        </w:numPr>
        <w:spacing w:after="0"/>
        <w:ind w:left="1134"/>
        <w:jc w:val="both"/>
        <w:rPr>
          <w:rFonts w:ascii="Times New Roman" w:hAnsi="Times New Roman"/>
          <w:sz w:val="24"/>
          <w:szCs w:val="24"/>
        </w:rPr>
      </w:pPr>
      <w:r w:rsidRPr="00241704">
        <w:rPr>
          <w:rFonts w:ascii="Times New Roman" w:hAnsi="Times New Roman"/>
          <w:sz w:val="24"/>
          <w:szCs w:val="24"/>
        </w:rPr>
        <w:t xml:space="preserve">posúdenia oprávnenosti uchádzať sa o účelovú podporu výskumu a vývoja, ak je to uvedené v príslušnej verejnej výzve, </w:t>
      </w:r>
    </w:p>
    <w:p w:rsidR="002F4A62" w:rsidRPr="00241704" w:rsidRDefault="002F4A62" w:rsidP="002F4A62">
      <w:pPr>
        <w:pStyle w:val="Odsekzoznamu"/>
        <w:numPr>
          <w:ilvl w:val="0"/>
          <w:numId w:val="30"/>
        </w:numPr>
        <w:spacing w:after="0"/>
        <w:ind w:left="1134"/>
        <w:jc w:val="both"/>
        <w:rPr>
          <w:rFonts w:ascii="Times New Roman" w:hAnsi="Times New Roman"/>
          <w:sz w:val="24"/>
          <w:szCs w:val="24"/>
        </w:rPr>
      </w:pPr>
      <w:r w:rsidRPr="00241704">
        <w:rPr>
          <w:rFonts w:ascii="Times New Roman" w:hAnsi="Times New Roman"/>
          <w:sz w:val="24"/>
          <w:szCs w:val="24"/>
        </w:rPr>
        <w:t xml:space="preserve">posúdenia kvality úrovne výskumnej, vývojovej alebo umeleckej a ďalšej tvorivej činnosti pri štandardoch pre študijný program, štandardoch pre habilitačné konanie </w:t>
      </w:r>
      <w:r w:rsidR="00A1421B" w:rsidRPr="00A1421B">
        <w:rPr>
          <w:rFonts w:ascii="Times New Roman" w:hAnsi="Times New Roman"/>
          <w:sz w:val="24"/>
          <w:szCs w:val="24"/>
        </w:rPr>
        <w:t>a pre</w:t>
      </w:r>
      <w:r w:rsidRPr="00241704">
        <w:rPr>
          <w:rFonts w:ascii="Times New Roman" w:hAnsi="Times New Roman"/>
          <w:sz w:val="24"/>
          <w:szCs w:val="24"/>
        </w:rPr>
        <w:t xml:space="preserve"> konanie na vymenúvanie profesorov. </w:t>
      </w:r>
    </w:p>
    <w:p w:rsidR="002F4A62" w:rsidRPr="00241704" w:rsidRDefault="002F4A62" w:rsidP="002F4A62">
      <w:pPr>
        <w:spacing w:after="0"/>
        <w:ind w:left="1134"/>
        <w:jc w:val="both"/>
        <w:rPr>
          <w:rFonts w:ascii="Times New Roman" w:hAnsi="Times New Roman"/>
          <w:sz w:val="24"/>
          <w:szCs w:val="24"/>
        </w:rPr>
      </w:pPr>
      <w:r w:rsidRPr="00241704">
        <w:rPr>
          <w:rFonts w:ascii="Times New Roman" w:hAnsi="Times New Roman"/>
          <w:sz w:val="24"/>
          <w:szCs w:val="24"/>
        </w:rPr>
        <w:t xml:space="preserve"> </w:t>
      </w:r>
    </w:p>
    <w:p w:rsidR="00976309" w:rsidRDefault="00976309" w:rsidP="002F4A62">
      <w:pPr>
        <w:spacing w:after="0"/>
        <w:jc w:val="both"/>
        <w:rPr>
          <w:rFonts w:ascii="Times New Roman" w:hAnsi="Times New Roman"/>
          <w:sz w:val="24"/>
          <w:szCs w:val="24"/>
        </w:rPr>
      </w:pPr>
      <w:r>
        <w:rPr>
          <w:rFonts w:ascii="Times New Roman" w:hAnsi="Times New Roman"/>
          <w:sz w:val="24"/>
          <w:szCs w:val="24"/>
        </w:rPr>
        <w:lastRenderedPageBreak/>
        <w:t xml:space="preserve">(2) </w:t>
      </w:r>
      <w:r w:rsidRPr="00976309">
        <w:rPr>
          <w:rFonts w:ascii="Times New Roman" w:hAnsi="Times New Roman"/>
          <w:sz w:val="24"/>
          <w:szCs w:val="24"/>
        </w:rPr>
        <w:t xml:space="preserve">Na základe výzvy vyhlásenej ministerstvom školstva sa držiteľ osvedčenia o spôsobilosti môže podrobiť periodickému hodnoteniu </w:t>
      </w:r>
      <w:r>
        <w:rPr>
          <w:rFonts w:ascii="Times New Roman" w:hAnsi="Times New Roman"/>
          <w:sz w:val="24"/>
          <w:szCs w:val="24"/>
        </w:rPr>
        <w:t>podľa odseku 1.</w:t>
      </w:r>
    </w:p>
    <w:p w:rsidR="00976309" w:rsidRDefault="00976309" w:rsidP="002F4A62">
      <w:pPr>
        <w:spacing w:after="0"/>
        <w:jc w:val="both"/>
        <w:rPr>
          <w:rFonts w:ascii="Times New Roman" w:hAnsi="Times New Roman"/>
          <w:sz w:val="24"/>
          <w:szCs w:val="24"/>
        </w:rPr>
      </w:pPr>
    </w:p>
    <w:p w:rsidR="002F4A62" w:rsidRPr="00241704" w:rsidRDefault="002F4A62" w:rsidP="002F4A62">
      <w:pPr>
        <w:spacing w:after="0"/>
        <w:jc w:val="both"/>
        <w:rPr>
          <w:rFonts w:ascii="Times New Roman" w:hAnsi="Times New Roman"/>
          <w:sz w:val="24"/>
          <w:szCs w:val="24"/>
        </w:rPr>
      </w:pPr>
      <w:r w:rsidRPr="00241704">
        <w:rPr>
          <w:rFonts w:ascii="Times New Roman" w:hAnsi="Times New Roman"/>
          <w:sz w:val="24"/>
          <w:szCs w:val="24"/>
        </w:rPr>
        <w:t>(</w:t>
      </w:r>
      <w:r w:rsidR="00976309">
        <w:rPr>
          <w:rFonts w:ascii="Times New Roman" w:hAnsi="Times New Roman"/>
          <w:sz w:val="24"/>
          <w:szCs w:val="24"/>
        </w:rPr>
        <w:t>3</w:t>
      </w:r>
      <w:r w:rsidRPr="00241704">
        <w:rPr>
          <w:rFonts w:ascii="Times New Roman" w:hAnsi="Times New Roman"/>
          <w:sz w:val="24"/>
          <w:szCs w:val="24"/>
        </w:rPr>
        <w:t xml:space="preserve">) Vo výzve podľa odseku 1 ministerstvo školstva vymedzí okruh žiadateľov, podklady, ktoré má žiadateľ ministerstvu školstva podať, lehotu na ich podanie a zoznam oblastí výskumu, v ktorých sa vykoná periodické hodnotenie. </w:t>
      </w:r>
    </w:p>
    <w:p w:rsidR="002F4A62" w:rsidRPr="00241704" w:rsidRDefault="002F4A62" w:rsidP="002F4A62">
      <w:pPr>
        <w:spacing w:after="0"/>
        <w:jc w:val="both"/>
        <w:rPr>
          <w:rFonts w:ascii="Times New Roman" w:hAnsi="Times New Roman"/>
          <w:sz w:val="24"/>
          <w:szCs w:val="24"/>
        </w:rPr>
      </w:pPr>
    </w:p>
    <w:p w:rsidR="002F4A62" w:rsidRPr="00241704" w:rsidRDefault="002F4A62" w:rsidP="002F4A62">
      <w:pPr>
        <w:spacing w:after="0"/>
        <w:jc w:val="both"/>
        <w:rPr>
          <w:rFonts w:ascii="Times New Roman" w:hAnsi="Times New Roman"/>
          <w:sz w:val="24"/>
          <w:szCs w:val="24"/>
        </w:rPr>
      </w:pPr>
      <w:r w:rsidRPr="00241704">
        <w:rPr>
          <w:rFonts w:ascii="Times New Roman" w:hAnsi="Times New Roman"/>
          <w:sz w:val="24"/>
          <w:szCs w:val="24"/>
        </w:rPr>
        <w:t>(</w:t>
      </w:r>
      <w:r w:rsidR="00976309">
        <w:rPr>
          <w:rFonts w:ascii="Times New Roman" w:hAnsi="Times New Roman"/>
          <w:sz w:val="24"/>
          <w:szCs w:val="24"/>
        </w:rPr>
        <w:t>4</w:t>
      </w:r>
      <w:r w:rsidRPr="00241704">
        <w:rPr>
          <w:rFonts w:ascii="Times New Roman" w:hAnsi="Times New Roman"/>
          <w:sz w:val="24"/>
          <w:szCs w:val="24"/>
        </w:rPr>
        <w:t xml:space="preserve">) Periodické hodnotenie sa uskutočňuje na základe kritérií a metodiky na ich vyhodnotenie, ktoré vydáva ministerstvo školstva. </w:t>
      </w:r>
    </w:p>
    <w:p w:rsidR="002F4A62" w:rsidRPr="00241704" w:rsidRDefault="002F4A62" w:rsidP="002F4A62">
      <w:pPr>
        <w:spacing w:after="0"/>
        <w:jc w:val="both"/>
        <w:rPr>
          <w:rFonts w:ascii="Times New Roman" w:hAnsi="Times New Roman"/>
          <w:sz w:val="24"/>
          <w:szCs w:val="24"/>
        </w:rPr>
      </w:pPr>
    </w:p>
    <w:p w:rsidR="002F4A62" w:rsidRPr="00241704" w:rsidRDefault="002F4A62" w:rsidP="002F4A62">
      <w:pPr>
        <w:spacing w:after="0"/>
        <w:jc w:val="both"/>
        <w:rPr>
          <w:rFonts w:ascii="Times New Roman" w:hAnsi="Times New Roman"/>
          <w:sz w:val="24"/>
          <w:szCs w:val="24"/>
        </w:rPr>
      </w:pPr>
      <w:r w:rsidRPr="00241704">
        <w:rPr>
          <w:rFonts w:ascii="Times New Roman" w:hAnsi="Times New Roman"/>
          <w:sz w:val="24"/>
          <w:szCs w:val="24"/>
        </w:rPr>
        <w:t>(</w:t>
      </w:r>
      <w:r w:rsidR="00976309">
        <w:rPr>
          <w:rFonts w:ascii="Times New Roman" w:hAnsi="Times New Roman"/>
          <w:sz w:val="24"/>
          <w:szCs w:val="24"/>
        </w:rPr>
        <w:t>5</w:t>
      </w:r>
      <w:r w:rsidRPr="00241704">
        <w:rPr>
          <w:rFonts w:ascii="Times New Roman" w:hAnsi="Times New Roman"/>
          <w:sz w:val="24"/>
          <w:szCs w:val="24"/>
        </w:rPr>
        <w:t xml:space="preserve">) V periodickom hodnotení sa hodnotí činnosť výskumných tímov navrhnutých ministerstvu školstva žiadateľom zo zamestnancov žiadateľa, ktorí uskutočňujú výskumnú, vývojovú, umeleckú alebo ďalšiu tvorivú činnosť na medzinárodnej úrovni, podieľajú sa na uskutočňovaní študijných programov druhého stupňa alebo študijných programov tretieho stupňa a spĺňajú ďalšie podmienky určené vo výzve podľa odseku 1. </w:t>
      </w:r>
    </w:p>
    <w:p w:rsidR="002F4A62" w:rsidRPr="00241704" w:rsidRDefault="002F4A62" w:rsidP="002F4A62">
      <w:pPr>
        <w:spacing w:after="0"/>
        <w:jc w:val="both"/>
        <w:rPr>
          <w:rFonts w:ascii="Times New Roman" w:hAnsi="Times New Roman"/>
          <w:sz w:val="24"/>
          <w:szCs w:val="24"/>
        </w:rPr>
      </w:pPr>
    </w:p>
    <w:p w:rsidR="002F4A62" w:rsidRPr="00241704" w:rsidRDefault="002F4A62" w:rsidP="002F4A62">
      <w:pPr>
        <w:spacing w:after="0"/>
        <w:jc w:val="both"/>
        <w:rPr>
          <w:rFonts w:ascii="Times New Roman" w:hAnsi="Times New Roman"/>
          <w:sz w:val="24"/>
          <w:szCs w:val="24"/>
        </w:rPr>
      </w:pPr>
      <w:r w:rsidRPr="00241704">
        <w:rPr>
          <w:rFonts w:ascii="Times New Roman" w:hAnsi="Times New Roman"/>
          <w:sz w:val="24"/>
          <w:szCs w:val="24"/>
        </w:rPr>
        <w:t>(</w:t>
      </w:r>
      <w:r w:rsidR="00976309">
        <w:rPr>
          <w:rFonts w:ascii="Times New Roman" w:hAnsi="Times New Roman"/>
          <w:sz w:val="24"/>
          <w:szCs w:val="24"/>
        </w:rPr>
        <w:t>6</w:t>
      </w:r>
      <w:r w:rsidRPr="00241704">
        <w:rPr>
          <w:rFonts w:ascii="Times New Roman" w:hAnsi="Times New Roman"/>
          <w:sz w:val="24"/>
          <w:szCs w:val="24"/>
        </w:rPr>
        <w:t>) Periodické hodnotenie zabezpečuje ministerstvo školstva prostredníctvom projektovej hodnotiteľskej komisie a odborovej hodnotiteľskej komisie na základe posúdenia úrovne výskumnej, vývojovej</w:t>
      </w:r>
      <w:r w:rsidR="0053518C" w:rsidRPr="00241704">
        <w:rPr>
          <w:rFonts w:ascii="Times New Roman" w:hAnsi="Times New Roman"/>
          <w:sz w:val="24"/>
          <w:szCs w:val="24"/>
        </w:rPr>
        <w:t xml:space="preserve"> alebo</w:t>
      </w:r>
      <w:r w:rsidRPr="00241704">
        <w:rPr>
          <w:rFonts w:ascii="Times New Roman" w:hAnsi="Times New Roman"/>
          <w:sz w:val="24"/>
          <w:szCs w:val="24"/>
        </w:rPr>
        <w:t xml:space="preserve"> umeleckej a ďalšej tvorivej činnosti v jednotlivých oblastiach výskumu. Projektové hodnotiteľské komisie a odborové hodnotiteľské komisie sú odbornými poradnými orgánmi ministerstva školstva. </w:t>
      </w:r>
    </w:p>
    <w:p w:rsidR="002F4A62" w:rsidRPr="00241704" w:rsidRDefault="002F4A62" w:rsidP="002F4A62">
      <w:pPr>
        <w:spacing w:after="0"/>
        <w:jc w:val="both"/>
        <w:rPr>
          <w:rFonts w:ascii="Times New Roman" w:hAnsi="Times New Roman"/>
          <w:sz w:val="24"/>
          <w:szCs w:val="24"/>
        </w:rPr>
      </w:pPr>
    </w:p>
    <w:p w:rsidR="002F4A62" w:rsidRPr="00241704" w:rsidRDefault="002F4A62" w:rsidP="002F4A62">
      <w:pPr>
        <w:spacing w:after="0"/>
        <w:jc w:val="both"/>
        <w:rPr>
          <w:rFonts w:ascii="Times New Roman" w:hAnsi="Times New Roman"/>
          <w:sz w:val="24"/>
          <w:szCs w:val="24"/>
        </w:rPr>
      </w:pPr>
      <w:r w:rsidRPr="00241704">
        <w:rPr>
          <w:rFonts w:ascii="Times New Roman" w:hAnsi="Times New Roman"/>
          <w:sz w:val="24"/>
          <w:szCs w:val="24"/>
        </w:rPr>
        <w:t>(</w:t>
      </w:r>
      <w:r w:rsidR="00976309">
        <w:rPr>
          <w:rFonts w:ascii="Times New Roman" w:hAnsi="Times New Roman"/>
          <w:sz w:val="24"/>
          <w:szCs w:val="24"/>
        </w:rPr>
        <w:t>7</w:t>
      </w:r>
      <w:r w:rsidRPr="00241704">
        <w:rPr>
          <w:rFonts w:ascii="Times New Roman" w:hAnsi="Times New Roman"/>
          <w:sz w:val="24"/>
          <w:szCs w:val="24"/>
        </w:rPr>
        <w:t>) Zloženie, spôsob výberu a ustanovenia členov projektových hodnotiteľských komisií a odborových hodnotiteľských komisií určí štatút projektových hodnotiteľských komisií a odborových hodnotiteľských komisií, ktorý vydá ministerstvo</w:t>
      </w:r>
      <w:r w:rsidR="00285C34">
        <w:rPr>
          <w:rFonts w:ascii="Times New Roman" w:hAnsi="Times New Roman"/>
          <w:sz w:val="24"/>
          <w:szCs w:val="24"/>
        </w:rPr>
        <w:t xml:space="preserve"> školstva</w:t>
      </w:r>
      <w:r w:rsidRPr="00241704">
        <w:rPr>
          <w:rFonts w:ascii="Times New Roman" w:hAnsi="Times New Roman"/>
          <w:sz w:val="24"/>
          <w:szCs w:val="24"/>
        </w:rPr>
        <w:t xml:space="preserve">; najmenej dve tretiny členov projektovej hodnotiteľskej komisie a odborovej hodnotiteľskej komisie sú </w:t>
      </w:r>
      <w:r w:rsidR="004C4247">
        <w:rPr>
          <w:rFonts w:ascii="Times New Roman" w:hAnsi="Times New Roman"/>
          <w:sz w:val="24"/>
          <w:szCs w:val="24"/>
        </w:rPr>
        <w:t xml:space="preserve">medzinárodne uznávaní </w:t>
      </w:r>
      <w:r w:rsidRPr="00241704">
        <w:rPr>
          <w:rFonts w:ascii="Times New Roman" w:hAnsi="Times New Roman"/>
          <w:sz w:val="24"/>
          <w:szCs w:val="24"/>
        </w:rPr>
        <w:t>zahraniční odborníci.</w:t>
      </w:r>
    </w:p>
    <w:p w:rsidR="002F4A62" w:rsidRPr="00241704" w:rsidRDefault="002F4A62" w:rsidP="002F4A62">
      <w:pPr>
        <w:spacing w:after="0"/>
        <w:rPr>
          <w:rFonts w:ascii="Times New Roman" w:hAnsi="Times New Roman"/>
          <w:sz w:val="24"/>
          <w:szCs w:val="24"/>
        </w:rPr>
      </w:pPr>
    </w:p>
    <w:p w:rsidR="002F4A62" w:rsidRPr="00241704" w:rsidRDefault="002F4A62" w:rsidP="002F4A62">
      <w:pPr>
        <w:spacing w:after="0"/>
        <w:jc w:val="both"/>
        <w:rPr>
          <w:rFonts w:ascii="Times New Roman" w:hAnsi="Times New Roman"/>
          <w:sz w:val="24"/>
          <w:szCs w:val="24"/>
        </w:rPr>
      </w:pPr>
      <w:r w:rsidRPr="00241704">
        <w:rPr>
          <w:rFonts w:ascii="Times New Roman" w:hAnsi="Times New Roman"/>
          <w:sz w:val="24"/>
          <w:szCs w:val="24"/>
        </w:rPr>
        <w:t>(</w:t>
      </w:r>
      <w:r w:rsidR="00976309">
        <w:rPr>
          <w:rFonts w:ascii="Times New Roman" w:hAnsi="Times New Roman"/>
          <w:sz w:val="24"/>
          <w:szCs w:val="24"/>
        </w:rPr>
        <w:t>8</w:t>
      </w:r>
      <w:r w:rsidRPr="00241704">
        <w:rPr>
          <w:rFonts w:ascii="Times New Roman" w:hAnsi="Times New Roman"/>
          <w:sz w:val="24"/>
          <w:szCs w:val="24"/>
        </w:rPr>
        <w:t xml:space="preserve">) Výsledkom periodického hodnotenia je vyjadrenie projektovej hodnotiteľskej komisie ku každej oblasti výskumu, pre ktorú žiadateľ navrhol výskumný tím. Platnosť vyjadrenia je šesť rokov od </w:t>
      </w:r>
      <w:r w:rsidR="00CD36AF">
        <w:rPr>
          <w:rFonts w:ascii="Times New Roman" w:hAnsi="Times New Roman"/>
          <w:sz w:val="24"/>
          <w:szCs w:val="24"/>
        </w:rPr>
        <w:t xml:space="preserve">jeho </w:t>
      </w:r>
      <w:r w:rsidRPr="00241704">
        <w:rPr>
          <w:rFonts w:ascii="Times New Roman" w:hAnsi="Times New Roman"/>
          <w:sz w:val="24"/>
          <w:szCs w:val="24"/>
        </w:rPr>
        <w:t>vydania. Ministerstvo školstva písomne oznamuje vyjadrenie projektovej hodnotiteľskej komisie žiadateľovi a Slovenskej akreditačnej agentúre pre vysoké školstvo a zverejní ho na svojom webovom sídle; toto vyjadrenie nie je možné namietať.“.</w:t>
      </w:r>
    </w:p>
    <w:p w:rsidR="001B2BB3" w:rsidRPr="00241704" w:rsidRDefault="001B2BB3" w:rsidP="001B2BB3">
      <w:pPr>
        <w:widowControl w:val="0"/>
        <w:autoSpaceDE w:val="0"/>
        <w:autoSpaceDN w:val="0"/>
        <w:adjustRightInd w:val="0"/>
        <w:spacing w:after="0"/>
        <w:jc w:val="both"/>
        <w:rPr>
          <w:rFonts w:ascii="Arial" w:eastAsia="Times New Roman" w:hAnsi="Arial" w:cs="Arial"/>
          <w:color w:val="FF0000"/>
          <w:sz w:val="16"/>
          <w:szCs w:val="16"/>
          <w:lang w:eastAsia="sk-SK"/>
        </w:rPr>
      </w:pPr>
    </w:p>
    <w:bookmarkEnd w:id="64"/>
    <w:p w:rsidR="008676AB" w:rsidRPr="00241704" w:rsidRDefault="008676AB" w:rsidP="008676AB">
      <w:pPr>
        <w:tabs>
          <w:tab w:val="left" w:pos="284"/>
        </w:tabs>
        <w:spacing w:after="0"/>
        <w:rPr>
          <w:rFonts w:ascii="Times New Roman" w:eastAsia="Times New Roman" w:hAnsi="Times New Roman" w:cs="Times New Roman"/>
          <w:sz w:val="24"/>
          <w:szCs w:val="16"/>
          <w:lang w:eastAsia="sk-SK"/>
        </w:rPr>
      </w:pPr>
    </w:p>
    <w:p w:rsidR="009941A6" w:rsidRDefault="009941A6" w:rsidP="00D10DF6">
      <w:pPr>
        <w:pStyle w:val="Odsekzoznamu"/>
        <w:numPr>
          <w:ilvl w:val="0"/>
          <w:numId w:val="4"/>
        </w:numPr>
        <w:tabs>
          <w:tab w:val="left" w:pos="284"/>
        </w:tabs>
        <w:spacing w:after="0"/>
        <w:contextualSpacing/>
        <w:jc w:val="both"/>
        <w:rPr>
          <w:rFonts w:ascii="Times New Roman" w:hAnsi="Times New Roman"/>
          <w:sz w:val="24"/>
          <w:szCs w:val="24"/>
        </w:rPr>
      </w:pPr>
      <w:bookmarkStart w:id="66" w:name="_Hlk65435484"/>
      <w:r>
        <w:rPr>
          <w:rFonts w:ascii="Times New Roman" w:hAnsi="Times New Roman"/>
          <w:sz w:val="24"/>
          <w:szCs w:val="24"/>
        </w:rPr>
        <w:t xml:space="preserve">V </w:t>
      </w:r>
      <w:r w:rsidR="00AE24AE">
        <w:rPr>
          <w:rFonts w:ascii="Times New Roman" w:hAnsi="Times New Roman"/>
          <w:sz w:val="24"/>
          <w:szCs w:val="24"/>
        </w:rPr>
        <w:t>§ 26b ods. 2 sa na konci pripája táto veta: „</w:t>
      </w:r>
      <w:r w:rsidR="00AE24AE" w:rsidRPr="00AE24AE">
        <w:rPr>
          <w:rFonts w:ascii="Times New Roman" w:hAnsi="Times New Roman"/>
          <w:sz w:val="24"/>
          <w:szCs w:val="24"/>
        </w:rPr>
        <w:t>Prijímajúca organizácia si na tento účel vyžiada overenú kópiu dokladu o odbornej kvalifikácii cudzinca</w:t>
      </w:r>
      <w:r w:rsidR="00AE24AE">
        <w:rPr>
          <w:rFonts w:ascii="Times New Roman" w:hAnsi="Times New Roman"/>
          <w:sz w:val="24"/>
          <w:szCs w:val="24"/>
        </w:rPr>
        <w:t>.“.</w:t>
      </w:r>
    </w:p>
    <w:p w:rsidR="009941A6" w:rsidRDefault="009941A6" w:rsidP="00F920BA">
      <w:pPr>
        <w:pStyle w:val="Odsekzoznamu"/>
        <w:tabs>
          <w:tab w:val="left" w:pos="284"/>
        </w:tabs>
        <w:spacing w:after="0"/>
        <w:ind w:left="720"/>
        <w:contextualSpacing/>
        <w:jc w:val="both"/>
        <w:rPr>
          <w:rFonts w:ascii="Times New Roman" w:hAnsi="Times New Roman"/>
          <w:sz w:val="24"/>
          <w:szCs w:val="24"/>
        </w:rPr>
      </w:pPr>
    </w:p>
    <w:p w:rsidR="00AE24AE" w:rsidRDefault="00AE24AE" w:rsidP="00D10DF6">
      <w:pPr>
        <w:pStyle w:val="Odsekzoznamu"/>
        <w:numPr>
          <w:ilvl w:val="0"/>
          <w:numId w:val="4"/>
        </w:numPr>
        <w:tabs>
          <w:tab w:val="left" w:pos="284"/>
        </w:tabs>
        <w:spacing w:after="0"/>
        <w:contextualSpacing/>
        <w:jc w:val="both"/>
        <w:rPr>
          <w:rFonts w:ascii="Times New Roman" w:hAnsi="Times New Roman"/>
          <w:sz w:val="24"/>
          <w:szCs w:val="24"/>
        </w:rPr>
      </w:pPr>
      <w:r>
        <w:rPr>
          <w:rFonts w:ascii="Times New Roman" w:hAnsi="Times New Roman"/>
          <w:sz w:val="24"/>
          <w:szCs w:val="24"/>
        </w:rPr>
        <w:t>V § 26b ods. 3 sa vypúšťa písmeno d).</w:t>
      </w:r>
    </w:p>
    <w:p w:rsidR="00AE24AE" w:rsidRDefault="00AE24AE" w:rsidP="00AE24AE">
      <w:pPr>
        <w:tabs>
          <w:tab w:val="left" w:pos="284"/>
        </w:tabs>
        <w:spacing w:after="0"/>
        <w:contextualSpacing/>
        <w:jc w:val="both"/>
        <w:rPr>
          <w:rFonts w:ascii="Times New Roman" w:eastAsia="Calibri" w:hAnsi="Times New Roman" w:cs="Times New Roman"/>
          <w:sz w:val="24"/>
          <w:szCs w:val="24"/>
        </w:rPr>
      </w:pPr>
    </w:p>
    <w:p w:rsidR="00AE24AE" w:rsidRPr="00F920BA" w:rsidRDefault="00AE24AE" w:rsidP="00F920BA">
      <w:pPr>
        <w:tabs>
          <w:tab w:val="left" w:pos="284"/>
        </w:tabs>
        <w:spacing w:after="0"/>
        <w:contextualSpacing/>
        <w:jc w:val="both"/>
        <w:rPr>
          <w:rFonts w:ascii="Times New Roman" w:hAnsi="Times New Roman"/>
          <w:sz w:val="24"/>
          <w:szCs w:val="24"/>
        </w:rPr>
      </w:pPr>
      <w:r>
        <w:rPr>
          <w:rFonts w:ascii="Times New Roman" w:hAnsi="Times New Roman"/>
          <w:sz w:val="24"/>
          <w:szCs w:val="24"/>
        </w:rPr>
        <w:t>Doterajšie písmená e) až h) sa označujú ako písmená d) až g).</w:t>
      </w:r>
    </w:p>
    <w:p w:rsidR="00AE24AE" w:rsidRPr="00F920BA" w:rsidRDefault="00AE24AE" w:rsidP="00F920BA">
      <w:pPr>
        <w:pStyle w:val="Odsekzoznamu"/>
        <w:rPr>
          <w:rFonts w:ascii="Times New Roman" w:hAnsi="Times New Roman"/>
          <w:sz w:val="24"/>
          <w:szCs w:val="24"/>
        </w:rPr>
      </w:pPr>
    </w:p>
    <w:p w:rsidR="00760AB6" w:rsidRDefault="00760AB6" w:rsidP="00D10DF6">
      <w:pPr>
        <w:pStyle w:val="Odsekzoznamu"/>
        <w:numPr>
          <w:ilvl w:val="0"/>
          <w:numId w:val="4"/>
        </w:numPr>
        <w:tabs>
          <w:tab w:val="left" w:pos="284"/>
        </w:tabs>
        <w:spacing w:after="0"/>
        <w:contextualSpacing/>
        <w:jc w:val="both"/>
        <w:rPr>
          <w:rFonts w:ascii="Times New Roman" w:hAnsi="Times New Roman"/>
          <w:sz w:val="24"/>
          <w:szCs w:val="24"/>
        </w:rPr>
      </w:pPr>
      <w:r>
        <w:rPr>
          <w:rFonts w:ascii="Times New Roman" w:hAnsi="Times New Roman"/>
          <w:sz w:val="24"/>
          <w:szCs w:val="24"/>
        </w:rPr>
        <w:t>V § 26b ods. 6 sa slová „písm. e)“ nahrádzajú slovami „písm. d)“</w:t>
      </w:r>
      <w:r w:rsidR="0062384F">
        <w:rPr>
          <w:rFonts w:ascii="Times New Roman" w:hAnsi="Times New Roman"/>
          <w:sz w:val="24"/>
          <w:szCs w:val="24"/>
        </w:rPr>
        <w:t xml:space="preserve"> a na konci sa pripája táto veta: „Ak sa obnoví prechodný pobyt cudzinca</w:t>
      </w:r>
      <w:r w:rsidR="008673B7" w:rsidRPr="00F920BA">
        <w:rPr>
          <w:rFonts w:ascii="Times New Roman" w:hAnsi="Times New Roman"/>
          <w:sz w:val="24"/>
          <w:szCs w:val="24"/>
          <w:vertAlign w:val="superscript"/>
        </w:rPr>
        <w:t>35f</w:t>
      </w:r>
      <w:r w:rsidR="008673B7">
        <w:rPr>
          <w:rFonts w:ascii="Times New Roman" w:hAnsi="Times New Roman"/>
          <w:sz w:val="24"/>
          <w:szCs w:val="24"/>
        </w:rPr>
        <w:t>)</w:t>
      </w:r>
      <w:r w:rsidR="00341047">
        <w:rPr>
          <w:rFonts w:ascii="Times New Roman" w:hAnsi="Times New Roman"/>
          <w:sz w:val="24"/>
          <w:szCs w:val="24"/>
        </w:rPr>
        <w:t xml:space="preserve"> udelený na základe dohody o hosťovaní, zodpovednosť prijímajúcej organizácie podľa odseku 3 písm. d) zaniká dňom obnoven</w:t>
      </w:r>
      <w:r w:rsidR="002338AE">
        <w:rPr>
          <w:rFonts w:ascii="Times New Roman" w:hAnsi="Times New Roman"/>
          <w:sz w:val="24"/>
          <w:szCs w:val="24"/>
        </w:rPr>
        <w:t>ia</w:t>
      </w:r>
      <w:r w:rsidR="00341047">
        <w:rPr>
          <w:rFonts w:ascii="Times New Roman" w:hAnsi="Times New Roman"/>
          <w:sz w:val="24"/>
          <w:szCs w:val="24"/>
        </w:rPr>
        <w:t xml:space="preserve"> prechodn</w:t>
      </w:r>
      <w:r w:rsidR="002338AE">
        <w:rPr>
          <w:rFonts w:ascii="Times New Roman" w:hAnsi="Times New Roman"/>
          <w:sz w:val="24"/>
          <w:szCs w:val="24"/>
        </w:rPr>
        <w:t>ého</w:t>
      </w:r>
      <w:r w:rsidR="00341047">
        <w:rPr>
          <w:rFonts w:ascii="Times New Roman" w:hAnsi="Times New Roman"/>
          <w:sz w:val="24"/>
          <w:szCs w:val="24"/>
        </w:rPr>
        <w:t xml:space="preserve"> pobyt</w:t>
      </w:r>
      <w:r w:rsidR="002338AE">
        <w:rPr>
          <w:rFonts w:ascii="Times New Roman" w:hAnsi="Times New Roman"/>
          <w:sz w:val="24"/>
          <w:szCs w:val="24"/>
        </w:rPr>
        <w:t>u</w:t>
      </w:r>
      <w:r w:rsidR="00341047">
        <w:rPr>
          <w:rFonts w:ascii="Times New Roman" w:hAnsi="Times New Roman"/>
          <w:sz w:val="24"/>
          <w:szCs w:val="24"/>
        </w:rPr>
        <w:t>.“</w:t>
      </w:r>
      <w:r>
        <w:rPr>
          <w:rFonts w:ascii="Times New Roman" w:hAnsi="Times New Roman"/>
          <w:sz w:val="24"/>
          <w:szCs w:val="24"/>
        </w:rPr>
        <w:t>.</w:t>
      </w:r>
    </w:p>
    <w:p w:rsidR="008673B7" w:rsidRDefault="008673B7" w:rsidP="008673B7">
      <w:pPr>
        <w:tabs>
          <w:tab w:val="left" w:pos="284"/>
        </w:tabs>
        <w:spacing w:after="0"/>
        <w:contextualSpacing/>
        <w:jc w:val="both"/>
        <w:rPr>
          <w:rFonts w:ascii="Times New Roman" w:hAnsi="Times New Roman"/>
          <w:sz w:val="24"/>
          <w:szCs w:val="24"/>
        </w:rPr>
      </w:pPr>
    </w:p>
    <w:p w:rsidR="008673B7" w:rsidRDefault="008673B7" w:rsidP="008673B7">
      <w:pPr>
        <w:tabs>
          <w:tab w:val="left" w:pos="284"/>
        </w:tabs>
        <w:spacing w:after="0"/>
        <w:contextualSpacing/>
        <w:jc w:val="both"/>
        <w:rPr>
          <w:rFonts w:ascii="Times New Roman" w:hAnsi="Times New Roman"/>
          <w:sz w:val="24"/>
          <w:szCs w:val="24"/>
        </w:rPr>
      </w:pPr>
      <w:r>
        <w:rPr>
          <w:rFonts w:ascii="Times New Roman" w:hAnsi="Times New Roman"/>
          <w:sz w:val="24"/>
          <w:szCs w:val="24"/>
        </w:rPr>
        <w:t>Poznámka pod čiarou k odkazu 35f znie:</w:t>
      </w:r>
    </w:p>
    <w:p w:rsidR="008673B7" w:rsidRPr="00F920BA" w:rsidRDefault="008673B7" w:rsidP="00F920BA">
      <w:pPr>
        <w:tabs>
          <w:tab w:val="left" w:pos="284"/>
        </w:tabs>
        <w:spacing w:after="0"/>
        <w:contextualSpacing/>
        <w:jc w:val="both"/>
        <w:rPr>
          <w:rFonts w:ascii="Times New Roman" w:hAnsi="Times New Roman"/>
          <w:sz w:val="24"/>
          <w:szCs w:val="24"/>
        </w:rPr>
      </w:pPr>
      <w:r>
        <w:rPr>
          <w:rFonts w:ascii="Times New Roman" w:hAnsi="Times New Roman"/>
          <w:sz w:val="24"/>
          <w:szCs w:val="24"/>
        </w:rPr>
        <w:t>„</w:t>
      </w:r>
      <w:r w:rsidRPr="00F920BA">
        <w:rPr>
          <w:rFonts w:ascii="Times New Roman" w:hAnsi="Times New Roman"/>
          <w:sz w:val="24"/>
          <w:szCs w:val="24"/>
          <w:vertAlign w:val="superscript"/>
        </w:rPr>
        <w:t>35f</w:t>
      </w:r>
      <w:r>
        <w:rPr>
          <w:rFonts w:ascii="Times New Roman" w:hAnsi="Times New Roman"/>
          <w:sz w:val="24"/>
          <w:szCs w:val="24"/>
        </w:rPr>
        <w:t xml:space="preserve">) § 34 ods. 1 písm. b) zákona č. 404/2011 Z. z. </w:t>
      </w:r>
      <w:r w:rsidRPr="008673B7">
        <w:rPr>
          <w:rFonts w:ascii="Times New Roman" w:hAnsi="Times New Roman"/>
          <w:sz w:val="24"/>
          <w:szCs w:val="24"/>
        </w:rPr>
        <w:t>o pobyte cudzincov a o zmene a doplnení niektorých zákonov</w:t>
      </w:r>
      <w:r>
        <w:rPr>
          <w:rFonts w:ascii="Times New Roman" w:hAnsi="Times New Roman"/>
          <w:sz w:val="24"/>
          <w:szCs w:val="24"/>
        </w:rPr>
        <w:t xml:space="preserve"> v znení zákona č. 108/2018 Z. z.“.</w:t>
      </w:r>
    </w:p>
    <w:p w:rsidR="00760AB6" w:rsidRDefault="00760AB6" w:rsidP="00F920BA">
      <w:pPr>
        <w:pStyle w:val="Odsekzoznamu"/>
        <w:tabs>
          <w:tab w:val="left" w:pos="284"/>
        </w:tabs>
        <w:spacing w:after="0"/>
        <w:ind w:left="720"/>
        <w:contextualSpacing/>
        <w:jc w:val="both"/>
        <w:rPr>
          <w:rFonts w:ascii="Times New Roman" w:hAnsi="Times New Roman"/>
          <w:sz w:val="24"/>
          <w:szCs w:val="24"/>
        </w:rPr>
      </w:pPr>
    </w:p>
    <w:p w:rsidR="00060805" w:rsidRPr="00241704" w:rsidRDefault="00060805" w:rsidP="00D10DF6">
      <w:pPr>
        <w:pStyle w:val="Odsekzoznamu"/>
        <w:numPr>
          <w:ilvl w:val="0"/>
          <w:numId w:val="4"/>
        </w:numPr>
        <w:tabs>
          <w:tab w:val="left" w:pos="284"/>
        </w:tabs>
        <w:spacing w:after="0"/>
        <w:contextualSpacing/>
        <w:jc w:val="both"/>
        <w:rPr>
          <w:rFonts w:ascii="Times New Roman" w:hAnsi="Times New Roman"/>
          <w:sz w:val="24"/>
          <w:szCs w:val="24"/>
        </w:rPr>
      </w:pPr>
      <w:r w:rsidRPr="00241704">
        <w:rPr>
          <w:rFonts w:ascii="Times New Roman" w:hAnsi="Times New Roman"/>
          <w:sz w:val="24"/>
          <w:szCs w:val="24"/>
        </w:rPr>
        <w:t>Za § 26b sa vkladajú § 26c až 26e, ktoré vrátane nadpisu nad § 26c znejú:</w:t>
      </w:r>
    </w:p>
    <w:bookmarkEnd w:id="66"/>
    <w:p w:rsidR="00060805" w:rsidRPr="00241704" w:rsidRDefault="00060805" w:rsidP="00060805">
      <w:pPr>
        <w:tabs>
          <w:tab w:val="left" w:pos="284"/>
        </w:tabs>
        <w:spacing w:after="0"/>
        <w:jc w:val="both"/>
        <w:rPr>
          <w:rFonts w:ascii="Times New Roman" w:eastAsia="Calibri" w:hAnsi="Times New Roman" w:cs="Times New Roman"/>
          <w:sz w:val="24"/>
          <w:szCs w:val="24"/>
        </w:rPr>
      </w:pPr>
    </w:p>
    <w:p w:rsidR="00847B33" w:rsidRPr="00241704" w:rsidRDefault="00847B33" w:rsidP="00847B33">
      <w:pPr>
        <w:widowControl w:val="0"/>
        <w:autoSpaceDE w:val="0"/>
        <w:autoSpaceDN w:val="0"/>
        <w:adjustRightInd w:val="0"/>
        <w:spacing w:after="0"/>
        <w:jc w:val="center"/>
        <w:rPr>
          <w:rFonts w:ascii="Times New Roman" w:eastAsia="Times New Roman" w:hAnsi="Times New Roman" w:cs="Times New Roman"/>
          <w:b/>
          <w:sz w:val="24"/>
          <w:szCs w:val="24"/>
        </w:rPr>
      </w:pPr>
      <w:bookmarkStart w:id="67" w:name="_Hlk65435244"/>
      <w:r w:rsidRPr="00241704">
        <w:rPr>
          <w:rFonts w:ascii="Times New Roman" w:eastAsia="Times New Roman" w:hAnsi="Times New Roman" w:cs="Times New Roman"/>
          <w:b/>
          <w:sz w:val="24"/>
          <w:szCs w:val="24"/>
        </w:rPr>
        <w:t>„Evidencia publikačnej činnosti a evidencia umeleckej činnosti</w:t>
      </w:r>
    </w:p>
    <w:bookmarkEnd w:id="67"/>
    <w:p w:rsidR="00847B33" w:rsidRPr="00241704" w:rsidRDefault="00847B33" w:rsidP="00847B33">
      <w:pPr>
        <w:widowControl w:val="0"/>
        <w:autoSpaceDE w:val="0"/>
        <w:autoSpaceDN w:val="0"/>
        <w:adjustRightInd w:val="0"/>
        <w:spacing w:after="0"/>
        <w:jc w:val="center"/>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center"/>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26c</w:t>
      </w:r>
    </w:p>
    <w:p w:rsidR="00847B33" w:rsidRPr="00241704" w:rsidRDefault="00847B33" w:rsidP="00847B33">
      <w:pPr>
        <w:widowControl w:val="0"/>
        <w:autoSpaceDE w:val="0"/>
        <w:autoSpaceDN w:val="0"/>
        <w:adjustRightInd w:val="0"/>
        <w:spacing w:after="0"/>
        <w:jc w:val="center"/>
        <w:rPr>
          <w:rFonts w:ascii="Times New Roman" w:eastAsia="Times New Roman" w:hAnsi="Times New Roman" w:cs="Times New Roman"/>
          <w:b/>
          <w:sz w:val="24"/>
          <w:szCs w:val="24"/>
        </w:rPr>
      </w:pPr>
    </w:p>
    <w:p w:rsidR="00847B33" w:rsidRPr="00241704" w:rsidRDefault="00847B33" w:rsidP="00847B33">
      <w:pPr>
        <w:widowControl w:val="0"/>
        <w:autoSpaceDE w:val="0"/>
        <w:autoSpaceDN w:val="0"/>
        <w:adjustRightInd w:val="0"/>
        <w:spacing w:after="0"/>
        <w:jc w:val="center"/>
        <w:rPr>
          <w:rFonts w:ascii="Times New Roman" w:eastAsia="Times New Roman" w:hAnsi="Times New Roman" w:cs="Times New Roman"/>
          <w:b/>
          <w:sz w:val="24"/>
          <w:szCs w:val="24"/>
        </w:rPr>
      </w:pPr>
      <w:r w:rsidRPr="00241704">
        <w:rPr>
          <w:rFonts w:ascii="Times New Roman" w:eastAsia="Times New Roman" w:hAnsi="Times New Roman" w:cs="Times New Roman"/>
          <w:b/>
          <w:sz w:val="24"/>
          <w:szCs w:val="24"/>
        </w:rPr>
        <w:t>Centrálny register evidencie publikačnej činnosti</w:t>
      </w:r>
    </w:p>
    <w:p w:rsidR="00847B33" w:rsidRPr="00241704" w:rsidRDefault="00847B33" w:rsidP="00847B33">
      <w:pPr>
        <w:widowControl w:val="0"/>
        <w:autoSpaceDE w:val="0"/>
        <w:autoSpaceDN w:val="0"/>
        <w:adjustRightInd w:val="0"/>
        <w:spacing w:after="0"/>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(1) Centrálny register evidencie publikačnej činnosti je informačný systém verejnej správy, ktorého správcom je ministerstvo školstva. V centrálnom registri evidencie publikačnej činnosti sa zaznamenávajú údaje o výstupoch publikačnej činnosti a ohlasoch na výstupy publikačnej činnosti zamestnancov vysokých škôl, zamestnancov verejných výskumných inštitúci</w:t>
      </w:r>
      <w:r w:rsidR="00285C34">
        <w:rPr>
          <w:rFonts w:ascii="Times New Roman" w:eastAsia="Times New Roman" w:hAnsi="Times New Roman" w:cs="Times New Roman"/>
          <w:sz w:val="24"/>
          <w:szCs w:val="24"/>
        </w:rPr>
        <w:t>í</w:t>
      </w:r>
      <w:r w:rsidRPr="00241704">
        <w:rPr>
          <w:rFonts w:ascii="Times New Roman" w:eastAsia="Times New Roman" w:hAnsi="Times New Roman" w:cs="Times New Roman"/>
          <w:sz w:val="24"/>
          <w:szCs w:val="24"/>
        </w:rPr>
        <w:t xml:space="preserve"> a študentov študijného programu tretieho stupňa verejných vysokých škôl, štátnych vysokých škôl a súkromných vysokých škôl. Na základe výzvy ministerstva školstva sa do evidencie v centrálnom registri evidencie publikačnej činnosti môžu zapojiť aj držitelia osvedčenia o spôsobilosti a </w:t>
      </w:r>
      <w:r w:rsidR="00A1421B" w:rsidRPr="00A1421B">
        <w:rPr>
          <w:rFonts w:ascii="Times New Roman" w:eastAsia="Times New Roman" w:hAnsi="Times New Roman" w:cs="Times New Roman"/>
          <w:sz w:val="24"/>
          <w:szCs w:val="24"/>
        </w:rPr>
        <w:t>rezortné výskumné ústavy</w:t>
      </w:r>
      <w:r w:rsidRPr="00241704">
        <w:rPr>
          <w:rFonts w:ascii="Times New Roman" w:eastAsia="Times New Roman" w:hAnsi="Times New Roman" w:cs="Times New Roman"/>
          <w:sz w:val="24"/>
          <w:szCs w:val="24"/>
        </w:rPr>
        <w:t>.</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(2) Centrálny register evidencie publikačnej činnosti slúži na zabezpečenie štatistického zisťovania, rozpočtové účely, prezentáciu publikačnej činnosti a ako podklad na účely periodického hodnotenia.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(3) V centrálnom registri evidencie publikačnej činnosti sa zaznamenávajú údaje, ktoré jednoznačne identifikujú autorov, výstupy publikačnej činnosti a ohlasy na výstupy publikačnej činnosti. Tieto údaje sa zverejňujú bez obmedzenia spôsobom umožňujúcim hromadný prístup.</w:t>
      </w:r>
      <w:r w:rsidRPr="00241704">
        <w:rPr>
          <w:rFonts w:ascii="Times New Roman" w:eastAsia="Times New Roman" w:hAnsi="Times New Roman" w:cs="Times New Roman"/>
          <w:sz w:val="24"/>
          <w:szCs w:val="24"/>
          <w:vertAlign w:val="superscript"/>
        </w:rPr>
        <w:t>35</w:t>
      </w:r>
      <w:r w:rsidR="00F57132">
        <w:rPr>
          <w:rFonts w:ascii="Times New Roman" w:eastAsia="Times New Roman" w:hAnsi="Times New Roman" w:cs="Times New Roman"/>
          <w:sz w:val="24"/>
          <w:szCs w:val="24"/>
          <w:vertAlign w:val="superscript"/>
        </w:rPr>
        <w:t>g</w:t>
      </w:r>
      <w:r w:rsidRPr="00241704">
        <w:rPr>
          <w:rFonts w:ascii="Times New Roman" w:eastAsia="Times New Roman" w:hAnsi="Times New Roman" w:cs="Times New Roman"/>
          <w:sz w:val="24"/>
          <w:szCs w:val="24"/>
        </w:rPr>
        <w:t xml:space="preserve">) O autorovi, ktorý je zamestnancom </w:t>
      </w:r>
      <w:r w:rsidR="001B46ED">
        <w:rPr>
          <w:rFonts w:ascii="Times New Roman" w:eastAsia="Times New Roman" w:hAnsi="Times New Roman" w:cs="Times New Roman"/>
          <w:sz w:val="24"/>
          <w:szCs w:val="24"/>
        </w:rPr>
        <w:t xml:space="preserve">príslušnej </w:t>
      </w:r>
      <w:r w:rsidRPr="00241704">
        <w:rPr>
          <w:rFonts w:ascii="Times New Roman" w:eastAsia="Times New Roman" w:hAnsi="Times New Roman" w:cs="Times New Roman"/>
          <w:sz w:val="24"/>
          <w:szCs w:val="24"/>
        </w:rPr>
        <w:t xml:space="preserve">vysokej školy, </w:t>
      </w:r>
      <w:r w:rsidR="001B46ED">
        <w:rPr>
          <w:rFonts w:ascii="Times New Roman" w:eastAsia="Times New Roman" w:hAnsi="Times New Roman" w:cs="Times New Roman"/>
          <w:sz w:val="24"/>
          <w:szCs w:val="24"/>
        </w:rPr>
        <w:t xml:space="preserve">príslušnej </w:t>
      </w:r>
      <w:r w:rsidRPr="00241704">
        <w:rPr>
          <w:rFonts w:ascii="Times New Roman" w:eastAsia="Times New Roman" w:hAnsi="Times New Roman" w:cs="Times New Roman"/>
          <w:sz w:val="24"/>
          <w:szCs w:val="24"/>
        </w:rPr>
        <w:t xml:space="preserve">verejnej výskumnej inštitúcie, </w:t>
      </w:r>
      <w:r w:rsidR="001B46ED">
        <w:rPr>
          <w:rFonts w:ascii="Times New Roman" w:eastAsia="Times New Roman" w:hAnsi="Times New Roman" w:cs="Times New Roman"/>
          <w:sz w:val="24"/>
          <w:szCs w:val="24"/>
        </w:rPr>
        <w:t xml:space="preserve">príslušného </w:t>
      </w:r>
      <w:r w:rsidRPr="00241704">
        <w:rPr>
          <w:rFonts w:ascii="Times New Roman" w:eastAsia="Times New Roman" w:hAnsi="Times New Roman" w:cs="Times New Roman"/>
          <w:sz w:val="24"/>
          <w:szCs w:val="24"/>
        </w:rPr>
        <w:t xml:space="preserve">rezortného výskumného </w:t>
      </w:r>
      <w:r w:rsidR="001D3925" w:rsidRPr="001D3925">
        <w:rPr>
          <w:rFonts w:ascii="Times New Roman" w:eastAsia="Times New Roman" w:hAnsi="Times New Roman" w:cs="Times New Roman"/>
          <w:sz w:val="24"/>
          <w:szCs w:val="24"/>
        </w:rPr>
        <w:t>ústavu, príslušného držiteľa osvedčenia o spôsobilosti alebo</w:t>
      </w:r>
      <w:r w:rsidRPr="00241704">
        <w:rPr>
          <w:rFonts w:ascii="Times New Roman" w:eastAsia="Times New Roman" w:hAnsi="Times New Roman" w:cs="Times New Roman"/>
          <w:sz w:val="24"/>
          <w:szCs w:val="24"/>
        </w:rPr>
        <w:t xml:space="preserve"> študentom </w:t>
      </w:r>
      <w:r w:rsidR="001B46ED">
        <w:rPr>
          <w:rFonts w:ascii="Times New Roman" w:eastAsia="Times New Roman" w:hAnsi="Times New Roman" w:cs="Times New Roman"/>
          <w:sz w:val="24"/>
          <w:szCs w:val="24"/>
        </w:rPr>
        <w:t xml:space="preserve">príslušnej </w:t>
      </w:r>
      <w:r w:rsidRPr="00241704">
        <w:rPr>
          <w:rFonts w:ascii="Times New Roman" w:eastAsia="Times New Roman" w:hAnsi="Times New Roman" w:cs="Times New Roman"/>
          <w:sz w:val="24"/>
          <w:szCs w:val="24"/>
        </w:rPr>
        <w:t xml:space="preserve">vysokej školy, sa na účel jednoznačnej identifikácie autora a na účel overenia správnosti evidencie výstupu publikačnej činnosti spracúvajú </w:t>
      </w:r>
    </w:p>
    <w:p w:rsidR="00847B33" w:rsidRPr="00241704" w:rsidRDefault="00847B33" w:rsidP="00847B33">
      <w:pPr>
        <w:widowControl w:val="0"/>
        <w:autoSpaceDE w:val="0"/>
        <w:autoSpaceDN w:val="0"/>
        <w:adjustRightInd w:val="0"/>
        <w:spacing w:after="0"/>
        <w:rPr>
          <w:rFonts w:ascii="Times New Roman" w:eastAsia="Times New Roman" w:hAnsi="Times New Roman" w:cs="Times New Roman"/>
          <w:sz w:val="24"/>
          <w:szCs w:val="24"/>
        </w:rPr>
      </w:pPr>
    </w:p>
    <w:p w:rsidR="00847B33" w:rsidRPr="00241704" w:rsidRDefault="00847B33" w:rsidP="00847B33">
      <w:pPr>
        <w:widowControl w:val="0"/>
        <w:tabs>
          <w:tab w:val="left" w:pos="284"/>
        </w:tabs>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a) meno, priezvisko a rodné priezvisko,</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b) rok narodenia a rok úmrtia,</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c) pseudonym,</w:t>
      </w:r>
    </w:p>
    <w:p w:rsidR="00847B33" w:rsidRPr="00241704" w:rsidRDefault="00847B33" w:rsidP="00847B33">
      <w:pPr>
        <w:widowControl w:val="0"/>
        <w:autoSpaceDE w:val="0"/>
        <w:autoSpaceDN w:val="0"/>
        <w:adjustRightInd w:val="0"/>
        <w:spacing w:after="0"/>
        <w:ind w:left="720" w:hanging="72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d) pracovisko, ak ide o zamestnanca,</w:t>
      </w:r>
    </w:p>
    <w:p w:rsidR="00847B33" w:rsidRPr="00241704" w:rsidRDefault="00847B33" w:rsidP="00847B33">
      <w:pPr>
        <w:widowControl w:val="0"/>
        <w:autoSpaceDE w:val="0"/>
        <w:autoSpaceDN w:val="0"/>
        <w:adjustRightInd w:val="0"/>
        <w:spacing w:after="0"/>
        <w:ind w:left="284" w:hanging="284"/>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e) súčasť vysokej školy, na ktorej je autor</w:t>
      </w:r>
      <w:r w:rsidR="00D66BB8" w:rsidRPr="00241704">
        <w:rPr>
          <w:rFonts w:ascii="Times New Roman" w:eastAsia="Times New Roman" w:hAnsi="Times New Roman" w:cs="Times New Roman"/>
          <w:sz w:val="24"/>
          <w:szCs w:val="24"/>
        </w:rPr>
        <w:t>, ktorý je zamestnancom vysokej školy,</w:t>
      </w:r>
      <w:r w:rsidRPr="00241704">
        <w:rPr>
          <w:rFonts w:ascii="Times New Roman" w:eastAsia="Times New Roman" w:hAnsi="Times New Roman" w:cs="Times New Roman"/>
          <w:sz w:val="24"/>
          <w:szCs w:val="24"/>
        </w:rPr>
        <w:t xml:space="preserve"> zaradený; ak ide o autora, ktorý je</w:t>
      </w:r>
      <w:r w:rsidR="00D66BB8" w:rsidRPr="00241704">
        <w:rPr>
          <w:rFonts w:ascii="Times New Roman" w:eastAsia="Times New Roman" w:hAnsi="Times New Roman" w:cs="Times New Roman"/>
          <w:sz w:val="24"/>
          <w:szCs w:val="24"/>
        </w:rPr>
        <w:t xml:space="preserve"> zaradený na</w:t>
      </w:r>
      <w:r w:rsidRPr="00241704">
        <w:rPr>
          <w:rFonts w:ascii="Times New Roman" w:eastAsia="Times New Roman" w:hAnsi="Times New Roman" w:cs="Times New Roman"/>
          <w:sz w:val="24"/>
          <w:szCs w:val="24"/>
        </w:rPr>
        <w:t xml:space="preserve"> </w:t>
      </w:r>
      <w:r w:rsidR="00D66BB8" w:rsidRPr="00241704">
        <w:rPr>
          <w:rFonts w:ascii="Times New Roman" w:eastAsia="Times New Roman" w:hAnsi="Times New Roman" w:cs="Times New Roman"/>
          <w:sz w:val="24"/>
          <w:szCs w:val="24"/>
        </w:rPr>
        <w:t>fakulte</w:t>
      </w:r>
      <w:r w:rsidRPr="00241704">
        <w:rPr>
          <w:rFonts w:ascii="Times New Roman" w:eastAsia="Times New Roman" w:hAnsi="Times New Roman" w:cs="Times New Roman"/>
          <w:sz w:val="24"/>
          <w:szCs w:val="24"/>
        </w:rPr>
        <w:t>, aj súčasť príslušnej fakulty,</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f) ustanovený týždenný pracovný čas, ak ide o zamestnanca,</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g) dátum vzniku pracovnoprávneho vzťahu a dátum zániku  pracovnoprávneho vzťahu, ak ide o zamestnanca,</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h) forma štúdia a štandardná dĺžka štúdia vyjadrená v akademických rokoch, ak ide o študenta,</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i) identifikačné číslo výstupu publikačnej činnosti v knižnično-informačnom systéme vysokej školy,</w:t>
      </w:r>
      <w:r w:rsidR="00D66BB8" w:rsidRPr="00241704">
        <w:rPr>
          <w:rFonts w:ascii="Times New Roman" w:eastAsia="Times New Roman" w:hAnsi="Times New Roman" w:cs="Times New Roman"/>
          <w:sz w:val="24"/>
          <w:szCs w:val="24"/>
        </w:rPr>
        <w:t xml:space="preserve"> verejnej výskumnej inštitúcie, držiteľa osvedčenia o spôsobilosti alebo rezortného výskumného ústavu,</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j) identifikačné číslo výstupu publikačnej činnosti v medzinárodných databázach,</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k) identifikačné číslo autora v registri zamestnancov vysokých škôl, ak ide o zamestnanca vysokej školy,</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l) identifikačné číslo autora v centrálnom registri študentov, ak ide o študenta.</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(4) Vysoká škola, verejná výskumná inštitúcia, rezortný výskumný ústav alebo držiteľ </w:t>
      </w:r>
      <w:r w:rsidRPr="00241704">
        <w:rPr>
          <w:rFonts w:ascii="Times New Roman" w:eastAsia="Times New Roman" w:hAnsi="Times New Roman" w:cs="Times New Roman"/>
          <w:sz w:val="24"/>
          <w:szCs w:val="24"/>
        </w:rPr>
        <w:lastRenderedPageBreak/>
        <w:t xml:space="preserve">osvedčenia o spôsobilosti (ďalej len „zapisovateľ“) zodpovedá za zaznamenávanie údajov do centrálneho registra evidencie publikačnej činnosti, za ich aktualizáciu a správnosť.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(5) Zapisovateľ zaznamenáva údaje do centrálneho registra evidencie publikačnej činnosti za predchádzajúci kalendárny rok do 31. januára nasledujúceho kalendárneho roku. Zapisovateľ k zaznamenávaným údajom o druhoch výstupov publikačnej činnosti vymedzených v metodike podľa odseku 8 písm. b) pripája aj výstup publikačnej činnosti v elektronickej podobe; ak ho </w:t>
      </w:r>
      <w:r w:rsidR="0034529E" w:rsidRPr="00241704">
        <w:rPr>
          <w:rFonts w:ascii="Times New Roman" w:eastAsia="Times New Roman" w:hAnsi="Times New Roman" w:cs="Times New Roman"/>
          <w:sz w:val="24"/>
          <w:szCs w:val="24"/>
        </w:rPr>
        <w:t>zapisovateľ</w:t>
      </w:r>
      <w:r w:rsidRPr="00241704">
        <w:rPr>
          <w:rFonts w:ascii="Times New Roman" w:eastAsia="Times New Roman" w:hAnsi="Times New Roman" w:cs="Times New Roman"/>
          <w:sz w:val="24"/>
          <w:szCs w:val="24"/>
        </w:rPr>
        <w:t xml:space="preserve"> nepripojí v lehote podľa prvej vety, príslušný výstup publikačnej činnosti nebude overený podľa § 26e ods. 1.</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(6) Údaje v centrálnom registri evidencie publikačnej činnosti a správnosť zaradenia výstupu publikačnej činnosti, ktorého druh je vymedzený v metodike podľa odseku 8 písm. b), do kategórie evidencie overuje prevádzkovateľ tohto registra a odborný hodnotiteľský orgán prevádzkovateľa, ktorého členov vymenúva a odvoláva prevádzkovateľ tohto registra.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(7) Centrálny register evidencie publikačnej činnosti prevádzkuje a údaje, ktoré sú obsahom centrálneho registra evidencie publikačnej činnosti</w:t>
      </w:r>
      <w:r w:rsidR="00593843">
        <w:rPr>
          <w:rFonts w:ascii="Times New Roman" w:eastAsia="Times New Roman" w:hAnsi="Times New Roman" w:cs="Times New Roman"/>
          <w:sz w:val="24"/>
          <w:szCs w:val="24"/>
        </w:rPr>
        <w:t>,</w:t>
      </w:r>
      <w:r w:rsidRPr="00241704">
        <w:rPr>
          <w:rFonts w:ascii="Times New Roman" w:eastAsia="Times New Roman" w:hAnsi="Times New Roman" w:cs="Times New Roman"/>
          <w:sz w:val="24"/>
          <w:szCs w:val="24"/>
        </w:rPr>
        <w:t xml:space="preserve"> spracúva a overuje právnická osoba poverená ministerstvom školstva na základe zmluvy o prevádzkovaní centrálneho registra evidencie publikačnej činnosti.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(8) Na účely evidencie a kategorizácie výstupov publikačnej činnosti ministerstvo školstva vedie a každoročne na návrh prevádzkovateľa centrálneho registra evidencie publikačnej činnosti aktualizuje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a) zoznam zahraničných vydavateľstiev vedeckej literatúry, ktoré uskutočňujú</w:t>
      </w:r>
      <w:r w:rsidR="001D3925" w:rsidRPr="001D3925">
        <w:rPr>
          <w:rFonts w:ascii="Times New Roman" w:eastAsia="Times New Roman" w:hAnsi="Times New Roman" w:cs="Times New Roman"/>
          <w:sz w:val="24"/>
          <w:szCs w:val="24"/>
          <w:lang w:eastAsia="sk-SK"/>
        </w:rPr>
        <w:t xml:space="preserve"> </w:t>
      </w:r>
      <w:r w:rsidR="001D3925" w:rsidRPr="001D3925">
        <w:rPr>
          <w:rFonts w:ascii="Times New Roman" w:eastAsia="Times New Roman" w:hAnsi="Times New Roman" w:cs="Times New Roman"/>
          <w:sz w:val="24"/>
          <w:szCs w:val="24"/>
        </w:rPr>
        <w:t>anonymné</w:t>
      </w:r>
      <w:r w:rsidRPr="00241704">
        <w:rPr>
          <w:rFonts w:ascii="Times New Roman" w:eastAsia="Times New Roman" w:hAnsi="Times New Roman" w:cs="Times New Roman"/>
          <w:sz w:val="24"/>
          <w:szCs w:val="24"/>
        </w:rPr>
        <w:t xml:space="preserve"> recenzné konanie, a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b) metodiku evidencie publikačnej činnosti.</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(9) Ministerstvo školstva vydá všeobecne záväzný právny predpis, ktorý ustanoví podrobnosti o evidencii publikačnej činnosti. </w:t>
      </w:r>
    </w:p>
    <w:p w:rsidR="00847B33" w:rsidRPr="00241704" w:rsidRDefault="00847B33" w:rsidP="00847B33">
      <w:pPr>
        <w:widowControl w:val="0"/>
        <w:autoSpaceDE w:val="0"/>
        <w:autoSpaceDN w:val="0"/>
        <w:adjustRightInd w:val="0"/>
        <w:spacing w:after="0"/>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center"/>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26d</w:t>
      </w:r>
    </w:p>
    <w:p w:rsidR="00847B33" w:rsidRPr="00241704" w:rsidRDefault="00847B33" w:rsidP="00847B33">
      <w:pPr>
        <w:widowControl w:val="0"/>
        <w:autoSpaceDE w:val="0"/>
        <w:autoSpaceDN w:val="0"/>
        <w:adjustRightInd w:val="0"/>
        <w:spacing w:after="0"/>
        <w:jc w:val="center"/>
        <w:rPr>
          <w:rFonts w:ascii="Times New Roman" w:eastAsia="Times New Roman" w:hAnsi="Times New Roman" w:cs="Times New Roman"/>
          <w:b/>
          <w:sz w:val="24"/>
          <w:szCs w:val="24"/>
        </w:rPr>
      </w:pPr>
      <w:r w:rsidRPr="00241704">
        <w:rPr>
          <w:rFonts w:ascii="Times New Roman" w:eastAsia="Times New Roman" w:hAnsi="Times New Roman" w:cs="Times New Roman"/>
          <w:b/>
          <w:sz w:val="24"/>
          <w:szCs w:val="24"/>
        </w:rPr>
        <w:t>Centrálny register evidencie umeleckej činnosti</w:t>
      </w:r>
    </w:p>
    <w:p w:rsidR="00847B33" w:rsidRPr="00241704" w:rsidRDefault="00847B33" w:rsidP="00847B33">
      <w:pPr>
        <w:widowControl w:val="0"/>
        <w:autoSpaceDE w:val="0"/>
        <w:autoSpaceDN w:val="0"/>
        <w:adjustRightInd w:val="0"/>
        <w:spacing w:after="0"/>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(1) Centrálny register evidencie umeleckej činnosti je informačný systém verejnej správy, ktorého správcom je ministerstvo školstva. V centrálnom registri evidencie umeleckej činnosti sa zaznamenávajú údaje o výstupoch umeleckej činnosti a ohlasoch na výstupy umeleckej činnosti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a) zamestnancov verejných vysokých škôl, štátnych vysokých škôl a súkromných vysokých škôl zabezpečujúcich vyučovanie predmetu, ktorý obsahuje umeleckú činnosť, a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b) študentov verejných vysokých škôl, štátnych vysokých škôl a súkromných vysokých škôl zapísaných na študijný program tretieho stupňa, ktorý obsahuje umeleckú činnosť.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(2) Centrálny register evidencie umeleckej činnosti slúži na zabezpečenie štatistického zisťovania, rozpočtové účely, hodnotenie a prezentáciu umeleckej činnosti vysokej školy.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(3) V centrálnom registri evidencie umeleckej činnosti sa zaznamenávajú údaje, ktoré jednoznačne identifikujú autorov, umelecké diela a umelecké výstupy a ohlasy na tieto umelecké diela a umelecké výstupy. Tieto údaje sa zverejňujú bez obmedzenia spôsobom umožňujúcim hromadný prístup.</w:t>
      </w:r>
      <w:r w:rsidRPr="00241704">
        <w:rPr>
          <w:rFonts w:ascii="Times New Roman" w:eastAsia="Times New Roman" w:hAnsi="Times New Roman" w:cs="Times New Roman"/>
          <w:sz w:val="24"/>
          <w:szCs w:val="24"/>
          <w:vertAlign w:val="superscript"/>
        </w:rPr>
        <w:t>35</w:t>
      </w:r>
      <w:r w:rsidR="00F57132">
        <w:rPr>
          <w:rFonts w:ascii="Times New Roman" w:eastAsia="Times New Roman" w:hAnsi="Times New Roman" w:cs="Times New Roman"/>
          <w:sz w:val="24"/>
          <w:szCs w:val="24"/>
          <w:vertAlign w:val="superscript"/>
        </w:rPr>
        <w:t>g</w:t>
      </w:r>
      <w:r w:rsidRPr="00241704">
        <w:rPr>
          <w:rFonts w:ascii="Times New Roman" w:eastAsia="Times New Roman" w:hAnsi="Times New Roman" w:cs="Times New Roman"/>
          <w:sz w:val="24"/>
          <w:szCs w:val="24"/>
        </w:rPr>
        <w:t xml:space="preserve">) O autorovi, ktorý je zamestnancom príslušnej vysokej školy alebo študentom príslušnej vysokej školy, sa na účel jednoznačnej identifikácie autora a </w:t>
      </w:r>
      <w:r w:rsidRPr="00241704">
        <w:rPr>
          <w:rFonts w:ascii="Times New Roman" w:eastAsia="Times New Roman" w:hAnsi="Times New Roman" w:cs="Times New Roman"/>
          <w:sz w:val="24"/>
          <w:szCs w:val="24"/>
        </w:rPr>
        <w:lastRenderedPageBreak/>
        <w:t>na účel overenia správnosti evidencie spracúvajú</w:t>
      </w:r>
    </w:p>
    <w:p w:rsidR="00847B33" w:rsidRPr="00241704" w:rsidRDefault="00847B33" w:rsidP="00847B33">
      <w:pPr>
        <w:widowControl w:val="0"/>
        <w:tabs>
          <w:tab w:val="left" w:pos="284"/>
        </w:tabs>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a) meno, priezvisko a rodné priezvisko,</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b) rok narodenia a rok úmrtia,</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c) pseudonym,</w:t>
      </w:r>
    </w:p>
    <w:p w:rsidR="00847B33" w:rsidRPr="00241704" w:rsidRDefault="00847B33" w:rsidP="00847B33">
      <w:pPr>
        <w:widowControl w:val="0"/>
        <w:autoSpaceDE w:val="0"/>
        <w:autoSpaceDN w:val="0"/>
        <w:adjustRightInd w:val="0"/>
        <w:spacing w:after="0"/>
        <w:ind w:left="720" w:hanging="72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d) pracovisko, ak ide o zamestnanca,</w:t>
      </w:r>
    </w:p>
    <w:p w:rsidR="00847B33" w:rsidRPr="00241704" w:rsidRDefault="00847B33" w:rsidP="00847B33">
      <w:pPr>
        <w:widowControl w:val="0"/>
        <w:autoSpaceDE w:val="0"/>
        <w:autoSpaceDN w:val="0"/>
        <w:adjustRightInd w:val="0"/>
        <w:spacing w:after="0"/>
        <w:ind w:left="284" w:hanging="295"/>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e) súčasť vysokej školy, na ktorej je autor zaradený; ak ide o autora, ktorý je </w:t>
      </w:r>
      <w:r w:rsidR="0034529E" w:rsidRPr="00241704">
        <w:rPr>
          <w:rFonts w:ascii="Times New Roman" w:eastAsia="Times New Roman" w:hAnsi="Times New Roman" w:cs="Times New Roman"/>
          <w:sz w:val="24"/>
          <w:szCs w:val="24"/>
        </w:rPr>
        <w:t>zaradený na fakulte</w:t>
      </w:r>
      <w:r w:rsidRPr="00241704">
        <w:rPr>
          <w:rFonts w:ascii="Times New Roman" w:eastAsia="Times New Roman" w:hAnsi="Times New Roman" w:cs="Times New Roman"/>
          <w:sz w:val="24"/>
          <w:szCs w:val="24"/>
        </w:rPr>
        <w:t>, aj súčasť príslušnej fakulty,</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f) ustanovený týždenný pracovný čas, ak ide o zamestnanca,</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g) dátum vzniku pracovnoprávneho vzťahu a dátum zániku  pracovnoprávneho vzťahu, ak ide o zamestnanca,</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h) forma štúdia a štandardná dĺžka štúdia vyjadrená v akademických rokoch, ak ide o študenta,</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i) identifikačné číslo výstupu </w:t>
      </w:r>
      <w:r w:rsidR="001D3925" w:rsidRPr="001D3925">
        <w:rPr>
          <w:rFonts w:ascii="Times New Roman" w:eastAsia="Times New Roman" w:hAnsi="Times New Roman" w:cs="Times New Roman"/>
          <w:sz w:val="24"/>
          <w:szCs w:val="24"/>
        </w:rPr>
        <w:t>umeleckej</w:t>
      </w:r>
      <w:r w:rsidRPr="00241704">
        <w:rPr>
          <w:rFonts w:ascii="Times New Roman" w:eastAsia="Times New Roman" w:hAnsi="Times New Roman" w:cs="Times New Roman"/>
          <w:sz w:val="24"/>
          <w:szCs w:val="24"/>
        </w:rPr>
        <w:t xml:space="preserve"> činnosti v knižnično-informačnom systéme vysokej školy,</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j) identifikačné číslo výstupu </w:t>
      </w:r>
      <w:r w:rsidR="001D3925" w:rsidRPr="001D3925">
        <w:rPr>
          <w:rFonts w:ascii="Times New Roman" w:eastAsia="Times New Roman" w:hAnsi="Times New Roman" w:cs="Times New Roman"/>
          <w:sz w:val="24"/>
          <w:szCs w:val="24"/>
        </w:rPr>
        <w:t>umeleckej</w:t>
      </w:r>
      <w:r w:rsidRPr="00241704">
        <w:rPr>
          <w:rFonts w:ascii="Times New Roman" w:eastAsia="Times New Roman" w:hAnsi="Times New Roman" w:cs="Times New Roman"/>
          <w:sz w:val="24"/>
          <w:szCs w:val="24"/>
        </w:rPr>
        <w:t xml:space="preserve"> činnosti v medzinárodných databázach,</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k) identifikačné číslo autora v registri zamestnancov vysokých škôl, ak ide o zamestnanca,</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l) identifikačné číslo autora v centrálnom registri študentov, ak ide o študenta.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(4) Vysoká škola zodpovedá za zaznamenávanie údajov do centrálneho registra evidencie umeleckej činnosti, za ich ročnú aktualizáciu a správnosť.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(5) Vysoká škola zaznamenáva údaje do centrálneho registra evidencie umeleckej činnosti za predchádzajúci kalendárny rok do 31. januára nasledujúceho kalendárneho roku. Vysoká škola k zaznamenávaným údajom o druhoch výstupov umeleckej činnosti vymedzených v metodike podľa odseku 8 písm. b) pripája aj dokumentáciu o príslušných umeleckých dielach a umeleckých výkonoch v elektronickej podobe; ak ju vysoká škola nepripojí v lehote podľa prvej vety, príslušný výstup umeleckej činnosti nebude overený podľa § 26</w:t>
      </w:r>
      <w:r w:rsidR="0034529E" w:rsidRPr="00241704">
        <w:rPr>
          <w:rFonts w:ascii="Times New Roman" w:eastAsia="Times New Roman" w:hAnsi="Times New Roman" w:cs="Times New Roman"/>
          <w:sz w:val="24"/>
          <w:szCs w:val="24"/>
        </w:rPr>
        <w:t>e</w:t>
      </w:r>
      <w:r w:rsidRPr="00241704">
        <w:rPr>
          <w:rFonts w:ascii="Times New Roman" w:eastAsia="Times New Roman" w:hAnsi="Times New Roman" w:cs="Times New Roman"/>
          <w:sz w:val="24"/>
          <w:szCs w:val="24"/>
        </w:rPr>
        <w:t xml:space="preserve"> ods. 1.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(6) Údaje v centrálnom registri evidencie umeleckej činnosti a správnosť zaradenia výstupu umeleckej činnosti, ktorého druh je vymedzený v metodike podľa odseku 8 písm. b), do kategórie evidencie overuje prevádzkovateľ tohto registra a odborný hodnotiteľský orgán prevádzkovateľa, ktorého členov vymenúva a odvoláva prevádzkovateľ tohto registra.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(7) Centrálny register evidencie umeleckej činnosti prevádzkuje a údaje, ktoré obsahuje centrálny register evidencie umeleckej činnosti, spracúva a overuje právnická osoba poverená ministerstvom školstva na základe zmluvy o prevádzkovaní centrálneho registra evidencie umeleckej činnosti.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(8) Na účely evidencie a kategorizácie výstupov umeleckej činnosti ministerstvo školstva vedie a každoročne na návrh prevádzkovateľa centrálneho registra evidencie umeleckej činnosti aktualizuje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a) zoznam podujatí a inštitúcií za každý druh umeleckej činnosti, ktoré sa na tieto účely považujú za renomované, a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b) metodiku evidencie umeleckej činnosti.</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(9)</w:t>
      </w:r>
      <w:r w:rsidRPr="00241704">
        <w:rPr>
          <w:rFonts w:ascii="Times New Roman" w:eastAsia="Times New Roman" w:hAnsi="Times New Roman" w:cs="Times New Roman"/>
          <w:sz w:val="24"/>
          <w:szCs w:val="24"/>
        </w:rPr>
        <w:tab/>
        <w:t xml:space="preserve">Ministerstvo školstva vydá všeobecne záväzný právny predpis, ktorý ustanoví podrobnosti o evidencii umeleckej činnosti. </w:t>
      </w:r>
    </w:p>
    <w:p w:rsidR="00847B33" w:rsidRPr="00241704" w:rsidRDefault="00847B33" w:rsidP="00847B33">
      <w:pPr>
        <w:widowControl w:val="0"/>
        <w:autoSpaceDE w:val="0"/>
        <w:autoSpaceDN w:val="0"/>
        <w:adjustRightInd w:val="0"/>
        <w:spacing w:after="0"/>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center"/>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26e</w:t>
      </w:r>
    </w:p>
    <w:p w:rsidR="00847B33" w:rsidRPr="00241704" w:rsidRDefault="00847B33" w:rsidP="00847B33">
      <w:pPr>
        <w:widowControl w:val="0"/>
        <w:autoSpaceDE w:val="0"/>
        <w:autoSpaceDN w:val="0"/>
        <w:adjustRightInd w:val="0"/>
        <w:spacing w:after="0"/>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(1) Prevádzkovateľ príslušného registra overuje z formálneho hľadiska a obsahového hľadiska </w:t>
      </w:r>
      <w:r w:rsidRPr="00241704">
        <w:rPr>
          <w:rFonts w:ascii="Times New Roman" w:eastAsia="Times New Roman" w:hAnsi="Times New Roman" w:cs="Times New Roman"/>
          <w:sz w:val="24"/>
          <w:szCs w:val="24"/>
        </w:rPr>
        <w:lastRenderedPageBreak/>
        <w:t xml:space="preserve">správnosť kategórie evidencie výstupu publikačnej činnosti, ktorého druh je vymedzený v metodike podľa § 26c ods. 8 písm. b), alebo kategórie evidencie výstupu umeleckej činnosti, ktorého druh je vymedzený v metodike podľa § 26d ods. 8 písm. b), zaznamenaného do príslušného registra   zapisovateľom; správnosť kategórie evidencie z obsahového hľadiska overuje prostredníctvom odborného hodnotiteľského orgánu.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(2) Ak výstup publikačnej činnosti alebo výstup umeleckej činnosti nie je zaradený v správnej kategórii evidencie z formálneho hľadiska, prevádzkovateľ príslušného registra vykoná zmenu kategórie evidencie; vykonanie takej zmeny nie je možné namietať. O zmene kategórie evidencie prevádzkovateľ príslušného registra informuje   zapisovateľa a zmenu zdôvodní.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(3) Ak výstup publikačnej činnosti alebo výstup umeleckej činnosti nie je na základe vyjadrenia odborného hodnotiteľského orgánu zaradený v správnej kategórii evidencie z obsahového hľadiska, prevádzkovateľ príslušného registra navrhne   zapisovateľovi zmenu kategórie evidencie. V odôvodnení návrhu na zmenu kategórie evidencie prevádzkovateľ uvedie najmä, aké skutočnosti boli podkladom pre návrh na zmenu kategórie evidencie. Návrh na zmenu kategórie evidencie oznamuje prevádzkovateľ príslušného registra zapisovateľovi.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(4)   Zapisovateľ má právo prostredníctvom svojej akademickej knižnice, alebo ak nejde o vysokú školu, prostredníctvom organizačného útvaru určeného štatutárnym orgánom zapisovateľa, podať prevádzkovateľovi príslušného registra námietky k návrhu na zmenu kategórie evidencie podľa odseku 3 do 20 pracovných dní odo dňa jeho doručenia; tieto námietky prevádzkovateľ príslušného registra postúpi na vyjadrenie odbornému hodnotiteľskému orgánu. Odborný hodnotiteľský orgán sa k námietke podľa prvej vety vyjadrí do 60 pracovných dní od jej doručenia; ak sa odborný hodnotiteľský orgán v tejto lehote nevyjadrí, zaradenie výstupu publikačnej činnosti alebo výstupu umeleckej činnosti zostáva v kategórii evidencie navrhnutej a zaznamenanej zapisovateľom do príslušného registra. Ak odborný hodnotiteľský orgán vyhovie námietkam   zapisovateľa, odôvodnenie vyjadrenia nie je potrebné, inak v odôvodnení uvedie najmä, aké skutočnosti boli podkladom pre vyjadrenie a ako sa vysporiadal s námietkami.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(5) Proti vyjadreniu odborného hodnotiteľského orgánu k námietkam podľa odseku 4 nie je možné podať opravný prostriedok.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(6) Prevádzkovateľ príslušného registra vykoná zmenu kategórie evidencie výstupu publikačnej činnosti alebo výstupu umeleckej činnosti v príslušnom registri, ak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a)   zapisovateľ nedoručí prevádzkovateľovi príslušného registra námietky k návrhu na zmenu kategórie evidencie výstupu publikačnej činnosti alebo výstupu umeleckej činnosti v lehote podľa odseku 4 alebo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b) odborný hodnotiteľský orgán nevyhovie námietkam  zapisovateľa podľa odseku 4.“.</w:t>
      </w:r>
    </w:p>
    <w:p w:rsidR="007E7082" w:rsidRPr="00241704" w:rsidRDefault="007E7082"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7E7082" w:rsidRPr="00241704" w:rsidRDefault="007E7082"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Poznámka pod čiarou k odkazu 35</w:t>
      </w:r>
      <w:r w:rsidR="00F57132">
        <w:rPr>
          <w:rFonts w:ascii="Times New Roman" w:eastAsia="Times New Roman" w:hAnsi="Times New Roman" w:cs="Times New Roman"/>
          <w:sz w:val="24"/>
          <w:szCs w:val="24"/>
        </w:rPr>
        <w:t>g</w:t>
      </w:r>
      <w:r w:rsidRPr="00241704">
        <w:rPr>
          <w:rFonts w:ascii="Times New Roman" w:eastAsia="Times New Roman" w:hAnsi="Times New Roman" w:cs="Times New Roman"/>
          <w:sz w:val="24"/>
          <w:szCs w:val="24"/>
        </w:rPr>
        <w:t xml:space="preserve"> znie:</w:t>
      </w:r>
    </w:p>
    <w:p w:rsidR="007E7082" w:rsidRPr="00241704" w:rsidRDefault="007E7082"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7E7082" w:rsidRPr="00241704" w:rsidRDefault="007E7082" w:rsidP="00390ECF">
      <w:pPr>
        <w:widowControl w:val="0"/>
        <w:autoSpaceDE w:val="0"/>
        <w:autoSpaceDN w:val="0"/>
        <w:adjustRightInd w:val="0"/>
        <w:spacing w:after="0"/>
        <w:jc w:val="both"/>
        <w:rPr>
          <w:rFonts w:ascii="Arial" w:hAnsi="Arial" w:cs="Arial"/>
          <w:color w:val="FF0000"/>
          <w:sz w:val="14"/>
          <w:szCs w:val="14"/>
        </w:rPr>
      </w:pPr>
      <w:r w:rsidRPr="00241704">
        <w:rPr>
          <w:rFonts w:ascii="Times New Roman" w:eastAsia="Times New Roman" w:hAnsi="Times New Roman" w:cs="Times New Roman"/>
          <w:sz w:val="24"/>
          <w:szCs w:val="24"/>
        </w:rPr>
        <w:t>„</w:t>
      </w:r>
      <w:r w:rsidRPr="00241704">
        <w:rPr>
          <w:rFonts w:ascii="Times New Roman" w:eastAsia="Times New Roman" w:hAnsi="Times New Roman" w:cs="Times New Roman"/>
          <w:sz w:val="24"/>
          <w:szCs w:val="24"/>
          <w:vertAlign w:val="superscript"/>
        </w:rPr>
        <w:t>35</w:t>
      </w:r>
      <w:r w:rsidR="00F57132">
        <w:rPr>
          <w:rFonts w:ascii="Times New Roman" w:eastAsia="Times New Roman" w:hAnsi="Times New Roman" w:cs="Times New Roman"/>
          <w:sz w:val="24"/>
          <w:szCs w:val="24"/>
          <w:vertAlign w:val="superscript"/>
        </w:rPr>
        <w:t>g</w:t>
      </w:r>
      <w:r w:rsidRPr="00241704">
        <w:rPr>
          <w:rFonts w:ascii="Times New Roman" w:eastAsia="Times New Roman" w:hAnsi="Times New Roman" w:cs="Times New Roman"/>
          <w:sz w:val="24"/>
          <w:szCs w:val="24"/>
        </w:rPr>
        <w:t xml:space="preserve">) </w:t>
      </w:r>
      <w:r w:rsidR="00390ECF" w:rsidRPr="00241704">
        <w:rPr>
          <w:rFonts w:ascii="Times New Roman" w:eastAsia="Times New Roman" w:hAnsi="Times New Roman" w:cs="Times New Roman"/>
          <w:sz w:val="24"/>
          <w:szCs w:val="24"/>
        </w:rPr>
        <w:t>§ 4 ods. 2 zákona č. 211/2000 Z. z.“.</w:t>
      </w:r>
    </w:p>
    <w:p w:rsidR="008F4B7D" w:rsidRPr="00241704" w:rsidRDefault="008F4B7D" w:rsidP="00067A22">
      <w:pPr>
        <w:tabs>
          <w:tab w:val="left" w:pos="284"/>
        </w:tabs>
        <w:spacing w:after="0"/>
        <w:rPr>
          <w:rFonts w:ascii="Times New Roman" w:eastAsia="Times New Roman" w:hAnsi="Times New Roman" w:cs="Times New Roman"/>
          <w:sz w:val="24"/>
          <w:szCs w:val="24"/>
          <w:lang w:eastAsia="sk-SK"/>
        </w:rPr>
      </w:pPr>
    </w:p>
    <w:p w:rsidR="001E45F7" w:rsidRDefault="006E2505" w:rsidP="008676AB">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27 ods. 1 </w:t>
      </w:r>
      <w:r w:rsidR="00EC6410">
        <w:rPr>
          <w:rFonts w:ascii="Times New Roman" w:eastAsia="Times New Roman" w:hAnsi="Times New Roman"/>
          <w:sz w:val="24"/>
          <w:szCs w:val="24"/>
          <w:lang w:eastAsia="sk-SK"/>
        </w:rPr>
        <w:t>celom texte</w:t>
      </w:r>
      <w:r>
        <w:rPr>
          <w:rFonts w:ascii="Times New Roman" w:eastAsia="Times New Roman" w:hAnsi="Times New Roman"/>
          <w:sz w:val="24"/>
          <w:szCs w:val="24"/>
          <w:lang w:eastAsia="sk-SK"/>
        </w:rPr>
        <w:t xml:space="preserve"> sa slová „</w:t>
      </w:r>
      <w:r w:rsidR="00EC6410" w:rsidRPr="00EC6410">
        <w:rPr>
          <w:rFonts w:ascii="Times New Roman" w:eastAsia="Times New Roman" w:hAnsi="Times New Roman"/>
          <w:sz w:val="24"/>
          <w:szCs w:val="24"/>
          <w:lang w:eastAsia="sk-SK"/>
        </w:rPr>
        <w:t>člen rady štátneho programu, člen pracovnej skupiny rady agentúry alebo člen pracovnej skupiny rady štátneho programu</w:t>
      </w:r>
      <w:r>
        <w:rPr>
          <w:rFonts w:ascii="Times New Roman" w:eastAsia="Times New Roman" w:hAnsi="Times New Roman"/>
          <w:sz w:val="24"/>
          <w:szCs w:val="24"/>
          <w:lang w:eastAsia="sk-SK"/>
        </w:rPr>
        <w:t>“ nahrádzajú slovami „</w:t>
      </w:r>
      <w:r w:rsidRPr="006E2505">
        <w:rPr>
          <w:rFonts w:ascii="Times New Roman" w:eastAsia="Times New Roman" w:hAnsi="Times New Roman"/>
          <w:sz w:val="24"/>
          <w:szCs w:val="24"/>
          <w:lang w:eastAsia="sk-SK"/>
        </w:rPr>
        <w:t xml:space="preserve">člen pracovnej skupiny rady </w:t>
      </w:r>
      <w:r w:rsidR="00EC6410">
        <w:rPr>
          <w:rFonts w:ascii="Times New Roman" w:eastAsia="Times New Roman" w:hAnsi="Times New Roman"/>
          <w:sz w:val="24"/>
          <w:szCs w:val="24"/>
          <w:lang w:eastAsia="sk-SK"/>
        </w:rPr>
        <w:t>agentúry</w:t>
      </w:r>
      <w:r>
        <w:rPr>
          <w:rFonts w:ascii="Times New Roman" w:eastAsia="Times New Roman" w:hAnsi="Times New Roman"/>
          <w:sz w:val="24"/>
          <w:szCs w:val="24"/>
          <w:lang w:eastAsia="sk-SK"/>
        </w:rPr>
        <w:t xml:space="preserve">, člen medzinárodného expertného panelu a ten, kto </w:t>
      </w:r>
      <w:r w:rsidR="00393AA1">
        <w:rPr>
          <w:rFonts w:ascii="Times New Roman" w:eastAsia="Times New Roman" w:hAnsi="Times New Roman"/>
          <w:sz w:val="24"/>
          <w:szCs w:val="24"/>
          <w:lang w:eastAsia="sk-SK"/>
        </w:rPr>
        <w:t>vypracúva odborný posudok k žiadosti,“</w:t>
      </w:r>
      <w:r w:rsidR="00E00615">
        <w:rPr>
          <w:rFonts w:ascii="Times New Roman" w:eastAsia="Times New Roman" w:hAnsi="Times New Roman"/>
          <w:sz w:val="24"/>
          <w:szCs w:val="24"/>
          <w:lang w:eastAsia="sk-SK"/>
        </w:rPr>
        <w:t xml:space="preserve"> a v druhej vete sa za slovo „posudzujú,“ vkladajú slová „alebo </w:t>
      </w:r>
      <w:r w:rsidR="00943B21">
        <w:rPr>
          <w:rFonts w:ascii="Times New Roman" w:eastAsia="Times New Roman" w:hAnsi="Times New Roman"/>
          <w:sz w:val="24"/>
          <w:szCs w:val="24"/>
          <w:lang w:eastAsia="sk-SK"/>
        </w:rPr>
        <w:t xml:space="preserve">ak </w:t>
      </w:r>
      <w:r w:rsidR="00E00615">
        <w:rPr>
          <w:rFonts w:ascii="Times New Roman" w:eastAsia="Times New Roman" w:hAnsi="Times New Roman"/>
          <w:sz w:val="24"/>
          <w:szCs w:val="24"/>
          <w:lang w:eastAsia="sk-SK"/>
        </w:rPr>
        <w:t>môže byť v konflikte záujmov</w:t>
      </w:r>
      <w:r w:rsidR="008177E2">
        <w:rPr>
          <w:rFonts w:ascii="Times New Roman" w:eastAsia="Times New Roman" w:hAnsi="Times New Roman"/>
          <w:sz w:val="24"/>
          <w:szCs w:val="24"/>
          <w:lang w:eastAsia="sk-SK"/>
        </w:rPr>
        <w:t>,</w:t>
      </w:r>
      <w:r w:rsidR="00E00615">
        <w:rPr>
          <w:rFonts w:ascii="Times New Roman" w:eastAsia="Times New Roman" w:hAnsi="Times New Roman"/>
          <w:sz w:val="24"/>
          <w:szCs w:val="24"/>
          <w:lang w:eastAsia="sk-SK"/>
        </w:rPr>
        <w:t>“</w:t>
      </w:r>
      <w:r w:rsidR="00393AA1">
        <w:rPr>
          <w:rFonts w:ascii="Times New Roman" w:eastAsia="Times New Roman" w:hAnsi="Times New Roman"/>
          <w:sz w:val="24"/>
          <w:szCs w:val="24"/>
          <w:lang w:eastAsia="sk-SK"/>
        </w:rPr>
        <w:t>.</w:t>
      </w:r>
    </w:p>
    <w:p w:rsidR="001E45F7" w:rsidRDefault="001E45F7" w:rsidP="00FD68BD">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p>
    <w:p w:rsidR="009C3DCA" w:rsidRDefault="009C3DCA" w:rsidP="008676AB">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27 ods. 2 sa slová „</w:t>
      </w:r>
      <w:r w:rsidRPr="009C3DCA">
        <w:rPr>
          <w:rFonts w:ascii="Times New Roman" w:eastAsia="Times New Roman" w:hAnsi="Times New Roman"/>
          <w:sz w:val="24"/>
          <w:szCs w:val="24"/>
          <w:lang w:eastAsia="sk-SK"/>
        </w:rPr>
        <w:t>členov rady štátneho programu, členov pracovnej skupiny rady agentúry a členov pracovnej skupiny rady štátneho programu</w:t>
      </w:r>
      <w:r>
        <w:rPr>
          <w:rFonts w:ascii="Times New Roman" w:eastAsia="Times New Roman" w:hAnsi="Times New Roman"/>
          <w:sz w:val="24"/>
          <w:szCs w:val="24"/>
          <w:lang w:eastAsia="sk-SK"/>
        </w:rPr>
        <w:t>“ nahrádzajú slovami „</w:t>
      </w:r>
      <w:r w:rsidRPr="006E2505">
        <w:rPr>
          <w:rFonts w:ascii="Times New Roman" w:eastAsia="Times New Roman" w:hAnsi="Times New Roman"/>
          <w:sz w:val="24"/>
          <w:szCs w:val="24"/>
          <w:lang w:eastAsia="sk-SK"/>
        </w:rPr>
        <w:t>člen</w:t>
      </w:r>
      <w:r>
        <w:rPr>
          <w:rFonts w:ascii="Times New Roman" w:eastAsia="Times New Roman" w:hAnsi="Times New Roman"/>
          <w:sz w:val="24"/>
          <w:szCs w:val="24"/>
          <w:lang w:eastAsia="sk-SK"/>
        </w:rPr>
        <w:t>ov</w:t>
      </w:r>
      <w:r w:rsidRPr="006E2505">
        <w:rPr>
          <w:rFonts w:ascii="Times New Roman" w:eastAsia="Times New Roman" w:hAnsi="Times New Roman"/>
          <w:sz w:val="24"/>
          <w:szCs w:val="24"/>
          <w:lang w:eastAsia="sk-SK"/>
        </w:rPr>
        <w:t xml:space="preserve"> pracovnej skupiny rady </w:t>
      </w:r>
      <w:r>
        <w:rPr>
          <w:rFonts w:ascii="Times New Roman" w:eastAsia="Times New Roman" w:hAnsi="Times New Roman"/>
          <w:sz w:val="24"/>
          <w:szCs w:val="24"/>
          <w:lang w:eastAsia="sk-SK"/>
        </w:rPr>
        <w:t>agentúry</w:t>
      </w:r>
      <w:r w:rsidR="00C62C58">
        <w:rPr>
          <w:rFonts w:ascii="Times New Roman" w:eastAsia="Times New Roman" w:hAnsi="Times New Roman"/>
          <w:sz w:val="24"/>
          <w:szCs w:val="24"/>
          <w:lang w:eastAsia="sk-SK"/>
        </w:rPr>
        <w:t xml:space="preserve"> a</w:t>
      </w:r>
      <w:r>
        <w:rPr>
          <w:rFonts w:ascii="Times New Roman" w:eastAsia="Times New Roman" w:hAnsi="Times New Roman"/>
          <w:sz w:val="24"/>
          <w:szCs w:val="24"/>
          <w:lang w:eastAsia="sk-SK"/>
        </w:rPr>
        <w:t xml:space="preserve"> členov medzinárodného expertného panelu“.</w:t>
      </w:r>
    </w:p>
    <w:p w:rsidR="009C3DCA" w:rsidRPr="00825492" w:rsidRDefault="009C3DCA" w:rsidP="00825492">
      <w:pPr>
        <w:pStyle w:val="Odsekzoznamu"/>
        <w:rPr>
          <w:rFonts w:ascii="Times New Roman" w:eastAsia="Times New Roman" w:hAnsi="Times New Roman"/>
          <w:sz w:val="24"/>
          <w:szCs w:val="24"/>
          <w:lang w:eastAsia="sk-SK"/>
        </w:rPr>
      </w:pPr>
    </w:p>
    <w:p w:rsidR="00AE602C" w:rsidRDefault="008F4B7D" w:rsidP="008676AB">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27 ods</w:t>
      </w:r>
      <w:r w:rsidR="00AE602C">
        <w:rPr>
          <w:rFonts w:ascii="Times New Roman" w:eastAsia="Times New Roman" w:hAnsi="Times New Roman"/>
          <w:sz w:val="24"/>
          <w:szCs w:val="24"/>
          <w:lang w:eastAsia="sk-SK"/>
        </w:rPr>
        <w:t>ek</w:t>
      </w:r>
      <w:r w:rsidRPr="00241704">
        <w:rPr>
          <w:rFonts w:ascii="Times New Roman" w:eastAsia="Times New Roman" w:hAnsi="Times New Roman"/>
          <w:sz w:val="24"/>
          <w:szCs w:val="24"/>
          <w:lang w:eastAsia="sk-SK"/>
        </w:rPr>
        <w:t xml:space="preserve"> 3 </w:t>
      </w:r>
      <w:r w:rsidR="00AE602C">
        <w:rPr>
          <w:rFonts w:ascii="Times New Roman" w:eastAsia="Times New Roman" w:hAnsi="Times New Roman"/>
          <w:sz w:val="24"/>
          <w:szCs w:val="24"/>
          <w:lang w:eastAsia="sk-SK"/>
        </w:rPr>
        <w:t>znie:</w:t>
      </w:r>
    </w:p>
    <w:p w:rsidR="00AE602C" w:rsidRPr="00254FE2" w:rsidRDefault="00AE602C" w:rsidP="00254FE2">
      <w:pPr>
        <w:pStyle w:val="Odsekzoznamu"/>
        <w:rPr>
          <w:rFonts w:ascii="Times New Roman" w:eastAsia="Times New Roman" w:hAnsi="Times New Roman"/>
          <w:sz w:val="24"/>
          <w:szCs w:val="24"/>
          <w:lang w:eastAsia="sk-SK"/>
        </w:rPr>
      </w:pPr>
    </w:p>
    <w:p w:rsidR="008676AB" w:rsidRPr="00254FE2" w:rsidRDefault="00AE602C" w:rsidP="00254FE2">
      <w:pPr>
        <w:widowControl w:val="0"/>
        <w:autoSpaceDE w:val="0"/>
        <w:autoSpaceDN w:val="0"/>
        <w:adjustRightInd w:val="0"/>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„(3) </w:t>
      </w:r>
      <w:r w:rsidRPr="00AE602C">
        <w:rPr>
          <w:rFonts w:ascii="Times New Roman" w:eastAsia="Times New Roman" w:hAnsi="Times New Roman"/>
          <w:sz w:val="24"/>
          <w:szCs w:val="24"/>
          <w:lang w:eastAsia="sk-SK"/>
        </w:rPr>
        <w:t>Členstvo v predsedníctve agentúry, v rade agentúry</w:t>
      </w:r>
      <w:r>
        <w:rPr>
          <w:rFonts w:ascii="Times New Roman" w:eastAsia="Times New Roman" w:hAnsi="Times New Roman"/>
          <w:sz w:val="24"/>
          <w:szCs w:val="24"/>
          <w:lang w:eastAsia="sk-SK"/>
        </w:rPr>
        <w:t xml:space="preserve"> a</w:t>
      </w:r>
      <w:r w:rsidRPr="00AE602C">
        <w:rPr>
          <w:rFonts w:ascii="Times New Roman" w:eastAsia="Times New Roman" w:hAnsi="Times New Roman"/>
          <w:sz w:val="24"/>
          <w:szCs w:val="24"/>
          <w:lang w:eastAsia="sk-SK"/>
        </w:rPr>
        <w:t xml:space="preserve"> v pracovnej skupine rady agentúry je nezastupiteľné. Činnosť člena predsedníctva agentúry, člena rady agentúry </w:t>
      </w:r>
      <w:r>
        <w:rPr>
          <w:rFonts w:ascii="Times New Roman" w:eastAsia="Times New Roman" w:hAnsi="Times New Roman"/>
          <w:sz w:val="24"/>
          <w:szCs w:val="24"/>
          <w:lang w:eastAsia="sk-SK"/>
        </w:rPr>
        <w:t>a</w:t>
      </w:r>
      <w:r w:rsidRPr="00AE602C">
        <w:rPr>
          <w:rFonts w:ascii="Times New Roman" w:eastAsia="Times New Roman" w:hAnsi="Times New Roman"/>
          <w:sz w:val="24"/>
          <w:szCs w:val="24"/>
          <w:lang w:eastAsia="sk-SK"/>
        </w:rPr>
        <w:t xml:space="preserve"> člena pracovnej skupiny rady agentúry je úkonom vo všeobecnom záujme.</w:t>
      </w:r>
      <w:r w:rsidRPr="00254FE2">
        <w:rPr>
          <w:rFonts w:ascii="Times New Roman" w:eastAsia="Times New Roman" w:hAnsi="Times New Roman"/>
          <w:sz w:val="24"/>
          <w:szCs w:val="24"/>
          <w:vertAlign w:val="superscript"/>
          <w:lang w:eastAsia="sk-SK"/>
        </w:rPr>
        <w:t>36</w:t>
      </w:r>
      <w:r w:rsidRPr="00AE602C">
        <w:rPr>
          <w:rFonts w:ascii="Times New Roman" w:eastAsia="Times New Roman" w:hAnsi="Times New Roman"/>
          <w:sz w:val="24"/>
          <w:szCs w:val="24"/>
          <w:lang w:eastAsia="sk-SK"/>
        </w:rPr>
        <w:t>) Členovi predsedníctva agentúry, členovi rady agentúry</w:t>
      </w:r>
      <w:r>
        <w:rPr>
          <w:rFonts w:ascii="Times New Roman" w:eastAsia="Times New Roman" w:hAnsi="Times New Roman"/>
          <w:sz w:val="24"/>
          <w:szCs w:val="24"/>
          <w:lang w:eastAsia="sk-SK"/>
        </w:rPr>
        <w:t>,</w:t>
      </w:r>
      <w:r w:rsidRPr="00AE602C">
        <w:rPr>
          <w:rFonts w:ascii="Times New Roman" w:eastAsia="Times New Roman" w:hAnsi="Times New Roman"/>
          <w:sz w:val="24"/>
          <w:szCs w:val="24"/>
          <w:lang w:eastAsia="sk-SK"/>
        </w:rPr>
        <w:t xml:space="preserve">  členovi pracovnej skupiny rady agentúry a </w:t>
      </w:r>
      <w:r>
        <w:rPr>
          <w:rFonts w:ascii="Times New Roman" w:eastAsia="Times New Roman" w:hAnsi="Times New Roman"/>
          <w:sz w:val="24"/>
          <w:szCs w:val="24"/>
          <w:lang w:eastAsia="sk-SK"/>
        </w:rPr>
        <w:t>tomu, kto vypracúva odborný posudok k žiadosti,</w:t>
      </w:r>
      <w:r w:rsidRPr="00AE602C">
        <w:rPr>
          <w:rFonts w:ascii="Times New Roman" w:eastAsia="Times New Roman" w:hAnsi="Times New Roman"/>
          <w:sz w:val="24"/>
          <w:szCs w:val="24"/>
          <w:lang w:eastAsia="sk-SK"/>
        </w:rPr>
        <w:t xml:space="preserve"> patrí náhrada preukázateľných výdavkov,</w:t>
      </w:r>
      <w:r w:rsidRPr="00254FE2">
        <w:rPr>
          <w:rFonts w:ascii="Times New Roman" w:eastAsia="Times New Roman" w:hAnsi="Times New Roman"/>
          <w:sz w:val="24"/>
          <w:szCs w:val="24"/>
          <w:vertAlign w:val="superscript"/>
          <w:lang w:eastAsia="sk-SK"/>
        </w:rPr>
        <w:t>27</w:t>
      </w:r>
      <w:r w:rsidRPr="00AE602C">
        <w:rPr>
          <w:rFonts w:ascii="Times New Roman" w:eastAsia="Times New Roman" w:hAnsi="Times New Roman"/>
          <w:sz w:val="24"/>
          <w:szCs w:val="24"/>
          <w:lang w:eastAsia="sk-SK"/>
        </w:rPr>
        <w:t>) ktoré mu vznikli pri výkone funkcie, a môže mu byť na základe rozhodnutia poskytovateľa poskytnutá odmena.</w:t>
      </w:r>
      <w:r w:rsidRPr="00254FE2">
        <w:rPr>
          <w:rFonts w:ascii="Times New Roman" w:eastAsia="Times New Roman" w:hAnsi="Times New Roman"/>
          <w:sz w:val="24"/>
          <w:szCs w:val="24"/>
          <w:vertAlign w:val="superscript"/>
          <w:lang w:eastAsia="sk-SK"/>
        </w:rPr>
        <w:t>28</w:t>
      </w:r>
      <w:r w:rsidRPr="00AE602C">
        <w:rPr>
          <w:rFonts w:ascii="Times New Roman" w:eastAsia="Times New Roman" w:hAnsi="Times New Roman"/>
          <w:sz w:val="24"/>
          <w:szCs w:val="24"/>
          <w:lang w:eastAsia="sk-SK"/>
        </w:rPr>
        <w:t>)</w:t>
      </w:r>
      <w:r>
        <w:rPr>
          <w:rFonts w:ascii="Times New Roman" w:eastAsia="Times New Roman" w:hAnsi="Times New Roman"/>
          <w:sz w:val="24"/>
          <w:szCs w:val="24"/>
          <w:lang w:eastAsia="sk-SK"/>
        </w:rPr>
        <w:t>“.</w:t>
      </w:r>
    </w:p>
    <w:p w:rsidR="00067A22" w:rsidRPr="00241704" w:rsidRDefault="00067A22" w:rsidP="00067A22">
      <w:pPr>
        <w:widowControl w:val="0"/>
        <w:autoSpaceDE w:val="0"/>
        <w:autoSpaceDN w:val="0"/>
        <w:adjustRightInd w:val="0"/>
        <w:spacing w:after="0"/>
        <w:jc w:val="both"/>
        <w:rPr>
          <w:rFonts w:ascii="Times New Roman" w:eastAsia="Times New Roman" w:hAnsi="Times New Roman"/>
          <w:sz w:val="24"/>
          <w:szCs w:val="24"/>
          <w:lang w:eastAsia="sk-SK"/>
        </w:rPr>
      </w:pPr>
    </w:p>
    <w:p w:rsidR="00067A22" w:rsidRPr="00241704" w:rsidRDefault="00067A22" w:rsidP="00067A22">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rPr>
      </w:pPr>
      <w:r w:rsidRPr="00241704">
        <w:rPr>
          <w:rFonts w:ascii="Times New Roman" w:eastAsia="Times New Roman" w:hAnsi="Times New Roman"/>
          <w:sz w:val="24"/>
          <w:szCs w:val="24"/>
        </w:rPr>
        <w:t>§ 27 sa dopĺňa odsekom 6, ktorý znie:</w:t>
      </w:r>
    </w:p>
    <w:p w:rsidR="00067A22" w:rsidRPr="00241704" w:rsidRDefault="00067A22" w:rsidP="00067A22">
      <w:pPr>
        <w:widowControl w:val="0"/>
        <w:autoSpaceDE w:val="0"/>
        <w:autoSpaceDN w:val="0"/>
        <w:adjustRightInd w:val="0"/>
        <w:spacing w:after="0"/>
        <w:ind w:left="360"/>
        <w:jc w:val="both"/>
        <w:rPr>
          <w:rFonts w:ascii="Times New Roman" w:eastAsia="Times New Roman" w:hAnsi="Times New Roman"/>
          <w:sz w:val="24"/>
          <w:szCs w:val="24"/>
        </w:rPr>
      </w:pPr>
      <w:r w:rsidRPr="00241704">
        <w:rPr>
          <w:rFonts w:ascii="Times New Roman" w:eastAsia="Times New Roman" w:hAnsi="Times New Roman"/>
          <w:sz w:val="24"/>
          <w:szCs w:val="24"/>
        </w:rPr>
        <w:t xml:space="preserve">„(6) </w:t>
      </w:r>
      <w:r w:rsidR="0053518C" w:rsidRPr="00241704">
        <w:rPr>
          <w:rFonts w:ascii="Times New Roman" w:eastAsia="Times New Roman" w:hAnsi="Times New Roman"/>
          <w:sz w:val="24"/>
          <w:szCs w:val="24"/>
        </w:rPr>
        <w:t>Na účely tohto zákona sa za bezúhonného považuje ten, kto nebol právoplatne odsúdený za úmyselný trestný čin, alebo ten, komu nebol uložený nepodmienečný trest odňatia slobody. Člen predsedníctva agentúry a člen rady agentúry preukazujú bezúhonnosť čestným vyhlásením.“.</w:t>
      </w:r>
    </w:p>
    <w:p w:rsidR="00067A22" w:rsidRPr="00241704" w:rsidRDefault="00067A22" w:rsidP="00067A22">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p>
    <w:p w:rsidR="001D3925" w:rsidRDefault="001D3925" w:rsidP="00D10DF6">
      <w:pPr>
        <w:numPr>
          <w:ilvl w:val="0"/>
          <w:numId w:val="4"/>
        </w:numPr>
        <w:tabs>
          <w:tab w:val="left" w:pos="284"/>
        </w:tabs>
        <w:spacing w:after="0"/>
        <w:contextualSpacing/>
        <w:jc w:val="both"/>
        <w:rPr>
          <w:rFonts w:ascii="Times New Roman" w:eastAsia="Calibri" w:hAnsi="Times New Roman" w:cs="Times New Roman"/>
          <w:sz w:val="24"/>
          <w:szCs w:val="24"/>
        </w:rPr>
      </w:pPr>
      <w:r w:rsidRPr="001D3925">
        <w:rPr>
          <w:rFonts w:ascii="Times New Roman" w:eastAsia="Calibri" w:hAnsi="Times New Roman" w:cs="Times New Roman"/>
          <w:sz w:val="24"/>
          <w:szCs w:val="24"/>
        </w:rPr>
        <w:t>V § 27a ods. 1 písm. a) sa číslo „7“ nahrádza číslom „8“.</w:t>
      </w:r>
    </w:p>
    <w:p w:rsidR="001D3925" w:rsidRDefault="001D3925" w:rsidP="001D3925">
      <w:pPr>
        <w:tabs>
          <w:tab w:val="left" w:pos="284"/>
        </w:tabs>
        <w:spacing w:after="0"/>
        <w:ind w:left="720"/>
        <w:contextualSpacing/>
        <w:jc w:val="both"/>
        <w:rPr>
          <w:rFonts w:ascii="Times New Roman" w:eastAsia="Calibri" w:hAnsi="Times New Roman" w:cs="Times New Roman"/>
          <w:sz w:val="24"/>
          <w:szCs w:val="24"/>
        </w:rPr>
      </w:pPr>
    </w:p>
    <w:p w:rsidR="00060805" w:rsidRPr="00241704" w:rsidRDefault="00060805" w:rsidP="00D10DF6">
      <w:pPr>
        <w:numPr>
          <w:ilvl w:val="0"/>
          <w:numId w:val="4"/>
        </w:numPr>
        <w:tabs>
          <w:tab w:val="left" w:pos="284"/>
        </w:tabs>
        <w:spacing w:after="0"/>
        <w:contextualSpacing/>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Za § 28d sa vkladá § 28e, ktorý vrátane nadpisu znie:</w:t>
      </w:r>
    </w:p>
    <w:p w:rsidR="00060805" w:rsidRPr="00241704" w:rsidRDefault="00060805" w:rsidP="00060805">
      <w:pPr>
        <w:tabs>
          <w:tab w:val="left" w:pos="284"/>
        </w:tabs>
        <w:spacing w:after="0"/>
        <w:jc w:val="both"/>
        <w:rPr>
          <w:rFonts w:ascii="Times New Roman" w:eastAsia="Calibri" w:hAnsi="Times New Roman" w:cs="Times New Roman"/>
          <w:sz w:val="24"/>
          <w:szCs w:val="24"/>
        </w:rPr>
      </w:pPr>
    </w:p>
    <w:p w:rsidR="00CE798E" w:rsidRPr="00CE798E" w:rsidRDefault="00CE798E" w:rsidP="00CE798E">
      <w:pPr>
        <w:tabs>
          <w:tab w:val="left" w:pos="284"/>
        </w:tabs>
        <w:spacing w:after="0"/>
        <w:jc w:val="center"/>
        <w:rPr>
          <w:rFonts w:ascii="Times New Roman" w:eastAsia="Calibri" w:hAnsi="Times New Roman" w:cs="Times New Roman"/>
          <w:sz w:val="24"/>
          <w:szCs w:val="24"/>
        </w:rPr>
      </w:pPr>
      <w:r w:rsidRPr="00CE798E">
        <w:rPr>
          <w:rFonts w:ascii="Times New Roman" w:eastAsia="Calibri" w:hAnsi="Times New Roman" w:cs="Times New Roman"/>
          <w:sz w:val="24"/>
          <w:szCs w:val="24"/>
        </w:rPr>
        <w:t>„§ 28e</w:t>
      </w:r>
    </w:p>
    <w:p w:rsidR="00CE798E" w:rsidRPr="00CE798E" w:rsidRDefault="00CE798E" w:rsidP="00CE798E">
      <w:pPr>
        <w:tabs>
          <w:tab w:val="left" w:pos="284"/>
        </w:tabs>
        <w:spacing w:after="0"/>
        <w:jc w:val="center"/>
        <w:rPr>
          <w:rFonts w:ascii="Times New Roman" w:eastAsia="Calibri" w:hAnsi="Times New Roman" w:cs="Times New Roman"/>
          <w:sz w:val="24"/>
          <w:szCs w:val="24"/>
        </w:rPr>
      </w:pPr>
      <w:r w:rsidRPr="00CE798E">
        <w:rPr>
          <w:rFonts w:ascii="Times New Roman" w:eastAsia="Calibri" w:hAnsi="Times New Roman" w:cs="Times New Roman"/>
          <w:b/>
          <w:bCs/>
          <w:sz w:val="24"/>
          <w:szCs w:val="24"/>
        </w:rPr>
        <w:t>Prechodné ustanovenia k úpravám účinným od 25. apríla 2022</w:t>
      </w:r>
    </w:p>
    <w:p w:rsidR="00CE798E" w:rsidRPr="00CE798E" w:rsidRDefault="00CE798E" w:rsidP="00CE798E">
      <w:pPr>
        <w:tabs>
          <w:tab w:val="left" w:pos="284"/>
        </w:tabs>
        <w:spacing w:after="0"/>
        <w:jc w:val="both"/>
        <w:rPr>
          <w:rFonts w:ascii="Times New Roman" w:eastAsia="Calibri" w:hAnsi="Times New Roman" w:cs="Times New Roman"/>
          <w:sz w:val="24"/>
          <w:szCs w:val="24"/>
        </w:rPr>
      </w:pPr>
      <w:r w:rsidRPr="00CE798E">
        <w:rPr>
          <w:rFonts w:ascii="Times New Roman" w:eastAsia="Calibri" w:hAnsi="Times New Roman" w:cs="Times New Roman"/>
          <w:sz w:val="24"/>
          <w:szCs w:val="24"/>
        </w:rPr>
        <w:t xml:space="preserve">(1) Rady agentúry zriadené pre skupiny odborov vedy a techniky podľa predpisov účinných do 24. apríla 2022 vykonávajú svoju činnosť do zriadenia rád agentúry pre všetky skupiny odborov vedy a techniky podľa predpisov účinných od 25. apríla 2022. </w:t>
      </w:r>
    </w:p>
    <w:p w:rsidR="00CE798E" w:rsidRDefault="00CE798E" w:rsidP="00CE798E">
      <w:pPr>
        <w:tabs>
          <w:tab w:val="left" w:pos="284"/>
        </w:tabs>
        <w:spacing w:after="0"/>
        <w:jc w:val="both"/>
        <w:rPr>
          <w:rFonts w:ascii="Times New Roman" w:eastAsia="Calibri" w:hAnsi="Times New Roman" w:cs="Times New Roman"/>
          <w:sz w:val="24"/>
          <w:szCs w:val="24"/>
        </w:rPr>
      </w:pPr>
    </w:p>
    <w:p w:rsidR="00CE798E" w:rsidRPr="00CE798E" w:rsidRDefault="00CE798E" w:rsidP="00CE798E">
      <w:pPr>
        <w:tabs>
          <w:tab w:val="left" w:pos="284"/>
        </w:tabs>
        <w:spacing w:after="0"/>
        <w:jc w:val="both"/>
        <w:rPr>
          <w:rFonts w:ascii="Times New Roman" w:eastAsia="Calibri" w:hAnsi="Times New Roman" w:cs="Times New Roman"/>
          <w:sz w:val="24"/>
          <w:szCs w:val="24"/>
        </w:rPr>
      </w:pPr>
      <w:r w:rsidRPr="00CE798E">
        <w:rPr>
          <w:rFonts w:ascii="Times New Roman" w:eastAsia="Calibri" w:hAnsi="Times New Roman" w:cs="Times New Roman"/>
          <w:sz w:val="24"/>
          <w:szCs w:val="24"/>
        </w:rPr>
        <w:t>(2) Do zavedenia systému hodnotenia projektov medzinárodnými expertnými panelmi, najneskôr však do 31. decembra  2023, možno posudzovať žiadosti podľa predpisov účinných od 25. apríla 2022, aj ak nie sú splnené podmienky podľa § 19 ods. 4 v znení účinnom od 25. apríla 2022; to neplatí, ak ide o hodnotenie projektov na základe výzvy na predkladanie žiadostí o poskytnutie prostriedkov mechanizmu na podporu obnovy a odolnosti.</w:t>
      </w:r>
      <w:r w:rsidRPr="00CE798E">
        <w:rPr>
          <w:rFonts w:ascii="Times New Roman" w:eastAsia="Calibri" w:hAnsi="Times New Roman" w:cs="Times New Roman"/>
          <w:sz w:val="24"/>
          <w:szCs w:val="24"/>
          <w:vertAlign w:val="superscript"/>
        </w:rPr>
        <w:t>16aa</w:t>
      </w:r>
      <w:r w:rsidRPr="00CE798E">
        <w:rPr>
          <w:rFonts w:ascii="Times New Roman" w:eastAsia="Calibri" w:hAnsi="Times New Roman" w:cs="Times New Roman"/>
          <w:sz w:val="24"/>
          <w:szCs w:val="24"/>
        </w:rPr>
        <w:t>)</w:t>
      </w:r>
    </w:p>
    <w:p w:rsidR="00CE798E" w:rsidRDefault="00CE798E" w:rsidP="00CE798E">
      <w:pPr>
        <w:tabs>
          <w:tab w:val="left" w:pos="284"/>
        </w:tabs>
        <w:spacing w:after="0"/>
        <w:jc w:val="both"/>
        <w:rPr>
          <w:rFonts w:ascii="Times New Roman" w:eastAsia="Calibri" w:hAnsi="Times New Roman" w:cs="Times New Roman"/>
          <w:sz w:val="24"/>
          <w:szCs w:val="24"/>
        </w:rPr>
      </w:pPr>
    </w:p>
    <w:p w:rsidR="00CE798E" w:rsidRPr="00CE798E" w:rsidRDefault="00CE798E" w:rsidP="00CE798E">
      <w:pPr>
        <w:tabs>
          <w:tab w:val="left" w:pos="284"/>
        </w:tabs>
        <w:spacing w:after="0"/>
        <w:jc w:val="both"/>
        <w:rPr>
          <w:rFonts w:ascii="Times New Roman" w:eastAsia="Calibri" w:hAnsi="Times New Roman" w:cs="Times New Roman"/>
          <w:sz w:val="24"/>
          <w:szCs w:val="24"/>
        </w:rPr>
      </w:pPr>
      <w:r w:rsidRPr="00CE798E">
        <w:rPr>
          <w:rFonts w:ascii="Times New Roman" w:eastAsia="Calibri" w:hAnsi="Times New Roman" w:cs="Times New Roman"/>
          <w:sz w:val="24"/>
          <w:szCs w:val="24"/>
        </w:rPr>
        <w:t>(3)  Žiadosti podané do 24. apríla 2022 sa posudzujú a poskytovateľ o nich rozhodne podľa predpisov účinných do 24. apríla 2022.</w:t>
      </w:r>
    </w:p>
    <w:p w:rsidR="00CE798E" w:rsidRDefault="00CE798E" w:rsidP="00CE798E">
      <w:pPr>
        <w:tabs>
          <w:tab w:val="left" w:pos="284"/>
        </w:tabs>
        <w:spacing w:after="0"/>
        <w:jc w:val="both"/>
        <w:rPr>
          <w:rFonts w:ascii="Times New Roman" w:eastAsia="Calibri" w:hAnsi="Times New Roman" w:cs="Times New Roman"/>
          <w:sz w:val="24"/>
          <w:szCs w:val="24"/>
        </w:rPr>
      </w:pPr>
    </w:p>
    <w:p w:rsidR="00CE798E" w:rsidRPr="00CE798E" w:rsidRDefault="00CE798E" w:rsidP="00CE798E">
      <w:pPr>
        <w:tabs>
          <w:tab w:val="left" w:pos="284"/>
        </w:tabs>
        <w:spacing w:after="0"/>
        <w:jc w:val="both"/>
        <w:rPr>
          <w:rFonts w:ascii="Times New Roman" w:eastAsia="Calibri" w:hAnsi="Times New Roman" w:cs="Times New Roman"/>
          <w:sz w:val="24"/>
          <w:szCs w:val="24"/>
        </w:rPr>
      </w:pPr>
      <w:r w:rsidRPr="00CE798E">
        <w:rPr>
          <w:rFonts w:ascii="Times New Roman" w:eastAsia="Calibri" w:hAnsi="Times New Roman" w:cs="Times New Roman"/>
          <w:sz w:val="24"/>
          <w:szCs w:val="24"/>
        </w:rPr>
        <w:t>(4) Funkčné obdobie členov predsedníctva agentúry vymenovaných podľa predpisov účinných do 24. apríla 2022 sa skončí uplynutím funkčného obdobia, na ktoré boli vymenovaní podľa predpisov účinných do 24. apríla 2022.</w:t>
      </w:r>
    </w:p>
    <w:p w:rsidR="00CE798E" w:rsidRDefault="00CE798E" w:rsidP="00CE798E">
      <w:pPr>
        <w:tabs>
          <w:tab w:val="left" w:pos="284"/>
        </w:tabs>
        <w:spacing w:after="0"/>
        <w:jc w:val="both"/>
        <w:rPr>
          <w:rFonts w:ascii="Times New Roman" w:eastAsia="Calibri" w:hAnsi="Times New Roman" w:cs="Times New Roman"/>
          <w:sz w:val="24"/>
          <w:szCs w:val="24"/>
        </w:rPr>
      </w:pPr>
    </w:p>
    <w:p w:rsidR="00CE798E" w:rsidRPr="00CE798E" w:rsidRDefault="00CE798E" w:rsidP="00CE798E">
      <w:pPr>
        <w:tabs>
          <w:tab w:val="left" w:pos="284"/>
        </w:tabs>
        <w:spacing w:after="0"/>
        <w:jc w:val="both"/>
        <w:rPr>
          <w:rFonts w:ascii="Times New Roman" w:eastAsia="Calibri" w:hAnsi="Times New Roman" w:cs="Times New Roman"/>
          <w:sz w:val="24"/>
          <w:szCs w:val="24"/>
        </w:rPr>
      </w:pPr>
      <w:r w:rsidRPr="00CE798E">
        <w:rPr>
          <w:rFonts w:ascii="Times New Roman" w:eastAsia="Calibri" w:hAnsi="Times New Roman" w:cs="Times New Roman"/>
          <w:sz w:val="24"/>
          <w:szCs w:val="24"/>
        </w:rPr>
        <w:t>(5) Členstvo v rade pre vedu, techniku a inovácie, ktoré vzniklo podľa predpisov účinných do 24. apríla 2022, zostáva zachované do odvolania príslušného člena.</w:t>
      </w:r>
    </w:p>
    <w:p w:rsidR="00CE798E" w:rsidRDefault="00CE798E" w:rsidP="00CE798E">
      <w:pPr>
        <w:tabs>
          <w:tab w:val="left" w:pos="284"/>
        </w:tabs>
        <w:spacing w:after="0"/>
        <w:jc w:val="both"/>
        <w:rPr>
          <w:rFonts w:ascii="Times New Roman" w:eastAsia="Calibri" w:hAnsi="Times New Roman" w:cs="Times New Roman"/>
          <w:sz w:val="24"/>
          <w:szCs w:val="24"/>
        </w:rPr>
      </w:pPr>
    </w:p>
    <w:p w:rsidR="00CE798E" w:rsidRPr="00CE798E" w:rsidRDefault="00CE798E" w:rsidP="00CE798E">
      <w:pPr>
        <w:tabs>
          <w:tab w:val="left" w:pos="284"/>
        </w:tabs>
        <w:spacing w:after="0"/>
        <w:jc w:val="both"/>
        <w:rPr>
          <w:rFonts w:ascii="Times New Roman" w:eastAsia="Calibri" w:hAnsi="Times New Roman" w:cs="Times New Roman"/>
          <w:sz w:val="24"/>
          <w:szCs w:val="24"/>
        </w:rPr>
      </w:pPr>
      <w:r w:rsidRPr="00CE798E">
        <w:rPr>
          <w:rFonts w:ascii="Times New Roman" w:eastAsia="Calibri" w:hAnsi="Times New Roman" w:cs="Times New Roman"/>
          <w:sz w:val="24"/>
          <w:szCs w:val="24"/>
        </w:rPr>
        <w:t>(6) Do schválenia národnej stratégie, najneskôr však do 31. decembra 2022, sa za hlavný dokument štátnej vednej a technickej politiky považuje dlhodobý zámer štátnej vednej a technickej politiky v znení k 24. aprílu 2022.</w:t>
      </w:r>
    </w:p>
    <w:p w:rsidR="00CE798E" w:rsidRDefault="00CE798E" w:rsidP="00CE798E">
      <w:pPr>
        <w:tabs>
          <w:tab w:val="left" w:pos="284"/>
        </w:tabs>
        <w:spacing w:after="0"/>
        <w:jc w:val="both"/>
        <w:rPr>
          <w:rFonts w:ascii="Times New Roman" w:eastAsia="Calibri" w:hAnsi="Times New Roman" w:cs="Times New Roman"/>
          <w:sz w:val="24"/>
          <w:szCs w:val="24"/>
        </w:rPr>
      </w:pPr>
    </w:p>
    <w:p w:rsidR="00CE798E" w:rsidRPr="00CE798E" w:rsidRDefault="00CE798E" w:rsidP="00CE798E">
      <w:pPr>
        <w:tabs>
          <w:tab w:val="left" w:pos="284"/>
        </w:tabs>
        <w:spacing w:after="0"/>
        <w:jc w:val="both"/>
        <w:rPr>
          <w:rFonts w:ascii="Times New Roman" w:eastAsia="Calibri" w:hAnsi="Times New Roman" w:cs="Times New Roman"/>
          <w:sz w:val="24"/>
          <w:szCs w:val="24"/>
        </w:rPr>
      </w:pPr>
      <w:r w:rsidRPr="00CE798E">
        <w:rPr>
          <w:rFonts w:ascii="Times New Roman" w:eastAsia="Calibri" w:hAnsi="Times New Roman" w:cs="Times New Roman"/>
          <w:sz w:val="24"/>
          <w:szCs w:val="24"/>
        </w:rPr>
        <w:lastRenderedPageBreak/>
        <w:t>(7) Do nadobudnutia účinnosti vykonávacieho právneho predpisu vydaného na základe § 26c ods. 9 a § 26d ods. 9 zostáva v platnosti a účinnosti vyhláška Ministerstva školstva, vedy, výskumu a športu Slovenskej republiky č. 397/2020 Z. z. o centrálnom registri evidencie publikačnej činnosti a centrálnom registri evidencie umeleckej činnosti.</w:t>
      </w:r>
    </w:p>
    <w:p w:rsidR="00CE798E" w:rsidRDefault="00CE798E" w:rsidP="00CE798E">
      <w:pPr>
        <w:tabs>
          <w:tab w:val="left" w:pos="284"/>
        </w:tabs>
        <w:spacing w:after="0"/>
        <w:jc w:val="both"/>
        <w:rPr>
          <w:rFonts w:ascii="Times New Roman" w:eastAsia="Calibri" w:hAnsi="Times New Roman" w:cs="Times New Roman"/>
          <w:sz w:val="24"/>
          <w:szCs w:val="24"/>
        </w:rPr>
      </w:pPr>
    </w:p>
    <w:p w:rsidR="00CE798E" w:rsidRPr="00CE798E" w:rsidRDefault="00CE798E" w:rsidP="00CE798E">
      <w:pPr>
        <w:tabs>
          <w:tab w:val="left" w:pos="284"/>
        </w:tabs>
        <w:spacing w:after="0"/>
        <w:jc w:val="both"/>
        <w:rPr>
          <w:rFonts w:ascii="Times New Roman" w:eastAsia="Calibri" w:hAnsi="Times New Roman" w:cs="Times New Roman"/>
          <w:sz w:val="24"/>
          <w:szCs w:val="24"/>
        </w:rPr>
      </w:pPr>
      <w:r w:rsidRPr="00CE798E">
        <w:rPr>
          <w:rFonts w:ascii="Times New Roman" w:eastAsia="Calibri" w:hAnsi="Times New Roman" w:cs="Times New Roman"/>
          <w:sz w:val="24"/>
          <w:szCs w:val="24"/>
        </w:rPr>
        <w:t>(8) Posúdenie výstupov publikačnej činnosti a výstupov umeleckej činnosti zaevidovaných do 31. januára 2022 sa vykoná podľa predpisov účinných do 24. apríla 2022.</w:t>
      </w:r>
    </w:p>
    <w:p w:rsidR="00CE798E" w:rsidRDefault="00CE798E" w:rsidP="00CF7379">
      <w:pPr>
        <w:widowControl w:val="0"/>
        <w:autoSpaceDE w:val="0"/>
        <w:autoSpaceDN w:val="0"/>
        <w:adjustRightInd w:val="0"/>
        <w:spacing w:after="0"/>
        <w:jc w:val="both"/>
        <w:rPr>
          <w:rFonts w:ascii="Times New Roman" w:eastAsia="Calibri" w:hAnsi="Times New Roman" w:cs="Times New Roman"/>
          <w:sz w:val="24"/>
          <w:szCs w:val="24"/>
        </w:rPr>
      </w:pPr>
    </w:p>
    <w:p w:rsidR="00DA2B70" w:rsidRDefault="00CE798E" w:rsidP="00CF7379">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CE798E">
        <w:rPr>
          <w:rFonts w:ascii="Times New Roman" w:eastAsia="Calibri" w:hAnsi="Times New Roman" w:cs="Times New Roman"/>
          <w:sz w:val="24"/>
          <w:szCs w:val="24"/>
        </w:rPr>
        <w:t>(9) Informačný systém obsahuje aj informácie o výsledkoch riešenia úloh výskumu a vývoja uskutočňovaných podľa predpisov účinných do 24. apríla 2022.“.</w:t>
      </w:r>
      <w:bookmarkStart w:id="68" w:name="_Hlk85394731"/>
    </w:p>
    <w:p w:rsidR="001A02EC" w:rsidRDefault="001A02EC" w:rsidP="00CF7379">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1A02EC" w:rsidRDefault="001A02EC" w:rsidP="001A02EC">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prílohe sa vypúšťa prvý bod. </w:t>
      </w:r>
      <w:r w:rsidR="00047237">
        <w:rPr>
          <w:rFonts w:ascii="Times New Roman" w:eastAsia="Times New Roman" w:hAnsi="Times New Roman"/>
          <w:sz w:val="24"/>
          <w:szCs w:val="24"/>
          <w:lang w:eastAsia="sk-SK"/>
        </w:rPr>
        <w:t xml:space="preserve"> </w:t>
      </w:r>
    </w:p>
    <w:p w:rsidR="00047237" w:rsidRDefault="00047237" w:rsidP="00047237">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p>
    <w:p w:rsidR="001A02EC" w:rsidRPr="001A02EC" w:rsidRDefault="001A02EC" w:rsidP="001A02EC">
      <w:pPr>
        <w:widowControl w:val="0"/>
        <w:autoSpaceDE w:val="0"/>
        <w:autoSpaceDN w:val="0"/>
        <w:adjustRightInd w:val="0"/>
        <w:spacing w:after="0"/>
        <w:ind w:left="360"/>
        <w:jc w:val="both"/>
        <w:rPr>
          <w:rFonts w:ascii="Times New Roman" w:eastAsia="Times New Roman" w:hAnsi="Times New Roman" w:cs="Times New Roman"/>
          <w:sz w:val="24"/>
          <w:szCs w:val="24"/>
          <w:lang w:eastAsia="sk-SK"/>
        </w:rPr>
      </w:pPr>
      <w:r w:rsidRPr="001A02EC">
        <w:rPr>
          <w:rFonts w:ascii="Times New Roman" w:eastAsia="Times New Roman" w:hAnsi="Times New Roman"/>
          <w:sz w:val="24"/>
          <w:szCs w:val="24"/>
          <w:lang w:eastAsia="sk-SK"/>
        </w:rPr>
        <w:t>Súčasne sa zrušuje označenie druhého bodu.</w:t>
      </w:r>
    </w:p>
    <w:p w:rsidR="00DA2B70" w:rsidRPr="00241704" w:rsidRDefault="00DA2B70" w:rsidP="00DA2B70">
      <w:pPr>
        <w:widowControl w:val="0"/>
        <w:autoSpaceDE w:val="0"/>
        <w:autoSpaceDN w:val="0"/>
        <w:adjustRightInd w:val="0"/>
        <w:spacing w:after="0"/>
        <w:jc w:val="both"/>
        <w:rPr>
          <w:rFonts w:ascii="Times New Roman" w:eastAsia="Times New Roman" w:hAnsi="Times New Roman"/>
          <w:sz w:val="24"/>
          <w:szCs w:val="24"/>
          <w:lang w:eastAsia="sk-SK"/>
        </w:rPr>
      </w:pPr>
    </w:p>
    <w:bookmarkEnd w:id="68"/>
    <w:p w:rsidR="00CF7379" w:rsidRPr="00241704" w:rsidRDefault="00CF7379" w:rsidP="00CF7379">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0E7C0F" w:rsidRPr="00241704" w:rsidRDefault="000E7C0F" w:rsidP="000E7C0F">
      <w:pPr>
        <w:pStyle w:val="Normlnywebov"/>
        <w:spacing w:before="0" w:beforeAutospacing="0" w:after="0" w:afterAutospacing="0"/>
        <w:ind w:left="720"/>
      </w:pPr>
    </w:p>
    <w:p w:rsidR="00C06507" w:rsidRPr="00241704" w:rsidRDefault="00C06507" w:rsidP="00C06507">
      <w:pPr>
        <w:pStyle w:val="Normlnywebov"/>
        <w:spacing w:before="0" w:beforeAutospacing="0" w:after="0" w:afterAutospacing="0"/>
        <w:jc w:val="center"/>
        <w:rPr>
          <w:b/>
        </w:rPr>
      </w:pPr>
      <w:r w:rsidRPr="00241704">
        <w:rPr>
          <w:b/>
        </w:rPr>
        <w:t xml:space="preserve">Čl. </w:t>
      </w:r>
      <w:r w:rsidR="00FF6800">
        <w:rPr>
          <w:b/>
        </w:rPr>
        <w:t>V</w:t>
      </w:r>
    </w:p>
    <w:p w:rsidR="00060805" w:rsidRPr="00241704" w:rsidRDefault="00060805" w:rsidP="00060805">
      <w:pPr>
        <w:pStyle w:val="Normlnywebov"/>
        <w:spacing w:before="0" w:beforeAutospacing="0" w:after="0" w:afterAutospacing="0"/>
      </w:pPr>
    </w:p>
    <w:p w:rsidR="00060805" w:rsidRPr="00241704" w:rsidRDefault="00060805" w:rsidP="00F75568">
      <w:pPr>
        <w:pStyle w:val="Normlnywebov"/>
        <w:spacing w:before="0" w:beforeAutospacing="0" w:after="0" w:afterAutospacing="0"/>
        <w:jc w:val="both"/>
      </w:pPr>
      <w:r w:rsidRPr="00241704">
        <w:t>Zákon č. 269/2018 Z. z. o zabezpečovaní kvality vysokoškolského vzdelávania a o zmene a doplnení zákona č. 343/2015 Z. z. o verejnom obstarávaní a o zmene a doplnení niektorých zákonov v znení neskorších predpisov</w:t>
      </w:r>
      <w:r w:rsidR="00F75568" w:rsidRPr="00241704">
        <w:t xml:space="preserve"> v znení zákona č. 410/2020 Z. z.</w:t>
      </w:r>
      <w:r w:rsidR="00CF05A5" w:rsidRPr="00241704">
        <w:t xml:space="preserve"> a zákona č. 345/2021 Z. z.</w:t>
      </w:r>
      <w:r w:rsidRPr="00241704">
        <w:t xml:space="preserve"> sa mení a dopĺňa takto:</w:t>
      </w:r>
    </w:p>
    <w:p w:rsidR="002347BC" w:rsidRPr="00241704" w:rsidRDefault="002347BC" w:rsidP="00F75568">
      <w:pPr>
        <w:pStyle w:val="Normlnywebov"/>
        <w:spacing w:before="0" w:beforeAutospacing="0" w:after="0" w:afterAutospacing="0"/>
        <w:jc w:val="both"/>
      </w:pPr>
    </w:p>
    <w:p w:rsidR="00481BB8" w:rsidRPr="00241704" w:rsidRDefault="002347BC" w:rsidP="00D10DF6">
      <w:pPr>
        <w:pStyle w:val="Normlnywebov"/>
        <w:numPr>
          <w:ilvl w:val="0"/>
          <w:numId w:val="5"/>
        </w:numPr>
        <w:spacing w:before="0" w:beforeAutospacing="0" w:after="0" w:afterAutospacing="0"/>
        <w:jc w:val="both"/>
      </w:pPr>
      <w:r w:rsidRPr="00241704">
        <w:t xml:space="preserve">V § 1 sa </w:t>
      </w:r>
      <w:r w:rsidR="004969D8" w:rsidRPr="00241704">
        <w:t>slová</w:t>
      </w:r>
      <w:r w:rsidRPr="00241704">
        <w:t xml:space="preserve"> „</w:t>
      </w:r>
      <w:r w:rsidR="004969D8" w:rsidRPr="00241704">
        <w:t>programu a udeľovanie akreditácie habilitačného konania a“ nahrádzajú slovami „programu, udeľovanie akreditácie habilitačného konania a udeľovanie akreditácie“.</w:t>
      </w:r>
    </w:p>
    <w:p w:rsidR="00481BB8" w:rsidRPr="00241704" w:rsidRDefault="00481BB8" w:rsidP="00481BB8">
      <w:pPr>
        <w:pStyle w:val="Normlnywebov"/>
        <w:spacing w:before="0" w:beforeAutospacing="0" w:after="0" w:afterAutospacing="0"/>
        <w:ind w:left="360"/>
        <w:jc w:val="both"/>
      </w:pPr>
    </w:p>
    <w:p w:rsidR="00481BB8" w:rsidRPr="00241704" w:rsidRDefault="00481BB8" w:rsidP="00D10DF6">
      <w:pPr>
        <w:pStyle w:val="Normlnywebov"/>
        <w:numPr>
          <w:ilvl w:val="0"/>
          <w:numId w:val="5"/>
        </w:numPr>
        <w:spacing w:before="0" w:beforeAutospacing="0" w:after="0" w:afterAutospacing="0"/>
        <w:jc w:val="both"/>
      </w:pPr>
      <w:r w:rsidRPr="00241704">
        <w:t>V § 2 písm. c) sa slov</w:t>
      </w:r>
      <w:r w:rsidR="00F57132">
        <w:t>á</w:t>
      </w:r>
      <w:r w:rsidRPr="00241704">
        <w:t xml:space="preserve"> „</w:t>
      </w:r>
      <w:r w:rsidR="00F57132">
        <w:t xml:space="preserve">akreditácie habilitačného konania </w:t>
      </w:r>
      <w:r w:rsidRPr="00241704">
        <w:t>a“</w:t>
      </w:r>
      <w:r w:rsidR="00955CEC">
        <w:t xml:space="preserve"> nahrádza</w:t>
      </w:r>
      <w:r w:rsidR="00F57132">
        <w:t>jú</w:t>
      </w:r>
      <w:r w:rsidR="00955CEC">
        <w:t xml:space="preserve"> slov</w:t>
      </w:r>
      <w:r w:rsidR="00F57132">
        <w:t>a</w:t>
      </w:r>
      <w:r w:rsidR="00955CEC">
        <w:t>m</w:t>
      </w:r>
      <w:r w:rsidR="00F57132">
        <w:t>i</w:t>
      </w:r>
      <w:r w:rsidR="00955CEC">
        <w:t xml:space="preserve"> „</w:t>
      </w:r>
      <w:r w:rsidR="00F57132">
        <w:t xml:space="preserve">akreditácie habilitačného konania </w:t>
      </w:r>
      <w:r w:rsidR="00955CEC">
        <w:t>alebo</w:t>
      </w:r>
      <w:r w:rsidR="00F57132">
        <w:t xml:space="preserve"> akreditácie</w:t>
      </w:r>
      <w:r w:rsidR="00955CEC">
        <w:t>“</w:t>
      </w:r>
      <w:r w:rsidRPr="00241704">
        <w:t xml:space="preserve">.  </w:t>
      </w:r>
    </w:p>
    <w:p w:rsidR="00C36EF7" w:rsidRPr="00241704" w:rsidRDefault="00C36EF7" w:rsidP="00C36EF7">
      <w:pPr>
        <w:pStyle w:val="Normlnywebov"/>
        <w:spacing w:before="0" w:beforeAutospacing="0" w:after="0" w:afterAutospacing="0"/>
        <w:jc w:val="both"/>
      </w:pPr>
    </w:p>
    <w:p w:rsidR="00800538" w:rsidRPr="00241704" w:rsidRDefault="00481BB8" w:rsidP="00D10DF6">
      <w:pPr>
        <w:pStyle w:val="Normlnywebov"/>
        <w:numPr>
          <w:ilvl w:val="0"/>
          <w:numId w:val="5"/>
        </w:numPr>
        <w:spacing w:before="0" w:beforeAutospacing="0" w:after="0" w:afterAutospacing="0"/>
        <w:jc w:val="both"/>
      </w:pPr>
      <w:r w:rsidRPr="00241704">
        <w:t xml:space="preserve">V § 2 písm. </w:t>
      </w:r>
      <w:r w:rsidR="00FF0C84">
        <w:t>f</w:t>
      </w:r>
      <w:r w:rsidRPr="00241704">
        <w:t xml:space="preserve">) </w:t>
      </w:r>
      <w:r w:rsidR="00800538" w:rsidRPr="00241704">
        <w:t>sa za slovami „akreditáciou habilitačného konania“</w:t>
      </w:r>
      <w:r w:rsidR="00C43106" w:rsidRPr="00241704">
        <w:t> </w:t>
      </w:r>
      <w:r w:rsidR="00800538" w:rsidRPr="00241704">
        <w:t xml:space="preserve">vypúšťajú slová „a inauguračného konania“ </w:t>
      </w:r>
      <w:r w:rsidR="0021774F" w:rsidRPr="00241704">
        <w:t>a</w:t>
      </w:r>
      <w:r w:rsidR="00C43106" w:rsidRPr="00241704">
        <w:t xml:space="preserve"> vypúšťajú sa </w:t>
      </w:r>
      <w:r w:rsidR="00800538" w:rsidRPr="00241704">
        <w:t>slová „a inauguračné konanie“.</w:t>
      </w:r>
    </w:p>
    <w:p w:rsidR="00800538" w:rsidRPr="00241704" w:rsidRDefault="00800538" w:rsidP="00800538">
      <w:pPr>
        <w:pStyle w:val="Normlnywebov"/>
        <w:spacing w:before="0" w:beforeAutospacing="0" w:after="0" w:afterAutospacing="0"/>
        <w:jc w:val="both"/>
      </w:pPr>
    </w:p>
    <w:p w:rsidR="00C36EF7" w:rsidRPr="00241704" w:rsidRDefault="00800538" w:rsidP="00D10DF6">
      <w:pPr>
        <w:pStyle w:val="Odsekzoznamu"/>
        <w:numPr>
          <w:ilvl w:val="0"/>
          <w:numId w:val="5"/>
        </w:numPr>
        <w:jc w:val="both"/>
        <w:rPr>
          <w:rFonts w:ascii="Times New Roman" w:eastAsia="Times New Roman" w:hAnsi="Times New Roman"/>
          <w:sz w:val="24"/>
          <w:szCs w:val="24"/>
          <w:lang w:eastAsia="sk-SK"/>
        </w:rPr>
      </w:pPr>
      <w:r w:rsidRPr="00241704">
        <w:rPr>
          <w:rFonts w:ascii="Times New Roman" w:hAnsi="Times New Roman"/>
          <w:sz w:val="24"/>
          <w:szCs w:val="24"/>
        </w:rPr>
        <w:t xml:space="preserve">V § 2 sa za písmeno </w:t>
      </w:r>
      <w:r w:rsidR="00FF0C84">
        <w:rPr>
          <w:rFonts w:ascii="Times New Roman" w:hAnsi="Times New Roman"/>
          <w:sz w:val="24"/>
          <w:szCs w:val="24"/>
        </w:rPr>
        <w:t>f</w:t>
      </w:r>
      <w:r w:rsidRPr="00241704">
        <w:rPr>
          <w:rFonts w:ascii="Times New Roman" w:hAnsi="Times New Roman"/>
          <w:sz w:val="24"/>
          <w:szCs w:val="24"/>
        </w:rPr>
        <w:t xml:space="preserve">) vkladá nové písmeno </w:t>
      </w:r>
      <w:r w:rsidR="00FF0C84">
        <w:rPr>
          <w:rFonts w:ascii="Times New Roman" w:hAnsi="Times New Roman"/>
          <w:sz w:val="24"/>
          <w:szCs w:val="24"/>
        </w:rPr>
        <w:t>g</w:t>
      </w:r>
      <w:r w:rsidRPr="00241704">
        <w:rPr>
          <w:rFonts w:ascii="Times New Roman" w:hAnsi="Times New Roman"/>
          <w:sz w:val="24"/>
          <w:szCs w:val="24"/>
        </w:rPr>
        <w:t xml:space="preserve">), ktoré znie: </w:t>
      </w:r>
    </w:p>
    <w:p w:rsidR="00800538" w:rsidRPr="00241704" w:rsidRDefault="00800538" w:rsidP="00C36EF7">
      <w:pPr>
        <w:ind w:left="708"/>
        <w:jc w:val="both"/>
        <w:rPr>
          <w:rFonts w:ascii="Times New Roman" w:eastAsia="Times New Roman" w:hAnsi="Times New Roman"/>
          <w:sz w:val="24"/>
          <w:szCs w:val="24"/>
          <w:lang w:eastAsia="sk-SK"/>
        </w:rPr>
      </w:pPr>
      <w:r w:rsidRPr="00241704">
        <w:rPr>
          <w:rFonts w:ascii="Times New Roman" w:hAnsi="Times New Roman"/>
          <w:sz w:val="24"/>
          <w:szCs w:val="24"/>
        </w:rPr>
        <w:t>„</w:t>
      </w:r>
      <w:r w:rsidR="00FF0C84">
        <w:rPr>
          <w:rFonts w:ascii="Times New Roman" w:hAnsi="Times New Roman"/>
          <w:sz w:val="24"/>
          <w:szCs w:val="24"/>
        </w:rPr>
        <w:t>g</w:t>
      </w:r>
      <w:r w:rsidRPr="00241704">
        <w:rPr>
          <w:rFonts w:ascii="Times New Roman" w:hAnsi="Times New Roman"/>
          <w:sz w:val="24"/>
          <w:szCs w:val="24"/>
        </w:rPr>
        <w:t xml:space="preserve">) </w:t>
      </w:r>
      <w:bookmarkStart w:id="69" w:name="_Hlk65442374"/>
      <w:r w:rsidRPr="00241704">
        <w:rPr>
          <w:rFonts w:ascii="Times New Roman" w:eastAsia="Times New Roman" w:hAnsi="Times New Roman"/>
          <w:sz w:val="24"/>
          <w:szCs w:val="24"/>
          <w:lang w:eastAsia="sk-SK"/>
        </w:rPr>
        <w:t>akreditáciou inauguračného konania oprávnenie uskutočňovať inauguračné konanie v odbore habilitačného konania a inauguračného konania,</w:t>
      </w:r>
      <w:bookmarkEnd w:id="69"/>
      <w:r w:rsidRPr="00241704">
        <w:rPr>
          <w:rFonts w:ascii="Times New Roman" w:eastAsia="Times New Roman" w:hAnsi="Times New Roman"/>
          <w:sz w:val="24"/>
          <w:szCs w:val="24"/>
          <w:lang w:eastAsia="sk-SK"/>
        </w:rPr>
        <w:t>“.</w:t>
      </w:r>
    </w:p>
    <w:p w:rsidR="00800538" w:rsidRPr="00241704" w:rsidRDefault="00800538" w:rsidP="00800538">
      <w:pPr>
        <w:ind w:left="36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Doterajšie písmeno </w:t>
      </w:r>
      <w:r w:rsidR="00FF0C84">
        <w:rPr>
          <w:rFonts w:ascii="Times New Roman" w:eastAsia="Times New Roman" w:hAnsi="Times New Roman"/>
          <w:sz w:val="24"/>
          <w:szCs w:val="24"/>
          <w:lang w:eastAsia="sk-SK"/>
        </w:rPr>
        <w:t>g</w:t>
      </w:r>
      <w:r w:rsidRPr="00241704">
        <w:rPr>
          <w:rFonts w:ascii="Times New Roman" w:eastAsia="Times New Roman" w:hAnsi="Times New Roman"/>
          <w:sz w:val="24"/>
          <w:szCs w:val="24"/>
          <w:lang w:eastAsia="sk-SK"/>
        </w:rPr>
        <w:t xml:space="preserve">) sa označuje ako písmeno </w:t>
      </w:r>
      <w:r w:rsidR="00FF0C84">
        <w:rPr>
          <w:rFonts w:ascii="Times New Roman" w:eastAsia="Times New Roman" w:hAnsi="Times New Roman"/>
          <w:sz w:val="24"/>
          <w:szCs w:val="24"/>
          <w:lang w:eastAsia="sk-SK"/>
        </w:rPr>
        <w:t>h</w:t>
      </w:r>
      <w:r w:rsidRPr="00241704">
        <w:rPr>
          <w:rFonts w:ascii="Times New Roman" w:eastAsia="Times New Roman" w:hAnsi="Times New Roman"/>
          <w:sz w:val="24"/>
          <w:szCs w:val="24"/>
          <w:lang w:eastAsia="sk-SK"/>
        </w:rPr>
        <w:t>).</w:t>
      </w:r>
    </w:p>
    <w:p w:rsidR="005C4B32" w:rsidRDefault="005C4B32" w:rsidP="005C4B32">
      <w:pPr>
        <w:pStyle w:val="Odsekzoznamu"/>
        <w:ind w:left="720"/>
        <w:jc w:val="both"/>
        <w:rPr>
          <w:rFonts w:ascii="Times New Roman" w:eastAsia="Times New Roman" w:hAnsi="Times New Roman"/>
          <w:sz w:val="24"/>
          <w:szCs w:val="24"/>
          <w:lang w:eastAsia="sk-SK"/>
        </w:rPr>
      </w:pPr>
    </w:p>
    <w:p w:rsidR="00E2657D" w:rsidRPr="00241704" w:rsidRDefault="00800538" w:rsidP="00D10DF6">
      <w:pPr>
        <w:pStyle w:val="Odsekzoznamu"/>
        <w:numPr>
          <w:ilvl w:val="0"/>
          <w:numId w:val="5"/>
        </w:numPr>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2</w:t>
      </w:r>
      <w:r w:rsidR="00FE5454" w:rsidRPr="00241704">
        <w:rPr>
          <w:rFonts w:ascii="Times New Roman" w:eastAsia="Times New Roman" w:hAnsi="Times New Roman"/>
          <w:sz w:val="24"/>
          <w:szCs w:val="24"/>
          <w:lang w:eastAsia="sk-SK"/>
        </w:rPr>
        <w:t xml:space="preserve"> písm</w:t>
      </w:r>
      <w:r w:rsidR="00E2657D" w:rsidRPr="00241704">
        <w:rPr>
          <w:rFonts w:ascii="Times New Roman" w:eastAsia="Times New Roman" w:hAnsi="Times New Roman"/>
          <w:sz w:val="24"/>
          <w:szCs w:val="24"/>
          <w:lang w:eastAsia="sk-SK"/>
        </w:rPr>
        <w:t>eno</w:t>
      </w:r>
      <w:r w:rsidR="00FE5454" w:rsidRPr="00241704">
        <w:rPr>
          <w:rFonts w:ascii="Times New Roman" w:eastAsia="Times New Roman" w:hAnsi="Times New Roman"/>
          <w:sz w:val="24"/>
          <w:szCs w:val="24"/>
          <w:lang w:eastAsia="sk-SK"/>
        </w:rPr>
        <w:t xml:space="preserve"> </w:t>
      </w:r>
      <w:r w:rsidR="00FF0C84">
        <w:rPr>
          <w:rFonts w:ascii="Times New Roman" w:eastAsia="Times New Roman" w:hAnsi="Times New Roman"/>
          <w:sz w:val="24"/>
          <w:szCs w:val="24"/>
          <w:lang w:eastAsia="sk-SK"/>
        </w:rPr>
        <w:t>h</w:t>
      </w:r>
      <w:r w:rsidR="00FE5454" w:rsidRPr="00241704">
        <w:rPr>
          <w:rFonts w:ascii="Times New Roman" w:eastAsia="Times New Roman" w:hAnsi="Times New Roman"/>
          <w:sz w:val="24"/>
          <w:szCs w:val="24"/>
          <w:lang w:eastAsia="sk-SK"/>
        </w:rPr>
        <w:t xml:space="preserve">) </w:t>
      </w:r>
      <w:r w:rsidR="00E2657D" w:rsidRPr="00241704">
        <w:rPr>
          <w:rFonts w:ascii="Times New Roman" w:eastAsia="Times New Roman" w:hAnsi="Times New Roman"/>
          <w:sz w:val="24"/>
          <w:szCs w:val="24"/>
          <w:lang w:eastAsia="sk-SK"/>
        </w:rPr>
        <w:t>znie:</w:t>
      </w:r>
    </w:p>
    <w:p w:rsidR="00E2657D" w:rsidRPr="00241704" w:rsidRDefault="00E2657D" w:rsidP="00E2657D">
      <w:pPr>
        <w:spacing w:after="0"/>
        <w:ind w:left="568"/>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w:t>
      </w:r>
      <w:bookmarkStart w:id="70" w:name="_Hlk65442443"/>
      <w:r w:rsidR="00FF0C84">
        <w:rPr>
          <w:rFonts w:ascii="Times New Roman" w:eastAsia="Times New Roman" w:hAnsi="Times New Roman"/>
          <w:sz w:val="24"/>
          <w:szCs w:val="24"/>
          <w:lang w:eastAsia="sk-SK"/>
        </w:rPr>
        <w:t>h</w:t>
      </w:r>
      <w:r w:rsidR="00416EF9" w:rsidRPr="00241704">
        <w:rPr>
          <w:rFonts w:ascii="Times New Roman" w:eastAsia="Times New Roman" w:hAnsi="Times New Roman"/>
          <w:sz w:val="24"/>
          <w:szCs w:val="24"/>
          <w:lang w:eastAsia="sk-SK"/>
        </w:rPr>
        <w:t xml:space="preserve">) </w:t>
      </w:r>
      <w:r w:rsidRPr="00241704">
        <w:rPr>
          <w:rFonts w:ascii="Times New Roman" w:eastAsia="Times New Roman" w:hAnsi="Times New Roman"/>
          <w:sz w:val="24"/>
          <w:szCs w:val="24"/>
          <w:lang w:eastAsia="sk-SK"/>
        </w:rPr>
        <w:t xml:space="preserve">úpravou študijného programu doplnenie alebo vypustenie povinných predmetov alebo povinne voliteľných predmetov, zmena podmienok na riadne skončenie štúdia alebo úprava informačného listu povinného predmetu alebo povinne voliteľného predmetu okrem </w:t>
      </w:r>
    </w:p>
    <w:p w:rsidR="00800538" w:rsidRPr="00241704" w:rsidRDefault="00E2657D" w:rsidP="00E2657D">
      <w:pPr>
        <w:spacing w:after="0"/>
        <w:ind w:left="764" w:firstLine="152"/>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1. aktualizácie vyučujúceho, </w:t>
      </w:r>
    </w:p>
    <w:p w:rsidR="00E2657D" w:rsidRPr="00241704" w:rsidRDefault="00E2657D" w:rsidP="00D10DF6">
      <w:pPr>
        <w:pStyle w:val="Odsekzoznamu"/>
        <w:numPr>
          <w:ilvl w:val="0"/>
          <w:numId w:val="6"/>
        </w:numPr>
        <w:spacing w:after="0"/>
        <w:ind w:left="1276"/>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odporúčanej literatúry</w:t>
      </w:r>
      <w:r w:rsidR="00E63EBF">
        <w:rPr>
          <w:rFonts w:ascii="Times New Roman" w:eastAsia="Times New Roman" w:hAnsi="Times New Roman"/>
          <w:sz w:val="24"/>
          <w:szCs w:val="24"/>
          <w:lang w:eastAsia="sk-SK"/>
        </w:rPr>
        <w:t xml:space="preserve"> a</w:t>
      </w:r>
    </w:p>
    <w:p w:rsidR="00E2657D" w:rsidRPr="00241704" w:rsidRDefault="00E2657D">
      <w:pPr>
        <w:pStyle w:val="Odsekzoznamu"/>
        <w:numPr>
          <w:ilvl w:val="0"/>
          <w:numId w:val="6"/>
        </w:numPr>
        <w:spacing w:after="0"/>
        <w:ind w:left="1276"/>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druhu, rozsahu a metódy vzdelávacích činností.</w:t>
      </w:r>
      <w:bookmarkEnd w:id="70"/>
      <w:r w:rsidRPr="00241704">
        <w:rPr>
          <w:rFonts w:ascii="Times New Roman" w:eastAsia="Times New Roman" w:hAnsi="Times New Roman"/>
          <w:sz w:val="24"/>
          <w:szCs w:val="24"/>
          <w:lang w:eastAsia="sk-SK"/>
        </w:rPr>
        <w:t>“.</w:t>
      </w:r>
    </w:p>
    <w:p w:rsidR="00416EF9" w:rsidRPr="00241704" w:rsidRDefault="00416EF9" w:rsidP="00416EF9">
      <w:pPr>
        <w:spacing w:after="0"/>
        <w:jc w:val="both"/>
        <w:rPr>
          <w:rFonts w:ascii="Times New Roman" w:eastAsia="Times New Roman" w:hAnsi="Times New Roman"/>
          <w:sz w:val="24"/>
          <w:szCs w:val="24"/>
          <w:lang w:eastAsia="sk-SK"/>
        </w:rPr>
      </w:pPr>
    </w:p>
    <w:p w:rsidR="00C36EF7" w:rsidRPr="00241704" w:rsidRDefault="00FE5454" w:rsidP="00D10DF6">
      <w:pPr>
        <w:pStyle w:val="Odsekzoznamu"/>
        <w:numPr>
          <w:ilvl w:val="0"/>
          <w:numId w:val="5"/>
        </w:numPr>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4 ods. 2 písm. a) tre</w:t>
      </w:r>
      <w:r w:rsidR="00E2657D" w:rsidRPr="00241704">
        <w:rPr>
          <w:rFonts w:ascii="Times New Roman" w:eastAsia="Times New Roman" w:hAnsi="Times New Roman"/>
          <w:sz w:val="24"/>
          <w:szCs w:val="24"/>
          <w:lang w:eastAsia="sk-SK"/>
        </w:rPr>
        <w:t xml:space="preserve">tí bod </w:t>
      </w:r>
      <w:r w:rsidR="00C36EF7" w:rsidRPr="00241704">
        <w:rPr>
          <w:rFonts w:ascii="Times New Roman" w:eastAsia="Times New Roman" w:hAnsi="Times New Roman"/>
          <w:sz w:val="24"/>
          <w:szCs w:val="24"/>
          <w:lang w:eastAsia="sk-SK"/>
        </w:rPr>
        <w:t>z</w:t>
      </w:r>
      <w:r w:rsidR="00E2657D" w:rsidRPr="00241704">
        <w:rPr>
          <w:rFonts w:ascii="Times New Roman" w:eastAsia="Times New Roman" w:hAnsi="Times New Roman"/>
          <w:sz w:val="24"/>
          <w:szCs w:val="24"/>
          <w:lang w:eastAsia="sk-SK"/>
        </w:rPr>
        <w:t xml:space="preserve">nie: </w:t>
      </w:r>
    </w:p>
    <w:p w:rsidR="00FE5454" w:rsidRPr="00241704" w:rsidRDefault="00E2657D" w:rsidP="00C36EF7">
      <w:pPr>
        <w:pStyle w:val="Odsekzoznamu"/>
        <w:ind w:left="72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lastRenderedPageBreak/>
        <w:t>„</w:t>
      </w:r>
      <w:bookmarkStart w:id="71" w:name="_Hlk65442502"/>
      <w:r w:rsidR="00416EF9" w:rsidRPr="00241704">
        <w:rPr>
          <w:rFonts w:ascii="Times New Roman" w:eastAsia="Times New Roman" w:hAnsi="Times New Roman"/>
          <w:sz w:val="24"/>
          <w:szCs w:val="24"/>
          <w:lang w:eastAsia="sk-SK"/>
        </w:rPr>
        <w:t xml:space="preserve">3. </w:t>
      </w:r>
      <w:r w:rsidRPr="00241704">
        <w:rPr>
          <w:rFonts w:ascii="Times New Roman" w:eastAsia="Times New Roman" w:hAnsi="Times New Roman"/>
          <w:sz w:val="24"/>
          <w:szCs w:val="24"/>
          <w:lang w:eastAsia="sk-SK"/>
        </w:rPr>
        <w:t>udelení akreditácie habilitačného konania</w:t>
      </w:r>
      <w:r w:rsidR="007C5F6D" w:rsidRPr="00241704">
        <w:rPr>
          <w:rFonts w:ascii="Times New Roman" w:eastAsia="Times New Roman" w:hAnsi="Times New Roman"/>
          <w:sz w:val="24"/>
          <w:szCs w:val="24"/>
          <w:lang w:eastAsia="sk-SK"/>
        </w:rPr>
        <w:t xml:space="preserve"> a o</w:t>
      </w:r>
      <w:r w:rsidRPr="00241704">
        <w:rPr>
          <w:rFonts w:ascii="Times New Roman" w:eastAsia="Times New Roman" w:hAnsi="Times New Roman"/>
          <w:sz w:val="24"/>
          <w:szCs w:val="24"/>
          <w:lang w:eastAsia="sk-SK"/>
        </w:rPr>
        <w:t xml:space="preserve"> jej neudelení alebo o jej odňatí,</w:t>
      </w:r>
      <w:bookmarkEnd w:id="71"/>
      <w:r w:rsidRPr="00241704">
        <w:rPr>
          <w:rFonts w:ascii="Times New Roman" w:eastAsia="Times New Roman" w:hAnsi="Times New Roman"/>
          <w:sz w:val="24"/>
          <w:szCs w:val="24"/>
          <w:lang w:eastAsia="sk-SK"/>
        </w:rPr>
        <w:t>“.</w:t>
      </w:r>
    </w:p>
    <w:p w:rsidR="005C4B32" w:rsidRDefault="005C4B32" w:rsidP="005C4B32">
      <w:pPr>
        <w:pStyle w:val="Odsekzoznamu"/>
        <w:ind w:left="720"/>
        <w:jc w:val="both"/>
        <w:rPr>
          <w:rFonts w:ascii="Times New Roman" w:eastAsia="Times New Roman" w:hAnsi="Times New Roman"/>
          <w:sz w:val="24"/>
          <w:szCs w:val="24"/>
          <w:lang w:eastAsia="sk-SK"/>
        </w:rPr>
      </w:pPr>
    </w:p>
    <w:p w:rsidR="00F13688" w:rsidRPr="00241704" w:rsidRDefault="00F13688" w:rsidP="00D10DF6">
      <w:pPr>
        <w:pStyle w:val="Odsekzoznamu"/>
        <w:numPr>
          <w:ilvl w:val="0"/>
          <w:numId w:val="5"/>
        </w:numPr>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4 ods. 2  písm. a) sa za tretí bod vkladá nový štvrtý bod, ktorý znie:</w:t>
      </w:r>
    </w:p>
    <w:p w:rsidR="00F13688" w:rsidRPr="00241704" w:rsidRDefault="00F13688" w:rsidP="00F13688">
      <w:pPr>
        <w:pStyle w:val="Odsekzoznamu"/>
        <w:ind w:left="72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w:t>
      </w:r>
      <w:bookmarkStart w:id="72" w:name="_Hlk65442577"/>
      <w:r w:rsidR="00416EF9" w:rsidRPr="00241704">
        <w:rPr>
          <w:rFonts w:ascii="Times New Roman" w:eastAsia="Times New Roman" w:hAnsi="Times New Roman"/>
          <w:sz w:val="24"/>
          <w:szCs w:val="24"/>
          <w:lang w:eastAsia="sk-SK"/>
        </w:rPr>
        <w:t xml:space="preserve">4. </w:t>
      </w:r>
      <w:r w:rsidRPr="00241704">
        <w:rPr>
          <w:rFonts w:ascii="Times New Roman" w:eastAsia="Times New Roman" w:hAnsi="Times New Roman"/>
          <w:sz w:val="24"/>
          <w:szCs w:val="24"/>
          <w:lang w:eastAsia="sk-SK"/>
        </w:rPr>
        <w:t>udelení akreditácie inauguračného konania a o jej neudelení alebo</w:t>
      </w:r>
      <w:r w:rsidR="008E5764" w:rsidRPr="00241704">
        <w:rPr>
          <w:rFonts w:ascii="Times New Roman" w:eastAsia="Times New Roman" w:hAnsi="Times New Roman"/>
          <w:sz w:val="24"/>
          <w:szCs w:val="24"/>
          <w:lang w:eastAsia="sk-SK"/>
        </w:rPr>
        <w:t xml:space="preserve"> o jej</w:t>
      </w:r>
      <w:r w:rsidRPr="00241704">
        <w:rPr>
          <w:rFonts w:ascii="Times New Roman" w:eastAsia="Times New Roman" w:hAnsi="Times New Roman"/>
          <w:sz w:val="24"/>
          <w:szCs w:val="24"/>
          <w:lang w:eastAsia="sk-SK"/>
        </w:rPr>
        <w:t xml:space="preserve"> odňatí,</w:t>
      </w:r>
      <w:bookmarkEnd w:id="72"/>
      <w:r w:rsidRPr="00241704">
        <w:rPr>
          <w:rFonts w:ascii="Times New Roman" w:eastAsia="Times New Roman" w:hAnsi="Times New Roman"/>
          <w:sz w:val="24"/>
          <w:szCs w:val="24"/>
          <w:lang w:eastAsia="sk-SK"/>
        </w:rPr>
        <w:t>“.</w:t>
      </w:r>
    </w:p>
    <w:p w:rsidR="005C4B32" w:rsidRDefault="005C4B32" w:rsidP="00EF6855">
      <w:pPr>
        <w:pStyle w:val="Odsekzoznamu"/>
        <w:ind w:left="720"/>
        <w:jc w:val="both"/>
        <w:rPr>
          <w:rFonts w:ascii="Times New Roman" w:eastAsia="Times New Roman" w:hAnsi="Times New Roman"/>
          <w:sz w:val="24"/>
          <w:szCs w:val="24"/>
          <w:lang w:eastAsia="sk-SK"/>
        </w:rPr>
      </w:pPr>
    </w:p>
    <w:p w:rsidR="00EF6855" w:rsidRPr="00241704" w:rsidRDefault="00EF6855" w:rsidP="00EF6855">
      <w:pPr>
        <w:pStyle w:val="Odsekzoznamu"/>
        <w:ind w:left="72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Doterajší štvrtý bod až šiesty bod sa označujú ako piaty bod až siedmy bod.</w:t>
      </w:r>
    </w:p>
    <w:p w:rsidR="005C4B32" w:rsidRDefault="005C4B32" w:rsidP="005C4B32">
      <w:pPr>
        <w:pStyle w:val="Odsekzoznamu"/>
        <w:ind w:left="720"/>
        <w:jc w:val="both"/>
        <w:rPr>
          <w:rFonts w:ascii="Times New Roman" w:eastAsia="Times New Roman" w:hAnsi="Times New Roman"/>
          <w:sz w:val="24"/>
          <w:szCs w:val="24"/>
          <w:lang w:eastAsia="sk-SK"/>
        </w:rPr>
      </w:pPr>
    </w:p>
    <w:p w:rsidR="00EF6855" w:rsidRPr="00241704" w:rsidRDefault="00EF6855" w:rsidP="00D10DF6">
      <w:pPr>
        <w:pStyle w:val="Odsekzoznamu"/>
        <w:numPr>
          <w:ilvl w:val="0"/>
          <w:numId w:val="5"/>
        </w:numPr>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4 ods. 2 písm. a) sa vypúšťa </w:t>
      </w:r>
      <w:r w:rsidR="00416EF9" w:rsidRPr="00241704">
        <w:rPr>
          <w:rFonts w:ascii="Times New Roman" w:eastAsia="Times New Roman" w:hAnsi="Times New Roman"/>
          <w:sz w:val="24"/>
          <w:szCs w:val="24"/>
          <w:lang w:eastAsia="sk-SK"/>
        </w:rPr>
        <w:t>siedmy</w:t>
      </w:r>
      <w:r w:rsidRPr="00241704">
        <w:rPr>
          <w:rFonts w:ascii="Times New Roman" w:eastAsia="Times New Roman" w:hAnsi="Times New Roman"/>
          <w:sz w:val="24"/>
          <w:szCs w:val="24"/>
          <w:lang w:eastAsia="sk-SK"/>
        </w:rPr>
        <w:t xml:space="preserve"> bod. </w:t>
      </w:r>
    </w:p>
    <w:p w:rsidR="005C4B32" w:rsidRDefault="005C4B32" w:rsidP="005C4B32">
      <w:pPr>
        <w:pStyle w:val="Odsekzoznamu"/>
        <w:ind w:left="720"/>
        <w:jc w:val="both"/>
        <w:rPr>
          <w:rFonts w:ascii="Times New Roman" w:eastAsia="Times New Roman" w:hAnsi="Times New Roman"/>
          <w:sz w:val="24"/>
          <w:szCs w:val="24"/>
          <w:lang w:eastAsia="sk-SK"/>
        </w:rPr>
      </w:pPr>
    </w:p>
    <w:p w:rsidR="004814FA" w:rsidRDefault="004814FA" w:rsidP="00D10DF6">
      <w:pPr>
        <w:pStyle w:val="Odsekzoznamu"/>
        <w:numPr>
          <w:ilvl w:val="0"/>
          <w:numId w:val="5"/>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4</w:t>
      </w:r>
      <w:r w:rsidR="007303C5">
        <w:rPr>
          <w:rFonts w:ascii="Times New Roman" w:eastAsia="Times New Roman" w:hAnsi="Times New Roman"/>
          <w:sz w:val="24"/>
          <w:szCs w:val="24"/>
          <w:lang w:eastAsia="sk-SK"/>
        </w:rPr>
        <w:t xml:space="preserve"> ods. 2 sa písmeno b) dopĺňa štvrtým bodom, ktorý znie:</w:t>
      </w:r>
    </w:p>
    <w:p w:rsidR="007303C5" w:rsidRDefault="007303C5" w:rsidP="007303C5">
      <w:pPr>
        <w:jc w:val="both"/>
        <w:rPr>
          <w:rFonts w:ascii="Times New Roman" w:eastAsia="Times New Roman" w:hAnsi="Times New Roman" w:cs="Times New Roman"/>
          <w:sz w:val="24"/>
          <w:szCs w:val="24"/>
          <w:lang w:eastAsia="sk-SK"/>
        </w:rPr>
      </w:pPr>
    </w:p>
    <w:p w:rsidR="007303C5" w:rsidRDefault="007303C5" w:rsidP="007303C5">
      <w:pPr>
        <w:ind w:left="36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„4. informáci</w:t>
      </w:r>
      <w:r w:rsidR="00892B08">
        <w:rPr>
          <w:rFonts w:ascii="Times New Roman" w:eastAsia="Times New Roman" w:hAnsi="Times New Roman"/>
          <w:sz w:val="24"/>
          <w:szCs w:val="24"/>
          <w:lang w:eastAsia="sk-SK"/>
        </w:rPr>
        <w:t>e</w:t>
      </w:r>
      <w:r>
        <w:rPr>
          <w:rFonts w:ascii="Times New Roman" w:eastAsia="Times New Roman" w:hAnsi="Times New Roman"/>
          <w:sz w:val="24"/>
          <w:szCs w:val="24"/>
          <w:lang w:eastAsia="sk-SK"/>
        </w:rPr>
        <w:t xml:space="preserve"> o skutočnostiach nasvedčujúcich akademický podvod alebo účasť na akademickom podvode,</w:t>
      </w:r>
      <w:r w:rsidRPr="00892B08">
        <w:rPr>
          <w:rFonts w:ascii="Times New Roman" w:eastAsia="Times New Roman" w:hAnsi="Times New Roman"/>
          <w:sz w:val="24"/>
          <w:szCs w:val="24"/>
          <w:vertAlign w:val="superscript"/>
          <w:lang w:eastAsia="sk-SK"/>
        </w:rPr>
        <w:t>1</w:t>
      </w:r>
      <w:r>
        <w:rPr>
          <w:rFonts w:ascii="Times New Roman" w:eastAsia="Times New Roman" w:hAnsi="Times New Roman"/>
          <w:sz w:val="24"/>
          <w:szCs w:val="24"/>
          <w:lang w:eastAsia="sk-SK"/>
        </w:rPr>
        <w:t>)“.</w:t>
      </w:r>
    </w:p>
    <w:p w:rsidR="007303C5" w:rsidRDefault="007303C5" w:rsidP="007303C5">
      <w:pPr>
        <w:ind w:left="360"/>
        <w:jc w:val="both"/>
        <w:rPr>
          <w:rFonts w:ascii="Times New Roman" w:eastAsia="Times New Roman" w:hAnsi="Times New Roman"/>
          <w:sz w:val="24"/>
          <w:szCs w:val="24"/>
          <w:lang w:eastAsia="sk-SK"/>
        </w:rPr>
      </w:pPr>
    </w:p>
    <w:p w:rsidR="007303C5" w:rsidRDefault="007303C5" w:rsidP="007303C5">
      <w:pPr>
        <w:ind w:left="36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Poznámka pod čiarou k odkazu 1 znie:</w:t>
      </w:r>
    </w:p>
    <w:p w:rsidR="007303C5" w:rsidRDefault="007303C5" w:rsidP="007303C5">
      <w:pPr>
        <w:ind w:left="36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Pr="00892B08">
        <w:rPr>
          <w:rFonts w:ascii="Times New Roman" w:eastAsia="Times New Roman" w:hAnsi="Times New Roman"/>
          <w:sz w:val="24"/>
          <w:szCs w:val="24"/>
          <w:vertAlign w:val="superscript"/>
          <w:lang w:eastAsia="sk-SK"/>
        </w:rPr>
        <w:t>1</w:t>
      </w:r>
      <w:r>
        <w:rPr>
          <w:rFonts w:ascii="Times New Roman" w:eastAsia="Times New Roman" w:hAnsi="Times New Roman"/>
          <w:sz w:val="24"/>
          <w:szCs w:val="24"/>
          <w:lang w:eastAsia="sk-SK"/>
        </w:rPr>
        <w:t>) § 62b a § 108l zákona č. 131/2002 Z. z. o vysokých školách a o zmene a doplnení niektorých zákonov v znení zákona č. .../2022 Z. z.“.</w:t>
      </w:r>
    </w:p>
    <w:p w:rsidR="007303C5" w:rsidRPr="00892B08" w:rsidRDefault="007303C5" w:rsidP="00892B08">
      <w:pPr>
        <w:ind w:left="360"/>
        <w:jc w:val="both"/>
        <w:rPr>
          <w:rFonts w:ascii="Times New Roman" w:eastAsia="Times New Roman" w:hAnsi="Times New Roman"/>
          <w:sz w:val="24"/>
          <w:szCs w:val="24"/>
          <w:lang w:eastAsia="sk-SK"/>
        </w:rPr>
      </w:pPr>
      <w:r w:rsidRPr="007303C5">
        <w:rPr>
          <w:rFonts w:ascii="Times New Roman" w:eastAsia="Times New Roman" w:hAnsi="Times New Roman"/>
          <w:sz w:val="24"/>
          <w:szCs w:val="24"/>
          <w:lang w:eastAsia="sk-SK"/>
        </w:rPr>
        <w:t>Doterajší odkaz 1 a poznámka pod čiarou k odkazu 1 sa označujú ako odkaz 1a a poznámka pod čiarou k odkazu 1a.</w:t>
      </w:r>
    </w:p>
    <w:p w:rsidR="004814FA" w:rsidRPr="00892B08" w:rsidRDefault="004814FA" w:rsidP="00892B08">
      <w:pPr>
        <w:pStyle w:val="Odsekzoznamu"/>
        <w:rPr>
          <w:rFonts w:ascii="Times New Roman" w:eastAsia="Times New Roman" w:hAnsi="Times New Roman"/>
          <w:sz w:val="24"/>
          <w:szCs w:val="24"/>
          <w:lang w:eastAsia="sk-SK"/>
        </w:rPr>
      </w:pPr>
    </w:p>
    <w:p w:rsidR="00332B86" w:rsidRDefault="00332B86" w:rsidP="00D10DF6">
      <w:pPr>
        <w:pStyle w:val="Odsekzoznamu"/>
        <w:numPr>
          <w:ilvl w:val="0"/>
          <w:numId w:val="5"/>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4 ods. 2 písm. g) druhom bode sa za slovo „vrátane“ </w:t>
      </w:r>
      <w:r w:rsidR="00951BDC">
        <w:rPr>
          <w:rFonts w:ascii="Times New Roman" w:eastAsia="Times New Roman" w:hAnsi="Times New Roman"/>
          <w:sz w:val="24"/>
          <w:szCs w:val="24"/>
          <w:lang w:eastAsia="sk-SK"/>
        </w:rPr>
        <w:t>vkladajú slová „</w:t>
      </w:r>
      <w:r w:rsidR="00951BDC" w:rsidRPr="00951BDC">
        <w:rPr>
          <w:rFonts w:ascii="Times New Roman" w:eastAsia="Times New Roman" w:hAnsi="Times New Roman"/>
          <w:sz w:val="24"/>
          <w:szCs w:val="24"/>
          <w:lang w:eastAsia="sk-SK"/>
        </w:rPr>
        <w:t xml:space="preserve">prieskumov medzi </w:t>
      </w:r>
      <w:r w:rsidR="00951BDC">
        <w:rPr>
          <w:rFonts w:ascii="Times New Roman" w:eastAsia="Times New Roman" w:hAnsi="Times New Roman"/>
          <w:sz w:val="24"/>
          <w:szCs w:val="24"/>
          <w:lang w:eastAsia="sk-SK"/>
        </w:rPr>
        <w:t>študentmi, zamestnancami vysokých škôl, zamestnávateľmi a inými dotknutými subjektmi</w:t>
      </w:r>
      <w:r w:rsidR="00951BDC" w:rsidRPr="00951BDC">
        <w:rPr>
          <w:rFonts w:ascii="Times New Roman" w:eastAsia="Times New Roman" w:hAnsi="Times New Roman"/>
          <w:sz w:val="24"/>
          <w:szCs w:val="24"/>
          <w:lang w:eastAsia="sk-SK"/>
        </w:rPr>
        <w:t xml:space="preserve"> a</w:t>
      </w:r>
      <w:r w:rsidR="00951BDC">
        <w:rPr>
          <w:rFonts w:ascii="Times New Roman" w:eastAsia="Times New Roman" w:hAnsi="Times New Roman"/>
          <w:sz w:val="24"/>
          <w:szCs w:val="24"/>
          <w:lang w:eastAsia="sk-SK"/>
        </w:rPr>
        <w:t>“.</w:t>
      </w:r>
    </w:p>
    <w:p w:rsidR="00332B86" w:rsidRDefault="00332B86" w:rsidP="006A4113">
      <w:pPr>
        <w:pStyle w:val="Odsekzoznamu"/>
        <w:ind w:left="720"/>
        <w:jc w:val="both"/>
        <w:rPr>
          <w:rFonts w:ascii="Times New Roman" w:eastAsia="Times New Roman" w:hAnsi="Times New Roman"/>
          <w:sz w:val="24"/>
          <w:szCs w:val="24"/>
          <w:lang w:eastAsia="sk-SK"/>
        </w:rPr>
      </w:pPr>
    </w:p>
    <w:p w:rsidR="001E5053" w:rsidRPr="00241704" w:rsidRDefault="001E5053" w:rsidP="00D10DF6">
      <w:pPr>
        <w:pStyle w:val="Odsekzoznamu"/>
        <w:numPr>
          <w:ilvl w:val="0"/>
          <w:numId w:val="5"/>
        </w:numPr>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4 ods. 2 písm. h) </w:t>
      </w:r>
      <w:r w:rsidR="008E41B1">
        <w:rPr>
          <w:rFonts w:ascii="Times New Roman" w:eastAsia="Times New Roman" w:hAnsi="Times New Roman"/>
          <w:sz w:val="24"/>
          <w:szCs w:val="24"/>
          <w:lang w:eastAsia="sk-SK"/>
        </w:rPr>
        <w:t xml:space="preserve">šiestom bode </w:t>
      </w:r>
      <w:r w:rsidRPr="00241704">
        <w:rPr>
          <w:rFonts w:ascii="Times New Roman" w:eastAsia="Times New Roman" w:hAnsi="Times New Roman"/>
          <w:sz w:val="24"/>
          <w:szCs w:val="24"/>
          <w:lang w:eastAsia="sk-SK"/>
        </w:rPr>
        <w:t>sa vypúšťa slovo „úplné“.</w:t>
      </w:r>
    </w:p>
    <w:p w:rsidR="005C4B32" w:rsidRDefault="005C4B32" w:rsidP="005C4B32">
      <w:pPr>
        <w:pStyle w:val="Odsekzoznamu"/>
        <w:ind w:left="720"/>
        <w:jc w:val="both"/>
        <w:rPr>
          <w:rFonts w:ascii="Times New Roman" w:eastAsia="Times New Roman" w:hAnsi="Times New Roman"/>
          <w:sz w:val="24"/>
          <w:szCs w:val="24"/>
          <w:lang w:eastAsia="sk-SK"/>
        </w:rPr>
      </w:pPr>
    </w:p>
    <w:p w:rsidR="007D75AA" w:rsidRDefault="007D75AA" w:rsidP="00D10DF6">
      <w:pPr>
        <w:pStyle w:val="Odsekzoznamu"/>
        <w:numPr>
          <w:ilvl w:val="0"/>
          <w:numId w:val="5"/>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8 ods. 1 </w:t>
      </w:r>
      <w:r w:rsidR="00E54197">
        <w:rPr>
          <w:rFonts w:ascii="Times New Roman" w:eastAsia="Times New Roman" w:hAnsi="Times New Roman"/>
          <w:sz w:val="24"/>
          <w:szCs w:val="24"/>
          <w:lang w:eastAsia="sk-SK"/>
        </w:rPr>
        <w:t>prvej vete sa vypúšťajú slová „alebo preskúmania podnetu agentúry“ a druhá veta znie: „Výkonná rada môže vytvoriť pracovnú skupinu aj na preskúmanie podnetu agentúry alebo na overenie opatrení prijatých vysokou školou, ak na tieto úkony nepostačuje preskúmanie alebo overenie zamestnancom agentúry</w:t>
      </w:r>
      <w:r w:rsidR="007C198E">
        <w:rPr>
          <w:rFonts w:ascii="Times New Roman" w:eastAsia="Times New Roman" w:hAnsi="Times New Roman"/>
          <w:sz w:val="24"/>
          <w:szCs w:val="24"/>
          <w:lang w:eastAsia="sk-SK"/>
        </w:rPr>
        <w:t>.</w:t>
      </w:r>
      <w:r w:rsidR="00E54197">
        <w:rPr>
          <w:rFonts w:ascii="Times New Roman" w:eastAsia="Times New Roman" w:hAnsi="Times New Roman"/>
          <w:sz w:val="24"/>
          <w:szCs w:val="24"/>
          <w:lang w:eastAsia="sk-SK"/>
        </w:rPr>
        <w:t>“.</w:t>
      </w:r>
    </w:p>
    <w:p w:rsidR="005C4B32" w:rsidRDefault="005C4B32" w:rsidP="005C4B32">
      <w:pPr>
        <w:pStyle w:val="Odsekzoznamu"/>
        <w:ind w:left="720"/>
        <w:jc w:val="both"/>
        <w:rPr>
          <w:rFonts w:ascii="Times New Roman" w:eastAsia="Times New Roman" w:hAnsi="Times New Roman"/>
          <w:sz w:val="24"/>
          <w:szCs w:val="24"/>
          <w:lang w:eastAsia="sk-SK"/>
        </w:rPr>
      </w:pPr>
    </w:p>
    <w:p w:rsidR="00EF6855" w:rsidRPr="00241704" w:rsidRDefault="00EF6855" w:rsidP="00D10DF6">
      <w:pPr>
        <w:pStyle w:val="Odsekzoznamu"/>
        <w:numPr>
          <w:ilvl w:val="0"/>
          <w:numId w:val="5"/>
        </w:numPr>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8 ods. 2</w:t>
      </w:r>
      <w:r w:rsidR="002872C5" w:rsidRPr="00241704">
        <w:rPr>
          <w:rFonts w:ascii="Times New Roman" w:eastAsia="Times New Roman" w:hAnsi="Times New Roman"/>
          <w:sz w:val="24"/>
          <w:szCs w:val="24"/>
          <w:lang w:eastAsia="sk-SK"/>
        </w:rPr>
        <w:t xml:space="preserve"> prvej vete sa za slov</w:t>
      </w:r>
      <w:r w:rsidR="004969D8" w:rsidRPr="00241704">
        <w:rPr>
          <w:rFonts w:ascii="Times New Roman" w:eastAsia="Times New Roman" w:hAnsi="Times New Roman"/>
          <w:sz w:val="24"/>
          <w:szCs w:val="24"/>
          <w:lang w:eastAsia="sk-SK"/>
        </w:rPr>
        <w:t>á</w:t>
      </w:r>
      <w:r w:rsidR="002872C5" w:rsidRPr="00241704">
        <w:rPr>
          <w:rFonts w:ascii="Times New Roman" w:eastAsia="Times New Roman" w:hAnsi="Times New Roman"/>
          <w:sz w:val="24"/>
          <w:szCs w:val="24"/>
          <w:lang w:eastAsia="sk-SK"/>
        </w:rPr>
        <w:t xml:space="preserve"> „konania a“ vkladajú slová „</w:t>
      </w:r>
      <w:bookmarkStart w:id="73" w:name="_Hlk65442876"/>
      <w:r w:rsidR="002872C5" w:rsidRPr="00241704">
        <w:rPr>
          <w:rFonts w:ascii="Times New Roman" w:eastAsia="Times New Roman" w:hAnsi="Times New Roman"/>
          <w:sz w:val="24"/>
          <w:szCs w:val="24"/>
          <w:lang w:eastAsia="sk-SK"/>
        </w:rPr>
        <w:t>udelenie alebo odňatie akreditácie</w:t>
      </w:r>
      <w:bookmarkEnd w:id="73"/>
      <w:r w:rsidR="002872C5" w:rsidRPr="00241704">
        <w:rPr>
          <w:rFonts w:ascii="Times New Roman" w:eastAsia="Times New Roman" w:hAnsi="Times New Roman"/>
          <w:sz w:val="24"/>
          <w:szCs w:val="24"/>
          <w:lang w:eastAsia="sk-SK"/>
        </w:rPr>
        <w:t>“.</w:t>
      </w:r>
    </w:p>
    <w:p w:rsidR="005C4B32" w:rsidRDefault="005C4B32" w:rsidP="005C4B32">
      <w:pPr>
        <w:pStyle w:val="Odsekzoznamu"/>
        <w:ind w:left="720"/>
        <w:jc w:val="both"/>
        <w:rPr>
          <w:rFonts w:ascii="Times New Roman" w:eastAsia="Times New Roman" w:hAnsi="Times New Roman"/>
          <w:sz w:val="24"/>
          <w:szCs w:val="24"/>
          <w:lang w:eastAsia="sk-SK"/>
        </w:rPr>
      </w:pPr>
    </w:p>
    <w:p w:rsidR="002872C5" w:rsidRPr="00241704" w:rsidRDefault="002872C5" w:rsidP="00D10DF6">
      <w:pPr>
        <w:pStyle w:val="Odsekzoznamu"/>
        <w:numPr>
          <w:ilvl w:val="0"/>
          <w:numId w:val="5"/>
        </w:numPr>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8 ods. 3 celom texte </w:t>
      </w:r>
      <w:r w:rsidR="005B0052" w:rsidRPr="00241704">
        <w:rPr>
          <w:rFonts w:ascii="Times New Roman" w:eastAsia="Times New Roman" w:hAnsi="Times New Roman"/>
          <w:sz w:val="24"/>
          <w:szCs w:val="24"/>
          <w:lang w:eastAsia="sk-SK"/>
        </w:rPr>
        <w:t>sa slov</w:t>
      </w:r>
      <w:r w:rsidR="003D3097">
        <w:rPr>
          <w:rFonts w:ascii="Times New Roman" w:eastAsia="Times New Roman" w:hAnsi="Times New Roman"/>
          <w:sz w:val="24"/>
          <w:szCs w:val="24"/>
          <w:lang w:eastAsia="sk-SK"/>
        </w:rPr>
        <w:t>á</w:t>
      </w:r>
      <w:r w:rsidR="005B0052" w:rsidRPr="00241704">
        <w:rPr>
          <w:rFonts w:ascii="Times New Roman" w:eastAsia="Times New Roman" w:hAnsi="Times New Roman"/>
          <w:sz w:val="24"/>
          <w:szCs w:val="24"/>
          <w:lang w:eastAsia="sk-SK"/>
        </w:rPr>
        <w:t xml:space="preserve"> „a</w:t>
      </w:r>
      <w:r w:rsidR="003D3097">
        <w:rPr>
          <w:rFonts w:ascii="Times New Roman" w:eastAsia="Times New Roman" w:hAnsi="Times New Roman"/>
          <w:sz w:val="24"/>
          <w:szCs w:val="24"/>
          <w:lang w:eastAsia="sk-SK"/>
        </w:rPr>
        <w:t>kreditácii habilitačného konania a</w:t>
      </w:r>
      <w:r w:rsidR="005B0052" w:rsidRPr="00241704">
        <w:rPr>
          <w:rFonts w:ascii="Times New Roman" w:eastAsia="Times New Roman" w:hAnsi="Times New Roman"/>
          <w:sz w:val="24"/>
          <w:szCs w:val="24"/>
          <w:lang w:eastAsia="sk-SK"/>
        </w:rPr>
        <w:t>“ nahrádza</w:t>
      </w:r>
      <w:r w:rsidR="00A63FE5">
        <w:rPr>
          <w:rFonts w:ascii="Times New Roman" w:eastAsia="Times New Roman" w:hAnsi="Times New Roman"/>
          <w:sz w:val="24"/>
          <w:szCs w:val="24"/>
          <w:lang w:eastAsia="sk-SK"/>
        </w:rPr>
        <w:t>jú</w:t>
      </w:r>
      <w:r w:rsidR="005B0052" w:rsidRPr="00241704">
        <w:rPr>
          <w:rFonts w:ascii="Times New Roman" w:eastAsia="Times New Roman" w:hAnsi="Times New Roman"/>
          <w:sz w:val="24"/>
          <w:szCs w:val="24"/>
          <w:lang w:eastAsia="sk-SK"/>
        </w:rPr>
        <w:t xml:space="preserve"> slovami „</w:t>
      </w:r>
      <w:r w:rsidR="003D3097">
        <w:rPr>
          <w:rFonts w:ascii="Times New Roman" w:eastAsia="Times New Roman" w:hAnsi="Times New Roman"/>
          <w:sz w:val="24"/>
          <w:szCs w:val="24"/>
          <w:lang w:eastAsia="sk-SK"/>
        </w:rPr>
        <w:t xml:space="preserve">akreditácii habilitačného konania </w:t>
      </w:r>
      <w:r w:rsidR="005B0052" w:rsidRPr="00241704">
        <w:rPr>
          <w:rFonts w:ascii="Times New Roman" w:eastAsia="Times New Roman" w:hAnsi="Times New Roman"/>
          <w:sz w:val="24"/>
          <w:szCs w:val="24"/>
          <w:lang w:eastAsia="sk-SK"/>
        </w:rPr>
        <w:t xml:space="preserve">alebo o akreditácii“ </w:t>
      </w:r>
      <w:r w:rsidR="00FB3DF4">
        <w:rPr>
          <w:rFonts w:ascii="Times New Roman" w:eastAsia="Times New Roman" w:hAnsi="Times New Roman"/>
          <w:sz w:val="24"/>
          <w:szCs w:val="24"/>
          <w:lang w:eastAsia="sk-SK"/>
        </w:rPr>
        <w:t>a za slová „</w:t>
      </w:r>
      <w:r w:rsidR="00FB3DF4" w:rsidRPr="00FB3DF4">
        <w:rPr>
          <w:rFonts w:ascii="Times New Roman" w:eastAsia="Times New Roman" w:hAnsi="Times New Roman"/>
          <w:sz w:val="24"/>
          <w:szCs w:val="24"/>
          <w:lang w:eastAsia="sk-SK"/>
        </w:rPr>
        <w:t>akreditáciu habilitačného konania a</w:t>
      </w:r>
      <w:r w:rsidR="00FB3DF4">
        <w:rPr>
          <w:rFonts w:ascii="Times New Roman" w:eastAsia="Times New Roman" w:hAnsi="Times New Roman"/>
          <w:sz w:val="24"/>
          <w:szCs w:val="24"/>
          <w:lang w:eastAsia="sk-SK"/>
        </w:rPr>
        <w:t>“ sa vkladá slovo „akreditáciu“</w:t>
      </w:r>
      <w:r w:rsidR="005B0052" w:rsidRPr="00241704">
        <w:rPr>
          <w:rFonts w:ascii="Times New Roman" w:eastAsia="Times New Roman" w:hAnsi="Times New Roman"/>
          <w:sz w:val="24"/>
          <w:szCs w:val="24"/>
          <w:lang w:eastAsia="sk-SK"/>
        </w:rPr>
        <w:t xml:space="preserve">. </w:t>
      </w:r>
    </w:p>
    <w:p w:rsidR="005C4B32" w:rsidRDefault="005C4B32" w:rsidP="005C4B32">
      <w:pPr>
        <w:pStyle w:val="Odsekzoznamu"/>
        <w:ind w:left="720"/>
        <w:jc w:val="both"/>
        <w:rPr>
          <w:rFonts w:ascii="Times New Roman" w:eastAsia="Times New Roman" w:hAnsi="Times New Roman"/>
          <w:sz w:val="24"/>
          <w:szCs w:val="24"/>
          <w:lang w:eastAsia="sk-SK"/>
        </w:rPr>
      </w:pPr>
    </w:p>
    <w:p w:rsidR="00227D3C" w:rsidRPr="00241704" w:rsidRDefault="00227D3C" w:rsidP="00D10DF6">
      <w:pPr>
        <w:pStyle w:val="Odsekzoznamu"/>
        <w:numPr>
          <w:ilvl w:val="0"/>
          <w:numId w:val="5"/>
        </w:numPr>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8 ods. 4 druhá veta a tretia veta znejú: „</w:t>
      </w:r>
      <w:bookmarkStart w:id="74" w:name="_Hlk65443100"/>
      <w:r w:rsidRPr="00241704">
        <w:rPr>
          <w:rFonts w:ascii="Times New Roman" w:eastAsia="Times New Roman" w:hAnsi="Times New Roman"/>
          <w:sz w:val="24"/>
          <w:szCs w:val="24"/>
          <w:lang w:eastAsia="sk-SK"/>
        </w:rPr>
        <w:t xml:space="preserve">Účastník konania môže do piatich pracovných dní odo dňa, keď mu bolo zloženie pracovnej skupiny oznámené, podať </w:t>
      </w:r>
      <w:r w:rsidR="00C36EF7" w:rsidRPr="00241704">
        <w:rPr>
          <w:rFonts w:ascii="Times New Roman" w:eastAsia="Times New Roman" w:hAnsi="Times New Roman"/>
          <w:sz w:val="24"/>
          <w:szCs w:val="24"/>
          <w:lang w:eastAsia="sk-SK"/>
        </w:rPr>
        <w:t xml:space="preserve">písomnú </w:t>
      </w:r>
      <w:r w:rsidRPr="00241704">
        <w:rPr>
          <w:rFonts w:ascii="Times New Roman" w:eastAsia="Times New Roman" w:hAnsi="Times New Roman"/>
          <w:sz w:val="24"/>
          <w:szCs w:val="24"/>
          <w:lang w:eastAsia="sk-SK"/>
        </w:rPr>
        <w:t xml:space="preserve">odôvodnenú námietku zaujatosti voči členovi pracovnej skupiny spolu s dokladmi, ktoré preukazujú jej opodstatnenosť; to neplatí, ak ide o dodatočne </w:t>
      </w:r>
      <w:r w:rsidRPr="00241704">
        <w:rPr>
          <w:rFonts w:ascii="Times New Roman" w:eastAsia="Times New Roman" w:hAnsi="Times New Roman"/>
          <w:sz w:val="24"/>
          <w:szCs w:val="24"/>
          <w:lang w:eastAsia="sk-SK"/>
        </w:rPr>
        <w:lastRenderedPageBreak/>
        <w:t>vymenovaného člena pracovnej skupiny. Ak výkonná rada vyhodnotí námietku zaujatosti voči členovi pracovnej skupiny ako opodstatnenú, predseda výkonnej rady tohto člena pracovnej skupiny odvolá a na jeho miesto bezodkladne vymenuje nového člena pracovnej skupiny.</w:t>
      </w:r>
      <w:bookmarkEnd w:id="74"/>
      <w:r w:rsidRPr="00241704">
        <w:rPr>
          <w:rFonts w:ascii="Times New Roman" w:eastAsia="Times New Roman" w:hAnsi="Times New Roman"/>
          <w:sz w:val="24"/>
          <w:szCs w:val="24"/>
          <w:lang w:eastAsia="sk-SK"/>
        </w:rPr>
        <w:t>“.</w:t>
      </w:r>
    </w:p>
    <w:p w:rsidR="005C4B32" w:rsidRDefault="005C4B32" w:rsidP="005C4B32">
      <w:pPr>
        <w:pStyle w:val="Normlnywebov"/>
        <w:spacing w:before="0" w:beforeAutospacing="0" w:after="0" w:afterAutospacing="0"/>
        <w:ind w:left="720"/>
        <w:jc w:val="both"/>
      </w:pPr>
    </w:p>
    <w:p w:rsidR="001E5053" w:rsidRPr="00241704" w:rsidRDefault="0042045A" w:rsidP="00D10DF6">
      <w:pPr>
        <w:pStyle w:val="Normlnywebov"/>
        <w:numPr>
          <w:ilvl w:val="0"/>
          <w:numId w:val="5"/>
        </w:numPr>
        <w:spacing w:before="0" w:beforeAutospacing="0" w:after="0" w:afterAutospacing="0"/>
        <w:jc w:val="both"/>
      </w:pPr>
      <w:r w:rsidRPr="00241704">
        <w:t xml:space="preserve">V § 13 ods. 1 písm. d) sa </w:t>
      </w:r>
      <w:r w:rsidR="00C67D10" w:rsidRPr="00241704">
        <w:t>slov</w:t>
      </w:r>
      <w:r w:rsidR="00B2080E" w:rsidRPr="00241704">
        <w:t>á „vedeckej rady fakulty, umeleckej rady fakulty alebo vedeckej a umeleckej rady fakulty (ďalej len „vedecká rada fakulty“)</w:t>
      </w:r>
      <w:r w:rsidR="00C36EF7" w:rsidRPr="00241704">
        <w:t>“</w:t>
      </w:r>
      <w:r w:rsidR="000E0A19">
        <w:t xml:space="preserve"> nahrádzajú slovami „kolektívneho orgánu fakulty, v ktorého pôsobnosti je habilitačné konanie“</w:t>
      </w:r>
      <w:r w:rsidR="0021774F" w:rsidRPr="00241704">
        <w:t>.</w:t>
      </w:r>
    </w:p>
    <w:p w:rsidR="00847AE7" w:rsidRPr="00241704" w:rsidRDefault="00847AE7" w:rsidP="00847AE7">
      <w:pPr>
        <w:pStyle w:val="Normlnywebov"/>
        <w:spacing w:before="0" w:beforeAutospacing="0" w:after="0" w:afterAutospacing="0"/>
        <w:jc w:val="both"/>
      </w:pPr>
    </w:p>
    <w:p w:rsidR="00847AE7" w:rsidRPr="00241704" w:rsidRDefault="00847AE7" w:rsidP="00D06F2D">
      <w:pPr>
        <w:pStyle w:val="Normlnywebov"/>
        <w:numPr>
          <w:ilvl w:val="0"/>
          <w:numId w:val="5"/>
        </w:numPr>
        <w:spacing w:before="0" w:beforeAutospacing="0" w:after="0" w:afterAutospacing="0"/>
        <w:ind w:left="360"/>
        <w:jc w:val="both"/>
      </w:pPr>
      <w:r w:rsidRPr="00241704">
        <w:t>V § 13 ods. 1 písm</w:t>
      </w:r>
      <w:r w:rsidR="000E0A19">
        <w:t>.</w:t>
      </w:r>
      <w:r w:rsidRPr="00241704">
        <w:t xml:space="preserve"> e) </w:t>
      </w:r>
      <w:r w:rsidR="000E0A19">
        <w:t xml:space="preserve">sa vypúšťajú slová </w:t>
      </w:r>
      <w:r w:rsidRPr="00241704">
        <w:t>„</w:t>
      </w:r>
      <w:r w:rsidR="000E0A19">
        <w:t>a prodekana</w:t>
      </w:r>
      <w:r w:rsidRPr="00241704">
        <w:t>“.</w:t>
      </w:r>
    </w:p>
    <w:p w:rsidR="00847AE7" w:rsidRPr="00241704" w:rsidRDefault="00847AE7" w:rsidP="00847AE7">
      <w:pPr>
        <w:pStyle w:val="Normlnywebov"/>
        <w:spacing w:before="0" w:beforeAutospacing="0" w:after="0" w:afterAutospacing="0"/>
        <w:ind w:left="360"/>
        <w:jc w:val="both"/>
      </w:pPr>
    </w:p>
    <w:p w:rsidR="00847AE7" w:rsidRPr="00241704" w:rsidRDefault="00847AE7" w:rsidP="00847AE7">
      <w:pPr>
        <w:pStyle w:val="Normlnywebov"/>
        <w:numPr>
          <w:ilvl w:val="0"/>
          <w:numId w:val="5"/>
        </w:numPr>
        <w:spacing w:before="0" w:beforeAutospacing="0" w:after="0" w:afterAutospacing="0"/>
        <w:jc w:val="both"/>
      </w:pPr>
      <w:r w:rsidRPr="00241704">
        <w:t>V § 13 ods. 1 písm. g) sa vypúšťajú slová „alebo tajomníka fakulty“.</w:t>
      </w:r>
    </w:p>
    <w:p w:rsidR="009B625D" w:rsidRPr="00241704" w:rsidRDefault="009B625D" w:rsidP="009B625D">
      <w:pPr>
        <w:pStyle w:val="Normlnywebov"/>
        <w:spacing w:before="0" w:beforeAutospacing="0" w:after="0" w:afterAutospacing="0"/>
        <w:ind w:left="720"/>
        <w:jc w:val="both"/>
      </w:pPr>
    </w:p>
    <w:p w:rsidR="00C36EF7" w:rsidRPr="00241704" w:rsidRDefault="00F3039E" w:rsidP="00D10DF6">
      <w:pPr>
        <w:pStyle w:val="Normlnywebov"/>
        <w:numPr>
          <w:ilvl w:val="0"/>
          <w:numId w:val="5"/>
        </w:numPr>
        <w:spacing w:before="0" w:beforeAutospacing="0" w:after="0" w:afterAutospacing="0"/>
        <w:jc w:val="both"/>
      </w:pPr>
      <w:r w:rsidRPr="00241704">
        <w:t xml:space="preserve">§ 18 sa dopĺňa odsekom 5, ktorý znie: </w:t>
      </w:r>
    </w:p>
    <w:p w:rsidR="00C36EF7" w:rsidRPr="00241704" w:rsidRDefault="00C36EF7" w:rsidP="00C36EF7">
      <w:pPr>
        <w:pStyle w:val="Odsekzoznamu"/>
      </w:pPr>
    </w:p>
    <w:p w:rsidR="001E5053" w:rsidRPr="00241704" w:rsidRDefault="00F3039E" w:rsidP="00C36EF7">
      <w:pPr>
        <w:pStyle w:val="Normlnywebov"/>
        <w:spacing w:before="0" w:beforeAutospacing="0" w:after="0" w:afterAutospacing="0"/>
        <w:ind w:left="720"/>
        <w:jc w:val="both"/>
      </w:pPr>
      <w:r w:rsidRPr="00241704">
        <w:t xml:space="preserve">„(5) </w:t>
      </w:r>
      <w:r w:rsidR="009B625D" w:rsidRPr="00241704">
        <w:t>Na účely podľa § 4 ods. 2 písm. g) druhého bodu sú osobitne poverení zamestnanci agentúry oprávnení spracúvať údaje z registrov podľa odseku 4 a agentúra je oprávnená ich zverejňovať ako štatistické údaje v anonymizovanej forme.“.</w:t>
      </w:r>
    </w:p>
    <w:p w:rsidR="00111B40" w:rsidRPr="00241704" w:rsidRDefault="00111B40" w:rsidP="00111B40">
      <w:pPr>
        <w:pStyle w:val="Normlnywebov"/>
        <w:spacing w:before="0" w:beforeAutospacing="0" w:after="0" w:afterAutospacing="0"/>
        <w:jc w:val="both"/>
      </w:pPr>
    </w:p>
    <w:p w:rsidR="009A27AE" w:rsidRDefault="009A27AE" w:rsidP="00D10DF6">
      <w:pPr>
        <w:pStyle w:val="Normlnywebov"/>
        <w:numPr>
          <w:ilvl w:val="0"/>
          <w:numId w:val="5"/>
        </w:numPr>
        <w:spacing w:before="0" w:beforeAutospacing="0" w:after="0" w:afterAutospacing="0"/>
        <w:jc w:val="both"/>
      </w:pPr>
      <w:r w:rsidRPr="009A27AE">
        <w:t>V § 19 ods. 3 písm. a) sa vypúšťajú slová „podľa § 21 ods. 1 písm. a) a b)“.</w:t>
      </w:r>
    </w:p>
    <w:p w:rsidR="009A27AE" w:rsidRDefault="009A27AE" w:rsidP="009A27AE">
      <w:pPr>
        <w:pStyle w:val="Normlnywebov"/>
        <w:spacing w:before="0" w:beforeAutospacing="0" w:after="0" w:afterAutospacing="0"/>
        <w:ind w:left="720"/>
        <w:jc w:val="both"/>
      </w:pPr>
    </w:p>
    <w:p w:rsidR="00111B40" w:rsidRPr="00241704" w:rsidRDefault="00111B40" w:rsidP="00D10DF6">
      <w:pPr>
        <w:pStyle w:val="Normlnywebov"/>
        <w:numPr>
          <w:ilvl w:val="0"/>
          <w:numId w:val="5"/>
        </w:numPr>
        <w:spacing w:before="0" w:beforeAutospacing="0" w:after="0" w:afterAutospacing="0"/>
        <w:jc w:val="both"/>
      </w:pPr>
      <w:r w:rsidRPr="00241704">
        <w:t>V § 21 ods</w:t>
      </w:r>
      <w:r w:rsidR="003D3097">
        <w:t>.</w:t>
      </w:r>
      <w:r w:rsidRPr="00241704">
        <w:t xml:space="preserve"> 1 </w:t>
      </w:r>
      <w:r w:rsidR="003D3097">
        <w:t xml:space="preserve">písmeno c) </w:t>
      </w:r>
      <w:r w:rsidRPr="00241704">
        <w:t xml:space="preserve">znie: </w:t>
      </w:r>
    </w:p>
    <w:p w:rsidR="003D3097" w:rsidRDefault="003D3097" w:rsidP="003D3097">
      <w:pPr>
        <w:pStyle w:val="Normlnywebov"/>
        <w:spacing w:before="0" w:beforeAutospacing="0" w:after="0" w:afterAutospacing="0"/>
        <w:ind w:left="720"/>
        <w:jc w:val="both"/>
      </w:pPr>
    </w:p>
    <w:p w:rsidR="00111B40" w:rsidRPr="00241704" w:rsidRDefault="00111B40" w:rsidP="006040B0">
      <w:pPr>
        <w:pStyle w:val="Normlnywebov"/>
        <w:spacing w:before="0" w:beforeAutospacing="0" w:after="0" w:afterAutospacing="0"/>
        <w:ind w:left="720"/>
        <w:jc w:val="both"/>
      </w:pPr>
      <w:r w:rsidRPr="00241704">
        <w:t>„</w:t>
      </w:r>
      <w:r w:rsidR="003D3097">
        <w:t xml:space="preserve">c) </w:t>
      </w:r>
      <w:r w:rsidRPr="00241704">
        <w:t>vlastný podnet agentúry, ak ide o mimoriadne posúdenie vnútorného systému</w:t>
      </w:r>
      <w:r w:rsidR="007266FD" w:rsidRPr="00241704">
        <w:t>,</w:t>
      </w:r>
      <w:r w:rsidR="009B625D" w:rsidRPr="00241704">
        <w:t xml:space="preserve"> </w:t>
      </w:r>
      <w:r w:rsidRPr="00241704">
        <w:t>konanie o odňatí akreditácie habilitačného konania alebo</w:t>
      </w:r>
      <w:r w:rsidR="00751644" w:rsidRPr="00241704">
        <w:t xml:space="preserve"> </w:t>
      </w:r>
      <w:r w:rsidRPr="00241704">
        <w:t>o</w:t>
      </w:r>
      <w:r w:rsidR="00BD17EC" w:rsidRPr="00241704">
        <w:t xml:space="preserve"> konanie o </w:t>
      </w:r>
      <w:r w:rsidRPr="00241704">
        <w:t>odňatí akreditácie inauguračného konania.“.</w:t>
      </w:r>
    </w:p>
    <w:p w:rsidR="009B625D" w:rsidRPr="00241704" w:rsidRDefault="009B625D" w:rsidP="00D10DF6">
      <w:pPr>
        <w:pStyle w:val="Normlnywebov"/>
        <w:numPr>
          <w:ilvl w:val="0"/>
          <w:numId w:val="5"/>
        </w:numPr>
        <w:spacing w:after="240" w:afterAutospacing="0"/>
        <w:jc w:val="both"/>
      </w:pPr>
      <w:r w:rsidRPr="00241704">
        <w:t>V § 23 ods. 6 písm. b) sa vypúšťa slovo „bakalárske“.</w:t>
      </w:r>
    </w:p>
    <w:p w:rsidR="009B625D" w:rsidRPr="00241704" w:rsidRDefault="009B625D" w:rsidP="00D10DF6">
      <w:pPr>
        <w:pStyle w:val="Normlnywebov"/>
        <w:numPr>
          <w:ilvl w:val="0"/>
          <w:numId w:val="5"/>
        </w:numPr>
        <w:spacing w:after="240" w:afterAutospacing="0"/>
        <w:jc w:val="both"/>
      </w:pPr>
      <w:r w:rsidRPr="00241704">
        <w:t xml:space="preserve"> V § 23 ods. 6 písm. d) sa vypúšťa slovo „kombinačné“.</w:t>
      </w:r>
    </w:p>
    <w:p w:rsidR="00124D49" w:rsidRPr="00241704" w:rsidRDefault="00124D49" w:rsidP="00D10DF6">
      <w:pPr>
        <w:pStyle w:val="Normlnywebov"/>
        <w:numPr>
          <w:ilvl w:val="0"/>
          <w:numId w:val="5"/>
        </w:numPr>
        <w:spacing w:after="240" w:afterAutospacing="0"/>
        <w:jc w:val="both"/>
      </w:pPr>
      <w:r w:rsidRPr="00241704">
        <w:t>V § 23 ods. 6 sa za písmeno d) vkladá nové písmeno e), ktoré znie:</w:t>
      </w:r>
    </w:p>
    <w:p w:rsidR="00124D49" w:rsidRPr="00241704" w:rsidRDefault="00124D49" w:rsidP="00124D49">
      <w:pPr>
        <w:pStyle w:val="Normlnywebov"/>
        <w:spacing w:after="240" w:afterAutospacing="0"/>
        <w:ind w:left="720"/>
        <w:jc w:val="both"/>
      </w:pPr>
      <w:r w:rsidRPr="00241704">
        <w:t>„</w:t>
      </w:r>
      <w:bookmarkStart w:id="75" w:name="_Hlk65591781"/>
      <w:r w:rsidRPr="00241704">
        <w:t>e) študijné programy zamerané na vychovávateľstvo a neformálne vzdelávanie detí a žiakov,</w:t>
      </w:r>
      <w:r w:rsidR="0021774F" w:rsidRPr="00241704">
        <w:t>“.</w:t>
      </w:r>
    </w:p>
    <w:bookmarkEnd w:id="75"/>
    <w:p w:rsidR="00124D49" w:rsidRPr="00241704" w:rsidRDefault="00124D49" w:rsidP="00124D49">
      <w:pPr>
        <w:pStyle w:val="Normlnywebov"/>
        <w:spacing w:after="240" w:afterAutospacing="0"/>
        <w:ind w:left="720"/>
        <w:jc w:val="both"/>
      </w:pPr>
      <w:r w:rsidRPr="00241704">
        <w:t>Doterajšie písmená e) a f) sa označujú ako písmená f) a g).</w:t>
      </w:r>
    </w:p>
    <w:p w:rsidR="00751644" w:rsidRPr="00241704" w:rsidRDefault="00751644" w:rsidP="00D10DF6">
      <w:pPr>
        <w:pStyle w:val="Normlnywebov"/>
        <w:numPr>
          <w:ilvl w:val="0"/>
          <w:numId w:val="5"/>
        </w:numPr>
        <w:spacing w:before="0" w:beforeAutospacing="0" w:after="0" w:afterAutospacing="0"/>
        <w:jc w:val="both"/>
      </w:pPr>
      <w:r w:rsidRPr="00241704">
        <w:t>V § 23 ods. 8 prvej vete sa slovo „alebo“ nahrádza čiarkou a za slovo „a“ sa vkladajú slová „pravidlá uskutočňovania“.</w:t>
      </w:r>
    </w:p>
    <w:p w:rsidR="007266FD" w:rsidRPr="00241704" w:rsidRDefault="007266FD" w:rsidP="007266FD">
      <w:pPr>
        <w:pStyle w:val="Odsekzoznamu"/>
      </w:pPr>
    </w:p>
    <w:p w:rsidR="007266FD" w:rsidRPr="00241704" w:rsidRDefault="007266FD" w:rsidP="00D10DF6">
      <w:pPr>
        <w:pStyle w:val="Normlnywebov"/>
        <w:numPr>
          <w:ilvl w:val="0"/>
          <w:numId w:val="5"/>
        </w:numPr>
        <w:spacing w:before="0" w:beforeAutospacing="0" w:after="0" w:afterAutospacing="0"/>
        <w:jc w:val="both"/>
      </w:pPr>
      <w:r w:rsidRPr="00241704">
        <w:t>V § 24 ods. 2 písm. b) sa slová „vedeckou radou fakulty</w:t>
      </w:r>
      <w:r w:rsidR="00D103E9" w:rsidRPr="00D103E9">
        <w:rPr>
          <w:rFonts w:eastAsiaTheme="minorHAnsi"/>
          <w:lang w:eastAsia="en-US"/>
        </w:rPr>
        <w:t xml:space="preserve"> </w:t>
      </w:r>
      <w:r w:rsidR="00D103E9" w:rsidRPr="00D103E9">
        <w:t>a</w:t>
      </w:r>
      <w:r w:rsidRPr="00241704">
        <w:t>“ nahrádzajú slovami „orgánom fakulty určeným štatútom príslušnej vysokej školy</w:t>
      </w:r>
      <w:r w:rsidR="00D103E9">
        <w:t>,</w:t>
      </w:r>
      <w:r w:rsidRPr="00241704">
        <w:t>“.</w:t>
      </w:r>
    </w:p>
    <w:p w:rsidR="00167087" w:rsidRPr="00241704" w:rsidRDefault="00167087" w:rsidP="00167087">
      <w:pPr>
        <w:pStyle w:val="Normlnywebov"/>
        <w:spacing w:before="0" w:beforeAutospacing="0" w:after="0" w:afterAutospacing="0"/>
        <w:ind w:left="720"/>
        <w:jc w:val="both"/>
      </w:pPr>
    </w:p>
    <w:p w:rsidR="00953D94" w:rsidRDefault="00953D94" w:rsidP="00D10DF6">
      <w:pPr>
        <w:pStyle w:val="Normlnywebov"/>
        <w:numPr>
          <w:ilvl w:val="0"/>
          <w:numId w:val="5"/>
        </w:numPr>
        <w:spacing w:before="0" w:beforeAutospacing="0" w:after="0" w:afterAutospacing="0"/>
        <w:jc w:val="both"/>
      </w:pPr>
      <w:r>
        <w:t>V § 24 sa odsek 2 dopĺňa písmenom d), ktoré znie:</w:t>
      </w:r>
    </w:p>
    <w:p w:rsidR="00953D94" w:rsidRDefault="00953D94" w:rsidP="006A4113">
      <w:pPr>
        <w:pStyle w:val="Odsekzoznamu"/>
      </w:pPr>
    </w:p>
    <w:p w:rsidR="00953D94" w:rsidRDefault="00953D94" w:rsidP="006A4113">
      <w:pPr>
        <w:pStyle w:val="Normlnywebov"/>
        <w:spacing w:before="0" w:beforeAutospacing="0" w:after="0" w:afterAutospacing="0"/>
        <w:ind w:left="720"/>
        <w:jc w:val="both"/>
      </w:pPr>
      <w:r>
        <w:t xml:space="preserve">„d) </w:t>
      </w:r>
      <w:r w:rsidR="003030CE">
        <w:t>analýz</w:t>
      </w:r>
      <w:r>
        <w:t xml:space="preserve"> </w:t>
      </w:r>
      <w:r w:rsidR="003030CE">
        <w:t>podľa</w:t>
      </w:r>
      <w:r>
        <w:t xml:space="preserve"> § 4 ods. 2 písm. g)</w:t>
      </w:r>
      <w:r w:rsidR="003030CE">
        <w:t xml:space="preserve"> druhého bodu</w:t>
      </w:r>
      <w:r>
        <w:t>.“.</w:t>
      </w:r>
    </w:p>
    <w:p w:rsidR="00953D94" w:rsidRDefault="00953D94" w:rsidP="006A4113">
      <w:pPr>
        <w:pStyle w:val="Odsekzoznamu"/>
      </w:pPr>
    </w:p>
    <w:p w:rsidR="00F70900" w:rsidRPr="00241704" w:rsidRDefault="00F70900" w:rsidP="00D10DF6">
      <w:pPr>
        <w:pStyle w:val="Normlnywebov"/>
        <w:numPr>
          <w:ilvl w:val="0"/>
          <w:numId w:val="5"/>
        </w:numPr>
        <w:spacing w:before="0" w:beforeAutospacing="0" w:after="0" w:afterAutospacing="0"/>
        <w:jc w:val="both"/>
      </w:pPr>
      <w:r w:rsidRPr="00241704">
        <w:lastRenderedPageBreak/>
        <w:t xml:space="preserve">V § 24 ods. 9 sa na konci </w:t>
      </w:r>
      <w:r w:rsidR="00142798" w:rsidRPr="00241704">
        <w:t>pripájajú</w:t>
      </w:r>
      <w:r w:rsidRPr="00241704">
        <w:t xml:space="preserve"> tieto slová: „</w:t>
      </w:r>
      <w:bookmarkStart w:id="76" w:name="_Hlk65443620"/>
      <w:r w:rsidRPr="00241704">
        <w:t>a ak má vysoká škola udelenú akreditáciu habilitačného konania alebo akreditáciu inauguračného konania, agentúra prihliada aj na plnenie štandardov pre habilitačné konanie a inauguračné konanie</w:t>
      </w:r>
      <w:bookmarkEnd w:id="76"/>
      <w:r w:rsidRPr="00241704">
        <w:t>“.</w:t>
      </w:r>
    </w:p>
    <w:p w:rsidR="00167087" w:rsidRPr="00241704" w:rsidRDefault="00167087" w:rsidP="00167087">
      <w:pPr>
        <w:pStyle w:val="Normlnywebov"/>
        <w:spacing w:before="0" w:beforeAutospacing="0" w:after="0" w:afterAutospacing="0"/>
        <w:ind w:left="720"/>
        <w:jc w:val="both"/>
      </w:pPr>
    </w:p>
    <w:p w:rsidR="00142798" w:rsidRPr="00241704" w:rsidRDefault="009B625D" w:rsidP="00D10DF6">
      <w:pPr>
        <w:pStyle w:val="Normlnywebov"/>
        <w:numPr>
          <w:ilvl w:val="0"/>
          <w:numId w:val="5"/>
        </w:numPr>
        <w:spacing w:before="0" w:beforeAutospacing="0" w:after="0" w:afterAutospacing="0"/>
        <w:jc w:val="both"/>
      </w:pPr>
      <w:r w:rsidRPr="00241704">
        <w:t>V § 25 ods</w:t>
      </w:r>
      <w:r w:rsidR="00142798" w:rsidRPr="00241704">
        <w:t>ek</w:t>
      </w:r>
      <w:r w:rsidRPr="00241704">
        <w:t xml:space="preserve"> 5 znie: </w:t>
      </w:r>
    </w:p>
    <w:p w:rsidR="009B625D" w:rsidRPr="00241704" w:rsidRDefault="009B625D" w:rsidP="00167087">
      <w:pPr>
        <w:pStyle w:val="Normlnywebov"/>
        <w:spacing w:before="0" w:beforeAutospacing="0" w:after="0" w:afterAutospacing="0"/>
        <w:ind w:left="708"/>
        <w:jc w:val="both"/>
      </w:pPr>
      <w:r w:rsidRPr="00241704">
        <w:t>„(5) Ak ide o prekladateľský kombinačný študijný program, opravné opatrenie možno uložiť aj samostatne vo vzťahu k aprobácii niektorého jazyka. Ak je opravné opatrenie uložené samostatne vo vzťahu k aprobácii niektorého jazyka, vzťahuje sa na všetky študijné programy, ktorých súčasťou je príslušná aprobácia.“.</w:t>
      </w:r>
      <w:r w:rsidR="00142798" w:rsidRPr="00241704">
        <w:t xml:space="preserve"> </w:t>
      </w:r>
    </w:p>
    <w:p w:rsidR="00BC1A08" w:rsidRPr="00241704" w:rsidRDefault="00BC1A08" w:rsidP="00BC1A08">
      <w:pPr>
        <w:pStyle w:val="Normlnywebov"/>
        <w:spacing w:before="0" w:beforeAutospacing="0" w:after="0" w:afterAutospacing="0"/>
        <w:ind w:left="720"/>
        <w:jc w:val="both"/>
      </w:pPr>
    </w:p>
    <w:p w:rsidR="009B625D" w:rsidRPr="00241704" w:rsidRDefault="00F70900" w:rsidP="00D10DF6">
      <w:pPr>
        <w:pStyle w:val="Normlnywebov"/>
        <w:numPr>
          <w:ilvl w:val="0"/>
          <w:numId w:val="5"/>
        </w:numPr>
        <w:spacing w:before="0" w:beforeAutospacing="0" w:after="0" w:afterAutospacing="0"/>
        <w:jc w:val="both"/>
      </w:pPr>
      <w:r w:rsidRPr="00241704">
        <w:t xml:space="preserve">V § 30 </w:t>
      </w:r>
      <w:r w:rsidR="007B252F" w:rsidRPr="00241704">
        <w:t xml:space="preserve">ods. 1 </w:t>
      </w:r>
      <w:r w:rsidRPr="00241704">
        <w:t>sa na konci pripája táto veta: „</w:t>
      </w:r>
      <w:bookmarkStart w:id="77" w:name="_Hlk65443827"/>
      <w:r w:rsidRPr="00241704">
        <w:t>Ak sa na uskutočňovaní študijného programu tretieho stupňa podieľa externá vzdelávacia inštitúcia, vyžaduje sa, aby externá vzdelávacia inštitúcia spĺňala štandardy pre študijný program v rozsahu činnost</w:t>
      </w:r>
      <w:r w:rsidR="009B625D" w:rsidRPr="00241704">
        <w:t>í</w:t>
      </w:r>
      <w:r w:rsidRPr="00241704">
        <w:t>, na ktorých sa pri uskutočňovaní študijného programu podieľa.</w:t>
      </w:r>
      <w:bookmarkEnd w:id="77"/>
      <w:r w:rsidRPr="00241704">
        <w:t>“</w:t>
      </w:r>
      <w:r w:rsidR="009B625D" w:rsidRPr="00241704">
        <w:t>.</w:t>
      </w:r>
    </w:p>
    <w:p w:rsidR="00167087" w:rsidRPr="00241704" w:rsidRDefault="00167087" w:rsidP="00167087">
      <w:pPr>
        <w:pStyle w:val="Normlnywebov"/>
        <w:spacing w:before="0" w:beforeAutospacing="0" w:after="0" w:afterAutospacing="0"/>
        <w:ind w:left="720"/>
        <w:jc w:val="both"/>
      </w:pPr>
    </w:p>
    <w:p w:rsidR="009B625D" w:rsidRPr="00241704" w:rsidRDefault="00843075" w:rsidP="00D10DF6">
      <w:pPr>
        <w:pStyle w:val="Normlnywebov"/>
        <w:numPr>
          <w:ilvl w:val="0"/>
          <w:numId w:val="5"/>
        </w:numPr>
        <w:spacing w:before="0" w:beforeAutospacing="0" w:after="0" w:afterAutospacing="0"/>
        <w:jc w:val="both"/>
      </w:pPr>
      <w:r w:rsidRPr="00241704">
        <w:t xml:space="preserve">V § 30 ods. 4 prvá veta znie: „Ak ide o prekladateľský kombinačný študijný program, na účely žiadosti o udelenie akreditácie študijného programu vysoká škola v žiadosti uvedie najmenej dve aprobácie spolu s náležitosťami pre predmety </w:t>
      </w:r>
      <w:proofErr w:type="spellStart"/>
      <w:r w:rsidRPr="00241704">
        <w:t>translatologického</w:t>
      </w:r>
      <w:proofErr w:type="spellEnd"/>
      <w:r w:rsidRPr="00241704">
        <w:t xml:space="preserve"> základu.“. </w:t>
      </w:r>
    </w:p>
    <w:p w:rsidR="00BC1A08" w:rsidRPr="00241704" w:rsidRDefault="00BC1A08" w:rsidP="00BC1A08">
      <w:pPr>
        <w:pStyle w:val="Normlnywebov"/>
        <w:spacing w:before="0" w:beforeAutospacing="0" w:after="0" w:afterAutospacing="0"/>
        <w:ind w:left="720"/>
        <w:jc w:val="both"/>
      </w:pPr>
    </w:p>
    <w:p w:rsidR="009E1B05" w:rsidRPr="00241704" w:rsidRDefault="009E1B05" w:rsidP="00D10DF6">
      <w:pPr>
        <w:pStyle w:val="Normlnywebov"/>
        <w:numPr>
          <w:ilvl w:val="0"/>
          <w:numId w:val="5"/>
        </w:numPr>
        <w:spacing w:before="0" w:beforeAutospacing="0" w:after="0" w:afterAutospacing="0"/>
        <w:jc w:val="both"/>
      </w:pPr>
      <w:r w:rsidRPr="00241704">
        <w:t>V</w:t>
      </w:r>
      <w:r w:rsidR="00E848D6" w:rsidRPr="00241704">
        <w:t xml:space="preserve"> nadpise </w:t>
      </w:r>
      <w:r w:rsidRPr="00241704">
        <w:t xml:space="preserve">§ 31 </w:t>
      </w:r>
      <w:r w:rsidR="00511993" w:rsidRPr="00241704">
        <w:t>sa za slovo „a“ vklad</w:t>
      </w:r>
      <w:r w:rsidR="007254AA">
        <w:t>á</w:t>
      </w:r>
      <w:r w:rsidR="00511993" w:rsidRPr="00241704">
        <w:t xml:space="preserve"> slov</w:t>
      </w:r>
      <w:r w:rsidR="007254AA">
        <w:t>o</w:t>
      </w:r>
      <w:r w:rsidR="00511993" w:rsidRPr="00241704">
        <w:t xml:space="preserve"> „</w:t>
      </w:r>
      <w:bookmarkStart w:id="78" w:name="_Hlk65443914"/>
      <w:r w:rsidR="00511993" w:rsidRPr="00241704">
        <w:t>akreditácie</w:t>
      </w:r>
      <w:bookmarkEnd w:id="78"/>
      <w:r w:rsidR="00511993" w:rsidRPr="00241704">
        <w:t>“.</w:t>
      </w:r>
    </w:p>
    <w:p w:rsidR="00167087" w:rsidRPr="00241704" w:rsidRDefault="00167087" w:rsidP="00167087">
      <w:pPr>
        <w:pStyle w:val="Normlnywebov"/>
        <w:spacing w:before="0" w:beforeAutospacing="0" w:after="0" w:afterAutospacing="0"/>
        <w:ind w:left="720"/>
        <w:jc w:val="both"/>
      </w:pPr>
    </w:p>
    <w:p w:rsidR="00511993" w:rsidRPr="00241704" w:rsidRDefault="00511993" w:rsidP="00D10DF6">
      <w:pPr>
        <w:pStyle w:val="Normlnywebov"/>
        <w:numPr>
          <w:ilvl w:val="0"/>
          <w:numId w:val="5"/>
        </w:numPr>
        <w:spacing w:before="0" w:beforeAutospacing="0" w:after="0" w:afterAutospacing="0"/>
        <w:jc w:val="both"/>
      </w:pPr>
      <w:r w:rsidRPr="00241704">
        <w:t xml:space="preserve">V § 31 ods. 1 druhej vete sa </w:t>
      </w:r>
      <w:r w:rsidR="00583BE3">
        <w:t>za slovom „stupňa“</w:t>
      </w:r>
      <w:r w:rsidRPr="00241704">
        <w:t xml:space="preserve"> vypúšťa čiarka a slová „študijný program druhého stupňa alebo študijný program spájajúci prvý stupeň a druhý stupeň“.</w:t>
      </w:r>
    </w:p>
    <w:p w:rsidR="00167087" w:rsidRPr="00241704" w:rsidRDefault="00167087" w:rsidP="00167087">
      <w:pPr>
        <w:pStyle w:val="Normlnywebov"/>
        <w:spacing w:before="0" w:beforeAutospacing="0" w:after="0" w:afterAutospacing="0"/>
        <w:ind w:left="720"/>
        <w:jc w:val="both"/>
      </w:pPr>
    </w:p>
    <w:p w:rsidR="00FA36A7" w:rsidRPr="00241704" w:rsidRDefault="00FA36A7" w:rsidP="00D10DF6">
      <w:pPr>
        <w:pStyle w:val="Normlnywebov"/>
        <w:numPr>
          <w:ilvl w:val="0"/>
          <w:numId w:val="5"/>
        </w:numPr>
        <w:spacing w:before="0" w:beforeAutospacing="0" w:after="0" w:afterAutospacing="0"/>
        <w:jc w:val="both"/>
      </w:pPr>
      <w:r w:rsidRPr="00241704">
        <w:t xml:space="preserve">V § 31 ods. 2 </w:t>
      </w:r>
      <w:r w:rsidR="00E848D6" w:rsidRPr="00241704">
        <w:t xml:space="preserve">úvodnej vete </w:t>
      </w:r>
      <w:r w:rsidRPr="00241704">
        <w:t xml:space="preserve">sa </w:t>
      </w:r>
      <w:r w:rsidR="00E848D6" w:rsidRPr="00241704">
        <w:t xml:space="preserve">za </w:t>
      </w:r>
      <w:r w:rsidRPr="00241704">
        <w:t>slov</w:t>
      </w:r>
      <w:r w:rsidR="00E848D6" w:rsidRPr="00241704">
        <w:t>o</w:t>
      </w:r>
      <w:r w:rsidRPr="00241704">
        <w:t xml:space="preserve"> „a“ </w:t>
      </w:r>
      <w:r w:rsidR="00E848D6" w:rsidRPr="00241704">
        <w:t>vklad</w:t>
      </w:r>
      <w:r w:rsidR="000A7D7C">
        <w:t>á</w:t>
      </w:r>
      <w:r w:rsidRPr="00241704">
        <w:t xml:space="preserve"> slo</w:t>
      </w:r>
      <w:r w:rsidR="00E848D6" w:rsidRPr="00241704">
        <w:t>v</w:t>
      </w:r>
      <w:r w:rsidR="000A7D7C">
        <w:t>o</w:t>
      </w:r>
      <w:r w:rsidRPr="00241704">
        <w:t xml:space="preserve"> „</w:t>
      </w:r>
      <w:bookmarkStart w:id="79" w:name="_Hlk65444470"/>
      <w:r w:rsidRPr="00241704">
        <w:t>akreditácie</w:t>
      </w:r>
      <w:bookmarkEnd w:id="79"/>
      <w:r w:rsidRPr="00241704">
        <w:t>“.</w:t>
      </w:r>
    </w:p>
    <w:p w:rsidR="000A7D7C" w:rsidRPr="00241704" w:rsidRDefault="000A7D7C" w:rsidP="00167087">
      <w:pPr>
        <w:pStyle w:val="Normlnywebov"/>
        <w:spacing w:before="0" w:beforeAutospacing="0" w:after="0" w:afterAutospacing="0"/>
        <w:ind w:left="720"/>
        <w:jc w:val="both"/>
      </w:pPr>
    </w:p>
    <w:p w:rsidR="002242C5" w:rsidRDefault="002242C5" w:rsidP="000B2D61">
      <w:pPr>
        <w:pStyle w:val="Normlnywebov"/>
        <w:numPr>
          <w:ilvl w:val="0"/>
          <w:numId w:val="5"/>
        </w:numPr>
        <w:spacing w:before="0" w:beforeAutospacing="0" w:after="0" w:afterAutospacing="0"/>
        <w:jc w:val="both"/>
      </w:pPr>
      <w:r>
        <w:t>V § 31 ods. 2 písm. b) sa na konci čiarka nahrádza bodkočiarkou a pripájajú sa tieto slová: „ak sa žiadosť vzťahuje len na akreditáciu habilitačného konania alebo len na akreditáciu inauguračného konania, vyznačí sa táto skutočnosť</w:t>
      </w:r>
      <w:r w:rsidR="00301488">
        <w:t>,“.</w:t>
      </w:r>
    </w:p>
    <w:p w:rsidR="002242C5" w:rsidRPr="00241704" w:rsidRDefault="002242C5" w:rsidP="00167087">
      <w:pPr>
        <w:pStyle w:val="Normlnywebov"/>
        <w:spacing w:before="0" w:beforeAutospacing="0" w:after="0" w:afterAutospacing="0"/>
        <w:ind w:left="720"/>
        <w:jc w:val="both"/>
      </w:pPr>
    </w:p>
    <w:p w:rsidR="00F70900" w:rsidRPr="00241704" w:rsidRDefault="004B2772" w:rsidP="00D10DF6">
      <w:pPr>
        <w:pStyle w:val="Normlnywebov"/>
        <w:numPr>
          <w:ilvl w:val="0"/>
          <w:numId w:val="5"/>
        </w:numPr>
        <w:spacing w:before="0" w:beforeAutospacing="0" w:after="0" w:afterAutospacing="0"/>
        <w:jc w:val="both"/>
      </w:pPr>
      <w:r w:rsidRPr="00241704">
        <w:t xml:space="preserve">V § 31 ods. 5 písm. b) prvom bode sa </w:t>
      </w:r>
      <w:r w:rsidR="000E5728">
        <w:t xml:space="preserve">za </w:t>
      </w:r>
      <w:r w:rsidR="00142798" w:rsidRPr="00241704">
        <w:t xml:space="preserve">slová „akreditácie habilitačného konania a“ </w:t>
      </w:r>
      <w:r w:rsidR="000E5728">
        <w:t xml:space="preserve">vkladá slovo </w:t>
      </w:r>
      <w:r w:rsidR="00142798" w:rsidRPr="00241704">
        <w:t>„akreditácie“</w:t>
      </w:r>
      <w:r w:rsidRPr="00241704">
        <w:t>.</w:t>
      </w:r>
    </w:p>
    <w:p w:rsidR="00167087" w:rsidRPr="00241704" w:rsidRDefault="00167087" w:rsidP="00167087">
      <w:pPr>
        <w:pStyle w:val="Normlnywebov"/>
        <w:spacing w:before="0" w:beforeAutospacing="0" w:after="0" w:afterAutospacing="0"/>
        <w:ind w:left="720"/>
        <w:jc w:val="both"/>
      </w:pPr>
    </w:p>
    <w:p w:rsidR="00843075" w:rsidRDefault="004B2772" w:rsidP="00D10DF6">
      <w:pPr>
        <w:pStyle w:val="Normlnywebov"/>
        <w:numPr>
          <w:ilvl w:val="0"/>
          <w:numId w:val="5"/>
        </w:numPr>
        <w:spacing w:before="0" w:beforeAutospacing="0" w:after="0" w:afterAutospacing="0"/>
        <w:jc w:val="both"/>
      </w:pPr>
      <w:r w:rsidRPr="00241704">
        <w:t xml:space="preserve">V § 31 ods. 5 písm. b) druhom bode sa </w:t>
      </w:r>
      <w:r w:rsidR="00142798" w:rsidRPr="00241704">
        <w:t>slová</w:t>
      </w:r>
      <w:r w:rsidRPr="00241704">
        <w:t xml:space="preserve"> „akreditácie habilitačného konania</w:t>
      </w:r>
      <w:r w:rsidR="00142798" w:rsidRPr="00241704">
        <w:t xml:space="preserve"> a</w:t>
      </w:r>
      <w:r w:rsidRPr="00241704">
        <w:t>“ nahrádza</w:t>
      </w:r>
      <w:r w:rsidR="00142798" w:rsidRPr="00241704">
        <w:t>jú</w:t>
      </w:r>
      <w:r w:rsidRPr="00241704">
        <w:t xml:space="preserve"> slovami „</w:t>
      </w:r>
      <w:bookmarkStart w:id="80" w:name="_Hlk65445012"/>
      <w:r w:rsidR="00142798" w:rsidRPr="00241704">
        <w:t xml:space="preserve">akreditácie habilitačného konania </w:t>
      </w:r>
      <w:r w:rsidRPr="00241704">
        <w:t>alebo rozhodnutia o odňatí akreditácie</w:t>
      </w:r>
      <w:bookmarkEnd w:id="80"/>
      <w:r w:rsidRPr="00241704">
        <w:t>“.</w:t>
      </w:r>
    </w:p>
    <w:p w:rsidR="000E5728" w:rsidRPr="00241704" w:rsidRDefault="000E5728" w:rsidP="000B2D61">
      <w:pPr>
        <w:pStyle w:val="Normlnywebov"/>
        <w:spacing w:before="0" w:beforeAutospacing="0" w:after="0" w:afterAutospacing="0"/>
        <w:jc w:val="both"/>
      </w:pPr>
    </w:p>
    <w:p w:rsidR="00843075" w:rsidRPr="00241704" w:rsidRDefault="00843075" w:rsidP="00F920BA">
      <w:pPr>
        <w:pStyle w:val="Normlnywebov"/>
        <w:numPr>
          <w:ilvl w:val="0"/>
          <w:numId w:val="5"/>
        </w:numPr>
        <w:spacing w:before="0" w:beforeAutospacing="0" w:after="0" w:afterAutospacing="0"/>
        <w:jc w:val="both"/>
      </w:pPr>
      <w:r w:rsidRPr="00241704">
        <w:t>V § 31 ods</w:t>
      </w:r>
      <w:r w:rsidR="00543F1A">
        <w:t>.</w:t>
      </w:r>
      <w:r w:rsidRPr="00241704">
        <w:t xml:space="preserve"> 6 </w:t>
      </w:r>
      <w:r w:rsidR="00543F1A">
        <w:t>sa slová „konania a“ nahrádzajú slovami „konania alebo akreditácie“</w:t>
      </w:r>
      <w:r w:rsidR="006426E7">
        <w:t>,</w:t>
      </w:r>
      <w:r w:rsidR="00543F1A">
        <w:t> za slovo „spĺňa“ sa vkladá slovo „príslušné“</w:t>
      </w:r>
      <w:r w:rsidR="006426E7">
        <w:t xml:space="preserve"> a na konci sa pripája táto veta: „Ak agentúra rozhodne o udelen</w:t>
      </w:r>
      <w:r w:rsidR="005002E1">
        <w:t>í</w:t>
      </w:r>
      <w:r w:rsidR="006426E7">
        <w:t xml:space="preserve"> akreditácie inauguračného konania, súčasne rozhodne aj o udelení akreditácie habilitačného konania.“</w:t>
      </w:r>
      <w:r w:rsidR="00142798" w:rsidRPr="00241704">
        <w:t>.</w:t>
      </w:r>
    </w:p>
    <w:p w:rsidR="00167087" w:rsidRPr="00241704" w:rsidRDefault="00167087" w:rsidP="00167087">
      <w:pPr>
        <w:pStyle w:val="Normlnywebov"/>
        <w:spacing w:before="0" w:beforeAutospacing="0" w:after="0" w:afterAutospacing="0"/>
        <w:ind w:left="720"/>
        <w:jc w:val="both"/>
      </w:pPr>
    </w:p>
    <w:p w:rsidR="00843075" w:rsidRPr="00241704" w:rsidRDefault="00843075" w:rsidP="00D10DF6">
      <w:pPr>
        <w:pStyle w:val="Normlnywebov"/>
        <w:numPr>
          <w:ilvl w:val="0"/>
          <w:numId w:val="5"/>
        </w:numPr>
        <w:spacing w:before="0" w:beforeAutospacing="0" w:after="0" w:afterAutospacing="0"/>
        <w:jc w:val="both"/>
      </w:pPr>
      <w:r w:rsidRPr="00241704">
        <w:t xml:space="preserve">§ 32 </w:t>
      </w:r>
      <w:r w:rsidR="00873A25">
        <w:t xml:space="preserve">a 32a </w:t>
      </w:r>
      <w:r w:rsidRPr="00241704">
        <w:t>vrátane nadpis</w:t>
      </w:r>
      <w:r w:rsidR="00873A25">
        <w:t>ov</w:t>
      </w:r>
      <w:r w:rsidRPr="00241704">
        <w:t xml:space="preserve"> zne</w:t>
      </w:r>
      <w:r w:rsidR="00873A25">
        <w:t>jú</w:t>
      </w:r>
      <w:r w:rsidRPr="00241704">
        <w:t xml:space="preserve">: </w:t>
      </w:r>
    </w:p>
    <w:p w:rsidR="00843075" w:rsidRPr="00241704" w:rsidRDefault="00843075" w:rsidP="00843075">
      <w:pPr>
        <w:widowControl w:val="0"/>
        <w:autoSpaceDE w:val="0"/>
        <w:autoSpaceDN w:val="0"/>
        <w:adjustRightInd w:val="0"/>
        <w:spacing w:after="0"/>
        <w:jc w:val="center"/>
        <w:rPr>
          <w:rFonts w:ascii="Times New Roman" w:hAnsi="Times New Roman" w:cs="Times New Roman"/>
          <w:sz w:val="24"/>
          <w:szCs w:val="24"/>
        </w:rPr>
      </w:pPr>
      <w:r w:rsidRPr="00241704">
        <w:rPr>
          <w:rFonts w:ascii="Times New Roman" w:hAnsi="Times New Roman" w:cs="Times New Roman"/>
          <w:sz w:val="24"/>
          <w:szCs w:val="24"/>
        </w:rPr>
        <w:t xml:space="preserve">„§ 32 </w:t>
      </w:r>
    </w:p>
    <w:p w:rsidR="00843075" w:rsidRPr="00241704" w:rsidRDefault="00843075" w:rsidP="00843075">
      <w:pPr>
        <w:widowControl w:val="0"/>
        <w:autoSpaceDE w:val="0"/>
        <w:autoSpaceDN w:val="0"/>
        <w:adjustRightInd w:val="0"/>
        <w:spacing w:after="0"/>
        <w:rPr>
          <w:rFonts w:ascii="Times New Roman" w:hAnsi="Times New Roman" w:cs="Times New Roman"/>
          <w:sz w:val="24"/>
          <w:szCs w:val="24"/>
        </w:rPr>
      </w:pPr>
    </w:p>
    <w:p w:rsidR="00843075" w:rsidRPr="00241704" w:rsidRDefault="00843075" w:rsidP="00843075">
      <w:pPr>
        <w:widowControl w:val="0"/>
        <w:autoSpaceDE w:val="0"/>
        <w:autoSpaceDN w:val="0"/>
        <w:adjustRightInd w:val="0"/>
        <w:spacing w:after="0"/>
        <w:jc w:val="center"/>
        <w:rPr>
          <w:rFonts w:ascii="Times New Roman" w:hAnsi="Times New Roman" w:cs="Times New Roman"/>
          <w:b/>
          <w:bCs/>
          <w:sz w:val="24"/>
          <w:szCs w:val="24"/>
        </w:rPr>
      </w:pPr>
      <w:bookmarkStart w:id="81" w:name="_Hlk65592051"/>
      <w:r w:rsidRPr="00241704">
        <w:rPr>
          <w:rFonts w:ascii="Times New Roman" w:hAnsi="Times New Roman" w:cs="Times New Roman"/>
          <w:b/>
          <w:bCs/>
          <w:sz w:val="24"/>
          <w:szCs w:val="24"/>
        </w:rPr>
        <w:t xml:space="preserve">Odňatie akreditácie habilitačného konania a odňatie akreditácie inauguračného konania </w:t>
      </w:r>
    </w:p>
    <w:p w:rsidR="00843075" w:rsidRPr="00241704" w:rsidRDefault="00843075" w:rsidP="00843075">
      <w:pPr>
        <w:widowControl w:val="0"/>
        <w:autoSpaceDE w:val="0"/>
        <w:autoSpaceDN w:val="0"/>
        <w:adjustRightInd w:val="0"/>
        <w:spacing w:after="0"/>
        <w:rPr>
          <w:rFonts w:ascii="Times New Roman" w:hAnsi="Times New Roman" w:cs="Times New Roman"/>
          <w:b/>
          <w:bCs/>
          <w:sz w:val="24"/>
          <w:szCs w:val="24"/>
        </w:rPr>
      </w:pPr>
    </w:p>
    <w:p w:rsidR="00843075" w:rsidRPr="00241704" w:rsidRDefault="00843075" w:rsidP="00843075">
      <w:pPr>
        <w:widowControl w:val="0"/>
        <w:autoSpaceDE w:val="0"/>
        <w:autoSpaceDN w:val="0"/>
        <w:adjustRightInd w:val="0"/>
        <w:spacing w:after="0"/>
        <w:jc w:val="both"/>
        <w:rPr>
          <w:rFonts w:ascii="Times New Roman" w:hAnsi="Times New Roman" w:cs="Times New Roman"/>
          <w:sz w:val="24"/>
          <w:szCs w:val="24"/>
        </w:rPr>
      </w:pPr>
      <w:r w:rsidRPr="00241704">
        <w:rPr>
          <w:rFonts w:ascii="Times New Roman" w:hAnsi="Times New Roman" w:cs="Times New Roman"/>
          <w:sz w:val="24"/>
          <w:szCs w:val="24"/>
        </w:rPr>
        <w:tab/>
        <w:t xml:space="preserve">(1) Agentúra začne konanie o odňatí akreditácie habilitačného konania alebo o odňatí akreditácie inauguračného konania, ak zistí skutočnosti nasvedčujúce, že vysoká škola neplní </w:t>
      </w:r>
      <w:r w:rsidR="00EB21D4">
        <w:rPr>
          <w:rFonts w:ascii="Times New Roman" w:hAnsi="Times New Roman" w:cs="Times New Roman"/>
          <w:sz w:val="24"/>
          <w:szCs w:val="24"/>
        </w:rPr>
        <w:lastRenderedPageBreak/>
        <w:t xml:space="preserve">príslušné </w:t>
      </w:r>
      <w:r w:rsidRPr="00241704">
        <w:rPr>
          <w:rFonts w:ascii="Times New Roman" w:hAnsi="Times New Roman" w:cs="Times New Roman"/>
          <w:sz w:val="24"/>
          <w:szCs w:val="24"/>
        </w:rPr>
        <w:t xml:space="preserve">štandardy pre habilitačné konanie </w:t>
      </w:r>
      <w:r w:rsidR="00EB21D4">
        <w:rPr>
          <w:rFonts w:ascii="Times New Roman" w:hAnsi="Times New Roman" w:cs="Times New Roman"/>
          <w:sz w:val="24"/>
          <w:szCs w:val="24"/>
        </w:rPr>
        <w:t>a</w:t>
      </w:r>
      <w:r w:rsidRPr="00241704">
        <w:rPr>
          <w:rFonts w:ascii="Times New Roman" w:hAnsi="Times New Roman" w:cs="Times New Roman"/>
          <w:sz w:val="24"/>
          <w:szCs w:val="24"/>
        </w:rPr>
        <w:t xml:space="preserve"> inauguračné konanie. </w:t>
      </w:r>
    </w:p>
    <w:p w:rsidR="00A34990" w:rsidRDefault="00A34990" w:rsidP="00843075">
      <w:pPr>
        <w:widowControl w:val="0"/>
        <w:autoSpaceDE w:val="0"/>
        <w:autoSpaceDN w:val="0"/>
        <w:adjustRightInd w:val="0"/>
        <w:spacing w:after="0"/>
        <w:rPr>
          <w:rFonts w:ascii="Times New Roman" w:hAnsi="Times New Roman" w:cs="Times New Roman"/>
          <w:sz w:val="24"/>
          <w:szCs w:val="24"/>
        </w:rPr>
      </w:pPr>
    </w:p>
    <w:p w:rsidR="00A34990" w:rsidRPr="00A34990" w:rsidRDefault="00A34990" w:rsidP="00A34990">
      <w:pPr>
        <w:widowControl w:val="0"/>
        <w:autoSpaceDE w:val="0"/>
        <w:autoSpaceDN w:val="0"/>
        <w:adjustRightInd w:val="0"/>
        <w:spacing w:after="0"/>
        <w:ind w:firstLine="708"/>
        <w:jc w:val="both"/>
        <w:rPr>
          <w:rFonts w:ascii="Times New Roman" w:hAnsi="Times New Roman"/>
          <w:sz w:val="24"/>
          <w:szCs w:val="24"/>
        </w:rPr>
      </w:pPr>
      <w:r w:rsidRPr="00A34990">
        <w:rPr>
          <w:rFonts w:ascii="Times New Roman" w:hAnsi="Times New Roman"/>
          <w:sz w:val="24"/>
          <w:szCs w:val="24"/>
        </w:rPr>
        <w:t>(2) Začatím konania o odňatí akreditácie habilitačného konania alebo o odňatí akreditácie inauguračného konania sa príslušná akreditácia vysokej školy pozastavuje a agentúra toto obmedzenie vyznačí v registri študijných odborov. Pozastavením príslušnej akreditácie sa prerušujú všetky neukončené habilitačné konania alebo inauguračné konania v príslušnom odbore habilitačného konania a inauguračného konania.</w:t>
      </w:r>
    </w:p>
    <w:p w:rsidR="00A34990" w:rsidRPr="00A34990" w:rsidRDefault="00A34990" w:rsidP="00A34990">
      <w:pPr>
        <w:widowControl w:val="0"/>
        <w:autoSpaceDE w:val="0"/>
        <w:autoSpaceDN w:val="0"/>
        <w:adjustRightInd w:val="0"/>
        <w:spacing w:after="0"/>
        <w:jc w:val="both"/>
        <w:rPr>
          <w:rFonts w:ascii="Times New Roman" w:hAnsi="Times New Roman" w:cs="Times New Roman"/>
          <w:sz w:val="24"/>
          <w:szCs w:val="24"/>
        </w:rPr>
      </w:pPr>
    </w:p>
    <w:p w:rsidR="00843075" w:rsidRDefault="00A34990" w:rsidP="00A34990">
      <w:pPr>
        <w:widowControl w:val="0"/>
        <w:autoSpaceDE w:val="0"/>
        <w:autoSpaceDN w:val="0"/>
        <w:adjustRightInd w:val="0"/>
        <w:spacing w:after="0"/>
        <w:ind w:firstLine="708"/>
        <w:jc w:val="both"/>
        <w:rPr>
          <w:rFonts w:ascii="Times New Roman" w:hAnsi="Times New Roman" w:cs="Times New Roman"/>
          <w:sz w:val="24"/>
          <w:szCs w:val="24"/>
        </w:rPr>
      </w:pPr>
      <w:r w:rsidRPr="00A34990">
        <w:rPr>
          <w:rFonts w:ascii="Times New Roman" w:hAnsi="Times New Roman" w:cs="Times New Roman"/>
          <w:sz w:val="24"/>
          <w:szCs w:val="24"/>
        </w:rPr>
        <w:t>(3) Ak agentúra v priebehu konania o odňatí akreditácie habilitačného konania alebo o odňatí akreditácie inauguračného konania zistí, že vysoká škola plní príslušné štandardy pre habilitačné konanie a inauguračné konanie, vyznačí zrušenie pozastavenia príslušnej akreditácie v registri študijných odborov a prerušenie habilitačného konania a inauguračného konania v príslušnom odbore habilitačného konania a inauguračného konania sa ukončuje.</w:t>
      </w:r>
    </w:p>
    <w:p w:rsidR="00A34990" w:rsidRPr="00241704" w:rsidRDefault="00A34990" w:rsidP="00A34990">
      <w:pPr>
        <w:widowControl w:val="0"/>
        <w:autoSpaceDE w:val="0"/>
        <w:autoSpaceDN w:val="0"/>
        <w:adjustRightInd w:val="0"/>
        <w:spacing w:after="0"/>
        <w:rPr>
          <w:rFonts w:ascii="Times New Roman" w:hAnsi="Times New Roman" w:cs="Times New Roman"/>
          <w:sz w:val="24"/>
          <w:szCs w:val="24"/>
        </w:rPr>
      </w:pPr>
    </w:p>
    <w:p w:rsidR="00843075" w:rsidRPr="00241704" w:rsidRDefault="00843075" w:rsidP="00843075">
      <w:pPr>
        <w:widowControl w:val="0"/>
        <w:autoSpaceDE w:val="0"/>
        <w:autoSpaceDN w:val="0"/>
        <w:adjustRightInd w:val="0"/>
        <w:spacing w:after="0"/>
        <w:jc w:val="both"/>
        <w:rPr>
          <w:rFonts w:ascii="Times New Roman" w:hAnsi="Times New Roman" w:cs="Times New Roman"/>
          <w:sz w:val="24"/>
          <w:szCs w:val="24"/>
        </w:rPr>
      </w:pPr>
      <w:r w:rsidRPr="00241704">
        <w:rPr>
          <w:rFonts w:ascii="Times New Roman" w:hAnsi="Times New Roman" w:cs="Times New Roman"/>
          <w:sz w:val="24"/>
          <w:szCs w:val="24"/>
        </w:rPr>
        <w:tab/>
        <w:t>(</w:t>
      </w:r>
      <w:r w:rsidR="00A34990">
        <w:rPr>
          <w:rFonts w:ascii="Times New Roman" w:hAnsi="Times New Roman" w:cs="Times New Roman"/>
          <w:sz w:val="24"/>
          <w:szCs w:val="24"/>
        </w:rPr>
        <w:t>4</w:t>
      </w:r>
      <w:r w:rsidRPr="00241704">
        <w:rPr>
          <w:rFonts w:ascii="Times New Roman" w:hAnsi="Times New Roman" w:cs="Times New Roman"/>
          <w:sz w:val="24"/>
          <w:szCs w:val="24"/>
        </w:rPr>
        <w:t xml:space="preserve">) Agentúra rozhodne o odňatí akreditácie habilitačného konania alebo o odňatí akreditácie inauguračného konania v príslušnom odbore habilitačného konania a inauguračného konania, ak sa preukážu skutočnosti podľa odseku 1. </w:t>
      </w:r>
      <w:r w:rsidR="00EB21D4">
        <w:rPr>
          <w:rFonts w:ascii="Times New Roman" w:hAnsi="Times New Roman" w:cs="Times New Roman"/>
          <w:sz w:val="24"/>
          <w:szCs w:val="24"/>
        </w:rPr>
        <w:t>Spolu s odňatím akreditácie habilitačného konania agentúra rozhodne aj o odňatí akreditácie inauguračného konania v príslušnom odbore habilitačného konania a inauguračného konania.</w:t>
      </w:r>
    </w:p>
    <w:p w:rsidR="00843075" w:rsidRPr="00241704" w:rsidRDefault="00843075" w:rsidP="00843075">
      <w:pPr>
        <w:widowControl w:val="0"/>
        <w:autoSpaceDE w:val="0"/>
        <w:autoSpaceDN w:val="0"/>
        <w:adjustRightInd w:val="0"/>
        <w:spacing w:after="0"/>
        <w:rPr>
          <w:rFonts w:ascii="Times New Roman" w:hAnsi="Times New Roman" w:cs="Times New Roman"/>
          <w:sz w:val="24"/>
          <w:szCs w:val="24"/>
        </w:rPr>
      </w:pPr>
      <w:r w:rsidRPr="00241704">
        <w:rPr>
          <w:rFonts w:ascii="Times New Roman" w:hAnsi="Times New Roman" w:cs="Times New Roman"/>
          <w:sz w:val="24"/>
          <w:szCs w:val="24"/>
        </w:rPr>
        <w:t xml:space="preserve"> </w:t>
      </w:r>
    </w:p>
    <w:p w:rsidR="00843075" w:rsidRPr="00241704" w:rsidRDefault="00843075" w:rsidP="00843075">
      <w:pPr>
        <w:widowControl w:val="0"/>
        <w:autoSpaceDE w:val="0"/>
        <w:autoSpaceDN w:val="0"/>
        <w:adjustRightInd w:val="0"/>
        <w:spacing w:after="0"/>
        <w:jc w:val="both"/>
        <w:rPr>
          <w:rFonts w:ascii="Times New Roman" w:hAnsi="Times New Roman" w:cs="Times New Roman"/>
          <w:sz w:val="24"/>
          <w:szCs w:val="24"/>
        </w:rPr>
      </w:pPr>
      <w:r w:rsidRPr="00241704">
        <w:rPr>
          <w:rFonts w:ascii="Times New Roman" w:hAnsi="Times New Roman" w:cs="Times New Roman"/>
          <w:sz w:val="24"/>
          <w:szCs w:val="24"/>
        </w:rPr>
        <w:tab/>
        <w:t>(</w:t>
      </w:r>
      <w:r w:rsidR="00A34990">
        <w:rPr>
          <w:rFonts w:ascii="Times New Roman" w:hAnsi="Times New Roman" w:cs="Times New Roman"/>
          <w:sz w:val="24"/>
          <w:szCs w:val="24"/>
        </w:rPr>
        <w:t>5</w:t>
      </w:r>
      <w:r w:rsidRPr="00241704">
        <w:rPr>
          <w:rFonts w:ascii="Times New Roman" w:hAnsi="Times New Roman" w:cs="Times New Roman"/>
          <w:sz w:val="24"/>
          <w:szCs w:val="24"/>
        </w:rPr>
        <w:t xml:space="preserve">) Nadobudnutím právoplatnosti rozhodnutia o odňatí akreditácie habilitačného konania sa všetky neukončené habilitačné konania na príslušnej vysokej škole v príslušnom odbore habilitačného konania </w:t>
      </w:r>
      <w:r w:rsidR="00142798" w:rsidRPr="00241704">
        <w:rPr>
          <w:rFonts w:ascii="Times New Roman" w:hAnsi="Times New Roman" w:cs="Times New Roman"/>
          <w:sz w:val="24"/>
          <w:szCs w:val="24"/>
        </w:rPr>
        <w:t xml:space="preserve">a inauguračného konania </w:t>
      </w:r>
      <w:r w:rsidRPr="00241704">
        <w:rPr>
          <w:rFonts w:ascii="Times New Roman" w:hAnsi="Times New Roman" w:cs="Times New Roman"/>
          <w:sz w:val="24"/>
          <w:szCs w:val="24"/>
        </w:rPr>
        <w:t>zastavujú.</w:t>
      </w:r>
    </w:p>
    <w:p w:rsidR="00843075" w:rsidRPr="00241704" w:rsidRDefault="00843075" w:rsidP="00843075">
      <w:pPr>
        <w:widowControl w:val="0"/>
        <w:autoSpaceDE w:val="0"/>
        <w:autoSpaceDN w:val="0"/>
        <w:adjustRightInd w:val="0"/>
        <w:spacing w:after="0"/>
        <w:jc w:val="both"/>
        <w:rPr>
          <w:rFonts w:ascii="Times New Roman" w:hAnsi="Times New Roman" w:cs="Times New Roman"/>
          <w:sz w:val="24"/>
          <w:szCs w:val="24"/>
        </w:rPr>
      </w:pPr>
    </w:p>
    <w:p w:rsidR="00843075" w:rsidRPr="00241704" w:rsidRDefault="00843075" w:rsidP="00843075">
      <w:pPr>
        <w:widowControl w:val="0"/>
        <w:autoSpaceDE w:val="0"/>
        <w:autoSpaceDN w:val="0"/>
        <w:adjustRightInd w:val="0"/>
        <w:spacing w:after="0"/>
        <w:ind w:firstLine="720"/>
        <w:jc w:val="both"/>
        <w:rPr>
          <w:rFonts w:ascii="Times New Roman" w:hAnsi="Times New Roman" w:cs="Times New Roman"/>
          <w:sz w:val="24"/>
          <w:szCs w:val="24"/>
        </w:rPr>
      </w:pPr>
      <w:r w:rsidRPr="00241704">
        <w:rPr>
          <w:rFonts w:ascii="Times New Roman" w:hAnsi="Times New Roman" w:cs="Times New Roman"/>
          <w:sz w:val="24"/>
          <w:szCs w:val="24"/>
        </w:rPr>
        <w:t>(</w:t>
      </w:r>
      <w:r w:rsidR="00A34990">
        <w:rPr>
          <w:rFonts w:ascii="Times New Roman" w:hAnsi="Times New Roman" w:cs="Times New Roman"/>
          <w:sz w:val="24"/>
          <w:szCs w:val="24"/>
        </w:rPr>
        <w:t>6</w:t>
      </w:r>
      <w:r w:rsidRPr="00241704">
        <w:rPr>
          <w:rFonts w:ascii="Times New Roman" w:hAnsi="Times New Roman" w:cs="Times New Roman"/>
          <w:sz w:val="24"/>
          <w:szCs w:val="24"/>
        </w:rPr>
        <w:t xml:space="preserve">) Nadobudnutím právoplatnosti rozhodnutia o odňatí akreditácie inauguračného konania sa všetky neukončené inauguračné konania na príslušnej vysokej škole v príslušnom odbore </w:t>
      </w:r>
      <w:r w:rsidR="00142798" w:rsidRPr="00241704">
        <w:rPr>
          <w:rFonts w:ascii="Times New Roman" w:hAnsi="Times New Roman" w:cs="Times New Roman"/>
          <w:sz w:val="24"/>
          <w:szCs w:val="24"/>
        </w:rPr>
        <w:t xml:space="preserve">habilitačného konania a </w:t>
      </w:r>
      <w:r w:rsidRPr="00241704">
        <w:rPr>
          <w:rFonts w:ascii="Times New Roman" w:hAnsi="Times New Roman" w:cs="Times New Roman"/>
          <w:sz w:val="24"/>
          <w:szCs w:val="24"/>
        </w:rPr>
        <w:t>inauguračného konania zastavujú.</w:t>
      </w:r>
    </w:p>
    <w:bookmarkEnd w:id="81"/>
    <w:p w:rsidR="003C0130" w:rsidRPr="00241704" w:rsidRDefault="003C0130" w:rsidP="00843075">
      <w:pPr>
        <w:pStyle w:val="Normlnywebov"/>
        <w:spacing w:before="0" w:beforeAutospacing="0" w:after="0" w:afterAutospacing="0"/>
        <w:jc w:val="both"/>
      </w:pPr>
    </w:p>
    <w:p w:rsidR="00D353DB" w:rsidRDefault="00D353DB" w:rsidP="000B2D61">
      <w:pPr>
        <w:pStyle w:val="Normlnywebov"/>
        <w:spacing w:before="0" w:beforeAutospacing="0" w:after="0" w:afterAutospacing="0"/>
        <w:jc w:val="center"/>
      </w:pPr>
      <w:r>
        <w:t>§ 32a</w:t>
      </w:r>
    </w:p>
    <w:p w:rsidR="00D353DB" w:rsidRDefault="00D353DB" w:rsidP="000B2D61">
      <w:pPr>
        <w:pStyle w:val="Normlnywebov"/>
        <w:spacing w:before="0" w:beforeAutospacing="0" w:after="0" w:afterAutospacing="0"/>
        <w:jc w:val="center"/>
      </w:pPr>
      <w:r w:rsidRPr="00D353DB">
        <w:t>Zrušenie akreditácie habilitačného konania a</w:t>
      </w:r>
      <w:r w:rsidR="00702A73">
        <w:t xml:space="preserve"> zrušenie </w:t>
      </w:r>
      <w:r>
        <w:t xml:space="preserve">akreditácie </w:t>
      </w:r>
      <w:r w:rsidRPr="00D353DB">
        <w:t>inauguračného konania</w:t>
      </w:r>
    </w:p>
    <w:p w:rsidR="006B1263" w:rsidRDefault="006B1263" w:rsidP="00ED7280">
      <w:pPr>
        <w:pStyle w:val="Normlnywebov"/>
        <w:spacing w:before="0" w:beforeAutospacing="0" w:after="0" w:afterAutospacing="0"/>
        <w:jc w:val="both"/>
      </w:pPr>
    </w:p>
    <w:p w:rsidR="00ED7280" w:rsidRDefault="00ED7280" w:rsidP="00ED7280">
      <w:pPr>
        <w:pStyle w:val="Normlnywebov"/>
        <w:spacing w:before="0" w:beforeAutospacing="0" w:after="0" w:afterAutospacing="0"/>
        <w:jc w:val="both"/>
      </w:pPr>
      <w:r>
        <w:t xml:space="preserve">(1) </w:t>
      </w:r>
      <w:r w:rsidRPr="00ED7280">
        <w:t>Agentúra rozhodne o zrušení akreditácie habilitačného konania na základe žiadosti vysokej školy o zrušenie akreditácie habilitačného konania v odbore habilitačného konania a inauguračného konania uvedenom v príslušnej žiadosti vysokej školy.</w:t>
      </w:r>
      <w:r>
        <w:t xml:space="preserve"> Spolu so zrušením akreditácie habilitačného konania agentúra rozhodne aj o zrušení akreditácie inauguračného konania v príslušnom odbore habilitačného konania a inauguračného konania.</w:t>
      </w:r>
    </w:p>
    <w:p w:rsidR="00ED7280" w:rsidRDefault="00ED7280" w:rsidP="00ED7280">
      <w:pPr>
        <w:pStyle w:val="Normlnywebov"/>
        <w:spacing w:before="0" w:beforeAutospacing="0" w:after="0" w:afterAutospacing="0"/>
        <w:jc w:val="both"/>
      </w:pPr>
    </w:p>
    <w:p w:rsidR="00ED7280" w:rsidRDefault="00ED7280" w:rsidP="00ED7280">
      <w:pPr>
        <w:pStyle w:val="Normlnywebov"/>
        <w:spacing w:before="0" w:beforeAutospacing="0" w:after="0" w:afterAutospacing="0"/>
        <w:jc w:val="both"/>
      </w:pPr>
      <w:r>
        <w:t xml:space="preserve">(2) </w:t>
      </w:r>
      <w:r w:rsidRPr="00ED7280">
        <w:t xml:space="preserve">Agentúra rozhodne o zrušení akreditácie </w:t>
      </w:r>
      <w:r>
        <w:t>inauguračného</w:t>
      </w:r>
      <w:r w:rsidRPr="00ED7280">
        <w:t xml:space="preserve"> konania na základe žiadosti vysokej školy o zrušenie akreditácie </w:t>
      </w:r>
      <w:r>
        <w:t>inauguračného</w:t>
      </w:r>
      <w:r w:rsidRPr="00ED7280">
        <w:t xml:space="preserve"> konania v odbore habilitačného konania a inauguračného konania uvedenom v príslušnej žiadosti vysokej školy.</w:t>
      </w:r>
    </w:p>
    <w:p w:rsidR="00ED7280" w:rsidRDefault="00ED7280" w:rsidP="00ED7280">
      <w:pPr>
        <w:pStyle w:val="Normlnywebov"/>
        <w:spacing w:before="0" w:beforeAutospacing="0" w:after="0" w:afterAutospacing="0"/>
        <w:jc w:val="both"/>
      </w:pPr>
    </w:p>
    <w:p w:rsidR="00664AD7" w:rsidRDefault="00ED7280" w:rsidP="000B2D61">
      <w:pPr>
        <w:pStyle w:val="Normlnywebov"/>
        <w:spacing w:before="0" w:beforeAutospacing="0" w:after="0" w:afterAutospacing="0"/>
        <w:jc w:val="both"/>
      </w:pPr>
      <w:r>
        <w:t xml:space="preserve">(3) </w:t>
      </w:r>
      <w:r w:rsidRPr="00ED7280">
        <w:t>Nadobudnutím právoplatnosti rozhodnutia agentúry o zrušení akreditácie habilitačného konania sa všetky neukončené habilitačné konania na príslušnej vysokej škole v príslušnom odbore habilitačného konania a inauguračného konania zastavujú.</w:t>
      </w:r>
      <w:r>
        <w:t xml:space="preserve"> </w:t>
      </w:r>
    </w:p>
    <w:p w:rsidR="00664AD7" w:rsidRDefault="00664AD7" w:rsidP="000B2D61">
      <w:pPr>
        <w:pStyle w:val="Normlnywebov"/>
        <w:spacing w:before="0" w:beforeAutospacing="0" w:after="0" w:afterAutospacing="0"/>
        <w:jc w:val="both"/>
      </w:pPr>
    </w:p>
    <w:p w:rsidR="00ED7280" w:rsidRDefault="00664AD7" w:rsidP="000B2D61">
      <w:pPr>
        <w:pStyle w:val="Normlnywebov"/>
        <w:spacing w:before="0" w:beforeAutospacing="0" w:after="0" w:afterAutospacing="0"/>
        <w:jc w:val="both"/>
      </w:pPr>
      <w:r>
        <w:t xml:space="preserve">(4) </w:t>
      </w:r>
      <w:r w:rsidR="00ED7280" w:rsidRPr="00ED7280">
        <w:t xml:space="preserve">Nadobudnutím právoplatnosti rozhodnutia agentúry o zrušení akreditácie </w:t>
      </w:r>
      <w:r w:rsidR="00ED7280">
        <w:t>inauguračného</w:t>
      </w:r>
      <w:r w:rsidR="00ED7280" w:rsidRPr="00ED7280">
        <w:t xml:space="preserve"> konania sa všetky neukončené </w:t>
      </w:r>
      <w:r w:rsidR="00ED7280">
        <w:t>inauguračné</w:t>
      </w:r>
      <w:r w:rsidR="00ED7280" w:rsidRPr="00ED7280">
        <w:t xml:space="preserve"> konania na príslušnej vysokej škole v príslušnom odbore habilitačného konania a inauguračného konania zastavujú.</w:t>
      </w:r>
      <w:r w:rsidR="00ED7280">
        <w:t>“.</w:t>
      </w:r>
    </w:p>
    <w:p w:rsidR="006B1263" w:rsidRDefault="006B1263" w:rsidP="000B2D61">
      <w:pPr>
        <w:pStyle w:val="Odsekzoznamu"/>
      </w:pPr>
    </w:p>
    <w:p w:rsidR="00E85330" w:rsidRDefault="00E85330" w:rsidP="00D10DF6">
      <w:pPr>
        <w:pStyle w:val="Normlnywebov"/>
        <w:numPr>
          <w:ilvl w:val="0"/>
          <w:numId w:val="5"/>
        </w:numPr>
        <w:spacing w:before="0" w:beforeAutospacing="0" w:after="0" w:afterAutospacing="0"/>
        <w:ind w:left="714" w:hanging="357"/>
        <w:jc w:val="both"/>
      </w:pPr>
      <w:r>
        <w:t>V § 35 ods. 14 písmeno b) znie:</w:t>
      </w:r>
    </w:p>
    <w:p w:rsidR="00E85330" w:rsidRDefault="00E85330" w:rsidP="000B2D61">
      <w:pPr>
        <w:pStyle w:val="Normlnywebov"/>
        <w:spacing w:before="0" w:beforeAutospacing="0" w:after="0" w:afterAutospacing="0"/>
        <w:jc w:val="both"/>
      </w:pPr>
      <w:r>
        <w:lastRenderedPageBreak/>
        <w:t xml:space="preserve">„b) odníme akreditáciu habilitačného konania </w:t>
      </w:r>
      <w:r w:rsidR="00540FBF">
        <w:t>a akreditáciu inauguračného konania v príslušnom odbore habilitačného konania a inauguračného konania.“.</w:t>
      </w:r>
    </w:p>
    <w:p w:rsidR="00E85330" w:rsidRDefault="00E85330" w:rsidP="000B2D61">
      <w:pPr>
        <w:pStyle w:val="Normlnywebov"/>
        <w:spacing w:before="0" w:beforeAutospacing="0" w:after="0" w:afterAutospacing="0"/>
        <w:ind w:left="714"/>
        <w:jc w:val="both"/>
      </w:pPr>
    </w:p>
    <w:p w:rsidR="003C0130" w:rsidRPr="00241704" w:rsidRDefault="003C0130" w:rsidP="00D10DF6">
      <w:pPr>
        <w:pStyle w:val="Normlnywebov"/>
        <w:numPr>
          <w:ilvl w:val="0"/>
          <w:numId w:val="5"/>
        </w:numPr>
        <w:spacing w:before="0" w:beforeAutospacing="0" w:after="0" w:afterAutospacing="0"/>
        <w:ind w:left="714" w:hanging="357"/>
        <w:jc w:val="both"/>
      </w:pPr>
      <w:r w:rsidRPr="00241704">
        <w:t>Za</w:t>
      </w:r>
      <w:r w:rsidR="00843075" w:rsidRPr="00241704">
        <w:t xml:space="preserve"> </w:t>
      </w:r>
      <w:r w:rsidRPr="00241704">
        <w:t>§ 3</w:t>
      </w:r>
      <w:r w:rsidR="00E34057" w:rsidRPr="00241704">
        <w:t>9</w:t>
      </w:r>
      <w:r w:rsidRPr="00241704">
        <w:t xml:space="preserve"> sa </w:t>
      </w:r>
      <w:r w:rsidR="00984EF0" w:rsidRPr="00241704">
        <w:t>vkladá</w:t>
      </w:r>
      <w:r w:rsidRPr="00241704">
        <w:t xml:space="preserve"> § </w:t>
      </w:r>
      <w:r w:rsidR="00E34057" w:rsidRPr="00241704">
        <w:t>40</w:t>
      </w:r>
      <w:r w:rsidRPr="00241704">
        <w:t>, ktorý vrátane nadpisu znie:</w:t>
      </w:r>
    </w:p>
    <w:p w:rsidR="003C0130" w:rsidRPr="00241704" w:rsidRDefault="003C0130" w:rsidP="003C0130">
      <w:pPr>
        <w:pStyle w:val="Normlnywebov"/>
        <w:spacing w:before="0" w:beforeAutospacing="0" w:after="0" w:afterAutospacing="0"/>
        <w:jc w:val="both"/>
      </w:pPr>
    </w:p>
    <w:p w:rsidR="00843075" w:rsidRPr="00241704" w:rsidRDefault="003C0130" w:rsidP="00843075">
      <w:pPr>
        <w:widowControl w:val="0"/>
        <w:autoSpaceDE w:val="0"/>
        <w:autoSpaceDN w:val="0"/>
        <w:adjustRightInd w:val="0"/>
        <w:spacing w:after="0"/>
        <w:jc w:val="center"/>
        <w:rPr>
          <w:rFonts w:ascii="Times New Roman" w:hAnsi="Times New Roman" w:cs="Times New Roman"/>
          <w:sz w:val="24"/>
          <w:szCs w:val="24"/>
        </w:rPr>
      </w:pPr>
      <w:bookmarkStart w:id="82" w:name="_Hlk65445273"/>
      <w:r w:rsidRPr="00241704">
        <w:rPr>
          <w:rFonts w:ascii="Times New Roman" w:eastAsia="Calibri" w:hAnsi="Times New Roman" w:cs="Times New Roman"/>
          <w:sz w:val="24"/>
          <w:szCs w:val="24"/>
        </w:rPr>
        <w:t>„</w:t>
      </w:r>
      <w:r w:rsidR="00843075" w:rsidRPr="00241704">
        <w:rPr>
          <w:rFonts w:ascii="Times New Roman" w:hAnsi="Times New Roman" w:cs="Times New Roman"/>
          <w:sz w:val="24"/>
          <w:szCs w:val="24"/>
        </w:rPr>
        <w:t>§</w:t>
      </w:r>
      <w:r w:rsidR="00E34057" w:rsidRPr="00241704">
        <w:rPr>
          <w:rFonts w:ascii="Times New Roman" w:hAnsi="Times New Roman" w:cs="Times New Roman"/>
          <w:sz w:val="24"/>
          <w:szCs w:val="24"/>
        </w:rPr>
        <w:t xml:space="preserve"> 40</w:t>
      </w:r>
    </w:p>
    <w:p w:rsidR="00843075" w:rsidRPr="00241704" w:rsidRDefault="00843075" w:rsidP="00843075">
      <w:pPr>
        <w:widowControl w:val="0"/>
        <w:autoSpaceDE w:val="0"/>
        <w:autoSpaceDN w:val="0"/>
        <w:adjustRightInd w:val="0"/>
        <w:spacing w:after="0"/>
        <w:jc w:val="center"/>
        <w:rPr>
          <w:rFonts w:ascii="Times New Roman" w:hAnsi="Times New Roman" w:cs="Times New Roman"/>
          <w:b/>
          <w:sz w:val="24"/>
          <w:szCs w:val="24"/>
        </w:rPr>
      </w:pPr>
      <w:r w:rsidRPr="00241704">
        <w:rPr>
          <w:rFonts w:ascii="Times New Roman" w:hAnsi="Times New Roman" w:cs="Times New Roman"/>
          <w:b/>
          <w:sz w:val="24"/>
          <w:szCs w:val="24"/>
        </w:rPr>
        <w:t xml:space="preserve">Prechodné ustanovenia k úpravám účinným od </w:t>
      </w:r>
      <w:r w:rsidR="00192170" w:rsidRPr="00192170">
        <w:rPr>
          <w:rFonts w:ascii="Times New Roman" w:hAnsi="Times New Roman" w:cs="Times New Roman"/>
          <w:b/>
          <w:sz w:val="24"/>
          <w:szCs w:val="24"/>
        </w:rPr>
        <w:t>25. apríla</w:t>
      </w:r>
      <w:r w:rsidR="000921DD" w:rsidRPr="00241704">
        <w:rPr>
          <w:rFonts w:ascii="Times New Roman" w:hAnsi="Times New Roman" w:cs="Times New Roman"/>
          <w:b/>
          <w:sz w:val="24"/>
          <w:szCs w:val="24"/>
        </w:rPr>
        <w:t xml:space="preserve"> </w:t>
      </w:r>
      <w:r w:rsidRPr="00241704">
        <w:rPr>
          <w:rFonts w:ascii="Times New Roman" w:hAnsi="Times New Roman" w:cs="Times New Roman"/>
          <w:b/>
          <w:sz w:val="24"/>
          <w:szCs w:val="24"/>
        </w:rPr>
        <w:t>202</w:t>
      </w:r>
      <w:r w:rsidR="004B7D04" w:rsidRPr="00241704">
        <w:rPr>
          <w:rFonts w:ascii="Times New Roman" w:hAnsi="Times New Roman" w:cs="Times New Roman"/>
          <w:b/>
          <w:sz w:val="24"/>
          <w:szCs w:val="24"/>
        </w:rPr>
        <w:t>2</w:t>
      </w:r>
    </w:p>
    <w:p w:rsidR="00843075" w:rsidRPr="00241704" w:rsidRDefault="00843075" w:rsidP="00843075">
      <w:pPr>
        <w:widowControl w:val="0"/>
        <w:autoSpaceDE w:val="0"/>
        <w:autoSpaceDN w:val="0"/>
        <w:adjustRightInd w:val="0"/>
        <w:spacing w:after="0"/>
        <w:jc w:val="both"/>
        <w:rPr>
          <w:rFonts w:ascii="Times New Roman" w:hAnsi="Times New Roman" w:cs="Times New Roman"/>
          <w:sz w:val="24"/>
          <w:szCs w:val="24"/>
        </w:rPr>
      </w:pPr>
    </w:p>
    <w:p w:rsidR="00843075" w:rsidRDefault="00843075" w:rsidP="00D10DF6">
      <w:pPr>
        <w:widowControl w:val="0"/>
        <w:numPr>
          <w:ilvl w:val="0"/>
          <w:numId w:val="8"/>
        </w:numPr>
        <w:autoSpaceDE w:val="0"/>
        <w:autoSpaceDN w:val="0"/>
        <w:adjustRightInd w:val="0"/>
        <w:spacing w:after="0"/>
        <w:jc w:val="both"/>
        <w:rPr>
          <w:rFonts w:ascii="Times New Roman" w:hAnsi="Times New Roman" w:cs="Times New Roman"/>
          <w:sz w:val="24"/>
          <w:szCs w:val="24"/>
        </w:rPr>
      </w:pPr>
      <w:bookmarkStart w:id="83" w:name="_Hlk65592088"/>
      <w:r w:rsidRPr="00241704">
        <w:rPr>
          <w:rFonts w:ascii="Times New Roman" w:hAnsi="Times New Roman" w:cs="Times New Roman"/>
          <w:sz w:val="24"/>
          <w:szCs w:val="24"/>
        </w:rPr>
        <w:t xml:space="preserve">Vysoká škola je oprávnená upraviť študijný program prvého stupňa, študijný program druhého stupňa a študijný program spájajúci prvý stupeň a druhý stupeň bez súhlasu agentúry, ak ide o študijný program v externej forme štúdia a úprava vyplýva zo zmeny štandardnej dĺžky štúdia podľa predpisov účinných od </w:t>
      </w:r>
      <w:r w:rsidR="00192170" w:rsidRPr="00192170">
        <w:rPr>
          <w:rFonts w:ascii="Times New Roman" w:hAnsi="Times New Roman" w:cs="Times New Roman"/>
          <w:sz w:val="24"/>
          <w:szCs w:val="24"/>
        </w:rPr>
        <w:t>25. apríla</w:t>
      </w:r>
      <w:r w:rsidR="000921DD" w:rsidRPr="00241704">
        <w:rPr>
          <w:rFonts w:ascii="Times New Roman" w:hAnsi="Times New Roman" w:cs="Times New Roman"/>
          <w:sz w:val="24"/>
          <w:szCs w:val="24"/>
        </w:rPr>
        <w:t xml:space="preserve"> </w:t>
      </w:r>
      <w:r w:rsidRPr="00241704">
        <w:rPr>
          <w:rFonts w:ascii="Times New Roman" w:hAnsi="Times New Roman" w:cs="Times New Roman"/>
          <w:sz w:val="24"/>
          <w:szCs w:val="24"/>
        </w:rPr>
        <w:t>202</w:t>
      </w:r>
      <w:r w:rsidR="004B7D04" w:rsidRPr="00241704">
        <w:rPr>
          <w:rFonts w:ascii="Times New Roman" w:hAnsi="Times New Roman" w:cs="Times New Roman"/>
          <w:sz w:val="24"/>
          <w:szCs w:val="24"/>
        </w:rPr>
        <w:t>2</w:t>
      </w:r>
      <w:r w:rsidRPr="00241704">
        <w:rPr>
          <w:rFonts w:ascii="Times New Roman" w:hAnsi="Times New Roman" w:cs="Times New Roman"/>
          <w:sz w:val="24"/>
          <w:szCs w:val="24"/>
        </w:rPr>
        <w:t>. Úpravu vysoká škola oznámi agentúre do jedného mesiaca od jej vykonania.</w:t>
      </w:r>
    </w:p>
    <w:p w:rsidR="00745FE7" w:rsidRDefault="00745FE7" w:rsidP="00745FE7">
      <w:pPr>
        <w:widowControl w:val="0"/>
        <w:autoSpaceDE w:val="0"/>
        <w:autoSpaceDN w:val="0"/>
        <w:adjustRightInd w:val="0"/>
        <w:spacing w:after="0"/>
        <w:ind w:left="720"/>
        <w:jc w:val="both"/>
        <w:rPr>
          <w:rFonts w:ascii="Times New Roman" w:hAnsi="Times New Roman" w:cs="Times New Roman"/>
          <w:sz w:val="24"/>
          <w:szCs w:val="24"/>
        </w:rPr>
      </w:pPr>
    </w:p>
    <w:p w:rsidR="00745FE7" w:rsidRPr="00241704" w:rsidRDefault="00745FE7" w:rsidP="00892B08">
      <w:pPr>
        <w:widowControl w:val="0"/>
        <w:numPr>
          <w:ilvl w:val="0"/>
          <w:numId w:val="8"/>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Akreditácia učiteľského kombinačného študijného programu podľa predpisov účinných do </w:t>
      </w:r>
      <w:r w:rsidR="00192170" w:rsidRPr="00192170">
        <w:rPr>
          <w:rFonts w:ascii="Times New Roman" w:hAnsi="Times New Roman" w:cs="Times New Roman"/>
          <w:sz w:val="24"/>
          <w:szCs w:val="24"/>
        </w:rPr>
        <w:t>24. apríla</w:t>
      </w:r>
      <w:r>
        <w:rPr>
          <w:rFonts w:ascii="Times New Roman" w:hAnsi="Times New Roman" w:cs="Times New Roman"/>
          <w:sz w:val="24"/>
          <w:szCs w:val="24"/>
        </w:rPr>
        <w:t xml:space="preserve"> 202</w:t>
      </w:r>
      <w:r w:rsidR="004D1D56">
        <w:rPr>
          <w:rFonts w:ascii="Times New Roman" w:hAnsi="Times New Roman" w:cs="Times New Roman"/>
          <w:sz w:val="24"/>
          <w:szCs w:val="24"/>
        </w:rPr>
        <w:t>2</w:t>
      </w:r>
      <w:r>
        <w:rPr>
          <w:rFonts w:ascii="Times New Roman" w:hAnsi="Times New Roman" w:cs="Times New Roman"/>
          <w:sz w:val="24"/>
          <w:szCs w:val="24"/>
        </w:rPr>
        <w:t xml:space="preserve"> zostáva zachovaná. Opravné opatrenie možno pre učiteľský kombinačný študijný program uložiť </w:t>
      </w:r>
      <w:r w:rsidRPr="00745FE7">
        <w:rPr>
          <w:rFonts w:ascii="Times New Roman" w:hAnsi="Times New Roman" w:cs="Times New Roman"/>
          <w:sz w:val="24"/>
          <w:szCs w:val="24"/>
        </w:rPr>
        <w:t>samostatne vo vzťahu k aprobácii niektorého vyučovacieho predmetu</w:t>
      </w:r>
      <w:r w:rsidR="004D1D56">
        <w:rPr>
          <w:rFonts w:ascii="Times New Roman" w:hAnsi="Times New Roman" w:cs="Times New Roman"/>
          <w:sz w:val="24"/>
          <w:szCs w:val="24"/>
        </w:rPr>
        <w:t xml:space="preserve"> aj po </w:t>
      </w:r>
      <w:r w:rsidR="00192170" w:rsidRPr="00192170">
        <w:rPr>
          <w:rFonts w:ascii="Times New Roman" w:hAnsi="Times New Roman" w:cs="Times New Roman"/>
          <w:sz w:val="24"/>
          <w:szCs w:val="24"/>
        </w:rPr>
        <w:t>2</w:t>
      </w:r>
      <w:r w:rsidR="00192170">
        <w:rPr>
          <w:rFonts w:ascii="Times New Roman" w:hAnsi="Times New Roman" w:cs="Times New Roman"/>
          <w:sz w:val="24"/>
          <w:szCs w:val="24"/>
        </w:rPr>
        <w:t>5. apríli</w:t>
      </w:r>
      <w:r w:rsidR="004D1D56">
        <w:rPr>
          <w:rFonts w:ascii="Times New Roman" w:hAnsi="Times New Roman" w:cs="Times New Roman"/>
          <w:sz w:val="24"/>
          <w:szCs w:val="24"/>
        </w:rPr>
        <w:t xml:space="preserve"> 2022.</w:t>
      </w:r>
    </w:p>
    <w:p w:rsidR="00843075" w:rsidRPr="00241704" w:rsidRDefault="00843075" w:rsidP="00843075">
      <w:pPr>
        <w:widowControl w:val="0"/>
        <w:autoSpaceDE w:val="0"/>
        <w:autoSpaceDN w:val="0"/>
        <w:adjustRightInd w:val="0"/>
        <w:spacing w:after="0"/>
        <w:jc w:val="both"/>
        <w:rPr>
          <w:rFonts w:ascii="Times New Roman" w:hAnsi="Times New Roman" w:cs="Times New Roman"/>
          <w:sz w:val="24"/>
          <w:szCs w:val="24"/>
        </w:rPr>
      </w:pPr>
    </w:p>
    <w:p w:rsidR="00142798" w:rsidRPr="00241704" w:rsidRDefault="00843075" w:rsidP="00D10DF6">
      <w:pPr>
        <w:widowControl w:val="0"/>
        <w:numPr>
          <w:ilvl w:val="0"/>
          <w:numId w:val="8"/>
        </w:numPr>
        <w:autoSpaceDE w:val="0"/>
        <w:autoSpaceDN w:val="0"/>
        <w:adjustRightInd w:val="0"/>
        <w:spacing w:after="0"/>
        <w:jc w:val="both"/>
        <w:rPr>
          <w:rFonts w:ascii="Times New Roman" w:hAnsi="Times New Roman" w:cs="Times New Roman"/>
          <w:sz w:val="24"/>
          <w:szCs w:val="24"/>
        </w:rPr>
      </w:pPr>
      <w:r w:rsidRPr="00241704">
        <w:rPr>
          <w:rFonts w:ascii="Times New Roman" w:hAnsi="Times New Roman" w:cs="Times New Roman"/>
          <w:sz w:val="24"/>
          <w:szCs w:val="24"/>
        </w:rPr>
        <w:t xml:space="preserve">Akreditácia habilitačného konania a inauguračného konania udelená podľa predpisov účinných do </w:t>
      </w:r>
      <w:r w:rsidR="00192170" w:rsidRPr="00192170">
        <w:rPr>
          <w:rFonts w:ascii="Times New Roman" w:hAnsi="Times New Roman" w:cs="Times New Roman"/>
          <w:sz w:val="24"/>
          <w:szCs w:val="24"/>
        </w:rPr>
        <w:t>24. apríla</w:t>
      </w:r>
      <w:r w:rsidR="000921DD" w:rsidRPr="00241704">
        <w:rPr>
          <w:rFonts w:ascii="Times New Roman" w:hAnsi="Times New Roman" w:cs="Times New Roman"/>
          <w:sz w:val="24"/>
          <w:szCs w:val="24"/>
        </w:rPr>
        <w:t xml:space="preserve"> </w:t>
      </w:r>
      <w:r w:rsidRPr="00241704">
        <w:rPr>
          <w:rFonts w:ascii="Times New Roman" w:hAnsi="Times New Roman" w:cs="Times New Roman"/>
          <w:sz w:val="24"/>
          <w:szCs w:val="24"/>
        </w:rPr>
        <w:t>202</w:t>
      </w:r>
      <w:r w:rsidR="004B7D04" w:rsidRPr="00241704">
        <w:rPr>
          <w:rFonts w:ascii="Times New Roman" w:hAnsi="Times New Roman" w:cs="Times New Roman"/>
          <w:sz w:val="24"/>
          <w:szCs w:val="24"/>
        </w:rPr>
        <w:t>2</w:t>
      </w:r>
      <w:r w:rsidRPr="00241704">
        <w:rPr>
          <w:rFonts w:ascii="Times New Roman" w:hAnsi="Times New Roman" w:cs="Times New Roman"/>
          <w:sz w:val="24"/>
          <w:szCs w:val="24"/>
        </w:rPr>
        <w:t xml:space="preserve"> sa považuje za akreditáciu habilitačného konania a akreditáciu inauguračného konania podľa predpisov účinných od </w:t>
      </w:r>
      <w:r w:rsidR="00192170" w:rsidRPr="00192170">
        <w:rPr>
          <w:rFonts w:ascii="Times New Roman" w:hAnsi="Times New Roman" w:cs="Times New Roman"/>
          <w:sz w:val="24"/>
          <w:szCs w:val="24"/>
        </w:rPr>
        <w:t>25. apríla</w:t>
      </w:r>
      <w:r w:rsidR="000921DD" w:rsidRPr="00241704">
        <w:rPr>
          <w:rFonts w:ascii="Times New Roman" w:hAnsi="Times New Roman" w:cs="Times New Roman"/>
          <w:sz w:val="24"/>
          <w:szCs w:val="24"/>
        </w:rPr>
        <w:t xml:space="preserve"> </w:t>
      </w:r>
      <w:r w:rsidRPr="00241704">
        <w:rPr>
          <w:rFonts w:ascii="Times New Roman" w:hAnsi="Times New Roman" w:cs="Times New Roman"/>
          <w:sz w:val="24"/>
          <w:szCs w:val="24"/>
        </w:rPr>
        <w:t>202</w:t>
      </w:r>
      <w:r w:rsidR="004B7D04" w:rsidRPr="00241704">
        <w:rPr>
          <w:rFonts w:ascii="Times New Roman" w:hAnsi="Times New Roman" w:cs="Times New Roman"/>
          <w:sz w:val="24"/>
          <w:szCs w:val="24"/>
        </w:rPr>
        <w:t>2</w:t>
      </w:r>
      <w:r w:rsidRPr="00241704">
        <w:rPr>
          <w:rFonts w:ascii="Times New Roman" w:hAnsi="Times New Roman" w:cs="Times New Roman"/>
          <w:sz w:val="24"/>
          <w:szCs w:val="24"/>
        </w:rPr>
        <w:t xml:space="preserve">. </w:t>
      </w:r>
    </w:p>
    <w:p w:rsidR="00142798" w:rsidRPr="00241704" w:rsidRDefault="00142798" w:rsidP="00142798">
      <w:pPr>
        <w:pStyle w:val="Odsekzoznamu"/>
        <w:rPr>
          <w:rFonts w:ascii="Times New Roman" w:hAnsi="Times New Roman"/>
          <w:sz w:val="24"/>
          <w:szCs w:val="24"/>
        </w:rPr>
      </w:pPr>
    </w:p>
    <w:p w:rsidR="00DE57FB" w:rsidRDefault="00DE57FB" w:rsidP="000B2D61">
      <w:pPr>
        <w:widowControl w:val="0"/>
        <w:numPr>
          <w:ilvl w:val="0"/>
          <w:numId w:val="8"/>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Žiadosť o akreditáciu habilitačného konania a inauguračného konania podaná do </w:t>
      </w:r>
      <w:r w:rsidR="00192170" w:rsidRPr="00192170">
        <w:rPr>
          <w:rFonts w:ascii="Times New Roman" w:hAnsi="Times New Roman" w:cs="Times New Roman"/>
          <w:sz w:val="24"/>
          <w:szCs w:val="24"/>
        </w:rPr>
        <w:t>24. apríla</w:t>
      </w:r>
      <w:r>
        <w:rPr>
          <w:rFonts w:ascii="Times New Roman" w:hAnsi="Times New Roman" w:cs="Times New Roman"/>
          <w:sz w:val="24"/>
          <w:szCs w:val="24"/>
        </w:rPr>
        <w:t xml:space="preserve"> 2022 sa považuje za žiadosť o akreditáciu habilitačného konania a akreditáciu inauguračného konania podľa predpisov účinných od </w:t>
      </w:r>
      <w:r w:rsidR="00192170" w:rsidRPr="00192170">
        <w:rPr>
          <w:rFonts w:ascii="Times New Roman" w:hAnsi="Times New Roman" w:cs="Times New Roman"/>
          <w:sz w:val="24"/>
          <w:szCs w:val="24"/>
        </w:rPr>
        <w:t>25. apríla</w:t>
      </w:r>
      <w:r>
        <w:rPr>
          <w:rFonts w:ascii="Times New Roman" w:hAnsi="Times New Roman" w:cs="Times New Roman"/>
          <w:sz w:val="24"/>
          <w:szCs w:val="24"/>
        </w:rPr>
        <w:t xml:space="preserve"> 2022.</w:t>
      </w:r>
    </w:p>
    <w:p w:rsidR="00DE57FB" w:rsidRDefault="00DE57FB" w:rsidP="00D80A4F">
      <w:pPr>
        <w:pStyle w:val="Odsekzoznamu"/>
        <w:rPr>
          <w:rFonts w:ascii="Times New Roman" w:hAnsi="Times New Roman"/>
          <w:sz w:val="24"/>
          <w:szCs w:val="24"/>
        </w:rPr>
      </w:pPr>
    </w:p>
    <w:p w:rsidR="00843075" w:rsidRPr="00241704" w:rsidRDefault="00843075" w:rsidP="000B2D61">
      <w:pPr>
        <w:widowControl w:val="0"/>
        <w:numPr>
          <w:ilvl w:val="0"/>
          <w:numId w:val="8"/>
        </w:numPr>
        <w:autoSpaceDE w:val="0"/>
        <w:autoSpaceDN w:val="0"/>
        <w:adjustRightInd w:val="0"/>
        <w:spacing w:after="0"/>
        <w:jc w:val="both"/>
        <w:rPr>
          <w:rFonts w:ascii="Times New Roman" w:hAnsi="Times New Roman" w:cs="Times New Roman"/>
          <w:sz w:val="24"/>
          <w:szCs w:val="24"/>
        </w:rPr>
      </w:pPr>
      <w:r w:rsidRPr="00241704">
        <w:rPr>
          <w:rFonts w:ascii="Times New Roman" w:hAnsi="Times New Roman" w:cs="Times New Roman"/>
          <w:sz w:val="24"/>
          <w:szCs w:val="24"/>
        </w:rPr>
        <w:t xml:space="preserve">Právo konať habilitačné konanie a inauguračné konanie pre vysoké školy, ktorým bola udelená akreditácia podľa </w:t>
      </w:r>
      <w:r w:rsidR="00142798" w:rsidRPr="00241704">
        <w:rPr>
          <w:rFonts w:ascii="Times New Roman" w:hAnsi="Times New Roman" w:cs="Times New Roman"/>
          <w:sz w:val="24"/>
          <w:szCs w:val="24"/>
        </w:rPr>
        <w:t xml:space="preserve">odseku </w:t>
      </w:r>
      <w:r w:rsidR="00E73803">
        <w:rPr>
          <w:rFonts w:ascii="Times New Roman" w:hAnsi="Times New Roman" w:cs="Times New Roman"/>
          <w:sz w:val="24"/>
          <w:szCs w:val="24"/>
        </w:rPr>
        <w:t>3</w:t>
      </w:r>
      <w:r w:rsidRPr="00241704">
        <w:rPr>
          <w:rFonts w:ascii="Times New Roman" w:hAnsi="Times New Roman" w:cs="Times New Roman"/>
          <w:sz w:val="24"/>
          <w:szCs w:val="24"/>
        </w:rPr>
        <w:t xml:space="preserve">, zostáva zachované do </w:t>
      </w:r>
      <w:r w:rsidR="00984EF0" w:rsidRPr="00241704">
        <w:rPr>
          <w:rFonts w:ascii="Times New Roman" w:hAnsi="Times New Roman" w:cs="Times New Roman"/>
          <w:sz w:val="24"/>
          <w:szCs w:val="24"/>
        </w:rPr>
        <w:t>3</w:t>
      </w:r>
      <w:r w:rsidRPr="00241704">
        <w:rPr>
          <w:rFonts w:ascii="Times New Roman" w:hAnsi="Times New Roman" w:cs="Times New Roman"/>
          <w:sz w:val="24"/>
          <w:szCs w:val="24"/>
        </w:rPr>
        <w:t xml:space="preserve">1. </w:t>
      </w:r>
      <w:r w:rsidR="00984EF0" w:rsidRPr="00241704">
        <w:rPr>
          <w:rFonts w:ascii="Times New Roman" w:hAnsi="Times New Roman" w:cs="Times New Roman"/>
          <w:sz w:val="24"/>
          <w:szCs w:val="24"/>
        </w:rPr>
        <w:t>augusta</w:t>
      </w:r>
      <w:r w:rsidRPr="00241704">
        <w:rPr>
          <w:rFonts w:ascii="Times New Roman" w:hAnsi="Times New Roman" w:cs="Times New Roman"/>
          <w:sz w:val="24"/>
          <w:szCs w:val="24"/>
        </w:rPr>
        <w:t xml:space="preserve"> 202</w:t>
      </w:r>
      <w:r w:rsidR="00E85330">
        <w:rPr>
          <w:rFonts w:ascii="Times New Roman" w:hAnsi="Times New Roman" w:cs="Times New Roman"/>
          <w:sz w:val="24"/>
          <w:szCs w:val="24"/>
        </w:rPr>
        <w:t>4</w:t>
      </w:r>
      <w:r w:rsidRPr="00241704">
        <w:rPr>
          <w:rFonts w:ascii="Times New Roman" w:hAnsi="Times New Roman" w:cs="Times New Roman"/>
          <w:sz w:val="24"/>
          <w:szCs w:val="24"/>
        </w:rPr>
        <w:t>, ak agentúra nerozhodne o odňatí príslušnej akreditácie pred uplynutím tejto lehoty.“.</w:t>
      </w:r>
    </w:p>
    <w:bookmarkEnd w:id="82"/>
    <w:bookmarkEnd w:id="83"/>
    <w:p w:rsidR="00060805" w:rsidRPr="00241704" w:rsidRDefault="00060805" w:rsidP="00B2080E">
      <w:pPr>
        <w:pStyle w:val="Normlnywebov"/>
        <w:spacing w:before="0" w:beforeAutospacing="0" w:after="0" w:afterAutospacing="0"/>
        <w:jc w:val="both"/>
      </w:pPr>
    </w:p>
    <w:p w:rsidR="00192170" w:rsidRPr="00192170" w:rsidRDefault="00192170" w:rsidP="00192170">
      <w:pPr>
        <w:widowControl w:val="0"/>
        <w:autoSpaceDE w:val="0"/>
        <w:autoSpaceDN w:val="0"/>
        <w:adjustRightInd w:val="0"/>
        <w:spacing w:after="0"/>
        <w:ind w:left="142"/>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Čl. VI</w:t>
      </w:r>
    </w:p>
    <w:p w:rsidR="00192170" w:rsidRPr="00192170" w:rsidRDefault="00192170" w:rsidP="00192170">
      <w:pPr>
        <w:widowControl w:val="0"/>
        <w:autoSpaceDE w:val="0"/>
        <w:autoSpaceDN w:val="0"/>
        <w:adjustRightInd w:val="0"/>
        <w:spacing w:after="0"/>
        <w:ind w:left="142"/>
        <w:jc w:val="both"/>
        <w:rPr>
          <w:rFonts w:ascii="Times New Roman" w:eastAsia="Times New Roman" w:hAnsi="Times New Roman"/>
          <w:sz w:val="24"/>
          <w:szCs w:val="24"/>
          <w:lang w:eastAsia="sk-SK"/>
        </w:rPr>
      </w:pPr>
    </w:p>
    <w:p w:rsidR="00192170" w:rsidRPr="00192170" w:rsidRDefault="00192170" w:rsidP="00192170">
      <w:pPr>
        <w:widowControl w:val="0"/>
        <w:autoSpaceDE w:val="0"/>
        <w:autoSpaceDN w:val="0"/>
        <w:adjustRightInd w:val="0"/>
        <w:spacing w:after="0"/>
        <w:ind w:left="142"/>
        <w:jc w:val="both"/>
        <w:rPr>
          <w:rFonts w:ascii="Times New Roman" w:eastAsia="Times New Roman" w:hAnsi="Times New Roman"/>
          <w:sz w:val="24"/>
          <w:szCs w:val="24"/>
          <w:lang w:eastAsia="sk-SK"/>
        </w:rPr>
      </w:pPr>
      <w:r w:rsidRPr="00192170">
        <w:rPr>
          <w:rFonts w:ascii="Times New Roman" w:eastAsia="Times New Roman" w:hAnsi="Times New Roman"/>
          <w:sz w:val="24"/>
          <w:szCs w:val="24"/>
          <w:lang w:eastAsia="sk-SK"/>
        </w:rPr>
        <w:t>Zákon č. 368/2021 Z. z. o mechanizme na podporu obnovy a odolnosti a o zmene a doplnení niektorých zákonov v znení zákona č. 431/2021 Z. z. a zákona č. 39/2022 Z. z. sa mení a dopĺňa takto:</w:t>
      </w:r>
    </w:p>
    <w:p w:rsidR="00192170" w:rsidRPr="00192170" w:rsidRDefault="00192170" w:rsidP="00192170">
      <w:pPr>
        <w:widowControl w:val="0"/>
        <w:autoSpaceDE w:val="0"/>
        <w:autoSpaceDN w:val="0"/>
        <w:adjustRightInd w:val="0"/>
        <w:spacing w:after="0"/>
        <w:ind w:left="142"/>
        <w:jc w:val="both"/>
        <w:rPr>
          <w:rFonts w:ascii="Times New Roman" w:eastAsia="Times New Roman" w:hAnsi="Times New Roman"/>
          <w:sz w:val="24"/>
          <w:szCs w:val="24"/>
          <w:lang w:eastAsia="sk-SK"/>
        </w:rPr>
      </w:pPr>
    </w:p>
    <w:p w:rsidR="00192170" w:rsidRPr="00192170" w:rsidRDefault="00192170" w:rsidP="00192170">
      <w:pPr>
        <w:widowControl w:val="0"/>
        <w:numPr>
          <w:ilvl w:val="0"/>
          <w:numId w:val="39"/>
        </w:numPr>
        <w:autoSpaceDE w:val="0"/>
        <w:autoSpaceDN w:val="0"/>
        <w:adjustRightInd w:val="0"/>
        <w:spacing w:after="0"/>
        <w:jc w:val="both"/>
        <w:rPr>
          <w:rFonts w:ascii="Times New Roman" w:eastAsia="Times New Roman" w:hAnsi="Times New Roman"/>
          <w:sz w:val="24"/>
          <w:szCs w:val="24"/>
          <w:lang w:eastAsia="sk-SK"/>
        </w:rPr>
      </w:pPr>
      <w:r w:rsidRPr="00192170">
        <w:rPr>
          <w:rFonts w:ascii="Times New Roman" w:eastAsia="Times New Roman" w:hAnsi="Times New Roman"/>
          <w:sz w:val="24"/>
          <w:szCs w:val="24"/>
          <w:lang w:eastAsia="sk-SK"/>
        </w:rPr>
        <w:t>V § 5 ods. 2 písm. d) sa za slovo „prijímateľa“ vkladá čiarka a slovo „sprostredkovateľa“.</w:t>
      </w:r>
    </w:p>
    <w:p w:rsidR="00192170" w:rsidRPr="00192170" w:rsidRDefault="00192170" w:rsidP="00192170">
      <w:pPr>
        <w:widowControl w:val="0"/>
        <w:autoSpaceDE w:val="0"/>
        <w:autoSpaceDN w:val="0"/>
        <w:adjustRightInd w:val="0"/>
        <w:spacing w:after="0"/>
        <w:ind w:left="142"/>
        <w:jc w:val="both"/>
        <w:rPr>
          <w:rFonts w:ascii="Times New Roman" w:eastAsia="Times New Roman" w:hAnsi="Times New Roman"/>
          <w:sz w:val="24"/>
          <w:szCs w:val="24"/>
          <w:lang w:eastAsia="sk-SK"/>
        </w:rPr>
      </w:pPr>
    </w:p>
    <w:p w:rsidR="00192170" w:rsidRPr="00192170" w:rsidRDefault="00192170" w:rsidP="00192170">
      <w:pPr>
        <w:widowControl w:val="0"/>
        <w:numPr>
          <w:ilvl w:val="0"/>
          <w:numId w:val="39"/>
        </w:numPr>
        <w:autoSpaceDE w:val="0"/>
        <w:autoSpaceDN w:val="0"/>
        <w:adjustRightInd w:val="0"/>
        <w:spacing w:after="0"/>
        <w:jc w:val="both"/>
        <w:rPr>
          <w:rFonts w:ascii="Times New Roman" w:eastAsia="Times New Roman" w:hAnsi="Times New Roman"/>
          <w:sz w:val="24"/>
          <w:szCs w:val="24"/>
          <w:lang w:eastAsia="sk-SK"/>
        </w:rPr>
      </w:pPr>
      <w:r w:rsidRPr="00192170">
        <w:rPr>
          <w:rFonts w:ascii="Times New Roman" w:eastAsia="Times New Roman" w:hAnsi="Times New Roman"/>
          <w:sz w:val="24"/>
          <w:szCs w:val="24"/>
          <w:lang w:eastAsia="sk-SK"/>
        </w:rPr>
        <w:t xml:space="preserve">V § 5 sa vypúšťa odsek 5. </w:t>
      </w:r>
    </w:p>
    <w:p w:rsidR="00192170" w:rsidRPr="00192170" w:rsidRDefault="00192170" w:rsidP="00192170">
      <w:pPr>
        <w:widowControl w:val="0"/>
        <w:autoSpaceDE w:val="0"/>
        <w:autoSpaceDN w:val="0"/>
        <w:adjustRightInd w:val="0"/>
        <w:spacing w:after="0"/>
        <w:ind w:left="142"/>
        <w:jc w:val="both"/>
        <w:rPr>
          <w:rFonts w:ascii="Times New Roman" w:eastAsia="Times New Roman" w:hAnsi="Times New Roman"/>
          <w:sz w:val="24"/>
          <w:szCs w:val="24"/>
          <w:lang w:eastAsia="sk-SK"/>
        </w:rPr>
      </w:pPr>
    </w:p>
    <w:p w:rsidR="00192170" w:rsidRPr="00192170" w:rsidRDefault="00192170" w:rsidP="00192170">
      <w:pPr>
        <w:widowControl w:val="0"/>
        <w:autoSpaceDE w:val="0"/>
        <w:autoSpaceDN w:val="0"/>
        <w:adjustRightInd w:val="0"/>
        <w:spacing w:after="0"/>
        <w:ind w:left="142"/>
        <w:jc w:val="both"/>
        <w:rPr>
          <w:rFonts w:ascii="Times New Roman" w:eastAsia="Times New Roman" w:hAnsi="Times New Roman"/>
          <w:sz w:val="24"/>
          <w:szCs w:val="24"/>
          <w:lang w:eastAsia="sk-SK"/>
        </w:rPr>
      </w:pPr>
      <w:r w:rsidRPr="00192170">
        <w:rPr>
          <w:rFonts w:ascii="Times New Roman" w:eastAsia="Times New Roman" w:hAnsi="Times New Roman"/>
          <w:sz w:val="24"/>
          <w:szCs w:val="24"/>
          <w:lang w:eastAsia="sk-SK"/>
        </w:rPr>
        <w:t>Doterajšie odseky 6 až 8 sa označujú ako odseky 5 až 7.</w:t>
      </w:r>
    </w:p>
    <w:p w:rsidR="00192170" w:rsidRPr="00192170" w:rsidRDefault="00192170" w:rsidP="00192170">
      <w:pPr>
        <w:widowControl w:val="0"/>
        <w:autoSpaceDE w:val="0"/>
        <w:autoSpaceDN w:val="0"/>
        <w:adjustRightInd w:val="0"/>
        <w:spacing w:after="0"/>
        <w:ind w:left="142"/>
        <w:jc w:val="both"/>
        <w:rPr>
          <w:rFonts w:ascii="Times New Roman" w:eastAsia="Times New Roman" w:hAnsi="Times New Roman"/>
          <w:sz w:val="24"/>
          <w:szCs w:val="24"/>
          <w:lang w:eastAsia="sk-SK"/>
        </w:rPr>
      </w:pPr>
    </w:p>
    <w:p w:rsidR="00192170" w:rsidRPr="00192170" w:rsidRDefault="00192170" w:rsidP="00192170">
      <w:pPr>
        <w:widowControl w:val="0"/>
        <w:numPr>
          <w:ilvl w:val="0"/>
          <w:numId w:val="38"/>
        </w:numPr>
        <w:autoSpaceDE w:val="0"/>
        <w:autoSpaceDN w:val="0"/>
        <w:adjustRightInd w:val="0"/>
        <w:spacing w:after="0"/>
        <w:jc w:val="both"/>
        <w:rPr>
          <w:rFonts w:ascii="Times New Roman" w:eastAsia="Times New Roman" w:hAnsi="Times New Roman"/>
          <w:sz w:val="24"/>
          <w:szCs w:val="24"/>
          <w:lang w:eastAsia="sk-SK"/>
        </w:rPr>
      </w:pPr>
      <w:r w:rsidRPr="00192170">
        <w:rPr>
          <w:rFonts w:ascii="Times New Roman" w:eastAsia="Times New Roman" w:hAnsi="Times New Roman"/>
          <w:sz w:val="24"/>
          <w:szCs w:val="24"/>
          <w:lang w:eastAsia="sk-SK"/>
        </w:rPr>
        <w:t>V § 25 ods. 1 písm. b) sa na konci pripájajú tieto slová: „a iných osôb“.</w:t>
      </w:r>
    </w:p>
    <w:p w:rsidR="00192170" w:rsidRPr="00192170" w:rsidRDefault="00192170" w:rsidP="00192170">
      <w:pPr>
        <w:widowControl w:val="0"/>
        <w:autoSpaceDE w:val="0"/>
        <w:autoSpaceDN w:val="0"/>
        <w:adjustRightInd w:val="0"/>
        <w:spacing w:after="0"/>
        <w:ind w:left="142"/>
        <w:jc w:val="both"/>
        <w:rPr>
          <w:rFonts w:ascii="Times New Roman" w:eastAsia="Times New Roman" w:hAnsi="Times New Roman"/>
          <w:sz w:val="24"/>
          <w:szCs w:val="24"/>
          <w:lang w:eastAsia="sk-SK"/>
        </w:rPr>
      </w:pPr>
    </w:p>
    <w:p w:rsidR="00192170" w:rsidRPr="00192170" w:rsidRDefault="00192170" w:rsidP="00192170">
      <w:pPr>
        <w:widowControl w:val="0"/>
        <w:numPr>
          <w:ilvl w:val="0"/>
          <w:numId w:val="38"/>
        </w:numPr>
        <w:autoSpaceDE w:val="0"/>
        <w:autoSpaceDN w:val="0"/>
        <w:adjustRightInd w:val="0"/>
        <w:spacing w:after="0"/>
        <w:jc w:val="both"/>
        <w:rPr>
          <w:rFonts w:ascii="Times New Roman" w:eastAsia="Times New Roman" w:hAnsi="Times New Roman"/>
          <w:sz w:val="24"/>
          <w:szCs w:val="24"/>
          <w:lang w:eastAsia="sk-SK"/>
        </w:rPr>
      </w:pPr>
      <w:r w:rsidRPr="00192170">
        <w:rPr>
          <w:rFonts w:ascii="Times New Roman" w:eastAsia="Times New Roman" w:hAnsi="Times New Roman"/>
          <w:sz w:val="24"/>
          <w:szCs w:val="24"/>
          <w:lang w:eastAsia="sk-SK"/>
        </w:rPr>
        <w:t>V § 25 sa odsek 2 dopĺňa písmenom f), ktoré znie:</w:t>
      </w:r>
    </w:p>
    <w:p w:rsidR="00192170" w:rsidRPr="00192170" w:rsidRDefault="00192170" w:rsidP="00192170">
      <w:pPr>
        <w:widowControl w:val="0"/>
        <w:autoSpaceDE w:val="0"/>
        <w:autoSpaceDN w:val="0"/>
        <w:adjustRightInd w:val="0"/>
        <w:spacing w:after="0"/>
        <w:ind w:left="142"/>
        <w:jc w:val="both"/>
        <w:rPr>
          <w:rFonts w:ascii="Times New Roman" w:eastAsia="Times New Roman" w:hAnsi="Times New Roman"/>
          <w:sz w:val="24"/>
          <w:szCs w:val="24"/>
          <w:lang w:eastAsia="sk-SK"/>
        </w:rPr>
      </w:pPr>
    </w:p>
    <w:p w:rsidR="00192170" w:rsidRPr="00192170" w:rsidRDefault="00192170" w:rsidP="00192170">
      <w:pPr>
        <w:widowControl w:val="0"/>
        <w:autoSpaceDE w:val="0"/>
        <w:autoSpaceDN w:val="0"/>
        <w:adjustRightInd w:val="0"/>
        <w:spacing w:after="0"/>
        <w:ind w:left="142"/>
        <w:jc w:val="both"/>
        <w:rPr>
          <w:rFonts w:ascii="Times New Roman" w:eastAsia="Times New Roman" w:hAnsi="Times New Roman"/>
          <w:sz w:val="24"/>
          <w:szCs w:val="24"/>
          <w:lang w:eastAsia="sk-SK"/>
        </w:rPr>
      </w:pPr>
      <w:r w:rsidRPr="00192170">
        <w:rPr>
          <w:rFonts w:ascii="Times New Roman" w:eastAsia="Times New Roman" w:hAnsi="Times New Roman"/>
          <w:sz w:val="24"/>
          <w:szCs w:val="24"/>
          <w:lang w:eastAsia="sk-SK"/>
        </w:rPr>
        <w:t xml:space="preserve">„f) </w:t>
      </w:r>
      <w:r w:rsidRPr="00192170">
        <w:rPr>
          <w:rFonts w:ascii="Times New Roman" w:eastAsia="Times New Roman" w:hAnsi="Times New Roman"/>
          <w:sz w:val="24"/>
          <w:szCs w:val="24"/>
          <w:lang w:eastAsia="sk-SK"/>
        </w:rPr>
        <w:tab/>
        <w:t>ďalšie údaje v rozsahu potrebnom na plnenie úloh podľa tohto zákona alebo osobitných predpisov.</w:t>
      </w:r>
      <w:r w:rsidRPr="00192170">
        <w:rPr>
          <w:rFonts w:ascii="Times New Roman" w:eastAsia="Times New Roman" w:hAnsi="Times New Roman"/>
          <w:sz w:val="24"/>
          <w:szCs w:val="24"/>
          <w:vertAlign w:val="superscript"/>
          <w:lang w:eastAsia="sk-SK"/>
        </w:rPr>
        <w:t>27</w:t>
      </w:r>
      <w:r w:rsidRPr="00192170">
        <w:rPr>
          <w:rFonts w:ascii="Times New Roman" w:eastAsia="Times New Roman" w:hAnsi="Times New Roman"/>
          <w:sz w:val="24"/>
          <w:szCs w:val="24"/>
          <w:lang w:eastAsia="sk-SK"/>
        </w:rPr>
        <w:t>)“.</w:t>
      </w:r>
    </w:p>
    <w:p w:rsidR="00192170" w:rsidRPr="00192170" w:rsidRDefault="00192170" w:rsidP="00192170">
      <w:pPr>
        <w:widowControl w:val="0"/>
        <w:autoSpaceDE w:val="0"/>
        <w:autoSpaceDN w:val="0"/>
        <w:adjustRightInd w:val="0"/>
        <w:spacing w:after="0"/>
        <w:ind w:left="142"/>
        <w:jc w:val="both"/>
        <w:rPr>
          <w:rFonts w:ascii="Times New Roman" w:eastAsia="Times New Roman" w:hAnsi="Times New Roman"/>
          <w:sz w:val="24"/>
          <w:szCs w:val="24"/>
          <w:lang w:eastAsia="sk-SK"/>
        </w:rPr>
      </w:pPr>
    </w:p>
    <w:p w:rsidR="00192170" w:rsidRPr="00192170" w:rsidRDefault="00192170" w:rsidP="00192170">
      <w:pPr>
        <w:widowControl w:val="0"/>
        <w:numPr>
          <w:ilvl w:val="0"/>
          <w:numId w:val="38"/>
        </w:numPr>
        <w:autoSpaceDE w:val="0"/>
        <w:autoSpaceDN w:val="0"/>
        <w:adjustRightInd w:val="0"/>
        <w:spacing w:after="0"/>
        <w:jc w:val="both"/>
        <w:rPr>
          <w:rFonts w:ascii="Times New Roman" w:eastAsia="Times New Roman" w:hAnsi="Times New Roman"/>
          <w:sz w:val="24"/>
          <w:szCs w:val="24"/>
          <w:lang w:eastAsia="sk-SK"/>
        </w:rPr>
      </w:pPr>
      <w:r w:rsidRPr="00192170">
        <w:rPr>
          <w:rFonts w:ascii="Times New Roman" w:eastAsia="Times New Roman" w:hAnsi="Times New Roman"/>
          <w:sz w:val="24"/>
          <w:szCs w:val="24"/>
          <w:lang w:eastAsia="sk-SK"/>
        </w:rPr>
        <w:t>Poznámka pod čiarou k odkazu 32 znie:</w:t>
      </w:r>
    </w:p>
    <w:p w:rsidR="00192170" w:rsidRPr="00192170" w:rsidRDefault="00192170" w:rsidP="00192170">
      <w:pPr>
        <w:widowControl w:val="0"/>
        <w:autoSpaceDE w:val="0"/>
        <w:autoSpaceDN w:val="0"/>
        <w:adjustRightInd w:val="0"/>
        <w:spacing w:after="0"/>
        <w:ind w:left="142"/>
        <w:jc w:val="both"/>
        <w:rPr>
          <w:rFonts w:ascii="Times New Roman" w:eastAsia="Times New Roman" w:hAnsi="Times New Roman"/>
          <w:sz w:val="24"/>
          <w:szCs w:val="24"/>
          <w:lang w:eastAsia="sk-SK"/>
        </w:rPr>
      </w:pPr>
    </w:p>
    <w:p w:rsidR="00192170" w:rsidRPr="00192170" w:rsidRDefault="00192170" w:rsidP="00192170">
      <w:pPr>
        <w:widowControl w:val="0"/>
        <w:autoSpaceDE w:val="0"/>
        <w:autoSpaceDN w:val="0"/>
        <w:adjustRightInd w:val="0"/>
        <w:spacing w:after="0"/>
        <w:ind w:left="142"/>
        <w:jc w:val="both"/>
        <w:rPr>
          <w:rFonts w:ascii="Times New Roman" w:eastAsia="Times New Roman" w:hAnsi="Times New Roman"/>
          <w:sz w:val="24"/>
          <w:szCs w:val="24"/>
          <w:lang w:eastAsia="sk-SK"/>
        </w:rPr>
      </w:pPr>
      <w:r w:rsidRPr="00192170">
        <w:rPr>
          <w:rFonts w:ascii="Times New Roman" w:eastAsia="Times New Roman" w:hAnsi="Times New Roman"/>
          <w:sz w:val="24"/>
          <w:szCs w:val="24"/>
          <w:lang w:eastAsia="sk-SK"/>
        </w:rPr>
        <w:t>„</w:t>
      </w:r>
      <w:r w:rsidRPr="00192170">
        <w:rPr>
          <w:rFonts w:ascii="Times New Roman" w:eastAsia="Times New Roman" w:hAnsi="Times New Roman"/>
          <w:sz w:val="24"/>
          <w:szCs w:val="24"/>
          <w:vertAlign w:val="superscript"/>
          <w:lang w:eastAsia="sk-SK"/>
        </w:rPr>
        <w:t>32</w:t>
      </w:r>
      <w:r w:rsidRPr="00192170">
        <w:rPr>
          <w:rFonts w:ascii="Times New Roman" w:eastAsia="Times New Roman" w:hAnsi="Times New Roman"/>
          <w:sz w:val="24"/>
          <w:szCs w:val="24"/>
          <w:lang w:eastAsia="sk-SK"/>
        </w:rPr>
        <w:t>) Zákon č. 245/2008 Z. z. o výchove a vzdelávaní (školský zákon) a o zmene a doplnení niektorých zákonov v znení neskorších predpisov.</w:t>
      </w:r>
    </w:p>
    <w:p w:rsidR="00192170" w:rsidRPr="00192170" w:rsidRDefault="00192170" w:rsidP="00192170">
      <w:pPr>
        <w:widowControl w:val="0"/>
        <w:autoSpaceDE w:val="0"/>
        <w:autoSpaceDN w:val="0"/>
        <w:adjustRightInd w:val="0"/>
        <w:spacing w:after="0"/>
        <w:ind w:left="142"/>
        <w:jc w:val="both"/>
        <w:rPr>
          <w:rFonts w:ascii="Times New Roman" w:eastAsia="Times New Roman" w:hAnsi="Times New Roman"/>
          <w:sz w:val="24"/>
          <w:szCs w:val="24"/>
          <w:lang w:eastAsia="sk-SK"/>
        </w:rPr>
      </w:pPr>
      <w:r w:rsidRPr="00192170">
        <w:rPr>
          <w:rFonts w:ascii="Times New Roman" w:eastAsia="Times New Roman" w:hAnsi="Times New Roman"/>
          <w:sz w:val="24"/>
          <w:szCs w:val="24"/>
          <w:lang w:eastAsia="sk-SK"/>
        </w:rPr>
        <w:t>Zákon č. 131/2002 Z. z. o vysokých školách a o zmene a doplnení niektorých zákonov v znení neskorších predpisov.“.</w:t>
      </w:r>
    </w:p>
    <w:p w:rsidR="00192170" w:rsidRPr="00192170" w:rsidRDefault="00192170" w:rsidP="00192170">
      <w:pPr>
        <w:widowControl w:val="0"/>
        <w:autoSpaceDE w:val="0"/>
        <w:autoSpaceDN w:val="0"/>
        <w:adjustRightInd w:val="0"/>
        <w:spacing w:after="0"/>
        <w:ind w:left="142"/>
        <w:jc w:val="both"/>
        <w:rPr>
          <w:rFonts w:ascii="Times New Roman" w:eastAsia="Times New Roman" w:hAnsi="Times New Roman"/>
          <w:sz w:val="24"/>
          <w:szCs w:val="24"/>
          <w:lang w:eastAsia="sk-SK"/>
        </w:rPr>
      </w:pPr>
    </w:p>
    <w:p w:rsidR="00B0600F" w:rsidRPr="00192170" w:rsidRDefault="00192170" w:rsidP="00192170">
      <w:pPr>
        <w:pStyle w:val="Odsekzoznamu"/>
        <w:widowControl w:val="0"/>
        <w:numPr>
          <w:ilvl w:val="0"/>
          <w:numId w:val="38"/>
        </w:numPr>
        <w:autoSpaceDE w:val="0"/>
        <w:autoSpaceDN w:val="0"/>
        <w:adjustRightInd w:val="0"/>
        <w:spacing w:after="0"/>
        <w:jc w:val="both"/>
        <w:rPr>
          <w:rFonts w:ascii="Times New Roman" w:eastAsia="Times New Roman" w:hAnsi="Times New Roman"/>
          <w:sz w:val="24"/>
          <w:szCs w:val="24"/>
          <w:lang w:eastAsia="sk-SK"/>
        </w:rPr>
      </w:pPr>
      <w:r w:rsidRPr="00192170">
        <w:rPr>
          <w:rFonts w:ascii="Times New Roman" w:eastAsia="Times New Roman" w:hAnsi="Times New Roman"/>
          <w:sz w:val="24"/>
          <w:szCs w:val="24"/>
          <w:lang w:eastAsia="sk-SK"/>
        </w:rPr>
        <w:t>V § 26 ods. 3 sa za slovo „predpisov“ vkladá čiarka a slová „a § 94a zákona č. 131/2002 Z. z. o vysokých školách a o zmene a doplnení niektorých zákonov, ak nejde o poskytovanie finančných prostriedkov vysokej škole,“.</w:t>
      </w:r>
    </w:p>
    <w:p w:rsidR="00192170" w:rsidRPr="00241704" w:rsidRDefault="00192170" w:rsidP="00B0600F">
      <w:pPr>
        <w:widowControl w:val="0"/>
        <w:autoSpaceDE w:val="0"/>
        <w:autoSpaceDN w:val="0"/>
        <w:adjustRightInd w:val="0"/>
        <w:spacing w:after="0"/>
        <w:ind w:left="142"/>
        <w:jc w:val="both"/>
        <w:rPr>
          <w:rFonts w:ascii="Times New Roman" w:eastAsia="Times New Roman" w:hAnsi="Times New Roman"/>
          <w:sz w:val="24"/>
          <w:szCs w:val="24"/>
          <w:lang w:eastAsia="sk-SK"/>
        </w:rPr>
      </w:pPr>
    </w:p>
    <w:p w:rsidR="00C60EA1" w:rsidRPr="00C171BE" w:rsidRDefault="00C60EA1" w:rsidP="00333391">
      <w:pPr>
        <w:pStyle w:val="Normlnywebov"/>
        <w:spacing w:before="0" w:beforeAutospacing="0" w:after="0" w:afterAutospacing="0"/>
        <w:jc w:val="center"/>
        <w:rPr>
          <w:b/>
        </w:rPr>
      </w:pPr>
      <w:r w:rsidRPr="00C171BE">
        <w:rPr>
          <w:b/>
        </w:rPr>
        <w:t xml:space="preserve">Čl. </w:t>
      </w:r>
      <w:r w:rsidR="00FF6800" w:rsidRPr="00C171BE">
        <w:rPr>
          <w:b/>
        </w:rPr>
        <w:t>V</w:t>
      </w:r>
      <w:r w:rsidR="000518A9" w:rsidRPr="00C171BE">
        <w:rPr>
          <w:b/>
        </w:rPr>
        <w:t>I</w:t>
      </w:r>
      <w:r w:rsidR="00192170" w:rsidRPr="00C171BE">
        <w:rPr>
          <w:b/>
        </w:rPr>
        <w:t>I</w:t>
      </w:r>
    </w:p>
    <w:p w:rsidR="00333391" w:rsidRPr="00241704" w:rsidRDefault="00333391" w:rsidP="00333391">
      <w:pPr>
        <w:pStyle w:val="Normlnywebov"/>
        <w:spacing w:before="0" w:beforeAutospacing="0" w:after="0" w:afterAutospacing="0"/>
        <w:jc w:val="center"/>
      </w:pPr>
    </w:p>
    <w:p w:rsidR="001531A4" w:rsidRPr="00241704" w:rsidRDefault="001531A4" w:rsidP="00556CB5">
      <w:pPr>
        <w:pStyle w:val="Normlnywebov"/>
        <w:spacing w:before="0" w:beforeAutospacing="0" w:after="0" w:afterAutospacing="0"/>
        <w:jc w:val="center"/>
      </w:pPr>
    </w:p>
    <w:p w:rsidR="00847D56" w:rsidRDefault="001531A4" w:rsidP="002666A3">
      <w:pPr>
        <w:pStyle w:val="Normlnywebov"/>
        <w:spacing w:before="0" w:beforeAutospacing="0" w:after="0" w:afterAutospacing="0"/>
        <w:jc w:val="both"/>
      </w:pPr>
      <w:r w:rsidRPr="00241704">
        <w:t xml:space="preserve">Tento zákon nadobúda účinnosť </w:t>
      </w:r>
      <w:r w:rsidR="00AE33C0" w:rsidRPr="00AE33C0">
        <w:t>25. apríla</w:t>
      </w:r>
      <w:r w:rsidR="00B6477C" w:rsidRPr="00241704">
        <w:t xml:space="preserve"> </w:t>
      </w:r>
      <w:r w:rsidR="006C3287" w:rsidRPr="00241704">
        <w:t>202</w:t>
      </w:r>
      <w:r w:rsidR="00333391" w:rsidRPr="00241704">
        <w:t>2</w:t>
      </w:r>
      <w:r w:rsidRPr="00241704">
        <w:t>.</w:t>
      </w:r>
      <w:r w:rsidR="009B2082">
        <w:t xml:space="preserve"> </w:t>
      </w:r>
    </w:p>
    <w:p w:rsidR="00847D56" w:rsidRDefault="00847D56" w:rsidP="002666A3">
      <w:pPr>
        <w:pStyle w:val="Normlnywebov"/>
        <w:spacing w:before="0" w:beforeAutospacing="0" w:after="0" w:afterAutospacing="0"/>
        <w:jc w:val="both"/>
      </w:pPr>
    </w:p>
    <w:p w:rsidR="00C171BE" w:rsidRDefault="00C171BE" w:rsidP="002666A3">
      <w:pPr>
        <w:pStyle w:val="Normlnywebov"/>
        <w:spacing w:before="0" w:beforeAutospacing="0" w:after="0" w:afterAutospacing="0"/>
        <w:jc w:val="both"/>
      </w:pPr>
    </w:p>
    <w:p w:rsidR="00C171BE" w:rsidRDefault="00C171BE" w:rsidP="002666A3">
      <w:pPr>
        <w:pStyle w:val="Normlnywebov"/>
        <w:spacing w:before="0" w:beforeAutospacing="0" w:after="0" w:afterAutospacing="0"/>
        <w:jc w:val="both"/>
      </w:pPr>
    </w:p>
    <w:p w:rsidR="00C171BE" w:rsidRDefault="00C171BE" w:rsidP="002666A3">
      <w:pPr>
        <w:pStyle w:val="Normlnywebov"/>
        <w:spacing w:before="0" w:beforeAutospacing="0" w:after="0" w:afterAutospacing="0"/>
        <w:jc w:val="both"/>
      </w:pPr>
    </w:p>
    <w:p w:rsidR="00C171BE" w:rsidRDefault="00C171BE" w:rsidP="002666A3">
      <w:pPr>
        <w:pStyle w:val="Normlnywebov"/>
        <w:spacing w:before="0" w:beforeAutospacing="0" w:after="0" w:afterAutospacing="0"/>
        <w:jc w:val="both"/>
      </w:pPr>
    </w:p>
    <w:p w:rsidR="00C171BE" w:rsidRPr="004A035D" w:rsidRDefault="00C171BE" w:rsidP="00C171BE">
      <w:pPr>
        <w:rPr>
          <w:rFonts w:ascii="Times New Roman" w:hAnsi="Times New Roman"/>
          <w:sz w:val="24"/>
          <w:szCs w:val="24"/>
        </w:rPr>
      </w:pPr>
    </w:p>
    <w:p w:rsidR="00C171BE" w:rsidRPr="004A035D" w:rsidRDefault="00C171BE" w:rsidP="00C171BE">
      <w:pPr>
        <w:rPr>
          <w:rFonts w:ascii="Times New Roman" w:hAnsi="Times New Roman"/>
          <w:sz w:val="24"/>
          <w:szCs w:val="24"/>
        </w:rPr>
      </w:pPr>
    </w:p>
    <w:p w:rsidR="00C171BE" w:rsidRPr="004A035D" w:rsidRDefault="00C171BE" w:rsidP="00C171BE">
      <w:pPr>
        <w:rPr>
          <w:rFonts w:ascii="Times New Roman" w:hAnsi="Times New Roman"/>
          <w:sz w:val="24"/>
          <w:szCs w:val="24"/>
        </w:rPr>
      </w:pPr>
    </w:p>
    <w:p w:rsidR="00C171BE" w:rsidRPr="004A035D" w:rsidRDefault="00C171BE" w:rsidP="00C171BE">
      <w:pPr>
        <w:spacing w:after="0"/>
        <w:ind w:firstLine="426"/>
        <w:jc w:val="center"/>
        <w:rPr>
          <w:rFonts w:ascii="Times New Roman" w:eastAsia="Times New Roman" w:hAnsi="Times New Roman"/>
          <w:sz w:val="24"/>
          <w:szCs w:val="24"/>
        </w:rPr>
      </w:pPr>
      <w:r w:rsidRPr="004A035D">
        <w:rPr>
          <w:rFonts w:ascii="Times New Roman" w:hAnsi="Times New Roman"/>
          <w:sz w:val="24"/>
          <w:szCs w:val="24"/>
        </w:rPr>
        <w:tab/>
      </w:r>
      <w:r w:rsidRPr="004A035D">
        <w:rPr>
          <w:rFonts w:ascii="Times New Roman" w:eastAsia="Times New Roman" w:hAnsi="Times New Roman"/>
          <w:sz w:val="24"/>
          <w:szCs w:val="24"/>
        </w:rPr>
        <w:t>prezidentka  Slovenskej republiky</w:t>
      </w:r>
    </w:p>
    <w:p w:rsidR="00C171BE" w:rsidRPr="004A035D" w:rsidRDefault="00C171BE" w:rsidP="00C171BE">
      <w:pPr>
        <w:spacing w:after="0"/>
        <w:ind w:firstLine="426"/>
        <w:jc w:val="center"/>
        <w:rPr>
          <w:rFonts w:ascii="Times New Roman" w:eastAsia="Times New Roman" w:hAnsi="Times New Roman"/>
          <w:sz w:val="24"/>
          <w:szCs w:val="24"/>
        </w:rPr>
      </w:pPr>
    </w:p>
    <w:p w:rsidR="00C171BE" w:rsidRPr="004A035D" w:rsidRDefault="00C171BE" w:rsidP="00C171BE">
      <w:pPr>
        <w:spacing w:after="0"/>
        <w:ind w:firstLine="426"/>
        <w:jc w:val="center"/>
        <w:rPr>
          <w:rFonts w:ascii="Times New Roman" w:eastAsia="Times New Roman" w:hAnsi="Times New Roman"/>
          <w:sz w:val="24"/>
          <w:szCs w:val="24"/>
        </w:rPr>
      </w:pPr>
    </w:p>
    <w:p w:rsidR="00C171BE" w:rsidRPr="004A035D" w:rsidRDefault="00C171BE" w:rsidP="00C171BE">
      <w:pPr>
        <w:spacing w:after="0"/>
        <w:ind w:firstLine="426"/>
        <w:jc w:val="center"/>
        <w:rPr>
          <w:rFonts w:ascii="Times New Roman" w:eastAsia="Times New Roman" w:hAnsi="Times New Roman"/>
          <w:sz w:val="24"/>
          <w:szCs w:val="24"/>
        </w:rPr>
      </w:pPr>
    </w:p>
    <w:p w:rsidR="00C171BE" w:rsidRPr="004A035D" w:rsidRDefault="00C171BE" w:rsidP="00C171BE">
      <w:pPr>
        <w:spacing w:after="0"/>
        <w:ind w:firstLine="426"/>
        <w:jc w:val="center"/>
        <w:rPr>
          <w:rFonts w:ascii="Times New Roman" w:eastAsia="Times New Roman" w:hAnsi="Times New Roman"/>
          <w:sz w:val="24"/>
          <w:szCs w:val="24"/>
        </w:rPr>
      </w:pPr>
    </w:p>
    <w:p w:rsidR="00C171BE" w:rsidRPr="004A035D" w:rsidRDefault="00C171BE" w:rsidP="00C171BE">
      <w:pPr>
        <w:spacing w:after="0"/>
        <w:ind w:firstLine="426"/>
        <w:jc w:val="center"/>
        <w:rPr>
          <w:rFonts w:ascii="Times New Roman" w:eastAsia="Times New Roman" w:hAnsi="Times New Roman"/>
          <w:sz w:val="24"/>
          <w:szCs w:val="24"/>
        </w:rPr>
      </w:pPr>
    </w:p>
    <w:p w:rsidR="00C171BE" w:rsidRPr="004A035D" w:rsidRDefault="00C171BE" w:rsidP="00C171BE">
      <w:pPr>
        <w:spacing w:after="0"/>
        <w:ind w:firstLine="426"/>
        <w:jc w:val="center"/>
        <w:rPr>
          <w:rFonts w:ascii="Times New Roman" w:eastAsia="Times New Roman" w:hAnsi="Times New Roman"/>
          <w:sz w:val="24"/>
          <w:szCs w:val="24"/>
        </w:rPr>
      </w:pPr>
    </w:p>
    <w:p w:rsidR="00C171BE" w:rsidRPr="004A035D" w:rsidRDefault="00C171BE" w:rsidP="00C171BE">
      <w:pPr>
        <w:spacing w:after="0"/>
        <w:ind w:firstLine="426"/>
        <w:jc w:val="center"/>
        <w:rPr>
          <w:rFonts w:ascii="Times New Roman" w:eastAsia="Times New Roman" w:hAnsi="Times New Roman"/>
          <w:sz w:val="24"/>
          <w:szCs w:val="24"/>
        </w:rPr>
      </w:pPr>
    </w:p>
    <w:p w:rsidR="00C171BE" w:rsidRPr="004A035D" w:rsidRDefault="00C171BE" w:rsidP="00C171BE">
      <w:pPr>
        <w:spacing w:after="0"/>
        <w:ind w:firstLine="426"/>
        <w:jc w:val="center"/>
        <w:rPr>
          <w:rFonts w:ascii="Times New Roman" w:eastAsia="Times New Roman" w:hAnsi="Times New Roman"/>
          <w:sz w:val="24"/>
          <w:szCs w:val="24"/>
        </w:rPr>
      </w:pPr>
    </w:p>
    <w:p w:rsidR="00C171BE" w:rsidRPr="004A035D" w:rsidRDefault="00C171BE" w:rsidP="00C171BE">
      <w:pPr>
        <w:spacing w:after="0"/>
        <w:ind w:firstLine="426"/>
        <w:jc w:val="center"/>
        <w:rPr>
          <w:rFonts w:ascii="Times New Roman" w:eastAsia="Times New Roman" w:hAnsi="Times New Roman"/>
          <w:sz w:val="24"/>
          <w:szCs w:val="24"/>
        </w:rPr>
      </w:pPr>
      <w:r w:rsidRPr="004A035D">
        <w:rPr>
          <w:rFonts w:ascii="Times New Roman" w:eastAsia="Times New Roman" w:hAnsi="Times New Roman"/>
          <w:sz w:val="24"/>
          <w:szCs w:val="24"/>
        </w:rPr>
        <w:t>predseda Národnej rady Slovenskej republiky</w:t>
      </w:r>
    </w:p>
    <w:p w:rsidR="00C171BE" w:rsidRPr="004A035D" w:rsidRDefault="00C171BE" w:rsidP="00C171BE">
      <w:pPr>
        <w:spacing w:after="0"/>
        <w:ind w:firstLine="426"/>
        <w:jc w:val="center"/>
        <w:rPr>
          <w:rFonts w:ascii="Times New Roman" w:eastAsia="Times New Roman" w:hAnsi="Times New Roman"/>
          <w:sz w:val="24"/>
          <w:szCs w:val="24"/>
        </w:rPr>
      </w:pPr>
    </w:p>
    <w:p w:rsidR="00C171BE" w:rsidRPr="004A035D" w:rsidRDefault="00C171BE" w:rsidP="00C171BE">
      <w:pPr>
        <w:spacing w:after="0"/>
        <w:ind w:firstLine="426"/>
        <w:jc w:val="center"/>
        <w:rPr>
          <w:rFonts w:ascii="Times New Roman" w:eastAsia="Times New Roman" w:hAnsi="Times New Roman"/>
          <w:sz w:val="24"/>
          <w:szCs w:val="24"/>
        </w:rPr>
      </w:pPr>
    </w:p>
    <w:p w:rsidR="00C171BE" w:rsidRPr="004A035D" w:rsidRDefault="00C171BE" w:rsidP="00C171BE">
      <w:pPr>
        <w:spacing w:after="0"/>
        <w:ind w:firstLine="426"/>
        <w:jc w:val="center"/>
        <w:rPr>
          <w:rFonts w:ascii="Times New Roman" w:eastAsia="Times New Roman" w:hAnsi="Times New Roman"/>
          <w:sz w:val="24"/>
          <w:szCs w:val="24"/>
        </w:rPr>
      </w:pPr>
    </w:p>
    <w:p w:rsidR="00C171BE" w:rsidRPr="004A035D" w:rsidRDefault="00C171BE" w:rsidP="00C171BE">
      <w:pPr>
        <w:spacing w:after="0"/>
        <w:ind w:firstLine="426"/>
        <w:jc w:val="center"/>
        <w:rPr>
          <w:rFonts w:ascii="Times New Roman" w:eastAsia="Times New Roman" w:hAnsi="Times New Roman"/>
          <w:sz w:val="24"/>
          <w:szCs w:val="24"/>
        </w:rPr>
      </w:pPr>
    </w:p>
    <w:p w:rsidR="00C171BE" w:rsidRPr="004A035D" w:rsidRDefault="00C171BE" w:rsidP="00C171BE">
      <w:pPr>
        <w:spacing w:after="0"/>
        <w:ind w:firstLine="426"/>
        <w:jc w:val="center"/>
        <w:rPr>
          <w:rFonts w:ascii="Times New Roman" w:eastAsia="Times New Roman" w:hAnsi="Times New Roman"/>
          <w:sz w:val="24"/>
          <w:szCs w:val="24"/>
        </w:rPr>
      </w:pPr>
    </w:p>
    <w:p w:rsidR="00C171BE" w:rsidRPr="004A035D" w:rsidRDefault="00C171BE" w:rsidP="00C171BE">
      <w:pPr>
        <w:spacing w:after="0"/>
        <w:ind w:firstLine="426"/>
        <w:jc w:val="center"/>
        <w:rPr>
          <w:rFonts w:ascii="Times New Roman" w:eastAsia="Times New Roman" w:hAnsi="Times New Roman"/>
          <w:sz w:val="24"/>
          <w:szCs w:val="24"/>
        </w:rPr>
      </w:pPr>
    </w:p>
    <w:p w:rsidR="00C171BE" w:rsidRPr="004A035D" w:rsidRDefault="00C171BE" w:rsidP="00C171BE">
      <w:pPr>
        <w:spacing w:after="0"/>
        <w:ind w:firstLine="426"/>
        <w:jc w:val="center"/>
        <w:rPr>
          <w:rFonts w:ascii="Times New Roman" w:eastAsia="Times New Roman" w:hAnsi="Times New Roman"/>
          <w:sz w:val="24"/>
          <w:szCs w:val="24"/>
        </w:rPr>
      </w:pPr>
    </w:p>
    <w:p w:rsidR="00C171BE" w:rsidRPr="004A035D" w:rsidRDefault="00C171BE" w:rsidP="00C171BE">
      <w:pPr>
        <w:spacing w:after="0"/>
        <w:ind w:firstLine="426"/>
        <w:jc w:val="center"/>
        <w:rPr>
          <w:rFonts w:ascii="Times New Roman" w:eastAsia="Times New Roman" w:hAnsi="Times New Roman"/>
          <w:sz w:val="24"/>
          <w:szCs w:val="24"/>
        </w:rPr>
      </w:pPr>
    </w:p>
    <w:p w:rsidR="00C171BE" w:rsidRPr="004A035D" w:rsidRDefault="00C171BE" w:rsidP="00C171BE">
      <w:pPr>
        <w:spacing w:after="0"/>
        <w:ind w:firstLine="426"/>
        <w:jc w:val="center"/>
        <w:rPr>
          <w:rFonts w:ascii="Times New Roman" w:eastAsia="Times New Roman" w:hAnsi="Times New Roman"/>
          <w:sz w:val="24"/>
          <w:szCs w:val="24"/>
        </w:rPr>
      </w:pPr>
    </w:p>
    <w:p w:rsidR="00C171BE" w:rsidRPr="004A035D" w:rsidRDefault="00C171BE" w:rsidP="00C171BE">
      <w:pPr>
        <w:spacing w:after="0"/>
        <w:ind w:firstLine="426"/>
        <w:jc w:val="center"/>
        <w:rPr>
          <w:rFonts w:ascii="Times New Roman" w:eastAsia="Times New Roman" w:hAnsi="Times New Roman"/>
          <w:sz w:val="24"/>
          <w:szCs w:val="24"/>
        </w:rPr>
      </w:pPr>
      <w:r w:rsidRPr="004A035D">
        <w:rPr>
          <w:rFonts w:ascii="Times New Roman" w:eastAsia="Times New Roman" w:hAnsi="Times New Roman"/>
          <w:sz w:val="24"/>
          <w:szCs w:val="24"/>
        </w:rPr>
        <w:t xml:space="preserve">    predseda vlády Slovenskej republiky</w:t>
      </w:r>
    </w:p>
    <w:p w:rsidR="00C171BE" w:rsidRPr="004A035D" w:rsidRDefault="00C171BE" w:rsidP="00C171BE">
      <w:pPr>
        <w:tabs>
          <w:tab w:val="left" w:pos="3931"/>
        </w:tabs>
        <w:rPr>
          <w:rFonts w:ascii="Times New Roman" w:hAnsi="Times New Roman"/>
          <w:sz w:val="24"/>
          <w:szCs w:val="24"/>
        </w:rPr>
      </w:pPr>
    </w:p>
    <w:p w:rsidR="00C171BE" w:rsidRPr="002666A3" w:rsidRDefault="00C171BE" w:rsidP="002666A3">
      <w:pPr>
        <w:pStyle w:val="Normlnywebov"/>
        <w:spacing w:before="0" w:beforeAutospacing="0" w:after="0" w:afterAutospacing="0"/>
        <w:jc w:val="both"/>
      </w:pPr>
    </w:p>
    <w:sectPr w:rsidR="00C171BE" w:rsidRPr="002666A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26D" w:rsidRDefault="00FF326D">
      <w:pPr>
        <w:spacing w:after="0"/>
      </w:pPr>
      <w:r>
        <w:separator/>
      </w:r>
    </w:p>
  </w:endnote>
  <w:endnote w:type="continuationSeparator" w:id="0">
    <w:p w:rsidR="00FF326D" w:rsidRDefault="00FF32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60" w:rsidRDefault="00DC3D60">
    <w:pPr>
      <w:pStyle w:val="Pta"/>
      <w:jc w:val="right"/>
    </w:pPr>
    <w:r>
      <w:fldChar w:fldCharType="begin"/>
    </w:r>
    <w:r>
      <w:instrText>PAGE   \* MERGEFORMAT</w:instrText>
    </w:r>
    <w:r>
      <w:fldChar w:fldCharType="separate"/>
    </w:r>
    <w:r w:rsidR="007035FA">
      <w:rPr>
        <w:noProof/>
      </w:rPr>
      <w:t>45</w:t>
    </w:r>
    <w:r>
      <w:fldChar w:fldCharType="end"/>
    </w:r>
  </w:p>
  <w:p w:rsidR="00DC3D60" w:rsidRDefault="00DC3D6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26D" w:rsidRDefault="00FF326D">
      <w:pPr>
        <w:spacing w:after="0"/>
      </w:pPr>
      <w:r>
        <w:separator/>
      </w:r>
    </w:p>
  </w:footnote>
  <w:footnote w:type="continuationSeparator" w:id="0">
    <w:p w:rsidR="00FF326D" w:rsidRDefault="00FF32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4E61"/>
    <w:multiLevelType w:val="hybridMultilevel"/>
    <w:tmpl w:val="3B1E735E"/>
    <w:lvl w:ilvl="0" w:tplc="3B860BE6">
      <w:start w:val="5"/>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924DDA"/>
    <w:multiLevelType w:val="hybridMultilevel"/>
    <w:tmpl w:val="A6EE87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DC118D"/>
    <w:multiLevelType w:val="hybridMultilevel"/>
    <w:tmpl w:val="4F24A6C4"/>
    <w:lvl w:ilvl="0" w:tplc="939675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B5C89"/>
    <w:multiLevelType w:val="hybridMultilevel"/>
    <w:tmpl w:val="A626B430"/>
    <w:lvl w:ilvl="0" w:tplc="DCF441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DC263F"/>
    <w:multiLevelType w:val="hybridMultilevel"/>
    <w:tmpl w:val="F4E208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507AF4"/>
    <w:multiLevelType w:val="hybridMultilevel"/>
    <w:tmpl w:val="71565D7C"/>
    <w:lvl w:ilvl="0" w:tplc="619CF400">
      <w:start w:val="5"/>
      <w:numFmt w:val="lowerLetter"/>
      <w:lvlText w:val="%1)"/>
      <w:lvlJc w:val="left"/>
      <w:pPr>
        <w:ind w:left="7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4155E3"/>
    <w:multiLevelType w:val="hybridMultilevel"/>
    <w:tmpl w:val="D5409940"/>
    <w:lvl w:ilvl="0" w:tplc="90FCAE94">
      <w:start w:val="1"/>
      <w:numFmt w:val="lowerLetter"/>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15:restartNumberingAfterBreak="0">
    <w:nsid w:val="1FFF1FC4"/>
    <w:multiLevelType w:val="hybridMultilevel"/>
    <w:tmpl w:val="A5E488B8"/>
    <w:lvl w:ilvl="0" w:tplc="1A8AA220">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6C6E86"/>
    <w:multiLevelType w:val="hybridMultilevel"/>
    <w:tmpl w:val="5FAC9EDC"/>
    <w:lvl w:ilvl="0" w:tplc="0D826F36">
      <w:start w:val="1"/>
      <w:numFmt w:val="decimal"/>
      <w:lvlText w:val="%1."/>
      <w:lvlJc w:val="left"/>
      <w:pPr>
        <w:ind w:left="360" w:hanging="360"/>
      </w:pPr>
      <w:rPr>
        <w:rFonts w:ascii="Times New Roman" w:hAnsi="Times New Roman" w:cs="Times New Roman" w:hint="default"/>
        <w:b w:val="0"/>
        <w:color w:val="auto"/>
        <w:sz w:val="24"/>
      </w:rPr>
    </w:lvl>
    <w:lvl w:ilvl="1" w:tplc="041B0019">
      <w:start w:val="1"/>
      <w:numFmt w:val="lowerLetter"/>
      <w:lvlText w:val="%2."/>
      <w:lvlJc w:val="left"/>
      <w:pPr>
        <w:ind w:left="1440" w:hanging="360"/>
      </w:pPr>
    </w:lvl>
    <w:lvl w:ilvl="2" w:tplc="B6E60EE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5D92254"/>
    <w:multiLevelType w:val="hybridMultilevel"/>
    <w:tmpl w:val="EA242A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86862C9"/>
    <w:multiLevelType w:val="hybridMultilevel"/>
    <w:tmpl w:val="D5A0E8CE"/>
    <w:lvl w:ilvl="0" w:tplc="6D5CF4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552726"/>
    <w:multiLevelType w:val="hybridMultilevel"/>
    <w:tmpl w:val="8D6833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746F4E"/>
    <w:multiLevelType w:val="hybridMultilevel"/>
    <w:tmpl w:val="4582E2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F1A2ABB"/>
    <w:multiLevelType w:val="hybridMultilevel"/>
    <w:tmpl w:val="BD34FA4C"/>
    <w:lvl w:ilvl="0" w:tplc="AA62F9F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FB4ADD"/>
    <w:multiLevelType w:val="hybridMultilevel"/>
    <w:tmpl w:val="FCA845A4"/>
    <w:lvl w:ilvl="0" w:tplc="5C36D572">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36AD58D3"/>
    <w:multiLevelType w:val="hybridMultilevel"/>
    <w:tmpl w:val="9C782E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403BEE"/>
    <w:multiLevelType w:val="hybridMultilevel"/>
    <w:tmpl w:val="71D222F6"/>
    <w:lvl w:ilvl="0" w:tplc="BBC29270">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8172C8"/>
    <w:multiLevelType w:val="hybridMultilevel"/>
    <w:tmpl w:val="55C8646C"/>
    <w:lvl w:ilvl="0" w:tplc="35AC7B8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D6F7BE2"/>
    <w:multiLevelType w:val="hybridMultilevel"/>
    <w:tmpl w:val="14C40A5E"/>
    <w:lvl w:ilvl="0" w:tplc="8D9AD58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B66F04"/>
    <w:multiLevelType w:val="hybridMultilevel"/>
    <w:tmpl w:val="59FEC2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1C1821"/>
    <w:multiLevelType w:val="hybridMultilevel"/>
    <w:tmpl w:val="546E697E"/>
    <w:lvl w:ilvl="0" w:tplc="6ADA8C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2C52EDF"/>
    <w:multiLevelType w:val="hybridMultilevel"/>
    <w:tmpl w:val="A9E8B066"/>
    <w:lvl w:ilvl="0" w:tplc="17B0FF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3C3FE9"/>
    <w:multiLevelType w:val="hybridMultilevel"/>
    <w:tmpl w:val="EC16A254"/>
    <w:lvl w:ilvl="0" w:tplc="FFFFFFFF">
      <w:start w:val="1"/>
      <w:numFmt w:val="lowerLetter"/>
      <w:lvlText w:val="%1)"/>
      <w:lvlJc w:val="left"/>
      <w:pPr>
        <w:ind w:left="2062" w:hanging="360"/>
      </w:pPr>
    </w:lvl>
    <w:lvl w:ilvl="1" w:tplc="041B0019" w:tentative="1">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23" w15:restartNumberingAfterBreak="0">
    <w:nsid w:val="48D715EE"/>
    <w:multiLevelType w:val="hybridMultilevel"/>
    <w:tmpl w:val="1FA69F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A0F571A"/>
    <w:multiLevelType w:val="hybridMultilevel"/>
    <w:tmpl w:val="861C5EC2"/>
    <w:lvl w:ilvl="0" w:tplc="C71C0F2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4A3D4125"/>
    <w:multiLevelType w:val="hybridMultilevel"/>
    <w:tmpl w:val="558EBC74"/>
    <w:lvl w:ilvl="0" w:tplc="F7F2954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AE625CB"/>
    <w:multiLevelType w:val="hybridMultilevel"/>
    <w:tmpl w:val="0938E388"/>
    <w:lvl w:ilvl="0" w:tplc="2FB20B72">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D3F297E"/>
    <w:multiLevelType w:val="hybridMultilevel"/>
    <w:tmpl w:val="4F7E127A"/>
    <w:lvl w:ilvl="0" w:tplc="792E6E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545EFE"/>
    <w:multiLevelType w:val="hybridMultilevel"/>
    <w:tmpl w:val="72E657EA"/>
    <w:lvl w:ilvl="0" w:tplc="17EE68DE">
      <w:start w:val="1"/>
      <w:numFmt w:val="decimal"/>
      <w:lvlText w:val="%1."/>
      <w:lvlJc w:val="left"/>
      <w:pPr>
        <w:ind w:left="720" w:hanging="360"/>
      </w:pPr>
      <w:rPr>
        <w:rFonts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F4F3F85"/>
    <w:multiLevelType w:val="hybridMultilevel"/>
    <w:tmpl w:val="1424FE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563320B7"/>
    <w:multiLevelType w:val="hybridMultilevel"/>
    <w:tmpl w:val="F022FFC6"/>
    <w:lvl w:ilvl="0" w:tplc="CCC686E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5B1500BC"/>
    <w:multiLevelType w:val="hybridMultilevel"/>
    <w:tmpl w:val="1FA69F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D507F1C"/>
    <w:multiLevelType w:val="hybridMultilevel"/>
    <w:tmpl w:val="5B7E7790"/>
    <w:lvl w:ilvl="0" w:tplc="4684CD34">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D51375A"/>
    <w:multiLevelType w:val="hybridMultilevel"/>
    <w:tmpl w:val="51CEDE34"/>
    <w:lvl w:ilvl="0" w:tplc="041B000F">
      <w:start w:val="3"/>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5E60547C"/>
    <w:multiLevelType w:val="hybridMultilevel"/>
    <w:tmpl w:val="5ED69050"/>
    <w:lvl w:ilvl="0" w:tplc="CB027E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12F0E85"/>
    <w:multiLevelType w:val="hybridMultilevel"/>
    <w:tmpl w:val="0AA49774"/>
    <w:lvl w:ilvl="0" w:tplc="F2EAB4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78B00B1"/>
    <w:multiLevelType w:val="hybridMultilevel"/>
    <w:tmpl w:val="05EA25AA"/>
    <w:lvl w:ilvl="0" w:tplc="27D227F6">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1003C8"/>
    <w:multiLevelType w:val="hybridMultilevel"/>
    <w:tmpl w:val="62EC8F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F07C50"/>
    <w:multiLevelType w:val="hybridMultilevel"/>
    <w:tmpl w:val="94D66882"/>
    <w:lvl w:ilvl="0" w:tplc="ABE4DB98">
      <w:start w:val="1"/>
      <w:numFmt w:val="lowerLetter"/>
      <w:lvlText w:val="%1)"/>
      <w:lvlJc w:val="left"/>
      <w:pPr>
        <w:ind w:left="388" w:hanging="284"/>
      </w:pPr>
      <w:rPr>
        <w:rFonts w:ascii="Times New Roman" w:eastAsia="Bookman Old Style" w:hAnsi="Times New Roman" w:cs="Times New Roman" w:hint="default"/>
        <w:b w:val="0"/>
        <w:bCs w:val="0"/>
        <w:i w:val="0"/>
        <w:iCs w:val="0"/>
        <w:w w:val="100"/>
        <w:sz w:val="24"/>
        <w:szCs w:val="24"/>
        <w:lang w:val="sk-SK" w:eastAsia="en-US" w:bidi="ar-SA"/>
      </w:rPr>
    </w:lvl>
    <w:lvl w:ilvl="1" w:tplc="D8049E22">
      <w:numFmt w:val="bullet"/>
      <w:lvlText w:val="•"/>
      <w:lvlJc w:val="left"/>
      <w:pPr>
        <w:ind w:left="1332" w:hanging="284"/>
      </w:pPr>
      <w:rPr>
        <w:rFonts w:hint="default"/>
        <w:lang w:val="sk-SK" w:eastAsia="en-US" w:bidi="ar-SA"/>
      </w:rPr>
    </w:lvl>
    <w:lvl w:ilvl="2" w:tplc="09B0FEC0">
      <w:numFmt w:val="bullet"/>
      <w:lvlText w:val="•"/>
      <w:lvlJc w:val="left"/>
      <w:pPr>
        <w:ind w:left="2284" w:hanging="284"/>
      </w:pPr>
      <w:rPr>
        <w:rFonts w:hint="default"/>
        <w:lang w:val="sk-SK" w:eastAsia="en-US" w:bidi="ar-SA"/>
      </w:rPr>
    </w:lvl>
    <w:lvl w:ilvl="3" w:tplc="D77C3A52">
      <w:numFmt w:val="bullet"/>
      <w:lvlText w:val="•"/>
      <w:lvlJc w:val="left"/>
      <w:pPr>
        <w:ind w:left="3237" w:hanging="284"/>
      </w:pPr>
      <w:rPr>
        <w:rFonts w:hint="default"/>
        <w:lang w:val="sk-SK" w:eastAsia="en-US" w:bidi="ar-SA"/>
      </w:rPr>
    </w:lvl>
    <w:lvl w:ilvl="4" w:tplc="A3A21AC8">
      <w:numFmt w:val="bullet"/>
      <w:lvlText w:val="•"/>
      <w:lvlJc w:val="left"/>
      <w:pPr>
        <w:ind w:left="4189" w:hanging="284"/>
      </w:pPr>
      <w:rPr>
        <w:rFonts w:hint="default"/>
        <w:lang w:val="sk-SK" w:eastAsia="en-US" w:bidi="ar-SA"/>
      </w:rPr>
    </w:lvl>
    <w:lvl w:ilvl="5" w:tplc="F266D0CA">
      <w:numFmt w:val="bullet"/>
      <w:lvlText w:val="•"/>
      <w:lvlJc w:val="left"/>
      <w:pPr>
        <w:ind w:left="5142" w:hanging="284"/>
      </w:pPr>
      <w:rPr>
        <w:rFonts w:hint="default"/>
        <w:lang w:val="sk-SK" w:eastAsia="en-US" w:bidi="ar-SA"/>
      </w:rPr>
    </w:lvl>
    <w:lvl w:ilvl="6" w:tplc="4F084D24">
      <w:numFmt w:val="bullet"/>
      <w:lvlText w:val="•"/>
      <w:lvlJc w:val="left"/>
      <w:pPr>
        <w:ind w:left="6094" w:hanging="284"/>
      </w:pPr>
      <w:rPr>
        <w:rFonts w:hint="default"/>
        <w:lang w:val="sk-SK" w:eastAsia="en-US" w:bidi="ar-SA"/>
      </w:rPr>
    </w:lvl>
    <w:lvl w:ilvl="7" w:tplc="BE86C3E8">
      <w:numFmt w:val="bullet"/>
      <w:lvlText w:val="•"/>
      <w:lvlJc w:val="left"/>
      <w:pPr>
        <w:ind w:left="7047" w:hanging="284"/>
      </w:pPr>
      <w:rPr>
        <w:rFonts w:hint="default"/>
        <w:lang w:val="sk-SK" w:eastAsia="en-US" w:bidi="ar-SA"/>
      </w:rPr>
    </w:lvl>
    <w:lvl w:ilvl="8" w:tplc="14C635C0">
      <w:numFmt w:val="bullet"/>
      <w:lvlText w:val="•"/>
      <w:lvlJc w:val="left"/>
      <w:pPr>
        <w:ind w:left="7999" w:hanging="284"/>
      </w:pPr>
      <w:rPr>
        <w:rFonts w:hint="default"/>
        <w:lang w:val="sk-SK" w:eastAsia="en-US" w:bidi="ar-SA"/>
      </w:rPr>
    </w:lvl>
  </w:abstractNum>
  <w:num w:numId="1">
    <w:abstractNumId w:val="8"/>
  </w:num>
  <w:num w:numId="2">
    <w:abstractNumId w:val="35"/>
  </w:num>
  <w:num w:numId="3">
    <w:abstractNumId w:val="36"/>
  </w:num>
  <w:num w:numId="4">
    <w:abstractNumId w:val="3"/>
  </w:num>
  <w:num w:numId="5">
    <w:abstractNumId w:val="28"/>
  </w:num>
  <w:num w:numId="6">
    <w:abstractNumId w:val="26"/>
  </w:num>
  <w:num w:numId="7">
    <w:abstractNumId w:val="16"/>
  </w:num>
  <w:num w:numId="8">
    <w:abstractNumId w:val="34"/>
  </w:num>
  <w:num w:numId="9">
    <w:abstractNumId w:val="37"/>
  </w:num>
  <w:num w:numId="10">
    <w:abstractNumId w:val="1"/>
  </w:num>
  <w:num w:numId="11">
    <w:abstractNumId w:val="11"/>
  </w:num>
  <w:num w:numId="12">
    <w:abstractNumId w:val="2"/>
  </w:num>
  <w:num w:numId="13">
    <w:abstractNumId w:val="30"/>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7"/>
  </w:num>
  <w:num w:numId="17">
    <w:abstractNumId w:val="25"/>
  </w:num>
  <w:num w:numId="18">
    <w:abstractNumId w:val="27"/>
  </w:num>
  <w:num w:numId="19">
    <w:abstractNumId w:val="15"/>
  </w:num>
  <w:num w:numId="20">
    <w:abstractNumId w:val="38"/>
  </w:num>
  <w:num w:numId="21">
    <w:abstractNumId w:val="21"/>
  </w:num>
  <w:num w:numId="22">
    <w:abstractNumId w:val="19"/>
  </w:num>
  <w:num w:numId="23">
    <w:abstractNumId w:val="18"/>
  </w:num>
  <w:num w:numId="24">
    <w:abstractNumId w:val="7"/>
  </w:num>
  <w:num w:numId="25">
    <w:abstractNumId w:val="6"/>
  </w:num>
  <w:num w:numId="26">
    <w:abstractNumId w:val="32"/>
  </w:num>
  <w:num w:numId="27">
    <w:abstractNumId w:val="24"/>
  </w:num>
  <w:num w:numId="28">
    <w:abstractNumId w:val="14"/>
  </w:num>
  <w:num w:numId="29">
    <w:abstractNumId w:val="10"/>
  </w:num>
  <w:num w:numId="30">
    <w:abstractNumId w:val="4"/>
  </w:num>
  <w:num w:numId="31">
    <w:abstractNumId w:val="31"/>
  </w:num>
  <w:num w:numId="32">
    <w:abstractNumId w:val="23"/>
  </w:num>
  <w:num w:numId="33">
    <w:abstractNumId w:val="20"/>
  </w:num>
  <w:num w:numId="34">
    <w:abstractNumId w:val="0"/>
  </w:num>
  <w:num w:numId="35">
    <w:abstractNumId w:val="5"/>
  </w:num>
  <w:num w:numId="36">
    <w:abstractNumId w:val="12"/>
  </w:num>
  <w:num w:numId="37">
    <w:abstractNumId w:val="22"/>
  </w:num>
  <w:num w:numId="38">
    <w:abstractNumId w:val="33"/>
  </w:num>
  <w:num w:numId="3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5C0"/>
    <w:rsid w:val="000007DB"/>
    <w:rsid w:val="00000F77"/>
    <w:rsid w:val="00001272"/>
    <w:rsid w:val="0000252A"/>
    <w:rsid w:val="000038C9"/>
    <w:rsid w:val="000064D9"/>
    <w:rsid w:val="00007D90"/>
    <w:rsid w:val="00010866"/>
    <w:rsid w:val="0001129E"/>
    <w:rsid w:val="00011715"/>
    <w:rsid w:val="000121F8"/>
    <w:rsid w:val="00014845"/>
    <w:rsid w:val="00014A33"/>
    <w:rsid w:val="0001590E"/>
    <w:rsid w:val="0001616D"/>
    <w:rsid w:val="00016ACC"/>
    <w:rsid w:val="000175C2"/>
    <w:rsid w:val="00017923"/>
    <w:rsid w:val="0002089A"/>
    <w:rsid w:val="00023CCF"/>
    <w:rsid w:val="00024215"/>
    <w:rsid w:val="000250D6"/>
    <w:rsid w:val="0002684B"/>
    <w:rsid w:val="0002737E"/>
    <w:rsid w:val="00031263"/>
    <w:rsid w:val="000318B6"/>
    <w:rsid w:val="00031E65"/>
    <w:rsid w:val="00032B1A"/>
    <w:rsid w:val="00033242"/>
    <w:rsid w:val="0003486D"/>
    <w:rsid w:val="00035187"/>
    <w:rsid w:val="0003539A"/>
    <w:rsid w:val="00036823"/>
    <w:rsid w:val="00041416"/>
    <w:rsid w:val="00041BF8"/>
    <w:rsid w:val="00041DDA"/>
    <w:rsid w:val="00042625"/>
    <w:rsid w:val="000431AF"/>
    <w:rsid w:val="000436D9"/>
    <w:rsid w:val="00044A8E"/>
    <w:rsid w:val="000457B5"/>
    <w:rsid w:val="0004690A"/>
    <w:rsid w:val="00046BC9"/>
    <w:rsid w:val="00047237"/>
    <w:rsid w:val="00050FDB"/>
    <w:rsid w:val="000518A9"/>
    <w:rsid w:val="00051B8E"/>
    <w:rsid w:val="00052B6B"/>
    <w:rsid w:val="00053DFD"/>
    <w:rsid w:val="000553CF"/>
    <w:rsid w:val="00056B3B"/>
    <w:rsid w:val="00060589"/>
    <w:rsid w:val="00060805"/>
    <w:rsid w:val="000612CE"/>
    <w:rsid w:val="000618F3"/>
    <w:rsid w:val="00062BDE"/>
    <w:rsid w:val="00062FB5"/>
    <w:rsid w:val="00063CFF"/>
    <w:rsid w:val="00063F7B"/>
    <w:rsid w:val="0006418C"/>
    <w:rsid w:val="00064939"/>
    <w:rsid w:val="000654F7"/>
    <w:rsid w:val="00065CFD"/>
    <w:rsid w:val="000679CB"/>
    <w:rsid w:val="00067A22"/>
    <w:rsid w:val="00067E2A"/>
    <w:rsid w:val="000700AE"/>
    <w:rsid w:val="00073D22"/>
    <w:rsid w:val="000745A2"/>
    <w:rsid w:val="00075031"/>
    <w:rsid w:val="00075789"/>
    <w:rsid w:val="000819C9"/>
    <w:rsid w:val="0008468A"/>
    <w:rsid w:val="000856C2"/>
    <w:rsid w:val="00085776"/>
    <w:rsid w:val="0008584E"/>
    <w:rsid w:val="00085984"/>
    <w:rsid w:val="000867AD"/>
    <w:rsid w:val="00087355"/>
    <w:rsid w:val="00087F2E"/>
    <w:rsid w:val="00091B44"/>
    <w:rsid w:val="0009205E"/>
    <w:rsid w:val="000921DD"/>
    <w:rsid w:val="00093005"/>
    <w:rsid w:val="0009314F"/>
    <w:rsid w:val="000934BF"/>
    <w:rsid w:val="000939B2"/>
    <w:rsid w:val="00096B1F"/>
    <w:rsid w:val="00097280"/>
    <w:rsid w:val="00097CDB"/>
    <w:rsid w:val="000A06D5"/>
    <w:rsid w:val="000A1493"/>
    <w:rsid w:val="000A1B31"/>
    <w:rsid w:val="000A27B0"/>
    <w:rsid w:val="000A35EC"/>
    <w:rsid w:val="000A360F"/>
    <w:rsid w:val="000A3A7B"/>
    <w:rsid w:val="000A3C07"/>
    <w:rsid w:val="000A4647"/>
    <w:rsid w:val="000A7D7C"/>
    <w:rsid w:val="000B11EB"/>
    <w:rsid w:val="000B21ED"/>
    <w:rsid w:val="000B25D2"/>
    <w:rsid w:val="000B2662"/>
    <w:rsid w:val="000B2D61"/>
    <w:rsid w:val="000B2F84"/>
    <w:rsid w:val="000B2FDE"/>
    <w:rsid w:val="000C0440"/>
    <w:rsid w:val="000C1A5F"/>
    <w:rsid w:val="000C1D52"/>
    <w:rsid w:val="000C4010"/>
    <w:rsid w:val="000C5D48"/>
    <w:rsid w:val="000C62A8"/>
    <w:rsid w:val="000C6B16"/>
    <w:rsid w:val="000C6DB3"/>
    <w:rsid w:val="000C7F48"/>
    <w:rsid w:val="000D017F"/>
    <w:rsid w:val="000D1344"/>
    <w:rsid w:val="000D1E55"/>
    <w:rsid w:val="000D2537"/>
    <w:rsid w:val="000D2C6D"/>
    <w:rsid w:val="000D52D7"/>
    <w:rsid w:val="000D5F28"/>
    <w:rsid w:val="000D74BB"/>
    <w:rsid w:val="000D7FEA"/>
    <w:rsid w:val="000E062C"/>
    <w:rsid w:val="000E0A19"/>
    <w:rsid w:val="000E0E9A"/>
    <w:rsid w:val="000E17F0"/>
    <w:rsid w:val="000E1AA4"/>
    <w:rsid w:val="000E20F4"/>
    <w:rsid w:val="000E3131"/>
    <w:rsid w:val="000E355C"/>
    <w:rsid w:val="000E3D39"/>
    <w:rsid w:val="000E468D"/>
    <w:rsid w:val="000E46EE"/>
    <w:rsid w:val="000E4E75"/>
    <w:rsid w:val="000E5728"/>
    <w:rsid w:val="000E582B"/>
    <w:rsid w:val="000E59B6"/>
    <w:rsid w:val="000E7C0F"/>
    <w:rsid w:val="000F033A"/>
    <w:rsid w:val="000F0649"/>
    <w:rsid w:val="000F0C7B"/>
    <w:rsid w:val="000F332F"/>
    <w:rsid w:val="000F52BC"/>
    <w:rsid w:val="000F7954"/>
    <w:rsid w:val="000F7CB6"/>
    <w:rsid w:val="000F7D0E"/>
    <w:rsid w:val="000F7F9B"/>
    <w:rsid w:val="00101444"/>
    <w:rsid w:val="00101C37"/>
    <w:rsid w:val="0010348A"/>
    <w:rsid w:val="0010405E"/>
    <w:rsid w:val="00104762"/>
    <w:rsid w:val="00104A15"/>
    <w:rsid w:val="001066DF"/>
    <w:rsid w:val="00107E48"/>
    <w:rsid w:val="0011069E"/>
    <w:rsid w:val="00111852"/>
    <w:rsid w:val="00111B40"/>
    <w:rsid w:val="00111B6A"/>
    <w:rsid w:val="001122A9"/>
    <w:rsid w:val="0011282C"/>
    <w:rsid w:val="00114E0A"/>
    <w:rsid w:val="001151ED"/>
    <w:rsid w:val="001161B0"/>
    <w:rsid w:val="001166A4"/>
    <w:rsid w:val="00121274"/>
    <w:rsid w:val="0012132B"/>
    <w:rsid w:val="00121C05"/>
    <w:rsid w:val="0012286C"/>
    <w:rsid w:val="00122C7D"/>
    <w:rsid w:val="001241E7"/>
    <w:rsid w:val="00124AE2"/>
    <w:rsid w:val="00124D49"/>
    <w:rsid w:val="00125833"/>
    <w:rsid w:val="00127A22"/>
    <w:rsid w:val="00131192"/>
    <w:rsid w:val="00131A24"/>
    <w:rsid w:val="00132099"/>
    <w:rsid w:val="0013272F"/>
    <w:rsid w:val="00134586"/>
    <w:rsid w:val="00134609"/>
    <w:rsid w:val="001356DA"/>
    <w:rsid w:val="001365CA"/>
    <w:rsid w:val="001376B4"/>
    <w:rsid w:val="00140132"/>
    <w:rsid w:val="00140203"/>
    <w:rsid w:val="00142798"/>
    <w:rsid w:val="0014292F"/>
    <w:rsid w:val="00142E04"/>
    <w:rsid w:val="001456E3"/>
    <w:rsid w:val="00145735"/>
    <w:rsid w:val="001462F0"/>
    <w:rsid w:val="00146D83"/>
    <w:rsid w:val="001508A1"/>
    <w:rsid w:val="00152990"/>
    <w:rsid w:val="001531A4"/>
    <w:rsid w:val="00153621"/>
    <w:rsid w:val="0015558C"/>
    <w:rsid w:val="00155FA4"/>
    <w:rsid w:val="001570B6"/>
    <w:rsid w:val="00157996"/>
    <w:rsid w:val="00161D9C"/>
    <w:rsid w:val="001629C0"/>
    <w:rsid w:val="00162E93"/>
    <w:rsid w:val="001630F6"/>
    <w:rsid w:val="00163287"/>
    <w:rsid w:val="00163617"/>
    <w:rsid w:val="00165A5C"/>
    <w:rsid w:val="00165E81"/>
    <w:rsid w:val="00165F9B"/>
    <w:rsid w:val="0016644A"/>
    <w:rsid w:val="00166A1E"/>
    <w:rsid w:val="00167087"/>
    <w:rsid w:val="00171B07"/>
    <w:rsid w:val="00171CF9"/>
    <w:rsid w:val="0017247D"/>
    <w:rsid w:val="00172BC2"/>
    <w:rsid w:val="00172C88"/>
    <w:rsid w:val="00172E88"/>
    <w:rsid w:val="00173D6B"/>
    <w:rsid w:val="00173EFD"/>
    <w:rsid w:val="0017470D"/>
    <w:rsid w:val="00174831"/>
    <w:rsid w:val="001756FF"/>
    <w:rsid w:val="00175DDA"/>
    <w:rsid w:val="00176254"/>
    <w:rsid w:val="001764B0"/>
    <w:rsid w:val="00176CA7"/>
    <w:rsid w:val="001776B9"/>
    <w:rsid w:val="001777DE"/>
    <w:rsid w:val="001803BD"/>
    <w:rsid w:val="001812D9"/>
    <w:rsid w:val="00183DE9"/>
    <w:rsid w:val="00186EE4"/>
    <w:rsid w:val="00187590"/>
    <w:rsid w:val="001875DC"/>
    <w:rsid w:val="00190219"/>
    <w:rsid w:val="001905EE"/>
    <w:rsid w:val="00190606"/>
    <w:rsid w:val="00192170"/>
    <w:rsid w:val="00193385"/>
    <w:rsid w:val="00195D4A"/>
    <w:rsid w:val="00196651"/>
    <w:rsid w:val="0019709A"/>
    <w:rsid w:val="001972A1"/>
    <w:rsid w:val="001A02EC"/>
    <w:rsid w:val="001A0C38"/>
    <w:rsid w:val="001A396E"/>
    <w:rsid w:val="001A6FFA"/>
    <w:rsid w:val="001B06C3"/>
    <w:rsid w:val="001B0FE8"/>
    <w:rsid w:val="001B23AE"/>
    <w:rsid w:val="001B2BB3"/>
    <w:rsid w:val="001B2CD5"/>
    <w:rsid w:val="001B4610"/>
    <w:rsid w:val="001B46ED"/>
    <w:rsid w:val="001B4F65"/>
    <w:rsid w:val="001B615E"/>
    <w:rsid w:val="001B62F0"/>
    <w:rsid w:val="001B6A3A"/>
    <w:rsid w:val="001C0DC8"/>
    <w:rsid w:val="001C10FC"/>
    <w:rsid w:val="001C1A3B"/>
    <w:rsid w:val="001C3168"/>
    <w:rsid w:val="001C46F1"/>
    <w:rsid w:val="001C498E"/>
    <w:rsid w:val="001C4D54"/>
    <w:rsid w:val="001C4F22"/>
    <w:rsid w:val="001C516E"/>
    <w:rsid w:val="001C5619"/>
    <w:rsid w:val="001D06F4"/>
    <w:rsid w:val="001D12EE"/>
    <w:rsid w:val="001D1D28"/>
    <w:rsid w:val="001D2215"/>
    <w:rsid w:val="001D3925"/>
    <w:rsid w:val="001D3F1C"/>
    <w:rsid w:val="001D56F4"/>
    <w:rsid w:val="001D5A3A"/>
    <w:rsid w:val="001D60DB"/>
    <w:rsid w:val="001D673E"/>
    <w:rsid w:val="001D6E13"/>
    <w:rsid w:val="001D7256"/>
    <w:rsid w:val="001E06EE"/>
    <w:rsid w:val="001E0878"/>
    <w:rsid w:val="001E0BF6"/>
    <w:rsid w:val="001E16A7"/>
    <w:rsid w:val="001E1C47"/>
    <w:rsid w:val="001E29B1"/>
    <w:rsid w:val="001E32BC"/>
    <w:rsid w:val="001E4435"/>
    <w:rsid w:val="001E45F7"/>
    <w:rsid w:val="001E5053"/>
    <w:rsid w:val="001E6A48"/>
    <w:rsid w:val="001F03E1"/>
    <w:rsid w:val="001F0AE3"/>
    <w:rsid w:val="001F1C9A"/>
    <w:rsid w:val="001F2BAC"/>
    <w:rsid w:val="001F2DCB"/>
    <w:rsid w:val="001F2ED9"/>
    <w:rsid w:val="001F2F8E"/>
    <w:rsid w:val="001F3D9E"/>
    <w:rsid w:val="001F4B69"/>
    <w:rsid w:val="001F56F5"/>
    <w:rsid w:val="001F5884"/>
    <w:rsid w:val="001F5B03"/>
    <w:rsid w:val="001F69B4"/>
    <w:rsid w:val="001F6AE7"/>
    <w:rsid w:val="001F73C3"/>
    <w:rsid w:val="00200862"/>
    <w:rsid w:val="002014EC"/>
    <w:rsid w:val="00201C7D"/>
    <w:rsid w:val="00201CFF"/>
    <w:rsid w:val="00201E7F"/>
    <w:rsid w:val="00202DD6"/>
    <w:rsid w:val="002031ED"/>
    <w:rsid w:val="00203217"/>
    <w:rsid w:val="00204226"/>
    <w:rsid w:val="0020474E"/>
    <w:rsid w:val="002054D5"/>
    <w:rsid w:val="0020581C"/>
    <w:rsid w:val="00205FF2"/>
    <w:rsid w:val="0020676D"/>
    <w:rsid w:val="002068D2"/>
    <w:rsid w:val="002074A9"/>
    <w:rsid w:val="002114E4"/>
    <w:rsid w:val="00213F93"/>
    <w:rsid w:val="002142D8"/>
    <w:rsid w:val="0021496E"/>
    <w:rsid w:val="00214E4F"/>
    <w:rsid w:val="002168BB"/>
    <w:rsid w:val="002174F7"/>
    <w:rsid w:val="00217690"/>
    <w:rsid w:val="0021774F"/>
    <w:rsid w:val="00220291"/>
    <w:rsid w:val="00220FCB"/>
    <w:rsid w:val="002213C1"/>
    <w:rsid w:val="0022154C"/>
    <w:rsid w:val="00221643"/>
    <w:rsid w:val="00221B96"/>
    <w:rsid w:val="002222AE"/>
    <w:rsid w:val="00223073"/>
    <w:rsid w:val="00223238"/>
    <w:rsid w:val="00223638"/>
    <w:rsid w:val="002242C5"/>
    <w:rsid w:val="00224475"/>
    <w:rsid w:val="00227A02"/>
    <w:rsid w:val="00227D3C"/>
    <w:rsid w:val="00227F99"/>
    <w:rsid w:val="00230E26"/>
    <w:rsid w:val="00231F69"/>
    <w:rsid w:val="00232E08"/>
    <w:rsid w:val="0023312E"/>
    <w:rsid w:val="002338AE"/>
    <w:rsid w:val="002347BC"/>
    <w:rsid w:val="002364DB"/>
    <w:rsid w:val="00240A2F"/>
    <w:rsid w:val="00240B5B"/>
    <w:rsid w:val="00241704"/>
    <w:rsid w:val="002448EB"/>
    <w:rsid w:val="00245C74"/>
    <w:rsid w:val="002478A0"/>
    <w:rsid w:val="00251A63"/>
    <w:rsid w:val="002535FE"/>
    <w:rsid w:val="0025363F"/>
    <w:rsid w:val="00253BFC"/>
    <w:rsid w:val="00253CD0"/>
    <w:rsid w:val="00254A69"/>
    <w:rsid w:val="00254AEA"/>
    <w:rsid w:val="00254FE2"/>
    <w:rsid w:val="002550E9"/>
    <w:rsid w:val="002560AE"/>
    <w:rsid w:val="00260CFD"/>
    <w:rsid w:val="00261453"/>
    <w:rsid w:val="0026269B"/>
    <w:rsid w:val="00265485"/>
    <w:rsid w:val="002666A3"/>
    <w:rsid w:val="002669F6"/>
    <w:rsid w:val="00267B44"/>
    <w:rsid w:val="00270CD6"/>
    <w:rsid w:val="002741B0"/>
    <w:rsid w:val="0027427A"/>
    <w:rsid w:val="002763B0"/>
    <w:rsid w:val="00276EB4"/>
    <w:rsid w:val="002774D8"/>
    <w:rsid w:val="00277791"/>
    <w:rsid w:val="00277A2F"/>
    <w:rsid w:val="00277D60"/>
    <w:rsid w:val="002804EC"/>
    <w:rsid w:val="00280878"/>
    <w:rsid w:val="00280B6A"/>
    <w:rsid w:val="00282095"/>
    <w:rsid w:val="00282791"/>
    <w:rsid w:val="00283314"/>
    <w:rsid w:val="00284EB8"/>
    <w:rsid w:val="00285C34"/>
    <w:rsid w:val="00285F2A"/>
    <w:rsid w:val="002865D4"/>
    <w:rsid w:val="002868FB"/>
    <w:rsid w:val="002872C5"/>
    <w:rsid w:val="0028782E"/>
    <w:rsid w:val="00293662"/>
    <w:rsid w:val="00293D85"/>
    <w:rsid w:val="00295899"/>
    <w:rsid w:val="00295A2C"/>
    <w:rsid w:val="00295AB4"/>
    <w:rsid w:val="0029681B"/>
    <w:rsid w:val="00296FDB"/>
    <w:rsid w:val="00297EC1"/>
    <w:rsid w:val="002A088B"/>
    <w:rsid w:val="002A2537"/>
    <w:rsid w:val="002A2B97"/>
    <w:rsid w:val="002A2FE2"/>
    <w:rsid w:val="002A3511"/>
    <w:rsid w:val="002A3EE5"/>
    <w:rsid w:val="002A4244"/>
    <w:rsid w:val="002A44C0"/>
    <w:rsid w:val="002A46EC"/>
    <w:rsid w:val="002A56E6"/>
    <w:rsid w:val="002A6BCE"/>
    <w:rsid w:val="002A6F73"/>
    <w:rsid w:val="002B097F"/>
    <w:rsid w:val="002B1613"/>
    <w:rsid w:val="002B2C15"/>
    <w:rsid w:val="002B332F"/>
    <w:rsid w:val="002B3D45"/>
    <w:rsid w:val="002B4D2C"/>
    <w:rsid w:val="002B5D7D"/>
    <w:rsid w:val="002B6606"/>
    <w:rsid w:val="002B6CF5"/>
    <w:rsid w:val="002B7B60"/>
    <w:rsid w:val="002C009B"/>
    <w:rsid w:val="002C0341"/>
    <w:rsid w:val="002C0423"/>
    <w:rsid w:val="002C075D"/>
    <w:rsid w:val="002C124F"/>
    <w:rsid w:val="002C12B8"/>
    <w:rsid w:val="002C1991"/>
    <w:rsid w:val="002C20E9"/>
    <w:rsid w:val="002C25BC"/>
    <w:rsid w:val="002C2712"/>
    <w:rsid w:val="002C294B"/>
    <w:rsid w:val="002C6AE3"/>
    <w:rsid w:val="002C6CD5"/>
    <w:rsid w:val="002C7566"/>
    <w:rsid w:val="002D09A1"/>
    <w:rsid w:val="002D2BEB"/>
    <w:rsid w:val="002D2E2D"/>
    <w:rsid w:val="002D33AD"/>
    <w:rsid w:val="002D3B8A"/>
    <w:rsid w:val="002D4687"/>
    <w:rsid w:val="002D4A9C"/>
    <w:rsid w:val="002D6CEC"/>
    <w:rsid w:val="002D6F94"/>
    <w:rsid w:val="002D75A8"/>
    <w:rsid w:val="002E2184"/>
    <w:rsid w:val="002E6654"/>
    <w:rsid w:val="002E7477"/>
    <w:rsid w:val="002E7D74"/>
    <w:rsid w:val="002E7EB8"/>
    <w:rsid w:val="002F0A03"/>
    <w:rsid w:val="002F1424"/>
    <w:rsid w:val="002F2364"/>
    <w:rsid w:val="002F371C"/>
    <w:rsid w:val="002F40B3"/>
    <w:rsid w:val="002F4A62"/>
    <w:rsid w:val="002F5918"/>
    <w:rsid w:val="002F6B5D"/>
    <w:rsid w:val="00301488"/>
    <w:rsid w:val="00301842"/>
    <w:rsid w:val="00301B57"/>
    <w:rsid w:val="00301C3F"/>
    <w:rsid w:val="00302E8E"/>
    <w:rsid w:val="003030CE"/>
    <w:rsid w:val="00303359"/>
    <w:rsid w:val="00303B2F"/>
    <w:rsid w:val="00304082"/>
    <w:rsid w:val="0030476C"/>
    <w:rsid w:val="00304D6B"/>
    <w:rsid w:val="00304DB9"/>
    <w:rsid w:val="003061A4"/>
    <w:rsid w:val="0030655F"/>
    <w:rsid w:val="0030704F"/>
    <w:rsid w:val="00307117"/>
    <w:rsid w:val="00307AE9"/>
    <w:rsid w:val="0031121D"/>
    <w:rsid w:val="0031218F"/>
    <w:rsid w:val="003123B2"/>
    <w:rsid w:val="003124AD"/>
    <w:rsid w:val="00312AB1"/>
    <w:rsid w:val="003130E8"/>
    <w:rsid w:val="00313FCD"/>
    <w:rsid w:val="003145C1"/>
    <w:rsid w:val="00317F1A"/>
    <w:rsid w:val="00320768"/>
    <w:rsid w:val="00320F21"/>
    <w:rsid w:val="00321153"/>
    <w:rsid w:val="003211BF"/>
    <w:rsid w:val="00323148"/>
    <w:rsid w:val="003268FC"/>
    <w:rsid w:val="003270E1"/>
    <w:rsid w:val="0033045E"/>
    <w:rsid w:val="00331C6B"/>
    <w:rsid w:val="00332B86"/>
    <w:rsid w:val="00333391"/>
    <w:rsid w:val="0033732A"/>
    <w:rsid w:val="0034077D"/>
    <w:rsid w:val="00341047"/>
    <w:rsid w:val="00343F74"/>
    <w:rsid w:val="00345023"/>
    <w:rsid w:val="0034529E"/>
    <w:rsid w:val="0034757E"/>
    <w:rsid w:val="00347737"/>
    <w:rsid w:val="00350DA8"/>
    <w:rsid w:val="00352805"/>
    <w:rsid w:val="00353025"/>
    <w:rsid w:val="00355507"/>
    <w:rsid w:val="00355D63"/>
    <w:rsid w:val="00356AE0"/>
    <w:rsid w:val="00360069"/>
    <w:rsid w:val="00362200"/>
    <w:rsid w:val="003622E4"/>
    <w:rsid w:val="00363148"/>
    <w:rsid w:val="00363F05"/>
    <w:rsid w:val="003650AD"/>
    <w:rsid w:val="003650F9"/>
    <w:rsid w:val="0036554A"/>
    <w:rsid w:val="00365731"/>
    <w:rsid w:val="00366843"/>
    <w:rsid w:val="00366D36"/>
    <w:rsid w:val="00367C2E"/>
    <w:rsid w:val="003719BB"/>
    <w:rsid w:val="00373182"/>
    <w:rsid w:val="00374A74"/>
    <w:rsid w:val="00374E59"/>
    <w:rsid w:val="003758F0"/>
    <w:rsid w:val="0037598A"/>
    <w:rsid w:val="00375BEE"/>
    <w:rsid w:val="00375F70"/>
    <w:rsid w:val="00376243"/>
    <w:rsid w:val="003771B6"/>
    <w:rsid w:val="00377CFB"/>
    <w:rsid w:val="00380DFE"/>
    <w:rsid w:val="00383A38"/>
    <w:rsid w:val="00383CDF"/>
    <w:rsid w:val="00384584"/>
    <w:rsid w:val="00384891"/>
    <w:rsid w:val="003853A6"/>
    <w:rsid w:val="00385B9B"/>
    <w:rsid w:val="00386161"/>
    <w:rsid w:val="003907B3"/>
    <w:rsid w:val="00390AF5"/>
    <w:rsid w:val="00390ECF"/>
    <w:rsid w:val="00393441"/>
    <w:rsid w:val="00393AA1"/>
    <w:rsid w:val="003949DE"/>
    <w:rsid w:val="00394B8A"/>
    <w:rsid w:val="00397181"/>
    <w:rsid w:val="0039774F"/>
    <w:rsid w:val="00397A22"/>
    <w:rsid w:val="003A0AA1"/>
    <w:rsid w:val="003A2A80"/>
    <w:rsid w:val="003A3988"/>
    <w:rsid w:val="003A399F"/>
    <w:rsid w:val="003A4235"/>
    <w:rsid w:val="003A4A07"/>
    <w:rsid w:val="003A4E72"/>
    <w:rsid w:val="003A50ED"/>
    <w:rsid w:val="003A5B2B"/>
    <w:rsid w:val="003A79F1"/>
    <w:rsid w:val="003B11EE"/>
    <w:rsid w:val="003B42F0"/>
    <w:rsid w:val="003B477F"/>
    <w:rsid w:val="003B4F3D"/>
    <w:rsid w:val="003B5ACE"/>
    <w:rsid w:val="003C0130"/>
    <w:rsid w:val="003C03FE"/>
    <w:rsid w:val="003C13CE"/>
    <w:rsid w:val="003C2007"/>
    <w:rsid w:val="003C42D6"/>
    <w:rsid w:val="003C4774"/>
    <w:rsid w:val="003C5115"/>
    <w:rsid w:val="003C52EF"/>
    <w:rsid w:val="003C5A01"/>
    <w:rsid w:val="003C67CC"/>
    <w:rsid w:val="003C6CD7"/>
    <w:rsid w:val="003D0790"/>
    <w:rsid w:val="003D0CB1"/>
    <w:rsid w:val="003D19D5"/>
    <w:rsid w:val="003D2655"/>
    <w:rsid w:val="003D3097"/>
    <w:rsid w:val="003D328E"/>
    <w:rsid w:val="003D4314"/>
    <w:rsid w:val="003D4CD4"/>
    <w:rsid w:val="003D54A1"/>
    <w:rsid w:val="003D5D1B"/>
    <w:rsid w:val="003D68BF"/>
    <w:rsid w:val="003D6BBE"/>
    <w:rsid w:val="003D7B60"/>
    <w:rsid w:val="003D7CAB"/>
    <w:rsid w:val="003E03E2"/>
    <w:rsid w:val="003E0BCD"/>
    <w:rsid w:val="003E14CB"/>
    <w:rsid w:val="003E2522"/>
    <w:rsid w:val="003E2E1A"/>
    <w:rsid w:val="003E4BA0"/>
    <w:rsid w:val="003E6B94"/>
    <w:rsid w:val="003E7636"/>
    <w:rsid w:val="003F0EF0"/>
    <w:rsid w:val="003F3F42"/>
    <w:rsid w:val="003F3FE2"/>
    <w:rsid w:val="003F47A5"/>
    <w:rsid w:val="003F4C25"/>
    <w:rsid w:val="003F657F"/>
    <w:rsid w:val="003F677A"/>
    <w:rsid w:val="004003DC"/>
    <w:rsid w:val="004016F4"/>
    <w:rsid w:val="00402CE1"/>
    <w:rsid w:val="004043A9"/>
    <w:rsid w:val="00404979"/>
    <w:rsid w:val="004050BF"/>
    <w:rsid w:val="0040670E"/>
    <w:rsid w:val="004079B5"/>
    <w:rsid w:val="00407CAA"/>
    <w:rsid w:val="00411034"/>
    <w:rsid w:val="00411C28"/>
    <w:rsid w:val="004136D8"/>
    <w:rsid w:val="00416EF9"/>
    <w:rsid w:val="0041722C"/>
    <w:rsid w:val="0042045A"/>
    <w:rsid w:val="004213CB"/>
    <w:rsid w:val="00421B94"/>
    <w:rsid w:val="00423014"/>
    <w:rsid w:val="004231F7"/>
    <w:rsid w:val="00423395"/>
    <w:rsid w:val="00424DE0"/>
    <w:rsid w:val="00427A86"/>
    <w:rsid w:val="004304A7"/>
    <w:rsid w:val="004318DB"/>
    <w:rsid w:val="00432F7C"/>
    <w:rsid w:val="00433075"/>
    <w:rsid w:val="004340B5"/>
    <w:rsid w:val="004373C5"/>
    <w:rsid w:val="0044346D"/>
    <w:rsid w:val="00443760"/>
    <w:rsid w:val="00444AA9"/>
    <w:rsid w:val="00445CFE"/>
    <w:rsid w:val="0044622F"/>
    <w:rsid w:val="004476F2"/>
    <w:rsid w:val="0044777A"/>
    <w:rsid w:val="004513E5"/>
    <w:rsid w:val="00451C42"/>
    <w:rsid w:val="0045277E"/>
    <w:rsid w:val="0045389F"/>
    <w:rsid w:val="00453A7B"/>
    <w:rsid w:val="00453C6F"/>
    <w:rsid w:val="00453C7A"/>
    <w:rsid w:val="00454895"/>
    <w:rsid w:val="00454AB2"/>
    <w:rsid w:val="00456334"/>
    <w:rsid w:val="00456EBF"/>
    <w:rsid w:val="004608B8"/>
    <w:rsid w:val="00461867"/>
    <w:rsid w:val="004621E6"/>
    <w:rsid w:val="00463098"/>
    <w:rsid w:val="00464696"/>
    <w:rsid w:val="00464BFE"/>
    <w:rsid w:val="0046561D"/>
    <w:rsid w:val="004658FA"/>
    <w:rsid w:val="00466BAE"/>
    <w:rsid w:val="004700C2"/>
    <w:rsid w:val="00470E5B"/>
    <w:rsid w:val="00471B15"/>
    <w:rsid w:val="004725B5"/>
    <w:rsid w:val="0047293F"/>
    <w:rsid w:val="004731F8"/>
    <w:rsid w:val="00473D4D"/>
    <w:rsid w:val="004761CA"/>
    <w:rsid w:val="004764B7"/>
    <w:rsid w:val="00476C14"/>
    <w:rsid w:val="00480352"/>
    <w:rsid w:val="004804F0"/>
    <w:rsid w:val="004814FA"/>
    <w:rsid w:val="00481BB8"/>
    <w:rsid w:val="00481FBB"/>
    <w:rsid w:val="00482236"/>
    <w:rsid w:val="00482473"/>
    <w:rsid w:val="0048292A"/>
    <w:rsid w:val="004829CD"/>
    <w:rsid w:val="004836CC"/>
    <w:rsid w:val="00483A79"/>
    <w:rsid w:val="00483BBC"/>
    <w:rsid w:val="00485645"/>
    <w:rsid w:val="00485907"/>
    <w:rsid w:val="004859AB"/>
    <w:rsid w:val="004869F0"/>
    <w:rsid w:val="00486B3E"/>
    <w:rsid w:val="00491056"/>
    <w:rsid w:val="0049161F"/>
    <w:rsid w:val="00492C54"/>
    <w:rsid w:val="00492E45"/>
    <w:rsid w:val="00493A26"/>
    <w:rsid w:val="00495776"/>
    <w:rsid w:val="00495A59"/>
    <w:rsid w:val="004969D8"/>
    <w:rsid w:val="004A0A22"/>
    <w:rsid w:val="004A323C"/>
    <w:rsid w:val="004A4CEF"/>
    <w:rsid w:val="004A795A"/>
    <w:rsid w:val="004A7C5C"/>
    <w:rsid w:val="004B0E21"/>
    <w:rsid w:val="004B1593"/>
    <w:rsid w:val="004B22C3"/>
    <w:rsid w:val="004B22D8"/>
    <w:rsid w:val="004B2772"/>
    <w:rsid w:val="004B32FC"/>
    <w:rsid w:val="004B35F8"/>
    <w:rsid w:val="004B5C48"/>
    <w:rsid w:val="004B6B60"/>
    <w:rsid w:val="004B77F5"/>
    <w:rsid w:val="004B78A2"/>
    <w:rsid w:val="004B7D04"/>
    <w:rsid w:val="004C0B59"/>
    <w:rsid w:val="004C11C7"/>
    <w:rsid w:val="004C1AA0"/>
    <w:rsid w:val="004C1D43"/>
    <w:rsid w:val="004C4247"/>
    <w:rsid w:val="004C4C68"/>
    <w:rsid w:val="004C6A31"/>
    <w:rsid w:val="004D0739"/>
    <w:rsid w:val="004D0811"/>
    <w:rsid w:val="004D1D56"/>
    <w:rsid w:val="004D22A5"/>
    <w:rsid w:val="004D4209"/>
    <w:rsid w:val="004D562F"/>
    <w:rsid w:val="004D7674"/>
    <w:rsid w:val="004D7CB8"/>
    <w:rsid w:val="004D7D62"/>
    <w:rsid w:val="004D7FB7"/>
    <w:rsid w:val="004E073F"/>
    <w:rsid w:val="004E150D"/>
    <w:rsid w:val="004E162C"/>
    <w:rsid w:val="004E1F5F"/>
    <w:rsid w:val="004E201A"/>
    <w:rsid w:val="004E37B8"/>
    <w:rsid w:val="004E3E0C"/>
    <w:rsid w:val="004E5341"/>
    <w:rsid w:val="004E5581"/>
    <w:rsid w:val="004E6F2C"/>
    <w:rsid w:val="004E6F58"/>
    <w:rsid w:val="004E715A"/>
    <w:rsid w:val="004F0B85"/>
    <w:rsid w:val="004F0FCA"/>
    <w:rsid w:val="004F13C6"/>
    <w:rsid w:val="004F2495"/>
    <w:rsid w:val="004F2DA6"/>
    <w:rsid w:val="004F5C6D"/>
    <w:rsid w:val="004F5D2C"/>
    <w:rsid w:val="004F6664"/>
    <w:rsid w:val="004F6770"/>
    <w:rsid w:val="004F79F6"/>
    <w:rsid w:val="005002E1"/>
    <w:rsid w:val="005004FE"/>
    <w:rsid w:val="0050056E"/>
    <w:rsid w:val="005014D6"/>
    <w:rsid w:val="00503141"/>
    <w:rsid w:val="00503A15"/>
    <w:rsid w:val="005042DE"/>
    <w:rsid w:val="005044A3"/>
    <w:rsid w:val="005047DE"/>
    <w:rsid w:val="00504CDD"/>
    <w:rsid w:val="0050555E"/>
    <w:rsid w:val="00505E9B"/>
    <w:rsid w:val="00506817"/>
    <w:rsid w:val="0050681B"/>
    <w:rsid w:val="00506983"/>
    <w:rsid w:val="005075CF"/>
    <w:rsid w:val="00507E4F"/>
    <w:rsid w:val="005100DB"/>
    <w:rsid w:val="00511993"/>
    <w:rsid w:val="00512624"/>
    <w:rsid w:val="00512CEF"/>
    <w:rsid w:val="005130D4"/>
    <w:rsid w:val="005141F8"/>
    <w:rsid w:val="00514273"/>
    <w:rsid w:val="0051461C"/>
    <w:rsid w:val="00515F44"/>
    <w:rsid w:val="00517600"/>
    <w:rsid w:val="0052252C"/>
    <w:rsid w:val="00523A65"/>
    <w:rsid w:val="00523C21"/>
    <w:rsid w:val="00523DA1"/>
    <w:rsid w:val="005249CB"/>
    <w:rsid w:val="0052527D"/>
    <w:rsid w:val="0052779F"/>
    <w:rsid w:val="00527D9B"/>
    <w:rsid w:val="0053009B"/>
    <w:rsid w:val="00530780"/>
    <w:rsid w:val="00531C20"/>
    <w:rsid w:val="0053518C"/>
    <w:rsid w:val="005360D6"/>
    <w:rsid w:val="00537313"/>
    <w:rsid w:val="005375BC"/>
    <w:rsid w:val="0053777D"/>
    <w:rsid w:val="00537DD9"/>
    <w:rsid w:val="00537DF3"/>
    <w:rsid w:val="00540BE2"/>
    <w:rsid w:val="00540FBF"/>
    <w:rsid w:val="00541905"/>
    <w:rsid w:val="00542110"/>
    <w:rsid w:val="0054230A"/>
    <w:rsid w:val="005429CA"/>
    <w:rsid w:val="005439BA"/>
    <w:rsid w:val="00543F1A"/>
    <w:rsid w:val="005446E0"/>
    <w:rsid w:val="005461F8"/>
    <w:rsid w:val="00546E76"/>
    <w:rsid w:val="00546FE2"/>
    <w:rsid w:val="0054767F"/>
    <w:rsid w:val="00547AD3"/>
    <w:rsid w:val="0055066B"/>
    <w:rsid w:val="0055188D"/>
    <w:rsid w:val="005518A7"/>
    <w:rsid w:val="00551F18"/>
    <w:rsid w:val="005521CE"/>
    <w:rsid w:val="0055231A"/>
    <w:rsid w:val="00553B0F"/>
    <w:rsid w:val="00554BE9"/>
    <w:rsid w:val="005551E1"/>
    <w:rsid w:val="00556CB5"/>
    <w:rsid w:val="0055759F"/>
    <w:rsid w:val="00557989"/>
    <w:rsid w:val="005633C1"/>
    <w:rsid w:val="00563AEB"/>
    <w:rsid w:val="00567D51"/>
    <w:rsid w:val="0057042E"/>
    <w:rsid w:val="00571DF7"/>
    <w:rsid w:val="00571ED9"/>
    <w:rsid w:val="005721BA"/>
    <w:rsid w:val="005727FB"/>
    <w:rsid w:val="00573EBF"/>
    <w:rsid w:val="00575C18"/>
    <w:rsid w:val="0057604C"/>
    <w:rsid w:val="005767F3"/>
    <w:rsid w:val="00577497"/>
    <w:rsid w:val="005827C6"/>
    <w:rsid w:val="00583BE3"/>
    <w:rsid w:val="00584879"/>
    <w:rsid w:val="005848FB"/>
    <w:rsid w:val="00584940"/>
    <w:rsid w:val="00585488"/>
    <w:rsid w:val="005855A3"/>
    <w:rsid w:val="00585F14"/>
    <w:rsid w:val="00587942"/>
    <w:rsid w:val="0058798F"/>
    <w:rsid w:val="005906B5"/>
    <w:rsid w:val="00591394"/>
    <w:rsid w:val="00591D69"/>
    <w:rsid w:val="00591F03"/>
    <w:rsid w:val="00591FC0"/>
    <w:rsid w:val="005924DA"/>
    <w:rsid w:val="0059317E"/>
    <w:rsid w:val="00593843"/>
    <w:rsid w:val="00594696"/>
    <w:rsid w:val="005950DA"/>
    <w:rsid w:val="00595DE5"/>
    <w:rsid w:val="005963E8"/>
    <w:rsid w:val="00596703"/>
    <w:rsid w:val="00596DC5"/>
    <w:rsid w:val="00597EB3"/>
    <w:rsid w:val="005A0692"/>
    <w:rsid w:val="005A2875"/>
    <w:rsid w:val="005A4C98"/>
    <w:rsid w:val="005A4FD5"/>
    <w:rsid w:val="005A51C9"/>
    <w:rsid w:val="005A591B"/>
    <w:rsid w:val="005B0052"/>
    <w:rsid w:val="005B0A37"/>
    <w:rsid w:val="005B1C1A"/>
    <w:rsid w:val="005B2200"/>
    <w:rsid w:val="005B2816"/>
    <w:rsid w:val="005B352C"/>
    <w:rsid w:val="005B3D5A"/>
    <w:rsid w:val="005B3DEB"/>
    <w:rsid w:val="005B3EB3"/>
    <w:rsid w:val="005B472D"/>
    <w:rsid w:val="005B5088"/>
    <w:rsid w:val="005B51F4"/>
    <w:rsid w:val="005B5A9F"/>
    <w:rsid w:val="005B690A"/>
    <w:rsid w:val="005B6C56"/>
    <w:rsid w:val="005B76CB"/>
    <w:rsid w:val="005C1375"/>
    <w:rsid w:val="005C17B3"/>
    <w:rsid w:val="005C25E9"/>
    <w:rsid w:val="005C2B2C"/>
    <w:rsid w:val="005C4A0E"/>
    <w:rsid w:val="005C4B32"/>
    <w:rsid w:val="005C591E"/>
    <w:rsid w:val="005C6545"/>
    <w:rsid w:val="005C725B"/>
    <w:rsid w:val="005C73CA"/>
    <w:rsid w:val="005C782B"/>
    <w:rsid w:val="005D0175"/>
    <w:rsid w:val="005D032D"/>
    <w:rsid w:val="005D0EE2"/>
    <w:rsid w:val="005D11DE"/>
    <w:rsid w:val="005D1F7F"/>
    <w:rsid w:val="005D45EF"/>
    <w:rsid w:val="005E077C"/>
    <w:rsid w:val="005E1389"/>
    <w:rsid w:val="005E1798"/>
    <w:rsid w:val="005E205B"/>
    <w:rsid w:val="005E2188"/>
    <w:rsid w:val="005E3535"/>
    <w:rsid w:val="005E397B"/>
    <w:rsid w:val="005E4576"/>
    <w:rsid w:val="005E4AF8"/>
    <w:rsid w:val="005E5BC5"/>
    <w:rsid w:val="005E6D5F"/>
    <w:rsid w:val="005E71F1"/>
    <w:rsid w:val="005F01A7"/>
    <w:rsid w:val="005F0DF1"/>
    <w:rsid w:val="005F2BB9"/>
    <w:rsid w:val="005F2C43"/>
    <w:rsid w:val="005F304C"/>
    <w:rsid w:val="005F33FD"/>
    <w:rsid w:val="005F3600"/>
    <w:rsid w:val="005F39FB"/>
    <w:rsid w:val="005F3F02"/>
    <w:rsid w:val="005F4A6A"/>
    <w:rsid w:val="005F4BED"/>
    <w:rsid w:val="005F5091"/>
    <w:rsid w:val="005F5E54"/>
    <w:rsid w:val="005F63DB"/>
    <w:rsid w:val="005F67BD"/>
    <w:rsid w:val="005F7FC7"/>
    <w:rsid w:val="00600566"/>
    <w:rsid w:val="00600727"/>
    <w:rsid w:val="00601930"/>
    <w:rsid w:val="006040B0"/>
    <w:rsid w:val="006043E1"/>
    <w:rsid w:val="0060560E"/>
    <w:rsid w:val="00605AAF"/>
    <w:rsid w:val="00605B0E"/>
    <w:rsid w:val="00605F8C"/>
    <w:rsid w:val="0060797E"/>
    <w:rsid w:val="00607D04"/>
    <w:rsid w:val="00610469"/>
    <w:rsid w:val="0061101A"/>
    <w:rsid w:val="00611063"/>
    <w:rsid w:val="006116D5"/>
    <w:rsid w:val="00611760"/>
    <w:rsid w:val="00612E24"/>
    <w:rsid w:val="00612E4B"/>
    <w:rsid w:val="006130F9"/>
    <w:rsid w:val="006144E7"/>
    <w:rsid w:val="00614633"/>
    <w:rsid w:val="00615A18"/>
    <w:rsid w:val="00615E4D"/>
    <w:rsid w:val="00620401"/>
    <w:rsid w:val="00620C12"/>
    <w:rsid w:val="00622170"/>
    <w:rsid w:val="0062260E"/>
    <w:rsid w:val="0062297D"/>
    <w:rsid w:val="00622C7B"/>
    <w:rsid w:val="00622C7E"/>
    <w:rsid w:val="006235D9"/>
    <w:rsid w:val="0062384F"/>
    <w:rsid w:val="00624A93"/>
    <w:rsid w:val="00624BB4"/>
    <w:rsid w:val="00624D6E"/>
    <w:rsid w:val="00624E7B"/>
    <w:rsid w:val="006251D8"/>
    <w:rsid w:val="006258AA"/>
    <w:rsid w:val="00625F3A"/>
    <w:rsid w:val="0062625C"/>
    <w:rsid w:val="0062657F"/>
    <w:rsid w:val="00630229"/>
    <w:rsid w:val="0063064E"/>
    <w:rsid w:val="006309B3"/>
    <w:rsid w:val="00630B8D"/>
    <w:rsid w:val="00632578"/>
    <w:rsid w:val="00633433"/>
    <w:rsid w:val="00633C54"/>
    <w:rsid w:val="00633EF1"/>
    <w:rsid w:val="006341C5"/>
    <w:rsid w:val="00634F67"/>
    <w:rsid w:val="00635310"/>
    <w:rsid w:val="00635D7E"/>
    <w:rsid w:val="00635E29"/>
    <w:rsid w:val="0063723A"/>
    <w:rsid w:val="00640804"/>
    <w:rsid w:val="0064131E"/>
    <w:rsid w:val="006426E7"/>
    <w:rsid w:val="006434F6"/>
    <w:rsid w:val="006441C8"/>
    <w:rsid w:val="00644302"/>
    <w:rsid w:val="006448E0"/>
    <w:rsid w:val="00645D30"/>
    <w:rsid w:val="00646C56"/>
    <w:rsid w:val="00647C55"/>
    <w:rsid w:val="00647E5A"/>
    <w:rsid w:val="00647E6A"/>
    <w:rsid w:val="00647E98"/>
    <w:rsid w:val="006504AF"/>
    <w:rsid w:val="00650F3E"/>
    <w:rsid w:val="00652E0D"/>
    <w:rsid w:val="00652E8A"/>
    <w:rsid w:val="00653131"/>
    <w:rsid w:val="00653ED8"/>
    <w:rsid w:val="006542D4"/>
    <w:rsid w:val="006548AE"/>
    <w:rsid w:val="00655316"/>
    <w:rsid w:val="006560B5"/>
    <w:rsid w:val="00656457"/>
    <w:rsid w:val="0065691F"/>
    <w:rsid w:val="00656F4F"/>
    <w:rsid w:val="00657F37"/>
    <w:rsid w:val="00660FA5"/>
    <w:rsid w:val="006612FF"/>
    <w:rsid w:val="00661906"/>
    <w:rsid w:val="00663824"/>
    <w:rsid w:val="00664AD7"/>
    <w:rsid w:val="00664CD4"/>
    <w:rsid w:val="006661F1"/>
    <w:rsid w:val="00666B63"/>
    <w:rsid w:val="006675A7"/>
    <w:rsid w:val="00667660"/>
    <w:rsid w:val="00667EF8"/>
    <w:rsid w:val="00672840"/>
    <w:rsid w:val="006741DE"/>
    <w:rsid w:val="0067507D"/>
    <w:rsid w:val="00675A24"/>
    <w:rsid w:val="006760E2"/>
    <w:rsid w:val="006811CE"/>
    <w:rsid w:val="00681476"/>
    <w:rsid w:val="00681627"/>
    <w:rsid w:val="00681792"/>
    <w:rsid w:val="0068206A"/>
    <w:rsid w:val="0068213F"/>
    <w:rsid w:val="00682EF0"/>
    <w:rsid w:val="006848C3"/>
    <w:rsid w:val="00684BB2"/>
    <w:rsid w:val="00686B78"/>
    <w:rsid w:val="00687B11"/>
    <w:rsid w:val="00690246"/>
    <w:rsid w:val="006912F5"/>
    <w:rsid w:val="0069139C"/>
    <w:rsid w:val="0069150C"/>
    <w:rsid w:val="00691C34"/>
    <w:rsid w:val="006928E3"/>
    <w:rsid w:val="00692CB4"/>
    <w:rsid w:val="00692D40"/>
    <w:rsid w:val="006933D6"/>
    <w:rsid w:val="00693AA7"/>
    <w:rsid w:val="00694F3B"/>
    <w:rsid w:val="0069550D"/>
    <w:rsid w:val="006955C7"/>
    <w:rsid w:val="006958F7"/>
    <w:rsid w:val="0069658D"/>
    <w:rsid w:val="00696C6E"/>
    <w:rsid w:val="006A18FE"/>
    <w:rsid w:val="006A1A5F"/>
    <w:rsid w:val="006A233E"/>
    <w:rsid w:val="006A2E9D"/>
    <w:rsid w:val="006A31C1"/>
    <w:rsid w:val="006A4113"/>
    <w:rsid w:val="006A599E"/>
    <w:rsid w:val="006A7E74"/>
    <w:rsid w:val="006B0362"/>
    <w:rsid w:val="006B055E"/>
    <w:rsid w:val="006B1263"/>
    <w:rsid w:val="006B2390"/>
    <w:rsid w:val="006B2797"/>
    <w:rsid w:val="006B27B3"/>
    <w:rsid w:val="006B28A6"/>
    <w:rsid w:val="006B320D"/>
    <w:rsid w:val="006B32AC"/>
    <w:rsid w:val="006B3F90"/>
    <w:rsid w:val="006B44E1"/>
    <w:rsid w:val="006B4510"/>
    <w:rsid w:val="006B5205"/>
    <w:rsid w:val="006B53E8"/>
    <w:rsid w:val="006B7CBB"/>
    <w:rsid w:val="006C126B"/>
    <w:rsid w:val="006C18C4"/>
    <w:rsid w:val="006C2D0C"/>
    <w:rsid w:val="006C3287"/>
    <w:rsid w:val="006C3365"/>
    <w:rsid w:val="006C4854"/>
    <w:rsid w:val="006C4F0F"/>
    <w:rsid w:val="006C53E9"/>
    <w:rsid w:val="006C6965"/>
    <w:rsid w:val="006D0304"/>
    <w:rsid w:val="006D0AD5"/>
    <w:rsid w:val="006D110C"/>
    <w:rsid w:val="006D223B"/>
    <w:rsid w:val="006D23D8"/>
    <w:rsid w:val="006D2493"/>
    <w:rsid w:val="006D3644"/>
    <w:rsid w:val="006D37C3"/>
    <w:rsid w:val="006D41E9"/>
    <w:rsid w:val="006D46B5"/>
    <w:rsid w:val="006D680C"/>
    <w:rsid w:val="006D6926"/>
    <w:rsid w:val="006D7ABF"/>
    <w:rsid w:val="006D7FB3"/>
    <w:rsid w:val="006E00C8"/>
    <w:rsid w:val="006E2505"/>
    <w:rsid w:val="006E3B73"/>
    <w:rsid w:val="006E3E28"/>
    <w:rsid w:val="006E42A2"/>
    <w:rsid w:val="006E45E2"/>
    <w:rsid w:val="006E5620"/>
    <w:rsid w:val="006E5DC1"/>
    <w:rsid w:val="006E6643"/>
    <w:rsid w:val="006E7AAF"/>
    <w:rsid w:val="006E7D73"/>
    <w:rsid w:val="006F11DE"/>
    <w:rsid w:val="006F166F"/>
    <w:rsid w:val="006F2EE3"/>
    <w:rsid w:val="006F39FC"/>
    <w:rsid w:val="006F44C0"/>
    <w:rsid w:val="006F4C8B"/>
    <w:rsid w:val="006F60C2"/>
    <w:rsid w:val="0070283D"/>
    <w:rsid w:val="00702A73"/>
    <w:rsid w:val="007035FA"/>
    <w:rsid w:val="0070505C"/>
    <w:rsid w:val="00705B7D"/>
    <w:rsid w:val="00711CB8"/>
    <w:rsid w:val="00712150"/>
    <w:rsid w:val="00713B27"/>
    <w:rsid w:val="00714ADC"/>
    <w:rsid w:val="0071620B"/>
    <w:rsid w:val="00716948"/>
    <w:rsid w:val="00716A1A"/>
    <w:rsid w:val="007178B6"/>
    <w:rsid w:val="00717C36"/>
    <w:rsid w:val="00717F9A"/>
    <w:rsid w:val="007209D3"/>
    <w:rsid w:val="00720F65"/>
    <w:rsid w:val="00721761"/>
    <w:rsid w:val="00721C13"/>
    <w:rsid w:val="00721E22"/>
    <w:rsid w:val="00722296"/>
    <w:rsid w:val="007233BB"/>
    <w:rsid w:val="00724DC9"/>
    <w:rsid w:val="0072533D"/>
    <w:rsid w:val="007254AA"/>
    <w:rsid w:val="007266FD"/>
    <w:rsid w:val="00726CFB"/>
    <w:rsid w:val="00727D82"/>
    <w:rsid w:val="007301F8"/>
    <w:rsid w:val="007303C5"/>
    <w:rsid w:val="00731910"/>
    <w:rsid w:val="00733069"/>
    <w:rsid w:val="007331A2"/>
    <w:rsid w:val="007338D4"/>
    <w:rsid w:val="00733927"/>
    <w:rsid w:val="00734AD4"/>
    <w:rsid w:val="007366BD"/>
    <w:rsid w:val="00736868"/>
    <w:rsid w:val="00740B5F"/>
    <w:rsid w:val="00740D8C"/>
    <w:rsid w:val="00740E3C"/>
    <w:rsid w:val="00741963"/>
    <w:rsid w:val="00741AAD"/>
    <w:rsid w:val="007429EB"/>
    <w:rsid w:val="00743627"/>
    <w:rsid w:val="00743FE8"/>
    <w:rsid w:val="00745AD6"/>
    <w:rsid w:val="00745FE7"/>
    <w:rsid w:val="00747D3F"/>
    <w:rsid w:val="007510B7"/>
    <w:rsid w:val="00751644"/>
    <w:rsid w:val="00751857"/>
    <w:rsid w:val="0075398B"/>
    <w:rsid w:val="007545BB"/>
    <w:rsid w:val="00754DE8"/>
    <w:rsid w:val="00754FCF"/>
    <w:rsid w:val="00756410"/>
    <w:rsid w:val="00756453"/>
    <w:rsid w:val="00760AB6"/>
    <w:rsid w:val="007615DC"/>
    <w:rsid w:val="00761C6B"/>
    <w:rsid w:val="007626C6"/>
    <w:rsid w:val="00763780"/>
    <w:rsid w:val="00763B9C"/>
    <w:rsid w:val="00764221"/>
    <w:rsid w:val="00765965"/>
    <w:rsid w:val="00765F42"/>
    <w:rsid w:val="00766E10"/>
    <w:rsid w:val="007678BA"/>
    <w:rsid w:val="00767A72"/>
    <w:rsid w:val="0077121B"/>
    <w:rsid w:val="007722F7"/>
    <w:rsid w:val="007727AB"/>
    <w:rsid w:val="00775E2F"/>
    <w:rsid w:val="00775E6D"/>
    <w:rsid w:val="00775E8F"/>
    <w:rsid w:val="007770AD"/>
    <w:rsid w:val="00777C88"/>
    <w:rsid w:val="0078016D"/>
    <w:rsid w:val="007809DC"/>
    <w:rsid w:val="00781995"/>
    <w:rsid w:val="0078203A"/>
    <w:rsid w:val="00782897"/>
    <w:rsid w:val="00782DA2"/>
    <w:rsid w:val="007837A4"/>
    <w:rsid w:val="00783DCA"/>
    <w:rsid w:val="0078469F"/>
    <w:rsid w:val="00784909"/>
    <w:rsid w:val="007864F4"/>
    <w:rsid w:val="00786567"/>
    <w:rsid w:val="00786968"/>
    <w:rsid w:val="007917DD"/>
    <w:rsid w:val="00792E9D"/>
    <w:rsid w:val="00792FE3"/>
    <w:rsid w:val="00794FE2"/>
    <w:rsid w:val="00795BB0"/>
    <w:rsid w:val="00795D87"/>
    <w:rsid w:val="007A10A1"/>
    <w:rsid w:val="007A1F49"/>
    <w:rsid w:val="007A2E53"/>
    <w:rsid w:val="007A35A2"/>
    <w:rsid w:val="007A36D5"/>
    <w:rsid w:val="007A6306"/>
    <w:rsid w:val="007A64C5"/>
    <w:rsid w:val="007B159A"/>
    <w:rsid w:val="007B1A3C"/>
    <w:rsid w:val="007B1DC9"/>
    <w:rsid w:val="007B2000"/>
    <w:rsid w:val="007B233B"/>
    <w:rsid w:val="007B252F"/>
    <w:rsid w:val="007B31BE"/>
    <w:rsid w:val="007B5141"/>
    <w:rsid w:val="007B5EBB"/>
    <w:rsid w:val="007B6830"/>
    <w:rsid w:val="007B6B8C"/>
    <w:rsid w:val="007B701D"/>
    <w:rsid w:val="007C133E"/>
    <w:rsid w:val="007C16B0"/>
    <w:rsid w:val="007C198E"/>
    <w:rsid w:val="007C2CEC"/>
    <w:rsid w:val="007C5133"/>
    <w:rsid w:val="007C53C4"/>
    <w:rsid w:val="007C5F6D"/>
    <w:rsid w:val="007C680C"/>
    <w:rsid w:val="007D047F"/>
    <w:rsid w:val="007D1044"/>
    <w:rsid w:val="007D1808"/>
    <w:rsid w:val="007D2257"/>
    <w:rsid w:val="007D279F"/>
    <w:rsid w:val="007D3369"/>
    <w:rsid w:val="007D6F02"/>
    <w:rsid w:val="007D75AA"/>
    <w:rsid w:val="007D7B19"/>
    <w:rsid w:val="007D7C37"/>
    <w:rsid w:val="007E039E"/>
    <w:rsid w:val="007E0AD0"/>
    <w:rsid w:val="007E0D2D"/>
    <w:rsid w:val="007E21BB"/>
    <w:rsid w:val="007E23A9"/>
    <w:rsid w:val="007E34FD"/>
    <w:rsid w:val="007E3C92"/>
    <w:rsid w:val="007E6380"/>
    <w:rsid w:val="007E7082"/>
    <w:rsid w:val="007E7160"/>
    <w:rsid w:val="007E7705"/>
    <w:rsid w:val="007E7858"/>
    <w:rsid w:val="007E7D73"/>
    <w:rsid w:val="007F03AB"/>
    <w:rsid w:val="007F1A7F"/>
    <w:rsid w:val="007F1BF9"/>
    <w:rsid w:val="007F3440"/>
    <w:rsid w:val="007F35D4"/>
    <w:rsid w:val="007F4DFF"/>
    <w:rsid w:val="007F5A1D"/>
    <w:rsid w:val="00800538"/>
    <w:rsid w:val="00802437"/>
    <w:rsid w:val="00803375"/>
    <w:rsid w:val="00803A9E"/>
    <w:rsid w:val="00804D6E"/>
    <w:rsid w:val="00804F33"/>
    <w:rsid w:val="008055EA"/>
    <w:rsid w:val="0080676D"/>
    <w:rsid w:val="00806B22"/>
    <w:rsid w:val="00810D68"/>
    <w:rsid w:val="00812489"/>
    <w:rsid w:val="00814462"/>
    <w:rsid w:val="00814C8B"/>
    <w:rsid w:val="00815AA9"/>
    <w:rsid w:val="008177E2"/>
    <w:rsid w:val="0082138A"/>
    <w:rsid w:val="00821618"/>
    <w:rsid w:val="00821A34"/>
    <w:rsid w:val="0082238D"/>
    <w:rsid w:val="00823476"/>
    <w:rsid w:val="00823727"/>
    <w:rsid w:val="0082376B"/>
    <w:rsid w:val="008242B7"/>
    <w:rsid w:val="00824EE7"/>
    <w:rsid w:val="00825492"/>
    <w:rsid w:val="008259BB"/>
    <w:rsid w:val="00827A31"/>
    <w:rsid w:val="008324A2"/>
    <w:rsid w:val="00832D88"/>
    <w:rsid w:val="00833198"/>
    <w:rsid w:val="008335F0"/>
    <w:rsid w:val="008344EF"/>
    <w:rsid w:val="00834AEE"/>
    <w:rsid w:val="0083538D"/>
    <w:rsid w:val="00836B98"/>
    <w:rsid w:val="00836D37"/>
    <w:rsid w:val="00837C71"/>
    <w:rsid w:val="0084132F"/>
    <w:rsid w:val="00842210"/>
    <w:rsid w:val="00842B4C"/>
    <w:rsid w:val="00843075"/>
    <w:rsid w:val="00843396"/>
    <w:rsid w:val="00844D4F"/>
    <w:rsid w:val="00846107"/>
    <w:rsid w:val="00847A8B"/>
    <w:rsid w:val="00847AE7"/>
    <w:rsid w:val="00847B33"/>
    <w:rsid w:val="00847D56"/>
    <w:rsid w:val="008501D5"/>
    <w:rsid w:val="0085160C"/>
    <w:rsid w:val="00852A11"/>
    <w:rsid w:val="00852EDD"/>
    <w:rsid w:val="00853456"/>
    <w:rsid w:val="00855CF4"/>
    <w:rsid w:val="0085635B"/>
    <w:rsid w:val="00861C47"/>
    <w:rsid w:val="00861FB1"/>
    <w:rsid w:val="008644E0"/>
    <w:rsid w:val="00864D24"/>
    <w:rsid w:val="00865381"/>
    <w:rsid w:val="00865DD2"/>
    <w:rsid w:val="008665D7"/>
    <w:rsid w:val="008673B7"/>
    <w:rsid w:val="008676AB"/>
    <w:rsid w:val="008679F9"/>
    <w:rsid w:val="00867BDF"/>
    <w:rsid w:val="00871B65"/>
    <w:rsid w:val="00873A25"/>
    <w:rsid w:val="00873BDF"/>
    <w:rsid w:val="00875527"/>
    <w:rsid w:val="00875B32"/>
    <w:rsid w:val="00875DB7"/>
    <w:rsid w:val="00875E09"/>
    <w:rsid w:val="00876C16"/>
    <w:rsid w:val="00876FA3"/>
    <w:rsid w:val="0088018C"/>
    <w:rsid w:val="00880407"/>
    <w:rsid w:val="0088065D"/>
    <w:rsid w:val="00880FE9"/>
    <w:rsid w:val="008819F4"/>
    <w:rsid w:val="00882721"/>
    <w:rsid w:val="00892B08"/>
    <w:rsid w:val="00892D42"/>
    <w:rsid w:val="00892F61"/>
    <w:rsid w:val="00893098"/>
    <w:rsid w:val="008938A8"/>
    <w:rsid w:val="00893BB7"/>
    <w:rsid w:val="0089490A"/>
    <w:rsid w:val="00896201"/>
    <w:rsid w:val="00896CF6"/>
    <w:rsid w:val="008970EB"/>
    <w:rsid w:val="008975FA"/>
    <w:rsid w:val="008A152F"/>
    <w:rsid w:val="008A17C1"/>
    <w:rsid w:val="008A2CCA"/>
    <w:rsid w:val="008A46E0"/>
    <w:rsid w:val="008A5032"/>
    <w:rsid w:val="008A697B"/>
    <w:rsid w:val="008A6988"/>
    <w:rsid w:val="008A6C4E"/>
    <w:rsid w:val="008B0E24"/>
    <w:rsid w:val="008B15AB"/>
    <w:rsid w:val="008B18A7"/>
    <w:rsid w:val="008B1CBC"/>
    <w:rsid w:val="008B330C"/>
    <w:rsid w:val="008B3626"/>
    <w:rsid w:val="008B4774"/>
    <w:rsid w:val="008B6A07"/>
    <w:rsid w:val="008B6CAD"/>
    <w:rsid w:val="008B761E"/>
    <w:rsid w:val="008C23B2"/>
    <w:rsid w:val="008C24D3"/>
    <w:rsid w:val="008C2749"/>
    <w:rsid w:val="008C2EA8"/>
    <w:rsid w:val="008C306F"/>
    <w:rsid w:val="008C342F"/>
    <w:rsid w:val="008C7D3F"/>
    <w:rsid w:val="008C7FDD"/>
    <w:rsid w:val="008D11A1"/>
    <w:rsid w:val="008D15F6"/>
    <w:rsid w:val="008D1BB0"/>
    <w:rsid w:val="008D1D6C"/>
    <w:rsid w:val="008D26F0"/>
    <w:rsid w:val="008D3DC1"/>
    <w:rsid w:val="008D5A82"/>
    <w:rsid w:val="008E0AF1"/>
    <w:rsid w:val="008E17B0"/>
    <w:rsid w:val="008E1E41"/>
    <w:rsid w:val="008E2589"/>
    <w:rsid w:val="008E2A49"/>
    <w:rsid w:val="008E2C86"/>
    <w:rsid w:val="008E2D0D"/>
    <w:rsid w:val="008E41B1"/>
    <w:rsid w:val="008E5764"/>
    <w:rsid w:val="008E5C66"/>
    <w:rsid w:val="008E6382"/>
    <w:rsid w:val="008E6DA3"/>
    <w:rsid w:val="008E7BF1"/>
    <w:rsid w:val="008F0F31"/>
    <w:rsid w:val="008F1176"/>
    <w:rsid w:val="008F22B5"/>
    <w:rsid w:val="008F2C8A"/>
    <w:rsid w:val="008F4B7D"/>
    <w:rsid w:val="008F6C62"/>
    <w:rsid w:val="008F7EB3"/>
    <w:rsid w:val="008F7F7D"/>
    <w:rsid w:val="009005DD"/>
    <w:rsid w:val="00900CBD"/>
    <w:rsid w:val="00902879"/>
    <w:rsid w:val="00904ED4"/>
    <w:rsid w:val="0090794D"/>
    <w:rsid w:val="00910153"/>
    <w:rsid w:val="00912E02"/>
    <w:rsid w:val="009148E2"/>
    <w:rsid w:val="0091538D"/>
    <w:rsid w:val="00917D2C"/>
    <w:rsid w:val="00920A79"/>
    <w:rsid w:val="009213C3"/>
    <w:rsid w:val="00922453"/>
    <w:rsid w:val="00923EDC"/>
    <w:rsid w:val="00923FC4"/>
    <w:rsid w:val="00924617"/>
    <w:rsid w:val="0092707D"/>
    <w:rsid w:val="0093138D"/>
    <w:rsid w:val="0093434F"/>
    <w:rsid w:val="00935AEF"/>
    <w:rsid w:val="00935F8C"/>
    <w:rsid w:val="00940AC3"/>
    <w:rsid w:val="00941396"/>
    <w:rsid w:val="00942DAA"/>
    <w:rsid w:val="009433AE"/>
    <w:rsid w:val="00943B21"/>
    <w:rsid w:val="009447EF"/>
    <w:rsid w:val="00945C55"/>
    <w:rsid w:val="00946217"/>
    <w:rsid w:val="0094627C"/>
    <w:rsid w:val="009462EC"/>
    <w:rsid w:val="0094713C"/>
    <w:rsid w:val="00947B03"/>
    <w:rsid w:val="0095099B"/>
    <w:rsid w:val="00950EC6"/>
    <w:rsid w:val="00951B0B"/>
    <w:rsid w:val="00951BDC"/>
    <w:rsid w:val="00953D94"/>
    <w:rsid w:val="00953F18"/>
    <w:rsid w:val="00955CEC"/>
    <w:rsid w:val="00955EA6"/>
    <w:rsid w:val="009565FD"/>
    <w:rsid w:val="00956F36"/>
    <w:rsid w:val="009570B7"/>
    <w:rsid w:val="00957ABF"/>
    <w:rsid w:val="00960A66"/>
    <w:rsid w:val="00961701"/>
    <w:rsid w:val="00961B01"/>
    <w:rsid w:val="009621ED"/>
    <w:rsid w:val="00962467"/>
    <w:rsid w:val="0096288D"/>
    <w:rsid w:val="00964BD2"/>
    <w:rsid w:val="009651B9"/>
    <w:rsid w:val="00966590"/>
    <w:rsid w:val="00966596"/>
    <w:rsid w:val="00966817"/>
    <w:rsid w:val="009671C5"/>
    <w:rsid w:val="0097384D"/>
    <w:rsid w:val="0097410B"/>
    <w:rsid w:val="009745A3"/>
    <w:rsid w:val="00974C04"/>
    <w:rsid w:val="00976309"/>
    <w:rsid w:val="0097637C"/>
    <w:rsid w:val="00976871"/>
    <w:rsid w:val="00981C9E"/>
    <w:rsid w:val="00982112"/>
    <w:rsid w:val="009849F7"/>
    <w:rsid w:val="00984EF0"/>
    <w:rsid w:val="0098511F"/>
    <w:rsid w:val="009853A6"/>
    <w:rsid w:val="0098559E"/>
    <w:rsid w:val="00986392"/>
    <w:rsid w:val="009916A1"/>
    <w:rsid w:val="0099215E"/>
    <w:rsid w:val="00992618"/>
    <w:rsid w:val="009941A6"/>
    <w:rsid w:val="009945E8"/>
    <w:rsid w:val="00994BEB"/>
    <w:rsid w:val="00995104"/>
    <w:rsid w:val="00995801"/>
    <w:rsid w:val="00996999"/>
    <w:rsid w:val="00997A98"/>
    <w:rsid w:val="009A04EE"/>
    <w:rsid w:val="009A0625"/>
    <w:rsid w:val="009A0BCA"/>
    <w:rsid w:val="009A22EE"/>
    <w:rsid w:val="009A2483"/>
    <w:rsid w:val="009A27AE"/>
    <w:rsid w:val="009A2D0A"/>
    <w:rsid w:val="009A4F2F"/>
    <w:rsid w:val="009A5579"/>
    <w:rsid w:val="009A62B2"/>
    <w:rsid w:val="009A65A2"/>
    <w:rsid w:val="009A7A06"/>
    <w:rsid w:val="009B0F5F"/>
    <w:rsid w:val="009B11D5"/>
    <w:rsid w:val="009B1272"/>
    <w:rsid w:val="009B199F"/>
    <w:rsid w:val="009B1DC8"/>
    <w:rsid w:val="009B1E17"/>
    <w:rsid w:val="009B1FC9"/>
    <w:rsid w:val="009B2059"/>
    <w:rsid w:val="009B2082"/>
    <w:rsid w:val="009B210C"/>
    <w:rsid w:val="009B2B81"/>
    <w:rsid w:val="009B3DE1"/>
    <w:rsid w:val="009B413E"/>
    <w:rsid w:val="009B5BC3"/>
    <w:rsid w:val="009B625D"/>
    <w:rsid w:val="009B70AD"/>
    <w:rsid w:val="009C0B68"/>
    <w:rsid w:val="009C0D1D"/>
    <w:rsid w:val="009C1030"/>
    <w:rsid w:val="009C1179"/>
    <w:rsid w:val="009C241E"/>
    <w:rsid w:val="009C3DCA"/>
    <w:rsid w:val="009C64E4"/>
    <w:rsid w:val="009C71DF"/>
    <w:rsid w:val="009C7390"/>
    <w:rsid w:val="009D18AD"/>
    <w:rsid w:val="009D251A"/>
    <w:rsid w:val="009D29FA"/>
    <w:rsid w:val="009D32C1"/>
    <w:rsid w:val="009D4588"/>
    <w:rsid w:val="009D5B0C"/>
    <w:rsid w:val="009D6A40"/>
    <w:rsid w:val="009D7332"/>
    <w:rsid w:val="009D772A"/>
    <w:rsid w:val="009E1B05"/>
    <w:rsid w:val="009E367D"/>
    <w:rsid w:val="009E5409"/>
    <w:rsid w:val="009E560B"/>
    <w:rsid w:val="009E6463"/>
    <w:rsid w:val="009E686E"/>
    <w:rsid w:val="009E6987"/>
    <w:rsid w:val="009E6EDD"/>
    <w:rsid w:val="009F04AB"/>
    <w:rsid w:val="009F21F2"/>
    <w:rsid w:val="009F2282"/>
    <w:rsid w:val="009F2665"/>
    <w:rsid w:val="009F2B30"/>
    <w:rsid w:val="009F2E95"/>
    <w:rsid w:val="009F560C"/>
    <w:rsid w:val="009F6C0A"/>
    <w:rsid w:val="009F71B5"/>
    <w:rsid w:val="009F7500"/>
    <w:rsid w:val="009F7D8E"/>
    <w:rsid w:val="00A02456"/>
    <w:rsid w:val="00A02C42"/>
    <w:rsid w:val="00A03889"/>
    <w:rsid w:val="00A03E99"/>
    <w:rsid w:val="00A04371"/>
    <w:rsid w:val="00A04F39"/>
    <w:rsid w:val="00A05719"/>
    <w:rsid w:val="00A05A5E"/>
    <w:rsid w:val="00A05CBB"/>
    <w:rsid w:val="00A05D67"/>
    <w:rsid w:val="00A06B90"/>
    <w:rsid w:val="00A10253"/>
    <w:rsid w:val="00A10BEF"/>
    <w:rsid w:val="00A11BDE"/>
    <w:rsid w:val="00A1261C"/>
    <w:rsid w:val="00A12BB3"/>
    <w:rsid w:val="00A1421B"/>
    <w:rsid w:val="00A14759"/>
    <w:rsid w:val="00A14A4C"/>
    <w:rsid w:val="00A14F1E"/>
    <w:rsid w:val="00A1559D"/>
    <w:rsid w:val="00A1591E"/>
    <w:rsid w:val="00A16C8E"/>
    <w:rsid w:val="00A202B7"/>
    <w:rsid w:val="00A213C3"/>
    <w:rsid w:val="00A21CB5"/>
    <w:rsid w:val="00A21E97"/>
    <w:rsid w:val="00A2333D"/>
    <w:rsid w:val="00A247A0"/>
    <w:rsid w:val="00A25B51"/>
    <w:rsid w:val="00A26B10"/>
    <w:rsid w:val="00A2703A"/>
    <w:rsid w:val="00A27351"/>
    <w:rsid w:val="00A27EF5"/>
    <w:rsid w:val="00A309D5"/>
    <w:rsid w:val="00A33CC7"/>
    <w:rsid w:val="00A34990"/>
    <w:rsid w:val="00A35ECE"/>
    <w:rsid w:val="00A3607F"/>
    <w:rsid w:val="00A36571"/>
    <w:rsid w:val="00A36B92"/>
    <w:rsid w:val="00A36D55"/>
    <w:rsid w:val="00A377AA"/>
    <w:rsid w:val="00A40BC8"/>
    <w:rsid w:val="00A41A01"/>
    <w:rsid w:val="00A42DAB"/>
    <w:rsid w:val="00A4309A"/>
    <w:rsid w:val="00A44398"/>
    <w:rsid w:val="00A44AA1"/>
    <w:rsid w:val="00A44C86"/>
    <w:rsid w:val="00A44F10"/>
    <w:rsid w:val="00A4557B"/>
    <w:rsid w:val="00A4629D"/>
    <w:rsid w:val="00A5005E"/>
    <w:rsid w:val="00A50357"/>
    <w:rsid w:val="00A50443"/>
    <w:rsid w:val="00A5056F"/>
    <w:rsid w:val="00A505D7"/>
    <w:rsid w:val="00A50DE0"/>
    <w:rsid w:val="00A51183"/>
    <w:rsid w:val="00A51247"/>
    <w:rsid w:val="00A5186A"/>
    <w:rsid w:val="00A53792"/>
    <w:rsid w:val="00A539F9"/>
    <w:rsid w:val="00A53DF1"/>
    <w:rsid w:val="00A54BA2"/>
    <w:rsid w:val="00A57700"/>
    <w:rsid w:val="00A61060"/>
    <w:rsid w:val="00A61A49"/>
    <w:rsid w:val="00A624B4"/>
    <w:rsid w:val="00A6321C"/>
    <w:rsid w:val="00A63E67"/>
    <w:rsid w:val="00A63FE5"/>
    <w:rsid w:val="00A64141"/>
    <w:rsid w:val="00A65666"/>
    <w:rsid w:val="00A6571E"/>
    <w:rsid w:val="00A6575C"/>
    <w:rsid w:val="00A658B1"/>
    <w:rsid w:val="00A65BFC"/>
    <w:rsid w:val="00A663A9"/>
    <w:rsid w:val="00A66805"/>
    <w:rsid w:val="00A67442"/>
    <w:rsid w:val="00A70C7F"/>
    <w:rsid w:val="00A712DB"/>
    <w:rsid w:val="00A71E29"/>
    <w:rsid w:val="00A721B2"/>
    <w:rsid w:val="00A725D0"/>
    <w:rsid w:val="00A72EB3"/>
    <w:rsid w:val="00A7328B"/>
    <w:rsid w:val="00A73AEA"/>
    <w:rsid w:val="00A74129"/>
    <w:rsid w:val="00A74D34"/>
    <w:rsid w:val="00A76776"/>
    <w:rsid w:val="00A76B91"/>
    <w:rsid w:val="00A76D10"/>
    <w:rsid w:val="00A77B99"/>
    <w:rsid w:val="00A77CFA"/>
    <w:rsid w:val="00A8113C"/>
    <w:rsid w:val="00A81ED4"/>
    <w:rsid w:val="00A82B09"/>
    <w:rsid w:val="00A82DCA"/>
    <w:rsid w:val="00A83A96"/>
    <w:rsid w:val="00A84637"/>
    <w:rsid w:val="00A8495D"/>
    <w:rsid w:val="00A85A1A"/>
    <w:rsid w:val="00A85EDB"/>
    <w:rsid w:val="00A85F35"/>
    <w:rsid w:val="00A87ADC"/>
    <w:rsid w:val="00A87B14"/>
    <w:rsid w:val="00A9080D"/>
    <w:rsid w:val="00A9502D"/>
    <w:rsid w:val="00AA1004"/>
    <w:rsid w:val="00AA1445"/>
    <w:rsid w:val="00AA2692"/>
    <w:rsid w:val="00AA27B8"/>
    <w:rsid w:val="00AA3F47"/>
    <w:rsid w:val="00AA557E"/>
    <w:rsid w:val="00AA68F6"/>
    <w:rsid w:val="00AA75B7"/>
    <w:rsid w:val="00AA78F9"/>
    <w:rsid w:val="00AA7918"/>
    <w:rsid w:val="00AA7FEE"/>
    <w:rsid w:val="00AB154B"/>
    <w:rsid w:val="00AB180A"/>
    <w:rsid w:val="00AB2E37"/>
    <w:rsid w:val="00AB3D05"/>
    <w:rsid w:val="00AB442C"/>
    <w:rsid w:val="00AB4BF4"/>
    <w:rsid w:val="00AB5E49"/>
    <w:rsid w:val="00AB61EB"/>
    <w:rsid w:val="00AB6C18"/>
    <w:rsid w:val="00AB75EF"/>
    <w:rsid w:val="00AB7AB2"/>
    <w:rsid w:val="00AC182B"/>
    <w:rsid w:val="00AC18F1"/>
    <w:rsid w:val="00AC19D2"/>
    <w:rsid w:val="00AC215A"/>
    <w:rsid w:val="00AC3676"/>
    <w:rsid w:val="00AC36A6"/>
    <w:rsid w:val="00AC38D9"/>
    <w:rsid w:val="00AC5598"/>
    <w:rsid w:val="00AC7629"/>
    <w:rsid w:val="00AD0129"/>
    <w:rsid w:val="00AD109D"/>
    <w:rsid w:val="00AD13A7"/>
    <w:rsid w:val="00AD1668"/>
    <w:rsid w:val="00AD2CDC"/>
    <w:rsid w:val="00AD392C"/>
    <w:rsid w:val="00AD3E36"/>
    <w:rsid w:val="00AD5D42"/>
    <w:rsid w:val="00AD5E2F"/>
    <w:rsid w:val="00AD5FF3"/>
    <w:rsid w:val="00AD60F8"/>
    <w:rsid w:val="00AD6917"/>
    <w:rsid w:val="00AD75A6"/>
    <w:rsid w:val="00AD7B84"/>
    <w:rsid w:val="00AE0140"/>
    <w:rsid w:val="00AE16CF"/>
    <w:rsid w:val="00AE1B82"/>
    <w:rsid w:val="00AE24AE"/>
    <w:rsid w:val="00AE33C0"/>
    <w:rsid w:val="00AE34AD"/>
    <w:rsid w:val="00AE3607"/>
    <w:rsid w:val="00AE3991"/>
    <w:rsid w:val="00AE4137"/>
    <w:rsid w:val="00AE52F6"/>
    <w:rsid w:val="00AE602C"/>
    <w:rsid w:val="00AE64D5"/>
    <w:rsid w:val="00AE6D10"/>
    <w:rsid w:val="00AE6F4C"/>
    <w:rsid w:val="00AE7F42"/>
    <w:rsid w:val="00AF1C81"/>
    <w:rsid w:val="00AF4574"/>
    <w:rsid w:val="00AF5901"/>
    <w:rsid w:val="00AF5E86"/>
    <w:rsid w:val="00AF67CE"/>
    <w:rsid w:val="00AF6E60"/>
    <w:rsid w:val="00B00B99"/>
    <w:rsid w:val="00B01CD9"/>
    <w:rsid w:val="00B03A83"/>
    <w:rsid w:val="00B042C7"/>
    <w:rsid w:val="00B0600F"/>
    <w:rsid w:val="00B06395"/>
    <w:rsid w:val="00B067C2"/>
    <w:rsid w:val="00B07605"/>
    <w:rsid w:val="00B07902"/>
    <w:rsid w:val="00B079C3"/>
    <w:rsid w:val="00B07C5B"/>
    <w:rsid w:val="00B07C72"/>
    <w:rsid w:val="00B07F62"/>
    <w:rsid w:val="00B07FCE"/>
    <w:rsid w:val="00B11E96"/>
    <w:rsid w:val="00B1313C"/>
    <w:rsid w:val="00B13E58"/>
    <w:rsid w:val="00B147ED"/>
    <w:rsid w:val="00B14802"/>
    <w:rsid w:val="00B15B6C"/>
    <w:rsid w:val="00B16929"/>
    <w:rsid w:val="00B2080E"/>
    <w:rsid w:val="00B208DF"/>
    <w:rsid w:val="00B21F06"/>
    <w:rsid w:val="00B22D80"/>
    <w:rsid w:val="00B24AEF"/>
    <w:rsid w:val="00B24B9A"/>
    <w:rsid w:val="00B24EC8"/>
    <w:rsid w:val="00B25C71"/>
    <w:rsid w:val="00B2643A"/>
    <w:rsid w:val="00B267FE"/>
    <w:rsid w:val="00B26929"/>
    <w:rsid w:val="00B270E2"/>
    <w:rsid w:val="00B30E5D"/>
    <w:rsid w:val="00B31C4C"/>
    <w:rsid w:val="00B326C9"/>
    <w:rsid w:val="00B331B1"/>
    <w:rsid w:val="00B34F63"/>
    <w:rsid w:val="00B355DC"/>
    <w:rsid w:val="00B35B9D"/>
    <w:rsid w:val="00B36209"/>
    <w:rsid w:val="00B36492"/>
    <w:rsid w:val="00B36DA7"/>
    <w:rsid w:val="00B3771D"/>
    <w:rsid w:val="00B40702"/>
    <w:rsid w:val="00B412E1"/>
    <w:rsid w:val="00B41FE3"/>
    <w:rsid w:val="00B447D1"/>
    <w:rsid w:val="00B457B0"/>
    <w:rsid w:val="00B45D21"/>
    <w:rsid w:val="00B4604B"/>
    <w:rsid w:val="00B4673B"/>
    <w:rsid w:val="00B46887"/>
    <w:rsid w:val="00B46BC2"/>
    <w:rsid w:val="00B46C17"/>
    <w:rsid w:val="00B474D6"/>
    <w:rsid w:val="00B47B6E"/>
    <w:rsid w:val="00B508DD"/>
    <w:rsid w:val="00B513F3"/>
    <w:rsid w:val="00B55042"/>
    <w:rsid w:val="00B55BED"/>
    <w:rsid w:val="00B57C3C"/>
    <w:rsid w:val="00B628BF"/>
    <w:rsid w:val="00B62EAA"/>
    <w:rsid w:val="00B6477C"/>
    <w:rsid w:val="00B65302"/>
    <w:rsid w:val="00B65330"/>
    <w:rsid w:val="00B658F7"/>
    <w:rsid w:val="00B65BE1"/>
    <w:rsid w:val="00B677E7"/>
    <w:rsid w:val="00B706A3"/>
    <w:rsid w:val="00B716FC"/>
    <w:rsid w:val="00B72015"/>
    <w:rsid w:val="00B74351"/>
    <w:rsid w:val="00B743E3"/>
    <w:rsid w:val="00B743FE"/>
    <w:rsid w:val="00B74A3E"/>
    <w:rsid w:val="00B75321"/>
    <w:rsid w:val="00B75535"/>
    <w:rsid w:val="00B76719"/>
    <w:rsid w:val="00B77CB5"/>
    <w:rsid w:val="00B811A9"/>
    <w:rsid w:val="00B833B5"/>
    <w:rsid w:val="00B8440F"/>
    <w:rsid w:val="00B8483F"/>
    <w:rsid w:val="00B865D7"/>
    <w:rsid w:val="00B875EF"/>
    <w:rsid w:val="00B90487"/>
    <w:rsid w:val="00B9193B"/>
    <w:rsid w:val="00B91BC6"/>
    <w:rsid w:val="00B922D2"/>
    <w:rsid w:val="00B9252A"/>
    <w:rsid w:val="00B93914"/>
    <w:rsid w:val="00B95D0B"/>
    <w:rsid w:val="00B97495"/>
    <w:rsid w:val="00B97514"/>
    <w:rsid w:val="00BA1076"/>
    <w:rsid w:val="00BA121A"/>
    <w:rsid w:val="00BA3795"/>
    <w:rsid w:val="00BA4454"/>
    <w:rsid w:val="00BA7542"/>
    <w:rsid w:val="00BA7861"/>
    <w:rsid w:val="00BB086C"/>
    <w:rsid w:val="00BB09A1"/>
    <w:rsid w:val="00BB0FC4"/>
    <w:rsid w:val="00BB12F4"/>
    <w:rsid w:val="00BB13B9"/>
    <w:rsid w:val="00BB1E51"/>
    <w:rsid w:val="00BB1F68"/>
    <w:rsid w:val="00BB35A8"/>
    <w:rsid w:val="00BB3DFC"/>
    <w:rsid w:val="00BB3E4E"/>
    <w:rsid w:val="00BB4211"/>
    <w:rsid w:val="00BB6C06"/>
    <w:rsid w:val="00BC05FD"/>
    <w:rsid w:val="00BC0725"/>
    <w:rsid w:val="00BC1A08"/>
    <w:rsid w:val="00BC1A59"/>
    <w:rsid w:val="00BC2332"/>
    <w:rsid w:val="00BC3E30"/>
    <w:rsid w:val="00BC400A"/>
    <w:rsid w:val="00BC455D"/>
    <w:rsid w:val="00BC6658"/>
    <w:rsid w:val="00BC7A25"/>
    <w:rsid w:val="00BC7E55"/>
    <w:rsid w:val="00BD0051"/>
    <w:rsid w:val="00BD1652"/>
    <w:rsid w:val="00BD17EC"/>
    <w:rsid w:val="00BD1DED"/>
    <w:rsid w:val="00BD3D68"/>
    <w:rsid w:val="00BD45AB"/>
    <w:rsid w:val="00BD474E"/>
    <w:rsid w:val="00BD4CBD"/>
    <w:rsid w:val="00BD6199"/>
    <w:rsid w:val="00BD77C0"/>
    <w:rsid w:val="00BE0605"/>
    <w:rsid w:val="00BE07B3"/>
    <w:rsid w:val="00BE0861"/>
    <w:rsid w:val="00BE08D2"/>
    <w:rsid w:val="00BE11D4"/>
    <w:rsid w:val="00BE2DD1"/>
    <w:rsid w:val="00BE38D3"/>
    <w:rsid w:val="00BE62CC"/>
    <w:rsid w:val="00BE6E9B"/>
    <w:rsid w:val="00BF0FEB"/>
    <w:rsid w:val="00BF17EA"/>
    <w:rsid w:val="00BF1D33"/>
    <w:rsid w:val="00BF1DAA"/>
    <w:rsid w:val="00BF1DF9"/>
    <w:rsid w:val="00BF3B72"/>
    <w:rsid w:val="00BF4B51"/>
    <w:rsid w:val="00BF7140"/>
    <w:rsid w:val="00BF7565"/>
    <w:rsid w:val="00BF7690"/>
    <w:rsid w:val="00BF7908"/>
    <w:rsid w:val="00C00869"/>
    <w:rsid w:val="00C00B8D"/>
    <w:rsid w:val="00C0225A"/>
    <w:rsid w:val="00C04632"/>
    <w:rsid w:val="00C05674"/>
    <w:rsid w:val="00C0578E"/>
    <w:rsid w:val="00C05F09"/>
    <w:rsid w:val="00C063B3"/>
    <w:rsid w:val="00C06507"/>
    <w:rsid w:val="00C06ACC"/>
    <w:rsid w:val="00C06BE1"/>
    <w:rsid w:val="00C072B3"/>
    <w:rsid w:val="00C110B2"/>
    <w:rsid w:val="00C11C09"/>
    <w:rsid w:val="00C12247"/>
    <w:rsid w:val="00C1249D"/>
    <w:rsid w:val="00C1287E"/>
    <w:rsid w:val="00C131CC"/>
    <w:rsid w:val="00C15785"/>
    <w:rsid w:val="00C16417"/>
    <w:rsid w:val="00C16A18"/>
    <w:rsid w:val="00C171BE"/>
    <w:rsid w:val="00C178EC"/>
    <w:rsid w:val="00C2080C"/>
    <w:rsid w:val="00C20F66"/>
    <w:rsid w:val="00C21218"/>
    <w:rsid w:val="00C21C95"/>
    <w:rsid w:val="00C22EB8"/>
    <w:rsid w:val="00C252DD"/>
    <w:rsid w:val="00C2590A"/>
    <w:rsid w:val="00C266F8"/>
    <w:rsid w:val="00C2675F"/>
    <w:rsid w:val="00C2711B"/>
    <w:rsid w:val="00C27674"/>
    <w:rsid w:val="00C27819"/>
    <w:rsid w:val="00C3057E"/>
    <w:rsid w:val="00C30B9D"/>
    <w:rsid w:val="00C3154D"/>
    <w:rsid w:val="00C31621"/>
    <w:rsid w:val="00C3269E"/>
    <w:rsid w:val="00C32BD5"/>
    <w:rsid w:val="00C337CF"/>
    <w:rsid w:val="00C33E4A"/>
    <w:rsid w:val="00C3461B"/>
    <w:rsid w:val="00C3491F"/>
    <w:rsid w:val="00C34A95"/>
    <w:rsid w:val="00C34DE5"/>
    <w:rsid w:val="00C35EF1"/>
    <w:rsid w:val="00C36E83"/>
    <w:rsid w:val="00C36EF7"/>
    <w:rsid w:val="00C379D2"/>
    <w:rsid w:val="00C4080A"/>
    <w:rsid w:val="00C409CC"/>
    <w:rsid w:val="00C40FEA"/>
    <w:rsid w:val="00C414F7"/>
    <w:rsid w:val="00C414FB"/>
    <w:rsid w:val="00C4162E"/>
    <w:rsid w:val="00C42D0E"/>
    <w:rsid w:val="00C43106"/>
    <w:rsid w:val="00C443E5"/>
    <w:rsid w:val="00C46003"/>
    <w:rsid w:val="00C4751E"/>
    <w:rsid w:val="00C50AF0"/>
    <w:rsid w:val="00C50BAE"/>
    <w:rsid w:val="00C512BF"/>
    <w:rsid w:val="00C527B3"/>
    <w:rsid w:val="00C52E0F"/>
    <w:rsid w:val="00C54017"/>
    <w:rsid w:val="00C550DD"/>
    <w:rsid w:val="00C550FA"/>
    <w:rsid w:val="00C5561A"/>
    <w:rsid w:val="00C57FEA"/>
    <w:rsid w:val="00C60631"/>
    <w:rsid w:val="00C60EA1"/>
    <w:rsid w:val="00C628CA"/>
    <w:rsid w:val="00C62C58"/>
    <w:rsid w:val="00C62F54"/>
    <w:rsid w:val="00C63F87"/>
    <w:rsid w:val="00C64E14"/>
    <w:rsid w:val="00C65CB1"/>
    <w:rsid w:val="00C66B2A"/>
    <w:rsid w:val="00C67B1F"/>
    <w:rsid w:val="00C67D10"/>
    <w:rsid w:val="00C67FEF"/>
    <w:rsid w:val="00C70132"/>
    <w:rsid w:val="00C73D1B"/>
    <w:rsid w:val="00C748C1"/>
    <w:rsid w:val="00C76AED"/>
    <w:rsid w:val="00C77688"/>
    <w:rsid w:val="00C8006B"/>
    <w:rsid w:val="00C80BE0"/>
    <w:rsid w:val="00C80C7C"/>
    <w:rsid w:val="00C80F9D"/>
    <w:rsid w:val="00C82828"/>
    <w:rsid w:val="00C83001"/>
    <w:rsid w:val="00C83761"/>
    <w:rsid w:val="00C83C07"/>
    <w:rsid w:val="00C84436"/>
    <w:rsid w:val="00C85C9C"/>
    <w:rsid w:val="00C85FD6"/>
    <w:rsid w:val="00C8652B"/>
    <w:rsid w:val="00C86806"/>
    <w:rsid w:val="00C8699E"/>
    <w:rsid w:val="00C86C63"/>
    <w:rsid w:val="00C8781D"/>
    <w:rsid w:val="00C90C6F"/>
    <w:rsid w:val="00C90D0F"/>
    <w:rsid w:val="00C920F9"/>
    <w:rsid w:val="00C92489"/>
    <w:rsid w:val="00C92AC2"/>
    <w:rsid w:val="00C93BEF"/>
    <w:rsid w:val="00C946B1"/>
    <w:rsid w:val="00C946C3"/>
    <w:rsid w:val="00C94F75"/>
    <w:rsid w:val="00C95579"/>
    <w:rsid w:val="00C95ABE"/>
    <w:rsid w:val="00C960CB"/>
    <w:rsid w:val="00C97679"/>
    <w:rsid w:val="00CA0AE7"/>
    <w:rsid w:val="00CA2C3F"/>
    <w:rsid w:val="00CA3C95"/>
    <w:rsid w:val="00CA3FF3"/>
    <w:rsid w:val="00CA427C"/>
    <w:rsid w:val="00CA4488"/>
    <w:rsid w:val="00CA598F"/>
    <w:rsid w:val="00CB0316"/>
    <w:rsid w:val="00CB0899"/>
    <w:rsid w:val="00CB0C16"/>
    <w:rsid w:val="00CB1B4C"/>
    <w:rsid w:val="00CB1DB1"/>
    <w:rsid w:val="00CB1E90"/>
    <w:rsid w:val="00CB22AD"/>
    <w:rsid w:val="00CB344C"/>
    <w:rsid w:val="00CB418A"/>
    <w:rsid w:val="00CB5749"/>
    <w:rsid w:val="00CB6192"/>
    <w:rsid w:val="00CB62F4"/>
    <w:rsid w:val="00CB70E4"/>
    <w:rsid w:val="00CB7852"/>
    <w:rsid w:val="00CC157F"/>
    <w:rsid w:val="00CC2064"/>
    <w:rsid w:val="00CC3064"/>
    <w:rsid w:val="00CC38C6"/>
    <w:rsid w:val="00CC3C44"/>
    <w:rsid w:val="00CC4F41"/>
    <w:rsid w:val="00CC50B5"/>
    <w:rsid w:val="00CC6B6B"/>
    <w:rsid w:val="00CC6CBA"/>
    <w:rsid w:val="00CC77B0"/>
    <w:rsid w:val="00CC7D45"/>
    <w:rsid w:val="00CD0163"/>
    <w:rsid w:val="00CD08FE"/>
    <w:rsid w:val="00CD1741"/>
    <w:rsid w:val="00CD1E2B"/>
    <w:rsid w:val="00CD36AF"/>
    <w:rsid w:val="00CD4028"/>
    <w:rsid w:val="00CD4539"/>
    <w:rsid w:val="00CD4A41"/>
    <w:rsid w:val="00CD59AB"/>
    <w:rsid w:val="00CD5EE6"/>
    <w:rsid w:val="00CD69AB"/>
    <w:rsid w:val="00CE016F"/>
    <w:rsid w:val="00CE0C47"/>
    <w:rsid w:val="00CE1EAA"/>
    <w:rsid w:val="00CE21DF"/>
    <w:rsid w:val="00CE4401"/>
    <w:rsid w:val="00CE596D"/>
    <w:rsid w:val="00CE6833"/>
    <w:rsid w:val="00CE774E"/>
    <w:rsid w:val="00CE7894"/>
    <w:rsid w:val="00CE798E"/>
    <w:rsid w:val="00CF05A5"/>
    <w:rsid w:val="00CF06A5"/>
    <w:rsid w:val="00CF23AB"/>
    <w:rsid w:val="00CF706F"/>
    <w:rsid w:val="00CF714A"/>
    <w:rsid w:val="00CF715A"/>
    <w:rsid w:val="00CF7379"/>
    <w:rsid w:val="00CF7FE0"/>
    <w:rsid w:val="00D0095F"/>
    <w:rsid w:val="00D01395"/>
    <w:rsid w:val="00D01D26"/>
    <w:rsid w:val="00D02AA4"/>
    <w:rsid w:val="00D02AE4"/>
    <w:rsid w:val="00D0653E"/>
    <w:rsid w:val="00D06F2D"/>
    <w:rsid w:val="00D07037"/>
    <w:rsid w:val="00D073D5"/>
    <w:rsid w:val="00D0779F"/>
    <w:rsid w:val="00D07D91"/>
    <w:rsid w:val="00D103E9"/>
    <w:rsid w:val="00D10DF6"/>
    <w:rsid w:val="00D11262"/>
    <w:rsid w:val="00D114CA"/>
    <w:rsid w:val="00D118B5"/>
    <w:rsid w:val="00D11EBE"/>
    <w:rsid w:val="00D13B56"/>
    <w:rsid w:val="00D146D1"/>
    <w:rsid w:val="00D14B21"/>
    <w:rsid w:val="00D14D21"/>
    <w:rsid w:val="00D14F11"/>
    <w:rsid w:val="00D15798"/>
    <w:rsid w:val="00D159A4"/>
    <w:rsid w:val="00D15CB7"/>
    <w:rsid w:val="00D16196"/>
    <w:rsid w:val="00D16940"/>
    <w:rsid w:val="00D17205"/>
    <w:rsid w:val="00D172AA"/>
    <w:rsid w:val="00D17D0E"/>
    <w:rsid w:val="00D21D1B"/>
    <w:rsid w:val="00D21D2D"/>
    <w:rsid w:val="00D2215E"/>
    <w:rsid w:val="00D22520"/>
    <w:rsid w:val="00D265B8"/>
    <w:rsid w:val="00D26831"/>
    <w:rsid w:val="00D2711D"/>
    <w:rsid w:val="00D30521"/>
    <w:rsid w:val="00D3168F"/>
    <w:rsid w:val="00D31F16"/>
    <w:rsid w:val="00D32A4A"/>
    <w:rsid w:val="00D32EAA"/>
    <w:rsid w:val="00D353DB"/>
    <w:rsid w:val="00D35BD3"/>
    <w:rsid w:val="00D36B3B"/>
    <w:rsid w:val="00D40781"/>
    <w:rsid w:val="00D4110C"/>
    <w:rsid w:val="00D41702"/>
    <w:rsid w:val="00D418C1"/>
    <w:rsid w:val="00D41B9E"/>
    <w:rsid w:val="00D42204"/>
    <w:rsid w:val="00D422BF"/>
    <w:rsid w:val="00D43B9C"/>
    <w:rsid w:val="00D4679C"/>
    <w:rsid w:val="00D46D0B"/>
    <w:rsid w:val="00D47BF7"/>
    <w:rsid w:val="00D5070F"/>
    <w:rsid w:val="00D53420"/>
    <w:rsid w:val="00D53B49"/>
    <w:rsid w:val="00D53F03"/>
    <w:rsid w:val="00D55799"/>
    <w:rsid w:val="00D561F6"/>
    <w:rsid w:val="00D56F44"/>
    <w:rsid w:val="00D57253"/>
    <w:rsid w:val="00D600A2"/>
    <w:rsid w:val="00D6031C"/>
    <w:rsid w:val="00D61ED1"/>
    <w:rsid w:val="00D637AB"/>
    <w:rsid w:val="00D63F28"/>
    <w:rsid w:val="00D651D4"/>
    <w:rsid w:val="00D654CA"/>
    <w:rsid w:val="00D656D7"/>
    <w:rsid w:val="00D65E51"/>
    <w:rsid w:val="00D66BB8"/>
    <w:rsid w:val="00D714F2"/>
    <w:rsid w:val="00D73517"/>
    <w:rsid w:val="00D7552B"/>
    <w:rsid w:val="00D775C2"/>
    <w:rsid w:val="00D80A4F"/>
    <w:rsid w:val="00D811AB"/>
    <w:rsid w:val="00D8124D"/>
    <w:rsid w:val="00D8275C"/>
    <w:rsid w:val="00D82CC1"/>
    <w:rsid w:val="00D82D18"/>
    <w:rsid w:val="00D855C8"/>
    <w:rsid w:val="00D85B52"/>
    <w:rsid w:val="00D85B86"/>
    <w:rsid w:val="00D86809"/>
    <w:rsid w:val="00D86D34"/>
    <w:rsid w:val="00D87623"/>
    <w:rsid w:val="00D90084"/>
    <w:rsid w:val="00D907DE"/>
    <w:rsid w:val="00D9133C"/>
    <w:rsid w:val="00D9170A"/>
    <w:rsid w:val="00D91B1A"/>
    <w:rsid w:val="00D935EB"/>
    <w:rsid w:val="00D9632A"/>
    <w:rsid w:val="00D9653B"/>
    <w:rsid w:val="00D97622"/>
    <w:rsid w:val="00D97627"/>
    <w:rsid w:val="00DA0A75"/>
    <w:rsid w:val="00DA10C0"/>
    <w:rsid w:val="00DA1826"/>
    <w:rsid w:val="00DA1E6E"/>
    <w:rsid w:val="00DA2B70"/>
    <w:rsid w:val="00DA2CEE"/>
    <w:rsid w:val="00DA2E47"/>
    <w:rsid w:val="00DA3A09"/>
    <w:rsid w:val="00DA4960"/>
    <w:rsid w:val="00DA52C8"/>
    <w:rsid w:val="00DA5429"/>
    <w:rsid w:val="00DA5990"/>
    <w:rsid w:val="00DA64DD"/>
    <w:rsid w:val="00DA703D"/>
    <w:rsid w:val="00DA7608"/>
    <w:rsid w:val="00DA77F4"/>
    <w:rsid w:val="00DA7A57"/>
    <w:rsid w:val="00DA7FEC"/>
    <w:rsid w:val="00DB0783"/>
    <w:rsid w:val="00DB0984"/>
    <w:rsid w:val="00DB0B26"/>
    <w:rsid w:val="00DB1509"/>
    <w:rsid w:val="00DB2A53"/>
    <w:rsid w:val="00DB2C79"/>
    <w:rsid w:val="00DB4004"/>
    <w:rsid w:val="00DB4569"/>
    <w:rsid w:val="00DB4762"/>
    <w:rsid w:val="00DB60EE"/>
    <w:rsid w:val="00DB7012"/>
    <w:rsid w:val="00DC39CE"/>
    <w:rsid w:val="00DC3D60"/>
    <w:rsid w:val="00DC4F23"/>
    <w:rsid w:val="00DC5574"/>
    <w:rsid w:val="00DC5946"/>
    <w:rsid w:val="00DC6177"/>
    <w:rsid w:val="00DC710B"/>
    <w:rsid w:val="00DC7EEE"/>
    <w:rsid w:val="00DD2056"/>
    <w:rsid w:val="00DD43B8"/>
    <w:rsid w:val="00DD4C61"/>
    <w:rsid w:val="00DD5AFF"/>
    <w:rsid w:val="00DD61EE"/>
    <w:rsid w:val="00DE065A"/>
    <w:rsid w:val="00DE0FA1"/>
    <w:rsid w:val="00DE122B"/>
    <w:rsid w:val="00DE1567"/>
    <w:rsid w:val="00DE18B4"/>
    <w:rsid w:val="00DE387D"/>
    <w:rsid w:val="00DE3BA7"/>
    <w:rsid w:val="00DE57FB"/>
    <w:rsid w:val="00DE5C71"/>
    <w:rsid w:val="00DE6A9E"/>
    <w:rsid w:val="00DE7541"/>
    <w:rsid w:val="00DE7D93"/>
    <w:rsid w:val="00DF0593"/>
    <w:rsid w:val="00DF08C6"/>
    <w:rsid w:val="00DF1237"/>
    <w:rsid w:val="00DF1561"/>
    <w:rsid w:val="00DF160D"/>
    <w:rsid w:val="00DF1632"/>
    <w:rsid w:val="00DF1FB1"/>
    <w:rsid w:val="00DF242A"/>
    <w:rsid w:val="00DF2F91"/>
    <w:rsid w:val="00DF48BA"/>
    <w:rsid w:val="00DF5200"/>
    <w:rsid w:val="00DF5355"/>
    <w:rsid w:val="00E00615"/>
    <w:rsid w:val="00E00777"/>
    <w:rsid w:val="00E01608"/>
    <w:rsid w:val="00E01E60"/>
    <w:rsid w:val="00E028C0"/>
    <w:rsid w:val="00E037F7"/>
    <w:rsid w:val="00E03C5E"/>
    <w:rsid w:val="00E042F9"/>
    <w:rsid w:val="00E066D7"/>
    <w:rsid w:val="00E06B56"/>
    <w:rsid w:val="00E07E71"/>
    <w:rsid w:val="00E115E5"/>
    <w:rsid w:val="00E121D8"/>
    <w:rsid w:val="00E132BF"/>
    <w:rsid w:val="00E156A2"/>
    <w:rsid w:val="00E157C5"/>
    <w:rsid w:val="00E15951"/>
    <w:rsid w:val="00E15AB9"/>
    <w:rsid w:val="00E16336"/>
    <w:rsid w:val="00E17255"/>
    <w:rsid w:val="00E17D1F"/>
    <w:rsid w:val="00E20037"/>
    <w:rsid w:val="00E20D9D"/>
    <w:rsid w:val="00E21F25"/>
    <w:rsid w:val="00E2271B"/>
    <w:rsid w:val="00E22AD8"/>
    <w:rsid w:val="00E22AEF"/>
    <w:rsid w:val="00E2308D"/>
    <w:rsid w:val="00E233A2"/>
    <w:rsid w:val="00E23942"/>
    <w:rsid w:val="00E2657D"/>
    <w:rsid w:val="00E26E95"/>
    <w:rsid w:val="00E27AA2"/>
    <w:rsid w:val="00E307B5"/>
    <w:rsid w:val="00E30C0C"/>
    <w:rsid w:val="00E32175"/>
    <w:rsid w:val="00E32823"/>
    <w:rsid w:val="00E33CA5"/>
    <w:rsid w:val="00E34057"/>
    <w:rsid w:val="00E35B1D"/>
    <w:rsid w:val="00E3712D"/>
    <w:rsid w:val="00E375B6"/>
    <w:rsid w:val="00E375C0"/>
    <w:rsid w:val="00E41815"/>
    <w:rsid w:val="00E43510"/>
    <w:rsid w:val="00E43542"/>
    <w:rsid w:val="00E453FD"/>
    <w:rsid w:val="00E502F6"/>
    <w:rsid w:val="00E50653"/>
    <w:rsid w:val="00E50F0C"/>
    <w:rsid w:val="00E50F5A"/>
    <w:rsid w:val="00E51219"/>
    <w:rsid w:val="00E52492"/>
    <w:rsid w:val="00E5275E"/>
    <w:rsid w:val="00E5412C"/>
    <w:rsid w:val="00E54197"/>
    <w:rsid w:val="00E55401"/>
    <w:rsid w:val="00E56A01"/>
    <w:rsid w:val="00E57DFF"/>
    <w:rsid w:val="00E61201"/>
    <w:rsid w:val="00E61A61"/>
    <w:rsid w:val="00E626F4"/>
    <w:rsid w:val="00E6306A"/>
    <w:rsid w:val="00E63245"/>
    <w:rsid w:val="00E63287"/>
    <w:rsid w:val="00E6342F"/>
    <w:rsid w:val="00E63EBF"/>
    <w:rsid w:val="00E6401F"/>
    <w:rsid w:val="00E64401"/>
    <w:rsid w:val="00E6450A"/>
    <w:rsid w:val="00E64EA2"/>
    <w:rsid w:val="00E66CA8"/>
    <w:rsid w:val="00E67357"/>
    <w:rsid w:val="00E703BB"/>
    <w:rsid w:val="00E7171C"/>
    <w:rsid w:val="00E724BE"/>
    <w:rsid w:val="00E734C3"/>
    <w:rsid w:val="00E73803"/>
    <w:rsid w:val="00E76358"/>
    <w:rsid w:val="00E77F6C"/>
    <w:rsid w:val="00E80008"/>
    <w:rsid w:val="00E812E5"/>
    <w:rsid w:val="00E81E90"/>
    <w:rsid w:val="00E81F04"/>
    <w:rsid w:val="00E820F7"/>
    <w:rsid w:val="00E82CBD"/>
    <w:rsid w:val="00E8347D"/>
    <w:rsid w:val="00E8367A"/>
    <w:rsid w:val="00E84220"/>
    <w:rsid w:val="00E846FF"/>
    <w:rsid w:val="00E848D6"/>
    <w:rsid w:val="00E85330"/>
    <w:rsid w:val="00E86978"/>
    <w:rsid w:val="00E86AD3"/>
    <w:rsid w:val="00E90883"/>
    <w:rsid w:val="00E90F6F"/>
    <w:rsid w:val="00E9477C"/>
    <w:rsid w:val="00E94E45"/>
    <w:rsid w:val="00E960A2"/>
    <w:rsid w:val="00E96480"/>
    <w:rsid w:val="00E96668"/>
    <w:rsid w:val="00E96E86"/>
    <w:rsid w:val="00E97317"/>
    <w:rsid w:val="00EA1021"/>
    <w:rsid w:val="00EA1DB7"/>
    <w:rsid w:val="00EA28FA"/>
    <w:rsid w:val="00EA2B3F"/>
    <w:rsid w:val="00EA34AE"/>
    <w:rsid w:val="00EA48BA"/>
    <w:rsid w:val="00EA64FD"/>
    <w:rsid w:val="00EA65E7"/>
    <w:rsid w:val="00EA6DC3"/>
    <w:rsid w:val="00EB069B"/>
    <w:rsid w:val="00EB164A"/>
    <w:rsid w:val="00EB21D4"/>
    <w:rsid w:val="00EB4A41"/>
    <w:rsid w:val="00EB726D"/>
    <w:rsid w:val="00EB7807"/>
    <w:rsid w:val="00EB7BDD"/>
    <w:rsid w:val="00EC002E"/>
    <w:rsid w:val="00EC069F"/>
    <w:rsid w:val="00EC0AE3"/>
    <w:rsid w:val="00EC2A0C"/>
    <w:rsid w:val="00EC354A"/>
    <w:rsid w:val="00EC38A0"/>
    <w:rsid w:val="00EC42AC"/>
    <w:rsid w:val="00EC46F7"/>
    <w:rsid w:val="00EC47D4"/>
    <w:rsid w:val="00EC4AA0"/>
    <w:rsid w:val="00EC5F47"/>
    <w:rsid w:val="00EC6410"/>
    <w:rsid w:val="00ED0205"/>
    <w:rsid w:val="00ED0336"/>
    <w:rsid w:val="00ED1BFF"/>
    <w:rsid w:val="00ED228E"/>
    <w:rsid w:val="00ED3135"/>
    <w:rsid w:val="00ED314E"/>
    <w:rsid w:val="00ED520B"/>
    <w:rsid w:val="00ED5B4A"/>
    <w:rsid w:val="00ED695F"/>
    <w:rsid w:val="00ED7280"/>
    <w:rsid w:val="00EE0BBD"/>
    <w:rsid w:val="00EE1FFB"/>
    <w:rsid w:val="00EE23F7"/>
    <w:rsid w:val="00EE2DF4"/>
    <w:rsid w:val="00EE3ABD"/>
    <w:rsid w:val="00EE405D"/>
    <w:rsid w:val="00EE41FE"/>
    <w:rsid w:val="00EE4C07"/>
    <w:rsid w:val="00EE583F"/>
    <w:rsid w:val="00EE5904"/>
    <w:rsid w:val="00EE68B4"/>
    <w:rsid w:val="00EE701C"/>
    <w:rsid w:val="00EF1928"/>
    <w:rsid w:val="00EF2039"/>
    <w:rsid w:val="00EF24D2"/>
    <w:rsid w:val="00EF3D33"/>
    <w:rsid w:val="00EF40C1"/>
    <w:rsid w:val="00EF4260"/>
    <w:rsid w:val="00EF5050"/>
    <w:rsid w:val="00EF54DD"/>
    <w:rsid w:val="00EF6855"/>
    <w:rsid w:val="00EF7410"/>
    <w:rsid w:val="00EF7BF8"/>
    <w:rsid w:val="00EF7D79"/>
    <w:rsid w:val="00F00A9B"/>
    <w:rsid w:val="00F00E32"/>
    <w:rsid w:val="00F00EA9"/>
    <w:rsid w:val="00F01B0B"/>
    <w:rsid w:val="00F030CC"/>
    <w:rsid w:val="00F032B8"/>
    <w:rsid w:val="00F033B9"/>
    <w:rsid w:val="00F03C19"/>
    <w:rsid w:val="00F0451C"/>
    <w:rsid w:val="00F04B65"/>
    <w:rsid w:val="00F059CD"/>
    <w:rsid w:val="00F06376"/>
    <w:rsid w:val="00F064CF"/>
    <w:rsid w:val="00F06B88"/>
    <w:rsid w:val="00F06E2D"/>
    <w:rsid w:val="00F07081"/>
    <w:rsid w:val="00F07567"/>
    <w:rsid w:val="00F1205C"/>
    <w:rsid w:val="00F13497"/>
    <w:rsid w:val="00F13688"/>
    <w:rsid w:val="00F14904"/>
    <w:rsid w:val="00F154DF"/>
    <w:rsid w:val="00F16C81"/>
    <w:rsid w:val="00F16D5F"/>
    <w:rsid w:val="00F17D38"/>
    <w:rsid w:val="00F21477"/>
    <w:rsid w:val="00F23AEB"/>
    <w:rsid w:val="00F24035"/>
    <w:rsid w:val="00F2537E"/>
    <w:rsid w:val="00F25AA7"/>
    <w:rsid w:val="00F26BAB"/>
    <w:rsid w:val="00F26CF4"/>
    <w:rsid w:val="00F3039E"/>
    <w:rsid w:val="00F30449"/>
    <w:rsid w:val="00F316A8"/>
    <w:rsid w:val="00F31752"/>
    <w:rsid w:val="00F3290C"/>
    <w:rsid w:val="00F32E53"/>
    <w:rsid w:val="00F3402E"/>
    <w:rsid w:val="00F34A31"/>
    <w:rsid w:val="00F357A2"/>
    <w:rsid w:val="00F36379"/>
    <w:rsid w:val="00F3656C"/>
    <w:rsid w:val="00F365EA"/>
    <w:rsid w:val="00F36D5C"/>
    <w:rsid w:val="00F4291C"/>
    <w:rsid w:val="00F43884"/>
    <w:rsid w:val="00F43915"/>
    <w:rsid w:val="00F4430D"/>
    <w:rsid w:val="00F44A03"/>
    <w:rsid w:val="00F44CFC"/>
    <w:rsid w:val="00F45E7B"/>
    <w:rsid w:val="00F45EA5"/>
    <w:rsid w:val="00F46CE8"/>
    <w:rsid w:val="00F50440"/>
    <w:rsid w:val="00F50FF3"/>
    <w:rsid w:val="00F523E8"/>
    <w:rsid w:val="00F53267"/>
    <w:rsid w:val="00F5346D"/>
    <w:rsid w:val="00F53524"/>
    <w:rsid w:val="00F536D0"/>
    <w:rsid w:val="00F53E94"/>
    <w:rsid w:val="00F5453C"/>
    <w:rsid w:val="00F55C71"/>
    <w:rsid w:val="00F564CA"/>
    <w:rsid w:val="00F569DD"/>
    <w:rsid w:val="00F56B46"/>
    <w:rsid w:val="00F56D33"/>
    <w:rsid w:val="00F57094"/>
    <w:rsid w:val="00F57132"/>
    <w:rsid w:val="00F60C13"/>
    <w:rsid w:val="00F63B30"/>
    <w:rsid w:val="00F6405E"/>
    <w:rsid w:val="00F645E9"/>
    <w:rsid w:val="00F647A5"/>
    <w:rsid w:val="00F66414"/>
    <w:rsid w:val="00F6729C"/>
    <w:rsid w:val="00F70900"/>
    <w:rsid w:val="00F70E1E"/>
    <w:rsid w:val="00F72061"/>
    <w:rsid w:val="00F72663"/>
    <w:rsid w:val="00F732C1"/>
    <w:rsid w:val="00F74488"/>
    <w:rsid w:val="00F74E26"/>
    <w:rsid w:val="00F75315"/>
    <w:rsid w:val="00F75568"/>
    <w:rsid w:val="00F75C86"/>
    <w:rsid w:val="00F76635"/>
    <w:rsid w:val="00F81541"/>
    <w:rsid w:val="00F8190E"/>
    <w:rsid w:val="00F822F1"/>
    <w:rsid w:val="00F8252B"/>
    <w:rsid w:val="00F825C5"/>
    <w:rsid w:val="00F82EA7"/>
    <w:rsid w:val="00F82FD6"/>
    <w:rsid w:val="00F8362B"/>
    <w:rsid w:val="00F83DDF"/>
    <w:rsid w:val="00F83E67"/>
    <w:rsid w:val="00F84653"/>
    <w:rsid w:val="00F8507A"/>
    <w:rsid w:val="00F85A2D"/>
    <w:rsid w:val="00F863A8"/>
    <w:rsid w:val="00F8721B"/>
    <w:rsid w:val="00F906B2"/>
    <w:rsid w:val="00F906C8"/>
    <w:rsid w:val="00F917D6"/>
    <w:rsid w:val="00F91D22"/>
    <w:rsid w:val="00F920BA"/>
    <w:rsid w:val="00F9286A"/>
    <w:rsid w:val="00F92DF5"/>
    <w:rsid w:val="00F92EAE"/>
    <w:rsid w:val="00F931F1"/>
    <w:rsid w:val="00F93ECA"/>
    <w:rsid w:val="00F9430A"/>
    <w:rsid w:val="00F945C8"/>
    <w:rsid w:val="00F94BBE"/>
    <w:rsid w:val="00F94FDB"/>
    <w:rsid w:val="00F95211"/>
    <w:rsid w:val="00F96FD5"/>
    <w:rsid w:val="00FA07AC"/>
    <w:rsid w:val="00FA1060"/>
    <w:rsid w:val="00FA133E"/>
    <w:rsid w:val="00FA13D2"/>
    <w:rsid w:val="00FA1B28"/>
    <w:rsid w:val="00FA26DE"/>
    <w:rsid w:val="00FA2850"/>
    <w:rsid w:val="00FA36A7"/>
    <w:rsid w:val="00FA382B"/>
    <w:rsid w:val="00FA4028"/>
    <w:rsid w:val="00FA5641"/>
    <w:rsid w:val="00FA5B90"/>
    <w:rsid w:val="00FA649B"/>
    <w:rsid w:val="00FB0C4B"/>
    <w:rsid w:val="00FB2292"/>
    <w:rsid w:val="00FB3B5D"/>
    <w:rsid w:val="00FB3DF4"/>
    <w:rsid w:val="00FB5E93"/>
    <w:rsid w:val="00FB6F67"/>
    <w:rsid w:val="00FB7DAF"/>
    <w:rsid w:val="00FC034A"/>
    <w:rsid w:val="00FC1516"/>
    <w:rsid w:val="00FC28E7"/>
    <w:rsid w:val="00FC2A98"/>
    <w:rsid w:val="00FC308D"/>
    <w:rsid w:val="00FC413D"/>
    <w:rsid w:val="00FC597A"/>
    <w:rsid w:val="00FC63FB"/>
    <w:rsid w:val="00FC7607"/>
    <w:rsid w:val="00FC79DB"/>
    <w:rsid w:val="00FC79F6"/>
    <w:rsid w:val="00FC7EBC"/>
    <w:rsid w:val="00FD0503"/>
    <w:rsid w:val="00FD0648"/>
    <w:rsid w:val="00FD0C32"/>
    <w:rsid w:val="00FD167A"/>
    <w:rsid w:val="00FD1E7A"/>
    <w:rsid w:val="00FD2D70"/>
    <w:rsid w:val="00FD3511"/>
    <w:rsid w:val="00FD3C74"/>
    <w:rsid w:val="00FD55DA"/>
    <w:rsid w:val="00FD64C9"/>
    <w:rsid w:val="00FD68BD"/>
    <w:rsid w:val="00FD69D5"/>
    <w:rsid w:val="00FE1CF9"/>
    <w:rsid w:val="00FE2217"/>
    <w:rsid w:val="00FE236C"/>
    <w:rsid w:val="00FE23A4"/>
    <w:rsid w:val="00FE256D"/>
    <w:rsid w:val="00FE2ADD"/>
    <w:rsid w:val="00FE30D8"/>
    <w:rsid w:val="00FE3238"/>
    <w:rsid w:val="00FE3267"/>
    <w:rsid w:val="00FE38B2"/>
    <w:rsid w:val="00FE4E38"/>
    <w:rsid w:val="00FE5454"/>
    <w:rsid w:val="00FE5A49"/>
    <w:rsid w:val="00FE5C06"/>
    <w:rsid w:val="00FF0205"/>
    <w:rsid w:val="00FF0A4D"/>
    <w:rsid w:val="00FF0C84"/>
    <w:rsid w:val="00FF19B3"/>
    <w:rsid w:val="00FF1B05"/>
    <w:rsid w:val="00FF1C30"/>
    <w:rsid w:val="00FF3250"/>
    <w:rsid w:val="00FF326D"/>
    <w:rsid w:val="00FF37A6"/>
    <w:rsid w:val="00FF37BC"/>
    <w:rsid w:val="00FF3BBA"/>
    <w:rsid w:val="00FF4D72"/>
    <w:rsid w:val="00FF4D86"/>
    <w:rsid w:val="00FF51A7"/>
    <w:rsid w:val="00FF5D4C"/>
    <w:rsid w:val="00FF6800"/>
    <w:rsid w:val="00FF69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1774"/>
  <w15:docId w15:val="{97F60520-F43F-4F6F-9682-56B6D985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4854"/>
  </w:style>
  <w:style w:type="paragraph" w:styleId="Nadpis1">
    <w:name w:val="heading 1"/>
    <w:basedOn w:val="Normlny"/>
    <w:link w:val="Nadpis1Char"/>
    <w:uiPriority w:val="9"/>
    <w:qFormat/>
    <w:rsid w:val="00C550FA"/>
    <w:pPr>
      <w:spacing w:before="100" w:beforeAutospacing="1" w:after="100" w:afterAutospacing="1"/>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375C0"/>
    <w:pPr>
      <w:spacing w:before="100" w:beforeAutospacing="1" w:after="100" w:afterAutospacing="1"/>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E375C0"/>
    <w:pPr>
      <w:spacing w:after="0"/>
    </w:pPr>
    <w:rPr>
      <w:rFonts w:ascii="Tahoma" w:eastAsia="Calibri" w:hAnsi="Tahoma" w:cs="Tahoma"/>
      <w:sz w:val="16"/>
      <w:szCs w:val="16"/>
    </w:rPr>
  </w:style>
  <w:style w:type="character" w:customStyle="1" w:styleId="TextbublinyChar">
    <w:name w:val="Text bubliny Char"/>
    <w:basedOn w:val="Predvolenpsmoodseku"/>
    <w:link w:val="Textbubliny"/>
    <w:uiPriority w:val="99"/>
    <w:semiHidden/>
    <w:rsid w:val="00E375C0"/>
    <w:rPr>
      <w:rFonts w:ascii="Tahoma" w:eastAsia="Calibri" w:hAnsi="Tahoma" w:cs="Tahoma"/>
      <w:sz w:val="16"/>
      <w:szCs w:val="16"/>
    </w:rPr>
  </w:style>
  <w:style w:type="character" w:styleId="Odkaznakomentr">
    <w:name w:val="annotation reference"/>
    <w:uiPriority w:val="99"/>
    <w:semiHidden/>
    <w:unhideWhenUsed/>
    <w:rsid w:val="00E375C0"/>
    <w:rPr>
      <w:sz w:val="16"/>
      <w:szCs w:val="16"/>
    </w:rPr>
  </w:style>
  <w:style w:type="paragraph" w:styleId="Textkomentra">
    <w:name w:val="annotation text"/>
    <w:basedOn w:val="Normlny"/>
    <w:link w:val="TextkomentraChar"/>
    <w:uiPriority w:val="99"/>
    <w:unhideWhenUsed/>
    <w:rsid w:val="00E375C0"/>
    <w:rPr>
      <w:rFonts w:ascii="Calibri" w:eastAsia="Calibri" w:hAnsi="Calibri" w:cs="Times New Roman"/>
      <w:sz w:val="20"/>
      <w:szCs w:val="20"/>
    </w:rPr>
  </w:style>
  <w:style w:type="character" w:customStyle="1" w:styleId="TextkomentraChar">
    <w:name w:val="Text komentára Char"/>
    <w:basedOn w:val="Predvolenpsmoodseku"/>
    <w:link w:val="Textkomentra"/>
    <w:uiPriority w:val="99"/>
    <w:rsid w:val="00E375C0"/>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E375C0"/>
    <w:rPr>
      <w:b/>
      <w:bCs/>
    </w:rPr>
  </w:style>
  <w:style w:type="character" w:customStyle="1" w:styleId="PredmetkomentraChar">
    <w:name w:val="Predmet komentára Char"/>
    <w:basedOn w:val="TextkomentraChar"/>
    <w:link w:val="Predmetkomentra"/>
    <w:uiPriority w:val="99"/>
    <w:semiHidden/>
    <w:rsid w:val="00E375C0"/>
    <w:rPr>
      <w:rFonts w:ascii="Calibri" w:eastAsia="Calibri" w:hAnsi="Calibri" w:cs="Times New Roman"/>
      <w:b/>
      <w:bCs/>
      <w:sz w:val="20"/>
      <w:szCs w:val="20"/>
    </w:rPr>
  </w:style>
  <w:style w:type="paragraph" w:styleId="Hlavika">
    <w:name w:val="header"/>
    <w:basedOn w:val="Normlny"/>
    <w:link w:val="HlavikaChar"/>
    <w:uiPriority w:val="99"/>
    <w:unhideWhenUsed/>
    <w:rsid w:val="00E375C0"/>
    <w:pPr>
      <w:tabs>
        <w:tab w:val="center" w:pos="4536"/>
        <w:tab w:val="right" w:pos="9072"/>
      </w:tabs>
    </w:pPr>
    <w:rPr>
      <w:rFonts w:ascii="Calibri" w:eastAsia="Calibri" w:hAnsi="Calibri" w:cs="Times New Roman"/>
    </w:rPr>
  </w:style>
  <w:style w:type="character" w:customStyle="1" w:styleId="HlavikaChar">
    <w:name w:val="Hlavička Char"/>
    <w:basedOn w:val="Predvolenpsmoodseku"/>
    <w:link w:val="Hlavika"/>
    <w:uiPriority w:val="99"/>
    <w:rsid w:val="00E375C0"/>
    <w:rPr>
      <w:rFonts w:ascii="Calibri" w:eastAsia="Calibri" w:hAnsi="Calibri" w:cs="Times New Roman"/>
    </w:rPr>
  </w:style>
  <w:style w:type="paragraph" w:styleId="Pta">
    <w:name w:val="footer"/>
    <w:basedOn w:val="Normlny"/>
    <w:link w:val="PtaChar"/>
    <w:uiPriority w:val="99"/>
    <w:unhideWhenUsed/>
    <w:rsid w:val="00E375C0"/>
    <w:pPr>
      <w:tabs>
        <w:tab w:val="center" w:pos="4536"/>
        <w:tab w:val="right" w:pos="9072"/>
      </w:tabs>
    </w:pPr>
    <w:rPr>
      <w:rFonts w:ascii="Calibri" w:eastAsia="Calibri" w:hAnsi="Calibri" w:cs="Times New Roman"/>
    </w:rPr>
  </w:style>
  <w:style w:type="character" w:customStyle="1" w:styleId="PtaChar">
    <w:name w:val="Päta Char"/>
    <w:basedOn w:val="Predvolenpsmoodseku"/>
    <w:link w:val="Pta"/>
    <w:uiPriority w:val="99"/>
    <w:rsid w:val="00E375C0"/>
    <w:rPr>
      <w:rFonts w:ascii="Calibri" w:eastAsia="Calibri" w:hAnsi="Calibri" w:cs="Times New Roman"/>
    </w:rPr>
  </w:style>
  <w:style w:type="paragraph" w:styleId="Odsekzoznamu">
    <w:name w:val="List Paragraph"/>
    <w:basedOn w:val="Normlny"/>
    <w:uiPriority w:val="34"/>
    <w:qFormat/>
    <w:rsid w:val="00E375C0"/>
    <w:pPr>
      <w:ind w:left="708"/>
    </w:pPr>
    <w:rPr>
      <w:rFonts w:ascii="Calibri" w:eastAsia="Calibri" w:hAnsi="Calibri" w:cs="Times New Roman"/>
    </w:rPr>
  </w:style>
  <w:style w:type="character" w:styleId="Nzovknihy">
    <w:name w:val="Book Title"/>
    <w:uiPriority w:val="33"/>
    <w:qFormat/>
    <w:rsid w:val="00E375C0"/>
    <w:rPr>
      <w:b/>
      <w:bCs/>
      <w:smallCaps/>
      <w:spacing w:val="5"/>
    </w:rPr>
  </w:style>
  <w:style w:type="character" w:styleId="Zstupntext">
    <w:name w:val="Placeholder Text"/>
    <w:uiPriority w:val="99"/>
    <w:semiHidden/>
    <w:rsid w:val="00E375C0"/>
    <w:rPr>
      <w:rFonts w:ascii="Times New Roman" w:hAnsi="Times New Roman"/>
      <w:color w:val="808080"/>
    </w:rPr>
  </w:style>
  <w:style w:type="paragraph" w:styleId="Bezriadkovania">
    <w:name w:val="No Spacing"/>
    <w:uiPriority w:val="1"/>
    <w:qFormat/>
    <w:rsid w:val="00E375C0"/>
    <w:pPr>
      <w:spacing w:after="0"/>
    </w:pPr>
    <w:rPr>
      <w:rFonts w:ascii="Calibri" w:eastAsia="Calibri" w:hAnsi="Calibri" w:cs="Times New Roman"/>
    </w:rPr>
  </w:style>
  <w:style w:type="character" w:customStyle="1" w:styleId="mw-headline">
    <w:name w:val="mw-headline"/>
    <w:rsid w:val="00E375C0"/>
  </w:style>
  <w:style w:type="paragraph" w:customStyle="1" w:styleId="Default">
    <w:name w:val="Default"/>
    <w:basedOn w:val="Normlny"/>
    <w:rsid w:val="00E375C0"/>
    <w:pPr>
      <w:autoSpaceDE w:val="0"/>
      <w:autoSpaceDN w:val="0"/>
      <w:spacing w:after="0"/>
    </w:pPr>
    <w:rPr>
      <w:rFonts w:ascii="Calibri" w:eastAsia="Calibri" w:hAnsi="Calibri" w:cs="Times New Roman"/>
      <w:color w:val="000000"/>
      <w:sz w:val="24"/>
      <w:szCs w:val="24"/>
    </w:rPr>
  </w:style>
  <w:style w:type="paragraph" w:styleId="Zkladntext">
    <w:name w:val="Body Text"/>
    <w:basedOn w:val="Normlny"/>
    <w:link w:val="ZkladntextChar"/>
    <w:uiPriority w:val="99"/>
    <w:semiHidden/>
    <w:unhideWhenUsed/>
    <w:rsid w:val="00E375C0"/>
    <w:pPr>
      <w:spacing w:after="120"/>
    </w:pPr>
    <w:rPr>
      <w:rFonts w:ascii="Calibri" w:eastAsia="Calibri" w:hAnsi="Calibri" w:cs="Times New Roman"/>
    </w:rPr>
  </w:style>
  <w:style w:type="character" w:customStyle="1" w:styleId="ZkladntextChar">
    <w:name w:val="Základný text Char"/>
    <w:basedOn w:val="Predvolenpsmoodseku"/>
    <w:link w:val="Zkladntext"/>
    <w:uiPriority w:val="99"/>
    <w:semiHidden/>
    <w:rsid w:val="00E375C0"/>
    <w:rPr>
      <w:rFonts w:ascii="Calibri" w:eastAsia="Calibri" w:hAnsi="Calibri" w:cs="Times New Roman"/>
    </w:rPr>
  </w:style>
  <w:style w:type="paragraph" w:styleId="Prvzarkazkladnhotextu">
    <w:name w:val="Body Text First Indent"/>
    <w:basedOn w:val="Normlny"/>
    <w:link w:val="PrvzarkazkladnhotextuChar"/>
    <w:rsid w:val="00E375C0"/>
    <w:pPr>
      <w:spacing w:after="0" w:line="360" w:lineRule="auto"/>
      <w:jc w:val="both"/>
    </w:pPr>
    <w:rPr>
      <w:rFonts w:ascii="Times New Roman" w:eastAsia="Times New Roman" w:hAnsi="Times New Roman" w:cs="Times New Roman"/>
      <w:sz w:val="24"/>
      <w:szCs w:val="24"/>
      <w:lang w:eastAsia="sk-SK"/>
    </w:rPr>
  </w:style>
  <w:style w:type="character" w:customStyle="1" w:styleId="PrvzarkazkladnhotextuChar">
    <w:name w:val="Prvá zarážka základného textu Char"/>
    <w:basedOn w:val="ZkladntextChar"/>
    <w:link w:val="Prvzarkazkladnhotextu"/>
    <w:rsid w:val="00E375C0"/>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E375C0"/>
    <w:pPr>
      <w:spacing w:after="120"/>
      <w:ind w:left="283"/>
    </w:pPr>
    <w:rPr>
      <w:rFonts w:ascii="Calibri" w:eastAsia="Calibri" w:hAnsi="Calibri" w:cs="Times New Roman"/>
    </w:rPr>
  </w:style>
  <w:style w:type="character" w:customStyle="1" w:styleId="ZarkazkladnhotextuChar">
    <w:name w:val="Zarážka základného textu Char"/>
    <w:basedOn w:val="Predvolenpsmoodseku"/>
    <w:link w:val="Zarkazkladnhotextu"/>
    <w:uiPriority w:val="99"/>
    <w:semiHidden/>
    <w:rsid w:val="00E375C0"/>
    <w:rPr>
      <w:rFonts w:ascii="Calibri" w:eastAsia="Calibri" w:hAnsi="Calibri" w:cs="Times New Roman"/>
    </w:rPr>
  </w:style>
  <w:style w:type="paragraph" w:styleId="Prvzarkazkladnhotextu2">
    <w:name w:val="Body Text First Indent 2"/>
    <w:basedOn w:val="Prvzarkazkladnhotextu"/>
    <w:link w:val="Prvzarkazkladnhotextu2Char"/>
    <w:rsid w:val="00E375C0"/>
  </w:style>
  <w:style w:type="character" w:customStyle="1" w:styleId="Prvzarkazkladnhotextu2Char">
    <w:name w:val="Prvá zarážka základného textu 2 Char"/>
    <w:basedOn w:val="ZarkazkladnhotextuChar"/>
    <w:link w:val="Prvzarkazkladnhotextu2"/>
    <w:rsid w:val="00E375C0"/>
    <w:rPr>
      <w:rFonts w:ascii="Times New Roman" w:eastAsia="Times New Roman" w:hAnsi="Times New Roman" w:cs="Times New Roman"/>
      <w:sz w:val="24"/>
      <w:szCs w:val="24"/>
      <w:lang w:eastAsia="sk-SK"/>
    </w:rPr>
  </w:style>
  <w:style w:type="paragraph" w:customStyle="1" w:styleId="Standard">
    <w:name w:val="Standard"/>
    <w:rsid w:val="00E375C0"/>
    <w:pPr>
      <w:suppressAutoHyphens/>
      <w:autoSpaceDN w:val="0"/>
      <w:textAlignment w:val="baseline"/>
    </w:pPr>
    <w:rPr>
      <w:rFonts w:ascii="Calibri" w:eastAsia="Times New Roman" w:hAnsi="Calibri" w:cs="Times New Roman"/>
      <w:kern w:val="3"/>
    </w:rPr>
  </w:style>
  <w:style w:type="character" w:styleId="Hypertextovprepojenie">
    <w:name w:val="Hyperlink"/>
    <w:uiPriority w:val="99"/>
    <w:unhideWhenUsed/>
    <w:rsid w:val="00E375C0"/>
    <w:rPr>
      <w:color w:val="0000FF"/>
      <w:u w:val="single"/>
    </w:rPr>
  </w:style>
  <w:style w:type="paragraph" w:styleId="Textpoznmkypodiarou">
    <w:name w:val="footnote text"/>
    <w:basedOn w:val="Normlny"/>
    <w:link w:val="TextpoznmkypodiarouChar"/>
    <w:uiPriority w:val="99"/>
    <w:rsid w:val="00E375C0"/>
    <w:pPr>
      <w:spacing w:after="0"/>
      <w:ind w:left="357" w:hanging="357"/>
      <w:jc w:val="both"/>
    </w:pPr>
    <w:rPr>
      <w:rFonts w:ascii="Times New Roman" w:eastAsia="Times New Roman" w:hAnsi="Times New Roman" w:cs="Times New Roman"/>
      <w:color w:val="000000"/>
      <w:sz w:val="20"/>
      <w:szCs w:val="20"/>
      <w:lang w:eastAsia="sk-SK"/>
    </w:rPr>
  </w:style>
  <w:style w:type="character" w:customStyle="1" w:styleId="TextpoznmkypodiarouChar">
    <w:name w:val="Text poznámky pod čiarou Char"/>
    <w:basedOn w:val="Predvolenpsmoodseku"/>
    <w:link w:val="Textpoznmkypodiarou"/>
    <w:uiPriority w:val="99"/>
    <w:rsid w:val="00E375C0"/>
    <w:rPr>
      <w:rFonts w:ascii="Times New Roman" w:eastAsia="Times New Roman" w:hAnsi="Times New Roman" w:cs="Times New Roman"/>
      <w:color w:val="000000"/>
      <w:sz w:val="20"/>
      <w:szCs w:val="20"/>
      <w:lang w:eastAsia="sk-SK"/>
    </w:rPr>
  </w:style>
  <w:style w:type="character" w:styleId="Odkaznapoznmkupodiarou">
    <w:name w:val="footnote reference"/>
    <w:uiPriority w:val="99"/>
    <w:rsid w:val="00E375C0"/>
    <w:rPr>
      <w:rFonts w:cs="Times New Roman"/>
      <w:vertAlign w:val="superscript"/>
    </w:rPr>
  </w:style>
  <w:style w:type="paragraph" w:styleId="Revzia">
    <w:name w:val="Revision"/>
    <w:hidden/>
    <w:uiPriority w:val="99"/>
    <w:semiHidden/>
    <w:rsid w:val="00E375C0"/>
    <w:pPr>
      <w:spacing w:after="0"/>
    </w:pPr>
    <w:rPr>
      <w:rFonts w:ascii="Calibri" w:eastAsia="Calibri" w:hAnsi="Calibri" w:cs="Times New Roman"/>
    </w:rPr>
  </w:style>
  <w:style w:type="character" w:customStyle="1" w:styleId="Nadpis1Char">
    <w:name w:val="Nadpis 1 Char"/>
    <w:basedOn w:val="Predvolenpsmoodseku"/>
    <w:link w:val="Nadpis1"/>
    <w:uiPriority w:val="9"/>
    <w:rsid w:val="00C550FA"/>
    <w:rPr>
      <w:rFonts w:ascii="Times New Roman" w:eastAsia="Times New Roman" w:hAnsi="Times New Roman" w:cs="Times New Roman"/>
      <w:b/>
      <w:bCs/>
      <w:kern w:val="36"/>
      <w:sz w:val="48"/>
      <w:szCs w:val="4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033430">
      <w:bodyDiv w:val="1"/>
      <w:marLeft w:val="0"/>
      <w:marRight w:val="0"/>
      <w:marTop w:val="0"/>
      <w:marBottom w:val="0"/>
      <w:divBdr>
        <w:top w:val="none" w:sz="0" w:space="0" w:color="auto"/>
        <w:left w:val="none" w:sz="0" w:space="0" w:color="auto"/>
        <w:bottom w:val="none" w:sz="0" w:space="0" w:color="auto"/>
        <w:right w:val="none" w:sz="0" w:space="0" w:color="auto"/>
      </w:divBdr>
    </w:div>
    <w:div w:id="368378362">
      <w:bodyDiv w:val="1"/>
      <w:marLeft w:val="0"/>
      <w:marRight w:val="0"/>
      <w:marTop w:val="0"/>
      <w:marBottom w:val="0"/>
      <w:divBdr>
        <w:top w:val="none" w:sz="0" w:space="0" w:color="auto"/>
        <w:left w:val="none" w:sz="0" w:space="0" w:color="auto"/>
        <w:bottom w:val="none" w:sz="0" w:space="0" w:color="auto"/>
        <w:right w:val="none" w:sz="0" w:space="0" w:color="auto"/>
      </w:divBdr>
      <w:divsChild>
        <w:div w:id="802503073">
          <w:marLeft w:val="255"/>
          <w:marRight w:val="0"/>
          <w:marTop w:val="75"/>
          <w:marBottom w:val="0"/>
          <w:divBdr>
            <w:top w:val="none" w:sz="0" w:space="0" w:color="auto"/>
            <w:left w:val="none" w:sz="0" w:space="0" w:color="auto"/>
            <w:bottom w:val="none" w:sz="0" w:space="0" w:color="auto"/>
            <w:right w:val="none" w:sz="0" w:space="0" w:color="auto"/>
          </w:divBdr>
        </w:div>
        <w:div w:id="1578204273">
          <w:marLeft w:val="255"/>
          <w:marRight w:val="0"/>
          <w:marTop w:val="75"/>
          <w:marBottom w:val="0"/>
          <w:divBdr>
            <w:top w:val="none" w:sz="0" w:space="0" w:color="auto"/>
            <w:left w:val="none" w:sz="0" w:space="0" w:color="auto"/>
            <w:bottom w:val="none" w:sz="0" w:space="0" w:color="auto"/>
            <w:right w:val="none" w:sz="0" w:space="0" w:color="auto"/>
          </w:divBdr>
          <w:divsChild>
            <w:div w:id="1952659685">
              <w:marLeft w:val="255"/>
              <w:marRight w:val="0"/>
              <w:marTop w:val="0"/>
              <w:marBottom w:val="0"/>
              <w:divBdr>
                <w:top w:val="none" w:sz="0" w:space="0" w:color="auto"/>
                <w:left w:val="none" w:sz="0" w:space="0" w:color="auto"/>
                <w:bottom w:val="none" w:sz="0" w:space="0" w:color="auto"/>
                <w:right w:val="none" w:sz="0" w:space="0" w:color="auto"/>
              </w:divBdr>
            </w:div>
            <w:div w:id="107617147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25220769">
      <w:bodyDiv w:val="1"/>
      <w:marLeft w:val="0"/>
      <w:marRight w:val="0"/>
      <w:marTop w:val="0"/>
      <w:marBottom w:val="0"/>
      <w:divBdr>
        <w:top w:val="none" w:sz="0" w:space="0" w:color="auto"/>
        <w:left w:val="none" w:sz="0" w:space="0" w:color="auto"/>
        <w:bottom w:val="none" w:sz="0" w:space="0" w:color="auto"/>
        <w:right w:val="none" w:sz="0" w:space="0" w:color="auto"/>
      </w:divBdr>
      <w:divsChild>
        <w:div w:id="488253697">
          <w:marLeft w:val="255"/>
          <w:marRight w:val="0"/>
          <w:marTop w:val="75"/>
          <w:marBottom w:val="0"/>
          <w:divBdr>
            <w:top w:val="none" w:sz="0" w:space="0" w:color="auto"/>
            <w:left w:val="none" w:sz="0" w:space="0" w:color="auto"/>
            <w:bottom w:val="none" w:sz="0" w:space="0" w:color="auto"/>
            <w:right w:val="none" w:sz="0" w:space="0" w:color="auto"/>
          </w:divBdr>
          <w:divsChild>
            <w:div w:id="342366893">
              <w:marLeft w:val="0"/>
              <w:marRight w:val="75"/>
              <w:marTop w:val="0"/>
              <w:marBottom w:val="0"/>
              <w:divBdr>
                <w:top w:val="none" w:sz="0" w:space="0" w:color="auto"/>
                <w:left w:val="none" w:sz="0" w:space="0" w:color="auto"/>
                <w:bottom w:val="none" w:sz="0" w:space="0" w:color="auto"/>
                <w:right w:val="none" w:sz="0" w:space="0" w:color="auto"/>
              </w:divBdr>
            </w:div>
            <w:div w:id="1722247844">
              <w:marLeft w:val="255"/>
              <w:marRight w:val="0"/>
              <w:marTop w:val="75"/>
              <w:marBottom w:val="0"/>
              <w:divBdr>
                <w:top w:val="none" w:sz="0" w:space="0" w:color="auto"/>
                <w:left w:val="none" w:sz="0" w:space="0" w:color="auto"/>
                <w:bottom w:val="none" w:sz="0" w:space="0" w:color="auto"/>
                <w:right w:val="none" w:sz="0" w:space="0" w:color="auto"/>
              </w:divBdr>
            </w:div>
            <w:div w:id="1446266006">
              <w:marLeft w:val="255"/>
              <w:marRight w:val="0"/>
              <w:marTop w:val="75"/>
              <w:marBottom w:val="0"/>
              <w:divBdr>
                <w:top w:val="none" w:sz="0" w:space="0" w:color="auto"/>
                <w:left w:val="none" w:sz="0" w:space="0" w:color="auto"/>
                <w:bottom w:val="none" w:sz="0" w:space="0" w:color="auto"/>
                <w:right w:val="none" w:sz="0" w:space="0" w:color="auto"/>
              </w:divBdr>
              <w:divsChild>
                <w:div w:id="858200649">
                  <w:marLeft w:val="255"/>
                  <w:marRight w:val="0"/>
                  <w:marTop w:val="0"/>
                  <w:marBottom w:val="0"/>
                  <w:divBdr>
                    <w:top w:val="none" w:sz="0" w:space="0" w:color="auto"/>
                    <w:left w:val="none" w:sz="0" w:space="0" w:color="auto"/>
                    <w:bottom w:val="none" w:sz="0" w:space="0" w:color="auto"/>
                    <w:right w:val="none" w:sz="0" w:space="0" w:color="auto"/>
                  </w:divBdr>
                </w:div>
                <w:div w:id="2140225235">
                  <w:marLeft w:val="255"/>
                  <w:marRight w:val="0"/>
                  <w:marTop w:val="0"/>
                  <w:marBottom w:val="0"/>
                  <w:divBdr>
                    <w:top w:val="none" w:sz="0" w:space="0" w:color="auto"/>
                    <w:left w:val="none" w:sz="0" w:space="0" w:color="auto"/>
                    <w:bottom w:val="none" w:sz="0" w:space="0" w:color="auto"/>
                    <w:right w:val="none" w:sz="0" w:space="0" w:color="auto"/>
                  </w:divBdr>
                </w:div>
                <w:div w:id="1133406161">
                  <w:marLeft w:val="255"/>
                  <w:marRight w:val="0"/>
                  <w:marTop w:val="0"/>
                  <w:marBottom w:val="0"/>
                  <w:divBdr>
                    <w:top w:val="none" w:sz="0" w:space="0" w:color="auto"/>
                    <w:left w:val="none" w:sz="0" w:space="0" w:color="auto"/>
                    <w:bottom w:val="none" w:sz="0" w:space="0" w:color="auto"/>
                    <w:right w:val="none" w:sz="0" w:space="0" w:color="auto"/>
                  </w:divBdr>
                </w:div>
              </w:divsChild>
            </w:div>
            <w:div w:id="107041868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63254482">
      <w:bodyDiv w:val="1"/>
      <w:marLeft w:val="0"/>
      <w:marRight w:val="0"/>
      <w:marTop w:val="0"/>
      <w:marBottom w:val="0"/>
      <w:divBdr>
        <w:top w:val="none" w:sz="0" w:space="0" w:color="auto"/>
        <w:left w:val="none" w:sz="0" w:space="0" w:color="auto"/>
        <w:bottom w:val="none" w:sz="0" w:space="0" w:color="auto"/>
        <w:right w:val="none" w:sz="0" w:space="0" w:color="auto"/>
      </w:divBdr>
      <w:divsChild>
        <w:div w:id="1328437690">
          <w:marLeft w:val="255"/>
          <w:marRight w:val="0"/>
          <w:marTop w:val="75"/>
          <w:marBottom w:val="0"/>
          <w:divBdr>
            <w:top w:val="none" w:sz="0" w:space="0" w:color="auto"/>
            <w:left w:val="none" w:sz="0" w:space="0" w:color="auto"/>
            <w:bottom w:val="none" w:sz="0" w:space="0" w:color="auto"/>
            <w:right w:val="none" w:sz="0" w:space="0" w:color="auto"/>
          </w:divBdr>
          <w:divsChild>
            <w:div w:id="822817567">
              <w:marLeft w:val="0"/>
              <w:marRight w:val="75"/>
              <w:marTop w:val="0"/>
              <w:marBottom w:val="0"/>
              <w:divBdr>
                <w:top w:val="none" w:sz="0" w:space="0" w:color="auto"/>
                <w:left w:val="none" w:sz="0" w:space="0" w:color="auto"/>
                <w:bottom w:val="none" w:sz="0" w:space="0" w:color="auto"/>
                <w:right w:val="none" w:sz="0" w:space="0" w:color="auto"/>
              </w:divBdr>
            </w:div>
            <w:div w:id="833111703">
              <w:marLeft w:val="255"/>
              <w:marRight w:val="0"/>
              <w:marTop w:val="75"/>
              <w:marBottom w:val="0"/>
              <w:divBdr>
                <w:top w:val="none" w:sz="0" w:space="0" w:color="auto"/>
                <w:left w:val="none" w:sz="0" w:space="0" w:color="auto"/>
                <w:bottom w:val="none" w:sz="0" w:space="0" w:color="auto"/>
                <w:right w:val="none" w:sz="0" w:space="0" w:color="auto"/>
              </w:divBdr>
            </w:div>
            <w:div w:id="366151026">
              <w:marLeft w:val="255"/>
              <w:marRight w:val="0"/>
              <w:marTop w:val="75"/>
              <w:marBottom w:val="0"/>
              <w:divBdr>
                <w:top w:val="none" w:sz="0" w:space="0" w:color="auto"/>
                <w:left w:val="none" w:sz="0" w:space="0" w:color="auto"/>
                <w:bottom w:val="none" w:sz="0" w:space="0" w:color="auto"/>
                <w:right w:val="none" w:sz="0" w:space="0" w:color="auto"/>
              </w:divBdr>
              <w:divsChild>
                <w:div w:id="415714167">
                  <w:marLeft w:val="255"/>
                  <w:marRight w:val="0"/>
                  <w:marTop w:val="0"/>
                  <w:marBottom w:val="0"/>
                  <w:divBdr>
                    <w:top w:val="none" w:sz="0" w:space="0" w:color="auto"/>
                    <w:left w:val="none" w:sz="0" w:space="0" w:color="auto"/>
                    <w:bottom w:val="none" w:sz="0" w:space="0" w:color="auto"/>
                    <w:right w:val="none" w:sz="0" w:space="0" w:color="auto"/>
                  </w:divBdr>
                </w:div>
                <w:div w:id="1042436020">
                  <w:marLeft w:val="255"/>
                  <w:marRight w:val="0"/>
                  <w:marTop w:val="0"/>
                  <w:marBottom w:val="0"/>
                  <w:divBdr>
                    <w:top w:val="none" w:sz="0" w:space="0" w:color="auto"/>
                    <w:left w:val="none" w:sz="0" w:space="0" w:color="auto"/>
                    <w:bottom w:val="none" w:sz="0" w:space="0" w:color="auto"/>
                    <w:right w:val="none" w:sz="0" w:space="0" w:color="auto"/>
                  </w:divBdr>
                </w:div>
                <w:div w:id="1279217860">
                  <w:marLeft w:val="255"/>
                  <w:marRight w:val="0"/>
                  <w:marTop w:val="0"/>
                  <w:marBottom w:val="0"/>
                  <w:divBdr>
                    <w:top w:val="none" w:sz="0" w:space="0" w:color="auto"/>
                    <w:left w:val="none" w:sz="0" w:space="0" w:color="auto"/>
                    <w:bottom w:val="none" w:sz="0" w:space="0" w:color="auto"/>
                    <w:right w:val="none" w:sz="0" w:space="0" w:color="auto"/>
                  </w:divBdr>
                </w:div>
              </w:divsChild>
            </w:div>
            <w:div w:id="187708296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1Vlastný-materiál-MPK_upr"/>
    <f:field ref="objsubject" par="" edit="true" text=""/>
    <f:field ref="objcreatedby" par="" text="Tokárová, Zuzana, Mgr."/>
    <f:field ref="objcreatedat" par="" text="9.9.2020 16:50:55"/>
    <f:field ref="objchangedby" par="" text="Administrator, System"/>
    <f:field ref="objmodifiedat" par="" text="9.9.2020 16:50:5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9439CC2-F629-4164-8215-668BE746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68</Pages>
  <Words>26544</Words>
  <Characters>151306</Characters>
  <Application>Microsoft Office Word</Application>
  <DocSecurity>0</DocSecurity>
  <Lines>1260</Lines>
  <Paragraphs>354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177496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Gloiner</dc:creator>
  <cp:lastModifiedBy>Švorcová, Veronika</cp:lastModifiedBy>
  <cp:revision>6</cp:revision>
  <cp:lastPrinted>2022-03-25T10:19:00Z</cp:lastPrinted>
  <dcterms:created xsi:type="dcterms:W3CDTF">2022-03-24T10:05:00Z</dcterms:created>
  <dcterms:modified xsi:type="dcterms:W3CDTF">2022-03-28T07:33:00Z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je o&amp;nbsp;návrhu informovaná v&amp;nbsp;rámci MPK. Skutočnosti, ktoré sú obsahom návrhu zákona boli predmetom rokovaní so Združením miest a&amp;nbsp;obcí Slovenska.&lt;/p&gt;</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Príprava materiálu</vt:lpwstr>
  </property>
  <property fmtid="{D5CDD505-2E9C-101B-9397-08002B2CF9AE}" pid="7" name="FSC#SKEDITIONSLOVLEX@103.510:povodpredpis">
    <vt:lpwstr>Slovlex (eLeg)</vt:lpwstr>
  </property>
  <property fmtid="{D5CDD505-2E9C-101B-9397-08002B2CF9AE}" pid="8" name="FSC#SKEDITIONSLOVLEX@103.510:legoblast">
    <vt:lpwstr>Školstvo a vzdelávanie_x000d_
Predškolská výchova_x000d_
Základné školstvo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Tokárová</vt:lpwstr>
  </property>
  <property fmtid="{D5CDD505-2E9C-101B-9397-08002B2CF9AE}" pid="12" name="FSC#SKEDITIONSLOVLEX@103.510:zodppredkladatel">
    <vt:lpwstr>Mgr. Branislav Gröhling</vt:lpwstr>
  </property>
  <property fmtid="{D5CDD505-2E9C-101B-9397-08002B2CF9AE}" pid="13" name="FSC#SKEDITIONSLOVLEX@103.510:dalsipredkladatel">
    <vt:lpwstr/>
  </property>
  <property fmtid="{D5CDD505-2E9C-101B-9397-08002B2CF9AE}" pid="14" name="FSC#SKEDITIONSLOVLEX@103.510:nazovpredpis">
    <vt:lpwstr>, ktorým sa dopĺňa zákon č. 597/2003 Z. z. o financovaní základných škôl, stredných škôl a školských zariadení v znení neskorších predpisov a ktorým sa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dopĺňa zákon č. 597/2003 Z. z. o financovaní základných škôl, stredných škôl a školských zariadení v znení neskorších predpisov a ktorým sa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2020/16131-A1810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LP/2020/383</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Alternatívnym riešením je nulový variant, t.j. neprijatie právneho predpisu, čo by znamenalo, že deti prijaté po 15. septembra  do materských škôl nebudú zohľadňované pri financovaní  na nasledujúci kalendárny rok, ale až o rok neskôr. Príspevok na výchov</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vedy, výskumu a športu </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školstva, vedy, výskumu a športu SR</vt:lpwstr>
  </property>
  <property fmtid="{D5CDD505-2E9C-101B-9397-08002B2CF9AE}" pid="142" name="FSC#SKEDITIONSLOVLEX@103.510:funkciaZodpPredAkuzativ">
    <vt:lpwstr>ministra školstva, vedy, výskumu a športu SR</vt:lpwstr>
  </property>
  <property fmtid="{D5CDD505-2E9C-101B-9397-08002B2CF9AE}" pid="143" name="FSC#SKEDITIONSLOVLEX@103.510:funkciaZodpPredDativ">
    <vt:lpwstr>ministrovi školstva, vedy, výskumu a športu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Branislav Gröhling_x000d_
minister školstva, vedy, výskumu a športu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 margin-left: 40px;"&gt;Ministerstvo školstva, vedy, výskumu a&amp;nbsp;športu Slovenskej republiky (ďalej len „ministerstvo školstva“) predkladá návrh zákona, ktorým sa dopĺňa zákon č. 597/2003 Z. z. o financovaní základných škôl, </vt:lpwstr>
  </property>
  <property fmtid="{D5CDD505-2E9C-101B-9397-08002B2CF9AE}" pid="150" name="FSC#COOSYSTEM@1.1:Container">
    <vt:lpwstr>COO.2145.1000.3.3999740</vt:lpwstr>
  </property>
  <property fmtid="{D5CDD505-2E9C-101B-9397-08002B2CF9AE}" pid="151" name="FSC#FSCFOLIO@1.1001:docpropproject">
    <vt:lpwstr/>
  </property>
  <property fmtid="{D5CDD505-2E9C-101B-9397-08002B2CF9AE}" pid="152" name="FSC#SKEDITIONSLOVLEX@103.510:vytvorenedna">
    <vt:lpwstr>9. 9. 2020</vt:lpwstr>
  </property>
</Properties>
</file>