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>Výbor Národnej rady Slovenskej republiky</w:t>
      </w:r>
    </w:p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pre obranu a bezpečnosť</w:t>
      </w:r>
    </w:p>
    <w:p w:rsidR="00B81733" w:rsidRDefault="00B81733" w:rsidP="00B81733">
      <w:pPr>
        <w:rPr>
          <w:b/>
          <w:i/>
          <w:sz w:val="32"/>
        </w:rPr>
      </w:pPr>
    </w:p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 w:rsidR="00FF4B92">
        <w:rPr>
          <w:b/>
        </w:rPr>
        <w:t>62</w:t>
      </w:r>
      <w:r>
        <w:rPr>
          <w:b/>
        </w:rPr>
        <w:t xml:space="preserve">.  </w:t>
      </w:r>
      <w:r w:rsidRPr="00E915E1">
        <w:rPr>
          <w:b/>
        </w:rPr>
        <w:t>schôdza výboru</w:t>
      </w:r>
    </w:p>
    <w:p w:rsidR="00B81733" w:rsidRDefault="00B81733" w:rsidP="00B81733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BA2875">
        <w:t>CRD: 123</w:t>
      </w:r>
      <w:r w:rsidR="00FF4B92">
        <w:t>/2022</w:t>
      </w:r>
    </w:p>
    <w:p w:rsidR="00B81733" w:rsidRDefault="00B81733" w:rsidP="00B81733">
      <w:pPr>
        <w:rPr>
          <w:b/>
          <w:sz w:val="32"/>
        </w:rPr>
      </w:pPr>
    </w:p>
    <w:p w:rsidR="00AA30EB" w:rsidRDefault="00AA30EB" w:rsidP="00B81733">
      <w:pPr>
        <w:rPr>
          <w:b/>
          <w:sz w:val="32"/>
        </w:rPr>
      </w:pPr>
    </w:p>
    <w:p w:rsidR="00B81733" w:rsidRDefault="00921E4B" w:rsidP="00B81733">
      <w:pPr>
        <w:jc w:val="center"/>
        <w:rPr>
          <w:b/>
          <w:sz w:val="32"/>
        </w:rPr>
      </w:pPr>
      <w:r>
        <w:rPr>
          <w:b/>
          <w:sz w:val="32"/>
        </w:rPr>
        <w:t>142</w:t>
      </w:r>
      <w:bookmarkStart w:id="0" w:name="_GoBack"/>
      <w:bookmarkEnd w:id="0"/>
    </w:p>
    <w:p w:rsidR="00B81733" w:rsidRDefault="00B81733" w:rsidP="00B81733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Uznesenie</w:t>
      </w:r>
    </w:p>
    <w:p w:rsidR="00B81733" w:rsidRDefault="00B81733" w:rsidP="00B81733">
      <w:pPr>
        <w:jc w:val="center"/>
      </w:pPr>
      <w:r>
        <w:t>Výboru Národnej rady Slovenskej republiky</w:t>
      </w:r>
    </w:p>
    <w:p w:rsidR="00B81733" w:rsidRDefault="00B81733" w:rsidP="00B81733">
      <w:pPr>
        <w:jc w:val="center"/>
      </w:pPr>
      <w:r>
        <w:t>pre obranu a bezpečnosť</w:t>
      </w:r>
    </w:p>
    <w:p w:rsidR="00B81733" w:rsidRDefault="00C048DB" w:rsidP="00B81733">
      <w:pPr>
        <w:jc w:val="center"/>
      </w:pPr>
      <w:r>
        <w:t>z</w:t>
      </w:r>
      <w:r w:rsidR="00FF4B92">
        <w:t>o 14. marca 2022</w:t>
      </w:r>
    </w:p>
    <w:p w:rsidR="00B81733" w:rsidRDefault="00B81733" w:rsidP="00B81733">
      <w:pPr>
        <w:jc w:val="both"/>
      </w:pPr>
    </w:p>
    <w:p w:rsidR="009A4CF0" w:rsidRDefault="009A4CF0" w:rsidP="005A29FD">
      <w:pPr>
        <w:pStyle w:val="Odsekzoznamu"/>
        <w:tabs>
          <w:tab w:val="left" w:pos="5580"/>
        </w:tabs>
        <w:spacing w:after="0" w:line="240" w:lineRule="auto"/>
        <w:ind w:left="360"/>
        <w:jc w:val="both"/>
      </w:pPr>
    </w:p>
    <w:p w:rsidR="00B81733" w:rsidRPr="0085246E" w:rsidRDefault="00B81733" w:rsidP="0085246E">
      <w:pPr>
        <w:tabs>
          <w:tab w:val="left" w:pos="5580"/>
        </w:tabs>
        <w:jc w:val="both"/>
        <w:rPr>
          <w:b/>
        </w:rPr>
      </w:pPr>
      <w:r>
        <w:t xml:space="preserve">k spoločnej správe výborov Národnej rady Slovenskej republiky o výsledku prerokovania </w:t>
      </w:r>
      <w:r w:rsidR="00B16B4C" w:rsidRPr="0085246E">
        <w:rPr>
          <w:rFonts w:cs="Arial"/>
          <w:noProof/>
        </w:rPr>
        <w:t xml:space="preserve">návrhu </w:t>
      </w:r>
      <w:r w:rsidR="00B16B4C" w:rsidRPr="0085246E">
        <w:rPr>
          <w:rFonts w:cs="Arial"/>
        </w:rPr>
        <w:t xml:space="preserve">skupiny poslancov Národnej rady Slovenskej republiky na vydanie ústavného zákona, ktorým sa dopĺňa ústavný zákon č. 254/2006 Z. z. o zriadení a činnosti Výboru Národnej rady Slovenskej republiky na preskúmavanie rozhodnutí Národného bezpečnostného úradu </w:t>
      </w:r>
      <w:r w:rsidR="00B16B4C" w:rsidRPr="0085246E">
        <w:rPr>
          <w:rFonts w:cs="Arial"/>
          <w:b/>
        </w:rPr>
        <w:t xml:space="preserve">(tlač 868a) </w:t>
      </w:r>
      <w:r w:rsidR="002E4874" w:rsidRPr="0085246E">
        <w:rPr>
          <w:rFonts w:cs="Arial"/>
          <w:b/>
        </w:rPr>
        <w:t xml:space="preserve"> </w:t>
      </w:r>
      <w:r w:rsidR="005A29FD" w:rsidRPr="0085246E">
        <w:rPr>
          <w:rFonts w:cs="Arial"/>
        </w:rPr>
        <w:t xml:space="preserve"> </w:t>
      </w:r>
      <w:r w:rsidRPr="0085246E">
        <w:rPr>
          <w:rFonts w:cs="Arial"/>
          <w:b/>
        </w:rPr>
        <w:t>– druhé čítanie</w:t>
      </w:r>
    </w:p>
    <w:p w:rsidR="00B81733" w:rsidRDefault="00B81733" w:rsidP="00B81733">
      <w:pPr>
        <w:jc w:val="both"/>
        <w:rPr>
          <w:rFonts w:ascii="Times" w:hAnsi="Times" w:cs="Times"/>
          <w:b/>
          <w:bCs/>
        </w:rPr>
      </w:pPr>
    </w:p>
    <w:p w:rsidR="00B81733" w:rsidRDefault="00B81733" w:rsidP="00B81733">
      <w:pPr>
        <w:pStyle w:val="Zkladntext"/>
        <w:ind w:left="360"/>
        <w:rPr>
          <w:b/>
        </w:rPr>
      </w:pPr>
    </w:p>
    <w:p w:rsidR="00B81733" w:rsidRDefault="00B81733" w:rsidP="00B81733">
      <w:pPr>
        <w:pStyle w:val="Zkladntext"/>
        <w:ind w:left="360"/>
        <w:rPr>
          <w:b/>
          <w:sz w:val="28"/>
          <w:szCs w:val="28"/>
        </w:rPr>
      </w:pPr>
      <w:r>
        <w:tab/>
      </w:r>
      <w:r>
        <w:rPr>
          <w:b/>
        </w:rPr>
        <w:t xml:space="preserve">Výbor Národnej rady Slovenskej republiky pre obranu a bezpečnosť </w:t>
      </w:r>
    </w:p>
    <w:p w:rsidR="00B81733" w:rsidRDefault="00B81733" w:rsidP="00B81733">
      <w:pPr>
        <w:jc w:val="both"/>
        <w:rPr>
          <w:b/>
          <w:bCs/>
          <w:sz w:val="28"/>
          <w:szCs w:val="28"/>
        </w:rPr>
      </w:pPr>
    </w:p>
    <w:p w:rsidR="00B81733" w:rsidRPr="00B659D5" w:rsidRDefault="00B81733" w:rsidP="00B81733">
      <w:pPr>
        <w:pStyle w:val="Odsekzoznamu"/>
        <w:numPr>
          <w:ilvl w:val="0"/>
          <w:numId w:val="1"/>
        </w:numPr>
        <w:jc w:val="both"/>
        <w:rPr>
          <w:rFonts w:ascii="Times" w:hAnsi="Times" w:cs="Times"/>
          <w:b/>
          <w:bCs/>
          <w:sz w:val="28"/>
          <w:szCs w:val="28"/>
          <w:lang w:eastAsia="sk-SK"/>
        </w:rPr>
      </w:pPr>
      <w:r>
        <w:rPr>
          <w:b/>
          <w:sz w:val="28"/>
          <w:szCs w:val="28"/>
        </w:rPr>
        <w:t xml:space="preserve"> p r e r o k o v a l </w:t>
      </w:r>
    </w:p>
    <w:p w:rsidR="00B659D5" w:rsidRDefault="00B659D5" w:rsidP="00B659D5">
      <w:pPr>
        <w:pStyle w:val="Odsekzoznamu"/>
        <w:ind w:left="644"/>
        <w:jc w:val="both"/>
        <w:rPr>
          <w:rFonts w:ascii="Times" w:hAnsi="Times" w:cs="Times"/>
          <w:b/>
          <w:bCs/>
          <w:sz w:val="28"/>
          <w:szCs w:val="28"/>
          <w:lang w:eastAsia="sk-SK"/>
        </w:rPr>
      </w:pPr>
    </w:p>
    <w:p w:rsidR="00B81733" w:rsidRPr="00B81733" w:rsidRDefault="00B81733" w:rsidP="00E404F5">
      <w:pPr>
        <w:pStyle w:val="Odsekzoznamu"/>
        <w:spacing w:after="0" w:line="240" w:lineRule="auto"/>
        <w:jc w:val="both"/>
        <w:rPr>
          <w:b/>
        </w:rPr>
      </w:pPr>
      <w:r>
        <w:t>spoločnú správu výborov Národnej rady Slovenskej republiky k</w:t>
      </w:r>
      <w:r w:rsidR="00EE29F6">
        <w:rPr>
          <w:rFonts w:cs="Arial"/>
        </w:rPr>
        <w:t xml:space="preserve"> </w:t>
      </w:r>
      <w:r w:rsidR="00AE75AF" w:rsidRPr="0085246E">
        <w:rPr>
          <w:rFonts w:cs="Arial"/>
          <w:noProof/>
          <w:szCs w:val="24"/>
        </w:rPr>
        <w:t xml:space="preserve">návrhu </w:t>
      </w:r>
      <w:r w:rsidR="00AE75AF" w:rsidRPr="0085246E">
        <w:rPr>
          <w:rFonts w:cs="Arial"/>
        </w:rPr>
        <w:t xml:space="preserve">skupiny poslancov Národnej rady Slovenskej republiky na vydanie ústavného zákona, ktorým sa dopĺňa ústavný zákon č. 254/2006 Z. z. o zriadení a činnosti Výboru Národnej rady Slovenskej republiky na preskúmavanie rozhodnutí Národného bezpečnostného úradu </w:t>
      </w:r>
      <w:r w:rsidR="00AE75AF" w:rsidRPr="0085246E">
        <w:rPr>
          <w:rFonts w:cs="Arial"/>
          <w:b/>
        </w:rPr>
        <w:t>(tlač 868a)</w:t>
      </w:r>
      <w:r w:rsidRPr="00B81733">
        <w:rPr>
          <w:rFonts w:cs="Arial"/>
          <w:b/>
        </w:rPr>
        <w:t>;</w:t>
      </w:r>
    </w:p>
    <w:p w:rsidR="00B81733" w:rsidRDefault="00B81733" w:rsidP="00B81733">
      <w:pPr>
        <w:jc w:val="both"/>
        <w:rPr>
          <w:rFonts w:ascii="Times" w:hAnsi="Times" w:cs="Times"/>
          <w:bCs/>
        </w:rPr>
      </w:pPr>
    </w:p>
    <w:p w:rsidR="00B81733" w:rsidRDefault="00B81733" w:rsidP="00B81733">
      <w:pPr>
        <w:jc w:val="both"/>
      </w:pPr>
    </w:p>
    <w:p w:rsidR="00B81733" w:rsidRDefault="00B81733" w:rsidP="00B81733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 c h v a ľ u j e</w:t>
      </w:r>
    </w:p>
    <w:p w:rsidR="00B659D5" w:rsidRDefault="00B659D5" w:rsidP="00B659D5">
      <w:pPr>
        <w:pStyle w:val="Odsekzoznamu"/>
        <w:ind w:left="644"/>
        <w:jc w:val="both"/>
        <w:rPr>
          <w:b/>
          <w:sz w:val="28"/>
          <w:szCs w:val="28"/>
        </w:rPr>
      </w:pPr>
    </w:p>
    <w:p w:rsidR="00B81733" w:rsidRPr="00B81733" w:rsidRDefault="00B81733" w:rsidP="00D72BEB">
      <w:pPr>
        <w:pStyle w:val="Odsekzoznamu"/>
        <w:spacing w:after="0" w:line="240" w:lineRule="auto"/>
        <w:jc w:val="both"/>
        <w:rPr>
          <w:b/>
        </w:rPr>
      </w:pPr>
      <w:r>
        <w:t xml:space="preserve">spoločnú správu výborov Národnej rady Slovenskej republiky </w:t>
      </w:r>
      <w:r w:rsidR="00110360">
        <w:t>k</w:t>
      </w:r>
      <w:r w:rsidR="00110360">
        <w:rPr>
          <w:rFonts w:cs="Arial"/>
        </w:rPr>
        <w:t xml:space="preserve"> </w:t>
      </w:r>
      <w:r w:rsidR="00FB33FC" w:rsidRPr="0085246E">
        <w:rPr>
          <w:rFonts w:cs="Arial"/>
          <w:noProof/>
          <w:szCs w:val="24"/>
        </w:rPr>
        <w:t xml:space="preserve">návrhu </w:t>
      </w:r>
      <w:r w:rsidR="00FB33FC" w:rsidRPr="0085246E">
        <w:rPr>
          <w:rFonts w:cs="Arial"/>
        </w:rPr>
        <w:t xml:space="preserve">skupiny poslancov Národnej rady Slovenskej republiky na vydanie ústavného zákona, ktorým sa dopĺňa ústavný zákon č. 254/2006 Z. z. o zriadení a činnosti Výboru Národnej rady Slovenskej republiky na preskúmavanie rozhodnutí Národného bezpečnostného úradu </w:t>
      </w:r>
      <w:r w:rsidR="00FB33FC" w:rsidRPr="0085246E">
        <w:rPr>
          <w:rFonts w:cs="Arial"/>
          <w:b/>
        </w:rPr>
        <w:t>(tlač 868a)</w:t>
      </w:r>
      <w:r w:rsidRPr="00B81733">
        <w:rPr>
          <w:rFonts w:cs="Arial"/>
          <w:b/>
        </w:rPr>
        <w:t>;</w:t>
      </w:r>
      <w:r w:rsidRPr="00B81733">
        <w:rPr>
          <w:rFonts w:ascii="Times" w:hAnsi="Times" w:cs="Times"/>
          <w:bCs/>
        </w:rPr>
        <w:t xml:space="preserve"> </w:t>
      </w:r>
    </w:p>
    <w:p w:rsidR="00B81733" w:rsidRDefault="00B81733" w:rsidP="00B81733">
      <w:pPr>
        <w:jc w:val="both"/>
      </w:pPr>
    </w:p>
    <w:p w:rsidR="00D72BEB" w:rsidRDefault="00D72BEB" w:rsidP="00B81733">
      <w:pPr>
        <w:jc w:val="both"/>
      </w:pPr>
    </w:p>
    <w:p w:rsidR="00B81733" w:rsidRPr="00B659D5" w:rsidRDefault="00B81733" w:rsidP="00B81733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>p o v e r u j e</w:t>
      </w:r>
    </w:p>
    <w:p w:rsidR="00B659D5" w:rsidRDefault="00B659D5" w:rsidP="00B659D5">
      <w:pPr>
        <w:pStyle w:val="Odsekzoznamu"/>
        <w:ind w:left="644"/>
        <w:jc w:val="both"/>
        <w:rPr>
          <w:b/>
          <w:sz w:val="28"/>
          <w:szCs w:val="28"/>
          <w:lang w:val="cs-CZ"/>
        </w:rPr>
      </w:pPr>
    </w:p>
    <w:p w:rsidR="00B81733" w:rsidRDefault="00E17FB9" w:rsidP="00B81733">
      <w:pPr>
        <w:ind w:firstLine="644"/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>Marcela MIHALIKA</w:t>
      </w:r>
      <w:r w:rsidR="00B81733">
        <w:rPr>
          <w:b/>
          <w:sz w:val="28"/>
          <w:szCs w:val="28"/>
        </w:rPr>
        <w:t>,</w:t>
      </w:r>
      <w:r w:rsidR="00B81733">
        <w:rPr>
          <w:b/>
          <w:color w:val="FF0000"/>
          <w:sz w:val="28"/>
          <w:szCs w:val="28"/>
        </w:rPr>
        <w:t xml:space="preserve"> </w:t>
      </w:r>
      <w:r w:rsidR="00B81733">
        <w:t>poslanca Národnej rady Slovenskej republiky predniesť spoločnú správu výborov na schôdzi Národnej rady Slovenskej republiky;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B81733" w:rsidRDefault="00B81733" w:rsidP="00B81733">
      <w:pPr>
        <w:pStyle w:val="Odsekzoznamu"/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 k l a d á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/>
        </w:rPr>
        <w:tab/>
        <w:t>predsedovi výboru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</w:pP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</w:pPr>
      <w:r>
        <w:tab/>
        <w:t>informovať o výsledku rokovania Výboru Národnej rady Slovenskej republiky pre obranu a bezpečnosť  predsedu Národnej rady Slovenskej republiky.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</w:pPr>
    </w:p>
    <w:p w:rsidR="00B81733" w:rsidRDefault="00B81733" w:rsidP="00B81733">
      <w:pPr>
        <w:jc w:val="both"/>
      </w:pPr>
    </w:p>
    <w:p w:rsidR="00B81733" w:rsidRDefault="00B81733" w:rsidP="00B81733">
      <w:pPr>
        <w:jc w:val="both"/>
      </w:pPr>
    </w:p>
    <w:p w:rsidR="00B81733" w:rsidRDefault="00B81733" w:rsidP="00B81733">
      <w:pPr>
        <w:jc w:val="both"/>
      </w:pPr>
    </w:p>
    <w:p w:rsidR="00B81733" w:rsidRDefault="00B81733" w:rsidP="00B81733">
      <w:pPr>
        <w:pStyle w:val="Zkladntext"/>
        <w:ind w:left="360"/>
      </w:pPr>
      <w:r>
        <w:t xml:space="preserve">            </w:t>
      </w:r>
    </w:p>
    <w:p w:rsidR="00B81733" w:rsidRDefault="00B81733" w:rsidP="00B81733">
      <w:pPr>
        <w:ind w:left="4956"/>
        <w:jc w:val="both"/>
        <w:rPr>
          <w:b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>Juraj KRÚPA</w:t>
      </w:r>
      <w:r>
        <w:rPr>
          <w:b/>
        </w:rPr>
        <w:t xml:space="preserve">                </w:t>
      </w:r>
      <w:r>
        <w:rPr>
          <w:b/>
        </w:rPr>
        <w:tab/>
      </w:r>
    </w:p>
    <w:p w:rsidR="00B81733" w:rsidRDefault="00B81733" w:rsidP="00B81733">
      <w:pPr>
        <w:jc w:val="both"/>
        <w:rPr>
          <w:b/>
        </w:rPr>
      </w:pPr>
      <w:r>
        <w:t xml:space="preserve">                                                                                     </w:t>
      </w:r>
      <w:r>
        <w:tab/>
        <w:t xml:space="preserve"> predseda výboru</w:t>
      </w:r>
    </w:p>
    <w:p w:rsidR="00B81733" w:rsidRDefault="00B81733" w:rsidP="00B81733">
      <w:pPr>
        <w:jc w:val="both"/>
      </w:pPr>
    </w:p>
    <w:p w:rsidR="00B81733" w:rsidRDefault="00B81733" w:rsidP="00B81733">
      <w:pPr>
        <w:jc w:val="both"/>
      </w:pPr>
    </w:p>
    <w:p w:rsidR="00B81733" w:rsidRDefault="00B81733" w:rsidP="00B81733">
      <w:pPr>
        <w:ind w:left="1416" w:firstLine="2124"/>
        <w:jc w:val="both"/>
      </w:pPr>
      <w:r>
        <w:rPr>
          <w:b/>
          <w:i/>
          <w:sz w:val="28"/>
        </w:rPr>
        <w:t xml:space="preserve">                                </w:t>
      </w:r>
    </w:p>
    <w:p w:rsidR="00B81733" w:rsidRDefault="00B81733" w:rsidP="00B81733">
      <w:pPr>
        <w:jc w:val="both"/>
      </w:pPr>
      <w:r>
        <w:rPr>
          <w:b/>
          <w:sz w:val="28"/>
        </w:rPr>
        <w:t>Marián SALOŇ</w:t>
      </w:r>
    </w:p>
    <w:p w:rsidR="00B81733" w:rsidRDefault="00B81733" w:rsidP="00B81733">
      <w:r>
        <w:t>overovateľ výboru</w:t>
      </w:r>
    </w:p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>
      <w:pPr>
        <w:rPr>
          <w:b/>
          <w:sz w:val="28"/>
          <w:szCs w:val="28"/>
        </w:rPr>
      </w:pPr>
      <w:r>
        <w:rPr>
          <w:b/>
          <w:sz w:val="28"/>
          <w:szCs w:val="28"/>
        </w:rPr>
        <w:t>Igor HUS</w:t>
      </w:r>
    </w:p>
    <w:p w:rsidR="00B81733" w:rsidRDefault="00B81733" w:rsidP="00B81733">
      <w:r>
        <w:t>overovateľ výboru</w:t>
      </w:r>
    </w:p>
    <w:p w:rsidR="00B81733" w:rsidRDefault="00B81733" w:rsidP="00B81733">
      <w:r>
        <w:t xml:space="preserve"> </w:t>
      </w:r>
    </w:p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257A4"/>
    <w:multiLevelType w:val="hybridMultilevel"/>
    <w:tmpl w:val="66042ED6"/>
    <w:lvl w:ilvl="0" w:tplc="3CAABAB6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6EDB07AD"/>
    <w:multiLevelType w:val="hybridMultilevel"/>
    <w:tmpl w:val="0010A14E"/>
    <w:lvl w:ilvl="0" w:tplc="B158F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33"/>
    <w:rsid w:val="00110360"/>
    <w:rsid w:val="00162856"/>
    <w:rsid w:val="002E4874"/>
    <w:rsid w:val="00434F4E"/>
    <w:rsid w:val="00495DA4"/>
    <w:rsid w:val="004D6503"/>
    <w:rsid w:val="005A29FD"/>
    <w:rsid w:val="005D49D6"/>
    <w:rsid w:val="0078739F"/>
    <w:rsid w:val="007F51A4"/>
    <w:rsid w:val="0085246E"/>
    <w:rsid w:val="00921E4B"/>
    <w:rsid w:val="009A4CF0"/>
    <w:rsid w:val="00A252EA"/>
    <w:rsid w:val="00AA30EB"/>
    <w:rsid w:val="00AC2837"/>
    <w:rsid w:val="00AE6BD5"/>
    <w:rsid w:val="00AE75AF"/>
    <w:rsid w:val="00B16B4C"/>
    <w:rsid w:val="00B659D5"/>
    <w:rsid w:val="00B81733"/>
    <w:rsid w:val="00B86D8F"/>
    <w:rsid w:val="00BA2875"/>
    <w:rsid w:val="00C048DB"/>
    <w:rsid w:val="00C640F3"/>
    <w:rsid w:val="00D04ED9"/>
    <w:rsid w:val="00D72BEB"/>
    <w:rsid w:val="00DF0917"/>
    <w:rsid w:val="00E17FB9"/>
    <w:rsid w:val="00E404F5"/>
    <w:rsid w:val="00E915E1"/>
    <w:rsid w:val="00EB6E7A"/>
    <w:rsid w:val="00EE29F6"/>
    <w:rsid w:val="00F17E1E"/>
    <w:rsid w:val="00FB33FC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8168"/>
  <w15:chartTrackingRefBased/>
  <w15:docId w15:val="{C9475AD0-4CA9-4DC9-B894-40FD2140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B8173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8173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81733"/>
    <w:pPr>
      <w:spacing w:after="120" w:line="276" w:lineRule="auto"/>
      <w:ind w:left="720"/>
      <w:contextualSpacing/>
    </w:pPr>
    <w:rPr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1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5E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9</cp:revision>
  <cp:lastPrinted>2021-04-28T10:27:00Z</cp:lastPrinted>
  <dcterms:created xsi:type="dcterms:W3CDTF">2022-03-09T14:10:00Z</dcterms:created>
  <dcterms:modified xsi:type="dcterms:W3CDTF">2022-03-10T12:04:00Z</dcterms:modified>
</cp:coreProperties>
</file>