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E42" w:rsidRPr="007739C1" w:rsidRDefault="00720E42" w:rsidP="00720E42">
      <w:pPr>
        <w:pStyle w:val="Nadpis1"/>
        <w:spacing w:line="240" w:lineRule="auto"/>
        <w:ind w:firstLine="540"/>
        <w:rPr>
          <w:b w:val="0"/>
          <w:bCs/>
          <w:i/>
          <w:iCs/>
        </w:rPr>
      </w:pPr>
      <w:r w:rsidRPr="007739C1">
        <w:rPr>
          <w:b w:val="0"/>
          <w:bCs/>
          <w:i/>
          <w:iCs/>
        </w:rPr>
        <w:t xml:space="preserve">                Výbor</w:t>
      </w:r>
    </w:p>
    <w:p w:rsidR="00720E42" w:rsidRPr="007739C1" w:rsidRDefault="00720E42" w:rsidP="00720E42">
      <w:pPr>
        <w:jc w:val="both"/>
        <w:rPr>
          <w:i/>
        </w:rPr>
      </w:pPr>
      <w:r w:rsidRPr="007739C1">
        <w:rPr>
          <w:i/>
        </w:rPr>
        <w:t xml:space="preserve"> Národnej rady Slovenskej republiky</w:t>
      </w:r>
    </w:p>
    <w:p w:rsidR="00720E42" w:rsidRDefault="00720E42" w:rsidP="00720E42">
      <w:pPr>
        <w:jc w:val="both"/>
        <w:rPr>
          <w:i/>
        </w:rPr>
      </w:pPr>
      <w:r w:rsidRPr="007739C1">
        <w:rPr>
          <w:i/>
        </w:rPr>
        <w:t xml:space="preserve">      pre hospodárske záležitosti</w:t>
      </w:r>
    </w:p>
    <w:p w:rsidR="007739C1" w:rsidRPr="007739C1" w:rsidRDefault="007739C1" w:rsidP="00720E42">
      <w:pPr>
        <w:jc w:val="both"/>
        <w:rPr>
          <w:i/>
        </w:rPr>
      </w:pPr>
    </w:p>
    <w:p w:rsidR="00720E42" w:rsidRPr="00B152E7" w:rsidRDefault="00720E42" w:rsidP="00720E42">
      <w:pPr>
        <w:ind w:firstLine="567"/>
        <w:jc w:val="both"/>
      </w:pPr>
      <w:r w:rsidRPr="00B152E7">
        <w:t xml:space="preserve">                                             </w:t>
      </w:r>
      <w:r w:rsidR="00BA4FC8" w:rsidRPr="00B152E7">
        <w:t xml:space="preserve">                              </w:t>
      </w:r>
      <w:r w:rsidR="00992331" w:rsidRPr="00B152E7">
        <w:tab/>
      </w:r>
      <w:r w:rsidR="00947CCF">
        <w:t>99</w:t>
      </w:r>
      <w:r w:rsidRPr="00B152E7">
        <w:t>. schôdza výboru</w:t>
      </w:r>
    </w:p>
    <w:p w:rsidR="00FD0CC5" w:rsidRPr="00332472" w:rsidRDefault="00720E42" w:rsidP="00332472">
      <w:pPr>
        <w:pStyle w:val="Zarkazkladnhotextu"/>
        <w:rPr>
          <w:rFonts w:ascii="Times New Roman" w:hAnsi="Times New Roman"/>
          <w:iCs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                                                             </w:t>
      </w:r>
      <w:r w:rsidR="00BA601B" w:rsidRPr="00B152E7">
        <w:rPr>
          <w:rFonts w:ascii="Times New Roman" w:hAnsi="Times New Roman"/>
          <w:color w:val="auto"/>
          <w:lang w:val="sk-SK"/>
        </w:rPr>
        <w:t xml:space="preserve">             </w:t>
      </w:r>
      <w:r w:rsidR="00992331" w:rsidRPr="00B152E7">
        <w:rPr>
          <w:rFonts w:ascii="Times New Roman" w:hAnsi="Times New Roman"/>
          <w:color w:val="auto"/>
          <w:lang w:val="sk-SK"/>
        </w:rPr>
        <w:tab/>
      </w:r>
      <w:r w:rsidR="00BA601B" w:rsidRPr="00B152E7">
        <w:rPr>
          <w:rFonts w:ascii="Times New Roman" w:hAnsi="Times New Roman"/>
          <w:color w:val="auto"/>
          <w:lang w:val="sk-SK"/>
        </w:rPr>
        <w:t xml:space="preserve">Číslo: CRD </w:t>
      </w:r>
      <w:r w:rsidR="009A5D96">
        <w:rPr>
          <w:rFonts w:ascii="Times New Roman" w:hAnsi="Times New Roman"/>
          <w:color w:val="auto"/>
          <w:lang w:val="sk-SK"/>
        </w:rPr>
        <w:t>–</w:t>
      </w:r>
      <w:r w:rsidR="00BA601B" w:rsidRPr="00B152E7">
        <w:rPr>
          <w:rFonts w:ascii="Times New Roman" w:hAnsi="Times New Roman"/>
          <w:color w:val="auto"/>
          <w:lang w:val="sk-SK"/>
        </w:rPr>
        <w:t xml:space="preserve"> </w:t>
      </w:r>
      <w:r w:rsidR="00947CCF">
        <w:rPr>
          <w:rFonts w:ascii="Times New Roman" w:hAnsi="Times New Roman"/>
          <w:color w:val="auto"/>
          <w:lang w:val="sk-SK"/>
        </w:rPr>
        <w:t>75</w:t>
      </w:r>
      <w:r w:rsidR="009A5D96">
        <w:rPr>
          <w:rFonts w:ascii="Times New Roman" w:hAnsi="Times New Roman"/>
          <w:color w:val="auto"/>
          <w:lang w:val="sk-SK"/>
        </w:rPr>
        <w:t>/</w:t>
      </w:r>
      <w:r w:rsidR="00947CCF">
        <w:rPr>
          <w:rFonts w:ascii="Times New Roman" w:hAnsi="Times New Roman"/>
          <w:iCs/>
          <w:color w:val="auto"/>
          <w:lang w:val="sk-SK"/>
        </w:rPr>
        <w:t>2022</w:t>
      </w:r>
      <w:r w:rsidRPr="00B152E7">
        <w:rPr>
          <w:rFonts w:ascii="Times New Roman" w:hAnsi="Times New Roman"/>
          <w:iCs/>
          <w:color w:val="auto"/>
          <w:lang w:val="sk-SK"/>
        </w:rPr>
        <w:t xml:space="preserve"> - VHZ </w:t>
      </w:r>
    </w:p>
    <w:p w:rsidR="00720E42" w:rsidRPr="00B152E7" w:rsidRDefault="00CD41A7" w:rsidP="00720E42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287</w:t>
      </w:r>
    </w:p>
    <w:p w:rsidR="00720E42" w:rsidRPr="00B152E7" w:rsidRDefault="00720E42" w:rsidP="00720E42">
      <w:pPr>
        <w:pStyle w:val="Nadpis2"/>
        <w:spacing w:line="240" w:lineRule="auto"/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>U z n e s e n i e</w:t>
      </w:r>
    </w:p>
    <w:p w:rsidR="00720E42" w:rsidRPr="00B152E7" w:rsidRDefault="00720E42" w:rsidP="00720E42">
      <w:pPr>
        <w:jc w:val="center"/>
        <w:rPr>
          <w:b/>
        </w:rPr>
      </w:pPr>
      <w:r w:rsidRPr="00B152E7">
        <w:rPr>
          <w:b/>
        </w:rPr>
        <w:t>Výboru Národnej rady Slovenskej republiky</w:t>
      </w:r>
    </w:p>
    <w:p w:rsidR="00720E42" w:rsidRPr="00B152E7" w:rsidRDefault="00720E42" w:rsidP="00720E42">
      <w:pPr>
        <w:jc w:val="center"/>
        <w:rPr>
          <w:b/>
        </w:rPr>
      </w:pPr>
      <w:r w:rsidRPr="00B152E7">
        <w:rPr>
          <w:b/>
        </w:rPr>
        <w:t>pre hospodárske záležitosti</w:t>
      </w:r>
    </w:p>
    <w:p w:rsidR="0057126D" w:rsidRPr="00B152E7" w:rsidRDefault="00901424" w:rsidP="00110DFC">
      <w:pPr>
        <w:jc w:val="center"/>
      </w:pPr>
      <w:r w:rsidRPr="00B152E7">
        <w:t>z</w:t>
      </w:r>
      <w:r w:rsidR="00674FC7">
        <w:t> </w:t>
      </w:r>
      <w:r w:rsidR="00947CCF">
        <w:t>10</w:t>
      </w:r>
      <w:r w:rsidR="00720E42" w:rsidRPr="00B152E7">
        <w:t xml:space="preserve">. </w:t>
      </w:r>
      <w:r w:rsidR="00947CCF">
        <w:t xml:space="preserve">marca </w:t>
      </w:r>
      <w:r w:rsidR="00925048">
        <w:t>2022</w:t>
      </w:r>
    </w:p>
    <w:p w:rsidR="00B66697" w:rsidRPr="00B152E7" w:rsidRDefault="00B66697" w:rsidP="00901424">
      <w:pPr>
        <w:pStyle w:val="Zarkazkladnhotextu"/>
        <w:ind w:firstLine="360"/>
        <w:rPr>
          <w:rFonts w:ascii="Times New Roman" w:hAnsi="Times New Roman"/>
          <w:color w:val="auto"/>
          <w:lang w:val="sk-SK"/>
        </w:rPr>
      </w:pPr>
    </w:p>
    <w:p w:rsidR="00901424" w:rsidRPr="00933C9B" w:rsidRDefault="00720E42" w:rsidP="00901424">
      <w:pPr>
        <w:pStyle w:val="Zarkazkladnhotextu"/>
        <w:ind w:firstLine="360"/>
        <w:rPr>
          <w:b/>
          <w:color w:val="auto"/>
        </w:rPr>
      </w:pPr>
      <w:r w:rsidRPr="00B152E7">
        <w:rPr>
          <w:rFonts w:ascii="Times New Roman" w:hAnsi="Times New Roman"/>
          <w:color w:val="auto"/>
          <w:lang w:val="sk-SK"/>
        </w:rPr>
        <w:t>k</w:t>
      </w:r>
      <w:r w:rsidR="00215D21">
        <w:rPr>
          <w:rFonts w:ascii="Times New Roman" w:hAnsi="Times New Roman"/>
          <w:color w:val="auto"/>
          <w:lang w:val="sk-SK"/>
        </w:rPr>
        <w:t> </w:t>
      </w:r>
      <w:proofErr w:type="spellStart"/>
      <w:r w:rsidR="00925048" w:rsidRPr="00925048">
        <w:rPr>
          <w:color w:val="auto"/>
        </w:rPr>
        <w:t>vládnemu</w:t>
      </w:r>
      <w:proofErr w:type="spellEnd"/>
      <w:r w:rsidR="00925048" w:rsidRPr="00925048">
        <w:rPr>
          <w:color w:val="auto"/>
        </w:rPr>
        <w:t xml:space="preserve"> návrhu </w:t>
      </w:r>
      <w:r w:rsidR="00947CCF" w:rsidRPr="00947CCF">
        <w:rPr>
          <w:color w:val="auto"/>
        </w:rPr>
        <w:t xml:space="preserve">zákona, </w:t>
      </w:r>
      <w:proofErr w:type="spellStart"/>
      <w:r w:rsidR="00947CCF" w:rsidRPr="00947CCF">
        <w:rPr>
          <w:color w:val="auto"/>
        </w:rPr>
        <w:t>ktorým</w:t>
      </w:r>
      <w:proofErr w:type="spellEnd"/>
      <w:r w:rsidR="00947CCF" w:rsidRPr="00947CCF">
        <w:rPr>
          <w:color w:val="auto"/>
        </w:rPr>
        <w:t xml:space="preserve"> </w:t>
      </w:r>
      <w:proofErr w:type="spellStart"/>
      <w:r w:rsidR="00947CCF" w:rsidRPr="00947CCF">
        <w:rPr>
          <w:color w:val="auto"/>
        </w:rPr>
        <w:t>sa</w:t>
      </w:r>
      <w:proofErr w:type="spellEnd"/>
      <w:r w:rsidR="00947CCF" w:rsidRPr="00947CCF">
        <w:rPr>
          <w:color w:val="auto"/>
        </w:rPr>
        <w:t xml:space="preserve"> </w:t>
      </w:r>
      <w:proofErr w:type="spellStart"/>
      <w:r w:rsidR="00947CCF" w:rsidRPr="00947CCF">
        <w:rPr>
          <w:color w:val="auto"/>
        </w:rPr>
        <w:t>mení</w:t>
      </w:r>
      <w:proofErr w:type="spellEnd"/>
      <w:r w:rsidR="00947CCF" w:rsidRPr="00947CCF">
        <w:rPr>
          <w:color w:val="auto"/>
        </w:rPr>
        <w:t xml:space="preserve"> a </w:t>
      </w:r>
      <w:proofErr w:type="spellStart"/>
      <w:r w:rsidR="00947CCF" w:rsidRPr="00947CCF">
        <w:rPr>
          <w:color w:val="auto"/>
        </w:rPr>
        <w:t>dopĺňa</w:t>
      </w:r>
      <w:proofErr w:type="spellEnd"/>
      <w:r w:rsidR="00947CCF" w:rsidRPr="00947CCF">
        <w:rPr>
          <w:color w:val="auto"/>
        </w:rPr>
        <w:t xml:space="preserve"> zákon č. </w:t>
      </w:r>
      <w:proofErr w:type="gramStart"/>
      <w:r w:rsidR="00947CCF" w:rsidRPr="00947CCF">
        <w:rPr>
          <w:color w:val="auto"/>
        </w:rPr>
        <w:t xml:space="preserve">82/2005 Z. z. o </w:t>
      </w:r>
      <w:proofErr w:type="spellStart"/>
      <w:r w:rsidR="00947CCF" w:rsidRPr="00947CCF">
        <w:rPr>
          <w:color w:val="auto"/>
        </w:rPr>
        <w:t>nelegálnej</w:t>
      </w:r>
      <w:proofErr w:type="spellEnd"/>
      <w:proofErr w:type="gramEnd"/>
      <w:r w:rsidR="00947CCF" w:rsidRPr="00947CCF">
        <w:rPr>
          <w:color w:val="auto"/>
        </w:rPr>
        <w:t xml:space="preserve"> práci a </w:t>
      </w:r>
      <w:proofErr w:type="spellStart"/>
      <w:r w:rsidR="00947CCF" w:rsidRPr="00947CCF">
        <w:rPr>
          <w:color w:val="auto"/>
        </w:rPr>
        <w:t>nelegálnom</w:t>
      </w:r>
      <w:proofErr w:type="spellEnd"/>
      <w:r w:rsidR="00947CCF" w:rsidRPr="00947CCF">
        <w:rPr>
          <w:color w:val="auto"/>
        </w:rPr>
        <w:t xml:space="preserve"> </w:t>
      </w:r>
      <w:proofErr w:type="spellStart"/>
      <w:r w:rsidR="00947CCF" w:rsidRPr="00947CCF">
        <w:rPr>
          <w:color w:val="auto"/>
        </w:rPr>
        <w:t>zamestnávaní</w:t>
      </w:r>
      <w:proofErr w:type="spellEnd"/>
      <w:r w:rsidR="00947CCF" w:rsidRPr="00947CCF">
        <w:rPr>
          <w:color w:val="auto"/>
        </w:rPr>
        <w:t xml:space="preserve"> a o </w:t>
      </w:r>
      <w:proofErr w:type="spellStart"/>
      <w:r w:rsidR="00947CCF" w:rsidRPr="00947CCF">
        <w:rPr>
          <w:color w:val="auto"/>
        </w:rPr>
        <w:t>zmene</w:t>
      </w:r>
      <w:proofErr w:type="spellEnd"/>
      <w:r w:rsidR="00947CCF" w:rsidRPr="00947CCF">
        <w:rPr>
          <w:color w:val="auto"/>
        </w:rPr>
        <w:t xml:space="preserve"> a </w:t>
      </w:r>
      <w:proofErr w:type="spellStart"/>
      <w:r w:rsidR="00947CCF" w:rsidRPr="00947CCF">
        <w:rPr>
          <w:color w:val="auto"/>
        </w:rPr>
        <w:t>doplnení</w:t>
      </w:r>
      <w:proofErr w:type="spellEnd"/>
      <w:r w:rsidR="00947CCF" w:rsidRPr="00947CCF">
        <w:rPr>
          <w:color w:val="auto"/>
        </w:rPr>
        <w:t xml:space="preserve"> </w:t>
      </w:r>
      <w:proofErr w:type="spellStart"/>
      <w:r w:rsidR="00947CCF" w:rsidRPr="00947CCF">
        <w:rPr>
          <w:color w:val="auto"/>
        </w:rPr>
        <w:t>niektorých</w:t>
      </w:r>
      <w:proofErr w:type="spellEnd"/>
      <w:r w:rsidR="00947CCF" w:rsidRPr="00947CCF">
        <w:rPr>
          <w:color w:val="auto"/>
        </w:rPr>
        <w:t xml:space="preserve"> </w:t>
      </w:r>
      <w:proofErr w:type="spellStart"/>
      <w:r w:rsidR="00947CCF" w:rsidRPr="00947CCF">
        <w:rPr>
          <w:color w:val="auto"/>
        </w:rPr>
        <w:t>zákonov</w:t>
      </w:r>
      <w:proofErr w:type="spellEnd"/>
      <w:r w:rsidR="00947CCF" w:rsidRPr="00947CCF">
        <w:rPr>
          <w:color w:val="auto"/>
        </w:rPr>
        <w:t xml:space="preserve"> v </w:t>
      </w:r>
      <w:proofErr w:type="spellStart"/>
      <w:r w:rsidR="00947CCF" w:rsidRPr="00947CCF">
        <w:rPr>
          <w:color w:val="auto"/>
        </w:rPr>
        <w:t>znení</w:t>
      </w:r>
      <w:proofErr w:type="spellEnd"/>
      <w:r w:rsidR="00947CCF" w:rsidRPr="00947CCF">
        <w:rPr>
          <w:color w:val="auto"/>
        </w:rPr>
        <w:t xml:space="preserve"> </w:t>
      </w:r>
      <w:proofErr w:type="spellStart"/>
      <w:r w:rsidR="00947CCF" w:rsidRPr="00947CCF">
        <w:rPr>
          <w:color w:val="auto"/>
        </w:rPr>
        <w:t>neskorších</w:t>
      </w:r>
      <w:proofErr w:type="spellEnd"/>
      <w:r w:rsidR="00947CCF" w:rsidRPr="00947CCF">
        <w:rPr>
          <w:color w:val="auto"/>
        </w:rPr>
        <w:t xml:space="preserve"> </w:t>
      </w:r>
      <w:proofErr w:type="spellStart"/>
      <w:r w:rsidR="00947CCF" w:rsidRPr="00947CCF">
        <w:rPr>
          <w:color w:val="auto"/>
        </w:rPr>
        <w:t>predpisov</w:t>
      </w:r>
      <w:proofErr w:type="spellEnd"/>
      <w:r w:rsidR="00947CCF" w:rsidRPr="00947CCF">
        <w:rPr>
          <w:color w:val="auto"/>
        </w:rPr>
        <w:t xml:space="preserve"> a </w:t>
      </w:r>
      <w:proofErr w:type="spellStart"/>
      <w:r w:rsidR="00947CCF" w:rsidRPr="00947CCF">
        <w:rPr>
          <w:color w:val="auto"/>
        </w:rPr>
        <w:t>ktorým</w:t>
      </w:r>
      <w:proofErr w:type="spellEnd"/>
      <w:r w:rsidR="00947CCF" w:rsidRPr="00947CCF">
        <w:rPr>
          <w:color w:val="auto"/>
        </w:rPr>
        <w:t xml:space="preserve"> </w:t>
      </w:r>
      <w:proofErr w:type="spellStart"/>
      <w:r w:rsidR="00947CCF" w:rsidRPr="00947CCF">
        <w:rPr>
          <w:color w:val="auto"/>
        </w:rPr>
        <w:t>sa</w:t>
      </w:r>
      <w:proofErr w:type="spellEnd"/>
      <w:r w:rsidR="00947CCF" w:rsidRPr="00947CCF">
        <w:rPr>
          <w:color w:val="auto"/>
        </w:rPr>
        <w:t xml:space="preserve"> </w:t>
      </w:r>
      <w:proofErr w:type="spellStart"/>
      <w:r w:rsidR="00947CCF" w:rsidRPr="00947CCF">
        <w:rPr>
          <w:color w:val="auto"/>
        </w:rPr>
        <w:t>mení</w:t>
      </w:r>
      <w:proofErr w:type="spellEnd"/>
      <w:r w:rsidR="00947CCF" w:rsidRPr="00947CCF">
        <w:rPr>
          <w:color w:val="auto"/>
        </w:rPr>
        <w:t xml:space="preserve"> a </w:t>
      </w:r>
      <w:proofErr w:type="spellStart"/>
      <w:r w:rsidR="00947CCF" w:rsidRPr="00947CCF">
        <w:rPr>
          <w:color w:val="auto"/>
        </w:rPr>
        <w:t>dopĺňa</w:t>
      </w:r>
      <w:proofErr w:type="spellEnd"/>
      <w:r w:rsidR="00947CCF" w:rsidRPr="00947CCF">
        <w:rPr>
          <w:color w:val="auto"/>
        </w:rPr>
        <w:t xml:space="preserve"> zákon č. 5/2004 Z. z. o službách </w:t>
      </w:r>
      <w:proofErr w:type="spellStart"/>
      <w:r w:rsidR="00947CCF" w:rsidRPr="00947CCF">
        <w:rPr>
          <w:color w:val="auto"/>
        </w:rPr>
        <w:t>zamestnanosti</w:t>
      </w:r>
      <w:proofErr w:type="spellEnd"/>
      <w:r w:rsidR="00947CCF" w:rsidRPr="00947CCF">
        <w:rPr>
          <w:color w:val="auto"/>
        </w:rPr>
        <w:t xml:space="preserve"> a o </w:t>
      </w:r>
      <w:proofErr w:type="spellStart"/>
      <w:r w:rsidR="00947CCF" w:rsidRPr="00947CCF">
        <w:rPr>
          <w:color w:val="auto"/>
        </w:rPr>
        <w:t>zmene</w:t>
      </w:r>
      <w:proofErr w:type="spellEnd"/>
      <w:r w:rsidR="00947CCF" w:rsidRPr="00947CCF">
        <w:rPr>
          <w:color w:val="auto"/>
        </w:rPr>
        <w:t xml:space="preserve"> a </w:t>
      </w:r>
      <w:proofErr w:type="spellStart"/>
      <w:r w:rsidR="00947CCF" w:rsidRPr="00947CCF">
        <w:rPr>
          <w:color w:val="auto"/>
        </w:rPr>
        <w:t>doplnení</w:t>
      </w:r>
      <w:proofErr w:type="spellEnd"/>
      <w:r w:rsidR="00947CCF" w:rsidRPr="00947CCF">
        <w:rPr>
          <w:color w:val="auto"/>
        </w:rPr>
        <w:t xml:space="preserve"> </w:t>
      </w:r>
      <w:proofErr w:type="spellStart"/>
      <w:r w:rsidR="00947CCF" w:rsidRPr="00947CCF">
        <w:rPr>
          <w:color w:val="auto"/>
        </w:rPr>
        <w:t>niektorých</w:t>
      </w:r>
      <w:proofErr w:type="spellEnd"/>
      <w:r w:rsidR="00947CCF" w:rsidRPr="00947CCF">
        <w:rPr>
          <w:color w:val="auto"/>
        </w:rPr>
        <w:t xml:space="preserve"> </w:t>
      </w:r>
      <w:proofErr w:type="spellStart"/>
      <w:r w:rsidR="00947CCF" w:rsidRPr="00947CCF">
        <w:rPr>
          <w:color w:val="auto"/>
        </w:rPr>
        <w:t>zákonov</w:t>
      </w:r>
      <w:proofErr w:type="spellEnd"/>
      <w:r w:rsidR="00947CCF" w:rsidRPr="00947CCF">
        <w:rPr>
          <w:color w:val="auto"/>
        </w:rPr>
        <w:t xml:space="preserve"> v </w:t>
      </w:r>
      <w:proofErr w:type="spellStart"/>
      <w:r w:rsidR="00947CCF" w:rsidRPr="00947CCF">
        <w:rPr>
          <w:color w:val="auto"/>
        </w:rPr>
        <w:t>znení</w:t>
      </w:r>
      <w:proofErr w:type="spellEnd"/>
      <w:r w:rsidR="00947CCF" w:rsidRPr="00947CCF">
        <w:rPr>
          <w:color w:val="auto"/>
        </w:rPr>
        <w:t xml:space="preserve"> </w:t>
      </w:r>
      <w:proofErr w:type="spellStart"/>
      <w:r w:rsidR="00947CCF" w:rsidRPr="00947CCF">
        <w:rPr>
          <w:color w:val="auto"/>
        </w:rPr>
        <w:t>neskorších</w:t>
      </w:r>
      <w:proofErr w:type="spellEnd"/>
      <w:r w:rsidR="00947CCF" w:rsidRPr="00947CCF">
        <w:rPr>
          <w:color w:val="auto"/>
        </w:rPr>
        <w:t xml:space="preserve"> </w:t>
      </w:r>
      <w:proofErr w:type="spellStart"/>
      <w:r w:rsidR="00947CCF" w:rsidRPr="00947CCF">
        <w:rPr>
          <w:color w:val="auto"/>
        </w:rPr>
        <w:t>predpisov</w:t>
      </w:r>
      <w:proofErr w:type="spellEnd"/>
      <w:r w:rsidR="00947CCF" w:rsidRPr="00947CCF">
        <w:rPr>
          <w:color w:val="auto"/>
        </w:rPr>
        <w:t xml:space="preserve"> </w:t>
      </w:r>
      <w:r w:rsidR="00947CCF" w:rsidRPr="00947CCF">
        <w:rPr>
          <w:b/>
          <w:color w:val="auto"/>
        </w:rPr>
        <w:t>(tlač 833)</w:t>
      </w:r>
    </w:p>
    <w:p w:rsidR="002E7E17" w:rsidRPr="002E7E17" w:rsidRDefault="002E7E17" w:rsidP="00901424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</w:p>
    <w:p w:rsidR="00720E42" w:rsidRPr="00B152E7" w:rsidRDefault="00720E42" w:rsidP="00720E42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  <w:r w:rsidRPr="00B152E7">
        <w:rPr>
          <w:rFonts w:ascii="Times New Roman" w:hAnsi="Times New Roman"/>
          <w:b/>
          <w:bCs/>
          <w:color w:val="auto"/>
          <w:lang w:val="sk-SK"/>
        </w:rPr>
        <w:t xml:space="preserve">Výbor Národnej rady Slovenskej republiky </w:t>
      </w:r>
    </w:p>
    <w:p w:rsidR="00720E42" w:rsidRPr="00B152E7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>pre hospodárske záležitosti</w:t>
      </w:r>
    </w:p>
    <w:p w:rsidR="00720E42" w:rsidRPr="00B152E7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</w:p>
    <w:p w:rsidR="00720E42" w:rsidRPr="00B152E7" w:rsidRDefault="00720E42" w:rsidP="00720E42">
      <w:pPr>
        <w:pStyle w:val="Zarkazkladnhotextu2"/>
        <w:numPr>
          <w:ilvl w:val="0"/>
          <w:numId w:val="1"/>
        </w:numPr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 xml:space="preserve">s ú h l a s í </w:t>
      </w:r>
    </w:p>
    <w:p w:rsidR="00992331" w:rsidRPr="00B152E7" w:rsidRDefault="00992331" w:rsidP="00992331">
      <w:pPr>
        <w:pStyle w:val="Zarkazkladnhotextu"/>
        <w:ind w:firstLine="708"/>
        <w:rPr>
          <w:rFonts w:ascii="Times New Roman" w:hAnsi="Times New Roman"/>
          <w:color w:val="auto"/>
          <w:lang w:val="sk-SK"/>
        </w:rPr>
      </w:pPr>
    </w:p>
    <w:p w:rsidR="0057126D" w:rsidRPr="00925048" w:rsidRDefault="00720E42" w:rsidP="00064EA6">
      <w:pPr>
        <w:pStyle w:val="Zarkazkladnhotextu"/>
        <w:ind w:firstLine="708"/>
        <w:rPr>
          <w:b/>
          <w:color w:val="auto"/>
        </w:rPr>
      </w:pPr>
      <w:r w:rsidRPr="00B152E7">
        <w:rPr>
          <w:rFonts w:ascii="Times New Roman" w:hAnsi="Times New Roman"/>
          <w:color w:val="auto"/>
          <w:lang w:val="sk-SK"/>
        </w:rPr>
        <w:t xml:space="preserve">s </w:t>
      </w:r>
      <w:proofErr w:type="spellStart"/>
      <w:r w:rsidR="00925048" w:rsidRPr="00925048">
        <w:rPr>
          <w:color w:val="auto"/>
        </w:rPr>
        <w:t>vládnyn</w:t>
      </w:r>
      <w:proofErr w:type="spellEnd"/>
      <w:r w:rsidR="00925048" w:rsidRPr="00925048">
        <w:rPr>
          <w:color w:val="auto"/>
        </w:rPr>
        <w:t xml:space="preserve"> </w:t>
      </w:r>
      <w:proofErr w:type="spellStart"/>
      <w:r w:rsidR="00925048" w:rsidRPr="00925048">
        <w:rPr>
          <w:color w:val="auto"/>
        </w:rPr>
        <w:t>návrhom</w:t>
      </w:r>
      <w:proofErr w:type="spellEnd"/>
      <w:r w:rsidR="00925048" w:rsidRPr="00925048">
        <w:rPr>
          <w:color w:val="auto"/>
        </w:rPr>
        <w:t xml:space="preserve"> </w:t>
      </w:r>
      <w:r w:rsidR="00947CCF" w:rsidRPr="00947CCF">
        <w:rPr>
          <w:color w:val="auto"/>
        </w:rPr>
        <w:t xml:space="preserve">zákona, </w:t>
      </w:r>
      <w:proofErr w:type="spellStart"/>
      <w:r w:rsidR="00947CCF" w:rsidRPr="00947CCF">
        <w:rPr>
          <w:color w:val="auto"/>
        </w:rPr>
        <w:t>ktorým</w:t>
      </w:r>
      <w:proofErr w:type="spellEnd"/>
      <w:r w:rsidR="00947CCF" w:rsidRPr="00947CCF">
        <w:rPr>
          <w:color w:val="auto"/>
        </w:rPr>
        <w:t xml:space="preserve"> </w:t>
      </w:r>
      <w:proofErr w:type="spellStart"/>
      <w:r w:rsidR="00947CCF" w:rsidRPr="00947CCF">
        <w:rPr>
          <w:color w:val="auto"/>
        </w:rPr>
        <w:t>sa</w:t>
      </w:r>
      <w:proofErr w:type="spellEnd"/>
      <w:r w:rsidR="00947CCF" w:rsidRPr="00947CCF">
        <w:rPr>
          <w:color w:val="auto"/>
        </w:rPr>
        <w:t xml:space="preserve"> </w:t>
      </w:r>
      <w:proofErr w:type="spellStart"/>
      <w:r w:rsidR="00947CCF" w:rsidRPr="00947CCF">
        <w:rPr>
          <w:color w:val="auto"/>
        </w:rPr>
        <w:t>mení</w:t>
      </w:r>
      <w:proofErr w:type="spellEnd"/>
      <w:r w:rsidR="00947CCF" w:rsidRPr="00947CCF">
        <w:rPr>
          <w:color w:val="auto"/>
        </w:rPr>
        <w:t xml:space="preserve"> a </w:t>
      </w:r>
      <w:proofErr w:type="spellStart"/>
      <w:r w:rsidR="00947CCF" w:rsidRPr="00947CCF">
        <w:rPr>
          <w:color w:val="auto"/>
        </w:rPr>
        <w:t>dopĺňa</w:t>
      </w:r>
      <w:proofErr w:type="spellEnd"/>
      <w:r w:rsidR="00947CCF" w:rsidRPr="00947CCF">
        <w:rPr>
          <w:color w:val="auto"/>
        </w:rPr>
        <w:t xml:space="preserve"> zákon č. </w:t>
      </w:r>
      <w:proofErr w:type="gramStart"/>
      <w:r w:rsidR="00947CCF" w:rsidRPr="00947CCF">
        <w:rPr>
          <w:color w:val="auto"/>
        </w:rPr>
        <w:t xml:space="preserve">82/2005 Z. z. o </w:t>
      </w:r>
      <w:proofErr w:type="spellStart"/>
      <w:r w:rsidR="00947CCF" w:rsidRPr="00947CCF">
        <w:rPr>
          <w:color w:val="auto"/>
        </w:rPr>
        <w:t>nelegálnej</w:t>
      </w:r>
      <w:proofErr w:type="spellEnd"/>
      <w:proofErr w:type="gramEnd"/>
      <w:r w:rsidR="00947CCF" w:rsidRPr="00947CCF">
        <w:rPr>
          <w:color w:val="auto"/>
        </w:rPr>
        <w:t xml:space="preserve"> práci a </w:t>
      </w:r>
      <w:proofErr w:type="spellStart"/>
      <w:r w:rsidR="00947CCF" w:rsidRPr="00947CCF">
        <w:rPr>
          <w:color w:val="auto"/>
        </w:rPr>
        <w:t>nelegálnom</w:t>
      </w:r>
      <w:proofErr w:type="spellEnd"/>
      <w:r w:rsidR="00947CCF" w:rsidRPr="00947CCF">
        <w:rPr>
          <w:color w:val="auto"/>
        </w:rPr>
        <w:t xml:space="preserve"> </w:t>
      </w:r>
      <w:proofErr w:type="spellStart"/>
      <w:r w:rsidR="00947CCF" w:rsidRPr="00947CCF">
        <w:rPr>
          <w:color w:val="auto"/>
        </w:rPr>
        <w:t>zamestnávaní</w:t>
      </w:r>
      <w:proofErr w:type="spellEnd"/>
      <w:r w:rsidR="00947CCF" w:rsidRPr="00947CCF">
        <w:rPr>
          <w:color w:val="auto"/>
        </w:rPr>
        <w:t xml:space="preserve"> a o </w:t>
      </w:r>
      <w:proofErr w:type="spellStart"/>
      <w:r w:rsidR="00947CCF" w:rsidRPr="00947CCF">
        <w:rPr>
          <w:color w:val="auto"/>
        </w:rPr>
        <w:t>zmene</w:t>
      </w:r>
      <w:proofErr w:type="spellEnd"/>
      <w:r w:rsidR="00947CCF" w:rsidRPr="00947CCF">
        <w:rPr>
          <w:color w:val="auto"/>
        </w:rPr>
        <w:t xml:space="preserve"> a </w:t>
      </w:r>
      <w:proofErr w:type="spellStart"/>
      <w:r w:rsidR="00947CCF" w:rsidRPr="00947CCF">
        <w:rPr>
          <w:color w:val="auto"/>
        </w:rPr>
        <w:t>doplnení</w:t>
      </w:r>
      <w:proofErr w:type="spellEnd"/>
      <w:r w:rsidR="00947CCF" w:rsidRPr="00947CCF">
        <w:rPr>
          <w:color w:val="auto"/>
        </w:rPr>
        <w:t xml:space="preserve"> </w:t>
      </w:r>
      <w:proofErr w:type="spellStart"/>
      <w:r w:rsidR="00947CCF" w:rsidRPr="00947CCF">
        <w:rPr>
          <w:color w:val="auto"/>
        </w:rPr>
        <w:t>niektorých</w:t>
      </w:r>
      <w:proofErr w:type="spellEnd"/>
      <w:r w:rsidR="00947CCF" w:rsidRPr="00947CCF">
        <w:rPr>
          <w:color w:val="auto"/>
        </w:rPr>
        <w:t xml:space="preserve"> </w:t>
      </w:r>
      <w:proofErr w:type="spellStart"/>
      <w:r w:rsidR="00947CCF" w:rsidRPr="00947CCF">
        <w:rPr>
          <w:color w:val="auto"/>
        </w:rPr>
        <w:t>zákonov</w:t>
      </w:r>
      <w:proofErr w:type="spellEnd"/>
      <w:r w:rsidR="00947CCF" w:rsidRPr="00947CCF">
        <w:rPr>
          <w:color w:val="auto"/>
        </w:rPr>
        <w:t xml:space="preserve"> v </w:t>
      </w:r>
      <w:proofErr w:type="spellStart"/>
      <w:r w:rsidR="00947CCF" w:rsidRPr="00947CCF">
        <w:rPr>
          <w:color w:val="auto"/>
        </w:rPr>
        <w:t>znení</w:t>
      </w:r>
      <w:proofErr w:type="spellEnd"/>
      <w:r w:rsidR="00947CCF" w:rsidRPr="00947CCF">
        <w:rPr>
          <w:color w:val="auto"/>
        </w:rPr>
        <w:t xml:space="preserve"> </w:t>
      </w:r>
      <w:proofErr w:type="spellStart"/>
      <w:r w:rsidR="00947CCF" w:rsidRPr="00947CCF">
        <w:rPr>
          <w:color w:val="auto"/>
        </w:rPr>
        <w:t>neskorších</w:t>
      </w:r>
      <w:proofErr w:type="spellEnd"/>
      <w:r w:rsidR="00947CCF" w:rsidRPr="00947CCF">
        <w:rPr>
          <w:color w:val="auto"/>
        </w:rPr>
        <w:t xml:space="preserve"> </w:t>
      </w:r>
      <w:proofErr w:type="spellStart"/>
      <w:r w:rsidR="00947CCF" w:rsidRPr="00947CCF">
        <w:rPr>
          <w:color w:val="auto"/>
        </w:rPr>
        <w:t>predpisov</w:t>
      </w:r>
      <w:proofErr w:type="spellEnd"/>
      <w:r w:rsidR="00947CCF" w:rsidRPr="00947CCF">
        <w:rPr>
          <w:color w:val="auto"/>
        </w:rPr>
        <w:t xml:space="preserve"> a </w:t>
      </w:r>
      <w:proofErr w:type="spellStart"/>
      <w:r w:rsidR="00947CCF" w:rsidRPr="00947CCF">
        <w:rPr>
          <w:color w:val="auto"/>
        </w:rPr>
        <w:t>ktorým</w:t>
      </w:r>
      <w:proofErr w:type="spellEnd"/>
      <w:r w:rsidR="00947CCF" w:rsidRPr="00947CCF">
        <w:rPr>
          <w:color w:val="auto"/>
        </w:rPr>
        <w:t xml:space="preserve"> </w:t>
      </w:r>
      <w:proofErr w:type="spellStart"/>
      <w:r w:rsidR="00947CCF" w:rsidRPr="00947CCF">
        <w:rPr>
          <w:color w:val="auto"/>
        </w:rPr>
        <w:t>sa</w:t>
      </w:r>
      <w:proofErr w:type="spellEnd"/>
      <w:r w:rsidR="00947CCF" w:rsidRPr="00947CCF">
        <w:rPr>
          <w:color w:val="auto"/>
        </w:rPr>
        <w:t xml:space="preserve"> </w:t>
      </w:r>
      <w:proofErr w:type="spellStart"/>
      <w:r w:rsidR="00947CCF" w:rsidRPr="00947CCF">
        <w:rPr>
          <w:color w:val="auto"/>
        </w:rPr>
        <w:t>mení</w:t>
      </w:r>
      <w:proofErr w:type="spellEnd"/>
      <w:r w:rsidR="00947CCF" w:rsidRPr="00947CCF">
        <w:rPr>
          <w:color w:val="auto"/>
        </w:rPr>
        <w:t xml:space="preserve"> a </w:t>
      </w:r>
      <w:proofErr w:type="spellStart"/>
      <w:r w:rsidR="00947CCF" w:rsidRPr="00947CCF">
        <w:rPr>
          <w:color w:val="auto"/>
        </w:rPr>
        <w:t>dopĺňa</w:t>
      </w:r>
      <w:proofErr w:type="spellEnd"/>
      <w:r w:rsidR="00947CCF" w:rsidRPr="00947CCF">
        <w:rPr>
          <w:color w:val="auto"/>
        </w:rPr>
        <w:t xml:space="preserve"> zákon č. 5/2004 Z. z. o službách </w:t>
      </w:r>
      <w:proofErr w:type="spellStart"/>
      <w:r w:rsidR="00947CCF" w:rsidRPr="00947CCF">
        <w:rPr>
          <w:color w:val="auto"/>
        </w:rPr>
        <w:t>zamestnanosti</w:t>
      </w:r>
      <w:proofErr w:type="spellEnd"/>
      <w:r w:rsidR="00947CCF" w:rsidRPr="00947CCF">
        <w:rPr>
          <w:color w:val="auto"/>
        </w:rPr>
        <w:t xml:space="preserve"> a o </w:t>
      </w:r>
      <w:proofErr w:type="spellStart"/>
      <w:r w:rsidR="00947CCF" w:rsidRPr="00947CCF">
        <w:rPr>
          <w:color w:val="auto"/>
        </w:rPr>
        <w:t>zmene</w:t>
      </w:r>
      <w:proofErr w:type="spellEnd"/>
      <w:r w:rsidR="00947CCF" w:rsidRPr="00947CCF">
        <w:rPr>
          <w:color w:val="auto"/>
        </w:rPr>
        <w:t xml:space="preserve"> a </w:t>
      </w:r>
      <w:proofErr w:type="spellStart"/>
      <w:r w:rsidR="00947CCF" w:rsidRPr="00947CCF">
        <w:rPr>
          <w:color w:val="auto"/>
        </w:rPr>
        <w:t>doplnení</w:t>
      </w:r>
      <w:proofErr w:type="spellEnd"/>
      <w:r w:rsidR="00947CCF" w:rsidRPr="00947CCF">
        <w:rPr>
          <w:color w:val="auto"/>
        </w:rPr>
        <w:t xml:space="preserve"> </w:t>
      </w:r>
      <w:proofErr w:type="spellStart"/>
      <w:r w:rsidR="00947CCF" w:rsidRPr="00947CCF">
        <w:rPr>
          <w:color w:val="auto"/>
        </w:rPr>
        <w:t>niektorých</w:t>
      </w:r>
      <w:proofErr w:type="spellEnd"/>
      <w:r w:rsidR="00947CCF" w:rsidRPr="00947CCF">
        <w:rPr>
          <w:color w:val="auto"/>
        </w:rPr>
        <w:t xml:space="preserve"> </w:t>
      </w:r>
      <w:proofErr w:type="spellStart"/>
      <w:r w:rsidR="00947CCF" w:rsidRPr="00947CCF">
        <w:rPr>
          <w:color w:val="auto"/>
        </w:rPr>
        <w:t>zákonov</w:t>
      </w:r>
      <w:proofErr w:type="spellEnd"/>
      <w:r w:rsidR="00947CCF" w:rsidRPr="00947CCF">
        <w:rPr>
          <w:color w:val="auto"/>
        </w:rPr>
        <w:t xml:space="preserve"> v </w:t>
      </w:r>
      <w:proofErr w:type="spellStart"/>
      <w:r w:rsidR="00947CCF" w:rsidRPr="00947CCF">
        <w:rPr>
          <w:color w:val="auto"/>
        </w:rPr>
        <w:t>znení</w:t>
      </w:r>
      <w:proofErr w:type="spellEnd"/>
      <w:r w:rsidR="00947CCF" w:rsidRPr="00947CCF">
        <w:rPr>
          <w:color w:val="auto"/>
        </w:rPr>
        <w:t xml:space="preserve"> </w:t>
      </w:r>
      <w:proofErr w:type="spellStart"/>
      <w:r w:rsidR="00947CCF" w:rsidRPr="00947CCF">
        <w:rPr>
          <w:color w:val="auto"/>
        </w:rPr>
        <w:t>neskorších</w:t>
      </w:r>
      <w:proofErr w:type="spellEnd"/>
      <w:r w:rsidR="00947CCF" w:rsidRPr="00947CCF">
        <w:rPr>
          <w:color w:val="auto"/>
        </w:rPr>
        <w:t xml:space="preserve"> </w:t>
      </w:r>
      <w:proofErr w:type="spellStart"/>
      <w:r w:rsidR="00947CCF" w:rsidRPr="00947CCF">
        <w:rPr>
          <w:color w:val="auto"/>
        </w:rPr>
        <w:t>predpisov</w:t>
      </w:r>
      <w:proofErr w:type="spellEnd"/>
      <w:r w:rsidR="00947CCF" w:rsidRPr="00947CCF">
        <w:rPr>
          <w:color w:val="auto"/>
        </w:rPr>
        <w:t xml:space="preserve"> </w:t>
      </w:r>
      <w:r w:rsidR="00947CCF" w:rsidRPr="00947CCF">
        <w:rPr>
          <w:b/>
          <w:color w:val="auto"/>
        </w:rPr>
        <w:t>(tlač 833)</w:t>
      </w:r>
      <w:r w:rsidR="00064EA6" w:rsidRPr="00925048">
        <w:rPr>
          <w:b/>
          <w:color w:val="auto"/>
        </w:rPr>
        <w:t>;</w:t>
      </w:r>
    </w:p>
    <w:p w:rsidR="00064EA6" w:rsidRPr="00B152E7" w:rsidRDefault="00064EA6" w:rsidP="00064EA6">
      <w:pPr>
        <w:pStyle w:val="Zarkazkladnhotextu"/>
        <w:ind w:firstLine="708"/>
      </w:pPr>
    </w:p>
    <w:p w:rsidR="00720E42" w:rsidRPr="00B152E7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>o d p o r ú č a</w:t>
      </w:r>
    </w:p>
    <w:p w:rsidR="00720E42" w:rsidRPr="00B152E7" w:rsidRDefault="00720E42" w:rsidP="00720E42">
      <w:pPr>
        <w:pStyle w:val="Nadpis1"/>
        <w:spacing w:line="240" w:lineRule="auto"/>
        <w:ind w:firstLine="360"/>
      </w:pPr>
      <w:r w:rsidRPr="00B152E7">
        <w:t xml:space="preserve">     </w:t>
      </w:r>
    </w:p>
    <w:p w:rsidR="00720E42" w:rsidRPr="00B152E7" w:rsidRDefault="00720E42" w:rsidP="00720E42">
      <w:pPr>
        <w:pStyle w:val="Nadpis1"/>
        <w:spacing w:line="240" w:lineRule="auto"/>
        <w:ind w:firstLine="708"/>
      </w:pPr>
      <w:r w:rsidRPr="00B152E7">
        <w:t>Národnej rade Slovenskej republiky</w:t>
      </w:r>
    </w:p>
    <w:p w:rsidR="00720E42" w:rsidRPr="00B152E7" w:rsidRDefault="00720E42" w:rsidP="00720E42">
      <w:pPr>
        <w:pStyle w:val="Zarkazkladnhotextu"/>
        <w:ind w:firstLine="360"/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     </w:t>
      </w:r>
    </w:p>
    <w:p w:rsidR="00332472" w:rsidRPr="00A46160" w:rsidRDefault="00925048" w:rsidP="00332472">
      <w:pPr>
        <w:pStyle w:val="Zarkazkladnhotextu2"/>
        <w:ind w:firstLine="709"/>
        <w:rPr>
          <w:rFonts w:ascii="Times New Roman" w:hAnsi="Times New Roman"/>
          <w:color w:val="000000"/>
          <w:lang w:val="sk-SK"/>
        </w:rPr>
      </w:pPr>
      <w:proofErr w:type="spellStart"/>
      <w:r w:rsidRPr="00925048">
        <w:rPr>
          <w:color w:val="auto"/>
        </w:rPr>
        <w:t>vládny</w:t>
      </w:r>
      <w:proofErr w:type="spellEnd"/>
      <w:r w:rsidRPr="00925048">
        <w:rPr>
          <w:color w:val="auto"/>
        </w:rPr>
        <w:t xml:space="preserve"> návrh </w:t>
      </w:r>
      <w:r w:rsidR="00947CCF" w:rsidRPr="00947CCF">
        <w:rPr>
          <w:color w:val="auto"/>
        </w:rPr>
        <w:t xml:space="preserve">zákona, </w:t>
      </w:r>
      <w:proofErr w:type="spellStart"/>
      <w:r w:rsidR="00947CCF" w:rsidRPr="00947CCF">
        <w:rPr>
          <w:color w:val="auto"/>
        </w:rPr>
        <w:t>ktorým</w:t>
      </w:r>
      <w:proofErr w:type="spellEnd"/>
      <w:r w:rsidR="00947CCF" w:rsidRPr="00947CCF">
        <w:rPr>
          <w:color w:val="auto"/>
        </w:rPr>
        <w:t xml:space="preserve"> </w:t>
      </w:r>
      <w:proofErr w:type="spellStart"/>
      <w:r w:rsidR="00947CCF" w:rsidRPr="00947CCF">
        <w:rPr>
          <w:color w:val="auto"/>
        </w:rPr>
        <w:t>sa</w:t>
      </w:r>
      <w:proofErr w:type="spellEnd"/>
      <w:r w:rsidR="00947CCF" w:rsidRPr="00947CCF">
        <w:rPr>
          <w:color w:val="auto"/>
        </w:rPr>
        <w:t xml:space="preserve"> </w:t>
      </w:r>
      <w:proofErr w:type="spellStart"/>
      <w:r w:rsidR="00947CCF" w:rsidRPr="00947CCF">
        <w:rPr>
          <w:color w:val="auto"/>
        </w:rPr>
        <w:t>mení</w:t>
      </w:r>
      <w:proofErr w:type="spellEnd"/>
      <w:r w:rsidR="00947CCF" w:rsidRPr="00947CCF">
        <w:rPr>
          <w:color w:val="auto"/>
        </w:rPr>
        <w:t xml:space="preserve"> a </w:t>
      </w:r>
      <w:proofErr w:type="spellStart"/>
      <w:r w:rsidR="00947CCF" w:rsidRPr="00947CCF">
        <w:rPr>
          <w:color w:val="auto"/>
        </w:rPr>
        <w:t>dopĺňa</w:t>
      </w:r>
      <w:proofErr w:type="spellEnd"/>
      <w:r w:rsidR="00947CCF" w:rsidRPr="00947CCF">
        <w:rPr>
          <w:color w:val="auto"/>
        </w:rPr>
        <w:t xml:space="preserve"> zákon č. </w:t>
      </w:r>
      <w:proofErr w:type="gramStart"/>
      <w:r w:rsidR="00947CCF" w:rsidRPr="00947CCF">
        <w:rPr>
          <w:color w:val="auto"/>
        </w:rPr>
        <w:t xml:space="preserve">82/2005 Z. z. o </w:t>
      </w:r>
      <w:proofErr w:type="spellStart"/>
      <w:r w:rsidR="00947CCF" w:rsidRPr="00947CCF">
        <w:rPr>
          <w:color w:val="auto"/>
        </w:rPr>
        <w:t>nelegálnej</w:t>
      </w:r>
      <w:proofErr w:type="spellEnd"/>
      <w:proofErr w:type="gramEnd"/>
      <w:r w:rsidR="00947CCF" w:rsidRPr="00947CCF">
        <w:rPr>
          <w:color w:val="auto"/>
        </w:rPr>
        <w:t xml:space="preserve"> práci a </w:t>
      </w:r>
      <w:proofErr w:type="spellStart"/>
      <w:r w:rsidR="00947CCF" w:rsidRPr="00947CCF">
        <w:rPr>
          <w:color w:val="auto"/>
        </w:rPr>
        <w:t>nelegálnom</w:t>
      </w:r>
      <w:proofErr w:type="spellEnd"/>
      <w:r w:rsidR="00947CCF" w:rsidRPr="00947CCF">
        <w:rPr>
          <w:color w:val="auto"/>
        </w:rPr>
        <w:t xml:space="preserve"> </w:t>
      </w:r>
      <w:proofErr w:type="spellStart"/>
      <w:r w:rsidR="00947CCF" w:rsidRPr="00947CCF">
        <w:rPr>
          <w:color w:val="auto"/>
        </w:rPr>
        <w:t>zamestnávaní</w:t>
      </w:r>
      <w:proofErr w:type="spellEnd"/>
      <w:r w:rsidR="00947CCF" w:rsidRPr="00947CCF">
        <w:rPr>
          <w:color w:val="auto"/>
        </w:rPr>
        <w:t xml:space="preserve"> a o </w:t>
      </w:r>
      <w:proofErr w:type="spellStart"/>
      <w:r w:rsidR="00947CCF" w:rsidRPr="00947CCF">
        <w:rPr>
          <w:color w:val="auto"/>
        </w:rPr>
        <w:t>zmene</w:t>
      </w:r>
      <w:proofErr w:type="spellEnd"/>
      <w:r w:rsidR="00947CCF" w:rsidRPr="00947CCF">
        <w:rPr>
          <w:color w:val="auto"/>
        </w:rPr>
        <w:t xml:space="preserve"> a </w:t>
      </w:r>
      <w:proofErr w:type="spellStart"/>
      <w:r w:rsidR="00947CCF" w:rsidRPr="00947CCF">
        <w:rPr>
          <w:color w:val="auto"/>
        </w:rPr>
        <w:t>doplnení</w:t>
      </w:r>
      <w:proofErr w:type="spellEnd"/>
      <w:r w:rsidR="00947CCF" w:rsidRPr="00947CCF">
        <w:rPr>
          <w:color w:val="auto"/>
        </w:rPr>
        <w:t xml:space="preserve"> </w:t>
      </w:r>
      <w:proofErr w:type="spellStart"/>
      <w:r w:rsidR="00947CCF" w:rsidRPr="00947CCF">
        <w:rPr>
          <w:color w:val="auto"/>
        </w:rPr>
        <w:t>niektorých</w:t>
      </w:r>
      <w:proofErr w:type="spellEnd"/>
      <w:r w:rsidR="00947CCF" w:rsidRPr="00947CCF">
        <w:rPr>
          <w:color w:val="auto"/>
        </w:rPr>
        <w:t xml:space="preserve"> </w:t>
      </w:r>
      <w:proofErr w:type="spellStart"/>
      <w:r w:rsidR="00947CCF" w:rsidRPr="00947CCF">
        <w:rPr>
          <w:color w:val="auto"/>
        </w:rPr>
        <w:t>zákonov</w:t>
      </w:r>
      <w:proofErr w:type="spellEnd"/>
      <w:r w:rsidR="00947CCF" w:rsidRPr="00947CCF">
        <w:rPr>
          <w:color w:val="auto"/>
        </w:rPr>
        <w:t xml:space="preserve"> v </w:t>
      </w:r>
      <w:proofErr w:type="spellStart"/>
      <w:r w:rsidR="00947CCF" w:rsidRPr="00947CCF">
        <w:rPr>
          <w:color w:val="auto"/>
        </w:rPr>
        <w:t>znení</w:t>
      </w:r>
      <w:proofErr w:type="spellEnd"/>
      <w:r w:rsidR="00947CCF" w:rsidRPr="00947CCF">
        <w:rPr>
          <w:color w:val="auto"/>
        </w:rPr>
        <w:t xml:space="preserve"> </w:t>
      </w:r>
      <w:proofErr w:type="spellStart"/>
      <w:r w:rsidR="00947CCF" w:rsidRPr="00947CCF">
        <w:rPr>
          <w:color w:val="auto"/>
        </w:rPr>
        <w:t>neskorších</w:t>
      </w:r>
      <w:proofErr w:type="spellEnd"/>
      <w:r w:rsidR="00947CCF" w:rsidRPr="00947CCF">
        <w:rPr>
          <w:color w:val="auto"/>
        </w:rPr>
        <w:t xml:space="preserve"> </w:t>
      </w:r>
      <w:proofErr w:type="spellStart"/>
      <w:r w:rsidR="00947CCF" w:rsidRPr="00947CCF">
        <w:rPr>
          <w:color w:val="auto"/>
        </w:rPr>
        <w:t>predpisov</w:t>
      </w:r>
      <w:proofErr w:type="spellEnd"/>
      <w:r w:rsidR="00947CCF" w:rsidRPr="00947CCF">
        <w:rPr>
          <w:color w:val="auto"/>
        </w:rPr>
        <w:t xml:space="preserve"> a </w:t>
      </w:r>
      <w:proofErr w:type="spellStart"/>
      <w:r w:rsidR="00947CCF" w:rsidRPr="00947CCF">
        <w:rPr>
          <w:color w:val="auto"/>
        </w:rPr>
        <w:t>ktorým</w:t>
      </w:r>
      <w:proofErr w:type="spellEnd"/>
      <w:r w:rsidR="00947CCF" w:rsidRPr="00947CCF">
        <w:rPr>
          <w:color w:val="auto"/>
        </w:rPr>
        <w:t xml:space="preserve"> </w:t>
      </w:r>
      <w:proofErr w:type="spellStart"/>
      <w:r w:rsidR="00947CCF" w:rsidRPr="00947CCF">
        <w:rPr>
          <w:color w:val="auto"/>
        </w:rPr>
        <w:t>sa</w:t>
      </w:r>
      <w:proofErr w:type="spellEnd"/>
      <w:r w:rsidR="00947CCF" w:rsidRPr="00947CCF">
        <w:rPr>
          <w:color w:val="auto"/>
        </w:rPr>
        <w:t xml:space="preserve"> </w:t>
      </w:r>
      <w:proofErr w:type="spellStart"/>
      <w:r w:rsidR="00947CCF" w:rsidRPr="00947CCF">
        <w:rPr>
          <w:color w:val="auto"/>
        </w:rPr>
        <w:t>mení</w:t>
      </w:r>
      <w:proofErr w:type="spellEnd"/>
      <w:r w:rsidR="00947CCF" w:rsidRPr="00947CCF">
        <w:rPr>
          <w:color w:val="auto"/>
        </w:rPr>
        <w:t xml:space="preserve"> a </w:t>
      </w:r>
      <w:proofErr w:type="spellStart"/>
      <w:r w:rsidR="00947CCF" w:rsidRPr="00947CCF">
        <w:rPr>
          <w:color w:val="auto"/>
        </w:rPr>
        <w:t>dopĺňa</w:t>
      </w:r>
      <w:proofErr w:type="spellEnd"/>
      <w:r w:rsidR="00947CCF" w:rsidRPr="00947CCF">
        <w:rPr>
          <w:color w:val="auto"/>
        </w:rPr>
        <w:t xml:space="preserve"> zákon č. 5/2004 Z. z. o službách </w:t>
      </w:r>
      <w:proofErr w:type="spellStart"/>
      <w:r w:rsidR="00947CCF" w:rsidRPr="00947CCF">
        <w:rPr>
          <w:color w:val="auto"/>
        </w:rPr>
        <w:t>zamestnanosti</w:t>
      </w:r>
      <w:proofErr w:type="spellEnd"/>
      <w:r w:rsidR="00947CCF" w:rsidRPr="00947CCF">
        <w:rPr>
          <w:color w:val="auto"/>
        </w:rPr>
        <w:t xml:space="preserve"> a o </w:t>
      </w:r>
      <w:proofErr w:type="spellStart"/>
      <w:r w:rsidR="00947CCF" w:rsidRPr="00947CCF">
        <w:rPr>
          <w:color w:val="auto"/>
        </w:rPr>
        <w:t>zmene</w:t>
      </w:r>
      <w:proofErr w:type="spellEnd"/>
      <w:r w:rsidR="00947CCF" w:rsidRPr="00947CCF">
        <w:rPr>
          <w:color w:val="auto"/>
        </w:rPr>
        <w:t xml:space="preserve"> a </w:t>
      </w:r>
      <w:proofErr w:type="spellStart"/>
      <w:r w:rsidR="00947CCF" w:rsidRPr="00947CCF">
        <w:rPr>
          <w:color w:val="auto"/>
        </w:rPr>
        <w:t>doplnení</w:t>
      </w:r>
      <w:proofErr w:type="spellEnd"/>
      <w:r w:rsidR="00947CCF" w:rsidRPr="00947CCF">
        <w:rPr>
          <w:color w:val="auto"/>
        </w:rPr>
        <w:t xml:space="preserve"> </w:t>
      </w:r>
      <w:proofErr w:type="spellStart"/>
      <w:r w:rsidR="00947CCF" w:rsidRPr="00947CCF">
        <w:rPr>
          <w:color w:val="auto"/>
        </w:rPr>
        <w:t>niektorých</w:t>
      </w:r>
      <w:proofErr w:type="spellEnd"/>
      <w:r w:rsidR="00947CCF" w:rsidRPr="00947CCF">
        <w:rPr>
          <w:color w:val="auto"/>
        </w:rPr>
        <w:t xml:space="preserve"> </w:t>
      </w:r>
      <w:proofErr w:type="spellStart"/>
      <w:r w:rsidR="00947CCF" w:rsidRPr="00947CCF">
        <w:rPr>
          <w:color w:val="auto"/>
        </w:rPr>
        <w:t>zákonov</w:t>
      </w:r>
      <w:proofErr w:type="spellEnd"/>
      <w:r w:rsidR="00947CCF" w:rsidRPr="00947CCF">
        <w:rPr>
          <w:color w:val="auto"/>
        </w:rPr>
        <w:t xml:space="preserve"> v </w:t>
      </w:r>
      <w:proofErr w:type="spellStart"/>
      <w:r w:rsidR="00947CCF" w:rsidRPr="00947CCF">
        <w:rPr>
          <w:color w:val="auto"/>
        </w:rPr>
        <w:t>znení</w:t>
      </w:r>
      <w:proofErr w:type="spellEnd"/>
      <w:r w:rsidR="00947CCF" w:rsidRPr="00947CCF">
        <w:rPr>
          <w:color w:val="auto"/>
        </w:rPr>
        <w:t xml:space="preserve"> </w:t>
      </w:r>
      <w:proofErr w:type="spellStart"/>
      <w:r w:rsidR="00947CCF" w:rsidRPr="00947CCF">
        <w:rPr>
          <w:color w:val="auto"/>
        </w:rPr>
        <w:t>neskorších</w:t>
      </w:r>
      <w:proofErr w:type="spellEnd"/>
      <w:r w:rsidR="00947CCF" w:rsidRPr="00947CCF">
        <w:rPr>
          <w:color w:val="auto"/>
        </w:rPr>
        <w:t xml:space="preserve"> </w:t>
      </w:r>
      <w:proofErr w:type="spellStart"/>
      <w:r w:rsidR="00947CCF" w:rsidRPr="00947CCF">
        <w:rPr>
          <w:color w:val="auto"/>
        </w:rPr>
        <w:t>predpisov</w:t>
      </w:r>
      <w:proofErr w:type="spellEnd"/>
      <w:r w:rsidR="00947CCF" w:rsidRPr="00947CCF">
        <w:rPr>
          <w:color w:val="auto"/>
        </w:rPr>
        <w:t xml:space="preserve"> </w:t>
      </w:r>
      <w:r w:rsidR="00947CCF" w:rsidRPr="00947CCF">
        <w:rPr>
          <w:b/>
          <w:color w:val="auto"/>
        </w:rPr>
        <w:t>(tlač 833)</w:t>
      </w:r>
      <w:r w:rsidR="00437810" w:rsidRPr="00947CCF">
        <w:rPr>
          <w:b/>
          <w:color w:val="auto"/>
        </w:rPr>
        <w:t xml:space="preserve"> </w:t>
      </w:r>
      <w:proofErr w:type="spellStart"/>
      <w:r w:rsidR="00720E42" w:rsidRPr="00B152E7">
        <w:rPr>
          <w:rFonts w:ascii="Times New Roman" w:hAnsi="Times New Roman"/>
          <w:color w:val="auto"/>
        </w:rPr>
        <w:t>s</w:t>
      </w:r>
      <w:r w:rsidR="00720E42" w:rsidRPr="00B152E7">
        <w:rPr>
          <w:rFonts w:ascii="Times New Roman" w:hAnsi="Times New Roman"/>
          <w:bCs/>
          <w:color w:val="auto"/>
        </w:rPr>
        <w:t>chváliť</w:t>
      </w:r>
      <w:proofErr w:type="spellEnd"/>
      <w:r w:rsidR="00322AD5">
        <w:rPr>
          <w:rFonts w:ascii="Times New Roman" w:hAnsi="Times New Roman"/>
          <w:bCs/>
          <w:color w:val="auto"/>
        </w:rPr>
        <w:t>;</w:t>
      </w:r>
      <w:r w:rsidR="00332472" w:rsidRPr="00332472">
        <w:rPr>
          <w:rFonts w:ascii="AT*Toronto CE" w:hAnsi="AT*Toronto CE"/>
          <w:bCs/>
          <w:color w:val="000000"/>
        </w:rPr>
        <w:t xml:space="preserve"> </w:t>
      </w:r>
      <w:bookmarkStart w:id="0" w:name="_GoBack"/>
      <w:bookmarkEnd w:id="0"/>
    </w:p>
    <w:p w:rsidR="00720E42" w:rsidRPr="00B152E7" w:rsidRDefault="00720E42" w:rsidP="00332472">
      <w:pPr>
        <w:jc w:val="both"/>
      </w:pPr>
    </w:p>
    <w:p w:rsidR="00720E42" w:rsidRPr="00B152E7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>u k l a d á</w:t>
      </w:r>
    </w:p>
    <w:p w:rsidR="00992331" w:rsidRPr="00B152E7" w:rsidRDefault="00992331" w:rsidP="00992331">
      <w:pPr>
        <w:ind w:left="720"/>
        <w:jc w:val="both"/>
      </w:pPr>
    </w:p>
    <w:p w:rsidR="00720E42" w:rsidRDefault="002F4226" w:rsidP="00992331">
      <w:pPr>
        <w:ind w:firstLine="709"/>
        <w:jc w:val="both"/>
      </w:pPr>
      <w:r>
        <w:t>predsedovi</w:t>
      </w:r>
      <w:r w:rsidR="00720E42" w:rsidRPr="00B152E7">
        <w:t xml:space="preserve"> výboru predložiť stanovisko výboru k uvedenému návrhu zákona predsedovi gestorského </w:t>
      </w:r>
      <w:r w:rsidR="00933C9B">
        <w:t xml:space="preserve">Výboru Národnej rady Slovenskej republiky pre </w:t>
      </w:r>
      <w:r w:rsidR="00947CCF">
        <w:t>sociálne veci</w:t>
      </w:r>
      <w:r w:rsidR="00933C9B">
        <w:t>.</w:t>
      </w:r>
    </w:p>
    <w:p w:rsidR="00885282" w:rsidRDefault="00885282" w:rsidP="00992331">
      <w:pPr>
        <w:ind w:firstLine="709"/>
        <w:jc w:val="both"/>
      </w:pPr>
    </w:p>
    <w:p w:rsidR="00925048" w:rsidRDefault="00925048" w:rsidP="00992331">
      <w:pPr>
        <w:ind w:firstLine="709"/>
        <w:jc w:val="both"/>
      </w:pPr>
    </w:p>
    <w:p w:rsidR="00925048" w:rsidRDefault="00925048" w:rsidP="00992331">
      <w:pPr>
        <w:ind w:firstLine="709"/>
        <w:jc w:val="both"/>
      </w:pPr>
    </w:p>
    <w:p w:rsidR="00925048" w:rsidRPr="00B152E7" w:rsidRDefault="00925048" w:rsidP="00992331">
      <w:pPr>
        <w:ind w:firstLine="709"/>
        <w:jc w:val="both"/>
      </w:pPr>
    </w:p>
    <w:p w:rsidR="002B637A" w:rsidRDefault="002B637A" w:rsidP="002B637A">
      <w:pPr>
        <w:tabs>
          <w:tab w:val="left" w:pos="-1985"/>
          <w:tab w:val="left" w:pos="709"/>
          <w:tab w:val="left" w:pos="1077"/>
        </w:tabs>
        <w:jc w:val="both"/>
      </w:pPr>
    </w:p>
    <w:p w:rsidR="002B637A" w:rsidRDefault="002B637A" w:rsidP="002B637A">
      <w:pPr>
        <w:tabs>
          <w:tab w:val="left" w:pos="-1985"/>
          <w:tab w:val="left" w:pos="709"/>
          <w:tab w:val="left" w:pos="1077"/>
        </w:tabs>
        <w:jc w:val="both"/>
      </w:pPr>
      <w:r>
        <w:t xml:space="preserve">                                                                                              Peter </w:t>
      </w:r>
      <w:r>
        <w:rPr>
          <w:b/>
          <w:bCs/>
        </w:rPr>
        <w:t xml:space="preserve">K r e m s k ý, </w:t>
      </w:r>
      <w:proofErr w:type="spellStart"/>
      <w:r>
        <w:rPr>
          <w:b/>
          <w:bCs/>
        </w:rPr>
        <w:t>v.r</w:t>
      </w:r>
      <w:proofErr w:type="spellEnd"/>
      <w:r>
        <w:rPr>
          <w:b/>
          <w:bCs/>
        </w:rPr>
        <w:t xml:space="preserve">.  </w:t>
      </w:r>
    </w:p>
    <w:p w:rsidR="002B637A" w:rsidRDefault="00A87F9F" w:rsidP="002B637A">
      <w:pPr>
        <w:tabs>
          <w:tab w:val="left" w:pos="-1985"/>
          <w:tab w:val="left" w:pos="709"/>
          <w:tab w:val="left" w:pos="1077"/>
        </w:tabs>
        <w:jc w:val="both"/>
      </w:pPr>
      <w:r>
        <w:t xml:space="preserve"> </w:t>
      </w:r>
      <w:r w:rsidR="000F03E9">
        <w:t xml:space="preserve">   </w:t>
      </w:r>
      <w:r w:rsidR="002B637A">
        <w:t xml:space="preserve">Peter </w:t>
      </w:r>
      <w:r w:rsidR="002B637A">
        <w:rPr>
          <w:b/>
        </w:rPr>
        <w:t xml:space="preserve">L i b a </w:t>
      </w:r>
      <w:r w:rsidR="002B637A">
        <w:tab/>
      </w:r>
      <w:r w:rsidR="002B637A">
        <w:tab/>
      </w:r>
      <w:r w:rsidR="002B637A">
        <w:tab/>
      </w:r>
      <w:r w:rsidR="002B637A">
        <w:tab/>
      </w:r>
      <w:r w:rsidR="002B637A">
        <w:tab/>
        <w:t xml:space="preserve">         </w:t>
      </w:r>
      <w:r>
        <w:t xml:space="preserve">       </w:t>
      </w:r>
      <w:r w:rsidR="002B637A">
        <w:t xml:space="preserve">  predseda výboru</w:t>
      </w:r>
    </w:p>
    <w:p w:rsidR="002B637A" w:rsidRDefault="002B637A" w:rsidP="002B637A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>
        <w:rPr>
          <w:bCs/>
        </w:rPr>
        <w:t xml:space="preserve">Maroš </w:t>
      </w:r>
      <w:r>
        <w:rPr>
          <w:b/>
          <w:bCs/>
        </w:rPr>
        <w:t>K o n d r ó t</w:t>
      </w:r>
    </w:p>
    <w:p w:rsidR="002B637A" w:rsidRDefault="002B637A" w:rsidP="002B637A">
      <w:pPr>
        <w:tabs>
          <w:tab w:val="left" w:pos="-1985"/>
          <w:tab w:val="left" w:pos="709"/>
          <w:tab w:val="left" w:pos="1077"/>
        </w:tabs>
        <w:jc w:val="both"/>
      </w:pPr>
      <w:r>
        <w:t>overovatelia výboru</w:t>
      </w:r>
    </w:p>
    <w:p w:rsidR="009A5D96" w:rsidRDefault="009A5D96" w:rsidP="00D04222">
      <w:pPr>
        <w:tabs>
          <w:tab w:val="left" w:pos="-1985"/>
          <w:tab w:val="left" w:pos="709"/>
          <w:tab w:val="left" w:pos="1077"/>
        </w:tabs>
        <w:jc w:val="both"/>
        <w:rPr>
          <w:bCs/>
          <w:i/>
          <w:iCs/>
        </w:rPr>
      </w:pPr>
    </w:p>
    <w:p w:rsidR="00925048" w:rsidRDefault="00925048" w:rsidP="00D04222">
      <w:pPr>
        <w:tabs>
          <w:tab w:val="left" w:pos="-1985"/>
          <w:tab w:val="left" w:pos="709"/>
          <w:tab w:val="left" w:pos="1077"/>
        </w:tabs>
        <w:jc w:val="both"/>
        <w:rPr>
          <w:bCs/>
          <w:i/>
          <w:iCs/>
        </w:rPr>
      </w:pPr>
    </w:p>
    <w:p w:rsidR="00925048" w:rsidRDefault="00925048" w:rsidP="00D04222">
      <w:pPr>
        <w:tabs>
          <w:tab w:val="left" w:pos="-1985"/>
          <w:tab w:val="left" w:pos="709"/>
          <w:tab w:val="left" w:pos="1077"/>
        </w:tabs>
        <w:jc w:val="both"/>
        <w:rPr>
          <w:bCs/>
          <w:i/>
          <w:iCs/>
        </w:rPr>
      </w:pPr>
    </w:p>
    <w:p w:rsidR="00925048" w:rsidRDefault="00925048" w:rsidP="00D04222">
      <w:pPr>
        <w:tabs>
          <w:tab w:val="left" w:pos="-1985"/>
          <w:tab w:val="left" w:pos="709"/>
          <w:tab w:val="left" w:pos="1077"/>
        </w:tabs>
        <w:jc w:val="both"/>
        <w:rPr>
          <w:bCs/>
          <w:i/>
          <w:iCs/>
        </w:rPr>
      </w:pPr>
    </w:p>
    <w:p w:rsidR="00925048" w:rsidRDefault="00925048" w:rsidP="00D04222">
      <w:pPr>
        <w:tabs>
          <w:tab w:val="left" w:pos="-1985"/>
          <w:tab w:val="left" w:pos="709"/>
          <w:tab w:val="left" w:pos="1077"/>
        </w:tabs>
        <w:jc w:val="both"/>
        <w:rPr>
          <w:bCs/>
          <w:i/>
          <w:iCs/>
        </w:rPr>
      </w:pPr>
    </w:p>
    <w:p w:rsidR="00925048" w:rsidRDefault="00925048" w:rsidP="00D04222">
      <w:pPr>
        <w:tabs>
          <w:tab w:val="left" w:pos="-1985"/>
          <w:tab w:val="left" w:pos="709"/>
          <w:tab w:val="left" w:pos="1077"/>
        </w:tabs>
        <w:jc w:val="both"/>
        <w:rPr>
          <w:bCs/>
          <w:i/>
          <w:iCs/>
        </w:rPr>
      </w:pPr>
    </w:p>
    <w:p w:rsidR="00D04222" w:rsidRDefault="009A5D96" w:rsidP="00D04222">
      <w:pPr>
        <w:tabs>
          <w:tab w:val="left" w:pos="-1985"/>
          <w:tab w:val="left" w:pos="709"/>
          <w:tab w:val="left" w:pos="1077"/>
        </w:tabs>
        <w:jc w:val="both"/>
        <w:rPr>
          <w:bCs/>
          <w:i/>
          <w:iCs/>
        </w:rPr>
      </w:pPr>
      <w:r>
        <w:rPr>
          <w:bCs/>
          <w:i/>
          <w:iCs/>
        </w:rPr>
        <w:tab/>
      </w:r>
      <w:r>
        <w:rPr>
          <w:bCs/>
          <w:i/>
          <w:iCs/>
        </w:rPr>
        <w:tab/>
      </w:r>
      <w:r w:rsidR="00D04222">
        <w:rPr>
          <w:bCs/>
          <w:i/>
          <w:iCs/>
        </w:rPr>
        <w:t>Výbor</w:t>
      </w:r>
    </w:p>
    <w:p w:rsidR="00D04222" w:rsidRDefault="00D04222" w:rsidP="00D04222">
      <w:pPr>
        <w:jc w:val="both"/>
        <w:rPr>
          <w:i/>
        </w:rPr>
      </w:pPr>
      <w:r>
        <w:rPr>
          <w:i/>
        </w:rPr>
        <w:t xml:space="preserve"> Národnej rady Slovenskej republiky</w:t>
      </w:r>
    </w:p>
    <w:p w:rsidR="00D04222" w:rsidRDefault="00D04222" w:rsidP="00D04222">
      <w:pPr>
        <w:jc w:val="both"/>
      </w:pPr>
      <w:r>
        <w:rPr>
          <w:i/>
        </w:rPr>
        <w:t xml:space="preserve">      pre hospodárske záležitosti </w:t>
      </w:r>
      <w:r>
        <w:t xml:space="preserve">            </w:t>
      </w:r>
      <w:r>
        <w:tab/>
      </w:r>
      <w:r>
        <w:tab/>
      </w:r>
    </w:p>
    <w:p w:rsidR="00D04222" w:rsidRDefault="00D04222" w:rsidP="00D04222">
      <w:pPr>
        <w:jc w:val="both"/>
      </w:pPr>
      <w:r>
        <w:tab/>
      </w:r>
      <w:r>
        <w:tab/>
      </w:r>
    </w:p>
    <w:p w:rsidR="00D04222" w:rsidRDefault="00947CCF" w:rsidP="00D04222">
      <w:pPr>
        <w:ind w:left="5672" w:firstLine="709"/>
        <w:jc w:val="both"/>
      </w:pPr>
      <w:r>
        <w:t xml:space="preserve"> 99</w:t>
      </w:r>
      <w:r w:rsidR="00D04222">
        <w:t>. schôdza výboru</w:t>
      </w:r>
    </w:p>
    <w:p w:rsidR="00D04222" w:rsidRDefault="00D04222" w:rsidP="00D04222">
      <w:pPr>
        <w:jc w:val="both"/>
        <w:rPr>
          <w:bCs/>
        </w:rPr>
      </w:pPr>
      <w:r>
        <w:t xml:space="preserve">                                                                                             </w:t>
      </w:r>
      <w:r>
        <w:tab/>
      </w:r>
      <w:r>
        <w:tab/>
        <w:t xml:space="preserve"> </w:t>
      </w:r>
      <w:r w:rsidR="00947CCF">
        <w:rPr>
          <w:bCs/>
        </w:rPr>
        <w:t>Príloha k</w:t>
      </w:r>
      <w:r w:rsidR="00CD41A7">
        <w:rPr>
          <w:bCs/>
        </w:rPr>
        <w:t> uzneseniu č. 287</w:t>
      </w:r>
    </w:p>
    <w:p w:rsidR="00D04222" w:rsidRDefault="00D04222" w:rsidP="00D04222">
      <w:pPr>
        <w:pStyle w:val="Zarkazkladnhotextu"/>
        <w:rPr>
          <w:rFonts w:ascii="Times New Roman" w:hAnsi="Times New Roman"/>
          <w:iCs/>
          <w:color w:val="auto"/>
          <w:lang w:val="sk-SK"/>
        </w:rPr>
      </w:pPr>
      <w:r>
        <w:rPr>
          <w:rFonts w:ascii="Times New Roman" w:hAnsi="Times New Roman"/>
          <w:iCs/>
          <w:color w:val="auto"/>
          <w:lang w:val="sk-SK"/>
        </w:rPr>
        <w:t xml:space="preserve">  </w:t>
      </w:r>
    </w:p>
    <w:p w:rsidR="00D04222" w:rsidRDefault="00D04222" w:rsidP="00D04222">
      <w:pPr>
        <w:jc w:val="center"/>
        <w:rPr>
          <w:b/>
          <w:sz w:val="32"/>
          <w:szCs w:val="28"/>
        </w:rPr>
      </w:pPr>
    </w:p>
    <w:p w:rsidR="00D04222" w:rsidRDefault="00D04222" w:rsidP="00D04222">
      <w:pPr>
        <w:pStyle w:val="Nadpis5"/>
        <w:spacing w:line="240" w:lineRule="auto"/>
      </w:pPr>
      <w:r>
        <w:t>Z m e n y  a  d o p l n k y</w:t>
      </w:r>
    </w:p>
    <w:p w:rsidR="00D04222" w:rsidRDefault="00D04222" w:rsidP="00D04222"/>
    <w:p w:rsidR="00A16A4D" w:rsidRDefault="00D04222" w:rsidP="00064EA6">
      <w:pPr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jc w:val="both"/>
      </w:pPr>
      <w:r>
        <w:t>k </w:t>
      </w:r>
      <w:r w:rsidR="00925048">
        <w:t xml:space="preserve">vládnemu návrhu </w:t>
      </w:r>
      <w:r w:rsidR="00947CCF">
        <w:t xml:space="preserve">zákona, ktorým sa mení a dopĺňa zákon č. 82/2005 Z. z. o nelegálnej práci a nelegálnom zamestnávaní a o zmene a doplnení niektorých zákonov v znení neskorších predpisov a ktorým sa mení a dopĺňa zákon č. 5/2004 Z. z. o službách zamestnanosti a o zmene a doplnení niektorých zákonov v znení neskorších predpisov </w:t>
      </w:r>
      <w:r w:rsidR="00947CCF" w:rsidRPr="003B12ED">
        <w:rPr>
          <w:b/>
        </w:rPr>
        <w:t>(tlač 833)</w:t>
      </w:r>
    </w:p>
    <w:p w:rsidR="00A16A4D" w:rsidRPr="00A16A4D" w:rsidRDefault="00A16A4D" w:rsidP="00A16A4D"/>
    <w:sectPr w:rsidR="00A16A4D" w:rsidRPr="00A16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 CE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275"/>
    <w:multiLevelType w:val="hybridMultilevel"/>
    <w:tmpl w:val="2D7AF60A"/>
    <w:lvl w:ilvl="0" w:tplc="92CE8E74">
      <w:start w:val="1"/>
      <w:numFmt w:val="decimal"/>
      <w:lvlText w:val="%1."/>
      <w:lvlJc w:val="left"/>
      <w:pPr>
        <w:ind w:left="4046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4766" w:hanging="360"/>
      </w:pPr>
    </w:lvl>
    <w:lvl w:ilvl="2" w:tplc="041B001B">
      <w:start w:val="1"/>
      <w:numFmt w:val="lowerRoman"/>
      <w:lvlText w:val="%3."/>
      <w:lvlJc w:val="right"/>
      <w:pPr>
        <w:ind w:left="5486" w:hanging="180"/>
      </w:pPr>
    </w:lvl>
    <w:lvl w:ilvl="3" w:tplc="041B000F">
      <w:start w:val="1"/>
      <w:numFmt w:val="decimal"/>
      <w:lvlText w:val="%4."/>
      <w:lvlJc w:val="left"/>
      <w:pPr>
        <w:ind w:left="6206" w:hanging="360"/>
      </w:pPr>
    </w:lvl>
    <w:lvl w:ilvl="4" w:tplc="041B0019">
      <w:start w:val="1"/>
      <w:numFmt w:val="lowerLetter"/>
      <w:lvlText w:val="%5."/>
      <w:lvlJc w:val="left"/>
      <w:pPr>
        <w:ind w:left="6926" w:hanging="360"/>
      </w:pPr>
    </w:lvl>
    <w:lvl w:ilvl="5" w:tplc="041B001B">
      <w:start w:val="1"/>
      <w:numFmt w:val="lowerRoman"/>
      <w:lvlText w:val="%6."/>
      <w:lvlJc w:val="right"/>
      <w:pPr>
        <w:ind w:left="7646" w:hanging="180"/>
      </w:pPr>
    </w:lvl>
    <w:lvl w:ilvl="6" w:tplc="041B000F">
      <w:start w:val="1"/>
      <w:numFmt w:val="decimal"/>
      <w:lvlText w:val="%7."/>
      <w:lvlJc w:val="left"/>
      <w:pPr>
        <w:ind w:left="8366" w:hanging="360"/>
      </w:pPr>
    </w:lvl>
    <w:lvl w:ilvl="7" w:tplc="041B0019">
      <w:start w:val="1"/>
      <w:numFmt w:val="lowerLetter"/>
      <w:lvlText w:val="%8."/>
      <w:lvlJc w:val="left"/>
      <w:pPr>
        <w:ind w:left="9086" w:hanging="360"/>
      </w:pPr>
    </w:lvl>
    <w:lvl w:ilvl="8" w:tplc="041B001B">
      <w:start w:val="1"/>
      <w:numFmt w:val="lowerRoman"/>
      <w:lvlText w:val="%9."/>
      <w:lvlJc w:val="right"/>
      <w:pPr>
        <w:ind w:left="9806" w:hanging="180"/>
      </w:pPr>
    </w:lvl>
  </w:abstractNum>
  <w:abstractNum w:abstractNumId="1" w15:restartNumberingAfterBreak="0">
    <w:nsid w:val="15C26431"/>
    <w:multiLevelType w:val="hybridMultilevel"/>
    <w:tmpl w:val="F12833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40CF5"/>
    <w:multiLevelType w:val="hybridMultilevel"/>
    <w:tmpl w:val="B70264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E2DE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4FB75CC"/>
    <w:multiLevelType w:val="hybridMultilevel"/>
    <w:tmpl w:val="CC7A09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D4E30"/>
    <w:multiLevelType w:val="hybridMultilevel"/>
    <w:tmpl w:val="31F880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C3A92"/>
    <w:multiLevelType w:val="hybridMultilevel"/>
    <w:tmpl w:val="51F0DBD6"/>
    <w:lvl w:ilvl="0" w:tplc="041B000F">
      <w:start w:val="1"/>
      <w:numFmt w:val="decimal"/>
      <w:lvlText w:val="%1."/>
      <w:lvlJc w:val="left"/>
      <w:pPr>
        <w:ind w:left="107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594B39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F8007E2"/>
    <w:multiLevelType w:val="hybridMultilevel"/>
    <w:tmpl w:val="D5C44810"/>
    <w:lvl w:ilvl="0" w:tplc="F652429C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9" w15:restartNumberingAfterBreak="0">
    <w:nsid w:val="32895FFC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2E36C9D"/>
    <w:multiLevelType w:val="hybridMultilevel"/>
    <w:tmpl w:val="D35854B6"/>
    <w:lvl w:ilvl="0" w:tplc="E90887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8" w:hanging="360"/>
      </w:pPr>
    </w:lvl>
    <w:lvl w:ilvl="2" w:tplc="041B001B" w:tentative="1">
      <w:start w:val="1"/>
      <w:numFmt w:val="lowerRoman"/>
      <w:lvlText w:val="%3."/>
      <w:lvlJc w:val="right"/>
      <w:pPr>
        <w:ind w:left="2588" w:hanging="180"/>
      </w:pPr>
    </w:lvl>
    <w:lvl w:ilvl="3" w:tplc="041B000F" w:tentative="1">
      <w:start w:val="1"/>
      <w:numFmt w:val="decimal"/>
      <w:lvlText w:val="%4."/>
      <w:lvlJc w:val="left"/>
      <w:pPr>
        <w:ind w:left="3308" w:hanging="360"/>
      </w:pPr>
    </w:lvl>
    <w:lvl w:ilvl="4" w:tplc="041B0019" w:tentative="1">
      <w:start w:val="1"/>
      <w:numFmt w:val="lowerLetter"/>
      <w:lvlText w:val="%5."/>
      <w:lvlJc w:val="left"/>
      <w:pPr>
        <w:ind w:left="4028" w:hanging="360"/>
      </w:pPr>
    </w:lvl>
    <w:lvl w:ilvl="5" w:tplc="041B001B" w:tentative="1">
      <w:start w:val="1"/>
      <w:numFmt w:val="lowerRoman"/>
      <w:lvlText w:val="%6."/>
      <w:lvlJc w:val="right"/>
      <w:pPr>
        <w:ind w:left="4748" w:hanging="180"/>
      </w:pPr>
    </w:lvl>
    <w:lvl w:ilvl="6" w:tplc="041B000F" w:tentative="1">
      <w:start w:val="1"/>
      <w:numFmt w:val="decimal"/>
      <w:lvlText w:val="%7."/>
      <w:lvlJc w:val="left"/>
      <w:pPr>
        <w:ind w:left="5468" w:hanging="360"/>
      </w:pPr>
    </w:lvl>
    <w:lvl w:ilvl="7" w:tplc="041B0019" w:tentative="1">
      <w:start w:val="1"/>
      <w:numFmt w:val="lowerLetter"/>
      <w:lvlText w:val="%8."/>
      <w:lvlJc w:val="left"/>
      <w:pPr>
        <w:ind w:left="6188" w:hanging="360"/>
      </w:pPr>
    </w:lvl>
    <w:lvl w:ilvl="8" w:tplc="041B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1" w15:restartNumberingAfterBreak="0">
    <w:nsid w:val="35AD706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6121A53"/>
    <w:multiLevelType w:val="hybridMultilevel"/>
    <w:tmpl w:val="FFFC3470"/>
    <w:lvl w:ilvl="0" w:tplc="A90A6E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9745E67"/>
    <w:multiLevelType w:val="hybridMultilevel"/>
    <w:tmpl w:val="B8C86B72"/>
    <w:lvl w:ilvl="0" w:tplc="9344FD4C">
      <w:start w:val="1"/>
      <w:numFmt w:val="decimal"/>
      <w:pStyle w:val="tl1"/>
      <w:lvlText w:val="%1."/>
      <w:lvlJc w:val="left"/>
      <w:pPr>
        <w:tabs>
          <w:tab w:val="num" w:pos="0"/>
        </w:tabs>
        <w:ind w:left="454" w:hanging="454"/>
      </w:pPr>
      <w:rPr>
        <w:rFonts w:cs="Times New Roman"/>
      </w:rPr>
    </w:lvl>
    <w:lvl w:ilvl="1" w:tplc="8F6A68DA">
      <w:start w:val="1"/>
      <w:numFmt w:val="lowerLetter"/>
      <w:pStyle w:val="tl3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3EE8A0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B8D6307"/>
    <w:multiLevelType w:val="hybridMultilevel"/>
    <w:tmpl w:val="B3DEC1DC"/>
    <w:lvl w:ilvl="0" w:tplc="5CF0E9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0B116B6"/>
    <w:multiLevelType w:val="hybridMultilevel"/>
    <w:tmpl w:val="ED1C0F1A"/>
    <w:lvl w:ilvl="0" w:tplc="B6209C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10D1C"/>
    <w:multiLevelType w:val="hybridMultilevel"/>
    <w:tmpl w:val="B756EA9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2E177D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50E76328"/>
    <w:multiLevelType w:val="hybridMultilevel"/>
    <w:tmpl w:val="7FEE2F1C"/>
    <w:lvl w:ilvl="0" w:tplc="939E8D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670515"/>
    <w:multiLevelType w:val="hybridMultilevel"/>
    <w:tmpl w:val="9E0A811C"/>
    <w:lvl w:ilvl="0" w:tplc="78585A0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DC34264"/>
    <w:multiLevelType w:val="hybridMultilevel"/>
    <w:tmpl w:val="94C4B654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65806BC"/>
    <w:multiLevelType w:val="hybridMultilevel"/>
    <w:tmpl w:val="29AE6CF0"/>
    <w:lvl w:ilvl="0" w:tplc="575CE7FA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72370EB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6D151E19"/>
    <w:multiLevelType w:val="hybridMultilevel"/>
    <w:tmpl w:val="145A1A5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0622F81"/>
    <w:multiLevelType w:val="hybridMultilevel"/>
    <w:tmpl w:val="804EB1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1C7863"/>
    <w:multiLevelType w:val="hybridMultilevel"/>
    <w:tmpl w:val="F9F86998"/>
    <w:lvl w:ilvl="0" w:tplc="88267B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8642F0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746A5B51"/>
    <w:multiLevelType w:val="hybridMultilevel"/>
    <w:tmpl w:val="3A820376"/>
    <w:lvl w:ilvl="0" w:tplc="10083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0F4F7F"/>
    <w:multiLevelType w:val="hybridMultilevel"/>
    <w:tmpl w:val="61DEF222"/>
    <w:lvl w:ilvl="0" w:tplc="AA04E3A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CD6778A"/>
    <w:multiLevelType w:val="hybridMultilevel"/>
    <w:tmpl w:val="B7A846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4D23E1"/>
    <w:multiLevelType w:val="hybridMultilevel"/>
    <w:tmpl w:val="CA803CB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8B46DC"/>
    <w:multiLevelType w:val="hybridMultilevel"/>
    <w:tmpl w:val="CF1E2C08"/>
    <w:lvl w:ilvl="0" w:tplc="C8248138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4"/>
  </w:num>
  <w:num w:numId="5">
    <w:abstractNumId w:val="5"/>
  </w:num>
  <w:num w:numId="6">
    <w:abstractNumId w:val="1"/>
  </w:num>
  <w:num w:numId="7">
    <w:abstractNumId w:val="23"/>
  </w:num>
  <w:num w:numId="8">
    <w:abstractNumId w:val="30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2"/>
  </w:num>
  <w:num w:numId="12">
    <w:abstractNumId w:val="17"/>
  </w:num>
  <w:num w:numId="13">
    <w:abstractNumId w:val="3"/>
  </w:num>
  <w:num w:numId="14">
    <w:abstractNumId w:val="9"/>
  </w:num>
  <w:num w:numId="15">
    <w:abstractNumId w:val="26"/>
  </w:num>
  <w:num w:numId="16">
    <w:abstractNumId w:val="11"/>
  </w:num>
  <w:num w:numId="17">
    <w:abstractNumId w:val="21"/>
  </w:num>
  <w:num w:numId="18">
    <w:abstractNumId w:val="27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12"/>
  </w:num>
  <w:num w:numId="23">
    <w:abstractNumId w:val="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8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14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42"/>
    <w:rsid w:val="00010648"/>
    <w:rsid w:val="00012701"/>
    <w:rsid w:val="00017312"/>
    <w:rsid w:val="0003368B"/>
    <w:rsid w:val="00057C90"/>
    <w:rsid w:val="00064EA6"/>
    <w:rsid w:val="0006619D"/>
    <w:rsid w:val="000678E9"/>
    <w:rsid w:val="000743AE"/>
    <w:rsid w:val="000A08EA"/>
    <w:rsid w:val="000B7B4B"/>
    <w:rsid w:val="000C7B41"/>
    <w:rsid w:val="000D6ACE"/>
    <w:rsid w:val="000F03E9"/>
    <w:rsid w:val="00110DFC"/>
    <w:rsid w:val="001129EA"/>
    <w:rsid w:val="00113CAC"/>
    <w:rsid w:val="00134327"/>
    <w:rsid w:val="00162230"/>
    <w:rsid w:val="00164821"/>
    <w:rsid w:val="001733AF"/>
    <w:rsid w:val="001A5797"/>
    <w:rsid w:val="001B3E1D"/>
    <w:rsid w:val="001C4B1B"/>
    <w:rsid w:val="001D435E"/>
    <w:rsid w:val="001E4E84"/>
    <w:rsid w:val="001F3E9C"/>
    <w:rsid w:val="00215D21"/>
    <w:rsid w:val="002300C8"/>
    <w:rsid w:val="00233CA7"/>
    <w:rsid w:val="002623F4"/>
    <w:rsid w:val="002655C7"/>
    <w:rsid w:val="002901FA"/>
    <w:rsid w:val="002B637A"/>
    <w:rsid w:val="002E4760"/>
    <w:rsid w:val="002E7596"/>
    <w:rsid w:val="002E7E17"/>
    <w:rsid w:val="002F4226"/>
    <w:rsid w:val="00306C1C"/>
    <w:rsid w:val="00322AD5"/>
    <w:rsid w:val="00332472"/>
    <w:rsid w:val="00344BCE"/>
    <w:rsid w:val="0035162D"/>
    <w:rsid w:val="00353C60"/>
    <w:rsid w:val="00357D74"/>
    <w:rsid w:val="0037271A"/>
    <w:rsid w:val="003847E8"/>
    <w:rsid w:val="00395AC3"/>
    <w:rsid w:val="00396086"/>
    <w:rsid w:val="003B14DF"/>
    <w:rsid w:val="003C78C9"/>
    <w:rsid w:val="003F1276"/>
    <w:rsid w:val="00401F57"/>
    <w:rsid w:val="00403133"/>
    <w:rsid w:val="00406D6E"/>
    <w:rsid w:val="00437810"/>
    <w:rsid w:val="0045719B"/>
    <w:rsid w:val="00461F6F"/>
    <w:rsid w:val="004844C8"/>
    <w:rsid w:val="00496636"/>
    <w:rsid w:val="004E7EF1"/>
    <w:rsid w:val="00533D0E"/>
    <w:rsid w:val="00534559"/>
    <w:rsid w:val="00551B94"/>
    <w:rsid w:val="005549F1"/>
    <w:rsid w:val="00561CDD"/>
    <w:rsid w:val="0057126D"/>
    <w:rsid w:val="0058601C"/>
    <w:rsid w:val="005931E3"/>
    <w:rsid w:val="005A7D28"/>
    <w:rsid w:val="005D0EBD"/>
    <w:rsid w:val="00613C95"/>
    <w:rsid w:val="0062474B"/>
    <w:rsid w:val="00674FC7"/>
    <w:rsid w:val="006757C1"/>
    <w:rsid w:val="006B273B"/>
    <w:rsid w:val="006B6D45"/>
    <w:rsid w:val="006E1DB4"/>
    <w:rsid w:val="00714DCE"/>
    <w:rsid w:val="00720E42"/>
    <w:rsid w:val="007739C1"/>
    <w:rsid w:val="00774C11"/>
    <w:rsid w:val="007A42AF"/>
    <w:rsid w:val="007A5662"/>
    <w:rsid w:val="007B0CFB"/>
    <w:rsid w:val="007B2469"/>
    <w:rsid w:val="007E029F"/>
    <w:rsid w:val="007E0475"/>
    <w:rsid w:val="008018F6"/>
    <w:rsid w:val="008248B5"/>
    <w:rsid w:val="00826B85"/>
    <w:rsid w:val="00844F66"/>
    <w:rsid w:val="00856F62"/>
    <w:rsid w:val="0087694C"/>
    <w:rsid w:val="00885282"/>
    <w:rsid w:val="00891BB1"/>
    <w:rsid w:val="00894CD4"/>
    <w:rsid w:val="00900583"/>
    <w:rsid w:val="00901424"/>
    <w:rsid w:val="0091556C"/>
    <w:rsid w:val="00925048"/>
    <w:rsid w:val="00933C9B"/>
    <w:rsid w:val="00946264"/>
    <w:rsid w:val="00947CCF"/>
    <w:rsid w:val="00976F71"/>
    <w:rsid w:val="00977D3D"/>
    <w:rsid w:val="00992331"/>
    <w:rsid w:val="009A5D96"/>
    <w:rsid w:val="009C0B1C"/>
    <w:rsid w:val="009C2138"/>
    <w:rsid w:val="009E3B1B"/>
    <w:rsid w:val="009E424B"/>
    <w:rsid w:val="00A070FA"/>
    <w:rsid w:val="00A16A4D"/>
    <w:rsid w:val="00A17047"/>
    <w:rsid w:val="00A17570"/>
    <w:rsid w:val="00A20FB1"/>
    <w:rsid w:val="00A23279"/>
    <w:rsid w:val="00A87F9F"/>
    <w:rsid w:val="00AF4FEC"/>
    <w:rsid w:val="00B152E7"/>
    <w:rsid w:val="00B17D7C"/>
    <w:rsid w:val="00B2425A"/>
    <w:rsid w:val="00B31F10"/>
    <w:rsid w:val="00B368C4"/>
    <w:rsid w:val="00B570F0"/>
    <w:rsid w:val="00B619D0"/>
    <w:rsid w:val="00B66697"/>
    <w:rsid w:val="00B932BD"/>
    <w:rsid w:val="00BA4FC8"/>
    <w:rsid w:val="00BA601B"/>
    <w:rsid w:val="00BC2B04"/>
    <w:rsid w:val="00BF09B1"/>
    <w:rsid w:val="00BF51B3"/>
    <w:rsid w:val="00BF7858"/>
    <w:rsid w:val="00C46E57"/>
    <w:rsid w:val="00CA0B08"/>
    <w:rsid w:val="00CB677A"/>
    <w:rsid w:val="00CD41A7"/>
    <w:rsid w:val="00D04222"/>
    <w:rsid w:val="00D25960"/>
    <w:rsid w:val="00D27EF9"/>
    <w:rsid w:val="00D605B9"/>
    <w:rsid w:val="00D93682"/>
    <w:rsid w:val="00D97E5E"/>
    <w:rsid w:val="00DA687F"/>
    <w:rsid w:val="00DB3C0A"/>
    <w:rsid w:val="00DC3358"/>
    <w:rsid w:val="00DD473F"/>
    <w:rsid w:val="00DF25F7"/>
    <w:rsid w:val="00E92710"/>
    <w:rsid w:val="00EB0740"/>
    <w:rsid w:val="00EE7C3E"/>
    <w:rsid w:val="00EF66C7"/>
    <w:rsid w:val="00F12013"/>
    <w:rsid w:val="00F61EB4"/>
    <w:rsid w:val="00F8266D"/>
    <w:rsid w:val="00F85664"/>
    <w:rsid w:val="00FA303E"/>
    <w:rsid w:val="00FB33A5"/>
    <w:rsid w:val="00FC5461"/>
    <w:rsid w:val="00FD0CC5"/>
    <w:rsid w:val="00FD7105"/>
    <w:rsid w:val="00FE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F0213"/>
  <w15:docId w15:val="{EE4E3BF5-10D2-4042-9E9C-1B3D03FD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0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20E42"/>
    <w:pPr>
      <w:keepNext/>
      <w:spacing w:line="240" w:lineRule="atLeast"/>
      <w:jc w:val="both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20E42"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20E42"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20E42"/>
    <w:pPr>
      <w:keepNext/>
      <w:spacing w:line="240" w:lineRule="atLeast"/>
      <w:jc w:val="center"/>
      <w:outlineLvl w:val="4"/>
    </w:pPr>
    <w:rPr>
      <w:rFonts w:eastAsia="Arial Unicode MS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20E42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20E42"/>
    <w:rPr>
      <w:rFonts w:ascii="AT*Toronto" w:eastAsia="Times New Roman" w:hAnsi="AT*Toronto" w:cs="Times New Roman"/>
      <w:color w:val="0000FF"/>
      <w:sz w:val="28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20E42"/>
    <w:rPr>
      <w:rFonts w:ascii="AT*Toronto" w:eastAsia="Times New Roman" w:hAnsi="AT*Toronto" w:cs="Times New Roman"/>
      <w:b/>
      <w:color w:val="0000FF"/>
      <w:sz w:val="24"/>
      <w:szCs w:val="20"/>
      <w:lang w:val="cs-CZ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20E42"/>
    <w:rPr>
      <w:rFonts w:ascii="Times New Roman" w:eastAsia="Arial Unicode MS" w:hAnsi="Times New Roman" w:cs="Times New Roman"/>
      <w:b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720E42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20E42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720E42"/>
    <w:pPr>
      <w:ind w:left="708"/>
    </w:pPr>
    <w:rPr>
      <w:noProof/>
    </w:rPr>
  </w:style>
  <w:style w:type="character" w:styleId="Zvraznenie">
    <w:name w:val="Emphasis"/>
    <w:basedOn w:val="Predvolenpsmoodseku"/>
    <w:uiPriority w:val="20"/>
    <w:qFormat/>
    <w:rsid w:val="005549F1"/>
    <w:rPr>
      <w:rFonts w:cs="Times New Roman"/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62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6264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A42AF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A42AF"/>
    <w:rPr>
      <w:rFonts w:ascii="Calibri" w:eastAsia="Times New Roman" w:hAnsi="Calibri" w:cs="Times New Roman"/>
    </w:rPr>
  </w:style>
  <w:style w:type="paragraph" w:styleId="Textkomentra">
    <w:name w:val="annotation text"/>
    <w:basedOn w:val="Normlny"/>
    <w:link w:val="TextkomentraChar"/>
    <w:uiPriority w:val="99"/>
    <w:unhideWhenUsed/>
    <w:rsid w:val="00FE2CD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E2C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E2CD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E2CD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FE2CD7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57D7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357D7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605B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605B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9E3B1B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locked/>
    <w:rsid w:val="009E3B1B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tl1Char">
    <w:name w:val="Štýl1 Char"/>
    <w:link w:val="tl1"/>
    <w:locked/>
    <w:rsid w:val="009E3B1B"/>
    <w:rPr>
      <w:rFonts w:ascii="Times New Roman" w:hAnsi="Times New Roman" w:cs="Times New Roman"/>
      <w:sz w:val="24"/>
      <w:szCs w:val="24"/>
    </w:rPr>
  </w:style>
  <w:style w:type="paragraph" w:customStyle="1" w:styleId="tl1">
    <w:name w:val="Štýl1"/>
    <w:basedOn w:val="Normlny"/>
    <w:link w:val="tl1Char"/>
    <w:rsid w:val="009E3B1B"/>
    <w:pPr>
      <w:numPr>
        <w:numId w:val="20"/>
      </w:numPr>
      <w:tabs>
        <w:tab w:val="left" w:pos="454"/>
      </w:tabs>
      <w:jc w:val="both"/>
    </w:pPr>
    <w:rPr>
      <w:rFonts w:eastAsiaTheme="minorHAnsi"/>
      <w:lang w:eastAsia="en-US"/>
    </w:rPr>
  </w:style>
  <w:style w:type="paragraph" w:customStyle="1" w:styleId="tl3">
    <w:name w:val="Štýl3"/>
    <w:basedOn w:val="Normlny"/>
    <w:rsid w:val="009E3B1B"/>
    <w:pPr>
      <w:numPr>
        <w:ilvl w:val="1"/>
        <w:numId w:val="20"/>
      </w:numPr>
      <w:tabs>
        <w:tab w:val="num" w:pos="-360"/>
      </w:tabs>
      <w:ind w:left="738" w:hanging="284"/>
      <w:jc w:val="both"/>
    </w:pPr>
  </w:style>
  <w:style w:type="character" w:styleId="Siln">
    <w:name w:val="Strong"/>
    <w:basedOn w:val="Predvolenpsmoodseku"/>
    <w:uiPriority w:val="22"/>
    <w:qFormat/>
    <w:rsid w:val="00F85664"/>
    <w:rPr>
      <w:b/>
      <w:bCs/>
    </w:rPr>
  </w:style>
  <w:style w:type="character" w:customStyle="1" w:styleId="InternetLink">
    <w:name w:val="Internet Link"/>
    <w:rsid w:val="00F85664"/>
    <w:rPr>
      <w:color w:val="000080"/>
      <w:u w:val="singl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1E4E8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E4E84"/>
    <w:rPr>
      <w:rFonts w:ascii="Calibri" w:hAnsi="Calibri"/>
      <w:szCs w:val="21"/>
    </w:rPr>
  </w:style>
  <w:style w:type="paragraph" w:customStyle="1" w:styleId="p1">
    <w:name w:val="p1"/>
    <w:basedOn w:val="Normlny"/>
    <w:rsid w:val="001D435E"/>
    <w:pPr>
      <w:ind w:firstLine="426"/>
      <w:jc w:val="both"/>
    </w:pPr>
    <w:rPr>
      <w:sz w:val="18"/>
      <w:szCs w:val="18"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EE7C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18F6B-9A03-466A-8ECA-63CC73CDA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Egyenesová, Eva</cp:lastModifiedBy>
  <cp:revision>12</cp:revision>
  <cp:lastPrinted>2020-11-19T09:17:00Z</cp:lastPrinted>
  <dcterms:created xsi:type="dcterms:W3CDTF">2021-10-07T12:09:00Z</dcterms:created>
  <dcterms:modified xsi:type="dcterms:W3CDTF">2022-03-08T08:55:00Z</dcterms:modified>
</cp:coreProperties>
</file>