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91A4C" w:rsidRDefault="00D224A8">
      <w:pPr>
        <w:spacing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  <w:t>NÁRODNÁ RADA SLOVENSKEJ REPUBLIKY</w:t>
      </w:r>
    </w:p>
    <w:p w14:paraId="00000002" w14:textId="77777777" w:rsidR="00C91A4C" w:rsidRDefault="00D224A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  <w:t>volebné obdobie</w:t>
      </w:r>
    </w:p>
    <w:p w14:paraId="00000003" w14:textId="77777777" w:rsidR="00C91A4C" w:rsidRDefault="00C91A4C">
      <w:pPr>
        <w:spacing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14:paraId="00000004" w14:textId="77777777" w:rsidR="00C91A4C" w:rsidRDefault="00D224A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  <w:t>...</w:t>
      </w:r>
    </w:p>
    <w:p w14:paraId="00000005" w14:textId="77777777" w:rsidR="00C91A4C" w:rsidRDefault="00C91A4C">
      <w:pPr>
        <w:spacing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14:paraId="00000006" w14:textId="77777777" w:rsidR="00C91A4C" w:rsidRDefault="00D224A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  <w:t>NÁVRH</w:t>
      </w:r>
    </w:p>
    <w:p w14:paraId="00000007" w14:textId="77777777" w:rsidR="00C91A4C" w:rsidRDefault="00C91A4C">
      <w:pPr>
        <w:spacing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14:paraId="00000008" w14:textId="77777777" w:rsidR="00C91A4C" w:rsidRDefault="00D224A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  <w:t>ZÁKON</w:t>
      </w:r>
    </w:p>
    <w:p w14:paraId="00000009" w14:textId="77777777" w:rsidR="00C91A4C" w:rsidRDefault="00C91A4C">
      <w:pPr>
        <w:spacing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14:paraId="0000000A" w14:textId="77777777" w:rsidR="00C91A4C" w:rsidRDefault="00D224A8">
      <w:pPr>
        <w:spacing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z .............. 2022,</w:t>
      </w:r>
    </w:p>
    <w:p w14:paraId="0000000B" w14:textId="77777777" w:rsidR="00C91A4C" w:rsidRDefault="00C91A4C">
      <w:pPr>
        <w:spacing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14:paraId="0000000C" w14:textId="77777777" w:rsidR="00C91A4C" w:rsidRDefault="00D224A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  <w:t>ktorým</w:t>
      </w:r>
      <w:r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  <w:t xml:space="preserve"> sa mení a dopĺňa zákon č. 308/1991 Zb. o slobode náboženskej viery a postavení cirkví a náboženských spoločností v znení neskorších predpisov </w:t>
      </w:r>
    </w:p>
    <w:p w14:paraId="0000000D" w14:textId="77777777" w:rsidR="00C91A4C" w:rsidRDefault="00C91A4C">
      <w:pPr>
        <w:spacing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14:paraId="0000000E" w14:textId="77777777" w:rsidR="00C91A4C" w:rsidRDefault="00D224A8">
      <w:pPr>
        <w:spacing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Národná rada Slovenskej republiky sa uzniesla na tomto zákone:</w:t>
      </w:r>
    </w:p>
    <w:p w14:paraId="0000000F" w14:textId="77777777" w:rsidR="00C91A4C" w:rsidRDefault="00C91A4C">
      <w:pPr>
        <w:spacing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14:paraId="00000010" w14:textId="77777777" w:rsidR="00C91A4C" w:rsidRDefault="00D224A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  <w:t>Čl. I</w:t>
      </w:r>
    </w:p>
    <w:p w14:paraId="00000011" w14:textId="77777777" w:rsidR="00C91A4C" w:rsidRDefault="00C91A4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4"/>
          <w:szCs w:val="24"/>
        </w:rPr>
      </w:pPr>
      <w:bookmarkStart w:id="1" w:name="_37t952rijzid" w:colFirst="0" w:colLast="0"/>
      <w:bookmarkEnd w:id="1"/>
    </w:p>
    <w:p w14:paraId="00000012" w14:textId="77777777" w:rsidR="00C91A4C" w:rsidRDefault="00D224A8">
      <w:pPr>
        <w:spacing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Zákon č. 308/1991 Zb. o slobode nábožens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kej viery a postavení cirkví a náboženských spoločností v znení zákona č. 394/2000 Z.z., zákona č. 201/2007 Z.z., zákona č. 91/2016 Z.z., zákona č. 125/2016 Z.z. a zákona č. 39/2017 Z.z. sa mení a dopĺňa takto:</w:t>
      </w:r>
    </w:p>
    <w:p w14:paraId="00000013" w14:textId="77777777" w:rsidR="00C91A4C" w:rsidRDefault="00C91A4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4"/>
          <w:szCs w:val="24"/>
          <w:highlight w:val="red"/>
          <w:u w:val="single"/>
        </w:rPr>
      </w:pPr>
    </w:p>
    <w:p w14:paraId="00000014" w14:textId="77777777" w:rsidR="00C91A4C" w:rsidRDefault="00D224A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 xml:space="preserve">V § 2 sa dopĺňa nový odsek 3, ktorý znie: </w:t>
      </w:r>
    </w:p>
    <w:p w14:paraId="00000015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16" w14:textId="77777777" w:rsidR="00C91A4C" w:rsidRDefault="00D224A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Vyznávaním náboženskej viery nesmie dôjsť k zásahu do ústavou zaručených práv a slobôd iných osôb, najmä ak sa tým </w:t>
      </w:r>
    </w:p>
    <w:p w14:paraId="00000017" w14:textId="77777777" w:rsidR="00C91A4C" w:rsidRDefault="00D224A8">
      <w:pPr>
        <w:numPr>
          <w:ilvl w:val="0"/>
          <w:numId w:val="2"/>
        </w:numPr>
        <w:spacing w:line="240" w:lineRule="auto"/>
        <w:ind w:left="1440" w:hanging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popierajú alebo obmedzujú osobné, politické alebo iné práva fyzických osôb pre ich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pohlavie, náboženské vyznanie alebo vieru, alebo preto, že sú bez vyznania, rasu, príslušnosť k národnosti alebo etnickej skupine, zdravotné postihnutie, vek, sexuálnu orientáciu, rodovú identitu, manželský stav a rodinný stav, farbu pleti, jazyk, politick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é alebo iné zmýšľanie, národný alebo sociálny pôvod, majetok, rod alebo iné postavenia,</w:t>
      </w:r>
    </w:p>
    <w:p w14:paraId="00000018" w14:textId="77777777" w:rsidR="00C91A4C" w:rsidRDefault="00D224A8">
      <w:pPr>
        <w:numPr>
          <w:ilvl w:val="0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podnecuje nenávisť a neznášanlivosť, alebo</w:t>
      </w:r>
    </w:p>
    <w:p w14:paraId="00000019" w14:textId="77777777" w:rsidR="00C91A4C" w:rsidRDefault="00D224A8">
      <w:pPr>
        <w:numPr>
          <w:ilvl w:val="0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podporuje násilie alebo porušovanie právnych predpisov.”</w:t>
      </w:r>
    </w:p>
    <w:p w14:paraId="0000001A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1B" w14:textId="77777777" w:rsidR="00C91A4C" w:rsidRDefault="00D224A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 xml:space="preserve">§ 6 ods. 1 písm. d) znie: </w:t>
      </w:r>
    </w:p>
    <w:p w14:paraId="0000001C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14:paraId="0000001D" w14:textId="77777777" w:rsidR="00C91A4C" w:rsidRDefault="00D224A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d) vysielať svojich zástupcov do zahraničia a prijímať zástupcov cirkví a náboženských spoločností zo zahraničia;”</w:t>
      </w:r>
    </w:p>
    <w:p w14:paraId="0000001E" w14:textId="77777777" w:rsidR="00C91A4C" w:rsidRDefault="00C91A4C">
      <w:pPr>
        <w:spacing w:line="240" w:lineRule="auto"/>
        <w:ind w:left="720"/>
        <w:rPr>
          <w:color w:val="494949"/>
        </w:rPr>
      </w:pPr>
    </w:p>
    <w:p w14:paraId="0000001F" w14:textId="77777777" w:rsidR="00C91A4C" w:rsidRDefault="00D224A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§ 6 ods. 1 písm. e) znie:</w:t>
      </w:r>
    </w:p>
    <w:p w14:paraId="00000020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21" w14:textId="77777777" w:rsidR="00C91A4C" w:rsidRDefault="00D224A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color w:val="1155CC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 xml:space="preserve">„e) vyučovať a vychovávať svojich duchovných </w:t>
      </w:r>
      <w:r>
        <w:rPr>
          <w:rFonts w:ascii="Times New Roman" w:eastAsia="Times New Roman" w:hAnsi="Times New Roman" w:cs="Times New Roman"/>
          <w:sz w:val="24"/>
          <w:szCs w:val="24"/>
        </w:rPr>
        <w:t>aj laických pracovníkov v školách a iných zariadeniach i na vysokých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bohosloveckých školách a bohosloveckých fakultách za podmienok ustanovených všeobecne záväznými právnymi predpismi;4)</w:t>
      </w:r>
      <w:r>
        <w:rPr>
          <w:rFonts w:ascii="Times New Roman" w:eastAsia="Times New Roman" w:hAnsi="Times New Roman" w:cs="Times New Roman"/>
          <w:i/>
          <w:color w:val="1155CC"/>
          <w:sz w:val="24"/>
          <w:szCs w:val="24"/>
          <w:highlight w:val="white"/>
        </w:rPr>
        <w:t>”</w:t>
      </w:r>
    </w:p>
    <w:p w14:paraId="00000022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23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24" w14:textId="77777777" w:rsidR="00C91A4C" w:rsidRDefault="00D224A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lastRenderedPageBreak/>
        <w:t>§ 6 ods. 1 písm. h) znie:</w:t>
      </w:r>
    </w:p>
    <w:p w14:paraId="00000025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26" w14:textId="77777777" w:rsidR="00C91A4C" w:rsidRDefault="00D224A8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 xml:space="preserve">„h)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získať oprávnenie k výkonu osobitných práv podľa tohto zákona.”</w:t>
      </w:r>
    </w:p>
    <w:p w14:paraId="00000027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28" w14:textId="77777777" w:rsidR="00C91A4C" w:rsidRDefault="00D224A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V § 6 ods. 1 sa vypúšťajú písmená i) a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ž l).</w:t>
      </w:r>
    </w:p>
    <w:p w14:paraId="00000029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2A" w14:textId="77777777" w:rsidR="00C91A4C" w:rsidRDefault="00D224A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 xml:space="preserve">§ 6 ods. 2 sa za slovo „štátu” vkladá čiarka a nasledovné slová: </w:t>
      </w:r>
    </w:p>
    <w:p w14:paraId="0000002B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2C" w14:textId="77777777" w:rsidR="00C91A4C" w:rsidRDefault="00D224A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popierať alebo obmedzovať osobné, politické alebo iné práva fyzických osôb pre ich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pohlavie, náboženské vyznanie alebo vieru, alebo preto, že sú bez vyznania, rasu, príslušnosť k ná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rodnosti alebo etnickej skupine, zdravotné postihnutie, vek, sexuálnu orientáciu, rodovú identitu, manželský stav a rodinný stav, farbu pleti, jazyk, politické alebo iné zmýšľanie, národný alebo sociálny pôvod, majetok, rod alebo iné postavenia, podnecovať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 xml:space="preserve"> nenávisť a neznášanlivosť alebo podporovať násilie alebo porušovanie právnych predpisov”</w:t>
      </w:r>
    </w:p>
    <w:p w14:paraId="0000002D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2E" w14:textId="77777777" w:rsidR="00C91A4C" w:rsidRDefault="00D224A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V § 6 sa dopĺňa nový odsek 3, ktorý znie:</w:t>
      </w:r>
    </w:p>
    <w:p w14:paraId="0000002F" w14:textId="77777777" w:rsidR="00C91A4C" w:rsidRDefault="00C91A4C">
      <w:p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30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 xml:space="preserve">“Cirkev a náboženská spoločnosť je povinná každoročne zverejňovať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výročnú správu o výkone práv podľa odseku 1 písm. a) až h). Výročná správa za predchádzajúci kalendárny rok sa zverejňuje najneskôr do 31. marca roka nasledujúceho po roku, za ktorý sa výročná správa pripravuje. Cirkev a náboženská spoločnosť výročnú správ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u zverejňuje na webovom sídle cirkvi alebo náboženskej spoločnosti a je povinná ju zaslať registrujúcemu orgánu. Výročná správa musí obsahovať informácie o štruktúre cirkvi a náboženskej spoločnosti, jej predstaviteľoch, o pohyboch v počte členov, o jednot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livých oblastiach činnosti a spôsobe ich financovania. Podrobnosti o výročnej správe a jej obsahu ustanoví všeobecne záväzný právny predpis, ktorý vydá registrujúci orgán.”</w:t>
      </w:r>
    </w:p>
    <w:p w14:paraId="00000031" w14:textId="77777777" w:rsidR="00C91A4C" w:rsidRDefault="00C91A4C">
      <w:p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32" w14:textId="77777777" w:rsidR="00C91A4C" w:rsidRDefault="00D224A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Za § 6 sa vkladá nový § 6a, ktorý znie:</w:t>
      </w:r>
    </w:p>
    <w:p w14:paraId="00000033" w14:textId="77777777" w:rsidR="00C91A4C" w:rsidRDefault="00C91A4C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34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§ 6a</w:t>
      </w:r>
    </w:p>
    <w:p w14:paraId="00000035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(1) Registrovaná cirkev a nábožensk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á spoločnosť môže za podmienok ustanovených týmto zákonom k plneniu svojho poslania získať oprávnenie k výkonu týchto osobitných práv:</w:t>
      </w:r>
    </w:p>
    <w:p w14:paraId="00000036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a) vyučovať náboženstvo na školách podľa osobitného právneho predpisu 4); </w:t>
      </w:r>
    </w:p>
    <w:p w14:paraId="00000037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poveriť osoby vykonávajúce duchovenskú činnosť k výkonu duchovenskej služby v ozbrojených silách a ozbrojených zboroch Slovenskej republiky podľa osobitných právnych predpisov 5a);</w:t>
      </w:r>
    </w:p>
    <w:p w14:paraId="00000038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c) zriaďovať školy podľa osobitného právneho predpisu 4);</w:t>
      </w:r>
    </w:p>
    <w:p w14:paraId="00000039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d) zriaďovať a pr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evádzkovať účelové zariadenia;</w:t>
      </w:r>
    </w:p>
    <w:p w14:paraId="0000003A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e) prevádzkovať tlač, nakladateľstvá, vydavateľstvá a tlačiarne;</w:t>
      </w:r>
    </w:p>
    <w:p w14:paraId="0000003B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f) zakladať a prevádzkovať vlastné kultúrne inštitúcie a zariadenia;</w:t>
      </w:r>
    </w:p>
    <w:p w14:paraId="0000003C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lastRenderedPageBreak/>
        <w:t>g) zriaďovať a prevádzkovať vlastné zdravotnícke zariadenia a zariadenia sociálnych služieb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a zúčastňovať sa na poskytovaní týchto služieb aj v štátnych zariadeniach v súlade so všeobecne záväznými právnymi predpismi;</w:t>
      </w:r>
    </w:p>
    <w:p w14:paraId="0000003D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h) žiadať o finančnú podporu, ktorú poskytuje štát na podporu činnosti re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gistrovaných cirkví a náboženských spoločností podľa oso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 xml:space="preserve">bitného právneho predpisu 5b); </w:t>
      </w:r>
    </w:p>
    <w:p w14:paraId="0000003E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red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(2) Výkon osobitných práv podľa odseku 1 písm. a) až h) upravujú osobitné právne predpisy.</w:t>
      </w:r>
    </w:p>
    <w:p w14:paraId="0000003F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(3) Výkon činností uvedených v odseku 1 nesmie byť v rozpore s ústavou, nesmie ohrozovať bezpečnosť občanov a verejný poriadok, zdravie a mravnosť alebo práva a slobody druhých, nezávislosť a územnú celistvosť štátu, popierať alebo obmedzovať osobné, polit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ické alebo iné práva fyzických osôb pre ich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 xml:space="preserve">pohlavie, náboženské vyznanie alebo vieru, alebo preto, že sú bez vyznania, rasu, príslušnosť k národnosti alebo etnickej skupine, zdravotné postihnutie, vek, sexuálnu orientáciu, rodovú identitu, manželský stav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a rodinný stav, farbu pleti, jazyk, politické alebo iné zmýšľanie, národný alebo sociálny pôvod, majetok, rod alebo iné postavenia, podnecovať nenávisť a neznášanlivosť alebo podporovať násilie alebo porušovanie právnych predpisov.</w:t>
      </w:r>
    </w:p>
    <w:p w14:paraId="00000040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 xml:space="preserve">(4) Kde sa vo všeobecne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záväzných právnych predpisoch vydaných pred 31. májom 2022 používa pojem registrovaná cirkev alebo náboženská spoločnosť rozumie sa tým registrovaná cirkev alebo náboženská spoločnosť s oprávnením k výkonu osobitných práv podľa § 6a ods. 1.”</w:t>
      </w:r>
    </w:p>
    <w:p w14:paraId="00000041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Poznámka k odk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azu 5a) znie:</w:t>
      </w:r>
    </w:p>
    <w:p w14:paraId="00000042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„5a)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Zákona č. 281/2015 Z.z.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o štátnej službe profesionálnych vojakov a o zmene a doplnení niektorých zákonov v znení neskorších predpisov.”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</w:t>
      </w:r>
    </w:p>
    <w:p w14:paraId="00000043" w14:textId="77777777" w:rsidR="00C91A4C" w:rsidRDefault="00D224A8">
      <w:pPr>
        <w:spacing w:after="160" w:line="259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Poznámka k odkazu 5b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) znie:</w:t>
      </w:r>
    </w:p>
    <w:p w14:paraId="00000044" w14:textId="77777777" w:rsidR="00C91A4C" w:rsidRDefault="00D224A8">
      <w:pPr>
        <w:spacing w:after="160" w:line="259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„5b) Zákon č. 370/2019 Z. z. o finančnej podpore činnosti cirkví a nábož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enských spoločností v znení neskorších predpisov.”</w:t>
      </w:r>
    </w:p>
    <w:p w14:paraId="00000045" w14:textId="77777777" w:rsidR="00C91A4C" w:rsidRDefault="00D224A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V § 11 sa číslovka „50 000” nahrádza číslovkou „150”.</w:t>
      </w:r>
    </w:p>
    <w:p w14:paraId="00000046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47" w14:textId="77777777" w:rsidR="00C91A4C" w:rsidRDefault="00D224A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V § 11 sa za slovo „republiky” vkladá bodka a zvyšok vety sa vypúšťa.</w:t>
      </w:r>
    </w:p>
    <w:p w14:paraId="00000048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49" w14:textId="77777777" w:rsidR="00C91A4C" w:rsidRDefault="00D224A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V § 12 písm. d) sa číslovka „50 000” nahrádza číslovkou „150”.</w:t>
      </w:r>
    </w:p>
    <w:p w14:paraId="0000004A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4B" w14:textId="77777777" w:rsidR="00C91A4C" w:rsidRDefault="00D224A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V § 12 písm. d)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 xml:space="preserve"> sa vypúšťajú slová „a sú občanmi Slovenskej republiky”. </w:t>
      </w:r>
    </w:p>
    <w:p w14:paraId="0000004C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4D" w14:textId="77777777" w:rsidR="00C91A4C" w:rsidRDefault="00D224A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Za § 20 sa vkladá nový § 20a, ktorý znie:</w:t>
      </w:r>
    </w:p>
    <w:p w14:paraId="0000004E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4F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(1) Návrh na priznanie oprávnenia k výkonu osobitných práv môže podať registrovaná cirkev a náboženská spoločnosť, ktorá</w:t>
      </w:r>
    </w:p>
    <w:p w14:paraId="00000050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a) je registrovaná podľa tohto zákona nepretržite ku dňu podania návrhu najmenej 10 rokov,</w:t>
      </w:r>
    </w:p>
    <w:p w14:paraId="00000051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lastRenderedPageBreak/>
        <w:t>b) zverejňovala každoročne 10 rokov pred podaním tohto návrhu výročné správy o činnosti za kalendárny rok;</w:t>
      </w:r>
    </w:p>
    <w:p w14:paraId="00000052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c) riadne si plní záväzky voči štátu a tretím osobám.</w:t>
      </w:r>
    </w:p>
    <w:p w14:paraId="00000053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(2) Návrh na priznanie oprávnenia k výkonu osobitných práv podáva štatutárny orgán registrovanej cirkvi a náboženskej spoločnosti.</w:t>
      </w:r>
    </w:p>
    <w:p w14:paraId="00000054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(3) Návrh na priznanie osobitných práv podľa odseku 1 musí obsahovať:</w:t>
      </w:r>
    </w:p>
    <w:p w14:paraId="00000055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) podpisy takého počtu plnoletých osôb s trvalým pobytom na území Slovenskej republiky hlásiacich sa k tejto cirkvi alebo náboženskej spoločnosti, koľko zodpovedá najmenej najmenej 1 promile obyvateľov Slovenskej republiky podľa posledného sčítania ľudu, s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uvedením ich identifikačných údajov podľa tohto zákona a s uvedením totožného textu na každom podpisovom hárku, ktorý uvádza celý názov cirkvi a náboženskej spoločnosti, ktorá zbiera podpisy na účel svojej registrácie a z ktorého je zrejmé, že podpisový h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árok je podpisovaný výlučne osobou hlásiacou sa k tejto cirkvi alebo náboženskej spoločnosti;</w:t>
      </w:r>
    </w:p>
    <w:p w14:paraId="00000056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b) prehlásenie, že jej doterajšia činnosť ako právnickej osoby podľa tohto zákona nie je v rozpore s podmienkami ustanovenými týmto zákonom a že spĺňa podmienky p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odľa odseku 1 písm. c);</w:t>
      </w:r>
    </w:p>
    <w:p w14:paraId="00000057" w14:textId="77777777" w:rsidR="00C91A4C" w:rsidRDefault="00D224A8">
      <w:pPr>
        <w:pBdr>
          <w:top w:val="none" w:sz="0" w:space="3" w:color="auto"/>
          <w:left w:val="none" w:sz="0" w:space="20" w:color="auto"/>
          <w:bottom w:val="none" w:sz="0" w:space="3" w:color="auto"/>
          <w:right w:val="none" w:sz="0" w:space="30" w:color="auto"/>
          <w:between w:val="none" w:sz="0" w:space="3" w:color="auto"/>
        </w:pBd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c) texty výročných správ podľa odseku 1 písm. b) a účtovných závierok za obdobie 10 rokov predchádzajúcich podaniu tohto návrhu.</w:t>
      </w:r>
    </w:p>
    <w:p w14:paraId="00000058" w14:textId="77777777" w:rsidR="00C91A4C" w:rsidRDefault="00C91A4C">
      <w:p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59" w14:textId="77777777" w:rsidR="00C91A4C" w:rsidRDefault="00D224A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Za § 23 sa vkladá nový § 23a, ktorý aj s nadpisom znie:</w:t>
      </w:r>
    </w:p>
    <w:p w14:paraId="0000005A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5B" w14:textId="77777777" w:rsidR="00C91A4C" w:rsidRDefault="00D224A8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„§ 23a Prechodné ustanovenia k úpravám účinný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m od 1. júna 2022</w:t>
      </w:r>
    </w:p>
    <w:p w14:paraId="0000005C" w14:textId="77777777" w:rsidR="00C91A4C" w:rsidRDefault="00C91A4C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5D" w14:textId="77777777" w:rsidR="00C91A4C" w:rsidRDefault="00D224A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(1) Cirkvi a náboženské spoločnosti, ktoré sú k 31. máju 2022 registrované podľa predpisov účinných do 31. mája 2022 sa považujú za cirkvi a náboženské spoločnosti s oprávnením k výkonu osobitných práv podľa § 6a.</w:t>
      </w:r>
    </w:p>
    <w:p w14:paraId="0000005E" w14:textId="77777777" w:rsidR="00C91A4C" w:rsidRDefault="00C91A4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5F" w14:textId="77777777" w:rsidR="00C91A4C" w:rsidRDefault="00D224A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(2) V konaní začatom n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a základe návrhu na registráciu podanom registrujúcemu orgánu do 31. mája 2022 sa postupuje podľa predpisov účinných do 31. mája 2022.</w:t>
      </w:r>
    </w:p>
    <w:p w14:paraId="00000060" w14:textId="77777777" w:rsidR="00C91A4C" w:rsidRDefault="00C91A4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61" w14:textId="77777777" w:rsidR="00C91A4C" w:rsidRDefault="00D224A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 xml:space="preserve">(3) Cirkvi a náboženské spoločnosti, ktoré sú k 31. máju 2022 registrované podľa predpisov účinných do 31. mája 2022 sú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  <w:t>povinné pripraviť a zverejniť výročnú správu v súlade s § 6 ods. 3 prvýkrát za rok 2023.”</w:t>
      </w:r>
    </w:p>
    <w:p w14:paraId="00000062" w14:textId="77777777" w:rsidR="00C91A4C" w:rsidRDefault="00C91A4C">
      <w:pPr>
        <w:spacing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</w:p>
    <w:p w14:paraId="00000063" w14:textId="77777777" w:rsidR="00C91A4C" w:rsidRDefault="00D224A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94949"/>
          <w:sz w:val="24"/>
          <w:szCs w:val="24"/>
          <w:highlight w:val="white"/>
        </w:rPr>
        <w:t>Čl. II</w:t>
      </w:r>
    </w:p>
    <w:p w14:paraId="00000064" w14:textId="77777777" w:rsidR="00C91A4C" w:rsidRDefault="00D224A8">
      <w:pPr>
        <w:spacing w:before="240" w:after="24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Tento zákon nadobúda účinnosť 1. júna 2022.</w:t>
      </w:r>
    </w:p>
    <w:sectPr w:rsidR="00C91A4C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76371"/>
    <w:multiLevelType w:val="multilevel"/>
    <w:tmpl w:val="7144B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33693"/>
    <w:multiLevelType w:val="multilevel"/>
    <w:tmpl w:val="A6F211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A4C"/>
    <w:rsid w:val="00C91A4C"/>
    <w:rsid w:val="00D2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1D12A-07D8-474A-95B4-8E701DF1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1235</Words>
  <Characters>7045</Characters>
  <Application>Microsoft Office Word</Application>
  <DocSecurity>0</DocSecurity>
  <Lines>58</Lines>
  <Paragraphs>16</Paragraphs>
  <ScaleCrop>false</ScaleCrop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Benakova</dc:creator>
  <cp:lastModifiedBy>Nora Benakova</cp:lastModifiedBy>
  <cp:revision>2</cp:revision>
  <dcterms:created xsi:type="dcterms:W3CDTF">2022-02-25T10:55:00Z</dcterms:created>
  <dcterms:modified xsi:type="dcterms:W3CDTF">2022-02-25T10:55:00Z</dcterms:modified>
</cp:coreProperties>
</file>