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1E360" w14:textId="77777777" w:rsidR="00F265F8" w:rsidRDefault="00F265F8" w:rsidP="00F265F8">
      <w:pPr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14:paraId="70EC86E7" w14:textId="77777777" w:rsidR="00F265F8" w:rsidRDefault="00F265F8" w:rsidP="00F265F8">
      <w:pPr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VIII. volebné obdobie</w:t>
      </w:r>
    </w:p>
    <w:p w14:paraId="3D00527D" w14:textId="77777777" w:rsidR="00F265F8" w:rsidRDefault="00F265F8" w:rsidP="00F265F8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mallCaps/>
          <w:sz w:val="24"/>
        </w:rPr>
        <w:t>_______________________________________________________________________ </w:t>
      </w:r>
    </w:p>
    <w:p w14:paraId="506967F1" w14:textId="77777777" w:rsidR="00F265F8" w:rsidRPr="00093EAB" w:rsidRDefault="00F265F8" w:rsidP="00F265F8">
      <w:pPr>
        <w:spacing w:after="480"/>
        <w:contextualSpacing w:val="0"/>
        <w:jc w:val="center"/>
        <w:rPr>
          <w:bCs/>
          <w:i/>
          <w:iCs/>
          <w:sz w:val="19"/>
        </w:rPr>
      </w:pPr>
      <w:r w:rsidRPr="00093EAB">
        <w:rPr>
          <w:rFonts w:ascii="Times New Roman" w:hAnsi="Times New Roman" w:cs="Times New Roman"/>
          <w:bCs/>
          <w:i/>
          <w:iCs/>
          <w:sz w:val="24"/>
        </w:rPr>
        <w:t>Návrh</w:t>
      </w:r>
    </w:p>
    <w:p w14:paraId="76C55CEB" w14:textId="77777777" w:rsidR="00F265F8" w:rsidRDefault="00F265F8" w:rsidP="00F265F8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 w14:paraId="0C8A9172" w14:textId="77777777" w:rsidR="00F265F8" w:rsidRDefault="00F265F8" w:rsidP="00F265F8">
      <w:pPr>
        <w:spacing w:after="240"/>
        <w:contextualSpacing w:val="0"/>
        <w:jc w:val="center"/>
        <w:rPr>
          <w:b/>
          <w:sz w:val="19"/>
        </w:rPr>
      </w:pPr>
    </w:p>
    <w:p w14:paraId="3AFA6F72" w14:textId="77777777" w:rsidR="00F265F8" w:rsidRPr="00DB6C7B" w:rsidRDefault="00F265F8" w:rsidP="00F265F8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z …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14:paraId="3492489F" w14:textId="77777777" w:rsidR="00F265F8" w:rsidRPr="006E5DFC" w:rsidRDefault="00F265F8" w:rsidP="00F265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DFC">
        <w:rPr>
          <w:rFonts w:ascii="Times New Roman" w:hAnsi="Times New Roman" w:cs="Times New Roman"/>
          <w:b/>
          <w:bCs/>
          <w:sz w:val="24"/>
          <w:szCs w:val="24"/>
        </w:rPr>
        <w:t xml:space="preserve">ktorým sa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mení a dopĺňa </w:t>
      </w:r>
      <w:r w:rsidRPr="006E5DFC">
        <w:rPr>
          <w:rFonts w:ascii="Times New Roman" w:hAnsi="Times New Roman" w:cs="Times New Roman"/>
          <w:b/>
          <w:bCs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b/>
          <w:bCs/>
          <w:sz w:val="24"/>
          <w:szCs w:val="24"/>
        </w:rPr>
        <w:t>55/2017</w:t>
      </w:r>
      <w:r w:rsidRPr="006E5DFC">
        <w:rPr>
          <w:rFonts w:ascii="Times New Roman" w:hAnsi="Times New Roman" w:cs="Times New Roman"/>
          <w:b/>
          <w:bCs/>
          <w:sz w:val="24"/>
          <w:szCs w:val="24"/>
        </w:rPr>
        <w:t xml:space="preserve"> Z. z.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 štátnej službe a o zmene a doplnení niektorých zákonov </w:t>
      </w:r>
      <w:r w:rsidRPr="006E5DFC">
        <w:rPr>
          <w:rFonts w:ascii="Times New Roman" w:hAnsi="Times New Roman" w:cs="Times New Roman"/>
          <w:b/>
          <w:bCs/>
          <w:sz w:val="24"/>
          <w:szCs w:val="24"/>
        </w:rPr>
        <w:t>v znení neskorších predpisov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F8DE4A" w14:textId="77777777" w:rsidR="00F265F8" w:rsidRDefault="00F265F8" w:rsidP="00F265F8">
      <w:pPr>
        <w:spacing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74B79D" w14:textId="77777777" w:rsidR="00F265F8" w:rsidRDefault="00F265F8" w:rsidP="00F265F8">
      <w:pPr>
        <w:spacing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60B4F041" w14:textId="77777777" w:rsidR="00F265F8" w:rsidRDefault="00F265F8" w:rsidP="00F265F8">
      <w:pPr>
        <w:spacing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71CEDF" w14:textId="77777777" w:rsidR="008861A4" w:rsidRPr="00DB6C7B" w:rsidRDefault="008861A4" w:rsidP="00F265F8">
      <w:pPr>
        <w:spacing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1A1202" w14:textId="77777777" w:rsidR="00F265F8" w:rsidRDefault="00F265F8" w:rsidP="00F265F8">
      <w:p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031BE21" w14:textId="77777777" w:rsidR="00F265F8" w:rsidRPr="00DB6C7B" w:rsidRDefault="00F265F8" w:rsidP="00F265F8">
      <w:pPr>
        <w:spacing w:line="240" w:lineRule="auto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F57C4F0" w14:textId="77777777" w:rsidR="00F265F8" w:rsidRDefault="00F265F8" w:rsidP="00F265F8">
      <w:pPr>
        <w:spacing w:after="360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</w:t>
      </w:r>
      <w:r w:rsidRPr="00F64CA9">
        <w:rPr>
          <w:rFonts w:ascii="Times New Roman" w:hAnsi="Times New Roman" w:cs="Times New Roman"/>
          <w:sz w:val="24"/>
          <w:szCs w:val="24"/>
        </w:rPr>
        <w:t xml:space="preserve">55/2017 Z. z. o štátnej službe a o zmene a doplnení niektorých zákonov v znení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F64CA9">
        <w:rPr>
          <w:rFonts w:ascii="Times New Roman" w:hAnsi="Times New Roman" w:cs="Times New Roman"/>
          <w:sz w:val="24"/>
          <w:szCs w:val="24"/>
        </w:rPr>
        <w:t>334/2017 Z. z., zákona č. 63/2018 Z. z., zákona č. 112/2018 Z. z., zákona č. 177/2018 Z. z., zákona č. 318/2018 Z. z., zákona č. 347/2018 Z. z., zákona č. 6/2019 Z. z., zákona č. 35/2019 Z. z., zákona č. 54/2019 Z. z., zákona č. 90/2019 Z. z., zákona č. 319/2019 Z. z., zákona č. 397/2019 Z. z., zákona č. 470/2019 Z. z., zákona č. 126/2020 Z. z., zákona č. 134/2020 Z. z., zákona č. 423/2020 Z. z., zákona č. 76/2021 Z. z., zákona č. 395/2021 Z. z., zákona č. 453/2021 Z. z. a zákona č. 485/2021 Z. z.</w:t>
      </w:r>
      <w:r>
        <w:rPr>
          <w:rFonts w:ascii="Times New Roman" w:hAnsi="Times New Roman" w:cs="Times New Roman"/>
          <w:sz w:val="24"/>
          <w:szCs w:val="24"/>
        </w:rPr>
        <w:t>sa mení a dopĺňa takto</w:t>
      </w:r>
      <w:r w:rsidRPr="00915291">
        <w:rPr>
          <w:rFonts w:ascii="Times New Roman" w:hAnsi="Times New Roman" w:cs="Times New Roman"/>
          <w:sz w:val="24"/>
          <w:szCs w:val="24"/>
        </w:rPr>
        <w:t>:</w:t>
      </w:r>
    </w:p>
    <w:p w14:paraId="241B7BA6" w14:textId="7E8FD5CC" w:rsidR="00BF7749" w:rsidRDefault="00BF7749" w:rsidP="00BF7749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0031114"/>
      <w:r>
        <w:rPr>
          <w:rFonts w:ascii="Times New Roman" w:hAnsi="Times New Roman" w:cs="Times New Roman"/>
          <w:sz w:val="24"/>
          <w:szCs w:val="24"/>
        </w:rPr>
        <w:t>V čl. I § 24 písm. c) sa za slová „</w:t>
      </w:r>
      <w:r w:rsidRPr="00BF7749">
        <w:rPr>
          <w:rFonts w:ascii="Times New Roman" w:hAnsi="Times New Roman" w:cs="Times New Roman"/>
          <w:sz w:val="24"/>
          <w:szCs w:val="24"/>
        </w:rPr>
        <w:t>štátnej služby</w:t>
      </w:r>
      <w:r>
        <w:rPr>
          <w:rFonts w:ascii="Times New Roman" w:hAnsi="Times New Roman" w:cs="Times New Roman"/>
          <w:sz w:val="24"/>
          <w:szCs w:val="24"/>
        </w:rPr>
        <w:t>“ vklad</w:t>
      </w:r>
      <w:r w:rsidR="00F72A65">
        <w:rPr>
          <w:rFonts w:ascii="Times New Roman" w:hAnsi="Times New Roman" w:cs="Times New Roman"/>
          <w:sz w:val="24"/>
          <w:szCs w:val="24"/>
        </w:rPr>
        <w:t>á bodkočiarka a</w:t>
      </w:r>
      <w:r>
        <w:rPr>
          <w:rFonts w:ascii="Times New Roman" w:hAnsi="Times New Roman" w:cs="Times New Roman"/>
          <w:sz w:val="24"/>
          <w:szCs w:val="24"/>
        </w:rPr>
        <w:t xml:space="preserve"> slová „to neplatí, ak ide o zmenu pravidelného miesta výkonu štátnej služby v rámci obce,“.</w:t>
      </w:r>
      <w:bookmarkStart w:id="1" w:name="_GoBack"/>
      <w:bookmarkEnd w:id="1"/>
    </w:p>
    <w:p w14:paraId="7B5B67D7" w14:textId="77777777" w:rsidR="00F72A65" w:rsidRDefault="00F72A65" w:rsidP="00F72A65">
      <w:pPr>
        <w:pStyle w:val="Odsekzoznamu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B19EE" w14:textId="5E5EF149" w:rsidR="00F265F8" w:rsidRDefault="00F265F8" w:rsidP="00F265F8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A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čl. I § 55 ods. 1 písm. g) sa na konci pripájajú tieto slová: „mimo obce pravidelného miesta výkonu štátnej služby“.</w:t>
      </w:r>
    </w:p>
    <w:p w14:paraId="118EAB23" w14:textId="77777777" w:rsidR="00F265F8" w:rsidRDefault="00F265F8" w:rsidP="00F265F8">
      <w:pPr>
        <w:pStyle w:val="Odsekzoznamu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811F1" w14:textId="77777777" w:rsidR="00F265F8" w:rsidRDefault="00F265F8" w:rsidP="00F265F8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 § 55 sa odsek 1 dopĺňa písmenom x), ktoré znie: </w:t>
      </w:r>
    </w:p>
    <w:p w14:paraId="4CE5152E" w14:textId="07576C52" w:rsidR="00F265F8" w:rsidRDefault="00F265F8" w:rsidP="00F265F8">
      <w:pPr>
        <w:pStyle w:val="Odsekzoznamu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„x) zmena pravidelného miesta výkonu štátnej služby v rámci obce pravidelného miesta výkonu štátnej služby</w:t>
      </w:r>
      <w:r w:rsidR="00531B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B6A5C42" w14:textId="77777777" w:rsidR="00F265F8" w:rsidRDefault="00F265F8" w:rsidP="00F265F8">
      <w:pPr>
        <w:pStyle w:val="Odsekzoznamu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1FB97" w14:textId="77777777" w:rsidR="00F265F8" w:rsidRDefault="00F265F8" w:rsidP="00F265F8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§ 55 ods. 5 sa slová „</w:t>
      </w:r>
      <w:r w:rsidRPr="000B6ECA">
        <w:rPr>
          <w:rFonts w:ascii="Times New Roman" w:hAnsi="Times New Roman" w:cs="Times New Roman"/>
          <w:sz w:val="24"/>
          <w:szCs w:val="24"/>
        </w:rPr>
        <w:t>podľa odseku 1 písm. i), l), m), n), o), q), s) alebo písm. v)</w:t>
      </w:r>
      <w:r>
        <w:rPr>
          <w:rFonts w:ascii="Times New Roman" w:hAnsi="Times New Roman" w:cs="Times New Roman"/>
          <w:sz w:val="24"/>
          <w:szCs w:val="24"/>
        </w:rPr>
        <w:t>“ nahrádzajú slovami „</w:t>
      </w:r>
      <w:r w:rsidRPr="000B6ECA">
        <w:rPr>
          <w:rFonts w:ascii="Times New Roman" w:hAnsi="Times New Roman" w:cs="Times New Roman"/>
          <w:sz w:val="24"/>
          <w:szCs w:val="24"/>
        </w:rPr>
        <w:t>podľa odseku 1 písm. i), l), m), n), o), q), 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6ECA"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 xml:space="preserve"> alebo písm. x)“.</w:t>
      </w:r>
    </w:p>
    <w:bookmarkEnd w:id="0"/>
    <w:p w14:paraId="6BFD7864" w14:textId="77777777" w:rsidR="00552B27" w:rsidRDefault="00552B27" w:rsidP="00552B27">
      <w:pPr>
        <w:spacing w:after="24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0786E" w14:textId="77777777" w:rsidR="00F265F8" w:rsidRDefault="00F265F8" w:rsidP="00F265F8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003B3840" w14:textId="38C9F3AD" w:rsidR="00552B27" w:rsidRDefault="00F265F8" w:rsidP="00435CA9">
      <w:pPr>
        <w:ind w:firstLine="708"/>
        <w:contextualSpacing w:val="0"/>
        <w:jc w:val="both"/>
      </w:pPr>
      <w:r w:rsidRPr="00554579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142837">
        <w:rPr>
          <w:rFonts w:ascii="Times New Roman" w:hAnsi="Times New Roman" w:cs="Times New Roman"/>
          <w:sz w:val="24"/>
          <w:szCs w:val="24"/>
        </w:rPr>
        <w:t>1. júna</w:t>
      </w:r>
      <w:r w:rsidRPr="0055457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4579">
        <w:rPr>
          <w:rFonts w:ascii="Times New Roman" w:hAnsi="Times New Roman" w:cs="Times New Roman"/>
          <w:sz w:val="24"/>
          <w:szCs w:val="24"/>
        </w:rPr>
        <w:t>.</w:t>
      </w:r>
    </w:p>
    <w:sectPr w:rsidR="00552B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E2E57" w14:textId="77777777" w:rsidR="004E775B" w:rsidRDefault="004E775B" w:rsidP="004E775B">
      <w:pPr>
        <w:spacing w:line="240" w:lineRule="auto"/>
      </w:pPr>
      <w:r>
        <w:separator/>
      </w:r>
    </w:p>
  </w:endnote>
  <w:endnote w:type="continuationSeparator" w:id="0">
    <w:p w14:paraId="2EF21FF9" w14:textId="77777777" w:rsidR="004E775B" w:rsidRDefault="004E775B" w:rsidP="004E7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913214"/>
      <w:docPartObj>
        <w:docPartGallery w:val="Page Numbers (Bottom of Page)"/>
        <w:docPartUnique/>
      </w:docPartObj>
    </w:sdtPr>
    <w:sdtEndPr/>
    <w:sdtContent>
      <w:p w14:paraId="2B98E16D" w14:textId="77E87126" w:rsidR="004E775B" w:rsidRDefault="004E77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A65">
          <w:rPr>
            <w:noProof/>
          </w:rPr>
          <w:t>1</w:t>
        </w:r>
        <w:r>
          <w:fldChar w:fldCharType="end"/>
        </w:r>
      </w:p>
    </w:sdtContent>
  </w:sdt>
  <w:p w14:paraId="329794F1" w14:textId="77777777" w:rsidR="004E775B" w:rsidRDefault="004E77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5F8AF" w14:textId="77777777" w:rsidR="004E775B" w:rsidRDefault="004E775B" w:rsidP="004E775B">
      <w:pPr>
        <w:spacing w:line="240" w:lineRule="auto"/>
      </w:pPr>
      <w:r>
        <w:separator/>
      </w:r>
    </w:p>
  </w:footnote>
  <w:footnote w:type="continuationSeparator" w:id="0">
    <w:p w14:paraId="4D2D1ACD" w14:textId="77777777" w:rsidR="004E775B" w:rsidRDefault="004E775B" w:rsidP="004E77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59D"/>
    <w:multiLevelType w:val="hybridMultilevel"/>
    <w:tmpl w:val="94E20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F8"/>
    <w:rsid w:val="00142837"/>
    <w:rsid w:val="00435CA9"/>
    <w:rsid w:val="004E775B"/>
    <w:rsid w:val="00531B26"/>
    <w:rsid w:val="00552B27"/>
    <w:rsid w:val="007B267B"/>
    <w:rsid w:val="008861A4"/>
    <w:rsid w:val="00A66639"/>
    <w:rsid w:val="00BD6A45"/>
    <w:rsid w:val="00BF7749"/>
    <w:rsid w:val="00C77868"/>
    <w:rsid w:val="00E0458C"/>
    <w:rsid w:val="00F16781"/>
    <w:rsid w:val="00F265F8"/>
    <w:rsid w:val="00F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767F"/>
  <w15:chartTrackingRefBased/>
  <w15:docId w15:val="{E8802C86-429D-40B1-9E7C-A9A0591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5F8"/>
    <w:pPr>
      <w:spacing w:after="0" w:line="276" w:lineRule="auto"/>
      <w:contextualSpacing/>
    </w:pPr>
    <w:rPr>
      <w:rFonts w:ascii="Arial" w:eastAsia="Times New Roman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65F8"/>
    <w:pPr>
      <w:ind w:left="720"/>
    </w:pPr>
  </w:style>
  <w:style w:type="character" w:styleId="Odkaznakomentr">
    <w:name w:val="annotation reference"/>
    <w:basedOn w:val="Predvolenpsmoodseku"/>
    <w:uiPriority w:val="99"/>
    <w:semiHidden/>
    <w:unhideWhenUsed/>
    <w:rsid w:val="00A666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663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6639"/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66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6639"/>
    <w:rPr>
      <w:rFonts w:ascii="Arial" w:eastAsia="Times New Roman" w:hAnsi="Arial" w:cs="Arial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6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6639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E775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775B"/>
    <w:rPr>
      <w:rFonts w:ascii="Arial" w:eastAsia="Times New Roman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775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775B"/>
    <w:rPr>
      <w:rFonts w:ascii="Arial" w:eastAsia="Times New Roman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5C97-9151-4574-A284-A1002498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Janíková, Michaela</dc:creator>
  <cp:keywords/>
  <dc:description/>
  <cp:lastModifiedBy>Janíková, Michaela</cp:lastModifiedBy>
  <cp:revision>6</cp:revision>
  <dcterms:created xsi:type="dcterms:W3CDTF">2022-02-14T12:25:00Z</dcterms:created>
  <dcterms:modified xsi:type="dcterms:W3CDTF">2022-02-23T14:09:00Z</dcterms:modified>
</cp:coreProperties>
</file>