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E4C7" w14:textId="77777777" w:rsidR="008F4106" w:rsidRPr="007447E8" w:rsidRDefault="008F4106" w:rsidP="008F4106">
      <w:pPr>
        <w:jc w:val="center"/>
        <w:rPr>
          <w:b/>
        </w:rPr>
      </w:pPr>
      <w:r w:rsidRPr="0024458A">
        <w:rPr>
          <w:b/>
          <w:caps/>
        </w:rPr>
        <w:t>dôvodová</w:t>
      </w:r>
      <w:r w:rsidRPr="007447E8">
        <w:rPr>
          <w:b/>
        </w:rPr>
        <w:t xml:space="preserve"> SPRÁVA</w:t>
      </w:r>
    </w:p>
    <w:p w14:paraId="75896D8C" w14:textId="77777777" w:rsidR="008F4106" w:rsidRPr="0024458A" w:rsidRDefault="008F4106" w:rsidP="008F4106">
      <w:pPr>
        <w:spacing w:after="0"/>
        <w:rPr>
          <w:b/>
        </w:rPr>
      </w:pPr>
      <w:r w:rsidRPr="0024458A">
        <w:rPr>
          <w:b/>
        </w:rPr>
        <w:t>A. Všeobecná časť</w:t>
      </w:r>
    </w:p>
    <w:p w14:paraId="7D93E4FE" w14:textId="343C8A19" w:rsidR="008F4106" w:rsidRDefault="008F4106" w:rsidP="008F4106">
      <w:pPr>
        <w:autoSpaceDN w:val="0"/>
        <w:adjustRightInd w:val="0"/>
        <w:spacing w:after="0"/>
        <w:ind w:right="-6"/>
        <w:rPr>
          <w:rFonts w:eastAsia="Calibri"/>
          <w:kern w:val="1"/>
        </w:rPr>
      </w:pPr>
      <w:r>
        <w:rPr>
          <w:rFonts w:eastAsia="Calibri"/>
          <w:kern w:val="1"/>
        </w:rPr>
        <w:t xml:space="preserve"> </w:t>
      </w:r>
    </w:p>
    <w:p w14:paraId="1E1FC8BA" w14:textId="2711DB76" w:rsidR="008F4106" w:rsidRDefault="008F4106" w:rsidP="00F811C3">
      <w:pPr>
        <w:spacing w:after="0"/>
      </w:pPr>
      <w:r w:rsidRPr="00E8412D">
        <w:rPr>
          <w:rFonts w:eastAsia="Times New Roman"/>
          <w:color w:val="000000"/>
          <w:lang w:eastAsia="sk-SK"/>
        </w:rPr>
        <w:t xml:space="preserve">Poslanci Národnej rady Slovenskej republiky predkladajú </w:t>
      </w:r>
      <w:r>
        <w:rPr>
          <w:rFonts w:eastAsia="Times New Roman"/>
          <w:color w:val="000000"/>
          <w:lang w:eastAsia="sk-SK"/>
        </w:rPr>
        <w:t xml:space="preserve">ako iniciatívny materiál </w:t>
      </w:r>
      <w:r w:rsidRPr="00E8412D">
        <w:rPr>
          <w:rFonts w:eastAsia="Times New Roman"/>
          <w:color w:val="000000"/>
          <w:lang w:eastAsia="sk-SK"/>
        </w:rPr>
        <w:t>návrh</w:t>
      </w:r>
      <w:r w:rsidRPr="00E8412D">
        <w:rPr>
          <w:rFonts w:eastAsia="Times New Roman"/>
          <w:color w:val="000000"/>
          <w:spacing w:val="-6"/>
          <w:lang w:eastAsia="sk-SK"/>
        </w:rPr>
        <w:t xml:space="preserve"> </w:t>
      </w:r>
      <w:r w:rsidRPr="00E8412D">
        <w:rPr>
          <w:rFonts w:eastAsia="Times New Roman"/>
          <w:color w:val="000000"/>
          <w:lang w:eastAsia="sk-SK"/>
        </w:rPr>
        <w:t>zákona</w:t>
      </w:r>
      <w:r>
        <w:t xml:space="preserve">, ktorým sa mení a dopĺňa zákon č. </w:t>
      </w:r>
      <w:r w:rsidR="00F811C3">
        <w:t>422</w:t>
      </w:r>
      <w:r>
        <w:t>/201</w:t>
      </w:r>
      <w:r w:rsidR="00F811C3">
        <w:t>5</w:t>
      </w:r>
      <w:r>
        <w:t xml:space="preserve"> Z. z. </w:t>
      </w:r>
      <w:r w:rsidR="00F811C3" w:rsidRPr="00F811C3">
        <w:t>o uznávaní dokladov o vzdelaní a o uznávaní odborných kvalifikácií a o zmene a doplnení niektorých zákonov v znení neskorších predpisov</w:t>
      </w:r>
      <w:r w:rsidR="00F811C3">
        <w:t>.</w:t>
      </w:r>
    </w:p>
    <w:p w14:paraId="731D11DC" w14:textId="77777777" w:rsidR="00F811C3" w:rsidRDefault="00F811C3" w:rsidP="00F811C3">
      <w:pPr>
        <w:spacing w:after="0"/>
        <w:rPr>
          <w:rFonts w:eastAsia="Calibri"/>
          <w:kern w:val="1"/>
        </w:rPr>
      </w:pPr>
    </w:p>
    <w:p w14:paraId="1C5CEBE3" w14:textId="170FFF78" w:rsidR="008F4106" w:rsidRDefault="008F4106" w:rsidP="008F4106">
      <w:pPr>
        <w:autoSpaceDN w:val="0"/>
        <w:adjustRightInd w:val="0"/>
        <w:spacing w:after="0"/>
        <w:ind w:right="-6"/>
        <w:rPr>
          <w:rFonts w:eastAsia="Calibri"/>
          <w:kern w:val="1"/>
        </w:rPr>
      </w:pPr>
      <w:r>
        <w:rPr>
          <w:rFonts w:eastAsia="Calibri"/>
          <w:kern w:val="1"/>
        </w:rPr>
        <w:t xml:space="preserve">Cieľom návrhu zákona je </w:t>
      </w:r>
      <w:r w:rsidRPr="008F4106">
        <w:rPr>
          <w:rFonts w:eastAsia="Calibri"/>
          <w:kern w:val="1"/>
        </w:rPr>
        <w:t xml:space="preserve">najmä </w:t>
      </w:r>
      <w:r w:rsidR="00F811C3" w:rsidRPr="00F811C3">
        <w:rPr>
          <w:rFonts w:eastAsia="Calibri"/>
          <w:kern w:val="1"/>
        </w:rPr>
        <w:t>zjednodušiť proces uznávania dokladov o vzdelaní mimo Európskeho priestoru</w:t>
      </w:r>
      <w:r w:rsidR="002F3A6E">
        <w:rPr>
          <w:rFonts w:eastAsia="Calibri"/>
          <w:kern w:val="1"/>
        </w:rPr>
        <w:t xml:space="preserve"> vysokoškolského vzdelávania.</w:t>
      </w:r>
    </w:p>
    <w:p w14:paraId="0C931591" w14:textId="01AF1A3F" w:rsidR="00CB3B01" w:rsidRDefault="00CB3B01" w:rsidP="008F4106">
      <w:pPr>
        <w:autoSpaceDN w:val="0"/>
        <w:adjustRightInd w:val="0"/>
        <w:spacing w:after="0"/>
        <w:ind w:right="-6"/>
        <w:rPr>
          <w:rFonts w:eastAsia="Calibri"/>
          <w:kern w:val="1"/>
        </w:rPr>
      </w:pPr>
    </w:p>
    <w:p w14:paraId="32A44833" w14:textId="10D9A525" w:rsidR="00F811C3" w:rsidRPr="005A018B" w:rsidRDefault="00CB3B01" w:rsidP="00F811C3">
      <w:r w:rsidRPr="005A018B">
        <w:t xml:space="preserve">Zároveň sa </w:t>
      </w:r>
      <w:r w:rsidR="00F811C3" w:rsidRPr="005A018B">
        <w:t>odstraňuj</w:t>
      </w:r>
      <w:r w:rsidR="005A018B">
        <w:t>e</w:t>
      </w:r>
      <w:r w:rsidR="00F811C3" w:rsidRPr="005A018B">
        <w:t xml:space="preserve"> požiadavk</w:t>
      </w:r>
      <w:r w:rsidR="005A018B">
        <w:t>a</w:t>
      </w:r>
      <w:r w:rsidR="00F811C3" w:rsidRPr="005A018B">
        <w:t xml:space="preserve"> na predkladanie</w:t>
      </w:r>
      <w:r w:rsidR="005A018B" w:rsidRPr="005A018B">
        <w:t xml:space="preserve"> tzv. potvrdenia o akreditácii v konaní o uznaní dokladu o vzdelaní </w:t>
      </w:r>
      <w:r w:rsidR="002F3A6E">
        <w:t xml:space="preserve">s </w:t>
      </w:r>
      <w:r w:rsidR="005A018B" w:rsidRPr="005A018B">
        <w:t xml:space="preserve">tým, že sa navrhuje nevyžadovať </w:t>
      </w:r>
      <w:r w:rsidR="005A018B">
        <w:t xml:space="preserve">ho </w:t>
      </w:r>
      <w:r w:rsidR="005A018B" w:rsidRPr="005A018B">
        <w:t>v tomto konaní</w:t>
      </w:r>
      <w:r w:rsidR="002F3A6E">
        <w:t>.</w:t>
      </w:r>
      <w:bookmarkStart w:id="0" w:name="_GoBack"/>
      <w:bookmarkEnd w:id="0"/>
      <w:r w:rsidR="00F811C3" w:rsidRPr="005A018B">
        <w:t xml:space="preserve"> </w:t>
      </w:r>
      <w:r w:rsidR="005A018B">
        <w:t xml:space="preserve"> </w:t>
      </w:r>
    </w:p>
    <w:p w14:paraId="6372A2B1" w14:textId="77777777" w:rsidR="00F811C3" w:rsidRPr="008C1DF0" w:rsidRDefault="00F811C3" w:rsidP="00F811C3">
      <w:pPr>
        <w:rPr>
          <w:sz w:val="20"/>
        </w:rPr>
      </w:pPr>
    </w:p>
    <w:p w14:paraId="3FD85C28" w14:textId="71B91EA0" w:rsidR="00F811C3" w:rsidRPr="005A018B" w:rsidRDefault="005A018B" w:rsidP="00F811C3">
      <w:r>
        <w:t>Vzhľadom na uvedené sa n</w:t>
      </w:r>
      <w:r w:rsidR="00F811C3" w:rsidRPr="005A018B">
        <w:t xml:space="preserve">avrhovanými zmenami zjednoduší režim uznávania dokladov o vzdelaní zo zahraničia. </w:t>
      </w:r>
    </w:p>
    <w:p w14:paraId="2D6BB382" w14:textId="5EE2820E" w:rsidR="00CB3B01" w:rsidRDefault="00CB3B01" w:rsidP="00F811C3"/>
    <w:p w14:paraId="7A22AE69" w14:textId="4724A926" w:rsidR="00CB3B01" w:rsidRDefault="00CB3B01" w:rsidP="00CB3B01">
      <w:pPr>
        <w:pStyle w:val="Normlnywebov"/>
        <w:spacing w:before="0" w:beforeAutospacing="0" w:afterAutospacing="0"/>
        <w:jc w:val="both"/>
      </w:pPr>
      <w:r w:rsidRPr="00851B28">
        <w:t xml:space="preserve">Návrh </w:t>
      </w:r>
      <w:r>
        <w:t xml:space="preserve">zákona nepredpokladá </w:t>
      </w:r>
      <w:r w:rsidRPr="00851B28">
        <w:t>vplyvy na rozpočet verejnej správy, vplyvy na podnikateľské prostredie, sociálne vplyvy, vplyvy na životné  prostredie, vplyvy na informatizáciu spoločnosti, vplyvy na služby verejnej správy pre občana ani vplyvy na manželstvo, rodičovstvo a rodinu.</w:t>
      </w:r>
      <w:r>
        <w:t xml:space="preserve"> </w:t>
      </w:r>
    </w:p>
    <w:p w14:paraId="1F89F99E" w14:textId="77777777" w:rsidR="00CB3B01" w:rsidRDefault="00CB3B01" w:rsidP="00CB3B01">
      <w:pPr>
        <w:spacing w:after="0"/>
      </w:pPr>
    </w:p>
    <w:p w14:paraId="0B39E576" w14:textId="77777777" w:rsidR="00CB3B01" w:rsidRDefault="00CB3B01" w:rsidP="00CB3B01">
      <w:pPr>
        <w:spacing w:after="0"/>
      </w:pPr>
      <w:r w:rsidRPr="000537BA">
        <w:t>Návrh zákona je v súlade s Ústavou SR, ústavnými zákonmi, nálezmi Ústavného súdu Slovenskej republiky, inými zákonmi Slovenskej republiky, medzinárodnými zmluvami a inými medzinárodnými dokumentmi, ktorými je Slovenská republika viazaná, a s právom Európskej únie.</w:t>
      </w:r>
    </w:p>
    <w:p w14:paraId="5A2A425C" w14:textId="2BCB7662" w:rsidR="00C31D02" w:rsidRDefault="008F4106">
      <w:r>
        <w:t xml:space="preserve"> </w:t>
      </w:r>
    </w:p>
    <w:sectPr w:rsidR="00C3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A670B"/>
    <w:multiLevelType w:val="hybridMultilevel"/>
    <w:tmpl w:val="FF8C5C48"/>
    <w:lvl w:ilvl="0" w:tplc="E6DE625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9E"/>
    <w:rsid w:val="002F3A6E"/>
    <w:rsid w:val="0040259E"/>
    <w:rsid w:val="005A018B"/>
    <w:rsid w:val="008F4106"/>
    <w:rsid w:val="00A86A6F"/>
    <w:rsid w:val="00C31D02"/>
    <w:rsid w:val="00CB3B01"/>
    <w:rsid w:val="00F62775"/>
    <w:rsid w:val="00F811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B480"/>
  <w15:chartTrackingRefBased/>
  <w15:docId w15:val="{D6066C43-FB45-4732-A1DF-D340CCC6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F4106"/>
    <w:pPr>
      <w:widowControl w:val="0"/>
      <w:suppressAutoHyphens/>
      <w:autoSpaceDE w:val="0"/>
      <w:spacing w:before="60" w:after="60" w:line="240" w:lineRule="auto"/>
      <w:jc w:val="both"/>
    </w:pPr>
    <w:rPr>
      <w:rFonts w:ascii="Times New Roman" w:eastAsia="SimSu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62775"/>
    <w:pPr>
      <w:spacing w:after="0" w:line="240" w:lineRule="auto"/>
    </w:pPr>
    <w:rPr>
      <w:rFonts w:ascii="Calibri" w:eastAsia="Calibri" w:hAnsi="Calibri" w:cs="Times New Roman"/>
    </w:rPr>
  </w:style>
  <w:style w:type="paragraph" w:styleId="Odsekzoznamu">
    <w:name w:val="List Paragraph"/>
    <w:basedOn w:val="Normlny"/>
    <w:uiPriority w:val="34"/>
    <w:qFormat/>
    <w:rsid w:val="00F62775"/>
    <w:pPr>
      <w:widowControl/>
      <w:suppressAutoHyphens w:val="0"/>
      <w:autoSpaceDE/>
      <w:spacing w:before="0" w:after="120" w:line="360" w:lineRule="auto"/>
      <w:ind w:left="708"/>
      <w:jc w:val="left"/>
    </w:pPr>
    <w:rPr>
      <w:rFonts w:ascii="Calibri" w:eastAsia="Calibri" w:hAnsi="Calibri"/>
      <w:sz w:val="22"/>
      <w:szCs w:val="22"/>
      <w:lang w:eastAsia="en-US"/>
    </w:rPr>
  </w:style>
  <w:style w:type="character" w:styleId="Nzovknihy">
    <w:name w:val="Book Title"/>
    <w:uiPriority w:val="33"/>
    <w:qFormat/>
    <w:rsid w:val="00F62775"/>
    <w:rPr>
      <w:b/>
      <w:bCs/>
      <w:smallCaps/>
      <w:spacing w:val="5"/>
    </w:rPr>
  </w:style>
  <w:style w:type="paragraph" w:styleId="Normlnywebov">
    <w:name w:val="Normal (Web)"/>
    <w:basedOn w:val="Normlny"/>
    <w:uiPriority w:val="99"/>
    <w:unhideWhenUsed/>
    <w:rsid w:val="00CB3B01"/>
    <w:pPr>
      <w:widowControl/>
      <w:suppressAutoHyphens w:val="0"/>
      <w:autoSpaceDE/>
      <w:spacing w:before="100" w:beforeAutospacing="1" w:after="100" w:afterAutospacing="1"/>
      <w:jc w:val="left"/>
    </w:pPr>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1088</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Cabalová</dc:creator>
  <cp:keywords/>
  <dc:description/>
  <cp:lastModifiedBy>Katarína Cabalová</cp:lastModifiedBy>
  <cp:revision>3</cp:revision>
  <dcterms:created xsi:type="dcterms:W3CDTF">2022-02-22T10:03:00Z</dcterms:created>
  <dcterms:modified xsi:type="dcterms:W3CDTF">2022-02-22T17:22:00Z</dcterms:modified>
</cp:coreProperties>
</file>