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B4" w:rsidRPr="00DD7E41" w:rsidRDefault="008776B4" w:rsidP="008776B4">
      <w:pPr>
        <w:autoSpaceDE/>
        <w:ind w:left="360"/>
        <w:jc w:val="center"/>
        <w:rPr>
          <w:b/>
          <w:sz w:val="28"/>
          <w:szCs w:val="28"/>
        </w:rPr>
      </w:pPr>
      <w:r w:rsidRPr="00DD7E41">
        <w:rPr>
          <w:b/>
          <w:sz w:val="28"/>
          <w:szCs w:val="28"/>
        </w:rPr>
        <w:t>TABUĽKA ZHODY</w:t>
      </w:r>
    </w:p>
    <w:p w:rsidR="008776B4" w:rsidRPr="00DD7E41" w:rsidRDefault="005D5A48" w:rsidP="008776B4">
      <w:pPr>
        <w:autoSpaceDE/>
        <w:ind w:left="360"/>
        <w:jc w:val="center"/>
        <w:rPr>
          <w:b/>
          <w:sz w:val="28"/>
          <w:szCs w:val="28"/>
        </w:rPr>
      </w:pPr>
      <w:r w:rsidRPr="00DD7E41">
        <w:rPr>
          <w:b/>
          <w:sz w:val="28"/>
          <w:szCs w:val="28"/>
        </w:rPr>
        <w:t xml:space="preserve">návrhu </w:t>
      </w:r>
      <w:r w:rsidR="008776B4" w:rsidRPr="00DD7E41">
        <w:rPr>
          <w:b/>
          <w:sz w:val="28"/>
          <w:szCs w:val="28"/>
        </w:rPr>
        <w:t>právneho predpisu s právom Európskej únie</w:t>
      </w:r>
    </w:p>
    <w:p w:rsidR="0006705B" w:rsidRPr="00A23A31" w:rsidRDefault="0006705B" w:rsidP="008776B4">
      <w:pPr>
        <w:autoSpaceDE/>
        <w:ind w:left="360"/>
        <w:jc w:val="both"/>
        <w:rPr>
          <w:b/>
          <w:sz w:val="20"/>
          <w:szCs w:val="20"/>
        </w:rPr>
      </w:pPr>
    </w:p>
    <w:tbl>
      <w:tblPr>
        <w:tblW w:w="14813" w:type="dxa"/>
        <w:tblInd w:w="-595" w:type="dxa"/>
        <w:tblLayout w:type="fixed"/>
        <w:tblCellMar>
          <w:left w:w="43" w:type="dxa"/>
          <w:right w:w="43" w:type="dxa"/>
        </w:tblCellMar>
        <w:tblLook w:val="0000" w:firstRow="0" w:lastRow="0" w:firstColumn="0" w:lastColumn="0" w:noHBand="0" w:noVBand="0"/>
      </w:tblPr>
      <w:tblGrid>
        <w:gridCol w:w="780"/>
        <w:gridCol w:w="4820"/>
        <w:gridCol w:w="850"/>
        <w:gridCol w:w="851"/>
        <w:gridCol w:w="708"/>
        <w:gridCol w:w="4962"/>
        <w:gridCol w:w="708"/>
        <w:gridCol w:w="1134"/>
      </w:tblGrid>
      <w:tr w:rsidR="0006705B" w:rsidRPr="00A23A31" w:rsidTr="00DA6324">
        <w:trPr>
          <w:cantSplit/>
          <w:trHeight w:val="567"/>
        </w:trPr>
        <w:tc>
          <w:tcPr>
            <w:tcW w:w="6450" w:type="dxa"/>
            <w:gridSpan w:val="3"/>
            <w:tcBorders>
              <w:top w:val="single" w:sz="4" w:space="0" w:color="000000"/>
              <w:left w:val="single" w:sz="4" w:space="0" w:color="000000"/>
              <w:bottom w:val="single" w:sz="4" w:space="0" w:color="000000"/>
            </w:tcBorders>
          </w:tcPr>
          <w:p w:rsidR="009A3FA2" w:rsidRPr="00A23A31" w:rsidRDefault="009A3FA2" w:rsidP="005D5A48">
            <w:pPr>
              <w:jc w:val="both"/>
              <w:rPr>
                <w:sz w:val="22"/>
              </w:rPr>
            </w:pPr>
            <w:r w:rsidRPr="00A23A31">
              <w:rPr>
                <w:sz w:val="22"/>
              </w:rPr>
              <w:t xml:space="preserve">Smernica </w:t>
            </w:r>
            <w:r w:rsidR="00DD7E41" w:rsidRPr="00DD7E41">
              <w:rPr>
                <w:sz w:val="22"/>
              </w:rPr>
              <w:t>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w:t>
            </w:r>
          </w:p>
        </w:tc>
        <w:tc>
          <w:tcPr>
            <w:tcW w:w="8363" w:type="dxa"/>
            <w:gridSpan w:val="5"/>
            <w:tcBorders>
              <w:top w:val="single" w:sz="4" w:space="0" w:color="000000"/>
              <w:left w:val="single" w:sz="4" w:space="0" w:color="000000"/>
              <w:bottom w:val="single" w:sz="4" w:space="0" w:color="000000"/>
              <w:right w:val="single" w:sz="4" w:space="0" w:color="000000"/>
            </w:tcBorders>
          </w:tcPr>
          <w:p w:rsidR="00C04F6E" w:rsidRPr="00A23A31" w:rsidRDefault="00DD7E41" w:rsidP="00202D90">
            <w:pPr>
              <w:numPr>
                <w:ilvl w:val="0"/>
                <w:numId w:val="41"/>
              </w:numPr>
              <w:ind w:left="383" w:hanging="284"/>
              <w:jc w:val="both"/>
              <w:rPr>
                <w:sz w:val="20"/>
                <w:szCs w:val="20"/>
              </w:rPr>
            </w:pPr>
            <w:r w:rsidRPr="00DD7E41">
              <w:rPr>
                <w:sz w:val="20"/>
                <w:szCs w:val="20"/>
              </w:rPr>
              <w:t>Návrh zákona</w:t>
            </w:r>
            <w:r w:rsidR="00732C58">
              <w:rPr>
                <w:sz w:val="20"/>
                <w:szCs w:val="20"/>
              </w:rPr>
              <w:t xml:space="preserve"> </w:t>
            </w:r>
            <w:r w:rsidR="00732C58" w:rsidRPr="003F37E2">
              <w:rPr>
                <w:sz w:val="20"/>
                <w:szCs w:val="20"/>
              </w:rPr>
              <w:t xml:space="preserve">o niektorých opatreniach </w:t>
            </w:r>
            <w:r w:rsidR="003F37E2" w:rsidRPr="003F37E2">
              <w:rPr>
                <w:sz w:val="20"/>
                <w:szCs w:val="20"/>
              </w:rPr>
              <w:t xml:space="preserve">v </w:t>
            </w:r>
            <w:r w:rsidR="00732C58" w:rsidRPr="003F37E2">
              <w:rPr>
                <w:sz w:val="20"/>
                <w:szCs w:val="20"/>
              </w:rPr>
              <w:t>súvis</w:t>
            </w:r>
            <w:r w:rsidR="003F37E2" w:rsidRPr="003F37E2">
              <w:rPr>
                <w:sz w:val="20"/>
                <w:szCs w:val="20"/>
              </w:rPr>
              <w:t>losti</w:t>
            </w:r>
            <w:r w:rsidR="00732C58" w:rsidRPr="003F37E2">
              <w:rPr>
                <w:sz w:val="20"/>
                <w:szCs w:val="20"/>
              </w:rPr>
              <w:t xml:space="preserve"> so situáciou na Ukrajine </w:t>
            </w:r>
            <w:r w:rsidR="000E326A" w:rsidRPr="003F37E2">
              <w:rPr>
                <w:sz w:val="20"/>
                <w:szCs w:val="20"/>
              </w:rPr>
              <w:t>(ďalej</w:t>
            </w:r>
            <w:r w:rsidR="000E326A" w:rsidRPr="00A23A31">
              <w:rPr>
                <w:sz w:val="20"/>
                <w:szCs w:val="20"/>
              </w:rPr>
              <w:t xml:space="preserve"> len „návrh zákona</w:t>
            </w:r>
            <w:r w:rsidR="005D2F00" w:rsidRPr="00A23A31">
              <w:rPr>
                <w:sz w:val="20"/>
                <w:szCs w:val="20"/>
              </w:rPr>
              <w:t>)</w:t>
            </w:r>
          </w:p>
          <w:p w:rsidR="00C04F6E" w:rsidRPr="00A23A31" w:rsidRDefault="00C04F6E" w:rsidP="00202D90">
            <w:pPr>
              <w:numPr>
                <w:ilvl w:val="0"/>
                <w:numId w:val="41"/>
              </w:numPr>
              <w:ind w:left="383" w:hanging="284"/>
              <w:jc w:val="both"/>
              <w:rPr>
                <w:sz w:val="20"/>
                <w:szCs w:val="20"/>
              </w:rPr>
            </w:pPr>
            <w:r w:rsidRPr="00A23A31">
              <w:rPr>
                <w:sz w:val="20"/>
                <w:szCs w:val="20"/>
              </w:rPr>
              <w:t>Zákon č. 480/2002 Z. z. o azyle a o zmene a doplnení niektorých zákonov v znení neskorších predpisov</w:t>
            </w:r>
            <w:r w:rsidR="00202D90" w:rsidRPr="00A23A31">
              <w:rPr>
                <w:sz w:val="20"/>
                <w:szCs w:val="20"/>
              </w:rPr>
              <w:t xml:space="preserve"> (ďalej len „480/2002 Z. z.“)</w:t>
            </w:r>
            <w:bookmarkStart w:id="0" w:name="_GoBack"/>
            <w:bookmarkEnd w:id="0"/>
          </w:p>
          <w:p w:rsidR="004850BD" w:rsidRPr="00A23A31" w:rsidRDefault="004850BD" w:rsidP="00C04F6E">
            <w:pPr>
              <w:ind w:left="720"/>
              <w:jc w:val="both"/>
              <w:rPr>
                <w:sz w:val="20"/>
                <w:szCs w:val="20"/>
              </w:rPr>
            </w:pPr>
          </w:p>
        </w:tc>
      </w:tr>
      <w:tr w:rsidR="0006705B" w:rsidRPr="00A23A31" w:rsidTr="00DA6324">
        <w:tc>
          <w:tcPr>
            <w:tcW w:w="780" w:type="dxa"/>
            <w:tcBorders>
              <w:top w:val="single" w:sz="4" w:space="0" w:color="000000"/>
              <w:left w:val="single" w:sz="4" w:space="0" w:color="000000"/>
              <w:bottom w:val="single" w:sz="4" w:space="0" w:color="000000"/>
            </w:tcBorders>
          </w:tcPr>
          <w:p w:rsidR="0006705B" w:rsidRPr="00A23A31" w:rsidRDefault="0006705B" w:rsidP="003D1E25">
            <w:pPr>
              <w:snapToGrid w:val="0"/>
              <w:jc w:val="center"/>
              <w:rPr>
                <w:sz w:val="20"/>
                <w:szCs w:val="20"/>
              </w:rPr>
            </w:pPr>
            <w:r w:rsidRPr="00A23A31">
              <w:rPr>
                <w:sz w:val="20"/>
                <w:szCs w:val="20"/>
              </w:rPr>
              <w:t>1</w:t>
            </w:r>
          </w:p>
        </w:tc>
        <w:tc>
          <w:tcPr>
            <w:tcW w:w="4820" w:type="dxa"/>
            <w:tcBorders>
              <w:top w:val="single" w:sz="4" w:space="0" w:color="000000"/>
              <w:left w:val="single" w:sz="4" w:space="0" w:color="000000"/>
              <w:bottom w:val="single" w:sz="4" w:space="0" w:color="000000"/>
            </w:tcBorders>
          </w:tcPr>
          <w:p w:rsidR="0006705B" w:rsidRPr="00A23A31" w:rsidRDefault="0006705B" w:rsidP="003D1E25">
            <w:pPr>
              <w:snapToGrid w:val="0"/>
              <w:jc w:val="center"/>
              <w:rPr>
                <w:sz w:val="20"/>
                <w:szCs w:val="20"/>
              </w:rPr>
            </w:pPr>
            <w:r w:rsidRPr="00A23A31">
              <w:rPr>
                <w:sz w:val="20"/>
                <w:szCs w:val="20"/>
              </w:rPr>
              <w:t>2</w:t>
            </w:r>
          </w:p>
        </w:tc>
        <w:tc>
          <w:tcPr>
            <w:tcW w:w="850" w:type="dxa"/>
            <w:tcBorders>
              <w:top w:val="single" w:sz="4" w:space="0" w:color="000000"/>
              <w:left w:val="single" w:sz="4" w:space="0" w:color="000000"/>
              <w:bottom w:val="single" w:sz="4" w:space="0" w:color="000000"/>
            </w:tcBorders>
          </w:tcPr>
          <w:p w:rsidR="0006705B" w:rsidRPr="00A23A31" w:rsidRDefault="0006705B" w:rsidP="003D1E25">
            <w:pPr>
              <w:snapToGrid w:val="0"/>
              <w:jc w:val="center"/>
              <w:rPr>
                <w:sz w:val="20"/>
                <w:szCs w:val="20"/>
              </w:rPr>
            </w:pPr>
            <w:r w:rsidRPr="00A23A31">
              <w:rPr>
                <w:sz w:val="20"/>
                <w:szCs w:val="20"/>
              </w:rPr>
              <w:t>3</w:t>
            </w:r>
          </w:p>
        </w:tc>
        <w:tc>
          <w:tcPr>
            <w:tcW w:w="851" w:type="dxa"/>
            <w:tcBorders>
              <w:top w:val="single" w:sz="4" w:space="0" w:color="000000"/>
              <w:left w:val="single" w:sz="4" w:space="0" w:color="000000"/>
              <w:bottom w:val="single" w:sz="4" w:space="0" w:color="000000"/>
            </w:tcBorders>
          </w:tcPr>
          <w:p w:rsidR="0006705B" w:rsidRPr="00A23A31" w:rsidRDefault="0006705B" w:rsidP="003D1E25">
            <w:pPr>
              <w:snapToGrid w:val="0"/>
              <w:jc w:val="center"/>
              <w:rPr>
                <w:sz w:val="20"/>
                <w:szCs w:val="20"/>
              </w:rPr>
            </w:pPr>
            <w:r w:rsidRPr="00A23A31">
              <w:rPr>
                <w:sz w:val="20"/>
                <w:szCs w:val="20"/>
              </w:rPr>
              <w:t>4</w:t>
            </w:r>
          </w:p>
        </w:tc>
        <w:tc>
          <w:tcPr>
            <w:tcW w:w="708" w:type="dxa"/>
            <w:tcBorders>
              <w:top w:val="single" w:sz="4" w:space="0" w:color="000000"/>
              <w:left w:val="single" w:sz="4" w:space="0" w:color="000000"/>
              <w:bottom w:val="single" w:sz="4" w:space="0" w:color="000000"/>
            </w:tcBorders>
          </w:tcPr>
          <w:p w:rsidR="0006705B" w:rsidRPr="00A23A31" w:rsidRDefault="0006705B" w:rsidP="003D1E25">
            <w:pPr>
              <w:pStyle w:val="Zarkazkladnhotextu"/>
              <w:snapToGrid w:val="0"/>
              <w:spacing w:after="0" w:line="240" w:lineRule="exact"/>
              <w:jc w:val="center"/>
              <w:rPr>
                <w:sz w:val="20"/>
                <w:szCs w:val="20"/>
              </w:rPr>
            </w:pPr>
            <w:r w:rsidRPr="00A23A31">
              <w:rPr>
                <w:sz w:val="20"/>
                <w:szCs w:val="20"/>
              </w:rPr>
              <w:t>5</w:t>
            </w:r>
          </w:p>
        </w:tc>
        <w:tc>
          <w:tcPr>
            <w:tcW w:w="4962" w:type="dxa"/>
            <w:tcBorders>
              <w:top w:val="single" w:sz="4" w:space="0" w:color="000000"/>
              <w:left w:val="single" w:sz="4" w:space="0" w:color="000000"/>
              <w:bottom w:val="single" w:sz="4" w:space="0" w:color="000000"/>
            </w:tcBorders>
          </w:tcPr>
          <w:p w:rsidR="0006705B" w:rsidRPr="00A23A31" w:rsidRDefault="0006705B" w:rsidP="003D1E25">
            <w:pPr>
              <w:pStyle w:val="Zarkazkladnhotextu"/>
              <w:snapToGrid w:val="0"/>
              <w:spacing w:after="0" w:line="240" w:lineRule="exact"/>
              <w:jc w:val="center"/>
              <w:rPr>
                <w:sz w:val="20"/>
                <w:szCs w:val="20"/>
              </w:rPr>
            </w:pPr>
            <w:r w:rsidRPr="00A23A31">
              <w:rPr>
                <w:sz w:val="20"/>
                <w:szCs w:val="20"/>
              </w:rPr>
              <w:t>6</w:t>
            </w:r>
          </w:p>
        </w:tc>
        <w:tc>
          <w:tcPr>
            <w:tcW w:w="708" w:type="dxa"/>
            <w:tcBorders>
              <w:top w:val="single" w:sz="4" w:space="0" w:color="000000"/>
              <w:left w:val="single" w:sz="4" w:space="0" w:color="000000"/>
              <w:bottom w:val="single" w:sz="4" w:space="0" w:color="000000"/>
            </w:tcBorders>
          </w:tcPr>
          <w:p w:rsidR="0006705B" w:rsidRPr="00A23A31" w:rsidRDefault="0006705B" w:rsidP="003D1E25">
            <w:pPr>
              <w:snapToGrid w:val="0"/>
              <w:jc w:val="center"/>
              <w:rPr>
                <w:sz w:val="20"/>
                <w:szCs w:val="20"/>
              </w:rPr>
            </w:pPr>
            <w:r w:rsidRPr="00A23A31">
              <w:rPr>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rsidR="0006705B" w:rsidRPr="00A23A31" w:rsidRDefault="0006705B" w:rsidP="003D1E25">
            <w:pPr>
              <w:snapToGrid w:val="0"/>
              <w:jc w:val="center"/>
              <w:rPr>
                <w:sz w:val="20"/>
                <w:szCs w:val="20"/>
              </w:rPr>
            </w:pPr>
            <w:r w:rsidRPr="00A23A31">
              <w:rPr>
                <w:sz w:val="20"/>
                <w:szCs w:val="20"/>
              </w:rPr>
              <w:t>8</w:t>
            </w:r>
          </w:p>
        </w:tc>
      </w:tr>
      <w:tr w:rsidR="0006705B" w:rsidRPr="00A23A31" w:rsidTr="00DA6324">
        <w:tc>
          <w:tcPr>
            <w:tcW w:w="780" w:type="dxa"/>
            <w:tcBorders>
              <w:top w:val="single" w:sz="4" w:space="0" w:color="000000"/>
              <w:left w:val="single" w:sz="4" w:space="0" w:color="000000"/>
              <w:bottom w:val="single" w:sz="4" w:space="0" w:color="000000"/>
            </w:tcBorders>
          </w:tcPr>
          <w:p w:rsidR="0006705B" w:rsidRPr="00A23A31" w:rsidRDefault="0006705B" w:rsidP="003D1E25">
            <w:pPr>
              <w:pStyle w:val="Normlny0"/>
              <w:snapToGrid w:val="0"/>
              <w:jc w:val="center"/>
            </w:pPr>
            <w:r w:rsidRPr="00A23A31">
              <w:t>Článok</w:t>
            </w:r>
          </w:p>
          <w:p w:rsidR="0006705B" w:rsidRPr="00A23A31" w:rsidRDefault="0006705B" w:rsidP="003D1E25">
            <w:pPr>
              <w:pStyle w:val="Normlny0"/>
              <w:jc w:val="center"/>
            </w:pPr>
            <w:r w:rsidRPr="00A23A31">
              <w:t>(Č, O,</w:t>
            </w:r>
          </w:p>
          <w:p w:rsidR="0006705B" w:rsidRPr="00A23A31" w:rsidRDefault="0006705B" w:rsidP="003D1E25">
            <w:pPr>
              <w:pStyle w:val="Normlny0"/>
              <w:jc w:val="center"/>
            </w:pPr>
            <w:r w:rsidRPr="00A23A31">
              <w:t>V, P)</w:t>
            </w:r>
          </w:p>
        </w:tc>
        <w:tc>
          <w:tcPr>
            <w:tcW w:w="4820" w:type="dxa"/>
            <w:tcBorders>
              <w:top w:val="single" w:sz="4" w:space="0" w:color="000000"/>
              <w:left w:val="single" w:sz="4" w:space="0" w:color="000000"/>
              <w:bottom w:val="single" w:sz="4" w:space="0" w:color="000000"/>
            </w:tcBorders>
          </w:tcPr>
          <w:p w:rsidR="0006705B" w:rsidRPr="00A23A31" w:rsidRDefault="0006705B" w:rsidP="005C66EF">
            <w:pPr>
              <w:pStyle w:val="Normlny0"/>
              <w:snapToGrid w:val="0"/>
              <w:jc w:val="center"/>
            </w:pPr>
            <w:r w:rsidRPr="00A23A31">
              <w:t xml:space="preserve">Text </w:t>
            </w:r>
          </w:p>
        </w:tc>
        <w:tc>
          <w:tcPr>
            <w:tcW w:w="850" w:type="dxa"/>
            <w:tcBorders>
              <w:top w:val="single" w:sz="4" w:space="0" w:color="000000"/>
              <w:left w:val="single" w:sz="4" w:space="0" w:color="000000"/>
              <w:bottom w:val="single" w:sz="4" w:space="0" w:color="000000"/>
            </w:tcBorders>
          </w:tcPr>
          <w:p w:rsidR="0006705B" w:rsidRDefault="0006705B" w:rsidP="003D1E25">
            <w:pPr>
              <w:pStyle w:val="Normlny0"/>
              <w:snapToGrid w:val="0"/>
              <w:jc w:val="center"/>
            </w:pPr>
            <w:r w:rsidRPr="00A23A31">
              <w:t>Sp</w:t>
            </w:r>
            <w:r w:rsidR="00DA6324">
              <w:t xml:space="preserve">ôsob </w:t>
            </w:r>
            <w:proofErr w:type="spellStart"/>
            <w:r w:rsidR="00DA6324">
              <w:t>transpo</w:t>
            </w:r>
            <w:proofErr w:type="spellEnd"/>
            <w:r w:rsidR="00DA6324">
              <w:t>-</w:t>
            </w:r>
          </w:p>
          <w:p w:rsidR="00DA6324" w:rsidRPr="00A23A31" w:rsidRDefault="00DA6324" w:rsidP="003D1E25">
            <w:pPr>
              <w:pStyle w:val="Normlny0"/>
              <w:snapToGrid w:val="0"/>
              <w:jc w:val="center"/>
            </w:pPr>
            <w:proofErr w:type="spellStart"/>
            <w:r>
              <w:t>zície</w:t>
            </w:r>
            <w:proofErr w:type="spellEnd"/>
          </w:p>
          <w:p w:rsidR="0006705B" w:rsidRPr="00A23A31" w:rsidRDefault="0006705B" w:rsidP="003D1E25">
            <w:pPr>
              <w:pStyle w:val="Normlny0"/>
              <w:jc w:val="center"/>
            </w:pPr>
          </w:p>
        </w:tc>
        <w:tc>
          <w:tcPr>
            <w:tcW w:w="851" w:type="dxa"/>
            <w:tcBorders>
              <w:top w:val="single" w:sz="4" w:space="0" w:color="000000"/>
              <w:left w:val="single" w:sz="4" w:space="0" w:color="000000"/>
              <w:bottom w:val="single" w:sz="4" w:space="0" w:color="000000"/>
            </w:tcBorders>
          </w:tcPr>
          <w:p w:rsidR="0006705B" w:rsidRPr="00A23A31" w:rsidRDefault="0006705B" w:rsidP="003E6E6C">
            <w:pPr>
              <w:pStyle w:val="Normlny0"/>
              <w:snapToGrid w:val="0"/>
              <w:jc w:val="center"/>
            </w:pPr>
            <w:r w:rsidRPr="00A23A31">
              <w:t>Číslo</w:t>
            </w:r>
          </w:p>
        </w:tc>
        <w:tc>
          <w:tcPr>
            <w:tcW w:w="708" w:type="dxa"/>
            <w:tcBorders>
              <w:top w:val="single" w:sz="4" w:space="0" w:color="000000"/>
              <w:left w:val="single" w:sz="4" w:space="0" w:color="000000"/>
              <w:bottom w:val="single" w:sz="4" w:space="0" w:color="000000"/>
            </w:tcBorders>
          </w:tcPr>
          <w:p w:rsidR="003D1E25" w:rsidRPr="00A23A31" w:rsidRDefault="0006705B" w:rsidP="003E6E6C">
            <w:pPr>
              <w:pStyle w:val="Normlny0"/>
              <w:snapToGrid w:val="0"/>
              <w:ind w:left="-43" w:right="-36"/>
              <w:jc w:val="center"/>
            </w:pPr>
            <w:r w:rsidRPr="00A23A31">
              <w:t>Článok</w:t>
            </w:r>
          </w:p>
          <w:p w:rsidR="0006705B" w:rsidRPr="00A23A31" w:rsidRDefault="0006705B" w:rsidP="003E6E6C">
            <w:pPr>
              <w:pStyle w:val="Normlny0"/>
              <w:snapToGrid w:val="0"/>
              <w:jc w:val="center"/>
            </w:pPr>
            <w:r w:rsidRPr="00A23A31">
              <w:t>(Č, §, O, V, P)</w:t>
            </w:r>
          </w:p>
        </w:tc>
        <w:tc>
          <w:tcPr>
            <w:tcW w:w="4962" w:type="dxa"/>
            <w:tcBorders>
              <w:top w:val="single" w:sz="4" w:space="0" w:color="000000"/>
              <w:left w:val="single" w:sz="4" w:space="0" w:color="000000"/>
              <w:bottom w:val="single" w:sz="4" w:space="0" w:color="000000"/>
            </w:tcBorders>
          </w:tcPr>
          <w:p w:rsidR="00476FF5" w:rsidRPr="00A23A31" w:rsidRDefault="0006705B" w:rsidP="003D1E25">
            <w:pPr>
              <w:pStyle w:val="Normlny0"/>
              <w:snapToGrid w:val="0"/>
              <w:jc w:val="center"/>
            </w:pPr>
            <w:r w:rsidRPr="00A23A31">
              <w:t xml:space="preserve">Text </w:t>
            </w:r>
          </w:p>
          <w:p w:rsidR="00476FF5" w:rsidRPr="00A23A31" w:rsidRDefault="00476FF5" w:rsidP="00476FF5">
            <w:pPr>
              <w:pStyle w:val="Normlny0"/>
              <w:snapToGrid w:val="0"/>
            </w:pPr>
          </w:p>
        </w:tc>
        <w:tc>
          <w:tcPr>
            <w:tcW w:w="708" w:type="dxa"/>
            <w:tcBorders>
              <w:top w:val="single" w:sz="4" w:space="0" w:color="000000"/>
              <w:left w:val="single" w:sz="4" w:space="0" w:color="000000"/>
              <w:bottom w:val="single" w:sz="4" w:space="0" w:color="000000"/>
            </w:tcBorders>
          </w:tcPr>
          <w:p w:rsidR="0006705B" w:rsidRPr="00A23A31" w:rsidRDefault="0006705B" w:rsidP="005C66EF">
            <w:pPr>
              <w:pStyle w:val="Normlny0"/>
              <w:snapToGrid w:val="0"/>
              <w:jc w:val="center"/>
            </w:pPr>
            <w:r w:rsidRPr="00A23A31">
              <w:t xml:space="preserve">Zhoda </w:t>
            </w:r>
          </w:p>
        </w:tc>
        <w:tc>
          <w:tcPr>
            <w:tcW w:w="1134" w:type="dxa"/>
            <w:tcBorders>
              <w:top w:val="single" w:sz="4" w:space="0" w:color="000000"/>
              <w:left w:val="single" w:sz="4" w:space="0" w:color="000000"/>
              <w:bottom w:val="single" w:sz="4" w:space="0" w:color="000000"/>
              <w:right w:val="single" w:sz="4" w:space="0" w:color="000000"/>
            </w:tcBorders>
          </w:tcPr>
          <w:p w:rsidR="0006705B" w:rsidRPr="00A23A31" w:rsidRDefault="0006705B" w:rsidP="003D1E25">
            <w:pPr>
              <w:pStyle w:val="Normlny0"/>
              <w:snapToGrid w:val="0"/>
              <w:jc w:val="center"/>
            </w:pPr>
            <w:r w:rsidRPr="00A23A31">
              <w:t>Poznámky</w:t>
            </w:r>
          </w:p>
          <w:p w:rsidR="0006705B" w:rsidRPr="00A23A31" w:rsidRDefault="0006705B" w:rsidP="003D1E25">
            <w:pPr>
              <w:pStyle w:val="Normlny0"/>
              <w:jc w:val="center"/>
            </w:pPr>
          </w:p>
        </w:tc>
      </w:tr>
      <w:tr w:rsidR="00ED0C44" w:rsidRPr="00A23A31" w:rsidTr="00DA6324">
        <w:tc>
          <w:tcPr>
            <w:tcW w:w="780" w:type="dxa"/>
            <w:tcBorders>
              <w:top w:val="single" w:sz="4" w:space="0" w:color="000000"/>
              <w:left w:val="single" w:sz="4" w:space="0" w:color="000000"/>
              <w:bottom w:val="single" w:sz="4" w:space="0" w:color="000000"/>
            </w:tcBorders>
          </w:tcPr>
          <w:p w:rsidR="00ED0C44" w:rsidRPr="00A23A31" w:rsidRDefault="00ED0C44" w:rsidP="00DD7E41">
            <w:pPr>
              <w:snapToGrid w:val="0"/>
              <w:jc w:val="center"/>
              <w:rPr>
                <w:sz w:val="20"/>
                <w:szCs w:val="20"/>
              </w:rPr>
            </w:pPr>
            <w:r w:rsidRPr="00A23A31">
              <w:rPr>
                <w:sz w:val="20"/>
                <w:szCs w:val="20"/>
              </w:rPr>
              <w:t xml:space="preserve">Č: </w:t>
            </w:r>
            <w:r w:rsidR="00DD7E41">
              <w:rPr>
                <w:sz w:val="20"/>
                <w:szCs w:val="20"/>
              </w:rPr>
              <w:t>28</w:t>
            </w:r>
          </w:p>
          <w:p w:rsidR="00197204" w:rsidRPr="00A23A31" w:rsidRDefault="00197204" w:rsidP="00DD7E41">
            <w:pPr>
              <w:snapToGrid w:val="0"/>
              <w:jc w:val="center"/>
              <w:rPr>
                <w:sz w:val="20"/>
                <w:szCs w:val="20"/>
              </w:rPr>
            </w:pPr>
            <w:r w:rsidRPr="00A23A31">
              <w:rPr>
                <w:sz w:val="20"/>
                <w:szCs w:val="20"/>
              </w:rPr>
              <w:t>O:1</w:t>
            </w: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197204" w:rsidRPr="00A23A31" w:rsidRDefault="00197204" w:rsidP="00DD7E41">
            <w:pPr>
              <w:snapToGrid w:val="0"/>
              <w:jc w:val="center"/>
              <w:rPr>
                <w:sz w:val="20"/>
                <w:szCs w:val="20"/>
              </w:rPr>
            </w:pPr>
          </w:p>
          <w:p w:rsidR="00ED0C44" w:rsidRPr="00A23A31" w:rsidRDefault="00ED0C44" w:rsidP="00DD7E41">
            <w:pPr>
              <w:snapToGrid w:val="0"/>
              <w:jc w:val="center"/>
              <w:rPr>
                <w:sz w:val="20"/>
                <w:szCs w:val="20"/>
              </w:rPr>
            </w:pPr>
          </w:p>
        </w:tc>
        <w:tc>
          <w:tcPr>
            <w:tcW w:w="4820" w:type="dxa"/>
            <w:tcBorders>
              <w:top w:val="single" w:sz="4" w:space="0" w:color="000000"/>
              <w:left w:val="single" w:sz="4" w:space="0" w:color="000000"/>
              <w:bottom w:val="single" w:sz="4" w:space="0" w:color="000000"/>
            </w:tcBorders>
          </w:tcPr>
          <w:p w:rsidR="00DD7E41" w:rsidRPr="00DD7E41" w:rsidRDefault="00DD7E41" w:rsidP="00DD7E41">
            <w:pPr>
              <w:suppressAutoHyphens w:val="0"/>
              <w:autoSpaceDE/>
              <w:jc w:val="both"/>
              <w:rPr>
                <w:sz w:val="20"/>
                <w:szCs w:val="20"/>
              </w:rPr>
            </w:pPr>
            <w:r w:rsidRPr="00DD7E41">
              <w:rPr>
                <w:sz w:val="20"/>
                <w:szCs w:val="20"/>
              </w:rPr>
              <w:t>l. Členské štáty môžu vylúčiť z poskytnutia dočasnej ochrany osobu ak:</w:t>
            </w:r>
          </w:p>
          <w:p w:rsidR="00DD7E41" w:rsidRPr="00DD7E41" w:rsidRDefault="00DD7E41" w:rsidP="00DD7E41">
            <w:pPr>
              <w:suppressAutoHyphens w:val="0"/>
              <w:autoSpaceDE/>
              <w:jc w:val="both"/>
              <w:rPr>
                <w:sz w:val="20"/>
                <w:szCs w:val="20"/>
              </w:rPr>
            </w:pPr>
            <w:r w:rsidRPr="00DD7E41">
              <w:rPr>
                <w:sz w:val="20"/>
                <w:szCs w:val="20"/>
              </w:rPr>
              <w:t>a) existujú vážne dôvody domnievať sa, že:</w:t>
            </w:r>
          </w:p>
          <w:p w:rsidR="00DD7E41" w:rsidRPr="00DD7E41" w:rsidRDefault="00DD7E41" w:rsidP="00DD7E41">
            <w:pPr>
              <w:suppressAutoHyphens w:val="0"/>
              <w:autoSpaceDE/>
              <w:jc w:val="both"/>
              <w:rPr>
                <w:sz w:val="20"/>
                <w:szCs w:val="20"/>
              </w:rPr>
            </w:pPr>
            <w:r w:rsidRPr="00DD7E41">
              <w:rPr>
                <w:sz w:val="20"/>
                <w:szCs w:val="20"/>
              </w:rPr>
              <w:t>i) spáchala zločin proti mieru, vojnový zločin alebo zločin proti ľudskosti, tak ako sú definované v medzinárodných nástrojoch vypracovaných s cieľom vydania opatrení vo vzťahu k takýmto trestným činom;</w:t>
            </w:r>
          </w:p>
          <w:p w:rsidR="00DD7E41" w:rsidRPr="00DD7E41" w:rsidRDefault="00DD7E41" w:rsidP="00DD7E41">
            <w:pPr>
              <w:suppressAutoHyphens w:val="0"/>
              <w:autoSpaceDE/>
              <w:jc w:val="both"/>
              <w:rPr>
                <w:sz w:val="20"/>
                <w:szCs w:val="20"/>
              </w:rPr>
            </w:pPr>
            <w:proofErr w:type="spellStart"/>
            <w:r w:rsidRPr="00DD7E41">
              <w:rPr>
                <w:sz w:val="20"/>
                <w:szCs w:val="20"/>
              </w:rPr>
              <w:t>ii</w:t>
            </w:r>
            <w:proofErr w:type="spellEnd"/>
            <w:r w:rsidRPr="00DD7E41">
              <w:rPr>
                <w:sz w:val="20"/>
                <w:szCs w:val="20"/>
              </w:rPr>
              <w:t>) spáchala závažný trestný čin nepolitického charakteru mimo prijímajúceho členského štátu predtým, ako bola prijatá do tohto členského štátu ako osoba požívajúca dočasnú ochranu. Závažnosť očakávaného prenasledovania treba posudzovať s ohľadom na závažnosť trestného činu, zo spáchania ktorého je dotknutá osoba podozrivá. Obzvlášť kruté činy, aj keď boli spáchané s údajným politickým cieľom, sa môžu klasifikovať ako závažné nepolitické trestné činy. Toto platí pre spoluúčastníkov trestného činu aj pre podnecovateľov;</w:t>
            </w:r>
          </w:p>
          <w:p w:rsidR="00DD7E41" w:rsidRPr="00DD7E41" w:rsidRDefault="00DD7E41" w:rsidP="00DD7E41">
            <w:pPr>
              <w:suppressAutoHyphens w:val="0"/>
              <w:autoSpaceDE/>
              <w:jc w:val="both"/>
              <w:rPr>
                <w:sz w:val="20"/>
                <w:szCs w:val="20"/>
              </w:rPr>
            </w:pPr>
            <w:proofErr w:type="spellStart"/>
            <w:r w:rsidRPr="00DD7E41">
              <w:rPr>
                <w:sz w:val="20"/>
                <w:szCs w:val="20"/>
              </w:rPr>
              <w:t>iii</w:t>
            </w:r>
            <w:proofErr w:type="spellEnd"/>
            <w:r w:rsidRPr="00DD7E41">
              <w:rPr>
                <w:sz w:val="20"/>
                <w:szCs w:val="20"/>
              </w:rPr>
              <w:t>) sa jedná o osobu, ktorá je vinná z konania v rozpore s cieľmi a zásadami OSN,</w:t>
            </w:r>
          </w:p>
          <w:p w:rsidR="00ED0C44" w:rsidRPr="00DD7E41" w:rsidRDefault="00DD7E41" w:rsidP="00DD7E41">
            <w:pPr>
              <w:suppressAutoHyphens w:val="0"/>
              <w:autoSpaceDE/>
              <w:jc w:val="both"/>
              <w:rPr>
                <w:sz w:val="20"/>
                <w:szCs w:val="20"/>
              </w:rPr>
            </w:pPr>
            <w:r w:rsidRPr="00DD7E41">
              <w:rPr>
                <w:sz w:val="20"/>
                <w:szCs w:val="20"/>
              </w:rPr>
              <w:t>b) existujú opodstatnené dôvody na to, aby bola považovaná za osobu ohrozujúcu bezpečnosť hostiteľského členského štátu alebo predstavujúcu nebezpečenstvo pre spoločnosť hostiteľského štátu ako osoba právoplatne odsúdená za obzvlášť závažný trestný čin.</w:t>
            </w:r>
          </w:p>
        </w:tc>
        <w:tc>
          <w:tcPr>
            <w:tcW w:w="850" w:type="dxa"/>
            <w:tcBorders>
              <w:top w:val="single" w:sz="4" w:space="0" w:color="000000"/>
              <w:left w:val="single" w:sz="4" w:space="0" w:color="000000"/>
              <w:bottom w:val="single" w:sz="4" w:space="0" w:color="000000"/>
            </w:tcBorders>
          </w:tcPr>
          <w:p w:rsidR="00ED0C44" w:rsidRPr="00A23A31" w:rsidRDefault="00ED0C44" w:rsidP="003D1E25">
            <w:pPr>
              <w:snapToGrid w:val="0"/>
              <w:jc w:val="center"/>
              <w:rPr>
                <w:sz w:val="20"/>
                <w:szCs w:val="20"/>
              </w:rPr>
            </w:pPr>
          </w:p>
          <w:p w:rsidR="00ED0C44" w:rsidRPr="00A23A31" w:rsidRDefault="00ED0C44" w:rsidP="003D1E25">
            <w:pPr>
              <w:snapToGrid w:val="0"/>
              <w:jc w:val="center"/>
              <w:rPr>
                <w:sz w:val="20"/>
                <w:szCs w:val="20"/>
              </w:rPr>
            </w:pPr>
            <w:r w:rsidRPr="00A23A31">
              <w:rPr>
                <w:sz w:val="20"/>
                <w:szCs w:val="20"/>
              </w:rPr>
              <w:t>N</w:t>
            </w:r>
          </w:p>
        </w:tc>
        <w:tc>
          <w:tcPr>
            <w:tcW w:w="851" w:type="dxa"/>
            <w:tcBorders>
              <w:top w:val="single" w:sz="4" w:space="0" w:color="000000"/>
              <w:left w:val="single" w:sz="4" w:space="0" w:color="000000"/>
              <w:bottom w:val="single" w:sz="4" w:space="0" w:color="000000"/>
            </w:tcBorders>
          </w:tcPr>
          <w:p w:rsidR="008F2D24" w:rsidRPr="00A23A31" w:rsidRDefault="008F2D24" w:rsidP="008F2D24">
            <w:pPr>
              <w:snapToGrid w:val="0"/>
              <w:jc w:val="center"/>
              <w:rPr>
                <w:sz w:val="20"/>
                <w:szCs w:val="20"/>
              </w:rPr>
            </w:pPr>
            <w:r w:rsidRPr="00A23A31">
              <w:rPr>
                <w:sz w:val="20"/>
                <w:szCs w:val="20"/>
              </w:rPr>
              <w:t>480/2002</w:t>
            </w:r>
          </w:p>
          <w:p w:rsidR="00BD2B10" w:rsidRPr="00A23A31" w:rsidRDefault="008F2D24" w:rsidP="008F2D24">
            <w:pPr>
              <w:snapToGrid w:val="0"/>
              <w:jc w:val="center"/>
              <w:rPr>
                <w:sz w:val="20"/>
                <w:szCs w:val="20"/>
              </w:rPr>
            </w:pPr>
            <w:r w:rsidRPr="00A23A31">
              <w:rPr>
                <w:sz w:val="20"/>
                <w:szCs w:val="20"/>
              </w:rPr>
              <w:t>Z. z.</w:t>
            </w:r>
            <w:r>
              <w:rPr>
                <w:sz w:val="20"/>
                <w:szCs w:val="20"/>
              </w:rPr>
              <w:t xml:space="preserve"> + </w:t>
            </w:r>
            <w:r w:rsidR="00BD2B10" w:rsidRPr="00A23A31">
              <w:rPr>
                <w:sz w:val="20"/>
                <w:szCs w:val="20"/>
              </w:rPr>
              <w:t xml:space="preserve">návrh </w:t>
            </w:r>
          </w:p>
          <w:p w:rsidR="00ED0C44" w:rsidRPr="00A23A31" w:rsidRDefault="00BD2B10" w:rsidP="00BD2B10">
            <w:pPr>
              <w:snapToGrid w:val="0"/>
              <w:jc w:val="center"/>
              <w:rPr>
                <w:sz w:val="20"/>
                <w:szCs w:val="20"/>
              </w:rPr>
            </w:pPr>
            <w:r w:rsidRPr="00A23A31">
              <w:rPr>
                <w:sz w:val="20"/>
                <w:szCs w:val="20"/>
              </w:rPr>
              <w:t>zákona</w:t>
            </w:r>
          </w:p>
          <w:p w:rsidR="00BF4E40" w:rsidRPr="00A23A31" w:rsidRDefault="00BF4E40" w:rsidP="00BD2B10">
            <w:pPr>
              <w:snapToGrid w:val="0"/>
              <w:jc w:val="center"/>
              <w:rPr>
                <w:sz w:val="20"/>
                <w:szCs w:val="20"/>
              </w:rPr>
            </w:pPr>
          </w:p>
          <w:p w:rsidR="00BF4E40" w:rsidRPr="00A23A31" w:rsidRDefault="00BF4E40" w:rsidP="00BD2B10">
            <w:pPr>
              <w:snapToGrid w:val="0"/>
              <w:jc w:val="center"/>
              <w:rPr>
                <w:sz w:val="20"/>
                <w:szCs w:val="20"/>
              </w:rPr>
            </w:pPr>
          </w:p>
          <w:p w:rsidR="00BF4E40" w:rsidRPr="00A23A31" w:rsidRDefault="00BF4E40" w:rsidP="00BD2B10">
            <w:pPr>
              <w:snapToGrid w:val="0"/>
              <w:jc w:val="center"/>
              <w:rPr>
                <w:sz w:val="20"/>
                <w:szCs w:val="20"/>
              </w:rPr>
            </w:pPr>
          </w:p>
          <w:p w:rsidR="00BF4E40" w:rsidRPr="00A23A31" w:rsidRDefault="00BF4E40" w:rsidP="00BD2B10">
            <w:pPr>
              <w:snapToGrid w:val="0"/>
              <w:jc w:val="center"/>
              <w:rPr>
                <w:sz w:val="20"/>
                <w:szCs w:val="20"/>
              </w:rPr>
            </w:pPr>
          </w:p>
          <w:p w:rsidR="00BF4E40" w:rsidRPr="00A23A31" w:rsidRDefault="00BF4E40" w:rsidP="00BD2B10">
            <w:pPr>
              <w:snapToGrid w:val="0"/>
              <w:jc w:val="center"/>
              <w:rPr>
                <w:sz w:val="20"/>
                <w:szCs w:val="20"/>
              </w:rPr>
            </w:pPr>
          </w:p>
          <w:p w:rsidR="008F2D24" w:rsidRDefault="008F2D24" w:rsidP="00BD2B10">
            <w:pPr>
              <w:snapToGrid w:val="0"/>
              <w:jc w:val="center"/>
              <w:rPr>
                <w:sz w:val="20"/>
                <w:szCs w:val="20"/>
              </w:rPr>
            </w:pPr>
          </w:p>
          <w:p w:rsidR="008F2D24" w:rsidRDefault="008F2D24" w:rsidP="00BD2B10">
            <w:pPr>
              <w:snapToGrid w:val="0"/>
              <w:jc w:val="center"/>
              <w:rPr>
                <w:sz w:val="20"/>
                <w:szCs w:val="20"/>
              </w:rPr>
            </w:pPr>
          </w:p>
          <w:p w:rsidR="008F2D24" w:rsidRPr="00A23A31" w:rsidRDefault="008F2D24" w:rsidP="00BD2B10">
            <w:pPr>
              <w:snapToGrid w:val="0"/>
              <w:jc w:val="center"/>
              <w:rPr>
                <w:sz w:val="20"/>
                <w:szCs w:val="20"/>
              </w:rPr>
            </w:pPr>
          </w:p>
          <w:p w:rsidR="00BF4E40" w:rsidRPr="00A23A31" w:rsidRDefault="00BF4E40" w:rsidP="00BD2B10">
            <w:pPr>
              <w:snapToGrid w:val="0"/>
              <w:jc w:val="center"/>
              <w:rPr>
                <w:sz w:val="20"/>
                <w:szCs w:val="20"/>
              </w:rPr>
            </w:pPr>
          </w:p>
          <w:p w:rsidR="00BF4E40" w:rsidRPr="00A23A31" w:rsidRDefault="00BF4E40" w:rsidP="00BD2B10">
            <w:pPr>
              <w:snapToGrid w:val="0"/>
              <w:jc w:val="center"/>
              <w:rPr>
                <w:sz w:val="20"/>
                <w:szCs w:val="20"/>
              </w:rPr>
            </w:pPr>
          </w:p>
          <w:p w:rsidR="00BF4E40" w:rsidRPr="00A23A31" w:rsidRDefault="00BF4E40" w:rsidP="00BF4E40">
            <w:pPr>
              <w:snapToGrid w:val="0"/>
              <w:jc w:val="center"/>
              <w:rPr>
                <w:sz w:val="20"/>
                <w:szCs w:val="20"/>
              </w:rPr>
            </w:pPr>
            <w:r w:rsidRPr="00A23A31">
              <w:rPr>
                <w:sz w:val="20"/>
                <w:szCs w:val="20"/>
              </w:rPr>
              <w:t>480/2002</w:t>
            </w:r>
          </w:p>
          <w:p w:rsidR="00BF4E40" w:rsidRPr="00A23A31" w:rsidRDefault="00BF4E40" w:rsidP="00BF4E40">
            <w:pPr>
              <w:snapToGrid w:val="0"/>
              <w:jc w:val="center"/>
              <w:rPr>
                <w:sz w:val="20"/>
                <w:szCs w:val="20"/>
              </w:rPr>
            </w:pPr>
            <w:r w:rsidRPr="00A23A31">
              <w:rPr>
                <w:sz w:val="20"/>
                <w:szCs w:val="20"/>
              </w:rPr>
              <w:t>Z. z.</w:t>
            </w:r>
          </w:p>
        </w:tc>
        <w:tc>
          <w:tcPr>
            <w:tcW w:w="708" w:type="dxa"/>
            <w:tcBorders>
              <w:top w:val="single" w:sz="4" w:space="0" w:color="000000"/>
              <w:left w:val="single" w:sz="4" w:space="0" w:color="000000"/>
              <w:bottom w:val="single" w:sz="4" w:space="0" w:color="000000"/>
            </w:tcBorders>
          </w:tcPr>
          <w:p w:rsidR="00ED0C44" w:rsidRPr="00A23A31" w:rsidRDefault="00ED0C44" w:rsidP="003E6E6C">
            <w:pPr>
              <w:snapToGrid w:val="0"/>
              <w:jc w:val="center"/>
              <w:rPr>
                <w:sz w:val="20"/>
                <w:szCs w:val="20"/>
              </w:rPr>
            </w:pPr>
            <w:r w:rsidRPr="00A23A31">
              <w:rPr>
                <w:sz w:val="20"/>
                <w:szCs w:val="20"/>
              </w:rPr>
              <w:t xml:space="preserve">§ </w:t>
            </w:r>
            <w:r w:rsidR="00DD7E41">
              <w:rPr>
                <w:sz w:val="20"/>
                <w:szCs w:val="20"/>
              </w:rPr>
              <w:t>31</w:t>
            </w:r>
          </w:p>
          <w:p w:rsidR="00ED0C44" w:rsidRDefault="00ED0C44" w:rsidP="003E6E6C">
            <w:pPr>
              <w:snapToGrid w:val="0"/>
              <w:jc w:val="center"/>
              <w:rPr>
                <w:sz w:val="20"/>
                <w:szCs w:val="20"/>
              </w:rPr>
            </w:pPr>
            <w:r w:rsidRPr="00A23A31">
              <w:rPr>
                <w:sz w:val="20"/>
                <w:szCs w:val="20"/>
              </w:rPr>
              <w:t>O: 1</w:t>
            </w:r>
            <w:r w:rsidR="00DD7E41">
              <w:rPr>
                <w:sz w:val="20"/>
                <w:szCs w:val="20"/>
              </w:rPr>
              <w:t>1</w:t>
            </w:r>
          </w:p>
          <w:p w:rsidR="00BF4E40" w:rsidRPr="00A23A31" w:rsidRDefault="00BF4E40" w:rsidP="003E6E6C">
            <w:pPr>
              <w:snapToGrid w:val="0"/>
              <w:jc w:val="center"/>
              <w:rPr>
                <w:sz w:val="20"/>
                <w:szCs w:val="20"/>
              </w:rPr>
            </w:pPr>
          </w:p>
          <w:p w:rsidR="00BF4E40" w:rsidRPr="00A23A31" w:rsidRDefault="00BF4E40" w:rsidP="003E6E6C">
            <w:pPr>
              <w:snapToGrid w:val="0"/>
              <w:jc w:val="center"/>
              <w:rPr>
                <w:sz w:val="20"/>
                <w:szCs w:val="20"/>
              </w:rPr>
            </w:pPr>
          </w:p>
          <w:p w:rsidR="00BF4E40" w:rsidRPr="00A23A31" w:rsidRDefault="00BF4E40" w:rsidP="003E6E6C">
            <w:pPr>
              <w:snapToGrid w:val="0"/>
              <w:jc w:val="center"/>
              <w:rPr>
                <w:sz w:val="20"/>
                <w:szCs w:val="20"/>
              </w:rPr>
            </w:pPr>
          </w:p>
          <w:p w:rsidR="00BF4E40" w:rsidRPr="00A23A31" w:rsidRDefault="00BF4E40" w:rsidP="003E6E6C">
            <w:pPr>
              <w:snapToGrid w:val="0"/>
              <w:jc w:val="center"/>
              <w:rPr>
                <w:sz w:val="20"/>
                <w:szCs w:val="20"/>
              </w:rPr>
            </w:pPr>
          </w:p>
          <w:p w:rsidR="00BF4E40" w:rsidRPr="00A23A31" w:rsidRDefault="00BF4E40" w:rsidP="003E6E6C">
            <w:pPr>
              <w:snapToGrid w:val="0"/>
              <w:jc w:val="center"/>
              <w:rPr>
                <w:sz w:val="20"/>
                <w:szCs w:val="20"/>
              </w:rPr>
            </w:pPr>
          </w:p>
          <w:p w:rsidR="00BF4E40" w:rsidRDefault="00BF4E40" w:rsidP="003E6E6C">
            <w:pPr>
              <w:snapToGrid w:val="0"/>
              <w:jc w:val="center"/>
              <w:rPr>
                <w:sz w:val="20"/>
                <w:szCs w:val="20"/>
              </w:rPr>
            </w:pPr>
          </w:p>
          <w:p w:rsidR="008F2D24" w:rsidRDefault="008F2D24" w:rsidP="003E6E6C">
            <w:pPr>
              <w:snapToGrid w:val="0"/>
              <w:jc w:val="center"/>
              <w:rPr>
                <w:sz w:val="20"/>
                <w:szCs w:val="20"/>
              </w:rPr>
            </w:pPr>
          </w:p>
          <w:p w:rsidR="008F2D24" w:rsidRDefault="008F2D24" w:rsidP="003E6E6C">
            <w:pPr>
              <w:snapToGrid w:val="0"/>
              <w:jc w:val="center"/>
              <w:rPr>
                <w:sz w:val="20"/>
                <w:szCs w:val="20"/>
              </w:rPr>
            </w:pPr>
          </w:p>
          <w:p w:rsidR="008F2D24" w:rsidRDefault="008F2D24" w:rsidP="003E6E6C">
            <w:pPr>
              <w:snapToGrid w:val="0"/>
              <w:jc w:val="center"/>
              <w:rPr>
                <w:sz w:val="20"/>
                <w:szCs w:val="20"/>
              </w:rPr>
            </w:pPr>
          </w:p>
          <w:p w:rsidR="008F2D24" w:rsidRPr="00A23A31" w:rsidRDefault="008F2D24" w:rsidP="003E6E6C">
            <w:pPr>
              <w:snapToGrid w:val="0"/>
              <w:jc w:val="center"/>
              <w:rPr>
                <w:sz w:val="20"/>
                <w:szCs w:val="20"/>
              </w:rPr>
            </w:pPr>
          </w:p>
          <w:p w:rsidR="00BF4E40" w:rsidRPr="00A23A31" w:rsidRDefault="00BF4E40" w:rsidP="003E6E6C">
            <w:pPr>
              <w:snapToGrid w:val="0"/>
              <w:jc w:val="center"/>
              <w:rPr>
                <w:sz w:val="20"/>
                <w:szCs w:val="20"/>
              </w:rPr>
            </w:pPr>
          </w:p>
          <w:p w:rsidR="00BF4E40" w:rsidRPr="00A23A31" w:rsidRDefault="00BF4E40" w:rsidP="003E6E6C">
            <w:pPr>
              <w:snapToGrid w:val="0"/>
              <w:jc w:val="center"/>
              <w:rPr>
                <w:sz w:val="20"/>
                <w:szCs w:val="20"/>
              </w:rPr>
            </w:pPr>
          </w:p>
          <w:p w:rsidR="00BF4E40" w:rsidRDefault="00DD7E41" w:rsidP="00DD7E41">
            <w:pPr>
              <w:snapToGrid w:val="0"/>
              <w:jc w:val="center"/>
              <w:rPr>
                <w:sz w:val="20"/>
                <w:szCs w:val="20"/>
              </w:rPr>
            </w:pPr>
            <w:r>
              <w:rPr>
                <w:sz w:val="20"/>
                <w:szCs w:val="20"/>
              </w:rPr>
              <w:t>§13</w:t>
            </w:r>
          </w:p>
          <w:p w:rsidR="00DD7E41" w:rsidRDefault="00DD7E41" w:rsidP="00DD7E41">
            <w:pPr>
              <w:snapToGrid w:val="0"/>
              <w:jc w:val="center"/>
              <w:rPr>
                <w:sz w:val="20"/>
                <w:szCs w:val="20"/>
              </w:rPr>
            </w:pPr>
            <w:r>
              <w:rPr>
                <w:sz w:val="20"/>
                <w:szCs w:val="20"/>
              </w:rPr>
              <w:t>O: 1</w:t>
            </w:r>
          </w:p>
          <w:p w:rsidR="00DD7E41" w:rsidRDefault="00DD7E41" w:rsidP="00DD7E41">
            <w:pPr>
              <w:snapToGrid w:val="0"/>
              <w:jc w:val="center"/>
              <w:rPr>
                <w:sz w:val="20"/>
                <w:szCs w:val="20"/>
              </w:rPr>
            </w:pPr>
          </w:p>
          <w:p w:rsidR="00DD7E41" w:rsidRDefault="00DD7E41" w:rsidP="00DD7E41">
            <w:pPr>
              <w:snapToGrid w:val="0"/>
              <w:jc w:val="center"/>
              <w:rPr>
                <w:sz w:val="20"/>
                <w:szCs w:val="20"/>
              </w:rPr>
            </w:pPr>
            <w:r>
              <w:rPr>
                <w:sz w:val="20"/>
                <w:szCs w:val="20"/>
              </w:rPr>
              <w:t>O: 2</w:t>
            </w:r>
          </w:p>
          <w:p w:rsidR="00DD7E41" w:rsidRPr="00A23A31" w:rsidRDefault="00DD7E41" w:rsidP="00DD7E41">
            <w:pPr>
              <w:snapToGrid w:val="0"/>
              <w:jc w:val="center"/>
              <w:rPr>
                <w:sz w:val="20"/>
                <w:szCs w:val="20"/>
              </w:rPr>
            </w:pPr>
          </w:p>
        </w:tc>
        <w:tc>
          <w:tcPr>
            <w:tcW w:w="4962" w:type="dxa"/>
            <w:tcBorders>
              <w:top w:val="single" w:sz="4" w:space="0" w:color="000000"/>
              <w:left w:val="single" w:sz="4" w:space="0" w:color="000000"/>
              <w:bottom w:val="single" w:sz="4" w:space="0" w:color="000000"/>
            </w:tcBorders>
          </w:tcPr>
          <w:p w:rsidR="00DD7E41" w:rsidRPr="008F2D24" w:rsidRDefault="008F2D24" w:rsidP="00DD7E41">
            <w:pPr>
              <w:suppressAutoHyphens w:val="0"/>
              <w:autoSpaceDE/>
              <w:jc w:val="both"/>
              <w:rPr>
                <w:b/>
                <w:sz w:val="20"/>
                <w:szCs w:val="20"/>
                <w:lang w:eastAsia="sk-SK"/>
              </w:rPr>
            </w:pPr>
            <w:r w:rsidRPr="008F2D24">
              <w:rPr>
                <w:b/>
                <w:sz w:val="20"/>
                <w:szCs w:val="20"/>
                <w:lang w:eastAsia="sk-SK"/>
              </w:rPr>
              <w:t>(11)</w:t>
            </w:r>
            <w:r>
              <w:rPr>
                <w:sz w:val="20"/>
                <w:szCs w:val="20"/>
                <w:lang w:eastAsia="sk-SK"/>
              </w:rPr>
              <w:t xml:space="preserve"> </w:t>
            </w:r>
            <w:r w:rsidRPr="008F2D24">
              <w:rPr>
                <w:sz w:val="20"/>
                <w:szCs w:val="20"/>
                <w:lang w:eastAsia="sk-SK"/>
              </w:rPr>
              <w:t>Ministerstvo zamietne žiadosť o poskytnutie dočasného útočiska, ak cudzinec nespĺňa podmienky na jeho poskytnutie.</w:t>
            </w:r>
            <w:r>
              <w:t xml:space="preserve"> </w:t>
            </w:r>
            <w:r w:rsidR="00DD7E41" w:rsidRPr="008F2D24">
              <w:rPr>
                <w:b/>
                <w:sz w:val="20"/>
                <w:szCs w:val="20"/>
                <w:lang w:eastAsia="sk-SK"/>
              </w:rPr>
              <w:t xml:space="preserve">Ministerstvo zamietne žiadosť o poskytnutie dočasného útočiska aj v prípade, ak </w:t>
            </w:r>
          </w:p>
          <w:p w:rsidR="00DD7E41" w:rsidRPr="008F2D24" w:rsidRDefault="00DD7E41" w:rsidP="00DD7E41">
            <w:pPr>
              <w:pStyle w:val="Odsekzoznamu"/>
              <w:numPr>
                <w:ilvl w:val="1"/>
                <w:numId w:val="46"/>
              </w:numPr>
              <w:tabs>
                <w:tab w:val="clear" w:pos="1380"/>
                <w:tab w:val="num" w:pos="0"/>
              </w:tabs>
              <w:suppressAutoHyphens w:val="0"/>
              <w:spacing w:after="200" w:line="276" w:lineRule="auto"/>
              <w:ind w:left="0" w:firstLine="0"/>
              <w:contextualSpacing/>
              <w:jc w:val="both"/>
              <w:rPr>
                <w:b/>
                <w:sz w:val="20"/>
                <w:szCs w:val="20"/>
                <w:lang w:eastAsia="sk-SK"/>
              </w:rPr>
            </w:pPr>
            <w:r w:rsidRPr="008F2D24">
              <w:rPr>
                <w:b/>
                <w:sz w:val="20"/>
                <w:szCs w:val="20"/>
                <w:lang w:eastAsia="sk-SK"/>
              </w:rPr>
              <w:t>je dôvodné podozrenie, že sa cudzinec dopustil konania podľa § 13 ods. 2,</w:t>
            </w:r>
          </w:p>
          <w:p w:rsidR="00DD7E41" w:rsidRPr="008F2D24" w:rsidRDefault="00DD7E41" w:rsidP="00DD7E41">
            <w:pPr>
              <w:pStyle w:val="Odsekzoznamu"/>
              <w:numPr>
                <w:ilvl w:val="1"/>
                <w:numId w:val="46"/>
              </w:numPr>
              <w:tabs>
                <w:tab w:val="clear" w:pos="1380"/>
                <w:tab w:val="num" w:pos="0"/>
              </w:tabs>
              <w:suppressAutoHyphens w:val="0"/>
              <w:spacing w:after="200" w:line="276" w:lineRule="auto"/>
              <w:ind w:left="0" w:firstLine="0"/>
              <w:contextualSpacing/>
              <w:jc w:val="both"/>
              <w:rPr>
                <w:b/>
                <w:sz w:val="20"/>
                <w:szCs w:val="20"/>
                <w:lang w:eastAsia="sk-SK"/>
              </w:rPr>
            </w:pPr>
            <w:r w:rsidRPr="008F2D24">
              <w:rPr>
                <w:b/>
                <w:sz w:val="20"/>
                <w:szCs w:val="20"/>
                <w:lang w:eastAsia="sk-SK"/>
              </w:rPr>
              <w:t>cudzinca možno odôvodnene považovať za nebezpečného pre bezpečnosť Slovenskej republiky, alebo</w:t>
            </w:r>
          </w:p>
          <w:p w:rsidR="00DD7E41" w:rsidRPr="00DD7E41" w:rsidRDefault="00DD7E41" w:rsidP="00DD7E41">
            <w:pPr>
              <w:pStyle w:val="Odsekzoznamu"/>
              <w:numPr>
                <w:ilvl w:val="1"/>
                <w:numId w:val="46"/>
              </w:numPr>
              <w:tabs>
                <w:tab w:val="clear" w:pos="1380"/>
                <w:tab w:val="num" w:pos="0"/>
              </w:tabs>
              <w:suppressAutoHyphens w:val="0"/>
              <w:spacing w:after="200" w:line="276" w:lineRule="auto"/>
              <w:ind w:left="0" w:firstLine="0"/>
              <w:contextualSpacing/>
              <w:jc w:val="both"/>
              <w:rPr>
                <w:sz w:val="20"/>
                <w:szCs w:val="20"/>
                <w:lang w:eastAsia="sk-SK"/>
              </w:rPr>
            </w:pPr>
            <w:r w:rsidRPr="008F2D24">
              <w:rPr>
                <w:b/>
                <w:sz w:val="20"/>
                <w:szCs w:val="20"/>
                <w:lang w:eastAsia="sk-SK"/>
              </w:rPr>
              <w:t>cudzinec bol odsúdený za obzvlášť závažný zločin</w:t>
            </w:r>
            <w:r w:rsidRPr="008F2D24">
              <w:rPr>
                <w:b/>
                <w:sz w:val="20"/>
                <w:szCs w:val="20"/>
                <w:vertAlign w:val="superscript"/>
                <w:lang w:eastAsia="sk-SK"/>
              </w:rPr>
              <w:t>7a</w:t>
            </w:r>
            <w:r w:rsidRPr="008F2D24">
              <w:rPr>
                <w:b/>
                <w:sz w:val="20"/>
                <w:szCs w:val="20"/>
                <w:lang w:eastAsia="sk-SK"/>
              </w:rPr>
              <w:t>) a predstavuje nebezpečenstvo pre spoločnosť.</w:t>
            </w:r>
            <w:r w:rsidRPr="00DD7E41">
              <w:rPr>
                <w:sz w:val="20"/>
                <w:szCs w:val="20"/>
                <w:lang w:eastAsia="sk-SK"/>
              </w:rPr>
              <w:t xml:space="preserve"> </w:t>
            </w:r>
          </w:p>
          <w:p w:rsidR="00BF4E40" w:rsidRDefault="00BF4E40" w:rsidP="00BF4E40">
            <w:pPr>
              <w:pStyle w:val="Zarkazkladnhotextu"/>
              <w:snapToGrid w:val="0"/>
              <w:spacing w:after="0" w:line="240" w:lineRule="auto"/>
              <w:jc w:val="both"/>
              <w:rPr>
                <w:sz w:val="20"/>
                <w:szCs w:val="20"/>
              </w:rPr>
            </w:pPr>
          </w:p>
          <w:p w:rsidR="00F06280" w:rsidRDefault="00F06280" w:rsidP="00F06280">
            <w:pPr>
              <w:jc w:val="both"/>
              <w:rPr>
                <w:sz w:val="20"/>
                <w:szCs w:val="20"/>
              </w:rPr>
            </w:pPr>
            <w:r>
              <w:rPr>
                <w:sz w:val="20"/>
                <w:szCs w:val="20"/>
              </w:rPr>
              <w:t>(1)</w:t>
            </w:r>
            <w:r w:rsidRPr="00F06280">
              <w:rPr>
                <w:sz w:val="20"/>
                <w:szCs w:val="20"/>
              </w:rPr>
              <w:t xml:space="preserve">Ministerstvo neudelí azyl žiadateľovi, ak nespĺňa podmienky uvedené v </w:t>
            </w:r>
            <w:hyperlink r:id="rId9" w:anchor="paragraf-8" w:tooltip="Odkaz na predpis alebo ustanovenie" w:history="1">
              <w:r w:rsidRPr="00F06280">
                <w:rPr>
                  <w:rStyle w:val="Hypertextovprepojenie"/>
                  <w:rFonts w:eastAsiaTheme="majorEastAsia"/>
                  <w:sz w:val="20"/>
                  <w:szCs w:val="20"/>
                  <w:u w:val="none"/>
                </w:rPr>
                <w:t>§ 8</w:t>
              </w:r>
            </w:hyperlink>
            <w:r w:rsidRPr="00F06280">
              <w:rPr>
                <w:sz w:val="20"/>
                <w:szCs w:val="20"/>
              </w:rPr>
              <w:t xml:space="preserve"> alebo </w:t>
            </w:r>
            <w:hyperlink r:id="rId10" w:anchor="paragraf-10" w:tooltip="Odkaz na predpis alebo ustanovenie" w:history="1">
              <w:r w:rsidRPr="00F06280">
                <w:rPr>
                  <w:rStyle w:val="Hypertextovprepojenie"/>
                  <w:rFonts w:eastAsiaTheme="majorEastAsia"/>
                  <w:sz w:val="20"/>
                  <w:szCs w:val="20"/>
                  <w:u w:val="none"/>
                </w:rPr>
                <w:t>§ 10</w:t>
              </w:r>
            </w:hyperlink>
            <w:r w:rsidRPr="00F06280">
              <w:rPr>
                <w:sz w:val="20"/>
                <w:szCs w:val="20"/>
              </w:rPr>
              <w:t xml:space="preserve">. </w:t>
            </w:r>
          </w:p>
          <w:p w:rsidR="00F06280" w:rsidRPr="00F06280" w:rsidRDefault="00F06280" w:rsidP="00F06280">
            <w:pPr>
              <w:jc w:val="both"/>
              <w:rPr>
                <w:sz w:val="20"/>
                <w:szCs w:val="20"/>
              </w:rPr>
            </w:pPr>
          </w:p>
          <w:p w:rsidR="00F06280" w:rsidRPr="00F06280" w:rsidRDefault="00F06280" w:rsidP="00F06280">
            <w:pPr>
              <w:jc w:val="both"/>
              <w:rPr>
                <w:sz w:val="20"/>
                <w:szCs w:val="20"/>
              </w:rPr>
            </w:pPr>
            <w:r w:rsidRPr="00F06280">
              <w:rPr>
                <w:sz w:val="20"/>
                <w:szCs w:val="20"/>
              </w:rPr>
              <w:t>(2)</w:t>
            </w:r>
            <w:r>
              <w:rPr>
                <w:sz w:val="20"/>
                <w:szCs w:val="20"/>
              </w:rPr>
              <w:t xml:space="preserve"> </w:t>
            </w:r>
            <w:r w:rsidRPr="00F06280">
              <w:rPr>
                <w:sz w:val="20"/>
                <w:szCs w:val="20"/>
              </w:rPr>
              <w:t>Ministerstvo neudelí azyl, ak je dôvodné podozrenie, že žiadateľ</w:t>
            </w:r>
          </w:p>
          <w:p w:rsidR="00F06280" w:rsidRPr="00F06280" w:rsidRDefault="00F06280" w:rsidP="00F06280">
            <w:pPr>
              <w:jc w:val="both"/>
              <w:rPr>
                <w:sz w:val="20"/>
                <w:szCs w:val="20"/>
              </w:rPr>
            </w:pPr>
            <w:r w:rsidRPr="00F06280">
              <w:rPr>
                <w:sz w:val="20"/>
                <w:szCs w:val="20"/>
              </w:rPr>
              <w:t>a)</w:t>
            </w:r>
            <w:r>
              <w:rPr>
                <w:sz w:val="20"/>
                <w:szCs w:val="20"/>
              </w:rPr>
              <w:t xml:space="preserve"> </w:t>
            </w:r>
            <w:r w:rsidRPr="00F06280">
              <w:rPr>
                <w:sz w:val="20"/>
                <w:szCs w:val="20"/>
              </w:rPr>
              <w:t>sa dopustil trestného činu proti mieru, vojnového trestného činu alebo trestného činu proti ľudskosti podľa medzinárodných dokumentov,</w:t>
            </w:r>
            <w:hyperlink r:id="rId11" w:anchor="poznamky.poznamka-2" w:tooltip="Odkaz na predpis alebo ustanovenie" w:history="1">
              <w:r w:rsidRPr="00F06280">
                <w:rPr>
                  <w:rStyle w:val="Hypertextovprepojenie"/>
                  <w:rFonts w:eastAsiaTheme="majorEastAsia"/>
                  <w:color w:val="auto"/>
                  <w:sz w:val="20"/>
                  <w:szCs w:val="20"/>
                  <w:u w:val="none"/>
                  <w:vertAlign w:val="superscript"/>
                </w:rPr>
                <w:t>2</w:t>
              </w:r>
              <w:r w:rsidRPr="00F06280">
                <w:rPr>
                  <w:rStyle w:val="Hypertextovprepojenie"/>
                  <w:rFonts w:eastAsiaTheme="majorEastAsia"/>
                  <w:color w:val="auto"/>
                  <w:sz w:val="20"/>
                  <w:szCs w:val="20"/>
                  <w:u w:val="none"/>
                </w:rPr>
                <w:t>)</w:t>
              </w:r>
            </w:hyperlink>
          </w:p>
          <w:p w:rsidR="00F06280" w:rsidRPr="00F06280" w:rsidRDefault="00F06280" w:rsidP="00F06280">
            <w:pPr>
              <w:jc w:val="both"/>
              <w:rPr>
                <w:sz w:val="20"/>
                <w:szCs w:val="20"/>
              </w:rPr>
            </w:pPr>
            <w:r w:rsidRPr="00F06280">
              <w:rPr>
                <w:sz w:val="20"/>
                <w:szCs w:val="20"/>
              </w:rPr>
              <w:t>b) sa dopustil závažného nepolitického trestného činu mimo územia Slovenskej republiky predtým, ako požiadal o udelenie azylu alebo o poskytnutie doplnkovej ochrany,</w:t>
            </w:r>
            <w:hyperlink r:id="rId12" w:anchor="poznamky.poznamka-2" w:tooltip="Odkaz na predpis alebo ustanovenie" w:history="1">
              <w:r w:rsidRPr="00F06280">
                <w:rPr>
                  <w:rStyle w:val="Hypertextovprepojenie"/>
                  <w:rFonts w:eastAsiaTheme="majorEastAsia"/>
                  <w:color w:val="auto"/>
                  <w:sz w:val="20"/>
                  <w:szCs w:val="20"/>
                  <w:u w:val="none"/>
                  <w:vertAlign w:val="superscript"/>
                </w:rPr>
                <w:t>2</w:t>
              </w:r>
              <w:r w:rsidRPr="00F06280">
                <w:rPr>
                  <w:rStyle w:val="Hypertextovprepojenie"/>
                  <w:rFonts w:eastAsiaTheme="majorEastAsia"/>
                  <w:color w:val="auto"/>
                  <w:sz w:val="20"/>
                  <w:szCs w:val="20"/>
                  <w:u w:val="none"/>
                </w:rPr>
                <w:t>)</w:t>
              </w:r>
            </w:hyperlink>
            <w:r w:rsidRPr="00F06280">
              <w:rPr>
                <w:sz w:val="20"/>
                <w:szCs w:val="20"/>
              </w:rPr>
              <w:t xml:space="preserve"> alebo </w:t>
            </w:r>
          </w:p>
          <w:p w:rsidR="00DD7E41" w:rsidRPr="00A23A31" w:rsidRDefault="00F06280" w:rsidP="00D017CF">
            <w:pPr>
              <w:jc w:val="both"/>
              <w:rPr>
                <w:sz w:val="20"/>
                <w:szCs w:val="20"/>
              </w:rPr>
            </w:pPr>
            <w:r w:rsidRPr="00F06280">
              <w:rPr>
                <w:sz w:val="20"/>
                <w:szCs w:val="20"/>
              </w:rPr>
              <w:t>c) je vinný za činy, ktoré sú v rozpore s cieľmi a zásadami Organizácie Spojených národov.</w:t>
            </w:r>
            <w:hyperlink r:id="rId13" w:anchor="poznamky.poznamka-2" w:tooltip="Odkaz na predpis alebo ustanovenie" w:history="1">
              <w:r w:rsidRPr="00F06280">
                <w:rPr>
                  <w:rStyle w:val="Hypertextovprepojenie"/>
                  <w:rFonts w:eastAsiaTheme="majorEastAsia"/>
                  <w:color w:val="auto"/>
                  <w:sz w:val="20"/>
                  <w:szCs w:val="20"/>
                  <w:u w:val="none"/>
                  <w:vertAlign w:val="superscript"/>
                </w:rPr>
                <w:t>2</w:t>
              </w:r>
              <w:r w:rsidRPr="00F06280">
                <w:rPr>
                  <w:rStyle w:val="Hypertextovprepojenie"/>
                  <w:rFonts w:eastAsiaTheme="majorEastAsia"/>
                  <w:color w:val="auto"/>
                  <w:sz w:val="20"/>
                  <w:szCs w:val="20"/>
                  <w:u w:val="none"/>
                </w:rPr>
                <w:t>)</w:t>
              </w:r>
            </w:hyperlink>
            <w:r w:rsidRPr="00A23A31">
              <w:rPr>
                <w:sz w:val="20"/>
                <w:szCs w:val="20"/>
              </w:rPr>
              <w:t xml:space="preserve"> </w:t>
            </w:r>
          </w:p>
        </w:tc>
        <w:tc>
          <w:tcPr>
            <w:tcW w:w="708" w:type="dxa"/>
            <w:tcBorders>
              <w:top w:val="single" w:sz="4" w:space="0" w:color="000000"/>
              <w:left w:val="single" w:sz="4" w:space="0" w:color="000000"/>
              <w:bottom w:val="single" w:sz="4" w:space="0" w:color="000000"/>
            </w:tcBorders>
          </w:tcPr>
          <w:p w:rsidR="00ED0C44" w:rsidRPr="00A23A31" w:rsidRDefault="00ED0C44" w:rsidP="00B511BE">
            <w:pPr>
              <w:snapToGrid w:val="0"/>
              <w:jc w:val="center"/>
              <w:rPr>
                <w:sz w:val="20"/>
                <w:szCs w:val="20"/>
              </w:rPr>
            </w:pPr>
            <w:r w:rsidRPr="00A23A31">
              <w:rPr>
                <w:sz w:val="20"/>
                <w:szCs w:val="20"/>
              </w:rPr>
              <w:t>Ú</w:t>
            </w:r>
          </w:p>
        </w:tc>
        <w:tc>
          <w:tcPr>
            <w:tcW w:w="1134" w:type="dxa"/>
            <w:tcBorders>
              <w:top w:val="single" w:sz="4" w:space="0" w:color="000000"/>
              <w:left w:val="single" w:sz="4" w:space="0" w:color="000000"/>
              <w:bottom w:val="single" w:sz="4" w:space="0" w:color="000000"/>
              <w:right w:val="single" w:sz="4" w:space="0" w:color="000000"/>
            </w:tcBorders>
          </w:tcPr>
          <w:p w:rsidR="00ED0C44" w:rsidRPr="00A23A31" w:rsidRDefault="00ED0C44" w:rsidP="008776B4">
            <w:pPr>
              <w:pStyle w:val="Nadpis1"/>
              <w:snapToGrid w:val="0"/>
              <w:jc w:val="both"/>
              <w:rPr>
                <w:b w:val="0"/>
                <w:bCs w:val="0"/>
                <w:sz w:val="20"/>
                <w:szCs w:val="20"/>
              </w:rPr>
            </w:pPr>
          </w:p>
        </w:tc>
      </w:tr>
    </w:tbl>
    <w:p w:rsidR="0006705B" w:rsidRPr="00A23A31" w:rsidRDefault="0006705B" w:rsidP="00387F6A">
      <w:pPr>
        <w:pStyle w:val="Pta"/>
        <w:tabs>
          <w:tab w:val="clear" w:pos="4536"/>
          <w:tab w:val="clear" w:pos="9072"/>
        </w:tabs>
        <w:jc w:val="right"/>
        <w:rPr>
          <w:rFonts w:ascii="Times New Roman" w:hAnsi="Times New Roman" w:cs="Times New Roman"/>
          <w:b/>
          <w:bCs/>
          <w:sz w:val="20"/>
          <w:szCs w:val="20"/>
        </w:rPr>
      </w:pPr>
    </w:p>
    <w:p w:rsidR="009449EF" w:rsidRPr="00347B31" w:rsidRDefault="009449EF" w:rsidP="009449EF">
      <w:pPr>
        <w:autoSpaceDE/>
        <w:jc w:val="both"/>
        <w:rPr>
          <w:sz w:val="20"/>
          <w:szCs w:val="20"/>
        </w:rPr>
      </w:pPr>
      <w:r w:rsidRPr="00347B31">
        <w:rPr>
          <w:sz w:val="20"/>
          <w:szCs w:val="20"/>
        </w:rPr>
        <w:t>LEGENDA:</w:t>
      </w:r>
    </w:p>
    <w:tbl>
      <w:tblPr>
        <w:tblW w:w="0" w:type="auto"/>
        <w:tblLayout w:type="fixed"/>
        <w:tblCellMar>
          <w:left w:w="70" w:type="dxa"/>
          <w:right w:w="70" w:type="dxa"/>
        </w:tblCellMar>
        <w:tblLook w:val="0000" w:firstRow="0" w:lastRow="0" w:firstColumn="0" w:lastColumn="0" w:noHBand="0" w:noVBand="0"/>
      </w:tblPr>
      <w:tblGrid>
        <w:gridCol w:w="2166"/>
        <w:gridCol w:w="3723"/>
        <w:gridCol w:w="2167"/>
        <w:gridCol w:w="6088"/>
      </w:tblGrid>
      <w:tr w:rsidR="009449EF" w:rsidRPr="00347B31" w:rsidTr="0025670F">
        <w:tc>
          <w:tcPr>
            <w:tcW w:w="2166" w:type="dxa"/>
          </w:tcPr>
          <w:p w:rsidR="009449EF" w:rsidRDefault="009449EF" w:rsidP="0025670F">
            <w:pPr>
              <w:pStyle w:val="Normlny0"/>
              <w:autoSpaceDE/>
              <w:snapToGrid w:val="0"/>
              <w:spacing w:after="60"/>
              <w:jc w:val="both"/>
            </w:pPr>
          </w:p>
          <w:p w:rsidR="009449EF" w:rsidRPr="00347B31" w:rsidRDefault="009449EF" w:rsidP="0025670F">
            <w:pPr>
              <w:pStyle w:val="Normlny0"/>
              <w:autoSpaceDE/>
              <w:snapToGrid w:val="0"/>
              <w:spacing w:after="60"/>
              <w:jc w:val="both"/>
            </w:pPr>
            <w:r w:rsidRPr="00347B31">
              <w:t>V stĺpci (1):</w:t>
            </w:r>
          </w:p>
          <w:p w:rsidR="009449EF" w:rsidRPr="00347B31" w:rsidRDefault="009449EF" w:rsidP="0025670F">
            <w:pPr>
              <w:autoSpaceDE/>
              <w:jc w:val="both"/>
              <w:rPr>
                <w:sz w:val="20"/>
                <w:szCs w:val="20"/>
              </w:rPr>
            </w:pPr>
            <w:r w:rsidRPr="00347B31">
              <w:rPr>
                <w:sz w:val="20"/>
                <w:szCs w:val="20"/>
              </w:rPr>
              <w:t>Č – článok</w:t>
            </w:r>
          </w:p>
          <w:p w:rsidR="009449EF" w:rsidRPr="00347B31" w:rsidRDefault="009449EF" w:rsidP="0025670F">
            <w:pPr>
              <w:autoSpaceDE/>
              <w:jc w:val="both"/>
              <w:rPr>
                <w:sz w:val="20"/>
                <w:szCs w:val="20"/>
              </w:rPr>
            </w:pPr>
            <w:r w:rsidRPr="00347B31">
              <w:rPr>
                <w:sz w:val="20"/>
                <w:szCs w:val="20"/>
              </w:rPr>
              <w:t>O – odsek</w:t>
            </w:r>
          </w:p>
          <w:p w:rsidR="009449EF" w:rsidRPr="00347B31" w:rsidRDefault="009449EF" w:rsidP="0025670F">
            <w:pPr>
              <w:autoSpaceDE/>
              <w:jc w:val="both"/>
              <w:rPr>
                <w:sz w:val="20"/>
                <w:szCs w:val="20"/>
              </w:rPr>
            </w:pPr>
            <w:r w:rsidRPr="00347B31">
              <w:rPr>
                <w:sz w:val="20"/>
                <w:szCs w:val="20"/>
              </w:rPr>
              <w:t>V – veta</w:t>
            </w:r>
          </w:p>
          <w:p w:rsidR="009449EF" w:rsidRPr="00347B31" w:rsidRDefault="009449EF" w:rsidP="0025670F">
            <w:pPr>
              <w:autoSpaceDE/>
              <w:jc w:val="both"/>
              <w:rPr>
                <w:sz w:val="20"/>
                <w:szCs w:val="20"/>
              </w:rPr>
            </w:pPr>
            <w:r w:rsidRPr="00347B31">
              <w:rPr>
                <w:sz w:val="20"/>
                <w:szCs w:val="20"/>
              </w:rPr>
              <w:t>P –</w:t>
            </w:r>
            <w:r>
              <w:rPr>
                <w:sz w:val="20"/>
                <w:szCs w:val="20"/>
              </w:rPr>
              <w:t xml:space="preserve"> </w:t>
            </w:r>
            <w:r w:rsidRPr="00347B31">
              <w:rPr>
                <w:sz w:val="20"/>
                <w:szCs w:val="20"/>
              </w:rPr>
              <w:t>číslo</w:t>
            </w:r>
            <w:r>
              <w:rPr>
                <w:sz w:val="20"/>
                <w:szCs w:val="20"/>
              </w:rPr>
              <w:t xml:space="preserve"> (písmeno)</w:t>
            </w:r>
          </w:p>
          <w:p w:rsidR="009449EF" w:rsidRPr="00347B31" w:rsidRDefault="009449EF" w:rsidP="0025670F">
            <w:pPr>
              <w:autoSpaceDE/>
              <w:jc w:val="both"/>
              <w:rPr>
                <w:sz w:val="20"/>
                <w:szCs w:val="20"/>
              </w:rPr>
            </w:pPr>
          </w:p>
        </w:tc>
        <w:tc>
          <w:tcPr>
            <w:tcW w:w="3723" w:type="dxa"/>
          </w:tcPr>
          <w:p w:rsidR="009449EF" w:rsidRDefault="009449EF" w:rsidP="0025670F">
            <w:pPr>
              <w:pStyle w:val="Normlny0"/>
              <w:autoSpaceDE/>
              <w:snapToGrid w:val="0"/>
              <w:spacing w:after="60"/>
              <w:jc w:val="both"/>
            </w:pPr>
          </w:p>
          <w:p w:rsidR="009449EF" w:rsidRPr="00347B31" w:rsidRDefault="009449EF" w:rsidP="0025670F">
            <w:pPr>
              <w:pStyle w:val="Normlny0"/>
              <w:autoSpaceDE/>
              <w:snapToGrid w:val="0"/>
              <w:spacing w:after="60"/>
              <w:jc w:val="both"/>
            </w:pPr>
            <w:r w:rsidRPr="00347B31">
              <w:t>V stĺpci (3):</w:t>
            </w:r>
          </w:p>
          <w:p w:rsidR="009449EF" w:rsidRPr="00347B31" w:rsidRDefault="009449EF" w:rsidP="0025670F">
            <w:pPr>
              <w:autoSpaceDE/>
              <w:jc w:val="both"/>
              <w:rPr>
                <w:sz w:val="20"/>
                <w:szCs w:val="20"/>
              </w:rPr>
            </w:pPr>
            <w:r w:rsidRPr="00347B31">
              <w:rPr>
                <w:sz w:val="20"/>
                <w:szCs w:val="20"/>
              </w:rPr>
              <w:t>N – bežná transpozícia</w:t>
            </w:r>
          </w:p>
          <w:p w:rsidR="009449EF" w:rsidRPr="00347B31" w:rsidRDefault="009449EF" w:rsidP="0025670F">
            <w:pPr>
              <w:autoSpaceDE/>
              <w:jc w:val="both"/>
              <w:rPr>
                <w:sz w:val="20"/>
                <w:szCs w:val="20"/>
              </w:rPr>
            </w:pPr>
            <w:r w:rsidRPr="00347B31">
              <w:rPr>
                <w:sz w:val="20"/>
                <w:szCs w:val="20"/>
              </w:rPr>
              <w:t>O – transpozícia s možnosťou voľby</w:t>
            </w:r>
          </w:p>
          <w:p w:rsidR="009449EF" w:rsidRPr="00347B31" w:rsidRDefault="009449EF" w:rsidP="0025670F">
            <w:pPr>
              <w:autoSpaceDE/>
              <w:jc w:val="both"/>
              <w:rPr>
                <w:sz w:val="20"/>
                <w:szCs w:val="20"/>
              </w:rPr>
            </w:pPr>
            <w:r w:rsidRPr="00347B31">
              <w:rPr>
                <w:sz w:val="20"/>
                <w:szCs w:val="20"/>
              </w:rPr>
              <w:t>D – transpozícia podľa úvahy (dobrovoľná)</w:t>
            </w:r>
          </w:p>
          <w:p w:rsidR="009449EF" w:rsidRPr="00347B31" w:rsidRDefault="009449EF" w:rsidP="0025670F">
            <w:pPr>
              <w:autoSpaceDE/>
              <w:jc w:val="both"/>
              <w:rPr>
                <w:sz w:val="20"/>
                <w:szCs w:val="20"/>
              </w:rPr>
            </w:pPr>
            <w:proofErr w:type="spellStart"/>
            <w:r w:rsidRPr="00347B31">
              <w:rPr>
                <w:sz w:val="20"/>
                <w:szCs w:val="20"/>
              </w:rPr>
              <w:t>n.a</w:t>
            </w:r>
            <w:proofErr w:type="spellEnd"/>
            <w:r w:rsidRPr="00347B31">
              <w:rPr>
                <w:sz w:val="20"/>
                <w:szCs w:val="20"/>
              </w:rPr>
              <w:t>. – transpozícia sa neuskutočňuje</w:t>
            </w:r>
          </w:p>
        </w:tc>
        <w:tc>
          <w:tcPr>
            <w:tcW w:w="2167" w:type="dxa"/>
          </w:tcPr>
          <w:p w:rsidR="009449EF" w:rsidRDefault="009449EF" w:rsidP="0025670F">
            <w:pPr>
              <w:pStyle w:val="Normlny0"/>
              <w:autoSpaceDE/>
              <w:snapToGrid w:val="0"/>
              <w:spacing w:after="60"/>
              <w:jc w:val="both"/>
            </w:pPr>
          </w:p>
          <w:p w:rsidR="009449EF" w:rsidRPr="00347B31" w:rsidRDefault="009449EF" w:rsidP="0025670F">
            <w:pPr>
              <w:pStyle w:val="Normlny0"/>
              <w:autoSpaceDE/>
              <w:snapToGrid w:val="0"/>
              <w:spacing w:after="60"/>
              <w:ind w:left="207"/>
              <w:jc w:val="both"/>
            </w:pPr>
            <w:r w:rsidRPr="00347B31">
              <w:t>V stĺpci (5):</w:t>
            </w:r>
          </w:p>
          <w:p w:rsidR="009449EF" w:rsidRPr="00347B31" w:rsidRDefault="009449EF" w:rsidP="0025670F">
            <w:pPr>
              <w:autoSpaceDE/>
              <w:ind w:left="207"/>
              <w:jc w:val="both"/>
              <w:rPr>
                <w:sz w:val="20"/>
                <w:szCs w:val="20"/>
              </w:rPr>
            </w:pPr>
            <w:r w:rsidRPr="00347B31">
              <w:rPr>
                <w:sz w:val="20"/>
                <w:szCs w:val="20"/>
              </w:rPr>
              <w:t>Č – článok</w:t>
            </w:r>
          </w:p>
          <w:p w:rsidR="009449EF" w:rsidRPr="00347B31" w:rsidRDefault="009449EF" w:rsidP="0025670F">
            <w:pPr>
              <w:autoSpaceDE/>
              <w:ind w:left="207"/>
              <w:jc w:val="both"/>
              <w:rPr>
                <w:sz w:val="20"/>
                <w:szCs w:val="20"/>
              </w:rPr>
            </w:pPr>
            <w:r w:rsidRPr="00347B31">
              <w:rPr>
                <w:sz w:val="20"/>
                <w:szCs w:val="20"/>
              </w:rPr>
              <w:t>§ – paragraf</w:t>
            </w:r>
          </w:p>
          <w:p w:rsidR="009449EF" w:rsidRPr="00347B31" w:rsidRDefault="009449EF" w:rsidP="0025670F">
            <w:pPr>
              <w:autoSpaceDE/>
              <w:ind w:left="207"/>
              <w:jc w:val="both"/>
              <w:rPr>
                <w:sz w:val="20"/>
                <w:szCs w:val="20"/>
              </w:rPr>
            </w:pPr>
            <w:r w:rsidRPr="00347B31">
              <w:rPr>
                <w:sz w:val="20"/>
                <w:szCs w:val="20"/>
              </w:rPr>
              <w:t>O – odsek</w:t>
            </w:r>
          </w:p>
          <w:p w:rsidR="009449EF" w:rsidRPr="00347B31" w:rsidRDefault="009449EF" w:rsidP="0025670F">
            <w:pPr>
              <w:autoSpaceDE/>
              <w:ind w:left="207"/>
              <w:jc w:val="both"/>
              <w:rPr>
                <w:sz w:val="20"/>
                <w:szCs w:val="20"/>
              </w:rPr>
            </w:pPr>
            <w:r w:rsidRPr="00347B31">
              <w:rPr>
                <w:sz w:val="20"/>
                <w:szCs w:val="20"/>
              </w:rPr>
              <w:t>V – veta</w:t>
            </w:r>
          </w:p>
          <w:p w:rsidR="009449EF" w:rsidRPr="00347B31" w:rsidRDefault="009449EF" w:rsidP="0025670F">
            <w:pPr>
              <w:autoSpaceDE/>
              <w:ind w:left="207"/>
              <w:jc w:val="both"/>
              <w:rPr>
                <w:sz w:val="20"/>
                <w:szCs w:val="20"/>
              </w:rPr>
            </w:pPr>
            <w:r w:rsidRPr="00347B31">
              <w:rPr>
                <w:sz w:val="20"/>
                <w:szCs w:val="20"/>
              </w:rPr>
              <w:t>P –</w:t>
            </w:r>
            <w:r>
              <w:rPr>
                <w:sz w:val="20"/>
                <w:szCs w:val="20"/>
              </w:rPr>
              <w:t xml:space="preserve"> </w:t>
            </w:r>
            <w:r w:rsidRPr="00347B31">
              <w:rPr>
                <w:sz w:val="20"/>
                <w:szCs w:val="20"/>
              </w:rPr>
              <w:t>číslo</w:t>
            </w:r>
            <w:r>
              <w:rPr>
                <w:sz w:val="20"/>
                <w:szCs w:val="20"/>
              </w:rPr>
              <w:t xml:space="preserve"> (písmeno)</w:t>
            </w:r>
          </w:p>
        </w:tc>
        <w:tc>
          <w:tcPr>
            <w:tcW w:w="6088" w:type="dxa"/>
          </w:tcPr>
          <w:p w:rsidR="009449EF" w:rsidRDefault="009449EF" w:rsidP="0025670F">
            <w:pPr>
              <w:pStyle w:val="Normlny0"/>
              <w:autoSpaceDE/>
              <w:snapToGrid w:val="0"/>
              <w:spacing w:after="60"/>
              <w:jc w:val="both"/>
            </w:pPr>
          </w:p>
          <w:p w:rsidR="009449EF" w:rsidRPr="00347B31" w:rsidRDefault="009449EF" w:rsidP="0025670F">
            <w:pPr>
              <w:pStyle w:val="Normlny0"/>
              <w:autoSpaceDE/>
              <w:snapToGrid w:val="0"/>
              <w:spacing w:after="60"/>
              <w:ind w:left="166"/>
              <w:jc w:val="both"/>
            </w:pPr>
            <w:r w:rsidRPr="00347B31">
              <w:t>V stĺpci (7):</w:t>
            </w:r>
          </w:p>
          <w:p w:rsidR="009449EF" w:rsidRPr="00347B31" w:rsidRDefault="009449EF" w:rsidP="0025670F">
            <w:pPr>
              <w:autoSpaceDE/>
              <w:ind w:left="166"/>
              <w:jc w:val="both"/>
              <w:rPr>
                <w:sz w:val="20"/>
                <w:szCs w:val="20"/>
              </w:rPr>
            </w:pPr>
            <w:r w:rsidRPr="00347B31">
              <w:rPr>
                <w:sz w:val="20"/>
                <w:szCs w:val="20"/>
              </w:rPr>
              <w:t>Ú – úplná zhoda</w:t>
            </w:r>
          </w:p>
          <w:p w:rsidR="009449EF" w:rsidRPr="00347B31" w:rsidRDefault="009449EF" w:rsidP="0025670F">
            <w:pPr>
              <w:autoSpaceDE/>
              <w:ind w:left="166"/>
              <w:jc w:val="both"/>
              <w:rPr>
                <w:sz w:val="20"/>
                <w:szCs w:val="20"/>
              </w:rPr>
            </w:pPr>
            <w:r w:rsidRPr="00347B31">
              <w:rPr>
                <w:sz w:val="20"/>
                <w:szCs w:val="20"/>
              </w:rPr>
              <w:t>Č – čiastočná zhoda</w:t>
            </w:r>
          </w:p>
          <w:p w:rsidR="009449EF" w:rsidRPr="00347B31" w:rsidRDefault="009449EF" w:rsidP="0025670F">
            <w:pPr>
              <w:autoSpaceDE/>
              <w:ind w:left="166"/>
              <w:jc w:val="both"/>
              <w:rPr>
                <w:sz w:val="20"/>
                <w:szCs w:val="20"/>
              </w:rPr>
            </w:pPr>
            <w:r>
              <w:rPr>
                <w:sz w:val="20"/>
                <w:szCs w:val="20"/>
              </w:rPr>
              <w:t xml:space="preserve">Ž </w:t>
            </w:r>
            <w:r w:rsidRPr="00347B31">
              <w:rPr>
                <w:sz w:val="20"/>
                <w:szCs w:val="20"/>
              </w:rPr>
              <w:t xml:space="preserve">– </w:t>
            </w:r>
            <w:r>
              <w:rPr>
                <w:sz w:val="20"/>
                <w:szCs w:val="20"/>
              </w:rPr>
              <w:t>žiadna zhoda</w:t>
            </w:r>
          </w:p>
          <w:p w:rsidR="009449EF" w:rsidRPr="00347B31" w:rsidRDefault="009449EF" w:rsidP="0025670F">
            <w:pPr>
              <w:autoSpaceDE/>
              <w:ind w:left="166"/>
              <w:jc w:val="both"/>
              <w:rPr>
                <w:sz w:val="20"/>
                <w:szCs w:val="20"/>
              </w:rPr>
            </w:pPr>
            <w:proofErr w:type="spellStart"/>
            <w:r>
              <w:rPr>
                <w:sz w:val="20"/>
                <w:szCs w:val="20"/>
              </w:rPr>
              <w:t>n.a</w:t>
            </w:r>
            <w:proofErr w:type="spellEnd"/>
            <w:r>
              <w:rPr>
                <w:sz w:val="20"/>
                <w:szCs w:val="20"/>
              </w:rPr>
              <w:t>. – neaplikovateľnosť</w:t>
            </w:r>
          </w:p>
        </w:tc>
      </w:tr>
    </w:tbl>
    <w:p w:rsidR="0006705B" w:rsidRPr="00A23A31" w:rsidRDefault="0006705B" w:rsidP="00C04F6E">
      <w:pPr>
        <w:jc w:val="both"/>
        <w:rPr>
          <w:sz w:val="20"/>
          <w:szCs w:val="20"/>
        </w:rPr>
      </w:pPr>
    </w:p>
    <w:sectPr w:rsidR="0006705B" w:rsidRPr="00A23A31" w:rsidSect="008776B4">
      <w:footerReference w:type="default" r:id="rId14"/>
      <w:pgSz w:w="16838" w:h="11906" w:orient="landscape"/>
      <w:pgMar w:top="1135" w:right="1418" w:bottom="851" w:left="1418" w:header="708"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C4" w:rsidRDefault="003E6DC4">
      <w:r>
        <w:separator/>
      </w:r>
    </w:p>
  </w:endnote>
  <w:endnote w:type="continuationSeparator" w:id="0">
    <w:p w:rsidR="003E6DC4" w:rsidRDefault="003E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altName w:val="Arial"/>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13" w:rsidRDefault="0063214E" w:rsidP="008776B4">
    <w:pPr>
      <w:pStyle w:val="Pta"/>
      <w:jc w:val="center"/>
    </w:pPr>
    <w:r>
      <w:fldChar w:fldCharType="begin"/>
    </w:r>
    <w:r>
      <w:instrText xml:space="preserve"> PAGE </w:instrText>
    </w:r>
    <w:r>
      <w:fldChar w:fldCharType="separate"/>
    </w:r>
    <w:r w:rsidR="003F37E2">
      <w:rPr>
        <w:noProof/>
      </w:rPr>
      <w:t>1</w:t>
    </w:r>
    <w:r>
      <w:fldChar w:fldCharType="end"/>
    </w:r>
  </w:p>
  <w:p w:rsidR="001F7C13" w:rsidRDefault="001F7C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C4" w:rsidRDefault="003E6DC4">
      <w:r>
        <w:separator/>
      </w:r>
    </w:p>
  </w:footnote>
  <w:footnote w:type="continuationSeparator" w:id="0">
    <w:p w:rsidR="003E6DC4" w:rsidRDefault="003E6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9662ED0"/>
    <w:multiLevelType w:val="hybridMultilevel"/>
    <w:tmpl w:val="5456DA2C"/>
    <w:lvl w:ilvl="0" w:tplc="4A564778">
      <w:start w:val="1"/>
      <w:numFmt w:val="decimal"/>
      <w:lvlText w:val="(%1)"/>
      <w:lvlJc w:val="left"/>
      <w:pPr>
        <w:ind w:left="317" w:hanging="360"/>
      </w:pPr>
      <w:rPr>
        <w:rFonts w:cs="Times New Roman" w:hint="default"/>
      </w:rPr>
    </w:lvl>
    <w:lvl w:ilvl="1" w:tplc="041B0019" w:tentative="1">
      <w:start w:val="1"/>
      <w:numFmt w:val="lowerLetter"/>
      <w:lvlText w:val="%2."/>
      <w:lvlJc w:val="left"/>
      <w:pPr>
        <w:ind w:left="1037" w:hanging="360"/>
      </w:pPr>
      <w:rPr>
        <w:rFonts w:cs="Times New Roman"/>
      </w:rPr>
    </w:lvl>
    <w:lvl w:ilvl="2" w:tplc="041B001B" w:tentative="1">
      <w:start w:val="1"/>
      <w:numFmt w:val="lowerRoman"/>
      <w:lvlText w:val="%3."/>
      <w:lvlJc w:val="right"/>
      <w:pPr>
        <w:ind w:left="1757" w:hanging="180"/>
      </w:pPr>
      <w:rPr>
        <w:rFonts w:cs="Times New Roman"/>
      </w:rPr>
    </w:lvl>
    <w:lvl w:ilvl="3" w:tplc="041B000F" w:tentative="1">
      <w:start w:val="1"/>
      <w:numFmt w:val="decimal"/>
      <w:lvlText w:val="%4."/>
      <w:lvlJc w:val="left"/>
      <w:pPr>
        <w:ind w:left="2477" w:hanging="360"/>
      </w:pPr>
      <w:rPr>
        <w:rFonts w:cs="Times New Roman"/>
      </w:rPr>
    </w:lvl>
    <w:lvl w:ilvl="4" w:tplc="041B0019" w:tentative="1">
      <w:start w:val="1"/>
      <w:numFmt w:val="lowerLetter"/>
      <w:lvlText w:val="%5."/>
      <w:lvlJc w:val="left"/>
      <w:pPr>
        <w:ind w:left="3197" w:hanging="360"/>
      </w:pPr>
      <w:rPr>
        <w:rFonts w:cs="Times New Roman"/>
      </w:rPr>
    </w:lvl>
    <w:lvl w:ilvl="5" w:tplc="041B001B" w:tentative="1">
      <w:start w:val="1"/>
      <w:numFmt w:val="lowerRoman"/>
      <w:lvlText w:val="%6."/>
      <w:lvlJc w:val="right"/>
      <w:pPr>
        <w:ind w:left="3917" w:hanging="180"/>
      </w:pPr>
      <w:rPr>
        <w:rFonts w:cs="Times New Roman"/>
      </w:rPr>
    </w:lvl>
    <w:lvl w:ilvl="6" w:tplc="041B000F" w:tentative="1">
      <w:start w:val="1"/>
      <w:numFmt w:val="decimal"/>
      <w:lvlText w:val="%7."/>
      <w:lvlJc w:val="left"/>
      <w:pPr>
        <w:ind w:left="4637" w:hanging="360"/>
      </w:pPr>
      <w:rPr>
        <w:rFonts w:cs="Times New Roman"/>
      </w:rPr>
    </w:lvl>
    <w:lvl w:ilvl="7" w:tplc="041B0019" w:tentative="1">
      <w:start w:val="1"/>
      <w:numFmt w:val="lowerLetter"/>
      <w:lvlText w:val="%8."/>
      <w:lvlJc w:val="left"/>
      <w:pPr>
        <w:ind w:left="5357" w:hanging="360"/>
      </w:pPr>
      <w:rPr>
        <w:rFonts w:cs="Times New Roman"/>
      </w:rPr>
    </w:lvl>
    <w:lvl w:ilvl="8" w:tplc="041B001B" w:tentative="1">
      <w:start w:val="1"/>
      <w:numFmt w:val="lowerRoman"/>
      <w:lvlText w:val="%9."/>
      <w:lvlJc w:val="right"/>
      <w:pPr>
        <w:ind w:left="6077" w:hanging="180"/>
      </w:pPr>
      <w:rPr>
        <w:rFonts w:cs="Times New Roman"/>
      </w:rPr>
    </w:lvl>
  </w:abstractNum>
  <w:abstractNum w:abstractNumId="2">
    <w:nsid w:val="09AB11FA"/>
    <w:multiLevelType w:val="hybridMultilevel"/>
    <w:tmpl w:val="8678449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DC73904"/>
    <w:multiLevelType w:val="hybridMultilevel"/>
    <w:tmpl w:val="33FA54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F6122FF"/>
    <w:multiLevelType w:val="hybridMultilevel"/>
    <w:tmpl w:val="C2ACD0EC"/>
    <w:lvl w:ilvl="0" w:tplc="42A4E610">
      <w:start w:val="1"/>
      <w:numFmt w:val="lowerLetter"/>
      <w:lvlText w:val="%1)"/>
      <w:lvlJc w:val="left"/>
      <w:pPr>
        <w:ind w:left="317" w:hanging="360"/>
      </w:pPr>
      <w:rPr>
        <w:rFonts w:cs="Times New Roman" w:hint="default"/>
      </w:rPr>
    </w:lvl>
    <w:lvl w:ilvl="1" w:tplc="041B0019" w:tentative="1">
      <w:start w:val="1"/>
      <w:numFmt w:val="lowerLetter"/>
      <w:lvlText w:val="%2."/>
      <w:lvlJc w:val="left"/>
      <w:pPr>
        <w:ind w:left="1037" w:hanging="360"/>
      </w:pPr>
      <w:rPr>
        <w:rFonts w:cs="Times New Roman"/>
      </w:rPr>
    </w:lvl>
    <w:lvl w:ilvl="2" w:tplc="041B001B" w:tentative="1">
      <w:start w:val="1"/>
      <w:numFmt w:val="lowerRoman"/>
      <w:lvlText w:val="%3."/>
      <w:lvlJc w:val="right"/>
      <w:pPr>
        <w:ind w:left="1757" w:hanging="180"/>
      </w:pPr>
      <w:rPr>
        <w:rFonts w:cs="Times New Roman"/>
      </w:rPr>
    </w:lvl>
    <w:lvl w:ilvl="3" w:tplc="041B000F" w:tentative="1">
      <w:start w:val="1"/>
      <w:numFmt w:val="decimal"/>
      <w:lvlText w:val="%4."/>
      <w:lvlJc w:val="left"/>
      <w:pPr>
        <w:ind w:left="2477" w:hanging="360"/>
      </w:pPr>
      <w:rPr>
        <w:rFonts w:cs="Times New Roman"/>
      </w:rPr>
    </w:lvl>
    <w:lvl w:ilvl="4" w:tplc="041B0019" w:tentative="1">
      <w:start w:val="1"/>
      <w:numFmt w:val="lowerLetter"/>
      <w:lvlText w:val="%5."/>
      <w:lvlJc w:val="left"/>
      <w:pPr>
        <w:ind w:left="3197" w:hanging="360"/>
      </w:pPr>
      <w:rPr>
        <w:rFonts w:cs="Times New Roman"/>
      </w:rPr>
    </w:lvl>
    <w:lvl w:ilvl="5" w:tplc="041B001B" w:tentative="1">
      <w:start w:val="1"/>
      <w:numFmt w:val="lowerRoman"/>
      <w:lvlText w:val="%6."/>
      <w:lvlJc w:val="right"/>
      <w:pPr>
        <w:ind w:left="3917" w:hanging="180"/>
      </w:pPr>
      <w:rPr>
        <w:rFonts w:cs="Times New Roman"/>
      </w:rPr>
    </w:lvl>
    <w:lvl w:ilvl="6" w:tplc="041B000F" w:tentative="1">
      <w:start w:val="1"/>
      <w:numFmt w:val="decimal"/>
      <w:lvlText w:val="%7."/>
      <w:lvlJc w:val="left"/>
      <w:pPr>
        <w:ind w:left="4637" w:hanging="360"/>
      </w:pPr>
      <w:rPr>
        <w:rFonts w:cs="Times New Roman"/>
      </w:rPr>
    </w:lvl>
    <w:lvl w:ilvl="7" w:tplc="041B0019" w:tentative="1">
      <w:start w:val="1"/>
      <w:numFmt w:val="lowerLetter"/>
      <w:lvlText w:val="%8."/>
      <w:lvlJc w:val="left"/>
      <w:pPr>
        <w:ind w:left="5357" w:hanging="360"/>
      </w:pPr>
      <w:rPr>
        <w:rFonts w:cs="Times New Roman"/>
      </w:rPr>
    </w:lvl>
    <w:lvl w:ilvl="8" w:tplc="041B001B" w:tentative="1">
      <w:start w:val="1"/>
      <w:numFmt w:val="lowerRoman"/>
      <w:lvlText w:val="%9."/>
      <w:lvlJc w:val="right"/>
      <w:pPr>
        <w:ind w:left="6077" w:hanging="180"/>
      </w:pPr>
      <w:rPr>
        <w:rFonts w:cs="Times New Roman"/>
      </w:rPr>
    </w:lvl>
  </w:abstractNum>
  <w:abstractNum w:abstractNumId="5">
    <w:nsid w:val="108F6E9A"/>
    <w:multiLevelType w:val="hybridMultilevel"/>
    <w:tmpl w:val="8D8EE3D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4B7551B"/>
    <w:multiLevelType w:val="hybridMultilevel"/>
    <w:tmpl w:val="4BE64A3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6AB60C9"/>
    <w:multiLevelType w:val="hybridMultilevel"/>
    <w:tmpl w:val="93966F9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A1F49E8"/>
    <w:multiLevelType w:val="hybridMultilevel"/>
    <w:tmpl w:val="25603186"/>
    <w:lvl w:ilvl="0" w:tplc="42A4E610">
      <w:start w:val="1"/>
      <w:numFmt w:val="lowerLetter"/>
      <w:lvlText w:val="%1)"/>
      <w:lvlJc w:val="left"/>
      <w:pPr>
        <w:ind w:left="31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1AD50936"/>
    <w:multiLevelType w:val="hybridMultilevel"/>
    <w:tmpl w:val="297CE43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1B33371F"/>
    <w:multiLevelType w:val="hybridMultilevel"/>
    <w:tmpl w:val="BE58AC7A"/>
    <w:lvl w:ilvl="0" w:tplc="6F7C5454">
      <w:start w:val="1"/>
      <w:numFmt w:val="lowerLetter"/>
      <w:lvlText w:val="%1)"/>
      <w:lvlJc w:val="left"/>
      <w:pPr>
        <w:tabs>
          <w:tab w:val="num" w:pos="0"/>
        </w:tabs>
        <w:ind w:left="720" w:hanging="295"/>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1D7B3F8F"/>
    <w:multiLevelType w:val="hybridMultilevel"/>
    <w:tmpl w:val="FFE4540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1F203B1C"/>
    <w:multiLevelType w:val="hybridMultilevel"/>
    <w:tmpl w:val="1F683BC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2DA4C48"/>
    <w:multiLevelType w:val="hybridMultilevel"/>
    <w:tmpl w:val="2ED4F3C0"/>
    <w:lvl w:ilvl="0" w:tplc="42A4E610">
      <w:start w:val="1"/>
      <w:numFmt w:val="lowerLetter"/>
      <w:lvlText w:val="%1)"/>
      <w:lvlJc w:val="left"/>
      <w:pPr>
        <w:ind w:left="274" w:hanging="360"/>
      </w:pPr>
      <w:rPr>
        <w:rFonts w:cs="Times New Roman" w:hint="default"/>
      </w:rPr>
    </w:lvl>
    <w:lvl w:ilvl="1" w:tplc="041B0019" w:tentative="1">
      <w:start w:val="1"/>
      <w:numFmt w:val="lowerLetter"/>
      <w:lvlText w:val="%2."/>
      <w:lvlJc w:val="left"/>
      <w:pPr>
        <w:ind w:left="1397" w:hanging="360"/>
      </w:pPr>
      <w:rPr>
        <w:rFonts w:cs="Times New Roman"/>
      </w:rPr>
    </w:lvl>
    <w:lvl w:ilvl="2" w:tplc="041B001B" w:tentative="1">
      <w:start w:val="1"/>
      <w:numFmt w:val="lowerRoman"/>
      <w:lvlText w:val="%3."/>
      <w:lvlJc w:val="right"/>
      <w:pPr>
        <w:ind w:left="2117" w:hanging="180"/>
      </w:pPr>
      <w:rPr>
        <w:rFonts w:cs="Times New Roman"/>
      </w:rPr>
    </w:lvl>
    <w:lvl w:ilvl="3" w:tplc="041B000F" w:tentative="1">
      <w:start w:val="1"/>
      <w:numFmt w:val="decimal"/>
      <w:lvlText w:val="%4."/>
      <w:lvlJc w:val="left"/>
      <w:pPr>
        <w:ind w:left="2837" w:hanging="360"/>
      </w:pPr>
      <w:rPr>
        <w:rFonts w:cs="Times New Roman"/>
      </w:rPr>
    </w:lvl>
    <w:lvl w:ilvl="4" w:tplc="041B0019" w:tentative="1">
      <w:start w:val="1"/>
      <w:numFmt w:val="lowerLetter"/>
      <w:lvlText w:val="%5."/>
      <w:lvlJc w:val="left"/>
      <w:pPr>
        <w:ind w:left="3557" w:hanging="360"/>
      </w:pPr>
      <w:rPr>
        <w:rFonts w:cs="Times New Roman"/>
      </w:rPr>
    </w:lvl>
    <w:lvl w:ilvl="5" w:tplc="041B001B" w:tentative="1">
      <w:start w:val="1"/>
      <w:numFmt w:val="lowerRoman"/>
      <w:lvlText w:val="%6."/>
      <w:lvlJc w:val="right"/>
      <w:pPr>
        <w:ind w:left="4277" w:hanging="180"/>
      </w:pPr>
      <w:rPr>
        <w:rFonts w:cs="Times New Roman"/>
      </w:rPr>
    </w:lvl>
    <w:lvl w:ilvl="6" w:tplc="041B000F" w:tentative="1">
      <w:start w:val="1"/>
      <w:numFmt w:val="decimal"/>
      <w:lvlText w:val="%7."/>
      <w:lvlJc w:val="left"/>
      <w:pPr>
        <w:ind w:left="4997" w:hanging="360"/>
      </w:pPr>
      <w:rPr>
        <w:rFonts w:cs="Times New Roman"/>
      </w:rPr>
    </w:lvl>
    <w:lvl w:ilvl="7" w:tplc="041B0019" w:tentative="1">
      <w:start w:val="1"/>
      <w:numFmt w:val="lowerLetter"/>
      <w:lvlText w:val="%8."/>
      <w:lvlJc w:val="left"/>
      <w:pPr>
        <w:ind w:left="5717" w:hanging="360"/>
      </w:pPr>
      <w:rPr>
        <w:rFonts w:cs="Times New Roman"/>
      </w:rPr>
    </w:lvl>
    <w:lvl w:ilvl="8" w:tplc="041B001B" w:tentative="1">
      <w:start w:val="1"/>
      <w:numFmt w:val="lowerRoman"/>
      <w:lvlText w:val="%9."/>
      <w:lvlJc w:val="right"/>
      <w:pPr>
        <w:ind w:left="6437" w:hanging="180"/>
      </w:pPr>
      <w:rPr>
        <w:rFonts w:cs="Times New Roman"/>
      </w:rPr>
    </w:lvl>
  </w:abstractNum>
  <w:abstractNum w:abstractNumId="14">
    <w:nsid w:val="23454C37"/>
    <w:multiLevelType w:val="hybridMultilevel"/>
    <w:tmpl w:val="4F444C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5FE39E5"/>
    <w:multiLevelType w:val="hybridMultilevel"/>
    <w:tmpl w:val="3C9A6C7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27297DB7"/>
    <w:multiLevelType w:val="hybridMultilevel"/>
    <w:tmpl w:val="EEF26766"/>
    <w:lvl w:ilvl="0" w:tplc="42A4E610">
      <w:start w:val="1"/>
      <w:numFmt w:val="lowerLetter"/>
      <w:lvlText w:val="%1)"/>
      <w:lvlJc w:val="left"/>
      <w:pPr>
        <w:ind w:left="317" w:hanging="360"/>
      </w:pPr>
      <w:rPr>
        <w:rFonts w:cs="Times New Roman" w:hint="default"/>
      </w:rPr>
    </w:lvl>
    <w:lvl w:ilvl="1" w:tplc="041B0019" w:tentative="1">
      <w:start w:val="1"/>
      <w:numFmt w:val="lowerLetter"/>
      <w:lvlText w:val="%2."/>
      <w:lvlJc w:val="left"/>
      <w:pPr>
        <w:ind w:left="1037" w:hanging="360"/>
      </w:pPr>
      <w:rPr>
        <w:rFonts w:cs="Times New Roman"/>
      </w:rPr>
    </w:lvl>
    <w:lvl w:ilvl="2" w:tplc="041B001B" w:tentative="1">
      <w:start w:val="1"/>
      <w:numFmt w:val="lowerRoman"/>
      <w:lvlText w:val="%3."/>
      <w:lvlJc w:val="right"/>
      <w:pPr>
        <w:ind w:left="1757" w:hanging="180"/>
      </w:pPr>
      <w:rPr>
        <w:rFonts w:cs="Times New Roman"/>
      </w:rPr>
    </w:lvl>
    <w:lvl w:ilvl="3" w:tplc="041B000F" w:tentative="1">
      <w:start w:val="1"/>
      <w:numFmt w:val="decimal"/>
      <w:lvlText w:val="%4."/>
      <w:lvlJc w:val="left"/>
      <w:pPr>
        <w:ind w:left="2477" w:hanging="360"/>
      </w:pPr>
      <w:rPr>
        <w:rFonts w:cs="Times New Roman"/>
      </w:rPr>
    </w:lvl>
    <w:lvl w:ilvl="4" w:tplc="041B0019" w:tentative="1">
      <w:start w:val="1"/>
      <w:numFmt w:val="lowerLetter"/>
      <w:lvlText w:val="%5."/>
      <w:lvlJc w:val="left"/>
      <w:pPr>
        <w:ind w:left="3197" w:hanging="360"/>
      </w:pPr>
      <w:rPr>
        <w:rFonts w:cs="Times New Roman"/>
      </w:rPr>
    </w:lvl>
    <w:lvl w:ilvl="5" w:tplc="041B001B" w:tentative="1">
      <w:start w:val="1"/>
      <w:numFmt w:val="lowerRoman"/>
      <w:lvlText w:val="%6."/>
      <w:lvlJc w:val="right"/>
      <w:pPr>
        <w:ind w:left="3917" w:hanging="180"/>
      </w:pPr>
      <w:rPr>
        <w:rFonts w:cs="Times New Roman"/>
      </w:rPr>
    </w:lvl>
    <w:lvl w:ilvl="6" w:tplc="041B000F" w:tentative="1">
      <w:start w:val="1"/>
      <w:numFmt w:val="decimal"/>
      <w:lvlText w:val="%7."/>
      <w:lvlJc w:val="left"/>
      <w:pPr>
        <w:ind w:left="4637" w:hanging="360"/>
      </w:pPr>
      <w:rPr>
        <w:rFonts w:cs="Times New Roman"/>
      </w:rPr>
    </w:lvl>
    <w:lvl w:ilvl="7" w:tplc="041B0019" w:tentative="1">
      <w:start w:val="1"/>
      <w:numFmt w:val="lowerLetter"/>
      <w:lvlText w:val="%8."/>
      <w:lvlJc w:val="left"/>
      <w:pPr>
        <w:ind w:left="5357" w:hanging="360"/>
      </w:pPr>
      <w:rPr>
        <w:rFonts w:cs="Times New Roman"/>
      </w:rPr>
    </w:lvl>
    <w:lvl w:ilvl="8" w:tplc="041B001B" w:tentative="1">
      <w:start w:val="1"/>
      <w:numFmt w:val="lowerRoman"/>
      <w:lvlText w:val="%9."/>
      <w:lvlJc w:val="right"/>
      <w:pPr>
        <w:ind w:left="6077" w:hanging="180"/>
      </w:pPr>
      <w:rPr>
        <w:rFonts w:cs="Times New Roman"/>
      </w:rPr>
    </w:lvl>
  </w:abstractNum>
  <w:abstractNum w:abstractNumId="17">
    <w:nsid w:val="27360F0C"/>
    <w:multiLevelType w:val="hybridMultilevel"/>
    <w:tmpl w:val="FD6EF504"/>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8">
    <w:nsid w:val="2D2B7D62"/>
    <w:multiLevelType w:val="hybridMultilevel"/>
    <w:tmpl w:val="5178BC2C"/>
    <w:lvl w:ilvl="0" w:tplc="24F42C3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23847FB"/>
    <w:multiLevelType w:val="hybridMultilevel"/>
    <w:tmpl w:val="6796690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7031EAE"/>
    <w:multiLevelType w:val="hybridMultilevel"/>
    <w:tmpl w:val="848EA3E2"/>
    <w:lvl w:ilvl="0" w:tplc="42A4E610">
      <w:start w:val="1"/>
      <w:numFmt w:val="lowerLetter"/>
      <w:lvlText w:val="%1)"/>
      <w:lvlJc w:val="left"/>
      <w:pPr>
        <w:ind w:left="27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71A1829"/>
    <w:multiLevelType w:val="hybridMultilevel"/>
    <w:tmpl w:val="42DECC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38A97621"/>
    <w:multiLevelType w:val="hybridMultilevel"/>
    <w:tmpl w:val="5F3877CE"/>
    <w:lvl w:ilvl="0" w:tplc="041B0017">
      <w:start w:val="1"/>
      <w:numFmt w:val="lowerLetter"/>
      <w:lvlText w:val="%1)"/>
      <w:lvlJc w:val="left"/>
      <w:pPr>
        <w:ind w:left="677" w:hanging="360"/>
      </w:pPr>
      <w:rPr>
        <w:rFonts w:cs="Times New Roman"/>
      </w:rPr>
    </w:lvl>
    <w:lvl w:ilvl="1" w:tplc="041B0019" w:tentative="1">
      <w:start w:val="1"/>
      <w:numFmt w:val="lowerLetter"/>
      <w:lvlText w:val="%2."/>
      <w:lvlJc w:val="left"/>
      <w:pPr>
        <w:ind w:left="1397" w:hanging="360"/>
      </w:pPr>
      <w:rPr>
        <w:rFonts w:cs="Times New Roman"/>
      </w:rPr>
    </w:lvl>
    <w:lvl w:ilvl="2" w:tplc="041B001B" w:tentative="1">
      <w:start w:val="1"/>
      <w:numFmt w:val="lowerRoman"/>
      <w:lvlText w:val="%3."/>
      <w:lvlJc w:val="right"/>
      <w:pPr>
        <w:ind w:left="2117" w:hanging="180"/>
      </w:pPr>
      <w:rPr>
        <w:rFonts w:cs="Times New Roman"/>
      </w:rPr>
    </w:lvl>
    <w:lvl w:ilvl="3" w:tplc="041B000F" w:tentative="1">
      <w:start w:val="1"/>
      <w:numFmt w:val="decimal"/>
      <w:lvlText w:val="%4."/>
      <w:lvlJc w:val="left"/>
      <w:pPr>
        <w:ind w:left="2837" w:hanging="360"/>
      </w:pPr>
      <w:rPr>
        <w:rFonts w:cs="Times New Roman"/>
      </w:rPr>
    </w:lvl>
    <w:lvl w:ilvl="4" w:tplc="041B0019" w:tentative="1">
      <w:start w:val="1"/>
      <w:numFmt w:val="lowerLetter"/>
      <w:lvlText w:val="%5."/>
      <w:lvlJc w:val="left"/>
      <w:pPr>
        <w:ind w:left="3557" w:hanging="360"/>
      </w:pPr>
      <w:rPr>
        <w:rFonts w:cs="Times New Roman"/>
      </w:rPr>
    </w:lvl>
    <w:lvl w:ilvl="5" w:tplc="041B001B" w:tentative="1">
      <w:start w:val="1"/>
      <w:numFmt w:val="lowerRoman"/>
      <w:lvlText w:val="%6."/>
      <w:lvlJc w:val="right"/>
      <w:pPr>
        <w:ind w:left="4277" w:hanging="180"/>
      </w:pPr>
      <w:rPr>
        <w:rFonts w:cs="Times New Roman"/>
      </w:rPr>
    </w:lvl>
    <w:lvl w:ilvl="6" w:tplc="041B000F" w:tentative="1">
      <w:start w:val="1"/>
      <w:numFmt w:val="decimal"/>
      <w:lvlText w:val="%7."/>
      <w:lvlJc w:val="left"/>
      <w:pPr>
        <w:ind w:left="4997" w:hanging="360"/>
      </w:pPr>
      <w:rPr>
        <w:rFonts w:cs="Times New Roman"/>
      </w:rPr>
    </w:lvl>
    <w:lvl w:ilvl="7" w:tplc="041B0019" w:tentative="1">
      <w:start w:val="1"/>
      <w:numFmt w:val="lowerLetter"/>
      <w:lvlText w:val="%8."/>
      <w:lvlJc w:val="left"/>
      <w:pPr>
        <w:ind w:left="5717" w:hanging="360"/>
      </w:pPr>
      <w:rPr>
        <w:rFonts w:cs="Times New Roman"/>
      </w:rPr>
    </w:lvl>
    <w:lvl w:ilvl="8" w:tplc="041B001B" w:tentative="1">
      <w:start w:val="1"/>
      <w:numFmt w:val="lowerRoman"/>
      <w:lvlText w:val="%9."/>
      <w:lvlJc w:val="right"/>
      <w:pPr>
        <w:ind w:left="6437" w:hanging="180"/>
      </w:pPr>
      <w:rPr>
        <w:rFonts w:cs="Times New Roman"/>
      </w:rPr>
    </w:lvl>
  </w:abstractNum>
  <w:abstractNum w:abstractNumId="23">
    <w:nsid w:val="3AF877F0"/>
    <w:multiLevelType w:val="hybridMultilevel"/>
    <w:tmpl w:val="FB00E85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3E2B31C1"/>
    <w:multiLevelType w:val="hybridMultilevel"/>
    <w:tmpl w:val="BE8A4C5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4DCB23BD"/>
    <w:multiLevelType w:val="hybridMultilevel"/>
    <w:tmpl w:val="D200E6EC"/>
    <w:lvl w:ilvl="0" w:tplc="8072F2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E45694B"/>
    <w:multiLevelType w:val="hybridMultilevel"/>
    <w:tmpl w:val="740EC482"/>
    <w:lvl w:ilvl="0" w:tplc="CDE07E6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50E654D2"/>
    <w:multiLevelType w:val="hybridMultilevel"/>
    <w:tmpl w:val="4634C2E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516D7E86"/>
    <w:multiLevelType w:val="multilevel"/>
    <w:tmpl w:val="7CDEBF88"/>
    <w:lvl w:ilvl="0">
      <w:start w:val="1"/>
      <w:numFmt w:val="lowerLetter"/>
      <w:lvlText w:val="%1)"/>
      <w:lvlJc w:val="left"/>
      <w:pPr>
        <w:ind w:left="717" w:hanging="360"/>
      </w:pPr>
      <w:rPr>
        <w:rFonts w:cs="Times New Roman"/>
      </w:rPr>
    </w:lvl>
    <w:lvl w:ilvl="1">
      <w:start w:val="1"/>
      <w:numFmt w:val="lowerLetter"/>
      <w:lvlText w:val="%2)"/>
      <w:lvlJc w:val="left"/>
      <w:pPr>
        <w:ind w:left="1284" w:hanging="360"/>
      </w:pPr>
      <w:rPr>
        <w:rFonts w:eastAsia="Times New Roman" w:cs="Times New Roman"/>
      </w:rPr>
    </w:lvl>
    <w:lvl w:ilvl="2">
      <w:start w:val="1"/>
      <w:numFmt w:val="lowerRoman"/>
      <w:lvlText w:val="%3."/>
      <w:lvlJc w:val="right"/>
      <w:pPr>
        <w:ind w:left="2517"/>
      </w:pPr>
      <w:rPr>
        <w:rFonts w:eastAsia="Times New Roman" w:cs="Times New Roman"/>
      </w:rPr>
    </w:lvl>
    <w:lvl w:ilvl="3">
      <w:start w:val="1"/>
      <w:numFmt w:val="decimal"/>
      <w:lvlText w:val="%4."/>
      <w:lvlJc w:val="left"/>
      <w:pPr>
        <w:ind w:left="3237" w:hanging="360"/>
      </w:pPr>
      <w:rPr>
        <w:rFonts w:eastAsia="Times New Roman" w:cs="Times New Roman"/>
      </w:rPr>
    </w:lvl>
    <w:lvl w:ilvl="4">
      <w:start w:val="1"/>
      <w:numFmt w:val="lowerLetter"/>
      <w:lvlText w:val="%5."/>
      <w:lvlJc w:val="left"/>
      <w:pPr>
        <w:ind w:left="3957" w:hanging="360"/>
      </w:pPr>
      <w:rPr>
        <w:rFonts w:eastAsia="Times New Roman" w:cs="Times New Roman"/>
      </w:rPr>
    </w:lvl>
    <w:lvl w:ilvl="5">
      <w:start w:val="1"/>
      <w:numFmt w:val="lowerRoman"/>
      <w:lvlText w:val="%6."/>
      <w:lvlJc w:val="right"/>
      <w:pPr>
        <w:ind w:left="4677"/>
      </w:pPr>
      <w:rPr>
        <w:rFonts w:eastAsia="Times New Roman" w:cs="Times New Roman"/>
      </w:rPr>
    </w:lvl>
    <w:lvl w:ilvl="6">
      <w:start w:val="1"/>
      <w:numFmt w:val="decimal"/>
      <w:lvlText w:val="%7."/>
      <w:lvlJc w:val="left"/>
      <w:pPr>
        <w:ind w:left="5397" w:hanging="360"/>
      </w:pPr>
      <w:rPr>
        <w:rFonts w:eastAsia="Times New Roman" w:cs="Times New Roman"/>
      </w:rPr>
    </w:lvl>
    <w:lvl w:ilvl="7">
      <w:start w:val="1"/>
      <w:numFmt w:val="lowerLetter"/>
      <w:lvlText w:val="%8."/>
      <w:lvlJc w:val="left"/>
      <w:pPr>
        <w:ind w:left="6117" w:hanging="360"/>
      </w:pPr>
      <w:rPr>
        <w:rFonts w:eastAsia="Times New Roman" w:cs="Times New Roman"/>
      </w:rPr>
    </w:lvl>
    <w:lvl w:ilvl="8">
      <w:start w:val="1"/>
      <w:numFmt w:val="lowerRoman"/>
      <w:lvlText w:val="%9."/>
      <w:lvlJc w:val="right"/>
      <w:pPr>
        <w:ind w:left="6837"/>
      </w:pPr>
      <w:rPr>
        <w:rFonts w:eastAsia="Times New Roman" w:cs="Times New Roman"/>
      </w:rPr>
    </w:lvl>
  </w:abstractNum>
  <w:abstractNum w:abstractNumId="29">
    <w:nsid w:val="535B10CB"/>
    <w:multiLevelType w:val="hybridMultilevel"/>
    <w:tmpl w:val="4C6647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540E522E"/>
    <w:multiLevelType w:val="hybridMultilevel"/>
    <w:tmpl w:val="2A3C97B4"/>
    <w:lvl w:ilvl="0" w:tplc="A2A65AEC">
      <w:start w:val="1"/>
      <w:numFmt w:val="decimal"/>
      <w:lvlText w:val="%1."/>
      <w:lvlJc w:val="left"/>
      <w:pPr>
        <w:tabs>
          <w:tab w:val="num" w:pos="502"/>
        </w:tabs>
        <w:ind w:left="502" w:hanging="360"/>
      </w:pPr>
      <w:rPr>
        <w:rFonts w:cs="Times New Roman" w:hint="default"/>
        <w:color w:val="000000"/>
      </w:rPr>
    </w:lvl>
    <w:lvl w:ilvl="1" w:tplc="BEE01EDE">
      <w:start w:val="1"/>
      <w:numFmt w:val="lowerLetter"/>
      <w:lvlText w:val="%2)"/>
      <w:lvlJc w:val="left"/>
      <w:pPr>
        <w:tabs>
          <w:tab w:val="num" w:pos="1380"/>
        </w:tabs>
        <w:ind w:left="1380" w:hanging="360"/>
      </w:pPr>
      <w:rPr>
        <w:rFonts w:cs="Times New Roman" w:hint="default"/>
        <w:color w:val="auto"/>
      </w:rPr>
    </w:lvl>
    <w:lvl w:ilvl="2" w:tplc="041B001B">
      <w:start w:val="1"/>
      <w:numFmt w:val="lowerRoman"/>
      <w:lvlText w:val="%3."/>
      <w:lvlJc w:val="right"/>
      <w:pPr>
        <w:tabs>
          <w:tab w:val="num" w:pos="2100"/>
        </w:tabs>
        <w:ind w:left="2100" w:hanging="180"/>
      </w:pPr>
      <w:rPr>
        <w:rFonts w:cs="Times New Roman"/>
      </w:rPr>
    </w:lvl>
    <w:lvl w:ilvl="3" w:tplc="041B000F">
      <w:start w:val="1"/>
      <w:numFmt w:val="decimal"/>
      <w:lvlText w:val="%4."/>
      <w:lvlJc w:val="left"/>
      <w:pPr>
        <w:tabs>
          <w:tab w:val="num" w:pos="2820"/>
        </w:tabs>
        <w:ind w:left="2820" w:hanging="360"/>
      </w:pPr>
      <w:rPr>
        <w:rFonts w:cs="Times New Roman" w:hint="default"/>
      </w:rPr>
    </w:lvl>
    <w:lvl w:ilvl="4" w:tplc="041B0019" w:tentative="1">
      <w:start w:val="1"/>
      <w:numFmt w:val="lowerLetter"/>
      <w:lvlText w:val="%5."/>
      <w:lvlJc w:val="left"/>
      <w:pPr>
        <w:tabs>
          <w:tab w:val="num" w:pos="3540"/>
        </w:tabs>
        <w:ind w:left="3540" w:hanging="360"/>
      </w:pPr>
      <w:rPr>
        <w:rFonts w:cs="Times New Roman"/>
      </w:rPr>
    </w:lvl>
    <w:lvl w:ilvl="5" w:tplc="041B001B" w:tentative="1">
      <w:start w:val="1"/>
      <w:numFmt w:val="lowerRoman"/>
      <w:lvlText w:val="%6."/>
      <w:lvlJc w:val="right"/>
      <w:pPr>
        <w:tabs>
          <w:tab w:val="num" w:pos="4260"/>
        </w:tabs>
        <w:ind w:left="4260" w:hanging="180"/>
      </w:pPr>
      <w:rPr>
        <w:rFonts w:cs="Times New Roman"/>
      </w:rPr>
    </w:lvl>
    <w:lvl w:ilvl="6" w:tplc="041B000F" w:tentative="1">
      <w:start w:val="1"/>
      <w:numFmt w:val="decimal"/>
      <w:lvlText w:val="%7."/>
      <w:lvlJc w:val="left"/>
      <w:pPr>
        <w:tabs>
          <w:tab w:val="num" w:pos="4980"/>
        </w:tabs>
        <w:ind w:left="4980" w:hanging="360"/>
      </w:pPr>
      <w:rPr>
        <w:rFonts w:cs="Times New Roman"/>
      </w:rPr>
    </w:lvl>
    <w:lvl w:ilvl="7" w:tplc="041B0019" w:tentative="1">
      <w:start w:val="1"/>
      <w:numFmt w:val="lowerLetter"/>
      <w:lvlText w:val="%8."/>
      <w:lvlJc w:val="left"/>
      <w:pPr>
        <w:tabs>
          <w:tab w:val="num" w:pos="5700"/>
        </w:tabs>
        <w:ind w:left="5700" w:hanging="360"/>
      </w:pPr>
      <w:rPr>
        <w:rFonts w:cs="Times New Roman"/>
      </w:rPr>
    </w:lvl>
    <w:lvl w:ilvl="8" w:tplc="041B001B" w:tentative="1">
      <w:start w:val="1"/>
      <w:numFmt w:val="lowerRoman"/>
      <w:lvlText w:val="%9."/>
      <w:lvlJc w:val="right"/>
      <w:pPr>
        <w:tabs>
          <w:tab w:val="num" w:pos="6420"/>
        </w:tabs>
        <w:ind w:left="6420" w:hanging="180"/>
      </w:pPr>
      <w:rPr>
        <w:rFonts w:cs="Times New Roman"/>
      </w:rPr>
    </w:lvl>
  </w:abstractNum>
  <w:abstractNum w:abstractNumId="31">
    <w:nsid w:val="57AA60AA"/>
    <w:multiLevelType w:val="hybridMultilevel"/>
    <w:tmpl w:val="02A4B0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587670BC"/>
    <w:multiLevelType w:val="hybridMultilevel"/>
    <w:tmpl w:val="D83AB67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5ADB4673"/>
    <w:multiLevelType w:val="hybridMultilevel"/>
    <w:tmpl w:val="DEDE656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5E7C0BAF"/>
    <w:multiLevelType w:val="hybridMultilevel"/>
    <w:tmpl w:val="C3286D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659C563F"/>
    <w:multiLevelType w:val="hybridMultilevel"/>
    <w:tmpl w:val="EB56CA0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688D482E"/>
    <w:multiLevelType w:val="hybridMultilevel"/>
    <w:tmpl w:val="11322076"/>
    <w:lvl w:ilvl="0" w:tplc="42A4E610">
      <w:start w:val="1"/>
      <w:numFmt w:val="lowerLetter"/>
      <w:lvlText w:val="%1)"/>
      <w:lvlJc w:val="left"/>
      <w:pPr>
        <w:ind w:left="317" w:hanging="360"/>
      </w:pPr>
      <w:rPr>
        <w:rFonts w:cs="Times New Roman" w:hint="default"/>
      </w:rPr>
    </w:lvl>
    <w:lvl w:ilvl="1" w:tplc="041B0019" w:tentative="1">
      <w:start w:val="1"/>
      <w:numFmt w:val="lowerLetter"/>
      <w:lvlText w:val="%2."/>
      <w:lvlJc w:val="left"/>
      <w:pPr>
        <w:ind w:left="1037" w:hanging="360"/>
      </w:pPr>
      <w:rPr>
        <w:rFonts w:cs="Times New Roman"/>
      </w:rPr>
    </w:lvl>
    <w:lvl w:ilvl="2" w:tplc="041B001B" w:tentative="1">
      <w:start w:val="1"/>
      <w:numFmt w:val="lowerRoman"/>
      <w:lvlText w:val="%3."/>
      <w:lvlJc w:val="right"/>
      <w:pPr>
        <w:ind w:left="1757" w:hanging="180"/>
      </w:pPr>
      <w:rPr>
        <w:rFonts w:cs="Times New Roman"/>
      </w:rPr>
    </w:lvl>
    <w:lvl w:ilvl="3" w:tplc="041B000F" w:tentative="1">
      <w:start w:val="1"/>
      <w:numFmt w:val="decimal"/>
      <w:lvlText w:val="%4."/>
      <w:lvlJc w:val="left"/>
      <w:pPr>
        <w:ind w:left="2477" w:hanging="360"/>
      </w:pPr>
      <w:rPr>
        <w:rFonts w:cs="Times New Roman"/>
      </w:rPr>
    </w:lvl>
    <w:lvl w:ilvl="4" w:tplc="041B0019" w:tentative="1">
      <w:start w:val="1"/>
      <w:numFmt w:val="lowerLetter"/>
      <w:lvlText w:val="%5."/>
      <w:lvlJc w:val="left"/>
      <w:pPr>
        <w:ind w:left="3197" w:hanging="360"/>
      </w:pPr>
      <w:rPr>
        <w:rFonts w:cs="Times New Roman"/>
      </w:rPr>
    </w:lvl>
    <w:lvl w:ilvl="5" w:tplc="041B001B" w:tentative="1">
      <w:start w:val="1"/>
      <w:numFmt w:val="lowerRoman"/>
      <w:lvlText w:val="%6."/>
      <w:lvlJc w:val="right"/>
      <w:pPr>
        <w:ind w:left="3917" w:hanging="180"/>
      </w:pPr>
      <w:rPr>
        <w:rFonts w:cs="Times New Roman"/>
      </w:rPr>
    </w:lvl>
    <w:lvl w:ilvl="6" w:tplc="041B000F" w:tentative="1">
      <w:start w:val="1"/>
      <w:numFmt w:val="decimal"/>
      <w:lvlText w:val="%7."/>
      <w:lvlJc w:val="left"/>
      <w:pPr>
        <w:ind w:left="4637" w:hanging="360"/>
      </w:pPr>
      <w:rPr>
        <w:rFonts w:cs="Times New Roman"/>
      </w:rPr>
    </w:lvl>
    <w:lvl w:ilvl="7" w:tplc="041B0019" w:tentative="1">
      <w:start w:val="1"/>
      <w:numFmt w:val="lowerLetter"/>
      <w:lvlText w:val="%8."/>
      <w:lvlJc w:val="left"/>
      <w:pPr>
        <w:ind w:left="5357" w:hanging="360"/>
      </w:pPr>
      <w:rPr>
        <w:rFonts w:cs="Times New Roman"/>
      </w:rPr>
    </w:lvl>
    <w:lvl w:ilvl="8" w:tplc="041B001B" w:tentative="1">
      <w:start w:val="1"/>
      <w:numFmt w:val="lowerRoman"/>
      <w:lvlText w:val="%9."/>
      <w:lvlJc w:val="right"/>
      <w:pPr>
        <w:ind w:left="6077" w:hanging="180"/>
      </w:pPr>
      <w:rPr>
        <w:rFonts w:cs="Times New Roman"/>
      </w:rPr>
    </w:lvl>
  </w:abstractNum>
  <w:abstractNum w:abstractNumId="37">
    <w:nsid w:val="6B055BD8"/>
    <w:multiLevelType w:val="hybridMultilevel"/>
    <w:tmpl w:val="043CAEDA"/>
    <w:lvl w:ilvl="0" w:tplc="73AAB23E">
      <w:start w:val="1"/>
      <w:numFmt w:val="lowerLetter"/>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nsid w:val="6F670424"/>
    <w:multiLevelType w:val="hybridMultilevel"/>
    <w:tmpl w:val="BDDE84A8"/>
    <w:lvl w:ilvl="0" w:tplc="A2448690">
      <w:start w:val="1"/>
      <w:numFmt w:val="decimal"/>
      <w:lvlText w:val="%1."/>
      <w:lvlJc w:val="left"/>
      <w:pPr>
        <w:ind w:left="317" w:hanging="360"/>
      </w:pPr>
      <w:rPr>
        <w:rFonts w:cs="Times New Roman" w:hint="default"/>
      </w:rPr>
    </w:lvl>
    <w:lvl w:ilvl="1" w:tplc="041B0019" w:tentative="1">
      <w:start w:val="1"/>
      <w:numFmt w:val="lowerLetter"/>
      <w:lvlText w:val="%2."/>
      <w:lvlJc w:val="left"/>
      <w:pPr>
        <w:ind w:left="1037" w:hanging="360"/>
      </w:pPr>
      <w:rPr>
        <w:rFonts w:cs="Times New Roman"/>
      </w:rPr>
    </w:lvl>
    <w:lvl w:ilvl="2" w:tplc="041B001B" w:tentative="1">
      <w:start w:val="1"/>
      <w:numFmt w:val="lowerRoman"/>
      <w:lvlText w:val="%3."/>
      <w:lvlJc w:val="right"/>
      <w:pPr>
        <w:ind w:left="1757" w:hanging="180"/>
      </w:pPr>
      <w:rPr>
        <w:rFonts w:cs="Times New Roman"/>
      </w:rPr>
    </w:lvl>
    <w:lvl w:ilvl="3" w:tplc="041B000F" w:tentative="1">
      <w:start w:val="1"/>
      <w:numFmt w:val="decimal"/>
      <w:lvlText w:val="%4."/>
      <w:lvlJc w:val="left"/>
      <w:pPr>
        <w:ind w:left="2477" w:hanging="360"/>
      </w:pPr>
      <w:rPr>
        <w:rFonts w:cs="Times New Roman"/>
      </w:rPr>
    </w:lvl>
    <w:lvl w:ilvl="4" w:tplc="041B0019" w:tentative="1">
      <w:start w:val="1"/>
      <w:numFmt w:val="lowerLetter"/>
      <w:lvlText w:val="%5."/>
      <w:lvlJc w:val="left"/>
      <w:pPr>
        <w:ind w:left="3197" w:hanging="360"/>
      </w:pPr>
      <w:rPr>
        <w:rFonts w:cs="Times New Roman"/>
      </w:rPr>
    </w:lvl>
    <w:lvl w:ilvl="5" w:tplc="041B001B" w:tentative="1">
      <w:start w:val="1"/>
      <w:numFmt w:val="lowerRoman"/>
      <w:lvlText w:val="%6."/>
      <w:lvlJc w:val="right"/>
      <w:pPr>
        <w:ind w:left="3917" w:hanging="180"/>
      </w:pPr>
      <w:rPr>
        <w:rFonts w:cs="Times New Roman"/>
      </w:rPr>
    </w:lvl>
    <w:lvl w:ilvl="6" w:tplc="041B000F" w:tentative="1">
      <w:start w:val="1"/>
      <w:numFmt w:val="decimal"/>
      <w:lvlText w:val="%7."/>
      <w:lvlJc w:val="left"/>
      <w:pPr>
        <w:ind w:left="4637" w:hanging="360"/>
      </w:pPr>
      <w:rPr>
        <w:rFonts w:cs="Times New Roman"/>
      </w:rPr>
    </w:lvl>
    <w:lvl w:ilvl="7" w:tplc="041B0019" w:tentative="1">
      <w:start w:val="1"/>
      <w:numFmt w:val="lowerLetter"/>
      <w:lvlText w:val="%8."/>
      <w:lvlJc w:val="left"/>
      <w:pPr>
        <w:ind w:left="5357" w:hanging="360"/>
      </w:pPr>
      <w:rPr>
        <w:rFonts w:cs="Times New Roman"/>
      </w:rPr>
    </w:lvl>
    <w:lvl w:ilvl="8" w:tplc="041B001B" w:tentative="1">
      <w:start w:val="1"/>
      <w:numFmt w:val="lowerRoman"/>
      <w:lvlText w:val="%9."/>
      <w:lvlJc w:val="right"/>
      <w:pPr>
        <w:ind w:left="6077" w:hanging="180"/>
      </w:pPr>
      <w:rPr>
        <w:rFonts w:cs="Times New Roman"/>
      </w:rPr>
    </w:lvl>
  </w:abstractNum>
  <w:abstractNum w:abstractNumId="39">
    <w:nsid w:val="71910AA5"/>
    <w:multiLevelType w:val="hybridMultilevel"/>
    <w:tmpl w:val="9F029C00"/>
    <w:lvl w:ilvl="0" w:tplc="42A4E610">
      <w:start w:val="1"/>
      <w:numFmt w:val="lowerLetter"/>
      <w:lvlText w:val="%1)"/>
      <w:lvlJc w:val="left"/>
      <w:pPr>
        <w:ind w:left="317" w:hanging="360"/>
      </w:pPr>
      <w:rPr>
        <w:rFonts w:cs="Times New Roman" w:hint="default"/>
      </w:rPr>
    </w:lvl>
    <w:lvl w:ilvl="1" w:tplc="041B0019" w:tentative="1">
      <w:start w:val="1"/>
      <w:numFmt w:val="lowerLetter"/>
      <w:lvlText w:val="%2."/>
      <w:lvlJc w:val="left"/>
      <w:pPr>
        <w:ind w:left="1037" w:hanging="360"/>
      </w:pPr>
      <w:rPr>
        <w:rFonts w:cs="Times New Roman"/>
      </w:rPr>
    </w:lvl>
    <w:lvl w:ilvl="2" w:tplc="041B001B" w:tentative="1">
      <w:start w:val="1"/>
      <w:numFmt w:val="lowerRoman"/>
      <w:lvlText w:val="%3."/>
      <w:lvlJc w:val="right"/>
      <w:pPr>
        <w:ind w:left="1757" w:hanging="180"/>
      </w:pPr>
      <w:rPr>
        <w:rFonts w:cs="Times New Roman"/>
      </w:rPr>
    </w:lvl>
    <w:lvl w:ilvl="3" w:tplc="041B000F" w:tentative="1">
      <w:start w:val="1"/>
      <w:numFmt w:val="decimal"/>
      <w:lvlText w:val="%4."/>
      <w:lvlJc w:val="left"/>
      <w:pPr>
        <w:ind w:left="2477" w:hanging="360"/>
      </w:pPr>
      <w:rPr>
        <w:rFonts w:cs="Times New Roman"/>
      </w:rPr>
    </w:lvl>
    <w:lvl w:ilvl="4" w:tplc="041B0019" w:tentative="1">
      <w:start w:val="1"/>
      <w:numFmt w:val="lowerLetter"/>
      <w:lvlText w:val="%5."/>
      <w:lvlJc w:val="left"/>
      <w:pPr>
        <w:ind w:left="3197" w:hanging="360"/>
      </w:pPr>
      <w:rPr>
        <w:rFonts w:cs="Times New Roman"/>
      </w:rPr>
    </w:lvl>
    <w:lvl w:ilvl="5" w:tplc="041B001B" w:tentative="1">
      <w:start w:val="1"/>
      <w:numFmt w:val="lowerRoman"/>
      <w:lvlText w:val="%6."/>
      <w:lvlJc w:val="right"/>
      <w:pPr>
        <w:ind w:left="3917" w:hanging="180"/>
      </w:pPr>
      <w:rPr>
        <w:rFonts w:cs="Times New Roman"/>
      </w:rPr>
    </w:lvl>
    <w:lvl w:ilvl="6" w:tplc="041B000F" w:tentative="1">
      <w:start w:val="1"/>
      <w:numFmt w:val="decimal"/>
      <w:lvlText w:val="%7."/>
      <w:lvlJc w:val="left"/>
      <w:pPr>
        <w:ind w:left="4637" w:hanging="360"/>
      </w:pPr>
      <w:rPr>
        <w:rFonts w:cs="Times New Roman"/>
      </w:rPr>
    </w:lvl>
    <w:lvl w:ilvl="7" w:tplc="041B0019" w:tentative="1">
      <w:start w:val="1"/>
      <w:numFmt w:val="lowerLetter"/>
      <w:lvlText w:val="%8."/>
      <w:lvlJc w:val="left"/>
      <w:pPr>
        <w:ind w:left="5357" w:hanging="360"/>
      </w:pPr>
      <w:rPr>
        <w:rFonts w:cs="Times New Roman"/>
      </w:rPr>
    </w:lvl>
    <w:lvl w:ilvl="8" w:tplc="041B001B" w:tentative="1">
      <w:start w:val="1"/>
      <w:numFmt w:val="lowerRoman"/>
      <w:lvlText w:val="%9."/>
      <w:lvlJc w:val="right"/>
      <w:pPr>
        <w:ind w:left="6077" w:hanging="180"/>
      </w:pPr>
      <w:rPr>
        <w:rFonts w:cs="Times New Roman"/>
      </w:rPr>
    </w:lvl>
  </w:abstractNum>
  <w:abstractNum w:abstractNumId="40">
    <w:nsid w:val="736C3BE2"/>
    <w:multiLevelType w:val="hybridMultilevel"/>
    <w:tmpl w:val="1D72EC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73914894"/>
    <w:multiLevelType w:val="hybridMultilevel"/>
    <w:tmpl w:val="DECA6CC6"/>
    <w:lvl w:ilvl="0" w:tplc="84681796">
      <w:start w:val="1"/>
      <w:numFmt w:val="lowerLetter"/>
      <w:lvlText w:val="%1)"/>
      <w:lvlJc w:val="left"/>
      <w:pPr>
        <w:ind w:left="720" w:hanging="360"/>
      </w:pPr>
      <w:rPr>
        <w:rFonts w:ascii="Times New Roman" w:hAnsi="Times New Roman" w:cs="Times New Roman"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533032D"/>
    <w:multiLevelType w:val="hybridMultilevel"/>
    <w:tmpl w:val="FFBEA28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756C77B9"/>
    <w:multiLevelType w:val="hybridMultilevel"/>
    <w:tmpl w:val="CA1E65E2"/>
    <w:lvl w:ilvl="0" w:tplc="6318024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79CC54B5"/>
    <w:multiLevelType w:val="hybridMultilevel"/>
    <w:tmpl w:val="E47AC20C"/>
    <w:lvl w:ilvl="0" w:tplc="CE60B206">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nsid w:val="7CA22041"/>
    <w:multiLevelType w:val="hybridMultilevel"/>
    <w:tmpl w:val="EE5618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nsid w:val="7E0A0B0E"/>
    <w:multiLevelType w:val="hybridMultilevel"/>
    <w:tmpl w:val="A4386F88"/>
    <w:lvl w:ilvl="0" w:tplc="42A4E610">
      <w:start w:val="1"/>
      <w:numFmt w:val="lowerLetter"/>
      <w:lvlText w:val="%1)"/>
      <w:lvlJc w:val="left"/>
      <w:pPr>
        <w:ind w:left="31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37"/>
  </w:num>
  <w:num w:numId="3">
    <w:abstractNumId w:val="5"/>
  </w:num>
  <w:num w:numId="4">
    <w:abstractNumId w:val="2"/>
  </w:num>
  <w:num w:numId="5">
    <w:abstractNumId w:val="33"/>
  </w:num>
  <w:num w:numId="6">
    <w:abstractNumId w:val="31"/>
  </w:num>
  <w:num w:numId="7">
    <w:abstractNumId w:val="22"/>
  </w:num>
  <w:num w:numId="8">
    <w:abstractNumId w:val="39"/>
  </w:num>
  <w:num w:numId="9">
    <w:abstractNumId w:val="13"/>
  </w:num>
  <w:num w:numId="10">
    <w:abstractNumId w:val="36"/>
  </w:num>
  <w:num w:numId="11">
    <w:abstractNumId w:val="16"/>
  </w:num>
  <w:num w:numId="12">
    <w:abstractNumId w:val="8"/>
  </w:num>
  <w:num w:numId="13">
    <w:abstractNumId w:val="12"/>
  </w:num>
  <w:num w:numId="14">
    <w:abstractNumId w:val="35"/>
  </w:num>
  <w:num w:numId="15">
    <w:abstractNumId w:val="14"/>
  </w:num>
  <w:num w:numId="16">
    <w:abstractNumId w:val="6"/>
  </w:num>
  <w:num w:numId="17">
    <w:abstractNumId w:val="4"/>
  </w:num>
  <w:num w:numId="18">
    <w:abstractNumId w:val="46"/>
  </w:num>
  <w:num w:numId="19">
    <w:abstractNumId w:val="29"/>
  </w:num>
  <w:num w:numId="20">
    <w:abstractNumId w:val="23"/>
  </w:num>
  <w:num w:numId="21">
    <w:abstractNumId w:val="3"/>
  </w:num>
  <w:num w:numId="22">
    <w:abstractNumId w:val="9"/>
  </w:num>
  <w:num w:numId="23">
    <w:abstractNumId w:val="27"/>
  </w:num>
  <w:num w:numId="24">
    <w:abstractNumId w:val="20"/>
  </w:num>
  <w:num w:numId="25">
    <w:abstractNumId w:val="15"/>
  </w:num>
  <w:num w:numId="26">
    <w:abstractNumId w:val="7"/>
  </w:num>
  <w:num w:numId="27">
    <w:abstractNumId w:val="45"/>
  </w:num>
  <w:num w:numId="28">
    <w:abstractNumId w:val="42"/>
  </w:num>
  <w:num w:numId="29">
    <w:abstractNumId w:val="24"/>
  </w:num>
  <w:num w:numId="30">
    <w:abstractNumId w:val="11"/>
  </w:num>
  <w:num w:numId="31">
    <w:abstractNumId w:val="4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43"/>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8"/>
  </w:num>
  <w:num w:numId="38">
    <w:abstractNumId w:val="38"/>
  </w:num>
  <w:num w:numId="39">
    <w:abstractNumId w:val="25"/>
  </w:num>
  <w:num w:numId="40">
    <w:abstractNumId w:val="19"/>
  </w:num>
  <w:num w:numId="41">
    <w:abstractNumId w:val="34"/>
  </w:num>
  <w:num w:numId="42">
    <w:abstractNumId w:val="44"/>
  </w:num>
  <w:num w:numId="43">
    <w:abstractNumId w:val="32"/>
  </w:num>
  <w:num w:numId="44">
    <w:abstractNumId w:val="21"/>
  </w:num>
  <w:num w:numId="45">
    <w:abstractNumId w:val="17"/>
  </w:num>
  <w:num w:numId="46">
    <w:abstractNumId w:val="3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E0"/>
    <w:rsid w:val="00000EE7"/>
    <w:rsid w:val="000026C3"/>
    <w:rsid w:val="00002941"/>
    <w:rsid w:val="00003FBE"/>
    <w:rsid w:val="0001492F"/>
    <w:rsid w:val="00036832"/>
    <w:rsid w:val="00040379"/>
    <w:rsid w:val="0004294B"/>
    <w:rsid w:val="00042A1F"/>
    <w:rsid w:val="00044181"/>
    <w:rsid w:val="00051955"/>
    <w:rsid w:val="000534EB"/>
    <w:rsid w:val="00056BC9"/>
    <w:rsid w:val="00064E1D"/>
    <w:rsid w:val="0006705B"/>
    <w:rsid w:val="00071308"/>
    <w:rsid w:val="00077DD5"/>
    <w:rsid w:val="00085484"/>
    <w:rsid w:val="000936C6"/>
    <w:rsid w:val="00094F68"/>
    <w:rsid w:val="000A0A18"/>
    <w:rsid w:val="000A5849"/>
    <w:rsid w:val="000B22B5"/>
    <w:rsid w:val="000B525F"/>
    <w:rsid w:val="000B607C"/>
    <w:rsid w:val="000B7CC7"/>
    <w:rsid w:val="000C1D17"/>
    <w:rsid w:val="000D6688"/>
    <w:rsid w:val="000D7849"/>
    <w:rsid w:val="000E1F2E"/>
    <w:rsid w:val="000E326A"/>
    <w:rsid w:val="000E3F47"/>
    <w:rsid w:val="000E5B63"/>
    <w:rsid w:val="000F4E3C"/>
    <w:rsid w:val="000F50F0"/>
    <w:rsid w:val="0010460A"/>
    <w:rsid w:val="00104722"/>
    <w:rsid w:val="001061F8"/>
    <w:rsid w:val="001139EB"/>
    <w:rsid w:val="001148C5"/>
    <w:rsid w:val="00115253"/>
    <w:rsid w:val="001223D4"/>
    <w:rsid w:val="001275FA"/>
    <w:rsid w:val="00131E48"/>
    <w:rsid w:val="001322D5"/>
    <w:rsid w:val="00132D40"/>
    <w:rsid w:val="0013323D"/>
    <w:rsid w:val="00142695"/>
    <w:rsid w:val="00143107"/>
    <w:rsid w:val="001431B0"/>
    <w:rsid w:val="00143360"/>
    <w:rsid w:val="00150289"/>
    <w:rsid w:val="001609A9"/>
    <w:rsid w:val="00160DF3"/>
    <w:rsid w:val="00160F83"/>
    <w:rsid w:val="00161AD5"/>
    <w:rsid w:val="0016315D"/>
    <w:rsid w:val="00167172"/>
    <w:rsid w:val="001769A2"/>
    <w:rsid w:val="00186B7A"/>
    <w:rsid w:val="00187079"/>
    <w:rsid w:val="00187681"/>
    <w:rsid w:val="001922FA"/>
    <w:rsid w:val="00197204"/>
    <w:rsid w:val="00197700"/>
    <w:rsid w:val="001A3D33"/>
    <w:rsid w:val="001A47D0"/>
    <w:rsid w:val="001A5C63"/>
    <w:rsid w:val="001A603A"/>
    <w:rsid w:val="001C0676"/>
    <w:rsid w:val="001C2595"/>
    <w:rsid w:val="001C2F26"/>
    <w:rsid w:val="001C71E7"/>
    <w:rsid w:val="001D2412"/>
    <w:rsid w:val="001E1C47"/>
    <w:rsid w:val="001E2F93"/>
    <w:rsid w:val="001F26E4"/>
    <w:rsid w:val="001F27D9"/>
    <w:rsid w:val="001F56F9"/>
    <w:rsid w:val="001F7C13"/>
    <w:rsid w:val="00202D90"/>
    <w:rsid w:val="00202EAD"/>
    <w:rsid w:val="002040E6"/>
    <w:rsid w:val="002053A5"/>
    <w:rsid w:val="00205963"/>
    <w:rsid w:val="00206C3F"/>
    <w:rsid w:val="002111DD"/>
    <w:rsid w:val="002155FC"/>
    <w:rsid w:val="002178F6"/>
    <w:rsid w:val="0023084A"/>
    <w:rsid w:val="002326F8"/>
    <w:rsid w:val="002327ED"/>
    <w:rsid w:val="002347AA"/>
    <w:rsid w:val="002350EF"/>
    <w:rsid w:val="0023528F"/>
    <w:rsid w:val="00241FEF"/>
    <w:rsid w:val="0024520A"/>
    <w:rsid w:val="002467A5"/>
    <w:rsid w:val="0025670F"/>
    <w:rsid w:val="00256961"/>
    <w:rsid w:val="00290F67"/>
    <w:rsid w:val="00297FAF"/>
    <w:rsid w:val="002A2723"/>
    <w:rsid w:val="002A2EFD"/>
    <w:rsid w:val="002A4A8F"/>
    <w:rsid w:val="002A551D"/>
    <w:rsid w:val="002B0729"/>
    <w:rsid w:val="002B72BB"/>
    <w:rsid w:val="002C6BF2"/>
    <w:rsid w:val="002D2602"/>
    <w:rsid w:val="002D71BB"/>
    <w:rsid w:val="002E64CA"/>
    <w:rsid w:val="002F481F"/>
    <w:rsid w:val="002F718C"/>
    <w:rsid w:val="00302F79"/>
    <w:rsid w:val="00305578"/>
    <w:rsid w:val="00305A09"/>
    <w:rsid w:val="00306470"/>
    <w:rsid w:val="00316112"/>
    <w:rsid w:val="0031704A"/>
    <w:rsid w:val="00332014"/>
    <w:rsid w:val="003328E8"/>
    <w:rsid w:val="00334313"/>
    <w:rsid w:val="003428EE"/>
    <w:rsid w:val="003432C1"/>
    <w:rsid w:val="00347B31"/>
    <w:rsid w:val="00351517"/>
    <w:rsid w:val="00351D0F"/>
    <w:rsid w:val="003567DA"/>
    <w:rsid w:val="00357515"/>
    <w:rsid w:val="00366126"/>
    <w:rsid w:val="00370F42"/>
    <w:rsid w:val="00373AD3"/>
    <w:rsid w:val="00376CD8"/>
    <w:rsid w:val="003836DB"/>
    <w:rsid w:val="003864D9"/>
    <w:rsid w:val="00387F6A"/>
    <w:rsid w:val="003A21FB"/>
    <w:rsid w:val="003B5905"/>
    <w:rsid w:val="003B644C"/>
    <w:rsid w:val="003C17B6"/>
    <w:rsid w:val="003C18C6"/>
    <w:rsid w:val="003C4137"/>
    <w:rsid w:val="003C5DD6"/>
    <w:rsid w:val="003C63E8"/>
    <w:rsid w:val="003D1E25"/>
    <w:rsid w:val="003D6339"/>
    <w:rsid w:val="003D7C4F"/>
    <w:rsid w:val="003E0AB4"/>
    <w:rsid w:val="003E6DC4"/>
    <w:rsid w:val="003E6E6C"/>
    <w:rsid w:val="003F299F"/>
    <w:rsid w:val="003F37E2"/>
    <w:rsid w:val="003F540E"/>
    <w:rsid w:val="00400697"/>
    <w:rsid w:val="00401AB2"/>
    <w:rsid w:val="00402848"/>
    <w:rsid w:val="00402C90"/>
    <w:rsid w:val="004161AF"/>
    <w:rsid w:val="00426CBA"/>
    <w:rsid w:val="00430F74"/>
    <w:rsid w:val="00436DDA"/>
    <w:rsid w:val="00437A22"/>
    <w:rsid w:val="004444A0"/>
    <w:rsid w:val="004518A2"/>
    <w:rsid w:val="00453B70"/>
    <w:rsid w:val="004544BD"/>
    <w:rsid w:val="00455153"/>
    <w:rsid w:val="00455347"/>
    <w:rsid w:val="00460B8A"/>
    <w:rsid w:val="004669E7"/>
    <w:rsid w:val="0047290B"/>
    <w:rsid w:val="00473B62"/>
    <w:rsid w:val="0047490E"/>
    <w:rsid w:val="0047497A"/>
    <w:rsid w:val="0047694E"/>
    <w:rsid w:val="00476FF5"/>
    <w:rsid w:val="00482CE6"/>
    <w:rsid w:val="004850BD"/>
    <w:rsid w:val="00487CED"/>
    <w:rsid w:val="00495F2C"/>
    <w:rsid w:val="004971E3"/>
    <w:rsid w:val="00497267"/>
    <w:rsid w:val="004A184B"/>
    <w:rsid w:val="004A763D"/>
    <w:rsid w:val="004A7E23"/>
    <w:rsid w:val="004B0937"/>
    <w:rsid w:val="004C30B2"/>
    <w:rsid w:val="004C39F4"/>
    <w:rsid w:val="004C7B34"/>
    <w:rsid w:val="004D19F4"/>
    <w:rsid w:val="004D48A8"/>
    <w:rsid w:val="004D555A"/>
    <w:rsid w:val="004E00C0"/>
    <w:rsid w:val="004E47CE"/>
    <w:rsid w:val="004E76E1"/>
    <w:rsid w:val="004F0D5A"/>
    <w:rsid w:val="0051037E"/>
    <w:rsid w:val="005104F6"/>
    <w:rsid w:val="0051211D"/>
    <w:rsid w:val="00512BD6"/>
    <w:rsid w:val="00512D7E"/>
    <w:rsid w:val="005172E9"/>
    <w:rsid w:val="00541376"/>
    <w:rsid w:val="0054333C"/>
    <w:rsid w:val="005447C3"/>
    <w:rsid w:val="0055609B"/>
    <w:rsid w:val="00560DB6"/>
    <w:rsid w:val="005648A2"/>
    <w:rsid w:val="00570D95"/>
    <w:rsid w:val="0057195B"/>
    <w:rsid w:val="00573A4E"/>
    <w:rsid w:val="005752A0"/>
    <w:rsid w:val="00575474"/>
    <w:rsid w:val="0058250F"/>
    <w:rsid w:val="00584906"/>
    <w:rsid w:val="005A7886"/>
    <w:rsid w:val="005B39EA"/>
    <w:rsid w:val="005C308C"/>
    <w:rsid w:val="005C3D6A"/>
    <w:rsid w:val="005C66EF"/>
    <w:rsid w:val="005C7015"/>
    <w:rsid w:val="005D2F00"/>
    <w:rsid w:val="005D5A48"/>
    <w:rsid w:val="005F00AD"/>
    <w:rsid w:val="005F1EFA"/>
    <w:rsid w:val="005F4328"/>
    <w:rsid w:val="005F57C9"/>
    <w:rsid w:val="005F717B"/>
    <w:rsid w:val="006005A2"/>
    <w:rsid w:val="00605A94"/>
    <w:rsid w:val="0060620A"/>
    <w:rsid w:val="00607196"/>
    <w:rsid w:val="006257CB"/>
    <w:rsid w:val="00626A57"/>
    <w:rsid w:val="0063214E"/>
    <w:rsid w:val="00632914"/>
    <w:rsid w:val="00637ECB"/>
    <w:rsid w:val="0064104F"/>
    <w:rsid w:val="006441C6"/>
    <w:rsid w:val="00661C64"/>
    <w:rsid w:val="006637DD"/>
    <w:rsid w:val="00663946"/>
    <w:rsid w:val="00665C92"/>
    <w:rsid w:val="006669CD"/>
    <w:rsid w:val="00666C28"/>
    <w:rsid w:val="006765C2"/>
    <w:rsid w:val="00677533"/>
    <w:rsid w:val="00681B98"/>
    <w:rsid w:val="00687306"/>
    <w:rsid w:val="006921D1"/>
    <w:rsid w:val="006975B1"/>
    <w:rsid w:val="006A01BD"/>
    <w:rsid w:val="006A4820"/>
    <w:rsid w:val="006B19A0"/>
    <w:rsid w:val="006B56F8"/>
    <w:rsid w:val="006B67FE"/>
    <w:rsid w:val="006C2CBC"/>
    <w:rsid w:val="006C3565"/>
    <w:rsid w:val="006C3DBE"/>
    <w:rsid w:val="006D51E8"/>
    <w:rsid w:val="006D64F1"/>
    <w:rsid w:val="006E333B"/>
    <w:rsid w:val="006E41F5"/>
    <w:rsid w:val="006E795C"/>
    <w:rsid w:val="006E7A7F"/>
    <w:rsid w:val="006F3B3E"/>
    <w:rsid w:val="006F44D6"/>
    <w:rsid w:val="006F7386"/>
    <w:rsid w:val="00702EC6"/>
    <w:rsid w:val="007042F0"/>
    <w:rsid w:val="007060D2"/>
    <w:rsid w:val="00710131"/>
    <w:rsid w:val="0071072B"/>
    <w:rsid w:val="00714EB9"/>
    <w:rsid w:val="007161A9"/>
    <w:rsid w:val="0072665D"/>
    <w:rsid w:val="00730071"/>
    <w:rsid w:val="00732C58"/>
    <w:rsid w:val="00737094"/>
    <w:rsid w:val="0073714F"/>
    <w:rsid w:val="00741E6B"/>
    <w:rsid w:val="00747E6C"/>
    <w:rsid w:val="007846DA"/>
    <w:rsid w:val="00784912"/>
    <w:rsid w:val="00787580"/>
    <w:rsid w:val="007876F7"/>
    <w:rsid w:val="007A6ACA"/>
    <w:rsid w:val="007B6866"/>
    <w:rsid w:val="007B6EDB"/>
    <w:rsid w:val="007C0D27"/>
    <w:rsid w:val="007C1E65"/>
    <w:rsid w:val="007C2BDA"/>
    <w:rsid w:val="007D6694"/>
    <w:rsid w:val="007E6906"/>
    <w:rsid w:val="007F16E9"/>
    <w:rsid w:val="00817396"/>
    <w:rsid w:val="008213A8"/>
    <w:rsid w:val="008300C7"/>
    <w:rsid w:val="00833288"/>
    <w:rsid w:val="0083696F"/>
    <w:rsid w:val="008372E6"/>
    <w:rsid w:val="00837342"/>
    <w:rsid w:val="008373B4"/>
    <w:rsid w:val="00857822"/>
    <w:rsid w:val="008656E2"/>
    <w:rsid w:val="0086686C"/>
    <w:rsid w:val="00867664"/>
    <w:rsid w:val="0087266A"/>
    <w:rsid w:val="00876F46"/>
    <w:rsid w:val="0087738D"/>
    <w:rsid w:val="008776B4"/>
    <w:rsid w:val="00877C87"/>
    <w:rsid w:val="0088050B"/>
    <w:rsid w:val="00885516"/>
    <w:rsid w:val="00885756"/>
    <w:rsid w:val="00892B18"/>
    <w:rsid w:val="008A0CF3"/>
    <w:rsid w:val="008B1A14"/>
    <w:rsid w:val="008C24F7"/>
    <w:rsid w:val="008C4879"/>
    <w:rsid w:val="008D782B"/>
    <w:rsid w:val="008D7AF1"/>
    <w:rsid w:val="008E0AE1"/>
    <w:rsid w:val="008E5E98"/>
    <w:rsid w:val="008F240E"/>
    <w:rsid w:val="008F2D24"/>
    <w:rsid w:val="008F381E"/>
    <w:rsid w:val="008F6AE0"/>
    <w:rsid w:val="008F7B7A"/>
    <w:rsid w:val="00900558"/>
    <w:rsid w:val="009012F3"/>
    <w:rsid w:val="00906D9C"/>
    <w:rsid w:val="00915072"/>
    <w:rsid w:val="0092227E"/>
    <w:rsid w:val="0093026E"/>
    <w:rsid w:val="00933392"/>
    <w:rsid w:val="009336A6"/>
    <w:rsid w:val="00935122"/>
    <w:rsid w:val="0093723B"/>
    <w:rsid w:val="009415C1"/>
    <w:rsid w:val="009449EF"/>
    <w:rsid w:val="0094500F"/>
    <w:rsid w:val="00951427"/>
    <w:rsid w:val="00954C7D"/>
    <w:rsid w:val="009600A7"/>
    <w:rsid w:val="00967B63"/>
    <w:rsid w:val="0097272E"/>
    <w:rsid w:val="00975EB6"/>
    <w:rsid w:val="00977639"/>
    <w:rsid w:val="00980C69"/>
    <w:rsid w:val="009852E6"/>
    <w:rsid w:val="00986E7B"/>
    <w:rsid w:val="00990A84"/>
    <w:rsid w:val="00994281"/>
    <w:rsid w:val="00994B24"/>
    <w:rsid w:val="00996BD3"/>
    <w:rsid w:val="0099739E"/>
    <w:rsid w:val="009A3227"/>
    <w:rsid w:val="009A3A08"/>
    <w:rsid w:val="009A3FA2"/>
    <w:rsid w:val="009A6AD4"/>
    <w:rsid w:val="009B16E8"/>
    <w:rsid w:val="009B4892"/>
    <w:rsid w:val="009B7D41"/>
    <w:rsid w:val="009D2E71"/>
    <w:rsid w:val="009D34A4"/>
    <w:rsid w:val="009D7E22"/>
    <w:rsid w:val="009E468D"/>
    <w:rsid w:val="009E4B79"/>
    <w:rsid w:val="009F2E84"/>
    <w:rsid w:val="00A02C04"/>
    <w:rsid w:val="00A043EE"/>
    <w:rsid w:val="00A11002"/>
    <w:rsid w:val="00A12277"/>
    <w:rsid w:val="00A13C6F"/>
    <w:rsid w:val="00A17D00"/>
    <w:rsid w:val="00A209B1"/>
    <w:rsid w:val="00A23A31"/>
    <w:rsid w:val="00A244DF"/>
    <w:rsid w:val="00A25E79"/>
    <w:rsid w:val="00A2751E"/>
    <w:rsid w:val="00A3181F"/>
    <w:rsid w:val="00A3731A"/>
    <w:rsid w:val="00A37C1F"/>
    <w:rsid w:val="00A40A7D"/>
    <w:rsid w:val="00A425DF"/>
    <w:rsid w:val="00A50A23"/>
    <w:rsid w:val="00A51EFB"/>
    <w:rsid w:val="00A62245"/>
    <w:rsid w:val="00A65D57"/>
    <w:rsid w:val="00A65E63"/>
    <w:rsid w:val="00A74CC4"/>
    <w:rsid w:val="00A75A4E"/>
    <w:rsid w:val="00A77CA7"/>
    <w:rsid w:val="00A8130B"/>
    <w:rsid w:val="00A81BCB"/>
    <w:rsid w:val="00A82E38"/>
    <w:rsid w:val="00A84F10"/>
    <w:rsid w:val="00A86C57"/>
    <w:rsid w:val="00A90D95"/>
    <w:rsid w:val="00A94EAA"/>
    <w:rsid w:val="00A94F00"/>
    <w:rsid w:val="00AA7C96"/>
    <w:rsid w:val="00AB0E5A"/>
    <w:rsid w:val="00AB24F6"/>
    <w:rsid w:val="00AB58C3"/>
    <w:rsid w:val="00AB6D47"/>
    <w:rsid w:val="00AC5B9E"/>
    <w:rsid w:val="00AC6D4F"/>
    <w:rsid w:val="00AD31F1"/>
    <w:rsid w:val="00AD7FD6"/>
    <w:rsid w:val="00AE121D"/>
    <w:rsid w:val="00AE3134"/>
    <w:rsid w:val="00AE5E1B"/>
    <w:rsid w:val="00AF1D87"/>
    <w:rsid w:val="00B0071A"/>
    <w:rsid w:val="00B02222"/>
    <w:rsid w:val="00B0596D"/>
    <w:rsid w:val="00B1076A"/>
    <w:rsid w:val="00B23CDB"/>
    <w:rsid w:val="00B23DFE"/>
    <w:rsid w:val="00B24971"/>
    <w:rsid w:val="00B276F7"/>
    <w:rsid w:val="00B3398B"/>
    <w:rsid w:val="00B3574A"/>
    <w:rsid w:val="00B36108"/>
    <w:rsid w:val="00B511BE"/>
    <w:rsid w:val="00B52FF5"/>
    <w:rsid w:val="00B54A9D"/>
    <w:rsid w:val="00B61693"/>
    <w:rsid w:val="00B646AF"/>
    <w:rsid w:val="00B77131"/>
    <w:rsid w:val="00B8632D"/>
    <w:rsid w:val="00B86EB0"/>
    <w:rsid w:val="00B9115C"/>
    <w:rsid w:val="00BA4B8C"/>
    <w:rsid w:val="00BC5D92"/>
    <w:rsid w:val="00BC6580"/>
    <w:rsid w:val="00BC6873"/>
    <w:rsid w:val="00BD0C02"/>
    <w:rsid w:val="00BD27DB"/>
    <w:rsid w:val="00BD2B10"/>
    <w:rsid w:val="00BE1443"/>
    <w:rsid w:val="00BE47B1"/>
    <w:rsid w:val="00BF0B13"/>
    <w:rsid w:val="00BF4E40"/>
    <w:rsid w:val="00C04F6E"/>
    <w:rsid w:val="00C10B18"/>
    <w:rsid w:val="00C30685"/>
    <w:rsid w:val="00C31482"/>
    <w:rsid w:val="00C3408B"/>
    <w:rsid w:val="00C35CBE"/>
    <w:rsid w:val="00C361D4"/>
    <w:rsid w:val="00C37BBD"/>
    <w:rsid w:val="00C40230"/>
    <w:rsid w:val="00C42A85"/>
    <w:rsid w:val="00C45692"/>
    <w:rsid w:val="00C6455F"/>
    <w:rsid w:val="00C64AAE"/>
    <w:rsid w:val="00C651F0"/>
    <w:rsid w:val="00C655A9"/>
    <w:rsid w:val="00C71828"/>
    <w:rsid w:val="00C81A2C"/>
    <w:rsid w:val="00C83C4A"/>
    <w:rsid w:val="00C8711D"/>
    <w:rsid w:val="00C973E9"/>
    <w:rsid w:val="00C97E72"/>
    <w:rsid w:val="00CA39CB"/>
    <w:rsid w:val="00CC2689"/>
    <w:rsid w:val="00CC4697"/>
    <w:rsid w:val="00CD0599"/>
    <w:rsid w:val="00CD18C3"/>
    <w:rsid w:val="00CD5683"/>
    <w:rsid w:val="00CD60FB"/>
    <w:rsid w:val="00CD6966"/>
    <w:rsid w:val="00CE472D"/>
    <w:rsid w:val="00CE5343"/>
    <w:rsid w:val="00CF0D56"/>
    <w:rsid w:val="00CF2124"/>
    <w:rsid w:val="00CF3C50"/>
    <w:rsid w:val="00D017CF"/>
    <w:rsid w:val="00D034B0"/>
    <w:rsid w:val="00D10F3F"/>
    <w:rsid w:val="00D11858"/>
    <w:rsid w:val="00D24582"/>
    <w:rsid w:val="00D25813"/>
    <w:rsid w:val="00D4062C"/>
    <w:rsid w:val="00D47997"/>
    <w:rsid w:val="00D51046"/>
    <w:rsid w:val="00D820EA"/>
    <w:rsid w:val="00D83204"/>
    <w:rsid w:val="00D92E8A"/>
    <w:rsid w:val="00D9559A"/>
    <w:rsid w:val="00DA3F0C"/>
    <w:rsid w:val="00DA6324"/>
    <w:rsid w:val="00DA7732"/>
    <w:rsid w:val="00DB0D1C"/>
    <w:rsid w:val="00DB22F7"/>
    <w:rsid w:val="00DB59E7"/>
    <w:rsid w:val="00DC7EB3"/>
    <w:rsid w:val="00DD464E"/>
    <w:rsid w:val="00DD7E41"/>
    <w:rsid w:val="00DE2991"/>
    <w:rsid w:val="00DF2668"/>
    <w:rsid w:val="00DF71BE"/>
    <w:rsid w:val="00E0105D"/>
    <w:rsid w:val="00E017A0"/>
    <w:rsid w:val="00E12891"/>
    <w:rsid w:val="00E206FF"/>
    <w:rsid w:val="00E23488"/>
    <w:rsid w:val="00E342B8"/>
    <w:rsid w:val="00E35206"/>
    <w:rsid w:val="00E47EC3"/>
    <w:rsid w:val="00E50319"/>
    <w:rsid w:val="00E52D23"/>
    <w:rsid w:val="00E62029"/>
    <w:rsid w:val="00E65426"/>
    <w:rsid w:val="00E734FE"/>
    <w:rsid w:val="00E75F0B"/>
    <w:rsid w:val="00E77125"/>
    <w:rsid w:val="00E82CD8"/>
    <w:rsid w:val="00E85F38"/>
    <w:rsid w:val="00E86E2E"/>
    <w:rsid w:val="00E879AF"/>
    <w:rsid w:val="00E91198"/>
    <w:rsid w:val="00EA28CB"/>
    <w:rsid w:val="00EA3B1E"/>
    <w:rsid w:val="00EB01B1"/>
    <w:rsid w:val="00EB5448"/>
    <w:rsid w:val="00EC0698"/>
    <w:rsid w:val="00EC1AC4"/>
    <w:rsid w:val="00EC32DC"/>
    <w:rsid w:val="00ED0C44"/>
    <w:rsid w:val="00ED4F7D"/>
    <w:rsid w:val="00ED7735"/>
    <w:rsid w:val="00ED777D"/>
    <w:rsid w:val="00EE5254"/>
    <w:rsid w:val="00F00DC8"/>
    <w:rsid w:val="00F06280"/>
    <w:rsid w:val="00F06D23"/>
    <w:rsid w:val="00F1241E"/>
    <w:rsid w:val="00F13ECE"/>
    <w:rsid w:val="00F17808"/>
    <w:rsid w:val="00F23BF8"/>
    <w:rsid w:val="00F310DE"/>
    <w:rsid w:val="00F43F73"/>
    <w:rsid w:val="00F444A8"/>
    <w:rsid w:val="00F47A8D"/>
    <w:rsid w:val="00F5092B"/>
    <w:rsid w:val="00F53D0D"/>
    <w:rsid w:val="00F64B1A"/>
    <w:rsid w:val="00F65CA1"/>
    <w:rsid w:val="00F65E09"/>
    <w:rsid w:val="00F676D4"/>
    <w:rsid w:val="00F76B4A"/>
    <w:rsid w:val="00F908D2"/>
    <w:rsid w:val="00F940E9"/>
    <w:rsid w:val="00F95F1A"/>
    <w:rsid w:val="00F962A8"/>
    <w:rsid w:val="00F96D9E"/>
    <w:rsid w:val="00F97EA5"/>
    <w:rsid w:val="00FA0AD3"/>
    <w:rsid w:val="00FA1375"/>
    <w:rsid w:val="00FA3659"/>
    <w:rsid w:val="00FA3A57"/>
    <w:rsid w:val="00FA4045"/>
    <w:rsid w:val="00FA48D0"/>
    <w:rsid w:val="00FA5FC5"/>
    <w:rsid w:val="00FA6410"/>
    <w:rsid w:val="00FB61E5"/>
    <w:rsid w:val="00FC01F0"/>
    <w:rsid w:val="00FC37E9"/>
    <w:rsid w:val="00FC5010"/>
    <w:rsid w:val="00FD1DEA"/>
    <w:rsid w:val="00FD4A02"/>
    <w:rsid w:val="00FE2BC2"/>
    <w:rsid w:val="00FE5606"/>
    <w:rsid w:val="00FE59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suppressAutoHyphens/>
      <w:autoSpaceDE w:val="0"/>
    </w:pPr>
    <w:rPr>
      <w:sz w:val="24"/>
      <w:szCs w:val="24"/>
      <w:lang w:eastAsia="ar-SA"/>
    </w:rPr>
  </w:style>
  <w:style w:type="paragraph" w:styleId="Nadpis1">
    <w:name w:val="heading 1"/>
    <w:basedOn w:val="Normlny"/>
    <w:next w:val="Normlny"/>
    <w:link w:val="Nadpis1Char"/>
    <w:uiPriority w:val="9"/>
    <w:qFormat/>
    <w:pPr>
      <w:keepNext/>
      <w:numPr>
        <w:numId w:val="1"/>
      </w:numPr>
      <w:jc w:val="center"/>
      <w:outlineLvl w:val="0"/>
    </w:pPr>
    <w:rPr>
      <w:b/>
      <w:bCs/>
    </w:rPr>
  </w:style>
  <w:style w:type="paragraph" w:styleId="Nadpis2">
    <w:name w:val="heading 2"/>
    <w:basedOn w:val="Normlny"/>
    <w:next w:val="Normlny"/>
    <w:link w:val="Nadpis2Char"/>
    <w:uiPriority w:val="9"/>
    <w:semiHidden/>
    <w:unhideWhenUsed/>
    <w:qFormat/>
    <w:rsid w:val="002350EF"/>
    <w:pPr>
      <w:keepNext/>
      <w:spacing w:before="240" w:after="60"/>
      <w:outlineLvl w:val="1"/>
    </w:pPr>
    <w:rPr>
      <w:rFonts w:asciiTheme="majorHAnsi" w:eastAsiaTheme="majorEastAsia" w:hAnsiTheme="majorHAnsi"/>
      <w:b/>
      <w:bCs/>
      <w:i/>
      <w:iCs/>
      <w:sz w:val="28"/>
      <w:szCs w:val="28"/>
    </w:rPr>
  </w:style>
  <w:style w:type="paragraph" w:styleId="Nadpis4">
    <w:name w:val="heading 4"/>
    <w:basedOn w:val="Normlny"/>
    <w:next w:val="Normlny"/>
    <w:link w:val="Nadpis4Char"/>
    <w:uiPriority w:val="9"/>
    <w:qFormat/>
    <w:pPr>
      <w:keepNext/>
      <w:numPr>
        <w:ilvl w:val="3"/>
        <w:numId w:val="1"/>
      </w:numPr>
      <w:jc w:val="center"/>
      <w:outlineLvl w:val="3"/>
    </w:pPr>
    <w:rPr>
      <w:b/>
      <w:bCs/>
      <w:sz w:val="22"/>
      <w:szCs w:val="22"/>
    </w:rPr>
  </w:style>
  <w:style w:type="paragraph" w:styleId="Nadpis5">
    <w:name w:val="heading 5"/>
    <w:basedOn w:val="Normlny"/>
    <w:next w:val="Normlny"/>
    <w:link w:val="Nadpis5Char"/>
    <w:uiPriority w:val="9"/>
    <w:unhideWhenUsed/>
    <w:qFormat/>
    <w:rsid w:val="002350EF"/>
    <w:pPr>
      <w:spacing w:before="240" w:after="60"/>
      <w:outlineLvl w:val="4"/>
    </w:pPr>
    <w:rPr>
      <w:rFonts w:asciiTheme="minorHAnsi" w:eastAsiaTheme="minorEastAsia" w:hAnsiTheme="minorHAns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Predvolenpsmoodseku"/>
    <w:link w:val="Nadpis2"/>
    <w:uiPriority w:val="9"/>
    <w:semiHidden/>
    <w:locked/>
    <w:rsid w:val="002350EF"/>
    <w:rPr>
      <w:rFonts w:asciiTheme="majorHAnsi" w:eastAsiaTheme="majorEastAsia" w:hAnsiTheme="majorHAnsi" w:cs="Times New Roman"/>
      <w:b/>
      <w:bCs/>
      <w:i/>
      <w:iCs/>
      <w:sz w:val="28"/>
      <w:szCs w:val="28"/>
      <w:lang w:val="x-none" w:eastAsia="ar-SA" w:bidi="ar-SA"/>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Predvolenpsmoodseku"/>
    <w:link w:val="Nadpis5"/>
    <w:uiPriority w:val="9"/>
    <w:locked/>
    <w:rsid w:val="002350EF"/>
    <w:rPr>
      <w:rFonts w:asciiTheme="minorHAnsi" w:eastAsiaTheme="minorEastAsia" w:hAnsiTheme="minorHAnsi" w:cs="Times New Roman"/>
      <w:b/>
      <w:bCs/>
      <w:i/>
      <w:iCs/>
      <w:sz w:val="26"/>
      <w:szCs w:val="26"/>
      <w:lang w:val="x-none" w:eastAsia="ar-SA" w:bidi="ar-SA"/>
    </w:rPr>
  </w:style>
  <w:style w:type="character" w:customStyle="1" w:styleId="WW8Num2z0">
    <w:name w:val="WW8Num2z0"/>
    <w:rPr>
      <w:color w:val="000000"/>
    </w:rPr>
  </w:style>
  <w:style w:type="character" w:customStyle="1" w:styleId="WW8Num2z1">
    <w:name w:val="WW8Num2z1"/>
    <w:rPr>
      <w:color w:val="auto"/>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0">
    <w:name w:val="WW8Num7z0"/>
    <w:rPr>
      <w:rFonts w:ascii="Times New Roman" w:hAnsi="Times New Roman"/>
    </w:rPr>
  </w:style>
  <w:style w:type="character" w:customStyle="1" w:styleId="WW8Num12z0">
    <w:name w:val="WW8Num12z0"/>
    <w:rPr>
      <w:color w:val="auto"/>
    </w:rPr>
  </w:style>
  <w:style w:type="character" w:customStyle="1" w:styleId="WW8Num12z1">
    <w:name w:val="WW8Num12z1"/>
    <w:rPr>
      <w:rFonts w:ascii="Times New Roman" w:hAnsi="Times New Roman"/>
    </w:rPr>
  </w:style>
  <w:style w:type="character" w:customStyle="1" w:styleId="WW-Absatz-Standardschriftart">
    <w:name w:val="WW-Absatz-Standardschriftart"/>
  </w:style>
  <w:style w:type="character" w:customStyle="1" w:styleId="WW8Num7z2">
    <w:name w:val="WW8Num7z2"/>
    <w:rPr>
      <w:rFonts w:ascii="Times New Roman" w:hAnsi="Times New Roman"/>
    </w:rPr>
  </w:style>
  <w:style w:type="character" w:customStyle="1" w:styleId="WW8Num13z1">
    <w:name w:val="WW8Num13z1"/>
    <w:rPr>
      <w:color w:val="auto"/>
    </w:rPr>
  </w:style>
  <w:style w:type="character" w:customStyle="1" w:styleId="WW8Num14z0">
    <w:name w:val="WW8Num14z0"/>
    <w:rPr>
      <w:rFonts w:ascii="Times New Roman" w:hAnsi="Times New Roman"/>
    </w:rPr>
  </w:style>
  <w:style w:type="character" w:customStyle="1" w:styleId="WW8Num15z2">
    <w:name w:val="WW8Num15z2"/>
    <w:rPr>
      <w:rFonts w:ascii="Wingdings" w:hAnsi="Wingdings"/>
    </w:rPr>
  </w:style>
  <w:style w:type="character" w:customStyle="1" w:styleId="WW8Num21z0">
    <w:name w:val="WW8Num21z0"/>
    <w:rPr>
      <w:color w:val="auto"/>
    </w:rPr>
  </w:style>
  <w:style w:type="character" w:customStyle="1" w:styleId="WW8Num21z1">
    <w:name w:val="WW8Num21z1"/>
    <w:rPr>
      <w:rFonts w:ascii="Times New Roman" w:hAnsi="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rPr>
  </w:style>
  <w:style w:type="character" w:customStyle="1" w:styleId="WW8Num29z0">
    <w:name w:val="WW8Num29z0"/>
    <w:rPr>
      <w:rFonts w:ascii="Times New Roman" w:hAnsi="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rPr>
  </w:style>
  <w:style w:type="character" w:customStyle="1" w:styleId="WW8Num14z1">
    <w:name w:val="WW8Num14z1"/>
    <w:rPr>
      <w:color w:val="auto"/>
    </w:rPr>
  </w:style>
  <w:style w:type="character" w:customStyle="1" w:styleId="WW8Num15z0">
    <w:name w:val="WW8Num15z0"/>
    <w:rPr>
      <w:rFonts w:ascii="Times New Roman" w:hAnsi="Times New Roman"/>
    </w:rPr>
  </w:style>
  <w:style w:type="character" w:customStyle="1" w:styleId="WW8Num16z2">
    <w:name w:val="WW8Num16z2"/>
    <w:rPr>
      <w:rFonts w:ascii="Wingdings" w:hAnsi="Wingdings"/>
    </w:rPr>
  </w:style>
  <w:style w:type="character" w:customStyle="1" w:styleId="WW8Num23z0">
    <w:name w:val="WW8Num23z0"/>
    <w:rPr>
      <w:color w:val="auto"/>
    </w:rPr>
  </w:style>
  <w:style w:type="character" w:customStyle="1" w:styleId="WW8Num23z1">
    <w:name w:val="WW8Num23z1"/>
    <w:rPr>
      <w:rFonts w:ascii="Times New Roman" w:hAnsi="Times New Roman"/>
    </w:rPr>
  </w:style>
  <w:style w:type="character" w:customStyle="1" w:styleId="WW8Num32z0">
    <w:name w:val="WW8Num32z0"/>
    <w:rPr>
      <w:rFonts w:ascii="Times New Roman" w:hAnsi="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rPr>
  </w:style>
  <w:style w:type="character" w:customStyle="1" w:styleId="WW8Num15z1">
    <w:name w:val="WW8Num15z1"/>
    <w:rPr>
      <w:color w:val="auto"/>
    </w:rPr>
  </w:style>
  <w:style w:type="character" w:customStyle="1" w:styleId="WW8Num16z0">
    <w:name w:val="WW8Num16z0"/>
    <w:rPr>
      <w:rFonts w:ascii="Times New Roman" w:hAnsi="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rPr>
  </w:style>
  <w:style w:type="character" w:customStyle="1" w:styleId="WW8Num34z0">
    <w:name w:val="WW8Num34z0"/>
    <w:rPr>
      <w:rFonts w:ascii="Times New Roman" w:hAnsi="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rPr>
  </w:style>
  <w:style w:type="character" w:customStyle="1" w:styleId="WW8Num39z0">
    <w:name w:val="WW8Num39z0"/>
    <w:rPr>
      <w:rFonts w:ascii="Times New Roman" w:hAnsi="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slostrany">
    <w:name w:val="page number"/>
    <w:basedOn w:val="Predvolenpsmoodseku1"/>
    <w:uiPriority w:val="99"/>
    <w:rPr>
      <w:rFonts w:cs="Times New Roman"/>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textovprepojenie">
    <w:name w:val="Hyperlink"/>
    <w:basedOn w:val="Predvolenpsmoodseku"/>
    <w:uiPriority w:val="99"/>
    <w:rPr>
      <w:rFonts w:cs="Times New Roman"/>
      <w:color w:val="000080"/>
      <w:u w:val="single"/>
    </w:rPr>
  </w:style>
  <w:style w:type="character" w:customStyle="1" w:styleId="Symbolypreslovanie">
    <w:name w:val="Symboly pre číslovanie"/>
  </w:style>
  <w:style w:type="character" w:customStyle="1" w:styleId="num1">
    <w:name w:val="num1"/>
    <w:rPr>
      <w:b/>
      <w:color w:val="303030"/>
    </w:rPr>
  </w:style>
  <w:style w:type="character" w:customStyle="1" w:styleId="PtaChar">
    <w:name w:val="Päta Char"/>
    <w:rPr>
      <w:rFonts w:ascii="Arial" w:hAnsi="Arial"/>
      <w:sz w:val="22"/>
    </w:rPr>
  </w:style>
  <w:style w:type="character" w:customStyle="1" w:styleId="h1a1">
    <w:name w:val="h1a1"/>
    <w:rPr>
      <w:sz w:val="24"/>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link w:val="ZkladntextChar"/>
    <w:uiPriority w:val="99"/>
    <w:pPr>
      <w:spacing w:after="120"/>
    </w:pPr>
  </w:style>
  <w:style w:type="character" w:customStyle="1" w:styleId="ZkladntextChar">
    <w:name w:val="Základný text Char"/>
    <w:basedOn w:val="Predvolenpsmoodseku"/>
    <w:link w:val="Zkladntext"/>
    <w:uiPriority w:val="99"/>
    <w:semiHidden/>
    <w:locked/>
    <w:rPr>
      <w:rFonts w:cs="Times New Roman"/>
      <w:sz w:val="24"/>
      <w:szCs w:val="24"/>
      <w:lang w:val="x-none" w:eastAsia="ar-SA" w:bidi="ar-SA"/>
    </w:rPr>
  </w:style>
  <w:style w:type="paragraph" w:styleId="Zoznam">
    <w:name w:val="List"/>
    <w:basedOn w:val="Zkladntext"/>
    <w:uiPriority w:val="99"/>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kladntext31">
    <w:name w:val="Základný text 31"/>
    <w:basedOn w:val="Normlny"/>
    <w:pPr>
      <w:spacing w:line="240" w:lineRule="atLeast"/>
      <w:jc w:val="both"/>
    </w:pPr>
  </w:style>
  <w:style w:type="paragraph" w:styleId="Zarkazkladnhotextu">
    <w:name w:val="Body Text Indent"/>
    <w:basedOn w:val="Normlny"/>
    <w:link w:val="ZarkazkladnhotextuChar"/>
    <w:uiPriority w:val="99"/>
    <w:pPr>
      <w:spacing w:after="120" w:line="480" w:lineRule="auto"/>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x-none" w:eastAsia="ar-SA" w:bidi="ar-SA"/>
    </w:rPr>
  </w:style>
  <w:style w:type="paragraph" w:customStyle="1" w:styleId="Normlny0">
    <w:name w:val="_Normálny"/>
    <w:basedOn w:val="Normlny"/>
    <w:uiPriority w:val="99"/>
    <w:rPr>
      <w:sz w:val="20"/>
      <w:szCs w:val="20"/>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ar-SA" w:bidi="ar-SA"/>
    </w:rPr>
  </w:style>
  <w:style w:type="paragraph" w:styleId="Pta">
    <w:name w:val="footer"/>
    <w:basedOn w:val="Normlny"/>
    <w:link w:val="PtaChar1"/>
    <w:uiPriority w:val="99"/>
    <w:pPr>
      <w:tabs>
        <w:tab w:val="center" w:pos="4536"/>
        <w:tab w:val="right" w:pos="9072"/>
      </w:tabs>
    </w:pPr>
    <w:rPr>
      <w:rFonts w:ascii="Arial" w:hAnsi="Arial" w:cs="Arial"/>
      <w:sz w:val="22"/>
      <w:szCs w:val="22"/>
    </w:rPr>
  </w:style>
  <w:style w:type="character" w:customStyle="1" w:styleId="PtaChar1">
    <w:name w:val="Päta Char1"/>
    <w:basedOn w:val="Predvolenpsmoodseku"/>
    <w:link w:val="Pta"/>
    <w:uiPriority w:val="99"/>
    <w:semiHidden/>
    <w:locked/>
    <w:rPr>
      <w:rFonts w:cs="Times New Roman"/>
      <w:sz w:val="24"/>
      <w:szCs w:val="24"/>
      <w:lang w:val="x-none" w:eastAsia="ar-SA" w:bidi="ar-SA"/>
    </w:rPr>
  </w:style>
  <w:style w:type="paragraph" w:styleId="Normlnywebov">
    <w:name w:val="Normal (Web)"/>
    <w:basedOn w:val="Normlny"/>
    <w:uiPriority w:val="99"/>
    <w:pPr>
      <w:autoSpaceDE/>
      <w:spacing w:before="280" w:after="280"/>
    </w:pPr>
    <w:rPr>
      <w:rFonts w:ascii="Arial Unicode MS" w:cs="Arial Unicode MS"/>
      <w:lang w:val="cs-CZ"/>
    </w:rPr>
  </w:style>
  <w:style w:type="paragraph" w:customStyle="1" w:styleId="Default">
    <w:name w:val="Default"/>
    <w:uiPriority w:val="99"/>
    <w:pPr>
      <w:suppressAutoHyphens/>
      <w:autoSpaceDE w:val="0"/>
    </w:pPr>
    <w:rPr>
      <w:rFonts w:ascii="EUAlbertina" w:hAnsi="EUAlbertina" w:cs="EUAlbertina"/>
      <w:color w:val="000000"/>
      <w:sz w:val="24"/>
      <w:szCs w:val="24"/>
      <w:lang w:eastAsia="ar-SA"/>
    </w:rPr>
  </w:style>
  <w:style w:type="paragraph" w:customStyle="1" w:styleId="CM4">
    <w:name w:val="CM4"/>
    <w:basedOn w:val="Default"/>
    <w:next w:val="Default"/>
    <w:uiPriority w:val="99"/>
    <w:rPr>
      <w:rFonts w:cs="Times New Roman"/>
      <w:color w:val="auto"/>
    </w:rPr>
  </w:style>
  <w:style w:type="paragraph" w:customStyle="1" w:styleId="titulok">
    <w:name w:val="titulok"/>
    <w:basedOn w:val="Normlny"/>
    <w:pPr>
      <w:autoSpaceDE/>
      <w:spacing w:before="280" w:after="280"/>
      <w:jc w:val="center"/>
    </w:pPr>
    <w:rPr>
      <w:rFonts w:ascii="Arial" w:hAnsi="Arial" w:cs="Arial"/>
      <w:b/>
      <w:bCs/>
      <w:color w:val="007060"/>
    </w:rPr>
  </w:style>
  <w:style w:type="paragraph" w:styleId="Odsekzoznamu">
    <w:name w:val="List Paragraph"/>
    <w:basedOn w:val="Normlny"/>
    <w:uiPriority w:val="34"/>
    <w:qFormat/>
    <w:pPr>
      <w:autoSpaceDE/>
      <w:ind w:left="708"/>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Obsahrmca">
    <w:name w:val="Obsah rámca"/>
    <w:basedOn w:val="Zkladntext"/>
  </w:style>
  <w:style w:type="paragraph" w:styleId="Hlavika">
    <w:name w:val="header"/>
    <w:basedOn w:val="Normlny"/>
    <w:link w:val="HlavikaChar"/>
    <w:uiPriority w:val="99"/>
    <w:pPr>
      <w:suppressLineNumbers/>
      <w:tabs>
        <w:tab w:val="center" w:pos="4819"/>
        <w:tab w:val="right" w:pos="9638"/>
      </w:tabs>
    </w:pPr>
  </w:style>
  <w:style w:type="character" w:customStyle="1" w:styleId="HlavikaChar">
    <w:name w:val="Hlavička Char"/>
    <w:basedOn w:val="Predvolenpsmoodseku"/>
    <w:link w:val="Hlavika"/>
    <w:uiPriority w:val="99"/>
    <w:semiHidden/>
    <w:locked/>
    <w:rPr>
      <w:rFonts w:cs="Times New Roman"/>
      <w:sz w:val="24"/>
      <w:szCs w:val="24"/>
      <w:lang w:val="x-none" w:eastAsia="ar-SA" w:bidi="ar-SA"/>
    </w:rPr>
  </w:style>
  <w:style w:type="paragraph" w:customStyle="1" w:styleId="l41">
    <w:name w:val="l41"/>
    <w:basedOn w:val="Normlny"/>
    <w:pPr>
      <w:suppressAutoHyphens w:val="0"/>
      <w:autoSpaceDE/>
      <w:jc w:val="both"/>
    </w:pPr>
  </w:style>
  <w:style w:type="paragraph" w:customStyle="1" w:styleId="l31">
    <w:name w:val="l31"/>
    <w:basedOn w:val="Normlny"/>
    <w:pPr>
      <w:suppressAutoHyphens w:val="0"/>
      <w:autoSpaceDE/>
      <w:jc w:val="both"/>
    </w:pPr>
  </w:style>
  <w:style w:type="paragraph" w:customStyle="1" w:styleId="l51">
    <w:name w:val="l51"/>
    <w:basedOn w:val="Normlny"/>
    <w:pPr>
      <w:suppressAutoHyphens w:val="0"/>
      <w:autoSpaceDE/>
      <w:jc w:val="both"/>
    </w:pPr>
  </w:style>
  <w:style w:type="paragraph" w:customStyle="1" w:styleId="l71">
    <w:name w:val="l71"/>
    <w:basedOn w:val="Normlny"/>
    <w:pPr>
      <w:suppressAutoHyphens w:val="0"/>
      <w:autoSpaceDE/>
      <w:jc w:val="both"/>
    </w:pPr>
  </w:style>
  <w:style w:type="paragraph" w:customStyle="1" w:styleId="l81">
    <w:name w:val="l81"/>
    <w:basedOn w:val="Normlny"/>
    <w:pPr>
      <w:suppressAutoHyphens w:val="0"/>
      <w:autoSpaceDE/>
      <w:jc w:val="both"/>
    </w:pPr>
  </w:style>
  <w:style w:type="paragraph" w:styleId="Textbubliny">
    <w:name w:val="Balloon Text"/>
    <w:basedOn w:val="Normlny"/>
    <w:link w:val="TextbublinyChar"/>
    <w:uiPriority w:val="99"/>
    <w:semiHidden/>
    <w:unhideWhenUsed/>
    <w:rsid w:val="000534E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534EB"/>
    <w:rPr>
      <w:rFonts w:ascii="Tahoma" w:hAnsi="Tahoma" w:cs="Times New Roman"/>
      <w:sz w:val="16"/>
      <w:lang w:val="x-none" w:eastAsia="ar-SA" w:bidi="ar-SA"/>
    </w:rPr>
  </w:style>
  <w:style w:type="paragraph" w:styleId="Bezriadkovania">
    <w:name w:val="No Spacing"/>
    <w:uiPriority w:val="1"/>
    <w:qFormat/>
    <w:rsid w:val="003D1E25"/>
    <w:pPr>
      <w:suppressAutoHyphens/>
      <w:autoSpaceDE w:val="0"/>
    </w:pPr>
    <w:rPr>
      <w:sz w:val="24"/>
      <w:szCs w:val="24"/>
      <w:lang w:eastAsia="ar-SA"/>
    </w:rPr>
  </w:style>
  <w:style w:type="paragraph" w:customStyle="1" w:styleId="CM1">
    <w:name w:val="CM1"/>
    <w:basedOn w:val="Default"/>
    <w:next w:val="Default"/>
    <w:uiPriority w:val="99"/>
    <w:rsid w:val="00710131"/>
    <w:pPr>
      <w:suppressAutoHyphens w:val="0"/>
      <w:autoSpaceDN w:val="0"/>
      <w:adjustRightInd w:val="0"/>
    </w:pPr>
    <w:rPr>
      <w:rFonts w:cs="Times New Roman"/>
      <w:color w:val="auto"/>
      <w:lang w:eastAsia="sk-SK"/>
    </w:rPr>
  </w:style>
  <w:style w:type="paragraph" w:customStyle="1" w:styleId="CM3">
    <w:name w:val="CM3"/>
    <w:basedOn w:val="Default"/>
    <w:next w:val="Default"/>
    <w:uiPriority w:val="99"/>
    <w:rsid w:val="00710131"/>
    <w:pPr>
      <w:suppressAutoHyphens w:val="0"/>
      <w:autoSpaceDN w:val="0"/>
      <w:adjustRightInd w:val="0"/>
    </w:pPr>
    <w:rPr>
      <w:rFonts w:cs="Times New Roman"/>
      <w:color w:val="auto"/>
      <w:lang w:eastAsia="sk-SK"/>
    </w:rPr>
  </w:style>
  <w:style w:type="character" w:styleId="Siln">
    <w:name w:val="Strong"/>
    <w:basedOn w:val="Predvolenpsmoodseku"/>
    <w:uiPriority w:val="22"/>
    <w:qFormat/>
    <w:rsid w:val="00DD7E4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suppressAutoHyphens/>
      <w:autoSpaceDE w:val="0"/>
    </w:pPr>
    <w:rPr>
      <w:sz w:val="24"/>
      <w:szCs w:val="24"/>
      <w:lang w:eastAsia="ar-SA"/>
    </w:rPr>
  </w:style>
  <w:style w:type="paragraph" w:styleId="Nadpis1">
    <w:name w:val="heading 1"/>
    <w:basedOn w:val="Normlny"/>
    <w:next w:val="Normlny"/>
    <w:link w:val="Nadpis1Char"/>
    <w:uiPriority w:val="9"/>
    <w:qFormat/>
    <w:pPr>
      <w:keepNext/>
      <w:numPr>
        <w:numId w:val="1"/>
      </w:numPr>
      <w:jc w:val="center"/>
      <w:outlineLvl w:val="0"/>
    </w:pPr>
    <w:rPr>
      <w:b/>
      <w:bCs/>
    </w:rPr>
  </w:style>
  <w:style w:type="paragraph" w:styleId="Nadpis2">
    <w:name w:val="heading 2"/>
    <w:basedOn w:val="Normlny"/>
    <w:next w:val="Normlny"/>
    <w:link w:val="Nadpis2Char"/>
    <w:uiPriority w:val="9"/>
    <w:semiHidden/>
    <w:unhideWhenUsed/>
    <w:qFormat/>
    <w:rsid w:val="002350EF"/>
    <w:pPr>
      <w:keepNext/>
      <w:spacing w:before="240" w:after="60"/>
      <w:outlineLvl w:val="1"/>
    </w:pPr>
    <w:rPr>
      <w:rFonts w:asciiTheme="majorHAnsi" w:eastAsiaTheme="majorEastAsia" w:hAnsiTheme="majorHAnsi"/>
      <w:b/>
      <w:bCs/>
      <w:i/>
      <w:iCs/>
      <w:sz w:val="28"/>
      <w:szCs w:val="28"/>
    </w:rPr>
  </w:style>
  <w:style w:type="paragraph" w:styleId="Nadpis4">
    <w:name w:val="heading 4"/>
    <w:basedOn w:val="Normlny"/>
    <w:next w:val="Normlny"/>
    <w:link w:val="Nadpis4Char"/>
    <w:uiPriority w:val="9"/>
    <w:qFormat/>
    <w:pPr>
      <w:keepNext/>
      <w:numPr>
        <w:ilvl w:val="3"/>
        <w:numId w:val="1"/>
      </w:numPr>
      <w:jc w:val="center"/>
      <w:outlineLvl w:val="3"/>
    </w:pPr>
    <w:rPr>
      <w:b/>
      <w:bCs/>
      <w:sz w:val="22"/>
      <w:szCs w:val="22"/>
    </w:rPr>
  </w:style>
  <w:style w:type="paragraph" w:styleId="Nadpis5">
    <w:name w:val="heading 5"/>
    <w:basedOn w:val="Normlny"/>
    <w:next w:val="Normlny"/>
    <w:link w:val="Nadpis5Char"/>
    <w:uiPriority w:val="9"/>
    <w:unhideWhenUsed/>
    <w:qFormat/>
    <w:rsid w:val="002350EF"/>
    <w:pPr>
      <w:spacing w:before="240" w:after="60"/>
      <w:outlineLvl w:val="4"/>
    </w:pPr>
    <w:rPr>
      <w:rFonts w:asciiTheme="minorHAnsi" w:eastAsiaTheme="minorEastAsia" w:hAnsiTheme="minorHAns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Predvolenpsmoodseku"/>
    <w:link w:val="Nadpis2"/>
    <w:uiPriority w:val="9"/>
    <w:semiHidden/>
    <w:locked/>
    <w:rsid w:val="002350EF"/>
    <w:rPr>
      <w:rFonts w:asciiTheme="majorHAnsi" w:eastAsiaTheme="majorEastAsia" w:hAnsiTheme="majorHAnsi" w:cs="Times New Roman"/>
      <w:b/>
      <w:bCs/>
      <w:i/>
      <w:iCs/>
      <w:sz w:val="28"/>
      <w:szCs w:val="28"/>
      <w:lang w:val="x-none" w:eastAsia="ar-SA" w:bidi="ar-SA"/>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Predvolenpsmoodseku"/>
    <w:link w:val="Nadpis5"/>
    <w:uiPriority w:val="9"/>
    <w:locked/>
    <w:rsid w:val="002350EF"/>
    <w:rPr>
      <w:rFonts w:asciiTheme="minorHAnsi" w:eastAsiaTheme="minorEastAsia" w:hAnsiTheme="minorHAnsi" w:cs="Times New Roman"/>
      <w:b/>
      <w:bCs/>
      <w:i/>
      <w:iCs/>
      <w:sz w:val="26"/>
      <w:szCs w:val="26"/>
      <w:lang w:val="x-none" w:eastAsia="ar-SA" w:bidi="ar-SA"/>
    </w:rPr>
  </w:style>
  <w:style w:type="character" w:customStyle="1" w:styleId="WW8Num2z0">
    <w:name w:val="WW8Num2z0"/>
    <w:rPr>
      <w:color w:val="000000"/>
    </w:rPr>
  </w:style>
  <w:style w:type="character" w:customStyle="1" w:styleId="WW8Num2z1">
    <w:name w:val="WW8Num2z1"/>
    <w:rPr>
      <w:color w:val="auto"/>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0">
    <w:name w:val="WW8Num7z0"/>
    <w:rPr>
      <w:rFonts w:ascii="Times New Roman" w:hAnsi="Times New Roman"/>
    </w:rPr>
  </w:style>
  <w:style w:type="character" w:customStyle="1" w:styleId="WW8Num12z0">
    <w:name w:val="WW8Num12z0"/>
    <w:rPr>
      <w:color w:val="auto"/>
    </w:rPr>
  </w:style>
  <w:style w:type="character" w:customStyle="1" w:styleId="WW8Num12z1">
    <w:name w:val="WW8Num12z1"/>
    <w:rPr>
      <w:rFonts w:ascii="Times New Roman" w:hAnsi="Times New Roman"/>
    </w:rPr>
  </w:style>
  <w:style w:type="character" w:customStyle="1" w:styleId="WW-Absatz-Standardschriftart">
    <w:name w:val="WW-Absatz-Standardschriftart"/>
  </w:style>
  <w:style w:type="character" w:customStyle="1" w:styleId="WW8Num7z2">
    <w:name w:val="WW8Num7z2"/>
    <w:rPr>
      <w:rFonts w:ascii="Times New Roman" w:hAnsi="Times New Roman"/>
    </w:rPr>
  </w:style>
  <w:style w:type="character" w:customStyle="1" w:styleId="WW8Num13z1">
    <w:name w:val="WW8Num13z1"/>
    <w:rPr>
      <w:color w:val="auto"/>
    </w:rPr>
  </w:style>
  <w:style w:type="character" w:customStyle="1" w:styleId="WW8Num14z0">
    <w:name w:val="WW8Num14z0"/>
    <w:rPr>
      <w:rFonts w:ascii="Times New Roman" w:hAnsi="Times New Roman"/>
    </w:rPr>
  </w:style>
  <w:style w:type="character" w:customStyle="1" w:styleId="WW8Num15z2">
    <w:name w:val="WW8Num15z2"/>
    <w:rPr>
      <w:rFonts w:ascii="Wingdings" w:hAnsi="Wingdings"/>
    </w:rPr>
  </w:style>
  <w:style w:type="character" w:customStyle="1" w:styleId="WW8Num21z0">
    <w:name w:val="WW8Num21z0"/>
    <w:rPr>
      <w:color w:val="auto"/>
    </w:rPr>
  </w:style>
  <w:style w:type="character" w:customStyle="1" w:styleId="WW8Num21z1">
    <w:name w:val="WW8Num21z1"/>
    <w:rPr>
      <w:rFonts w:ascii="Times New Roman" w:hAnsi="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rPr>
  </w:style>
  <w:style w:type="character" w:customStyle="1" w:styleId="WW8Num29z0">
    <w:name w:val="WW8Num29z0"/>
    <w:rPr>
      <w:rFonts w:ascii="Times New Roman" w:hAnsi="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rPr>
  </w:style>
  <w:style w:type="character" w:customStyle="1" w:styleId="WW8Num14z1">
    <w:name w:val="WW8Num14z1"/>
    <w:rPr>
      <w:color w:val="auto"/>
    </w:rPr>
  </w:style>
  <w:style w:type="character" w:customStyle="1" w:styleId="WW8Num15z0">
    <w:name w:val="WW8Num15z0"/>
    <w:rPr>
      <w:rFonts w:ascii="Times New Roman" w:hAnsi="Times New Roman"/>
    </w:rPr>
  </w:style>
  <w:style w:type="character" w:customStyle="1" w:styleId="WW8Num16z2">
    <w:name w:val="WW8Num16z2"/>
    <w:rPr>
      <w:rFonts w:ascii="Wingdings" w:hAnsi="Wingdings"/>
    </w:rPr>
  </w:style>
  <w:style w:type="character" w:customStyle="1" w:styleId="WW8Num23z0">
    <w:name w:val="WW8Num23z0"/>
    <w:rPr>
      <w:color w:val="auto"/>
    </w:rPr>
  </w:style>
  <w:style w:type="character" w:customStyle="1" w:styleId="WW8Num23z1">
    <w:name w:val="WW8Num23z1"/>
    <w:rPr>
      <w:rFonts w:ascii="Times New Roman" w:hAnsi="Times New Roman"/>
    </w:rPr>
  </w:style>
  <w:style w:type="character" w:customStyle="1" w:styleId="WW8Num32z0">
    <w:name w:val="WW8Num32z0"/>
    <w:rPr>
      <w:rFonts w:ascii="Times New Roman" w:hAnsi="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rPr>
  </w:style>
  <w:style w:type="character" w:customStyle="1" w:styleId="WW8Num15z1">
    <w:name w:val="WW8Num15z1"/>
    <w:rPr>
      <w:color w:val="auto"/>
    </w:rPr>
  </w:style>
  <w:style w:type="character" w:customStyle="1" w:styleId="WW8Num16z0">
    <w:name w:val="WW8Num16z0"/>
    <w:rPr>
      <w:rFonts w:ascii="Times New Roman" w:hAnsi="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rPr>
  </w:style>
  <w:style w:type="character" w:customStyle="1" w:styleId="WW8Num34z0">
    <w:name w:val="WW8Num34z0"/>
    <w:rPr>
      <w:rFonts w:ascii="Times New Roman" w:hAnsi="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rPr>
  </w:style>
  <w:style w:type="character" w:customStyle="1" w:styleId="WW8Num39z0">
    <w:name w:val="WW8Num39z0"/>
    <w:rPr>
      <w:rFonts w:ascii="Times New Roman" w:hAnsi="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slostrany">
    <w:name w:val="page number"/>
    <w:basedOn w:val="Predvolenpsmoodseku1"/>
    <w:uiPriority w:val="99"/>
    <w:rPr>
      <w:rFonts w:cs="Times New Roman"/>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textovprepojenie">
    <w:name w:val="Hyperlink"/>
    <w:basedOn w:val="Predvolenpsmoodseku"/>
    <w:uiPriority w:val="99"/>
    <w:rPr>
      <w:rFonts w:cs="Times New Roman"/>
      <w:color w:val="000080"/>
      <w:u w:val="single"/>
    </w:rPr>
  </w:style>
  <w:style w:type="character" w:customStyle="1" w:styleId="Symbolypreslovanie">
    <w:name w:val="Symboly pre číslovanie"/>
  </w:style>
  <w:style w:type="character" w:customStyle="1" w:styleId="num1">
    <w:name w:val="num1"/>
    <w:rPr>
      <w:b/>
      <w:color w:val="303030"/>
    </w:rPr>
  </w:style>
  <w:style w:type="character" w:customStyle="1" w:styleId="PtaChar">
    <w:name w:val="Päta Char"/>
    <w:rPr>
      <w:rFonts w:ascii="Arial" w:hAnsi="Arial"/>
      <w:sz w:val="22"/>
    </w:rPr>
  </w:style>
  <w:style w:type="character" w:customStyle="1" w:styleId="h1a1">
    <w:name w:val="h1a1"/>
    <w:rPr>
      <w:sz w:val="24"/>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link w:val="ZkladntextChar"/>
    <w:uiPriority w:val="99"/>
    <w:pPr>
      <w:spacing w:after="120"/>
    </w:pPr>
  </w:style>
  <w:style w:type="character" w:customStyle="1" w:styleId="ZkladntextChar">
    <w:name w:val="Základný text Char"/>
    <w:basedOn w:val="Predvolenpsmoodseku"/>
    <w:link w:val="Zkladntext"/>
    <w:uiPriority w:val="99"/>
    <w:semiHidden/>
    <w:locked/>
    <w:rPr>
      <w:rFonts w:cs="Times New Roman"/>
      <w:sz w:val="24"/>
      <w:szCs w:val="24"/>
      <w:lang w:val="x-none" w:eastAsia="ar-SA" w:bidi="ar-SA"/>
    </w:rPr>
  </w:style>
  <w:style w:type="paragraph" w:styleId="Zoznam">
    <w:name w:val="List"/>
    <w:basedOn w:val="Zkladntext"/>
    <w:uiPriority w:val="99"/>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Zkladntext31">
    <w:name w:val="Základný text 31"/>
    <w:basedOn w:val="Normlny"/>
    <w:pPr>
      <w:spacing w:line="240" w:lineRule="atLeast"/>
      <w:jc w:val="both"/>
    </w:pPr>
  </w:style>
  <w:style w:type="paragraph" w:styleId="Zarkazkladnhotextu">
    <w:name w:val="Body Text Indent"/>
    <w:basedOn w:val="Normlny"/>
    <w:link w:val="ZarkazkladnhotextuChar"/>
    <w:uiPriority w:val="99"/>
    <w:pPr>
      <w:spacing w:after="120" w:line="480" w:lineRule="auto"/>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lang w:val="x-none" w:eastAsia="ar-SA" w:bidi="ar-SA"/>
    </w:rPr>
  </w:style>
  <w:style w:type="paragraph" w:customStyle="1" w:styleId="Normlny0">
    <w:name w:val="_Normálny"/>
    <w:basedOn w:val="Normlny"/>
    <w:uiPriority w:val="99"/>
    <w:rPr>
      <w:sz w:val="20"/>
      <w:szCs w:val="20"/>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ar-SA" w:bidi="ar-SA"/>
    </w:rPr>
  </w:style>
  <w:style w:type="paragraph" w:styleId="Pta">
    <w:name w:val="footer"/>
    <w:basedOn w:val="Normlny"/>
    <w:link w:val="PtaChar1"/>
    <w:uiPriority w:val="99"/>
    <w:pPr>
      <w:tabs>
        <w:tab w:val="center" w:pos="4536"/>
        <w:tab w:val="right" w:pos="9072"/>
      </w:tabs>
    </w:pPr>
    <w:rPr>
      <w:rFonts w:ascii="Arial" w:hAnsi="Arial" w:cs="Arial"/>
      <w:sz w:val="22"/>
      <w:szCs w:val="22"/>
    </w:rPr>
  </w:style>
  <w:style w:type="character" w:customStyle="1" w:styleId="PtaChar1">
    <w:name w:val="Päta Char1"/>
    <w:basedOn w:val="Predvolenpsmoodseku"/>
    <w:link w:val="Pta"/>
    <w:uiPriority w:val="99"/>
    <w:semiHidden/>
    <w:locked/>
    <w:rPr>
      <w:rFonts w:cs="Times New Roman"/>
      <w:sz w:val="24"/>
      <w:szCs w:val="24"/>
      <w:lang w:val="x-none" w:eastAsia="ar-SA" w:bidi="ar-SA"/>
    </w:rPr>
  </w:style>
  <w:style w:type="paragraph" w:styleId="Normlnywebov">
    <w:name w:val="Normal (Web)"/>
    <w:basedOn w:val="Normlny"/>
    <w:uiPriority w:val="99"/>
    <w:pPr>
      <w:autoSpaceDE/>
      <w:spacing w:before="280" w:after="280"/>
    </w:pPr>
    <w:rPr>
      <w:rFonts w:ascii="Arial Unicode MS" w:cs="Arial Unicode MS"/>
      <w:lang w:val="cs-CZ"/>
    </w:rPr>
  </w:style>
  <w:style w:type="paragraph" w:customStyle="1" w:styleId="Default">
    <w:name w:val="Default"/>
    <w:uiPriority w:val="99"/>
    <w:pPr>
      <w:suppressAutoHyphens/>
      <w:autoSpaceDE w:val="0"/>
    </w:pPr>
    <w:rPr>
      <w:rFonts w:ascii="EUAlbertina" w:hAnsi="EUAlbertina" w:cs="EUAlbertina"/>
      <w:color w:val="000000"/>
      <w:sz w:val="24"/>
      <w:szCs w:val="24"/>
      <w:lang w:eastAsia="ar-SA"/>
    </w:rPr>
  </w:style>
  <w:style w:type="paragraph" w:customStyle="1" w:styleId="CM4">
    <w:name w:val="CM4"/>
    <w:basedOn w:val="Default"/>
    <w:next w:val="Default"/>
    <w:uiPriority w:val="99"/>
    <w:rPr>
      <w:rFonts w:cs="Times New Roman"/>
      <w:color w:val="auto"/>
    </w:rPr>
  </w:style>
  <w:style w:type="paragraph" w:customStyle="1" w:styleId="titulok">
    <w:name w:val="titulok"/>
    <w:basedOn w:val="Normlny"/>
    <w:pPr>
      <w:autoSpaceDE/>
      <w:spacing w:before="280" w:after="280"/>
      <w:jc w:val="center"/>
    </w:pPr>
    <w:rPr>
      <w:rFonts w:ascii="Arial" w:hAnsi="Arial" w:cs="Arial"/>
      <w:b/>
      <w:bCs/>
      <w:color w:val="007060"/>
    </w:rPr>
  </w:style>
  <w:style w:type="paragraph" w:styleId="Odsekzoznamu">
    <w:name w:val="List Paragraph"/>
    <w:basedOn w:val="Normlny"/>
    <w:uiPriority w:val="34"/>
    <w:qFormat/>
    <w:pPr>
      <w:autoSpaceDE/>
      <w:ind w:left="708"/>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Obsahrmca">
    <w:name w:val="Obsah rámca"/>
    <w:basedOn w:val="Zkladntext"/>
  </w:style>
  <w:style w:type="paragraph" w:styleId="Hlavika">
    <w:name w:val="header"/>
    <w:basedOn w:val="Normlny"/>
    <w:link w:val="HlavikaChar"/>
    <w:uiPriority w:val="99"/>
    <w:pPr>
      <w:suppressLineNumbers/>
      <w:tabs>
        <w:tab w:val="center" w:pos="4819"/>
        <w:tab w:val="right" w:pos="9638"/>
      </w:tabs>
    </w:pPr>
  </w:style>
  <w:style w:type="character" w:customStyle="1" w:styleId="HlavikaChar">
    <w:name w:val="Hlavička Char"/>
    <w:basedOn w:val="Predvolenpsmoodseku"/>
    <w:link w:val="Hlavika"/>
    <w:uiPriority w:val="99"/>
    <w:semiHidden/>
    <w:locked/>
    <w:rPr>
      <w:rFonts w:cs="Times New Roman"/>
      <w:sz w:val="24"/>
      <w:szCs w:val="24"/>
      <w:lang w:val="x-none" w:eastAsia="ar-SA" w:bidi="ar-SA"/>
    </w:rPr>
  </w:style>
  <w:style w:type="paragraph" w:customStyle="1" w:styleId="l41">
    <w:name w:val="l41"/>
    <w:basedOn w:val="Normlny"/>
    <w:pPr>
      <w:suppressAutoHyphens w:val="0"/>
      <w:autoSpaceDE/>
      <w:jc w:val="both"/>
    </w:pPr>
  </w:style>
  <w:style w:type="paragraph" w:customStyle="1" w:styleId="l31">
    <w:name w:val="l31"/>
    <w:basedOn w:val="Normlny"/>
    <w:pPr>
      <w:suppressAutoHyphens w:val="0"/>
      <w:autoSpaceDE/>
      <w:jc w:val="both"/>
    </w:pPr>
  </w:style>
  <w:style w:type="paragraph" w:customStyle="1" w:styleId="l51">
    <w:name w:val="l51"/>
    <w:basedOn w:val="Normlny"/>
    <w:pPr>
      <w:suppressAutoHyphens w:val="0"/>
      <w:autoSpaceDE/>
      <w:jc w:val="both"/>
    </w:pPr>
  </w:style>
  <w:style w:type="paragraph" w:customStyle="1" w:styleId="l71">
    <w:name w:val="l71"/>
    <w:basedOn w:val="Normlny"/>
    <w:pPr>
      <w:suppressAutoHyphens w:val="0"/>
      <w:autoSpaceDE/>
      <w:jc w:val="both"/>
    </w:pPr>
  </w:style>
  <w:style w:type="paragraph" w:customStyle="1" w:styleId="l81">
    <w:name w:val="l81"/>
    <w:basedOn w:val="Normlny"/>
    <w:pPr>
      <w:suppressAutoHyphens w:val="0"/>
      <w:autoSpaceDE/>
      <w:jc w:val="both"/>
    </w:pPr>
  </w:style>
  <w:style w:type="paragraph" w:styleId="Textbubliny">
    <w:name w:val="Balloon Text"/>
    <w:basedOn w:val="Normlny"/>
    <w:link w:val="TextbublinyChar"/>
    <w:uiPriority w:val="99"/>
    <w:semiHidden/>
    <w:unhideWhenUsed/>
    <w:rsid w:val="000534E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534EB"/>
    <w:rPr>
      <w:rFonts w:ascii="Tahoma" w:hAnsi="Tahoma" w:cs="Times New Roman"/>
      <w:sz w:val="16"/>
      <w:lang w:val="x-none" w:eastAsia="ar-SA" w:bidi="ar-SA"/>
    </w:rPr>
  </w:style>
  <w:style w:type="paragraph" w:styleId="Bezriadkovania">
    <w:name w:val="No Spacing"/>
    <w:uiPriority w:val="1"/>
    <w:qFormat/>
    <w:rsid w:val="003D1E25"/>
    <w:pPr>
      <w:suppressAutoHyphens/>
      <w:autoSpaceDE w:val="0"/>
    </w:pPr>
    <w:rPr>
      <w:sz w:val="24"/>
      <w:szCs w:val="24"/>
      <w:lang w:eastAsia="ar-SA"/>
    </w:rPr>
  </w:style>
  <w:style w:type="paragraph" w:customStyle="1" w:styleId="CM1">
    <w:name w:val="CM1"/>
    <w:basedOn w:val="Default"/>
    <w:next w:val="Default"/>
    <w:uiPriority w:val="99"/>
    <w:rsid w:val="00710131"/>
    <w:pPr>
      <w:suppressAutoHyphens w:val="0"/>
      <w:autoSpaceDN w:val="0"/>
      <w:adjustRightInd w:val="0"/>
    </w:pPr>
    <w:rPr>
      <w:rFonts w:cs="Times New Roman"/>
      <w:color w:val="auto"/>
      <w:lang w:eastAsia="sk-SK"/>
    </w:rPr>
  </w:style>
  <w:style w:type="paragraph" w:customStyle="1" w:styleId="CM3">
    <w:name w:val="CM3"/>
    <w:basedOn w:val="Default"/>
    <w:next w:val="Default"/>
    <w:uiPriority w:val="99"/>
    <w:rsid w:val="00710131"/>
    <w:pPr>
      <w:suppressAutoHyphens w:val="0"/>
      <w:autoSpaceDN w:val="0"/>
      <w:adjustRightInd w:val="0"/>
    </w:pPr>
    <w:rPr>
      <w:rFonts w:cs="Times New Roman"/>
      <w:color w:val="auto"/>
      <w:lang w:eastAsia="sk-SK"/>
    </w:rPr>
  </w:style>
  <w:style w:type="character" w:styleId="Siln">
    <w:name w:val="Strong"/>
    <w:basedOn w:val="Predvolenpsmoodseku"/>
    <w:uiPriority w:val="22"/>
    <w:qFormat/>
    <w:rsid w:val="00DD7E4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300544">
      <w:marLeft w:val="0"/>
      <w:marRight w:val="0"/>
      <w:marTop w:val="0"/>
      <w:marBottom w:val="0"/>
      <w:divBdr>
        <w:top w:val="none" w:sz="0" w:space="0" w:color="auto"/>
        <w:left w:val="none" w:sz="0" w:space="0" w:color="auto"/>
        <w:bottom w:val="none" w:sz="0" w:space="0" w:color="auto"/>
        <w:right w:val="none" w:sz="0" w:space="0" w:color="auto"/>
      </w:divBdr>
    </w:div>
    <w:div w:id="1839300552">
      <w:marLeft w:val="0"/>
      <w:marRight w:val="0"/>
      <w:marTop w:val="0"/>
      <w:marBottom w:val="0"/>
      <w:divBdr>
        <w:top w:val="none" w:sz="0" w:space="0" w:color="auto"/>
        <w:left w:val="none" w:sz="0" w:space="0" w:color="auto"/>
        <w:bottom w:val="none" w:sz="0" w:space="0" w:color="auto"/>
        <w:right w:val="none" w:sz="0" w:space="0" w:color="auto"/>
      </w:divBdr>
    </w:div>
    <w:div w:id="1839300553">
      <w:marLeft w:val="0"/>
      <w:marRight w:val="0"/>
      <w:marTop w:val="0"/>
      <w:marBottom w:val="0"/>
      <w:divBdr>
        <w:top w:val="none" w:sz="0" w:space="0" w:color="auto"/>
        <w:left w:val="none" w:sz="0" w:space="0" w:color="auto"/>
        <w:bottom w:val="none" w:sz="0" w:space="0" w:color="auto"/>
        <w:right w:val="none" w:sz="0" w:space="0" w:color="auto"/>
      </w:divBdr>
    </w:div>
    <w:div w:id="1839300554">
      <w:marLeft w:val="0"/>
      <w:marRight w:val="0"/>
      <w:marTop w:val="0"/>
      <w:marBottom w:val="0"/>
      <w:divBdr>
        <w:top w:val="none" w:sz="0" w:space="0" w:color="auto"/>
        <w:left w:val="none" w:sz="0" w:space="0" w:color="auto"/>
        <w:bottom w:val="none" w:sz="0" w:space="0" w:color="auto"/>
        <w:right w:val="none" w:sz="0" w:space="0" w:color="auto"/>
      </w:divBdr>
    </w:div>
    <w:div w:id="1839300555">
      <w:marLeft w:val="0"/>
      <w:marRight w:val="0"/>
      <w:marTop w:val="0"/>
      <w:marBottom w:val="0"/>
      <w:divBdr>
        <w:top w:val="none" w:sz="0" w:space="0" w:color="auto"/>
        <w:left w:val="none" w:sz="0" w:space="0" w:color="auto"/>
        <w:bottom w:val="none" w:sz="0" w:space="0" w:color="auto"/>
        <w:right w:val="none" w:sz="0" w:space="0" w:color="auto"/>
      </w:divBdr>
    </w:div>
    <w:div w:id="1839300556">
      <w:marLeft w:val="0"/>
      <w:marRight w:val="0"/>
      <w:marTop w:val="0"/>
      <w:marBottom w:val="0"/>
      <w:divBdr>
        <w:top w:val="none" w:sz="0" w:space="0" w:color="auto"/>
        <w:left w:val="none" w:sz="0" w:space="0" w:color="auto"/>
        <w:bottom w:val="none" w:sz="0" w:space="0" w:color="auto"/>
        <w:right w:val="none" w:sz="0" w:space="0" w:color="auto"/>
      </w:divBdr>
    </w:div>
    <w:div w:id="1839300557">
      <w:marLeft w:val="0"/>
      <w:marRight w:val="0"/>
      <w:marTop w:val="0"/>
      <w:marBottom w:val="0"/>
      <w:divBdr>
        <w:top w:val="none" w:sz="0" w:space="0" w:color="auto"/>
        <w:left w:val="none" w:sz="0" w:space="0" w:color="auto"/>
        <w:bottom w:val="none" w:sz="0" w:space="0" w:color="auto"/>
        <w:right w:val="none" w:sz="0" w:space="0" w:color="auto"/>
      </w:divBdr>
      <w:divsChild>
        <w:div w:id="1839300560">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839300558">
      <w:marLeft w:val="0"/>
      <w:marRight w:val="0"/>
      <w:marTop w:val="0"/>
      <w:marBottom w:val="0"/>
      <w:divBdr>
        <w:top w:val="none" w:sz="0" w:space="0" w:color="auto"/>
        <w:left w:val="none" w:sz="0" w:space="0" w:color="auto"/>
        <w:bottom w:val="none" w:sz="0" w:space="0" w:color="auto"/>
        <w:right w:val="none" w:sz="0" w:space="0" w:color="auto"/>
      </w:divBdr>
    </w:div>
    <w:div w:id="1839300562">
      <w:marLeft w:val="0"/>
      <w:marRight w:val="0"/>
      <w:marTop w:val="0"/>
      <w:marBottom w:val="0"/>
      <w:divBdr>
        <w:top w:val="none" w:sz="0" w:space="0" w:color="auto"/>
        <w:left w:val="none" w:sz="0" w:space="0" w:color="auto"/>
        <w:bottom w:val="none" w:sz="0" w:space="0" w:color="auto"/>
        <w:right w:val="none" w:sz="0" w:space="0" w:color="auto"/>
      </w:divBdr>
      <w:divsChild>
        <w:div w:id="1839300561">
          <w:marLeft w:val="3"/>
          <w:marRight w:val="3"/>
          <w:marTop w:val="0"/>
          <w:marBottom w:val="0"/>
          <w:divBdr>
            <w:top w:val="single" w:sz="6" w:space="0" w:color="112449"/>
            <w:left w:val="single" w:sz="6" w:space="0" w:color="112449"/>
            <w:bottom w:val="single" w:sz="6" w:space="0" w:color="112449"/>
            <w:right w:val="single" w:sz="6" w:space="0" w:color="112449"/>
          </w:divBdr>
          <w:divsChild>
            <w:div w:id="1839300563">
              <w:marLeft w:val="3"/>
              <w:marRight w:val="3"/>
              <w:marTop w:val="0"/>
              <w:marBottom w:val="0"/>
              <w:divBdr>
                <w:top w:val="single" w:sz="6" w:space="0" w:color="112449"/>
                <w:left w:val="single" w:sz="6" w:space="0" w:color="112449"/>
                <w:bottom w:val="single" w:sz="6" w:space="0" w:color="112449"/>
                <w:right w:val="single" w:sz="6" w:space="0" w:color="112449"/>
              </w:divBdr>
              <w:divsChild>
                <w:div w:id="18393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00564">
      <w:marLeft w:val="0"/>
      <w:marRight w:val="0"/>
      <w:marTop w:val="0"/>
      <w:marBottom w:val="0"/>
      <w:divBdr>
        <w:top w:val="none" w:sz="0" w:space="0" w:color="auto"/>
        <w:left w:val="none" w:sz="0" w:space="0" w:color="auto"/>
        <w:bottom w:val="none" w:sz="0" w:space="0" w:color="auto"/>
        <w:right w:val="none" w:sz="0" w:space="0" w:color="auto"/>
      </w:divBdr>
    </w:div>
    <w:div w:id="1839300565">
      <w:marLeft w:val="0"/>
      <w:marRight w:val="0"/>
      <w:marTop w:val="0"/>
      <w:marBottom w:val="0"/>
      <w:divBdr>
        <w:top w:val="none" w:sz="0" w:space="0" w:color="auto"/>
        <w:left w:val="none" w:sz="0" w:space="0" w:color="auto"/>
        <w:bottom w:val="none" w:sz="0" w:space="0" w:color="auto"/>
        <w:right w:val="none" w:sz="0" w:space="0" w:color="auto"/>
      </w:divBdr>
    </w:div>
    <w:div w:id="1839300568">
      <w:marLeft w:val="390"/>
      <w:marRight w:val="390"/>
      <w:marTop w:val="0"/>
      <w:marBottom w:val="0"/>
      <w:divBdr>
        <w:top w:val="none" w:sz="0" w:space="0" w:color="auto"/>
        <w:left w:val="none" w:sz="0" w:space="0" w:color="auto"/>
        <w:bottom w:val="none" w:sz="0" w:space="0" w:color="auto"/>
        <w:right w:val="none" w:sz="0" w:space="0" w:color="auto"/>
      </w:divBdr>
      <w:divsChild>
        <w:div w:id="1839300550">
          <w:marLeft w:val="0"/>
          <w:marRight w:val="0"/>
          <w:marTop w:val="0"/>
          <w:marBottom w:val="0"/>
          <w:divBdr>
            <w:top w:val="none" w:sz="0" w:space="0" w:color="auto"/>
            <w:left w:val="none" w:sz="0" w:space="0" w:color="auto"/>
            <w:bottom w:val="none" w:sz="0" w:space="0" w:color="auto"/>
            <w:right w:val="none" w:sz="0" w:space="0" w:color="auto"/>
          </w:divBdr>
          <w:divsChild>
            <w:div w:id="1839300567">
              <w:marLeft w:val="0"/>
              <w:marRight w:val="0"/>
              <w:marTop w:val="0"/>
              <w:marBottom w:val="0"/>
              <w:divBdr>
                <w:top w:val="none" w:sz="0" w:space="0" w:color="auto"/>
                <w:left w:val="none" w:sz="0" w:space="0" w:color="auto"/>
                <w:bottom w:val="none" w:sz="0" w:space="0" w:color="auto"/>
                <w:right w:val="none" w:sz="0" w:space="0" w:color="auto"/>
              </w:divBdr>
              <w:divsChild>
                <w:div w:id="1839300551">
                  <w:marLeft w:val="-150"/>
                  <w:marRight w:val="-150"/>
                  <w:marTop w:val="0"/>
                  <w:marBottom w:val="0"/>
                  <w:divBdr>
                    <w:top w:val="none" w:sz="0" w:space="0" w:color="auto"/>
                    <w:left w:val="none" w:sz="0" w:space="0" w:color="auto"/>
                    <w:bottom w:val="none" w:sz="0" w:space="0" w:color="auto"/>
                    <w:right w:val="none" w:sz="0" w:space="0" w:color="auto"/>
                  </w:divBdr>
                  <w:divsChild>
                    <w:div w:id="18393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00573">
      <w:marLeft w:val="0"/>
      <w:marRight w:val="0"/>
      <w:marTop w:val="0"/>
      <w:marBottom w:val="0"/>
      <w:divBdr>
        <w:top w:val="none" w:sz="0" w:space="0" w:color="auto"/>
        <w:left w:val="none" w:sz="0" w:space="0" w:color="auto"/>
        <w:bottom w:val="none" w:sz="0" w:space="0" w:color="auto"/>
        <w:right w:val="none" w:sz="0" w:space="0" w:color="auto"/>
      </w:divBdr>
      <w:divsChild>
        <w:div w:id="1839300539">
          <w:marLeft w:val="0"/>
          <w:marRight w:val="0"/>
          <w:marTop w:val="0"/>
          <w:marBottom w:val="0"/>
          <w:divBdr>
            <w:top w:val="none" w:sz="0" w:space="0" w:color="auto"/>
            <w:left w:val="none" w:sz="0" w:space="0" w:color="auto"/>
            <w:bottom w:val="none" w:sz="0" w:space="0" w:color="auto"/>
            <w:right w:val="none" w:sz="0" w:space="0" w:color="auto"/>
          </w:divBdr>
        </w:div>
        <w:div w:id="1839300543">
          <w:marLeft w:val="0"/>
          <w:marRight w:val="0"/>
          <w:marTop w:val="0"/>
          <w:marBottom w:val="0"/>
          <w:divBdr>
            <w:top w:val="none" w:sz="0" w:space="0" w:color="auto"/>
            <w:left w:val="none" w:sz="0" w:space="0" w:color="auto"/>
            <w:bottom w:val="none" w:sz="0" w:space="0" w:color="auto"/>
            <w:right w:val="none" w:sz="0" w:space="0" w:color="auto"/>
          </w:divBdr>
          <w:divsChild>
            <w:div w:id="1839300541">
              <w:marLeft w:val="0"/>
              <w:marRight w:val="0"/>
              <w:marTop w:val="0"/>
              <w:marBottom w:val="0"/>
              <w:divBdr>
                <w:top w:val="none" w:sz="0" w:space="0" w:color="auto"/>
                <w:left w:val="none" w:sz="0" w:space="0" w:color="auto"/>
                <w:bottom w:val="none" w:sz="0" w:space="0" w:color="auto"/>
                <w:right w:val="none" w:sz="0" w:space="0" w:color="auto"/>
              </w:divBdr>
            </w:div>
            <w:div w:id="1839300542">
              <w:marLeft w:val="0"/>
              <w:marRight w:val="0"/>
              <w:marTop w:val="0"/>
              <w:marBottom w:val="0"/>
              <w:divBdr>
                <w:top w:val="none" w:sz="0" w:space="0" w:color="auto"/>
                <w:left w:val="none" w:sz="0" w:space="0" w:color="auto"/>
                <w:bottom w:val="none" w:sz="0" w:space="0" w:color="auto"/>
                <w:right w:val="none" w:sz="0" w:space="0" w:color="auto"/>
              </w:divBdr>
              <w:divsChild>
                <w:div w:id="1839300540">
                  <w:marLeft w:val="0"/>
                  <w:marRight w:val="0"/>
                  <w:marTop w:val="0"/>
                  <w:marBottom w:val="0"/>
                  <w:divBdr>
                    <w:top w:val="none" w:sz="0" w:space="0" w:color="auto"/>
                    <w:left w:val="none" w:sz="0" w:space="0" w:color="auto"/>
                    <w:bottom w:val="none" w:sz="0" w:space="0" w:color="auto"/>
                    <w:right w:val="none" w:sz="0" w:space="0" w:color="auto"/>
                  </w:divBdr>
                </w:div>
                <w:div w:id="1839300569">
                  <w:marLeft w:val="0"/>
                  <w:marRight w:val="0"/>
                  <w:marTop w:val="0"/>
                  <w:marBottom w:val="0"/>
                  <w:divBdr>
                    <w:top w:val="none" w:sz="0" w:space="0" w:color="auto"/>
                    <w:left w:val="none" w:sz="0" w:space="0" w:color="auto"/>
                    <w:bottom w:val="none" w:sz="0" w:space="0" w:color="auto"/>
                    <w:right w:val="none" w:sz="0" w:space="0" w:color="auto"/>
                  </w:divBdr>
                </w:div>
              </w:divsChild>
            </w:div>
            <w:div w:id="1839300546">
              <w:marLeft w:val="0"/>
              <w:marRight w:val="0"/>
              <w:marTop w:val="0"/>
              <w:marBottom w:val="0"/>
              <w:divBdr>
                <w:top w:val="none" w:sz="0" w:space="0" w:color="auto"/>
                <w:left w:val="none" w:sz="0" w:space="0" w:color="auto"/>
                <w:bottom w:val="none" w:sz="0" w:space="0" w:color="auto"/>
                <w:right w:val="none" w:sz="0" w:space="0" w:color="auto"/>
              </w:divBdr>
            </w:div>
            <w:div w:id="1839300548">
              <w:marLeft w:val="0"/>
              <w:marRight w:val="0"/>
              <w:marTop w:val="0"/>
              <w:marBottom w:val="0"/>
              <w:divBdr>
                <w:top w:val="none" w:sz="0" w:space="0" w:color="auto"/>
                <w:left w:val="none" w:sz="0" w:space="0" w:color="auto"/>
                <w:bottom w:val="none" w:sz="0" w:space="0" w:color="auto"/>
                <w:right w:val="none" w:sz="0" w:space="0" w:color="auto"/>
              </w:divBdr>
              <w:divsChild>
                <w:div w:id="1839300549">
                  <w:marLeft w:val="0"/>
                  <w:marRight w:val="0"/>
                  <w:marTop w:val="0"/>
                  <w:marBottom w:val="0"/>
                  <w:divBdr>
                    <w:top w:val="none" w:sz="0" w:space="0" w:color="auto"/>
                    <w:left w:val="none" w:sz="0" w:space="0" w:color="auto"/>
                    <w:bottom w:val="none" w:sz="0" w:space="0" w:color="auto"/>
                    <w:right w:val="none" w:sz="0" w:space="0" w:color="auto"/>
                  </w:divBdr>
                </w:div>
                <w:div w:id="1839300576">
                  <w:marLeft w:val="0"/>
                  <w:marRight w:val="0"/>
                  <w:marTop w:val="0"/>
                  <w:marBottom w:val="0"/>
                  <w:divBdr>
                    <w:top w:val="none" w:sz="0" w:space="0" w:color="auto"/>
                    <w:left w:val="none" w:sz="0" w:space="0" w:color="auto"/>
                    <w:bottom w:val="none" w:sz="0" w:space="0" w:color="auto"/>
                    <w:right w:val="none" w:sz="0" w:space="0" w:color="auto"/>
                  </w:divBdr>
                </w:div>
              </w:divsChild>
            </w:div>
            <w:div w:id="1839300572">
              <w:marLeft w:val="0"/>
              <w:marRight w:val="0"/>
              <w:marTop w:val="0"/>
              <w:marBottom w:val="0"/>
              <w:divBdr>
                <w:top w:val="none" w:sz="0" w:space="0" w:color="auto"/>
                <w:left w:val="none" w:sz="0" w:space="0" w:color="auto"/>
                <w:bottom w:val="none" w:sz="0" w:space="0" w:color="auto"/>
                <w:right w:val="none" w:sz="0" w:space="0" w:color="auto"/>
              </w:divBdr>
              <w:divsChild>
                <w:div w:id="1839300545">
                  <w:marLeft w:val="0"/>
                  <w:marRight w:val="0"/>
                  <w:marTop w:val="0"/>
                  <w:marBottom w:val="0"/>
                  <w:divBdr>
                    <w:top w:val="none" w:sz="0" w:space="0" w:color="auto"/>
                    <w:left w:val="none" w:sz="0" w:space="0" w:color="auto"/>
                    <w:bottom w:val="none" w:sz="0" w:space="0" w:color="auto"/>
                    <w:right w:val="none" w:sz="0" w:space="0" w:color="auto"/>
                  </w:divBdr>
                </w:div>
                <w:div w:id="1839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00571">
          <w:marLeft w:val="0"/>
          <w:marRight w:val="0"/>
          <w:marTop w:val="0"/>
          <w:marBottom w:val="0"/>
          <w:divBdr>
            <w:top w:val="none" w:sz="0" w:space="0" w:color="auto"/>
            <w:left w:val="none" w:sz="0" w:space="0" w:color="auto"/>
            <w:bottom w:val="none" w:sz="0" w:space="0" w:color="auto"/>
            <w:right w:val="none" w:sz="0" w:space="0" w:color="auto"/>
          </w:divBdr>
        </w:div>
        <w:div w:id="1839300574">
          <w:marLeft w:val="0"/>
          <w:marRight w:val="0"/>
          <w:marTop w:val="0"/>
          <w:marBottom w:val="0"/>
          <w:divBdr>
            <w:top w:val="none" w:sz="0" w:space="0" w:color="auto"/>
            <w:left w:val="none" w:sz="0" w:space="0" w:color="auto"/>
            <w:bottom w:val="none" w:sz="0" w:space="0" w:color="auto"/>
            <w:right w:val="none" w:sz="0" w:space="0" w:color="auto"/>
          </w:divBdr>
          <w:divsChild>
            <w:div w:id="1839300570">
              <w:marLeft w:val="0"/>
              <w:marRight w:val="0"/>
              <w:marTop w:val="0"/>
              <w:marBottom w:val="0"/>
              <w:divBdr>
                <w:top w:val="none" w:sz="0" w:space="0" w:color="auto"/>
                <w:left w:val="none" w:sz="0" w:space="0" w:color="auto"/>
                <w:bottom w:val="none" w:sz="0" w:space="0" w:color="auto"/>
                <w:right w:val="none" w:sz="0" w:space="0" w:color="auto"/>
              </w:divBdr>
            </w:div>
            <w:div w:id="18393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00585">
      <w:marLeft w:val="0"/>
      <w:marRight w:val="0"/>
      <w:marTop w:val="0"/>
      <w:marBottom w:val="0"/>
      <w:divBdr>
        <w:top w:val="none" w:sz="0" w:space="0" w:color="auto"/>
        <w:left w:val="none" w:sz="0" w:space="0" w:color="auto"/>
        <w:bottom w:val="none" w:sz="0" w:space="0" w:color="auto"/>
        <w:right w:val="none" w:sz="0" w:space="0" w:color="auto"/>
      </w:divBdr>
      <w:divsChild>
        <w:div w:id="1839300581">
          <w:marLeft w:val="0"/>
          <w:marRight w:val="0"/>
          <w:marTop w:val="0"/>
          <w:marBottom w:val="0"/>
          <w:divBdr>
            <w:top w:val="none" w:sz="0" w:space="0" w:color="auto"/>
            <w:left w:val="none" w:sz="0" w:space="0" w:color="auto"/>
            <w:bottom w:val="none" w:sz="0" w:space="0" w:color="auto"/>
            <w:right w:val="none" w:sz="0" w:space="0" w:color="auto"/>
          </w:divBdr>
          <w:divsChild>
            <w:div w:id="1839300536">
              <w:marLeft w:val="0"/>
              <w:marRight w:val="0"/>
              <w:marTop w:val="0"/>
              <w:marBottom w:val="0"/>
              <w:divBdr>
                <w:top w:val="none" w:sz="0" w:space="0" w:color="auto"/>
                <w:left w:val="none" w:sz="0" w:space="0" w:color="auto"/>
                <w:bottom w:val="none" w:sz="0" w:space="0" w:color="auto"/>
                <w:right w:val="none" w:sz="0" w:space="0" w:color="auto"/>
              </w:divBdr>
              <w:divsChild>
                <w:div w:id="1839300538">
                  <w:marLeft w:val="0"/>
                  <w:marRight w:val="0"/>
                  <w:marTop w:val="0"/>
                  <w:marBottom w:val="0"/>
                  <w:divBdr>
                    <w:top w:val="none" w:sz="0" w:space="0" w:color="auto"/>
                    <w:left w:val="none" w:sz="0" w:space="0" w:color="auto"/>
                    <w:bottom w:val="none" w:sz="0" w:space="0" w:color="auto"/>
                    <w:right w:val="none" w:sz="0" w:space="0" w:color="auto"/>
                  </w:divBdr>
                </w:div>
                <w:div w:id="1839300577">
                  <w:marLeft w:val="0"/>
                  <w:marRight w:val="0"/>
                  <w:marTop w:val="0"/>
                  <w:marBottom w:val="0"/>
                  <w:divBdr>
                    <w:top w:val="none" w:sz="0" w:space="0" w:color="auto"/>
                    <w:left w:val="none" w:sz="0" w:space="0" w:color="auto"/>
                    <w:bottom w:val="none" w:sz="0" w:space="0" w:color="auto"/>
                    <w:right w:val="none" w:sz="0" w:space="0" w:color="auto"/>
                  </w:divBdr>
                </w:div>
              </w:divsChild>
            </w:div>
            <w:div w:id="1839300582">
              <w:marLeft w:val="0"/>
              <w:marRight w:val="0"/>
              <w:marTop w:val="0"/>
              <w:marBottom w:val="0"/>
              <w:divBdr>
                <w:top w:val="none" w:sz="0" w:space="0" w:color="auto"/>
                <w:left w:val="none" w:sz="0" w:space="0" w:color="auto"/>
                <w:bottom w:val="none" w:sz="0" w:space="0" w:color="auto"/>
                <w:right w:val="none" w:sz="0" w:space="0" w:color="auto"/>
              </w:divBdr>
              <w:divsChild>
                <w:div w:id="1839300579">
                  <w:marLeft w:val="0"/>
                  <w:marRight w:val="0"/>
                  <w:marTop w:val="0"/>
                  <w:marBottom w:val="0"/>
                  <w:divBdr>
                    <w:top w:val="none" w:sz="0" w:space="0" w:color="auto"/>
                    <w:left w:val="none" w:sz="0" w:space="0" w:color="auto"/>
                    <w:bottom w:val="none" w:sz="0" w:space="0" w:color="auto"/>
                    <w:right w:val="none" w:sz="0" w:space="0" w:color="auto"/>
                  </w:divBdr>
                </w:div>
                <w:div w:id="1839300580">
                  <w:marLeft w:val="0"/>
                  <w:marRight w:val="0"/>
                  <w:marTop w:val="0"/>
                  <w:marBottom w:val="0"/>
                  <w:divBdr>
                    <w:top w:val="none" w:sz="0" w:space="0" w:color="auto"/>
                    <w:left w:val="none" w:sz="0" w:space="0" w:color="auto"/>
                    <w:bottom w:val="none" w:sz="0" w:space="0" w:color="auto"/>
                    <w:right w:val="none" w:sz="0" w:space="0" w:color="auto"/>
                  </w:divBdr>
                </w:div>
              </w:divsChild>
            </w:div>
            <w:div w:id="1839300583">
              <w:marLeft w:val="0"/>
              <w:marRight w:val="0"/>
              <w:marTop w:val="0"/>
              <w:marBottom w:val="0"/>
              <w:divBdr>
                <w:top w:val="none" w:sz="0" w:space="0" w:color="auto"/>
                <w:left w:val="none" w:sz="0" w:space="0" w:color="auto"/>
                <w:bottom w:val="none" w:sz="0" w:space="0" w:color="auto"/>
                <w:right w:val="none" w:sz="0" w:space="0" w:color="auto"/>
              </w:divBdr>
            </w:div>
            <w:div w:id="1839300584">
              <w:marLeft w:val="0"/>
              <w:marRight w:val="0"/>
              <w:marTop w:val="0"/>
              <w:marBottom w:val="0"/>
              <w:divBdr>
                <w:top w:val="none" w:sz="0" w:space="0" w:color="auto"/>
                <w:left w:val="none" w:sz="0" w:space="0" w:color="auto"/>
                <w:bottom w:val="none" w:sz="0" w:space="0" w:color="auto"/>
                <w:right w:val="none" w:sz="0" w:space="0" w:color="auto"/>
              </w:divBdr>
              <w:divsChild>
                <w:div w:id="1839300535">
                  <w:marLeft w:val="0"/>
                  <w:marRight w:val="0"/>
                  <w:marTop w:val="0"/>
                  <w:marBottom w:val="0"/>
                  <w:divBdr>
                    <w:top w:val="none" w:sz="0" w:space="0" w:color="auto"/>
                    <w:left w:val="none" w:sz="0" w:space="0" w:color="auto"/>
                    <w:bottom w:val="none" w:sz="0" w:space="0" w:color="auto"/>
                    <w:right w:val="none" w:sz="0" w:space="0" w:color="auto"/>
                  </w:divBdr>
                </w:div>
                <w:div w:id="1839300578">
                  <w:marLeft w:val="0"/>
                  <w:marRight w:val="0"/>
                  <w:marTop w:val="0"/>
                  <w:marBottom w:val="0"/>
                  <w:divBdr>
                    <w:top w:val="none" w:sz="0" w:space="0" w:color="auto"/>
                    <w:left w:val="none" w:sz="0" w:space="0" w:color="auto"/>
                    <w:bottom w:val="none" w:sz="0" w:space="0" w:color="auto"/>
                    <w:right w:val="none" w:sz="0" w:space="0" w:color="auto"/>
                  </w:divBdr>
                </w:div>
              </w:divsChild>
            </w:div>
            <w:div w:id="1839300587">
              <w:marLeft w:val="0"/>
              <w:marRight w:val="0"/>
              <w:marTop w:val="0"/>
              <w:marBottom w:val="0"/>
              <w:divBdr>
                <w:top w:val="none" w:sz="0" w:space="0" w:color="auto"/>
                <w:left w:val="none" w:sz="0" w:space="0" w:color="auto"/>
                <w:bottom w:val="none" w:sz="0" w:space="0" w:color="auto"/>
                <w:right w:val="none" w:sz="0" w:space="0" w:color="auto"/>
              </w:divBdr>
            </w:div>
          </w:divsChild>
        </w:div>
        <w:div w:id="1839300586">
          <w:marLeft w:val="0"/>
          <w:marRight w:val="0"/>
          <w:marTop w:val="0"/>
          <w:marBottom w:val="0"/>
          <w:divBdr>
            <w:top w:val="none" w:sz="0" w:space="0" w:color="auto"/>
            <w:left w:val="none" w:sz="0" w:space="0" w:color="auto"/>
            <w:bottom w:val="none" w:sz="0" w:space="0" w:color="auto"/>
            <w:right w:val="none" w:sz="0" w:space="0" w:color="auto"/>
          </w:divBdr>
          <w:divsChild>
            <w:div w:id="18393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2/480/2021010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lov-lex.sk/pravne-predpisy/SK/ZZ/2002/480/202101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2/480/20210101.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lov-lex.sk/pravne-predpisy/SK/ZZ/2002/480/20210101.html" TargetMode="External"/><Relationship Id="rId4" Type="http://schemas.microsoft.com/office/2007/relationships/stylesWithEffects" Target="stylesWithEffects.xml"/><Relationship Id="rId9" Type="http://schemas.openxmlformats.org/officeDocument/2006/relationships/hyperlink" Target="https://www.slov-lex.sk/pravne-predpisy/SK/ZZ/2002/480/20210101.html"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7E99A-FE86-4F0C-BE67-DD434B0B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sipkova1269377</dc:creator>
  <cp:keywords/>
  <dc:description/>
  <cp:lastModifiedBy>Klaudia Gregušová</cp:lastModifiedBy>
  <cp:revision>7</cp:revision>
  <cp:lastPrinted>2017-10-26T09:05:00Z</cp:lastPrinted>
  <dcterms:created xsi:type="dcterms:W3CDTF">2022-02-23T06:55:00Z</dcterms:created>
  <dcterms:modified xsi:type="dcterms:W3CDTF">2022-02-24T16:23:00Z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Migračný úrad</vt:lpwstr>
  </property>
  <property fmtid="{D5CDD505-2E9C-101B-9397-08002B2CF9AE}" pid="9" name="FSC#SKMVPRECONFIG@103.510:mv_org_street">
    <vt:lpwstr>Pivonková 6</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ORGANIZAČNÝ A PRÁVNY ODBOR</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MVPRECONFIG@103.510:mv_as_owner_fileresporg">
    <vt:lpwstr>ORGANIZAČNÝ A PRÁVNY ODBOR</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JUDr. Nina Sečíková, PhD.</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17. 8. 2021, 13:48</vt:lpwstr>
  </property>
  <property fmtid="{D5CDD505-2E9C-101B-9397-08002B2CF9AE}" pid="84" name="FSC#SKEDITIONREG@103.510:curruserrolegroup">
    <vt:lpwstr>ORGANIZAČNÝ A PRÁVNY ODBOR</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Migračný úrad</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Pivonková 6</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Sečíková Nina, JUDr., PhD.</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MU-OPO (ORGANIZAČNÝ A PRÁVNY ODBOR)</vt:lpwstr>
  </property>
  <property fmtid="{D5CDD505-2E9C-101B-9397-08002B2CF9AE}" pid="296" name="FSC#COOELAK@1.1001:CreatedAt">
    <vt:lpwstr>17.08.2021</vt:lpwstr>
  </property>
  <property fmtid="{D5CDD505-2E9C-101B-9397-08002B2CF9AE}" pid="297" name="FSC#COOELAK@1.1001:OU">
    <vt:lpwstr>MU-OPO (ORGANIZAČNÝ A PRÁVNY ODBOR)</vt:lpwstr>
  </property>
  <property fmtid="{D5CDD505-2E9C-101B-9397-08002B2CF9AE}" pid="298" name="FSC#COOELAK@1.1001:Priority">
    <vt:lpwstr> ()</vt:lpwstr>
  </property>
  <property fmtid="{D5CDD505-2E9C-101B-9397-08002B2CF9AE}" pid="299" name="FSC#COOELAK@1.1001:ObjBarCode">
    <vt:lpwstr>*COO.2176.110.10.268175*</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Lenka.Bradacova@minv.sk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COO.2176.110.10.268175</vt:lpwstr>
  </property>
  <property fmtid="{D5CDD505-2E9C-101B-9397-08002B2CF9AE}" pid="348" name="FSC#FSCFOLIO@1.1001:docpropproject">
    <vt:lpwstr/>
  </property>
</Properties>
</file>