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E570" w14:textId="77777777"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48C1EBE1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034BBB57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282E9AF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493EBBD7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B5EA724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D01082" w:rsidRPr="00B043B4" w14:paraId="002AD3B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6B8F493" w14:textId="4523A801" w:rsidR="00667633" w:rsidRPr="00667633" w:rsidRDefault="00667633" w:rsidP="00BB3BB3">
            <w:pPr>
              <w:ind w:left="2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6676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Zákon, ktorým sa mení a dopĺňa </w:t>
            </w:r>
            <w:bookmarkStart w:id="0" w:name="_Hlk82523366"/>
            <w:r w:rsidRPr="006676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zákon č. 310/2019 Z. z. o Fonde na podporu športu a o zmene a doplnení niektorých zákonov v znení </w:t>
            </w:r>
            <w:bookmarkEnd w:id="0"/>
            <w:r w:rsidR="00BE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n</w:t>
            </w:r>
            <w:r w:rsidRPr="006676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eskorších predpisov</w:t>
            </w:r>
            <w:r w:rsidR="002E0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="002E070A" w:rsidRPr="002E07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 ktorým sa mení zákon č. 440/2015 Z. z. o športe a o zmene a doplnení niektorých zákonov v znení neskorších predpisov</w:t>
            </w:r>
          </w:p>
          <w:p w14:paraId="008B6EEB" w14:textId="77777777" w:rsidR="00D01082" w:rsidRDefault="00D01082" w:rsidP="00D01082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01082" w:rsidRPr="00B043B4" w14:paraId="3C43F4E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609AD24" w14:textId="77777777"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D01082" w:rsidRPr="00B043B4" w14:paraId="7B46D42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67C62" w14:textId="77777777" w:rsidR="00D01082" w:rsidRDefault="00D01082" w:rsidP="00D01082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  <w:p w14:paraId="77AE7837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14:paraId="4605C70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745FE3C" w14:textId="77777777"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3373FCF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78CE9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D01082" w:rsidRPr="00B043B4" w14:paraId="3F72D1D8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6B01B3F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D122E56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8842AE" w14:textId="77777777" w:rsidR="00D01082" w:rsidRPr="00B043B4" w:rsidRDefault="00D01082" w:rsidP="00D01082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D01082" w:rsidRPr="00B043B4" w14:paraId="746B15E2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32E933FF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77C8006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E483D79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D01082" w:rsidRPr="00B043B4" w14:paraId="24D8DB1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B337184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14:paraId="0F96BCE2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14:paraId="1FAAD8CD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5A6CB5" w14:textId="77777777"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3AF" w14:textId="77777777" w:rsidR="00D01082" w:rsidRPr="00B043B4" w:rsidRDefault="00667633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</w:t>
            </w:r>
            <w:r w:rsidR="00D010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D01082" w:rsidRPr="00B043B4" w14:paraId="294026A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4BFD59" w14:textId="77777777" w:rsidR="00D01082" w:rsidRPr="00B043B4" w:rsidRDefault="00D01082" w:rsidP="00D01082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71C" w14:textId="77777777" w:rsidR="00D01082" w:rsidRPr="00B043B4" w:rsidRDefault="00667633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</w:t>
            </w:r>
            <w:r w:rsidR="00D010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2021</w:t>
            </w:r>
          </w:p>
        </w:tc>
      </w:tr>
      <w:tr w:rsidR="00D01082" w:rsidRPr="00B043B4" w14:paraId="7BE55A74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D189BF5" w14:textId="77777777" w:rsidR="00D01082" w:rsidRPr="00B043B4" w:rsidRDefault="00D01082" w:rsidP="00D01082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910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14:paraId="08B115B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8CC06B5" w14:textId="77777777" w:rsidR="00D01082" w:rsidRPr="00B043B4" w:rsidRDefault="00D01082" w:rsidP="00D01082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D41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14:paraId="4F13859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C9BC64F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14:paraId="71A62BA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AF8B0DF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D01082" w:rsidRPr="00B043B4" w14:paraId="7B2A1D8F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019B3" w14:textId="32EE1241" w:rsidR="00250537" w:rsidRPr="00ED21EC" w:rsidRDefault="00ED21EC" w:rsidP="00250537">
            <w:pPr>
              <w:pStyle w:val="Normlnywebov"/>
              <w:spacing w:before="0" w:beforeAutospacing="0" w:after="200" w:afterAutospacing="0"/>
              <w:jc w:val="both"/>
              <w:rPr>
                <w:color w:val="000000"/>
                <w:sz w:val="20"/>
                <w:szCs w:val="20"/>
              </w:rPr>
            </w:pPr>
            <w:r w:rsidRPr="00ED21EC">
              <w:rPr>
                <w:bCs/>
                <w:sz w:val="20"/>
                <w:szCs w:val="20"/>
              </w:rPr>
              <w:t>Z</w:t>
            </w:r>
            <w:r w:rsidR="00250537" w:rsidRPr="00ED21EC">
              <w:rPr>
                <w:bCs/>
                <w:sz w:val="20"/>
                <w:szCs w:val="20"/>
              </w:rPr>
              <w:t>ákon č. 310/2019 Z. z. o Fonde na podporu športu a o zmene a doplnení niektorých zákonov v znení neskorších predpisov</w:t>
            </w:r>
            <w:r w:rsidRPr="00ED21EC">
              <w:rPr>
                <w:bCs/>
                <w:sz w:val="20"/>
                <w:szCs w:val="20"/>
              </w:rPr>
              <w:t xml:space="preserve"> </w:t>
            </w:r>
            <w:r w:rsidR="002E070A" w:rsidRPr="002E070A">
              <w:rPr>
                <w:bCs/>
                <w:sz w:val="20"/>
                <w:szCs w:val="20"/>
              </w:rPr>
              <w:t>a ktorým sa mení zákon č. 440/2015 Z. z. o športe a o zmene a doplnení niektorých zákonov v znení neskorších predpisov</w:t>
            </w:r>
            <w:r w:rsidR="002E070A">
              <w:rPr>
                <w:bCs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ED21EC">
              <w:rPr>
                <w:color w:val="000000"/>
                <w:sz w:val="20"/>
                <w:szCs w:val="20"/>
              </w:rPr>
              <w:t>sa predkladá na základe Plánu legislatívnych úloh vlády Slovenskej republiky na mesiace jún až december 2021. Dôvodom predloženia je zvýšenie prehľadnosti a zrozumiteľnosti právnej úpravy športu, zachovanie a upevnenie transparentnosti a úprava zmluvných vzťahov aktérov v oblasti športu a zlepšenie systému financovania športu a športovej infraštruktúry z verejných zdrojov.</w:t>
            </w:r>
          </w:p>
          <w:p w14:paraId="0A240BFE" w14:textId="2B905D93" w:rsidR="00250537" w:rsidRPr="00250537" w:rsidRDefault="00250537" w:rsidP="0025053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Dôvodom úpravy</w:t>
            </w:r>
            <w:r w:rsidRPr="00250537">
              <w:rPr>
                <w:color w:val="000000"/>
                <w:sz w:val="20"/>
                <w:szCs w:val="20"/>
              </w:rPr>
              <w:t xml:space="preserve"> </w:t>
            </w:r>
            <w:r w:rsidRPr="00250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zákona č. 440/2015 Z. z. o športe a o zmene a doplnení niektorých zákonov v znení neskorších predpisov </w:t>
            </w:r>
            <w:r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 výhrada Svetovej antidopingovej </w:t>
            </w:r>
            <w:r w:rsidR="00EB7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agentúry</w:t>
            </w:r>
            <w:r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(WADA) k súčasnému zneniu § 88 ods. 2. </w:t>
            </w:r>
          </w:p>
          <w:p w14:paraId="0BF4863C" w14:textId="3A8C9A51" w:rsidR="00CF62AB" w:rsidRDefault="00CF62AB" w:rsidP="00D01082">
            <w:pPr>
              <w:rPr>
                <w:rFonts w:ascii="Times" w:hAnsi="Times" w:cs="Times"/>
                <w:sz w:val="20"/>
                <w:szCs w:val="20"/>
              </w:rPr>
            </w:pPr>
          </w:p>
          <w:p w14:paraId="0EE4D0C7" w14:textId="541CBEFE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D01082" w:rsidRPr="00B043B4" w14:paraId="7F881A5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BCEACB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D01082" w:rsidRPr="00B043B4" w14:paraId="3D76A9D6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98732" w14:textId="44142EBE" w:rsidR="003D5810" w:rsidRDefault="00ED21EC" w:rsidP="00D010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Cieľom návrhu novely </w:t>
            </w:r>
            <w:r w:rsidR="00BB3BB3" w:rsidRPr="00BB3BB3">
              <w:rPr>
                <w:rFonts w:ascii="Times New Roman" w:hAnsi="Times New Roman" w:cs="Times New Roman"/>
                <w:bCs/>
                <w:sz w:val="20"/>
                <w:szCs w:val="20"/>
              </w:rPr>
              <w:t>zákona č. 310/2019 Z. z. o Fonde na podporu športu a o zmene a doplnení niektorých zákonov v znení neskorších predpisov</w:t>
            </w:r>
            <w:r w:rsidR="003D5810" w:rsidRPr="00BB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je</w:t>
            </w:r>
            <w:r w:rsidRPr="00BB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podporiť výstavbu a obnovu športovísk a športovej infraštruktúry a stanoviť pravidlá na transparentné a efektívne čerpanie prostriedkov z Fondu na podporu športu</w:t>
            </w:r>
            <w:r w:rsidR="003D5810" w:rsidRPr="00BB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aplikovať poznatky z aplikačnej praxe nadobudnuté počas síce krátkej</w:t>
            </w:r>
            <w:r w:rsidR="003D5810"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ale o to efektívnejšej existencie fondu</w:t>
            </w:r>
            <w:r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Novela zároveň zavedie viaceré zmeny vo</w:t>
            </w:r>
            <w:r w:rsidR="003D5810"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fungovaní,</w:t>
            </w:r>
            <w:r w:rsid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procesných</w:t>
            </w:r>
            <w:r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postupoch</w:t>
            </w:r>
            <w:r w:rsidR="003D5810"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  <w:r w:rsidRPr="003D58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personálnom zložení Fondu na podporu športu.</w:t>
            </w:r>
          </w:p>
          <w:p w14:paraId="159A149E" w14:textId="782EC2D3" w:rsidR="00ED21EC" w:rsidRPr="003D5810" w:rsidRDefault="00BB3BB3" w:rsidP="00D01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Znenie z</w:t>
            </w:r>
            <w:r w:rsidR="003D5810" w:rsidRPr="00250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ákon</w:t>
            </w:r>
            <w:r w:rsidR="001E2C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</w:t>
            </w:r>
            <w:r w:rsidR="003D5810" w:rsidRPr="00250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č. 440/2015 Z. z. o športe a o zmene a doplnení niektorých zákonov v znení neskorších predpisov</w:t>
            </w:r>
            <w:r w:rsidR="003D5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upravujúc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eho</w:t>
            </w:r>
            <w:r w:rsidR="003D58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d</w:t>
            </w:r>
            <w:r w:rsidR="00997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oping bude v súlade so stanoviskom </w:t>
            </w:r>
            <w:r w:rsidR="00997D78"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Svetovej antidopingovej </w:t>
            </w:r>
            <w:r w:rsidR="00EB7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agentúry</w:t>
            </w:r>
            <w:r w:rsidR="00997D78"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(WADA)</w:t>
            </w:r>
            <w:r w:rsidR="00997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366E547" w14:textId="6EFF1FFA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14:paraId="1A34CB1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C5E56CE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D01082" w:rsidRPr="00B043B4" w14:paraId="3B863757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27C9" w14:textId="77777777" w:rsidR="00D01082" w:rsidRPr="00B043B4" w:rsidRDefault="00667633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Fond na podporu športu, žiadatelia o príspevok na projekt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D01082" w:rsidRPr="00B043B4" w14:paraId="274A8C0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05DF0C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D01082" w:rsidRPr="00B043B4" w14:paraId="796C2572" w14:textId="77777777" w:rsidTr="00D01082">
        <w:trPr>
          <w:trHeight w:val="1095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AD81" w14:textId="443E9594" w:rsidR="00D01082" w:rsidRPr="00997D78" w:rsidRDefault="00667633" w:rsidP="00D0108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97D78">
              <w:rPr>
                <w:rFonts w:ascii="Times New Roman" w:hAnsi="Times New Roman" w:cs="Times New Roman"/>
                <w:sz w:val="20"/>
                <w:szCs w:val="20"/>
              </w:rPr>
              <w:t xml:space="preserve">Alternatívnym riešením je nulový variant, t. j. neprijatie právneho predpisu, čo by znamenalo najmä ponechanie </w:t>
            </w:r>
            <w:r w:rsidR="005A1360" w:rsidRPr="00997D78">
              <w:rPr>
                <w:rFonts w:ascii="Times New Roman" w:hAnsi="Times New Roman" w:cs="Times New Roman"/>
                <w:sz w:val="20"/>
                <w:szCs w:val="20"/>
              </w:rPr>
              <w:t>súčasn</w:t>
            </w:r>
            <w:r w:rsidR="00997D78" w:rsidRPr="00997D78">
              <w:rPr>
                <w:rFonts w:ascii="Times New Roman" w:hAnsi="Times New Roman" w:cs="Times New Roman"/>
                <w:sz w:val="20"/>
                <w:szCs w:val="20"/>
              </w:rPr>
              <w:t>ého</w:t>
            </w:r>
            <w:r w:rsidR="005A1360" w:rsidRPr="00997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D78" w:rsidRPr="00997D78">
              <w:rPr>
                <w:rFonts w:ascii="Times New Roman" w:hAnsi="Times New Roman" w:cs="Times New Roman"/>
                <w:sz w:val="20"/>
                <w:szCs w:val="20"/>
              </w:rPr>
              <w:t>znenia</w:t>
            </w:r>
            <w:r w:rsidR="00386130" w:rsidRPr="00997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D78" w:rsidRPr="00997D7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87139D" w:rsidRPr="00997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ákona</w:t>
            </w:r>
            <w:r w:rsidR="0087139D" w:rsidRPr="00997D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7139D" w:rsidRPr="00997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č. 310/2019 Z. z. o Fonde na podporu športu a o zmene a doplnení niektorých zákonov v</w:t>
            </w:r>
            <w:r w:rsidR="0087139D" w:rsidRPr="00997D78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7139D" w:rsidRPr="00997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znení</w:t>
            </w:r>
            <w:r w:rsidR="0087139D" w:rsidRPr="00997D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neskorších predpisov</w:t>
            </w:r>
            <w:r w:rsidR="00386130" w:rsidRPr="00997D78">
              <w:rPr>
                <w:rFonts w:ascii="Times New Roman" w:hAnsi="Times New Roman" w:cs="Times New Roman"/>
                <w:sz w:val="20"/>
                <w:szCs w:val="20"/>
              </w:rPr>
              <w:t xml:space="preserve">. Čo sa týka novely </w:t>
            </w:r>
            <w:r w:rsidR="00FC68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FC6889" w:rsidRPr="00250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ákon</w:t>
            </w:r>
            <w:r w:rsidR="00FC6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a</w:t>
            </w:r>
            <w:r w:rsidR="00FC6889" w:rsidRPr="00250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č. 440/2015 Z. z. o športe a o zmene a doplnení niektorých zákonov v znení neskorších predpisov</w:t>
            </w:r>
            <w:r w:rsidR="00FC68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r w:rsidR="00386130" w:rsidRPr="00997D78">
              <w:rPr>
                <w:rFonts w:ascii="Times New Roman" w:hAnsi="Times New Roman" w:cs="Times New Roman"/>
                <w:sz w:val="20"/>
                <w:szCs w:val="20"/>
              </w:rPr>
              <w:t xml:space="preserve">v prípade ponechania súčasného znenia </w:t>
            </w:r>
            <w:r w:rsidR="0087139D" w:rsidRPr="00997D78">
              <w:rPr>
                <w:rFonts w:ascii="Times New Roman" w:hAnsi="Times New Roman" w:cs="Times New Roman"/>
                <w:sz w:val="20"/>
                <w:szCs w:val="20"/>
              </w:rPr>
              <w:t>sa Slovenská republika vystavuje sankciám</w:t>
            </w:r>
            <w:r w:rsidR="00DE0FA1">
              <w:rPr>
                <w:rFonts w:ascii="Times New Roman" w:hAnsi="Times New Roman" w:cs="Times New Roman"/>
                <w:sz w:val="20"/>
                <w:szCs w:val="20"/>
              </w:rPr>
              <w:t xml:space="preserve"> zo strany </w:t>
            </w:r>
            <w:r w:rsidR="00DE0FA1"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Svetovej antidopingovej </w:t>
            </w:r>
            <w:r w:rsidR="00EB7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agentúry</w:t>
            </w:r>
            <w:r w:rsidR="00DE0FA1" w:rsidRPr="0025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(WADA)</w:t>
            </w:r>
            <w:r w:rsidR="0087139D" w:rsidRPr="00997D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01082" w:rsidRPr="00B043B4" w14:paraId="33D4B3D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4E582B8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D01082" w:rsidRPr="00B043B4" w14:paraId="23F4F484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05427D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ED46C09" w14:textId="77777777" w:rsidR="00D01082" w:rsidRPr="00B043B4" w:rsidRDefault="00C70E84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01082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4158B5" w14:textId="77777777" w:rsidR="00D01082" w:rsidRPr="00B043B4" w:rsidRDefault="00C70E84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0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01082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D01082" w:rsidRPr="00B043B4" w14:paraId="279CEB7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540DA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CA596F3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01082" w:rsidRPr="00B043B4" w14:paraId="5D724FF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A028342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 xml:space="preserve">Transpozícia práva EÚ </w:t>
            </w:r>
          </w:p>
        </w:tc>
      </w:tr>
      <w:tr w:rsidR="00D01082" w:rsidRPr="00B043B4" w14:paraId="7A458F13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571D002" w14:textId="77777777" w:rsidR="00D01082" w:rsidRPr="00B043B4" w:rsidRDefault="00D01082" w:rsidP="00D0108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01082" w:rsidRPr="00B043B4" w14:paraId="5694F56A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CE80" w14:textId="77777777" w:rsidR="00D01082" w:rsidRPr="00B043B4" w:rsidRDefault="00667633" w:rsidP="006676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D01082" w:rsidRPr="00B043B4" w14:paraId="7B7DC08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97D972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01082" w:rsidRPr="00B043B4" w14:paraId="4D35F260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09C1" w14:textId="2F60A3FB" w:rsidR="00D01082" w:rsidRPr="00B043B4" w:rsidRDefault="00A000F6" w:rsidP="00D0108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Splnenie vyššie uvedených cieľov sa  preskúma do </w:t>
            </w:r>
            <w:r w:rsidR="00FD4B9F">
              <w:rPr>
                <w:rFonts w:ascii="Times" w:hAnsi="Times" w:cs="Times"/>
                <w:sz w:val="20"/>
                <w:szCs w:val="20"/>
              </w:rPr>
              <w:t>31.12.20</w:t>
            </w:r>
            <w:r>
              <w:rPr>
                <w:rFonts w:ascii="Times" w:hAnsi="Times" w:cs="Times"/>
                <w:sz w:val="20"/>
                <w:szCs w:val="20"/>
              </w:rPr>
              <w:t>24.</w:t>
            </w:r>
          </w:p>
        </w:tc>
      </w:tr>
      <w:tr w:rsidR="00D01082" w:rsidRPr="00B043B4" w14:paraId="22477AE0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A02EBC" w14:textId="77777777" w:rsidR="00D01082" w:rsidRPr="00B043B4" w:rsidRDefault="00D01082" w:rsidP="00D01082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12D9E52" w14:textId="77777777"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E1F4FDC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01082" w:rsidRPr="00B043B4" w14:paraId="0EE5F3A1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B419B0C" w14:textId="77777777" w:rsidR="00D01082" w:rsidRPr="00B043B4" w:rsidRDefault="00D01082" w:rsidP="00D0108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D01082" w:rsidRPr="00B043B4" w14:paraId="708BAD84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6C019EB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2AF0937" w14:textId="77777777" w:rsidR="00D01082" w:rsidRPr="00B043B4" w:rsidRDefault="00667633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014958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C675796" w14:textId="77777777" w:rsidR="00D01082" w:rsidRPr="00B043B4" w:rsidRDefault="00667633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397EC30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64CB4D8" w14:textId="77777777" w:rsidR="00D01082" w:rsidRPr="00B043B4" w:rsidRDefault="00667633" w:rsidP="00D0108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7C2A048" w14:textId="77777777" w:rsidR="00D01082" w:rsidRPr="00B043B4" w:rsidRDefault="00D01082" w:rsidP="00D01082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14:paraId="19F7392F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398C861B" w14:textId="77777777"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F019C0A" w14:textId="77777777"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5BCC0A7E" w14:textId="77777777" w:rsidR="00D01082" w:rsidRPr="00A340BB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BB5BF7" w14:textId="77777777" w:rsidR="00D01082" w:rsidRPr="00B043B4" w:rsidRDefault="005A1360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3E48D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23DC8D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0D335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4364C2" w14:textId="77777777" w:rsidR="00D01082" w:rsidRPr="00B043B4" w:rsidRDefault="00D01082" w:rsidP="00D01082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2B69" w14:textId="77777777" w:rsidR="00D01082" w:rsidRPr="00B043B4" w:rsidRDefault="00D01082" w:rsidP="00D01082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01082" w:rsidRPr="00B043B4" w14:paraId="77B2CF5E" w14:textId="77777777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5971FA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E765C9C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CBAFE1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A271118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C7B510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79FDA7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04DD84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14:paraId="799E42CC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1CA2EC1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64706147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4650BF5A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C9C261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32BF2F" w14:textId="77777777" w:rsidR="00D01082" w:rsidRPr="00B043B4" w:rsidRDefault="005A1360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DD2D8B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A28DB33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6E2C18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14:paraId="601E42EF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758126" w14:textId="77777777" w:rsidR="00D01082" w:rsidRDefault="00D01082" w:rsidP="00D010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01E85E28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70E5B8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99EBB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B6971" w14:textId="77777777" w:rsidR="00D01082" w:rsidRPr="00B043B4" w:rsidRDefault="00D0108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8D10A" w14:textId="77777777" w:rsidR="00D01082" w:rsidRPr="00B043B4" w:rsidRDefault="00D01082" w:rsidP="00D010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08674A" w14:textId="77777777" w:rsidR="00D01082" w:rsidRPr="00B043B4" w:rsidRDefault="005A1360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690F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01082" w:rsidRPr="00B043B4" w14:paraId="6D2458A1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3FAA68A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D3BC32" w14:textId="6438C438" w:rsidR="00D01082" w:rsidRPr="00B043B4" w:rsidRDefault="00E50A3B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7AF9D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4917FD" w14:textId="72C31303" w:rsidR="00D01082" w:rsidRPr="00B043B4" w:rsidRDefault="00E50A3B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A2BCA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DEA6EB" w14:textId="3B603F71" w:rsidR="00D01082" w:rsidRPr="00B043B4" w:rsidRDefault="00E50A3B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6A9A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14:paraId="47C225B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6690BA8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6F0E68D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983BF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CFE5AC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A9C33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374183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905D9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01082" w:rsidRPr="00B043B4" w14:paraId="25EC7C7D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2D5C5A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D3CF377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4DEFF" w14:textId="77777777" w:rsidR="00D01082" w:rsidRPr="00B043B4" w:rsidRDefault="00D01082" w:rsidP="00D01082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FB8A0B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BA4AE" w14:textId="77777777" w:rsidR="00D01082" w:rsidRPr="00B043B4" w:rsidRDefault="00D01082" w:rsidP="00D0108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199B80" w14:textId="77777777" w:rsidR="00D01082" w:rsidRPr="00B043B4" w:rsidRDefault="00D01082" w:rsidP="00D0108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F53BF" w14:textId="77777777" w:rsidR="00D01082" w:rsidRPr="00B043B4" w:rsidRDefault="00D01082" w:rsidP="00D01082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38A55975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70806D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FBDE92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963C04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89290B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F84F54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83C88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07005A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71D1CAC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A65B266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A79C52D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8E2C2F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541E2EF" w14:textId="77777777" w:rsidR="000F2BE9" w:rsidRPr="00B043B4" w:rsidRDefault="00D010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ABDF30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B9E11A5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17E5A6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35BC763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5CF3FC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08CD4F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9B92379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E928F48" w14:textId="77777777" w:rsidR="000F2BE9" w:rsidRPr="00B043B4" w:rsidRDefault="00D0108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8F8B14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8D77ADF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998C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66BDB941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0FD41B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48C528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075F5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7A1D87" w14:textId="77777777" w:rsidR="00A340BB" w:rsidRPr="00B043B4" w:rsidRDefault="00D0108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BC8F6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E98E90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F444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1778E9AD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4070095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4A95D6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25BDFF50" w14:textId="77777777" w:rsidTr="0055007B">
        <w:trPr>
          <w:trHeight w:val="546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252208F2" w14:textId="77777777" w:rsidR="001B23B7" w:rsidRPr="00B043B4" w:rsidRDefault="00667633" w:rsidP="00D0108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1B23B7" w:rsidRPr="00B043B4" w14:paraId="469DFBD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4F859E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14:paraId="5B5F4E87" w14:textId="77777777" w:rsidTr="0055007B">
        <w:trPr>
          <w:trHeight w:val="30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E8CF" w14:textId="5BD91FF9" w:rsidR="001B23B7" w:rsidRDefault="00D0108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Žaneta Surmajová, generálna riaditeľka sekcie legislatívno-právnej, </w:t>
            </w:r>
            <w:hyperlink r:id="rId8" w:history="1">
              <w:r w:rsidR="0055007B" w:rsidRPr="007F78BB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zaneta.surmajova@minedu.sk</w:t>
              </w:r>
            </w:hyperlink>
            <w:r w:rsidR="001B23B7"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35D22EEF" w14:textId="580E13F1" w:rsidR="0055007B" w:rsidRPr="00B043B4" w:rsidRDefault="0055007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305ADAD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548AB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5ACC74EB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E810" w14:textId="0ECDA409" w:rsidR="001B23B7" w:rsidRPr="00E82275" w:rsidRDefault="00E82275" w:rsidP="00C57E9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Poznatky z činnosti </w:t>
            </w:r>
            <w:r w:rsidRPr="00BB3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Fondu na podporu športu</w:t>
            </w:r>
            <w:r w:rsidR="0097233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</w:t>
            </w:r>
            <w:r w:rsidRPr="00E822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ožiadavky aplikačnej praxe a Programové vyhlásenie vlády Slovenskej republiky na obdobie rokov 2021-2024</w:t>
            </w:r>
          </w:p>
        </w:tc>
      </w:tr>
      <w:tr w:rsidR="001B23B7" w:rsidRPr="00B043B4" w14:paraId="5045073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0AE43A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6866F154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0F31FAC0" w14:textId="77777777" w:rsidTr="0055007B">
        <w:trPr>
          <w:trHeight w:val="1154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3CCA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7E532E11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53F41E3" w14:textId="77777777" w:rsidR="001B23B7" w:rsidRPr="00B043B4" w:rsidRDefault="00C70E8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6CFA126" w14:textId="77777777" w:rsidR="001B23B7" w:rsidRPr="00B043B4" w:rsidRDefault="00C70E8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3665E6C7" w14:textId="77777777" w:rsidR="001B23B7" w:rsidRPr="00B043B4" w:rsidRDefault="00C70E8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81B30D8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62DB340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2425D7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70969F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7C3EF27A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B6D541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4EAABECB" w14:textId="77777777" w:rsidTr="0055007B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1057"/>
        </w:trPr>
        <w:tc>
          <w:tcPr>
            <w:tcW w:w="9176" w:type="dxa"/>
            <w:shd w:val="clear" w:color="auto" w:fill="FFFFFF"/>
          </w:tcPr>
          <w:p w14:paraId="15E93E8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229D636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00FFBBC" w14:textId="77777777" w:rsidR="001B23B7" w:rsidRPr="00B043B4" w:rsidRDefault="00C70E8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0393475" w14:textId="77777777" w:rsidR="001B23B7" w:rsidRPr="00B043B4" w:rsidRDefault="00C70E84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D9E728D" w14:textId="77777777" w:rsidR="001B23B7" w:rsidRPr="00B043B4" w:rsidRDefault="00C70E84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AFBAB55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DD5D07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0766449F" w14:textId="77777777" w:rsidR="00274130" w:rsidRDefault="00C70E84"/>
    <w:sectPr w:rsidR="00274130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2C0C" w14:textId="77777777" w:rsidR="00C70E84" w:rsidRDefault="00C70E84" w:rsidP="001B23B7">
      <w:pPr>
        <w:spacing w:after="0" w:line="240" w:lineRule="auto"/>
      </w:pPr>
      <w:r>
        <w:separator/>
      </w:r>
    </w:p>
  </w:endnote>
  <w:endnote w:type="continuationSeparator" w:id="0">
    <w:p w14:paraId="1811A009" w14:textId="77777777" w:rsidR="00C70E84" w:rsidRDefault="00C70E84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018A2B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3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1E3423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F8932" w14:textId="77777777" w:rsidR="00C70E84" w:rsidRDefault="00C70E84" w:rsidP="001B23B7">
      <w:pPr>
        <w:spacing w:after="0" w:line="240" w:lineRule="auto"/>
      </w:pPr>
      <w:r>
        <w:separator/>
      </w:r>
    </w:p>
  </w:footnote>
  <w:footnote w:type="continuationSeparator" w:id="0">
    <w:p w14:paraId="27E6851E" w14:textId="77777777" w:rsidR="00C70E84" w:rsidRDefault="00C70E84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35D77"/>
    <w:rsid w:val="00043706"/>
    <w:rsid w:val="000921DB"/>
    <w:rsid w:val="00097069"/>
    <w:rsid w:val="000F2BE9"/>
    <w:rsid w:val="00173001"/>
    <w:rsid w:val="001B23B7"/>
    <w:rsid w:val="001E2C4D"/>
    <w:rsid w:val="001E3562"/>
    <w:rsid w:val="00203EE3"/>
    <w:rsid w:val="0022303C"/>
    <w:rsid w:val="00225436"/>
    <w:rsid w:val="0023360B"/>
    <w:rsid w:val="00243652"/>
    <w:rsid w:val="00250537"/>
    <w:rsid w:val="002E070A"/>
    <w:rsid w:val="00306987"/>
    <w:rsid w:val="00386130"/>
    <w:rsid w:val="003A057B"/>
    <w:rsid w:val="003D5810"/>
    <w:rsid w:val="004002AE"/>
    <w:rsid w:val="0049476D"/>
    <w:rsid w:val="004A4383"/>
    <w:rsid w:val="004A43F2"/>
    <w:rsid w:val="0055007B"/>
    <w:rsid w:val="00591EC6"/>
    <w:rsid w:val="005A1360"/>
    <w:rsid w:val="00664ACA"/>
    <w:rsid w:val="00667633"/>
    <w:rsid w:val="006C5039"/>
    <w:rsid w:val="006C6062"/>
    <w:rsid w:val="006F678E"/>
    <w:rsid w:val="00720322"/>
    <w:rsid w:val="00720B67"/>
    <w:rsid w:val="0075197E"/>
    <w:rsid w:val="00761208"/>
    <w:rsid w:val="00786CAF"/>
    <w:rsid w:val="007B40C1"/>
    <w:rsid w:val="007D32B8"/>
    <w:rsid w:val="007F34B1"/>
    <w:rsid w:val="00836B0A"/>
    <w:rsid w:val="00865E81"/>
    <w:rsid w:val="0087139D"/>
    <w:rsid w:val="008801B5"/>
    <w:rsid w:val="008B222D"/>
    <w:rsid w:val="008C79B7"/>
    <w:rsid w:val="009431E3"/>
    <w:rsid w:val="009475F5"/>
    <w:rsid w:val="009717F5"/>
    <w:rsid w:val="00972339"/>
    <w:rsid w:val="00997D78"/>
    <w:rsid w:val="009C424C"/>
    <w:rsid w:val="009D45F6"/>
    <w:rsid w:val="009E09F7"/>
    <w:rsid w:val="009F4832"/>
    <w:rsid w:val="00A000F6"/>
    <w:rsid w:val="00A340BB"/>
    <w:rsid w:val="00A35E92"/>
    <w:rsid w:val="00AC30D6"/>
    <w:rsid w:val="00B45E50"/>
    <w:rsid w:val="00B547F5"/>
    <w:rsid w:val="00B84F87"/>
    <w:rsid w:val="00BA2BF4"/>
    <w:rsid w:val="00BB3BB3"/>
    <w:rsid w:val="00BE1FBB"/>
    <w:rsid w:val="00C17134"/>
    <w:rsid w:val="00C42CCE"/>
    <w:rsid w:val="00C57E94"/>
    <w:rsid w:val="00C70E84"/>
    <w:rsid w:val="00CB5CFD"/>
    <w:rsid w:val="00CE6AAE"/>
    <w:rsid w:val="00CF1A25"/>
    <w:rsid w:val="00CF62AB"/>
    <w:rsid w:val="00D01082"/>
    <w:rsid w:val="00D2313B"/>
    <w:rsid w:val="00DE0FA1"/>
    <w:rsid w:val="00DF357C"/>
    <w:rsid w:val="00DF5298"/>
    <w:rsid w:val="00DF7B28"/>
    <w:rsid w:val="00E174EF"/>
    <w:rsid w:val="00E50A3B"/>
    <w:rsid w:val="00E80D69"/>
    <w:rsid w:val="00E82275"/>
    <w:rsid w:val="00EB7FBD"/>
    <w:rsid w:val="00ED21EC"/>
    <w:rsid w:val="00F32E5A"/>
    <w:rsid w:val="00F87681"/>
    <w:rsid w:val="00FB3BF6"/>
    <w:rsid w:val="00FC6889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8D2F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A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1360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25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5007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5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ta.surmajova@min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Kasenčák René</cp:lastModifiedBy>
  <cp:revision>3</cp:revision>
  <cp:lastPrinted>2021-11-08T09:15:00Z</cp:lastPrinted>
  <dcterms:created xsi:type="dcterms:W3CDTF">2022-01-24T13:59:00Z</dcterms:created>
  <dcterms:modified xsi:type="dcterms:W3CDTF">2022-02-15T09:58:00Z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