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085" w:rsidRPr="0048146A" w:rsidRDefault="001C6085" w:rsidP="001C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46A">
        <w:rPr>
          <w:rFonts w:ascii="Times New Roman" w:hAnsi="Times New Roman" w:cs="Times New Roman"/>
          <w:b/>
          <w:color w:val="000000"/>
          <w:sz w:val="24"/>
          <w:szCs w:val="24"/>
        </w:rPr>
        <w:t>NÁRODNÁ RADA SLOVENSKEJ REPUBLIKY</w:t>
      </w:r>
    </w:p>
    <w:p w:rsidR="001C6085" w:rsidRPr="0048146A" w:rsidRDefault="001C6085" w:rsidP="001C60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46A">
        <w:rPr>
          <w:rFonts w:ascii="Times New Roman" w:hAnsi="Times New Roman" w:cs="Times New Roman"/>
          <w:bCs/>
          <w:color w:val="000000"/>
          <w:sz w:val="24"/>
          <w:szCs w:val="24"/>
        </w:rPr>
        <w:t>VIII. volebné obdobie</w:t>
      </w: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color w:val="000000"/>
          <w:sz w:val="24"/>
          <w:szCs w:val="24"/>
        </w:rPr>
        <w:t>Návrh</w:t>
      </w: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</w:rPr>
      </w:pPr>
      <w:r w:rsidRPr="0048146A">
        <w:rPr>
          <w:rFonts w:ascii="Times New Roman" w:hAnsi="Times New Roman" w:cs="Times New Roman"/>
          <w:b/>
          <w:bCs/>
          <w:caps/>
          <w:color w:val="000000"/>
          <w:spacing w:val="30"/>
          <w:sz w:val="24"/>
          <w:szCs w:val="24"/>
        </w:rPr>
        <w:t>Z á K O N</w:t>
      </w: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146A">
        <w:rPr>
          <w:rFonts w:ascii="Times New Roman" w:hAnsi="Times New Roman" w:cs="Times New Roman"/>
          <w:color w:val="000000"/>
          <w:sz w:val="24"/>
          <w:szCs w:val="24"/>
        </w:rPr>
        <w:t>z ........... 2022,</w:t>
      </w:r>
    </w:p>
    <w:p w:rsidR="001C6085" w:rsidRPr="0048146A" w:rsidRDefault="001C6085" w:rsidP="001C6085">
      <w:pPr>
        <w:rPr>
          <w:rFonts w:ascii="Times New Roman" w:hAnsi="Times New Roman" w:cs="Times New Roman"/>
          <w:b/>
          <w:sz w:val="24"/>
          <w:szCs w:val="24"/>
        </w:rPr>
      </w:pP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14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ktorým sa mení a dopĺňa zákon č. 461/2003 Z. z. o sociálnom poistení v znení neskorších predpisov </w:t>
      </w: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85" w:rsidRPr="0048146A" w:rsidRDefault="001C6085" w:rsidP="001C6085">
      <w:pPr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48146A">
        <w:rPr>
          <w:rFonts w:ascii="Times New Roman" w:hAnsi="Times New Roman" w:cs="Times New Roman"/>
          <w:color w:val="000000"/>
          <w:sz w:val="24"/>
          <w:szCs w:val="24"/>
        </w:rPr>
        <w:t xml:space="preserve">Národná rada Slovenskej republiky sa uzniesla na tomto zákone: </w:t>
      </w:r>
    </w:p>
    <w:p w:rsidR="001C6085" w:rsidRPr="0048146A" w:rsidRDefault="001C6085" w:rsidP="001C6085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8146A">
        <w:rPr>
          <w:rFonts w:ascii="Times New Roman" w:hAnsi="Times New Roman" w:cs="Times New Roman"/>
          <w:bCs/>
          <w:color w:val="000000"/>
          <w:sz w:val="24"/>
          <w:szCs w:val="24"/>
        </w:rPr>
        <w:t>Čl. I</w:t>
      </w:r>
    </w:p>
    <w:p w:rsidR="001C6085" w:rsidRPr="0048146A" w:rsidRDefault="001C6085" w:rsidP="001C6085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uznesenia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</w:t>
      </w:r>
      <w:r w:rsidRPr="0048146A">
        <w:rPr>
          <w:rFonts w:ascii="Times New Roman" w:hAnsi="Times New Roman" w:cs="Times New Roman"/>
          <w:sz w:val="24"/>
          <w:szCs w:val="24"/>
        </w:rPr>
        <w:lastRenderedPageBreak/>
        <w:t>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105/2019 Z. z., zákona č. 221/2019 Z. z., zákona č. 225/2019 Z. z., zákona č. 231/2019 Z. z., zákona č. 321/2019 Z. z., zákona č. 381/2019 Z. z., zákona č. 382/2019 Z. z., zákona č. 385/2019 Z. z., zákona č. 390/2019 Z. z., zákona č. 393/2019 Z. z.,  zákona č. 466/2019 Z. z., zákona č. 467/2019 Z. z., zákona č. 46/2020 Z. z., zákona č. 63/2020 Z. z., zákona č. 66/2020 Z. z., zákona č. 68/2020 Z. z., zákona č. 95/2020 Z. z., zákona č. 125/2020 Z. z., zákona č. 157/2020 Z. z., zákona č. 198/2020 Z. z., zákona č. 258/2020 Z. z., zákona č. 275/2020 Z. z., zákona č. 296/2020 Z. z., zákona č. 330/2020 Z. z., zákona č. 365/2020 Z. z., zákona č. 372/2020 Z. z., zákona č. 388/2020 Z. z., zákona č. 426/2020 Z. z., zákona č. 126/2021 Z. z., zákona č. 130/2021 Z. z., zákona č. 265/2021 Z. z. a zákona č. 283/2021 Z. z., zákona č. 355/2021, zákona č. 397/2021, zákona č. 412/2021, zákona č. 431/2021, zákona č. 454/2021 sa mení a dopĺňa takto:</w:t>
      </w:r>
    </w:p>
    <w:p w:rsidR="001C6085" w:rsidRPr="0048146A" w:rsidRDefault="001C6085" w:rsidP="00812288">
      <w:pPr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 xml:space="preserve">1. Za </w:t>
      </w:r>
      <w:r w:rsidRPr="0048146A">
        <w:rPr>
          <w:rFonts w:ascii="Times New Roman" w:hAnsi="Times New Roman" w:cs="Times New Roman"/>
          <w:color w:val="000000"/>
          <w:sz w:val="24"/>
          <w:szCs w:val="24"/>
        </w:rPr>
        <w:t xml:space="preserve">§ 293fq sa vkladá nový </w:t>
      </w:r>
      <w:r w:rsidRPr="0048146A">
        <w:rPr>
          <w:rFonts w:ascii="Times New Roman" w:hAnsi="Times New Roman" w:cs="Times New Roman"/>
          <w:sz w:val="24"/>
          <w:szCs w:val="24"/>
        </w:rPr>
        <w:t>§ 293fr</w:t>
      </w:r>
      <w:r w:rsidRPr="0048146A">
        <w:rPr>
          <w:rFonts w:ascii="Times New Roman" w:hAnsi="Times New Roman" w:cs="Times New Roman"/>
          <w:color w:val="000000"/>
          <w:sz w:val="24"/>
          <w:szCs w:val="24"/>
        </w:rPr>
        <w:t>, ktorý znie:</w:t>
      </w:r>
    </w:p>
    <w:p w:rsidR="00FE2E9B" w:rsidRPr="0048146A" w:rsidRDefault="001C6085" w:rsidP="00FE2E9B">
      <w:pPr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>„§ 293fr</w:t>
      </w:r>
    </w:p>
    <w:p w:rsidR="001C7F0E" w:rsidRPr="0048146A" w:rsidRDefault="00AF07C0" w:rsidP="00BF6A8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 xml:space="preserve">Dôchodková dávka vyplácaná k 1. januáru 2022 sa </w:t>
      </w:r>
      <w:r w:rsidR="00BF6A81" w:rsidRPr="0048146A">
        <w:rPr>
          <w:rFonts w:ascii="Times New Roman" w:hAnsi="Times New Roman" w:cs="Times New Roman"/>
          <w:sz w:val="24"/>
          <w:szCs w:val="24"/>
        </w:rPr>
        <w:t xml:space="preserve">okrem zvýšenia podľa § 82 v </w:t>
      </w:r>
      <w:r w:rsidR="00812288" w:rsidRPr="0048146A">
        <w:rPr>
          <w:rFonts w:ascii="Times New Roman" w:hAnsi="Times New Roman" w:cs="Times New Roman"/>
          <w:sz w:val="24"/>
          <w:szCs w:val="24"/>
        </w:rPr>
        <w:t xml:space="preserve">roku 2022 </w:t>
      </w:r>
      <w:r w:rsidR="00FE2E9B" w:rsidRPr="0048146A">
        <w:rPr>
          <w:rFonts w:ascii="Times New Roman" w:hAnsi="Times New Roman" w:cs="Times New Roman"/>
          <w:sz w:val="24"/>
          <w:szCs w:val="24"/>
        </w:rPr>
        <w:t xml:space="preserve">ku dňu </w:t>
      </w:r>
      <w:r w:rsidRPr="0048146A">
        <w:rPr>
          <w:rFonts w:ascii="Times New Roman" w:hAnsi="Times New Roman" w:cs="Times New Roman"/>
          <w:sz w:val="24"/>
          <w:szCs w:val="24"/>
        </w:rPr>
        <w:t>účinnos</w:t>
      </w:r>
      <w:r w:rsidR="00FE2E9B" w:rsidRPr="0048146A">
        <w:rPr>
          <w:rFonts w:ascii="Times New Roman" w:hAnsi="Times New Roman" w:cs="Times New Roman"/>
          <w:sz w:val="24"/>
          <w:szCs w:val="24"/>
        </w:rPr>
        <w:t xml:space="preserve">ti tohto zákona </w:t>
      </w:r>
      <w:r w:rsidRPr="0048146A">
        <w:rPr>
          <w:rFonts w:ascii="Times New Roman" w:hAnsi="Times New Roman" w:cs="Times New Roman"/>
          <w:sz w:val="24"/>
          <w:szCs w:val="24"/>
        </w:rPr>
        <w:t xml:space="preserve">zvyšuje </w:t>
      </w:r>
      <w:r w:rsidR="00812288" w:rsidRPr="0048146A">
        <w:rPr>
          <w:rFonts w:ascii="Times New Roman" w:hAnsi="Times New Roman" w:cs="Times New Roman"/>
          <w:sz w:val="24"/>
          <w:szCs w:val="24"/>
        </w:rPr>
        <w:t>o</w:t>
      </w:r>
      <w:r w:rsidR="00BF6A81" w:rsidRPr="0048146A">
        <w:rPr>
          <w:rFonts w:ascii="Times New Roman" w:hAnsi="Times New Roman" w:cs="Times New Roman"/>
          <w:sz w:val="24"/>
          <w:szCs w:val="24"/>
        </w:rPr>
        <w:t xml:space="preserve"> dodatočných </w:t>
      </w:r>
      <w:r w:rsidR="00812288" w:rsidRPr="0048146A">
        <w:rPr>
          <w:rFonts w:ascii="Times New Roman" w:hAnsi="Times New Roman" w:cs="Times New Roman"/>
          <w:sz w:val="24"/>
          <w:szCs w:val="24"/>
        </w:rPr>
        <w:t>3,3% sumy dôchodkovej dávky vyplácanej ku dňu zvýšenia</w:t>
      </w:r>
      <w:r w:rsidR="00BF6A81" w:rsidRPr="0048146A">
        <w:rPr>
          <w:rFonts w:ascii="Times New Roman" w:hAnsi="Times New Roman" w:cs="Times New Roman"/>
          <w:sz w:val="24"/>
          <w:szCs w:val="24"/>
        </w:rPr>
        <w:t xml:space="preserve"> podľa § 82</w:t>
      </w:r>
      <w:r w:rsidRPr="0048146A">
        <w:rPr>
          <w:rFonts w:ascii="Times New Roman" w:hAnsi="Times New Roman" w:cs="Times New Roman"/>
          <w:sz w:val="24"/>
          <w:szCs w:val="24"/>
        </w:rPr>
        <w:t xml:space="preserve">. Pre toto zvýšenie sa primerane uplatňujú ustanovenia § 82 ods. 3 až 9. </w:t>
      </w:r>
      <w:r w:rsidR="00FE2E9B" w:rsidRPr="0048146A">
        <w:rPr>
          <w:rFonts w:ascii="Times New Roman" w:hAnsi="Times New Roman" w:cs="Times New Roman"/>
          <w:sz w:val="24"/>
          <w:szCs w:val="24"/>
        </w:rPr>
        <w:t xml:space="preserve">Dôchodková dávka </w:t>
      </w:r>
      <w:r w:rsidR="001C6085" w:rsidRPr="0048146A">
        <w:rPr>
          <w:rFonts w:ascii="Times New Roman" w:hAnsi="Times New Roman" w:cs="Times New Roman"/>
          <w:sz w:val="24"/>
          <w:szCs w:val="24"/>
        </w:rPr>
        <w:t xml:space="preserve">priznaná </w:t>
      </w:r>
      <w:r w:rsidR="00FE2E9B" w:rsidRPr="0048146A">
        <w:rPr>
          <w:rFonts w:ascii="Times New Roman" w:hAnsi="Times New Roman" w:cs="Times New Roman"/>
          <w:sz w:val="24"/>
          <w:szCs w:val="24"/>
        </w:rPr>
        <w:t xml:space="preserve">od 1. januára </w:t>
      </w:r>
      <w:r w:rsidR="00BF6A81" w:rsidRPr="0048146A">
        <w:rPr>
          <w:rFonts w:ascii="Times New Roman" w:hAnsi="Times New Roman" w:cs="Times New Roman"/>
          <w:sz w:val="24"/>
          <w:szCs w:val="24"/>
        </w:rPr>
        <w:t xml:space="preserve">2022 </w:t>
      </w:r>
      <w:r w:rsidR="00FE2E9B" w:rsidRPr="0048146A">
        <w:rPr>
          <w:rFonts w:ascii="Times New Roman" w:hAnsi="Times New Roman" w:cs="Times New Roman"/>
          <w:sz w:val="24"/>
          <w:szCs w:val="24"/>
        </w:rPr>
        <w:t xml:space="preserve">do dňa účinnosti tohto zákona sa </w:t>
      </w:r>
      <w:r w:rsidR="00BF6A81" w:rsidRPr="0048146A">
        <w:rPr>
          <w:rFonts w:ascii="Times New Roman" w:hAnsi="Times New Roman" w:cs="Times New Roman"/>
          <w:sz w:val="24"/>
          <w:szCs w:val="24"/>
        </w:rPr>
        <w:t xml:space="preserve">v zmysle predchádzajúcej vety zvyšuje </w:t>
      </w:r>
      <w:r w:rsidR="00FE2E9B" w:rsidRPr="0048146A">
        <w:rPr>
          <w:rFonts w:ascii="Times New Roman" w:hAnsi="Times New Roman" w:cs="Times New Roman"/>
          <w:sz w:val="24"/>
          <w:szCs w:val="24"/>
        </w:rPr>
        <w:t>odo dňa jej priznania.</w:t>
      </w:r>
    </w:p>
    <w:p w:rsidR="00AF07C0" w:rsidRPr="0048146A" w:rsidRDefault="00FE2E9B" w:rsidP="0081228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 xml:space="preserve">Sumy minimálneho dôchodku uvedené v prílohe č. 4a sa ku dňu účinnosti tohto zákona zvyšujú </w:t>
      </w:r>
      <w:r w:rsidR="00812288" w:rsidRPr="0048146A">
        <w:rPr>
          <w:rFonts w:ascii="Times New Roman" w:hAnsi="Times New Roman" w:cs="Times New Roman"/>
          <w:sz w:val="24"/>
          <w:szCs w:val="24"/>
        </w:rPr>
        <w:t>o 4,6%</w:t>
      </w:r>
      <w:r w:rsidRPr="0048146A">
        <w:rPr>
          <w:rFonts w:ascii="Times New Roman" w:hAnsi="Times New Roman" w:cs="Times New Roman"/>
          <w:sz w:val="24"/>
          <w:szCs w:val="24"/>
        </w:rPr>
        <w:t>.</w:t>
      </w:r>
      <w:r w:rsidR="001C6085" w:rsidRPr="0048146A">
        <w:rPr>
          <w:rFonts w:ascii="Times New Roman" w:hAnsi="Times New Roman" w:cs="Times New Roman"/>
          <w:sz w:val="24"/>
          <w:szCs w:val="24"/>
        </w:rPr>
        <w:t>“</w:t>
      </w:r>
      <w:r w:rsidRPr="00481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085" w:rsidRPr="0048146A" w:rsidRDefault="001C6085" w:rsidP="001C6085">
      <w:pPr>
        <w:ind w:left="3900" w:firstLine="348"/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>Čl. II</w:t>
      </w:r>
    </w:p>
    <w:p w:rsidR="001C6085" w:rsidRPr="0048146A" w:rsidRDefault="001C6085" w:rsidP="001C6085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146A">
        <w:rPr>
          <w:rFonts w:ascii="Times New Roman" w:hAnsi="Times New Roman" w:cs="Times New Roman"/>
          <w:sz w:val="24"/>
          <w:szCs w:val="24"/>
        </w:rPr>
        <w:t>Tento zákon nadobúda účinnosť 1.</w:t>
      </w:r>
      <w:r w:rsidR="00BF1734">
        <w:rPr>
          <w:rFonts w:ascii="Times New Roman" w:hAnsi="Times New Roman" w:cs="Times New Roman"/>
          <w:sz w:val="24"/>
          <w:szCs w:val="24"/>
        </w:rPr>
        <w:t>5</w:t>
      </w:r>
      <w:r w:rsidRPr="0048146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48146A">
        <w:rPr>
          <w:rFonts w:ascii="Times New Roman" w:hAnsi="Times New Roman" w:cs="Times New Roman"/>
          <w:sz w:val="24"/>
          <w:szCs w:val="24"/>
        </w:rPr>
        <w:t xml:space="preserve">2022. </w:t>
      </w:r>
    </w:p>
    <w:p w:rsidR="00AF07C0" w:rsidRPr="0048146A" w:rsidRDefault="00AF07C0" w:rsidP="00AF07C0">
      <w:pPr>
        <w:rPr>
          <w:rFonts w:ascii="Times New Roman" w:hAnsi="Times New Roman" w:cs="Times New Roman"/>
          <w:sz w:val="24"/>
          <w:szCs w:val="24"/>
        </w:rPr>
      </w:pPr>
    </w:p>
    <w:sectPr w:rsidR="00AF07C0" w:rsidRPr="0048146A" w:rsidSect="001C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A96"/>
    <w:multiLevelType w:val="hybridMultilevel"/>
    <w:tmpl w:val="60724964"/>
    <w:lvl w:ilvl="0" w:tplc="CAB61BE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B4F"/>
    <w:multiLevelType w:val="hybridMultilevel"/>
    <w:tmpl w:val="9D567040"/>
    <w:lvl w:ilvl="0" w:tplc="7F28A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B5095"/>
    <w:multiLevelType w:val="hybridMultilevel"/>
    <w:tmpl w:val="EBAE0620"/>
    <w:lvl w:ilvl="0" w:tplc="D5B2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B52E1"/>
    <w:multiLevelType w:val="hybridMultilevel"/>
    <w:tmpl w:val="BAA6EEC6"/>
    <w:lvl w:ilvl="0" w:tplc="44F4D0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7C0"/>
    <w:rsid w:val="00155E79"/>
    <w:rsid w:val="001C6085"/>
    <w:rsid w:val="001C7F0E"/>
    <w:rsid w:val="0048146A"/>
    <w:rsid w:val="00812288"/>
    <w:rsid w:val="00AF07C0"/>
    <w:rsid w:val="00BD3570"/>
    <w:rsid w:val="00BF1734"/>
    <w:rsid w:val="00BF6A81"/>
    <w:rsid w:val="00FB15C3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A9C1"/>
  <w15:docId w15:val="{B70B955D-4ED1-4B68-8B6D-F37EE4FF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C7F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brani</dc:creator>
  <cp:lastModifiedBy>Igor Tkačivský</cp:lastModifiedBy>
  <cp:revision>9</cp:revision>
  <cp:lastPrinted>2022-02-23T12:02:00Z</cp:lastPrinted>
  <dcterms:created xsi:type="dcterms:W3CDTF">2022-02-23T09:52:00Z</dcterms:created>
  <dcterms:modified xsi:type="dcterms:W3CDTF">2022-02-23T13:26:00Z</dcterms:modified>
</cp:coreProperties>
</file>