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C9" w:rsidRPr="00FB4998" w:rsidRDefault="008C2CC9" w:rsidP="008C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98">
        <w:rPr>
          <w:rFonts w:ascii="Times New Roman" w:hAnsi="Times New Roman" w:cs="Times New Roman"/>
          <w:b/>
          <w:color w:val="000000"/>
          <w:sz w:val="28"/>
          <w:szCs w:val="28"/>
        </w:rPr>
        <w:t>NÁRODNÁ RADA SLOVENSKEJ REPUBLIKY</w:t>
      </w:r>
    </w:p>
    <w:p w:rsidR="008C2CC9" w:rsidRPr="00FB4998" w:rsidRDefault="008C2CC9" w:rsidP="008C2C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</w:rPr>
      </w:pPr>
      <w:r w:rsidRPr="00FB4998">
        <w:rPr>
          <w:rFonts w:ascii="Times New Roman" w:hAnsi="Times New Roman" w:cs="Times New Roman"/>
          <w:bCs/>
          <w:color w:val="000000"/>
        </w:rPr>
        <w:t>VIII. volebné obdobie</w:t>
      </w:r>
    </w:p>
    <w:p w:rsidR="008C2CC9" w:rsidRPr="00FB4998" w:rsidRDefault="008C2CC9" w:rsidP="008C2CC9">
      <w:pPr>
        <w:jc w:val="center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  <w:color w:val="000000"/>
        </w:rPr>
        <w:t>Návrh</w:t>
      </w:r>
    </w:p>
    <w:p w:rsidR="008C2CC9" w:rsidRPr="00FB4998" w:rsidRDefault="008C2CC9" w:rsidP="008C2CC9">
      <w:pPr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FB4998">
        <w:rPr>
          <w:rFonts w:ascii="Times New Roman" w:hAnsi="Times New Roman" w:cs="Times New Roman"/>
          <w:b/>
          <w:bCs/>
          <w:caps/>
          <w:color w:val="000000"/>
          <w:spacing w:val="30"/>
        </w:rPr>
        <w:t>Z á K O N</w:t>
      </w:r>
    </w:p>
    <w:p w:rsidR="008C2CC9" w:rsidRPr="00FB4998" w:rsidRDefault="008C2CC9" w:rsidP="008C2CC9">
      <w:pPr>
        <w:jc w:val="center"/>
        <w:rPr>
          <w:rFonts w:ascii="Times New Roman" w:hAnsi="Times New Roman" w:cs="Times New Roman"/>
          <w:color w:val="000000"/>
        </w:rPr>
      </w:pPr>
      <w:r w:rsidRPr="00FB4998">
        <w:rPr>
          <w:rFonts w:ascii="Times New Roman" w:hAnsi="Times New Roman" w:cs="Times New Roman"/>
          <w:color w:val="000000"/>
        </w:rPr>
        <w:t>z ........... 2022,</w:t>
      </w:r>
    </w:p>
    <w:p w:rsidR="008C2CC9" w:rsidRPr="00FB4998" w:rsidRDefault="008C2CC9" w:rsidP="008C2CC9">
      <w:pPr>
        <w:pStyle w:val="Nadpis1"/>
        <w:rPr>
          <w:sz w:val="22"/>
          <w:szCs w:val="22"/>
        </w:rPr>
      </w:pPr>
      <w:r w:rsidRPr="00FB4998">
        <w:rPr>
          <w:color w:val="000000"/>
          <w:sz w:val="22"/>
          <w:szCs w:val="22"/>
        </w:rPr>
        <w:t xml:space="preserve">ktorým sa mení a dopĺňa zákon č. </w:t>
      </w:r>
      <w:r w:rsidRPr="00FB4998">
        <w:rPr>
          <w:sz w:val="22"/>
          <w:szCs w:val="22"/>
        </w:rPr>
        <w:t>448/2008 Z. z.</w:t>
      </w:r>
      <w:r w:rsidRPr="00FB4998">
        <w:rPr>
          <w:b w:val="0"/>
          <w:bCs w:val="0"/>
          <w:sz w:val="22"/>
          <w:szCs w:val="22"/>
        </w:rPr>
        <w:t xml:space="preserve"> </w:t>
      </w:r>
      <w:r w:rsidRPr="00FB4998">
        <w:rPr>
          <w:sz w:val="22"/>
          <w:szCs w:val="22"/>
        </w:rPr>
        <w:t>o sociálnych službách</w:t>
      </w:r>
      <w:r w:rsidRPr="00FB4998">
        <w:rPr>
          <w:b w:val="0"/>
          <w:bCs w:val="0"/>
          <w:sz w:val="22"/>
          <w:szCs w:val="22"/>
        </w:rPr>
        <w:t xml:space="preserve"> </w:t>
      </w:r>
      <w:r w:rsidRPr="00FB4998">
        <w:rPr>
          <w:rStyle w:val="h1a"/>
          <w:sz w:val="22"/>
          <w:szCs w:val="22"/>
        </w:rPr>
        <w:t xml:space="preserve">a o zmene a doplnení zákona č. 455/1991 Zb. o živnostenskom podnikaní (živnostenský zákon) </w:t>
      </w:r>
      <w:r w:rsidRPr="00FB4998">
        <w:rPr>
          <w:sz w:val="22"/>
          <w:szCs w:val="22"/>
        </w:rPr>
        <w:t>v znení neskorších predpisov</w:t>
      </w:r>
    </w:p>
    <w:p w:rsidR="008C2CC9" w:rsidRPr="00FB4998" w:rsidRDefault="008C2CC9" w:rsidP="008C2CC9">
      <w:pPr>
        <w:ind w:firstLine="284"/>
        <w:rPr>
          <w:rFonts w:ascii="Times New Roman" w:hAnsi="Times New Roman" w:cs="Times New Roman"/>
          <w:color w:val="000000"/>
        </w:rPr>
      </w:pPr>
      <w:r w:rsidRPr="00FB4998">
        <w:rPr>
          <w:rFonts w:ascii="Times New Roman" w:hAnsi="Times New Roman" w:cs="Times New Roman"/>
          <w:color w:val="000000"/>
        </w:rPr>
        <w:t xml:space="preserve">Národná rada Slovenskej republiky sa uzniesla na tomto zákone: </w:t>
      </w:r>
    </w:p>
    <w:p w:rsidR="008C2CC9" w:rsidRPr="00FB4998" w:rsidRDefault="008C2CC9" w:rsidP="008C2CC9">
      <w:pPr>
        <w:jc w:val="center"/>
        <w:rPr>
          <w:rFonts w:ascii="Times New Roman" w:hAnsi="Times New Roman" w:cs="Times New Roman"/>
          <w:bCs/>
          <w:color w:val="000000"/>
        </w:rPr>
      </w:pPr>
      <w:r w:rsidRPr="00FB4998">
        <w:rPr>
          <w:rFonts w:ascii="Times New Roman" w:hAnsi="Times New Roman" w:cs="Times New Roman"/>
          <w:bCs/>
          <w:color w:val="000000"/>
        </w:rPr>
        <w:t>Čl. I</w:t>
      </w:r>
    </w:p>
    <w:p w:rsidR="008C2CC9" w:rsidRPr="00FB4998" w:rsidRDefault="008C2CC9" w:rsidP="00032592">
      <w:pPr>
        <w:spacing w:after="160" w:line="259" w:lineRule="auto"/>
        <w:rPr>
          <w:rFonts w:ascii="Times New Roman" w:eastAsia="Times New Roman" w:hAnsi="Times New Roman" w:cs="Times New Roman"/>
          <w:lang w:eastAsia="sk-SK"/>
        </w:rPr>
      </w:pPr>
      <w:r w:rsidRPr="00FB4998">
        <w:rPr>
          <w:rFonts w:ascii="Times New Roman" w:eastAsia="Times New Roman" w:hAnsi="Times New Roman" w:cs="Times New Roman"/>
          <w:lang w:eastAsia="sk-SK"/>
        </w:rPr>
        <w:t xml:space="preserve">Zákon č. 448/2008 Z. z. o sociálnych službách </w:t>
      </w:r>
      <w:r w:rsidRPr="00FB4998">
        <w:rPr>
          <w:rStyle w:val="h1a"/>
          <w:rFonts w:ascii="Times New Roman" w:hAnsi="Times New Roman" w:cs="Times New Roman"/>
        </w:rPr>
        <w:t xml:space="preserve">a o zmene a doplnení zákona č. 455/1991 Zb. o živnostenskom podnikaní (živnostenský zákon) </w:t>
      </w:r>
      <w:r w:rsidRPr="00FB4998">
        <w:rPr>
          <w:rFonts w:ascii="Times New Roman" w:eastAsia="Times New Roman" w:hAnsi="Times New Roman" w:cs="Times New Roman"/>
          <w:lang w:eastAsia="sk-SK"/>
        </w:rPr>
        <w:t>v znení zákona č. 317/2009 Z. z., 332/2010 Z. z., 551/2010 Z. z., 551/2010 Z. z., 50/2012 Z. z., 185/2012 Z. z., 413/2012 Z. z., 413/2012 Z. z., 485/2013 Z. z., 185/2014 Z. z., 219/2014 Z. z., 376/2014 Z. z., 345/2015 Z. z., 91/2016 Z. z., 125/2016 Z. z., 40/2017 Z. z., 331/2017 Z. z., 331/2017 Z. z., 351/2017 Z. z., 156/2018 Z. z., 177/2018 Z. z., 177/2018 Z. z., 289/2018 Z. z., 221/2019 Z. z., 280/2019 Z. z., 66/2020 Z. z., 89/2020 Z. z., 218/2021 Z. z., 484/2021 Z. z.</w:t>
      </w:r>
      <w:r w:rsidR="00032592" w:rsidRPr="00FB4998">
        <w:rPr>
          <w:rFonts w:ascii="Times New Roman" w:eastAsia="Times New Roman" w:hAnsi="Times New Roman" w:cs="Times New Roman"/>
          <w:lang w:eastAsia="sk-SK"/>
        </w:rPr>
        <w:t xml:space="preserve"> </w:t>
      </w:r>
      <w:r w:rsidR="00032592" w:rsidRPr="00FB4998">
        <w:rPr>
          <w:rFonts w:ascii="Times New Roman" w:hAnsi="Times New Roman" w:cs="Times New Roman"/>
        </w:rPr>
        <w:t>sa mení a dopĺňa takto:</w:t>
      </w:r>
    </w:p>
    <w:p w:rsidR="008C2CC9" w:rsidRPr="00FB4998" w:rsidRDefault="008C2CC9" w:rsidP="004231A0">
      <w:pPr>
        <w:spacing w:after="160" w:line="259" w:lineRule="auto"/>
        <w:rPr>
          <w:rFonts w:ascii="Times New Roman" w:hAnsi="Times New Roman" w:cs="Times New Roman"/>
        </w:rPr>
      </w:pPr>
    </w:p>
    <w:p w:rsidR="004231A0" w:rsidRPr="00FB4998" w:rsidRDefault="00831DCD" w:rsidP="00032592">
      <w:pPr>
        <w:pStyle w:val="Odsekzoznamu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</w:rPr>
        <w:t xml:space="preserve">Za § 110aq sa vkladá nový § </w:t>
      </w:r>
      <w:r w:rsidR="004231A0" w:rsidRPr="00FB4998">
        <w:rPr>
          <w:rFonts w:ascii="Times New Roman" w:hAnsi="Times New Roman" w:cs="Times New Roman"/>
        </w:rPr>
        <w:t>110ar</w:t>
      </w:r>
      <w:r w:rsidRPr="00FB4998">
        <w:rPr>
          <w:rFonts w:ascii="Times New Roman" w:hAnsi="Times New Roman" w:cs="Times New Roman"/>
        </w:rPr>
        <w:t>, ktorý znie:</w:t>
      </w:r>
    </w:p>
    <w:p w:rsidR="00831DCD" w:rsidRPr="00FB4998" w:rsidRDefault="00831DCD" w:rsidP="004231A0">
      <w:p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</w:rPr>
        <w:t xml:space="preserve">„§ 110ar </w:t>
      </w:r>
    </w:p>
    <w:p w:rsidR="004231A0" w:rsidRPr="00FB4998" w:rsidRDefault="00831DCD" w:rsidP="00181934">
      <w:p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</w:rPr>
        <w:t xml:space="preserve">(1) </w:t>
      </w:r>
      <w:r w:rsidR="00181934" w:rsidRPr="00FB4998">
        <w:rPr>
          <w:rFonts w:ascii="Times New Roman" w:hAnsi="Times New Roman" w:cs="Times New Roman"/>
        </w:rPr>
        <w:t>Ustanovenie § 78b</w:t>
      </w:r>
      <w:r w:rsidR="004231A0" w:rsidRPr="00FB4998">
        <w:rPr>
          <w:rFonts w:ascii="Times New Roman" w:hAnsi="Times New Roman" w:cs="Times New Roman"/>
        </w:rPr>
        <w:t xml:space="preserve"> ods. 4 písm. a)</w:t>
      </w:r>
      <w:r w:rsidRPr="00FB4998">
        <w:rPr>
          <w:rFonts w:ascii="Times New Roman" w:hAnsi="Times New Roman" w:cs="Times New Roman"/>
        </w:rPr>
        <w:t xml:space="preserve"> sa </w:t>
      </w:r>
      <w:r w:rsidR="00181934" w:rsidRPr="00FB4998">
        <w:rPr>
          <w:rFonts w:ascii="Times New Roman" w:hAnsi="Times New Roman" w:cs="Times New Roman"/>
        </w:rPr>
        <w:t xml:space="preserve">do 31. 12. 2025 </w:t>
      </w:r>
      <w:r w:rsidRPr="00FB4998">
        <w:rPr>
          <w:rFonts w:ascii="Times New Roman" w:hAnsi="Times New Roman" w:cs="Times New Roman"/>
        </w:rPr>
        <w:t xml:space="preserve">neuplatňuje. Výška finančného príspevku pri poskytovaní pobytovej formy sociálnej služby v zariadení sociálnych služieb a finančného príspevku pri poskytovaní ambulantnej formy sociálnej služby v zariadení sociálnych služieb sa na rozpočtové roky 2023, 2024 a 2025 určuje podľa ustanovení tohto paragrafu. </w:t>
      </w:r>
    </w:p>
    <w:p w:rsidR="00283107" w:rsidRPr="00FB4998" w:rsidRDefault="00F1492F" w:rsidP="004231A0">
      <w:p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</w:rPr>
        <w:t xml:space="preserve">(4) </w:t>
      </w:r>
      <w:r w:rsidR="004231A0" w:rsidRPr="00FB4998">
        <w:rPr>
          <w:rFonts w:ascii="Times New Roman" w:hAnsi="Times New Roman" w:cs="Times New Roman"/>
        </w:rPr>
        <w:t>Základ pre výpočet výšky</w:t>
      </w:r>
      <w:r w:rsidR="000A1399" w:rsidRPr="00FB4998">
        <w:rPr>
          <w:rFonts w:ascii="Times New Roman" w:hAnsi="Times New Roman" w:cs="Times New Roman"/>
        </w:rPr>
        <w:t xml:space="preserve"> finančného príspevku pri poskytovaní pobytovej formy sociálnej služby v zariadení sociálnych služieb na miesto a mesiac </w:t>
      </w:r>
      <w:r w:rsidRPr="00FB4998">
        <w:rPr>
          <w:rFonts w:ascii="Times New Roman" w:hAnsi="Times New Roman" w:cs="Times New Roman"/>
        </w:rPr>
        <w:t xml:space="preserve">pre príslušný stupeň odkázanosti klienta </w:t>
      </w:r>
      <w:r w:rsidR="004231A0" w:rsidRPr="00FB4998">
        <w:rPr>
          <w:rFonts w:ascii="Times New Roman" w:hAnsi="Times New Roman" w:cs="Times New Roman"/>
        </w:rPr>
        <w:t xml:space="preserve">sa </w:t>
      </w:r>
      <w:r w:rsidR="000A1399" w:rsidRPr="00FB4998">
        <w:rPr>
          <w:rFonts w:ascii="Times New Roman" w:hAnsi="Times New Roman" w:cs="Times New Roman"/>
        </w:rPr>
        <w:t>určuje ako násobok minimálnej mzdy</w:t>
      </w:r>
      <w:r w:rsidR="003804A5" w:rsidRPr="00FB4998">
        <w:rPr>
          <w:rFonts w:ascii="Times New Roman" w:hAnsi="Times New Roman" w:cs="Times New Roman"/>
          <w:vertAlign w:val="superscript"/>
        </w:rPr>
        <w:t>60</w:t>
      </w:r>
      <w:r w:rsidR="00DD722C" w:rsidRPr="00FB4998">
        <w:rPr>
          <w:rFonts w:ascii="Times New Roman" w:hAnsi="Times New Roman" w:cs="Times New Roman"/>
        </w:rPr>
        <w:t>)</w:t>
      </w:r>
      <w:r w:rsidR="000A1399" w:rsidRPr="00FB4998">
        <w:rPr>
          <w:rFonts w:ascii="Times New Roman" w:hAnsi="Times New Roman" w:cs="Times New Roman"/>
        </w:rPr>
        <w:t xml:space="preserve"> za predchádzajúci kalendárny rok takto: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0A1399" w:rsidRPr="00FB4998" w:rsidTr="00F1492F">
        <w:tc>
          <w:tcPr>
            <w:tcW w:w="1384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II. stupeň</w:t>
            </w:r>
          </w:p>
        </w:tc>
        <w:tc>
          <w:tcPr>
            <w:tcW w:w="1701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0,20-násobok</w:t>
            </w:r>
          </w:p>
        </w:tc>
      </w:tr>
      <w:tr w:rsidR="000A1399" w:rsidRPr="00FB4998" w:rsidTr="00F1492F">
        <w:tc>
          <w:tcPr>
            <w:tcW w:w="1384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III. stupeň</w:t>
            </w:r>
          </w:p>
        </w:tc>
        <w:tc>
          <w:tcPr>
            <w:tcW w:w="1701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0,45-násobok</w:t>
            </w:r>
          </w:p>
        </w:tc>
      </w:tr>
      <w:tr w:rsidR="000A1399" w:rsidRPr="00FB4998" w:rsidTr="00F1492F">
        <w:tc>
          <w:tcPr>
            <w:tcW w:w="1384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IV. stupeň</w:t>
            </w:r>
          </w:p>
        </w:tc>
        <w:tc>
          <w:tcPr>
            <w:tcW w:w="1701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0,60-násobok</w:t>
            </w:r>
          </w:p>
        </w:tc>
      </w:tr>
      <w:tr w:rsidR="000A1399" w:rsidRPr="00FB4998" w:rsidTr="00F1492F">
        <w:tc>
          <w:tcPr>
            <w:tcW w:w="1384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V. stupeň</w:t>
            </w:r>
          </w:p>
        </w:tc>
        <w:tc>
          <w:tcPr>
            <w:tcW w:w="1701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0,85-násobok</w:t>
            </w:r>
          </w:p>
        </w:tc>
      </w:tr>
      <w:tr w:rsidR="000A1399" w:rsidRPr="00FB4998" w:rsidTr="00F1492F">
        <w:tc>
          <w:tcPr>
            <w:tcW w:w="1384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VI. stupeň</w:t>
            </w:r>
          </w:p>
        </w:tc>
        <w:tc>
          <w:tcPr>
            <w:tcW w:w="1701" w:type="dxa"/>
          </w:tcPr>
          <w:p w:rsidR="000A1399" w:rsidRPr="00FB4998" w:rsidRDefault="000A1399" w:rsidP="00F149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B4998">
              <w:rPr>
                <w:rFonts w:ascii="Times New Roman" w:eastAsia="Times New Roman" w:hAnsi="Times New Roman" w:cs="Times New Roman"/>
                <w:lang w:eastAsia="sk-SK"/>
              </w:rPr>
              <w:t>1,05-násobok</w:t>
            </w:r>
          </w:p>
        </w:tc>
      </w:tr>
    </w:tbl>
    <w:p w:rsidR="00F1492F" w:rsidRPr="00FB4998" w:rsidRDefault="00F1492F" w:rsidP="00F1492F">
      <w:pPr>
        <w:spacing w:after="160" w:line="259" w:lineRule="auto"/>
        <w:rPr>
          <w:rFonts w:ascii="Times New Roman" w:hAnsi="Times New Roman" w:cs="Times New Roman"/>
        </w:rPr>
      </w:pPr>
    </w:p>
    <w:p w:rsidR="00F1492F" w:rsidRPr="00FB4998" w:rsidRDefault="00F1492F" w:rsidP="004231A0">
      <w:p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</w:rPr>
        <w:t xml:space="preserve">(5) </w:t>
      </w:r>
      <w:r w:rsidR="004231A0" w:rsidRPr="00FB4998">
        <w:rPr>
          <w:rFonts w:ascii="Times New Roman" w:hAnsi="Times New Roman" w:cs="Times New Roman"/>
        </w:rPr>
        <w:t xml:space="preserve">Základ pre výpočet výšky </w:t>
      </w:r>
      <w:r w:rsidR="000A1399" w:rsidRPr="00FB4998">
        <w:rPr>
          <w:rFonts w:ascii="Times New Roman" w:hAnsi="Times New Roman" w:cs="Times New Roman"/>
        </w:rPr>
        <w:t xml:space="preserve">finančného príspevku pri poskytovaní ambulantnej formy sociálnej služby v zariadení sociálnych služieb </w:t>
      </w:r>
      <w:r w:rsidRPr="00FB4998">
        <w:rPr>
          <w:rFonts w:ascii="Times New Roman" w:hAnsi="Times New Roman" w:cs="Times New Roman"/>
        </w:rPr>
        <w:t xml:space="preserve">na miesto a mesiac pre príslušný stupeň odkázanosti klienta </w:t>
      </w:r>
      <w:r w:rsidR="000A1399" w:rsidRPr="00FB4998">
        <w:rPr>
          <w:rFonts w:ascii="Times New Roman" w:hAnsi="Times New Roman" w:cs="Times New Roman"/>
        </w:rPr>
        <w:t>predstavuje 66% výšky finančného príspevku podľa ods.</w:t>
      </w:r>
      <w:r w:rsidRPr="00FB4998">
        <w:rPr>
          <w:rFonts w:ascii="Times New Roman" w:hAnsi="Times New Roman" w:cs="Times New Roman"/>
        </w:rPr>
        <w:t xml:space="preserve"> 4.</w:t>
      </w:r>
      <w:r w:rsidR="004231A0" w:rsidRPr="00FB4998">
        <w:rPr>
          <w:rFonts w:ascii="Times New Roman" w:hAnsi="Times New Roman" w:cs="Times New Roman"/>
        </w:rPr>
        <w:t xml:space="preserve"> </w:t>
      </w:r>
    </w:p>
    <w:p w:rsidR="00DD722C" w:rsidRPr="00FB4998" w:rsidRDefault="004231A0" w:rsidP="004231A0">
      <w:p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</w:rPr>
        <w:lastRenderedPageBreak/>
        <w:t>(6) Výška finančného príspevku pri poskytovaní pobytovej formy sociálnej služby v zariadení sociálnych služieb na miesto a mesiac pre príslušný stupeň odkázanosti klienta a výška finančného príspevku pri poskytovaní ambulantnej formy sociálnej služby v zariadení sociálnych služieb na miesto a mesiac pre príslušný stupeň odkázanosti klienta sa určuje ako 0,3-násobok základu podľa ods. 4 a 5.</w:t>
      </w:r>
    </w:p>
    <w:p w:rsidR="00DD722C" w:rsidRPr="00FB4998" w:rsidRDefault="00DD722C" w:rsidP="004231A0">
      <w:p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</w:rPr>
        <w:t>Poznámka pod čiarou</w:t>
      </w:r>
    </w:p>
    <w:p w:rsidR="004231A0" w:rsidRPr="00FB4998" w:rsidRDefault="00DD722C" w:rsidP="00DD722C">
      <w:pPr>
        <w:spacing w:after="160" w:line="259" w:lineRule="auto"/>
        <w:rPr>
          <w:rFonts w:ascii="Times New Roman" w:hAnsi="Times New Roman" w:cs="Times New Roman"/>
        </w:rPr>
      </w:pPr>
      <w:r w:rsidRPr="00FB4998">
        <w:rPr>
          <w:rFonts w:ascii="Times New Roman" w:hAnsi="Times New Roman" w:cs="Times New Roman"/>
          <w:vertAlign w:val="superscript"/>
        </w:rPr>
        <w:t>60</w:t>
      </w:r>
      <w:r w:rsidRPr="00FB4998">
        <w:rPr>
          <w:rFonts w:ascii="Times New Roman" w:hAnsi="Times New Roman" w:cs="Times New Roman"/>
        </w:rPr>
        <w:t>) Zákon č. 663/2007 Z. z. o minimálnej mzde.</w:t>
      </w:r>
      <w:r w:rsidR="00831DCD" w:rsidRPr="00FB4998">
        <w:rPr>
          <w:rFonts w:ascii="Times New Roman" w:hAnsi="Times New Roman" w:cs="Times New Roman"/>
        </w:rPr>
        <w:t>“</w:t>
      </w:r>
      <w:r w:rsidR="004231A0" w:rsidRPr="00FB4998">
        <w:rPr>
          <w:rFonts w:ascii="Times New Roman" w:hAnsi="Times New Roman" w:cs="Times New Roman"/>
        </w:rPr>
        <w:t xml:space="preserve"> </w:t>
      </w:r>
    </w:p>
    <w:p w:rsidR="00032592" w:rsidRPr="00FB4998" w:rsidRDefault="00032592" w:rsidP="00032592">
      <w:pPr>
        <w:jc w:val="center"/>
        <w:rPr>
          <w:rFonts w:ascii="Times New Roman" w:hAnsi="Times New Roman" w:cs="Times New Roman"/>
          <w:bCs/>
        </w:rPr>
      </w:pPr>
      <w:r w:rsidRPr="00FB4998">
        <w:rPr>
          <w:rFonts w:ascii="Times New Roman" w:hAnsi="Times New Roman" w:cs="Times New Roman"/>
          <w:bCs/>
        </w:rPr>
        <w:t>Čl. II</w:t>
      </w:r>
    </w:p>
    <w:p w:rsidR="00032592" w:rsidRPr="00FB4998" w:rsidRDefault="00032592" w:rsidP="00032592">
      <w:pPr>
        <w:rPr>
          <w:rFonts w:ascii="Times New Roman" w:hAnsi="Times New Roman" w:cs="Times New Roman"/>
          <w:bCs/>
        </w:rPr>
      </w:pPr>
      <w:r w:rsidRPr="00FB4998">
        <w:rPr>
          <w:rFonts w:ascii="Times New Roman" w:hAnsi="Times New Roman" w:cs="Times New Roman"/>
        </w:rPr>
        <w:t>Tento zákon nadobúda účinnosť 1.1.</w:t>
      </w:r>
      <w:bookmarkStart w:id="0" w:name="_GoBack"/>
      <w:bookmarkEnd w:id="0"/>
      <w:r w:rsidRPr="00FB4998">
        <w:rPr>
          <w:rFonts w:ascii="Times New Roman" w:hAnsi="Times New Roman" w:cs="Times New Roman"/>
        </w:rPr>
        <w:t xml:space="preserve">2023. </w:t>
      </w:r>
    </w:p>
    <w:sectPr w:rsidR="00032592" w:rsidRPr="00FB4998" w:rsidSect="0028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4D6A"/>
    <w:multiLevelType w:val="hybridMultilevel"/>
    <w:tmpl w:val="E1CE53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3720C"/>
    <w:multiLevelType w:val="hybridMultilevel"/>
    <w:tmpl w:val="49A46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399"/>
    <w:rsid w:val="00032592"/>
    <w:rsid w:val="000A1399"/>
    <w:rsid w:val="001813E2"/>
    <w:rsid w:val="00181934"/>
    <w:rsid w:val="00283107"/>
    <w:rsid w:val="003804A5"/>
    <w:rsid w:val="004231A0"/>
    <w:rsid w:val="006336AF"/>
    <w:rsid w:val="007968B3"/>
    <w:rsid w:val="00831DCD"/>
    <w:rsid w:val="008C2CC9"/>
    <w:rsid w:val="00AA002A"/>
    <w:rsid w:val="00DD722C"/>
    <w:rsid w:val="00F1492F"/>
    <w:rsid w:val="00F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75BE"/>
  <w15:docId w15:val="{05D2CE49-63CF-4FCA-8D8D-CCFD4B0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3107"/>
  </w:style>
  <w:style w:type="paragraph" w:styleId="Nadpis1">
    <w:name w:val="heading 1"/>
    <w:basedOn w:val="Normlny"/>
    <w:link w:val="Nadpis1Char"/>
    <w:uiPriority w:val="9"/>
    <w:qFormat/>
    <w:rsid w:val="008C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A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C2C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C2CC9"/>
  </w:style>
  <w:style w:type="paragraph" w:styleId="Normlnywebov">
    <w:name w:val="Normal (Web)"/>
    <w:basedOn w:val="Normlny"/>
    <w:uiPriority w:val="99"/>
    <w:semiHidden/>
    <w:unhideWhenUsed/>
    <w:rsid w:val="008C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C2CC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Igor Tkačivský</cp:lastModifiedBy>
  <cp:revision>10</cp:revision>
  <dcterms:created xsi:type="dcterms:W3CDTF">2022-02-11T16:59:00Z</dcterms:created>
  <dcterms:modified xsi:type="dcterms:W3CDTF">2022-02-23T13:26:00Z</dcterms:modified>
</cp:coreProperties>
</file>