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2CBAF" w14:textId="77777777" w:rsidR="0022739E" w:rsidRPr="0022739E" w:rsidRDefault="0022739E" w:rsidP="0022739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lang w:eastAsia="sk-SK"/>
        </w:rPr>
      </w:pPr>
      <w:r w:rsidRPr="0022739E">
        <w:rPr>
          <w:rFonts w:ascii="Book Antiqua" w:hAnsi="Book Antiqua"/>
          <w:b/>
          <w:lang w:eastAsia="sk-SK"/>
        </w:rPr>
        <w:t>DOLOŽKA ZLUČITEĽNOSTI</w:t>
      </w:r>
    </w:p>
    <w:p w14:paraId="141CCAF6" w14:textId="77777777" w:rsidR="0022739E" w:rsidRPr="0022739E" w:rsidRDefault="0022739E" w:rsidP="0022739E">
      <w:pPr>
        <w:pBdr>
          <w:bottom w:val="single" w:sz="6" w:space="1" w:color="auto"/>
        </w:pBdr>
        <w:suppressAutoHyphens w:val="0"/>
        <w:spacing w:after="160" w:line="240" w:lineRule="auto"/>
        <w:jc w:val="center"/>
        <w:rPr>
          <w:rFonts w:ascii="Book Antiqua" w:eastAsia="Calibri" w:hAnsi="Book Antiqua"/>
          <w:b/>
          <w:bCs/>
          <w:lang w:eastAsia="en-US"/>
        </w:rPr>
      </w:pPr>
      <w:r w:rsidRPr="0022739E">
        <w:rPr>
          <w:rFonts w:ascii="Book Antiqua" w:eastAsia="Calibri" w:hAnsi="Book Antiqua"/>
          <w:b/>
          <w:lang w:eastAsia="en-US"/>
        </w:rPr>
        <w:t xml:space="preserve">návrhu ústavného zákona </w:t>
      </w:r>
      <w:r w:rsidRPr="0022739E">
        <w:rPr>
          <w:rFonts w:ascii="Book Antiqua" w:eastAsia="Calibri" w:hAnsi="Book Antiqua"/>
          <w:b/>
          <w:bCs/>
          <w:lang w:eastAsia="en-US"/>
        </w:rPr>
        <w:t>s právom Európskej únie</w:t>
      </w:r>
    </w:p>
    <w:p w14:paraId="2FA2FB03" w14:textId="77777777" w:rsidR="0022739E" w:rsidRPr="0022739E" w:rsidRDefault="0022739E" w:rsidP="0022739E">
      <w:pPr>
        <w:suppressAutoHyphens w:val="0"/>
        <w:spacing w:after="160" w:line="240" w:lineRule="auto"/>
        <w:jc w:val="center"/>
        <w:rPr>
          <w:rFonts w:ascii="Book Antiqua" w:eastAsia="Calibri" w:hAnsi="Book Antiqua"/>
          <w:b/>
          <w:lang w:eastAsia="en-US"/>
        </w:rPr>
      </w:pPr>
    </w:p>
    <w:p w14:paraId="1A846C0C" w14:textId="77777777" w:rsidR="0022739E" w:rsidRPr="0022739E" w:rsidRDefault="0022739E" w:rsidP="0022739E">
      <w:pPr>
        <w:numPr>
          <w:ilvl w:val="0"/>
          <w:numId w:val="9"/>
        </w:numPr>
        <w:suppressAutoHyphens w:val="0"/>
        <w:spacing w:after="120" w:line="240" w:lineRule="auto"/>
        <w:jc w:val="both"/>
        <w:rPr>
          <w:rFonts w:ascii="Book Antiqua" w:eastAsia="Calibri" w:hAnsi="Book Antiqua"/>
          <w:lang w:eastAsia="en-US"/>
        </w:rPr>
      </w:pPr>
      <w:r w:rsidRPr="0022739E">
        <w:rPr>
          <w:rFonts w:ascii="Book Antiqua" w:eastAsia="Calibri" w:hAnsi="Book Antiqua"/>
          <w:b/>
          <w:lang w:eastAsia="en-US"/>
        </w:rPr>
        <w:t>Navrhovateľ ústavného zákona:</w:t>
      </w:r>
    </w:p>
    <w:p w14:paraId="6531C68C" w14:textId="1F9A38BA" w:rsidR="0022739E" w:rsidRPr="0022739E" w:rsidRDefault="0022739E" w:rsidP="0022739E">
      <w:pPr>
        <w:suppressAutoHyphens w:val="0"/>
        <w:spacing w:after="160" w:line="240" w:lineRule="auto"/>
        <w:ind w:firstLine="425"/>
        <w:jc w:val="both"/>
        <w:rPr>
          <w:rFonts w:ascii="Book Antiqua" w:eastAsia="Calibri" w:hAnsi="Book Antiqua"/>
          <w:lang w:eastAsia="en-US"/>
        </w:rPr>
      </w:pPr>
      <w:r w:rsidRPr="0022739E">
        <w:rPr>
          <w:rFonts w:ascii="Book Antiqua" w:eastAsia="Calibri" w:hAnsi="Book Antiqua"/>
          <w:lang w:eastAsia="en-US"/>
        </w:rPr>
        <w:t xml:space="preserve">Poslanci Národnej rady Slovenskej republiky Marian Kotleba, Martin Beluský a Rastislav Schlosár. </w:t>
      </w:r>
    </w:p>
    <w:p w14:paraId="419ADFEC" w14:textId="77777777" w:rsidR="0022739E" w:rsidRPr="0022739E" w:rsidRDefault="0022739E" w:rsidP="0022739E">
      <w:pPr>
        <w:suppressAutoHyphens w:val="0"/>
        <w:spacing w:after="160" w:line="240" w:lineRule="auto"/>
        <w:jc w:val="both"/>
        <w:rPr>
          <w:rFonts w:ascii="Book Antiqua" w:eastAsia="Calibri" w:hAnsi="Book Antiqua"/>
          <w:b/>
          <w:lang w:eastAsia="en-US"/>
        </w:rPr>
      </w:pPr>
    </w:p>
    <w:p w14:paraId="5DB96EF3" w14:textId="77777777" w:rsidR="0022739E" w:rsidRDefault="0022739E" w:rsidP="0022739E">
      <w:pPr>
        <w:numPr>
          <w:ilvl w:val="0"/>
          <w:numId w:val="9"/>
        </w:numPr>
        <w:suppressAutoHyphens w:val="0"/>
        <w:spacing w:after="120" w:line="240" w:lineRule="auto"/>
        <w:jc w:val="both"/>
        <w:rPr>
          <w:rFonts w:ascii="Book Antiqua" w:eastAsia="Calibri" w:hAnsi="Book Antiqua"/>
          <w:b/>
          <w:lang w:eastAsia="en-US"/>
        </w:rPr>
      </w:pPr>
      <w:r w:rsidRPr="0022739E">
        <w:rPr>
          <w:rFonts w:ascii="Book Antiqua" w:eastAsia="Calibri" w:hAnsi="Book Antiqua"/>
          <w:b/>
          <w:lang w:eastAsia="en-US"/>
        </w:rPr>
        <w:t xml:space="preserve">Názov návrhu právneho predpisu: </w:t>
      </w:r>
    </w:p>
    <w:p w14:paraId="5BE7E3C6" w14:textId="4CB677B0" w:rsidR="0022739E" w:rsidRPr="0022739E" w:rsidRDefault="0022739E" w:rsidP="0022739E">
      <w:pPr>
        <w:suppressAutoHyphens w:val="0"/>
        <w:spacing w:after="160" w:line="240" w:lineRule="auto"/>
        <w:ind w:left="426"/>
        <w:jc w:val="both"/>
        <w:rPr>
          <w:rFonts w:ascii="Book Antiqua" w:eastAsia="Calibri" w:hAnsi="Book Antiqua"/>
          <w:lang w:eastAsia="en-US"/>
        </w:rPr>
      </w:pPr>
      <w:r w:rsidRPr="0022739E">
        <w:rPr>
          <w:rFonts w:ascii="Book Antiqua" w:eastAsia="Calibri" w:hAnsi="Book Antiqua"/>
          <w:lang w:eastAsia="en-US"/>
        </w:rPr>
        <w:t xml:space="preserve">Návrh zákona, </w:t>
      </w:r>
      <w:r w:rsidRPr="0022739E">
        <w:rPr>
          <w:rFonts w:ascii="Book Antiqua" w:eastAsia="Calibri" w:hAnsi="Book Antiqua"/>
          <w:bCs/>
          <w:lang w:eastAsia="en-US"/>
        </w:rPr>
        <w:t xml:space="preserve">ktorým sa mení a dopĺňa zákon </w:t>
      </w:r>
      <w:r w:rsidR="005E1D45" w:rsidRPr="005E1D45">
        <w:rPr>
          <w:rFonts w:ascii="Book Antiqua" w:eastAsia="Calibri" w:hAnsi="Book Antiqua"/>
          <w:bCs/>
          <w:lang w:eastAsia="en-US"/>
        </w:rPr>
        <w:t xml:space="preserve">č. 43/2004 Z. z. o starobnom dôchodkovom sporení </w:t>
      </w:r>
      <w:r w:rsidR="00C662F5" w:rsidRPr="00C662F5">
        <w:rPr>
          <w:rFonts w:ascii="Book Antiqua" w:eastAsia="Calibri" w:hAnsi="Book Antiqua"/>
          <w:bCs/>
          <w:lang w:eastAsia="en-US"/>
        </w:rPr>
        <w:t>a o zmene a doplnení niektorých zákonov</w:t>
      </w:r>
    </w:p>
    <w:p w14:paraId="6A1A103F" w14:textId="77777777" w:rsidR="0022739E" w:rsidRPr="0022739E" w:rsidRDefault="0022739E" w:rsidP="0022739E">
      <w:pPr>
        <w:suppressAutoHyphens w:val="0"/>
        <w:spacing w:after="160" w:line="240" w:lineRule="auto"/>
        <w:ind w:left="426"/>
        <w:jc w:val="both"/>
        <w:rPr>
          <w:rFonts w:ascii="Book Antiqua" w:eastAsia="Calibri" w:hAnsi="Book Antiqua"/>
          <w:lang w:eastAsia="en-US"/>
        </w:rPr>
      </w:pPr>
    </w:p>
    <w:p w14:paraId="04EE419E" w14:textId="77777777" w:rsidR="0022739E" w:rsidRPr="0022739E" w:rsidRDefault="0022739E" w:rsidP="0022739E">
      <w:pPr>
        <w:numPr>
          <w:ilvl w:val="0"/>
          <w:numId w:val="9"/>
        </w:numPr>
        <w:suppressAutoHyphens w:val="0"/>
        <w:spacing w:after="120" w:line="240" w:lineRule="auto"/>
        <w:jc w:val="both"/>
        <w:rPr>
          <w:rFonts w:ascii="Book Antiqua" w:eastAsia="Calibri" w:hAnsi="Book Antiqua"/>
          <w:b/>
          <w:lang w:eastAsia="en-US"/>
        </w:rPr>
      </w:pPr>
      <w:r w:rsidRPr="0022739E">
        <w:rPr>
          <w:rFonts w:ascii="Book Antiqua" w:eastAsia="Calibri" w:hAnsi="Book Antiqua"/>
          <w:b/>
          <w:lang w:eastAsia="en-US"/>
        </w:rPr>
        <w:t>Predmet návrhu ústavného zákona je upravený v práve Európskej únie:</w:t>
      </w:r>
    </w:p>
    <w:p w14:paraId="55069EC4" w14:textId="1B907E7A" w:rsidR="005E1D45" w:rsidRPr="005E1D45" w:rsidRDefault="005E1D45" w:rsidP="005E1D45">
      <w:pPr>
        <w:pStyle w:val="Normlnywebov"/>
        <w:numPr>
          <w:ilvl w:val="1"/>
          <w:numId w:val="9"/>
        </w:numPr>
        <w:spacing w:before="0" w:beforeAutospacing="0" w:after="0" w:afterAutospacing="0"/>
        <w:ind w:right="-108"/>
        <w:rPr>
          <w:lang w:eastAsia="cs-CZ"/>
        </w:rPr>
      </w:pPr>
      <w:r w:rsidRPr="005E1D45">
        <w:rPr>
          <w:lang w:eastAsia="cs-CZ"/>
        </w:rPr>
        <w:t>nie je upravený v primárnom práve Európskej únie.</w:t>
      </w:r>
    </w:p>
    <w:p w14:paraId="7A0597B2" w14:textId="66718F60" w:rsidR="005E1D45" w:rsidRPr="005E1D45" w:rsidRDefault="005E1D45" w:rsidP="005E1D45">
      <w:pPr>
        <w:pStyle w:val="Normlnywebov"/>
        <w:numPr>
          <w:ilvl w:val="1"/>
          <w:numId w:val="9"/>
        </w:numPr>
        <w:spacing w:before="0" w:beforeAutospacing="0" w:after="0" w:afterAutospacing="0"/>
        <w:ind w:right="-108"/>
        <w:rPr>
          <w:lang w:eastAsia="cs-CZ"/>
        </w:rPr>
      </w:pPr>
      <w:r w:rsidRPr="005E1D45">
        <w:rPr>
          <w:lang w:eastAsia="cs-CZ"/>
        </w:rPr>
        <w:t>nie je upravený v sekundárnom práve Európskej únie.</w:t>
      </w:r>
    </w:p>
    <w:p w14:paraId="46961919" w14:textId="7B2C120A" w:rsidR="005E1D45" w:rsidRDefault="005E1D45" w:rsidP="005E1D45">
      <w:pPr>
        <w:pStyle w:val="Normlnywebov"/>
        <w:numPr>
          <w:ilvl w:val="1"/>
          <w:numId w:val="9"/>
        </w:numPr>
        <w:spacing w:before="0" w:beforeAutospacing="0" w:after="0" w:afterAutospacing="0"/>
        <w:ind w:right="-108"/>
        <w:rPr>
          <w:lang w:eastAsia="cs-CZ"/>
        </w:rPr>
      </w:pPr>
      <w:r w:rsidRPr="005E1D45">
        <w:rPr>
          <w:lang w:eastAsia="cs-CZ"/>
        </w:rPr>
        <w:t>nie je obsiahnutý v judikatúre Súdneho dvora Európskej únie.</w:t>
      </w:r>
    </w:p>
    <w:p w14:paraId="4758A7F6" w14:textId="2F3069DA" w:rsidR="005E1D45" w:rsidRDefault="005E1D45" w:rsidP="005E1D45">
      <w:pPr>
        <w:pStyle w:val="Normlnywebov"/>
        <w:spacing w:before="0" w:beforeAutospacing="0" w:after="0" w:afterAutospacing="0"/>
        <w:ind w:right="-108"/>
        <w:rPr>
          <w:lang w:eastAsia="cs-CZ"/>
        </w:rPr>
      </w:pPr>
    </w:p>
    <w:p w14:paraId="59EBFA55" w14:textId="40B10533" w:rsidR="005E1D45" w:rsidRPr="00DB5985" w:rsidRDefault="005E1D45" w:rsidP="005E1D4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14:paraId="6F598FBB" w14:textId="77777777" w:rsidR="005E1D45" w:rsidRDefault="005E1D45" w:rsidP="005E1D45">
      <w:pPr>
        <w:pStyle w:val="Normlnywebov"/>
        <w:spacing w:before="0" w:beforeAutospacing="0" w:after="0" w:afterAutospacing="0"/>
        <w:ind w:right="-108"/>
        <w:rPr>
          <w:lang w:eastAsia="cs-CZ"/>
        </w:rPr>
      </w:pPr>
    </w:p>
    <w:p w14:paraId="5678B52C" w14:textId="19D97625" w:rsidR="00C5238B" w:rsidRPr="0022739E" w:rsidRDefault="00C5238B" w:rsidP="005E1D45">
      <w:pPr>
        <w:pStyle w:val="Normlnywebov"/>
        <w:spacing w:before="0" w:beforeAutospacing="0" w:after="0" w:afterAutospacing="0"/>
        <w:ind w:right="-108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 w:cs="Arial"/>
          <w:sz w:val="22"/>
          <w:szCs w:val="22"/>
        </w:rPr>
        <w:br w:type="page"/>
      </w:r>
      <w:r w:rsidRPr="0022739E">
        <w:rPr>
          <w:rFonts w:ascii="Book Antiqua" w:hAnsi="Book Antiqua"/>
          <w:b/>
          <w:bCs/>
          <w:sz w:val="22"/>
          <w:szCs w:val="22"/>
        </w:rPr>
        <w:lastRenderedPageBreak/>
        <w:t>Doložka vybraných vplyvov</w:t>
      </w:r>
    </w:p>
    <w:p w14:paraId="6FCB3B96" w14:textId="77777777" w:rsidR="00C5238B" w:rsidRPr="0022739E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</w:t>
      </w:r>
    </w:p>
    <w:p w14:paraId="62B9EB31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 </w:t>
      </w:r>
    </w:p>
    <w:p w14:paraId="2AB60AA9" w14:textId="1E00CDDC" w:rsidR="00F60728" w:rsidRPr="0022739E" w:rsidRDefault="00C5238B" w:rsidP="00F60728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22739E">
        <w:rPr>
          <w:rFonts w:ascii="Book Antiqua" w:hAnsi="Book Antiqua"/>
          <w:b/>
          <w:bCs/>
        </w:rPr>
        <w:t xml:space="preserve">A.1. Názov materiálu: </w:t>
      </w:r>
      <w:r w:rsidR="000D06D8" w:rsidRPr="000D06D8">
        <w:rPr>
          <w:rFonts w:ascii="Book Antiqua" w:hAnsi="Book Antiqua"/>
        </w:rPr>
        <w:t xml:space="preserve">Návrh zákona, </w:t>
      </w:r>
      <w:r w:rsidR="008406D1" w:rsidRPr="008406D1">
        <w:rPr>
          <w:rFonts w:ascii="Book Antiqua" w:hAnsi="Book Antiqua"/>
        </w:rPr>
        <w:t xml:space="preserve">ktorým sa mení a dopĺňa </w:t>
      </w:r>
      <w:r w:rsidR="005E1D45" w:rsidRPr="005E1D45">
        <w:rPr>
          <w:rFonts w:ascii="Book Antiqua" w:hAnsi="Book Antiqua"/>
        </w:rPr>
        <w:t xml:space="preserve">č. 43/2004 Z. z. o starobnom dôchodkovom sporení </w:t>
      </w:r>
      <w:r w:rsidR="008406D1" w:rsidRPr="008406D1">
        <w:rPr>
          <w:rFonts w:ascii="Book Antiqua" w:hAnsi="Book Antiqua"/>
        </w:rPr>
        <w:t>a o zmene a doplnení niektorých zákonov</w:t>
      </w:r>
    </w:p>
    <w:p w14:paraId="0EA69952" w14:textId="48A63117" w:rsidR="00AC7ABD" w:rsidRPr="0022739E" w:rsidRDefault="00AC7ABD" w:rsidP="00F60728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28548A06" w14:textId="77777777" w:rsidR="00AC7ABD" w:rsidRPr="0022739E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4E3FDA9A" w14:textId="49CEA83E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 xml:space="preserve">Termín začatia a ukončenia PPK: </w:t>
      </w:r>
      <w:r w:rsidRPr="0022739E">
        <w:rPr>
          <w:rFonts w:ascii="Book Antiqua" w:hAnsi="Book Antiqua"/>
          <w:bCs/>
          <w:sz w:val="22"/>
          <w:szCs w:val="22"/>
        </w:rPr>
        <w:t>bezpredmetné</w:t>
      </w:r>
    </w:p>
    <w:p w14:paraId="02B2184C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</w:t>
      </w:r>
    </w:p>
    <w:p w14:paraId="055AC0A1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</w:t>
      </w:r>
    </w:p>
    <w:p w14:paraId="059C89A1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A.2. Vplyvy:</w:t>
      </w:r>
    </w:p>
    <w:p w14:paraId="6158A53E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sz w:val="22"/>
          <w:szCs w:val="22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22739E" w14:paraId="447893F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81C36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EF0AA6" w14:textId="461535EE" w:rsidR="00C5238B" w:rsidRPr="0022739E" w:rsidRDefault="00C5238B" w:rsidP="00F60728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 xml:space="preserve">Pozitívne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7863A2" w14:textId="36C2D689" w:rsidR="00C5238B" w:rsidRPr="0022739E" w:rsidRDefault="00C5238B" w:rsidP="00F60728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Žiadne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933C2E" w14:textId="6BAD0EE6" w:rsidR="00C5238B" w:rsidRPr="0022739E" w:rsidRDefault="00C5238B" w:rsidP="00F60728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Negatívne</w:t>
            </w:r>
          </w:p>
        </w:tc>
      </w:tr>
      <w:tr w:rsidR="00C5238B" w:rsidRPr="0022739E" w14:paraId="68826AFD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D244AC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A16CAC" w14:textId="744E3716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D2FBCB" w14:textId="1FE629CB" w:rsidR="00C5238B" w:rsidRPr="0022739E" w:rsidRDefault="005E1D45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127796" w14:textId="6CB40282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22739E" w14:paraId="568930F1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4F6045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D3AA3" w14:textId="62F6CC8E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2F7DEB" w14:textId="3112588D" w:rsidR="00C5238B" w:rsidRPr="0022739E" w:rsidRDefault="0084496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E8034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22739E" w14:paraId="149150ED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776AC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4D009E9E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– vplyvy  na hospodárenie obyvateľstva,</w:t>
            </w:r>
          </w:p>
          <w:p w14:paraId="2BD1F016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-</w:t>
            </w:r>
            <w:r w:rsidR="00CE2114" w:rsidRPr="0022739E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22739E">
              <w:rPr>
                <w:rFonts w:ascii="Book Antiqua" w:hAnsi="Book Antiqua"/>
                <w:sz w:val="22"/>
                <w:szCs w:val="22"/>
              </w:rPr>
              <w:t xml:space="preserve">sociálnu </w:t>
            </w:r>
            <w:proofErr w:type="spellStart"/>
            <w:r w:rsidRPr="0022739E">
              <w:rPr>
                <w:rFonts w:ascii="Book Antiqua" w:hAnsi="Book Antiqua"/>
                <w:sz w:val="22"/>
                <w:szCs w:val="22"/>
              </w:rPr>
              <w:t>exklúziu</w:t>
            </w:r>
            <w:proofErr w:type="spellEnd"/>
            <w:r w:rsidRPr="0022739E">
              <w:rPr>
                <w:rFonts w:ascii="Book Antiqua" w:hAnsi="Book Antiqua"/>
                <w:sz w:val="22"/>
                <w:szCs w:val="22"/>
              </w:rPr>
              <w:t>,</w:t>
            </w:r>
          </w:p>
          <w:p w14:paraId="2FF449EB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C4929D" w14:textId="011F97E1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396D80" w14:textId="03E4BB55" w:rsidR="00C5238B" w:rsidRPr="0022739E" w:rsidRDefault="000D06D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2A8085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22739E" w14:paraId="62C5B616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A4913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32217D" w14:textId="681BDA09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3B8C1C" w14:textId="78F35696" w:rsidR="00C5238B" w:rsidRPr="0022739E" w:rsidRDefault="000D06D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7ABD87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5238B" w:rsidRPr="0022739E" w14:paraId="0DEF88F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E76639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4978B1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A7EBEE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12C3D4" w14:textId="77777777" w:rsidR="00C5238B" w:rsidRPr="0022739E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C0724" w:rsidRPr="0022739E" w14:paraId="6BD2A78B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663A55" w14:textId="77777777" w:rsidR="007C0724" w:rsidRPr="0022739E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8971D" w14:textId="2F906887" w:rsidR="007C0724" w:rsidRPr="0022739E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29EAE9" w14:textId="2A4DA6DD" w:rsidR="007C0724" w:rsidRPr="0022739E" w:rsidRDefault="000D06D8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5A90A" w14:textId="77777777" w:rsidR="007C0724" w:rsidRPr="0022739E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0B726135" w14:textId="77777777" w:rsidR="00C5238B" w:rsidRPr="0022739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69630F91" w14:textId="77777777" w:rsidR="00C5238B" w:rsidRPr="0022739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sz w:val="22"/>
          <w:szCs w:val="22"/>
        </w:rPr>
        <w:t> </w:t>
      </w:r>
    </w:p>
    <w:p w14:paraId="18592DA8" w14:textId="434500DB" w:rsidR="00C5238B" w:rsidRPr="0022739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A.3. Poznámky</w:t>
      </w:r>
    </w:p>
    <w:p w14:paraId="783705E1" w14:textId="734F0E51" w:rsidR="000D06D8" w:rsidRDefault="008406D1" w:rsidP="000D06D8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 w:cs="Arial"/>
          <w:color w:val="000000" w:themeColor="text1"/>
          <w:sz w:val="22"/>
          <w:szCs w:val="22"/>
          <w:lang w:eastAsia="zh-CN"/>
        </w:rPr>
      </w:pPr>
      <w:r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 xml:space="preserve">Návrh </w:t>
      </w:r>
      <w:r w:rsidR="005E1D45"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 xml:space="preserve">nemá žiadny </w:t>
      </w:r>
      <w:r w:rsidR="000D06D8" w:rsidRPr="000D06D8"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>vplyv na rozpočet verejnej správy</w:t>
      </w:r>
      <w:bookmarkStart w:id="0" w:name="_GoBack"/>
      <w:bookmarkEnd w:id="0"/>
      <w:r w:rsidR="000D06D8" w:rsidRPr="000D06D8"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 xml:space="preserve">, </w:t>
      </w:r>
      <w:r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 xml:space="preserve">žiadny vplyv </w:t>
      </w:r>
      <w:r w:rsidR="000D06D8" w:rsidRPr="000D06D8">
        <w:rPr>
          <w:rFonts w:ascii="Book Antiqua" w:hAnsi="Book Antiqua" w:cs="Arial"/>
          <w:color w:val="000000" w:themeColor="text1"/>
          <w:sz w:val="22"/>
          <w:szCs w:val="22"/>
          <w:lang w:eastAsia="zh-CN"/>
        </w:rPr>
        <w:t>na podnikateľské prostredie, na informatizáciu spoločnosti, sociálne vplyvy, vplyvy na životné prostredie, na služby verejnej správy pre občana a na manželstvo, rodičovstvo a rodinu.</w:t>
      </w:r>
    </w:p>
    <w:p w14:paraId="41CF94E1" w14:textId="77777777" w:rsidR="000D06D8" w:rsidRDefault="000D06D8" w:rsidP="000D06D8">
      <w:pPr>
        <w:pStyle w:val="Normlnywebov"/>
        <w:spacing w:before="0" w:beforeAutospacing="0" w:after="0" w:afterAutospacing="0"/>
        <w:jc w:val="both"/>
        <w:rPr>
          <w:rFonts w:ascii="Book Antiqua" w:hAnsi="Book Antiqua" w:cs="Arial"/>
          <w:color w:val="000000" w:themeColor="text1"/>
          <w:sz w:val="22"/>
          <w:szCs w:val="22"/>
          <w:lang w:eastAsia="zh-CN"/>
        </w:rPr>
      </w:pPr>
    </w:p>
    <w:p w14:paraId="1FC471DD" w14:textId="7E1D36E3" w:rsidR="00C5238B" w:rsidRPr="0022739E" w:rsidRDefault="00C5238B" w:rsidP="000D06D8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4E50F863" w14:textId="77777777" w:rsidR="00C5238B" w:rsidRPr="0022739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sz w:val="22"/>
          <w:szCs w:val="22"/>
        </w:rPr>
        <w:t> </w:t>
      </w:r>
    </w:p>
    <w:p w14:paraId="1355C449" w14:textId="77777777" w:rsidR="00C5238B" w:rsidRPr="0022739E" w:rsidRDefault="00C5238B" w:rsidP="005D3A0D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22739E">
        <w:rPr>
          <w:rFonts w:ascii="Book Antiqua" w:hAnsi="Book Antiqua"/>
          <w:color w:val="000000" w:themeColor="text1"/>
          <w:sz w:val="22"/>
          <w:szCs w:val="22"/>
        </w:rPr>
        <w:t xml:space="preserve">Na dosiahnutie cieľa </w:t>
      </w:r>
      <w:r w:rsidR="001C35D5" w:rsidRPr="0022739E">
        <w:rPr>
          <w:rFonts w:ascii="Book Antiqua" w:hAnsi="Book Antiqua"/>
          <w:color w:val="000000" w:themeColor="text1"/>
          <w:sz w:val="22"/>
          <w:szCs w:val="22"/>
        </w:rPr>
        <w:t xml:space="preserve">uvedeného v dôvodovej správe </w:t>
      </w:r>
      <w:r w:rsidRPr="0022739E">
        <w:rPr>
          <w:rFonts w:ascii="Book Antiqua" w:hAnsi="Book Antiqua"/>
          <w:color w:val="000000" w:themeColor="text1"/>
          <w:sz w:val="22"/>
          <w:szCs w:val="22"/>
        </w:rPr>
        <w:t xml:space="preserve">nie je možné použiť iné riešenie, </w:t>
      </w:r>
      <w:r w:rsidR="004B2BFE" w:rsidRPr="0022739E">
        <w:rPr>
          <w:rFonts w:ascii="Book Antiqua" w:hAnsi="Book Antiqua"/>
          <w:color w:val="000000" w:themeColor="text1"/>
          <w:sz w:val="22"/>
          <w:szCs w:val="22"/>
        </w:rPr>
        <w:br/>
      </w:r>
      <w:r w:rsidRPr="0022739E">
        <w:rPr>
          <w:rFonts w:ascii="Book Antiqua" w:hAnsi="Book Antiqua"/>
          <w:color w:val="000000" w:themeColor="text1"/>
          <w:sz w:val="22"/>
          <w:szCs w:val="22"/>
        </w:rPr>
        <w:t>než je predložené.</w:t>
      </w:r>
    </w:p>
    <w:p w14:paraId="5C57E196" w14:textId="77777777" w:rsidR="00C5238B" w:rsidRPr="0022739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> </w:t>
      </w:r>
    </w:p>
    <w:p w14:paraId="327612C2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22739E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76BA5917" w14:textId="77777777" w:rsidR="00C5238B" w:rsidRPr="0022739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13BEEE1E" w14:textId="2DA4C917" w:rsidR="004B2BFE" w:rsidRPr="0022739E" w:rsidRDefault="00C5238B" w:rsidP="00800200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22739E">
        <w:rPr>
          <w:rFonts w:ascii="Book Antiqua" w:hAnsi="Book Antiqua"/>
          <w:bCs/>
          <w:sz w:val="22"/>
          <w:szCs w:val="22"/>
        </w:rPr>
        <w:t>Návrh</w:t>
      </w:r>
      <w:r w:rsidR="0089270C" w:rsidRPr="0022739E">
        <w:rPr>
          <w:rFonts w:ascii="Book Antiqua" w:hAnsi="Book Antiqua"/>
          <w:bCs/>
          <w:sz w:val="22"/>
          <w:szCs w:val="22"/>
        </w:rPr>
        <w:t xml:space="preserve"> </w:t>
      </w:r>
      <w:r w:rsidRPr="0022739E">
        <w:rPr>
          <w:rFonts w:ascii="Book Antiqua" w:hAnsi="Book Antiqua"/>
          <w:bCs/>
          <w:sz w:val="22"/>
          <w:szCs w:val="22"/>
        </w:rPr>
        <w:t>zákona bol zaslaný na posúdenie Ministerstvu financií SR. Stanovisko ministerstva tvo</w:t>
      </w:r>
      <w:r w:rsidR="00CE2114" w:rsidRPr="0022739E">
        <w:rPr>
          <w:rFonts w:ascii="Book Antiqua" w:hAnsi="Book Antiqua"/>
          <w:bCs/>
          <w:sz w:val="22"/>
          <w:szCs w:val="22"/>
        </w:rPr>
        <w:t>rí prílohu predkladaného návrhu</w:t>
      </w:r>
      <w:r w:rsidR="0089270C" w:rsidRPr="0022739E">
        <w:rPr>
          <w:rFonts w:ascii="Book Antiqua" w:hAnsi="Book Antiqua"/>
          <w:bCs/>
          <w:sz w:val="22"/>
          <w:szCs w:val="22"/>
        </w:rPr>
        <w:t xml:space="preserve"> </w:t>
      </w:r>
      <w:r w:rsidRPr="0022739E">
        <w:rPr>
          <w:rFonts w:ascii="Book Antiqua" w:hAnsi="Book Antiqua"/>
          <w:bCs/>
          <w:sz w:val="22"/>
          <w:szCs w:val="22"/>
        </w:rPr>
        <w:t>zákona.</w:t>
      </w:r>
    </w:p>
    <w:sectPr w:rsidR="004B2BFE" w:rsidRPr="0022739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25752E6"/>
    <w:multiLevelType w:val="hybridMultilevel"/>
    <w:tmpl w:val="24123060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3F2D1F"/>
    <w:multiLevelType w:val="hybridMultilevel"/>
    <w:tmpl w:val="A56A78A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6" w15:restartNumberingAfterBreak="0">
    <w:nsid w:val="20157C28"/>
    <w:multiLevelType w:val="hybridMultilevel"/>
    <w:tmpl w:val="B01EDA46"/>
    <w:lvl w:ilvl="0" w:tplc="63FA039C">
      <w:start w:val="3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7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52850394"/>
    <w:multiLevelType w:val="hybridMultilevel"/>
    <w:tmpl w:val="7C60E61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FF14D1"/>
    <w:multiLevelType w:val="hybridMultilevel"/>
    <w:tmpl w:val="B0C05A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B77D4"/>
    <w:multiLevelType w:val="multilevel"/>
    <w:tmpl w:val="8AFA3AF2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hint="default"/>
      </w:rPr>
    </w:lvl>
  </w:abstractNum>
  <w:abstractNum w:abstractNumId="13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D94119F"/>
    <w:multiLevelType w:val="multilevel"/>
    <w:tmpl w:val="4AC4B6B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15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FB3B25"/>
    <w:multiLevelType w:val="hybridMultilevel"/>
    <w:tmpl w:val="C2AEFED8"/>
    <w:lvl w:ilvl="0" w:tplc="9820A3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13"/>
  </w:num>
  <w:num w:numId="6">
    <w:abstractNumId w:val="3"/>
  </w:num>
  <w:num w:numId="7">
    <w:abstractNumId w:val="11"/>
  </w:num>
  <w:num w:numId="8">
    <w:abstractNumId w:val="17"/>
  </w:num>
  <w:num w:numId="9">
    <w:abstractNumId w:val="12"/>
  </w:num>
  <w:num w:numId="10">
    <w:abstractNumId w:val="16"/>
  </w:num>
  <w:num w:numId="11">
    <w:abstractNumId w:val="7"/>
  </w:num>
  <w:num w:numId="12">
    <w:abstractNumId w:val="15"/>
  </w:num>
  <w:num w:numId="13">
    <w:abstractNumId w:val="4"/>
  </w:num>
  <w:num w:numId="14">
    <w:abstractNumId w:val="2"/>
  </w:num>
  <w:num w:numId="15">
    <w:abstractNumId w:val="9"/>
  </w:num>
  <w:num w:numId="16">
    <w:abstractNumId w:val="14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20C72"/>
    <w:rsid w:val="00024802"/>
    <w:rsid w:val="000944BB"/>
    <w:rsid w:val="000B2FAE"/>
    <w:rsid w:val="000C156B"/>
    <w:rsid w:val="000C47C6"/>
    <w:rsid w:val="000D06D8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2739E"/>
    <w:rsid w:val="00265C56"/>
    <w:rsid w:val="002820C8"/>
    <w:rsid w:val="002D2B5E"/>
    <w:rsid w:val="003059AB"/>
    <w:rsid w:val="00317A3B"/>
    <w:rsid w:val="00334AA1"/>
    <w:rsid w:val="003400DA"/>
    <w:rsid w:val="00361473"/>
    <w:rsid w:val="00377562"/>
    <w:rsid w:val="003801D5"/>
    <w:rsid w:val="003A4FD8"/>
    <w:rsid w:val="003C1391"/>
    <w:rsid w:val="00422E02"/>
    <w:rsid w:val="0042757B"/>
    <w:rsid w:val="00462133"/>
    <w:rsid w:val="00472E03"/>
    <w:rsid w:val="004B2BFE"/>
    <w:rsid w:val="004D2B56"/>
    <w:rsid w:val="004E35FD"/>
    <w:rsid w:val="004F09B2"/>
    <w:rsid w:val="005B4FBA"/>
    <w:rsid w:val="005D3A0D"/>
    <w:rsid w:val="005E1D45"/>
    <w:rsid w:val="005E2879"/>
    <w:rsid w:val="005E3ACF"/>
    <w:rsid w:val="006061FE"/>
    <w:rsid w:val="00615119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00200"/>
    <w:rsid w:val="00812F93"/>
    <w:rsid w:val="00820496"/>
    <w:rsid w:val="008406D1"/>
    <w:rsid w:val="00844968"/>
    <w:rsid w:val="00851C88"/>
    <w:rsid w:val="0089270C"/>
    <w:rsid w:val="008977E9"/>
    <w:rsid w:val="008B3D53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2D9F"/>
    <w:rsid w:val="009655BA"/>
    <w:rsid w:val="00985CBB"/>
    <w:rsid w:val="00990F60"/>
    <w:rsid w:val="009B5B1F"/>
    <w:rsid w:val="009B5C91"/>
    <w:rsid w:val="009C3924"/>
    <w:rsid w:val="009C7F7A"/>
    <w:rsid w:val="009E58AD"/>
    <w:rsid w:val="00A215B8"/>
    <w:rsid w:val="00AC16F3"/>
    <w:rsid w:val="00AC7ABD"/>
    <w:rsid w:val="00B039F3"/>
    <w:rsid w:val="00B105A0"/>
    <w:rsid w:val="00B333FA"/>
    <w:rsid w:val="00B5595C"/>
    <w:rsid w:val="00B845D6"/>
    <w:rsid w:val="00BC5B96"/>
    <w:rsid w:val="00C46AE6"/>
    <w:rsid w:val="00C5238B"/>
    <w:rsid w:val="00C662F5"/>
    <w:rsid w:val="00C737D6"/>
    <w:rsid w:val="00C84EED"/>
    <w:rsid w:val="00C86871"/>
    <w:rsid w:val="00CB42AB"/>
    <w:rsid w:val="00CD17F5"/>
    <w:rsid w:val="00CE2114"/>
    <w:rsid w:val="00D048B2"/>
    <w:rsid w:val="00D4207B"/>
    <w:rsid w:val="00D63EA2"/>
    <w:rsid w:val="00D70F0C"/>
    <w:rsid w:val="00D93BED"/>
    <w:rsid w:val="00DA1A51"/>
    <w:rsid w:val="00DA3F7B"/>
    <w:rsid w:val="00DB5985"/>
    <w:rsid w:val="00DC29DE"/>
    <w:rsid w:val="00E45487"/>
    <w:rsid w:val="00E92958"/>
    <w:rsid w:val="00E93C27"/>
    <w:rsid w:val="00EB0EA6"/>
    <w:rsid w:val="00EC3DE4"/>
    <w:rsid w:val="00ED50C3"/>
    <w:rsid w:val="00EE3E46"/>
    <w:rsid w:val="00EF3877"/>
    <w:rsid w:val="00EF71AD"/>
    <w:rsid w:val="00F216AA"/>
    <w:rsid w:val="00F2283B"/>
    <w:rsid w:val="00F34AD1"/>
    <w:rsid w:val="00F40EDF"/>
    <w:rsid w:val="00F41953"/>
    <w:rsid w:val="00F450DA"/>
    <w:rsid w:val="00F60728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163EC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y"/>
    <w:rsid w:val="00D4207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D4207B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2739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2739E"/>
    <w:rPr>
      <w:rFonts w:ascii="Calibri" w:hAnsi="Calibri" w:cs="Times New Roman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2283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2283B"/>
    <w:rPr>
      <w:rFonts w:ascii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304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225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36220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067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415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45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2BC9B-D9C0-4D4C-B924-EF70BA61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Beluský, Martin</cp:lastModifiedBy>
  <cp:revision>33</cp:revision>
  <cp:lastPrinted>2021-08-30T09:48:00Z</cp:lastPrinted>
  <dcterms:created xsi:type="dcterms:W3CDTF">2018-12-30T17:49:00Z</dcterms:created>
  <dcterms:modified xsi:type="dcterms:W3CDTF">2022-02-17T13:55:00Z</dcterms:modified>
</cp:coreProperties>
</file>