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12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049"/>
        <w:gridCol w:w="3377"/>
        <w:gridCol w:w="794"/>
        <w:gridCol w:w="1080"/>
        <w:gridCol w:w="900"/>
        <w:gridCol w:w="4540"/>
        <w:gridCol w:w="849"/>
        <w:gridCol w:w="2531"/>
      </w:tblGrid>
      <w:tr w:rsidR="00B15E1D" w:rsidRPr="00B15E1D" w14:paraId="0E06017B" w14:textId="77777777" w:rsidTr="00401CFA">
        <w:trPr>
          <w:trHeight w:val="512"/>
        </w:trPr>
        <w:tc>
          <w:tcPr>
            <w:tcW w:w="15120" w:type="dxa"/>
            <w:gridSpan w:val="8"/>
            <w:tcBorders>
              <w:top w:val="single" w:sz="12" w:space="0" w:color="auto"/>
              <w:left w:val="single" w:sz="12" w:space="0" w:color="auto"/>
              <w:bottom w:val="single" w:sz="4" w:space="0" w:color="auto"/>
            </w:tcBorders>
            <w:vAlign w:val="center"/>
          </w:tcPr>
          <w:p w14:paraId="2E910F55" w14:textId="77777777" w:rsidR="003B6B21" w:rsidRPr="00B15E1D" w:rsidRDefault="003B6B21" w:rsidP="00401CFA">
            <w:pPr>
              <w:pStyle w:val="Nadpis1"/>
              <w:rPr>
                <w:color w:val="000000" w:themeColor="text1"/>
                <w:sz w:val="20"/>
                <w:szCs w:val="20"/>
              </w:rPr>
            </w:pPr>
            <w:r w:rsidRPr="00B15E1D">
              <w:rPr>
                <w:color w:val="000000" w:themeColor="text1"/>
                <w:sz w:val="20"/>
                <w:szCs w:val="20"/>
              </w:rPr>
              <w:t xml:space="preserve">TABUĽKA ZHODY </w:t>
            </w:r>
          </w:p>
        </w:tc>
      </w:tr>
      <w:tr w:rsidR="00B15E1D" w:rsidRPr="00B15E1D" w14:paraId="70B27408" w14:textId="77777777" w:rsidTr="00401CFA">
        <w:trPr>
          <w:trHeight w:val="567"/>
        </w:trPr>
        <w:tc>
          <w:tcPr>
            <w:tcW w:w="5220" w:type="dxa"/>
            <w:gridSpan w:val="3"/>
            <w:tcBorders>
              <w:top w:val="single" w:sz="4" w:space="0" w:color="auto"/>
              <w:left w:val="single" w:sz="12" w:space="0" w:color="auto"/>
              <w:bottom w:val="single" w:sz="4" w:space="0" w:color="auto"/>
              <w:right w:val="single" w:sz="12" w:space="0" w:color="auto"/>
            </w:tcBorders>
            <w:vAlign w:val="center"/>
          </w:tcPr>
          <w:p w14:paraId="177377BF" w14:textId="3B2B1EF9" w:rsidR="003B6B21" w:rsidRPr="00B15E1D" w:rsidRDefault="003B6B21" w:rsidP="00401CFA">
            <w:pPr>
              <w:autoSpaceDE w:val="0"/>
              <w:autoSpaceDN w:val="0"/>
              <w:spacing w:before="0"/>
              <w:jc w:val="center"/>
              <w:rPr>
                <w:b/>
                <w:bCs/>
                <w:color w:val="000000" w:themeColor="text1"/>
                <w:sz w:val="20"/>
                <w:szCs w:val="20"/>
              </w:rPr>
            </w:pPr>
            <w:r w:rsidRPr="00B15E1D">
              <w:rPr>
                <w:b/>
                <w:bCs/>
                <w:color w:val="000000" w:themeColor="text1"/>
                <w:sz w:val="20"/>
                <w:szCs w:val="20"/>
              </w:rPr>
              <w:t>Smernica Európskeho Parlamentu a Rady (EÚ) 2019/1936 z 23. októbra 2019, ktorou sa mení smernica 2008/96/ES o riadení bezpečnosti cestnej infraštruktúry (kodifikované znenie) (Ú. v. EÚ L 305, 26.11.2019)</w:t>
            </w:r>
          </w:p>
        </w:tc>
        <w:tc>
          <w:tcPr>
            <w:tcW w:w="9900" w:type="dxa"/>
            <w:gridSpan w:val="5"/>
            <w:tcBorders>
              <w:top w:val="single" w:sz="4" w:space="0" w:color="auto"/>
              <w:left w:val="nil"/>
              <w:bottom w:val="single" w:sz="4" w:space="0" w:color="auto"/>
            </w:tcBorders>
            <w:vAlign w:val="center"/>
          </w:tcPr>
          <w:p w14:paraId="43C5865F" w14:textId="03EA2F7C" w:rsidR="003B6B21" w:rsidRPr="00B15E1D" w:rsidRDefault="00B13D86" w:rsidP="003B6B21">
            <w:pPr>
              <w:numPr>
                <w:ilvl w:val="0"/>
                <w:numId w:val="27"/>
              </w:numPr>
              <w:autoSpaceDE w:val="0"/>
              <w:autoSpaceDN w:val="0"/>
              <w:spacing w:before="0"/>
              <w:rPr>
                <w:b/>
                <w:bCs/>
                <w:color w:val="000000" w:themeColor="text1"/>
                <w:sz w:val="20"/>
                <w:szCs w:val="20"/>
              </w:rPr>
            </w:pPr>
            <w:r w:rsidRPr="00B15E1D">
              <w:rPr>
                <w:b/>
                <w:bCs/>
                <w:color w:val="000000" w:themeColor="text1"/>
                <w:sz w:val="20"/>
                <w:szCs w:val="20"/>
              </w:rPr>
              <w:t xml:space="preserve">Návrh zákona, </w:t>
            </w:r>
            <w:r w:rsidR="003B6B21" w:rsidRPr="00B15E1D">
              <w:rPr>
                <w:b/>
                <w:bCs/>
                <w:color w:val="000000" w:themeColor="text1"/>
                <w:sz w:val="20"/>
                <w:szCs w:val="20"/>
              </w:rPr>
              <w:t>ktorým sa mení a dopĺňa zákon č. 249/2011  Z. z. o riadení bezpečnosti pozemných komunikácií a o zmene a doplnení niektorých zákonov v znení zákona č. 177/2018 Z. z. a ktorým sa menia a dopĺňajú niektoré zákony</w:t>
            </w:r>
            <w:r w:rsidR="00211E72" w:rsidRPr="00B15E1D">
              <w:rPr>
                <w:b/>
                <w:bCs/>
                <w:color w:val="000000" w:themeColor="text1"/>
                <w:sz w:val="20"/>
                <w:szCs w:val="20"/>
              </w:rPr>
              <w:t xml:space="preserve"> (ďalej len „návrh zákona“)</w:t>
            </w:r>
            <w:r w:rsidR="003B6B21" w:rsidRPr="00B15E1D">
              <w:rPr>
                <w:b/>
                <w:bCs/>
                <w:color w:val="000000" w:themeColor="text1"/>
                <w:sz w:val="20"/>
                <w:szCs w:val="20"/>
              </w:rPr>
              <w:t>.</w:t>
            </w:r>
          </w:p>
          <w:p w14:paraId="4A2C4C63" w14:textId="378C2EAE" w:rsidR="009964CF" w:rsidRPr="00B15E1D" w:rsidRDefault="009964CF" w:rsidP="003B6B21">
            <w:pPr>
              <w:numPr>
                <w:ilvl w:val="0"/>
                <w:numId w:val="27"/>
              </w:numPr>
              <w:autoSpaceDE w:val="0"/>
              <w:autoSpaceDN w:val="0"/>
              <w:spacing w:before="0"/>
              <w:rPr>
                <w:b/>
                <w:bCs/>
                <w:color w:val="000000" w:themeColor="text1"/>
                <w:sz w:val="20"/>
                <w:szCs w:val="20"/>
              </w:rPr>
            </w:pPr>
            <w:r w:rsidRPr="00B15E1D">
              <w:rPr>
                <w:b/>
                <w:bCs/>
                <w:color w:val="000000" w:themeColor="text1"/>
                <w:sz w:val="20"/>
                <w:szCs w:val="20"/>
              </w:rPr>
              <w:t>Zákon č. 249/2011 Z. z. o riadení a bezpečnosti pozemných komunikácií a o zmene a doplnení niektorých zákonov v znení neskorších zákonov (ďalej len „zákon č. 249/2011 Z. z.“).</w:t>
            </w:r>
          </w:p>
          <w:p w14:paraId="639C65C8" w14:textId="1CEA34F4" w:rsidR="00F1367D" w:rsidRPr="00B15E1D" w:rsidRDefault="00F1367D" w:rsidP="003B6B21">
            <w:pPr>
              <w:numPr>
                <w:ilvl w:val="0"/>
                <w:numId w:val="27"/>
              </w:numPr>
              <w:autoSpaceDE w:val="0"/>
              <w:autoSpaceDN w:val="0"/>
              <w:spacing w:before="0"/>
              <w:rPr>
                <w:b/>
                <w:bCs/>
                <w:color w:val="000000" w:themeColor="text1"/>
                <w:sz w:val="20"/>
                <w:szCs w:val="20"/>
              </w:rPr>
            </w:pPr>
            <w:r w:rsidRPr="00B15E1D">
              <w:rPr>
                <w:b/>
                <w:bCs/>
                <w:color w:val="000000" w:themeColor="text1"/>
                <w:sz w:val="20"/>
                <w:szCs w:val="20"/>
              </w:rPr>
              <w:t>Zákon č. 135/1961 Zb. o pozemných komunikáciách (cestný zákon) v znení neskorších predpisov</w:t>
            </w:r>
            <w:r w:rsidR="00211E72" w:rsidRPr="00B15E1D">
              <w:rPr>
                <w:b/>
                <w:bCs/>
                <w:color w:val="000000" w:themeColor="text1"/>
                <w:sz w:val="20"/>
                <w:szCs w:val="20"/>
              </w:rPr>
              <w:t xml:space="preserve"> (ďalej le</w:t>
            </w:r>
            <w:r w:rsidR="003E00FA" w:rsidRPr="00B15E1D">
              <w:rPr>
                <w:b/>
                <w:bCs/>
                <w:color w:val="000000" w:themeColor="text1"/>
                <w:sz w:val="20"/>
                <w:szCs w:val="20"/>
              </w:rPr>
              <w:t>n</w:t>
            </w:r>
            <w:r w:rsidR="00211E72" w:rsidRPr="00B15E1D">
              <w:rPr>
                <w:b/>
                <w:bCs/>
                <w:color w:val="000000" w:themeColor="text1"/>
                <w:sz w:val="20"/>
                <w:szCs w:val="20"/>
              </w:rPr>
              <w:t xml:space="preserve"> „zákon č. 135/1961 Zb</w:t>
            </w:r>
            <w:r w:rsidR="009E5698" w:rsidRPr="00B15E1D">
              <w:rPr>
                <w:b/>
                <w:bCs/>
                <w:color w:val="000000" w:themeColor="text1"/>
                <w:sz w:val="20"/>
                <w:szCs w:val="20"/>
              </w:rPr>
              <w:t>.“</w:t>
            </w:r>
            <w:r w:rsidR="00211E72" w:rsidRPr="00B15E1D">
              <w:rPr>
                <w:b/>
                <w:bCs/>
                <w:color w:val="000000" w:themeColor="text1"/>
                <w:sz w:val="20"/>
                <w:szCs w:val="20"/>
              </w:rPr>
              <w:t>)</w:t>
            </w:r>
            <w:r w:rsidRPr="00B15E1D">
              <w:rPr>
                <w:b/>
                <w:bCs/>
                <w:color w:val="000000" w:themeColor="text1"/>
                <w:sz w:val="20"/>
                <w:szCs w:val="20"/>
              </w:rPr>
              <w:t>.</w:t>
            </w:r>
          </w:p>
          <w:p w14:paraId="132EE7B9" w14:textId="19E12A9A" w:rsidR="00B3726D" w:rsidRPr="00B15E1D" w:rsidRDefault="00B3726D" w:rsidP="00C63874">
            <w:pPr>
              <w:numPr>
                <w:ilvl w:val="0"/>
                <w:numId w:val="27"/>
              </w:numPr>
              <w:autoSpaceDE w:val="0"/>
              <w:autoSpaceDN w:val="0"/>
              <w:spacing w:before="0"/>
              <w:rPr>
                <w:b/>
                <w:bCs/>
                <w:color w:val="000000" w:themeColor="text1"/>
                <w:sz w:val="20"/>
                <w:szCs w:val="20"/>
              </w:rPr>
            </w:pPr>
            <w:r w:rsidRPr="00B15E1D">
              <w:rPr>
                <w:b/>
                <w:color w:val="000000" w:themeColor="text1"/>
                <w:sz w:val="20"/>
              </w:rPr>
              <w:t>Zákon č. 575/2001 Z. z. o organizácii činnosti vlády a organizácii ústrednej štátnej správy v znení neskorších predpisov (ďalej len „575/2001 Z. z.)</w:t>
            </w:r>
            <w:r w:rsidR="00D3244E" w:rsidRPr="00B15E1D">
              <w:rPr>
                <w:b/>
                <w:color w:val="000000" w:themeColor="text1"/>
                <w:sz w:val="20"/>
              </w:rPr>
              <w:t>.</w:t>
            </w:r>
          </w:p>
          <w:p w14:paraId="08DC0441" w14:textId="4E3F59AE" w:rsidR="00230CAD" w:rsidRPr="00B15E1D" w:rsidRDefault="00230CAD" w:rsidP="00C63874">
            <w:pPr>
              <w:numPr>
                <w:ilvl w:val="0"/>
                <w:numId w:val="27"/>
              </w:numPr>
              <w:autoSpaceDE w:val="0"/>
              <w:autoSpaceDN w:val="0"/>
              <w:spacing w:before="0"/>
              <w:rPr>
                <w:b/>
                <w:bCs/>
                <w:color w:val="000000" w:themeColor="text1"/>
                <w:sz w:val="20"/>
                <w:szCs w:val="20"/>
              </w:rPr>
            </w:pPr>
            <w:r w:rsidRPr="00B15E1D">
              <w:rPr>
                <w:b/>
                <w:color w:val="000000" w:themeColor="text1"/>
                <w:sz w:val="20"/>
              </w:rPr>
              <w:t>Návrh vyhlášky, ktorou sa mení a dopĺňa vyhláška Ministerstva dopravy, výstavby a regionálneho rozvoja Slovenskej republiky č. 251/2011 Z. z., ktorou sa ustanovujú podrobnosti riadenia bezpečnosti pozemných komunikácií</w:t>
            </w:r>
            <w:r w:rsidR="00217815" w:rsidRPr="00B15E1D">
              <w:rPr>
                <w:b/>
                <w:color w:val="000000" w:themeColor="text1"/>
                <w:sz w:val="20"/>
              </w:rPr>
              <w:t xml:space="preserve"> (ďalej len „návrh vyhlášky“)</w:t>
            </w:r>
            <w:r w:rsidR="00D3244E" w:rsidRPr="00B15E1D">
              <w:rPr>
                <w:b/>
                <w:color w:val="000000" w:themeColor="text1"/>
                <w:sz w:val="20"/>
              </w:rPr>
              <w:t>.</w:t>
            </w:r>
          </w:p>
          <w:p w14:paraId="6DFE0B3C" w14:textId="02E7C525" w:rsidR="00555F5F" w:rsidRPr="00B15E1D" w:rsidRDefault="00555F5F" w:rsidP="000B2D7D">
            <w:pPr>
              <w:numPr>
                <w:ilvl w:val="0"/>
                <w:numId w:val="27"/>
              </w:numPr>
              <w:autoSpaceDE w:val="0"/>
              <w:autoSpaceDN w:val="0"/>
              <w:spacing w:before="0"/>
              <w:rPr>
                <w:b/>
                <w:bCs/>
                <w:color w:val="000000" w:themeColor="text1"/>
                <w:sz w:val="20"/>
                <w:szCs w:val="20"/>
              </w:rPr>
            </w:pPr>
            <w:r w:rsidRPr="00B15E1D">
              <w:rPr>
                <w:b/>
                <w:color w:val="000000" w:themeColor="text1"/>
                <w:sz w:val="20"/>
              </w:rPr>
              <w:t xml:space="preserve">Návrh Vyhlášky, ktorou sa mení a dopĺňa </w:t>
            </w:r>
            <w:r w:rsidR="000B2D7D" w:rsidRPr="00B15E1D">
              <w:rPr>
                <w:b/>
                <w:color w:val="000000" w:themeColor="text1"/>
                <w:sz w:val="20"/>
              </w:rPr>
              <w:t>vyhláška Ministerstva dopravy, výstavby a regionálneho rozvoja Slovenskej republiky č.</w:t>
            </w:r>
            <w:bookmarkStart w:id="0" w:name="_GoBack"/>
            <w:bookmarkEnd w:id="0"/>
            <w:r w:rsidR="000B2D7D" w:rsidRPr="00B15E1D">
              <w:rPr>
                <w:b/>
                <w:color w:val="000000" w:themeColor="text1"/>
                <w:sz w:val="20"/>
              </w:rPr>
              <w:t xml:space="preserve"> 135/2012 Z. z., ktorou sa ustanovujú podrobnosti o odbornej príprave, o odbornej skúške a o výkone činnosti audítora bezpečnosti pozemnej komunikácie, o zápise do zoznamu audítorov bezpečnosti pozemných komunikácií a o zápise do zoznamu vzdelávacích inštitúcií akreditovaných v odbore riadenia bezpečnosti pozemných komunikácií</w:t>
            </w:r>
            <w:r w:rsidR="000C756B" w:rsidRPr="00B15E1D">
              <w:rPr>
                <w:b/>
                <w:color w:val="000000" w:themeColor="text1"/>
                <w:sz w:val="20"/>
              </w:rPr>
              <w:t xml:space="preserve"> (ďalej len „návrh vyhlášky č. 135/2012 Z. z.</w:t>
            </w:r>
            <w:r w:rsidR="009243F9" w:rsidRPr="00B15E1D">
              <w:rPr>
                <w:b/>
                <w:color w:val="000000" w:themeColor="text1"/>
                <w:sz w:val="20"/>
              </w:rPr>
              <w:t>“</w:t>
            </w:r>
            <w:r w:rsidR="000C756B" w:rsidRPr="00B15E1D">
              <w:rPr>
                <w:b/>
                <w:color w:val="000000" w:themeColor="text1"/>
                <w:sz w:val="20"/>
              </w:rPr>
              <w:t>)</w:t>
            </w:r>
            <w:r w:rsidR="00D3244E" w:rsidRPr="00B15E1D">
              <w:rPr>
                <w:b/>
                <w:color w:val="000000" w:themeColor="text1"/>
                <w:sz w:val="20"/>
              </w:rPr>
              <w:t>.</w:t>
            </w:r>
          </w:p>
          <w:p w14:paraId="766E8CC2" w14:textId="102DEE8F" w:rsidR="00190D04" w:rsidRPr="00B15E1D" w:rsidRDefault="00190D04" w:rsidP="00190D04">
            <w:pPr>
              <w:autoSpaceDE w:val="0"/>
              <w:autoSpaceDN w:val="0"/>
              <w:spacing w:before="0"/>
              <w:rPr>
                <w:b/>
                <w:bCs/>
                <w:color w:val="000000" w:themeColor="text1"/>
                <w:sz w:val="20"/>
                <w:szCs w:val="20"/>
              </w:rPr>
            </w:pPr>
          </w:p>
          <w:p w14:paraId="3BFCEA3A" w14:textId="58278FD7" w:rsidR="003B6B21" w:rsidRPr="00B15E1D" w:rsidRDefault="003B6B21" w:rsidP="005E4404">
            <w:pPr>
              <w:autoSpaceDE w:val="0"/>
              <w:autoSpaceDN w:val="0"/>
              <w:spacing w:before="0"/>
              <w:ind w:left="720"/>
              <w:rPr>
                <w:b/>
                <w:bCs/>
                <w:color w:val="000000" w:themeColor="text1"/>
                <w:sz w:val="20"/>
                <w:szCs w:val="20"/>
              </w:rPr>
            </w:pPr>
          </w:p>
        </w:tc>
      </w:tr>
      <w:tr w:rsidR="00B15E1D" w:rsidRPr="00B15E1D" w14:paraId="6BCCA674" w14:textId="77777777" w:rsidTr="008F77AA">
        <w:tc>
          <w:tcPr>
            <w:tcW w:w="1049" w:type="dxa"/>
            <w:tcBorders>
              <w:top w:val="single" w:sz="4" w:space="0" w:color="auto"/>
              <w:left w:val="single" w:sz="12" w:space="0" w:color="auto"/>
              <w:bottom w:val="single" w:sz="4" w:space="0" w:color="auto"/>
              <w:right w:val="single" w:sz="4" w:space="0" w:color="auto"/>
            </w:tcBorders>
          </w:tcPr>
          <w:p w14:paraId="091A4342" w14:textId="77777777" w:rsidR="003B6B21" w:rsidRPr="00B15E1D" w:rsidRDefault="003B6B21" w:rsidP="00401CFA">
            <w:pPr>
              <w:autoSpaceDE w:val="0"/>
              <w:autoSpaceDN w:val="0"/>
              <w:spacing w:before="0"/>
              <w:jc w:val="center"/>
              <w:rPr>
                <w:color w:val="000000" w:themeColor="text1"/>
                <w:sz w:val="20"/>
                <w:szCs w:val="20"/>
              </w:rPr>
            </w:pPr>
            <w:r w:rsidRPr="00B15E1D">
              <w:rPr>
                <w:color w:val="000000" w:themeColor="text1"/>
                <w:sz w:val="20"/>
                <w:szCs w:val="20"/>
              </w:rPr>
              <w:t>1</w:t>
            </w:r>
          </w:p>
        </w:tc>
        <w:tc>
          <w:tcPr>
            <w:tcW w:w="3377" w:type="dxa"/>
            <w:tcBorders>
              <w:top w:val="single" w:sz="4" w:space="0" w:color="auto"/>
              <w:left w:val="single" w:sz="4" w:space="0" w:color="auto"/>
              <w:bottom w:val="single" w:sz="4" w:space="0" w:color="auto"/>
              <w:right w:val="single" w:sz="4" w:space="0" w:color="auto"/>
            </w:tcBorders>
          </w:tcPr>
          <w:p w14:paraId="4F92E144" w14:textId="77777777" w:rsidR="003B6B21" w:rsidRPr="00B15E1D" w:rsidRDefault="003B6B21" w:rsidP="00401CFA">
            <w:pPr>
              <w:autoSpaceDE w:val="0"/>
              <w:autoSpaceDN w:val="0"/>
              <w:spacing w:before="0"/>
              <w:jc w:val="center"/>
              <w:rPr>
                <w:color w:val="000000" w:themeColor="text1"/>
                <w:sz w:val="20"/>
                <w:szCs w:val="20"/>
              </w:rPr>
            </w:pPr>
            <w:r w:rsidRPr="00B15E1D">
              <w:rPr>
                <w:color w:val="000000" w:themeColor="text1"/>
                <w:sz w:val="20"/>
                <w:szCs w:val="20"/>
              </w:rPr>
              <w:t>2</w:t>
            </w:r>
          </w:p>
        </w:tc>
        <w:tc>
          <w:tcPr>
            <w:tcW w:w="794" w:type="dxa"/>
            <w:tcBorders>
              <w:top w:val="single" w:sz="4" w:space="0" w:color="auto"/>
              <w:left w:val="single" w:sz="4" w:space="0" w:color="auto"/>
              <w:bottom w:val="single" w:sz="4" w:space="0" w:color="auto"/>
              <w:right w:val="single" w:sz="12" w:space="0" w:color="auto"/>
            </w:tcBorders>
          </w:tcPr>
          <w:p w14:paraId="50D8C093" w14:textId="77777777" w:rsidR="003B6B21" w:rsidRPr="00B15E1D" w:rsidRDefault="003B6B21" w:rsidP="00401CFA">
            <w:pPr>
              <w:autoSpaceDE w:val="0"/>
              <w:autoSpaceDN w:val="0"/>
              <w:spacing w:before="0"/>
              <w:jc w:val="center"/>
              <w:rPr>
                <w:color w:val="000000" w:themeColor="text1"/>
                <w:sz w:val="20"/>
                <w:szCs w:val="20"/>
              </w:rPr>
            </w:pPr>
            <w:r w:rsidRPr="00B15E1D">
              <w:rPr>
                <w:color w:val="000000" w:themeColor="text1"/>
                <w:sz w:val="20"/>
                <w:szCs w:val="20"/>
              </w:rPr>
              <w:t>3</w:t>
            </w:r>
          </w:p>
        </w:tc>
        <w:tc>
          <w:tcPr>
            <w:tcW w:w="1080" w:type="dxa"/>
            <w:tcBorders>
              <w:top w:val="single" w:sz="4" w:space="0" w:color="auto"/>
              <w:left w:val="nil"/>
              <w:bottom w:val="single" w:sz="4" w:space="0" w:color="auto"/>
              <w:right w:val="single" w:sz="4" w:space="0" w:color="auto"/>
            </w:tcBorders>
          </w:tcPr>
          <w:p w14:paraId="26609D32" w14:textId="77777777" w:rsidR="003B6B21" w:rsidRPr="00B15E1D" w:rsidRDefault="003B6B21" w:rsidP="00401CFA">
            <w:pPr>
              <w:autoSpaceDE w:val="0"/>
              <w:autoSpaceDN w:val="0"/>
              <w:spacing w:before="0"/>
              <w:jc w:val="center"/>
              <w:rPr>
                <w:color w:val="000000" w:themeColor="text1"/>
                <w:sz w:val="20"/>
                <w:szCs w:val="20"/>
              </w:rPr>
            </w:pPr>
            <w:r w:rsidRPr="00B15E1D">
              <w:rPr>
                <w:color w:val="000000" w:themeColor="text1"/>
                <w:sz w:val="20"/>
                <w:szCs w:val="20"/>
              </w:rPr>
              <w:t>4</w:t>
            </w:r>
          </w:p>
        </w:tc>
        <w:tc>
          <w:tcPr>
            <w:tcW w:w="900" w:type="dxa"/>
            <w:tcBorders>
              <w:top w:val="single" w:sz="4" w:space="0" w:color="auto"/>
              <w:left w:val="single" w:sz="4" w:space="0" w:color="auto"/>
              <w:bottom w:val="single" w:sz="4" w:space="0" w:color="auto"/>
              <w:right w:val="single" w:sz="4" w:space="0" w:color="auto"/>
            </w:tcBorders>
          </w:tcPr>
          <w:p w14:paraId="637B602D" w14:textId="77777777" w:rsidR="003B6B21" w:rsidRPr="00B15E1D" w:rsidRDefault="003B6B21" w:rsidP="00401CFA">
            <w:pPr>
              <w:pStyle w:val="Zarkazkladnhotextu"/>
              <w:autoSpaceDE w:val="0"/>
              <w:autoSpaceDN w:val="0"/>
              <w:spacing w:after="0" w:line="240" w:lineRule="exact"/>
              <w:rPr>
                <w:b w:val="0"/>
                <w:bCs w:val="0"/>
                <w:color w:val="000000" w:themeColor="text1"/>
                <w:sz w:val="20"/>
                <w:szCs w:val="20"/>
              </w:rPr>
            </w:pPr>
            <w:r w:rsidRPr="00B15E1D">
              <w:rPr>
                <w:b w:val="0"/>
                <w:bCs w:val="0"/>
                <w:color w:val="000000" w:themeColor="text1"/>
                <w:sz w:val="20"/>
                <w:szCs w:val="20"/>
              </w:rPr>
              <w:t>5</w:t>
            </w:r>
          </w:p>
        </w:tc>
        <w:tc>
          <w:tcPr>
            <w:tcW w:w="4540" w:type="dxa"/>
            <w:tcBorders>
              <w:top w:val="single" w:sz="4" w:space="0" w:color="auto"/>
              <w:left w:val="single" w:sz="4" w:space="0" w:color="auto"/>
              <w:bottom w:val="single" w:sz="4" w:space="0" w:color="auto"/>
              <w:right w:val="single" w:sz="4" w:space="0" w:color="auto"/>
            </w:tcBorders>
          </w:tcPr>
          <w:p w14:paraId="0F259676" w14:textId="77777777" w:rsidR="003B6B21" w:rsidRPr="00B15E1D" w:rsidRDefault="003B6B21" w:rsidP="00401CFA">
            <w:pPr>
              <w:pStyle w:val="Zarkazkladnhotextu"/>
              <w:autoSpaceDE w:val="0"/>
              <w:autoSpaceDN w:val="0"/>
              <w:spacing w:after="0" w:line="240" w:lineRule="exact"/>
              <w:rPr>
                <w:b w:val="0"/>
                <w:bCs w:val="0"/>
                <w:color w:val="000000" w:themeColor="text1"/>
                <w:sz w:val="20"/>
                <w:szCs w:val="20"/>
              </w:rPr>
            </w:pPr>
            <w:r w:rsidRPr="00B15E1D">
              <w:rPr>
                <w:b w:val="0"/>
                <w:bCs w:val="0"/>
                <w:color w:val="000000" w:themeColor="text1"/>
                <w:sz w:val="20"/>
                <w:szCs w:val="20"/>
              </w:rPr>
              <w:t>6</w:t>
            </w:r>
          </w:p>
        </w:tc>
        <w:tc>
          <w:tcPr>
            <w:tcW w:w="849" w:type="dxa"/>
            <w:tcBorders>
              <w:top w:val="single" w:sz="4" w:space="0" w:color="auto"/>
              <w:left w:val="single" w:sz="4" w:space="0" w:color="auto"/>
              <w:bottom w:val="single" w:sz="4" w:space="0" w:color="auto"/>
              <w:right w:val="single" w:sz="4" w:space="0" w:color="auto"/>
            </w:tcBorders>
          </w:tcPr>
          <w:p w14:paraId="3009E6DD" w14:textId="77777777" w:rsidR="003B6B21" w:rsidRPr="00B15E1D" w:rsidRDefault="003B6B21" w:rsidP="00401CFA">
            <w:pPr>
              <w:autoSpaceDE w:val="0"/>
              <w:autoSpaceDN w:val="0"/>
              <w:spacing w:before="0"/>
              <w:jc w:val="center"/>
              <w:rPr>
                <w:color w:val="000000" w:themeColor="text1"/>
                <w:sz w:val="20"/>
                <w:szCs w:val="20"/>
              </w:rPr>
            </w:pPr>
            <w:r w:rsidRPr="00B15E1D">
              <w:rPr>
                <w:color w:val="000000" w:themeColor="text1"/>
                <w:sz w:val="20"/>
                <w:szCs w:val="20"/>
              </w:rPr>
              <w:t>7</w:t>
            </w:r>
          </w:p>
        </w:tc>
        <w:tc>
          <w:tcPr>
            <w:tcW w:w="2531" w:type="dxa"/>
            <w:tcBorders>
              <w:top w:val="single" w:sz="4" w:space="0" w:color="auto"/>
              <w:left w:val="single" w:sz="4" w:space="0" w:color="auto"/>
              <w:bottom w:val="single" w:sz="4" w:space="0" w:color="auto"/>
            </w:tcBorders>
          </w:tcPr>
          <w:p w14:paraId="06EA7665" w14:textId="77777777" w:rsidR="003B6B21" w:rsidRPr="00B15E1D" w:rsidRDefault="003B6B21" w:rsidP="00401CFA">
            <w:pPr>
              <w:autoSpaceDE w:val="0"/>
              <w:autoSpaceDN w:val="0"/>
              <w:spacing w:before="0"/>
              <w:jc w:val="left"/>
              <w:rPr>
                <w:color w:val="000000" w:themeColor="text1"/>
                <w:sz w:val="20"/>
                <w:szCs w:val="20"/>
              </w:rPr>
            </w:pPr>
            <w:r w:rsidRPr="00B15E1D">
              <w:rPr>
                <w:color w:val="000000" w:themeColor="text1"/>
                <w:sz w:val="20"/>
                <w:szCs w:val="20"/>
              </w:rPr>
              <w:t>8</w:t>
            </w:r>
          </w:p>
        </w:tc>
      </w:tr>
      <w:tr w:rsidR="00B15E1D" w:rsidRPr="00B15E1D" w14:paraId="6095AEDD" w14:textId="77777777" w:rsidTr="008F77AA">
        <w:tc>
          <w:tcPr>
            <w:tcW w:w="1049" w:type="dxa"/>
            <w:tcBorders>
              <w:top w:val="single" w:sz="4" w:space="0" w:color="auto"/>
              <w:left w:val="single" w:sz="12" w:space="0" w:color="auto"/>
              <w:bottom w:val="single" w:sz="4" w:space="0" w:color="auto"/>
              <w:right w:val="single" w:sz="4" w:space="0" w:color="auto"/>
            </w:tcBorders>
          </w:tcPr>
          <w:p w14:paraId="251A9EF6" w14:textId="77777777" w:rsidR="003B6B21" w:rsidRPr="00B15E1D" w:rsidRDefault="003B6B21" w:rsidP="00401CFA">
            <w:pPr>
              <w:pStyle w:val="Normlny0"/>
              <w:rPr>
                <w:color w:val="000000" w:themeColor="text1"/>
              </w:rPr>
            </w:pPr>
            <w:r w:rsidRPr="00B15E1D">
              <w:rPr>
                <w:color w:val="000000" w:themeColor="text1"/>
              </w:rPr>
              <w:t>Článok</w:t>
            </w:r>
          </w:p>
          <w:p w14:paraId="09510FB9" w14:textId="77777777" w:rsidR="003B6B21" w:rsidRPr="00B15E1D" w:rsidRDefault="003B6B21" w:rsidP="00401CFA">
            <w:pPr>
              <w:pStyle w:val="Normlny0"/>
              <w:rPr>
                <w:color w:val="000000" w:themeColor="text1"/>
              </w:rPr>
            </w:pPr>
            <w:r w:rsidRPr="00B15E1D">
              <w:rPr>
                <w:color w:val="000000" w:themeColor="text1"/>
              </w:rPr>
              <w:t>(Č, O,</w:t>
            </w:r>
          </w:p>
          <w:p w14:paraId="05D4E335" w14:textId="77777777" w:rsidR="003B6B21" w:rsidRPr="00B15E1D" w:rsidRDefault="003B6B21" w:rsidP="00401CFA">
            <w:pPr>
              <w:pStyle w:val="Normlny0"/>
              <w:rPr>
                <w:color w:val="000000" w:themeColor="text1"/>
              </w:rPr>
            </w:pPr>
            <w:r w:rsidRPr="00B15E1D">
              <w:rPr>
                <w:color w:val="000000" w:themeColor="text1"/>
              </w:rPr>
              <w:t>V, P)</w:t>
            </w:r>
          </w:p>
        </w:tc>
        <w:tc>
          <w:tcPr>
            <w:tcW w:w="3377" w:type="dxa"/>
            <w:tcBorders>
              <w:top w:val="single" w:sz="4" w:space="0" w:color="auto"/>
              <w:left w:val="single" w:sz="4" w:space="0" w:color="auto"/>
              <w:bottom w:val="single" w:sz="4" w:space="0" w:color="auto"/>
              <w:right w:val="single" w:sz="4" w:space="0" w:color="auto"/>
            </w:tcBorders>
          </w:tcPr>
          <w:p w14:paraId="531D282B" w14:textId="77777777" w:rsidR="003B6B21" w:rsidRPr="00B15E1D" w:rsidRDefault="003B6B21" w:rsidP="00401CFA">
            <w:pPr>
              <w:pStyle w:val="Normlny0"/>
              <w:jc w:val="center"/>
              <w:rPr>
                <w:color w:val="000000" w:themeColor="text1"/>
              </w:rPr>
            </w:pPr>
            <w:r w:rsidRPr="00B15E1D">
              <w:rPr>
                <w:color w:val="000000" w:themeColor="text1"/>
              </w:rPr>
              <w:t>Text</w:t>
            </w:r>
          </w:p>
        </w:tc>
        <w:tc>
          <w:tcPr>
            <w:tcW w:w="794" w:type="dxa"/>
            <w:tcBorders>
              <w:top w:val="single" w:sz="4" w:space="0" w:color="auto"/>
              <w:left w:val="single" w:sz="4" w:space="0" w:color="auto"/>
              <w:bottom w:val="single" w:sz="4" w:space="0" w:color="auto"/>
              <w:right w:val="single" w:sz="12" w:space="0" w:color="auto"/>
            </w:tcBorders>
          </w:tcPr>
          <w:p w14:paraId="209AD124" w14:textId="77777777" w:rsidR="003B6B21" w:rsidRPr="00B15E1D" w:rsidRDefault="003B6B21" w:rsidP="00401CFA">
            <w:pPr>
              <w:pStyle w:val="Normlny0"/>
              <w:jc w:val="center"/>
              <w:rPr>
                <w:color w:val="000000" w:themeColor="text1"/>
              </w:rPr>
            </w:pPr>
            <w:r w:rsidRPr="00B15E1D">
              <w:rPr>
                <w:color w:val="000000" w:themeColor="text1"/>
              </w:rPr>
              <w:t>Spôsob transp.</w:t>
            </w:r>
          </w:p>
          <w:p w14:paraId="6E560B8C" w14:textId="77777777" w:rsidR="003B6B21" w:rsidRPr="00B15E1D" w:rsidRDefault="003B6B21" w:rsidP="00401CFA">
            <w:pPr>
              <w:pStyle w:val="Normlny0"/>
              <w:jc w:val="center"/>
              <w:rPr>
                <w:color w:val="000000" w:themeColor="text1"/>
              </w:rPr>
            </w:pPr>
            <w:r w:rsidRPr="00B15E1D">
              <w:rPr>
                <w:color w:val="000000" w:themeColor="text1"/>
              </w:rPr>
              <w:t>(N, O, D, n.a.)</w:t>
            </w:r>
          </w:p>
        </w:tc>
        <w:tc>
          <w:tcPr>
            <w:tcW w:w="1080" w:type="dxa"/>
            <w:tcBorders>
              <w:top w:val="single" w:sz="4" w:space="0" w:color="auto"/>
              <w:left w:val="nil"/>
              <w:bottom w:val="single" w:sz="4" w:space="0" w:color="auto"/>
              <w:right w:val="single" w:sz="4" w:space="0" w:color="auto"/>
            </w:tcBorders>
          </w:tcPr>
          <w:p w14:paraId="7605DFE9" w14:textId="77777777" w:rsidR="003B6B21" w:rsidRPr="00B15E1D" w:rsidRDefault="003B6B21" w:rsidP="00401CFA">
            <w:pPr>
              <w:pStyle w:val="Normlny0"/>
              <w:jc w:val="center"/>
              <w:rPr>
                <w:color w:val="000000" w:themeColor="text1"/>
              </w:rPr>
            </w:pPr>
            <w:r w:rsidRPr="00B15E1D">
              <w:rPr>
                <w:color w:val="000000" w:themeColor="text1"/>
              </w:rPr>
              <w:t>Číslo</w:t>
            </w:r>
          </w:p>
        </w:tc>
        <w:tc>
          <w:tcPr>
            <w:tcW w:w="900" w:type="dxa"/>
            <w:tcBorders>
              <w:top w:val="single" w:sz="4" w:space="0" w:color="auto"/>
              <w:left w:val="single" w:sz="4" w:space="0" w:color="auto"/>
              <w:bottom w:val="single" w:sz="4" w:space="0" w:color="auto"/>
              <w:right w:val="single" w:sz="4" w:space="0" w:color="auto"/>
            </w:tcBorders>
          </w:tcPr>
          <w:p w14:paraId="5A6BD6C5" w14:textId="77777777" w:rsidR="003B6B21" w:rsidRPr="00B15E1D" w:rsidRDefault="003B6B21" w:rsidP="00401CFA">
            <w:pPr>
              <w:pStyle w:val="Normlny0"/>
              <w:jc w:val="center"/>
              <w:rPr>
                <w:color w:val="000000" w:themeColor="text1"/>
              </w:rPr>
            </w:pPr>
            <w:r w:rsidRPr="00B15E1D">
              <w:rPr>
                <w:color w:val="000000" w:themeColor="text1"/>
              </w:rPr>
              <w:t>Článok (Č, §, O, V, P)</w:t>
            </w:r>
          </w:p>
        </w:tc>
        <w:tc>
          <w:tcPr>
            <w:tcW w:w="4540" w:type="dxa"/>
            <w:tcBorders>
              <w:top w:val="single" w:sz="4" w:space="0" w:color="auto"/>
              <w:left w:val="single" w:sz="4" w:space="0" w:color="auto"/>
              <w:bottom w:val="single" w:sz="4" w:space="0" w:color="auto"/>
              <w:right w:val="single" w:sz="4" w:space="0" w:color="auto"/>
            </w:tcBorders>
          </w:tcPr>
          <w:p w14:paraId="761B1768" w14:textId="77777777" w:rsidR="003B6B21" w:rsidRPr="00B15E1D" w:rsidRDefault="003B6B21" w:rsidP="00401CFA">
            <w:pPr>
              <w:pStyle w:val="Normlny0"/>
              <w:jc w:val="center"/>
              <w:rPr>
                <w:color w:val="000000" w:themeColor="text1"/>
              </w:rPr>
            </w:pPr>
            <w:r w:rsidRPr="00B15E1D">
              <w:rPr>
                <w:color w:val="000000" w:themeColor="text1"/>
              </w:rPr>
              <w:t>Text</w:t>
            </w:r>
          </w:p>
        </w:tc>
        <w:tc>
          <w:tcPr>
            <w:tcW w:w="849" w:type="dxa"/>
            <w:tcBorders>
              <w:top w:val="single" w:sz="4" w:space="0" w:color="auto"/>
              <w:left w:val="single" w:sz="4" w:space="0" w:color="auto"/>
              <w:bottom w:val="single" w:sz="4" w:space="0" w:color="auto"/>
              <w:right w:val="single" w:sz="4" w:space="0" w:color="auto"/>
            </w:tcBorders>
          </w:tcPr>
          <w:p w14:paraId="085DFACE" w14:textId="77777777" w:rsidR="003B6B21" w:rsidRPr="00B15E1D" w:rsidRDefault="003B6B21" w:rsidP="00401CFA">
            <w:pPr>
              <w:pStyle w:val="Normlny0"/>
              <w:jc w:val="center"/>
              <w:rPr>
                <w:color w:val="000000" w:themeColor="text1"/>
              </w:rPr>
            </w:pPr>
            <w:r w:rsidRPr="00B15E1D">
              <w:rPr>
                <w:color w:val="000000" w:themeColor="text1"/>
              </w:rPr>
              <w:t>Zhoda</w:t>
            </w:r>
          </w:p>
        </w:tc>
        <w:tc>
          <w:tcPr>
            <w:tcW w:w="2531" w:type="dxa"/>
            <w:tcBorders>
              <w:top w:val="single" w:sz="4" w:space="0" w:color="auto"/>
              <w:left w:val="single" w:sz="4" w:space="0" w:color="auto"/>
              <w:bottom w:val="single" w:sz="4" w:space="0" w:color="auto"/>
            </w:tcBorders>
          </w:tcPr>
          <w:p w14:paraId="186B546E" w14:textId="77777777" w:rsidR="003B6B21" w:rsidRPr="00B15E1D" w:rsidRDefault="003B6B21" w:rsidP="00401CFA">
            <w:pPr>
              <w:pStyle w:val="Normlny0"/>
              <w:rPr>
                <w:color w:val="000000" w:themeColor="text1"/>
              </w:rPr>
            </w:pPr>
            <w:r w:rsidRPr="00B15E1D">
              <w:rPr>
                <w:color w:val="000000" w:themeColor="text1"/>
              </w:rPr>
              <w:t>Poznámky</w:t>
            </w:r>
          </w:p>
          <w:p w14:paraId="6892BE26" w14:textId="77777777" w:rsidR="003B6B21" w:rsidRPr="00B15E1D" w:rsidRDefault="003B6B21" w:rsidP="00401CFA">
            <w:pPr>
              <w:pStyle w:val="Normlny0"/>
              <w:rPr>
                <w:b/>
                <w:color w:val="000000" w:themeColor="text1"/>
              </w:rPr>
            </w:pPr>
            <w:r w:rsidRPr="00B15E1D">
              <w:rPr>
                <w:color w:val="000000" w:themeColor="text1"/>
              </w:rPr>
              <w:t>(pri návrhu predpisu – predpokladaný dátum účinnosti**)</w:t>
            </w:r>
          </w:p>
        </w:tc>
      </w:tr>
      <w:tr w:rsidR="00B15E1D" w:rsidRPr="00B15E1D" w14:paraId="580843BD" w14:textId="77777777" w:rsidTr="008F77AA">
        <w:tc>
          <w:tcPr>
            <w:tcW w:w="1049" w:type="dxa"/>
            <w:tcBorders>
              <w:top w:val="single" w:sz="4" w:space="0" w:color="auto"/>
              <w:left w:val="single" w:sz="12" w:space="0" w:color="auto"/>
              <w:bottom w:val="single" w:sz="4" w:space="0" w:color="auto"/>
              <w:right w:val="single" w:sz="4" w:space="0" w:color="auto"/>
            </w:tcBorders>
          </w:tcPr>
          <w:p w14:paraId="13470C12" w14:textId="1FC25A7F" w:rsidR="00B05DFA" w:rsidRPr="00B15E1D" w:rsidRDefault="003B6B21" w:rsidP="00401CFA">
            <w:pPr>
              <w:autoSpaceDE w:val="0"/>
              <w:autoSpaceDN w:val="0"/>
              <w:spacing w:before="0"/>
              <w:jc w:val="center"/>
              <w:rPr>
                <w:color w:val="000000" w:themeColor="text1"/>
                <w:sz w:val="20"/>
                <w:szCs w:val="20"/>
              </w:rPr>
            </w:pPr>
            <w:r w:rsidRPr="00B15E1D">
              <w:rPr>
                <w:color w:val="000000" w:themeColor="text1"/>
                <w:sz w:val="20"/>
                <w:szCs w:val="20"/>
              </w:rPr>
              <w:t xml:space="preserve">Č:1 </w:t>
            </w:r>
          </w:p>
          <w:p w14:paraId="29429812" w14:textId="7AD0C20D" w:rsidR="0087203B" w:rsidRPr="00B15E1D" w:rsidRDefault="0087203B" w:rsidP="00401CFA">
            <w:pPr>
              <w:autoSpaceDE w:val="0"/>
              <w:autoSpaceDN w:val="0"/>
              <w:spacing w:before="0"/>
              <w:jc w:val="center"/>
              <w:rPr>
                <w:color w:val="000000" w:themeColor="text1"/>
                <w:sz w:val="20"/>
                <w:szCs w:val="20"/>
              </w:rPr>
            </w:pPr>
            <w:r w:rsidRPr="00B15E1D">
              <w:rPr>
                <w:color w:val="000000" w:themeColor="text1"/>
                <w:sz w:val="20"/>
                <w:szCs w:val="20"/>
              </w:rPr>
              <w:t>Bod 1</w:t>
            </w:r>
          </w:p>
          <w:p w14:paraId="3415F324" w14:textId="7E167028" w:rsidR="00301A47" w:rsidRPr="00B15E1D" w:rsidRDefault="003B6B21" w:rsidP="00401CFA">
            <w:pPr>
              <w:autoSpaceDE w:val="0"/>
              <w:autoSpaceDN w:val="0"/>
              <w:spacing w:before="0"/>
              <w:jc w:val="center"/>
              <w:rPr>
                <w:color w:val="000000" w:themeColor="text1"/>
                <w:sz w:val="20"/>
                <w:szCs w:val="20"/>
              </w:rPr>
            </w:pPr>
            <w:r w:rsidRPr="00B15E1D">
              <w:rPr>
                <w:color w:val="000000" w:themeColor="text1"/>
                <w:sz w:val="20"/>
                <w:szCs w:val="20"/>
              </w:rPr>
              <w:t>O:1</w:t>
            </w:r>
          </w:p>
          <w:p w14:paraId="6962462D" w14:textId="039D01EC" w:rsidR="003B6B21" w:rsidRPr="00B15E1D" w:rsidRDefault="003B6B21" w:rsidP="00401CFA">
            <w:pPr>
              <w:autoSpaceDE w:val="0"/>
              <w:autoSpaceDN w:val="0"/>
              <w:spacing w:before="0"/>
              <w:jc w:val="center"/>
              <w:rPr>
                <w:color w:val="000000" w:themeColor="text1"/>
                <w:sz w:val="20"/>
                <w:szCs w:val="20"/>
              </w:rPr>
            </w:pPr>
            <w:r w:rsidRPr="00B15E1D">
              <w:rPr>
                <w:color w:val="000000" w:themeColor="text1"/>
                <w:sz w:val="20"/>
                <w:szCs w:val="20"/>
              </w:rPr>
              <w:br/>
            </w:r>
          </w:p>
        </w:tc>
        <w:tc>
          <w:tcPr>
            <w:tcW w:w="3377" w:type="dxa"/>
            <w:tcBorders>
              <w:top w:val="single" w:sz="4" w:space="0" w:color="auto"/>
              <w:left w:val="single" w:sz="4" w:space="0" w:color="auto"/>
              <w:bottom w:val="single" w:sz="4" w:space="0" w:color="auto"/>
              <w:right w:val="single" w:sz="4" w:space="0" w:color="auto"/>
            </w:tcBorders>
          </w:tcPr>
          <w:p w14:paraId="7A2B09C8" w14:textId="77777777" w:rsidR="003B6B21" w:rsidRPr="00B15E1D" w:rsidRDefault="003B6B21" w:rsidP="00401CFA">
            <w:pPr>
              <w:pStyle w:val="tl10ptPodaokraja"/>
              <w:autoSpaceDE/>
              <w:autoSpaceDN/>
              <w:ind w:right="63"/>
              <w:rPr>
                <w:color w:val="000000" w:themeColor="text1"/>
              </w:rPr>
            </w:pPr>
            <w:r w:rsidRPr="00B15E1D">
              <w:rPr>
                <w:color w:val="000000" w:themeColor="text1"/>
              </w:rPr>
              <w:t>Článok 1</w:t>
            </w:r>
          </w:p>
          <w:p w14:paraId="609172CF" w14:textId="2EF5DA53" w:rsidR="0087203B" w:rsidRPr="00B15E1D" w:rsidRDefault="0087203B" w:rsidP="00401CFA">
            <w:pPr>
              <w:pStyle w:val="tl10ptPodaokraja"/>
              <w:autoSpaceDE/>
              <w:autoSpaceDN/>
              <w:ind w:right="63"/>
              <w:rPr>
                <w:b/>
                <w:color w:val="000000" w:themeColor="text1"/>
              </w:rPr>
            </w:pPr>
            <w:r w:rsidRPr="00B15E1D">
              <w:rPr>
                <w:b/>
                <w:color w:val="000000" w:themeColor="text1"/>
              </w:rPr>
              <w:t>Zmeny smernice 2008/96/ES</w:t>
            </w:r>
          </w:p>
          <w:p w14:paraId="42EF7E78" w14:textId="77777777" w:rsidR="0087203B" w:rsidRPr="00B15E1D" w:rsidRDefault="0087203B" w:rsidP="00401CFA">
            <w:pPr>
              <w:pStyle w:val="tl10ptPodaokraja"/>
              <w:autoSpaceDE/>
              <w:autoSpaceDN/>
              <w:ind w:right="63"/>
              <w:rPr>
                <w:color w:val="000000" w:themeColor="text1"/>
              </w:rPr>
            </w:pPr>
            <w:r w:rsidRPr="00B15E1D">
              <w:rPr>
                <w:color w:val="000000" w:themeColor="text1"/>
              </w:rPr>
              <w:t>Smernica 2008/96/ES sa mení takto:</w:t>
            </w:r>
          </w:p>
          <w:p w14:paraId="78D3943D" w14:textId="7FB51271" w:rsidR="0087203B" w:rsidRPr="00B15E1D" w:rsidRDefault="0087203B" w:rsidP="00401CFA">
            <w:pPr>
              <w:pStyle w:val="tl10ptPodaokraja"/>
              <w:autoSpaceDE/>
              <w:autoSpaceDN/>
              <w:ind w:right="63"/>
              <w:rPr>
                <w:color w:val="000000" w:themeColor="text1"/>
              </w:rPr>
            </w:pPr>
            <w:r w:rsidRPr="00B15E1D">
              <w:rPr>
                <w:color w:val="000000" w:themeColor="text1"/>
              </w:rPr>
              <w:t>1.Článok 1 sa nahrádza takto:</w:t>
            </w:r>
          </w:p>
          <w:p w14:paraId="28C56A3C" w14:textId="38894F99" w:rsidR="0087203B" w:rsidRPr="00B15E1D" w:rsidRDefault="0087203B" w:rsidP="00401CFA">
            <w:pPr>
              <w:pStyle w:val="tl10ptPodaokraja"/>
              <w:autoSpaceDE/>
              <w:autoSpaceDN/>
              <w:ind w:right="63"/>
              <w:rPr>
                <w:color w:val="000000" w:themeColor="text1"/>
              </w:rPr>
            </w:pPr>
            <w:r w:rsidRPr="00B15E1D">
              <w:rPr>
                <w:color w:val="000000" w:themeColor="text1"/>
              </w:rPr>
              <w:t>Článok1</w:t>
            </w:r>
          </w:p>
          <w:p w14:paraId="67295193" w14:textId="77777777" w:rsidR="00B05DFA" w:rsidRPr="00B15E1D" w:rsidRDefault="00B05DFA" w:rsidP="00B05DFA">
            <w:pPr>
              <w:pStyle w:val="tl10ptPodaokraja"/>
              <w:ind w:right="63"/>
              <w:rPr>
                <w:color w:val="000000" w:themeColor="text1"/>
              </w:rPr>
            </w:pPr>
            <w:r w:rsidRPr="00B15E1D">
              <w:rPr>
                <w:color w:val="000000" w:themeColor="text1"/>
              </w:rPr>
              <w:t>Predmet úpravy a rozsah pôsobnosti</w:t>
            </w:r>
          </w:p>
          <w:p w14:paraId="4031B377" w14:textId="6EE0EAE2" w:rsidR="003B6B21" w:rsidRPr="00B15E1D" w:rsidRDefault="00B05DFA" w:rsidP="006C35A5">
            <w:pPr>
              <w:pStyle w:val="tl10ptPodaokraja"/>
              <w:ind w:right="63"/>
              <w:rPr>
                <w:color w:val="000000" w:themeColor="text1"/>
              </w:rPr>
            </w:pPr>
            <w:r w:rsidRPr="00B15E1D">
              <w:rPr>
                <w:color w:val="000000" w:themeColor="text1"/>
              </w:rPr>
              <w:t>1. Touto smernicou sa od členských štátov vyžaduje zavedenie a vykonávanie postupov týkajúcich sa</w:t>
            </w:r>
            <w:r w:rsidR="008A5E83" w:rsidRPr="00B15E1D">
              <w:rPr>
                <w:color w:val="000000" w:themeColor="text1"/>
              </w:rPr>
              <w:t xml:space="preserve"> </w:t>
            </w:r>
            <w:r w:rsidRPr="00B15E1D">
              <w:rPr>
                <w:color w:val="000000" w:themeColor="text1"/>
              </w:rPr>
              <w:t xml:space="preserve">posudzovania vplyvu bezpečnosti ciest, auditov bezpečnosti ciest, kontrol </w:t>
            </w:r>
            <w:r w:rsidRPr="00B15E1D">
              <w:rPr>
                <w:color w:val="000000" w:themeColor="text1"/>
              </w:rPr>
              <w:lastRenderedPageBreak/>
              <w:t>bezpečnosti ciest a posúdení bezpečnosti</w:t>
            </w:r>
            <w:r w:rsidR="006C35A5" w:rsidRPr="00B15E1D">
              <w:rPr>
                <w:color w:val="000000" w:themeColor="text1"/>
              </w:rPr>
              <w:t xml:space="preserve"> </w:t>
            </w:r>
            <w:r w:rsidRPr="00B15E1D">
              <w:rPr>
                <w:color w:val="000000" w:themeColor="text1"/>
              </w:rPr>
              <w:t>ciest v rámci celej siete.</w:t>
            </w:r>
          </w:p>
        </w:tc>
        <w:tc>
          <w:tcPr>
            <w:tcW w:w="794" w:type="dxa"/>
            <w:tcBorders>
              <w:top w:val="single" w:sz="4" w:space="0" w:color="auto"/>
              <w:left w:val="single" w:sz="4" w:space="0" w:color="auto"/>
              <w:bottom w:val="single" w:sz="4" w:space="0" w:color="auto"/>
              <w:right w:val="single" w:sz="12" w:space="0" w:color="auto"/>
            </w:tcBorders>
          </w:tcPr>
          <w:p w14:paraId="4DBEA403" w14:textId="77777777" w:rsidR="003B6B21" w:rsidRPr="00B15E1D" w:rsidRDefault="003B6B21" w:rsidP="00401CFA">
            <w:pPr>
              <w:autoSpaceDE w:val="0"/>
              <w:autoSpaceDN w:val="0"/>
              <w:spacing w:before="0"/>
              <w:jc w:val="center"/>
              <w:rPr>
                <w:color w:val="000000" w:themeColor="text1"/>
                <w:sz w:val="20"/>
                <w:szCs w:val="20"/>
              </w:rPr>
            </w:pPr>
            <w:r w:rsidRPr="00B15E1D">
              <w:rPr>
                <w:color w:val="000000" w:themeColor="text1"/>
                <w:sz w:val="20"/>
                <w:szCs w:val="20"/>
              </w:rPr>
              <w:lastRenderedPageBreak/>
              <w:t>N</w:t>
            </w:r>
          </w:p>
        </w:tc>
        <w:tc>
          <w:tcPr>
            <w:tcW w:w="1080" w:type="dxa"/>
            <w:tcBorders>
              <w:top w:val="single" w:sz="4" w:space="0" w:color="auto"/>
              <w:left w:val="nil"/>
              <w:bottom w:val="single" w:sz="4" w:space="0" w:color="auto"/>
              <w:right w:val="single" w:sz="4" w:space="0" w:color="auto"/>
            </w:tcBorders>
          </w:tcPr>
          <w:p w14:paraId="19F20597" w14:textId="4240EF39" w:rsidR="00BE1AFD" w:rsidRPr="00B15E1D" w:rsidRDefault="00BE1AFD" w:rsidP="00401CFA">
            <w:pPr>
              <w:autoSpaceDE w:val="0"/>
              <w:autoSpaceDN w:val="0"/>
              <w:spacing w:before="0"/>
              <w:jc w:val="center"/>
              <w:rPr>
                <w:color w:val="000000" w:themeColor="text1"/>
                <w:sz w:val="20"/>
                <w:szCs w:val="20"/>
              </w:rPr>
            </w:pPr>
            <w:r w:rsidRPr="00B15E1D">
              <w:rPr>
                <w:color w:val="000000" w:themeColor="text1"/>
                <w:sz w:val="20"/>
                <w:szCs w:val="20"/>
              </w:rPr>
              <w:t>zákon č. 249/2011 Z. z.</w:t>
            </w:r>
          </w:p>
          <w:p w14:paraId="0DBA2634" w14:textId="77777777" w:rsidR="00BE1AFD" w:rsidRPr="00B15E1D" w:rsidRDefault="00BE1AFD" w:rsidP="00401CFA">
            <w:pPr>
              <w:autoSpaceDE w:val="0"/>
              <w:autoSpaceDN w:val="0"/>
              <w:spacing w:before="0"/>
              <w:jc w:val="center"/>
              <w:rPr>
                <w:color w:val="000000" w:themeColor="text1"/>
                <w:sz w:val="20"/>
                <w:szCs w:val="20"/>
              </w:rPr>
            </w:pPr>
          </w:p>
          <w:p w14:paraId="40D1FA43" w14:textId="77777777" w:rsidR="0026620D" w:rsidRPr="00B15E1D" w:rsidRDefault="0026620D" w:rsidP="00401CFA">
            <w:pPr>
              <w:autoSpaceDE w:val="0"/>
              <w:autoSpaceDN w:val="0"/>
              <w:spacing w:before="0"/>
              <w:jc w:val="center"/>
              <w:rPr>
                <w:color w:val="000000" w:themeColor="text1"/>
                <w:sz w:val="20"/>
                <w:szCs w:val="20"/>
              </w:rPr>
            </w:pPr>
          </w:p>
          <w:p w14:paraId="38C5593E" w14:textId="77777777" w:rsidR="0026620D" w:rsidRPr="00B15E1D" w:rsidRDefault="0026620D" w:rsidP="00401CFA">
            <w:pPr>
              <w:autoSpaceDE w:val="0"/>
              <w:autoSpaceDN w:val="0"/>
              <w:spacing w:before="0"/>
              <w:jc w:val="center"/>
              <w:rPr>
                <w:color w:val="000000" w:themeColor="text1"/>
                <w:sz w:val="20"/>
                <w:szCs w:val="20"/>
              </w:rPr>
            </w:pPr>
          </w:p>
          <w:p w14:paraId="69C2339B" w14:textId="77777777" w:rsidR="0026620D" w:rsidRPr="00B15E1D" w:rsidRDefault="0026620D" w:rsidP="00401CFA">
            <w:pPr>
              <w:autoSpaceDE w:val="0"/>
              <w:autoSpaceDN w:val="0"/>
              <w:spacing w:before="0"/>
              <w:jc w:val="center"/>
              <w:rPr>
                <w:color w:val="000000" w:themeColor="text1"/>
                <w:sz w:val="20"/>
                <w:szCs w:val="20"/>
              </w:rPr>
            </w:pPr>
          </w:p>
          <w:p w14:paraId="71F58327" w14:textId="77777777" w:rsidR="0026620D" w:rsidRPr="00B15E1D" w:rsidRDefault="0026620D" w:rsidP="00401CFA">
            <w:pPr>
              <w:autoSpaceDE w:val="0"/>
              <w:autoSpaceDN w:val="0"/>
              <w:spacing w:before="0"/>
              <w:jc w:val="center"/>
              <w:rPr>
                <w:color w:val="000000" w:themeColor="text1"/>
                <w:sz w:val="20"/>
                <w:szCs w:val="20"/>
              </w:rPr>
            </w:pPr>
          </w:p>
          <w:p w14:paraId="3A30640A" w14:textId="77777777" w:rsidR="0026620D" w:rsidRPr="00B15E1D" w:rsidRDefault="0026620D" w:rsidP="00401CFA">
            <w:pPr>
              <w:autoSpaceDE w:val="0"/>
              <w:autoSpaceDN w:val="0"/>
              <w:spacing w:before="0"/>
              <w:jc w:val="center"/>
              <w:rPr>
                <w:color w:val="000000" w:themeColor="text1"/>
                <w:sz w:val="20"/>
                <w:szCs w:val="20"/>
              </w:rPr>
            </w:pPr>
          </w:p>
          <w:p w14:paraId="668F43E1" w14:textId="77777777" w:rsidR="0026620D" w:rsidRPr="00B15E1D" w:rsidRDefault="0026620D" w:rsidP="00401CFA">
            <w:pPr>
              <w:autoSpaceDE w:val="0"/>
              <w:autoSpaceDN w:val="0"/>
              <w:spacing w:before="0"/>
              <w:jc w:val="center"/>
              <w:rPr>
                <w:color w:val="000000" w:themeColor="text1"/>
                <w:sz w:val="20"/>
                <w:szCs w:val="20"/>
              </w:rPr>
            </w:pPr>
          </w:p>
          <w:p w14:paraId="08A39254" w14:textId="77777777" w:rsidR="0026620D" w:rsidRPr="00B15E1D" w:rsidRDefault="0026620D" w:rsidP="00401CFA">
            <w:pPr>
              <w:autoSpaceDE w:val="0"/>
              <w:autoSpaceDN w:val="0"/>
              <w:spacing w:before="0"/>
              <w:jc w:val="center"/>
              <w:rPr>
                <w:color w:val="000000" w:themeColor="text1"/>
                <w:sz w:val="20"/>
                <w:szCs w:val="20"/>
              </w:rPr>
            </w:pPr>
          </w:p>
          <w:p w14:paraId="73974403" w14:textId="77777777" w:rsidR="0026620D" w:rsidRPr="00B15E1D" w:rsidRDefault="0026620D" w:rsidP="00401CFA">
            <w:pPr>
              <w:autoSpaceDE w:val="0"/>
              <w:autoSpaceDN w:val="0"/>
              <w:spacing w:before="0"/>
              <w:jc w:val="center"/>
              <w:rPr>
                <w:color w:val="000000" w:themeColor="text1"/>
                <w:sz w:val="20"/>
                <w:szCs w:val="20"/>
              </w:rPr>
            </w:pPr>
          </w:p>
          <w:p w14:paraId="35D3ADF2" w14:textId="77777777" w:rsidR="0026620D" w:rsidRPr="00B15E1D" w:rsidRDefault="0026620D" w:rsidP="00401CFA">
            <w:pPr>
              <w:autoSpaceDE w:val="0"/>
              <w:autoSpaceDN w:val="0"/>
              <w:spacing w:before="0"/>
              <w:jc w:val="center"/>
              <w:rPr>
                <w:color w:val="000000" w:themeColor="text1"/>
                <w:sz w:val="20"/>
                <w:szCs w:val="20"/>
              </w:rPr>
            </w:pPr>
          </w:p>
          <w:p w14:paraId="2E4026A8" w14:textId="77777777" w:rsidR="0026620D" w:rsidRPr="00B15E1D" w:rsidRDefault="0026620D" w:rsidP="00401CFA">
            <w:pPr>
              <w:autoSpaceDE w:val="0"/>
              <w:autoSpaceDN w:val="0"/>
              <w:spacing w:before="0"/>
              <w:jc w:val="center"/>
              <w:rPr>
                <w:color w:val="000000" w:themeColor="text1"/>
                <w:sz w:val="20"/>
                <w:szCs w:val="20"/>
              </w:rPr>
            </w:pPr>
          </w:p>
          <w:p w14:paraId="0072B5A7" w14:textId="77777777" w:rsidR="0026620D" w:rsidRPr="00B15E1D" w:rsidRDefault="0026620D" w:rsidP="00401CFA">
            <w:pPr>
              <w:autoSpaceDE w:val="0"/>
              <w:autoSpaceDN w:val="0"/>
              <w:spacing w:before="0"/>
              <w:jc w:val="center"/>
              <w:rPr>
                <w:color w:val="000000" w:themeColor="text1"/>
                <w:sz w:val="20"/>
                <w:szCs w:val="20"/>
              </w:rPr>
            </w:pPr>
          </w:p>
          <w:p w14:paraId="0CDDBB5D" w14:textId="77777777" w:rsidR="0026620D" w:rsidRPr="00B15E1D" w:rsidRDefault="0026620D" w:rsidP="00401CFA">
            <w:pPr>
              <w:autoSpaceDE w:val="0"/>
              <w:autoSpaceDN w:val="0"/>
              <w:spacing w:before="0"/>
              <w:jc w:val="center"/>
              <w:rPr>
                <w:color w:val="000000" w:themeColor="text1"/>
                <w:sz w:val="20"/>
                <w:szCs w:val="20"/>
              </w:rPr>
            </w:pPr>
          </w:p>
          <w:p w14:paraId="2FA5B73B" w14:textId="79CC9C25" w:rsidR="0026620D" w:rsidRPr="00B15E1D" w:rsidRDefault="0026620D" w:rsidP="00401CFA">
            <w:pPr>
              <w:autoSpaceDE w:val="0"/>
              <w:autoSpaceDN w:val="0"/>
              <w:spacing w:before="0"/>
              <w:jc w:val="center"/>
              <w:rPr>
                <w:color w:val="000000" w:themeColor="text1"/>
                <w:sz w:val="20"/>
                <w:szCs w:val="20"/>
              </w:rPr>
            </w:pPr>
            <w:r w:rsidRPr="00B15E1D">
              <w:rPr>
                <w:color w:val="000000" w:themeColor="text1"/>
                <w:sz w:val="20"/>
                <w:szCs w:val="20"/>
              </w:rPr>
              <w:t>návrh zákona</w:t>
            </w:r>
          </w:p>
          <w:p w14:paraId="398F4356" w14:textId="446E2E54" w:rsidR="005F68FD" w:rsidRPr="00B15E1D" w:rsidRDefault="005F68FD" w:rsidP="00401CFA">
            <w:pPr>
              <w:autoSpaceDE w:val="0"/>
              <w:autoSpaceDN w:val="0"/>
              <w:spacing w:before="0"/>
              <w:jc w:val="center"/>
              <w:rPr>
                <w:color w:val="000000" w:themeColor="text1"/>
                <w:sz w:val="20"/>
                <w:szCs w:val="20"/>
              </w:rPr>
            </w:pPr>
            <w:r w:rsidRPr="00B15E1D">
              <w:rPr>
                <w:color w:val="000000" w:themeColor="text1"/>
                <w:sz w:val="20"/>
                <w:szCs w:val="20"/>
              </w:rPr>
              <w:t>Čl. I</w:t>
            </w:r>
          </w:p>
          <w:p w14:paraId="68325D83" w14:textId="4AB3C8F5" w:rsidR="005F68FD" w:rsidRPr="00B15E1D" w:rsidRDefault="005F68FD" w:rsidP="00401CFA">
            <w:pPr>
              <w:autoSpaceDE w:val="0"/>
              <w:autoSpaceDN w:val="0"/>
              <w:spacing w:before="0"/>
              <w:jc w:val="center"/>
              <w:rPr>
                <w:color w:val="000000" w:themeColor="text1"/>
                <w:sz w:val="20"/>
                <w:szCs w:val="20"/>
              </w:rPr>
            </w:pPr>
            <w:r w:rsidRPr="00B15E1D">
              <w:rPr>
                <w:color w:val="000000" w:themeColor="text1"/>
                <w:sz w:val="20"/>
                <w:szCs w:val="20"/>
              </w:rPr>
              <w:t>B:</w:t>
            </w:r>
            <w:r w:rsidR="0005625F" w:rsidRPr="00B15E1D">
              <w:rPr>
                <w:color w:val="000000" w:themeColor="text1"/>
                <w:sz w:val="20"/>
                <w:szCs w:val="20"/>
              </w:rPr>
              <w:t xml:space="preserve"> </w:t>
            </w:r>
            <w:r w:rsidRPr="00B15E1D">
              <w:rPr>
                <w:color w:val="000000" w:themeColor="text1"/>
                <w:sz w:val="20"/>
                <w:szCs w:val="20"/>
              </w:rPr>
              <w:t>1,2</w:t>
            </w:r>
          </w:p>
          <w:p w14:paraId="4A71A346" w14:textId="77777777" w:rsidR="0026620D" w:rsidRPr="00B15E1D" w:rsidRDefault="0026620D" w:rsidP="00401CFA">
            <w:pPr>
              <w:autoSpaceDE w:val="0"/>
              <w:autoSpaceDN w:val="0"/>
              <w:spacing w:before="0"/>
              <w:jc w:val="center"/>
              <w:rPr>
                <w:color w:val="000000" w:themeColor="text1"/>
                <w:sz w:val="20"/>
                <w:szCs w:val="20"/>
              </w:rPr>
            </w:pPr>
          </w:p>
          <w:p w14:paraId="391F43D9" w14:textId="77777777" w:rsidR="0026620D" w:rsidRPr="00B15E1D" w:rsidRDefault="0026620D" w:rsidP="00401CFA">
            <w:pPr>
              <w:autoSpaceDE w:val="0"/>
              <w:autoSpaceDN w:val="0"/>
              <w:spacing w:before="0"/>
              <w:jc w:val="center"/>
              <w:rPr>
                <w:color w:val="000000" w:themeColor="text1"/>
                <w:sz w:val="20"/>
                <w:szCs w:val="20"/>
              </w:rPr>
            </w:pPr>
          </w:p>
          <w:p w14:paraId="6CCC1355" w14:textId="77777777" w:rsidR="005F68FD" w:rsidRPr="00B15E1D" w:rsidRDefault="005F68FD" w:rsidP="00401CFA">
            <w:pPr>
              <w:autoSpaceDE w:val="0"/>
              <w:autoSpaceDN w:val="0"/>
              <w:spacing w:before="0"/>
              <w:jc w:val="center"/>
              <w:rPr>
                <w:color w:val="000000" w:themeColor="text1"/>
                <w:sz w:val="20"/>
                <w:szCs w:val="20"/>
              </w:rPr>
            </w:pPr>
          </w:p>
          <w:p w14:paraId="062F5280" w14:textId="60BDCF71" w:rsidR="003B6B21" w:rsidRPr="00B15E1D" w:rsidRDefault="00211E72" w:rsidP="00401CFA">
            <w:pPr>
              <w:autoSpaceDE w:val="0"/>
              <w:autoSpaceDN w:val="0"/>
              <w:spacing w:before="0"/>
              <w:jc w:val="center"/>
              <w:rPr>
                <w:color w:val="000000" w:themeColor="text1"/>
                <w:sz w:val="20"/>
                <w:szCs w:val="20"/>
              </w:rPr>
            </w:pPr>
            <w:r w:rsidRPr="00B15E1D">
              <w:rPr>
                <w:color w:val="000000" w:themeColor="text1"/>
                <w:sz w:val="20"/>
                <w:szCs w:val="20"/>
              </w:rPr>
              <w:t>návrh zákona</w:t>
            </w:r>
          </w:p>
          <w:p w14:paraId="71546D97" w14:textId="77777777" w:rsidR="000977EA" w:rsidRPr="00B15E1D" w:rsidRDefault="000977EA" w:rsidP="000977EA">
            <w:pPr>
              <w:autoSpaceDE w:val="0"/>
              <w:autoSpaceDN w:val="0"/>
              <w:spacing w:before="0"/>
              <w:jc w:val="center"/>
              <w:rPr>
                <w:color w:val="000000" w:themeColor="text1"/>
                <w:sz w:val="20"/>
                <w:szCs w:val="20"/>
              </w:rPr>
            </w:pPr>
            <w:r w:rsidRPr="00B15E1D">
              <w:rPr>
                <w:color w:val="000000" w:themeColor="text1"/>
                <w:sz w:val="20"/>
                <w:szCs w:val="20"/>
              </w:rPr>
              <w:t>Čl. I</w:t>
            </w:r>
          </w:p>
          <w:p w14:paraId="25A6E161" w14:textId="4BB65C52" w:rsidR="00211E72" w:rsidRPr="00B15E1D" w:rsidRDefault="00211E72" w:rsidP="0026620D">
            <w:pPr>
              <w:autoSpaceDE w:val="0"/>
              <w:autoSpaceDN w:val="0"/>
              <w:spacing w:before="0"/>
              <w:jc w:val="center"/>
              <w:rPr>
                <w:color w:val="000000" w:themeColor="text1"/>
                <w:sz w:val="20"/>
                <w:szCs w:val="20"/>
              </w:rPr>
            </w:pPr>
            <w:r w:rsidRPr="00B15E1D">
              <w:rPr>
                <w:color w:val="000000" w:themeColor="text1"/>
                <w:sz w:val="20"/>
                <w:szCs w:val="20"/>
              </w:rPr>
              <w:t xml:space="preserve">B: </w:t>
            </w:r>
            <w:r w:rsidR="0026620D" w:rsidRPr="00B15E1D">
              <w:rPr>
                <w:color w:val="000000" w:themeColor="text1"/>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5671B898" w14:textId="13320CE8" w:rsidR="00BE1AFD" w:rsidRPr="00B15E1D" w:rsidRDefault="00BE1AFD" w:rsidP="00401CFA">
            <w:pPr>
              <w:autoSpaceDE w:val="0"/>
              <w:autoSpaceDN w:val="0"/>
              <w:spacing w:before="0"/>
              <w:jc w:val="center"/>
              <w:rPr>
                <w:color w:val="000000" w:themeColor="text1"/>
                <w:sz w:val="20"/>
                <w:szCs w:val="20"/>
              </w:rPr>
            </w:pPr>
            <w:r w:rsidRPr="00B15E1D">
              <w:rPr>
                <w:color w:val="000000" w:themeColor="text1"/>
                <w:sz w:val="20"/>
                <w:szCs w:val="20"/>
              </w:rPr>
              <w:lastRenderedPageBreak/>
              <w:t>§ 1 ods. 1</w:t>
            </w:r>
          </w:p>
          <w:p w14:paraId="16637EBF" w14:textId="77777777" w:rsidR="00BE1AFD" w:rsidRPr="00B15E1D" w:rsidRDefault="00BE1AFD" w:rsidP="00401CFA">
            <w:pPr>
              <w:autoSpaceDE w:val="0"/>
              <w:autoSpaceDN w:val="0"/>
              <w:spacing w:before="0"/>
              <w:jc w:val="center"/>
              <w:rPr>
                <w:color w:val="000000" w:themeColor="text1"/>
                <w:sz w:val="20"/>
                <w:szCs w:val="20"/>
              </w:rPr>
            </w:pPr>
          </w:p>
          <w:p w14:paraId="1B4FD3C4" w14:textId="77777777" w:rsidR="00BE1AFD" w:rsidRPr="00B15E1D" w:rsidRDefault="00BE1AFD" w:rsidP="00401CFA">
            <w:pPr>
              <w:autoSpaceDE w:val="0"/>
              <w:autoSpaceDN w:val="0"/>
              <w:spacing w:before="0"/>
              <w:jc w:val="center"/>
              <w:rPr>
                <w:color w:val="000000" w:themeColor="text1"/>
                <w:sz w:val="20"/>
                <w:szCs w:val="20"/>
              </w:rPr>
            </w:pPr>
          </w:p>
          <w:p w14:paraId="4CE77475" w14:textId="77777777" w:rsidR="00BE1AFD" w:rsidRPr="00B15E1D" w:rsidRDefault="00BE1AFD" w:rsidP="00401CFA">
            <w:pPr>
              <w:autoSpaceDE w:val="0"/>
              <w:autoSpaceDN w:val="0"/>
              <w:spacing w:before="0"/>
              <w:jc w:val="center"/>
              <w:rPr>
                <w:color w:val="000000" w:themeColor="text1"/>
                <w:sz w:val="20"/>
                <w:szCs w:val="20"/>
              </w:rPr>
            </w:pPr>
          </w:p>
          <w:p w14:paraId="7F07534C" w14:textId="77777777" w:rsidR="00BE1AFD" w:rsidRPr="00B15E1D" w:rsidRDefault="00BE1AFD" w:rsidP="00401CFA">
            <w:pPr>
              <w:autoSpaceDE w:val="0"/>
              <w:autoSpaceDN w:val="0"/>
              <w:spacing w:before="0"/>
              <w:jc w:val="center"/>
              <w:rPr>
                <w:color w:val="000000" w:themeColor="text1"/>
                <w:sz w:val="20"/>
                <w:szCs w:val="20"/>
              </w:rPr>
            </w:pPr>
          </w:p>
          <w:p w14:paraId="5A0F5C27" w14:textId="77777777" w:rsidR="0026620D" w:rsidRPr="00B15E1D" w:rsidRDefault="0026620D" w:rsidP="00401CFA">
            <w:pPr>
              <w:autoSpaceDE w:val="0"/>
              <w:autoSpaceDN w:val="0"/>
              <w:spacing w:before="0"/>
              <w:jc w:val="center"/>
              <w:rPr>
                <w:color w:val="000000" w:themeColor="text1"/>
                <w:sz w:val="20"/>
                <w:szCs w:val="20"/>
              </w:rPr>
            </w:pPr>
          </w:p>
          <w:p w14:paraId="76E806BC" w14:textId="77777777" w:rsidR="0026620D" w:rsidRPr="00B15E1D" w:rsidRDefault="0026620D" w:rsidP="00401CFA">
            <w:pPr>
              <w:autoSpaceDE w:val="0"/>
              <w:autoSpaceDN w:val="0"/>
              <w:spacing w:before="0"/>
              <w:jc w:val="center"/>
              <w:rPr>
                <w:color w:val="000000" w:themeColor="text1"/>
                <w:sz w:val="20"/>
                <w:szCs w:val="20"/>
              </w:rPr>
            </w:pPr>
          </w:p>
          <w:p w14:paraId="689C4E94" w14:textId="77777777" w:rsidR="0026620D" w:rsidRPr="00B15E1D" w:rsidRDefault="0026620D" w:rsidP="00401CFA">
            <w:pPr>
              <w:autoSpaceDE w:val="0"/>
              <w:autoSpaceDN w:val="0"/>
              <w:spacing w:before="0"/>
              <w:jc w:val="center"/>
              <w:rPr>
                <w:color w:val="000000" w:themeColor="text1"/>
                <w:sz w:val="20"/>
                <w:szCs w:val="20"/>
              </w:rPr>
            </w:pPr>
          </w:p>
          <w:p w14:paraId="044D8CB1" w14:textId="77777777" w:rsidR="0026620D" w:rsidRPr="00B15E1D" w:rsidRDefault="0026620D" w:rsidP="00401CFA">
            <w:pPr>
              <w:autoSpaceDE w:val="0"/>
              <w:autoSpaceDN w:val="0"/>
              <w:spacing w:before="0"/>
              <w:jc w:val="center"/>
              <w:rPr>
                <w:color w:val="000000" w:themeColor="text1"/>
                <w:sz w:val="20"/>
                <w:szCs w:val="20"/>
              </w:rPr>
            </w:pPr>
          </w:p>
          <w:p w14:paraId="18079886" w14:textId="77777777" w:rsidR="0026620D" w:rsidRPr="00B15E1D" w:rsidRDefault="0026620D" w:rsidP="00401CFA">
            <w:pPr>
              <w:autoSpaceDE w:val="0"/>
              <w:autoSpaceDN w:val="0"/>
              <w:spacing w:before="0"/>
              <w:jc w:val="center"/>
              <w:rPr>
                <w:color w:val="000000" w:themeColor="text1"/>
                <w:sz w:val="20"/>
                <w:szCs w:val="20"/>
              </w:rPr>
            </w:pPr>
          </w:p>
          <w:p w14:paraId="3B56C1AF" w14:textId="77777777" w:rsidR="0026620D" w:rsidRPr="00B15E1D" w:rsidRDefault="0026620D" w:rsidP="00401CFA">
            <w:pPr>
              <w:autoSpaceDE w:val="0"/>
              <w:autoSpaceDN w:val="0"/>
              <w:spacing w:before="0"/>
              <w:jc w:val="center"/>
              <w:rPr>
                <w:color w:val="000000" w:themeColor="text1"/>
                <w:sz w:val="20"/>
                <w:szCs w:val="20"/>
              </w:rPr>
            </w:pPr>
          </w:p>
          <w:p w14:paraId="3C2C0970" w14:textId="77777777" w:rsidR="0026620D" w:rsidRPr="00B15E1D" w:rsidRDefault="0026620D" w:rsidP="00401CFA">
            <w:pPr>
              <w:autoSpaceDE w:val="0"/>
              <w:autoSpaceDN w:val="0"/>
              <w:spacing w:before="0"/>
              <w:jc w:val="center"/>
              <w:rPr>
                <w:color w:val="000000" w:themeColor="text1"/>
                <w:sz w:val="20"/>
                <w:szCs w:val="20"/>
              </w:rPr>
            </w:pPr>
          </w:p>
          <w:p w14:paraId="4994C2A7" w14:textId="77777777" w:rsidR="0026620D" w:rsidRPr="00B15E1D" w:rsidRDefault="0026620D" w:rsidP="00401CFA">
            <w:pPr>
              <w:autoSpaceDE w:val="0"/>
              <w:autoSpaceDN w:val="0"/>
              <w:spacing w:before="0"/>
              <w:jc w:val="center"/>
              <w:rPr>
                <w:color w:val="000000" w:themeColor="text1"/>
                <w:sz w:val="20"/>
                <w:szCs w:val="20"/>
              </w:rPr>
            </w:pPr>
          </w:p>
          <w:p w14:paraId="383E1B39" w14:textId="77777777" w:rsidR="0026620D" w:rsidRPr="00B15E1D" w:rsidRDefault="0026620D" w:rsidP="00401CFA">
            <w:pPr>
              <w:autoSpaceDE w:val="0"/>
              <w:autoSpaceDN w:val="0"/>
              <w:spacing w:before="0"/>
              <w:jc w:val="center"/>
              <w:rPr>
                <w:color w:val="000000" w:themeColor="text1"/>
                <w:sz w:val="20"/>
                <w:szCs w:val="20"/>
              </w:rPr>
            </w:pPr>
          </w:p>
          <w:p w14:paraId="77B9D418" w14:textId="77777777" w:rsidR="0026620D" w:rsidRPr="00B15E1D" w:rsidRDefault="0026620D" w:rsidP="00401CFA">
            <w:pPr>
              <w:autoSpaceDE w:val="0"/>
              <w:autoSpaceDN w:val="0"/>
              <w:spacing w:before="0"/>
              <w:jc w:val="center"/>
              <w:rPr>
                <w:color w:val="000000" w:themeColor="text1"/>
                <w:sz w:val="20"/>
                <w:szCs w:val="20"/>
              </w:rPr>
            </w:pPr>
          </w:p>
          <w:p w14:paraId="372C5936" w14:textId="77777777" w:rsidR="0026620D" w:rsidRPr="00B15E1D" w:rsidRDefault="0026620D" w:rsidP="00401CFA">
            <w:pPr>
              <w:autoSpaceDE w:val="0"/>
              <w:autoSpaceDN w:val="0"/>
              <w:spacing w:before="0"/>
              <w:jc w:val="center"/>
              <w:rPr>
                <w:color w:val="000000" w:themeColor="text1"/>
                <w:sz w:val="20"/>
                <w:szCs w:val="20"/>
              </w:rPr>
            </w:pPr>
          </w:p>
          <w:p w14:paraId="285337A3" w14:textId="09216847" w:rsidR="0026620D" w:rsidRPr="00B15E1D" w:rsidRDefault="00AE1653" w:rsidP="00401CFA">
            <w:pPr>
              <w:autoSpaceDE w:val="0"/>
              <w:autoSpaceDN w:val="0"/>
              <w:spacing w:before="0"/>
              <w:jc w:val="center"/>
              <w:rPr>
                <w:color w:val="000000" w:themeColor="text1"/>
                <w:sz w:val="20"/>
                <w:szCs w:val="20"/>
              </w:rPr>
            </w:pPr>
            <w:r w:rsidRPr="00B15E1D">
              <w:rPr>
                <w:color w:val="000000" w:themeColor="text1"/>
                <w:sz w:val="20"/>
                <w:szCs w:val="20"/>
              </w:rPr>
              <w:t>§ 1 ods. 1</w:t>
            </w:r>
          </w:p>
          <w:p w14:paraId="152A7CEB" w14:textId="77777777" w:rsidR="0026620D" w:rsidRPr="00B15E1D" w:rsidRDefault="0026620D" w:rsidP="00401CFA">
            <w:pPr>
              <w:autoSpaceDE w:val="0"/>
              <w:autoSpaceDN w:val="0"/>
              <w:spacing w:before="0"/>
              <w:jc w:val="center"/>
              <w:rPr>
                <w:color w:val="000000" w:themeColor="text1"/>
                <w:sz w:val="20"/>
                <w:szCs w:val="20"/>
              </w:rPr>
            </w:pPr>
          </w:p>
          <w:p w14:paraId="2F3BE5D3" w14:textId="77777777" w:rsidR="0026620D" w:rsidRPr="00B15E1D" w:rsidRDefault="0026620D" w:rsidP="00401CFA">
            <w:pPr>
              <w:autoSpaceDE w:val="0"/>
              <w:autoSpaceDN w:val="0"/>
              <w:spacing w:before="0"/>
              <w:jc w:val="center"/>
              <w:rPr>
                <w:color w:val="000000" w:themeColor="text1"/>
                <w:sz w:val="20"/>
                <w:szCs w:val="20"/>
              </w:rPr>
            </w:pPr>
          </w:p>
          <w:p w14:paraId="21AE7354" w14:textId="77777777" w:rsidR="005F68FD" w:rsidRPr="00B15E1D" w:rsidRDefault="005F68FD" w:rsidP="00401CFA">
            <w:pPr>
              <w:autoSpaceDE w:val="0"/>
              <w:autoSpaceDN w:val="0"/>
              <w:spacing w:before="0"/>
              <w:jc w:val="center"/>
              <w:rPr>
                <w:color w:val="000000" w:themeColor="text1"/>
                <w:sz w:val="20"/>
                <w:szCs w:val="20"/>
              </w:rPr>
            </w:pPr>
          </w:p>
          <w:p w14:paraId="61554342" w14:textId="77777777" w:rsidR="005F68FD" w:rsidRPr="00B15E1D" w:rsidRDefault="005F68FD" w:rsidP="00401CFA">
            <w:pPr>
              <w:autoSpaceDE w:val="0"/>
              <w:autoSpaceDN w:val="0"/>
              <w:spacing w:before="0"/>
              <w:jc w:val="center"/>
              <w:rPr>
                <w:color w:val="000000" w:themeColor="text1"/>
                <w:sz w:val="20"/>
                <w:szCs w:val="20"/>
              </w:rPr>
            </w:pPr>
          </w:p>
          <w:p w14:paraId="777D93BD" w14:textId="77777777" w:rsidR="005F68FD" w:rsidRPr="00B15E1D" w:rsidRDefault="005F68FD" w:rsidP="00401CFA">
            <w:pPr>
              <w:autoSpaceDE w:val="0"/>
              <w:autoSpaceDN w:val="0"/>
              <w:spacing w:before="0"/>
              <w:jc w:val="center"/>
              <w:rPr>
                <w:color w:val="000000" w:themeColor="text1"/>
                <w:sz w:val="20"/>
                <w:szCs w:val="20"/>
              </w:rPr>
            </w:pPr>
          </w:p>
          <w:p w14:paraId="47D7F4F0" w14:textId="77777777" w:rsidR="005F68FD" w:rsidRPr="00B15E1D" w:rsidRDefault="005F68FD" w:rsidP="00401CFA">
            <w:pPr>
              <w:autoSpaceDE w:val="0"/>
              <w:autoSpaceDN w:val="0"/>
              <w:spacing w:before="0"/>
              <w:jc w:val="center"/>
              <w:rPr>
                <w:color w:val="000000" w:themeColor="text1"/>
                <w:sz w:val="20"/>
                <w:szCs w:val="20"/>
              </w:rPr>
            </w:pPr>
          </w:p>
          <w:p w14:paraId="121D7178" w14:textId="1F1D732B" w:rsidR="003B6B21" w:rsidRPr="00B15E1D" w:rsidRDefault="00B13D86" w:rsidP="00401CFA">
            <w:pPr>
              <w:autoSpaceDE w:val="0"/>
              <w:autoSpaceDN w:val="0"/>
              <w:spacing w:before="0"/>
              <w:jc w:val="center"/>
              <w:rPr>
                <w:color w:val="000000" w:themeColor="text1"/>
                <w:sz w:val="20"/>
                <w:szCs w:val="20"/>
              </w:rPr>
            </w:pPr>
            <w:r w:rsidRPr="00B15E1D">
              <w:rPr>
                <w:color w:val="000000" w:themeColor="text1"/>
                <w:sz w:val="20"/>
                <w:szCs w:val="20"/>
              </w:rPr>
              <w:t>§ 1 ods. 2</w:t>
            </w:r>
          </w:p>
          <w:p w14:paraId="0E96BF38" w14:textId="2C4A43E3" w:rsidR="003B6B21" w:rsidRPr="00B15E1D" w:rsidRDefault="003B6B21" w:rsidP="00401CFA">
            <w:pPr>
              <w:autoSpaceDE w:val="0"/>
              <w:autoSpaceDN w:val="0"/>
              <w:spacing w:before="0"/>
              <w:jc w:val="center"/>
              <w:rPr>
                <w:color w:val="000000" w:themeColor="text1"/>
                <w:sz w:val="20"/>
                <w:szCs w:val="20"/>
              </w:rPr>
            </w:pPr>
          </w:p>
        </w:tc>
        <w:tc>
          <w:tcPr>
            <w:tcW w:w="4540" w:type="dxa"/>
            <w:tcBorders>
              <w:top w:val="single" w:sz="4" w:space="0" w:color="auto"/>
              <w:left w:val="single" w:sz="4" w:space="0" w:color="auto"/>
              <w:bottom w:val="single" w:sz="4" w:space="0" w:color="auto"/>
              <w:right w:val="single" w:sz="4" w:space="0" w:color="auto"/>
            </w:tcBorders>
          </w:tcPr>
          <w:p w14:paraId="1854B6E3" w14:textId="7CA37FB0" w:rsidR="00BE1AFD" w:rsidRPr="00B15E1D" w:rsidRDefault="00BE1AFD" w:rsidP="00401CFA">
            <w:pPr>
              <w:autoSpaceDE w:val="0"/>
              <w:autoSpaceDN w:val="0"/>
              <w:adjustRightInd w:val="0"/>
              <w:spacing w:before="0"/>
              <w:rPr>
                <w:color w:val="000000" w:themeColor="text1"/>
                <w:sz w:val="20"/>
                <w:szCs w:val="20"/>
              </w:rPr>
            </w:pPr>
            <w:r w:rsidRPr="00B15E1D">
              <w:rPr>
                <w:color w:val="000000" w:themeColor="text1"/>
                <w:sz w:val="20"/>
                <w:szCs w:val="20"/>
              </w:rPr>
              <w:lastRenderedPageBreak/>
              <w:t>(1)</w:t>
            </w:r>
          </w:p>
          <w:p w14:paraId="71D5C5D1" w14:textId="77777777" w:rsidR="0026620D" w:rsidRPr="00B15E1D" w:rsidRDefault="0026620D" w:rsidP="00B94076">
            <w:pPr>
              <w:spacing w:before="0"/>
              <w:rPr>
                <w:color w:val="000000" w:themeColor="text1"/>
                <w:sz w:val="20"/>
                <w:szCs w:val="20"/>
              </w:rPr>
            </w:pPr>
            <w:r w:rsidRPr="00B15E1D">
              <w:rPr>
                <w:color w:val="000000" w:themeColor="text1"/>
                <w:sz w:val="20"/>
                <w:szCs w:val="20"/>
              </w:rPr>
              <w:t>Tento zákon upravuje</w:t>
            </w:r>
          </w:p>
          <w:p w14:paraId="3112D86A" w14:textId="7D40AC0A" w:rsidR="0026620D" w:rsidRPr="00B15E1D" w:rsidRDefault="0026620D" w:rsidP="00B94076">
            <w:pPr>
              <w:spacing w:before="0"/>
              <w:rPr>
                <w:color w:val="000000" w:themeColor="text1"/>
                <w:sz w:val="20"/>
                <w:szCs w:val="20"/>
              </w:rPr>
            </w:pPr>
            <w:r w:rsidRPr="00B15E1D">
              <w:rPr>
                <w:color w:val="000000" w:themeColor="text1"/>
                <w:sz w:val="20"/>
                <w:szCs w:val="20"/>
              </w:rPr>
              <w:t>a)</w:t>
            </w:r>
            <w:r w:rsidR="00277F08">
              <w:rPr>
                <w:color w:val="000000" w:themeColor="text1"/>
                <w:sz w:val="20"/>
                <w:szCs w:val="20"/>
              </w:rPr>
              <w:t xml:space="preserve"> </w:t>
            </w:r>
            <w:r w:rsidRPr="00B15E1D">
              <w:rPr>
                <w:color w:val="000000" w:themeColor="text1"/>
                <w:sz w:val="20"/>
                <w:szCs w:val="20"/>
              </w:rPr>
              <w:t>posudzovanie vplyvu bezpečnosti pozemnej komunikácie,</w:t>
            </w:r>
          </w:p>
          <w:p w14:paraId="3B052D28" w14:textId="66902E72" w:rsidR="0026620D" w:rsidRPr="00B15E1D" w:rsidRDefault="0026620D" w:rsidP="00B94076">
            <w:pPr>
              <w:spacing w:before="0"/>
              <w:rPr>
                <w:color w:val="000000" w:themeColor="text1"/>
                <w:sz w:val="20"/>
                <w:szCs w:val="20"/>
              </w:rPr>
            </w:pPr>
            <w:r w:rsidRPr="00B15E1D">
              <w:rPr>
                <w:color w:val="000000" w:themeColor="text1"/>
                <w:sz w:val="20"/>
                <w:szCs w:val="20"/>
              </w:rPr>
              <w:t>b</w:t>
            </w:r>
            <w:r w:rsidR="00277F08">
              <w:rPr>
                <w:color w:val="000000" w:themeColor="text1"/>
                <w:sz w:val="20"/>
                <w:szCs w:val="20"/>
              </w:rPr>
              <w:t xml:space="preserve"> </w:t>
            </w:r>
            <w:r w:rsidRPr="00B15E1D">
              <w:rPr>
                <w:color w:val="000000" w:themeColor="text1"/>
                <w:sz w:val="20"/>
                <w:szCs w:val="20"/>
              </w:rPr>
              <w:t>)audit bezpečnosti pozemnej komunikácie,</w:t>
            </w:r>
          </w:p>
          <w:p w14:paraId="50A2186B" w14:textId="4B777007" w:rsidR="0026620D" w:rsidRPr="00B15E1D" w:rsidRDefault="0026620D" w:rsidP="00B94076">
            <w:pPr>
              <w:spacing w:before="0"/>
              <w:rPr>
                <w:color w:val="000000" w:themeColor="text1"/>
                <w:sz w:val="20"/>
                <w:szCs w:val="20"/>
              </w:rPr>
            </w:pPr>
            <w:r w:rsidRPr="00B15E1D">
              <w:rPr>
                <w:color w:val="000000" w:themeColor="text1"/>
                <w:sz w:val="20"/>
                <w:szCs w:val="20"/>
              </w:rPr>
              <w:t>c)</w:t>
            </w:r>
            <w:r w:rsidR="00277F08">
              <w:rPr>
                <w:color w:val="000000" w:themeColor="text1"/>
                <w:sz w:val="20"/>
                <w:szCs w:val="20"/>
              </w:rPr>
              <w:t xml:space="preserve"> </w:t>
            </w:r>
            <w:r w:rsidRPr="00B15E1D">
              <w:rPr>
                <w:color w:val="000000" w:themeColor="text1"/>
                <w:sz w:val="20"/>
                <w:szCs w:val="20"/>
              </w:rPr>
              <w:t>riadenie a kontrolu bezpečnosti pozemnej komunikácie v užívaní,</w:t>
            </w:r>
          </w:p>
          <w:p w14:paraId="758FA63F" w14:textId="5150BA12" w:rsidR="0026620D" w:rsidRPr="00B15E1D" w:rsidRDefault="0026620D" w:rsidP="00B94076">
            <w:pPr>
              <w:spacing w:before="0"/>
              <w:rPr>
                <w:color w:val="000000" w:themeColor="text1"/>
                <w:sz w:val="20"/>
                <w:szCs w:val="20"/>
              </w:rPr>
            </w:pPr>
            <w:r w:rsidRPr="00B15E1D">
              <w:rPr>
                <w:color w:val="000000" w:themeColor="text1"/>
                <w:sz w:val="20"/>
                <w:szCs w:val="20"/>
              </w:rPr>
              <w:t>d)</w:t>
            </w:r>
            <w:r w:rsidR="00277F08">
              <w:rPr>
                <w:color w:val="000000" w:themeColor="text1"/>
                <w:sz w:val="20"/>
                <w:szCs w:val="20"/>
              </w:rPr>
              <w:t xml:space="preserve"> </w:t>
            </w:r>
            <w:r w:rsidRPr="00B15E1D">
              <w:rPr>
                <w:color w:val="000000" w:themeColor="text1"/>
                <w:sz w:val="20"/>
                <w:szCs w:val="20"/>
              </w:rPr>
              <w:t xml:space="preserve">podmienky výkonu činnosti audítora bezpečnosti pozemnej komunikácie a jeho práva a povinnosti, </w:t>
            </w:r>
          </w:p>
          <w:p w14:paraId="22E9B5E0" w14:textId="3B6D5CDF" w:rsidR="0026620D" w:rsidRPr="00B15E1D" w:rsidRDefault="0026620D" w:rsidP="00B94076">
            <w:pPr>
              <w:spacing w:before="0"/>
              <w:rPr>
                <w:color w:val="000000" w:themeColor="text1"/>
                <w:sz w:val="20"/>
                <w:szCs w:val="20"/>
              </w:rPr>
            </w:pPr>
            <w:r w:rsidRPr="00B15E1D">
              <w:rPr>
                <w:color w:val="000000" w:themeColor="text1"/>
                <w:sz w:val="20"/>
                <w:szCs w:val="20"/>
              </w:rPr>
              <w:t>e)</w:t>
            </w:r>
            <w:r w:rsidR="00277F08">
              <w:rPr>
                <w:color w:val="000000" w:themeColor="text1"/>
                <w:sz w:val="20"/>
                <w:szCs w:val="20"/>
              </w:rPr>
              <w:t xml:space="preserve"> </w:t>
            </w:r>
            <w:r w:rsidRPr="00B15E1D">
              <w:rPr>
                <w:color w:val="000000" w:themeColor="text1"/>
                <w:sz w:val="20"/>
                <w:szCs w:val="20"/>
              </w:rPr>
              <w:t xml:space="preserve">pôsobnosť Ministerstva dopravy, výstavby a regionálneho rozvoja Slovenskej republiky (ďalej len </w:t>
            </w:r>
            <w:r w:rsidRPr="00B15E1D">
              <w:rPr>
                <w:color w:val="000000" w:themeColor="text1"/>
                <w:sz w:val="20"/>
                <w:szCs w:val="20"/>
              </w:rPr>
              <w:lastRenderedPageBreak/>
              <w:t xml:space="preserve">„ministerstvo“) v oblasti riadenia bezpečnosti pozemných komunikácií, </w:t>
            </w:r>
          </w:p>
          <w:p w14:paraId="7AF316EE" w14:textId="7DBA4B47" w:rsidR="0026620D" w:rsidRPr="00B15E1D" w:rsidRDefault="0026620D" w:rsidP="00B94076">
            <w:pPr>
              <w:spacing w:before="0"/>
              <w:rPr>
                <w:color w:val="000000" w:themeColor="text1"/>
                <w:sz w:val="20"/>
                <w:szCs w:val="20"/>
              </w:rPr>
            </w:pPr>
            <w:r w:rsidRPr="00B15E1D">
              <w:rPr>
                <w:color w:val="000000" w:themeColor="text1"/>
                <w:sz w:val="20"/>
                <w:szCs w:val="20"/>
              </w:rPr>
              <w:t>f)</w:t>
            </w:r>
            <w:r w:rsidR="00277F08">
              <w:rPr>
                <w:color w:val="000000" w:themeColor="text1"/>
                <w:sz w:val="20"/>
                <w:szCs w:val="20"/>
              </w:rPr>
              <w:t xml:space="preserve"> </w:t>
            </w:r>
            <w:r w:rsidRPr="00B15E1D">
              <w:rPr>
                <w:color w:val="000000" w:themeColor="text1"/>
                <w:sz w:val="20"/>
                <w:szCs w:val="20"/>
              </w:rPr>
              <w:t>zodpovednosť za porušenie ustanovení tohto zákona.</w:t>
            </w:r>
          </w:p>
          <w:p w14:paraId="1C1792C2" w14:textId="77777777" w:rsidR="00BE1AFD" w:rsidRPr="00B15E1D" w:rsidRDefault="00BE1AFD" w:rsidP="00401CFA">
            <w:pPr>
              <w:autoSpaceDE w:val="0"/>
              <w:autoSpaceDN w:val="0"/>
              <w:adjustRightInd w:val="0"/>
              <w:spacing w:before="0"/>
              <w:rPr>
                <w:color w:val="000000" w:themeColor="text1"/>
                <w:sz w:val="20"/>
                <w:szCs w:val="20"/>
              </w:rPr>
            </w:pPr>
          </w:p>
          <w:p w14:paraId="4DB27FCA" w14:textId="0C593BAC" w:rsidR="005F68FD" w:rsidRPr="00B15E1D" w:rsidRDefault="005F68FD" w:rsidP="005F68FD">
            <w:pPr>
              <w:autoSpaceDE w:val="0"/>
              <w:autoSpaceDN w:val="0"/>
              <w:adjustRightInd w:val="0"/>
              <w:spacing w:before="0"/>
              <w:rPr>
                <w:color w:val="000000" w:themeColor="text1"/>
                <w:sz w:val="20"/>
                <w:szCs w:val="20"/>
              </w:rPr>
            </w:pPr>
            <w:r w:rsidRPr="00B15E1D">
              <w:rPr>
                <w:color w:val="000000" w:themeColor="text1"/>
                <w:sz w:val="20"/>
                <w:szCs w:val="20"/>
              </w:rPr>
              <w:t>1.V § 1 ods. 1 písm. d) sa za slová „audítora bezpečnosti pozemnej komunikácie“ vkladajú slová „(ďalej len „bezpečnostný audítor“)“.</w:t>
            </w:r>
          </w:p>
          <w:p w14:paraId="6B78AA40" w14:textId="7674B0F3" w:rsidR="00BE1AFD" w:rsidRPr="00B15E1D" w:rsidRDefault="005F68FD" w:rsidP="005F68FD">
            <w:pPr>
              <w:autoSpaceDE w:val="0"/>
              <w:autoSpaceDN w:val="0"/>
              <w:adjustRightInd w:val="0"/>
              <w:spacing w:before="0"/>
              <w:rPr>
                <w:color w:val="000000" w:themeColor="text1"/>
                <w:sz w:val="20"/>
                <w:szCs w:val="20"/>
              </w:rPr>
            </w:pPr>
            <w:r w:rsidRPr="00B15E1D">
              <w:rPr>
                <w:color w:val="000000" w:themeColor="text1"/>
                <w:sz w:val="20"/>
                <w:szCs w:val="20"/>
              </w:rPr>
              <w:t>2.V § 1 ods. 1 písm. e) sa slová „dopravy, výstavby a regionálneho rozvoja“ nahrádzaj</w:t>
            </w:r>
            <w:r w:rsidR="003B4B37" w:rsidRPr="00B15E1D">
              <w:rPr>
                <w:color w:val="000000" w:themeColor="text1"/>
                <w:sz w:val="20"/>
                <w:szCs w:val="20"/>
              </w:rPr>
              <w:t>ú slovami „dopravy a výstavby“.</w:t>
            </w:r>
          </w:p>
          <w:p w14:paraId="73D54BF6" w14:textId="77777777" w:rsidR="005F68FD" w:rsidRPr="00B15E1D" w:rsidRDefault="005F68FD" w:rsidP="00401CFA">
            <w:pPr>
              <w:autoSpaceDE w:val="0"/>
              <w:autoSpaceDN w:val="0"/>
              <w:adjustRightInd w:val="0"/>
              <w:spacing w:before="0"/>
              <w:rPr>
                <w:color w:val="000000" w:themeColor="text1"/>
                <w:sz w:val="20"/>
                <w:szCs w:val="20"/>
              </w:rPr>
            </w:pPr>
          </w:p>
          <w:p w14:paraId="53DB37D8" w14:textId="455BF510" w:rsidR="005B516B" w:rsidRPr="00B15E1D" w:rsidRDefault="005B516B" w:rsidP="00401CFA">
            <w:pPr>
              <w:autoSpaceDE w:val="0"/>
              <w:autoSpaceDN w:val="0"/>
              <w:adjustRightInd w:val="0"/>
              <w:spacing w:before="0"/>
              <w:rPr>
                <w:color w:val="000000" w:themeColor="text1"/>
                <w:sz w:val="20"/>
                <w:szCs w:val="20"/>
              </w:rPr>
            </w:pPr>
            <w:r w:rsidRPr="00B15E1D">
              <w:rPr>
                <w:color w:val="000000" w:themeColor="text1"/>
                <w:sz w:val="20"/>
                <w:szCs w:val="20"/>
              </w:rPr>
              <w:t xml:space="preserve">V § 1 odsek 2 znie: </w:t>
            </w:r>
          </w:p>
          <w:p w14:paraId="1A3F0C31" w14:textId="07E210BC" w:rsidR="00FC78D6" w:rsidRPr="00B15E1D" w:rsidRDefault="00FC78D6" w:rsidP="00FC78D6">
            <w:pPr>
              <w:autoSpaceDE w:val="0"/>
              <w:autoSpaceDN w:val="0"/>
              <w:adjustRightInd w:val="0"/>
              <w:spacing w:before="0"/>
              <w:rPr>
                <w:color w:val="000000" w:themeColor="text1"/>
                <w:sz w:val="20"/>
                <w:szCs w:val="20"/>
              </w:rPr>
            </w:pPr>
            <w:r w:rsidRPr="00B15E1D">
              <w:rPr>
                <w:color w:val="000000" w:themeColor="text1"/>
                <w:sz w:val="20"/>
                <w:szCs w:val="20"/>
              </w:rPr>
              <w:t xml:space="preserve">„(2) Tento zákon sa vzťahuje na pozemné komunikácie, ktoré sú súčasťou </w:t>
            </w:r>
            <w:r w:rsidR="00100974" w:rsidRPr="00B15E1D">
              <w:rPr>
                <w:color w:val="000000" w:themeColor="text1"/>
                <w:sz w:val="20"/>
                <w:szCs w:val="20"/>
              </w:rPr>
              <w:t>transeurópskej cestnej siete</w:t>
            </w:r>
            <w:r w:rsidR="00100974" w:rsidRPr="00B15E1D">
              <w:rPr>
                <w:color w:val="000000" w:themeColor="text1"/>
                <w:sz w:val="20"/>
                <w:szCs w:val="20"/>
                <w:vertAlign w:val="superscript"/>
              </w:rPr>
              <w:t>1</w:t>
            </w:r>
            <w:r w:rsidR="00100974" w:rsidRPr="00B15E1D">
              <w:rPr>
                <w:color w:val="000000" w:themeColor="text1"/>
                <w:sz w:val="20"/>
                <w:szCs w:val="20"/>
              </w:rPr>
              <w:t>), diaľnice</w:t>
            </w:r>
            <w:r w:rsidR="00100974" w:rsidRPr="00B15E1D">
              <w:rPr>
                <w:color w:val="000000" w:themeColor="text1"/>
                <w:sz w:val="20"/>
                <w:szCs w:val="20"/>
                <w:vertAlign w:val="superscript"/>
              </w:rPr>
              <w:t>1a</w:t>
            </w:r>
            <w:r w:rsidR="00100974" w:rsidRPr="00B15E1D">
              <w:rPr>
                <w:color w:val="000000" w:themeColor="text1"/>
                <w:sz w:val="20"/>
                <w:szCs w:val="20"/>
              </w:rPr>
              <w:t>) a hlavné cestné ťahy</w:t>
            </w:r>
            <w:r w:rsidR="00100974" w:rsidRPr="00B15E1D">
              <w:rPr>
                <w:color w:val="000000" w:themeColor="text1"/>
                <w:sz w:val="20"/>
                <w:szCs w:val="20"/>
                <w:vertAlign w:val="superscript"/>
              </w:rPr>
              <w:t>1b</w:t>
            </w:r>
            <w:r w:rsidR="00100974" w:rsidRPr="00B15E1D">
              <w:rPr>
                <w:color w:val="000000" w:themeColor="text1"/>
                <w:sz w:val="20"/>
                <w:szCs w:val="20"/>
              </w:rPr>
              <w:t>)</w:t>
            </w:r>
            <w:r w:rsidRPr="00B15E1D">
              <w:rPr>
                <w:color w:val="000000" w:themeColor="text1"/>
                <w:sz w:val="20"/>
                <w:szCs w:val="20"/>
              </w:rPr>
              <w:t xml:space="preserve"> a cesty, ktoré sú vybudované s využitím prostriedkov Európskej únie v etape ich plánovania, výstavby a užívania, ak</w:t>
            </w:r>
            <w:r w:rsidR="00FD5C05" w:rsidRPr="00B15E1D">
              <w:rPr>
                <w:color w:val="000000" w:themeColor="text1"/>
                <w:sz w:val="20"/>
                <w:szCs w:val="20"/>
              </w:rPr>
              <w:t xml:space="preserve"> ďalej nie je ustanovené inak.</w:t>
            </w:r>
          </w:p>
          <w:p w14:paraId="22744E93" w14:textId="1F00801E" w:rsidR="00100974" w:rsidRPr="00B15E1D" w:rsidRDefault="00100974" w:rsidP="00FC78D6">
            <w:pPr>
              <w:autoSpaceDE w:val="0"/>
              <w:autoSpaceDN w:val="0"/>
              <w:adjustRightInd w:val="0"/>
              <w:spacing w:before="0"/>
              <w:rPr>
                <w:color w:val="000000" w:themeColor="text1"/>
                <w:sz w:val="20"/>
                <w:szCs w:val="20"/>
              </w:rPr>
            </w:pPr>
          </w:p>
          <w:p w14:paraId="342F38E9" w14:textId="37379854" w:rsidR="00100974" w:rsidRPr="00B15E1D" w:rsidRDefault="00EB6EB3" w:rsidP="00100974">
            <w:pPr>
              <w:autoSpaceDE w:val="0"/>
              <w:autoSpaceDN w:val="0"/>
              <w:adjustRightInd w:val="0"/>
              <w:spacing w:before="0"/>
              <w:rPr>
                <w:color w:val="000000" w:themeColor="text1"/>
                <w:sz w:val="20"/>
                <w:szCs w:val="20"/>
              </w:rPr>
            </w:pPr>
            <w:r w:rsidRPr="00B15E1D">
              <w:rPr>
                <w:color w:val="000000" w:themeColor="text1"/>
                <w:sz w:val="20"/>
                <w:szCs w:val="20"/>
              </w:rPr>
              <w:t>Pozn</w:t>
            </w:r>
            <w:r w:rsidR="00E15293" w:rsidRPr="00B15E1D">
              <w:rPr>
                <w:color w:val="000000" w:themeColor="text1"/>
                <w:sz w:val="20"/>
                <w:szCs w:val="20"/>
              </w:rPr>
              <w:t>ámky pod čiarou k odkazu 1 až 1</w:t>
            </w:r>
            <w:r w:rsidRPr="00B15E1D">
              <w:rPr>
                <w:color w:val="000000" w:themeColor="text1"/>
                <w:sz w:val="20"/>
                <w:szCs w:val="20"/>
              </w:rPr>
              <w:t>b znejú</w:t>
            </w:r>
            <w:r w:rsidR="00100974" w:rsidRPr="00B15E1D">
              <w:rPr>
                <w:color w:val="000000" w:themeColor="text1"/>
                <w:sz w:val="20"/>
                <w:szCs w:val="20"/>
              </w:rPr>
              <w:t>:</w:t>
            </w:r>
          </w:p>
          <w:p w14:paraId="12A70C14" w14:textId="513FB51C" w:rsidR="00100974" w:rsidRPr="00B15E1D" w:rsidRDefault="00100974" w:rsidP="00100974">
            <w:pPr>
              <w:autoSpaceDE w:val="0"/>
              <w:autoSpaceDN w:val="0"/>
              <w:adjustRightInd w:val="0"/>
              <w:spacing w:before="0"/>
              <w:rPr>
                <w:color w:val="000000" w:themeColor="text1"/>
                <w:sz w:val="20"/>
                <w:szCs w:val="20"/>
              </w:rPr>
            </w:pPr>
            <w:r w:rsidRPr="00B15E1D">
              <w:rPr>
                <w:color w:val="000000" w:themeColor="text1"/>
                <w:sz w:val="20"/>
                <w:szCs w:val="20"/>
              </w:rPr>
              <w:t>„</w:t>
            </w:r>
            <w:r w:rsidRPr="00B15E1D">
              <w:rPr>
                <w:color w:val="000000" w:themeColor="text1"/>
                <w:sz w:val="20"/>
                <w:szCs w:val="20"/>
                <w:vertAlign w:val="superscript"/>
              </w:rPr>
              <w:t>1</w:t>
            </w:r>
            <w:r w:rsidRPr="00B15E1D">
              <w:rPr>
                <w:color w:val="000000" w:themeColor="text1"/>
                <w:sz w:val="20"/>
                <w:szCs w:val="20"/>
              </w:rPr>
              <w:t>) Nariadenie Európskeho parlamentu a Rady (EÚ) č. 1315/2013 z 11. decembra 2013 o usmerneniach Únie pre rozvoj transeurópskej dopravnej siete a o zrušení rozhodnutia č. 661/2010/EÚ (Ú. V. EÚ L 348, 20.12.2013)</w:t>
            </w:r>
            <w:r w:rsidR="00F96854">
              <w:rPr>
                <w:color w:val="000000" w:themeColor="text1"/>
                <w:sz w:val="20"/>
                <w:szCs w:val="20"/>
              </w:rPr>
              <w:t xml:space="preserve"> v platnom znení</w:t>
            </w:r>
            <w:r w:rsidRPr="00B15E1D">
              <w:rPr>
                <w:color w:val="000000" w:themeColor="text1"/>
                <w:sz w:val="20"/>
                <w:szCs w:val="20"/>
              </w:rPr>
              <w:t>.</w:t>
            </w:r>
          </w:p>
          <w:p w14:paraId="2D87260C" w14:textId="6C4CE5B0" w:rsidR="00100974" w:rsidRPr="00B15E1D" w:rsidRDefault="00100974" w:rsidP="00100974">
            <w:pPr>
              <w:autoSpaceDE w:val="0"/>
              <w:autoSpaceDN w:val="0"/>
              <w:adjustRightInd w:val="0"/>
              <w:spacing w:before="0"/>
              <w:rPr>
                <w:color w:val="000000" w:themeColor="text1"/>
                <w:sz w:val="20"/>
                <w:szCs w:val="20"/>
              </w:rPr>
            </w:pPr>
            <w:r w:rsidRPr="00B15E1D">
              <w:rPr>
                <w:color w:val="000000" w:themeColor="text1"/>
                <w:sz w:val="20"/>
                <w:szCs w:val="20"/>
                <w:vertAlign w:val="superscript"/>
              </w:rPr>
              <w:t>1a</w:t>
            </w:r>
            <w:r w:rsidRPr="00B15E1D">
              <w:rPr>
                <w:color w:val="000000" w:themeColor="text1"/>
                <w:sz w:val="20"/>
                <w:szCs w:val="20"/>
              </w:rPr>
              <w:t>) § 2 ods. 5 a § 4 zákona č. 135/1961 Zb. o pozemných komunikáciách (cestný zákon) v znení neskorších predpisov.</w:t>
            </w:r>
          </w:p>
          <w:p w14:paraId="34CB587A" w14:textId="310F61DE" w:rsidR="00100974" w:rsidRPr="00B15E1D" w:rsidRDefault="00100974" w:rsidP="00100974">
            <w:pPr>
              <w:autoSpaceDE w:val="0"/>
              <w:autoSpaceDN w:val="0"/>
              <w:adjustRightInd w:val="0"/>
              <w:spacing w:before="0"/>
              <w:rPr>
                <w:color w:val="000000" w:themeColor="text1"/>
                <w:sz w:val="20"/>
                <w:szCs w:val="20"/>
              </w:rPr>
            </w:pPr>
            <w:r w:rsidRPr="00B15E1D">
              <w:rPr>
                <w:color w:val="000000" w:themeColor="text1"/>
                <w:sz w:val="20"/>
                <w:szCs w:val="20"/>
                <w:vertAlign w:val="superscript"/>
              </w:rPr>
              <w:t>1b</w:t>
            </w:r>
            <w:r w:rsidRPr="00B15E1D">
              <w:rPr>
                <w:color w:val="000000" w:themeColor="text1"/>
                <w:sz w:val="20"/>
                <w:szCs w:val="20"/>
              </w:rPr>
              <w:t>) Európska dohoda o hlavných cestách s medzinárodnou premávkou (AGR)</w:t>
            </w:r>
            <w:r w:rsidR="00F96854">
              <w:rPr>
                <w:color w:val="000000" w:themeColor="text1"/>
                <w:sz w:val="20"/>
                <w:szCs w:val="20"/>
              </w:rPr>
              <w:t xml:space="preserve">, </w:t>
            </w:r>
            <w:r w:rsidR="00F96854" w:rsidRPr="002458FB">
              <w:rPr>
                <w:color w:val="000000" w:themeColor="text1"/>
                <w:sz w:val="20"/>
                <w:szCs w:val="20"/>
              </w:rPr>
              <w:t>oznámenie Ministerstva zahraničných vecí Slovenskej republiky č. 53/1994 Z. z..</w:t>
            </w:r>
            <w:r w:rsidR="00D84194">
              <w:rPr>
                <w:color w:val="000000" w:themeColor="text1"/>
                <w:sz w:val="20"/>
                <w:szCs w:val="20"/>
              </w:rPr>
              <w:t>“</w:t>
            </w:r>
            <w:r w:rsidR="00324E77">
              <w:rPr>
                <w:color w:val="000000" w:themeColor="text1"/>
                <w:sz w:val="20"/>
                <w:szCs w:val="20"/>
              </w:rPr>
              <w:t>.</w:t>
            </w:r>
          </w:p>
          <w:p w14:paraId="5602E06A" w14:textId="2C933B7C" w:rsidR="005B516B" w:rsidRPr="00B15E1D" w:rsidRDefault="005B516B" w:rsidP="00547704">
            <w:pPr>
              <w:autoSpaceDE w:val="0"/>
              <w:autoSpaceDN w:val="0"/>
              <w:adjustRightInd w:val="0"/>
              <w:spacing w:before="0"/>
              <w:rPr>
                <w:color w:val="000000" w:themeColor="text1"/>
                <w:sz w:val="20"/>
                <w:szCs w:val="20"/>
              </w:rPr>
            </w:pPr>
          </w:p>
        </w:tc>
        <w:tc>
          <w:tcPr>
            <w:tcW w:w="849" w:type="dxa"/>
            <w:tcBorders>
              <w:top w:val="single" w:sz="4" w:space="0" w:color="auto"/>
              <w:left w:val="single" w:sz="4" w:space="0" w:color="auto"/>
              <w:bottom w:val="single" w:sz="4" w:space="0" w:color="auto"/>
              <w:right w:val="single" w:sz="4" w:space="0" w:color="auto"/>
            </w:tcBorders>
          </w:tcPr>
          <w:p w14:paraId="47682078" w14:textId="77777777" w:rsidR="003B6B21" w:rsidRPr="00B15E1D" w:rsidRDefault="003B6B21" w:rsidP="00401CFA">
            <w:pPr>
              <w:autoSpaceDE w:val="0"/>
              <w:autoSpaceDN w:val="0"/>
              <w:spacing w:before="0"/>
              <w:jc w:val="center"/>
              <w:rPr>
                <w:color w:val="000000" w:themeColor="text1"/>
                <w:sz w:val="20"/>
                <w:szCs w:val="20"/>
              </w:rPr>
            </w:pPr>
            <w:r w:rsidRPr="00B15E1D">
              <w:rPr>
                <w:color w:val="000000" w:themeColor="text1"/>
                <w:sz w:val="20"/>
                <w:szCs w:val="20"/>
              </w:rPr>
              <w:lastRenderedPageBreak/>
              <w:t>Ú</w:t>
            </w:r>
          </w:p>
        </w:tc>
        <w:tc>
          <w:tcPr>
            <w:tcW w:w="2531" w:type="dxa"/>
            <w:tcBorders>
              <w:top w:val="single" w:sz="4" w:space="0" w:color="auto"/>
              <w:left w:val="single" w:sz="4" w:space="0" w:color="auto"/>
              <w:bottom w:val="single" w:sz="4" w:space="0" w:color="auto"/>
            </w:tcBorders>
          </w:tcPr>
          <w:p w14:paraId="00B26CE5" w14:textId="77777777" w:rsidR="003B6B21" w:rsidRPr="00B15E1D" w:rsidRDefault="003B6B21" w:rsidP="00401CFA">
            <w:pPr>
              <w:autoSpaceDE w:val="0"/>
              <w:autoSpaceDN w:val="0"/>
              <w:spacing w:before="0"/>
              <w:jc w:val="left"/>
              <w:rPr>
                <w:color w:val="000000" w:themeColor="text1"/>
              </w:rPr>
            </w:pPr>
          </w:p>
        </w:tc>
      </w:tr>
      <w:tr w:rsidR="00B15E1D" w:rsidRPr="00B15E1D" w14:paraId="52470007" w14:textId="77777777" w:rsidTr="008F77AA">
        <w:tc>
          <w:tcPr>
            <w:tcW w:w="1049" w:type="dxa"/>
            <w:tcBorders>
              <w:top w:val="single" w:sz="4" w:space="0" w:color="auto"/>
              <w:left w:val="single" w:sz="12" w:space="0" w:color="auto"/>
              <w:bottom w:val="single" w:sz="4" w:space="0" w:color="auto"/>
              <w:right w:val="single" w:sz="4" w:space="0" w:color="auto"/>
            </w:tcBorders>
          </w:tcPr>
          <w:p w14:paraId="1C68B1B4" w14:textId="2AF67D78" w:rsidR="00FC78D6" w:rsidRPr="00B15E1D" w:rsidRDefault="00FC78D6" w:rsidP="00FC78D6">
            <w:pPr>
              <w:autoSpaceDE w:val="0"/>
              <w:autoSpaceDN w:val="0"/>
              <w:spacing w:before="0"/>
              <w:jc w:val="center"/>
              <w:rPr>
                <w:color w:val="000000" w:themeColor="text1"/>
                <w:sz w:val="20"/>
                <w:szCs w:val="20"/>
              </w:rPr>
            </w:pPr>
            <w:r w:rsidRPr="00B15E1D">
              <w:rPr>
                <w:color w:val="000000" w:themeColor="text1"/>
                <w:sz w:val="20"/>
                <w:szCs w:val="20"/>
              </w:rPr>
              <w:t xml:space="preserve">Č:1 </w:t>
            </w:r>
          </w:p>
          <w:p w14:paraId="35B172EC" w14:textId="7392877F" w:rsidR="0087203B" w:rsidRPr="00B15E1D" w:rsidRDefault="0087203B" w:rsidP="00FC78D6">
            <w:pPr>
              <w:autoSpaceDE w:val="0"/>
              <w:autoSpaceDN w:val="0"/>
              <w:spacing w:before="0"/>
              <w:jc w:val="center"/>
              <w:rPr>
                <w:color w:val="000000" w:themeColor="text1"/>
                <w:sz w:val="20"/>
                <w:szCs w:val="20"/>
              </w:rPr>
            </w:pPr>
            <w:r w:rsidRPr="00B15E1D">
              <w:rPr>
                <w:color w:val="000000" w:themeColor="text1"/>
                <w:sz w:val="20"/>
                <w:szCs w:val="20"/>
              </w:rPr>
              <w:t>Bod 1</w:t>
            </w:r>
          </w:p>
          <w:p w14:paraId="7775FF8F" w14:textId="42C023BC" w:rsidR="00FC78D6" w:rsidRPr="00B15E1D" w:rsidRDefault="00FC78D6" w:rsidP="00FC78D6">
            <w:pPr>
              <w:autoSpaceDE w:val="0"/>
              <w:autoSpaceDN w:val="0"/>
              <w:spacing w:before="0"/>
              <w:jc w:val="center"/>
              <w:rPr>
                <w:color w:val="000000" w:themeColor="text1"/>
                <w:sz w:val="20"/>
                <w:szCs w:val="20"/>
              </w:rPr>
            </w:pPr>
            <w:r w:rsidRPr="00B15E1D">
              <w:rPr>
                <w:color w:val="000000" w:themeColor="text1"/>
                <w:sz w:val="20"/>
                <w:szCs w:val="20"/>
              </w:rPr>
              <w:t>O:</w:t>
            </w:r>
            <w:r w:rsidR="0087203B" w:rsidRPr="00B15E1D">
              <w:rPr>
                <w:color w:val="000000" w:themeColor="text1"/>
                <w:sz w:val="20"/>
                <w:szCs w:val="20"/>
              </w:rPr>
              <w:t>2</w:t>
            </w:r>
          </w:p>
          <w:p w14:paraId="5CEDE07D" w14:textId="42A7DCBA" w:rsidR="00FC78D6" w:rsidRPr="00B15E1D" w:rsidRDefault="00FC78D6" w:rsidP="00FC78D6">
            <w:pPr>
              <w:autoSpaceDE w:val="0"/>
              <w:autoSpaceDN w:val="0"/>
              <w:spacing w:before="0"/>
              <w:jc w:val="center"/>
              <w:rPr>
                <w:color w:val="000000" w:themeColor="text1"/>
                <w:sz w:val="20"/>
                <w:szCs w:val="20"/>
              </w:rPr>
            </w:pPr>
            <w:r w:rsidRPr="00B15E1D">
              <w:rPr>
                <w:color w:val="000000" w:themeColor="text1"/>
                <w:sz w:val="20"/>
                <w:szCs w:val="20"/>
              </w:rPr>
              <w:br/>
            </w:r>
          </w:p>
        </w:tc>
        <w:tc>
          <w:tcPr>
            <w:tcW w:w="3377" w:type="dxa"/>
            <w:tcBorders>
              <w:top w:val="single" w:sz="4" w:space="0" w:color="auto"/>
              <w:left w:val="single" w:sz="4" w:space="0" w:color="auto"/>
              <w:bottom w:val="single" w:sz="4" w:space="0" w:color="auto"/>
              <w:right w:val="single" w:sz="4" w:space="0" w:color="auto"/>
            </w:tcBorders>
          </w:tcPr>
          <w:p w14:paraId="46D9334D" w14:textId="1141E51F" w:rsidR="00FC78D6" w:rsidRPr="00B15E1D" w:rsidRDefault="00FC78D6" w:rsidP="00FC78D6">
            <w:pPr>
              <w:pStyle w:val="tl10ptPodaokraja"/>
              <w:ind w:right="63"/>
              <w:rPr>
                <w:color w:val="000000" w:themeColor="text1"/>
              </w:rPr>
            </w:pPr>
            <w:r w:rsidRPr="00B15E1D">
              <w:rPr>
                <w:color w:val="000000" w:themeColor="text1"/>
              </w:rPr>
              <w:t xml:space="preserve">2. Táto smernica sa uplatňuje na cesty, ktoré sú súčasťou transeurópskej cestnej siete, na diaľnice a na iné hlavné cesty, </w:t>
            </w:r>
            <w:r w:rsidRPr="00B15E1D">
              <w:rPr>
                <w:color w:val="000000" w:themeColor="text1"/>
              </w:rPr>
              <w:lastRenderedPageBreak/>
              <w:t>či už sú v etape projektovania, výstavby, alebo prevádzky.</w:t>
            </w:r>
          </w:p>
          <w:p w14:paraId="2CC9F4C3" w14:textId="77777777" w:rsidR="00FC78D6" w:rsidRPr="00B15E1D" w:rsidRDefault="00FC78D6" w:rsidP="00FC78D6">
            <w:pPr>
              <w:pStyle w:val="tl10ptPodaokraja"/>
              <w:autoSpaceDE/>
              <w:autoSpaceDN/>
              <w:ind w:right="63"/>
              <w:rPr>
                <w:color w:val="000000" w:themeColor="text1"/>
              </w:rPr>
            </w:pPr>
          </w:p>
        </w:tc>
        <w:tc>
          <w:tcPr>
            <w:tcW w:w="794" w:type="dxa"/>
            <w:tcBorders>
              <w:top w:val="single" w:sz="4" w:space="0" w:color="auto"/>
              <w:left w:val="single" w:sz="4" w:space="0" w:color="auto"/>
              <w:bottom w:val="single" w:sz="4" w:space="0" w:color="auto"/>
              <w:right w:val="single" w:sz="12" w:space="0" w:color="auto"/>
            </w:tcBorders>
          </w:tcPr>
          <w:p w14:paraId="5ABFBACC" w14:textId="74A1437D" w:rsidR="00FC78D6" w:rsidRPr="00B15E1D" w:rsidRDefault="00FC78D6" w:rsidP="00FC78D6">
            <w:pPr>
              <w:autoSpaceDE w:val="0"/>
              <w:autoSpaceDN w:val="0"/>
              <w:spacing w:before="0"/>
              <w:jc w:val="center"/>
              <w:rPr>
                <w:color w:val="000000" w:themeColor="text1"/>
                <w:sz w:val="20"/>
                <w:szCs w:val="20"/>
              </w:rPr>
            </w:pPr>
            <w:r w:rsidRPr="00B15E1D">
              <w:rPr>
                <w:color w:val="000000" w:themeColor="text1"/>
                <w:sz w:val="20"/>
                <w:szCs w:val="20"/>
              </w:rPr>
              <w:lastRenderedPageBreak/>
              <w:t>N</w:t>
            </w:r>
          </w:p>
        </w:tc>
        <w:tc>
          <w:tcPr>
            <w:tcW w:w="1080" w:type="dxa"/>
            <w:tcBorders>
              <w:top w:val="single" w:sz="4" w:space="0" w:color="auto"/>
              <w:left w:val="nil"/>
              <w:bottom w:val="single" w:sz="4" w:space="0" w:color="auto"/>
              <w:right w:val="single" w:sz="4" w:space="0" w:color="auto"/>
            </w:tcBorders>
          </w:tcPr>
          <w:p w14:paraId="49FF7A28" w14:textId="62B83C68" w:rsidR="00FC78D6" w:rsidRPr="00B15E1D" w:rsidRDefault="00211E72" w:rsidP="00FC78D6">
            <w:pPr>
              <w:autoSpaceDE w:val="0"/>
              <w:autoSpaceDN w:val="0"/>
              <w:spacing w:before="0"/>
              <w:jc w:val="center"/>
              <w:rPr>
                <w:color w:val="000000" w:themeColor="text1"/>
                <w:sz w:val="20"/>
                <w:szCs w:val="20"/>
              </w:rPr>
            </w:pPr>
            <w:r w:rsidRPr="00B15E1D">
              <w:rPr>
                <w:color w:val="000000" w:themeColor="text1"/>
                <w:sz w:val="20"/>
                <w:szCs w:val="20"/>
              </w:rPr>
              <w:t>návrh zákona</w:t>
            </w:r>
          </w:p>
          <w:p w14:paraId="37CF8E94" w14:textId="77777777" w:rsidR="000977EA" w:rsidRPr="00B15E1D" w:rsidRDefault="000977EA" w:rsidP="000977EA">
            <w:pPr>
              <w:autoSpaceDE w:val="0"/>
              <w:autoSpaceDN w:val="0"/>
              <w:spacing w:before="0"/>
              <w:jc w:val="center"/>
              <w:rPr>
                <w:color w:val="000000" w:themeColor="text1"/>
                <w:sz w:val="20"/>
                <w:szCs w:val="20"/>
              </w:rPr>
            </w:pPr>
            <w:r w:rsidRPr="00B15E1D">
              <w:rPr>
                <w:color w:val="000000" w:themeColor="text1"/>
                <w:sz w:val="20"/>
                <w:szCs w:val="20"/>
              </w:rPr>
              <w:t>Čl. I</w:t>
            </w:r>
          </w:p>
          <w:p w14:paraId="086E1BC6" w14:textId="2E009360" w:rsidR="00211E72" w:rsidRPr="00B15E1D" w:rsidRDefault="00211E72" w:rsidP="0026620D">
            <w:pPr>
              <w:autoSpaceDE w:val="0"/>
              <w:autoSpaceDN w:val="0"/>
              <w:spacing w:before="0"/>
              <w:jc w:val="center"/>
              <w:rPr>
                <w:color w:val="000000" w:themeColor="text1"/>
                <w:sz w:val="20"/>
                <w:szCs w:val="20"/>
              </w:rPr>
            </w:pPr>
            <w:r w:rsidRPr="00B15E1D">
              <w:rPr>
                <w:color w:val="000000" w:themeColor="text1"/>
                <w:sz w:val="20"/>
                <w:szCs w:val="20"/>
              </w:rPr>
              <w:t xml:space="preserve">B: </w:t>
            </w:r>
            <w:r w:rsidR="0026620D" w:rsidRPr="00B15E1D">
              <w:rPr>
                <w:color w:val="000000" w:themeColor="text1"/>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79A90128" w14:textId="695ABD17" w:rsidR="001F5F9F" w:rsidRPr="00B15E1D" w:rsidRDefault="001F5F9F" w:rsidP="001F5F9F">
            <w:pPr>
              <w:autoSpaceDE w:val="0"/>
              <w:autoSpaceDN w:val="0"/>
              <w:spacing w:before="0"/>
              <w:jc w:val="center"/>
              <w:rPr>
                <w:color w:val="000000" w:themeColor="text1"/>
                <w:sz w:val="20"/>
                <w:szCs w:val="20"/>
              </w:rPr>
            </w:pPr>
            <w:r w:rsidRPr="00B15E1D">
              <w:rPr>
                <w:color w:val="000000" w:themeColor="text1"/>
                <w:sz w:val="20"/>
                <w:szCs w:val="20"/>
              </w:rPr>
              <w:t>§ 1 ods. 2</w:t>
            </w:r>
          </w:p>
          <w:p w14:paraId="639E475A" w14:textId="77777777" w:rsidR="001F5F9F" w:rsidRPr="00B15E1D" w:rsidRDefault="001F5F9F" w:rsidP="007F3F8C">
            <w:pPr>
              <w:autoSpaceDE w:val="0"/>
              <w:autoSpaceDN w:val="0"/>
              <w:spacing w:before="0"/>
              <w:jc w:val="center"/>
              <w:rPr>
                <w:color w:val="000000" w:themeColor="text1"/>
                <w:sz w:val="20"/>
                <w:szCs w:val="20"/>
              </w:rPr>
            </w:pPr>
          </w:p>
          <w:p w14:paraId="032C317B" w14:textId="77777777" w:rsidR="00FC78D6" w:rsidRPr="00B15E1D" w:rsidRDefault="00FC78D6" w:rsidP="001F5F9F">
            <w:pPr>
              <w:autoSpaceDE w:val="0"/>
              <w:autoSpaceDN w:val="0"/>
              <w:spacing w:before="0"/>
              <w:jc w:val="center"/>
              <w:rPr>
                <w:color w:val="000000" w:themeColor="text1"/>
                <w:sz w:val="20"/>
                <w:szCs w:val="20"/>
              </w:rPr>
            </w:pPr>
          </w:p>
        </w:tc>
        <w:tc>
          <w:tcPr>
            <w:tcW w:w="4540" w:type="dxa"/>
            <w:tcBorders>
              <w:top w:val="single" w:sz="4" w:space="0" w:color="auto"/>
              <w:left w:val="single" w:sz="4" w:space="0" w:color="auto"/>
              <w:bottom w:val="single" w:sz="4" w:space="0" w:color="auto"/>
              <w:right w:val="single" w:sz="4" w:space="0" w:color="auto"/>
            </w:tcBorders>
          </w:tcPr>
          <w:p w14:paraId="7FFA8E0D" w14:textId="71D063F5" w:rsidR="00FC78D6" w:rsidRPr="00B15E1D" w:rsidRDefault="001F5F9F" w:rsidP="00FC78D6">
            <w:pPr>
              <w:autoSpaceDE w:val="0"/>
              <w:autoSpaceDN w:val="0"/>
              <w:adjustRightInd w:val="0"/>
              <w:spacing w:before="0"/>
              <w:rPr>
                <w:color w:val="000000" w:themeColor="text1"/>
                <w:sz w:val="20"/>
                <w:szCs w:val="20"/>
              </w:rPr>
            </w:pPr>
            <w:r w:rsidRPr="00B15E1D" w:rsidDel="001F5F9F">
              <w:rPr>
                <w:color w:val="000000" w:themeColor="text1"/>
                <w:sz w:val="20"/>
                <w:szCs w:val="20"/>
              </w:rPr>
              <w:t xml:space="preserve"> </w:t>
            </w:r>
            <w:r w:rsidR="00FC78D6" w:rsidRPr="00B15E1D">
              <w:rPr>
                <w:color w:val="000000" w:themeColor="text1"/>
                <w:sz w:val="20"/>
                <w:szCs w:val="20"/>
              </w:rPr>
              <w:t xml:space="preserve">V § 1 odsek 2 znie: </w:t>
            </w:r>
          </w:p>
          <w:p w14:paraId="4A2885C7" w14:textId="462B4926" w:rsidR="00FC78D6" w:rsidRPr="00B15E1D" w:rsidRDefault="00FC78D6" w:rsidP="00FC78D6">
            <w:pPr>
              <w:autoSpaceDE w:val="0"/>
              <w:autoSpaceDN w:val="0"/>
              <w:adjustRightInd w:val="0"/>
              <w:spacing w:before="0"/>
              <w:rPr>
                <w:color w:val="000000" w:themeColor="text1"/>
                <w:sz w:val="20"/>
                <w:szCs w:val="20"/>
              </w:rPr>
            </w:pPr>
            <w:r w:rsidRPr="00B15E1D">
              <w:rPr>
                <w:color w:val="000000" w:themeColor="text1"/>
                <w:sz w:val="20"/>
                <w:szCs w:val="20"/>
              </w:rPr>
              <w:t xml:space="preserve">„(2) Tento zákon sa vzťahuje na pozemné komunikácie, ktoré sú súčasťou </w:t>
            </w:r>
            <w:r w:rsidR="00100974" w:rsidRPr="00B15E1D">
              <w:rPr>
                <w:color w:val="000000" w:themeColor="text1"/>
                <w:sz w:val="20"/>
                <w:szCs w:val="20"/>
              </w:rPr>
              <w:t>transeurópskej cestnej siete</w:t>
            </w:r>
            <w:r w:rsidR="00100974" w:rsidRPr="00B15E1D">
              <w:rPr>
                <w:color w:val="000000" w:themeColor="text1"/>
                <w:sz w:val="20"/>
                <w:szCs w:val="20"/>
                <w:vertAlign w:val="superscript"/>
              </w:rPr>
              <w:t>1</w:t>
            </w:r>
            <w:r w:rsidR="00100974" w:rsidRPr="00B15E1D">
              <w:rPr>
                <w:color w:val="000000" w:themeColor="text1"/>
                <w:sz w:val="20"/>
                <w:szCs w:val="20"/>
              </w:rPr>
              <w:t>), diaľnice</w:t>
            </w:r>
            <w:r w:rsidR="00100974" w:rsidRPr="00B15E1D">
              <w:rPr>
                <w:color w:val="000000" w:themeColor="text1"/>
                <w:sz w:val="20"/>
                <w:szCs w:val="20"/>
                <w:vertAlign w:val="superscript"/>
              </w:rPr>
              <w:t>1a</w:t>
            </w:r>
            <w:r w:rsidR="00100974" w:rsidRPr="00B15E1D">
              <w:rPr>
                <w:color w:val="000000" w:themeColor="text1"/>
                <w:sz w:val="20"/>
                <w:szCs w:val="20"/>
              </w:rPr>
              <w:t>) a hlavné cestné ťahy</w:t>
            </w:r>
            <w:r w:rsidR="00100974" w:rsidRPr="00B15E1D">
              <w:rPr>
                <w:color w:val="000000" w:themeColor="text1"/>
                <w:sz w:val="20"/>
                <w:szCs w:val="20"/>
                <w:vertAlign w:val="superscript"/>
              </w:rPr>
              <w:t>1b</w:t>
            </w:r>
            <w:r w:rsidR="00100974" w:rsidRPr="00B15E1D">
              <w:rPr>
                <w:color w:val="000000" w:themeColor="text1"/>
                <w:sz w:val="20"/>
                <w:szCs w:val="20"/>
              </w:rPr>
              <w:t>)</w:t>
            </w:r>
            <w:r w:rsidRPr="00B15E1D">
              <w:rPr>
                <w:color w:val="000000" w:themeColor="text1"/>
                <w:sz w:val="20"/>
                <w:szCs w:val="20"/>
              </w:rPr>
              <w:t xml:space="preserve">a cesty, ktoré sú vybudované s využitím prostriedkov Európskej únie </w:t>
            </w:r>
            <w:r w:rsidRPr="00B15E1D">
              <w:rPr>
                <w:color w:val="000000" w:themeColor="text1"/>
                <w:sz w:val="20"/>
                <w:szCs w:val="20"/>
              </w:rPr>
              <w:lastRenderedPageBreak/>
              <w:t>v etape ich plánovania, výstavby a užívania, ak</w:t>
            </w:r>
            <w:r w:rsidR="00FD5C05" w:rsidRPr="00B15E1D">
              <w:rPr>
                <w:color w:val="000000" w:themeColor="text1"/>
                <w:sz w:val="20"/>
                <w:szCs w:val="20"/>
              </w:rPr>
              <w:t xml:space="preserve"> ďalej nie je ustanovené inak.</w:t>
            </w:r>
          </w:p>
          <w:p w14:paraId="337375CE" w14:textId="2AD7E2BB" w:rsidR="00100974" w:rsidRPr="00B15E1D" w:rsidRDefault="00100974" w:rsidP="00FC78D6">
            <w:pPr>
              <w:autoSpaceDE w:val="0"/>
              <w:autoSpaceDN w:val="0"/>
              <w:adjustRightInd w:val="0"/>
              <w:spacing w:before="0"/>
              <w:rPr>
                <w:color w:val="000000" w:themeColor="text1"/>
                <w:sz w:val="20"/>
                <w:szCs w:val="20"/>
              </w:rPr>
            </w:pPr>
          </w:p>
          <w:p w14:paraId="4E0FFD99" w14:textId="0A248C11" w:rsidR="003E6DF2" w:rsidRPr="00B15E1D" w:rsidRDefault="003E6DF2" w:rsidP="003E6DF2">
            <w:pPr>
              <w:autoSpaceDE w:val="0"/>
              <w:autoSpaceDN w:val="0"/>
              <w:adjustRightInd w:val="0"/>
              <w:spacing w:before="0"/>
              <w:rPr>
                <w:color w:val="000000" w:themeColor="text1"/>
                <w:sz w:val="20"/>
                <w:szCs w:val="20"/>
              </w:rPr>
            </w:pPr>
            <w:r w:rsidRPr="00B15E1D">
              <w:rPr>
                <w:color w:val="000000" w:themeColor="text1"/>
                <w:sz w:val="20"/>
                <w:szCs w:val="20"/>
              </w:rPr>
              <w:t>Pozn</w:t>
            </w:r>
            <w:r w:rsidR="008C11E6" w:rsidRPr="00B15E1D">
              <w:rPr>
                <w:color w:val="000000" w:themeColor="text1"/>
                <w:sz w:val="20"/>
                <w:szCs w:val="20"/>
              </w:rPr>
              <w:t>ámky pod čiarou k odkazu 1 až 1</w:t>
            </w:r>
            <w:r w:rsidRPr="00B15E1D">
              <w:rPr>
                <w:color w:val="000000" w:themeColor="text1"/>
                <w:sz w:val="20"/>
                <w:szCs w:val="20"/>
              </w:rPr>
              <w:t>b znejú:</w:t>
            </w:r>
          </w:p>
          <w:p w14:paraId="21350B66" w14:textId="0D128B6B" w:rsidR="00100974" w:rsidRPr="00B15E1D" w:rsidRDefault="00100974" w:rsidP="003E6DF2">
            <w:pPr>
              <w:autoSpaceDE w:val="0"/>
              <w:autoSpaceDN w:val="0"/>
              <w:adjustRightInd w:val="0"/>
              <w:spacing w:before="0"/>
              <w:rPr>
                <w:color w:val="000000" w:themeColor="text1"/>
                <w:sz w:val="20"/>
                <w:szCs w:val="20"/>
              </w:rPr>
            </w:pPr>
            <w:r w:rsidRPr="00B15E1D">
              <w:rPr>
                <w:color w:val="000000" w:themeColor="text1"/>
                <w:sz w:val="20"/>
                <w:szCs w:val="20"/>
              </w:rPr>
              <w:t>„</w:t>
            </w:r>
            <w:r w:rsidRPr="00B15E1D">
              <w:rPr>
                <w:color w:val="000000" w:themeColor="text1"/>
                <w:sz w:val="20"/>
                <w:szCs w:val="20"/>
                <w:vertAlign w:val="superscript"/>
              </w:rPr>
              <w:t>1</w:t>
            </w:r>
            <w:r w:rsidRPr="00B15E1D">
              <w:rPr>
                <w:color w:val="000000" w:themeColor="text1"/>
                <w:sz w:val="20"/>
                <w:szCs w:val="20"/>
              </w:rPr>
              <w:t>) Nariadenie Európskeho parlamentu a Rady (EÚ) č. 1315/2013 z 11. decembra 2013 o usmerneniach Únie pre rozvoj transeurópskej dopravnej siete a o zrušení rozhodnutia č. 661/2010/EÚ (Ú. V. EÚ L 348, 20.12.2013)</w:t>
            </w:r>
            <w:r w:rsidR="00D84194">
              <w:rPr>
                <w:color w:val="000000" w:themeColor="text1"/>
                <w:sz w:val="20"/>
                <w:szCs w:val="20"/>
              </w:rPr>
              <w:t xml:space="preserve"> v platnom znení</w:t>
            </w:r>
            <w:r w:rsidRPr="00B15E1D">
              <w:rPr>
                <w:color w:val="000000" w:themeColor="text1"/>
                <w:sz w:val="20"/>
                <w:szCs w:val="20"/>
              </w:rPr>
              <w:t>.</w:t>
            </w:r>
          </w:p>
          <w:p w14:paraId="0B02FCE2" w14:textId="3A0534F7" w:rsidR="00100974" w:rsidRPr="00B15E1D" w:rsidRDefault="00100974" w:rsidP="00100974">
            <w:pPr>
              <w:autoSpaceDE w:val="0"/>
              <w:autoSpaceDN w:val="0"/>
              <w:adjustRightInd w:val="0"/>
              <w:spacing w:before="0"/>
              <w:rPr>
                <w:color w:val="000000" w:themeColor="text1"/>
                <w:sz w:val="20"/>
                <w:szCs w:val="20"/>
              </w:rPr>
            </w:pPr>
            <w:r w:rsidRPr="00B15E1D">
              <w:rPr>
                <w:color w:val="000000" w:themeColor="text1"/>
                <w:sz w:val="20"/>
                <w:szCs w:val="20"/>
              </w:rPr>
              <w:t>1</w:t>
            </w:r>
            <w:r w:rsidR="003E6DF2" w:rsidRPr="00B15E1D">
              <w:rPr>
                <w:color w:val="000000" w:themeColor="text1"/>
                <w:sz w:val="20"/>
                <w:szCs w:val="20"/>
              </w:rPr>
              <w:t>a</w:t>
            </w:r>
            <w:r w:rsidRPr="00B15E1D">
              <w:rPr>
                <w:color w:val="000000" w:themeColor="text1"/>
                <w:sz w:val="20"/>
                <w:szCs w:val="20"/>
              </w:rPr>
              <w:t>) § 2 ods. 5 a § 4 zákona č. 135/1961 Zb. o pozemných komunikáciách (cestný zákon) v znení neskorších predpisov.</w:t>
            </w:r>
          </w:p>
          <w:p w14:paraId="0CAC1FC1" w14:textId="32153C81" w:rsidR="00100974" w:rsidRPr="00B15E1D" w:rsidRDefault="00100974" w:rsidP="00100974">
            <w:pPr>
              <w:autoSpaceDE w:val="0"/>
              <w:autoSpaceDN w:val="0"/>
              <w:adjustRightInd w:val="0"/>
              <w:spacing w:before="0"/>
              <w:rPr>
                <w:color w:val="000000" w:themeColor="text1"/>
                <w:sz w:val="20"/>
                <w:szCs w:val="20"/>
              </w:rPr>
            </w:pPr>
            <w:r w:rsidRPr="00B15E1D">
              <w:rPr>
                <w:color w:val="000000" w:themeColor="text1"/>
                <w:sz w:val="20"/>
                <w:szCs w:val="20"/>
              </w:rPr>
              <w:t>1b) Európska dohoda o hlavných cestách s</w:t>
            </w:r>
            <w:r w:rsidR="00D84194">
              <w:rPr>
                <w:color w:val="000000" w:themeColor="text1"/>
                <w:sz w:val="20"/>
                <w:szCs w:val="20"/>
              </w:rPr>
              <w:t xml:space="preserve"> medzinárodnou premávkou (AGR), </w:t>
            </w:r>
            <w:r w:rsidR="00D84194" w:rsidRPr="002458FB">
              <w:rPr>
                <w:color w:val="000000" w:themeColor="text1"/>
                <w:sz w:val="20"/>
                <w:szCs w:val="20"/>
              </w:rPr>
              <w:t>oznámenie Ministerstva zahraničných vecí Slovenskej republiky č. 53/1994 Z. z..</w:t>
            </w:r>
            <w:r w:rsidR="00D84194">
              <w:rPr>
                <w:color w:val="000000" w:themeColor="text1"/>
                <w:sz w:val="20"/>
                <w:szCs w:val="20"/>
              </w:rPr>
              <w:t>“</w:t>
            </w:r>
            <w:r w:rsidR="00324E77">
              <w:rPr>
                <w:color w:val="000000" w:themeColor="text1"/>
                <w:sz w:val="20"/>
                <w:szCs w:val="20"/>
              </w:rPr>
              <w:t>.</w:t>
            </w:r>
          </w:p>
          <w:p w14:paraId="5172F826" w14:textId="096A8A92" w:rsidR="00FC78D6" w:rsidRPr="00B15E1D" w:rsidRDefault="00FC78D6" w:rsidP="003D36CC">
            <w:pPr>
              <w:autoSpaceDE w:val="0"/>
              <w:autoSpaceDN w:val="0"/>
              <w:adjustRightInd w:val="0"/>
              <w:spacing w:before="0"/>
              <w:rPr>
                <w:color w:val="000000" w:themeColor="text1"/>
                <w:sz w:val="20"/>
                <w:szCs w:val="20"/>
              </w:rPr>
            </w:pPr>
          </w:p>
        </w:tc>
        <w:tc>
          <w:tcPr>
            <w:tcW w:w="849" w:type="dxa"/>
            <w:tcBorders>
              <w:top w:val="single" w:sz="4" w:space="0" w:color="auto"/>
              <w:left w:val="single" w:sz="4" w:space="0" w:color="auto"/>
              <w:bottom w:val="single" w:sz="4" w:space="0" w:color="auto"/>
              <w:right w:val="single" w:sz="4" w:space="0" w:color="auto"/>
            </w:tcBorders>
          </w:tcPr>
          <w:p w14:paraId="42A6BA0D" w14:textId="77931108" w:rsidR="00FC78D6" w:rsidRPr="00B15E1D" w:rsidRDefault="00FC78D6" w:rsidP="00FC78D6">
            <w:pPr>
              <w:autoSpaceDE w:val="0"/>
              <w:autoSpaceDN w:val="0"/>
              <w:spacing w:before="0"/>
              <w:jc w:val="center"/>
              <w:rPr>
                <w:color w:val="000000" w:themeColor="text1"/>
                <w:sz w:val="20"/>
                <w:szCs w:val="20"/>
              </w:rPr>
            </w:pPr>
            <w:r w:rsidRPr="00B15E1D">
              <w:rPr>
                <w:color w:val="000000" w:themeColor="text1"/>
                <w:sz w:val="20"/>
                <w:szCs w:val="20"/>
              </w:rPr>
              <w:lastRenderedPageBreak/>
              <w:t>Ú</w:t>
            </w:r>
          </w:p>
        </w:tc>
        <w:tc>
          <w:tcPr>
            <w:tcW w:w="2531" w:type="dxa"/>
            <w:tcBorders>
              <w:top w:val="single" w:sz="4" w:space="0" w:color="auto"/>
              <w:left w:val="single" w:sz="4" w:space="0" w:color="auto"/>
              <w:bottom w:val="single" w:sz="4" w:space="0" w:color="auto"/>
            </w:tcBorders>
          </w:tcPr>
          <w:p w14:paraId="113C52F3" w14:textId="77777777" w:rsidR="00FC78D6" w:rsidRPr="00B15E1D" w:rsidRDefault="00FC78D6" w:rsidP="00FC78D6">
            <w:pPr>
              <w:autoSpaceDE w:val="0"/>
              <w:autoSpaceDN w:val="0"/>
              <w:spacing w:before="0"/>
              <w:jc w:val="left"/>
              <w:rPr>
                <w:color w:val="000000" w:themeColor="text1"/>
              </w:rPr>
            </w:pPr>
          </w:p>
        </w:tc>
      </w:tr>
      <w:tr w:rsidR="00B15E1D" w:rsidRPr="00B15E1D" w14:paraId="648DF80C" w14:textId="77777777" w:rsidTr="008F77AA">
        <w:tc>
          <w:tcPr>
            <w:tcW w:w="1049" w:type="dxa"/>
            <w:tcBorders>
              <w:top w:val="single" w:sz="4" w:space="0" w:color="auto"/>
              <w:left w:val="single" w:sz="12" w:space="0" w:color="auto"/>
              <w:bottom w:val="single" w:sz="4" w:space="0" w:color="auto"/>
              <w:right w:val="single" w:sz="4" w:space="0" w:color="auto"/>
            </w:tcBorders>
          </w:tcPr>
          <w:p w14:paraId="6E3A62C3" w14:textId="77777777" w:rsidR="00FC78D6" w:rsidRPr="00B15E1D" w:rsidRDefault="00FC78D6" w:rsidP="00FC78D6">
            <w:pPr>
              <w:autoSpaceDE w:val="0"/>
              <w:autoSpaceDN w:val="0"/>
              <w:spacing w:before="0"/>
              <w:jc w:val="center"/>
              <w:rPr>
                <w:color w:val="000000" w:themeColor="text1"/>
                <w:sz w:val="20"/>
                <w:szCs w:val="20"/>
              </w:rPr>
            </w:pPr>
            <w:r w:rsidRPr="00B15E1D">
              <w:rPr>
                <w:color w:val="000000" w:themeColor="text1"/>
                <w:sz w:val="20"/>
                <w:szCs w:val="20"/>
              </w:rPr>
              <w:t xml:space="preserve">Č:1 </w:t>
            </w:r>
          </w:p>
          <w:p w14:paraId="57650314" w14:textId="5933FE57" w:rsidR="0087203B" w:rsidRPr="00B15E1D" w:rsidRDefault="0087203B" w:rsidP="00FC78D6">
            <w:pPr>
              <w:autoSpaceDE w:val="0"/>
              <w:autoSpaceDN w:val="0"/>
              <w:spacing w:before="0"/>
              <w:jc w:val="center"/>
              <w:rPr>
                <w:color w:val="000000" w:themeColor="text1"/>
                <w:sz w:val="20"/>
                <w:szCs w:val="20"/>
              </w:rPr>
            </w:pPr>
            <w:r w:rsidRPr="00B15E1D">
              <w:rPr>
                <w:color w:val="000000" w:themeColor="text1"/>
                <w:sz w:val="20"/>
                <w:szCs w:val="20"/>
              </w:rPr>
              <w:t>Bod 1</w:t>
            </w:r>
          </w:p>
          <w:p w14:paraId="50EBCCD3" w14:textId="164C58D6" w:rsidR="00FC78D6" w:rsidRPr="00B15E1D" w:rsidRDefault="00FC78D6" w:rsidP="00FC78D6">
            <w:pPr>
              <w:autoSpaceDE w:val="0"/>
              <w:autoSpaceDN w:val="0"/>
              <w:spacing w:before="0"/>
              <w:jc w:val="center"/>
              <w:rPr>
                <w:color w:val="000000" w:themeColor="text1"/>
                <w:sz w:val="20"/>
                <w:szCs w:val="20"/>
              </w:rPr>
            </w:pPr>
            <w:r w:rsidRPr="00B15E1D">
              <w:rPr>
                <w:color w:val="000000" w:themeColor="text1"/>
                <w:sz w:val="20"/>
                <w:szCs w:val="20"/>
              </w:rPr>
              <w:t>O:</w:t>
            </w:r>
            <w:r w:rsidR="0087203B" w:rsidRPr="00B15E1D">
              <w:rPr>
                <w:color w:val="000000" w:themeColor="text1"/>
                <w:sz w:val="20"/>
                <w:szCs w:val="20"/>
              </w:rPr>
              <w:t>3</w:t>
            </w:r>
          </w:p>
          <w:p w14:paraId="10E73272" w14:textId="490BE228" w:rsidR="00FC78D6" w:rsidRPr="00B15E1D" w:rsidRDefault="00FC78D6" w:rsidP="00FC78D6">
            <w:pPr>
              <w:autoSpaceDE w:val="0"/>
              <w:autoSpaceDN w:val="0"/>
              <w:spacing w:before="0"/>
              <w:jc w:val="center"/>
              <w:rPr>
                <w:color w:val="000000" w:themeColor="text1"/>
                <w:sz w:val="20"/>
                <w:szCs w:val="20"/>
              </w:rPr>
            </w:pPr>
            <w:r w:rsidRPr="00B15E1D">
              <w:rPr>
                <w:color w:val="000000" w:themeColor="text1"/>
                <w:sz w:val="20"/>
                <w:szCs w:val="20"/>
              </w:rPr>
              <w:br/>
            </w:r>
          </w:p>
        </w:tc>
        <w:tc>
          <w:tcPr>
            <w:tcW w:w="3377" w:type="dxa"/>
            <w:tcBorders>
              <w:top w:val="single" w:sz="4" w:space="0" w:color="auto"/>
              <w:left w:val="single" w:sz="4" w:space="0" w:color="auto"/>
              <w:bottom w:val="single" w:sz="4" w:space="0" w:color="auto"/>
              <w:right w:val="single" w:sz="4" w:space="0" w:color="auto"/>
            </w:tcBorders>
          </w:tcPr>
          <w:p w14:paraId="6F815B5E" w14:textId="4BC7C175" w:rsidR="00FC78D6" w:rsidRPr="00B15E1D" w:rsidRDefault="00FC78D6" w:rsidP="00FC78D6">
            <w:pPr>
              <w:pStyle w:val="tl10ptPodaokraja"/>
              <w:ind w:right="63"/>
              <w:rPr>
                <w:color w:val="000000" w:themeColor="text1"/>
              </w:rPr>
            </w:pPr>
            <w:r w:rsidRPr="00B15E1D">
              <w:rPr>
                <w:color w:val="000000" w:themeColor="text1"/>
              </w:rPr>
              <w:t xml:space="preserve">3. Táto smernica sa vzťahuje aj na cesty a projekty cestnej infraštruktúry nepodliehajúce odseku 2, ktoré sa nachádzajú mimo mestských oblastí, neslúžia na obsluhu s nimi susediacich nehnuteľností a sú vybudované s využitím finančných prostriedkov Únie, s výnimkou ciest, ktoré nie sú dostupné pre bežnú premávku motorových vozidiel, ako napríklad cyklistické cesty, alebo ciest, ktoré nie sú určené pre bežnú premávku, ako napríklad prístupové cesty k priemyselným,  poľnohospodárskym alebo lesným objektom. </w:t>
            </w:r>
          </w:p>
          <w:p w14:paraId="1086FB83" w14:textId="71EEC17A" w:rsidR="00FC78D6" w:rsidRPr="00B15E1D" w:rsidRDefault="00FC78D6" w:rsidP="00FC78D6">
            <w:pPr>
              <w:pStyle w:val="tl10ptPodaokraja"/>
              <w:ind w:right="63"/>
              <w:rPr>
                <w:color w:val="000000" w:themeColor="text1"/>
              </w:rPr>
            </w:pPr>
          </w:p>
        </w:tc>
        <w:tc>
          <w:tcPr>
            <w:tcW w:w="794" w:type="dxa"/>
            <w:tcBorders>
              <w:top w:val="single" w:sz="4" w:space="0" w:color="auto"/>
              <w:left w:val="single" w:sz="4" w:space="0" w:color="auto"/>
              <w:bottom w:val="single" w:sz="4" w:space="0" w:color="auto"/>
              <w:right w:val="single" w:sz="12" w:space="0" w:color="auto"/>
            </w:tcBorders>
          </w:tcPr>
          <w:p w14:paraId="256B77A1" w14:textId="06878348" w:rsidR="00FC78D6" w:rsidRPr="00B15E1D" w:rsidRDefault="00FC78D6" w:rsidP="00FC78D6">
            <w:pPr>
              <w:autoSpaceDE w:val="0"/>
              <w:autoSpaceDN w:val="0"/>
              <w:spacing w:before="0"/>
              <w:jc w:val="center"/>
              <w:rPr>
                <w:color w:val="000000" w:themeColor="text1"/>
                <w:sz w:val="20"/>
                <w:szCs w:val="20"/>
              </w:rPr>
            </w:pPr>
            <w:r w:rsidRPr="00B15E1D">
              <w:rPr>
                <w:color w:val="000000" w:themeColor="text1"/>
                <w:sz w:val="20"/>
                <w:szCs w:val="20"/>
              </w:rPr>
              <w:t>N</w:t>
            </w:r>
          </w:p>
        </w:tc>
        <w:tc>
          <w:tcPr>
            <w:tcW w:w="1080" w:type="dxa"/>
            <w:tcBorders>
              <w:top w:val="single" w:sz="4" w:space="0" w:color="auto"/>
              <w:left w:val="nil"/>
              <w:bottom w:val="single" w:sz="4" w:space="0" w:color="auto"/>
              <w:right w:val="single" w:sz="4" w:space="0" w:color="auto"/>
            </w:tcBorders>
          </w:tcPr>
          <w:p w14:paraId="79505452" w14:textId="1828D7BB" w:rsidR="00FC78D6" w:rsidRPr="00B15E1D" w:rsidRDefault="00211E72" w:rsidP="00FC78D6">
            <w:pPr>
              <w:autoSpaceDE w:val="0"/>
              <w:autoSpaceDN w:val="0"/>
              <w:spacing w:before="0"/>
              <w:jc w:val="center"/>
              <w:rPr>
                <w:color w:val="000000" w:themeColor="text1"/>
                <w:sz w:val="20"/>
                <w:szCs w:val="20"/>
              </w:rPr>
            </w:pPr>
            <w:r w:rsidRPr="00B15E1D">
              <w:rPr>
                <w:color w:val="000000" w:themeColor="text1"/>
                <w:sz w:val="20"/>
                <w:szCs w:val="20"/>
              </w:rPr>
              <w:t>návrh zákona</w:t>
            </w:r>
          </w:p>
          <w:p w14:paraId="21EFCADC" w14:textId="77777777" w:rsidR="000977EA" w:rsidRPr="00B15E1D" w:rsidRDefault="000977EA" w:rsidP="000977EA">
            <w:pPr>
              <w:autoSpaceDE w:val="0"/>
              <w:autoSpaceDN w:val="0"/>
              <w:spacing w:before="0"/>
              <w:jc w:val="center"/>
              <w:rPr>
                <w:color w:val="000000" w:themeColor="text1"/>
                <w:sz w:val="20"/>
                <w:szCs w:val="20"/>
              </w:rPr>
            </w:pPr>
            <w:r w:rsidRPr="00B15E1D">
              <w:rPr>
                <w:color w:val="000000" w:themeColor="text1"/>
                <w:sz w:val="20"/>
                <w:szCs w:val="20"/>
              </w:rPr>
              <w:t>Čl. I</w:t>
            </w:r>
          </w:p>
          <w:p w14:paraId="26D92751" w14:textId="362EDDD1" w:rsidR="00211E72" w:rsidRPr="00B15E1D" w:rsidRDefault="00211E72" w:rsidP="0026620D">
            <w:pPr>
              <w:autoSpaceDE w:val="0"/>
              <w:autoSpaceDN w:val="0"/>
              <w:spacing w:before="0"/>
              <w:jc w:val="center"/>
              <w:rPr>
                <w:color w:val="000000" w:themeColor="text1"/>
                <w:sz w:val="20"/>
                <w:szCs w:val="20"/>
              </w:rPr>
            </w:pPr>
            <w:r w:rsidRPr="00B15E1D">
              <w:rPr>
                <w:color w:val="000000" w:themeColor="text1"/>
                <w:sz w:val="20"/>
                <w:szCs w:val="20"/>
              </w:rPr>
              <w:t xml:space="preserve">B: </w:t>
            </w:r>
            <w:r w:rsidR="0026620D" w:rsidRPr="00B15E1D">
              <w:rPr>
                <w:color w:val="000000" w:themeColor="text1"/>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0569EB4F" w14:textId="77777777" w:rsidR="001F5F9F" w:rsidRPr="00B15E1D" w:rsidRDefault="001F5F9F" w:rsidP="001F5F9F">
            <w:pPr>
              <w:autoSpaceDE w:val="0"/>
              <w:autoSpaceDN w:val="0"/>
              <w:spacing w:before="0"/>
              <w:jc w:val="center"/>
              <w:rPr>
                <w:color w:val="000000" w:themeColor="text1"/>
                <w:sz w:val="20"/>
                <w:szCs w:val="20"/>
              </w:rPr>
            </w:pPr>
            <w:r w:rsidRPr="00B15E1D">
              <w:rPr>
                <w:color w:val="000000" w:themeColor="text1"/>
                <w:sz w:val="20"/>
                <w:szCs w:val="20"/>
              </w:rPr>
              <w:t>§ 1 ods. 2</w:t>
            </w:r>
          </w:p>
          <w:p w14:paraId="3A3477A0" w14:textId="77777777" w:rsidR="00FC78D6" w:rsidRPr="00B15E1D" w:rsidRDefault="00FC78D6" w:rsidP="00FC78D6">
            <w:pPr>
              <w:autoSpaceDE w:val="0"/>
              <w:autoSpaceDN w:val="0"/>
              <w:spacing w:before="0"/>
              <w:jc w:val="center"/>
              <w:rPr>
                <w:color w:val="000000" w:themeColor="text1"/>
                <w:sz w:val="20"/>
                <w:szCs w:val="20"/>
              </w:rPr>
            </w:pPr>
          </w:p>
          <w:p w14:paraId="23BDB043" w14:textId="77777777" w:rsidR="00FC78D6" w:rsidRPr="00B15E1D" w:rsidRDefault="00FC78D6" w:rsidP="00FC78D6">
            <w:pPr>
              <w:autoSpaceDE w:val="0"/>
              <w:autoSpaceDN w:val="0"/>
              <w:spacing w:before="0"/>
              <w:jc w:val="center"/>
              <w:rPr>
                <w:color w:val="000000" w:themeColor="text1"/>
                <w:sz w:val="20"/>
                <w:szCs w:val="20"/>
              </w:rPr>
            </w:pPr>
          </w:p>
          <w:p w14:paraId="40D434A3" w14:textId="77777777" w:rsidR="00FC78D6" w:rsidRPr="00B15E1D" w:rsidRDefault="00FC78D6" w:rsidP="00FC78D6">
            <w:pPr>
              <w:autoSpaceDE w:val="0"/>
              <w:autoSpaceDN w:val="0"/>
              <w:spacing w:before="0"/>
              <w:jc w:val="center"/>
              <w:rPr>
                <w:color w:val="000000" w:themeColor="text1"/>
                <w:sz w:val="20"/>
                <w:szCs w:val="20"/>
              </w:rPr>
            </w:pPr>
          </w:p>
          <w:p w14:paraId="5BF6B756" w14:textId="77777777" w:rsidR="00FC78D6" w:rsidRPr="00B15E1D" w:rsidRDefault="00FC78D6" w:rsidP="00FC78D6">
            <w:pPr>
              <w:autoSpaceDE w:val="0"/>
              <w:autoSpaceDN w:val="0"/>
              <w:spacing w:before="0"/>
              <w:jc w:val="center"/>
              <w:rPr>
                <w:color w:val="000000" w:themeColor="text1"/>
                <w:sz w:val="20"/>
                <w:szCs w:val="20"/>
              </w:rPr>
            </w:pPr>
          </w:p>
          <w:p w14:paraId="29D21D96" w14:textId="77777777" w:rsidR="00FC78D6" w:rsidRPr="00B15E1D" w:rsidRDefault="00FC78D6" w:rsidP="00FC78D6">
            <w:pPr>
              <w:autoSpaceDE w:val="0"/>
              <w:autoSpaceDN w:val="0"/>
              <w:spacing w:before="0"/>
              <w:jc w:val="center"/>
              <w:rPr>
                <w:color w:val="000000" w:themeColor="text1"/>
                <w:sz w:val="20"/>
                <w:szCs w:val="20"/>
              </w:rPr>
            </w:pPr>
          </w:p>
          <w:p w14:paraId="4998A7CA" w14:textId="5274391D" w:rsidR="00FC78D6" w:rsidRPr="00B15E1D" w:rsidRDefault="00FC78D6" w:rsidP="00FC78D6">
            <w:pPr>
              <w:autoSpaceDE w:val="0"/>
              <w:autoSpaceDN w:val="0"/>
              <w:spacing w:before="0"/>
              <w:jc w:val="center"/>
              <w:rPr>
                <w:color w:val="000000" w:themeColor="text1"/>
                <w:sz w:val="20"/>
                <w:szCs w:val="20"/>
              </w:rPr>
            </w:pPr>
          </w:p>
          <w:p w14:paraId="4FBFDF35" w14:textId="0EE2CDA6" w:rsidR="00FC78D6" w:rsidRPr="00B15E1D" w:rsidRDefault="00FC78D6" w:rsidP="00FC78D6">
            <w:pPr>
              <w:autoSpaceDE w:val="0"/>
              <w:autoSpaceDN w:val="0"/>
              <w:spacing w:before="0"/>
              <w:jc w:val="center"/>
              <w:rPr>
                <w:color w:val="000000" w:themeColor="text1"/>
                <w:sz w:val="20"/>
                <w:szCs w:val="20"/>
              </w:rPr>
            </w:pPr>
          </w:p>
          <w:p w14:paraId="2DF8012B" w14:textId="77777777" w:rsidR="00FC78D6" w:rsidRPr="00B15E1D" w:rsidRDefault="00FC78D6" w:rsidP="00FC78D6">
            <w:pPr>
              <w:autoSpaceDE w:val="0"/>
              <w:autoSpaceDN w:val="0"/>
              <w:spacing w:before="0"/>
              <w:jc w:val="center"/>
              <w:rPr>
                <w:color w:val="000000" w:themeColor="text1"/>
                <w:sz w:val="20"/>
                <w:szCs w:val="20"/>
              </w:rPr>
            </w:pPr>
          </w:p>
          <w:p w14:paraId="73C6215E" w14:textId="0069CC79" w:rsidR="00FC78D6" w:rsidRPr="00B15E1D" w:rsidRDefault="00FC78D6" w:rsidP="00FC78D6">
            <w:pPr>
              <w:autoSpaceDE w:val="0"/>
              <w:autoSpaceDN w:val="0"/>
              <w:spacing w:before="0"/>
              <w:jc w:val="center"/>
              <w:rPr>
                <w:color w:val="000000" w:themeColor="text1"/>
                <w:sz w:val="20"/>
                <w:szCs w:val="20"/>
              </w:rPr>
            </w:pPr>
          </w:p>
        </w:tc>
        <w:tc>
          <w:tcPr>
            <w:tcW w:w="4540" w:type="dxa"/>
            <w:tcBorders>
              <w:top w:val="single" w:sz="4" w:space="0" w:color="auto"/>
              <w:left w:val="single" w:sz="4" w:space="0" w:color="auto"/>
              <w:bottom w:val="single" w:sz="4" w:space="0" w:color="auto"/>
              <w:right w:val="single" w:sz="4" w:space="0" w:color="auto"/>
            </w:tcBorders>
          </w:tcPr>
          <w:p w14:paraId="6E47F0F4" w14:textId="423E3BA9" w:rsidR="00FC78D6" w:rsidRPr="00B15E1D" w:rsidRDefault="001F5F9F" w:rsidP="00FC78D6">
            <w:pPr>
              <w:autoSpaceDE w:val="0"/>
              <w:autoSpaceDN w:val="0"/>
              <w:adjustRightInd w:val="0"/>
              <w:spacing w:before="0"/>
              <w:rPr>
                <w:color w:val="000000" w:themeColor="text1"/>
                <w:sz w:val="20"/>
                <w:szCs w:val="20"/>
              </w:rPr>
            </w:pPr>
            <w:r w:rsidRPr="00B15E1D" w:rsidDel="001F5F9F">
              <w:rPr>
                <w:color w:val="000000" w:themeColor="text1"/>
                <w:sz w:val="20"/>
                <w:szCs w:val="20"/>
              </w:rPr>
              <w:t xml:space="preserve"> </w:t>
            </w:r>
            <w:r w:rsidR="00FC78D6" w:rsidRPr="00B15E1D">
              <w:rPr>
                <w:color w:val="000000" w:themeColor="text1"/>
                <w:sz w:val="20"/>
                <w:szCs w:val="20"/>
              </w:rPr>
              <w:t xml:space="preserve">V § 1 odsek 2 znie: </w:t>
            </w:r>
          </w:p>
          <w:p w14:paraId="58F3BB26" w14:textId="4BA35C69" w:rsidR="00FC78D6" w:rsidRPr="00B15E1D" w:rsidRDefault="00FC78D6" w:rsidP="00FC78D6">
            <w:pPr>
              <w:autoSpaceDE w:val="0"/>
              <w:autoSpaceDN w:val="0"/>
              <w:adjustRightInd w:val="0"/>
              <w:spacing w:before="0"/>
              <w:rPr>
                <w:color w:val="000000" w:themeColor="text1"/>
                <w:sz w:val="20"/>
                <w:szCs w:val="20"/>
              </w:rPr>
            </w:pPr>
            <w:r w:rsidRPr="00B15E1D">
              <w:rPr>
                <w:color w:val="000000" w:themeColor="text1"/>
                <w:sz w:val="20"/>
                <w:szCs w:val="20"/>
              </w:rPr>
              <w:t xml:space="preserve">„(2) Tento zákon sa vzťahuje na pozemné komunikácie, ktoré sú súčasťou </w:t>
            </w:r>
            <w:r w:rsidR="00100974" w:rsidRPr="00B15E1D">
              <w:rPr>
                <w:color w:val="000000" w:themeColor="text1"/>
                <w:sz w:val="20"/>
                <w:szCs w:val="20"/>
              </w:rPr>
              <w:t>transeurópskej cestnej siete</w:t>
            </w:r>
            <w:r w:rsidR="00100974" w:rsidRPr="00B15E1D">
              <w:rPr>
                <w:color w:val="000000" w:themeColor="text1"/>
                <w:sz w:val="20"/>
                <w:szCs w:val="20"/>
                <w:vertAlign w:val="superscript"/>
              </w:rPr>
              <w:t>1</w:t>
            </w:r>
            <w:r w:rsidR="00100974" w:rsidRPr="00B15E1D">
              <w:rPr>
                <w:color w:val="000000" w:themeColor="text1"/>
                <w:sz w:val="20"/>
                <w:szCs w:val="20"/>
              </w:rPr>
              <w:t>), diaľnice</w:t>
            </w:r>
            <w:r w:rsidR="00100974" w:rsidRPr="00B15E1D">
              <w:rPr>
                <w:color w:val="000000" w:themeColor="text1"/>
                <w:sz w:val="20"/>
                <w:szCs w:val="20"/>
                <w:vertAlign w:val="superscript"/>
              </w:rPr>
              <w:t>1a</w:t>
            </w:r>
            <w:r w:rsidR="00100974" w:rsidRPr="00B15E1D">
              <w:rPr>
                <w:color w:val="000000" w:themeColor="text1"/>
                <w:sz w:val="20"/>
                <w:szCs w:val="20"/>
              </w:rPr>
              <w:t>) a hlavné cestné ťahy</w:t>
            </w:r>
            <w:r w:rsidR="00100974" w:rsidRPr="00B15E1D">
              <w:rPr>
                <w:color w:val="000000" w:themeColor="text1"/>
                <w:sz w:val="20"/>
                <w:szCs w:val="20"/>
                <w:vertAlign w:val="superscript"/>
              </w:rPr>
              <w:t>1b</w:t>
            </w:r>
            <w:r w:rsidR="00100974" w:rsidRPr="00B15E1D">
              <w:rPr>
                <w:color w:val="000000" w:themeColor="text1"/>
                <w:sz w:val="20"/>
                <w:szCs w:val="20"/>
              </w:rPr>
              <w:t>)</w:t>
            </w:r>
            <w:r w:rsidRPr="00B15E1D">
              <w:rPr>
                <w:color w:val="000000" w:themeColor="text1"/>
                <w:sz w:val="20"/>
                <w:szCs w:val="20"/>
              </w:rPr>
              <w:t>a cesty, ktoré sú vybudované s využitím prostriedkov Európskej únie v etape ich plánovania, výstavby a užívania, ak</w:t>
            </w:r>
            <w:r w:rsidR="00FD5C05" w:rsidRPr="00B15E1D">
              <w:rPr>
                <w:color w:val="000000" w:themeColor="text1"/>
                <w:sz w:val="20"/>
                <w:szCs w:val="20"/>
              </w:rPr>
              <w:t xml:space="preserve"> ďalej nie je ustanovené inak.</w:t>
            </w:r>
          </w:p>
          <w:p w14:paraId="4AA1D885" w14:textId="77777777" w:rsidR="00FC78D6" w:rsidRPr="00B15E1D" w:rsidRDefault="00FC78D6" w:rsidP="00FC78D6">
            <w:pPr>
              <w:autoSpaceDE w:val="0"/>
              <w:autoSpaceDN w:val="0"/>
              <w:adjustRightInd w:val="0"/>
              <w:spacing w:before="0"/>
              <w:rPr>
                <w:color w:val="000000" w:themeColor="text1"/>
                <w:sz w:val="20"/>
                <w:szCs w:val="20"/>
              </w:rPr>
            </w:pPr>
          </w:p>
          <w:p w14:paraId="0DC83E84" w14:textId="4ADDC8ED" w:rsidR="00B311B7" w:rsidRPr="00B15E1D" w:rsidRDefault="00B311B7" w:rsidP="00B311B7">
            <w:pPr>
              <w:autoSpaceDE w:val="0"/>
              <w:autoSpaceDN w:val="0"/>
              <w:adjustRightInd w:val="0"/>
              <w:spacing w:before="0"/>
              <w:rPr>
                <w:color w:val="000000" w:themeColor="text1"/>
                <w:sz w:val="20"/>
                <w:szCs w:val="20"/>
              </w:rPr>
            </w:pPr>
            <w:r w:rsidRPr="00B15E1D">
              <w:rPr>
                <w:color w:val="000000" w:themeColor="text1"/>
                <w:sz w:val="20"/>
                <w:szCs w:val="20"/>
              </w:rPr>
              <w:t>Pozn</w:t>
            </w:r>
            <w:r w:rsidR="008C11E6" w:rsidRPr="00B15E1D">
              <w:rPr>
                <w:color w:val="000000" w:themeColor="text1"/>
                <w:sz w:val="20"/>
                <w:szCs w:val="20"/>
              </w:rPr>
              <w:t>ámky pod čiarou k odkazu 1 až 1</w:t>
            </w:r>
            <w:r w:rsidRPr="00B15E1D">
              <w:rPr>
                <w:color w:val="000000" w:themeColor="text1"/>
                <w:sz w:val="20"/>
                <w:szCs w:val="20"/>
              </w:rPr>
              <w:t>b znejú:</w:t>
            </w:r>
          </w:p>
          <w:p w14:paraId="7C39F706" w14:textId="5206CA76" w:rsidR="00100974" w:rsidRPr="00B15E1D" w:rsidRDefault="00100974" w:rsidP="00B311B7">
            <w:pPr>
              <w:autoSpaceDE w:val="0"/>
              <w:autoSpaceDN w:val="0"/>
              <w:adjustRightInd w:val="0"/>
              <w:spacing w:before="0"/>
              <w:rPr>
                <w:color w:val="000000" w:themeColor="text1"/>
                <w:sz w:val="20"/>
                <w:szCs w:val="20"/>
              </w:rPr>
            </w:pPr>
            <w:r w:rsidRPr="00B15E1D">
              <w:rPr>
                <w:color w:val="000000" w:themeColor="text1"/>
                <w:sz w:val="20"/>
                <w:szCs w:val="20"/>
              </w:rPr>
              <w:t>„</w:t>
            </w:r>
            <w:r w:rsidRPr="00B15E1D">
              <w:rPr>
                <w:color w:val="000000" w:themeColor="text1"/>
                <w:sz w:val="20"/>
                <w:szCs w:val="20"/>
                <w:vertAlign w:val="superscript"/>
              </w:rPr>
              <w:t>1</w:t>
            </w:r>
            <w:r w:rsidRPr="00B15E1D">
              <w:rPr>
                <w:color w:val="000000" w:themeColor="text1"/>
                <w:sz w:val="20"/>
                <w:szCs w:val="20"/>
              </w:rPr>
              <w:t>) Nariadenie Európskeho parlamentu a Rady (EÚ) č. 1315/2013 z 11. decembra 2013 o usmerneniach Únie pre rozvoj transeurópskej dopravnej siete a o zrušení rozhodnutia č. 661/2010/EÚ (Ú. V. EÚ L 348, 20.12.2013)</w:t>
            </w:r>
            <w:r w:rsidR="00324E77">
              <w:rPr>
                <w:color w:val="000000" w:themeColor="text1"/>
                <w:sz w:val="20"/>
                <w:szCs w:val="20"/>
              </w:rPr>
              <w:t xml:space="preserve"> v platnom znení</w:t>
            </w:r>
            <w:r w:rsidRPr="00B15E1D">
              <w:rPr>
                <w:color w:val="000000" w:themeColor="text1"/>
                <w:sz w:val="20"/>
                <w:szCs w:val="20"/>
              </w:rPr>
              <w:t>.</w:t>
            </w:r>
          </w:p>
          <w:p w14:paraId="56C68CA0" w14:textId="5210D936" w:rsidR="00100974" w:rsidRPr="00B15E1D" w:rsidRDefault="00100974" w:rsidP="00100974">
            <w:pPr>
              <w:autoSpaceDE w:val="0"/>
              <w:autoSpaceDN w:val="0"/>
              <w:adjustRightInd w:val="0"/>
              <w:spacing w:before="0"/>
              <w:rPr>
                <w:color w:val="000000" w:themeColor="text1"/>
                <w:sz w:val="20"/>
                <w:szCs w:val="20"/>
              </w:rPr>
            </w:pPr>
            <w:r w:rsidRPr="00B15E1D">
              <w:rPr>
                <w:color w:val="000000" w:themeColor="text1"/>
                <w:sz w:val="20"/>
                <w:szCs w:val="20"/>
                <w:vertAlign w:val="superscript"/>
              </w:rPr>
              <w:t>1a</w:t>
            </w:r>
            <w:r w:rsidRPr="00B15E1D">
              <w:rPr>
                <w:color w:val="000000" w:themeColor="text1"/>
                <w:sz w:val="20"/>
                <w:szCs w:val="20"/>
              </w:rPr>
              <w:t>) § 2 ods. 5 a § 4 zákona č. 135/1961 Zb. o pozemných komunikáciách (cestný zákon) v znení neskorších predpisov.</w:t>
            </w:r>
          </w:p>
          <w:p w14:paraId="1A0DC240" w14:textId="5C8C431C" w:rsidR="00100974" w:rsidRPr="00B15E1D" w:rsidRDefault="00100974" w:rsidP="00100974">
            <w:pPr>
              <w:autoSpaceDE w:val="0"/>
              <w:autoSpaceDN w:val="0"/>
              <w:adjustRightInd w:val="0"/>
              <w:spacing w:before="0"/>
              <w:rPr>
                <w:color w:val="000000" w:themeColor="text1"/>
                <w:sz w:val="20"/>
                <w:szCs w:val="20"/>
              </w:rPr>
            </w:pPr>
            <w:r w:rsidRPr="00B15E1D">
              <w:rPr>
                <w:color w:val="000000" w:themeColor="text1"/>
                <w:sz w:val="20"/>
                <w:szCs w:val="20"/>
                <w:vertAlign w:val="superscript"/>
              </w:rPr>
              <w:t>1b</w:t>
            </w:r>
            <w:r w:rsidRPr="00B15E1D">
              <w:rPr>
                <w:color w:val="000000" w:themeColor="text1"/>
                <w:sz w:val="20"/>
                <w:szCs w:val="20"/>
              </w:rPr>
              <w:t>) Európska dohoda o hlavných cestách s medzinárodnou premávkou (AGR)</w:t>
            </w:r>
            <w:r w:rsidR="00324E77">
              <w:rPr>
                <w:color w:val="000000" w:themeColor="text1"/>
                <w:sz w:val="20"/>
                <w:szCs w:val="20"/>
              </w:rPr>
              <w:t xml:space="preserve">, </w:t>
            </w:r>
            <w:r w:rsidR="00324E77" w:rsidRPr="002458FB">
              <w:rPr>
                <w:color w:val="000000" w:themeColor="text1"/>
                <w:sz w:val="20"/>
                <w:szCs w:val="20"/>
              </w:rPr>
              <w:t>oznámenie Ministerstva zahraničných vecí Slovenskej republiky č. 53/1994 Z. z..</w:t>
            </w:r>
            <w:r w:rsidRPr="00B15E1D">
              <w:rPr>
                <w:color w:val="000000" w:themeColor="text1"/>
                <w:sz w:val="20"/>
                <w:szCs w:val="20"/>
              </w:rPr>
              <w:t>“.</w:t>
            </w:r>
          </w:p>
          <w:p w14:paraId="12FB1647" w14:textId="6B60C12C" w:rsidR="00100974" w:rsidRPr="00B15E1D" w:rsidRDefault="00100974" w:rsidP="00906912">
            <w:pPr>
              <w:autoSpaceDE w:val="0"/>
              <w:autoSpaceDN w:val="0"/>
              <w:adjustRightInd w:val="0"/>
              <w:spacing w:before="0"/>
              <w:rPr>
                <w:color w:val="000000" w:themeColor="text1"/>
                <w:sz w:val="20"/>
                <w:szCs w:val="20"/>
              </w:rPr>
            </w:pPr>
          </w:p>
        </w:tc>
        <w:tc>
          <w:tcPr>
            <w:tcW w:w="849" w:type="dxa"/>
            <w:tcBorders>
              <w:top w:val="single" w:sz="4" w:space="0" w:color="auto"/>
              <w:left w:val="single" w:sz="4" w:space="0" w:color="auto"/>
              <w:bottom w:val="single" w:sz="4" w:space="0" w:color="auto"/>
              <w:right w:val="single" w:sz="4" w:space="0" w:color="auto"/>
            </w:tcBorders>
          </w:tcPr>
          <w:p w14:paraId="45925079" w14:textId="60BA6961" w:rsidR="00FC78D6" w:rsidRPr="00B15E1D" w:rsidRDefault="00FC78D6" w:rsidP="00FC78D6">
            <w:pPr>
              <w:autoSpaceDE w:val="0"/>
              <w:autoSpaceDN w:val="0"/>
              <w:spacing w:before="0"/>
              <w:jc w:val="center"/>
              <w:rPr>
                <w:color w:val="000000" w:themeColor="text1"/>
                <w:sz w:val="20"/>
                <w:szCs w:val="20"/>
              </w:rPr>
            </w:pPr>
            <w:r w:rsidRPr="00B15E1D">
              <w:rPr>
                <w:color w:val="000000" w:themeColor="text1"/>
                <w:sz w:val="20"/>
                <w:szCs w:val="20"/>
              </w:rPr>
              <w:lastRenderedPageBreak/>
              <w:t>Ú</w:t>
            </w:r>
          </w:p>
        </w:tc>
        <w:tc>
          <w:tcPr>
            <w:tcW w:w="2531" w:type="dxa"/>
            <w:tcBorders>
              <w:top w:val="single" w:sz="4" w:space="0" w:color="auto"/>
              <w:left w:val="single" w:sz="4" w:space="0" w:color="auto"/>
              <w:bottom w:val="single" w:sz="4" w:space="0" w:color="auto"/>
            </w:tcBorders>
          </w:tcPr>
          <w:p w14:paraId="721D031D" w14:textId="77777777" w:rsidR="00FC78D6" w:rsidRPr="00B15E1D" w:rsidRDefault="00FC78D6" w:rsidP="00FC78D6">
            <w:pPr>
              <w:autoSpaceDE w:val="0"/>
              <w:autoSpaceDN w:val="0"/>
              <w:spacing w:before="0"/>
              <w:jc w:val="left"/>
              <w:rPr>
                <w:color w:val="000000" w:themeColor="text1"/>
                <w:sz w:val="20"/>
                <w:szCs w:val="20"/>
              </w:rPr>
            </w:pPr>
          </w:p>
          <w:p w14:paraId="42AFEC6A" w14:textId="77777777" w:rsidR="00FC78D6" w:rsidRPr="00B15E1D" w:rsidRDefault="00FC78D6" w:rsidP="00FC78D6">
            <w:pPr>
              <w:autoSpaceDE w:val="0"/>
              <w:autoSpaceDN w:val="0"/>
              <w:spacing w:before="0"/>
              <w:jc w:val="left"/>
              <w:rPr>
                <w:color w:val="000000" w:themeColor="text1"/>
                <w:sz w:val="20"/>
                <w:szCs w:val="20"/>
              </w:rPr>
            </w:pPr>
          </w:p>
          <w:p w14:paraId="06EC013F" w14:textId="77777777" w:rsidR="00FC78D6" w:rsidRPr="00B15E1D" w:rsidRDefault="00FC78D6" w:rsidP="00FC78D6">
            <w:pPr>
              <w:autoSpaceDE w:val="0"/>
              <w:autoSpaceDN w:val="0"/>
              <w:spacing w:before="0"/>
              <w:jc w:val="left"/>
              <w:rPr>
                <w:color w:val="000000" w:themeColor="text1"/>
                <w:sz w:val="20"/>
                <w:szCs w:val="20"/>
              </w:rPr>
            </w:pPr>
          </w:p>
          <w:p w14:paraId="2437791A" w14:textId="1E519A60" w:rsidR="00FC78D6" w:rsidRPr="00B15E1D" w:rsidRDefault="00FC78D6" w:rsidP="00FC78D6">
            <w:pPr>
              <w:autoSpaceDE w:val="0"/>
              <w:autoSpaceDN w:val="0"/>
              <w:spacing w:before="0"/>
              <w:jc w:val="left"/>
              <w:rPr>
                <w:color w:val="000000" w:themeColor="text1"/>
                <w:sz w:val="20"/>
                <w:szCs w:val="20"/>
              </w:rPr>
            </w:pPr>
          </w:p>
          <w:p w14:paraId="3B9C20DA" w14:textId="6FA52C13" w:rsidR="00FC78D6" w:rsidRPr="00B15E1D" w:rsidRDefault="00FC78D6" w:rsidP="00FC78D6">
            <w:pPr>
              <w:autoSpaceDE w:val="0"/>
              <w:autoSpaceDN w:val="0"/>
              <w:spacing w:before="0"/>
              <w:jc w:val="left"/>
              <w:rPr>
                <w:color w:val="000000" w:themeColor="text1"/>
                <w:sz w:val="20"/>
                <w:szCs w:val="20"/>
              </w:rPr>
            </w:pPr>
          </w:p>
          <w:p w14:paraId="2E98CFC9" w14:textId="77777777" w:rsidR="00FC78D6" w:rsidRPr="00B15E1D" w:rsidRDefault="00FC78D6" w:rsidP="00FC78D6">
            <w:pPr>
              <w:autoSpaceDE w:val="0"/>
              <w:autoSpaceDN w:val="0"/>
              <w:spacing w:before="0"/>
              <w:jc w:val="left"/>
              <w:rPr>
                <w:color w:val="000000" w:themeColor="text1"/>
                <w:sz w:val="20"/>
                <w:szCs w:val="20"/>
              </w:rPr>
            </w:pPr>
          </w:p>
          <w:p w14:paraId="1256E0A6" w14:textId="77777777" w:rsidR="00FC78D6" w:rsidRPr="00B15E1D" w:rsidRDefault="00FC78D6" w:rsidP="00FC78D6">
            <w:pPr>
              <w:autoSpaceDE w:val="0"/>
              <w:autoSpaceDN w:val="0"/>
              <w:spacing w:before="0"/>
              <w:jc w:val="left"/>
              <w:rPr>
                <w:color w:val="000000" w:themeColor="text1"/>
                <w:sz w:val="20"/>
                <w:szCs w:val="20"/>
              </w:rPr>
            </w:pPr>
          </w:p>
          <w:p w14:paraId="19261205" w14:textId="34D1DBEC" w:rsidR="00FC78D6" w:rsidRPr="00B15E1D" w:rsidRDefault="00FC78D6" w:rsidP="00FC78D6">
            <w:pPr>
              <w:autoSpaceDE w:val="0"/>
              <w:autoSpaceDN w:val="0"/>
              <w:spacing w:before="0"/>
              <w:jc w:val="left"/>
              <w:rPr>
                <w:color w:val="000000" w:themeColor="text1"/>
                <w:sz w:val="20"/>
                <w:szCs w:val="20"/>
              </w:rPr>
            </w:pPr>
          </w:p>
        </w:tc>
      </w:tr>
      <w:tr w:rsidR="00B15E1D" w:rsidRPr="00B15E1D" w14:paraId="24446372" w14:textId="77777777" w:rsidTr="008F77AA">
        <w:tc>
          <w:tcPr>
            <w:tcW w:w="1049" w:type="dxa"/>
            <w:tcBorders>
              <w:top w:val="single" w:sz="4" w:space="0" w:color="auto"/>
              <w:left w:val="single" w:sz="12" w:space="0" w:color="auto"/>
              <w:bottom w:val="single" w:sz="4" w:space="0" w:color="auto"/>
              <w:right w:val="single" w:sz="4" w:space="0" w:color="auto"/>
            </w:tcBorders>
          </w:tcPr>
          <w:p w14:paraId="5B7F3F84" w14:textId="77777777" w:rsidR="00FC78D6" w:rsidRPr="00B15E1D" w:rsidRDefault="00FC78D6" w:rsidP="00FC78D6">
            <w:pPr>
              <w:autoSpaceDE w:val="0"/>
              <w:autoSpaceDN w:val="0"/>
              <w:spacing w:before="0"/>
              <w:jc w:val="center"/>
              <w:rPr>
                <w:color w:val="000000" w:themeColor="text1"/>
                <w:sz w:val="20"/>
                <w:szCs w:val="20"/>
              </w:rPr>
            </w:pPr>
            <w:r w:rsidRPr="00B15E1D">
              <w:rPr>
                <w:color w:val="000000" w:themeColor="text1"/>
                <w:sz w:val="20"/>
                <w:szCs w:val="20"/>
              </w:rPr>
              <w:t xml:space="preserve">Č:1 </w:t>
            </w:r>
          </w:p>
          <w:p w14:paraId="34FE7614" w14:textId="2104B289" w:rsidR="0087203B" w:rsidRPr="00B15E1D" w:rsidRDefault="0087203B" w:rsidP="00FC78D6">
            <w:pPr>
              <w:autoSpaceDE w:val="0"/>
              <w:autoSpaceDN w:val="0"/>
              <w:spacing w:before="0"/>
              <w:jc w:val="center"/>
              <w:rPr>
                <w:color w:val="000000" w:themeColor="text1"/>
                <w:sz w:val="20"/>
                <w:szCs w:val="20"/>
              </w:rPr>
            </w:pPr>
            <w:r w:rsidRPr="00B15E1D">
              <w:rPr>
                <w:color w:val="000000" w:themeColor="text1"/>
                <w:sz w:val="20"/>
                <w:szCs w:val="20"/>
              </w:rPr>
              <w:t>Bod 1</w:t>
            </w:r>
          </w:p>
          <w:p w14:paraId="3BB4852B" w14:textId="2D27EC2E" w:rsidR="00FC78D6" w:rsidRPr="00B15E1D" w:rsidRDefault="00FC78D6" w:rsidP="00FC78D6">
            <w:pPr>
              <w:autoSpaceDE w:val="0"/>
              <w:autoSpaceDN w:val="0"/>
              <w:spacing w:before="0"/>
              <w:jc w:val="center"/>
              <w:rPr>
                <w:color w:val="000000" w:themeColor="text1"/>
                <w:sz w:val="20"/>
                <w:szCs w:val="20"/>
              </w:rPr>
            </w:pPr>
            <w:r w:rsidRPr="00B15E1D">
              <w:rPr>
                <w:color w:val="000000" w:themeColor="text1"/>
                <w:sz w:val="20"/>
                <w:szCs w:val="20"/>
              </w:rPr>
              <w:t>O:</w:t>
            </w:r>
            <w:r w:rsidR="0087203B" w:rsidRPr="00B15E1D">
              <w:rPr>
                <w:color w:val="000000" w:themeColor="text1"/>
                <w:sz w:val="20"/>
                <w:szCs w:val="20"/>
              </w:rPr>
              <w:t>4</w:t>
            </w:r>
          </w:p>
          <w:p w14:paraId="77A3EF5C" w14:textId="37A21C6C" w:rsidR="00FC78D6" w:rsidRPr="00B15E1D" w:rsidRDefault="00FC78D6" w:rsidP="00FC78D6">
            <w:pPr>
              <w:autoSpaceDE w:val="0"/>
              <w:autoSpaceDN w:val="0"/>
              <w:spacing w:before="0"/>
              <w:jc w:val="center"/>
              <w:rPr>
                <w:color w:val="000000" w:themeColor="text1"/>
                <w:sz w:val="20"/>
                <w:szCs w:val="20"/>
              </w:rPr>
            </w:pPr>
          </w:p>
          <w:p w14:paraId="21E1DA93" w14:textId="3AA2DAA0" w:rsidR="00FC78D6" w:rsidRPr="00B15E1D" w:rsidRDefault="00FC78D6" w:rsidP="00FC78D6">
            <w:pPr>
              <w:autoSpaceDE w:val="0"/>
              <w:autoSpaceDN w:val="0"/>
              <w:spacing w:before="0"/>
              <w:jc w:val="center"/>
              <w:rPr>
                <w:color w:val="000000" w:themeColor="text1"/>
                <w:sz w:val="20"/>
                <w:szCs w:val="20"/>
              </w:rPr>
            </w:pPr>
          </w:p>
        </w:tc>
        <w:tc>
          <w:tcPr>
            <w:tcW w:w="3377" w:type="dxa"/>
            <w:tcBorders>
              <w:top w:val="single" w:sz="4" w:space="0" w:color="auto"/>
              <w:left w:val="single" w:sz="4" w:space="0" w:color="auto"/>
              <w:bottom w:val="single" w:sz="4" w:space="0" w:color="auto"/>
              <w:right w:val="single" w:sz="4" w:space="0" w:color="auto"/>
            </w:tcBorders>
          </w:tcPr>
          <w:p w14:paraId="169FA540" w14:textId="03AD3B0A" w:rsidR="00FC78D6" w:rsidRPr="00B15E1D" w:rsidRDefault="00FC78D6" w:rsidP="00FC78D6">
            <w:pPr>
              <w:pStyle w:val="tl10ptPodaokraja"/>
              <w:ind w:right="63"/>
              <w:rPr>
                <w:color w:val="000000" w:themeColor="text1"/>
              </w:rPr>
            </w:pPr>
            <w:r w:rsidRPr="00B15E1D">
              <w:rPr>
                <w:color w:val="000000" w:themeColor="text1"/>
              </w:rPr>
              <w:t>4. Členské štáty môžu z riadne opodstatnených dôvodov spojených s intenzitou cestnej premávky a so štatistikou nehôd vyňať z rozsahu pôsobnosti tejto smernice hlavné cesty s nízkym rizikom pre bezpečnosť.</w:t>
            </w:r>
          </w:p>
          <w:p w14:paraId="27BE99A5" w14:textId="77777777" w:rsidR="00FC78D6" w:rsidRPr="00B15E1D" w:rsidRDefault="00FC78D6" w:rsidP="00FC78D6">
            <w:pPr>
              <w:pStyle w:val="tl10ptPodaokraja"/>
              <w:ind w:right="63"/>
              <w:rPr>
                <w:color w:val="000000" w:themeColor="text1"/>
              </w:rPr>
            </w:pPr>
          </w:p>
          <w:p w14:paraId="7AF978FC" w14:textId="56190C75" w:rsidR="00FC78D6" w:rsidRPr="00B15E1D" w:rsidRDefault="00FC78D6" w:rsidP="00FC78D6">
            <w:pPr>
              <w:pStyle w:val="tl10ptPodaokraja"/>
              <w:ind w:right="63"/>
              <w:rPr>
                <w:color w:val="000000" w:themeColor="text1"/>
              </w:rPr>
            </w:pPr>
            <w:r w:rsidRPr="00B15E1D">
              <w:rPr>
                <w:color w:val="000000" w:themeColor="text1"/>
              </w:rPr>
              <w:t>Členské štáty môžu zahrnúť do rozsahu pôsobnosti tejto smernice cesty, ktoré nie sú uvedené v odsekoch 2 a 3.</w:t>
            </w:r>
          </w:p>
          <w:p w14:paraId="19FFC337" w14:textId="77777777" w:rsidR="00FC78D6" w:rsidRPr="00B15E1D" w:rsidRDefault="00FC78D6" w:rsidP="00FC78D6">
            <w:pPr>
              <w:pStyle w:val="tl10ptPodaokraja"/>
              <w:ind w:right="63"/>
              <w:rPr>
                <w:color w:val="000000" w:themeColor="text1"/>
              </w:rPr>
            </w:pPr>
          </w:p>
          <w:p w14:paraId="7B7752C6" w14:textId="6E6FC05C" w:rsidR="00FC78D6" w:rsidRPr="00B15E1D" w:rsidRDefault="00FC78D6" w:rsidP="00FC78D6">
            <w:pPr>
              <w:pStyle w:val="tl10ptPodaokraja"/>
              <w:ind w:right="63"/>
              <w:rPr>
                <w:color w:val="000000" w:themeColor="text1"/>
              </w:rPr>
            </w:pPr>
            <w:r w:rsidRPr="00B15E1D">
              <w:rPr>
                <w:color w:val="000000" w:themeColor="text1"/>
              </w:rPr>
              <w:t>Každý členský štát najneskôr do 17. decembra 2021 oznámi Komisii zoznam diaľnic a hlavných ciest na svojom území a následne akékoľvek zmeny tohto zoznamu. Okrem toho každý členský štát oznámi Komisii zoznam ciest, ktoré sú v súlade s týmto odsekom vyňaté z rozsahu pôsobnosti tejto smernice alebo sú zahrnuté do rozsahu</w:t>
            </w:r>
            <w:r w:rsidR="00B15C5C" w:rsidRPr="00B15E1D">
              <w:rPr>
                <w:color w:val="000000" w:themeColor="text1"/>
              </w:rPr>
              <w:t xml:space="preserve"> </w:t>
            </w:r>
            <w:r w:rsidRPr="00B15E1D">
              <w:rPr>
                <w:color w:val="000000" w:themeColor="text1"/>
              </w:rPr>
              <w:t>pôsobnosti tejto smernice, a akékoľvek jeho následné zmeny.</w:t>
            </w:r>
          </w:p>
          <w:p w14:paraId="4470E8E1" w14:textId="6157FB28" w:rsidR="00FC78D6" w:rsidRPr="00B15E1D" w:rsidRDefault="00FC78D6" w:rsidP="00FC78D6">
            <w:pPr>
              <w:pStyle w:val="tl10ptPodaokraja"/>
              <w:ind w:right="63"/>
              <w:rPr>
                <w:color w:val="000000" w:themeColor="text1"/>
              </w:rPr>
            </w:pPr>
          </w:p>
          <w:p w14:paraId="074B257F" w14:textId="58C0616E" w:rsidR="00BD08AD" w:rsidRPr="00B15E1D" w:rsidRDefault="00BD08AD" w:rsidP="00FC78D6">
            <w:pPr>
              <w:pStyle w:val="tl10ptPodaokraja"/>
              <w:ind w:right="63"/>
              <w:rPr>
                <w:color w:val="000000" w:themeColor="text1"/>
              </w:rPr>
            </w:pPr>
          </w:p>
          <w:p w14:paraId="67668CBB" w14:textId="77777777" w:rsidR="00BD08AD" w:rsidRPr="00B15E1D" w:rsidRDefault="00BD08AD" w:rsidP="00FC78D6">
            <w:pPr>
              <w:pStyle w:val="tl10ptPodaokraja"/>
              <w:ind w:right="63"/>
              <w:rPr>
                <w:color w:val="000000" w:themeColor="text1"/>
              </w:rPr>
            </w:pPr>
          </w:p>
          <w:p w14:paraId="7AB8F66B" w14:textId="77777777" w:rsidR="00837BD6" w:rsidRDefault="00837BD6" w:rsidP="00FC78D6">
            <w:pPr>
              <w:pStyle w:val="tl10ptPodaokraja"/>
              <w:ind w:right="63"/>
              <w:rPr>
                <w:color w:val="000000" w:themeColor="text1"/>
              </w:rPr>
            </w:pPr>
          </w:p>
          <w:p w14:paraId="708AFAC6" w14:textId="5FE8A2C3" w:rsidR="00FC78D6" w:rsidRPr="00B15E1D" w:rsidRDefault="00FC78D6" w:rsidP="00FC78D6">
            <w:pPr>
              <w:pStyle w:val="tl10ptPodaokraja"/>
              <w:ind w:right="63"/>
              <w:rPr>
                <w:color w:val="000000" w:themeColor="text1"/>
              </w:rPr>
            </w:pPr>
            <w:r w:rsidRPr="00B15E1D">
              <w:rPr>
                <w:color w:val="000000" w:themeColor="text1"/>
              </w:rPr>
              <w:t>Komisia uverejní zoznam ciest oznámených v súlade s týmto článkom.</w:t>
            </w:r>
          </w:p>
        </w:tc>
        <w:tc>
          <w:tcPr>
            <w:tcW w:w="794" w:type="dxa"/>
            <w:tcBorders>
              <w:top w:val="single" w:sz="4" w:space="0" w:color="auto"/>
              <w:left w:val="single" w:sz="4" w:space="0" w:color="auto"/>
              <w:bottom w:val="single" w:sz="4" w:space="0" w:color="auto"/>
              <w:right w:val="single" w:sz="12" w:space="0" w:color="auto"/>
            </w:tcBorders>
          </w:tcPr>
          <w:p w14:paraId="2626D906" w14:textId="109D6898" w:rsidR="00FC78D6" w:rsidRPr="00B15E1D" w:rsidRDefault="00605494" w:rsidP="00FC78D6">
            <w:pPr>
              <w:autoSpaceDE w:val="0"/>
              <w:autoSpaceDN w:val="0"/>
              <w:spacing w:before="0"/>
              <w:jc w:val="center"/>
              <w:rPr>
                <w:color w:val="000000" w:themeColor="text1"/>
                <w:sz w:val="20"/>
                <w:szCs w:val="20"/>
              </w:rPr>
            </w:pPr>
            <w:r w:rsidRPr="00B15E1D">
              <w:rPr>
                <w:color w:val="000000" w:themeColor="text1"/>
                <w:sz w:val="20"/>
                <w:szCs w:val="20"/>
              </w:rPr>
              <w:t>D</w:t>
            </w:r>
          </w:p>
          <w:p w14:paraId="6DD6E42B" w14:textId="77777777" w:rsidR="00B15C5C" w:rsidRPr="00B15E1D" w:rsidRDefault="00B15C5C" w:rsidP="00FC78D6">
            <w:pPr>
              <w:autoSpaceDE w:val="0"/>
              <w:autoSpaceDN w:val="0"/>
              <w:spacing w:before="0"/>
              <w:jc w:val="center"/>
              <w:rPr>
                <w:color w:val="000000" w:themeColor="text1"/>
                <w:sz w:val="20"/>
                <w:szCs w:val="20"/>
              </w:rPr>
            </w:pPr>
          </w:p>
          <w:p w14:paraId="4765161F" w14:textId="77777777" w:rsidR="00B15C5C" w:rsidRPr="00B15E1D" w:rsidRDefault="00B15C5C" w:rsidP="00FC78D6">
            <w:pPr>
              <w:autoSpaceDE w:val="0"/>
              <w:autoSpaceDN w:val="0"/>
              <w:spacing w:before="0"/>
              <w:jc w:val="center"/>
              <w:rPr>
                <w:color w:val="000000" w:themeColor="text1"/>
                <w:sz w:val="20"/>
                <w:szCs w:val="20"/>
              </w:rPr>
            </w:pPr>
          </w:p>
          <w:p w14:paraId="6EF598BB" w14:textId="77777777" w:rsidR="00B15C5C" w:rsidRPr="00B15E1D" w:rsidRDefault="00B15C5C" w:rsidP="00FC78D6">
            <w:pPr>
              <w:autoSpaceDE w:val="0"/>
              <w:autoSpaceDN w:val="0"/>
              <w:spacing w:before="0"/>
              <w:jc w:val="center"/>
              <w:rPr>
                <w:color w:val="000000" w:themeColor="text1"/>
                <w:sz w:val="20"/>
                <w:szCs w:val="20"/>
              </w:rPr>
            </w:pPr>
          </w:p>
          <w:p w14:paraId="29AA3DE9" w14:textId="77777777" w:rsidR="00B15C5C" w:rsidRPr="00B15E1D" w:rsidRDefault="00B15C5C" w:rsidP="00FC78D6">
            <w:pPr>
              <w:autoSpaceDE w:val="0"/>
              <w:autoSpaceDN w:val="0"/>
              <w:spacing w:before="0"/>
              <w:jc w:val="center"/>
              <w:rPr>
                <w:color w:val="000000" w:themeColor="text1"/>
                <w:sz w:val="20"/>
                <w:szCs w:val="20"/>
              </w:rPr>
            </w:pPr>
          </w:p>
          <w:p w14:paraId="754A13E6" w14:textId="77777777" w:rsidR="00B15C5C" w:rsidRPr="00B15E1D" w:rsidRDefault="00B15C5C" w:rsidP="00FC78D6">
            <w:pPr>
              <w:autoSpaceDE w:val="0"/>
              <w:autoSpaceDN w:val="0"/>
              <w:spacing w:before="0"/>
              <w:jc w:val="center"/>
              <w:rPr>
                <w:color w:val="000000" w:themeColor="text1"/>
                <w:sz w:val="20"/>
                <w:szCs w:val="20"/>
              </w:rPr>
            </w:pPr>
          </w:p>
          <w:p w14:paraId="7892F608" w14:textId="77777777" w:rsidR="00B15C5C" w:rsidRPr="00B15E1D" w:rsidRDefault="00B15C5C" w:rsidP="00FC78D6">
            <w:pPr>
              <w:autoSpaceDE w:val="0"/>
              <w:autoSpaceDN w:val="0"/>
              <w:spacing w:before="0"/>
              <w:jc w:val="center"/>
              <w:rPr>
                <w:color w:val="000000" w:themeColor="text1"/>
                <w:sz w:val="20"/>
                <w:szCs w:val="20"/>
              </w:rPr>
            </w:pPr>
          </w:p>
          <w:p w14:paraId="3549DA50" w14:textId="77777777" w:rsidR="00130398" w:rsidRPr="00B15E1D" w:rsidRDefault="00130398" w:rsidP="00FC78D6">
            <w:pPr>
              <w:autoSpaceDE w:val="0"/>
              <w:autoSpaceDN w:val="0"/>
              <w:spacing w:before="0"/>
              <w:jc w:val="center"/>
              <w:rPr>
                <w:color w:val="000000" w:themeColor="text1"/>
                <w:sz w:val="20"/>
                <w:szCs w:val="20"/>
              </w:rPr>
            </w:pPr>
          </w:p>
          <w:p w14:paraId="7F0A40DA" w14:textId="235CAC47" w:rsidR="00B15C5C" w:rsidRPr="00B15E1D" w:rsidRDefault="00605494" w:rsidP="00FC78D6">
            <w:pPr>
              <w:autoSpaceDE w:val="0"/>
              <w:autoSpaceDN w:val="0"/>
              <w:spacing w:before="0"/>
              <w:jc w:val="center"/>
              <w:rPr>
                <w:color w:val="000000" w:themeColor="text1"/>
                <w:sz w:val="20"/>
                <w:szCs w:val="20"/>
              </w:rPr>
            </w:pPr>
            <w:r w:rsidRPr="00B15E1D">
              <w:rPr>
                <w:color w:val="000000" w:themeColor="text1"/>
                <w:sz w:val="20"/>
                <w:szCs w:val="20"/>
              </w:rPr>
              <w:t>D</w:t>
            </w:r>
          </w:p>
          <w:p w14:paraId="0237A496" w14:textId="77777777" w:rsidR="00B15C5C" w:rsidRPr="00B15E1D" w:rsidRDefault="00B15C5C" w:rsidP="00FC78D6">
            <w:pPr>
              <w:autoSpaceDE w:val="0"/>
              <w:autoSpaceDN w:val="0"/>
              <w:spacing w:before="0"/>
              <w:jc w:val="center"/>
              <w:rPr>
                <w:color w:val="000000" w:themeColor="text1"/>
                <w:sz w:val="20"/>
                <w:szCs w:val="20"/>
              </w:rPr>
            </w:pPr>
          </w:p>
          <w:p w14:paraId="5C39BBCB" w14:textId="77777777" w:rsidR="00B15C5C" w:rsidRPr="00B15E1D" w:rsidRDefault="00B15C5C" w:rsidP="00FC78D6">
            <w:pPr>
              <w:autoSpaceDE w:val="0"/>
              <w:autoSpaceDN w:val="0"/>
              <w:spacing w:before="0"/>
              <w:jc w:val="center"/>
              <w:rPr>
                <w:color w:val="000000" w:themeColor="text1"/>
                <w:sz w:val="20"/>
                <w:szCs w:val="20"/>
              </w:rPr>
            </w:pPr>
          </w:p>
          <w:p w14:paraId="63EAFBD4" w14:textId="77777777" w:rsidR="00B15C5C" w:rsidRPr="00B15E1D" w:rsidRDefault="00B15C5C" w:rsidP="00FC78D6">
            <w:pPr>
              <w:autoSpaceDE w:val="0"/>
              <w:autoSpaceDN w:val="0"/>
              <w:spacing w:before="0"/>
              <w:jc w:val="center"/>
              <w:rPr>
                <w:color w:val="000000" w:themeColor="text1"/>
                <w:sz w:val="20"/>
                <w:szCs w:val="20"/>
              </w:rPr>
            </w:pPr>
          </w:p>
          <w:p w14:paraId="1F5329ED" w14:textId="77777777" w:rsidR="00B15C5C" w:rsidRPr="00B15E1D" w:rsidRDefault="00B15C5C" w:rsidP="00FC78D6">
            <w:pPr>
              <w:autoSpaceDE w:val="0"/>
              <w:autoSpaceDN w:val="0"/>
              <w:spacing w:before="0"/>
              <w:jc w:val="center"/>
              <w:rPr>
                <w:color w:val="000000" w:themeColor="text1"/>
                <w:sz w:val="20"/>
                <w:szCs w:val="20"/>
              </w:rPr>
            </w:pPr>
            <w:r w:rsidRPr="00B15E1D">
              <w:rPr>
                <w:color w:val="000000" w:themeColor="text1"/>
                <w:sz w:val="20"/>
                <w:szCs w:val="20"/>
              </w:rPr>
              <w:t>N</w:t>
            </w:r>
          </w:p>
          <w:p w14:paraId="38CA7B4F" w14:textId="77777777" w:rsidR="00B15C5C" w:rsidRPr="00B15E1D" w:rsidRDefault="00B15C5C" w:rsidP="00FC78D6">
            <w:pPr>
              <w:autoSpaceDE w:val="0"/>
              <w:autoSpaceDN w:val="0"/>
              <w:spacing w:before="0"/>
              <w:jc w:val="center"/>
              <w:rPr>
                <w:color w:val="000000" w:themeColor="text1"/>
                <w:sz w:val="20"/>
                <w:szCs w:val="20"/>
              </w:rPr>
            </w:pPr>
          </w:p>
          <w:p w14:paraId="20340F97" w14:textId="77777777" w:rsidR="00B15C5C" w:rsidRPr="00B15E1D" w:rsidRDefault="00B15C5C" w:rsidP="00FC78D6">
            <w:pPr>
              <w:autoSpaceDE w:val="0"/>
              <w:autoSpaceDN w:val="0"/>
              <w:spacing w:before="0"/>
              <w:jc w:val="center"/>
              <w:rPr>
                <w:color w:val="000000" w:themeColor="text1"/>
                <w:sz w:val="20"/>
                <w:szCs w:val="20"/>
              </w:rPr>
            </w:pPr>
          </w:p>
          <w:p w14:paraId="2717D560" w14:textId="77777777" w:rsidR="00B15C5C" w:rsidRPr="00B15E1D" w:rsidRDefault="00B15C5C" w:rsidP="00FC78D6">
            <w:pPr>
              <w:autoSpaceDE w:val="0"/>
              <w:autoSpaceDN w:val="0"/>
              <w:spacing w:before="0"/>
              <w:jc w:val="center"/>
              <w:rPr>
                <w:color w:val="000000" w:themeColor="text1"/>
                <w:sz w:val="20"/>
                <w:szCs w:val="20"/>
              </w:rPr>
            </w:pPr>
          </w:p>
          <w:p w14:paraId="7FE9B360" w14:textId="77777777" w:rsidR="00B15C5C" w:rsidRPr="00B15E1D" w:rsidRDefault="00B15C5C" w:rsidP="00FC78D6">
            <w:pPr>
              <w:autoSpaceDE w:val="0"/>
              <w:autoSpaceDN w:val="0"/>
              <w:spacing w:before="0"/>
              <w:jc w:val="center"/>
              <w:rPr>
                <w:color w:val="000000" w:themeColor="text1"/>
                <w:sz w:val="20"/>
                <w:szCs w:val="20"/>
              </w:rPr>
            </w:pPr>
          </w:p>
          <w:p w14:paraId="133E95AF" w14:textId="77777777" w:rsidR="00B15C5C" w:rsidRPr="00B15E1D" w:rsidRDefault="00B15C5C" w:rsidP="00FC78D6">
            <w:pPr>
              <w:autoSpaceDE w:val="0"/>
              <w:autoSpaceDN w:val="0"/>
              <w:spacing w:before="0"/>
              <w:jc w:val="center"/>
              <w:rPr>
                <w:color w:val="000000" w:themeColor="text1"/>
                <w:sz w:val="20"/>
                <w:szCs w:val="20"/>
              </w:rPr>
            </w:pPr>
          </w:p>
          <w:p w14:paraId="72347979" w14:textId="77777777" w:rsidR="00B15C5C" w:rsidRPr="00B15E1D" w:rsidRDefault="00B15C5C" w:rsidP="00FC78D6">
            <w:pPr>
              <w:autoSpaceDE w:val="0"/>
              <w:autoSpaceDN w:val="0"/>
              <w:spacing w:before="0"/>
              <w:jc w:val="center"/>
              <w:rPr>
                <w:color w:val="000000" w:themeColor="text1"/>
                <w:sz w:val="20"/>
                <w:szCs w:val="20"/>
              </w:rPr>
            </w:pPr>
          </w:p>
          <w:p w14:paraId="46DD726B" w14:textId="77777777" w:rsidR="00B15C5C" w:rsidRPr="00B15E1D" w:rsidRDefault="00B15C5C" w:rsidP="00FC78D6">
            <w:pPr>
              <w:autoSpaceDE w:val="0"/>
              <w:autoSpaceDN w:val="0"/>
              <w:spacing w:before="0"/>
              <w:jc w:val="center"/>
              <w:rPr>
                <w:color w:val="000000" w:themeColor="text1"/>
                <w:sz w:val="20"/>
                <w:szCs w:val="20"/>
              </w:rPr>
            </w:pPr>
          </w:p>
          <w:p w14:paraId="125D4F34" w14:textId="77777777" w:rsidR="00B15C5C" w:rsidRPr="00B15E1D" w:rsidRDefault="00B15C5C" w:rsidP="00FC78D6">
            <w:pPr>
              <w:autoSpaceDE w:val="0"/>
              <w:autoSpaceDN w:val="0"/>
              <w:spacing w:before="0"/>
              <w:jc w:val="center"/>
              <w:rPr>
                <w:color w:val="000000" w:themeColor="text1"/>
                <w:sz w:val="20"/>
                <w:szCs w:val="20"/>
              </w:rPr>
            </w:pPr>
          </w:p>
          <w:p w14:paraId="4CE45840" w14:textId="77777777" w:rsidR="00B15C5C" w:rsidRPr="00B15E1D" w:rsidRDefault="00B15C5C" w:rsidP="00FC78D6">
            <w:pPr>
              <w:autoSpaceDE w:val="0"/>
              <w:autoSpaceDN w:val="0"/>
              <w:spacing w:before="0"/>
              <w:jc w:val="center"/>
              <w:rPr>
                <w:color w:val="000000" w:themeColor="text1"/>
                <w:sz w:val="20"/>
                <w:szCs w:val="20"/>
              </w:rPr>
            </w:pPr>
          </w:p>
          <w:p w14:paraId="6A3FC38B" w14:textId="58339C65" w:rsidR="00B15C5C" w:rsidRPr="00B15E1D" w:rsidRDefault="00B15C5C" w:rsidP="00FC78D6">
            <w:pPr>
              <w:autoSpaceDE w:val="0"/>
              <w:autoSpaceDN w:val="0"/>
              <w:spacing w:before="0"/>
              <w:jc w:val="center"/>
              <w:rPr>
                <w:color w:val="000000" w:themeColor="text1"/>
                <w:sz w:val="20"/>
                <w:szCs w:val="20"/>
              </w:rPr>
            </w:pPr>
          </w:p>
          <w:p w14:paraId="4F03BDA9" w14:textId="20543D51" w:rsidR="00BD08AD" w:rsidRPr="00B15E1D" w:rsidRDefault="00BD08AD" w:rsidP="00FC78D6">
            <w:pPr>
              <w:autoSpaceDE w:val="0"/>
              <w:autoSpaceDN w:val="0"/>
              <w:spacing w:before="0"/>
              <w:jc w:val="center"/>
              <w:rPr>
                <w:color w:val="000000" w:themeColor="text1"/>
                <w:sz w:val="20"/>
                <w:szCs w:val="20"/>
              </w:rPr>
            </w:pPr>
          </w:p>
          <w:p w14:paraId="5AC10392" w14:textId="77777777" w:rsidR="00BD08AD" w:rsidRPr="00B15E1D" w:rsidRDefault="00BD08AD" w:rsidP="00FC78D6">
            <w:pPr>
              <w:autoSpaceDE w:val="0"/>
              <w:autoSpaceDN w:val="0"/>
              <w:spacing w:before="0"/>
              <w:jc w:val="center"/>
              <w:rPr>
                <w:color w:val="000000" w:themeColor="text1"/>
                <w:sz w:val="20"/>
                <w:szCs w:val="20"/>
              </w:rPr>
            </w:pPr>
          </w:p>
          <w:p w14:paraId="5201897F" w14:textId="77777777" w:rsidR="00B15C5C" w:rsidRPr="00B15E1D" w:rsidRDefault="00B15C5C" w:rsidP="00FC78D6">
            <w:pPr>
              <w:autoSpaceDE w:val="0"/>
              <w:autoSpaceDN w:val="0"/>
              <w:spacing w:before="0"/>
              <w:jc w:val="center"/>
              <w:rPr>
                <w:color w:val="000000" w:themeColor="text1"/>
                <w:sz w:val="20"/>
                <w:szCs w:val="20"/>
              </w:rPr>
            </w:pPr>
          </w:p>
          <w:p w14:paraId="1EC37D6C" w14:textId="22360745" w:rsidR="00B15C5C" w:rsidRPr="00B15E1D" w:rsidRDefault="00B15C5C" w:rsidP="00FC78D6">
            <w:pPr>
              <w:autoSpaceDE w:val="0"/>
              <w:autoSpaceDN w:val="0"/>
              <w:spacing w:before="0"/>
              <w:jc w:val="center"/>
              <w:rPr>
                <w:color w:val="000000" w:themeColor="text1"/>
                <w:sz w:val="20"/>
                <w:szCs w:val="20"/>
              </w:rPr>
            </w:pPr>
            <w:r w:rsidRPr="00B15E1D">
              <w:rPr>
                <w:color w:val="000000" w:themeColor="text1"/>
                <w:sz w:val="20"/>
                <w:szCs w:val="20"/>
              </w:rPr>
              <w:t>n.a.</w:t>
            </w:r>
          </w:p>
        </w:tc>
        <w:tc>
          <w:tcPr>
            <w:tcW w:w="1080" w:type="dxa"/>
            <w:tcBorders>
              <w:top w:val="single" w:sz="4" w:space="0" w:color="auto"/>
              <w:left w:val="nil"/>
              <w:bottom w:val="single" w:sz="4" w:space="0" w:color="auto"/>
              <w:right w:val="single" w:sz="4" w:space="0" w:color="auto"/>
            </w:tcBorders>
          </w:tcPr>
          <w:p w14:paraId="7D7EF39C" w14:textId="77777777" w:rsidR="00555F5F" w:rsidRPr="00B15E1D" w:rsidRDefault="00555F5F" w:rsidP="00555F5F">
            <w:pPr>
              <w:autoSpaceDE w:val="0"/>
              <w:autoSpaceDN w:val="0"/>
              <w:spacing w:before="0"/>
              <w:jc w:val="center"/>
              <w:rPr>
                <w:color w:val="000000" w:themeColor="text1"/>
                <w:sz w:val="20"/>
                <w:szCs w:val="20"/>
              </w:rPr>
            </w:pPr>
            <w:r w:rsidRPr="00B15E1D">
              <w:rPr>
                <w:color w:val="000000" w:themeColor="text1"/>
                <w:sz w:val="20"/>
                <w:szCs w:val="20"/>
              </w:rPr>
              <w:t>návrh zákona</w:t>
            </w:r>
          </w:p>
          <w:p w14:paraId="0A54B571" w14:textId="77777777" w:rsidR="00555F5F" w:rsidRPr="00B15E1D" w:rsidRDefault="00555F5F" w:rsidP="00555F5F">
            <w:pPr>
              <w:autoSpaceDE w:val="0"/>
              <w:autoSpaceDN w:val="0"/>
              <w:spacing w:before="0"/>
              <w:jc w:val="center"/>
              <w:rPr>
                <w:color w:val="000000" w:themeColor="text1"/>
                <w:sz w:val="20"/>
                <w:szCs w:val="20"/>
              </w:rPr>
            </w:pPr>
            <w:r w:rsidRPr="00B15E1D">
              <w:rPr>
                <w:color w:val="000000" w:themeColor="text1"/>
                <w:sz w:val="20"/>
                <w:szCs w:val="20"/>
              </w:rPr>
              <w:t>Čl. I</w:t>
            </w:r>
          </w:p>
          <w:p w14:paraId="56271E04" w14:textId="6B93B5D2" w:rsidR="00211E72" w:rsidRPr="00B15E1D" w:rsidRDefault="00555F5F" w:rsidP="0026620D">
            <w:pPr>
              <w:autoSpaceDE w:val="0"/>
              <w:autoSpaceDN w:val="0"/>
              <w:spacing w:before="0"/>
              <w:jc w:val="center"/>
              <w:rPr>
                <w:color w:val="000000" w:themeColor="text1"/>
                <w:sz w:val="20"/>
                <w:szCs w:val="20"/>
              </w:rPr>
            </w:pPr>
            <w:r w:rsidRPr="00B15E1D">
              <w:rPr>
                <w:color w:val="000000" w:themeColor="text1"/>
                <w:sz w:val="20"/>
                <w:szCs w:val="20"/>
              </w:rPr>
              <w:t xml:space="preserve">B: </w:t>
            </w:r>
            <w:r w:rsidR="00CD0010" w:rsidRPr="00B15E1D">
              <w:rPr>
                <w:color w:val="000000" w:themeColor="text1"/>
                <w:sz w:val="20"/>
                <w:szCs w:val="20"/>
              </w:rPr>
              <w:t>1</w:t>
            </w:r>
            <w:r w:rsidR="00266135" w:rsidRPr="00B15E1D">
              <w:rPr>
                <w:color w:val="000000" w:themeColor="text1"/>
                <w:sz w:val="20"/>
                <w:szCs w:val="20"/>
              </w:rPr>
              <w:t>4</w:t>
            </w:r>
          </w:p>
          <w:p w14:paraId="7990CC3B" w14:textId="77777777" w:rsidR="00BD08AD" w:rsidRPr="00B15E1D" w:rsidRDefault="00BD08AD" w:rsidP="0026620D">
            <w:pPr>
              <w:autoSpaceDE w:val="0"/>
              <w:autoSpaceDN w:val="0"/>
              <w:spacing w:before="0"/>
              <w:jc w:val="center"/>
              <w:rPr>
                <w:color w:val="000000" w:themeColor="text1"/>
                <w:sz w:val="20"/>
                <w:szCs w:val="20"/>
              </w:rPr>
            </w:pPr>
          </w:p>
          <w:p w14:paraId="106F4F62" w14:textId="77777777" w:rsidR="00BD08AD" w:rsidRPr="00B15E1D" w:rsidRDefault="00BD08AD" w:rsidP="0026620D">
            <w:pPr>
              <w:autoSpaceDE w:val="0"/>
              <w:autoSpaceDN w:val="0"/>
              <w:spacing w:before="0"/>
              <w:jc w:val="center"/>
              <w:rPr>
                <w:color w:val="000000" w:themeColor="text1"/>
                <w:sz w:val="20"/>
                <w:szCs w:val="20"/>
              </w:rPr>
            </w:pPr>
          </w:p>
          <w:p w14:paraId="11D505BD" w14:textId="77777777" w:rsidR="00BD08AD" w:rsidRPr="00B15E1D" w:rsidRDefault="00BD08AD" w:rsidP="0026620D">
            <w:pPr>
              <w:autoSpaceDE w:val="0"/>
              <w:autoSpaceDN w:val="0"/>
              <w:spacing w:before="0"/>
              <w:jc w:val="center"/>
              <w:rPr>
                <w:color w:val="000000" w:themeColor="text1"/>
                <w:sz w:val="20"/>
                <w:szCs w:val="20"/>
              </w:rPr>
            </w:pPr>
          </w:p>
          <w:p w14:paraId="5A41A790" w14:textId="77777777" w:rsidR="00BD08AD" w:rsidRPr="00B15E1D" w:rsidRDefault="00BD08AD" w:rsidP="0026620D">
            <w:pPr>
              <w:autoSpaceDE w:val="0"/>
              <w:autoSpaceDN w:val="0"/>
              <w:spacing w:before="0"/>
              <w:jc w:val="center"/>
              <w:rPr>
                <w:color w:val="000000" w:themeColor="text1"/>
                <w:sz w:val="20"/>
                <w:szCs w:val="20"/>
              </w:rPr>
            </w:pPr>
          </w:p>
          <w:p w14:paraId="0DDEEEB8" w14:textId="2D51E09C" w:rsidR="00BD08AD" w:rsidRPr="00B15E1D" w:rsidRDefault="00BD08AD" w:rsidP="0026620D">
            <w:pPr>
              <w:autoSpaceDE w:val="0"/>
              <w:autoSpaceDN w:val="0"/>
              <w:spacing w:before="0"/>
              <w:jc w:val="center"/>
              <w:rPr>
                <w:color w:val="000000" w:themeColor="text1"/>
                <w:sz w:val="20"/>
                <w:szCs w:val="20"/>
              </w:rPr>
            </w:pPr>
          </w:p>
          <w:p w14:paraId="39229DF5" w14:textId="0034849E" w:rsidR="00BD08AD" w:rsidRPr="00B15E1D" w:rsidRDefault="00BD08AD" w:rsidP="0026620D">
            <w:pPr>
              <w:autoSpaceDE w:val="0"/>
              <w:autoSpaceDN w:val="0"/>
              <w:spacing w:before="0"/>
              <w:jc w:val="center"/>
              <w:rPr>
                <w:color w:val="000000" w:themeColor="text1"/>
                <w:sz w:val="20"/>
                <w:szCs w:val="20"/>
              </w:rPr>
            </w:pPr>
          </w:p>
          <w:p w14:paraId="79D04237" w14:textId="2B352463" w:rsidR="00BD08AD" w:rsidRPr="00B15E1D" w:rsidRDefault="00BD08AD" w:rsidP="0026620D">
            <w:pPr>
              <w:autoSpaceDE w:val="0"/>
              <w:autoSpaceDN w:val="0"/>
              <w:spacing w:before="0"/>
              <w:jc w:val="center"/>
              <w:rPr>
                <w:color w:val="000000" w:themeColor="text1"/>
                <w:sz w:val="20"/>
                <w:szCs w:val="20"/>
              </w:rPr>
            </w:pPr>
          </w:p>
          <w:p w14:paraId="30C1AA7B" w14:textId="0B3809C3" w:rsidR="00BD08AD" w:rsidRPr="00B15E1D" w:rsidRDefault="00BD08AD" w:rsidP="0026620D">
            <w:pPr>
              <w:autoSpaceDE w:val="0"/>
              <w:autoSpaceDN w:val="0"/>
              <w:spacing w:before="0"/>
              <w:jc w:val="center"/>
              <w:rPr>
                <w:color w:val="000000" w:themeColor="text1"/>
                <w:sz w:val="20"/>
                <w:szCs w:val="20"/>
              </w:rPr>
            </w:pPr>
          </w:p>
          <w:p w14:paraId="7FDB3967" w14:textId="65CB1733" w:rsidR="00BD08AD" w:rsidRPr="00B15E1D" w:rsidRDefault="00BD08AD" w:rsidP="0026620D">
            <w:pPr>
              <w:autoSpaceDE w:val="0"/>
              <w:autoSpaceDN w:val="0"/>
              <w:spacing w:before="0"/>
              <w:jc w:val="center"/>
              <w:rPr>
                <w:color w:val="000000" w:themeColor="text1"/>
                <w:sz w:val="20"/>
                <w:szCs w:val="20"/>
              </w:rPr>
            </w:pPr>
          </w:p>
          <w:p w14:paraId="3B45FC22" w14:textId="5DA1E36E" w:rsidR="00BD08AD" w:rsidRPr="00B15E1D" w:rsidRDefault="00BD08AD" w:rsidP="0026620D">
            <w:pPr>
              <w:autoSpaceDE w:val="0"/>
              <w:autoSpaceDN w:val="0"/>
              <w:spacing w:before="0"/>
              <w:jc w:val="center"/>
              <w:rPr>
                <w:color w:val="000000" w:themeColor="text1"/>
                <w:sz w:val="20"/>
                <w:szCs w:val="20"/>
              </w:rPr>
            </w:pPr>
          </w:p>
          <w:p w14:paraId="269EDD70" w14:textId="0B6CC90F" w:rsidR="00BD08AD" w:rsidRPr="00B15E1D" w:rsidRDefault="00BD08AD" w:rsidP="0026620D">
            <w:pPr>
              <w:autoSpaceDE w:val="0"/>
              <w:autoSpaceDN w:val="0"/>
              <w:spacing w:before="0"/>
              <w:jc w:val="center"/>
              <w:rPr>
                <w:color w:val="000000" w:themeColor="text1"/>
                <w:sz w:val="20"/>
                <w:szCs w:val="20"/>
              </w:rPr>
            </w:pPr>
          </w:p>
          <w:p w14:paraId="6769FF57" w14:textId="0A221B87" w:rsidR="00BD08AD" w:rsidRPr="00B15E1D" w:rsidRDefault="00BD08AD" w:rsidP="0026620D">
            <w:pPr>
              <w:autoSpaceDE w:val="0"/>
              <w:autoSpaceDN w:val="0"/>
              <w:spacing w:before="0"/>
              <w:jc w:val="center"/>
              <w:rPr>
                <w:color w:val="000000" w:themeColor="text1"/>
                <w:sz w:val="20"/>
                <w:szCs w:val="20"/>
              </w:rPr>
            </w:pPr>
          </w:p>
          <w:p w14:paraId="5986C0BE" w14:textId="2A05F915" w:rsidR="00BD08AD" w:rsidRPr="00B15E1D" w:rsidRDefault="00BD08AD" w:rsidP="0026620D">
            <w:pPr>
              <w:autoSpaceDE w:val="0"/>
              <w:autoSpaceDN w:val="0"/>
              <w:spacing w:before="0"/>
              <w:jc w:val="center"/>
              <w:rPr>
                <w:color w:val="000000" w:themeColor="text1"/>
                <w:sz w:val="20"/>
                <w:szCs w:val="20"/>
              </w:rPr>
            </w:pPr>
          </w:p>
          <w:p w14:paraId="42316D93" w14:textId="1C400931" w:rsidR="00BD08AD" w:rsidRPr="00B15E1D" w:rsidRDefault="00BD08AD" w:rsidP="0026620D">
            <w:pPr>
              <w:autoSpaceDE w:val="0"/>
              <w:autoSpaceDN w:val="0"/>
              <w:spacing w:before="0"/>
              <w:jc w:val="center"/>
              <w:rPr>
                <w:color w:val="000000" w:themeColor="text1"/>
                <w:sz w:val="20"/>
                <w:szCs w:val="20"/>
              </w:rPr>
            </w:pPr>
          </w:p>
          <w:p w14:paraId="5FAD5931" w14:textId="30863FC2" w:rsidR="001357DB" w:rsidRPr="00B15E1D" w:rsidRDefault="001357DB" w:rsidP="0026620D">
            <w:pPr>
              <w:autoSpaceDE w:val="0"/>
              <w:autoSpaceDN w:val="0"/>
              <w:spacing w:before="0"/>
              <w:jc w:val="center"/>
              <w:rPr>
                <w:color w:val="000000" w:themeColor="text1"/>
                <w:sz w:val="20"/>
                <w:szCs w:val="20"/>
              </w:rPr>
            </w:pPr>
          </w:p>
          <w:p w14:paraId="2948B05F" w14:textId="3D5DC6B0" w:rsidR="001357DB" w:rsidRPr="00B15E1D" w:rsidRDefault="001357DB" w:rsidP="0026620D">
            <w:pPr>
              <w:autoSpaceDE w:val="0"/>
              <w:autoSpaceDN w:val="0"/>
              <w:spacing w:before="0"/>
              <w:jc w:val="center"/>
              <w:rPr>
                <w:color w:val="000000" w:themeColor="text1"/>
                <w:sz w:val="20"/>
                <w:szCs w:val="20"/>
              </w:rPr>
            </w:pPr>
          </w:p>
          <w:p w14:paraId="519C3497" w14:textId="02C71C43" w:rsidR="001357DB" w:rsidRPr="00B15E1D" w:rsidRDefault="001357DB" w:rsidP="0026620D">
            <w:pPr>
              <w:autoSpaceDE w:val="0"/>
              <w:autoSpaceDN w:val="0"/>
              <w:spacing w:before="0"/>
              <w:jc w:val="center"/>
              <w:rPr>
                <w:color w:val="000000" w:themeColor="text1"/>
                <w:sz w:val="20"/>
                <w:szCs w:val="20"/>
              </w:rPr>
            </w:pPr>
          </w:p>
          <w:p w14:paraId="2B93FAC0" w14:textId="31D598CE" w:rsidR="001357DB" w:rsidRPr="00B15E1D" w:rsidRDefault="001357DB" w:rsidP="0026620D">
            <w:pPr>
              <w:autoSpaceDE w:val="0"/>
              <w:autoSpaceDN w:val="0"/>
              <w:spacing w:before="0"/>
              <w:jc w:val="center"/>
              <w:rPr>
                <w:color w:val="000000" w:themeColor="text1"/>
                <w:sz w:val="20"/>
                <w:szCs w:val="20"/>
              </w:rPr>
            </w:pPr>
          </w:p>
          <w:p w14:paraId="6A53EB81" w14:textId="01EDD041" w:rsidR="001357DB" w:rsidRPr="00B15E1D" w:rsidRDefault="001357DB" w:rsidP="0026620D">
            <w:pPr>
              <w:autoSpaceDE w:val="0"/>
              <w:autoSpaceDN w:val="0"/>
              <w:spacing w:before="0"/>
              <w:jc w:val="center"/>
              <w:rPr>
                <w:color w:val="000000" w:themeColor="text1"/>
                <w:sz w:val="20"/>
                <w:szCs w:val="20"/>
              </w:rPr>
            </w:pPr>
          </w:p>
          <w:p w14:paraId="1B5B03CA" w14:textId="43DBFD02" w:rsidR="001357DB" w:rsidRPr="00B15E1D" w:rsidRDefault="001357DB" w:rsidP="0026620D">
            <w:pPr>
              <w:autoSpaceDE w:val="0"/>
              <w:autoSpaceDN w:val="0"/>
              <w:spacing w:before="0"/>
              <w:jc w:val="center"/>
              <w:rPr>
                <w:color w:val="000000" w:themeColor="text1"/>
                <w:sz w:val="20"/>
                <w:szCs w:val="20"/>
              </w:rPr>
            </w:pPr>
          </w:p>
          <w:p w14:paraId="69860CF1" w14:textId="68A78E8C" w:rsidR="001357DB" w:rsidRPr="00B15E1D" w:rsidRDefault="001357DB" w:rsidP="0026620D">
            <w:pPr>
              <w:autoSpaceDE w:val="0"/>
              <w:autoSpaceDN w:val="0"/>
              <w:spacing w:before="0"/>
              <w:jc w:val="center"/>
              <w:rPr>
                <w:color w:val="000000" w:themeColor="text1"/>
                <w:sz w:val="20"/>
                <w:szCs w:val="20"/>
              </w:rPr>
            </w:pPr>
          </w:p>
          <w:p w14:paraId="7F14799B" w14:textId="571F3E65" w:rsidR="001357DB" w:rsidRPr="00B15E1D" w:rsidRDefault="001357DB" w:rsidP="0026620D">
            <w:pPr>
              <w:autoSpaceDE w:val="0"/>
              <w:autoSpaceDN w:val="0"/>
              <w:spacing w:before="0"/>
              <w:jc w:val="center"/>
              <w:rPr>
                <w:color w:val="000000" w:themeColor="text1"/>
                <w:sz w:val="20"/>
                <w:szCs w:val="20"/>
              </w:rPr>
            </w:pPr>
          </w:p>
          <w:p w14:paraId="64A99423" w14:textId="7CB60E8D" w:rsidR="001357DB" w:rsidRPr="00B15E1D" w:rsidRDefault="001357DB" w:rsidP="0026620D">
            <w:pPr>
              <w:autoSpaceDE w:val="0"/>
              <w:autoSpaceDN w:val="0"/>
              <w:spacing w:before="0"/>
              <w:jc w:val="center"/>
              <w:rPr>
                <w:color w:val="000000" w:themeColor="text1"/>
                <w:sz w:val="20"/>
                <w:szCs w:val="20"/>
              </w:rPr>
            </w:pPr>
          </w:p>
          <w:p w14:paraId="6F593660" w14:textId="33F27CFB" w:rsidR="001357DB" w:rsidRPr="00B15E1D" w:rsidRDefault="001357DB" w:rsidP="0026620D">
            <w:pPr>
              <w:autoSpaceDE w:val="0"/>
              <w:autoSpaceDN w:val="0"/>
              <w:spacing w:before="0"/>
              <w:jc w:val="center"/>
              <w:rPr>
                <w:color w:val="000000" w:themeColor="text1"/>
                <w:sz w:val="20"/>
                <w:szCs w:val="20"/>
              </w:rPr>
            </w:pPr>
          </w:p>
          <w:p w14:paraId="78B17AA1" w14:textId="03C3E367" w:rsidR="001357DB" w:rsidRPr="00B15E1D" w:rsidRDefault="001357DB" w:rsidP="0026620D">
            <w:pPr>
              <w:autoSpaceDE w:val="0"/>
              <w:autoSpaceDN w:val="0"/>
              <w:spacing w:before="0"/>
              <w:jc w:val="center"/>
              <w:rPr>
                <w:color w:val="000000" w:themeColor="text1"/>
                <w:sz w:val="20"/>
                <w:szCs w:val="20"/>
              </w:rPr>
            </w:pPr>
          </w:p>
          <w:p w14:paraId="0F1DE912" w14:textId="036E96D1" w:rsidR="00BD08AD" w:rsidRPr="00B15E1D" w:rsidRDefault="00BD08AD" w:rsidP="00130398">
            <w:pPr>
              <w:autoSpaceDE w:val="0"/>
              <w:autoSpaceDN w:val="0"/>
              <w:spacing w:before="0"/>
              <w:rPr>
                <w:color w:val="000000" w:themeColor="text1"/>
                <w:sz w:val="20"/>
                <w:szCs w:val="20"/>
              </w:rPr>
            </w:pPr>
          </w:p>
          <w:p w14:paraId="4CAF614A" w14:textId="1C9CB515" w:rsidR="00BD08AD" w:rsidRPr="00B15E1D" w:rsidRDefault="00BD08AD" w:rsidP="0026620D">
            <w:pPr>
              <w:autoSpaceDE w:val="0"/>
              <w:autoSpaceDN w:val="0"/>
              <w:spacing w:before="0"/>
              <w:jc w:val="center"/>
              <w:rPr>
                <w:color w:val="000000" w:themeColor="text1"/>
                <w:sz w:val="20"/>
                <w:szCs w:val="20"/>
              </w:rPr>
            </w:pPr>
          </w:p>
        </w:tc>
        <w:tc>
          <w:tcPr>
            <w:tcW w:w="900" w:type="dxa"/>
            <w:tcBorders>
              <w:top w:val="single" w:sz="4" w:space="0" w:color="auto"/>
              <w:left w:val="single" w:sz="4" w:space="0" w:color="auto"/>
              <w:bottom w:val="single" w:sz="4" w:space="0" w:color="auto"/>
              <w:right w:val="single" w:sz="4" w:space="0" w:color="auto"/>
            </w:tcBorders>
          </w:tcPr>
          <w:p w14:paraId="73FF5D49" w14:textId="05B2E994" w:rsidR="00555F5F" w:rsidRPr="00B15E1D" w:rsidRDefault="00555F5F" w:rsidP="00555F5F">
            <w:pPr>
              <w:autoSpaceDE w:val="0"/>
              <w:autoSpaceDN w:val="0"/>
              <w:spacing w:before="0"/>
              <w:jc w:val="center"/>
              <w:rPr>
                <w:color w:val="000000" w:themeColor="text1"/>
                <w:sz w:val="20"/>
                <w:szCs w:val="20"/>
              </w:rPr>
            </w:pPr>
            <w:r w:rsidRPr="00B15E1D">
              <w:rPr>
                <w:color w:val="000000" w:themeColor="text1"/>
                <w:sz w:val="20"/>
                <w:szCs w:val="20"/>
              </w:rPr>
              <w:t>§ 1</w:t>
            </w:r>
            <w:r w:rsidR="001357DB" w:rsidRPr="00B15E1D">
              <w:rPr>
                <w:color w:val="000000" w:themeColor="text1"/>
                <w:sz w:val="20"/>
                <w:szCs w:val="20"/>
              </w:rPr>
              <w:t>2a</w:t>
            </w:r>
            <w:r w:rsidRPr="00B15E1D">
              <w:rPr>
                <w:color w:val="000000" w:themeColor="text1"/>
                <w:sz w:val="20"/>
                <w:szCs w:val="20"/>
              </w:rPr>
              <w:t xml:space="preserve"> </w:t>
            </w:r>
            <w:r w:rsidR="00925A0A" w:rsidRPr="00B15E1D">
              <w:rPr>
                <w:color w:val="000000" w:themeColor="text1"/>
                <w:sz w:val="20"/>
                <w:szCs w:val="20"/>
              </w:rPr>
              <w:t> </w:t>
            </w:r>
            <w:r w:rsidR="001357DB" w:rsidRPr="00B15E1D">
              <w:rPr>
                <w:color w:val="000000" w:themeColor="text1"/>
                <w:sz w:val="20"/>
                <w:szCs w:val="20"/>
              </w:rPr>
              <w:t>1</w:t>
            </w:r>
            <w:r w:rsidR="00925A0A" w:rsidRPr="00B15E1D">
              <w:rPr>
                <w:color w:val="000000" w:themeColor="text1"/>
                <w:sz w:val="20"/>
                <w:szCs w:val="20"/>
              </w:rPr>
              <w:t xml:space="preserve"> písm. a) až d)</w:t>
            </w:r>
          </w:p>
          <w:p w14:paraId="3D10DB36" w14:textId="77777777" w:rsidR="00FC78D6" w:rsidRPr="00B15E1D" w:rsidRDefault="00FC78D6" w:rsidP="00FC78D6">
            <w:pPr>
              <w:autoSpaceDE w:val="0"/>
              <w:autoSpaceDN w:val="0"/>
              <w:spacing w:before="0"/>
              <w:jc w:val="center"/>
              <w:rPr>
                <w:color w:val="000000" w:themeColor="text1"/>
                <w:sz w:val="20"/>
                <w:szCs w:val="20"/>
              </w:rPr>
            </w:pPr>
          </w:p>
          <w:p w14:paraId="6A517C1F" w14:textId="77777777" w:rsidR="00BD08AD" w:rsidRPr="00B15E1D" w:rsidRDefault="00BD08AD" w:rsidP="00FC78D6">
            <w:pPr>
              <w:autoSpaceDE w:val="0"/>
              <w:autoSpaceDN w:val="0"/>
              <w:spacing w:before="0"/>
              <w:jc w:val="center"/>
              <w:rPr>
                <w:color w:val="000000" w:themeColor="text1"/>
                <w:sz w:val="20"/>
                <w:szCs w:val="20"/>
              </w:rPr>
            </w:pPr>
          </w:p>
          <w:p w14:paraId="6E7AF75C" w14:textId="77777777" w:rsidR="00BD08AD" w:rsidRPr="00B15E1D" w:rsidRDefault="00BD08AD" w:rsidP="00FC78D6">
            <w:pPr>
              <w:autoSpaceDE w:val="0"/>
              <w:autoSpaceDN w:val="0"/>
              <w:spacing w:before="0"/>
              <w:jc w:val="center"/>
              <w:rPr>
                <w:color w:val="000000" w:themeColor="text1"/>
                <w:sz w:val="20"/>
                <w:szCs w:val="20"/>
              </w:rPr>
            </w:pPr>
          </w:p>
          <w:p w14:paraId="706C67EE" w14:textId="77777777" w:rsidR="00BD08AD" w:rsidRPr="00B15E1D" w:rsidRDefault="00BD08AD" w:rsidP="00FC78D6">
            <w:pPr>
              <w:autoSpaceDE w:val="0"/>
              <w:autoSpaceDN w:val="0"/>
              <w:spacing w:before="0"/>
              <w:jc w:val="center"/>
              <w:rPr>
                <w:color w:val="000000" w:themeColor="text1"/>
                <w:sz w:val="20"/>
                <w:szCs w:val="20"/>
              </w:rPr>
            </w:pPr>
          </w:p>
          <w:p w14:paraId="79A35AE7" w14:textId="77777777" w:rsidR="00BD08AD" w:rsidRPr="00B15E1D" w:rsidRDefault="00BD08AD" w:rsidP="00FC78D6">
            <w:pPr>
              <w:autoSpaceDE w:val="0"/>
              <w:autoSpaceDN w:val="0"/>
              <w:spacing w:before="0"/>
              <w:jc w:val="center"/>
              <w:rPr>
                <w:color w:val="000000" w:themeColor="text1"/>
                <w:sz w:val="20"/>
                <w:szCs w:val="20"/>
              </w:rPr>
            </w:pPr>
          </w:p>
          <w:p w14:paraId="27DF8F3B" w14:textId="77777777" w:rsidR="00BD08AD" w:rsidRPr="00B15E1D" w:rsidRDefault="00BD08AD" w:rsidP="00FC78D6">
            <w:pPr>
              <w:autoSpaceDE w:val="0"/>
              <w:autoSpaceDN w:val="0"/>
              <w:spacing w:before="0"/>
              <w:jc w:val="center"/>
              <w:rPr>
                <w:color w:val="000000" w:themeColor="text1"/>
                <w:sz w:val="20"/>
                <w:szCs w:val="20"/>
              </w:rPr>
            </w:pPr>
          </w:p>
          <w:p w14:paraId="11530642" w14:textId="77777777" w:rsidR="00BD08AD" w:rsidRPr="00B15E1D" w:rsidRDefault="00BD08AD" w:rsidP="00FC78D6">
            <w:pPr>
              <w:autoSpaceDE w:val="0"/>
              <w:autoSpaceDN w:val="0"/>
              <w:spacing w:before="0"/>
              <w:jc w:val="center"/>
              <w:rPr>
                <w:color w:val="000000" w:themeColor="text1"/>
                <w:sz w:val="20"/>
                <w:szCs w:val="20"/>
              </w:rPr>
            </w:pPr>
          </w:p>
          <w:p w14:paraId="44E319BA" w14:textId="77777777" w:rsidR="00BD08AD" w:rsidRPr="00B15E1D" w:rsidRDefault="00BD08AD" w:rsidP="00FC78D6">
            <w:pPr>
              <w:autoSpaceDE w:val="0"/>
              <w:autoSpaceDN w:val="0"/>
              <w:spacing w:before="0"/>
              <w:jc w:val="center"/>
              <w:rPr>
                <w:color w:val="000000" w:themeColor="text1"/>
                <w:sz w:val="20"/>
                <w:szCs w:val="20"/>
              </w:rPr>
            </w:pPr>
          </w:p>
          <w:p w14:paraId="661DC300" w14:textId="68F3425E" w:rsidR="00BD08AD" w:rsidRPr="00B15E1D" w:rsidRDefault="00BD08AD" w:rsidP="00FC78D6">
            <w:pPr>
              <w:autoSpaceDE w:val="0"/>
              <w:autoSpaceDN w:val="0"/>
              <w:spacing w:before="0"/>
              <w:jc w:val="center"/>
              <w:rPr>
                <w:color w:val="000000" w:themeColor="text1"/>
                <w:sz w:val="20"/>
                <w:szCs w:val="20"/>
              </w:rPr>
            </w:pPr>
          </w:p>
          <w:p w14:paraId="5745F873" w14:textId="3FFAD15C" w:rsidR="00BD08AD" w:rsidRPr="00B15E1D" w:rsidRDefault="00BD08AD" w:rsidP="00FC78D6">
            <w:pPr>
              <w:autoSpaceDE w:val="0"/>
              <w:autoSpaceDN w:val="0"/>
              <w:spacing w:before="0"/>
              <w:jc w:val="center"/>
              <w:rPr>
                <w:color w:val="000000" w:themeColor="text1"/>
                <w:sz w:val="20"/>
                <w:szCs w:val="20"/>
              </w:rPr>
            </w:pPr>
          </w:p>
          <w:p w14:paraId="143E956F" w14:textId="7ACA1C9A" w:rsidR="00BD08AD" w:rsidRPr="00B15E1D" w:rsidRDefault="00BD08AD" w:rsidP="00FC78D6">
            <w:pPr>
              <w:autoSpaceDE w:val="0"/>
              <w:autoSpaceDN w:val="0"/>
              <w:spacing w:before="0"/>
              <w:jc w:val="center"/>
              <w:rPr>
                <w:color w:val="000000" w:themeColor="text1"/>
                <w:sz w:val="20"/>
                <w:szCs w:val="20"/>
              </w:rPr>
            </w:pPr>
          </w:p>
          <w:p w14:paraId="36B833C9" w14:textId="4CC75046" w:rsidR="00BD08AD" w:rsidRPr="00B15E1D" w:rsidRDefault="00BD08AD" w:rsidP="00FC78D6">
            <w:pPr>
              <w:autoSpaceDE w:val="0"/>
              <w:autoSpaceDN w:val="0"/>
              <w:spacing w:before="0"/>
              <w:jc w:val="center"/>
              <w:rPr>
                <w:color w:val="000000" w:themeColor="text1"/>
                <w:sz w:val="20"/>
                <w:szCs w:val="20"/>
              </w:rPr>
            </w:pPr>
          </w:p>
          <w:p w14:paraId="155F719D" w14:textId="1B1BB3E7" w:rsidR="00BD08AD" w:rsidRPr="00B15E1D" w:rsidRDefault="00BD08AD" w:rsidP="00FC78D6">
            <w:pPr>
              <w:autoSpaceDE w:val="0"/>
              <w:autoSpaceDN w:val="0"/>
              <w:spacing w:before="0"/>
              <w:jc w:val="center"/>
              <w:rPr>
                <w:color w:val="000000" w:themeColor="text1"/>
                <w:sz w:val="20"/>
                <w:szCs w:val="20"/>
              </w:rPr>
            </w:pPr>
          </w:p>
          <w:p w14:paraId="10D16A9B" w14:textId="4AE114B3" w:rsidR="00BD08AD" w:rsidRPr="00B15E1D" w:rsidRDefault="00BD08AD" w:rsidP="00FC78D6">
            <w:pPr>
              <w:autoSpaceDE w:val="0"/>
              <w:autoSpaceDN w:val="0"/>
              <w:spacing w:before="0"/>
              <w:jc w:val="center"/>
              <w:rPr>
                <w:color w:val="000000" w:themeColor="text1"/>
                <w:sz w:val="20"/>
                <w:szCs w:val="20"/>
              </w:rPr>
            </w:pPr>
          </w:p>
          <w:p w14:paraId="37E3E75A" w14:textId="017F159E" w:rsidR="00BD08AD" w:rsidRPr="00B15E1D" w:rsidRDefault="00BD08AD" w:rsidP="00FC78D6">
            <w:pPr>
              <w:autoSpaceDE w:val="0"/>
              <w:autoSpaceDN w:val="0"/>
              <w:spacing w:before="0"/>
              <w:jc w:val="center"/>
              <w:rPr>
                <w:color w:val="000000" w:themeColor="text1"/>
                <w:sz w:val="20"/>
                <w:szCs w:val="20"/>
              </w:rPr>
            </w:pPr>
          </w:p>
          <w:p w14:paraId="036D0FAA" w14:textId="232937DA" w:rsidR="00BD08AD" w:rsidRPr="00B15E1D" w:rsidRDefault="00BD08AD" w:rsidP="00FC78D6">
            <w:pPr>
              <w:autoSpaceDE w:val="0"/>
              <w:autoSpaceDN w:val="0"/>
              <w:spacing w:before="0"/>
              <w:jc w:val="center"/>
              <w:rPr>
                <w:color w:val="000000" w:themeColor="text1"/>
                <w:sz w:val="20"/>
                <w:szCs w:val="20"/>
              </w:rPr>
            </w:pPr>
          </w:p>
          <w:p w14:paraId="7F507564" w14:textId="4DBF2299" w:rsidR="00BD08AD" w:rsidRPr="00B15E1D" w:rsidRDefault="00BD08AD" w:rsidP="00FC78D6">
            <w:pPr>
              <w:autoSpaceDE w:val="0"/>
              <w:autoSpaceDN w:val="0"/>
              <w:spacing w:before="0"/>
              <w:jc w:val="center"/>
              <w:rPr>
                <w:color w:val="000000" w:themeColor="text1"/>
                <w:sz w:val="20"/>
                <w:szCs w:val="20"/>
              </w:rPr>
            </w:pPr>
          </w:p>
          <w:p w14:paraId="389F320E" w14:textId="6F76B257" w:rsidR="00BD08AD" w:rsidRPr="00B15E1D" w:rsidRDefault="00BD08AD" w:rsidP="00FC78D6">
            <w:pPr>
              <w:autoSpaceDE w:val="0"/>
              <w:autoSpaceDN w:val="0"/>
              <w:spacing w:before="0"/>
              <w:jc w:val="center"/>
              <w:rPr>
                <w:color w:val="000000" w:themeColor="text1"/>
                <w:sz w:val="20"/>
                <w:szCs w:val="20"/>
              </w:rPr>
            </w:pPr>
          </w:p>
          <w:p w14:paraId="37A4B6BB" w14:textId="2FD6F6F8" w:rsidR="001357DB" w:rsidRPr="00B15E1D" w:rsidRDefault="001357DB" w:rsidP="00FC78D6">
            <w:pPr>
              <w:autoSpaceDE w:val="0"/>
              <w:autoSpaceDN w:val="0"/>
              <w:spacing w:before="0"/>
              <w:jc w:val="center"/>
              <w:rPr>
                <w:color w:val="000000" w:themeColor="text1"/>
                <w:sz w:val="20"/>
                <w:szCs w:val="20"/>
              </w:rPr>
            </w:pPr>
          </w:p>
          <w:p w14:paraId="64CD641B" w14:textId="59B19930" w:rsidR="001357DB" w:rsidRPr="00B15E1D" w:rsidRDefault="001357DB" w:rsidP="00FC78D6">
            <w:pPr>
              <w:autoSpaceDE w:val="0"/>
              <w:autoSpaceDN w:val="0"/>
              <w:spacing w:before="0"/>
              <w:jc w:val="center"/>
              <w:rPr>
                <w:color w:val="000000" w:themeColor="text1"/>
                <w:sz w:val="20"/>
                <w:szCs w:val="20"/>
              </w:rPr>
            </w:pPr>
          </w:p>
          <w:p w14:paraId="0D4EAB25" w14:textId="595758B4" w:rsidR="001357DB" w:rsidRPr="00B15E1D" w:rsidRDefault="001357DB" w:rsidP="00FC78D6">
            <w:pPr>
              <w:autoSpaceDE w:val="0"/>
              <w:autoSpaceDN w:val="0"/>
              <w:spacing w:before="0"/>
              <w:jc w:val="center"/>
              <w:rPr>
                <w:color w:val="000000" w:themeColor="text1"/>
                <w:sz w:val="20"/>
                <w:szCs w:val="20"/>
              </w:rPr>
            </w:pPr>
          </w:p>
          <w:p w14:paraId="06F2D859" w14:textId="29AA8C9D" w:rsidR="001357DB" w:rsidRPr="00B15E1D" w:rsidRDefault="001357DB" w:rsidP="00FC78D6">
            <w:pPr>
              <w:autoSpaceDE w:val="0"/>
              <w:autoSpaceDN w:val="0"/>
              <w:spacing w:before="0"/>
              <w:jc w:val="center"/>
              <w:rPr>
                <w:color w:val="000000" w:themeColor="text1"/>
                <w:sz w:val="20"/>
                <w:szCs w:val="20"/>
              </w:rPr>
            </w:pPr>
          </w:p>
          <w:p w14:paraId="0EE11D7C" w14:textId="4100DC7A" w:rsidR="001357DB" w:rsidRPr="00B15E1D" w:rsidRDefault="001357DB" w:rsidP="00FC78D6">
            <w:pPr>
              <w:autoSpaceDE w:val="0"/>
              <w:autoSpaceDN w:val="0"/>
              <w:spacing w:before="0"/>
              <w:jc w:val="center"/>
              <w:rPr>
                <w:color w:val="000000" w:themeColor="text1"/>
                <w:sz w:val="20"/>
                <w:szCs w:val="20"/>
              </w:rPr>
            </w:pPr>
          </w:p>
          <w:p w14:paraId="5916FE6C" w14:textId="117385B9" w:rsidR="001357DB" w:rsidRPr="00B15E1D" w:rsidRDefault="001357DB" w:rsidP="00FC78D6">
            <w:pPr>
              <w:autoSpaceDE w:val="0"/>
              <w:autoSpaceDN w:val="0"/>
              <w:spacing w:before="0"/>
              <w:jc w:val="center"/>
              <w:rPr>
                <w:color w:val="000000" w:themeColor="text1"/>
                <w:sz w:val="20"/>
                <w:szCs w:val="20"/>
              </w:rPr>
            </w:pPr>
          </w:p>
          <w:p w14:paraId="17DDB691" w14:textId="018535C7" w:rsidR="001357DB" w:rsidRPr="00B15E1D" w:rsidRDefault="001357DB" w:rsidP="00FC78D6">
            <w:pPr>
              <w:autoSpaceDE w:val="0"/>
              <w:autoSpaceDN w:val="0"/>
              <w:spacing w:before="0"/>
              <w:jc w:val="center"/>
              <w:rPr>
                <w:color w:val="000000" w:themeColor="text1"/>
                <w:sz w:val="20"/>
                <w:szCs w:val="20"/>
              </w:rPr>
            </w:pPr>
          </w:p>
          <w:p w14:paraId="6E6CBA2E" w14:textId="3F84EC06" w:rsidR="001357DB" w:rsidRPr="00B15E1D" w:rsidRDefault="001357DB" w:rsidP="00FC78D6">
            <w:pPr>
              <w:autoSpaceDE w:val="0"/>
              <w:autoSpaceDN w:val="0"/>
              <w:spacing w:before="0"/>
              <w:jc w:val="center"/>
              <w:rPr>
                <w:color w:val="000000" w:themeColor="text1"/>
                <w:sz w:val="20"/>
                <w:szCs w:val="20"/>
              </w:rPr>
            </w:pPr>
          </w:p>
          <w:p w14:paraId="695F71D4" w14:textId="273C3AEA" w:rsidR="001357DB" w:rsidRPr="00B15E1D" w:rsidRDefault="001357DB" w:rsidP="00FC78D6">
            <w:pPr>
              <w:autoSpaceDE w:val="0"/>
              <w:autoSpaceDN w:val="0"/>
              <w:spacing w:before="0"/>
              <w:jc w:val="center"/>
              <w:rPr>
                <w:color w:val="000000" w:themeColor="text1"/>
                <w:sz w:val="20"/>
                <w:szCs w:val="20"/>
              </w:rPr>
            </w:pPr>
          </w:p>
          <w:p w14:paraId="4CACF803" w14:textId="086D2467" w:rsidR="001357DB" w:rsidRPr="00B15E1D" w:rsidRDefault="001357DB" w:rsidP="00FC78D6">
            <w:pPr>
              <w:autoSpaceDE w:val="0"/>
              <w:autoSpaceDN w:val="0"/>
              <w:spacing w:before="0"/>
              <w:jc w:val="center"/>
              <w:rPr>
                <w:color w:val="000000" w:themeColor="text1"/>
                <w:sz w:val="20"/>
                <w:szCs w:val="20"/>
              </w:rPr>
            </w:pPr>
          </w:p>
          <w:p w14:paraId="7F34318A" w14:textId="4668E4D6" w:rsidR="00BD08AD" w:rsidRPr="00B15E1D" w:rsidRDefault="00BD08AD" w:rsidP="00130398">
            <w:pPr>
              <w:autoSpaceDE w:val="0"/>
              <w:autoSpaceDN w:val="0"/>
              <w:spacing w:before="0"/>
              <w:rPr>
                <w:color w:val="000000" w:themeColor="text1"/>
                <w:sz w:val="20"/>
                <w:szCs w:val="20"/>
              </w:rPr>
            </w:pPr>
          </w:p>
        </w:tc>
        <w:tc>
          <w:tcPr>
            <w:tcW w:w="4540" w:type="dxa"/>
            <w:tcBorders>
              <w:top w:val="single" w:sz="4" w:space="0" w:color="auto"/>
              <w:left w:val="single" w:sz="4" w:space="0" w:color="auto"/>
              <w:bottom w:val="single" w:sz="4" w:space="0" w:color="auto"/>
              <w:right w:val="single" w:sz="4" w:space="0" w:color="auto"/>
            </w:tcBorders>
          </w:tcPr>
          <w:p w14:paraId="35342A2D" w14:textId="52500305" w:rsidR="00F50F2C" w:rsidRPr="00B15E1D" w:rsidRDefault="00F50F2C" w:rsidP="00F50F2C">
            <w:pPr>
              <w:autoSpaceDE w:val="0"/>
              <w:autoSpaceDN w:val="0"/>
              <w:adjustRightInd w:val="0"/>
              <w:spacing w:before="0"/>
              <w:rPr>
                <w:color w:val="000000" w:themeColor="text1"/>
                <w:sz w:val="20"/>
                <w:szCs w:val="20"/>
              </w:rPr>
            </w:pPr>
            <w:r w:rsidRPr="00B15E1D">
              <w:rPr>
                <w:color w:val="000000" w:themeColor="text1"/>
                <w:sz w:val="20"/>
                <w:szCs w:val="20"/>
              </w:rPr>
              <w:t>Za § 12 sa vkladá § 12a, ktorý vrátane nadpisu znie:</w:t>
            </w:r>
          </w:p>
          <w:p w14:paraId="2D42D565" w14:textId="77777777" w:rsidR="00F50F2C" w:rsidRPr="00B15E1D" w:rsidRDefault="00F50F2C" w:rsidP="00507232">
            <w:pPr>
              <w:autoSpaceDE w:val="0"/>
              <w:autoSpaceDN w:val="0"/>
              <w:adjustRightInd w:val="0"/>
              <w:spacing w:before="0"/>
              <w:jc w:val="center"/>
              <w:rPr>
                <w:b/>
                <w:color w:val="000000" w:themeColor="text1"/>
                <w:sz w:val="20"/>
                <w:szCs w:val="20"/>
              </w:rPr>
            </w:pPr>
            <w:r w:rsidRPr="00B15E1D">
              <w:rPr>
                <w:color w:val="000000" w:themeColor="text1"/>
                <w:sz w:val="20"/>
                <w:szCs w:val="20"/>
              </w:rPr>
              <w:t>„</w:t>
            </w:r>
            <w:r w:rsidRPr="00B15E1D">
              <w:rPr>
                <w:b/>
                <w:color w:val="000000" w:themeColor="text1"/>
                <w:sz w:val="20"/>
                <w:szCs w:val="20"/>
              </w:rPr>
              <w:t>12a</w:t>
            </w:r>
          </w:p>
          <w:p w14:paraId="78013D62" w14:textId="77777777" w:rsidR="00F50F2C" w:rsidRPr="00B15E1D" w:rsidRDefault="00F50F2C" w:rsidP="00507232">
            <w:pPr>
              <w:autoSpaceDE w:val="0"/>
              <w:autoSpaceDN w:val="0"/>
              <w:adjustRightInd w:val="0"/>
              <w:spacing w:before="0"/>
              <w:jc w:val="center"/>
              <w:rPr>
                <w:b/>
                <w:color w:val="000000" w:themeColor="text1"/>
                <w:sz w:val="20"/>
                <w:szCs w:val="20"/>
              </w:rPr>
            </w:pPr>
            <w:r w:rsidRPr="00B15E1D">
              <w:rPr>
                <w:b/>
                <w:color w:val="000000" w:themeColor="text1"/>
                <w:sz w:val="20"/>
                <w:szCs w:val="20"/>
              </w:rPr>
              <w:t>Ministerstvo</w:t>
            </w:r>
          </w:p>
          <w:p w14:paraId="629CD38F" w14:textId="77777777" w:rsidR="00F50F2C" w:rsidRPr="00B15E1D" w:rsidRDefault="00F50F2C" w:rsidP="00F50F2C">
            <w:pPr>
              <w:autoSpaceDE w:val="0"/>
              <w:autoSpaceDN w:val="0"/>
              <w:adjustRightInd w:val="0"/>
              <w:spacing w:before="0"/>
              <w:rPr>
                <w:color w:val="000000" w:themeColor="text1"/>
                <w:sz w:val="20"/>
                <w:szCs w:val="20"/>
              </w:rPr>
            </w:pPr>
          </w:p>
          <w:p w14:paraId="6979999C" w14:textId="77777777" w:rsidR="00D96153" w:rsidRPr="00B15E1D" w:rsidRDefault="00D96153" w:rsidP="00D96153">
            <w:pPr>
              <w:autoSpaceDE w:val="0"/>
              <w:autoSpaceDN w:val="0"/>
              <w:adjustRightInd w:val="0"/>
              <w:spacing w:before="0"/>
              <w:rPr>
                <w:color w:val="000000" w:themeColor="text1"/>
                <w:sz w:val="20"/>
                <w:szCs w:val="20"/>
              </w:rPr>
            </w:pPr>
            <w:r w:rsidRPr="00B15E1D">
              <w:rPr>
                <w:color w:val="000000" w:themeColor="text1"/>
                <w:sz w:val="20"/>
                <w:szCs w:val="20"/>
              </w:rPr>
              <w:t>(1)</w:t>
            </w:r>
            <w:r w:rsidRPr="00B15E1D">
              <w:rPr>
                <w:color w:val="000000" w:themeColor="text1"/>
                <w:sz w:val="20"/>
                <w:szCs w:val="20"/>
              </w:rPr>
              <w:tab/>
              <w:t xml:space="preserve">Ministerstvo </w:t>
            </w:r>
          </w:p>
          <w:p w14:paraId="7906DA13" w14:textId="77777777" w:rsidR="00D96153" w:rsidRPr="00B15E1D" w:rsidRDefault="00D96153" w:rsidP="00D96153">
            <w:pPr>
              <w:autoSpaceDE w:val="0"/>
              <w:autoSpaceDN w:val="0"/>
              <w:adjustRightInd w:val="0"/>
              <w:spacing w:before="0"/>
              <w:rPr>
                <w:color w:val="000000" w:themeColor="text1"/>
                <w:sz w:val="20"/>
                <w:szCs w:val="20"/>
              </w:rPr>
            </w:pPr>
            <w:r w:rsidRPr="00B15E1D">
              <w:rPr>
                <w:color w:val="000000" w:themeColor="text1"/>
                <w:sz w:val="20"/>
                <w:szCs w:val="20"/>
              </w:rPr>
              <w:t>a)</w:t>
            </w:r>
            <w:r w:rsidRPr="00B15E1D">
              <w:rPr>
                <w:color w:val="000000" w:themeColor="text1"/>
                <w:sz w:val="20"/>
                <w:szCs w:val="20"/>
              </w:rPr>
              <w:tab/>
              <w:t xml:space="preserve">vykonáva štátnu správu v riadení bezpečnosti pozemných komunikácií, </w:t>
            </w:r>
          </w:p>
          <w:p w14:paraId="16E8F408" w14:textId="77777777" w:rsidR="00D96153" w:rsidRPr="00B15E1D" w:rsidRDefault="00D96153" w:rsidP="00D96153">
            <w:pPr>
              <w:autoSpaceDE w:val="0"/>
              <w:autoSpaceDN w:val="0"/>
              <w:adjustRightInd w:val="0"/>
              <w:spacing w:before="0"/>
              <w:rPr>
                <w:color w:val="000000" w:themeColor="text1"/>
                <w:sz w:val="20"/>
                <w:szCs w:val="20"/>
              </w:rPr>
            </w:pPr>
            <w:r w:rsidRPr="00B15E1D">
              <w:rPr>
                <w:color w:val="000000" w:themeColor="text1"/>
                <w:sz w:val="20"/>
                <w:szCs w:val="20"/>
              </w:rPr>
              <w:t>b)</w:t>
            </w:r>
            <w:r w:rsidRPr="00B15E1D">
              <w:rPr>
                <w:color w:val="000000" w:themeColor="text1"/>
                <w:sz w:val="20"/>
                <w:szCs w:val="20"/>
              </w:rPr>
              <w:tab/>
              <w:t>určuje zoznam úsekov pozemných komunikácií, na ktoré sa vzťahuje posúdenie podľa § 1 ods. 2,</w:t>
            </w:r>
          </w:p>
          <w:p w14:paraId="01E68464" w14:textId="77777777" w:rsidR="00D96153" w:rsidRPr="00B15E1D" w:rsidRDefault="00D96153" w:rsidP="00D96153">
            <w:pPr>
              <w:autoSpaceDE w:val="0"/>
              <w:autoSpaceDN w:val="0"/>
              <w:adjustRightInd w:val="0"/>
              <w:spacing w:before="0"/>
              <w:rPr>
                <w:color w:val="000000" w:themeColor="text1"/>
                <w:sz w:val="20"/>
                <w:szCs w:val="20"/>
              </w:rPr>
            </w:pPr>
            <w:r w:rsidRPr="00B15E1D">
              <w:rPr>
                <w:color w:val="000000" w:themeColor="text1"/>
                <w:sz w:val="20"/>
                <w:szCs w:val="20"/>
              </w:rPr>
              <w:t>c)</w:t>
            </w:r>
            <w:r w:rsidRPr="00B15E1D">
              <w:rPr>
                <w:color w:val="000000" w:themeColor="text1"/>
                <w:sz w:val="20"/>
                <w:szCs w:val="20"/>
              </w:rPr>
              <w:tab/>
              <w:t>je oprávnené doplniť alebo vyňať úseky pozemných komunikácií zo zoznamu pozemných komunikácií, na ktoré sa vzťahuje posúdenie podľa § 1 ods. 2,</w:t>
            </w:r>
          </w:p>
          <w:p w14:paraId="0371ADA0" w14:textId="77777777" w:rsidR="00D96153" w:rsidRPr="00B15E1D" w:rsidRDefault="00D96153" w:rsidP="00D96153">
            <w:pPr>
              <w:autoSpaceDE w:val="0"/>
              <w:autoSpaceDN w:val="0"/>
              <w:adjustRightInd w:val="0"/>
              <w:spacing w:before="0"/>
              <w:rPr>
                <w:color w:val="000000" w:themeColor="text1"/>
                <w:sz w:val="20"/>
                <w:szCs w:val="20"/>
              </w:rPr>
            </w:pPr>
            <w:r w:rsidRPr="00B15E1D">
              <w:rPr>
                <w:color w:val="000000" w:themeColor="text1"/>
                <w:sz w:val="20"/>
                <w:szCs w:val="20"/>
              </w:rPr>
              <w:t>d)</w:t>
            </w:r>
            <w:r w:rsidRPr="00B15E1D">
              <w:rPr>
                <w:color w:val="000000" w:themeColor="text1"/>
                <w:sz w:val="20"/>
                <w:szCs w:val="20"/>
              </w:rPr>
              <w:tab/>
              <w:t>oznamuje Európskej komisii (ďalej len „Komisia“)</w:t>
            </w:r>
          </w:p>
          <w:p w14:paraId="3B1E7692" w14:textId="77777777" w:rsidR="00D96153" w:rsidRPr="00B15E1D" w:rsidRDefault="00D96153" w:rsidP="00D96153">
            <w:pPr>
              <w:autoSpaceDE w:val="0"/>
              <w:autoSpaceDN w:val="0"/>
              <w:adjustRightInd w:val="0"/>
              <w:spacing w:before="0"/>
              <w:rPr>
                <w:color w:val="000000" w:themeColor="text1"/>
                <w:sz w:val="20"/>
                <w:szCs w:val="20"/>
              </w:rPr>
            </w:pPr>
            <w:r w:rsidRPr="00B15E1D">
              <w:rPr>
                <w:color w:val="000000" w:themeColor="text1"/>
                <w:sz w:val="20"/>
                <w:szCs w:val="20"/>
              </w:rPr>
              <w:t xml:space="preserve">1. </w:t>
            </w:r>
            <w:r w:rsidRPr="00B15E1D">
              <w:rPr>
                <w:color w:val="000000" w:themeColor="text1"/>
                <w:sz w:val="20"/>
                <w:szCs w:val="20"/>
              </w:rPr>
              <w:tab/>
              <w:t>zoznam úsekov pozemných komunikácií, ktoré podliehajú posúdeniu podľa § 4 a následne každú zmenu tohto zoznamu,</w:t>
            </w:r>
          </w:p>
          <w:p w14:paraId="64F37AFC" w14:textId="0193E6E6" w:rsidR="00BD08AD" w:rsidRPr="00B15E1D" w:rsidRDefault="00D96153" w:rsidP="00D96153">
            <w:pPr>
              <w:autoSpaceDE w:val="0"/>
              <w:autoSpaceDN w:val="0"/>
              <w:adjustRightInd w:val="0"/>
              <w:spacing w:before="0"/>
              <w:rPr>
                <w:color w:val="000000" w:themeColor="text1"/>
                <w:sz w:val="20"/>
                <w:szCs w:val="20"/>
              </w:rPr>
            </w:pPr>
            <w:r w:rsidRPr="00B15E1D">
              <w:rPr>
                <w:color w:val="000000" w:themeColor="text1"/>
                <w:sz w:val="20"/>
                <w:szCs w:val="20"/>
              </w:rPr>
              <w:t>2.</w:t>
            </w:r>
            <w:r w:rsidRPr="00B15E1D">
              <w:rPr>
                <w:color w:val="000000" w:themeColor="text1"/>
                <w:sz w:val="20"/>
                <w:szCs w:val="20"/>
              </w:rPr>
              <w:tab/>
              <w:t>zoznam úsekov pozemných komunikácií vyňatých z posúdenia podľa § 4 a násle</w:t>
            </w:r>
            <w:r w:rsidR="00507232" w:rsidRPr="00B15E1D">
              <w:rPr>
                <w:color w:val="000000" w:themeColor="text1"/>
                <w:sz w:val="20"/>
                <w:szCs w:val="20"/>
              </w:rPr>
              <w:t>dne každú zmenu tohto zoznamu.</w:t>
            </w:r>
          </w:p>
          <w:p w14:paraId="105D7D49" w14:textId="6870D3F5" w:rsidR="00BD08AD" w:rsidRPr="00B15E1D" w:rsidRDefault="00507232" w:rsidP="00777BFF">
            <w:pPr>
              <w:autoSpaceDE w:val="0"/>
              <w:autoSpaceDN w:val="0"/>
              <w:adjustRightInd w:val="0"/>
              <w:spacing w:before="0"/>
              <w:rPr>
                <w:color w:val="000000" w:themeColor="text1"/>
                <w:sz w:val="20"/>
                <w:szCs w:val="20"/>
              </w:rPr>
            </w:pPr>
            <w:r w:rsidRPr="00B15E1D">
              <w:rPr>
                <w:color w:val="000000" w:themeColor="text1"/>
                <w:sz w:val="20"/>
                <w:szCs w:val="20"/>
              </w:rPr>
              <w:t xml:space="preserve">e) vypracúva, </w:t>
            </w:r>
            <w:r w:rsidRPr="00B15E1D">
              <w:rPr>
                <w:bCs/>
                <w:color w:val="000000" w:themeColor="text1"/>
                <w:sz w:val="20"/>
                <w:szCs w:val="20"/>
              </w:rPr>
              <w:t xml:space="preserve">schvaľuje a aktualizuje akčný plán, ktorého </w:t>
            </w:r>
            <w:r w:rsidR="00777BFF">
              <w:rPr>
                <w:bCs/>
                <w:color w:val="000000" w:themeColor="text1"/>
                <w:sz w:val="20"/>
                <w:szCs w:val="20"/>
              </w:rPr>
              <w:t>cieľom</w:t>
            </w:r>
            <w:r w:rsidR="00054875">
              <w:rPr>
                <w:bCs/>
                <w:color w:val="000000" w:themeColor="text1"/>
                <w:sz w:val="20"/>
                <w:szCs w:val="20"/>
              </w:rPr>
              <w:t xml:space="preserve"> </w:t>
            </w:r>
            <w:r w:rsidRPr="00B15E1D">
              <w:rPr>
                <w:bCs/>
                <w:color w:val="000000" w:themeColor="text1"/>
                <w:sz w:val="20"/>
                <w:szCs w:val="20"/>
              </w:rPr>
              <w:t>je najmä sledovať výkon nápravných opatrení s prihliadnutím na riziko.</w:t>
            </w:r>
          </w:p>
        </w:tc>
        <w:tc>
          <w:tcPr>
            <w:tcW w:w="849" w:type="dxa"/>
            <w:tcBorders>
              <w:top w:val="single" w:sz="4" w:space="0" w:color="auto"/>
              <w:left w:val="single" w:sz="4" w:space="0" w:color="auto"/>
              <w:bottom w:val="single" w:sz="4" w:space="0" w:color="auto"/>
              <w:right w:val="single" w:sz="4" w:space="0" w:color="auto"/>
            </w:tcBorders>
          </w:tcPr>
          <w:p w14:paraId="782638CD" w14:textId="36AB72B9" w:rsidR="00FC78D6" w:rsidRPr="00B15E1D" w:rsidRDefault="009F6525" w:rsidP="00FC78D6">
            <w:pPr>
              <w:autoSpaceDE w:val="0"/>
              <w:autoSpaceDN w:val="0"/>
              <w:spacing w:before="0"/>
              <w:jc w:val="center"/>
              <w:rPr>
                <w:color w:val="000000" w:themeColor="text1"/>
                <w:sz w:val="20"/>
                <w:szCs w:val="20"/>
              </w:rPr>
            </w:pPr>
            <w:r w:rsidRPr="00B15E1D">
              <w:rPr>
                <w:color w:val="000000" w:themeColor="text1"/>
                <w:sz w:val="20"/>
                <w:szCs w:val="20"/>
              </w:rPr>
              <w:t>Ú</w:t>
            </w:r>
          </w:p>
          <w:p w14:paraId="751CD0E3" w14:textId="77777777" w:rsidR="009F6525" w:rsidRPr="00B15E1D" w:rsidRDefault="009F6525" w:rsidP="00FC78D6">
            <w:pPr>
              <w:autoSpaceDE w:val="0"/>
              <w:autoSpaceDN w:val="0"/>
              <w:spacing w:before="0"/>
              <w:jc w:val="center"/>
              <w:rPr>
                <w:color w:val="000000" w:themeColor="text1"/>
                <w:sz w:val="20"/>
                <w:szCs w:val="20"/>
              </w:rPr>
            </w:pPr>
          </w:p>
          <w:p w14:paraId="540837D7" w14:textId="77777777" w:rsidR="009F6525" w:rsidRPr="00B15E1D" w:rsidRDefault="009F6525" w:rsidP="00FC78D6">
            <w:pPr>
              <w:autoSpaceDE w:val="0"/>
              <w:autoSpaceDN w:val="0"/>
              <w:spacing w:before="0"/>
              <w:jc w:val="center"/>
              <w:rPr>
                <w:color w:val="000000" w:themeColor="text1"/>
                <w:sz w:val="20"/>
                <w:szCs w:val="20"/>
              </w:rPr>
            </w:pPr>
          </w:p>
          <w:p w14:paraId="45A3B6E8" w14:textId="77777777" w:rsidR="009F6525" w:rsidRPr="00B15E1D" w:rsidRDefault="009F6525" w:rsidP="00FC78D6">
            <w:pPr>
              <w:autoSpaceDE w:val="0"/>
              <w:autoSpaceDN w:val="0"/>
              <w:spacing w:before="0"/>
              <w:jc w:val="center"/>
              <w:rPr>
                <w:color w:val="000000" w:themeColor="text1"/>
                <w:sz w:val="20"/>
                <w:szCs w:val="20"/>
              </w:rPr>
            </w:pPr>
          </w:p>
          <w:p w14:paraId="6443B625" w14:textId="77777777" w:rsidR="009F6525" w:rsidRPr="00B15E1D" w:rsidRDefault="009F6525" w:rsidP="00FC78D6">
            <w:pPr>
              <w:autoSpaceDE w:val="0"/>
              <w:autoSpaceDN w:val="0"/>
              <w:spacing w:before="0"/>
              <w:jc w:val="center"/>
              <w:rPr>
                <w:color w:val="000000" w:themeColor="text1"/>
                <w:sz w:val="20"/>
                <w:szCs w:val="20"/>
              </w:rPr>
            </w:pPr>
          </w:p>
          <w:p w14:paraId="638F9A90" w14:textId="77777777" w:rsidR="009F6525" w:rsidRPr="00B15E1D" w:rsidRDefault="009F6525" w:rsidP="00FC78D6">
            <w:pPr>
              <w:autoSpaceDE w:val="0"/>
              <w:autoSpaceDN w:val="0"/>
              <w:spacing w:before="0"/>
              <w:jc w:val="center"/>
              <w:rPr>
                <w:color w:val="000000" w:themeColor="text1"/>
                <w:sz w:val="20"/>
                <w:szCs w:val="20"/>
              </w:rPr>
            </w:pPr>
          </w:p>
          <w:p w14:paraId="3D011C80" w14:textId="77777777" w:rsidR="009F6525" w:rsidRPr="00B15E1D" w:rsidRDefault="009F6525" w:rsidP="00FC78D6">
            <w:pPr>
              <w:autoSpaceDE w:val="0"/>
              <w:autoSpaceDN w:val="0"/>
              <w:spacing w:before="0"/>
              <w:jc w:val="center"/>
              <w:rPr>
                <w:color w:val="000000" w:themeColor="text1"/>
                <w:sz w:val="20"/>
                <w:szCs w:val="20"/>
              </w:rPr>
            </w:pPr>
          </w:p>
          <w:p w14:paraId="6364DF17" w14:textId="77777777" w:rsidR="009F6525" w:rsidRPr="00B15E1D" w:rsidRDefault="009F6525" w:rsidP="00FC78D6">
            <w:pPr>
              <w:autoSpaceDE w:val="0"/>
              <w:autoSpaceDN w:val="0"/>
              <w:spacing w:before="0"/>
              <w:jc w:val="center"/>
              <w:rPr>
                <w:color w:val="000000" w:themeColor="text1"/>
                <w:sz w:val="20"/>
                <w:szCs w:val="20"/>
              </w:rPr>
            </w:pPr>
          </w:p>
          <w:p w14:paraId="04E5247F" w14:textId="77777777" w:rsidR="009F6525" w:rsidRPr="00B15E1D" w:rsidRDefault="009F6525" w:rsidP="00FC78D6">
            <w:pPr>
              <w:autoSpaceDE w:val="0"/>
              <w:autoSpaceDN w:val="0"/>
              <w:spacing w:before="0"/>
              <w:jc w:val="center"/>
              <w:rPr>
                <w:color w:val="000000" w:themeColor="text1"/>
                <w:sz w:val="20"/>
                <w:szCs w:val="20"/>
              </w:rPr>
            </w:pPr>
          </w:p>
          <w:p w14:paraId="7BC0BCE8" w14:textId="77777777" w:rsidR="009F6525" w:rsidRPr="00B15E1D" w:rsidRDefault="009F6525" w:rsidP="00FC78D6">
            <w:pPr>
              <w:autoSpaceDE w:val="0"/>
              <w:autoSpaceDN w:val="0"/>
              <w:spacing w:before="0"/>
              <w:jc w:val="center"/>
              <w:rPr>
                <w:color w:val="000000" w:themeColor="text1"/>
                <w:sz w:val="20"/>
                <w:szCs w:val="20"/>
              </w:rPr>
            </w:pPr>
          </w:p>
          <w:p w14:paraId="73643E4C" w14:textId="77777777" w:rsidR="009F6525" w:rsidRPr="00B15E1D" w:rsidRDefault="009F6525" w:rsidP="00FC78D6">
            <w:pPr>
              <w:autoSpaceDE w:val="0"/>
              <w:autoSpaceDN w:val="0"/>
              <w:spacing w:before="0"/>
              <w:jc w:val="center"/>
              <w:rPr>
                <w:color w:val="000000" w:themeColor="text1"/>
                <w:sz w:val="20"/>
                <w:szCs w:val="20"/>
              </w:rPr>
            </w:pPr>
          </w:p>
          <w:p w14:paraId="46368340" w14:textId="77777777" w:rsidR="009F6525" w:rsidRPr="00B15E1D" w:rsidRDefault="009F6525" w:rsidP="00FC78D6">
            <w:pPr>
              <w:autoSpaceDE w:val="0"/>
              <w:autoSpaceDN w:val="0"/>
              <w:spacing w:before="0"/>
              <w:jc w:val="center"/>
              <w:rPr>
                <w:color w:val="000000" w:themeColor="text1"/>
                <w:sz w:val="20"/>
                <w:szCs w:val="20"/>
              </w:rPr>
            </w:pPr>
          </w:p>
          <w:p w14:paraId="36DFE793" w14:textId="77777777" w:rsidR="009F6525" w:rsidRPr="00B15E1D" w:rsidRDefault="009F6525" w:rsidP="00FC78D6">
            <w:pPr>
              <w:autoSpaceDE w:val="0"/>
              <w:autoSpaceDN w:val="0"/>
              <w:spacing w:before="0"/>
              <w:jc w:val="center"/>
              <w:rPr>
                <w:color w:val="000000" w:themeColor="text1"/>
                <w:sz w:val="20"/>
                <w:szCs w:val="20"/>
              </w:rPr>
            </w:pPr>
          </w:p>
          <w:p w14:paraId="31D3124E" w14:textId="77777777" w:rsidR="009F6525" w:rsidRPr="00B15E1D" w:rsidRDefault="009F6525" w:rsidP="00FC78D6">
            <w:pPr>
              <w:autoSpaceDE w:val="0"/>
              <w:autoSpaceDN w:val="0"/>
              <w:spacing w:before="0"/>
              <w:jc w:val="center"/>
              <w:rPr>
                <w:color w:val="000000" w:themeColor="text1"/>
                <w:sz w:val="20"/>
                <w:szCs w:val="20"/>
              </w:rPr>
            </w:pPr>
          </w:p>
          <w:p w14:paraId="30816A6D" w14:textId="77777777" w:rsidR="009F6525" w:rsidRPr="00B15E1D" w:rsidRDefault="009F6525" w:rsidP="00FC78D6">
            <w:pPr>
              <w:autoSpaceDE w:val="0"/>
              <w:autoSpaceDN w:val="0"/>
              <w:spacing w:before="0"/>
              <w:jc w:val="center"/>
              <w:rPr>
                <w:color w:val="000000" w:themeColor="text1"/>
                <w:sz w:val="20"/>
                <w:szCs w:val="20"/>
              </w:rPr>
            </w:pPr>
          </w:p>
          <w:p w14:paraId="3232F124" w14:textId="77777777" w:rsidR="009F6525" w:rsidRPr="00B15E1D" w:rsidRDefault="009F6525" w:rsidP="00FC78D6">
            <w:pPr>
              <w:autoSpaceDE w:val="0"/>
              <w:autoSpaceDN w:val="0"/>
              <w:spacing w:before="0"/>
              <w:jc w:val="center"/>
              <w:rPr>
                <w:color w:val="000000" w:themeColor="text1"/>
                <w:sz w:val="20"/>
                <w:szCs w:val="20"/>
              </w:rPr>
            </w:pPr>
          </w:p>
          <w:p w14:paraId="46F3E1AC" w14:textId="77777777" w:rsidR="009F6525" w:rsidRPr="00B15E1D" w:rsidRDefault="009F6525" w:rsidP="00FC78D6">
            <w:pPr>
              <w:autoSpaceDE w:val="0"/>
              <w:autoSpaceDN w:val="0"/>
              <w:spacing w:before="0"/>
              <w:jc w:val="center"/>
              <w:rPr>
                <w:color w:val="000000" w:themeColor="text1"/>
                <w:sz w:val="20"/>
                <w:szCs w:val="20"/>
              </w:rPr>
            </w:pPr>
          </w:p>
          <w:p w14:paraId="3E67AB88" w14:textId="77777777" w:rsidR="009F6525" w:rsidRPr="00B15E1D" w:rsidRDefault="009F6525" w:rsidP="00FC78D6">
            <w:pPr>
              <w:autoSpaceDE w:val="0"/>
              <w:autoSpaceDN w:val="0"/>
              <w:spacing w:before="0"/>
              <w:jc w:val="center"/>
              <w:rPr>
                <w:color w:val="000000" w:themeColor="text1"/>
                <w:sz w:val="20"/>
                <w:szCs w:val="20"/>
              </w:rPr>
            </w:pPr>
          </w:p>
          <w:p w14:paraId="68F369D2" w14:textId="77777777" w:rsidR="009F6525" w:rsidRPr="00B15E1D" w:rsidRDefault="009F6525" w:rsidP="00FC78D6">
            <w:pPr>
              <w:autoSpaceDE w:val="0"/>
              <w:autoSpaceDN w:val="0"/>
              <w:spacing w:before="0"/>
              <w:jc w:val="center"/>
              <w:rPr>
                <w:color w:val="000000" w:themeColor="text1"/>
                <w:sz w:val="20"/>
                <w:szCs w:val="20"/>
              </w:rPr>
            </w:pPr>
          </w:p>
          <w:p w14:paraId="7168F07A" w14:textId="77777777" w:rsidR="009F6525" w:rsidRPr="00B15E1D" w:rsidRDefault="009F6525" w:rsidP="00FC78D6">
            <w:pPr>
              <w:autoSpaceDE w:val="0"/>
              <w:autoSpaceDN w:val="0"/>
              <w:spacing w:before="0"/>
              <w:jc w:val="center"/>
              <w:rPr>
                <w:color w:val="000000" w:themeColor="text1"/>
                <w:sz w:val="20"/>
                <w:szCs w:val="20"/>
              </w:rPr>
            </w:pPr>
          </w:p>
          <w:p w14:paraId="6C427DFC" w14:textId="77777777" w:rsidR="009F6525" w:rsidRPr="00B15E1D" w:rsidRDefault="009F6525" w:rsidP="00FC78D6">
            <w:pPr>
              <w:autoSpaceDE w:val="0"/>
              <w:autoSpaceDN w:val="0"/>
              <w:spacing w:before="0"/>
              <w:jc w:val="center"/>
              <w:rPr>
                <w:color w:val="000000" w:themeColor="text1"/>
                <w:sz w:val="20"/>
                <w:szCs w:val="20"/>
              </w:rPr>
            </w:pPr>
          </w:p>
          <w:p w14:paraId="5617113C" w14:textId="69BDAB08" w:rsidR="009F6525" w:rsidRPr="00B15E1D" w:rsidRDefault="009F6525" w:rsidP="00FC78D6">
            <w:pPr>
              <w:autoSpaceDE w:val="0"/>
              <w:autoSpaceDN w:val="0"/>
              <w:spacing w:before="0"/>
              <w:jc w:val="center"/>
              <w:rPr>
                <w:color w:val="000000" w:themeColor="text1"/>
                <w:sz w:val="20"/>
                <w:szCs w:val="20"/>
              </w:rPr>
            </w:pPr>
          </w:p>
          <w:p w14:paraId="2C574153" w14:textId="52708EAD" w:rsidR="00BD08AD" w:rsidRPr="00B15E1D" w:rsidRDefault="00BD08AD" w:rsidP="00FC78D6">
            <w:pPr>
              <w:autoSpaceDE w:val="0"/>
              <w:autoSpaceDN w:val="0"/>
              <w:spacing w:before="0"/>
              <w:jc w:val="center"/>
              <w:rPr>
                <w:color w:val="000000" w:themeColor="text1"/>
                <w:sz w:val="20"/>
                <w:szCs w:val="20"/>
              </w:rPr>
            </w:pPr>
          </w:p>
          <w:p w14:paraId="431E70B1" w14:textId="77777777" w:rsidR="00BD08AD" w:rsidRPr="00B15E1D" w:rsidRDefault="00BD08AD" w:rsidP="00FC78D6">
            <w:pPr>
              <w:autoSpaceDE w:val="0"/>
              <w:autoSpaceDN w:val="0"/>
              <w:spacing w:before="0"/>
              <w:jc w:val="center"/>
              <w:rPr>
                <w:color w:val="000000" w:themeColor="text1"/>
                <w:sz w:val="20"/>
                <w:szCs w:val="20"/>
              </w:rPr>
            </w:pPr>
          </w:p>
          <w:p w14:paraId="736FB542" w14:textId="77777777" w:rsidR="009F6525" w:rsidRPr="00B15E1D" w:rsidRDefault="009F6525" w:rsidP="00FC78D6">
            <w:pPr>
              <w:autoSpaceDE w:val="0"/>
              <w:autoSpaceDN w:val="0"/>
              <w:spacing w:before="0"/>
              <w:jc w:val="center"/>
              <w:rPr>
                <w:color w:val="000000" w:themeColor="text1"/>
                <w:sz w:val="20"/>
                <w:szCs w:val="20"/>
              </w:rPr>
            </w:pPr>
          </w:p>
          <w:p w14:paraId="2761AE86" w14:textId="77777777" w:rsidR="00837BD6" w:rsidRDefault="00837BD6" w:rsidP="00FC78D6">
            <w:pPr>
              <w:autoSpaceDE w:val="0"/>
              <w:autoSpaceDN w:val="0"/>
              <w:spacing w:before="0"/>
              <w:jc w:val="center"/>
              <w:rPr>
                <w:color w:val="000000" w:themeColor="text1"/>
                <w:sz w:val="20"/>
                <w:szCs w:val="20"/>
              </w:rPr>
            </w:pPr>
          </w:p>
          <w:p w14:paraId="6D9C20A0" w14:textId="59798EA1" w:rsidR="009F6525" w:rsidRPr="00B15E1D" w:rsidRDefault="009F6525" w:rsidP="00FC78D6">
            <w:pPr>
              <w:autoSpaceDE w:val="0"/>
              <w:autoSpaceDN w:val="0"/>
              <w:spacing w:before="0"/>
              <w:jc w:val="center"/>
              <w:rPr>
                <w:color w:val="000000" w:themeColor="text1"/>
                <w:sz w:val="20"/>
                <w:szCs w:val="20"/>
              </w:rPr>
            </w:pPr>
            <w:r w:rsidRPr="00B15E1D">
              <w:rPr>
                <w:color w:val="000000" w:themeColor="text1"/>
                <w:sz w:val="20"/>
                <w:szCs w:val="20"/>
              </w:rPr>
              <w:t>n.a.</w:t>
            </w:r>
          </w:p>
        </w:tc>
        <w:tc>
          <w:tcPr>
            <w:tcW w:w="2531" w:type="dxa"/>
            <w:tcBorders>
              <w:top w:val="single" w:sz="4" w:space="0" w:color="auto"/>
              <w:left w:val="single" w:sz="4" w:space="0" w:color="auto"/>
              <w:bottom w:val="single" w:sz="4" w:space="0" w:color="auto"/>
            </w:tcBorders>
          </w:tcPr>
          <w:p w14:paraId="199C826E" w14:textId="4675DE9C" w:rsidR="009F6525" w:rsidRPr="00B15E1D" w:rsidRDefault="009F6525" w:rsidP="009F6525">
            <w:pPr>
              <w:autoSpaceDE w:val="0"/>
              <w:autoSpaceDN w:val="0"/>
              <w:spacing w:before="0"/>
              <w:rPr>
                <w:color w:val="000000" w:themeColor="text1"/>
                <w:sz w:val="20"/>
                <w:szCs w:val="20"/>
              </w:rPr>
            </w:pPr>
          </w:p>
        </w:tc>
      </w:tr>
      <w:tr w:rsidR="00B15E1D" w:rsidRPr="00B15E1D" w14:paraId="12E07D71" w14:textId="77777777" w:rsidTr="008F77AA">
        <w:tc>
          <w:tcPr>
            <w:tcW w:w="1049" w:type="dxa"/>
            <w:tcBorders>
              <w:top w:val="single" w:sz="4" w:space="0" w:color="auto"/>
              <w:left w:val="single" w:sz="12" w:space="0" w:color="auto"/>
              <w:bottom w:val="single" w:sz="4" w:space="0" w:color="auto"/>
              <w:right w:val="single" w:sz="4" w:space="0" w:color="auto"/>
            </w:tcBorders>
          </w:tcPr>
          <w:p w14:paraId="4C42005E" w14:textId="1477F612" w:rsidR="0087203B" w:rsidRPr="00B15E1D" w:rsidRDefault="00FC78D6" w:rsidP="00FC78D6">
            <w:pPr>
              <w:autoSpaceDE w:val="0"/>
              <w:autoSpaceDN w:val="0"/>
              <w:spacing w:before="0"/>
              <w:jc w:val="center"/>
              <w:rPr>
                <w:color w:val="000000" w:themeColor="text1"/>
                <w:sz w:val="20"/>
                <w:szCs w:val="20"/>
              </w:rPr>
            </w:pPr>
            <w:r w:rsidRPr="00B15E1D">
              <w:rPr>
                <w:color w:val="000000" w:themeColor="text1"/>
                <w:sz w:val="20"/>
                <w:szCs w:val="20"/>
              </w:rPr>
              <w:t xml:space="preserve">Č:1 </w:t>
            </w:r>
          </w:p>
          <w:p w14:paraId="6BF94778" w14:textId="14123696" w:rsidR="00FC78D6" w:rsidRPr="00B15E1D" w:rsidRDefault="00FC78D6" w:rsidP="00FC78D6">
            <w:pPr>
              <w:autoSpaceDE w:val="0"/>
              <w:autoSpaceDN w:val="0"/>
              <w:spacing w:before="0"/>
              <w:jc w:val="center"/>
              <w:rPr>
                <w:color w:val="000000" w:themeColor="text1"/>
                <w:sz w:val="20"/>
                <w:szCs w:val="20"/>
              </w:rPr>
            </w:pPr>
            <w:r w:rsidRPr="00B15E1D">
              <w:rPr>
                <w:color w:val="000000" w:themeColor="text1"/>
                <w:sz w:val="20"/>
                <w:szCs w:val="20"/>
              </w:rPr>
              <w:t>O:1</w:t>
            </w:r>
          </w:p>
          <w:p w14:paraId="1C8514A3" w14:textId="13EC85F5" w:rsidR="00FC78D6" w:rsidRPr="00B15E1D" w:rsidRDefault="00FC78D6" w:rsidP="00FC78D6">
            <w:pPr>
              <w:autoSpaceDE w:val="0"/>
              <w:autoSpaceDN w:val="0"/>
              <w:spacing w:before="0"/>
              <w:jc w:val="center"/>
              <w:rPr>
                <w:color w:val="000000" w:themeColor="text1"/>
                <w:sz w:val="20"/>
                <w:szCs w:val="20"/>
              </w:rPr>
            </w:pPr>
            <w:r w:rsidRPr="00B15E1D">
              <w:rPr>
                <w:color w:val="000000" w:themeColor="text1"/>
                <w:sz w:val="20"/>
                <w:szCs w:val="20"/>
              </w:rPr>
              <w:t>P:5</w:t>
            </w:r>
          </w:p>
          <w:p w14:paraId="73396057" w14:textId="77777777" w:rsidR="00FC78D6" w:rsidRPr="00B15E1D" w:rsidRDefault="00FC78D6" w:rsidP="00FC78D6">
            <w:pPr>
              <w:autoSpaceDE w:val="0"/>
              <w:autoSpaceDN w:val="0"/>
              <w:spacing w:before="0"/>
              <w:jc w:val="center"/>
              <w:rPr>
                <w:color w:val="000000" w:themeColor="text1"/>
                <w:sz w:val="20"/>
                <w:szCs w:val="20"/>
              </w:rPr>
            </w:pPr>
          </w:p>
        </w:tc>
        <w:tc>
          <w:tcPr>
            <w:tcW w:w="3377" w:type="dxa"/>
            <w:tcBorders>
              <w:top w:val="single" w:sz="4" w:space="0" w:color="auto"/>
              <w:left w:val="single" w:sz="4" w:space="0" w:color="auto"/>
              <w:bottom w:val="single" w:sz="4" w:space="0" w:color="auto"/>
              <w:right w:val="single" w:sz="4" w:space="0" w:color="auto"/>
            </w:tcBorders>
          </w:tcPr>
          <w:p w14:paraId="2F3E73E3" w14:textId="77777777" w:rsidR="00FC78D6" w:rsidRPr="00B15E1D" w:rsidRDefault="00FC78D6" w:rsidP="00FC78D6">
            <w:pPr>
              <w:pStyle w:val="tl10ptPodaokraja"/>
              <w:ind w:right="63"/>
              <w:rPr>
                <w:color w:val="000000" w:themeColor="text1"/>
              </w:rPr>
            </w:pPr>
            <w:r w:rsidRPr="00B15E1D">
              <w:rPr>
                <w:color w:val="000000" w:themeColor="text1"/>
              </w:rPr>
              <w:t>5. Táto smernica sa neuplatňuje na cesty v tuneloch, na ktoré sa vzťahuje smernica 2004/54/ES.“</w:t>
            </w:r>
          </w:p>
          <w:p w14:paraId="7B31CD68" w14:textId="6455161E" w:rsidR="00FC78D6" w:rsidRPr="00B15E1D" w:rsidRDefault="00FC78D6" w:rsidP="00FC78D6">
            <w:pPr>
              <w:pStyle w:val="tl10ptPodaokraja"/>
              <w:ind w:right="63"/>
              <w:rPr>
                <w:color w:val="000000" w:themeColor="text1"/>
              </w:rPr>
            </w:pPr>
          </w:p>
        </w:tc>
        <w:tc>
          <w:tcPr>
            <w:tcW w:w="794" w:type="dxa"/>
            <w:tcBorders>
              <w:top w:val="single" w:sz="4" w:space="0" w:color="auto"/>
              <w:left w:val="single" w:sz="4" w:space="0" w:color="auto"/>
              <w:bottom w:val="single" w:sz="4" w:space="0" w:color="auto"/>
              <w:right w:val="single" w:sz="12" w:space="0" w:color="auto"/>
            </w:tcBorders>
          </w:tcPr>
          <w:p w14:paraId="40A20CE3" w14:textId="063EEFEB" w:rsidR="00FC78D6" w:rsidRPr="00B15E1D" w:rsidRDefault="00F32CE8" w:rsidP="00FC78D6">
            <w:pPr>
              <w:autoSpaceDE w:val="0"/>
              <w:autoSpaceDN w:val="0"/>
              <w:spacing w:before="0"/>
              <w:jc w:val="center"/>
              <w:rPr>
                <w:color w:val="000000" w:themeColor="text1"/>
                <w:sz w:val="20"/>
                <w:szCs w:val="20"/>
              </w:rPr>
            </w:pPr>
            <w:r w:rsidRPr="00B15E1D">
              <w:rPr>
                <w:color w:val="000000" w:themeColor="text1"/>
                <w:sz w:val="20"/>
                <w:szCs w:val="20"/>
              </w:rPr>
              <w:t>N</w:t>
            </w:r>
          </w:p>
        </w:tc>
        <w:tc>
          <w:tcPr>
            <w:tcW w:w="1080" w:type="dxa"/>
            <w:tcBorders>
              <w:top w:val="single" w:sz="4" w:space="0" w:color="auto"/>
              <w:left w:val="nil"/>
              <w:bottom w:val="single" w:sz="4" w:space="0" w:color="auto"/>
              <w:right w:val="single" w:sz="4" w:space="0" w:color="auto"/>
            </w:tcBorders>
          </w:tcPr>
          <w:p w14:paraId="76208819" w14:textId="77777777" w:rsidR="00F32CE8" w:rsidRPr="00B15E1D" w:rsidRDefault="00F32CE8" w:rsidP="00F32CE8">
            <w:pPr>
              <w:autoSpaceDE w:val="0"/>
              <w:autoSpaceDN w:val="0"/>
              <w:spacing w:before="0"/>
              <w:jc w:val="center"/>
              <w:rPr>
                <w:color w:val="000000" w:themeColor="text1"/>
                <w:sz w:val="20"/>
                <w:szCs w:val="20"/>
              </w:rPr>
            </w:pPr>
            <w:r w:rsidRPr="00B15E1D">
              <w:rPr>
                <w:color w:val="000000" w:themeColor="text1"/>
                <w:sz w:val="20"/>
                <w:szCs w:val="20"/>
              </w:rPr>
              <w:t>zákon č. 249/2011 Z. z.</w:t>
            </w:r>
          </w:p>
          <w:p w14:paraId="23D52EEB" w14:textId="52736675" w:rsidR="00FC78D6" w:rsidRPr="00B15E1D" w:rsidRDefault="00FC78D6" w:rsidP="00FC78D6">
            <w:pPr>
              <w:autoSpaceDE w:val="0"/>
              <w:autoSpaceDN w:val="0"/>
              <w:spacing w:before="0"/>
              <w:jc w:val="center"/>
              <w:rPr>
                <w:color w:val="000000" w:themeColor="text1"/>
                <w:sz w:val="20"/>
                <w:szCs w:val="20"/>
              </w:rPr>
            </w:pPr>
          </w:p>
        </w:tc>
        <w:tc>
          <w:tcPr>
            <w:tcW w:w="900" w:type="dxa"/>
            <w:tcBorders>
              <w:top w:val="single" w:sz="4" w:space="0" w:color="auto"/>
              <w:left w:val="single" w:sz="4" w:space="0" w:color="auto"/>
              <w:bottom w:val="single" w:sz="4" w:space="0" w:color="auto"/>
              <w:right w:val="single" w:sz="4" w:space="0" w:color="auto"/>
            </w:tcBorders>
          </w:tcPr>
          <w:p w14:paraId="4475A7AA" w14:textId="7CB9B252" w:rsidR="00FC78D6" w:rsidRPr="00B15E1D" w:rsidRDefault="00F32CE8" w:rsidP="00FC78D6">
            <w:pPr>
              <w:autoSpaceDE w:val="0"/>
              <w:autoSpaceDN w:val="0"/>
              <w:spacing w:before="0"/>
              <w:jc w:val="center"/>
              <w:rPr>
                <w:color w:val="000000" w:themeColor="text1"/>
                <w:sz w:val="20"/>
                <w:szCs w:val="20"/>
              </w:rPr>
            </w:pPr>
            <w:r w:rsidRPr="00B15E1D">
              <w:rPr>
                <w:color w:val="000000" w:themeColor="text1"/>
                <w:sz w:val="20"/>
                <w:szCs w:val="20"/>
              </w:rPr>
              <w:t>§ 1 ods. 3</w:t>
            </w:r>
          </w:p>
        </w:tc>
        <w:tc>
          <w:tcPr>
            <w:tcW w:w="4540" w:type="dxa"/>
            <w:tcBorders>
              <w:top w:val="single" w:sz="4" w:space="0" w:color="auto"/>
              <w:left w:val="single" w:sz="4" w:space="0" w:color="auto"/>
              <w:bottom w:val="single" w:sz="4" w:space="0" w:color="auto"/>
              <w:right w:val="single" w:sz="4" w:space="0" w:color="auto"/>
            </w:tcBorders>
          </w:tcPr>
          <w:p w14:paraId="70AE0ABC" w14:textId="1E6B5FDD" w:rsidR="00FC78D6" w:rsidRPr="00B15E1D" w:rsidRDefault="00F32CE8" w:rsidP="00FC78D6">
            <w:pPr>
              <w:autoSpaceDE w:val="0"/>
              <w:autoSpaceDN w:val="0"/>
              <w:adjustRightInd w:val="0"/>
              <w:spacing w:before="0"/>
              <w:rPr>
                <w:color w:val="000000" w:themeColor="text1"/>
                <w:sz w:val="20"/>
                <w:szCs w:val="20"/>
              </w:rPr>
            </w:pPr>
            <w:r w:rsidRPr="00B15E1D">
              <w:rPr>
                <w:color w:val="000000" w:themeColor="text1"/>
                <w:sz w:val="20"/>
                <w:szCs w:val="20"/>
              </w:rPr>
              <w:t>(3) Tento zákon sa nevzťahuje na cestné tunely.</w:t>
            </w:r>
          </w:p>
        </w:tc>
        <w:tc>
          <w:tcPr>
            <w:tcW w:w="849" w:type="dxa"/>
            <w:tcBorders>
              <w:top w:val="single" w:sz="4" w:space="0" w:color="auto"/>
              <w:left w:val="single" w:sz="4" w:space="0" w:color="auto"/>
              <w:bottom w:val="single" w:sz="4" w:space="0" w:color="auto"/>
              <w:right w:val="single" w:sz="4" w:space="0" w:color="auto"/>
            </w:tcBorders>
          </w:tcPr>
          <w:p w14:paraId="5FDEB04D" w14:textId="344F864B" w:rsidR="00FC78D6" w:rsidRPr="00B15E1D" w:rsidRDefault="00F32CE8" w:rsidP="00FC78D6">
            <w:pPr>
              <w:autoSpaceDE w:val="0"/>
              <w:autoSpaceDN w:val="0"/>
              <w:spacing w:before="0"/>
              <w:jc w:val="center"/>
              <w:rPr>
                <w:color w:val="000000" w:themeColor="text1"/>
                <w:sz w:val="20"/>
                <w:szCs w:val="20"/>
              </w:rPr>
            </w:pPr>
            <w:r w:rsidRPr="00B15E1D">
              <w:rPr>
                <w:color w:val="000000" w:themeColor="text1"/>
                <w:sz w:val="20"/>
                <w:szCs w:val="20"/>
              </w:rPr>
              <w:t>Ú</w:t>
            </w:r>
          </w:p>
        </w:tc>
        <w:tc>
          <w:tcPr>
            <w:tcW w:w="2531" w:type="dxa"/>
            <w:tcBorders>
              <w:top w:val="single" w:sz="4" w:space="0" w:color="auto"/>
              <w:left w:val="single" w:sz="4" w:space="0" w:color="auto"/>
              <w:bottom w:val="single" w:sz="4" w:space="0" w:color="auto"/>
            </w:tcBorders>
          </w:tcPr>
          <w:p w14:paraId="7D1E6A49" w14:textId="4C29CB55" w:rsidR="00FC78D6" w:rsidRPr="00B15E1D" w:rsidRDefault="00FC78D6" w:rsidP="009F6525">
            <w:pPr>
              <w:autoSpaceDE w:val="0"/>
              <w:autoSpaceDN w:val="0"/>
              <w:spacing w:before="0"/>
              <w:rPr>
                <w:color w:val="000000" w:themeColor="text1"/>
                <w:sz w:val="20"/>
                <w:szCs w:val="20"/>
              </w:rPr>
            </w:pPr>
          </w:p>
        </w:tc>
      </w:tr>
      <w:tr w:rsidR="00B15E1D" w:rsidRPr="00B15E1D" w14:paraId="219482E7" w14:textId="77777777" w:rsidTr="008F77AA">
        <w:tc>
          <w:tcPr>
            <w:tcW w:w="1049" w:type="dxa"/>
            <w:tcBorders>
              <w:top w:val="single" w:sz="4" w:space="0" w:color="auto"/>
              <w:left w:val="single" w:sz="12" w:space="0" w:color="auto"/>
              <w:bottom w:val="single" w:sz="4" w:space="0" w:color="auto"/>
              <w:right w:val="single" w:sz="4" w:space="0" w:color="auto"/>
            </w:tcBorders>
          </w:tcPr>
          <w:p w14:paraId="1063CAC3" w14:textId="124A0D64"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lastRenderedPageBreak/>
              <w:t xml:space="preserve">Č:1 </w:t>
            </w:r>
          </w:p>
          <w:p w14:paraId="59D3CACC" w14:textId="0FEB0A08"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t>O:2</w:t>
            </w:r>
          </w:p>
          <w:p w14:paraId="10F0CA08" w14:textId="2C6DD981"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t xml:space="preserve">P:a)., b)., c) </w:t>
            </w:r>
          </w:p>
        </w:tc>
        <w:tc>
          <w:tcPr>
            <w:tcW w:w="3377" w:type="dxa"/>
            <w:tcBorders>
              <w:top w:val="single" w:sz="4" w:space="0" w:color="auto"/>
              <w:left w:val="single" w:sz="4" w:space="0" w:color="auto"/>
              <w:bottom w:val="single" w:sz="4" w:space="0" w:color="auto"/>
              <w:right w:val="single" w:sz="4" w:space="0" w:color="auto"/>
            </w:tcBorders>
          </w:tcPr>
          <w:p w14:paraId="75CB859A" w14:textId="77777777" w:rsidR="002C3317" w:rsidRPr="00B15E1D" w:rsidRDefault="002C3317" w:rsidP="002C3317">
            <w:pPr>
              <w:pStyle w:val="tl10ptPodaokraja"/>
              <w:ind w:right="63"/>
              <w:rPr>
                <w:color w:val="000000" w:themeColor="text1"/>
              </w:rPr>
            </w:pPr>
            <w:r w:rsidRPr="00B15E1D">
              <w:rPr>
                <w:color w:val="000000" w:themeColor="text1"/>
              </w:rPr>
              <w:t>2. Článok 2 sa mení takto:</w:t>
            </w:r>
          </w:p>
          <w:p w14:paraId="1BD16CF1" w14:textId="77777777" w:rsidR="002C3317" w:rsidRPr="00B15E1D" w:rsidRDefault="002C3317" w:rsidP="002C3317">
            <w:pPr>
              <w:pStyle w:val="tl10ptPodaokraja"/>
              <w:ind w:right="63"/>
              <w:rPr>
                <w:color w:val="000000" w:themeColor="text1"/>
              </w:rPr>
            </w:pPr>
            <w:r w:rsidRPr="00B15E1D">
              <w:rPr>
                <w:color w:val="000000" w:themeColor="text1"/>
              </w:rPr>
              <w:t>a) bod 1 sa nahrádza takto:</w:t>
            </w:r>
          </w:p>
          <w:p w14:paraId="4C4D271A" w14:textId="77777777" w:rsidR="002C3317" w:rsidRPr="00B15E1D" w:rsidRDefault="002C3317" w:rsidP="002C3317">
            <w:pPr>
              <w:pStyle w:val="tl10ptPodaokraja"/>
              <w:ind w:right="63"/>
              <w:rPr>
                <w:color w:val="000000" w:themeColor="text1"/>
              </w:rPr>
            </w:pPr>
            <w:r w:rsidRPr="00B15E1D">
              <w:rPr>
                <w:color w:val="000000" w:themeColor="text1"/>
              </w:rPr>
              <w:t>„1. „transeurópska cestná sieť“ sú cestné siete vymedzené v nariadení Európskeho parlamentu a Rady (EÚ)</w:t>
            </w:r>
          </w:p>
          <w:p w14:paraId="46E1EA36" w14:textId="77777777" w:rsidR="002C3317" w:rsidRPr="00B15E1D" w:rsidRDefault="002C3317" w:rsidP="002C3317">
            <w:pPr>
              <w:pStyle w:val="tl10ptPodaokraja"/>
              <w:ind w:right="63"/>
              <w:rPr>
                <w:color w:val="000000" w:themeColor="text1"/>
              </w:rPr>
            </w:pPr>
            <w:r w:rsidRPr="00B15E1D">
              <w:rPr>
                <w:color w:val="000000" w:themeColor="text1"/>
              </w:rPr>
              <w:t>č. 1315/2013 (*);</w:t>
            </w:r>
          </w:p>
          <w:p w14:paraId="125DFB4D" w14:textId="0D844793" w:rsidR="002C3317" w:rsidRPr="00B15E1D" w:rsidRDefault="002C3317" w:rsidP="002C3317">
            <w:pPr>
              <w:pStyle w:val="tl10ptPodaokraja"/>
              <w:ind w:right="63"/>
              <w:rPr>
                <w:color w:val="000000" w:themeColor="text1"/>
              </w:rPr>
            </w:pPr>
            <w:r w:rsidRPr="00B15E1D">
              <w:rPr>
                <w:color w:val="000000" w:themeColor="text1"/>
              </w:rPr>
              <w:t>(*) Nariadenie Európskeho parlamentu a Rady (EÚ) č. 1315/2013 z 11. decembra 2013 o usmerneniach Únie pre rozvoj transeurópskej dopravnej siete a o zrušení rozhodnutia č. 661/2010/EÚ (Ú. v. EÚ L 348, 20.12.2013,</w:t>
            </w:r>
          </w:p>
          <w:p w14:paraId="3A7E86D3" w14:textId="6B967C0B" w:rsidR="002C3317" w:rsidRPr="00B15E1D" w:rsidRDefault="002C3317" w:rsidP="002C3317">
            <w:pPr>
              <w:pStyle w:val="tl10ptPodaokraja"/>
              <w:ind w:right="63"/>
              <w:rPr>
                <w:color w:val="000000" w:themeColor="text1"/>
              </w:rPr>
            </w:pPr>
            <w:r w:rsidRPr="00B15E1D">
              <w:rPr>
                <w:color w:val="000000" w:themeColor="text1"/>
              </w:rPr>
              <w:t>s. 1).“;</w:t>
            </w:r>
          </w:p>
          <w:p w14:paraId="0721967B" w14:textId="77777777" w:rsidR="002C3317" w:rsidRPr="00B15E1D" w:rsidRDefault="002C3317" w:rsidP="002C3317">
            <w:pPr>
              <w:pStyle w:val="tl10ptPodaokraja"/>
              <w:ind w:right="63"/>
              <w:rPr>
                <w:color w:val="000000" w:themeColor="text1"/>
              </w:rPr>
            </w:pPr>
          </w:p>
          <w:p w14:paraId="23071BEE" w14:textId="77777777" w:rsidR="002C3317" w:rsidRPr="00B15E1D" w:rsidRDefault="002C3317" w:rsidP="002C3317">
            <w:pPr>
              <w:pStyle w:val="tl10ptPodaokraja"/>
              <w:ind w:right="63"/>
              <w:rPr>
                <w:color w:val="000000" w:themeColor="text1"/>
              </w:rPr>
            </w:pPr>
            <w:r w:rsidRPr="00B15E1D">
              <w:rPr>
                <w:color w:val="000000" w:themeColor="text1"/>
              </w:rPr>
              <w:t>b) vkladajú sa tieto body:</w:t>
            </w:r>
          </w:p>
          <w:p w14:paraId="02FD238F" w14:textId="77777777" w:rsidR="002C3317" w:rsidRPr="00B15E1D" w:rsidRDefault="002C3317" w:rsidP="002C3317">
            <w:pPr>
              <w:pStyle w:val="tl10ptPodaokraja"/>
              <w:ind w:right="63"/>
              <w:rPr>
                <w:color w:val="000000" w:themeColor="text1"/>
              </w:rPr>
            </w:pPr>
            <w:r w:rsidRPr="00B15E1D">
              <w:rPr>
                <w:color w:val="000000" w:themeColor="text1"/>
              </w:rPr>
              <w:t>„1a. „diaľnica“ je cesta osobitne projektovaná a budovaná pre premávku motorových vozidiel, ktorá neslúži na obsluhu nehnuteľností s ňou hraničiacich a ktorá spĺňa tieto kritériá:</w:t>
            </w:r>
          </w:p>
          <w:p w14:paraId="0FDC043D" w14:textId="77777777" w:rsidR="002C3317" w:rsidRPr="00B15E1D" w:rsidRDefault="002C3317" w:rsidP="002C3317">
            <w:pPr>
              <w:pStyle w:val="tl10ptPodaokraja"/>
              <w:ind w:right="63"/>
              <w:rPr>
                <w:color w:val="000000" w:themeColor="text1"/>
              </w:rPr>
            </w:pPr>
            <w:r w:rsidRPr="00B15E1D">
              <w:rPr>
                <w:color w:val="000000" w:themeColor="text1"/>
              </w:rPr>
              <w:t xml:space="preserve">a) má, s výnimkou osobitných miest alebo dočasných opatrení, samostatné jazdné pruhy pre premávku v obidvoch smeroch, vzájomne oddelené buď deliacim pásom, ktorý nie je určený pre premávku, alebo výnimočne inými spôsobmi; </w:t>
            </w:r>
          </w:p>
          <w:p w14:paraId="6051CD5D" w14:textId="3B964B85" w:rsidR="002C3317" w:rsidRPr="00B15E1D" w:rsidRDefault="002C3317" w:rsidP="002C3317">
            <w:pPr>
              <w:pStyle w:val="tl10ptPodaokraja"/>
              <w:ind w:right="63"/>
              <w:rPr>
                <w:color w:val="000000" w:themeColor="text1"/>
              </w:rPr>
            </w:pPr>
            <w:r w:rsidRPr="00B15E1D">
              <w:rPr>
                <w:color w:val="000000" w:themeColor="text1"/>
              </w:rPr>
              <w:t>b) úrovňovo nekrižuje žiadnu cestu, železničnú trať alebo trať električky, cestu pre cyklistov alebo chodcov;</w:t>
            </w:r>
          </w:p>
          <w:p w14:paraId="0CFC918C" w14:textId="77777777" w:rsidR="002C3317" w:rsidRPr="00B15E1D" w:rsidRDefault="002C3317" w:rsidP="002C3317">
            <w:pPr>
              <w:pStyle w:val="tl10ptPodaokraja"/>
              <w:ind w:right="63"/>
              <w:rPr>
                <w:color w:val="000000" w:themeColor="text1"/>
              </w:rPr>
            </w:pPr>
            <w:r w:rsidRPr="00B15E1D">
              <w:rPr>
                <w:color w:val="000000" w:themeColor="text1"/>
              </w:rPr>
              <w:t>c) je špeciálne označená ako diaľnica;</w:t>
            </w:r>
          </w:p>
          <w:p w14:paraId="50566EF6" w14:textId="77777777" w:rsidR="002C3317" w:rsidRPr="00B15E1D" w:rsidRDefault="002C3317" w:rsidP="002C3317">
            <w:pPr>
              <w:pStyle w:val="tl10ptPodaokraja"/>
              <w:ind w:right="63"/>
              <w:rPr>
                <w:color w:val="000000" w:themeColor="text1"/>
              </w:rPr>
            </w:pPr>
          </w:p>
          <w:p w14:paraId="6CB35422" w14:textId="1EEBC3B0" w:rsidR="002C3317" w:rsidRPr="00B15E1D" w:rsidRDefault="002C3317" w:rsidP="002C3317">
            <w:pPr>
              <w:pStyle w:val="tl10ptPodaokraja"/>
              <w:ind w:right="63"/>
              <w:rPr>
                <w:color w:val="000000" w:themeColor="text1"/>
              </w:rPr>
            </w:pPr>
            <w:r w:rsidRPr="00B15E1D">
              <w:rPr>
                <w:color w:val="000000" w:themeColor="text1"/>
              </w:rPr>
              <w:t xml:space="preserve">1b. „hlavná cesta“ je cesta mimo mestských oblastí, ktorá spája veľké mestá alebo regióny, prípadne oboje, a ktorá patrí do najvyššej kategórie ciest pod kategóriou „diaľnica“ v rámci </w:t>
            </w:r>
            <w:r w:rsidRPr="00B15E1D">
              <w:rPr>
                <w:color w:val="000000" w:themeColor="text1"/>
              </w:rPr>
              <w:lastRenderedPageBreak/>
              <w:t>národnej klasifikácie ciest, ktorá je v platnosti 26. novembra 2019;“;</w:t>
            </w:r>
          </w:p>
          <w:p w14:paraId="4EA333FC" w14:textId="77777777" w:rsidR="002C3317" w:rsidRPr="00B15E1D" w:rsidRDefault="002C3317" w:rsidP="002C3317">
            <w:pPr>
              <w:pStyle w:val="tl10ptPodaokraja"/>
              <w:ind w:right="63"/>
              <w:rPr>
                <w:color w:val="000000" w:themeColor="text1"/>
              </w:rPr>
            </w:pPr>
          </w:p>
          <w:p w14:paraId="36AF9270" w14:textId="660E1E78" w:rsidR="002C3317" w:rsidRPr="00B15E1D" w:rsidRDefault="002C3317" w:rsidP="002C3317">
            <w:pPr>
              <w:pStyle w:val="tl10ptPodaokraja"/>
              <w:ind w:right="63"/>
              <w:rPr>
                <w:color w:val="000000" w:themeColor="text1"/>
              </w:rPr>
            </w:pPr>
            <w:r w:rsidRPr="00B15E1D">
              <w:rPr>
                <w:color w:val="000000" w:themeColor="text1"/>
              </w:rPr>
              <w:t>c) bod 5 sa vypúšťa;</w:t>
            </w:r>
          </w:p>
          <w:p w14:paraId="00834670" w14:textId="2A480BA8" w:rsidR="002C3317" w:rsidRPr="00B15E1D" w:rsidRDefault="002C3317" w:rsidP="002C3317">
            <w:pPr>
              <w:pStyle w:val="tl10ptPodaokraja"/>
              <w:ind w:right="63"/>
              <w:rPr>
                <w:color w:val="000000" w:themeColor="text1"/>
              </w:rPr>
            </w:pPr>
          </w:p>
        </w:tc>
        <w:tc>
          <w:tcPr>
            <w:tcW w:w="794" w:type="dxa"/>
            <w:tcBorders>
              <w:top w:val="single" w:sz="4" w:space="0" w:color="auto"/>
              <w:left w:val="single" w:sz="4" w:space="0" w:color="auto"/>
              <w:bottom w:val="single" w:sz="4" w:space="0" w:color="auto"/>
              <w:right w:val="single" w:sz="12" w:space="0" w:color="auto"/>
            </w:tcBorders>
          </w:tcPr>
          <w:p w14:paraId="4731ECA3" w14:textId="468B9398"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lastRenderedPageBreak/>
              <w:t>N</w:t>
            </w:r>
          </w:p>
        </w:tc>
        <w:tc>
          <w:tcPr>
            <w:tcW w:w="1080" w:type="dxa"/>
            <w:tcBorders>
              <w:top w:val="single" w:sz="4" w:space="0" w:color="auto"/>
              <w:left w:val="nil"/>
              <w:bottom w:val="single" w:sz="4" w:space="0" w:color="auto"/>
              <w:right w:val="single" w:sz="4" w:space="0" w:color="auto"/>
            </w:tcBorders>
          </w:tcPr>
          <w:p w14:paraId="15D6FBB2" w14:textId="77777777" w:rsidR="00555F5F" w:rsidRPr="00B15E1D" w:rsidRDefault="00555F5F" w:rsidP="00555F5F">
            <w:pPr>
              <w:autoSpaceDE w:val="0"/>
              <w:autoSpaceDN w:val="0"/>
              <w:spacing w:before="0"/>
              <w:jc w:val="center"/>
              <w:rPr>
                <w:color w:val="000000" w:themeColor="text1"/>
                <w:sz w:val="20"/>
                <w:szCs w:val="20"/>
              </w:rPr>
            </w:pPr>
            <w:r w:rsidRPr="00B15E1D">
              <w:rPr>
                <w:color w:val="000000" w:themeColor="text1"/>
                <w:sz w:val="20"/>
                <w:szCs w:val="20"/>
              </w:rPr>
              <w:t>návrh zákona</w:t>
            </w:r>
          </w:p>
          <w:p w14:paraId="401480F5" w14:textId="2658E5EF" w:rsidR="002C3317" w:rsidRPr="00B15E1D" w:rsidRDefault="00555F5F" w:rsidP="002C3317">
            <w:pPr>
              <w:autoSpaceDE w:val="0"/>
              <w:autoSpaceDN w:val="0"/>
              <w:spacing w:before="0"/>
              <w:jc w:val="center"/>
              <w:rPr>
                <w:color w:val="000000" w:themeColor="text1"/>
                <w:sz w:val="20"/>
                <w:szCs w:val="20"/>
              </w:rPr>
            </w:pPr>
            <w:r w:rsidRPr="00B15E1D">
              <w:rPr>
                <w:color w:val="000000" w:themeColor="text1"/>
                <w:sz w:val="20"/>
                <w:szCs w:val="20"/>
              </w:rPr>
              <w:t>Č:</w:t>
            </w:r>
            <w:r w:rsidR="0005625F" w:rsidRPr="00B15E1D">
              <w:rPr>
                <w:color w:val="000000" w:themeColor="text1"/>
                <w:sz w:val="20"/>
                <w:szCs w:val="20"/>
              </w:rPr>
              <w:t xml:space="preserve"> </w:t>
            </w:r>
            <w:r w:rsidR="002324D7" w:rsidRPr="00B15E1D">
              <w:rPr>
                <w:color w:val="000000" w:themeColor="text1"/>
                <w:sz w:val="20"/>
                <w:szCs w:val="20"/>
              </w:rPr>
              <w:t>I</w:t>
            </w:r>
          </w:p>
          <w:p w14:paraId="7B7D515B" w14:textId="77777777" w:rsidR="00555F5F" w:rsidRPr="00B15E1D" w:rsidRDefault="00555F5F" w:rsidP="0026620D">
            <w:pPr>
              <w:autoSpaceDE w:val="0"/>
              <w:autoSpaceDN w:val="0"/>
              <w:spacing w:before="0"/>
              <w:jc w:val="center"/>
              <w:rPr>
                <w:color w:val="000000" w:themeColor="text1"/>
                <w:sz w:val="20"/>
                <w:szCs w:val="20"/>
              </w:rPr>
            </w:pPr>
            <w:r w:rsidRPr="00B15E1D">
              <w:rPr>
                <w:color w:val="000000" w:themeColor="text1"/>
                <w:sz w:val="20"/>
                <w:szCs w:val="20"/>
              </w:rPr>
              <w:t>B:</w:t>
            </w:r>
            <w:r w:rsidR="0005625F" w:rsidRPr="00B15E1D">
              <w:rPr>
                <w:color w:val="000000" w:themeColor="text1"/>
                <w:sz w:val="20"/>
                <w:szCs w:val="20"/>
              </w:rPr>
              <w:t xml:space="preserve"> </w:t>
            </w:r>
            <w:r w:rsidR="0026620D" w:rsidRPr="00B15E1D">
              <w:rPr>
                <w:color w:val="000000" w:themeColor="text1"/>
                <w:sz w:val="20"/>
                <w:szCs w:val="20"/>
              </w:rPr>
              <w:t>3</w:t>
            </w:r>
          </w:p>
          <w:p w14:paraId="5980462F" w14:textId="77777777" w:rsidR="005C606E" w:rsidRPr="00B15E1D" w:rsidRDefault="005C606E" w:rsidP="0026620D">
            <w:pPr>
              <w:autoSpaceDE w:val="0"/>
              <w:autoSpaceDN w:val="0"/>
              <w:spacing w:before="0"/>
              <w:jc w:val="center"/>
              <w:rPr>
                <w:color w:val="000000" w:themeColor="text1"/>
                <w:sz w:val="20"/>
                <w:szCs w:val="20"/>
              </w:rPr>
            </w:pPr>
          </w:p>
          <w:p w14:paraId="7B1EBBBA" w14:textId="77777777" w:rsidR="005C606E" w:rsidRPr="00B15E1D" w:rsidRDefault="005C606E" w:rsidP="0026620D">
            <w:pPr>
              <w:autoSpaceDE w:val="0"/>
              <w:autoSpaceDN w:val="0"/>
              <w:spacing w:before="0"/>
              <w:jc w:val="center"/>
              <w:rPr>
                <w:color w:val="000000" w:themeColor="text1"/>
                <w:sz w:val="20"/>
                <w:szCs w:val="20"/>
              </w:rPr>
            </w:pPr>
          </w:p>
          <w:p w14:paraId="14827090" w14:textId="77777777" w:rsidR="005C606E" w:rsidRPr="00B15E1D" w:rsidRDefault="005C606E" w:rsidP="0026620D">
            <w:pPr>
              <w:autoSpaceDE w:val="0"/>
              <w:autoSpaceDN w:val="0"/>
              <w:spacing w:before="0"/>
              <w:jc w:val="center"/>
              <w:rPr>
                <w:color w:val="000000" w:themeColor="text1"/>
                <w:sz w:val="20"/>
                <w:szCs w:val="20"/>
              </w:rPr>
            </w:pPr>
          </w:p>
          <w:p w14:paraId="09BF2161" w14:textId="77777777" w:rsidR="005C606E" w:rsidRPr="00B15E1D" w:rsidRDefault="005C606E" w:rsidP="0026620D">
            <w:pPr>
              <w:autoSpaceDE w:val="0"/>
              <w:autoSpaceDN w:val="0"/>
              <w:spacing w:before="0"/>
              <w:jc w:val="center"/>
              <w:rPr>
                <w:color w:val="000000" w:themeColor="text1"/>
                <w:sz w:val="20"/>
                <w:szCs w:val="20"/>
              </w:rPr>
            </w:pPr>
          </w:p>
          <w:p w14:paraId="7D1E21DB" w14:textId="77777777" w:rsidR="005C606E" w:rsidRPr="00B15E1D" w:rsidRDefault="005C606E" w:rsidP="0026620D">
            <w:pPr>
              <w:autoSpaceDE w:val="0"/>
              <w:autoSpaceDN w:val="0"/>
              <w:spacing w:before="0"/>
              <w:jc w:val="center"/>
              <w:rPr>
                <w:color w:val="000000" w:themeColor="text1"/>
                <w:sz w:val="20"/>
                <w:szCs w:val="20"/>
              </w:rPr>
            </w:pPr>
          </w:p>
          <w:p w14:paraId="4E3AC4E4" w14:textId="77777777" w:rsidR="005C606E" w:rsidRPr="00B15E1D" w:rsidRDefault="005C606E" w:rsidP="0026620D">
            <w:pPr>
              <w:autoSpaceDE w:val="0"/>
              <w:autoSpaceDN w:val="0"/>
              <w:spacing w:before="0"/>
              <w:jc w:val="center"/>
              <w:rPr>
                <w:color w:val="000000" w:themeColor="text1"/>
                <w:sz w:val="20"/>
                <w:szCs w:val="20"/>
              </w:rPr>
            </w:pPr>
          </w:p>
          <w:p w14:paraId="009C826E" w14:textId="77777777" w:rsidR="005C606E" w:rsidRPr="00B15E1D" w:rsidRDefault="005C606E" w:rsidP="0026620D">
            <w:pPr>
              <w:autoSpaceDE w:val="0"/>
              <w:autoSpaceDN w:val="0"/>
              <w:spacing w:before="0"/>
              <w:jc w:val="center"/>
              <w:rPr>
                <w:color w:val="000000" w:themeColor="text1"/>
                <w:sz w:val="20"/>
                <w:szCs w:val="20"/>
              </w:rPr>
            </w:pPr>
          </w:p>
          <w:p w14:paraId="0BCA4FCD" w14:textId="77777777" w:rsidR="005C606E" w:rsidRPr="00B15E1D" w:rsidRDefault="005C606E" w:rsidP="0026620D">
            <w:pPr>
              <w:autoSpaceDE w:val="0"/>
              <w:autoSpaceDN w:val="0"/>
              <w:spacing w:before="0"/>
              <w:jc w:val="center"/>
              <w:rPr>
                <w:color w:val="000000" w:themeColor="text1"/>
                <w:sz w:val="20"/>
                <w:szCs w:val="20"/>
              </w:rPr>
            </w:pPr>
          </w:p>
          <w:p w14:paraId="4B88B6FF" w14:textId="77777777" w:rsidR="005C606E" w:rsidRPr="00B15E1D" w:rsidRDefault="005C606E" w:rsidP="0026620D">
            <w:pPr>
              <w:autoSpaceDE w:val="0"/>
              <w:autoSpaceDN w:val="0"/>
              <w:spacing w:before="0"/>
              <w:jc w:val="center"/>
              <w:rPr>
                <w:color w:val="000000" w:themeColor="text1"/>
                <w:sz w:val="20"/>
                <w:szCs w:val="20"/>
              </w:rPr>
            </w:pPr>
          </w:p>
          <w:p w14:paraId="32C66990" w14:textId="77777777" w:rsidR="005C606E" w:rsidRPr="00B15E1D" w:rsidRDefault="005C606E" w:rsidP="0026620D">
            <w:pPr>
              <w:autoSpaceDE w:val="0"/>
              <w:autoSpaceDN w:val="0"/>
              <w:spacing w:before="0"/>
              <w:jc w:val="center"/>
              <w:rPr>
                <w:color w:val="000000" w:themeColor="text1"/>
                <w:sz w:val="20"/>
                <w:szCs w:val="20"/>
              </w:rPr>
            </w:pPr>
          </w:p>
          <w:p w14:paraId="39519371" w14:textId="77777777" w:rsidR="005C606E" w:rsidRPr="00B15E1D" w:rsidRDefault="005C606E" w:rsidP="0026620D">
            <w:pPr>
              <w:autoSpaceDE w:val="0"/>
              <w:autoSpaceDN w:val="0"/>
              <w:spacing w:before="0"/>
              <w:jc w:val="center"/>
              <w:rPr>
                <w:color w:val="000000" w:themeColor="text1"/>
                <w:sz w:val="20"/>
                <w:szCs w:val="20"/>
              </w:rPr>
            </w:pPr>
          </w:p>
          <w:p w14:paraId="4BDBE5D3" w14:textId="77777777" w:rsidR="005C606E" w:rsidRPr="00B15E1D" w:rsidRDefault="005C606E" w:rsidP="0026620D">
            <w:pPr>
              <w:autoSpaceDE w:val="0"/>
              <w:autoSpaceDN w:val="0"/>
              <w:spacing w:before="0"/>
              <w:jc w:val="center"/>
              <w:rPr>
                <w:color w:val="000000" w:themeColor="text1"/>
                <w:sz w:val="20"/>
                <w:szCs w:val="20"/>
              </w:rPr>
            </w:pPr>
          </w:p>
          <w:p w14:paraId="5D20BA05" w14:textId="77777777" w:rsidR="005C606E" w:rsidRPr="00B15E1D" w:rsidRDefault="005C606E" w:rsidP="0026620D">
            <w:pPr>
              <w:autoSpaceDE w:val="0"/>
              <w:autoSpaceDN w:val="0"/>
              <w:spacing w:before="0"/>
              <w:jc w:val="center"/>
              <w:rPr>
                <w:color w:val="000000" w:themeColor="text1"/>
                <w:sz w:val="20"/>
                <w:szCs w:val="20"/>
              </w:rPr>
            </w:pPr>
          </w:p>
          <w:p w14:paraId="0C33C779" w14:textId="77777777" w:rsidR="005C606E" w:rsidRPr="00B15E1D" w:rsidRDefault="005C606E" w:rsidP="0026620D">
            <w:pPr>
              <w:autoSpaceDE w:val="0"/>
              <w:autoSpaceDN w:val="0"/>
              <w:spacing w:before="0"/>
              <w:jc w:val="center"/>
              <w:rPr>
                <w:color w:val="000000" w:themeColor="text1"/>
                <w:sz w:val="20"/>
                <w:szCs w:val="20"/>
              </w:rPr>
            </w:pPr>
          </w:p>
          <w:p w14:paraId="1F060784" w14:textId="77777777" w:rsidR="005C606E" w:rsidRPr="00B15E1D" w:rsidRDefault="005C606E" w:rsidP="0026620D">
            <w:pPr>
              <w:autoSpaceDE w:val="0"/>
              <w:autoSpaceDN w:val="0"/>
              <w:spacing w:before="0"/>
              <w:jc w:val="center"/>
              <w:rPr>
                <w:color w:val="000000" w:themeColor="text1"/>
                <w:sz w:val="20"/>
                <w:szCs w:val="20"/>
              </w:rPr>
            </w:pPr>
          </w:p>
          <w:p w14:paraId="2F1F2DD6" w14:textId="77777777" w:rsidR="005C606E" w:rsidRPr="00B15E1D" w:rsidRDefault="005C606E" w:rsidP="0026620D">
            <w:pPr>
              <w:autoSpaceDE w:val="0"/>
              <w:autoSpaceDN w:val="0"/>
              <w:spacing w:before="0"/>
              <w:jc w:val="center"/>
              <w:rPr>
                <w:color w:val="000000" w:themeColor="text1"/>
                <w:sz w:val="20"/>
                <w:szCs w:val="20"/>
              </w:rPr>
            </w:pPr>
          </w:p>
          <w:p w14:paraId="1ECE7B84" w14:textId="1B346149" w:rsidR="005C606E" w:rsidRDefault="005C606E" w:rsidP="0026620D">
            <w:pPr>
              <w:autoSpaceDE w:val="0"/>
              <w:autoSpaceDN w:val="0"/>
              <w:spacing w:before="0"/>
              <w:jc w:val="center"/>
              <w:rPr>
                <w:color w:val="000000" w:themeColor="text1"/>
                <w:sz w:val="20"/>
                <w:szCs w:val="20"/>
              </w:rPr>
            </w:pPr>
          </w:p>
          <w:p w14:paraId="4384DFB9" w14:textId="05B56A7E" w:rsidR="00E80444" w:rsidRDefault="00E80444" w:rsidP="0026620D">
            <w:pPr>
              <w:autoSpaceDE w:val="0"/>
              <w:autoSpaceDN w:val="0"/>
              <w:spacing w:before="0"/>
              <w:jc w:val="center"/>
              <w:rPr>
                <w:color w:val="000000" w:themeColor="text1"/>
                <w:sz w:val="20"/>
                <w:szCs w:val="20"/>
              </w:rPr>
            </w:pPr>
          </w:p>
          <w:p w14:paraId="1BC31CB9" w14:textId="77777777" w:rsidR="00E80444" w:rsidRPr="00B15E1D" w:rsidRDefault="00E80444" w:rsidP="0026620D">
            <w:pPr>
              <w:autoSpaceDE w:val="0"/>
              <w:autoSpaceDN w:val="0"/>
              <w:spacing w:before="0"/>
              <w:jc w:val="center"/>
              <w:rPr>
                <w:color w:val="000000" w:themeColor="text1"/>
                <w:sz w:val="20"/>
                <w:szCs w:val="20"/>
              </w:rPr>
            </w:pPr>
          </w:p>
          <w:p w14:paraId="04EA3880" w14:textId="2E7C5808" w:rsidR="005C606E" w:rsidRPr="00B15E1D" w:rsidRDefault="005C606E" w:rsidP="0026620D">
            <w:pPr>
              <w:autoSpaceDE w:val="0"/>
              <w:autoSpaceDN w:val="0"/>
              <w:spacing w:before="0"/>
              <w:jc w:val="center"/>
              <w:rPr>
                <w:color w:val="000000" w:themeColor="text1"/>
                <w:sz w:val="20"/>
                <w:szCs w:val="20"/>
              </w:rPr>
            </w:pPr>
            <w:r w:rsidRPr="00B15E1D">
              <w:rPr>
                <w:color w:val="000000" w:themeColor="text1"/>
                <w:sz w:val="20"/>
                <w:szCs w:val="20"/>
              </w:rPr>
              <w:t>Zákon č. 135/1961 Zb.</w:t>
            </w:r>
          </w:p>
          <w:p w14:paraId="7349F41C" w14:textId="5D93E598" w:rsidR="005C606E" w:rsidRPr="00B15E1D" w:rsidRDefault="005C606E" w:rsidP="0026620D">
            <w:pPr>
              <w:autoSpaceDE w:val="0"/>
              <w:autoSpaceDN w:val="0"/>
              <w:spacing w:before="0"/>
              <w:jc w:val="center"/>
              <w:rPr>
                <w:color w:val="000000" w:themeColor="text1"/>
                <w:sz w:val="20"/>
                <w:szCs w:val="20"/>
              </w:rPr>
            </w:pPr>
          </w:p>
          <w:p w14:paraId="0DDBF0DB" w14:textId="77777777" w:rsidR="005C606E" w:rsidRPr="00B15E1D" w:rsidRDefault="005C606E" w:rsidP="0026620D">
            <w:pPr>
              <w:autoSpaceDE w:val="0"/>
              <w:autoSpaceDN w:val="0"/>
              <w:spacing w:before="0"/>
              <w:jc w:val="center"/>
              <w:rPr>
                <w:color w:val="000000" w:themeColor="text1"/>
                <w:sz w:val="20"/>
                <w:szCs w:val="20"/>
              </w:rPr>
            </w:pPr>
          </w:p>
          <w:p w14:paraId="30ADB7E9" w14:textId="77777777" w:rsidR="005C606E" w:rsidRPr="00B15E1D" w:rsidRDefault="005C606E" w:rsidP="005C606E">
            <w:pPr>
              <w:autoSpaceDE w:val="0"/>
              <w:autoSpaceDN w:val="0"/>
              <w:spacing w:before="0"/>
              <w:jc w:val="center"/>
              <w:rPr>
                <w:color w:val="000000" w:themeColor="text1"/>
                <w:sz w:val="20"/>
                <w:szCs w:val="20"/>
              </w:rPr>
            </w:pPr>
            <w:r w:rsidRPr="00B15E1D">
              <w:rPr>
                <w:color w:val="000000" w:themeColor="text1"/>
                <w:sz w:val="20"/>
                <w:szCs w:val="20"/>
              </w:rPr>
              <w:t>Zákon č. 135/1961 Zb.</w:t>
            </w:r>
          </w:p>
          <w:p w14:paraId="24E42F04" w14:textId="77777777" w:rsidR="005C606E" w:rsidRPr="00B15E1D" w:rsidRDefault="005C606E" w:rsidP="0026620D">
            <w:pPr>
              <w:autoSpaceDE w:val="0"/>
              <w:autoSpaceDN w:val="0"/>
              <w:spacing w:before="0"/>
              <w:jc w:val="center"/>
              <w:rPr>
                <w:color w:val="000000" w:themeColor="text1"/>
                <w:sz w:val="20"/>
                <w:szCs w:val="20"/>
              </w:rPr>
            </w:pPr>
          </w:p>
          <w:p w14:paraId="0AF8F18C" w14:textId="77777777" w:rsidR="005C606E" w:rsidRPr="00B15E1D" w:rsidRDefault="005C606E" w:rsidP="0026620D">
            <w:pPr>
              <w:autoSpaceDE w:val="0"/>
              <w:autoSpaceDN w:val="0"/>
              <w:spacing w:before="0"/>
              <w:jc w:val="center"/>
              <w:rPr>
                <w:color w:val="000000" w:themeColor="text1"/>
                <w:sz w:val="20"/>
                <w:szCs w:val="20"/>
              </w:rPr>
            </w:pPr>
          </w:p>
          <w:p w14:paraId="614FFAA9" w14:textId="6D5903F0" w:rsidR="005C606E" w:rsidRPr="00B15E1D" w:rsidRDefault="005C606E" w:rsidP="0026620D">
            <w:pPr>
              <w:autoSpaceDE w:val="0"/>
              <w:autoSpaceDN w:val="0"/>
              <w:spacing w:before="0"/>
              <w:jc w:val="center"/>
              <w:rPr>
                <w:color w:val="000000" w:themeColor="text1"/>
                <w:sz w:val="20"/>
                <w:szCs w:val="20"/>
              </w:rPr>
            </w:pPr>
          </w:p>
        </w:tc>
        <w:tc>
          <w:tcPr>
            <w:tcW w:w="900" w:type="dxa"/>
            <w:tcBorders>
              <w:top w:val="single" w:sz="4" w:space="0" w:color="auto"/>
              <w:left w:val="single" w:sz="4" w:space="0" w:color="auto"/>
              <w:bottom w:val="single" w:sz="4" w:space="0" w:color="auto"/>
              <w:right w:val="single" w:sz="4" w:space="0" w:color="auto"/>
            </w:tcBorders>
          </w:tcPr>
          <w:p w14:paraId="0BD8DA09" w14:textId="77777777" w:rsidR="00555F5F" w:rsidRPr="00B15E1D" w:rsidRDefault="00555F5F" w:rsidP="00555F5F">
            <w:pPr>
              <w:autoSpaceDE w:val="0"/>
              <w:autoSpaceDN w:val="0"/>
              <w:spacing w:before="0"/>
              <w:jc w:val="center"/>
              <w:rPr>
                <w:color w:val="000000" w:themeColor="text1"/>
                <w:sz w:val="20"/>
                <w:szCs w:val="20"/>
              </w:rPr>
            </w:pPr>
            <w:r w:rsidRPr="00B15E1D">
              <w:rPr>
                <w:color w:val="000000" w:themeColor="text1"/>
                <w:sz w:val="20"/>
                <w:szCs w:val="20"/>
              </w:rPr>
              <w:t>§ 1 ods. 2</w:t>
            </w:r>
          </w:p>
          <w:p w14:paraId="6FC7DB19" w14:textId="77777777" w:rsidR="002C3317" w:rsidRPr="00B15E1D" w:rsidRDefault="002C3317" w:rsidP="002C3317">
            <w:pPr>
              <w:autoSpaceDE w:val="0"/>
              <w:autoSpaceDN w:val="0"/>
              <w:spacing w:before="0"/>
              <w:jc w:val="center"/>
              <w:rPr>
                <w:color w:val="000000" w:themeColor="text1"/>
                <w:sz w:val="20"/>
                <w:szCs w:val="20"/>
              </w:rPr>
            </w:pPr>
          </w:p>
          <w:p w14:paraId="7E8AEEAF" w14:textId="77777777" w:rsidR="005C606E" w:rsidRPr="00B15E1D" w:rsidRDefault="005C606E" w:rsidP="002C3317">
            <w:pPr>
              <w:autoSpaceDE w:val="0"/>
              <w:autoSpaceDN w:val="0"/>
              <w:spacing w:before="0"/>
              <w:jc w:val="center"/>
              <w:rPr>
                <w:color w:val="000000" w:themeColor="text1"/>
                <w:sz w:val="20"/>
                <w:szCs w:val="20"/>
              </w:rPr>
            </w:pPr>
          </w:p>
          <w:p w14:paraId="481B1732" w14:textId="77777777" w:rsidR="005C606E" w:rsidRPr="00B15E1D" w:rsidRDefault="005C606E" w:rsidP="002C3317">
            <w:pPr>
              <w:autoSpaceDE w:val="0"/>
              <w:autoSpaceDN w:val="0"/>
              <w:spacing w:before="0"/>
              <w:jc w:val="center"/>
              <w:rPr>
                <w:color w:val="000000" w:themeColor="text1"/>
                <w:sz w:val="20"/>
                <w:szCs w:val="20"/>
              </w:rPr>
            </w:pPr>
          </w:p>
          <w:p w14:paraId="6846F71F" w14:textId="77777777" w:rsidR="005C606E" w:rsidRPr="00B15E1D" w:rsidRDefault="005C606E" w:rsidP="002C3317">
            <w:pPr>
              <w:autoSpaceDE w:val="0"/>
              <w:autoSpaceDN w:val="0"/>
              <w:spacing w:before="0"/>
              <w:jc w:val="center"/>
              <w:rPr>
                <w:color w:val="000000" w:themeColor="text1"/>
                <w:sz w:val="20"/>
                <w:szCs w:val="20"/>
              </w:rPr>
            </w:pPr>
          </w:p>
          <w:p w14:paraId="0216049C" w14:textId="77777777" w:rsidR="005C606E" w:rsidRPr="00B15E1D" w:rsidRDefault="005C606E" w:rsidP="002C3317">
            <w:pPr>
              <w:autoSpaceDE w:val="0"/>
              <w:autoSpaceDN w:val="0"/>
              <w:spacing w:before="0"/>
              <w:jc w:val="center"/>
              <w:rPr>
                <w:color w:val="000000" w:themeColor="text1"/>
                <w:sz w:val="20"/>
                <w:szCs w:val="20"/>
              </w:rPr>
            </w:pPr>
          </w:p>
          <w:p w14:paraId="26C52AF5" w14:textId="77777777" w:rsidR="005C606E" w:rsidRPr="00B15E1D" w:rsidRDefault="005C606E" w:rsidP="002C3317">
            <w:pPr>
              <w:autoSpaceDE w:val="0"/>
              <w:autoSpaceDN w:val="0"/>
              <w:spacing w:before="0"/>
              <w:jc w:val="center"/>
              <w:rPr>
                <w:color w:val="000000" w:themeColor="text1"/>
                <w:sz w:val="20"/>
                <w:szCs w:val="20"/>
              </w:rPr>
            </w:pPr>
          </w:p>
          <w:p w14:paraId="58ECB6AF" w14:textId="77777777" w:rsidR="005C606E" w:rsidRPr="00B15E1D" w:rsidRDefault="005C606E" w:rsidP="002C3317">
            <w:pPr>
              <w:autoSpaceDE w:val="0"/>
              <w:autoSpaceDN w:val="0"/>
              <w:spacing w:before="0"/>
              <w:jc w:val="center"/>
              <w:rPr>
                <w:color w:val="000000" w:themeColor="text1"/>
                <w:sz w:val="20"/>
                <w:szCs w:val="20"/>
              </w:rPr>
            </w:pPr>
          </w:p>
          <w:p w14:paraId="60925A20" w14:textId="77777777" w:rsidR="005C606E" w:rsidRPr="00B15E1D" w:rsidRDefault="005C606E" w:rsidP="002C3317">
            <w:pPr>
              <w:autoSpaceDE w:val="0"/>
              <w:autoSpaceDN w:val="0"/>
              <w:spacing w:before="0"/>
              <w:jc w:val="center"/>
              <w:rPr>
                <w:color w:val="000000" w:themeColor="text1"/>
                <w:sz w:val="20"/>
                <w:szCs w:val="20"/>
              </w:rPr>
            </w:pPr>
          </w:p>
          <w:p w14:paraId="73367E87" w14:textId="77777777" w:rsidR="005C606E" w:rsidRPr="00B15E1D" w:rsidRDefault="005C606E" w:rsidP="002C3317">
            <w:pPr>
              <w:autoSpaceDE w:val="0"/>
              <w:autoSpaceDN w:val="0"/>
              <w:spacing w:before="0"/>
              <w:jc w:val="center"/>
              <w:rPr>
                <w:color w:val="000000" w:themeColor="text1"/>
                <w:sz w:val="20"/>
                <w:szCs w:val="20"/>
              </w:rPr>
            </w:pPr>
          </w:p>
          <w:p w14:paraId="62742F2C" w14:textId="77777777" w:rsidR="005C606E" w:rsidRPr="00B15E1D" w:rsidRDefault="005C606E" w:rsidP="002C3317">
            <w:pPr>
              <w:autoSpaceDE w:val="0"/>
              <w:autoSpaceDN w:val="0"/>
              <w:spacing w:before="0"/>
              <w:jc w:val="center"/>
              <w:rPr>
                <w:color w:val="000000" w:themeColor="text1"/>
                <w:sz w:val="20"/>
                <w:szCs w:val="20"/>
              </w:rPr>
            </w:pPr>
          </w:p>
          <w:p w14:paraId="64C5D5EB" w14:textId="77777777" w:rsidR="005C606E" w:rsidRPr="00B15E1D" w:rsidRDefault="005C606E" w:rsidP="002C3317">
            <w:pPr>
              <w:autoSpaceDE w:val="0"/>
              <w:autoSpaceDN w:val="0"/>
              <w:spacing w:before="0"/>
              <w:jc w:val="center"/>
              <w:rPr>
                <w:color w:val="000000" w:themeColor="text1"/>
                <w:sz w:val="20"/>
                <w:szCs w:val="20"/>
              </w:rPr>
            </w:pPr>
          </w:p>
          <w:p w14:paraId="61BB7397" w14:textId="77777777" w:rsidR="005C606E" w:rsidRPr="00B15E1D" w:rsidRDefault="005C606E" w:rsidP="002C3317">
            <w:pPr>
              <w:autoSpaceDE w:val="0"/>
              <w:autoSpaceDN w:val="0"/>
              <w:spacing w:before="0"/>
              <w:jc w:val="center"/>
              <w:rPr>
                <w:color w:val="000000" w:themeColor="text1"/>
                <w:sz w:val="20"/>
                <w:szCs w:val="20"/>
              </w:rPr>
            </w:pPr>
          </w:p>
          <w:p w14:paraId="11298B18" w14:textId="77777777" w:rsidR="005C606E" w:rsidRPr="00B15E1D" w:rsidRDefault="005C606E" w:rsidP="002C3317">
            <w:pPr>
              <w:autoSpaceDE w:val="0"/>
              <w:autoSpaceDN w:val="0"/>
              <w:spacing w:before="0"/>
              <w:jc w:val="center"/>
              <w:rPr>
                <w:color w:val="000000" w:themeColor="text1"/>
                <w:sz w:val="20"/>
                <w:szCs w:val="20"/>
              </w:rPr>
            </w:pPr>
          </w:p>
          <w:p w14:paraId="50E94D52" w14:textId="77777777" w:rsidR="005C606E" w:rsidRPr="00B15E1D" w:rsidRDefault="005C606E" w:rsidP="002C3317">
            <w:pPr>
              <w:autoSpaceDE w:val="0"/>
              <w:autoSpaceDN w:val="0"/>
              <w:spacing w:before="0"/>
              <w:jc w:val="center"/>
              <w:rPr>
                <w:color w:val="000000" w:themeColor="text1"/>
                <w:sz w:val="20"/>
                <w:szCs w:val="20"/>
              </w:rPr>
            </w:pPr>
          </w:p>
          <w:p w14:paraId="6FFA65D2" w14:textId="77777777" w:rsidR="005C606E" w:rsidRPr="00B15E1D" w:rsidRDefault="005C606E" w:rsidP="002C3317">
            <w:pPr>
              <w:autoSpaceDE w:val="0"/>
              <w:autoSpaceDN w:val="0"/>
              <w:spacing w:before="0"/>
              <w:jc w:val="center"/>
              <w:rPr>
                <w:color w:val="000000" w:themeColor="text1"/>
                <w:sz w:val="20"/>
                <w:szCs w:val="20"/>
              </w:rPr>
            </w:pPr>
          </w:p>
          <w:p w14:paraId="10EA8BB3" w14:textId="77777777" w:rsidR="005C606E" w:rsidRPr="00B15E1D" w:rsidRDefault="005C606E" w:rsidP="002C3317">
            <w:pPr>
              <w:autoSpaceDE w:val="0"/>
              <w:autoSpaceDN w:val="0"/>
              <w:spacing w:before="0"/>
              <w:jc w:val="center"/>
              <w:rPr>
                <w:color w:val="000000" w:themeColor="text1"/>
                <w:sz w:val="20"/>
                <w:szCs w:val="20"/>
              </w:rPr>
            </w:pPr>
          </w:p>
          <w:p w14:paraId="21C9BDB5" w14:textId="77777777" w:rsidR="005C606E" w:rsidRPr="00B15E1D" w:rsidRDefault="005C606E" w:rsidP="002C3317">
            <w:pPr>
              <w:autoSpaceDE w:val="0"/>
              <w:autoSpaceDN w:val="0"/>
              <w:spacing w:before="0"/>
              <w:jc w:val="center"/>
              <w:rPr>
                <w:color w:val="000000" w:themeColor="text1"/>
                <w:sz w:val="20"/>
                <w:szCs w:val="20"/>
              </w:rPr>
            </w:pPr>
          </w:p>
          <w:p w14:paraId="3D318CCE" w14:textId="77777777" w:rsidR="005C606E" w:rsidRPr="00B15E1D" w:rsidRDefault="005C606E" w:rsidP="002C3317">
            <w:pPr>
              <w:autoSpaceDE w:val="0"/>
              <w:autoSpaceDN w:val="0"/>
              <w:spacing w:before="0"/>
              <w:jc w:val="center"/>
              <w:rPr>
                <w:color w:val="000000" w:themeColor="text1"/>
                <w:sz w:val="20"/>
                <w:szCs w:val="20"/>
              </w:rPr>
            </w:pPr>
          </w:p>
          <w:p w14:paraId="0CDE1BC9" w14:textId="364CE65E" w:rsidR="005C606E" w:rsidRDefault="005C606E" w:rsidP="002C3317">
            <w:pPr>
              <w:autoSpaceDE w:val="0"/>
              <w:autoSpaceDN w:val="0"/>
              <w:spacing w:before="0"/>
              <w:jc w:val="center"/>
              <w:rPr>
                <w:color w:val="000000" w:themeColor="text1"/>
                <w:sz w:val="20"/>
                <w:szCs w:val="20"/>
              </w:rPr>
            </w:pPr>
          </w:p>
          <w:p w14:paraId="3F2E7BF7" w14:textId="1CE59FE1" w:rsidR="00E80444" w:rsidRDefault="00E80444" w:rsidP="002C3317">
            <w:pPr>
              <w:autoSpaceDE w:val="0"/>
              <w:autoSpaceDN w:val="0"/>
              <w:spacing w:before="0"/>
              <w:jc w:val="center"/>
              <w:rPr>
                <w:color w:val="000000" w:themeColor="text1"/>
                <w:sz w:val="20"/>
                <w:szCs w:val="20"/>
              </w:rPr>
            </w:pPr>
          </w:p>
          <w:p w14:paraId="30332E5D" w14:textId="77777777" w:rsidR="00E80444" w:rsidRPr="00B15E1D" w:rsidRDefault="00E80444" w:rsidP="002C3317">
            <w:pPr>
              <w:autoSpaceDE w:val="0"/>
              <w:autoSpaceDN w:val="0"/>
              <w:spacing w:before="0"/>
              <w:jc w:val="center"/>
              <w:rPr>
                <w:color w:val="000000" w:themeColor="text1"/>
                <w:sz w:val="20"/>
                <w:szCs w:val="20"/>
              </w:rPr>
            </w:pPr>
          </w:p>
          <w:p w14:paraId="1B693933" w14:textId="77777777" w:rsidR="005C606E" w:rsidRPr="00B15E1D" w:rsidRDefault="005C606E" w:rsidP="002C3317">
            <w:pPr>
              <w:autoSpaceDE w:val="0"/>
              <w:autoSpaceDN w:val="0"/>
              <w:spacing w:before="0"/>
              <w:jc w:val="center"/>
              <w:rPr>
                <w:color w:val="000000" w:themeColor="text1"/>
                <w:sz w:val="20"/>
                <w:szCs w:val="20"/>
              </w:rPr>
            </w:pPr>
          </w:p>
          <w:p w14:paraId="31D73C54" w14:textId="77777777" w:rsidR="005C606E" w:rsidRPr="00B15E1D" w:rsidRDefault="005C606E" w:rsidP="002C3317">
            <w:pPr>
              <w:autoSpaceDE w:val="0"/>
              <w:autoSpaceDN w:val="0"/>
              <w:spacing w:before="0"/>
              <w:jc w:val="center"/>
              <w:rPr>
                <w:color w:val="000000" w:themeColor="text1"/>
                <w:sz w:val="20"/>
                <w:szCs w:val="20"/>
              </w:rPr>
            </w:pPr>
            <w:r w:rsidRPr="00B15E1D">
              <w:rPr>
                <w:color w:val="000000" w:themeColor="text1"/>
                <w:sz w:val="20"/>
                <w:szCs w:val="20"/>
              </w:rPr>
              <w:t>§ 2 ods. 5</w:t>
            </w:r>
          </w:p>
          <w:p w14:paraId="6A5E4C21" w14:textId="77777777" w:rsidR="005C606E" w:rsidRPr="00B15E1D" w:rsidRDefault="005C606E" w:rsidP="002C3317">
            <w:pPr>
              <w:autoSpaceDE w:val="0"/>
              <w:autoSpaceDN w:val="0"/>
              <w:spacing w:before="0"/>
              <w:jc w:val="center"/>
              <w:rPr>
                <w:color w:val="000000" w:themeColor="text1"/>
                <w:sz w:val="20"/>
                <w:szCs w:val="20"/>
              </w:rPr>
            </w:pPr>
          </w:p>
          <w:p w14:paraId="7B5DF87C" w14:textId="77777777" w:rsidR="005C606E" w:rsidRPr="00B15E1D" w:rsidRDefault="005C606E" w:rsidP="002C3317">
            <w:pPr>
              <w:autoSpaceDE w:val="0"/>
              <w:autoSpaceDN w:val="0"/>
              <w:spacing w:before="0"/>
              <w:jc w:val="center"/>
              <w:rPr>
                <w:color w:val="000000" w:themeColor="text1"/>
                <w:sz w:val="20"/>
                <w:szCs w:val="20"/>
              </w:rPr>
            </w:pPr>
          </w:p>
          <w:p w14:paraId="2E4B2425" w14:textId="77777777" w:rsidR="005C606E" w:rsidRPr="00B15E1D" w:rsidRDefault="005C606E" w:rsidP="002C3317">
            <w:pPr>
              <w:autoSpaceDE w:val="0"/>
              <w:autoSpaceDN w:val="0"/>
              <w:spacing w:before="0"/>
              <w:jc w:val="center"/>
              <w:rPr>
                <w:color w:val="000000" w:themeColor="text1"/>
                <w:sz w:val="20"/>
                <w:szCs w:val="20"/>
              </w:rPr>
            </w:pPr>
          </w:p>
          <w:p w14:paraId="6C5B0BDC" w14:textId="77777777" w:rsidR="005C606E" w:rsidRPr="00B15E1D" w:rsidRDefault="005C606E" w:rsidP="002C3317">
            <w:pPr>
              <w:autoSpaceDE w:val="0"/>
              <w:autoSpaceDN w:val="0"/>
              <w:spacing w:before="0"/>
              <w:jc w:val="center"/>
              <w:rPr>
                <w:color w:val="000000" w:themeColor="text1"/>
                <w:sz w:val="20"/>
                <w:szCs w:val="20"/>
              </w:rPr>
            </w:pPr>
          </w:p>
          <w:p w14:paraId="54501BB5" w14:textId="06EB3D0A" w:rsidR="005C606E" w:rsidRPr="00B15E1D" w:rsidRDefault="005C606E" w:rsidP="002C3317">
            <w:pPr>
              <w:autoSpaceDE w:val="0"/>
              <w:autoSpaceDN w:val="0"/>
              <w:spacing w:before="0"/>
              <w:jc w:val="center"/>
              <w:rPr>
                <w:color w:val="000000" w:themeColor="text1"/>
                <w:sz w:val="20"/>
                <w:szCs w:val="20"/>
              </w:rPr>
            </w:pPr>
            <w:r w:rsidRPr="00B15E1D">
              <w:rPr>
                <w:color w:val="000000" w:themeColor="text1"/>
                <w:sz w:val="20"/>
                <w:szCs w:val="20"/>
              </w:rPr>
              <w:t>§ 4</w:t>
            </w:r>
          </w:p>
        </w:tc>
        <w:tc>
          <w:tcPr>
            <w:tcW w:w="4540" w:type="dxa"/>
            <w:tcBorders>
              <w:top w:val="single" w:sz="4" w:space="0" w:color="auto"/>
              <w:left w:val="single" w:sz="4" w:space="0" w:color="auto"/>
              <w:bottom w:val="single" w:sz="4" w:space="0" w:color="auto"/>
              <w:right w:val="single" w:sz="4" w:space="0" w:color="auto"/>
            </w:tcBorders>
          </w:tcPr>
          <w:p w14:paraId="478A634C" w14:textId="77777777" w:rsidR="002C3317" w:rsidRPr="00B15E1D" w:rsidRDefault="002C3317" w:rsidP="002C3317">
            <w:pPr>
              <w:autoSpaceDE w:val="0"/>
              <w:autoSpaceDN w:val="0"/>
              <w:adjustRightInd w:val="0"/>
              <w:spacing w:before="0"/>
              <w:rPr>
                <w:color w:val="000000" w:themeColor="text1"/>
                <w:sz w:val="20"/>
                <w:szCs w:val="20"/>
              </w:rPr>
            </w:pPr>
            <w:r w:rsidRPr="00B15E1D">
              <w:rPr>
                <w:color w:val="000000" w:themeColor="text1"/>
                <w:sz w:val="20"/>
                <w:szCs w:val="20"/>
              </w:rPr>
              <w:t xml:space="preserve">V § 1 odsek 2 znie: </w:t>
            </w:r>
          </w:p>
          <w:p w14:paraId="23102983" w14:textId="5F8F66B8" w:rsidR="002C3317" w:rsidRPr="00B15E1D" w:rsidRDefault="002C3317" w:rsidP="002C3317">
            <w:pPr>
              <w:autoSpaceDE w:val="0"/>
              <w:autoSpaceDN w:val="0"/>
              <w:adjustRightInd w:val="0"/>
              <w:spacing w:before="0"/>
              <w:rPr>
                <w:color w:val="000000" w:themeColor="text1"/>
                <w:sz w:val="20"/>
                <w:szCs w:val="20"/>
              </w:rPr>
            </w:pPr>
            <w:r w:rsidRPr="00B15E1D">
              <w:rPr>
                <w:color w:val="000000" w:themeColor="text1"/>
                <w:sz w:val="20"/>
                <w:szCs w:val="20"/>
              </w:rPr>
              <w:t xml:space="preserve">„(2) Tento zákon sa vzťahuje na pozemné komunikácie, ktoré sú súčasťou </w:t>
            </w:r>
            <w:r w:rsidR="00100974" w:rsidRPr="00B15E1D">
              <w:rPr>
                <w:color w:val="000000" w:themeColor="text1"/>
                <w:sz w:val="20"/>
                <w:szCs w:val="20"/>
              </w:rPr>
              <w:t>transeurópskej cestnej siete</w:t>
            </w:r>
            <w:r w:rsidR="00100974" w:rsidRPr="00B15E1D">
              <w:rPr>
                <w:color w:val="000000" w:themeColor="text1"/>
                <w:sz w:val="20"/>
                <w:szCs w:val="20"/>
                <w:vertAlign w:val="superscript"/>
              </w:rPr>
              <w:t>1</w:t>
            </w:r>
            <w:r w:rsidR="00100974" w:rsidRPr="00B15E1D">
              <w:rPr>
                <w:color w:val="000000" w:themeColor="text1"/>
                <w:sz w:val="20"/>
                <w:szCs w:val="20"/>
              </w:rPr>
              <w:t>), diaľnice</w:t>
            </w:r>
            <w:r w:rsidR="00100974" w:rsidRPr="00B15E1D">
              <w:rPr>
                <w:color w:val="000000" w:themeColor="text1"/>
                <w:sz w:val="20"/>
                <w:szCs w:val="20"/>
                <w:vertAlign w:val="superscript"/>
              </w:rPr>
              <w:t>1a</w:t>
            </w:r>
            <w:r w:rsidR="00100974" w:rsidRPr="00B15E1D">
              <w:rPr>
                <w:color w:val="000000" w:themeColor="text1"/>
                <w:sz w:val="20"/>
                <w:szCs w:val="20"/>
              </w:rPr>
              <w:t>) a hlavné cestné ťahy</w:t>
            </w:r>
            <w:r w:rsidR="00100974" w:rsidRPr="00B15E1D">
              <w:rPr>
                <w:color w:val="000000" w:themeColor="text1"/>
                <w:sz w:val="20"/>
                <w:szCs w:val="20"/>
                <w:vertAlign w:val="superscript"/>
              </w:rPr>
              <w:t>1b</w:t>
            </w:r>
            <w:r w:rsidR="00100974" w:rsidRPr="00B15E1D">
              <w:rPr>
                <w:color w:val="000000" w:themeColor="text1"/>
                <w:sz w:val="20"/>
                <w:szCs w:val="20"/>
              </w:rPr>
              <w:t>)</w:t>
            </w:r>
            <w:r w:rsidRPr="00B15E1D">
              <w:rPr>
                <w:color w:val="000000" w:themeColor="text1"/>
                <w:sz w:val="20"/>
                <w:szCs w:val="20"/>
              </w:rPr>
              <w:t>a cesty, ktoré sú vybudované s využitím prostriedkov Európskej únie v etape ich plánovania, výstavby a užívania, ak</w:t>
            </w:r>
            <w:r w:rsidR="00AC3548" w:rsidRPr="00B15E1D">
              <w:rPr>
                <w:color w:val="000000" w:themeColor="text1"/>
                <w:sz w:val="20"/>
                <w:szCs w:val="20"/>
              </w:rPr>
              <w:t xml:space="preserve"> ďalej nie je ustanovené inak.</w:t>
            </w:r>
          </w:p>
          <w:p w14:paraId="645C2B47" w14:textId="77777777" w:rsidR="002C3317" w:rsidRPr="00B15E1D" w:rsidRDefault="002C3317" w:rsidP="002C3317">
            <w:pPr>
              <w:pStyle w:val="odsek"/>
              <w:spacing w:before="0"/>
              <w:ind w:firstLine="0"/>
              <w:rPr>
                <w:color w:val="000000" w:themeColor="text1"/>
                <w:sz w:val="20"/>
                <w:szCs w:val="20"/>
              </w:rPr>
            </w:pPr>
          </w:p>
          <w:p w14:paraId="5C128AEC" w14:textId="2C24D04D" w:rsidR="00B311B7" w:rsidRPr="00B15E1D" w:rsidRDefault="00B311B7" w:rsidP="00B311B7">
            <w:pPr>
              <w:autoSpaceDE w:val="0"/>
              <w:autoSpaceDN w:val="0"/>
              <w:adjustRightInd w:val="0"/>
              <w:spacing w:before="0"/>
              <w:rPr>
                <w:color w:val="000000" w:themeColor="text1"/>
                <w:sz w:val="20"/>
                <w:szCs w:val="20"/>
              </w:rPr>
            </w:pPr>
            <w:r w:rsidRPr="00B15E1D">
              <w:rPr>
                <w:color w:val="000000" w:themeColor="text1"/>
                <w:sz w:val="20"/>
                <w:szCs w:val="20"/>
              </w:rPr>
              <w:t>Pozn</w:t>
            </w:r>
            <w:r w:rsidR="008C11E6" w:rsidRPr="00B15E1D">
              <w:rPr>
                <w:color w:val="000000" w:themeColor="text1"/>
                <w:sz w:val="20"/>
                <w:szCs w:val="20"/>
              </w:rPr>
              <w:t>ámky pod čiarou k odkazu 1 až 1</w:t>
            </w:r>
            <w:r w:rsidRPr="00B15E1D">
              <w:rPr>
                <w:color w:val="000000" w:themeColor="text1"/>
                <w:sz w:val="20"/>
                <w:szCs w:val="20"/>
              </w:rPr>
              <w:t>b znejú:</w:t>
            </w:r>
          </w:p>
          <w:p w14:paraId="1D59BD21" w14:textId="3F29A804" w:rsidR="00100974" w:rsidRPr="00B15E1D" w:rsidRDefault="00100974" w:rsidP="00B311B7">
            <w:pPr>
              <w:autoSpaceDE w:val="0"/>
              <w:autoSpaceDN w:val="0"/>
              <w:adjustRightInd w:val="0"/>
              <w:spacing w:before="0"/>
              <w:rPr>
                <w:color w:val="000000" w:themeColor="text1"/>
                <w:sz w:val="20"/>
                <w:szCs w:val="20"/>
              </w:rPr>
            </w:pPr>
            <w:r w:rsidRPr="00B15E1D">
              <w:rPr>
                <w:color w:val="000000" w:themeColor="text1"/>
                <w:sz w:val="20"/>
                <w:szCs w:val="20"/>
              </w:rPr>
              <w:t>„</w:t>
            </w:r>
            <w:r w:rsidRPr="00B15E1D">
              <w:rPr>
                <w:color w:val="000000" w:themeColor="text1"/>
                <w:sz w:val="20"/>
                <w:szCs w:val="20"/>
                <w:vertAlign w:val="superscript"/>
              </w:rPr>
              <w:t>1</w:t>
            </w:r>
            <w:r w:rsidRPr="00B15E1D">
              <w:rPr>
                <w:color w:val="000000" w:themeColor="text1"/>
                <w:sz w:val="20"/>
                <w:szCs w:val="20"/>
              </w:rPr>
              <w:t>) Nariadenie Európskeho parlamentu a Rady (EÚ) č. 1315/2013 z 11. decembra 2013 o usmerneniach Únie pre rozvoj transeurópskej dopravnej siete a o zrušení rozhodnutia č. 661/2010/EÚ (Ú. V. EÚ L 348, 20.12.2013)</w:t>
            </w:r>
            <w:r w:rsidR="00E80444">
              <w:rPr>
                <w:color w:val="000000" w:themeColor="text1"/>
                <w:sz w:val="20"/>
                <w:szCs w:val="20"/>
              </w:rPr>
              <w:t xml:space="preserve"> v platnom znení</w:t>
            </w:r>
            <w:r w:rsidRPr="00B15E1D">
              <w:rPr>
                <w:color w:val="000000" w:themeColor="text1"/>
                <w:sz w:val="20"/>
                <w:szCs w:val="20"/>
              </w:rPr>
              <w:t>.</w:t>
            </w:r>
          </w:p>
          <w:p w14:paraId="16B95EE0" w14:textId="36005316" w:rsidR="00100974" w:rsidRPr="00B15E1D" w:rsidRDefault="00100974" w:rsidP="00100974">
            <w:pPr>
              <w:autoSpaceDE w:val="0"/>
              <w:autoSpaceDN w:val="0"/>
              <w:adjustRightInd w:val="0"/>
              <w:spacing w:before="0"/>
              <w:rPr>
                <w:color w:val="000000" w:themeColor="text1"/>
                <w:sz w:val="20"/>
                <w:szCs w:val="20"/>
              </w:rPr>
            </w:pPr>
            <w:r w:rsidRPr="00B15E1D">
              <w:rPr>
                <w:color w:val="000000" w:themeColor="text1"/>
                <w:sz w:val="20"/>
                <w:szCs w:val="20"/>
                <w:vertAlign w:val="superscript"/>
              </w:rPr>
              <w:t>1</w:t>
            </w:r>
            <w:r w:rsidR="00431D62" w:rsidRPr="00B15E1D">
              <w:rPr>
                <w:color w:val="000000" w:themeColor="text1"/>
                <w:sz w:val="20"/>
                <w:szCs w:val="20"/>
                <w:vertAlign w:val="superscript"/>
              </w:rPr>
              <w:t>a</w:t>
            </w:r>
            <w:r w:rsidRPr="00B15E1D">
              <w:rPr>
                <w:color w:val="000000" w:themeColor="text1"/>
                <w:sz w:val="20"/>
                <w:szCs w:val="20"/>
              </w:rPr>
              <w:t>) § 2 ods. 5 a § 4 zákona č. 135/1961 Zb. o pozemných komunikáciách (cestný zákon) v znení neskorších predpisov.</w:t>
            </w:r>
          </w:p>
          <w:p w14:paraId="60798094" w14:textId="70403BCB" w:rsidR="00100974" w:rsidRPr="00B15E1D" w:rsidRDefault="00100974" w:rsidP="00100974">
            <w:pPr>
              <w:autoSpaceDE w:val="0"/>
              <w:autoSpaceDN w:val="0"/>
              <w:adjustRightInd w:val="0"/>
              <w:spacing w:before="0"/>
              <w:rPr>
                <w:color w:val="000000" w:themeColor="text1"/>
                <w:sz w:val="20"/>
                <w:szCs w:val="20"/>
              </w:rPr>
            </w:pPr>
            <w:r w:rsidRPr="00B15E1D">
              <w:rPr>
                <w:color w:val="000000" w:themeColor="text1"/>
                <w:sz w:val="20"/>
                <w:szCs w:val="20"/>
                <w:vertAlign w:val="superscript"/>
              </w:rPr>
              <w:t>1b</w:t>
            </w:r>
            <w:r w:rsidRPr="00B15E1D">
              <w:rPr>
                <w:color w:val="000000" w:themeColor="text1"/>
                <w:sz w:val="20"/>
                <w:szCs w:val="20"/>
              </w:rPr>
              <w:t>) Európska dohoda o hlavných cestách s medzinárodnou premávkou (AGR)</w:t>
            </w:r>
            <w:r w:rsidR="00E80444">
              <w:rPr>
                <w:color w:val="000000" w:themeColor="text1"/>
                <w:sz w:val="20"/>
                <w:szCs w:val="20"/>
              </w:rPr>
              <w:t xml:space="preserve">, </w:t>
            </w:r>
            <w:r w:rsidR="00E80444" w:rsidRPr="002458FB">
              <w:rPr>
                <w:color w:val="000000" w:themeColor="text1"/>
                <w:sz w:val="20"/>
                <w:szCs w:val="20"/>
              </w:rPr>
              <w:t>oznámenie Ministerstva zahraničných vecí Slovenskej republiky č. 53/1994 Z. z..</w:t>
            </w:r>
            <w:r w:rsidRPr="00B15E1D">
              <w:rPr>
                <w:color w:val="000000" w:themeColor="text1"/>
                <w:sz w:val="20"/>
                <w:szCs w:val="20"/>
              </w:rPr>
              <w:t>“.</w:t>
            </w:r>
          </w:p>
          <w:p w14:paraId="3046995D" w14:textId="77777777" w:rsidR="00100974" w:rsidRPr="00B15E1D" w:rsidRDefault="00100974" w:rsidP="00100974">
            <w:pPr>
              <w:autoSpaceDE w:val="0"/>
              <w:autoSpaceDN w:val="0"/>
              <w:adjustRightInd w:val="0"/>
              <w:spacing w:before="0"/>
              <w:rPr>
                <w:color w:val="000000" w:themeColor="text1"/>
                <w:sz w:val="20"/>
                <w:szCs w:val="20"/>
              </w:rPr>
            </w:pPr>
          </w:p>
          <w:p w14:paraId="54E007CE" w14:textId="77777777" w:rsidR="00100974" w:rsidRPr="00B15E1D" w:rsidRDefault="00100974" w:rsidP="00431D62">
            <w:pPr>
              <w:autoSpaceDE w:val="0"/>
              <w:autoSpaceDN w:val="0"/>
              <w:adjustRightInd w:val="0"/>
              <w:spacing w:before="0"/>
              <w:rPr>
                <w:color w:val="000000" w:themeColor="text1"/>
                <w:sz w:val="20"/>
                <w:szCs w:val="20"/>
              </w:rPr>
            </w:pPr>
          </w:p>
          <w:p w14:paraId="7C0A8865" w14:textId="77777777" w:rsidR="005C606E" w:rsidRPr="00B15E1D" w:rsidRDefault="005C606E" w:rsidP="00431D62">
            <w:pPr>
              <w:autoSpaceDE w:val="0"/>
              <w:autoSpaceDN w:val="0"/>
              <w:adjustRightInd w:val="0"/>
              <w:spacing w:before="0"/>
              <w:rPr>
                <w:color w:val="000000" w:themeColor="text1"/>
                <w:sz w:val="20"/>
                <w:szCs w:val="20"/>
              </w:rPr>
            </w:pPr>
            <w:r w:rsidRPr="00B15E1D">
              <w:rPr>
                <w:color w:val="000000" w:themeColor="text1"/>
                <w:sz w:val="20"/>
                <w:szCs w:val="20"/>
              </w:rPr>
              <w:t>Zoznam diaľnic a rýchlostných ciest je uvedený v prílohe č. 2.</w:t>
            </w:r>
          </w:p>
          <w:p w14:paraId="70A9EF89" w14:textId="77777777" w:rsidR="005C606E" w:rsidRPr="00B15E1D" w:rsidRDefault="005C606E" w:rsidP="00431D62">
            <w:pPr>
              <w:autoSpaceDE w:val="0"/>
              <w:autoSpaceDN w:val="0"/>
              <w:adjustRightInd w:val="0"/>
              <w:spacing w:before="0"/>
              <w:rPr>
                <w:color w:val="000000" w:themeColor="text1"/>
                <w:sz w:val="20"/>
                <w:szCs w:val="20"/>
              </w:rPr>
            </w:pPr>
          </w:p>
          <w:p w14:paraId="37A61114" w14:textId="77777777" w:rsidR="005C606E" w:rsidRPr="00B15E1D" w:rsidRDefault="005C606E" w:rsidP="00431D62">
            <w:pPr>
              <w:autoSpaceDE w:val="0"/>
              <w:autoSpaceDN w:val="0"/>
              <w:adjustRightInd w:val="0"/>
              <w:spacing w:before="0"/>
              <w:rPr>
                <w:color w:val="000000" w:themeColor="text1"/>
                <w:sz w:val="20"/>
                <w:szCs w:val="20"/>
              </w:rPr>
            </w:pPr>
          </w:p>
          <w:p w14:paraId="04DB42C4" w14:textId="77777777" w:rsidR="005C606E" w:rsidRPr="00B15E1D" w:rsidRDefault="005C606E" w:rsidP="00431D62">
            <w:pPr>
              <w:autoSpaceDE w:val="0"/>
              <w:autoSpaceDN w:val="0"/>
              <w:adjustRightInd w:val="0"/>
              <w:spacing w:before="0"/>
              <w:rPr>
                <w:color w:val="000000" w:themeColor="text1"/>
                <w:sz w:val="20"/>
                <w:szCs w:val="20"/>
              </w:rPr>
            </w:pPr>
          </w:p>
          <w:p w14:paraId="7D64794F" w14:textId="719B5414" w:rsidR="005C606E" w:rsidRPr="00B15E1D" w:rsidRDefault="005C606E" w:rsidP="005C606E">
            <w:pPr>
              <w:autoSpaceDE w:val="0"/>
              <w:autoSpaceDN w:val="0"/>
              <w:adjustRightInd w:val="0"/>
              <w:spacing w:before="0"/>
              <w:jc w:val="center"/>
              <w:rPr>
                <w:color w:val="000000" w:themeColor="text1"/>
                <w:sz w:val="20"/>
                <w:szCs w:val="20"/>
              </w:rPr>
            </w:pPr>
            <w:r w:rsidRPr="00B15E1D">
              <w:rPr>
                <w:color w:val="000000" w:themeColor="text1"/>
                <w:sz w:val="20"/>
                <w:szCs w:val="20"/>
              </w:rPr>
              <w:t>§ 4</w:t>
            </w:r>
          </w:p>
          <w:p w14:paraId="2AA8CCC1" w14:textId="77777777" w:rsidR="005C606E" w:rsidRPr="00B15E1D" w:rsidRDefault="005C606E" w:rsidP="005C606E">
            <w:pPr>
              <w:autoSpaceDE w:val="0"/>
              <w:autoSpaceDN w:val="0"/>
              <w:adjustRightInd w:val="0"/>
              <w:spacing w:before="0"/>
              <w:jc w:val="center"/>
              <w:rPr>
                <w:color w:val="000000" w:themeColor="text1"/>
                <w:sz w:val="20"/>
                <w:szCs w:val="20"/>
              </w:rPr>
            </w:pPr>
            <w:r w:rsidRPr="00B15E1D">
              <w:rPr>
                <w:color w:val="000000" w:themeColor="text1"/>
                <w:sz w:val="20"/>
                <w:szCs w:val="20"/>
              </w:rPr>
              <w:t>Diaľnice</w:t>
            </w:r>
          </w:p>
          <w:p w14:paraId="007EF28D" w14:textId="7E60C5C2" w:rsidR="005C606E" w:rsidRPr="00B15E1D" w:rsidRDefault="005C606E" w:rsidP="005C606E">
            <w:pPr>
              <w:spacing w:before="0"/>
              <w:rPr>
                <w:color w:val="000000" w:themeColor="text1"/>
                <w:sz w:val="20"/>
                <w:szCs w:val="20"/>
              </w:rPr>
            </w:pPr>
            <w:r w:rsidRPr="00B15E1D">
              <w:rPr>
                <w:color w:val="000000" w:themeColor="text1"/>
                <w:sz w:val="20"/>
                <w:szCs w:val="20"/>
              </w:rPr>
              <w:t>(1) Diaľnice sú vyhradené len pre motorové vozidlá s určenou povolenou rýchlosťou podľa osobitného predpisu.</w:t>
            </w:r>
            <w:hyperlink r:id="rId9" w:anchor="poznamky.poznamka-1f" w:tooltip="Odkaz na predpis alebo ustanovenie" w:history="1">
              <w:r w:rsidRPr="001616A0">
                <w:rPr>
                  <w:bCs/>
                  <w:color w:val="000000" w:themeColor="text1"/>
                  <w:sz w:val="20"/>
                  <w:szCs w:val="20"/>
                  <w:vertAlign w:val="superscript"/>
                </w:rPr>
                <w:t>1f</w:t>
              </w:r>
              <w:r w:rsidRPr="001616A0">
                <w:rPr>
                  <w:bCs/>
                  <w:color w:val="000000" w:themeColor="text1"/>
                  <w:sz w:val="20"/>
                  <w:szCs w:val="20"/>
                </w:rPr>
                <w:t>)</w:t>
              </w:r>
            </w:hyperlink>
            <w:r w:rsidRPr="00B15E1D">
              <w:rPr>
                <w:color w:val="000000" w:themeColor="text1"/>
                <w:sz w:val="20"/>
                <w:szCs w:val="20"/>
              </w:rPr>
              <w:t xml:space="preserve"> Z hľadiska stavebnotechnického vyhotovenia sa diaľnice delia na diaľnice a rýchlostné cesty. </w:t>
            </w:r>
          </w:p>
          <w:p w14:paraId="618F92AB" w14:textId="77777777" w:rsidR="00044809" w:rsidRPr="00B15E1D" w:rsidRDefault="00044809" w:rsidP="005C606E">
            <w:pPr>
              <w:spacing w:before="0"/>
              <w:rPr>
                <w:color w:val="000000" w:themeColor="text1"/>
                <w:sz w:val="20"/>
                <w:szCs w:val="20"/>
              </w:rPr>
            </w:pPr>
          </w:p>
          <w:p w14:paraId="1E1C3734" w14:textId="2A08160B" w:rsidR="005C606E" w:rsidRPr="00B15E1D" w:rsidRDefault="005C606E" w:rsidP="005C606E">
            <w:pPr>
              <w:spacing w:before="0"/>
              <w:rPr>
                <w:color w:val="000000" w:themeColor="text1"/>
                <w:sz w:val="20"/>
                <w:szCs w:val="20"/>
              </w:rPr>
            </w:pPr>
            <w:r w:rsidRPr="00B15E1D">
              <w:rPr>
                <w:color w:val="000000" w:themeColor="text1"/>
                <w:sz w:val="20"/>
                <w:szCs w:val="20"/>
              </w:rPr>
              <w:t xml:space="preserve">(2) Diaľnice sa budujú ako pozemné komunikácie smerovo rozdelené s obmedzeným pripojením a </w:t>
            </w:r>
            <w:r w:rsidRPr="00B15E1D">
              <w:rPr>
                <w:color w:val="000000" w:themeColor="text1"/>
                <w:sz w:val="20"/>
                <w:szCs w:val="20"/>
              </w:rPr>
              <w:lastRenderedPageBreak/>
              <w:t xml:space="preserve">prístupom, s mimoúrovňovými kríženiami a križovatkami s ostatnými komunikáciami. </w:t>
            </w:r>
          </w:p>
          <w:p w14:paraId="13427A17" w14:textId="77777777" w:rsidR="00044809" w:rsidRPr="00B15E1D" w:rsidRDefault="00044809" w:rsidP="005C606E">
            <w:pPr>
              <w:spacing w:before="0"/>
              <w:rPr>
                <w:color w:val="000000" w:themeColor="text1"/>
                <w:sz w:val="20"/>
                <w:szCs w:val="20"/>
              </w:rPr>
            </w:pPr>
          </w:p>
          <w:p w14:paraId="00CE9C9F" w14:textId="1DA16C12" w:rsidR="005C606E" w:rsidRPr="00B15E1D" w:rsidRDefault="005C606E" w:rsidP="005C606E">
            <w:pPr>
              <w:spacing w:before="0"/>
              <w:rPr>
                <w:color w:val="000000" w:themeColor="text1"/>
                <w:sz w:val="20"/>
                <w:szCs w:val="20"/>
              </w:rPr>
            </w:pPr>
            <w:r w:rsidRPr="00B15E1D">
              <w:rPr>
                <w:color w:val="000000" w:themeColor="text1"/>
                <w:sz w:val="20"/>
                <w:szCs w:val="20"/>
              </w:rPr>
              <w:t>(3)</w:t>
            </w:r>
            <w:r w:rsidR="009243F9" w:rsidRPr="00B15E1D">
              <w:rPr>
                <w:color w:val="000000" w:themeColor="text1"/>
                <w:sz w:val="20"/>
                <w:szCs w:val="20"/>
              </w:rPr>
              <w:t xml:space="preserve"> </w:t>
            </w:r>
            <w:r w:rsidRPr="00B15E1D">
              <w:rPr>
                <w:color w:val="000000" w:themeColor="text1"/>
                <w:sz w:val="20"/>
                <w:szCs w:val="20"/>
              </w:rPr>
              <w:t xml:space="preserve">Rýchlostné cesty sa budujú ako pozemné komunikácie s obmedzeným pripojením a prístupom, ktoré sa svojím stavebnotechnickým vyhotovením odlišujú od diaľnic návrhovými prvkami. </w:t>
            </w:r>
          </w:p>
          <w:p w14:paraId="400DA5F5" w14:textId="77777777" w:rsidR="00044809" w:rsidRPr="00B15E1D" w:rsidRDefault="00044809" w:rsidP="005C606E">
            <w:pPr>
              <w:spacing w:before="0"/>
              <w:rPr>
                <w:color w:val="000000" w:themeColor="text1"/>
                <w:sz w:val="20"/>
                <w:szCs w:val="20"/>
              </w:rPr>
            </w:pPr>
          </w:p>
          <w:p w14:paraId="742B0CEC" w14:textId="5BAF4C45" w:rsidR="005C606E" w:rsidRPr="00B15E1D" w:rsidRDefault="005C606E" w:rsidP="005C606E">
            <w:pPr>
              <w:spacing w:before="0"/>
              <w:rPr>
                <w:color w:val="000000" w:themeColor="text1"/>
                <w:sz w:val="20"/>
                <w:szCs w:val="20"/>
              </w:rPr>
            </w:pPr>
            <w:r w:rsidRPr="00B15E1D">
              <w:rPr>
                <w:color w:val="000000" w:themeColor="text1"/>
                <w:sz w:val="20"/>
                <w:szCs w:val="20"/>
              </w:rPr>
              <w:t xml:space="preserve">(4) Etapové budovanie diaľnice v polovičnom profile je prípustné, ak ekonomický rozbor preukáže nevhodnosť okamžitej výstavby diaľnice v celom rozsahu. Projektová dokumentácia sa však musí vypracovať rámcovo pre celé uvažované diaľničné dielo a až z neho sa vyčlenia objekty pre plánovanú etapu. </w:t>
            </w:r>
          </w:p>
          <w:p w14:paraId="2043C154" w14:textId="5DE4B962" w:rsidR="005C606E" w:rsidRPr="00B15E1D" w:rsidRDefault="005C606E" w:rsidP="005C606E">
            <w:pPr>
              <w:autoSpaceDE w:val="0"/>
              <w:autoSpaceDN w:val="0"/>
              <w:adjustRightInd w:val="0"/>
              <w:spacing w:before="0"/>
              <w:rPr>
                <w:color w:val="000000" w:themeColor="text1"/>
                <w:sz w:val="20"/>
                <w:szCs w:val="20"/>
              </w:rPr>
            </w:pPr>
          </w:p>
        </w:tc>
        <w:tc>
          <w:tcPr>
            <w:tcW w:w="849" w:type="dxa"/>
            <w:tcBorders>
              <w:top w:val="single" w:sz="4" w:space="0" w:color="auto"/>
              <w:left w:val="single" w:sz="4" w:space="0" w:color="auto"/>
              <w:bottom w:val="single" w:sz="4" w:space="0" w:color="auto"/>
              <w:right w:val="single" w:sz="4" w:space="0" w:color="auto"/>
            </w:tcBorders>
          </w:tcPr>
          <w:p w14:paraId="625C6D6F" w14:textId="4CE55492"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lastRenderedPageBreak/>
              <w:t>Ú</w:t>
            </w:r>
          </w:p>
        </w:tc>
        <w:tc>
          <w:tcPr>
            <w:tcW w:w="2531" w:type="dxa"/>
            <w:tcBorders>
              <w:top w:val="single" w:sz="4" w:space="0" w:color="auto"/>
              <w:left w:val="single" w:sz="4" w:space="0" w:color="auto"/>
              <w:bottom w:val="single" w:sz="4" w:space="0" w:color="auto"/>
            </w:tcBorders>
          </w:tcPr>
          <w:p w14:paraId="0EDF24D4" w14:textId="77777777" w:rsidR="002C3317" w:rsidRPr="00B15E1D" w:rsidRDefault="002C3317" w:rsidP="002C3317">
            <w:pPr>
              <w:autoSpaceDE w:val="0"/>
              <w:autoSpaceDN w:val="0"/>
              <w:spacing w:before="0"/>
              <w:jc w:val="left"/>
              <w:rPr>
                <w:color w:val="000000" w:themeColor="text1"/>
                <w:sz w:val="20"/>
                <w:szCs w:val="20"/>
              </w:rPr>
            </w:pPr>
          </w:p>
        </w:tc>
      </w:tr>
      <w:tr w:rsidR="00B15E1D" w:rsidRPr="00B15E1D" w14:paraId="1947E96C" w14:textId="77777777" w:rsidTr="008F77AA">
        <w:tc>
          <w:tcPr>
            <w:tcW w:w="1049" w:type="dxa"/>
            <w:tcBorders>
              <w:top w:val="single" w:sz="4" w:space="0" w:color="auto"/>
              <w:left w:val="single" w:sz="12" w:space="0" w:color="auto"/>
              <w:bottom w:val="single" w:sz="4" w:space="0" w:color="auto"/>
              <w:right w:val="single" w:sz="4" w:space="0" w:color="auto"/>
            </w:tcBorders>
          </w:tcPr>
          <w:p w14:paraId="22F989FF" w14:textId="3B36D155"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t xml:space="preserve">Č:1 </w:t>
            </w:r>
          </w:p>
          <w:p w14:paraId="28B0D0B0" w14:textId="77777777"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t>O:2</w:t>
            </w:r>
          </w:p>
          <w:p w14:paraId="736E3BCF" w14:textId="77A7AF61"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t>P:6.</w:t>
            </w:r>
          </w:p>
          <w:p w14:paraId="5CBBFEF6" w14:textId="77777777" w:rsidR="002C3317" w:rsidRPr="00B15E1D" w:rsidRDefault="002C3317" w:rsidP="002C3317">
            <w:pPr>
              <w:autoSpaceDE w:val="0"/>
              <w:autoSpaceDN w:val="0"/>
              <w:spacing w:before="0"/>
              <w:jc w:val="center"/>
              <w:rPr>
                <w:color w:val="000000" w:themeColor="text1"/>
                <w:sz w:val="20"/>
                <w:szCs w:val="20"/>
              </w:rPr>
            </w:pPr>
          </w:p>
        </w:tc>
        <w:tc>
          <w:tcPr>
            <w:tcW w:w="3377" w:type="dxa"/>
            <w:tcBorders>
              <w:top w:val="single" w:sz="4" w:space="0" w:color="auto"/>
              <w:left w:val="single" w:sz="4" w:space="0" w:color="auto"/>
              <w:bottom w:val="single" w:sz="4" w:space="0" w:color="auto"/>
              <w:right w:val="single" w:sz="4" w:space="0" w:color="auto"/>
            </w:tcBorders>
          </w:tcPr>
          <w:p w14:paraId="6900E7CD" w14:textId="6F8C8AB1" w:rsidR="002C3317" w:rsidRPr="00B15E1D" w:rsidRDefault="002C3317" w:rsidP="002C3317">
            <w:pPr>
              <w:pStyle w:val="tl10ptPodaokraja"/>
              <w:ind w:right="63"/>
              <w:rPr>
                <w:color w:val="000000" w:themeColor="text1"/>
              </w:rPr>
            </w:pPr>
            <w:r w:rsidRPr="00B15E1D">
              <w:rPr>
                <w:color w:val="000000" w:themeColor="text1"/>
              </w:rPr>
              <w:t xml:space="preserve">6. „bezpečnostný rating“ je klasifikácia úsekov existujúcej cestnej siete do kategórií podľa ich objektívne meranej integrovanej bezpečnosti; </w:t>
            </w:r>
          </w:p>
          <w:p w14:paraId="33310513" w14:textId="4230E653" w:rsidR="002C3317" w:rsidRPr="00B15E1D" w:rsidRDefault="002C3317" w:rsidP="002C3317">
            <w:pPr>
              <w:pStyle w:val="tl10ptPodaokraja"/>
              <w:ind w:right="63"/>
              <w:rPr>
                <w:color w:val="000000" w:themeColor="text1"/>
              </w:rPr>
            </w:pPr>
          </w:p>
        </w:tc>
        <w:tc>
          <w:tcPr>
            <w:tcW w:w="794" w:type="dxa"/>
            <w:tcBorders>
              <w:top w:val="single" w:sz="4" w:space="0" w:color="auto"/>
              <w:left w:val="single" w:sz="4" w:space="0" w:color="auto"/>
              <w:bottom w:val="single" w:sz="4" w:space="0" w:color="auto"/>
              <w:right w:val="single" w:sz="12" w:space="0" w:color="auto"/>
            </w:tcBorders>
          </w:tcPr>
          <w:p w14:paraId="7A9C7E58" w14:textId="62C981A8"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t>N</w:t>
            </w:r>
          </w:p>
        </w:tc>
        <w:tc>
          <w:tcPr>
            <w:tcW w:w="1080" w:type="dxa"/>
            <w:tcBorders>
              <w:top w:val="single" w:sz="4" w:space="0" w:color="auto"/>
              <w:left w:val="nil"/>
              <w:bottom w:val="single" w:sz="4" w:space="0" w:color="auto"/>
              <w:right w:val="single" w:sz="4" w:space="0" w:color="auto"/>
            </w:tcBorders>
          </w:tcPr>
          <w:p w14:paraId="0A73E3CE" w14:textId="77777777" w:rsidR="00555F5F" w:rsidRPr="00B15E1D" w:rsidRDefault="00555F5F" w:rsidP="00555F5F">
            <w:pPr>
              <w:autoSpaceDE w:val="0"/>
              <w:autoSpaceDN w:val="0"/>
              <w:spacing w:before="0"/>
              <w:jc w:val="center"/>
              <w:rPr>
                <w:color w:val="000000" w:themeColor="text1"/>
                <w:sz w:val="20"/>
                <w:szCs w:val="20"/>
              </w:rPr>
            </w:pPr>
            <w:r w:rsidRPr="00B15E1D">
              <w:rPr>
                <w:color w:val="000000" w:themeColor="text1"/>
                <w:sz w:val="20"/>
                <w:szCs w:val="20"/>
              </w:rPr>
              <w:t>návrh zákona</w:t>
            </w:r>
          </w:p>
          <w:p w14:paraId="329CD365" w14:textId="504DA536" w:rsidR="002C3317" w:rsidRPr="00B15E1D" w:rsidRDefault="002324D7" w:rsidP="002C3317">
            <w:pPr>
              <w:autoSpaceDE w:val="0"/>
              <w:autoSpaceDN w:val="0"/>
              <w:spacing w:before="0"/>
              <w:jc w:val="center"/>
              <w:rPr>
                <w:color w:val="000000" w:themeColor="text1"/>
                <w:sz w:val="20"/>
                <w:szCs w:val="20"/>
              </w:rPr>
            </w:pPr>
            <w:r w:rsidRPr="00B15E1D">
              <w:rPr>
                <w:color w:val="000000" w:themeColor="text1"/>
                <w:sz w:val="20"/>
                <w:szCs w:val="20"/>
              </w:rPr>
              <w:t>Č:</w:t>
            </w:r>
            <w:r w:rsidR="0005625F" w:rsidRPr="00B15E1D">
              <w:rPr>
                <w:color w:val="000000" w:themeColor="text1"/>
                <w:sz w:val="20"/>
                <w:szCs w:val="20"/>
              </w:rPr>
              <w:t xml:space="preserve"> </w:t>
            </w:r>
            <w:r w:rsidRPr="00B15E1D">
              <w:rPr>
                <w:color w:val="000000" w:themeColor="text1"/>
                <w:sz w:val="20"/>
                <w:szCs w:val="20"/>
              </w:rPr>
              <w:t>I</w:t>
            </w:r>
          </w:p>
          <w:p w14:paraId="60A7EB01" w14:textId="693DA286" w:rsidR="00555F5F" w:rsidRPr="00B15E1D" w:rsidRDefault="00555F5F" w:rsidP="00577ED9">
            <w:pPr>
              <w:autoSpaceDE w:val="0"/>
              <w:autoSpaceDN w:val="0"/>
              <w:spacing w:before="0"/>
              <w:jc w:val="center"/>
              <w:rPr>
                <w:color w:val="000000" w:themeColor="text1"/>
                <w:sz w:val="20"/>
                <w:szCs w:val="20"/>
              </w:rPr>
            </w:pPr>
            <w:r w:rsidRPr="00B15E1D">
              <w:rPr>
                <w:color w:val="000000" w:themeColor="text1"/>
                <w:sz w:val="20"/>
                <w:szCs w:val="20"/>
              </w:rPr>
              <w:t>B:</w:t>
            </w:r>
            <w:r w:rsidR="0005625F" w:rsidRPr="00B15E1D">
              <w:rPr>
                <w:color w:val="000000" w:themeColor="text1"/>
                <w:sz w:val="20"/>
                <w:szCs w:val="20"/>
              </w:rPr>
              <w:t xml:space="preserve"> </w:t>
            </w:r>
            <w:r w:rsidR="00B620E9" w:rsidRPr="00B15E1D">
              <w:rPr>
                <w:color w:val="000000" w:themeColor="text1"/>
                <w:sz w:val="20"/>
                <w:szCs w:val="20"/>
              </w:rPr>
              <w:t>8</w:t>
            </w:r>
          </w:p>
        </w:tc>
        <w:tc>
          <w:tcPr>
            <w:tcW w:w="900" w:type="dxa"/>
            <w:tcBorders>
              <w:top w:val="single" w:sz="4" w:space="0" w:color="auto"/>
              <w:left w:val="single" w:sz="4" w:space="0" w:color="auto"/>
              <w:bottom w:val="single" w:sz="4" w:space="0" w:color="auto"/>
              <w:right w:val="single" w:sz="4" w:space="0" w:color="auto"/>
            </w:tcBorders>
          </w:tcPr>
          <w:p w14:paraId="50F598C6" w14:textId="0ADFCDE1" w:rsidR="00555F5F" w:rsidRPr="00B15E1D" w:rsidRDefault="00555F5F" w:rsidP="00555F5F">
            <w:pPr>
              <w:autoSpaceDE w:val="0"/>
              <w:autoSpaceDN w:val="0"/>
              <w:spacing w:before="0"/>
              <w:jc w:val="center"/>
              <w:rPr>
                <w:color w:val="000000" w:themeColor="text1"/>
                <w:sz w:val="20"/>
                <w:szCs w:val="20"/>
              </w:rPr>
            </w:pPr>
            <w:r w:rsidRPr="00B15E1D">
              <w:rPr>
                <w:color w:val="000000" w:themeColor="text1"/>
                <w:sz w:val="20"/>
                <w:szCs w:val="20"/>
              </w:rPr>
              <w:t xml:space="preserve">§ 4 ods. </w:t>
            </w:r>
            <w:r w:rsidR="00615186" w:rsidRPr="00B15E1D">
              <w:rPr>
                <w:color w:val="000000" w:themeColor="text1"/>
                <w:sz w:val="20"/>
                <w:szCs w:val="20"/>
              </w:rPr>
              <w:t>2 a 3</w:t>
            </w:r>
          </w:p>
          <w:p w14:paraId="24EF7B14" w14:textId="77777777" w:rsidR="002C3317" w:rsidRPr="00B15E1D" w:rsidRDefault="002C3317" w:rsidP="002C3317">
            <w:pPr>
              <w:autoSpaceDE w:val="0"/>
              <w:autoSpaceDN w:val="0"/>
              <w:spacing w:before="0"/>
              <w:jc w:val="center"/>
              <w:rPr>
                <w:color w:val="000000" w:themeColor="text1"/>
                <w:sz w:val="20"/>
                <w:szCs w:val="20"/>
              </w:rPr>
            </w:pPr>
          </w:p>
        </w:tc>
        <w:tc>
          <w:tcPr>
            <w:tcW w:w="4540" w:type="dxa"/>
            <w:tcBorders>
              <w:top w:val="single" w:sz="4" w:space="0" w:color="auto"/>
              <w:left w:val="single" w:sz="4" w:space="0" w:color="auto"/>
              <w:bottom w:val="single" w:sz="4" w:space="0" w:color="auto"/>
              <w:right w:val="single" w:sz="4" w:space="0" w:color="auto"/>
            </w:tcBorders>
          </w:tcPr>
          <w:p w14:paraId="2AB839D6" w14:textId="5B2A457F" w:rsidR="000D4C7A" w:rsidRPr="00B15E1D" w:rsidRDefault="000D4C7A" w:rsidP="000D4C7A">
            <w:pPr>
              <w:pStyle w:val="tl10ptPodaokraja"/>
              <w:ind w:right="63"/>
              <w:rPr>
                <w:color w:val="000000" w:themeColor="text1"/>
              </w:rPr>
            </w:pPr>
            <w:r w:rsidRPr="00B15E1D">
              <w:rPr>
                <w:color w:val="000000" w:themeColor="text1"/>
              </w:rPr>
              <w:t>(2)  Klasifikácia bezpečnosti cestnej siete je metóda na analýzu a klasifikáciu</w:t>
            </w:r>
          </w:p>
          <w:p w14:paraId="788F8335" w14:textId="77777777" w:rsidR="000D4C7A" w:rsidRPr="00B15E1D" w:rsidRDefault="000D4C7A" w:rsidP="000D4C7A">
            <w:pPr>
              <w:pStyle w:val="tl10ptPodaokraja"/>
              <w:ind w:right="63"/>
              <w:rPr>
                <w:color w:val="000000" w:themeColor="text1"/>
              </w:rPr>
            </w:pPr>
          </w:p>
          <w:p w14:paraId="34A9787F" w14:textId="77777777" w:rsidR="000D4C7A" w:rsidRPr="00B15E1D" w:rsidRDefault="000D4C7A" w:rsidP="000D4C7A">
            <w:pPr>
              <w:pStyle w:val="tl10ptPodaokraja"/>
              <w:ind w:right="63"/>
              <w:rPr>
                <w:color w:val="000000" w:themeColor="text1"/>
              </w:rPr>
            </w:pPr>
            <w:r w:rsidRPr="00B15E1D">
              <w:rPr>
                <w:color w:val="000000" w:themeColor="text1"/>
              </w:rPr>
              <w:t>a)</w:t>
            </w:r>
            <w:r w:rsidRPr="00B15E1D">
              <w:rPr>
                <w:color w:val="000000" w:themeColor="text1"/>
              </w:rPr>
              <w:tab/>
              <w:t>úsekov cestnej siete s vysokým počtom nehôd úmerne k dopravnému prúdu, pričom tieto  úseky sú v užívaní dlhšie ako tri roky alebo úsekov s vysokou absolútnou hustotou dopravných nehôd,</w:t>
            </w:r>
          </w:p>
          <w:p w14:paraId="64807DDF" w14:textId="77777777" w:rsidR="000D4C7A" w:rsidRPr="00B15E1D" w:rsidRDefault="000D4C7A" w:rsidP="000D4C7A">
            <w:pPr>
              <w:pStyle w:val="tl10ptPodaokraja"/>
              <w:ind w:right="63"/>
              <w:rPr>
                <w:color w:val="000000" w:themeColor="text1"/>
              </w:rPr>
            </w:pPr>
          </w:p>
          <w:p w14:paraId="3069B6C5" w14:textId="77777777" w:rsidR="000D4C7A" w:rsidRPr="00B15E1D" w:rsidRDefault="000D4C7A" w:rsidP="000D4C7A">
            <w:pPr>
              <w:pStyle w:val="tl10ptPodaokraja"/>
              <w:ind w:right="63"/>
              <w:rPr>
                <w:color w:val="000000" w:themeColor="text1"/>
              </w:rPr>
            </w:pPr>
            <w:r w:rsidRPr="00B15E1D">
              <w:rPr>
                <w:color w:val="000000" w:themeColor="text1"/>
              </w:rPr>
              <w:t>b)</w:t>
            </w:r>
            <w:r w:rsidRPr="00B15E1D">
              <w:rPr>
                <w:color w:val="000000" w:themeColor="text1"/>
              </w:rPr>
              <w:tab/>
              <w:t>úsekov cestnej siete s vysokým potenciálom na zlepšovanie bezpečnosti a znižovanie nákladov vzniknutých v dôsledku nehôd a nehodových lokalít zo štatistiky dopravnej nehodovosti evidovaných Policajným zborom,</w:t>
            </w:r>
          </w:p>
          <w:p w14:paraId="6295667A" w14:textId="77777777" w:rsidR="000D4C7A" w:rsidRPr="00B15E1D" w:rsidRDefault="000D4C7A" w:rsidP="000D4C7A">
            <w:pPr>
              <w:pStyle w:val="tl10ptPodaokraja"/>
              <w:ind w:right="63"/>
              <w:rPr>
                <w:color w:val="000000" w:themeColor="text1"/>
              </w:rPr>
            </w:pPr>
          </w:p>
          <w:p w14:paraId="18893808" w14:textId="77777777" w:rsidR="000D4C7A" w:rsidRPr="00B15E1D" w:rsidRDefault="000D4C7A" w:rsidP="000D4C7A">
            <w:pPr>
              <w:pStyle w:val="tl10ptPodaokraja"/>
              <w:ind w:right="63"/>
              <w:rPr>
                <w:color w:val="000000" w:themeColor="text1"/>
              </w:rPr>
            </w:pPr>
            <w:r w:rsidRPr="00B15E1D">
              <w:rPr>
                <w:color w:val="000000" w:themeColor="text1"/>
              </w:rPr>
              <w:t>c)</w:t>
            </w:r>
            <w:r w:rsidRPr="00B15E1D">
              <w:rPr>
                <w:color w:val="000000" w:themeColor="text1"/>
              </w:rPr>
              <w:tab/>
              <w:t>úsekov cestnej siete najmenej do troch kategórií podľa ich objektívne meranej integrovanej bezpečnosti,</w:t>
            </w:r>
          </w:p>
          <w:p w14:paraId="633738FC" w14:textId="77777777" w:rsidR="000D4C7A" w:rsidRPr="00B15E1D" w:rsidRDefault="000D4C7A" w:rsidP="000D4C7A">
            <w:pPr>
              <w:pStyle w:val="tl10ptPodaokraja"/>
              <w:ind w:right="63"/>
              <w:rPr>
                <w:color w:val="000000" w:themeColor="text1"/>
              </w:rPr>
            </w:pPr>
          </w:p>
          <w:p w14:paraId="58921095" w14:textId="77777777" w:rsidR="000D4C7A" w:rsidRPr="00B15E1D" w:rsidRDefault="000D4C7A" w:rsidP="000D4C7A">
            <w:pPr>
              <w:pStyle w:val="tl10ptPodaokraja"/>
              <w:ind w:right="63"/>
              <w:rPr>
                <w:color w:val="000000" w:themeColor="text1"/>
              </w:rPr>
            </w:pPr>
            <w:r w:rsidRPr="00B15E1D">
              <w:rPr>
                <w:color w:val="000000" w:themeColor="text1"/>
              </w:rPr>
              <w:t>d)</w:t>
            </w:r>
            <w:r w:rsidRPr="00B15E1D">
              <w:rPr>
                <w:color w:val="000000" w:themeColor="text1"/>
              </w:rPr>
              <w:tab/>
              <w:t xml:space="preserve">závažných incidentov a nehôd na úsekoch cestnej siete, ktoré majú vplyv na bezpečnosť užívateľov ciest, aby sa zabezpečila prevencia pred </w:t>
            </w:r>
            <w:r w:rsidRPr="00B15E1D">
              <w:rPr>
                <w:color w:val="000000" w:themeColor="text1"/>
              </w:rPr>
              <w:lastRenderedPageBreak/>
              <w:t>vznikom dopravných nehôd s následkom ťažkých alebo smrteľných zranení účastníkov nehody.</w:t>
            </w:r>
          </w:p>
          <w:p w14:paraId="769319B0" w14:textId="77777777" w:rsidR="000D4C7A" w:rsidRPr="00B15E1D" w:rsidRDefault="000D4C7A" w:rsidP="000D4C7A">
            <w:pPr>
              <w:pStyle w:val="tl10ptPodaokraja"/>
              <w:ind w:right="63"/>
              <w:rPr>
                <w:color w:val="000000" w:themeColor="text1"/>
              </w:rPr>
            </w:pPr>
          </w:p>
          <w:p w14:paraId="044D74EB" w14:textId="77777777" w:rsidR="000D4C7A" w:rsidRPr="00B15E1D" w:rsidRDefault="000D4C7A" w:rsidP="000D4C7A">
            <w:pPr>
              <w:pStyle w:val="tl10ptPodaokraja"/>
              <w:ind w:right="63"/>
              <w:rPr>
                <w:color w:val="000000" w:themeColor="text1"/>
              </w:rPr>
            </w:pPr>
            <w:r w:rsidRPr="00B15E1D">
              <w:rPr>
                <w:color w:val="000000" w:themeColor="text1"/>
              </w:rPr>
              <w:t>(3) Inšpekciou sa hodnotia úseky pozemnej komunikácie</w:t>
            </w:r>
            <w:r w:rsidRPr="00B15E1D">
              <w:rPr>
                <w:color w:val="000000" w:themeColor="text1"/>
                <w:szCs w:val="24"/>
              </w:rPr>
              <w:t xml:space="preserve"> vrátane ich súčastí</w:t>
            </w:r>
            <w:r w:rsidRPr="00B15E1D">
              <w:rPr>
                <w:color w:val="000000" w:themeColor="text1"/>
                <w:vertAlign w:val="superscript"/>
              </w:rPr>
              <w:t>3a</w:t>
            </w:r>
            <w:r w:rsidRPr="00B15E1D">
              <w:rPr>
                <w:color w:val="000000" w:themeColor="text1"/>
              </w:rPr>
              <w:t>) určené v rámci klasifikácie bezpečnosti cestnej siete. Hodnotenie priľahlých úsekov cestného tunela sa vykoná spolu s inšpekciou podľa osobitného predpisu.</w:t>
            </w:r>
            <w:r w:rsidRPr="00B15E1D">
              <w:rPr>
                <w:color w:val="000000" w:themeColor="text1"/>
                <w:vertAlign w:val="superscript"/>
              </w:rPr>
              <w:t>3b</w:t>
            </w:r>
            <w:r w:rsidRPr="00B15E1D">
              <w:rPr>
                <w:color w:val="000000" w:themeColor="text1"/>
              </w:rPr>
              <w:t>) Bezpečnostný audítor pri vykonávaní inšpekcie</w:t>
            </w:r>
            <w:r w:rsidRPr="00B15E1D">
              <w:rPr>
                <w:color w:val="000000" w:themeColor="text1"/>
                <w:szCs w:val="24"/>
              </w:rPr>
              <w:t xml:space="preserve"> a pri hodnotení úsekov podľa druhej vety, </w:t>
            </w:r>
            <w:r w:rsidRPr="00B15E1D">
              <w:rPr>
                <w:color w:val="000000" w:themeColor="text1"/>
              </w:rPr>
              <w:t>postupuje podľa vykonávacieho predpisu.</w:t>
            </w:r>
          </w:p>
          <w:p w14:paraId="4C9746B6" w14:textId="39E191D0" w:rsidR="00B27326" w:rsidRPr="00B15E1D" w:rsidRDefault="00B27326" w:rsidP="00B27326">
            <w:pPr>
              <w:pStyle w:val="tl10ptPodaokraja"/>
              <w:ind w:right="63"/>
              <w:rPr>
                <w:color w:val="000000" w:themeColor="text1"/>
              </w:rPr>
            </w:pPr>
          </w:p>
          <w:p w14:paraId="5122CEFC" w14:textId="2C4403A8" w:rsidR="00B27326" w:rsidRPr="00B15E1D" w:rsidRDefault="00B27326" w:rsidP="00B27326">
            <w:pPr>
              <w:pStyle w:val="tl10ptPodaokraja"/>
              <w:ind w:right="63"/>
              <w:rPr>
                <w:color w:val="000000" w:themeColor="text1"/>
              </w:rPr>
            </w:pPr>
            <w:r w:rsidRPr="00B15E1D">
              <w:rPr>
                <w:color w:val="000000" w:themeColor="text1"/>
              </w:rPr>
              <w:t>Poznámk</w:t>
            </w:r>
            <w:r w:rsidR="003F3F2D" w:rsidRPr="00B15E1D">
              <w:rPr>
                <w:color w:val="000000" w:themeColor="text1"/>
              </w:rPr>
              <w:t>y pod čiarou k odkazom</w:t>
            </w:r>
            <w:r w:rsidRPr="00B15E1D">
              <w:rPr>
                <w:color w:val="000000" w:themeColor="text1"/>
              </w:rPr>
              <w:t xml:space="preserve"> 3a a 3b znie:</w:t>
            </w:r>
          </w:p>
          <w:p w14:paraId="3F6B764F" w14:textId="77777777" w:rsidR="00B27326" w:rsidRPr="00B15E1D" w:rsidRDefault="00B27326" w:rsidP="00B27326">
            <w:pPr>
              <w:pStyle w:val="tl10ptPodaokraja"/>
              <w:ind w:right="63"/>
              <w:rPr>
                <w:color w:val="000000" w:themeColor="text1"/>
              </w:rPr>
            </w:pPr>
            <w:r w:rsidRPr="00B15E1D">
              <w:rPr>
                <w:color w:val="000000" w:themeColor="text1"/>
              </w:rPr>
              <w:t>„</w:t>
            </w:r>
            <w:r w:rsidRPr="00B15E1D">
              <w:rPr>
                <w:color w:val="000000" w:themeColor="text1"/>
                <w:vertAlign w:val="superscript"/>
              </w:rPr>
              <w:t>3a</w:t>
            </w:r>
            <w:r w:rsidRPr="00B15E1D">
              <w:rPr>
                <w:color w:val="000000" w:themeColor="text1"/>
              </w:rPr>
              <w:t>) § 1 ods. 4 zákona č. 135/1961 Zb. o pozemných komunikáciách (cestný zákon) v znení neskorších predpisov.</w:t>
            </w:r>
          </w:p>
          <w:p w14:paraId="18A697FB" w14:textId="2C546C1A" w:rsidR="00B27326" w:rsidRPr="00B15E1D" w:rsidRDefault="00B27326" w:rsidP="00B27326">
            <w:pPr>
              <w:pStyle w:val="tl10ptPodaokraja"/>
              <w:ind w:right="63"/>
              <w:rPr>
                <w:color w:val="000000" w:themeColor="text1"/>
              </w:rPr>
            </w:pPr>
            <w:r w:rsidRPr="00B15E1D">
              <w:rPr>
                <w:color w:val="000000" w:themeColor="text1"/>
              </w:rPr>
              <w:t xml:space="preserve">§ 8 ods. 2 vyhlášky Federálneho ministerstva dopravy </w:t>
            </w:r>
            <w:r w:rsidR="008E2796" w:rsidRPr="00B15E1D">
              <w:rPr>
                <w:color w:val="000000" w:themeColor="text1"/>
              </w:rPr>
              <w:t>č. 35/1984 Zb.,</w:t>
            </w:r>
            <w:r w:rsidRPr="00B15E1D">
              <w:rPr>
                <w:color w:val="000000" w:themeColor="text1"/>
              </w:rPr>
              <w:t xml:space="preserve"> ktorou sa vykonáva zákon o pozemných komunikáciách (cestný zákon).</w:t>
            </w:r>
          </w:p>
          <w:p w14:paraId="4A214582" w14:textId="3DC3F417" w:rsidR="00B27326" w:rsidRPr="00B15E1D" w:rsidRDefault="00B27326" w:rsidP="00B27326">
            <w:pPr>
              <w:pStyle w:val="tl10ptPodaokraja"/>
              <w:ind w:right="63"/>
              <w:rPr>
                <w:color w:val="000000" w:themeColor="text1"/>
              </w:rPr>
            </w:pPr>
            <w:r w:rsidRPr="00B15E1D">
              <w:rPr>
                <w:color w:val="000000" w:themeColor="text1"/>
                <w:vertAlign w:val="superscript"/>
              </w:rPr>
              <w:t>3b</w:t>
            </w:r>
            <w:r w:rsidRPr="00B15E1D">
              <w:rPr>
                <w:color w:val="000000" w:themeColor="text1"/>
              </w:rPr>
              <w:t xml:space="preserve">) § 6 nariadenia vlády Slovenskej republiky </w:t>
            </w:r>
            <w:r w:rsidR="008E2796" w:rsidRPr="00B15E1D">
              <w:rPr>
                <w:color w:val="000000" w:themeColor="text1"/>
              </w:rPr>
              <w:t xml:space="preserve">č. 344/2006 Z. z. </w:t>
            </w:r>
            <w:r w:rsidRPr="00B15E1D">
              <w:rPr>
                <w:color w:val="000000" w:themeColor="text1"/>
              </w:rPr>
              <w:t>o minimálnych bezpečnostných požiadavkách na tunely v cestnej sieti“.</w:t>
            </w:r>
          </w:p>
          <w:p w14:paraId="12516F75" w14:textId="1ACBC4F8" w:rsidR="002C3317" w:rsidRPr="00B15E1D" w:rsidRDefault="002C3317" w:rsidP="002C3317">
            <w:pPr>
              <w:pStyle w:val="tl10ptPodaokraja"/>
              <w:ind w:right="63"/>
              <w:rPr>
                <w:color w:val="000000" w:themeColor="text1"/>
              </w:rPr>
            </w:pPr>
          </w:p>
        </w:tc>
        <w:tc>
          <w:tcPr>
            <w:tcW w:w="849" w:type="dxa"/>
            <w:tcBorders>
              <w:top w:val="single" w:sz="4" w:space="0" w:color="auto"/>
              <w:left w:val="single" w:sz="4" w:space="0" w:color="auto"/>
              <w:bottom w:val="single" w:sz="4" w:space="0" w:color="auto"/>
              <w:right w:val="single" w:sz="4" w:space="0" w:color="auto"/>
            </w:tcBorders>
          </w:tcPr>
          <w:p w14:paraId="592D9007" w14:textId="677FF03B"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lastRenderedPageBreak/>
              <w:t>Ú</w:t>
            </w:r>
          </w:p>
        </w:tc>
        <w:tc>
          <w:tcPr>
            <w:tcW w:w="2531" w:type="dxa"/>
            <w:tcBorders>
              <w:top w:val="single" w:sz="4" w:space="0" w:color="auto"/>
              <w:left w:val="single" w:sz="4" w:space="0" w:color="auto"/>
              <w:bottom w:val="single" w:sz="4" w:space="0" w:color="auto"/>
            </w:tcBorders>
          </w:tcPr>
          <w:p w14:paraId="43FB430C" w14:textId="77777777" w:rsidR="002C3317" w:rsidRPr="00B15E1D" w:rsidRDefault="002C3317" w:rsidP="002C3317">
            <w:pPr>
              <w:pStyle w:val="Nadpis1"/>
              <w:jc w:val="left"/>
              <w:rPr>
                <w:b w:val="0"/>
                <w:bCs w:val="0"/>
                <w:color w:val="000000" w:themeColor="text1"/>
                <w:sz w:val="20"/>
                <w:szCs w:val="20"/>
              </w:rPr>
            </w:pPr>
          </w:p>
        </w:tc>
      </w:tr>
      <w:tr w:rsidR="00B15E1D" w:rsidRPr="00B15E1D" w14:paraId="32552EAE" w14:textId="77777777" w:rsidTr="008F77AA">
        <w:tc>
          <w:tcPr>
            <w:tcW w:w="1049" w:type="dxa"/>
            <w:tcBorders>
              <w:top w:val="single" w:sz="4" w:space="0" w:color="auto"/>
              <w:left w:val="single" w:sz="12" w:space="0" w:color="auto"/>
              <w:bottom w:val="single" w:sz="4" w:space="0" w:color="auto"/>
              <w:right w:val="single" w:sz="4" w:space="0" w:color="auto"/>
            </w:tcBorders>
          </w:tcPr>
          <w:p w14:paraId="41FD1FF2" w14:textId="21DEB671"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t xml:space="preserve">Č:1 </w:t>
            </w:r>
          </w:p>
          <w:p w14:paraId="3F2533D8" w14:textId="77777777"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t>O:2</w:t>
            </w:r>
          </w:p>
          <w:p w14:paraId="7746B1C4" w14:textId="71522E68"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t>P:7.</w:t>
            </w:r>
          </w:p>
          <w:p w14:paraId="63CBD629" w14:textId="77777777" w:rsidR="002C3317" w:rsidRPr="00B15E1D" w:rsidRDefault="002C3317" w:rsidP="002C3317">
            <w:pPr>
              <w:autoSpaceDE w:val="0"/>
              <w:autoSpaceDN w:val="0"/>
              <w:spacing w:before="0"/>
              <w:jc w:val="center"/>
              <w:rPr>
                <w:color w:val="000000" w:themeColor="text1"/>
                <w:sz w:val="20"/>
                <w:szCs w:val="20"/>
              </w:rPr>
            </w:pPr>
          </w:p>
        </w:tc>
        <w:tc>
          <w:tcPr>
            <w:tcW w:w="3377" w:type="dxa"/>
            <w:tcBorders>
              <w:top w:val="single" w:sz="4" w:space="0" w:color="auto"/>
              <w:left w:val="single" w:sz="4" w:space="0" w:color="auto"/>
              <w:bottom w:val="single" w:sz="4" w:space="0" w:color="auto"/>
              <w:right w:val="single" w:sz="4" w:space="0" w:color="auto"/>
            </w:tcBorders>
          </w:tcPr>
          <w:p w14:paraId="4067CA42" w14:textId="6511CEBD" w:rsidR="002C3317" w:rsidRPr="00B15E1D" w:rsidRDefault="002C3317" w:rsidP="002C3317">
            <w:pPr>
              <w:pStyle w:val="tl10ptPodaokraja"/>
              <w:ind w:right="63"/>
              <w:rPr>
                <w:color w:val="000000" w:themeColor="text1"/>
              </w:rPr>
            </w:pPr>
            <w:r w:rsidRPr="00B15E1D">
              <w:rPr>
                <w:color w:val="000000" w:themeColor="text1"/>
              </w:rPr>
              <w:t>7. „cielená kontrola bezpečnosti cesty“ je cielené zisťovanie zamerané na identifikáciu nebezpečného stavu,</w:t>
            </w:r>
          </w:p>
          <w:p w14:paraId="68C71121" w14:textId="77777777" w:rsidR="002C3317" w:rsidRPr="00B15E1D" w:rsidRDefault="002C3317" w:rsidP="002C3317">
            <w:pPr>
              <w:pStyle w:val="tl10ptPodaokraja"/>
              <w:ind w:right="63"/>
              <w:rPr>
                <w:color w:val="000000" w:themeColor="text1"/>
              </w:rPr>
            </w:pPr>
            <w:r w:rsidRPr="00B15E1D">
              <w:rPr>
                <w:color w:val="000000" w:themeColor="text1"/>
              </w:rPr>
              <w:t>nedostatkov a problémov, ktoré zvyšujú riziko nehôd a zranení, založené na obhliadke existujúcej cesty</w:t>
            </w:r>
          </w:p>
          <w:p w14:paraId="1DE3C98C" w14:textId="773517DA" w:rsidR="002C3317" w:rsidRPr="00B15E1D" w:rsidRDefault="002C3317" w:rsidP="002C3317">
            <w:pPr>
              <w:pStyle w:val="tl10ptPodaokraja"/>
              <w:ind w:right="63"/>
              <w:rPr>
                <w:color w:val="000000" w:themeColor="text1"/>
              </w:rPr>
            </w:pPr>
            <w:r w:rsidRPr="00B15E1D">
              <w:rPr>
                <w:color w:val="000000" w:themeColor="text1"/>
              </w:rPr>
              <w:t>alebo úseku cesty;“;</w:t>
            </w:r>
          </w:p>
        </w:tc>
        <w:tc>
          <w:tcPr>
            <w:tcW w:w="794" w:type="dxa"/>
            <w:tcBorders>
              <w:top w:val="single" w:sz="4" w:space="0" w:color="auto"/>
              <w:left w:val="single" w:sz="4" w:space="0" w:color="auto"/>
              <w:bottom w:val="single" w:sz="4" w:space="0" w:color="auto"/>
              <w:right w:val="single" w:sz="12" w:space="0" w:color="auto"/>
            </w:tcBorders>
          </w:tcPr>
          <w:p w14:paraId="46B7D3DB" w14:textId="145AFAE4" w:rsidR="002C3317" w:rsidRPr="00B15E1D" w:rsidRDefault="00615186" w:rsidP="002C3317">
            <w:pPr>
              <w:autoSpaceDE w:val="0"/>
              <w:autoSpaceDN w:val="0"/>
              <w:spacing w:before="0"/>
              <w:jc w:val="center"/>
              <w:rPr>
                <w:color w:val="000000" w:themeColor="text1"/>
                <w:sz w:val="20"/>
                <w:szCs w:val="20"/>
              </w:rPr>
            </w:pPr>
            <w:r w:rsidRPr="00B15E1D">
              <w:rPr>
                <w:color w:val="000000" w:themeColor="text1"/>
                <w:sz w:val="20"/>
                <w:szCs w:val="20"/>
              </w:rPr>
              <w:t>N</w:t>
            </w:r>
          </w:p>
        </w:tc>
        <w:tc>
          <w:tcPr>
            <w:tcW w:w="1080" w:type="dxa"/>
            <w:tcBorders>
              <w:top w:val="single" w:sz="4" w:space="0" w:color="auto"/>
              <w:left w:val="nil"/>
              <w:bottom w:val="single" w:sz="4" w:space="0" w:color="auto"/>
              <w:right w:val="single" w:sz="4" w:space="0" w:color="auto"/>
            </w:tcBorders>
          </w:tcPr>
          <w:p w14:paraId="2A094DC3" w14:textId="77777777" w:rsidR="00555F5F" w:rsidRPr="00B15E1D" w:rsidRDefault="00555F5F" w:rsidP="00555F5F">
            <w:pPr>
              <w:autoSpaceDE w:val="0"/>
              <w:autoSpaceDN w:val="0"/>
              <w:spacing w:before="0"/>
              <w:jc w:val="center"/>
              <w:rPr>
                <w:color w:val="000000" w:themeColor="text1"/>
                <w:sz w:val="20"/>
                <w:szCs w:val="20"/>
              </w:rPr>
            </w:pPr>
            <w:r w:rsidRPr="00B15E1D">
              <w:rPr>
                <w:color w:val="000000" w:themeColor="text1"/>
                <w:sz w:val="20"/>
                <w:szCs w:val="20"/>
              </w:rPr>
              <w:t>návrh zákona</w:t>
            </w:r>
          </w:p>
          <w:p w14:paraId="5D62CAAD" w14:textId="1B71D6B5" w:rsidR="002C3317" w:rsidRPr="00B15E1D" w:rsidRDefault="002324D7" w:rsidP="002C3317">
            <w:pPr>
              <w:autoSpaceDE w:val="0"/>
              <w:autoSpaceDN w:val="0"/>
              <w:spacing w:before="0"/>
              <w:jc w:val="center"/>
              <w:rPr>
                <w:color w:val="000000" w:themeColor="text1"/>
                <w:sz w:val="20"/>
                <w:szCs w:val="20"/>
              </w:rPr>
            </w:pPr>
            <w:r w:rsidRPr="00B15E1D">
              <w:rPr>
                <w:color w:val="000000" w:themeColor="text1"/>
                <w:sz w:val="20"/>
                <w:szCs w:val="20"/>
              </w:rPr>
              <w:t>Č:</w:t>
            </w:r>
            <w:r w:rsidR="0005625F" w:rsidRPr="00B15E1D">
              <w:rPr>
                <w:color w:val="000000" w:themeColor="text1"/>
                <w:sz w:val="20"/>
                <w:szCs w:val="20"/>
              </w:rPr>
              <w:t xml:space="preserve"> </w:t>
            </w:r>
            <w:r w:rsidRPr="00B15E1D">
              <w:rPr>
                <w:color w:val="000000" w:themeColor="text1"/>
                <w:sz w:val="20"/>
                <w:szCs w:val="20"/>
              </w:rPr>
              <w:t>I</w:t>
            </w:r>
          </w:p>
          <w:p w14:paraId="154743CA" w14:textId="7013AEAB" w:rsidR="00555F5F" w:rsidRPr="00B15E1D" w:rsidRDefault="00555F5F" w:rsidP="00BF586E">
            <w:pPr>
              <w:autoSpaceDE w:val="0"/>
              <w:autoSpaceDN w:val="0"/>
              <w:spacing w:before="0"/>
              <w:jc w:val="center"/>
              <w:rPr>
                <w:color w:val="000000" w:themeColor="text1"/>
                <w:sz w:val="20"/>
                <w:szCs w:val="20"/>
              </w:rPr>
            </w:pPr>
            <w:r w:rsidRPr="00B15E1D">
              <w:rPr>
                <w:color w:val="000000" w:themeColor="text1"/>
                <w:sz w:val="20"/>
                <w:szCs w:val="20"/>
              </w:rPr>
              <w:t>B:</w:t>
            </w:r>
            <w:r w:rsidR="0005625F" w:rsidRPr="00B15E1D">
              <w:rPr>
                <w:color w:val="000000" w:themeColor="text1"/>
                <w:sz w:val="20"/>
                <w:szCs w:val="20"/>
              </w:rPr>
              <w:t xml:space="preserve"> </w:t>
            </w:r>
            <w:r w:rsidR="001B07C9" w:rsidRPr="00B15E1D">
              <w:rPr>
                <w:color w:val="000000" w:themeColor="text1"/>
                <w:sz w:val="20"/>
                <w:szCs w:val="20"/>
              </w:rPr>
              <w:t>9</w:t>
            </w:r>
          </w:p>
        </w:tc>
        <w:tc>
          <w:tcPr>
            <w:tcW w:w="900" w:type="dxa"/>
            <w:tcBorders>
              <w:top w:val="single" w:sz="4" w:space="0" w:color="auto"/>
              <w:left w:val="single" w:sz="4" w:space="0" w:color="auto"/>
              <w:bottom w:val="single" w:sz="4" w:space="0" w:color="auto"/>
              <w:right w:val="single" w:sz="4" w:space="0" w:color="auto"/>
            </w:tcBorders>
          </w:tcPr>
          <w:p w14:paraId="58610733" w14:textId="757047B9" w:rsidR="00555F5F" w:rsidRPr="00B15E1D" w:rsidRDefault="00555F5F" w:rsidP="00555F5F">
            <w:pPr>
              <w:autoSpaceDE w:val="0"/>
              <w:autoSpaceDN w:val="0"/>
              <w:spacing w:before="0"/>
              <w:jc w:val="center"/>
              <w:rPr>
                <w:color w:val="000000" w:themeColor="text1"/>
                <w:sz w:val="20"/>
                <w:szCs w:val="20"/>
              </w:rPr>
            </w:pPr>
            <w:r w:rsidRPr="00B15E1D">
              <w:rPr>
                <w:color w:val="000000" w:themeColor="text1"/>
                <w:sz w:val="20"/>
                <w:szCs w:val="20"/>
              </w:rPr>
              <w:t>§ 4a ods. 1</w:t>
            </w:r>
          </w:p>
          <w:p w14:paraId="6A005DF1" w14:textId="1FFD1CDC" w:rsidR="002C3317" w:rsidRPr="00B15E1D" w:rsidRDefault="002C3317" w:rsidP="002C3317">
            <w:pPr>
              <w:autoSpaceDE w:val="0"/>
              <w:autoSpaceDN w:val="0"/>
              <w:spacing w:before="0"/>
              <w:jc w:val="center"/>
              <w:rPr>
                <w:color w:val="000000" w:themeColor="text1"/>
                <w:sz w:val="20"/>
                <w:szCs w:val="20"/>
              </w:rPr>
            </w:pPr>
          </w:p>
        </w:tc>
        <w:tc>
          <w:tcPr>
            <w:tcW w:w="4540" w:type="dxa"/>
            <w:tcBorders>
              <w:top w:val="single" w:sz="4" w:space="0" w:color="auto"/>
              <w:left w:val="single" w:sz="4" w:space="0" w:color="auto"/>
              <w:bottom w:val="single" w:sz="4" w:space="0" w:color="auto"/>
              <w:right w:val="single" w:sz="4" w:space="0" w:color="auto"/>
            </w:tcBorders>
          </w:tcPr>
          <w:p w14:paraId="344F297D" w14:textId="420CCAD9" w:rsidR="002C3317" w:rsidRDefault="002C3317" w:rsidP="00B27326">
            <w:pPr>
              <w:pStyle w:val="tl10ptPodaokraja"/>
              <w:ind w:right="63"/>
              <w:rPr>
                <w:color w:val="000000" w:themeColor="text1"/>
                <w:sz w:val="24"/>
                <w:szCs w:val="24"/>
              </w:rPr>
            </w:pPr>
            <w:r w:rsidRPr="00B15E1D">
              <w:rPr>
                <w:color w:val="000000" w:themeColor="text1"/>
              </w:rPr>
              <w:t xml:space="preserve">(1) Správca </w:t>
            </w:r>
            <w:r w:rsidR="001B07C9" w:rsidRPr="00B15E1D">
              <w:rPr>
                <w:color w:val="000000" w:themeColor="text1"/>
              </w:rPr>
              <w:t>pozemnej komunikácie zabezpečí cielené prehliadky úsekov pozemných komunikácií, ktoré boli v správe o vykonanej inšpekcii vyhodnotené ako úseky s nízkou úrovňou bezpečnosti, a na ktorých nedošlo k vykonaniu nápravných opatrení navrhnutých bezpečnostným audítorom. Cielené prehliadky je správca pozemnej komunikácie povinný zabezpečiť po uplynutí obdobia na vykonanie nápravných opatrení podľa § 4 ods. 7 na základe vypracovanej správy o vykonanej inšpekcii podľa § 4</w:t>
            </w:r>
            <w:r w:rsidR="002955E9">
              <w:rPr>
                <w:color w:val="000000" w:themeColor="text1"/>
              </w:rPr>
              <w:t xml:space="preserve"> ods. 4</w:t>
            </w:r>
            <w:r w:rsidR="001B07C9" w:rsidRPr="00B15E1D">
              <w:rPr>
                <w:color w:val="000000" w:themeColor="text1"/>
                <w:sz w:val="24"/>
                <w:szCs w:val="24"/>
              </w:rPr>
              <w:t>.</w:t>
            </w:r>
          </w:p>
          <w:p w14:paraId="2B20E448" w14:textId="2BC4B48C" w:rsidR="007C0E77" w:rsidRPr="00B15E1D" w:rsidRDefault="007C0E77" w:rsidP="00B27326">
            <w:pPr>
              <w:pStyle w:val="tl10ptPodaokraja"/>
              <w:ind w:right="63"/>
              <w:rPr>
                <w:color w:val="000000" w:themeColor="text1"/>
              </w:rPr>
            </w:pPr>
          </w:p>
        </w:tc>
        <w:tc>
          <w:tcPr>
            <w:tcW w:w="849" w:type="dxa"/>
            <w:tcBorders>
              <w:top w:val="single" w:sz="4" w:space="0" w:color="auto"/>
              <w:left w:val="single" w:sz="4" w:space="0" w:color="auto"/>
              <w:bottom w:val="single" w:sz="4" w:space="0" w:color="auto"/>
              <w:right w:val="single" w:sz="4" w:space="0" w:color="auto"/>
            </w:tcBorders>
          </w:tcPr>
          <w:p w14:paraId="27E2700E" w14:textId="7450EBAC"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t>Ú</w:t>
            </w:r>
          </w:p>
        </w:tc>
        <w:tc>
          <w:tcPr>
            <w:tcW w:w="2531" w:type="dxa"/>
            <w:tcBorders>
              <w:top w:val="single" w:sz="4" w:space="0" w:color="auto"/>
              <w:left w:val="single" w:sz="4" w:space="0" w:color="auto"/>
              <w:bottom w:val="single" w:sz="4" w:space="0" w:color="auto"/>
            </w:tcBorders>
          </w:tcPr>
          <w:p w14:paraId="34F19105" w14:textId="77777777" w:rsidR="002C3317" w:rsidRPr="00B15E1D" w:rsidRDefault="002C3317" w:rsidP="002C3317">
            <w:pPr>
              <w:pStyle w:val="Nadpis1"/>
              <w:jc w:val="left"/>
              <w:rPr>
                <w:b w:val="0"/>
                <w:bCs w:val="0"/>
                <w:color w:val="000000" w:themeColor="text1"/>
                <w:sz w:val="20"/>
                <w:szCs w:val="20"/>
              </w:rPr>
            </w:pPr>
          </w:p>
        </w:tc>
      </w:tr>
      <w:tr w:rsidR="00B15E1D" w:rsidRPr="00B15E1D" w14:paraId="1C30CEA2" w14:textId="77777777" w:rsidTr="008F77AA">
        <w:tc>
          <w:tcPr>
            <w:tcW w:w="1049" w:type="dxa"/>
            <w:tcBorders>
              <w:top w:val="single" w:sz="4" w:space="0" w:color="auto"/>
              <w:left w:val="single" w:sz="12" w:space="0" w:color="auto"/>
              <w:bottom w:val="single" w:sz="4" w:space="0" w:color="auto"/>
              <w:right w:val="single" w:sz="4" w:space="0" w:color="auto"/>
            </w:tcBorders>
          </w:tcPr>
          <w:p w14:paraId="7FE131D6" w14:textId="0B50326B"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t xml:space="preserve">Č:1 </w:t>
            </w:r>
          </w:p>
          <w:p w14:paraId="5353631C" w14:textId="77777777"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t>O:2</w:t>
            </w:r>
          </w:p>
          <w:p w14:paraId="19100608" w14:textId="7DC1F1F1"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t>P:7a.</w:t>
            </w:r>
          </w:p>
          <w:p w14:paraId="5EA68AA5" w14:textId="77777777" w:rsidR="002C3317" w:rsidRPr="00B15E1D" w:rsidRDefault="002C3317" w:rsidP="002C3317">
            <w:pPr>
              <w:autoSpaceDE w:val="0"/>
              <w:autoSpaceDN w:val="0"/>
              <w:spacing w:before="0"/>
              <w:jc w:val="center"/>
              <w:rPr>
                <w:color w:val="000000" w:themeColor="text1"/>
                <w:sz w:val="20"/>
                <w:szCs w:val="20"/>
              </w:rPr>
            </w:pPr>
          </w:p>
        </w:tc>
        <w:tc>
          <w:tcPr>
            <w:tcW w:w="3377" w:type="dxa"/>
            <w:tcBorders>
              <w:top w:val="single" w:sz="4" w:space="0" w:color="auto"/>
              <w:left w:val="single" w:sz="4" w:space="0" w:color="auto"/>
              <w:bottom w:val="single" w:sz="4" w:space="0" w:color="auto"/>
              <w:right w:val="single" w:sz="4" w:space="0" w:color="auto"/>
            </w:tcBorders>
          </w:tcPr>
          <w:p w14:paraId="19E83546" w14:textId="7C5074F9" w:rsidR="002C3317" w:rsidRPr="00B15E1D" w:rsidRDefault="002C3317" w:rsidP="002C3317">
            <w:pPr>
              <w:pStyle w:val="tl10ptPodaokraja"/>
              <w:ind w:right="63"/>
              <w:rPr>
                <w:color w:val="000000" w:themeColor="text1"/>
              </w:rPr>
            </w:pPr>
            <w:r w:rsidRPr="00B15E1D">
              <w:rPr>
                <w:color w:val="000000" w:themeColor="text1"/>
              </w:rPr>
              <w:t>e) vkladá sa tento bod:</w:t>
            </w:r>
          </w:p>
          <w:p w14:paraId="3621BD93" w14:textId="7A28BDF9" w:rsidR="002C3317" w:rsidRPr="00B15E1D" w:rsidRDefault="002C3317" w:rsidP="002C3317">
            <w:pPr>
              <w:pStyle w:val="tl10ptPodaokraja"/>
              <w:ind w:right="63"/>
              <w:rPr>
                <w:color w:val="000000" w:themeColor="text1"/>
              </w:rPr>
            </w:pPr>
            <w:r w:rsidRPr="00B15E1D">
              <w:rPr>
                <w:color w:val="000000" w:themeColor="text1"/>
              </w:rPr>
              <w:t xml:space="preserve">„7a. „pravidelná kontrola bezpečnosti cesty“ je obyčajná pravidelná kontrola vlastností a nedostatkov, ktoré si z </w:t>
            </w:r>
            <w:r w:rsidRPr="00B15E1D">
              <w:rPr>
                <w:color w:val="000000" w:themeColor="text1"/>
              </w:rPr>
              <w:lastRenderedPageBreak/>
              <w:t>bezpečnostných dôvodov vyžadujú údržbu;“;</w:t>
            </w:r>
          </w:p>
        </w:tc>
        <w:tc>
          <w:tcPr>
            <w:tcW w:w="794" w:type="dxa"/>
            <w:tcBorders>
              <w:top w:val="single" w:sz="4" w:space="0" w:color="auto"/>
              <w:left w:val="single" w:sz="4" w:space="0" w:color="auto"/>
              <w:bottom w:val="single" w:sz="4" w:space="0" w:color="auto"/>
              <w:right w:val="single" w:sz="12" w:space="0" w:color="auto"/>
            </w:tcBorders>
          </w:tcPr>
          <w:p w14:paraId="47727DE1" w14:textId="61F2C8A7"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lastRenderedPageBreak/>
              <w:t>N</w:t>
            </w:r>
          </w:p>
        </w:tc>
        <w:tc>
          <w:tcPr>
            <w:tcW w:w="1080" w:type="dxa"/>
            <w:tcBorders>
              <w:top w:val="single" w:sz="4" w:space="0" w:color="auto"/>
              <w:left w:val="nil"/>
              <w:bottom w:val="single" w:sz="4" w:space="0" w:color="auto"/>
              <w:right w:val="single" w:sz="4" w:space="0" w:color="auto"/>
            </w:tcBorders>
          </w:tcPr>
          <w:p w14:paraId="25DE4B9E" w14:textId="77777777" w:rsidR="00F539FF" w:rsidRPr="00B15E1D" w:rsidRDefault="00555F5F" w:rsidP="002C3317">
            <w:pPr>
              <w:autoSpaceDE w:val="0"/>
              <w:autoSpaceDN w:val="0"/>
              <w:spacing w:before="0"/>
              <w:jc w:val="center"/>
              <w:rPr>
                <w:color w:val="000000" w:themeColor="text1"/>
                <w:sz w:val="20"/>
                <w:szCs w:val="20"/>
              </w:rPr>
            </w:pPr>
            <w:r w:rsidRPr="00B15E1D">
              <w:rPr>
                <w:color w:val="000000" w:themeColor="text1"/>
                <w:sz w:val="20"/>
                <w:szCs w:val="20"/>
              </w:rPr>
              <w:t>zákon č. 135/1961 Zb.</w:t>
            </w:r>
          </w:p>
          <w:p w14:paraId="44AA78DA" w14:textId="26AE695B" w:rsidR="002C3317" w:rsidRPr="00B15E1D" w:rsidRDefault="00F539FF" w:rsidP="002C3317">
            <w:pPr>
              <w:autoSpaceDE w:val="0"/>
              <w:autoSpaceDN w:val="0"/>
              <w:spacing w:before="0"/>
              <w:jc w:val="center"/>
              <w:rPr>
                <w:color w:val="000000" w:themeColor="text1"/>
                <w:sz w:val="20"/>
                <w:szCs w:val="20"/>
              </w:rPr>
            </w:pPr>
            <w:r w:rsidRPr="00B15E1D">
              <w:rPr>
                <w:color w:val="000000" w:themeColor="text1"/>
                <w:sz w:val="20"/>
                <w:szCs w:val="20"/>
              </w:rPr>
              <w:t>Čl:</w:t>
            </w:r>
            <w:r w:rsidR="0005625F" w:rsidRPr="00B15E1D">
              <w:rPr>
                <w:color w:val="000000" w:themeColor="text1"/>
                <w:sz w:val="20"/>
                <w:szCs w:val="20"/>
              </w:rPr>
              <w:t xml:space="preserve"> </w:t>
            </w:r>
            <w:r w:rsidR="002C3317" w:rsidRPr="00B15E1D">
              <w:rPr>
                <w:color w:val="000000" w:themeColor="text1"/>
                <w:sz w:val="20"/>
                <w:szCs w:val="20"/>
              </w:rPr>
              <w:t>II</w:t>
            </w:r>
          </w:p>
          <w:p w14:paraId="0E53F38A" w14:textId="09486352" w:rsidR="002C3317" w:rsidRPr="00B15E1D" w:rsidRDefault="00F539FF" w:rsidP="002C3317">
            <w:pPr>
              <w:autoSpaceDE w:val="0"/>
              <w:autoSpaceDN w:val="0"/>
              <w:spacing w:before="0"/>
              <w:jc w:val="center"/>
              <w:rPr>
                <w:color w:val="000000" w:themeColor="text1"/>
                <w:sz w:val="20"/>
                <w:szCs w:val="20"/>
              </w:rPr>
            </w:pPr>
            <w:r w:rsidRPr="00B15E1D">
              <w:rPr>
                <w:color w:val="000000" w:themeColor="text1"/>
                <w:sz w:val="20"/>
                <w:szCs w:val="20"/>
              </w:rPr>
              <w:lastRenderedPageBreak/>
              <w:t>B:</w:t>
            </w:r>
            <w:r w:rsidR="0005625F" w:rsidRPr="00B15E1D">
              <w:rPr>
                <w:color w:val="000000" w:themeColor="text1"/>
                <w:sz w:val="20"/>
                <w:szCs w:val="20"/>
              </w:rPr>
              <w:t xml:space="preserve"> </w:t>
            </w:r>
            <w:r w:rsidR="009B3511" w:rsidRPr="00B15E1D">
              <w:rPr>
                <w:color w:val="000000" w:themeColor="text1"/>
                <w:sz w:val="20"/>
                <w:szCs w:val="20"/>
              </w:rPr>
              <w:t>8</w:t>
            </w:r>
          </w:p>
        </w:tc>
        <w:tc>
          <w:tcPr>
            <w:tcW w:w="900" w:type="dxa"/>
            <w:tcBorders>
              <w:top w:val="single" w:sz="4" w:space="0" w:color="auto"/>
              <w:left w:val="single" w:sz="4" w:space="0" w:color="auto"/>
              <w:bottom w:val="single" w:sz="4" w:space="0" w:color="auto"/>
              <w:right w:val="single" w:sz="4" w:space="0" w:color="auto"/>
            </w:tcBorders>
          </w:tcPr>
          <w:p w14:paraId="45B29D98" w14:textId="1CD136E3" w:rsidR="002C3317" w:rsidRPr="00B15E1D" w:rsidRDefault="002C3317" w:rsidP="00D371C5">
            <w:pPr>
              <w:autoSpaceDE w:val="0"/>
              <w:autoSpaceDN w:val="0"/>
              <w:spacing w:before="0"/>
              <w:rPr>
                <w:color w:val="000000" w:themeColor="text1"/>
                <w:sz w:val="20"/>
                <w:szCs w:val="20"/>
              </w:rPr>
            </w:pPr>
            <w:r w:rsidRPr="00B15E1D">
              <w:rPr>
                <w:color w:val="000000" w:themeColor="text1"/>
                <w:sz w:val="20"/>
                <w:szCs w:val="20"/>
              </w:rPr>
              <w:lastRenderedPageBreak/>
              <w:t xml:space="preserve">§ 9 ods. 1 </w:t>
            </w:r>
          </w:p>
        </w:tc>
        <w:tc>
          <w:tcPr>
            <w:tcW w:w="4540" w:type="dxa"/>
            <w:tcBorders>
              <w:top w:val="single" w:sz="4" w:space="0" w:color="auto"/>
              <w:left w:val="single" w:sz="4" w:space="0" w:color="auto"/>
              <w:bottom w:val="single" w:sz="4" w:space="0" w:color="auto"/>
              <w:right w:val="single" w:sz="4" w:space="0" w:color="auto"/>
            </w:tcBorders>
          </w:tcPr>
          <w:p w14:paraId="1CD1F12A" w14:textId="77777777" w:rsidR="008E49B8" w:rsidRPr="00B15E1D" w:rsidRDefault="008E49B8" w:rsidP="008E49B8">
            <w:pPr>
              <w:rPr>
                <w:color w:val="000000" w:themeColor="text1"/>
                <w:sz w:val="20"/>
                <w:szCs w:val="20"/>
              </w:rPr>
            </w:pPr>
            <w:r w:rsidRPr="00B15E1D">
              <w:rPr>
                <w:color w:val="000000" w:themeColor="text1"/>
                <w:sz w:val="20"/>
                <w:szCs w:val="20"/>
              </w:rPr>
              <w:t xml:space="preserve">(1) Závady v zjazdnosti diaľníc, ciest a miestnych ciest sú bez prieťahov povinní odstraňovať ich správcovia. Správcovia sú povinní vykonávať pravidelné kontroly </w:t>
            </w:r>
            <w:r w:rsidRPr="00B15E1D">
              <w:rPr>
                <w:color w:val="000000" w:themeColor="text1"/>
                <w:sz w:val="20"/>
                <w:szCs w:val="20"/>
              </w:rPr>
              <w:lastRenderedPageBreak/>
              <w:t>bezpečnosti pozemných komunikácií, ktoré sú súčasťou transeurópskej cestnej siete</w:t>
            </w:r>
            <w:hyperlink r:id="rId10" w:anchor="poznamky.poznamka-2i" w:tooltip="Odkaz na predpis alebo ustanovenie" w:history="1">
              <w:r w:rsidRPr="00B15E1D">
                <w:rPr>
                  <w:b/>
                  <w:bCs/>
                  <w:color w:val="000000" w:themeColor="text1"/>
                  <w:sz w:val="20"/>
                  <w:szCs w:val="20"/>
                  <w:vertAlign w:val="superscript"/>
                </w:rPr>
                <w:t>2i</w:t>
              </w:r>
              <w:r w:rsidRPr="00B15E1D">
                <w:rPr>
                  <w:b/>
                  <w:bCs/>
                  <w:color w:val="000000" w:themeColor="text1"/>
                  <w:sz w:val="20"/>
                  <w:szCs w:val="20"/>
                </w:rPr>
                <w:t>)</w:t>
              </w:r>
            </w:hyperlink>
            <w:r w:rsidRPr="00B15E1D">
              <w:rPr>
                <w:color w:val="000000" w:themeColor="text1"/>
                <w:sz w:val="20"/>
                <w:szCs w:val="20"/>
              </w:rPr>
              <w:t xml:space="preserve"> a prieskumy možného vplyvu prác na týchto pozemných komunikáciách na bezpečnosť a plynulosť cestnej premávky. </w:t>
            </w:r>
          </w:p>
          <w:p w14:paraId="5ED6B855" w14:textId="3F308933" w:rsidR="00680AF4" w:rsidRPr="00B15E1D" w:rsidRDefault="00680AF4" w:rsidP="002C3317">
            <w:pPr>
              <w:pStyle w:val="tl10ptPodaokraja"/>
              <w:ind w:right="63"/>
              <w:rPr>
                <w:bCs/>
                <w:color w:val="000000" w:themeColor="text1"/>
              </w:rPr>
            </w:pPr>
          </w:p>
          <w:p w14:paraId="5E85DEB0" w14:textId="184D0C1F" w:rsidR="002C3317" w:rsidRPr="00B15E1D" w:rsidRDefault="002C3317" w:rsidP="002C3317">
            <w:pPr>
              <w:pStyle w:val="tl10ptPodaokraja"/>
              <w:ind w:right="63"/>
              <w:rPr>
                <w:bCs/>
                <w:color w:val="000000" w:themeColor="text1"/>
              </w:rPr>
            </w:pPr>
            <w:r w:rsidRPr="00B15E1D">
              <w:rPr>
                <w:bCs/>
                <w:color w:val="000000" w:themeColor="text1"/>
              </w:rPr>
              <w:t>V § 9 odsek 1 druhej vete sa za slová „cestnej siete</w:t>
            </w:r>
            <w:r w:rsidRPr="00B15E1D">
              <w:rPr>
                <w:bCs/>
                <w:color w:val="000000" w:themeColor="text1"/>
                <w:vertAlign w:val="superscript"/>
              </w:rPr>
              <w:t>2i</w:t>
            </w:r>
            <w:r w:rsidRPr="00B15E1D">
              <w:rPr>
                <w:bCs/>
                <w:color w:val="000000" w:themeColor="text1"/>
              </w:rPr>
              <w:t>)“</w:t>
            </w:r>
            <w:r w:rsidRPr="00B15E1D">
              <w:rPr>
                <w:color w:val="000000" w:themeColor="text1"/>
              </w:rPr>
              <w:t xml:space="preserve"> vkladá čiarka a slová: </w:t>
            </w:r>
          </w:p>
          <w:p w14:paraId="50BCE53F" w14:textId="77777777" w:rsidR="002C3317" w:rsidRPr="00B15E1D" w:rsidRDefault="002C3317" w:rsidP="002C3317">
            <w:pPr>
              <w:pStyle w:val="tl10ptPodaokraja"/>
              <w:ind w:right="63"/>
              <w:rPr>
                <w:bCs/>
                <w:color w:val="000000" w:themeColor="text1"/>
              </w:rPr>
            </w:pPr>
            <w:r w:rsidRPr="00B15E1D">
              <w:rPr>
                <w:bCs/>
                <w:color w:val="000000" w:themeColor="text1"/>
              </w:rPr>
              <w:t>„kontroly bezpečnosti pozemných komunikácií podľa osobitného predpisu</w:t>
            </w:r>
            <w:r w:rsidRPr="00B15E1D">
              <w:rPr>
                <w:color w:val="000000" w:themeColor="text1"/>
                <w:vertAlign w:val="superscript"/>
              </w:rPr>
              <w:t>2j</w:t>
            </w:r>
            <w:r w:rsidRPr="00B15E1D">
              <w:rPr>
                <w:color w:val="000000" w:themeColor="text1"/>
              </w:rPr>
              <w:t>)“.</w:t>
            </w:r>
          </w:p>
          <w:p w14:paraId="79B37D85" w14:textId="77777777" w:rsidR="002C3317" w:rsidRPr="00B15E1D" w:rsidRDefault="002C3317" w:rsidP="002C3317">
            <w:pPr>
              <w:pStyle w:val="tl10ptPodaokraja"/>
              <w:ind w:right="63"/>
              <w:rPr>
                <w:bCs/>
                <w:color w:val="000000" w:themeColor="text1"/>
              </w:rPr>
            </w:pPr>
          </w:p>
          <w:p w14:paraId="75E35D23" w14:textId="77777777" w:rsidR="002C3317" w:rsidRPr="00B15E1D" w:rsidRDefault="002C3317" w:rsidP="002C3317">
            <w:pPr>
              <w:pStyle w:val="tl10ptPodaokraja"/>
              <w:ind w:right="63"/>
              <w:rPr>
                <w:color w:val="000000" w:themeColor="text1"/>
              </w:rPr>
            </w:pPr>
            <w:r w:rsidRPr="00B15E1D">
              <w:rPr>
                <w:color w:val="000000" w:themeColor="text1"/>
              </w:rPr>
              <w:t>Poznámka pod čiarou k odkazu 2j znie:</w:t>
            </w:r>
          </w:p>
          <w:p w14:paraId="2E78F171" w14:textId="77777777" w:rsidR="002C3317" w:rsidRPr="00B15E1D" w:rsidRDefault="002C3317" w:rsidP="002C3317">
            <w:pPr>
              <w:pStyle w:val="tl10ptPodaokraja"/>
              <w:ind w:right="63"/>
              <w:rPr>
                <w:color w:val="000000" w:themeColor="text1"/>
              </w:rPr>
            </w:pPr>
            <w:r w:rsidRPr="00B15E1D">
              <w:rPr>
                <w:color w:val="000000" w:themeColor="text1"/>
              </w:rPr>
              <w:t>„</w:t>
            </w:r>
            <w:r w:rsidRPr="00B15E1D">
              <w:rPr>
                <w:color w:val="000000" w:themeColor="text1"/>
                <w:vertAlign w:val="superscript"/>
              </w:rPr>
              <w:t>2j</w:t>
            </w:r>
            <w:r w:rsidRPr="00B15E1D">
              <w:rPr>
                <w:color w:val="000000" w:themeColor="text1"/>
              </w:rPr>
              <w:t xml:space="preserve">) Zákon č. </w:t>
            </w:r>
            <w:hyperlink r:id="rId11" w:tooltip="Odkaz na predpis alebo ustanovenie" w:history="1">
              <w:r w:rsidRPr="00B15E1D">
                <w:rPr>
                  <w:rStyle w:val="Hypertextovprepojenie"/>
                  <w:iCs/>
                  <w:color w:val="000000" w:themeColor="text1"/>
                </w:rPr>
                <w:t>249/2011 Z. z.</w:t>
              </w:r>
            </w:hyperlink>
            <w:r w:rsidRPr="00B15E1D">
              <w:rPr>
                <w:color w:val="000000" w:themeColor="text1"/>
              </w:rPr>
              <w:t xml:space="preserve"> o riadení bezpečnosti pozemných komunikácií a o zmene a doplnení niektorých zákonov v znení zákona č.   / Z. z.“.</w:t>
            </w:r>
          </w:p>
          <w:p w14:paraId="7054AD5A" w14:textId="77777777" w:rsidR="002C3317" w:rsidRPr="00B15E1D" w:rsidRDefault="002C3317" w:rsidP="002C3317">
            <w:pPr>
              <w:pStyle w:val="tl10ptPodaokraja"/>
              <w:ind w:right="63"/>
              <w:rPr>
                <w:color w:val="000000" w:themeColor="text1"/>
              </w:rPr>
            </w:pPr>
          </w:p>
        </w:tc>
        <w:tc>
          <w:tcPr>
            <w:tcW w:w="849" w:type="dxa"/>
            <w:tcBorders>
              <w:top w:val="single" w:sz="4" w:space="0" w:color="auto"/>
              <w:left w:val="single" w:sz="4" w:space="0" w:color="auto"/>
              <w:bottom w:val="single" w:sz="4" w:space="0" w:color="auto"/>
              <w:right w:val="single" w:sz="4" w:space="0" w:color="auto"/>
            </w:tcBorders>
          </w:tcPr>
          <w:p w14:paraId="7B8B4D6D" w14:textId="6D611A03"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lastRenderedPageBreak/>
              <w:t>Ú</w:t>
            </w:r>
          </w:p>
        </w:tc>
        <w:tc>
          <w:tcPr>
            <w:tcW w:w="2531" w:type="dxa"/>
            <w:tcBorders>
              <w:top w:val="single" w:sz="4" w:space="0" w:color="auto"/>
              <w:left w:val="single" w:sz="4" w:space="0" w:color="auto"/>
              <w:bottom w:val="single" w:sz="4" w:space="0" w:color="auto"/>
            </w:tcBorders>
          </w:tcPr>
          <w:p w14:paraId="2A2658FE" w14:textId="77777777" w:rsidR="002C3317" w:rsidRPr="00B15E1D" w:rsidRDefault="002C3317" w:rsidP="002C3317">
            <w:pPr>
              <w:pStyle w:val="Nadpis1"/>
              <w:jc w:val="left"/>
              <w:rPr>
                <w:b w:val="0"/>
                <w:bCs w:val="0"/>
                <w:color w:val="000000" w:themeColor="text1"/>
                <w:sz w:val="20"/>
                <w:szCs w:val="20"/>
              </w:rPr>
            </w:pPr>
          </w:p>
        </w:tc>
      </w:tr>
      <w:tr w:rsidR="00B15E1D" w:rsidRPr="00B15E1D" w14:paraId="6749B671" w14:textId="77777777" w:rsidTr="008F77AA">
        <w:tc>
          <w:tcPr>
            <w:tcW w:w="1049" w:type="dxa"/>
            <w:tcBorders>
              <w:top w:val="single" w:sz="4" w:space="0" w:color="auto"/>
              <w:left w:val="single" w:sz="12" w:space="0" w:color="auto"/>
              <w:bottom w:val="single" w:sz="4" w:space="0" w:color="auto"/>
              <w:right w:val="single" w:sz="4" w:space="0" w:color="auto"/>
            </w:tcBorders>
          </w:tcPr>
          <w:p w14:paraId="376CF878" w14:textId="0A10A8DA"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t xml:space="preserve">Č:1 </w:t>
            </w:r>
          </w:p>
          <w:p w14:paraId="080CEE93" w14:textId="73292D47"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t>Bod 2</w:t>
            </w:r>
          </w:p>
          <w:p w14:paraId="6A84EE08" w14:textId="1BC63FCD" w:rsidR="002C3317" w:rsidRPr="00B15E1D" w:rsidRDefault="002C3317" w:rsidP="002C3317">
            <w:pPr>
              <w:autoSpaceDE w:val="0"/>
              <w:autoSpaceDN w:val="0"/>
              <w:spacing w:before="0"/>
              <w:jc w:val="center"/>
              <w:rPr>
                <w:color w:val="000000" w:themeColor="text1"/>
                <w:sz w:val="20"/>
                <w:szCs w:val="20"/>
              </w:rPr>
            </w:pPr>
          </w:p>
          <w:p w14:paraId="3AA2EB3A" w14:textId="36340E02"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t>P:f)</w:t>
            </w:r>
          </w:p>
          <w:p w14:paraId="55A22099" w14:textId="77777777" w:rsidR="002C3317" w:rsidRPr="00B15E1D" w:rsidRDefault="002C3317" w:rsidP="002C3317">
            <w:pPr>
              <w:autoSpaceDE w:val="0"/>
              <w:autoSpaceDN w:val="0"/>
              <w:spacing w:before="0"/>
              <w:jc w:val="center"/>
              <w:rPr>
                <w:color w:val="000000" w:themeColor="text1"/>
                <w:sz w:val="20"/>
                <w:szCs w:val="20"/>
              </w:rPr>
            </w:pPr>
          </w:p>
        </w:tc>
        <w:tc>
          <w:tcPr>
            <w:tcW w:w="3377" w:type="dxa"/>
            <w:tcBorders>
              <w:top w:val="single" w:sz="4" w:space="0" w:color="auto"/>
              <w:left w:val="single" w:sz="4" w:space="0" w:color="auto"/>
              <w:bottom w:val="single" w:sz="4" w:space="0" w:color="auto"/>
              <w:right w:val="single" w:sz="4" w:space="0" w:color="auto"/>
            </w:tcBorders>
          </w:tcPr>
          <w:p w14:paraId="0124E5E0" w14:textId="08CE174E" w:rsidR="002C3317" w:rsidRPr="00B15E1D" w:rsidRDefault="002C3317" w:rsidP="002C3317">
            <w:pPr>
              <w:pStyle w:val="tl10ptPodaokraja"/>
              <w:ind w:right="63"/>
              <w:rPr>
                <w:color w:val="000000" w:themeColor="text1"/>
              </w:rPr>
            </w:pPr>
            <w:r w:rsidRPr="00B15E1D">
              <w:rPr>
                <w:color w:val="000000" w:themeColor="text1"/>
              </w:rPr>
              <w:t>f) dopĺňa sa tento bod:</w:t>
            </w:r>
          </w:p>
          <w:p w14:paraId="47C96D0A" w14:textId="2341A3B1" w:rsidR="002C3317" w:rsidRPr="00B15E1D" w:rsidRDefault="002C3317" w:rsidP="002C3317">
            <w:pPr>
              <w:pStyle w:val="tl10ptPodaokraja"/>
              <w:ind w:right="63"/>
              <w:rPr>
                <w:color w:val="000000" w:themeColor="text1"/>
              </w:rPr>
            </w:pPr>
            <w:r w:rsidRPr="00B15E1D">
              <w:rPr>
                <w:color w:val="000000" w:themeColor="text1"/>
              </w:rPr>
              <w:t>„10. „zraniteľný účastník cestnej premávky“ je nemotorizovaný účastník cestnej premávky, vrátane najmä cyklistu a chodca, ako aj používateľ dvojkolesového motorového vozidla.“</w:t>
            </w:r>
          </w:p>
        </w:tc>
        <w:tc>
          <w:tcPr>
            <w:tcW w:w="794" w:type="dxa"/>
            <w:tcBorders>
              <w:top w:val="single" w:sz="4" w:space="0" w:color="auto"/>
              <w:left w:val="single" w:sz="4" w:space="0" w:color="auto"/>
              <w:bottom w:val="single" w:sz="4" w:space="0" w:color="auto"/>
              <w:right w:val="single" w:sz="12" w:space="0" w:color="auto"/>
            </w:tcBorders>
          </w:tcPr>
          <w:p w14:paraId="15690236" w14:textId="2A606E4D" w:rsidR="002C3317" w:rsidRPr="00B15E1D" w:rsidRDefault="0032635B" w:rsidP="002C3317">
            <w:pPr>
              <w:autoSpaceDE w:val="0"/>
              <w:autoSpaceDN w:val="0"/>
              <w:spacing w:before="0"/>
              <w:jc w:val="center"/>
              <w:rPr>
                <w:color w:val="000000" w:themeColor="text1"/>
                <w:sz w:val="20"/>
                <w:szCs w:val="20"/>
              </w:rPr>
            </w:pPr>
            <w:r w:rsidRPr="00B15E1D">
              <w:rPr>
                <w:color w:val="000000" w:themeColor="text1"/>
                <w:sz w:val="20"/>
                <w:szCs w:val="20"/>
              </w:rPr>
              <w:t>N</w:t>
            </w:r>
          </w:p>
        </w:tc>
        <w:tc>
          <w:tcPr>
            <w:tcW w:w="1080" w:type="dxa"/>
            <w:tcBorders>
              <w:top w:val="single" w:sz="4" w:space="0" w:color="auto"/>
              <w:left w:val="nil"/>
              <w:bottom w:val="single" w:sz="4" w:space="0" w:color="auto"/>
              <w:right w:val="single" w:sz="4" w:space="0" w:color="auto"/>
            </w:tcBorders>
          </w:tcPr>
          <w:p w14:paraId="78868278" w14:textId="411A4898" w:rsidR="002C3317" w:rsidRPr="00B15E1D" w:rsidRDefault="00C90FF3" w:rsidP="002C3317">
            <w:pPr>
              <w:autoSpaceDE w:val="0"/>
              <w:autoSpaceDN w:val="0"/>
              <w:spacing w:before="0"/>
              <w:jc w:val="center"/>
              <w:rPr>
                <w:color w:val="000000" w:themeColor="text1"/>
                <w:sz w:val="20"/>
                <w:szCs w:val="20"/>
              </w:rPr>
            </w:pPr>
            <w:r w:rsidRPr="00B15E1D">
              <w:rPr>
                <w:color w:val="000000" w:themeColor="text1"/>
                <w:sz w:val="20"/>
                <w:szCs w:val="20"/>
              </w:rPr>
              <w:t>n</w:t>
            </w:r>
            <w:r w:rsidR="000C756B" w:rsidRPr="00B15E1D">
              <w:rPr>
                <w:color w:val="000000" w:themeColor="text1"/>
                <w:sz w:val="20"/>
                <w:szCs w:val="20"/>
              </w:rPr>
              <w:t>ávrh vyhlášky</w:t>
            </w:r>
          </w:p>
        </w:tc>
        <w:tc>
          <w:tcPr>
            <w:tcW w:w="900" w:type="dxa"/>
            <w:tcBorders>
              <w:top w:val="single" w:sz="4" w:space="0" w:color="auto"/>
              <w:left w:val="single" w:sz="4" w:space="0" w:color="auto"/>
              <w:bottom w:val="single" w:sz="4" w:space="0" w:color="auto"/>
              <w:right w:val="single" w:sz="4" w:space="0" w:color="auto"/>
            </w:tcBorders>
          </w:tcPr>
          <w:p w14:paraId="5B481FEA" w14:textId="06B55C4A" w:rsidR="002C3317" w:rsidRPr="00B15E1D" w:rsidRDefault="000C756B" w:rsidP="002C3317">
            <w:pPr>
              <w:autoSpaceDE w:val="0"/>
              <w:autoSpaceDN w:val="0"/>
              <w:spacing w:before="0"/>
              <w:jc w:val="center"/>
              <w:rPr>
                <w:color w:val="000000" w:themeColor="text1"/>
                <w:sz w:val="20"/>
                <w:szCs w:val="20"/>
              </w:rPr>
            </w:pPr>
            <w:r w:rsidRPr="00B15E1D">
              <w:rPr>
                <w:color w:val="000000" w:themeColor="text1"/>
                <w:sz w:val="20"/>
                <w:szCs w:val="20"/>
              </w:rPr>
              <w:t>§ 4 ods. 1 písm. j)</w:t>
            </w:r>
          </w:p>
        </w:tc>
        <w:tc>
          <w:tcPr>
            <w:tcW w:w="4540" w:type="dxa"/>
            <w:tcBorders>
              <w:top w:val="single" w:sz="4" w:space="0" w:color="auto"/>
              <w:left w:val="single" w:sz="4" w:space="0" w:color="auto"/>
              <w:bottom w:val="single" w:sz="4" w:space="0" w:color="auto"/>
              <w:right w:val="single" w:sz="4" w:space="0" w:color="auto"/>
            </w:tcBorders>
          </w:tcPr>
          <w:p w14:paraId="4C54B919" w14:textId="77777777" w:rsidR="002C3317" w:rsidRDefault="000C756B" w:rsidP="002C3317">
            <w:pPr>
              <w:pStyle w:val="tl10ptPodaokraja"/>
              <w:ind w:right="63"/>
              <w:rPr>
                <w:color w:val="000000" w:themeColor="text1"/>
              </w:rPr>
            </w:pPr>
            <w:r w:rsidRPr="00B15E1D">
              <w:rPr>
                <w:color w:val="000000" w:themeColor="text1"/>
              </w:rPr>
              <w:t>j) opatrenia pre zraniteľných účastníkov cestnej premávky, ktorými sú chodci, cyklisti, dvojkolesové motorové vozidlá vrátane existencie alternatívnych trás, hustoty a umiestnenia priechodov pre chodcov a cyklistov alebo oddelenia od vysokorýchlostnej automobilovej premávky</w:t>
            </w:r>
          </w:p>
          <w:p w14:paraId="78FD4A9E" w14:textId="073D0E28" w:rsidR="007C0E77" w:rsidRPr="00B15E1D" w:rsidRDefault="007C0E77" w:rsidP="002C3317">
            <w:pPr>
              <w:pStyle w:val="tl10ptPodaokraja"/>
              <w:ind w:right="63"/>
              <w:rPr>
                <w:color w:val="000000" w:themeColor="text1"/>
              </w:rPr>
            </w:pPr>
          </w:p>
        </w:tc>
        <w:tc>
          <w:tcPr>
            <w:tcW w:w="849" w:type="dxa"/>
            <w:tcBorders>
              <w:top w:val="single" w:sz="4" w:space="0" w:color="auto"/>
              <w:left w:val="single" w:sz="4" w:space="0" w:color="auto"/>
              <w:bottom w:val="single" w:sz="4" w:space="0" w:color="auto"/>
              <w:right w:val="single" w:sz="4" w:space="0" w:color="auto"/>
            </w:tcBorders>
          </w:tcPr>
          <w:p w14:paraId="28247DD8" w14:textId="3DF45A3D" w:rsidR="002C3317" w:rsidRPr="00B15E1D" w:rsidRDefault="0032635B" w:rsidP="00A20F51">
            <w:pPr>
              <w:autoSpaceDE w:val="0"/>
              <w:autoSpaceDN w:val="0"/>
              <w:spacing w:before="0"/>
              <w:jc w:val="center"/>
              <w:rPr>
                <w:color w:val="000000" w:themeColor="text1"/>
                <w:sz w:val="20"/>
                <w:szCs w:val="20"/>
              </w:rPr>
            </w:pPr>
            <w:r w:rsidRPr="00B15E1D">
              <w:rPr>
                <w:color w:val="000000" w:themeColor="text1"/>
                <w:sz w:val="20"/>
                <w:szCs w:val="20"/>
              </w:rPr>
              <w:t>Ú</w:t>
            </w:r>
          </w:p>
        </w:tc>
        <w:tc>
          <w:tcPr>
            <w:tcW w:w="2531" w:type="dxa"/>
            <w:tcBorders>
              <w:top w:val="single" w:sz="4" w:space="0" w:color="auto"/>
              <w:left w:val="single" w:sz="4" w:space="0" w:color="auto"/>
              <w:bottom w:val="single" w:sz="4" w:space="0" w:color="auto"/>
            </w:tcBorders>
          </w:tcPr>
          <w:p w14:paraId="184E4FF9" w14:textId="4879B272" w:rsidR="0032635B" w:rsidRPr="00B15E1D" w:rsidRDefault="00443F5F" w:rsidP="0032635B">
            <w:pPr>
              <w:autoSpaceDE w:val="0"/>
              <w:autoSpaceDN w:val="0"/>
              <w:spacing w:before="0"/>
              <w:jc w:val="left"/>
              <w:rPr>
                <w:color w:val="000000" w:themeColor="text1"/>
                <w:sz w:val="20"/>
                <w:szCs w:val="20"/>
              </w:rPr>
            </w:pPr>
            <w:r w:rsidRPr="00B15E1D">
              <w:rPr>
                <w:color w:val="000000" w:themeColor="text1"/>
                <w:sz w:val="20"/>
                <w:szCs w:val="20"/>
              </w:rPr>
              <w:t>Upraví vykonávací predpis.</w:t>
            </w:r>
          </w:p>
          <w:p w14:paraId="1AFC976B" w14:textId="77777777" w:rsidR="002C3317" w:rsidRPr="00B15E1D" w:rsidRDefault="002C3317" w:rsidP="002C3317">
            <w:pPr>
              <w:pStyle w:val="Nadpis1"/>
              <w:jc w:val="left"/>
              <w:rPr>
                <w:b w:val="0"/>
                <w:bCs w:val="0"/>
                <w:color w:val="000000" w:themeColor="text1"/>
                <w:sz w:val="20"/>
                <w:szCs w:val="20"/>
              </w:rPr>
            </w:pPr>
          </w:p>
        </w:tc>
      </w:tr>
      <w:tr w:rsidR="00B15E1D" w:rsidRPr="00B15E1D" w14:paraId="671FA66F" w14:textId="77777777" w:rsidTr="008F77AA">
        <w:tc>
          <w:tcPr>
            <w:tcW w:w="1049" w:type="dxa"/>
            <w:tcBorders>
              <w:top w:val="single" w:sz="4" w:space="0" w:color="auto"/>
              <w:left w:val="single" w:sz="12" w:space="0" w:color="auto"/>
              <w:bottom w:val="single" w:sz="4" w:space="0" w:color="auto"/>
              <w:right w:val="single" w:sz="4" w:space="0" w:color="auto"/>
            </w:tcBorders>
          </w:tcPr>
          <w:p w14:paraId="45241864" w14:textId="7F9376AC"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t xml:space="preserve">Č:1 </w:t>
            </w:r>
          </w:p>
          <w:p w14:paraId="28318921" w14:textId="3726B963"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t>Bod 3</w:t>
            </w:r>
          </w:p>
          <w:p w14:paraId="17F473F7" w14:textId="7146C32C"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t>O:6</w:t>
            </w:r>
          </w:p>
        </w:tc>
        <w:tc>
          <w:tcPr>
            <w:tcW w:w="3377" w:type="dxa"/>
            <w:tcBorders>
              <w:top w:val="single" w:sz="4" w:space="0" w:color="auto"/>
              <w:left w:val="single" w:sz="4" w:space="0" w:color="auto"/>
              <w:bottom w:val="single" w:sz="4" w:space="0" w:color="auto"/>
              <w:right w:val="single" w:sz="4" w:space="0" w:color="auto"/>
            </w:tcBorders>
          </w:tcPr>
          <w:p w14:paraId="102A5E92" w14:textId="0B5DA4EE" w:rsidR="002C3317" w:rsidRPr="00B15E1D" w:rsidRDefault="002C3317" w:rsidP="002C3317">
            <w:pPr>
              <w:pStyle w:val="tl10ptPodaokraja"/>
              <w:ind w:right="63"/>
              <w:rPr>
                <w:color w:val="000000" w:themeColor="text1"/>
              </w:rPr>
            </w:pPr>
            <w:r w:rsidRPr="00B15E1D">
              <w:rPr>
                <w:color w:val="000000" w:themeColor="text1"/>
              </w:rPr>
              <w:t>3. V článku 4 sa dopĺňa sa tento odsek:</w:t>
            </w:r>
          </w:p>
          <w:p w14:paraId="564A9C56" w14:textId="66495106" w:rsidR="002C3317" w:rsidRPr="00B15E1D" w:rsidRDefault="002C3317" w:rsidP="002C3317">
            <w:pPr>
              <w:pStyle w:val="tl10ptPodaokraja"/>
              <w:ind w:right="63"/>
              <w:rPr>
                <w:color w:val="000000" w:themeColor="text1"/>
              </w:rPr>
            </w:pPr>
            <w:r w:rsidRPr="00B15E1D">
              <w:rPr>
                <w:color w:val="000000" w:themeColor="text1"/>
              </w:rPr>
              <w:t>„6. Komisia poskytne usmernenia pre projektovanie ciest zmierňujúcich chyby vodičov a ciest, ktoré sú v súlade s očakávaním vodičov a na ktorých sú prirodzene nútení prispôsobiť svoje správanie (self-explaining and selfenforcing roads), v prvotnom audite fázy projektovania, ako aj usmernenia o požiadavkách kvality týkajúcich sa zraniteľných účastníkov cestnej premávky. Takéto usmernenia sa vypracujú v úzkej spolupráci s expertmi</w:t>
            </w:r>
          </w:p>
          <w:p w14:paraId="18119164" w14:textId="075C7825" w:rsidR="002C3317" w:rsidRPr="00B15E1D" w:rsidRDefault="002C3317" w:rsidP="002C3317">
            <w:pPr>
              <w:pStyle w:val="tl10ptPodaokraja"/>
              <w:ind w:right="63"/>
              <w:rPr>
                <w:color w:val="000000" w:themeColor="text1"/>
              </w:rPr>
            </w:pPr>
            <w:r w:rsidRPr="00B15E1D">
              <w:rPr>
                <w:color w:val="000000" w:themeColor="text1"/>
              </w:rPr>
              <w:t>z členských štátov.“</w:t>
            </w:r>
          </w:p>
        </w:tc>
        <w:tc>
          <w:tcPr>
            <w:tcW w:w="794" w:type="dxa"/>
            <w:tcBorders>
              <w:top w:val="single" w:sz="4" w:space="0" w:color="auto"/>
              <w:left w:val="single" w:sz="4" w:space="0" w:color="auto"/>
              <w:bottom w:val="single" w:sz="4" w:space="0" w:color="auto"/>
              <w:right w:val="single" w:sz="12" w:space="0" w:color="auto"/>
            </w:tcBorders>
          </w:tcPr>
          <w:p w14:paraId="750367D1" w14:textId="744CE792"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t>n.a.</w:t>
            </w:r>
          </w:p>
        </w:tc>
        <w:tc>
          <w:tcPr>
            <w:tcW w:w="1080" w:type="dxa"/>
            <w:tcBorders>
              <w:top w:val="single" w:sz="4" w:space="0" w:color="auto"/>
              <w:left w:val="nil"/>
              <w:bottom w:val="single" w:sz="4" w:space="0" w:color="auto"/>
              <w:right w:val="single" w:sz="4" w:space="0" w:color="auto"/>
            </w:tcBorders>
          </w:tcPr>
          <w:p w14:paraId="1EB2A980" w14:textId="77777777" w:rsidR="002C3317" w:rsidRPr="00B15E1D" w:rsidRDefault="002C3317" w:rsidP="002C3317">
            <w:pPr>
              <w:autoSpaceDE w:val="0"/>
              <w:autoSpaceDN w:val="0"/>
              <w:spacing w:before="0"/>
              <w:jc w:val="center"/>
              <w:rPr>
                <w:color w:val="000000" w:themeColor="text1"/>
                <w:sz w:val="20"/>
                <w:szCs w:val="20"/>
              </w:rPr>
            </w:pPr>
          </w:p>
        </w:tc>
        <w:tc>
          <w:tcPr>
            <w:tcW w:w="900" w:type="dxa"/>
            <w:tcBorders>
              <w:top w:val="single" w:sz="4" w:space="0" w:color="auto"/>
              <w:left w:val="single" w:sz="4" w:space="0" w:color="auto"/>
              <w:bottom w:val="single" w:sz="4" w:space="0" w:color="auto"/>
              <w:right w:val="single" w:sz="4" w:space="0" w:color="auto"/>
            </w:tcBorders>
          </w:tcPr>
          <w:p w14:paraId="471D4E9E" w14:textId="77777777" w:rsidR="002C3317" w:rsidRPr="00B15E1D" w:rsidRDefault="002C3317" w:rsidP="002C3317">
            <w:pPr>
              <w:autoSpaceDE w:val="0"/>
              <w:autoSpaceDN w:val="0"/>
              <w:spacing w:before="0"/>
              <w:jc w:val="center"/>
              <w:rPr>
                <w:color w:val="000000" w:themeColor="text1"/>
                <w:sz w:val="20"/>
                <w:szCs w:val="20"/>
              </w:rPr>
            </w:pPr>
          </w:p>
        </w:tc>
        <w:tc>
          <w:tcPr>
            <w:tcW w:w="4540" w:type="dxa"/>
            <w:tcBorders>
              <w:top w:val="single" w:sz="4" w:space="0" w:color="auto"/>
              <w:left w:val="single" w:sz="4" w:space="0" w:color="auto"/>
              <w:bottom w:val="single" w:sz="4" w:space="0" w:color="auto"/>
              <w:right w:val="single" w:sz="4" w:space="0" w:color="auto"/>
            </w:tcBorders>
          </w:tcPr>
          <w:p w14:paraId="4A5DE94D" w14:textId="77777777" w:rsidR="002C3317" w:rsidRPr="00B15E1D" w:rsidRDefault="002C3317" w:rsidP="002C3317">
            <w:pPr>
              <w:pStyle w:val="tl10ptPodaokraja"/>
              <w:ind w:right="63"/>
              <w:rPr>
                <w:color w:val="000000" w:themeColor="text1"/>
              </w:rPr>
            </w:pPr>
          </w:p>
        </w:tc>
        <w:tc>
          <w:tcPr>
            <w:tcW w:w="849" w:type="dxa"/>
            <w:tcBorders>
              <w:top w:val="single" w:sz="4" w:space="0" w:color="auto"/>
              <w:left w:val="single" w:sz="4" w:space="0" w:color="auto"/>
              <w:bottom w:val="single" w:sz="4" w:space="0" w:color="auto"/>
              <w:right w:val="single" w:sz="4" w:space="0" w:color="auto"/>
            </w:tcBorders>
          </w:tcPr>
          <w:p w14:paraId="0FCC0A04" w14:textId="5615027B"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t>n.a.</w:t>
            </w:r>
          </w:p>
        </w:tc>
        <w:tc>
          <w:tcPr>
            <w:tcW w:w="2531" w:type="dxa"/>
            <w:tcBorders>
              <w:top w:val="single" w:sz="4" w:space="0" w:color="auto"/>
              <w:left w:val="single" w:sz="4" w:space="0" w:color="auto"/>
              <w:bottom w:val="single" w:sz="4" w:space="0" w:color="auto"/>
            </w:tcBorders>
          </w:tcPr>
          <w:p w14:paraId="21A8E32B" w14:textId="77777777" w:rsidR="002C3317" w:rsidRPr="00B15E1D" w:rsidRDefault="002C3317" w:rsidP="002C3317">
            <w:pPr>
              <w:pStyle w:val="Nadpis1"/>
              <w:jc w:val="left"/>
              <w:rPr>
                <w:b w:val="0"/>
                <w:bCs w:val="0"/>
                <w:color w:val="000000" w:themeColor="text1"/>
                <w:sz w:val="20"/>
                <w:szCs w:val="20"/>
              </w:rPr>
            </w:pPr>
          </w:p>
        </w:tc>
      </w:tr>
      <w:tr w:rsidR="00B15E1D" w:rsidRPr="00B15E1D" w14:paraId="2D7FC8B9" w14:textId="77777777" w:rsidTr="008F77AA">
        <w:tc>
          <w:tcPr>
            <w:tcW w:w="1049" w:type="dxa"/>
            <w:tcBorders>
              <w:top w:val="single" w:sz="4" w:space="0" w:color="auto"/>
              <w:left w:val="single" w:sz="12" w:space="0" w:color="auto"/>
              <w:bottom w:val="single" w:sz="4" w:space="0" w:color="auto"/>
              <w:right w:val="single" w:sz="4" w:space="0" w:color="auto"/>
            </w:tcBorders>
          </w:tcPr>
          <w:p w14:paraId="3D9BFA79" w14:textId="77777777"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lastRenderedPageBreak/>
              <w:t>Č:1</w:t>
            </w:r>
          </w:p>
          <w:p w14:paraId="228CE3A1" w14:textId="12054E90"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t>Bod 4</w:t>
            </w:r>
          </w:p>
          <w:p w14:paraId="1683AA11" w14:textId="4E7F6970" w:rsidR="002C3317" w:rsidRPr="00B15E1D" w:rsidRDefault="002C3317" w:rsidP="002C3317">
            <w:pPr>
              <w:autoSpaceDE w:val="0"/>
              <w:autoSpaceDN w:val="0"/>
              <w:spacing w:before="0"/>
              <w:jc w:val="center"/>
              <w:rPr>
                <w:color w:val="000000" w:themeColor="text1"/>
                <w:sz w:val="20"/>
                <w:szCs w:val="20"/>
              </w:rPr>
            </w:pPr>
          </w:p>
          <w:p w14:paraId="5D68F0FF" w14:textId="7E764619"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t>O: 1.-6.</w:t>
            </w:r>
          </w:p>
        </w:tc>
        <w:tc>
          <w:tcPr>
            <w:tcW w:w="3377" w:type="dxa"/>
            <w:tcBorders>
              <w:top w:val="single" w:sz="4" w:space="0" w:color="auto"/>
              <w:left w:val="single" w:sz="4" w:space="0" w:color="auto"/>
              <w:bottom w:val="single" w:sz="4" w:space="0" w:color="auto"/>
              <w:right w:val="single" w:sz="4" w:space="0" w:color="auto"/>
            </w:tcBorders>
          </w:tcPr>
          <w:p w14:paraId="19F7CA9E" w14:textId="3587A506" w:rsidR="002C3317" w:rsidRPr="00B15E1D" w:rsidRDefault="002C3317" w:rsidP="002C3317">
            <w:pPr>
              <w:pStyle w:val="tl10ptPodaokraja"/>
              <w:ind w:right="63"/>
              <w:rPr>
                <w:color w:val="000000" w:themeColor="text1"/>
              </w:rPr>
            </w:pPr>
            <w:r w:rsidRPr="00B15E1D">
              <w:rPr>
                <w:color w:val="000000" w:themeColor="text1"/>
              </w:rPr>
              <w:t xml:space="preserve">4. Článok 5 sa nahrádza takto: </w:t>
            </w:r>
          </w:p>
          <w:p w14:paraId="3C20602E" w14:textId="77777777" w:rsidR="002C3317" w:rsidRPr="00B15E1D" w:rsidRDefault="002C3317" w:rsidP="002C3317">
            <w:pPr>
              <w:pStyle w:val="tl10ptPodaokraja"/>
              <w:ind w:right="63"/>
              <w:rPr>
                <w:color w:val="000000" w:themeColor="text1"/>
              </w:rPr>
            </w:pPr>
          </w:p>
          <w:p w14:paraId="6567E652" w14:textId="2000072F" w:rsidR="002C3317" w:rsidRPr="00B15E1D" w:rsidRDefault="002C3317" w:rsidP="002C3317">
            <w:pPr>
              <w:pStyle w:val="tl10ptPodaokraja"/>
              <w:ind w:right="63"/>
              <w:rPr>
                <w:color w:val="000000" w:themeColor="text1"/>
              </w:rPr>
            </w:pPr>
            <w:r w:rsidRPr="00B15E1D">
              <w:rPr>
                <w:color w:val="000000" w:themeColor="text1"/>
              </w:rPr>
              <w:t>„Článok 5</w:t>
            </w:r>
          </w:p>
          <w:p w14:paraId="5DFBCD0D" w14:textId="77777777" w:rsidR="002C3317" w:rsidRPr="00B15E1D" w:rsidRDefault="002C3317" w:rsidP="002C3317">
            <w:pPr>
              <w:pStyle w:val="tl10ptPodaokraja"/>
              <w:ind w:right="63"/>
              <w:rPr>
                <w:b/>
                <w:color w:val="000000" w:themeColor="text1"/>
              </w:rPr>
            </w:pPr>
            <w:r w:rsidRPr="00B15E1D">
              <w:rPr>
                <w:b/>
                <w:color w:val="000000" w:themeColor="text1"/>
              </w:rPr>
              <w:t>Posúdenie bezpečnosti ciest v rámci celej siete</w:t>
            </w:r>
          </w:p>
          <w:p w14:paraId="47614544" w14:textId="7CCD7F4B" w:rsidR="002C3317" w:rsidRPr="00B15E1D" w:rsidRDefault="002C3317" w:rsidP="002C3317">
            <w:pPr>
              <w:pStyle w:val="tl10ptPodaokraja"/>
              <w:ind w:right="63"/>
              <w:rPr>
                <w:color w:val="000000" w:themeColor="text1"/>
              </w:rPr>
            </w:pPr>
            <w:r w:rsidRPr="00B15E1D">
              <w:rPr>
                <w:color w:val="000000" w:themeColor="text1"/>
              </w:rPr>
              <w:t>1. Členské štáty zabezpečia, aby sa posudzovanie bezpečnosti ciest v rámci celej siete vykonávalo v celej cestnej sieti v prevádzke, na ktorú sa vzťahuje táto smernica.</w:t>
            </w:r>
          </w:p>
          <w:p w14:paraId="79AB25F4" w14:textId="77777777" w:rsidR="002C3317" w:rsidRPr="00B15E1D" w:rsidRDefault="002C3317" w:rsidP="002C3317">
            <w:pPr>
              <w:pStyle w:val="tl10ptPodaokraja"/>
              <w:ind w:right="63"/>
              <w:rPr>
                <w:color w:val="000000" w:themeColor="text1"/>
              </w:rPr>
            </w:pPr>
            <w:r w:rsidRPr="00B15E1D">
              <w:rPr>
                <w:color w:val="000000" w:themeColor="text1"/>
              </w:rPr>
              <w:t>2. Posúdením bezpečnosti ciest v rámci celej siete sa zhodnotí riziko závažnosti nehôd a následkov na základe:</w:t>
            </w:r>
          </w:p>
          <w:p w14:paraId="54734AE3" w14:textId="00A2F2B4" w:rsidR="002C3317" w:rsidRPr="00B15E1D" w:rsidRDefault="002C3317" w:rsidP="002C3317">
            <w:pPr>
              <w:pStyle w:val="tl10ptPodaokraja"/>
              <w:ind w:right="63"/>
              <w:rPr>
                <w:color w:val="000000" w:themeColor="text1"/>
              </w:rPr>
            </w:pPr>
            <w:r w:rsidRPr="00B15E1D">
              <w:rPr>
                <w:color w:val="000000" w:themeColor="text1"/>
              </w:rPr>
              <w:t>a) predovšetkým, vizuálnej obhliadky konštrukčných vlastností cesty (integrovaná bezpečnosť), a to buď na mieste alebo elektronicky, a</w:t>
            </w:r>
          </w:p>
          <w:p w14:paraId="660CC95E" w14:textId="77777777" w:rsidR="002C3317" w:rsidRPr="00B15E1D" w:rsidRDefault="002C3317" w:rsidP="002C3317">
            <w:pPr>
              <w:pStyle w:val="tl10ptPodaokraja"/>
              <w:ind w:right="63"/>
              <w:rPr>
                <w:color w:val="000000" w:themeColor="text1"/>
              </w:rPr>
            </w:pPr>
            <w:r w:rsidRPr="00B15E1D">
              <w:rPr>
                <w:color w:val="000000" w:themeColor="text1"/>
              </w:rPr>
              <w:t>b) analýzy úsekov cestnej siete, ktoré sú v prevádzke dlhšie ako tri roky a na ktorých došlo k veľkému počtu vážnych nehôd v pomere k premávke.</w:t>
            </w:r>
          </w:p>
          <w:p w14:paraId="0205D5AA" w14:textId="150474EE" w:rsidR="002C3317" w:rsidRPr="00B15E1D" w:rsidRDefault="002C3317" w:rsidP="002C3317">
            <w:pPr>
              <w:pStyle w:val="tl10ptPodaokraja"/>
              <w:ind w:right="63"/>
              <w:rPr>
                <w:color w:val="000000" w:themeColor="text1"/>
              </w:rPr>
            </w:pPr>
            <w:r w:rsidRPr="00B15E1D">
              <w:rPr>
                <w:color w:val="000000" w:themeColor="text1"/>
              </w:rPr>
              <w:t>3. Členské štáty zabezpečia, aby sa prvé posúdenie bezpečnosti ciest v rámci celej siete vykonalo najneskôr do roku 2024. Nasledujúce posudzovanie bezpečnosti ciest v rámci celej siete musí byť dostatočne časté na zaistenie primeranej úrovne bezpečnosti, v každom prípade sa však vykoná najmenej každých päť rokov.</w:t>
            </w:r>
          </w:p>
          <w:p w14:paraId="34E27C1A" w14:textId="77777777" w:rsidR="002C3317" w:rsidRPr="00B15E1D" w:rsidRDefault="002C3317" w:rsidP="002C3317">
            <w:pPr>
              <w:pStyle w:val="tl10ptPodaokraja"/>
              <w:ind w:right="63"/>
              <w:rPr>
                <w:color w:val="000000" w:themeColor="text1"/>
              </w:rPr>
            </w:pPr>
            <w:r w:rsidRPr="00B15E1D">
              <w:rPr>
                <w:color w:val="000000" w:themeColor="text1"/>
              </w:rPr>
              <w:t>4. Pri vykonávaní posúdenia bezpečnosti ciest v rámci celej siete členské štáty môžu zohľadniť orientačné prvky</w:t>
            </w:r>
          </w:p>
          <w:p w14:paraId="6FBFC4C4" w14:textId="77777777" w:rsidR="002C3317" w:rsidRPr="00B15E1D" w:rsidRDefault="002C3317" w:rsidP="002C3317">
            <w:pPr>
              <w:pStyle w:val="tl10ptPodaokraja"/>
              <w:ind w:right="63"/>
              <w:rPr>
                <w:color w:val="000000" w:themeColor="text1"/>
              </w:rPr>
            </w:pPr>
            <w:r w:rsidRPr="00B15E1D">
              <w:rPr>
                <w:color w:val="000000" w:themeColor="text1"/>
              </w:rPr>
              <w:t>stanovené v prílohe III.</w:t>
            </w:r>
          </w:p>
          <w:p w14:paraId="4E7B8A26" w14:textId="002F404D" w:rsidR="002C3317" w:rsidRPr="00B15E1D" w:rsidRDefault="002C3317" w:rsidP="002C3317">
            <w:pPr>
              <w:pStyle w:val="tl10ptPodaokraja"/>
              <w:ind w:right="63"/>
              <w:rPr>
                <w:color w:val="000000" w:themeColor="text1"/>
              </w:rPr>
            </w:pPr>
            <w:r w:rsidRPr="00B15E1D">
              <w:rPr>
                <w:color w:val="000000" w:themeColor="text1"/>
              </w:rPr>
              <w:t xml:space="preserve">5. Komisia poskytne usmernenia týkajúce sa metodiky vykonávania systematického posudzovania </w:t>
            </w:r>
            <w:r w:rsidRPr="00B15E1D">
              <w:rPr>
                <w:color w:val="000000" w:themeColor="text1"/>
              </w:rPr>
              <w:lastRenderedPageBreak/>
              <w:t>bezpečnosti ciest v rámci celej siete a bezpečnostného ratingu.</w:t>
            </w:r>
          </w:p>
          <w:p w14:paraId="756ECE26" w14:textId="7243A456" w:rsidR="002C3317" w:rsidRPr="00B15E1D" w:rsidRDefault="002C3317" w:rsidP="002C3317">
            <w:pPr>
              <w:pStyle w:val="tl10ptPodaokraja"/>
              <w:ind w:right="63"/>
              <w:rPr>
                <w:color w:val="000000" w:themeColor="text1"/>
              </w:rPr>
            </w:pPr>
            <w:r w:rsidRPr="00B15E1D">
              <w:rPr>
                <w:color w:val="000000" w:themeColor="text1"/>
              </w:rPr>
              <w:t>6. Členské štáty na základe výsledkov posúdenia uvedeného v odseku 1 a na účely stanovenia priorít, pokiaľ ide o ďalšie potrebné opatrenia, klasifikujú všetky úseky cestnej siete najmenej v troch kategóriách podľa ich úrovne bezpečnosti.“</w:t>
            </w:r>
          </w:p>
        </w:tc>
        <w:tc>
          <w:tcPr>
            <w:tcW w:w="794" w:type="dxa"/>
            <w:tcBorders>
              <w:top w:val="single" w:sz="4" w:space="0" w:color="auto"/>
              <w:left w:val="single" w:sz="4" w:space="0" w:color="auto"/>
              <w:bottom w:val="single" w:sz="4" w:space="0" w:color="auto"/>
              <w:right w:val="single" w:sz="12" w:space="0" w:color="auto"/>
            </w:tcBorders>
          </w:tcPr>
          <w:p w14:paraId="3E3E4BD5" w14:textId="77777777"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lastRenderedPageBreak/>
              <w:t>N</w:t>
            </w:r>
          </w:p>
          <w:p w14:paraId="5AB9D0BA" w14:textId="77777777" w:rsidR="00127D0A" w:rsidRPr="00B15E1D" w:rsidRDefault="00127D0A" w:rsidP="002C3317">
            <w:pPr>
              <w:autoSpaceDE w:val="0"/>
              <w:autoSpaceDN w:val="0"/>
              <w:spacing w:before="0"/>
              <w:jc w:val="center"/>
              <w:rPr>
                <w:color w:val="000000" w:themeColor="text1"/>
                <w:sz w:val="20"/>
                <w:szCs w:val="20"/>
              </w:rPr>
            </w:pPr>
          </w:p>
          <w:p w14:paraId="331ADE72" w14:textId="77777777" w:rsidR="00127D0A" w:rsidRPr="00B15E1D" w:rsidRDefault="00127D0A" w:rsidP="002C3317">
            <w:pPr>
              <w:autoSpaceDE w:val="0"/>
              <w:autoSpaceDN w:val="0"/>
              <w:spacing w:before="0"/>
              <w:jc w:val="center"/>
              <w:rPr>
                <w:color w:val="000000" w:themeColor="text1"/>
                <w:sz w:val="20"/>
                <w:szCs w:val="20"/>
              </w:rPr>
            </w:pPr>
          </w:p>
          <w:p w14:paraId="1CC2E5BB" w14:textId="77777777" w:rsidR="00127D0A" w:rsidRPr="00B15E1D" w:rsidRDefault="00127D0A" w:rsidP="002C3317">
            <w:pPr>
              <w:autoSpaceDE w:val="0"/>
              <w:autoSpaceDN w:val="0"/>
              <w:spacing w:before="0"/>
              <w:jc w:val="center"/>
              <w:rPr>
                <w:color w:val="000000" w:themeColor="text1"/>
                <w:sz w:val="20"/>
                <w:szCs w:val="20"/>
              </w:rPr>
            </w:pPr>
          </w:p>
          <w:p w14:paraId="2919F4E4" w14:textId="77777777" w:rsidR="00127D0A" w:rsidRPr="00B15E1D" w:rsidRDefault="00127D0A" w:rsidP="002C3317">
            <w:pPr>
              <w:autoSpaceDE w:val="0"/>
              <w:autoSpaceDN w:val="0"/>
              <w:spacing w:before="0"/>
              <w:jc w:val="center"/>
              <w:rPr>
                <w:color w:val="000000" w:themeColor="text1"/>
                <w:sz w:val="20"/>
                <w:szCs w:val="20"/>
              </w:rPr>
            </w:pPr>
          </w:p>
          <w:p w14:paraId="181BE28F" w14:textId="77777777" w:rsidR="00127D0A" w:rsidRPr="00B15E1D" w:rsidRDefault="00127D0A" w:rsidP="002C3317">
            <w:pPr>
              <w:autoSpaceDE w:val="0"/>
              <w:autoSpaceDN w:val="0"/>
              <w:spacing w:before="0"/>
              <w:jc w:val="center"/>
              <w:rPr>
                <w:color w:val="000000" w:themeColor="text1"/>
                <w:sz w:val="20"/>
                <w:szCs w:val="20"/>
              </w:rPr>
            </w:pPr>
          </w:p>
          <w:p w14:paraId="6E0408FD" w14:textId="77777777" w:rsidR="00127D0A" w:rsidRPr="00B15E1D" w:rsidRDefault="00127D0A" w:rsidP="002C3317">
            <w:pPr>
              <w:autoSpaceDE w:val="0"/>
              <w:autoSpaceDN w:val="0"/>
              <w:spacing w:before="0"/>
              <w:jc w:val="center"/>
              <w:rPr>
                <w:color w:val="000000" w:themeColor="text1"/>
                <w:sz w:val="20"/>
                <w:szCs w:val="20"/>
              </w:rPr>
            </w:pPr>
          </w:p>
          <w:p w14:paraId="7F5F6D33" w14:textId="77777777" w:rsidR="00127D0A" w:rsidRPr="00B15E1D" w:rsidRDefault="00127D0A" w:rsidP="002C3317">
            <w:pPr>
              <w:autoSpaceDE w:val="0"/>
              <w:autoSpaceDN w:val="0"/>
              <w:spacing w:before="0"/>
              <w:jc w:val="center"/>
              <w:rPr>
                <w:color w:val="000000" w:themeColor="text1"/>
                <w:sz w:val="20"/>
                <w:szCs w:val="20"/>
              </w:rPr>
            </w:pPr>
          </w:p>
          <w:p w14:paraId="02CFE496" w14:textId="77777777" w:rsidR="00127D0A" w:rsidRPr="00B15E1D" w:rsidRDefault="00127D0A" w:rsidP="002C3317">
            <w:pPr>
              <w:autoSpaceDE w:val="0"/>
              <w:autoSpaceDN w:val="0"/>
              <w:spacing w:before="0"/>
              <w:jc w:val="center"/>
              <w:rPr>
                <w:color w:val="000000" w:themeColor="text1"/>
                <w:sz w:val="20"/>
                <w:szCs w:val="20"/>
              </w:rPr>
            </w:pPr>
          </w:p>
          <w:p w14:paraId="48013573" w14:textId="77777777" w:rsidR="00127D0A" w:rsidRPr="00B15E1D" w:rsidRDefault="00127D0A" w:rsidP="002C3317">
            <w:pPr>
              <w:autoSpaceDE w:val="0"/>
              <w:autoSpaceDN w:val="0"/>
              <w:spacing w:before="0"/>
              <w:jc w:val="center"/>
              <w:rPr>
                <w:color w:val="000000" w:themeColor="text1"/>
                <w:sz w:val="20"/>
                <w:szCs w:val="20"/>
              </w:rPr>
            </w:pPr>
          </w:p>
          <w:p w14:paraId="178B9798" w14:textId="77777777" w:rsidR="00127D0A" w:rsidRPr="00B15E1D" w:rsidRDefault="00127D0A" w:rsidP="002C3317">
            <w:pPr>
              <w:autoSpaceDE w:val="0"/>
              <w:autoSpaceDN w:val="0"/>
              <w:spacing w:before="0"/>
              <w:jc w:val="center"/>
              <w:rPr>
                <w:color w:val="000000" w:themeColor="text1"/>
                <w:sz w:val="20"/>
                <w:szCs w:val="20"/>
              </w:rPr>
            </w:pPr>
          </w:p>
          <w:p w14:paraId="6A383F8F" w14:textId="77777777" w:rsidR="00127D0A" w:rsidRPr="00B15E1D" w:rsidRDefault="00127D0A" w:rsidP="002C3317">
            <w:pPr>
              <w:autoSpaceDE w:val="0"/>
              <w:autoSpaceDN w:val="0"/>
              <w:spacing w:before="0"/>
              <w:jc w:val="center"/>
              <w:rPr>
                <w:color w:val="000000" w:themeColor="text1"/>
                <w:sz w:val="20"/>
                <w:szCs w:val="20"/>
              </w:rPr>
            </w:pPr>
          </w:p>
          <w:p w14:paraId="4360EBE7" w14:textId="77777777" w:rsidR="00127D0A" w:rsidRPr="00B15E1D" w:rsidRDefault="00127D0A" w:rsidP="002C3317">
            <w:pPr>
              <w:autoSpaceDE w:val="0"/>
              <w:autoSpaceDN w:val="0"/>
              <w:spacing w:before="0"/>
              <w:jc w:val="center"/>
              <w:rPr>
                <w:color w:val="000000" w:themeColor="text1"/>
                <w:sz w:val="20"/>
                <w:szCs w:val="20"/>
              </w:rPr>
            </w:pPr>
          </w:p>
          <w:p w14:paraId="3DE00D7E" w14:textId="77777777" w:rsidR="00127D0A" w:rsidRPr="00B15E1D" w:rsidRDefault="00127D0A" w:rsidP="002C3317">
            <w:pPr>
              <w:autoSpaceDE w:val="0"/>
              <w:autoSpaceDN w:val="0"/>
              <w:spacing w:before="0"/>
              <w:jc w:val="center"/>
              <w:rPr>
                <w:color w:val="000000" w:themeColor="text1"/>
                <w:sz w:val="20"/>
                <w:szCs w:val="20"/>
              </w:rPr>
            </w:pPr>
          </w:p>
          <w:p w14:paraId="0756C5BF" w14:textId="77777777" w:rsidR="00127D0A" w:rsidRPr="00B15E1D" w:rsidRDefault="00127D0A" w:rsidP="002C3317">
            <w:pPr>
              <w:autoSpaceDE w:val="0"/>
              <w:autoSpaceDN w:val="0"/>
              <w:spacing w:before="0"/>
              <w:jc w:val="center"/>
              <w:rPr>
                <w:color w:val="000000" w:themeColor="text1"/>
                <w:sz w:val="20"/>
                <w:szCs w:val="20"/>
              </w:rPr>
            </w:pPr>
          </w:p>
          <w:p w14:paraId="47DD936C" w14:textId="77777777" w:rsidR="00127D0A" w:rsidRPr="00B15E1D" w:rsidRDefault="00127D0A" w:rsidP="002C3317">
            <w:pPr>
              <w:autoSpaceDE w:val="0"/>
              <w:autoSpaceDN w:val="0"/>
              <w:spacing w:before="0"/>
              <w:jc w:val="center"/>
              <w:rPr>
                <w:color w:val="000000" w:themeColor="text1"/>
                <w:sz w:val="20"/>
                <w:szCs w:val="20"/>
              </w:rPr>
            </w:pPr>
          </w:p>
          <w:p w14:paraId="7B0BFC88" w14:textId="77777777" w:rsidR="00127D0A" w:rsidRPr="00B15E1D" w:rsidRDefault="00127D0A" w:rsidP="002C3317">
            <w:pPr>
              <w:autoSpaceDE w:val="0"/>
              <w:autoSpaceDN w:val="0"/>
              <w:spacing w:before="0"/>
              <w:jc w:val="center"/>
              <w:rPr>
                <w:color w:val="000000" w:themeColor="text1"/>
                <w:sz w:val="20"/>
                <w:szCs w:val="20"/>
              </w:rPr>
            </w:pPr>
          </w:p>
          <w:p w14:paraId="77BAF342" w14:textId="77777777" w:rsidR="00127D0A" w:rsidRPr="00B15E1D" w:rsidRDefault="00127D0A" w:rsidP="002C3317">
            <w:pPr>
              <w:autoSpaceDE w:val="0"/>
              <w:autoSpaceDN w:val="0"/>
              <w:spacing w:before="0"/>
              <w:jc w:val="center"/>
              <w:rPr>
                <w:color w:val="000000" w:themeColor="text1"/>
                <w:sz w:val="20"/>
                <w:szCs w:val="20"/>
              </w:rPr>
            </w:pPr>
          </w:p>
          <w:p w14:paraId="5D936368" w14:textId="77777777" w:rsidR="00127D0A" w:rsidRPr="00B15E1D" w:rsidRDefault="00127D0A" w:rsidP="002C3317">
            <w:pPr>
              <w:autoSpaceDE w:val="0"/>
              <w:autoSpaceDN w:val="0"/>
              <w:spacing w:before="0"/>
              <w:jc w:val="center"/>
              <w:rPr>
                <w:color w:val="000000" w:themeColor="text1"/>
                <w:sz w:val="20"/>
                <w:szCs w:val="20"/>
              </w:rPr>
            </w:pPr>
          </w:p>
          <w:p w14:paraId="2FF6D0D0" w14:textId="77777777" w:rsidR="00127D0A" w:rsidRPr="00B15E1D" w:rsidRDefault="00127D0A" w:rsidP="002C3317">
            <w:pPr>
              <w:autoSpaceDE w:val="0"/>
              <w:autoSpaceDN w:val="0"/>
              <w:spacing w:before="0"/>
              <w:jc w:val="center"/>
              <w:rPr>
                <w:color w:val="000000" w:themeColor="text1"/>
                <w:sz w:val="20"/>
                <w:szCs w:val="20"/>
              </w:rPr>
            </w:pPr>
          </w:p>
          <w:p w14:paraId="51223E57" w14:textId="77777777" w:rsidR="00127D0A" w:rsidRPr="00B15E1D" w:rsidRDefault="00127D0A" w:rsidP="002C3317">
            <w:pPr>
              <w:autoSpaceDE w:val="0"/>
              <w:autoSpaceDN w:val="0"/>
              <w:spacing w:before="0"/>
              <w:jc w:val="center"/>
              <w:rPr>
                <w:color w:val="000000" w:themeColor="text1"/>
                <w:sz w:val="20"/>
                <w:szCs w:val="20"/>
              </w:rPr>
            </w:pPr>
          </w:p>
          <w:p w14:paraId="72F84156" w14:textId="77777777" w:rsidR="00127D0A" w:rsidRPr="00B15E1D" w:rsidRDefault="00127D0A" w:rsidP="002C3317">
            <w:pPr>
              <w:autoSpaceDE w:val="0"/>
              <w:autoSpaceDN w:val="0"/>
              <w:spacing w:before="0"/>
              <w:jc w:val="center"/>
              <w:rPr>
                <w:color w:val="000000" w:themeColor="text1"/>
                <w:sz w:val="20"/>
                <w:szCs w:val="20"/>
              </w:rPr>
            </w:pPr>
          </w:p>
          <w:p w14:paraId="18A26A9E" w14:textId="77777777" w:rsidR="00127D0A" w:rsidRPr="00B15E1D" w:rsidRDefault="00127D0A" w:rsidP="002C3317">
            <w:pPr>
              <w:autoSpaceDE w:val="0"/>
              <w:autoSpaceDN w:val="0"/>
              <w:spacing w:before="0"/>
              <w:jc w:val="center"/>
              <w:rPr>
                <w:color w:val="000000" w:themeColor="text1"/>
                <w:sz w:val="20"/>
                <w:szCs w:val="20"/>
              </w:rPr>
            </w:pPr>
          </w:p>
          <w:p w14:paraId="5D23F743" w14:textId="77777777" w:rsidR="00127D0A" w:rsidRPr="00B15E1D" w:rsidRDefault="00127D0A" w:rsidP="002C3317">
            <w:pPr>
              <w:autoSpaceDE w:val="0"/>
              <w:autoSpaceDN w:val="0"/>
              <w:spacing w:before="0"/>
              <w:jc w:val="center"/>
              <w:rPr>
                <w:color w:val="000000" w:themeColor="text1"/>
                <w:sz w:val="20"/>
                <w:szCs w:val="20"/>
              </w:rPr>
            </w:pPr>
          </w:p>
          <w:p w14:paraId="23C7D5C8" w14:textId="77777777" w:rsidR="00127D0A" w:rsidRPr="00B15E1D" w:rsidRDefault="00127D0A" w:rsidP="002C3317">
            <w:pPr>
              <w:autoSpaceDE w:val="0"/>
              <w:autoSpaceDN w:val="0"/>
              <w:spacing w:before="0"/>
              <w:jc w:val="center"/>
              <w:rPr>
                <w:color w:val="000000" w:themeColor="text1"/>
                <w:sz w:val="20"/>
                <w:szCs w:val="20"/>
              </w:rPr>
            </w:pPr>
          </w:p>
          <w:p w14:paraId="0B2A1C15" w14:textId="77777777" w:rsidR="00127D0A" w:rsidRPr="00B15E1D" w:rsidRDefault="00127D0A" w:rsidP="002C3317">
            <w:pPr>
              <w:autoSpaceDE w:val="0"/>
              <w:autoSpaceDN w:val="0"/>
              <w:spacing w:before="0"/>
              <w:jc w:val="center"/>
              <w:rPr>
                <w:color w:val="000000" w:themeColor="text1"/>
                <w:sz w:val="20"/>
                <w:szCs w:val="20"/>
              </w:rPr>
            </w:pPr>
          </w:p>
          <w:p w14:paraId="4C233C98" w14:textId="77777777" w:rsidR="00127D0A" w:rsidRPr="00B15E1D" w:rsidRDefault="00127D0A" w:rsidP="002C3317">
            <w:pPr>
              <w:autoSpaceDE w:val="0"/>
              <w:autoSpaceDN w:val="0"/>
              <w:spacing w:before="0"/>
              <w:jc w:val="center"/>
              <w:rPr>
                <w:color w:val="000000" w:themeColor="text1"/>
                <w:sz w:val="20"/>
                <w:szCs w:val="20"/>
              </w:rPr>
            </w:pPr>
          </w:p>
          <w:p w14:paraId="3633CFFE" w14:textId="77777777" w:rsidR="00127D0A" w:rsidRPr="00B15E1D" w:rsidRDefault="00127D0A" w:rsidP="002C3317">
            <w:pPr>
              <w:autoSpaceDE w:val="0"/>
              <w:autoSpaceDN w:val="0"/>
              <w:spacing w:before="0"/>
              <w:jc w:val="center"/>
              <w:rPr>
                <w:color w:val="000000" w:themeColor="text1"/>
                <w:sz w:val="20"/>
                <w:szCs w:val="20"/>
              </w:rPr>
            </w:pPr>
          </w:p>
          <w:p w14:paraId="39629915" w14:textId="77777777" w:rsidR="00127D0A" w:rsidRPr="00B15E1D" w:rsidRDefault="00127D0A" w:rsidP="002C3317">
            <w:pPr>
              <w:autoSpaceDE w:val="0"/>
              <w:autoSpaceDN w:val="0"/>
              <w:spacing w:before="0"/>
              <w:jc w:val="center"/>
              <w:rPr>
                <w:color w:val="000000" w:themeColor="text1"/>
                <w:sz w:val="20"/>
                <w:szCs w:val="20"/>
              </w:rPr>
            </w:pPr>
          </w:p>
          <w:p w14:paraId="4A869620" w14:textId="77777777" w:rsidR="00127D0A" w:rsidRPr="00B15E1D" w:rsidRDefault="00127D0A" w:rsidP="002C3317">
            <w:pPr>
              <w:autoSpaceDE w:val="0"/>
              <w:autoSpaceDN w:val="0"/>
              <w:spacing w:before="0"/>
              <w:jc w:val="center"/>
              <w:rPr>
                <w:color w:val="000000" w:themeColor="text1"/>
                <w:sz w:val="20"/>
                <w:szCs w:val="20"/>
              </w:rPr>
            </w:pPr>
          </w:p>
          <w:p w14:paraId="6757C6F9" w14:textId="77777777" w:rsidR="00127D0A" w:rsidRPr="00B15E1D" w:rsidRDefault="00127D0A" w:rsidP="002C3317">
            <w:pPr>
              <w:autoSpaceDE w:val="0"/>
              <w:autoSpaceDN w:val="0"/>
              <w:spacing w:before="0"/>
              <w:jc w:val="center"/>
              <w:rPr>
                <w:color w:val="000000" w:themeColor="text1"/>
                <w:sz w:val="20"/>
                <w:szCs w:val="20"/>
              </w:rPr>
            </w:pPr>
            <w:r w:rsidRPr="00B15E1D">
              <w:rPr>
                <w:color w:val="000000" w:themeColor="text1"/>
                <w:sz w:val="20"/>
                <w:szCs w:val="20"/>
              </w:rPr>
              <w:t>D</w:t>
            </w:r>
          </w:p>
          <w:p w14:paraId="7CCCD5A4" w14:textId="77777777" w:rsidR="00127D0A" w:rsidRPr="00B15E1D" w:rsidRDefault="00127D0A" w:rsidP="002C3317">
            <w:pPr>
              <w:autoSpaceDE w:val="0"/>
              <w:autoSpaceDN w:val="0"/>
              <w:spacing w:before="0"/>
              <w:jc w:val="center"/>
              <w:rPr>
                <w:color w:val="000000" w:themeColor="text1"/>
                <w:sz w:val="20"/>
                <w:szCs w:val="20"/>
              </w:rPr>
            </w:pPr>
          </w:p>
          <w:p w14:paraId="49B76A56" w14:textId="77777777" w:rsidR="00127D0A" w:rsidRPr="00B15E1D" w:rsidRDefault="00127D0A" w:rsidP="002C3317">
            <w:pPr>
              <w:autoSpaceDE w:val="0"/>
              <w:autoSpaceDN w:val="0"/>
              <w:spacing w:before="0"/>
              <w:jc w:val="center"/>
              <w:rPr>
                <w:color w:val="000000" w:themeColor="text1"/>
                <w:sz w:val="20"/>
                <w:szCs w:val="20"/>
              </w:rPr>
            </w:pPr>
          </w:p>
          <w:p w14:paraId="1F9BE86F" w14:textId="77777777" w:rsidR="00127D0A" w:rsidRPr="00B15E1D" w:rsidRDefault="00127D0A" w:rsidP="002C3317">
            <w:pPr>
              <w:autoSpaceDE w:val="0"/>
              <w:autoSpaceDN w:val="0"/>
              <w:spacing w:before="0"/>
              <w:jc w:val="center"/>
              <w:rPr>
                <w:color w:val="000000" w:themeColor="text1"/>
                <w:sz w:val="20"/>
                <w:szCs w:val="20"/>
              </w:rPr>
            </w:pPr>
          </w:p>
          <w:p w14:paraId="4A974BF5" w14:textId="2D4DC17A" w:rsidR="00127D0A" w:rsidRPr="00B15E1D" w:rsidRDefault="00766419" w:rsidP="005A6D54">
            <w:pPr>
              <w:autoSpaceDE w:val="0"/>
              <w:autoSpaceDN w:val="0"/>
              <w:spacing w:before="0"/>
              <w:jc w:val="center"/>
              <w:rPr>
                <w:color w:val="000000" w:themeColor="text1"/>
                <w:sz w:val="20"/>
                <w:szCs w:val="20"/>
              </w:rPr>
            </w:pPr>
            <w:r w:rsidRPr="00B15E1D">
              <w:rPr>
                <w:color w:val="000000" w:themeColor="text1"/>
                <w:sz w:val="20"/>
                <w:szCs w:val="20"/>
              </w:rPr>
              <w:t>n.a.</w:t>
            </w:r>
          </w:p>
          <w:p w14:paraId="1624B57E" w14:textId="77777777" w:rsidR="00766419" w:rsidRPr="00B15E1D" w:rsidRDefault="00766419" w:rsidP="002C3317">
            <w:pPr>
              <w:autoSpaceDE w:val="0"/>
              <w:autoSpaceDN w:val="0"/>
              <w:spacing w:before="0"/>
              <w:jc w:val="center"/>
              <w:rPr>
                <w:color w:val="000000" w:themeColor="text1"/>
                <w:sz w:val="20"/>
                <w:szCs w:val="20"/>
              </w:rPr>
            </w:pPr>
          </w:p>
          <w:p w14:paraId="528F23BE" w14:textId="77777777" w:rsidR="00766419" w:rsidRPr="00B15E1D" w:rsidRDefault="00766419" w:rsidP="002C3317">
            <w:pPr>
              <w:autoSpaceDE w:val="0"/>
              <w:autoSpaceDN w:val="0"/>
              <w:spacing w:before="0"/>
              <w:jc w:val="center"/>
              <w:rPr>
                <w:color w:val="000000" w:themeColor="text1"/>
                <w:sz w:val="20"/>
                <w:szCs w:val="20"/>
              </w:rPr>
            </w:pPr>
          </w:p>
          <w:p w14:paraId="474CEF76" w14:textId="77777777" w:rsidR="00766419" w:rsidRPr="00B15E1D" w:rsidRDefault="00766419" w:rsidP="002C3317">
            <w:pPr>
              <w:autoSpaceDE w:val="0"/>
              <w:autoSpaceDN w:val="0"/>
              <w:spacing w:before="0"/>
              <w:jc w:val="center"/>
              <w:rPr>
                <w:color w:val="000000" w:themeColor="text1"/>
                <w:sz w:val="20"/>
                <w:szCs w:val="20"/>
              </w:rPr>
            </w:pPr>
          </w:p>
          <w:p w14:paraId="2B8D2E74" w14:textId="77777777" w:rsidR="00766419" w:rsidRPr="00B15E1D" w:rsidRDefault="00766419" w:rsidP="002C3317">
            <w:pPr>
              <w:autoSpaceDE w:val="0"/>
              <w:autoSpaceDN w:val="0"/>
              <w:spacing w:before="0"/>
              <w:jc w:val="center"/>
              <w:rPr>
                <w:color w:val="000000" w:themeColor="text1"/>
                <w:sz w:val="20"/>
                <w:szCs w:val="20"/>
              </w:rPr>
            </w:pPr>
          </w:p>
          <w:p w14:paraId="36E77799" w14:textId="771D2841" w:rsidR="00766419" w:rsidRPr="00B15E1D" w:rsidRDefault="00766419" w:rsidP="002C3317">
            <w:pPr>
              <w:autoSpaceDE w:val="0"/>
              <w:autoSpaceDN w:val="0"/>
              <w:spacing w:before="0"/>
              <w:jc w:val="center"/>
              <w:rPr>
                <w:color w:val="000000" w:themeColor="text1"/>
                <w:sz w:val="20"/>
                <w:szCs w:val="20"/>
              </w:rPr>
            </w:pPr>
            <w:r w:rsidRPr="00B15E1D">
              <w:rPr>
                <w:color w:val="000000" w:themeColor="text1"/>
                <w:sz w:val="20"/>
                <w:szCs w:val="20"/>
              </w:rPr>
              <w:t>N</w:t>
            </w:r>
          </w:p>
        </w:tc>
        <w:tc>
          <w:tcPr>
            <w:tcW w:w="1080" w:type="dxa"/>
            <w:tcBorders>
              <w:top w:val="single" w:sz="4" w:space="0" w:color="auto"/>
              <w:left w:val="nil"/>
              <w:bottom w:val="single" w:sz="4" w:space="0" w:color="auto"/>
              <w:right w:val="single" w:sz="4" w:space="0" w:color="auto"/>
            </w:tcBorders>
          </w:tcPr>
          <w:p w14:paraId="62604BDB" w14:textId="6A13E52D"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lastRenderedPageBreak/>
              <w:t>návrh zákona</w:t>
            </w:r>
          </w:p>
          <w:p w14:paraId="234AEFB8" w14:textId="534A963A"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t>Čl:</w:t>
            </w:r>
            <w:r w:rsidR="0005625F" w:rsidRPr="00B15E1D">
              <w:rPr>
                <w:color w:val="000000" w:themeColor="text1"/>
                <w:sz w:val="20"/>
                <w:szCs w:val="20"/>
              </w:rPr>
              <w:t xml:space="preserve"> </w:t>
            </w:r>
            <w:r w:rsidR="00920D80" w:rsidRPr="00B15E1D">
              <w:rPr>
                <w:color w:val="000000" w:themeColor="text1"/>
                <w:sz w:val="20"/>
                <w:szCs w:val="20"/>
              </w:rPr>
              <w:t>I</w:t>
            </w:r>
          </w:p>
          <w:p w14:paraId="50554332" w14:textId="65AF917F"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t xml:space="preserve">B: </w:t>
            </w:r>
            <w:r w:rsidR="00652E53" w:rsidRPr="00B15E1D">
              <w:rPr>
                <w:color w:val="000000" w:themeColor="text1"/>
                <w:sz w:val="20"/>
                <w:szCs w:val="20"/>
              </w:rPr>
              <w:t>8</w:t>
            </w:r>
          </w:p>
          <w:p w14:paraId="49A45D1F" w14:textId="3C54C2C7" w:rsidR="002C3317" w:rsidRPr="00B15E1D" w:rsidRDefault="002C3317" w:rsidP="002C3317">
            <w:pPr>
              <w:autoSpaceDE w:val="0"/>
              <w:autoSpaceDN w:val="0"/>
              <w:spacing w:before="0"/>
              <w:jc w:val="center"/>
              <w:rPr>
                <w:color w:val="000000" w:themeColor="text1"/>
                <w:sz w:val="20"/>
                <w:szCs w:val="20"/>
              </w:rPr>
            </w:pPr>
          </w:p>
          <w:p w14:paraId="1AC11679" w14:textId="483620E9" w:rsidR="002C3317" w:rsidRPr="00B15E1D" w:rsidRDefault="002C3317" w:rsidP="002C3317">
            <w:pPr>
              <w:autoSpaceDE w:val="0"/>
              <w:autoSpaceDN w:val="0"/>
              <w:spacing w:before="0"/>
              <w:jc w:val="center"/>
              <w:rPr>
                <w:color w:val="000000" w:themeColor="text1"/>
                <w:sz w:val="20"/>
                <w:szCs w:val="20"/>
              </w:rPr>
            </w:pPr>
          </w:p>
          <w:p w14:paraId="5F9961A2" w14:textId="23BB2798" w:rsidR="002C3317" w:rsidRPr="00B15E1D" w:rsidRDefault="002C3317" w:rsidP="002C3317">
            <w:pPr>
              <w:autoSpaceDE w:val="0"/>
              <w:autoSpaceDN w:val="0"/>
              <w:spacing w:before="0"/>
              <w:jc w:val="center"/>
              <w:rPr>
                <w:color w:val="000000" w:themeColor="text1"/>
                <w:sz w:val="20"/>
                <w:szCs w:val="20"/>
              </w:rPr>
            </w:pPr>
          </w:p>
          <w:p w14:paraId="5DEAB128" w14:textId="28DDEBF6" w:rsidR="002C3317" w:rsidRPr="00B15E1D" w:rsidRDefault="002C3317" w:rsidP="002C3317">
            <w:pPr>
              <w:autoSpaceDE w:val="0"/>
              <w:autoSpaceDN w:val="0"/>
              <w:spacing w:before="0"/>
              <w:jc w:val="center"/>
              <w:rPr>
                <w:color w:val="000000" w:themeColor="text1"/>
                <w:sz w:val="20"/>
                <w:szCs w:val="20"/>
              </w:rPr>
            </w:pPr>
          </w:p>
          <w:p w14:paraId="64B1FC94" w14:textId="2C9C430D" w:rsidR="002C3317" w:rsidRPr="00B15E1D" w:rsidRDefault="002C3317" w:rsidP="002C3317">
            <w:pPr>
              <w:autoSpaceDE w:val="0"/>
              <w:autoSpaceDN w:val="0"/>
              <w:spacing w:before="0"/>
              <w:jc w:val="center"/>
              <w:rPr>
                <w:color w:val="000000" w:themeColor="text1"/>
                <w:sz w:val="20"/>
                <w:szCs w:val="20"/>
              </w:rPr>
            </w:pPr>
          </w:p>
          <w:p w14:paraId="01C51674" w14:textId="41597EA1" w:rsidR="002C3317" w:rsidRPr="00B15E1D" w:rsidRDefault="002C3317" w:rsidP="002C3317">
            <w:pPr>
              <w:autoSpaceDE w:val="0"/>
              <w:autoSpaceDN w:val="0"/>
              <w:spacing w:before="0"/>
              <w:jc w:val="center"/>
              <w:rPr>
                <w:color w:val="000000" w:themeColor="text1"/>
                <w:sz w:val="20"/>
                <w:szCs w:val="20"/>
              </w:rPr>
            </w:pPr>
          </w:p>
          <w:p w14:paraId="215BB817" w14:textId="65F98880" w:rsidR="002C3317" w:rsidRPr="00B15E1D" w:rsidRDefault="002C3317" w:rsidP="002C3317">
            <w:pPr>
              <w:autoSpaceDE w:val="0"/>
              <w:autoSpaceDN w:val="0"/>
              <w:spacing w:before="0"/>
              <w:jc w:val="center"/>
              <w:rPr>
                <w:color w:val="000000" w:themeColor="text1"/>
                <w:sz w:val="20"/>
                <w:szCs w:val="20"/>
              </w:rPr>
            </w:pPr>
          </w:p>
          <w:p w14:paraId="30F67E94" w14:textId="6C5A90A4" w:rsidR="002C3317" w:rsidRPr="00B15E1D" w:rsidRDefault="002C3317" w:rsidP="002C3317">
            <w:pPr>
              <w:autoSpaceDE w:val="0"/>
              <w:autoSpaceDN w:val="0"/>
              <w:spacing w:before="0"/>
              <w:jc w:val="center"/>
              <w:rPr>
                <w:color w:val="000000" w:themeColor="text1"/>
                <w:sz w:val="20"/>
                <w:szCs w:val="20"/>
              </w:rPr>
            </w:pPr>
          </w:p>
          <w:p w14:paraId="696BDC5C" w14:textId="1B3ACB7C" w:rsidR="002C3317" w:rsidRPr="00B15E1D" w:rsidRDefault="002C3317" w:rsidP="002C3317">
            <w:pPr>
              <w:autoSpaceDE w:val="0"/>
              <w:autoSpaceDN w:val="0"/>
              <w:spacing w:before="0"/>
              <w:jc w:val="center"/>
              <w:rPr>
                <w:color w:val="000000" w:themeColor="text1"/>
                <w:sz w:val="20"/>
                <w:szCs w:val="20"/>
              </w:rPr>
            </w:pPr>
          </w:p>
          <w:p w14:paraId="399D2379" w14:textId="072843B9" w:rsidR="002C3317" w:rsidRPr="00B15E1D" w:rsidRDefault="002C3317" w:rsidP="002C3317">
            <w:pPr>
              <w:autoSpaceDE w:val="0"/>
              <w:autoSpaceDN w:val="0"/>
              <w:spacing w:before="0"/>
              <w:jc w:val="center"/>
              <w:rPr>
                <w:color w:val="000000" w:themeColor="text1"/>
                <w:sz w:val="20"/>
                <w:szCs w:val="20"/>
              </w:rPr>
            </w:pPr>
          </w:p>
          <w:p w14:paraId="2EBABF44" w14:textId="2B3D9C0D" w:rsidR="002C3317" w:rsidRPr="00B15E1D" w:rsidRDefault="002C3317" w:rsidP="002C3317">
            <w:pPr>
              <w:autoSpaceDE w:val="0"/>
              <w:autoSpaceDN w:val="0"/>
              <w:spacing w:before="0"/>
              <w:jc w:val="center"/>
              <w:rPr>
                <w:color w:val="000000" w:themeColor="text1"/>
                <w:sz w:val="20"/>
                <w:szCs w:val="20"/>
              </w:rPr>
            </w:pPr>
          </w:p>
          <w:p w14:paraId="75987018" w14:textId="66A6DAD9" w:rsidR="002C3317" w:rsidRPr="00B15E1D" w:rsidRDefault="002C3317" w:rsidP="002C3317">
            <w:pPr>
              <w:autoSpaceDE w:val="0"/>
              <w:autoSpaceDN w:val="0"/>
              <w:spacing w:before="0"/>
              <w:jc w:val="center"/>
              <w:rPr>
                <w:color w:val="000000" w:themeColor="text1"/>
                <w:sz w:val="20"/>
                <w:szCs w:val="20"/>
              </w:rPr>
            </w:pPr>
          </w:p>
          <w:p w14:paraId="2A26AA99" w14:textId="7BBEC40F" w:rsidR="002C3317" w:rsidRPr="00B15E1D" w:rsidRDefault="002C3317" w:rsidP="002C3317">
            <w:pPr>
              <w:autoSpaceDE w:val="0"/>
              <w:autoSpaceDN w:val="0"/>
              <w:spacing w:before="0"/>
              <w:jc w:val="center"/>
              <w:rPr>
                <w:color w:val="000000" w:themeColor="text1"/>
                <w:sz w:val="20"/>
                <w:szCs w:val="20"/>
              </w:rPr>
            </w:pPr>
          </w:p>
          <w:p w14:paraId="60746A0F" w14:textId="73905577" w:rsidR="002C3317" w:rsidRPr="00B15E1D" w:rsidRDefault="002C3317" w:rsidP="002C3317">
            <w:pPr>
              <w:autoSpaceDE w:val="0"/>
              <w:autoSpaceDN w:val="0"/>
              <w:spacing w:before="0"/>
              <w:jc w:val="center"/>
              <w:rPr>
                <w:color w:val="000000" w:themeColor="text1"/>
                <w:sz w:val="20"/>
                <w:szCs w:val="20"/>
              </w:rPr>
            </w:pPr>
          </w:p>
          <w:p w14:paraId="032BA14F" w14:textId="209372EC" w:rsidR="002C3317" w:rsidRPr="00B15E1D" w:rsidRDefault="002C3317" w:rsidP="002C3317">
            <w:pPr>
              <w:autoSpaceDE w:val="0"/>
              <w:autoSpaceDN w:val="0"/>
              <w:spacing w:before="0"/>
              <w:jc w:val="center"/>
              <w:rPr>
                <w:color w:val="000000" w:themeColor="text1"/>
                <w:sz w:val="20"/>
                <w:szCs w:val="20"/>
              </w:rPr>
            </w:pPr>
          </w:p>
          <w:p w14:paraId="53AC9236" w14:textId="68B05749" w:rsidR="002C3317" w:rsidRPr="00B15E1D" w:rsidRDefault="002C3317" w:rsidP="002C3317">
            <w:pPr>
              <w:autoSpaceDE w:val="0"/>
              <w:autoSpaceDN w:val="0"/>
              <w:spacing w:before="0"/>
              <w:jc w:val="center"/>
              <w:rPr>
                <w:color w:val="000000" w:themeColor="text1"/>
                <w:sz w:val="20"/>
                <w:szCs w:val="20"/>
              </w:rPr>
            </w:pPr>
          </w:p>
          <w:p w14:paraId="50116A01" w14:textId="6A1F7D27" w:rsidR="002C3317" w:rsidRPr="00B15E1D" w:rsidRDefault="002C3317" w:rsidP="002C3317">
            <w:pPr>
              <w:autoSpaceDE w:val="0"/>
              <w:autoSpaceDN w:val="0"/>
              <w:spacing w:before="0"/>
              <w:jc w:val="center"/>
              <w:rPr>
                <w:color w:val="000000" w:themeColor="text1"/>
                <w:sz w:val="20"/>
                <w:szCs w:val="20"/>
              </w:rPr>
            </w:pPr>
          </w:p>
          <w:p w14:paraId="55112DAA" w14:textId="0DB7A595" w:rsidR="002C3317" w:rsidRPr="00B15E1D" w:rsidRDefault="002C3317" w:rsidP="002C3317">
            <w:pPr>
              <w:autoSpaceDE w:val="0"/>
              <w:autoSpaceDN w:val="0"/>
              <w:spacing w:before="0"/>
              <w:jc w:val="center"/>
              <w:rPr>
                <w:color w:val="000000" w:themeColor="text1"/>
                <w:sz w:val="20"/>
                <w:szCs w:val="20"/>
              </w:rPr>
            </w:pPr>
          </w:p>
          <w:p w14:paraId="5957EE57" w14:textId="1B3051EA" w:rsidR="002C3317" w:rsidRPr="00B15E1D" w:rsidRDefault="002C3317" w:rsidP="002C3317">
            <w:pPr>
              <w:autoSpaceDE w:val="0"/>
              <w:autoSpaceDN w:val="0"/>
              <w:spacing w:before="0"/>
              <w:jc w:val="center"/>
              <w:rPr>
                <w:color w:val="000000" w:themeColor="text1"/>
                <w:sz w:val="20"/>
                <w:szCs w:val="20"/>
              </w:rPr>
            </w:pPr>
          </w:p>
          <w:p w14:paraId="27C34CC2" w14:textId="55965D1D" w:rsidR="002C3317" w:rsidRPr="00B15E1D" w:rsidRDefault="002C3317" w:rsidP="002C3317">
            <w:pPr>
              <w:autoSpaceDE w:val="0"/>
              <w:autoSpaceDN w:val="0"/>
              <w:spacing w:before="0"/>
              <w:jc w:val="center"/>
              <w:rPr>
                <w:color w:val="000000" w:themeColor="text1"/>
                <w:sz w:val="20"/>
                <w:szCs w:val="20"/>
              </w:rPr>
            </w:pPr>
          </w:p>
          <w:p w14:paraId="047F02A5" w14:textId="16C9C410" w:rsidR="002C3317" w:rsidRPr="00B15E1D" w:rsidRDefault="002C3317" w:rsidP="002C3317">
            <w:pPr>
              <w:autoSpaceDE w:val="0"/>
              <w:autoSpaceDN w:val="0"/>
              <w:spacing w:before="0"/>
              <w:jc w:val="center"/>
              <w:rPr>
                <w:color w:val="000000" w:themeColor="text1"/>
                <w:sz w:val="20"/>
                <w:szCs w:val="20"/>
              </w:rPr>
            </w:pPr>
          </w:p>
          <w:p w14:paraId="55735CF3" w14:textId="322D162E" w:rsidR="002C3317" w:rsidRPr="00B15E1D" w:rsidRDefault="002C3317" w:rsidP="002C3317">
            <w:pPr>
              <w:autoSpaceDE w:val="0"/>
              <w:autoSpaceDN w:val="0"/>
              <w:spacing w:before="0"/>
              <w:jc w:val="center"/>
              <w:rPr>
                <w:color w:val="000000" w:themeColor="text1"/>
                <w:sz w:val="20"/>
                <w:szCs w:val="20"/>
              </w:rPr>
            </w:pPr>
          </w:p>
          <w:p w14:paraId="06B8A7E0" w14:textId="5138388F" w:rsidR="002C3317" w:rsidRPr="00B15E1D" w:rsidRDefault="002C3317" w:rsidP="002C3317">
            <w:pPr>
              <w:autoSpaceDE w:val="0"/>
              <w:autoSpaceDN w:val="0"/>
              <w:spacing w:before="0"/>
              <w:jc w:val="center"/>
              <w:rPr>
                <w:color w:val="000000" w:themeColor="text1"/>
                <w:sz w:val="20"/>
                <w:szCs w:val="20"/>
              </w:rPr>
            </w:pPr>
          </w:p>
          <w:p w14:paraId="74DEA7BA" w14:textId="1ADF514E" w:rsidR="002C3317" w:rsidRPr="00B15E1D" w:rsidRDefault="002C3317" w:rsidP="002C3317">
            <w:pPr>
              <w:autoSpaceDE w:val="0"/>
              <w:autoSpaceDN w:val="0"/>
              <w:spacing w:before="0"/>
              <w:jc w:val="center"/>
              <w:rPr>
                <w:color w:val="000000" w:themeColor="text1"/>
                <w:sz w:val="20"/>
                <w:szCs w:val="20"/>
              </w:rPr>
            </w:pPr>
          </w:p>
          <w:p w14:paraId="043ED40A" w14:textId="61827955" w:rsidR="002C3317" w:rsidRPr="00B15E1D" w:rsidRDefault="002C3317" w:rsidP="002C3317">
            <w:pPr>
              <w:autoSpaceDE w:val="0"/>
              <w:autoSpaceDN w:val="0"/>
              <w:spacing w:before="0"/>
              <w:jc w:val="center"/>
              <w:rPr>
                <w:color w:val="000000" w:themeColor="text1"/>
                <w:sz w:val="20"/>
                <w:szCs w:val="20"/>
              </w:rPr>
            </w:pPr>
          </w:p>
          <w:p w14:paraId="6575A4BE" w14:textId="3CDDB49A" w:rsidR="002C3317" w:rsidRPr="00B15E1D" w:rsidRDefault="002C3317" w:rsidP="002C3317">
            <w:pPr>
              <w:autoSpaceDE w:val="0"/>
              <w:autoSpaceDN w:val="0"/>
              <w:spacing w:before="0"/>
              <w:jc w:val="center"/>
              <w:rPr>
                <w:color w:val="000000" w:themeColor="text1"/>
                <w:sz w:val="20"/>
                <w:szCs w:val="20"/>
              </w:rPr>
            </w:pPr>
          </w:p>
          <w:p w14:paraId="20663DEE" w14:textId="76B8B521" w:rsidR="002C3317" w:rsidRPr="00B15E1D" w:rsidRDefault="002C3317" w:rsidP="002C3317">
            <w:pPr>
              <w:autoSpaceDE w:val="0"/>
              <w:autoSpaceDN w:val="0"/>
              <w:spacing w:before="0"/>
              <w:jc w:val="center"/>
              <w:rPr>
                <w:color w:val="000000" w:themeColor="text1"/>
                <w:sz w:val="20"/>
                <w:szCs w:val="20"/>
              </w:rPr>
            </w:pPr>
          </w:p>
          <w:p w14:paraId="2709A541" w14:textId="0BFBC265" w:rsidR="002C3317" w:rsidRPr="00B15E1D" w:rsidRDefault="002C3317" w:rsidP="002C3317">
            <w:pPr>
              <w:autoSpaceDE w:val="0"/>
              <w:autoSpaceDN w:val="0"/>
              <w:spacing w:before="0"/>
              <w:jc w:val="center"/>
              <w:rPr>
                <w:color w:val="000000" w:themeColor="text1"/>
                <w:sz w:val="20"/>
                <w:szCs w:val="20"/>
              </w:rPr>
            </w:pPr>
          </w:p>
          <w:p w14:paraId="545D45FA" w14:textId="2FBCA22D" w:rsidR="002C3317" w:rsidRPr="00B15E1D" w:rsidRDefault="002C3317" w:rsidP="002C3317">
            <w:pPr>
              <w:autoSpaceDE w:val="0"/>
              <w:autoSpaceDN w:val="0"/>
              <w:spacing w:before="0"/>
              <w:jc w:val="center"/>
              <w:rPr>
                <w:color w:val="000000" w:themeColor="text1"/>
                <w:sz w:val="20"/>
                <w:szCs w:val="20"/>
              </w:rPr>
            </w:pPr>
          </w:p>
          <w:p w14:paraId="72A664EC" w14:textId="44E135BE" w:rsidR="002C3317" w:rsidRPr="00B15E1D" w:rsidRDefault="002C3317" w:rsidP="002C3317">
            <w:pPr>
              <w:autoSpaceDE w:val="0"/>
              <w:autoSpaceDN w:val="0"/>
              <w:spacing w:before="0"/>
              <w:jc w:val="center"/>
              <w:rPr>
                <w:color w:val="000000" w:themeColor="text1"/>
                <w:sz w:val="20"/>
                <w:szCs w:val="20"/>
              </w:rPr>
            </w:pPr>
          </w:p>
          <w:p w14:paraId="0ED78481" w14:textId="3368B126" w:rsidR="002C3317" w:rsidRPr="00B15E1D" w:rsidRDefault="002C3317" w:rsidP="002C3317">
            <w:pPr>
              <w:autoSpaceDE w:val="0"/>
              <w:autoSpaceDN w:val="0"/>
              <w:spacing w:before="0"/>
              <w:jc w:val="center"/>
              <w:rPr>
                <w:color w:val="000000" w:themeColor="text1"/>
                <w:sz w:val="20"/>
                <w:szCs w:val="20"/>
              </w:rPr>
            </w:pPr>
          </w:p>
          <w:p w14:paraId="5260D5CC" w14:textId="114AD800" w:rsidR="002C3317" w:rsidRPr="00B15E1D" w:rsidRDefault="002C3317" w:rsidP="002C3317">
            <w:pPr>
              <w:autoSpaceDE w:val="0"/>
              <w:autoSpaceDN w:val="0"/>
              <w:spacing w:before="0"/>
              <w:jc w:val="center"/>
              <w:rPr>
                <w:color w:val="000000" w:themeColor="text1"/>
                <w:sz w:val="20"/>
                <w:szCs w:val="20"/>
              </w:rPr>
            </w:pPr>
          </w:p>
          <w:p w14:paraId="7F4D3BBB" w14:textId="19E80812" w:rsidR="002C3317" w:rsidRPr="00B15E1D" w:rsidRDefault="002C3317" w:rsidP="002C3317">
            <w:pPr>
              <w:autoSpaceDE w:val="0"/>
              <w:autoSpaceDN w:val="0"/>
              <w:spacing w:before="0"/>
              <w:jc w:val="center"/>
              <w:rPr>
                <w:color w:val="000000" w:themeColor="text1"/>
                <w:sz w:val="20"/>
                <w:szCs w:val="20"/>
              </w:rPr>
            </w:pPr>
          </w:p>
          <w:p w14:paraId="758A5ECC" w14:textId="35A3F190" w:rsidR="002C3317" w:rsidRPr="00B15E1D" w:rsidRDefault="002C3317" w:rsidP="002C3317">
            <w:pPr>
              <w:autoSpaceDE w:val="0"/>
              <w:autoSpaceDN w:val="0"/>
              <w:spacing w:before="0"/>
              <w:jc w:val="center"/>
              <w:rPr>
                <w:color w:val="000000" w:themeColor="text1"/>
                <w:sz w:val="20"/>
                <w:szCs w:val="20"/>
              </w:rPr>
            </w:pPr>
          </w:p>
          <w:p w14:paraId="6D76E50C" w14:textId="5E6C4E1D" w:rsidR="002C3317" w:rsidRPr="00B15E1D" w:rsidRDefault="002C3317" w:rsidP="002C3317">
            <w:pPr>
              <w:autoSpaceDE w:val="0"/>
              <w:autoSpaceDN w:val="0"/>
              <w:spacing w:before="0"/>
              <w:jc w:val="center"/>
              <w:rPr>
                <w:color w:val="000000" w:themeColor="text1"/>
                <w:sz w:val="20"/>
                <w:szCs w:val="20"/>
              </w:rPr>
            </w:pPr>
          </w:p>
          <w:p w14:paraId="7BFDA6A4" w14:textId="585D36D6" w:rsidR="002C3317" w:rsidRPr="00B15E1D" w:rsidRDefault="002C3317" w:rsidP="002C3317">
            <w:pPr>
              <w:autoSpaceDE w:val="0"/>
              <w:autoSpaceDN w:val="0"/>
              <w:spacing w:before="0"/>
              <w:jc w:val="center"/>
              <w:rPr>
                <w:color w:val="000000" w:themeColor="text1"/>
                <w:sz w:val="20"/>
                <w:szCs w:val="20"/>
              </w:rPr>
            </w:pPr>
          </w:p>
          <w:p w14:paraId="0B0D9978" w14:textId="42D88599" w:rsidR="002C3317" w:rsidRPr="00B15E1D" w:rsidRDefault="002C3317" w:rsidP="002C3317">
            <w:pPr>
              <w:autoSpaceDE w:val="0"/>
              <w:autoSpaceDN w:val="0"/>
              <w:spacing w:before="0"/>
              <w:jc w:val="center"/>
              <w:rPr>
                <w:color w:val="000000" w:themeColor="text1"/>
                <w:sz w:val="20"/>
                <w:szCs w:val="20"/>
              </w:rPr>
            </w:pPr>
          </w:p>
          <w:p w14:paraId="078A1A86" w14:textId="54D42DB1" w:rsidR="002C3317" w:rsidRPr="00B15E1D" w:rsidRDefault="002C3317" w:rsidP="002C3317">
            <w:pPr>
              <w:autoSpaceDE w:val="0"/>
              <w:autoSpaceDN w:val="0"/>
              <w:spacing w:before="0"/>
              <w:jc w:val="center"/>
              <w:rPr>
                <w:color w:val="000000" w:themeColor="text1"/>
                <w:sz w:val="20"/>
                <w:szCs w:val="20"/>
              </w:rPr>
            </w:pPr>
          </w:p>
          <w:p w14:paraId="6AE9B59E" w14:textId="2BE5240E" w:rsidR="002C3317" w:rsidRPr="00B15E1D" w:rsidRDefault="002C3317" w:rsidP="002C3317">
            <w:pPr>
              <w:autoSpaceDE w:val="0"/>
              <w:autoSpaceDN w:val="0"/>
              <w:spacing w:before="0"/>
              <w:jc w:val="center"/>
              <w:rPr>
                <w:color w:val="000000" w:themeColor="text1"/>
                <w:sz w:val="20"/>
                <w:szCs w:val="20"/>
              </w:rPr>
            </w:pPr>
          </w:p>
          <w:p w14:paraId="10A4EBCE" w14:textId="5FADA615" w:rsidR="002C3317" w:rsidRPr="00B15E1D" w:rsidRDefault="002C3317" w:rsidP="002C3317">
            <w:pPr>
              <w:autoSpaceDE w:val="0"/>
              <w:autoSpaceDN w:val="0"/>
              <w:spacing w:before="0"/>
              <w:jc w:val="center"/>
              <w:rPr>
                <w:color w:val="000000" w:themeColor="text1"/>
                <w:sz w:val="20"/>
                <w:szCs w:val="20"/>
              </w:rPr>
            </w:pPr>
          </w:p>
          <w:p w14:paraId="23C96825" w14:textId="44B6A7A1" w:rsidR="002C3317" w:rsidRPr="00B15E1D" w:rsidRDefault="002C3317" w:rsidP="002C3317">
            <w:pPr>
              <w:autoSpaceDE w:val="0"/>
              <w:autoSpaceDN w:val="0"/>
              <w:spacing w:before="0"/>
              <w:jc w:val="center"/>
              <w:rPr>
                <w:color w:val="000000" w:themeColor="text1"/>
                <w:sz w:val="20"/>
                <w:szCs w:val="20"/>
              </w:rPr>
            </w:pPr>
          </w:p>
          <w:p w14:paraId="2E49B2E4" w14:textId="0C3BE71E" w:rsidR="002C3317" w:rsidRPr="00B15E1D" w:rsidRDefault="002C3317" w:rsidP="002C3317">
            <w:pPr>
              <w:autoSpaceDE w:val="0"/>
              <w:autoSpaceDN w:val="0"/>
              <w:spacing w:before="0"/>
              <w:jc w:val="center"/>
              <w:rPr>
                <w:color w:val="000000" w:themeColor="text1"/>
                <w:sz w:val="20"/>
                <w:szCs w:val="20"/>
              </w:rPr>
            </w:pPr>
          </w:p>
          <w:p w14:paraId="711E1E0C" w14:textId="4A4967D5" w:rsidR="002C3317" w:rsidRPr="00B15E1D" w:rsidRDefault="002C3317" w:rsidP="002C3317">
            <w:pPr>
              <w:autoSpaceDE w:val="0"/>
              <w:autoSpaceDN w:val="0"/>
              <w:spacing w:before="0"/>
              <w:jc w:val="center"/>
              <w:rPr>
                <w:color w:val="000000" w:themeColor="text1"/>
                <w:sz w:val="20"/>
                <w:szCs w:val="20"/>
              </w:rPr>
            </w:pPr>
          </w:p>
          <w:p w14:paraId="7D213B61" w14:textId="5C935BA6" w:rsidR="002C3317" w:rsidRPr="00B15E1D" w:rsidRDefault="002C3317" w:rsidP="002C3317">
            <w:pPr>
              <w:autoSpaceDE w:val="0"/>
              <w:autoSpaceDN w:val="0"/>
              <w:spacing w:before="0"/>
              <w:jc w:val="center"/>
              <w:rPr>
                <w:color w:val="000000" w:themeColor="text1"/>
                <w:sz w:val="20"/>
                <w:szCs w:val="20"/>
              </w:rPr>
            </w:pPr>
          </w:p>
          <w:p w14:paraId="1C2FC52D" w14:textId="138F5C58" w:rsidR="002C3317" w:rsidRPr="00B15E1D" w:rsidRDefault="002C3317" w:rsidP="002C3317">
            <w:pPr>
              <w:autoSpaceDE w:val="0"/>
              <w:autoSpaceDN w:val="0"/>
              <w:spacing w:before="0"/>
              <w:jc w:val="center"/>
              <w:rPr>
                <w:color w:val="000000" w:themeColor="text1"/>
                <w:sz w:val="20"/>
                <w:szCs w:val="20"/>
              </w:rPr>
            </w:pPr>
          </w:p>
          <w:p w14:paraId="7DD66A7D" w14:textId="07530312" w:rsidR="002C3317" w:rsidRPr="00B15E1D" w:rsidRDefault="002C3317" w:rsidP="002C3317">
            <w:pPr>
              <w:autoSpaceDE w:val="0"/>
              <w:autoSpaceDN w:val="0"/>
              <w:spacing w:before="0"/>
              <w:jc w:val="center"/>
              <w:rPr>
                <w:color w:val="000000" w:themeColor="text1"/>
                <w:sz w:val="20"/>
                <w:szCs w:val="20"/>
              </w:rPr>
            </w:pPr>
          </w:p>
          <w:p w14:paraId="16A97620" w14:textId="24899F78" w:rsidR="002C3317" w:rsidRPr="00B15E1D" w:rsidRDefault="002C3317" w:rsidP="002C3317">
            <w:pPr>
              <w:autoSpaceDE w:val="0"/>
              <w:autoSpaceDN w:val="0"/>
              <w:spacing w:before="0"/>
              <w:jc w:val="center"/>
              <w:rPr>
                <w:color w:val="000000" w:themeColor="text1"/>
                <w:sz w:val="20"/>
                <w:szCs w:val="20"/>
              </w:rPr>
            </w:pPr>
          </w:p>
          <w:p w14:paraId="4EB78B2B" w14:textId="00495BC0" w:rsidR="002C3317" w:rsidRPr="00B15E1D" w:rsidRDefault="002C3317" w:rsidP="002C3317">
            <w:pPr>
              <w:autoSpaceDE w:val="0"/>
              <w:autoSpaceDN w:val="0"/>
              <w:spacing w:before="0"/>
              <w:jc w:val="center"/>
              <w:rPr>
                <w:color w:val="000000" w:themeColor="text1"/>
                <w:sz w:val="20"/>
                <w:szCs w:val="20"/>
              </w:rPr>
            </w:pPr>
          </w:p>
          <w:p w14:paraId="1951903F" w14:textId="58BD15AC" w:rsidR="002C3317" w:rsidRPr="00B15E1D" w:rsidRDefault="002C3317" w:rsidP="002C3317">
            <w:pPr>
              <w:autoSpaceDE w:val="0"/>
              <w:autoSpaceDN w:val="0"/>
              <w:spacing w:before="0"/>
              <w:jc w:val="center"/>
              <w:rPr>
                <w:color w:val="000000" w:themeColor="text1"/>
                <w:sz w:val="20"/>
                <w:szCs w:val="20"/>
              </w:rPr>
            </w:pPr>
          </w:p>
          <w:p w14:paraId="68F54E5C" w14:textId="58C0A119" w:rsidR="002C3317" w:rsidRPr="00B15E1D" w:rsidRDefault="002C3317" w:rsidP="002C3317">
            <w:pPr>
              <w:autoSpaceDE w:val="0"/>
              <w:autoSpaceDN w:val="0"/>
              <w:spacing w:before="0"/>
              <w:jc w:val="center"/>
              <w:rPr>
                <w:color w:val="000000" w:themeColor="text1"/>
                <w:sz w:val="20"/>
                <w:szCs w:val="20"/>
              </w:rPr>
            </w:pPr>
          </w:p>
          <w:p w14:paraId="70F112B2" w14:textId="3A494208" w:rsidR="002C3317" w:rsidRPr="00B15E1D" w:rsidRDefault="002C3317" w:rsidP="002C3317">
            <w:pPr>
              <w:autoSpaceDE w:val="0"/>
              <w:autoSpaceDN w:val="0"/>
              <w:spacing w:before="0"/>
              <w:jc w:val="center"/>
              <w:rPr>
                <w:color w:val="000000" w:themeColor="text1"/>
                <w:sz w:val="20"/>
                <w:szCs w:val="20"/>
              </w:rPr>
            </w:pPr>
          </w:p>
          <w:p w14:paraId="277707B9" w14:textId="4FDFEB7A" w:rsidR="002C3317" w:rsidRPr="00B15E1D" w:rsidRDefault="002C3317" w:rsidP="002C3317">
            <w:pPr>
              <w:autoSpaceDE w:val="0"/>
              <w:autoSpaceDN w:val="0"/>
              <w:spacing w:before="0"/>
              <w:jc w:val="center"/>
              <w:rPr>
                <w:color w:val="000000" w:themeColor="text1"/>
                <w:sz w:val="20"/>
                <w:szCs w:val="20"/>
              </w:rPr>
            </w:pPr>
          </w:p>
          <w:p w14:paraId="5C5991A4" w14:textId="197FECEB" w:rsidR="002C3317" w:rsidRPr="00B15E1D" w:rsidRDefault="002C3317" w:rsidP="002C3317">
            <w:pPr>
              <w:autoSpaceDE w:val="0"/>
              <w:autoSpaceDN w:val="0"/>
              <w:spacing w:before="0"/>
              <w:jc w:val="center"/>
              <w:rPr>
                <w:color w:val="000000" w:themeColor="text1"/>
                <w:sz w:val="20"/>
                <w:szCs w:val="20"/>
              </w:rPr>
            </w:pPr>
          </w:p>
          <w:p w14:paraId="5BB0A532" w14:textId="5637495D" w:rsidR="002C3317" w:rsidRPr="00B15E1D" w:rsidRDefault="002C3317" w:rsidP="002C3317">
            <w:pPr>
              <w:autoSpaceDE w:val="0"/>
              <w:autoSpaceDN w:val="0"/>
              <w:spacing w:before="0"/>
              <w:jc w:val="center"/>
              <w:rPr>
                <w:color w:val="000000" w:themeColor="text1"/>
                <w:sz w:val="20"/>
                <w:szCs w:val="20"/>
              </w:rPr>
            </w:pPr>
          </w:p>
          <w:p w14:paraId="22066840" w14:textId="17237769" w:rsidR="002C3317" w:rsidRPr="00B15E1D" w:rsidRDefault="002C3317" w:rsidP="002C3317">
            <w:pPr>
              <w:autoSpaceDE w:val="0"/>
              <w:autoSpaceDN w:val="0"/>
              <w:spacing w:before="0"/>
              <w:jc w:val="center"/>
              <w:rPr>
                <w:color w:val="000000" w:themeColor="text1"/>
                <w:sz w:val="20"/>
                <w:szCs w:val="20"/>
              </w:rPr>
            </w:pPr>
          </w:p>
          <w:p w14:paraId="46A8C54B" w14:textId="15074126" w:rsidR="002C3317" w:rsidRPr="00B15E1D" w:rsidRDefault="002C3317" w:rsidP="002C3317">
            <w:pPr>
              <w:autoSpaceDE w:val="0"/>
              <w:autoSpaceDN w:val="0"/>
              <w:spacing w:before="0"/>
              <w:jc w:val="center"/>
              <w:rPr>
                <w:color w:val="000000" w:themeColor="text1"/>
                <w:sz w:val="20"/>
                <w:szCs w:val="20"/>
              </w:rPr>
            </w:pPr>
          </w:p>
          <w:p w14:paraId="525AFF5C" w14:textId="2F084CBA" w:rsidR="002C3317" w:rsidRPr="00B15E1D" w:rsidRDefault="002C3317" w:rsidP="002C3317">
            <w:pPr>
              <w:autoSpaceDE w:val="0"/>
              <w:autoSpaceDN w:val="0"/>
              <w:spacing w:before="0"/>
              <w:jc w:val="center"/>
              <w:rPr>
                <w:color w:val="000000" w:themeColor="text1"/>
                <w:sz w:val="20"/>
                <w:szCs w:val="20"/>
              </w:rPr>
            </w:pPr>
          </w:p>
          <w:p w14:paraId="6C745256" w14:textId="2BCDE9DB" w:rsidR="002C3317" w:rsidRPr="00B15E1D" w:rsidRDefault="002C3317" w:rsidP="002C3317">
            <w:pPr>
              <w:autoSpaceDE w:val="0"/>
              <w:autoSpaceDN w:val="0"/>
              <w:spacing w:before="0"/>
              <w:jc w:val="center"/>
              <w:rPr>
                <w:color w:val="000000" w:themeColor="text1"/>
                <w:sz w:val="20"/>
                <w:szCs w:val="20"/>
              </w:rPr>
            </w:pPr>
          </w:p>
          <w:p w14:paraId="159152FC" w14:textId="0CC0BCDF" w:rsidR="002C3317" w:rsidRPr="00B15E1D" w:rsidRDefault="002C3317" w:rsidP="002C3317">
            <w:pPr>
              <w:autoSpaceDE w:val="0"/>
              <w:autoSpaceDN w:val="0"/>
              <w:spacing w:before="0"/>
              <w:jc w:val="center"/>
              <w:rPr>
                <w:color w:val="000000" w:themeColor="text1"/>
                <w:sz w:val="20"/>
                <w:szCs w:val="20"/>
              </w:rPr>
            </w:pPr>
          </w:p>
          <w:p w14:paraId="591A7BDF" w14:textId="2D511831" w:rsidR="002C3317" w:rsidRPr="00B15E1D" w:rsidRDefault="002C3317" w:rsidP="002C3317">
            <w:pPr>
              <w:autoSpaceDE w:val="0"/>
              <w:autoSpaceDN w:val="0"/>
              <w:spacing w:before="0"/>
              <w:jc w:val="center"/>
              <w:rPr>
                <w:color w:val="000000" w:themeColor="text1"/>
                <w:sz w:val="20"/>
                <w:szCs w:val="20"/>
              </w:rPr>
            </w:pPr>
          </w:p>
          <w:p w14:paraId="1B19D9FB" w14:textId="49AE2012" w:rsidR="002C3317" w:rsidRPr="00B15E1D" w:rsidRDefault="002C3317" w:rsidP="002C3317">
            <w:pPr>
              <w:autoSpaceDE w:val="0"/>
              <w:autoSpaceDN w:val="0"/>
              <w:spacing w:before="0"/>
              <w:jc w:val="center"/>
              <w:rPr>
                <w:color w:val="000000" w:themeColor="text1"/>
                <w:sz w:val="20"/>
                <w:szCs w:val="20"/>
              </w:rPr>
            </w:pPr>
          </w:p>
          <w:p w14:paraId="38111FF1" w14:textId="2477A7E8" w:rsidR="002C3317" w:rsidRPr="00B15E1D" w:rsidRDefault="002C3317" w:rsidP="002C3317">
            <w:pPr>
              <w:autoSpaceDE w:val="0"/>
              <w:autoSpaceDN w:val="0"/>
              <w:spacing w:before="0"/>
              <w:jc w:val="center"/>
              <w:rPr>
                <w:color w:val="000000" w:themeColor="text1"/>
                <w:sz w:val="20"/>
                <w:szCs w:val="20"/>
              </w:rPr>
            </w:pPr>
          </w:p>
          <w:p w14:paraId="1D713FAF" w14:textId="10D477A5" w:rsidR="002C3317" w:rsidRPr="00B15E1D" w:rsidRDefault="002C3317" w:rsidP="002C3317">
            <w:pPr>
              <w:autoSpaceDE w:val="0"/>
              <w:autoSpaceDN w:val="0"/>
              <w:spacing w:before="0"/>
              <w:jc w:val="center"/>
              <w:rPr>
                <w:color w:val="000000" w:themeColor="text1"/>
                <w:sz w:val="20"/>
                <w:szCs w:val="20"/>
              </w:rPr>
            </w:pPr>
          </w:p>
          <w:p w14:paraId="41FEBD19" w14:textId="7DF8EC75" w:rsidR="002C3317" w:rsidRPr="00B15E1D" w:rsidRDefault="002C3317" w:rsidP="002C3317">
            <w:pPr>
              <w:autoSpaceDE w:val="0"/>
              <w:autoSpaceDN w:val="0"/>
              <w:spacing w:before="0"/>
              <w:jc w:val="center"/>
              <w:rPr>
                <w:color w:val="000000" w:themeColor="text1"/>
                <w:sz w:val="20"/>
                <w:szCs w:val="20"/>
              </w:rPr>
            </w:pPr>
          </w:p>
          <w:p w14:paraId="51943199" w14:textId="0A9D41CE" w:rsidR="002C3317" w:rsidRPr="00B15E1D" w:rsidRDefault="002C3317" w:rsidP="002C3317">
            <w:pPr>
              <w:autoSpaceDE w:val="0"/>
              <w:autoSpaceDN w:val="0"/>
              <w:spacing w:before="0"/>
              <w:jc w:val="center"/>
              <w:rPr>
                <w:color w:val="000000" w:themeColor="text1"/>
                <w:sz w:val="20"/>
                <w:szCs w:val="20"/>
              </w:rPr>
            </w:pPr>
          </w:p>
          <w:p w14:paraId="4DF2348E" w14:textId="590D6AD4" w:rsidR="002C3317" w:rsidRPr="00B15E1D" w:rsidRDefault="002C3317" w:rsidP="002C3317">
            <w:pPr>
              <w:autoSpaceDE w:val="0"/>
              <w:autoSpaceDN w:val="0"/>
              <w:spacing w:before="0"/>
              <w:jc w:val="center"/>
              <w:rPr>
                <w:color w:val="000000" w:themeColor="text1"/>
                <w:sz w:val="20"/>
                <w:szCs w:val="20"/>
              </w:rPr>
            </w:pPr>
          </w:p>
          <w:p w14:paraId="72C81E14" w14:textId="0740CF94" w:rsidR="002C3317" w:rsidRPr="00B15E1D" w:rsidRDefault="002C3317" w:rsidP="002C3317">
            <w:pPr>
              <w:autoSpaceDE w:val="0"/>
              <w:autoSpaceDN w:val="0"/>
              <w:spacing w:before="0"/>
              <w:jc w:val="center"/>
              <w:rPr>
                <w:color w:val="000000" w:themeColor="text1"/>
                <w:sz w:val="20"/>
                <w:szCs w:val="20"/>
              </w:rPr>
            </w:pPr>
          </w:p>
          <w:p w14:paraId="5C680867" w14:textId="6BFB9DD3" w:rsidR="002C3317" w:rsidRPr="00B15E1D" w:rsidRDefault="002C3317" w:rsidP="002C3317">
            <w:pPr>
              <w:autoSpaceDE w:val="0"/>
              <w:autoSpaceDN w:val="0"/>
              <w:spacing w:before="0"/>
              <w:jc w:val="center"/>
              <w:rPr>
                <w:color w:val="000000" w:themeColor="text1"/>
                <w:sz w:val="20"/>
                <w:szCs w:val="20"/>
              </w:rPr>
            </w:pPr>
          </w:p>
          <w:p w14:paraId="2EE2A9E1" w14:textId="48681B08" w:rsidR="002C3317" w:rsidRPr="00B15E1D" w:rsidRDefault="002C3317" w:rsidP="002C3317">
            <w:pPr>
              <w:autoSpaceDE w:val="0"/>
              <w:autoSpaceDN w:val="0"/>
              <w:spacing w:before="0"/>
              <w:jc w:val="center"/>
              <w:rPr>
                <w:color w:val="000000" w:themeColor="text1"/>
                <w:sz w:val="20"/>
                <w:szCs w:val="20"/>
              </w:rPr>
            </w:pPr>
          </w:p>
          <w:p w14:paraId="5CE1E27D" w14:textId="29FB455B" w:rsidR="002C3317" w:rsidRPr="00B15E1D" w:rsidRDefault="002C3317" w:rsidP="002C3317">
            <w:pPr>
              <w:autoSpaceDE w:val="0"/>
              <w:autoSpaceDN w:val="0"/>
              <w:spacing w:before="0"/>
              <w:jc w:val="center"/>
              <w:rPr>
                <w:color w:val="000000" w:themeColor="text1"/>
                <w:sz w:val="20"/>
                <w:szCs w:val="20"/>
              </w:rPr>
            </w:pPr>
          </w:p>
          <w:p w14:paraId="27A06CB5" w14:textId="47DFA004" w:rsidR="002C3317" w:rsidRPr="00B15E1D" w:rsidRDefault="002C3317" w:rsidP="002C3317">
            <w:pPr>
              <w:autoSpaceDE w:val="0"/>
              <w:autoSpaceDN w:val="0"/>
              <w:spacing w:before="0"/>
              <w:jc w:val="center"/>
              <w:rPr>
                <w:color w:val="000000" w:themeColor="text1"/>
                <w:sz w:val="20"/>
                <w:szCs w:val="20"/>
              </w:rPr>
            </w:pPr>
          </w:p>
          <w:p w14:paraId="690A95FD" w14:textId="26DD3F22" w:rsidR="002C3317" w:rsidRPr="00B15E1D" w:rsidRDefault="002C3317" w:rsidP="002C3317">
            <w:pPr>
              <w:autoSpaceDE w:val="0"/>
              <w:autoSpaceDN w:val="0"/>
              <w:spacing w:before="0"/>
              <w:jc w:val="center"/>
              <w:rPr>
                <w:color w:val="000000" w:themeColor="text1"/>
                <w:sz w:val="20"/>
                <w:szCs w:val="20"/>
              </w:rPr>
            </w:pPr>
          </w:p>
          <w:p w14:paraId="10CBBC78" w14:textId="676FA11C" w:rsidR="002C3317" w:rsidRPr="00B15E1D" w:rsidRDefault="002C3317" w:rsidP="002C3317">
            <w:pPr>
              <w:autoSpaceDE w:val="0"/>
              <w:autoSpaceDN w:val="0"/>
              <w:spacing w:before="0"/>
              <w:jc w:val="center"/>
              <w:rPr>
                <w:color w:val="000000" w:themeColor="text1"/>
                <w:sz w:val="20"/>
                <w:szCs w:val="20"/>
              </w:rPr>
            </w:pPr>
          </w:p>
          <w:p w14:paraId="4084AE40" w14:textId="7094DD21" w:rsidR="002C3317" w:rsidRPr="00B15E1D" w:rsidRDefault="002C3317" w:rsidP="002C3317">
            <w:pPr>
              <w:autoSpaceDE w:val="0"/>
              <w:autoSpaceDN w:val="0"/>
              <w:spacing w:before="0"/>
              <w:jc w:val="center"/>
              <w:rPr>
                <w:color w:val="000000" w:themeColor="text1"/>
                <w:sz w:val="20"/>
                <w:szCs w:val="20"/>
              </w:rPr>
            </w:pPr>
          </w:p>
          <w:p w14:paraId="19F41FC5" w14:textId="3D010B7B" w:rsidR="002C3317" w:rsidRPr="00B15E1D" w:rsidRDefault="002C3317" w:rsidP="002C3317">
            <w:pPr>
              <w:autoSpaceDE w:val="0"/>
              <w:autoSpaceDN w:val="0"/>
              <w:spacing w:before="0"/>
              <w:jc w:val="center"/>
              <w:rPr>
                <w:color w:val="000000" w:themeColor="text1"/>
                <w:sz w:val="20"/>
                <w:szCs w:val="20"/>
              </w:rPr>
            </w:pPr>
          </w:p>
          <w:p w14:paraId="6C223E9B" w14:textId="5190F2E2" w:rsidR="002C3317" w:rsidRPr="00B15E1D" w:rsidRDefault="002C3317" w:rsidP="002C3317">
            <w:pPr>
              <w:autoSpaceDE w:val="0"/>
              <w:autoSpaceDN w:val="0"/>
              <w:spacing w:before="0"/>
              <w:jc w:val="center"/>
              <w:rPr>
                <w:color w:val="000000" w:themeColor="text1"/>
                <w:sz w:val="20"/>
                <w:szCs w:val="20"/>
              </w:rPr>
            </w:pPr>
          </w:p>
          <w:p w14:paraId="40C2B725" w14:textId="16F7E2B8" w:rsidR="002C3317" w:rsidRPr="00B15E1D" w:rsidRDefault="002C3317" w:rsidP="002C3317">
            <w:pPr>
              <w:autoSpaceDE w:val="0"/>
              <w:autoSpaceDN w:val="0"/>
              <w:spacing w:before="0"/>
              <w:jc w:val="center"/>
              <w:rPr>
                <w:color w:val="000000" w:themeColor="text1"/>
                <w:sz w:val="20"/>
                <w:szCs w:val="20"/>
              </w:rPr>
            </w:pPr>
          </w:p>
          <w:p w14:paraId="3EC17586" w14:textId="09DB19CD" w:rsidR="002C3317" w:rsidRPr="00B15E1D" w:rsidRDefault="002C3317" w:rsidP="002C3317">
            <w:pPr>
              <w:autoSpaceDE w:val="0"/>
              <w:autoSpaceDN w:val="0"/>
              <w:spacing w:before="0"/>
              <w:jc w:val="center"/>
              <w:rPr>
                <w:color w:val="000000" w:themeColor="text1"/>
                <w:sz w:val="20"/>
                <w:szCs w:val="20"/>
              </w:rPr>
            </w:pPr>
          </w:p>
          <w:p w14:paraId="35797A0E" w14:textId="6E249CD6" w:rsidR="002C3317" w:rsidRPr="00B15E1D" w:rsidRDefault="002C3317" w:rsidP="002C3317">
            <w:pPr>
              <w:autoSpaceDE w:val="0"/>
              <w:autoSpaceDN w:val="0"/>
              <w:spacing w:before="0"/>
              <w:jc w:val="center"/>
              <w:rPr>
                <w:color w:val="000000" w:themeColor="text1"/>
                <w:sz w:val="20"/>
                <w:szCs w:val="20"/>
              </w:rPr>
            </w:pPr>
          </w:p>
          <w:p w14:paraId="429AD980" w14:textId="2C71C68C" w:rsidR="002C3317" w:rsidRPr="00B15E1D" w:rsidRDefault="002C3317" w:rsidP="002C3317">
            <w:pPr>
              <w:autoSpaceDE w:val="0"/>
              <w:autoSpaceDN w:val="0"/>
              <w:spacing w:before="0"/>
              <w:jc w:val="center"/>
              <w:rPr>
                <w:color w:val="000000" w:themeColor="text1"/>
                <w:sz w:val="20"/>
                <w:szCs w:val="20"/>
              </w:rPr>
            </w:pPr>
          </w:p>
          <w:p w14:paraId="48FA5013" w14:textId="75358778" w:rsidR="002C3317" w:rsidRPr="00B15E1D" w:rsidRDefault="002C3317" w:rsidP="002C3317">
            <w:pPr>
              <w:autoSpaceDE w:val="0"/>
              <w:autoSpaceDN w:val="0"/>
              <w:spacing w:before="0"/>
              <w:jc w:val="center"/>
              <w:rPr>
                <w:color w:val="000000" w:themeColor="text1"/>
                <w:sz w:val="20"/>
                <w:szCs w:val="20"/>
              </w:rPr>
            </w:pPr>
          </w:p>
          <w:p w14:paraId="3020ABD9" w14:textId="6DD362F1" w:rsidR="002C3317" w:rsidRPr="00B15E1D" w:rsidRDefault="002C3317" w:rsidP="002C3317">
            <w:pPr>
              <w:autoSpaceDE w:val="0"/>
              <w:autoSpaceDN w:val="0"/>
              <w:spacing w:before="0"/>
              <w:jc w:val="center"/>
              <w:rPr>
                <w:color w:val="000000" w:themeColor="text1"/>
                <w:sz w:val="20"/>
                <w:szCs w:val="20"/>
              </w:rPr>
            </w:pPr>
          </w:p>
          <w:p w14:paraId="6187B19B" w14:textId="3FB84707" w:rsidR="00AE1653" w:rsidRPr="00B15E1D" w:rsidRDefault="00AE1653" w:rsidP="002C3317">
            <w:pPr>
              <w:autoSpaceDE w:val="0"/>
              <w:autoSpaceDN w:val="0"/>
              <w:spacing w:before="0"/>
              <w:jc w:val="center"/>
              <w:rPr>
                <w:color w:val="000000" w:themeColor="text1"/>
                <w:sz w:val="20"/>
                <w:szCs w:val="20"/>
              </w:rPr>
            </w:pPr>
          </w:p>
          <w:p w14:paraId="1B89A0C0" w14:textId="46B766F9" w:rsidR="00AE1653" w:rsidRPr="00B15E1D" w:rsidRDefault="00AE1653" w:rsidP="002C3317">
            <w:pPr>
              <w:autoSpaceDE w:val="0"/>
              <w:autoSpaceDN w:val="0"/>
              <w:spacing w:before="0"/>
              <w:jc w:val="center"/>
              <w:rPr>
                <w:color w:val="000000" w:themeColor="text1"/>
                <w:sz w:val="20"/>
                <w:szCs w:val="20"/>
              </w:rPr>
            </w:pPr>
          </w:p>
          <w:p w14:paraId="04F628F1" w14:textId="0CA29268" w:rsidR="00AE1653" w:rsidRPr="00B15E1D" w:rsidRDefault="00AE1653" w:rsidP="002C3317">
            <w:pPr>
              <w:autoSpaceDE w:val="0"/>
              <w:autoSpaceDN w:val="0"/>
              <w:spacing w:before="0"/>
              <w:jc w:val="center"/>
              <w:rPr>
                <w:color w:val="000000" w:themeColor="text1"/>
                <w:sz w:val="20"/>
                <w:szCs w:val="20"/>
              </w:rPr>
            </w:pPr>
          </w:p>
          <w:p w14:paraId="53D76131" w14:textId="53DE5D97" w:rsidR="00AE1653" w:rsidRPr="00B15E1D" w:rsidRDefault="00AE1653" w:rsidP="002C3317">
            <w:pPr>
              <w:autoSpaceDE w:val="0"/>
              <w:autoSpaceDN w:val="0"/>
              <w:spacing w:before="0"/>
              <w:jc w:val="center"/>
              <w:rPr>
                <w:color w:val="000000" w:themeColor="text1"/>
                <w:sz w:val="20"/>
                <w:szCs w:val="20"/>
              </w:rPr>
            </w:pPr>
          </w:p>
          <w:p w14:paraId="14B94772" w14:textId="39243CC1" w:rsidR="00AE1653" w:rsidRPr="00B15E1D" w:rsidRDefault="00AE1653" w:rsidP="002C3317">
            <w:pPr>
              <w:autoSpaceDE w:val="0"/>
              <w:autoSpaceDN w:val="0"/>
              <w:spacing w:before="0"/>
              <w:jc w:val="center"/>
              <w:rPr>
                <w:color w:val="000000" w:themeColor="text1"/>
                <w:sz w:val="20"/>
                <w:szCs w:val="20"/>
              </w:rPr>
            </w:pPr>
          </w:p>
          <w:p w14:paraId="3E3B910E" w14:textId="2B8FC794" w:rsidR="00AE1653" w:rsidRPr="00B15E1D" w:rsidRDefault="00AE1653" w:rsidP="002C3317">
            <w:pPr>
              <w:autoSpaceDE w:val="0"/>
              <w:autoSpaceDN w:val="0"/>
              <w:spacing w:before="0"/>
              <w:jc w:val="center"/>
              <w:rPr>
                <w:color w:val="000000" w:themeColor="text1"/>
                <w:sz w:val="20"/>
                <w:szCs w:val="20"/>
              </w:rPr>
            </w:pPr>
          </w:p>
          <w:p w14:paraId="45E83528" w14:textId="25C30B03" w:rsidR="00AE1653" w:rsidRPr="00B15E1D" w:rsidRDefault="00AE1653" w:rsidP="002C3317">
            <w:pPr>
              <w:autoSpaceDE w:val="0"/>
              <w:autoSpaceDN w:val="0"/>
              <w:spacing w:before="0"/>
              <w:jc w:val="center"/>
              <w:rPr>
                <w:color w:val="000000" w:themeColor="text1"/>
                <w:sz w:val="20"/>
                <w:szCs w:val="20"/>
              </w:rPr>
            </w:pPr>
          </w:p>
          <w:p w14:paraId="468A26EA" w14:textId="15E8F183" w:rsidR="00AE1653" w:rsidRPr="00B15E1D" w:rsidRDefault="00AE1653" w:rsidP="002C3317">
            <w:pPr>
              <w:autoSpaceDE w:val="0"/>
              <w:autoSpaceDN w:val="0"/>
              <w:spacing w:before="0"/>
              <w:jc w:val="center"/>
              <w:rPr>
                <w:color w:val="000000" w:themeColor="text1"/>
                <w:sz w:val="20"/>
                <w:szCs w:val="20"/>
              </w:rPr>
            </w:pPr>
          </w:p>
          <w:p w14:paraId="00C31488" w14:textId="02C152FA" w:rsidR="002C3317" w:rsidRPr="00B15E1D" w:rsidRDefault="002C3317" w:rsidP="00812444">
            <w:pPr>
              <w:autoSpaceDE w:val="0"/>
              <w:autoSpaceDN w:val="0"/>
              <w:spacing w:before="0"/>
              <w:jc w:val="center"/>
              <w:rPr>
                <w:color w:val="000000" w:themeColor="text1"/>
                <w:sz w:val="20"/>
                <w:szCs w:val="20"/>
              </w:rPr>
            </w:pPr>
            <w:r w:rsidRPr="00B15E1D">
              <w:rPr>
                <w:color w:val="000000" w:themeColor="text1"/>
                <w:sz w:val="20"/>
                <w:szCs w:val="20"/>
              </w:rPr>
              <w:t>návrh zákona</w:t>
            </w:r>
          </w:p>
          <w:p w14:paraId="56F7591B" w14:textId="77777777"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t>Čl. I</w:t>
            </w:r>
          </w:p>
          <w:p w14:paraId="2E0613DF" w14:textId="26E1E4AC"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t xml:space="preserve">B: </w:t>
            </w:r>
            <w:r w:rsidR="005A6D54" w:rsidRPr="00B15E1D">
              <w:rPr>
                <w:color w:val="000000" w:themeColor="text1"/>
                <w:sz w:val="20"/>
                <w:szCs w:val="20"/>
              </w:rPr>
              <w:t>16</w:t>
            </w:r>
          </w:p>
          <w:p w14:paraId="68E402B8" w14:textId="5274481A" w:rsidR="002C3317" w:rsidRPr="00B15E1D" w:rsidRDefault="002C3317" w:rsidP="002C3317">
            <w:pPr>
              <w:autoSpaceDE w:val="0"/>
              <w:autoSpaceDN w:val="0"/>
              <w:spacing w:before="0"/>
              <w:jc w:val="center"/>
              <w:rPr>
                <w:color w:val="000000" w:themeColor="text1"/>
                <w:sz w:val="20"/>
                <w:szCs w:val="20"/>
              </w:rPr>
            </w:pPr>
          </w:p>
        </w:tc>
        <w:tc>
          <w:tcPr>
            <w:tcW w:w="900" w:type="dxa"/>
            <w:tcBorders>
              <w:top w:val="single" w:sz="4" w:space="0" w:color="auto"/>
              <w:left w:val="single" w:sz="4" w:space="0" w:color="auto"/>
              <w:bottom w:val="single" w:sz="4" w:space="0" w:color="auto"/>
              <w:right w:val="single" w:sz="4" w:space="0" w:color="auto"/>
            </w:tcBorders>
          </w:tcPr>
          <w:p w14:paraId="2A51D73C" w14:textId="39E7D264"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lastRenderedPageBreak/>
              <w:t>§ 4</w:t>
            </w:r>
          </w:p>
          <w:p w14:paraId="747C18BE" w14:textId="77777777" w:rsidR="002C3317" w:rsidRPr="00B15E1D" w:rsidRDefault="002C3317" w:rsidP="002C3317">
            <w:pPr>
              <w:autoSpaceDE w:val="0"/>
              <w:autoSpaceDN w:val="0"/>
              <w:spacing w:before="0"/>
              <w:jc w:val="center"/>
              <w:rPr>
                <w:color w:val="000000" w:themeColor="text1"/>
                <w:sz w:val="20"/>
                <w:szCs w:val="20"/>
              </w:rPr>
            </w:pPr>
          </w:p>
          <w:p w14:paraId="4CCCE93D" w14:textId="77777777" w:rsidR="002C3317" w:rsidRPr="00B15E1D" w:rsidRDefault="002C3317" w:rsidP="002C3317">
            <w:pPr>
              <w:autoSpaceDE w:val="0"/>
              <w:autoSpaceDN w:val="0"/>
              <w:spacing w:before="0"/>
              <w:jc w:val="center"/>
              <w:rPr>
                <w:color w:val="000000" w:themeColor="text1"/>
                <w:sz w:val="20"/>
                <w:szCs w:val="20"/>
              </w:rPr>
            </w:pPr>
          </w:p>
          <w:p w14:paraId="1A7DE9CE" w14:textId="77777777" w:rsidR="002C3317" w:rsidRPr="00B15E1D" w:rsidRDefault="002C3317" w:rsidP="002C3317">
            <w:pPr>
              <w:autoSpaceDE w:val="0"/>
              <w:autoSpaceDN w:val="0"/>
              <w:spacing w:before="0"/>
              <w:jc w:val="center"/>
              <w:rPr>
                <w:color w:val="000000" w:themeColor="text1"/>
                <w:sz w:val="20"/>
                <w:szCs w:val="20"/>
              </w:rPr>
            </w:pPr>
          </w:p>
          <w:p w14:paraId="480E9039" w14:textId="77777777" w:rsidR="002C3317" w:rsidRPr="00B15E1D" w:rsidRDefault="002C3317" w:rsidP="002C3317">
            <w:pPr>
              <w:autoSpaceDE w:val="0"/>
              <w:autoSpaceDN w:val="0"/>
              <w:spacing w:before="0"/>
              <w:jc w:val="center"/>
              <w:rPr>
                <w:color w:val="000000" w:themeColor="text1"/>
                <w:sz w:val="20"/>
                <w:szCs w:val="20"/>
              </w:rPr>
            </w:pPr>
          </w:p>
          <w:p w14:paraId="2CCAEE7D" w14:textId="77777777" w:rsidR="002C3317" w:rsidRPr="00B15E1D" w:rsidRDefault="002C3317" w:rsidP="002C3317">
            <w:pPr>
              <w:autoSpaceDE w:val="0"/>
              <w:autoSpaceDN w:val="0"/>
              <w:spacing w:before="0"/>
              <w:jc w:val="center"/>
              <w:rPr>
                <w:color w:val="000000" w:themeColor="text1"/>
                <w:sz w:val="20"/>
                <w:szCs w:val="20"/>
              </w:rPr>
            </w:pPr>
          </w:p>
          <w:p w14:paraId="2F1CD738" w14:textId="77777777" w:rsidR="002C3317" w:rsidRPr="00B15E1D" w:rsidRDefault="002C3317" w:rsidP="002C3317">
            <w:pPr>
              <w:autoSpaceDE w:val="0"/>
              <w:autoSpaceDN w:val="0"/>
              <w:spacing w:before="0"/>
              <w:jc w:val="center"/>
              <w:rPr>
                <w:color w:val="000000" w:themeColor="text1"/>
                <w:sz w:val="20"/>
                <w:szCs w:val="20"/>
              </w:rPr>
            </w:pPr>
          </w:p>
          <w:p w14:paraId="6A5D352E" w14:textId="77777777" w:rsidR="002C3317" w:rsidRPr="00B15E1D" w:rsidRDefault="002C3317" w:rsidP="002C3317">
            <w:pPr>
              <w:autoSpaceDE w:val="0"/>
              <w:autoSpaceDN w:val="0"/>
              <w:spacing w:before="0"/>
              <w:jc w:val="center"/>
              <w:rPr>
                <w:color w:val="000000" w:themeColor="text1"/>
                <w:sz w:val="20"/>
                <w:szCs w:val="20"/>
              </w:rPr>
            </w:pPr>
          </w:p>
          <w:p w14:paraId="42A57AB5" w14:textId="77777777" w:rsidR="002C3317" w:rsidRPr="00B15E1D" w:rsidRDefault="002C3317" w:rsidP="002C3317">
            <w:pPr>
              <w:autoSpaceDE w:val="0"/>
              <w:autoSpaceDN w:val="0"/>
              <w:spacing w:before="0"/>
              <w:jc w:val="center"/>
              <w:rPr>
                <w:color w:val="000000" w:themeColor="text1"/>
                <w:sz w:val="20"/>
                <w:szCs w:val="20"/>
              </w:rPr>
            </w:pPr>
          </w:p>
          <w:p w14:paraId="18586DD8" w14:textId="77777777" w:rsidR="002C3317" w:rsidRPr="00B15E1D" w:rsidRDefault="002C3317" w:rsidP="002C3317">
            <w:pPr>
              <w:autoSpaceDE w:val="0"/>
              <w:autoSpaceDN w:val="0"/>
              <w:spacing w:before="0"/>
              <w:jc w:val="center"/>
              <w:rPr>
                <w:color w:val="000000" w:themeColor="text1"/>
                <w:sz w:val="20"/>
                <w:szCs w:val="20"/>
              </w:rPr>
            </w:pPr>
          </w:p>
          <w:p w14:paraId="27AB3CB3" w14:textId="77777777" w:rsidR="002C3317" w:rsidRPr="00B15E1D" w:rsidRDefault="002C3317" w:rsidP="002C3317">
            <w:pPr>
              <w:autoSpaceDE w:val="0"/>
              <w:autoSpaceDN w:val="0"/>
              <w:spacing w:before="0"/>
              <w:jc w:val="center"/>
              <w:rPr>
                <w:color w:val="000000" w:themeColor="text1"/>
                <w:sz w:val="20"/>
                <w:szCs w:val="20"/>
              </w:rPr>
            </w:pPr>
          </w:p>
          <w:p w14:paraId="4F1B7083" w14:textId="77777777" w:rsidR="002C3317" w:rsidRPr="00B15E1D" w:rsidRDefault="002C3317" w:rsidP="002C3317">
            <w:pPr>
              <w:autoSpaceDE w:val="0"/>
              <w:autoSpaceDN w:val="0"/>
              <w:spacing w:before="0"/>
              <w:jc w:val="center"/>
              <w:rPr>
                <w:color w:val="000000" w:themeColor="text1"/>
                <w:sz w:val="20"/>
                <w:szCs w:val="20"/>
              </w:rPr>
            </w:pPr>
          </w:p>
          <w:p w14:paraId="17CB7C21" w14:textId="77777777" w:rsidR="002C3317" w:rsidRPr="00B15E1D" w:rsidRDefault="002C3317" w:rsidP="002C3317">
            <w:pPr>
              <w:autoSpaceDE w:val="0"/>
              <w:autoSpaceDN w:val="0"/>
              <w:spacing w:before="0"/>
              <w:jc w:val="center"/>
              <w:rPr>
                <w:color w:val="000000" w:themeColor="text1"/>
                <w:sz w:val="20"/>
                <w:szCs w:val="20"/>
              </w:rPr>
            </w:pPr>
          </w:p>
          <w:p w14:paraId="7C0947B4" w14:textId="77777777" w:rsidR="002C3317" w:rsidRPr="00B15E1D" w:rsidRDefault="002C3317" w:rsidP="002C3317">
            <w:pPr>
              <w:autoSpaceDE w:val="0"/>
              <w:autoSpaceDN w:val="0"/>
              <w:spacing w:before="0"/>
              <w:jc w:val="center"/>
              <w:rPr>
                <w:color w:val="000000" w:themeColor="text1"/>
                <w:sz w:val="20"/>
                <w:szCs w:val="20"/>
              </w:rPr>
            </w:pPr>
          </w:p>
          <w:p w14:paraId="61C94B27" w14:textId="77777777" w:rsidR="002C3317" w:rsidRPr="00B15E1D" w:rsidRDefault="002C3317" w:rsidP="002C3317">
            <w:pPr>
              <w:autoSpaceDE w:val="0"/>
              <w:autoSpaceDN w:val="0"/>
              <w:spacing w:before="0"/>
              <w:jc w:val="center"/>
              <w:rPr>
                <w:color w:val="000000" w:themeColor="text1"/>
                <w:sz w:val="20"/>
                <w:szCs w:val="20"/>
              </w:rPr>
            </w:pPr>
          </w:p>
          <w:p w14:paraId="6BAF5FDD" w14:textId="77777777" w:rsidR="002C3317" w:rsidRPr="00B15E1D" w:rsidRDefault="002C3317" w:rsidP="002C3317">
            <w:pPr>
              <w:autoSpaceDE w:val="0"/>
              <w:autoSpaceDN w:val="0"/>
              <w:spacing w:before="0"/>
              <w:jc w:val="center"/>
              <w:rPr>
                <w:color w:val="000000" w:themeColor="text1"/>
                <w:sz w:val="20"/>
                <w:szCs w:val="20"/>
              </w:rPr>
            </w:pPr>
          </w:p>
          <w:p w14:paraId="7E36C792" w14:textId="77777777" w:rsidR="002C3317" w:rsidRPr="00B15E1D" w:rsidRDefault="002C3317" w:rsidP="002C3317">
            <w:pPr>
              <w:autoSpaceDE w:val="0"/>
              <w:autoSpaceDN w:val="0"/>
              <w:spacing w:before="0"/>
              <w:jc w:val="center"/>
              <w:rPr>
                <w:color w:val="000000" w:themeColor="text1"/>
                <w:sz w:val="20"/>
                <w:szCs w:val="20"/>
              </w:rPr>
            </w:pPr>
          </w:p>
          <w:p w14:paraId="0DC5E1E6" w14:textId="77777777" w:rsidR="002C3317" w:rsidRPr="00B15E1D" w:rsidRDefault="002C3317" w:rsidP="002C3317">
            <w:pPr>
              <w:autoSpaceDE w:val="0"/>
              <w:autoSpaceDN w:val="0"/>
              <w:spacing w:before="0"/>
              <w:jc w:val="center"/>
              <w:rPr>
                <w:color w:val="000000" w:themeColor="text1"/>
                <w:sz w:val="20"/>
                <w:szCs w:val="20"/>
              </w:rPr>
            </w:pPr>
          </w:p>
          <w:p w14:paraId="7127C389" w14:textId="77777777" w:rsidR="002C3317" w:rsidRPr="00B15E1D" w:rsidRDefault="002C3317" w:rsidP="002C3317">
            <w:pPr>
              <w:autoSpaceDE w:val="0"/>
              <w:autoSpaceDN w:val="0"/>
              <w:spacing w:before="0"/>
              <w:jc w:val="center"/>
              <w:rPr>
                <w:color w:val="000000" w:themeColor="text1"/>
                <w:sz w:val="20"/>
                <w:szCs w:val="20"/>
              </w:rPr>
            </w:pPr>
          </w:p>
          <w:p w14:paraId="7B8F3A8C" w14:textId="77777777" w:rsidR="002C3317" w:rsidRPr="00B15E1D" w:rsidRDefault="002C3317" w:rsidP="002C3317">
            <w:pPr>
              <w:autoSpaceDE w:val="0"/>
              <w:autoSpaceDN w:val="0"/>
              <w:spacing w:before="0"/>
              <w:jc w:val="center"/>
              <w:rPr>
                <w:color w:val="000000" w:themeColor="text1"/>
                <w:sz w:val="20"/>
                <w:szCs w:val="20"/>
              </w:rPr>
            </w:pPr>
          </w:p>
          <w:p w14:paraId="35BCFFB6" w14:textId="77777777" w:rsidR="002C3317" w:rsidRPr="00B15E1D" w:rsidRDefault="002C3317" w:rsidP="002C3317">
            <w:pPr>
              <w:autoSpaceDE w:val="0"/>
              <w:autoSpaceDN w:val="0"/>
              <w:spacing w:before="0"/>
              <w:jc w:val="center"/>
              <w:rPr>
                <w:color w:val="000000" w:themeColor="text1"/>
                <w:sz w:val="20"/>
                <w:szCs w:val="20"/>
              </w:rPr>
            </w:pPr>
          </w:p>
          <w:p w14:paraId="2BDF2A1E" w14:textId="77777777" w:rsidR="002C3317" w:rsidRPr="00B15E1D" w:rsidRDefault="002C3317" w:rsidP="002C3317">
            <w:pPr>
              <w:autoSpaceDE w:val="0"/>
              <w:autoSpaceDN w:val="0"/>
              <w:spacing w:before="0"/>
              <w:jc w:val="center"/>
              <w:rPr>
                <w:color w:val="000000" w:themeColor="text1"/>
                <w:sz w:val="20"/>
                <w:szCs w:val="20"/>
              </w:rPr>
            </w:pPr>
          </w:p>
          <w:p w14:paraId="25EF73D6" w14:textId="77777777" w:rsidR="002C3317" w:rsidRPr="00B15E1D" w:rsidRDefault="002C3317" w:rsidP="002C3317">
            <w:pPr>
              <w:autoSpaceDE w:val="0"/>
              <w:autoSpaceDN w:val="0"/>
              <w:spacing w:before="0"/>
              <w:jc w:val="center"/>
              <w:rPr>
                <w:color w:val="000000" w:themeColor="text1"/>
                <w:sz w:val="20"/>
                <w:szCs w:val="20"/>
              </w:rPr>
            </w:pPr>
          </w:p>
          <w:p w14:paraId="711CB1E2" w14:textId="77777777" w:rsidR="002C3317" w:rsidRPr="00B15E1D" w:rsidRDefault="002C3317" w:rsidP="002C3317">
            <w:pPr>
              <w:autoSpaceDE w:val="0"/>
              <w:autoSpaceDN w:val="0"/>
              <w:spacing w:before="0"/>
              <w:jc w:val="center"/>
              <w:rPr>
                <w:color w:val="000000" w:themeColor="text1"/>
                <w:sz w:val="20"/>
                <w:szCs w:val="20"/>
              </w:rPr>
            </w:pPr>
          </w:p>
          <w:p w14:paraId="3F9DF732" w14:textId="77777777" w:rsidR="002C3317" w:rsidRPr="00B15E1D" w:rsidRDefault="002C3317" w:rsidP="002C3317">
            <w:pPr>
              <w:autoSpaceDE w:val="0"/>
              <w:autoSpaceDN w:val="0"/>
              <w:spacing w:before="0"/>
              <w:jc w:val="center"/>
              <w:rPr>
                <w:color w:val="000000" w:themeColor="text1"/>
                <w:sz w:val="20"/>
                <w:szCs w:val="20"/>
              </w:rPr>
            </w:pPr>
          </w:p>
          <w:p w14:paraId="33E0DBCD" w14:textId="77777777" w:rsidR="002C3317" w:rsidRPr="00B15E1D" w:rsidRDefault="002C3317" w:rsidP="002C3317">
            <w:pPr>
              <w:autoSpaceDE w:val="0"/>
              <w:autoSpaceDN w:val="0"/>
              <w:spacing w:before="0"/>
              <w:jc w:val="center"/>
              <w:rPr>
                <w:color w:val="000000" w:themeColor="text1"/>
                <w:sz w:val="20"/>
                <w:szCs w:val="20"/>
              </w:rPr>
            </w:pPr>
          </w:p>
          <w:p w14:paraId="3721EB7E" w14:textId="77777777" w:rsidR="002C3317" w:rsidRPr="00B15E1D" w:rsidRDefault="002C3317" w:rsidP="002C3317">
            <w:pPr>
              <w:autoSpaceDE w:val="0"/>
              <w:autoSpaceDN w:val="0"/>
              <w:spacing w:before="0"/>
              <w:jc w:val="center"/>
              <w:rPr>
                <w:color w:val="000000" w:themeColor="text1"/>
                <w:sz w:val="20"/>
                <w:szCs w:val="20"/>
              </w:rPr>
            </w:pPr>
          </w:p>
          <w:p w14:paraId="3476DF30" w14:textId="77777777" w:rsidR="002C3317" w:rsidRPr="00B15E1D" w:rsidRDefault="002C3317" w:rsidP="002C3317">
            <w:pPr>
              <w:autoSpaceDE w:val="0"/>
              <w:autoSpaceDN w:val="0"/>
              <w:spacing w:before="0"/>
              <w:jc w:val="center"/>
              <w:rPr>
                <w:color w:val="000000" w:themeColor="text1"/>
                <w:sz w:val="20"/>
                <w:szCs w:val="20"/>
              </w:rPr>
            </w:pPr>
          </w:p>
          <w:p w14:paraId="5A44E88D" w14:textId="77777777" w:rsidR="002C3317" w:rsidRPr="00B15E1D" w:rsidRDefault="002C3317" w:rsidP="002C3317">
            <w:pPr>
              <w:autoSpaceDE w:val="0"/>
              <w:autoSpaceDN w:val="0"/>
              <w:spacing w:before="0"/>
              <w:jc w:val="center"/>
              <w:rPr>
                <w:color w:val="000000" w:themeColor="text1"/>
                <w:sz w:val="20"/>
                <w:szCs w:val="20"/>
              </w:rPr>
            </w:pPr>
          </w:p>
          <w:p w14:paraId="644BF8AB" w14:textId="77777777" w:rsidR="002C3317" w:rsidRPr="00B15E1D" w:rsidRDefault="002C3317" w:rsidP="002C3317">
            <w:pPr>
              <w:autoSpaceDE w:val="0"/>
              <w:autoSpaceDN w:val="0"/>
              <w:spacing w:before="0"/>
              <w:jc w:val="center"/>
              <w:rPr>
                <w:color w:val="000000" w:themeColor="text1"/>
                <w:sz w:val="20"/>
                <w:szCs w:val="20"/>
              </w:rPr>
            </w:pPr>
          </w:p>
          <w:p w14:paraId="276B01A0" w14:textId="77777777" w:rsidR="002C3317" w:rsidRPr="00B15E1D" w:rsidRDefault="002C3317" w:rsidP="002C3317">
            <w:pPr>
              <w:autoSpaceDE w:val="0"/>
              <w:autoSpaceDN w:val="0"/>
              <w:spacing w:before="0"/>
              <w:jc w:val="center"/>
              <w:rPr>
                <w:color w:val="000000" w:themeColor="text1"/>
                <w:sz w:val="20"/>
                <w:szCs w:val="20"/>
              </w:rPr>
            </w:pPr>
          </w:p>
          <w:p w14:paraId="51173F83" w14:textId="77777777" w:rsidR="002C3317" w:rsidRPr="00B15E1D" w:rsidRDefault="002C3317" w:rsidP="002C3317">
            <w:pPr>
              <w:autoSpaceDE w:val="0"/>
              <w:autoSpaceDN w:val="0"/>
              <w:spacing w:before="0"/>
              <w:jc w:val="center"/>
              <w:rPr>
                <w:color w:val="000000" w:themeColor="text1"/>
                <w:sz w:val="20"/>
                <w:szCs w:val="20"/>
              </w:rPr>
            </w:pPr>
          </w:p>
          <w:p w14:paraId="7FE4AD38" w14:textId="77777777" w:rsidR="002C3317" w:rsidRPr="00B15E1D" w:rsidRDefault="002C3317" w:rsidP="002C3317">
            <w:pPr>
              <w:autoSpaceDE w:val="0"/>
              <w:autoSpaceDN w:val="0"/>
              <w:spacing w:before="0"/>
              <w:jc w:val="center"/>
              <w:rPr>
                <w:color w:val="000000" w:themeColor="text1"/>
                <w:sz w:val="20"/>
                <w:szCs w:val="20"/>
              </w:rPr>
            </w:pPr>
          </w:p>
          <w:p w14:paraId="440FF28F" w14:textId="77777777" w:rsidR="002C3317" w:rsidRPr="00B15E1D" w:rsidRDefault="002C3317" w:rsidP="002C3317">
            <w:pPr>
              <w:autoSpaceDE w:val="0"/>
              <w:autoSpaceDN w:val="0"/>
              <w:spacing w:before="0"/>
              <w:jc w:val="center"/>
              <w:rPr>
                <w:color w:val="000000" w:themeColor="text1"/>
                <w:sz w:val="20"/>
                <w:szCs w:val="20"/>
              </w:rPr>
            </w:pPr>
          </w:p>
          <w:p w14:paraId="73EC643B" w14:textId="77777777" w:rsidR="002C3317" w:rsidRPr="00B15E1D" w:rsidRDefault="002C3317" w:rsidP="002C3317">
            <w:pPr>
              <w:autoSpaceDE w:val="0"/>
              <w:autoSpaceDN w:val="0"/>
              <w:spacing w:before="0"/>
              <w:jc w:val="center"/>
              <w:rPr>
                <w:color w:val="000000" w:themeColor="text1"/>
                <w:sz w:val="20"/>
                <w:szCs w:val="20"/>
              </w:rPr>
            </w:pPr>
          </w:p>
          <w:p w14:paraId="309B4A07" w14:textId="77777777" w:rsidR="002C3317" w:rsidRPr="00B15E1D" w:rsidRDefault="002C3317" w:rsidP="002C3317">
            <w:pPr>
              <w:autoSpaceDE w:val="0"/>
              <w:autoSpaceDN w:val="0"/>
              <w:spacing w:before="0"/>
              <w:jc w:val="center"/>
              <w:rPr>
                <w:color w:val="000000" w:themeColor="text1"/>
                <w:sz w:val="20"/>
                <w:szCs w:val="20"/>
              </w:rPr>
            </w:pPr>
          </w:p>
          <w:p w14:paraId="34CB1B59" w14:textId="77777777" w:rsidR="002C3317" w:rsidRPr="00B15E1D" w:rsidRDefault="002C3317" w:rsidP="002C3317">
            <w:pPr>
              <w:autoSpaceDE w:val="0"/>
              <w:autoSpaceDN w:val="0"/>
              <w:spacing w:before="0"/>
              <w:jc w:val="center"/>
              <w:rPr>
                <w:color w:val="000000" w:themeColor="text1"/>
                <w:sz w:val="20"/>
                <w:szCs w:val="20"/>
              </w:rPr>
            </w:pPr>
          </w:p>
          <w:p w14:paraId="0B755AC1" w14:textId="77777777" w:rsidR="002C3317" w:rsidRPr="00B15E1D" w:rsidRDefault="002C3317" w:rsidP="002C3317">
            <w:pPr>
              <w:autoSpaceDE w:val="0"/>
              <w:autoSpaceDN w:val="0"/>
              <w:spacing w:before="0"/>
              <w:jc w:val="center"/>
              <w:rPr>
                <w:color w:val="000000" w:themeColor="text1"/>
                <w:sz w:val="20"/>
                <w:szCs w:val="20"/>
              </w:rPr>
            </w:pPr>
          </w:p>
          <w:p w14:paraId="618C0009" w14:textId="77777777" w:rsidR="002C3317" w:rsidRPr="00B15E1D" w:rsidRDefault="002C3317" w:rsidP="002C3317">
            <w:pPr>
              <w:autoSpaceDE w:val="0"/>
              <w:autoSpaceDN w:val="0"/>
              <w:spacing w:before="0"/>
              <w:jc w:val="center"/>
              <w:rPr>
                <w:color w:val="000000" w:themeColor="text1"/>
                <w:sz w:val="20"/>
                <w:szCs w:val="20"/>
              </w:rPr>
            </w:pPr>
          </w:p>
          <w:p w14:paraId="54F402D9" w14:textId="77777777" w:rsidR="002C3317" w:rsidRPr="00B15E1D" w:rsidRDefault="002C3317" w:rsidP="002C3317">
            <w:pPr>
              <w:autoSpaceDE w:val="0"/>
              <w:autoSpaceDN w:val="0"/>
              <w:spacing w:before="0"/>
              <w:jc w:val="center"/>
              <w:rPr>
                <w:color w:val="000000" w:themeColor="text1"/>
                <w:sz w:val="20"/>
                <w:szCs w:val="20"/>
              </w:rPr>
            </w:pPr>
          </w:p>
          <w:p w14:paraId="01FCB7F2" w14:textId="77777777" w:rsidR="002C3317" w:rsidRPr="00B15E1D" w:rsidRDefault="002C3317" w:rsidP="002C3317">
            <w:pPr>
              <w:autoSpaceDE w:val="0"/>
              <w:autoSpaceDN w:val="0"/>
              <w:spacing w:before="0"/>
              <w:jc w:val="center"/>
              <w:rPr>
                <w:color w:val="000000" w:themeColor="text1"/>
                <w:sz w:val="20"/>
                <w:szCs w:val="20"/>
              </w:rPr>
            </w:pPr>
          </w:p>
          <w:p w14:paraId="43EB13FF" w14:textId="77777777" w:rsidR="002C3317" w:rsidRPr="00B15E1D" w:rsidRDefault="002C3317" w:rsidP="002C3317">
            <w:pPr>
              <w:autoSpaceDE w:val="0"/>
              <w:autoSpaceDN w:val="0"/>
              <w:spacing w:before="0"/>
              <w:jc w:val="center"/>
              <w:rPr>
                <w:color w:val="000000" w:themeColor="text1"/>
                <w:sz w:val="20"/>
                <w:szCs w:val="20"/>
              </w:rPr>
            </w:pPr>
          </w:p>
          <w:p w14:paraId="37D73356" w14:textId="77777777" w:rsidR="002C3317" w:rsidRPr="00B15E1D" w:rsidRDefault="002C3317" w:rsidP="002C3317">
            <w:pPr>
              <w:autoSpaceDE w:val="0"/>
              <w:autoSpaceDN w:val="0"/>
              <w:spacing w:before="0"/>
              <w:jc w:val="center"/>
              <w:rPr>
                <w:color w:val="000000" w:themeColor="text1"/>
                <w:sz w:val="20"/>
                <w:szCs w:val="20"/>
              </w:rPr>
            </w:pPr>
          </w:p>
          <w:p w14:paraId="76338AAC" w14:textId="77777777" w:rsidR="002C3317" w:rsidRPr="00B15E1D" w:rsidRDefault="002C3317" w:rsidP="002C3317">
            <w:pPr>
              <w:autoSpaceDE w:val="0"/>
              <w:autoSpaceDN w:val="0"/>
              <w:spacing w:before="0"/>
              <w:jc w:val="center"/>
              <w:rPr>
                <w:color w:val="000000" w:themeColor="text1"/>
                <w:sz w:val="20"/>
                <w:szCs w:val="20"/>
              </w:rPr>
            </w:pPr>
          </w:p>
          <w:p w14:paraId="504EE12E" w14:textId="77777777" w:rsidR="002C3317" w:rsidRPr="00B15E1D" w:rsidRDefault="002C3317" w:rsidP="002C3317">
            <w:pPr>
              <w:autoSpaceDE w:val="0"/>
              <w:autoSpaceDN w:val="0"/>
              <w:spacing w:before="0"/>
              <w:jc w:val="center"/>
              <w:rPr>
                <w:color w:val="000000" w:themeColor="text1"/>
                <w:sz w:val="20"/>
                <w:szCs w:val="20"/>
              </w:rPr>
            </w:pPr>
          </w:p>
          <w:p w14:paraId="5A68C2CB" w14:textId="77777777" w:rsidR="002C3317" w:rsidRPr="00B15E1D" w:rsidRDefault="002C3317" w:rsidP="002C3317">
            <w:pPr>
              <w:autoSpaceDE w:val="0"/>
              <w:autoSpaceDN w:val="0"/>
              <w:spacing w:before="0"/>
              <w:jc w:val="center"/>
              <w:rPr>
                <w:color w:val="000000" w:themeColor="text1"/>
                <w:sz w:val="20"/>
                <w:szCs w:val="20"/>
              </w:rPr>
            </w:pPr>
          </w:p>
          <w:p w14:paraId="28F084A2" w14:textId="77777777" w:rsidR="002C3317" w:rsidRPr="00B15E1D" w:rsidRDefault="002C3317" w:rsidP="002C3317">
            <w:pPr>
              <w:autoSpaceDE w:val="0"/>
              <w:autoSpaceDN w:val="0"/>
              <w:spacing w:before="0"/>
              <w:jc w:val="center"/>
              <w:rPr>
                <w:color w:val="000000" w:themeColor="text1"/>
                <w:sz w:val="20"/>
                <w:szCs w:val="20"/>
              </w:rPr>
            </w:pPr>
          </w:p>
          <w:p w14:paraId="1866F972" w14:textId="77777777" w:rsidR="002C3317" w:rsidRPr="00B15E1D" w:rsidRDefault="002C3317" w:rsidP="002C3317">
            <w:pPr>
              <w:autoSpaceDE w:val="0"/>
              <w:autoSpaceDN w:val="0"/>
              <w:spacing w:before="0"/>
              <w:jc w:val="center"/>
              <w:rPr>
                <w:color w:val="000000" w:themeColor="text1"/>
                <w:sz w:val="20"/>
                <w:szCs w:val="20"/>
              </w:rPr>
            </w:pPr>
          </w:p>
          <w:p w14:paraId="04B7B68A" w14:textId="77777777" w:rsidR="002C3317" w:rsidRPr="00B15E1D" w:rsidRDefault="002C3317" w:rsidP="002C3317">
            <w:pPr>
              <w:autoSpaceDE w:val="0"/>
              <w:autoSpaceDN w:val="0"/>
              <w:spacing w:before="0"/>
              <w:jc w:val="center"/>
              <w:rPr>
                <w:color w:val="000000" w:themeColor="text1"/>
                <w:sz w:val="20"/>
                <w:szCs w:val="20"/>
              </w:rPr>
            </w:pPr>
          </w:p>
          <w:p w14:paraId="7BBD1E77" w14:textId="77777777" w:rsidR="002C3317" w:rsidRPr="00B15E1D" w:rsidRDefault="002C3317" w:rsidP="002C3317">
            <w:pPr>
              <w:autoSpaceDE w:val="0"/>
              <w:autoSpaceDN w:val="0"/>
              <w:spacing w:before="0"/>
              <w:jc w:val="center"/>
              <w:rPr>
                <w:color w:val="000000" w:themeColor="text1"/>
                <w:sz w:val="20"/>
                <w:szCs w:val="20"/>
              </w:rPr>
            </w:pPr>
          </w:p>
          <w:p w14:paraId="37B23EC5" w14:textId="77777777" w:rsidR="002C3317" w:rsidRPr="00B15E1D" w:rsidRDefault="002C3317" w:rsidP="002C3317">
            <w:pPr>
              <w:autoSpaceDE w:val="0"/>
              <w:autoSpaceDN w:val="0"/>
              <w:spacing w:before="0"/>
              <w:jc w:val="center"/>
              <w:rPr>
                <w:color w:val="000000" w:themeColor="text1"/>
                <w:sz w:val="20"/>
                <w:szCs w:val="20"/>
              </w:rPr>
            </w:pPr>
          </w:p>
          <w:p w14:paraId="7ABBF385" w14:textId="77777777" w:rsidR="002C3317" w:rsidRPr="00B15E1D" w:rsidRDefault="002C3317" w:rsidP="002C3317">
            <w:pPr>
              <w:autoSpaceDE w:val="0"/>
              <w:autoSpaceDN w:val="0"/>
              <w:spacing w:before="0"/>
              <w:jc w:val="center"/>
              <w:rPr>
                <w:color w:val="000000" w:themeColor="text1"/>
                <w:sz w:val="20"/>
                <w:szCs w:val="20"/>
              </w:rPr>
            </w:pPr>
          </w:p>
          <w:p w14:paraId="0969A0B0" w14:textId="77777777" w:rsidR="002C3317" w:rsidRPr="00B15E1D" w:rsidRDefault="002C3317" w:rsidP="002C3317">
            <w:pPr>
              <w:autoSpaceDE w:val="0"/>
              <w:autoSpaceDN w:val="0"/>
              <w:spacing w:before="0"/>
              <w:jc w:val="center"/>
              <w:rPr>
                <w:color w:val="000000" w:themeColor="text1"/>
                <w:sz w:val="20"/>
                <w:szCs w:val="20"/>
              </w:rPr>
            </w:pPr>
          </w:p>
          <w:p w14:paraId="4396B047" w14:textId="77777777" w:rsidR="002C3317" w:rsidRPr="00B15E1D" w:rsidRDefault="002C3317" w:rsidP="002C3317">
            <w:pPr>
              <w:autoSpaceDE w:val="0"/>
              <w:autoSpaceDN w:val="0"/>
              <w:spacing w:before="0"/>
              <w:jc w:val="center"/>
              <w:rPr>
                <w:color w:val="000000" w:themeColor="text1"/>
                <w:sz w:val="20"/>
                <w:szCs w:val="20"/>
              </w:rPr>
            </w:pPr>
          </w:p>
          <w:p w14:paraId="0379EAA6" w14:textId="77777777" w:rsidR="002C3317" w:rsidRPr="00B15E1D" w:rsidRDefault="002C3317" w:rsidP="002C3317">
            <w:pPr>
              <w:autoSpaceDE w:val="0"/>
              <w:autoSpaceDN w:val="0"/>
              <w:spacing w:before="0"/>
              <w:jc w:val="center"/>
              <w:rPr>
                <w:color w:val="000000" w:themeColor="text1"/>
                <w:sz w:val="20"/>
                <w:szCs w:val="20"/>
              </w:rPr>
            </w:pPr>
          </w:p>
          <w:p w14:paraId="6855120E" w14:textId="77777777" w:rsidR="002C3317" w:rsidRPr="00B15E1D" w:rsidRDefault="002C3317" w:rsidP="002C3317">
            <w:pPr>
              <w:autoSpaceDE w:val="0"/>
              <w:autoSpaceDN w:val="0"/>
              <w:spacing w:before="0"/>
              <w:jc w:val="center"/>
              <w:rPr>
                <w:color w:val="000000" w:themeColor="text1"/>
                <w:sz w:val="20"/>
                <w:szCs w:val="20"/>
              </w:rPr>
            </w:pPr>
          </w:p>
          <w:p w14:paraId="3D7490DE" w14:textId="77777777" w:rsidR="002C3317" w:rsidRPr="00B15E1D" w:rsidRDefault="002C3317" w:rsidP="002C3317">
            <w:pPr>
              <w:autoSpaceDE w:val="0"/>
              <w:autoSpaceDN w:val="0"/>
              <w:spacing w:before="0"/>
              <w:jc w:val="center"/>
              <w:rPr>
                <w:color w:val="000000" w:themeColor="text1"/>
                <w:sz w:val="20"/>
                <w:szCs w:val="20"/>
              </w:rPr>
            </w:pPr>
          </w:p>
          <w:p w14:paraId="72A40885" w14:textId="77777777" w:rsidR="002C3317" w:rsidRPr="00B15E1D" w:rsidRDefault="002C3317" w:rsidP="002C3317">
            <w:pPr>
              <w:autoSpaceDE w:val="0"/>
              <w:autoSpaceDN w:val="0"/>
              <w:spacing w:before="0"/>
              <w:jc w:val="center"/>
              <w:rPr>
                <w:color w:val="000000" w:themeColor="text1"/>
                <w:sz w:val="20"/>
                <w:szCs w:val="20"/>
              </w:rPr>
            </w:pPr>
          </w:p>
          <w:p w14:paraId="7B71213F" w14:textId="77777777" w:rsidR="002C3317" w:rsidRPr="00B15E1D" w:rsidRDefault="002C3317" w:rsidP="002C3317">
            <w:pPr>
              <w:autoSpaceDE w:val="0"/>
              <w:autoSpaceDN w:val="0"/>
              <w:spacing w:before="0"/>
              <w:jc w:val="center"/>
              <w:rPr>
                <w:color w:val="000000" w:themeColor="text1"/>
                <w:sz w:val="20"/>
                <w:szCs w:val="20"/>
              </w:rPr>
            </w:pPr>
          </w:p>
          <w:p w14:paraId="5A2AF42C" w14:textId="77777777" w:rsidR="002C3317" w:rsidRPr="00B15E1D" w:rsidRDefault="002C3317" w:rsidP="002C3317">
            <w:pPr>
              <w:autoSpaceDE w:val="0"/>
              <w:autoSpaceDN w:val="0"/>
              <w:spacing w:before="0"/>
              <w:jc w:val="center"/>
              <w:rPr>
                <w:color w:val="000000" w:themeColor="text1"/>
                <w:sz w:val="20"/>
                <w:szCs w:val="20"/>
              </w:rPr>
            </w:pPr>
          </w:p>
          <w:p w14:paraId="0B75E740" w14:textId="77777777" w:rsidR="002C3317" w:rsidRPr="00B15E1D" w:rsidRDefault="002C3317" w:rsidP="002C3317">
            <w:pPr>
              <w:autoSpaceDE w:val="0"/>
              <w:autoSpaceDN w:val="0"/>
              <w:spacing w:before="0"/>
              <w:jc w:val="center"/>
              <w:rPr>
                <w:color w:val="000000" w:themeColor="text1"/>
                <w:sz w:val="20"/>
                <w:szCs w:val="20"/>
              </w:rPr>
            </w:pPr>
          </w:p>
          <w:p w14:paraId="25111A97" w14:textId="77777777" w:rsidR="002C3317" w:rsidRPr="00B15E1D" w:rsidRDefault="002C3317" w:rsidP="002C3317">
            <w:pPr>
              <w:autoSpaceDE w:val="0"/>
              <w:autoSpaceDN w:val="0"/>
              <w:spacing w:before="0"/>
              <w:jc w:val="center"/>
              <w:rPr>
                <w:color w:val="000000" w:themeColor="text1"/>
                <w:sz w:val="20"/>
                <w:szCs w:val="20"/>
              </w:rPr>
            </w:pPr>
          </w:p>
          <w:p w14:paraId="640677E0" w14:textId="77777777" w:rsidR="002C3317" w:rsidRPr="00B15E1D" w:rsidRDefault="002C3317" w:rsidP="002C3317">
            <w:pPr>
              <w:autoSpaceDE w:val="0"/>
              <w:autoSpaceDN w:val="0"/>
              <w:spacing w:before="0"/>
              <w:jc w:val="center"/>
              <w:rPr>
                <w:color w:val="000000" w:themeColor="text1"/>
                <w:sz w:val="20"/>
                <w:szCs w:val="20"/>
              </w:rPr>
            </w:pPr>
          </w:p>
          <w:p w14:paraId="58D6D531" w14:textId="77777777" w:rsidR="002C3317" w:rsidRPr="00B15E1D" w:rsidRDefault="002C3317" w:rsidP="002C3317">
            <w:pPr>
              <w:autoSpaceDE w:val="0"/>
              <w:autoSpaceDN w:val="0"/>
              <w:spacing w:before="0"/>
              <w:jc w:val="center"/>
              <w:rPr>
                <w:color w:val="000000" w:themeColor="text1"/>
                <w:sz w:val="20"/>
                <w:szCs w:val="20"/>
              </w:rPr>
            </w:pPr>
          </w:p>
          <w:p w14:paraId="5081E71B" w14:textId="77777777" w:rsidR="002C3317" w:rsidRPr="00B15E1D" w:rsidRDefault="002C3317" w:rsidP="002C3317">
            <w:pPr>
              <w:autoSpaceDE w:val="0"/>
              <w:autoSpaceDN w:val="0"/>
              <w:spacing w:before="0"/>
              <w:jc w:val="center"/>
              <w:rPr>
                <w:color w:val="000000" w:themeColor="text1"/>
                <w:sz w:val="20"/>
                <w:szCs w:val="20"/>
              </w:rPr>
            </w:pPr>
          </w:p>
          <w:p w14:paraId="4B88F012" w14:textId="77777777" w:rsidR="002C3317" w:rsidRPr="00B15E1D" w:rsidRDefault="002C3317" w:rsidP="002C3317">
            <w:pPr>
              <w:autoSpaceDE w:val="0"/>
              <w:autoSpaceDN w:val="0"/>
              <w:spacing w:before="0"/>
              <w:jc w:val="center"/>
              <w:rPr>
                <w:color w:val="000000" w:themeColor="text1"/>
                <w:sz w:val="20"/>
                <w:szCs w:val="20"/>
              </w:rPr>
            </w:pPr>
          </w:p>
          <w:p w14:paraId="5C74F451" w14:textId="77777777" w:rsidR="002C3317" w:rsidRPr="00B15E1D" w:rsidRDefault="002C3317" w:rsidP="002C3317">
            <w:pPr>
              <w:autoSpaceDE w:val="0"/>
              <w:autoSpaceDN w:val="0"/>
              <w:spacing w:before="0"/>
              <w:jc w:val="center"/>
              <w:rPr>
                <w:color w:val="000000" w:themeColor="text1"/>
                <w:sz w:val="20"/>
                <w:szCs w:val="20"/>
              </w:rPr>
            </w:pPr>
          </w:p>
          <w:p w14:paraId="5D4A886E" w14:textId="77777777" w:rsidR="002C3317" w:rsidRPr="00B15E1D" w:rsidRDefault="002C3317" w:rsidP="002C3317">
            <w:pPr>
              <w:autoSpaceDE w:val="0"/>
              <w:autoSpaceDN w:val="0"/>
              <w:spacing w:before="0"/>
              <w:jc w:val="center"/>
              <w:rPr>
                <w:color w:val="000000" w:themeColor="text1"/>
                <w:sz w:val="20"/>
                <w:szCs w:val="20"/>
              </w:rPr>
            </w:pPr>
          </w:p>
          <w:p w14:paraId="1ACF76E7" w14:textId="77777777" w:rsidR="002C3317" w:rsidRPr="00B15E1D" w:rsidRDefault="002C3317" w:rsidP="002C3317">
            <w:pPr>
              <w:autoSpaceDE w:val="0"/>
              <w:autoSpaceDN w:val="0"/>
              <w:spacing w:before="0"/>
              <w:jc w:val="center"/>
              <w:rPr>
                <w:color w:val="000000" w:themeColor="text1"/>
                <w:sz w:val="20"/>
                <w:szCs w:val="20"/>
              </w:rPr>
            </w:pPr>
          </w:p>
          <w:p w14:paraId="780B61B7" w14:textId="77777777" w:rsidR="002C3317" w:rsidRPr="00B15E1D" w:rsidRDefault="002C3317" w:rsidP="002C3317">
            <w:pPr>
              <w:autoSpaceDE w:val="0"/>
              <w:autoSpaceDN w:val="0"/>
              <w:spacing w:before="0"/>
              <w:jc w:val="center"/>
              <w:rPr>
                <w:color w:val="000000" w:themeColor="text1"/>
                <w:sz w:val="20"/>
                <w:szCs w:val="20"/>
              </w:rPr>
            </w:pPr>
          </w:p>
          <w:p w14:paraId="16C51989" w14:textId="77777777" w:rsidR="002C3317" w:rsidRPr="00B15E1D" w:rsidRDefault="002C3317" w:rsidP="002C3317">
            <w:pPr>
              <w:autoSpaceDE w:val="0"/>
              <w:autoSpaceDN w:val="0"/>
              <w:spacing w:before="0"/>
              <w:jc w:val="center"/>
              <w:rPr>
                <w:color w:val="000000" w:themeColor="text1"/>
                <w:sz w:val="20"/>
                <w:szCs w:val="20"/>
              </w:rPr>
            </w:pPr>
          </w:p>
          <w:p w14:paraId="6837805B" w14:textId="77777777" w:rsidR="002C3317" w:rsidRPr="00B15E1D" w:rsidRDefault="002C3317" w:rsidP="002C3317">
            <w:pPr>
              <w:autoSpaceDE w:val="0"/>
              <w:autoSpaceDN w:val="0"/>
              <w:spacing w:before="0"/>
              <w:jc w:val="center"/>
              <w:rPr>
                <w:color w:val="000000" w:themeColor="text1"/>
                <w:sz w:val="20"/>
                <w:szCs w:val="20"/>
              </w:rPr>
            </w:pPr>
          </w:p>
          <w:p w14:paraId="245DCF41" w14:textId="77777777" w:rsidR="002C3317" w:rsidRPr="00B15E1D" w:rsidRDefault="002C3317" w:rsidP="002C3317">
            <w:pPr>
              <w:autoSpaceDE w:val="0"/>
              <w:autoSpaceDN w:val="0"/>
              <w:spacing w:before="0"/>
              <w:jc w:val="center"/>
              <w:rPr>
                <w:color w:val="000000" w:themeColor="text1"/>
                <w:sz w:val="20"/>
                <w:szCs w:val="20"/>
              </w:rPr>
            </w:pPr>
          </w:p>
          <w:p w14:paraId="0760B515" w14:textId="77777777" w:rsidR="002C3317" w:rsidRPr="00B15E1D" w:rsidRDefault="002C3317" w:rsidP="002C3317">
            <w:pPr>
              <w:autoSpaceDE w:val="0"/>
              <w:autoSpaceDN w:val="0"/>
              <w:spacing w:before="0"/>
              <w:jc w:val="center"/>
              <w:rPr>
                <w:color w:val="000000" w:themeColor="text1"/>
                <w:sz w:val="20"/>
                <w:szCs w:val="20"/>
              </w:rPr>
            </w:pPr>
          </w:p>
          <w:p w14:paraId="27E0C8E2" w14:textId="77777777" w:rsidR="002C3317" w:rsidRPr="00B15E1D" w:rsidRDefault="002C3317" w:rsidP="002C3317">
            <w:pPr>
              <w:autoSpaceDE w:val="0"/>
              <w:autoSpaceDN w:val="0"/>
              <w:spacing w:before="0"/>
              <w:jc w:val="center"/>
              <w:rPr>
                <w:color w:val="000000" w:themeColor="text1"/>
                <w:sz w:val="20"/>
                <w:szCs w:val="20"/>
              </w:rPr>
            </w:pPr>
          </w:p>
          <w:p w14:paraId="7A920977" w14:textId="77777777" w:rsidR="002C3317" w:rsidRPr="00B15E1D" w:rsidRDefault="002C3317" w:rsidP="002C3317">
            <w:pPr>
              <w:autoSpaceDE w:val="0"/>
              <w:autoSpaceDN w:val="0"/>
              <w:spacing w:before="0"/>
              <w:jc w:val="center"/>
              <w:rPr>
                <w:color w:val="000000" w:themeColor="text1"/>
                <w:sz w:val="20"/>
                <w:szCs w:val="20"/>
              </w:rPr>
            </w:pPr>
          </w:p>
          <w:p w14:paraId="2168BC40" w14:textId="77777777" w:rsidR="002C3317" w:rsidRPr="00B15E1D" w:rsidRDefault="002C3317" w:rsidP="002C3317">
            <w:pPr>
              <w:autoSpaceDE w:val="0"/>
              <w:autoSpaceDN w:val="0"/>
              <w:spacing w:before="0"/>
              <w:jc w:val="center"/>
              <w:rPr>
                <w:color w:val="000000" w:themeColor="text1"/>
                <w:sz w:val="20"/>
                <w:szCs w:val="20"/>
              </w:rPr>
            </w:pPr>
          </w:p>
          <w:p w14:paraId="0048F204" w14:textId="77777777" w:rsidR="002C3317" w:rsidRPr="00B15E1D" w:rsidRDefault="002C3317" w:rsidP="002C3317">
            <w:pPr>
              <w:autoSpaceDE w:val="0"/>
              <w:autoSpaceDN w:val="0"/>
              <w:spacing w:before="0"/>
              <w:jc w:val="center"/>
              <w:rPr>
                <w:color w:val="000000" w:themeColor="text1"/>
                <w:sz w:val="20"/>
                <w:szCs w:val="20"/>
              </w:rPr>
            </w:pPr>
          </w:p>
          <w:p w14:paraId="5421B5C0" w14:textId="77777777" w:rsidR="002C3317" w:rsidRPr="00B15E1D" w:rsidRDefault="002C3317" w:rsidP="002C3317">
            <w:pPr>
              <w:autoSpaceDE w:val="0"/>
              <w:autoSpaceDN w:val="0"/>
              <w:spacing w:before="0"/>
              <w:jc w:val="center"/>
              <w:rPr>
                <w:color w:val="000000" w:themeColor="text1"/>
                <w:sz w:val="20"/>
                <w:szCs w:val="20"/>
              </w:rPr>
            </w:pPr>
          </w:p>
          <w:p w14:paraId="22830E37" w14:textId="77777777" w:rsidR="002C3317" w:rsidRPr="00B15E1D" w:rsidRDefault="002C3317" w:rsidP="002C3317">
            <w:pPr>
              <w:autoSpaceDE w:val="0"/>
              <w:autoSpaceDN w:val="0"/>
              <w:spacing w:before="0"/>
              <w:jc w:val="center"/>
              <w:rPr>
                <w:color w:val="000000" w:themeColor="text1"/>
                <w:sz w:val="20"/>
                <w:szCs w:val="20"/>
              </w:rPr>
            </w:pPr>
          </w:p>
          <w:p w14:paraId="58A1804A" w14:textId="77777777" w:rsidR="002C3317" w:rsidRPr="00B15E1D" w:rsidRDefault="002C3317" w:rsidP="002C3317">
            <w:pPr>
              <w:autoSpaceDE w:val="0"/>
              <w:autoSpaceDN w:val="0"/>
              <w:spacing w:before="0"/>
              <w:jc w:val="center"/>
              <w:rPr>
                <w:color w:val="000000" w:themeColor="text1"/>
                <w:sz w:val="20"/>
                <w:szCs w:val="20"/>
              </w:rPr>
            </w:pPr>
          </w:p>
          <w:p w14:paraId="289819AF" w14:textId="77777777" w:rsidR="002C3317" w:rsidRPr="00B15E1D" w:rsidRDefault="002C3317" w:rsidP="002C3317">
            <w:pPr>
              <w:autoSpaceDE w:val="0"/>
              <w:autoSpaceDN w:val="0"/>
              <w:spacing w:before="0"/>
              <w:jc w:val="center"/>
              <w:rPr>
                <w:color w:val="000000" w:themeColor="text1"/>
                <w:sz w:val="20"/>
                <w:szCs w:val="20"/>
              </w:rPr>
            </w:pPr>
          </w:p>
          <w:p w14:paraId="3B34DB85" w14:textId="6C6A3F01" w:rsidR="002C3317" w:rsidRPr="00B15E1D" w:rsidRDefault="002C3317" w:rsidP="002C3317">
            <w:pPr>
              <w:autoSpaceDE w:val="0"/>
              <w:autoSpaceDN w:val="0"/>
              <w:spacing w:before="0"/>
              <w:jc w:val="center"/>
              <w:rPr>
                <w:color w:val="000000" w:themeColor="text1"/>
                <w:sz w:val="20"/>
                <w:szCs w:val="20"/>
              </w:rPr>
            </w:pPr>
          </w:p>
          <w:p w14:paraId="42FFEEE4" w14:textId="24488630" w:rsidR="00AE1653" w:rsidRPr="00B15E1D" w:rsidRDefault="00AE1653" w:rsidP="002C3317">
            <w:pPr>
              <w:autoSpaceDE w:val="0"/>
              <w:autoSpaceDN w:val="0"/>
              <w:spacing w:before="0"/>
              <w:jc w:val="center"/>
              <w:rPr>
                <w:color w:val="000000" w:themeColor="text1"/>
                <w:sz w:val="20"/>
                <w:szCs w:val="20"/>
              </w:rPr>
            </w:pPr>
          </w:p>
          <w:p w14:paraId="0D509F94" w14:textId="05AE5EFA" w:rsidR="00AE1653" w:rsidRPr="00B15E1D" w:rsidRDefault="00AE1653" w:rsidP="002C3317">
            <w:pPr>
              <w:autoSpaceDE w:val="0"/>
              <w:autoSpaceDN w:val="0"/>
              <w:spacing w:before="0"/>
              <w:jc w:val="center"/>
              <w:rPr>
                <w:color w:val="000000" w:themeColor="text1"/>
                <w:sz w:val="20"/>
                <w:szCs w:val="20"/>
              </w:rPr>
            </w:pPr>
          </w:p>
          <w:p w14:paraId="0D7E5A0A" w14:textId="2F4BFA68" w:rsidR="00AE1653" w:rsidRPr="00B15E1D" w:rsidRDefault="00AE1653" w:rsidP="002C3317">
            <w:pPr>
              <w:autoSpaceDE w:val="0"/>
              <w:autoSpaceDN w:val="0"/>
              <w:spacing w:before="0"/>
              <w:jc w:val="center"/>
              <w:rPr>
                <w:color w:val="000000" w:themeColor="text1"/>
                <w:sz w:val="20"/>
                <w:szCs w:val="20"/>
              </w:rPr>
            </w:pPr>
          </w:p>
          <w:p w14:paraId="10D23137" w14:textId="77F7856E" w:rsidR="00AE1653" w:rsidRPr="00B15E1D" w:rsidRDefault="00AE1653" w:rsidP="002C3317">
            <w:pPr>
              <w:autoSpaceDE w:val="0"/>
              <w:autoSpaceDN w:val="0"/>
              <w:spacing w:before="0"/>
              <w:jc w:val="center"/>
              <w:rPr>
                <w:color w:val="000000" w:themeColor="text1"/>
                <w:sz w:val="20"/>
                <w:szCs w:val="20"/>
              </w:rPr>
            </w:pPr>
          </w:p>
          <w:p w14:paraId="6DC6C2D2" w14:textId="4D02BF80" w:rsidR="00AE1653" w:rsidRPr="00B15E1D" w:rsidRDefault="00AE1653" w:rsidP="002C3317">
            <w:pPr>
              <w:autoSpaceDE w:val="0"/>
              <w:autoSpaceDN w:val="0"/>
              <w:spacing w:before="0"/>
              <w:jc w:val="center"/>
              <w:rPr>
                <w:color w:val="000000" w:themeColor="text1"/>
                <w:sz w:val="20"/>
                <w:szCs w:val="20"/>
              </w:rPr>
            </w:pPr>
          </w:p>
          <w:p w14:paraId="7D796F62" w14:textId="4923E6BC" w:rsidR="00AE1653" w:rsidRPr="00B15E1D" w:rsidRDefault="00AE1653" w:rsidP="002C3317">
            <w:pPr>
              <w:autoSpaceDE w:val="0"/>
              <w:autoSpaceDN w:val="0"/>
              <w:spacing w:before="0"/>
              <w:jc w:val="center"/>
              <w:rPr>
                <w:color w:val="000000" w:themeColor="text1"/>
                <w:sz w:val="20"/>
                <w:szCs w:val="20"/>
              </w:rPr>
            </w:pPr>
          </w:p>
          <w:p w14:paraId="0157A380" w14:textId="5F56E684" w:rsidR="00AE1653" w:rsidRPr="00B15E1D" w:rsidRDefault="00AE1653" w:rsidP="002C3317">
            <w:pPr>
              <w:autoSpaceDE w:val="0"/>
              <w:autoSpaceDN w:val="0"/>
              <w:spacing w:before="0"/>
              <w:jc w:val="center"/>
              <w:rPr>
                <w:color w:val="000000" w:themeColor="text1"/>
                <w:sz w:val="20"/>
                <w:szCs w:val="20"/>
              </w:rPr>
            </w:pPr>
          </w:p>
          <w:p w14:paraId="23D62DB2" w14:textId="46316FEA" w:rsidR="00AE1653" w:rsidRPr="00B15E1D" w:rsidRDefault="00AE1653" w:rsidP="002C3317">
            <w:pPr>
              <w:autoSpaceDE w:val="0"/>
              <w:autoSpaceDN w:val="0"/>
              <w:spacing w:before="0"/>
              <w:jc w:val="center"/>
              <w:rPr>
                <w:color w:val="000000" w:themeColor="text1"/>
                <w:sz w:val="20"/>
                <w:szCs w:val="20"/>
              </w:rPr>
            </w:pPr>
          </w:p>
          <w:p w14:paraId="719F40FE" w14:textId="314AE307" w:rsidR="00AE1653" w:rsidRPr="00B15E1D" w:rsidRDefault="00AE1653" w:rsidP="002C3317">
            <w:pPr>
              <w:autoSpaceDE w:val="0"/>
              <w:autoSpaceDN w:val="0"/>
              <w:spacing w:before="0"/>
              <w:jc w:val="center"/>
              <w:rPr>
                <w:color w:val="000000" w:themeColor="text1"/>
                <w:sz w:val="20"/>
                <w:szCs w:val="20"/>
              </w:rPr>
            </w:pPr>
          </w:p>
          <w:p w14:paraId="20F45F2F" w14:textId="4E9B5860" w:rsidR="00AE1653" w:rsidRPr="00B15E1D" w:rsidRDefault="00AE1653" w:rsidP="002C3317">
            <w:pPr>
              <w:autoSpaceDE w:val="0"/>
              <w:autoSpaceDN w:val="0"/>
              <w:spacing w:before="0"/>
              <w:jc w:val="center"/>
              <w:rPr>
                <w:color w:val="000000" w:themeColor="text1"/>
                <w:sz w:val="20"/>
                <w:szCs w:val="20"/>
              </w:rPr>
            </w:pPr>
          </w:p>
          <w:p w14:paraId="389A311E" w14:textId="4DF95091" w:rsidR="00AE1653" w:rsidRPr="00B15E1D" w:rsidRDefault="00AE1653" w:rsidP="002C3317">
            <w:pPr>
              <w:autoSpaceDE w:val="0"/>
              <w:autoSpaceDN w:val="0"/>
              <w:spacing w:before="0"/>
              <w:jc w:val="center"/>
              <w:rPr>
                <w:color w:val="000000" w:themeColor="text1"/>
                <w:sz w:val="20"/>
                <w:szCs w:val="20"/>
              </w:rPr>
            </w:pPr>
          </w:p>
          <w:p w14:paraId="3D771A59" w14:textId="6704FA59" w:rsidR="002C3317" w:rsidRPr="00B15E1D" w:rsidRDefault="002C3317" w:rsidP="005A6D54">
            <w:pPr>
              <w:autoSpaceDE w:val="0"/>
              <w:autoSpaceDN w:val="0"/>
              <w:spacing w:before="0"/>
              <w:rPr>
                <w:color w:val="000000" w:themeColor="text1"/>
                <w:sz w:val="20"/>
                <w:szCs w:val="20"/>
              </w:rPr>
            </w:pPr>
            <w:r w:rsidRPr="00B15E1D">
              <w:rPr>
                <w:color w:val="000000" w:themeColor="text1"/>
                <w:sz w:val="20"/>
                <w:szCs w:val="20"/>
              </w:rPr>
              <w:t xml:space="preserve">§ </w:t>
            </w:r>
            <w:r w:rsidR="00BF586E" w:rsidRPr="00B15E1D">
              <w:rPr>
                <w:color w:val="000000" w:themeColor="text1"/>
                <w:sz w:val="20"/>
                <w:szCs w:val="20"/>
              </w:rPr>
              <w:t xml:space="preserve">14a </w:t>
            </w:r>
            <w:r w:rsidRPr="00B15E1D">
              <w:rPr>
                <w:color w:val="000000" w:themeColor="text1"/>
                <w:sz w:val="20"/>
                <w:szCs w:val="20"/>
              </w:rPr>
              <w:t>ods. 1</w:t>
            </w:r>
          </w:p>
        </w:tc>
        <w:tc>
          <w:tcPr>
            <w:tcW w:w="4540" w:type="dxa"/>
            <w:tcBorders>
              <w:top w:val="single" w:sz="4" w:space="0" w:color="auto"/>
              <w:left w:val="single" w:sz="4" w:space="0" w:color="auto"/>
              <w:bottom w:val="single" w:sz="4" w:space="0" w:color="auto"/>
              <w:right w:val="single" w:sz="4" w:space="0" w:color="auto"/>
            </w:tcBorders>
          </w:tcPr>
          <w:p w14:paraId="226831FE" w14:textId="6A81ECE7" w:rsidR="002C3317" w:rsidRPr="00B15E1D" w:rsidRDefault="002C3317" w:rsidP="002C3317">
            <w:pPr>
              <w:pStyle w:val="tl10ptPodaokraja"/>
              <w:ind w:right="63"/>
              <w:rPr>
                <w:color w:val="000000" w:themeColor="text1"/>
              </w:rPr>
            </w:pPr>
            <w:r w:rsidRPr="00B15E1D">
              <w:rPr>
                <w:color w:val="000000" w:themeColor="text1"/>
              </w:rPr>
              <w:lastRenderedPageBreak/>
              <w:t>§ 4 vrátane nadpisu znie:</w:t>
            </w:r>
          </w:p>
          <w:p w14:paraId="1252A2BC" w14:textId="142DAE7A" w:rsidR="002C3317" w:rsidRPr="00B15E1D" w:rsidRDefault="002C3317" w:rsidP="00652E53">
            <w:pPr>
              <w:pStyle w:val="tl10ptPodaokraja"/>
              <w:ind w:right="63"/>
              <w:jc w:val="center"/>
              <w:rPr>
                <w:b/>
                <w:color w:val="000000" w:themeColor="text1"/>
              </w:rPr>
            </w:pPr>
            <w:r w:rsidRPr="00B15E1D">
              <w:rPr>
                <w:b/>
                <w:color w:val="000000" w:themeColor="text1"/>
              </w:rPr>
              <w:t>„§ 4</w:t>
            </w:r>
          </w:p>
          <w:p w14:paraId="0739C863" w14:textId="77777777" w:rsidR="002C3317" w:rsidRPr="00B15E1D" w:rsidRDefault="002C3317" w:rsidP="00652E53">
            <w:pPr>
              <w:pStyle w:val="tl10ptPodaokraja"/>
              <w:ind w:right="63"/>
              <w:jc w:val="center"/>
              <w:rPr>
                <w:b/>
                <w:color w:val="000000" w:themeColor="text1"/>
              </w:rPr>
            </w:pPr>
            <w:r w:rsidRPr="00B15E1D">
              <w:rPr>
                <w:b/>
                <w:color w:val="000000" w:themeColor="text1"/>
              </w:rPr>
              <w:t>Riadenie a kontrola bezpečnosti pozemnej komunikácie v užívaní</w:t>
            </w:r>
          </w:p>
          <w:p w14:paraId="4EC93962" w14:textId="77777777" w:rsidR="002C3317" w:rsidRPr="00B15E1D" w:rsidRDefault="002C3317" w:rsidP="002C3317">
            <w:pPr>
              <w:pStyle w:val="tl10ptPodaokraja"/>
              <w:ind w:right="63"/>
              <w:rPr>
                <w:color w:val="000000" w:themeColor="text1"/>
              </w:rPr>
            </w:pPr>
          </w:p>
          <w:p w14:paraId="28816A19" w14:textId="68FF1879" w:rsidR="002C3317" w:rsidRPr="00B15E1D" w:rsidRDefault="002C3317" w:rsidP="002C3317">
            <w:pPr>
              <w:pStyle w:val="tl10ptPodaokraja"/>
              <w:ind w:right="63"/>
              <w:rPr>
                <w:color w:val="000000" w:themeColor="text1"/>
              </w:rPr>
            </w:pPr>
            <w:r w:rsidRPr="00B15E1D">
              <w:rPr>
                <w:color w:val="000000" w:themeColor="text1"/>
              </w:rPr>
              <w:t xml:space="preserve">(1) Správca pozemnej komunikácie </w:t>
            </w:r>
            <w:r w:rsidR="00B27326" w:rsidRPr="00B15E1D">
              <w:rPr>
                <w:color w:val="000000" w:themeColor="text1"/>
              </w:rPr>
              <w:t>zabezpečí</w:t>
            </w:r>
            <w:r w:rsidRPr="00B15E1D">
              <w:rPr>
                <w:color w:val="000000" w:themeColor="text1"/>
              </w:rPr>
              <w:t xml:space="preserve"> každých päť rokov klasifikáciu bezpečnosti cestnej siete </w:t>
            </w:r>
            <w:r w:rsidR="00D33742" w:rsidRPr="00B15E1D">
              <w:rPr>
                <w:color w:val="000000" w:themeColor="text1"/>
              </w:rPr>
              <w:t>podľa tohto zákona a zabezpečí</w:t>
            </w:r>
            <w:r w:rsidRPr="00B15E1D">
              <w:rPr>
                <w:color w:val="000000" w:themeColor="text1"/>
              </w:rPr>
              <w:t xml:space="preserve"> kontrolu bezpečnosti cesty a hodnotenie úsekov </w:t>
            </w:r>
            <w:r w:rsidR="00C56793">
              <w:rPr>
                <w:color w:val="000000" w:themeColor="text1"/>
              </w:rPr>
              <w:t xml:space="preserve">cestnej siete </w:t>
            </w:r>
            <w:r w:rsidRPr="00B15E1D">
              <w:rPr>
                <w:color w:val="000000" w:themeColor="text1"/>
              </w:rPr>
              <w:t>i</w:t>
            </w:r>
            <w:r w:rsidR="00C11926" w:rsidRPr="00B15E1D">
              <w:rPr>
                <w:color w:val="000000" w:themeColor="text1"/>
              </w:rPr>
              <w:t>nšpekciou na mieste podľa odsekov</w:t>
            </w:r>
            <w:r w:rsidRPr="00B15E1D">
              <w:rPr>
                <w:color w:val="000000" w:themeColor="text1"/>
              </w:rPr>
              <w:t xml:space="preserve"> 2 a 3 (ďalej len „inšpekcia“).  </w:t>
            </w:r>
          </w:p>
          <w:p w14:paraId="70822D6D" w14:textId="77777777" w:rsidR="002C3317" w:rsidRPr="00B15E1D" w:rsidRDefault="002C3317" w:rsidP="002C3317">
            <w:pPr>
              <w:pStyle w:val="tl10ptPodaokraja"/>
              <w:ind w:right="63"/>
              <w:rPr>
                <w:color w:val="000000" w:themeColor="text1"/>
              </w:rPr>
            </w:pPr>
          </w:p>
          <w:p w14:paraId="07D00A24" w14:textId="77777777" w:rsidR="002C3317" w:rsidRPr="00B15E1D" w:rsidRDefault="002C3317" w:rsidP="002C3317">
            <w:pPr>
              <w:pStyle w:val="tl10ptPodaokraja"/>
              <w:ind w:right="63"/>
              <w:rPr>
                <w:color w:val="000000" w:themeColor="text1"/>
              </w:rPr>
            </w:pPr>
            <w:r w:rsidRPr="00B15E1D">
              <w:rPr>
                <w:color w:val="000000" w:themeColor="text1"/>
              </w:rPr>
              <w:t>(2)  Klasifikácia bezpečnosti cestnej siete je metóda na analýzu a klasifikáciu</w:t>
            </w:r>
          </w:p>
          <w:p w14:paraId="5321BE60" w14:textId="77777777" w:rsidR="002C3317" w:rsidRPr="00B15E1D" w:rsidRDefault="002C3317" w:rsidP="002C3317">
            <w:pPr>
              <w:pStyle w:val="tl10ptPodaokraja"/>
              <w:ind w:right="63"/>
              <w:rPr>
                <w:color w:val="000000" w:themeColor="text1"/>
              </w:rPr>
            </w:pPr>
          </w:p>
          <w:p w14:paraId="509144A9" w14:textId="77777777" w:rsidR="002C3317" w:rsidRPr="00B15E1D" w:rsidRDefault="002C3317" w:rsidP="002C3317">
            <w:pPr>
              <w:pStyle w:val="tl10ptPodaokraja"/>
              <w:ind w:right="63"/>
              <w:rPr>
                <w:color w:val="000000" w:themeColor="text1"/>
              </w:rPr>
            </w:pPr>
            <w:r w:rsidRPr="00B15E1D">
              <w:rPr>
                <w:color w:val="000000" w:themeColor="text1"/>
              </w:rPr>
              <w:t>a)</w:t>
            </w:r>
            <w:r w:rsidRPr="00B15E1D">
              <w:rPr>
                <w:color w:val="000000" w:themeColor="text1"/>
              </w:rPr>
              <w:tab/>
              <w:t>úsekov cestnej siete s vysokým počtom nehôd úmerne k dopravnému prúdu, pričom tieto  úseky sú v užívaní dlhšie ako tri roky alebo úsekov s vysokou absolútnou hustotou dopravných nehôd,</w:t>
            </w:r>
          </w:p>
          <w:p w14:paraId="7003F4CA" w14:textId="77777777" w:rsidR="002C3317" w:rsidRPr="00B15E1D" w:rsidRDefault="002C3317" w:rsidP="002C3317">
            <w:pPr>
              <w:pStyle w:val="tl10ptPodaokraja"/>
              <w:ind w:right="63"/>
              <w:rPr>
                <w:color w:val="000000" w:themeColor="text1"/>
              </w:rPr>
            </w:pPr>
          </w:p>
          <w:p w14:paraId="62D2CAB6" w14:textId="7223E065" w:rsidR="002C3317" w:rsidRPr="00B15E1D" w:rsidRDefault="002C3317" w:rsidP="002C3317">
            <w:pPr>
              <w:pStyle w:val="tl10ptPodaokraja"/>
              <w:ind w:right="63"/>
              <w:rPr>
                <w:color w:val="000000" w:themeColor="text1"/>
              </w:rPr>
            </w:pPr>
            <w:r w:rsidRPr="00B15E1D">
              <w:rPr>
                <w:color w:val="000000" w:themeColor="text1"/>
              </w:rPr>
              <w:t>b)</w:t>
            </w:r>
            <w:r w:rsidRPr="00B15E1D">
              <w:rPr>
                <w:color w:val="000000" w:themeColor="text1"/>
              </w:rPr>
              <w:tab/>
              <w:t>úsekov cestnej siete s vysokým potenciálom na zlepšovanie bezpečnosti a znižovanie nákladov vzniknutých v dôsledku nehôd a nehodových lok</w:t>
            </w:r>
            <w:r w:rsidR="00C11926" w:rsidRPr="00B15E1D">
              <w:rPr>
                <w:color w:val="000000" w:themeColor="text1"/>
              </w:rPr>
              <w:t>alít zo štatistiky dopravnej nehodovosti evidovaných Policajným zborom,</w:t>
            </w:r>
          </w:p>
          <w:p w14:paraId="4BB7A685" w14:textId="77777777" w:rsidR="002C3317" w:rsidRPr="00B15E1D" w:rsidRDefault="002C3317" w:rsidP="002C3317">
            <w:pPr>
              <w:pStyle w:val="tl10ptPodaokraja"/>
              <w:ind w:right="63"/>
              <w:rPr>
                <w:color w:val="000000" w:themeColor="text1"/>
              </w:rPr>
            </w:pPr>
          </w:p>
          <w:p w14:paraId="5F7C2690" w14:textId="77777777" w:rsidR="002C3317" w:rsidRPr="00B15E1D" w:rsidRDefault="002C3317" w:rsidP="002C3317">
            <w:pPr>
              <w:pStyle w:val="tl10ptPodaokraja"/>
              <w:ind w:right="63"/>
              <w:rPr>
                <w:color w:val="000000" w:themeColor="text1"/>
              </w:rPr>
            </w:pPr>
            <w:r w:rsidRPr="00B15E1D">
              <w:rPr>
                <w:color w:val="000000" w:themeColor="text1"/>
              </w:rPr>
              <w:t>c)</w:t>
            </w:r>
            <w:r w:rsidRPr="00B15E1D">
              <w:rPr>
                <w:color w:val="000000" w:themeColor="text1"/>
              </w:rPr>
              <w:tab/>
              <w:t>úsekov cestnej siete najmenej do troch kategórií podľa ich objektívne meranej integrovanej bezpečnosti,</w:t>
            </w:r>
          </w:p>
          <w:p w14:paraId="38E051E2" w14:textId="77777777" w:rsidR="002C3317" w:rsidRPr="00B15E1D" w:rsidRDefault="002C3317" w:rsidP="002C3317">
            <w:pPr>
              <w:pStyle w:val="tl10ptPodaokraja"/>
              <w:ind w:right="63"/>
              <w:rPr>
                <w:color w:val="000000" w:themeColor="text1"/>
              </w:rPr>
            </w:pPr>
          </w:p>
          <w:p w14:paraId="10B21057" w14:textId="77777777" w:rsidR="002C3317" w:rsidRPr="00B15E1D" w:rsidRDefault="002C3317" w:rsidP="002C3317">
            <w:pPr>
              <w:pStyle w:val="tl10ptPodaokraja"/>
              <w:ind w:right="63"/>
              <w:rPr>
                <w:color w:val="000000" w:themeColor="text1"/>
              </w:rPr>
            </w:pPr>
            <w:r w:rsidRPr="00B15E1D">
              <w:rPr>
                <w:color w:val="000000" w:themeColor="text1"/>
              </w:rPr>
              <w:t>d)</w:t>
            </w:r>
            <w:r w:rsidRPr="00B15E1D">
              <w:rPr>
                <w:color w:val="000000" w:themeColor="text1"/>
              </w:rPr>
              <w:tab/>
              <w:t>závažných incidentov a nehôd na úsekoch cestnej siete, ktoré majú vplyv na bezpečnosť užívateľov ciest, aby sa zabezpečila prevencia pred vznikom dopravných nehôd s následkom ťažkých alebo smrteľných zranení účastníkov nehody.</w:t>
            </w:r>
          </w:p>
          <w:p w14:paraId="1A2986CA" w14:textId="77777777" w:rsidR="002C3317" w:rsidRPr="00B15E1D" w:rsidRDefault="002C3317" w:rsidP="002C3317">
            <w:pPr>
              <w:pStyle w:val="tl10ptPodaokraja"/>
              <w:ind w:right="63"/>
              <w:rPr>
                <w:color w:val="000000" w:themeColor="text1"/>
              </w:rPr>
            </w:pPr>
          </w:p>
          <w:p w14:paraId="5ACED957" w14:textId="1D44A59D" w:rsidR="00B27326" w:rsidRPr="00B15E1D" w:rsidRDefault="00B27326" w:rsidP="00B27326">
            <w:pPr>
              <w:pStyle w:val="tl10ptPodaokraja"/>
              <w:ind w:right="63"/>
              <w:rPr>
                <w:color w:val="000000" w:themeColor="text1"/>
              </w:rPr>
            </w:pPr>
            <w:r w:rsidRPr="00B15E1D">
              <w:rPr>
                <w:color w:val="000000" w:themeColor="text1"/>
              </w:rPr>
              <w:t>(3) Inšpekciou sa hodnotia úseky pozemnej komunikácie</w:t>
            </w:r>
            <w:r w:rsidRPr="00B15E1D">
              <w:rPr>
                <w:color w:val="000000" w:themeColor="text1"/>
                <w:szCs w:val="24"/>
              </w:rPr>
              <w:t xml:space="preserve"> vrátane ich súčastí</w:t>
            </w:r>
            <w:r w:rsidRPr="00B15E1D">
              <w:rPr>
                <w:color w:val="000000" w:themeColor="text1"/>
                <w:vertAlign w:val="superscript"/>
              </w:rPr>
              <w:t>3a</w:t>
            </w:r>
            <w:r w:rsidR="004B4E36" w:rsidRPr="00B15E1D">
              <w:rPr>
                <w:color w:val="000000" w:themeColor="text1"/>
              </w:rPr>
              <w:t>)</w:t>
            </w:r>
            <w:r w:rsidRPr="00B15E1D">
              <w:rPr>
                <w:color w:val="000000" w:themeColor="text1"/>
              </w:rPr>
              <w:t xml:space="preserve"> určené v rámci klasifikácie bezpečnosti cestnej siete. Hodnotenie </w:t>
            </w:r>
            <w:r w:rsidRPr="00B15E1D">
              <w:rPr>
                <w:color w:val="000000" w:themeColor="text1"/>
              </w:rPr>
              <w:lastRenderedPageBreak/>
              <w:t>priľahlých úsekov cestného tunela sa vykoná spolu s inšpekciou podľa osobitného predpisu.</w:t>
            </w:r>
            <w:r w:rsidRPr="00B15E1D">
              <w:rPr>
                <w:color w:val="000000" w:themeColor="text1"/>
                <w:vertAlign w:val="superscript"/>
              </w:rPr>
              <w:t>3b</w:t>
            </w:r>
            <w:r w:rsidRPr="00B15E1D">
              <w:rPr>
                <w:color w:val="000000" w:themeColor="text1"/>
              </w:rPr>
              <w:t>) Bezpečnostný audítor pri vykonávaní inšpekcie</w:t>
            </w:r>
            <w:r w:rsidRPr="00B15E1D">
              <w:rPr>
                <w:color w:val="000000" w:themeColor="text1"/>
                <w:szCs w:val="24"/>
              </w:rPr>
              <w:t xml:space="preserve"> a pri hodnotení úsekov podľa druhej vety, </w:t>
            </w:r>
            <w:r w:rsidRPr="00B15E1D">
              <w:rPr>
                <w:color w:val="000000" w:themeColor="text1"/>
              </w:rPr>
              <w:t>postupuje podľa vykonávacieho predpisu.</w:t>
            </w:r>
          </w:p>
          <w:p w14:paraId="5D6EE3F2" w14:textId="77777777" w:rsidR="002C3317" w:rsidRPr="00B15E1D" w:rsidRDefault="002C3317" w:rsidP="002C3317">
            <w:pPr>
              <w:pStyle w:val="tl10ptPodaokraja"/>
              <w:ind w:right="63"/>
              <w:rPr>
                <w:color w:val="000000" w:themeColor="text1"/>
              </w:rPr>
            </w:pPr>
          </w:p>
          <w:p w14:paraId="0A2D148D" w14:textId="77777777" w:rsidR="002C3317" w:rsidRPr="00B15E1D" w:rsidRDefault="002C3317" w:rsidP="002C3317">
            <w:pPr>
              <w:pStyle w:val="tl10ptPodaokraja"/>
              <w:ind w:right="63"/>
              <w:rPr>
                <w:color w:val="000000" w:themeColor="text1"/>
              </w:rPr>
            </w:pPr>
            <w:r w:rsidRPr="00B15E1D">
              <w:rPr>
                <w:color w:val="000000" w:themeColor="text1"/>
              </w:rPr>
              <w:t xml:space="preserve"> (4) Výsledkom inšpekcie je správa o vykonanej inšpekcii spracovaná bezpečnostným audítorom, obsahom ktorej je popis zistených rizík a hodnotenia posudzovaných úsekov pozemných komunikácií a návrh nápravných opatrení na zvýšenie bezpečnosti pozemnej komunikácie a zníženie dopravnej nehodovosti na pozemnej komunikácii.</w:t>
            </w:r>
          </w:p>
          <w:p w14:paraId="7E7A13F9" w14:textId="77777777" w:rsidR="002C3317" w:rsidRPr="00B15E1D" w:rsidRDefault="002C3317" w:rsidP="002C3317">
            <w:pPr>
              <w:pStyle w:val="tl10ptPodaokraja"/>
              <w:ind w:right="63"/>
              <w:rPr>
                <w:color w:val="000000" w:themeColor="text1"/>
              </w:rPr>
            </w:pPr>
          </w:p>
          <w:p w14:paraId="2C5D44D9" w14:textId="4C1A948C" w:rsidR="002C3317" w:rsidRPr="00B15E1D" w:rsidRDefault="002C3317" w:rsidP="002C3317">
            <w:pPr>
              <w:pStyle w:val="tl10ptPodaokraja"/>
              <w:ind w:right="63"/>
              <w:rPr>
                <w:color w:val="000000" w:themeColor="text1"/>
              </w:rPr>
            </w:pPr>
            <w:r w:rsidRPr="00B15E1D">
              <w:rPr>
                <w:color w:val="000000" w:themeColor="text1"/>
              </w:rPr>
              <w:t xml:space="preserve">(5) Správca pozemnej komunikácie </w:t>
            </w:r>
            <w:r w:rsidR="00B27326" w:rsidRPr="00B15E1D">
              <w:rPr>
                <w:color w:val="000000" w:themeColor="text1"/>
              </w:rPr>
              <w:t>predloží</w:t>
            </w:r>
            <w:r w:rsidRPr="00B15E1D">
              <w:rPr>
                <w:color w:val="000000" w:themeColor="text1"/>
              </w:rPr>
              <w:t xml:space="preserve"> každoročne do 31. decembra ministerstvu správu o vykonanej inšpekcii za každý z hodnotených úsekov, ktorý bol v aktuálnom kalendárnom roku predmetom inšpekcie.</w:t>
            </w:r>
          </w:p>
          <w:p w14:paraId="11270962" w14:textId="77777777" w:rsidR="002C3317" w:rsidRPr="00B15E1D" w:rsidRDefault="002C3317" w:rsidP="002C3317">
            <w:pPr>
              <w:pStyle w:val="tl10ptPodaokraja"/>
              <w:ind w:right="63"/>
              <w:rPr>
                <w:color w:val="000000" w:themeColor="text1"/>
              </w:rPr>
            </w:pPr>
          </w:p>
          <w:p w14:paraId="219FB232" w14:textId="12081A45" w:rsidR="002C3317" w:rsidRPr="00B15E1D" w:rsidRDefault="002C3317" w:rsidP="002C3317">
            <w:pPr>
              <w:pStyle w:val="tl10ptPodaokraja"/>
              <w:ind w:right="63"/>
              <w:rPr>
                <w:color w:val="000000" w:themeColor="text1"/>
              </w:rPr>
            </w:pPr>
            <w:r w:rsidRPr="00B15E1D">
              <w:rPr>
                <w:color w:val="000000" w:themeColor="text1"/>
              </w:rPr>
              <w:t xml:space="preserve">(6) Správca pozemnej komunikácie </w:t>
            </w:r>
            <w:r w:rsidR="00B27326" w:rsidRPr="00B15E1D">
              <w:rPr>
                <w:color w:val="000000" w:themeColor="text1"/>
              </w:rPr>
              <w:t>zabezpečí</w:t>
            </w:r>
            <w:r w:rsidRPr="00B15E1D">
              <w:rPr>
                <w:color w:val="000000" w:themeColor="text1"/>
              </w:rPr>
              <w:t xml:space="preserve"> vykonanie nápravných opatrení uvedených v správe o vykonanej inšpekcii podľa odseku 5, ak je to technicky možné a ekonomicky únosné pri zabezpečovaní riadneho výkonu správy a údržby pozemnej komunikácie v jeho správe.</w:t>
            </w:r>
            <w:r w:rsidR="00E01DB2" w:rsidRPr="00B15E1D">
              <w:rPr>
                <w:color w:val="000000" w:themeColor="text1"/>
              </w:rPr>
              <w:t xml:space="preserve"> </w:t>
            </w:r>
          </w:p>
          <w:p w14:paraId="0683E77B" w14:textId="77777777" w:rsidR="002C3317" w:rsidRPr="00B15E1D" w:rsidRDefault="002C3317" w:rsidP="002C3317">
            <w:pPr>
              <w:pStyle w:val="tl10ptPodaokraja"/>
              <w:ind w:right="63"/>
              <w:rPr>
                <w:color w:val="000000" w:themeColor="text1"/>
              </w:rPr>
            </w:pPr>
          </w:p>
          <w:p w14:paraId="6FDCE93F" w14:textId="010DC858" w:rsidR="002C3317" w:rsidRPr="00B15E1D" w:rsidRDefault="002C3317" w:rsidP="002C3317">
            <w:pPr>
              <w:pStyle w:val="tl10ptPodaokraja"/>
              <w:ind w:right="63"/>
              <w:rPr>
                <w:color w:val="000000" w:themeColor="text1"/>
              </w:rPr>
            </w:pPr>
            <w:r w:rsidRPr="00B15E1D">
              <w:rPr>
                <w:color w:val="000000" w:themeColor="text1"/>
              </w:rPr>
              <w:t xml:space="preserve">(7) Správca pozemnej komunikácie </w:t>
            </w:r>
            <w:r w:rsidR="00B27326" w:rsidRPr="00B15E1D">
              <w:rPr>
                <w:color w:val="000000" w:themeColor="text1"/>
              </w:rPr>
              <w:t>zabezpečí</w:t>
            </w:r>
            <w:r w:rsidRPr="00B15E1D">
              <w:rPr>
                <w:color w:val="000000" w:themeColor="text1"/>
              </w:rPr>
              <w:t xml:space="preserve"> vykonanie nápravných opatrení najneskôr do dvoch rokov od zistenia bezpečnostných nedostatkov na základe výs</w:t>
            </w:r>
            <w:r w:rsidR="00E521EE" w:rsidRPr="00B15E1D">
              <w:rPr>
                <w:color w:val="000000" w:themeColor="text1"/>
              </w:rPr>
              <w:t>ledku inšpekcie podľa odseku 4.</w:t>
            </w:r>
            <w:r w:rsidRPr="00B15E1D">
              <w:rPr>
                <w:color w:val="000000" w:themeColor="text1"/>
              </w:rPr>
              <w:t xml:space="preserve"> V odôvodnených prípadoch je správca pozemnej komunikácie oprávnený požiadať ministerstvo o predĺženie lehoty na vykonanie nápravných opatrení najvia</w:t>
            </w:r>
            <w:r w:rsidR="00812444" w:rsidRPr="00B15E1D">
              <w:rPr>
                <w:color w:val="000000" w:themeColor="text1"/>
              </w:rPr>
              <w:t>c o dva roky, a to aj opakovane</w:t>
            </w:r>
            <w:r w:rsidRPr="00B15E1D">
              <w:rPr>
                <w:color w:val="000000" w:themeColor="text1"/>
              </w:rPr>
              <w:t xml:space="preserve">. </w:t>
            </w:r>
            <w:r w:rsidR="00812444" w:rsidRPr="00B15E1D">
              <w:rPr>
                <w:color w:val="000000" w:themeColor="text1"/>
              </w:rPr>
              <w:t>Proti</w:t>
            </w:r>
            <w:r w:rsidRPr="00B15E1D">
              <w:rPr>
                <w:color w:val="000000" w:themeColor="text1"/>
              </w:rPr>
              <w:t xml:space="preserve"> zamietnutiu žiadosti </w:t>
            </w:r>
            <w:r w:rsidR="00812444" w:rsidRPr="00B15E1D">
              <w:rPr>
                <w:color w:val="000000" w:themeColor="text1"/>
              </w:rPr>
              <w:t>podľa druhej vety nie je</w:t>
            </w:r>
            <w:r w:rsidRPr="00B15E1D">
              <w:rPr>
                <w:color w:val="000000" w:themeColor="text1"/>
              </w:rPr>
              <w:t xml:space="preserve"> prípustné opravn</w:t>
            </w:r>
            <w:r w:rsidR="00812444" w:rsidRPr="00B15E1D">
              <w:rPr>
                <w:color w:val="000000" w:themeColor="text1"/>
              </w:rPr>
              <w:t>ý prostriedok.</w:t>
            </w:r>
            <w:r w:rsidRPr="00B15E1D">
              <w:rPr>
                <w:color w:val="000000" w:themeColor="text1"/>
              </w:rPr>
              <w:t xml:space="preserve">. Na postup pri posudzovaní žiadosti sa nevzťahuje </w:t>
            </w:r>
            <w:r w:rsidR="00BC6B37">
              <w:rPr>
                <w:color w:val="000000" w:themeColor="text1"/>
              </w:rPr>
              <w:t>správny poriadok.</w:t>
            </w:r>
            <w:r w:rsidR="00812444" w:rsidRPr="00B15E1D">
              <w:rPr>
                <w:color w:val="000000" w:themeColor="text1"/>
              </w:rPr>
              <w:t xml:space="preserve"> </w:t>
            </w:r>
          </w:p>
          <w:p w14:paraId="744E3721" w14:textId="77777777" w:rsidR="002C3317" w:rsidRPr="00B15E1D" w:rsidRDefault="002C3317" w:rsidP="002C3317">
            <w:pPr>
              <w:pStyle w:val="tl10ptPodaokraja"/>
              <w:ind w:right="63"/>
              <w:rPr>
                <w:color w:val="000000" w:themeColor="text1"/>
              </w:rPr>
            </w:pPr>
          </w:p>
          <w:p w14:paraId="0EAC8EE4" w14:textId="165467C0" w:rsidR="00327FF6" w:rsidRPr="00B15E1D" w:rsidRDefault="002C3317" w:rsidP="002C3317">
            <w:pPr>
              <w:pStyle w:val="tl10ptPodaokraja"/>
              <w:ind w:right="63"/>
              <w:rPr>
                <w:color w:val="000000" w:themeColor="text1"/>
              </w:rPr>
            </w:pPr>
            <w:r w:rsidRPr="00B15E1D">
              <w:rPr>
                <w:color w:val="000000" w:themeColor="text1"/>
              </w:rPr>
              <w:t xml:space="preserve">(8) Správca pozemnej komunikácie </w:t>
            </w:r>
            <w:r w:rsidR="00B27326" w:rsidRPr="00B15E1D">
              <w:rPr>
                <w:color w:val="000000" w:themeColor="text1"/>
              </w:rPr>
              <w:t xml:space="preserve">predloží </w:t>
            </w:r>
            <w:r w:rsidRPr="00B15E1D">
              <w:rPr>
                <w:color w:val="000000" w:themeColor="text1"/>
              </w:rPr>
              <w:t>každoročne do 31. januára ministerstvu správu o nápravných opatr</w:t>
            </w:r>
            <w:r w:rsidR="005A6D54" w:rsidRPr="00B15E1D">
              <w:rPr>
                <w:color w:val="000000" w:themeColor="text1"/>
              </w:rPr>
              <w:t>eniach vykonaných podľa odseku 7</w:t>
            </w:r>
            <w:r w:rsidRPr="00B15E1D">
              <w:rPr>
                <w:color w:val="000000" w:themeColor="text1"/>
              </w:rPr>
              <w:t xml:space="preserve"> v predchádzajúcom kalendárnom roku.</w:t>
            </w:r>
          </w:p>
          <w:p w14:paraId="3261B858" w14:textId="77777777" w:rsidR="00327FF6" w:rsidRPr="00B15E1D" w:rsidRDefault="00327FF6" w:rsidP="002C3317">
            <w:pPr>
              <w:pStyle w:val="tl10ptPodaokraja"/>
              <w:ind w:right="63"/>
              <w:rPr>
                <w:strike/>
                <w:color w:val="000000" w:themeColor="text1"/>
              </w:rPr>
            </w:pPr>
          </w:p>
          <w:p w14:paraId="7221F613" w14:textId="1032F119" w:rsidR="00B27326" w:rsidRPr="00B15E1D" w:rsidRDefault="005A6D54" w:rsidP="00B27326">
            <w:pPr>
              <w:pStyle w:val="tl10ptPodaokraja"/>
              <w:ind w:right="63"/>
              <w:rPr>
                <w:color w:val="000000" w:themeColor="text1"/>
              </w:rPr>
            </w:pPr>
            <w:r w:rsidRPr="00B15E1D">
              <w:rPr>
                <w:color w:val="000000" w:themeColor="text1"/>
              </w:rPr>
              <w:t>Poznámky pod čiarou k odkazom 3a a 3b znejú</w:t>
            </w:r>
            <w:r w:rsidR="00B27326" w:rsidRPr="00B15E1D">
              <w:rPr>
                <w:color w:val="000000" w:themeColor="text1"/>
              </w:rPr>
              <w:t>:</w:t>
            </w:r>
          </w:p>
          <w:p w14:paraId="1BEA39CE" w14:textId="77777777" w:rsidR="00B27326" w:rsidRPr="00B15E1D" w:rsidRDefault="00B27326" w:rsidP="00B27326">
            <w:pPr>
              <w:pStyle w:val="tl10ptPodaokraja"/>
              <w:ind w:right="63"/>
              <w:rPr>
                <w:color w:val="000000" w:themeColor="text1"/>
              </w:rPr>
            </w:pPr>
            <w:r w:rsidRPr="00B15E1D">
              <w:rPr>
                <w:color w:val="000000" w:themeColor="text1"/>
              </w:rPr>
              <w:t>„</w:t>
            </w:r>
            <w:r w:rsidRPr="00B15E1D">
              <w:rPr>
                <w:color w:val="000000" w:themeColor="text1"/>
                <w:vertAlign w:val="superscript"/>
              </w:rPr>
              <w:t>3a</w:t>
            </w:r>
            <w:r w:rsidRPr="00B15E1D">
              <w:rPr>
                <w:color w:val="000000" w:themeColor="text1"/>
              </w:rPr>
              <w:t>) § 1 ods. 4 zákona č. 135/1961 Zb. o pozemných komunikáciách (cestný zákon) v znení neskorších predpisov.</w:t>
            </w:r>
          </w:p>
          <w:p w14:paraId="03B853E7" w14:textId="34471B8D" w:rsidR="00B27326" w:rsidRPr="00B15E1D" w:rsidRDefault="00B27326" w:rsidP="00B27326">
            <w:pPr>
              <w:pStyle w:val="tl10ptPodaokraja"/>
              <w:ind w:right="63"/>
              <w:rPr>
                <w:color w:val="000000" w:themeColor="text1"/>
              </w:rPr>
            </w:pPr>
            <w:r w:rsidRPr="00B15E1D">
              <w:rPr>
                <w:color w:val="000000" w:themeColor="text1"/>
              </w:rPr>
              <w:t>§ 8 ods. 2 vyhlášky Federálneho ministerstva dopravy</w:t>
            </w:r>
            <w:r w:rsidR="00DD556C" w:rsidRPr="00B15E1D">
              <w:rPr>
                <w:color w:val="000000" w:themeColor="text1"/>
              </w:rPr>
              <w:t xml:space="preserve"> č. 35/1984 Zb. </w:t>
            </w:r>
            <w:r w:rsidRPr="00B15E1D">
              <w:rPr>
                <w:color w:val="000000" w:themeColor="text1"/>
              </w:rPr>
              <w:t xml:space="preserve"> ktorou sa vykonáva zákon o pozemných komunikáciách (cestný zákon).</w:t>
            </w:r>
          </w:p>
          <w:p w14:paraId="51778402" w14:textId="49770117" w:rsidR="00B27326" w:rsidRPr="00B15E1D" w:rsidRDefault="00B27326" w:rsidP="00B27326">
            <w:pPr>
              <w:pStyle w:val="tl10ptPodaokraja"/>
              <w:ind w:right="63"/>
              <w:rPr>
                <w:color w:val="000000" w:themeColor="text1"/>
              </w:rPr>
            </w:pPr>
            <w:r w:rsidRPr="00B15E1D">
              <w:rPr>
                <w:color w:val="000000" w:themeColor="text1"/>
                <w:vertAlign w:val="superscript"/>
              </w:rPr>
              <w:t>3b</w:t>
            </w:r>
            <w:r w:rsidRPr="00B15E1D">
              <w:rPr>
                <w:color w:val="000000" w:themeColor="text1"/>
              </w:rPr>
              <w:t xml:space="preserve">) § 6 nariadenia vlády Slovenskej republiky </w:t>
            </w:r>
            <w:r w:rsidR="00DD556C" w:rsidRPr="00B15E1D">
              <w:rPr>
                <w:color w:val="000000" w:themeColor="text1"/>
              </w:rPr>
              <w:t xml:space="preserve">č. 344/2006 Z. z. </w:t>
            </w:r>
            <w:r w:rsidRPr="00B15E1D">
              <w:rPr>
                <w:color w:val="000000" w:themeColor="text1"/>
              </w:rPr>
              <w:t>o minimálnych bezpečnostných požiadavkách na tunely v cestnej sieti“.</w:t>
            </w:r>
          </w:p>
          <w:p w14:paraId="30BE50A8" w14:textId="27AFA9EF" w:rsidR="005A6D54" w:rsidRPr="00B15E1D" w:rsidRDefault="005A6D54" w:rsidP="00B27326">
            <w:pPr>
              <w:pStyle w:val="tl10ptPodaokraja"/>
              <w:ind w:right="63"/>
              <w:rPr>
                <w:color w:val="000000" w:themeColor="text1"/>
              </w:rPr>
            </w:pPr>
          </w:p>
          <w:p w14:paraId="1916F059" w14:textId="77777777" w:rsidR="00B15E1D" w:rsidRPr="00B15E1D" w:rsidRDefault="00B15E1D" w:rsidP="00B27326">
            <w:pPr>
              <w:pStyle w:val="tl10ptPodaokraja"/>
              <w:ind w:right="63"/>
              <w:rPr>
                <w:color w:val="000000" w:themeColor="text1"/>
              </w:rPr>
            </w:pPr>
          </w:p>
          <w:p w14:paraId="7DD85B54" w14:textId="6EA9A54C" w:rsidR="002C3317" w:rsidRPr="00B15E1D" w:rsidRDefault="002C3317" w:rsidP="00B1363F">
            <w:pPr>
              <w:pStyle w:val="tl10ptPodaokraja"/>
              <w:numPr>
                <w:ilvl w:val="0"/>
                <w:numId w:val="34"/>
              </w:numPr>
              <w:autoSpaceDE/>
              <w:autoSpaceDN/>
              <w:ind w:right="63"/>
              <w:rPr>
                <w:color w:val="000000" w:themeColor="text1"/>
              </w:rPr>
            </w:pPr>
            <w:r w:rsidRPr="00B15E1D">
              <w:rPr>
                <w:color w:val="000000" w:themeColor="text1"/>
              </w:rPr>
              <w:t>Prvá inšpekcia podľa § 4 sa vykoná do 31.</w:t>
            </w:r>
            <w:r w:rsidR="00B1363F" w:rsidRPr="00B15E1D">
              <w:rPr>
                <w:color w:val="000000" w:themeColor="text1"/>
              </w:rPr>
              <w:t xml:space="preserve"> decembra </w:t>
            </w:r>
            <w:r w:rsidRPr="00B15E1D">
              <w:rPr>
                <w:color w:val="000000" w:themeColor="text1"/>
              </w:rPr>
              <w:t>2023.</w:t>
            </w:r>
          </w:p>
        </w:tc>
        <w:tc>
          <w:tcPr>
            <w:tcW w:w="849" w:type="dxa"/>
            <w:tcBorders>
              <w:top w:val="single" w:sz="4" w:space="0" w:color="auto"/>
              <w:left w:val="single" w:sz="4" w:space="0" w:color="auto"/>
              <w:bottom w:val="single" w:sz="4" w:space="0" w:color="auto"/>
              <w:right w:val="single" w:sz="4" w:space="0" w:color="auto"/>
            </w:tcBorders>
          </w:tcPr>
          <w:p w14:paraId="70349BD3" w14:textId="77777777"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lastRenderedPageBreak/>
              <w:t>Ú</w:t>
            </w:r>
          </w:p>
        </w:tc>
        <w:tc>
          <w:tcPr>
            <w:tcW w:w="2531" w:type="dxa"/>
            <w:tcBorders>
              <w:top w:val="single" w:sz="4" w:space="0" w:color="auto"/>
              <w:left w:val="single" w:sz="4" w:space="0" w:color="auto"/>
              <w:bottom w:val="single" w:sz="4" w:space="0" w:color="auto"/>
            </w:tcBorders>
          </w:tcPr>
          <w:p w14:paraId="2D4AE6AA" w14:textId="77777777" w:rsidR="002C3317" w:rsidRPr="00B15E1D" w:rsidRDefault="002C3317" w:rsidP="002C3317">
            <w:pPr>
              <w:autoSpaceDE w:val="0"/>
              <w:autoSpaceDN w:val="0"/>
              <w:spacing w:before="0"/>
              <w:jc w:val="left"/>
              <w:rPr>
                <w:color w:val="000000" w:themeColor="text1"/>
              </w:rPr>
            </w:pPr>
          </w:p>
        </w:tc>
      </w:tr>
      <w:tr w:rsidR="00B15E1D" w:rsidRPr="00B15E1D" w14:paraId="4EA59C26" w14:textId="77777777" w:rsidTr="008F77AA">
        <w:tc>
          <w:tcPr>
            <w:tcW w:w="1049" w:type="dxa"/>
            <w:tcBorders>
              <w:top w:val="single" w:sz="4" w:space="0" w:color="auto"/>
              <w:left w:val="single" w:sz="12" w:space="0" w:color="auto"/>
              <w:bottom w:val="single" w:sz="4" w:space="0" w:color="auto"/>
              <w:right w:val="single" w:sz="4" w:space="0" w:color="auto"/>
            </w:tcBorders>
          </w:tcPr>
          <w:p w14:paraId="2DAAC010" w14:textId="6C65E92F"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lastRenderedPageBreak/>
              <w:t>Č:1</w:t>
            </w:r>
          </w:p>
          <w:p w14:paraId="00BB2B0E" w14:textId="276F6BA3"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t>Bod 5.</w:t>
            </w:r>
          </w:p>
          <w:p w14:paraId="22F886DC" w14:textId="70D42FC9" w:rsidR="002C3317" w:rsidRPr="00B15E1D" w:rsidRDefault="002C3317" w:rsidP="002C3317">
            <w:pPr>
              <w:autoSpaceDE w:val="0"/>
              <w:autoSpaceDN w:val="0"/>
              <w:spacing w:before="0"/>
              <w:jc w:val="center"/>
              <w:rPr>
                <w:color w:val="000000" w:themeColor="text1"/>
                <w:sz w:val="20"/>
                <w:szCs w:val="20"/>
              </w:rPr>
            </w:pPr>
          </w:p>
          <w:p w14:paraId="45ECC0D1" w14:textId="4C439359"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t>P: a), b)</w:t>
            </w:r>
          </w:p>
        </w:tc>
        <w:tc>
          <w:tcPr>
            <w:tcW w:w="3377" w:type="dxa"/>
            <w:tcBorders>
              <w:top w:val="single" w:sz="4" w:space="0" w:color="auto"/>
              <w:left w:val="single" w:sz="4" w:space="0" w:color="auto"/>
              <w:bottom w:val="single" w:sz="4" w:space="0" w:color="auto"/>
              <w:right w:val="single" w:sz="4" w:space="0" w:color="auto"/>
            </w:tcBorders>
          </w:tcPr>
          <w:p w14:paraId="4B14396B" w14:textId="77777777" w:rsidR="002C3317" w:rsidRPr="00B15E1D" w:rsidRDefault="002C3317" w:rsidP="002C3317">
            <w:pPr>
              <w:pStyle w:val="tl10ptPodaokraja"/>
              <w:ind w:right="63"/>
              <w:rPr>
                <w:color w:val="000000" w:themeColor="text1"/>
              </w:rPr>
            </w:pPr>
            <w:r w:rsidRPr="00B15E1D">
              <w:rPr>
                <w:color w:val="000000" w:themeColor="text1"/>
              </w:rPr>
              <w:t>Článok 6 sa mení takto:</w:t>
            </w:r>
          </w:p>
          <w:p w14:paraId="61EBA053" w14:textId="77777777" w:rsidR="002C3317" w:rsidRPr="00B15E1D" w:rsidRDefault="002C3317" w:rsidP="002C3317">
            <w:pPr>
              <w:pStyle w:val="tl10ptPodaokraja"/>
              <w:ind w:right="63"/>
              <w:rPr>
                <w:color w:val="000000" w:themeColor="text1"/>
              </w:rPr>
            </w:pPr>
            <w:r w:rsidRPr="00B15E1D">
              <w:rPr>
                <w:color w:val="000000" w:themeColor="text1"/>
              </w:rPr>
              <w:t>a) nadpis sa nahrádza takto:</w:t>
            </w:r>
          </w:p>
          <w:p w14:paraId="277283EB" w14:textId="77777777" w:rsidR="002C3317" w:rsidRPr="00B15E1D" w:rsidRDefault="002C3317" w:rsidP="002C3317">
            <w:pPr>
              <w:pStyle w:val="tl10ptPodaokraja"/>
              <w:ind w:right="63"/>
              <w:rPr>
                <w:b/>
                <w:color w:val="000000" w:themeColor="text1"/>
              </w:rPr>
            </w:pPr>
            <w:r w:rsidRPr="00B15E1D">
              <w:rPr>
                <w:color w:val="000000" w:themeColor="text1"/>
              </w:rPr>
              <w:t>„Článok 6</w:t>
            </w:r>
          </w:p>
          <w:p w14:paraId="6187FE9B" w14:textId="393F74AC" w:rsidR="002C3317" w:rsidRPr="00B15E1D" w:rsidRDefault="002C3317" w:rsidP="002C3317">
            <w:pPr>
              <w:pStyle w:val="tl10ptPodaokraja"/>
              <w:autoSpaceDE/>
              <w:autoSpaceDN/>
              <w:ind w:right="63"/>
              <w:rPr>
                <w:b/>
                <w:color w:val="000000" w:themeColor="text1"/>
              </w:rPr>
            </w:pPr>
            <w:r w:rsidRPr="00B15E1D">
              <w:rPr>
                <w:b/>
                <w:color w:val="000000" w:themeColor="text1"/>
              </w:rPr>
              <w:t>Periodické kontroly bezpečnosti ciest“;</w:t>
            </w:r>
          </w:p>
          <w:p w14:paraId="526BC7B2" w14:textId="42AF2C03" w:rsidR="002C3317" w:rsidRPr="00B15E1D" w:rsidRDefault="002C3317" w:rsidP="002C3317">
            <w:pPr>
              <w:pStyle w:val="tl10ptPodaokraja"/>
              <w:autoSpaceDE/>
              <w:autoSpaceDN/>
              <w:ind w:right="63"/>
              <w:rPr>
                <w:color w:val="000000" w:themeColor="text1"/>
              </w:rPr>
            </w:pPr>
            <w:r w:rsidRPr="00B15E1D">
              <w:rPr>
                <w:color w:val="000000" w:themeColor="text1"/>
              </w:rPr>
              <w:t>b) odsek 1 sa nahrádza takto:</w:t>
            </w:r>
          </w:p>
          <w:p w14:paraId="5538573D" w14:textId="77777777" w:rsidR="002C3317" w:rsidRPr="00B15E1D" w:rsidRDefault="002C3317" w:rsidP="002C3317">
            <w:pPr>
              <w:pStyle w:val="tl10ptPodaokraja"/>
              <w:autoSpaceDE/>
              <w:autoSpaceDN/>
              <w:ind w:right="63"/>
              <w:rPr>
                <w:color w:val="000000" w:themeColor="text1"/>
              </w:rPr>
            </w:pPr>
          </w:p>
          <w:p w14:paraId="26ADF3A2" w14:textId="141861CE" w:rsidR="002C3317" w:rsidRPr="00B15E1D" w:rsidRDefault="002C3317" w:rsidP="002C3317">
            <w:pPr>
              <w:pStyle w:val="tl10ptPodaokraja"/>
              <w:autoSpaceDE/>
              <w:autoSpaceDN/>
              <w:ind w:right="63"/>
              <w:rPr>
                <w:color w:val="000000" w:themeColor="text1"/>
              </w:rPr>
            </w:pPr>
            <w:r w:rsidRPr="00B15E1D">
              <w:rPr>
                <w:color w:val="000000" w:themeColor="text1"/>
              </w:rPr>
              <w:t>1. Členské štáty zabezpečia, aby sa periodické kontroly bezpečnosti ciest vykonávali dostatočne často na zabezpečenie primeranej úrovne bezpečnosti dotknutej cestnej infraštruktúry.“</w:t>
            </w:r>
          </w:p>
        </w:tc>
        <w:tc>
          <w:tcPr>
            <w:tcW w:w="794" w:type="dxa"/>
            <w:tcBorders>
              <w:top w:val="single" w:sz="4" w:space="0" w:color="auto"/>
              <w:left w:val="single" w:sz="4" w:space="0" w:color="auto"/>
              <w:bottom w:val="single" w:sz="4" w:space="0" w:color="auto"/>
              <w:right w:val="single" w:sz="12" w:space="0" w:color="auto"/>
            </w:tcBorders>
          </w:tcPr>
          <w:p w14:paraId="7A68624B" w14:textId="5F5CB053"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t>N</w:t>
            </w:r>
          </w:p>
        </w:tc>
        <w:tc>
          <w:tcPr>
            <w:tcW w:w="1080" w:type="dxa"/>
            <w:tcBorders>
              <w:top w:val="single" w:sz="4" w:space="0" w:color="auto"/>
              <w:left w:val="nil"/>
              <w:bottom w:val="single" w:sz="4" w:space="0" w:color="auto"/>
              <w:right w:val="single" w:sz="4" w:space="0" w:color="auto"/>
            </w:tcBorders>
          </w:tcPr>
          <w:p w14:paraId="344F2396" w14:textId="01F16C3E"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t>návrh zákona</w:t>
            </w:r>
          </w:p>
          <w:p w14:paraId="5B15087C" w14:textId="77777777"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t>Čl. I</w:t>
            </w:r>
          </w:p>
          <w:p w14:paraId="118FCC4A" w14:textId="68C94352" w:rsidR="002C3317" w:rsidRPr="00B15E1D" w:rsidRDefault="002C3317" w:rsidP="00662313">
            <w:pPr>
              <w:autoSpaceDE w:val="0"/>
              <w:autoSpaceDN w:val="0"/>
              <w:spacing w:before="0"/>
              <w:jc w:val="center"/>
              <w:rPr>
                <w:color w:val="000000" w:themeColor="text1"/>
                <w:sz w:val="20"/>
                <w:szCs w:val="20"/>
              </w:rPr>
            </w:pPr>
            <w:r w:rsidRPr="00B15E1D">
              <w:rPr>
                <w:color w:val="000000" w:themeColor="text1"/>
                <w:sz w:val="20"/>
                <w:szCs w:val="20"/>
              </w:rPr>
              <w:t xml:space="preserve">Bod: </w:t>
            </w:r>
            <w:r w:rsidR="00F44A65" w:rsidRPr="00B15E1D">
              <w:rPr>
                <w:color w:val="000000" w:themeColor="text1"/>
                <w:sz w:val="20"/>
                <w:szCs w:val="20"/>
              </w:rPr>
              <w:t>8</w:t>
            </w:r>
          </w:p>
        </w:tc>
        <w:tc>
          <w:tcPr>
            <w:tcW w:w="900" w:type="dxa"/>
            <w:tcBorders>
              <w:top w:val="single" w:sz="4" w:space="0" w:color="auto"/>
              <w:left w:val="single" w:sz="4" w:space="0" w:color="auto"/>
              <w:bottom w:val="single" w:sz="4" w:space="0" w:color="auto"/>
              <w:right w:val="single" w:sz="4" w:space="0" w:color="auto"/>
            </w:tcBorders>
          </w:tcPr>
          <w:p w14:paraId="32A52906" w14:textId="303D0872"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t>§ 4 ods. 1</w:t>
            </w:r>
            <w:r w:rsidR="00961657" w:rsidRPr="00B15E1D">
              <w:rPr>
                <w:color w:val="000000" w:themeColor="text1"/>
                <w:sz w:val="20"/>
                <w:szCs w:val="20"/>
              </w:rPr>
              <w:t xml:space="preserve"> až 3</w:t>
            </w:r>
          </w:p>
          <w:p w14:paraId="2D667B86" w14:textId="2B0725B0" w:rsidR="002C3317" w:rsidRPr="00B15E1D" w:rsidRDefault="002C3317" w:rsidP="002C3317">
            <w:pPr>
              <w:autoSpaceDE w:val="0"/>
              <w:autoSpaceDN w:val="0"/>
              <w:spacing w:before="0"/>
              <w:jc w:val="center"/>
              <w:rPr>
                <w:color w:val="000000" w:themeColor="text1"/>
                <w:sz w:val="20"/>
                <w:szCs w:val="20"/>
              </w:rPr>
            </w:pPr>
          </w:p>
          <w:p w14:paraId="549CDBDE" w14:textId="67A7D94E" w:rsidR="002C3317" w:rsidRPr="00B15E1D" w:rsidRDefault="002C3317" w:rsidP="002C3317">
            <w:pPr>
              <w:autoSpaceDE w:val="0"/>
              <w:autoSpaceDN w:val="0"/>
              <w:spacing w:before="0"/>
              <w:jc w:val="center"/>
              <w:rPr>
                <w:color w:val="000000" w:themeColor="text1"/>
                <w:sz w:val="20"/>
                <w:szCs w:val="20"/>
              </w:rPr>
            </w:pPr>
          </w:p>
        </w:tc>
        <w:tc>
          <w:tcPr>
            <w:tcW w:w="4540" w:type="dxa"/>
            <w:tcBorders>
              <w:top w:val="single" w:sz="4" w:space="0" w:color="auto"/>
              <w:left w:val="single" w:sz="4" w:space="0" w:color="auto"/>
              <w:bottom w:val="single" w:sz="4" w:space="0" w:color="auto"/>
              <w:right w:val="single" w:sz="4" w:space="0" w:color="auto"/>
            </w:tcBorders>
          </w:tcPr>
          <w:p w14:paraId="58E8E781" w14:textId="255322AD" w:rsidR="00896A2D" w:rsidRPr="00B15E1D" w:rsidRDefault="00896A2D" w:rsidP="00F44A65">
            <w:pPr>
              <w:pStyle w:val="tl10ptPodaokraja"/>
              <w:ind w:right="63"/>
              <w:jc w:val="center"/>
              <w:rPr>
                <w:b/>
                <w:color w:val="000000" w:themeColor="text1"/>
              </w:rPr>
            </w:pPr>
            <w:r w:rsidRPr="00B15E1D">
              <w:rPr>
                <w:b/>
                <w:color w:val="000000" w:themeColor="text1"/>
              </w:rPr>
              <w:t>§ 4</w:t>
            </w:r>
          </w:p>
          <w:p w14:paraId="7A061DAC" w14:textId="77777777" w:rsidR="00896A2D" w:rsidRPr="00B15E1D" w:rsidRDefault="00896A2D" w:rsidP="00F44A65">
            <w:pPr>
              <w:pStyle w:val="tl10ptPodaokraja"/>
              <w:ind w:right="63"/>
              <w:jc w:val="center"/>
              <w:rPr>
                <w:b/>
                <w:color w:val="000000" w:themeColor="text1"/>
              </w:rPr>
            </w:pPr>
            <w:r w:rsidRPr="00B15E1D">
              <w:rPr>
                <w:b/>
                <w:color w:val="000000" w:themeColor="text1"/>
              </w:rPr>
              <w:t>Riadenie a kontrola bezpečnosti pozemnej komunikácie v užívaní</w:t>
            </w:r>
          </w:p>
          <w:p w14:paraId="64695CE8" w14:textId="6938708A" w:rsidR="00E72E6F" w:rsidRPr="00B15E1D" w:rsidRDefault="00896A2D" w:rsidP="00E72E6F">
            <w:pPr>
              <w:pStyle w:val="tl10ptPodaokraja"/>
              <w:ind w:right="63"/>
              <w:rPr>
                <w:color w:val="000000" w:themeColor="text1"/>
              </w:rPr>
            </w:pPr>
            <w:r w:rsidRPr="00B15E1D">
              <w:rPr>
                <w:color w:val="000000" w:themeColor="text1"/>
              </w:rPr>
              <w:t xml:space="preserve"> </w:t>
            </w:r>
          </w:p>
          <w:p w14:paraId="391E23F9" w14:textId="31530ECA" w:rsidR="00E72E6F" w:rsidRPr="00B15E1D" w:rsidRDefault="00E72E6F" w:rsidP="00E72E6F">
            <w:pPr>
              <w:pStyle w:val="tl10ptPodaokraja"/>
              <w:ind w:right="63"/>
              <w:rPr>
                <w:color w:val="000000" w:themeColor="text1"/>
              </w:rPr>
            </w:pPr>
            <w:r w:rsidRPr="00B15E1D">
              <w:rPr>
                <w:color w:val="000000" w:themeColor="text1"/>
              </w:rPr>
              <w:t xml:space="preserve">(1) Správca pozemnej komunikácie zabezpečí každých päť rokov klasifikáciu bezpečnosti cestnej siete podľa tohto zákona a zabezpečí kontrolu </w:t>
            </w:r>
            <w:r w:rsidR="009B3C89">
              <w:rPr>
                <w:color w:val="000000" w:themeColor="text1"/>
              </w:rPr>
              <w:t xml:space="preserve">bezpečnosti cesty a hodnotenie </w:t>
            </w:r>
            <w:r w:rsidRPr="00B15E1D">
              <w:rPr>
                <w:color w:val="000000" w:themeColor="text1"/>
              </w:rPr>
              <w:t xml:space="preserve">úsekov </w:t>
            </w:r>
            <w:r w:rsidR="009B3C89">
              <w:rPr>
                <w:color w:val="000000" w:themeColor="text1"/>
              </w:rPr>
              <w:t xml:space="preserve">cestnej siete </w:t>
            </w:r>
            <w:r w:rsidRPr="00B15E1D">
              <w:rPr>
                <w:color w:val="000000" w:themeColor="text1"/>
              </w:rPr>
              <w:t xml:space="preserve">inšpekciou na mieste podľa odsekov 2 a 3 (ďalej len „inšpekcia“).  </w:t>
            </w:r>
          </w:p>
          <w:p w14:paraId="5456CC51" w14:textId="77777777" w:rsidR="00E72E6F" w:rsidRPr="00B15E1D" w:rsidRDefault="00E72E6F" w:rsidP="00E72E6F">
            <w:pPr>
              <w:pStyle w:val="tl10ptPodaokraja"/>
              <w:ind w:right="63"/>
              <w:rPr>
                <w:color w:val="000000" w:themeColor="text1"/>
              </w:rPr>
            </w:pPr>
          </w:p>
          <w:p w14:paraId="20E9167F" w14:textId="77777777" w:rsidR="00E72E6F" w:rsidRPr="00B15E1D" w:rsidRDefault="00E72E6F" w:rsidP="00E72E6F">
            <w:pPr>
              <w:pStyle w:val="tl10ptPodaokraja"/>
              <w:ind w:right="63"/>
              <w:rPr>
                <w:color w:val="000000" w:themeColor="text1"/>
              </w:rPr>
            </w:pPr>
            <w:r w:rsidRPr="00B15E1D">
              <w:rPr>
                <w:color w:val="000000" w:themeColor="text1"/>
              </w:rPr>
              <w:t>(2)  Klasifikácia bezpečnosti cestnej siete je metóda na analýzu a klasifikáciu</w:t>
            </w:r>
          </w:p>
          <w:p w14:paraId="2910BC29" w14:textId="77777777" w:rsidR="00E72E6F" w:rsidRPr="00B15E1D" w:rsidRDefault="00E72E6F" w:rsidP="00E72E6F">
            <w:pPr>
              <w:pStyle w:val="tl10ptPodaokraja"/>
              <w:ind w:right="63"/>
              <w:rPr>
                <w:color w:val="000000" w:themeColor="text1"/>
              </w:rPr>
            </w:pPr>
          </w:p>
          <w:p w14:paraId="020F4950" w14:textId="77777777" w:rsidR="00E72E6F" w:rsidRPr="00B15E1D" w:rsidRDefault="00E72E6F" w:rsidP="00E72E6F">
            <w:pPr>
              <w:pStyle w:val="tl10ptPodaokraja"/>
              <w:ind w:right="63"/>
              <w:rPr>
                <w:color w:val="000000" w:themeColor="text1"/>
              </w:rPr>
            </w:pPr>
            <w:r w:rsidRPr="00B15E1D">
              <w:rPr>
                <w:color w:val="000000" w:themeColor="text1"/>
              </w:rPr>
              <w:t>a)</w:t>
            </w:r>
            <w:r w:rsidRPr="00B15E1D">
              <w:rPr>
                <w:color w:val="000000" w:themeColor="text1"/>
              </w:rPr>
              <w:tab/>
              <w:t xml:space="preserve">úsekov cestnej siete s vysokým počtom nehôd úmerne k dopravnému prúdu, pričom tieto  úseky sú v </w:t>
            </w:r>
            <w:r w:rsidRPr="00B15E1D">
              <w:rPr>
                <w:color w:val="000000" w:themeColor="text1"/>
              </w:rPr>
              <w:lastRenderedPageBreak/>
              <w:t>užívaní dlhšie ako tri roky alebo úsekov s vysokou absolútnou hustotou dopravných nehôd,</w:t>
            </w:r>
          </w:p>
          <w:p w14:paraId="1F7C426E" w14:textId="77777777" w:rsidR="00E72E6F" w:rsidRPr="00B15E1D" w:rsidRDefault="00E72E6F" w:rsidP="00E72E6F">
            <w:pPr>
              <w:pStyle w:val="tl10ptPodaokraja"/>
              <w:ind w:right="63"/>
              <w:rPr>
                <w:color w:val="000000" w:themeColor="text1"/>
              </w:rPr>
            </w:pPr>
          </w:p>
          <w:p w14:paraId="7D0D2A8F" w14:textId="77777777" w:rsidR="00E72E6F" w:rsidRPr="00B15E1D" w:rsidRDefault="00E72E6F" w:rsidP="00E72E6F">
            <w:pPr>
              <w:pStyle w:val="tl10ptPodaokraja"/>
              <w:ind w:right="63"/>
              <w:rPr>
                <w:color w:val="000000" w:themeColor="text1"/>
              </w:rPr>
            </w:pPr>
            <w:r w:rsidRPr="00B15E1D">
              <w:rPr>
                <w:color w:val="000000" w:themeColor="text1"/>
              </w:rPr>
              <w:t>b)</w:t>
            </w:r>
            <w:r w:rsidRPr="00B15E1D">
              <w:rPr>
                <w:color w:val="000000" w:themeColor="text1"/>
              </w:rPr>
              <w:tab/>
              <w:t>úsekov cestnej siete s vysokým potenciálom na zlepšovanie bezpečnosti a znižovanie nákladov vzniknutých v dôsledku nehôd a nehodových lokalít zo štatistiky dopravnej nehodovosti evidovaných Policajným zborom,</w:t>
            </w:r>
          </w:p>
          <w:p w14:paraId="7D26B46B" w14:textId="77777777" w:rsidR="00E72E6F" w:rsidRPr="00B15E1D" w:rsidRDefault="00E72E6F" w:rsidP="00E72E6F">
            <w:pPr>
              <w:pStyle w:val="tl10ptPodaokraja"/>
              <w:ind w:right="63"/>
              <w:rPr>
                <w:color w:val="000000" w:themeColor="text1"/>
              </w:rPr>
            </w:pPr>
          </w:p>
          <w:p w14:paraId="50E47278" w14:textId="77777777" w:rsidR="00E72E6F" w:rsidRPr="00B15E1D" w:rsidRDefault="00E72E6F" w:rsidP="00E72E6F">
            <w:pPr>
              <w:pStyle w:val="tl10ptPodaokraja"/>
              <w:ind w:right="63"/>
              <w:rPr>
                <w:color w:val="000000" w:themeColor="text1"/>
              </w:rPr>
            </w:pPr>
            <w:r w:rsidRPr="00B15E1D">
              <w:rPr>
                <w:color w:val="000000" w:themeColor="text1"/>
              </w:rPr>
              <w:t>c)</w:t>
            </w:r>
            <w:r w:rsidRPr="00B15E1D">
              <w:rPr>
                <w:color w:val="000000" w:themeColor="text1"/>
              </w:rPr>
              <w:tab/>
              <w:t>úsekov cestnej siete najmenej do troch kategórií podľa ich objektívne meranej integrovanej bezpečnosti,</w:t>
            </w:r>
          </w:p>
          <w:p w14:paraId="67083A56" w14:textId="77777777" w:rsidR="00E72E6F" w:rsidRPr="00B15E1D" w:rsidRDefault="00E72E6F" w:rsidP="00E72E6F">
            <w:pPr>
              <w:pStyle w:val="tl10ptPodaokraja"/>
              <w:ind w:right="63"/>
              <w:rPr>
                <w:color w:val="000000" w:themeColor="text1"/>
              </w:rPr>
            </w:pPr>
          </w:p>
          <w:p w14:paraId="41B2DFCA" w14:textId="77777777" w:rsidR="00E72E6F" w:rsidRPr="00B15E1D" w:rsidRDefault="00E72E6F" w:rsidP="00E72E6F">
            <w:pPr>
              <w:pStyle w:val="tl10ptPodaokraja"/>
              <w:ind w:right="63"/>
              <w:rPr>
                <w:color w:val="000000" w:themeColor="text1"/>
              </w:rPr>
            </w:pPr>
            <w:r w:rsidRPr="00B15E1D">
              <w:rPr>
                <w:color w:val="000000" w:themeColor="text1"/>
              </w:rPr>
              <w:t>d)</w:t>
            </w:r>
            <w:r w:rsidRPr="00B15E1D">
              <w:rPr>
                <w:color w:val="000000" w:themeColor="text1"/>
              </w:rPr>
              <w:tab/>
              <w:t>závažných incidentov a nehôd na úsekoch cestnej siete, ktoré majú vplyv na bezpečnosť užívateľov ciest, aby sa zabezpečila prevencia pred vznikom dopravných nehôd s následkom ťažkých alebo smrteľných zranení účastníkov nehody.</w:t>
            </w:r>
          </w:p>
          <w:p w14:paraId="06402D77" w14:textId="77777777" w:rsidR="00E72E6F" w:rsidRPr="00B15E1D" w:rsidRDefault="00E72E6F" w:rsidP="00E72E6F">
            <w:pPr>
              <w:pStyle w:val="tl10ptPodaokraja"/>
              <w:ind w:right="63"/>
              <w:rPr>
                <w:color w:val="000000" w:themeColor="text1"/>
              </w:rPr>
            </w:pPr>
          </w:p>
          <w:p w14:paraId="671CE2FA" w14:textId="77777777" w:rsidR="00E72E6F" w:rsidRPr="00B15E1D" w:rsidRDefault="00E72E6F" w:rsidP="00E72E6F">
            <w:pPr>
              <w:pStyle w:val="tl10ptPodaokraja"/>
              <w:ind w:right="63"/>
              <w:rPr>
                <w:color w:val="000000" w:themeColor="text1"/>
              </w:rPr>
            </w:pPr>
            <w:r w:rsidRPr="00B15E1D">
              <w:rPr>
                <w:color w:val="000000" w:themeColor="text1"/>
              </w:rPr>
              <w:t>(3) Inšpekciou sa hodnotia úseky pozemnej komunikácie</w:t>
            </w:r>
            <w:r w:rsidRPr="00B15E1D">
              <w:rPr>
                <w:color w:val="000000" w:themeColor="text1"/>
                <w:szCs w:val="24"/>
              </w:rPr>
              <w:t xml:space="preserve"> vrátane ich súčastí</w:t>
            </w:r>
            <w:r w:rsidRPr="00B15E1D">
              <w:rPr>
                <w:color w:val="000000" w:themeColor="text1"/>
                <w:vertAlign w:val="superscript"/>
              </w:rPr>
              <w:t>3a</w:t>
            </w:r>
            <w:r w:rsidRPr="00B15E1D">
              <w:rPr>
                <w:color w:val="000000" w:themeColor="text1"/>
              </w:rPr>
              <w:t>) určené v rámci klasifikácie bezpečnosti cestnej siete. Hodnotenie priľahlých úsekov cestného tunela sa vykoná spolu s inšpekciou podľa osobitného predpisu.</w:t>
            </w:r>
            <w:r w:rsidRPr="00B15E1D">
              <w:rPr>
                <w:color w:val="000000" w:themeColor="text1"/>
                <w:vertAlign w:val="superscript"/>
              </w:rPr>
              <w:t>3b</w:t>
            </w:r>
            <w:r w:rsidRPr="00B15E1D">
              <w:rPr>
                <w:color w:val="000000" w:themeColor="text1"/>
              </w:rPr>
              <w:t>) Bezpečnostný audítor pri vykonávaní inšpekcie</w:t>
            </w:r>
            <w:r w:rsidRPr="00B15E1D">
              <w:rPr>
                <w:color w:val="000000" w:themeColor="text1"/>
                <w:szCs w:val="24"/>
              </w:rPr>
              <w:t xml:space="preserve"> a pri hodnotení úsekov podľa druhej vety, </w:t>
            </w:r>
            <w:r w:rsidRPr="00B15E1D">
              <w:rPr>
                <w:color w:val="000000" w:themeColor="text1"/>
              </w:rPr>
              <w:t>postupuje podľa vykonávacieho predpisu.</w:t>
            </w:r>
          </w:p>
          <w:p w14:paraId="49F23B1E" w14:textId="11F53AA5" w:rsidR="00544632" w:rsidRPr="00B15E1D" w:rsidRDefault="00544632" w:rsidP="00544632">
            <w:pPr>
              <w:pStyle w:val="tl10ptPodaokraja"/>
              <w:ind w:right="63"/>
              <w:rPr>
                <w:color w:val="000000" w:themeColor="text1"/>
              </w:rPr>
            </w:pPr>
          </w:p>
          <w:p w14:paraId="29773C16" w14:textId="41B53D51" w:rsidR="00544632" w:rsidRPr="00B15E1D" w:rsidRDefault="00F44A65" w:rsidP="00544632">
            <w:pPr>
              <w:pStyle w:val="tl10ptPodaokraja"/>
              <w:ind w:right="63"/>
              <w:rPr>
                <w:color w:val="000000" w:themeColor="text1"/>
              </w:rPr>
            </w:pPr>
            <w:r w:rsidRPr="00B15E1D">
              <w:rPr>
                <w:color w:val="000000" w:themeColor="text1"/>
              </w:rPr>
              <w:t>Poznámky pod čiarou k odkazom 3a a 3b znejú</w:t>
            </w:r>
            <w:r w:rsidR="00544632" w:rsidRPr="00B15E1D">
              <w:rPr>
                <w:color w:val="000000" w:themeColor="text1"/>
              </w:rPr>
              <w:t>:</w:t>
            </w:r>
          </w:p>
          <w:p w14:paraId="5E48DCB3" w14:textId="77777777" w:rsidR="00544632" w:rsidRPr="00B15E1D" w:rsidRDefault="00544632" w:rsidP="00544632">
            <w:pPr>
              <w:pStyle w:val="tl10ptPodaokraja"/>
              <w:ind w:right="63"/>
              <w:rPr>
                <w:color w:val="000000" w:themeColor="text1"/>
              </w:rPr>
            </w:pPr>
            <w:r w:rsidRPr="00B15E1D">
              <w:rPr>
                <w:color w:val="000000" w:themeColor="text1"/>
              </w:rPr>
              <w:t>„</w:t>
            </w:r>
            <w:r w:rsidRPr="00B15E1D">
              <w:rPr>
                <w:color w:val="000000" w:themeColor="text1"/>
                <w:vertAlign w:val="superscript"/>
              </w:rPr>
              <w:t>3a</w:t>
            </w:r>
            <w:r w:rsidRPr="00B15E1D">
              <w:rPr>
                <w:color w:val="000000" w:themeColor="text1"/>
              </w:rPr>
              <w:t>) § 1 ods. 4 zákona č. 135/1961 Zb. o pozemných komunikáciách (cestný zákon) v znení neskorších predpisov.</w:t>
            </w:r>
          </w:p>
          <w:p w14:paraId="2C47AE86" w14:textId="63C588D7" w:rsidR="00544632" w:rsidRPr="00B15E1D" w:rsidRDefault="00544632" w:rsidP="00544632">
            <w:pPr>
              <w:pStyle w:val="tl10ptPodaokraja"/>
              <w:ind w:right="63"/>
              <w:rPr>
                <w:color w:val="000000" w:themeColor="text1"/>
              </w:rPr>
            </w:pPr>
            <w:r w:rsidRPr="00B15E1D">
              <w:rPr>
                <w:color w:val="000000" w:themeColor="text1"/>
              </w:rPr>
              <w:t xml:space="preserve">§ 8 ods. 2 vyhlášky Federálneho ministerstva dopravy </w:t>
            </w:r>
            <w:r w:rsidR="00DD556C" w:rsidRPr="00B15E1D">
              <w:rPr>
                <w:color w:val="000000" w:themeColor="text1"/>
              </w:rPr>
              <w:t xml:space="preserve">č. 35/1984 Zb., </w:t>
            </w:r>
            <w:r w:rsidRPr="00B15E1D">
              <w:rPr>
                <w:color w:val="000000" w:themeColor="text1"/>
              </w:rPr>
              <w:t xml:space="preserve"> ktorou sa vykonáva zákon o pozemných komunikáciách (cestný zákon).</w:t>
            </w:r>
          </w:p>
          <w:p w14:paraId="54FF08F2" w14:textId="2C1F7D2B" w:rsidR="00544632" w:rsidRPr="00B15E1D" w:rsidRDefault="00544632" w:rsidP="00544632">
            <w:pPr>
              <w:pStyle w:val="tl10ptPodaokraja"/>
              <w:ind w:right="63"/>
              <w:rPr>
                <w:color w:val="000000" w:themeColor="text1"/>
              </w:rPr>
            </w:pPr>
            <w:r w:rsidRPr="00B15E1D">
              <w:rPr>
                <w:color w:val="000000" w:themeColor="text1"/>
                <w:vertAlign w:val="superscript"/>
              </w:rPr>
              <w:t>3b</w:t>
            </w:r>
            <w:r w:rsidRPr="00B15E1D">
              <w:rPr>
                <w:color w:val="000000" w:themeColor="text1"/>
              </w:rPr>
              <w:t xml:space="preserve">) § 6 nariadenia vlády Slovenskej republiky </w:t>
            </w:r>
            <w:r w:rsidR="00DD556C" w:rsidRPr="00B15E1D">
              <w:rPr>
                <w:color w:val="000000" w:themeColor="text1"/>
              </w:rPr>
              <w:t xml:space="preserve">č. 344/2006 Z. z. </w:t>
            </w:r>
            <w:r w:rsidRPr="00B15E1D">
              <w:rPr>
                <w:color w:val="000000" w:themeColor="text1"/>
              </w:rPr>
              <w:t>o minimálnych bezpečnostných požiadavkách na tunely v cestnej sieti“.</w:t>
            </w:r>
          </w:p>
          <w:p w14:paraId="07D7839E" w14:textId="77777777" w:rsidR="00544632" w:rsidRPr="00B15E1D" w:rsidRDefault="00544632" w:rsidP="00544632">
            <w:pPr>
              <w:pStyle w:val="tl10ptPodaokraja"/>
              <w:ind w:right="63"/>
              <w:rPr>
                <w:color w:val="000000" w:themeColor="text1"/>
              </w:rPr>
            </w:pPr>
          </w:p>
          <w:p w14:paraId="20ABBB34" w14:textId="72F4BF2D" w:rsidR="002C3317" w:rsidRPr="00B15E1D" w:rsidRDefault="002C3317" w:rsidP="00961657">
            <w:pPr>
              <w:pStyle w:val="tl10ptPodaokraja"/>
              <w:ind w:right="63"/>
              <w:rPr>
                <w:color w:val="000000" w:themeColor="text1"/>
              </w:rPr>
            </w:pPr>
          </w:p>
        </w:tc>
        <w:tc>
          <w:tcPr>
            <w:tcW w:w="849" w:type="dxa"/>
            <w:tcBorders>
              <w:top w:val="single" w:sz="4" w:space="0" w:color="auto"/>
              <w:left w:val="single" w:sz="4" w:space="0" w:color="auto"/>
              <w:bottom w:val="single" w:sz="4" w:space="0" w:color="auto"/>
              <w:right w:val="single" w:sz="4" w:space="0" w:color="auto"/>
            </w:tcBorders>
          </w:tcPr>
          <w:p w14:paraId="77396E6A" w14:textId="2D8FAAE8"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lastRenderedPageBreak/>
              <w:t>Ú</w:t>
            </w:r>
          </w:p>
        </w:tc>
        <w:tc>
          <w:tcPr>
            <w:tcW w:w="2531" w:type="dxa"/>
            <w:tcBorders>
              <w:top w:val="single" w:sz="4" w:space="0" w:color="auto"/>
              <w:left w:val="single" w:sz="4" w:space="0" w:color="auto"/>
              <w:bottom w:val="single" w:sz="4" w:space="0" w:color="auto"/>
            </w:tcBorders>
          </w:tcPr>
          <w:p w14:paraId="714DBF02" w14:textId="77777777" w:rsidR="002C3317" w:rsidRPr="00B15E1D" w:rsidRDefault="002C3317" w:rsidP="002C3317">
            <w:pPr>
              <w:autoSpaceDE w:val="0"/>
              <w:autoSpaceDN w:val="0"/>
              <w:spacing w:before="0"/>
              <w:jc w:val="left"/>
              <w:rPr>
                <w:color w:val="000000" w:themeColor="text1"/>
              </w:rPr>
            </w:pPr>
          </w:p>
        </w:tc>
      </w:tr>
      <w:tr w:rsidR="00B15E1D" w:rsidRPr="00B15E1D" w14:paraId="3EDFD777" w14:textId="77777777" w:rsidTr="008F77AA">
        <w:tc>
          <w:tcPr>
            <w:tcW w:w="1049" w:type="dxa"/>
            <w:tcBorders>
              <w:top w:val="single" w:sz="4" w:space="0" w:color="auto"/>
              <w:left w:val="single" w:sz="12" w:space="0" w:color="auto"/>
              <w:bottom w:val="single" w:sz="4" w:space="0" w:color="auto"/>
              <w:right w:val="single" w:sz="4" w:space="0" w:color="auto"/>
            </w:tcBorders>
          </w:tcPr>
          <w:p w14:paraId="0B8EEDDA" w14:textId="05239CC8"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lastRenderedPageBreak/>
              <w:t>Č:1</w:t>
            </w:r>
          </w:p>
          <w:p w14:paraId="066CD4C9" w14:textId="55C7A687"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t>Bod 5</w:t>
            </w:r>
          </w:p>
          <w:p w14:paraId="248AD02F" w14:textId="215CC0F4" w:rsidR="002C3317" w:rsidRPr="00B15E1D" w:rsidRDefault="002C3317" w:rsidP="002C3317">
            <w:pPr>
              <w:autoSpaceDE w:val="0"/>
              <w:autoSpaceDN w:val="0"/>
              <w:spacing w:before="0"/>
              <w:jc w:val="center"/>
              <w:rPr>
                <w:color w:val="000000" w:themeColor="text1"/>
                <w:sz w:val="20"/>
                <w:szCs w:val="20"/>
              </w:rPr>
            </w:pPr>
          </w:p>
          <w:p w14:paraId="2399DBDC" w14:textId="193D8B6C"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t>P:c)</w:t>
            </w:r>
          </w:p>
        </w:tc>
        <w:tc>
          <w:tcPr>
            <w:tcW w:w="3377" w:type="dxa"/>
            <w:tcBorders>
              <w:top w:val="single" w:sz="4" w:space="0" w:color="auto"/>
              <w:left w:val="single" w:sz="4" w:space="0" w:color="auto"/>
              <w:bottom w:val="single" w:sz="4" w:space="0" w:color="auto"/>
              <w:right w:val="single" w:sz="4" w:space="0" w:color="auto"/>
            </w:tcBorders>
          </w:tcPr>
          <w:p w14:paraId="60943DC5" w14:textId="30028226" w:rsidR="002C3317" w:rsidRPr="00B15E1D" w:rsidRDefault="002C3317" w:rsidP="002C3317">
            <w:pPr>
              <w:pStyle w:val="tl10ptPodaokraja"/>
              <w:autoSpaceDE/>
              <w:autoSpaceDN/>
              <w:ind w:right="63"/>
              <w:rPr>
                <w:color w:val="000000" w:themeColor="text1"/>
              </w:rPr>
            </w:pPr>
            <w:r w:rsidRPr="00B15E1D">
              <w:rPr>
                <w:color w:val="000000" w:themeColor="text1"/>
              </w:rPr>
              <w:t>c) odsek 2 sa vypúšťa;</w:t>
            </w:r>
          </w:p>
        </w:tc>
        <w:tc>
          <w:tcPr>
            <w:tcW w:w="794" w:type="dxa"/>
            <w:tcBorders>
              <w:top w:val="single" w:sz="4" w:space="0" w:color="auto"/>
              <w:left w:val="single" w:sz="4" w:space="0" w:color="auto"/>
              <w:bottom w:val="single" w:sz="4" w:space="0" w:color="auto"/>
              <w:right w:val="single" w:sz="12" w:space="0" w:color="auto"/>
            </w:tcBorders>
          </w:tcPr>
          <w:p w14:paraId="321286E8" w14:textId="0DD018B1" w:rsidR="002C3317" w:rsidRPr="00B15E1D" w:rsidRDefault="00896A2D" w:rsidP="002C3317">
            <w:pPr>
              <w:autoSpaceDE w:val="0"/>
              <w:autoSpaceDN w:val="0"/>
              <w:spacing w:before="0"/>
              <w:jc w:val="center"/>
              <w:rPr>
                <w:color w:val="000000" w:themeColor="text1"/>
                <w:sz w:val="20"/>
                <w:szCs w:val="20"/>
              </w:rPr>
            </w:pPr>
            <w:r w:rsidRPr="00B15E1D">
              <w:rPr>
                <w:color w:val="000000" w:themeColor="text1"/>
                <w:sz w:val="20"/>
                <w:szCs w:val="20"/>
              </w:rPr>
              <w:t>N</w:t>
            </w:r>
          </w:p>
        </w:tc>
        <w:tc>
          <w:tcPr>
            <w:tcW w:w="1080" w:type="dxa"/>
            <w:tcBorders>
              <w:top w:val="single" w:sz="4" w:space="0" w:color="auto"/>
              <w:left w:val="nil"/>
              <w:bottom w:val="single" w:sz="4" w:space="0" w:color="auto"/>
              <w:right w:val="single" w:sz="4" w:space="0" w:color="auto"/>
            </w:tcBorders>
          </w:tcPr>
          <w:p w14:paraId="0BCE520B" w14:textId="77777777" w:rsidR="002C3317" w:rsidRPr="00B15E1D" w:rsidRDefault="002C3317" w:rsidP="002C3317">
            <w:pPr>
              <w:autoSpaceDE w:val="0"/>
              <w:autoSpaceDN w:val="0"/>
              <w:spacing w:before="0"/>
              <w:jc w:val="center"/>
              <w:rPr>
                <w:color w:val="000000" w:themeColor="text1"/>
                <w:sz w:val="20"/>
                <w:szCs w:val="20"/>
              </w:rPr>
            </w:pPr>
          </w:p>
        </w:tc>
        <w:tc>
          <w:tcPr>
            <w:tcW w:w="900" w:type="dxa"/>
            <w:tcBorders>
              <w:top w:val="single" w:sz="4" w:space="0" w:color="auto"/>
              <w:left w:val="single" w:sz="4" w:space="0" w:color="auto"/>
              <w:bottom w:val="single" w:sz="4" w:space="0" w:color="auto"/>
              <w:right w:val="single" w:sz="4" w:space="0" w:color="auto"/>
            </w:tcBorders>
          </w:tcPr>
          <w:p w14:paraId="052E28B9" w14:textId="77777777" w:rsidR="002C3317" w:rsidRPr="00B15E1D" w:rsidRDefault="002C3317" w:rsidP="002C3317">
            <w:pPr>
              <w:autoSpaceDE w:val="0"/>
              <w:autoSpaceDN w:val="0"/>
              <w:spacing w:before="0"/>
              <w:jc w:val="center"/>
              <w:rPr>
                <w:color w:val="000000" w:themeColor="text1"/>
                <w:sz w:val="20"/>
                <w:szCs w:val="20"/>
              </w:rPr>
            </w:pPr>
          </w:p>
        </w:tc>
        <w:tc>
          <w:tcPr>
            <w:tcW w:w="4540" w:type="dxa"/>
            <w:tcBorders>
              <w:top w:val="single" w:sz="4" w:space="0" w:color="auto"/>
              <w:left w:val="single" w:sz="4" w:space="0" w:color="auto"/>
              <w:bottom w:val="single" w:sz="4" w:space="0" w:color="auto"/>
              <w:right w:val="single" w:sz="4" w:space="0" w:color="auto"/>
            </w:tcBorders>
          </w:tcPr>
          <w:p w14:paraId="56DCE193" w14:textId="77777777" w:rsidR="002C3317" w:rsidRPr="00B15E1D" w:rsidRDefault="002C3317" w:rsidP="002C3317">
            <w:pPr>
              <w:pStyle w:val="tl10ptPodaokraja"/>
              <w:ind w:right="63"/>
              <w:rPr>
                <w:color w:val="000000" w:themeColor="text1"/>
              </w:rPr>
            </w:pPr>
          </w:p>
        </w:tc>
        <w:tc>
          <w:tcPr>
            <w:tcW w:w="849" w:type="dxa"/>
            <w:tcBorders>
              <w:top w:val="single" w:sz="4" w:space="0" w:color="auto"/>
              <w:left w:val="single" w:sz="4" w:space="0" w:color="auto"/>
              <w:bottom w:val="single" w:sz="4" w:space="0" w:color="auto"/>
              <w:right w:val="single" w:sz="4" w:space="0" w:color="auto"/>
            </w:tcBorders>
          </w:tcPr>
          <w:p w14:paraId="72C6B039" w14:textId="2C49F849" w:rsidR="002C3317" w:rsidRPr="00B15E1D" w:rsidRDefault="00896A2D" w:rsidP="002C3317">
            <w:pPr>
              <w:autoSpaceDE w:val="0"/>
              <w:autoSpaceDN w:val="0"/>
              <w:spacing w:before="0"/>
              <w:jc w:val="center"/>
              <w:rPr>
                <w:color w:val="000000" w:themeColor="text1"/>
                <w:sz w:val="20"/>
                <w:szCs w:val="20"/>
              </w:rPr>
            </w:pPr>
            <w:r w:rsidRPr="00B15E1D">
              <w:rPr>
                <w:color w:val="000000" w:themeColor="text1"/>
                <w:sz w:val="20"/>
                <w:szCs w:val="20"/>
              </w:rPr>
              <w:t>Ú</w:t>
            </w:r>
          </w:p>
        </w:tc>
        <w:tc>
          <w:tcPr>
            <w:tcW w:w="2531" w:type="dxa"/>
            <w:tcBorders>
              <w:top w:val="single" w:sz="4" w:space="0" w:color="auto"/>
              <w:left w:val="single" w:sz="4" w:space="0" w:color="auto"/>
              <w:bottom w:val="single" w:sz="4" w:space="0" w:color="auto"/>
            </w:tcBorders>
          </w:tcPr>
          <w:p w14:paraId="4B636328" w14:textId="77777777" w:rsidR="002C3317" w:rsidRPr="00B15E1D" w:rsidRDefault="002C3317" w:rsidP="002C3317">
            <w:pPr>
              <w:autoSpaceDE w:val="0"/>
              <w:autoSpaceDN w:val="0"/>
              <w:spacing w:before="0"/>
              <w:jc w:val="left"/>
              <w:rPr>
                <w:color w:val="000000" w:themeColor="text1"/>
              </w:rPr>
            </w:pPr>
          </w:p>
        </w:tc>
      </w:tr>
      <w:tr w:rsidR="00B15E1D" w:rsidRPr="00B15E1D" w14:paraId="5EB06752" w14:textId="77777777" w:rsidTr="008F77AA">
        <w:tc>
          <w:tcPr>
            <w:tcW w:w="1049" w:type="dxa"/>
            <w:tcBorders>
              <w:top w:val="single" w:sz="4" w:space="0" w:color="auto"/>
              <w:left w:val="single" w:sz="12" w:space="0" w:color="auto"/>
              <w:bottom w:val="single" w:sz="4" w:space="0" w:color="auto"/>
              <w:right w:val="single" w:sz="4" w:space="0" w:color="auto"/>
            </w:tcBorders>
          </w:tcPr>
          <w:p w14:paraId="28E1B1B6" w14:textId="77777777" w:rsidR="00443F5F" w:rsidRPr="00B15E1D" w:rsidRDefault="00443F5F" w:rsidP="00443F5F">
            <w:pPr>
              <w:autoSpaceDE w:val="0"/>
              <w:autoSpaceDN w:val="0"/>
              <w:spacing w:before="0"/>
              <w:jc w:val="center"/>
              <w:rPr>
                <w:color w:val="000000" w:themeColor="text1"/>
                <w:sz w:val="20"/>
                <w:szCs w:val="20"/>
              </w:rPr>
            </w:pPr>
            <w:r w:rsidRPr="00B15E1D">
              <w:rPr>
                <w:color w:val="000000" w:themeColor="text1"/>
                <w:sz w:val="20"/>
                <w:szCs w:val="20"/>
              </w:rPr>
              <w:t>Č:1</w:t>
            </w:r>
          </w:p>
          <w:p w14:paraId="651594B4" w14:textId="62AE5A36" w:rsidR="00443F5F" w:rsidRPr="00B15E1D" w:rsidRDefault="00443F5F" w:rsidP="00443F5F">
            <w:pPr>
              <w:autoSpaceDE w:val="0"/>
              <w:autoSpaceDN w:val="0"/>
              <w:spacing w:before="0"/>
              <w:jc w:val="center"/>
              <w:rPr>
                <w:color w:val="000000" w:themeColor="text1"/>
                <w:sz w:val="20"/>
                <w:szCs w:val="20"/>
              </w:rPr>
            </w:pPr>
            <w:r w:rsidRPr="00B15E1D">
              <w:rPr>
                <w:color w:val="000000" w:themeColor="text1"/>
                <w:sz w:val="20"/>
                <w:szCs w:val="20"/>
              </w:rPr>
              <w:t>Bod 5</w:t>
            </w:r>
          </w:p>
          <w:p w14:paraId="756B60E4" w14:textId="641239CD" w:rsidR="00443F5F" w:rsidRPr="00B15E1D" w:rsidRDefault="00443F5F" w:rsidP="00443F5F">
            <w:pPr>
              <w:autoSpaceDE w:val="0"/>
              <w:autoSpaceDN w:val="0"/>
              <w:spacing w:before="0"/>
              <w:jc w:val="center"/>
              <w:rPr>
                <w:color w:val="000000" w:themeColor="text1"/>
                <w:sz w:val="20"/>
                <w:szCs w:val="20"/>
              </w:rPr>
            </w:pPr>
          </w:p>
          <w:p w14:paraId="1A9D67D9" w14:textId="4559339C" w:rsidR="00443F5F" w:rsidRPr="00B15E1D" w:rsidRDefault="00443F5F" w:rsidP="00443F5F">
            <w:pPr>
              <w:autoSpaceDE w:val="0"/>
              <w:autoSpaceDN w:val="0"/>
              <w:spacing w:before="0"/>
              <w:jc w:val="center"/>
              <w:rPr>
                <w:color w:val="000000" w:themeColor="text1"/>
                <w:sz w:val="20"/>
                <w:szCs w:val="20"/>
              </w:rPr>
            </w:pPr>
            <w:r w:rsidRPr="00B15E1D">
              <w:rPr>
                <w:color w:val="000000" w:themeColor="text1"/>
                <w:sz w:val="20"/>
                <w:szCs w:val="20"/>
              </w:rPr>
              <w:t>P:d)</w:t>
            </w:r>
          </w:p>
        </w:tc>
        <w:tc>
          <w:tcPr>
            <w:tcW w:w="3377" w:type="dxa"/>
            <w:tcBorders>
              <w:top w:val="single" w:sz="4" w:space="0" w:color="auto"/>
              <w:left w:val="single" w:sz="4" w:space="0" w:color="auto"/>
              <w:bottom w:val="single" w:sz="4" w:space="0" w:color="auto"/>
              <w:right w:val="single" w:sz="4" w:space="0" w:color="auto"/>
            </w:tcBorders>
          </w:tcPr>
          <w:p w14:paraId="7E9822D5" w14:textId="77777777" w:rsidR="00443F5F" w:rsidRPr="00B15E1D" w:rsidRDefault="00443F5F" w:rsidP="00443F5F">
            <w:pPr>
              <w:pStyle w:val="tl10ptPodaokraja"/>
              <w:autoSpaceDE/>
              <w:autoSpaceDN/>
              <w:ind w:right="63"/>
              <w:rPr>
                <w:color w:val="000000" w:themeColor="text1"/>
              </w:rPr>
            </w:pPr>
            <w:r w:rsidRPr="00B15E1D">
              <w:rPr>
                <w:color w:val="000000" w:themeColor="text1"/>
              </w:rPr>
              <w:t xml:space="preserve">d) odsek 3 sa nahrádza takto: </w:t>
            </w:r>
          </w:p>
          <w:p w14:paraId="23A5A39C" w14:textId="5A745D71" w:rsidR="00443F5F" w:rsidRPr="00B15E1D" w:rsidRDefault="00443F5F" w:rsidP="00443F5F">
            <w:pPr>
              <w:pStyle w:val="tl10ptPodaokraja"/>
              <w:autoSpaceDE/>
              <w:autoSpaceDN/>
              <w:ind w:right="63"/>
              <w:rPr>
                <w:color w:val="000000" w:themeColor="text1"/>
              </w:rPr>
            </w:pPr>
            <w:r w:rsidRPr="00B15E1D">
              <w:rPr>
                <w:color w:val="000000" w:themeColor="text1"/>
              </w:rPr>
              <w:t>„3. Členské štáty zaistia bezpečnosť úsekov cestnej siete, ktoré susedia s cestnými tunelmi, na ktoré sa vzťahuje smernica 2004/54/ES, prostredníctvom spoločných kontrol bezpečnosti cestnej premávky zahŕňajúcich príslušné subjekty zapojené do vykonávania tejto smernice a smernice 2004/54/ES. Spoločné kontroly bezpečnosti ciest sa vykonávajú dostatočne často na to, aby sa zaistila primeraná úroveň bezpečnosti, v každom prípade však aspoň každých šesť rokov.“</w:t>
            </w:r>
          </w:p>
        </w:tc>
        <w:tc>
          <w:tcPr>
            <w:tcW w:w="794" w:type="dxa"/>
            <w:tcBorders>
              <w:top w:val="single" w:sz="4" w:space="0" w:color="auto"/>
              <w:left w:val="single" w:sz="4" w:space="0" w:color="auto"/>
              <w:bottom w:val="single" w:sz="4" w:space="0" w:color="auto"/>
              <w:right w:val="single" w:sz="12" w:space="0" w:color="auto"/>
            </w:tcBorders>
          </w:tcPr>
          <w:p w14:paraId="24825EDB" w14:textId="6D8B4253" w:rsidR="00443F5F" w:rsidRPr="00B15E1D" w:rsidRDefault="00443F5F" w:rsidP="00443F5F">
            <w:pPr>
              <w:autoSpaceDE w:val="0"/>
              <w:autoSpaceDN w:val="0"/>
              <w:spacing w:before="0"/>
              <w:jc w:val="center"/>
              <w:rPr>
                <w:color w:val="000000" w:themeColor="text1"/>
                <w:sz w:val="20"/>
                <w:szCs w:val="20"/>
              </w:rPr>
            </w:pPr>
            <w:r w:rsidRPr="00B15E1D">
              <w:rPr>
                <w:color w:val="000000" w:themeColor="text1"/>
                <w:sz w:val="20"/>
                <w:szCs w:val="20"/>
              </w:rPr>
              <w:t>N</w:t>
            </w:r>
          </w:p>
        </w:tc>
        <w:tc>
          <w:tcPr>
            <w:tcW w:w="1080" w:type="dxa"/>
            <w:tcBorders>
              <w:top w:val="single" w:sz="4" w:space="0" w:color="auto"/>
              <w:left w:val="nil"/>
              <w:bottom w:val="single" w:sz="4" w:space="0" w:color="auto"/>
              <w:right w:val="single" w:sz="4" w:space="0" w:color="auto"/>
            </w:tcBorders>
          </w:tcPr>
          <w:p w14:paraId="642BF48E" w14:textId="147C4A0A" w:rsidR="00443F5F" w:rsidRPr="00B15E1D" w:rsidRDefault="00443F5F" w:rsidP="00443F5F">
            <w:pPr>
              <w:autoSpaceDE w:val="0"/>
              <w:autoSpaceDN w:val="0"/>
              <w:spacing w:before="0"/>
              <w:jc w:val="center"/>
              <w:rPr>
                <w:color w:val="000000" w:themeColor="text1"/>
                <w:sz w:val="20"/>
                <w:szCs w:val="20"/>
              </w:rPr>
            </w:pPr>
            <w:r w:rsidRPr="00B15E1D">
              <w:rPr>
                <w:color w:val="000000" w:themeColor="text1"/>
                <w:sz w:val="20"/>
                <w:szCs w:val="20"/>
              </w:rPr>
              <w:t>návrh zákona</w:t>
            </w:r>
          </w:p>
          <w:p w14:paraId="0551CA13" w14:textId="77777777" w:rsidR="00443F5F" w:rsidRPr="00B15E1D" w:rsidRDefault="00443F5F" w:rsidP="00443F5F">
            <w:pPr>
              <w:autoSpaceDE w:val="0"/>
              <w:autoSpaceDN w:val="0"/>
              <w:spacing w:before="0"/>
              <w:jc w:val="center"/>
              <w:rPr>
                <w:color w:val="000000" w:themeColor="text1"/>
                <w:sz w:val="20"/>
                <w:szCs w:val="20"/>
              </w:rPr>
            </w:pPr>
            <w:r w:rsidRPr="00B15E1D">
              <w:rPr>
                <w:color w:val="000000" w:themeColor="text1"/>
                <w:sz w:val="20"/>
                <w:szCs w:val="20"/>
              </w:rPr>
              <w:t>Čl. I</w:t>
            </w:r>
          </w:p>
          <w:p w14:paraId="042AADAE" w14:textId="48349D7E" w:rsidR="00443F5F" w:rsidRPr="00B15E1D" w:rsidRDefault="00443F5F" w:rsidP="00443F5F">
            <w:pPr>
              <w:autoSpaceDE w:val="0"/>
              <w:autoSpaceDN w:val="0"/>
              <w:spacing w:before="0"/>
              <w:jc w:val="center"/>
              <w:rPr>
                <w:color w:val="000000" w:themeColor="text1"/>
                <w:sz w:val="20"/>
                <w:szCs w:val="20"/>
              </w:rPr>
            </w:pPr>
            <w:r w:rsidRPr="00B15E1D">
              <w:rPr>
                <w:color w:val="000000" w:themeColor="text1"/>
                <w:sz w:val="20"/>
                <w:szCs w:val="20"/>
              </w:rPr>
              <w:t xml:space="preserve">Bod: </w:t>
            </w:r>
            <w:r w:rsidR="00D04628" w:rsidRPr="00B15E1D">
              <w:rPr>
                <w:color w:val="000000" w:themeColor="text1"/>
                <w:sz w:val="20"/>
                <w:szCs w:val="20"/>
              </w:rPr>
              <w:t>8</w:t>
            </w:r>
          </w:p>
          <w:p w14:paraId="387DC077" w14:textId="3F710DBC" w:rsidR="00443F5F" w:rsidRPr="00B15E1D" w:rsidRDefault="00443F5F" w:rsidP="00443F5F">
            <w:pPr>
              <w:autoSpaceDE w:val="0"/>
              <w:autoSpaceDN w:val="0"/>
              <w:spacing w:before="0"/>
              <w:jc w:val="center"/>
              <w:rPr>
                <w:color w:val="000000" w:themeColor="text1"/>
                <w:sz w:val="20"/>
                <w:szCs w:val="20"/>
              </w:rPr>
            </w:pPr>
          </w:p>
        </w:tc>
        <w:tc>
          <w:tcPr>
            <w:tcW w:w="900" w:type="dxa"/>
            <w:tcBorders>
              <w:top w:val="single" w:sz="4" w:space="0" w:color="auto"/>
              <w:left w:val="single" w:sz="4" w:space="0" w:color="auto"/>
              <w:bottom w:val="single" w:sz="4" w:space="0" w:color="auto"/>
              <w:right w:val="single" w:sz="4" w:space="0" w:color="auto"/>
            </w:tcBorders>
          </w:tcPr>
          <w:p w14:paraId="38C68ADE" w14:textId="545B6835" w:rsidR="00443F5F" w:rsidRPr="00B15E1D" w:rsidRDefault="00443F5F" w:rsidP="00443F5F">
            <w:pPr>
              <w:autoSpaceDE w:val="0"/>
              <w:autoSpaceDN w:val="0"/>
              <w:spacing w:before="0"/>
              <w:jc w:val="center"/>
              <w:rPr>
                <w:color w:val="000000" w:themeColor="text1"/>
                <w:sz w:val="20"/>
                <w:szCs w:val="20"/>
              </w:rPr>
            </w:pPr>
            <w:r w:rsidRPr="00B15E1D">
              <w:rPr>
                <w:color w:val="000000" w:themeColor="text1"/>
                <w:sz w:val="20"/>
                <w:szCs w:val="20"/>
              </w:rPr>
              <w:t>§ 4 ods. 3</w:t>
            </w:r>
          </w:p>
          <w:p w14:paraId="19D2A559" w14:textId="77777777" w:rsidR="00443F5F" w:rsidRPr="00B15E1D" w:rsidRDefault="00443F5F" w:rsidP="00443F5F">
            <w:pPr>
              <w:autoSpaceDE w:val="0"/>
              <w:autoSpaceDN w:val="0"/>
              <w:spacing w:before="0"/>
              <w:jc w:val="center"/>
              <w:rPr>
                <w:color w:val="000000" w:themeColor="text1"/>
                <w:sz w:val="20"/>
                <w:szCs w:val="20"/>
              </w:rPr>
            </w:pPr>
          </w:p>
          <w:p w14:paraId="4B4D64F4" w14:textId="136FA36E" w:rsidR="00443F5F" w:rsidRPr="00B15E1D" w:rsidRDefault="00443F5F" w:rsidP="00443F5F">
            <w:pPr>
              <w:autoSpaceDE w:val="0"/>
              <w:autoSpaceDN w:val="0"/>
              <w:spacing w:before="0"/>
              <w:jc w:val="center"/>
              <w:rPr>
                <w:color w:val="000000" w:themeColor="text1"/>
                <w:sz w:val="20"/>
                <w:szCs w:val="20"/>
              </w:rPr>
            </w:pPr>
          </w:p>
        </w:tc>
        <w:tc>
          <w:tcPr>
            <w:tcW w:w="4540" w:type="dxa"/>
            <w:tcBorders>
              <w:top w:val="single" w:sz="4" w:space="0" w:color="auto"/>
              <w:left w:val="single" w:sz="4" w:space="0" w:color="auto"/>
              <w:bottom w:val="single" w:sz="4" w:space="0" w:color="auto"/>
              <w:right w:val="single" w:sz="4" w:space="0" w:color="auto"/>
            </w:tcBorders>
          </w:tcPr>
          <w:p w14:paraId="562725D5" w14:textId="12CEB281" w:rsidR="00443F5F" w:rsidRPr="00B15E1D" w:rsidRDefault="00443F5F" w:rsidP="00F24DF0">
            <w:pPr>
              <w:pStyle w:val="tl10ptPodaokraja"/>
              <w:ind w:right="63"/>
              <w:rPr>
                <w:color w:val="000000" w:themeColor="text1"/>
              </w:rPr>
            </w:pPr>
            <w:r w:rsidRPr="00B15E1D">
              <w:rPr>
                <w:color w:val="000000" w:themeColor="text1"/>
              </w:rPr>
              <w:t xml:space="preserve">(3) </w:t>
            </w:r>
            <w:r w:rsidR="00E72E6F" w:rsidRPr="00B15E1D">
              <w:rPr>
                <w:color w:val="000000" w:themeColor="text1"/>
              </w:rPr>
              <w:t>Inšpekciou sa hodnotia úseky pozemnej komunikácie</w:t>
            </w:r>
            <w:r w:rsidR="00E72E6F" w:rsidRPr="00B15E1D">
              <w:rPr>
                <w:color w:val="000000" w:themeColor="text1"/>
                <w:szCs w:val="24"/>
              </w:rPr>
              <w:t xml:space="preserve"> vrátane ich súčastí</w:t>
            </w:r>
            <w:r w:rsidR="00E72E6F" w:rsidRPr="00B15E1D">
              <w:rPr>
                <w:color w:val="000000" w:themeColor="text1"/>
                <w:vertAlign w:val="superscript"/>
              </w:rPr>
              <w:t>3a</w:t>
            </w:r>
            <w:r w:rsidR="00E72E6F" w:rsidRPr="00B15E1D">
              <w:rPr>
                <w:color w:val="000000" w:themeColor="text1"/>
              </w:rPr>
              <w:t>) určené v rámci klasifikácie bezpečnosti cestnej siete. Hodnotenie priľahlých úsekov cestného tunela sa vykoná spolu s inšpekciou podľa osobitného predpisu.</w:t>
            </w:r>
            <w:r w:rsidR="00E72E6F" w:rsidRPr="00B15E1D">
              <w:rPr>
                <w:color w:val="000000" w:themeColor="text1"/>
                <w:vertAlign w:val="superscript"/>
              </w:rPr>
              <w:t>3b</w:t>
            </w:r>
            <w:r w:rsidR="00E72E6F" w:rsidRPr="00B15E1D">
              <w:rPr>
                <w:color w:val="000000" w:themeColor="text1"/>
              </w:rPr>
              <w:t>) Bezpečnostný audítor pri vykonávaní inšpekcie</w:t>
            </w:r>
            <w:r w:rsidR="00E72E6F" w:rsidRPr="00B15E1D">
              <w:rPr>
                <w:color w:val="000000" w:themeColor="text1"/>
                <w:szCs w:val="24"/>
              </w:rPr>
              <w:t xml:space="preserve"> a pri hodnotení úsekov podľa druhej vety, </w:t>
            </w:r>
            <w:r w:rsidR="00E72E6F" w:rsidRPr="00B15E1D">
              <w:rPr>
                <w:color w:val="000000" w:themeColor="text1"/>
              </w:rPr>
              <w:t>postupuje podľa vykonávacieho predpisu.</w:t>
            </w:r>
          </w:p>
          <w:p w14:paraId="67239161" w14:textId="77777777" w:rsidR="00F24DF0" w:rsidRPr="00B15E1D" w:rsidRDefault="00F24DF0" w:rsidP="00F24DF0">
            <w:pPr>
              <w:pStyle w:val="tl10ptPodaokraja"/>
              <w:ind w:right="63"/>
              <w:rPr>
                <w:color w:val="000000" w:themeColor="text1"/>
              </w:rPr>
            </w:pPr>
          </w:p>
          <w:p w14:paraId="319C5AD3" w14:textId="109E6DEE" w:rsidR="00F24DF0" w:rsidRPr="00B15E1D" w:rsidRDefault="00F24DF0" w:rsidP="00F24DF0">
            <w:pPr>
              <w:pStyle w:val="tl10ptPodaokraja"/>
              <w:ind w:right="63"/>
              <w:rPr>
                <w:color w:val="000000" w:themeColor="text1"/>
              </w:rPr>
            </w:pPr>
            <w:r w:rsidRPr="00B15E1D">
              <w:rPr>
                <w:color w:val="000000" w:themeColor="text1"/>
              </w:rPr>
              <w:t>Poznámk</w:t>
            </w:r>
            <w:r w:rsidR="00D04628" w:rsidRPr="00B15E1D">
              <w:rPr>
                <w:color w:val="000000" w:themeColor="text1"/>
              </w:rPr>
              <w:t>y pod čiarou k odkazom 3a a 3b znejú</w:t>
            </w:r>
            <w:r w:rsidRPr="00B15E1D">
              <w:rPr>
                <w:color w:val="000000" w:themeColor="text1"/>
              </w:rPr>
              <w:t>:</w:t>
            </w:r>
          </w:p>
          <w:p w14:paraId="56552A31" w14:textId="77777777" w:rsidR="00F24DF0" w:rsidRPr="00B15E1D" w:rsidRDefault="00F24DF0" w:rsidP="00F24DF0">
            <w:pPr>
              <w:pStyle w:val="tl10ptPodaokraja"/>
              <w:ind w:right="63"/>
              <w:rPr>
                <w:color w:val="000000" w:themeColor="text1"/>
              </w:rPr>
            </w:pPr>
            <w:r w:rsidRPr="00B15E1D">
              <w:rPr>
                <w:color w:val="000000" w:themeColor="text1"/>
              </w:rPr>
              <w:t>„</w:t>
            </w:r>
            <w:r w:rsidRPr="00B15E1D">
              <w:rPr>
                <w:color w:val="000000" w:themeColor="text1"/>
                <w:vertAlign w:val="superscript"/>
              </w:rPr>
              <w:t>3a</w:t>
            </w:r>
            <w:r w:rsidRPr="00B15E1D">
              <w:rPr>
                <w:color w:val="000000" w:themeColor="text1"/>
              </w:rPr>
              <w:t>) § 1 ods. 4 zákona č. 135/1961 Zb. o pozemných komunikáciách (cestný zákon) v znení neskorších predpisov.</w:t>
            </w:r>
          </w:p>
          <w:p w14:paraId="1C4075F7" w14:textId="7E4540D8" w:rsidR="00F24DF0" w:rsidRPr="00B15E1D" w:rsidRDefault="00F24DF0" w:rsidP="00F24DF0">
            <w:pPr>
              <w:pStyle w:val="tl10ptPodaokraja"/>
              <w:ind w:right="63"/>
              <w:rPr>
                <w:color w:val="000000" w:themeColor="text1"/>
              </w:rPr>
            </w:pPr>
            <w:r w:rsidRPr="00B15E1D">
              <w:rPr>
                <w:color w:val="000000" w:themeColor="text1"/>
              </w:rPr>
              <w:t xml:space="preserve">§ 8 ods. 2 vyhlášky Federálneho ministerstva dopravy </w:t>
            </w:r>
            <w:r w:rsidR="00DD556C" w:rsidRPr="00B15E1D">
              <w:rPr>
                <w:color w:val="000000" w:themeColor="text1"/>
              </w:rPr>
              <w:t xml:space="preserve">č. 35/1984 Zb., </w:t>
            </w:r>
            <w:r w:rsidRPr="00B15E1D">
              <w:rPr>
                <w:color w:val="000000" w:themeColor="text1"/>
              </w:rPr>
              <w:t xml:space="preserve"> ktorou sa vykonáva zákon o pozemných komunikáciách (cestný zákon).</w:t>
            </w:r>
          </w:p>
          <w:p w14:paraId="34C3DDAA" w14:textId="38A2BBEC" w:rsidR="00F24DF0" w:rsidRPr="00B15E1D" w:rsidRDefault="00F24DF0" w:rsidP="00F24DF0">
            <w:pPr>
              <w:pStyle w:val="tl10ptPodaokraja"/>
              <w:ind w:right="63"/>
              <w:rPr>
                <w:color w:val="000000" w:themeColor="text1"/>
              </w:rPr>
            </w:pPr>
            <w:r w:rsidRPr="00B15E1D">
              <w:rPr>
                <w:color w:val="000000" w:themeColor="text1"/>
                <w:vertAlign w:val="superscript"/>
              </w:rPr>
              <w:t>3b</w:t>
            </w:r>
            <w:r w:rsidRPr="00B15E1D">
              <w:rPr>
                <w:color w:val="000000" w:themeColor="text1"/>
              </w:rPr>
              <w:t xml:space="preserve">) § 6 nariadenia vlády Slovenskej republiky </w:t>
            </w:r>
            <w:r w:rsidR="00DD556C" w:rsidRPr="00B15E1D">
              <w:rPr>
                <w:color w:val="000000" w:themeColor="text1"/>
              </w:rPr>
              <w:t>č. 344/2006 Z. z.</w:t>
            </w:r>
            <w:r w:rsidRPr="00B15E1D">
              <w:rPr>
                <w:color w:val="000000" w:themeColor="text1"/>
              </w:rPr>
              <w:t xml:space="preserve"> o minimálnych bezpečnostných požiadavkách na tunely v cestnej sieti“.</w:t>
            </w:r>
          </w:p>
          <w:p w14:paraId="7326C8AB" w14:textId="2A91C1C8" w:rsidR="00F24DF0" w:rsidRPr="00B15E1D" w:rsidRDefault="00F24DF0" w:rsidP="00F24DF0">
            <w:pPr>
              <w:pStyle w:val="tl10ptPodaokraja"/>
              <w:ind w:right="63"/>
              <w:rPr>
                <w:color w:val="000000" w:themeColor="text1"/>
              </w:rPr>
            </w:pPr>
          </w:p>
        </w:tc>
        <w:tc>
          <w:tcPr>
            <w:tcW w:w="849" w:type="dxa"/>
            <w:tcBorders>
              <w:top w:val="single" w:sz="4" w:space="0" w:color="auto"/>
              <w:left w:val="single" w:sz="4" w:space="0" w:color="auto"/>
              <w:bottom w:val="single" w:sz="4" w:space="0" w:color="auto"/>
              <w:right w:val="single" w:sz="4" w:space="0" w:color="auto"/>
            </w:tcBorders>
          </w:tcPr>
          <w:p w14:paraId="31ED34C5" w14:textId="262D2D29" w:rsidR="00443F5F" w:rsidRPr="00B15E1D" w:rsidRDefault="00443F5F" w:rsidP="00443F5F">
            <w:pPr>
              <w:autoSpaceDE w:val="0"/>
              <w:autoSpaceDN w:val="0"/>
              <w:spacing w:before="0"/>
              <w:jc w:val="center"/>
              <w:rPr>
                <w:color w:val="000000" w:themeColor="text1"/>
                <w:sz w:val="20"/>
                <w:szCs w:val="20"/>
              </w:rPr>
            </w:pPr>
            <w:r w:rsidRPr="00B15E1D">
              <w:rPr>
                <w:color w:val="000000" w:themeColor="text1"/>
                <w:sz w:val="20"/>
                <w:szCs w:val="20"/>
              </w:rPr>
              <w:t>Ú</w:t>
            </w:r>
          </w:p>
        </w:tc>
        <w:tc>
          <w:tcPr>
            <w:tcW w:w="2531" w:type="dxa"/>
            <w:tcBorders>
              <w:top w:val="single" w:sz="4" w:space="0" w:color="auto"/>
              <w:left w:val="single" w:sz="4" w:space="0" w:color="auto"/>
              <w:bottom w:val="single" w:sz="4" w:space="0" w:color="auto"/>
            </w:tcBorders>
          </w:tcPr>
          <w:p w14:paraId="740E2BBA" w14:textId="7E37BD68" w:rsidR="00443F5F" w:rsidRPr="00B15E1D" w:rsidRDefault="00443F5F" w:rsidP="00443F5F">
            <w:pPr>
              <w:autoSpaceDE w:val="0"/>
              <w:autoSpaceDN w:val="0"/>
              <w:spacing w:before="0"/>
              <w:jc w:val="left"/>
              <w:rPr>
                <w:color w:val="000000" w:themeColor="text1"/>
                <w:sz w:val="20"/>
                <w:szCs w:val="20"/>
              </w:rPr>
            </w:pPr>
          </w:p>
        </w:tc>
      </w:tr>
      <w:tr w:rsidR="00B15E1D" w:rsidRPr="00B15E1D" w14:paraId="330143BD" w14:textId="77777777" w:rsidTr="008F77AA">
        <w:trPr>
          <w:trHeight w:val="2394"/>
        </w:trPr>
        <w:tc>
          <w:tcPr>
            <w:tcW w:w="1049" w:type="dxa"/>
            <w:tcBorders>
              <w:top w:val="single" w:sz="4" w:space="0" w:color="auto"/>
              <w:left w:val="single" w:sz="12" w:space="0" w:color="auto"/>
              <w:bottom w:val="single" w:sz="4" w:space="0" w:color="auto"/>
              <w:right w:val="single" w:sz="4" w:space="0" w:color="auto"/>
            </w:tcBorders>
          </w:tcPr>
          <w:p w14:paraId="12C6E578" w14:textId="442FC769"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t>Č:1</w:t>
            </w:r>
          </w:p>
          <w:p w14:paraId="3D31A42C" w14:textId="347409F2"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t>Bod 6</w:t>
            </w:r>
          </w:p>
          <w:p w14:paraId="0D833EE6" w14:textId="5BE9F360" w:rsidR="002C3317" w:rsidRPr="00B15E1D" w:rsidRDefault="002C3317" w:rsidP="002C3317">
            <w:pPr>
              <w:autoSpaceDE w:val="0"/>
              <w:autoSpaceDN w:val="0"/>
              <w:spacing w:before="0"/>
              <w:jc w:val="center"/>
              <w:rPr>
                <w:color w:val="000000" w:themeColor="text1"/>
                <w:sz w:val="20"/>
                <w:szCs w:val="20"/>
              </w:rPr>
            </w:pPr>
          </w:p>
          <w:p w14:paraId="7801E327" w14:textId="5DCFB84D" w:rsidR="002C3317" w:rsidRPr="00B15E1D" w:rsidRDefault="002C3317" w:rsidP="002C3317">
            <w:pPr>
              <w:autoSpaceDE w:val="0"/>
              <w:autoSpaceDN w:val="0"/>
              <w:spacing w:before="0"/>
              <w:rPr>
                <w:color w:val="000000" w:themeColor="text1"/>
                <w:sz w:val="20"/>
                <w:szCs w:val="20"/>
              </w:rPr>
            </w:pPr>
          </w:p>
          <w:p w14:paraId="269D502E" w14:textId="6AF3036E" w:rsidR="002C3317" w:rsidRPr="00B15E1D" w:rsidRDefault="002C3317" w:rsidP="002C3317">
            <w:pPr>
              <w:autoSpaceDE w:val="0"/>
              <w:autoSpaceDN w:val="0"/>
              <w:spacing w:before="0"/>
              <w:jc w:val="center"/>
              <w:rPr>
                <w:color w:val="000000" w:themeColor="text1"/>
                <w:sz w:val="20"/>
                <w:szCs w:val="20"/>
              </w:rPr>
            </w:pPr>
          </w:p>
        </w:tc>
        <w:tc>
          <w:tcPr>
            <w:tcW w:w="3377" w:type="dxa"/>
            <w:tcBorders>
              <w:top w:val="single" w:sz="4" w:space="0" w:color="auto"/>
              <w:left w:val="single" w:sz="4" w:space="0" w:color="auto"/>
              <w:bottom w:val="single" w:sz="4" w:space="0" w:color="auto"/>
              <w:right w:val="single" w:sz="4" w:space="0" w:color="auto"/>
            </w:tcBorders>
          </w:tcPr>
          <w:p w14:paraId="674C6BDF" w14:textId="77777777" w:rsidR="002C3317" w:rsidRPr="00B15E1D" w:rsidRDefault="002C3317" w:rsidP="002C3317">
            <w:pPr>
              <w:pStyle w:val="tl10ptPodaokraja"/>
              <w:ind w:right="63"/>
              <w:rPr>
                <w:color w:val="000000" w:themeColor="text1"/>
              </w:rPr>
            </w:pPr>
            <w:r w:rsidRPr="00B15E1D">
              <w:rPr>
                <w:color w:val="000000" w:themeColor="text1"/>
              </w:rPr>
              <w:t>6. Vkladajú sa tieto články:</w:t>
            </w:r>
          </w:p>
          <w:p w14:paraId="46AE46A9" w14:textId="4A21CB5B" w:rsidR="002C3317" w:rsidRPr="00B15E1D" w:rsidRDefault="002C3317" w:rsidP="002C3317">
            <w:pPr>
              <w:pStyle w:val="tl10ptPodaokraja"/>
              <w:ind w:right="63"/>
              <w:rPr>
                <w:color w:val="000000" w:themeColor="text1"/>
              </w:rPr>
            </w:pPr>
            <w:r w:rsidRPr="00B15E1D">
              <w:rPr>
                <w:color w:val="000000" w:themeColor="text1"/>
              </w:rPr>
              <w:t>„Článok 6a</w:t>
            </w:r>
          </w:p>
          <w:p w14:paraId="26D99025" w14:textId="5E840F0D" w:rsidR="002C3317" w:rsidRPr="00B15E1D" w:rsidRDefault="002C3317" w:rsidP="002C3317">
            <w:pPr>
              <w:pStyle w:val="tl10ptPodaokraja"/>
              <w:ind w:right="63"/>
              <w:rPr>
                <w:b/>
                <w:color w:val="000000" w:themeColor="text1"/>
              </w:rPr>
            </w:pPr>
            <w:r w:rsidRPr="00B15E1D">
              <w:rPr>
                <w:b/>
                <w:color w:val="000000" w:themeColor="text1"/>
              </w:rPr>
              <w:t>Následné opatrenia k postupom pre cesty v prevádzke</w:t>
            </w:r>
          </w:p>
          <w:p w14:paraId="3B59832A" w14:textId="6DDEAE5A" w:rsidR="002C3317" w:rsidRPr="00B15E1D" w:rsidRDefault="002C3317" w:rsidP="002C3317">
            <w:pPr>
              <w:pStyle w:val="tl10ptPodaokraja"/>
              <w:ind w:right="63"/>
              <w:rPr>
                <w:color w:val="000000" w:themeColor="text1"/>
              </w:rPr>
            </w:pPr>
            <w:r w:rsidRPr="00B15E1D">
              <w:rPr>
                <w:color w:val="000000" w:themeColor="text1"/>
              </w:rPr>
              <w:t xml:space="preserve">1. Členské štáty zabezpečia, aby po zisteniach vyplývajúcich z posúdení bezpečnosti ciest v rámci celej siete vykonaných podľa článku 5 nasledovali </w:t>
            </w:r>
            <w:r w:rsidRPr="00B15E1D">
              <w:rPr>
                <w:color w:val="000000" w:themeColor="text1"/>
              </w:rPr>
              <w:lastRenderedPageBreak/>
              <w:t>cielené kontroly bezpečnosti ciest alebo priame nápravné opatrenia.</w:t>
            </w:r>
          </w:p>
          <w:p w14:paraId="12D3AD82" w14:textId="77777777" w:rsidR="002C3317" w:rsidRPr="00B15E1D" w:rsidRDefault="002C3317" w:rsidP="002C3317">
            <w:pPr>
              <w:pStyle w:val="tl10ptPodaokraja"/>
              <w:ind w:right="63"/>
              <w:rPr>
                <w:color w:val="000000" w:themeColor="text1"/>
              </w:rPr>
            </w:pPr>
          </w:p>
          <w:p w14:paraId="07BB46EB" w14:textId="7464D9B6" w:rsidR="002C3317" w:rsidRPr="00B15E1D" w:rsidRDefault="002C3317" w:rsidP="002C3317">
            <w:pPr>
              <w:pStyle w:val="tl10ptPodaokraja"/>
              <w:ind w:right="63"/>
              <w:rPr>
                <w:color w:val="000000" w:themeColor="text1"/>
              </w:rPr>
            </w:pPr>
            <w:r w:rsidRPr="00B15E1D">
              <w:rPr>
                <w:color w:val="000000" w:themeColor="text1"/>
              </w:rPr>
              <w:t>2. Pri vykonávaní cielenej kontroly bezpečnosti ciest členské štáty môžu zohľadniť orientačné prvky stanovené v prílohe IIa.</w:t>
            </w:r>
          </w:p>
          <w:p w14:paraId="5C01231C" w14:textId="77777777" w:rsidR="002C3317" w:rsidRPr="00B15E1D" w:rsidRDefault="002C3317" w:rsidP="002C3317">
            <w:pPr>
              <w:pStyle w:val="tl10ptPodaokraja"/>
              <w:ind w:right="63"/>
              <w:rPr>
                <w:color w:val="000000" w:themeColor="text1"/>
              </w:rPr>
            </w:pPr>
          </w:p>
          <w:p w14:paraId="19A88DB1" w14:textId="07D522E5" w:rsidR="002C3317" w:rsidRPr="00B15E1D" w:rsidRDefault="002C3317" w:rsidP="002C3317">
            <w:pPr>
              <w:pStyle w:val="tl10ptPodaokraja"/>
              <w:ind w:right="63"/>
              <w:rPr>
                <w:color w:val="000000" w:themeColor="text1"/>
              </w:rPr>
            </w:pPr>
            <w:r w:rsidRPr="00B15E1D">
              <w:rPr>
                <w:color w:val="000000" w:themeColor="text1"/>
              </w:rPr>
              <w:t>3. Cielené kontroly bezpečnosti ciest vykonávajú tímy expertov. Najmenej jeden člen tímu expertov spĺňa požiadavky stanovené v článku 9 ods. 4 písm. a).</w:t>
            </w:r>
          </w:p>
          <w:p w14:paraId="16A85348" w14:textId="77777777" w:rsidR="002C3317" w:rsidRPr="00B15E1D" w:rsidRDefault="002C3317" w:rsidP="002C3317">
            <w:pPr>
              <w:pStyle w:val="tl10ptPodaokraja"/>
              <w:ind w:right="63"/>
              <w:rPr>
                <w:color w:val="000000" w:themeColor="text1"/>
              </w:rPr>
            </w:pPr>
          </w:p>
          <w:p w14:paraId="27318D9E" w14:textId="700E83F2" w:rsidR="002C3317" w:rsidRPr="00B15E1D" w:rsidRDefault="002C3317" w:rsidP="002C3317">
            <w:pPr>
              <w:pStyle w:val="tl10ptPodaokraja"/>
              <w:ind w:right="63"/>
              <w:rPr>
                <w:color w:val="000000" w:themeColor="text1"/>
              </w:rPr>
            </w:pPr>
            <w:r w:rsidRPr="00B15E1D">
              <w:rPr>
                <w:color w:val="000000" w:themeColor="text1"/>
              </w:rPr>
              <w:t>4. Členské štáty zabezpečia, aby po zisteniach vyplývajúcich z cielenej kontroly bezpečnosti ciest nasledovali odôvodnené rozhodnutia určujúce, či je potrebné nápravné opatrenie. Členské štáty predovšetkým určia cestné úseky, na ktorých sú potrebné zlepšenia bezpečnosti cestnej infraštruktúry, a stanovia opatrenia, ktoré sa majú uprednostniť v záujme zlepšenia bezpečnosti týchto úsekov ciest.</w:t>
            </w:r>
          </w:p>
          <w:p w14:paraId="77E8D964" w14:textId="77777777" w:rsidR="002C3317" w:rsidRPr="00B15E1D" w:rsidRDefault="002C3317" w:rsidP="002C3317">
            <w:pPr>
              <w:pStyle w:val="tl10ptPodaokraja"/>
              <w:ind w:right="63"/>
              <w:rPr>
                <w:color w:val="000000" w:themeColor="text1"/>
              </w:rPr>
            </w:pPr>
          </w:p>
          <w:p w14:paraId="3312AF9B" w14:textId="77777777" w:rsidR="002C3317" w:rsidRPr="00B15E1D" w:rsidRDefault="002C3317" w:rsidP="002C3317">
            <w:pPr>
              <w:pStyle w:val="tl10ptPodaokraja"/>
              <w:ind w:right="63"/>
              <w:rPr>
                <w:color w:val="000000" w:themeColor="text1"/>
              </w:rPr>
            </w:pPr>
            <w:r w:rsidRPr="00B15E1D">
              <w:rPr>
                <w:color w:val="000000" w:themeColor="text1"/>
              </w:rPr>
              <w:t>5. Členské štáty zabezpečia, aby nápravné opatrenia boli zamerané predovšetkým na úseky ciest s nízkymi</w:t>
            </w:r>
          </w:p>
          <w:p w14:paraId="44EDB20B" w14:textId="3AE8C28C" w:rsidR="002C3317" w:rsidRPr="00B15E1D" w:rsidRDefault="002C3317" w:rsidP="002C3317">
            <w:pPr>
              <w:pStyle w:val="tl10ptPodaokraja"/>
              <w:ind w:right="63"/>
              <w:rPr>
                <w:color w:val="000000" w:themeColor="text1"/>
              </w:rPr>
            </w:pPr>
            <w:r w:rsidRPr="00B15E1D">
              <w:rPr>
                <w:color w:val="000000" w:themeColor="text1"/>
              </w:rPr>
              <w:t>úrovňami bezpečnosti, ktoré predstavujú príležitosť na vykonanie opatrení s vysokým potenciálom na zlepšovanie bezpečnosti a znižovanie nákladov vzniknutých v dôsledku nehôd.</w:t>
            </w:r>
          </w:p>
          <w:p w14:paraId="0E7C3A06" w14:textId="77777777" w:rsidR="002C3317" w:rsidRPr="00B15E1D" w:rsidRDefault="002C3317" w:rsidP="002C3317">
            <w:pPr>
              <w:pStyle w:val="tl10ptPodaokraja"/>
              <w:ind w:right="63"/>
              <w:rPr>
                <w:color w:val="000000" w:themeColor="text1"/>
              </w:rPr>
            </w:pPr>
          </w:p>
          <w:p w14:paraId="7C19B97E" w14:textId="011CF56C" w:rsidR="002C3317" w:rsidRPr="00B15E1D" w:rsidRDefault="002C3317" w:rsidP="002C3317">
            <w:pPr>
              <w:pStyle w:val="tl10ptPodaokraja"/>
              <w:ind w:right="63"/>
              <w:rPr>
                <w:color w:val="000000" w:themeColor="text1"/>
              </w:rPr>
            </w:pPr>
            <w:r w:rsidRPr="00B15E1D">
              <w:rPr>
                <w:color w:val="000000" w:themeColor="text1"/>
              </w:rPr>
              <w:t xml:space="preserve">6. Členské štáty pripravia a pravidelne aktualizujú prioritný akčný plán založený na riziku s cieľom sledovať </w:t>
            </w:r>
            <w:r w:rsidRPr="00B15E1D">
              <w:rPr>
                <w:color w:val="000000" w:themeColor="text1"/>
              </w:rPr>
              <w:lastRenderedPageBreak/>
              <w:t xml:space="preserve">vykonávanie určených nápravných opatrení. </w:t>
            </w:r>
          </w:p>
        </w:tc>
        <w:tc>
          <w:tcPr>
            <w:tcW w:w="794" w:type="dxa"/>
            <w:tcBorders>
              <w:top w:val="single" w:sz="4" w:space="0" w:color="auto"/>
              <w:left w:val="single" w:sz="4" w:space="0" w:color="auto"/>
              <w:bottom w:val="single" w:sz="4" w:space="0" w:color="auto"/>
              <w:right w:val="single" w:sz="12" w:space="0" w:color="auto"/>
            </w:tcBorders>
          </w:tcPr>
          <w:p w14:paraId="2A1EB79C" w14:textId="2248F33B" w:rsidR="00876A15" w:rsidRPr="00B15E1D" w:rsidRDefault="00876A15" w:rsidP="002C3317">
            <w:pPr>
              <w:autoSpaceDE w:val="0"/>
              <w:autoSpaceDN w:val="0"/>
              <w:spacing w:before="0"/>
              <w:jc w:val="center"/>
              <w:rPr>
                <w:color w:val="000000" w:themeColor="text1"/>
                <w:sz w:val="20"/>
                <w:szCs w:val="20"/>
              </w:rPr>
            </w:pPr>
            <w:r w:rsidRPr="00B15E1D">
              <w:rPr>
                <w:color w:val="000000" w:themeColor="text1"/>
                <w:sz w:val="20"/>
                <w:szCs w:val="20"/>
              </w:rPr>
              <w:lastRenderedPageBreak/>
              <w:t>N</w:t>
            </w:r>
          </w:p>
          <w:p w14:paraId="177412E1" w14:textId="77777777" w:rsidR="00876A15" w:rsidRPr="00B15E1D" w:rsidRDefault="00876A15" w:rsidP="002C3317">
            <w:pPr>
              <w:autoSpaceDE w:val="0"/>
              <w:autoSpaceDN w:val="0"/>
              <w:spacing w:before="0"/>
              <w:jc w:val="center"/>
              <w:rPr>
                <w:color w:val="000000" w:themeColor="text1"/>
                <w:sz w:val="20"/>
                <w:szCs w:val="20"/>
              </w:rPr>
            </w:pPr>
          </w:p>
          <w:p w14:paraId="60F9ED58" w14:textId="77777777" w:rsidR="00876A15" w:rsidRPr="00B15E1D" w:rsidRDefault="00876A15" w:rsidP="002C3317">
            <w:pPr>
              <w:autoSpaceDE w:val="0"/>
              <w:autoSpaceDN w:val="0"/>
              <w:spacing w:before="0"/>
              <w:jc w:val="center"/>
              <w:rPr>
                <w:color w:val="000000" w:themeColor="text1"/>
                <w:sz w:val="20"/>
                <w:szCs w:val="20"/>
              </w:rPr>
            </w:pPr>
          </w:p>
          <w:p w14:paraId="60C795F5" w14:textId="77777777" w:rsidR="00876A15" w:rsidRPr="00B15E1D" w:rsidRDefault="00876A15" w:rsidP="002C3317">
            <w:pPr>
              <w:autoSpaceDE w:val="0"/>
              <w:autoSpaceDN w:val="0"/>
              <w:spacing w:before="0"/>
              <w:jc w:val="center"/>
              <w:rPr>
                <w:color w:val="000000" w:themeColor="text1"/>
                <w:sz w:val="20"/>
                <w:szCs w:val="20"/>
              </w:rPr>
            </w:pPr>
          </w:p>
          <w:p w14:paraId="1EEE12A5" w14:textId="77777777" w:rsidR="00876A15" w:rsidRPr="00B15E1D" w:rsidRDefault="00876A15" w:rsidP="002C3317">
            <w:pPr>
              <w:autoSpaceDE w:val="0"/>
              <w:autoSpaceDN w:val="0"/>
              <w:spacing w:before="0"/>
              <w:jc w:val="center"/>
              <w:rPr>
                <w:color w:val="000000" w:themeColor="text1"/>
                <w:sz w:val="20"/>
                <w:szCs w:val="20"/>
              </w:rPr>
            </w:pPr>
          </w:p>
          <w:p w14:paraId="1C068523" w14:textId="77777777" w:rsidR="00876A15" w:rsidRPr="00B15E1D" w:rsidRDefault="00876A15" w:rsidP="002C3317">
            <w:pPr>
              <w:autoSpaceDE w:val="0"/>
              <w:autoSpaceDN w:val="0"/>
              <w:spacing w:before="0"/>
              <w:jc w:val="center"/>
              <w:rPr>
                <w:color w:val="000000" w:themeColor="text1"/>
                <w:sz w:val="20"/>
                <w:szCs w:val="20"/>
              </w:rPr>
            </w:pPr>
          </w:p>
          <w:p w14:paraId="49E488B4" w14:textId="77777777" w:rsidR="00876A15" w:rsidRPr="00B15E1D" w:rsidRDefault="00876A15" w:rsidP="002C3317">
            <w:pPr>
              <w:autoSpaceDE w:val="0"/>
              <w:autoSpaceDN w:val="0"/>
              <w:spacing w:before="0"/>
              <w:jc w:val="center"/>
              <w:rPr>
                <w:color w:val="000000" w:themeColor="text1"/>
                <w:sz w:val="20"/>
                <w:szCs w:val="20"/>
              </w:rPr>
            </w:pPr>
          </w:p>
          <w:p w14:paraId="40C04B52" w14:textId="77777777" w:rsidR="00876A15" w:rsidRPr="00B15E1D" w:rsidRDefault="00876A15" w:rsidP="002C3317">
            <w:pPr>
              <w:autoSpaceDE w:val="0"/>
              <w:autoSpaceDN w:val="0"/>
              <w:spacing w:before="0"/>
              <w:jc w:val="center"/>
              <w:rPr>
                <w:color w:val="000000" w:themeColor="text1"/>
                <w:sz w:val="20"/>
                <w:szCs w:val="20"/>
              </w:rPr>
            </w:pPr>
          </w:p>
          <w:p w14:paraId="15FC8690" w14:textId="77777777" w:rsidR="00876A15" w:rsidRPr="00B15E1D" w:rsidRDefault="00876A15" w:rsidP="002C3317">
            <w:pPr>
              <w:autoSpaceDE w:val="0"/>
              <w:autoSpaceDN w:val="0"/>
              <w:spacing w:before="0"/>
              <w:jc w:val="center"/>
              <w:rPr>
                <w:color w:val="000000" w:themeColor="text1"/>
                <w:sz w:val="20"/>
                <w:szCs w:val="20"/>
              </w:rPr>
            </w:pPr>
          </w:p>
          <w:p w14:paraId="6CBFDDE3" w14:textId="77777777" w:rsidR="00876A15" w:rsidRPr="00B15E1D" w:rsidRDefault="00876A15" w:rsidP="002C3317">
            <w:pPr>
              <w:autoSpaceDE w:val="0"/>
              <w:autoSpaceDN w:val="0"/>
              <w:spacing w:before="0"/>
              <w:jc w:val="center"/>
              <w:rPr>
                <w:color w:val="000000" w:themeColor="text1"/>
                <w:sz w:val="20"/>
                <w:szCs w:val="20"/>
              </w:rPr>
            </w:pPr>
          </w:p>
          <w:p w14:paraId="3BC01D7B" w14:textId="77777777" w:rsidR="00876A15" w:rsidRPr="00B15E1D" w:rsidRDefault="00876A15" w:rsidP="002C3317">
            <w:pPr>
              <w:autoSpaceDE w:val="0"/>
              <w:autoSpaceDN w:val="0"/>
              <w:spacing w:before="0"/>
              <w:jc w:val="center"/>
              <w:rPr>
                <w:color w:val="000000" w:themeColor="text1"/>
                <w:sz w:val="20"/>
                <w:szCs w:val="20"/>
              </w:rPr>
            </w:pPr>
          </w:p>
          <w:p w14:paraId="5F357445" w14:textId="561024B3" w:rsidR="002C3317" w:rsidRPr="00B15E1D" w:rsidRDefault="004620B3" w:rsidP="002C3317">
            <w:pPr>
              <w:autoSpaceDE w:val="0"/>
              <w:autoSpaceDN w:val="0"/>
              <w:spacing w:before="0"/>
              <w:jc w:val="center"/>
              <w:rPr>
                <w:color w:val="000000" w:themeColor="text1"/>
                <w:sz w:val="20"/>
                <w:szCs w:val="20"/>
              </w:rPr>
            </w:pPr>
            <w:r w:rsidRPr="00B15E1D">
              <w:rPr>
                <w:color w:val="000000" w:themeColor="text1"/>
                <w:sz w:val="20"/>
                <w:szCs w:val="20"/>
              </w:rPr>
              <w:t>D</w:t>
            </w:r>
          </w:p>
          <w:p w14:paraId="3894DEEC" w14:textId="77777777" w:rsidR="00F66D88" w:rsidRPr="00B15E1D" w:rsidRDefault="00F66D88" w:rsidP="002C3317">
            <w:pPr>
              <w:autoSpaceDE w:val="0"/>
              <w:autoSpaceDN w:val="0"/>
              <w:spacing w:before="0"/>
              <w:jc w:val="center"/>
              <w:rPr>
                <w:color w:val="000000" w:themeColor="text1"/>
                <w:sz w:val="20"/>
                <w:szCs w:val="20"/>
              </w:rPr>
            </w:pPr>
          </w:p>
          <w:p w14:paraId="2E8441D9" w14:textId="77777777" w:rsidR="00F66D88" w:rsidRPr="00B15E1D" w:rsidRDefault="00F66D88" w:rsidP="002C3317">
            <w:pPr>
              <w:autoSpaceDE w:val="0"/>
              <w:autoSpaceDN w:val="0"/>
              <w:spacing w:before="0"/>
              <w:jc w:val="center"/>
              <w:rPr>
                <w:color w:val="000000" w:themeColor="text1"/>
                <w:sz w:val="20"/>
                <w:szCs w:val="20"/>
              </w:rPr>
            </w:pPr>
          </w:p>
          <w:p w14:paraId="0EF21068" w14:textId="77777777" w:rsidR="00F66D88" w:rsidRPr="00B15E1D" w:rsidRDefault="00F66D88" w:rsidP="002C3317">
            <w:pPr>
              <w:autoSpaceDE w:val="0"/>
              <w:autoSpaceDN w:val="0"/>
              <w:spacing w:before="0"/>
              <w:jc w:val="center"/>
              <w:rPr>
                <w:color w:val="000000" w:themeColor="text1"/>
                <w:sz w:val="20"/>
                <w:szCs w:val="20"/>
              </w:rPr>
            </w:pPr>
          </w:p>
          <w:p w14:paraId="011B181A" w14:textId="77777777" w:rsidR="00F66D88" w:rsidRPr="00B15E1D" w:rsidRDefault="00F66D88" w:rsidP="002C3317">
            <w:pPr>
              <w:autoSpaceDE w:val="0"/>
              <w:autoSpaceDN w:val="0"/>
              <w:spacing w:before="0"/>
              <w:jc w:val="center"/>
              <w:rPr>
                <w:color w:val="000000" w:themeColor="text1"/>
                <w:sz w:val="20"/>
                <w:szCs w:val="20"/>
              </w:rPr>
            </w:pPr>
          </w:p>
          <w:p w14:paraId="3924CAF6" w14:textId="77777777" w:rsidR="00F66D88" w:rsidRPr="00B15E1D" w:rsidRDefault="00F66D88" w:rsidP="002C3317">
            <w:pPr>
              <w:autoSpaceDE w:val="0"/>
              <w:autoSpaceDN w:val="0"/>
              <w:spacing w:before="0"/>
              <w:jc w:val="center"/>
              <w:rPr>
                <w:color w:val="000000" w:themeColor="text1"/>
                <w:sz w:val="20"/>
                <w:szCs w:val="20"/>
              </w:rPr>
            </w:pPr>
            <w:r w:rsidRPr="00B15E1D">
              <w:rPr>
                <w:color w:val="000000" w:themeColor="text1"/>
                <w:sz w:val="20"/>
                <w:szCs w:val="20"/>
              </w:rPr>
              <w:t>N</w:t>
            </w:r>
          </w:p>
          <w:p w14:paraId="2886DD3C" w14:textId="77777777" w:rsidR="00101199" w:rsidRPr="00B15E1D" w:rsidRDefault="00101199" w:rsidP="002C3317">
            <w:pPr>
              <w:autoSpaceDE w:val="0"/>
              <w:autoSpaceDN w:val="0"/>
              <w:spacing w:before="0"/>
              <w:jc w:val="center"/>
              <w:rPr>
                <w:color w:val="000000" w:themeColor="text1"/>
                <w:sz w:val="20"/>
                <w:szCs w:val="20"/>
              </w:rPr>
            </w:pPr>
          </w:p>
          <w:p w14:paraId="6AA75BA3" w14:textId="77777777" w:rsidR="00101199" w:rsidRPr="00B15E1D" w:rsidRDefault="00101199" w:rsidP="002C3317">
            <w:pPr>
              <w:autoSpaceDE w:val="0"/>
              <w:autoSpaceDN w:val="0"/>
              <w:spacing w:before="0"/>
              <w:jc w:val="center"/>
              <w:rPr>
                <w:color w:val="000000" w:themeColor="text1"/>
                <w:sz w:val="20"/>
                <w:szCs w:val="20"/>
              </w:rPr>
            </w:pPr>
          </w:p>
          <w:p w14:paraId="1C85B6FC" w14:textId="77777777" w:rsidR="00101199" w:rsidRPr="00B15E1D" w:rsidRDefault="00101199" w:rsidP="002C3317">
            <w:pPr>
              <w:autoSpaceDE w:val="0"/>
              <w:autoSpaceDN w:val="0"/>
              <w:spacing w:before="0"/>
              <w:jc w:val="center"/>
              <w:rPr>
                <w:color w:val="000000" w:themeColor="text1"/>
                <w:sz w:val="20"/>
                <w:szCs w:val="20"/>
              </w:rPr>
            </w:pPr>
          </w:p>
          <w:p w14:paraId="2E450A2D" w14:textId="77777777" w:rsidR="00101199" w:rsidRPr="00B15E1D" w:rsidRDefault="00101199" w:rsidP="002C3317">
            <w:pPr>
              <w:autoSpaceDE w:val="0"/>
              <w:autoSpaceDN w:val="0"/>
              <w:spacing w:before="0"/>
              <w:jc w:val="center"/>
              <w:rPr>
                <w:color w:val="000000" w:themeColor="text1"/>
                <w:sz w:val="20"/>
                <w:szCs w:val="20"/>
              </w:rPr>
            </w:pPr>
          </w:p>
          <w:p w14:paraId="42C3C9E7" w14:textId="77777777" w:rsidR="00101199" w:rsidRPr="00B15E1D" w:rsidRDefault="00101199" w:rsidP="002C3317">
            <w:pPr>
              <w:autoSpaceDE w:val="0"/>
              <w:autoSpaceDN w:val="0"/>
              <w:spacing w:before="0"/>
              <w:jc w:val="center"/>
              <w:rPr>
                <w:color w:val="000000" w:themeColor="text1"/>
                <w:sz w:val="20"/>
                <w:szCs w:val="20"/>
              </w:rPr>
            </w:pPr>
          </w:p>
          <w:p w14:paraId="5AF8625B" w14:textId="77777777" w:rsidR="00101199" w:rsidRPr="00B15E1D" w:rsidRDefault="00101199" w:rsidP="002C3317">
            <w:pPr>
              <w:autoSpaceDE w:val="0"/>
              <w:autoSpaceDN w:val="0"/>
              <w:spacing w:before="0"/>
              <w:jc w:val="center"/>
              <w:rPr>
                <w:color w:val="000000" w:themeColor="text1"/>
                <w:sz w:val="20"/>
                <w:szCs w:val="20"/>
              </w:rPr>
            </w:pPr>
          </w:p>
          <w:p w14:paraId="590E0CFA" w14:textId="77777777" w:rsidR="00101199" w:rsidRPr="00B15E1D" w:rsidRDefault="00101199" w:rsidP="002C3317">
            <w:pPr>
              <w:autoSpaceDE w:val="0"/>
              <w:autoSpaceDN w:val="0"/>
              <w:spacing w:before="0"/>
              <w:jc w:val="center"/>
              <w:rPr>
                <w:color w:val="000000" w:themeColor="text1"/>
                <w:sz w:val="20"/>
                <w:szCs w:val="20"/>
              </w:rPr>
            </w:pPr>
          </w:p>
          <w:p w14:paraId="58AE704D" w14:textId="77777777" w:rsidR="00101199" w:rsidRPr="00B15E1D" w:rsidRDefault="00101199" w:rsidP="002C3317">
            <w:pPr>
              <w:autoSpaceDE w:val="0"/>
              <w:autoSpaceDN w:val="0"/>
              <w:spacing w:before="0"/>
              <w:jc w:val="center"/>
              <w:rPr>
                <w:color w:val="000000" w:themeColor="text1"/>
                <w:sz w:val="20"/>
                <w:szCs w:val="20"/>
              </w:rPr>
            </w:pPr>
          </w:p>
          <w:p w14:paraId="432BA1A0" w14:textId="77777777" w:rsidR="00101199" w:rsidRPr="00B15E1D" w:rsidRDefault="00101199" w:rsidP="002C3317">
            <w:pPr>
              <w:autoSpaceDE w:val="0"/>
              <w:autoSpaceDN w:val="0"/>
              <w:spacing w:before="0"/>
              <w:jc w:val="center"/>
              <w:rPr>
                <w:color w:val="000000" w:themeColor="text1"/>
                <w:sz w:val="20"/>
                <w:szCs w:val="20"/>
              </w:rPr>
            </w:pPr>
          </w:p>
          <w:p w14:paraId="7F3F3421" w14:textId="77777777" w:rsidR="00101199" w:rsidRPr="00B15E1D" w:rsidRDefault="00101199" w:rsidP="002C3317">
            <w:pPr>
              <w:autoSpaceDE w:val="0"/>
              <w:autoSpaceDN w:val="0"/>
              <w:spacing w:before="0"/>
              <w:jc w:val="center"/>
              <w:rPr>
                <w:color w:val="000000" w:themeColor="text1"/>
                <w:sz w:val="20"/>
                <w:szCs w:val="20"/>
              </w:rPr>
            </w:pPr>
          </w:p>
          <w:p w14:paraId="75C5493E" w14:textId="77777777" w:rsidR="00101199" w:rsidRPr="00B15E1D" w:rsidRDefault="00101199" w:rsidP="002C3317">
            <w:pPr>
              <w:autoSpaceDE w:val="0"/>
              <w:autoSpaceDN w:val="0"/>
              <w:spacing w:before="0"/>
              <w:jc w:val="center"/>
              <w:rPr>
                <w:color w:val="000000" w:themeColor="text1"/>
                <w:sz w:val="20"/>
                <w:szCs w:val="20"/>
              </w:rPr>
            </w:pPr>
          </w:p>
          <w:p w14:paraId="499DF257" w14:textId="77777777" w:rsidR="00101199" w:rsidRPr="00B15E1D" w:rsidRDefault="00101199" w:rsidP="002C3317">
            <w:pPr>
              <w:autoSpaceDE w:val="0"/>
              <w:autoSpaceDN w:val="0"/>
              <w:spacing w:before="0"/>
              <w:jc w:val="center"/>
              <w:rPr>
                <w:color w:val="000000" w:themeColor="text1"/>
                <w:sz w:val="20"/>
                <w:szCs w:val="20"/>
              </w:rPr>
            </w:pPr>
          </w:p>
          <w:p w14:paraId="348D0ED8" w14:textId="77777777" w:rsidR="00101199" w:rsidRPr="00B15E1D" w:rsidRDefault="00101199" w:rsidP="002C3317">
            <w:pPr>
              <w:autoSpaceDE w:val="0"/>
              <w:autoSpaceDN w:val="0"/>
              <w:spacing w:before="0"/>
              <w:jc w:val="center"/>
              <w:rPr>
                <w:color w:val="000000" w:themeColor="text1"/>
                <w:sz w:val="20"/>
                <w:szCs w:val="20"/>
              </w:rPr>
            </w:pPr>
          </w:p>
          <w:p w14:paraId="17D265F1" w14:textId="77777777" w:rsidR="00101199" w:rsidRPr="00B15E1D" w:rsidRDefault="00101199" w:rsidP="002C3317">
            <w:pPr>
              <w:autoSpaceDE w:val="0"/>
              <w:autoSpaceDN w:val="0"/>
              <w:spacing w:before="0"/>
              <w:jc w:val="center"/>
              <w:rPr>
                <w:color w:val="000000" w:themeColor="text1"/>
                <w:sz w:val="20"/>
                <w:szCs w:val="20"/>
              </w:rPr>
            </w:pPr>
          </w:p>
          <w:p w14:paraId="6039E548" w14:textId="77777777" w:rsidR="00101199" w:rsidRPr="00B15E1D" w:rsidRDefault="00101199" w:rsidP="002C3317">
            <w:pPr>
              <w:autoSpaceDE w:val="0"/>
              <w:autoSpaceDN w:val="0"/>
              <w:spacing w:before="0"/>
              <w:jc w:val="center"/>
              <w:rPr>
                <w:color w:val="000000" w:themeColor="text1"/>
                <w:sz w:val="20"/>
                <w:szCs w:val="20"/>
              </w:rPr>
            </w:pPr>
          </w:p>
          <w:p w14:paraId="5CA5CEF8" w14:textId="77777777" w:rsidR="00101199" w:rsidRPr="00B15E1D" w:rsidRDefault="00101199" w:rsidP="002C3317">
            <w:pPr>
              <w:autoSpaceDE w:val="0"/>
              <w:autoSpaceDN w:val="0"/>
              <w:spacing w:before="0"/>
              <w:jc w:val="center"/>
              <w:rPr>
                <w:color w:val="000000" w:themeColor="text1"/>
                <w:sz w:val="20"/>
                <w:szCs w:val="20"/>
              </w:rPr>
            </w:pPr>
          </w:p>
          <w:p w14:paraId="6E433ABD" w14:textId="77777777" w:rsidR="00101199" w:rsidRPr="00B15E1D" w:rsidRDefault="00101199" w:rsidP="002C3317">
            <w:pPr>
              <w:autoSpaceDE w:val="0"/>
              <w:autoSpaceDN w:val="0"/>
              <w:spacing w:before="0"/>
              <w:jc w:val="center"/>
              <w:rPr>
                <w:color w:val="000000" w:themeColor="text1"/>
                <w:sz w:val="20"/>
                <w:szCs w:val="20"/>
              </w:rPr>
            </w:pPr>
          </w:p>
          <w:p w14:paraId="4A812766" w14:textId="77777777" w:rsidR="00101199" w:rsidRPr="00B15E1D" w:rsidRDefault="00101199" w:rsidP="002C3317">
            <w:pPr>
              <w:autoSpaceDE w:val="0"/>
              <w:autoSpaceDN w:val="0"/>
              <w:spacing w:before="0"/>
              <w:jc w:val="center"/>
              <w:rPr>
                <w:color w:val="000000" w:themeColor="text1"/>
                <w:sz w:val="20"/>
                <w:szCs w:val="20"/>
              </w:rPr>
            </w:pPr>
          </w:p>
          <w:p w14:paraId="5A7B53D0" w14:textId="77777777" w:rsidR="00101199" w:rsidRPr="00B15E1D" w:rsidRDefault="00101199" w:rsidP="002C3317">
            <w:pPr>
              <w:autoSpaceDE w:val="0"/>
              <w:autoSpaceDN w:val="0"/>
              <w:spacing w:before="0"/>
              <w:jc w:val="center"/>
              <w:rPr>
                <w:color w:val="000000" w:themeColor="text1"/>
                <w:sz w:val="20"/>
                <w:szCs w:val="20"/>
              </w:rPr>
            </w:pPr>
          </w:p>
          <w:p w14:paraId="525C0456" w14:textId="77777777" w:rsidR="00101199" w:rsidRPr="00B15E1D" w:rsidRDefault="00101199" w:rsidP="002C3317">
            <w:pPr>
              <w:autoSpaceDE w:val="0"/>
              <w:autoSpaceDN w:val="0"/>
              <w:spacing w:before="0"/>
              <w:jc w:val="center"/>
              <w:rPr>
                <w:color w:val="000000" w:themeColor="text1"/>
                <w:sz w:val="20"/>
                <w:szCs w:val="20"/>
              </w:rPr>
            </w:pPr>
          </w:p>
          <w:p w14:paraId="6260352C" w14:textId="77777777" w:rsidR="00101199" w:rsidRPr="00B15E1D" w:rsidRDefault="00101199" w:rsidP="002C3317">
            <w:pPr>
              <w:autoSpaceDE w:val="0"/>
              <w:autoSpaceDN w:val="0"/>
              <w:spacing w:before="0"/>
              <w:jc w:val="center"/>
              <w:rPr>
                <w:color w:val="000000" w:themeColor="text1"/>
                <w:sz w:val="20"/>
                <w:szCs w:val="20"/>
              </w:rPr>
            </w:pPr>
          </w:p>
          <w:p w14:paraId="19EBAB1D" w14:textId="77777777" w:rsidR="00101199" w:rsidRPr="00B15E1D" w:rsidRDefault="00101199" w:rsidP="002C3317">
            <w:pPr>
              <w:autoSpaceDE w:val="0"/>
              <w:autoSpaceDN w:val="0"/>
              <w:spacing w:before="0"/>
              <w:jc w:val="center"/>
              <w:rPr>
                <w:color w:val="000000" w:themeColor="text1"/>
                <w:sz w:val="20"/>
                <w:szCs w:val="20"/>
              </w:rPr>
            </w:pPr>
          </w:p>
          <w:p w14:paraId="3195EF7B" w14:textId="77777777" w:rsidR="00101199" w:rsidRPr="00B15E1D" w:rsidRDefault="00101199" w:rsidP="002C3317">
            <w:pPr>
              <w:autoSpaceDE w:val="0"/>
              <w:autoSpaceDN w:val="0"/>
              <w:spacing w:before="0"/>
              <w:jc w:val="center"/>
              <w:rPr>
                <w:color w:val="000000" w:themeColor="text1"/>
                <w:sz w:val="20"/>
                <w:szCs w:val="20"/>
              </w:rPr>
            </w:pPr>
          </w:p>
          <w:p w14:paraId="4429ABE4" w14:textId="77777777" w:rsidR="00101199" w:rsidRPr="00B15E1D" w:rsidRDefault="00101199" w:rsidP="002C3317">
            <w:pPr>
              <w:autoSpaceDE w:val="0"/>
              <w:autoSpaceDN w:val="0"/>
              <w:spacing w:before="0"/>
              <w:jc w:val="center"/>
              <w:rPr>
                <w:color w:val="000000" w:themeColor="text1"/>
                <w:sz w:val="20"/>
                <w:szCs w:val="20"/>
              </w:rPr>
            </w:pPr>
          </w:p>
          <w:p w14:paraId="36461F14" w14:textId="77777777" w:rsidR="00101199" w:rsidRPr="00B15E1D" w:rsidRDefault="00101199" w:rsidP="002C3317">
            <w:pPr>
              <w:autoSpaceDE w:val="0"/>
              <w:autoSpaceDN w:val="0"/>
              <w:spacing w:before="0"/>
              <w:jc w:val="center"/>
              <w:rPr>
                <w:color w:val="000000" w:themeColor="text1"/>
                <w:sz w:val="20"/>
                <w:szCs w:val="20"/>
              </w:rPr>
            </w:pPr>
          </w:p>
          <w:p w14:paraId="47A0919E" w14:textId="77777777" w:rsidR="00101199" w:rsidRPr="00B15E1D" w:rsidRDefault="00101199" w:rsidP="002C3317">
            <w:pPr>
              <w:autoSpaceDE w:val="0"/>
              <w:autoSpaceDN w:val="0"/>
              <w:spacing w:before="0"/>
              <w:jc w:val="center"/>
              <w:rPr>
                <w:color w:val="000000" w:themeColor="text1"/>
                <w:sz w:val="20"/>
                <w:szCs w:val="20"/>
              </w:rPr>
            </w:pPr>
          </w:p>
          <w:p w14:paraId="3B8272C3" w14:textId="77777777" w:rsidR="00101199" w:rsidRPr="00B15E1D" w:rsidRDefault="00101199" w:rsidP="002C3317">
            <w:pPr>
              <w:autoSpaceDE w:val="0"/>
              <w:autoSpaceDN w:val="0"/>
              <w:spacing w:before="0"/>
              <w:jc w:val="center"/>
              <w:rPr>
                <w:color w:val="000000" w:themeColor="text1"/>
                <w:sz w:val="20"/>
                <w:szCs w:val="20"/>
              </w:rPr>
            </w:pPr>
          </w:p>
          <w:p w14:paraId="6FD36C16" w14:textId="77777777" w:rsidR="00261950" w:rsidRPr="00B15E1D" w:rsidRDefault="00261950" w:rsidP="002C3317">
            <w:pPr>
              <w:autoSpaceDE w:val="0"/>
              <w:autoSpaceDN w:val="0"/>
              <w:spacing w:before="0"/>
              <w:jc w:val="center"/>
              <w:rPr>
                <w:color w:val="000000" w:themeColor="text1"/>
                <w:sz w:val="20"/>
                <w:szCs w:val="20"/>
              </w:rPr>
            </w:pPr>
          </w:p>
          <w:p w14:paraId="01EE0D3D" w14:textId="10C4FABA" w:rsidR="00101199" w:rsidRPr="00B15E1D" w:rsidRDefault="00101199" w:rsidP="002C3317">
            <w:pPr>
              <w:autoSpaceDE w:val="0"/>
              <w:autoSpaceDN w:val="0"/>
              <w:spacing w:before="0"/>
              <w:jc w:val="center"/>
              <w:rPr>
                <w:color w:val="000000" w:themeColor="text1"/>
                <w:sz w:val="20"/>
                <w:szCs w:val="20"/>
              </w:rPr>
            </w:pPr>
            <w:r w:rsidRPr="00B15E1D">
              <w:rPr>
                <w:color w:val="000000" w:themeColor="text1"/>
                <w:sz w:val="20"/>
                <w:szCs w:val="20"/>
              </w:rPr>
              <w:t>N</w:t>
            </w:r>
          </w:p>
        </w:tc>
        <w:tc>
          <w:tcPr>
            <w:tcW w:w="1080" w:type="dxa"/>
            <w:tcBorders>
              <w:top w:val="single" w:sz="4" w:space="0" w:color="auto"/>
              <w:left w:val="nil"/>
              <w:bottom w:val="single" w:sz="4" w:space="0" w:color="auto"/>
              <w:right w:val="single" w:sz="4" w:space="0" w:color="auto"/>
            </w:tcBorders>
          </w:tcPr>
          <w:p w14:paraId="4D244D78" w14:textId="5FA22B84"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lastRenderedPageBreak/>
              <w:t>návrh zákona</w:t>
            </w:r>
          </w:p>
          <w:p w14:paraId="04BCDDA6" w14:textId="77777777"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t>Čl. I</w:t>
            </w:r>
          </w:p>
          <w:p w14:paraId="5C8FCFBE" w14:textId="120CC123"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t xml:space="preserve"> B: </w:t>
            </w:r>
            <w:r w:rsidR="00D135DF" w:rsidRPr="00B15E1D">
              <w:rPr>
                <w:color w:val="000000" w:themeColor="text1"/>
                <w:sz w:val="20"/>
                <w:szCs w:val="20"/>
              </w:rPr>
              <w:t>9</w:t>
            </w:r>
          </w:p>
          <w:p w14:paraId="52C18144" w14:textId="77777777" w:rsidR="002C3317" w:rsidRPr="00B15E1D" w:rsidRDefault="002C3317" w:rsidP="002C3317">
            <w:pPr>
              <w:autoSpaceDE w:val="0"/>
              <w:autoSpaceDN w:val="0"/>
              <w:spacing w:before="0"/>
              <w:jc w:val="center"/>
              <w:rPr>
                <w:color w:val="000000" w:themeColor="text1"/>
                <w:sz w:val="20"/>
                <w:szCs w:val="20"/>
              </w:rPr>
            </w:pPr>
          </w:p>
          <w:p w14:paraId="5D273D1D" w14:textId="77777777" w:rsidR="00101199" w:rsidRPr="00B15E1D" w:rsidRDefault="00101199" w:rsidP="002C3317">
            <w:pPr>
              <w:autoSpaceDE w:val="0"/>
              <w:autoSpaceDN w:val="0"/>
              <w:spacing w:before="0"/>
              <w:jc w:val="center"/>
              <w:rPr>
                <w:color w:val="000000" w:themeColor="text1"/>
                <w:sz w:val="20"/>
                <w:szCs w:val="20"/>
              </w:rPr>
            </w:pPr>
          </w:p>
          <w:p w14:paraId="6906A39D" w14:textId="77777777" w:rsidR="00101199" w:rsidRPr="00B15E1D" w:rsidRDefault="00101199" w:rsidP="002C3317">
            <w:pPr>
              <w:autoSpaceDE w:val="0"/>
              <w:autoSpaceDN w:val="0"/>
              <w:spacing w:before="0"/>
              <w:jc w:val="center"/>
              <w:rPr>
                <w:color w:val="000000" w:themeColor="text1"/>
                <w:sz w:val="20"/>
                <w:szCs w:val="20"/>
              </w:rPr>
            </w:pPr>
          </w:p>
          <w:p w14:paraId="7991628F" w14:textId="77777777" w:rsidR="00101199" w:rsidRPr="00B15E1D" w:rsidRDefault="00101199" w:rsidP="002C3317">
            <w:pPr>
              <w:autoSpaceDE w:val="0"/>
              <w:autoSpaceDN w:val="0"/>
              <w:spacing w:before="0"/>
              <w:jc w:val="center"/>
              <w:rPr>
                <w:color w:val="000000" w:themeColor="text1"/>
                <w:sz w:val="20"/>
                <w:szCs w:val="20"/>
              </w:rPr>
            </w:pPr>
          </w:p>
          <w:p w14:paraId="3BA6D5BB" w14:textId="77777777" w:rsidR="00101199" w:rsidRPr="00B15E1D" w:rsidRDefault="00101199" w:rsidP="002C3317">
            <w:pPr>
              <w:autoSpaceDE w:val="0"/>
              <w:autoSpaceDN w:val="0"/>
              <w:spacing w:before="0"/>
              <w:jc w:val="center"/>
              <w:rPr>
                <w:color w:val="000000" w:themeColor="text1"/>
                <w:sz w:val="20"/>
                <w:szCs w:val="20"/>
              </w:rPr>
            </w:pPr>
          </w:p>
          <w:p w14:paraId="4116F86C" w14:textId="77777777" w:rsidR="00101199" w:rsidRPr="00B15E1D" w:rsidRDefault="00101199" w:rsidP="002C3317">
            <w:pPr>
              <w:autoSpaceDE w:val="0"/>
              <w:autoSpaceDN w:val="0"/>
              <w:spacing w:before="0"/>
              <w:jc w:val="center"/>
              <w:rPr>
                <w:color w:val="000000" w:themeColor="text1"/>
                <w:sz w:val="20"/>
                <w:szCs w:val="20"/>
              </w:rPr>
            </w:pPr>
          </w:p>
          <w:p w14:paraId="55B13835" w14:textId="77777777" w:rsidR="00101199" w:rsidRPr="00B15E1D" w:rsidRDefault="00101199" w:rsidP="002C3317">
            <w:pPr>
              <w:autoSpaceDE w:val="0"/>
              <w:autoSpaceDN w:val="0"/>
              <w:spacing w:before="0"/>
              <w:jc w:val="center"/>
              <w:rPr>
                <w:color w:val="000000" w:themeColor="text1"/>
                <w:sz w:val="20"/>
                <w:szCs w:val="20"/>
              </w:rPr>
            </w:pPr>
          </w:p>
          <w:p w14:paraId="571843B8" w14:textId="77777777" w:rsidR="00101199" w:rsidRPr="00B15E1D" w:rsidRDefault="00101199" w:rsidP="002C3317">
            <w:pPr>
              <w:autoSpaceDE w:val="0"/>
              <w:autoSpaceDN w:val="0"/>
              <w:spacing w:before="0"/>
              <w:jc w:val="center"/>
              <w:rPr>
                <w:color w:val="000000" w:themeColor="text1"/>
                <w:sz w:val="20"/>
                <w:szCs w:val="20"/>
              </w:rPr>
            </w:pPr>
          </w:p>
          <w:p w14:paraId="520D1A5B" w14:textId="77777777" w:rsidR="00101199" w:rsidRPr="00B15E1D" w:rsidRDefault="00101199" w:rsidP="002C3317">
            <w:pPr>
              <w:autoSpaceDE w:val="0"/>
              <w:autoSpaceDN w:val="0"/>
              <w:spacing w:before="0"/>
              <w:jc w:val="center"/>
              <w:rPr>
                <w:color w:val="000000" w:themeColor="text1"/>
                <w:sz w:val="20"/>
                <w:szCs w:val="20"/>
              </w:rPr>
            </w:pPr>
          </w:p>
          <w:p w14:paraId="0E4F76C7" w14:textId="77777777" w:rsidR="00101199" w:rsidRPr="00B15E1D" w:rsidRDefault="00101199" w:rsidP="002C3317">
            <w:pPr>
              <w:autoSpaceDE w:val="0"/>
              <w:autoSpaceDN w:val="0"/>
              <w:spacing w:before="0"/>
              <w:jc w:val="center"/>
              <w:rPr>
                <w:color w:val="000000" w:themeColor="text1"/>
                <w:sz w:val="20"/>
                <w:szCs w:val="20"/>
              </w:rPr>
            </w:pPr>
          </w:p>
          <w:p w14:paraId="36693B71" w14:textId="77777777" w:rsidR="00101199" w:rsidRPr="00B15E1D" w:rsidRDefault="00101199" w:rsidP="002C3317">
            <w:pPr>
              <w:autoSpaceDE w:val="0"/>
              <w:autoSpaceDN w:val="0"/>
              <w:spacing w:before="0"/>
              <w:jc w:val="center"/>
              <w:rPr>
                <w:color w:val="000000" w:themeColor="text1"/>
                <w:sz w:val="20"/>
                <w:szCs w:val="20"/>
              </w:rPr>
            </w:pPr>
          </w:p>
          <w:p w14:paraId="7E02A0BA" w14:textId="77777777" w:rsidR="00101199" w:rsidRPr="00B15E1D" w:rsidRDefault="00101199" w:rsidP="002C3317">
            <w:pPr>
              <w:autoSpaceDE w:val="0"/>
              <w:autoSpaceDN w:val="0"/>
              <w:spacing w:before="0"/>
              <w:jc w:val="center"/>
              <w:rPr>
                <w:color w:val="000000" w:themeColor="text1"/>
                <w:sz w:val="20"/>
                <w:szCs w:val="20"/>
              </w:rPr>
            </w:pPr>
          </w:p>
          <w:p w14:paraId="2CB81C69" w14:textId="77777777" w:rsidR="00101199" w:rsidRPr="00B15E1D" w:rsidRDefault="00101199" w:rsidP="002C3317">
            <w:pPr>
              <w:autoSpaceDE w:val="0"/>
              <w:autoSpaceDN w:val="0"/>
              <w:spacing w:before="0"/>
              <w:jc w:val="center"/>
              <w:rPr>
                <w:color w:val="000000" w:themeColor="text1"/>
                <w:sz w:val="20"/>
                <w:szCs w:val="20"/>
              </w:rPr>
            </w:pPr>
          </w:p>
          <w:p w14:paraId="05D552DB" w14:textId="77777777" w:rsidR="00101199" w:rsidRPr="00B15E1D" w:rsidRDefault="00101199" w:rsidP="002C3317">
            <w:pPr>
              <w:autoSpaceDE w:val="0"/>
              <w:autoSpaceDN w:val="0"/>
              <w:spacing w:before="0"/>
              <w:jc w:val="center"/>
              <w:rPr>
                <w:color w:val="000000" w:themeColor="text1"/>
                <w:sz w:val="20"/>
                <w:szCs w:val="20"/>
              </w:rPr>
            </w:pPr>
          </w:p>
          <w:p w14:paraId="4DA1642F" w14:textId="77777777" w:rsidR="00101199" w:rsidRPr="00B15E1D" w:rsidRDefault="00101199" w:rsidP="002C3317">
            <w:pPr>
              <w:autoSpaceDE w:val="0"/>
              <w:autoSpaceDN w:val="0"/>
              <w:spacing w:before="0"/>
              <w:jc w:val="center"/>
              <w:rPr>
                <w:color w:val="000000" w:themeColor="text1"/>
                <w:sz w:val="20"/>
                <w:szCs w:val="20"/>
              </w:rPr>
            </w:pPr>
          </w:p>
          <w:p w14:paraId="77E5F173" w14:textId="77777777" w:rsidR="00101199" w:rsidRPr="00B15E1D" w:rsidRDefault="00101199" w:rsidP="002C3317">
            <w:pPr>
              <w:autoSpaceDE w:val="0"/>
              <w:autoSpaceDN w:val="0"/>
              <w:spacing w:before="0"/>
              <w:jc w:val="center"/>
              <w:rPr>
                <w:color w:val="000000" w:themeColor="text1"/>
                <w:sz w:val="20"/>
                <w:szCs w:val="20"/>
              </w:rPr>
            </w:pPr>
          </w:p>
          <w:p w14:paraId="6D573B82" w14:textId="77777777" w:rsidR="00101199" w:rsidRPr="00B15E1D" w:rsidRDefault="00101199" w:rsidP="002C3317">
            <w:pPr>
              <w:autoSpaceDE w:val="0"/>
              <w:autoSpaceDN w:val="0"/>
              <w:spacing w:before="0"/>
              <w:jc w:val="center"/>
              <w:rPr>
                <w:color w:val="000000" w:themeColor="text1"/>
                <w:sz w:val="20"/>
                <w:szCs w:val="20"/>
              </w:rPr>
            </w:pPr>
          </w:p>
          <w:p w14:paraId="67F30D54" w14:textId="77777777" w:rsidR="00101199" w:rsidRPr="00B15E1D" w:rsidRDefault="00101199" w:rsidP="002C3317">
            <w:pPr>
              <w:autoSpaceDE w:val="0"/>
              <w:autoSpaceDN w:val="0"/>
              <w:spacing w:before="0"/>
              <w:jc w:val="center"/>
              <w:rPr>
                <w:color w:val="000000" w:themeColor="text1"/>
                <w:sz w:val="20"/>
                <w:szCs w:val="20"/>
              </w:rPr>
            </w:pPr>
          </w:p>
          <w:p w14:paraId="59D5E67F" w14:textId="77777777" w:rsidR="00101199" w:rsidRPr="00B15E1D" w:rsidRDefault="00101199" w:rsidP="002C3317">
            <w:pPr>
              <w:autoSpaceDE w:val="0"/>
              <w:autoSpaceDN w:val="0"/>
              <w:spacing w:before="0"/>
              <w:jc w:val="center"/>
              <w:rPr>
                <w:color w:val="000000" w:themeColor="text1"/>
                <w:sz w:val="20"/>
                <w:szCs w:val="20"/>
              </w:rPr>
            </w:pPr>
          </w:p>
          <w:p w14:paraId="4BC319F9" w14:textId="77777777" w:rsidR="00101199" w:rsidRPr="00B15E1D" w:rsidRDefault="00101199" w:rsidP="002C3317">
            <w:pPr>
              <w:autoSpaceDE w:val="0"/>
              <w:autoSpaceDN w:val="0"/>
              <w:spacing w:before="0"/>
              <w:jc w:val="center"/>
              <w:rPr>
                <w:color w:val="000000" w:themeColor="text1"/>
                <w:sz w:val="20"/>
                <w:szCs w:val="20"/>
              </w:rPr>
            </w:pPr>
          </w:p>
          <w:p w14:paraId="4195E9E0" w14:textId="77777777" w:rsidR="00101199" w:rsidRPr="00B15E1D" w:rsidRDefault="00101199" w:rsidP="002C3317">
            <w:pPr>
              <w:autoSpaceDE w:val="0"/>
              <w:autoSpaceDN w:val="0"/>
              <w:spacing w:before="0"/>
              <w:jc w:val="center"/>
              <w:rPr>
                <w:color w:val="000000" w:themeColor="text1"/>
                <w:sz w:val="20"/>
                <w:szCs w:val="20"/>
              </w:rPr>
            </w:pPr>
          </w:p>
          <w:p w14:paraId="44D36C2B" w14:textId="77777777" w:rsidR="00101199" w:rsidRPr="00B15E1D" w:rsidRDefault="00101199" w:rsidP="002C3317">
            <w:pPr>
              <w:autoSpaceDE w:val="0"/>
              <w:autoSpaceDN w:val="0"/>
              <w:spacing w:before="0"/>
              <w:jc w:val="center"/>
              <w:rPr>
                <w:color w:val="000000" w:themeColor="text1"/>
                <w:sz w:val="20"/>
                <w:szCs w:val="20"/>
              </w:rPr>
            </w:pPr>
          </w:p>
          <w:p w14:paraId="728C52E7" w14:textId="77777777" w:rsidR="00101199" w:rsidRPr="00B15E1D" w:rsidRDefault="00101199" w:rsidP="002C3317">
            <w:pPr>
              <w:autoSpaceDE w:val="0"/>
              <w:autoSpaceDN w:val="0"/>
              <w:spacing w:before="0"/>
              <w:jc w:val="center"/>
              <w:rPr>
                <w:color w:val="000000" w:themeColor="text1"/>
                <w:sz w:val="20"/>
                <w:szCs w:val="20"/>
              </w:rPr>
            </w:pPr>
          </w:p>
          <w:p w14:paraId="09575B4E" w14:textId="77777777" w:rsidR="00101199" w:rsidRPr="00B15E1D" w:rsidRDefault="00101199" w:rsidP="002C3317">
            <w:pPr>
              <w:autoSpaceDE w:val="0"/>
              <w:autoSpaceDN w:val="0"/>
              <w:spacing w:before="0"/>
              <w:jc w:val="center"/>
              <w:rPr>
                <w:color w:val="000000" w:themeColor="text1"/>
                <w:sz w:val="20"/>
                <w:szCs w:val="20"/>
              </w:rPr>
            </w:pPr>
          </w:p>
          <w:p w14:paraId="5096D5F2" w14:textId="77777777" w:rsidR="00101199" w:rsidRPr="00B15E1D" w:rsidRDefault="00101199" w:rsidP="002C3317">
            <w:pPr>
              <w:autoSpaceDE w:val="0"/>
              <w:autoSpaceDN w:val="0"/>
              <w:spacing w:before="0"/>
              <w:jc w:val="center"/>
              <w:rPr>
                <w:color w:val="000000" w:themeColor="text1"/>
                <w:sz w:val="20"/>
                <w:szCs w:val="20"/>
              </w:rPr>
            </w:pPr>
          </w:p>
          <w:p w14:paraId="4E14A8E6" w14:textId="77777777" w:rsidR="00101199" w:rsidRPr="00B15E1D" w:rsidRDefault="00101199" w:rsidP="002C3317">
            <w:pPr>
              <w:autoSpaceDE w:val="0"/>
              <w:autoSpaceDN w:val="0"/>
              <w:spacing w:before="0"/>
              <w:jc w:val="center"/>
              <w:rPr>
                <w:color w:val="000000" w:themeColor="text1"/>
                <w:sz w:val="20"/>
                <w:szCs w:val="20"/>
              </w:rPr>
            </w:pPr>
          </w:p>
          <w:p w14:paraId="60DA843C" w14:textId="77777777" w:rsidR="00101199" w:rsidRPr="00B15E1D" w:rsidRDefault="00101199" w:rsidP="002C3317">
            <w:pPr>
              <w:autoSpaceDE w:val="0"/>
              <w:autoSpaceDN w:val="0"/>
              <w:spacing w:before="0"/>
              <w:jc w:val="center"/>
              <w:rPr>
                <w:color w:val="000000" w:themeColor="text1"/>
                <w:sz w:val="20"/>
                <w:szCs w:val="20"/>
              </w:rPr>
            </w:pPr>
          </w:p>
          <w:p w14:paraId="45AFE1B5" w14:textId="77777777" w:rsidR="00101199" w:rsidRPr="00B15E1D" w:rsidRDefault="00101199" w:rsidP="002C3317">
            <w:pPr>
              <w:autoSpaceDE w:val="0"/>
              <w:autoSpaceDN w:val="0"/>
              <w:spacing w:before="0"/>
              <w:jc w:val="center"/>
              <w:rPr>
                <w:color w:val="000000" w:themeColor="text1"/>
                <w:sz w:val="20"/>
                <w:szCs w:val="20"/>
              </w:rPr>
            </w:pPr>
          </w:p>
          <w:p w14:paraId="573CECEE" w14:textId="77777777" w:rsidR="00101199" w:rsidRPr="00B15E1D" w:rsidRDefault="00101199" w:rsidP="002C3317">
            <w:pPr>
              <w:autoSpaceDE w:val="0"/>
              <w:autoSpaceDN w:val="0"/>
              <w:spacing w:before="0"/>
              <w:jc w:val="center"/>
              <w:rPr>
                <w:color w:val="000000" w:themeColor="text1"/>
                <w:sz w:val="20"/>
                <w:szCs w:val="20"/>
              </w:rPr>
            </w:pPr>
          </w:p>
          <w:p w14:paraId="49A0CE0F" w14:textId="77777777" w:rsidR="00101199" w:rsidRPr="00B15E1D" w:rsidRDefault="00101199" w:rsidP="002C3317">
            <w:pPr>
              <w:autoSpaceDE w:val="0"/>
              <w:autoSpaceDN w:val="0"/>
              <w:spacing w:before="0"/>
              <w:jc w:val="center"/>
              <w:rPr>
                <w:color w:val="000000" w:themeColor="text1"/>
                <w:sz w:val="20"/>
                <w:szCs w:val="20"/>
              </w:rPr>
            </w:pPr>
          </w:p>
          <w:p w14:paraId="65FBDD2D" w14:textId="77777777" w:rsidR="00101199" w:rsidRPr="00B15E1D" w:rsidRDefault="00101199" w:rsidP="002C3317">
            <w:pPr>
              <w:autoSpaceDE w:val="0"/>
              <w:autoSpaceDN w:val="0"/>
              <w:spacing w:before="0"/>
              <w:jc w:val="center"/>
              <w:rPr>
                <w:color w:val="000000" w:themeColor="text1"/>
                <w:sz w:val="20"/>
                <w:szCs w:val="20"/>
              </w:rPr>
            </w:pPr>
          </w:p>
          <w:p w14:paraId="3F08B57C" w14:textId="77777777" w:rsidR="00101199" w:rsidRPr="00B15E1D" w:rsidRDefault="00101199" w:rsidP="002C3317">
            <w:pPr>
              <w:autoSpaceDE w:val="0"/>
              <w:autoSpaceDN w:val="0"/>
              <w:spacing w:before="0"/>
              <w:jc w:val="center"/>
              <w:rPr>
                <w:color w:val="000000" w:themeColor="text1"/>
                <w:sz w:val="20"/>
                <w:szCs w:val="20"/>
              </w:rPr>
            </w:pPr>
          </w:p>
          <w:p w14:paraId="1744CC7B" w14:textId="77777777" w:rsidR="00101199" w:rsidRPr="00B15E1D" w:rsidRDefault="00101199" w:rsidP="002C3317">
            <w:pPr>
              <w:autoSpaceDE w:val="0"/>
              <w:autoSpaceDN w:val="0"/>
              <w:spacing w:before="0"/>
              <w:jc w:val="center"/>
              <w:rPr>
                <w:color w:val="000000" w:themeColor="text1"/>
                <w:sz w:val="20"/>
                <w:szCs w:val="20"/>
              </w:rPr>
            </w:pPr>
          </w:p>
          <w:p w14:paraId="6838AB6B" w14:textId="77777777" w:rsidR="00101199" w:rsidRPr="00B15E1D" w:rsidRDefault="00101199" w:rsidP="002C3317">
            <w:pPr>
              <w:autoSpaceDE w:val="0"/>
              <w:autoSpaceDN w:val="0"/>
              <w:spacing w:before="0"/>
              <w:jc w:val="center"/>
              <w:rPr>
                <w:color w:val="000000" w:themeColor="text1"/>
                <w:sz w:val="20"/>
                <w:szCs w:val="20"/>
              </w:rPr>
            </w:pPr>
          </w:p>
          <w:p w14:paraId="7E7AC200" w14:textId="77777777" w:rsidR="00101199" w:rsidRPr="00B15E1D" w:rsidRDefault="00101199" w:rsidP="002C3317">
            <w:pPr>
              <w:autoSpaceDE w:val="0"/>
              <w:autoSpaceDN w:val="0"/>
              <w:spacing w:before="0"/>
              <w:jc w:val="center"/>
              <w:rPr>
                <w:color w:val="000000" w:themeColor="text1"/>
                <w:sz w:val="20"/>
                <w:szCs w:val="20"/>
              </w:rPr>
            </w:pPr>
          </w:p>
          <w:p w14:paraId="732C8020" w14:textId="77777777" w:rsidR="00101199" w:rsidRPr="00B15E1D" w:rsidRDefault="00101199" w:rsidP="002C3317">
            <w:pPr>
              <w:autoSpaceDE w:val="0"/>
              <w:autoSpaceDN w:val="0"/>
              <w:spacing w:before="0"/>
              <w:jc w:val="center"/>
              <w:rPr>
                <w:color w:val="000000" w:themeColor="text1"/>
                <w:sz w:val="20"/>
                <w:szCs w:val="20"/>
              </w:rPr>
            </w:pPr>
          </w:p>
          <w:p w14:paraId="3D2AC3BF" w14:textId="54921879" w:rsidR="00101199" w:rsidRPr="00B15E1D" w:rsidRDefault="00101199" w:rsidP="002C3317">
            <w:pPr>
              <w:autoSpaceDE w:val="0"/>
              <w:autoSpaceDN w:val="0"/>
              <w:spacing w:before="0"/>
              <w:jc w:val="center"/>
              <w:rPr>
                <w:color w:val="000000" w:themeColor="text1"/>
                <w:sz w:val="20"/>
                <w:szCs w:val="20"/>
              </w:rPr>
            </w:pPr>
          </w:p>
          <w:p w14:paraId="03C1C5A2" w14:textId="1D6744ED" w:rsidR="00101199" w:rsidRPr="00B15E1D" w:rsidRDefault="00101199" w:rsidP="002C3317">
            <w:pPr>
              <w:autoSpaceDE w:val="0"/>
              <w:autoSpaceDN w:val="0"/>
              <w:spacing w:before="0"/>
              <w:jc w:val="center"/>
              <w:rPr>
                <w:color w:val="000000" w:themeColor="text1"/>
                <w:sz w:val="20"/>
                <w:szCs w:val="20"/>
              </w:rPr>
            </w:pPr>
          </w:p>
          <w:p w14:paraId="1DCBF29E" w14:textId="0E29D77E" w:rsidR="00101199" w:rsidRPr="00B15E1D" w:rsidRDefault="00101199" w:rsidP="002C3317">
            <w:pPr>
              <w:autoSpaceDE w:val="0"/>
              <w:autoSpaceDN w:val="0"/>
              <w:spacing w:before="0"/>
              <w:jc w:val="center"/>
              <w:rPr>
                <w:color w:val="000000" w:themeColor="text1"/>
                <w:sz w:val="20"/>
                <w:szCs w:val="20"/>
              </w:rPr>
            </w:pPr>
          </w:p>
          <w:p w14:paraId="763CC514" w14:textId="02784B40" w:rsidR="00101199" w:rsidRPr="00B15E1D" w:rsidRDefault="00101199" w:rsidP="002C3317">
            <w:pPr>
              <w:autoSpaceDE w:val="0"/>
              <w:autoSpaceDN w:val="0"/>
              <w:spacing w:before="0"/>
              <w:jc w:val="center"/>
              <w:rPr>
                <w:color w:val="000000" w:themeColor="text1"/>
                <w:sz w:val="20"/>
                <w:szCs w:val="20"/>
              </w:rPr>
            </w:pPr>
          </w:p>
          <w:p w14:paraId="5BEB8E25" w14:textId="119E81B7" w:rsidR="00101199" w:rsidRPr="00B15E1D" w:rsidRDefault="00101199" w:rsidP="002C3317">
            <w:pPr>
              <w:autoSpaceDE w:val="0"/>
              <w:autoSpaceDN w:val="0"/>
              <w:spacing w:before="0"/>
              <w:jc w:val="center"/>
              <w:rPr>
                <w:color w:val="000000" w:themeColor="text1"/>
                <w:sz w:val="20"/>
                <w:szCs w:val="20"/>
              </w:rPr>
            </w:pPr>
          </w:p>
          <w:p w14:paraId="08E2F265" w14:textId="46032FF1" w:rsidR="00101199" w:rsidRPr="00B15E1D" w:rsidRDefault="00101199" w:rsidP="002C3317">
            <w:pPr>
              <w:autoSpaceDE w:val="0"/>
              <w:autoSpaceDN w:val="0"/>
              <w:spacing w:before="0"/>
              <w:jc w:val="center"/>
              <w:rPr>
                <w:color w:val="000000" w:themeColor="text1"/>
                <w:sz w:val="20"/>
                <w:szCs w:val="20"/>
              </w:rPr>
            </w:pPr>
          </w:p>
          <w:p w14:paraId="035318B5" w14:textId="30641F60" w:rsidR="00101199" w:rsidRPr="00B15E1D" w:rsidRDefault="00101199" w:rsidP="002C3317">
            <w:pPr>
              <w:autoSpaceDE w:val="0"/>
              <w:autoSpaceDN w:val="0"/>
              <w:spacing w:before="0"/>
              <w:jc w:val="center"/>
              <w:rPr>
                <w:color w:val="000000" w:themeColor="text1"/>
                <w:sz w:val="20"/>
                <w:szCs w:val="20"/>
              </w:rPr>
            </w:pPr>
          </w:p>
          <w:p w14:paraId="0C14747A" w14:textId="30E03378" w:rsidR="00101199" w:rsidRPr="00B15E1D" w:rsidRDefault="00101199" w:rsidP="002C3317">
            <w:pPr>
              <w:autoSpaceDE w:val="0"/>
              <w:autoSpaceDN w:val="0"/>
              <w:spacing w:before="0"/>
              <w:jc w:val="center"/>
              <w:rPr>
                <w:color w:val="000000" w:themeColor="text1"/>
                <w:sz w:val="20"/>
                <w:szCs w:val="20"/>
              </w:rPr>
            </w:pPr>
          </w:p>
          <w:p w14:paraId="2423497A" w14:textId="4D96AE83" w:rsidR="00101199" w:rsidRPr="00B15E1D" w:rsidRDefault="00101199" w:rsidP="002C3317">
            <w:pPr>
              <w:autoSpaceDE w:val="0"/>
              <w:autoSpaceDN w:val="0"/>
              <w:spacing w:before="0"/>
              <w:jc w:val="center"/>
              <w:rPr>
                <w:color w:val="000000" w:themeColor="text1"/>
                <w:sz w:val="20"/>
                <w:szCs w:val="20"/>
              </w:rPr>
            </w:pPr>
          </w:p>
          <w:p w14:paraId="28B1C4E9" w14:textId="3106F302" w:rsidR="00101199" w:rsidRPr="00B15E1D" w:rsidRDefault="00101199" w:rsidP="002C3317">
            <w:pPr>
              <w:autoSpaceDE w:val="0"/>
              <w:autoSpaceDN w:val="0"/>
              <w:spacing w:before="0"/>
              <w:jc w:val="center"/>
              <w:rPr>
                <w:color w:val="000000" w:themeColor="text1"/>
                <w:sz w:val="20"/>
                <w:szCs w:val="20"/>
              </w:rPr>
            </w:pPr>
          </w:p>
          <w:p w14:paraId="72A5604D" w14:textId="11BB382C" w:rsidR="00101199" w:rsidRPr="00B15E1D" w:rsidRDefault="00101199" w:rsidP="002C3317">
            <w:pPr>
              <w:autoSpaceDE w:val="0"/>
              <w:autoSpaceDN w:val="0"/>
              <w:spacing w:before="0"/>
              <w:jc w:val="center"/>
              <w:rPr>
                <w:color w:val="000000" w:themeColor="text1"/>
                <w:sz w:val="20"/>
                <w:szCs w:val="20"/>
              </w:rPr>
            </w:pPr>
          </w:p>
          <w:p w14:paraId="5666A735" w14:textId="760B5782" w:rsidR="00101199" w:rsidRPr="00B15E1D" w:rsidRDefault="00101199" w:rsidP="002C3317">
            <w:pPr>
              <w:autoSpaceDE w:val="0"/>
              <w:autoSpaceDN w:val="0"/>
              <w:spacing w:before="0"/>
              <w:jc w:val="center"/>
              <w:rPr>
                <w:color w:val="000000" w:themeColor="text1"/>
                <w:sz w:val="20"/>
                <w:szCs w:val="20"/>
              </w:rPr>
            </w:pPr>
          </w:p>
          <w:p w14:paraId="2C290E6A" w14:textId="510F87C1" w:rsidR="00101199" w:rsidRPr="00B15E1D" w:rsidRDefault="00101199" w:rsidP="002C3317">
            <w:pPr>
              <w:autoSpaceDE w:val="0"/>
              <w:autoSpaceDN w:val="0"/>
              <w:spacing w:before="0"/>
              <w:jc w:val="center"/>
              <w:rPr>
                <w:color w:val="000000" w:themeColor="text1"/>
                <w:sz w:val="20"/>
                <w:szCs w:val="20"/>
              </w:rPr>
            </w:pPr>
          </w:p>
          <w:p w14:paraId="5BD7DE5D" w14:textId="3115DEAE" w:rsidR="00101199" w:rsidRPr="00B15E1D" w:rsidRDefault="00101199" w:rsidP="002C3317">
            <w:pPr>
              <w:autoSpaceDE w:val="0"/>
              <w:autoSpaceDN w:val="0"/>
              <w:spacing w:before="0"/>
              <w:jc w:val="center"/>
              <w:rPr>
                <w:color w:val="000000" w:themeColor="text1"/>
                <w:sz w:val="20"/>
                <w:szCs w:val="20"/>
              </w:rPr>
            </w:pPr>
          </w:p>
          <w:p w14:paraId="2F0C7F0C" w14:textId="77DE3DE2" w:rsidR="00101199" w:rsidRPr="00B15E1D" w:rsidRDefault="00101199" w:rsidP="002C3317">
            <w:pPr>
              <w:autoSpaceDE w:val="0"/>
              <w:autoSpaceDN w:val="0"/>
              <w:spacing w:before="0"/>
              <w:jc w:val="center"/>
              <w:rPr>
                <w:color w:val="000000" w:themeColor="text1"/>
                <w:sz w:val="20"/>
                <w:szCs w:val="20"/>
              </w:rPr>
            </w:pPr>
          </w:p>
          <w:p w14:paraId="23F90D3A" w14:textId="77777777" w:rsidR="00101199" w:rsidRPr="00B15E1D" w:rsidRDefault="00101199" w:rsidP="002C3317">
            <w:pPr>
              <w:autoSpaceDE w:val="0"/>
              <w:autoSpaceDN w:val="0"/>
              <w:spacing w:before="0"/>
              <w:jc w:val="center"/>
              <w:rPr>
                <w:color w:val="000000" w:themeColor="text1"/>
                <w:sz w:val="20"/>
                <w:szCs w:val="20"/>
              </w:rPr>
            </w:pPr>
          </w:p>
          <w:p w14:paraId="04FCF2AA" w14:textId="77777777" w:rsidR="00101199" w:rsidRPr="00B15E1D" w:rsidRDefault="00101199" w:rsidP="002C3317">
            <w:pPr>
              <w:autoSpaceDE w:val="0"/>
              <w:autoSpaceDN w:val="0"/>
              <w:spacing w:before="0"/>
              <w:jc w:val="center"/>
              <w:rPr>
                <w:color w:val="000000" w:themeColor="text1"/>
                <w:sz w:val="20"/>
                <w:szCs w:val="20"/>
              </w:rPr>
            </w:pPr>
          </w:p>
          <w:p w14:paraId="7948C7CA" w14:textId="77777777" w:rsidR="00101199" w:rsidRPr="00B15E1D" w:rsidRDefault="00101199" w:rsidP="002C3317">
            <w:pPr>
              <w:autoSpaceDE w:val="0"/>
              <w:autoSpaceDN w:val="0"/>
              <w:spacing w:before="0"/>
              <w:jc w:val="center"/>
              <w:rPr>
                <w:color w:val="000000" w:themeColor="text1"/>
                <w:sz w:val="20"/>
                <w:szCs w:val="20"/>
              </w:rPr>
            </w:pPr>
          </w:p>
          <w:p w14:paraId="13A9589D" w14:textId="56C2C332" w:rsidR="00101199" w:rsidRPr="00B15E1D" w:rsidRDefault="00101199" w:rsidP="002C3317">
            <w:pPr>
              <w:autoSpaceDE w:val="0"/>
              <w:autoSpaceDN w:val="0"/>
              <w:spacing w:before="0"/>
              <w:jc w:val="center"/>
              <w:rPr>
                <w:color w:val="000000" w:themeColor="text1"/>
                <w:sz w:val="20"/>
                <w:szCs w:val="20"/>
              </w:rPr>
            </w:pPr>
          </w:p>
          <w:p w14:paraId="08C73C32" w14:textId="7AD5B32F" w:rsidR="00101199" w:rsidRPr="00B15E1D" w:rsidRDefault="00101199" w:rsidP="002C3317">
            <w:pPr>
              <w:autoSpaceDE w:val="0"/>
              <w:autoSpaceDN w:val="0"/>
              <w:spacing w:before="0"/>
              <w:jc w:val="center"/>
              <w:rPr>
                <w:color w:val="000000" w:themeColor="text1"/>
                <w:sz w:val="20"/>
                <w:szCs w:val="20"/>
              </w:rPr>
            </w:pPr>
          </w:p>
          <w:p w14:paraId="7348199E" w14:textId="103AF84C" w:rsidR="00101199" w:rsidRPr="00B15E1D" w:rsidRDefault="00101199" w:rsidP="002C3317">
            <w:pPr>
              <w:autoSpaceDE w:val="0"/>
              <w:autoSpaceDN w:val="0"/>
              <w:spacing w:before="0"/>
              <w:jc w:val="center"/>
              <w:rPr>
                <w:color w:val="000000" w:themeColor="text1"/>
                <w:sz w:val="20"/>
                <w:szCs w:val="20"/>
              </w:rPr>
            </w:pPr>
          </w:p>
          <w:p w14:paraId="41543681" w14:textId="218449A0" w:rsidR="00101199" w:rsidRPr="00B15E1D" w:rsidRDefault="00101199" w:rsidP="002C3317">
            <w:pPr>
              <w:autoSpaceDE w:val="0"/>
              <w:autoSpaceDN w:val="0"/>
              <w:spacing w:before="0"/>
              <w:jc w:val="center"/>
              <w:rPr>
                <w:color w:val="000000" w:themeColor="text1"/>
                <w:sz w:val="20"/>
                <w:szCs w:val="20"/>
              </w:rPr>
            </w:pPr>
          </w:p>
          <w:p w14:paraId="6B0954EA" w14:textId="61060A90" w:rsidR="00101199" w:rsidRPr="00B15E1D" w:rsidRDefault="00101199" w:rsidP="002C3317">
            <w:pPr>
              <w:autoSpaceDE w:val="0"/>
              <w:autoSpaceDN w:val="0"/>
              <w:spacing w:before="0"/>
              <w:jc w:val="center"/>
              <w:rPr>
                <w:color w:val="000000" w:themeColor="text1"/>
                <w:sz w:val="20"/>
                <w:szCs w:val="20"/>
              </w:rPr>
            </w:pPr>
          </w:p>
          <w:p w14:paraId="3FD027C1" w14:textId="662C1E0B" w:rsidR="00101199" w:rsidRPr="00B15E1D" w:rsidRDefault="00101199" w:rsidP="002C3317">
            <w:pPr>
              <w:autoSpaceDE w:val="0"/>
              <w:autoSpaceDN w:val="0"/>
              <w:spacing w:before="0"/>
              <w:jc w:val="center"/>
              <w:rPr>
                <w:color w:val="000000" w:themeColor="text1"/>
                <w:sz w:val="20"/>
                <w:szCs w:val="20"/>
              </w:rPr>
            </w:pPr>
          </w:p>
          <w:p w14:paraId="45896D2E" w14:textId="26535388" w:rsidR="00101199" w:rsidRPr="00B15E1D" w:rsidRDefault="00101199" w:rsidP="002C3317">
            <w:pPr>
              <w:autoSpaceDE w:val="0"/>
              <w:autoSpaceDN w:val="0"/>
              <w:spacing w:before="0"/>
              <w:jc w:val="center"/>
              <w:rPr>
                <w:color w:val="000000" w:themeColor="text1"/>
                <w:sz w:val="20"/>
                <w:szCs w:val="20"/>
              </w:rPr>
            </w:pPr>
          </w:p>
          <w:p w14:paraId="65B84087" w14:textId="14EBA643" w:rsidR="00101199" w:rsidRPr="00B15E1D" w:rsidRDefault="00101199" w:rsidP="002C3317">
            <w:pPr>
              <w:autoSpaceDE w:val="0"/>
              <w:autoSpaceDN w:val="0"/>
              <w:spacing w:before="0"/>
              <w:jc w:val="center"/>
              <w:rPr>
                <w:color w:val="000000" w:themeColor="text1"/>
                <w:sz w:val="20"/>
                <w:szCs w:val="20"/>
              </w:rPr>
            </w:pPr>
          </w:p>
          <w:p w14:paraId="2F5611D0" w14:textId="79553EE8" w:rsidR="00101199" w:rsidRPr="00B15E1D" w:rsidRDefault="00101199" w:rsidP="002C3317">
            <w:pPr>
              <w:autoSpaceDE w:val="0"/>
              <w:autoSpaceDN w:val="0"/>
              <w:spacing w:before="0"/>
              <w:jc w:val="center"/>
              <w:rPr>
                <w:color w:val="000000" w:themeColor="text1"/>
                <w:sz w:val="20"/>
                <w:szCs w:val="20"/>
              </w:rPr>
            </w:pPr>
          </w:p>
          <w:p w14:paraId="565B428A" w14:textId="1FB3EAE5" w:rsidR="00101199" w:rsidRPr="00B15E1D" w:rsidRDefault="00101199" w:rsidP="002C3317">
            <w:pPr>
              <w:autoSpaceDE w:val="0"/>
              <w:autoSpaceDN w:val="0"/>
              <w:spacing w:before="0"/>
              <w:jc w:val="center"/>
              <w:rPr>
                <w:color w:val="000000" w:themeColor="text1"/>
                <w:sz w:val="20"/>
                <w:szCs w:val="20"/>
              </w:rPr>
            </w:pPr>
          </w:p>
          <w:p w14:paraId="54470BC3" w14:textId="57DB0123" w:rsidR="00101199" w:rsidRPr="00B15E1D" w:rsidRDefault="00101199" w:rsidP="002C3317">
            <w:pPr>
              <w:autoSpaceDE w:val="0"/>
              <w:autoSpaceDN w:val="0"/>
              <w:spacing w:before="0"/>
              <w:jc w:val="center"/>
              <w:rPr>
                <w:color w:val="000000" w:themeColor="text1"/>
                <w:sz w:val="20"/>
                <w:szCs w:val="20"/>
              </w:rPr>
            </w:pPr>
          </w:p>
          <w:p w14:paraId="07C7758F" w14:textId="2AB1A298" w:rsidR="00101199" w:rsidRPr="00B15E1D" w:rsidRDefault="00101199" w:rsidP="002C3317">
            <w:pPr>
              <w:autoSpaceDE w:val="0"/>
              <w:autoSpaceDN w:val="0"/>
              <w:spacing w:before="0"/>
              <w:jc w:val="center"/>
              <w:rPr>
                <w:color w:val="000000" w:themeColor="text1"/>
                <w:sz w:val="20"/>
                <w:szCs w:val="20"/>
              </w:rPr>
            </w:pPr>
          </w:p>
          <w:p w14:paraId="7BB770B7" w14:textId="6F06E32D" w:rsidR="00101199" w:rsidRPr="00B15E1D" w:rsidRDefault="00101199" w:rsidP="002C3317">
            <w:pPr>
              <w:autoSpaceDE w:val="0"/>
              <w:autoSpaceDN w:val="0"/>
              <w:spacing w:before="0"/>
              <w:jc w:val="center"/>
              <w:rPr>
                <w:color w:val="000000" w:themeColor="text1"/>
                <w:sz w:val="20"/>
                <w:szCs w:val="20"/>
              </w:rPr>
            </w:pPr>
          </w:p>
          <w:p w14:paraId="764634A6" w14:textId="282475BA" w:rsidR="00101199" w:rsidRPr="00B15E1D" w:rsidRDefault="00101199" w:rsidP="002C3317">
            <w:pPr>
              <w:autoSpaceDE w:val="0"/>
              <w:autoSpaceDN w:val="0"/>
              <w:spacing w:before="0"/>
              <w:jc w:val="center"/>
              <w:rPr>
                <w:color w:val="000000" w:themeColor="text1"/>
                <w:sz w:val="20"/>
                <w:szCs w:val="20"/>
              </w:rPr>
            </w:pPr>
          </w:p>
          <w:p w14:paraId="19C52369" w14:textId="0A827491" w:rsidR="00101199" w:rsidRPr="00B15E1D" w:rsidRDefault="00101199" w:rsidP="002C3317">
            <w:pPr>
              <w:autoSpaceDE w:val="0"/>
              <w:autoSpaceDN w:val="0"/>
              <w:spacing w:before="0"/>
              <w:jc w:val="center"/>
              <w:rPr>
                <w:color w:val="000000" w:themeColor="text1"/>
                <w:sz w:val="20"/>
                <w:szCs w:val="20"/>
              </w:rPr>
            </w:pPr>
          </w:p>
          <w:p w14:paraId="49BE8856" w14:textId="5A2A56CA" w:rsidR="00101199" w:rsidRPr="00B15E1D" w:rsidRDefault="00101199" w:rsidP="002C3317">
            <w:pPr>
              <w:autoSpaceDE w:val="0"/>
              <w:autoSpaceDN w:val="0"/>
              <w:spacing w:before="0"/>
              <w:jc w:val="center"/>
              <w:rPr>
                <w:color w:val="000000" w:themeColor="text1"/>
                <w:sz w:val="20"/>
                <w:szCs w:val="20"/>
              </w:rPr>
            </w:pPr>
          </w:p>
          <w:p w14:paraId="25506AC9" w14:textId="79DB816B" w:rsidR="00101199" w:rsidRPr="00B15E1D" w:rsidRDefault="00101199" w:rsidP="002C3317">
            <w:pPr>
              <w:autoSpaceDE w:val="0"/>
              <w:autoSpaceDN w:val="0"/>
              <w:spacing w:before="0"/>
              <w:jc w:val="center"/>
              <w:rPr>
                <w:color w:val="000000" w:themeColor="text1"/>
                <w:sz w:val="20"/>
                <w:szCs w:val="20"/>
              </w:rPr>
            </w:pPr>
          </w:p>
          <w:p w14:paraId="7500EB77" w14:textId="3A12B6AC" w:rsidR="00101199" w:rsidRPr="00B15E1D" w:rsidRDefault="00101199" w:rsidP="002C3317">
            <w:pPr>
              <w:autoSpaceDE w:val="0"/>
              <w:autoSpaceDN w:val="0"/>
              <w:spacing w:before="0"/>
              <w:jc w:val="center"/>
              <w:rPr>
                <w:color w:val="000000" w:themeColor="text1"/>
                <w:sz w:val="20"/>
                <w:szCs w:val="20"/>
              </w:rPr>
            </w:pPr>
          </w:p>
          <w:p w14:paraId="7AF6AC56" w14:textId="59DC8662" w:rsidR="00101199" w:rsidRPr="00B15E1D" w:rsidRDefault="00101199" w:rsidP="002C3317">
            <w:pPr>
              <w:autoSpaceDE w:val="0"/>
              <w:autoSpaceDN w:val="0"/>
              <w:spacing w:before="0"/>
              <w:jc w:val="center"/>
              <w:rPr>
                <w:color w:val="000000" w:themeColor="text1"/>
                <w:sz w:val="20"/>
                <w:szCs w:val="20"/>
              </w:rPr>
            </w:pPr>
          </w:p>
          <w:p w14:paraId="7C1C4380" w14:textId="52F420F8" w:rsidR="00101199" w:rsidRPr="00B15E1D" w:rsidRDefault="00101199" w:rsidP="002C3317">
            <w:pPr>
              <w:autoSpaceDE w:val="0"/>
              <w:autoSpaceDN w:val="0"/>
              <w:spacing w:before="0"/>
              <w:jc w:val="center"/>
              <w:rPr>
                <w:color w:val="000000" w:themeColor="text1"/>
                <w:sz w:val="20"/>
                <w:szCs w:val="20"/>
              </w:rPr>
            </w:pPr>
          </w:p>
          <w:p w14:paraId="610507AC" w14:textId="5BD9AC73" w:rsidR="00101199" w:rsidRPr="00B15E1D" w:rsidRDefault="00101199" w:rsidP="00E0370C">
            <w:pPr>
              <w:autoSpaceDE w:val="0"/>
              <w:autoSpaceDN w:val="0"/>
              <w:spacing w:before="0"/>
              <w:jc w:val="center"/>
              <w:rPr>
                <w:color w:val="000000" w:themeColor="text1"/>
                <w:sz w:val="20"/>
                <w:szCs w:val="20"/>
              </w:rPr>
            </w:pPr>
            <w:r w:rsidRPr="00B15E1D">
              <w:rPr>
                <w:color w:val="000000" w:themeColor="text1"/>
                <w:sz w:val="20"/>
                <w:szCs w:val="20"/>
              </w:rPr>
              <w:t>návrh zákona</w:t>
            </w:r>
          </w:p>
          <w:p w14:paraId="19043C1C" w14:textId="77777777" w:rsidR="00101199" w:rsidRPr="00B15E1D" w:rsidRDefault="00101199" w:rsidP="003E604C">
            <w:pPr>
              <w:autoSpaceDE w:val="0"/>
              <w:autoSpaceDN w:val="0"/>
              <w:spacing w:before="0"/>
              <w:jc w:val="center"/>
              <w:rPr>
                <w:color w:val="000000" w:themeColor="text1"/>
                <w:sz w:val="20"/>
                <w:szCs w:val="20"/>
              </w:rPr>
            </w:pPr>
            <w:r w:rsidRPr="00B15E1D">
              <w:rPr>
                <w:color w:val="000000" w:themeColor="text1"/>
                <w:sz w:val="20"/>
                <w:szCs w:val="20"/>
              </w:rPr>
              <w:t>Čl. I</w:t>
            </w:r>
          </w:p>
          <w:p w14:paraId="23C2FCD2" w14:textId="77777777" w:rsidR="00101199" w:rsidRPr="00B15E1D" w:rsidRDefault="00101199" w:rsidP="003E604C">
            <w:pPr>
              <w:autoSpaceDE w:val="0"/>
              <w:autoSpaceDN w:val="0"/>
              <w:spacing w:before="0"/>
              <w:jc w:val="center"/>
              <w:rPr>
                <w:color w:val="000000" w:themeColor="text1"/>
                <w:sz w:val="20"/>
                <w:szCs w:val="20"/>
              </w:rPr>
            </w:pPr>
            <w:r w:rsidRPr="00B15E1D">
              <w:rPr>
                <w:color w:val="000000" w:themeColor="text1"/>
                <w:sz w:val="20"/>
                <w:szCs w:val="20"/>
              </w:rPr>
              <w:t>B:</w:t>
            </w:r>
            <w:r w:rsidR="0005625F" w:rsidRPr="00B15E1D">
              <w:rPr>
                <w:color w:val="000000" w:themeColor="text1"/>
                <w:sz w:val="20"/>
                <w:szCs w:val="20"/>
              </w:rPr>
              <w:t xml:space="preserve"> </w:t>
            </w:r>
            <w:r w:rsidRPr="00B15E1D">
              <w:rPr>
                <w:color w:val="000000" w:themeColor="text1"/>
                <w:sz w:val="20"/>
                <w:szCs w:val="20"/>
              </w:rPr>
              <w:t>1</w:t>
            </w:r>
            <w:r w:rsidR="000F6503" w:rsidRPr="00B15E1D">
              <w:rPr>
                <w:color w:val="000000" w:themeColor="text1"/>
                <w:sz w:val="20"/>
                <w:szCs w:val="20"/>
              </w:rPr>
              <w:t>4</w:t>
            </w:r>
          </w:p>
          <w:p w14:paraId="2C14DCC9" w14:textId="77777777" w:rsidR="00E0370C" w:rsidRPr="00B15E1D" w:rsidRDefault="00E0370C" w:rsidP="003E604C">
            <w:pPr>
              <w:autoSpaceDE w:val="0"/>
              <w:autoSpaceDN w:val="0"/>
              <w:spacing w:before="0"/>
              <w:jc w:val="center"/>
              <w:rPr>
                <w:color w:val="000000" w:themeColor="text1"/>
                <w:sz w:val="20"/>
                <w:szCs w:val="20"/>
              </w:rPr>
            </w:pPr>
          </w:p>
          <w:p w14:paraId="247E9762" w14:textId="5BF3E0DB" w:rsidR="00E0370C" w:rsidRPr="00B15E1D" w:rsidRDefault="00C90FF3" w:rsidP="003E604C">
            <w:pPr>
              <w:autoSpaceDE w:val="0"/>
              <w:autoSpaceDN w:val="0"/>
              <w:spacing w:before="0"/>
              <w:jc w:val="center"/>
              <w:rPr>
                <w:color w:val="000000" w:themeColor="text1"/>
                <w:sz w:val="20"/>
                <w:szCs w:val="20"/>
              </w:rPr>
            </w:pPr>
            <w:r w:rsidRPr="00B15E1D">
              <w:rPr>
                <w:color w:val="000000" w:themeColor="text1"/>
                <w:sz w:val="20"/>
                <w:szCs w:val="20"/>
              </w:rPr>
              <w:t>n</w:t>
            </w:r>
            <w:r w:rsidR="00E0370C" w:rsidRPr="00B15E1D">
              <w:rPr>
                <w:color w:val="000000" w:themeColor="text1"/>
                <w:sz w:val="20"/>
                <w:szCs w:val="20"/>
              </w:rPr>
              <w:t>ávrh vyhlášky</w:t>
            </w:r>
          </w:p>
        </w:tc>
        <w:tc>
          <w:tcPr>
            <w:tcW w:w="900" w:type="dxa"/>
            <w:tcBorders>
              <w:top w:val="single" w:sz="4" w:space="0" w:color="auto"/>
              <w:left w:val="single" w:sz="4" w:space="0" w:color="auto"/>
              <w:bottom w:val="single" w:sz="4" w:space="0" w:color="auto"/>
              <w:right w:val="single" w:sz="4" w:space="0" w:color="auto"/>
            </w:tcBorders>
          </w:tcPr>
          <w:p w14:paraId="774C08D7" w14:textId="61040CA8"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0"/>
                <w:szCs w:val="20"/>
              </w:rPr>
              <w:lastRenderedPageBreak/>
              <w:t>§ 4a ods. 1 až 7</w:t>
            </w:r>
          </w:p>
          <w:p w14:paraId="736684A9" w14:textId="4C405916" w:rsidR="00101199" w:rsidRPr="00B15E1D" w:rsidRDefault="00101199" w:rsidP="002C3317">
            <w:pPr>
              <w:autoSpaceDE w:val="0"/>
              <w:autoSpaceDN w:val="0"/>
              <w:spacing w:before="0"/>
              <w:jc w:val="center"/>
              <w:rPr>
                <w:color w:val="000000" w:themeColor="text1"/>
                <w:sz w:val="20"/>
                <w:szCs w:val="20"/>
              </w:rPr>
            </w:pPr>
          </w:p>
          <w:p w14:paraId="5BA66CE5" w14:textId="1B2A9C7E" w:rsidR="00101199" w:rsidRPr="00B15E1D" w:rsidRDefault="00101199" w:rsidP="002C3317">
            <w:pPr>
              <w:autoSpaceDE w:val="0"/>
              <w:autoSpaceDN w:val="0"/>
              <w:spacing w:before="0"/>
              <w:jc w:val="center"/>
              <w:rPr>
                <w:color w:val="000000" w:themeColor="text1"/>
                <w:sz w:val="20"/>
                <w:szCs w:val="20"/>
              </w:rPr>
            </w:pPr>
          </w:p>
          <w:p w14:paraId="4CC23CAE" w14:textId="7A488288" w:rsidR="00101199" w:rsidRPr="00B15E1D" w:rsidRDefault="00101199" w:rsidP="002C3317">
            <w:pPr>
              <w:autoSpaceDE w:val="0"/>
              <w:autoSpaceDN w:val="0"/>
              <w:spacing w:before="0"/>
              <w:jc w:val="center"/>
              <w:rPr>
                <w:color w:val="000000" w:themeColor="text1"/>
                <w:sz w:val="20"/>
                <w:szCs w:val="20"/>
              </w:rPr>
            </w:pPr>
          </w:p>
          <w:p w14:paraId="4AC492D7" w14:textId="25FA744B" w:rsidR="00101199" w:rsidRPr="00B15E1D" w:rsidRDefault="00101199" w:rsidP="002C3317">
            <w:pPr>
              <w:autoSpaceDE w:val="0"/>
              <w:autoSpaceDN w:val="0"/>
              <w:spacing w:before="0"/>
              <w:jc w:val="center"/>
              <w:rPr>
                <w:color w:val="000000" w:themeColor="text1"/>
                <w:sz w:val="20"/>
                <w:szCs w:val="20"/>
              </w:rPr>
            </w:pPr>
          </w:p>
          <w:p w14:paraId="144C2E0E" w14:textId="4F43307B" w:rsidR="00101199" w:rsidRPr="00B15E1D" w:rsidRDefault="00101199" w:rsidP="002C3317">
            <w:pPr>
              <w:autoSpaceDE w:val="0"/>
              <w:autoSpaceDN w:val="0"/>
              <w:spacing w:before="0"/>
              <w:jc w:val="center"/>
              <w:rPr>
                <w:color w:val="000000" w:themeColor="text1"/>
                <w:sz w:val="20"/>
                <w:szCs w:val="20"/>
              </w:rPr>
            </w:pPr>
          </w:p>
          <w:p w14:paraId="5FA7BA65" w14:textId="2D5FE213" w:rsidR="00101199" w:rsidRPr="00B15E1D" w:rsidRDefault="00101199" w:rsidP="002C3317">
            <w:pPr>
              <w:autoSpaceDE w:val="0"/>
              <w:autoSpaceDN w:val="0"/>
              <w:spacing w:before="0"/>
              <w:jc w:val="center"/>
              <w:rPr>
                <w:color w:val="000000" w:themeColor="text1"/>
                <w:sz w:val="20"/>
                <w:szCs w:val="20"/>
              </w:rPr>
            </w:pPr>
          </w:p>
          <w:p w14:paraId="5270BEBB" w14:textId="004D8F28" w:rsidR="00101199" w:rsidRPr="00B15E1D" w:rsidRDefault="00101199" w:rsidP="002C3317">
            <w:pPr>
              <w:autoSpaceDE w:val="0"/>
              <w:autoSpaceDN w:val="0"/>
              <w:spacing w:before="0"/>
              <w:jc w:val="center"/>
              <w:rPr>
                <w:color w:val="000000" w:themeColor="text1"/>
                <w:sz w:val="20"/>
                <w:szCs w:val="20"/>
              </w:rPr>
            </w:pPr>
          </w:p>
          <w:p w14:paraId="3A799306" w14:textId="0AC755A8" w:rsidR="00101199" w:rsidRPr="00B15E1D" w:rsidRDefault="00101199" w:rsidP="002C3317">
            <w:pPr>
              <w:autoSpaceDE w:val="0"/>
              <w:autoSpaceDN w:val="0"/>
              <w:spacing w:before="0"/>
              <w:jc w:val="center"/>
              <w:rPr>
                <w:color w:val="000000" w:themeColor="text1"/>
                <w:sz w:val="20"/>
                <w:szCs w:val="20"/>
              </w:rPr>
            </w:pPr>
          </w:p>
          <w:p w14:paraId="1C2DB43F" w14:textId="40E1C113" w:rsidR="00101199" w:rsidRPr="00B15E1D" w:rsidRDefault="00101199" w:rsidP="002C3317">
            <w:pPr>
              <w:autoSpaceDE w:val="0"/>
              <w:autoSpaceDN w:val="0"/>
              <w:spacing w:before="0"/>
              <w:jc w:val="center"/>
              <w:rPr>
                <w:color w:val="000000" w:themeColor="text1"/>
                <w:sz w:val="20"/>
                <w:szCs w:val="20"/>
              </w:rPr>
            </w:pPr>
          </w:p>
          <w:p w14:paraId="2FB8C435" w14:textId="74D76E0A" w:rsidR="00101199" w:rsidRPr="00B15E1D" w:rsidRDefault="00101199" w:rsidP="002C3317">
            <w:pPr>
              <w:autoSpaceDE w:val="0"/>
              <w:autoSpaceDN w:val="0"/>
              <w:spacing w:before="0"/>
              <w:jc w:val="center"/>
              <w:rPr>
                <w:color w:val="000000" w:themeColor="text1"/>
                <w:sz w:val="20"/>
                <w:szCs w:val="20"/>
              </w:rPr>
            </w:pPr>
          </w:p>
          <w:p w14:paraId="07A57D1B" w14:textId="71C40ADA" w:rsidR="00101199" w:rsidRPr="00B15E1D" w:rsidRDefault="00101199" w:rsidP="002C3317">
            <w:pPr>
              <w:autoSpaceDE w:val="0"/>
              <w:autoSpaceDN w:val="0"/>
              <w:spacing w:before="0"/>
              <w:jc w:val="center"/>
              <w:rPr>
                <w:color w:val="000000" w:themeColor="text1"/>
                <w:sz w:val="20"/>
                <w:szCs w:val="20"/>
              </w:rPr>
            </w:pPr>
          </w:p>
          <w:p w14:paraId="08E14DDA" w14:textId="5D03E8C5" w:rsidR="00101199" w:rsidRPr="00B15E1D" w:rsidRDefault="00101199" w:rsidP="002C3317">
            <w:pPr>
              <w:autoSpaceDE w:val="0"/>
              <w:autoSpaceDN w:val="0"/>
              <w:spacing w:before="0"/>
              <w:jc w:val="center"/>
              <w:rPr>
                <w:color w:val="000000" w:themeColor="text1"/>
                <w:sz w:val="20"/>
                <w:szCs w:val="20"/>
              </w:rPr>
            </w:pPr>
          </w:p>
          <w:p w14:paraId="7A05BA36" w14:textId="78C6EB3A" w:rsidR="00101199" w:rsidRPr="00B15E1D" w:rsidRDefault="00101199" w:rsidP="002C3317">
            <w:pPr>
              <w:autoSpaceDE w:val="0"/>
              <w:autoSpaceDN w:val="0"/>
              <w:spacing w:before="0"/>
              <w:jc w:val="center"/>
              <w:rPr>
                <w:color w:val="000000" w:themeColor="text1"/>
                <w:sz w:val="20"/>
                <w:szCs w:val="20"/>
              </w:rPr>
            </w:pPr>
          </w:p>
          <w:p w14:paraId="023AF5FA" w14:textId="5DAEAC6C" w:rsidR="00101199" w:rsidRPr="00B15E1D" w:rsidRDefault="00101199" w:rsidP="002C3317">
            <w:pPr>
              <w:autoSpaceDE w:val="0"/>
              <w:autoSpaceDN w:val="0"/>
              <w:spacing w:before="0"/>
              <w:jc w:val="center"/>
              <w:rPr>
                <w:color w:val="000000" w:themeColor="text1"/>
                <w:sz w:val="20"/>
                <w:szCs w:val="20"/>
              </w:rPr>
            </w:pPr>
          </w:p>
          <w:p w14:paraId="1119847A" w14:textId="1FDC7D9C" w:rsidR="00101199" w:rsidRPr="00B15E1D" w:rsidRDefault="00101199" w:rsidP="002C3317">
            <w:pPr>
              <w:autoSpaceDE w:val="0"/>
              <w:autoSpaceDN w:val="0"/>
              <w:spacing w:before="0"/>
              <w:jc w:val="center"/>
              <w:rPr>
                <w:color w:val="000000" w:themeColor="text1"/>
                <w:sz w:val="20"/>
                <w:szCs w:val="20"/>
              </w:rPr>
            </w:pPr>
          </w:p>
          <w:p w14:paraId="68CB8CA8" w14:textId="06CEBF8F" w:rsidR="00101199" w:rsidRPr="00B15E1D" w:rsidRDefault="00101199" w:rsidP="002C3317">
            <w:pPr>
              <w:autoSpaceDE w:val="0"/>
              <w:autoSpaceDN w:val="0"/>
              <w:spacing w:before="0"/>
              <w:jc w:val="center"/>
              <w:rPr>
                <w:color w:val="000000" w:themeColor="text1"/>
                <w:sz w:val="20"/>
                <w:szCs w:val="20"/>
              </w:rPr>
            </w:pPr>
          </w:p>
          <w:p w14:paraId="44978AF2" w14:textId="3D86A4BE" w:rsidR="00101199" w:rsidRPr="00B15E1D" w:rsidRDefault="00101199" w:rsidP="002C3317">
            <w:pPr>
              <w:autoSpaceDE w:val="0"/>
              <w:autoSpaceDN w:val="0"/>
              <w:spacing w:before="0"/>
              <w:jc w:val="center"/>
              <w:rPr>
                <w:color w:val="000000" w:themeColor="text1"/>
                <w:sz w:val="20"/>
                <w:szCs w:val="20"/>
              </w:rPr>
            </w:pPr>
          </w:p>
          <w:p w14:paraId="716ADADF" w14:textId="33079C15" w:rsidR="00101199" w:rsidRPr="00B15E1D" w:rsidRDefault="00101199" w:rsidP="002C3317">
            <w:pPr>
              <w:autoSpaceDE w:val="0"/>
              <w:autoSpaceDN w:val="0"/>
              <w:spacing w:before="0"/>
              <w:jc w:val="center"/>
              <w:rPr>
                <w:color w:val="000000" w:themeColor="text1"/>
                <w:sz w:val="20"/>
                <w:szCs w:val="20"/>
              </w:rPr>
            </w:pPr>
          </w:p>
          <w:p w14:paraId="45FBA7F2" w14:textId="6ACBBA21" w:rsidR="00101199" w:rsidRPr="00B15E1D" w:rsidRDefault="00101199" w:rsidP="002C3317">
            <w:pPr>
              <w:autoSpaceDE w:val="0"/>
              <w:autoSpaceDN w:val="0"/>
              <w:spacing w:before="0"/>
              <w:jc w:val="center"/>
              <w:rPr>
                <w:color w:val="000000" w:themeColor="text1"/>
                <w:sz w:val="20"/>
                <w:szCs w:val="20"/>
              </w:rPr>
            </w:pPr>
          </w:p>
          <w:p w14:paraId="24B07DAC" w14:textId="72211443" w:rsidR="00101199" w:rsidRPr="00B15E1D" w:rsidRDefault="00101199" w:rsidP="002C3317">
            <w:pPr>
              <w:autoSpaceDE w:val="0"/>
              <w:autoSpaceDN w:val="0"/>
              <w:spacing w:before="0"/>
              <w:jc w:val="center"/>
              <w:rPr>
                <w:color w:val="000000" w:themeColor="text1"/>
                <w:sz w:val="20"/>
                <w:szCs w:val="20"/>
              </w:rPr>
            </w:pPr>
          </w:p>
          <w:p w14:paraId="7A133164" w14:textId="415B4301" w:rsidR="00101199" w:rsidRPr="00B15E1D" w:rsidRDefault="00101199" w:rsidP="002C3317">
            <w:pPr>
              <w:autoSpaceDE w:val="0"/>
              <w:autoSpaceDN w:val="0"/>
              <w:spacing w:before="0"/>
              <w:jc w:val="center"/>
              <w:rPr>
                <w:color w:val="000000" w:themeColor="text1"/>
                <w:sz w:val="20"/>
                <w:szCs w:val="20"/>
              </w:rPr>
            </w:pPr>
          </w:p>
          <w:p w14:paraId="6526424C" w14:textId="492B543F" w:rsidR="00101199" w:rsidRPr="00B15E1D" w:rsidRDefault="00101199" w:rsidP="002C3317">
            <w:pPr>
              <w:autoSpaceDE w:val="0"/>
              <w:autoSpaceDN w:val="0"/>
              <w:spacing w:before="0"/>
              <w:jc w:val="center"/>
              <w:rPr>
                <w:color w:val="000000" w:themeColor="text1"/>
                <w:sz w:val="20"/>
                <w:szCs w:val="20"/>
              </w:rPr>
            </w:pPr>
          </w:p>
          <w:p w14:paraId="1E4BC955" w14:textId="3FB9B11F" w:rsidR="00101199" w:rsidRPr="00B15E1D" w:rsidRDefault="00101199" w:rsidP="002C3317">
            <w:pPr>
              <w:autoSpaceDE w:val="0"/>
              <w:autoSpaceDN w:val="0"/>
              <w:spacing w:before="0"/>
              <w:jc w:val="center"/>
              <w:rPr>
                <w:color w:val="000000" w:themeColor="text1"/>
                <w:sz w:val="20"/>
                <w:szCs w:val="20"/>
              </w:rPr>
            </w:pPr>
          </w:p>
          <w:p w14:paraId="51CCC834" w14:textId="46D37A23" w:rsidR="00101199" w:rsidRPr="00B15E1D" w:rsidRDefault="00101199" w:rsidP="002C3317">
            <w:pPr>
              <w:autoSpaceDE w:val="0"/>
              <w:autoSpaceDN w:val="0"/>
              <w:spacing w:before="0"/>
              <w:jc w:val="center"/>
              <w:rPr>
                <w:color w:val="000000" w:themeColor="text1"/>
                <w:sz w:val="20"/>
                <w:szCs w:val="20"/>
              </w:rPr>
            </w:pPr>
          </w:p>
          <w:p w14:paraId="3A016011" w14:textId="7A5BBE24" w:rsidR="00101199" w:rsidRPr="00B15E1D" w:rsidRDefault="00101199" w:rsidP="002C3317">
            <w:pPr>
              <w:autoSpaceDE w:val="0"/>
              <w:autoSpaceDN w:val="0"/>
              <w:spacing w:before="0"/>
              <w:jc w:val="center"/>
              <w:rPr>
                <w:color w:val="000000" w:themeColor="text1"/>
                <w:sz w:val="20"/>
                <w:szCs w:val="20"/>
              </w:rPr>
            </w:pPr>
          </w:p>
          <w:p w14:paraId="2C9A6CEE" w14:textId="29D9DE5E" w:rsidR="00101199" w:rsidRPr="00B15E1D" w:rsidRDefault="00101199" w:rsidP="002C3317">
            <w:pPr>
              <w:autoSpaceDE w:val="0"/>
              <w:autoSpaceDN w:val="0"/>
              <w:spacing w:before="0"/>
              <w:jc w:val="center"/>
              <w:rPr>
                <w:color w:val="000000" w:themeColor="text1"/>
                <w:sz w:val="20"/>
                <w:szCs w:val="20"/>
              </w:rPr>
            </w:pPr>
          </w:p>
          <w:p w14:paraId="26348129" w14:textId="0EABF2F5" w:rsidR="00101199" w:rsidRPr="00B15E1D" w:rsidRDefault="00101199" w:rsidP="002C3317">
            <w:pPr>
              <w:autoSpaceDE w:val="0"/>
              <w:autoSpaceDN w:val="0"/>
              <w:spacing w:before="0"/>
              <w:jc w:val="center"/>
              <w:rPr>
                <w:color w:val="000000" w:themeColor="text1"/>
                <w:sz w:val="20"/>
                <w:szCs w:val="20"/>
              </w:rPr>
            </w:pPr>
          </w:p>
          <w:p w14:paraId="75944A70" w14:textId="58E7A024" w:rsidR="00101199" w:rsidRPr="00B15E1D" w:rsidRDefault="00101199" w:rsidP="002C3317">
            <w:pPr>
              <w:autoSpaceDE w:val="0"/>
              <w:autoSpaceDN w:val="0"/>
              <w:spacing w:before="0"/>
              <w:jc w:val="center"/>
              <w:rPr>
                <w:color w:val="000000" w:themeColor="text1"/>
                <w:sz w:val="20"/>
                <w:szCs w:val="20"/>
              </w:rPr>
            </w:pPr>
          </w:p>
          <w:p w14:paraId="48F76F54" w14:textId="01E4EF76" w:rsidR="00101199" w:rsidRPr="00B15E1D" w:rsidRDefault="00101199" w:rsidP="002C3317">
            <w:pPr>
              <w:autoSpaceDE w:val="0"/>
              <w:autoSpaceDN w:val="0"/>
              <w:spacing w:before="0"/>
              <w:jc w:val="center"/>
              <w:rPr>
                <w:color w:val="000000" w:themeColor="text1"/>
                <w:sz w:val="20"/>
                <w:szCs w:val="20"/>
              </w:rPr>
            </w:pPr>
          </w:p>
          <w:p w14:paraId="46C3418E" w14:textId="1C43CA4F" w:rsidR="00101199" w:rsidRPr="00B15E1D" w:rsidRDefault="00101199" w:rsidP="002C3317">
            <w:pPr>
              <w:autoSpaceDE w:val="0"/>
              <w:autoSpaceDN w:val="0"/>
              <w:spacing w:before="0"/>
              <w:jc w:val="center"/>
              <w:rPr>
                <w:color w:val="000000" w:themeColor="text1"/>
                <w:sz w:val="20"/>
                <w:szCs w:val="20"/>
              </w:rPr>
            </w:pPr>
          </w:p>
          <w:p w14:paraId="6FB505F3" w14:textId="335F97E5" w:rsidR="00101199" w:rsidRPr="00B15E1D" w:rsidRDefault="00101199" w:rsidP="002C3317">
            <w:pPr>
              <w:autoSpaceDE w:val="0"/>
              <w:autoSpaceDN w:val="0"/>
              <w:spacing w:before="0"/>
              <w:jc w:val="center"/>
              <w:rPr>
                <w:color w:val="000000" w:themeColor="text1"/>
                <w:sz w:val="20"/>
                <w:szCs w:val="20"/>
              </w:rPr>
            </w:pPr>
          </w:p>
          <w:p w14:paraId="7552ECED" w14:textId="2E6757B7" w:rsidR="00101199" w:rsidRPr="00B15E1D" w:rsidRDefault="00101199" w:rsidP="002C3317">
            <w:pPr>
              <w:autoSpaceDE w:val="0"/>
              <w:autoSpaceDN w:val="0"/>
              <w:spacing w:before="0"/>
              <w:jc w:val="center"/>
              <w:rPr>
                <w:color w:val="000000" w:themeColor="text1"/>
                <w:sz w:val="20"/>
                <w:szCs w:val="20"/>
              </w:rPr>
            </w:pPr>
          </w:p>
          <w:p w14:paraId="4D9CCF30" w14:textId="7A167EB1" w:rsidR="00101199" w:rsidRPr="00B15E1D" w:rsidRDefault="00101199" w:rsidP="002C3317">
            <w:pPr>
              <w:autoSpaceDE w:val="0"/>
              <w:autoSpaceDN w:val="0"/>
              <w:spacing w:before="0"/>
              <w:jc w:val="center"/>
              <w:rPr>
                <w:color w:val="000000" w:themeColor="text1"/>
                <w:sz w:val="20"/>
                <w:szCs w:val="20"/>
              </w:rPr>
            </w:pPr>
          </w:p>
          <w:p w14:paraId="4C075472" w14:textId="135A07A3" w:rsidR="00101199" w:rsidRPr="00B15E1D" w:rsidRDefault="00101199" w:rsidP="002C3317">
            <w:pPr>
              <w:autoSpaceDE w:val="0"/>
              <w:autoSpaceDN w:val="0"/>
              <w:spacing w:before="0"/>
              <w:jc w:val="center"/>
              <w:rPr>
                <w:color w:val="000000" w:themeColor="text1"/>
                <w:sz w:val="20"/>
                <w:szCs w:val="20"/>
              </w:rPr>
            </w:pPr>
          </w:p>
          <w:p w14:paraId="7FE3BBDF" w14:textId="36B68B66" w:rsidR="00101199" w:rsidRPr="00B15E1D" w:rsidRDefault="00101199" w:rsidP="002C3317">
            <w:pPr>
              <w:autoSpaceDE w:val="0"/>
              <w:autoSpaceDN w:val="0"/>
              <w:spacing w:before="0"/>
              <w:jc w:val="center"/>
              <w:rPr>
                <w:color w:val="000000" w:themeColor="text1"/>
                <w:sz w:val="20"/>
                <w:szCs w:val="20"/>
              </w:rPr>
            </w:pPr>
          </w:p>
          <w:p w14:paraId="140E9502" w14:textId="5BAF3803" w:rsidR="00101199" w:rsidRPr="00B15E1D" w:rsidRDefault="00101199" w:rsidP="002C3317">
            <w:pPr>
              <w:autoSpaceDE w:val="0"/>
              <w:autoSpaceDN w:val="0"/>
              <w:spacing w:before="0"/>
              <w:jc w:val="center"/>
              <w:rPr>
                <w:color w:val="000000" w:themeColor="text1"/>
                <w:sz w:val="20"/>
                <w:szCs w:val="20"/>
              </w:rPr>
            </w:pPr>
          </w:p>
          <w:p w14:paraId="6C04A59A" w14:textId="3C6EFDFD" w:rsidR="00101199" w:rsidRPr="00B15E1D" w:rsidRDefault="00101199" w:rsidP="002C3317">
            <w:pPr>
              <w:autoSpaceDE w:val="0"/>
              <w:autoSpaceDN w:val="0"/>
              <w:spacing w:before="0"/>
              <w:jc w:val="center"/>
              <w:rPr>
                <w:color w:val="000000" w:themeColor="text1"/>
                <w:sz w:val="20"/>
                <w:szCs w:val="20"/>
              </w:rPr>
            </w:pPr>
          </w:p>
          <w:p w14:paraId="0912966D" w14:textId="4824DB42" w:rsidR="00101199" w:rsidRPr="00B15E1D" w:rsidRDefault="00101199" w:rsidP="002C3317">
            <w:pPr>
              <w:autoSpaceDE w:val="0"/>
              <w:autoSpaceDN w:val="0"/>
              <w:spacing w:before="0"/>
              <w:jc w:val="center"/>
              <w:rPr>
                <w:color w:val="000000" w:themeColor="text1"/>
                <w:sz w:val="20"/>
                <w:szCs w:val="20"/>
              </w:rPr>
            </w:pPr>
          </w:p>
          <w:p w14:paraId="48FC51B0" w14:textId="405C1BFE" w:rsidR="00101199" w:rsidRPr="00B15E1D" w:rsidRDefault="00101199" w:rsidP="002C3317">
            <w:pPr>
              <w:autoSpaceDE w:val="0"/>
              <w:autoSpaceDN w:val="0"/>
              <w:spacing w:before="0"/>
              <w:jc w:val="center"/>
              <w:rPr>
                <w:color w:val="000000" w:themeColor="text1"/>
                <w:sz w:val="20"/>
                <w:szCs w:val="20"/>
              </w:rPr>
            </w:pPr>
          </w:p>
          <w:p w14:paraId="28AABFA2" w14:textId="2B1093CA" w:rsidR="00101199" w:rsidRPr="00B15E1D" w:rsidRDefault="00101199" w:rsidP="002C3317">
            <w:pPr>
              <w:autoSpaceDE w:val="0"/>
              <w:autoSpaceDN w:val="0"/>
              <w:spacing w:before="0"/>
              <w:jc w:val="center"/>
              <w:rPr>
                <w:color w:val="000000" w:themeColor="text1"/>
                <w:sz w:val="20"/>
                <w:szCs w:val="20"/>
              </w:rPr>
            </w:pPr>
          </w:p>
          <w:p w14:paraId="360276DD" w14:textId="256608A0" w:rsidR="00101199" w:rsidRPr="00B15E1D" w:rsidRDefault="00101199" w:rsidP="002C3317">
            <w:pPr>
              <w:autoSpaceDE w:val="0"/>
              <w:autoSpaceDN w:val="0"/>
              <w:spacing w:before="0"/>
              <w:jc w:val="center"/>
              <w:rPr>
                <w:color w:val="000000" w:themeColor="text1"/>
                <w:sz w:val="20"/>
                <w:szCs w:val="20"/>
              </w:rPr>
            </w:pPr>
          </w:p>
          <w:p w14:paraId="5665B7FE" w14:textId="56A77109" w:rsidR="00101199" w:rsidRPr="00B15E1D" w:rsidRDefault="00101199" w:rsidP="002C3317">
            <w:pPr>
              <w:autoSpaceDE w:val="0"/>
              <w:autoSpaceDN w:val="0"/>
              <w:spacing w:before="0"/>
              <w:jc w:val="center"/>
              <w:rPr>
                <w:color w:val="000000" w:themeColor="text1"/>
                <w:sz w:val="20"/>
                <w:szCs w:val="20"/>
              </w:rPr>
            </w:pPr>
          </w:p>
          <w:p w14:paraId="70A858AF" w14:textId="352586BE" w:rsidR="00101199" w:rsidRPr="00B15E1D" w:rsidRDefault="00101199" w:rsidP="002C3317">
            <w:pPr>
              <w:autoSpaceDE w:val="0"/>
              <w:autoSpaceDN w:val="0"/>
              <w:spacing w:before="0"/>
              <w:jc w:val="center"/>
              <w:rPr>
                <w:color w:val="000000" w:themeColor="text1"/>
                <w:sz w:val="20"/>
                <w:szCs w:val="20"/>
              </w:rPr>
            </w:pPr>
          </w:p>
          <w:p w14:paraId="7BAF0548" w14:textId="5370083A" w:rsidR="00101199" w:rsidRPr="00B15E1D" w:rsidRDefault="00101199" w:rsidP="002C3317">
            <w:pPr>
              <w:autoSpaceDE w:val="0"/>
              <w:autoSpaceDN w:val="0"/>
              <w:spacing w:before="0"/>
              <w:jc w:val="center"/>
              <w:rPr>
                <w:color w:val="000000" w:themeColor="text1"/>
                <w:sz w:val="20"/>
                <w:szCs w:val="20"/>
              </w:rPr>
            </w:pPr>
          </w:p>
          <w:p w14:paraId="0BF875D6" w14:textId="04D2D66B" w:rsidR="00101199" w:rsidRPr="00B15E1D" w:rsidRDefault="00101199" w:rsidP="002C3317">
            <w:pPr>
              <w:autoSpaceDE w:val="0"/>
              <w:autoSpaceDN w:val="0"/>
              <w:spacing w:before="0"/>
              <w:jc w:val="center"/>
              <w:rPr>
                <w:color w:val="000000" w:themeColor="text1"/>
                <w:sz w:val="20"/>
                <w:szCs w:val="20"/>
              </w:rPr>
            </w:pPr>
          </w:p>
          <w:p w14:paraId="27788464" w14:textId="59C4D676" w:rsidR="00101199" w:rsidRPr="00B15E1D" w:rsidRDefault="00101199" w:rsidP="002C3317">
            <w:pPr>
              <w:autoSpaceDE w:val="0"/>
              <w:autoSpaceDN w:val="0"/>
              <w:spacing w:before="0"/>
              <w:jc w:val="center"/>
              <w:rPr>
                <w:color w:val="000000" w:themeColor="text1"/>
                <w:sz w:val="20"/>
                <w:szCs w:val="20"/>
              </w:rPr>
            </w:pPr>
          </w:p>
          <w:p w14:paraId="6F64486D" w14:textId="38CD2251" w:rsidR="00101199" w:rsidRPr="00B15E1D" w:rsidRDefault="00101199" w:rsidP="002C3317">
            <w:pPr>
              <w:autoSpaceDE w:val="0"/>
              <w:autoSpaceDN w:val="0"/>
              <w:spacing w:before="0"/>
              <w:jc w:val="center"/>
              <w:rPr>
                <w:color w:val="000000" w:themeColor="text1"/>
                <w:sz w:val="20"/>
                <w:szCs w:val="20"/>
              </w:rPr>
            </w:pPr>
          </w:p>
          <w:p w14:paraId="30AA450F" w14:textId="2E8999E6" w:rsidR="00101199" w:rsidRPr="00B15E1D" w:rsidRDefault="00101199" w:rsidP="002C3317">
            <w:pPr>
              <w:autoSpaceDE w:val="0"/>
              <w:autoSpaceDN w:val="0"/>
              <w:spacing w:before="0"/>
              <w:jc w:val="center"/>
              <w:rPr>
                <w:color w:val="000000" w:themeColor="text1"/>
                <w:sz w:val="20"/>
                <w:szCs w:val="20"/>
              </w:rPr>
            </w:pPr>
          </w:p>
          <w:p w14:paraId="6FE1E63E" w14:textId="2C377A93" w:rsidR="00101199" w:rsidRPr="00B15E1D" w:rsidRDefault="00101199" w:rsidP="002C3317">
            <w:pPr>
              <w:autoSpaceDE w:val="0"/>
              <w:autoSpaceDN w:val="0"/>
              <w:spacing w:before="0"/>
              <w:jc w:val="center"/>
              <w:rPr>
                <w:color w:val="000000" w:themeColor="text1"/>
                <w:sz w:val="20"/>
                <w:szCs w:val="20"/>
              </w:rPr>
            </w:pPr>
          </w:p>
          <w:p w14:paraId="67662980" w14:textId="4ADFAFDC" w:rsidR="00101199" w:rsidRPr="00B15E1D" w:rsidRDefault="00101199" w:rsidP="002C3317">
            <w:pPr>
              <w:autoSpaceDE w:val="0"/>
              <w:autoSpaceDN w:val="0"/>
              <w:spacing w:before="0"/>
              <w:jc w:val="center"/>
              <w:rPr>
                <w:color w:val="000000" w:themeColor="text1"/>
                <w:sz w:val="20"/>
                <w:szCs w:val="20"/>
              </w:rPr>
            </w:pPr>
          </w:p>
          <w:p w14:paraId="026A587A" w14:textId="4A60EC6C" w:rsidR="00101199" w:rsidRPr="00B15E1D" w:rsidRDefault="00101199" w:rsidP="002C3317">
            <w:pPr>
              <w:autoSpaceDE w:val="0"/>
              <w:autoSpaceDN w:val="0"/>
              <w:spacing w:before="0"/>
              <w:jc w:val="center"/>
              <w:rPr>
                <w:color w:val="000000" w:themeColor="text1"/>
                <w:sz w:val="20"/>
                <w:szCs w:val="20"/>
              </w:rPr>
            </w:pPr>
          </w:p>
          <w:p w14:paraId="035AC8D3" w14:textId="121F39A1" w:rsidR="00101199" w:rsidRPr="00B15E1D" w:rsidRDefault="00101199" w:rsidP="002C3317">
            <w:pPr>
              <w:autoSpaceDE w:val="0"/>
              <w:autoSpaceDN w:val="0"/>
              <w:spacing w:before="0"/>
              <w:jc w:val="center"/>
              <w:rPr>
                <w:color w:val="000000" w:themeColor="text1"/>
                <w:sz w:val="20"/>
                <w:szCs w:val="20"/>
              </w:rPr>
            </w:pPr>
          </w:p>
          <w:p w14:paraId="52F27E2C" w14:textId="1DEA8A9C" w:rsidR="00101199" w:rsidRPr="00B15E1D" w:rsidRDefault="00101199" w:rsidP="002C3317">
            <w:pPr>
              <w:autoSpaceDE w:val="0"/>
              <w:autoSpaceDN w:val="0"/>
              <w:spacing w:before="0"/>
              <w:jc w:val="center"/>
              <w:rPr>
                <w:color w:val="000000" w:themeColor="text1"/>
                <w:sz w:val="20"/>
                <w:szCs w:val="20"/>
              </w:rPr>
            </w:pPr>
          </w:p>
          <w:p w14:paraId="49D43519" w14:textId="77777777" w:rsidR="00101199" w:rsidRPr="00B15E1D" w:rsidRDefault="00101199" w:rsidP="002C3317">
            <w:pPr>
              <w:autoSpaceDE w:val="0"/>
              <w:autoSpaceDN w:val="0"/>
              <w:spacing w:before="0"/>
              <w:jc w:val="center"/>
              <w:rPr>
                <w:color w:val="000000" w:themeColor="text1"/>
                <w:sz w:val="20"/>
                <w:szCs w:val="20"/>
              </w:rPr>
            </w:pPr>
          </w:p>
          <w:p w14:paraId="5068EE97" w14:textId="102320D8" w:rsidR="00101199" w:rsidRPr="00B15E1D" w:rsidRDefault="00101199" w:rsidP="002C3317">
            <w:pPr>
              <w:autoSpaceDE w:val="0"/>
              <w:autoSpaceDN w:val="0"/>
              <w:spacing w:before="0"/>
              <w:jc w:val="center"/>
              <w:rPr>
                <w:color w:val="000000" w:themeColor="text1"/>
                <w:sz w:val="20"/>
                <w:szCs w:val="20"/>
              </w:rPr>
            </w:pPr>
          </w:p>
          <w:p w14:paraId="2EAFBEC2" w14:textId="3E4F655C" w:rsidR="00101199" w:rsidRPr="00B15E1D" w:rsidRDefault="00101199" w:rsidP="002C3317">
            <w:pPr>
              <w:autoSpaceDE w:val="0"/>
              <w:autoSpaceDN w:val="0"/>
              <w:spacing w:before="0"/>
              <w:jc w:val="center"/>
              <w:rPr>
                <w:color w:val="000000" w:themeColor="text1"/>
                <w:sz w:val="20"/>
                <w:szCs w:val="20"/>
              </w:rPr>
            </w:pPr>
          </w:p>
          <w:p w14:paraId="06F05B15" w14:textId="77F6BA57" w:rsidR="00101199" w:rsidRPr="00B15E1D" w:rsidRDefault="00101199" w:rsidP="002C3317">
            <w:pPr>
              <w:autoSpaceDE w:val="0"/>
              <w:autoSpaceDN w:val="0"/>
              <w:spacing w:before="0"/>
              <w:jc w:val="center"/>
              <w:rPr>
                <w:color w:val="000000" w:themeColor="text1"/>
                <w:sz w:val="20"/>
                <w:szCs w:val="20"/>
              </w:rPr>
            </w:pPr>
          </w:p>
          <w:p w14:paraId="4F57967D" w14:textId="358AC3C3" w:rsidR="00101199" w:rsidRPr="00B15E1D" w:rsidRDefault="00101199" w:rsidP="002C3317">
            <w:pPr>
              <w:autoSpaceDE w:val="0"/>
              <w:autoSpaceDN w:val="0"/>
              <w:spacing w:before="0"/>
              <w:jc w:val="center"/>
              <w:rPr>
                <w:color w:val="000000" w:themeColor="text1"/>
                <w:sz w:val="20"/>
                <w:szCs w:val="20"/>
              </w:rPr>
            </w:pPr>
          </w:p>
          <w:p w14:paraId="2784DB38" w14:textId="2BCC9BDA" w:rsidR="00101199" w:rsidRPr="00B15E1D" w:rsidRDefault="00101199" w:rsidP="002C3317">
            <w:pPr>
              <w:autoSpaceDE w:val="0"/>
              <w:autoSpaceDN w:val="0"/>
              <w:spacing w:before="0"/>
              <w:jc w:val="center"/>
              <w:rPr>
                <w:color w:val="000000" w:themeColor="text1"/>
                <w:sz w:val="20"/>
                <w:szCs w:val="20"/>
              </w:rPr>
            </w:pPr>
          </w:p>
          <w:p w14:paraId="6383B7B6" w14:textId="1FEB58DA" w:rsidR="00101199" w:rsidRPr="00B15E1D" w:rsidRDefault="00101199" w:rsidP="002C3317">
            <w:pPr>
              <w:autoSpaceDE w:val="0"/>
              <w:autoSpaceDN w:val="0"/>
              <w:spacing w:before="0"/>
              <w:jc w:val="center"/>
              <w:rPr>
                <w:color w:val="000000" w:themeColor="text1"/>
                <w:sz w:val="20"/>
                <w:szCs w:val="20"/>
              </w:rPr>
            </w:pPr>
          </w:p>
          <w:p w14:paraId="22BC74CB" w14:textId="735E5B99" w:rsidR="00101199" w:rsidRPr="00B15E1D" w:rsidRDefault="00101199" w:rsidP="002C3317">
            <w:pPr>
              <w:autoSpaceDE w:val="0"/>
              <w:autoSpaceDN w:val="0"/>
              <w:spacing w:before="0"/>
              <w:jc w:val="center"/>
              <w:rPr>
                <w:color w:val="000000" w:themeColor="text1"/>
                <w:sz w:val="20"/>
                <w:szCs w:val="20"/>
              </w:rPr>
            </w:pPr>
          </w:p>
          <w:p w14:paraId="05ECF2BF" w14:textId="56E5B358" w:rsidR="00101199" w:rsidRPr="00B15E1D" w:rsidRDefault="00101199" w:rsidP="002C3317">
            <w:pPr>
              <w:autoSpaceDE w:val="0"/>
              <w:autoSpaceDN w:val="0"/>
              <w:spacing w:before="0"/>
              <w:jc w:val="center"/>
              <w:rPr>
                <w:color w:val="000000" w:themeColor="text1"/>
                <w:sz w:val="20"/>
                <w:szCs w:val="20"/>
              </w:rPr>
            </w:pPr>
          </w:p>
          <w:p w14:paraId="451E100F" w14:textId="5456719D" w:rsidR="00101199" w:rsidRPr="00B15E1D" w:rsidRDefault="00101199" w:rsidP="002C3317">
            <w:pPr>
              <w:autoSpaceDE w:val="0"/>
              <w:autoSpaceDN w:val="0"/>
              <w:spacing w:before="0"/>
              <w:jc w:val="center"/>
              <w:rPr>
                <w:color w:val="000000" w:themeColor="text1"/>
                <w:sz w:val="20"/>
                <w:szCs w:val="20"/>
              </w:rPr>
            </w:pPr>
          </w:p>
          <w:p w14:paraId="13516E7A" w14:textId="7C43320C" w:rsidR="00101199" w:rsidRPr="00B15E1D" w:rsidRDefault="00101199" w:rsidP="002C3317">
            <w:pPr>
              <w:autoSpaceDE w:val="0"/>
              <w:autoSpaceDN w:val="0"/>
              <w:spacing w:before="0"/>
              <w:jc w:val="center"/>
              <w:rPr>
                <w:color w:val="000000" w:themeColor="text1"/>
                <w:sz w:val="20"/>
                <w:szCs w:val="20"/>
              </w:rPr>
            </w:pPr>
          </w:p>
          <w:p w14:paraId="38E3FB95" w14:textId="7E94B210" w:rsidR="00101199" w:rsidRPr="00B15E1D" w:rsidRDefault="00101199" w:rsidP="002C3317">
            <w:pPr>
              <w:autoSpaceDE w:val="0"/>
              <w:autoSpaceDN w:val="0"/>
              <w:spacing w:before="0"/>
              <w:jc w:val="center"/>
              <w:rPr>
                <w:color w:val="000000" w:themeColor="text1"/>
                <w:sz w:val="20"/>
                <w:szCs w:val="20"/>
              </w:rPr>
            </w:pPr>
          </w:p>
          <w:p w14:paraId="29801410" w14:textId="20546D01" w:rsidR="00101199" w:rsidRPr="00B15E1D" w:rsidRDefault="00101199" w:rsidP="002C3317">
            <w:pPr>
              <w:autoSpaceDE w:val="0"/>
              <w:autoSpaceDN w:val="0"/>
              <w:spacing w:before="0"/>
              <w:jc w:val="center"/>
              <w:rPr>
                <w:color w:val="000000" w:themeColor="text1"/>
                <w:sz w:val="20"/>
                <w:szCs w:val="20"/>
              </w:rPr>
            </w:pPr>
          </w:p>
          <w:p w14:paraId="61E68126" w14:textId="1EE1F446" w:rsidR="00101199" w:rsidRPr="00B15E1D" w:rsidRDefault="00101199" w:rsidP="002C3317">
            <w:pPr>
              <w:autoSpaceDE w:val="0"/>
              <w:autoSpaceDN w:val="0"/>
              <w:spacing w:before="0"/>
              <w:jc w:val="center"/>
              <w:rPr>
                <w:color w:val="000000" w:themeColor="text1"/>
                <w:sz w:val="20"/>
                <w:szCs w:val="20"/>
              </w:rPr>
            </w:pPr>
          </w:p>
          <w:p w14:paraId="5D64DEA5" w14:textId="3D53E9D5" w:rsidR="00101199" w:rsidRPr="00B15E1D" w:rsidRDefault="00101199" w:rsidP="002C3317">
            <w:pPr>
              <w:autoSpaceDE w:val="0"/>
              <w:autoSpaceDN w:val="0"/>
              <w:spacing w:before="0"/>
              <w:jc w:val="center"/>
              <w:rPr>
                <w:color w:val="000000" w:themeColor="text1"/>
                <w:sz w:val="20"/>
                <w:szCs w:val="20"/>
              </w:rPr>
            </w:pPr>
          </w:p>
          <w:p w14:paraId="573E58AF" w14:textId="419BA742" w:rsidR="00101199" w:rsidRPr="00B15E1D" w:rsidRDefault="00101199" w:rsidP="002C3317">
            <w:pPr>
              <w:autoSpaceDE w:val="0"/>
              <w:autoSpaceDN w:val="0"/>
              <w:spacing w:before="0"/>
              <w:jc w:val="center"/>
              <w:rPr>
                <w:color w:val="000000" w:themeColor="text1"/>
                <w:sz w:val="20"/>
                <w:szCs w:val="20"/>
              </w:rPr>
            </w:pPr>
          </w:p>
          <w:p w14:paraId="0B6C56C3" w14:textId="04D9C901" w:rsidR="00101199" w:rsidRPr="00B15E1D" w:rsidRDefault="00101199" w:rsidP="002C3317">
            <w:pPr>
              <w:autoSpaceDE w:val="0"/>
              <w:autoSpaceDN w:val="0"/>
              <w:spacing w:before="0"/>
              <w:jc w:val="center"/>
              <w:rPr>
                <w:color w:val="000000" w:themeColor="text1"/>
                <w:sz w:val="20"/>
                <w:szCs w:val="20"/>
              </w:rPr>
            </w:pPr>
          </w:p>
          <w:p w14:paraId="3200E728" w14:textId="06CF476F" w:rsidR="00101199" w:rsidRPr="00B15E1D" w:rsidRDefault="00101199" w:rsidP="002C3317">
            <w:pPr>
              <w:autoSpaceDE w:val="0"/>
              <w:autoSpaceDN w:val="0"/>
              <w:spacing w:before="0"/>
              <w:jc w:val="center"/>
              <w:rPr>
                <w:color w:val="000000" w:themeColor="text1"/>
                <w:sz w:val="20"/>
                <w:szCs w:val="20"/>
              </w:rPr>
            </w:pPr>
          </w:p>
          <w:p w14:paraId="58F424EB" w14:textId="3B41CDD8" w:rsidR="00101199" w:rsidRPr="00B15E1D" w:rsidRDefault="00101199" w:rsidP="002C3317">
            <w:pPr>
              <w:autoSpaceDE w:val="0"/>
              <w:autoSpaceDN w:val="0"/>
              <w:spacing w:before="0"/>
              <w:jc w:val="center"/>
              <w:rPr>
                <w:color w:val="000000" w:themeColor="text1"/>
                <w:sz w:val="20"/>
                <w:szCs w:val="20"/>
              </w:rPr>
            </w:pPr>
          </w:p>
          <w:p w14:paraId="6682AC83" w14:textId="668CF726" w:rsidR="00101199" w:rsidRPr="00B15E1D" w:rsidRDefault="00101199" w:rsidP="002C3317">
            <w:pPr>
              <w:autoSpaceDE w:val="0"/>
              <w:autoSpaceDN w:val="0"/>
              <w:spacing w:before="0"/>
              <w:jc w:val="center"/>
              <w:rPr>
                <w:color w:val="000000" w:themeColor="text1"/>
                <w:sz w:val="20"/>
                <w:szCs w:val="20"/>
              </w:rPr>
            </w:pPr>
          </w:p>
          <w:p w14:paraId="48F24D17" w14:textId="356092A3" w:rsidR="00101199" w:rsidRPr="00B15E1D" w:rsidRDefault="00101199" w:rsidP="002C3317">
            <w:pPr>
              <w:autoSpaceDE w:val="0"/>
              <w:autoSpaceDN w:val="0"/>
              <w:spacing w:before="0"/>
              <w:jc w:val="center"/>
              <w:rPr>
                <w:color w:val="000000" w:themeColor="text1"/>
                <w:sz w:val="20"/>
                <w:szCs w:val="20"/>
              </w:rPr>
            </w:pPr>
          </w:p>
          <w:p w14:paraId="54E64DE8" w14:textId="48A44CC2" w:rsidR="00101199" w:rsidRPr="00B15E1D" w:rsidRDefault="00101199" w:rsidP="002C3317">
            <w:pPr>
              <w:autoSpaceDE w:val="0"/>
              <w:autoSpaceDN w:val="0"/>
              <w:spacing w:before="0"/>
              <w:jc w:val="center"/>
              <w:rPr>
                <w:color w:val="000000" w:themeColor="text1"/>
                <w:sz w:val="20"/>
                <w:szCs w:val="20"/>
              </w:rPr>
            </w:pPr>
          </w:p>
          <w:p w14:paraId="62219042" w14:textId="6E58F1E5" w:rsidR="00101199" w:rsidRPr="00B15E1D" w:rsidRDefault="00101199" w:rsidP="002C3317">
            <w:pPr>
              <w:autoSpaceDE w:val="0"/>
              <w:autoSpaceDN w:val="0"/>
              <w:spacing w:before="0"/>
              <w:jc w:val="center"/>
              <w:rPr>
                <w:color w:val="000000" w:themeColor="text1"/>
                <w:sz w:val="20"/>
                <w:szCs w:val="20"/>
              </w:rPr>
            </w:pPr>
          </w:p>
          <w:p w14:paraId="0EC44A93" w14:textId="357E2090" w:rsidR="00101199" w:rsidRPr="00B15E1D" w:rsidRDefault="00101199" w:rsidP="00A926FB">
            <w:pPr>
              <w:autoSpaceDE w:val="0"/>
              <w:autoSpaceDN w:val="0"/>
              <w:spacing w:before="0"/>
              <w:rPr>
                <w:color w:val="000000" w:themeColor="text1"/>
                <w:sz w:val="20"/>
                <w:szCs w:val="20"/>
              </w:rPr>
            </w:pPr>
            <w:r w:rsidRPr="00B15E1D">
              <w:rPr>
                <w:color w:val="000000" w:themeColor="text1"/>
                <w:sz w:val="20"/>
                <w:szCs w:val="20"/>
              </w:rPr>
              <w:t>§ 12a ods. 1 písm. e)</w:t>
            </w:r>
          </w:p>
          <w:p w14:paraId="04D456F3" w14:textId="77777777" w:rsidR="002C3317" w:rsidRPr="00B15E1D" w:rsidRDefault="002C3317" w:rsidP="002C3317">
            <w:pPr>
              <w:autoSpaceDE w:val="0"/>
              <w:autoSpaceDN w:val="0"/>
              <w:spacing w:before="0"/>
              <w:jc w:val="center"/>
              <w:rPr>
                <w:color w:val="000000" w:themeColor="text1"/>
                <w:sz w:val="20"/>
                <w:szCs w:val="20"/>
              </w:rPr>
            </w:pPr>
          </w:p>
          <w:p w14:paraId="2E97520A" w14:textId="77777777" w:rsidR="00E0370C" w:rsidRPr="00B15E1D" w:rsidRDefault="00E0370C" w:rsidP="002C3317">
            <w:pPr>
              <w:autoSpaceDE w:val="0"/>
              <w:autoSpaceDN w:val="0"/>
              <w:spacing w:before="0"/>
              <w:jc w:val="center"/>
              <w:rPr>
                <w:color w:val="000000" w:themeColor="text1"/>
                <w:sz w:val="20"/>
                <w:szCs w:val="20"/>
              </w:rPr>
            </w:pPr>
          </w:p>
          <w:p w14:paraId="2D3B05BF" w14:textId="77777777" w:rsidR="00E0370C" w:rsidRPr="00B15E1D" w:rsidRDefault="00E0370C" w:rsidP="002C3317">
            <w:pPr>
              <w:autoSpaceDE w:val="0"/>
              <w:autoSpaceDN w:val="0"/>
              <w:spacing w:before="0"/>
              <w:jc w:val="center"/>
              <w:rPr>
                <w:color w:val="000000" w:themeColor="text1"/>
                <w:sz w:val="20"/>
                <w:szCs w:val="20"/>
              </w:rPr>
            </w:pPr>
          </w:p>
          <w:p w14:paraId="6082D5C4" w14:textId="074F3BD1" w:rsidR="00E0370C" w:rsidRPr="00B15E1D" w:rsidRDefault="00E0370C" w:rsidP="002C3317">
            <w:pPr>
              <w:autoSpaceDE w:val="0"/>
              <w:autoSpaceDN w:val="0"/>
              <w:spacing w:before="0"/>
              <w:jc w:val="center"/>
              <w:rPr>
                <w:color w:val="000000" w:themeColor="text1"/>
                <w:sz w:val="20"/>
                <w:szCs w:val="20"/>
              </w:rPr>
            </w:pPr>
            <w:r w:rsidRPr="00B15E1D">
              <w:rPr>
                <w:color w:val="000000" w:themeColor="text1"/>
                <w:sz w:val="20"/>
                <w:szCs w:val="20"/>
              </w:rPr>
              <w:t>§ 6a a § 6b</w:t>
            </w:r>
          </w:p>
          <w:p w14:paraId="3C08CAA4" w14:textId="77777777" w:rsidR="00E0370C" w:rsidRPr="00B15E1D" w:rsidRDefault="00E0370C" w:rsidP="002C3317">
            <w:pPr>
              <w:autoSpaceDE w:val="0"/>
              <w:autoSpaceDN w:val="0"/>
              <w:spacing w:before="0"/>
              <w:jc w:val="center"/>
              <w:rPr>
                <w:color w:val="000000" w:themeColor="text1"/>
                <w:sz w:val="20"/>
                <w:szCs w:val="20"/>
              </w:rPr>
            </w:pPr>
          </w:p>
          <w:p w14:paraId="3B5FDB5A" w14:textId="77777777" w:rsidR="00E0370C" w:rsidRPr="00B15E1D" w:rsidRDefault="00E0370C" w:rsidP="002C3317">
            <w:pPr>
              <w:autoSpaceDE w:val="0"/>
              <w:autoSpaceDN w:val="0"/>
              <w:spacing w:before="0"/>
              <w:jc w:val="center"/>
              <w:rPr>
                <w:color w:val="000000" w:themeColor="text1"/>
                <w:sz w:val="20"/>
                <w:szCs w:val="20"/>
              </w:rPr>
            </w:pPr>
          </w:p>
          <w:p w14:paraId="3E6E0189" w14:textId="77777777" w:rsidR="00E0370C" w:rsidRPr="00B15E1D" w:rsidRDefault="00E0370C" w:rsidP="002C3317">
            <w:pPr>
              <w:autoSpaceDE w:val="0"/>
              <w:autoSpaceDN w:val="0"/>
              <w:spacing w:before="0"/>
              <w:jc w:val="center"/>
              <w:rPr>
                <w:color w:val="000000" w:themeColor="text1"/>
                <w:sz w:val="20"/>
                <w:szCs w:val="20"/>
              </w:rPr>
            </w:pPr>
          </w:p>
          <w:p w14:paraId="2B9D788B" w14:textId="77777777" w:rsidR="00E0370C" w:rsidRPr="00B15E1D" w:rsidRDefault="00E0370C" w:rsidP="002C3317">
            <w:pPr>
              <w:autoSpaceDE w:val="0"/>
              <w:autoSpaceDN w:val="0"/>
              <w:spacing w:before="0"/>
              <w:jc w:val="center"/>
              <w:rPr>
                <w:color w:val="000000" w:themeColor="text1"/>
                <w:sz w:val="20"/>
                <w:szCs w:val="20"/>
              </w:rPr>
            </w:pPr>
          </w:p>
          <w:p w14:paraId="0E2735CC" w14:textId="77777777" w:rsidR="00E0370C" w:rsidRPr="00B15E1D" w:rsidRDefault="00E0370C" w:rsidP="002C3317">
            <w:pPr>
              <w:autoSpaceDE w:val="0"/>
              <w:autoSpaceDN w:val="0"/>
              <w:spacing w:before="0"/>
              <w:jc w:val="center"/>
              <w:rPr>
                <w:color w:val="000000" w:themeColor="text1"/>
                <w:sz w:val="20"/>
                <w:szCs w:val="20"/>
              </w:rPr>
            </w:pPr>
          </w:p>
          <w:p w14:paraId="27824340" w14:textId="283B8342" w:rsidR="00E0370C" w:rsidRPr="00B15E1D" w:rsidRDefault="00E0370C" w:rsidP="002C3317">
            <w:pPr>
              <w:autoSpaceDE w:val="0"/>
              <w:autoSpaceDN w:val="0"/>
              <w:spacing w:before="0"/>
              <w:jc w:val="center"/>
              <w:rPr>
                <w:color w:val="000000" w:themeColor="text1"/>
                <w:sz w:val="20"/>
                <w:szCs w:val="20"/>
              </w:rPr>
            </w:pPr>
          </w:p>
        </w:tc>
        <w:tc>
          <w:tcPr>
            <w:tcW w:w="4540" w:type="dxa"/>
            <w:tcBorders>
              <w:top w:val="single" w:sz="4" w:space="0" w:color="auto"/>
              <w:left w:val="single" w:sz="4" w:space="0" w:color="auto"/>
              <w:bottom w:val="single" w:sz="4" w:space="0" w:color="auto"/>
              <w:right w:val="single" w:sz="4" w:space="0" w:color="auto"/>
            </w:tcBorders>
          </w:tcPr>
          <w:p w14:paraId="6B03AA01" w14:textId="45A3D96A" w:rsidR="002C3317" w:rsidRPr="00B15E1D" w:rsidRDefault="002C3317" w:rsidP="002C3317">
            <w:pPr>
              <w:pStyle w:val="tl10ptPodaokraja"/>
              <w:ind w:right="63"/>
              <w:rPr>
                <w:color w:val="000000" w:themeColor="text1"/>
              </w:rPr>
            </w:pPr>
            <w:r w:rsidRPr="00B15E1D">
              <w:rPr>
                <w:color w:val="000000" w:themeColor="text1"/>
              </w:rPr>
              <w:lastRenderedPageBreak/>
              <w:t>Za § 4 sa vkladá § 4a, ktorý vrátane nadpisu znie:</w:t>
            </w:r>
          </w:p>
          <w:p w14:paraId="069DE62C" w14:textId="77777777" w:rsidR="002C3317" w:rsidRPr="00B15E1D" w:rsidRDefault="002C3317" w:rsidP="002C3317">
            <w:pPr>
              <w:pStyle w:val="tl10ptPodaokraja"/>
              <w:ind w:right="63"/>
              <w:rPr>
                <w:color w:val="000000" w:themeColor="text1"/>
              </w:rPr>
            </w:pPr>
          </w:p>
          <w:p w14:paraId="7293D88F" w14:textId="1C093598" w:rsidR="002C3317" w:rsidRPr="00B15E1D" w:rsidRDefault="002C3317" w:rsidP="00D135DF">
            <w:pPr>
              <w:pStyle w:val="tl10ptPodaokraja"/>
              <w:ind w:right="63"/>
              <w:jc w:val="center"/>
              <w:rPr>
                <w:b/>
                <w:color w:val="000000" w:themeColor="text1"/>
              </w:rPr>
            </w:pPr>
            <w:r w:rsidRPr="00B15E1D">
              <w:rPr>
                <w:b/>
                <w:color w:val="000000" w:themeColor="text1"/>
              </w:rPr>
              <w:t>§</w:t>
            </w:r>
            <w:r w:rsidR="00D33742" w:rsidRPr="00B15E1D">
              <w:rPr>
                <w:b/>
                <w:color w:val="000000" w:themeColor="text1"/>
              </w:rPr>
              <w:t xml:space="preserve"> </w:t>
            </w:r>
            <w:r w:rsidRPr="00B15E1D">
              <w:rPr>
                <w:b/>
                <w:color w:val="000000" w:themeColor="text1"/>
              </w:rPr>
              <w:t>4a</w:t>
            </w:r>
          </w:p>
          <w:p w14:paraId="2CE7D718" w14:textId="77777777" w:rsidR="002C3317" w:rsidRPr="00B15E1D" w:rsidRDefault="002C3317" w:rsidP="00D135DF">
            <w:pPr>
              <w:pStyle w:val="tl10ptPodaokraja"/>
              <w:ind w:right="63"/>
              <w:jc w:val="center"/>
              <w:rPr>
                <w:b/>
                <w:color w:val="000000" w:themeColor="text1"/>
              </w:rPr>
            </w:pPr>
            <w:r w:rsidRPr="00B15E1D">
              <w:rPr>
                <w:b/>
                <w:color w:val="000000" w:themeColor="text1"/>
              </w:rPr>
              <w:t>Cielené prehliadky, plánovanie a výkon nápravných opatrení</w:t>
            </w:r>
          </w:p>
          <w:p w14:paraId="553371FC" w14:textId="77777777" w:rsidR="002C3317" w:rsidRPr="00B15E1D" w:rsidRDefault="002C3317" w:rsidP="002C3317">
            <w:pPr>
              <w:pStyle w:val="tl10ptPodaokraja"/>
              <w:ind w:right="63"/>
              <w:rPr>
                <w:color w:val="000000" w:themeColor="text1"/>
              </w:rPr>
            </w:pPr>
          </w:p>
          <w:p w14:paraId="05766293" w14:textId="002ADBA5" w:rsidR="002C3317" w:rsidRPr="00B15E1D" w:rsidRDefault="002C3317" w:rsidP="002C3317">
            <w:pPr>
              <w:pStyle w:val="tl10ptPodaokraja"/>
              <w:ind w:right="63"/>
              <w:rPr>
                <w:color w:val="000000" w:themeColor="text1"/>
              </w:rPr>
            </w:pPr>
            <w:r w:rsidRPr="00B15E1D">
              <w:rPr>
                <w:color w:val="000000" w:themeColor="text1"/>
              </w:rPr>
              <w:t xml:space="preserve">(1) </w:t>
            </w:r>
            <w:r w:rsidR="003E604C" w:rsidRPr="00B15E1D">
              <w:rPr>
                <w:color w:val="000000" w:themeColor="text1"/>
              </w:rPr>
              <w:t xml:space="preserve">Správca pozemnej komunikácie zabezpečí cielené prehliadky úsekov pozemných komunikácií, ktoré boli v správe o vykonanej inšpekcii vyhodnotené ako úseky s nízkou úrovňou bezpečnosti, a na ktorých nedošlo k vykonaniu nápravných opatrení navrhnutých bezpečnostným audítorom. Cielené prehliadky je </w:t>
            </w:r>
            <w:r w:rsidR="003E604C" w:rsidRPr="00B15E1D">
              <w:rPr>
                <w:color w:val="000000" w:themeColor="text1"/>
              </w:rPr>
              <w:lastRenderedPageBreak/>
              <w:t>správca pozemnej komunikácie povinný zabezpečiť po uplynutí obdobia na vykonanie nápravných opatrení podľa § 4 ods. 7 na základe vypracovanej správy o vykonanej inšpekcii podľa § 4</w:t>
            </w:r>
            <w:r w:rsidR="00671A80">
              <w:rPr>
                <w:color w:val="000000" w:themeColor="text1"/>
              </w:rPr>
              <w:t xml:space="preserve"> ods. 4</w:t>
            </w:r>
            <w:r w:rsidR="003E604C" w:rsidRPr="00B15E1D">
              <w:rPr>
                <w:color w:val="000000" w:themeColor="text1"/>
              </w:rPr>
              <w:t>.</w:t>
            </w:r>
          </w:p>
          <w:p w14:paraId="29B04C1D" w14:textId="77777777" w:rsidR="002C3317" w:rsidRPr="00B15E1D" w:rsidRDefault="002C3317" w:rsidP="002C3317">
            <w:pPr>
              <w:pStyle w:val="tl10ptPodaokraja"/>
              <w:ind w:right="63"/>
              <w:rPr>
                <w:color w:val="000000" w:themeColor="text1"/>
              </w:rPr>
            </w:pPr>
          </w:p>
          <w:p w14:paraId="6B64BC8A" w14:textId="3AEE3B80" w:rsidR="002C3317" w:rsidRPr="00B15E1D" w:rsidRDefault="002C3317" w:rsidP="002C3317">
            <w:pPr>
              <w:pStyle w:val="tl10ptPodaokraja"/>
              <w:ind w:right="63"/>
              <w:rPr>
                <w:color w:val="000000" w:themeColor="text1"/>
              </w:rPr>
            </w:pPr>
            <w:r w:rsidRPr="00B15E1D">
              <w:rPr>
                <w:color w:val="000000" w:themeColor="text1"/>
              </w:rPr>
              <w:t xml:space="preserve">(2) </w:t>
            </w:r>
            <w:r w:rsidR="003E604C" w:rsidRPr="00B15E1D">
              <w:rPr>
                <w:color w:val="000000" w:themeColor="text1"/>
              </w:rPr>
              <w:t>Cielenú prehliadku vykonáva skupina expertov, z ktorých aspoň jeden musí byť bezpečnostný audítor. Cielená prehliadka sa vykonáva na mieste. Predmetom cielenej prehliadky je najmä posúdenie stavebných, technických a prevádzkových vlastností pozemnej komunikácie a jej bezpečnosti, vybavenia a dopravných zariadení pozemnej komunikácie</w:t>
            </w:r>
            <w:r w:rsidR="003E604C" w:rsidRPr="00B15E1D">
              <w:rPr>
                <w:color w:val="000000" w:themeColor="text1"/>
                <w:lang w:eastAsia="en-GB"/>
              </w:rPr>
              <w:t xml:space="preserve"> podľa osobitných predpisov</w:t>
            </w:r>
            <w:r w:rsidR="003E604C" w:rsidRPr="00B15E1D">
              <w:rPr>
                <w:color w:val="000000" w:themeColor="text1"/>
                <w:vertAlign w:val="superscript"/>
              </w:rPr>
              <w:t>3c</w:t>
            </w:r>
            <w:r w:rsidR="003E604C" w:rsidRPr="00B15E1D">
              <w:rPr>
                <w:color w:val="000000" w:themeColor="text1"/>
              </w:rPr>
              <w:t>)</w:t>
            </w:r>
            <w:r w:rsidR="003E604C" w:rsidRPr="00B15E1D">
              <w:rPr>
                <w:color w:val="000000" w:themeColor="text1"/>
                <w:lang w:eastAsia="en-GB"/>
              </w:rPr>
              <w:t xml:space="preserve"> a analýza dopravných nehôd, ich priebehu a príčin smrteľných následkov dopravných nehôd.</w:t>
            </w:r>
          </w:p>
          <w:p w14:paraId="12A1E954" w14:textId="77777777" w:rsidR="002C3317" w:rsidRPr="00B15E1D" w:rsidRDefault="002C3317" w:rsidP="002C3317">
            <w:pPr>
              <w:pStyle w:val="tl10ptPodaokraja"/>
              <w:ind w:right="63"/>
              <w:rPr>
                <w:color w:val="000000" w:themeColor="text1"/>
              </w:rPr>
            </w:pPr>
          </w:p>
          <w:p w14:paraId="7256D25E" w14:textId="4D8742D4" w:rsidR="002C3317" w:rsidRPr="00B15E1D" w:rsidRDefault="002C3317" w:rsidP="002C3317">
            <w:pPr>
              <w:pStyle w:val="tl10ptPodaokraja"/>
              <w:ind w:right="63"/>
              <w:rPr>
                <w:color w:val="000000" w:themeColor="text1"/>
              </w:rPr>
            </w:pPr>
            <w:r w:rsidRPr="00B15E1D">
              <w:rPr>
                <w:color w:val="000000" w:themeColor="text1"/>
              </w:rPr>
              <w:t xml:space="preserve">(3) </w:t>
            </w:r>
            <w:r w:rsidR="003E604C" w:rsidRPr="00B15E1D">
              <w:rPr>
                <w:color w:val="000000" w:themeColor="text1"/>
              </w:rPr>
              <w:t>Výsledkom cielenej prehliadky je správa o výsledku cielenej prehliadky spracovaná bezpečnostným audítorom, ktorá obsahuje popis zistených rizík a návrh nápravných opatrení vrátane návrhu postupnosti ich realizácie.</w:t>
            </w:r>
          </w:p>
          <w:p w14:paraId="2F213141" w14:textId="77777777" w:rsidR="002C3317" w:rsidRPr="00B15E1D" w:rsidRDefault="002C3317" w:rsidP="002C3317">
            <w:pPr>
              <w:pStyle w:val="tl10ptPodaokraja"/>
              <w:ind w:right="63"/>
              <w:rPr>
                <w:color w:val="000000" w:themeColor="text1"/>
              </w:rPr>
            </w:pPr>
          </w:p>
          <w:p w14:paraId="704222C8" w14:textId="1527CBB8" w:rsidR="002C3317" w:rsidRPr="00B15E1D" w:rsidRDefault="002C3317" w:rsidP="002C3317">
            <w:pPr>
              <w:pStyle w:val="tl10ptPodaokraja"/>
              <w:ind w:right="63"/>
              <w:rPr>
                <w:color w:val="000000" w:themeColor="text1"/>
              </w:rPr>
            </w:pPr>
            <w:r w:rsidRPr="00B15E1D">
              <w:rPr>
                <w:color w:val="000000" w:themeColor="text1"/>
              </w:rPr>
              <w:t>(4</w:t>
            </w:r>
            <w:r w:rsidRPr="00671A80">
              <w:rPr>
                <w:color w:val="000000" w:themeColor="text1"/>
              </w:rPr>
              <w:t xml:space="preserve">) </w:t>
            </w:r>
            <w:r w:rsidR="00280521" w:rsidRPr="00671A80">
              <w:rPr>
                <w:color w:val="000000" w:themeColor="text1"/>
              </w:rPr>
              <w:t> </w:t>
            </w:r>
            <w:r w:rsidR="00671A80" w:rsidRPr="00671A80">
              <w:rPr>
                <w:color w:val="000000"/>
              </w:rPr>
              <w:t>Kritériá a postup vykonávania cielenej prehliadky a obsahové náležitosti správy o výsledku cielenej prehliadky ustanoví vykonávací predpis.</w:t>
            </w:r>
          </w:p>
          <w:p w14:paraId="343D3AA8" w14:textId="77777777" w:rsidR="002C3317" w:rsidRPr="00B15E1D" w:rsidRDefault="002C3317" w:rsidP="002C3317">
            <w:pPr>
              <w:pStyle w:val="tl10ptPodaokraja"/>
              <w:ind w:right="63"/>
              <w:rPr>
                <w:color w:val="000000" w:themeColor="text1"/>
              </w:rPr>
            </w:pPr>
          </w:p>
          <w:p w14:paraId="4B38301A" w14:textId="375AF8BE" w:rsidR="00671A80" w:rsidRPr="00671A80" w:rsidRDefault="002C3317" w:rsidP="00671A80">
            <w:pPr>
              <w:rPr>
                <w:sz w:val="20"/>
                <w:szCs w:val="20"/>
              </w:rPr>
            </w:pPr>
            <w:r w:rsidRPr="00671A80">
              <w:rPr>
                <w:color w:val="000000" w:themeColor="text1"/>
                <w:sz w:val="20"/>
                <w:szCs w:val="20"/>
              </w:rPr>
              <w:t xml:space="preserve">(5) </w:t>
            </w:r>
            <w:r w:rsidR="003E604C" w:rsidRPr="00671A80">
              <w:rPr>
                <w:color w:val="000000" w:themeColor="text1"/>
                <w:sz w:val="20"/>
                <w:szCs w:val="20"/>
              </w:rPr>
              <w:t xml:space="preserve">Správca pozemnej komunikácie zabezpečí vykonanie nápravných opatrení uvedených v správe o výsledku cielenej prehliadky. </w:t>
            </w:r>
            <w:r w:rsidR="00671A80" w:rsidRPr="00671A80">
              <w:rPr>
                <w:color w:val="000000"/>
                <w:sz w:val="20"/>
                <w:szCs w:val="20"/>
              </w:rPr>
              <w:t xml:space="preserve">Pri vykonávaní nápravných opatrení správca pozemnej komunikácie zohľadní ktoré úseky boli vyhodnotené ako úseky s najnižšou úrovňou bezpečnosti, technické možnosti realizácie opatrení a ekonomickú únosnosť </w:t>
            </w:r>
            <w:r w:rsidR="00671A80" w:rsidRPr="00671A80">
              <w:rPr>
                <w:color w:val="000000"/>
                <w:sz w:val="20"/>
                <w:szCs w:val="20"/>
              </w:rPr>
              <w:br/>
              <w:t>pri zabezpe</w:t>
            </w:r>
            <w:r w:rsidR="00671A80">
              <w:rPr>
                <w:color w:val="000000"/>
                <w:sz w:val="20"/>
                <w:szCs w:val="20"/>
              </w:rPr>
              <w:t xml:space="preserve">čovaní riadneho výkonu správy a </w:t>
            </w:r>
            <w:r w:rsidR="00671A80" w:rsidRPr="00671A80">
              <w:rPr>
                <w:color w:val="000000"/>
                <w:sz w:val="20"/>
                <w:szCs w:val="20"/>
              </w:rPr>
              <w:t>údržby pozemnej komunikácie v jeho správe.</w:t>
            </w:r>
            <w:r w:rsidR="00671A80" w:rsidRPr="00671A80">
              <w:rPr>
                <w:rFonts w:cstheme="minorHAnsi"/>
                <w:color w:val="000000"/>
                <w:sz w:val="20"/>
                <w:szCs w:val="20"/>
              </w:rPr>
              <w:t xml:space="preserve"> </w:t>
            </w:r>
          </w:p>
          <w:p w14:paraId="2C001D5E" w14:textId="277EEC33" w:rsidR="002C3317" w:rsidRPr="00B15E1D" w:rsidRDefault="002C3317" w:rsidP="002C3317">
            <w:pPr>
              <w:pStyle w:val="tl10ptPodaokraja"/>
              <w:ind w:right="63"/>
              <w:rPr>
                <w:color w:val="000000" w:themeColor="text1"/>
              </w:rPr>
            </w:pPr>
          </w:p>
          <w:p w14:paraId="1B736CED" w14:textId="77777777" w:rsidR="002C3317" w:rsidRPr="00B15E1D" w:rsidRDefault="002C3317" w:rsidP="002C3317">
            <w:pPr>
              <w:pStyle w:val="tl10ptPodaokraja"/>
              <w:ind w:right="63"/>
              <w:rPr>
                <w:color w:val="000000" w:themeColor="text1"/>
              </w:rPr>
            </w:pPr>
          </w:p>
          <w:p w14:paraId="36268868" w14:textId="2EDB2B4F" w:rsidR="002C3317" w:rsidRPr="00B15E1D" w:rsidRDefault="002C3317" w:rsidP="002C3317">
            <w:pPr>
              <w:pStyle w:val="tl10ptPodaokraja"/>
              <w:ind w:right="63"/>
              <w:rPr>
                <w:color w:val="000000" w:themeColor="text1"/>
              </w:rPr>
            </w:pPr>
            <w:r w:rsidRPr="00B15E1D">
              <w:rPr>
                <w:color w:val="000000" w:themeColor="text1"/>
              </w:rPr>
              <w:lastRenderedPageBreak/>
              <w:t xml:space="preserve">(6) </w:t>
            </w:r>
            <w:r w:rsidR="003E604C" w:rsidRPr="00B15E1D">
              <w:rPr>
                <w:color w:val="000000" w:themeColor="text1"/>
              </w:rPr>
              <w:t xml:space="preserve">Správca pozemnej komunikácie zabezpečí vykonanie nápravných opatrení najneskôr do dvoch rokov od zistenia bezpečnostných nedostatkov na základe výsledku cielenej prehliadky podľa odseku 3. V odôvodnených prípadoch je správca pozemnej komunikácie oprávnený požiadať ministerstvo o predĺženie lehoty na vykonanie nápravných opatrení najviac o dva roky, a to aj opakovane. Proti zamietnutiu žiadosti podľa druhej vety nie je prípustný opravný prostriedok. Na postup pri posudzovaní žiadosti sa nevzťahuje </w:t>
            </w:r>
            <w:r w:rsidR="00040804">
              <w:rPr>
                <w:color w:val="000000" w:themeColor="text1"/>
              </w:rPr>
              <w:t>správny poriadok.</w:t>
            </w:r>
          </w:p>
          <w:p w14:paraId="7F4BBC1E" w14:textId="77777777" w:rsidR="002C3317" w:rsidRPr="00B15E1D" w:rsidRDefault="002C3317" w:rsidP="002C3317">
            <w:pPr>
              <w:pStyle w:val="tl10ptPodaokraja"/>
              <w:ind w:right="63"/>
              <w:rPr>
                <w:color w:val="000000" w:themeColor="text1"/>
              </w:rPr>
            </w:pPr>
          </w:p>
          <w:p w14:paraId="177CCFE6" w14:textId="15B4B4B3" w:rsidR="002C3317" w:rsidRPr="00B15E1D" w:rsidRDefault="002C3317" w:rsidP="002C3317">
            <w:pPr>
              <w:pStyle w:val="tl10ptPodaokraja"/>
              <w:ind w:right="63"/>
              <w:rPr>
                <w:color w:val="000000" w:themeColor="text1"/>
              </w:rPr>
            </w:pPr>
            <w:r w:rsidRPr="00B15E1D">
              <w:rPr>
                <w:color w:val="000000" w:themeColor="text1"/>
              </w:rPr>
              <w:t xml:space="preserve">(7) </w:t>
            </w:r>
            <w:r w:rsidR="003E604C" w:rsidRPr="00B15E1D">
              <w:rPr>
                <w:color w:val="000000" w:themeColor="text1"/>
              </w:rPr>
              <w:t>Správca pozemnej komunikácie každoročne do 31. januára predkladá ministerstvu správu o nápravných opatreniach vykonaných podľa odseku 6 v predchádzajúcom kalendárnom roku.</w:t>
            </w:r>
            <w:r w:rsidR="006E3B80" w:rsidRPr="00B15E1D">
              <w:rPr>
                <w:color w:val="000000" w:themeColor="text1"/>
              </w:rPr>
              <w:t>“.</w:t>
            </w:r>
          </w:p>
          <w:p w14:paraId="2A406DEB" w14:textId="77777777" w:rsidR="002C3317" w:rsidRPr="00B15E1D" w:rsidRDefault="002C3317" w:rsidP="002C3317">
            <w:pPr>
              <w:pStyle w:val="tl10ptPodaokraja"/>
              <w:ind w:right="63"/>
              <w:rPr>
                <w:color w:val="000000" w:themeColor="text1"/>
              </w:rPr>
            </w:pPr>
          </w:p>
          <w:p w14:paraId="04C58F2A" w14:textId="182B02B2" w:rsidR="002C3317" w:rsidRPr="00B15E1D" w:rsidRDefault="002C3317" w:rsidP="002C3317">
            <w:pPr>
              <w:pStyle w:val="tl10ptPodaokraja"/>
              <w:ind w:right="63"/>
              <w:rPr>
                <w:color w:val="000000" w:themeColor="text1"/>
              </w:rPr>
            </w:pPr>
            <w:r w:rsidRPr="00B15E1D">
              <w:rPr>
                <w:color w:val="000000" w:themeColor="text1"/>
              </w:rPr>
              <w:t xml:space="preserve">Poznámka pod čiarou k odkazu </w:t>
            </w:r>
            <w:r w:rsidR="00261950" w:rsidRPr="00B15E1D">
              <w:rPr>
                <w:color w:val="000000" w:themeColor="text1"/>
              </w:rPr>
              <w:t>3c</w:t>
            </w:r>
            <w:r w:rsidRPr="00B15E1D">
              <w:rPr>
                <w:color w:val="000000" w:themeColor="text1"/>
              </w:rPr>
              <w:t xml:space="preserve"> znie: </w:t>
            </w:r>
          </w:p>
          <w:p w14:paraId="44DA75FD" w14:textId="36F17ACA" w:rsidR="00544632" w:rsidRPr="00B15E1D" w:rsidRDefault="002C3317" w:rsidP="00544632">
            <w:pPr>
              <w:pStyle w:val="tl10ptPodaokraja"/>
              <w:ind w:right="63"/>
              <w:rPr>
                <w:color w:val="000000" w:themeColor="text1"/>
              </w:rPr>
            </w:pPr>
            <w:r w:rsidRPr="00B15E1D">
              <w:rPr>
                <w:color w:val="000000" w:themeColor="text1"/>
              </w:rPr>
              <w:t>„</w:t>
            </w:r>
            <w:r w:rsidRPr="00B15E1D">
              <w:rPr>
                <w:color w:val="000000" w:themeColor="text1"/>
                <w:vertAlign w:val="superscript"/>
              </w:rPr>
              <w:t>3</w:t>
            </w:r>
            <w:r w:rsidR="00544632" w:rsidRPr="00B15E1D">
              <w:rPr>
                <w:color w:val="000000" w:themeColor="text1"/>
                <w:vertAlign w:val="superscript"/>
              </w:rPr>
              <w:t>c</w:t>
            </w:r>
            <w:r w:rsidRPr="00B15E1D">
              <w:rPr>
                <w:color w:val="000000" w:themeColor="text1"/>
                <w:vertAlign w:val="superscript"/>
              </w:rPr>
              <w:t>)</w:t>
            </w:r>
            <w:r w:rsidRPr="00B15E1D">
              <w:rPr>
                <w:color w:val="000000" w:themeColor="text1"/>
              </w:rPr>
              <w:t xml:space="preserve"> </w:t>
            </w:r>
            <w:r w:rsidR="00544632" w:rsidRPr="00B15E1D">
              <w:rPr>
                <w:color w:val="000000" w:themeColor="text1"/>
              </w:rPr>
              <w:t>§ 2 zákona č. 135/1961 Zb. o pozemných komunikáciách (cestný zákon) v znení neskorších predpisov.</w:t>
            </w:r>
          </w:p>
          <w:p w14:paraId="0BED32EB" w14:textId="77777777" w:rsidR="00544632" w:rsidRPr="00B15E1D" w:rsidRDefault="00544632" w:rsidP="00544632">
            <w:pPr>
              <w:pStyle w:val="tl10ptPodaokraja"/>
              <w:ind w:right="63"/>
              <w:rPr>
                <w:color w:val="000000" w:themeColor="text1"/>
              </w:rPr>
            </w:pPr>
            <w:r w:rsidRPr="00B15E1D">
              <w:rPr>
                <w:color w:val="000000" w:themeColor="text1"/>
              </w:rPr>
              <w:t xml:space="preserve">§ 60 a 61 zákona č. </w:t>
            </w:r>
            <w:hyperlink r:id="rId12" w:tooltip="Odkaz na predpis alebo ustanovenie" w:history="1">
              <w:r w:rsidRPr="00B15E1D">
                <w:rPr>
                  <w:rStyle w:val="Hypertextovprepojenie"/>
                  <w:iCs/>
                  <w:color w:val="000000" w:themeColor="text1"/>
                </w:rPr>
                <w:t>8/2009 Z. z.</w:t>
              </w:r>
            </w:hyperlink>
            <w:r w:rsidRPr="00B15E1D">
              <w:rPr>
                <w:color w:val="000000" w:themeColor="text1"/>
              </w:rPr>
              <w:t xml:space="preserve"> o cestnej premávke a o zmene a doplnení niektorých zákonov v znení neskorších predpisov.</w:t>
            </w:r>
          </w:p>
          <w:p w14:paraId="10637C72" w14:textId="1AB14946" w:rsidR="002C3317" w:rsidRPr="00B15E1D" w:rsidRDefault="00544632" w:rsidP="002C3317">
            <w:pPr>
              <w:pStyle w:val="tl10ptPodaokraja"/>
              <w:ind w:right="63"/>
              <w:rPr>
                <w:color w:val="000000" w:themeColor="text1"/>
              </w:rPr>
            </w:pPr>
            <w:r w:rsidRPr="00B15E1D">
              <w:rPr>
                <w:color w:val="000000" w:themeColor="text1"/>
              </w:rPr>
              <w:t>Vyhláška Ministerstva vnútra Slovenskej republiky z 13. februára 2020 č. 30/2020 Z. z. o dopravnom značení</w:t>
            </w:r>
            <w:r w:rsidR="006E3B80" w:rsidRPr="00B15E1D">
              <w:rPr>
                <w:color w:val="000000" w:themeColor="text1"/>
              </w:rPr>
              <w:t>.“.</w:t>
            </w:r>
          </w:p>
          <w:p w14:paraId="2F376B8D" w14:textId="1B72FC69" w:rsidR="008F2572" w:rsidRPr="00B15E1D" w:rsidRDefault="008F2572" w:rsidP="002C3317">
            <w:pPr>
              <w:pStyle w:val="tl10ptPodaokraja"/>
              <w:ind w:right="63"/>
              <w:rPr>
                <w:color w:val="000000" w:themeColor="text1"/>
              </w:rPr>
            </w:pPr>
          </w:p>
          <w:p w14:paraId="50E7DC97" w14:textId="5BB155FA" w:rsidR="00101199" w:rsidRPr="00B15E1D" w:rsidRDefault="00A926FB" w:rsidP="002C3317">
            <w:pPr>
              <w:pStyle w:val="tl10ptPodaokraja"/>
              <w:ind w:right="63"/>
              <w:rPr>
                <w:color w:val="000000" w:themeColor="text1"/>
              </w:rPr>
            </w:pPr>
            <w:r w:rsidRPr="00B15E1D">
              <w:rPr>
                <w:color w:val="000000" w:themeColor="text1"/>
              </w:rPr>
              <w:t xml:space="preserve">(1) </w:t>
            </w:r>
            <w:r w:rsidR="00E01DB2" w:rsidRPr="00B15E1D">
              <w:rPr>
                <w:color w:val="000000" w:themeColor="text1"/>
              </w:rPr>
              <w:t>Ministerstvo</w:t>
            </w:r>
          </w:p>
          <w:p w14:paraId="6EEF582B" w14:textId="220051E0" w:rsidR="00E01DB2" w:rsidRPr="00B15E1D" w:rsidRDefault="00A926FB" w:rsidP="002C3317">
            <w:pPr>
              <w:pStyle w:val="tl10ptPodaokraja"/>
              <w:ind w:right="63"/>
              <w:rPr>
                <w:color w:val="000000" w:themeColor="text1"/>
              </w:rPr>
            </w:pPr>
            <w:r w:rsidRPr="00B15E1D">
              <w:rPr>
                <w:color w:val="000000" w:themeColor="text1"/>
              </w:rPr>
              <w:t xml:space="preserve">e) </w:t>
            </w:r>
            <w:r w:rsidR="00E01DB2" w:rsidRPr="00B15E1D">
              <w:rPr>
                <w:color w:val="000000" w:themeColor="text1"/>
              </w:rPr>
              <w:t xml:space="preserve">vypracúva, </w:t>
            </w:r>
            <w:r w:rsidRPr="00B15E1D">
              <w:rPr>
                <w:bCs/>
                <w:color w:val="000000" w:themeColor="text1"/>
              </w:rPr>
              <w:t xml:space="preserve">schvaľuje a aktualizuje akčný plán, ktorého </w:t>
            </w:r>
            <w:r w:rsidR="001C5AA4">
              <w:rPr>
                <w:bCs/>
                <w:color w:val="000000" w:themeColor="text1"/>
              </w:rPr>
              <w:t xml:space="preserve">cieľom </w:t>
            </w:r>
            <w:r w:rsidRPr="00B15E1D">
              <w:rPr>
                <w:bCs/>
                <w:color w:val="000000" w:themeColor="text1"/>
              </w:rPr>
              <w:t>je najmä sledovať výkon nápravných opatrení s prihliadnutím na riziko.</w:t>
            </w:r>
          </w:p>
          <w:p w14:paraId="23520918" w14:textId="77777777" w:rsidR="002C3317" w:rsidRPr="00B15E1D" w:rsidRDefault="002C3317" w:rsidP="002C3317">
            <w:pPr>
              <w:pStyle w:val="tl10ptPodaokraja"/>
              <w:ind w:right="63"/>
              <w:rPr>
                <w:color w:val="000000" w:themeColor="text1"/>
              </w:rPr>
            </w:pPr>
          </w:p>
          <w:p w14:paraId="0C364B45" w14:textId="3534A184" w:rsidR="00E0370C" w:rsidRPr="00B15E1D" w:rsidRDefault="00E0370C" w:rsidP="00E0370C">
            <w:pPr>
              <w:pStyle w:val="tl10ptPodaokraja"/>
              <w:ind w:right="63"/>
              <w:jc w:val="center"/>
              <w:rPr>
                <w:b/>
                <w:color w:val="000000" w:themeColor="text1"/>
              </w:rPr>
            </w:pPr>
            <w:r w:rsidRPr="00B15E1D">
              <w:rPr>
                <w:b/>
                <w:color w:val="000000" w:themeColor="text1"/>
              </w:rPr>
              <w:t>§ 6a</w:t>
            </w:r>
          </w:p>
          <w:p w14:paraId="19F24067" w14:textId="036EDBDC" w:rsidR="00E0370C" w:rsidRPr="00B15E1D" w:rsidRDefault="009243F9" w:rsidP="00E0370C">
            <w:pPr>
              <w:pStyle w:val="Zkladntext"/>
              <w:spacing w:after="0"/>
              <w:rPr>
                <w:b/>
                <w:color w:val="000000" w:themeColor="text1"/>
                <w:sz w:val="20"/>
                <w:szCs w:val="20"/>
                <w:lang w:val="sk-SK"/>
              </w:rPr>
            </w:pPr>
            <w:r w:rsidRPr="00B15E1D">
              <w:rPr>
                <w:b/>
                <w:color w:val="000000" w:themeColor="text1"/>
                <w:sz w:val="20"/>
                <w:szCs w:val="20"/>
                <w:lang w:val="sk-SK"/>
              </w:rPr>
              <w:t xml:space="preserve">        </w:t>
            </w:r>
            <w:r w:rsidR="00E0370C" w:rsidRPr="00B15E1D">
              <w:rPr>
                <w:b/>
                <w:color w:val="000000" w:themeColor="text1"/>
                <w:sz w:val="20"/>
                <w:szCs w:val="20"/>
                <w:lang w:val="sk-SK"/>
              </w:rPr>
              <w:t>Postup vykonávania inšpekcie</w:t>
            </w:r>
          </w:p>
          <w:p w14:paraId="7D9D7AF1" w14:textId="1CBF057F" w:rsidR="00E0370C" w:rsidRPr="00B15E1D" w:rsidRDefault="00E0370C" w:rsidP="00E0370C">
            <w:pPr>
              <w:pStyle w:val="Zkladntext"/>
              <w:spacing w:after="0"/>
              <w:ind w:left="125"/>
              <w:rPr>
                <w:color w:val="000000" w:themeColor="text1"/>
                <w:sz w:val="20"/>
                <w:szCs w:val="20"/>
                <w:lang w:val="sk-SK"/>
              </w:rPr>
            </w:pPr>
            <w:r w:rsidRPr="00B15E1D">
              <w:rPr>
                <w:color w:val="000000" w:themeColor="text1"/>
                <w:sz w:val="20"/>
                <w:szCs w:val="20"/>
                <w:lang w:val="sk-SK"/>
              </w:rPr>
              <w:t>Pri vykonávaní inšpekcie sa postupuje takto:</w:t>
            </w:r>
          </w:p>
          <w:p w14:paraId="67429C7F" w14:textId="77777777" w:rsidR="00E0370C" w:rsidRPr="00B15E1D" w:rsidRDefault="00E0370C" w:rsidP="00E0370C">
            <w:pPr>
              <w:pStyle w:val="Zkladntext"/>
              <w:spacing w:after="0"/>
              <w:ind w:left="125"/>
              <w:rPr>
                <w:color w:val="000000" w:themeColor="text1"/>
                <w:sz w:val="20"/>
                <w:szCs w:val="20"/>
                <w:lang w:val="sk-SK"/>
              </w:rPr>
            </w:pPr>
          </w:p>
          <w:p w14:paraId="1D82735A" w14:textId="77777777" w:rsidR="00E0370C" w:rsidRPr="00B15E1D" w:rsidRDefault="00E0370C" w:rsidP="00E0370C">
            <w:pPr>
              <w:pStyle w:val="Odsekzoznamu"/>
              <w:widowControl w:val="0"/>
              <w:numPr>
                <w:ilvl w:val="0"/>
                <w:numId w:val="36"/>
              </w:numPr>
              <w:tabs>
                <w:tab w:val="left" w:pos="409"/>
              </w:tabs>
              <w:autoSpaceDE w:val="0"/>
              <w:autoSpaceDN w:val="0"/>
              <w:spacing w:before="104" w:after="0" w:line="240" w:lineRule="auto"/>
              <w:ind w:hanging="283"/>
              <w:contextualSpacing w:val="0"/>
              <w:jc w:val="both"/>
              <w:rPr>
                <w:rFonts w:ascii="Times New Roman" w:hAnsi="Times New Roman"/>
                <w:color w:val="000000" w:themeColor="text1"/>
                <w:sz w:val="20"/>
                <w:szCs w:val="20"/>
              </w:rPr>
            </w:pPr>
            <w:r w:rsidRPr="00B15E1D">
              <w:rPr>
                <w:rFonts w:ascii="Times New Roman" w:hAnsi="Times New Roman"/>
                <w:color w:val="000000" w:themeColor="text1"/>
                <w:sz w:val="20"/>
                <w:szCs w:val="20"/>
              </w:rPr>
              <w:lastRenderedPageBreak/>
              <w:t>opíše sa hodnotený úsek pozemnej</w:t>
            </w:r>
            <w:r w:rsidRPr="00B15E1D">
              <w:rPr>
                <w:rFonts w:ascii="Times New Roman" w:hAnsi="Times New Roman"/>
                <w:color w:val="000000" w:themeColor="text1"/>
                <w:spacing w:val="-1"/>
                <w:sz w:val="20"/>
                <w:szCs w:val="20"/>
              </w:rPr>
              <w:t xml:space="preserve"> </w:t>
            </w:r>
            <w:r w:rsidRPr="00B15E1D">
              <w:rPr>
                <w:rFonts w:ascii="Times New Roman" w:hAnsi="Times New Roman"/>
                <w:color w:val="000000" w:themeColor="text1"/>
                <w:sz w:val="20"/>
                <w:szCs w:val="20"/>
              </w:rPr>
              <w:t>komunikácie,</w:t>
            </w:r>
          </w:p>
          <w:p w14:paraId="30900AA7" w14:textId="77777777" w:rsidR="00E0370C" w:rsidRPr="00B15E1D" w:rsidRDefault="00E0370C" w:rsidP="00E0370C">
            <w:pPr>
              <w:pStyle w:val="Odsekzoznamu"/>
              <w:widowControl w:val="0"/>
              <w:numPr>
                <w:ilvl w:val="0"/>
                <w:numId w:val="36"/>
              </w:numPr>
              <w:tabs>
                <w:tab w:val="left" w:pos="409"/>
              </w:tabs>
              <w:autoSpaceDE w:val="0"/>
              <w:autoSpaceDN w:val="0"/>
              <w:spacing w:before="104" w:after="0" w:line="240" w:lineRule="auto"/>
              <w:ind w:right="123" w:hanging="283"/>
              <w:contextualSpacing w:val="0"/>
              <w:jc w:val="both"/>
              <w:rPr>
                <w:rFonts w:ascii="Times New Roman" w:hAnsi="Times New Roman"/>
                <w:color w:val="000000" w:themeColor="text1"/>
                <w:sz w:val="20"/>
                <w:szCs w:val="20"/>
              </w:rPr>
            </w:pPr>
            <w:r w:rsidRPr="00B15E1D">
              <w:rPr>
                <w:rFonts w:ascii="Times New Roman" w:hAnsi="Times New Roman"/>
                <w:color w:val="000000" w:themeColor="text1"/>
                <w:sz w:val="20"/>
                <w:szCs w:val="20"/>
              </w:rPr>
              <w:t>analyzuje sa vývoj a príčiny dopravnej nehodovosti hodnoteného úseku pozemnej komunikácie a analyzujú sa správy o</w:t>
            </w:r>
            <w:r w:rsidRPr="00B15E1D">
              <w:rPr>
                <w:rFonts w:ascii="Times New Roman" w:hAnsi="Times New Roman"/>
                <w:color w:val="000000" w:themeColor="text1"/>
                <w:spacing w:val="-1"/>
                <w:sz w:val="20"/>
                <w:szCs w:val="20"/>
              </w:rPr>
              <w:t xml:space="preserve"> </w:t>
            </w:r>
            <w:r w:rsidRPr="00B15E1D">
              <w:rPr>
                <w:rFonts w:ascii="Times New Roman" w:hAnsi="Times New Roman"/>
                <w:color w:val="000000" w:themeColor="text1"/>
                <w:sz w:val="20"/>
                <w:szCs w:val="20"/>
              </w:rPr>
              <w:t>nehodách,</w:t>
            </w:r>
          </w:p>
          <w:p w14:paraId="20F58309" w14:textId="77777777" w:rsidR="00E0370C" w:rsidRPr="00B15E1D" w:rsidRDefault="00E0370C" w:rsidP="00E0370C">
            <w:pPr>
              <w:pStyle w:val="Odsekzoznamu"/>
              <w:widowControl w:val="0"/>
              <w:numPr>
                <w:ilvl w:val="0"/>
                <w:numId w:val="36"/>
              </w:numPr>
              <w:tabs>
                <w:tab w:val="left" w:pos="409"/>
              </w:tabs>
              <w:autoSpaceDE w:val="0"/>
              <w:autoSpaceDN w:val="0"/>
              <w:spacing w:before="100" w:after="0" w:line="240" w:lineRule="auto"/>
              <w:ind w:right="123" w:hanging="283"/>
              <w:contextualSpacing w:val="0"/>
              <w:jc w:val="both"/>
              <w:rPr>
                <w:rFonts w:ascii="Times New Roman" w:hAnsi="Times New Roman"/>
                <w:color w:val="000000" w:themeColor="text1"/>
                <w:sz w:val="20"/>
                <w:szCs w:val="20"/>
              </w:rPr>
            </w:pPr>
            <w:r w:rsidRPr="00B15E1D">
              <w:rPr>
                <w:rFonts w:ascii="Times New Roman" w:hAnsi="Times New Roman"/>
                <w:color w:val="000000" w:themeColor="text1"/>
                <w:sz w:val="20"/>
                <w:szCs w:val="20"/>
              </w:rPr>
              <w:t xml:space="preserve">zohľadnia sa počty dopravných nehôd, smrteľných zranení a ťažkých zranení počas posledných päť rokov; </w:t>
            </w:r>
          </w:p>
          <w:p w14:paraId="05B0A5FF" w14:textId="77777777" w:rsidR="00E0370C" w:rsidRPr="00B15E1D" w:rsidRDefault="00E0370C" w:rsidP="00E0370C">
            <w:pPr>
              <w:pStyle w:val="Odsekzoznamu"/>
              <w:widowControl w:val="0"/>
              <w:numPr>
                <w:ilvl w:val="0"/>
                <w:numId w:val="36"/>
              </w:numPr>
              <w:tabs>
                <w:tab w:val="left" w:pos="409"/>
              </w:tabs>
              <w:autoSpaceDE w:val="0"/>
              <w:autoSpaceDN w:val="0"/>
              <w:spacing w:before="100" w:after="0" w:line="240" w:lineRule="auto"/>
              <w:ind w:hanging="283"/>
              <w:contextualSpacing w:val="0"/>
              <w:jc w:val="both"/>
              <w:rPr>
                <w:rFonts w:ascii="Times New Roman" w:hAnsi="Times New Roman"/>
                <w:color w:val="000000" w:themeColor="text1"/>
                <w:sz w:val="20"/>
                <w:szCs w:val="20"/>
              </w:rPr>
            </w:pPr>
            <w:r w:rsidRPr="00B15E1D">
              <w:rPr>
                <w:rFonts w:ascii="Times New Roman" w:hAnsi="Times New Roman"/>
                <w:color w:val="000000" w:themeColor="text1"/>
                <w:sz w:val="20"/>
                <w:szCs w:val="20"/>
              </w:rPr>
              <w:t>analyzujú sa plnenia odporúčaní z predchádzajúcich správ o vykonanej</w:t>
            </w:r>
            <w:r w:rsidRPr="00B15E1D">
              <w:rPr>
                <w:rFonts w:ascii="Times New Roman" w:hAnsi="Times New Roman"/>
                <w:color w:val="000000" w:themeColor="text1"/>
                <w:spacing w:val="-1"/>
                <w:sz w:val="20"/>
                <w:szCs w:val="20"/>
              </w:rPr>
              <w:t xml:space="preserve"> </w:t>
            </w:r>
            <w:r w:rsidRPr="00B15E1D">
              <w:rPr>
                <w:rFonts w:ascii="Times New Roman" w:hAnsi="Times New Roman"/>
                <w:color w:val="000000" w:themeColor="text1"/>
                <w:sz w:val="20"/>
                <w:szCs w:val="20"/>
              </w:rPr>
              <w:t>inšpekcii,</w:t>
            </w:r>
          </w:p>
          <w:p w14:paraId="092A8990" w14:textId="77777777" w:rsidR="00E0370C" w:rsidRPr="00B15E1D" w:rsidRDefault="00E0370C" w:rsidP="00E0370C">
            <w:pPr>
              <w:pStyle w:val="Odsekzoznamu"/>
              <w:widowControl w:val="0"/>
              <w:numPr>
                <w:ilvl w:val="0"/>
                <w:numId w:val="36"/>
              </w:numPr>
              <w:tabs>
                <w:tab w:val="left" w:pos="409"/>
              </w:tabs>
              <w:autoSpaceDE w:val="0"/>
              <w:autoSpaceDN w:val="0"/>
              <w:spacing w:after="0" w:line="240" w:lineRule="auto"/>
              <w:ind w:hanging="283"/>
              <w:contextualSpacing w:val="0"/>
              <w:jc w:val="both"/>
              <w:rPr>
                <w:rFonts w:ascii="Times New Roman" w:hAnsi="Times New Roman"/>
                <w:color w:val="000000" w:themeColor="text1"/>
                <w:sz w:val="20"/>
                <w:szCs w:val="20"/>
              </w:rPr>
            </w:pPr>
            <w:r w:rsidRPr="00B15E1D">
              <w:rPr>
                <w:rFonts w:ascii="Times New Roman" w:hAnsi="Times New Roman"/>
                <w:color w:val="000000" w:themeColor="text1"/>
                <w:sz w:val="20"/>
                <w:szCs w:val="20"/>
              </w:rPr>
              <w:t>predložia sa návrhy a odporúčania nápravných</w:t>
            </w:r>
            <w:r w:rsidRPr="00B15E1D">
              <w:rPr>
                <w:rFonts w:ascii="Times New Roman" w:hAnsi="Times New Roman"/>
                <w:color w:val="000000" w:themeColor="text1"/>
                <w:spacing w:val="-1"/>
                <w:sz w:val="20"/>
                <w:szCs w:val="20"/>
              </w:rPr>
              <w:t xml:space="preserve"> </w:t>
            </w:r>
            <w:r w:rsidRPr="00B15E1D">
              <w:rPr>
                <w:rFonts w:ascii="Times New Roman" w:hAnsi="Times New Roman"/>
                <w:color w:val="000000" w:themeColor="text1"/>
                <w:sz w:val="20"/>
                <w:szCs w:val="20"/>
              </w:rPr>
              <w:t>opatrení.</w:t>
            </w:r>
          </w:p>
          <w:p w14:paraId="483C530B" w14:textId="77777777" w:rsidR="00E0370C" w:rsidRPr="00B15E1D" w:rsidRDefault="00E0370C" w:rsidP="00E0370C">
            <w:pPr>
              <w:widowControl w:val="0"/>
              <w:tabs>
                <w:tab w:val="left" w:pos="409"/>
              </w:tabs>
              <w:autoSpaceDE w:val="0"/>
              <w:autoSpaceDN w:val="0"/>
              <w:rPr>
                <w:color w:val="000000" w:themeColor="text1"/>
                <w:sz w:val="20"/>
                <w:szCs w:val="20"/>
              </w:rPr>
            </w:pPr>
          </w:p>
          <w:p w14:paraId="7C39A3D6" w14:textId="5D182AAC" w:rsidR="00E0370C" w:rsidRPr="00B15E1D" w:rsidRDefault="00E0370C" w:rsidP="00E0370C">
            <w:pPr>
              <w:pStyle w:val="Zkladntext"/>
              <w:spacing w:after="0"/>
              <w:ind w:left="123" w:right="123"/>
              <w:jc w:val="center"/>
              <w:rPr>
                <w:b/>
                <w:color w:val="000000" w:themeColor="text1"/>
                <w:sz w:val="20"/>
                <w:szCs w:val="20"/>
                <w:lang w:val="sk-SK"/>
              </w:rPr>
            </w:pPr>
            <w:r w:rsidRPr="00B15E1D">
              <w:rPr>
                <w:b/>
                <w:color w:val="000000" w:themeColor="text1"/>
                <w:sz w:val="20"/>
                <w:szCs w:val="20"/>
                <w:lang w:val="sk-SK"/>
              </w:rPr>
              <w:t>§ 6b</w:t>
            </w:r>
          </w:p>
          <w:p w14:paraId="0A032877" w14:textId="10AA56F7" w:rsidR="00E0370C" w:rsidRPr="00B15E1D" w:rsidRDefault="00E0370C" w:rsidP="00E0370C">
            <w:pPr>
              <w:pStyle w:val="Zkladntext"/>
              <w:spacing w:after="0"/>
              <w:ind w:left="123" w:right="123"/>
              <w:jc w:val="center"/>
              <w:rPr>
                <w:b/>
                <w:color w:val="000000" w:themeColor="text1"/>
                <w:sz w:val="20"/>
                <w:szCs w:val="20"/>
                <w:lang w:val="sk-SK"/>
              </w:rPr>
            </w:pPr>
            <w:r w:rsidRPr="00B15E1D">
              <w:rPr>
                <w:b/>
                <w:color w:val="000000" w:themeColor="text1"/>
                <w:sz w:val="20"/>
                <w:szCs w:val="20"/>
                <w:lang w:val="sk-SK"/>
              </w:rPr>
              <w:t>Prvky posudzovania cielenej prehliadky</w:t>
            </w:r>
          </w:p>
          <w:p w14:paraId="71C7BA87" w14:textId="77777777" w:rsidR="00E0370C" w:rsidRPr="00B15E1D" w:rsidRDefault="00E0370C" w:rsidP="00E0370C">
            <w:pPr>
              <w:tabs>
                <w:tab w:val="left" w:pos="409"/>
              </w:tabs>
              <w:ind w:right="123"/>
              <w:rPr>
                <w:color w:val="000000" w:themeColor="text1"/>
                <w:sz w:val="20"/>
                <w:szCs w:val="20"/>
              </w:rPr>
            </w:pPr>
            <w:r w:rsidRPr="00B15E1D">
              <w:rPr>
                <w:color w:val="000000" w:themeColor="text1"/>
                <w:sz w:val="20"/>
                <w:szCs w:val="20"/>
              </w:rPr>
              <w:t>Pri vykonávaní cielenej prehliadky sa posudzujú najmä tieto prvky:</w:t>
            </w:r>
          </w:p>
          <w:p w14:paraId="164BD0C5" w14:textId="77777777" w:rsidR="00E0370C" w:rsidRPr="00B15E1D" w:rsidRDefault="00E0370C" w:rsidP="00E0370C">
            <w:pPr>
              <w:pStyle w:val="Odsekzoznamu"/>
              <w:widowControl w:val="0"/>
              <w:numPr>
                <w:ilvl w:val="0"/>
                <w:numId w:val="37"/>
              </w:numPr>
              <w:tabs>
                <w:tab w:val="left" w:pos="409"/>
              </w:tabs>
              <w:autoSpaceDE w:val="0"/>
              <w:autoSpaceDN w:val="0"/>
              <w:spacing w:before="104" w:after="0" w:line="240" w:lineRule="auto"/>
              <w:ind w:right="123"/>
              <w:contextualSpacing w:val="0"/>
              <w:jc w:val="both"/>
              <w:rPr>
                <w:rFonts w:ascii="Times New Roman" w:hAnsi="Times New Roman"/>
                <w:color w:val="000000" w:themeColor="text1"/>
                <w:sz w:val="20"/>
                <w:szCs w:val="20"/>
              </w:rPr>
            </w:pPr>
            <w:r w:rsidRPr="00B15E1D">
              <w:rPr>
                <w:rFonts w:ascii="Times New Roman" w:hAnsi="Times New Roman"/>
                <w:color w:val="000000" w:themeColor="text1"/>
                <w:sz w:val="20"/>
                <w:szCs w:val="20"/>
              </w:rPr>
              <w:t>návrhové prvky pozemných komunikácií,</w:t>
            </w:r>
          </w:p>
          <w:p w14:paraId="7594D5A1" w14:textId="77777777" w:rsidR="00E0370C" w:rsidRPr="00B15E1D" w:rsidRDefault="00E0370C" w:rsidP="00E0370C">
            <w:pPr>
              <w:pStyle w:val="Odsekzoznamu"/>
              <w:widowControl w:val="0"/>
              <w:numPr>
                <w:ilvl w:val="0"/>
                <w:numId w:val="37"/>
              </w:numPr>
              <w:tabs>
                <w:tab w:val="left" w:pos="409"/>
              </w:tabs>
              <w:autoSpaceDE w:val="0"/>
              <w:autoSpaceDN w:val="0"/>
              <w:spacing w:before="104" w:after="0" w:line="240" w:lineRule="auto"/>
              <w:ind w:right="123"/>
              <w:contextualSpacing w:val="0"/>
              <w:jc w:val="both"/>
              <w:rPr>
                <w:rFonts w:ascii="Times New Roman" w:hAnsi="Times New Roman"/>
                <w:color w:val="000000" w:themeColor="text1"/>
                <w:sz w:val="20"/>
                <w:szCs w:val="20"/>
              </w:rPr>
            </w:pPr>
            <w:r w:rsidRPr="00B15E1D">
              <w:rPr>
                <w:rFonts w:ascii="Times New Roman" w:hAnsi="Times New Roman"/>
                <w:color w:val="000000" w:themeColor="text1"/>
                <w:sz w:val="20"/>
                <w:szCs w:val="20"/>
              </w:rPr>
              <w:t>návrhové prvky križovatky,</w:t>
            </w:r>
          </w:p>
          <w:p w14:paraId="69D466F0" w14:textId="77777777" w:rsidR="00E0370C" w:rsidRPr="00B15E1D" w:rsidRDefault="00E0370C" w:rsidP="00E0370C">
            <w:pPr>
              <w:pStyle w:val="Odsekzoznamu"/>
              <w:widowControl w:val="0"/>
              <w:numPr>
                <w:ilvl w:val="0"/>
                <w:numId w:val="37"/>
              </w:numPr>
              <w:tabs>
                <w:tab w:val="left" w:pos="409"/>
              </w:tabs>
              <w:autoSpaceDE w:val="0"/>
              <w:autoSpaceDN w:val="0"/>
              <w:spacing w:before="104" w:after="0" w:line="240" w:lineRule="auto"/>
              <w:ind w:right="123"/>
              <w:contextualSpacing w:val="0"/>
              <w:jc w:val="both"/>
              <w:rPr>
                <w:rFonts w:ascii="Times New Roman" w:hAnsi="Times New Roman"/>
                <w:color w:val="000000" w:themeColor="text1"/>
                <w:sz w:val="20"/>
                <w:szCs w:val="20"/>
              </w:rPr>
            </w:pPr>
            <w:r w:rsidRPr="00B15E1D">
              <w:rPr>
                <w:rFonts w:ascii="Times New Roman" w:hAnsi="Times New Roman"/>
                <w:color w:val="000000" w:themeColor="text1"/>
                <w:sz w:val="20"/>
                <w:szCs w:val="20"/>
              </w:rPr>
              <w:t>opatrenia pre chodcov, cyklistov a ostatných zraniteľných účastníkov cestnej premávky,</w:t>
            </w:r>
          </w:p>
          <w:p w14:paraId="147E034B" w14:textId="77777777" w:rsidR="00E0370C" w:rsidRPr="00B15E1D" w:rsidRDefault="00E0370C" w:rsidP="00E0370C">
            <w:pPr>
              <w:pStyle w:val="Odsekzoznamu"/>
              <w:widowControl w:val="0"/>
              <w:numPr>
                <w:ilvl w:val="0"/>
                <w:numId w:val="37"/>
              </w:numPr>
              <w:tabs>
                <w:tab w:val="left" w:pos="409"/>
              </w:tabs>
              <w:autoSpaceDE w:val="0"/>
              <w:autoSpaceDN w:val="0"/>
              <w:spacing w:before="104" w:after="0" w:line="240" w:lineRule="auto"/>
              <w:ind w:right="123"/>
              <w:contextualSpacing w:val="0"/>
              <w:jc w:val="both"/>
              <w:rPr>
                <w:rFonts w:ascii="Times New Roman" w:hAnsi="Times New Roman"/>
                <w:color w:val="000000" w:themeColor="text1"/>
                <w:sz w:val="20"/>
                <w:szCs w:val="20"/>
              </w:rPr>
            </w:pPr>
            <w:r w:rsidRPr="00B15E1D">
              <w:rPr>
                <w:rFonts w:ascii="Times New Roman" w:hAnsi="Times New Roman"/>
                <w:color w:val="000000" w:themeColor="text1"/>
                <w:sz w:val="20"/>
                <w:szCs w:val="20"/>
              </w:rPr>
              <w:t>osvetlenie a vybavenie pozemných komunikácií,</w:t>
            </w:r>
          </w:p>
          <w:p w14:paraId="4151229F" w14:textId="77777777" w:rsidR="00E0370C" w:rsidRPr="00B15E1D" w:rsidRDefault="00E0370C" w:rsidP="00E0370C">
            <w:pPr>
              <w:pStyle w:val="Odsekzoznamu"/>
              <w:widowControl w:val="0"/>
              <w:numPr>
                <w:ilvl w:val="0"/>
                <w:numId w:val="37"/>
              </w:numPr>
              <w:tabs>
                <w:tab w:val="left" w:pos="409"/>
              </w:tabs>
              <w:autoSpaceDE w:val="0"/>
              <w:autoSpaceDN w:val="0"/>
              <w:spacing w:before="104" w:after="0" w:line="240" w:lineRule="auto"/>
              <w:ind w:right="123"/>
              <w:contextualSpacing w:val="0"/>
              <w:jc w:val="both"/>
              <w:rPr>
                <w:rFonts w:ascii="Times New Roman" w:hAnsi="Times New Roman"/>
                <w:color w:val="000000" w:themeColor="text1"/>
                <w:sz w:val="20"/>
                <w:szCs w:val="20"/>
              </w:rPr>
            </w:pPr>
            <w:r w:rsidRPr="00B15E1D">
              <w:rPr>
                <w:rFonts w:ascii="Times New Roman" w:hAnsi="Times New Roman"/>
                <w:color w:val="000000" w:themeColor="text1"/>
                <w:sz w:val="20"/>
                <w:szCs w:val="20"/>
              </w:rPr>
              <w:t>záchytné bezpečnostné zariadenia a oplotenie,</w:t>
            </w:r>
          </w:p>
          <w:p w14:paraId="60AA0773" w14:textId="682DC87A" w:rsidR="00E0370C" w:rsidRPr="00B15E1D" w:rsidRDefault="00E0370C" w:rsidP="00E0370C">
            <w:pPr>
              <w:pStyle w:val="Odsekzoznamu"/>
              <w:widowControl w:val="0"/>
              <w:numPr>
                <w:ilvl w:val="0"/>
                <w:numId w:val="37"/>
              </w:numPr>
              <w:tabs>
                <w:tab w:val="left" w:pos="409"/>
              </w:tabs>
              <w:autoSpaceDE w:val="0"/>
              <w:autoSpaceDN w:val="0"/>
              <w:spacing w:before="104" w:after="0" w:line="240" w:lineRule="auto"/>
              <w:ind w:right="123"/>
              <w:contextualSpacing w:val="0"/>
              <w:jc w:val="both"/>
              <w:rPr>
                <w:rFonts w:ascii="Times New Roman" w:hAnsi="Times New Roman"/>
                <w:color w:val="000000" w:themeColor="text1"/>
                <w:sz w:val="20"/>
                <w:szCs w:val="20"/>
              </w:rPr>
            </w:pPr>
            <w:r w:rsidRPr="00B15E1D">
              <w:rPr>
                <w:rFonts w:ascii="Times New Roman" w:hAnsi="Times New Roman"/>
                <w:color w:val="000000" w:themeColor="text1"/>
                <w:sz w:val="20"/>
                <w:szCs w:val="20"/>
              </w:rPr>
              <w:t>vozovky, mosty, tunely</w:t>
            </w:r>
          </w:p>
          <w:p w14:paraId="4B5AC504" w14:textId="76C15518" w:rsidR="00E0370C" w:rsidRPr="00B15E1D" w:rsidRDefault="00E0370C" w:rsidP="00E0370C">
            <w:pPr>
              <w:pStyle w:val="tl10ptPodaokraja"/>
              <w:ind w:right="63"/>
              <w:rPr>
                <w:color w:val="000000" w:themeColor="text1"/>
              </w:rPr>
            </w:pPr>
          </w:p>
        </w:tc>
        <w:tc>
          <w:tcPr>
            <w:tcW w:w="849" w:type="dxa"/>
            <w:tcBorders>
              <w:top w:val="single" w:sz="4" w:space="0" w:color="auto"/>
              <w:left w:val="single" w:sz="4" w:space="0" w:color="auto"/>
              <w:bottom w:val="single" w:sz="4" w:space="0" w:color="auto"/>
              <w:right w:val="single" w:sz="4" w:space="0" w:color="auto"/>
            </w:tcBorders>
          </w:tcPr>
          <w:p w14:paraId="4F2646C7" w14:textId="77777777" w:rsidR="002C3317" w:rsidRPr="00B15E1D" w:rsidRDefault="002C3317" w:rsidP="002C3317">
            <w:pPr>
              <w:autoSpaceDE w:val="0"/>
              <w:autoSpaceDN w:val="0"/>
              <w:spacing w:before="0"/>
              <w:jc w:val="center"/>
              <w:rPr>
                <w:color w:val="000000" w:themeColor="text1"/>
                <w:sz w:val="20"/>
                <w:szCs w:val="20"/>
              </w:rPr>
            </w:pPr>
            <w:r w:rsidRPr="00B15E1D">
              <w:rPr>
                <w:color w:val="000000" w:themeColor="text1"/>
                <w:sz w:val="22"/>
              </w:rPr>
              <w:lastRenderedPageBreak/>
              <w:t>Ú</w:t>
            </w:r>
          </w:p>
          <w:p w14:paraId="03DF88B6" w14:textId="77777777" w:rsidR="004620B3" w:rsidRPr="00B15E1D" w:rsidRDefault="004620B3" w:rsidP="002C3317">
            <w:pPr>
              <w:autoSpaceDE w:val="0"/>
              <w:autoSpaceDN w:val="0"/>
              <w:spacing w:before="0"/>
              <w:jc w:val="center"/>
              <w:rPr>
                <w:color w:val="000000" w:themeColor="text1"/>
                <w:sz w:val="20"/>
                <w:szCs w:val="20"/>
              </w:rPr>
            </w:pPr>
          </w:p>
          <w:p w14:paraId="2200497A" w14:textId="6968EDCF" w:rsidR="004620B3" w:rsidRPr="00B15E1D" w:rsidRDefault="004620B3" w:rsidP="002C3317">
            <w:pPr>
              <w:autoSpaceDE w:val="0"/>
              <w:autoSpaceDN w:val="0"/>
              <w:spacing w:before="0"/>
              <w:jc w:val="center"/>
              <w:rPr>
                <w:color w:val="000000" w:themeColor="text1"/>
                <w:sz w:val="20"/>
                <w:szCs w:val="20"/>
              </w:rPr>
            </w:pPr>
          </w:p>
          <w:p w14:paraId="7978169B" w14:textId="37C17B31" w:rsidR="004620B3" w:rsidRPr="00B15E1D" w:rsidRDefault="004620B3" w:rsidP="002C3317">
            <w:pPr>
              <w:autoSpaceDE w:val="0"/>
              <w:autoSpaceDN w:val="0"/>
              <w:spacing w:before="0"/>
              <w:jc w:val="center"/>
              <w:rPr>
                <w:color w:val="000000" w:themeColor="text1"/>
                <w:sz w:val="20"/>
                <w:szCs w:val="20"/>
              </w:rPr>
            </w:pPr>
          </w:p>
          <w:p w14:paraId="149FE776" w14:textId="77777777" w:rsidR="004620B3" w:rsidRPr="00B15E1D" w:rsidRDefault="004620B3" w:rsidP="002C3317">
            <w:pPr>
              <w:autoSpaceDE w:val="0"/>
              <w:autoSpaceDN w:val="0"/>
              <w:spacing w:before="0"/>
              <w:jc w:val="center"/>
              <w:rPr>
                <w:color w:val="000000" w:themeColor="text1"/>
                <w:sz w:val="20"/>
                <w:szCs w:val="20"/>
              </w:rPr>
            </w:pPr>
          </w:p>
          <w:p w14:paraId="20CA2B53" w14:textId="77777777" w:rsidR="004620B3" w:rsidRPr="00B15E1D" w:rsidRDefault="004620B3" w:rsidP="002C3317">
            <w:pPr>
              <w:autoSpaceDE w:val="0"/>
              <w:autoSpaceDN w:val="0"/>
              <w:spacing w:before="0"/>
              <w:jc w:val="center"/>
              <w:rPr>
                <w:color w:val="000000" w:themeColor="text1"/>
                <w:sz w:val="20"/>
                <w:szCs w:val="20"/>
              </w:rPr>
            </w:pPr>
          </w:p>
          <w:p w14:paraId="06183F4F" w14:textId="77777777" w:rsidR="004620B3" w:rsidRPr="00B15E1D" w:rsidRDefault="004620B3" w:rsidP="002C3317">
            <w:pPr>
              <w:autoSpaceDE w:val="0"/>
              <w:autoSpaceDN w:val="0"/>
              <w:spacing w:before="0"/>
              <w:jc w:val="center"/>
              <w:rPr>
                <w:color w:val="000000" w:themeColor="text1"/>
                <w:sz w:val="20"/>
                <w:szCs w:val="20"/>
              </w:rPr>
            </w:pPr>
          </w:p>
          <w:p w14:paraId="7568D387" w14:textId="77777777" w:rsidR="004620B3" w:rsidRPr="00B15E1D" w:rsidRDefault="004620B3" w:rsidP="002C3317">
            <w:pPr>
              <w:autoSpaceDE w:val="0"/>
              <w:autoSpaceDN w:val="0"/>
              <w:spacing w:before="0"/>
              <w:jc w:val="center"/>
              <w:rPr>
                <w:color w:val="000000" w:themeColor="text1"/>
                <w:sz w:val="20"/>
                <w:szCs w:val="20"/>
              </w:rPr>
            </w:pPr>
          </w:p>
          <w:p w14:paraId="313380EC" w14:textId="71B556D4" w:rsidR="004620B3" w:rsidRPr="00B15E1D" w:rsidRDefault="004620B3" w:rsidP="002C3317">
            <w:pPr>
              <w:autoSpaceDE w:val="0"/>
              <w:autoSpaceDN w:val="0"/>
              <w:spacing w:before="0"/>
              <w:jc w:val="center"/>
              <w:rPr>
                <w:color w:val="000000" w:themeColor="text1"/>
                <w:sz w:val="20"/>
                <w:szCs w:val="20"/>
              </w:rPr>
            </w:pPr>
          </w:p>
          <w:p w14:paraId="54D0E505" w14:textId="77777777" w:rsidR="004620B3" w:rsidRPr="00B15E1D" w:rsidRDefault="004620B3" w:rsidP="002C3317">
            <w:pPr>
              <w:autoSpaceDE w:val="0"/>
              <w:autoSpaceDN w:val="0"/>
              <w:spacing w:before="0"/>
              <w:jc w:val="center"/>
              <w:rPr>
                <w:color w:val="000000" w:themeColor="text1"/>
                <w:sz w:val="20"/>
                <w:szCs w:val="20"/>
              </w:rPr>
            </w:pPr>
          </w:p>
          <w:p w14:paraId="19B1AC7E" w14:textId="77777777" w:rsidR="004620B3" w:rsidRPr="00B15E1D" w:rsidRDefault="004620B3" w:rsidP="002C3317">
            <w:pPr>
              <w:autoSpaceDE w:val="0"/>
              <w:autoSpaceDN w:val="0"/>
              <w:spacing w:before="0"/>
              <w:jc w:val="center"/>
              <w:rPr>
                <w:color w:val="000000" w:themeColor="text1"/>
                <w:sz w:val="20"/>
                <w:szCs w:val="20"/>
              </w:rPr>
            </w:pPr>
          </w:p>
          <w:p w14:paraId="1F3B0486" w14:textId="0B93CA64" w:rsidR="004620B3" w:rsidRPr="00B15E1D" w:rsidRDefault="002831E0" w:rsidP="002C3317">
            <w:pPr>
              <w:autoSpaceDE w:val="0"/>
              <w:autoSpaceDN w:val="0"/>
              <w:spacing w:before="0"/>
              <w:jc w:val="center"/>
              <w:rPr>
                <w:color w:val="000000" w:themeColor="text1"/>
                <w:sz w:val="20"/>
                <w:szCs w:val="20"/>
              </w:rPr>
            </w:pPr>
            <w:r w:rsidRPr="00B15E1D">
              <w:rPr>
                <w:color w:val="000000" w:themeColor="text1"/>
                <w:sz w:val="20"/>
                <w:szCs w:val="20"/>
              </w:rPr>
              <w:t>Ú</w:t>
            </w:r>
          </w:p>
          <w:p w14:paraId="172DB650" w14:textId="77777777" w:rsidR="00B232A4" w:rsidRPr="00B15E1D" w:rsidRDefault="00B232A4" w:rsidP="002C3317">
            <w:pPr>
              <w:autoSpaceDE w:val="0"/>
              <w:autoSpaceDN w:val="0"/>
              <w:spacing w:before="0"/>
              <w:jc w:val="center"/>
              <w:rPr>
                <w:color w:val="000000" w:themeColor="text1"/>
                <w:sz w:val="20"/>
                <w:szCs w:val="20"/>
              </w:rPr>
            </w:pPr>
          </w:p>
          <w:p w14:paraId="48254A01" w14:textId="77777777" w:rsidR="00B232A4" w:rsidRPr="00B15E1D" w:rsidRDefault="00B232A4" w:rsidP="002C3317">
            <w:pPr>
              <w:autoSpaceDE w:val="0"/>
              <w:autoSpaceDN w:val="0"/>
              <w:spacing w:before="0"/>
              <w:jc w:val="center"/>
              <w:rPr>
                <w:color w:val="000000" w:themeColor="text1"/>
                <w:sz w:val="20"/>
                <w:szCs w:val="20"/>
              </w:rPr>
            </w:pPr>
          </w:p>
          <w:p w14:paraId="2AC286BE" w14:textId="77777777" w:rsidR="00B232A4" w:rsidRPr="00B15E1D" w:rsidRDefault="00B232A4" w:rsidP="002C3317">
            <w:pPr>
              <w:autoSpaceDE w:val="0"/>
              <w:autoSpaceDN w:val="0"/>
              <w:spacing w:before="0"/>
              <w:jc w:val="center"/>
              <w:rPr>
                <w:color w:val="000000" w:themeColor="text1"/>
                <w:sz w:val="20"/>
                <w:szCs w:val="20"/>
              </w:rPr>
            </w:pPr>
          </w:p>
          <w:p w14:paraId="511D052A" w14:textId="77777777" w:rsidR="00B232A4" w:rsidRPr="00B15E1D" w:rsidRDefault="00B232A4" w:rsidP="002C3317">
            <w:pPr>
              <w:autoSpaceDE w:val="0"/>
              <w:autoSpaceDN w:val="0"/>
              <w:spacing w:before="0"/>
              <w:jc w:val="center"/>
              <w:rPr>
                <w:color w:val="000000" w:themeColor="text1"/>
                <w:sz w:val="20"/>
                <w:szCs w:val="20"/>
              </w:rPr>
            </w:pPr>
          </w:p>
          <w:p w14:paraId="690D54FB" w14:textId="77777777" w:rsidR="00B232A4" w:rsidRPr="00B15E1D" w:rsidRDefault="00B232A4" w:rsidP="002C3317">
            <w:pPr>
              <w:autoSpaceDE w:val="0"/>
              <w:autoSpaceDN w:val="0"/>
              <w:spacing w:before="0"/>
              <w:jc w:val="center"/>
              <w:rPr>
                <w:color w:val="000000" w:themeColor="text1"/>
                <w:sz w:val="20"/>
                <w:szCs w:val="20"/>
              </w:rPr>
            </w:pPr>
          </w:p>
          <w:p w14:paraId="5495687B" w14:textId="77777777" w:rsidR="00B232A4" w:rsidRPr="00B15E1D" w:rsidRDefault="00B232A4" w:rsidP="002C3317">
            <w:pPr>
              <w:autoSpaceDE w:val="0"/>
              <w:autoSpaceDN w:val="0"/>
              <w:spacing w:before="0"/>
              <w:jc w:val="center"/>
              <w:rPr>
                <w:color w:val="000000" w:themeColor="text1"/>
                <w:sz w:val="20"/>
                <w:szCs w:val="20"/>
              </w:rPr>
            </w:pPr>
          </w:p>
          <w:p w14:paraId="5A1E3509" w14:textId="77777777" w:rsidR="00B232A4" w:rsidRPr="00B15E1D" w:rsidRDefault="00B232A4" w:rsidP="002C3317">
            <w:pPr>
              <w:autoSpaceDE w:val="0"/>
              <w:autoSpaceDN w:val="0"/>
              <w:spacing w:before="0"/>
              <w:jc w:val="center"/>
              <w:rPr>
                <w:color w:val="000000" w:themeColor="text1"/>
                <w:sz w:val="20"/>
                <w:szCs w:val="20"/>
              </w:rPr>
            </w:pPr>
          </w:p>
          <w:p w14:paraId="11E0E496" w14:textId="77777777" w:rsidR="00B232A4" w:rsidRPr="00B15E1D" w:rsidRDefault="00B232A4" w:rsidP="002C3317">
            <w:pPr>
              <w:autoSpaceDE w:val="0"/>
              <w:autoSpaceDN w:val="0"/>
              <w:spacing w:before="0"/>
              <w:jc w:val="center"/>
              <w:rPr>
                <w:color w:val="000000" w:themeColor="text1"/>
                <w:sz w:val="20"/>
                <w:szCs w:val="20"/>
              </w:rPr>
            </w:pPr>
          </w:p>
          <w:p w14:paraId="6AE3E970" w14:textId="77777777" w:rsidR="00B232A4" w:rsidRPr="00B15E1D" w:rsidRDefault="00B232A4" w:rsidP="002C3317">
            <w:pPr>
              <w:autoSpaceDE w:val="0"/>
              <w:autoSpaceDN w:val="0"/>
              <w:spacing w:before="0"/>
              <w:jc w:val="center"/>
              <w:rPr>
                <w:color w:val="000000" w:themeColor="text1"/>
                <w:sz w:val="20"/>
                <w:szCs w:val="20"/>
              </w:rPr>
            </w:pPr>
          </w:p>
          <w:p w14:paraId="747D240F" w14:textId="77777777" w:rsidR="00B232A4" w:rsidRPr="00B15E1D" w:rsidRDefault="00B232A4" w:rsidP="002C3317">
            <w:pPr>
              <w:autoSpaceDE w:val="0"/>
              <w:autoSpaceDN w:val="0"/>
              <w:spacing w:before="0"/>
              <w:jc w:val="center"/>
              <w:rPr>
                <w:color w:val="000000" w:themeColor="text1"/>
                <w:sz w:val="20"/>
                <w:szCs w:val="20"/>
              </w:rPr>
            </w:pPr>
          </w:p>
          <w:p w14:paraId="23BE5D28" w14:textId="77777777" w:rsidR="00B232A4" w:rsidRPr="00B15E1D" w:rsidRDefault="00B232A4" w:rsidP="002C3317">
            <w:pPr>
              <w:autoSpaceDE w:val="0"/>
              <w:autoSpaceDN w:val="0"/>
              <w:spacing w:before="0"/>
              <w:jc w:val="center"/>
              <w:rPr>
                <w:color w:val="000000" w:themeColor="text1"/>
                <w:sz w:val="20"/>
                <w:szCs w:val="20"/>
              </w:rPr>
            </w:pPr>
          </w:p>
          <w:p w14:paraId="695115E9" w14:textId="77777777" w:rsidR="00B232A4" w:rsidRPr="00B15E1D" w:rsidRDefault="00B232A4" w:rsidP="002C3317">
            <w:pPr>
              <w:autoSpaceDE w:val="0"/>
              <w:autoSpaceDN w:val="0"/>
              <w:spacing w:before="0"/>
              <w:jc w:val="center"/>
              <w:rPr>
                <w:color w:val="000000" w:themeColor="text1"/>
                <w:sz w:val="20"/>
                <w:szCs w:val="20"/>
              </w:rPr>
            </w:pPr>
          </w:p>
          <w:p w14:paraId="0603F033" w14:textId="77777777" w:rsidR="00B232A4" w:rsidRPr="00B15E1D" w:rsidRDefault="00B232A4" w:rsidP="002C3317">
            <w:pPr>
              <w:autoSpaceDE w:val="0"/>
              <w:autoSpaceDN w:val="0"/>
              <w:spacing w:before="0"/>
              <w:jc w:val="center"/>
              <w:rPr>
                <w:color w:val="000000" w:themeColor="text1"/>
                <w:sz w:val="20"/>
                <w:szCs w:val="20"/>
              </w:rPr>
            </w:pPr>
          </w:p>
          <w:p w14:paraId="10DCD4BA" w14:textId="77777777" w:rsidR="00B232A4" w:rsidRPr="00B15E1D" w:rsidRDefault="00B232A4" w:rsidP="002C3317">
            <w:pPr>
              <w:autoSpaceDE w:val="0"/>
              <w:autoSpaceDN w:val="0"/>
              <w:spacing w:before="0"/>
              <w:jc w:val="center"/>
              <w:rPr>
                <w:color w:val="000000" w:themeColor="text1"/>
                <w:sz w:val="20"/>
                <w:szCs w:val="20"/>
              </w:rPr>
            </w:pPr>
          </w:p>
          <w:p w14:paraId="1D8425E3" w14:textId="77777777" w:rsidR="00B232A4" w:rsidRPr="00B15E1D" w:rsidRDefault="00B232A4" w:rsidP="002C3317">
            <w:pPr>
              <w:autoSpaceDE w:val="0"/>
              <w:autoSpaceDN w:val="0"/>
              <w:spacing w:before="0"/>
              <w:jc w:val="center"/>
              <w:rPr>
                <w:color w:val="000000" w:themeColor="text1"/>
                <w:sz w:val="20"/>
                <w:szCs w:val="20"/>
              </w:rPr>
            </w:pPr>
          </w:p>
          <w:p w14:paraId="64F4B43C" w14:textId="77777777" w:rsidR="00B232A4" w:rsidRPr="00B15E1D" w:rsidRDefault="00B232A4" w:rsidP="002C3317">
            <w:pPr>
              <w:autoSpaceDE w:val="0"/>
              <w:autoSpaceDN w:val="0"/>
              <w:spacing w:before="0"/>
              <w:jc w:val="center"/>
              <w:rPr>
                <w:color w:val="000000" w:themeColor="text1"/>
                <w:sz w:val="20"/>
                <w:szCs w:val="20"/>
              </w:rPr>
            </w:pPr>
          </w:p>
          <w:p w14:paraId="3938ED32" w14:textId="77777777" w:rsidR="00B232A4" w:rsidRPr="00B15E1D" w:rsidRDefault="00B232A4" w:rsidP="002C3317">
            <w:pPr>
              <w:autoSpaceDE w:val="0"/>
              <w:autoSpaceDN w:val="0"/>
              <w:spacing w:before="0"/>
              <w:jc w:val="center"/>
              <w:rPr>
                <w:color w:val="000000" w:themeColor="text1"/>
                <w:sz w:val="20"/>
                <w:szCs w:val="20"/>
              </w:rPr>
            </w:pPr>
          </w:p>
          <w:p w14:paraId="607BAD49" w14:textId="77777777" w:rsidR="00B232A4" w:rsidRPr="00B15E1D" w:rsidRDefault="00B232A4" w:rsidP="002C3317">
            <w:pPr>
              <w:autoSpaceDE w:val="0"/>
              <w:autoSpaceDN w:val="0"/>
              <w:spacing w:before="0"/>
              <w:jc w:val="center"/>
              <w:rPr>
                <w:color w:val="000000" w:themeColor="text1"/>
                <w:sz w:val="20"/>
                <w:szCs w:val="20"/>
              </w:rPr>
            </w:pPr>
          </w:p>
          <w:p w14:paraId="5BEEA38B" w14:textId="77777777" w:rsidR="00B232A4" w:rsidRPr="00B15E1D" w:rsidRDefault="00B232A4" w:rsidP="002C3317">
            <w:pPr>
              <w:autoSpaceDE w:val="0"/>
              <w:autoSpaceDN w:val="0"/>
              <w:spacing w:before="0"/>
              <w:jc w:val="center"/>
              <w:rPr>
                <w:color w:val="000000" w:themeColor="text1"/>
                <w:sz w:val="20"/>
                <w:szCs w:val="20"/>
              </w:rPr>
            </w:pPr>
          </w:p>
          <w:p w14:paraId="0108B4DD" w14:textId="77777777" w:rsidR="00B232A4" w:rsidRPr="00B15E1D" w:rsidRDefault="00B232A4" w:rsidP="002C3317">
            <w:pPr>
              <w:autoSpaceDE w:val="0"/>
              <w:autoSpaceDN w:val="0"/>
              <w:spacing w:before="0"/>
              <w:jc w:val="center"/>
              <w:rPr>
                <w:color w:val="000000" w:themeColor="text1"/>
                <w:sz w:val="20"/>
                <w:szCs w:val="20"/>
              </w:rPr>
            </w:pPr>
          </w:p>
          <w:p w14:paraId="5D72E1D9" w14:textId="77777777" w:rsidR="00B232A4" w:rsidRPr="00B15E1D" w:rsidRDefault="00B232A4" w:rsidP="002C3317">
            <w:pPr>
              <w:autoSpaceDE w:val="0"/>
              <w:autoSpaceDN w:val="0"/>
              <w:spacing w:before="0"/>
              <w:jc w:val="center"/>
              <w:rPr>
                <w:color w:val="000000" w:themeColor="text1"/>
                <w:sz w:val="20"/>
                <w:szCs w:val="20"/>
              </w:rPr>
            </w:pPr>
          </w:p>
          <w:p w14:paraId="648EFBAE" w14:textId="77777777" w:rsidR="00B232A4" w:rsidRPr="00B15E1D" w:rsidRDefault="00B232A4" w:rsidP="002C3317">
            <w:pPr>
              <w:autoSpaceDE w:val="0"/>
              <w:autoSpaceDN w:val="0"/>
              <w:spacing w:before="0"/>
              <w:jc w:val="center"/>
              <w:rPr>
                <w:color w:val="000000" w:themeColor="text1"/>
                <w:sz w:val="20"/>
                <w:szCs w:val="20"/>
              </w:rPr>
            </w:pPr>
          </w:p>
          <w:p w14:paraId="792044D2" w14:textId="77777777" w:rsidR="00B232A4" w:rsidRPr="00B15E1D" w:rsidRDefault="00B232A4" w:rsidP="002C3317">
            <w:pPr>
              <w:autoSpaceDE w:val="0"/>
              <w:autoSpaceDN w:val="0"/>
              <w:spacing w:before="0"/>
              <w:jc w:val="center"/>
              <w:rPr>
                <w:color w:val="000000" w:themeColor="text1"/>
                <w:sz w:val="20"/>
                <w:szCs w:val="20"/>
              </w:rPr>
            </w:pPr>
          </w:p>
          <w:p w14:paraId="738EFA06" w14:textId="77777777" w:rsidR="00B232A4" w:rsidRPr="00B15E1D" w:rsidRDefault="00B232A4" w:rsidP="002C3317">
            <w:pPr>
              <w:autoSpaceDE w:val="0"/>
              <w:autoSpaceDN w:val="0"/>
              <w:spacing w:before="0"/>
              <w:jc w:val="center"/>
              <w:rPr>
                <w:color w:val="000000" w:themeColor="text1"/>
                <w:sz w:val="20"/>
                <w:szCs w:val="20"/>
              </w:rPr>
            </w:pPr>
          </w:p>
          <w:p w14:paraId="26D9617D" w14:textId="77777777" w:rsidR="00B232A4" w:rsidRPr="00B15E1D" w:rsidRDefault="00B232A4" w:rsidP="002C3317">
            <w:pPr>
              <w:autoSpaceDE w:val="0"/>
              <w:autoSpaceDN w:val="0"/>
              <w:spacing w:before="0"/>
              <w:jc w:val="center"/>
              <w:rPr>
                <w:color w:val="000000" w:themeColor="text1"/>
                <w:sz w:val="20"/>
                <w:szCs w:val="20"/>
              </w:rPr>
            </w:pPr>
          </w:p>
          <w:p w14:paraId="70EB73B6" w14:textId="77777777" w:rsidR="00B232A4" w:rsidRPr="00B15E1D" w:rsidRDefault="00B232A4" w:rsidP="002C3317">
            <w:pPr>
              <w:autoSpaceDE w:val="0"/>
              <w:autoSpaceDN w:val="0"/>
              <w:spacing w:before="0"/>
              <w:jc w:val="center"/>
              <w:rPr>
                <w:color w:val="000000" w:themeColor="text1"/>
                <w:sz w:val="20"/>
                <w:szCs w:val="20"/>
              </w:rPr>
            </w:pPr>
          </w:p>
          <w:p w14:paraId="4EC6A8A6" w14:textId="77777777" w:rsidR="00B232A4" w:rsidRPr="00B15E1D" w:rsidRDefault="00B232A4" w:rsidP="002C3317">
            <w:pPr>
              <w:autoSpaceDE w:val="0"/>
              <w:autoSpaceDN w:val="0"/>
              <w:spacing w:before="0"/>
              <w:jc w:val="center"/>
              <w:rPr>
                <w:color w:val="000000" w:themeColor="text1"/>
                <w:sz w:val="20"/>
                <w:szCs w:val="20"/>
              </w:rPr>
            </w:pPr>
          </w:p>
          <w:p w14:paraId="5A040174" w14:textId="77777777" w:rsidR="00B232A4" w:rsidRPr="00B15E1D" w:rsidRDefault="00B232A4" w:rsidP="002C3317">
            <w:pPr>
              <w:autoSpaceDE w:val="0"/>
              <w:autoSpaceDN w:val="0"/>
              <w:spacing w:before="0"/>
              <w:jc w:val="center"/>
              <w:rPr>
                <w:color w:val="000000" w:themeColor="text1"/>
                <w:sz w:val="20"/>
                <w:szCs w:val="20"/>
              </w:rPr>
            </w:pPr>
          </w:p>
          <w:p w14:paraId="6B9DFC06" w14:textId="77777777" w:rsidR="00B232A4" w:rsidRPr="00B15E1D" w:rsidRDefault="00B232A4" w:rsidP="002C3317">
            <w:pPr>
              <w:autoSpaceDE w:val="0"/>
              <w:autoSpaceDN w:val="0"/>
              <w:spacing w:before="0"/>
              <w:jc w:val="center"/>
              <w:rPr>
                <w:color w:val="000000" w:themeColor="text1"/>
                <w:sz w:val="20"/>
                <w:szCs w:val="20"/>
              </w:rPr>
            </w:pPr>
          </w:p>
          <w:p w14:paraId="67C0416A" w14:textId="77777777" w:rsidR="00B232A4" w:rsidRPr="00B15E1D" w:rsidRDefault="00B232A4" w:rsidP="002C3317">
            <w:pPr>
              <w:autoSpaceDE w:val="0"/>
              <w:autoSpaceDN w:val="0"/>
              <w:spacing w:before="0"/>
              <w:jc w:val="center"/>
              <w:rPr>
                <w:color w:val="000000" w:themeColor="text1"/>
                <w:sz w:val="20"/>
                <w:szCs w:val="20"/>
              </w:rPr>
            </w:pPr>
          </w:p>
          <w:p w14:paraId="5E8DF297" w14:textId="77777777" w:rsidR="00B232A4" w:rsidRPr="00B15E1D" w:rsidRDefault="00B232A4" w:rsidP="002C3317">
            <w:pPr>
              <w:autoSpaceDE w:val="0"/>
              <w:autoSpaceDN w:val="0"/>
              <w:spacing w:before="0"/>
              <w:jc w:val="center"/>
              <w:rPr>
                <w:color w:val="000000" w:themeColor="text1"/>
                <w:sz w:val="20"/>
                <w:szCs w:val="20"/>
              </w:rPr>
            </w:pPr>
          </w:p>
          <w:p w14:paraId="74451154" w14:textId="401AC896" w:rsidR="00B232A4" w:rsidRPr="00B15E1D" w:rsidRDefault="00B232A4" w:rsidP="002C3317">
            <w:pPr>
              <w:autoSpaceDE w:val="0"/>
              <w:autoSpaceDN w:val="0"/>
              <w:spacing w:before="0"/>
              <w:jc w:val="center"/>
              <w:rPr>
                <w:color w:val="000000" w:themeColor="text1"/>
              </w:rPr>
            </w:pPr>
          </w:p>
        </w:tc>
        <w:tc>
          <w:tcPr>
            <w:tcW w:w="2531" w:type="dxa"/>
            <w:tcBorders>
              <w:top w:val="single" w:sz="4" w:space="0" w:color="auto"/>
              <w:left w:val="single" w:sz="4" w:space="0" w:color="auto"/>
              <w:bottom w:val="single" w:sz="4" w:space="0" w:color="auto"/>
            </w:tcBorders>
          </w:tcPr>
          <w:p w14:paraId="23F1E2B8" w14:textId="5E3BDB3C" w:rsidR="002831E0" w:rsidRPr="00B15E1D" w:rsidRDefault="004620B3" w:rsidP="002831E0">
            <w:pPr>
              <w:autoSpaceDE w:val="0"/>
              <w:autoSpaceDN w:val="0"/>
              <w:spacing w:before="0"/>
              <w:jc w:val="left"/>
              <w:rPr>
                <w:color w:val="000000" w:themeColor="text1"/>
                <w:sz w:val="20"/>
                <w:szCs w:val="20"/>
              </w:rPr>
            </w:pPr>
            <w:r w:rsidRPr="00B15E1D">
              <w:rPr>
                <w:color w:val="000000" w:themeColor="text1"/>
                <w:sz w:val="20"/>
                <w:szCs w:val="20"/>
              </w:rPr>
              <w:lastRenderedPageBreak/>
              <w:t xml:space="preserve">K čl. 1 bodu 6 (nový čl. 6a ods. 2 smernice) - upraví </w:t>
            </w:r>
            <w:r w:rsidR="004C5C38" w:rsidRPr="00B15E1D">
              <w:rPr>
                <w:color w:val="000000" w:themeColor="text1"/>
                <w:sz w:val="20"/>
                <w:szCs w:val="20"/>
              </w:rPr>
              <w:t>novela vykonávacieho</w:t>
            </w:r>
            <w:r w:rsidRPr="00B15E1D">
              <w:rPr>
                <w:color w:val="000000" w:themeColor="text1"/>
                <w:sz w:val="20"/>
                <w:szCs w:val="20"/>
              </w:rPr>
              <w:t xml:space="preserve"> predpis</w:t>
            </w:r>
            <w:r w:rsidR="004C5C38" w:rsidRPr="00B15E1D">
              <w:rPr>
                <w:color w:val="000000" w:themeColor="text1"/>
                <w:sz w:val="20"/>
                <w:szCs w:val="20"/>
              </w:rPr>
              <w:t>u</w:t>
            </w:r>
            <w:r w:rsidR="002831E0" w:rsidRPr="00B15E1D">
              <w:rPr>
                <w:color w:val="000000" w:themeColor="text1"/>
                <w:sz w:val="20"/>
                <w:szCs w:val="20"/>
              </w:rPr>
              <w:t xml:space="preserve"> Vyhláška Ministerstva dopravy, výstavby a regionálneho rozvoja Slovenskej republiky č. 251/2011 Z. z., ktorou sa ustanovujú podrobnosti riadenia bezpečnosti pozemných komunikácií. Návrh novely vykonávacieho  </w:t>
            </w:r>
            <w:r w:rsidR="002831E0" w:rsidRPr="00B15E1D">
              <w:rPr>
                <w:color w:val="000000" w:themeColor="text1"/>
                <w:sz w:val="20"/>
                <w:szCs w:val="20"/>
              </w:rPr>
              <w:lastRenderedPageBreak/>
              <w:t xml:space="preserve">predpisu bude predložený a zverejnený v rámci samostatného legislatívneho konania. </w:t>
            </w:r>
          </w:p>
          <w:p w14:paraId="753B9388" w14:textId="3A1E6808" w:rsidR="004620B3" w:rsidRPr="00B15E1D" w:rsidRDefault="004620B3" w:rsidP="00934BE2">
            <w:pPr>
              <w:autoSpaceDE w:val="0"/>
              <w:autoSpaceDN w:val="0"/>
              <w:spacing w:before="0"/>
              <w:rPr>
                <w:color w:val="000000" w:themeColor="text1"/>
                <w:sz w:val="20"/>
                <w:szCs w:val="20"/>
              </w:rPr>
            </w:pPr>
          </w:p>
          <w:p w14:paraId="5C20EA7E" w14:textId="77777777" w:rsidR="004620B3" w:rsidRPr="00B15E1D" w:rsidRDefault="004620B3" w:rsidP="00934BE2">
            <w:pPr>
              <w:autoSpaceDE w:val="0"/>
              <w:autoSpaceDN w:val="0"/>
              <w:spacing w:before="0"/>
              <w:rPr>
                <w:color w:val="000000" w:themeColor="text1"/>
                <w:sz w:val="20"/>
                <w:szCs w:val="20"/>
              </w:rPr>
            </w:pPr>
          </w:p>
          <w:p w14:paraId="29F54939" w14:textId="77777777" w:rsidR="00B232A4" w:rsidRPr="00B15E1D" w:rsidRDefault="00B232A4" w:rsidP="00934BE2">
            <w:pPr>
              <w:autoSpaceDE w:val="0"/>
              <w:autoSpaceDN w:val="0"/>
              <w:spacing w:before="0"/>
              <w:rPr>
                <w:color w:val="000000" w:themeColor="text1"/>
                <w:sz w:val="20"/>
                <w:szCs w:val="20"/>
              </w:rPr>
            </w:pPr>
          </w:p>
          <w:p w14:paraId="19F80024" w14:textId="77777777" w:rsidR="00B232A4" w:rsidRPr="00B15E1D" w:rsidRDefault="00B232A4" w:rsidP="00934BE2">
            <w:pPr>
              <w:autoSpaceDE w:val="0"/>
              <w:autoSpaceDN w:val="0"/>
              <w:spacing w:before="0"/>
              <w:rPr>
                <w:color w:val="000000" w:themeColor="text1"/>
                <w:sz w:val="20"/>
                <w:szCs w:val="20"/>
              </w:rPr>
            </w:pPr>
          </w:p>
          <w:p w14:paraId="59217ECE" w14:textId="77777777" w:rsidR="00B232A4" w:rsidRPr="00B15E1D" w:rsidRDefault="00B232A4" w:rsidP="00934BE2">
            <w:pPr>
              <w:autoSpaceDE w:val="0"/>
              <w:autoSpaceDN w:val="0"/>
              <w:spacing w:before="0"/>
              <w:rPr>
                <w:color w:val="000000" w:themeColor="text1"/>
                <w:sz w:val="20"/>
                <w:szCs w:val="20"/>
              </w:rPr>
            </w:pPr>
          </w:p>
          <w:p w14:paraId="44F1ADEE" w14:textId="77777777" w:rsidR="00B232A4" w:rsidRPr="00B15E1D" w:rsidRDefault="00B232A4" w:rsidP="00934BE2">
            <w:pPr>
              <w:autoSpaceDE w:val="0"/>
              <w:autoSpaceDN w:val="0"/>
              <w:spacing w:before="0"/>
              <w:rPr>
                <w:color w:val="000000" w:themeColor="text1"/>
                <w:sz w:val="20"/>
                <w:szCs w:val="20"/>
              </w:rPr>
            </w:pPr>
          </w:p>
          <w:p w14:paraId="7E5444BB" w14:textId="77777777" w:rsidR="00B232A4" w:rsidRPr="00B15E1D" w:rsidRDefault="00B232A4" w:rsidP="00934BE2">
            <w:pPr>
              <w:autoSpaceDE w:val="0"/>
              <w:autoSpaceDN w:val="0"/>
              <w:spacing w:before="0"/>
              <w:rPr>
                <w:color w:val="000000" w:themeColor="text1"/>
                <w:sz w:val="20"/>
                <w:szCs w:val="20"/>
              </w:rPr>
            </w:pPr>
          </w:p>
          <w:p w14:paraId="12155F59" w14:textId="77777777" w:rsidR="00B232A4" w:rsidRPr="00B15E1D" w:rsidRDefault="00B232A4" w:rsidP="00934BE2">
            <w:pPr>
              <w:autoSpaceDE w:val="0"/>
              <w:autoSpaceDN w:val="0"/>
              <w:spacing w:before="0"/>
              <w:rPr>
                <w:color w:val="000000" w:themeColor="text1"/>
                <w:sz w:val="20"/>
                <w:szCs w:val="20"/>
              </w:rPr>
            </w:pPr>
          </w:p>
          <w:p w14:paraId="5E2DB592" w14:textId="77777777" w:rsidR="00B232A4" w:rsidRPr="00B15E1D" w:rsidRDefault="00B232A4" w:rsidP="00934BE2">
            <w:pPr>
              <w:autoSpaceDE w:val="0"/>
              <w:autoSpaceDN w:val="0"/>
              <w:spacing w:before="0"/>
              <w:rPr>
                <w:color w:val="000000" w:themeColor="text1"/>
                <w:sz w:val="20"/>
                <w:szCs w:val="20"/>
              </w:rPr>
            </w:pPr>
          </w:p>
          <w:p w14:paraId="5AB2FD0D" w14:textId="77777777" w:rsidR="00B232A4" w:rsidRPr="00B15E1D" w:rsidRDefault="00B232A4" w:rsidP="00934BE2">
            <w:pPr>
              <w:autoSpaceDE w:val="0"/>
              <w:autoSpaceDN w:val="0"/>
              <w:spacing w:before="0"/>
              <w:rPr>
                <w:color w:val="000000" w:themeColor="text1"/>
                <w:sz w:val="20"/>
                <w:szCs w:val="20"/>
              </w:rPr>
            </w:pPr>
          </w:p>
          <w:p w14:paraId="39DDC2CF" w14:textId="77777777" w:rsidR="00B232A4" w:rsidRPr="00B15E1D" w:rsidRDefault="00B232A4" w:rsidP="00934BE2">
            <w:pPr>
              <w:autoSpaceDE w:val="0"/>
              <w:autoSpaceDN w:val="0"/>
              <w:spacing w:before="0"/>
              <w:rPr>
                <w:color w:val="000000" w:themeColor="text1"/>
                <w:sz w:val="20"/>
                <w:szCs w:val="20"/>
              </w:rPr>
            </w:pPr>
          </w:p>
          <w:p w14:paraId="2F4A5E0B" w14:textId="77777777" w:rsidR="00B232A4" w:rsidRPr="00B15E1D" w:rsidRDefault="00B232A4" w:rsidP="00934BE2">
            <w:pPr>
              <w:autoSpaceDE w:val="0"/>
              <w:autoSpaceDN w:val="0"/>
              <w:spacing w:before="0"/>
              <w:rPr>
                <w:color w:val="000000" w:themeColor="text1"/>
                <w:sz w:val="20"/>
                <w:szCs w:val="20"/>
              </w:rPr>
            </w:pPr>
          </w:p>
          <w:p w14:paraId="1785AD41" w14:textId="77777777" w:rsidR="00B232A4" w:rsidRPr="00B15E1D" w:rsidRDefault="00B232A4" w:rsidP="00934BE2">
            <w:pPr>
              <w:autoSpaceDE w:val="0"/>
              <w:autoSpaceDN w:val="0"/>
              <w:spacing w:before="0"/>
              <w:rPr>
                <w:color w:val="000000" w:themeColor="text1"/>
                <w:sz w:val="20"/>
                <w:szCs w:val="20"/>
              </w:rPr>
            </w:pPr>
          </w:p>
          <w:p w14:paraId="5D78AF88" w14:textId="77777777" w:rsidR="00B232A4" w:rsidRPr="00B15E1D" w:rsidRDefault="00B232A4" w:rsidP="00934BE2">
            <w:pPr>
              <w:autoSpaceDE w:val="0"/>
              <w:autoSpaceDN w:val="0"/>
              <w:spacing w:before="0"/>
              <w:rPr>
                <w:color w:val="000000" w:themeColor="text1"/>
                <w:sz w:val="20"/>
                <w:szCs w:val="20"/>
              </w:rPr>
            </w:pPr>
          </w:p>
          <w:p w14:paraId="72A3AFA8" w14:textId="77777777" w:rsidR="00B232A4" w:rsidRPr="00B15E1D" w:rsidRDefault="00B232A4" w:rsidP="00934BE2">
            <w:pPr>
              <w:autoSpaceDE w:val="0"/>
              <w:autoSpaceDN w:val="0"/>
              <w:spacing w:before="0"/>
              <w:rPr>
                <w:color w:val="000000" w:themeColor="text1"/>
                <w:sz w:val="20"/>
                <w:szCs w:val="20"/>
              </w:rPr>
            </w:pPr>
          </w:p>
          <w:p w14:paraId="094E688F" w14:textId="77777777" w:rsidR="00B232A4" w:rsidRPr="00B15E1D" w:rsidRDefault="00B232A4" w:rsidP="00934BE2">
            <w:pPr>
              <w:autoSpaceDE w:val="0"/>
              <w:autoSpaceDN w:val="0"/>
              <w:spacing w:before="0"/>
              <w:rPr>
                <w:color w:val="000000" w:themeColor="text1"/>
                <w:sz w:val="20"/>
                <w:szCs w:val="20"/>
              </w:rPr>
            </w:pPr>
          </w:p>
          <w:p w14:paraId="440A705D" w14:textId="77777777" w:rsidR="00B232A4" w:rsidRPr="00B15E1D" w:rsidRDefault="00B232A4" w:rsidP="00934BE2">
            <w:pPr>
              <w:autoSpaceDE w:val="0"/>
              <w:autoSpaceDN w:val="0"/>
              <w:spacing w:before="0"/>
              <w:rPr>
                <w:color w:val="000000" w:themeColor="text1"/>
                <w:sz w:val="20"/>
                <w:szCs w:val="20"/>
              </w:rPr>
            </w:pPr>
          </w:p>
          <w:p w14:paraId="6D383A3A" w14:textId="77777777" w:rsidR="00B232A4" w:rsidRPr="00B15E1D" w:rsidRDefault="00B232A4" w:rsidP="00934BE2">
            <w:pPr>
              <w:autoSpaceDE w:val="0"/>
              <w:autoSpaceDN w:val="0"/>
              <w:spacing w:before="0"/>
              <w:rPr>
                <w:color w:val="000000" w:themeColor="text1"/>
                <w:sz w:val="20"/>
                <w:szCs w:val="20"/>
              </w:rPr>
            </w:pPr>
          </w:p>
          <w:p w14:paraId="052EC572" w14:textId="77777777" w:rsidR="00B232A4" w:rsidRPr="00B15E1D" w:rsidRDefault="00B232A4" w:rsidP="00934BE2">
            <w:pPr>
              <w:autoSpaceDE w:val="0"/>
              <w:autoSpaceDN w:val="0"/>
              <w:spacing w:before="0"/>
              <w:rPr>
                <w:color w:val="000000" w:themeColor="text1"/>
                <w:sz w:val="20"/>
                <w:szCs w:val="20"/>
              </w:rPr>
            </w:pPr>
          </w:p>
          <w:p w14:paraId="3AF8662B" w14:textId="77777777" w:rsidR="00B232A4" w:rsidRPr="00B15E1D" w:rsidRDefault="00B232A4" w:rsidP="00934BE2">
            <w:pPr>
              <w:autoSpaceDE w:val="0"/>
              <w:autoSpaceDN w:val="0"/>
              <w:spacing w:before="0"/>
              <w:rPr>
                <w:color w:val="000000" w:themeColor="text1"/>
                <w:sz w:val="20"/>
                <w:szCs w:val="20"/>
              </w:rPr>
            </w:pPr>
          </w:p>
          <w:p w14:paraId="66965439" w14:textId="77777777" w:rsidR="00B232A4" w:rsidRPr="00B15E1D" w:rsidRDefault="00B232A4" w:rsidP="00934BE2">
            <w:pPr>
              <w:autoSpaceDE w:val="0"/>
              <w:autoSpaceDN w:val="0"/>
              <w:spacing w:before="0"/>
              <w:rPr>
                <w:color w:val="000000" w:themeColor="text1"/>
                <w:sz w:val="20"/>
                <w:szCs w:val="20"/>
              </w:rPr>
            </w:pPr>
          </w:p>
          <w:p w14:paraId="5F92BE72" w14:textId="77777777" w:rsidR="00B232A4" w:rsidRPr="00B15E1D" w:rsidRDefault="00B232A4" w:rsidP="00934BE2">
            <w:pPr>
              <w:autoSpaceDE w:val="0"/>
              <w:autoSpaceDN w:val="0"/>
              <w:spacing w:before="0"/>
              <w:rPr>
                <w:color w:val="000000" w:themeColor="text1"/>
                <w:sz w:val="20"/>
                <w:szCs w:val="20"/>
              </w:rPr>
            </w:pPr>
          </w:p>
          <w:p w14:paraId="192DC99E" w14:textId="77777777" w:rsidR="00B232A4" w:rsidRPr="00B15E1D" w:rsidRDefault="00B232A4" w:rsidP="00934BE2">
            <w:pPr>
              <w:autoSpaceDE w:val="0"/>
              <w:autoSpaceDN w:val="0"/>
              <w:spacing w:before="0"/>
              <w:rPr>
                <w:color w:val="000000" w:themeColor="text1"/>
                <w:sz w:val="20"/>
                <w:szCs w:val="20"/>
              </w:rPr>
            </w:pPr>
          </w:p>
          <w:p w14:paraId="7F181613" w14:textId="77777777" w:rsidR="00B232A4" w:rsidRPr="00B15E1D" w:rsidRDefault="00B232A4" w:rsidP="00934BE2">
            <w:pPr>
              <w:autoSpaceDE w:val="0"/>
              <w:autoSpaceDN w:val="0"/>
              <w:spacing w:before="0"/>
              <w:rPr>
                <w:color w:val="000000" w:themeColor="text1"/>
                <w:sz w:val="20"/>
                <w:szCs w:val="20"/>
              </w:rPr>
            </w:pPr>
          </w:p>
          <w:p w14:paraId="1A902C96" w14:textId="77777777" w:rsidR="00B232A4" w:rsidRPr="00B15E1D" w:rsidRDefault="00B232A4" w:rsidP="00934BE2">
            <w:pPr>
              <w:autoSpaceDE w:val="0"/>
              <w:autoSpaceDN w:val="0"/>
              <w:spacing w:before="0"/>
              <w:rPr>
                <w:color w:val="000000" w:themeColor="text1"/>
                <w:sz w:val="20"/>
                <w:szCs w:val="20"/>
              </w:rPr>
            </w:pPr>
          </w:p>
          <w:p w14:paraId="553F65E0" w14:textId="77777777" w:rsidR="00B232A4" w:rsidRPr="00B15E1D" w:rsidRDefault="00B232A4" w:rsidP="00934BE2">
            <w:pPr>
              <w:autoSpaceDE w:val="0"/>
              <w:autoSpaceDN w:val="0"/>
              <w:spacing w:before="0"/>
              <w:rPr>
                <w:color w:val="000000" w:themeColor="text1"/>
                <w:sz w:val="20"/>
                <w:szCs w:val="20"/>
              </w:rPr>
            </w:pPr>
          </w:p>
          <w:p w14:paraId="6E6FFA29" w14:textId="77777777" w:rsidR="00B232A4" w:rsidRPr="00B15E1D" w:rsidRDefault="00B232A4" w:rsidP="00934BE2">
            <w:pPr>
              <w:autoSpaceDE w:val="0"/>
              <w:autoSpaceDN w:val="0"/>
              <w:spacing w:before="0"/>
              <w:rPr>
                <w:color w:val="000000" w:themeColor="text1"/>
                <w:sz w:val="20"/>
                <w:szCs w:val="20"/>
              </w:rPr>
            </w:pPr>
          </w:p>
          <w:p w14:paraId="2F466183" w14:textId="77777777" w:rsidR="00B232A4" w:rsidRPr="00B15E1D" w:rsidRDefault="00B232A4" w:rsidP="00934BE2">
            <w:pPr>
              <w:autoSpaceDE w:val="0"/>
              <w:autoSpaceDN w:val="0"/>
              <w:spacing w:before="0"/>
              <w:rPr>
                <w:color w:val="000000" w:themeColor="text1"/>
                <w:sz w:val="20"/>
                <w:szCs w:val="20"/>
              </w:rPr>
            </w:pPr>
          </w:p>
          <w:p w14:paraId="006B57BB" w14:textId="77777777" w:rsidR="00B232A4" w:rsidRPr="00B15E1D" w:rsidRDefault="00B232A4" w:rsidP="00934BE2">
            <w:pPr>
              <w:autoSpaceDE w:val="0"/>
              <w:autoSpaceDN w:val="0"/>
              <w:spacing w:before="0"/>
              <w:rPr>
                <w:color w:val="000000" w:themeColor="text1"/>
                <w:sz w:val="20"/>
                <w:szCs w:val="20"/>
              </w:rPr>
            </w:pPr>
          </w:p>
          <w:p w14:paraId="18B6AC6B" w14:textId="0C14C298" w:rsidR="00B232A4" w:rsidRPr="00B15E1D" w:rsidRDefault="00B232A4" w:rsidP="00261950">
            <w:pPr>
              <w:pStyle w:val="Textkomentra"/>
              <w:jc w:val="both"/>
              <w:rPr>
                <w:color w:val="000000" w:themeColor="text1"/>
              </w:rPr>
            </w:pPr>
          </w:p>
        </w:tc>
      </w:tr>
      <w:tr w:rsidR="00B15E1D" w:rsidRPr="00B15E1D" w14:paraId="3152F365" w14:textId="77777777" w:rsidTr="008F77AA">
        <w:tc>
          <w:tcPr>
            <w:tcW w:w="1049" w:type="dxa"/>
            <w:tcBorders>
              <w:top w:val="single" w:sz="4" w:space="0" w:color="auto"/>
              <w:left w:val="single" w:sz="12" w:space="0" w:color="auto"/>
              <w:bottom w:val="single" w:sz="4" w:space="0" w:color="auto"/>
              <w:right w:val="single" w:sz="4" w:space="0" w:color="auto"/>
            </w:tcBorders>
          </w:tcPr>
          <w:p w14:paraId="249583E9" w14:textId="79D33A40"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lastRenderedPageBreak/>
              <w:t>Č:1</w:t>
            </w:r>
          </w:p>
          <w:p w14:paraId="392A9420" w14:textId="318158D5"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Bod 6</w:t>
            </w:r>
          </w:p>
          <w:p w14:paraId="16F23952" w14:textId="46604222" w:rsidR="00701DB3" w:rsidRPr="00B15E1D" w:rsidRDefault="00701DB3" w:rsidP="00701DB3">
            <w:pPr>
              <w:autoSpaceDE w:val="0"/>
              <w:autoSpaceDN w:val="0"/>
              <w:spacing w:before="0"/>
              <w:jc w:val="center"/>
              <w:rPr>
                <w:color w:val="000000" w:themeColor="text1"/>
                <w:sz w:val="20"/>
                <w:szCs w:val="20"/>
              </w:rPr>
            </w:pPr>
          </w:p>
          <w:p w14:paraId="7D83C60E" w14:textId="2A9486C2"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Článok 6b</w:t>
            </w:r>
          </w:p>
        </w:tc>
        <w:tc>
          <w:tcPr>
            <w:tcW w:w="3377" w:type="dxa"/>
            <w:tcBorders>
              <w:top w:val="single" w:sz="4" w:space="0" w:color="auto"/>
              <w:left w:val="single" w:sz="4" w:space="0" w:color="auto"/>
              <w:bottom w:val="single" w:sz="4" w:space="0" w:color="auto"/>
              <w:right w:val="single" w:sz="4" w:space="0" w:color="auto"/>
            </w:tcBorders>
          </w:tcPr>
          <w:p w14:paraId="4837EF68" w14:textId="77777777" w:rsidR="002C2887" w:rsidRPr="00B15E1D" w:rsidRDefault="00701DB3" w:rsidP="00701DB3">
            <w:pPr>
              <w:pStyle w:val="tl10ptPodaokraja"/>
              <w:ind w:right="63"/>
              <w:rPr>
                <w:b/>
                <w:color w:val="000000" w:themeColor="text1"/>
              </w:rPr>
            </w:pPr>
            <w:r w:rsidRPr="00B15E1D">
              <w:rPr>
                <w:b/>
                <w:color w:val="000000" w:themeColor="text1"/>
              </w:rPr>
              <w:t xml:space="preserve">Ochrana zraniteľných účastníkov cestnej premávky </w:t>
            </w:r>
          </w:p>
          <w:p w14:paraId="435201AB" w14:textId="06175581" w:rsidR="00701DB3" w:rsidRPr="00B15E1D" w:rsidRDefault="00701DB3" w:rsidP="00701DB3">
            <w:pPr>
              <w:pStyle w:val="tl10ptPodaokraja"/>
              <w:ind w:right="63"/>
              <w:rPr>
                <w:color w:val="000000" w:themeColor="text1"/>
              </w:rPr>
            </w:pPr>
            <w:r w:rsidRPr="00B15E1D">
              <w:rPr>
                <w:color w:val="000000" w:themeColor="text1"/>
              </w:rPr>
              <w:t>Členské štáty zabezpečia, aby sa pri vykonávaní postupov stanovených v článkoch 3 až 6a zohľadňovali potreby zraniteľných účastníkov cestnej premávky.</w:t>
            </w:r>
          </w:p>
        </w:tc>
        <w:tc>
          <w:tcPr>
            <w:tcW w:w="794" w:type="dxa"/>
            <w:tcBorders>
              <w:top w:val="single" w:sz="4" w:space="0" w:color="auto"/>
              <w:left w:val="single" w:sz="4" w:space="0" w:color="auto"/>
              <w:bottom w:val="single" w:sz="4" w:space="0" w:color="auto"/>
              <w:right w:val="single" w:sz="12" w:space="0" w:color="auto"/>
            </w:tcBorders>
          </w:tcPr>
          <w:p w14:paraId="3C16DD41" w14:textId="45DAE4E4"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N</w:t>
            </w:r>
          </w:p>
        </w:tc>
        <w:tc>
          <w:tcPr>
            <w:tcW w:w="1080" w:type="dxa"/>
            <w:tcBorders>
              <w:top w:val="single" w:sz="4" w:space="0" w:color="auto"/>
              <w:left w:val="nil"/>
              <w:bottom w:val="single" w:sz="4" w:space="0" w:color="auto"/>
              <w:right w:val="single" w:sz="4" w:space="0" w:color="auto"/>
            </w:tcBorders>
          </w:tcPr>
          <w:p w14:paraId="5432E22D" w14:textId="0CE9A5DA"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návrh vyhlášky</w:t>
            </w:r>
          </w:p>
        </w:tc>
        <w:tc>
          <w:tcPr>
            <w:tcW w:w="900" w:type="dxa"/>
            <w:tcBorders>
              <w:top w:val="single" w:sz="4" w:space="0" w:color="auto"/>
              <w:left w:val="single" w:sz="4" w:space="0" w:color="auto"/>
              <w:bottom w:val="single" w:sz="4" w:space="0" w:color="auto"/>
              <w:right w:val="single" w:sz="4" w:space="0" w:color="auto"/>
            </w:tcBorders>
          </w:tcPr>
          <w:p w14:paraId="3F1BB0D7" w14:textId="77777777" w:rsidR="00701DB3" w:rsidRPr="00B15E1D" w:rsidRDefault="00701DB3" w:rsidP="00701DB3">
            <w:pPr>
              <w:autoSpaceDE w:val="0"/>
              <w:autoSpaceDN w:val="0"/>
              <w:spacing w:before="0"/>
              <w:jc w:val="center"/>
              <w:rPr>
                <w:color w:val="000000" w:themeColor="text1"/>
                <w:sz w:val="20"/>
                <w:szCs w:val="20"/>
              </w:rPr>
            </w:pPr>
          </w:p>
        </w:tc>
        <w:tc>
          <w:tcPr>
            <w:tcW w:w="4540" w:type="dxa"/>
            <w:tcBorders>
              <w:top w:val="single" w:sz="4" w:space="0" w:color="auto"/>
              <w:left w:val="single" w:sz="4" w:space="0" w:color="auto"/>
              <w:bottom w:val="single" w:sz="4" w:space="0" w:color="auto"/>
              <w:right w:val="single" w:sz="4" w:space="0" w:color="auto"/>
            </w:tcBorders>
          </w:tcPr>
          <w:p w14:paraId="4D6B97C0" w14:textId="6EE45FF9" w:rsidR="00C0472F" w:rsidRPr="00B15E1D" w:rsidRDefault="003E724D" w:rsidP="00EC474A">
            <w:pPr>
              <w:spacing w:before="0"/>
              <w:rPr>
                <w:color w:val="000000" w:themeColor="text1"/>
                <w:sz w:val="20"/>
                <w:szCs w:val="20"/>
              </w:rPr>
            </w:pPr>
            <w:r w:rsidRPr="00B15E1D">
              <w:rPr>
                <w:color w:val="000000" w:themeColor="text1"/>
                <w:sz w:val="20"/>
                <w:szCs w:val="20"/>
              </w:rPr>
              <w:t xml:space="preserve">V </w:t>
            </w:r>
            <w:r w:rsidR="00C0472F" w:rsidRPr="00B15E1D">
              <w:rPr>
                <w:color w:val="000000" w:themeColor="text1"/>
                <w:sz w:val="20"/>
                <w:szCs w:val="20"/>
              </w:rPr>
              <w:t>§ 3 sa vkladá nové písmeno l), ktoré znie:</w:t>
            </w:r>
          </w:p>
          <w:p w14:paraId="33A974BF" w14:textId="77777777" w:rsidR="00C0472F" w:rsidRPr="00B15E1D" w:rsidRDefault="00C0472F" w:rsidP="00C0472F">
            <w:pPr>
              <w:rPr>
                <w:color w:val="000000" w:themeColor="text1"/>
                <w:sz w:val="20"/>
                <w:szCs w:val="20"/>
              </w:rPr>
            </w:pPr>
            <w:r w:rsidRPr="00B15E1D">
              <w:rPr>
                <w:color w:val="000000" w:themeColor="text1"/>
                <w:sz w:val="20"/>
                <w:szCs w:val="20"/>
              </w:rPr>
              <w:t>„l) bezpečnosť pohybu zraniteľných účastníkov cestnej premávky,“.</w:t>
            </w:r>
          </w:p>
          <w:p w14:paraId="559C04F6" w14:textId="112757E7" w:rsidR="00C0472F" w:rsidRPr="00B15E1D" w:rsidRDefault="00C0472F" w:rsidP="00C0472F">
            <w:pPr>
              <w:rPr>
                <w:color w:val="000000" w:themeColor="text1"/>
                <w:sz w:val="20"/>
                <w:szCs w:val="20"/>
              </w:rPr>
            </w:pPr>
            <w:r w:rsidRPr="00B15E1D">
              <w:rPr>
                <w:color w:val="000000" w:themeColor="text1"/>
                <w:sz w:val="20"/>
                <w:szCs w:val="20"/>
              </w:rPr>
              <w:t>Doterajšie písmená l) až n) sa označujú ako písmená m) až o).</w:t>
            </w:r>
          </w:p>
          <w:p w14:paraId="4477E818" w14:textId="77777777" w:rsidR="00701DB3" w:rsidRPr="00B15E1D" w:rsidRDefault="00701DB3" w:rsidP="00701DB3">
            <w:pPr>
              <w:pStyle w:val="tl10ptPodaokraja"/>
              <w:ind w:right="63"/>
              <w:rPr>
                <w:color w:val="000000" w:themeColor="text1"/>
              </w:rPr>
            </w:pPr>
          </w:p>
          <w:p w14:paraId="3FB185ED" w14:textId="5FF8959B" w:rsidR="00701DB3" w:rsidRPr="00B15E1D" w:rsidRDefault="00C0472F" w:rsidP="00701DB3">
            <w:pPr>
              <w:pStyle w:val="tl10ptPodaokraja"/>
              <w:ind w:right="63"/>
              <w:rPr>
                <w:color w:val="000000" w:themeColor="text1"/>
              </w:rPr>
            </w:pPr>
            <w:r w:rsidRPr="00B15E1D">
              <w:rPr>
                <w:color w:val="000000" w:themeColor="text1"/>
              </w:rPr>
              <w:t>§ 4 odsek 1 sa dopĺňa písmenom</w:t>
            </w:r>
            <w:r w:rsidR="00701DB3" w:rsidRPr="00B15E1D">
              <w:rPr>
                <w:color w:val="000000" w:themeColor="text1"/>
              </w:rPr>
              <w:t xml:space="preserve"> j), ktoré znie: </w:t>
            </w:r>
          </w:p>
          <w:p w14:paraId="6B7C5743" w14:textId="77777777" w:rsidR="00701DB3" w:rsidRDefault="00701DB3" w:rsidP="00701DB3">
            <w:pPr>
              <w:pStyle w:val="tl10ptPodaokraja"/>
              <w:ind w:right="63"/>
              <w:rPr>
                <w:color w:val="000000" w:themeColor="text1"/>
              </w:rPr>
            </w:pPr>
            <w:r w:rsidRPr="00B15E1D">
              <w:rPr>
                <w:color w:val="000000" w:themeColor="text1"/>
              </w:rPr>
              <w:t>„</w:t>
            </w:r>
            <w:r w:rsidR="00C0472F" w:rsidRPr="00B15E1D">
              <w:rPr>
                <w:color w:val="000000" w:themeColor="text1"/>
              </w:rPr>
              <w:t xml:space="preserve">j) </w:t>
            </w:r>
            <w:r w:rsidRPr="00B15E1D">
              <w:rPr>
                <w:color w:val="000000" w:themeColor="text1"/>
              </w:rPr>
              <w:t>opatrenia pre zraniteľných účastníkov cestnej premávky , ktorými sú chodci, cyklisti, dvojkolesové motorové vozidlá, vrátane existencie alternatívnych trás, hustoty a umiestnenia priechodov pre chodcov a cyklistov alebo oddelenia od vysokorýchlostnej automobilovej premávky.“</w:t>
            </w:r>
          </w:p>
          <w:p w14:paraId="245BEF70" w14:textId="76A322D6" w:rsidR="007C0E77" w:rsidRPr="00B15E1D" w:rsidRDefault="007C0E77" w:rsidP="00701DB3">
            <w:pPr>
              <w:pStyle w:val="tl10ptPodaokraja"/>
              <w:ind w:right="63"/>
              <w:rPr>
                <w:color w:val="000000" w:themeColor="text1"/>
              </w:rPr>
            </w:pPr>
          </w:p>
        </w:tc>
        <w:tc>
          <w:tcPr>
            <w:tcW w:w="849" w:type="dxa"/>
            <w:tcBorders>
              <w:top w:val="single" w:sz="4" w:space="0" w:color="auto"/>
              <w:left w:val="single" w:sz="4" w:space="0" w:color="auto"/>
              <w:bottom w:val="single" w:sz="4" w:space="0" w:color="auto"/>
              <w:right w:val="single" w:sz="4" w:space="0" w:color="auto"/>
            </w:tcBorders>
          </w:tcPr>
          <w:p w14:paraId="75FD7287" w14:textId="005AA957"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lastRenderedPageBreak/>
              <w:t>Ú</w:t>
            </w:r>
          </w:p>
        </w:tc>
        <w:tc>
          <w:tcPr>
            <w:tcW w:w="2531" w:type="dxa"/>
            <w:tcBorders>
              <w:top w:val="single" w:sz="4" w:space="0" w:color="auto"/>
              <w:left w:val="single" w:sz="4" w:space="0" w:color="auto"/>
              <w:bottom w:val="single" w:sz="4" w:space="0" w:color="auto"/>
            </w:tcBorders>
          </w:tcPr>
          <w:p w14:paraId="0946D28C" w14:textId="77777777" w:rsidR="00701DB3" w:rsidRPr="00B15E1D" w:rsidRDefault="00701DB3" w:rsidP="00701DB3">
            <w:pPr>
              <w:autoSpaceDE w:val="0"/>
              <w:autoSpaceDN w:val="0"/>
              <w:spacing w:before="0"/>
              <w:jc w:val="left"/>
              <w:rPr>
                <w:color w:val="000000" w:themeColor="text1"/>
                <w:sz w:val="20"/>
                <w:szCs w:val="20"/>
              </w:rPr>
            </w:pPr>
            <w:r w:rsidRPr="00B15E1D">
              <w:rPr>
                <w:color w:val="000000" w:themeColor="text1"/>
                <w:sz w:val="20"/>
                <w:szCs w:val="20"/>
              </w:rPr>
              <w:t xml:space="preserve">Upraví novela vykonávacieho predpisu Vyhláška Ministerstva dopravy, výstavby a regionálneho rozvoja Slovenskej republiky č. 251/2011 Z. z., ktorou sa ustanovujú podrobnosti riadenia bezpečnosti </w:t>
            </w:r>
            <w:r w:rsidRPr="00B15E1D">
              <w:rPr>
                <w:color w:val="000000" w:themeColor="text1"/>
                <w:sz w:val="20"/>
                <w:szCs w:val="20"/>
              </w:rPr>
              <w:lastRenderedPageBreak/>
              <w:t xml:space="preserve">pozemných komunikácií. Návrh novely vykonávacieho  predpisu bude predložený a zverejnený v rámci samostatného legislatívneho konania. </w:t>
            </w:r>
          </w:p>
          <w:p w14:paraId="20312967" w14:textId="77777777" w:rsidR="00701DB3" w:rsidRPr="00B15E1D" w:rsidRDefault="00701DB3" w:rsidP="00701DB3">
            <w:pPr>
              <w:autoSpaceDE w:val="0"/>
              <w:autoSpaceDN w:val="0"/>
              <w:spacing w:before="0"/>
              <w:jc w:val="left"/>
              <w:rPr>
                <w:color w:val="000000" w:themeColor="text1"/>
                <w:sz w:val="20"/>
                <w:szCs w:val="20"/>
              </w:rPr>
            </w:pPr>
          </w:p>
          <w:p w14:paraId="171F92E4" w14:textId="46A1EA6E" w:rsidR="00701DB3" w:rsidRPr="00B15E1D" w:rsidRDefault="00701DB3" w:rsidP="00701DB3">
            <w:pPr>
              <w:autoSpaceDE w:val="0"/>
              <w:autoSpaceDN w:val="0"/>
              <w:spacing w:before="0"/>
              <w:jc w:val="left"/>
              <w:rPr>
                <w:color w:val="000000" w:themeColor="text1"/>
                <w:sz w:val="20"/>
                <w:szCs w:val="20"/>
              </w:rPr>
            </w:pPr>
          </w:p>
        </w:tc>
      </w:tr>
      <w:tr w:rsidR="00B15E1D" w:rsidRPr="00B15E1D" w14:paraId="73D020CE" w14:textId="77777777" w:rsidTr="008F77AA">
        <w:tc>
          <w:tcPr>
            <w:tcW w:w="1049" w:type="dxa"/>
            <w:tcBorders>
              <w:top w:val="single" w:sz="4" w:space="0" w:color="auto"/>
              <w:left w:val="single" w:sz="12" w:space="0" w:color="auto"/>
              <w:bottom w:val="single" w:sz="4" w:space="0" w:color="auto"/>
              <w:right w:val="single" w:sz="4" w:space="0" w:color="auto"/>
            </w:tcBorders>
          </w:tcPr>
          <w:p w14:paraId="173A1EAE" w14:textId="77777777"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lastRenderedPageBreak/>
              <w:t>Č:1</w:t>
            </w:r>
          </w:p>
          <w:p w14:paraId="4A39A89D" w14:textId="21066295"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Bod 6</w:t>
            </w:r>
          </w:p>
          <w:p w14:paraId="2BB7A6B2" w14:textId="320A6FFF" w:rsidR="00701DB3" w:rsidRPr="00B15E1D" w:rsidRDefault="00701DB3" w:rsidP="00701DB3">
            <w:pPr>
              <w:autoSpaceDE w:val="0"/>
              <w:autoSpaceDN w:val="0"/>
              <w:spacing w:before="0"/>
              <w:jc w:val="center"/>
              <w:rPr>
                <w:color w:val="000000" w:themeColor="text1"/>
                <w:sz w:val="20"/>
                <w:szCs w:val="20"/>
              </w:rPr>
            </w:pPr>
          </w:p>
          <w:p w14:paraId="4F8F5AD8" w14:textId="0B674B39"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Článok 6c</w:t>
            </w:r>
          </w:p>
          <w:p w14:paraId="4F19ED86" w14:textId="4ECA9E64" w:rsidR="00701DB3" w:rsidRPr="00B15E1D" w:rsidRDefault="00701DB3" w:rsidP="00701DB3">
            <w:pPr>
              <w:autoSpaceDE w:val="0"/>
              <w:autoSpaceDN w:val="0"/>
              <w:spacing w:before="0"/>
              <w:jc w:val="center"/>
              <w:rPr>
                <w:color w:val="000000" w:themeColor="text1"/>
                <w:sz w:val="20"/>
                <w:szCs w:val="20"/>
              </w:rPr>
            </w:pPr>
          </w:p>
        </w:tc>
        <w:tc>
          <w:tcPr>
            <w:tcW w:w="3377" w:type="dxa"/>
            <w:tcBorders>
              <w:top w:val="single" w:sz="4" w:space="0" w:color="auto"/>
              <w:left w:val="single" w:sz="4" w:space="0" w:color="auto"/>
              <w:bottom w:val="single" w:sz="4" w:space="0" w:color="auto"/>
              <w:right w:val="single" w:sz="4" w:space="0" w:color="auto"/>
            </w:tcBorders>
          </w:tcPr>
          <w:p w14:paraId="72A6229D" w14:textId="79686DD2" w:rsidR="00701DB3" w:rsidRPr="00B15E1D" w:rsidRDefault="00701DB3" w:rsidP="00701DB3">
            <w:pPr>
              <w:pStyle w:val="tl10ptPodaokraja"/>
              <w:ind w:right="63"/>
              <w:rPr>
                <w:b/>
                <w:color w:val="000000" w:themeColor="text1"/>
              </w:rPr>
            </w:pPr>
            <w:r w:rsidRPr="00B15E1D">
              <w:rPr>
                <w:b/>
                <w:color w:val="000000" w:themeColor="text1"/>
              </w:rPr>
              <w:t xml:space="preserve">Dopravné značenia a dopravné značky </w:t>
            </w:r>
          </w:p>
          <w:p w14:paraId="6C4BDA5A" w14:textId="019C2CC4" w:rsidR="00701DB3" w:rsidRPr="00B15E1D" w:rsidRDefault="00701DB3" w:rsidP="00701DB3">
            <w:pPr>
              <w:pStyle w:val="tl10ptPodaokraja"/>
              <w:ind w:right="63"/>
              <w:rPr>
                <w:color w:val="000000" w:themeColor="text1"/>
              </w:rPr>
            </w:pPr>
            <w:r w:rsidRPr="00B15E1D">
              <w:rPr>
                <w:color w:val="000000" w:themeColor="text1"/>
              </w:rPr>
              <w:t>1. Členské štáty venujú v rámci svojich existujúcich a budúcich postupov týkajúcich sa dopravných značení a dopravných značiek osobitnú pozornosť ich čitateľnosti a rozoznateľnosti pre vodičov a pre automatizované asistenčné systémy riadenia. Ak boli stanovené spoločné špecifikácie v súlade s odsekom 3, takéto postupy ich musia zohľadňovať.</w:t>
            </w:r>
          </w:p>
          <w:p w14:paraId="5F6E0E01" w14:textId="77777777" w:rsidR="00701DB3" w:rsidRPr="00B15E1D" w:rsidRDefault="00701DB3" w:rsidP="00701DB3">
            <w:pPr>
              <w:pStyle w:val="tl10ptPodaokraja"/>
              <w:ind w:right="63"/>
              <w:rPr>
                <w:color w:val="000000" w:themeColor="text1"/>
              </w:rPr>
            </w:pPr>
          </w:p>
          <w:p w14:paraId="11B41AE6" w14:textId="77777777" w:rsidR="00701DB3" w:rsidRPr="00B15E1D" w:rsidRDefault="00701DB3" w:rsidP="00701DB3">
            <w:pPr>
              <w:pStyle w:val="tl10ptPodaokraja"/>
              <w:ind w:right="63"/>
              <w:rPr>
                <w:color w:val="000000" w:themeColor="text1"/>
              </w:rPr>
            </w:pPr>
            <w:r w:rsidRPr="00B15E1D">
              <w:rPr>
                <w:color w:val="000000" w:themeColor="text1"/>
              </w:rPr>
              <w:t xml:space="preserve">2. Skupina expertov zriadená Komisiou posúdi najneskôr do júna 2021  príležitosť stanoviť spoločné špecifikácie vrátane rôznych prvkov zameraných na zabezpečenie prevádzkového používania dopravných značení a dopravných značiek s cieľom podporiť skutočnú čitateľnosť a rozoznateľnosť dopravných značení a dopravných značiek pre vodičov a automatizované asistenčné systémy riadenia. Uvedenú skupinu tvoria experti určení členskými štátmi. Súčasťou posúdenia je konzultácia s Európskou </w:t>
            </w:r>
            <w:r w:rsidRPr="00B15E1D">
              <w:rPr>
                <w:color w:val="000000" w:themeColor="text1"/>
              </w:rPr>
              <w:lastRenderedPageBreak/>
              <w:t xml:space="preserve">hospodárskou komisiou Organizácie Spojených národov. </w:t>
            </w:r>
          </w:p>
          <w:p w14:paraId="4171B374" w14:textId="77777777" w:rsidR="00701DB3" w:rsidRPr="00B15E1D" w:rsidRDefault="00701DB3" w:rsidP="00701DB3">
            <w:pPr>
              <w:pStyle w:val="tl10ptPodaokraja"/>
              <w:ind w:right="63"/>
              <w:rPr>
                <w:color w:val="000000" w:themeColor="text1"/>
              </w:rPr>
            </w:pPr>
          </w:p>
          <w:p w14:paraId="7A4F67B5" w14:textId="4578AC2A" w:rsidR="00701DB3" w:rsidRPr="00B15E1D" w:rsidRDefault="00701DB3" w:rsidP="00701DB3">
            <w:pPr>
              <w:pStyle w:val="tl10ptPodaokraja"/>
              <w:ind w:right="63"/>
              <w:rPr>
                <w:color w:val="000000" w:themeColor="text1"/>
              </w:rPr>
            </w:pPr>
            <w:r w:rsidRPr="00B15E1D">
              <w:rPr>
                <w:color w:val="000000" w:themeColor="text1"/>
              </w:rPr>
              <w:t>Pri posudzovaní sa zohľadňujú najmä tieto prvky:</w:t>
            </w:r>
          </w:p>
          <w:p w14:paraId="534A75FA" w14:textId="77777777" w:rsidR="00701DB3" w:rsidRPr="00B15E1D" w:rsidRDefault="00701DB3" w:rsidP="00701DB3">
            <w:pPr>
              <w:pStyle w:val="tl10ptPodaokraja"/>
              <w:ind w:right="63"/>
              <w:rPr>
                <w:color w:val="000000" w:themeColor="text1"/>
              </w:rPr>
            </w:pPr>
            <w:r w:rsidRPr="00B15E1D">
              <w:rPr>
                <w:color w:val="000000" w:themeColor="text1"/>
              </w:rPr>
              <w:t>a) interakcia medzi rôznymi asistenčnými technológiami riadenia a infraštruktúrou;</w:t>
            </w:r>
          </w:p>
          <w:p w14:paraId="6A9CCEF6" w14:textId="77777777" w:rsidR="00701DB3" w:rsidRPr="00B15E1D" w:rsidRDefault="00701DB3" w:rsidP="00701DB3">
            <w:pPr>
              <w:pStyle w:val="tl10ptPodaokraja"/>
              <w:ind w:right="63"/>
              <w:rPr>
                <w:color w:val="000000" w:themeColor="text1"/>
              </w:rPr>
            </w:pPr>
            <w:r w:rsidRPr="00B15E1D">
              <w:rPr>
                <w:color w:val="000000" w:themeColor="text1"/>
              </w:rPr>
              <w:t>b) účinok počasia a atmosférických javov a účinok premávky na dopravné značenia a dopravné značky umiestnené</w:t>
            </w:r>
          </w:p>
          <w:p w14:paraId="1CBC96B9" w14:textId="77777777" w:rsidR="00701DB3" w:rsidRPr="00B15E1D" w:rsidRDefault="00701DB3" w:rsidP="00701DB3">
            <w:pPr>
              <w:pStyle w:val="tl10ptPodaokraja"/>
              <w:ind w:right="63"/>
              <w:rPr>
                <w:color w:val="000000" w:themeColor="text1"/>
              </w:rPr>
            </w:pPr>
            <w:r w:rsidRPr="00B15E1D">
              <w:rPr>
                <w:color w:val="000000" w:themeColor="text1"/>
              </w:rPr>
              <w:t>na území Únie;</w:t>
            </w:r>
          </w:p>
          <w:p w14:paraId="09EF0B81" w14:textId="539483B9" w:rsidR="00701DB3" w:rsidRPr="00B15E1D" w:rsidRDefault="00701DB3" w:rsidP="00701DB3">
            <w:pPr>
              <w:pStyle w:val="tl10ptPodaokraja"/>
              <w:ind w:right="63"/>
              <w:rPr>
                <w:color w:val="000000" w:themeColor="text1"/>
              </w:rPr>
            </w:pPr>
            <w:r w:rsidRPr="00B15E1D">
              <w:rPr>
                <w:color w:val="000000" w:themeColor="text1"/>
              </w:rPr>
              <w:t>c) typ a frekvencia údržby potrebnej pri jednotlivých technológiách vrátane odhadu nákladov.</w:t>
            </w:r>
          </w:p>
          <w:p w14:paraId="038E3537" w14:textId="77777777" w:rsidR="00701DB3" w:rsidRPr="00B15E1D" w:rsidRDefault="00701DB3" w:rsidP="00701DB3">
            <w:pPr>
              <w:pStyle w:val="tl10ptPodaokraja"/>
              <w:ind w:right="63"/>
              <w:rPr>
                <w:color w:val="000000" w:themeColor="text1"/>
              </w:rPr>
            </w:pPr>
          </w:p>
          <w:p w14:paraId="495ECC30" w14:textId="1C3CA2BA" w:rsidR="00701DB3" w:rsidRPr="00B15E1D" w:rsidRDefault="00701DB3" w:rsidP="00701DB3">
            <w:pPr>
              <w:pStyle w:val="tl10ptPodaokraja"/>
              <w:ind w:right="63"/>
              <w:rPr>
                <w:color w:val="000000" w:themeColor="text1"/>
              </w:rPr>
            </w:pPr>
            <w:r w:rsidRPr="00B15E1D">
              <w:rPr>
                <w:color w:val="000000" w:themeColor="text1"/>
              </w:rPr>
              <w:t>3. S prihliadnutím na posúdenie uvedené v odseku 2 môže Komisia prostredníctvom vykonávacích aktov stanoviť spoločné špecifikácie týkajúce sa postupov členských štátov uvedených v odseku 1 zameraných na zabezpečenie prevádzkového používania ich  dopravných značení a dopravných značiek, pokiaľ ide o skutočnú čitateľnosť a rozoznateľnosť dopravných značení a dopravných značiek pre vodičov a pre automatizované asistenčné systémy riadenia. Uvedené vykonávacie akty sa prijmú v súlade s postupom preskúmania uvedeným v článku 13 ods. 2</w:t>
            </w:r>
          </w:p>
          <w:p w14:paraId="3D648023" w14:textId="77777777" w:rsidR="00701DB3" w:rsidRPr="00B15E1D" w:rsidRDefault="00701DB3" w:rsidP="00701DB3">
            <w:pPr>
              <w:pStyle w:val="tl10ptPodaokraja"/>
              <w:ind w:right="63"/>
              <w:rPr>
                <w:color w:val="000000" w:themeColor="text1"/>
              </w:rPr>
            </w:pPr>
          </w:p>
          <w:p w14:paraId="30BA1169" w14:textId="1E8DB4F9" w:rsidR="00701DB3" w:rsidRPr="00B15E1D" w:rsidRDefault="00701DB3" w:rsidP="00701DB3">
            <w:pPr>
              <w:pStyle w:val="tl10ptPodaokraja"/>
              <w:ind w:right="63"/>
              <w:rPr>
                <w:color w:val="000000" w:themeColor="text1"/>
              </w:rPr>
            </w:pPr>
            <w:r w:rsidRPr="00B15E1D">
              <w:rPr>
                <w:color w:val="000000" w:themeColor="text1"/>
              </w:rPr>
              <w:t>Vykonávacími aktmi uvedenými v prvom pododseku nie je dotknutá právomoc Európskeho výboru pre normalizáciu týkajúca sa noriem pre dopravné značenia a dopravné značky.</w:t>
            </w:r>
          </w:p>
        </w:tc>
        <w:tc>
          <w:tcPr>
            <w:tcW w:w="794" w:type="dxa"/>
            <w:tcBorders>
              <w:top w:val="single" w:sz="4" w:space="0" w:color="auto"/>
              <w:left w:val="single" w:sz="4" w:space="0" w:color="auto"/>
              <w:bottom w:val="single" w:sz="4" w:space="0" w:color="auto"/>
              <w:right w:val="single" w:sz="12" w:space="0" w:color="auto"/>
            </w:tcBorders>
          </w:tcPr>
          <w:p w14:paraId="647C98F3" w14:textId="77777777"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lastRenderedPageBreak/>
              <w:t>N</w:t>
            </w:r>
          </w:p>
          <w:p w14:paraId="1B04967E" w14:textId="77777777" w:rsidR="00701DB3" w:rsidRPr="00B15E1D" w:rsidRDefault="00701DB3" w:rsidP="00701DB3">
            <w:pPr>
              <w:autoSpaceDE w:val="0"/>
              <w:autoSpaceDN w:val="0"/>
              <w:spacing w:before="0"/>
              <w:jc w:val="center"/>
              <w:rPr>
                <w:color w:val="000000" w:themeColor="text1"/>
                <w:sz w:val="20"/>
                <w:szCs w:val="20"/>
              </w:rPr>
            </w:pPr>
          </w:p>
          <w:p w14:paraId="1A0E2F0D" w14:textId="77777777" w:rsidR="00701DB3" w:rsidRPr="00B15E1D" w:rsidRDefault="00701DB3" w:rsidP="00701DB3">
            <w:pPr>
              <w:autoSpaceDE w:val="0"/>
              <w:autoSpaceDN w:val="0"/>
              <w:spacing w:before="0"/>
              <w:jc w:val="center"/>
              <w:rPr>
                <w:color w:val="000000" w:themeColor="text1"/>
                <w:sz w:val="20"/>
                <w:szCs w:val="20"/>
              </w:rPr>
            </w:pPr>
          </w:p>
          <w:p w14:paraId="2D2FBFF2" w14:textId="77777777" w:rsidR="00701DB3" w:rsidRPr="00B15E1D" w:rsidRDefault="00701DB3" w:rsidP="00701DB3">
            <w:pPr>
              <w:autoSpaceDE w:val="0"/>
              <w:autoSpaceDN w:val="0"/>
              <w:spacing w:before="0"/>
              <w:jc w:val="center"/>
              <w:rPr>
                <w:color w:val="000000" w:themeColor="text1"/>
                <w:sz w:val="20"/>
                <w:szCs w:val="20"/>
              </w:rPr>
            </w:pPr>
          </w:p>
          <w:p w14:paraId="1BE35F90" w14:textId="77777777" w:rsidR="00701DB3" w:rsidRPr="00B15E1D" w:rsidRDefault="00701DB3" w:rsidP="00701DB3">
            <w:pPr>
              <w:autoSpaceDE w:val="0"/>
              <w:autoSpaceDN w:val="0"/>
              <w:spacing w:before="0"/>
              <w:jc w:val="center"/>
              <w:rPr>
                <w:color w:val="000000" w:themeColor="text1"/>
                <w:sz w:val="20"/>
                <w:szCs w:val="20"/>
              </w:rPr>
            </w:pPr>
          </w:p>
          <w:p w14:paraId="7CD5D713" w14:textId="77777777" w:rsidR="00701DB3" w:rsidRPr="00B15E1D" w:rsidRDefault="00701DB3" w:rsidP="00701DB3">
            <w:pPr>
              <w:autoSpaceDE w:val="0"/>
              <w:autoSpaceDN w:val="0"/>
              <w:spacing w:before="0"/>
              <w:jc w:val="center"/>
              <w:rPr>
                <w:color w:val="000000" w:themeColor="text1"/>
                <w:sz w:val="20"/>
                <w:szCs w:val="20"/>
              </w:rPr>
            </w:pPr>
          </w:p>
          <w:p w14:paraId="32A8E3D9" w14:textId="77777777" w:rsidR="00701DB3" w:rsidRPr="00B15E1D" w:rsidRDefault="00701DB3" w:rsidP="00701DB3">
            <w:pPr>
              <w:autoSpaceDE w:val="0"/>
              <w:autoSpaceDN w:val="0"/>
              <w:spacing w:before="0"/>
              <w:jc w:val="center"/>
              <w:rPr>
                <w:color w:val="000000" w:themeColor="text1"/>
                <w:sz w:val="20"/>
                <w:szCs w:val="20"/>
              </w:rPr>
            </w:pPr>
          </w:p>
          <w:p w14:paraId="1439BDB2" w14:textId="77777777" w:rsidR="00701DB3" w:rsidRPr="00B15E1D" w:rsidRDefault="00701DB3" w:rsidP="00701DB3">
            <w:pPr>
              <w:autoSpaceDE w:val="0"/>
              <w:autoSpaceDN w:val="0"/>
              <w:spacing w:before="0"/>
              <w:jc w:val="center"/>
              <w:rPr>
                <w:color w:val="000000" w:themeColor="text1"/>
                <w:sz w:val="20"/>
                <w:szCs w:val="20"/>
              </w:rPr>
            </w:pPr>
          </w:p>
          <w:p w14:paraId="062F228B" w14:textId="77777777" w:rsidR="00701DB3" w:rsidRPr="00B15E1D" w:rsidRDefault="00701DB3" w:rsidP="00701DB3">
            <w:pPr>
              <w:autoSpaceDE w:val="0"/>
              <w:autoSpaceDN w:val="0"/>
              <w:spacing w:before="0"/>
              <w:jc w:val="center"/>
              <w:rPr>
                <w:color w:val="000000" w:themeColor="text1"/>
                <w:sz w:val="20"/>
                <w:szCs w:val="20"/>
              </w:rPr>
            </w:pPr>
          </w:p>
          <w:p w14:paraId="594CEFE8" w14:textId="77777777" w:rsidR="00701DB3" w:rsidRPr="00B15E1D" w:rsidRDefault="00701DB3" w:rsidP="00701DB3">
            <w:pPr>
              <w:autoSpaceDE w:val="0"/>
              <w:autoSpaceDN w:val="0"/>
              <w:spacing w:before="0"/>
              <w:jc w:val="center"/>
              <w:rPr>
                <w:color w:val="000000" w:themeColor="text1"/>
                <w:sz w:val="20"/>
                <w:szCs w:val="20"/>
              </w:rPr>
            </w:pPr>
          </w:p>
          <w:p w14:paraId="779C8712" w14:textId="77777777" w:rsidR="00701DB3" w:rsidRPr="00B15E1D" w:rsidRDefault="00701DB3" w:rsidP="00701DB3">
            <w:pPr>
              <w:autoSpaceDE w:val="0"/>
              <w:autoSpaceDN w:val="0"/>
              <w:spacing w:before="0"/>
              <w:jc w:val="center"/>
              <w:rPr>
                <w:color w:val="000000" w:themeColor="text1"/>
                <w:sz w:val="20"/>
                <w:szCs w:val="20"/>
              </w:rPr>
            </w:pPr>
          </w:p>
          <w:p w14:paraId="4AF6BE0A" w14:textId="77777777" w:rsidR="00701DB3" w:rsidRPr="00B15E1D" w:rsidRDefault="00701DB3" w:rsidP="00701DB3">
            <w:pPr>
              <w:autoSpaceDE w:val="0"/>
              <w:autoSpaceDN w:val="0"/>
              <w:spacing w:before="0"/>
              <w:jc w:val="center"/>
              <w:rPr>
                <w:color w:val="000000" w:themeColor="text1"/>
                <w:sz w:val="20"/>
                <w:szCs w:val="20"/>
              </w:rPr>
            </w:pPr>
          </w:p>
          <w:p w14:paraId="76E57340" w14:textId="77777777" w:rsidR="00701DB3" w:rsidRPr="00B15E1D" w:rsidRDefault="00701DB3" w:rsidP="00701DB3">
            <w:pPr>
              <w:autoSpaceDE w:val="0"/>
              <w:autoSpaceDN w:val="0"/>
              <w:spacing w:before="0"/>
              <w:jc w:val="center"/>
              <w:rPr>
                <w:color w:val="000000" w:themeColor="text1"/>
                <w:sz w:val="20"/>
                <w:szCs w:val="20"/>
              </w:rPr>
            </w:pPr>
          </w:p>
          <w:p w14:paraId="584D0B29" w14:textId="77777777"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n.a</w:t>
            </w:r>
          </w:p>
          <w:p w14:paraId="1EB2163D" w14:textId="77777777" w:rsidR="00701DB3" w:rsidRPr="00B15E1D" w:rsidRDefault="00701DB3" w:rsidP="00701DB3">
            <w:pPr>
              <w:autoSpaceDE w:val="0"/>
              <w:autoSpaceDN w:val="0"/>
              <w:spacing w:before="0"/>
              <w:jc w:val="center"/>
              <w:rPr>
                <w:color w:val="000000" w:themeColor="text1"/>
                <w:sz w:val="20"/>
                <w:szCs w:val="20"/>
              </w:rPr>
            </w:pPr>
          </w:p>
          <w:p w14:paraId="310BDCAE" w14:textId="77777777" w:rsidR="00701DB3" w:rsidRPr="00B15E1D" w:rsidRDefault="00701DB3" w:rsidP="00701DB3">
            <w:pPr>
              <w:autoSpaceDE w:val="0"/>
              <w:autoSpaceDN w:val="0"/>
              <w:spacing w:before="0"/>
              <w:jc w:val="center"/>
              <w:rPr>
                <w:color w:val="000000" w:themeColor="text1"/>
                <w:sz w:val="20"/>
                <w:szCs w:val="20"/>
              </w:rPr>
            </w:pPr>
          </w:p>
          <w:p w14:paraId="2F1DD3BB" w14:textId="77777777" w:rsidR="00701DB3" w:rsidRPr="00B15E1D" w:rsidRDefault="00701DB3" w:rsidP="00701DB3">
            <w:pPr>
              <w:autoSpaceDE w:val="0"/>
              <w:autoSpaceDN w:val="0"/>
              <w:spacing w:before="0"/>
              <w:jc w:val="center"/>
              <w:rPr>
                <w:color w:val="000000" w:themeColor="text1"/>
                <w:sz w:val="20"/>
                <w:szCs w:val="20"/>
              </w:rPr>
            </w:pPr>
          </w:p>
          <w:p w14:paraId="26508294" w14:textId="77777777" w:rsidR="00701DB3" w:rsidRPr="00B15E1D" w:rsidRDefault="00701DB3" w:rsidP="00701DB3">
            <w:pPr>
              <w:autoSpaceDE w:val="0"/>
              <w:autoSpaceDN w:val="0"/>
              <w:spacing w:before="0"/>
              <w:jc w:val="center"/>
              <w:rPr>
                <w:color w:val="000000" w:themeColor="text1"/>
                <w:sz w:val="20"/>
                <w:szCs w:val="20"/>
              </w:rPr>
            </w:pPr>
          </w:p>
          <w:p w14:paraId="79AE32D7" w14:textId="77777777" w:rsidR="00701DB3" w:rsidRPr="00B15E1D" w:rsidRDefault="00701DB3" w:rsidP="00701DB3">
            <w:pPr>
              <w:autoSpaceDE w:val="0"/>
              <w:autoSpaceDN w:val="0"/>
              <w:spacing w:before="0"/>
              <w:jc w:val="center"/>
              <w:rPr>
                <w:color w:val="000000" w:themeColor="text1"/>
                <w:sz w:val="20"/>
                <w:szCs w:val="20"/>
              </w:rPr>
            </w:pPr>
          </w:p>
          <w:p w14:paraId="2AE16276" w14:textId="77777777" w:rsidR="00701DB3" w:rsidRPr="00B15E1D" w:rsidRDefault="00701DB3" w:rsidP="00701DB3">
            <w:pPr>
              <w:autoSpaceDE w:val="0"/>
              <w:autoSpaceDN w:val="0"/>
              <w:spacing w:before="0"/>
              <w:jc w:val="center"/>
              <w:rPr>
                <w:color w:val="000000" w:themeColor="text1"/>
                <w:sz w:val="20"/>
                <w:szCs w:val="20"/>
              </w:rPr>
            </w:pPr>
          </w:p>
          <w:p w14:paraId="238B0230" w14:textId="77777777" w:rsidR="00701DB3" w:rsidRPr="00B15E1D" w:rsidRDefault="00701DB3" w:rsidP="00701DB3">
            <w:pPr>
              <w:autoSpaceDE w:val="0"/>
              <w:autoSpaceDN w:val="0"/>
              <w:spacing w:before="0"/>
              <w:jc w:val="center"/>
              <w:rPr>
                <w:color w:val="000000" w:themeColor="text1"/>
                <w:sz w:val="20"/>
                <w:szCs w:val="20"/>
              </w:rPr>
            </w:pPr>
          </w:p>
          <w:p w14:paraId="26DFC38E" w14:textId="77777777" w:rsidR="00701DB3" w:rsidRPr="00B15E1D" w:rsidRDefault="00701DB3" w:rsidP="00701DB3">
            <w:pPr>
              <w:autoSpaceDE w:val="0"/>
              <w:autoSpaceDN w:val="0"/>
              <w:spacing w:before="0"/>
              <w:jc w:val="center"/>
              <w:rPr>
                <w:color w:val="000000" w:themeColor="text1"/>
                <w:sz w:val="20"/>
                <w:szCs w:val="20"/>
              </w:rPr>
            </w:pPr>
          </w:p>
          <w:p w14:paraId="715DE970" w14:textId="77777777" w:rsidR="00701DB3" w:rsidRPr="00B15E1D" w:rsidRDefault="00701DB3" w:rsidP="00701DB3">
            <w:pPr>
              <w:autoSpaceDE w:val="0"/>
              <w:autoSpaceDN w:val="0"/>
              <w:spacing w:before="0"/>
              <w:jc w:val="center"/>
              <w:rPr>
                <w:color w:val="000000" w:themeColor="text1"/>
                <w:sz w:val="20"/>
                <w:szCs w:val="20"/>
              </w:rPr>
            </w:pPr>
          </w:p>
          <w:p w14:paraId="3AD15923" w14:textId="77777777" w:rsidR="00701DB3" w:rsidRPr="00B15E1D" w:rsidRDefault="00701DB3" w:rsidP="00701DB3">
            <w:pPr>
              <w:autoSpaceDE w:val="0"/>
              <w:autoSpaceDN w:val="0"/>
              <w:spacing w:before="0"/>
              <w:jc w:val="center"/>
              <w:rPr>
                <w:color w:val="000000" w:themeColor="text1"/>
                <w:sz w:val="20"/>
                <w:szCs w:val="20"/>
              </w:rPr>
            </w:pPr>
          </w:p>
          <w:p w14:paraId="0C55597A" w14:textId="77777777" w:rsidR="00701DB3" w:rsidRPr="00B15E1D" w:rsidRDefault="00701DB3" w:rsidP="00701DB3">
            <w:pPr>
              <w:autoSpaceDE w:val="0"/>
              <w:autoSpaceDN w:val="0"/>
              <w:spacing w:before="0"/>
              <w:jc w:val="center"/>
              <w:rPr>
                <w:color w:val="000000" w:themeColor="text1"/>
                <w:sz w:val="20"/>
                <w:szCs w:val="20"/>
              </w:rPr>
            </w:pPr>
          </w:p>
          <w:p w14:paraId="415654EB" w14:textId="77777777" w:rsidR="00701DB3" w:rsidRPr="00B15E1D" w:rsidRDefault="00701DB3" w:rsidP="00701DB3">
            <w:pPr>
              <w:autoSpaceDE w:val="0"/>
              <w:autoSpaceDN w:val="0"/>
              <w:spacing w:before="0"/>
              <w:jc w:val="center"/>
              <w:rPr>
                <w:color w:val="000000" w:themeColor="text1"/>
                <w:sz w:val="20"/>
                <w:szCs w:val="20"/>
              </w:rPr>
            </w:pPr>
          </w:p>
          <w:p w14:paraId="28048CAC" w14:textId="77777777" w:rsidR="00701DB3" w:rsidRPr="00B15E1D" w:rsidRDefault="00701DB3" w:rsidP="00701DB3">
            <w:pPr>
              <w:autoSpaceDE w:val="0"/>
              <w:autoSpaceDN w:val="0"/>
              <w:spacing w:before="0"/>
              <w:jc w:val="center"/>
              <w:rPr>
                <w:color w:val="000000" w:themeColor="text1"/>
                <w:sz w:val="20"/>
                <w:szCs w:val="20"/>
              </w:rPr>
            </w:pPr>
          </w:p>
          <w:p w14:paraId="51955908" w14:textId="77777777" w:rsidR="00701DB3" w:rsidRPr="00B15E1D" w:rsidRDefault="00701DB3" w:rsidP="00701DB3">
            <w:pPr>
              <w:autoSpaceDE w:val="0"/>
              <w:autoSpaceDN w:val="0"/>
              <w:spacing w:before="0"/>
              <w:jc w:val="center"/>
              <w:rPr>
                <w:color w:val="000000" w:themeColor="text1"/>
                <w:sz w:val="20"/>
                <w:szCs w:val="20"/>
              </w:rPr>
            </w:pPr>
          </w:p>
          <w:p w14:paraId="69856ABC" w14:textId="77777777" w:rsidR="00701DB3" w:rsidRPr="00B15E1D" w:rsidRDefault="00701DB3" w:rsidP="00701DB3">
            <w:pPr>
              <w:autoSpaceDE w:val="0"/>
              <w:autoSpaceDN w:val="0"/>
              <w:spacing w:before="0"/>
              <w:jc w:val="center"/>
              <w:rPr>
                <w:color w:val="000000" w:themeColor="text1"/>
                <w:sz w:val="20"/>
                <w:szCs w:val="20"/>
              </w:rPr>
            </w:pPr>
          </w:p>
          <w:p w14:paraId="3E5C9E8A" w14:textId="77777777" w:rsidR="00701DB3" w:rsidRPr="00B15E1D" w:rsidRDefault="00701DB3" w:rsidP="00701DB3">
            <w:pPr>
              <w:autoSpaceDE w:val="0"/>
              <w:autoSpaceDN w:val="0"/>
              <w:spacing w:before="0"/>
              <w:jc w:val="center"/>
              <w:rPr>
                <w:color w:val="000000" w:themeColor="text1"/>
                <w:sz w:val="20"/>
                <w:szCs w:val="20"/>
              </w:rPr>
            </w:pPr>
          </w:p>
          <w:p w14:paraId="023AF1B9" w14:textId="77777777" w:rsidR="00701DB3" w:rsidRPr="00B15E1D" w:rsidRDefault="00701DB3" w:rsidP="00701DB3">
            <w:pPr>
              <w:autoSpaceDE w:val="0"/>
              <w:autoSpaceDN w:val="0"/>
              <w:spacing w:before="0"/>
              <w:jc w:val="center"/>
              <w:rPr>
                <w:color w:val="000000" w:themeColor="text1"/>
                <w:sz w:val="20"/>
                <w:szCs w:val="20"/>
              </w:rPr>
            </w:pPr>
          </w:p>
          <w:p w14:paraId="2A57F4AA" w14:textId="77777777" w:rsidR="00701DB3" w:rsidRPr="00B15E1D" w:rsidRDefault="00701DB3" w:rsidP="00701DB3">
            <w:pPr>
              <w:autoSpaceDE w:val="0"/>
              <w:autoSpaceDN w:val="0"/>
              <w:spacing w:before="0"/>
              <w:jc w:val="center"/>
              <w:rPr>
                <w:color w:val="000000" w:themeColor="text1"/>
                <w:sz w:val="20"/>
                <w:szCs w:val="20"/>
              </w:rPr>
            </w:pPr>
          </w:p>
          <w:p w14:paraId="0B51E8EB" w14:textId="77777777" w:rsidR="00701DB3" w:rsidRPr="00B15E1D" w:rsidRDefault="00701DB3" w:rsidP="00701DB3">
            <w:pPr>
              <w:autoSpaceDE w:val="0"/>
              <w:autoSpaceDN w:val="0"/>
              <w:spacing w:before="0"/>
              <w:jc w:val="center"/>
              <w:rPr>
                <w:color w:val="000000" w:themeColor="text1"/>
                <w:sz w:val="20"/>
                <w:szCs w:val="20"/>
              </w:rPr>
            </w:pPr>
          </w:p>
          <w:p w14:paraId="60612A9A" w14:textId="77777777" w:rsidR="00701DB3" w:rsidRPr="00B15E1D" w:rsidRDefault="00701DB3" w:rsidP="00701DB3">
            <w:pPr>
              <w:autoSpaceDE w:val="0"/>
              <w:autoSpaceDN w:val="0"/>
              <w:spacing w:before="0"/>
              <w:jc w:val="center"/>
              <w:rPr>
                <w:color w:val="000000" w:themeColor="text1"/>
                <w:sz w:val="20"/>
                <w:szCs w:val="20"/>
              </w:rPr>
            </w:pPr>
          </w:p>
          <w:p w14:paraId="0AAC4EBC" w14:textId="77777777" w:rsidR="00701DB3" w:rsidRPr="00B15E1D" w:rsidRDefault="00701DB3" w:rsidP="00701DB3">
            <w:pPr>
              <w:autoSpaceDE w:val="0"/>
              <w:autoSpaceDN w:val="0"/>
              <w:spacing w:before="0"/>
              <w:jc w:val="center"/>
              <w:rPr>
                <w:color w:val="000000" w:themeColor="text1"/>
                <w:sz w:val="20"/>
                <w:szCs w:val="20"/>
              </w:rPr>
            </w:pPr>
          </w:p>
          <w:p w14:paraId="0F552E48" w14:textId="77777777" w:rsidR="00701DB3" w:rsidRPr="00B15E1D" w:rsidRDefault="00701DB3" w:rsidP="00701DB3">
            <w:pPr>
              <w:autoSpaceDE w:val="0"/>
              <w:autoSpaceDN w:val="0"/>
              <w:spacing w:before="0"/>
              <w:jc w:val="center"/>
              <w:rPr>
                <w:color w:val="000000" w:themeColor="text1"/>
                <w:sz w:val="20"/>
                <w:szCs w:val="20"/>
              </w:rPr>
            </w:pPr>
          </w:p>
          <w:p w14:paraId="51DD4B89" w14:textId="77777777" w:rsidR="00701DB3" w:rsidRPr="00B15E1D" w:rsidRDefault="00701DB3" w:rsidP="00701DB3">
            <w:pPr>
              <w:autoSpaceDE w:val="0"/>
              <w:autoSpaceDN w:val="0"/>
              <w:spacing w:before="0"/>
              <w:jc w:val="center"/>
              <w:rPr>
                <w:color w:val="000000" w:themeColor="text1"/>
                <w:sz w:val="20"/>
                <w:szCs w:val="20"/>
              </w:rPr>
            </w:pPr>
          </w:p>
          <w:p w14:paraId="31A79645" w14:textId="77777777" w:rsidR="00701DB3" w:rsidRPr="00B15E1D" w:rsidRDefault="00701DB3" w:rsidP="00701DB3">
            <w:pPr>
              <w:autoSpaceDE w:val="0"/>
              <w:autoSpaceDN w:val="0"/>
              <w:spacing w:before="0"/>
              <w:jc w:val="center"/>
              <w:rPr>
                <w:color w:val="000000" w:themeColor="text1"/>
                <w:sz w:val="20"/>
                <w:szCs w:val="20"/>
              </w:rPr>
            </w:pPr>
          </w:p>
          <w:p w14:paraId="053CA432" w14:textId="77777777" w:rsidR="00701DB3" w:rsidRPr="00B15E1D" w:rsidRDefault="00701DB3" w:rsidP="00701DB3">
            <w:pPr>
              <w:autoSpaceDE w:val="0"/>
              <w:autoSpaceDN w:val="0"/>
              <w:spacing w:before="0"/>
              <w:jc w:val="center"/>
              <w:rPr>
                <w:color w:val="000000" w:themeColor="text1"/>
                <w:sz w:val="20"/>
                <w:szCs w:val="20"/>
              </w:rPr>
            </w:pPr>
          </w:p>
          <w:p w14:paraId="0273BE73" w14:textId="77777777" w:rsidR="00701DB3" w:rsidRPr="00B15E1D" w:rsidRDefault="00701DB3" w:rsidP="00701DB3">
            <w:pPr>
              <w:autoSpaceDE w:val="0"/>
              <w:autoSpaceDN w:val="0"/>
              <w:spacing w:before="0"/>
              <w:jc w:val="center"/>
              <w:rPr>
                <w:color w:val="000000" w:themeColor="text1"/>
                <w:sz w:val="20"/>
                <w:szCs w:val="20"/>
              </w:rPr>
            </w:pPr>
          </w:p>
          <w:p w14:paraId="2D5E02AB" w14:textId="77777777" w:rsidR="00701DB3" w:rsidRPr="00B15E1D" w:rsidRDefault="00701DB3" w:rsidP="00701DB3">
            <w:pPr>
              <w:autoSpaceDE w:val="0"/>
              <w:autoSpaceDN w:val="0"/>
              <w:spacing w:before="0"/>
              <w:jc w:val="center"/>
              <w:rPr>
                <w:color w:val="000000" w:themeColor="text1"/>
                <w:sz w:val="20"/>
                <w:szCs w:val="20"/>
              </w:rPr>
            </w:pPr>
          </w:p>
          <w:p w14:paraId="0A991924" w14:textId="77777777" w:rsidR="00701DB3" w:rsidRPr="00B15E1D" w:rsidRDefault="00701DB3" w:rsidP="00701DB3">
            <w:pPr>
              <w:autoSpaceDE w:val="0"/>
              <w:autoSpaceDN w:val="0"/>
              <w:spacing w:before="0"/>
              <w:jc w:val="center"/>
              <w:rPr>
                <w:color w:val="000000" w:themeColor="text1"/>
                <w:sz w:val="20"/>
                <w:szCs w:val="20"/>
              </w:rPr>
            </w:pPr>
          </w:p>
          <w:p w14:paraId="2E663B58" w14:textId="77777777" w:rsidR="00701DB3" w:rsidRPr="00B15E1D" w:rsidRDefault="00701DB3" w:rsidP="00701DB3">
            <w:pPr>
              <w:autoSpaceDE w:val="0"/>
              <w:autoSpaceDN w:val="0"/>
              <w:spacing w:before="0"/>
              <w:jc w:val="center"/>
              <w:rPr>
                <w:color w:val="000000" w:themeColor="text1"/>
                <w:sz w:val="20"/>
                <w:szCs w:val="20"/>
              </w:rPr>
            </w:pPr>
          </w:p>
          <w:p w14:paraId="22FF5A77" w14:textId="77777777" w:rsidR="00701DB3" w:rsidRPr="00B15E1D" w:rsidRDefault="00701DB3" w:rsidP="00701DB3">
            <w:pPr>
              <w:autoSpaceDE w:val="0"/>
              <w:autoSpaceDN w:val="0"/>
              <w:spacing w:before="0"/>
              <w:jc w:val="center"/>
              <w:rPr>
                <w:color w:val="000000" w:themeColor="text1"/>
                <w:sz w:val="20"/>
                <w:szCs w:val="20"/>
              </w:rPr>
            </w:pPr>
          </w:p>
          <w:p w14:paraId="393E4340" w14:textId="77777777" w:rsidR="00701DB3" w:rsidRPr="00B15E1D" w:rsidRDefault="00701DB3" w:rsidP="00701DB3">
            <w:pPr>
              <w:autoSpaceDE w:val="0"/>
              <w:autoSpaceDN w:val="0"/>
              <w:spacing w:before="0"/>
              <w:jc w:val="center"/>
              <w:rPr>
                <w:color w:val="000000" w:themeColor="text1"/>
                <w:sz w:val="20"/>
                <w:szCs w:val="20"/>
              </w:rPr>
            </w:pPr>
          </w:p>
          <w:p w14:paraId="24A6B4AF" w14:textId="77777777" w:rsidR="00701DB3" w:rsidRPr="00B15E1D" w:rsidRDefault="00701DB3" w:rsidP="00701DB3">
            <w:pPr>
              <w:autoSpaceDE w:val="0"/>
              <w:autoSpaceDN w:val="0"/>
              <w:spacing w:before="0"/>
              <w:jc w:val="center"/>
              <w:rPr>
                <w:color w:val="000000" w:themeColor="text1"/>
                <w:sz w:val="20"/>
                <w:szCs w:val="20"/>
              </w:rPr>
            </w:pPr>
          </w:p>
          <w:p w14:paraId="6D3AB9EA" w14:textId="32623286" w:rsidR="00701DB3" w:rsidRPr="00B15E1D" w:rsidRDefault="00701DB3" w:rsidP="0005625F">
            <w:pPr>
              <w:autoSpaceDE w:val="0"/>
              <w:autoSpaceDN w:val="0"/>
              <w:spacing w:before="0"/>
              <w:jc w:val="center"/>
              <w:rPr>
                <w:color w:val="000000" w:themeColor="text1"/>
                <w:sz w:val="20"/>
                <w:szCs w:val="20"/>
              </w:rPr>
            </w:pPr>
            <w:r w:rsidRPr="00B15E1D">
              <w:rPr>
                <w:color w:val="000000" w:themeColor="text1"/>
                <w:sz w:val="20"/>
                <w:szCs w:val="20"/>
              </w:rPr>
              <w:t>n.a</w:t>
            </w:r>
          </w:p>
        </w:tc>
        <w:tc>
          <w:tcPr>
            <w:tcW w:w="1080" w:type="dxa"/>
            <w:tcBorders>
              <w:top w:val="single" w:sz="4" w:space="0" w:color="auto"/>
              <w:left w:val="nil"/>
              <w:bottom w:val="single" w:sz="4" w:space="0" w:color="auto"/>
              <w:right w:val="single" w:sz="4" w:space="0" w:color="auto"/>
            </w:tcBorders>
          </w:tcPr>
          <w:p w14:paraId="28D6AA21" w14:textId="77777777"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lastRenderedPageBreak/>
              <w:t>Zákon 8/2009 Z. z. o cestnej premávke</w:t>
            </w:r>
          </w:p>
          <w:p w14:paraId="0B845137" w14:textId="77777777" w:rsidR="00701DB3" w:rsidRPr="00B15E1D" w:rsidRDefault="00701DB3" w:rsidP="00701DB3">
            <w:pPr>
              <w:autoSpaceDE w:val="0"/>
              <w:autoSpaceDN w:val="0"/>
              <w:spacing w:before="0"/>
              <w:jc w:val="center"/>
              <w:rPr>
                <w:color w:val="000000" w:themeColor="text1"/>
                <w:sz w:val="20"/>
                <w:szCs w:val="20"/>
              </w:rPr>
            </w:pPr>
          </w:p>
          <w:p w14:paraId="70E438DC" w14:textId="77777777" w:rsidR="00701DB3" w:rsidRPr="00B15E1D" w:rsidRDefault="00701DB3" w:rsidP="00701DB3">
            <w:pPr>
              <w:autoSpaceDE w:val="0"/>
              <w:autoSpaceDN w:val="0"/>
              <w:spacing w:before="0"/>
              <w:jc w:val="center"/>
              <w:rPr>
                <w:color w:val="000000" w:themeColor="text1"/>
                <w:sz w:val="20"/>
                <w:szCs w:val="20"/>
              </w:rPr>
            </w:pPr>
          </w:p>
          <w:p w14:paraId="6CE7558A" w14:textId="77777777" w:rsidR="00701DB3" w:rsidRPr="00B15E1D" w:rsidRDefault="00701DB3" w:rsidP="00701DB3">
            <w:pPr>
              <w:autoSpaceDE w:val="0"/>
              <w:autoSpaceDN w:val="0"/>
              <w:spacing w:before="0"/>
              <w:jc w:val="center"/>
              <w:rPr>
                <w:color w:val="000000" w:themeColor="text1"/>
                <w:sz w:val="20"/>
                <w:szCs w:val="20"/>
              </w:rPr>
            </w:pPr>
          </w:p>
          <w:p w14:paraId="72DC1374" w14:textId="77777777" w:rsidR="00701DB3" w:rsidRPr="00B15E1D" w:rsidRDefault="00701DB3" w:rsidP="00701DB3">
            <w:pPr>
              <w:autoSpaceDE w:val="0"/>
              <w:autoSpaceDN w:val="0"/>
              <w:spacing w:before="0"/>
              <w:jc w:val="center"/>
              <w:rPr>
                <w:color w:val="000000" w:themeColor="text1"/>
                <w:sz w:val="20"/>
                <w:szCs w:val="20"/>
              </w:rPr>
            </w:pPr>
          </w:p>
          <w:p w14:paraId="59BDEDFE" w14:textId="77777777" w:rsidR="00701DB3" w:rsidRPr="00B15E1D" w:rsidRDefault="00701DB3" w:rsidP="00701DB3">
            <w:pPr>
              <w:autoSpaceDE w:val="0"/>
              <w:autoSpaceDN w:val="0"/>
              <w:spacing w:before="0"/>
              <w:jc w:val="center"/>
              <w:rPr>
                <w:color w:val="000000" w:themeColor="text1"/>
                <w:sz w:val="20"/>
                <w:szCs w:val="20"/>
              </w:rPr>
            </w:pPr>
          </w:p>
          <w:p w14:paraId="359EE04F" w14:textId="77777777" w:rsidR="00701DB3" w:rsidRPr="00B15E1D" w:rsidRDefault="00701DB3" w:rsidP="00701DB3">
            <w:pPr>
              <w:autoSpaceDE w:val="0"/>
              <w:autoSpaceDN w:val="0"/>
              <w:spacing w:before="0"/>
              <w:jc w:val="center"/>
              <w:rPr>
                <w:color w:val="000000" w:themeColor="text1"/>
                <w:sz w:val="20"/>
                <w:szCs w:val="20"/>
              </w:rPr>
            </w:pPr>
          </w:p>
          <w:p w14:paraId="1237F819" w14:textId="77777777" w:rsidR="00701DB3" w:rsidRPr="00B15E1D" w:rsidRDefault="00701DB3" w:rsidP="00701DB3">
            <w:pPr>
              <w:autoSpaceDE w:val="0"/>
              <w:autoSpaceDN w:val="0"/>
              <w:spacing w:before="0"/>
              <w:jc w:val="center"/>
              <w:rPr>
                <w:color w:val="000000" w:themeColor="text1"/>
                <w:sz w:val="20"/>
                <w:szCs w:val="20"/>
              </w:rPr>
            </w:pPr>
          </w:p>
          <w:p w14:paraId="09479198" w14:textId="77777777" w:rsidR="00701DB3" w:rsidRPr="00B15E1D" w:rsidRDefault="00701DB3" w:rsidP="00701DB3">
            <w:pPr>
              <w:autoSpaceDE w:val="0"/>
              <w:autoSpaceDN w:val="0"/>
              <w:spacing w:before="0"/>
              <w:jc w:val="center"/>
              <w:rPr>
                <w:color w:val="000000" w:themeColor="text1"/>
                <w:sz w:val="20"/>
                <w:szCs w:val="20"/>
              </w:rPr>
            </w:pPr>
          </w:p>
          <w:p w14:paraId="158D1B0E" w14:textId="77777777" w:rsidR="00701DB3" w:rsidRPr="00B15E1D" w:rsidRDefault="00701DB3" w:rsidP="00701DB3">
            <w:pPr>
              <w:autoSpaceDE w:val="0"/>
              <w:autoSpaceDN w:val="0"/>
              <w:spacing w:before="0"/>
              <w:jc w:val="center"/>
              <w:rPr>
                <w:color w:val="000000" w:themeColor="text1"/>
                <w:sz w:val="20"/>
                <w:szCs w:val="20"/>
              </w:rPr>
            </w:pPr>
          </w:p>
          <w:p w14:paraId="223F2A69" w14:textId="77777777" w:rsidR="00701DB3" w:rsidRPr="00B15E1D" w:rsidRDefault="00701DB3" w:rsidP="00701DB3">
            <w:pPr>
              <w:autoSpaceDE w:val="0"/>
              <w:autoSpaceDN w:val="0"/>
              <w:spacing w:before="0"/>
              <w:jc w:val="center"/>
              <w:rPr>
                <w:color w:val="000000" w:themeColor="text1"/>
                <w:sz w:val="20"/>
                <w:szCs w:val="20"/>
              </w:rPr>
            </w:pPr>
          </w:p>
          <w:p w14:paraId="059C4037" w14:textId="77777777" w:rsidR="00701DB3" w:rsidRPr="00B15E1D" w:rsidRDefault="00701DB3" w:rsidP="00701DB3">
            <w:pPr>
              <w:autoSpaceDE w:val="0"/>
              <w:autoSpaceDN w:val="0"/>
              <w:spacing w:before="0"/>
              <w:jc w:val="center"/>
              <w:rPr>
                <w:color w:val="000000" w:themeColor="text1"/>
                <w:sz w:val="20"/>
                <w:szCs w:val="20"/>
              </w:rPr>
            </w:pPr>
          </w:p>
          <w:p w14:paraId="5A98582F" w14:textId="77777777" w:rsidR="00701DB3" w:rsidRPr="00B15E1D" w:rsidRDefault="00701DB3" w:rsidP="00701DB3">
            <w:pPr>
              <w:autoSpaceDE w:val="0"/>
              <w:autoSpaceDN w:val="0"/>
              <w:spacing w:before="0"/>
              <w:jc w:val="center"/>
              <w:rPr>
                <w:color w:val="000000" w:themeColor="text1"/>
                <w:sz w:val="20"/>
                <w:szCs w:val="20"/>
              </w:rPr>
            </w:pPr>
          </w:p>
          <w:p w14:paraId="736DED86" w14:textId="77777777" w:rsidR="00701DB3" w:rsidRPr="00B15E1D" w:rsidRDefault="00701DB3" w:rsidP="00701DB3">
            <w:pPr>
              <w:autoSpaceDE w:val="0"/>
              <w:autoSpaceDN w:val="0"/>
              <w:spacing w:before="0"/>
              <w:jc w:val="center"/>
              <w:rPr>
                <w:color w:val="000000" w:themeColor="text1"/>
                <w:sz w:val="20"/>
                <w:szCs w:val="20"/>
              </w:rPr>
            </w:pPr>
          </w:p>
          <w:p w14:paraId="7D925CD3" w14:textId="77777777" w:rsidR="00701DB3" w:rsidRPr="00B15E1D" w:rsidRDefault="00701DB3" w:rsidP="00701DB3">
            <w:pPr>
              <w:autoSpaceDE w:val="0"/>
              <w:autoSpaceDN w:val="0"/>
              <w:spacing w:before="0"/>
              <w:jc w:val="center"/>
              <w:rPr>
                <w:color w:val="000000" w:themeColor="text1"/>
                <w:sz w:val="20"/>
                <w:szCs w:val="20"/>
              </w:rPr>
            </w:pPr>
          </w:p>
          <w:p w14:paraId="032B6100" w14:textId="77777777" w:rsidR="00701DB3" w:rsidRPr="00B15E1D" w:rsidRDefault="00701DB3" w:rsidP="00701DB3">
            <w:pPr>
              <w:autoSpaceDE w:val="0"/>
              <w:autoSpaceDN w:val="0"/>
              <w:spacing w:before="0"/>
              <w:jc w:val="center"/>
              <w:rPr>
                <w:color w:val="000000" w:themeColor="text1"/>
                <w:sz w:val="20"/>
                <w:szCs w:val="20"/>
              </w:rPr>
            </w:pPr>
          </w:p>
          <w:p w14:paraId="05581733" w14:textId="77777777" w:rsidR="00701DB3" w:rsidRPr="00B15E1D" w:rsidRDefault="00701DB3" w:rsidP="00701DB3">
            <w:pPr>
              <w:autoSpaceDE w:val="0"/>
              <w:autoSpaceDN w:val="0"/>
              <w:spacing w:before="0"/>
              <w:jc w:val="center"/>
              <w:rPr>
                <w:color w:val="000000" w:themeColor="text1"/>
                <w:sz w:val="20"/>
                <w:szCs w:val="20"/>
              </w:rPr>
            </w:pPr>
          </w:p>
          <w:p w14:paraId="24099708" w14:textId="77777777" w:rsidR="00701DB3" w:rsidRPr="00B15E1D" w:rsidRDefault="00701DB3" w:rsidP="00701DB3">
            <w:pPr>
              <w:autoSpaceDE w:val="0"/>
              <w:autoSpaceDN w:val="0"/>
              <w:spacing w:before="0"/>
              <w:jc w:val="center"/>
              <w:rPr>
                <w:color w:val="000000" w:themeColor="text1"/>
                <w:sz w:val="20"/>
                <w:szCs w:val="20"/>
              </w:rPr>
            </w:pPr>
          </w:p>
          <w:p w14:paraId="270D7936" w14:textId="77777777" w:rsidR="00701DB3" w:rsidRPr="00B15E1D" w:rsidRDefault="00701DB3" w:rsidP="00701DB3">
            <w:pPr>
              <w:autoSpaceDE w:val="0"/>
              <w:autoSpaceDN w:val="0"/>
              <w:spacing w:before="0"/>
              <w:jc w:val="center"/>
              <w:rPr>
                <w:color w:val="000000" w:themeColor="text1"/>
                <w:sz w:val="20"/>
                <w:szCs w:val="20"/>
              </w:rPr>
            </w:pPr>
          </w:p>
          <w:p w14:paraId="4C7C9174" w14:textId="77777777" w:rsidR="00701DB3" w:rsidRPr="00B15E1D" w:rsidRDefault="00701DB3" w:rsidP="00701DB3">
            <w:pPr>
              <w:autoSpaceDE w:val="0"/>
              <w:autoSpaceDN w:val="0"/>
              <w:spacing w:before="0"/>
              <w:jc w:val="center"/>
              <w:rPr>
                <w:color w:val="000000" w:themeColor="text1"/>
                <w:sz w:val="20"/>
                <w:szCs w:val="20"/>
              </w:rPr>
            </w:pPr>
          </w:p>
          <w:p w14:paraId="3DEE2A36" w14:textId="77777777" w:rsidR="00701DB3" w:rsidRPr="00B15E1D" w:rsidRDefault="00701DB3" w:rsidP="00701DB3">
            <w:pPr>
              <w:autoSpaceDE w:val="0"/>
              <w:autoSpaceDN w:val="0"/>
              <w:spacing w:before="0"/>
              <w:jc w:val="center"/>
              <w:rPr>
                <w:color w:val="000000" w:themeColor="text1"/>
                <w:sz w:val="20"/>
                <w:szCs w:val="20"/>
              </w:rPr>
            </w:pPr>
          </w:p>
          <w:p w14:paraId="6B7623A9" w14:textId="77777777" w:rsidR="00701DB3" w:rsidRPr="00B15E1D" w:rsidRDefault="00701DB3" w:rsidP="00701DB3">
            <w:pPr>
              <w:autoSpaceDE w:val="0"/>
              <w:autoSpaceDN w:val="0"/>
              <w:spacing w:before="0"/>
              <w:jc w:val="center"/>
              <w:rPr>
                <w:color w:val="000000" w:themeColor="text1"/>
                <w:sz w:val="20"/>
                <w:szCs w:val="20"/>
              </w:rPr>
            </w:pPr>
          </w:p>
          <w:p w14:paraId="69132E2C" w14:textId="77777777" w:rsidR="00701DB3" w:rsidRPr="00B15E1D" w:rsidRDefault="00701DB3" w:rsidP="00701DB3">
            <w:pPr>
              <w:autoSpaceDE w:val="0"/>
              <w:autoSpaceDN w:val="0"/>
              <w:spacing w:before="0"/>
              <w:jc w:val="center"/>
              <w:rPr>
                <w:color w:val="000000" w:themeColor="text1"/>
                <w:sz w:val="20"/>
                <w:szCs w:val="20"/>
              </w:rPr>
            </w:pPr>
          </w:p>
          <w:p w14:paraId="54839CBA" w14:textId="77777777" w:rsidR="00701DB3" w:rsidRPr="00B15E1D" w:rsidRDefault="00701DB3" w:rsidP="00701DB3">
            <w:pPr>
              <w:autoSpaceDE w:val="0"/>
              <w:autoSpaceDN w:val="0"/>
              <w:spacing w:before="0"/>
              <w:jc w:val="center"/>
              <w:rPr>
                <w:color w:val="000000" w:themeColor="text1"/>
                <w:sz w:val="20"/>
                <w:szCs w:val="20"/>
              </w:rPr>
            </w:pPr>
          </w:p>
          <w:p w14:paraId="4BE23D51" w14:textId="77777777" w:rsidR="00701DB3" w:rsidRPr="00B15E1D" w:rsidRDefault="00701DB3" w:rsidP="00701DB3">
            <w:pPr>
              <w:autoSpaceDE w:val="0"/>
              <w:autoSpaceDN w:val="0"/>
              <w:spacing w:before="0"/>
              <w:jc w:val="center"/>
              <w:rPr>
                <w:color w:val="000000" w:themeColor="text1"/>
                <w:sz w:val="20"/>
                <w:szCs w:val="20"/>
              </w:rPr>
            </w:pPr>
          </w:p>
          <w:p w14:paraId="7FF755BF" w14:textId="77777777" w:rsidR="00701DB3" w:rsidRPr="00B15E1D" w:rsidRDefault="00701DB3" w:rsidP="00701DB3">
            <w:pPr>
              <w:autoSpaceDE w:val="0"/>
              <w:autoSpaceDN w:val="0"/>
              <w:spacing w:before="0"/>
              <w:jc w:val="center"/>
              <w:rPr>
                <w:color w:val="000000" w:themeColor="text1"/>
                <w:sz w:val="20"/>
                <w:szCs w:val="20"/>
              </w:rPr>
            </w:pPr>
          </w:p>
          <w:p w14:paraId="2089FA49" w14:textId="77777777" w:rsidR="00701DB3" w:rsidRPr="00B15E1D" w:rsidRDefault="00701DB3" w:rsidP="00701DB3">
            <w:pPr>
              <w:autoSpaceDE w:val="0"/>
              <w:autoSpaceDN w:val="0"/>
              <w:spacing w:before="0"/>
              <w:jc w:val="center"/>
              <w:rPr>
                <w:color w:val="000000" w:themeColor="text1"/>
                <w:sz w:val="20"/>
                <w:szCs w:val="20"/>
              </w:rPr>
            </w:pPr>
          </w:p>
          <w:p w14:paraId="0E0F4E53" w14:textId="77777777" w:rsidR="00701DB3" w:rsidRPr="00B15E1D" w:rsidRDefault="00701DB3" w:rsidP="00701DB3">
            <w:pPr>
              <w:autoSpaceDE w:val="0"/>
              <w:autoSpaceDN w:val="0"/>
              <w:spacing w:before="0"/>
              <w:jc w:val="center"/>
              <w:rPr>
                <w:color w:val="000000" w:themeColor="text1"/>
                <w:sz w:val="20"/>
                <w:szCs w:val="20"/>
              </w:rPr>
            </w:pPr>
          </w:p>
          <w:p w14:paraId="4EACD71B" w14:textId="77777777" w:rsidR="00701DB3" w:rsidRPr="00B15E1D" w:rsidRDefault="00701DB3" w:rsidP="00701DB3">
            <w:pPr>
              <w:autoSpaceDE w:val="0"/>
              <w:autoSpaceDN w:val="0"/>
              <w:spacing w:before="0"/>
              <w:jc w:val="center"/>
              <w:rPr>
                <w:color w:val="000000" w:themeColor="text1"/>
                <w:sz w:val="20"/>
                <w:szCs w:val="20"/>
              </w:rPr>
            </w:pPr>
          </w:p>
          <w:p w14:paraId="68AEF349" w14:textId="77777777" w:rsidR="00701DB3" w:rsidRPr="00B15E1D" w:rsidRDefault="00701DB3" w:rsidP="00701DB3">
            <w:pPr>
              <w:autoSpaceDE w:val="0"/>
              <w:autoSpaceDN w:val="0"/>
              <w:spacing w:before="0"/>
              <w:jc w:val="center"/>
              <w:rPr>
                <w:color w:val="000000" w:themeColor="text1"/>
                <w:sz w:val="20"/>
                <w:szCs w:val="20"/>
              </w:rPr>
            </w:pPr>
          </w:p>
          <w:p w14:paraId="7CA14A6E" w14:textId="77777777" w:rsidR="00701DB3" w:rsidRPr="00B15E1D" w:rsidRDefault="00701DB3" w:rsidP="00701DB3">
            <w:pPr>
              <w:autoSpaceDE w:val="0"/>
              <w:autoSpaceDN w:val="0"/>
              <w:spacing w:before="0"/>
              <w:jc w:val="center"/>
              <w:rPr>
                <w:color w:val="000000" w:themeColor="text1"/>
                <w:sz w:val="20"/>
                <w:szCs w:val="20"/>
              </w:rPr>
            </w:pPr>
          </w:p>
          <w:p w14:paraId="099A2404" w14:textId="77777777" w:rsidR="00701DB3" w:rsidRPr="00B15E1D" w:rsidRDefault="00701DB3" w:rsidP="00701DB3">
            <w:pPr>
              <w:autoSpaceDE w:val="0"/>
              <w:autoSpaceDN w:val="0"/>
              <w:spacing w:before="0"/>
              <w:jc w:val="center"/>
              <w:rPr>
                <w:color w:val="000000" w:themeColor="text1"/>
                <w:sz w:val="20"/>
                <w:szCs w:val="20"/>
              </w:rPr>
            </w:pPr>
          </w:p>
          <w:p w14:paraId="7B5868DB" w14:textId="77777777" w:rsidR="00701DB3" w:rsidRPr="00B15E1D" w:rsidRDefault="00701DB3" w:rsidP="00701DB3">
            <w:pPr>
              <w:autoSpaceDE w:val="0"/>
              <w:autoSpaceDN w:val="0"/>
              <w:spacing w:before="0"/>
              <w:jc w:val="center"/>
              <w:rPr>
                <w:color w:val="000000" w:themeColor="text1"/>
                <w:sz w:val="20"/>
                <w:szCs w:val="20"/>
              </w:rPr>
            </w:pPr>
          </w:p>
          <w:p w14:paraId="54D73962" w14:textId="77777777" w:rsidR="00701DB3" w:rsidRPr="00B15E1D" w:rsidRDefault="00701DB3" w:rsidP="00701DB3">
            <w:pPr>
              <w:autoSpaceDE w:val="0"/>
              <w:autoSpaceDN w:val="0"/>
              <w:spacing w:before="0"/>
              <w:jc w:val="center"/>
              <w:rPr>
                <w:color w:val="000000" w:themeColor="text1"/>
                <w:sz w:val="20"/>
                <w:szCs w:val="20"/>
              </w:rPr>
            </w:pPr>
          </w:p>
          <w:p w14:paraId="3F3DC59B" w14:textId="77777777" w:rsidR="00701DB3" w:rsidRPr="00B15E1D" w:rsidRDefault="00701DB3" w:rsidP="00701DB3">
            <w:pPr>
              <w:autoSpaceDE w:val="0"/>
              <w:autoSpaceDN w:val="0"/>
              <w:spacing w:before="0"/>
              <w:jc w:val="center"/>
              <w:rPr>
                <w:color w:val="000000" w:themeColor="text1"/>
                <w:sz w:val="20"/>
                <w:szCs w:val="20"/>
              </w:rPr>
            </w:pPr>
          </w:p>
          <w:p w14:paraId="79539B94" w14:textId="77777777" w:rsidR="00701DB3" w:rsidRPr="00B15E1D" w:rsidRDefault="00701DB3" w:rsidP="00701DB3">
            <w:pPr>
              <w:autoSpaceDE w:val="0"/>
              <w:autoSpaceDN w:val="0"/>
              <w:spacing w:before="0"/>
              <w:jc w:val="center"/>
              <w:rPr>
                <w:color w:val="000000" w:themeColor="text1"/>
                <w:sz w:val="20"/>
                <w:szCs w:val="20"/>
              </w:rPr>
            </w:pPr>
          </w:p>
          <w:p w14:paraId="1546F846" w14:textId="77777777" w:rsidR="00701DB3" w:rsidRPr="00B15E1D" w:rsidRDefault="00701DB3" w:rsidP="00701DB3">
            <w:pPr>
              <w:autoSpaceDE w:val="0"/>
              <w:autoSpaceDN w:val="0"/>
              <w:spacing w:before="0"/>
              <w:jc w:val="center"/>
              <w:rPr>
                <w:color w:val="000000" w:themeColor="text1"/>
                <w:sz w:val="20"/>
                <w:szCs w:val="20"/>
              </w:rPr>
            </w:pPr>
          </w:p>
          <w:p w14:paraId="7730B569" w14:textId="77777777" w:rsidR="00701DB3" w:rsidRPr="00B15E1D" w:rsidRDefault="00701DB3" w:rsidP="00701DB3">
            <w:pPr>
              <w:autoSpaceDE w:val="0"/>
              <w:autoSpaceDN w:val="0"/>
              <w:spacing w:before="0"/>
              <w:jc w:val="center"/>
              <w:rPr>
                <w:color w:val="000000" w:themeColor="text1"/>
                <w:sz w:val="20"/>
                <w:szCs w:val="20"/>
              </w:rPr>
            </w:pPr>
          </w:p>
          <w:p w14:paraId="694CCBB0" w14:textId="77777777" w:rsidR="00701DB3" w:rsidRPr="00B15E1D" w:rsidRDefault="00701DB3" w:rsidP="00701DB3">
            <w:pPr>
              <w:autoSpaceDE w:val="0"/>
              <w:autoSpaceDN w:val="0"/>
              <w:spacing w:before="0"/>
              <w:jc w:val="center"/>
              <w:rPr>
                <w:color w:val="000000" w:themeColor="text1"/>
                <w:sz w:val="20"/>
                <w:szCs w:val="20"/>
              </w:rPr>
            </w:pPr>
          </w:p>
          <w:p w14:paraId="3EDDBF01" w14:textId="77777777" w:rsidR="00701DB3" w:rsidRPr="00B15E1D" w:rsidRDefault="00701DB3" w:rsidP="00701DB3">
            <w:pPr>
              <w:autoSpaceDE w:val="0"/>
              <w:autoSpaceDN w:val="0"/>
              <w:spacing w:before="0"/>
              <w:jc w:val="center"/>
              <w:rPr>
                <w:color w:val="000000" w:themeColor="text1"/>
                <w:sz w:val="20"/>
                <w:szCs w:val="20"/>
              </w:rPr>
            </w:pPr>
          </w:p>
          <w:p w14:paraId="627E690A" w14:textId="77777777" w:rsidR="00701DB3" w:rsidRPr="00B15E1D" w:rsidRDefault="00701DB3" w:rsidP="00701DB3">
            <w:pPr>
              <w:autoSpaceDE w:val="0"/>
              <w:autoSpaceDN w:val="0"/>
              <w:spacing w:before="0"/>
              <w:jc w:val="center"/>
              <w:rPr>
                <w:color w:val="000000" w:themeColor="text1"/>
                <w:sz w:val="20"/>
                <w:szCs w:val="20"/>
              </w:rPr>
            </w:pPr>
          </w:p>
          <w:p w14:paraId="7CEC1DF7" w14:textId="77777777" w:rsidR="00701DB3" w:rsidRPr="00B15E1D" w:rsidRDefault="00701DB3" w:rsidP="00701DB3">
            <w:pPr>
              <w:autoSpaceDE w:val="0"/>
              <w:autoSpaceDN w:val="0"/>
              <w:spacing w:before="0"/>
              <w:jc w:val="center"/>
              <w:rPr>
                <w:color w:val="000000" w:themeColor="text1"/>
                <w:sz w:val="20"/>
                <w:szCs w:val="20"/>
              </w:rPr>
            </w:pPr>
          </w:p>
          <w:p w14:paraId="44F2938A" w14:textId="77777777" w:rsidR="00701DB3" w:rsidRPr="00B15E1D" w:rsidRDefault="00701DB3" w:rsidP="00701DB3">
            <w:pPr>
              <w:autoSpaceDE w:val="0"/>
              <w:autoSpaceDN w:val="0"/>
              <w:spacing w:before="0"/>
              <w:jc w:val="center"/>
              <w:rPr>
                <w:color w:val="000000" w:themeColor="text1"/>
                <w:sz w:val="20"/>
                <w:szCs w:val="20"/>
              </w:rPr>
            </w:pPr>
          </w:p>
          <w:p w14:paraId="0458267A" w14:textId="77777777" w:rsidR="00701DB3" w:rsidRPr="00B15E1D" w:rsidRDefault="00701DB3" w:rsidP="00701DB3">
            <w:pPr>
              <w:autoSpaceDE w:val="0"/>
              <w:autoSpaceDN w:val="0"/>
              <w:spacing w:before="0"/>
              <w:jc w:val="center"/>
              <w:rPr>
                <w:color w:val="000000" w:themeColor="text1"/>
                <w:sz w:val="20"/>
                <w:szCs w:val="20"/>
              </w:rPr>
            </w:pPr>
          </w:p>
          <w:p w14:paraId="59E1E967" w14:textId="77777777" w:rsidR="00701DB3" w:rsidRPr="00B15E1D" w:rsidRDefault="00701DB3" w:rsidP="00701DB3">
            <w:pPr>
              <w:autoSpaceDE w:val="0"/>
              <w:autoSpaceDN w:val="0"/>
              <w:spacing w:before="0"/>
              <w:jc w:val="center"/>
              <w:rPr>
                <w:color w:val="000000" w:themeColor="text1"/>
                <w:sz w:val="20"/>
                <w:szCs w:val="20"/>
              </w:rPr>
            </w:pPr>
          </w:p>
          <w:p w14:paraId="77AB43FF" w14:textId="77777777" w:rsidR="00701DB3" w:rsidRPr="00B15E1D" w:rsidRDefault="00701DB3" w:rsidP="00701DB3">
            <w:pPr>
              <w:autoSpaceDE w:val="0"/>
              <w:autoSpaceDN w:val="0"/>
              <w:spacing w:before="0"/>
              <w:jc w:val="center"/>
              <w:rPr>
                <w:color w:val="000000" w:themeColor="text1"/>
                <w:sz w:val="20"/>
                <w:szCs w:val="20"/>
              </w:rPr>
            </w:pPr>
          </w:p>
          <w:p w14:paraId="14C88BF4" w14:textId="77777777" w:rsidR="00701DB3" w:rsidRPr="00B15E1D" w:rsidRDefault="00701DB3" w:rsidP="00701DB3">
            <w:pPr>
              <w:autoSpaceDE w:val="0"/>
              <w:autoSpaceDN w:val="0"/>
              <w:spacing w:before="0"/>
              <w:jc w:val="center"/>
              <w:rPr>
                <w:color w:val="000000" w:themeColor="text1"/>
                <w:sz w:val="20"/>
                <w:szCs w:val="20"/>
              </w:rPr>
            </w:pPr>
          </w:p>
          <w:p w14:paraId="2F63A8DD" w14:textId="77777777" w:rsidR="00701DB3" w:rsidRPr="00B15E1D" w:rsidRDefault="00701DB3" w:rsidP="00701DB3">
            <w:pPr>
              <w:autoSpaceDE w:val="0"/>
              <w:autoSpaceDN w:val="0"/>
              <w:spacing w:before="0"/>
              <w:jc w:val="center"/>
              <w:rPr>
                <w:color w:val="000000" w:themeColor="text1"/>
                <w:sz w:val="20"/>
                <w:szCs w:val="20"/>
              </w:rPr>
            </w:pPr>
          </w:p>
          <w:p w14:paraId="48E5BB5D" w14:textId="77777777" w:rsidR="00701DB3" w:rsidRPr="00B15E1D" w:rsidRDefault="00701DB3" w:rsidP="00701DB3">
            <w:pPr>
              <w:autoSpaceDE w:val="0"/>
              <w:autoSpaceDN w:val="0"/>
              <w:spacing w:before="0"/>
              <w:jc w:val="center"/>
              <w:rPr>
                <w:color w:val="000000" w:themeColor="text1"/>
                <w:sz w:val="20"/>
                <w:szCs w:val="20"/>
              </w:rPr>
            </w:pPr>
          </w:p>
          <w:p w14:paraId="00FB3EDF" w14:textId="11056774" w:rsidR="00701DB3" w:rsidRPr="00B15E1D" w:rsidRDefault="00701DB3" w:rsidP="0005625F">
            <w:pPr>
              <w:autoSpaceDE w:val="0"/>
              <w:autoSpaceDN w:val="0"/>
              <w:spacing w:before="0"/>
              <w:jc w:val="center"/>
              <w:rPr>
                <w:color w:val="000000" w:themeColor="text1"/>
                <w:sz w:val="20"/>
                <w:szCs w:val="20"/>
              </w:rPr>
            </w:pPr>
            <w:r w:rsidRPr="00B15E1D">
              <w:rPr>
                <w:color w:val="000000" w:themeColor="text1"/>
                <w:sz w:val="20"/>
                <w:szCs w:val="20"/>
              </w:rPr>
              <w:t>Zákon č. 135/1961 Zb.</w:t>
            </w:r>
          </w:p>
        </w:tc>
        <w:tc>
          <w:tcPr>
            <w:tcW w:w="900" w:type="dxa"/>
            <w:tcBorders>
              <w:top w:val="single" w:sz="4" w:space="0" w:color="auto"/>
              <w:left w:val="single" w:sz="4" w:space="0" w:color="auto"/>
              <w:bottom w:val="single" w:sz="4" w:space="0" w:color="auto"/>
              <w:right w:val="single" w:sz="4" w:space="0" w:color="auto"/>
            </w:tcBorders>
          </w:tcPr>
          <w:p w14:paraId="4C65799D" w14:textId="77777777" w:rsidR="00701DB3" w:rsidRDefault="00190D04" w:rsidP="00701DB3">
            <w:pPr>
              <w:autoSpaceDE w:val="0"/>
              <w:autoSpaceDN w:val="0"/>
              <w:spacing w:before="0"/>
              <w:jc w:val="center"/>
              <w:rPr>
                <w:color w:val="000000" w:themeColor="text1"/>
                <w:sz w:val="20"/>
                <w:szCs w:val="20"/>
              </w:rPr>
            </w:pPr>
            <w:r>
              <w:rPr>
                <w:color w:val="000000" w:themeColor="text1"/>
                <w:sz w:val="20"/>
                <w:szCs w:val="20"/>
              </w:rPr>
              <w:lastRenderedPageBreak/>
              <w:t>§ 60</w:t>
            </w:r>
          </w:p>
          <w:p w14:paraId="231EB6E3" w14:textId="77777777" w:rsidR="00190D04" w:rsidRDefault="00190D04" w:rsidP="00701DB3">
            <w:pPr>
              <w:autoSpaceDE w:val="0"/>
              <w:autoSpaceDN w:val="0"/>
              <w:spacing w:before="0"/>
              <w:jc w:val="center"/>
              <w:rPr>
                <w:color w:val="000000" w:themeColor="text1"/>
                <w:sz w:val="20"/>
                <w:szCs w:val="20"/>
              </w:rPr>
            </w:pPr>
          </w:p>
          <w:p w14:paraId="572DDCFF" w14:textId="77777777" w:rsidR="00190D04" w:rsidRDefault="00190D04" w:rsidP="00701DB3">
            <w:pPr>
              <w:autoSpaceDE w:val="0"/>
              <w:autoSpaceDN w:val="0"/>
              <w:spacing w:before="0"/>
              <w:jc w:val="center"/>
              <w:rPr>
                <w:color w:val="000000" w:themeColor="text1"/>
                <w:sz w:val="20"/>
                <w:szCs w:val="20"/>
              </w:rPr>
            </w:pPr>
          </w:p>
          <w:p w14:paraId="6935F690" w14:textId="77777777" w:rsidR="00190D04" w:rsidRDefault="00190D04" w:rsidP="00701DB3">
            <w:pPr>
              <w:autoSpaceDE w:val="0"/>
              <w:autoSpaceDN w:val="0"/>
              <w:spacing w:before="0"/>
              <w:jc w:val="center"/>
              <w:rPr>
                <w:color w:val="000000" w:themeColor="text1"/>
                <w:sz w:val="20"/>
                <w:szCs w:val="20"/>
              </w:rPr>
            </w:pPr>
          </w:p>
          <w:p w14:paraId="0C1A9F53" w14:textId="77777777" w:rsidR="00190D04" w:rsidRDefault="00190D04" w:rsidP="00701DB3">
            <w:pPr>
              <w:autoSpaceDE w:val="0"/>
              <w:autoSpaceDN w:val="0"/>
              <w:spacing w:before="0"/>
              <w:jc w:val="center"/>
              <w:rPr>
                <w:color w:val="000000" w:themeColor="text1"/>
                <w:sz w:val="20"/>
                <w:szCs w:val="20"/>
              </w:rPr>
            </w:pPr>
          </w:p>
          <w:p w14:paraId="00A20ADF" w14:textId="77777777" w:rsidR="00190D04" w:rsidRDefault="00190D04" w:rsidP="00701DB3">
            <w:pPr>
              <w:autoSpaceDE w:val="0"/>
              <w:autoSpaceDN w:val="0"/>
              <w:spacing w:before="0"/>
              <w:jc w:val="center"/>
              <w:rPr>
                <w:color w:val="000000" w:themeColor="text1"/>
                <w:sz w:val="20"/>
                <w:szCs w:val="20"/>
              </w:rPr>
            </w:pPr>
          </w:p>
          <w:p w14:paraId="4D3E07F6" w14:textId="77777777" w:rsidR="00190D04" w:rsidRDefault="00190D04" w:rsidP="00701DB3">
            <w:pPr>
              <w:autoSpaceDE w:val="0"/>
              <w:autoSpaceDN w:val="0"/>
              <w:spacing w:before="0"/>
              <w:jc w:val="center"/>
              <w:rPr>
                <w:color w:val="000000" w:themeColor="text1"/>
                <w:sz w:val="20"/>
                <w:szCs w:val="20"/>
              </w:rPr>
            </w:pPr>
          </w:p>
          <w:p w14:paraId="76A6AA8B" w14:textId="77777777" w:rsidR="00190D04" w:rsidRDefault="00190D04" w:rsidP="00701DB3">
            <w:pPr>
              <w:autoSpaceDE w:val="0"/>
              <w:autoSpaceDN w:val="0"/>
              <w:spacing w:before="0"/>
              <w:jc w:val="center"/>
              <w:rPr>
                <w:color w:val="000000" w:themeColor="text1"/>
                <w:sz w:val="20"/>
                <w:szCs w:val="20"/>
              </w:rPr>
            </w:pPr>
          </w:p>
          <w:p w14:paraId="481699BB" w14:textId="77777777" w:rsidR="00190D04" w:rsidRDefault="00190D04" w:rsidP="00701DB3">
            <w:pPr>
              <w:autoSpaceDE w:val="0"/>
              <w:autoSpaceDN w:val="0"/>
              <w:spacing w:before="0"/>
              <w:jc w:val="center"/>
              <w:rPr>
                <w:color w:val="000000" w:themeColor="text1"/>
                <w:sz w:val="20"/>
                <w:szCs w:val="20"/>
              </w:rPr>
            </w:pPr>
          </w:p>
          <w:p w14:paraId="2F512E8F" w14:textId="77777777" w:rsidR="00190D04" w:rsidRDefault="00190D04" w:rsidP="00701DB3">
            <w:pPr>
              <w:autoSpaceDE w:val="0"/>
              <w:autoSpaceDN w:val="0"/>
              <w:spacing w:before="0"/>
              <w:jc w:val="center"/>
              <w:rPr>
                <w:color w:val="000000" w:themeColor="text1"/>
                <w:sz w:val="20"/>
                <w:szCs w:val="20"/>
              </w:rPr>
            </w:pPr>
          </w:p>
          <w:p w14:paraId="4F686723" w14:textId="77777777" w:rsidR="00190D04" w:rsidRDefault="00190D04" w:rsidP="00701DB3">
            <w:pPr>
              <w:autoSpaceDE w:val="0"/>
              <w:autoSpaceDN w:val="0"/>
              <w:spacing w:before="0"/>
              <w:jc w:val="center"/>
              <w:rPr>
                <w:color w:val="000000" w:themeColor="text1"/>
                <w:sz w:val="20"/>
                <w:szCs w:val="20"/>
              </w:rPr>
            </w:pPr>
          </w:p>
          <w:p w14:paraId="3C2FC543" w14:textId="77777777" w:rsidR="00190D04" w:rsidRDefault="00190D04" w:rsidP="00701DB3">
            <w:pPr>
              <w:autoSpaceDE w:val="0"/>
              <w:autoSpaceDN w:val="0"/>
              <w:spacing w:before="0"/>
              <w:jc w:val="center"/>
              <w:rPr>
                <w:color w:val="000000" w:themeColor="text1"/>
                <w:sz w:val="20"/>
                <w:szCs w:val="20"/>
              </w:rPr>
            </w:pPr>
          </w:p>
          <w:p w14:paraId="77353D9A" w14:textId="77777777" w:rsidR="00190D04" w:rsidRDefault="00190D04" w:rsidP="00701DB3">
            <w:pPr>
              <w:autoSpaceDE w:val="0"/>
              <w:autoSpaceDN w:val="0"/>
              <w:spacing w:before="0"/>
              <w:jc w:val="center"/>
              <w:rPr>
                <w:color w:val="000000" w:themeColor="text1"/>
                <w:sz w:val="20"/>
                <w:szCs w:val="20"/>
              </w:rPr>
            </w:pPr>
          </w:p>
          <w:p w14:paraId="2C142BC8" w14:textId="77777777" w:rsidR="00190D04" w:rsidRDefault="00190D04" w:rsidP="00701DB3">
            <w:pPr>
              <w:autoSpaceDE w:val="0"/>
              <w:autoSpaceDN w:val="0"/>
              <w:spacing w:before="0"/>
              <w:jc w:val="center"/>
              <w:rPr>
                <w:color w:val="000000" w:themeColor="text1"/>
                <w:sz w:val="20"/>
                <w:szCs w:val="20"/>
              </w:rPr>
            </w:pPr>
          </w:p>
          <w:p w14:paraId="5575119B" w14:textId="77777777" w:rsidR="00190D04" w:rsidRDefault="00190D04" w:rsidP="00701DB3">
            <w:pPr>
              <w:autoSpaceDE w:val="0"/>
              <w:autoSpaceDN w:val="0"/>
              <w:spacing w:before="0"/>
              <w:jc w:val="center"/>
              <w:rPr>
                <w:color w:val="000000" w:themeColor="text1"/>
                <w:sz w:val="20"/>
                <w:szCs w:val="20"/>
              </w:rPr>
            </w:pPr>
          </w:p>
          <w:p w14:paraId="27988D49" w14:textId="77777777" w:rsidR="00190D04" w:rsidRDefault="00190D04" w:rsidP="00701DB3">
            <w:pPr>
              <w:autoSpaceDE w:val="0"/>
              <w:autoSpaceDN w:val="0"/>
              <w:spacing w:before="0"/>
              <w:jc w:val="center"/>
              <w:rPr>
                <w:color w:val="000000" w:themeColor="text1"/>
                <w:sz w:val="20"/>
                <w:szCs w:val="20"/>
              </w:rPr>
            </w:pPr>
          </w:p>
          <w:p w14:paraId="3C192B7D" w14:textId="77777777" w:rsidR="00190D04" w:rsidRDefault="00190D04" w:rsidP="00701DB3">
            <w:pPr>
              <w:autoSpaceDE w:val="0"/>
              <w:autoSpaceDN w:val="0"/>
              <w:spacing w:before="0"/>
              <w:jc w:val="center"/>
              <w:rPr>
                <w:color w:val="000000" w:themeColor="text1"/>
                <w:sz w:val="20"/>
                <w:szCs w:val="20"/>
              </w:rPr>
            </w:pPr>
          </w:p>
          <w:p w14:paraId="02BE5F80" w14:textId="77777777" w:rsidR="00190D04" w:rsidRDefault="00190D04" w:rsidP="00701DB3">
            <w:pPr>
              <w:autoSpaceDE w:val="0"/>
              <w:autoSpaceDN w:val="0"/>
              <w:spacing w:before="0"/>
              <w:jc w:val="center"/>
              <w:rPr>
                <w:color w:val="000000" w:themeColor="text1"/>
                <w:sz w:val="20"/>
                <w:szCs w:val="20"/>
              </w:rPr>
            </w:pPr>
          </w:p>
          <w:p w14:paraId="764EA513" w14:textId="77777777" w:rsidR="00190D04" w:rsidRDefault="00190D04" w:rsidP="00701DB3">
            <w:pPr>
              <w:autoSpaceDE w:val="0"/>
              <w:autoSpaceDN w:val="0"/>
              <w:spacing w:before="0"/>
              <w:jc w:val="center"/>
              <w:rPr>
                <w:color w:val="000000" w:themeColor="text1"/>
                <w:sz w:val="20"/>
                <w:szCs w:val="20"/>
              </w:rPr>
            </w:pPr>
          </w:p>
          <w:p w14:paraId="0DEB19EA" w14:textId="77777777" w:rsidR="00190D04" w:rsidRDefault="00190D04" w:rsidP="00701DB3">
            <w:pPr>
              <w:autoSpaceDE w:val="0"/>
              <w:autoSpaceDN w:val="0"/>
              <w:spacing w:before="0"/>
              <w:jc w:val="center"/>
              <w:rPr>
                <w:color w:val="000000" w:themeColor="text1"/>
                <w:sz w:val="20"/>
                <w:szCs w:val="20"/>
              </w:rPr>
            </w:pPr>
          </w:p>
          <w:p w14:paraId="04837DFA" w14:textId="77777777" w:rsidR="00190D04" w:rsidRDefault="00190D04" w:rsidP="00701DB3">
            <w:pPr>
              <w:autoSpaceDE w:val="0"/>
              <w:autoSpaceDN w:val="0"/>
              <w:spacing w:before="0"/>
              <w:jc w:val="center"/>
              <w:rPr>
                <w:color w:val="000000" w:themeColor="text1"/>
                <w:sz w:val="20"/>
                <w:szCs w:val="20"/>
              </w:rPr>
            </w:pPr>
          </w:p>
          <w:p w14:paraId="0AA506EB" w14:textId="77777777" w:rsidR="00190D04" w:rsidRDefault="00190D04" w:rsidP="00701DB3">
            <w:pPr>
              <w:autoSpaceDE w:val="0"/>
              <w:autoSpaceDN w:val="0"/>
              <w:spacing w:before="0"/>
              <w:jc w:val="center"/>
              <w:rPr>
                <w:color w:val="000000" w:themeColor="text1"/>
                <w:sz w:val="20"/>
                <w:szCs w:val="20"/>
              </w:rPr>
            </w:pPr>
          </w:p>
          <w:p w14:paraId="40F5D7DF" w14:textId="77777777" w:rsidR="00190D04" w:rsidRDefault="00190D04" w:rsidP="00701DB3">
            <w:pPr>
              <w:autoSpaceDE w:val="0"/>
              <w:autoSpaceDN w:val="0"/>
              <w:spacing w:before="0"/>
              <w:jc w:val="center"/>
              <w:rPr>
                <w:color w:val="000000" w:themeColor="text1"/>
                <w:sz w:val="20"/>
                <w:szCs w:val="20"/>
              </w:rPr>
            </w:pPr>
          </w:p>
          <w:p w14:paraId="2F63A30D" w14:textId="77777777" w:rsidR="00190D04" w:rsidRDefault="00190D04" w:rsidP="00701DB3">
            <w:pPr>
              <w:autoSpaceDE w:val="0"/>
              <w:autoSpaceDN w:val="0"/>
              <w:spacing w:before="0"/>
              <w:jc w:val="center"/>
              <w:rPr>
                <w:color w:val="000000" w:themeColor="text1"/>
                <w:sz w:val="20"/>
                <w:szCs w:val="20"/>
              </w:rPr>
            </w:pPr>
          </w:p>
          <w:p w14:paraId="0919438D" w14:textId="77777777" w:rsidR="00190D04" w:rsidRDefault="00190D04" w:rsidP="00701DB3">
            <w:pPr>
              <w:autoSpaceDE w:val="0"/>
              <w:autoSpaceDN w:val="0"/>
              <w:spacing w:before="0"/>
              <w:jc w:val="center"/>
              <w:rPr>
                <w:color w:val="000000" w:themeColor="text1"/>
                <w:sz w:val="20"/>
                <w:szCs w:val="20"/>
              </w:rPr>
            </w:pPr>
          </w:p>
          <w:p w14:paraId="63D5CD91" w14:textId="77777777" w:rsidR="00190D04" w:rsidRDefault="00190D04" w:rsidP="00701DB3">
            <w:pPr>
              <w:autoSpaceDE w:val="0"/>
              <w:autoSpaceDN w:val="0"/>
              <w:spacing w:before="0"/>
              <w:jc w:val="center"/>
              <w:rPr>
                <w:color w:val="000000" w:themeColor="text1"/>
                <w:sz w:val="20"/>
                <w:szCs w:val="20"/>
              </w:rPr>
            </w:pPr>
          </w:p>
          <w:p w14:paraId="6876E410" w14:textId="77777777" w:rsidR="00190D04" w:rsidRDefault="00190D04" w:rsidP="00701DB3">
            <w:pPr>
              <w:autoSpaceDE w:val="0"/>
              <w:autoSpaceDN w:val="0"/>
              <w:spacing w:before="0"/>
              <w:jc w:val="center"/>
              <w:rPr>
                <w:color w:val="000000" w:themeColor="text1"/>
                <w:sz w:val="20"/>
                <w:szCs w:val="20"/>
              </w:rPr>
            </w:pPr>
          </w:p>
          <w:p w14:paraId="4690EA69" w14:textId="77777777" w:rsidR="00190D04" w:rsidRDefault="00190D04" w:rsidP="00701DB3">
            <w:pPr>
              <w:autoSpaceDE w:val="0"/>
              <w:autoSpaceDN w:val="0"/>
              <w:spacing w:before="0"/>
              <w:jc w:val="center"/>
              <w:rPr>
                <w:color w:val="000000" w:themeColor="text1"/>
                <w:sz w:val="20"/>
                <w:szCs w:val="20"/>
              </w:rPr>
            </w:pPr>
          </w:p>
          <w:p w14:paraId="249AB281" w14:textId="77777777" w:rsidR="00190D04" w:rsidRDefault="00190D04" w:rsidP="00701DB3">
            <w:pPr>
              <w:autoSpaceDE w:val="0"/>
              <w:autoSpaceDN w:val="0"/>
              <w:spacing w:before="0"/>
              <w:jc w:val="center"/>
              <w:rPr>
                <w:color w:val="000000" w:themeColor="text1"/>
                <w:sz w:val="20"/>
                <w:szCs w:val="20"/>
              </w:rPr>
            </w:pPr>
          </w:p>
          <w:p w14:paraId="4A806327" w14:textId="77777777" w:rsidR="00190D04" w:rsidRDefault="00190D04" w:rsidP="00701DB3">
            <w:pPr>
              <w:autoSpaceDE w:val="0"/>
              <w:autoSpaceDN w:val="0"/>
              <w:spacing w:before="0"/>
              <w:jc w:val="center"/>
              <w:rPr>
                <w:color w:val="000000" w:themeColor="text1"/>
                <w:sz w:val="20"/>
                <w:szCs w:val="20"/>
              </w:rPr>
            </w:pPr>
          </w:p>
          <w:p w14:paraId="46A8D4CC" w14:textId="77777777" w:rsidR="00190D04" w:rsidRDefault="00190D04" w:rsidP="00701DB3">
            <w:pPr>
              <w:autoSpaceDE w:val="0"/>
              <w:autoSpaceDN w:val="0"/>
              <w:spacing w:before="0"/>
              <w:jc w:val="center"/>
              <w:rPr>
                <w:color w:val="000000" w:themeColor="text1"/>
                <w:sz w:val="20"/>
                <w:szCs w:val="20"/>
              </w:rPr>
            </w:pPr>
          </w:p>
          <w:p w14:paraId="024B2A1E" w14:textId="77777777" w:rsidR="00190D04" w:rsidRDefault="00190D04" w:rsidP="00701DB3">
            <w:pPr>
              <w:autoSpaceDE w:val="0"/>
              <w:autoSpaceDN w:val="0"/>
              <w:spacing w:before="0"/>
              <w:jc w:val="center"/>
              <w:rPr>
                <w:color w:val="000000" w:themeColor="text1"/>
                <w:sz w:val="20"/>
                <w:szCs w:val="20"/>
              </w:rPr>
            </w:pPr>
          </w:p>
          <w:p w14:paraId="611C8CD7" w14:textId="77777777" w:rsidR="00190D04" w:rsidRDefault="00190D04" w:rsidP="00701DB3">
            <w:pPr>
              <w:autoSpaceDE w:val="0"/>
              <w:autoSpaceDN w:val="0"/>
              <w:spacing w:before="0"/>
              <w:jc w:val="center"/>
              <w:rPr>
                <w:color w:val="000000" w:themeColor="text1"/>
                <w:sz w:val="20"/>
                <w:szCs w:val="20"/>
              </w:rPr>
            </w:pPr>
          </w:p>
          <w:p w14:paraId="7566D623" w14:textId="77777777" w:rsidR="00190D04" w:rsidRDefault="00190D04" w:rsidP="00701DB3">
            <w:pPr>
              <w:autoSpaceDE w:val="0"/>
              <w:autoSpaceDN w:val="0"/>
              <w:spacing w:before="0"/>
              <w:jc w:val="center"/>
              <w:rPr>
                <w:color w:val="000000" w:themeColor="text1"/>
                <w:sz w:val="20"/>
                <w:szCs w:val="20"/>
              </w:rPr>
            </w:pPr>
          </w:p>
          <w:p w14:paraId="38A8CCF6" w14:textId="77777777" w:rsidR="00190D04" w:rsidRDefault="00190D04" w:rsidP="00701DB3">
            <w:pPr>
              <w:autoSpaceDE w:val="0"/>
              <w:autoSpaceDN w:val="0"/>
              <w:spacing w:before="0"/>
              <w:jc w:val="center"/>
              <w:rPr>
                <w:color w:val="000000" w:themeColor="text1"/>
                <w:sz w:val="20"/>
                <w:szCs w:val="20"/>
              </w:rPr>
            </w:pPr>
          </w:p>
          <w:p w14:paraId="1072B8B3" w14:textId="77777777" w:rsidR="00190D04" w:rsidRDefault="00190D04" w:rsidP="00701DB3">
            <w:pPr>
              <w:autoSpaceDE w:val="0"/>
              <w:autoSpaceDN w:val="0"/>
              <w:spacing w:before="0"/>
              <w:jc w:val="center"/>
              <w:rPr>
                <w:color w:val="000000" w:themeColor="text1"/>
                <w:sz w:val="20"/>
                <w:szCs w:val="20"/>
              </w:rPr>
            </w:pPr>
          </w:p>
          <w:p w14:paraId="5BED5F75" w14:textId="77777777" w:rsidR="00190D04" w:rsidRDefault="00190D04" w:rsidP="00701DB3">
            <w:pPr>
              <w:autoSpaceDE w:val="0"/>
              <w:autoSpaceDN w:val="0"/>
              <w:spacing w:before="0"/>
              <w:jc w:val="center"/>
              <w:rPr>
                <w:color w:val="000000" w:themeColor="text1"/>
                <w:sz w:val="20"/>
                <w:szCs w:val="20"/>
              </w:rPr>
            </w:pPr>
          </w:p>
          <w:p w14:paraId="3E7384AB" w14:textId="77777777" w:rsidR="00190D04" w:rsidRDefault="00190D04" w:rsidP="00701DB3">
            <w:pPr>
              <w:autoSpaceDE w:val="0"/>
              <w:autoSpaceDN w:val="0"/>
              <w:spacing w:before="0"/>
              <w:jc w:val="center"/>
              <w:rPr>
                <w:color w:val="000000" w:themeColor="text1"/>
                <w:sz w:val="20"/>
                <w:szCs w:val="20"/>
              </w:rPr>
            </w:pPr>
          </w:p>
          <w:p w14:paraId="06CBD5D3" w14:textId="77777777" w:rsidR="00190D04" w:rsidRDefault="00190D04" w:rsidP="00701DB3">
            <w:pPr>
              <w:autoSpaceDE w:val="0"/>
              <w:autoSpaceDN w:val="0"/>
              <w:spacing w:before="0"/>
              <w:jc w:val="center"/>
              <w:rPr>
                <w:color w:val="000000" w:themeColor="text1"/>
                <w:sz w:val="20"/>
                <w:szCs w:val="20"/>
              </w:rPr>
            </w:pPr>
          </w:p>
          <w:p w14:paraId="437436F6" w14:textId="77777777" w:rsidR="00190D04" w:rsidRDefault="00190D04" w:rsidP="00701DB3">
            <w:pPr>
              <w:autoSpaceDE w:val="0"/>
              <w:autoSpaceDN w:val="0"/>
              <w:spacing w:before="0"/>
              <w:jc w:val="center"/>
              <w:rPr>
                <w:color w:val="000000" w:themeColor="text1"/>
                <w:sz w:val="20"/>
                <w:szCs w:val="20"/>
              </w:rPr>
            </w:pPr>
          </w:p>
          <w:p w14:paraId="534C6BD9" w14:textId="77777777" w:rsidR="00190D04" w:rsidRDefault="00190D04" w:rsidP="00701DB3">
            <w:pPr>
              <w:autoSpaceDE w:val="0"/>
              <w:autoSpaceDN w:val="0"/>
              <w:spacing w:before="0"/>
              <w:jc w:val="center"/>
              <w:rPr>
                <w:color w:val="000000" w:themeColor="text1"/>
                <w:sz w:val="20"/>
                <w:szCs w:val="20"/>
              </w:rPr>
            </w:pPr>
          </w:p>
          <w:p w14:paraId="65409155" w14:textId="77777777" w:rsidR="00190D04" w:rsidRDefault="00190D04" w:rsidP="00701DB3">
            <w:pPr>
              <w:autoSpaceDE w:val="0"/>
              <w:autoSpaceDN w:val="0"/>
              <w:spacing w:before="0"/>
              <w:jc w:val="center"/>
              <w:rPr>
                <w:color w:val="000000" w:themeColor="text1"/>
                <w:sz w:val="20"/>
                <w:szCs w:val="20"/>
              </w:rPr>
            </w:pPr>
          </w:p>
          <w:p w14:paraId="0957600F" w14:textId="77777777" w:rsidR="00190D04" w:rsidRDefault="00190D04" w:rsidP="00701DB3">
            <w:pPr>
              <w:autoSpaceDE w:val="0"/>
              <w:autoSpaceDN w:val="0"/>
              <w:spacing w:before="0"/>
              <w:jc w:val="center"/>
              <w:rPr>
                <w:color w:val="000000" w:themeColor="text1"/>
                <w:sz w:val="20"/>
                <w:szCs w:val="20"/>
              </w:rPr>
            </w:pPr>
          </w:p>
          <w:p w14:paraId="5C8EDF6E" w14:textId="77777777" w:rsidR="00190D04" w:rsidRDefault="00190D04" w:rsidP="00701DB3">
            <w:pPr>
              <w:autoSpaceDE w:val="0"/>
              <w:autoSpaceDN w:val="0"/>
              <w:spacing w:before="0"/>
              <w:jc w:val="center"/>
              <w:rPr>
                <w:color w:val="000000" w:themeColor="text1"/>
                <w:sz w:val="20"/>
                <w:szCs w:val="20"/>
              </w:rPr>
            </w:pPr>
          </w:p>
          <w:p w14:paraId="42714850" w14:textId="77777777" w:rsidR="00190D04" w:rsidRDefault="00190D04" w:rsidP="00701DB3">
            <w:pPr>
              <w:autoSpaceDE w:val="0"/>
              <w:autoSpaceDN w:val="0"/>
              <w:spacing w:before="0"/>
              <w:jc w:val="center"/>
              <w:rPr>
                <w:color w:val="000000" w:themeColor="text1"/>
                <w:sz w:val="20"/>
                <w:szCs w:val="20"/>
              </w:rPr>
            </w:pPr>
          </w:p>
          <w:p w14:paraId="6D25E098" w14:textId="77777777" w:rsidR="00190D04" w:rsidRDefault="00190D04" w:rsidP="00701DB3">
            <w:pPr>
              <w:autoSpaceDE w:val="0"/>
              <w:autoSpaceDN w:val="0"/>
              <w:spacing w:before="0"/>
              <w:jc w:val="center"/>
              <w:rPr>
                <w:color w:val="000000" w:themeColor="text1"/>
                <w:sz w:val="20"/>
                <w:szCs w:val="20"/>
              </w:rPr>
            </w:pPr>
          </w:p>
          <w:p w14:paraId="6A9051B5" w14:textId="77777777" w:rsidR="00190D04" w:rsidRDefault="00190D04" w:rsidP="00701DB3">
            <w:pPr>
              <w:autoSpaceDE w:val="0"/>
              <w:autoSpaceDN w:val="0"/>
              <w:spacing w:before="0"/>
              <w:jc w:val="center"/>
              <w:rPr>
                <w:color w:val="000000" w:themeColor="text1"/>
                <w:sz w:val="20"/>
                <w:szCs w:val="20"/>
              </w:rPr>
            </w:pPr>
          </w:p>
          <w:p w14:paraId="08AADBBF" w14:textId="77777777" w:rsidR="00190D04" w:rsidRDefault="00190D04" w:rsidP="00701DB3">
            <w:pPr>
              <w:autoSpaceDE w:val="0"/>
              <w:autoSpaceDN w:val="0"/>
              <w:spacing w:before="0"/>
              <w:jc w:val="center"/>
              <w:rPr>
                <w:color w:val="000000" w:themeColor="text1"/>
                <w:sz w:val="20"/>
                <w:szCs w:val="20"/>
              </w:rPr>
            </w:pPr>
          </w:p>
          <w:p w14:paraId="0C8E22EE" w14:textId="77777777" w:rsidR="00190D04" w:rsidRDefault="00190D04" w:rsidP="00701DB3">
            <w:pPr>
              <w:autoSpaceDE w:val="0"/>
              <w:autoSpaceDN w:val="0"/>
              <w:spacing w:before="0"/>
              <w:jc w:val="center"/>
              <w:rPr>
                <w:color w:val="000000" w:themeColor="text1"/>
                <w:sz w:val="20"/>
                <w:szCs w:val="20"/>
              </w:rPr>
            </w:pPr>
          </w:p>
          <w:p w14:paraId="16F56294" w14:textId="77777777" w:rsidR="00190D04" w:rsidRDefault="00190D04" w:rsidP="00701DB3">
            <w:pPr>
              <w:autoSpaceDE w:val="0"/>
              <w:autoSpaceDN w:val="0"/>
              <w:spacing w:before="0"/>
              <w:jc w:val="center"/>
              <w:rPr>
                <w:color w:val="000000" w:themeColor="text1"/>
                <w:sz w:val="20"/>
                <w:szCs w:val="20"/>
              </w:rPr>
            </w:pPr>
          </w:p>
          <w:p w14:paraId="406789B8" w14:textId="77777777" w:rsidR="00190D04" w:rsidRDefault="00190D04" w:rsidP="00701DB3">
            <w:pPr>
              <w:autoSpaceDE w:val="0"/>
              <w:autoSpaceDN w:val="0"/>
              <w:spacing w:before="0"/>
              <w:jc w:val="center"/>
              <w:rPr>
                <w:color w:val="000000" w:themeColor="text1"/>
                <w:sz w:val="20"/>
                <w:szCs w:val="20"/>
              </w:rPr>
            </w:pPr>
          </w:p>
          <w:p w14:paraId="5E8D87E0" w14:textId="77777777" w:rsidR="00190D04" w:rsidRDefault="00190D04" w:rsidP="00701DB3">
            <w:pPr>
              <w:autoSpaceDE w:val="0"/>
              <w:autoSpaceDN w:val="0"/>
              <w:spacing w:before="0"/>
              <w:jc w:val="center"/>
              <w:rPr>
                <w:color w:val="000000" w:themeColor="text1"/>
                <w:sz w:val="20"/>
                <w:szCs w:val="20"/>
              </w:rPr>
            </w:pPr>
          </w:p>
          <w:p w14:paraId="4CB27453" w14:textId="7EFDB03D" w:rsidR="00190D04" w:rsidRDefault="00190D04" w:rsidP="00701DB3">
            <w:pPr>
              <w:autoSpaceDE w:val="0"/>
              <w:autoSpaceDN w:val="0"/>
              <w:spacing w:before="0"/>
              <w:jc w:val="center"/>
              <w:rPr>
                <w:color w:val="000000" w:themeColor="text1"/>
                <w:sz w:val="20"/>
                <w:szCs w:val="20"/>
              </w:rPr>
            </w:pPr>
            <w:r>
              <w:rPr>
                <w:color w:val="000000" w:themeColor="text1"/>
                <w:sz w:val="20"/>
                <w:szCs w:val="20"/>
              </w:rPr>
              <w:t>§ 20</w:t>
            </w:r>
          </w:p>
          <w:p w14:paraId="41A7A40A" w14:textId="1C282F7C" w:rsidR="00190D04" w:rsidRPr="00B15E1D" w:rsidRDefault="00190D04" w:rsidP="00701DB3">
            <w:pPr>
              <w:autoSpaceDE w:val="0"/>
              <w:autoSpaceDN w:val="0"/>
              <w:spacing w:before="0"/>
              <w:jc w:val="center"/>
              <w:rPr>
                <w:color w:val="000000" w:themeColor="text1"/>
                <w:sz w:val="20"/>
                <w:szCs w:val="20"/>
              </w:rPr>
            </w:pPr>
          </w:p>
        </w:tc>
        <w:tc>
          <w:tcPr>
            <w:tcW w:w="4540" w:type="dxa"/>
            <w:tcBorders>
              <w:top w:val="single" w:sz="4" w:space="0" w:color="auto"/>
              <w:left w:val="single" w:sz="4" w:space="0" w:color="auto"/>
              <w:bottom w:val="single" w:sz="4" w:space="0" w:color="auto"/>
              <w:right w:val="single" w:sz="4" w:space="0" w:color="auto"/>
            </w:tcBorders>
          </w:tcPr>
          <w:p w14:paraId="2A52816C" w14:textId="702C093C" w:rsidR="00701DB3" w:rsidRPr="000052B5" w:rsidRDefault="00701DB3" w:rsidP="000052B5">
            <w:pPr>
              <w:pStyle w:val="tl10ptPodaokraja"/>
              <w:ind w:right="63"/>
              <w:jc w:val="center"/>
              <w:rPr>
                <w:b/>
                <w:color w:val="000000" w:themeColor="text1"/>
              </w:rPr>
            </w:pPr>
            <w:r w:rsidRPr="000052B5">
              <w:rPr>
                <w:b/>
                <w:color w:val="000000" w:themeColor="text1"/>
              </w:rPr>
              <w:lastRenderedPageBreak/>
              <w:t>Dopravné značky a dopravné zariadenia</w:t>
            </w:r>
          </w:p>
          <w:p w14:paraId="7466F375" w14:textId="79EA3DD1" w:rsidR="00701DB3" w:rsidRPr="000052B5" w:rsidRDefault="00701DB3" w:rsidP="000052B5">
            <w:pPr>
              <w:pStyle w:val="tl10ptPodaokraja"/>
              <w:ind w:right="63"/>
              <w:jc w:val="center"/>
              <w:rPr>
                <w:b/>
                <w:color w:val="000000" w:themeColor="text1"/>
              </w:rPr>
            </w:pPr>
            <w:r w:rsidRPr="000052B5">
              <w:rPr>
                <w:b/>
                <w:color w:val="000000" w:themeColor="text1"/>
              </w:rPr>
              <w:t>§ 60</w:t>
            </w:r>
          </w:p>
          <w:p w14:paraId="55EA4D5E" w14:textId="77777777" w:rsidR="00701DB3" w:rsidRPr="00B15E1D" w:rsidRDefault="00701DB3" w:rsidP="00701DB3">
            <w:pPr>
              <w:pStyle w:val="tl10ptPodaokraja"/>
              <w:ind w:right="63"/>
              <w:rPr>
                <w:color w:val="000000" w:themeColor="text1"/>
              </w:rPr>
            </w:pPr>
          </w:p>
          <w:p w14:paraId="2D1ECD5E" w14:textId="0BFBCCBE" w:rsidR="00701DB3" w:rsidRPr="00B15E1D" w:rsidRDefault="00701DB3" w:rsidP="00701DB3">
            <w:pPr>
              <w:pStyle w:val="tl10ptPodaokraja"/>
              <w:ind w:right="63"/>
              <w:rPr>
                <w:color w:val="000000" w:themeColor="text1"/>
              </w:rPr>
            </w:pPr>
            <w:r w:rsidRPr="00B15E1D">
              <w:rPr>
                <w:color w:val="000000" w:themeColor="text1"/>
              </w:rPr>
              <w:t>(1) V cestnej premávke sa používajú</w:t>
            </w:r>
          </w:p>
          <w:p w14:paraId="11A71BF4" w14:textId="77777777" w:rsidR="00701DB3" w:rsidRPr="00B15E1D" w:rsidRDefault="00701DB3" w:rsidP="00701DB3">
            <w:pPr>
              <w:pStyle w:val="tl10ptPodaokraja"/>
              <w:ind w:right="63"/>
              <w:rPr>
                <w:color w:val="000000" w:themeColor="text1"/>
              </w:rPr>
            </w:pPr>
            <w:r w:rsidRPr="00B15E1D">
              <w:rPr>
                <w:color w:val="000000" w:themeColor="text1"/>
              </w:rPr>
              <w:t>a) zvislé dopravné značky,</w:t>
            </w:r>
          </w:p>
          <w:p w14:paraId="2FEF6C82" w14:textId="77777777" w:rsidR="00701DB3" w:rsidRPr="00B15E1D" w:rsidRDefault="00701DB3" w:rsidP="00701DB3">
            <w:pPr>
              <w:pStyle w:val="tl10ptPodaokraja"/>
              <w:ind w:right="63"/>
              <w:rPr>
                <w:color w:val="000000" w:themeColor="text1"/>
              </w:rPr>
            </w:pPr>
            <w:r w:rsidRPr="00B15E1D">
              <w:rPr>
                <w:color w:val="000000" w:themeColor="text1"/>
              </w:rPr>
              <w:t>b) vodorovné dopravné značky,</w:t>
            </w:r>
          </w:p>
          <w:p w14:paraId="37A35EB5" w14:textId="77777777" w:rsidR="00701DB3" w:rsidRPr="00B15E1D" w:rsidRDefault="00701DB3" w:rsidP="00701DB3">
            <w:pPr>
              <w:pStyle w:val="tl10ptPodaokraja"/>
              <w:ind w:right="63"/>
              <w:rPr>
                <w:color w:val="000000" w:themeColor="text1"/>
              </w:rPr>
            </w:pPr>
            <w:r w:rsidRPr="00B15E1D">
              <w:rPr>
                <w:color w:val="000000" w:themeColor="text1"/>
              </w:rPr>
              <w:t>c) dopravné zariadenia.</w:t>
            </w:r>
          </w:p>
          <w:p w14:paraId="11752212" w14:textId="77777777" w:rsidR="00701DB3" w:rsidRPr="00B15E1D" w:rsidRDefault="00701DB3" w:rsidP="00701DB3">
            <w:pPr>
              <w:pStyle w:val="tl10ptPodaokraja"/>
              <w:ind w:right="63"/>
              <w:rPr>
                <w:color w:val="000000" w:themeColor="text1"/>
              </w:rPr>
            </w:pPr>
          </w:p>
          <w:p w14:paraId="55A8B79F" w14:textId="77777777" w:rsidR="00701DB3" w:rsidRPr="00B15E1D" w:rsidRDefault="00701DB3" w:rsidP="00701DB3">
            <w:pPr>
              <w:pStyle w:val="tl10ptPodaokraja"/>
              <w:ind w:right="63"/>
              <w:rPr>
                <w:color w:val="000000" w:themeColor="text1"/>
              </w:rPr>
            </w:pPr>
            <w:r w:rsidRPr="00B15E1D">
              <w:rPr>
                <w:color w:val="000000" w:themeColor="text1"/>
              </w:rPr>
              <w:t>(2) Úprava cestnej premávky vykonaná dopravnými značkami a dopravnými zariadeniami je nadradená všeobecnej úprave cestnej premávky.</w:t>
            </w:r>
          </w:p>
          <w:p w14:paraId="4499399C" w14:textId="77777777" w:rsidR="00701DB3" w:rsidRPr="00B15E1D" w:rsidRDefault="00701DB3" w:rsidP="00701DB3">
            <w:pPr>
              <w:pStyle w:val="tl10ptPodaokraja"/>
              <w:ind w:right="63"/>
              <w:rPr>
                <w:color w:val="000000" w:themeColor="text1"/>
              </w:rPr>
            </w:pPr>
          </w:p>
          <w:p w14:paraId="4543F043" w14:textId="77777777" w:rsidR="00701DB3" w:rsidRPr="00B15E1D" w:rsidRDefault="00701DB3" w:rsidP="00701DB3">
            <w:pPr>
              <w:pStyle w:val="tl10ptPodaokraja"/>
              <w:ind w:right="63"/>
              <w:rPr>
                <w:color w:val="000000" w:themeColor="text1"/>
              </w:rPr>
            </w:pPr>
            <w:r w:rsidRPr="00B15E1D">
              <w:rPr>
                <w:color w:val="000000" w:themeColor="text1"/>
              </w:rPr>
              <w:t>(3) Pokyny policajta a pokyny inej oprávnenej osoby sú nadradené pokynom vyplývajúcim z dopravných značiek a dopravných zariadení.</w:t>
            </w:r>
          </w:p>
          <w:p w14:paraId="5A6504F8" w14:textId="77777777" w:rsidR="00701DB3" w:rsidRPr="00B15E1D" w:rsidRDefault="00701DB3" w:rsidP="00701DB3">
            <w:pPr>
              <w:pStyle w:val="tl10ptPodaokraja"/>
              <w:ind w:right="63"/>
              <w:rPr>
                <w:color w:val="000000" w:themeColor="text1"/>
              </w:rPr>
            </w:pPr>
          </w:p>
          <w:p w14:paraId="707C74A2" w14:textId="77777777" w:rsidR="00701DB3" w:rsidRPr="00B15E1D" w:rsidRDefault="00701DB3" w:rsidP="00701DB3">
            <w:pPr>
              <w:pStyle w:val="tl10ptPodaokraja"/>
              <w:ind w:right="63"/>
              <w:rPr>
                <w:color w:val="000000" w:themeColor="text1"/>
              </w:rPr>
            </w:pPr>
            <w:r w:rsidRPr="00B15E1D">
              <w:rPr>
                <w:color w:val="000000" w:themeColor="text1"/>
              </w:rPr>
              <w:t>(4) Vlastník nehnuteľnosti je povinný za primeranú náhradu strpieť umiestnenie dopravnej značky alebo dopravného zariadenia a ich nosnej konštrukcie na svojej nehnuteľnosti.</w:t>
            </w:r>
          </w:p>
          <w:p w14:paraId="7193632F" w14:textId="77777777" w:rsidR="00701DB3" w:rsidRPr="00B15E1D" w:rsidRDefault="00701DB3" w:rsidP="00701DB3">
            <w:pPr>
              <w:pStyle w:val="tl10ptPodaokraja"/>
              <w:ind w:right="63"/>
              <w:rPr>
                <w:color w:val="000000" w:themeColor="text1"/>
              </w:rPr>
            </w:pPr>
          </w:p>
          <w:p w14:paraId="3E50F77D" w14:textId="77777777" w:rsidR="00701DB3" w:rsidRPr="00B15E1D" w:rsidRDefault="00701DB3" w:rsidP="00701DB3">
            <w:pPr>
              <w:pStyle w:val="tl10ptPodaokraja"/>
              <w:ind w:right="63"/>
              <w:rPr>
                <w:color w:val="000000" w:themeColor="text1"/>
              </w:rPr>
            </w:pPr>
            <w:r w:rsidRPr="00B15E1D">
              <w:rPr>
                <w:color w:val="000000" w:themeColor="text1"/>
              </w:rPr>
              <w:t>(5) Na dopravných značkách alebo na dopravných zariadeniach a ich nosnej konštrukcii je zakázané umiestňovať čokoľvek, čo nesúvisí s dopravnou značkou alebo s dopravným zariadením.</w:t>
            </w:r>
          </w:p>
          <w:p w14:paraId="4333422A" w14:textId="77777777" w:rsidR="00701DB3" w:rsidRPr="00B15E1D" w:rsidRDefault="00701DB3" w:rsidP="00701DB3">
            <w:pPr>
              <w:pStyle w:val="tl10ptPodaokraja"/>
              <w:ind w:right="63"/>
              <w:rPr>
                <w:color w:val="000000" w:themeColor="text1"/>
              </w:rPr>
            </w:pPr>
          </w:p>
          <w:p w14:paraId="207E113D" w14:textId="77777777" w:rsidR="00701DB3" w:rsidRPr="00B15E1D" w:rsidRDefault="00701DB3" w:rsidP="00701DB3">
            <w:pPr>
              <w:pStyle w:val="tl10ptPodaokraja"/>
              <w:ind w:right="63"/>
              <w:rPr>
                <w:color w:val="000000" w:themeColor="text1"/>
              </w:rPr>
            </w:pPr>
            <w:r w:rsidRPr="00B15E1D">
              <w:rPr>
                <w:color w:val="000000" w:themeColor="text1"/>
              </w:rPr>
              <w:t xml:space="preserve">(6) Na ceste a na mieste pri ceste sa nesmú umiestňovať veci, ktoré by mohli viesť k zámene s dopravnou značkou alebo s dopravným zariadením alebo by ich </w:t>
            </w:r>
            <w:r w:rsidRPr="00B15E1D">
              <w:rPr>
                <w:color w:val="000000" w:themeColor="text1"/>
              </w:rPr>
              <w:lastRenderedPageBreak/>
              <w:t>zakrývali, alebo ktoré by rozptyľovali a upútavali pozornosť účastníka cestnej premávky, alebo ho oslňovali.</w:t>
            </w:r>
          </w:p>
          <w:p w14:paraId="1F680BAE" w14:textId="77777777" w:rsidR="00701DB3" w:rsidRPr="00B15E1D" w:rsidRDefault="00701DB3" w:rsidP="00701DB3">
            <w:pPr>
              <w:pStyle w:val="tl10ptPodaokraja"/>
              <w:ind w:right="63"/>
              <w:rPr>
                <w:color w:val="000000" w:themeColor="text1"/>
              </w:rPr>
            </w:pPr>
          </w:p>
          <w:p w14:paraId="7594E6BA" w14:textId="77777777" w:rsidR="00701DB3" w:rsidRPr="00B15E1D" w:rsidRDefault="00701DB3" w:rsidP="00701DB3">
            <w:pPr>
              <w:pStyle w:val="tl10ptPodaokraja"/>
              <w:ind w:right="63"/>
              <w:rPr>
                <w:color w:val="000000" w:themeColor="text1"/>
              </w:rPr>
            </w:pPr>
            <w:r w:rsidRPr="00B15E1D">
              <w:rPr>
                <w:color w:val="000000" w:themeColor="text1"/>
              </w:rPr>
              <w:t>(7) Miestom pri ceste sa rozumie priestor, v ktorom je umiestnená dopravná značka alebo dopravné zariadenie; takýmto miestom je aj priestor, v ktorom sa dopravné značky alebo dopravné zariadenia spravidla umiestňujú.</w:t>
            </w:r>
          </w:p>
          <w:p w14:paraId="6C646993" w14:textId="77777777" w:rsidR="00701DB3" w:rsidRPr="00B15E1D" w:rsidRDefault="00701DB3" w:rsidP="00701DB3">
            <w:pPr>
              <w:pStyle w:val="tl10ptPodaokraja"/>
              <w:ind w:right="63"/>
              <w:rPr>
                <w:color w:val="000000" w:themeColor="text1"/>
              </w:rPr>
            </w:pPr>
          </w:p>
          <w:p w14:paraId="63331DEB" w14:textId="77777777" w:rsidR="00701DB3" w:rsidRPr="00B15E1D" w:rsidRDefault="00701DB3" w:rsidP="00701DB3">
            <w:pPr>
              <w:pStyle w:val="tl10ptPodaokraja"/>
              <w:ind w:right="63"/>
              <w:rPr>
                <w:color w:val="000000" w:themeColor="text1"/>
              </w:rPr>
            </w:pPr>
            <w:r w:rsidRPr="00B15E1D">
              <w:rPr>
                <w:color w:val="000000" w:themeColor="text1"/>
              </w:rPr>
              <w:t>(8) Svetelné signalizačné zariadenia udržiava správca cesty. V blízkosti svetelných signalizačných zariadení sa nesmú umiestňovať svetelné zdroje, ktorých svetlá by mohli viesť k zámene so svetlami svetelných signalizačných zariadení.</w:t>
            </w:r>
          </w:p>
          <w:p w14:paraId="3B0FA167" w14:textId="77777777" w:rsidR="00701DB3" w:rsidRPr="00B15E1D" w:rsidRDefault="00701DB3" w:rsidP="00701DB3">
            <w:pPr>
              <w:pStyle w:val="tl10ptPodaokraja"/>
              <w:ind w:right="63"/>
              <w:rPr>
                <w:color w:val="000000" w:themeColor="text1"/>
              </w:rPr>
            </w:pPr>
          </w:p>
          <w:p w14:paraId="75709252" w14:textId="77777777" w:rsidR="00701DB3" w:rsidRPr="00B15E1D" w:rsidRDefault="00701DB3" w:rsidP="00701DB3">
            <w:pPr>
              <w:pStyle w:val="tl10ptPodaokraja"/>
              <w:ind w:right="63"/>
              <w:rPr>
                <w:color w:val="000000" w:themeColor="text1"/>
              </w:rPr>
            </w:pPr>
            <w:r w:rsidRPr="00B15E1D">
              <w:rPr>
                <w:color w:val="000000" w:themeColor="text1"/>
              </w:rPr>
              <w:t>(9) Podrobnosti o dopravných značkách a dopravných zariadeniach, ich vyobrazenie, význam a umiestňovanie na ceste a na mieste pri ceste ustanoví všeobecne záväzný právny predpis, ktorý vydá ministerstvo vnútra.</w:t>
            </w:r>
          </w:p>
          <w:p w14:paraId="6AB32EBF" w14:textId="33A0194D" w:rsidR="00701DB3" w:rsidRPr="00B15E1D" w:rsidRDefault="00701DB3" w:rsidP="00701DB3">
            <w:pPr>
              <w:pStyle w:val="tl10ptPodaokraja"/>
              <w:ind w:right="63"/>
              <w:rPr>
                <w:color w:val="000000" w:themeColor="text1"/>
              </w:rPr>
            </w:pPr>
          </w:p>
          <w:p w14:paraId="1FF762DC" w14:textId="77777777" w:rsidR="00701DB3" w:rsidRPr="00B15E1D" w:rsidRDefault="00701DB3" w:rsidP="00701DB3">
            <w:pPr>
              <w:pStyle w:val="tl10ptPodaokraja"/>
              <w:ind w:right="63"/>
              <w:rPr>
                <w:color w:val="000000" w:themeColor="text1"/>
              </w:rPr>
            </w:pPr>
          </w:p>
          <w:p w14:paraId="567EBA8C" w14:textId="17F60F71" w:rsidR="000052B5" w:rsidRPr="000052B5" w:rsidRDefault="00701DB3" w:rsidP="000052B5">
            <w:pPr>
              <w:pStyle w:val="tl10ptPodaokraja"/>
              <w:ind w:right="63"/>
              <w:jc w:val="center"/>
              <w:rPr>
                <w:b/>
                <w:color w:val="000000" w:themeColor="text1"/>
              </w:rPr>
            </w:pPr>
            <w:r w:rsidRPr="000052B5">
              <w:rPr>
                <w:b/>
                <w:color w:val="000000" w:themeColor="text1"/>
              </w:rPr>
              <w:t>§ 20</w:t>
            </w:r>
          </w:p>
          <w:p w14:paraId="3831708B" w14:textId="6EE15B76" w:rsidR="00701DB3" w:rsidRPr="000052B5" w:rsidRDefault="00701DB3" w:rsidP="000052B5">
            <w:pPr>
              <w:pStyle w:val="tl10ptPodaokraja"/>
              <w:ind w:right="63"/>
              <w:jc w:val="center"/>
              <w:rPr>
                <w:b/>
                <w:color w:val="000000" w:themeColor="text1"/>
              </w:rPr>
            </w:pPr>
            <w:r w:rsidRPr="000052B5">
              <w:rPr>
                <w:b/>
                <w:color w:val="000000" w:themeColor="text1"/>
              </w:rPr>
              <w:t>Pevné prekážky na diaľniciach, cestách a miestnych cestách</w:t>
            </w:r>
          </w:p>
          <w:p w14:paraId="2FD4058E" w14:textId="77777777" w:rsidR="00701DB3" w:rsidRPr="00B15E1D" w:rsidRDefault="00701DB3" w:rsidP="00701DB3">
            <w:pPr>
              <w:pStyle w:val="tl10ptPodaokraja"/>
              <w:ind w:right="63"/>
              <w:rPr>
                <w:color w:val="000000" w:themeColor="text1"/>
              </w:rPr>
            </w:pPr>
          </w:p>
          <w:p w14:paraId="2404226B" w14:textId="2E2A34E9" w:rsidR="00701DB3" w:rsidRPr="00B15E1D" w:rsidRDefault="00701DB3" w:rsidP="00701DB3">
            <w:pPr>
              <w:pStyle w:val="tl10ptPodaokraja"/>
              <w:ind w:right="63"/>
              <w:rPr>
                <w:color w:val="000000" w:themeColor="text1"/>
              </w:rPr>
            </w:pPr>
            <w:r w:rsidRPr="00B15E1D">
              <w:rPr>
                <w:color w:val="000000" w:themeColor="text1"/>
              </w:rPr>
              <w:t>(1)Na vozovke a krajniciach diaľníc, ciest a miestnych ciest nesmú sa, s výnimkou dopravných značiek a dopravných zariadení, umiestňovať predmety tvoriace pevnú prekážku. Jestvujúce pevné prekážky musia sa v lehotách určených vykonávacím predpisom odstrániť. V odôvodnených prípadoch povoľuje výnimky z tohto zákazu cestný správny orgán, ktorý môže tiež určiť odchylné lehoty na odstránenie stĺpov nadzemných vedení.</w:t>
            </w:r>
          </w:p>
          <w:p w14:paraId="243CA424" w14:textId="77777777" w:rsidR="00701DB3" w:rsidRPr="00B15E1D" w:rsidRDefault="00701DB3" w:rsidP="00701DB3">
            <w:pPr>
              <w:pStyle w:val="tl10ptPodaokraja"/>
              <w:ind w:right="63"/>
              <w:rPr>
                <w:color w:val="000000" w:themeColor="text1"/>
              </w:rPr>
            </w:pPr>
          </w:p>
          <w:p w14:paraId="6E056DA9" w14:textId="77777777" w:rsidR="00701DB3" w:rsidRPr="00B15E1D" w:rsidRDefault="00701DB3" w:rsidP="00701DB3">
            <w:pPr>
              <w:pStyle w:val="tl10ptPodaokraja"/>
              <w:numPr>
                <w:ilvl w:val="0"/>
                <w:numId w:val="34"/>
              </w:numPr>
              <w:ind w:right="63"/>
              <w:rPr>
                <w:color w:val="000000" w:themeColor="text1"/>
              </w:rPr>
            </w:pPr>
            <w:r w:rsidRPr="00B15E1D">
              <w:rPr>
                <w:color w:val="000000" w:themeColor="text1"/>
              </w:rPr>
              <w:t>Ustanovenie odseku 1 sa nevzťahuje na zariadenia</w:t>
            </w:r>
          </w:p>
          <w:p w14:paraId="1505DDDF" w14:textId="77777777" w:rsidR="00701DB3" w:rsidRDefault="00701DB3" w:rsidP="00701DB3">
            <w:pPr>
              <w:pStyle w:val="tl10ptPodaokraja"/>
              <w:ind w:right="63"/>
              <w:rPr>
                <w:color w:val="000000" w:themeColor="text1"/>
                <w:vertAlign w:val="superscript"/>
              </w:rPr>
            </w:pPr>
            <w:r w:rsidRPr="00B15E1D">
              <w:rPr>
                <w:color w:val="000000" w:themeColor="text1"/>
              </w:rPr>
              <w:lastRenderedPageBreak/>
              <w:t>umiestnené na diaľniciach a cestách na účely platenia úhrady (§ 6) a na zariadenia umiestnené na pozemných komunikáciách na účely násilného zastavenia dopravného prostriedku.</w:t>
            </w:r>
            <w:r w:rsidRPr="007C0E77">
              <w:rPr>
                <w:color w:val="000000" w:themeColor="text1"/>
                <w:vertAlign w:val="superscript"/>
              </w:rPr>
              <w:t>8)</w:t>
            </w:r>
          </w:p>
          <w:p w14:paraId="574CE1DC" w14:textId="5E559A1B" w:rsidR="007C0E77" w:rsidRPr="00B15E1D" w:rsidRDefault="007C0E77" w:rsidP="00701DB3">
            <w:pPr>
              <w:pStyle w:val="tl10ptPodaokraja"/>
              <w:ind w:right="63"/>
              <w:rPr>
                <w:color w:val="000000" w:themeColor="text1"/>
              </w:rPr>
            </w:pPr>
          </w:p>
        </w:tc>
        <w:tc>
          <w:tcPr>
            <w:tcW w:w="849" w:type="dxa"/>
            <w:tcBorders>
              <w:top w:val="single" w:sz="4" w:space="0" w:color="auto"/>
              <w:left w:val="single" w:sz="4" w:space="0" w:color="auto"/>
              <w:bottom w:val="single" w:sz="4" w:space="0" w:color="auto"/>
              <w:right w:val="single" w:sz="4" w:space="0" w:color="auto"/>
            </w:tcBorders>
          </w:tcPr>
          <w:p w14:paraId="3B818C24" w14:textId="57B72221"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lastRenderedPageBreak/>
              <w:t>Ú</w:t>
            </w:r>
          </w:p>
        </w:tc>
        <w:tc>
          <w:tcPr>
            <w:tcW w:w="2531" w:type="dxa"/>
            <w:tcBorders>
              <w:top w:val="single" w:sz="4" w:space="0" w:color="auto"/>
              <w:left w:val="single" w:sz="4" w:space="0" w:color="auto"/>
              <w:bottom w:val="single" w:sz="4" w:space="0" w:color="auto"/>
            </w:tcBorders>
          </w:tcPr>
          <w:p w14:paraId="3A6FECD2" w14:textId="77777777" w:rsidR="00701DB3" w:rsidRPr="00B15E1D" w:rsidRDefault="00701DB3" w:rsidP="00701DB3">
            <w:pPr>
              <w:autoSpaceDE w:val="0"/>
              <w:autoSpaceDN w:val="0"/>
              <w:spacing w:before="0"/>
              <w:jc w:val="left"/>
              <w:rPr>
                <w:color w:val="000000" w:themeColor="text1"/>
                <w:sz w:val="20"/>
                <w:szCs w:val="20"/>
              </w:rPr>
            </w:pPr>
            <w:r w:rsidRPr="00B15E1D">
              <w:rPr>
                <w:color w:val="000000" w:themeColor="text1"/>
                <w:sz w:val="20"/>
                <w:szCs w:val="20"/>
              </w:rPr>
              <w:t>MV SR</w:t>
            </w:r>
          </w:p>
          <w:p w14:paraId="017357C2" w14:textId="611E19B5" w:rsidR="00701DB3" w:rsidRPr="00B15E1D" w:rsidRDefault="00701DB3" w:rsidP="00701DB3">
            <w:pPr>
              <w:autoSpaceDE w:val="0"/>
              <w:autoSpaceDN w:val="0"/>
              <w:spacing w:before="0"/>
              <w:jc w:val="left"/>
              <w:rPr>
                <w:color w:val="000000" w:themeColor="text1"/>
                <w:sz w:val="20"/>
                <w:szCs w:val="20"/>
              </w:rPr>
            </w:pPr>
            <w:r w:rsidRPr="00B15E1D">
              <w:rPr>
                <w:color w:val="000000" w:themeColor="text1"/>
                <w:sz w:val="20"/>
                <w:szCs w:val="20"/>
              </w:rPr>
              <w:t>upravené v § 60 zákona č. 8/2009 Z. z. o cestnej premávke</w:t>
            </w:r>
            <w:r w:rsidRPr="00B15E1D">
              <w:rPr>
                <w:color w:val="000000" w:themeColor="text1"/>
              </w:rPr>
              <w:t xml:space="preserve"> </w:t>
            </w:r>
            <w:r w:rsidRPr="00B15E1D">
              <w:rPr>
                <w:color w:val="000000" w:themeColor="text1"/>
                <w:sz w:val="20"/>
                <w:szCs w:val="20"/>
              </w:rPr>
              <w:t xml:space="preserve">a o zmene a doplnení niektorých zákonov znení neskorších predpisov a § 20 zákona č. 135/1961 Zb. cestný zákon. Členenie značiek, technické požiadavky, umiestňovanie značiek a riadenie cestnej premávky upravuje vyhláška č. 30/2020 Z. z. Ministerstva vnútra Slovenskej republiky z 13. februára 2020 o dopravnom značení. Pri schvaľovaní a posudzovaní dopravných značiek z pohľadu technických podmienok, sa v prípade zvislých dopravných značiek uplatňuje Vzorový list stavieb pozemných komunikácií 6.1 zvislé dopravné značky. Vzorový list je dostupný na webovej adrese Slovenskej správy ciest (odkaz: </w:t>
            </w:r>
            <w:hyperlink r:id="rId13" w:history="1">
              <w:r w:rsidRPr="00B15E1D">
                <w:rPr>
                  <w:rStyle w:val="Hypertextovprepojenie"/>
                  <w:color w:val="000000" w:themeColor="text1"/>
                  <w:sz w:val="20"/>
                  <w:szCs w:val="20"/>
                </w:rPr>
                <w:t>https://www.ssc.sk/sk/novinky/schvalene-vl-6-1.ssc</w:t>
              </w:r>
            </w:hyperlink>
            <w:r w:rsidRPr="00B15E1D">
              <w:rPr>
                <w:color w:val="000000" w:themeColor="text1"/>
                <w:sz w:val="20"/>
                <w:szCs w:val="20"/>
              </w:rPr>
              <w:t xml:space="preserve">). </w:t>
            </w:r>
            <w:r w:rsidRPr="00B15E1D">
              <w:rPr>
                <w:color w:val="000000" w:themeColor="text1"/>
                <w:sz w:val="20"/>
                <w:szCs w:val="20"/>
              </w:rPr>
              <w:lastRenderedPageBreak/>
              <w:t xml:space="preserve">V rámci platnej a účinnej právnej úpravy nedochádza k uplatňovaniu odlišného režimu pre vodičov a pre automatizované systémy riadenia, t. j. uplatňuje sa spoločný režim v zmysle § 60 zákona č. 8/2009 Z. z. o cestnej premávke. V súčasnosti nie je jednotný režim upravený ani na úrovni EÚ, pričom aktuálne je vo fáze prípravy delegované nariadenie, ktoré bude upravovať technické podmienky pre typové schvaľovanie vozidiel vo veciach inteligentných systémov riadenia. Rovnako je vo fáze prípravy vzorový list stavieb pozemných komunikácií 6.2, ktorý bude ustanovovať technické podmienky pri schvaľovaní a posudzovaní značiek vodorovného dopravného značenia. </w:t>
            </w:r>
          </w:p>
          <w:p w14:paraId="6132FBF4" w14:textId="5E7C8D3F" w:rsidR="00701DB3" w:rsidRPr="00B15E1D" w:rsidRDefault="00701DB3" w:rsidP="00701DB3">
            <w:pPr>
              <w:autoSpaceDE w:val="0"/>
              <w:autoSpaceDN w:val="0"/>
              <w:spacing w:before="0"/>
              <w:jc w:val="left"/>
              <w:rPr>
                <w:b/>
                <w:color w:val="000000" w:themeColor="text1"/>
                <w:sz w:val="20"/>
                <w:szCs w:val="20"/>
              </w:rPr>
            </w:pPr>
          </w:p>
          <w:p w14:paraId="73EA0509" w14:textId="5BA36E2E" w:rsidR="00701DB3" w:rsidRPr="00B15E1D" w:rsidRDefault="00701DB3" w:rsidP="00701DB3">
            <w:pPr>
              <w:autoSpaceDE w:val="0"/>
              <w:autoSpaceDN w:val="0"/>
              <w:spacing w:before="0"/>
              <w:jc w:val="left"/>
              <w:rPr>
                <w:color w:val="000000" w:themeColor="text1"/>
                <w:sz w:val="20"/>
                <w:szCs w:val="20"/>
              </w:rPr>
            </w:pPr>
          </w:p>
        </w:tc>
      </w:tr>
      <w:tr w:rsidR="00B15E1D" w:rsidRPr="00B15E1D" w14:paraId="3AD66776" w14:textId="77777777" w:rsidTr="008F77AA">
        <w:tc>
          <w:tcPr>
            <w:tcW w:w="1049" w:type="dxa"/>
            <w:tcBorders>
              <w:top w:val="single" w:sz="4" w:space="0" w:color="auto"/>
              <w:left w:val="single" w:sz="12" w:space="0" w:color="auto"/>
              <w:bottom w:val="single" w:sz="4" w:space="0" w:color="auto"/>
              <w:right w:val="single" w:sz="4" w:space="0" w:color="auto"/>
            </w:tcBorders>
          </w:tcPr>
          <w:p w14:paraId="252F6F69" w14:textId="77777777"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lastRenderedPageBreak/>
              <w:t>Č:1</w:t>
            </w:r>
          </w:p>
          <w:p w14:paraId="0D00B5EA" w14:textId="6F4F85EE"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Bod 6</w:t>
            </w:r>
          </w:p>
          <w:p w14:paraId="27D1D581" w14:textId="2CA87B98" w:rsidR="00701DB3" w:rsidRPr="00B15E1D" w:rsidRDefault="00701DB3" w:rsidP="00701DB3">
            <w:pPr>
              <w:autoSpaceDE w:val="0"/>
              <w:autoSpaceDN w:val="0"/>
              <w:spacing w:before="0"/>
              <w:jc w:val="center"/>
              <w:rPr>
                <w:color w:val="000000" w:themeColor="text1"/>
                <w:sz w:val="20"/>
                <w:szCs w:val="20"/>
              </w:rPr>
            </w:pPr>
          </w:p>
          <w:p w14:paraId="799CB96A" w14:textId="1419A549"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Článok 6d</w:t>
            </w:r>
          </w:p>
        </w:tc>
        <w:tc>
          <w:tcPr>
            <w:tcW w:w="3377" w:type="dxa"/>
            <w:tcBorders>
              <w:top w:val="single" w:sz="4" w:space="0" w:color="auto"/>
              <w:left w:val="single" w:sz="4" w:space="0" w:color="auto"/>
              <w:bottom w:val="single" w:sz="4" w:space="0" w:color="auto"/>
              <w:right w:val="single" w:sz="4" w:space="0" w:color="auto"/>
            </w:tcBorders>
          </w:tcPr>
          <w:p w14:paraId="5D45C955" w14:textId="77777777" w:rsidR="00701DB3" w:rsidRDefault="00701DB3" w:rsidP="00701DB3">
            <w:pPr>
              <w:pStyle w:val="tl10ptPodaokraja"/>
              <w:ind w:right="63"/>
              <w:rPr>
                <w:color w:val="000000" w:themeColor="text1"/>
              </w:rPr>
            </w:pPr>
            <w:r w:rsidRPr="00B15E1D">
              <w:rPr>
                <w:color w:val="000000" w:themeColor="text1"/>
              </w:rPr>
              <w:t xml:space="preserve">Článok 6d </w:t>
            </w:r>
            <w:r w:rsidRPr="00B15E1D">
              <w:rPr>
                <w:b/>
                <w:color w:val="000000" w:themeColor="text1"/>
              </w:rPr>
              <w:t>Informácie a transparentnosť</w:t>
            </w:r>
            <w:r w:rsidRPr="00B15E1D">
              <w:rPr>
                <w:color w:val="000000" w:themeColor="text1"/>
              </w:rPr>
              <w:t xml:space="preserve"> Komisia uverejní v rámci rozsahu pôsobnosti tejto smernice európsku mapu cestnej siete, ktorá bude dostupná online a budú na nej vyznačené jednotlivé kategórie podľa článku 5 ods. 6</w:t>
            </w:r>
          </w:p>
          <w:p w14:paraId="0C822114" w14:textId="647E5312" w:rsidR="00AD06B4" w:rsidRPr="00B15E1D" w:rsidRDefault="00AD06B4" w:rsidP="00701DB3">
            <w:pPr>
              <w:pStyle w:val="tl10ptPodaokraja"/>
              <w:ind w:right="63"/>
              <w:rPr>
                <w:color w:val="000000" w:themeColor="text1"/>
              </w:rPr>
            </w:pPr>
          </w:p>
        </w:tc>
        <w:tc>
          <w:tcPr>
            <w:tcW w:w="794" w:type="dxa"/>
            <w:tcBorders>
              <w:top w:val="single" w:sz="4" w:space="0" w:color="auto"/>
              <w:left w:val="single" w:sz="4" w:space="0" w:color="auto"/>
              <w:bottom w:val="single" w:sz="4" w:space="0" w:color="auto"/>
              <w:right w:val="single" w:sz="12" w:space="0" w:color="auto"/>
            </w:tcBorders>
          </w:tcPr>
          <w:p w14:paraId="773BC29F" w14:textId="459EEF3B"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n.a.</w:t>
            </w:r>
          </w:p>
        </w:tc>
        <w:tc>
          <w:tcPr>
            <w:tcW w:w="1080" w:type="dxa"/>
            <w:tcBorders>
              <w:top w:val="single" w:sz="4" w:space="0" w:color="auto"/>
              <w:left w:val="nil"/>
              <w:bottom w:val="single" w:sz="4" w:space="0" w:color="auto"/>
              <w:right w:val="single" w:sz="4" w:space="0" w:color="auto"/>
            </w:tcBorders>
          </w:tcPr>
          <w:p w14:paraId="4AA63D1B" w14:textId="77777777" w:rsidR="00701DB3" w:rsidRPr="00B15E1D" w:rsidRDefault="00701DB3" w:rsidP="00701DB3">
            <w:pPr>
              <w:autoSpaceDE w:val="0"/>
              <w:autoSpaceDN w:val="0"/>
              <w:spacing w:before="0"/>
              <w:jc w:val="center"/>
              <w:rPr>
                <w:color w:val="000000" w:themeColor="text1"/>
                <w:sz w:val="20"/>
                <w:szCs w:val="20"/>
              </w:rPr>
            </w:pPr>
          </w:p>
        </w:tc>
        <w:tc>
          <w:tcPr>
            <w:tcW w:w="900" w:type="dxa"/>
            <w:tcBorders>
              <w:top w:val="single" w:sz="4" w:space="0" w:color="auto"/>
              <w:left w:val="single" w:sz="4" w:space="0" w:color="auto"/>
              <w:bottom w:val="single" w:sz="4" w:space="0" w:color="auto"/>
              <w:right w:val="single" w:sz="4" w:space="0" w:color="auto"/>
            </w:tcBorders>
          </w:tcPr>
          <w:p w14:paraId="66830BA6" w14:textId="77777777" w:rsidR="00701DB3" w:rsidRPr="00B15E1D" w:rsidRDefault="00701DB3" w:rsidP="00701DB3">
            <w:pPr>
              <w:autoSpaceDE w:val="0"/>
              <w:autoSpaceDN w:val="0"/>
              <w:spacing w:before="0"/>
              <w:jc w:val="center"/>
              <w:rPr>
                <w:color w:val="000000" w:themeColor="text1"/>
                <w:sz w:val="20"/>
                <w:szCs w:val="20"/>
              </w:rPr>
            </w:pPr>
          </w:p>
        </w:tc>
        <w:tc>
          <w:tcPr>
            <w:tcW w:w="4540" w:type="dxa"/>
            <w:tcBorders>
              <w:top w:val="single" w:sz="4" w:space="0" w:color="auto"/>
              <w:left w:val="single" w:sz="4" w:space="0" w:color="auto"/>
              <w:bottom w:val="single" w:sz="4" w:space="0" w:color="auto"/>
              <w:right w:val="single" w:sz="4" w:space="0" w:color="auto"/>
            </w:tcBorders>
          </w:tcPr>
          <w:p w14:paraId="4C62CD26" w14:textId="77777777" w:rsidR="00701DB3" w:rsidRPr="00B15E1D" w:rsidRDefault="00701DB3" w:rsidP="00701DB3">
            <w:pPr>
              <w:pStyle w:val="tl10ptPodaokraja"/>
              <w:ind w:right="63"/>
              <w:rPr>
                <w:color w:val="000000" w:themeColor="text1"/>
              </w:rPr>
            </w:pPr>
          </w:p>
        </w:tc>
        <w:tc>
          <w:tcPr>
            <w:tcW w:w="849" w:type="dxa"/>
            <w:tcBorders>
              <w:top w:val="single" w:sz="4" w:space="0" w:color="auto"/>
              <w:left w:val="single" w:sz="4" w:space="0" w:color="auto"/>
              <w:bottom w:val="single" w:sz="4" w:space="0" w:color="auto"/>
              <w:right w:val="single" w:sz="4" w:space="0" w:color="auto"/>
            </w:tcBorders>
          </w:tcPr>
          <w:p w14:paraId="05650F96" w14:textId="7D4C8492"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n.a.</w:t>
            </w:r>
          </w:p>
        </w:tc>
        <w:tc>
          <w:tcPr>
            <w:tcW w:w="2531" w:type="dxa"/>
            <w:tcBorders>
              <w:top w:val="single" w:sz="4" w:space="0" w:color="auto"/>
              <w:left w:val="single" w:sz="4" w:space="0" w:color="auto"/>
              <w:bottom w:val="single" w:sz="4" w:space="0" w:color="auto"/>
            </w:tcBorders>
          </w:tcPr>
          <w:p w14:paraId="1113ACBC" w14:textId="39934CDB" w:rsidR="00701DB3" w:rsidRPr="00B15E1D" w:rsidRDefault="00701DB3" w:rsidP="00701DB3">
            <w:pPr>
              <w:autoSpaceDE w:val="0"/>
              <w:autoSpaceDN w:val="0"/>
              <w:spacing w:before="0"/>
              <w:jc w:val="left"/>
              <w:rPr>
                <w:color w:val="000000" w:themeColor="text1"/>
                <w:sz w:val="20"/>
                <w:szCs w:val="20"/>
              </w:rPr>
            </w:pPr>
          </w:p>
        </w:tc>
      </w:tr>
      <w:tr w:rsidR="00B15E1D" w:rsidRPr="00B15E1D" w14:paraId="46C09234" w14:textId="77777777" w:rsidTr="008F77AA">
        <w:tc>
          <w:tcPr>
            <w:tcW w:w="1049" w:type="dxa"/>
            <w:tcBorders>
              <w:top w:val="single" w:sz="4" w:space="0" w:color="auto"/>
              <w:left w:val="single" w:sz="12" w:space="0" w:color="auto"/>
              <w:bottom w:val="single" w:sz="4" w:space="0" w:color="auto"/>
              <w:right w:val="single" w:sz="4" w:space="0" w:color="auto"/>
            </w:tcBorders>
          </w:tcPr>
          <w:p w14:paraId="19962C7F" w14:textId="77777777"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Č:1</w:t>
            </w:r>
          </w:p>
          <w:p w14:paraId="58D1F6F1" w14:textId="0C01983E"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Bod 6</w:t>
            </w:r>
          </w:p>
          <w:p w14:paraId="3135C2A1" w14:textId="5AB28B60" w:rsidR="00701DB3" w:rsidRPr="00B15E1D" w:rsidRDefault="00701DB3" w:rsidP="00701DB3">
            <w:pPr>
              <w:autoSpaceDE w:val="0"/>
              <w:autoSpaceDN w:val="0"/>
              <w:spacing w:before="0"/>
              <w:jc w:val="center"/>
              <w:rPr>
                <w:color w:val="000000" w:themeColor="text1"/>
                <w:sz w:val="20"/>
                <w:szCs w:val="20"/>
              </w:rPr>
            </w:pPr>
          </w:p>
          <w:p w14:paraId="3433C0E8" w14:textId="4041CD1A"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Článok 6e</w:t>
            </w:r>
          </w:p>
        </w:tc>
        <w:tc>
          <w:tcPr>
            <w:tcW w:w="3377" w:type="dxa"/>
            <w:tcBorders>
              <w:top w:val="single" w:sz="4" w:space="0" w:color="auto"/>
              <w:left w:val="single" w:sz="4" w:space="0" w:color="auto"/>
              <w:bottom w:val="single" w:sz="4" w:space="0" w:color="auto"/>
              <w:right w:val="single" w:sz="4" w:space="0" w:color="auto"/>
            </w:tcBorders>
          </w:tcPr>
          <w:p w14:paraId="270764C0" w14:textId="77777777" w:rsidR="00701DB3" w:rsidRPr="00B15E1D" w:rsidRDefault="00701DB3" w:rsidP="00701DB3">
            <w:pPr>
              <w:pStyle w:val="tl10ptPodaokraja"/>
              <w:ind w:right="63"/>
              <w:rPr>
                <w:color w:val="000000" w:themeColor="text1"/>
              </w:rPr>
            </w:pPr>
            <w:r w:rsidRPr="00B15E1D">
              <w:rPr>
                <w:color w:val="000000" w:themeColor="text1"/>
              </w:rPr>
              <w:t>Článok 6e</w:t>
            </w:r>
          </w:p>
          <w:p w14:paraId="407C470B" w14:textId="285CB5DB" w:rsidR="00701DB3" w:rsidRPr="00B15E1D" w:rsidRDefault="00701DB3" w:rsidP="00701DB3">
            <w:pPr>
              <w:pStyle w:val="tl10ptPodaokraja"/>
              <w:ind w:right="63"/>
              <w:rPr>
                <w:color w:val="000000" w:themeColor="text1"/>
              </w:rPr>
            </w:pPr>
            <w:r w:rsidRPr="00B15E1D">
              <w:rPr>
                <w:b/>
                <w:color w:val="000000" w:themeColor="text1"/>
              </w:rPr>
              <w:t xml:space="preserve">Dobrovoľné podávanie správ </w:t>
            </w:r>
            <w:r w:rsidRPr="00B15E1D">
              <w:rPr>
                <w:color w:val="000000" w:themeColor="text1"/>
              </w:rPr>
              <w:t>Členské štáty sa usilujú zaviesť vnútroštátny systém na účely dobrovoľného podávania správ, ktorý bude prístupný online pre všetkých účastníkov cestnej premávky, aby sa uľahčilo zhromažďovanie údajov o udalostiach nahlásených účastníkmi cestnej premávky a vozidlami a akýchkoľvek iných informácií týkajúcich sa bezpečnosti, ktoré považuje nahlasujúci subjekt za skutočné alebo potenciálne ohrozenie bezpečnosti cestnej infraštruktúry.“</w:t>
            </w:r>
          </w:p>
        </w:tc>
        <w:tc>
          <w:tcPr>
            <w:tcW w:w="794" w:type="dxa"/>
            <w:tcBorders>
              <w:top w:val="single" w:sz="4" w:space="0" w:color="auto"/>
              <w:left w:val="single" w:sz="4" w:space="0" w:color="auto"/>
              <w:bottom w:val="single" w:sz="4" w:space="0" w:color="auto"/>
              <w:right w:val="single" w:sz="12" w:space="0" w:color="auto"/>
            </w:tcBorders>
          </w:tcPr>
          <w:p w14:paraId="7ABE44C3" w14:textId="5ACD1CAE"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D</w:t>
            </w:r>
          </w:p>
        </w:tc>
        <w:tc>
          <w:tcPr>
            <w:tcW w:w="1080" w:type="dxa"/>
            <w:tcBorders>
              <w:top w:val="single" w:sz="4" w:space="0" w:color="auto"/>
              <w:left w:val="nil"/>
              <w:bottom w:val="single" w:sz="4" w:space="0" w:color="auto"/>
              <w:right w:val="single" w:sz="4" w:space="0" w:color="auto"/>
            </w:tcBorders>
          </w:tcPr>
          <w:p w14:paraId="7060EFE3" w14:textId="77777777" w:rsidR="00701DB3" w:rsidRPr="00B15E1D" w:rsidRDefault="00701DB3" w:rsidP="00701DB3">
            <w:pPr>
              <w:autoSpaceDE w:val="0"/>
              <w:autoSpaceDN w:val="0"/>
              <w:spacing w:before="0"/>
              <w:jc w:val="center"/>
              <w:rPr>
                <w:color w:val="000000" w:themeColor="text1"/>
                <w:sz w:val="20"/>
                <w:szCs w:val="20"/>
              </w:rPr>
            </w:pPr>
          </w:p>
        </w:tc>
        <w:tc>
          <w:tcPr>
            <w:tcW w:w="900" w:type="dxa"/>
            <w:tcBorders>
              <w:top w:val="single" w:sz="4" w:space="0" w:color="auto"/>
              <w:left w:val="single" w:sz="4" w:space="0" w:color="auto"/>
              <w:bottom w:val="single" w:sz="4" w:space="0" w:color="auto"/>
              <w:right w:val="single" w:sz="4" w:space="0" w:color="auto"/>
            </w:tcBorders>
          </w:tcPr>
          <w:p w14:paraId="51DFCBD4" w14:textId="77777777" w:rsidR="00701DB3" w:rsidRPr="00B15E1D" w:rsidRDefault="00701DB3" w:rsidP="00701DB3">
            <w:pPr>
              <w:autoSpaceDE w:val="0"/>
              <w:autoSpaceDN w:val="0"/>
              <w:spacing w:before="0"/>
              <w:jc w:val="center"/>
              <w:rPr>
                <w:color w:val="000000" w:themeColor="text1"/>
                <w:sz w:val="20"/>
                <w:szCs w:val="20"/>
              </w:rPr>
            </w:pPr>
          </w:p>
        </w:tc>
        <w:tc>
          <w:tcPr>
            <w:tcW w:w="4540" w:type="dxa"/>
            <w:tcBorders>
              <w:top w:val="single" w:sz="4" w:space="0" w:color="auto"/>
              <w:left w:val="single" w:sz="4" w:space="0" w:color="auto"/>
              <w:bottom w:val="single" w:sz="4" w:space="0" w:color="auto"/>
              <w:right w:val="single" w:sz="4" w:space="0" w:color="auto"/>
            </w:tcBorders>
          </w:tcPr>
          <w:p w14:paraId="119B614E" w14:textId="77777777" w:rsidR="00701DB3" w:rsidRPr="00B15E1D" w:rsidRDefault="00701DB3" w:rsidP="00701DB3">
            <w:pPr>
              <w:pStyle w:val="tl10ptPodaokraja"/>
              <w:ind w:right="63"/>
              <w:rPr>
                <w:color w:val="000000" w:themeColor="text1"/>
              </w:rPr>
            </w:pPr>
          </w:p>
        </w:tc>
        <w:tc>
          <w:tcPr>
            <w:tcW w:w="849" w:type="dxa"/>
            <w:tcBorders>
              <w:top w:val="single" w:sz="4" w:space="0" w:color="auto"/>
              <w:left w:val="single" w:sz="4" w:space="0" w:color="auto"/>
              <w:bottom w:val="single" w:sz="4" w:space="0" w:color="auto"/>
              <w:right w:val="single" w:sz="4" w:space="0" w:color="auto"/>
            </w:tcBorders>
          </w:tcPr>
          <w:p w14:paraId="10F0A649" w14:textId="2B5E7231"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n.a.</w:t>
            </w:r>
          </w:p>
        </w:tc>
        <w:tc>
          <w:tcPr>
            <w:tcW w:w="2531" w:type="dxa"/>
            <w:tcBorders>
              <w:top w:val="single" w:sz="4" w:space="0" w:color="auto"/>
              <w:left w:val="single" w:sz="4" w:space="0" w:color="auto"/>
              <w:bottom w:val="single" w:sz="4" w:space="0" w:color="auto"/>
            </w:tcBorders>
          </w:tcPr>
          <w:p w14:paraId="7B27F3CA" w14:textId="74C8FE17" w:rsidR="00701DB3" w:rsidRPr="00B15E1D" w:rsidRDefault="00701DB3" w:rsidP="00701DB3">
            <w:pPr>
              <w:autoSpaceDE w:val="0"/>
              <w:autoSpaceDN w:val="0"/>
              <w:spacing w:before="0"/>
              <w:rPr>
                <w:color w:val="000000" w:themeColor="text1"/>
                <w:sz w:val="20"/>
                <w:szCs w:val="20"/>
              </w:rPr>
            </w:pPr>
            <w:r w:rsidRPr="00B15E1D">
              <w:rPr>
                <w:color w:val="000000" w:themeColor="text1"/>
                <w:sz w:val="20"/>
                <w:szCs w:val="20"/>
              </w:rPr>
              <w:t xml:space="preserve">V súvislosti s dobrovoľným podávaním správ uplatňujeme postup v zmysle Smernice Európskeho parlamentu a Rady 2010/40/EÚ zo 7. júla 2010 o rámci na zavedenie inteligentných dopravných systémov v oblasti cestnej dopravy a na rozhrania s inými druhmi dopravy, delegovaných nariadení k predmetnej smernici a zákona č. 317/2012 Z. z. o inteligentných dopravných systémoch v cestnej doprave a o zmene a doplnení niektorých zákonov. Transpozíciou uvedenej smernice bol zriadený jednotný prístupový bod (NAP). Prostredníctvom NAP má možnosť odborná i bežná verejnosť, vrátane účastníkov cestnej premávky, informovať o aktuálnych dopravných </w:t>
            </w:r>
            <w:r w:rsidRPr="00B15E1D">
              <w:rPr>
                <w:color w:val="000000" w:themeColor="text1"/>
                <w:sz w:val="20"/>
                <w:szCs w:val="20"/>
              </w:rPr>
              <w:lastRenderedPageBreak/>
              <w:t xml:space="preserve">situáciách a udalostiach, ktoré sú následne verifikované a zverejnené na portáli odoprave.info (webový odkaz: </w:t>
            </w:r>
            <w:hyperlink r:id="rId14" w:history="1">
              <w:r w:rsidRPr="00B15E1D">
                <w:rPr>
                  <w:rStyle w:val="Hypertextovprepojenie"/>
                  <w:color w:val="000000" w:themeColor="text1"/>
                  <w:sz w:val="20"/>
                  <w:szCs w:val="20"/>
                </w:rPr>
                <w:t>https://odoprave.info/wps/portal/pub/Home/dopravna-situacia</w:t>
              </w:r>
            </w:hyperlink>
            <w:r w:rsidRPr="00B15E1D">
              <w:rPr>
                <w:color w:val="000000" w:themeColor="text1"/>
                <w:sz w:val="20"/>
                <w:szCs w:val="20"/>
              </w:rPr>
              <w:t xml:space="preserve">). Na nahlasovanie dopravných informácií sa môže vykonať cez formulár na webovej stránke alebo telefonicky. </w:t>
            </w:r>
          </w:p>
        </w:tc>
      </w:tr>
      <w:tr w:rsidR="00B15E1D" w:rsidRPr="00B15E1D" w14:paraId="1DF6758C" w14:textId="77777777" w:rsidTr="008F77AA">
        <w:tc>
          <w:tcPr>
            <w:tcW w:w="1049" w:type="dxa"/>
            <w:tcBorders>
              <w:top w:val="single" w:sz="4" w:space="0" w:color="auto"/>
              <w:left w:val="single" w:sz="12" w:space="0" w:color="auto"/>
              <w:bottom w:val="single" w:sz="4" w:space="0" w:color="auto"/>
              <w:right w:val="single" w:sz="4" w:space="0" w:color="auto"/>
            </w:tcBorders>
          </w:tcPr>
          <w:p w14:paraId="6254F019" w14:textId="77777777"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lastRenderedPageBreak/>
              <w:t>Č:1</w:t>
            </w:r>
          </w:p>
          <w:p w14:paraId="3D862DD8" w14:textId="5F998C49"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Bod 7</w:t>
            </w:r>
          </w:p>
          <w:p w14:paraId="74277B1F" w14:textId="410DD21C" w:rsidR="00701DB3" w:rsidRPr="00B15E1D" w:rsidRDefault="00701DB3" w:rsidP="00701DB3">
            <w:pPr>
              <w:autoSpaceDE w:val="0"/>
              <w:autoSpaceDN w:val="0"/>
              <w:spacing w:before="0"/>
              <w:jc w:val="center"/>
              <w:rPr>
                <w:color w:val="000000" w:themeColor="text1"/>
                <w:sz w:val="20"/>
                <w:szCs w:val="20"/>
              </w:rPr>
            </w:pPr>
          </w:p>
        </w:tc>
        <w:tc>
          <w:tcPr>
            <w:tcW w:w="3377" w:type="dxa"/>
            <w:tcBorders>
              <w:top w:val="single" w:sz="4" w:space="0" w:color="auto"/>
              <w:left w:val="single" w:sz="4" w:space="0" w:color="auto"/>
              <w:bottom w:val="single" w:sz="4" w:space="0" w:color="auto"/>
              <w:right w:val="single" w:sz="4" w:space="0" w:color="auto"/>
            </w:tcBorders>
          </w:tcPr>
          <w:p w14:paraId="5B5CB437" w14:textId="77777777" w:rsidR="00701DB3" w:rsidRPr="00B15E1D" w:rsidRDefault="00701DB3" w:rsidP="00701DB3">
            <w:pPr>
              <w:pStyle w:val="tl10ptPodaokraja"/>
              <w:ind w:right="63"/>
              <w:rPr>
                <w:color w:val="000000" w:themeColor="text1"/>
              </w:rPr>
            </w:pPr>
            <w:r w:rsidRPr="00B15E1D">
              <w:rPr>
                <w:color w:val="000000" w:themeColor="text1"/>
              </w:rPr>
              <w:t>V článku 7 sa vkladá tento odsek:</w:t>
            </w:r>
          </w:p>
          <w:p w14:paraId="4D3D8D50" w14:textId="77777777" w:rsidR="00701DB3" w:rsidRDefault="00701DB3" w:rsidP="00701DB3">
            <w:pPr>
              <w:pStyle w:val="tl10ptPodaokraja"/>
              <w:ind w:right="63"/>
              <w:rPr>
                <w:color w:val="000000" w:themeColor="text1"/>
              </w:rPr>
            </w:pPr>
            <w:r w:rsidRPr="00B15E1D">
              <w:rPr>
                <w:color w:val="000000" w:themeColor="text1"/>
              </w:rPr>
              <w:t>„1a. Komisia môže prijať vykonávacie akty s cieľom poskytnúť usmernenia, na základe ktorých sa majú podávať správy o závažnosti nehody vrátane počtu úmrtí a zranených osôb. Uvedené vykonávacie akty sa prijmú v súlade s postupom preskúmania uvedeným v článku 13 ods. 2“</w:t>
            </w:r>
          </w:p>
          <w:p w14:paraId="29AB39F1" w14:textId="0E82DBF9" w:rsidR="00AD06B4" w:rsidRPr="00B15E1D" w:rsidRDefault="00AD06B4" w:rsidP="00701DB3">
            <w:pPr>
              <w:pStyle w:val="tl10ptPodaokraja"/>
              <w:ind w:right="63"/>
              <w:rPr>
                <w:color w:val="000000" w:themeColor="text1"/>
              </w:rPr>
            </w:pPr>
          </w:p>
        </w:tc>
        <w:tc>
          <w:tcPr>
            <w:tcW w:w="794" w:type="dxa"/>
            <w:tcBorders>
              <w:top w:val="single" w:sz="4" w:space="0" w:color="auto"/>
              <w:left w:val="single" w:sz="4" w:space="0" w:color="auto"/>
              <w:bottom w:val="single" w:sz="4" w:space="0" w:color="auto"/>
              <w:right w:val="single" w:sz="12" w:space="0" w:color="auto"/>
            </w:tcBorders>
          </w:tcPr>
          <w:p w14:paraId="28DA98C3" w14:textId="13FECFA7"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n.a.</w:t>
            </w:r>
          </w:p>
        </w:tc>
        <w:tc>
          <w:tcPr>
            <w:tcW w:w="1080" w:type="dxa"/>
            <w:tcBorders>
              <w:top w:val="single" w:sz="4" w:space="0" w:color="auto"/>
              <w:left w:val="nil"/>
              <w:bottom w:val="single" w:sz="4" w:space="0" w:color="auto"/>
              <w:right w:val="single" w:sz="4" w:space="0" w:color="auto"/>
            </w:tcBorders>
          </w:tcPr>
          <w:p w14:paraId="65232BE2" w14:textId="77777777" w:rsidR="00701DB3" w:rsidRPr="00B15E1D" w:rsidRDefault="00701DB3" w:rsidP="00701DB3">
            <w:pPr>
              <w:autoSpaceDE w:val="0"/>
              <w:autoSpaceDN w:val="0"/>
              <w:spacing w:before="0"/>
              <w:jc w:val="center"/>
              <w:rPr>
                <w:color w:val="000000" w:themeColor="text1"/>
                <w:sz w:val="20"/>
                <w:szCs w:val="20"/>
              </w:rPr>
            </w:pPr>
          </w:p>
        </w:tc>
        <w:tc>
          <w:tcPr>
            <w:tcW w:w="900" w:type="dxa"/>
            <w:tcBorders>
              <w:top w:val="single" w:sz="4" w:space="0" w:color="auto"/>
              <w:left w:val="single" w:sz="4" w:space="0" w:color="auto"/>
              <w:bottom w:val="single" w:sz="4" w:space="0" w:color="auto"/>
              <w:right w:val="single" w:sz="4" w:space="0" w:color="auto"/>
            </w:tcBorders>
          </w:tcPr>
          <w:p w14:paraId="11575C0A" w14:textId="77777777" w:rsidR="00701DB3" w:rsidRPr="00B15E1D" w:rsidRDefault="00701DB3" w:rsidP="00701DB3">
            <w:pPr>
              <w:autoSpaceDE w:val="0"/>
              <w:autoSpaceDN w:val="0"/>
              <w:spacing w:before="0"/>
              <w:jc w:val="center"/>
              <w:rPr>
                <w:color w:val="000000" w:themeColor="text1"/>
                <w:sz w:val="20"/>
                <w:szCs w:val="20"/>
              </w:rPr>
            </w:pPr>
          </w:p>
        </w:tc>
        <w:tc>
          <w:tcPr>
            <w:tcW w:w="4540" w:type="dxa"/>
            <w:tcBorders>
              <w:top w:val="single" w:sz="4" w:space="0" w:color="auto"/>
              <w:left w:val="single" w:sz="4" w:space="0" w:color="auto"/>
              <w:bottom w:val="single" w:sz="4" w:space="0" w:color="auto"/>
              <w:right w:val="single" w:sz="4" w:space="0" w:color="auto"/>
            </w:tcBorders>
          </w:tcPr>
          <w:p w14:paraId="5F72A46D" w14:textId="77777777" w:rsidR="00701DB3" w:rsidRPr="00B15E1D" w:rsidRDefault="00701DB3" w:rsidP="00701DB3">
            <w:pPr>
              <w:pStyle w:val="tl10ptPodaokraja"/>
              <w:ind w:right="63"/>
              <w:rPr>
                <w:color w:val="000000" w:themeColor="text1"/>
              </w:rPr>
            </w:pPr>
          </w:p>
        </w:tc>
        <w:tc>
          <w:tcPr>
            <w:tcW w:w="849" w:type="dxa"/>
            <w:tcBorders>
              <w:top w:val="single" w:sz="4" w:space="0" w:color="auto"/>
              <w:left w:val="single" w:sz="4" w:space="0" w:color="auto"/>
              <w:bottom w:val="single" w:sz="4" w:space="0" w:color="auto"/>
              <w:right w:val="single" w:sz="4" w:space="0" w:color="auto"/>
            </w:tcBorders>
          </w:tcPr>
          <w:p w14:paraId="4C1ADDA9" w14:textId="3170FF0E"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n.a.</w:t>
            </w:r>
          </w:p>
        </w:tc>
        <w:tc>
          <w:tcPr>
            <w:tcW w:w="2531" w:type="dxa"/>
            <w:tcBorders>
              <w:top w:val="single" w:sz="4" w:space="0" w:color="auto"/>
              <w:left w:val="single" w:sz="4" w:space="0" w:color="auto"/>
              <w:bottom w:val="single" w:sz="4" w:space="0" w:color="auto"/>
            </w:tcBorders>
          </w:tcPr>
          <w:p w14:paraId="3DB68419" w14:textId="5E43D8CC" w:rsidR="00701DB3" w:rsidRPr="00B15E1D" w:rsidRDefault="00701DB3" w:rsidP="00701DB3">
            <w:pPr>
              <w:autoSpaceDE w:val="0"/>
              <w:autoSpaceDN w:val="0"/>
              <w:spacing w:before="0"/>
              <w:jc w:val="left"/>
              <w:rPr>
                <w:color w:val="000000" w:themeColor="text1"/>
                <w:sz w:val="20"/>
                <w:szCs w:val="20"/>
              </w:rPr>
            </w:pPr>
            <w:r w:rsidRPr="00B15E1D">
              <w:rPr>
                <w:color w:val="000000" w:themeColor="text1"/>
                <w:sz w:val="20"/>
                <w:szCs w:val="20"/>
              </w:rPr>
              <w:t>Ustanovenie upravuje postup Komisie.</w:t>
            </w:r>
          </w:p>
        </w:tc>
      </w:tr>
      <w:tr w:rsidR="00B15E1D" w:rsidRPr="00B15E1D" w14:paraId="6A42D6E4" w14:textId="77777777" w:rsidTr="008F77AA">
        <w:tc>
          <w:tcPr>
            <w:tcW w:w="1049" w:type="dxa"/>
            <w:tcBorders>
              <w:top w:val="single" w:sz="4" w:space="0" w:color="auto"/>
              <w:left w:val="single" w:sz="12" w:space="0" w:color="auto"/>
              <w:bottom w:val="single" w:sz="4" w:space="0" w:color="auto"/>
              <w:right w:val="single" w:sz="4" w:space="0" w:color="auto"/>
            </w:tcBorders>
          </w:tcPr>
          <w:p w14:paraId="3B1D753F" w14:textId="5C2DEF54"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Č:1</w:t>
            </w:r>
          </w:p>
          <w:p w14:paraId="20A7BE0A" w14:textId="5E32403A"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Bod 8</w:t>
            </w:r>
          </w:p>
          <w:p w14:paraId="60EC3CEA" w14:textId="37E3A936" w:rsidR="00701DB3" w:rsidRPr="00B15E1D" w:rsidRDefault="00701DB3" w:rsidP="00701DB3">
            <w:pPr>
              <w:autoSpaceDE w:val="0"/>
              <w:autoSpaceDN w:val="0"/>
              <w:spacing w:before="0"/>
              <w:jc w:val="center"/>
              <w:rPr>
                <w:color w:val="000000" w:themeColor="text1"/>
                <w:sz w:val="20"/>
                <w:szCs w:val="20"/>
              </w:rPr>
            </w:pPr>
          </w:p>
        </w:tc>
        <w:tc>
          <w:tcPr>
            <w:tcW w:w="3377" w:type="dxa"/>
            <w:tcBorders>
              <w:top w:val="single" w:sz="4" w:space="0" w:color="auto"/>
              <w:left w:val="single" w:sz="4" w:space="0" w:color="auto"/>
              <w:bottom w:val="single" w:sz="4" w:space="0" w:color="auto"/>
              <w:right w:val="single" w:sz="4" w:space="0" w:color="auto"/>
            </w:tcBorders>
          </w:tcPr>
          <w:p w14:paraId="24E39010" w14:textId="77777777" w:rsidR="00701DB3" w:rsidRPr="00B15E1D" w:rsidRDefault="00701DB3" w:rsidP="00701DB3">
            <w:pPr>
              <w:pStyle w:val="tl10ptPodaokraja"/>
              <w:ind w:right="63"/>
              <w:rPr>
                <w:color w:val="000000" w:themeColor="text1"/>
              </w:rPr>
            </w:pPr>
            <w:r w:rsidRPr="00B15E1D">
              <w:rPr>
                <w:color w:val="000000" w:themeColor="text1"/>
              </w:rPr>
              <w:t xml:space="preserve">V článku 9 sa vkladá tento odsek: </w:t>
            </w:r>
          </w:p>
          <w:p w14:paraId="61E9BC04" w14:textId="43A7148B" w:rsidR="00701DB3" w:rsidRPr="00B15E1D" w:rsidRDefault="00701DB3" w:rsidP="00701DB3">
            <w:pPr>
              <w:pStyle w:val="tl10ptPodaokraja"/>
              <w:ind w:right="63"/>
              <w:rPr>
                <w:color w:val="000000" w:themeColor="text1"/>
              </w:rPr>
            </w:pPr>
            <w:r w:rsidRPr="00B15E1D">
              <w:rPr>
                <w:color w:val="000000" w:themeColor="text1"/>
              </w:rPr>
              <w:t>„1a. V prípade audítorov bezpečnosti ciest, ktorí sa zúčastňujú na odbornej príprave od 17. decembra 2024, členské štáty zabezpečia, aby učebné osnovy ich odbornej prípravy obsahovali aspekty týkajúce sa zraniteľných účastníkov cestnej premávky a infraštruktúry pre takýchto účastníkov cestnej premávky.“</w:t>
            </w:r>
          </w:p>
        </w:tc>
        <w:tc>
          <w:tcPr>
            <w:tcW w:w="794" w:type="dxa"/>
            <w:tcBorders>
              <w:top w:val="single" w:sz="4" w:space="0" w:color="auto"/>
              <w:left w:val="single" w:sz="4" w:space="0" w:color="auto"/>
              <w:bottom w:val="single" w:sz="4" w:space="0" w:color="auto"/>
              <w:right w:val="single" w:sz="12" w:space="0" w:color="auto"/>
            </w:tcBorders>
          </w:tcPr>
          <w:p w14:paraId="5EDECB94" w14:textId="39B2D667"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N</w:t>
            </w:r>
          </w:p>
        </w:tc>
        <w:tc>
          <w:tcPr>
            <w:tcW w:w="1080" w:type="dxa"/>
            <w:tcBorders>
              <w:top w:val="single" w:sz="4" w:space="0" w:color="auto"/>
              <w:left w:val="nil"/>
              <w:bottom w:val="single" w:sz="4" w:space="0" w:color="auto"/>
              <w:right w:val="single" w:sz="4" w:space="0" w:color="auto"/>
            </w:tcBorders>
          </w:tcPr>
          <w:p w14:paraId="2434DCB6" w14:textId="5BB46DA4"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návrh vyhlášky</w:t>
            </w:r>
            <w:r w:rsidR="00416984" w:rsidRPr="00B15E1D">
              <w:rPr>
                <w:color w:val="000000" w:themeColor="text1"/>
                <w:sz w:val="20"/>
                <w:szCs w:val="20"/>
              </w:rPr>
              <w:t xml:space="preserve"> č. 135/2012 Z. z. </w:t>
            </w:r>
          </w:p>
        </w:tc>
        <w:tc>
          <w:tcPr>
            <w:tcW w:w="900" w:type="dxa"/>
            <w:tcBorders>
              <w:top w:val="single" w:sz="4" w:space="0" w:color="auto"/>
              <w:left w:val="single" w:sz="4" w:space="0" w:color="auto"/>
              <w:bottom w:val="single" w:sz="4" w:space="0" w:color="auto"/>
              <w:right w:val="single" w:sz="4" w:space="0" w:color="auto"/>
            </w:tcBorders>
          </w:tcPr>
          <w:p w14:paraId="1B03F3D5" w14:textId="71E4DDD9" w:rsidR="00701DB3" w:rsidRPr="00B15E1D" w:rsidRDefault="00416984" w:rsidP="00701DB3">
            <w:pPr>
              <w:autoSpaceDE w:val="0"/>
              <w:autoSpaceDN w:val="0"/>
              <w:spacing w:before="0"/>
              <w:jc w:val="center"/>
              <w:rPr>
                <w:color w:val="000000" w:themeColor="text1"/>
                <w:sz w:val="20"/>
                <w:szCs w:val="20"/>
              </w:rPr>
            </w:pPr>
            <w:r w:rsidRPr="00B15E1D">
              <w:rPr>
                <w:color w:val="000000" w:themeColor="text1"/>
                <w:sz w:val="20"/>
                <w:szCs w:val="20"/>
              </w:rPr>
              <w:t>§ 3</w:t>
            </w:r>
          </w:p>
        </w:tc>
        <w:tc>
          <w:tcPr>
            <w:tcW w:w="4540" w:type="dxa"/>
            <w:tcBorders>
              <w:top w:val="single" w:sz="4" w:space="0" w:color="auto"/>
              <w:left w:val="single" w:sz="4" w:space="0" w:color="auto"/>
              <w:bottom w:val="single" w:sz="4" w:space="0" w:color="auto"/>
              <w:right w:val="single" w:sz="4" w:space="0" w:color="auto"/>
            </w:tcBorders>
          </w:tcPr>
          <w:p w14:paraId="476B7BE8" w14:textId="785457D1" w:rsidR="00416984" w:rsidRPr="00B15E1D" w:rsidRDefault="00416984" w:rsidP="00416984">
            <w:pPr>
              <w:spacing w:before="0"/>
              <w:jc w:val="center"/>
              <w:rPr>
                <w:color w:val="000000" w:themeColor="text1"/>
                <w:sz w:val="20"/>
                <w:szCs w:val="20"/>
              </w:rPr>
            </w:pPr>
            <w:r w:rsidRPr="00B15E1D">
              <w:rPr>
                <w:color w:val="000000" w:themeColor="text1"/>
                <w:sz w:val="20"/>
                <w:szCs w:val="20"/>
              </w:rPr>
              <w:t>§ 3</w:t>
            </w:r>
          </w:p>
          <w:p w14:paraId="56B9D3F3" w14:textId="1E2B6218" w:rsidR="00416984" w:rsidRPr="00B15E1D" w:rsidRDefault="00416984" w:rsidP="00416984">
            <w:pPr>
              <w:spacing w:before="0"/>
              <w:jc w:val="center"/>
              <w:rPr>
                <w:b/>
                <w:color w:val="000000" w:themeColor="text1"/>
                <w:sz w:val="20"/>
                <w:szCs w:val="20"/>
              </w:rPr>
            </w:pPr>
            <w:r w:rsidRPr="00B15E1D">
              <w:rPr>
                <w:b/>
                <w:color w:val="000000" w:themeColor="text1"/>
                <w:sz w:val="20"/>
                <w:szCs w:val="20"/>
              </w:rPr>
              <w:t>Rozsah a obsah odbornej prípravy bezpečnostného audítora</w:t>
            </w:r>
          </w:p>
          <w:p w14:paraId="7D0816E1" w14:textId="11957BDB" w:rsidR="00416984" w:rsidRPr="00B15E1D" w:rsidRDefault="00416984" w:rsidP="00416984">
            <w:pPr>
              <w:rPr>
                <w:color w:val="000000" w:themeColor="text1"/>
                <w:sz w:val="20"/>
                <w:szCs w:val="20"/>
              </w:rPr>
            </w:pPr>
            <w:r w:rsidRPr="00B15E1D">
              <w:rPr>
                <w:color w:val="000000" w:themeColor="text1"/>
                <w:sz w:val="20"/>
                <w:szCs w:val="20"/>
              </w:rPr>
              <w:t>(1) Rozsah odbornej prípravy bezpečnostného audítora (ďalej len „odborná príprava“) je najmenej 50 vyučovacích hodín.</w:t>
            </w:r>
            <w:hyperlink r:id="rId15" w:anchor="poznamky.poznamka-1" w:tooltip="Odkaz na predpis alebo ustanovenie" w:history="1">
              <w:r w:rsidRPr="00B15E1D">
                <w:rPr>
                  <w:bCs/>
                  <w:color w:val="000000" w:themeColor="text1"/>
                  <w:sz w:val="20"/>
                  <w:szCs w:val="20"/>
                  <w:vertAlign w:val="superscript"/>
                </w:rPr>
                <w:t>1</w:t>
              </w:r>
              <w:r w:rsidRPr="00B15E1D">
                <w:rPr>
                  <w:bCs/>
                  <w:color w:val="000000" w:themeColor="text1"/>
                  <w:sz w:val="20"/>
                  <w:szCs w:val="20"/>
                </w:rPr>
                <w:t>)</w:t>
              </w:r>
            </w:hyperlink>
          </w:p>
          <w:p w14:paraId="2EBD3409" w14:textId="77777777" w:rsidR="00416984" w:rsidRPr="00B15E1D" w:rsidRDefault="00416984" w:rsidP="00416984">
            <w:pPr>
              <w:rPr>
                <w:color w:val="000000" w:themeColor="text1"/>
                <w:sz w:val="20"/>
                <w:szCs w:val="20"/>
              </w:rPr>
            </w:pPr>
          </w:p>
          <w:p w14:paraId="78B9A6FC" w14:textId="65952EFE" w:rsidR="00416984" w:rsidRPr="00B15E1D" w:rsidRDefault="00416984" w:rsidP="00416984">
            <w:pPr>
              <w:spacing w:before="0"/>
              <w:rPr>
                <w:color w:val="000000" w:themeColor="text1"/>
                <w:sz w:val="20"/>
                <w:szCs w:val="20"/>
              </w:rPr>
            </w:pPr>
            <w:r w:rsidRPr="00B15E1D">
              <w:rPr>
                <w:color w:val="000000" w:themeColor="text1"/>
                <w:sz w:val="20"/>
                <w:szCs w:val="20"/>
              </w:rPr>
              <w:t xml:space="preserve">(2) Obsahom odbornej prípravy na výkon činnosti podľa </w:t>
            </w:r>
            <w:hyperlink r:id="rId16" w:anchor="paragraf-5.odsek-2.pismeno-a" w:tooltip="Odkaz na predpis alebo ustanovenie" w:history="1">
              <w:r w:rsidRPr="00B15E1D">
                <w:rPr>
                  <w:bCs/>
                  <w:color w:val="000000" w:themeColor="text1"/>
                  <w:sz w:val="20"/>
                  <w:szCs w:val="20"/>
                </w:rPr>
                <w:t>§ 5 ods. 2 písm. a) a b) zákona</w:t>
              </w:r>
            </w:hyperlink>
            <w:r w:rsidRPr="00B15E1D">
              <w:rPr>
                <w:color w:val="000000" w:themeColor="text1"/>
                <w:sz w:val="20"/>
                <w:szCs w:val="20"/>
              </w:rPr>
              <w:t xml:space="preserve"> je najmä </w:t>
            </w:r>
          </w:p>
          <w:p w14:paraId="359F09F3" w14:textId="18627477" w:rsidR="00416984" w:rsidRPr="00B15E1D" w:rsidRDefault="00416984" w:rsidP="00416984">
            <w:pPr>
              <w:spacing w:before="0"/>
              <w:rPr>
                <w:color w:val="000000" w:themeColor="text1"/>
                <w:sz w:val="20"/>
                <w:szCs w:val="20"/>
              </w:rPr>
            </w:pPr>
            <w:r w:rsidRPr="00B15E1D">
              <w:rPr>
                <w:color w:val="000000" w:themeColor="text1"/>
                <w:sz w:val="20"/>
                <w:szCs w:val="20"/>
              </w:rPr>
              <w:t xml:space="preserve">   a) aplikácia právnych predpisov pre oblasť bezpečnosti zraniteľných účastníkov cestnej premávky, riadenia bezpečnosti pozemných komunikácií, výstavby, správy, prevádzky a údržby pozemných komunikácií,</w:t>
            </w:r>
          </w:p>
          <w:p w14:paraId="0319DD89" w14:textId="6E692D80" w:rsidR="00416984" w:rsidRPr="00B15E1D" w:rsidRDefault="00416984" w:rsidP="00416984">
            <w:pPr>
              <w:spacing w:before="0"/>
              <w:rPr>
                <w:color w:val="000000" w:themeColor="text1"/>
                <w:sz w:val="20"/>
                <w:szCs w:val="20"/>
              </w:rPr>
            </w:pPr>
            <w:r w:rsidRPr="00B15E1D">
              <w:rPr>
                <w:color w:val="000000" w:themeColor="text1"/>
                <w:sz w:val="20"/>
                <w:szCs w:val="20"/>
              </w:rPr>
              <w:t xml:space="preserve">   b) aplikácia technických predpisov pre oblasť navrhovania pozemných komunikácií, bezpečnosti </w:t>
            </w:r>
            <w:r w:rsidRPr="00B15E1D">
              <w:rPr>
                <w:color w:val="000000" w:themeColor="text1"/>
                <w:sz w:val="20"/>
                <w:szCs w:val="20"/>
              </w:rPr>
              <w:lastRenderedPageBreak/>
              <w:t>zraniteľných účastníkov cestnej premávky, výstavby, správy, prevádzky a údržby pozemných komunikácií,</w:t>
            </w:r>
          </w:p>
          <w:p w14:paraId="506D8A88" w14:textId="705AB171" w:rsidR="00416984" w:rsidRPr="00B15E1D" w:rsidRDefault="00416984" w:rsidP="00416984">
            <w:pPr>
              <w:spacing w:before="0"/>
              <w:rPr>
                <w:color w:val="000000" w:themeColor="text1"/>
                <w:sz w:val="20"/>
                <w:szCs w:val="20"/>
              </w:rPr>
            </w:pPr>
            <w:r w:rsidRPr="00B15E1D">
              <w:rPr>
                <w:color w:val="000000" w:themeColor="text1"/>
                <w:sz w:val="20"/>
                <w:szCs w:val="20"/>
              </w:rPr>
              <w:t xml:space="preserve">   c) navrhovanie pozemných komunikácií a ich príslušenstva,</w:t>
            </w:r>
          </w:p>
          <w:p w14:paraId="633DA3FC" w14:textId="4D33D72C" w:rsidR="00416984" w:rsidRPr="00B15E1D" w:rsidRDefault="00416984" w:rsidP="00416984">
            <w:pPr>
              <w:spacing w:before="0"/>
              <w:rPr>
                <w:color w:val="000000" w:themeColor="text1"/>
                <w:sz w:val="20"/>
                <w:szCs w:val="20"/>
              </w:rPr>
            </w:pPr>
            <w:r w:rsidRPr="00B15E1D">
              <w:rPr>
                <w:color w:val="000000" w:themeColor="text1"/>
                <w:sz w:val="20"/>
                <w:szCs w:val="20"/>
              </w:rPr>
              <w:t xml:space="preserve">   d) diagnostika pozemných komunikácií,</w:t>
            </w:r>
          </w:p>
          <w:p w14:paraId="0A3523E1" w14:textId="070C5348" w:rsidR="00416984" w:rsidRPr="00B15E1D" w:rsidRDefault="00416984" w:rsidP="00416984">
            <w:pPr>
              <w:spacing w:before="0"/>
              <w:rPr>
                <w:color w:val="000000" w:themeColor="text1"/>
                <w:sz w:val="20"/>
                <w:szCs w:val="20"/>
              </w:rPr>
            </w:pPr>
            <w:r w:rsidRPr="00B15E1D">
              <w:rPr>
                <w:color w:val="000000" w:themeColor="text1"/>
                <w:sz w:val="20"/>
                <w:szCs w:val="20"/>
              </w:rPr>
              <w:t xml:space="preserve">   e) dopravné inžinierstvo.</w:t>
            </w:r>
          </w:p>
          <w:p w14:paraId="7EE3ADC5" w14:textId="77777777" w:rsidR="00416984" w:rsidRPr="00B15E1D" w:rsidRDefault="00416984" w:rsidP="00416984">
            <w:pPr>
              <w:spacing w:before="0"/>
              <w:rPr>
                <w:color w:val="000000" w:themeColor="text1"/>
                <w:sz w:val="20"/>
                <w:szCs w:val="20"/>
              </w:rPr>
            </w:pPr>
          </w:p>
          <w:p w14:paraId="3D8285B3" w14:textId="1CC5901D" w:rsidR="00416984" w:rsidRPr="00B15E1D" w:rsidRDefault="00416984" w:rsidP="00416984">
            <w:pPr>
              <w:spacing w:before="0"/>
              <w:rPr>
                <w:color w:val="000000" w:themeColor="text1"/>
                <w:sz w:val="20"/>
                <w:szCs w:val="20"/>
              </w:rPr>
            </w:pPr>
            <w:r w:rsidRPr="00B15E1D">
              <w:rPr>
                <w:color w:val="000000" w:themeColor="text1"/>
                <w:sz w:val="20"/>
                <w:szCs w:val="20"/>
              </w:rPr>
              <w:t xml:space="preserve">(3) Obsahom odbornej prípravy pre výkon činnosti podľa </w:t>
            </w:r>
            <w:hyperlink r:id="rId17" w:anchor="paragraf-5.odsek-2.pismeno-c" w:tooltip="Odkaz na predpis alebo ustanovenie" w:history="1">
              <w:r w:rsidRPr="00B15E1D">
                <w:rPr>
                  <w:bCs/>
                  <w:color w:val="000000" w:themeColor="text1"/>
                  <w:sz w:val="20"/>
                  <w:szCs w:val="20"/>
                </w:rPr>
                <w:t>§ 5 ods. 2 písm. c) zákona</w:t>
              </w:r>
            </w:hyperlink>
            <w:r w:rsidRPr="00B15E1D">
              <w:rPr>
                <w:color w:val="000000" w:themeColor="text1"/>
                <w:sz w:val="20"/>
                <w:szCs w:val="20"/>
              </w:rPr>
              <w:t xml:space="preserve"> je najmä </w:t>
            </w:r>
          </w:p>
          <w:p w14:paraId="3F82F70B" w14:textId="2D4E73EC" w:rsidR="00416984" w:rsidRPr="00B15E1D" w:rsidRDefault="00416984" w:rsidP="00416984">
            <w:pPr>
              <w:pStyle w:val="Odsekzoznamu"/>
              <w:spacing w:after="0" w:line="240" w:lineRule="auto"/>
              <w:ind w:left="40"/>
              <w:jc w:val="both"/>
              <w:rPr>
                <w:rFonts w:ascii="Times New Roman" w:hAnsi="Times New Roman"/>
                <w:color w:val="000000" w:themeColor="text1"/>
                <w:sz w:val="20"/>
                <w:szCs w:val="20"/>
              </w:rPr>
            </w:pPr>
            <w:r w:rsidRPr="00B15E1D">
              <w:rPr>
                <w:rFonts w:ascii="Times New Roman" w:hAnsi="Times New Roman"/>
                <w:color w:val="000000" w:themeColor="text1"/>
                <w:sz w:val="20"/>
                <w:szCs w:val="20"/>
              </w:rPr>
              <w:t xml:space="preserve">   a) aplikácia právnych predpisov pre oblasť cestnej premávky, bezpečnosti zraniteľných účastníkov cestnej premávky, riadenia bezpečnosti pozemných komunikácií, správy, prevádzky a údržby pozemných komunikácií,</w:t>
            </w:r>
          </w:p>
          <w:p w14:paraId="6E20ADE9" w14:textId="103B8B2B" w:rsidR="00416984" w:rsidRPr="00B15E1D" w:rsidRDefault="00416984" w:rsidP="00416984">
            <w:pPr>
              <w:pStyle w:val="Odsekzoznamu"/>
              <w:spacing w:after="0" w:line="240" w:lineRule="auto"/>
              <w:ind w:left="40"/>
              <w:jc w:val="both"/>
              <w:rPr>
                <w:rFonts w:ascii="Times New Roman" w:hAnsi="Times New Roman"/>
                <w:color w:val="000000" w:themeColor="text1"/>
                <w:sz w:val="20"/>
                <w:szCs w:val="20"/>
              </w:rPr>
            </w:pPr>
            <w:r w:rsidRPr="00B15E1D">
              <w:rPr>
                <w:rFonts w:ascii="Times New Roman" w:hAnsi="Times New Roman"/>
                <w:color w:val="000000" w:themeColor="text1"/>
                <w:sz w:val="20"/>
                <w:szCs w:val="20"/>
              </w:rPr>
              <w:t xml:space="preserve">   b) aplikácia technických predpisov pre oblasť bezpečnosti zraniteľných účastníkov cestnej premávky, správy, prevádzky a údržby pozemných komunikácií vrátane dopravných značiek, dopravných zariadení,</w:t>
            </w:r>
          </w:p>
          <w:p w14:paraId="414DBD9E" w14:textId="24575A45" w:rsidR="00416984" w:rsidRPr="00B15E1D" w:rsidRDefault="00416984" w:rsidP="00416984">
            <w:pPr>
              <w:spacing w:before="0"/>
              <w:rPr>
                <w:color w:val="000000" w:themeColor="text1"/>
                <w:sz w:val="20"/>
                <w:szCs w:val="20"/>
              </w:rPr>
            </w:pPr>
            <w:r w:rsidRPr="00B15E1D">
              <w:rPr>
                <w:color w:val="000000" w:themeColor="text1"/>
                <w:sz w:val="20"/>
                <w:szCs w:val="20"/>
              </w:rPr>
              <w:t xml:space="preserve">    c) technická analýza dopravných nehôd z hľadiska vplyvu pozemnej komunikácie,</w:t>
            </w:r>
          </w:p>
          <w:p w14:paraId="0E0C0776" w14:textId="2937FA6F" w:rsidR="00416984" w:rsidRPr="00B15E1D" w:rsidRDefault="00416984" w:rsidP="00416984">
            <w:pPr>
              <w:spacing w:before="0"/>
              <w:rPr>
                <w:color w:val="000000" w:themeColor="text1"/>
                <w:sz w:val="20"/>
                <w:szCs w:val="20"/>
              </w:rPr>
            </w:pPr>
            <w:r w:rsidRPr="00B15E1D">
              <w:rPr>
                <w:color w:val="000000" w:themeColor="text1"/>
                <w:sz w:val="20"/>
                <w:szCs w:val="20"/>
              </w:rPr>
              <w:t xml:space="preserve">   d) psychológia v doprave.</w:t>
            </w:r>
          </w:p>
          <w:p w14:paraId="01ADF153" w14:textId="45B2400B" w:rsidR="00701DB3" w:rsidRPr="00B15E1D" w:rsidRDefault="00701DB3" w:rsidP="00EC474A">
            <w:pPr>
              <w:pStyle w:val="tl10ptPodaokraja"/>
              <w:ind w:right="63"/>
              <w:rPr>
                <w:color w:val="000000" w:themeColor="text1"/>
              </w:rPr>
            </w:pPr>
          </w:p>
        </w:tc>
        <w:tc>
          <w:tcPr>
            <w:tcW w:w="849" w:type="dxa"/>
            <w:tcBorders>
              <w:top w:val="single" w:sz="4" w:space="0" w:color="auto"/>
              <w:left w:val="single" w:sz="4" w:space="0" w:color="auto"/>
              <w:bottom w:val="single" w:sz="4" w:space="0" w:color="auto"/>
              <w:right w:val="single" w:sz="4" w:space="0" w:color="auto"/>
            </w:tcBorders>
          </w:tcPr>
          <w:p w14:paraId="090FA072" w14:textId="7836EAD1"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lastRenderedPageBreak/>
              <w:t>Ú</w:t>
            </w:r>
          </w:p>
        </w:tc>
        <w:tc>
          <w:tcPr>
            <w:tcW w:w="2531" w:type="dxa"/>
            <w:tcBorders>
              <w:top w:val="single" w:sz="4" w:space="0" w:color="auto"/>
              <w:left w:val="single" w:sz="4" w:space="0" w:color="auto"/>
              <w:bottom w:val="single" w:sz="4" w:space="0" w:color="auto"/>
            </w:tcBorders>
          </w:tcPr>
          <w:p w14:paraId="499F980D" w14:textId="77777777" w:rsidR="00701DB3" w:rsidRPr="00B15E1D" w:rsidRDefault="00701DB3" w:rsidP="00701DB3">
            <w:pPr>
              <w:autoSpaceDE w:val="0"/>
              <w:autoSpaceDN w:val="0"/>
              <w:spacing w:before="0"/>
              <w:jc w:val="left"/>
              <w:rPr>
                <w:color w:val="000000" w:themeColor="text1"/>
                <w:sz w:val="20"/>
                <w:szCs w:val="20"/>
              </w:rPr>
            </w:pPr>
          </w:p>
          <w:p w14:paraId="378AFE19" w14:textId="4DD793F3" w:rsidR="00701DB3" w:rsidRPr="00B15E1D" w:rsidRDefault="00701DB3" w:rsidP="00701DB3">
            <w:pPr>
              <w:autoSpaceDE w:val="0"/>
              <w:autoSpaceDN w:val="0"/>
              <w:spacing w:before="0"/>
              <w:jc w:val="left"/>
              <w:rPr>
                <w:color w:val="000000" w:themeColor="text1"/>
                <w:sz w:val="20"/>
                <w:szCs w:val="20"/>
              </w:rPr>
            </w:pPr>
          </w:p>
        </w:tc>
      </w:tr>
      <w:tr w:rsidR="00B15E1D" w:rsidRPr="00B15E1D" w14:paraId="4395E214" w14:textId="77777777" w:rsidTr="008F77AA">
        <w:tc>
          <w:tcPr>
            <w:tcW w:w="1049" w:type="dxa"/>
            <w:tcBorders>
              <w:top w:val="single" w:sz="4" w:space="0" w:color="auto"/>
              <w:left w:val="single" w:sz="12" w:space="0" w:color="auto"/>
              <w:bottom w:val="single" w:sz="4" w:space="0" w:color="auto"/>
              <w:right w:val="single" w:sz="4" w:space="0" w:color="auto"/>
            </w:tcBorders>
          </w:tcPr>
          <w:p w14:paraId="709C7880" w14:textId="77777777"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Č:1</w:t>
            </w:r>
          </w:p>
          <w:p w14:paraId="7BCBFC99" w14:textId="5BA66D32"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Bod 9</w:t>
            </w:r>
          </w:p>
          <w:p w14:paraId="229AFD5E" w14:textId="7891EE2F" w:rsidR="00701DB3" w:rsidRPr="00B15E1D" w:rsidRDefault="00701DB3" w:rsidP="00701DB3">
            <w:pPr>
              <w:autoSpaceDE w:val="0"/>
              <w:autoSpaceDN w:val="0"/>
              <w:spacing w:before="0"/>
              <w:jc w:val="center"/>
              <w:rPr>
                <w:color w:val="000000" w:themeColor="text1"/>
                <w:sz w:val="20"/>
                <w:szCs w:val="20"/>
              </w:rPr>
            </w:pPr>
          </w:p>
        </w:tc>
        <w:tc>
          <w:tcPr>
            <w:tcW w:w="3377" w:type="dxa"/>
            <w:tcBorders>
              <w:top w:val="single" w:sz="4" w:space="0" w:color="auto"/>
              <w:left w:val="single" w:sz="4" w:space="0" w:color="auto"/>
              <w:bottom w:val="single" w:sz="4" w:space="0" w:color="auto"/>
              <w:right w:val="single" w:sz="4" w:space="0" w:color="auto"/>
            </w:tcBorders>
          </w:tcPr>
          <w:p w14:paraId="15DB86D5" w14:textId="77777777" w:rsidR="00701DB3" w:rsidRPr="00B15E1D" w:rsidRDefault="00701DB3" w:rsidP="00701DB3">
            <w:pPr>
              <w:pStyle w:val="tl10ptPodaokraja"/>
              <w:ind w:right="63"/>
              <w:rPr>
                <w:color w:val="000000" w:themeColor="text1"/>
              </w:rPr>
            </w:pPr>
            <w:r w:rsidRPr="00B15E1D">
              <w:rPr>
                <w:color w:val="000000" w:themeColor="text1"/>
              </w:rPr>
              <w:t xml:space="preserve">Článok 10 sa nahrádza takto: </w:t>
            </w:r>
          </w:p>
          <w:p w14:paraId="1AB7FB7F" w14:textId="77777777" w:rsidR="00701DB3" w:rsidRPr="00B15E1D" w:rsidRDefault="00701DB3" w:rsidP="00701DB3">
            <w:pPr>
              <w:pStyle w:val="tl10ptPodaokraja"/>
              <w:ind w:right="63"/>
              <w:rPr>
                <w:b/>
                <w:color w:val="000000" w:themeColor="text1"/>
              </w:rPr>
            </w:pPr>
            <w:r w:rsidRPr="00B15E1D">
              <w:rPr>
                <w:color w:val="000000" w:themeColor="text1"/>
              </w:rPr>
              <w:t xml:space="preserve">„Článok 10 </w:t>
            </w:r>
            <w:r w:rsidRPr="00B15E1D">
              <w:rPr>
                <w:b/>
                <w:color w:val="000000" w:themeColor="text1"/>
              </w:rPr>
              <w:t xml:space="preserve">Výmena najlepších postupov </w:t>
            </w:r>
          </w:p>
          <w:p w14:paraId="56B259C3" w14:textId="77777777" w:rsidR="00701DB3" w:rsidRDefault="00701DB3" w:rsidP="00701DB3">
            <w:pPr>
              <w:pStyle w:val="tl10ptPodaokraja"/>
              <w:ind w:right="63"/>
              <w:rPr>
                <w:color w:val="000000" w:themeColor="text1"/>
              </w:rPr>
            </w:pPr>
            <w:r w:rsidRPr="00B15E1D">
              <w:rPr>
                <w:color w:val="000000" w:themeColor="text1"/>
              </w:rPr>
              <w:t>Aby sa zvýšila úroveň bezpečnosti ciest v Únii, Komisia zriadi systém výmeny informácií a najlepších postupov medzi členskými štátmi, ktorého súčasťou budú okrem iného učebné osnovy týkajúce sa bezpečnosti ciest, existujúce projekty bezpečnosti cestnej infraštruktúry a osvedčené technológie bezpečnosti ciest.“</w:t>
            </w:r>
          </w:p>
          <w:p w14:paraId="2EF6C68E" w14:textId="3C92617A" w:rsidR="00AD06B4" w:rsidRPr="00B15E1D" w:rsidRDefault="00AD06B4" w:rsidP="00701DB3">
            <w:pPr>
              <w:pStyle w:val="tl10ptPodaokraja"/>
              <w:ind w:right="63"/>
              <w:rPr>
                <w:color w:val="000000" w:themeColor="text1"/>
              </w:rPr>
            </w:pPr>
          </w:p>
        </w:tc>
        <w:tc>
          <w:tcPr>
            <w:tcW w:w="794" w:type="dxa"/>
            <w:tcBorders>
              <w:top w:val="single" w:sz="4" w:space="0" w:color="auto"/>
              <w:left w:val="single" w:sz="4" w:space="0" w:color="auto"/>
              <w:bottom w:val="single" w:sz="4" w:space="0" w:color="auto"/>
              <w:right w:val="single" w:sz="12" w:space="0" w:color="auto"/>
            </w:tcBorders>
          </w:tcPr>
          <w:p w14:paraId="4C2C1365" w14:textId="7BE8C5D9"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n.a.</w:t>
            </w:r>
          </w:p>
        </w:tc>
        <w:tc>
          <w:tcPr>
            <w:tcW w:w="1080" w:type="dxa"/>
            <w:tcBorders>
              <w:top w:val="single" w:sz="4" w:space="0" w:color="auto"/>
              <w:left w:val="nil"/>
              <w:bottom w:val="single" w:sz="4" w:space="0" w:color="auto"/>
              <w:right w:val="single" w:sz="4" w:space="0" w:color="auto"/>
            </w:tcBorders>
          </w:tcPr>
          <w:p w14:paraId="51F0F36A" w14:textId="77777777" w:rsidR="00701DB3" w:rsidRPr="00B15E1D" w:rsidRDefault="00701DB3" w:rsidP="00701DB3">
            <w:pPr>
              <w:autoSpaceDE w:val="0"/>
              <w:autoSpaceDN w:val="0"/>
              <w:spacing w:before="0"/>
              <w:jc w:val="center"/>
              <w:rPr>
                <w:color w:val="000000" w:themeColor="text1"/>
                <w:sz w:val="20"/>
                <w:szCs w:val="20"/>
              </w:rPr>
            </w:pPr>
          </w:p>
        </w:tc>
        <w:tc>
          <w:tcPr>
            <w:tcW w:w="900" w:type="dxa"/>
            <w:tcBorders>
              <w:top w:val="single" w:sz="4" w:space="0" w:color="auto"/>
              <w:left w:val="single" w:sz="4" w:space="0" w:color="auto"/>
              <w:bottom w:val="single" w:sz="4" w:space="0" w:color="auto"/>
              <w:right w:val="single" w:sz="4" w:space="0" w:color="auto"/>
            </w:tcBorders>
          </w:tcPr>
          <w:p w14:paraId="23B70EAA" w14:textId="77777777" w:rsidR="00701DB3" w:rsidRPr="00B15E1D" w:rsidRDefault="00701DB3" w:rsidP="00701DB3">
            <w:pPr>
              <w:autoSpaceDE w:val="0"/>
              <w:autoSpaceDN w:val="0"/>
              <w:spacing w:before="0"/>
              <w:jc w:val="center"/>
              <w:rPr>
                <w:color w:val="000000" w:themeColor="text1"/>
                <w:sz w:val="20"/>
                <w:szCs w:val="20"/>
              </w:rPr>
            </w:pPr>
          </w:p>
        </w:tc>
        <w:tc>
          <w:tcPr>
            <w:tcW w:w="4540" w:type="dxa"/>
            <w:tcBorders>
              <w:top w:val="single" w:sz="4" w:space="0" w:color="auto"/>
              <w:left w:val="single" w:sz="4" w:space="0" w:color="auto"/>
              <w:bottom w:val="single" w:sz="4" w:space="0" w:color="auto"/>
              <w:right w:val="single" w:sz="4" w:space="0" w:color="auto"/>
            </w:tcBorders>
          </w:tcPr>
          <w:p w14:paraId="40BA4B7A" w14:textId="77777777" w:rsidR="00701DB3" w:rsidRPr="00B15E1D" w:rsidRDefault="00701DB3" w:rsidP="00701DB3">
            <w:pPr>
              <w:pStyle w:val="tl10ptPodaokraja"/>
              <w:ind w:right="63"/>
              <w:rPr>
                <w:color w:val="000000" w:themeColor="text1"/>
              </w:rPr>
            </w:pPr>
          </w:p>
        </w:tc>
        <w:tc>
          <w:tcPr>
            <w:tcW w:w="849" w:type="dxa"/>
            <w:tcBorders>
              <w:top w:val="single" w:sz="4" w:space="0" w:color="auto"/>
              <w:left w:val="single" w:sz="4" w:space="0" w:color="auto"/>
              <w:bottom w:val="single" w:sz="4" w:space="0" w:color="auto"/>
              <w:right w:val="single" w:sz="4" w:space="0" w:color="auto"/>
            </w:tcBorders>
          </w:tcPr>
          <w:p w14:paraId="45EE583E" w14:textId="2BFB0FBE"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n.a.</w:t>
            </w:r>
          </w:p>
        </w:tc>
        <w:tc>
          <w:tcPr>
            <w:tcW w:w="2531" w:type="dxa"/>
            <w:tcBorders>
              <w:top w:val="single" w:sz="4" w:space="0" w:color="auto"/>
              <w:left w:val="single" w:sz="4" w:space="0" w:color="auto"/>
              <w:bottom w:val="single" w:sz="4" w:space="0" w:color="auto"/>
            </w:tcBorders>
          </w:tcPr>
          <w:p w14:paraId="63BC22F4" w14:textId="552C40BB" w:rsidR="00701DB3" w:rsidRPr="00B15E1D" w:rsidRDefault="00701DB3" w:rsidP="00701DB3">
            <w:pPr>
              <w:autoSpaceDE w:val="0"/>
              <w:autoSpaceDN w:val="0"/>
              <w:spacing w:before="0"/>
              <w:jc w:val="left"/>
              <w:rPr>
                <w:color w:val="000000" w:themeColor="text1"/>
                <w:sz w:val="20"/>
                <w:szCs w:val="20"/>
              </w:rPr>
            </w:pPr>
          </w:p>
        </w:tc>
      </w:tr>
      <w:tr w:rsidR="00B15E1D" w:rsidRPr="00B15E1D" w14:paraId="22741CE7" w14:textId="77777777" w:rsidTr="008F77AA">
        <w:tc>
          <w:tcPr>
            <w:tcW w:w="1049" w:type="dxa"/>
            <w:tcBorders>
              <w:top w:val="single" w:sz="4" w:space="0" w:color="auto"/>
              <w:left w:val="single" w:sz="12" w:space="0" w:color="auto"/>
              <w:bottom w:val="single" w:sz="4" w:space="0" w:color="auto"/>
              <w:right w:val="single" w:sz="4" w:space="0" w:color="auto"/>
            </w:tcBorders>
          </w:tcPr>
          <w:p w14:paraId="3C5A869A" w14:textId="77777777"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Č:1</w:t>
            </w:r>
          </w:p>
          <w:p w14:paraId="0478D2BA" w14:textId="2A38D9C0"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Bod 10</w:t>
            </w:r>
          </w:p>
          <w:p w14:paraId="47040489" w14:textId="1F33319C" w:rsidR="00701DB3" w:rsidRPr="00B15E1D" w:rsidRDefault="00701DB3" w:rsidP="00701DB3">
            <w:pPr>
              <w:autoSpaceDE w:val="0"/>
              <w:autoSpaceDN w:val="0"/>
              <w:spacing w:before="0"/>
              <w:jc w:val="center"/>
              <w:rPr>
                <w:color w:val="000000" w:themeColor="text1"/>
                <w:sz w:val="20"/>
                <w:szCs w:val="20"/>
              </w:rPr>
            </w:pPr>
          </w:p>
        </w:tc>
        <w:tc>
          <w:tcPr>
            <w:tcW w:w="3377" w:type="dxa"/>
            <w:tcBorders>
              <w:top w:val="single" w:sz="4" w:space="0" w:color="auto"/>
              <w:left w:val="single" w:sz="4" w:space="0" w:color="auto"/>
              <w:bottom w:val="single" w:sz="4" w:space="0" w:color="auto"/>
              <w:right w:val="single" w:sz="4" w:space="0" w:color="auto"/>
            </w:tcBorders>
          </w:tcPr>
          <w:p w14:paraId="002EE473" w14:textId="45C123EA" w:rsidR="00701DB3" w:rsidRPr="00B15E1D" w:rsidRDefault="00701DB3" w:rsidP="00701DB3">
            <w:pPr>
              <w:pStyle w:val="tl10ptPodaokraja"/>
              <w:ind w:right="63"/>
              <w:rPr>
                <w:color w:val="000000" w:themeColor="text1"/>
              </w:rPr>
            </w:pPr>
            <w:r w:rsidRPr="00B15E1D">
              <w:rPr>
                <w:color w:val="000000" w:themeColor="text1"/>
              </w:rPr>
              <w:t>10.V článku 11 sa vypúšťa odsek 2</w:t>
            </w:r>
          </w:p>
        </w:tc>
        <w:tc>
          <w:tcPr>
            <w:tcW w:w="794" w:type="dxa"/>
            <w:tcBorders>
              <w:top w:val="single" w:sz="4" w:space="0" w:color="auto"/>
              <w:left w:val="single" w:sz="4" w:space="0" w:color="auto"/>
              <w:bottom w:val="single" w:sz="4" w:space="0" w:color="auto"/>
              <w:right w:val="single" w:sz="12" w:space="0" w:color="auto"/>
            </w:tcBorders>
          </w:tcPr>
          <w:p w14:paraId="21FEB9BD" w14:textId="3E5B8C03"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n.a.</w:t>
            </w:r>
          </w:p>
        </w:tc>
        <w:tc>
          <w:tcPr>
            <w:tcW w:w="1080" w:type="dxa"/>
            <w:tcBorders>
              <w:top w:val="single" w:sz="4" w:space="0" w:color="auto"/>
              <w:left w:val="nil"/>
              <w:bottom w:val="single" w:sz="4" w:space="0" w:color="auto"/>
              <w:right w:val="single" w:sz="4" w:space="0" w:color="auto"/>
            </w:tcBorders>
          </w:tcPr>
          <w:p w14:paraId="442856B6" w14:textId="77777777" w:rsidR="00701DB3" w:rsidRPr="00B15E1D" w:rsidRDefault="00701DB3" w:rsidP="00701DB3">
            <w:pPr>
              <w:autoSpaceDE w:val="0"/>
              <w:autoSpaceDN w:val="0"/>
              <w:spacing w:before="0"/>
              <w:jc w:val="center"/>
              <w:rPr>
                <w:color w:val="000000" w:themeColor="text1"/>
                <w:sz w:val="20"/>
                <w:szCs w:val="20"/>
              </w:rPr>
            </w:pPr>
          </w:p>
        </w:tc>
        <w:tc>
          <w:tcPr>
            <w:tcW w:w="900" w:type="dxa"/>
            <w:tcBorders>
              <w:top w:val="single" w:sz="4" w:space="0" w:color="auto"/>
              <w:left w:val="single" w:sz="4" w:space="0" w:color="auto"/>
              <w:bottom w:val="single" w:sz="4" w:space="0" w:color="auto"/>
              <w:right w:val="single" w:sz="4" w:space="0" w:color="auto"/>
            </w:tcBorders>
          </w:tcPr>
          <w:p w14:paraId="5A935E2E" w14:textId="77777777" w:rsidR="00701DB3" w:rsidRPr="00B15E1D" w:rsidRDefault="00701DB3" w:rsidP="00701DB3">
            <w:pPr>
              <w:autoSpaceDE w:val="0"/>
              <w:autoSpaceDN w:val="0"/>
              <w:spacing w:before="0"/>
              <w:jc w:val="center"/>
              <w:rPr>
                <w:color w:val="000000" w:themeColor="text1"/>
                <w:sz w:val="20"/>
                <w:szCs w:val="20"/>
              </w:rPr>
            </w:pPr>
          </w:p>
        </w:tc>
        <w:tc>
          <w:tcPr>
            <w:tcW w:w="4540" w:type="dxa"/>
            <w:tcBorders>
              <w:top w:val="single" w:sz="4" w:space="0" w:color="auto"/>
              <w:left w:val="single" w:sz="4" w:space="0" w:color="auto"/>
              <w:bottom w:val="single" w:sz="4" w:space="0" w:color="auto"/>
              <w:right w:val="single" w:sz="4" w:space="0" w:color="auto"/>
            </w:tcBorders>
          </w:tcPr>
          <w:p w14:paraId="6290F149" w14:textId="77777777" w:rsidR="00701DB3" w:rsidRPr="00B15E1D" w:rsidRDefault="00701DB3" w:rsidP="00701DB3">
            <w:pPr>
              <w:pStyle w:val="tl10ptPodaokraja"/>
              <w:ind w:right="63"/>
              <w:rPr>
                <w:color w:val="000000" w:themeColor="text1"/>
              </w:rPr>
            </w:pPr>
          </w:p>
        </w:tc>
        <w:tc>
          <w:tcPr>
            <w:tcW w:w="849" w:type="dxa"/>
            <w:tcBorders>
              <w:top w:val="single" w:sz="4" w:space="0" w:color="auto"/>
              <w:left w:val="single" w:sz="4" w:space="0" w:color="auto"/>
              <w:bottom w:val="single" w:sz="4" w:space="0" w:color="auto"/>
              <w:right w:val="single" w:sz="4" w:space="0" w:color="auto"/>
            </w:tcBorders>
          </w:tcPr>
          <w:p w14:paraId="6D8570E8" w14:textId="5997B3E1"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n.a.</w:t>
            </w:r>
          </w:p>
        </w:tc>
        <w:tc>
          <w:tcPr>
            <w:tcW w:w="2531" w:type="dxa"/>
            <w:tcBorders>
              <w:top w:val="single" w:sz="4" w:space="0" w:color="auto"/>
              <w:left w:val="single" w:sz="4" w:space="0" w:color="auto"/>
              <w:bottom w:val="single" w:sz="4" w:space="0" w:color="auto"/>
            </w:tcBorders>
          </w:tcPr>
          <w:p w14:paraId="334969FF" w14:textId="77777777" w:rsidR="00701DB3" w:rsidRPr="00B15E1D" w:rsidRDefault="00701DB3" w:rsidP="00701DB3">
            <w:pPr>
              <w:autoSpaceDE w:val="0"/>
              <w:autoSpaceDN w:val="0"/>
              <w:spacing w:before="0"/>
              <w:jc w:val="left"/>
              <w:rPr>
                <w:color w:val="000000" w:themeColor="text1"/>
                <w:sz w:val="20"/>
                <w:szCs w:val="20"/>
              </w:rPr>
            </w:pPr>
          </w:p>
        </w:tc>
      </w:tr>
      <w:tr w:rsidR="00B15E1D" w:rsidRPr="00B15E1D" w14:paraId="7A9A98A8" w14:textId="77777777" w:rsidTr="008F77AA">
        <w:tc>
          <w:tcPr>
            <w:tcW w:w="1049" w:type="dxa"/>
            <w:tcBorders>
              <w:top w:val="single" w:sz="4" w:space="0" w:color="auto"/>
              <w:left w:val="single" w:sz="12" w:space="0" w:color="auto"/>
              <w:bottom w:val="single" w:sz="4" w:space="0" w:color="auto"/>
              <w:right w:val="single" w:sz="4" w:space="0" w:color="auto"/>
            </w:tcBorders>
          </w:tcPr>
          <w:p w14:paraId="4189C6B7" w14:textId="77777777"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lastRenderedPageBreak/>
              <w:t>Č:1</w:t>
            </w:r>
          </w:p>
          <w:p w14:paraId="62066CB8" w14:textId="2B85C41C"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Bod 11</w:t>
            </w:r>
          </w:p>
          <w:p w14:paraId="20BCE550" w14:textId="511F9861"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O</w:t>
            </w:r>
          </w:p>
        </w:tc>
        <w:tc>
          <w:tcPr>
            <w:tcW w:w="3377" w:type="dxa"/>
            <w:tcBorders>
              <w:top w:val="single" w:sz="4" w:space="0" w:color="auto"/>
              <w:left w:val="single" w:sz="4" w:space="0" w:color="auto"/>
              <w:bottom w:val="single" w:sz="4" w:space="0" w:color="auto"/>
              <w:right w:val="single" w:sz="4" w:space="0" w:color="auto"/>
            </w:tcBorders>
          </w:tcPr>
          <w:p w14:paraId="63B6F67A" w14:textId="1D8B9543" w:rsidR="00701DB3" w:rsidRPr="00B15E1D" w:rsidRDefault="00701DB3" w:rsidP="00701DB3">
            <w:pPr>
              <w:pStyle w:val="tl10ptPodaokraja"/>
              <w:ind w:right="63"/>
              <w:rPr>
                <w:color w:val="000000" w:themeColor="text1"/>
              </w:rPr>
            </w:pPr>
            <w:r w:rsidRPr="00B15E1D">
              <w:rPr>
                <w:color w:val="000000" w:themeColor="text1"/>
              </w:rPr>
              <w:t>11. Vkladá sa tento článok:</w:t>
            </w:r>
          </w:p>
          <w:p w14:paraId="7D1AA313" w14:textId="77777777" w:rsidR="00701DB3" w:rsidRPr="00B15E1D" w:rsidRDefault="00701DB3" w:rsidP="00701DB3">
            <w:pPr>
              <w:pStyle w:val="tl10ptPodaokraja"/>
              <w:ind w:right="63"/>
              <w:rPr>
                <w:color w:val="000000" w:themeColor="text1"/>
              </w:rPr>
            </w:pPr>
            <w:r w:rsidRPr="00B15E1D">
              <w:rPr>
                <w:color w:val="000000" w:themeColor="text1"/>
              </w:rPr>
              <w:t>„Článok 11a</w:t>
            </w:r>
          </w:p>
          <w:p w14:paraId="01EEFA4E" w14:textId="77777777" w:rsidR="00701DB3" w:rsidRPr="00B15E1D" w:rsidRDefault="00701DB3" w:rsidP="00701DB3">
            <w:pPr>
              <w:pStyle w:val="tl10ptPodaokraja"/>
              <w:ind w:right="63"/>
              <w:rPr>
                <w:b/>
                <w:color w:val="000000" w:themeColor="text1"/>
              </w:rPr>
            </w:pPr>
            <w:r w:rsidRPr="00B15E1D">
              <w:rPr>
                <w:b/>
                <w:color w:val="000000" w:themeColor="text1"/>
              </w:rPr>
              <w:t>Podávanie správ</w:t>
            </w:r>
          </w:p>
          <w:p w14:paraId="770EA0BB" w14:textId="5040ACA6" w:rsidR="00701DB3" w:rsidRPr="00B15E1D" w:rsidRDefault="00701DB3" w:rsidP="00701DB3">
            <w:pPr>
              <w:pStyle w:val="tl10ptPodaokraja"/>
              <w:ind w:right="63"/>
              <w:rPr>
                <w:color w:val="000000" w:themeColor="text1"/>
              </w:rPr>
            </w:pPr>
            <w:r w:rsidRPr="00B15E1D">
              <w:rPr>
                <w:color w:val="000000" w:themeColor="text1"/>
              </w:rPr>
              <w:t>1. Členské štáty predložia Komisii do 31. októbra 2025 správu o klasifikácii celej siete podľa bezpečnosti na základe posúdenia v súlade s článkom 5. Ak je to možné, správa vychádza zo spoločnej metodiky. Správa v prípade potreby obsahuje aj zoznam ustanovení vnútroštátnych aktualizovaných usmernení, vrátane najmä zlepšení v oblasti technického pokroku a ochrany zraniteľných účastníkov cestnej premávky. Od 31. októbra 2025 sa takéto správy poskytujú každých päť rokov.</w:t>
            </w:r>
          </w:p>
          <w:p w14:paraId="5C2C3073" w14:textId="5563D10B" w:rsidR="004C1920" w:rsidRPr="00B15E1D" w:rsidRDefault="004C1920" w:rsidP="00701DB3">
            <w:pPr>
              <w:pStyle w:val="tl10ptPodaokraja"/>
              <w:ind w:right="63"/>
              <w:rPr>
                <w:color w:val="000000" w:themeColor="text1"/>
              </w:rPr>
            </w:pPr>
          </w:p>
          <w:p w14:paraId="71577A65" w14:textId="090A9C35" w:rsidR="004C1920" w:rsidRPr="00B15E1D" w:rsidRDefault="004C1920" w:rsidP="00701DB3">
            <w:pPr>
              <w:pStyle w:val="tl10ptPodaokraja"/>
              <w:ind w:right="63"/>
              <w:rPr>
                <w:color w:val="000000" w:themeColor="text1"/>
              </w:rPr>
            </w:pPr>
          </w:p>
          <w:p w14:paraId="77174E8E" w14:textId="0E6CCBE7" w:rsidR="004C1920" w:rsidRPr="00B15E1D" w:rsidRDefault="004C1920" w:rsidP="00701DB3">
            <w:pPr>
              <w:pStyle w:val="tl10ptPodaokraja"/>
              <w:ind w:right="63"/>
              <w:rPr>
                <w:color w:val="000000" w:themeColor="text1"/>
              </w:rPr>
            </w:pPr>
          </w:p>
          <w:p w14:paraId="7ED70740" w14:textId="04F11C91" w:rsidR="004C1920" w:rsidRPr="00B15E1D" w:rsidRDefault="004C1920" w:rsidP="00701DB3">
            <w:pPr>
              <w:pStyle w:val="tl10ptPodaokraja"/>
              <w:ind w:right="63"/>
              <w:rPr>
                <w:color w:val="000000" w:themeColor="text1"/>
              </w:rPr>
            </w:pPr>
          </w:p>
          <w:p w14:paraId="30E1A578" w14:textId="749C4A59" w:rsidR="004C1920" w:rsidRPr="00B15E1D" w:rsidRDefault="004C1920" w:rsidP="00701DB3">
            <w:pPr>
              <w:pStyle w:val="tl10ptPodaokraja"/>
              <w:ind w:right="63"/>
              <w:rPr>
                <w:color w:val="000000" w:themeColor="text1"/>
              </w:rPr>
            </w:pPr>
          </w:p>
          <w:p w14:paraId="2ADD3696" w14:textId="1D17E7C1" w:rsidR="004C1920" w:rsidRPr="00B15E1D" w:rsidRDefault="004C1920" w:rsidP="00701DB3">
            <w:pPr>
              <w:pStyle w:val="tl10ptPodaokraja"/>
              <w:ind w:right="63"/>
              <w:rPr>
                <w:color w:val="000000" w:themeColor="text1"/>
              </w:rPr>
            </w:pPr>
          </w:p>
          <w:p w14:paraId="39229A53" w14:textId="540804C4" w:rsidR="004C1920" w:rsidRPr="00B15E1D" w:rsidRDefault="004C1920" w:rsidP="00701DB3">
            <w:pPr>
              <w:pStyle w:val="tl10ptPodaokraja"/>
              <w:ind w:right="63"/>
              <w:rPr>
                <w:color w:val="000000" w:themeColor="text1"/>
              </w:rPr>
            </w:pPr>
          </w:p>
          <w:p w14:paraId="52ABAD57" w14:textId="29E87476" w:rsidR="004C1920" w:rsidRPr="00B15E1D" w:rsidRDefault="004C1920" w:rsidP="00701DB3">
            <w:pPr>
              <w:pStyle w:val="tl10ptPodaokraja"/>
              <w:ind w:right="63"/>
              <w:rPr>
                <w:color w:val="000000" w:themeColor="text1"/>
              </w:rPr>
            </w:pPr>
          </w:p>
          <w:p w14:paraId="55C88C30" w14:textId="71D57D08" w:rsidR="004C1920" w:rsidRPr="00B15E1D" w:rsidRDefault="004C1920" w:rsidP="00701DB3">
            <w:pPr>
              <w:pStyle w:val="tl10ptPodaokraja"/>
              <w:ind w:right="63"/>
              <w:rPr>
                <w:color w:val="000000" w:themeColor="text1"/>
              </w:rPr>
            </w:pPr>
          </w:p>
          <w:p w14:paraId="262A92AB" w14:textId="0C198689" w:rsidR="004C1920" w:rsidRPr="00B15E1D" w:rsidRDefault="004C1920" w:rsidP="00701DB3">
            <w:pPr>
              <w:pStyle w:val="tl10ptPodaokraja"/>
              <w:ind w:right="63"/>
              <w:rPr>
                <w:color w:val="000000" w:themeColor="text1"/>
              </w:rPr>
            </w:pPr>
          </w:p>
          <w:p w14:paraId="4A4AE965" w14:textId="006B9FCA" w:rsidR="004C1920" w:rsidRPr="00B15E1D" w:rsidRDefault="004C1920" w:rsidP="00701DB3">
            <w:pPr>
              <w:pStyle w:val="tl10ptPodaokraja"/>
              <w:ind w:right="63"/>
              <w:rPr>
                <w:color w:val="000000" w:themeColor="text1"/>
              </w:rPr>
            </w:pPr>
          </w:p>
          <w:p w14:paraId="3BDDBF61" w14:textId="12EC37BD" w:rsidR="004C1920" w:rsidRPr="00B15E1D" w:rsidRDefault="004C1920" w:rsidP="00701DB3">
            <w:pPr>
              <w:pStyle w:val="tl10ptPodaokraja"/>
              <w:ind w:right="63"/>
              <w:rPr>
                <w:color w:val="000000" w:themeColor="text1"/>
              </w:rPr>
            </w:pPr>
          </w:p>
          <w:p w14:paraId="0B230EED" w14:textId="09B343E9" w:rsidR="004C1920" w:rsidRPr="00B15E1D" w:rsidRDefault="004C1920" w:rsidP="00701DB3">
            <w:pPr>
              <w:pStyle w:val="tl10ptPodaokraja"/>
              <w:ind w:right="63"/>
              <w:rPr>
                <w:color w:val="000000" w:themeColor="text1"/>
              </w:rPr>
            </w:pPr>
          </w:p>
          <w:p w14:paraId="3D40EB9B" w14:textId="7132A295" w:rsidR="004C1920" w:rsidRPr="00B15E1D" w:rsidRDefault="004C1920" w:rsidP="00701DB3">
            <w:pPr>
              <w:pStyle w:val="tl10ptPodaokraja"/>
              <w:ind w:right="63"/>
              <w:rPr>
                <w:color w:val="000000" w:themeColor="text1"/>
              </w:rPr>
            </w:pPr>
          </w:p>
          <w:p w14:paraId="3E9434B3" w14:textId="080768B4" w:rsidR="004C1920" w:rsidRPr="00B15E1D" w:rsidRDefault="004C1920" w:rsidP="00701DB3">
            <w:pPr>
              <w:pStyle w:val="tl10ptPodaokraja"/>
              <w:ind w:right="63"/>
              <w:rPr>
                <w:color w:val="000000" w:themeColor="text1"/>
              </w:rPr>
            </w:pPr>
          </w:p>
          <w:p w14:paraId="1F4868F5" w14:textId="77777777" w:rsidR="004C1920" w:rsidRPr="00B15E1D" w:rsidRDefault="004C1920" w:rsidP="00701DB3">
            <w:pPr>
              <w:pStyle w:val="tl10ptPodaokraja"/>
              <w:ind w:right="63"/>
              <w:rPr>
                <w:color w:val="000000" w:themeColor="text1"/>
              </w:rPr>
            </w:pPr>
          </w:p>
          <w:p w14:paraId="2ABD8462" w14:textId="77777777" w:rsidR="000052B5" w:rsidRDefault="000052B5" w:rsidP="00701DB3">
            <w:pPr>
              <w:pStyle w:val="tl10ptPodaokraja"/>
              <w:ind w:right="63"/>
              <w:rPr>
                <w:color w:val="000000" w:themeColor="text1"/>
              </w:rPr>
            </w:pPr>
          </w:p>
          <w:p w14:paraId="7DC48F5F" w14:textId="61E50A00" w:rsidR="00701DB3" w:rsidRDefault="00701DB3" w:rsidP="00701DB3">
            <w:pPr>
              <w:pStyle w:val="tl10ptPodaokraja"/>
              <w:ind w:right="63"/>
              <w:rPr>
                <w:color w:val="000000" w:themeColor="text1"/>
              </w:rPr>
            </w:pPr>
            <w:r w:rsidRPr="00B15E1D">
              <w:rPr>
                <w:color w:val="000000" w:themeColor="text1"/>
              </w:rPr>
              <w:t xml:space="preserve">2. Na základe analýzy národných správ uvedených v odseku 1 Komisia najprv do 31. októbra 2027 a potom každých päť rokov vypracuje a predloží </w:t>
            </w:r>
            <w:r w:rsidRPr="00B15E1D">
              <w:rPr>
                <w:color w:val="000000" w:themeColor="text1"/>
              </w:rPr>
              <w:lastRenderedPageBreak/>
              <w:t>Európskemu parlamentu a Rade správu o vykonávaní tejto smernice, najmä v súvislosti s prvkami uvedenými v odseku 1, a o možných ďalších opatreniach vrátane revízie tejto smernice a prípadného prispôsobenia technickému pokroku.“</w:t>
            </w:r>
          </w:p>
          <w:p w14:paraId="09B5FDDD" w14:textId="66AFB521" w:rsidR="00AD06B4" w:rsidRPr="00B15E1D" w:rsidRDefault="00AD06B4" w:rsidP="00701DB3">
            <w:pPr>
              <w:pStyle w:val="tl10ptPodaokraja"/>
              <w:ind w:right="63"/>
              <w:rPr>
                <w:color w:val="000000" w:themeColor="text1"/>
              </w:rPr>
            </w:pPr>
          </w:p>
        </w:tc>
        <w:tc>
          <w:tcPr>
            <w:tcW w:w="794" w:type="dxa"/>
            <w:tcBorders>
              <w:top w:val="single" w:sz="4" w:space="0" w:color="auto"/>
              <w:left w:val="single" w:sz="4" w:space="0" w:color="auto"/>
              <w:bottom w:val="single" w:sz="4" w:space="0" w:color="auto"/>
              <w:right w:val="single" w:sz="12" w:space="0" w:color="auto"/>
            </w:tcBorders>
          </w:tcPr>
          <w:p w14:paraId="594E1BCC" w14:textId="0283F903"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lastRenderedPageBreak/>
              <w:t>N</w:t>
            </w:r>
          </w:p>
          <w:p w14:paraId="620D8E72" w14:textId="77777777" w:rsidR="00701DB3" w:rsidRPr="00B15E1D" w:rsidRDefault="00701DB3" w:rsidP="00701DB3">
            <w:pPr>
              <w:autoSpaceDE w:val="0"/>
              <w:autoSpaceDN w:val="0"/>
              <w:spacing w:before="0"/>
              <w:jc w:val="center"/>
              <w:rPr>
                <w:color w:val="000000" w:themeColor="text1"/>
                <w:sz w:val="20"/>
                <w:szCs w:val="20"/>
              </w:rPr>
            </w:pPr>
          </w:p>
          <w:p w14:paraId="04EA6FF7" w14:textId="77777777" w:rsidR="00701DB3" w:rsidRPr="00B15E1D" w:rsidRDefault="00701DB3" w:rsidP="00701DB3">
            <w:pPr>
              <w:autoSpaceDE w:val="0"/>
              <w:autoSpaceDN w:val="0"/>
              <w:spacing w:before="0"/>
              <w:jc w:val="center"/>
              <w:rPr>
                <w:color w:val="000000" w:themeColor="text1"/>
                <w:sz w:val="20"/>
                <w:szCs w:val="20"/>
              </w:rPr>
            </w:pPr>
          </w:p>
          <w:p w14:paraId="4B2AD6BB" w14:textId="77777777" w:rsidR="00701DB3" w:rsidRPr="00B15E1D" w:rsidRDefault="00701DB3" w:rsidP="00701DB3">
            <w:pPr>
              <w:autoSpaceDE w:val="0"/>
              <w:autoSpaceDN w:val="0"/>
              <w:spacing w:before="0"/>
              <w:jc w:val="center"/>
              <w:rPr>
                <w:color w:val="000000" w:themeColor="text1"/>
                <w:sz w:val="20"/>
                <w:szCs w:val="20"/>
              </w:rPr>
            </w:pPr>
          </w:p>
          <w:p w14:paraId="18409F92" w14:textId="77777777" w:rsidR="00701DB3" w:rsidRPr="00B15E1D" w:rsidRDefault="00701DB3" w:rsidP="00701DB3">
            <w:pPr>
              <w:autoSpaceDE w:val="0"/>
              <w:autoSpaceDN w:val="0"/>
              <w:spacing w:before="0"/>
              <w:jc w:val="center"/>
              <w:rPr>
                <w:color w:val="000000" w:themeColor="text1"/>
                <w:sz w:val="20"/>
                <w:szCs w:val="20"/>
              </w:rPr>
            </w:pPr>
          </w:p>
          <w:p w14:paraId="3D7B7076" w14:textId="77777777" w:rsidR="00701DB3" w:rsidRPr="00B15E1D" w:rsidRDefault="00701DB3" w:rsidP="00701DB3">
            <w:pPr>
              <w:autoSpaceDE w:val="0"/>
              <w:autoSpaceDN w:val="0"/>
              <w:spacing w:before="0"/>
              <w:jc w:val="center"/>
              <w:rPr>
                <w:color w:val="000000" w:themeColor="text1"/>
                <w:sz w:val="20"/>
                <w:szCs w:val="20"/>
              </w:rPr>
            </w:pPr>
          </w:p>
          <w:p w14:paraId="33EA11C8" w14:textId="77777777" w:rsidR="00701DB3" w:rsidRPr="00B15E1D" w:rsidRDefault="00701DB3" w:rsidP="00701DB3">
            <w:pPr>
              <w:autoSpaceDE w:val="0"/>
              <w:autoSpaceDN w:val="0"/>
              <w:spacing w:before="0"/>
              <w:jc w:val="center"/>
              <w:rPr>
                <w:color w:val="000000" w:themeColor="text1"/>
                <w:sz w:val="20"/>
                <w:szCs w:val="20"/>
              </w:rPr>
            </w:pPr>
          </w:p>
          <w:p w14:paraId="5225F4F3" w14:textId="77777777" w:rsidR="00701DB3" w:rsidRPr="00B15E1D" w:rsidRDefault="00701DB3" w:rsidP="00701DB3">
            <w:pPr>
              <w:autoSpaceDE w:val="0"/>
              <w:autoSpaceDN w:val="0"/>
              <w:spacing w:before="0"/>
              <w:jc w:val="center"/>
              <w:rPr>
                <w:color w:val="000000" w:themeColor="text1"/>
                <w:sz w:val="20"/>
                <w:szCs w:val="20"/>
              </w:rPr>
            </w:pPr>
          </w:p>
          <w:p w14:paraId="4389F1CB" w14:textId="77777777" w:rsidR="00701DB3" w:rsidRPr="00B15E1D" w:rsidRDefault="00701DB3" w:rsidP="00701DB3">
            <w:pPr>
              <w:autoSpaceDE w:val="0"/>
              <w:autoSpaceDN w:val="0"/>
              <w:spacing w:before="0"/>
              <w:jc w:val="center"/>
              <w:rPr>
                <w:color w:val="000000" w:themeColor="text1"/>
                <w:sz w:val="20"/>
                <w:szCs w:val="20"/>
              </w:rPr>
            </w:pPr>
          </w:p>
          <w:p w14:paraId="64513719" w14:textId="77777777" w:rsidR="00701DB3" w:rsidRPr="00B15E1D" w:rsidRDefault="00701DB3" w:rsidP="00701DB3">
            <w:pPr>
              <w:autoSpaceDE w:val="0"/>
              <w:autoSpaceDN w:val="0"/>
              <w:spacing w:before="0"/>
              <w:jc w:val="center"/>
              <w:rPr>
                <w:color w:val="000000" w:themeColor="text1"/>
                <w:sz w:val="20"/>
                <w:szCs w:val="20"/>
              </w:rPr>
            </w:pPr>
          </w:p>
          <w:p w14:paraId="6340E41A" w14:textId="77777777" w:rsidR="00701DB3" w:rsidRPr="00B15E1D" w:rsidRDefault="00701DB3" w:rsidP="00701DB3">
            <w:pPr>
              <w:autoSpaceDE w:val="0"/>
              <w:autoSpaceDN w:val="0"/>
              <w:spacing w:before="0"/>
              <w:jc w:val="center"/>
              <w:rPr>
                <w:color w:val="000000" w:themeColor="text1"/>
                <w:sz w:val="20"/>
                <w:szCs w:val="20"/>
              </w:rPr>
            </w:pPr>
          </w:p>
          <w:p w14:paraId="37BB81D1" w14:textId="77777777" w:rsidR="00701DB3" w:rsidRPr="00B15E1D" w:rsidRDefault="00701DB3" w:rsidP="00701DB3">
            <w:pPr>
              <w:autoSpaceDE w:val="0"/>
              <w:autoSpaceDN w:val="0"/>
              <w:spacing w:before="0"/>
              <w:jc w:val="center"/>
              <w:rPr>
                <w:color w:val="000000" w:themeColor="text1"/>
                <w:sz w:val="20"/>
                <w:szCs w:val="20"/>
              </w:rPr>
            </w:pPr>
          </w:p>
          <w:p w14:paraId="05D248AD" w14:textId="77777777" w:rsidR="00701DB3" w:rsidRPr="00B15E1D" w:rsidRDefault="00701DB3" w:rsidP="00701DB3">
            <w:pPr>
              <w:autoSpaceDE w:val="0"/>
              <w:autoSpaceDN w:val="0"/>
              <w:spacing w:before="0"/>
              <w:jc w:val="center"/>
              <w:rPr>
                <w:color w:val="000000" w:themeColor="text1"/>
                <w:sz w:val="20"/>
                <w:szCs w:val="20"/>
              </w:rPr>
            </w:pPr>
          </w:p>
          <w:p w14:paraId="12980F7F" w14:textId="77777777" w:rsidR="00701DB3" w:rsidRPr="00B15E1D" w:rsidRDefault="00701DB3" w:rsidP="00701DB3">
            <w:pPr>
              <w:autoSpaceDE w:val="0"/>
              <w:autoSpaceDN w:val="0"/>
              <w:spacing w:before="0"/>
              <w:jc w:val="center"/>
              <w:rPr>
                <w:color w:val="000000" w:themeColor="text1"/>
                <w:sz w:val="20"/>
                <w:szCs w:val="20"/>
              </w:rPr>
            </w:pPr>
          </w:p>
          <w:p w14:paraId="0077B443" w14:textId="77777777" w:rsidR="00701DB3" w:rsidRPr="00B15E1D" w:rsidRDefault="00701DB3" w:rsidP="00701DB3">
            <w:pPr>
              <w:autoSpaceDE w:val="0"/>
              <w:autoSpaceDN w:val="0"/>
              <w:spacing w:before="0"/>
              <w:jc w:val="center"/>
              <w:rPr>
                <w:color w:val="000000" w:themeColor="text1"/>
                <w:sz w:val="20"/>
                <w:szCs w:val="20"/>
              </w:rPr>
            </w:pPr>
          </w:p>
          <w:p w14:paraId="7798AC4C" w14:textId="77777777" w:rsidR="00701DB3" w:rsidRPr="00B15E1D" w:rsidRDefault="00701DB3" w:rsidP="00701DB3">
            <w:pPr>
              <w:autoSpaceDE w:val="0"/>
              <w:autoSpaceDN w:val="0"/>
              <w:spacing w:before="0"/>
              <w:jc w:val="center"/>
              <w:rPr>
                <w:color w:val="000000" w:themeColor="text1"/>
                <w:sz w:val="20"/>
                <w:szCs w:val="20"/>
              </w:rPr>
            </w:pPr>
          </w:p>
          <w:p w14:paraId="459E1E00" w14:textId="77777777" w:rsidR="00701DB3" w:rsidRPr="00B15E1D" w:rsidRDefault="00701DB3" w:rsidP="00701DB3">
            <w:pPr>
              <w:autoSpaceDE w:val="0"/>
              <w:autoSpaceDN w:val="0"/>
              <w:spacing w:before="0"/>
              <w:jc w:val="center"/>
              <w:rPr>
                <w:color w:val="000000" w:themeColor="text1"/>
                <w:sz w:val="20"/>
                <w:szCs w:val="20"/>
              </w:rPr>
            </w:pPr>
          </w:p>
          <w:p w14:paraId="1443AFCD" w14:textId="77777777" w:rsidR="004C1920" w:rsidRPr="00B15E1D" w:rsidRDefault="004C1920" w:rsidP="00701DB3">
            <w:pPr>
              <w:autoSpaceDE w:val="0"/>
              <w:autoSpaceDN w:val="0"/>
              <w:spacing w:before="0"/>
              <w:jc w:val="center"/>
              <w:rPr>
                <w:color w:val="000000" w:themeColor="text1"/>
                <w:sz w:val="20"/>
                <w:szCs w:val="20"/>
              </w:rPr>
            </w:pPr>
          </w:p>
          <w:p w14:paraId="1441CA40" w14:textId="77777777" w:rsidR="004C1920" w:rsidRPr="00B15E1D" w:rsidRDefault="004C1920" w:rsidP="00701DB3">
            <w:pPr>
              <w:autoSpaceDE w:val="0"/>
              <w:autoSpaceDN w:val="0"/>
              <w:spacing w:before="0"/>
              <w:jc w:val="center"/>
              <w:rPr>
                <w:color w:val="000000" w:themeColor="text1"/>
                <w:sz w:val="20"/>
                <w:szCs w:val="20"/>
              </w:rPr>
            </w:pPr>
          </w:p>
          <w:p w14:paraId="2BF20DBE" w14:textId="77777777" w:rsidR="004C1920" w:rsidRPr="00B15E1D" w:rsidRDefault="004C1920" w:rsidP="00701DB3">
            <w:pPr>
              <w:autoSpaceDE w:val="0"/>
              <w:autoSpaceDN w:val="0"/>
              <w:spacing w:before="0"/>
              <w:jc w:val="center"/>
              <w:rPr>
                <w:color w:val="000000" w:themeColor="text1"/>
                <w:sz w:val="20"/>
                <w:szCs w:val="20"/>
              </w:rPr>
            </w:pPr>
          </w:p>
          <w:p w14:paraId="455F3213" w14:textId="77777777" w:rsidR="004C1920" w:rsidRPr="00B15E1D" w:rsidRDefault="004C1920" w:rsidP="00701DB3">
            <w:pPr>
              <w:autoSpaceDE w:val="0"/>
              <w:autoSpaceDN w:val="0"/>
              <w:spacing w:before="0"/>
              <w:jc w:val="center"/>
              <w:rPr>
                <w:color w:val="000000" w:themeColor="text1"/>
                <w:sz w:val="20"/>
                <w:szCs w:val="20"/>
              </w:rPr>
            </w:pPr>
          </w:p>
          <w:p w14:paraId="4BCD0AFC" w14:textId="77777777" w:rsidR="004C1920" w:rsidRPr="00B15E1D" w:rsidRDefault="004C1920" w:rsidP="00701DB3">
            <w:pPr>
              <w:autoSpaceDE w:val="0"/>
              <w:autoSpaceDN w:val="0"/>
              <w:spacing w:before="0"/>
              <w:jc w:val="center"/>
              <w:rPr>
                <w:color w:val="000000" w:themeColor="text1"/>
                <w:sz w:val="20"/>
                <w:szCs w:val="20"/>
              </w:rPr>
            </w:pPr>
          </w:p>
          <w:p w14:paraId="4A3CC146" w14:textId="77777777" w:rsidR="004C1920" w:rsidRPr="00B15E1D" w:rsidRDefault="004C1920" w:rsidP="00701DB3">
            <w:pPr>
              <w:autoSpaceDE w:val="0"/>
              <w:autoSpaceDN w:val="0"/>
              <w:spacing w:before="0"/>
              <w:jc w:val="center"/>
              <w:rPr>
                <w:color w:val="000000" w:themeColor="text1"/>
                <w:sz w:val="20"/>
                <w:szCs w:val="20"/>
              </w:rPr>
            </w:pPr>
          </w:p>
          <w:p w14:paraId="1A1D58D6" w14:textId="77777777" w:rsidR="004C1920" w:rsidRPr="00B15E1D" w:rsidRDefault="004C1920" w:rsidP="00701DB3">
            <w:pPr>
              <w:autoSpaceDE w:val="0"/>
              <w:autoSpaceDN w:val="0"/>
              <w:spacing w:before="0"/>
              <w:jc w:val="center"/>
              <w:rPr>
                <w:color w:val="000000" w:themeColor="text1"/>
                <w:sz w:val="20"/>
                <w:szCs w:val="20"/>
              </w:rPr>
            </w:pPr>
          </w:p>
          <w:p w14:paraId="58C44343" w14:textId="77777777" w:rsidR="004C1920" w:rsidRPr="00B15E1D" w:rsidRDefault="004C1920" w:rsidP="00701DB3">
            <w:pPr>
              <w:autoSpaceDE w:val="0"/>
              <w:autoSpaceDN w:val="0"/>
              <w:spacing w:before="0"/>
              <w:jc w:val="center"/>
              <w:rPr>
                <w:color w:val="000000" w:themeColor="text1"/>
                <w:sz w:val="20"/>
                <w:szCs w:val="20"/>
              </w:rPr>
            </w:pPr>
          </w:p>
          <w:p w14:paraId="5C7AD731" w14:textId="77777777" w:rsidR="004C1920" w:rsidRPr="00B15E1D" w:rsidRDefault="004C1920" w:rsidP="00701DB3">
            <w:pPr>
              <w:autoSpaceDE w:val="0"/>
              <w:autoSpaceDN w:val="0"/>
              <w:spacing w:before="0"/>
              <w:jc w:val="center"/>
              <w:rPr>
                <w:color w:val="000000" w:themeColor="text1"/>
                <w:sz w:val="20"/>
                <w:szCs w:val="20"/>
              </w:rPr>
            </w:pPr>
          </w:p>
          <w:p w14:paraId="6F2CACE5" w14:textId="77777777" w:rsidR="004C1920" w:rsidRPr="00B15E1D" w:rsidRDefault="004C1920" w:rsidP="00701DB3">
            <w:pPr>
              <w:autoSpaceDE w:val="0"/>
              <w:autoSpaceDN w:val="0"/>
              <w:spacing w:before="0"/>
              <w:jc w:val="center"/>
              <w:rPr>
                <w:color w:val="000000" w:themeColor="text1"/>
                <w:sz w:val="20"/>
                <w:szCs w:val="20"/>
              </w:rPr>
            </w:pPr>
          </w:p>
          <w:p w14:paraId="04E8631E" w14:textId="77777777" w:rsidR="004C1920" w:rsidRPr="00B15E1D" w:rsidRDefault="004C1920" w:rsidP="00701DB3">
            <w:pPr>
              <w:autoSpaceDE w:val="0"/>
              <w:autoSpaceDN w:val="0"/>
              <w:spacing w:before="0"/>
              <w:jc w:val="center"/>
              <w:rPr>
                <w:color w:val="000000" w:themeColor="text1"/>
                <w:sz w:val="20"/>
                <w:szCs w:val="20"/>
              </w:rPr>
            </w:pPr>
          </w:p>
          <w:p w14:paraId="2D27F492" w14:textId="77777777" w:rsidR="004C1920" w:rsidRPr="00B15E1D" w:rsidRDefault="004C1920" w:rsidP="00701DB3">
            <w:pPr>
              <w:autoSpaceDE w:val="0"/>
              <w:autoSpaceDN w:val="0"/>
              <w:spacing w:before="0"/>
              <w:jc w:val="center"/>
              <w:rPr>
                <w:color w:val="000000" w:themeColor="text1"/>
                <w:sz w:val="20"/>
                <w:szCs w:val="20"/>
              </w:rPr>
            </w:pPr>
          </w:p>
          <w:p w14:paraId="6A65C295" w14:textId="77777777" w:rsidR="004C1920" w:rsidRPr="00B15E1D" w:rsidRDefault="004C1920" w:rsidP="00701DB3">
            <w:pPr>
              <w:autoSpaceDE w:val="0"/>
              <w:autoSpaceDN w:val="0"/>
              <w:spacing w:before="0"/>
              <w:jc w:val="center"/>
              <w:rPr>
                <w:color w:val="000000" w:themeColor="text1"/>
                <w:sz w:val="20"/>
                <w:szCs w:val="20"/>
              </w:rPr>
            </w:pPr>
          </w:p>
          <w:p w14:paraId="6D94E835" w14:textId="77777777" w:rsidR="004C1920" w:rsidRPr="00B15E1D" w:rsidRDefault="004C1920" w:rsidP="00701DB3">
            <w:pPr>
              <w:autoSpaceDE w:val="0"/>
              <w:autoSpaceDN w:val="0"/>
              <w:spacing w:before="0"/>
              <w:jc w:val="center"/>
              <w:rPr>
                <w:color w:val="000000" w:themeColor="text1"/>
                <w:sz w:val="20"/>
                <w:szCs w:val="20"/>
              </w:rPr>
            </w:pPr>
          </w:p>
          <w:p w14:paraId="173161A6" w14:textId="77777777" w:rsidR="004C1920" w:rsidRPr="00B15E1D" w:rsidRDefault="004C1920" w:rsidP="00701DB3">
            <w:pPr>
              <w:autoSpaceDE w:val="0"/>
              <w:autoSpaceDN w:val="0"/>
              <w:spacing w:before="0"/>
              <w:jc w:val="center"/>
              <w:rPr>
                <w:color w:val="000000" w:themeColor="text1"/>
                <w:sz w:val="20"/>
                <w:szCs w:val="20"/>
              </w:rPr>
            </w:pPr>
          </w:p>
          <w:p w14:paraId="631875D6" w14:textId="77777777" w:rsidR="004C1920" w:rsidRPr="00B15E1D" w:rsidRDefault="004C1920" w:rsidP="00701DB3">
            <w:pPr>
              <w:autoSpaceDE w:val="0"/>
              <w:autoSpaceDN w:val="0"/>
              <w:spacing w:before="0"/>
              <w:jc w:val="center"/>
              <w:rPr>
                <w:color w:val="000000" w:themeColor="text1"/>
                <w:sz w:val="20"/>
                <w:szCs w:val="20"/>
              </w:rPr>
            </w:pPr>
          </w:p>
          <w:p w14:paraId="471075CA" w14:textId="77777777" w:rsidR="000052B5" w:rsidRDefault="000052B5" w:rsidP="00701DB3">
            <w:pPr>
              <w:autoSpaceDE w:val="0"/>
              <w:autoSpaceDN w:val="0"/>
              <w:spacing w:before="0"/>
              <w:jc w:val="center"/>
              <w:rPr>
                <w:color w:val="000000" w:themeColor="text1"/>
                <w:sz w:val="20"/>
                <w:szCs w:val="20"/>
              </w:rPr>
            </w:pPr>
          </w:p>
          <w:p w14:paraId="25D8CBEC" w14:textId="2A5CD97E"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n.a.</w:t>
            </w:r>
          </w:p>
        </w:tc>
        <w:tc>
          <w:tcPr>
            <w:tcW w:w="1080" w:type="dxa"/>
            <w:tcBorders>
              <w:top w:val="single" w:sz="4" w:space="0" w:color="auto"/>
              <w:left w:val="nil"/>
              <w:bottom w:val="single" w:sz="4" w:space="0" w:color="auto"/>
              <w:right w:val="single" w:sz="4" w:space="0" w:color="auto"/>
            </w:tcBorders>
          </w:tcPr>
          <w:p w14:paraId="379A5044" w14:textId="126E3168" w:rsidR="00701DB3" w:rsidRPr="00B15E1D" w:rsidRDefault="00701DB3" w:rsidP="000500A4">
            <w:pPr>
              <w:autoSpaceDE w:val="0"/>
              <w:autoSpaceDN w:val="0"/>
              <w:spacing w:before="0"/>
              <w:jc w:val="center"/>
              <w:rPr>
                <w:color w:val="000000" w:themeColor="text1"/>
                <w:sz w:val="20"/>
                <w:szCs w:val="20"/>
              </w:rPr>
            </w:pPr>
            <w:r w:rsidRPr="00B15E1D">
              <w:rPr>
                <w:color w:val="000000" w:themeColor="text1"/>
                <w:sz w:val="20"/>
                <w:szCs w:val="20"/>
              </w:rPr>
              <w:t>návrh zákona</w:t>
            </w:r>
          </w:p>
          <w:p w14:paraId="360608DC" w14:textId="77777777"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Čl. I</w:t>
            </w:r>
          </w:p>
          <w:p w14:paraId="208EB6B1" w14:textId="1AEDF8A8"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 xml:space="preserve"> B: </w:t>
            </w:r>
            <w:r w:rsidR="000500A4" w:rsidRPr="00B15E1D">
              <w:rPr>
                <w:color w:val="000000" w:themeColor="text1"/>
                <w:sz w:val="20"/>
                <w:szCs w:val="20"/>
              </w:rPr>
              <w:t>16</w:t>
            </w:r>
          </w:p>
          <w:p w14:paraId="3669108F" w14:textId="148C8359" w:rsidR="004C1920" w:rsidRPr="00B15E1D" w:rsidRDefault="004C1920" w:rsidP="00701DB3">
            <w:pPr>
              <w:autoSpaceDE w:val="0"/>
              <w:autoSpaceDN w:val="0"/>
              <w:spacing w:before="0"/>
              <w:jc w:val="center"/>
              <w:rPr>
                <w:color w:val="000000" w:themeColor="text1"/>
                <w:sz w:val="20"/>
                <w:szCs w:val="20"/>
              </w:rPr>
            </w:pPr>
          </w:p>
          <w:p w14:paraId="6D97A753" w14:textId="70BB6215" w:rsidR="004C1920" w:rsidRPr="00B15E1D" w:rsidRDefault="004C1920" w:rsidP="00701DB3">
            <w:pPr>
              <w:autoSpaceDE w:val="0"/>
              <w:autoSpaceDN w:val="0"/>
              <w:spacing w:before="0"/>
              <w:jc w:val="center"/>
              <w:rPr>
                <w:color w:val="000000" w:themeColor="text1"/>
                <w:sz w:val="20"/>
                <w:szCs w:val="20"/>
              </w:rPr>
            </w:pPr>
            <w:r w:rsidRPr="00B15E1D">
              <w:rPr>
                <w:color w:val="000000" w:themeColor="text1"/>
                <w:sz w:val="20"/>
                <w:szCs w:val="20"/>
              </w:rPr>
              <w:t>návrh zákona</w:t>
            </w:r>
          </w:p>
          <w:p w14:paraId="3BC3555A" w14:textId="77777777" w:rsidR="00701DB3" w:rsidRPr="00B15E1D" w:rsidRDefault="004C1920" w:rsidP="00701DB3">
            <w:pPr>
              <w:autoSpaceDE w:val="0"/>
              <w:autoSpaceDN w:val="0"/>
              <w:spacing w:before="0"/>
              <w:jc w:val="center"/>
              <w:rPr>
                <w:color w:val="000000" w:themeColor="text1"/>
                <w:sz w:val="20"/>
                <w:szCs w:val="20"/>
              </w:rPr>
            </w:pPr>
            <w:r w:rsidRPr="00B15E1D">
              <w:rPr>
                <w:color w:val="000000" w:themeColor="text1"/>
                <w:sz w:val="20"/>
                <w:szCs w:val="20"/>
              </w:rPr>
              <w:t>Čl. I</w:t>
            </w:r>
          </w:p>
          <w:p w14:paraId="0913DEE6" w14:textId="4629F225" w:rsidR="004C1920" w:rsidRPr="00B15E1D" w:rsidRDefault="004C1920" w:rsidP="00701DB3">
            <w:pPr>
              <w:autoSpaceDE w:val="0"/>
              <w:autoSpaceDN w:val="0"/>
              <w:spacing w:before="0"/>
              <w:jc w:val="center"/>
              <w:rPr>
                <w:color w:val="000000" w:themeColor="text1"/>
                <w:sz w:val="20"/>
                <w:szCs w:val="20"/>
              </w:rPr>
            </w:pPr>
            <w:r w:rsidRPr="00B15E1D">
              <w:rPr>
                <w:color w:val="000000" w:themeColor="text1"/>
                <w:sz w:val="20"/>
                <w:szCs w:val="20"/>
              </w:rPr>
              <w:t>B: 14</w:t>
            </w:r>
          </w:p>
        </w:tc>
        <w:tc>
          <w:tcPr>
            <w:tcW w:w="900" w:type="dxa"/>
            <w:tcBorders>
              <w:top w:val="single" w:sz="4" w:space="0" w:color="auto"/>
              <w:left w:val="single" w:sz="4" w:space="0" w:color="auto"/>
              <w:bottom w:val="single" w:sz="4" w:space="0" w:color="auto"/>
              <w:right w:val="single" w:sz="4" w:space="0" w:color="auto"/>
            </w:tcBorders>
          </w:tcPr>
          <w:p w14:paraId="2C715EE8" w14:textId="77777777" w:rsidR="00701DB3" w:rsidRPr="00B15E1D" w:rsidRDefault="000500A4" w:rsidP="000500A4">
            <w:pPr>
              <w:autoSpaceDE w:val="0"/>
              <w:autoSpaceDN w:val="0"/>
              <w:spacing w:before="0"/>
              <w:jc w:val="center"/>
              <w:rPr>
                <w:color w:val="000000" w:themeColor="text1"/>
                <w:sz w:val="20"/>
                <w:szCs w:val="20"/>
              </w:rPr>
            </w:pPr>
            <w:r w:rsidRPr="00B15E1D">
              <w:rPr>
                <w:color w:val="000000" w:themeColor="text1"/>
                <w:sz w:val="20"/>
                <w:szCs w:val="20"/>
              </w:rPr>
              <w:t>§ 14a ods. 4</w:t>
            </w:r>
          </w:p>
          <w:p w14:paraId="659EC39A" w14:textId="77777777" w:rsidR="004C1920" w:rsidRPr="00B15E1D" w:rsidRDefault="004C1920" w:rsidP="000500A4">
            <w:pPr>
              <w:autoSpaceDE w:val="0"/>
              <w:autoSpaceDN w:val="0"/>
              <w:spacing w:before="0"/>
              <w:jc w:val="center"/>
              <w:rPr>
                <w:color w:val="000000" w:themeColor="text1"/>
                <w:sz w:val="20"/>
                <w:szCs w:val="20"/>
              </w:rPr>
            </w:pPr>
          </w:p>
          <w:p w14:paraId="3636AE43" w14:textId="77777777" w:rsidR="004C1920" w:rsidRPr="00B15E1D" w:rsidRDefault="004C1920" w:rsidP="000500A4">
            <w:pPr>
              <w:autoSpaceDE w:val="0"/>
              <w:autoSpaceDN w:val="0"/>
              <w:spacing w:before="0"/>
              <w:jc w:val="center"/>
              <w:rPr>
                <w:color w:val="000000" w:themeColor="text1"/>
                <w:sz w:val="20"/>
                <w:szCs w:val="20"/>
              </w:rPr>
            </w:pPr>
          </w:p>
          <w:p w14:paraId="111F6BC5" w14:textId="77777777" w:rsidR="004C1920" w:rsidRPr="00B15E1D" w:rsidRDefault="004C1920" w:rsidP="000500A4">
            <w:pPr>
              <w:autoSpaceDE w:val="0"/>
              <w:autoSpaceDN w:val="0"/>
              <w:spacing w:before="0"/>
              <w:jc w:val="center"/>
              <w:rPr>
                <w:color w:val="000000" w:themeColor="text1"/>
                <w:sz w:val="20"/>
                <w:szCs w:val="20"/>
              </w:rPr>
            </w:pPr>
          </w:p>
          <w:p w14:paraId="1A81DC3B" w14:textId="3492DE36" w:rsidR="004C1920" w:rsidRPr="00B15E1D" w:rsidRDefault="004C1920" w:rsidP="004C1920">
            <w:pPr>
              <w:autoSpaceDE w:val="0"/>
              <w:autoSpaceDN w:val="0"/>
              <w:spacing w:before="0"/>
              <w:jc w:val="center"/>
              <w:rPr>
                <w:color w:val="000000" w:themeColor="text1"/>
                <w:sz w:val="20"/>
                <w:szCs w:val="20"/>
              </w:rPr>
            </w:pPr>
            <w:r w:rsidRPr="00B15E1D">
              <w:rPr>
                <w:color w:val="000000" w:themeColor="text1"/>
                <w:sz w:val="20"/>
                <w:szCs w:val="20"/>
              </w:rPr>
              <w:t>§ 12a</w:t>
            </w:r>
          </w:p>
          <w:p w14:paraId="5A5ADFF1" w14:textId="463280BE" w:rsidR="004C1920" w:rsidRPr="00B15E1D" w:rsidRDefault="004C1920" w:rsidP="000500A4">
            <w:pPr>
              <w:autoSpaceDE w:val="0"/>
              <w:autoSpaceDN w:val="0"/>
              <w:spacing w:before="0"/>
              <w:jc w:val="center"/>
              <w:rPr>
                <w:color w:val="000000" w:themeColor="text1"/>
                <w:sz w:val="20"/>
                <w:szCs w:val="20"/>
              </w:rPr>
            </w:pPr>
          </w:p>
        </w:tc>
        <w:tc>
          <w:tcPr>
            <w:tcW w:w="4540" w:type="dxa"/>
            <w:tcBorders>
              <w:top w:val="single" w:sz="4" w:space="0" w:color="auto"/>
              <w:left w:val="single" w:sz="4" w:space="0" w:color="auto"/>
              <w:bottom w:val="single" w:sz="4" w:space="0" w:color="auto"/>
              <w:right w:val="single" w:sz="4" w:space="0" w:color="auto"/>
            </w:tcBorders>
          </w:tcPr>
          <w:p w14:paraId="5EE9B434" w14:textId="25443A2E" w:rsidR="00701DB3" w:rsidRPr="00B15E1D" w:rsidRDefault="000500A4" w:rsidP="00701DB3">
            <w:pPr>
              <w:pStyle w:val="tl10ptPodaokraja"/>
              <w:ind w:right="63"/>
              <w:rPr>
                <w:color w:val="000000" w:themeColor="text1"/>
              </w:rPr>
            </w:pPr>
            <w:r w:rsidRPr="00B15E1D">
              <w:rPr>
                <w:color w:val="000000" w:themeColor="text1"/>
              </w:rPr>
              <w:t xml:space="preserve">(4) </w:t>
            </w:r>
            <w:r w:rsidR="00701DB3" w:rsidRPr="00B15E1D">
              <w:rPr>
                <w:color w:val="000000" w:themeColor="text1"/>
              </w:rPr>
              <w:t xml:space="preserve">Ministerstvo </w:t>
            </w:r>
            <w:r w:rsidRPr="00B15E1D">
              <w:rPr>
                <w:color w:val="000000" w:themeColor="text1"/>
              </w:rPr>
              <w:t>predloží prvýkrát správu o klasifikácii bezpečnosti cestnej siete Komisii do 31. októbra 2025 a následne každých päť rokov.</w:t>
            </w:r>
          </w:p>
          <w:p w14:paraId="4578C41D" w14:textId="599C20F8" w:rsidR="004B777E" w:rsidRPr="00B15E1D" w:rsidRDefault="004B777E" w:rsidP="00701DB3">
            <w:pPr>
              <w:pStyle w:val="tl10ptPodaokraja"/>
              <w:ind w:right="63"/>
              <w:rPr>
                <w:color w:val="000000" w:themeColor="text1"/>
              </w:rPr>
            </w:pPr>
          </w:p>
          <w:p w14:paraId="38939643" w14:textId="77777777" w:rsidR="00DC4E58" w:rsidRPr="00B15E1D" w:rsidRDefault="00DC4E58" w:rsidP="004C1920">
            <w:pPr>
              <w:pStyle w:val="tl10ptPodaokraja"/>
              <w:ind w:right="63"/>
              <w:jc w:val="center"/>
              <w:rPr>
                <w:color w:val="000000" w:themeColor="text1"/>
              </w:rPr>
            </w:pPr>
          </w:p>
          <w:p w14:paraId="4A50E827" w14:textId="33BBFE6D" w:rsidR="004C1920" w:rsidRPr="007C0E77" w:rsidRDefault="000052B5" w:rsidP="004C1920">
            <w:pPr>
              <w:pStyle w:val="tl10ptPodaokraja"/>
              <w:ind w:right="63"/>
              <w:jc w:val="center"/>
              <w:rPr>
                <w:b/>
                <w:color w:val="000000" w:themeColor="text1"/>
              </w:rPr>
            </w:pPr>
            <w:r>
              <w:rPr>
                <w:b/>
                <w:color w:val="000000" w:themeColor="text1"/>
              </w:rPr>
              <w:t>§ 12</w:t>
            </w:r>
            <w:r w:rsidR="004C1920" w:rsidRPr="007C0E77">
              <w:rPr>
                <w:b/>
                <w:color w:val="000000" w:themeColor="text1"/>
              </w:rPr>
              <w:t>a</w:t>
            </w:r>
          </w:p>
          <w:p w14:paraId="06BC6A4A" w14:textId="69932C30" w:rsidR="004C1920" w:rsidRDefault="004C1920" w:rsidP="004C1920">
            <w:pPr>
              <w:pStyle w:val="tl10ptPodaokraja"/>
              <w:ind w:right="63"/>
              <w:jc w:val="center"/>
              <w:rPr>
                <w:b/>
                <w:color w:val="000000" w:themeColor="text1"/>
              </w:rPr>
            </w:pPr>
            <w:r w:rsidRPr="007C0E77">
              <w:rPr>
                <w:b/>
                <w:color w:val="000000" w:themeColor="text1"/>
              </w:rPr>
              <w:t>Ministerstvo</w:t>
            </w:r>
          </w:p>
          <w:p w14:paraId="4E132793" w14:textId="77777777" w:rsidR="007C0E77" w:rsidRPr="007C0E77" w:rsidRDefault="007C0E77" w:rsidP="004C1920">
            <w:pPr>
              <w:pStyle w:val="tl10ptPodaokraja"/>
              <w:ind w:right="63"/>
              <w:jc w:val="center"/>
              <w:rPr>
                <w:b/>
                <w:color w:val="000000" w:themeColor="text1"/>
              </w:rPr>
            </w:pPr>
          </w:p>
          <w:p w14:paraId="411FB695" w14:textId="77777777" w:rsidR="004C1920" w:rsidRPr="00B15E1D" w:rsidRDefault="004C1920" w:rsidP="004C1920">
            <w:pPr>
              <w:pStyle w:val="Odsekzoznamu"/>
              <w:spacing w:after="0" w:line="240" w:lineRule="auto"/>
              <w:jc w:val="both"/>
              <w:rPr>
                <w:rFonts w:ascii="Times New Roman" w:hAnsi="Times New Roman"/>
                <w:bCs/>
                <w:color w:val="000000" w:themeColor="text1"/>
                <w:sz w:val="20"/>
                <w:szCs w:val="20"/>
              </w:rPr>
            </w:pPr>
            <w:r w:rsidRPr="00B15E1D">
              <w:rPr>
                <w:rFonts w:ascii="Times New Roman" w:hAnsi="Times New Roman"/>
                <w:bCs/>
                <w:color w:val="000000" w:themeColor="text1"/>
                <w:sz w:val="20"/>
                <w:szCs w:val="20"/>
              </w:rPr>
              <w:t xml:space="preserve">Ministerstvo </w:t>
            </w:r>
          </w:p>
          <w:p w14:paraId="78AC5029" w14:textId="19AA36FC" w:rsidR="004C1920" w:rsidRPr="00B15E1D" w:rsidRDefault="004C1920" w:rsidP="004C1920">
            <w:pPr>
              <w:pStyle w:val="Odsekzoznamu"/>
              <w:numPr>
                <w:ilvl w:val="0"/>
                <w:numId w:val="39"/>
              </w:numPr>
              <w:ind w:left="0" w:firstLine="360"/>
              <w:rPr>
                <w:rFonts w:ascii="Times New Roman" w:hAnsi="Times New Roman"/>
                <w:bCs/>
                <w:color w:val="000000" w:themeColor="text1"/>
                <w:sz w:val="20"/>
                <w:szCs w:val="20"/>
              </w:rPr>
            </w:pPr>
            <w:r w:rsidRPr="00B15E1D">
              <w:rPr>
                <w:rFonts w:ascii="Times New Roman" w:hAnsi="Times New Roman"/>
                <w:bCs/>
                <w:color w:val="000000" w:themeColor="text1"/>
                <w:sz w:val="20"/>
                <w:szCs w:val="20"/>
              </w:rPr>
              <w:t xml:space="preserve">vykonáva štátnu správu v riadení bezpečnosti pozemných komunikácií, </w:t>
            </w:r>
          </w:p>
          <w:p w14:paraId="058C3387" w14:textId="77777777" w:rsidR="004C1920" w:rsidRPr="00B15E1D" w:rsidRDefault="004C1920" w:rsidP="004C1920">
            <w:pPr>
              <w:pStyle w:val="Odsekzoznamu"/>
              <w:numPr>
                <w:ilvl w:val="0"/>
                <w:numId w:val="39"/>
              </w:numPr>
              <w:spacing w:after="0" w:line="240" w:lineRule="auto"/>
              <w:ind w:left="40" w:firstLine="320"/>
              <w:jc w:val="both"/>
              <w:rPr>
                <w:rFonts w:ascii="Times New Roman" w:hAnsi="Times New Roman"/>
                <w:bCs/>
                <w:color w:val="000000" w:themeColor="text1"/>
                <w:sz w:val="20"/>
                <w:szCs w:val="20"/>
              </w:rPr>
            </w:pPr>
            <w:r w:rsidRPr="00B15E1D">
              <w:rPr>
                <w:rFonts w:ascii="Times New Roman" w:hAnsi="Times New Roman"/>
                <w:bCs/>
                <w:color w:val="000000" w:themeColor="text1"/>
                <w:sz w:val="20"/>
                <w:szCs w:val="20"/>
              </w:rPr>
              <w:t>určuje zoznam úsekov pozemných komunikácií, na ktoré sa vzťahuje posúdenie podľa § 1 ods. 2,</w:t>
            </w:r>
          </w:p>
          <w:p w14:paraId="6EA1749E" w14:textId="77777777" w:rsidR="004C1920" w:rsidRPr="00B15E1D" w:rsidRDefault="004C1920" w:rsidP="004C1920">
            <w:pPr>
              <w:pStyle w:val="Odsekzoznamu"/>
              <w:numPr>
                <w:ilvl w:val="0"/>
                <w:numId w:val="39"/>
              </w:numPr>
              <w:spacing w:after="0" w:line="240" w:lineRule="auto"/>
              <w:ind w:left="40" w:firstLine="320"/>
              <w:jc w:val="both"/>
              <w:rPr>
                <w:rFonts w:ascii="Times New Roman" w:hAnsi="Times New Roman"/>
                <w:bCs/>
                <w:color w:val="000000" w:themeColor="text1"/>
                <w:sz w:val="20"/>
                <w:szCs w:val="20"/>
              </w:rPr>
            </w:pPr>
            <w:r w:rsidRPr="00B15E1D">
              <w:rPr>
                <w:rFonts w:ascii="Times New Roman" w:hAnsi="Times New Roman"/>
                <w:bCs/>
                <w:color w:val="000000" w:themeColor="text1"/>
                <w:sz w:val="20"/>
                <w:szCs w:val="20"/>
              </w:rPr>
              <w:t xml:space="preserve">je oprávnené z riadne opodstatnených dôvodov spojených s intenzitou cestnej premávky a so štatistikou nehôd doplniť alebo vyňať úseky pozemných komunikácií </w:t>
            </w:r>
            <w:r w:rsidRPr="00B15E1D">
              <w:rPr>
                <w:rFonts w:ascii="Times New Roman" w:hAnsi="Times New Roman"/>
                <w:bCs/>
                <w:color w:val="000000" w:themeColor="text1"/>
                <w:sz w:val="20"/>
                <w:szCs w:val="20"/>
              </w:rPr>
              <w:br/>
              <w:t>zo zoznamu pozemných komunikácií, na ktoré sa vzťahuje posúdenie podľa § 1 ods. 2,</w:t>
            </w:r>
          </w:p>
          <w:p w14:paraId="4303C28A" w14:textId="77777777" w:rsidR="004C1920" w:rsidRPr="00B15E1D" w:rsidRDefault="004C1920" w:rsidP="004C1920">
            <w:pPr>
              <w:pStyle w:val="Odsekzoznamu"/>
              <w:numPr>
                <w:ilvl w:val="0"/>
                <w:numId w:val="39"/>
              </w:numPr>
              <w:spacing w:after="0" w:line="240" w:lineRule="auto"/>
              <w:ind w:left="0" w:firstLine="360"/>
              <w:jc w:val="both"/>
              <w:rPr>
                <w:rFonts w:ascii="Times New Roman" w:hAnsi="Times New Roman"/>
                <w:bCs/>
                <w:color w:val="000000" w:themeColor="text1"/>
                <w:sz w:val="20"/>
                <w:szCs w:val="20"/>
              </w:rPr>
            </w:pPr>
            <w:r w:rsidRPr="00B15E1D">
              <w:rPr>
                <w:rFonts w:ascii="Times New Roman" w:hAnsi="Times New Roman"/>
                <w:bCs/>
                <w:color w:val="000000" w:themeColor="text1"/>
                <w:sz w:val="20"/>
                <w:szCs w:val="20"/>
              </w:rPr>
              <w:t>oznamuje Európskej komisii (ďalej len „Komisia“)</w:t>
            </w:r>
          </w:p>
          <w:p w14:paraId="024B0CC4" w14:textId="77777777" w:rsidR="004C1920" w:rsidRPr="00B15E1D" w:rsidRDefault="004C1920" w:rsidP="004C1920">
            <w:pPr>
              <w:pStyle w:val="Odsekzoznamu"/>
              <w:spacing w:after="0" w:line="240" w:lineRule="auto"/>
              <w:jc w:val="both"/>
              <w:rPr>
                <w:rFonts w:ascii="Times New Roman" w:hAnsi="Times New Roman"/>
                <w:bCs/>
                <w:color w:val="000000" w:themeColor="text1"/>
                <w:sz w:val="20"/>
                <w:szCs w:val="20"/>
              </w:rPr>
            </w:pPr>
            <w:r w:rsidRPr="00B15E1D">
              <w:rPr>
                <w:rFonts w:ascii="Times New Roman" w:hAnsi="Times New Roman"/>
                <w:bCs/>
                <w:color w:val="000000" w:themeColor="text1"/>
                <w:sz w:val="20"/>
                <w:szCs w:val="20"/>
              </w:rPr>
              <w:t xml:space="preserve">1. </w:t>
            </w:r>
            <w:r w:rsidRPr="00B15E1D">
              <w:rPr>
                <w:rFonts w:ascii="Times New Roman" w:hAnsi="Times New Roman"/>
                <w:bCs/>
                <w:color w:val="000000" w:themeColor="text1"/>
                <w:sz w:val="20"/>
                <w:szCs w:val="20"/>
              </w:rPr>
              <w:tab/>
              <w:t>zoznam úsekov pozemných komunikácií, ktoré podliehajú posúdeniu podľa § 4 a následne každú zmenu tohto zoznamu,</w:t>
            </w:r>
          </w:p>
          <w:p w14:paraId="14356C82" w14:textId="77777777" w:rsidR="004C1920" w:rsidRPr="00B15E1D" w:rsidRDefault="004C1920" w:rsidP="004C1920">
            <w:pPr>
              <w:pStyle w:val="Odsekzoznamu"/>
              <w:spacing w:after="0" w:line="240" w:lineRule="auto"/>
              <w:jc w:val="both"/>
              <w:rPr>
                <w:rFonts w:ascii="Times New Roman" w:hAnsi="Times New Roman"/>
                <w:bCs/>
                <w:color w:val="000000" w:themeColor="text1"/>
                <w:sz w:val="20"/>
                <w:szCs w:val="20"/>
              </w:rPr>
            </w:pPr>
            <w:r w:rsidRPr="00B15E1D">
              <w:rPr>
                <w:rFonts w:ascii="Times New Roman" w:hAnsi="Times New Roman"/>
                <w:bCs/>
                <w:color w:val="000000" w:themeColor="text1"/>
                <w:sz w:val="20"/>
                <w:szCs w:val="20"/>
              </w:rPr>
              <w:t>2.</w:t>
            </w:r>
            <w:r w:rsidRPr="00B15E1D">
              <w:rPr>
                <w:rFonts w:ascii="Times New Roman" w:hAnsi="Times New Roman"/>
                <w:bCs/>
                <w:color w:val="000000" w:themeColor="text1"/>
                <w:sz w:val="20"/>
                <w:szCs w:val="20"/>
              </w:rPr>
              <w:tab/>
              <w:t>zoznam úsekov pozemných komunikácií vyňatých z posúdenia podľa § 4 a následne každú zmenu tohto zoznamu.</w:t>
            </w:r>
          </w:p>
          <w:p w14:paraId="6B4DF7D7" w14:textId="3C9EF6E0" w:rsidR="004C1920" w:rsidRPr="00B15E1D" w:rsidRDefault="004C1920" w:rsidP="004C1920">
            <w:pPr>
              <w:pStyle w:val="tl10ptPodaokraja"/>
              <w:ind w:right="63"/>
              <w:rPr>
                <w:color w:val="000000" w:themeColor="text1"/>
              </w:rPr>
            </w:pPr>
            <w:r w:rsidRPr="00B15E1D">
              <w:rPr>
                <w:bCs/>
                <w:color w:val="000000" w:themeColor="text1"/>
              </w:rPr>
              <w:t xml:space="preserve">        e) vypracúva, schvaľuje a aktualizuje akčný plán, ktorého cieľom je najmä sledovať výkon nápravných opatrení s prihliadnutím na riziko.</w:t>
            </w:r>
          </w:p>
        </w:tc>
        <w:tc>
          <w:tcPr>
            <w:tcW w:w="849" w:type="dxa"/>
            <w:tcBorders>
              <w:top w:val="single" w:sz="4" w:space="0" w:color="auto"/>
              <w:left w:val="single" w:sz="4" w:space="0" w:color="auto"/>
              <w:bottom w:val="single" w:sz="4" w:space="0" w:color="auto"/>
              <w:right w:val="single" w:sz="4" w:space="0" w:color="auto"/>
            </w:tcBorders>
          </w:tcPr>
          <w:p w14:paraId="6071297F" w14:textId="77777777"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Ú</w:t>
            </w:r>
          </w:p>
          <w:p w14:paraId="7C53D4CE" w14:textId="77777777" w:rsidR="00701DB3" w:rsidRPr="00B15E1D" w:rsidRDefault="00701DB3" w:rsidP="00701DB3">
            <w:pPr>
              <w:autoSpaceDE w:val="0"/>
              <w:autoSpaceDN w:val="0"/>
              <w:spacing w:before="0"/>
              <w:jc w:val="center"/>
              <w:rPr>
                <w:color w:val="000000" w:themeColor="text1"/>
                <w:sz w:val="20"/>
                <w:szCs w:val="20"/>
              </w:rPr>
            </w:pPr>
          </w:p>
          <w:p w14:paraId="32A4347B" w14:textId="77777777" w:rsidR="00701DB3" w:rsidRPr="00B15E1D" w:rsidRDefault="00701DB3" w:rsidP="00701DB3">
            <w:pPr>
              <w:autoSpaceDE w:val="0"/>
              <w:autoSpaceDN w:val="0"/>
              <w:spacing w:before="0"/>
              <w:jc w:val="center"/>
              <w:rPr>
                <w:color w:val="000000" w:themeColor="text1"/>
                <w:sz w:val="20"/>
                <w:szCs w:val="20"/>
              </w:rPr>
            </w:pPr>
          </w:p>
          <w:p w14:paraId="03F56816" w14:textId="77777777" w:rsidR="00701DB3" w:rsidRPr="00B15E1D" w:rsidRDefault="00701DB3" w:rsidP="00701DB3">
            <w:pPr>
              <w:autoSpaceDE w:val="0"/>
              <w:autoSpaceDN w:val="0"/>
              <w:spacing w:before="0"/>
              <w:jc w:val="center"/>
              <w:rPr>
                <w:color w:val="000000" w:themeColor="text1"/>
                <w:sz w:val="20"/>
                <w:szCs w:val="20"/>
              </w:rPr>
            </w:pPr>
          </w:p>
          <w:p w14:paraId="4A61BF6B" w14:textId="77777777" w:rsidR="00701DB3" w:rsidRPr="00B15E1D" w:rsidRDefault="00701DB3" w:rsidP="00701DB3">
            <w:pPr>
              <w:autoSpaceDE w:val="0"/>
              <w:autoSpaceDN w:val="0"/>
              <w:spacing w:before="0"/>
              <w:jc w:val="center"/>
              <w:rPr>
                <w:color w:val="000000" w:themeColor="text1"/>
                <w:sz w:val="20"/>
                <w:szCs w:val="20"/>
              </w:rPr>
            </w:pPr>
          </w:p>
          <w:p w14:paraId="1519A037" w14:textId="77777777" w:rsidR="00701DB3" w:rsidRPr="00B15E1D" w:rsidRDefault="00701DB3" w:rsidP="00701DB3">
            <w:pPr>
              <w:autoSpaceDE w:val="0"/>
              <w:autoSpaceDN w:val="0"/>
              <w:spacing w:before="0"/>
              <w:jc w:val="center"/>
              <w:rPr>
                <w:color w:val="000000" w:themeColor="text1"/>
                <w:sz w:val="20"/>
                <w:szCs w:val="20"/>
              </w:rPr>
            </w:pPr>
          </w:p>
          <w:p w14:paraId="4F1D9FEE" w14:textId="77777777" w:rsidR="00701DB3" w:rsidRPr="00B15E1D" w:rsidRDefault="00701DB3" w:rsidP="00701DB3">
            <w:pPr>
              <w:autoSpaceDE w:val="0"/>
              <w:autoSpaceDN w:val="0"/>
              <w:spacing w:before="0"/>
              <w:jc w:val="center"/>
              <w:rPr>
                <w:color w:val="000000" w:themeColor="text1"/>
                <w:sz w:val="20"/>
                <w:szCs w:val="20"/>
              </w:rPr>
            </w:pPr>
          </w:p>
          <w:p w14:paraId="5EAA68E5" w14:textId="77777777" w:rsidR="00701DB3" w:rsidRPr="00B15E1D" w:rsidRDefault="00701DB3" w:rsidP="00701DB3">
            <w:pPr>
              <w:autoSpaceDE w:val="0"/>
              <w:autoSpaceDN w:val="0"/>
              <w:spacing w:before="0"/>
              <w:jc w:val="center"/>
              <w:rPr>
                <w:color w:val="000000" w:themeColor="text1"/>
                <w:sz w:val="20"/>
                <w:szCs w:val="20"/>
              </w:rPr>
            </w:pPr>
          </w:p>
          <w:p w14:paraId="669EB0AE" w14:textId="77777777" w:rsidR="00701DB3" w:rsidRPr="00B15E1D" w:rsidRDefault="00701DB3" w:rsidP="00701DB3">
            <w:pPr>
              <w:autoSpaceDE w:val="0"/>
              <w:autoSpaceDN w:val="0"/>
              <w:spacing w:before="0"/>
              <w:jc w:val="center"/>
              <w:rPr>
                <w:color w:val="000000" w:themeColor="text1"/>
                <w:sz w:val="20"/>
                <w:szCs w:val="20"/>
              </w:rPr>
            </w:pPr>
          </w:p>
          <w:p w14:paraId="622A7507" w14:textId="77777777" w:rsidR="00701DB3" w:rsidRPr="00B15E1D" w:rsidRDefault="00701DB3" w:rsidP="00701DB3">
            <w:pPr>
              <w:autoSpaceDE w:val="0"/>
              <w:autoSpaceDN w:val="0"/>
              <w:spacing w:before="0"/>
              <w:jc w:val="center"/>
              <w:rPr>
                <w:color w:val="000000" w:themeColor="text1"/>
                <w:sz w:val="20"/>
                <w:szCs w:val="20"/>
              </w:rPr>
            </w:pPr>
          </w:p>
          <w:p w14:paraId="04E9CDBD" w14:textId="77777777" w:rsidR="00701DB3" w:rsidRPr="00B15E1D" w:rsidRDefault="00701DB3" w:rsidP="00701DB3">
            <w:pPr>
              <w:autoSpaceDE w:val="0"/>
              <w:autoSpaceDN w:val="0"/>
              <w:spacing w:before="0"/>
              <w:jc w:val="center"/>
              <w:rPr>
                <w:color w:val="000000" w:themeColor="text1"/>
                <w:sz w:val="20"/>
                <w:szCs w:val="20"/>
              </w:rPr>
            </w:pPr>
          </w:p>
          <w:p w14:paraId="009CA548" w14:textId="77777777" w:rsidR="00701DB3" w:rsidRPr="00B15E1D" w:rsidRDefault="00701DB3" w:rsidP="00701DB3">
            <w:pPr>
              <w:autoSpaceDE w:val="0"/>
              <w:autoSpaceDN w:val="0"/>
              <w:spacing w:before="0"/>
              <w:jc w:val="center"/>
              <w:rPr>
                <w:color w:val="000000" w:themeColor="text1"/>
                <w:sz w:val="20"/>
                <w:szCs w:val="20"/>
              </w:rPr>
            </w:pPr>
          </w:p>
          <w:p w14:paraId="41FA3479" w14:textId="77777777" w:rsidR="00701DB3" w:rsidRPr="00B15E1D" w:rsidRDefault="00701DB3" w:rsidP="00701DB3">
            <w:pPr>
              <w:autoSpaceDE w:val="0"/>
              <w:autoSpaceDN w:val="0"/>
              <w:spacing w:before="0"/>
              <w:jc w:val="center"/>
              <w:rPr>
                <w:color w:val="000000" w:themeColor="text1"/>
                <w:sz w:val="20"/>
                <w:szCs w:val="20"/>
              </w:rPr>
            </w:pPr>
          </w:p>
          <w:p w14:paraId="5FFDADCF" w14:textId="77777777" w:rsidR="00701DB3" w:rsidRPr="00B15E1D" w:rsidRDefault="00701DB3" w:rsidP="00701DB3">
            <w:pPr>
              <w:autoSpaceDE w:val="0"/>
              <w:autoSpaceDN w:val="0"/>
              <w:spacing w:before="0"/>
              <w:jc w:val="center"/>
              <w:rPr>
                <w:color w:val="000000" w:themeColor="text1"/>
                <w:sz w:val="20"/>
                <w:szCs w:val="20"/>
              </w:rPr>
            </w:pPr>
          </w:p>
          <w:p w14:paraId="50A069BA" w14:textId="77777777" w:rsidR="00701DB3" w:rsidRPr="00B15E1D" w:rsidRDefault="00701DB3" w:rsidP="00701DB3">
            <w:pPr>
              <w:autoSpaceDE w:val="0"/>
              <w:autoSpaceDN w:val="0"/>
              <w:spacing w:before="0"/>
              <w:jc w:val="center"/>
              <w:rPr>
                <w:color w:val="000000" w:themeColor="text1"/>
                <w:sz w:val="20"/>
                <w:szCs w:val="20"/>
              </w:rPr>
            </w:pPr>
          </w:p>
          <w:p w14:paraId="7A6730C3" w14:textId="77777777" w:rsidR="00701DB3" w:rsidRPr="00B15E1D" w:rsidRDefault="00701DB3" w:rsidP="00701DB3">
            <w:pPr>
              <w:autoSpaceDE w:val="0"/>
              <w:autoSpaceDN w:val="0"/>
              <w:spacing w:before="0"/>
              <w:jc w:val="center"/>
              <w:rPr>
                <w:color w:val="000000" w:themeColor="text1"/>
                <w:sz w:val="20"/>
                <w:szCs w:val="20"/>
              </w:rPr>
            </w:pPr>
          </w:p>
          <w:p w14:paraId="7523823F" w14:textId="77777777" w:rsidR="00701DB3" w:rsidRPr="00B15E1D" w:rsidRDefault="00701DB3" w:rsidP="00701DB3">
            <w:pPr>
              <w:autoSpaceDE w:val="0"/>
              <w:autoSpaceDN w:val="0"/>
              <w:spacing w:before="0"/>
              <w:jc w:val="center"/>
              <w:rPr>
                <w:color w:val="000000" w:themeColor="text1"/>
                <w:sz w:val="20"/>
                <w:szCs w:val="20"/>
              </w:rPr>
            </w:pPr>
          </w:p>
          <w:p w14:paraId="2A16DE8B" w14:textId="77777777" w:rsidR="004C1920" w:rsidRPr="00B15E1D" w:rsidRDefault="004C1920" w:rsidP="00701DB3">
            <w:pPr>
              <w:autoSpaceDE w:val="0"/>
              <w:autoSpaceDN w:val="0"/>
              <w:spacing w:before="0"/>
              <w:jc w:val="center"/>
              <w:rPr>
                <w:color w:val="000000" w:themeColor="text1"/>
                <w:sz w:val="20"/>
                <w:szCs w:val="20"/>
              </w:rPr>
            </w:pPr>
          </w:p>
          <w:p w14:paraId="6BAAFCC9" w14:textId="77777777" w:rsidR="004C1920" w:rsidRPr="00B15E1D" w:rsidRDefault="004C1920" w:rsidP="00701DB3">
            <w:pPr>
              <w:autoSpaceDE w:val="0"/>
              <w:autoSpaceDN w:val="0"/>
              <w:spacing w:before="0"/>
              <w:jc w:val="center"/>
              <w:rPr>
                <w:color w:val="000000" w:themeColor="text1"/>
                <w:sz w:val="20"/>
                <w:szCs w:val="20"/>
              </w:rPr>
            </w:pPr>
          </w:p>
          <w:p w14:paraId="746A29BB" w14:textId="77777777" w:rsidR="004C1920" w:rsidRPr="00B15E1D" w:rsidRDefault="004C1920" w:rsidP="00701DB3">
            <w:pPr>
              <w:autoSpaceDE w:val="0"/>
              <w:autoSpaceDN w:val="0"/>
              <w:spacing w:before="0"/>
              <w:jc w:val="center"/>
              <w:rPr>
                <w:color w:val="000000" w:themeColor="text1"/>
                <w:sz w:val="20"/>
                <w:szCs w:val="20"/>
              </w:rPr>
            </w:pPr>
          </w:p>
          <w:p w14:paraId="632C34AF" w14:textId="77777777" w:rsidR="004C1920" w:rsidRPr="00B15E1D" w:rsidRDefault="004C1920" w:rsidP="00701DB3">
            <w:pPr>
              <w:autoSpaceDE w:val="0"/>
              <w:autoSpaceDN w:val="0"/>
              <w:spacing w:before="0"/>
              <w:jc w:val="center"/>
              <w:rPr>
                <w:color w:val="000000" w:themeColor="text1"/>
                <w:sz w:val="20"/>
                <w:szCs w:val="20"/>
              </w:rPr>
            </w:pPr>
          </w:p>
          <w:p w14:paraId="49CE94EA" w14:textId="77777777" w:rsidR="004C1920" w:rsidRPr="00B15E1D" w:rsidRDefault="004C1920" w:rsidP="00701DB3">
            <w:pPr>
              <w:autoSpaceDE w:val="0"/>
              <w:autoSpaceDN w:val="0"/>
              <w:spacing w:before="0"/>
              <w:jc w:val="center"/>
              <w:rPr>
                <w:color w:val="000000" w:themeColor="text1"/>
                <w:sz w:val="20"/>
                <w:szCs w:val="20"/>
              </w:rPr>
            </w:pPr>
          </w:p>
          <w:p w14:paraId="61A35373" w14:textId="77777777" w:rsidR="004C1920" w:rsidRPr="00B15E1D" w:rsidRDefault="004C1920" w:rsidP="00701DB3">
            <w:pPr>
              <w:autoSpaceDE w:val="0"/>
              <w:autoSpaceDN w:val="0"/>
              <w:spacing w:before="0"/>
              <w:jc w:val="center"/>
              <w:rPr>
                <w:color w:val="000000" w:themeColor="text1"/>
                <w:sz w:val="20"/>
                <w:szCs w:val="20"/>
              </w:rPr>
            </w:pPr>
          </w:p>
          <w:p w14:paraId="5D12AE0E" w14:textId="77777777" w:rsidR="004C1920" w:rsidRPr="00B15E1D" w:rsidRDefault="004C1920" w:rsidP="00701DB3">
            <w:pPr>
              <w:autoSpaceDE w:val="0"/>
              <w:autoSpaceDN w:val="0"/>
              <w:spacing w:before="0"/>
              <w:jc w:val="center"/>
              <w:rPr>
                <w:color w:val="000000" w:themeColor="text1"/>
                <w:sz w:val="20"/>
                <w:szCs w:val="20"/>
              </w:rPr>
            </w:pPr>
          </w:p>
          <w:p w14:paraId="3EC55692" w14:textId="77777777" w:rsidR="004C1920" w:rsidRPr="00B15E1D" w:rsidRDefault="004C1920" w:rsidP="00701DB3">
            <w:pPr>
              <w:autoSpaceDE w:val="0"/>
              <w:autoSpaceDN w:val="0"/>
              <w:spacing w:before="0"/>
              <w:jc w:val="center"/>
              <w:rPr>
                <w:color w:val="000000" w:themeColor="text1"/>
                <w:sz w:val="20"/>
                <w:szCs w:val="20"/>
              </w:rPr>
            </w:pPr>
          </w:p>
          <w:p w14:paraId="2F3934CE" w14:textId="77777777" w:rsidR="004C1920" w:rsidRPr="00B15E1D" w:rsidRDefault="004C1920" w:rsidP="00701DB3">
            <w:pPr>
              <w:autoSpaceDE w:val="0"/>
              <w:autoSpaceDN w:val="0"/>
              <w:spacing w:before="0"/>
              <w:jc w:val="center"/>
              <w:rPr>
                <w:color w:val="000000" w:themeColor="text1"/>
                <w:sz w:val="20"/>
                <w:szCs w:val="20"/>
              </w:rPr>
            </w:pPr>
          </w:p>
          <w:p w14:paraId="11B7B0A3" w14:textId="77777777" w:rsidR="004C1920" w:rsidRPr="00B15E1D" w:rsidRDefault="004C1920" w:rsidP="00701DB3">
            <w:pPr>
              <w:autoSpaceDE w:val="0"/>
              <w:autoSpaceDN w:val="0"/>
              <w:spacing w:before="0"/>
              <w:jc w:val="center"/>
              <w:rPr>
                <w:color w:val="000000" w:themeColor="text1"/>
                <w:sz w:val="20"/>
                <w:szCs w:val="20"/>
              </w:rPr>
            </w:pPr>
          </w:p>
          <w:p w14:paraId="50304FF9" w14:textId="77777777" w:rsidR="004C1920" w:rsidRPr="00B15E1D" w:rsidRDefault="004C1920" w:rsidP="00701DB3">
            <w:pPr>
              <w:autoSpaceDE w:val="0"/>
              <w:autoSpaceDN w:val="0"/>
              <w:spacing w:before="0"/>
              <w:jc w:val="center"/>
              <w:rPr>
                <w:color w:val="000000" w:themeColor="text1"/>
                <w:sz w:val="20"/>
                <w:szCs w:val="20"/>
              </w:rPr>
            </w:pPr>
          </w:p>
          <w:p w14:paraId="6A59EA9E" w14:textId="77777777" w:rsidR="004C1920" w:rsidRPr="00B15E1D" w:rsidRDefault="004C1920" w:rsidP="00701DB3">
            <w:pPr>
              <w:autoSpaceDE w:val="0"/>
              <w:autoSpaceDN w:val="0"/>
              <w:spacing w:before="0"/>
              <w:jc w:val="center"/>
              <w:rPr>
                <w:color w:val="000000" w:themeColor="text1"/>
                <w:sz w:val="20"/>
                <w:szCs w:val="20"/>
              </w:rPr>
            </w:pPr>
          </w:p>
          <w:p w14:paraId="461A60E5" w14:textId="77777777" w:rsidR="004C1920" w:rsidRPr="00B15E1D" w:rsidRDefault="004C1920" w:rsidP="00701DB3">
            <w:pPr>
              <w:autoSpaceDE w:val="0"/>
              <w:autoSpaceDN w:val="0"/>
              <w:spacing w:before="0"/>
              <w:jc w:val="center"/>
              <w:rPr>
                <w:color w:val="000000" w:themeColor="text1"/>
                <w:sz w:val="20"/>
                <w:szCs w:val="20"/>
              </w:rPr>
            </w:pPr>
          </w:p>
          <w:p w14:paraId="6D6872BF" w14:textId="77777777" w:rsidR="004C1920" w:rsidRPr="00B15E1D" w:rsidRDefault="004C1920" w:rsidP="00701DB3">
            <w:pPr>
              <w:autoSpaceDE w:val="0"/>
              <w:autoSpaceDN w:val="0"/>
              <w:spacing w:before="0"/>
              <w:jc w:val="center"/>
              <w:rPr>
                <w:color w:val="000000" w:themeColor="text1"/>
                <w:sz w:val="20"/>
                <w:szCs w:val="20"/>
              </w:rPr>
            </w:pPr>
          </w:p>
          <w:p w14:paraId="6E8AD468" w14:textId="77777777" w:rsidR="004C1920" w:rsidRPr="00B15E1D" w:rsidRDefault="004C1920" w:rsidP="00701DB3">
            <w:pPr>
              <w:autoSpaceDE w:val="0"/>
              <w:autoSpaceDN w:val="0"/>
              <w:spacing w:before="0"/>
              <w:jc w:val="center"/>
              <w:rPr>
                <w:color w:val="000000" w:themeColor="text1"/>
                <w:sz w:val="20"/>
                <w:szCs w:val="20"/>
              </w:rPr>
            </w:pPr>
          </w:p>
          <w:p w14:paraId="75E5CB47" w14:textId="77777777" w:rsidR="004C1920" w:rsidRPr="00B15E1D" w:rsidRDefault="004C1920" w:rsidP="00701DB3">
            <w:pPr>
              <w:autoSpaceDE w:val="0"/>
              <w:autoSpaceDN w:val="0"/>
              <w:spacing w:before="0"/>
              <w:jc w:val="center"/>
              <w:rPr>
                <w:color w:val="000000" w:themeColor="text1"/>
                <w:sz w:val="20"/>
                <w:szCs w:val="20"/>
              </w:rPr>
            </w:pPr>
          </w:p>
          <w:p w14:paraId="3E6FB55A" w14:textId="77777777" w:rsidR="000052B5" w:rsidRDefault="000052B5" w:rsidP="00701DB3">
            <w:pPr>
              <w:autoSpaceDE w:val="0"/>
              <w:autoSpaceDN w:val="0"/>
              <w:spacing w:before="0"/>
              <w:jc w:val="center"/>
              <w:rPr>
                <w:color w:val="000000" w:themeColor="text1"/>
                <w:sz w:val="20"/>
                <w:szCs w:val="20"/>
              </w:rPr>
            </w:pPr>
          </w:p>
          <w:p w14:paraId="2929E466" w14:textId="4362C015"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n.a.</w:t>
            </w:r>
          </w:p>
        </w:tc>
        <w:tc>
          <w:tcPr>
            <w:tcW w:w="2531" w:type="dxa"/>
            <w:tcBorders>
              <w:top w:val="single" w:sz="4" w:space="0" w:color="auto"/>
              <w:left w:val="single" w:sz="4" w:space="0" w:color="auto"/>
              <w:bottom w:val="single" w:sz="4" w:space="0" w:color="auto"/>
            </w:tcBorders>
          </w:tcPr>
          <w:p w14:paraId="472BE91B" w14:textId="118C84A7" w:rsidR="00701DB3" w:rsidRPr="00B15E1D" w:rsidRDefault="00701DB3" w:rsidP="00701DB3">
            <w:pPr>
              <w:autoSpaceDE w:val="0"/>
              <w:autoSpaceDN w:val="0"/>
              <w:spacing w:before="0"/>
              <w:jc w:val="left"/>
              <w:rPr>
                <w:color w:val="000000" w:themeColor="text1"/>
                <w:sz w:val="20"/>
                <w:szCs w:val="20"/>
              </w:rPr>
            </w:pPr>
          </w:p>
        </w:tc>
      </w:tr>
      <w:tr w:rsidR="00B15E1D" w:rsidRPr="00B15E1D" w14:paraId="5DE08C1A" w14:textId="77777777" w:rsidTr="008F77AA">
        <w:tc>
          <w:tcPr>
            <w:tcW w:w="1049" w:type="dxa"/>
            <w:tcBorders>
              <w:top w:val="single" w:sz="4" w:space="0" w:color="auto"/>
              <w:left w:val="single" w:sz="12" w:space="0" w:color="auto"/>
              <w:bottom w:val="single" w:sz="4" w:space="0" w:color="auto"/>
              <w:right w:val="single" w:sz="4" w:space="0" w:color="auto"/>
            </w:tcBorders>
          </w:tcPr>
          <w:p w14:paraId="20491497" w14:textId="77777777"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Č:1</w:t>
            </w:r>
          </w:p>
          <w:p w14:paraId="0EE9E93C" w14:textId="3EA5579F"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Bod 12</w:t>
            </w:r>
          </w:p>
          <w:p w14:paraId="38CA58CC" w14:textId="474989DC" w:rsidR="00701DB3" w:rsidRPr="00B15E1D" w:rsidRDefault="00701DB3" w:rsidP="00701DB3">
            <w:pPr>
              <w:autoSpaceDE w:val="0"/>
              <w:autoSpaceDN w:val="0"/>
              <w:spacing w:before="0"/>
              <w:jc w:val="center"/>
              <w:rPr>
                <w:color w:val="000000" w:themeColor="text1"/>
                <w:sz w:val="20"/>
                <w:szCs w:val="20"/>
              </w:rPr>
            </w:pPr>
          </w:p>
        </w:tc>
        <w:tc>
          <w:tcPr>
            <w:tcW w:w="3377" w:type="dxa"/>
            <w:tcBorders>
              <w:top w:val="single" w:sz="4" w:space="0" w:color="auto"/>
              <w:left w:val="single" w:sz="4" w:space="0" w:color="auto"/>
              <w:bottom w:val="single" w:sz="4" w:space="0" w:color="auto"/>
              <w:right w:val="single" w:sz="4" w:space="0" w:color="auto"/>
            </w:tcBorders>
          </w:tcPr>
          <w:p w14:paraId="4D9737DD" w14:textId="77777777" w:rsidR="00701DB3" w:rsidRPr="00B15E1D" w:rsidRDefault="00701DB3" w:rsidP="00701DB3">
            <w:pPr>
              <w:pStyle w:val="tl10ptPodaokraja"/>
              <w:ind w:right="63"/>
              <w:rPr>
                <w:color w:val="000000" w:themeColor="text1"/>
              </w:rPr>
            </w:pPr>
            <w:r w:rsidRPr="00B15E1D">
              <w:rPr>
                <w:color w:val="000000" w:themeColor="text1"/>
              </w:rPr>
              <w:t>Článok 12 sa nahrádza takto:</w:t>
            </w:r>
          </w:p>
          <w:p w14:paraId="3D470A47" w14:textId="77777777" w:rsidR="00701DB3" w:rsidRPr="00B15E1D" w:rsidRDefault="00701DB3" w:rsidP="00701DB3">
            <w:pPr>
              <w:pStyle w:val="tl10ptPodaokraja"/>
              <w:ind w:right="63"/>
              <w:rPr>
                <w:color w:val="000000" w:themeColor="text1"/>
              </w:rPr>
            </w:pPr>
            <w:r w:rsidRPr="00B15E1D">
              <w:rPr>
                <w:color w:val="000000" w:themeColor="text1"/>
              </w:rPr>
              <w:t>„Článok 12</w:t>
            </w:r>
          </w:p>
          <w:p w14:paraId="4B4AC02F" w14:textId="77777777" w:rsidR="00701DB3" w:rsidRDefault="00701DB3" w:rsidP="00701DB3">
            <w:pPr>
              <w:pStyle w:val="tl10ptPodaokraja"/>
              <w:ind w:right="63"/>
              <w:rPr>
                <w:color w:val="000000" w:themeColor="text1"/>
              </w:rPr>
            </w:pPr>
            <w:r w:rsidRPr="00B15E1D">
              <w:rPr>
                <w:b/>
                <w:color w:val="000000" w:themeColor="text1"/>
              </w:rPr>
              <w:t>Zmena príloh</w:t>
            </w:r>
            <w:r w:rsidRPr="00B15E1D">
              <w:rPr>
                <w:color w:val="000000" w:themeColor="text1"/>
              </w:rPr>
              <w:t xml:space="preserve"> Komisia je splnomocnená v súlade s článkom 12a prijímať delegované akty s cieľom meniť prílohy v záujme ich prispôsobenia technickému pokroku.“</w:t>
            </w:r>
          </w:p>
          <w:p w14:paraId="45BD51AA" w14:textId="5E06F0A5" w:rsidR="00AD06B4" w:rsidRPr="00B15E1D" w:rsidRDefault="00AD06B4" w:rsidP="00701DB3">
            <w:pPr>
              <w:pStyle w:val="tl10ptPodaokraja"/>
              <w:ind w:right="63"/>
              <w:rPr>
                <w:color w:val="000000" w:themeColor="text1"/>
              </w:rPr>
            </w:pPr>
          </w:p>
        </w:tc>
        <w:tc>
          <w:tcPr>
            <w:tcW w:w="794" w:type="dxa"/>
            <w:tcBorders>
              <w:top w:val="single" w:sz="4" w:space="0" w:color="auto"/>
              <w:left w:val="single" w:sz="4" w:space="0" w:color="auto"/>
              <w:bottom w:val="single" w:sz="4" w:space="0" w:color="auto"/>
              <w:right w:val="single" w:sz="12" w:space="0" w:color="auto"/>
            </w:tcBorders>
          </w:tcPr>
          <w:p w14:paraId="0AF2D282" w14:textId="49F2CAA2"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n.a.</w:t>
            </w:r>
          </w:p>
        </w:tc>
        <w:tc>
          <w:tcPr>
            <w:tcW w:w="1080" w:type="dxa"/>
            <w:tcBorders>
              <w:top w:val="single" w:sz="4" w:space="0" w:color="auto"/>
              <w:left w:val="nil"/>
              <w:bottom w:val="single" w:sz="4" w:space="0" w:color="auto"/>
              <w:right w:val="single" w:sz="4" w:space="0" w:color="auto"/>
            </w:tcBorders>
          </w:tcPr>
          <w:p w14:paraId="20828059" w14:textId="77777777" w:rsidR="00701DB3" w:rsidRPr="00B15E1D" w:rsidRDefault="00701DB3" w:rsidP="00701DB3">
            <w:pPr>
              <w:autoSpaceDE w:val="0"/>
              <w:autoSpaceDN w:val="0"/>
              <w:spacing w:before="0"/>
              <w:jc w:val="center"/>
              <w:rPr>
                <w:color w:val="000000" w:themeColor="text1"/>
                <w:sz w:val="20"/>
                <w:szCs w:val="20"/>
              </w:rPr>
            </w:pPr>
          </w:p>
        </w:tc>
        <w:tc>
          <w:tcPr>
            <w:tcW w:w="900" w:type="dxa"/>
            <w:tcBorders>
              <w:top w:val="single" w:sz="4" w:space="0" w:color="auto"/>
              <w:left w:val="single" w:sz="4" w:space="0" w:color="auto"/>
              <w:bottom w:val="single" w:sz="4" w:space="0" w:color="auto"/>
              <w:right w:val="single" w:sz="4" w:space="0" w:color="auto"/>
            </w:tcBorders>
          </w:tcPr>
          <w:p w14:paraId="498295DF" w14:textId="77777777" w:rsidR="00701DB3" w:rsidRPr="00B15E1D" w:rsidRDefault="00701DB3" w:rsidP="00701DB3">
            <w:pPr>
              <w:autoSpaceDE w:val="0"/>
              <w:autoSpaceDN w:val="0"/>
              <w:spacing w:before="0"/>
              <w:jc w:val="center"/>
              <w:rPr>
                <w:color w:val="000000" w:themeColor="text1"/>
                <w:sz w:val="20"/>
                <w:szCs w:val="20"/>
              </w:rPr>
            </w:pPr>
          </w:p>
        </w:tc>
        <w:tc>
          <w:tcPr>
            <w:tcW w:w="4540" w:type="dxa"/>
            <w:tcBorders>
              <w:top w:val="single" w:sz="4" w:space="0" w:color="auto"/>
              <w:left w:val="single" w:sz="4" w:space="0" w:color="auto"/>
              <w:bottom w:val="single" w:sz="4" w:space="0" w:color="auto"/>
              <w:right w:val="single" w:sz="4" w:space="0" w:color="auto"/>
            </w:tcBorders>
          </w:tcPr>
          <w:p w14:paraId="31BC670D" w14:textId="77777777" w:rsidR="00701DB3" w:rsidRPr="00B15E1D" w:rsidRDefault="00701DB3" w:rsidP="00701DB3">
            <w:pPr>
              <w:pStyle w:val="tl10ptPodaokraja"/>
              <w:ind w:right="63"/>
              <w:rPr>
                <w:color w:val="000000" w:themeColor="text1"/>
              </w:rPr>
            </w:pPr>
          </w:p>
        </w:tc>
        <w:tc>
          <w:tcPr>
            <w:tcW w:w="849" w:type="dxa"/>
            <w:tcBorders>
              <w:top w:val="single" w:sz="4" w:space="0" w:color="auto"/>
              <w:left w:val="single" w:sz="4" w:space="0" w:color="auto"/>
              <w:bottom w:val="single" w:sz="4" w:space="0" w:color="auto"/>
              <w:right w:val="single" w:sz="4" w:space="0" w:color="auto"/>
            </w:tcBorders>
          </w:tcPr>
          <w:p w14:paraId="23CA2BCD" w14:textId="012EDA92"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n.a.</w:t>
            </w:r>
          </w:p>
        </w:tc>
        <w:tc>
          <w:tcPr>
            <w:tcW w:w="2531" w:type="dxa"/>
            <w:tcBorders>
              <w:top w:val="single" w:sz="4" w:space="0" w:color="auto"/>
              <w:left w:val="single" w:sz="4" w:space="0" w:color="auto"/>
              <w:bottom w:val="single" w:sz="4" w:space="0" w:color="auto"/>
            </w:tcBorders>
          </w:tcPr>
          <w:p w14:paraId="1DFF154A" w14:textId="0CFC8670" w:rsidR="00701DB3" w:rsidRPr="00B15E1D" w:rsidRDefault="00701DB3" w:rsidP="00701DB3">
            <w:pPr>
              <w:autoSpaceDE w:val="0"/>
              <w:autoSpaceDN w:val="0"/>
              <w:spacing w:before="0"/>
              <w:jc w:val="left"/>
              <w:rPr>
                <w:color w:val="000000" w:themeColor="text1"/>
                <w:sz w:val="20"/>
                <w:szCs w:val="20"/>
              </w:rPr>
            </w:pPr>
          </w:p>
        </w:tc>
      </w:tr>
      <w:tr w:rsidR="00B15E1D" w:rsidRPr="00B15E1D" w14:paraId="69A3A03F" w14:textId="77777777" w:rsidTr="008F77AA">
        <w:tc>
          <w:tcPr>
            <w:tcW w:w="1049" w:type="dxa"/>
            <w:tcBorders>
              <w:top w:val="single" w:sz="4" w:space="0" w:color="auto"/>
              <w:left w:val="single" w:sz="12" w:space="0" w:color="auto"/>
              <w:bottom w:val="single" w:sz="4" w:space="0" w:color="auto"/>
              <w:right w:val="single" w:sz="4" w:space="0" w:color="auto"/>
            </w:tcBorders>
          </w:tcPr>
          <w:p w14:paraId="3F202463" w14:textId="77777777"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Č:1</w:t>
            </w:r>
          </w:p>
          <w:p w14:paraId="42F4ABE8" w14:textId="51F49288"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Bod 13</w:t>
            </w:r>
          </w:p>
        </w:tc>
        <w:tc>
          <w:tcPr>
            <w:tcW w:w="3377" w:type="dxa"/>
            <w:tcBorders>
              <w:top w:val="single" w:sz="4" w:space="0" w:color="auto"/>
              <w:left w:val="single" w:sz="4" w:space="0" w:color="auto"/>
              <w:bottom w:val="single" w:sz="4" w:space="0" w:color="auto"/>
              <w:right w:val="single" w:sz="4" w:space="0" w:color="auto"/>
            </w:tcBorders>
          </w:tcPr>
          <w:p w14:paraId="1818C967" w14:textId="77777777" w:rsidR="00701DB3" w:rsidRPr="00B15E1D" w:rsidRDefault="00701DB3" w:rsidP="00701DB3">
            <w:pPr>
              <w:pStyle w:val="tl10ptPodaokraja"/>
              <w:ind w:right="63"/>
              <w:rPr>
                <w:color w:val="000000" w:themeColor="text1"/>
              </w:rPr>
            </w:pPr>
            <w:r w:rsidRPr="00B15E1D">
              <w:rPr>
                <w:color w:val="000000" w:themeColor="text1"/>
              </w:rPr>
              <w:t>Vkladá sa tento článok:</w:t>
            </w:r>
          </w:p>
          <w:p w14:paraId="09F332D6" w14:textId="77777777" w:rsidR="00701DB3" w:rsidRPr="00B15E1D" w:rsidRDefault="00701DB3" w:rsidP="00701DB3">
            <w:pPr>
              <w:pStyle w:val="tl10ptPodaokraja"/>
              <w:ind w:right="63"/>
              <w:rPr>
                <w:color w:val="000000" w:themeColor="text1"/>
              </w:rPr>
            </w:pPr>
            <w:r w:rsidRPr="00B15E1D">
              <w:rPr>
                <w:color w:val="000000" w:themeColor="text1"/>
              </w:rPr>
              <w:t>„Článok 12a</w:t>
            </w:r>
          </w:p>
          <w:p w14:paraId="51F1FAFB" w14:textId="185DCBDA" w:rsidR="00701DB3" w:rsidRPr="00B15E1D" w:rsidRDefault="00701DB3" w:rsidP="00701DB3">
            <w:pPr>
              <w:pStyle w:val="tl10ptPodaokraja"/>
              <w:ind w:right="63"/>
              <w:rPr>
                <w:b/>
                <w:color w:val="000000" w:themeColor="text1"/>
              </w:rPr>
            </w:pPr>
            <w:r w:rsidRPr="00B15E1D">
              <w:rPr>
                <w:b/>
                <w:color w:val="000000" w:themeColor="text1"/>
              </w:rPr>
              <w:t>Vykonávanie delegovania právomoci</w:t>
            </w:r>
          </w:p>
          <w:p w14:paraId="61622E4E" w14:textId="77777777" w:rsidR="00701DB3" w:rsidRPr="00B15E1D" w:rsidRDefault="00701DB3" w:rsidP="00701DB3">
            <w:pPr>
              <w:pStyle w:val="tl10ptPodaokraja"/>
              <w:ind w:right="63"/>
              <w:rPr>
                <w:color w:val="000000" w:themeColor="text1"/>
              </w:rPr>
            </w:pPr>
          </w:p>
          <w:p w14:paraId="4B3654B6" w14:textId="77777777" w:rsidR="00701DB3" w:rsidRPr="00B15E1D" w:rsidRDefault="00701DB3" w:rsidP="00701DB3">
            <w:pPr>
              <w:pStyle w:val="tl10ptPodaokraja"/>
              <w:ind w:right="63"/>
              <w:rPr>
                <w:color w:val="000000" w:themeColor="text1"/>
              </w:rPr>
            </w:pPr>
            <w:r w:rsidRPr="00B15E1D">
              <w:rPr>
                <w:color w:val="000000" w:themeColor="text1"/>
              </w:rPr>
              <w:t>1. Komisii sa udeľuje právomoc prijímať delegované akty za podmienok stanovených v tomto článku.</w:t>
            </w:r>
          </w:p>
          <w:p w14:paraId="43BFD787" w14:textId="750C36B3" w:rsidR="00701DB3" w:rsidRPr="00B15E1D" w:rsidRDefault="00701DB3" w:rsidP="00701DB3">
            <w:pPr>
              <w:pStyle w:val="tl10ptPodaokraja"/>
              <w:ind w:right="63"/>
              <w:rPr>
                <w:color w:val="000000" w:themeColor="text1"/>
              </w:rPr>
            </w:pPr>
            <w:r w:rsidRPr="00B15E1D">
              <w:rPr>
                <w:color w:val="000000" w:themeColor="text1"/>
              </w:rPr>
              <w:t>2. Právomoc prijímať delegované akty uvedená v článku 12 sa Komisii udeľuje na obdobie piatich rokov od 16. decembra 2019. Komisia vypracuje správu týkajúcu sa delegovania právomoci najneskôr deväť mesiacov pred</w:t>
            </w:r>
          </w:p>
          <w:p w14:paraId="3B23D4B7" w14:textId="77777777" w:rsidR="00701DB3" w:rsidRPr="00B15E1D" w:rsidRDefault="00701DB3" w:rsidP="00701DB3">
            <w:pPr>
              <w:pStyle w:val="tl10ptPodaokraja"/>
              <w:ind w:right="63"/>
              <w:rPr>
                <w:color w:val="000000" w:themeColor="text1"/>
              </w:rPr>
            </w:pPr>
            <w:r w:rsidRPr="00B15E1D">
              <w:rPr>
                <w:color w:val="000000" w:themeColor="text1"/>
              </w:rPr>
              <w:t xml:space="preserve">uplynutím tohto päťročného obdobia. Delegovanie právomoci sa automaticky predlžuje o rovnako dlhé obdobia, pokiaľ Európsky parlament alebo Rada nevznesú voči takémuto predĺženiu </w:t>
            </w:r>
            <w:r w:rsidRPr="00B15E1D">
              <w:rPr>
                <w:color w:val="000000" w:themeColor="text1"/>
              </w:rPr>
              <w:lastRenderedPageBreak/>
              <w:t xml:space="preserve">námietku najneskôr tri mesiace pred koncom každého obdobia. </w:t>
            </w:r>
          </w:p>
          <w:p w14:paraId="35C2E6ED" w14:textId="5D89F305" w:rsidR="00701DB3" w:rsidRPr="00B15E1D" w:rsidRDefault="00701DB3" w:rsidP="00701DB3">
            <w:pPr>
              <w:pStyle w:val="tl10ptPodaokraja"/>
              <w:ind w:right="63"/>
              <w:rPr>
                <w:color w:val="000000" w:themeColor="text1"/>
              </w:rPr>
            </w:pPr>
            <w:r w:rsidRPr="00B15E1D">
              <w:rPr>
                <w:color w:val="000000" w:themeColor="text1"/>
              </w:rPr>
              <w:t>3. Delegovanie právomoci uvedené v článku 12 môže Európsky parlament alebo Rada kedykoľvek odvolať. Rozhodnutím o odvolaní sa ukončuje delegovanie právomoci, ktoré sa v ňom uvádza. Rozhodnutie nadobúda účinnosť dňom nasledujúcim po jeho uverejnení v Úradnom vestníku Európskej únie alebo k neskoršiemu dátumu, ktorý je v ňom určený. Nie je ním dotknutá platnosť delegovaných aktov, ktoré už nadobudli účinnosť.</w:t>
            </w:r>
          </w:p>
          <w:p w14:paraId="5E2E5ECE" w14:textId="525C50E8" w:rsidR="00701DB3" w:rsidRPr="00B15E1D" w:rsidRDefault="00701DB3" w:rsidP="00701DB3">
            <w:pPr>
              <w:pStyle w:val="tl10ptPodaokraja"/>
              <w:ind w:right="63"/>
              <w:rPr>
                <w:color w:val="000000" w:themeColor="text1"/>
              </w:rPr>
            </w:pPr>
            <w:r w:rsidRPr="00B15E1D">
              <w:rPr>
                <w:color w:val="000000" w:themeColor="text1"/>
              </w:rPr>
              <w:t>4. Komisia pred prijatím delegovaného aktu konzultuje s odborníkmi určenými jednotlivými členskými štátmi v súlade so zásadami stanovenými v Medziinštitucionálnej dohode z 13. apríla 2016 o lepšej tvorbe práva (*). Ú. V. EÚ L 123, 12.5.2016, s. 1.“</w:t>
            </w:r>
          </w:p>
          <w:p w14:paraId="33F7F0A9" w14:textId="77777777" w:rsidR="00701DB3" w:rsidRPr="00B15E1D" w:rsidRDefault="00701DB3" w:rsidP="00701DB3">
            <w:pPr>
              <w:pStyle w:val="tl10ptPodaokraja"/>
              <w:ind w:right="63"/>
              <w:rPr>
                <w:color w:val="000000" w:themeColor="text1"/>
              </w:rPr>
            </w:pPr>
            <w:r w:rsidRPr="00B15E1D">
              <w:rPr>
                <w:color w:val="000000" w:themeColor="text1"/>
              </w:rPr>
              <w:t>5. Komisia oznamuje delegovaný akt hneď po jeho prijatí súčasne Európskemu parlamentu a Rade.</w:t>
            </w:r>
          </w:p>
          <w:p w14:paraId="1B2CB8A3" w14:textId="77777777" w:rsidR="00701DB3" w:rsidRDefault="00701DB3" w:rsidP="00701DB3">
            <w:pPr>
              <w:pStyle w:val="tl10ptPodaokraja"/>
              <w:ind w:right="63"/>
              <w:rPr>
                <w:color w:val="000000" w:themeColor="text1"/>
              </w:rPr>
            </w:pPr>
            <w:r w:rsidRPr="00B15E1D">
              <w:rPr>
                <w:color w:val="000000" w:themeColor="text1"/>
              </w:rPr>
              <w:t>6. Delegovaný akt prijatý podľa článku 12 nadobudne účinnosť, len ak Európsky parlament alebo Rada voči nemu nevzniesli námietku v lehote dvoch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dva mesiace.</w:t>
            </w:r>
          </w:p>
          <w:p w14:paraId="3F73AC69" w14:textId="72B4BFBD" w:rsidR="00DF4319" w:rsidRPr="00B15E1D" w:rsidRDefault="00DF4319" w:rsidP="00701DB3">
            <w:pPr>
              <w:pStyle w:val="tl10ptPodaokraja"/>
              <w:ind w:right="63"/>
              <w:rPr>
                <w:color w:val="000000" w:themeColor="text1"/>
              </w:rPr>
            </w:pPr>
          </w:p>
        </w:tc>
        <w:tc>
          <w:tcPr>
            <w:tcW w:w="794" w:type="dxa"/>
            <w:tcBorders>
              <w:top w:val="single" w:sz="4" w:space="0" w:color="auto"/>
              <w:left w:val="single" w:sz="4" w:space="0" w:color="auto"/>
              <w:bottom w:val="single" w:sz="4" w:space="0" w:color="auto"/>
              <w:right w:val="single" w:sz="12" w:space="0" w:color="auto"/>
            </w:tcBorders>
          </w:tcPr>
          <w:p w14:paraId="53AA1CC6" w14:textId="02549042"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lastRenderedPageBreak/>
              <w:t>n.a.</w:t>
            </w:r>
          </w:p>
        </w:tc>
        <w:tc>
          <w:tcPr>
            <w:tcW w:w="1080" w:type="dxa"/>
            <w:tcBorders>
              <w:top w:val="single" w:sz="4" w:space="0" w:color="auto"/>
              <w:left w:val="nil"/>
              <w:bottom w:val="single" w:sz="4" w:space="0" w:color="auto"/>
              <w:right w:val="single" w:sz="4" w:space="0" w:color="auto"/>
            </w:tcBorders>
          </w:tcPr>
          <w:p w14:paraId="401EAF99" w14:textId="77777777" w:rsidR="00701DB3" w:rsidRPr="00B15E1D" w:rsidRDefault="00701DB3" w:rsidP="00701DB3">
            <w:pPr>
              <w:autoSpaceDE w:val="0"/>
              <w:autoSpaceDN w:val="0"/>
              <w:spacing w:before="0"/>
              <w:jc w:val="center"/>
              <w:rPr>
                <w:color w:val="000000" w:themeColor="text1"/>
                <w:sz w:val="20"/>
                <w:szCs w:val="20"/>
              </w:rPr>
            </w:pPr>
          </w:p>
        </w:tc>
        <w:tc>
          <w:tcPr>
            <w:tcW w:w="900" w:type="dxa"/>
            <w:tcBorders>
              <w:top w:val="single" w:sz="4" w:space="0" w:color="auto"/>
              <w:left w:val="single" w:sz="4" w:space="0" w:color="auto"/>
              <w:bottom w:val="single" w:sz="4" w:space="0" w:color="auto"/>
              <w:right w:val="single" w:sz="4" w:space="0" w:color="auto"/>
            </w:tcBorders>
          </w:tcPr>
          <w:p w14:paraId="744347FC" w14:textId="77777777" w:rsidR="00701DB3" w:rsidRPr="00B15E1D" w:rsidRDefault="00701DB3" w:rsidP="00701DB3">
            <w:pPr>
              <w:autoSpaceDE w:val="0"/>
              <w:autoSpaceDN w:val="0"/>
              <w:spacing w:before="0"/>
              <w:jc w:val="center"/>
              <w:rPr>
                <w:color w:val="000000" w:themeColor="text1"/>
                <w:sz w:val="20"/>
                <w:szCs w:val="20"/>
              </w:rPr>
            </w:pPr>
          </w:p>
        </w:tc>
        <w:tc>
          <w:tcPr>
            <w:tcW w:w="4540" w:type="dxa"/>
            <w:tcBorders>
              <w:top w:val="single" w:sz="4" w:space="0" w:color="auto"/>
              <w:left w:val="single" w:sz="4" w:space="0" w:color="auto"/>
              <w:bottom w:val="single" w:sz="4" w:space="0" w:color="auto"/>
              <w:right w:val="single" w:sz="4" w:space="0" w:color="auto"/>
            </w:tcBorders>
          </w:tcPr>
          <w:p w14:paraId="542D92B8" w14:textId="77777777" w:rsidR="00701DB3" w:rsidRPr="00B15E1D" w:rsidRDefault="00701DB3" w:rsidP="00701DB3">
            <w:pPr>
              <w:pStyle w:val="tl10ptPodaokraja"/>
              <w:ind w:right="63"/>
              <w:rPr>
                <w:color w:val="000000" w:themeColor="text1"/>
              </w:rPr>
            </w:pPr>
          </w:p>
        </w:tc>
        <w:tc>
          <w:tcPr>
            <w:tcW w:w="849" w:type="dxa"/>
            <w:tcBorders>
              <w:top w:val="single" w:sz="4" w:space="0" w:color="auto"/>
              <w:left w:val="single" w:sz="4" w:space="0" w:color="auto"/>
              <w:bottom w:val="single" w:sz="4" w:space="0" w:color="auto"/>
              <w:right w:val="single" w:sz="4" w:space="0" w:color="auto"/>
            </w:tcBorders>
          </w:tcPr>
          <w:p w14:paraId="73628691" w14:textId="7D83B50E"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n.a.</w:t>
            </w:r>
          </w:p>
        </w:tc>
        <w:tc>
          <w:tcPr>
            <w:tcW w:w="2531" w:type="dxa"/>
            <w:tcBorders>
              <w:top w:val="single" w:sz="4" w:space="0" w:color="auto"/>
              <w:left w:val="single" w:sz="4" w:space="0" w:color="auto"/>
              <w:bottom w:val="single" w:sz="4" w:space="0" w:color="auto"/>
            </w:tcBorders>
          </w:tcPr>
          <w:p w14:paraId="25D14DD5" w14:textId="39CCCDD6" w:rsidR="00701DB3" w:rsidRPr="00B15E1D" w:rsidRDefault="00701DB3" w:rsidP="00701DB3">
            <w:pPr>
              <w:autoSpaceDE w:val="0"/>
              <w:autoSpaceDN w:val="0"/>
              <w:spacing w:before="0"/>
              <w:jc w:val="left"/>
              <w:rPr>
                <w:color w:val="000000" w:themeColor="text1"/>
                <w:sz w:val="20"/>
                <w:szCs w:val="20"/>
              </w:rPr>
            </w:pPr>
          </w:p>
        </w:tc>
      </w:tr>
      <w:tr w:rsidR="00B15E1D" w:rsidRPr="00B15E1D" w14:paraId="5A759107" w14:textId="77777777" w:rsidTr="008F77AA">
        <w:tc>
          <w:tcPr>
            <w:tcW w:w="1049" w:type="dxa"/>
            <w:tcBorders>
              <w:top w:val="single" w:sz="4" w:space="0" w:color="auto"/>
              <w:left w:val="single" w:sz="12" w:space="0" w:color="auto"/>
              <w:bottom w:val="single" w:sz="4" w:space="0" w:color="auto"/>
              <w:right w:val="single" w:sz="4" w:space="0" w:color="auto"/>
            </w:tcBorders>
          </w:tcPr>
          <w:p w14:paraId="7247CB10" w14:textId="77777777"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lastRenderedPageBreak/>
              <w:t>Č:1</w:t>
            </w:r>
          </w:p>
          <w:p w14:paraId="65A35540" w14:textId="460A75AE"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Bod 14</w:t>
            </w:r>
          </w:p>
          <w:p w14:paraId="498C6DA2" w14:textId="5D786F88" w:rsidR="00701DB3" w:rsidRPr="00B15E1D" w:rsidRDefault="00701DB3" w:rsidP="00701DB3">
            <w:pPr>
              <w:autoSpaceDE w:val="0"/>
              <w:autoSpaceDN w:val="0"/>
              <w:spacing w:before="0"/>
              <w:jc w:val="center"/>
              <w:rPr>
                <w:color w:val="000000" w:themeColor="text1"/>
                <w:sz w:val="20"/>
                <w:szCs w:val="20"/>
              </w:rPr>
            </w:pPr>
          </w:p>
        </w:tc>
        <w:tc>
          <w:tcPr>
            <w:tcW w:w="3377" w:type="dxa"/>
            <w:tcBorders>
              <w:top w:val="single" w:sz="4" w:space="0" w:color="auto"/>
              <w:left w:val="single" w:sz="4" w:space="0" w:color="auto"/>
              <w:bottom w:val="single" w:sz="4" w:space="0" w:color="auto"/>
              <w:right w:val="single" w:sz="4" w:space="0" w:color="auto"/>
            </w:tcBorders>
          </w:tcPr>
          <w:p w14:paraId="7F64E9C4" w14:textId="1A51709A" w:rsidR="00701DB3" w:rsidRPr="00B15E1D" w:rsidRDefault="00701DB3" w:rsidP="00701DB3">
            <w:pPr>
              <w:pStyle w:val="tl10ptPodaokraja"/>
              <w:ind w:right="63"/>
              <w:rPr>
                <w:color w:val="000000" w:themeColor="text1"/>
              </w:rPr>
            </w:pPr>
            <w:r w:rsidRPr="00B15E1D">
              <w:rPr>
                <w:color w:val="000000" w:themeColor="text1"/>
              </w:rPr>
              <w:t>14.Článok 13 sa nahrádza takto:</w:t>
            </w:r>
          </w:p>
          <w:p w14:paraId="5D68F0EC" w14:textId="77777777" w:rsidR="00701DB3" w:rsidRPr="00B15E1D" w:rsidRDefault="00701DB3" w:rsidP="00701DB3">
            <w:pPr>
              <w:pStyle w:val="tl10ptPodaokraja"/>
              <w:ind w:right="63"/>
              <w:rPr>
                <w:color w:val="000000" w:themeColor="text1"/>
              </w:rPr>
            </w:pPr>
            <w:r w:rsidRPr="00B15E1D">
              <w:rPr>
                <w:color w:val="000000" w:themeColor="text1"/>
              </w:rPr>
              <w:t>„Článok 13</w:t>
            </w:r>
          </w:p>
          <w:p w14:paraId="1DEF7D28" w14:textId="77777777" w:rsidR="00701DB3" w:rsidRPr="00B15E1D" w:rsidRDefault="00701DB3" w:rsidP="00701DB3">
            <w:pPr>
              <w:pStyle w:val="tl10ptPodaokraja"/>
              <w:ind w:right="63"/>
              <w:rPr>
                <w:b/>
                <w:color w:val="000000" w:themeColor="text1"/>
              </w:rPr>
            </w:pPr>
            <w:r w:rsidRPr="00B15E1D">
              <w:rPr>
                <w:b/>
                <w:color w:val="000000" w:themeColor="text1"/>
              </w:rPr>
              <w:t>Postup výboru</w:t>
            </w:r>
          </w:p>
          <w:p w14:paraId="4B2886CD" w14:textId="1004113A" w:rsidR="00701DB3" w:rsidRPr="00B15E1D" w:rsidRDefault="00701DB3" w:rsidP="00701DB3">
            <w:pPr>
              <w:pStyle w:val="tl10ptPodaokraja"/>
              <w:ind w:right="63"/>
              <w:rPr>
                <w:color w:val="000000" w:themeColor="text1"/>
              </w:rPr>
            </w:pPr>
            <w:r w:rsidRPr="00B15E1D">
              <w:rPr>
                <w:color w:val="000000" w:themeColor="text1"/>
              </w:rPr>
              <w:t>1. Komisii pomáha výbor. Uvedený výbor je výborom v zmysle nariadenia Európskeho parlamentu a Rady (EÚ) č. 182/2011 (*).</w:t>
            </w:r>
          </w:p>
          <w:p w14:paraId="775329F8" w14:textId="228FD1D4" w:rsidR="00701DB3" w:rsidRPr="00B15E1D" w:rsidRDefault="00701DB3" w:rsidP="00701DB3">
            <w:pPr>
              <w:pStyle w:val="tl10ptPodaokraja"/>
              <w:ind w:right="63"/>
              <w:rPr>
                <w:color w:val="000000" w:themeColor="text1"/>
              </w:rPr>
            </w:pPr>
            <w:r w:rsidRPr="00B15E1D">
              <w:rPr>
                <w:color w:val="000000" w:themeColor="text1"/>
              </w:rPr>
              <w:t>2. Ak sa odkazuje na tento odsek, uplatňuje sa článok 5 nariadenia (EÚ) č. 182/2011.</w:t>
            </w:r>
          </w:p>
          <w:p w14:paraId="0271875D" w14:textId="77777777" w:rsidR="00701DB3" w:rsidRPr="00B15E1D" w:rsidRDefault="00701DB3" w:rsidP="00701DB3">
            <w:pPr>
              <w:pStyle w:val="tl10ptPodaokraja"/>
              <w:ind w:right="63"/>
              <w:rPr>
                <w:color w:val="000000" w:themeColor="text1"/>
              </w:rPr>
            </w:pPr>
          </w:p>
          <w:p w14:paraId="6972CB42" w14:textId="77777777" w:rsidR="00701DB3" w:rsidRDefault="00701DB3" w:rsidP="00701DB3">
            <w:pPr>
              <w:pStyle w:val="tl10ptPodaokraja"/>
              <w:ind w:right="63"/>
              <w:rPr>
                <w:color w:val="000000" w:themeColor="text1"/>
              </w:rPr>
            </w:pPr>
            <w:r w:rsidRPr="00B15E1D">
              <w:rPr>
                <w:color w:val="000000" w:themeColor="text1"/>
              </w:rPr>
              <w:t>(*) Nariadenie Európskeho parlamentu a Rady (EÚ) č. 182/2011 zo 16. februára 2011, ktorým sa ustanovujú pravidlá a všeobecné zásady mechanizmu, na základe ktorého členské štáty kontrolujú vykonávanie vykonávacích právomocí Komisie (Ú. v. EÚ L 55, 28.2.2011, s. 13).“</w:t>
            </w:r>
          </w:p>
          <w:p w14:paraId="2B56BF50" w14:textId="03518548" w:rsidR="00DF4319" w:rsidRPr="00B15E1D" w:rsidRDefault="00DF4319" w:rsidP="00701DB3">
            <w:pPr>
              <w:pStyle w:val="tl10ptPodaokraja"/>
              <w:ind w:right="63"/>
              <w:rPr>
                <w:color w:val="000000" w:themeColor="text1"/>
              </w:rPr>
            </w:pPr>
          </w:p>
        </w:tc>
        <w:tc>
          <w:tcPr>
            <w:tcW w:w="794" w:type="dxa"/>
            <w:tcBorders>
              <w:top w:val="single" w:sz="4" w:space="0" w:color="auto"/>
              <w:left w:val="single" w:sz="4" w:space="0" w:color="auto"/>
              <w:bottom w:val="single" w:sz="4" w:space="0" w:color="auto"/>
              <w:right w:val="single" w:sz="12" w:space="0" w:color="auto"/>
            </w:tcBorders>
          </w:tcPr>
          <w:p w14:paraId="39F62346" w14:textId="40C5DCC1"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n.a.</w:t>
            </w:r>
          </w:p>
        </w:tc>
        <w:tc>
          <w:tcPr>
            <w:tcW w:w="1080" w:type="dxa"/>
            <w:tcBorders>
              <w:top w:val="single" w:sz="4" w:space="0" w:color="auto"/>
              <w:left w:val="nil"/>
              <w:bottom w:val="single" w:sz="4" w:space="0" w:color="auto"/>
              <w:right w:val="single" w:sz="4" w:space="0" w:color="auto"/>
            </w:tcBorders>
          </w:tcPr>
          <w:p w14:paraId="32B40BA6" w14:textId="77777777" w:rsidR="00701DB3" w:rsidRPr="00B15E1D" w:rsidRDefault="00701DB3" w:rsidP="00701DB3">
            <w:pPr>
              <w:autoSpaceDE w:val="0"/>
              <w:autoSpaceDN w:val="0"/>
              <w:spacing w:before="0"/>
              <w:jc w:val="center"/>
              <w:rPr>
                <w:color w:val="000000" w:themeColor="text1"/>
                <w:sz w:val="20"/>
                <w:szCs w:val="20"/>
              </w:rPr>
            </w:pPr>
          </w:p>
        </w:tc>
        <w:tc>
          <w:tcPr>
            <w:tcW w:w="900" w:type="dxa"/>
            <w:tcBorders>
              <w:top w:val="single" w:sz="4" w:space="0" w:color="auto"/>
              <w:left w:val="single" w:sz="4" w:space="0" w:color="auto"/>
              <w:bottom w:val="single" w:sz="4" w:space="0" w:color="auto"/>
              <w:right w:val="single" w:sz="4" w:space="0" w:color="auto"/>
            </w:tcBorders>
          </w:tcPr>
          <w:p w14:paraId="402FA344" w14:textId="77777777" w:rsidR="00701DB3" w:rsidRPr="00B15E1D" w:rsidRDefault="00701DB3" w:rsidP="00701DB3">
            <w:pPr>
              <w:autoSpaceDE w:val="0"/>
              <w:autoSpaceDN w:val="0"/>
              <w:spacing w:before="0"/>
              <w:jc w:val="center"/>
              <w:rPr>
                <w:color w:val="000000" w:themeColor="text1"/>
                <w:sz w:val="20"/>
                <w:szCs w:val="20"/>
              </w:rPr>
            </w:pPr>
          </w:p>
        </w:tc>
        <w:tc>
          <w:tcPr>
            <w:tcW w:w="4540" w:type="dxa"/>
            <w:tcBorders>
              <w:top w:val="single" w:sz="4" w:space="0" w:color="auto"/>
              <w:left w:val="single" w:sz="4" w:space="0" w:color="auto"/>
              <w:bottom w:val="single" w:sz="4" w:space="0" w:color="auto"/>
              <w:right w:val="single" w:sz="4" w:space="0" w:color="auto"/>
            </w:tcBorders>
          </w:tcPr>
          <w:p w14:paraId="7E9737DF" w14:textId="77777777" w:rsidR="00701DB3" w:rsidRPr="00B15E1D" w:rsidRDefault="00701DB3" w:rsidP="00701DB3">
            <w:pPr>
              <w:pStyle w:val="tl10ptPodaokraja"/>
              <w:ind w:right="63"/>
              <w:rPr>
                <w:color w:val="000000" w:themeColor="text1"/>
              </w:rPr>
            </w:pPr>
          </w:p>
        </w:tc>
        <w:tc>
          <w:tcPr>
            <w:tcW w:w="849" w:type="dxa"/>
            <w:tcBorders>
              <w:top w:val="single" w:sz="4" w:space="0" w:color="auto"/>
              <w:left w:val="single" w:sz="4" w:space="0" w:color="auto"/>
              <w:bottom w:val="single" w:sz="4" w:space="0" w:color="auto"/>
              <w:right w:val="single" w:sz="4" w:space="0" w:color="auto"/>
            </w:tcBorders>
          </w:tcPr>
          <w:p w14:paraId="0A4773DB" w14:textId="01B2BCE5"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n.a.</w:t>
            </w:r>
          </w:p>
        </w:tc>
        <w:tc>
          <w:tcPr>
            <w:tcW w:w="2531" w:type="dxa"/>
            <w:tcBorders>
              <w:top w:val="single" w:sz="4" w:space="0" w:color="auto"/>
              <w:left w:val="single" w:sz="4" w:space="0" w:color="auto"/>
              <w:bottom w:val="single" w:sz="4" w:space="0" w:color="auto"/>
            </w:tcBorders>
          </w:tcPr>
          <w:p w14:paraId="72344630" w14:textId="79E4C7BB" w:rsidR="00701DB3" w:rsidRPr="00B15E1D" w:rsidRDefault="00701DB3" w:rsidP="00701DB3">
            <w:pPr>
              <w:autoSpaceDE w:val="0"/>
              <w:autoSpaceDN w:val="0"/>
              <w:spacing w:before="0"/>
              <w:jc w:val="left"/>
              <w:rPr>
                <w:color w:val="000000" w:themeColor="text1"/>
                <w:sz w:val="20"/>
                <w:szCs w:val="20"/>
              </w:rPr>
            </w:pPr>
          </w:p>
        </w:tc>
      </w:tr>
      <w:tr w:rsidR="00B15E1D" w:rsidRPr="00B15E1D" w14:paraId="33478126" w14:textId="77777777" w:rsidTr="008F77AA">
        <w:tc>
          <w:tcPr>
            <w:tcW w:w="1049" w:type="dxa"/>
            <w:tcBorders>
              <w:top w:val="single" w:sz="4" w:space="0" w:color="auto"/>
              <w:left w:val="single" w:sz="12" w:space="0" w:color="auto"/>
              <w:bottom w:val="single" w:sz="4" w:space="0" w:color="auto"/>
              <w:right w:val="single" w:sz="4" w:space="0" w:color="auto"/>
            </w:tcBorders>
          </w:tcPr>
          <w:p w14:paraId="2AE53A40" w14:textId="77777777"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Č:1</w:t>
            </w:r>
          </w:p>
          <w:p w14:paraId="415975FF" w14:textId="20109E5E"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Bod 15</w:t>
            </w:r>
          </w:p>
          <w:p w14:paraId="34214461" w14:textId="701EF0F7" w:rsidR="00701DB3" w:rsidRPr="00B15E1D" w:rsidRDefault="00701DB3" w:rsidP="00701DB3">
            <w:pPr>
              <w:autoSpaceDE w:val="0"/>
              <w:autoSpaceDN w:val="0"/>
              <w:spacing w:before="0"/>
              <w:jc w:val="center"/>
              <w:rPr>
                <w:color w:val="000000" w:themeColor="text1"/>
                <w:sz w:val="20"/>
                <w:szCs w:val="20"/>
              </w:rPr>
            </w:pPr>
          </w:p>
          <w:p w14:paraId="5C0B1AAE" w14:textId="6CD4A094" w:rsidR="00701DB3" w:rsidRPr="00B15E1D" w:rsidRDefault="00701DB3" w:rsidP="00701DB3">
            <w:pPr>
              <w:autoSpaceDE w:val="0"/>
              <w:autoSpaceDN w:val="0"/>
              <w:spacing w:before="0"/>
              <w:jc w:val="center"/>
              <w:rPr>
                <w:color w:val="000000" w:themeColor="text1"/>
                <w:sz w:val="20"/>
                <w:szCs w:val="20"/>
              </w:rPr>
            </w:pPr>
          </w:p>
        </w:tc>
        <w:tc>
          <w:tcPr>
            <w:tcW w:w="3377" w:type="dxa"/>
            <w:tcBorders>
              <w:top w:val="single" w:sz="4" w:space="0" w:color="auto"/>
              <w:left w:val="single" w:sz="4" w:space="0" w:color="auto"/>
              <w:bottom w:val="single" w:sz="4" w:space="0" w:color="auto"/>
              <w:right w:val="single" w:sz="4" w:space="0" w:color="auto"/>
            </w:tcBorders>
          </w:tcPr>
          <w:p w14:paraId="13D9D9FF" w14:textId="389830C0" w:rsidR="00701DB3" w:rsidRPr="00B15E1D" w:rsidRDefault="00701DB3" w:rsidP="00701DB3">
            <w:pPr>
              <w:pStyle w:val="tl10ptPodaokraja"/>
              <w:ind w:right="63"/>
              <w:rPr>
                <w:color w:val="000000" w:themeColor="text1"/>
              </w:rPr>
            </w:pPr>
            <w:r w:rsidRPr="00B15E1D">
              <w:rPr>
                <w:color w:val="000000" w:themeColor="text1"/>
              </w:rPr>
              <w:t>Prílohy sa menia tak, ako sa uvádza v prílohe k tejto smernici.</w:t>
            </w:r>
          </w:p>
          <w:p w14:paraId="310B796D" w14:textId="7E0B5571" w:rsidR="00701DB3" w:rsidRPr="00B15E1D" w:rsidRDefault="00701DB3" w:rsidP="00701DB3">
            <w:pPr>
              <w:pStyle w:val="tl10ptPodaokraja"/>
              <w:ind w:right="63"/>
              <w:rPr>
                <w:color w:val="000000" w:themeColor="text1"/>
              </w:rPr>
            </w:pPr>
          </w:p>
        </w:tc>
        <w:tc>
          <w:tcPr>
            <w:tcW w:w="794" w:type="dxa"/>
            <w:tcBorders>
              <w:top w:val="single" w:sz="4" w:space="0" w:color="auto"/>
              <w:left w:val="single" w:sz="4" w:space="0" w:color="auto"/>
              <w:bottom w:val="single" w:sz="4" w:space="0" w:color="auto"/>
              <w:right w:val="single" w:sz="12" w:space="0" w:color="auto"/>
            </w:tcBorders>
          </w:tcPr>
          <w:p w14:paraId="203E19E0" w14:textId="73B33C6F"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N</w:t>
            </w:r>
          </w:p>
        </w:tc>
        <w:tc>
          <w:tcPr>
            <w:tcW w:w="1080" w:type="dxa"/>
            <w:tcBorders>
              <w:top w:val="single" w:sz="4" w:space="0" w:color="auto"/>
              <w:left w:val="nil"/>
              <w:bottom w:val="single" w:sz="4" w:space="0" w:color="auto"/>
              <w:right w:val="single" w:sz="4" w:space="0" w:color="auto"/>
            </w:tcBorders>
          </w:tcPr>
          <w:p w14:paraId="09736099" w14:textId="77777777" w:rsidR="00701DB3" w:rsidRPr="00B15E1D" w:rsidRDefault="00701DB3" w:rsidP="00701DB3">
            <w:pPr>
              <w:autoSpaceDE w:val="0"/>
              <w:autoSpaceDN w:val="0"/>
              <w:spacing w:before="0"/>
              <w:jc w:val="center"/>
              <w:rPr>
                <w:color w:val="000000" w:themeColor="text1"/>
                <w:sz w:val="20"/>
                <w:szCs w:val="20"/>
              </w:rPr>
            </w:pPr>
          </w:p>
        </w:tc>
        <w:tc>
          <w:tcPr>
            <w:tcW w:w="900" w:type="dxa"/>
            <w:tcBorders>
              <w:top w:val="single" w:sz="4" w:space="0" w:color="auto"/>
              <w:left w:val="single" w:sz="4" w:space="0" w:color="auto"/>
              <w:bottom w:val="single" w:sz="4" w:space="0" w:color="auto"/>
              <w:right w:val="single" w:sz="4" w:space="0" w:color="auto"/>
            </w:tcBorders>
          </w:tcPr>
          <w:p w14:paraId="2A4D863B" w14:textId="77777777" w:rsidR="00701DB3" w:rsidRPr="00B15E1D" w:rsidRDefault="00701DB3" w:rsidP="00701DB3">
            <w:pPr>
              <w:autoSpaceDE w:val="0"/>
              <w:autoSpaceDN w:val="0"/>
              <w:spacing w:before="0"/>
              <w:jc w:val="center"/>
              <w:rPr>
                <w:color w:val="000000" w:themeColor="text1"/>
                <w:sz w:val="20"/>
                <w:szCs w:val="20"/>
              </w:rPr>
            </w:pPr>
          </w:p>
        </w:tc>
        <w:tc>
          <w:tcPr>
            <w:tcW w:w="4540" w:type="dxa"/>
            <w:tcBorders>
              <w:top w:val="single" w:sz="4" w:space="0" w:color="auto"/>
              <w:left w:val="single" w:sz="4" w:space="0" w:color="auto"/>
              <w:bottom w:val="single" w:sz="4" w:space="0" w:color="auto"/>
              <w:right w:val="single" w:sz="4" w:space="0" w:color="auto"/>
            </w:tcBorders>
          </w:tcPr>
          <w:p w14:paraId="7B234532" w14:textId="77777777" w:rsidR="00701DB3" w:rsidRPr="00B15E1D" w:rsidRDefault="00701DB3" w:rsidP="00701DB3">
            <w:pPr>
              <w:pStyle w:val="tl10ptPodaokraja"/>
              <w:ind w:right="63"/>
              <w:rPr>
                <w:color w:val="000000" w:themeColor="text1"/>
              </w:rPr>
            </w:pPr>
          </w:p>
        </w:tc>
        <w:tc>
          <w:tcPr>
            <w:tcW w:w="849" w:type="dxa"/>
            <w:tcBorders>
              <w:top w:val="single" w:sz="4" w:space="0" w:color="auto"/>
              <w:left w:val="single" w:sz="4" w:space="0" w:color="auto"/>
              <w:bottom w:val="single" w:sz="4" w:space="0" w:color="auto"/>
              <w:right w:val="single" w:sz="4" w:space="0" w:color="auto"/>
            </w:tcBorders>
          </w:tcPr>
          <w:p w14:paraId="13227F1C" w14:textId="6A5E83AB"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Ú</w:t>
            </w:r>
          </w:p>
        </w:tc>
        <w:tc>
          <w:tcPr>
            <w:tcW w:w="2531" w:type="dxa"/>
            <w:tcBorders>
              <w:top w:val="single" w:sz="4" w:space="0" w:color="auto"/>
              <w:left w:val="single" w:sz="4" w:space="0" w:color="auto"/>
              <w:bottom w:val="single" w:sz="4" w:space="0" w:color="auto"/>
            </w:tcBorders>
          </w:tcPr>
          <w:p w14:paraId="2D731709" w14:textId="77777777" w:rsidR="00701DB3" w:rsidRPr="00B15E1D" w:rsidRDefault="00701DB3" w:rsidP="00701DB3">
            <w:pPr>
              <w:autoSpaceDE w:val="0"/>
              <w:autoSpaceDN w:val="0"/>
              <w:spacing w:before="0"/>
              <w:jc w:val="left"/>
              <w:rPr>
                <w:color w:val="000000" w:themeColor="text1"/>
                <w:sz w:val="20"/>
                <w:szCs w:val="20"/>
              </w:rPr>
            </w:pPr>
          </w:p>
        </w:tc>
      </w:tr>
      <w:tr w:rsidR="00B15E1D" w:rsidRPr="00B15E1D" w14:paraId="15B1A7A9" w14:textId="77777777" w:rsidTr="00190D04">
        <w:trPr>
          <w:trHeight w:val="2536"/>
        </w:trPr>
        <w:tc>
          <w:tcPr>
            <w:tcW w:w="1049" w:type="dxa"/>
            <w:tcBorders>
              <w:top w:val="single" w:sz="4" w:space="0" w:color="auto"/>
              <w:left w:val="single" w:sz="12" w:space="0" w:color="auto"/>
              <w:bottom w:val="single" w:sz="4" w:space="0" w:color="auto"/>
              <w:right w:val="single" w:sz="4" w:space="0" w:color="auto"/>
            </w:tcBorders>
          </w:tcPr>
          <w:p w14:paraId="0D723520" w14:textId="16EDCECF"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Č:2</w:t>
            </w:r>
          </w:p>
          <w:p w14:paraId="3C23992A" w14:textId="634560B2"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Bod 1</w:t>
            </w:r>
          </w:p>
          <w:p w14:paraId="53E56DA8" w14:textId="77777777" w:rsidR="00701DB3" w:rsidRPr="00B15E1D" w:rsidRDefault="00701DB3" w:rsidP="00701DB3">
            <w:pPr>
              <w:autoSpaceDE w:val="0"/>
              <w:autoSpaceDN w:val="0"/>
              <w:spacing w:before="0"/>
              <w:jc w:val="center"/>
              <w:rPr>
                <w:color w:val="000000" w:themeColor="text1"/>
                <w:sz w:val="20"/>
                <w:szCs w:val="20"/>
              </w:rPr>
            </w:pPr>
          </w:p>
          <w:p w14:paraId="19A1AB7A" w14:textId="0AF87668" w:rsidR="00701DB3" w:rsidRPr="00B15E1D" w:rsidRDefault="00701DB3" w:rsidP="00701DB3">
            <w:pPr>
              <w:autoSpaceDE w:val="0"/>
              <w:autoSpaceDN w:val="0"/>
              <w:spacing w:before="0"/>
              <w:jc w:val="center"/>
              <w:rPr>
                <w:color w:val="000000" w:themeColor="text1"/>
                <w:sz w:val="20"/>
                <w:szCs w:val="20"/>
              </w:rPr>
            </w:pPr>
          </w:p>
        </w:tc>
        <w:tc>
          <w:tcPr>
            <w:tcW w:w="3377" w:type="dxa"/>
            <w:tcBorders>
              <w:top w:val="single" w:sz="4" w:space="0" w:color="auto"/>
              <w:left w:val="single" w:sz="4" w:space="0" w:color="auto"/>
              <w:bottom w:val="single" w:sz="4" w:space="0" w:color="auto"/>
              <w:right w:val="single" w:sz="4" w:space="0" w:color="auto"/>
            </w:tcBorders>
          </w:tcPr>
          <w:p w14:paraId="7A789BC9" w14:textId="77777777" w:rsidR="00701DB3" w:rsidRPr="00B15E1D" w:rsidRDefault="00701DB3" w:rsidP="00701DB3">
            <w:pPr>
              <w:pStyle w:val="tl10ptPodaokraja"/>
              <w:ind w:right="63"/>
              <w:rPr>
                <w:color w:val="000000" w:themeColor="text1"/>
              </w:rPr>
            </w:pPr>
            <w:r w:rsidRPr="00B15E1D">
              <w:rPr>
                <w:color w:val="000000" w:themeColor="text1"/>
              </w:rPr>
              <w:t>Článok 2</w:t>
            </w:r>
          </w:p>
          <w:p w14:paraId="75A895F7" w14:textId="77777777" w:rsidR="00701DB3" w:rsidRPr="00B15E1D" w:rsidRDefault="00701DB3" w:rsidP="00701DB3">
            <w:pPr>
              <w:pStyle w:val="tl10ptPodaokraja"/>
              <w:ind w:right="63"/>
              <w:rPr>
                <w:b/>
                <w:color w:val="000000" w:themeColor="text1"/>
              </w:rPr>
            </w:pPr>
            <w:r w:rsidRPr="00B15E1D">
              <w:rPr>
                <w:b/>
                <w:color w:val="000000" w:themeColor="text1"/>
              </w:rPr>
              <w:t>Transpozícia</w:t>
            </w:r>
          </w:p>
          <w:p w14:paraId="53CCBB85" w14:textId="34A33EAF" w:rsidR="00701DB3" w:rsidRPr="00B15E1D" w:rsidRDefault="00701DB3" w:rsidP="00701DB3">
            <w:pPr>
              <w:pStyle w:val="tl10ptPodaokraja"/>
              <w:ind w:right="63"/>
              <w:rPr>
                <w:color w:val="000000" w:themeColor="text1"/>
              </w:rPr>
            </w:pPr>
            <w:r w:rsidRPr="00B15E1D">
              <w:rPr>
                <w:color w:val="000000" w:themeColor="text1"/>
              </w:rPr>
              <w:t xml:space="preserve">1. Členské štáty uvedú do účinnosti zákony, iné právne predpisy a správne opatrenia potrebné na dosiahnutie súladu s touto smernicou do 17. decembra 2021. </w:t>
            </w:r>
          </w:p>
          <w:p w14:paraId="47B1C00A" w14:textId="7C5936E1" w:rsidR="00701DB3" w:rsidRPr="00B15E1D" w:rsidRDefault="00701DB3" w:rsidP="00701DB3">
            <w:pPr>
              <w:pStyle w:val="tl10ptPodaokraja"/>
              <w:ind w:right="63"/>
              <w:rPr>
                <w:color w:val="000000" w:themeColor="text1"/>
              </w:rPr>
            </w:pPr>
            <w:r w:rsidRPr="00B15E1D">
              <w:rPr>
                <w:color w:val="000000" w:themeColor="text1"/>
              </w:rPr>
              <w:t>Bezodkladne o tom informujú Komisiu. Členské štáty uvedú priamo v prijatých opatreniach alebo pri ich úradnom uverejnení odkaz na túto smernicu.</w:t>
            </w:r>
          </w:p>
          <w:p w14:paraId="09212C22" w14:textId="1BCE4B17" w:rsidR="00701DB3" w:rsidRPr="00B15E1D" w:rsidRDefault="00701DB3" w:rsidP="00701DB3">
            <w:pPr>
              <w:pStyle w:val="tl10ptPodaokraja"/>
              <w:ind w:right="63"/>
              <w:rPr>
                <w:color w:val="000000" w:themeColor="text1"/>
              </w:rPr>
            </w:pPr>
            <w:r w:rsidRPr="00B15E1D">
              <w:rPr>
                <w:color w:val="000000" w:themeColor="text1"/>
              </w:rPr>
              <w:t>Podrobnosti o odkaze upravia členské štáty.</w:t>
            </w:r>
          </w:p>
          <w:p w14:paraId="542371B8" w14:textId="2D841E0A" w:rsidR="00701DB3" w:rsidRPr="00B15E1D" w:rsidRDefault="00701DB3" w:rsidP="00701DB3">
            <w:pPr>
              <w:pStyle w:val="tl10ptPodaokraja"/>
              <w:ind w:right="63"/>
              <w:rPr>
                <w:color w:val="000000" w:themeColor="text1"/>
              </w:rPr>
            </w:pPr>
          </w:p>
          <w:p w14:paraId="6A3C365E" w14:textId="05BB31B8" w:rsidR="00701DB3" w:rsidRPr="00B15E1D" w:rsidRDefault="00701DB3" w:rsidP="00701DB3">
            <w:pPr>
              <w:pStyle w:val="tl10ptPodaokraja"/>
              <w:ind w:right="63"/>
              <w:rPr>
                <w:color w:val="000000" w:themeColor="text1"/>
              </w:rPr>
            </w:pPr>
          </w:p>
        </w:tc>
        <w:tc>
          <w:tcPr>
            <w:tcW w:w="794" w:type="dxa"/>
            <w:tcBorders>
              <w:top w:val="single" w:sz="4" w:space="0" w:color="auto"/>
              <w:left w:val="single" w:sz="4" w:space="0" w:color="auto"/>
              <w:bottom w:val="single" w:sz="4" w:space="0" w:color="auto"/>
              <w:right w:val="single" w:sz="12" w:space="0" w:color="auto"/>
            </w:tcBorders>
          </w:tcPr>
          <w:p w14:paraId="22FEA631" w14:textId="2C05CA2F"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N</w:t>
            </w:r>
          </w:p>
        </w:tc>
        <w:tc>
          <w:tcPr>
            <w:tcW w:w="1080" w:type="dxa"/>
            <w:tcBorders>
              <w:top w:val="single" w:sz="4" w:space="0" w:color="auto"/>
              <w:left w:val="nil"/>
              <w:bottom w:val="single" w:sz="4" w:space="0" w:color="auto"/>
              <w:right w:val="single" w:sz="4" w:space="0" w:color="auto"/>
            </w:tcBorders>
          </w:tcPr>
          <w:p w14:paraId="0F0ECB0F" w14:textId="36345783"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návrh zákona</w:t>
            </w:r>
          </w:p>
          <w:p w14:paraId="4FEA5AC9" w14:textId="77777777"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Čl. I</w:t>
            </w:r>
          </w:p>
          <w:p w14:paraId="430597D1" w14:textId="3F3D4270" w:rsidR="00701DB3" w:rsidRPr="00B15E1D" w:rsidRDefault="00F75150" w:rsidP="00701DB3">
            <w:pPr>
              <w:autoSpaceDE w:val="0"/>
              <w:autoSpaceDN w:val="0"/>
              <w:spacing w:before="0"/>
              <w:jc w:val="center"/>
              <w:rPr>
                <w:color w:val="000000" w:themeColor="text1"/>
                <w:sz w:val="20"/>
                <w:szCs w:val="20"/>
              </w:rPr>
            </w:pPr>
            <w:r w:rsidRPr="00B15E1D">
              <w:rPr>
                <w:color w:val="000000" w:themeColor="text1"/>
                <w:sz w:val="20"/>
                <w:szCs w:val="20"/>
              </w:rPr>
              <w:t>B:17</w:t>
            </w:r>
          </w:p>
          <w:p w14:paraId="09D4B4A5" w14:textId="6FF85616" w:rsidR="00701DB3" w:rsidRDefault="00701DB3" w:rsidP="00701DB3">
            <w:pPr>
              <w:autoSpaceDE w:val="0"/>
              <w:autoSpaceDN w:val="0"/>
              <w:spacing w:before="0"/>
              <w:jc w:val="center"/>
              <w:rPr>
                <w:color w:val="000000" w:themeColor="text1"/>
                <w:sz w:val="20"/>
                <w:szCs w:val="20"/>
              </w:rPr>
            </w:pPr>
          </w:p>
          <w:p w14:paraId="250B8ED8" w14:textId="77777777" w:rsidR="00190D04" w:rsidRPr="00B15E1D" w:rsidRDefault="00190D04" w:rsidP="00701DB3">
            <w:pPr>
              <w:autoSpaceDE w:val="0"/>
              <w:autoSpaceDN w:val="0"/>
              <w:spacing w:before="0"/>
              <w:jc w:val="center"/>
              <w:rPr>
                <w:color w:val="000000" w:themeColor="text1"/>
                <w:sz w:val="20"/>
                <w:szCs w:val="20"/>
              </w:rPr>
            </w:pPr>
          </w:p>
          <w:p w14:paraId="2324417B" w14:textId="391F6F1F"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zákon č. 249/2011 Z. z.</w:t>
            </w:r>
          </w:p>
          <w:p w14:paraId="67891E69" w14:textId="63C7034E" w:rsidR="000052B5" w:rsidRDefault="000052B5" w:rsidP="000052B5">
            <w:pPr>
              <w:autoSpaceDE w:val="0"/>
              <w:autoSpaceDN w:val="0"/>
              <w:spacing w:before="0"/>
              <w:rPr>
                <w:color w:val="000000" w:themeColor="text1"/>
                <w:sz w:val="20"/>
                <w:szCs w:val="20"/>
              </w:rPr>
            </w:pPr>
          </w:p>
          <w:p w14:paraId="64D6A3DF" w14:textId="77777777" w:rsidR="000052B5" w:rsidRPr="00B15E1D" w:rsidRDefault="000052B5" w:rsidP="000052B5">
            <w:pPr>
              <w:autoSpaceDE w:val="0"/>
              <w:autoSpaceDN w:val="0"/>
              <w:spacing w:before="0"/>
              <w:rPr>
                <w:color w:val="000000" w:themeColor="text1"/>
                <w:sz w:val="20"/>
                <w:szCs w:val="20"/>
              </w:rPr>
            </w:pPr>
          </w:p>
          <w:p w14:paraId="27901E9C" w14:textId="7FBA8A29"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 xml:space="preserve">návrh zákona č. </w:t>
            </w:r>
          </w:p>
          <w:p w14:paraId="4A6ACBC8" w14:textId="1FB0BE50"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Čl.II</w:t>
            </w:r>
          </w:p>
          <w:p w14:paraId="5A81D81B" w14:textId="2F5F2C2A" w:rsidR="00701DB3" w:rsidRPr="00B15E1D" w:rsidRDefault="00F75150" w:rsidP="00701DB3">
            <w:pPr>
              <w:autoSpaceDE w:val="0"/>
              <w:autoSpaceDN w:val="0"/>
              <w:spacing w:before="0"/>
              <w:jc w:val="center"/>
              <w:rPr>
                <w:color w:val="000000" w:themeColor="text1"/>
                <w:sz w:val="20"/>
                <w:szCs w:val="20"/>
              </w:rPr>
            </w:pPr>
            <w:r w:rsidRPr="00B15E1D">
              <w:rPr>
                <w:color w:val="000000" w:themeColor="text1"/>
                <w:sz w:val="20"/>
                <w:szCs w:val="20"/>
              </w:rPr>
              <w:lastRenderedPageBreak/>
              <w:t>B:11</w:t>
            </w:r>
          </w:p>
          <w:p w14:paraId="7BB8C28B" w14:textId="23B37946" w:rsidR="00701DB3" w:rsidRDefault="00701DB3" w:rsidP="00701DB3">
            <w:pPr>
              <w:autoSpaceDE w:val="0"/>
              <w:autoSpaceDN w:val="0"/>
              <w:spacing w:before="0"/>
              <w:jc w:val="center"/>
              <w:rPr>
                <w:color w:val="000000" w:themeColor="text1"/>
                <w:sz w:val="20"/>
                <w:szCs w:val="20"/>
              </w:rPr>
            </w:pPr>
          </w:p>
          <w:p w14:paraId="37403784" w14:textId="06803214" w:rsidR="00DF4319" w:rsidRDefault="00DF4319" w:rsidP="00701DB3">
            <w:pPr>
              <w:autoSpaceDE w:val="0"/>
              <w:autoSpaceDN w:val="0"/>
              <w:spacing w:before="0"/>
              <w:jc w:val="center"/>
              <w:rPr>
                <w:color w:val="000000" w:themeColor="text1"/>
                <w:sz w:val="20"/>
                <w:szCs w:val="20"/>
              </w:rPr>
            </w:pPr>
          </w:p>
          <w:p w14:paraId="7F0DE32F" w14:textId="7C6C0636" w:rsidR="00DF4319" w:rsidRDefault="00DF4319" w:rsidP="00701DB3">
            <w:pPr>
              <w:autoSpaceDE w:val="0"/>
              <w:autoSpaceDN w:val="0"/>
              <w:spacing w:before="0"/>
              <w:jc w:val="center"/>
              <w:rPr>
                <w:color w:val="000000" w:themeColor="text1"/>
                <w:sz w:val="20"/>
                <w:szCs w:val="20"/>
              </w:rPr>
            </w:pPr>
          </w:p>
          <w:p w14:paraId="3B1692AB" w14:textId="6340D2C0" w:rsidR="00701DB3" w:rsidRPr="00B15E1D" w:rsidRDefault="00701DB3" w:rsidP="000052B5">
            <w:pPr>
              <w:autoSpaceDE w:val="0"/>
              <w:autoSpaceDN w:val="0"/>
              <w:spacing w:before="0"/>
              <w:jc w:val="center"/>
              <w:rPr>
                <w:color w:val="000000" w:themeColor="text1"/>
                <w:sz w:val="20"/>
                <w:szCs w:val="20"/>
              </w:rPr>
            </w:pPr>
            <w:r w:rsidRPr="00B15E1D">
              <w:rPr>
                <w:color w:val="000000" w:themeColor="text1"/>
                <w:sz w:val="20"/>
                <w:szCs w:val="20"/>
              </w:rPr>
              <w:t>zákon č.</w:t>
            </w:r>
          </w:p>
          <w:p w14:paraId="6A016E00" w14:textId="7CD950BF" w:rsidR="00701DB3" w:rsidRPr="00B15E1D" w:rsidRDefault="00701DB3" w:rsidP="000052B5">
            <w:pPr>
              <w:autoSpaceDE w:val="0"/>
              <w:autoSpaceDN w:val="0"/>
              <w:spacing w:before="0"/>
              <w:jc w:val="center"/>
              <w:rPr>
                <w:color w:val="000000" w:themeColor="text1"/>
                <w:sz w:val="20"/>
                <w:szCs w:val="20"/>
              </w:rPr>
            </w:pPr>
            <w:r w:rsidRPr="00B15E1D">
              <w:rPr>
                <w:color w:val="000000" w:themeColor="text1"/>
                <w:sz w:val="20"/>
                <w:szCs w:val="20"/>
              </w:rPr>
              <w:t>135/1961 Zb.</w:t>
            </w:r>
          </w:p>
          <w:p w14:paraId="34DF7EC1" w14:textId="77777777" w:rsidR="00701DB3" w:rsidRPr="00B15E1D" w:rsidRDefault="00701DB3" w:rsidP="000052B5">
            <w:pPr>
              <w:autoSpaceDE w:val="0"/>
              <w:autoSpaceDN w:val="0"/>
              <w:spacing w:before="0"/>
              <w:jc w:val="center"/>
              <w:rPr>
                <w:color w:val="000000" w:themeColor="text1"/>
                <w:sz w:val="20"/>
                <w:szCs w:val="20"/>
              </w:rPr>
            </w:pPr>
          </w:p>
          <w:p w14:paraId="7C2E3CE2" w14:textId="3960E2D7" w:rsidR="00701DB3" w:rsidRPr="00B15E1D" w:rsidRDefault="00701DB3" w:rsidP="000052B5">
            <w:pPr>
              <w:autoSpaceDE w:val="0"/>
              <w:autoSpaceDN w:val="0"/>
              <w:spacing w:before="0"/>
              <w:jc w:val="center"/>
              <w:rPr>
                <w:color w:val="000000" w:themeColor="text1"/>
                <w:sz w:val="20"/>
                <w:szCs w:val="20"/>
              </w:rPr>
            </w:pPr>
            <w:r w:rsidRPr="00B15E1D">
              <w:rPr>
                <w:color w:val="000000" w:themeColor="text1"/>
                <w:sz w:val="20"/>
                <w:szCs w:val="20"/>
              </w:rPr>
              <w:t>návrh zákona</w:t>
            </w:r>
          </w:p>
          <w:p w14:paraId="1E3A6AD0" w14:textId="1D5901D9" w:rsidR="00701DB3" w:rsidRPr="00B15E1D" w:rsidRDefault="00701DB3" w:rsidP="000052B5">
            <w:pPr>
              <w:autoSpaceDE w:val="0"/>
              <w:autoSpaceDN w:val="0"/>
              <w:spacing w:before="0"/>
              <w:jc w:val="center"/>
              <w:rPr>
                <w:color w:val="000000" w:themeColor="text1"/>
                <w:sz w:val="20"/>
                <w:szCs w:val="20"/>
              </w:rPr>
            </w:pPr>
            <w:r w:rsidRPr="00B15E1D">
              <w:rPr>
                <w:color w:val="000000" w:themeColor="text1"/>
                <w:sz w:val="20"/>
                <w:szCs w:val="20"/>
              </w:rPr>
              <w:t>Čl. V</w:t>
            </w:r>
          </w:p>
        </w:tc>
        <w:tc>
          <w:tcPr>
            <w:tcW w:w="900" w:type="dxa"/>
            <w:tcBorders>
              <w:top w:val="single" w:sz="4" w:space="0" w:color="auto"/>
              <w:left w:val="single" w:sz="4" w:space="0" w:color="auto"/>
              <w:bottom w:val="single" w:sz="4" w:space="0" w:color="auto"/>
              <w:right w:val="single" w:sz="4" w:space="0" w:color="auto"/>
            </w:tcBorders>
          </w:tcPr>
          <w:p w14:paraId="72DBC4B6" w14:textId="390D7503"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lastRenderedPageBreak/>
              <w:t xml:space="preserve">Príloha </w:t>
            </w:r>
          </w:p>
          <w:p w14:paraId="544EBC18" w14:textId="1D07882F"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P:2</w:t>
            </w:r>
          </w:p>
          <w:p w14:paraId="24C386BF" w14:textId="77777777" w:rsidR="00701DB3" w:rsidRPr="00B15E1D" w:rsidRDefault="00701DB3" w:rsidP="00701DB3">
            <w:pPr>
              <w:autoSpaceDE w:val="0"/>
              <w:autoSpaceDN w:val="0"/>
              <w:spacing w:before="0"/>
              <w:jc w:val="center"/>
              <w:rPr>
                <w:color w:val="000000" w:themeColor="text1"/>
                <w:sz w:val="20"/>
                <w:szCs w:val="20"/>
              </w:rPr>
            </w:pPr>
          </w:p>
          <w:p w14:paraId="0CB76B74" w14:textId="77777777" w:rsidR="00701DB3" w:rsidRPr="00B15E1D" w:rsidRDefault="00701DB3" w:rsidP="00701DB3">
            <w:pPr>
              <w:autoSpaceDE w:val="0"/>
              <w:autoSpaceDN w:val="0"/>
              <w:spacing w:before="0"/>
              <w:jc w:val="center"/>
              <w:rPr>
                <w:color w:val="000000" w:themeColor="text1"/>
                <w:sz w:val="20"/>
                <w:szCs w:val="20"/>
              </w:rPr>
            </w:pPr>
          </w:p>
          <w:p w14:paraId="514F1E3C" w14:textId="45111019" w:rsidR="00701DB3" w:rsidRDefault="00701DB3" w:rsidP="00701DB3">
            <w:pPr>
              <w:autoSpaceDE w:val="0"/>
              <w:autoSpaceDN w:val="0"/>
              <w:spacing w:before="0"/>
              <w:jc w:val="center"/>
              <w:rPr>
                <w:color w:val="000000" w:themeColor="text1"/>
                <w:sz w:val="20"/>
                <w:szCs w:val="20"/>
              </w:rPr>
            </w:pPr>
          </w:p>
          <w:p w14:paraId="3AA35BE3" w14:textId="77777777" w:rsidR="00190D04" w:rsidRPr="00B15E1D" w:rsidRDefault="00190D04" w:rsidP="00701DB3">
            <w:pPr>
              <w:autoSpaceDE w:val="0"/>
              <w:autoSpaceDN w:val="0"/>
              <w:spacing w:before="0"/>
              <w:jc w:val="center"/>
              <w:rPr>
                <w:color w:val="000000" w:themeColor="text1"/>
                <w:sz w:val="20"/>
                <w:szCs w:val="20"/>
              </w:rPr>
            </w:pPr>
          </w:p>
          <w:p w14:paraId="3548F1FE" w14:textId="00AB93BB"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 15</w:t>
            </w:r>
          </w:p>
          <w:p w14:paraId="4AF387C5" w14:textId="20D679FA" w:rsidR="00701DB3" w:rsidRPr="00B15E1D" w:rsidRDefault="00701DB3" w:rsidP="00701DB3">
            <w:pPr>
              <w:autoSpaceDE w:val="0"/>
              <w:autoSpaceDN w:val="0"/>
              <w:spacing w:before="0"/>
              <w:jc w:val="center"/>
              <w:rPr>
                <w:color w:val="000000" w:themeColor="text1"/>
                <w:sz w:val="20"/>
                <w:szCs w:val="20"/>
              </w:rPr>
            </w:pPr>
          </w:p>
          <w:p w14:paraId="72598273" w14:textId="77777777" w:rsidR="00701DB3" w:rsidRPr="00B15E1D" w:rsidRDefault="00701DB3" w:rsidP="00701DB3">
            <w:pPr>
              <w:autoSpaceDE w:val="0"/>
              <w:autoSpaceDN w:val="0"/>
              <w:spacing w:before="0"/>
              <w:jc w:val="center"/>
              <w:rPr>
                <w:color w:val="000000" w:themeColor="text1"/>
                <w:sz w:val="20"/>
                <w:szCs w:val="20"/>
              </w:rPr>
            </w:pPr>
          </w:p>
          <w:p w14:paraId="4A12A11E" w14:textId="77777777" w:rsidR="00701DB3" w:rsidRPr="00B15E1D" w:rsidRDefault="00701DB3" w:rsidP="00701DB3">
            <w:pPr>
              <w:autoSpaceDE w:val="0"/>
              <w:autoSpaceDN w:val="0"/>
              <w:spacing w:before="0"/>
              <w:jc w:val="center"/>
              <w:rPr>
                <w:color w:val="000000" w:themeColor="text1"/>
                <w:sz w:val="20"/>
                <w:szCs w:val="20"/>
              </w:rPr>
            </w:pPr>
          </w:p>
          <w:p w14:paraId="7D8334D1" w14:textId="77777777" w:rsidR="000052B5" w:rsidRDefault="000052B5" w:rsidP="00F75150">
            <w:pPr>
              <w:autoSpaceDE w:val="0"/>
              <w:autoSpaceDN w:val="0"/>
              <w:spacing w:before="0"/>
              <w:jc w:val="center"/>
              <w:rPr>
                <w:color w:val="000000" w:themeColor="text1"/>
                <w:sz w:val="20"/>
                <w:szCs w:val="20"/>
              </w:rPr>
            </w:pPr>
          </w:p>
          <w:p w14:paraId="42E822C4" w14:textId="503ADED3" w:rsidR="00701DB3" w:rsidRPr="00B15E1D" w:rsidRDefault="00701DB3" w:rsidP="00F75150">
            <w:pPr>
              <w:autoSpaceDE w:val="0"/>
              <w:autoSpaceDN w:val="0"/>
              <w:spacing w:before="0"/>
              <w:jc w:val="center"/>
              <w:rPr>
                <w:color w:val="000000" w:themeColor="text1"/>
                <w:sz w:val="20"/>
                <w:szCs w:val="20"/>
              </w:rPr>
            </w:pPr>
            <w:r w:rsidRPr="00B15E1D">
              <w:rPr>
                <w:color w:val="000000" w:themeColor="text1"/>
                <w:sz w:val="20"/>
                <w:szCs w:val="20"/>
              </w:rPr>
              <w:t>Príloha</w:t>
            </w:r>
          </w:p>
          <w:p w14:paraId="5E8A8CE6" w14:textId="4C3E74EB" w:rsidR="00701DB3" w:rsidRPr="00B15E1D" w:rsidRDefault="00701DB3" w:rsidP="00F75150">
            <w:pPr>
              <w:autoSpaceDE w:val="0"/>
              <w:autoSpaceDN w:val="0"/>
              <w:spacing w:before="0"/>
              <w:jc w:val="center"/>
              <w:rPr>
                <w:color w:val="000000" w:themeColor="text1"/>
                <w:sz w:val="20"/>
                <w:szCs w:val="20"/>
              </w:rPr>
            </w:pPr>
            <w:r w:rsidRPr="00B15E1D">
              <w:rPr>
                <w:color w:val="000000" w:themeColor="text1"/>
                <w:sz w:val="20"/>
                <w:szCs w:val="20"/>
              </w:rPr>
              <w:t>P:4</w:t>
            </w:r>
          </w:p>
          <w:p w14:paraId="5F122E21" w14:textId="70823961" w:rsidR="00701DB3" w:rsidRPr="00B15E1D" w:rsidRDefault="00701DB3" w:rsidP="00701DB3">
            <w:pPr>
              <w:autoSpaceDE w:val="0"/>
              <w:autoSpaceDN w:val="0"/>
              <w:spacing w:before="0"/>
              <w:jc w:val="center"/>
              <w:rPr>
                <w:color w:val="000000" w:themeColor="text1"/>
                <w:sz w:val="20"/>
                <w:szCs w:val="20"/>
              </w:rPr>
            </w:pPr>
          </w:p>
          <w:p w14:paraId="4EE02E08" w14:textId="0E4D0D80" w:rsidR="00701DB3" w:rsidRPr="00B15E1D" w:rsidRDefault="00701DB3" w:rsidP="00701DB3">
            <w:pPr>
              <w:autoSpaceDE w:val="0"/>
              <w:autoSpaceDN w:val="0"/>
              <w:spacing w:before="0"/>
              <w:jc w:val="center"/>
              <w:rPr>
                <w:color w:val="000000" w:themeColor="text1"/>
                <w:sz w:val="20"/>
                <w:szCs w:val="20"/>
              </w:rPr>
            </w:pPr>
          </w:p>
          <w:p w14:paraId="3D0BA145" w14:textId="12905217" w:rsidR="00701DB3" w:rsidRPr="00B15E1D" w:rsidRDefault="00701DB3" w:rsidP="00701DB3">
            <w:pPr>
              <w:autoSpaceDE w:val="0"/>
              <w:autoSpaceDN w:val="0"/>
              <w:spacing w:before="0"/>
              <w:jc w:val="center"/>
              <w:rPr>
                <w:color w:val="000000" w:themeColor="text1"/>
                <w:sz w:val="20"/>
                <w:szCs w:val="20"/>
              </w:rPr>
            </w:pPr>
          </w:p>
          <w:p w14:paraId="1E6E31CA" w14:textId="77777777" w:rsidR="00DF4319" w:rsidRDefault="00DF4319" w:rsidP="00F75150">
            <w:pPr>
              <w:autoSpaceDE w:val="0"/>
              <w:autoSpaceDN w:val="0"/>
              <w:spacing w:before="0"/>
              <w:rPr>
                <w:color w:val="000000" w:themeColor="text1"/>
                <w:sz w:val="20"/>
                <w:szCs w:val="20"/>
              </w:rPr>
            </w:pPr>
          </w:p>
          <w:p w14:paraId="52466FB2" w14:textId="77777777" w:rsidR="00DF4319" w:rsidRDefault="00DF4319" w:rsidP="00F75150">
            <w:pPr>
              <w:autoSpaceDE w:val="0"/>
              <w:autoSpaceDN w:val="0"/>
              <w:spacing w:before="0"/>
              <w:rPr>
                <w:color w:val="000000" w:themeColor="text1"/>
                <w:sz w:val="20"/>
                <w:szCs w:val="20"/>
              </w:rPr>
            </w:pPr>
          </w:p>
          <w:p w14:paraId="0C5F926E" w14:textId="04336BAE" w:rsidR="00701DB3" w:rsidRPr="00B15E1D" w:rsidRDefault="00701DB3" w:rsidP="00F75150">
            <w:pPr>
              <w:autoSpaceDE w:val="0"/>
              <w:autoSpaceDN w:val="0"/>
              <w:spacing w:before="0"/>
              <w:rPr>
                <w:color w:val="000000" w:themeColor="text1"/>
                <w:sz w:val="20"/>
                <w:szCs w:val="20"/>
              </w:rPr>
            </w:pPr>
            <w:r w:rsidRPr="00B15E1D">
              <w:rPr>
                <w:color w:val="000000" w:themeColor="text1"/>
                <w:sz w:val="20"/>
                <w:szCs w:val="20"/>
              </w:rPr>
              <w:t>§ 1 ods. 5</w:t>
            </w:r>
          </w:p>
          <w:p w14:paraId="26FF34DE" w14:textId="77777777" w:rsidR="00701DB3" w:rsidRPr="00B15E1D" w:rsidRDefault="00701DB3" w:rsidP="00701DB3">
            <w:pPr>
              <w:autoSpaceDE w:val="0"/>
              <w:autoSpaceDN w:val="0"/>
              <w:spacing w:before="0"/>
              <w:jc w:val="center"/>
              <w:rPr>
                <w:color w:val="000000" w:themeColor="text1"/>
                <w:sz w:val="20"/>
                <w:szCs w:val="20"/>
              </w:rPr>
            </w:pPr>
          </w:p>
          <w:p w14:paraId="3A91B3B9" w14:textId="77777777" w:rsidR="00701DB3" w:rsidRPr="00B15E1D" w:rsidRDefault="00701DB3" w:rsidP="00701DB3">
            <w:pPr>
              <w:autoSpaceDE w:val="0"/>
              <w:autoSpaceDN w:val="0"/>
              <w:spacing w:before="0"/>
              <w:jc w:val="center"/>
              <w:rPr>
                <w:color w:val="000000" w:themeColor="text1"/>
                <w:sz w:val="20"/>
                <w:szCs w:val="20"/>
              </w:rPr>
            </w:pPr>
          </w:p>
          <w:p w14:paraId="69A93474" w14:textId="77777777" w:rsidR="00701DB3" w:rsidRPr="00B15E1D" w:rsidRDefault="00701DB3" w:rsidP="00701DB3">
            <w:pPr>
              <w:autoSpaceDE w:val="0"/>
              <w:autoSpaceDN w:val="0"/>
              <w:spacing w:before="0"/>
              <w:jc w:val="center"/>
              <w:rPr>
                <w:color w:val="000000" w:themeColor="text1"/>
                <w:sz w:val="20"/>
                <w:szCs w:val="20"/>
              </w:rPr>
            </w:pPr>
          </w:p>
          <w:p w14:paraId="4E5B3716" w14:textId="246A17FD" w:rsidR="00701DB3" w:rsidRPr="00B15E1D" w:rsidRDefault="00701DB3" w:rsidP="00F75150">
            <w:pPr>
              <w:autoSpaceDE w:val="0"/>
              <w:autoSpaceDN w:val="0"/>
              <w:spacing w:before="0"/>
              <w:jc w:val="center"/>
              <w:rPr>
                <w:color w:val="000000" w:themeColor="text1"/>
                <w:sz w:val="20"/>
                <w:szCs w:val="20"/>
              </w:rPr>
            </w:pPr>
            <w:r w:rsidRPr="00B15E1D">
              <w:rPr>
                <w:color w:val="000000" w:themeColor="text1"/>
                <w:sz w:val="20"/>
                <w:szCs w:val="20"/>
              </w:rPr>
              <w:t>Čl. V</w:t>
            </w:r>
          </w:p>
          <w:p w14:paraId="1C5D38D0" w14:textId="77777777" w:rsidR="00701DB3" w:rsidRPr="00B15E1D" w:rsidRDefault="00701DB3" w:rsidP="00701DB3">
            <w:pPr>
              <w:autoSpaceDE w:val="0"/>
              <w:autoSpaceDN w:val="0"/>
              <w:spacing w:before="0"/>
              <w:jc w:val="center"/>
              <w:rPr>
                <w:color w:val="000000" w:themeColor="text1"/>
                <w:sz w:val="20"/>
                <w:szCs w:val="20"/>
              </w:rPr>
            </w:pPr>
          </w:p>
          <w:p w14:paraId="42206C34" w14:textId="580213C7" w:rsidR="00701DB3" w:rsidRPr="00B15E1D" w:rsidRDefault="00701DB3" w:rsidP="00701DB3">
            <w:pPr>
              <w:autoSpaceDE w:val="0"/>
              <w:autoSpaceDN w:val="0"/>
              <w:spacing w:before="0"/>
              <w:rPr>
                <w:color w:val="000000" w:themeColor="text1"/>
                <w:sz w:val="20"/>
                <w:szCs w:val="20"/>
              </w:rPr>
            </w:pPr>
          </w:p>
        </w:tc>
        <w:tc>
          <w:tcPr>
            <w:tcW w:w="4540" w:type="dxa"/>
            <w:tcBorders>
              <w:top w:val="single" w:sz="4" w:space="0" w:color="auto"/>
              <w:left w:val="single" w:sz="4" w:space="0" w:color="auto"/>
              <w:bottom w:val="single" w:sz="4" w:space="0" w:color="auto"/>
              <w:right w:val="single" w:sz="4" w:space="0" w:color="auto"/>
            </w:tcBorders>
          </w:tcPr>
          <w:p w14:paraId="0979D39B" w14:textId="52073AF7" w:rsidR="00701DB3" w:rsidRPr="00B15E1D" w:rsidRDefault="00701DB3" w:rsidP="00701DB3">
            <w:pPr>
              <w:pStyle w:val="tl10ptPodaokraja"/>
              <w:ind w:right="63"/>
              <w:rPr>
                <w:color w:val="000000" w:themeColor="text1"/>
              </w:rPr>
            </w:pPr>
            <w:r w:rsidRPr="00B15E1D">
              <w:rPr>
                <w:color w:val="000000" w:themeColor="text1"/>
              </w:rPr>
              <w:lastRenderedPageBreak/>
              <w:t>„2. Smernica Európskeho parlamentu a Rady (EÚ) 2019/1936 z 23. októbra 2019, ktorou sa mení smernica 2008/96/ES o riadení bezpečnosti cestnej infraštruktúry (Ú. v. EÚ L 305, 26.11.2019).“.</w:t>
            </w:r>
          </w:p>
          <w:p w14:paraId="2139B421" w14:textId="0ADEDCE3" w:rsidR="00701DB3" w:rsidRDefault="00701DB3" w:rsidP="00701DB3">
            <w:pPr>
              <w:pStyle w:val="tl10ptPodaokraja"/>
              <w:ind w:right="63"/>
              <w:rPr>
                <w:color w:val="000000" w:themeColor="text1"/>
              </w:rPr>
            </w:pPr>
          </w:p>
          <w:p w14:paraId="22CC9EB3" w14:textId="77777777" w:rsidR="00190D04" w:rsidRPr="00B15E1D" w:rsidRDefault="00190D04" w:rsidP="00701DB3">
            <w:pPr>
              <w:pStyle w:val="tl10ptPodaokraja"/>
              <w:ind w:right="63"/>
              <w:rPr>
                <w:color w:val="000000" w:themeColor="text1"/>
              </w:rPr>
            </w:pPr>
          </w:p>
          <w:p w14:paraId="7C558B42" w14:textId="2A3A7F7D" w:rsidR="00701DB3" w:rsidRPr="00B15E1D" w:rsidRDefault="00701DB3" w:rsidP="00701DB3">
            <w:pPr>
              <w:pStyle w:val="tl10ptPodaokraja"/>
              <w:ind w:right="63"/>
              <w:rPr>
                <w:color w:val="000000" w:themeColor="text1"/>
              </w:rPr>
            </w:pPr>
            <w:r w:rsidRPr="00B15E1D">
              <w:rPr>
                <w:color w:val="000000" w:themeColor="text1"/>
              </w:rPr>
              <w:t>Týmto zákonom sa preberajú právne záväzné akty Európskej únie uvedené v prílohe.</w:t>
            </w:r>
          </w:p>
          <w:p w14:paraId="05BBE19D" w14:textId="77777777" w:rsidR="00701DB3" w:rsidRPr="00B15E1D" w:rsidRDefault="00701DB3" w:rsidP="00701DB3">
            <w:pPr>
              <w:pStyle w:val="tl10ptPodaokraja"/>
              <w:ind w:right="63"/>
              <w:rPr>
                <w:color w:val="000000" w:themeColor="text1"/>
              </w:rPr>
            </w:pPr>
          </w:p>
          <w:p w14:paraId="229ACE02" w14:textId="77777777" w:rsidR="00F75150" w:rsidRPr="00B15E1D" w:rsidRDefault="00F75150" w:rsidP="00701DB3">
            <w:pPr>
              <w:pStyle w:val="tl10ptPodaokraja"/>
              <w:ind w:right="63"/>
              <w:rPr>
                <w:color w:val="000000" w:themeColor="text1"/>
              </w:rPr>
            </w:pPr>
          </w:p>
          <w:p w14:paraId="2D6A08B5" w14:textId="77777777" w:rsidR="000052B5" w:rsidRDefault="000052B5" w:rsidP="00701DB3">
            <w:pPr>
              <w:pStyle w:val="tl10ptPodaokraja"/>
              <w:ind w:right="63"/>
              <w:rPr>
                <w:color w:val="000000" w:themeColor="text1"/>
              </w:rPr>
            </w:pPr>
          </w:p>
          <w:p w14:paraId="132D057F" w14:textId="12499F1E" w:rsidR="00701DB3" w:rsidRPr="00B15E1D" w:rsidRDefault="00701DB3" w:rsidP="00701DB3">
            <w:pPr>
              <w:pStyle w:val="tl10ptPodaokraja"/>
              <w:ind w:right="63"/>
              <w:rPr>
                <w:color w:val="000000" w:themeColor="text1"/>
              </w:rPr>
            </w:pPr>
            <w:r w:rsidRPr="00B15E1D">
              <w:rPr>
                <w:color w:val="000000" w:themeColor="text1"/>
              </w:rPr>
              <w:t>„4. Smernica Európskeho parlamentu a Rady (EÚ) 2019/1936 z 23. októbr</w:t>
            </w:r>
            <w:r w:rsidR="000C445C" w:rsidRPr="00B15E1D">
              <w:rPr>
                <w:color w:val="000000" w:themeColor="text1"/>
              </w:rPr>
              <w:t>a 2019, ktorou sa mení</w:t>
            </w:r>
            <w:r w:rsidR="00646F7E">
              <w:rPr>
                <w:color w:val="000000" w:themeColor="text1"/>
              </w:rPr>
              <w:t xml:space="preserve"> smernica</w:t>
            </w:r>
            <w:r w:rsidR="00DF4319">
              <w:rPr>
                <w:color w:val="000000" w:themeColor="text1"/>
              </w:rPr>
              <w:t xml:space="preserve"> </w:t>
            </w:r>
            <w:r w:rsidR="00DF4319" w:rsidRPr="00B15E1D">
              <w:rPr>
                <w:color w:val="000000" w:themeColor="text1"/>
              </w:rPr>
              <w:lastRenderedPageBreak/>
              <w:t>2008/96/ES o riadení bezpečnosti cestnej infraštruktúry</w:t>
            </w:r>
            <w:r w:rsidR="00190D04">
              <w:rPr>
                <w:color w:val="000000" w:themeColor="text1"/>
              </w:rPr>
              <w:t xml:space="preserve">  </w:t>
            </w:r>
            <w:r w:rsidR="000052B5">
              <w:rPr>
                <w:color w:val="000000" w:themeColor="text1"/>
              </w:rPr>
              <w:t>(Ú. v. EÚ L 305, 26.11.2019).“</w:t>
            </w:r>
          </w:p>
          <w:p w14:paraId="3932737A" w14:textId="77777777" w:rsidR="00701DB3" w:rsidRPr="00B15E1D" w:rsidRDefault="00701DB3" w:rsidP="00701DB3">
            <w:pPr>
              <w:pStyle w:val="tl10ptPodaokraja"/>
              <w:ind w:right="63"/>
              <w:rPr>
                <w:color w:val="000000" w:themeColor="text1"/>
              </w:rPr>
            </w:pPr>
          </w:p>
          <w:p w14:paraId="422F68AE" w14:textId="77777777" w:rsidR="000052B5" w:rsidRDefault="000052B5" w:rsidP="00701DB3">
            <w:pPr>
              <w:pStyle w:val="tl10ptPodaokraja"/>
              <w:ind w:right="63"/>
              <w:rPr>
                <w:color w:val="000000" w:themeColor="text1"/>
              </w:rPr>
            </w:pPr>
          </w:p>
          <w:p w14:paraId="07C70199" w14:textId="52632FD9" w:rsidR="00701DB3" w:rsidRPr="00B15E1D" w:rsidRDefault="00F75150" w:rsidP="00701DB3">
            <w:pPr>
              <w:pStyle w:val="tl10ptPodaokraja"/>
              <w:ind w:right="63"/>
              <w:rPr>
                <w:color w:val="000000" w:themeColor="text1"/>
              </w:rPr>
            </w:pPr>
            <w:r w:rsidRPr="00B15E1D">
              <w:rPr>
                <w:color w:val="000000" w:themeColor="text1"/>
              </w:rPr>
              <w:t>(5) Týmto zákonom sa preberajú právne záväzné akty Európskej únie uvedené v prílohe č. 1.</w:t>
            </w:r>
          </w:p>
          <w:p w14:paraId="2F65ED47" w14:textId="77777777" w:rsidR="00701DB3" w:rsidRPr="00B15E1D" w:rsidRDefault="00701DB3" w:rsidP="00701DB3">
            <w:pPr>
              <w:pStyle w:val="tl10ptPodaokraja"/>
              <w:ind w:right="63"/>
              <w:rPr>
                <w:color w:val="000000" w:themeColor="text1"/>
              </w:rPr>
            </w:pPr>
          </w:p>
          <w:p w14:paraId="21D6376D" w14:textId="77777777" w:rsidR="00701DB3" w:rsidRPr="00B15E1D" w:rsidRDefault="00701DB3" w:rsidP="00701DB3">
            <w:pPr>
              <w:pStyle w:val="tl10ptPodaokraja"/>
              <w:ind w:right="63"/>
              <w:rPr>
                <w:color w:val="000000" w:themeColor="text1"/>
              </w:rPr>
            </w:pPr>
          </w:p>
          <w:p w14:paraId="1BA56B56" w14:textId="4B0644AE" w:rsidR="00701DB3" w:rsidRPr="00662F3B" w:rsidRDefault="00701DB3" w:rsidP="00F75150">
            <w:pPr>
              <w:pStyle w:val="tl10ptPodaokraja"/>
              <w:ind w:right="63"/>
              <w:rPr>
                <w:color w:val="000000" w:themeColor="text1"/>
              </w:rPr>
            </w:pPr>
            <w:r w:rsidRPr="00662F3B">
              <w:rPr>
                <w:color w:val="000000" w:themeColor="text1"/>
              </w:rPr>
              <w:t xml:space="preserve">Tento </w:t>
            </w:r>
            <w:r w:rsidR="00662F3B" w:rsidRPr="00662F3B">
              <w:t>zákon nadobúda účinnosť 1. apríla 2022 okrem č. II bodov 1, 2, 4 až 7, 9 a 10, čl. III a čl. IV, ktoré nadobúdajú účinnosť 1. januára 2023.</w:t>
            </w:r>
          </w:p>
          <w:p w14:paraId="3321186E" w14:textId="77777777" w:rsidR="00701DB3" w:rsidRPr="00B15E1D" w:rsidRDefault="00701DB3" w:rsidP="00701DB3">
            <w:pPr>
              <w:pStyle w:val="tl10ptPodaokraja"/>
              <w:ind w:right="63"/>
              <w:rPr>
                <w:color w:val="000000" w:themeColor="text1"/>
              </w:rPr>
            </w:pPr>
          </w:p>
          <w:p w14:paraId="70E3DB08" w14:textId="462841B9" w:rsidR="00701DB3" w:rsidRPr="00B15E1D" w:rsidRDefault="00701DB3" w:rsidP="00701DB3">
            <w:pPr>
              <w:pStyle w:val="tl10ptPodaokraja"/>
              <w:ind w:right="63"/>
              <w:rPr>
                <w:color w:val="000000" w:themeColor="text1"/>
              </w:rPr>
            </w:pPr>
          </w:p>
        </w:tc>
        <w:tc>
          <w:tcPr>
            <w:tcW w:w="849" w:type="dxa"/>
            <w:tcBorders>
              <w:top w:val="single" w:sz="4" w:space="0" w:color="auto"/>
              <w:left w:val="single" w:sz="4" w:space="0" w:color="auto"/>
              <w:bottom w:val="single" w:sz="4" w:space="0" w:color="auto"/>
              <w:right w:val="single" w:sz="4" w:space="0" w:color="auto"/>
            </w:tcBorders>
          </w:tcPr>
          <w:p w14:paraId="7056C16E" w14:textId="0C291F10"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lastRenderedPageBreak/>
              <w:t>Ú</w:t>
            </w:r>
          </w:p>
        </w:tc>
        <w:tc>
          <w:tcPr>
            <w:tcW w:w="2531" w:type="dxa"/>
            <w:tcBorders>
              <w:top w:val="single" w:sz="4" w:space="0" w:color="auto"/>
              <w:left w:val="single" w:sz="4" w:space="0" w:color="auto"/>
              <w:bottom w:val="single" w:sz="4" w:space="0" w:color="auto"/>
            </w:tcBorders>
          </w:tcPr>
          <w:p w14:paraId="4B479F28" w14:textId="77777777" w:rsidR="00701DB3" w:rsidRPr="00B15E1D" w:rsidRDefault="00701DB3" w:rsidP="00701DB3">
            <w:pPr>
              <w:autoSpaceDE w:val="0"/>
              <w:autoSpaceDN w:val="0"/>
              <w:spacing w:before="0"/>
              <w:jc w:val="left"/>
              <w:rPr>
                <w:color w:val="000000" w:themeColor="text1"/>
                <w:sz w:val="20"/>
                <w:szCs w:val="20"/>
              </w:rPr>
            </w:pPr>
          </w:p>
        </w:tc>
      </w:tr>
      <w:tr w:rsidR="00B15E1D" w:rsidRPr="00B15E1D" w14:paraId="2770751C" w14:textId="77777777" w:rsidTr="008F77AA">
        <w:tc>
          <w:tcPr>
            <w:tcW w:w="1049" w:type="dxa"/>
            <w:tcBorders>
              <w:top w:val="single" w:sz="4" w:space="0" w:color="auto"/>
              <w:left w:val="single" w:sz="12" w:space="0" w:color="auto"/>
              <w:bottom w:val="single" w:sz="4" w:space="0" w:color="auto"/>
              <w:right w:val="single" w:sz="4" w:space="0" w:color="auto"/>
            </w:tcBorders>
          </w:tcPr>
          <w:p w14:paraId="0D539B2F" w14:textId="77777777"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Č:2</w:t>
            </w:r>
          </w:p>
          <w:p w14:paraId="5B751E55" w14:textId="411792A6"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Bod 2</w:t>
            </w:r>
          </w:p>
          <w:p w14:paraId="1A525192" w14:textId="77777777" w:rsidR="00701DB3" w:rsidRPr="00B15E1D" w:rsidRDefault="00701DB3" w:rsidP="00701DB3">
            <w:pPr>
              <w:autoSpaceDE w:val="0"/>
              <w:autoSpaceDN w:val="0"/>
              <w:spacing w:before="0"/>
              <w:jc w:val="center"/>
              <w:rPr>
                <w:color w:val="000000" w:themeColor="text1"/>
                <w:sz w:val="20"/>
                <w:szCs w:val="20"/>
              </w:rPr>
            </w:pPr>
          </w:p>
        </w:tc>
        <w:tc>
          <w:tcPr>
            <w:tcW w:w="3377" w:type="dxa"/>
            <w:tcBorders>
              <w:top w:val="single" w:sz="4" w:space="0" w:color="auto"/>
              <w:left w:val="single" w:sz="4" w:space="0" w:color="auto"/>
              <w:bottom w:val="single" w:sz="4" w:space="0" w:color="auto"/>
              <w:right w:val="single" w:sz="4" w:space="0" w:color="auto"/>
            </w:tcBorders>
          </w:tcPr>
          <w:p w14:paraId="631018F7" w14:textId="239A7352" w:rsidR="00701DB3" w:rsidRPr="00B15E1D" w:rsidRDefault="00701DB3" w:rsidP="00701DB3">
            <w:pPr>
              <w:pStyle w:val="tl10ptPodaokraja"/>
              <w:ind w:right="63"/>
              <w:rPr>
                <w:color w:val="000000" w:themeColor="text1"/>
              </w:rPr>
            </w:pPr>
            <w:r w:rsidRPr="00B15E1D">
              <w:rPr>
                <w:color w:val="000000" w:themeColor="text1"/>
              </w:rPr>
              <w:t>2. Členské štáty oznámia Komisii znenie hlavných opatrení vnútroštátnych právnych predpisov, ktoré prijmú v oblasti pôsobnosti tejto smernice.</w:t>
            </w:r>
          </w:p>
        </w:tc>
        <w:tc>
          <w:tcPr>
            <w:tcW w:w="794" w:type="dxa"/>
            <w:tcBorders>
              <w:top w:val="single" w:sz="4" w:space="0" w:color="auto"/>
              <w:left w:val="single" w:sz="4" w:space="0" w:color="auto"/>
              <w:bottom w:val="single" w:sz="4" w:space="0" w:color="auto"/>
              <w:right w:val="single" w:sz="12" w:space="0" w:color="auto"/>
            </w:tcBorders>
          </w:tcPr>
          <w:p w14:paraId="7B9AAE25" w14:textId="09EF1B9E"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N</w:t>
            </w:r>
          </w:p>
        </w:tc>
        <w:tc>
          <w:tcPr>
            <w:tcW w:w="1080" w:type="dxa"/>
            <w:tcBorders>
              <w:top w:val="single" w:sz="4" w:space="0" w:color="auto"/>
              <w:left w:val="nil"/>
              <w:bottom w:val="single" w:sz="4" w:space="0" w:color="auto"/>
              <w:right w:val="single" w:sz="4" w:space="0" w:color="auto"/>
            </w:tcBorders>
          </w:tcPr>
          <w:p w14:paraId="7817A94A" w14:textId="411AD1E3"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 xml:space="preserve">575/2001 </w:t>
            </w:r>
            <w:r w:rsidR="0005625F" w:rsidRPr="00B15E1D">
              <w:rPr>
                <w:color w:val="000000" w:themeColor="text1"/>
                <w:sz w:val="20"/>
                <w:szCs w:val="20"/>
              </w:rPr>
              <w:br/>
            </w:r>
            <w:r w:rsidRPr="00B15E1D">
              <w:rPr>
                <w:color w:val="000000" w:themeColor="text1"/>
                <w:sz w:val="20"/>
                <w:szCs w:val="20"/>
              </w:rPr>
              <w:t>Z. z.</w:t>
            </w:r>
          </w:p>
        </w:tc>
        <w:tc>
          <w:tcPr>
            <w:tcW w:w="900" w:type="dxa"/>
            <w:tcBorders>
              <w:top w:val="single" w:sz="4" w:space="0" w:color="auto"/>
              <w:left w:val="single" w:sz="4" w:space="0" w:color="auto"/>
              <w:bottom w:val="single" w:sz="4" w:space="0" w:color="auto"/>
              <w:right w:val="single" w:sz="4" w:space="0" w:color="auto"/>
            </w:tcBorders>
          </w:tcPr>
          <w:p w14:paraId="3EC672CB" w14:textId="2AC118C5"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 35 ods. 7</w:t>
            </w:r>
          </w:p>
        </w:tc>
        <w:tc>
          <w:tcPr>
            <w:tcW w:w="4540" w:type="dxa"/>
            <w:tcBorders>
              <w:top w:val="single" w:sz="4" w:space="0" w:color="auto"/>
              <w:left w:val="single" w:sz="4" w:space="0" w:color="auto"/>
              <w:bottom w:val="single" w:sz="4" w:space="0" w:color="auto"/>
              <w:right w:val="single" w:sz="4" w:space="0" w:color="auto"/>
            </w:tcBorders>
          </w:tcPr>
          <w:p w14:paraId="5E2EB9C6" w14:textId="420910AB" w:rsidR="00701DB3" w:rsidRPr="00B15E1D" w:rsidRDefault="00701DB3" w:rsidP="00701DB3">
            <w:pPr>
              <w:pStyle w:val="tl10ptPodaokraja"/>
              <w:ind w:right="63"/>
              <w:rPr>
                <w:color w:val="000000" w:themeColor="text1"/>
              </w:rPr>
            </w:pPr>
            <w:r w:rsidRPr="00B15E1D">
              <w:rPr>
                <w:rStyle w:val="awspan1"/>
                <w:color w:val="000000" w:themeColor="text1"/>
                <w:sz w:val="20"/>
              </w:rPr>
              <w:t>(7) Ministerstvá a ostatné ústredné orgány štátnej správy v rozsahu vymedzenej pôsobnosti plnia voči orgánom Európskej únie informačnú a oznamovaciu povinnosť, ktorá im vyplýva z právne záväzných aktov týchto orgánov.</w:t>
            </w:r>
          </w:p>
        </w:tc>
        <w:tc>
          <w:tcPr>
            <w:tcW w:w="849" w:type="dxa"/>
            <w:tcBorders>
              <w:top w:val="single" w:sz="4" w:space="0" w:color="auto"/>
              <w:left w:val="single" w:sz="4" w:space="0" w:color="auto"/>
              <w:bottom w:val="single" w:sz="4" w:space="0" w:color="auto"/>
              <w:right w:val="single" w:sz="4" w:space="0" w:color="auto"/>
            </w:tcBorders>
          </w:tcPr>
          <w:p w14:paraId="4199CD93" w14:textId="692F099F"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Ú</w:t>
            </w:r>
          </w:p>
        </w:tc>
        <w:tc>
          <w:tcPr>
            <w:tcW w:w="2531" w:type="dxa"/>
            <w:tcBorders>
              <w:top w:val="single" w:sz="4" w:space="0" w:color="auto"/>
              <w:left w:val="single" w:sz="4" w:space="0" w:color="auto"/>
              <w:bottom w:val="single" w:sz="4" w:space="0" w:color="auto"/>
            </w:tcBorders>
          </w:tcPr>
          <w:p w14:paraId="447068C7" w14:textId="77777777" w:rsidR="00701DB3" w:rsidRPr="00B15E1D" w:rsidRDefault="00701DB3" w:rsidP="00701DB3">
            <w:pPr>
              <w:autoSpaceDE w:val="0"/>
              <w:autoSpaceDN w:val="0"/>
              <w:spacing w:before="0"/>
              <w:jc w:val="left"/>
              <w:rPr>
                <w:color w:val="000000" w:themeColor="text1"/>
                <w:sz w:val="20"/>
                <w:szCs w:val="20"/>
              </w:rPr>
            </w:pPr>
          </w:p>
        </w:tc>
      </w:tr>
      <w:tr w:rsidR="00B15E1D" w:rsidRPr="00B15E1D" w14:paraId="10E48C96" w14:textId="77777777" w:rsidTr="008F77AA">
        <w:tc>
          <w:tcPr>
            <w:tcW w:w="1049" w:type="dxa"/>
            <w:tcBorders>
              <w:top w:val="single" w:sz="4" w:space="0" w:color="auto"/>
              <w:left w:val="single" w:sz="12" w:space="0" w:color="auto"/>
              <w:bottom w:val="single" w:sz="4" w:space="0" w:color="auto"/>
              <w:right w:val="single" w:sz="4" w:space="0" w:color="auto"/>
            </w:tcBorders>
          </w:tcPr>
          <w:p w14:paraId="51E8B44F" w14:textId="061FE2EF"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Č:3</w:t>
            </w:r>
          </w:p>
        </w:tc>
        <w:tc>
          <w:tcPr>
            <w:tcW w:w="3377" w:type="dxa"/>
            <w:tcBorders>
              <w:top w:val="single" w:sz="4" w:space="0" w:color="auto"/>
              <w:left w:val="single" w:sz="4" w:space="0" w:color="auto"/>
              <w:bottom w:val="single" w:sz="4" w:space="0" w:color="auto"/>
              <w:right w:val="single" w:sz="4" w:space="0" w:color="auto"/>
            </w:tcBorders>
          </w:tcPr>
          <w:p w14:paraId="21C8F1D3" w14:textId="77777777" w:rsidR="00701DB3" w:rsidRPr="00B15E1D" w:rsidRDefault="00701DB3" w:rsidP="00701DB3">
            <w:pPr>
              <w:pStyle w:val="tl10ptPodaokraja"/>
              <w:ind w:right="63"/>
              <w:rPr>
                <w:color w:val="000000" w:themeColor="text1"/>
              </w:rPr>
            </w:pPr>
            <w:r w:rsidRPr="00B15E1D">
              <w:rPr>
                <w:color w:val="000000" w:themeColor="text1"/>
              </w:rPr>
              <w:t>Článok 3</w:t>
            </w:r>
          </w:p>
          <w:p w14:paraId="34F1DF5B" w14:textId="62EA5874" w:rsidR="00701DB3" w:rsidRPr="00B15E1D" w:rsidRDefault="00701DB3" w:rsidP="00701DB3">
            <w:pPr>
              <w:pStyle w:val="tl10ptPodaokraja"/>
              <w:ind w:right="63"/>
              <w:rPr>
                <w:b/>
                <w:color w:val="000000" w:themeColor="text1"/>
              </w:rPr>
            </w:pPr>
            <w:r w:rsidRPr="00B15E1D">
              <w:rPr>
                <w:b/>
                <w:color w:val="000000" w:themeColor="text1"/>
              </w:rPr>
              <w:t>Nadobudnutie účinnosti</w:t>
            </w:r>
          </w:p>
          <w:p w14:paraId="53504FDA" w14:textId="77777777" w:rsidR="00701DB3" w:rsidRPr="00B15E1D" w:rsidRDefault="00701DB3" w:rsidP="00701DB3">
            <w:pPr>
              <w:pStyle w:val="tl10ptPodaokraja"/>
              <w:ind w:right="63"/>
              <w:rPr>
                <w:color w:val="000000" w:themeColor="text1"/>
              </w:rPr>
            </w:pPr>
          </w:p>
          <w:p w14:paraId="675A2C10" w14:textId="1051B0E3" w:rsidR="00701DB3" w:rsidRPr="00B15E1D" w:rsidRDefault="00701DB3" w:rsidP="00701DB3">
            <w:pPr>
              <w:pStyle w:val="tl10ptPodaokraja"/>
              <w:ind w:right="63"/>
              <w:rPr>
                <w:color w:val="000000" w:themeColor="text1"/>
              </w:rPr>
            </w:pPr>
            <w:r w:rsidRPr="00B15E1D">
              <w:rPr>
                <w:color w:val="000000" w:themeColor="text1"/>
              </w:rPr>
              <w:t>Táto smernica nadobúda účinnosť dvadsiatym dňom po jej uverejnení v Úradnom vestníku Európskej únie.</w:t>
            </w:r>
          </w:p>
        </w:tc>
        <w:tc>
          <w:tcPr>
            <w:tcW w:w="794" w:type="dxa"/>
            <w:tcBorders>
              <w:top w:val="single" w:sz="4" w:space="0" w:color="auto"/>
              <w:left w:val="single" w:sz="4" w:space="0" w:color="auto"/>
              <w:bottom w:val="single" w:sz="4" w:space="0" w:color="auto"/>
              <w:right w:val="single" w:sz="12" w:space="0" w:color="auto"/>
            </w:tcBorders>
          </w:tcPr>
          <w:p w14:paraId="09595B33" w14:textId="0143F78A"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n.a.</w:t>
            </w:r>
          </w:p>
        </w:tc>
        <w:tc>
          <w:tcPr>
            <w:tcW w:w="1080" w:type="dxa"/>
            <w:tcBorders>
              <w:top w:val="single" w:sz="4" w:space="0" w:color="auto"/>
              <w:left w:val="nil"/>
              <w:bottom w:val="single" w:sz="4" w:space="0" w:color="auto"/>
              <w:right w:val="single" w:sz="4" w:space="0" w:color="auto"/>
            </w:tcBorders>
          </w:tcPr>
          <w:p w14:paraId="440C70E5" w14:textId="77777777" w:rsidR="00701DB3" w:rsidRPr="00B15E1D" w:rsidRDefault="00701DB3" w:rsidP="00701DB3">
            <w:pPr>
              <w:autoSpaceDE w:val="0"/>
              <w:autoSpaceDN w:val="0"/>
              <w:spacing w:before="0"/>
              <w:jc w:val="center"/>
              <w:rPr>
                <w:color w:val="000000" w:themeColor="text1"/>
                <w:sz w:val="20"/>
                <w:szCs w:val="20"/>
              </w:rPr>
            </w:pPr>
          </w:p>
        </w:tc>
        <w:tc>
          <w:tcPr>
            <w:tcW w:w="900" w:type="dxa"/>
            <w:tcBorders>
              <w:top w:val="single" w:sz="4" w:space="0" w:color="auto"/>
              <w:left w:val="single" w:sz="4" w:space="0" w:color="auto"/>
              <w:bottom w:val="single" w:sz="4" w:space="0" w:color="auto"/>
              <w:right w:val="single" w:sz="4" w:space="0" w:color="auto"/>
            </w:tcBorders>
          </w:tcPr>
          <w:p w14:paraId="2C53D1F7" w14:textId="77777777" w:rsidR="00701DB3" w:rsidRPr="00B15E1D" w:rsidRDefault="00701DB3" w:rsidP="00701DB3">
            <w:pPr>
              <w:autoSpaceDE w:val="0"/>
              <w:autoSpaceDN w:val="0"/>
              <w:spacing w:before="0"/>
              <w:jc w:val="center"/>
              <w:rPr>
                <w:color w:val="000000" w:themeColor="text1"/>
                <w:sz w:val="20"/>
                <w:szCs w:val="20"/>
              </w:rPr>
            </w:pPr>
          </w:p>
        </w:tc>
        <w:tc>
          <w:tcPr>
            <w:tcW w:w="4540" w:type="dxa"/>
            <w:tcBorders>
              <w:top w:val="single" w:sz="4" w:space="0" w:color="auto"/>
              <w:left w:val="single" w:sz="4" w:space="0" w:color="auto"/>
              <w:bottom w:val="single" w:sz="4" w:space="0" w:color="auto"/>
              <w:right w:val="single" w:sz="4" w:space="0" w:color="auto"/>
            </w:tcBorders>
          </w:tcPr>
          <w:p w14:paraId="26AAC33A" w14:textId="77777777" w:rsidR="00701DB3" w:rsidRPr="00B15E1D" w:rsidRDefault="00701DB3" w:rsidP="00701DB3">
            <w:pPr>
              <w:pStyle w:val="tl10ptPodaokraja"/>
              <w:ind w:right="63"/>
              <w:rPr>
                <w:color w:val="000000" w:themeColor="text1"/>
              </w:rPr>
            </w:pPr>
          </w:p>
        </w:tc>
        <w:tc>
          <w:tcPr>
            <w:tcW w:w="849" w:type="dxa"/>
            <w:tcBorders>
              <w:top w:val="single" w:sz="4" w:space="0" w:color="auto"/>
              <w:left w:val="single" w:sz="4" w:space="0" w:color="auto"/>
              <w:bottom w:val="single" w:sz="4" w:space="0" w:color="auto"/>
              <w:right w:val="single" w:sz="4" w:space="0" w:color="auto"/>
            </w:tcBorders>
          </w:tcPr>
          <w:p w14:paraId="00106164" w14:textId="277C1FE8"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n.a.</w:t>
            </w:r>
          </w:p>
        </w:tc>
        <w:tc>
          <w:tcPr>
            <w:tcW w:w="2531" w:type="dxa"/>
            <w:tcBorders>
              <w:top w:val="single" w:sz="4" w:space="0" w:color="auto"/>
              <w:left w:val="single" w:sz="4" w:space="0" w:color="auto"/>
              <w:bottom w:val="single" w:sz="4" w:space="0" w:color="auto"/>
            </w:tcBorders>
          </w:tcPr>
          <w:p w14:paraId="0F74DA3A" w14:textId="77777777" w:rsidR="00701DB3" w:rsidRPr="00B15E1D" w:rsidRDefault="00701DB3" w:rsidP="00701DB3">
            <w:pPr>
              <w:autoSpaceDE w:val="0"/>
              <w:autoSpaceDN w:val="0"/>
              <w:spacing w:before="0"/>
              <w:jc w:val="left"/>
              <w:rPr>
                <w:color w:val="000000" w:themeColor="text1"/>
                <w:sz w:val="20"/>
                <w:szCs w:val="20"/>
              </w:rPr>
            </w:pPr>
          </w:p>
        </w:tc>
      </w:tr>
      <w:tr w:rsidR="00B15E1D" w:rsidRPr="00B15E1D" w14:paraId="20215EBA" w14:textId="77777777" w:rsidTr="008F77AA">
        <w:tc>
          <w:tcPr>
            <w:tcW w:w="1049" w:type="dxa"/>
            <w:tcBorders>
              <w:top w:val="single" w:sz="4" w:space="0" w:color="auto"/>
              <w:left w:val="single" w:sz="12" w:space="0" w:color="auto"/>
              <w:bottom w:val="single" w:sz="4" w:space="0" w:color="auto"/>
              <w:right w:val="single" w:sz="4" w:space="0" w:color="auto"/>
            </w:tcBorders>
          </w:tcPr>
          <w:p w14:paraId="04F36E2E" w14:textId="0CA4E137"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Č:4</w:t>
            </w:r>
          </w:p>
        </w:tc>
        <w:tc>
          <w:tcPr>
            <w:tcW w:w="3377" w:type="dxa"/>
            <w:tcBorders>
              <w:top w:val="single" w:sz="4" w:space="0" w:color="auto"/>
              <w:left w:val="single" w:sz="4" w:space="0" w:color="auto"/>
              <w:bottom w:val="single" w:sz="4" w:space="0" w:color="auto"/>
              <w:right w:val="single" w:sz="4" w:space="0" w:color="auto"/>
            </w:tcBorders>
          </w:tcPr>
          <w:p w14:paraId="74AD202C" w14:textId="77777777" w:rsidR="00701DB3" w:rsidRPr="00B15E1D" w:rsidRDefault="00701DB3" w:rsidP="00701DB3">
            <w:pPr>
              <w:pStyle w:val="tl10ptPodaokraja"/>
              <w:ind w:right="63"/>
              <w:rPr>
                <w:color w:val="000000" w:themeColor="text1"/>
              </w:rPr>
            </w:pPr>
            <w:r w:rsidRPr="00B15E1D">
              <w:rPr>
                <w:color w:val="000000" w:themeColor="text1"/>
              </w:rPr>
              <w:t>Článok 4</w:t>
            </w:r>
          </w:p>
          <w:p w14:paraId="30B82D79" w14:textId="77777777" w:rsidR="00701DB3" w:rsidRPr="00B15E1D" w:rsidRDefault="00701DB3" w:rsidP="00701DB3">
            <w:pPr>
              <w:pStyle w:val="tl10ptPodaokraja"/>
              <w:ind w:right="63"/>
              <w:rPr>
                <w:b/>
                <w:color w:val="000000" w:themeColor="text1"/>
              </w:rPr>
            </w:pPr>
            <w:r w:rsidRPr="00B15E1D">
              <w:rPr>
                <w:b/>
                <w:color w:val="000000" w:themeColor="text1"/>
              </w:rPr>
              <w:t>Adresáti</w:t>
            </w:r>
          </w:p>
          <w:p w14:paraId="09D688F2" w14:textId="5A6EF432" w:rsidR="00701DB3" w:rsidRPr="00B15E1D" w:rsidRDefault="00701DB3" w:rsidP="00701DB3">
            <w:pPr>
              <w:pStyle w:val="tl10ptPodaokraja"/>
              <w:ind w:right="63"/>
              <w:rPr>
                <w:color w:val="000000" w:themeColor="text1"/>
              </w:rPr>
            </w:pPr>
            <w:r w:rsidRPr="00B15E1D">
              <w:rPr>
                <w:color w:val="000000" w:themeColor="text1"/>
              </w:rPr>
              <w:t>Táto smernica je určená členským štátom.</w:t>
            </w:r>
          </w:p>
        </w:tc>
        <w:tc>
          <w:tcPr>
            <w:tcW w:w="794" w:type="dxa"/>
            <w:tcBorders>
              <w:top w:val="single" w:sz="4" w:space="0" w:color="auto"/>
              <w:left w:val="single" w:sz="4" w:space="0" w:color="auto"/>
              <w:bottom w:val="single" w:sz="4" w:space="0" w:color="auto"/>
              <w:right w:val="single" w:sz="12" w:space="0" w:color="auto"/>
            </w:tcBorders>
          </w:tcPr>
          <w:p w14:paraId="0650622A" w14:textId="7491324F"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n.a.</w:t>
            </w:r>
          </w:p>
        </w:tc>
        <w:tc>
          <w:tcPr>
            <w:tcW w:w="1080" w:type="dxa"/>
            <w:tcBorders>
              <w:top w:val="single" w:sz="4" w:space="0" w:color="auto"/>
              <w:left w:val="nil"/>
              <w:bottom w:val="single" w:sz="4" w:space="0" w:color="auto"/>
              <w:right w:val="single" w:sz="4" w:space="0" w:color="auto"/>
            </w:tcBorders>
          </w:tcPr>
          <w:p w14:paraId="54D2AC37" w14:textId="77777777" w:rsidR="00701DB3" w:rsidRPr="00B15E1D" w:rsidRDefault="00701DB3" w:rsidP="00701DB3">
            <w:pPr>
              <w:autoSpaceDE w:val="0"/>
              <w:autoSpaceDN w:val="0"/>
              <w:spacing w:before="0"/>
              <w:jc w:val="center"/>
              <w:rPr>
                <w:color w:val="000000" w:themeColor="text1"/>
                <w:sz w:val="20"/>
                <w:szCs w:val="20"/>
              </w:rPr>
            </w:pPr>
          </w:p>
        </w:tc>
        <w:tc>
          <w:tcPr>
            <w:tcW w:w="900" w:type="dxa"/>
            <w:tcBorders>
              <w:top w:val="single" w:sz="4" w:space="0" w:color="auto"/>
              <w:left w:val="single" w:sz="4" w:space="0" w:color="auto"/>
              <w:bottom w:val="single" w:sz="4" w:space="0" w:color="auto"/>
              <w:right w:val="single" w:sz="4" w:space="0" w:color="auto"/>
            </w:tcBorders>
          </w:tcPr>
          <w:p w14:paraId="31259458" w14:textId="77777777" w:rsidR="00701DB3" w:rsidRPr="00B15E1D" w:rsidRDefault="00701DB3" w:rsidP="00701DB3">
            <w:pPr>
              <w:autoSpaceDE w:val="0"/>
              <w:autoSpaceDN w:val="0"/>
              <w:spacing w:before="0"/>
              <w:jc w:val="center"/>
              <w:rPr>
                <w:color w:val="000000" w:themeColor="text1"/>
                <w:sz w:val="20"/>
                <w:szCs w:val="20"/>
              </w:rPr>
            </w:pPr>
          </w:p>
        </w:tc>
        <w:tc>
          <w:tcPr>
            <w:tcW w:w="4540" w:type="dxa"/>
            <w:tcBorders>
              <w:top w:val="single" w:sz="4" w:space="0" w:color="auto"/>
              <w:left w:val="single" w:sz="4" w:space="0" w:color="auto"/>
              <w:bottom w:val="single" w:sz="4" w:space="0" w:color="auto"/>
              <w:right w:val="single" w:sz="4" w:space="0" w:color="auto"/>
            </w:tcBorders>
          </w:tcPr>
          <w:p w14:paraId="09B8D00F" w14:textId="77777777" w:rsidR="00701DB3" w:rsidRPr="00B15E1D" w:rsidRDefault="00701DB3" w:rsidP="00701DB3">
            <w:pPr>
              <w:pStyle w:val="tl10ptPodaokraja"/>
              <w:ind w:right="63"/>
              <w:rPr>
                <w:color w:val="000000" w:themeColor="text1"/>
              </w:rPr>
            </w:pPr>
          </w:p>
        </w:tc>
        <w:tc>
          <w:tcPr>
            <w:tcW w:w="849" w:type="dxa"/>
            <w:tcBorders>
              <w:top w:val="single" w:sz="4" w:space="0" w:color="auto"/>
              <w:left w:val="single" w:sz="4" w:space="0" w:color="auto"/>
              <w:bottom w:val="single" w:sz="4" w:space="0" w:color="auto"/>
              <w:right w:val="single" w:sz="4" w:space="0" w:color="auto"/>
            </w:tcBorders>
          </w:tcPr>
          <w:p w14:paraId="12128BFF" w14:textId="5FE0D8A7"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n.a.</w:t>
            </w:r>
          </w:p>
        </w:tc>
        <w:tc>
          <w:tcPr>
            <w:tcW w:w="2531" w:type="dxa"/>
            <w:tcBorders>
              <w:top w:val="single" w:sz="4" w:space="0" w:color="auto"/>
              <w:left w:val="single" w:sz="4" w:space="0" w:color="auto"/>
              <w:bottom w:val="single" w:sz="4" w:space="0" w:color="auto"/>
            </w:tcBorders>
          </w:tcPr>
          <w:p w14:paraId="6C91601E" w14:textId="77777777" w:rsidR="00701DB3" w:rsidRPr="00B15E1D" w:rsidRDefault="00701DB3" w:rsidP="00701DB3">
            <w:pPr>
              <w:autoSpaceDE w:val="0"/>
              <w:autoSpaceDN w:val="0"/>
              <w:spacing w:before="0"/>
              <w:jc w:val="left"/>
              <w:rPr>
                <w:color w:val="000000" w:themeColor="text1"/>
                <w:sz w:val="20"/>
                <w:szCs w:val="20"/>
              </w:rPr>
            </w:pPr>
          </w:p>
        </w:tc>
      </w:tr>
      <w:tr w:rsidR="00B15E1D" w:rsidRPr="00B15E1D" w14:paraId="75F69EA8" w14:textId="77777777" w:rsidTr="008F77AA">
        <w:tc>
          <w:tcPr>
            <w:tcW w:w="1049" w:type="dxa"/>
            <w:tcBorders>
              <w:top w:val="single" w:sz="4" w:space="0" w:color="auto"/>
              <w:left w:val="single" w:sz="12" w:space="0" w:color="auto"/>
              <w:bottom w:val="single" w:sz="4" w:space="0" w:color="auto"/>
              <w:right w:val="single" w:sz="4" w:space="0" w:color="auto"/>
            </w:tcBorders>
          </w:tcPr>
          <w:p w14:paraId="52F3712D" w14:textId="67F3FC60"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lastRenderedPageBreak/>
              <w:t>PRÍLOHA</w:t>
            </w:r>
          </w:p>
          <w:p w14:paraId="1625DF92" w14:textId="20A551BD"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Bod 1</w:t>
            </w:r>
          </w:p>
          <w:p w14:paraId="6CE6159D" w14:textId="4644A825" w:rsidR="00701DB3" w:rsidRPr="00B15E1D" w:rsidRDefault="00701DB3" w:rsidP="00701DB3">
            <w:pPr>
              <w:autoSpaceDE w:val="0"/>
              <w:autoSpaceDN w:val="0"/>
              <w:spacing w:before="0"/>
              <w:jc w:val="center"/>
              <w:rPr>
                <w:color w:val="000000" w:themeColor="text1"/>
                <w:sz w:val="20"/>
                <w:szCs w:val="20"/>
              </w:rPr>
            </w:pPr>
          </w:p>
        </w:tc>
        <w:tc>
          <w:tcPr>
            <w:tcW w:w="3377" w:type="dxa"/>
            <w:tcBorders>
              <w:top w:val="single" w:sz="4" w:space="0" w:color="auto"/>
              <w:left w:val="single" w:sz="4" w:space="0" w:color="auto"/>
              <w:bottom w:val="single" w:sz="4" w:space="0" w:color="auto"/>
              <w:right w:val="single" w:sz="4" w:space="0" w:color="auto"/>
            </w:tcBorders>
          </w:tcPr>
          <w:p w14:paraId="4192FCDB" w14:textId="14B64403" w:rsidR="00701DB3" w:rsidRPr="00B15E1D" w:rsidRDefault="00701DB3" w:rsidP="00701DB3">
            <w:pPr>
              <w:pStyle w:val="tl10ptPodaokraja"/>
              <w:ind w:right="63"/>
              <w:rPr>
                <w:color w:val="000000" w:themeColor="text1"/>
              </w:rPr>
            </w:pPr>
            <w:r w:rsidRPr="00B15E1D">
              <w:rPr>
                <w:color w:val="000000" w:themeColor="text1"/>
              </w:rPr>
              <w:t>Prílohy k smernici 2008/96/ES sa menia takto</w:t>
            </w:r>
          </w:p>
          <w:p w14:paraId="6CB9F7CA" w14:textId="2F5BE7E7" w:rsidR="00701DB3" w:rsidRPr="00B15E1D" w:rsidRDefault="00701DB3" w:rsidP="00701DB3">
            <w:pPr>
              <w:pStyle w:val="tl10ptPodaokraja"/>
              <w:ind w:right="63"/>
              <w:rPr>
                <w:color w:val="000000" w:themeColor="text1"/>
              </w:rPr>
            </w:pPr>
            <w:r w:rsidRPr="00B15E1D">
              <w:rPr>
                <w:color w:val="000000" w:themeColor="text1"/>
              </w:rPr>
              <w:t>1.Príloha I sa mení takto:</w:t>
            </w:r>
          </w:p>
          <w:p w14:paraId="3563F7E5" w14:textId="77777777" w:rsidR="00701DB3" w:rsidRPr="00B15E1D" w:rsidRDefault="00701DB3" w:rsidP="00701DB3">
            <w:pPr>
              <w:pStyle w:val="tl10ptPodaokraja"/>
              <w:ind w:right="63"/>
              <w:rPr>
                <w:color w:val="000000" w:themeColor="text1"/>
              </w:rPr>
            </w:pPr>
            <w:r w:rsidRPr="00B15E1D">
              <w:rPr>
                <w:color w:val="000000" w:themeColor="text1"/>
              </w:rPr>
              <w:t>a) nadpis sa nahrádza takto:</w:t>
            </w:r>
          </w:p>
          <w:p w14:paraId="5729DB3D" w14:textId="77777777" w:rsidR="00701DB3" w:rsidRPr="00B15E1D" w:rsidRDefault="00701DB3" w:rsidP="00701DB3">
            <w:pPr>
              <w:pStyle w:val="tl10ptPodaokraja"/>
              <w:ind w:right="63"/>
              <w:rPr>
                <w:color w:val="000000" w:themeColor="text1"/>
              </w:rPr>
            </w:pPr>
            <w:r w:rsidRPr="00B15E1D">
              <w:rPr>
                <w:color w:val="000000" w:themeColor="text1"/>
              </w:rPr>
              <w:t>„PRÍLOHA I</w:t>
            </w:r>
          </w:p>
          <w:p w14:paraId="7BCCA533" w14:textId="77777777" w:rsidR="00701DB3" w:rsidRPr="00B15E1D" w:rsidRDefault="00701DB3" w:rsidP="00701DB3">
            <w:pPr>
              <w:pStyle w:val="tl10ptPodaokraja"/>
              <w:ind w:right="63"/>
              <w:rPr>
                <w:b/>
                <w:color w:val="000000" w:themeColor="text1"/>
              </w:rPr>
            </w:pPr>
            <w:r w:rsidRPr="00B15E1D">
              <w:rPr>
                <w:b/>
                <w:color w:val="000000" w:themeColor="text1"/>
              </w:rPr>
              <w:t>ORIENTAČNÉ PRVKY POSUDZOVANIA VPLYVU BEZPEČNOSTI CIEST“;</w:t>
            </w:r>
          </w:p>
          <w:p w14:paraId="74EA80E6" w14:textId="77777777" w:rsidR="00701DB3" w:rsidRPr="00B15E1D" w:rsidRDefault="00701DB3" w:rsidP="00701DB3">
            <w:pPr>
              <w:pStyle w:val="tl10ptPodaokraja"/>
              <w:ind w:right="63"/>
              <w:rPr>
                <w:color w:val="000000" w:themeColor="text1"/>
              </w:rPr>
            </w:pPr>
            <w:r w:rsidRPr="00B15E1D">
              <w:rPr>
                <w:color w:val="000000" w:themeColor="text1"/>
              </w:rPr>
              <w:t>b) v oddiele 2 sa písmeno e) nahrádza takto:</w:t>
            </w:r>
          </w:p>
          <w:p w14:paraId="635FDCA2" w14:textId="77777777" w:rsidR="00701DB3" w:rsidRPr="00B15E1D" w:rsidRDefault="00701DB3" w:rsidP="00701DB3">
            <w:pPr>
              <w:pStyle w:val="tl10ptPodaokraja"/>
              <w:ind w:right="63"/>
              <w:rPr>
                <w:color w:val="000000" w:themeColor="text1"/>
              </w:rPr>
            </w:pPr>
            <w:r w:rsidRPr="00B15E1D">
              <w:rPr>
                <w:color w:val="000000" w:themeColor="text1"/>
              </w:rPr>
              <w:t>„e) cestná premávka (napr. intenzita cestnej premávky, kategorizácia cestnej premávky podľa druhov) vrátane</w:t>
            </w:r>
          </w:p>
          <w:p w14:paraId="51D81774" w14:textId="5E603F0A" w:rsidR="00701DB3" w:rsidRPr="00B15E1D" w:rsidRDefault="00701DB3" w:rsidP="00701DB3">
            <w:pPr>
              <w:pStyle w:val="tl10ptPodaokraja"/>
              <w:ind w:right="63"/>
              <w:rPr>
                <w:color w:val="000000" w:themeColor="text1"/>
              </w:rPr>
            </w:pPr>
            <w:r w:rsidRPr="00B15E1D">
              <w:rPr>
                <w:color w:val="000000" w:themeColor="text1"/>
              </w:rPr>
              <w:t>odhadovaných tokov chodcov a cyklistov odvodených od atribútov využívania priľahlých pozemkov;</w:t>
            </w:r>
          </w:p>
        </w:tc>
        <w:tc>
          <w:tcPr>
            <w:tcW w:w="794" w:type="dxa"/>
            <w:tcBorders>
              <w:top w:val="single" w:sz="4" w:space="0" w:color="auto"/>
              <w:left w:val="single" w:sz="4" w:space="0" w:color="auto"/>
              <w:bottom w:val="single" w:sz="4" w:space="0" w:color="auto"/>
              <w:right w:val="single" w:sz="12" w:space="0" w:color="auto"/>
            </w:tcBorders>
          </w:tcPr>
          <w:p w14:paraId="6A089AE0" w14:textId="157F3FD4"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N</w:t>
            </w:r>
          </w:p>
        </w:tc>
        <w:tc>
          <w:tcPr>
            <w:tcW w:w="1080" w:type="dxa"/>
            <w:tcBorders>
              <w:top w:val="single" w:sz="4" w:space="0" w:color="auto"/>
              <w:left w:val="nil"/>
              <w:bottom w:val="single" w:sz="4" w:space="0" w:color="auto"/>
              <w:right w:val="single" w:sz="4" w:space="0" w:color="auto"/>
            </w:tcBorders>
          </w:tcPr>
          <w:p w14:paraId="672A6621" w14:textId="139BDCEA"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návrh vyhlášky</w:t>
            </w:r>
          </w:p>
        </w:tc>
        <w:tc>
          <w:tcPr>
            <w:tcW w:w="900" w:type="dxa"/>
            <w:tcBorders>
              <w:top w:val="single" w:sz="4" w:space="0" w:color="auto"/>
              <w:left w:val="single" w:sz="4" w:space="0" w:color="auto"/>
              <w:bottom w:val="single" w:sz="4" w:space="0" w:color="auto"/>
              <w:right w:val="single" w:sz="4" w:space="0" w:color="auto"/>
            </w:tcBorders>
          </w:tcPr>
          <w:p w14:paraId="609CE943" w14:textId="1E053593" w:rsidR="00701DB3" w:rsidRPr="00B15E1D" w:rsidRDefault="001D5B11" w:rsidP="00701DB3">
            <w:pPr>
              <w:autoSpaceDE w:val="0"/>
              <w:autoSpaceDN w:val="0"/>
              <w:spacing w:before="0"/>
              <w:jc w:val="center"/>
              <w:rPr>
                <w:color w:val="000000" w:themeColor="text1"/>
                <w:sz w:val="20"/>
                <w:szCs w:val="20"/>
              </w:rPr>
            </w:pPr>
            <w:r w:rsidRPr="00B15E1D">
              <w:rPr>
                <w:color w:val="000000" w:themeColor="text1"/>
                <w:sz w:val="20"/>
                <w:szCs w:val="20"/>
              </w:rPr>
              <w:t>§ 3 písm. l)</w:t>
            </w:r>
          </w:p>
        </w:tc>
        <w:tc>
          <w:tcPr>
            <w:tcW w:w="4540" w:type="dxa"/>
            <w:tcBorders>
              <w:top w:val="single" w:sz="4" w:space="0" w:color="auto"/>
              <w:left w:val="single" w:sz="4" w:space="0" w:color="auto"/>
              <w:bottom w:val="single" w:sz="4" w:space="0" w:color="auto"/>
              <w:right w:val="single" w:sz="4" w:space="0" w:color="auto"/>
            </w:tcBorders>
          </w:tcPr>
          <w:p w14:paraId="5C15E167" w14:textId="2F53C599" w:rsidR="003E724D" w:rsidRPr="00B15E1D" w:rsidRDefault="003E724D" w:rsidP="003E724D">
            <w:pPr>
              <w:spacing w:before="0"/>
              <w:rPr>
                <w:color w:val="000000" w:themeColor="text1"/>
                <w:sz w:val="20"/>
                <w:szCs w:val="20"/>
              </w:rPr>
            </w:pPr>
            <w:r w:rsidRPr="00B15E1D">
              <w:rPr>
                <w:color w:val="000000" w:themeColor="text1"/>
                <w:sz w:val="20"/>
                <w:szCs w:val="20"/>
              </w:rPr>
              <w:t>V § 3 sa vkladá nové písmeno l), ktoré znie:</w:t>
            </w:r>
          </w:p>
          <w:p w14:paraId="4E751744" w14:textId="77777777" w:rsidR="003E724D" w:rsidRPr="00B15E1D" w:rsidRDefault="003E724D" w:rsidP="003E724D">
            <w:pPr>
              <w:rPr>
                <w:color w:val="000000" w:themeColor="text1"/>
                <w:sz w:val="20"/>
                <w:szCs w:val="20"/>
              </w:rPr>
            </w:pPr>
            <w:r w:rsidRPr="00B15E1D">
              <w:rPr>
                <w:color w:val="000000" w:themeColor="text1"/>
                <w:sz w:val="20"/>
                <w:szCs w:val="20"/>
              </w:rPr>
              <w:t>„l) bezpečnosť pohybu zraniteľných účastníkov cestnej premávky,“.</w:t>
            </w:r>
          </w:p>
          <w:p w14:paraId="7D0A664A" w14:textId="77777777" w:rsidR="003E724D" w:rsidRPr="00B15E1D" w:rsidRDefault="003E724D" w:rsidP="003E724D">
            <w:pPr>
              <w:rPr>
                <w:color w:val="000000" w:themeColor="text1"/>
                <w:sz w:val="20"/>
                <w:szCs w:val="20"/>
              </w:rPr>
            </w:pPr>
            <w:r w:rsidRPr="00B15E1D">
              <w:rPr>
                <w:color w:val="000000" w:themeColor="text1"/>
                <w:sz w:val="20"/>
                <w:szCs w:val="20"/>
              </w:rPr>
              <w:t>Doterajšie písmená l) až n) sa označujú ako písmená m) až o).</w:t>
            </w:r>
          </w:p>
          <w:p w14:paraId="130315E1" w14:textId="77777777" w:rsidR="003E724D" w:rsidRPr="00B15E1D" w:rsidRDefault="003E724D" w:rsidP="003E724D">
            <w:pPr>
              <w:pStyle w:val="tl10ptPodaokraja"/>
              <w:ind w:right="63"/>
              <w:rPr>
                <w:color w:val="000000" w:themeColor="text1"/>
              </w:rPr>
            </w:pPr>
          </w:p>
          <w:p w14:paraId="7EAD910B" w14:textId="77777777" w:rsidR="00701DB3" w:rsidRPr="00B15E1D" w:rsidRDefault="00701DB3" w:rsidP="00B31765">
            <w:pPr>
              <w:pStyle w:val="tl10ptPodaokraja"/>
              <w:ind w:right="63"/>
              <w:rPr>
                <w:color w:val="000000" w:themeColor="text1"/>
              </w:rPr>
            </w:pPr>
          </w:p>
        </w:tc>
        <w:tc>
          <w:tcPr>
            <w:tcW w:w="849" w:type="dxa"/>
            <w:tcBorders>
              <w:top w:val="single" w:sz="4" w:space="0" w:color="auto"/>
              <w:left w:val="single" w:sz="4" w:space="0" w:color="auto"/>
              <w:bottom w:val="single" w:sz="4" w:space="0" w:color="auto"/>
              <w:right w:val="single" w:sz="4" w:space="0" w:color="auto"/>
            </w:tcBorders>
          </w:tcPr>
          <w:p w14:paraId="63A24DCD" w14:textId="0A780953"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Ú</w:t>
            </w:r>
          </w:p>
        </w:tc>
        <w:tc>
          <w:tcPr>
            <w:tcW w:w="2531" w:type="dxa"/>
            <w:tcBorders>
              <w:top w:val="single" w:sz="4" w:space="0" w:color="auto"/>
              <w:left w:val="single" w:sz="4" w:space="0" w:color="auto"/>
              <w:bottom w:val="single" w:sz="4" w:space="0" w:color="auto"/>
            </w:tcBorders>
          </w:tcPr>
          <w:p w14:paraId="1C85F638" w14:textId="77777777" w:rsidR="00701DB3" w:rsidRPr="00B15E1D" w:rsidRDefault="00701DB3" w:rsidP="00701DB3">
            <w:pPr>
              <w:autoSpaceDE w:val="0"/>
              <w:autoSpaceDN w:val="0"/>
              <w:spacing w:before="0"/>
              <w:jc w:val="left"/>
              <w:rPr>
                <w:color w:val="000000" w:themeColor="text1"/>
                <w:sz w:val="20"/>
                <w:szCs w:val="20"/>
              </w:rPr>
            </w:pPr>
            <w:r w:rsidRPr="00B15E1D">
              <w:rPr>
                <w:color w:val="000000" w:themeColor="text1"/>
                <w:sz w:val="20"/>
                <w:szCs w:val="20"/>
              </w:rPr>
              <w:t xml:space="preserve">Upraví novela vykonávacieho predpisu - Vyhláška Ministerstva dopravy, výstavby a regionálneho rozvoja Slovenskej republiky č. 251/2011 Z. z., ktorou sa ustanovujú podrobnosti riadenia bezpečnosti pozemných komunikácií Návrh novely vykonávacieho  predpisu bude predložený a zverejnený v rámci samostatného legislatívneho konania. </w:t>
            </w:r>
          </w:p>
          <w:p w14:paraId="648FA695" w14:textId="77777777" w:rsidR="00701DB3" w:rsidRPr="00B15E1D" w:rsidRDefault="00701DB3" w:rsidP="00701DB3">
            <w:pPr>
              <w:autoSpaceDE w:val="0"/>
              <w:autoSpaceDN w:val="0"/>
              <w:spacing w:before="0"/>
              <w:jc w:val="left"/>
              <w:rPr>
                <w:color w:val="000000" w:themeColor="text1"/>
                <w:sz w:val="20"/>
                <w:szCs w:val="20"/>
              </w:rPr>
            </w:pPr>
          </w:p>
        </w:tc>
      </w:tr>
      <w:tr w:rsidR="00B15E1D" w:rsidRPr="00B15E1D" w14:paraId="2E5E6653" w14:textId="77777777" w:rsidTr="008F77AA">
        <w:tc>
          <w:tcPr>
            <w:tcW w:w="1049" w:type="dxa"/>
            <w:tcBorders>
              <w:top w:val="single" w:sz="4" w:space="0" w:color="auto"/>
              <w:left w:val="single" w:sz="12" w:space="0" w:color="auto"/>
              <w:bottom w:val="single" w:sz="4" w:space="0" w:color="auto"/>
              <w:right w:val="single" w:sz="4" w:space="0" w:color="auto"/>
            </w:tcBorders>
          </w:tcPr>
          <w:p w14:paraId="3F918000" w14:textId="75EFC43D" w:rsidR="00701DB3" w:rsidRPr="00B15E1D" w:rsidRDefault="00701DB3" w:rsidP="00701DB3">
            <w:pPr>
              <w:autoSpaceDE w:val="0"/>
              <w:autoSpaceDN w:val="0"/>
              <w:spacing w:before="0"/>
              <w:jc w:val="center"/>
              <w:rPr>
                <w:color w:val="000000" w:themeColor="text1"/>
                <w:sz w:val="20"/>
                <w:szCs w:val="20"/>
              </w:rPr>
            </w:pPr>
          </w:p>
          <w:p w14:paraId="62DBA823" w14:textId="1FCE29FF"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Bod 2</w:t>
            </w:r>
          </w:p>
          <w:p w14:paraId="359CFFA9" w14:textId="77777777" w:rsidR="00701DB3" w:rsidRPr="00B15E1D" w:rsidRDefault="00701DB3" w:rsidP="00701DB3">
            <w:pPr>
              <w:autoSpaceDE w:val="0"/>
              <w:autoSpaceDN w:val="0"/>
              <w:spacing w:before="0"/>
              <w:jc w:val="center"/>
              <w:rPr>
                <w:color w:val="000000" w:themeColor="text1"/>
                <w:sz w:val="20"/>
                <w:szCs w:val="20"/>
              </w:rPr>
            </w:pPr>
          </w:p>
        </w:tc>
        <w:tc>
          <w:tcPr>
            <w:tcW w:w="3377" w:type="dxa"/>
            <w:tcBorders>
              <w:top w:val="single" w:sz="4" w:space="0" w:color="auto"/>
              <w:left w:val="single" w:sz="4" w:space="0" w:color="auto"/>
              <w:bottom w:val="single" w:sz="4" w:space="0" w:color="auto"/>
              <w:right w:val="single" w:sz="4" w:space="0" w:color="auto"/>
            </w:tcBorders>
          </w:tcPr>
          <w:p w14:paraId="2A789C38" w14:textId="432DE8F6" w:rsidR="00701DB3" w:rsidRPr="00B15E1D" w:rsidRDefault="00701DB3" w:rsidP="00701DB3">
            <w:pPr>
              <w:pStyle w:val="tl10ptPodaokraja"/>
              <w:ind w:right="63"/>
              <w:rPr>
                <w:color w:val="000000" w:themeColor="text1"/>
              </w:rPr>
            </w:pPr>
            <w:r w:rsidRPr="00B15E1D">
              <w:rPr>
                <w:color w:val="000000" w:themeColor="text1"/>
              </w:rPr>
              <w:t>2.Príloha II sa mení takto:</w:t>
            </w:r>
          </w:p>
          <w:p w14:paraId="700DCD1C" w14:textId="77777777" w:rsidR="00701DB3" w:rsidRPr="00B15E1D" w:rsidRDefault="00701DB3" w:rsidP="00701DB3">
            <w:pPr>
              <w:pStyle w:val="tl10ptPodaokraja"/>
              <w:ind w:right="63"/>
              <w:rPr>
                <w:color w:val="000000" w:themeColor="text1"/>
              </w:rPr>
            </w:pPr>
            <w:r w:rsidRPr="00B15E1D">
              <w:rPr>
                <w:color w:val="000000" w:themeColor="text1"/>
              </w:rPr>
              <w:t>a) nadpis sa nahrádza takto:</w:t>
            </w:r>
          </w:p>
          <w:p w14:paraId="5C8290EC" w14:textId="77777777" w:rsidR="00701DB3" w:rsidRPr="00B15E1D" w:rsidRDefault="00701DB3" w:rsidP="00701DB3">
            <w:pPr>
              <w:pStyle w:val="tl10ptPodaokraja"/>
              <w:ind w:right="63"/>
              <w:rPr>
                <w:color w:val="000000" w:themeColor="text1"/>
              </w:rPr>
            </w:pPr>
            <w:r w:rsidRPr="00B15E1D">
              <w:rPr>
                <w:color w:val="000000" w:themeColor="text1"/>
              </w:rPr>
              <w:t>„PRÍLOHA II</w:t>
            </w:r>
          </w:p>
          <w:p w14:paraId="17FEA15A" w14:textId="77777777" w:rsidR="00701DB3" w:rsidRPr="00B15E1D" w:rsidRDefault="00701DB3" w:rsidP="00701DB3">
            <w:pPr>
              <w:pStyle w:val="tl10ptPodaokraja"/>
              <w:ind w:right="63"/>
              <w:rPr>
                <w:b/>
                <w:color w:val="000000" w:themeColor="text1"/>
              </w:rPr>
            </w:pPr>
            <w:r w:rsidRPr="00B15E1D">
              <w:rPr>
                <w:b/>
                <w:color w:val="000000" w:themeColor="text1"/>
              </w:rPr>
              <w:t>ORIENTAČNÉ PRVKY AUDITOV BEZPEČNOSTI CIEST“;</w:t>
            </w:r>
          </w:p>
          <w:p w14:paraId="1E80B797" w14:textId="77777777" w:rsidR="00701DB3" w:rsidRPr="00B15E1D" w:rsidRDefault="00701DB3" w:rsidP="00701DB3">
            <w:pPr>
              <w:pStyle w:val="tl10ptPodaokraja"/>
              <w:ind w:right="63"/>
              <w:rPr>
                <w:color w:val="000000" w:themeColor="text1"/>
              </w:rPr>
            </w:pPr>
            <w:r w:rsidRPr="00B15E1D">
              <w:rPr>
                <w:color w:val="000000" w:themeColor="text1"/>
              </w:rPr>
              <w:t>b) v oddiele 1 sa dopĺňa toto písmeno:</w:t>
            </w:r>
          </w:p>
          <w:p w14:paraId="4B0FD0AE" w14:textId="77777777" w:rsidR="00701DB3" w:rsidRPr="00B15E1D" w:rsidRDefault="00701DB3" w:rsidP="00701DB3">
            <w:pPr>
              <w:pStyle w:val="tl10ptPodaokraja"/>
              <w:ind w:right="63"/>
              <w:rPr>
                <w:color w:val="000000" w:themeColor="text1"/>
              </w:rPr>
            </w:pPr>
            <w:r w:rsidRPr="00B15E1D">
              <w:rPr>
                <w:color w:val="000000" w:themeColor="text1"/>
              </w:rPr>
              <w:t>„n) opatrenia pre zraniteľných účastníkov cestnej premávky:</w:t>
            </w:r>
          </w:p>
          <w:p w14:paraId="38C57F39" w14:textId="77777777" w:rsidR="00701DB3" w:rsidRPr="00B15E1D" w:rsidRDefault="00701DB3" w:rsidP="00701DB3">
            <w:pPr>
              <w:pStyle w:val="tl10ptPodaokraja"/>
              <w:ind w:right="63"/>
              <w:rPr>
                <w:color w:val="000000" w:themeColor="text1"/>
              </w:rPr>
            </w:pPr>
            <w:r w:rsidRPr="00B15E1D">
              <w:rPr>
                <w:color w:val="000000" w:themeColor="text1"/>
              </w:rPr>
              <w:t>i) opatrenia pre chodcov;</w:t>
            </w:r>
          </w:p>
          <w:p w14:paraId="0BAE89A6" w14:textId="77777777" w:rsidR="00701DB3" w:rsidRPr="00B15E1D" w:rsidRDefault="00701DB3" w:rsidP="00701DB3">
            <w:pPr>
              <w:pStyle w:val="tl10ptPodaokraja"/>
              <w:ind w:right="63"/>
              <w:rPr>
                <w:color w:val="000000" w:themeColor="text1"/>
              </w:rPr>
            </w:pPr>
            <w:r w:rsidRPr="00B15E1D">
              <w:rPr>
                <w:color w:val="000000" w:themeColor="text1"/>
              </w:rPr>
              <w:t>ii) opatrenia pre cyklistov vrátane existencie alternatívnych trás alebo oddelenia od vysokorýchlostnej</w:t>
            </w:r>
          </w:p>
          <w:p w14:paraId="41E353E9" w14:textId="77777777" w:rsidR="00701DB3" w:rsidRPr="00B15E1D" w:rsidRDefault="00701DB3" w:rsidP="00701DB3">
            <w:pPr>
              <w:pStyle w:val="tl10ptPodaokraja"/>
              <w:ind w:right="63"/>
              <w:rPr>
                <w:color w:val="000000" w:themeColor="text1"/>
              </w:rPr>
            </w:pPr>
            <w:r w:rsidRPr="00B15E1D">
              <w:rPr>
                <w:color w:val="000000" w:themeColor="text1"/>
              </w:rPr>
              <w:t>automobilovej premávky;</w:t>
            </w:r>
          </w:p>
          <w:p w14:paraId="4916EABC" w14:textId="77777777" w:rsidR="00701DB3" w:rsidRPr="00B15E1D" w:rsidRDefault="00701DB3" w:rsidP="00701DB3">
            <w:pPr>
              <w:pStyle w:val="tl10ptPodaokraja"/>
              <w:ind w:right="63"/>
              <w:rPr>
                <w:color w:val="000000" w:themeColor="text1"/>
              </w:rPr>
            </w:pPr>
            <w:r w:rsidRPr="00B15E1D">
              <w:rPr>
                <w:color w:val="000000" w:themeColor="text1"/>
              </w:rPr>
              <w:t>iii) opatrenia pre dvojkolesové motorové vozidlá;</w:t>
            </w:r>
          </w:p>
          <w:p w14:paraId="0F380704" w14:textId="77777777" w:rsidR="00701DB3" w:rsidRPr="00B15E1D" w:rsidRDefault="00701DB3" w:rsidP="00701DB3">
            <w:pPr>
              <w:pStyle w:val="tl10ptPodaokraja"/>
              <w:ind w:right="63"/>
              <w:rPr>
                <w:color w:val="000000" w:themeColor="text1"/>
              </w:rPr>
            </w:pPr>
            <w:r w:rsidRPr="00B15E1D">
              <w:rPr>
                <w:color w:val="000000" w:themeColor="text1"/>
              </w:rPr>
              <w:t>iv) hustota a umiestnenie priechodov pre chodcov a cyklistov;</w:t>
            </w:r>
          </w:p>
          <w:p w14:paraId="7371DA53" w14:textId="77777777" w:rsidR="00701DB3" w:rsidRPr="00B15E1D" w:rsidRDefault="00701DB3" w:rsidP="00701DB3">
            <w:pPr>
              <w:pStyle w:val="tl10ptPodaokraja"/>
              <w:ind w:right="63"/>
              <w:rPr>
                <w:color w:val="000000" w:themeColor="text1"/>
              </w:rPr>
            </w:pPr>
            <w:r w:rsidRPr="00B15E1D">
              <w:rPr>
                <w:color w:val="000000" w:themeColor="text1"/>
              </w:rPr>
              <w:t>v) opatrenia pre chodcov a cyklistov na príslušných cestách v danej oblasti;</w:t>
            </w:r>
          </w:p>
          <w:p w14:paraId="71D192FE" w14:textId="77777777" w:rsidR="00701DB3" w:rsidRPr="00B15E1D" w:rsidRDefault="00701DB3" w:rsidP="00701DB3">
            <w:pPr>
              <w:pStyle w:val="tl10ptPodaokraja"/>
              <w:ind w:right="63"/>
              <w:rPr>
                <w:color w:val="000000" w:themeColor="text1"/>
              </w:rPr>
            </w:pPr>
            <w:r w:rsidRPr="00B15E1D">
              <w:rPr>
                <w:color w:val="000000" w:themeColor="text1"/>
              </w:rPr>
              <w:t>vi) oddelenie chodcov a cyklistov od vysokorýchlostnej automobilovej premávky alebo existencia priamych</w:t>
            </w:r>
          </w:p>
          <w:p w14:paraId="10010965" w14:textId="77777777" w:rsidR="00701DB3" w:rsidRPr="00B15E1D" w:rsidRDefault="00701DB3" w:rsidP="00701DB3">
            <w:pPr>
              <w:pStyle w:val="tl10ptPodaokraja"/>
              <w:ind w:right="63"/>
              <w:rPr>
                <w:color w:val="000000" w:themeColor="text1"/>
              </w:rPr>
            </w:pPr>
            <w:r w:rsidRPr="00B15E1D">
              <w:rPr>
                <w:color w:val="000000" w:themeColor="text1"/>
              </w:rPr>
              <w:t>alternatívnych trás na cestách nižšej triedy.“;</w:t>
            </w:r>
          </w:p>
          <w:p w14:paraId="12D2298E" w14:textId="77777777" w:rsidR="00701DB3" w:rsidRPr="00B15E1D" w:rsidRDefault="00701DB3" w:rsidP="00701DB3">
            <w:pPr>
              <w:pStyle w:val="tl10ptPodaokraja"/>
              <w:ind w:right="63"/>
              <w:rPr>
                <w:color w:val="000000" w:themeColor="text1"/>
              </w:rPr>
            </w:pPr>
            <w:r w:rsidRPr="00B15E1D">
              <w:rPr>
                <w:color w:val="000000" w:themeColor="text1"/>
              </w:rPr>
              <w:t>c) v oddiele 2 sa písmeno h) nahrádza takto:</w:t>
            </w:r>
          </w:p>
          <w:p w14:paraId="2390F977" w14:textId="77777777" w:rsidR="00701DB3" w:rsidRPr="00B15E1D" w:rsidRDefault="00701DB3" w:rsidP="00701DB3">
            <w:pPr>
              <w:pStyle w:val="tl10ptPodaokraja"/>
              <w:ind w:right="63"/>
              <w:rPr>
                <w:color w:val="000000" w:themeColor="text1"/>
              </w:rPr>
            </w:pPr>
            <w:r w:rsidRPr="00B15E1D">
              <w:rPr>
                <w:color w:val="000000" w:themeColor="text1"/>
              </w:rPr>
              <w:t>„h) opatrenia pre zraniteľných účastníkov cestnej premávky:</w:t>
            </w:r>
          </w:p>
          <w:p w14:paraId="0BBF0BA5" w14:textId="77777777" w:rsidR="00701DB3" w:rsidRPr="00B15E1D" w:rsidRDefault="00701DB3" w:rsidP="00701DB3">
            <w:pPr>
              <w:pStyle w:val="tl10ptPodaokraja"/>
              <w:ind w:right="63"/>
              <w:rPr>
                <w:color w:val="000000" w:themeColor="text1"/>
              </w:rPr>
            </w:pPr>
            <w:r w:rsidRPr="00B15E1D">
              <w:rPr>
                <w:color w:val="000000" w:themeColor="text1"/>
              </w:rPr>
              <w:t>i) opatrenia pre chodcov;</w:t>
            </w:r>
          </w:p>
          <w:p w14:paraId="3B2E825F" w14:textId="77777777" w:rsidR="00701DB3" w:rsidRPr="00B15E1D" w:rsidRDefault="00701DB3" w:rsidP="00701DB3">
            <w:pPr>
              <w:pStyle w:val="tl10ptPodaokraja"/>
              <w:ind w:right="63"/>
              <w:rPr>
                <w:color w:val="000000" w:themeColor="text1"/>
              </w:rPr>
            </w:pPr>
            <w:r w:rsidRPr="00B15E1D">
              <w:rPr>
                <w:color w:val="000000" w:themeColor="text1"/>
              </w:rPr>
              <w:t>ii) opatrenia pre cyklistov;</w:t>
            </w:r>
          </w:p>
          <w:p w14:paraId="6308C48B" w14:textId="6EC6DEDA" w:rsidR="00701DB3" w:rsidRPr="00B15E1D" w:rsidRDefault="00701DB3" w:rsidP="00701DB3">
            <w:pPr>
              <w:pStyle w:val="tl10ptPodaokraja"/>
              <w:ind w:right="63"/>
              <w:rPr>
                <w:color w:val="000000" w:themeColor="text1"/>
              </w:rPr>
            </w:pPr>
            <w:r w:rsidRPr="00B15E1D">
              <w:rPr>
                <w:color w:val="000000" w:themeColor="text1"/>
              </w:rPr>
              <w:t>iii) opatrenia pre dvojkolesové motorové vozidlá;</w:t>
            </w:r>
          </w:p>
        </w:tc>
        <w:tc>
          <w:tcPr>
            <w:tcW w:w="794" w:type="dxa"/>
            <w:tcBorders>
              <w:top w:val="single" w:sz="4" w:space="0" w:color="auto"/>
              <w:left w:val="single" w:sz="4" w:space="0" w:color="auto"/>
              <w:bottom w:val="single" w:sz="4" w:space="0" w:color="auto"/>
              <w:right w:val="single" w:sz="12" w:space="0" w:color="auto"/>
            </w:tcBorders>
          </w:tcPr>
          <w:p w14:paraId="6268F3A4" w14:textId="44848B92"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N</w:t>
            </w:r>
          </w:p>
        </w:tc>
        <w:tc>
          <w:tcPr>
            <w:tcW w:w="1080" w:type="dxa"/>
            <w:tcBorders>
              <w:top w:val="single" w:sz="4" w:space="0" w:color="auto"/>
              <w:left w:val="nil"/>
              <w:bottom w:val="single" w:sz="4" w:space="0" w:color="auto"/>
              <w:right w:val="single" w:sz="4" w:space="0" w:color="auto"/>
            </w:tcBorders>
          </w:tcPr>
          <w:p w14:paraId="6F57D10A" w14:textId="6CDED9AC"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návrh vyhlášky</w:t>
            </w:r>
          </w:p>
        </w:tc>
        <w:tc>
          <w:tcPr>
            <w:tcW w:w="900" w:type="dxa"/>
            <w:tcBorders>
              <w:top w:val="single" w:sz="4" w:space="0" w:color="auto"/>
              <w:left w:val="single" w:sz="4" w:space="0" w:color="auto"/>
              <w:bottom w:val="single" w:sz="4" w:space="0" w:color="auto"/>
              <w:right w:val="single" w:sz="4" w:space="0" w:color="auto"/>
            </w:tcBorders>
          </w:tcPr>
          <w:p w14:paraId="16FB4D25" w14:textId="233D7378" w:rsidR="00701DB3" w:rsidRPr="00B15E1D" w:rsidRDefault="001D5B11" w:rsidP="00701DB3">
            <w:pPr>
              <w:autoSpaceDE w:val="0"/>
              <w:autoSpaceDN w:val="0"/>
              <w:spacing w:before="0"/>
              <w:jc w:val="center"/>
              <w:rPr>
                <w:color w:val="000000" w:themeColor="text1"/>
                <w:sz w:val="20"/>
                <w:szCs w:val="20"/>
              </w:rPr>
            </w:pPr>
            <w:r w:rsidRPr="00B15E1D">
              <w:rPr>
                <w:color w:val="000000" w:themeColor="text1"/>
                <w:sz w:val="20"/>
                <w:szCs w:val="20"/>
              </w:rPr>
              <w:t>§ 4 ods. 1 písm. j)</w:t>
            </w:r>
          </w:p>
        </w:tc>
        <w:tc>
          <w:tcPr>
            <w:tcW w:w="4540" w:type="dxa"/>
            <w:tcBorders>
              <w:top w:val="single" w:sz="4" w:space="0" w:color="auto"/>
              <w:left w:val="single" w:sz="4" w:space="0" w:color="auto"/>
              <w:bottom w:val="single" w:sz="4" w:space="0" w:color="auto"/>
              <w:right w:val="single" w:sz="4" w:space="0" w:color="auto"/>
            </w:tcBorders>
          </w:tcPr>
          <w:p w14:paraId="4C7BBE21" w14:textId="77777777" w:rsidR="00B31765" w:rsidRPr="00B15E1D" w:rsidRDefault="00B31765" w:rsidP="00B31765">
            <w:pPr>
              <w:pStyle w:val="tl10ptPodaokraja"/>
              <w:ind w:right="63"/>
              <w:rPr>
                <w:color w:val="000000" w:themeColor="text1"/>
              </w:rPr>
            </w:pPr>
            <w:r w:rsidRPr="00B15E1D">
              <w:rPr>
                <w:color w:val="000000" w:themeColor="text1"/>
              </w:rPr>
              <w:t xml:space="preserve">§ 4 odsek 1 sa dopĺňa písmenom j), ktoré znie: </w:t>
            </w:r>
          </w:p>
          <w:p w14:paraId="4239D14E" w14:textId="77777777" w:rsidR="00B31765" w:rsidRPr="00B15E1D" w:rsidRDefault="00B31765" w:rsidP="00B31765">
            <w:pPr>
              <w:pStyle w:val="tl10ptPodaokraja"/>
              <w:ind w:right="63"/>
              <w:rPr>
                <w:color w:val="000000" w:themeColor="text1"/>
              </w:rPr>
            </w:pPr>
            <w:r w:rsidRPr="00B15E1D">
              <w:rPr>
                <w:color w:val="000000" w:themeColor="text1"/>
              </w:rPr>
              <w:t>„j) opatrenia pre zraniteľných účastníkov cestnej premávky , ktorými sú chodci, cyklisti, dvojkolesové motorové vozidlá, vrátane existencie alternatívnych trás, hustoty a umiestnenia priechodov pre chodcov a cyklistov alebo oddelenia od vysokorýchlostnej automobilovej premávky.“</w:t>
            </w:r>
          </w:p>
          <w:p w14:paraId="41CB361E" w14:textId="2E8EB100" w:rsidR="00701DB3" w:rsidRPr="00B15E1D" w:rsidRDefault="00701DB3" w:rsidP="00701DB3">
            <w:pPr>
              <w:pStyle w:val="tl10ptPodaokraja"/>
              <w:ind w:right="63"/>
              <w:rPr>
                <w:color w:val="000000" w:themeColor="text1"/>
              </w:rPr>
            </w:pPr>
          </w:p>
        </w:tc>
        <w:tc>
          <w:tcPr>
            <w:tcW w:w="849" w:type="dxa"/>
            <w:tcBorders>
              <w:top w:val="single" w:sz="4" w:space="0" w:color="auto"/>
              <w:left w:val="single" w:sz="4" w:space="0" w:color="auto"/>
              <w:bottom w:val="single" w:sz="4" w:space="0" w:color="auto"/>
              <w:right w:val="single" w:sz="4" w:space="0" w:color="auto"/>
            </w:tcBorders>
          </w:tcPr>
          <w:p w14:paraId="2BE80726" w14:textId="7E3D4DCC"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Ú</w:t>
            </w:r>
          </w:p>
        </w:tc>
        <w:tc>
          <w:tcPr>
            <w:tcW w:w="2531" w:type="dxa"/>
            <w:tcBorders>
              <w:top w:val="single" w:sz="4" w:space="0" w:color="auto"/>
              <w:left w:val="single" w:sz="4" w:space="0" w:color="auto"/>
              <w:bottom w:val="single" w:sz="4" w:space="0" w:color="auto"/>
            </w:tcBorders>
          </w:tcPr>
          <w:p w14:paraId="3AED7E49" w14:textId="77777777" w:rsidR="00701DB3" w:rsidRPr="00B15E1D" w:rsidRDefault="00701DB3" w:rsidP="00701DB3">
            <w:pPr>
              <w:autoSpaceDE w:val="0"/>
              <w:autoSpaceDN w:val="0"/>
              <w:spacing w:before="0"/>
              <w:jc w:val="left"/>
              <w:rPr>
                <w:color w:val="000000" w:themeColor="text1"/>
                <w:sz w:val="20"/>
                <w:szCs w:val="20"/>
              </w:rPr>
            </w:pPr>
            <w:r w:rsidRPr="00B15E1D">
              <w:rPr>
                <w:color w:val="000000" w:themeColor="text1"/>
                <w:sz w:val="20"/>
                <w:szCs w:val="20"/>
              </w:rPr>
              <w:t>Upraví novela vykonávacieho predpisu - Vyhláška Ministerstva dopravy, výstavby a regionálneho rozvoja Slovenskej republiky č. 251/2011 Z. z., ktorou sa ustanovujú podrobnosti riadenia bezpečnosti pozemných komunikácií</w:t>
            </w:r>
            <w:r w:rsidRPr="00B15E1D" w:rsidDel="00604A8C">
              <w:rPr>
                <w:color w:val="000000" w:themeColor="text1"/>
                <w:sz w:val="20"/>
                <w:szCs w:val="20"/>
              </w:rPr>
              <w:t xml:space="preserve"> </w:t>
            </w:r>
            <w:r w:rsidRPr="00B15E1D">
              <w:rPr>
                <w:color w:val="000000" w:themeColor="text1"/>
                <w:sz w:val="20"/>
                <w:szCs w:val="20"/>
              </w:rPr>
              <w:t xml:space="preserve">Návrh novely vykonávacieho  predpisu bude predložený a zverejnený v rámci samostatného legislatívneho konania. </w:t>
            </w:r>
          </w:p>
          <w:p w14:paraId="7F670602" w14:textId="77777777" w:rsidR="00701DB3" w:rsidRPr="00B15E1D" w:rsidRDefault="00701DB3" w:rsidP="00701DB3">
            <w:pPr>
              <w:autoSpaceDE w:val="0"/>
              <w:autoSpaceDN w:val="0"/>
              <w:spacing w:before="0"/>
              <w:jc w:val="left"/>
              <w:rPr>
                <w:color w:val="000000" w:themeColor="text1"/>
                <w:sz w:val="20"/>
                <w:szCs w:val="20"/>
              </w:rPr>
            </w:pPr>
          </w:p>
        </w:tc>
      </w:tr>
      <w:tr w:rsidR="00B15E1D" w:rsidRPr="00B15E1D" w14:paraId="70A8733B" w14:textId="77777777" w:rsidTr="008F77AA">
        <w:tc>
          <w:tcPr>
            <w:tcW w:w="1049" w:type="dxa"/>
            <w:tcBorders>
              <w:top w:val="single" w:sz="4" w:space="0" w:color="auto"/>
              <w:left w:val="single" w:sz="12" w:space="0" w:color="auto"/>
              <w:bottom w:val="single" w:sz="4" w:space="0" w:color="auto"/>
              <w:right w:val="single" w:sz="4" w:space="0" w:color="auto"/>
            </w:tcBorders>
          </w:tcPr>
          <w:p w14:paraId="4A0E6249" w14:textId="3BDF3630" w:rsidR="00701DB3" w:rsidRPr="00B15E1D" w:rsidRDefault="00701DB3" w:rsidP="00701DB3">
            <w:pPr>
              <w:autoSpaceDE w:val="0"/>
              <w:autoSpaceDN w:val="0"/>
              <w:spacing w:before="0"/>
              <w:jc w:val="center"/>
              <w:rPr>
                <w:color w:val="000000" w:themeColor="text1"/>
                <w:sz w:val="20"/>
                <w:szCs w:val="20"/>
              </w:rPr>
            </w:pPr>
          </w:p>
          <w:p w14:paraId="2B9DC6C6" w14:textId="5EDF6143"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Bod 3</w:t>
            </w:r>
          </w:p>
          <w:p w14:paraId="486C347E" w14:textId="77777777" w:rsidR="00701DB3" w:rsidRPr="00B15E1D" w:rsidRDefault="00701DB3" w:rsidP="00701DB3">
            <w:pPr>
              <w:autoSpaceDE w:val="0"/>
              <w:autoSpaceDN w:val="0"/>
              <w:spacing w:before="0"/>
              <w:jc w:val="center"/>
              <w:rPr>
                <w:color w:val="000000" w:themeColor="text1"/>
                <w:sz w:val="20"/>
                <w:szCs w:val="20"/>
              </w:rPr>
            </w:pPr>
          </w:p>
        </w:tc>
        <w:tc>
          <w:tcPr>
            <w:tcW w:w="3377" w:type="dxa"/>
            <w:tcBorders>
              <w:top w:val="single" w:sz="4" w:space="0" w:color="auto"/>
              <w:left w:val="single" w:sz="4" w:space="0" w:color="auto"/>
              <w:bottom w:val="single" w:sz="4" w:space="0" w:color="auto"/>
              <w:right w:val="single" w:sz="4" w:space="0" w:color="auto"/>
            </w:tcBorders>
          </w:tcPr>
          <w:p w14:paraId="2051598F" w14:textId="3BBA045D" w:rsidR="00701DB3" w:rsidRPr="00B15E1D" w:rsidRDefault="00701DB3" w:rsidP="00701DB3">
            <w:pPr>
              <w:pStyle w:val="tl10ptPodaokraja"/>
              <w:ind w:right="63"/>
              <w:rPr>
                <w:b/>
                <w:color w:val="000000" w:themeColor="text1"/>
              </w:rPr>
            </w:pPr>
            <w:r w:rsidRPr="00B15E1D">
              <w:rPr>
                <w:color w:val="000000" w:themeColor="text1"/>
              </w:rPr>
              <w:t>3. Vkladá sa táto príloha „</w:t>
            </w:r>
            <w:r w:rsidRPr="00B15E1D">
              <w:rPr>
                <w:b/>
                <w:color w:val="000000" w:themeColor="text1"/>
              </w:rPr>
              <w:t>PRÍLOHA IIa</w:t>
            </w:r>
          </w:p>
          <w:p w14:paraId="6BE59777" w14:textId="77777777" w:rsidR="00701DB3" w:rsidRPr="00B15E1D" w:rsidRDefault="00701DB3" w:rsidP="00701DB3">
            <w:pPr>
              <w:pStyle w:val="tl10ptPodaokraja"/>
              <w:ind w:right="63"/>
              <w:rPr>
                <w:b/>
                <w:color w:val="000000" w:themeColor="text1"/>
              </w:rPr>
            </w:pPr>
            <w:r w:rsidRPr="00B15E1D">
              <w:rPr>
                <w:b/>
                <w:color w:val="000000" w:themeColor="text1"/>
              </w:rPr>
              <w:t>ORIENTAČNÉ PRVKY CIELENÝCH KONTROL BEZPEČNOSTI CIEST</w:t>
            </w:r>
          </w:p>
          <w:p w14:paraId="61F0AC3C" w14:textId="77777777" w:rsidR="00701DB3" w:rsidRPr="00B15E1D" w:rsidRDefault="00701DB3" w:rsidP="00701DB3">
            <w:pPr>
              <w:pStyle w:val="tl10ptPodaokraja"/>
              <w:ind w:right="63"/>
              <w:rPr>
                <w:color w:val="000000" w:themeColor="text1"/>
              </w:rPr>
            </w:pPr>
            <w:r w:rsidRPr="00B15E1D">
              <w:rPr>
                <w:color w:val="000000" w:themeColor="text1"/>
              </w:rPr>
              <w:t>1. Vedenie trasy a priečny rez:</w:t>
            </w:r>
          </w:p>
          <w:p w14:paraId="690C6B50" w14:textId="77777777" w:rsidR="00701DB3" w:rsidRPr="00B15E1D" w:rsidRDefault="00701DB3" w:rsidP="00701DB3">
            <w:pPr>
              <w:pStyle w:val="tl10ptPodaokraja"/>
              <w:ind w:right="63"/>
              <w:rPr>
                <w:color w:val="000000" w:themeColor="text1"/>
              </w:rPr>
            </w:pPr>
            <w:r w:rsidRPr="00B15E1D">
              <w:rPr>
                <w:color w:val="000000" w:themeColor="text1"/>
              </w:rPr>
              <w:t>a) viditeľnosť a dohľadnosť;</w:t>
            </w:r>
          </w:p>
          <w:p w14:paraId="2A4E35DC" w14:textId="77777777" w:rsidR="00701DB3" w:rsidRPr="00B15E1D" w:rsidRDefault="00701DB3" w:rsidP="00701DB3">
            <w:pPr>
              <w:pStyle w:val="tl10ptPodaokraja"/>
              <w:ind w:right="63"/>
              <w:rPr>
                <w:color w:val="000000" w:themeColor="text1"/>
              </w:rPr>
            </w:pPr>
            <w:r w:rsidRPr="00B15E1D">
              <w:rPr>
                <w:color w:val="000000" w:themeColor="text1"/>
              </w:rPr>
              <w:t>b) obmedzenie rýchlosti a zónovanie rýchlosti;</w:t>
            </w:r>
          </w:p>
          <w:p w14:paraId="11BEF127" w14:textId="77777777" w:rsidR="00701DB3" w:rsidRPr="00B15E1D" w:rsidRDefault="00701DB3" w:rsidP="00701DB3">
            <w:pPr>
              <w:pStyle w:val="tl10ptPodaokraja"/>
              <w:ind w:right="63"/>
              <w:rPr>
                <w:color w:val="000000" w:themeColor="text1"/>
              </w:rPr>
            </w:pPr>
            <w:r w:rsidRPr="00B15E1D">
              <w:rPr>
                <w:color w:val="000000" w:themeColor="text1"/>
              </w:rPr>
              <w:t>c) vedenie trasy v súlade s očakávaniami vodičov (t. j. „čitateľnosť“ vedenia trasy účastníkmi cestnej premávky);</w:t>
            </w:r>
          </w:p>
          <w:p w14:paraId="6536309E" w14:textId="77777777" w:rsidR="00701DB3" w:rsidRPr="00B15E1D" w:rsidRDefault="00701DB3" w:rsidP="00701DB3">
            <w:pPr>
              <w:pStyle w:val="tl10ptPodaokraja"/>
              <w:ind w:right="63"/>
              <w:rPr>
                <w:color w:val="000000" w:themeColor="text1"/>
              </w:rPr>
            </w:pPr>
            <w:r w:rsidRPr="00B15E1D">
              <w:rPr>
                <w:color w:val="000000" w:themeColor="text1"/>
              </w:rPr>
              <w:t>d) prístup k priľahlým pozemkom a zástavbe;</w:t>
            </w:r>
          </w:p>
          <w:p w14:paraId="6AF41A3A" w14:textId="77777777" w:rsidR="00701DB3" w:rsidRPr="00B15E1D" w:rsidRDefault="00701DB3" w:rsidP="00701DB3">
            <w:pPr>
              <w:pStyle w:val="tl10ptPodaokraja"/>
              <w:ind w:right="63"/>
              <w:rPr>
                <w:color w:val="000000" w:themeColor="text1"/>
              </w:rPr>
            </w:pPr>
            <w:r w:rsidRPr="00B15E1D">
              <w:rPr>
                <w:color w:val="000000" w:themeColor="text1"/>
              </w:rPr>
              <w:t>e) prístup pohotovostných a servisných vozidiel;</w:t>
            </w:r>
          </w:p>
          <w:p w14:paraId="319F1470" w14:textId="77777777" w:rsidR="00701DB3" w:rsidRPr="00B15E1D" w:rsidRDefault="00701DB3" w:rsidP="00701DB3">
            <w:pPr>
              <w:pStyle w:val="tl10ptPodaokraja"/>
              <w:ind w:right="63"/>
              <w:rPr>
                <w:color w:val="000000" w:themeColor="text1"/>
              </w:rPr>
            </w:pPr>
            <w:r w:rsidRPr="00B15E1D">
              <w:rPr>
                <w:color w:val="000000" w:themeColor="text1"/>
              </w:rPr>
              <w:t>f) riešenia na mostoch a priepustoch;</w:t>
            </w:r>
          </w:p>
          <w:p w14:paraId="3EDFDFC9" w14:textId="77777777" w:rsidR="00701DB3" w:rsidRPr="00B15E1D" w:rsidRDefault="00701DB3" w:rsidP="00701DB3">
            <w:pPr>
              <w:pStyle w:val="tl10ptPodaokraja"/>
              <w:ind w:right="63"/>
              <w:rPr>
                <w:color w:val="000000" w:themeColor="text1"/>
              </w:rPr>
            </w:pPr>
            <w:r w:rsidRPr="00B15E1D">
              <w:rPr>
                <w:color w:val="000000" w:themeColor="text1"/>
              </w:rPr>
              <w:t>g) usporiadanie kraja cesty (krajnica, pokles vozovky, sklony zárezu a násypu).</w:t>
            </w:r>
          </w:p>
          <w:p w14:paraId="2D98E65B" w14:textId="77777777" w:rsidR="00701DB3" w:rsidRPr="00B15E1D" w:rsidRDefault="00701DB3" w:rsidP="00701DB3">
            <w:pPr>
              <w:pStyle w:val="tl10ptPodaokraja"/>
              <w:ind w:right="63"/>
              <w:rPr>
                <w:color w:val="000000" w:themeColor="text1"/>
              </w:rPr>
            </w:pPr>
            <w:r w:rsidRPr="00B15E1D">
              <w:rPr>
                <w:color w:val="000000" w:themeColor="text1"/>
              </w:rPr>
              <w:t>2. Križovatky a mimoúrovňové križovatky:</w:t>
            </w:r>
          </w:p>
          <w:p w14:paraId="5DC9FDB5" w14:textId="77777777" w:rsidR="00701DB3" w:rsidRPr="00B15E1D" w:rsidRDefault="00701DB3" w:rsidP="00701DB3">
            <w:pPr>
              <w:pStyle w:val="tl10ptPodaokraja"/>
              <w:ind w:right="63"/>
              <w:rPr>
                <w:color w:val="000000" w:themeColor="text1"/>
              </w:rPr>
            </w:pPr>
            <w:r w:rsidRPr="00B15E1D">
              <w:rPr>
                <w:color w:val="000000" w:themeColor="text1"/>
              </w:rPr>
              <w:t>a) vhodnosť typu križovatky/mimoúrovňovej križovatky;</w:t>
            </w:r>
          </w:p>
          <w:p w14:paraId="291701FD" w14:textId="77777777" w:rsidR="00701DB3" w:rsidRPr="00B15E1D" w:rsidRDefault="00701DB3" w:rsidP="00701DB3">
            <w:pPr>
              <w:pStyle w:val="tl10ptPodaokraja"/>
              <w:ind w:right="63"/>
              <w:rPr>
                <w:color w:val="000000" w:themeColor="text1"/>
              </w:rPr>
            </w:pPr>
            <w:r w:rsidRPr="00B15E1D">
              <w:rPr>
                <w:color w:val="000000" w:themeColor="text1"/>
              </w:rPr>
              <w:t>b) geometria križovatky/mimoúrovňovej križovatky;</w:t>
            </w:r>
          </w:p>
          <w:p w14:paraId="72B41CB3" w14:textId="77777777" w:rsidR="00701DB3" w:rsidRPr="00B15E1D" w:rsidRDefault="00701DB3" w:rsidP="00701DB3">
            <w:pPr>
              <w:pStyle w:val="tl10ptPodaokraja"/>
              <w:ind w:right="63"/>
              <w:rPr>
                <w:color w:val="000000" w:themeColor="text1"/>
              </w:rPr>
            </w:pPr>
            <w:r w:rsidRPr="00B15E1D">
              <w:rPr>
                <w:color w:val="000000" w:themeColor="text1"/>
              </w:rPr>
              <w:t>c) viditeľnosť a čitateľnosť (vnímanie) križovatiek;</w:t>
            </w:r>
          </w:p>
          <w:p w14:paraId="02BDFE69" w14:textId="77777777" w:rsidR="00701DB3" w:rsidRPr="00B15E1D" w:rsidRDefault="00701DB3" w:rsidP="00701DB3">
            <w:pPr>
              <w:pStyle w:val="tl10ptPodaokraja"/>
              <w:ind w:right="63"/>
              <w:rPr>
                <w:color w:val="000000" w:themeColor="text1"/>
              </w:rPr>
            </w:pPr>
            <w:r w:rsidRPr="00B15E1D">
              <w:rPr>
                <w:color w:val="000000" w:themeColor="text1"/>
              </w:rPr>
              <w:t>d) viditeľnosť na križovatke;</w:t>
            </w:r>
          </w:p>
          <w:p w14:paraId="4DD5AD87" w14:textId="77777777" w:rsidR="00701DB3" w:rsidRPr="00B15E1D" w:rsidRDefault="00701DB3" w:rsidP="00701DB3">
            <w:pPr>
              <w:pStyle w:val="tl10ptPodaokraja"/>
              <w:ind w:right="63"/>
              <w:rPr>
                <w:color w:val="000000" w:themeColor="text1"/>
              </w:rPr>
            </w:pPr>
            <w:r w:rsidRPr="00B15E1D">
              <w:rPr>
                <w:color w:val="000000" w:themeColor="text1"/>
              </w:rPr>
              <w:t>e) rozvrhnutie pripájacích pruhov na križovatkách;</w:t>
            </w:r>
          </w:p>
          <w:p w14:paraId="196EF468" w14:textId="77777777" w:rsidR="00701DB3" w:rsidRPr="00B15E1D" w:rsidRDefault="00701DB3" w:rsidP="00701DB3">
            <w:pPr>
              <w:pStyle w:val="tl10ptPodaokraja"/>
              <w:ind w:right="63"/>
              <w:rPr>
                <w:color w:val="000000" w:themeColor="text1"/>
              </w:rPr>
            </w:pPr>
            <w:r w:rsidRPr="00B15E1D">
              <w:rPr>
                <w:color w:val="000000" w:themeColor="text1"/>
              </w:rPr>
              <w:t>f) riadenie premávky na križovatke (napr. použitie značenia na zastavenie, dopravná signalizácia, atď.);</w:t>
            </w:r>
          </w:p>
          <w:p w14:paraId="50A2F486" w14:textId="77777777" w:rsidR="00701DB3" w:rsidRPr="00B15E1D" w:rsidRDefault="00701DB3" w:rsidP="00701DB3">
            <w:pPr>
              <w:pStyle w:val="tl10ptPodaokraja"/>
              <w:ind w:right="63"/>
              <w:rPr>
                <w:color w:val="000000" w:themeColor="text1"/>
              </w:rPr>
            </w:pPr>
            <w:r w:rsidRPr="00B15E1D">
              <w:rPr>
                <w:color w:val="000000" w:themeColor="text1"/>
              </w:rPr>
              <w:t>g) prítomnosť priechodov pre chodcov a cyklistov.</w:t>
            </w:r>
          </w:p>
          <w:p w14:paraId="168BA21B" w14:textId="77777777" w:rsidR="00701DB3" w:rsidRPr="00B15E1D" w:rsidRDefault="00701DB3" w:rsidP="00701DB3">
            <w:pPr>
              <w:pStyle w:val="tl10ptPodaokraja"/>
              <w:ind w:right="63"/>
              <w:rPr>
                <w:color w:val="000000" w:themeColor="text1"/>
              </w:rPr>
            </w:pPr>
            <w:r w:rsidRPr="00B15E1D">
              <w:rPr>
                <w:color w:val="000000" w:themeColor="text1"/>
              </w:rPr>
              <w:t>3. Opatrenia pre zraniteľných účastníkov cestnej premávky:</w:t>
            </w:r>
          </w:p>
          <w:p w14:paraId="05D6AF18" w14:textId="77777777" w:rsidR="00701DB3" w:rsidRPr="00B15E1D" w:rsidRDefault="00701DB3" w:rsidP="00701DB3">
            <w:pPr>
              <w:pStyle w:val="tl10ptPodaokraja"/>
              <w:ind w:right="63"/>
              <w:rPr>
                <w:color w:val="000000" w:themeColor="text1"/>
              </w:rPr>
            </w:pPr>
            <w:r w:rsidRPr="00B15E1D">
              <w:rPr>
                <w:color w:val="000000" w:themeColor="text1"/>
              </w:rPr>
              <w:lastRenderedPageBreak/>
              <w:t>a) opatrenia pre chodcov;</w:t>
            </w:r>
          </w:p>
          <w:p w14:paraId="1807D18F" w14:textId="77777777" w:rsidR="00701DB3" w:rsidRPr="00B15E1D" w:rsidRDefault="00701DB3" w:rsidP="00701DB3">
            <w:pPr>
              <w:pStyle w:val="tl10ptPodaokraja"/>
              <w:ind w:right="63"/>
              <w:rPr>
                <w:color w:val="000000" w:themeColor="text1"/>
              </w:rPr>
            </w:pPr>
            <w:r w:rsidRPr="00B15E1D">
              <w:rPr>
                <w:color w:val="000000" w:themeColor="text1"/>
              </w:rPr>
              <w:t>b) opatrenia pre cyklistov;</w:t>
            </w:r>
          </w:p>
          <w:p w14:paraId="7EFF2A5F" w14:textId="77777777" w:rsidR="00701DB3" w:rsidRPr="00B15E1D" w:rsidRDefault="00701DB3" w:rsidP="00701DB3">
            <w:pPr>
              <w:pStyle w:val="tl10ptPodaokraja"/>
              <w:ind w:right="63"/>
              <w:rPr>
                <w:color w:val="000000" w:themeColor="text1"/>
              </w:rPr>
            </w:pPr>
            <w:r w:rsidRPr="00B15E1D">
              <w:rPr>
                <w:color w:val="000000" w:themeColor="text1"/>
              </w:rPr>
              <w:t>c) opatrenia pre dvojkolesové motorové vozidlá;</w:t>
            </w:r>
          </w:p>
          <w:p w14:paraId="1E096D09" w14:textId="77777777" w:rsidR="00701DB3" w:rsidRPr="00B15E1D" w:rsidRDefault="00701DB3" w:rsidP="00701DB3">
            <w:pPr>
              <w:pStyle w:val="tl10ptPodaokraja"/>
              <w:ind w:right="63"/>
              <w:rPr>
                <w:color w:val="000000" w:themeColor="text1"/>
              </w:rPr>
            </w:pPr>
            <w:r w:rsidRPr="00B15E1D">
              <w:rPr>
                <w:color w:val="000000" w:themeColor="text1"/>
              </w:rPr>
              <w:t>d) verejná doprava a infraštruktúra;</w:t>
            </w:r>
          </w:p>
          <w:p w14:paraId="6AA8A2BF" w14:textId="77777777" w:rsidR="00701DB3" w:rsidRPr="00B15E1D" w:rsidRDefault="00701DB3" w:rsidP="00701DB3">
            <w:pPr>
              <w:pStyle w:val="tl10ptPodaokraja"/>
              <w:ind w:right="63"/>
              <w:rPr>
                <w:color w:val="000000" w:themeColor="text1"/>
              </w:rPr>
            </w:pPr>
            <w:r w:rsidRPr="00B15E1D">
              <w:rPr>
                <w:color w:val="000000" w:themeColor="text1"/>
              </w:rPr>
              <w:t>e) úrovňové prejazdy (s uvedením najmä typu prejazdu a s informáciou o prítomnosti či neprítomnosti obsluhy</w:t>
            </w:r>
          </w:p>
          <w:p w14:paraId="6278673B" w14:textId="77777777" w:rsidR="00701DB3" w:rsidRPr="00B15E1D" w:rsidRDefault="00701DB3" w:rsidP="00701DB3">
            <w:pPr>
              <w:pStyle w:val="tl10ptPodaokraja"/>
              <w:ind w:right="63"/>
              <w:rPr>
                <w:color w:val="000000" w:themeColor="text1"/>
              </w:rPr>
            </w:pPr>
            <w:r w:rsidRPr="00B15E1D">
              <w:rPr>
                <w:color w:val="000000" w:themeColor="text1"/>
              </w:rPr>
              <w:t>a o ručnom či automatickom ovládaní).</w:t>
            </w:r>
          </w:p>
          <w:p w14:paraId="401D2736" w14:textId="77777777" w:rsidR="00701DB3" w:rsidRPr="00B15E1D" w:rsidRDefault="00701DB3" w:rsidP="00701DB3">
            <w:pPr>
              <w:pStyle w:val="tl10ptPodaokraja"/>
              <w:ind w:right="63"/>
              <w:rPr>
                <w:color w:val="000000" w:themeColor="text1"/>
              </w:rPr>
            </w:pPr>
            <w:r w:rsidRPr="00B15E1D">
              <w:rPr>
                <w:color w:val="000000" w:themeColor="text1"/>
              </w:rPr>
              <w:t>4. Osvetlenie, značky a označenia:</w:t>
            </w:r>
          </w:p>
          <w:p w14:paraId="39762838" w14:textId="77777777" w:rsidR="00701DB3" w:rsidRPr="00B15E1D" w:rsidRDefault="00701DB3" w:rsidP="00701DB3">
            <w:pPr>
              <w:pStyle w:val="tl10ptPodaokraja"/>
              <w:ind w:right="63"/>
              <w:rPr>
                <w:color w:val="000000" w:themeColor="text1"/>
              </w:rPr>
            </w:pPr>
            <w:r w:rsidRPr="00B15E1D">
              <w:rPr>
                <w:color w:val="000000" w:themeColor="text1"/>
              </w:rPr>
              <w:t>a) jednoznačné dopravné značky, ktoré nebránia vo viditeľnosti;</w:t>
            </w:r>
          </w:p>
          <w:p w14:paraId="04F1D1E0" w14:textId="77777777" w:rsidR="00701DB3" w:rsidRPr="00B15E1D" w:rsidRDefault="00701DB3" w:rsidP="00701DB3">
            <w:pPr>
              <w:pStyle w:val="tl10ptPodaokraja"/>
              <w:ind w:right="63"/>
              <w:rPr>
                <w:color w:val="000000" w:themeColor="text1"/>
              </w:rPr>
            </w:pPr>
            <w:r w:rsidRPr="00B15E1D">
              <w:rPr>
                <w:color w:val="000000" w:themeColor="text1"/>
              </w:rPr>
              <w:t>b) čitateľnosť dopravných značiek (umiestnenie, veľkosť, farba);</w:t>
            </w:r>
          </w:p>
          <w:p w14:paraId="4C0D3692" w14:textId="77777777" w:rsidR="00701DB3" w:rsidRPr="00B15E1D" w:rsidRDefault="00701DB3" w:rsidP="00701DB3">
            <w:pPr>
              <w:pStyle w:val="tl10ptPodaokraja"/>
              <w:ind w:right="63"/>
              <w:rPr>
                <w:color w:val="000000" w:themeColor="text1"/>
              </w:rPr>
            </w:pPr>
            <w:r w:rsidRPr="00B15E1D">
              <w:rPr>
                <w:color w:val="000000" w:themeColor="text1"/>
              </w:rPr>
              <w:t>c) ukazovatele smeru;</w:t>
            </w:r>
          </w:p>
          <w:p w14:paraId="31F361B9" w14:textId="77777777" w:rsidR="00701DB3" w:rsidRPr="00B15E1D" w:rsidRDefault="00701DB3" w:rsidP="00701DB3">
            <w:pPr>
              <w:pStyle w:val="tl10ptPodaokraja"/>
              <w:ind w:right="63"/>
              <w:rPr>
                <w:color w:val="000000" w:themeColor="text1"/>
              </w:rPr>
            </w:pPr>
            <w:r w:rsidRPr="00B15E1D">
              <w:rPr>
                <w:color w:val="000000" w:themeColor="text1"/>
              </w:rPr>
              <w:t>d) jednotné dopravné značenia a smerové stĺpiky;</w:t>
            </w:r>
          </w:p>
          <w:p w14:paraId="60F8B226" w14:textId="77777777" w:rsidR="00701DB3" w:rsidRPr="00B15E1D" w:rsidRDefault="00701DB3" w:rsidP="00701DB3">
            <w:pPr>
              <w:pStyle w:val="tl10ptPodaokraja"/>
              <w:ind w:right="63"/>
              <w:rPr>
                <w:color w:val="000000" w:themeColor="text1"/>
              </w:rPr>
            </w:pPr>
            <w:r w:rsidRPr="00B15E1D">
              <w:rPr>
                <w:color w:val="000000" w:themeColor="text1"/>
              </w:rPr>
              <w:t>e) čitateľnosť dopravných značení (umiestnenie, rozmery a retroreflexivita v suchých a mokrých podmienkach);</w:t>
            </w:r>
          </w:p>
          <w:p w14:paraId="3FD741A2" w14:textId="77777777" w:rsidR="00701DB3" w:rsidRPr="00B15E1D" w:rsidRDefault="00701DB3" w:rsidP="00701DB3">
            <w:pPr>
              <w:pStyle w:val="tl10ptPodaokraja"/>
              <w:ind w:right="63"/>
              <w:rPr>
                <w:color w:val="000000" w:themeColor="text1"/>
              </w:rPr>
            </w:pPr>
            <w:r w:rsidRPr="00B15E1D">
              <w:rPr>
                <w:color w:val="000000" w:themeColor="text1"/>
              </w:rPr>
              <w:t>f) primeraný kontrast dopravných značení;</w:t>
            </w:r>
          </w:p>
          <w:p w14:paraId="3FFDB7EC" w14:textId="77777777" w:rsidR="00701DB3" w:rsidRPr="00B15E1D" w:rsidRDefault="00701DB3" w:rsidP="00701DB3">
            <w:pPr>
              <w:pStyle w:val="tl10ptPodaokraja"/>
              <w:ind w:right="63"/>
              <w:rPr>
                <w:color w:val="000000" w:themeColor="text1"/>
              </w:rPr>
            </w:pPr>
            <w:r w:rsidRPr="00B15E1D">
              <w:rPr>
                <w:color w:val="000000" w:themeColor="text1"/>
              </w:rPr>
              <w:t>g) osvetlenie ciest a križovatiek;</w:t>
            </w:r>
          </w:p>
          <w:p w14:paraId="79431871" w14:textId="77777777" w:rsidR="00701DB3" w:rsidRPr="00B15E1D" w:rsidRDefault="00701DB3" w:rsidP="00701DB3">
            <w:pPr>
              <w:pStyle w:val="tl10ptPodaokraja"/>
              <w:ind w:right="63"/>
              <w:rPr>
                <w:color w:val="000000" w:themeColor="text1"/>
              </w:rPr>
            </w:pPr>
            <w:r w:rsidRPr="00B15E1D">
              <w:rPr>
                <w:color w:val="000000" w:themeColor="text1"/>
              </w:rPr>
              <w:t>h) primerané zariadenia na krajoch vozovky.</w:t>
            </w:r>
          </w:p>
          <w:p w14:paraId="0716C227" w14:textId="77777777" w:rsidR="00701DB3" w:rsidRPr="00B15E1D" w:rsidRDefault="00701DB3" w:rsidP="00701DB3">
            <w:pPr>
              <w:pStyle w:val="tl10ptPodaokraja"/>
              <w:ind w:right="63"/>
              <w:rPr>
                <w:color w:val="000000" w:themeColor="text1"/>
              </w:rPr>
            </w:pPr>
            <w:r w:rsidRPr="00B15E1D">
              <w:rPr>
                <w:color w:val="000000" w:themeColor="text1"/>
              </w:rPr>
              <w:t>5. Dopravná signalizácia:</w:t>
            </w:r>
          </w:p>
          <w:p w14:paraId="0F231229" w14:textId="77777777" w:rsidR="00701DB3" w:rsidRPr="00B15E1D" w:rsidRDefault="00701DB3" w:rsidP="00701DB3">
            <w:pPr>
              <w:pStyle w:val="tl10ptPodaokraja"/>
              <w:ind w:right="63"/>
              <w:rPr>
                <w:color w:val="000000" w:themeColor="text1"/>
              </w:rPr>
            </w:pPr>
            <w:r w:rsidRPr="00B15E1D">
              <w:rPr>
                <w:color w:val="000000" w:themeColor="text1"/>
              </w:rPr>
              <w:t>a) prevádzka;</w:t>
            </w:r>
          </w:p>
          <w:p w14:paraId="4F7C6704" w14:textId="77777777" w:rsidR="00701DB3" w:rsidRPr="00B15E1D" w:rsidRDefault="00701DB3" w:rsidP="00701DB3">
            <w:pPr>
              <w:pStyle w:val="tl10ptPodaokraja"/>
              <w:ind w:right="63"/>
              <w:rPr>
                <w:color w:val="000000" w:themeColor="text1"/>
              </w:rPr>
            </w:pPr>
            <w:r w:rsidRPr="00B15E1D">
              <w:rPr>
                <w:color w:val="000000" w:themeColor="text1"/>
              </w:rPr>
              <w:t>b) viditeľnosť.</w:t>
            </w:r>
          </w:p>
          <w:p w14:paraId="7288E02A" w14:textId="77777777" w:rsidR="00701DB3" w:rsidRPr="00B15E1D" w:rsidRDefault="00701DB3" w:rsidP="00701DB3">
            <w:pPr>
              <w:pStyle w:val="tl10ptPodaokraja"/>
              <w:ind w:right="63"/>
              <w:rPr>
                <w:color w:val="000000" w:themeColor="text1"/>
              </w:rPr>
            </w:pPr>
            <w:r w:rsidRPr="00B15E1D">
              <w:rPr>
                <w:color w:val="000000" w:themeColor="text1"/>
              </w:rPr>
              <w:t>6. Objekty, voľné plochy a systémy na zadržiavanie automobilov:</w:t>
            </w:r>
          </w:p>
          <w:p w14:paraId="080C91B0" w14:textId="77777777" w:rsidR="00701DB3" w:rsidRPr="00B15E1D" w:rsidRDefault="00701DB3" w:rsidP="00701DB3">
            <w:pPr>
              <w:pStyle w:val="tl10ptPodaokraja"/>
              <w:ind w:right="63"/>
              <w:rPr>
                <w:color w:val="000000" w:themeColor="text1"/>
              </w:rPr>
            </w:pPr>
            <w:r w:rsidRPr="00B15E1D">
              <w:rPr>
                <w:color w:val="000000" w:themeColor="text1"/>
              </w:rPr>
              <w:t>a) prostredie na krajoch vozovky vrátane vegetácie;</w:t>
            </w:r>
          </w:p>
          <w:p w14:paraId="653DCC1A" w14:textId="77777777" w:rsidR="00701DB3" w:rsidRPr="00B15E1D" w:rsidRDefault="00701DB3" w:rsidP="00701DB3">
            <w:pPr>
              <w:pStyle w:val="tl10ptPodaokraja"/>
              <w:ind w:right="63"/>
              <w:rPr>
                <w:color w:val="000000" w:themeColor="text1"/>
              </w:rPr>
            </w:pPr>
            <w:r w:rsidRPr="00B15E1D">
              <w:rPr>
                <w:color w:val="000000" w:themeColor="text1"/>
              </w:rPr>
              <w:t>b) nebezpečné prvky na kraji vozovky a vzdialenosť od kraja vozovky alebo cyklistického chodníka;</w:t>
            </w:r>
          </w:p>
          <w:p w14:paraId="0ECBE002" w14:textId="77777777" w:rsidR="00701DB3" w:rsidRPr="00B15E1D" w:rsidRDefault="00701DB3" w:rsidP="00701DB3">
            <w:pPr>
              <w:pStyle w:val="tl10ptPodaokraja"/>
              <w:ind w:right="63"/>
              <w:rPr>
                <w:color w:val="000000" w:themeColor="text1"/>
              </w:rPr>
            </w:pPr>
            <w:r w:rsidRPr="00B15E1D">
              <w:rPr>
                <w:color w:val="000000" w:themeColor="text1"/>
              </w:rPr>
              <w:t>c) užívateľsky ústretové prispôsobenie systémov na zadržiavanie automobilov (stredné deliace pásy a zvodidlá</w:t>
            </w:r>
          </w:p>
          <w:p w14:paraId="3E5D690B" w14:textId="77777777" w:rsidR="00701DB3" w:rsidRPr="00B15E1D" w:rsidRDefault="00701DB3" w:rsidP="00701DB3">
            <w:pPr>
              <w:pStyle w:val="tl10ptPodaokraja"/>
              <w:ind w:right="63"/>
              <w:rPr>
                <w:color w:val="000000" w:themeColor="text1"/>
              </w:rPr>
            </w:pPr>
            <w:r w:rsidRPr="00B15E1D">
              <w:rPr>
                <w:color w:val="000000" w:themeColor="text1"/>
              </w:rPr>
              <w:lastRenderedPageBreak/>
              <w:t>určené na predchádzanie ohrozeniu zraniteľných účastníkov cestnej premávky);</w:t>
            </w:r>
          </w:p>
          <w:p w14:paraId="2093AD4E" w14:textId="77777777" w:rsidR="00701DB3" w:rsidRPr="00B15E1D" w:rsidRDefault="00701DB3" w:rsidP="00701DB3">
            <w:pPr>
              <w:pStyle w:val="tl10ptPodaokraja"/>
              <w:ind w:right="63"/>
              <w:rPr>
                <w:color w:val="000000" w:themeColor="text1"/>
              </w:rPr>
            </w:pPr>
            <w:r w:rsidRPr="00B15E1D">
              <w:rPr>
                <w:color w:val="000000" w:themeColor="text1"/>
              </w:rPr>
              <w:t>d) osadenie zvodidiel;</w:t>
            </w:r>
          </w:p>
          <w:p w14:paraId="5C6C48CC" w14:textId="77777777" w:rsidR="00701DB3" w:rsidRPr="00B15E1D" w:rsidRDefault="00701DB3" w:rsidP="00701DB3">
            <w:pPr>
              <w:pStyle w:val="tl10ptPodaokraja"/>
              <w:ind w:right="63"/>
              <w:rPr>
                <w:color w:val="000000" w:themeColor="text1"/>
              </w:rPr>
            </w:pPr>
            <w:r w:rsidRPr="00B15E1D">
              <w:rPr>
                <w:color w:val="000000" w:themeColor="text1"/>
              </w:rPr>
              <w:t>e) primerané systémy na zadržiavanie automobilov na mostoch a priepustoch;</w:t>
            </w:r>
          </w:p>
          <w:p w14:paraId="4131B48B" w14:textId="77777777" w:rsidR="00701DB3" w:rsidRPr="00B15E1D" w:rsidRDefault="00701DB3" w:rsidP="00701DB3">
            <w:pPr>
              <w:pStyle w:val="tl10ptPodaokraja"/>
              <w:ind w:right="63"/>
              <w:rPr>
                <w:color w:val="000000" w:themeColor="text1"/>
              </w:rPr>
            </w:pPr>
            <w:r w:rsidRPr="00B15E1D">
              <w:rPr>
                <w:color w:val="000000" w:themeColor="text1"/>
              </w:rPr>
              <w:t>f) oplotenie (na cestách s obmedzeným prístupom).</w:t>
            </w:r>
          </w:p>
          <w:p w14:paraId="2AE80AB2" w14:textId="77777777" w:rsidR="00701DB3" w:rsidRPr="00B15E1D" w:rsidRDefault="00701DB3" w:rsidP="00701DB3">
            <w:pPr>
              <w:pStyle w:val="tl10ptPodaokraja"/>
              <w:ind w:right="63"/>
              <w:rPr>
                <w:color w:val="000000" w:themeColor="text1"/>
              </w:rPr>
            </w:pPr>
            <w:r w:rsidRPr="00B15E1D">
              <w:rPr>
                <w:color w:val="000000" w:themeColor="text1"/>
              </w:rPr>
              <w:t>7. Povrch vozovky:</w:t>
            </w:r>
          </w:p>
          <w:p w14:paraId="22EF0C1B" w14:textId="77777777" w:rsidR="00701DB3" w:rsidRPr="00B15E1D" w:rsidRDefault="00701DB3" w:rsidP="00701DB3">
            <w:pPr>
              <w:pStyle w:val="tl10ptPodaokraja"/>
              <w:ind w:right="63"/>
              <w:rPr>
                <w:color w:val="000000" w:themeColor="text1"/>
              </w:rPr>
            </w:pPr>
            <w:r w:rsidRPr="00B15E1D">
              <w:rPr>
                <w:color w:val="000000" w:themeColor="text1"/>
              </w:rPr>
              <w:t>a) poruchy povrchu vozovky;</w:t>
            </w:r>
          </w:p>
          <w:p w14:paraId="47B03F8D" w14:textId="77777777" w:rsidR="00701DB3" w:rsidRPr="00B15E1D" w:rsidRDefault="00701DB3" w:rsidP="00701DB3">
            <w:pPr>
              <w:pStyle w:val="tl10ptPodaokraja"/>
              <w:ind w:right="63"/>
              <w:rPr>
                <w:color w:val="000000" w:themeColor="text1"/>
              </w:rPr>
            </w:pPr>
            <w:r w:rsidRPr="00B15E1D">
              <w:rPr>
                <w:color w:val="000000" w:themeColor="text1"/>
              </w:rPr>
              <w:t>b) odpor povrchu proti šmyku;</w:t>
            </w:r>
          </w:p>
          <w:p w14:paraId="4F82D299" w14:textId="77777777" w:rsidR="00701DB3" w:rsidRPr="00B15E1D" w:rsidRDefault="00701DB3" w:rsidP="00701DB3">
            <w:pPr>
              <w:pStyle w:val="tl10ptPodaokraja"/>
              <w:ind w:right="63"/>
              <w:rPr>
                <w:color w:val="000000" w:themeColor="text1"/>
              </w:rPr>
            </w:pPr>
            <w:r w:rsidRPr="00B15E1D">
              <w:rPr>
                <w:color w:val="000000" w:themeColor="text1"/>
              </w:rPr>
              <w:t>c) uvoľnený materiál/štrk/kamene;</w:t>
            </w:r>
          </w:p>
          <w:p w14:paraId="68D61145" w14:textId="77777777" w:rsidR="00701DB3" w:rsidRPr="00B15E1D" w:rsidRDefault="00701DB3" w:rsidP="00701DB3">
            <w:pPr>
              <w:pStyle w:val="tl10ptPodaokraja"/>
              <w:ind w:right="63"/>
              <w:rPr>
                <w:color w:val="000000" w:themeColor="text1"/>
              </w:rPr>
            </w:pPr>
            <w:r w:rsidRPr="00B15E1D">
              <w:rPr>
                <w:color w:val="000000" w:themeColor="text1"/>
              </w:rPr>
              <w:t>d) tvorenie mlák, odvádzanie vody.</w:t>
            </w:r>
          </w:p>
          <w:p w14:paraId="77616E29" w14:textId="77777777" w:rsidR="00701DB3" w:rsidRPr="00B15E1D" w:rsidRDefault="00701DB3" w:rsidP="00701DB3">
            <w:pPr>
              <w:pStyle w:val="tl10ptPodaokraja"/>
              <w:ind w:right="63"/>
              <w:rPr>
                <w:color w:val="000000" w:themeColor="text1"/>
              </w:rPr>
            </w:pPr>
            <w:r w:rsidRPr="00B15E1D">
              <w:rPr>
                <w:color w:val="000000" w:themeColor="text1"/>
              </w:rPr>
              <w:t>8. Mosty a tunely:</w:t>
            </w:r>
          </w:p>
          <w:p w14:paraId="6FCC22E3" w14:textId="77777777" w:rsidR="00701DB3" w:rsidRPr="00B15E1D" w:rsidRDefault="00701DB3" w:rsidP="00701DB3">
            <w:pPr>
              <w:pStyle w:val="tl10ptPodaokraja"/>
              <w:ind w:right="63"/>
              <w:rPr>
                <w:color w:val="000000" w:themeColor="text1"/>
              </w:rPr>
            </w:pPr>
            <w:r w:rsidRPr="00B15E1D">
              <w:rPr>
                <w:color w:val="000000" w:themeColor="text1"/>
              </w:rPr>
              <w:t>a) prítomnosť a počet mostov;</w:t>
            </w:r>
          </w:p>
          <w:p w14:paraId="05635262" w14:textId="77777777" w:rsidR="00701DB3" w:rsidRPr="00B15E1D" w:rsidRDefault="00701DB3" w:rsidP="00701DB3">
            <w:pPr>
              <w:pStyle w:val="tl10ptPodaokraja"/>
              <w:ind w:right="63"/>
              <w:rPr>
                <w:color w:val="000000" w:themeColor="text1"/>
              </w:rPr>
            </w:pPr>
            <w:r w:rsidRPr="00B15E1D">
              <w:rPr>
                <w:color w:val="000000" w:themeColor="text1"/>
              </w:rPr>
              <w:t>b) prítomnosť a počet tunelov;</w:t>
            </w:r>
          </w:p>
          <w:p w14:paraId="4E5C2D14" w14:textId="77777777" w:rsidR="00701DB3" w:rsidRPr="00B15E1D" w:rsidRDefault="00701DB3" w:rsidP="00701DB3">
            <w:pPr>
              <w:pStyle w:val="tl10ptPodaokraja"/>
              <w:ind w:right="63"/>
              <w:rPr>
                <w:color w:val="000000" w:themeColor="text1"/>
              </w:rPr>
            </w:pPr>
            <w:r w:rsidRPr="00B15E1D">
              <w:rPr>
                <w:color w:val="000000" w:themeColor="text1"/>
              </w:rPr>
              <w:t>c) vizuálne prvky predstavujúce riziká pre bezpečnosť infraštruktúry.</w:t>
            </w:r>
          </w:p>
          <w:p w14:paraId="413A29F0" w14:textId="77777777" w:rsidR="00701DB3" w:rsidRPr="00B15E1D" w:rsidRDefault="00701DB3" w:rsidP="00701DB3">
            <w:pPr>
              <w:pStyle w:val="tl10ptPodaokraja"/>
              <w:ind w:right="63"/>
              <w:rPr>
                <w:color w:val="000000" w:themeColor="text1"/>
              </w:rPr>
            </w:pPr>
            <w:r w:rsidRPr="00B15E1D">
              <w:rPr>
                <w:color w:val="000000" w:themeColor="text1"/>
              </w:rPr>
              <w:t>9. Ďalšie sporné body:</w:t>
            </w:r>
          </w:p>
          <w:p w14:paraId="6F67B593" w14:textId="77777777" w:rsidR="00701DB3" w:rsidRPr="00B15E1D" w:rsidRDefault="00701DB3" w:rsidP="00701DB3">
            <w:pPr>
              <w:pStyle w:val="tl10ptPodaokraja"/>
              <w:ind w:right="63"/>
              <w:rPr>
                <w:color w:val="000000" w:themeColor="text1"/>
              </w:rPr>
            </w:pPr>
            <w:r w:rsidRPr="00B15E1D">
              <w:rPr>
                <w:color w:val="000000" w:themeColor="text1"/>
              </w:rPr>
              <w:t>a) opatrenia pre bezpečné parkoviská a odpočívadlá;</w:t>
            </w:r>
          </w:p>
          <w:p w14:paraId="78ADBCFD" w14:textId="77777777" w:rsidR="00701DB3" w:rsidRPr="00B15E1D" w:rsidRDefault="00701DB3" w:rsidP="00701DB3">
            <w:pPr>
              <w:pStyle w:val="tl10ptPodaokraja"/>
              <w:ind w:right="63"/>
              <w:rPr>
                <w:color w:val="000000" w:themeColor="text1"/>
              </w:rPr>
            </w:pPr>
            <w:r w:rsidRPr="00B15E1D">
              <w:rPr>
                <w:color w:val="000000" w:themeColor="text1"/>
              </w:rPr>
              <w:t>b) opatrenia pre ťažké vozidlá;</w:t>
            </w:r>
          </w:p>
          <w:p w14:paraId="3C382807" w14:textId="77777777" w:rsidR="00701DB3" w:rsidRPr="00B15E1D" w:rsidRDefault="00701DB3" w:rsidP="00701DB3">
            <w:pPr>
              <w:pStyle w:val="tl10ptPodaokraja"/>
              <w:ind w:right="63"/>
              <w:rPr>
                <w:color w:val="000000" w:themeColor="text1"/>
              </w:rPr>
            </w:pPr>
            <w:r w:rsidRPr="00B15E1D">
              <w:rPr>
                <w:color w:val="000000" w:themeColor="text1"/>
              </w:rPr>
              <w:t>c) oslnenie svetlometmi;</w:t>
            </w:r>
          </w:p>
          <w:p w14:paraId="51646098" w14:textId="77777777" w:rsidR="00701DB3" w:rsidRPr="00B15E1D" w:rsidRDefault="00701DB3" w:rsidP="00701DB3">
            <w:pPr>
              <w:pStyle w:val="tl10ptPodaokraja"/>
              <w:ind w:right="63"/>
              <w:rPr>
                <w:color w:val="000000" w:themeColor="text1"/>
              </w:rPr>
            </w:pPr>
            <w:r w:rsidRPr="00B15E1D">
              <w:rPr>
                <w:color w:val="000000" w:themeColor="text1"/>
              </w:rPr>
              <w:t>d) práce na ceste;</w:t>
            </w:r>
          </w:p>
          <w:p w14:paraId="12DA8F13" w14:textId="77777777" w:rsidR="00701DB3" w:rsidRPr="00B15E1D" w:rsidRDefault="00701DB3" w:rsidP="00701DB3">
            <w:pPr>
              <w:pStyle w:val="tl10ptPodaokraja"/>
              <w:ind w:right="63"/>
              <w:rPr>
                <w:color w:val="000000" w:themeColor="text1"/>
              </w:rPr>
            </w:pPr>
            <w:r w:rsidRPr="00B15E1D">
              <w:rPr>
                <w:color w:val="000000" w:themeColor="text1"/>
              </w:rPr>
              <w:t>e) nebezpečné činnosti na kraji vozovky;</w:t>
            </w:r>
          </w:p>
          <w:p w14:paraId="65AF75EF" w14:textId="77777777" w:rsidR="00701DB3" w:rsidRPr="00B15E1D" w:rsidRDefault="00701DB3" w:rsidP="00701DB3">
            <w:pPr>
              <w:pStyle w:val="tl10ptPodaokraja"/>
              <w:ind w:right="63"/>
              <w:rPr>
                <w:color w:val="000000" w:themeColor="text1"/>
              </w:rPr>
            </w:pPr>
            <w:r w:rsidRPr="00B15E1D">
              <w:rPr>
                <w:color w:val="000000" w:themeColor="text1"/>
              </w:rPr>
              <w:t>f) vhodné informácie na zariadení IDS (napr. značky s premenlivými upozorneniami);</w:t>
            </w:r>
          </w:p>
          <w:p w14:paraId="174C4E35" w14:textId="77777777" w:rsidR="00701DB3" w:rsidRPr="00B15E1D" w:rsidRDefault="00701DB3" w:rsidP="00701DB3">
            <w:pPr>
              <w:pStyle w:val="tl10ptPodaokraja"/>
              <w:ind w:right="63"/>
              <w:rPr>
                <w:color w:val="000000" w:themeColor="text1"/>
              </w:rPr>
            </w:pPr>
            <w:r w:rsidRPr="00B15E1D">
              <w:rPr>
                <w:color w:val="000000" w:themeColor="text1"/>
              </w:rPr>
              <w:t>g) divá zver a zvieratá;</w:t>
            </w:r>
          </w:p>
          <w:p w14:paraId="7A2694BF" w14:textId="3D9741DF" w:rsidR="00701DB3" w:rsidRPr="00B15E1D" w:rsidRDefault="00701DB3" w:rsidP="00701DB3">
            <w:pPr>
              <w:pStyle w:val="tl10ptPodaokraja"/>
              <w:ind w:right="63"/>
              <w:rPr>
                <w:color w:val="000000" w:themeColor="text1"/>
              </w:rPr>
            </w:pPr>
            <w:r w:rsidRPr="00B15E1D">
              <w:rPr>
                <w:color w:val="000000" w:themeColor="text1"/>
              </w:rPr>
              <w:t>h) upozornenia na školskú zónu (ak sú potrebné).</w:t>
            </w:r>
          </w:p>
        </w:tc>
        <w:tc>
          <w:tcPr>
            <w:tcW w:w="794" w:type="dxa"/>
            <w:tcBorders>
              <w:top w:val="single" w:sz="4" w:space="0" w:color="auto"/>
              <w:left w:val="single" w:sz="4" w:space="0" w:color="auto"/>
              <w:bottom w:val="single" w:sz="4" w:space="0" w:color="auto"/>
              <w:right w:val="single" w:sz="12" w:space="0" w:color="auto"/>
            </w:tcBorders>
          </w:tcPr>
          <w:p w14:paraId="35254E76" w14:textId="30EBD5CF"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lastRenderedPageBreak/>
              <w:t>D</w:t>
            </w:r>
          </w:p>
        </w:tc>
        <w:tc>
          <w:tcPr>
            <w:tcW w:w="1080" w:type="dxa"/>
            <w:tcBorders>
              <w:top w:val="single" w:sz="4" w:space="0" w:color="auto"/>
              <w:left w:val="nil"/>
              <w:bottom w:val="single" w:sz="4" w:space="0" w:color="auto"/>
              <w:right w:val="single" w:sz="4" w:space="0" w:color="auto"/>
            </w:tcBorders>
          </w:tcPr>
          <w:p w14:paraId="733FCE12" w14:textId="40339591"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návrh vyhlášky</w:t>
            </w:r>
          </w:p>
        </w:tc>
        <w:tc>
          <w:tcPr>
            <w:tcW w:w="900" w:type="dxa"/>
            <w:tcBorders>
              <w:top w:val="single" w:sz="4" w:space="0" w:color="auto"/>
              <w:left w:val="single" w:sz="4" w:space="0" w:color="auto"/>
              <w:bottom w:val="single" w:sz="4" w:space="0" w:color="auto"/>
              <w:right w:val="single" w:sz="4" w:space="0" w:color="auto"/>
            </w:tcBorders>
          </w:tcPr>
          <w:p w14:paraId="71D17422" w14:textId="5E5FB708" w:rsidR="00701DB3" w:rsidRPr="00B15E1D" w:rsidRDefault="001D5B11" w:rsidP="00701DB3">
            <w:pPr>
              <w:autoSpaceDE w:val="0"/>
              <w:autoSpaceDN w:val="0"/>
              <w:spacing w:before="0"/>
              <w:jc w:val="center"/>
              <w:rPr>
                <w:color w:val="000000" w:themeColor="text1"/>
                <w:sz w:val="20"/>
                <w:szCs w:val="20"/>
              </w:rPr>
            </w:pPr>
            <w:r w:rsidRPr="00B15E1D">
              <w:rPr>
                <w:color w:val="000000" w:themeColor="text1"/>
                <w:sz w:val="20"/>
                <w:szCs w:val="20"/>
              </w:rPr>
              <w:t>§ 6b</w:t>
            </w:r>
          </w:p>
        </w:tc>
        <w:tc>
          <w:tcPr>
            <w:tcW w:w="4540" w:type="dxa"/>
            <w:tcBorders>
              <w:top w:val="single" w:sz="4" w:space="0" w:color="auto"/>
              <w:left w:val="single" w:sz="4" w:space="0" w:color="auto"/>
              <w:bottom w:val="single" w:sz="4" w:space="0" w:color="auto"/>
              <w:right w:val="single" w:sz="4" w:space="0" w:color="auto"/>
            </w:tcBorders>
          </w:tcPr>
          <w:p w14:paraId="13FF3104" w14:textId="20E894C0" w:rsidR="00701DB3" w:rsidRPr="00B15E1D" w:rsidRDefault="002C0BFB" w:rsidP="00701DB3">
            <w:pPr>
              <w:pStyle w:val="tl10ptPodaokraja"/>
              <w:ind w:right="63"/>
              <w:rPr>
                <w:color w:val="000000" w:themeColor="text1"/>
              </w:rPr>
            </w:pPr>
            <w:r w:rsidRPr="00B15E1D">
              <w:rPr>
                <w:color w:val="000000" w:themeColor="text1"/>
              </w:rPr>
              <w:t>Za § 6 sa vkladajú</w:t>
            </w:r>
            <w:r w:rsidR="00701DB3" w:rsidRPr="00B15E1D">
              <w:rPr>
                <w:color w:val="000000" w:themeColor="text1"/>
              </w:rPr>
              <w:t xml:space="preserve"> § 6a</w:t>
            </w:r>
            <w:r w:rsidRPr="00B15E1D">
              <w:rPr>
                <w:color w:val="000000" w:themeColor="text1"/>
              </w:rPr>
              <w:t xml:space="preserve"> a § 6b, ktoré</w:t>
            </w:r>
            <w:r w:rsidR="00701DB3" w:rsidRPr="00B15E1D">
              <w:rPr>
                <w:color w:val="000000" w:themeColor="text1"/>
              </w:rPr>
              <w:t xml:space="preserve"> </w:t>
            </w:r>
            <w:r w:rsidRPr="00B15E1D">
              <w:rPr>
                <w:color w:val="000000" w:themeColor="text1"/>
              </w:rPr>
              <w:t>znejú</w:t>
            </w:r>
            <w:r w:rsidR="00701DB3" w:rsidRPr="00B15E1D">
              <w:rPr>
                <w:color w:val="000000" w:themeColor="text1"/>
              </w:rPr>
              <w:t>:</w:t>
            </w:r>
          </w:p>
          <w:p w14:paraId="400811FD" w14:textId="43DF1D27" w:rsidR="00701DB3" w:rsidRPr="00B15E1D" w:rsidRDefault="002C0BFB" w:rsidP="002C0BFB">
            <w:pPr>
              <w:pStyle w:val="tl10ptPodaokraja"/>
              <w:ind w:right="63"/>
              <w:jc w:val="center"/>
              <w:rPr>
                <w:b/>
                <w:color w:val="000000" w:themeColor="text1"/>
              </w:rPr>
            </w:pPr>
            <w:r w:rsidRPr="00B15E1D">
              <w:rPr>
                <w:b/>
                <w:color w:val="000000" w:themeColor="text1"/>
              </w:rPr>
              <w:t>„§ 6b</w:t>
            </w:r>
          </w:p>
          <w:p w14:paraId="10A6DED8" w14:textId="77777777" w:rsidR="00701DB3" w:rsidRPr="00B15E1D" w:rsidRDefault="00701DB3" w:rsidP="002C0BFB">
            <w:pPr>
              <w:pStyle w:val="tl10ptPodaokraja"/>
              <w:ind w:right="63"/>
              <w:jc w:val="center"/>
              <w:rPr>
                <w:b/>
                <w:color w:val="000000" w:themeColor="text1"/>
              </w:rPr>
            </w:pPr>
            <w:r w:rsidRPr="00B15E1D">
              <w:rPr>
                <w:b/>
                <w:color w:val="000000" w:themeColor="text1"/>
              </w:rPr>
              <w:t>Prvky posudzovania cielenej prehliadky</w:t>
            </w:r>
          </w:p>
          <w:p w14:paraId="6CBFC654" w14:textId="77777777" w:rsidR="00701DB3" w:rsidRPr="00B15E1D" w:rsidRDefault="00701DB3" w:rsidP="00701DB3">
            <w:pPr>
              <w:pStyle w:val="tl10ptPodaokraja"/>
              <w:ind w:right="63"/>
              <w:rPr>
                <w:color w:val="000000" w:themeColor="text1"/>
              </w:rPr>
            </w:pPr>
          </w:p>
          <w:p w14:paraId="142877C2" w14:textId="28A4E94E" w:rsidR="00701DB3" w:rsidRPr="00B15E1D" w:rsidRDefault="00701DB3" w:rsidP="00701DB3">
            <w:pPr>
              <w:pStyle w:val="tl10ptPodaokraja"/>
              <w:ind w:right="63"/>
              <w:rPr>
                <w:color w:val="000000" w:themeColor="text1"/>
              </w:rPr>
            </w:pPr>
            <w:r w:rsidRPr="00B15E1D">
              <w:rPr>
                <w:color w:val="000000" w:themeColor="text1"/>
              </w:rPr>
              <w:t>Pri vykonávaní cielenej prehliadky sa posudzujú najmä tieto prvky:</w:t>
            </w:r>
          </w:p>
          <w:p w14:paraId="6F870F09" w14:textId="77777777" w:rsidR="00701DB3" w:rsidRPr="00B15E1D" w:rsidRDefault="00701DB3" w:rsidP="00701DB3">
            <w:pPr>
              <w:pStyle w:val="tl10ptPodaokraja"/>
              <w:ind w:right="63"/>
              <w:rPr>
                <w:color w:val="000000" w:themeColor="text1"/>
              </w:rPr>
            </w:pPr>
            <w:r w:rsidRPr="00B15E1D">
              <w:rPr>
                <w:color w:val="000000" w:themeColor="text1"/>
              </w:rPr>
              <w:t>a)</w:t>
            </w:r>
            <w:r w:rsidRPr="00B15E1D">
              <w:rPr>
                <w:color w:val="000000" w:themeColor="text1"/>
              </w:rPr>
              <w:tab/>
              <w:t>návrhové prvky pozemných komunikácií,</w:t>
            </w:r>
          </w:p>
          <w:p w14:paraId="2B58CA00" w14:textId="77777777" w:rsidR="00701DB3" w:rsidRPr="00B15E1D" w:rsidRDefault="00701DB3" w:rsidP="00701DB3">
            <w:pPr>
              <w:pStyle w:val="tl10ptPodaokraja"/>
              <w:ind w:right="63"/>
              <w:rPr>
                <w:color w:val="000000" w:themeColor="text1"/>
              </w:rPr>
            </w:pPr>
            <w:r w:rsidRPr="00B15E1D">
              <w:rPr>
                <w:color w:val="000000" w:themeColor="text1"/>
              </w:rPr>
              <w:t>b)</w:t>
            </w:r>
            <w:r w:rsidRPr="00B15E1D">
              <w:rPr>
                <w:color w:val="000000" w:themeColor="text1"/>
              </w:rPr>
              <w:tab/>
              <w:t>návrhové prvky križovatky,</w:t>
            </w:r>
          </w:p>
          <w:p w14:paraId="084A340D" w14:textId="77777777" w:rsidR="00701DB3" w:rsidRPr="00B15E1D" w:rsidRDefault="00701DB3" w:rsidP="00701DB3">
            <w:pPr>
              <w:pStyle w:val="tl10ptPodaokraja"/>
              <w:ind w:right="63"/>
              <w:rPr>
                <w:color w:val="000000" w:themeColor="text1"/>
              </w:rPr>
            </w:pPr>
            <w:r w:rsidRPr="00B15E1D">
              <w:rPr>
                <w:color w:val="000000" w:themeColor="text1"/>
              </w:rPr>
              <w:t>c)</w:t>
            </w:r>
            <w:r w:rsidRPr="00B15E1D">
              <w:rPr>
                <w:color w:val="000000" w:themeColor="text1"/>
              </w:rPr>
              <w:tab/>
              <w:t>opatrenia pre chodcov, cyklistov a ostatných zraniteľných účastníkov cestnej premávky,</w:t>
            </w:r>
          </w:p>
          <w:p w14:paraId="21BB863B" w14:textId="77777777" w:rsidR="00701DB3" w:rsidRPr="00B15E1D" w:rsidRDefault="00701DB3" w:rsidP="00701DB3">
            <w:pPr>
              <w:pStyle w:val="tl10ptPodaokraja"/>
              <w:ind w:right="63"/>
              <w:rPr>
                <w:color w:val="000000" w:themeColor="text1"/>
              </w:rPr>
            </w:pPr>
            <w:r w:rsidRPr="00B15E1D">
              <w:rPr>
                <w:color w:val="000000" w:themeColor="text1"/>
              </w:rPr>
              <w:t>d)</w:t>
            </w:r>
            <w:r w:rsidRPr="00B15E1D">
              <w:rPr>
                <w:color w:val="000000" w:themeColor="text1"/>
              </w:rPr>
              <w:tab/>
              <w:t>osvetlenie a vybavenie pozemných komunikácií,</w:t>
            </w:r>
          </w:p>
          <w:p w14:paraId="32193F0E" w14:textId="77777777" w:rsidR="00701DB3" w:rsidRPr="00B15E1D" w:rsidRDefault="00701DB3" w:rsidP="00701DB3">
            <w:pPr>
              <w:pStyle w:val="tl10ptPodaokraja"/>
              <w:ind w:right="63"/>
              <w:rPr>
                <w:color w:val="000000" w:themeColor="text1"/>
              </w:rPr>
            </w:pPr>
            <w:r w:rsidRPr="00B15E1D">
              <w:rPr>
                <w:color w:val="000000" w:themeColor="text1"/>
              </w:rPr>
              <w:t>e)</w:t>
            </w:r>
            <w:r w:rsidRPr="00B15E1D">
              <w:rPr>
                <w:color w:val="000000" w:themeColor="text1"/>
              </w:rPr>
              <w:tab/>
              <w:t>záchytné bezpečnostné zariadenia a oplotenie,</w:t>
            </w:r>
          </w:p>
          <w:p w14:paraId="0D94C9B7" w14:textId="77777777" w:rsidR="00701DB3" w:rsidRPr="00B15E1D" w:rsidRDefault="00701DB3" w:rsidP="00701DB3">
            <w:pPr>
              <w:pStyle w:val="tl10ptPodaokraja"/>
              <w:ind w:right="63"/>
              <w:rPr>
                <w:color w:val="000000" w:themeColor="text1"/>
              </w:rPr>
            </w:pPr>
            <w:r w:rsidRPr="00B15E1D">
              <w:rPr>
                <w:color w:val="000000" w:themeColor="text1"/>
              </w:rPr>
              <w:t>f)</w:t>
            </w:r>
            <w:r w:rsidRPr="00B15E1D">
              <w:rPr>
                <w:color w:val="000000" w:themeColor="text1"/>
              </w:rPr>
              <w:tab/>
              <w:t>vozovky,</w:t>
            </w:r>
          </w:p>
          <w:p w14:paraId="7EC5DB86" w14:textId="45437B36" w:rsidR="00701DB3" w:rsidRPr="00B15E1D" w:rsidRDefault="00701DB3" w:rsidP="00701DB3">
            <w:pPr>
              <w:pStyle w:val="tl10ptPodaokraja"/>
              <w:ind w:right="63"/>
              <w:rPr>
                <w:color w:val="000000" w:themeColor="text1"/>
              </w:rPr>
            </w:pPr>
            <w:r w:rsidRPr="00B15E1D">
              <w:rPr>
                <w:color w:val="000000" w:themeColor="text1"/>
              </w:rPr>
              <w:t>g)</w:t>
            </w:r>
            <w:r w:rsidRPr="00B15E1D">
              <w:rPr>
                <w:color w:val="000000" w:themeColor="text1"/>
              </w:rPr>
              <w:tab/>
              <w:t>mosty a tunely.“</w:t>
            </w:r>
            <w:r w:rsidR="002C0BFB" w:rsidRPr="00B15E1D">
              <w:rPr>
                <w:color w:val="000000" w:themeColor="text1"/>
              </w:rPr>
              <w:t>.</w:t>
            </w:r>
          </w:p>
          <w:p w14:paraId="62F91158" w14:textId="77777777" w:rsidR="009763F5" w:rsidRPr="00B15E1D" w:rsidRDefault="009763F5" w:rsidP="00701DB3">
            <w:pPr>
              <w:pStyle w:val="tl10ptPodaokraja"/>
              <w:ind w:right="63"/>
              <w:rPr>
                <w:color w:val="000000" w:themeColor="text1"/>
              </w:rPr>
            </w:pPr>
          </w:p>
          <w:p w14:paraId="0B613643" w14:textId="5FE2A12B" w:rsidR="009763F5" w:rsidRPr="00B15E1D" w:rsidRDefault="009763F5" w:rsidP="00701DB3">
            <w:pPr>
              <w:pStyle w:val="tl10ptPodaokraja"/>
              <w:ind w:right="63"/>
              <w:rPr>
                <w:color w:val="000000" w:themeColor="text1"/>
              </w:rPr>
            </w:pPr>
          </w:p>
        </w:tc>
        <w:tc>
          <w:tcPr>
            <w:tcW w:w="849" w:type="dxa"/>
            <w:tcBorders>
              <w:top w:val="single" w:sz="4" w:space="0" w:color="auto"/>
              <w:left w:val="single" w:sz="4" w:space="0" w:color="auto"/>
              <w:bottom w:val="single" w:sz="4" w:space="0" w:color="auto"/>
              <w:right w:val="single" w:sz="4" w:space="0" w:color="auto"/>
            </w:tcBorders>
          </w:tcPr>
          <w:p w14:paraId="2B6B7033" w14:textId="22D6E9A8"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Ú</w:t>
            </w:r>
          </w:p>
        </w:tc>
        <w:tc>
          <w:tcPr>
            <w:tcW w:w="2531" w:type="dxa"/>
            <w:tcBorders>
              <w:top w:val="single" w:sz="4" w:space="0" w:color="auto"/>
              <w:left w:val="single" w:sz="4" w:space="0" w:color="auto"/>
              <w:bottom w:val="single" w:sz="4" w:space="0" w:color="auto"/>
            </w:tcBorders>
          </w:tcPr>
          <w:p w14:paraId="4122AF43" w14:textId="77777777" w:rsidR="00701DB3" w:rsidRPr="00B15E1D" w:rsidRDefault="00701DB3" w:rsidP="00701DB3">
            <w:pPr>
              <w:autoSpaceDE w:val="0"/>
              <w:autoSpaceDN w:val="0"/>
              <w:spacing w:before="0"/>
              <w:jc w:val="left"/>
              <w:rPr>
                <w:color w:val="000000" w:themeColor="text1"/>
                <w:sz w:val="20"/>
                <w:szCs w:val="20"/>
              </w:rPr>
            </w:pPr>
            <w:r w:rsidRPr="00B15E1D">
              <w:rPr>
                <w:color w:val="000000" w:themeColor="text1"/>
                <w:sz w:val="20"/>
                <w:szCs w:val="20"/>
              </w:rPr>
              <w:t>Upraví novela vykonávacieho predpisu - Vyhláška Ministerstva dopravy, výstavby a regionálneho rozvoja Slovenskej republiky č. 251/2011 Z. z., ktorou sa ustanovujú podrobnosti riadenia bezpečnosti pozemných komunikácií</w:t>
            </w:r>
            <w:r w:rsidRPr="00B15E1D" w:rsidDel="00604A8C">
              <w:rPr>
                <w:color w:val="000000" w:themeColor="text1"/>
                <w:sz w:val="20"/>
                <w:szCs w:val="20"/>
              </w:rPr>
              <w:t xml:space="preserve"> </w:t>
            </w:r>
            <w:r w:rsidRPr="00B15E1D">
              <w:rPr>
                <w:color w:val="000000" w:themeColor="text1"/>
                <w:sz w:val="20"/>
                <w:szCs w:val="20"/>
              </w:rPr>
              <w:t xml:space="preserve">Návrh novely vykonávacieho  predpisu bude predložený a zverejnený v rámci samostatného legislatívneho konania. </w:t>
            </w:r>
          </w:p>
          <w:p w14:paraId="53BC0F6C" w14:textId="77777777" w:rsidR="00701DB3" w:rsidRPr="00B15E1D" w:rsidRDefault="00701DB3" w:rsidP="00701DB3">
            <w:pPr>
              <w:autoSpaceDE w:val="0"/>
              <w:autoSpaceDN w:val="0"/>
              <w:spacing w:before="0"/>
              <w:jc w:val="left"/>
              <w:rPr>
                <w:color w:val="000000" w:themeColor="text1"/>
                <w:sz w:val="20"/>
                <w:szCs w:val="20"/>
              </w:rPr>
            </w:pPr>
          </w:p>
        </w:tc>
      </w:tr>
      <w:tr w:rsidR="00B15E1D" w:rsidRPr="00B15E1D" w14:paraId="088DFF10" w14:textId="77777777" w:rsidTr="008F77AA">
        <w:tc>
          <w:tcPr>
            <w:tcW w:w="1049" w:type="dxa"/>
            <w:tcBorders>
              <w:top w:val="single" w:sz="4" w:space="0" w:color="auto"/>
              <w:left w:val="single" w:sz="12" w:space="0" w:color="auto"/>
              <w:bottom w:val="single" w:sz="4" w:space="0" w:color="auto"/>
              <w:right w:val="single" w:sz="4" w:space="0" w:color="auto"/>
            </w:tcBorders>
          </w:tcPr>
          <w:p w14:paraId="4BE25CD9" w14:textId="257A407F" w:rsidR="00701DB3" w:rsidRPr="00B15E1D" w:rsidRDefault="00701DB3" w:rsidP="00701DB3">
            <w:pPr>
              <w:pStyle w:val="tl10ptPodaokraja"/>
              <w:ind w:right="63"/>
              <w:jc w:val="center"/>
              <w:rPr>
                <w:color w:val="000000" w:themeColor="text1"/>
              </w:rPr>
            </w:pPr>
            <w:r w:rsidRPr="00B15E1D">
              <w:rPr>
                <w:color w:val="000000" w:themeColor="text1"/>
              </w:rPr>
              <w:lastRenderedPageBreak/>
              <w:t>Bod 4</w:t>
            </w:r>
          </w:p>
        </w:tc>
        <w:tc>
          <w:tcPr>
            <w:tcW w:w="3377" w:type="dxa"/>
            <w:tcBorders>
              <w:top w:val="single" w:sz="4" w:space="0" w:color="auto"/>
              <w:left w:val="single" w:sz="4" w:space="0" w:color="auto"/>
              <w:bottom w:val="single" w:sz="4" w:space="0" w:color="auto"/>
              <w:right w:val="single" w:sz="4" w:space="0" w:color="auto"/>
            </w:tcBorders>
          </w:tcPr>
          <w:p w14:paraId="788E8BA8" w14:textId="77777777" w:rsidR="00701DB3" w:rsidRPr="00B15E1D" w:rsidRDefault="00701DB3" w:rsidP="00701DB3">
            <w:pPr>
              <w:pStyle w:val="tl10ptPodaokraja"/>
              <w:ind w:right="63"/>
              <w:rPr>
                <w:color w:val="000000" w:themeColor="text1"/>
              </w:rPr>
            </w:pPr>
            <w:r w:rsidRPr="00B15E1D">
              <w:rPr>
                <w:color w:val="000000" w:themeColor="text1"/>
              </w:rPr>
              <w:t>4. Príloha III sa nahrádza takto:</w:t>
            </w:r>
          </w:p>
          <w:p w14:paraId="6195D581" w14:textId="5E090055" w:rsidR="00701DB3" w:rsidRPr="00B15E1D" w:rsidRDefault="00701DB3" w:rsidP="00701DB3">
            <w:pPr>
              <w:pStyle w:val="tl10ptPodaokraja"/>
              <w:ind w:right="63"/>
              <w:rPr>
                <w:b/>
                <w:color w:val="000000" w:themeColor="text1"/>
              </w:rPr>
            </w:pPr>
            <w:r w:rsidRPr="00B15E1D">
              <w:rPr>
                <w:b/>
                <w:color w:val="000000" w:themeColor="text1"/>
              </w:rPr>
              <w:t>PRÍLOHA III</w:t>
            </w:r>
          </w:p>
          <w:p w14:paraId="7645E4C1" w14:textId="77777777" w:rsidR="00701DB3" w:rsidRPr="00B15E1D" w:rsidRDefault="00701DB3" w:rsidP="00701DB3">
            <w:pPr>
              <w:pStyle w:val="tl10ptPodaokraja"/>
              <w:ind w:right="63"/>
              <w:rPr>
                <w:b/>
                <w:color w:val="000000" w:themeColor="text1"/>
              </w:rPr>
            </w:pPr>
            <w:r w:rsidRPr="00B15E1D">
              <w:rPr>
                <w:b/>
                <w:color w:val="000000" w:themeColor="text1"/>
              </w:rPr>
              <w:t>ORIENTAČNÉ PRVKY</w:t>
            </w:r>
          </w:p>
          <w:p w14:paraId="4C2C8D87" w14:textId="7265C495" w:rsidR="00701DB3" w:rsidRPr="00B15E1D" w:rsidRDefault="00701DB3" w:rsidP="00701DB3">
            <w:pPr>
              <w:pStyle w:val="tl10ptPodaokraja"/>
              <w:ind w:right="63"/>
              <w:rPr>
                <w:b/>
                <w:color w:val="000000" w:themeColor="text1"/>
              </w:rPr>
            </w:pPr>
            <w:r w:rsidRPr="00B15E1D">
              <w:rPr>
                <w:b/>
                <w:color w:val="000000" w:themeColor="text1"/>
              </w:rPr>
              <w:t>POSUDZOVANIA BEZPEČNOSTI CIEST V RÁMCI CELEJ SIETE</w:t>
            </w:r>
          </w:p>
          <w:p w14:paraId="643E61D0" w14:textId="77777777" w:rsidR="00701DB3" w:rsidRPr="00B15E1D" w:rsidRDefault="00701DB3" w:rsidP="00701DB3">
            <w:pPr>
              <w:pStyle w:val="tl10ptPodaokraja"/>
              <w:ind w:right="63"/>
              <w:rPr>
                <w:color w:val="000000" w:themeColor="text1"/>
              </w:rPr>
            </w:pPr>
            <w:r w:rsidRPr="00B15E1D">
              <w:rPr>
                <w:color w:val="000000" w:themeColor="text1"/>
              </w:rPr>
              <w:t>1. Všeobecné informácie:</w:t>
            </w:r>
          </w:p>
          <w:p w14:paraId="483B465F" w14:textId="77777777" w:rsidR="00701DB3" w:rsidRPr="00B15E1D" w:rsidRDefault="00701DB3" w:rsidP="00701DB3">
            <w:pPr>
              <w:pStyle w:val="tl10ptPodaokraja"/>
              <w:ind w:right="63"/>
              <w:rPr>
                <w:color w:val="000000" w:themeColor="text1"/>
              </w:rPr>
            </w:pPr>
            <w:r w:rsidRPr="00B15E1D">
              <w:rPr>
                <w:color w:val="000000" w:themeColor="text1"/>
              </w:rPr>
              <w:t>a) typ cesty v závislosti od typu a veľkosti regiónov/miest, ktoré spája;</w:t>
            </w:r>
          </w:p>
          <w:p w14:paraId="2507943D" w14:textId="77777777" w:rsidR="00701DB3" w:rsidRPr="00B15E1D" w:rsidRDefault="00701DB3" w:rsidP="00701DB3">
            <w:pPr>
              <w:pStyle w:val="tl10ptPodaokraja"/>
              <w:ind w:right="63"/>
              <w:rPr>
                <w:color w:val="000000" w:themeColor="text1"/>
              </w:rPr>
            </w:pPr>
            <w:r w:rsidRPr="00B15E1D">
              <w:rPr>
                <w:color w:val="000000" w:themeColor="text1"/>
              </w:rPr>
              <w:t>b) dĺžka úseku cesty;</w:t>
            </w:r>
          </w:p>
          <w:p w14:paraId="2ECEA6F4" w14:textId="77777777" w:rsidR="00701DB3" w:rsidRPr="00B15E1D" w:rsidRDefault="00701DB3" w:rsidP="00701DB3">
            <w:pPr>
              <w:pStyle w:val="tl10ptPodaokraja"/>
              <w:ind w:right="63"/>
              <w:rPr>
                <w:color w:val="000000" w:themeColor="text1"/>
              </w:rPr>
            </w:pPr>
            <w:r w:rsidRPr="00B15E1D">
              <w:rPr>
                <w:color w:val="000000" w:themeColor="text1"/>
              </w:rPr>
              <w:t>c) typ oblasti (vidiecka, mestská);</w:t>
            </w:r>
          </w:p>
          <w:p w14:paraId="48E79A5C" w14:textId="77777777" w:rsidR="00701DB3" w:rsidRPr="00B15E1D" w:rsidRDefault="00701DB3" w:rsidP="00701DB3">
            <w:pPr>
              <w:pStyle w:val="tl10ptPodaokraja"/>
              <w:ind w:right="63"/>
              <w:rPr>
                <w:color w:val="000000" w:themeColor="text1"/>
              </w:rPr>
            </w:pPr>
            <w:r w:rsidRPr="00B15E1D">
              <w:rPr>
                <w:color w:val="000000" w:themeColor="text1"/>
              </w:rPr>
              <w:t>d) využitie územia (vzdelávacie, komerčné, priemyselné a výrobné, obytné, farmárske a poľnohospodárske,</w:t>
            </w:r>
          </w:p>
          <w:p w14:paraId="78198C57" w14:textId="77777777" w:rsidR="00701DB3" w:rsidRPr="00B15E1D" w:rsidRDefault="00701DB3" w:rsidP="00701DB3">
            <w:pPr>
              <w:pStyle w:val="tl10ptPodaokraja"/>
              <w:ind w:right="63"/>
              <w:rPr>
                <w:color w:val="000000" w:themeColor="text1"/>
              </w:rPr>
            </w:pPr>
            <w:r w:rsidRPr="00B15E1D">
              <w:rPr>
                <w:color w:val="000000" w:themeColor="text1"/>
              </w:rPr>
              <w:t>nerozvinuté oblasti);</w:t>
            </w:r>
          </w:p>
          <w:p w14:paraId="0729EC68" w14:textId="77777777" w:rsidR="00701DB3" w:rsidRPr="00B15E1D" w:rsidRDefault="00701DB3" w:rsidP="00701DB3">
            <w:pPr>
              <w:pStyle w:val="tl10ptPodaokraja"/>
              <w:ind w:right="63"/>
              <w:rPr>
                <w:color w:val="000000" w:themeColor="text1"/>
              </w:rPr>
            </w:pPr>
            <w:r w:rsidRPr="00B15E1D">
              <w:rPr>
                <w:color w:val="000000" w:themeColor="text1"/>
              </w:rPr>
              <w:t>e) hustota prístupových miest k pozemkom;</w:t>
            </w:r>
          </w:p>
          <w:p w14:paraId="6E5EFC90" w14:textId="77777777" w:rsidR="00701DB3" w:rsidRPr="00B15E1D" w:rsidRDefault="00701DB3" w:rsidP="00701DB3">
            <w:pPr>
              <w:pStyle w:val="tl10ptPodaokraja"/>
              <w:ind w:right="63"/>
              <w:rPr>
                <w:color w:val="000000" w:themeColor="text1"/>
              </w:rPr>
            </w:pPr>
            <w:r w:rsidRPr="00B15E1D">
              <w:rPr>
                <w:color w:val="000000" w:themeColor="text1"/>
              </w:rPr>
              <w:t>f) prítomnosť obslužnej cesty (napr. pre obchody);</w:t>
            </w:r>
          </w:p>
          <w:p w14:paraId="4D0C15A6" w14:textId="77777777" w:rsidR="00701DB3" w:rsidRPr="00B15E1D" w:rsidRDefault="00701DB3" w:rsidP="00701DB3">
            <w:pPr>
              <w:pStyle w:val="tl10ptPodaokraja"/>
              <w:ind w:right="63"/>
              <w:rPr>
                <w:color w:val="000000" w:themeColor="text1"/>
              </w:rPr>
            </w:pPr>
            <w:r w:rsidRPr="00B15E1D">
              <w:rPr>
                <w:color w:val="000000" w:themeColor="text1"/>
              </w:rPr>
              <w:t>g) prítomnosť prác na ceste;</w:t>
            </w:r>
          </w:p>
          <w:p w14:paraId="63A76C86" w14:textId="77777777" w:rsidR="00701DB3" w:rsidRPr="00B15E1D" w:rsidRDefault="00701DB3" w:rsidP="00701DB3">
            <w:pPr>
              <w:pStyle w:val="tl10ptPodaokraja"/>
              <w:ind w:right="63"/>
              <w:rPr>
                <w:color w:val="000000" w:themeColor="text1"/>
              </w:rPr>
            </w:pPr>
            <w:r w:rsidRPr="00B15E1D">
              <w:rPr>
                <w:color w:val="000000" w:themeColor="text1"/>
              </w:rPr>
              <w:t>h) prítomnosť parkoviska.</w:t>
            </w:r>
          </w:p>
          <w:p w14:paraId="28FB4E1D" w14:textId="77777777" w:rsidR="00701DB3" w:rsidRPr="00B15E1D" w:rsidRDefault="00701DB3" w:rsidP="00701DB3">
            <w:pPr>
              <w:pStyle w:val="tl10ptPodaokraja"/>
              <w:ind w:right="63"/>
              <w:rPr>
                <w:color w:val="000000" w:themeColor="text1"/>
              </w:rPr>
            </w:pPr>
            <w:r w:rsidRPr="00B15E1D">
              <w:rPr>
                <w:color w:val="000000" w:themeColor="text1"/>
              </w:rPr>
              <w:t>2. Intenzita cestnej premávky:</w:t>
            </w:r>
          </w:p>
          <w:p w14:paraId="4BF0648F" w14:textId="77777777" w:rsidR="00701DB3" w:rsidRPr="00B15E1D" w:rsidRDefault="00701DB3" w:rsidP="00701DB3">
            <w:pPr>
              <w:pStyle w:val="tl10ptPodaokraja"/>
              <w:ind w:right="63"/>
              <w:rPr>
                <w:color w:val="000000" w:themeColor="text1"/>
              </w:rPr>
            </w:pPr>
            <w:r w:rsidRPr="00B15E1D">
              <w:rPr>
                <w:color w:val="000000" w:themeColor="text1"/>
              </w:rPr>
              <w:t>a) intenzita cestnej premávky;</w:t>
            </w:r>
          </w:p>
          <w:p w14:paraId="604E9A5D" w14:textId="77777777" w:rsidR="00701DB3" w:rsidRPr="00B15E1D" w:rsidRDefault="00701DB3" w:rsidP="00701DB3">
            <w:pPr>
              <w:pStyle w:val="tl10ptPodaokraja"/>
              <w:ind w:right="63"/>
              <w:rPr>
                <w:color w:val="000000" w:themeColor="text1"/>
              </w:rPr>
            </w:pPr>
            <w:r w:rsidRPr="00B15E1D">
              <w:rPr>
                <w:color w:val="000000" w:themeColor="text1"/>
              </w:rPr>
              <w:t>b) pozorovaná intenzita premávky motocyklov;</w:t>
            </w:r>
          </w:p>
          <w:p w14:paraId="4284C883" w14:textId="77777777" w:rsidR="00701DB3" w:rsidRPr="00B15E1D" w:rsidRDefault="00701DB3" w:rsidP="00701DB3">
            <w:pPr>
              <w:pStyle w:val="tl10ptPodaokraja"/>
              <w:ind w:right="63"/>
              <w:rPr>
                <w:color w:val="000000" w:themeColor="text1"/>
              </w:rPr>
            </w:pPr>
            <w:r w:rsidRPr="00B15E1D">
              <w:rPr>
                <w:color w:val="000000" w:themeColor="text1"/>
              </w:rPr>
              <w:t>c) pozorovaná intenzita premávky chodcov na oboch stranách, s uvedením, či sa pohybovali pozdĺž cesty alebo</w:t>
            </w:r>
          </w:p>
          <w:p w14:paraId="7B0D248D" w14:textId="77777777" w:rsidR="00701DB3" w:rsidRPr="00B15E1D" w:rsidRDefault="00701DB3" w:rsidP="00701DB3">
            <w:pPr>
              <w:pStyle w:val="tl10ptPodaokraja"/>
              <w:ind w:right="63"/>
              <w:rPr>
                <w:color w:val="000000" w:themeColor="text1"/>
              </w:rPr>
            </w:pPr>
            <w:r w:rsidRPr="00B15E1D">
              <w:rPr>
                <w:color w:val="000000" w:themeColor="text1"/>
              </w:rPr>
              <w:t>cestu prechádzali;</w:t>
            </w:r>
          </w:p>
          <w:p w14:paraId="424022B1" w14:textId="77777777" w:rsidR="00701DB3" w:rsidRPr="00B15E1D" w:rsidRDefault="00701DB3" w:rsidP="00701DB3">
            <w:pPr>
              <w:pStyle w:val="tl10ptPodaokraja"/>
              <w:ind w:right="63"/>
              <w:rPr>
                <w:color w:val="000000" w:themeColor="text1"/>
              </w:rPr>
            </w:pPr>
            <w:r w:rsidRPr="00B15E1D">
              <w:rPr>
                <w:color w:val="000000" w:themeColor="text1"/>
              </w:rPr>
              <w:t>d) pozorovaná intenzita premávky bicyklov na oboch stranách, s uvedením, či sa pohybovali pozdĺž cesty alebo</w:t>
            </w:r>
          </w:p>
          <w:p w14:paraId="317FC8AD" w14:textId="77777777" w:rsidR="00701DB3" w:rsidRPr="00B15E1D" w:rsidRDefault="00701DB3" w:rsidP="00701DB3">
            <w:pPr>
              <w:pStyle w:val="tl10ptPodaokraja"/>
              <w:ind w:right="63"/>
              <w:rPr>
                <w:color w:val="000000" w:themeColor="text1"/>
              </w:rPr>
            </w:pPr>
            <w:r w:rsidRPr="00B15E1D">
              <w:rPr>
                <w:color w:val="000000" w:themeColor="text1"/>
              </w:rPr>
              <w:t>cez cestu prechádzali;</w:t>
            </w:r>
          </w:p>
          <w:p w14:paraId="0E426FAA" w14:textId="77777777" w:rsidR="00701DB3" w:rsidRPr="00B15E1D" w:rsidRDefault="00701DB3" w:rsidP="00701DB3">
            <w:pPr>
              <w:pStyle w:val="tl10ptPodaokraja"/>
              <w:ind w:right="63"/>
              <w:rPr>
                <w:color w:val="000000" w:themeColor="text1"/>
              </w:rPr>
            </w:pPr>
            <w:r w:rsidRPr="00B15E1D">
              <w:rPr>
                <w:color w:val="000000" w:themeColor="text1"/>
              </w:rPr>
              <w:t>e) pozorovaná intenzita premávky ťažkých vozidiel;</w:t>
            </w:r>
          </w:p>
          <w:p w14:paraId="25C285EE" w14:textId="77777777" w:rsidR="00701DB3" w:rsidRPr="00B15E1D" w:rsidRDefault="00701DB3" w:rsidP="00701DB3">
            <w:pPr>
              <w:pStyle w:val="tl10ptPodaokraja"/>
              <w:ind w:right="63"/>
              <w:rPr>
                <w:color w:val="000000" w:themeColor="text1"/>
              </w:rPr>
            </w:pPr>
            <w:r w:rsidRPr="00B15E1D">
              <w:rPr>
                <w:color w:val="000000" w:themeColor="text1"/>
              </w:rPr>
              <w:t>f) odhadované toky chodcov odvodené od atribútov využívania priľahlých pozemkov;</w:t>
            </w:r>
          </w:p>
          <w:p w14:paraId="3298C5A4" w14:textId="77777777" w:rsidR="00701DB3" w:rsidRPr="00B15E1D" w:rsidRDefault="00701DB3" w:rsidP="00701DB3">
            <w:pPr>
              <w:pStyle w:val="tl10ptPodaokraja"/>
              <w:ind w:right="63"/>
              <w:rPr>
                <w:color w:val="000000" w:themeColor="text1"/>
              </w:rPr>
            </w:pPr>
            <w:r w:rsidRPr="00B15E1D">
              <w:rPr>
                <w:color w:val="000000" w:themeColor="text1"/>
              </w:rPr>
              <w:lastRenderedPageBreak/>
              <w:t>g) odhadované toky bicyklov odvodené od atribútov využívania priľahlých pozemkov.</w:t>
            </w:r>
          </w:p>
          <w:p w14:paraId="29E2F7AD" w14:textId="77777777" w:rsidR="00701DB3" w:rsidRPr="00B15E1D" w:rsidRDefault="00701DB3" w:rsidP="00701DB3">
            <w:pPr>
              <w:pStyle w:val="tl10ptPodaokraja"/>
              <w:ind w:right="63"/>
              <w:rPr>
                <w:color w:val="000000" w:themeColor="text1"/>
              </w:rPr>
            </w:pPr>
            <w:r w:rsidRPr="00B15E1D">
              <w:rPr>
                <w:color w:val="000000" w:themeColor="text1"/>
              </w:rPr>
              <w:t>3. Údaje o nehodách:</w:t>
            </w:r>
          </w:p>
          <w:p w14:paraId="03446C30" w14:textId="77777777" w:rsidR="00701DB3" w:rsidRPr="00B15E1D" w:rsidRDefault="00701DB3" w:rsidP="00701DB3">
            <w:pPr>
              <w:pStyle w:val="tl10ptPodaokraja"/>
              <w:ind w:right="63"/>
              <w:rPr>
                <w:color w:val="000000" w:themeColor="text1"/>
              </w:rPr>
            </w:pPr>
            <w:r w:rsidRPr="00B15E1D">
              <w:rPr>
                <w:color w:val="000000" w:themeColor="text1"/>
              </w:rPr>
              <w:t>a) počet, miesto a príčina úmrtí podľa skupín účastníkov cestnej premávky;</w:t>
            </w:r>
          </w:p>
          <w:p w14:paraId="72F713B9" w14:textId="77777777" w:rsidR="00701DB3" w:rsidRPr="00B15E1D" w:rsidRDefault="00701DB3" w:rsidP="00701DB3">
            <w:pPr>
              <w:pStyle w:val="tl10ptPodaokraja"/>
              <w:ind w:right="63"/>
              <w:rPr>
                <w:color w:val="000000" w:themeColor="text1"/>
              </w:rPr>
            </w:pPr>
            <w:r w:rsidRPr="00B15E1D">
              <w:rPr>
                <w:color w:val="000000" w:themeColor="text1"/>
              </w:rPr>
              <w:t>b) počet a miesto ťažkých zranení podľa skupín účastníkov cestnej premávky.</w:t>
            </w:r>
          </w:p>
          <w:p w14:paraId="0BBC9972" w14:textId="77777777" w:rsidR="00701DB3" w:rsidRPr="00B15E1D" w:rsidRDefault="00701DB3" w:rsidP="00701DB3">
            <w:pPr>
              <w:pStyle w:val="tl10ptPodaokraja"/>
              <w:ind w:right="63"/>
              <w:rPr>
                <w:color w:val="000000" w:themeColor="text1"/>
              </w:rPr>
            </w:pPr>
            <w:r w:rsidRPr="00B15E1D">
              <w:rPr>
                <w:color w:val="000000" w:themeColor="text1"/>
              </w:rPr>
              <w:t>4. Charakteristika prevádzky:</w:t>
            </w:r>
          </w:p>
          <w:p w14:paraId="5D5770EC" w14:textId="77777777" w:rsidR="00701DB3" w:rsidRPr="00B15E1D" w:rsidRDefault="00701DB3" w:rsidP="00701DB3">
            <w:pPr>
              <w:pStyle w:val="tl10ptPodaokraja"/>
              <w:ind w:right="63"/>
              <w:rPr>
                <w:color w:val="000000" w:themeColor="text1"/>
              </w:rPr>
            </w:pPr>
            <w:r w:rsidRPr="00B15E1D">
              <w:rPr>
                <w:color w:val="000000" w:themeColor="text1"/>
              </w:rPr>
              <w:t>a) obmedzenie rýchlosti (všeobecné, pre motocykle, pre nákladné automobily);</w:t>
            </w:r>
          </w:p>
          <w:p w14:paraId="7E93E4A6" w14:textId="77777777" w:rsidR="00701DB3" w:rsidRPr="00B15E1D" w:rsidRDefault="00701DB3" w:rsidP="00701DB3">
            <w:pPr>
              <w:pStyle w:val="tl10ptPodaokraja"/>
              <w:ind w:right="63"/>
              <w:rPr>
                <w:color w:val="000000" w:themeColor="text1"/>
              </w:rPr>
            </w:pPr>
            <w:r w:rsidRPr="00B15E1D">
              <w:rPr>
                <w:color w:val="000000" w:themeColor="text1"/>
              </w:rPr>
              <w:t>b) rýchlosť vozidla (percentil 85);</w:t>
            </w:r>
          </w:p>
          <w:p w14:paraId="0AB7A91F" w14:textId="77777777" w:rsidR="00701DB3" w:rsidRPr="00B15E1D" w:rsidRDefault="00701DB3" w:rsidP="00701DB3">
            <w:pPr>
              <w:pStyle w:val="tl10ptPodaokraja"/>
              <w:ind w:right="63"/>
              <w:rPr>
                <w:color w:val="000000" w:themeColor="text1"/>
              </w:rPr>
            </w:pPr>
            <w:r w:rsidRPr="00B15E1D">
              <w:rPr>
                <w:color w:val="000000" w:themeColor="text1"/>
              </w:rPr>
              <w:t>c) riadenie rýchlosti a/alebo upokojovanie dopravy;</w:t>
            </w:r>
          </w:p>
          <w:p w14:paraId="42DFC4A2" w14:textId="77777777" w:rsidR="00701DB3" w:rsidRPr="00B15E1D" w:rsidRDefault="00701DB3" w:rsidP="00701DB3">
            <w:pPr>
              <w:pStyle w:val="tl10ptPodaokraja"/>
              <w:ind w:right="63"/>
              <w:rPr>
                <w:color w:val="000000" w:themeColor="text1"/>
              </w:rPr>
            </w:pPr>
            <w:r w:rsidRPr="00B15E1D">
              <w:rPr>
                <w:color w:val="000000" w:themeColor="text1"/>
              </w:rPr>
              <w:t>d) prítomnosť zariadení IDS: upozornenia na zástup automobilov, značky s premenlivými upozorneniami;</w:t>
            </w:r>
          </w:p>
          <w:p w14:paraId="1D874170" w14:textId="77777777" w:rsidR="00701DB3" w:rsidRPr="00B15E1D" w:rsidRDefault="00701DB3" w:rsidP="00701DB3">
            <w:pPr>
              <w:pStyle w:val="tl10ptPodaokraja"/>
              <w:ind w:right="63"/>
              <w:rPr>
                <w:color w:val="000000" w:themeColor="text1"/>
              </w:rPr>
            </w:pPr>
            <w:r w:rsidRPr="00B15E1D">
              <w:rPr>
                <w:color w:val="000000" w:themeColor="text1"/>
              </w:rPr>
              <w:t>e) upozornenie na školskú zónu;</w:t>
            </w:r>
          </w:p>
          <w:p w14:paraId="2396DF81" w14:textId="77777777" w:rsidR="00701DB3" w:rsidRPr="00B15E1D" w:rsidRDefault="00701DB3" w:rsidP="00701DB3">
            <w:pPr>
              <w:pStyle w:val="tl10ptPodaokraja"/>
              <w:ind w:right="63"/>
              <w:rPr>
                <w:color w:val="000000" w:themeColor="text1"/>
              </w:rPr>
            </w:pPr>
            <w:r w:rsidRPr="00B15E1D">
              <w:rPr>
                <w:color w:val="000000" w:themeColor="text1"/>
              </w:rPr>
              <w:t>f) prítomnosť dozoru na priechode ku škole v predpísaných časoch.</w:t>
            </w:r>
          </w:p>
          <w:p w14:paraId="04F6D801" w14:textId="77777777" w:rsidR="00701DB3" w:rsidRPr="00B15E1D" w:rsidRDefault="00701DB3" w:rsidP="00701DB3">
            <w:pPr>
              <w:pStyle w:val="tl10ptPodaokraja"/>
              <w:ind w:right="63"/>
              <w:rPr>
                <w:color w:val="000000" w:themeColor="text1"/>
              </w:rPr>
            </w:pPr>
            <w:r w:rsidRPr="00B15E1D">
              <w:rPr>
                <w:color w:val="000000" w:themeColor="text1"/>
              </w:rPr>
              <w:t>5. Geometrické charakteristiky:</w:t>
            </w:r>
          </w:p>
          <w:p w14:paraId="0CC95AE9" w14:textId="77777777" w:rsidR="00701DB3" w:rsidRPr="00B15E1D" w:rsidRDefault="00701DB3" w:rsidP="00701DB3">
            <w:pPr>
              <w:pStyle w:val="tl10ptPodaokraja"/>
              <w:ind w:right="63"/>
              <w:rPr>
                <w:color w:val="000000" w:themeColor="text1"/>
              </w:rPr>
            </w:pPr>
            <w:r w:rsidRPr="00B15E1D">
              <w:rPr>
                <w:color w:val="000000" w:themeColor="text1"/>
              </w:rPr>
              <w:t>a) charakteristiky priečneho rezu (počet, typ a šírka jazdných pruhov, rozvrhnutie a materiál stredového deliaceho pásu a krajníc, cyklistické dráhy, chodníky, atď.) vrátane ich variability;</w:t>
            </w:r>
          </w:p>
          <w:p w14:paraId="23B14722" w14:textId="77777777" w:rsidR="00701DB3" w:rsidRPr="00B15E1D" w:rsidRDefault="00701DB3" w:rsidP="00701DB3">
            <w:pPr>
              <w:pStyle w:val="tl10ptPodaokraja"/>
              <w:ind w:right="63"/>
              <w:rPr>
                <w:color w:val="000000" w:themeColor="text1"/>
              </w:rPr>
            </w:pPr>
            <w:r w:rsidRPr="00B15E1D">
              <w:rPr>
                <w:color w:val="000000" w:themeColor="text1"/>
              </w:rPr>
              <w:t>b) horizontálne zakrivenie;</w:t>
            </w:r>
          </w:p>
          <w:p w14:paraId="63029673" w14:textId="77777777" w:rsidR="00701DB3" w:rsidRPr="00B15E1D" w:rsidRDefault="00701DB3" w:rsidP="00701DB3">
            <w:pPr>
              <w:pStyle w:val="tl10ptPodaokraja"/>
              <w:ind w:right="63"/>
              <w:rPr>
                <w:color w:val="000000" w:themeColor="text1"/>
              </w:rPr>
            </w:pPr>
            <w:r w:rsidRPr="00B15E1D">
              <w:rPr>
                <w:color w:val="000000" w:themeColor="text1"/>
              </w:rPr>
              <w:t>c) pozdĺžny sklon a výškové vedenie;</w:t>
            </w:r>
          </w:p>
          <w:p w14:paraId="7552B555" w14:textId="77777777" w:rsidR="00701DB3" w:rsidRPr="00B15E1D" w:rsidRDefault="00701DB3" w:rsidP="00701DB3">
            <w:pPr>
              <w:pStyle w:val="tl10ptPodaokraja"/>
              <w:ind w:right="63"/>
              <w:rPr>
                <w:color w:val="000000" w:themeColor="text1"/>
              </w:rPr>
            </w:pPr>
            <w:r w:rsidRPr="00B15E1D">
              <w:rPr>
                <w:color w:val="000000" w:themeColor="text1"/>
              </w:rPr>
              <w:t>d) viditeľnosť a dohľadnosť.</w:t>
            </w:r>
          </w:p>
          <w:p w14:paraId="01036BE1" w14:textId="77777777" w:rsidR="00701DB3" w:rsidRPr="00B15E1D" w:rsidRDefault="00701DB3" w:rsidP="00701DB3">
            <w:pPr>
              <w:pStyle w:val="tl10ptPodaokraja"/>
              <w:ind w:right="63"/>
              <w:rPr>
                <w:color w:val="000000" w:themeColor="text1"/>
              </w:rPr>
            </w:pPr>
            <w:r w:rsidRPr="00B15E1D">
              <w:rPr>
                <w:color w:val="000000" w:themeColor="text1"/>
              </w:rPr>
              <w:t>6. Objekty, voľné plochy a systémy na zadržiavanie automobilov:</w:t>
            </w:r>
          </w:p>
          <w:p w14:paraId="7B4E3CB9" w14:textId="77777777" w:rsidR="00701DB3" w:rsidRPr="00B15E1D" w:rsidRDefault="00701DB3" w:rsidP="00701DB3">
            <w:pPr>
              <w:pStyle w:val="tl10ptPodaokraja"/>
              <w:ind w:right="63"/>
              <w:rPr>
                <w:color w:val="000000" w:themeColor="text1"/>
              </w:rPr>
            </w:pPr>
            <w:r w:rsidRPr="00B15E1D">
              <w:rPr>
                <w:color w:val="000000" w:themeColor="text1"/>
              </w:rPr>
              <w:t>a) prostredie na krajoch vozovky a voľné plochy;</w:t>
            </w:r>
          </w:p>
          <w:p w14:paraId="037C88F0" w14:textId="77777777" w:rsidR="00701DB3" w:rsidRPr="00B15E1D" w:rsidRDefault="00701DB3" w:rsidP="00701DB3">
            <w:pPr>
              <w:pStyle w:val="tl10ptPodaokraja"/>
              <w:ind w:right="63"/>
              <w:rPr>
                <w:color w:val="000000" w:themeColor="text1"/>
              </w:rPr>
            </w:pPr>
            <w:r w:rsidRPr="00B15E1D">
              <w:rPr>
                <w:color w:val="000000" w:themeColor="text1"/>
              </w:rPr>
              <w:t>b) pevné prekážky na krajoch vozovky (napr. osvetľovacie stĺpy, stromy atď.);</w:t>
            </w:r>
          </w:p>
          <w:p w14:paraId="5B9E0447" w14:textId="77777777" w:rsidR="00701DB3" w:rsidRPr="00B15E1D" w:rsidRDefault="00701DB3" w:rsidP="00701DB3">
            <w:pPr>
              <w:pStyle w:val="tl10ptPodaokraja"/>
              <w:ind w:right="63"/>
              <w:rPr>
                <w:color w:val="000000" w:themeColor="text1"/>
              </w:rPr>
            </w:pPr>
            <w:r w:rsidRPr="00B15E1D">
              <w:rPr>
                <w:color w:val="000000" w:themeColor="text1"/>
              </w:rPr>
              <w:t>c) vzdialenosť prekážok od kraja vozovky;</w:t>
            </w:r>
          </w:p>
          <w:p w14:paraId="5816EE42" w14:textId="77777777" w:rsidR="00701DB3" w:rsidRPr="00B15E1D" w:rsidRDefault="00701DB3" w:rsidP="00701DB3">
            <w:pPr>
              <w:pStyle w:val="tl10ptPodaokraja"/>
              <w:ind w:right="63"/>
              <w:rPr>
                <w:color w:val="000000" w:themeColor="text1"/>
              </w:rPr>
            </w:pPr>
            <w:r w:rsidRPr="00B15E1D">
              <w:rPr>
                <w:color w:val="000000" w:themeColor="text1"/>
              </w:rPr>
              <w:t>d) hustota prekážok;</w:t>
            </w:r>
          </w:p>
          <w:p w14:paraId="02BF4B59" w14:textId="77777777" w:rsidR="00701DB3" w:rsidRPr="00B15E1D" w:rsidRDefault="00701DB3" w:rsidP="00701DB3">
            <w:pPr>
              <w:pStyle w:val="tl10ptPodaokraja"/>
              <w:ind w:right="63"/>
              <w:rPr>
                <w:color w:val="000000" w:themeColor="text1"/>
              </w:rPr>
            </w:pPr>
            <w:r w:rsidRPr="00B15E1D">
              <w:rPr>
                <w:color w:val="000000" w:themeColor="text1"/>
              </w:rPr>
              <w:lastRenderedPageBreak/>
              <w:t>e) akustické čiary s vibračným efektom;</w:t>
            </w:r>
          </w:p>
          <w:p w14:paraId="7FBA41FC" w14:textId="77777777" w:rsidR="00701DB3" w:rsidRPr="00B15E1D" w:rsidRDefault="00701DB3" w:rsidP="00701DB3">
            <w:pPr>
              <w:pStyle w:val="tl10ptPodaokraja"/>
              <w:ind w:right="63"/>
              <w:rPr>
                <w:color w:val="000000" w:themeColor="text1"/>
              </w:rPr>
            </w:pPr>
            <w:r w:rsidRPr="00B15E1D">
              <w:rPr>
                <w:color w:val="000000" w:themeColor="text1"/>
              </w:rPr>
              <w:t>f) systémy na zadržiavanie automobilov.</w:t>
            </w:r>
          </w:p>
          <w:p w14:paraId="27826AA5" w14:textId="77777777" w:rsidR="00701DB3" w:rsidRPr="00B15E1D" w:rsidRDefault="00701DB3" w:rsidP="00701DB3">
            <w:pPr>
              <w:pStyle w:val="tl10ptPodaokraja"/>
              <w:ind w:right="63"/>
              <w:rPr>
                <w:color w:val="000000" w:themeColor="text1"/>
              </w:rPr>
            </w:pPr>
            <w:r w:rsidRPr="00B15E1D">
              <w:rPr>
                <w:color w:val="000000" w:themeColor="text1"/>
              </w:rPr>
              <w:t>7. Mosty a tunely:</w:t>
            </w:r>
          </w:p>
          <w:p w14:paraId="5141FD5A" w14:textId="77777777" w:rsidR="00701DB3" w:rsidRPr="00B15E1D" w:rsidRDefault="00701DB3" w:rsidP="00701DB3">
            <w:pPr>
              <w:pStyle w:val="tl10ptPodaokraja"/>
              <w:ind w:right="63"/>
              <w:rPr>
                <w:color w:val="000000" w:themeColor="text1"/>
              </w:rPr>
            </w:pPr>
            <w:r w:rsidRPr="00B15E1D">
              <w:rPr>
                <w:color w:val="000000" w:themeColor="text1"/>
              </w:rPr>
              <w:t>a) prítomnosť a počet mostov, ako aj relevantné informácie, ktoré sa ich týkajú;</w:t>
            </w:r>
          </w:p>
          <w:p w14:paraId="6BA1557C" w14:textId="77777777" w:rsidR="00701DB3" w:rsidRPr="00B15E1D" w:rsidRDefault="00701DB3" w:rsidP="00701DB3">
            <w:pPr>
              <w:pStyle w:val="tl10ptPodaokraja"/>
              <w:ind w:right="63"/>
              <w:rPr>
                <w:color w:val="000000" w:themeColor="text1"/>
              </w:rPr>
            </w:pPr>
            <w:r w:rsidRPr="00B15E1D">
              <w:rPr>
                <w:color w:val="000000" w:themeColor="text1"/>
              </w:rPr>
              <w:t>b) prítomnosť a počet tunelov, ako aj relevantné informácie, ktoré sa ich týkajú;</w:t>
            </w:r>
          </w:p>
          <w:p w14:paraId="2759768D" w14:textId="77777777" w:rsidR="00701DB3" w:rsidRPr="00B15E1D" w:rsidRDefault="00701DB3" w:rsidP="00701DB3">
            <w:pPr>
              <w:pStyle w:val="tl10ptPodaokraja"/>
              <w:ind w:right="63"/>
              <w:rPr>
                <w:color w:val="000000" w:themeColor="text1"/>
              </w:rPr>
            </w:pPr>
            <w:r w:rsidRPr="00B15E1D">
              <w:rPr>
                <w:color w:val="000000" w:themeColor="text1"/>
              </w:rPr>
              <w:t>c) vizuálne prvky predstavujúce riziká pre bezpečnosť infraštruktúry.</w:t>
            </w:r>
          </w:p>
          <w:p w14:paraId="2E25C67B" w14:textId="77777777" w:rsidR="00701DB3" w:rsidRPr="00B15E1D" w:rsidRDefault="00701DB3" w:rsidP="00701DB3">
            <w:pPr>
              <w:pStyle w:val="tl10ptPodaokraja"/>
              <w:ind w:right="63"/>
              <w:rPr>
                <w:color w:val="000000" w:themeColor="text1"/>
              </w:rPr>
            </w:pPr>
            <w:r w:rsidRPr="00B15E1D">
              <w:rPr>
                <w:color w:val="000000" w:themeColor="text1"/>
              </w:rPr>
              <w:t>8. Križovatky:</w:t>
            </w:r>
          </w:p>
          <w:p w14:paraId="7A3C2C8E" w14:textId="77777777" w:rsidR="00701DB3" w:rsidRPr="00B15E1D" w:rsidRDefault="00701DB3" w:rsidP="00701DB3">
            <w:pPr>
              <w:pStyle w:val="tl10ptPodaokraja"/>
              <w:ind w:right="63"/>
              <w:rPr>
                <w:color w:val="000000" w:themeColor="text1"/>
              </w:rPr>
            </w:pPr>
            <w:r w:rsidRPr="00B15E1D">
              <w:rPr>
                <w:color w:val="000000" w:themeColor="text1"/>
              </w:rPr>
              <w:t>a) typ križovatky a počet ramien (s osobitným dôrazom najmä na typ regulácie a prítomnosť chránených</w:t>
            </w:r>
          </w:p>
          <w:p w14:paraId="7186358D" w14:textId="77777777" w:rsidR="00701DB3" w:rsidRPr="00B15E1D" w:rsidRDefault="00701DB3" w:rsidP="00701DB3">
            <w:pPr>
              <w:pStyle w:val="tl10ptPodaokraja"/>
              <w:ind w:right="63"/>
              <w:rPr>
                <w:color w:val="000000" w:themeColor="text1"/>
              </w:rPr>
            </w:pPr>
            <w:r w:rsidRPr="00B15E1D">
              <w:rPr>
                <w:color w:val="000000" w:themeColor="text1"/>
              </w:rPr>
              <w:t>zákrut);</w:t>
            </w:r>
          </w:p>
          <w:p w14:paraId="44C146B4" w14:textId="77777777" w:rsidR="00701DB3" w:rsidRPr="00B15E1D" w:rsidRDefault="00701DB3" w:rsidP="00701DB3">
            <w:pPr>
              <w:pStyle w:val="tl10ptPodaokraja"/>
              <w:ind w:right="63"/>
              <w:rPr>
                <w:color w:val="000000" w:themeColor="text1"/>
              </w:rPr>
            </w:pPr>
            <w:r w:rsidRPr="00B15E1D">
              <w:rPr>
                <w:color w:val="000000" w:themeColor="text1"/>
              </w:rPr>
              <w:t>b) prítomnosť kanálov;</w:t>
            </w:r>
          </w:p>
          <w:p w14:paraId="45C23132" w14:textId="77777777" w:rsidR="00701DB3" w:rsidRPr="00B15E1D" w:rsidRDefault="00701DB3" w:rsidP="00701DB3">
            <w:pPr>
              <w:pStyle w:val="tl10ptPodaokraja"/>
              <w:ind w:right="63"/>
              <w:rPr>
                <w:color w:val="000000" w:themeColor="text1"/>
              </w:rPr>
            </w:pPr>
            <w:r w:rsidRPr="00B15E1D">
              <w:rPr>
                <w:color w:val="000000" w:themeColor="text1"/>
              </w:rPr>
              <w:t>c) kvalita križovatky;</w:t>
            </w:r>
          </w:p>
          <w:p w14:paraId="45E621C8" w14:textId="77777777" w:rsidR="00701DB3" w:rsidRPr="00B15E1D" w:rsidRDefault="00701DB3" w:rsidP="00701DB3">
            <w:pPr>
              <w:pStyle w:val="tl10ptPodaokraja"/>
              <w:ind w:right="63"/>
              <w:rPr>
                <w:color w:val="000000" w:themeColor="text1"/>
              </w:rPr>
            </w:pPr>
            <w:r w:rsidRPr="00B15E1D">
              <w:rPr>
                <w:color w:val="000000" w:themeColor="text1"/>
              </w:rPr>
              <w:t>d) intenzita premávky na križovatke;</w:t>
            </w:r>
          </w:p>
          <w:p w14:paraId="28AACE99" w14:textId="77777777" w:rsidR="00701DB3" w:rsidRPr="00B15E1D" w:rsidRDefault="00701DB3" w:rsidP="00701DB3">
            <w:pPr>
              <w:pStyle w:val="tl10ptPodaokraja"/>
              <w:ind w:right="63"/>
              <w:rPr>
                <w:color w:val="000000" w:themeColor="text1"/>
              </w:rPr>
            </w:pPr>
            <w:r w:rsidRPr="00B15E1D">
              <w:rPr>
                <w:color w:val="000000" w:themeColor="text1"/>
              </w:rPr>
              <w:t>e) prítomnosť úrovňových prejazdov (s uvedením najmä typu prejazdu a s informáciou o prítomnosti či</w:t>
            </w:r>
          </w:p>
          <w:p w14:paraId="3BC48E5C" w14:textId="77777777" w:rsidR="00701DB3" w:rsidRPr="00B15E1D" w:rsidRDefault="00701DB3" w:rsidP="00701DB3">
            <w:pPr>
              <w:pStyle w:val="tl10ptPodaokraja"/>
              <w:ind w:right="63"/>
              <w:rPr>
                <w:color w:val="000000" w:themeColor="text1"/>
              </w:rPr>
            </w:pPr>
            <w:r w:rsidRPr="00B15E1D">
              <w:rPr>
                <w:color w:val="000000" w:themeColor="text1"/>
              </w:rPr>
              <w:t>neprítomnosti obsluhy a o ručnom či automatickom ovládaní).</w:t>
            </w:r>
          </w:p>
          <w:p w14:paraId="7E9643E6" w14:textId="77777777" w:rsidR="00701DB3" w:rsidRPr="00B15E1D" w:rsidRDefault="00701DB3" w:rsidP="00701DB3">
            <w:pPr>
              <w:pStyle w:val="tl10ptPodaokraja"/>
              <w:ind w:right="63"/>
              <w:rPr>
                <w:color w:val="000000" w:themeColor="text1"/>
              </w:rPr>
            </w:pPr>
            <w:r w:rsidRPr="00B15E1D">
              <w:rPr>
                <w:color w:val="000000" w:themeColor="text1"/>
              </w:rPr>
              <w:t>9. Údržba:</w:t>
            </w:r>
          </w:p>
          <w:p w14:paraId="65B7BEA5" w14:textId="77777777" w:rsidR="00701DB3" w:rsidRPr="00B15E1D" w:rsidRDefault="00701DB3" w:rsidP="00701DB3">
            <w:pPr>
              <w:pStyle w:val="tl10ptPodaokraja"/>
              <w:ind w:right="63"/>
              <w:rPr>
                <w:color w:val="000000" w:themeColor="text1"/>
              </w:rPr>
            </w:pPr>
            <w:r w:rsidRPr="00B15E1D">
              <w:rPr>
                <w:color w:val="000000" w:themeColor="text1"/>
              </w:rPr>
              <w:t>a) poruchy povrchu vozovky;</w:t>
            </w:r>
          </w:p>
          <w:p w14:paraId="5519B5F4" w14:textId="77777777" w:rsidR="00701DB3" w:rsidRPr="00B15E1D" w:rsidRDefault="00701DB3" w:rsidP="00701DB3">
            <w:pPr>
              <w:pStyle w:val="tl10ptPodaokraja"/>
              <w:ind w:right="63"/>
              <w:rPr>
                <w:color w:val="000000" w:themeColor="text1"/>
              </w:rPr>
            </w:pPr>
            <w:r w:rsidRPr="00B15E1D">
              <w:rPr>
                <w:color w:val="000000" w:themeColor="text1"/>
              </w:rPr>
              <w:t>b) odpor povrchu proti šmyku;</w:t>
            </w:r>
          </w:p>
          <w:p w14:paraId="56662EB3" w14:textId="77777777" w:rsidR="00701DB3" w:rsidRPr="00B15E1D" w:rsidRDefault="00701DB3" w:rsidP="00701DB3">
            <w:pPr>
              <w:pStyle w:val="tl10ptPodaokraja"/>
              <w:ind w:right="63"/>
              <w:rPr>
                <w:color w:val="000000" w:themeColor="text1"/>
              </w:rPr>
            </w:pPr>
            <w:r w:rsidRPr="00B15E1D">
              <w:rPr>
                <w:color w:val="000000" w:themeColor="text1"/>
              </w:rPr>
              <w:t>c) stav krajnice (vrátane vegetácie);</w:t>
            </w:r>
          </w:p>
          <w:p w14:paraId="291A79CC" w14:textId="77777777" w:rsidR="00701DB3" w:rsidRPr="00B15E1D" w:rsidRDefault="00701DB3" w:rsidP="00701DB3">
            <w:pPr>
              <w:pStyle w:val="tl10ptPodaokraja"/>
              <w:ind w:right="63"/>
              <w:rPr>
                <w:color w:val="000000" w:themeColor="text1"/>
              </w:rPr>
            </w:pPr>
            <w:r w:rsidRPr="00B15E1D">
              <w:rPr>
                <w:color w:val="000000" w:themeColor="text1"/>
              </w:rPr>
              <w:t>d) stav značiek, označení a smerových stĺpikov;</w:t>
            </w:r>
          </w:p>
          <w:p w14:paraId="1720780F" w14:textId="53AAA6B9" w:rsidR="00701DB3" w:rsidRPr="00B15E1D" w:rsidRDefault="00701DB3" w:rsidP="00701DB3">
            <w:pPr>
              <w:pStyle w:val="tl10ptPodaokraja"/>
              <w:ind w:right="63"/>
              <w:rPr>
                <w:color w:val="000000" w:themeColor="text1"/>
              </w:rPr>
            </w:pPr>
            <w:r w:rsidRPr="00B15E1D">
              <w:rPr>
                <w:color w:val="000000" w:themeColor="text1"/>
              </w:rPr>
              <w:t>e) stav systémov na zadržiavanie automobilov.</w:t>
            </w:r>
          </w:p>
          <w:p w14:paraId="3A7756D8" w14:textId="77777777" w:rsidR="00701DB3" w:rsidRPr="00B15E1D" w:rsidRDefault="00701DB3" w:rsidP="00701DB3">
            <w:pPr>
              <w:pStyle w:val="tl10ptPodaokraja"/>
              <w:ind w:right="63"/>
              <w:rPr>
                <w:color w:val="000000" w:themeColor="text1"/>
              </w:rPr>
            </w:pPr>
            <w:r w:rsidRPr="00B15E1D">
              <w:rPr>
                <w:color w:val="000000" w:themeColor="text1"/>
              </w:rPr>
              <w:t>10. Zariadenia pre zraniteľných účastníkov cestnej premávky:</w:t>
            </w:r>
          </w:p>
          <w:p w14:paraId="0F4B72CA" w14:textId="77777777" w:rsidR="00701DB3" w:rsidRPr="00B15E1D" w:rsidRDefault="00701DB3" w:rsidP="00701DB3">
            <w:pPr>
              <w:pStyle w:val="tl10ptPodaokraja"/>
              <w:ind w:right="63"/>
              <w:rPr>
                <w:color w:val="000000" w:themeColor="text1"/>
              </w:rPr>
            </w:pPr>
            <w:r w:rsidRPr="00B15E1D">
              <w:rPr>
                <w:color w:val="000000" w:themeColor="text1"/>
              </w:rPr>
              <w:t>a) priechody pre chodcov a cyklistov (povrchové prejazdy, vyvýšený prejazd);</w:t>
            </w:r>
          </w:p>
          <w:p w14:paraId="5C7F6C73" w14:textId="77777777" w:rsidR="00701DB3" w:rsidRPr="00B15E1D" w:rsidRDefault="00701DB3" w:rsidP="00701DB3">
            <w:pPr>
              <w:pStyle w:val="tl10ptPodaokraja"/>
              <w:ind w:right="63"/>
              <w:rPr>
                <w:color w:val="000000" w:themeColor="text1"/>
              </w:rPr>
            </w:pPr>
            <w:r w:rsidRPr="00B15E1D">
              <w:rPr>
                <w:color w:val="000000" w:themeColor="text1"/>
              </w:rPr>
              <w:lastRenderedPageBreak/>
              <w:t>b) priechody pre cyklistov (povrchové prejazdy, vyvýšený prejazd);</w:t>
            </w:r>
          </w:p>
          <w:p w14:paraId="1F70530B" w14:textId="77777777" w:rsidR="00701DB3" w:rsidRPr="00B15E1D" w:rsidRDefault="00701DB3" w:rsidP="00701DB3">
            <w:pPr>
              <w:pStyle w:val="tl10ptPodaokraja"/>
              <w:ind w:right="63"/>
              <w:rPr>
                <w:color w:val="000000" w:themeColor="text1"/>
              </w:rPr>
            </w:pPr>
            <w:r w:rsidRPr="00B15E1D">
              <w:rPr>
                <w:color w:val="000000" w:themeColor="text1"/>
              </w:rPr>
              <w:t>c) zábradlie oddeľujúce chodcov;</w:t>
            </w:r>
          </w:p>
          <w:p w14:paraId="332E899D" w14:textId="77777777" w:rsidR="00701DB3" w:rsidRPr="00B15E1D" w:rsidRDefault="00701DB3" w:rsidP="00701DB3">
            <w:pPr>
              <w:pStyle w:val="tl10ptPodaokraja"/>
              <w:ind w:right="63"/>
              <w:rPr>
                <w:color w:val="000000" w:themeColor="text1"/>
              </w:rPr>
            </w:pPr>
            <w:r w:rsidRPr="00B15E1D">
              <w:rPr>
                <w:color w:val="000000" w:themeColor="text1"/>
              </w:rPr>
              <w:t>d) prítomnosť chodníka alebo oddeleného prvku;</w:t>
            </w:r>
          </w:p>
          <w:p w14:paraId="1B6223DB" w14:textId="77777777" w:rsidR="00701DB3" w:rsidRPr="00B15E1D" w:rsidRDefault="00701DB3" w:rsidP="00701DB3">
            <w:pPr>
              <w:pStyle w:val="tl10ptPodaokraja"/>
              <w:ind w:right="63"/>
              <w:rPr>
                <w:color w:val="000000" w:themeColor="text1"/>
              </w:rPr>
            </w:pPr>
            <w:r w:rsidRPr="00B15E1D">
              <w:rPr>
                <w:color w:val="000000" w:themeColor="text1"/>
              </w:rPr>
              <w:t>e) cyklistická infraštruktúra a jej typ (cyklistické cesty, jazdné pruhy pre cyklistov, iné);</w:t>
            </w:r>
          </w:p>
          <w:p w14:paraId="1F06378A" w14:textId="77777777" w:rsidR="00701DB3" w:rsidRPr="00B15E1D" w:rsidRDefault="00701DB3" w:rsidP="00701DB3">
            <w:pPr>
              <w:pStyle w:val="tl10ptPodaokraja"/>
              <w:ind w:right="63"/>
              <w:rPr>
                <w:color w:val="000000" w:themeColor="text1"/>
              </w:rPr>
            </w:pPr>
            <w:r w:rsidRPr="00B15E1D">
              <w:rPr>
                <w:color w:val="000000" w:themeColor="text1"/>
              </w:rPr>
              <w:t>f) kvalita priechodov pre chodcov, pokiaľ ide o zreteľnosť a označenie dopravnými značkami každého</w:t>
            </w:r>
          </w:p>
          <w:p w14:paraId="4C8D7EB3" w14:textId="77777777" w:rsidR="00701DB3" w:rsidRPr="00B15E1D" w:rsidRDefault="00701DB3" w:rsidP="00701DB3">
            <w:pPr>
              <w:pStyle w:val="tl10ptPodaokraja"/>
              <w:ind w:right="63"/>
              <w:rPr>
                <w:color w:val="000000" w:themeColor="text1"/>
              </w:rPr>
            </w:pPr>
            <w:r w:rsidRPr="00B15E1D">
              <w:rPr>
                <w:color w:val="000000" w:themeColor="text1"/>
              </w:rPr>
              <w:t>priechodu;</w:t>
            </w:r>
          </w:p>
          <w:p w14:paraId="6B428380" w14:textId="77777777" w:rsidR="00701DB3" w:rsidRPr="00B15E1D" w:rsidRDefault="00701DB3" w:rsidP="00701DB3">
            <w:pPr>
              <w:pStyle w:val="tl10ptPodaokraja"/>
              <w:ind w:right="63"/>
              <w:rPr>
                <w:color w:val="000000" w:themeColor="text1"/>
              </w:rPr>
            </w:pPr>
            <w:r w:rsidRPr="00B15E1D">
              <w:rPr>
                <w:color w:val="000000" w:themeColor="text1"/>
              </w:rPr>
              <w:t>g) priechody pre chodcov a cyklistov na príjazdnom ramene vedľajšej cesty pripájajúcej sa k sieti;</w:t>
            </w:r>
          </w:p>
          <w:p w14:paraId="71BBA39B" w14:textId="77777777" w:rsidR="00701DB3" w:rsidRPr="00B15E1D" w:rsidRDefault="00701DB3" w:rsidP="00701DB3">
            <w:pPr>
              <w:pStyle w:val="tl10ptPodaokraja"/>
              <w:ind w:right="63"/>
              <w:rPr>
                <w:color w:val="000000" w:themeColor="text1"/>
              </w:rPr>
            </w:pPr>
            <w:r w:rsidRPr="00B15E1D">
              <w:rPr>
                <w:color w:val="000000" w:themeColor="text1"/>
              </w:rPr>
              <w:t>h) existencia alternatívnych trás pre chodcov a cyklistov, pokiaľ neexistujú samostatné trasy.</w:t>
            </w:r>
          </w:p>
          <w:p w14:paraId="468076E8" w14:textId="77777777" w:rsidR="00701DB3" w:rsidRPr="00B15E1D" w:rsidRDefault="00701DB3" w:rsidP="00701DB3">
            <w:pPr>
              <w:pStyle w:val="tl10ptPodaokraja"/>
              <w:ind w:right="63"/>
              <w:rPr>
                <w:color w:val="000000" w:themeColor="text1"/>
              </w:rPr>
            </w:pPr>
            <w:r w:rsidRPr="00B15E1D">
              <w:rPr>
                <w:color w:val="000000" w:themeColor="text1"/>
              </w:rPr>
              <w:t>11. Prednárazové/ponárazové systémy pre prípad zranenia v dopravnej nehode a prvky na zmiernenie závažnosti:</w:t>
            </w:r>
          </w:p>
          <w:p w14:paraId="495E7706" w14:textId="77777777" w:rsidR="00701DB3" w:rsidRPr="00B15E1D" w:rsidRDefault="00701DB3" w:rsidP="00701DB3">
            <w:pPr>
              <w:pStyle w:val="tl10ptPodaokraja"/>
              <w:ind w:right="63"/>
              <w:rPr>
                <w:color w:val="000000" w:themeColor="text1"/>
              </w:rPr>
            </w:pPr>
            <w:r w:rsidRPr="00B15E1D">
              <w:rPr>
                <w:color w:val="000000" w:themeColor="text1"/>
              </w:rPr>
              <w:t>a) sieťové operačné centrá a iné hliadkovacie zariadenia;</w:t>
            </w:r>
          </w:p>
          <w:p w14:paraId="48090BBA" w14:textId="77777777" w:rsidR="00701DB3" w:rsidRPr="00B15E1D" w:rsidRDefault="00701DB3" w:rsidP="00701DB3">
            <w:pPr>
              <w:pStyle w:val="tl10ptPodaokraja"/>
              <w:ind w:right="63"/>
              <w:rPr>
                <w:color w:val="000000" w:themeColor="text1"/>
              </w:rPr>
            </w:pPr>
            <w:r w:rsidRPr="00B15E1D">
              <w:rPr>
                <w:color w:val="000000" w:themeColor="text1"/>
              </w:rPr>
              <w:t>b) mechanizmy na informovanie účastníkov cestnej premávky o jazdných podmienkach s cieľom zabrániť</w:t>
            </w:r>
          </w:p>
          <w:p w14:paraId="1E13C3A7" w14:textId="77777777" w:rsidR="00701DB3" w:rsidRPr="00B15E1D" w:rsidRDefault="00701DB3" w:rsidP="00701DB3">
            <w:pPr>
              <w:pStyle w:val="tl10ptPodaokraja"/>
              <w:ind w:right="63"/>
              <w:rPr>
                <w:color w:val="000000" w:themeColor="text1"/>
              </w:rPr>
            </w:pPr>
            <w:r w:rsidRPr="00B15E1D">
              <w:rPr>
                <w:color w:val="000000" w:themeColor="text1"/>
              </w:rPr>
              <w:t>nehodám alebo incidentom;</w:t>
            </w:r>
          </w:p>
          <w:p w14:paraId="7745926A" w14:textId="77777777" w:rsidR="00701DB3" w:rsidRPr="00B15E1D" w:rsidRDefault="00701DB3" w:rsidP="00701DB3">
            <w:pPr>
              <w:pStyle w:val="tl10ptPodaokraja"/>
              <w:ind w:right="63"/>
              <w:rPr>
                <w:color w:val="000000" w:themeColor="text1"/>
              </w:rPr>
            </w:pPr>
            <w:r w:rsidRPr="00B15E1D">
              <w:rPr>
                <w:color w:val="000000" w:themeColor="text1"/>
              </w:rPr>
              <w:t>c) systémy AID (automatickej detekcie incidentov): snímače a kamery;</w:t>
            </w:r>
          </w:p>
          <w:p w14:paraId="430EE7EA" w14:textId="77777777" w:rsidR="00701DB3" w:rsidRPr="00B15E1D" w:rsidRDefault="00701DB3" w:rsidP="00701DB3">
            <w:pPr>
              <w:pStyle w:val="tl10ptPodaokraja"/>
              <w:ind w:right="63"/>
              <w:rPr>
                <w:color w:val="000000" w:themeColor="text1"/>
              </w:rPr>
            </w:pPr>
            <w:r w:rsidRPr="00B15E1D">
              <w:rPr>
                <w:color w:val="000000" w:themeColor="text1"/>
              </w:rPr>
              <w:t>d) systémy riadenia incidentov;</w:t>
            </w:r>
          </w:p>
          <w:p w14:paraId="4610DCA7" w14:textId="35A0E914" w:rsidR="00701DB3" w:rsidRPr="00B15E1D" w:rsidRDefault="00701DB3" w:rsidP="00701DB3">
            <w:pPr>
              <w:pStyle w:val="tl10ptPodaokraja"/>
              <w:ind w:right="63"/>
              <w:rPr>
                <w:color w:val="000000" w:themeColor="text1"/>
              </w:rPr>
            </w:pPr>
            <w:r w:rsidRPr="00B15E1D">
              <w:rPr>
                <w:color w:val="000000" w:themeColor="text1"/>
              </w:rPr>
              <w:t>e) systémy na komunikáciu so záchrannou službou.“</w:t>
            </w:r>
          </w:p>
        </w:tc>
        <w:tc>
          <w:tcPr>
            <w:tcW w:w="794" w:type="dxa"/>
            <w:tcBorders>
              <w:top w:val="single" w:sz="4" w:space="0" w:color="auto"/>
              <w:left w:val="single" w:sz="4" w:space="0" w:color="auto"/>
              <w:bottom w:val="single" w:sz="4" w:space="0" w:color="auto"/>
              <w:right w:val="single" w:sz="12" w:space="0" w:color="auto"/>
            </w:tcBorders>
          </w:tcPr>
          <w:p w14:paraId="0FEDDB1F" w14:textId="4BFF9CCF"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lastRenderedPageBreak/>
              <w:t>D</w:t>
            </w:r>
          </w:p>
        </w:tc>
        <w:tc>
          <w:tcPr>
            <w:tcW w:w="1080" w:type="dxa"/>
            <w:tcBorders>
              <w:top w:val="single" w:sz="4" w:space="0" w:color="auto"/>
              <w:left w:val="nil"/>
              <w:bottom w:val="single" w:sz="4" w:space="0" w:color="auto"/>
              <w:right w:val="single" w:sz="4" w:space="0" w:color="auto"/>
            </w:tcBorders>
          </w:tcPr>
          <w:p w14:paraId="32FBEFAE" w14:textId="66D847C6"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návrh vyhlášky</w:t>
            </w:r>
          </w:p>
        </w:tc>
        <w:tc>
          <w:tcPr>
            <w:tcW w:w="900" w:type="dxa"/>
            <w:tcBorders>
              <w:top w:val="single" w:sz="4" w:space="0" w:color="auto"/>
              <w:left w:val="single" w:sz="4" w:space="0" w:color="auto"/>
              <w:bottom w:val="single" w:sz="4" w:space="0" w:color="auto"/>
              <w:right w:val="single" w:sz="4" w:space="0" w:color="auto"/>
            </w:tcBorders>
          </w:tcPr>
          <w:p w14:paraId="0626C1A1" w14:textId="66DCC088" w:rsidR="00701DB3" w:rsidRPr="00B15E1D" w:rsidRDefault="000707FC" w:rsidP="00701DB3">
            <w:pPr>
              <w:autoSpaceDE w:val="0"/>
              <w:autoSpaceDN w:val="0"/>
              <w:spacing w:before="0"/>
              <w:jc w:val="center"/>
              <w:rPr>
                <w:color w:val="000000" w:themeColor="text1"/>
                <w:sz w:val="20"/>
                <w:szCs w:val="20"/>
              </w:rPr>
            </w:pPr>
            <w:r w:rsidRPr="00B15E1D">
              <w:rPr>
                <w:color w:val="000000" w:themeColor="text1"/>
                <w:sz w:val="20"/>
                <w:szCs w:val="20"/>
              </w:rPr>
              <w:t>§ 5</w:t>
            </w:r>
          </w:p>
        </w:tc>
        <w:tc>
          <w:tcPr>
            <w:tcW w:w="4540" w:type="dxa"/>
            <w:tcBorders>
              <w:top w:val="single" w:sz="4" w:space="0" w:color="auto"/>
              <w:left w:val="single" w:sz="4" w:space="0" w:color="auto"/>
              <w:bottom w:val="single" w:sz="4" w:space="0" w:color="auto"/>
              <w:right w:val="single" w:sz="4" w:space="0" w:color="auto"/>
            </w:tcBorders>
          </w:tcPr>
          <w:p w14:paraId="6C64D471" w14:textId="24CD1B82" w:rsidR="00701DB3" w:rsidRPr="00B15E1D" w:rsidRDefault="00701DB3" w:rsidP="00701DB3">
            <w:pPr>
              <w:pStyle w:val="tl10ptPodaokraja"/>
              <w:ind w:right="63"/>
              <w:rPr>
                <w:color w:val="000000" w:themeColor="text1"/>
              </w:rPr>
            </w:pPr>
            <w:r w:rsidRPr="00B15E1D">
              <w:rPr>
                <w:color w:val="000000" w:themeColor="text1"/>
              </w:rPr>
              <w:t>§ 5 vrátane nadpisu znie:</w:t>
            </w:r>
          </w:p>
          <w:p w14:paraId="7336D2F5" w14:textId="77777777" w:rsidR="00701DB3" w:rsidRPr="00B15E1D" w:rsidRDefault="00701DB3" w:rsidP="002C0BFB">
            <w:pPr>
              <w:pStyle w:val="tl10ptPodaokraja"/>
              <w:ind w:right="63"/>
              <w:jc w:val="center"/>
              <w:rPr>
                <w:b/>
                <w:color w:val="000000" w:themeColor="text1"/>
              </w:rPr>
            </w:pPr>
            <w:r w:rsidRPr="00B15E1D">
              <w:rPr>
                <w:b/>
                <w:color w:val="000000" w:themeColor="text1"/>
              </w:rPr>
              <w:t>„§ 5</w:t>
            </w:r>
          </w:p>
          <w:p w14:paraId="1947EE07" w14:textId="77777777" w:rsidR="00701DB3" w:rsidRPr="00B15E1D" w:rsidRDefault="00701DB3" w:rsidP="002C0BFB">
            <w:pPr>
              <w:pStyle w:val="tl10ptPodaokraja"/>
              <w:ind w:right="63"/>
              <w:jc w:val="center"/>
              <w:rPr>
                <w:b/>
                <w:color w:val="000000" w:themeColor="text1"/>
              </w:rPr>
            </w:pPr>
            <w:r w:rsidRPr="00B15E1D">
              <w:rPr>
                <w:b/>
                <w:color w:val="000000" w:themeColor="text1"/>
              </w:rPr>
              <w:t>Prvky posudzovania a klasifikácia bezpečnosti cestnej siete</w:t>
            </w:r>
          </w:p>
          <w:p w14:paraId="7783411B" w14:textId="77777777" w:rsidR="00701DB3" w:rsidRPr="00B15E1D" w:rsidRDefault="00701DB3" w:rsidP="00701DB3">
            <w:pPr>
              <w:pStyle w:val="tl10ptPodaokraja"/>
              <w:ind w:right="63"/>
              <w:rPr>
                <w:color w:val="000000" w:themeColor="text1"/>
              </w:rPr>
            </w:pPr>
          </w:p>
          <w:p w14:paraId="01659C5A" w14:textId="77777777" w:rsidR="00701DB3" w:rsidRPr="00B15E1D" w:rsidRDefault="00701DB3" w:rsidP="00701DB3">
            <w:pPr>
              <w:pStyle w:val="tl10ptPodaokraja"/>
              <w:ind w:right="63"/>
              <w:rPr>
                <w:color w:val="000000" w:themeColor="text1"/>
              </w:rPr>
            </w:pPr>
            <w:r w:rsidRPr="00B15E1D">
              <w:rPr>
                <w:color w:val="000000" w:themeColor="text1"/>
              </w:rPr>
              <w:t>(1)</w:t>
            </w:r>
            <w:r w:rsidRPr="00B15E1D">
              <w:rPr>
                <w:color w:val="000000" w:themeColor="text1"/>
              </w:rPr>
              <w:tab/>
              <w:t>Pri klasifikácii bezpečnosti cestnej siete sa posudzujú najmä tieto prvky:</w:t>
            </w:r>
          </w:p>
          <w:p w14:paraId="322BDFC5" w14:textId="77777777" w:rsidR="00701DB3" w:rsidRPr="00B15E1D" w:rsidRDefault="00701DB3" w:rsidP="00701DB3">
            <w:pPr>
              <w:pStyle w:val="tl10ptPodaokraja"/>
              <w:ind w:right="63"/>
              <w:rPr>
                <w:color w:val="000000" w:themeColor="text1"/>
              </w:rPr>
            </w:pPr>
            <w:r w:rsidRPr="00B15E1D">
              <w:rPr>
                <w:color w:val="000000" w:themeColor="text1"/>
              </w:rPr>
              <w:t>a)</w:t>
            </w:r>
            <w:r w:rsidRPr="00B15E1D">
              <w:rPr>
                <w:color w:val="000000" w:themeColor="text1"/>
              </w:rPr>
              <w:tab/>
              <w:t>kategória pozemnej komunikácie</w:t>
            </w:r>
          </w:p>
          <w:p w14:paraId="58344F73" w14:textId="77777777" w:rsidR="00701DB3" w:rsidRPr="00B15E1D" w:rsidRDefault="00701DB3" w:rsidP="00701DB3">
            <w:pPr>
              <w:pStyle w:val="tl10ptPodaokraja"/>
              <w:ind w:right="63"/>
              <w:rPr>
                <w:color w:val="000000" w:themeColor="text1"/>
              </w:rPr>
            </w:pPr>
            <w:r w:rsidRPr="00B15E1D">
              <w:rPr>
                <w:color w:val="000000" w:themeColor="text1"/>
              </w:rPr>
              <w:t>b)</w:t>
            </w:r>
            <w:r w:rsidRPr="00B15E1D">
              <w:rPr>
                <w:color w:val="000000" w:themeColor="text1"/>
              </w:rPr>
              <w:tab/>
              <w:t>práce na ceste,</w:t>
            </w:r>
          </w:p>
          <w:p w14:paraId="69D8CDAC" w14:textId="77777777" w:rsidR="00701DB3" w:rsidRPr="00B15E1D" w:rsidRDefault="00701DB3" w:rsidP="00701DB3">
            <w:pPr>
              <w:pStyle w:val="tl10ptPodaokraja"/>
              <w:ind w:right="63"/>
              <w:rPr>
                <w:color w:val="000000" w:themeColor="text1"/>
              </w:rPr>
            </w:pPr>
            <w:r w:rsidRPr="00B15E1D">
              <w:rPr>
                <w:color w:val="000000" w:themeColor="text1"/>
              </w:rPr>
              <w:t>c)</w:t>
            </w:r>
            <w:r w:rsidRPr="00B15E1D">
              <w:rPr>
                <w:color w:val="000000" w:themeColor="text1"/>
              </w:rPr>
              <w:tab/>
              <w:t>parkoviská a odstavné plochy,</w:t>
            </w:r>
          </w:p>
          <w:p w14:paraId="3D572E61" w14:textId="77777777" w:rsidR="00701DB3" w:rsidRPr="00B15E1D" w:rsidRDefault="00701DB3" w:rsidP="00701DB3">
            <w:pPr>
              <w:pStyle w:val="tl10ptPodaokraja"/>
              <w:ind w:right="63"/>
              <w:rPr>
                <w:color w:val="000000" w:themeColor="text1"/>
              </w:rPr>
            </w:pPr>
            <w:r w:rsidRPr="00B15E1D">
              <w:rPr>
                <w:color w:val="000000" w:themeColor="text1"/>
              </w:rPr>
              <w:t>d)</w:t>
            </w:r>
            <w:r w:rsidRPr="00B15E1D">
              <w:rPr>
                <w:color w:val="000000" w:themeColor="text1"/>
              </w:rPr>
              <w:tab/>
              <w:t>intenzita cestnej premávky, vrátane intenzity zraniteľných účastníkov cestnej premávky,</w:t>
            </w:r>
          </w:p>
          <w:p w14:paraId="549B127C" w14:textId="77777777" w:rsidR="00701DB3" w:rsidRPr="00B15E1D" w:rsidRDefault="00701DB3" w:rsidP="00701DB3">
            <w:pPr>
              <w:pStyle w:val="tl10ptPodaokraja"/>
              <w:ind w:right="63"/>
              <w:rPr>
                <w:color w:val="000000" w:themeColor="text1"/>
              </w:rPr>
            </w:pPr>
            <w:r w:rsidRPr="00B15E1D">
              <w:rPr>
                <w:color w:val="000000" w:themeColor="text1"/>
              </w:rPr>
              <w:t>e)</w:t>
            </w:r>
            <w:r w:rsidRPr="00B15E1D">
              <w:rPr>
                <w:color w:val="000000" w:themeColor="text1"/>
              </w:rPr>
              <w:tab/>
              <w:t>odhad prúdov chodcov a cyklistov,</w:t>
            </w:r>
          </w:p>
          <w:p w14:paraId="5C20F151" w14:textId="77777777" w:rsidR="00701DB3" w:rsidRPr="00B15E1D" w:rsidRDefault="00701DB3" w:rsidP="00701DB3">
            <w:pPr>
              <w:pStyle w:val="tl10ptPodaokraja"/>
              <w:ind w:right="63"/>
              <w:rPr>
                <w:color w:val="000000" w:themeColor="text1"/>
              </w:rPr>
            </w:pPr>
            <w:r w:rsidRPr="00B15E1D">
              <w:rPr>
                <w:color w:val="000000" w:themeColor="text1"/>
              </w:rPr>
              <w:t>f)</w:t>
            </w:r>
            <w:r w:rsidRPr="00B15E1D">
              <w:rPr>
                <w:color w:val="000000" w:themeColor="text1"/>
              </w:rPr>
              <w:tab/>
              <w:t>spôsob zabezpečenia dodržiavania najvyššej dovolenej rýchlosti na navrhovanej pozemnej komunikácii,</w:t>
            </w:r>
          </w:p>
          <w:p w14:paraId="76D69B32" w14:textId="77777777" w:rsidR="00701DB3" w:rsidRPr="00B15E1D" w:rsidRDefault="00701DB3" w:rsidP="00701DB3">
            <w:pPr>
              <w:pStyle w:val="tl10ptPodaokraja"/>
              <w:ind w:right="63"/>
              <w:rPr>
                <w:color w:val="000000" w:themeColor="text1"/>
              </w:rPr>
            </w:pPr>
            <w:r w:rsidRPr="00B15E1D">
              <w:rPr>
                <w:color w:val="000000" w:themeColor="text1"/>
              </w:rPr>
              <w:t>g)</w:t>
            </w:r>
            <w:r w:rsidRPr="00B15E1D">
              <w:rPr>
                <w:color w:val="000000" w:themeColor="text1"/>
              </w:rPr>
              <w:tab/>
              <w:t>zariadenia inteligentných dopravných systémov riadenia cestnej premávky (napr. premenné dopravné značky) ,</w:t>
            </w:r>
          </w:p>
          <w:p w14:paraId="220CC726" w14:textId="77777777" w:rsidR="00701DB3" w:rsidRPr="00B15E1D" w:rsidRDefault="00701DB3" w:rsidP="00701DB3">
            <w:pPr>
              <w:pStyle w:val="tl10ptPodaokraja"/>
              <w:ind w:right="63"/>
              <w:rPr>
                <w:color w:val="000000" w:themeColor="text1"/>
              </w:rPr>
            </w:pPr>
            <w:r w:rsidRPr="00B15E1D">
              <w:rPr>
                <w:color w:val="000000" w:themeColor="text1"/>
              </w:rPr>
              <w:t>h)</w:t>
            </w:r>
            <w:r w:rsidRPr="00B15E1D">
              <w:rPr>
                <w:color w:val="000000" w:themeColor="text1"/>
              </w:rPr>
              <w:tab/>
              <w:t>organizácia dopravy v okolí škôl a školských zariadení z pohľadu zachovania bezpečnosti pozemnej komunikácie,</w:t>
            </w:r>
          </w:p>
          <w:p w14:paraId="5F40CB8E" w14:textId="77777777" w:rsidR="00701DB3" w:rsidRPr="00B15E1D" w:rsidRDefault="00701DB3" w:rsidP="00701DB3">
            <w:pPr>
              <w:pStyle w:val="tl10ptPodaokraja"/>
              <w:ind w:right="63"/>
              <w:rPr>
                <w:color w:val="000000" w:themeColor="text1"/>
              </w:rPr>
            </w:pPr>
            <w:r w:rsidRPr="00B15E1D">
              <w:rPr>
                <w:color w:val="000000" w:themeColor="text1"/>
              </w:rPr>
              <w:t>i)</w:t>
            </w:r>
            <w:r w:rsidRPr="00B15E1D">
              <w:rPr>
                <w:color w:val="000000" w:themeColor="text1"/>
              </w:rPr>
              <w:tab/>
              <w:t>návrhové prvky pozemnej komunikácie,</w:t>
            </w:r>
          </w:p>
          <w:p w14:paraId="53CDDCC1" w14:textId="77777777" w:rsidR="00701DB3" w:rsidRPr="00B15E1D" w:rsidRDefault="00701DB3" w:rsidP="00701DB3">
            <w:pPr>
              <w:pStyle w:val="tl10ptPodaokraja"/>
              <w:ind w:right="63"/>
              <w:rPr>
                <w:color w:val="000000" w:themeColor="text1"/>
              </w:rPr>
            </w:pPr>
            <w:r w:rsidRPr="00B15E1D">
              <w:rPr>
                <w:color w:val="000000" w:themeColor="text1"/>
              </w:rPr>
              <w:t>j)</w:t>
            </w:r>
            <w:r w:rsidRPr="00B15E1D">
              <w:rPr>
                <w:color w:val="000000" w:themeColor="text1"/>
              </w:rPr>
              <w:tab/>
              <w:t xml:space="preserve">pevné prekážky v blízkosti pozemnej komunikácie a ich hustota, </w:t>
            </w:r>
          </w:p>
          <w:p w14:paraId="1B9AAD9C" w14:textId="77777777" w:rsidR="00701DB3" w:rsidRPr="00B15E1D" w:rsidRDefault="00701DB3" w:rsidP="00701DB3">
            <w:pPr>
              <w:pStyle w:val="tl10ptPodaokraja"/>
              <w:ind w:right="63"/>
              <w:rPr>
                <w:color w:val="000000" w:themeColor="text1"/>
              </w:rPr>
            </w:pPr>
            <w:r w:rsidRPr="00B15E1D">
              <w:rPr>
                <w:color w:val="000000" w:themeColor="text1"/>
              </w:rPr>
              <w:t>k)</w:t>
            </w:r>
            <w:r w:rsidRPr="00B15E1D">
              <w:rPr>
                <w:color w:val="000000" w:themeColor="text1"/>
              </w:rPr>
              <w:tab/>
              <w:t>záchytné bezpečnostné zariadenia,</w:t>
            </w:r>
          </w:p>
          <w:p w14:paraId="1802F6D1" w14:textId="77777777" w:rsidR="00701DB3" w:rsidRPr="00B15E1D" w:rsidRDefault="00701DB3" w:rsidP="00701DB3">
            <w:pPr>
              <w:pStyle w:val="tl10ptPodaokraja"/>
              <w:ind w:right="63"/>
              <w:rPr>
                <w:color w:val="000000" w:themeColor="text1"/>
              </w:rPr>
            </w:pPr>
            <w:r w:rsidRPr="00B15E1D">
              <w:rPr>
                <w:color w:val="000000" w:themeColor="text1"/>
              </w:rPr>
              <w:t>l)</w:t>
            </w:r>
            <w:r w:rsidRPr="00B15E1D">
              <w:rPr>
                <w:color w:val="000000" w:themeColor="text1"/>
              </w:rPr>
              <w:tab/>
              <w:t>mosty a tunely,</w:t>
            </w:r>
          </w:p>
          <w:p w14:paraId="44C36BCB" w14:textId="77777777" w:rsidR="00701DB3" w:rsidRPr="00B15E1D" w:rsidRDefault="00701DB3" w:rsidP="00701DB3">
            <w:pPr>
              <w:pStyle w:val="tl10ptPodaokraja"/>
              <w:ind w:right="63"/>
              <w:rPr>
                <w:color w:val="000000" w:themeColor="text1"/>
              </w:rPr>
            </w:pPr>
            <w:r w:rsidRPr="00B15E1D">
              <w:rPr>
                <w:color w:val="000000" w:themeColor="text1"/>
              </w:rPr>
              <w:t>m)</w:t>
            </w:r>
            <w:r w:rsidRPr="00B15E1D">
              <w:rPr>
                <w:color w:val="000000" w:themeColor="text1"/>
              </w:rPr>
              <w:tab/>
              <w:t>usporiadanie križovatky,</w:t>
            </w:r>
          </w:p>
          <w:p w14:paraId="180B299C" w14:textId="77777777" w:rsidR="00701DB3" w:rsidRPr="00B15E1D" w:rsidRDefault="00701DB3" w:rsidP="00701DB3">
            <w:pPr>
              <w:pStyle w:val="tl10ptPodaokraja"/>
              <w:ind w:right="63"/>
              <w:rPr>
                <w:color w:val="000000" w:themeColor="text1"/>
              </w:rPr>
            </w:pPr>
            <w:r w:rsidRPr="00B15E1D">
              <w:rPr>
                <w:color w:val="000000" w:themeColor="text1"/>
              </w:rPr>
              <w:t>n)</w:t>
            </w:r>
            <w:r w:rsidRPr="00B15E1D">
              <w:rPr>
                <w:color w:val="000000" w:themeColor="text1"/>
              </w:rPr>
              <w:tab/>
              <w:t>intenzita a smerovanie cestnej premávky na križovatke,</w:t>
            </w:r>
          </w:p>
          <w:p w14:paraId="7F47F77F" w14:textId="77777777" w:rsidR="00701DB3" w:rsidRPr="00B15E1D" w:rsidRDefault="00701DB3" w:rsidP="00701DB3">
            <w:pPr>
              <w:pStyle w:val="tl10ptPodaokraja"/>
              <w:ind w:right="63"/>
              <w:rPr>
                <w:color w:val="000000" w:themeColor="text1"/>
              </w:rPr>
            </w:pPr>
            <w:r w:rsidRPr="00B15E1D">
              <w:rPr>
                <w:color w:val="000000" w:themeColor="text1"/>
              </w:rPr>
              <w:t>o)</w:t>
            </w:r>
            <w:r w:rsidRPr="00B15E1D">
              <w:rPr>
                <w:color w:val="000000" w:themeColor="text1"/>
              </w:rPr>
              <w:tab/>
              <w:t xml:space="preserve">stav a vybavenie pozemnej komunikácie, </w:t>
            </w:r>
          </w:p>
          <w:p w14:paraId="06EEBB53" w14:textId="77777777" w:rsidR="00701DB3" w:rsidRPr="00B15E1D" w:rsidRDefault="00701DB3" w:rsidP="00701DB3">
            <w:pPr>
              <w:pStyle w:val="tl10ptPodaokraja"/>
              <w:ind w:right="63"/>
              <w:rPr>
                <w:color w:val="000000" w:themeColor="text1"/>
              </w:rPr>
            </w:pPr>
            <w:r w:rsidRPr="00B15E1D">
              <w:rPr>
                <w:color w:val="000000" w:themeColor="text1"/>
              </w:rPr>
              <w:t>p)</w:t>
            </w:r>
            <w:r w:rsidRPr="00B15E1D">
              <w:rPr>
                <w:color w:val="000000" w:themeColor="text1"/>
              </w:rPr>
              <w:tab/>
              <w:t xml:space="preserve">chodníky, priechody pre chodcov a ich označenie z hľadiska bezpečnosti cestnej premávky, </w:t>
            </w:r>
          </w:p>
          <w:p w14:paraId="0F95201E" w14:textId="77777777" w:rsidR="00701DB3" w:rsidRPr="00B15E1D" w:rsidRDefault="00701DB3" w:rsidP="00701DB3">
            <w:pPr>
              <w:pStyle w:val="tl10ptPodaokraja"/>
              <w:ind w:right="63"/>
              <w:rPr>
                <w:color w:val="000000" w:themeColor="text1"/>
              </w:rPr>
            </w:pPr>
            <w:r w:rsidRPr="00B15E1D">
              <w:rPr>
                <w:color w:val="000000" w:themeColor="text1"/>
              </w:rPr>
              <w:t>q)</w:t>
            </w:r>
            <w:r w:rsidRPr="00B15E1D">
              <w:rPr>
                <w:color w:val="000000" w:themeColor="text1"/>
              </w:rPr>
              <w:tab/>
              <w:t>infraštruktúra a priechody pre cyklistov,</w:t>
            </w:r>
          </w:p>
          <w:p w14:paraId="66FDE4E1" w14:textId="77777777" w:rsidR="00701DB3" w:rsidRPr="00B15E1D" w:rsidRDefault="00701DB3" w:rsidP="00701DB3">
            <w:pPr>
              <w:pStyle w:val="tl10ptPodaokraja"/>
              <w:ind w:right="63"/>
              <w:rPr>
                <w:color w:val="000000" w:themeColor="text1"/>
              </w:rPr>
            </w:pPr>
            <w:r w:rsidRPr="00B15E1D">
              <w:rPr>
                <w:color w:val="000000" w:themeColor="text1"/>
              </w:rPr>
              <w:t>r)</w:t>
            </w:r>
            <w:r w:rsidRPr="00B15E1D">
              <w:rPr>
                <w:color w:val="000000" w:themeColor="text1"/>
              </w:rPr>
              <w:tab/>
              <w:t>alternatívne trasy pre chodcov a cyklistov,</w:t>
            </w:r>
          </w:p>
          <w:p w14:paraId="35427E9B" w14:textId="77777777" w:rsidR="00701DB3" w:rsidRPr="00B15E1D" w:rsidRDefault="00701DB3" w:rsidP="00701DB3">
            <w:pPr>
              <w:pStyle w:val="tl10ptPodaokraja"/>
              <w:ind w:right="63"/>
              <w:rPr>
                <w:color w:val="000000" w:themeColor="text1"/>
              </w:rPr>
            </w:pPr>
            <w:r w:rsidRPr="00B15E1D">
              <w:rPr>
                <w:color w:val="000000" w:themeColor="text1"/>
              </w:rPr>
              <w:t>s)</w:t>
            </w:r>
            <w:r w:rsidRPr="00B15E1D">
              <w:rPr>
                <w:color w:val="000000" w:themeColor="text1"/>
              </w:rPr>
              <w:tab/>
              <w:t>informačné a riadiace systémy cestnej siete.</w:t>
            </w:r>
          </w:p>
          <w:p w14:paraId="52FFC53E" w14:textId="77777777" w:rsidR="00701DB3" w:rsidRPr="00B15E1D" w:rsidRDefault="00701DB3" w:rsidP="00701DB3">
            <w:pPr>
              <w:pStyle w:val="tl10ptPodaokraja"/>
              <w:ind w:right="63"/>
              <w:rPr>
                <w:color w:val="000000" w:themeColor="text1"/>
              </w:rPr>
            </w:pPr>
          </w:p>
          <w:p w14:paraId="393EB98F" w14:textId="77777777" w:rsidR="00701DB3" w:rsidRPr="00B15E1D" w:rsidRDefault="00701DB3" w:rsidP="00701DB3">
            <w:pPr>
              <w:pStyle w:val="tl10ptPodaokraja"/>
              <w:ind w:right="63"/>
              <w:rPr>
                <w:color w:val="000000" w:themeColor="text1"/>
              </w:rPr>
            </w:pPr>
            <w:r w:rsidRPr="00B15E1D">
              <w:rPr>
                <w:color w:val="000000" w:themeColor="text1"/>
              </w:rPr>
              <w:lastRenderedPageBreak/>
              <w:t>(2)</w:t>
            </w:r>
            <w:r w:rsidRPr="00B15E1D">
              <w:rPr>
                <w:color w:val="000000" w:themeColor="text1"/>
              </w:rPr>
              <w:tab/>
              <w:t>Pri klasifikácii bezpečnosti cestnej siete sa posudzujú najmä tieto kritériá nehodovosti:</w:t>
            </w:r>
          </w:p>
          <w:p w14:paraId="36617B37" w14:textId="77777777" w:rsidR="00701DB3" w:rsidRPr="00B15E1D" w:rsidRDefault="00701DB3" w:rsidP="00701DB3">
            <w:pPr>
              <w:pStyle w:val="tl10ptPodaokraja"/>
              <w:ind w:right="63"/>
              <w:rPr>
                <w:color w:val="000000" w:themeColor="text1"/>
              </w:rPr>
            </w:pPr>
            <w:r w:rsidRPr="00B15E1D">
              <w:rPr>
                <w:color w:val="000000" w:themeColor="text1"/>
              </w:rPr>
              <w:t>a)</w:t>
            </w:r>
            <w:r w:rsidRPr="00B15E1D">
              <w:rPr>
                <w:color w:val="000000" w:themeColor="text1"/>
              </w:rPr>
              <w:tab/>
              <w:t xml:space="preserve">počet, miesto a príčina smrteľných dopravných nehôd podľa účastníkov cestnej premávky za posledných päť rokov, </w:t>
            </w:r>
          </w:p>
          <w:p w14:paraId="54C0C5C5" w14:textId="77777777" w:rsidR="00701DB3" w:rsidRPr="00B15E1D" w:rsidRDefault="00701DB3" w:rsidP="00701DB3">
            <w:pPr>
              <w:pStyle w:val="tl10ptPodaokraja"/>
              <w:ind w:right="63"/>
              <w:rPr>
                <w:color w:val="000000" w:themeColor="text1"/>
              </w:rPr>
            </w:pPr>
            <w:r w:rsidRPr="00B15E1D">
              <w:rPr>
                <w:color w:val="000000" w:themeColor="text1"/>
              </w:rPr>
              <w:t>b)</w:t>
            </w:r>
            <w:r w:rsidRPr="00B15E1D">
              <w:rPr>
                <w:color w:val="000000" w:themeColor="text1"/>
              </w:rPr>
              <w:tab/>
              <w:t>počet a miesto ťažkých dopravných nehôd podľa účastníkov cestnej premávky za posledných päť rokov.</w:t>
            </w:r>
          </w:p>
          <w:p w14:paraId="026FF9C7" w14:textId="77777777" w:rsidR="00701DB3" w:rsidRPr="00B15E1D" w:rsidRDefault="00701DB3" w:rsidP="00701DB3">
            <w:pPr>
              <w:pStyle w:val="tl10ptPodaokraja"/>
              <w:ind w:right="63"/>
              <w:rPr>
                <w:color w:val="000000" w:themeColor="text1"/>
              </w:rPr>
            </w:pPr>
          </w:p>
          <w:p w14:paraId="1CCDE74A" w14:textId="77777777" w:rsidR="00701DB3" w:rsidRPr="00B15E1D" w:rsidRDefault="00701DB3" w:rsidP="00701DB3">
            <w:pPr>
              <w:pStyle w:val="tl10ptPodaokraja"/>
              <w:ind w:right="63"/>
              <w:rPr>
                <w:color w:val="000000" w:themeColor="text1"/>
              </w:rPr>
            </w:pPr>
            <w:r w:rsidRPr="00B15E1D">
              <w:rPr>
                <w:color w:val="000000" w:themeColor="text1"/>
              </w:rPr>
              <w:t>(3)</w:t>
            </w:r>
            <w:r w:rsidRPr="00B15E1D">
              <w:rPr>
                <w:color w:val="000000" w:themeColor="text1"/>
              </w:rPr>
              <w:tab/>
              <w:t>Pri klasifikácii bezpečnosti cestnej siete sa posudzovaný úsek pozemnej komunikácie hodnotí v troch kategóriách podľa ich objektívne meranej integrovanej bezpečnosti na:</w:t>
            </w:r>
          </w:p>
          <w:p w14:paraId="222ECADE" w14:textId="77777777" w:rsidR="00701DB3" w:rsidRPr="00B15E1D" w:rsidRDefault="00701DB3" w:rsidP="00701DB3">
            <w:pPr>
              <w:pStyle w:val="tl10ptPodaokraja"/>
              <w:ind w:right="63"/>
              <w:rPr>
                <w:color w:val="000000" w:themeColor="text1"/>
              </w:rPr>
            </w:pPr>
            <w:r w:rsidRPr="00B15E1D">
              <w:rPr>
                <w:color w:val="000000" w:themeColor="text1"/>
              </w:rPr>
              <w:t>a)</w:t>
            </w:r>
            <w:r w:rsidRPr="00B15E1D">
              <w:rPr>
                <w:color w:val="000000" w:themeColor="text1"/>
              </w:rPr>
              <w:tab/>
              <w:t>úseky s nízkou úrovňou bezpečnosti,</w:t>
            </w:r>
          </w:p>
          <w:p w14:paraId="78296DFA" w14:textId="77777777" w:rsidR="00701DB3" w:rsidRPr="00B15E1D" w:rsidRDefault="00701DB3" w:rsidP="00701DB3">
            <w:pPr>
              <w:pStyle w:val="tl10ptPodaokraja"/>
              <w:ind w:right="63"/>
              <w:rPr>
                <w:color w:val="000000" w:themeColor="text1"/>
              </w:rPr>
            </w:pPr>
            <w:r w:rsidRPr="00B15E1D">
              <w:rPr>
                <w:color w:val="000000" w:themeColor="text1"/>
              </w:rPr>
              <w:t>b)</w:t>
            </w:r>
            <w:r w:rsidRPr="00B15E1D">
              <w:rPr>
                <w:color w:val="000000" w:themeColor="text1"/>
              </w:rPr>
              <w:tab/>
              <w:t>úseky so strednou úrovňou bezpečnosti,</w:t>
            </w:r>
          </w:p>
          <w:p w14:paraId="17DEE1AE" w14:textId="686D0D06" w:rsidR="00701DB3" w:rsidRPr="00B15E1D" w:rsidRDefault="00701DB3" w:rsidP="00701DB3">
            <w:pPr>
              <w:pStyle w:val="tl10ptPodaokraja"/>
              <w:ind w:right="63"/>
              <w:rPr>
                <w:color w:val="000000" w:themeColor="text1"/>
              </w:rPr>
            </w:pPr>
            <w:r w:rsidRPr="00B15E1D">
              <w:rPr>
                <w:color w:val="000000" w:themeColor="text1"/>
              </w:rPr>
              <w:t>c)</w:t>
            </w:r>
            <w:r w:rsidRPr="00B15E1D">
              <w:rPr>
                <w:color w:val="000000" w:themeColor="text1"/>
              </w:rPr>
              <w:tab/>
              <w:t>úseky s vysokou úrovňou bezpečnosti.“</w:t>
            </w:r>
          </w:p>
        </w:tc>
        <w:tc>
          <w:tcPr>
            <w:tcW w:w="849" w:type="dxa"/>
            <w:tcBorders>
              <w:top w:val="single" w:sz="4" w:space="0" w:color="auto"/>
              <w:left w:val="single" w:sz="4" w:space="0" w:color="auto"/>
              <w:bottom w:val="single" w:sz="4" w:space="0" w:color="auto"/>
              <w:right w:val="single" w:sz="4" w:space="0" w:color="auto"/>
            </w:tcBorders>
          </w:tcPr>
          <w:p w14:paraId="5C849FC9" w14:textId="3D43A4B3"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lastRenderedPageBreak/>
              <w:t>Ú</w:t>
            </w:r>
          </w:p>
        </w:tc>
        <w:tc>
          <w:tcPr>
            <w:tcW w:w="2531" w:type="dxa"/>
            <w:tcBorders>
              <w:top w:val="single" w:sz="4" w:space="0" w:color="auto"/>
              <w:left w:val="single" w:sz="4" w:space="0" w:color="auto"/>
              <w:bottom w:val="single" w:sz="4" w:space="0" w:color="auto"/>
            </w:tcBorders>
          </w:tcPr>
          <w:p w14:paraId="11118322" w14:textId="77777777" w:rsidR="00701DB3" w:rsidRPr="00B15E1D" w:rsidRDefault="00701DB3" w:rsidP="00701DB3">
            <w:pPr>
              <w:autoSpaceDE w:val="0"/>
              <w:autoSpaceDN w:val="0"/>
              <w:spacing w:before="0"/>
              <w:jc w:val="left"/>
              <w:rPr>
                <w:color w:val="000000" w:themeColor="text1"/>
                <w:sz w:val="20"/>
                <w:szCs w:val="20"/>
              </w:rPr>
            </w:pPr>
            <w:r w:rsidRPr="00B15E1D">
              <w:rPr>
                <w:color w:val="000000" w:themeColor="text1"/>
                <w:sz w:val="20"/>
                <w:szCs w:val="20"/>
              </w:rPr>
              <w:t>Upraví novela vykonávacieho predpisu - Vyhláška Ministerstva dopravy, výstavby a regionálneho rozvoja Slovenskej republiky č. 251/2011 Z. z., ktorou sa ustanovujú podrobnosti riadenia bezpečnosti pozemných komunikácií</w:t>
            </w:r>
            <w:r w:rsidRPr="00B15E1D" w:rsidDel="00604A8C">
              <w:rPr>
                <w:color w:val="000000" w:themeColor="text1"/>
                <w:sz w:val="20"/>
                <w:szCs w:val="20"/>
              </w:rPr>
              <w:t xml:space="preserve"> </w:t>
            </w:r>
            <w:r w:rsidRPr="00B15E1D">
              <w:rPr>
                <w:color w:val="000000" w:themeColor="text1"/>
                <w:sz w:val="20"/>
                <w:szCs w:val="20"/>
              </w:rPr>
              <w:t xml:space="preserve">Návrh novely vykonávacieho  predpisu bude predložený a zverejnený v rámci samostatného legislatívneho konania. </w:t>
            </w:r>
          </w:p>
          <w:p w14:paraId="66F2B81C" w14:textId="77777777" w:rsidR="00701DB3" w:rsidRPr="00B15E1D" w:rsidRDefault="00701DB3" w:rsidP="00701DB3">
            <w:pPr>
              <w:autoSpaceDE w:val="0"/>
              <w:autoSpaceDN w:val="0"/>
              <w:spacing w:before="0"/>
              <w:jc w:val="left"/>
              <w:rPr>
                <w:color w:val="000000" w:themeColor="text1"/>
                <w:sz w:val="20"/>
                <w:szCs w:val="20"/>
              </w:rPr>
            </w:pPr>
          </w:p>
        </w:tc>
      </w:tr>
      <w:tr w:rsidR="00B15E1D" w:rsidRPr="00B15E1D" w14:paraId="70F2AC90" w14:textId="77777777" w:rsidTr="008F77AA">
        <w:tc>
          <w:tcPr>
            <w:tcW w:w="1049" w:type="dxa"/>
            <w:tcBorders>
              <w:top w:val="single" w:sz="4" w:space="0" w:color="auto"/>
              <w:left w:val="single" w:sz="12" w:space="0" w:color="auto"/>
              <w:bottom w:val="single" w:sz="4" w:space="0" w:color="auto"/>
              <w:right w:val="single" w:sz="4" w:space="0" w:color="auto"/>
            </w:tcBorders>
          </w:tcPr>
          <w:p w14:paraId="0D2DAA5B" w14:textId="0911410F" w:rsidR="00701DB3" w:rsidRPr="00B15E1D" w:rsidRDefault="00701DB3" w:rsidP="00701DB3">
            <w:pPr>
              <w:pStyle w:val="tl10ptPodaokraja"/>
              <w:ind w:right="63"/>
              <w:jc w:val="center"/>
              <w:rPr>
                <w:color w:val="000000" w:themeColor="text1"/>
              </w:rPr>
            </w:pPr>
            <w:r w:rsidRPr="00B15E1D">
              <w:rPr>
                <w:color w:val="000000" w:themeColor="text1"/>
              </w:rPr>
              <w:lastRenderedPageBreak/>
              <w:t>Bod 5</w:t>
            </w:r>
          </w:p>
        </w:tc>
        <w:tc>
          <w:tcPr>
            <w:tcW w:w="3377" w:type="dxa"/>
            <w:tcBorders>
              <w:top w:val="single" w:sz="4" w:space="0" w:color="auto"/>
              <w:left w:val="single" w:sz="4" w:space="0" w:color="auto"/>
              <w:bottom w:val="single" w:sz="4" w:space="0" w:color="auto"/>
              <w:right w:val="single" w:sz="4" w:space="0" w:color="auto"/>
            </w:tcBorders>
          </w:tcPr>
          <w:p w14:paraId="51B5BE3E" w14:textId="3754A875" w:rsidR="00701DB3" w:rsidRPr="00B15E1D" w:rsidRDefault="00701DB3" w:rsidP="00701DB3">
            <w:pPr>
              <w:pStyle w:val="tl10ptPodaokraja"/>
              <w:ind w:right="63"/>
              <w:rPr>
                <w:color w:val="000000" w:themeColor="text1"/>
              </w:rPr>
            </w:pPr>
            <w:r w:rsidRPr="00B15E1D">
              <w:rPr>
                <w:color w:val="000000" w:themeColor="text1"/>
              </w:rPr>
              <w:t>5.Príloha IV sa mení takto:</w:t>
            </w:r>
          </w:p>
          <w:p w14:paraId="44502E1C" w14:textId="77777777" w:rsidR="00701DB3" w:rsidRPr="00B15E1D" w:rsidRDefault="00701DB3" w:rsidP="00701DB3">
            <w:pPr>
              <w:pStyle w:val="tl10ptPodaokraja"/>
              <w:ind w:right="63"/>
              <w:rPr>
                <w:color w:val="000000" w:themeColor="text1"/>
              </w:rPr>
            </w:pPr>
            <w:r w:rsidRPr="00B15E1D">
              <w:rPr>
                <w:color w:val="000000" w:themeColor="text1"/>
              </w:rPr>
              <w:t>a) bod 1 sa nahrádza takto:</w:t>
            </w:r>
          </w:p>
          <w:p w14:paraId="5305BCFD" w14:textId="77777777" w:rsidR="00701DB3" w:rsidRPr="00B15E1D" w:rsidRDefault="00701DB3" w:rsidP="00701DB3">
            <w:pPr>
              <w:pStyle w:val="tl10ptPodaokraja"/>
              <w:ind w:right="63"/>
              <w:rPr>
                <w:color w:val="000000" w:themeColor="text1"/>
              </w:rPr>
            </w:pPr>
            <w:r w:rsidRPr="00B15E1D">
              <w:rPr>
                <w:color w:val="000000" w:themeColor="text1"/>
              </w:rPr>
              <w:t>„1. určenie miesta nehody (čo najpresnejšie) vrátane súradníc GNSS;“;</w:t>
            </w:r>
          </w:p>
          <w:p w14:paraId="1E30276E" w14:textId="77777777" w:rsidR="00701DB3" w:rsidRPr="00B15E1D" w:rsidRDefault="00701DB3" w:rsidP="00701DB3">
            <w:pPr>
              <w:pStyle w:val="tl10ptPodaokraja"/>
              <w:ind w:right="63"/>
              <w:rPr>
                <w:color w:val="000000" w:themeColor="text1"/>
              </w:rPr>
            </w:pPr>
            <w:r w:rsidRPr="00B15E1D">
              <w:rPr>
                <w:color w:val="000000" w:themeColor="text1"/>
              </w:rPr>
              <w:t>b) bod 5 sa nahrádza takto:</w:t>
            </w:r>
          </w:p>
          <w:p w14:paraId="2BED11CB" w14:textId="3865618E" w:rsidR="00701DB3" w:rsidRPr="00B15E1D" w:rsidRDefault="00701DB3" w:rsidP="00701DB3">
            <w:pPr>
              <w:pStyle w:val="tl10ptPodaokraja"/>
              <w:ind w:right="63"/>
              <w:rPr>
                <w:color w:val="000000" w:themeColor="text1"/>
              </w:rPr>
            </w:pPr>
            <w:r w:rsidRPr="00B15E1D">
              <w:rPr>
                <w:color w:val="000000" w:themeColor="text1"/>
              </w:rPr>
              <w:t>„5. závažnosť nehody.“</w:t>
            </w:r>
          </w:p>
        </w:tc>
        <w:tc>
          <w:tcPr>
            <w:tcW w:w="794" w:type="dxa"/>
            <w:tcBorders>
              <w:top w:val="single" w:sz="4" w:space="0" w:color="auto"/>
              <w:left w:val="single" w:sz="4" w:space="0" w:color="auto"/>
              <w:bottom w:val="single" w:sz="4" w:space="0" w:color="auto"/>
              <w:right w:val="single" w:sz="12" w:space="0" w:color="auto"/>
            </w:tcBorders>
          </w:tcPr>
          <w:p w14:paraId="40D05D15" w14:textId="303BD528"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N</w:t>
            </w:r>
          </w:p>
        </w:tc>
        <w:tc>
          <w:tcPr>
            <w:tcW w:w="1080" w:type="dxa"/>
            <w:tcBorders>
              <w:top w:val="single" w:sz="4" w:space="0" w:color="auto"/>
              <w:left w:val="nil"/>
              <w:bottom w:val="single" w:sz="4" w:space="0" w:color="auto"/>
              <w:right w:val="single" w:sz="4" w:space="0" w:color="auto"/>
            </w:tcBorders>
          </w:tcPr>
          <w:p w14:paraId="657C191A" w14:textId="77777777"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Zákon 8/2009 Z. z. o cestnej premávke</w:t>
            </w:r>
          </w:p>
          <w:p w14:paraId="148FBB49" w14:textId="77777777" w:rsidR="00701DB3" w:rsidRPr="00B15E1D" w:rsidRDefault="00701DB3" w:rsidP="00701DB3">
            <w:pPr>
              <w:autoSpaceDE w:val="0"/>
              <w:autoSpaceDN w:val="0"/>
              <w:spacing w:before="0"/>
              <w:jc w:val="center"/>
              <w:rPr>
                <w:color w:val="000000" w:themeColor="text1"/>
                <w:sz w:val="20"/>
                <w:szCs w:val="20"/>
              </w:rPr>
            </w:pPr>
          </w:p>
        </w:tc>
        <w:tc>
          <w:tcPr>
            <w:tcW w:w="900" w:type="dxa"/>
            <w:tcBorders>
              <w:top w:val="single" w:sz="4" w:space="0" w:color="auto"/>
              <w:left w:val="single" w:sz="4" w:space="0" w:color="auto"/>
              <w:bottom w:val="single" w:sz="4" w:space="0" w:color="auto"/>
              <w:right w:val="single" w:sz="4" w:space="0" w:color="auto"/>
            </w:tcBorders>
          </w:tcPr>
          <w:p w14:paraId="69108C06" w14:textId="533CA411" w:rsidR="00701DB3" w:rsidRPr="00B15E1D" w:rsidRDefault="00453378" w:rsidP="00453378">
            <w:pPr>
              <w:autoSpaceDE w:val="0"/>
              <w:autoSpaceDN w:val="0"/>
              <w:spacing w:before="0"/>
              <w:jc w:val="center"/>
              <w:rPr>
                <w:color w:val="000000" w:themeColor="text1"/>
                <w:sz w:val="20"/>
                <w:szCs w:val="20"/>
              </w:rPr>
            </w:pPr>
            <w:r w:rsidRPr="00B15E1D">
              <w:rPr>
                <w:color w:val="000000" w:themeColor="text1"/>
                <w:sz w:val="20"/>
                <w:szCs w:val="20"/>
              </w:rPr>
              <w:t>§ 67 ods. 8</w:t>
            </w:r>
          </w:p>
        </w:tc>
        <w:tc>
          <w:tcPr>
            <w:tcW w:w="4540" w:type="dxa"/>
            <w:tcBorders>
              <w:top w:val="single" w:sz="4" w:space="0" w:color="auto"/>
              <w:left w:val="single" w:sz="4" w:space="0" w:color="auto"/>
              <w:bottom w:val="single" w:sz="4" w:space="0" w:color="auto"/>
              <w:right w:val="single" w:sz="4" w:space="0" w:color="auto"/>
            </w:tcBorders>
          </w:tcPr>
          <w:p w14:paraId="6C5DD5F5" w14:textId="77777777" w:rsidR="00701DB3" w:rsidRPr="00B15E1D" w:rsidRDefault="00701DB3" w:rsidP="00701DB3">
            <w:pPr>
              <w:pStyle w:val="tl10ptPodaokraja"/>
              <w:ind w:right="63"/>
              <w:rPr>
                <w:color w:val="000000" w:themeColor="text1"/>
              </w:rPr>
            </w:pPr>
            <w:r w:rsidRPr="00B15E1D">
              <w:rPr>
                <w:color w:val="000000" w:themeColor="text1"/>
              </w:rPr>
              <w:t>(8) V evidencii dopravných nehôd sa evidujú tieto časové, lokačné a doplňujúce údaje:</w:t>
            </w:r>
          </w:p>
          <w:p w14:paraId="246978EF" w14:textId="77777777" w:rsidR="00701DB3" w:rsidRPr="00B15E1D" w:rsidRDefault="00701DB3" w:rsidP="00701DB3">
            <w:pPr>
              <w:pStyle w:val="tl10ptPodaokraja"/>
              <w:ind w:right="63"/>
              <w:rPr>
                <w:color w:val="000000" w:themeColor="text1"/>
              </w:rPr>
            </w:pPr>
            <w:r w:rsidRPr="00B15E1D">
              <w:rPr>
                <w:color w:val="000000" w:themeColor="text1"/>
              </w:rPr>
              <w:t>a) miesto, dátum a čas dopravnej nehody,</w:t>
            </w:r>
          </w:p>
          <w:p w14:paraId="2E4F89C6" w14:textId="77777777" w:rsidR="00701DB3" w:rsidRPr="00B15E1D" w:rsidRDefault="00701DB3" w:rsidP="00701DB3">
            <w:pPr>
              <w:pStyle w:val="tl10ptPodaokraja"/>
              <w:ind w:right="63"/>
              <w:rPr>
                <w:color w:val="000000" w:themeColor="text1"/>
              </w:rPr>
            </w:pPr>
            <w:r w:rsidRPr="00B15E1D">
              <w:rPr>
                <w:color w:val="000000" w:themeColor="text1"/>
              </w:rPr>
              <w:t>b) druh dopravnej nehody, napríklad zrážka s idúcim vozidlom, zaparkovaným vozidlom, pevnou prekážkou, chodcom, cyklistom alebo so zvieraťom,</w:t>
            </w:r>
          </w:p>
          <w:p w14:paraId="10352FD1" w14:textId="77777777" w:rsidR="00701DB3" w:rsidRPr="00B15E1D" w:rsidRDefault="00701DB3" w:rsidP="00701DB3">
            <w:pPr>
              <w:pStyle w:val="tl10ptPodaokraja"/>
              <w:ind w:right="63"/>
              <w:rPr>
                <w:color w:val="000000" w:themeColor="text1"/>
              </w:rPr>
            </w:pPr>
            <w:r w:rsidRPr="00B15E1D">
              <w:rPr>
                <w:color w:val="000000" w:themeColor="text1"/>
              </w:rPr>
              <w:t>c) druh zrážky idúcich vozidiel, napríklad čelná, bočná alebo zozadu,</w:t>
            </w:r>
          </w:p>
          <w:p w14:paraId="132463E2" w14:textId="77777777" w:rsidR="00701DB3" w:rsidRPr="00B15E1D" w:rsidRDefault="00701DB3" w:rsidP="00701DB3">
            <w:pPr>
              <w:pStyle w:val="tl10ptPodaokraja"/>
              <w:ind w:right="63"/>
              <w:rPr>
                <w:color w:val="000000" w:themeColor="text1"/>
              </w:rPr>
            </w:pPr>
            <w:r w:rsidRPr="00B15E1D">
              <w:rPr>
                <w:color w:val="000000" w:themeColor="text1"/>
              </w:rPr>
              <w:t>d) zavinenie dopravnej nehody,</w:t>
            </w:r>
          </w:p>
          <w:p w14:paraId="285E8EDE" w14:textId="77777777" w:rsidR="00701DB3" w:rsidRPr="00B15E1D" w:rsidRDefault="00701DB3" w:rsidP="00701DB3">
            <w:pPr>
              <w:pStyle w:val="tl10ptPodaokraja"/>
              <w:ind w:right="63"/>
              <w:rPr>
                <w:color w:val="000000" w:themeColor="text1"/>
              </w:rPr>
            </w:pPr>
            <w:r w:rsidRPr="00B15E1D">
              <w:rPr>
                <w:color w:val="000000" w:themeColor="text1"/>
              </w:rPr>
              <w:t>e) hlavné príčiny dopravnej nehody, napríklad neprimeraná rýchlosť jazdy, nesprávne predchádzanie, nedanie prednosti v jazde, nesprávny spôsob jazdy alebo technická porucha vozidla,</w:t>
            </w:r>
          </w:p>
          <w:p w14:paraId="43FB0D04" w14:textId="77777777" w:rsidR="00701DB3" w:rsidRPr="00B15E1D" w:rsidRDefault="00701DB3" w:rsidP="00701DB3">
            <w:pPr>
              <w:pStyle w:val="tl10ptPodaokraja"/>
              <w:ind w:right="63"/>
              <w:rPr>
                <w:color w:val="000000" w:themeColor="text1"/>
              </w:rPr>
            </w:pPr>
            <w:r w:rsidRPr="00B15E1D">
              <w:rPr>
                <w:color w:val="000000" w:themeColor="text1"/>
              </w:rPr>
              <w:t>f) poveternostné podmienky v mieste dopravnej nehody,</w:t>
            </w:r>
          </w:p>
          <w:p w14:paraId="5ADCBE3E" w14:textId="77777777" w:rsidR="00701DB3" w:rsidRPr="00B15E1D" w:rsidRDefault="00701DB3" w:rsidP="00701DB3">
            <w:pPr>
              <w:pStyle w:val="tl10ptPodaokraja"/>
              <w:ind w:right="63"/>
              <w:rPr>
                <w:color w:val="000000" w:themeColor="text1"/>
              </w:rPr>
            </w:pPr>
            <w:r w:rsidRPr="00B15E1D">
              <w:rPr>
                <w:color w:val="000000" w:themeColor="text1"/>
              </w:rPr>
              <w:t>g) viditeľnosť a rozhľadové pomery v mieste dopravnej nehody,</w:t>
            </w:r>
          </w:p>
          <w:p w14:paraId="4FBB64EF" w14:textId="77777777" w:rsidR="00701DB3" w:rsidRPr="00B15E1D" w:rsidRDefault="00701DB3" w:rsidP="00701DB3">
            <w:pPr>
              <w:pStyle w:val="tl10ptPodaokraja"/>
              <w:ind w:right="63"/>
              <w:rPr>
                <w:color w:val="000000" w:themeColor="text1"/>
              </w:rPr>
            </w:pPr>
            <w:r w:rsidRPr="00B15E1D">
              <w:rPr>
                <w:color w:val="000000" w:themeColor="text1"/>
              </w:rPr>
              <w:t>h) riadenie cestnej premávky vrátane najvyššej dovolenej rýchlosti,</w:t>
            </w:r>
          </w:p>
          <w:p w14:paraId="47AEA745" w14:textId="77777777" w:rsidR="00701DB3" w:rsidRPr="00B15E1D" w:rsidRDefault="00701DB3" w:rsidP="00701DB3">
            <w:pPr>
              <w:pStyle w:val="tl10ptPodaokraja"/>
              <w:ind w:right="63"/>
              <w:rPr>
                <w:color w:val="000000" w:themeColor="text1"/>
              </w:rPr>
            </w:pPr>
            <w:r w:rsidRPr="00B15E1D">
              <w:rPr>
                <w:color w:val="000000" w:themeColor="text1"/>
              </w:rPr>
              <w:t>i) špecifické miesta a objekty v mieste dopravnej nehody,</w:t>
            </w:r>
          </w:p>
          <w:p w14:paraId="35FA2706" w14:textId="77777777" w:rsidR="00701DB3" w:rsidRPr="00B15E1D" w:rsidRDefault="00701DB3" w:rsidP="00701DB3">
            <w:pPr>
              <w:pStyle w:val="tl10ptPodaokraja"/>
              <w:ind w:right="63"/>
              <w:rPr>
                <w:color w:val="000000" w:themeColor="text1"/>
              </w:rPr>
            </w:pPr>
            <w:r w:rsidRPr="00B15E1D">
              <w:rPr>
                <w:color w:val="000000" w:themeColor="text1"/>
              </w:rPr>
              <w:t>j) fotodokumentácia situácie a následkov na mieste dopravnej nehody,</w:t>
            </w:r>
          </w:p>
          <w:p w14:paraId="3AD8BE56" w14:textId="2110C3E4" w:rsidR="00701DB3" w:rsidRPr="00B15E1D" w:rsidRDefault="00701DB3" w:rsidP="00701DB3">
            <w:pPr>
              <w:pStyle w:val="tl10ptPodaokraja"/>
              <w:ind w:right="63"/>
              <w:rPr>
                <w:color w:val="000000" w:themeColor="text1"/>
              </w:rPr>
            </w:pPr>
            <w:r w:rsidRPr="00B15E1D">
              <w:rPr>
                <w:color w:val="000000" w:themeColor="text1"/>
              </w:rPr>
              <w:t>k) doba príchodu policajta na miesto dopravnej nehody.</w:t>
            </w:r>
          </w:p>
        </w:tc>
        <w:tc>
          <w:tcPr>
            <w:tcW w:w="849" w:type="dxa"/>
            <w:tcBorders>
              <w:top w:val="single" w:sz="4" w:space="0" w:color="auto"/>
              <w:left w:val="single" w:sz="4" w:space="0" w:color="auto"/>
              <w:bottom w:val="single" w:sz="4" w:space="0" w:color="auto"/>
              <w:right w:val="single" w:sz="4" w:space="0" w:color="auto"/>
            </w:tcBorders>
          </w:tcPr>
          <w:p w14:paraId="280AC242" w14:textId="60001875" w:rsidR="00701DB3" w:rsidRPr="00B15E1D" w:rsidRDefault="00701DB3" w:rsidP="00701DB3">
            <w:pPr>
              <w:autoSpaceDE w:val="0"/>
              <w:autoSpaceDN w:val="0"/>
              <w:spacing w:before="0"/>
              <w:jc w:val="center"/>
              <w:rPr>
                <w:color w:val="000000" w:themeColor="text1"/>
                <w:sz w:val="20"/>
                <w:szCs w:val="20"/>
              </w:rPr>
            </w:pPr>
            <w:r w:rsidRPr="00B15E1D">
              <w:rPr>
                <w:color w:val="000000" w:themeColor="text1"/>
                <w:sz w:val="20"/>
                <w:szCs w:val="20"/>
              </w:rPr>
              <w:t>Ú</w:t>
            </w:r>
          </w:p>
        </w:tc>
        <w:tc>
          <w:tcPr>
            <w:tcW w:w="2531" w:type="dxa"/>
            <w:tcBorders>
              <w:top w:val="single" w:sz="4" w:space="0" w:color="auto"/>
              <w:left w:val="single" w:sz="4" w:space="0" w:color="auto"/>
              <w:bottom w:val="single" w:sz="4" w:space="0" w:color="auto"/>
            </w:tcBorders>
          </w:tcPr>
          <w:p w14:paraId="2C3A679D" w14:textId="77777777" w:rsidR="00701DB3" w:rsidRPr="00B15E1D" w:rsidRDefault="00701DB3" w:rsidP="00701DB3">
            <w:pPr>
              <w:autoSpaceDE w:val="0"/>
              <w:autoSpaceDN w:val="0"/>
              <w:spacing w:before="0"/>
              <w:jc w:val="left"/>
              <w:rPr>
                <w:color w:val="000000" w:themeColor="text1"/>
                <w:sz w:val="20"/>
                <w:szCs w:val="20"/>
              </w:rPr>
            </w:pPr>
            <w:r w:rsidRPr="00B15E1D">
              <w:rPr>
                <w:color w:val="000000" w:themeColor="text1"/>
                <w:sz w:val="20"/>
                <w:szCs w:val="20"/>
              </w:rPr>
              <w:t>MV SR</w:t>
            </w:r>
          </w:p>
          <w:p w14:paraId="0710A535" w14:textId="535A1043" w:rsidR="00701DB3" w:rsidRPr="00B15E1D" w:rsidRDefault="00A64CC9" w:rsidP="00701DB3">
            <w:pPr>
              <w:autoSpaceDE w:val="0"/>
              <w:autoSpaceDN w:val="0"/>
              <w:spacing w:before="0"/>
              <w:rPr>
                <w:color w:val="000000" w:themeColor="text1"/>
                <w:sz w:val="20"/>
                <w:szCs w:val="20"/>
              </w:rPr>
            </w:pPr>
            <w:r w:rsidRPr="00B15E1D">
              <w:rPr>
                <w:color w:val="000000" w:themeColor="text1"/>
                <w:sz w:val="20"/>
                <w:szCs w:val="20"/>
              </w:rPr>
              <w:t>U</w:t>
            </w:r>
            <w:r w:rsidR="00701DB3" w:rsidRPr="00B15E1D">
              <w:rPr>
                <w:color w:val="000000" w:themeColor="text1"/>
                <w:sz w:val="20"/>
                <w:szCs w:val="20"/>
              </w:rPr>
              <w:t>pravené</w:t>
            </w:r>
            <w:r w:rsidRPr="00B15E1D">
              <w:rPr>
                <w:color w:val="000000" w:themeColor="text1"/>
                <w:sz w:val="20"/>
                <w:szCs w:val="20"/>
              </w:rPr>
              <w:t xml:space="preserve"> v</w:t>
            </w:r>
            <w:r w:rsidR="00701DB3" w:rsidRPr="00B15E1D">
              <w:rPr>
                <w:color w:val="000000" w:themeColor="text1"/>
                <w:sz w:val="20"/>
                <w:szCs w:val="20"/>
              </w:rPr>
              <w:t xml:space="preserve"> § 67 zákona č. 8/2009 Z. z. o cestnej premávke</w:t>
            </w:r>
            <w:r w:rsidR="00701DB3" w:rsidRPr="00B15E1D">
              <w:rPr>
                <w:color w:val="000000" w:themeColor="text1"/>
              </w:rPr>
              <w:t xml:space="preserve"> </w:t>
            </w:r>
            <w:r w:rsidR="00701DB3" w:rsidRPr="00B15E1D">
              <w:rPr>
                <w:color w:val="000000" w:themeColor="text1"/>
                <w:sz w:val="20"/>
                <w:szCs w:val="20"/>
              </w:rPr>
              <w:t xml:space="preserve">a o zmene a doplnení niektorých zákonov znení neskorších predpisov, </w:t>
            </w:r>
          </w:p>
          <w:p w14:paraId="6556E6EE" w14:textId="30B05C9D" w:rsidR="00701DB3" w:rsidRPr="00B15E1D" w:rsidRDefault="00701DB3" w:rsidP="00701DB3">
            <w:pPr>
              <w:autoSpaceDE w:val="0"/>
              <w:autoSpaceDN w:val="0"/>
              <w:spacing w:before="0"/>
              <w:rPr>
                <w:color w:val="000000" w:themeColor="text1"/>
                <w:sz w:val="20"/>
                <w:szCs w:val="20"/>
              </w:rPr>
            </w:pPr>
            <w:r w:rsidRPr="00B15E1D">
              <w:rPr>
                <w:color w:val="000000" w:themeColor="text1"/>
                <w:sz w:val="20"/>
                <w:szCs w:val="20"/>
              </w:rPr>
              <w:t>Čl. 49 „Dokumentácia z miesta dopravnej nehody“ Nariadenia Prezídia Policajného zboru č. 55/2018 o vykonávaní dohľadu nad bezpečnosťou a plynulosťou cestnej premávky, konaní o dopravných nehodách a dopravno-inžinierskej činnosti:</w:t>
            </w:r>
          </w:p>
          <w:p w14:paraId="31DDD9E1" w14:textId="01E6625D" w:rsidR="00701DB3" w:rsidRPr="00B15E1D" w:rsidRDefault="00701DB3" w:rsidP="00701DB3">
            <w:pPr>
              <w:autoSpaceDE w:val="0"/>
              <w:autoSpaceDN w:val="0"/>
              <w:spacing w:before="0"/>
              <w:rPr>
                <w:color w:val="000000" w:themeColor="text1"/>
                <w:sz w:val="20"/>
                <w:szCs w:val="20"/>
              </w:rPr>
            </w:pPr>
            <w:r w:rsidRPr="00B15E1D">
              <w:rPr>
                <w:color w:val="000000" w:themeColor="text1"/>
                <w:sz w:val="20"/>
                <w:szCs w:val="20"/>
              </w:rPr>
              <w:t>„... Súčasťou obhliadky miesta dopravnej nehody je vždy náčrtok situácie na  mieste dopravnej nehody a fotodokumentácia vykonaná v elektronickej forme, prostredníctvom digitálneho fotoaparátu.</w:t>
            </w:r>
            <w:r w:rsidRPr="00B15E1D">
              <w:rPr>
                <w:color w:val="000000" w:themeColor="text1"/>
                <w:sz w:val="20"/>
                <w:szCs w:val="20"/>
                <w:vertAlign w:val="superscript"/>
              </w:rPr>
              <w:footnoteReference w:customMarkFollows="1" w:id="1"/>
              <w:t>108)</w:t>
            </w:r>
            <w:r w:rsidRPr="00B15E1D">
              <w:rPr>
                <w:color w:val="000000" w:themeColor="text1"/>
                <w:sz w:val="20"/>
                <w:szCs w:val="20"/>
              </w:rPr>
              <w:t xml:space="preserve"> </w:t>
            </w:r>
          </w:p>
          <w:p w14:paraId="7E83EAA6" w14:textId="5E87AB26" w:rsidR="00701DB3" w:rsidRPr="00B15E1D" w:rsidRDefault="00701DB3" w:rsidP="00701DB3">
            <w:pPr>
              <w:autoSpaceDE w:val="0"/>
              <w:autoSpaceDN w:val="0"/>
              <w:spacing w:before="0"/>
              <w:rPr>
                <w:color w:val="000000" w:themeColor="text1"/>
                <w:sz w:val="20"/>
                <w:szCs w:val="20"/>
              </w:rPr>
            </w:pPr>
            <w:r w:rsidRPr="00B15E1D">
              <w:rPr>
                <w:color w:val="000000" w:themeColor="text1"/>
                <w:sz w:val="20"/>
                <w:szCs w:val="20"/>
              </w:rPr>
              <w:t xml:space="preserve">Fotodokumentáciu z miesta dopravnej nehody policajt eviduje a vyhotovuje prostredníctvom aplikácie „Fotodokumentácia“ v evidencii nehôd. Pre lokalizáciu miesta dopravnej nehody v súradnicovom systéme používa v evidencii nehôd súradnice GPS zaznamenané na referenčnej fotografii z aplikácie „Fotodokumentácia“. Ak zhotovené fotografie </w:t>
            </w:r>
            <w:r w:rsidRPr="00B15E1D">
              <w:rPr>
                <w:color w:val="000000" w:themeColor="text1"/>
                <w:sz w:val="20"/>
                <w:szCs w:val="20"/>
              </w:rPr>
              <w:lastRenderedPageBreak/>
              <w:t>neobsahujú súradnice GPS (nebol k dispozícii signál GPS), prípadne je potrebné spresniť na mape lokalizáciu miesta dopravnej nehody, policajt v aplikácii „Fotodokumentácia“ k označenej referenčnej fotografii manuálne vloží príslušné súradnice GPS z voľne prístupného webového mapového portálu (napríklad https://sk.mapy.cz, https://www.google.sk/maps). Do doby zabezpečenia plnej prevádzky evidencie nehôd sa zároveň vedie aj zálohovanie a  archivovanie fotodokumentácie podľa prílohy č. 8 v elektronickej forme. ...“</w:t>
            </w:r>
          </w:p>
          <w:p w14:paraId="15BDBC2E" w14:textId="4DA237ED" w:rsidR="00701DB3" w:rsidRPr="00B15E1D" w:rsidRDefault="00701DB3" w:rsidP="00701DB3">
            <w:pPr>
              <w:autoSpaceDE w:val="0"/>
              <w:autoSpaceDN w:val="0"/>
              <w:spacing w:before="0"/>
              <w:rPr>
                <w:color w:val="000000" w:themeColor="text1"/>
                <w:sz w:val="20"/>
                <w:szCs w:val="20"/>
              </w:rPr>
            </w:pPr>
            <w:r w:rsidRPr="00B15E1D">
              <w:rPr>
                <w:color w:val="000000" w:themeColor="text1"/>
                <w:sz w:val="20"/>
                <w:szCs w:val="20"/>
              </w:rPr>
              <w:t xml:space="preserve">Nariadenie Prezídia Policajného zboru č. 55/2018 o vykonávaní dohľadu nad bezpečnosťou a plynulosťou cestnej premávky, konaní o dopravných nehodách a dopravno-inžinierskej činnosti nie je verejne prístupným aktom, t. j. možno ho považovať za interný procesný akt riadenia. </w:t>
            </w:r>
          </w:p>
          <w:p w14:paraId="3FCB2FB9" w14:textId="1D70DE10" w:rsidR="00701DB3" w:rsidRPr="00B15E1D" w:rsidRDefault="00701DB3" w:rsidP="00701DB3">
            <w:pPr>
              <w:autoSpaceDE w:val="0"/>
              <w:autoSpaceDN w:val="0"/>
              <w:spacing w:before="0"/>
              <w:rPr>
                <w:color w:val="000000" w:themeColor="text1"/>
                <w:sz w:val="20"/>
                <w:szCs w:val="20"/>
              </w:rPr>
            </w:pPr>
          </w:p>
        </w:tc>
      </w:tr>
    </w:tbl>
    <w:p w14:paraId="08D5AFDE" w14:textId="77777777" w:rsidR="003B6B21" w:rsidRPr="00B15E1D" w:rsidRDefault="003B6B21" w:rsidP="003B6B21">
      <w:pPr>
        <w:autoSpaceDE w:val="0"/>
        <w:autoSpaceDN w:val="0"/>
        <w:spacing w:before="0"/>
        <w:ind w:left="360" w:hanging="360"/>
        <w:jc w:val="left"/>
        <w:rPr>
          <w:color w:val="000000" w:themeColor="text1"/>
          <w:sz w:val="20"/>
          <w:szCs w:val="20"/>
        </w:rPr>
      </w:pPr>
    </w:p>
    <w:p w14:paraId="08C8898E" w14:textId="77777777" w:rsidR="003B6B21" w:rsidRPr="00B15E1D" w:rsidRDefault="003B6B21" w:rsidP="003B6B21">
      <w:pPr>
        <w:autoSpaceDE w:val="0"/>
        <w:autoSpaceDN w:val="0"/>
        <w:spacing w:before="0"/>
        <w:ind w:left="360" w:hanging="360"/>
        <w:jc w:val="left"/>
        <w:rPr>
          <w:color w:val="000000" w:themeColor="text1"/>
          <w:sz w:val="20"/>
          <w:szCs w:val="20"/>
        </w:rPr>
      </w:pPr>
      <w:r w:rsidRPr="00B15E1D">
        <w:rPr>
          <w:color w:val="000000" w:themeColor="text1"/>
          <w:sz w:val="20"/>
          <w:szCs w:val="20"/>
        </w:rPr>
        <w:t>*    členenie smernice je vecou gestora</w:t>
      </w:r>
    </w:p>
    <w:p w14:paraId="1051BF04" w14:textId="77777777" w:rsidR="003B6B21" w:rsidRPr="00B15E1D" w:rsidRDefault="003B6B21" w:rsidP="003B6B21">
      <w:pPr>
        <w:autoSpaceDE w:val="0"/>
        <w:autoSpaceDN w:val="0"/>
        <w:spacing w:before="0"/>
        <w:jc w:val="left"/>
        <w:rPr>
          <w:color w:val="000000" w:themeColor="text1"/>
          <w:sz w:val="20"/>
          <w:szCs w:val="20"/>
        </w:rPr>
      </w:pPr>
      <w:r w:rsidRPr="00B15E1D">
        <w:rPr>
          <w:color w:val="000000" w:themeColor="text1"/>
          <w:sz w:val="20"/>
          <w:szCs w:val="20"/>
        </w:rPr>
        <w:lastRenderedPageBreak/>
        <w:t>** dátum účinnosti zapíšte vo formáte dd/mm/rrrr, napr. 17/07/2005</w:t>
      </w:r>
    </w:p>
    <w:p w14:paraId="2B19B94C" w14:textId="77777777" w:rsidR="003B6B21" w:rsidRPr="00B15E1D" w:rsidRDefault="003B6B21" w:rsidP="003B6B21">
      <w:pPr>
        <w:autoSpaceDE w:val="0"/>
        <w:autoSpaceDN w:val="0"/>
        <w:spacing w:before="0"/>
        <w:jc w:val="left"/>
        <w:rPr>
          <w:color w:val="000000" w:themeColor="text1"/>
          <w:sz w:val="20"/>
          <w:szCs w:val="20"/>
        </w:rPr>
      </w:pPr>
      <w:r w:rsidRPr="00B15E1D">
        <w:rPr>
          <w:color w:val="000000" w:themeColor="text1"/>
          <w:sz w:val="20"/>
          <w:szCs w:val="20"/>
        </w:rPr>
        <w:t>LEGENDA:</w:t>
      </w:r>
    </w:p>
    <w:tbl>
      <w:tblPr>
        <w:tblW w:w="15730" w:type="dxa"/>
        <w:tblCellMar>
          <w:left w:w="70" w:type="dxa"/>
          <w:right w:w="70" w:type="dxa"/>
        </w:tblCellMar>
        <w:tblLook w:val="0000" w:firstRow="0" w:lastRow="0" w:firstColumn="0" w:lastColumn="0" w:noHBand="0" w:noVBand="0"/>
      </w:tblPr>
      <w:tblGrid>
        <w:gridCol w:w="2410"/>
        <w:gridCol w:w="4140"/>
        <w:gridCol w:w="2410"/>
        <w:gridCol w:w="6770"/>
      </w:tblGrid>
      <w:tr w:rsidR="003B6B21" w:rsidRPr="00B15E1D" w14:paraId="13555769" w14:textId="77777777" w:rsidTr="00401CFA">
        <w:tc>
          <w:tcPr>
            <w:tcW w:w="2410" w:type="dxa"/>
            <w:tcBorders>
              <w:top w:val="nil"/>
              <w:left w:val="nil"/>
              <w:bottom w:val="nil"/>
              <w:right w:val="nil"/>
            </w:tcBorders>
          </w:tcPr>
          <w:p w14:paraId="14E65EF8" w14:textId="77777777" w:rsidR="003B6B21" w:rsidRPr="00B15E1D" w:rsidRDefault="003B6B21" w:rsidP="00401CFA">
            <w:pPr>
              <w:pStyle w:val="Normlny0"/>
              <w:autoSpaceDE/>
              <w:autoSpaceDN/>
              <w:spacing w:after="60"/>
              <w:rPr>
                <w:color w:val="000000" w:themeColor="text1"/>
                <w:lang w:eastAsia="sk-SK"/>
              </w:rPr>
            </w:pPr>
            <w:r w:rsidRPr="00B15E1D">
              <w:rPr>
                <w:color w:val="000000" w:themeColor="text1"/>
                <w:lang w:eastAsia="sk-SK"/>
              </w:rPr>
              <w:t>V stĺpci (1):</w:t>
            </w:r>
          </w:p>
          <w:p w14:paraId="64D61912" w14:textId="77777777" w:rsidR="003B6B21" w:rsidRPr="00B15E1D" w:rsidRDefault="003B6B21" w:rsidP="00401CFA">
            <w:pPr>
              <w:autoSpaceDE w:val="0"/>
              <w:autoSpaceDN w:val="0"/>
              <w:spacing w:before="0"/>
              <w:jc w:val="left"/>
              <w:rPr>
                <w:color w:val="000000" w:themeColor="text1"/>
                <w:sz w:val="20"/>
                <w:szCs w:val="20"/>
              </w:rPr>
            </w:pPr>
            <w:r w:rsidRPr="00B15E1D">
              <w:rPr>
                <w:color w:val="000000" w:themeColor="text1"/>
                <w:sz w:val="20"/>
                <w:szCs w:val="20"/>
              </w:rPr>
              <w:t>Č – článok</w:t>
            </w:r>
          </w:p>
          <w:p w14:paraId="048CC499" w14:textId="77777777" w:rsidR="003B6B21" w:rsidRPr="00B15E1D" w:rsidRDefault="003B6B21" w:rsidP="00401CFA">
            <w:pPr>
              <w:autoSpaceDE w:val="0"/>
              <w:autoSpaceDN w:val="0"/>
              <w:spacing w:before="0"/>
              <w:jc w:val="left"/>
              <w:rPr>
                <w:color w:val="000000" w:themeColor="text1"/>
                <w:sz w:val="20"/>
                <w:szCs w:val="20"/>
              </w:rPr>
            </w:pPr>
            <w:r w:rsidRPr="00B15E1D">
              <w:rPr>
                <w:color w:val="000000" w:themeColor="text1"/>
                <w:sz w:val="20"/>
                <w:szCs w:val="20"/>
              </w:rPr>
              <w:t>O – odsek</w:t>
            </w:r>
          </w:p>
          <w:p w14:paraId="275EDB21" w14:textId="77777777" w:rsidR="003B6B21" w:rsidRPr="00B15E1D" w:rsidRDefault="003B6B21" w:rsidP="00401CFA">
            <w:pPr>
              <w:autoSpaceDE w:val="0"/>
              <w:autoSpaceDN w:val="0"/>
              <w:spacing w:before="0"/>
              <w:jc w:val="left"/>
              <w:rPr>
                <w:color w:val="000000" w:themeColor="text1"/>
                <w:sz w:val="20"/>
                <w:szCs w:val="20"/>
              </w:rPr>
            </w:pPr>
            <w:r w:rsidRPr="00B15E1D">
              <w:rPr>
                <w:color w:val="000000" w:themeColor="text1"/>
                <w:sz w:val="20"/>
                <w:szCs w:val="20"/>
              </w:rPr>
              <w:t>V – veta</w:t>
            </w:r>
          </w:p>
          <w:p w14:paraId="7D0947A4" w14:textId="77777777" w:rsidR="003B6B21" w:rsidRPr="00B15E1D" w:rsidRDefault="003B6B21" w:rsidP="00401CFA">
            <w:pPr>
              <w:autoSpaceDE w:val="0"/>
              <w:autoSpaceDN w:val="0"/>
              <w:spacing w:before="0"/>
              <w:jc w:val="left"/>
              <w:rPr>
                <w:color w:val="000000" w:themeColor="text1"/>
                <w:sz w:val="20"/>
                <w:szCs w:val="20"/>
              </w:rPr>
            </w:pPr>
            <w:r w:rsidRPr="00B15E1D">
              <w:rPr>
                <w:color w:val="000000" w:themeColor="text1"/>
                <w:sz w:val="20"/>
                <w:szCs w:val="20"/>
              </w:rPr>
              <w:t>P – číslo (písmeno)</w:t>
            </w:r>
          </w:p>
          <w:p w14:paraId="680E69CB" w14:textId="77777777" w:rsidR="003B6B21" w:rsidRPr="00B15E1D" w:rsidRDefault="003B6B21" w:rsidP="00401CFA">
            <w:pPr>
              <w:autoSpaceDE w:val="0"/>
              <w:autoSpaceDN w:val="0"/>
              <w:spacing w:before="0"/>
              <w:jc w:val="left"/>
              <w:rPr>
                <w:color w:val="000000" w:themeColor="text1"/>
                <w:sz w:val="20"/>
                <w:szCs w:val="20"/>
              </w:rPr>
            </w:pPr>
          </w:p>
        </w:tc>
        <w:tc>
          <w:tcPr>
            <w:tcW w:w="4140" w:type="dxa"/>
            <w:tcBorders>
              <w:top w:val="nil"/>
              <w:left w:val="nil"/>
              <w:bottom w:val="nil"/>
              <w:right w:val="nil"/>
            </w:tcBorders>
          </w:tcPr>
          <w:p w14:paraId="0BFD7D78" w14:textId="77777777" w:rsidR="003B6B21" w:rsidRPr="00B15E1D" w:rsidRDefault="003B6B21" w:rsidP="00401CFA">
            <w:pPr>
              <w:pStyle w:val="Normlny0"/>
              <w:autoSpaceDE/>
              <w:autoSpaceDN/>
              <w:spacing w:after="60"/>
              <w:rPr>
                <w:color w:val="000000" w:themeColor="text1"/>
                <w:lang w:eastAsia="sk-SK"/>
              </w:rPr>
            </w:pPr>
            <w:r w:rsidRPr="00B15E1D">
              <w:rPr>
                <w:color w:val="000000" w:themeColor="text1"/>
                <w:lang w:eastAsia="sk-SK"/>
              </w:rPr>
              <w:t>V stĺpci (3):</w:t>
            </w:r>
          </w:p>
          <w:p w14:paraId="16C32D94" w14:textId="77777777" w:rsidR="003B6B21" w:rsidRPr="00B15E1D" w:rsidRDefault="003B6B21" w:rsidP="00401CFA">
            <w:pPr>
              <w:autoSpaceDE w:val="0"/>
              <w:autoSpaceDN w:val="0"/>
              <w:spacing w:before="0"/>
              <w:jc w:val="left"/>
              <w:rPr>
                <w:color w:val="000000" w:themeColor="text1"/>
                <w:sz w:val="20"/>
                <w:szCs w:val="20"/>
              </w:rPr>
            </w:pPr>
            <w:r w:rsidRPr="00B15E1D">
              <w:rPr>
                <w:color w:val="000000" w:themeColor="text1"/>
                <w:sz w:val="20"/>
                <w:szCs w:val="20"/>
              </w:rPr>
              <w:t>N – bežná transpozícia</w:t>
            </w:r>
          </w:p>
          <w:p w14:paraId="58B83718" w14:textId="77777777" w:rsidR="003B6B21" w:rsidRPr="00B15E1D" w:rsidRDefault="003B6B21" w:rsidP="00401CFA">
            <w:pPr>
              <w:autoSpaceDE w:val="0"/>
              <w:autoSpaceDN w:val="0"/>
              <w:spacing w:before="0"/>
              <w:jc w:val="left"/>
              <w:rPr>
                <w:color w:val="000000" w:themeColor="text1"/>
                <w:sz w:val="20"/>
                <w:szCs w:val="20"/>
              </w:rPr>
            </w:pPr>
            <w:r w:rsidRPr="00B15E1D">
              <w:rPr>
                <w:color w:val="000000" w:themeColor="text1"/>
                <w:sz w:val="20"/>
                <w:szCs w:val="20"/>
              </w:rPr>
              <w:t>O – transpozícia s možnosťou voľby</w:t>
            </w:r>
          </w:p>
          <w:p w14:paraId="2E2673A1" w14:textId="77777777" w:rsidR="003B6B21" w:rsidRPr="00B15E1D" w:rsidRDefault="003B6B21" w:rsidP="00401CFA">
            <w:pPr>
              <w:autoSpaceDE w:val="0"/>
              <w:autoSpaceDN w:val="0"/>
              <w:spacing w:before="0"/>
              <w:jc w:val="left"/>
              <w:rPr>
                <w:color w:val="000000" w:themeColor="text1"/>
                <w:sz w:val="20"/>
                <w:szCs w:val="20"/>
              </w:rPr>
            </w:pPr>
            <w:r w:rsidRPr="00B15E1D">
              <w:rPr>
                <w:color w:val="000000" w:themeColor="text1"/>
                <w:sz w:val="20"/>
                <w:szCs w:val="20"/>
              </w:rPr>
              <w:t>D – transpozícia podľa úvahy (dobrovoľná)</w:t>
            </w:r>
          </w:p>
          <w:p w14:paraId="142EAE26" w14:textId="77777777" w:rsidR="003B6B21" w:rsidRPr="00B15E1D" w:rsidRDefault="003B6B21" w:rsidP="00401CFA">
            <w:pPr>
              <w:autoSpaceDE w:val="0"/>
              <w:autoSpaceDN w:val="0"/>
              <w:spacing w:before="0"/>
              <w:jc w:val="left"/>
              <w:rPr>
                <w:color w:val="000000" w:themeColor="text1"/>
                <w:sz w:val="20"/>
                <w:szCs w:val="20"/>
              </w:rPr>
            </w:pPr>
            <w:r w:rsidRPr="00B15E1D">
              <w:rPr>
                <w:color w:val="000000" w:themeColor="text1"/>
                <w:sz w:val="20"/>
                <w:szCs w:val="20"/>
              </w:rPr>
              <w:t>n.a. – transpozícia sa neuskutočňuje</w:t>
            </w:r>
          </w:p>
        </w:tc>
        <w:tc>
          <w:tcPr>
            <w:tcW w:w="2410" w:type="dxa"/>
            <w:tcBorders>
              <w:top w:val="nil"/>
              <w:left w:val="nil"/>
              <w:bottom w:val="nil"/>
              <w:right w:val="nil"/>
            </w:tcBorders>
          </w:tcPr>
          <w:p w14:paraId="5DDBA64B" w14:textId="77777777" w:rsidR="003B6B21" w:rsidRPr="00B15E1D" w:rsidRDefault="003B6B21" w:rsidP="00401CFA">
            <w:pPr>
              <w:pStyle w:val="Normlny0"/>
              <w:autoSpaceDE/>
              <w:autoSpaceDN/>
              <w:spacing w:after="60"/>
              <w:rPr>
                <w:color w:val="000000" w:themeColor="text1"/>
                <w:lang w:eastAsia="sk-SK"/>
              </w:rPr>
            </w:pPr>
            <w:r w:rsidRPr="00B15E1D">
              <w:rPr>
                <w:color w:val="000000" w:themeColor="text1"/>
                <w:lang w:eastAsia="sk-SK"/>
              </w:rPr>
              <w:t>V stĺpci (5):</w:t>
            </w:r>
          </w:p>
          <w:p w14:paraId="4E8777D1" w14:textId="77777777" w:rsidR="003B6B21" w:rsidRPr="00B15E1D" w:rsidRDefault="003B6B21" w:rsidP="00401CFA">
            <w:pPr>
              <w:autoSpaceDE w:val="0"/>
              <w:autoSpaceDN w:val="0"/>
              <w:spacing w:before="0"/>
              <w:jc w:val="left"/>
              <w:rPr>
                <w:color w:val="000000" w:themeColor="text1"/>
                <w:sz w:val="20"/>
                <w:szCs w:val="20"/>
              </w:rPr>
            </w:pPr>
            <w:r w:rsidRPr="00B15E1D">
              <w:rPr>
                <w:color w:val="000000" w:themeColor="text1"/>
                <w:sz w:val="20"/>
                <w:szCs w:val="20"/>
              </w:rPr>
              <w:t>Č – článok</w:t>
            </w:r>
          </w:p>
          <w:p w14:paraId="3E0C6E55" w14:textId="77777777" w:rsidR="003B6B21" w:rsidRPr="00B15E1D" w:rsidRDefault="003B6B21" w:rsidP="00401CFA">
            <w:pPr>
              <w:autoSpaceDE w:val="0"/>
              <w:autoSpaceDN w:val="0"/>
              <w:spacing w:before="0"/>
              <w:jc w:val="left"/>
              <w:rPr>
                <w:color w:val="000000" w:themeColor="text1"/>
                <w:sz w:val="20"/>
                <w:szCs w:val="20"/>
              </w:rPr>
            </w:pPr>
            <w:r w:rsidRPr="00B15E1D">
              <w:rPr>
                <w:color w:val="000000" w:themeColor="text1"/>
                <w:sz w:val="20"/>
                <w:szCs w:val="20"/>
              </w:rPr>
              <w:t>§ – paragraf</w:t>
            </w:r>
          </w:p>
          <w:p w14:paraId="7DF191CF" w14:textId="77777777" w:rsidR="003B6B21" w:rsidRPr="00B15E1D" w:rsidRDefault="003B6B21" w:rsidP="00401CFA">
            <w:pPr>
              <w:autoSpaceDE w:val="0"/>
              <w:autoSpaceDN w:val="0"/>
              <w:spacing w:before="0"/>
              <w:jc w:val="left"/>
              <w:rPr>
                <w:color w:val="000000" w:themeColor="text1"/>
                <w:sz w:val="20"/>
                <w:szCs w:val="20"/>
              </w:rPr>
            </w:pPr>
            <w:r w:rsidRPr="00B15E1D">
              <w:rPr>
                <w:color w:val="000000" w:themeColor="text1"/>
                <w:sz w:val="20"/>
                <w:szCs w:val="20"/>
              </w:rPr>
              <w:t>O – odsek</w:t>
            </w:r>
          </w:p>
          <w:p w14:paraId="3773B7B9" w14:textId="77777777" w:rsidR="003B6B21" w:rsidRPr="00B15E1D" w:rsidRDefault="003B6B21" w:rsidP="00401CFA">
            <w:pPr>
              <w:autoSpaceDE w:val="0"/>
              <w:autoSpaceDN w:val="0"/>
              <w:spacing w:before="0"/>
              <w:jc w:val="left"/>
              <w:rPr>
                <w:color w:val="000000" w:themeColor="text1"/>
                <w:sz w:val="20"/>
                <w:szCs w:val="20"/>
              </w:rPr>
            </w:pPr>
            <w:r w:rsidRPr="00B15E1D">
              <w:rPr>
                <w:color w:val="000000" w:themeColor="text1"/>
                <w:sz w:val="20"/>
                <w:szCs w:val="20"/>
              </w:rPr>
              <w:t>V – veta</w:t>
            </w:r>
          </w:p>
          <w:p w14:paraId="6D5C020E" w14:textId="77777777" w:rsidR="003B6B21" w:rsidRPr="00B15E1D" w:rsidRDefault="003B6B21" w:rsidP="00401CFA">
            <w:pPr>
              <w:autoSpaceDE w:val="0"/>
              <w:autoSpaceDN w:val="0"/>
              <w:spacing w:before="0"/>
              <w:jc w:val="left"/>
              <w:rPr>
                <w:color w:val="000000" w:themeColor="text1"/>
                <w:sz w:val="20"/>
                <w:szCs w:val="20"/>
              </w:rPr>
            </w:pPr>
            <w:r w:rsidRPr="00B15E1D">
              <w:rPr>
                <w:color w:val="000000" w:themeColor="text1"/>
                <w:sz w:val="20"/>
                <w:szCs w:val="20"/>
              </w:rPr>
              <w:t>P – číslo (písmeno)</w:t>
            </w:r>
          </w:p>
        </w:tc>
        <w:tc>
          <w:tcPr>
            <w:tcW w:w="6770" w:type="dxa"/>
            <w:tcBorders>
              <w:top w:val="nil"/>
              <w:left w:val="nil"/>
              <w:bottom w:val="nil"/>
              <w:right w:val="nil"/>
            </w:tcBorders>
          </w:tcPr>
          <w:p w14:paraId="7DC7C8B8" w14:textId="77777777" w:rsidR="003B6B21" w:rsidRPr="00B15E1D" w:rsidRDefault="003B6B21" w:rsidP="00401CFA">
            <w:pPr>
              <w:pStyle w:val="Normlny0"/>
              <w:autoSpaceDE/>
              <w:autoSpaceDN/>
              <w:spacing w:after="60"/>
              <w:rPr>
                <w:color w:val="000000" w:themeColor="text1"/>
                <w:lang w:eastAsia="sk-SK"/>
              </w:rPr>
            </w:pPr>
            <w:r w:rsidRPr="00B15E1D">
              <w:rPr>
                <w:color w:val="000000" w:themeColor="text1"/>
                <w:lang w:eastAsia="sk-SK"/>
              </w:rPr>
              <w:t>V stĺpci (7):</w:t>
            </w:r>
          </w:p>
          <w:p w14:paraId="746C41F0" w14:textId="77777777" w:rsidR="003B6B21" w:rsidRPr="00B15E1D" w:rsidRDefault="003B6B21" w:rsidP="00401CFA">
            <w:pPr>
              <w:autoSpaceDE w:val="0"/>
              <w:autoSpaceDN w:val="0"/>
              <w:spacing w:before="0"/>
              <w:jc w:val="left"/>
              <w:rPr>
                <w:color w:val="000000" w:themeColor="text1"/>
                <w:sz w:val="20"/>
                <w:szCs w:val="20"/>
              </w:rPr>
            </w:pPr>
            <w:r w:rsidRPr="00B15E1D">
              <w:rPr>
                <w:color w:val="000000" w:themeColor="text1"/>
                <w:sz w:val="20"/>
                <w:szCs w:val="20"/>
              </w:rPr>
              <w:t>Ú – úplná zhoda</w:t>
            </w:r>
          </w:p>
          <w:p w14:paraId="782A8134" w14:textId="77777777" w:rsidR="003B6B21" w:rsidRPr="00B15E1D" w:rsidRDefault="003B6B21" w:rsidP="00401CFA">
            <w:pPr>
              <w:autoSpaceDE w:val="0"/>
              <w:autoSpaceDN w:val="0"/>
              <w:spacing w:before="0"/>
              <w:jc w:val="left"/>
              <w:rPr>
                <w:color w:val="000000" w:themeColor="text1"/>
                <w:sz w:val="20"/>
                <w:szCs w:val="20"/>
              </w:rPr>
            </w:pPr>
            <w:r w:rsidRPr="00B15E1D">
              <w:rPr>
                <w:color w:val="000000" w:themeColor="text1"/>
                <w:sz w:val="20"/>
                <w:szCs w:val="20"/>
              </w:rPr>
              <w:t>Č – čiastočná zhoda</w:t>
            </w:r>
          </w:p>
          <w:p w14:paraId="11ABB32F" w14:textId="77777777" w:rsidR="003B6B21" w:rsidRPr="00B15E1D" w:rsidRDefault="003B6B21" w:rsidP="00401CFA">
            <w:pPr>
              <w:autoSpaceDE w:val="0"/>
              <w:autoSpaceDN w:val="0"/>
              <w:spacing w:before="0"/>
              <w:jc w:val="left"/>
              <w:rPr>
                <w:color w:val="000000" w:themeColor="text1"/>
                <w:sz w:val="20"/>
                <w:szCs w:val="20"/>
              </w:rPr>
            </w:pPr>
            <w:r w:rsidRPr="00B15E1D">
              <w:rPr>
                <w:color w:val="000000" w:themeColor="text1"/>
                <w:sz w:val="20"/>
                <w:szCs w:val="20"/>
              </w:rPr>
              <w:t xml:space="preserve">Ž – žiadna zhoda </w:t>
            </w:r>
          </w:p>
          <w:p w14:paraId="0305DF54" w14:textId="77777777" w:rsidR="003B6B21" w:rsidRPr="00B15E1D" w:rsidRDefault="003B6B21" w:rsidP="00401CFA">
            <w:pPr>
              <w:autoSpaceDE w:val="0"/>
              <w:autoSpaceDN w:val="0"/>
              <w:spacing w:before="0"/>
              <w:jc w:val="left"/>
              <w:rPr>
                <w:color w:val="000000" w:themeColor="text1"/>
                <w:sz w:val="20"/>
                <w:szCs w:val="20"/>
              </w:rPr>
            </w:pPr>
            <w:r w:rsidRPr="00B15E1D">
              <w:rPr>
                <w:color w:val="000000" w:themeColor="text1"/>
                <w:sz w:val="20"/>
                <w:szCs w:val="20"/>
              </w:rPr>
              <w:t>n. a. – neaplikovateľnosť</w:t>
            </w:r>
          </w:p>
        </w:tc>
      </w:tr>
    </w:tbl>
    <w:p w14:paraId="4C070BF9" w14:textId="77777777" w:rsidR="003B6B21" w:rsidRPr="00B15E1D" w:rsidRDefault="003B6B21" w:rsidP="003B6B21">
      <w:pPr>
        <w:autoSpaceDE w:val="0"/>
        <w:autoSpaceDN w:val="0"/>
        <w:spacing w:before="0"/>
        <w:jc w:val="left"/>
        <w:rPr>
          <w:color w:val="000000" w:themeColor="text1"/>
          <w:sz w:val="20"/>
          <w:szCs w:val="20"/>
        </w:rPr>
      </w:pPr>
    </w:p>
    <w:p w14:paraId="4D342E9D" w14:textId="6DB02DB6" w:rsidR="00FC0DB2" w:rsidRPr="00B15E1D" w:rsidRDefault="00FC0DB2">
      <w:pPr>
        <w:rPr>
          <w:color w:val="000000" w:themeColor="text1"/>
        </w:rPr>
      </w:pPr>
    </w:p>
    <w:sectPr w:rsidR="00FC0DB2" w:rsidRPr="00B15E1D" w:rsidSect="00401CFA">
      <w:footerReference w:type="default" r:id="rId18"/>
      <w:pgSz w:w="16839" w:h="11907" w:orient="landscape" w:code="9"/>
      <w:pgMar w:top="1418"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3D879" w14:textId="77777777" w:rsidR="00A57F8E" w:rsidRDefault="00A57F8E">
      <w:pPr>
        <w:spacing w:before="0"/>
      </w:pPr>
      <w:r>
        <w:separator/>
      </w:r>
    </w:p>
  </w:endnote>
  <w:endnote w:type="continuationSeparator" w:id="0">
    <w:p w14:paraId="5EE7EDD0" w14:textId="77777777" w:rsidR="00A57F8E" w:rsidRDefault="00A57F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8AAE3" w14:textId="18321AF0" w:rsidR="005C606E" w:rsidRDefault="005C606E" w:rsidP="00401CFA">
    <w:pPr>
      <w:pStyle w:val="Pta"/>
      <w:jc w:val="center"/>
    </w:pPr>
    <w:r>
      <w:rPr>
        <w:rStyle w:val="slostrany"/>
      </w:rPr>
      <w:fldChar w:fldCharType="begin"/>
    </w:r>
    <w:r>
      <w:rPr>
        <w:rStyle w:val="slostrany"/>
      </w:rPr>
      <w:instrText xml:space="preserve"> PAGE </w:instrText>
    </w:r>
    <w:r>
      <w:rPr>
        <w:rStyle w:val="slostrany"/>
      </w:rPr>
      <w:fldChar w:fldCharType="separate"/>
    </w:r>
    <w:r w:rsidR="00B50885">
      <w:rPr>
        <w:rStyle w:val="slostrany"/>
        <w:noProof/>
      </w:rPr>
      <w:t>21</w:t>
    </w:r>
    <w:r>
      <w:rPr>
        <w:rStyle w:val="slostrany"/>
      </w:rPr>
      <w:fldChar w:fldCharType="end"/>
    </w:r>
    <w:r>
      <w:rPr>
        <w:rStyle w:val="slostrany"/>
      </w:rPr>
      <w:t>/</w:t>
    </w:r>
    <w:r>
      <w:rPr>
        <w:rStyle w:val="slostrany"/>
      </w:rPr>
      <w:fldChar w:fldCharType="begin"/>
    </w:r>
    <w:r>
      <w:rPr>
        <w:rStyle w:val="slostrany"/>
      </w:rPr>
      <w:instrText xml:space="preserve"> NUMPAGES </w:instrText>
    </w:r>
    <w:r>
      <w:rPr>
        <w:rStyle w:val="slostrany"/>
      </w:rPr>
      <w:fldChar w:fldCharType="separate"/>
    </w:r>
    <w:r w:rsidR="00B50885">
      <w:rPr>
        <w:rStyle w:val="slostrany"/>
        <w:noProof/>
      </w:rPr>
      <w:t>38</w:t>
    </w:r>
    <w:r>
      <w:rPr>
        <w:rStyle w:val="slostra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FC695" w14:textId="77777777" w:rsidR="00A57F8E" w:rsidRDefault="00A57F8E">
      <w:pPr>
        <w:spacing w:before="0"/>
      </w:pPr>
      <w:r>
        <w:separator/>
      </w:r>
    </w:p>
  </w:footnote>
  <w:footnote w:type="continuationSeparator" w:id="0">
    <w:p w14:paraId="60D93FE7" w14:textId="77777777" w:rsidR="00A57F8E" w:rsidRDefault="00A57F8E">
      <w:pPr>
        <w:spacing w:before="0"/>
      </w:pPr>
      <w:r>
        <w:continuationSeparator/>
      </w:r>
    </w:p>
  </w:footnote>
  <w:footnote w:id="1">
    <w:p w14:paraId="4656E7E2" w14:textId="77777777" w:rsidR="005C606E" w:rsidRDefault="005C606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1DA0000"/>
    <w:lvl w:ilvl="0">
      <w:start w:val="1"/>
      <w:numFmt w:val="bullet"/>
      <w:lvlText w:val=""/>
      <w:lvlJc w:val="left"/>
      <w:pPr>
        <w:tabs>
          <w:tab w:val="num" w:pos="0"/>
        </w:tabs>
        <w:ind w:left="0" w:hanging="360"/>
      </w:pPr>
      <w:rPr>
        <w:rFonts w:ascii="Symbol" w:hAnsi="Symbol" w:hint="default"/>
      </w:rPr>
    </w:lvl>
  </w:abstractNum>
  <w:abstractNum w:abstractNumId="1" w15:restartNumberingAfterBreak="0">
    <w:nsid w:val="00242049"/>
    <w:multiLevelType w:val="hybridMultilevel"/>
    <w:tmpl w:val="B6E643BC"/>
    <w:lvl w:ilvl="0" w:tplc="3B2C6D2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10D0786"/>
    <w:multiLevelType w:val="hybridMultilevel"/>
    <w:tmpl w:val="D6200E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 w15:restartNumberingAfterBreak="0">
    <w:nsid w:val="07F90F62"/>
    <w:multiLevelType w:val="singleLevel"/>
    <w:tmpl w:val="BF42E74E"/>
    <w:name w:val="templateBullet1"/>
    <w:lvl w:ilvl="0">
      <w:start w:val="1"/>
      <w:numFmt w:val="bullet"/>
      <w:pStyle w:val="Zoznamsodrkami"/>
      <w:lvlText w:val="·"/>
      <w:lvlJc w:val="left"/>
      <w:pPr>
        <w:tabs>
          <w:tab w:val="num" w:pos="850"/>
        </w:tabs>
        <w:ind w:left="850" w:hanging="408"/>
      </w:pPr>
      <w:rPr>
        <w:rFonts w:ascii="Symbol" w:hAnsi="Symbol" w:hint="default"/>
        <w:b w:val="0"/>
        <w:i w:val="0"/>
        <w:sz w:val="22"/>
      </w:rPr>
    </w:lvl>
  </w:abstractNum>
  <w:abstractNum w:abstractNumId="5" w15:restartNumberingAfterBreak="0">
    <w:nsid w:val="0D2572D9"/>
    <w:multiLevelType w:val="hybridMultilevel"/>
    <w:tmpl w:val="59AA59E8"/>
    <w:lvl w:ilvl="0" w:tplc="725A4D38">
      <w:start w:val="1"/>
      <w:numFmt w:val="bullet"/>
      <w:lvlText w:val="-"/>
      <w:lvlJc w:val="left"/>
      <w:pPr>
        <w:ind w:left="720" w:hanging="360"/>
      </w:pPr>
      <w:rPr>
        <w:rFonts w:ascii="SimSun-ExtB" w:eastAsia="SimSun-ExtB" w:hAnsi="SimSun-ExtB" w:hint="eastAsia"/>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D5A91"/>
    <w:multiLevelType w:val="hybridMultilevel"/>
    <w:tmpl w:val="18EA0DFA"/>
    <w:lvl w:ilvl="0" w:tplc="2328237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2FE4216"/>
    <w:multiLevelType w:val="hybridMultilevel"/>
    <w:tmpl w:val="14B271A8"/>
    <w:lvl w:ilvl="0" w:tplc="041B0017">
      <w:start w:val="2"/>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51A3BAD"/>
    <w:multiLevelType w:val="hybridMultilevel"/>
    <w:tmpl w:val="402E860E"/>
    <w:lvl w:ilvl="0" w:tplc="DD5CB4A6">
      <w:start w:val="1"/>
      <w:numFmt w:val="lowerLetter"/>
      <w:lvlText w:val="%1)"/>
      <w:lvlJc w:val="left"/>
      <w:pPr>
        <w:ind w:left="360" w:hanging="360"/>
      </w:pPr>
      <w:rPr>
        <w:rFonts w:cs="Times New Roman" w:hint="default"/>
      </w:rPr>
    </w:lvl>
    <w:lvl w:ilvl="1" w:tplc="54D878FC">
      <w:start w:val="1"/>
      <w:numFmt w:val="lowerLetter"/>
      <w:lvlText w:val="%2)"/>
      <w:lvlJc w:val="left"/>
      <w:pPr>
        <w:ind w:left="1080" w:hanging="360"/>
      </w:pPr>
      <w:rPr>
        <w:rFonts w:cs="Times New Roman" w:hint="default"/>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15:restartNumberingAfterBreak="0">
    <w:nsid w:val="1D6A151A"/>
    <w:multiLevelType w:val="hybridMultilevel"/>
    <w:tmpl w:val="BE821EEA"/>
    <w:lvl w:ilvl="0" w:tplc="041B0017">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D6D02CB"/>
    <w:multiLevelType w:val="hybridMultilevel"/>
    <w:tmpl w:val="4BEC149E"/>
    <w:lvl w:ilvl="0" w:tplc="5B1EFCD8">
      <w:start w:val="1"/>
      <w:numFmt w:val="lowerLetter"/>
      <w:lvlText w:val="%1)"/>
      <w:lvlJc w:val="left"/>
      <w:pPr>
        <w:ind w:left="360" w:hanging="360"/>
      </w:pPr>
      <w:rPr>
        <w:rFonts w:cs="Times New Roman" w:hint="default"/>
        <w:b w:val="0"/>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1DAF790B"/>
    <w:multiLevelType w:val="hybridMultilevel"/>
    <w:tmpl w:val="F3BE59DE"/>
    <w:lvl w:ilvl="0" w:tplc="041B0017">
      <w:start w:val="1"/>
      <w:numFmt w:val="lowerLetter"/>
      <w:lvlText w:val="%1)"/>
      <w:lvlJc w:val="left"/>
      <w:pPr>
        <w:tabs>
          <w:tab w:val="num" w:pos="360"/>
        </w:tabs>
        <w:ind w:left="360" w:hanging="360"/>
      </w:pPr>
      <w:rPr>
        <w:rFonts w:cs="Times New Roman"/>
      </w:rPr>
    </w:lvl>
    <w:lvl w:ilvl="1" w:tplc="948EB484">
      <w:start w:val="1"/>
      <w:numFmt w:val="lowerLetter"/>
      <w:lvlText w:val="%2)"/>
      <w:lvlJc w:val="left"/>
      <w:pPr>
        <w:ind w:left="1080" w:hanging="360"/>
      </w:pPr>
      <w:rPr>
        <w:rFonts w:cs="Times New Roman" w:hint="default"/>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36632E0"/>
    <w:multiLevelType w:val="hybridMultilevel"/>
    <w:tmpl w:val="E03ACADC"/>
    <w:lvl w:ilvl="0" w:tplc="EE90919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CC0774"/>
    <w:multiLevelType w:val="hybridMultilevel"/>
    <w:tmpl w:val="954AA45C"/>
    <w:lvl w:ilvl="0" w:tplc="041B0017">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9F3045E"/>
    <w:multiLevelType w:val="hybridMultilevel"/>
    <w:tmpl w:val="FF04CF0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A9A142E"/>
    <w:multiLevelType w:val="hybridMultilevel"/>
    <w:tmpl w:val="94B455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6" w15:restartNumberingAfterBreak="0">
    <w:nsid w:val="3CC76682"/>
    <w:multiLevelType w:val="hybridMultilevel"/>
    <w:tmpl w:val="BE822F54"/>
    <w:lvl w:ilvl="0" w:tplc="725A4D38">
      <w:start w:val="1"/>
      <w:numFmt w:val="bullet"/>
      <w:lvlText w:val="-"/>
      <w:lvlJc w:val="left"/>
      <w:pPr>
        <w:ind w:left="720" w:hanging="360"/>
      </w:pPr>
      <w:rPr>
        <w:rFonts w:ascii="SimSun-ExtB" w:eastAsia="SimSun-ExtB" w:hAnsi="SimSun-ExtB" w:hint="eastAsia"/>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F043109"/>
    <w:multiLevelType w:val="hybridMultilevel"/>
    <w:tmpl w:val="A2BA41CC"/>
    <w:lvl w:ilvl="0" w:tplc="041B0017">
      <w:start w:val="1"/>
      <w:numFmt w:val="lowerLetter"/>
      <w:lvlText w:val="%1)"/>
      <w:lvlJc w:val="left"/>
      <w:pPr>
        <w:tabs>
          <w:tab w:val="num" w:pos="360"/>
        </w:tabs>
        <w:ind w:left="360" w:hanging="360"/>
      </w:pPr>
      <w:rPr>
        <w:rFonts w:cs="Times New Roman" w:hint="default"/>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F20697D"/>
    <w:multiLevelType w:val="hybridMultilevel"/>
    <w:tmpl w:val="5A74966A"/>
    <w:lvl w:ilvl="0" w:tplc="041B000F">
      <w:start w:val="1"/>
      <w:numFmt w:val="decimal"/>
      <w:lvlText w:val="%1."/>
      <w:lvlJc w:val="left"/>
      <w:pPr>
        <w:tabs>
          <w:tab w:val="num" w:pos="700"/>
        </w:tabs>
        <w:ind w:left="700" w:hanging="360"/>
      </w:pPr>
      <w:rPr>
        <w:rFonts w:cs="Times New Roman"/>
      </w:rPr>
    </w:lvl>
    <w:lvl w:ilvl="1" w:tplc="041B0019" w:tentative="1">
      <w:start w:val="1"/>
      <w:numFmt w:val="lowerLetter"/>
      <w:lvlText w:val="%2."/>
      <w:lvlJc w:val="left"/>
      <w:pPr>
        <w:tabs>
          <w:tab w:val="num" w:pos="1420"/>
        </w:tabs>
        <w:ind w:left="1420" w:hanging="360"/>
      </w:pPr>
      <w:rPr>
        <w:rFonts w:cs="Times New Roman"/>
      </w:rPr>
    </w:lvl>
    <w:lvl w:ilvl="2" w:tplc="041B001B" w:tentative="1">
      <w:start w:val="1"/>
      <w:numFmt w:val="lowerRoman"/>
      <w:lvlText w:val="%3."/>
      <w:lvlJc w:val="right"/>
      <w:pPr>
        <w:tabs>
          <w:tab w:val="num" w:pos="2140"/>
        </w:tabs>
        <w:ind w:left="2140" w:hanging="180"/>
      </w:pPr>
      <w:rPr>
        <w:rFonts w:cs="Times New Roman"/>
      </w:rPr>
    </w:lvl>
    <w:lvl w:ilvl="3" w:tplc="041B000F" w:tentative="1">
      <w:start w:val="1"/>
      <w:numFmt w:val="decimal"/>
      <w:lvlText w:val="%4."/>
      <w:lvlJc w:val="left"/>
      <w:pPr>
        <w:tabs>
          <w:tab w:val="num" w:pos="2860"/>
        </w:tabs>
        <w:ind w:left="2860" w:hanging="360"/>
      </w:pPr>
      <w:rPr>
        <w:rFonts w:cs="Times New Roman"/>
      </w:rPr>
    </w:lvl>
    <w:lvl w:ilvl="4" w:tplc="041B0019" w:tentative="1">
      <w:start w:val="1"/>
      <w:numFmt w:val="lowerLetter"/>
      <w:lvlText w:val="%5."/>
      <w:lvlJc w:val="left"/>
      <w:pPr>
        <w:tabs>
          <w:tab w:val="num" w:pos="3580"/>
        </w:tabs>
        <w:ind w:left="3580" w:hanging="360"/>
      </w:pPr>
      <w:rPr>
        <w:rFonts w:cs="Times New Roman"/>
      </w:rPr>
    </w:lvl>
    <w:lvl w:ilvl="5" w:tplc="041B001B" w:tentative="1">
      <w:start w:val="1"/>
      <w:numFmt w:val="lowerRoman"/>
      <w:lvlText w:val="%6."/>
      <w:lvlJc w:val="right"/>
      <w:pPr>
        <w:tabs>
          <w:tab w:val="num" w:pos="4300"/>
        </w:tabs>
        <w:ind w:left="4300" w:hanging="180"/>
      </w:pPr>
      <w:rPr>
        <w:rFonts w:cs="Times New Roman"/>
      </w:rPr>
    </w:lvl>
    <w:lvl w:ilvl="6" w:tplc="041B000F" w:tentative="1">
      <w:start w:val="1"/>
      <w:numFmt w:val="decimal"/>
      <w:lvlText w:val="%7."/>
      <w:lvlJc w:val="left"/>
      <w:pPr>
        <w:tabs>
          <w:tab w:val="num" w:pos="5020"/>
        </w:tabs>
        <w:ind w:left="5020" w:hanging="360"/>
      </w:pPr>
      <w:rPr>
        <w:rFonts w:cs="Times New Roman"/>
      </w:rPr>
    </w:lvl>
    <w:lvl w:ilvl="7" w:tplc="041B0019" w:tentative="1">
      <w:start w:val="1"/>
      <w:numFmt w:val="lowerLetter"/>
      <w:lvlText w:val="%8."/>
      <w:lvlJc w:val="left"/>
      <w:pPr>
        <w:tabs>
          <w:tab w:val="num" w:pos="5740"/>
        </w:tabs>
        <w:ind w:left="5740" w:hanging="360"/>
      </w:pPr>
      <w:rPr>
        <w:rFonts w:cs="Times New Roman"/>
      </w:rPr>
    </w:lvl>
    <w:lvl w:ilvl="8" w:tplc="041B001B" w:tentative="1">
      <w:start w:val="1"/>
      <w:numFmt w:val="lowerRoman"/>
      <w:lvlText w:val="%9."/>
      <w:lvlJc w:val="right"/>
      <w:pPr>
        <w:tabs>
          <w:tab w:val="num" w:pos="6460"/>
        </w:tabs>
        <w:ind w:left="6460" w:hanging="180"/>
      </w:pPr>
      <w:rPr>
        <w:rFonts w:cs="Times New Roman"/>
      </w:rPr>
    </w:lvl>
  </w:abstractNum>
  <w:abstractNum w:abstractNumId="19" w15:restartNumberingAfterBreak="0">
    <w:nsid w:val="3FC470CE"/>
    <w:multiLevelType w:val="hybridMultilevel"/>
    <w:tmpl w:val="471ED73A"/>
    <w:lvl w:ilvl="0" w:tplc="8640D3DE">
      <w:start w:val="1"/>
      <w:numFmt w:val="lowerLetter"/>
      <w:lvlText w:val="%1)"/>
      <w:lvlJc w:val="left"/>
      <w:pPr>
        <w:ind w:left="360" w:hanging="360"/>
      </w:pPr>
      <w:rPr>
        <w:rFonts w:ascii="Times New Roman" w:eastAsia="Times New Roman" w:hAnsi="Times New Roman" w:cs="Times New Roman"/>
        <w:b w:val="0"/>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42992628"/>
    <w:multiLevelType w:val="hybridMultilevel"/>
    <w:tmpl w:val="FDA4250E"/>
    <w:lvl w:ilvl="0" w:tplc="041B0017">
      <w:start w:val="1"/>
      <w:numFmt w:val="lowerLetter"/>
      <w:lvlText w:val="%1)"/>
      <w:lvlJc w:val="left"/>
      <w:pPr>
        <w:ind w:left="408" w:hanging="284"/>
      </w:pPr>
      <w:rPr>
        <w:rFonts w:hint="default"/>
        <w:w w:val="100"/>
        <w:sz w:val="20"/>
        <w:szCs w:val="20"/>
      </w:rPr>
    </w:lvl>
    <w:lvl w:ilvl="1" w:tplc="BF0A8020">
      <w:numFmt w:val="bullet"/>
      <w:lvlText w:val="•"/>
      <w:lvlJc w:val="left"/>
      <w:pPr>
        <w:ind w:left="1354" w:hanging="284"/>
      </w:pPr>
      <w:rPr>
        <w:rFonts w:hint="default"/>
      </w:rPr>
    </w:lvl>
    <w:lvl w:ilvl="2" w:tplc="EF3096DC">
      <w:numFmt w:val="bullet"/>
      <w:lvlText w:val="•"/>
      <w:lvlJc w:val="left"/>
      <w:pPr>
        <w:ind w:left="2308" w:hanging="284"/>
      </w:pPr>
      <w:rPr>
        <w:rFonts w:hint="default"/>
      </w:rPr>
    </w:lvl>
    <w:lvl w:ilvl="3" w:tplc="DB40AFEA">
      <w:numFmt w:val="bullet"/>
      <w:lvlText w:val="•"/>
      <w:lvlJc w:val="left"/>
      <w:pPr>
        <w:ind w:left="3263" w:hanging="284"/>
      </w:pPr>
      <w:rPr>
        <w:rFonts w:hint="default"/>
      </w:rPr>
    </w:lvl>
    <w:lvl w:ilvl="4" w:tplc="543024CA">
      <w:numFmt w:val="bullet"/>
      <w:lvlText w:val="•"/>
      <w:lvlJc w:val="left"/>
      <w:pPr>
        <w:ind w:left="4217" w:hanging="284"/>
      </w:pPr>
      <w:rPr>
        <w:rFonts w:hint="default"/>
      </w:rPr>
    </w:lvl>
    <w:lvl w:ilvl="5" w:tplc="D638CF92">
      <w:numFmt w:val="bullet"/>
      <w:lvlText w:val="•"/>
      <w:lvlJc w:val="left"/>
      <w:pPr>
        <w:ind w:left="5172" w:hanging="284"/>
      </w:pPr>
      <w:rPr>
        <w:rFonts w:hint="default"/>
      </w:rPr>
    </w:lvl>
    <w:lvl w:ilvl="6" w:tplc="BEDA519A">
      <w:numFmt w:val="bullet"/>
      <w:lvlText w:val="•"/>
      <w:lvlJc w:val="left"/>
      <w:pPr>
        <w:ind w:left="6126" w:hanging="284"/>
      </w:pPr>
      <w:rPr>
        <w:rFonts w:hint="default"/>
      </w:rPr>
    </w:lvl>
    <w:lvl w:ilvl="7" w:tplc="09B48872">
      <w:numFmt w:val="bullet"/>
      <w:lvlText w:val="•"/>
      <w:lvlJc w:val="left"/>
      <w:pPr>
        <w:ind w:left="7081" w:hanging="284"/>
      </w:pPr>
      <w:rPr>
        <w:rFonts w:hint="default"/>
      </w:rPr>
    </w:lvl>
    <w:lvl w:ilvl="8" w:tplc="1DA6E514">
      <w:numFmt w:val="bullet"/>
      <w:lvlText w:val="•"/>
      <w:lvlJc w:val="left"/>
      <w:pPr>
        <w:ind w:left="8035" w:hanging="284"/>
      </w:pPr>
      <w:rPr>
        <w:rFonts w:hint="default"/>
      </w:rPr>
    </w:lvl>
  </w:abstractNum>
  <w:abstractNum w:abstractNumId="21" w15:restartNumberingAfterBreak="0">
    <w:nsid w:val="44A704C6"/>
    <w:multiLevelType w:val="hybridMultilevel"/>
    <w:tmpl w:val="47D41A30"/>
    <w:lvl w:ilvl="0" w:tplc="179C40DC">
      <w:start w:val="1"/>
      <w:numFmt w:val="decimal"/>
      <w:lvlText w:val="%1."/>
      <w:lvlJc w:val="left"/>
      <w:pPr>
        <w:tabs>
          <w:tab w:val="num" w:pos="360"/>
        </w:tabs>
        <w:ind w:left="360" w:hanging="360"/>
      </w:pPr>
      <w:rPr>
        <w:rFonts w:ascii="Times New Roman" w:eastAsia="Times New Roman" w:hAnsi="Times New Roman" w:cs="Times New Roman"/>
        <w:b w:val="0"/>
        <w:vertAlign w:val="baseline"/>
      </w:rPr>
    </w:lvl>
    <w:lvl w:ilvl="1" w:tplc="041B0019" w:tentative="1">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44F072A9"/>
    <w:multiLevelType w:val="hybridMultilevel"/>
    <w:tmpl w:val="64163024"/>
    <w:lvl w:ilvl="0" w:tplc="5CCECA2A">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7361C0E"/>
    <w:multiLevelType w:val="hybridMultilevel"/>
    <w:tmpl w:val="72C46594"/>
    <w:lvl w:ilvl="0" w:tplc="041B0017">
      <w:start w:val="4"/>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84C5B71"/>
    <w:multiLevelType w:val="hybridMultilevel"/>
    <w:tmpl w:val="C36828F4"/>
    <w:lvl w:ilvl="0" w:tplc="23282372">
      <w:start w:val="1"/>
      <w:numFmt w:val="decimal"/>
      <w:lvlText w:val="(%1)"/>
      <w:lvlJc w:val="left"/>
      <w:pPr>
        <w:ind w:left="720" w:hanging="360"/>
      </w:pPr>
      <w:rPr>
        <w:rFonts w:cs="Times New Roman" w:hint="default"/>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B3445AA"/>
    <w:multiLevelType w:val="hybridMultilevel"/>
    <w:tmpl w:val="788AA78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6" w15:restartNumberingAfterBreak="0">
    <w:nsid w:val="4D6F6129"/>
    <w:multiLevelType w:val="hybridMultilevel"/>
    <w:tmpl w:val="3AECE914"/>
    <w:lvl w:ilvl="0" w:tplc="041B0017">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4DE5062D"/>
    <w:multiLevelType w:val="hybridMultilevel"/>
    <w:tmpl w:val="B7D4EB62"/>
    <w:lvl w:ilvl="0" w:tplc="26CA7E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4A5D1C"/>
    <w:multiLevelType w:val="hybridMultilevel"/>
    <w:tmpl w:val="6ED0C03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9" w15:restartNumberingAfterBreak="0">
    <w:nsid w:val="54B43E43"/>
    <w:multiLevelType w:val="hybridMultilevel"/>
    <w:tmpl w:val="78B0734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58B2666E"/>
    <w:multiLevelType w:val="hybridMultilevel"/>
    <w:tmpl w:val="A18028FA"/>
    <w:lvl w:ilvl="0" w:tplc="7158BAD2">
      <w:start w:val="1"/>
      <w:numFmt w:val="lowerLetter"/>
      <w:lvlText w:val="%1)"/>
      <w:lvlJc w:val="left"/>
      <w:pPr>
        <w:ind w:left="408" w:hanging="284"/>
      </w:pPr>
      <w:rPr>
        <w:rFonts w:ascii="Bookman Old Style" w:eastAsia="Bookman Old Style" w:hAnsi="Bookman Old Style" w:cs="Bookman Old Style" w:hint="default"/>
        <w:w w:val="100"/>
        <w:sz w:val="20"/>
        <w:szCs w:val="20"/>
      </w:rPr>
    </w:lvl>
    <w:lvl w:ilvl="1" w:tplc="BF0A8020">
      <w:numFmt w:val="bullet"/>
      <w:lvlText w:val="•"/>
      <w:lvlJc w:val="left"/>
      <w:pPr>
        <w:ind w:left="1354" w:hanging="284"/>
      </w:pPr>
      <w:rPr>
        <w:rFonts w:hint="default"/>
      </w:rPr>
    </w:lvl>
    <w:lvl w:ilvl="2" w:tplc="EF3096DC">
      <w:numFmt w:val="bullet"/>
      <w:lvlText w:val="•"/>
      <w:lvlJc w:val="left"/>
      <w:pPr>
        <w:ind w:left="2308" w:hanging="284"/>
      </w:pPr>
      <w:rPr>
        <w:rFonts w:hint="default"/>
      </w:rPr>
    </w:lvl>
    <w:lvl w:ilvl="3" w:tplc="DB40AFEA">
      <w:numFmt w:val="bullet"/>
      <w:lvlText w:val="•"/>
      <w:lvlJc w:val="left"/>
      <w:pPr>
        <w:ind w:left="3263" w:hanging="284"/>
      </w:pPr>
      <w:rPr>
        <w:rFonts w:hint="default"/>
      </w:rPr>
    </w:lvl>
    <w:lvl w:ilvl="4" w:tplc="543024CA">
      <w:numFmt w:val="bullet"/>
      <w:lvlText w:val="•"/>
      <w:lvlJc w:val="left"/>
      <w:pPr>
        <w:ind w:left="4217" w:hanging="284"/>
      </w:pPr>
      <w:rPr>
        <w:rFonts w:hint="default"/>
      </w:rPr>
    </w:lvl>
    <w:lvl w:ilvl="5" w:tplc="D638CF92">
      <w:numFmt w:val="bullet"/>
      <w:lvlText w:val="•"/>
      <w:lvlJc w:val="left"/>
      <w:pPr>
        <w:ind w:left="5172" w:hanging="284"/>
      </w:pPr>
      <w:rPr>
        <w:rFonts w:hint="default"/>
      </w:rPr>
    </w:lvl>
    <w:lvl w:ilvl="6" w:tplc="BEDA519A">
      <w:numFmt w:val="bullet"/>
      <w:lvlText w:val="•"/>
      <w:lvlJc w:val="left"/>
      <w:pPr>
        <w:ind w:left="6126" w:hanging="284"/>
      </w:pPr>
      <w:rPr>
        <w:rFonts w:hint="default"/>
      </w:rPr>
    </w:lvl>
    <w:lvl w:ilvl="7" w:tplc="09B48872">
      <w:numFmt w:val="bullet"/>
      <w:lvlText w:val="•"/>
      <w:lvlJc w:val="left"/>
      <w:pPr>
        <w:ind w:left="7081" w:hanging="284"/>
      </w:pPr>
      <w:rPr>
        <w:rFonts w:hint="default"/>
      </w:rPr>
    </w:lvl>
    <w:lvl w:ilvl="8" w:tplc="1DA6E514">
      <w:numFmt w:val="bullet"/>
      <w:lvlText w:val="•"/>
      <w:lvlJc w:val="left"/>
      <w:pPr>
        <w:ind w:left="8035" w:hanging="284"/>
      </w:pPr>
      <w:rPr>
        <w:rFonts w:hint="default"/>
      </w:rPr>
    </w:lvl>
  </w:abstractNum>
  <w:abstractNum w:abstractNumId="31" w15:restartNumberingAfterBreak="0">
    <w:nsid w:val="59E43A66"/>
    <w:multiLevelType w:val="hybridMultilevel"/>
    <w:tmpl w:val="08E6DB04"/>
    <w:lvl w:ilvl="0" w:tplc="4E8A8F04">
      <w:start w:val="1"/>
      <w:numFmt w:val="lowerLetter"/>
      <w:lvlText w:val="%1)"/>
      <w:lvlJc w:val="left"/>
      <w:pPr>
        <w:ind w:left="1065" w:hanging="7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5B03560F"/>
    <w:multiLevelType w:val="hybridMultilevel"/>
    <w:tmpl w:val="5F024DB6"/>
    <w:lvl w:ilvl="0" w:tplc="A40CC85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5B9F254A"/>
    <w:multiLevelType w:val="hybridMultilevel"/>
    <w:tmpl w:val="E81AD7E4"/>
    <w:lvl w:ilvl="0" w:tplc="2328237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66FF1E16"/>
    <w:multiLevelType w:val="hybridMultilevel"/>
    <w:tmpl w:val="EEE45FEE"/>
    <w:lvl w:ilvl="0" w:tplc="041B0017">
      <w:start w:val="3"/>
      <w:numFmt w:val="lowerLetter"/>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6A7265DC"/>
    <w:multiLevelType w:val="hybridMultilevel"/>
    <w:tmpl w:val="40FC8360"/>
    <w:lvl w:ilvl="0" w:tplc="041B0017">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70204DAC"/>
    <w:multiLevelType w:val="hybridMultilevel"/>
    <w:tmpl w:val="07B85EFC"/>
    <w:lvl w:ilvl="0" w:tplc="A45CCB62">
      <w:start w:val="1"/>
      <w:numFmt w:val="lowerLetter"/>
      <w:lvlText w:val="%1)"/>
      <w:lvlJc w:val="left"/>
      <w:pPr>
        <w:ind w:left="1065" w:hanging="7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751152E1"/>
    <w:multiLevelType w:val="hybridMultilevel"/>
    <w:tmpl w:val="A3D25546"/>
    <w:lvl w:ilvl="0" w:tplc="BAE20DF4">
      <w:start w:val="1"/>
      <w:numFmt w:val="lowerLetter"/>
      <w:lvlText w:val="%1)"/>
      <w:lvlJc w:val="left"/>
      <w:pPr>
        <w:ind w:left="720" w:hanging="360"/>
      </w:pPr>
      <w:rPr>
        <w:rFonts w:ascii="Calibri" w:hAnsi="Calibri" w:hint="default"/>
        <w:color w:val="1F497D"/>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C7B4E51"/>
    <w:multiLevelType w:val="hybridMultilevel"/>
    <w:tmpl w:val="9A423DB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4"/>
  </w:num>
  <w:num w:numId="4">
    <w:abstractNumId w:val="8"/>
  </w:num>
  <w:num w:numId="5">
    <w:abstractNumId w:val="11"/>
  </w:num>
  <w:num w:numId="6">
    <w:abstractNumId w:val="7"/>
  </w:num>
  <w:num w:numId="7">
    <w:abstractNumId w:val="25"/>
  </w:num>
  <w:num w:numId="8">
    <w:abstractNumId w:val="10"/>
  </w:num>
  <w:num w:numId="9">
    <w:abstractNumId w:val="17"/>
  </w:num>
  <w:num w:numId="10">
    <w:abstractNumId w:val="34"/>
  </w:num>
  <w:num w:numId="11">
    <w:abstractNumId w:val="15"/>
  </w:num>
  <w:num w:numId="12">
    <w:abstractNumId w:val="28"/>
  </w:num>
  <w:num w:numId="13">
    <w:abstractNumId w:val="19"/>
  </w:num>
  <w:num w:numId="14">
    <w:abstractNumId w:val="18"/>
  </w:num>
  <w:num w:numId="15">
    <w:abstractNumId w:val="31"/>
  </w:num>
  <w:num w:numId="16">
    <w:abstractNumId w:val="36"/>
  </w:num>
  <w:num w:numId="17">
    <w:abstractNumId w:val="29"/>
  </w:num>
  <w:num w:numId="18">
    <w:abstractNumId w:val="23"/>
  </w:num>
  <w:num w:numId="19">
    <w:abstractNumId w:val="9"/>
  </w:num>
  <w:num w:numId="20">
    <w:abstractNumId w:val="13"/>
  </w:num>
  <w:num w:numId="21">
    <w:abstractNumId w:val="35"/>
  </w:num>
  <w:num w:numId="22">
    <w:abstractNumId w:val="26"/>
  </w:num>
  <w:num w:numId="23">
    <w:abstractNumId w:val="33"/>
  </w:num>
  <w:num w:numId="24">
    <w:abstractNumId w:val="38"/>
  </w:num>
  <w:num w:numId="25">
    <w:abstractNumId w:val="6"/>
  </w:num>
  <w:num w:numId="26">
    <w:abstractNumId w:val="24"/>
  </w:num>
  <w:num w:numId="27">
    <w:abstractNumId w:val="14"/>
  </w:num>
  <w:num w:numId="28">
    <w:abstractNumId w:val="32"/>
  </w:num>
  <w:num w:numId="29">
    <w:abstractNumId w:val="16"/>
  </w:num>
  <w:num w:numId="30">
    <w:abstractNumId w:val="1"/>
  </w:num>
  <w:num w:numId="31">
    <w:abstractNumId w:val="5"/>
  </w:num>
  <w:num w:numId="32">
    <w:abstractNumId w:val="27"/>
  </w:num>
  <w:num w:numId="33">
    <w:abstractNumId w:val="21"/>
  </w:num>
  <w:num w:numId="34">
    <w:abstractNumId w:val="12"/>
  </w:num>
  <w:num w:numId="35">
    <w:abstractNumId w:val="2"/>
  </w:num>
  <w:num w:numId="36">
    <w:abstractNumId w:val="30"/>
  </w:num>
  <w:num w:numId="37">
    <w:abstractNumId w:val="20"/>
  </w:num>
  <w:num w:numId="38">
    <w:abstractNumId w:val="37"/>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B21"/>
    <w:rsid w:val="000052B5"/>
    <w:rsid w:val="00031415"/>
    <w:rsid w:val="00040804"/>
    <w:rsid w:val="00042145"/>
    <w:rsid w:val="00043A54"/>
    <w:rsid w:val="00043FD4"/>
    <w:rsid w:val="00044809"/>
    <w:rsid w:val="00046F96"/>
    <w:rsid w:val="000500A4"/>
    <w:rsid w:val="0005210D"/>
    <w:rsid w:val="000527A1"/>
    <w:rsid w:val="00054875"/>
    <w:rsid w:val="00054F56"/>
    <w:rsid w:val="0005625F"/>
    <w:rsid w:val="00060472"/>
    <w:rsid w:val="00060E75"/>
    <w:rsid w:val="00064CE6"/>
    <w:rsid w:val="0006768B"/>
    <w:rsid w:val="000707FC"/>
    <w:rsid w:val="00075F34"/>
    <w:rsid w:val="00083557"/>
    <w:rsid w:val="00086685"/>
    <w:rsid w:val="000977EA"/>
    <w:rsid w:val="000A312B"/>
    <w:rsid w:val="000A4987"/>
    <w:rsid w:val="000A6FC3"/>
    <w:rsid w:val="000B2D7D"/>
    <w:rsid w:val="000B3EBE"/>
    <w:rsid w:val="000C445C"/>
    <w:rsid w:val="000C756B"/>
    <w:rsid w:val="000D15BE"/>
    <w:rsid w:val="000D16BB"/>
    <w:rsid w:val="000D4A6A"/>
    <w:rsid w:val="000D4C7A"/>
    <w:rsid w:val="000E0BE5"/>
    <w:rsid w:val="000F4A5F"/>
    <w:rsid w:val="000F592A"/>
    <w:rsid w:val="000F6503"/>
    <w:rsid w:val="00100974"/>
    <w:rsid w:val="00101199"/>
    <w:rsid w:val="00115DBE"/>
    <w:rsid w:val="00120436"/>
    <w:rsid w:val="00127D0A"/>
    <w:rsid w:val="00130398"/>
    <w:rsid w:val="001357DB"/>
    <w:rsid w:val="00145F59"/>
    <w:rsid w:val="001608EC"/>
    <w:rsid w:val="001616A0"/>
    <w:rsid w:val="0016207E"/>
    <w:rsid w:val="00164263"/>
    <w:rsid w:val="001710CF"/>
    <w:rsid w:val="00172F25"/>
    <w:rsid w:val="001758C2"/>
    <w:rsid w:val="001773EE"/>
    <w:rsid w:val="0018234D"/>
    <w:rsid w:val="00184C2F"/>
    <w:rsid w:val="00187705"/>
    <w:rsid w:val="00190D04"/>
    <w:rsid w:val="00194BDF"/>
    <w:rsid w:val="001A1614"/>
    <w:rsid w:val="001B07C9"/>
    <w:rsid w:val="001B497D"/>
    <w:rsid w:val="001B67FC"/>
    <w:rsid w:val="001B6E10"/>
    <w:rsid w:val="001C5AA4"/>
    <w:rsid w:val="001D5B11"/>
    <w:rsid w:val="001D684F"/>
    <w:rsid w:val="001E5D13"/>
    <w:rsid w:val="001F5F9F"/>
    <w:rsid w:val="00211E72"/>
    <w:rsid w:val="00217815"/>
    <w:rsid w:val="0022063C"/>
    <w:rsid w:val="00220F56"/>
    <w:rsid w:val="00230CAD"/>
    <w:rsid w:val="002324D7"/>
    <w:rsid w:val="0023470B"/>
    <w:rsid w:val="0024089A"/>
    <w:rsid w:val="002504F7"/>
    <w:rsid w:val="00261950"/>
    <w:rsid w:val="00263DAD"/>
    <w:rsid w:val="00266135"/>
    <w:rsid w:val="0026620D"/>
    <w:rsid w:val="00272590"/>
    <w:rsid w:val="0027787F"/>
    <w:rsid w:val="00277F08"/>
    <w:rsid w:val="00280521"/>
    <w:rsid w:val="00280C75"/>
    <w:rsid w:val="002831E0"/>
    <w:rsid w:val="002843AF"/>
    <w:rsid w:val="0028546C"/>
    <w:rsid w:val="00285C58"/>
    <w:rsid w:val="002955E9"/>
    <w:rsid w:val="002A7780"/>
    <w:rsid w:val="002C04A3"/>
    <w:rsid w:val="002C0BFB"/>
    <w:rsid w:val="002C1F59"/>
    <w:rsid w:val="002C2887"/>
    <w:rsid w:val="002C3317"/>
    <w:rsid w:val="002D384E"/>
    <w:rsid w:val="002E494D"/>
    <w:rsid w:val="002E5CBA"/>
    <w:rsid w:val="002F60A2"/>
    <w:rsid w:val="00301A47"/>
    <w:rsid w:val="00315733"/>
    <w:rsid w:val="0032325B"/>
    <w:rsid w:val="00324E77"/>
    <w:rsid w:val="0032635B"/>
    <w:rsid w:val="00327FF6"/>
    <w:rsid w:val="00343DD6"/>
    <w:rsid w:val="00347C81"/>
    <w:rsid w:val="00371DA7"/>
    <w:rsid w:val="00373D17"/>
    <w:rsid w:val="00376206"/>
    <w:rsid w:val="003859DD"/>
    <w:rsid w:val="003A46B5"/>
    <w:rsid w:val="003A522D"/>
    <w:rsid w:val="003A7CC2"/>
    <w:rsid w:val="003B0368"/>
    <w:rsid w:val="003B4B37"/>
    <w:rsid w:val="003B6B21"/>
    <w:rsid w:val="003B7A57"/>
    <w:rsid w:val="003D23B4"/>
    <w:rsid w:val="003D36CC"/>
    <w:rsid w:val="003E00FA"/>
    <w:rsid w:val="003E604C"/>
    <w:rsid w:val="003E6DF2"/>
    <w:rsid w:val="003E724D"/>
    <w:rsid w:val="003E7E4E"/>
    <w:rsid w:val="003F3F2D"/>
    <w:rsid w:val="00401CFA"/>
    <w:rsid w:val="004074CA"/>
    <w:rsid w:val="00413340"/>
    <w:rsid w:val="00413B9B"/>
    <w:rsid w:val="00416984"/>
    <w:rsid w:val="00431210"/>
    <w:rsid w:val="00431D62"/>
    <w:rsid w:val="00443F5F"/>
    <w:rsid w:val="00452198"/>
    <w:rsid w:val="00453378"/>
    <w:rsid w:val="004608B8"/>
    <w:rsid w:val="004620B3"/>
    <w:rsid w:val="00473527"/>
    <w:rsid w:val="00477B17"/>
    <w:rsid w:val="00483B84"/>
    <w:rsid w:val="00493011"/>
    <w:rsid w:val="00495214"/>
    <w:rsid w:val="004B4E36"/>
    <w:rsid w:val="004B777E"/>
    <w:rsid w:val="004B7BD6"/>
    <w:rsid w:val="004C1920"/>
    <w:rsid w:val="004C4362"/>
    <w:rsid w:val="004C5C38"/>
    <w:rsid w:val="004E35A8"/>
    <w:rsid w:val="004E58F2"/>
    <w:rsid w:val="004F0EAA"/>
    <w:rsid w:val="004F32C8"/>
    <w:rsid w:val="00507232"/>
    <w:rsid w:val="00521CD3"/>
    <w:rsid w:val="00544632"/>
    <w:rsid w:val="00544B14"/>
    <w:rsid w:val="00547704"/>
    <w:rsid w:val="00555F5F"/>
    <w:rsid w:val="0055673A"/>
    <w:rsid w:val="00562439"/>
    <w:rsid w:val="00566DE8"/>
    <w:rsid w:val="00574A51"/>
    <w:rsid w:val="00577ED9"/>
    <w:rsid w:val="00582681"/>
    <w:rsid w:val="005A1487"/>
    <w:rsid w:val="005A6D54"/>
    <w:rsid w:val="005B22AE"/>
    <w:rsid w:val="005B4344"/>
    <w:rsid w:val="005B516B"/>
    <w:rsid w:val="005B56C8"/>
    <w:rsid w:val="005C2081"/>
    <w:rsid w:val="005C265F"/>
    <w:rsid w:val="005C3D82"/>
    <w:rsid w:val="005C606E"/>
    <w:rsid w:val="005C79A9"/>
    <w:rsid w:val="005D06DB"/>
    <w:rsid w:val="005E4404"/>
    <w:rsid w:val="005F1A1B"/>
    <w:rsid w:val="005F2FA9"/>
    <w:rsid w:val="005F68FD"/>
    <w:rsid w:val="00604A8C"/>
    <w:rsid w:val="00605494"/>
    <w:rsid w:val="0061276B"/>
    <w:rsid w:val="00615186"/>
    <w:rsid w:val="00624585"/>
    <w:rsid w:val="00646F7E"/>
    <w:rsid w:val="00652E53"/>
    <w:rsid w:val="0065373B"/>
    <w:rsid w:val="006558E4"/>
    <w:rsid w:val="00661C8A"/>
    <w:rsid w:val="00662313"/>
    <w:rsid w:val="00662C96"/>
    <w:rsid w:val="00662F3B"/>
    <w:rsid w:val="00667BEB"/>
    <w:rsid w:val="00671A80"/>
    <w:rsid w:val="00674AD5"/>
    <w:rsid w:val="00677571"/>
    <w:rsid w:val="00680AF4"/>
    <w:rsid w:val="00685942"/>
    <w:rsid w:val="0069062F"/>
    <w:rsid w:val="0069289F"/>
    <w:rsid w:val="006B0584"/>
    <w:rsid w:val="006B5E06"/>
    <w:rsid w:val="006B679B"/>
    <w:rsid w:val="006C35A5"/>
    <w:rsid w:val="006C6E28"/>
    <w:rsid w:val="006E0E55"/>
    <w:rsid w:val="006E3B80"/>
    <w:rsid w:val="006E6DA9"/>
    <w:rsid w:val="006F00A3"/>
    <w:rsid w:val="006F0A52"/>
    <w:rsid w:val="00700B88"/>
    <w:rsid w:val="00701DB3"/>
    <w:rsid w:val="00705133"/>
    <w:rsid w:val="00712429"/>
    <w:rsid w:val="00714581"/>
    <w:rsid w:val="0072311A"/>
    <w:rsid w:val="00723BB5"/>
    <w:rsid w:val="0072761E"/>
    <w:rsid w:val="0073677E"/>
    <w:rsid w:val="0074239E"/>
    <w:rsid w:val="00746053"/>
    <w:rsid w:val="0075457E"/>
    <w:rsid w:val="007566CA"/>
    <w:rsid w:val="00765C84"/>
    <w:rsid w:val="00766419"/>
    <w:rsid w:val="007716A4"/>
    <w:rsid w:val="00777BFF"/>
    <w:rsid w:val="00792711"/>
    <w:rsid w:val="00794E28"/>
    <w:rsid w:val="007B5ABE"/>
    <w:rsid w:val="007B6B4B"/>
    <w:rsid w:val="007B6D78"/>
    <w:rsid w:val="007C0E77"/>
    <w:rsid w:val="007C19EB"/>
    <w:rsid w:val="007C5463"/>
    <w:rsid w:val="007C713F"/>
    <w:rsid w:val="007F2F16"/>
    <w:rsid w:val="007F3F8C"/>
    <w:rsid w:val="007F7DC3"/>
    <w:rsid w:val="008002D4"/>
    <w:rsid w:val="00806AF8"/>
    <w:rsid w:val="00811B6C"/>
    <w:rsid w:val="00812444"/>
    <w:rsid w:val="00816EF7"/>
    <w:rsid w:val="008237E2"/>
    <w:rsid w:val="00835422"/>
    <w:rsid w:val="0083735E"/>
    <w:rsid w:val="00837BD6"/>
    <w:rsid w:val="00841B94"/>
    <w:rsid w:val="00862E22"/>
    <w:rsid w:val="008657BF"/>
    <w:rsid w:val="00866179"/>
    <w:rsid w:val="0087203B"/>
    <w:rsid w:val="00876A15"/>
    <w:rsid w:val="008862E8"/>
    <w:rsid w:val="0089333E"/>
    <w:rsid w:val="00894912"/>
    <w:rsid w:val="00895204"/>
    <w:rsid w:val="00896A2D"/>
    <w:rsid w:val="008A5461"/>
    <w:rsid w:val="008A5E83"/>
    <w:rsid w:val="008B0692"/>
    <w:rsid w:val="008B3537"/>
    <w:rsid w:val="008C0537"/>
    <w:rsid w:val="008C11E6"/>
    <w:rsid w:val="008E2796"/>
    <w:rsid w:val="008E3CF8"/>
    <w:rsid w:val="008E4548"/>
    <w:rsid w:val="008E49B8"/>
    <w:rsid w:val="008E56F1"/>
    <w:rsid w:val="008E65D3"/>
    <w:rsid w:val="008E6DF9"/>
    <w:rsid w:val="008E788C"/>
    <w:rsid w:val="008F2572"/>
    <w:rsid w:val="008F77AA"/>
    <w:rsid w:val="0090515D"/>
    <w:rsid w:val="00906912"/>
    <w:rsid w:val="00915436"/>
    <w:rsid w:val="00920D80"/>
    <w:rsid w:val="009218AF"/>
    <w:rsid w:val="009243F9"/>
    <w:rsid w:val="00925A0A"/>
    <w:rsid w:val="00934BE2"/>
    <w:rsid w:val="00940760"/>
    <w:rsid w:val="00941BA4"/>
    <w:rsid w:val="009434E5"/>
    <w:rsid w:val="00947093"/>
    <w:rsid w:val="00961435"/>
    <w:rsid w:val="00961657"/>
    <w:rsid w:val="00966B78"/>
    <w:rsid w:val="009678D4"/>
    <w:rsid w:val="009735DC"/>
    <w:rsid w:val="009763F5"/>
    <w:rsid w:val="009964CF"/>
    <w:rsid w:val="009A316A"/>
    <w:rsid w:val="009A4D3D"/>
    <w:rsid w:val="009B1136"/>
    <w:rsid w:val="009B3511"/>
    <w:rsid w:val="009B3C89"/>
    <w:rsid w:val="009C1F92"/>
    <w:rsid w:val="009E2541"/>
    <w:rsid w:val="009E5698"/>
    <w:rsid w:val="009F131B"/>
    <w:rsid w:val="009F182C"/>
    <w:rsid w:val="009F50A2"/>
    <w:rsid w:val="009F6525"/>
    <w:rsid w:val="00A0677C"/>
    <w:rsid w:val="00A141AE"/>
    <w:rsid w:val="00A168BF"/>
    <w:rsid w:val="00A16E7E"/>
    <w:rsid w:val="00A20F51"/>
    <w:rsid w:val="00A261B3"/>
    <w:rsid w:val="00A363CA"/>
    <w:rsid w:val="00A451C9"/>
    <w:rsid w:val="00A531E0"/>
    <w:rsid w:val="00A5582B"/>
    <w:rsid w:val="00A57ADC"/>
    <w:rsid w:val="00A57B9B"/>
    <w:rsid w:val="00A57F8E"/>
    <w:rsid w:val="00A623F2"/>
    <w:rsid w:val="00A64CC9"/>
    <w:rsid w:val="00A7045C"/>
    <w:rsid w:val="00A704A1"/>
    <w:rsid w:val="00A807E4"/>
    <w:rsid w:val="00A926FB"/>
    <w:rsid w:val="00A95875"/>
    <w:rsid w:val="00A97E2A"/>
    <w:rsid w:val="00AA0290"/>
    <w:rsid w:val="00AB0616"/>
    <w:rsid w:val="00AB757F"/>
    <w:rsid w:val="00AC3548"/>
    <w:rsid w:val="00AC5D74"/>
    <w:rsid w:val="00AD06B4"/>
    <w:rsid w:val="00AE1653"/>
    <w:rsid w:val="00AF3B7B"/>
    <w:rsid w:val="00B05DFA"/>
    <w:rsid w:val="00B1363F"/>
    <w:rsid w:val="00B13D86"/>
    <w:rsid w:val="00B15C5C"/>
    <w:rsid w:val="00B15E1D"/>
    <w:rsid w:val="00B232A4"/>
    <w:rsid w:val="00B24073"/>
    <w:rsid w:val="00B27326"/>
    <w:rsid w:val="00B2793C"/>
    <w:rsid w:val="00B311B7"/>
    <w:rsid w:val="00B31765"/>
    <w:rsid w:val="00B330AE"/>
    <w:rsid w:val="00B3726D"/>
    <w:rsid w:val="00B438EB"/>
    <w:rsid w:val="00B44932"/>
    <w:rsid w:val="00B50885"/>
    <w:rsid w:val="00B620E9"/>
    <w:rsid w:val="00B71658"/>
    <w:rsid w:val="00B7254B"/>
    <w:rsid w:val="00B94076"/>
    <w:rsid w:val="00B959E5"/>
    <w:rsid w:val="00B95D7F"/>
    <w:rsid w:val="00BA55E1"/>
    <w:rsid w:val="00BC5C65"/>
    <w:rsid w:val="00BC6B37"/>
    <w:rsid w:val="00BD08AD"/>
    <w:rsid w:val="00BD1239"/>
    <w:rsid w:val="00BD4A1F"/>
    <w:rsid w:val="00BD6F52"/>
    <w:rsid w:val="00BE1AFD"/>
    <w:rsid w:val="00BF3450"/>
    <w:rsid w:val="00BF586E"/>
    <w:rsid w:val="00BF5F48"/>
    <w:rsid w:val="00BF7BEA"/>
    <w:rsid w:val="00C000B5"/>
    <w:rsid w:val="00C0472F"/>
    <w:rsid w:val="00C063D3"/>
    <w:rsid w:val="00C11926"/>
    <w:rsid w:val="00C12864"/>
    <w:rsid w:val="00C14A51"/>
    <w:rsid w:val="00C25FAA"/>
    <w:rsid w:val="00C36927"/>
    <w:rsid w:val="00C56793"/>
    <w:rsid w:val="00C63874"/>
    <w:rsid w:val="00C90FF3"/>
    <w:rsid w:val="00C961B7"/>
    <w:rsid w:val="00CB41DD"/>
    <w:rsid w:val="00CB4D87"/>
    <w:rsid w:val="00CB7A6D"/>
    <w:rsid w:val="00CC01D2"/>
    <w:rsid w:val="00CC2538"/>
    <w:rsid w:val="00CC2819"/>
    <w:rsid w:val="00CC35C9"/>
    <w:rsid w:val="00CC6400"/>
    <w:rsid w:val="00CD0010"/>
    <w:rsid w:val="00CD025F"/>
    <w:rsid w:val="00CE02EE"/>
    <w:rsid w:val="00CE6B16"/>
    <w:rsid w:val="00CF1212"/>
    <w:rsid w:val="00CF41D0"/>
    <w:rsid w:val="00D00491"/>
    <w:rsid w:val="00D0205F"/>
    <w:rsid w:val="00D04628"/>
    <w:rsid w:val="00D1205A"/>
    <w:rsid w:val="00D135DF"/>
    <w:rsid w:val="00D3244E"/>
    <w:rsid w:val="00D33742"/>
    <w:rsid w:val="00D371C5"/>
    <w:rsid w:val="00D40D55"/>
    <w:rsid w:val="00D445D0"/>
    <w:rsid w:val="00D57807"/>
    <w:rsid w:val="00D6727E"/>
    <w:rsid w:val="00D75ECA"/>
    <w:rsid w:val="00D82043"/>
    <w:rsid w:val="00D82A8C"/>
    <w:rsid w:val="00D84194"/>
    <w:rsid w:val="00D85ADB"/>
    <w:rsid w:val="00D96153"/>
    <w:rsid w:val="00D97B12"/>
    <w:rsid w:val="00DA4DDB"/>
    <w:rsid w:val="00DC4E58"/>
    <w:rsid w:val="00DD556C"/>
    <w:rsid w:val="00DD7828"/>
    <w:rsid w:val="00DF1DD1"/>
    <w:rsid w:val="00DF2B0A"/>
    <w:rsid w:val="00DF4319"/>
    <w:rsid w:val="00E017E3"/>
    <w:rsid w:val="00E01DB2"/>
    <w:rsid w:val="00E0370C"/>
    <w:rsid w:val="00E06BE8"/>
    <w:rsid w:val="00E15293"/>
    <w:rsid w:val="00E17199"/>
    <w:rsid w:val="00E3005B"/>
    <w:rsid w:val="00E31731"/>
    <w:rsid w:val="00E3458A"/>
    <w:rsid w:val="00E34895"/>
    <w:rsid w:val="00E364A8"/>
    <w:rsid w:val="00E404EE"/>
    <w:rsid w:val="00E45F12"/>
    <w:rsid w:val="00E466E1"/>
    <w:rsid w:val="00E477CA"/>
    <w:rsid w:val="00E521EE"/>
    <w:rsid w:val="00E549C4"/>
    <w:rsid w:val="00E61676"/>
    <w:rsid w:val="00E629D9"/>
    <w:rsid w:val="00E62EA8"/>
    <w:rsid w:val="00E64AF5"/>
    <w:rsid w:val="00E72E6F"/>
    <w:rsid w:val="00E80444"/>
    <w:rsid w:val="00E80AA1"/>
    <w:rsid w:val="00E81D69"/>
    <w:rsid w:val="00EA4118"/>
    <w:rsid w:val="00EB39BA"/>
    <w:rsid w:val="00EB48F4"/>
    <w:rsid w:val="00EB6EB3"/>
    <w:rsid w:val="00EC011A"/>
    <w:rsid w:val="00EC0547"/>
    <w:rsid w:val="00EC474A"/>
    <w:rsid w:val="00EC7544"/>
    <w:rsid w:val="00ED37B8"/>
    <w:rsid w:val="00ED6275"/>
    <w:rsid w:val="00EE4A26"/>
    <w:rsid w:val="00EF3884"/>
    <w:rsid w:val="00F02B4D"/>
    <w:rsid w:val="00F1367D"/>
    <w:rsid w:val="00F13ACC"/>
    <w:rsid w:val="00F23293"/>
    <w:rsid w:val="00F24DF0"/>
    <w:rsid w:val="00F32CE8"/>
    <w:rsid w:val="00F44A65"/>
    <w:rsid w:val="00F47B37"/>
    <w:rsid w:val="00F50F2C"/>
    <w:rsid w:val="00F539FF"/>
    <w:rsid w:val="00F54D85"/>
    <w:rsid w:val="00F64A89"/>
    <w:rsid w:val="00F66D88"/>
    <w:rsid w:val="00F75150"/>
    <w:rsid w:val="00F87571"/>
    <w:rsid w:val="00F930D4"/>
    <w:rsid w:val="00F96854"/>
    <w:rsid w:val="00F97C1D"/>
    <w:rsid w:val="00FA1AD9"/>
    <w:rsid w:val="00FA2D50"/>
    <w:rsid w:val="00FB10C9"/>
    <w:rsid w:val="00FC0DB2"/>
    <w:rsid w:val="00FC71FC"/>
    <w:rsid w:val="00FC73A3"/>
    <w:rsid w:val="00FC78D6"/>
    <w:rsid w:val="00FD5C05"/>
    <w:rsid w:val="00FE013E"/>
    <w:rsid w:val="00FE11C0"/>
    <w:rsid w:val="00FF2393"/>
    <w:rsid w:val="00FF68F3"/>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754A1"/>
  <w15:docId w15:val="{F64EED15-6444-4DC8-BA30-A1900C717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3B6B21"/>
    <w:pPr>
      <w:spacing w:before="120" w:after="0" w:line="240" w:lineRule="auto"/>
      <w:jc w:val="both"/>
    </w:pPr>
    <w:rPr>
      <w:rFonts w:ascii="Times New Roman" w:eastAsia="Times New Roman" w:hAnsi="Times New Roman" w:cs="Times New Roman"/>
      <w:sz w:val="24"/>
      <w:szCs w:val="24"/>
      <w:lang w:val="sk-SK" w:eastAsia="sk-SK"/>
    </w:rPr>
  </w:style>
  <w:style w:type="paragraph" w:styleId="Nadpis1">
    <w:name w:val="heading 1"/>
    <w:basedOn w:val="Normlny"/>
    <w:next w:val="Normlny"/>
    <w:link w:val="Nadpis1Char"/>
    <w:uiPriority w:val="9"/>
    <w:qFormat/>
    <w:rsid w:val="003B6B21"/>
    <w:pPr>
      <w:keepNext/>
      <w:autoSpaceDE w:val="0"/>
      <w:autoSpaceDN w:val="0"/>
      <w:spacing w:before="0"/>
      <w:jc w:val="center"/>
      <w:outlineLvl w:val="0"/>
    </w:pPr>
    <w:rPr>
      <w:b/>
      <w:bCs/>
    </w:rPr>
  </w:style>
  <w:style w:type="paragraph" w:styleId="Nadpis2">
    <w:name w:val="heading 2"/>
    <w:basedOn w:val="Normlny"/>
    <w:next w:val="Normlny"/>
    <w:link w:val="Nadpis2Char"/>
    <w:uiPriority w:val="9"/>
    <w:qFormat/>
    <w:rsid w:val="003B6B21"/>
    <w:pPr>
      <w:keepNext/>
      <w:autoSpaceDE w:val="0"/>
      <w:autoSpaceDN w:val="0"/>
      <w:spacing w:before="240" w:after="60"/>
      <w:jc w:val="left"/>
      <w:outlineLvl w:val="1"/>
    </w:pPr>
    <w:rPr>
      <w:rFonts w:ascii="Arial" w:hAnsi="Arial" w:cs="Arial"/>
      <w:b/>
      <w:bCs/>
      <w:i/>
      <w:iCs/>
      <w:sz w:val="28"/>
      <w:szCs w:val="28"/>
    </w:rPr>
  </w:style>
  <w:style w:type="paragraph" w:styleId="Nadpis3">
    <w:name w:val="heading 3"/>
    <w:basedOn w:val="Normlny"/>
    <w:next w:val="Normlny"/>
    <w:link w:val="Nadpis3Char"/>
    <w:uiPriority w:val="9"/>
    <w:qFormat/>
    <w:rsid w:val="003B6B21"/>
    <w:pPr>
      <w:keepNext/>
      <w:autoSpaceDE w:val="0"/>
      <w:autoSpaceDN w:val="0"/>
      <w:spacing w:before="240" w:after="60"/>
      <w:jc w:val="left"/>
      <w:outlineLvl w:val="2"/>
    </w:pPr>
    <w:rPr>
      <w:rFonts w:ascii="Arial" w:hAnsi="Arial" w:cs="Arial"/>
      <w:b/>
      <w:bCs/>
      <w:sz w:val="26"/>
      <w:szCs w:val="26"/>
    </w:rPr>
  </w:style>
  <w:style w:type="paragraph" w:styleId="Nadpis5">
    <w:name w:val="heading 5"/>
    <w:basedOn w:val="Normlny"/>
    <w:next w:val="Normlny"/>
    <w:link w:val="Nadpis5Char"/>
    <w:uiPriority w:val="9"/>
    <w:qFormat/>
    <w:rsid w:val="003B6B21"/>
    <w:pPr>
      <w:autoSpaceDE w:val="0"/>
      <w:autoSpaceDN w:val="0"/>
      <w:spacing w:before="240" w:after="60"/>
      <w:jc w:val="left"/>
      <w:outlineLvl w:val="4"/>
    </w:pPr>
    <w:rPr>
      <w:b/>
      <w:bCs/>
      <w:i/>
      <w:iCs/>
      <w:sz w:val="26"/>
      <w:szCs w:val="26"/>
    </w:rPr>
  </w:style>
  <w:style w:type="paragraph" w:styleId="Nadpis6">
    <w:name w:val="heading 6"/>
    <w:basedOn w:val="Normlny"/>
    <w:next w:val="Normlny"/>
    <w:link w:val="Nadpis6Char"/>
    <w:uiPriority w:val="9"/>
    <w:qFormat/>
    <w:rsid w:val="003B6B21"/>
    <w:pPr>
      <w:autoSpaceDE w:val="0"/>
      <w:autoSpaceDN w:val="0"/>
      <w:spacing w:before="240" w:after="60"/>
      <w:jc w:val="left"/>
      <w:outlineLvl w:val="5"/>
    </w:pPr>
    <w:rPr>
      <w:rFonts w:ascii="Calibri" w:hAnsi="Calibri"/>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B6B21"/>
    <w:rPr>
      <w:rFonts w:ascii="Times New Roman" w:eastAsia="Times New Roman" w:hAnsi="Times New Roman" w:cs="Times New Roman"/>
      <w:b/>
      <w:bCs/>
      <w:sz w:val="24"/>
      <w:szCs w:val="24"/>
      <w:lang w:val="sk-SK" w:eastAsia="sk-SK"/>
    </w:rPr>
  </w:style>
  <w:style w:type="character" w:customStyle="1" w:styleId="Nadpis2Char">
    <w:name w:val="Nadpis 2 Char"/>
    <w:basedOn w:val="Predvolenpsmoodseku"/>
    <w:link w:val="Nadpis2"/>
    <w:uiPriority w:val="9"/>
    <w:rsid w:val="003B6B21"/>
    <w:rPr>
      <w:rFonts w:ascii="Arial" w:eastAsia="Times New Roman" w:hAnsi="Arial" w:cs="Arial"/>
      <w:b/>
      <w:bCs/>
      <w:i/>
      <w:iCs/>
      <w:sz w:val="28"/>
      <w:szCs w:val="28"/>
      <w:lang w:val="sk-SK" w:eastAsia="sk-SK"/>
    </w:rPr>
  </w:style>
  <w:style w:type="character" w:customStyle="1" w:styleId="Nadpis3Char">
    <w:name w:val="Nadpis 3 Char"/>
    <w:basedOn w:val="Predvolenpsmoodseku"/>
    <w:link w:val="Nadpis3"/>
    <w:uiPriority w:val="9"/>
    <w:rsid w:val="003B6B21"/>
    <w:rPr>
      <w:rFonts w:ascii="Arial" w:eastAsia="Times New Roman" w:hAnsi="Arial" w:cs="Arial"/>
      <w:b/>
      <w:bCs/>
      <w:sz w:val="26"/>
      <w:szCs w:val="26"/>
      <w:lang w:val="sk-SK" w:eastAsia="sk-SK"/>
    </w:rPr>
  </w:style>
  <w:style w:type="character" w:customStyle="1" w:styleId="Nadpis5Char">
    <w:name w:val="Nadpis 5 Char"/>
    <w:basedOn w:val="Predvolenpsmoodseku"/>
    <w:link w:val="Nadpis5"/>
    <w:uiPriority w:val="9"/>
    <w:rsid w:val="003B6B21"/>
    <w:rPr>
      <w:rFonts w:ascii="Times New Roman" w:eastAsia="Times New Roman" w:hAnsi="Times New Roman" w:cs="Times New Roman"/>
      <w:b/>
      <w:bCs/>
      <w:i/>
      <w:iCs/>
      <w:sz w:val="26"/>
      <w:szCs w:val="26"/>
      <w:lang w:val="sk-SK" w:eastAsia="sk-SK"/>
    </w:rPr>
  </w:style>
  <w:style w:type="character" w:customStyle="1" w:styleId="Nadpis6Char">
    <w:name w:val="Nadpis 6 Char"/>
    <w:basedOn w:val="Predvolenpsmoodseku"/>
    <w:link w:val="Nadpis6"/>
    <w:uiPriority w:val="9"/>
    <w:rsid w:val="003B6B21"/>
    <w:rPr>
      <w:rFonts w:ascii="Calibri" w:eastAsia="Times New Roman" w:hAnsi="Calibri" w:cs="Times New Roman"/>
      <w:b/>
      <w:bCs/>
      <w:lang w:val="sk-SK" w:eastAsia="sk-SK"/>
    </w:rPr>
  </w:style>
  <w:style w:type="paragraph" w:styleId="Zarkazkladnhotextu">
    <w:name w:val="Body Text Indent"/>
    <w:basedOn w:val="Normlny"/>
    <w:link w:val="ZarkazkladnhotextuChar"/>
    <w:uiPriority w:val="99"/>
    <w:rsid w:val="003B6B21"/>
    <w:pPr>
      <w:spacing w:before="0" w:after="240"/>
      <w:jc w:val="center"/>
    </w:pPr>
    <w:rPr>
      <w:b/>
      <w:bCs/>
      <w:sz w:val="28"/>
      <w:szCs w:val="28"/>
    </w:rPr>
  </w:style>
  <w:style w:type="character" w:customStyle="1" w:styleId="ZarkazkladnhotextuChar">
    <w:name w:val="Zarážka základného textu Char"/>
    <w:basedOn w:val="Predvolenpsmoodseku"/>
    <w:link w:val="Zarkazkladnhotextu"/>
    <w:uiPriority w:val="99"/>
    <w:rsid w:val="003B6B21"/>
    <w:rPr>
      <w:rFonts w:ascii="Times New Roman" w:eastAsia="Times New Roman" w:hAnsi="Times New Roman" w:cs="Times New Roman"/>
      <w:b/>
      <w:bCs/>
      <w:sz w:val="28"/>
      <w:szCs w:val="28"/>
      <w:lang w:val="sk-SK" w:eastAsia="sk-SK"/>
    </w:rPr>
  </w:style>
  <w:style w:type="paragraph" w:customStyle="1" w:styleId="Normlny0">
    <w:name w:val="_Normálny"/>
    <w:basedOn w:val="Normlny"/>
    <w:rsid w:val="003B6B21"/>
    <w:pPr>
      <w:autoSpaceDE w:val="0"/>
      <w:autoSpaceDN w:val="0"/>
      <w:spacing w:before="0"/>
      <w:jc w:val="left"/>
    </w:pPr>
    <w:rPr>
      <w:sz w:val="20"/>
      <w:szCs w:val="20"/>
      <w:lang w:eastAsia="en-US"/>
    </w:rPr>
  </w:style>
  <w:style w:type="paragraph" w:customStyle="1" w:styleId="odsek">
    <w:name w:val="odsek"/>
    <w:basedOn w:val="Normlny"/>
    <w:rsid w:val="003B6B21"/>
    <w:pPr>
      <w:keepNext/>
      <w:spacing w:before="60" w:after="60"/>
      <w:ind w:firstLine="709"/>
    </w:pPr>
  </w:style>
  <w:style w:type="paragraph" w:customStyle="1" w:styleId="tl10ptPodaokraja">
    <w:name w:val="Štýl 10 pt Podľa okraja"/>
    <w:basedOn w:val="Normlny"/>
    <w:rsid w:val="003B6B21"/>
    <w:pPr>
      <w:keepNext/>
      <w:autoSpaceDE w:val="0"/>
      <w:autoSpaceDN w:val="0"/>
      <w:spacing w:before="0"/>
    </w:pPr>
    <w:rPr>
      <w:sz w:val="20"/>
      <w:szCs w:val="20"/>
    </w:rPr>
  </w:style>
  <w:style w:type="paragraph" w:styleId="PredformtovanHTML">
    <w:name w:val="HTML Preformatted"/>
    <w:basedOn w:val="Normlny"/>
    <w:link w:val="PredformtovanHTMLChar"/>
    <w:uiPriority w:val="99"/>
    <w:rsid w:val="003B6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3B6B21"/>
    <w:rPr>
      <w:rFonts w:ascii="Courier New" w:eastAsia="Times New Roman" w:hAnsi="Courier New" w:cs="Courier New"/>
      <w:sz w:val="20"/>
      <w:szCs w:val="20"/>
      <w:lang w:val="sk-SK" w:eastAsia="sk-SK"/>
    </w:rPr>
  </w:style>
  <w:style w:type="paragraph" w:styleId="Zkladntext2">
    <w:name w:val="Body Text 2"/>
    <w:basedOn w:val="Normlny"/>
    <w:link w:val="Zkladntext2Char"/>
    <w:uiPriority w:val="99"/>
    <w:rsid w:val="003B6B21"/>
    <w:pPr>
      <w:spacing w:before="100"/>
      <w:ind w:right="900"/>
    </w:pPr>
    <w:rPr>
      <w:sz w:val="20"/>
      <w:szCs w:val="20"/>
    </w:rPr>
  </w:style>
  <w:style w:type="character" w:customStyle="1" w:styleId="Zkladntext2Char">
    <w:name w:val="Základný text 2 Char"/>
    <w:basedOn w:val="Predvolenpsmoodseku"/>
    <w:link w:val="Zkladntext2"/>
    <w:uiPriority w:val="99"/>
    <w:rsid w:val="003B6B21"/>
    <w:rPr>
      <w:rFonts w:ascii="Times New Roman" w:eastAsia="Times New Roman" w:hAnsi="Times New Roman" w:cs="Times New Roman"/>
      <w:sz w:val="20"/>
      <w:szCs w:val="20"/>
      <w:lang w:val="sk-SK" w:eastAsia="sk-SK"/>
    </w:rPr>
  </w:style>
  <w:style w:type="paragraph" w:customStyle="1" w:styleId="abc">
    <w:name w:val="abc"/>
    <w:basedOn w:val="Normlny"/>
    <w:rsid w:val="003B6B21"/>
    <w:pPr>
      <w:widowControl w:val="0"/>
      <w:tabs>
        <w:tab w:val="left" w:pos="360"/>
        <w:tab w:val="left" w:pos="680"/>
      </w:tabs>
      <w:autoSpaceDE w:val="0"/>
      <w:autoSpaceDN w:val="0"/>
      <w:spacing w:before="0"/>
    </w:pPr>
    <w:rPr>
      <w:sz w:val="20"/>
      <w:szCs w:val="20"/>
      <w:lang w:eastAsia="en-US"/>
    </w:rPr>
  </w:style>
  <w:style w:type="paragraph" w:customStyle="1" w:styleId="ZKON">
    <w:name w:val="ZÁKON"/>
    <w:basedOn w:val="Normlny"/>
    <w:next w:val="Normlny"/>
    <w:rsid w:val="003B6B21"/>
    <w:pPr>
      <w:spacing w:before="0"/>
      <w:jc w:val="center"/>
      <w:outlineLvl w:val="0"/>
    </w:pPr>
    <w:rPr>
      <w:b/>
      <w:caps/>
      <w:noProof/>
      <w:szCs w:val="20"/>
      <w:lang w:val="cs-CZ" w:eastAsia="cs-CZ"/>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basedOn w:val="Predvolenpsmoodseku"/>
    <w:uiPriority w:val="99"/>
    <w:rsid w:val="003B6B21"/>
    <w:rPr>
      <w:rFonts w:cs="Times New Roman"/>
      <w:b/>
      <w:vertAlign w:val="superscript"/>
    </w:rPr>
  </w:style>
  <w:style w:type="paragraph" w:styleId="Textpoznmkypodiarou">
    <w:name w:val="footnote text"/>
    <w:aliases w:val="Znak"/>
    <w:basedOn w:val="Normlny"/>
    <w:link w:val="TextpoznmkypodiarouChar"/>
    <w:uiPriority w:val="99"/>
    <w:rsid w:val="003B6B21"/>
    <w:pPr>
      <w:widowControl w:val="0"/>
      <w:tabs>
        <w:tab w:val="left" w:pos="567"/>
      </w:tabs>
      <w:spacing w:before="0"/>
      <w:ind w:left="567" w:hanging="567"/>
      <w:jc w:val="left"/>
    </w:pPr>
    <w:rPr>
      <w:szCs w:val="20"/>
      <w:lang w:eastAsia="fr-BE"/>
    </w:rPr>
  </w:style>
  <w:style w:type="character" w:customStyle="1" w:styleId="FootnoteTextChar">
    <w:name w:val="Footnote Text Char"/>
    <w:basedOn w:val="Predvolenpsmoodseku"/>
    <w:uiPriority w:val="99"/>
    <w:semiHidden/>
    <w:rsid w:val="003B6B21"/>
    <w:rPr>
      <w:rFonts w:ascii="Times New Roman" w:eastAsia="Times New Roman" w:hAnsi="Times New Roman" w:cs="Times New Roman"/>
      <w:sz w:val="20"/>
      <w:szCs w:val="20"/>
      <w:lang w:val="sk-SK" w:eastAsia="sk-SK"/>
    </w:rPr>
  </w:style>
  <w:style w:type="character" w:customStyle="1" w:styleId="TextpoznmkypodiarouChar">
    <w:name w:val="Text poznámky pod čiarou Char"/>
    <w:aliases w:val="Znak Char"/>
    <w:basedOn w:val="Predvolenpsmoodseku"/>
    <w:link w:val="Textpoznmkypodiarou"/>
    <w:uiPriority w:val="99"/>
    <w:locked/>
    <w:rsid w:val="003B6B21"/>
    <w:rPr>
      <w:rFonts w:ascii="Times New Roman" w:eastAsia="Times New Roman" w:hAnsi="Times New Roman" w:cs="Times New Roman"/>
      <w:sz w:val="24"/>
      <w:szCs w:val="20"/>
      <w:lang w:val="sk-SK" w:eastAsia="fr-BE"/>
    </w:rPr>
  </w:style>
  <w:style w:type="paragraph" w:customStyle="1" w:styleId="EntEmet">
    <w:name w:val="EntEmet"/>
    <w:basedOn w:val="Normlny"/>
    <w:rsid w:val="003B6B21"/>
    <w:pPr>
      <w:widowControl w:val="0"/>
      <w:tabs>
        <w:tab w:val="left" w:pos="284"/>
        <w:tab w:val="left" w:pos="567"/>
        <w:tab w:val="left" w:pos="851"/>
        <w:tab w:val="left" w:pos="1134"/>
        <w:tab w:val="left" w:pos="1418"/>
      </w:tabs>
      <w:spacing w:before="40"/>
      <w:jc w:val="left"/>
    </w:pPr>
    <w:rPr>
      <w:szCs w:val="20"/>
      <w:lang w:eastAsia="fr-BE"/>
    </w:rPr>
  </w:style>
  <w:style w:type="table" w:styleId="Mriekatabuky">
    <w:name w:val="Table Grid"/>
    <w:basedOn w:val="Normlnatabuka"/>
    <w:uiPriority w:val="59"/>
    <w:rsid w:val="003B6B2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lny"/>
    <w:rsid w:val="003B6B21"/>
    <w:pPr>
      <w:spacing w:before="0"/>
      <w:ind w:left="708"/>
      <w:jc w:val="left"/>
    </w:pPr>
    <w:rPr>
      <w:noProof/>
    </w:rPr>
  </w:style>
  <w:style w:type="paragraph" w:customStyle="1" w:styleId="Point1">
    <w:name w:val="Point 1"/>
    <w:basedOn w:val="Normlny"/>
    <w:rsid w:val="003B6B21"/>
    <w:pPr>
      <w:spacing w:after="120" w:line="360" w:lineRule="auto"/>
      <w:ind w:left="1417" w:hanging="567"/>
      <w:jc w:val="left"/>
    </w:pPr>
    <w:rPr>
      <w:lang w:eastAsia="en-US"/>
    </w:rPr>
  </w:style>
  <w:style w:type="character" w:styleId="Odkaznakomentr">
    <w:name w:val="annotation reference"/>
    <w:basedOn w:val="Predvolenpsmoodseku"/>
    <w:uiPriority w:val="99"/>
    <w:semiHidden/>
    <w:rsid w:val="003B6B21"/>
    <w:rPr>
      <w:rFonts w:cs="Times New Roman"/>
      <w:sz w:val="16"/>
    </w:rPr>
  </w:style>
  <w:style w:type="paragraph" w:styleId="Textkomentra">
    <w:name w:val="annotation text"/>
    <w:basedOn w:val="Normlny"/>
    <w:link w:val="TextkomentraChar"/>
    <w:uiPriority w:val="99"/>
    <w:rsid w:val="003B6B21"/>
    <w:pPr>
      <w:spacing w:before="0"/>
      <w:jc w:val="left"/>
    </w:pPr>
    <w:rPr>
      <w:sz w:val="20"/>
      <w:szCs w:val="20"/>
    </w:rPr>
  </w:style>
  <w:style w:type="character" w:customStyle="1" w:styleId="TextkomentraChar">
    <w:name w:val="Text komentára Char"/>
    <w:basedOn w:val="Predvolenpsmoodseku"/>
    <w:link w:val="Textkomentra"/>
    <w:uiPriority w:val="99"/>
    <w:rsid w:val="003B6B21"/>
    <w:rPr>
      <w:rFonts w:ascii="Times New Roman" w:eastAsia="Times New Roman" w:hAnsi="Times New Roman" w:cs="Times New Roman"/>
      <w:sz w:val="20"/>
      <w:szCs w:val="20"/>
      <w:lang w:val="sk-SK" w:eastAsia="sk-SK"/>
    </w:rPr>
  </w:style>
  <w:style w:type="paragraph" w:styleId="Textbubliny">
    <w:name w:val="Balloon Text"/>
    <w:basedOn w:val="Normlny"/>
    <w:link w:val="TextbublinyChar"/>
    <w:uiPriority w:val="99"/>
    <w:semiHidden/>
    <w:rsid w:val="003B6B21"/>
    <w:pPr>
      <w:autoSpaceDE w:val="0"/>
      <w:autoSpaceDN w:val="0"/>
      <w:spacing w:before="0"/>
      <w:jc w:val="left"/>
    </w:pPr>
    <w:rPr>
      <w:rFonts w:ascii="Tahoma" w:hAnsi="Tahoma" w:cs="Tahoma"/>
      <w:sz w:val="16"/>
      <w:szCs w:val="16"/>
    </w:rPr>
  </w:style>
  <w:style w:type="character" w:customStyle="1" w:styleId="TextbublinyChar">
    <w:name w:val="Text bubliny Char"/>
    <w:basedOn w:val="Predvolenpsmoodseku"/>
    <w:link w:val="Textbubliny"/>
    <w:uiPriority w:val="99"/>
    <w:semiHidden/>
    <w:rsid w:val="003B6B21"/>
    <w:rPr>
      <w:rFonts w:ascii="Tahoma" w:eastAsia="Times New Roman" w:hAnsi="Tahoma" w:cs="Tahoma"/>
      <w:sz w:val="16"/>
      <w:szCs w:val="16"/>
      <w:lang w:val="sk-SK" w:eastAsia="sk-SK"/>
    </w:rPr>
  </w:style>
  <w:style w:type="paragraph" w:customStyle="1" w:styleId="titulok">
    <w:name w:val="titulok"/>
    <w:basedOn w:val="Normlny"/>
    <w:rsid w:val="003B6B21"/>
    <w:pPr>
      <w:spacing w:before="100" w:beforeAutospacing="1" w:after="100" w:afterAutospacing="1"/>
      <w:jc w:val="center"/>
    </w:pPr>
    <w:rPr>
      <w:rFonts w:ascii="Arial" w:hAnsi="Arial" w:cs="Arial"/>
      <w:b/>
      <w:bCs/>
      <w:color w:val="007060"/>
    </w:rPr>
  </w:style>
  <w:style w:type="paragraph" w:customStyle="1" w:styleId="CM1">
    <w:name w:val="CM1"/>
    <w:basedOn w:val="Normlny"/>
    <w:next w:val="Normlny"/>
    <w:rsid w:val="003B6B21"/>
    <w:pPr>
      <w:autoSpaceDE w:val="0"/>
      <w:autoSpaceDN w:val="0"/>
      <w:adjustRightInd w:val="0"/>
      <w:spacing w:before="0"/>
      <w:jc w:val="left"/>
    </w:pPr>
    <w:rPr>
      <w:rFonts w:ascii="EUAlbertina" w:hAnsi="EUAlbertina"/>
    </w:rPr>
  </w:style>
  <w:style w:type="paragraph" w:customStyle="1" w:styleId="CM3">
    <w:name w:val="CM3"/>
    <w:basedOn w:val="Normlny"/>
    <w:next w:val="Normlny"/>
    <w:rsid w:val="003B6B21"/>
    <w:pPr>
      <w:autoSpaceDE w:val="0"/>
      <w:autoSpaceDN w:val="0"/>
      <w:adjustRightInd w:val="0"/>
      <w:spacing w:before="0"/>
      <w:jc w:val="left"/>
    </w:pPr>
    <w:rPr>
      <w:rFonts w:ascii="EUAlbertina" w:hAnsi="EUAlbertina"/>
    </w:rPr>
  </w:style>
  <w:style w:type="paragraph" w:customStyle="1" w:styleId="CM4">
    <w:name w:val="CM4"/>
    <w:basedOn w:val="Normlny"/>
    <w:next w:val="Normlny"/>
    <w:rsid w:val="003B6B21"/>
    <w:pPr>
      <w:autoSpaceDE w:val="0"/>
      <w:autoSpaceDN w:val="0"/>
      <w:adjustRightInd w:val="0"/>
      <w:spacing w:before="0"/>
      <w:jc w:val="left"/>
    </w:pPr>
    <w:rPr>
      <w:rFonts w:ascii="EUAlbertina" w:hAnsi="EUAlbertina"/>
    </w:rPr>
  </w:style>
  <w:style w:type="paragraph" w:customStyle="1" w:styleId="Odstavecseseznamem">
    <w:name w:val="Odstavec se seznamem"/>
    <w:basedOn w:val="Normlny"/>
    <w:uiPriority w:val="34"/>
    <w:qFormat/>
    <w:rsid w:val="003B6B21"/>
    <w:pPr>
      <w:spacing w:before="0" w:after="200" w:line="276" w:lineRule="auto"/>
      <w:ind w:left="720"/>
      <w:contextualSpacing/>
      <w:jc w:val="left"/>
    </w:pPr>
    <w:rPr>
      <w:rFonts w:ascii="Calibri" w:hAnsi="Calibri"/>
      <w:sz w:val="22"/>
      <w:szCs w:val="22"/>
      <w:lang w:eastAsia="en-US"/>
    </w:rPr>
  </w:style>
  <w:style w:type="paragraph" w:styleId="Predmetkomentra">
    <w:name w:val="annotation subject"/>
    <w:basedOn w:val="Textkomentra"/>
    <w:next w:val="Textkomentra"/>
    <w:link w:val="PredmetkomentraChar"/>
    <w:uiPriority w:val="99"/>
    <w:semiHidden/>
    <w:rsid w:val="003B6B21"/>
    <w:pPr>
      <w:autoSpaceDE w:val="0"/>
      <w:autoSpaceDN w:val="0"/>
    </w:pPr>
    <w:rPr>
      <w:b/>
      <w:bCs/>
    </w:rPr>
  </w:style>
  <w:style w:type="character" w:customStyle="1" w:styleId="PredmetkomentraChar">
    <w:name w:val="Predmet komentára Char"/>
    <w:basedOn w:val="TextkomentraChar"/>
    <w:link w:val="Predmetkomentra"/>
    <w:uiPriority w:val="99"/>
    <w:semiHidden/>
    <w:rsid w:val="003B6B21"/>
    <w:rPr>
      <w:rFonts w:ascii="Times New Roman" w:eastAsia="Times New Roman" w:hAnsi="Times New Roman" w:cs="Times New Roman"/>
      <w:b/>
      <w:bCs/>
      <w:sz w:val="20"/>
      <w:szCs w:val="20"/>
      <w:lang w:val="sk-SK" w:eastAsia="sk-SK"/>
    </w:rPr>
  </w:style>
  <w:style w:type="character" w:customStyle="1" w:styleId="DeltaViewInsertion">
    <w:name w:val="DeltaView Insertion"/>
    <w:rsid w:val="003B6B21"/>
    <w:rPr>
      <w:color w:val="0000FF"/>
      <w:spacing w:val="0"/>
      <w:u w:val="double"/>
    </w:rPr>
  </w:style>
  <w:style w:type="paragraph" w:customStyle="1" w:styleId="Char">
    <w:name w:val="Char"/>
    <w:basedOn w:val="Normlny"/>
    <w:rsid w:val="003B6B21"/>
    <w:pPr>
      <w:spacing w:before="0"/>
      <w:jc w:val="left"/>
    </w:pPr>
    <w:rPr>
      <w:lang w:val="pl-PL" w:eastAsia="pl-PL"/>
    </w:rPr>
  </w:style>
  <w:style w:type="paragraph" w:customStyle="1" w:styleId="CharChar1CharCharCharChar">
    <w:name w:val="Char Char1 Char Char Char Char"/>
    <w:basedOn w:val="Normlny"/>
    <w:rsid w:val="003B6B21"/>
    <w:pPr>
      <w:spacing w:before="0"/>
      <w:jc w:val="left"/>
    </w:pPr>
    <w:rPr>
      <w:lang w:val="pl-PL" w:eastAsia="pl-PL"/>
    </w:rPr>
  </w:style>
  <w:style w:type="character" w:customStyle="1" w:styleId="CharChar6">
    <w:name w:val="Char Char6"/>
    <w:rsid w:val="003B6B21"/>
    <w:rPr>
      <w:rFonts w:ascii="Tahoma" w:hAnsi="Tahoma"/>
      <w:sz w:val="16"/>
      <w:lang w:val="hu-HU" w:eastAsia="x-none"/>
    </w:rPr>
  </w:style>
  <w:style w:type="paragraph" w:styleId="Zkladntext">
    <w:name w:val="Body Text"/>
    <w:basedOn w:val="Normlny"/>
    <w:link w:val="ZkladntextChar"/>
    <w:uiPriority w:val="99"/>
    <w:rsid w:val="003B6B21"/>
    <w:pPr>
      <w:tabs>
        <w:tab w:val="left" w:pos="850"/>
        <w:tab w:val="left" w:pos="1191"/>
        <w:tab w:val="left" w:pos="1531"/>
      </w:tabs>
      <w:spacing w:before="0" w:after="240" w:line="276" w:lineRule="auto"/>
      <w:ind w:firstLine="442"/>
    </w:pPr>
    <w:rPr>
      <w:sz w:val="22"/>
      <w:szCs w:val="22"/>
      <w:lang w:val="en-GB" w:eastAsia="en-US"/>
    </w:rPr>
  </w:style>
  <w:style w:type="character" w:customStyle="1" w:styleId="ZkladntextChar">
    <w:name w:val="Základný text Char"/>
    <w:basedOn w:val="Predvolenpsmoodseku"/>
    <w:link w:val="Zkladntext"/>
    <w:uiPriority w:val="99"/>
    <w:rsid w:val="003B6B21"/>
    <w:rPr>
      <w:rFonts w:ascii="Times New Roman" w:eastAsia="Times New Roman" w:hAnsi="Times New Roman" w:cs="Times New Roman"/>
    </w:rPr>
  </w:style>
  <w:style w:type="paragraph" w:styleId="Zoznamsodrkami">
    <w:name w:val="List Bullet"/>
    <w:basedOn w:val="Normlny"/>
    <w:uiPriority w:val="99"/>
    <w:rsid w:val="003B6B21"/>
    <w:pPr>
      <w:numPr>
        <w:numId w:val="3"/>
      </w:numPr>
      <w:spacing w:before="0" w:after="240" w:line="276" w:lineRule="auto"/>
    </w:pPr>
    <w:rPr>
      <w:sz w:val="22"/>
      <w:szCs w:val="22"/>
      <w:lang w:val="en-GB" w:eastAsia="en-US"/>
    </w:rPr>
  </w:style>
  <w:style w:type="paragraph" w:styleId="Hlavika">
    <w:name w:val="header"/>
    <w:basedOn w:val="Normlny"/>
    <w:link w:val="HlavikaChar"/>
    <w:uiPriority w:val="99"/>
    <w:rsid w:val="003B6B21"/>
    <w:pPr>
      <w:tabs>
        <w:tab w:val="center" w:pos="4536"/>
        <w:tab w:val="right" w:pos="9072"/>
      </w:tabs>
      <w:spacing w:before="0" w:after="200" w:line="276" w:lineRule="auto"/>
    </w:pPr>
    <w:rPr>
      <w:sz w:val="22"/>
      <w:szCs w:val="22"/>
      <w:lang w:val="en-GB" w:eastAsia="en-US"/>
    </w:rPr>
  </w:style>
  <w:style w:type="character" w:customStyle="1" w:styleId="HlavikaChar">
    <w:name w:val="Hlavička Char"/>
    <w:basedOn w:val="Predvolenpsmoodseku"/>
    <w:link w:val="Hlavika"/>
    <w:uiPriority w:val="99"/>
    <w:rsid w:val="003B6B21"/>
    <w:rPr>
      <w:rFonts w:ascii="Times New Roman" w:eastAsia="Times New Roman" w:hAnsi="Times New Roman" w:cs="Times New Roman"/>
    </w:rPr>
  </w:style>
  <w:style w:type="paragraph" w:styleId="Pta">
    <w:name w:val="footer"/>
    <w:basedOn w:val="Normlny"/>
    <w:link w:val="PtaChar"/>
    <w:uiPriority w:val="99"/>
    <w:rsid w:val="003B6B21"/>
    <w:pPr>
      <w:tabs>
        <w:tab w:val="center" w:pos="4536"/>
        <w:tab w:val="right" w:pos="9072"/>
      </w:tabs>
      <w:spacing w:before="0" w:after="200" w:line="276" w:lineRule="auto"/>
    </w:pPr>
    <w:rPr>
      <w:sz w:val="22"/>
      <w:szCs w:val="22"/>
      <w:lang w:val="en-GB" w:eastAsia="en-US"/>
    </w:rPr>
  </w:style>
  <w:style w:type="character" w:customStyle="1" w:styleId="PtaChar">
    <w:name w:val="Päta Char"/>
    <w:basedOn w:val="Predvolenpsmoodseku"/>
    <w:link w:val="Pta"/>
    <w:uiPriority w:val="99"/>
    <w:rsid w:val="003B6B21"/>
    <w:rPr>
      <w:rFonts w:ascii="Times New Roman" w:eastAsia="Times New Roman" w:hAnsi="Times New Roman" w:cs="Times New Roman"/>
    </w:rPr>
  </w:style>
  <w:style w:type="character" w:styleId="slostrany">
    <w:name w:val="page number"/>
    <w:basedOn w:val="Predvolenpsmoodseku"/>
    <w:uiPriority w:val="99"/>
    <w:semiHidden/>
    <w:unhideWhenUsed/>
    <w:rsid w:val="003B6B21"/>
    <w:rPr>
      <w:rFonts w:cs="Times New Roman"/>
    </w:rPr>
  </w:style>
  <w:style w:type="paragraph" w:customStyle="1" w:styleId="08IPWPWRHEADINGLevel3">
    <w:name w:val="08 [IP_WP_WR]_HEADING Level 3"/>
    <w:basedOn w:val="Nadpis3"/>
    <w:qFormat/>
    <w:rsid w:val="003B6B21"/>
    <w:pPr>
      <w:keepLines/>
      <w:autoSpaceDE/>
      <w:autoSpaceDN/>
      <w:spacing w:after="120"/>
    </w:pPr>
    <w:rPr>
      <w:rFonts w:ascii="Calibri" w:hAnsi="Calibri" w:cs="Times New Roman"/>
      <w:i/>
      <w:color w:val="0070C0"/>
      <w:sz w:val="28"/>
      <w:szCs w:val="28"/>
    </w:rPr>
  </w:style>
  <w:style w:type="character" w:customStyle="1" w:styleId="IntenseEmphasis1">
    <w:name w:val="Intense Emphasis1"/>
    <w:qFormat/>
    <w:rsid w:val="003B6B21"/>
    <w:rPr>
      <w:b/>
      <w:i/>
      <w:color w:val="4F81BD"/>
    </w:rPr>
  </w:style>
  <w:style w:type="paragraph" w:customStyle="1" w:styleId="Style6">
    <w:name w:val="Style6"/>
    <w:basedOn w:val="Normlny"/>
    <w:rsid w:val="003B6B21"/>
    <w:pPr>
      <w:widowControl w:val="0"/>
      <w:autoSpaceDE w:val="0"/>
      <w:autoSpaceDN w:val="0"/>
      <w:adjustRightInd w:val="0"/>
      <w:spacing w:before="0" w:line="317" w:lineRule="exact"/>
      <w:ind w:hanging="278"/>
    </w:pPr>
  </w:style>
  <w:style w:type="character" w:customStyle="1" w:styleId="FontStyle16">
    <w:name w:val="Font Style16"/>
    <w:rsid w:val="003B6B21"/>
    <w:rPr>
      <w:rFonts w:ascii="Times New Roman" w:hAnsi="Times New Roman"/>
      <w:color w:val="000000"/>
      <w:sz w:val="22"/>
    </w:rPr>
  </w:style>
  <w:style w:type="paragraph" w:customStyle="1" w:styleId="Style5">
    <w:name w:val="Style5"/>
    <w:basedOn w:val="Normlny"/>
    <w:rsid w:val="003B6B21"/>
    <w:pPr>
      <w:widowControl w:val="0"/>
      <w:autoSpaceDE w:val="0"/>
      <w:autoSpaceDN w:val="0"/>
      <w:adjustRightInd w:val="0"/>
      <w:spacing w:before="0" w:line="317" w:lineRule="exact"/>
    </w:pPr>
  </w:style>
  <w:style w:type="paragraph" w:customStyle="1" w:styleId="Style4">
    <w:name w:val="Style4"/>
    <w:basedOn w:val="Normlny"/>
    <w:rsid w:val="003B6B21"/>
    <w:pPr>
      <w:widowControl w:val="0"/>
      <w:autoSpaceDE w:val="0"/>
      <w:autoSpaceDN w:val="0"/>
      <w:adjustRightInd w:val="0"/>
      <w:spacing w:before="0" w:line="317" w:lineRule="exact"/>
    </w:pPr>
  </w:style>
  <w:style w:type="character" w:customStyle="1" w:styleId="FontStyle15">
    <w:name w:val="Font Style15"/>
    <w:rsid w:val="003B6B21"/>
    <w:rPr>
      <w:rFonts w:ascii="Times New Roman" w:hAnsi="Times New Roman"/>
      <w:b/>
      <w:color w:val="000000"/>
      <w:sz w:val="22"/>
    </w:rPr>
  </w:style>
  <w:style w:type="paragraph" w:styleId="Nzov">
    <w:name w:val="Title"/>
    <w:basedOn w:val="Normlny"/>
    <w:link w:val="NzovChar"/>
    <w:uiPriority w:val="10"/>
    <w:qFormat/>
    <w:rsid w:val="003B6B21"/>
    <w:pPr>
      <w:spacing w:before="0"/>
      <w:jc w:val="center"/>
    </w:pPr>
    <w:rPr>
      <w:rFonts w:ascii="Arial" w:hAnsi="Arial"/>
      <w:b/>
      <w:bCs/>
      <w:lang w:eastAsia="cs-CZ"/>
    </w:rPr>
  </w:style>
  <w:style w:type="character" w:customStyle="1" w:styleId="NzovChar">
    <w:name w:val="Názov Char"/>
    <w:basedOn w:val="Predvolenpsmoodseku"/>
    <w:link w:val="Nzov"/>
    <w:uiPriority w:val="10"/>
    <w:rsid w:val="003B6B21"/>
    <w:rPr>
      <w:rFonts w:ascii="Arial" w:eastAsia="Times New Roman" w:hAnsi="Arial" w:cs="Times New Roman"/>
      <w:b/>
      <w:bCs/>
      <w:sz w:val="24"/>
      <w:szCs w:val="24"/>
      <w:lang w:val="sk-SK" w:eastAsia="cs-CZ"/>
    </w:rPr>
  </w:style>
  <w:style w:type="paragraph" w:customStyle="1" w:styleId="Default">
    <w:name w:val="Default"/>
    <w:rsid w:val="003B6B21"/>
    <w:pPr>
      <w:autoSpaceDE w:val="0"/>
      <w:autoSpaceDN w:val="0"/>
      <w:adjustRightInd w:val="0"/>
      <w:spacing w:after="0" w:line="240" w:lineRule="auto"/>
    </w:pPr>
    <w:rPr>
      <w:rFonts w:ascii="EUAlbertina" w:eastAsia="Times New Roman" w:hAnsi="EUAlbertina" w:cs="EUAlbertina"/>
      <w:color w:val="000000"/>
      <w:sz w:val="24"/>
      <w:szCs w:val="24"/>
      <w:lang w:val="sk-SK" w:eastAsia="sk-SK"/>
    </w:rPr>
  </w:style>
  <w:style w:type="character" w:styleId="Hypertextovprepojenie">
    <w:name w:val="Hyperlink"/>
    <w:basedOn w:val="Predvolenpsmoodseku"/>
    <w:uiPriority w:val="99"/>
    <w:unhideWhenUsed/>
    <w:rsid w:val="003B6B21"/>
    <w:rPr>
      <w:rFonts w:cs="Times New Roman"/>
      <w:color w:val="05507A"/>
      <w:u w:val="none"/>
      <w:effect w:val="none"/>
    </w:rPr>
  </w:style>
  <w:style w:type="paragraph" w:customStyle="1" w:styleId="l41">
    <w:name w:val="l41"/>
    <w:basedOn w:val="Normlny"/>
    <w:rsid w:val="003B6B21"/>
    <w:pPr>
      <w:spacing w:before="0"/>
    </w:pPr>
  </w:style>
  <w:style w:type="character" w:customStyle="1" w:styleId="num1">
    <w:name w:val="num1"/>
    <w:rsid w:val="003B6B21"/>
    <w:rPr>
      <w:b/>
      <w:color w:val="303030"/>
    </w:rPr>
  </w:style>
  <w:style w:type="paragraph" w:customStyle="1" w:styleId="l51">
    <w:name w:val="l51"/>
    <w:basedOn w:val="Normlny"/>
    <w:rsid w:val="003B6B21"/>
    <w:pPr>
      <w:spacing w:before="0"/>
    </w:pPr>
  </w:style>
  <w:style w:type="character" w:customStyle="1" w:styleId="Znakyprepoznmkupodiarou">
    <w:name w:val="Znaky pre poznámku pod čiarou"/>
    <w:rsid w:val="003B6B21"/>
    <w:rPr>
      <w:vertAlign w:val="superscript"/>
    </w:rPr>
  </w:style>
  <w:style w:type="character" w:customStyle="1" w:styleId="CharChar5">
    <w:name w:val="Char Char5"/>
    <w:semiHidden/>
    <w:locked/>
    <w:rsid w:val="003B6B21"/>
    <w:rPr>
      <w:sz w:val="2"/>
    </w:rPr>
  </w:style>
  <w:style w:type="character" w:customStyle="1" w:styleId="h1a1">
    <w:name w:val="h1a1"/>
    <w:rsid w:val="003B6B21"/>
    <w:rPr>
      <w:sz w:val="24"/>
    </w:rPr>
  </w:style>
  <w:style w:type="paragraph" w:styleId="Odsekzoznamu">
    <w:name w:val="List Paragraph"/>
    <w:aliases w:val="Odsek,body,Odsek zoznamu2,Nad,Odstavec_muj,Conclusion de partie,_Odstavec se seznamem,Seznam - odrážky,Odstavec cíl se seznamem,Odstavec se seznamem5,List Paragraph (Czech Tourism),ODRAZKY PRVA UROVEN"/>
    <w:basedOn w:val="Normlny"/>
    <w:link w:val="OdsekzoznamuChar"/>
    <w:uiPriority w:val="34"/>
    <w:qFormat/>
    <w:rsid w:val="003B6B21"/>
    <w:pPr>
      <w:spacing w:before="0" w:after="200" w:line="276" w:lineRule="auto"/>
      <w:ind w:left="720"/>
      <w:contextualSpacing/>
      <w:jc w:val="left"/>
    </w:pPr>
    <w:rPr>
      <w:rFonts w:ascii="Calibri" w:hAnsi="Calibri"/>
      <w:sz w:val="22"/>
      <w:szCs w:val="22"/>
      <w:lang w:eastAsia="en-US"/>
    </w:rPr>
  </w:style>
  <w:style w:type="paragraph" w:customStyle="1" w:styleId="Odsekzoznamu1">
    <w:name w:val="Odsek zoznamu1"/>
    <w:basedOn w:val="Normlny"/>
    <w:uiPriority w:val="34"/>
    <w:qFormat/>
    <w:rsid w:val="003B6B21"/>
    <w:pPr>
      <w:spacing w:before="0"/>
      <w:ind w:left="708"/>
      <w:jc w:val="left"/>
    </w:pPr>
  </w:style>
  <w:style w:type="paragraph" w:styleId="Revzia">
    <w:name w:val="Revision"/>
    <w:hidden/>
    <w:uiPriority w:val="99"/>
    <w:semiHidden/>
    <w:rsid w:val="003B6B21"/>
    <w:pPr>
      <w:spacing w:after="0" w:line="240" w:lineRule="auto"/>
    </w:pPr>
    <w:rPr>
      <w:rFonts w:ascii="Times New Roman" w:eastAsia="Times New Roman" w:hAnsi="Times New Roman" w:cs="Times New Roman"/>
      <w:sz w:val="24"/>
      <w:szCs w:val="24"/>
      <w:lang w:val="sk-SK" w:eastAsia="sk-SK"/>
    </w:rPr>
  </w:style>
  <w:style w:type="paragraph" w:customStyle="1" w:styleId="Text1">
    <w:name w:val="Text 1"/>
    <w:basedOn w:val="Normlny"/>
    <w:rsid w:val="003B6B21"/>
    <w:pPr>
      <w:spacing w:after="120" w:line="360" w:lineRule="auto"/>
      <w:ind w:left="850"/>
      <w:jc w:val="left"/>
    </w:pPr>
    <w:rPr>
      <w:lang w:eastAsia="en-US"/>
    </w:rPr>
  </w:style>
  <w:style w:type="paragraph" w:customStyle="1" w:styleId="Nzovpredpisu">
    <w:name w:val="Názov predpisu"/>
    <w:basedOn w:val="Normlny"/>
    <w:uiPriority w:val="99"/>
    <w:rsid w:val="003B6B21"/>
    <w:pPr>
      <w:spacing w:before="0" w:line="288" w:lineRule="auto"/>
      <w:jc w:val="center"/>
    </w:pPr>
    <w:rPr>
      <w:b/>
      <w:bCs/>
      <w:sz w:val="28"/>
      <w:szCs w:val="28"/>
    </w:rPr>
  </w:style>
  <w:style w:type="character" w:customStyle="1" w:styleId="UnresolvedMention">
    <w:name w:val="Unresolved Mention"/>
    <w:basedOn w:val="Predvolenpsmoodseku"/>
    <w:uiPriority w:val="99"/>
    <w:semiHidden/>
    <w:unhideWhenUsed/>
    <w:rsid w:val="007F3F8C"/>
    <w:rPr>
      <w:color w:val="605E5C"/>
      <w:shd w:val="clear" w:color="auto" w:fill="E1DFDD"/>
    </w:rPr>
  </w:style>
  <w:style w:type="character" w:customStyle="1" w:styleId="awspan1">
    <w:name w:val="awspan1"/>
    <w:basedOn w:val="Predvolenpsmoodseku"/>
    <w:rsid w:val="00A7045C"/>
    <w:rPr>
      <w:color w:val="000000"/>
      <w:sz w:val="24"/>
      <w:szCs w:val="24"/>
    </w:rPr>
  </w:style>
  <w:style w:type="character" w:customStyle="1" w:styleId="OdsekzoznamuChar">
    <w:name w:val="Odsek zoznamu Char"/>
    <w:aliases w:val="Odsek Char,body Char,Odsek zoznamu2 Char,Nad Char,Odstavec_muj Char,Conclusion de partie Char,_Odstavec se seznamem Char,Seznam - odrážky Char,Odstavec cíl se seznamem Char,Odstavec se seznamem5 Char,ODRAZKY PRVA UROVEN Char"/>
    <w:link w:val="Odsekzoznamu"/>
    <w:uiPriority w:val="34"/>
    <w:locked/>
    <w:rsid w:val="00C0472F"/>
    <w:rPr>
      <w:rFonts w:ascii="Calibri" w:eastAsia="Times New Roman" w:hAnsi="Calibri" w:cs="Times New Roman"/>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93515">
      <w:bodyDiv w:val="1"/>
      <w:marLeft w:val="0"/>
      <w:marRight w:val="0"/>
      <w:marTop w:val="0"/>
      <w:marBottom w:val="0"/>
      <w:divBdr>
        <w:top w:val="none" w:sz="0" w:space="0" w:color="auto"/>
        <w:left w:val="none" w:sz="0" w:space="0" w:color="auto"/>
        <w:bottom w:val="none" w:sz="0" w:space="0" w:color="auto"/>
        <w:right w:val="none" w:sz="0" w:space="0" w:color="auto"/>
      </w:divBdr>
    </w:div>
    <w:div w:id="115491260">
      <w:bodyDiv w:val="1"/>
      <w:marLeft w:val="0"/>
      <w:marRight w:val="0"/>
      <w:marTop w:val="0"/>
      <w:marBottom w:val="0"/>
      <w:divBdr>
        <w:top w:val="none" w:sz="0" w:space="0" w:color="auto"/>
        <w:left w:val="none" w:sz="0" w:space="0" w:color="auto"/>
        <w:bottom w:val="none" w:sz="0" w:space="0" w:color="auto"/>
        <w:right w:val="none" w:sz="0" w:space="0" w:color="auto"/>
      </w:divBdr>
    </w:div>
    <w:div w:id="128599256">
      <w:bodyDiv w:val="1"/>
      <w:marLeft w:val="0"/>
      <w:marRight w:val="0"/>
      <w:marTop w:val="0"/>
      <w:marBottom w:val="0"/>
      <w:divBdr>
        <w:top w:val="none" w:sz="0" w:space="0" w:color="auto"/>
        <w:left w:val="none" w:sz="0" w:space="0" w:color="auto"/>
        <w:bottom w:val="none" w:sz="0" w:space="0" w:color="auto"/>
        <w:right w:val="none" w:sz="0" w:space="0" w:color="auto"/>
      </w:divBdr>
    </w:div>
    <w:div w:id="813569967">
      <w:bodyDiv w:val="1"/>
      <w:marLeft w:val="0"/>
      <w:marRight w:val="0"/>
      <w:marTop w:val="0"/>
      <w:marBottom w:val="0"/>
      <w:divBdr>
        <w:top w:val="none" w:sz="0" w:space="0" w:color="auto"/>
        <w:left w:val="none" w:sz="0" w:space="0" w:color="auto"/>
        <w:bottom w:val="none" w:sz="0" w:space="0" w:color="auto"/>
        <w:right w:val="none" w:sz="0" w:space="0" w:color="auto"/>
      </w:divBdr>
      <w:divsChild>
        <w:div w:id="1674913863">
          <w:marLeft w:val="0"/>
          <w:marRight w:val="75"/>
          <w:marTop w:val="0"/>
          <w:marBottom w:val="0"/>
          <w:divBdr>
            <w:top w:val="none" w:sz="0" w:space="0" w:color="auto"/>
            <w:left w:val="none" w:sz="0" w:space="0" w:color="auto"/>
            <w:bottom w:val="none" w:sz="0" w:space="0" w:color="auto"/>
            <w:right w:val="none" w:sz="0" w:space="0" w:color="auto"/>
          </w:divBdr>
        </w:div>
        <w:div w:id="1214389475">
          <w:marLeft w:val="255"/>
          <w:marRight w:val="0"/>
          <w:marTop w:val="75"/>
          <w:marBottom w:val="0"/>
          <w:divBdr>
            <w:top w:val="none" w:sz="0" w:space="0" w:color="auto"/>
            <w:left w:val="none" w:sz="0" w:space="0" w:color="auto"/>
            <w:bottom w:val="none" w:sz="0" w:space="0" w:color="auto"/>
            <w:right w:val="none" w:sz="0" w:space="0" w:color="auto"/>
          </w:divBdr>
        </w:div>
      </w:divsChild>
    </w:div>
    <w:div w:id="1425686387">
      <w:bodyDiv w:val="1"/>
      <w:marLeft w:val="0"/>
      <w:marRight w:val="0"/>
      <w:marTop w:val="0"/>
      <w:marBottom w:val="0"/>
      <w:divBdr>
        <w:top w:val="none" w:sz="0" w:space="0" w:color="auto"/>
        <w:left w:val="none" w:sz="0" w:space="0" w:color="auto"/>
        <w:bottom w:val="none" w:sz="0" w:space="0" w:color="auto"/>
        <w:right w:val="none" w:sz="0" w:space="0" w:color="auto"/>
      </w:divBdr>
    </w:div>
    <w:div w:id="1686052273">
      <w:bodyDiv w:val="1"/>
      <w:marLeft w:val="0"/>
      <w:marRight w:val="0"/>
      <w:marTop w:val="0"/>
      <w:marBottom w:val="0"/>
      <w:divBdr>
        <w:top w:val="none" w:sz="0" w:space="0" w:color="auto"/>
        <w:left w:val="none" w:sz="0" w:space="0" w:color="auto"/>
        <w:bottom w:val="none" w:sz="0" w:space="0" w:color="auto"/>
        <w:right w:val="none" w:sz="0" w:space="0" w:color="auto"/>
      </w:divBdr>
    </w:div>
    <w:div w:id="1890215827">
      <w:bodyDiv w:val="1"/>
      <w:marLeft w:val="0"/>
      <w:marRight w:val="0"/>
      <w:marTop w:val="0"/>
      <w:marBottom w:val="0"/>
      <w:divBdr>
        <w:top w:val="none" w:sz="0" w:space="0" w:color="auto"/>
        <w:left w:val="none" w:sz="0" w:space="0" w:color="auto"/>
        <w:bottom w:val="none" w:sz="0" w:space="0" w:color="auto"/>
        <w:right w:val="none" w:sz="0" w:space="0" w:color="auto"/>
      </w:divBdr>
      <w:divsChild>
        <w:div w:id="374693504">
          <w:marLeft w:val="0"/>
          <w:marRight w:val="75"/>
          <w:marTop w:val="0"/>
          <w:marBottom w:val="0"/>
          <w:divBdr>
            <w:top w:val="none" w:sz="0" w:space="0" w:color="auto"/>
            <w:left w:val="none" w:sz="0" w:space="0" w:color="auto"/>
            <w:bottom w:val="none" w:sz="0" w:space="0" w:color="auto"/>
            <w:right w:val="none" w:sz="0" w:space="0" w:color="auto"/>
          </w:divBdr>
        </w:div>
        <w:div w:id="198855236">
          <w:marLeft w:val="0"/>
          <w:marRight w:val="0"/>
          <w:marTop w:val="0"/>
          <w:marBottom w:val="300"/>
          <w:divBdr>
            <w:top w:val="none" w:sz="0" w:space="0" w:color="auto"/>
            <w:left w:val="none" w:sz="0" w:space="0" w:color="auto"/>
            <w:bottom w:val="none" w:sz="0" w:space="0" w:color="auto"/>
            <w:right w:val="none" w:sz="0" w:space="0" w:color="auto"/>
          </w:divBdr>
        </w:div>
        <w:div w:id="961300817">
          <w:marLeft w:val="255"/>
          <w:marRight w:val="0"/>
          <w:marTop w:val="75"/>
          <w:marBottom w:val="0"/>
          <w:divBdr>
            <w:top w:val="none" w:sz="0" w:space="0" w:color="auto"/>
            <w:left w:val="none" w:sz="0" w:space="0" w:color="auto"/>
            <w:bottom w:val="none" w:sz="0" w:space="0" w:color="auto"/>
            <w:right w:val="none" w:sz="0" w:space="0" w:color="auto"/>
          </w:divBdr>
        </w:div>
        <w:div w:id="1017734567">
          <w:marLeft w:val="255"/>
          <w:marRight w:val="0"/>
          <w:marTop w:val="75"/>
          <w:marBottom w:val="0"/>
          <w:divBdr>
            <w:top w:val="none" w:sz="0" w:space="0" w:color="auto"/>
            <w:left w:val="none" w:sz="0" w:space="0" w:color="auto"/>
            <w:bottom w:val="none" w:sz="0" w:space="0" w:color="auto"/>
            <w:right w:val="none" w:sz="0" w:space="0" w:color="auto"/>
          </w:divBdr>
        </w:div>
      </w:divsChild>
    </w:div>
    <w:div w:id="2019385211">
      <w:bodyDiv w:val="1"/>
      <w:marLeft w:val="0"/>
      <w:marRight w:val="0"/>
      <w:marTop w:val="0"/>
      <w:marBottom w:val="0"/>
      <w:divBdr>
        <w:top w:val="none" w:sz="0" w:space="0" w:color="auto"/>
        <w:left w:val="none" w:sz="0" w:space="0" w:color="auto"/>
        <w:bottom w:val="none" w:sz="0" w:space="0" w:color="auto"/>
        <w:right w:val="none" w:sz="0" w:space="0" w:color="auto"/>
      </w:divBdr>
      <w:divsChild>
        <w:div w:id="1207907221">
          <w:marLeft w:val="0"/>
          <w:marRight w:val="0"/>
          <w:marTop w:val="100"/>
          <w:marBottom w:val="100"/>
          <w:divBdr>
            <w:top w:val="none" w:sz="0" w:space="0" w:color="auto"/>
            <w:left w:val="none" w:sz="0" w:space="0" w:color="auto"/>
            <w:bottom w:val="none" w:sz="0" w:space="0" w:color="auto"/>
            <w:right w:val="none" w:sz="0" w:space="0" w:color="auto"/>
          </w:divBdr>
          <w:divsChild>
            <w:div w:id="1849102039">
              <w:marLeft w:val="0"/>
              <w:marRight w:val="0"/>
              <w:marTop w:val="225"/>
              <w:marBottom w:val="750"/>
              <w:divBdr>
                <w:top w:val="none" w:sz="0" w:space="0" w:color="auto"/>
                <w:left w:val="none" w:sz="0" w:space="0" w:color="auto"/>
                <w:bottom w:val="none" w:sz="0" w:space="0" w:color="auto"/>
                <w:right w:val="none" w:sz="0" w:space="0" w:color="auto"/>
              </w:divBdr>
              <w:divsChild>
                <w:div w:id="2048212412">
                  <w:marLeft w:val="0"/>
                  <w:marRight w:val="0"/>
                  <w:marTop w:val="0"/>
                  <w:marBottom w:val="0"/>
                  <w:divBdr>
                    <w:top w:val="none" w:sz="0" w:space="0" w:color="auto"/>
                    <w:left w:val="none" w:sz="0" w:space="0" w:color="auto"/>
                    <w:bottom w:val="none" w:sz="0" w:space="0" w:color="auto"/>
                    <w:right w:val="none" w:sz="0" w:space="0" w:color="auto"/>
                  </w:divBdr>
                  <w:divsChild>
                    <w:div w:id="1368800103">
                      <w:marLeft w:val="0"/>
                      <w:marRight w:val="0"/>
                      <w:marTop w:val="0"/>
                      <w:marBottom w:val="0"/>
                      <w:divBdr>
                        <w:top w:val="none" w:sz="0" w:space="0" w:color="auto"/>
                        <w:left w:val="none" w:sz="0" w:space="0" w:color="auto"/>
                        <w:bottom w:val="none" w:sz="0" w:space="0" w:color="auto"/>
                        <w:right w:val="none" w:sz="0" w:space="0" w:color="auto"/>
                      </w:divBdr>
                      <w:divsChild>
                        <w:div w:id="943658821">
                          <w:marLeft w:val="0"/>
                          <w:marRight w:val="0"/>
                          <w:marTop w:val="0"/>
                          <w:marBottom w:val="0"/>
                          <w:divBdr>
                            <w:top w:val="none" w:sz="0" w:space="0" w:color="auto"/>
                            <w:left w:val="none" w:sz="0" w:space="0" w:color="auto"/>
                            <w:bottom w:val="none" w:sz="0" w:space="0" w:color="auto"/>
                            <w:right w:val="none" w:sz="0" w:space="0" w:color="auto"/>
                          </w:divBdr>
                          <w:divsChild>
                            <w:div w:id="143400777">
                              <w:marLeft w:val="0"/>
                              <w:marRight w:val="0"/>
                              <w:marTop w:val="0"/>
                              <w:marBottom w:val="0"/>
                              <w:divBdr>
                                <w:top w:val="none" w:sz="0" w:space="0" w:color="auto"/>
                                <w:left w:val="none" w:sz="0" w:space="0" w:color="auto"/>
                                <w:bottom w:val="none" w:sz="0" w:space="0" w:color="auto"/>
                                <w:right w:val="none" w:sz="0" w:space="0" w:color="auto"/>
                              </w:divBdr>
                              <w:divsChild>
                                <w:div w:id="1121730521">
                                  <w:marLeft w:val="0"/>
                                  <w:marRight w:val="0"/>
                                  <w:marTop w:val="0"/>
                                  <w:marBottom w:val="0"/>
                                  <w:divBdr>
                                    <w:top w:val="none" w:sz="0" w:space="0" w:color="auto"/>
                                    <w:left w:val="none" w:sz="0" w:space="0" w:color="auto"/>
                                    <w:bottom w:val="none" w:sz="0" w:space="0" w:color="auto"/>
                                    <w:right w:val="none" w:sz="0" w:space="0" w:color="auto"/>
                                  </w:divBdr>
                                  <w:divsChild>
                                    <w:div w:id="1466192673">
                                      <w:marLeft w:val="0"/>
                                      <w:marRight w:val="0"/>
                                      <w:marTop w:val="0"/>
                                      <w:marBottom w:val="0"/>
                                      <w:divBdr>
                                        <w:top w:val="none" w:sz="0" w:space="0" w:color="auto"/>
                                        <w:left w:val="none" w:sz="0" w:space="0" w:color="auto"/>
                                        <w:bottom w:val="none" w:sz="0" w:space="0" w:color="auto"/>
                                        <w:right w:val="none" w:sz="0" w:space="0" w:color="auto"/>
                                      </w:divBdr>
                                      <w:divsChild>
                                        <w:div w:id="1732384371">
                                          <w:marLeft w:val="0"/>
                                          <w:marRight w:val="0"/>
                                          <w:marTop w:val="0"/>
                                          <w:marBottom w:val="0"/>
                                          <w:divBdr>
                                            <w:top w:val="none" w:sz="0" w:space="0" w:color="auto"/>
                                            <w:left w:val="none" w:sz="0" w:space="0" w:color="auto"/>
                                            <w:bottom w:val="none" w:sz="0" w:space="0" w:color="auto"/>
                                            <w:right w:val="none" w:sz="0" w:space="0" w:color="auto"/>
                                          </w:divBdr>
                                          <w:divsChild>
                                            <w:div w:id="1774283166">
                                              <w:marLeft w:val="0"/>
                                              <w:marRight w:val="0"/>
                                              <w:marTop w:val="0"/>
                                              <w:marBottom w:val="0"/>
                                              <w:divBdr>
                                                <w:top w:val="none" w:sz="0" w:space="0" w:color="auto"/>
                                                <w:left w:val="none" w:sz="0" w:space="0" w:color="auto"/>
                                                <w:bottom w:val="none" w:sz="0" w:space="0" w:color="auto"/>
                                                <w:right w:val="none" w:sz="0" w:space="0" w:color="auto"/>
                                              </w:divBdr>
                                              <w:divsChild>
                                                <w:div w:id="730151619">
                                                  <w:marLeft w:val="0"/>
                                                  <w:marRight w:val="0"/>
                                                  <w:marTop w:val="0"/>
                                                  <w:marBottom w:val="0"/>
                                                  <w:divBdr>
                                                    <w:top w:val="none" w:sz="0" w:space="0" w:color="auto"/>
                                                    <w:left w:val="none" w:sz="0" w:space="0" w:color="auto"/>
                                                    <w:bottom w:val="none" w:sz="0" w:space="0" w:color="auto"/>
                                                    <w:right w:val="none" w:sz="0" w:space="0" w:color="auto"/>
                                                  </w:divBdr>
                                                  <w:divsChild>
                                                    <w:div w:id="1371806202">
                                                      <w:marLeft w:val="0"/>
                                                      <w:marRight w:val="0"/>
                                                      <w:marTop w:val="0"/>
                                                      <w:marBottom w:val="0"/>
                                                      <w:divBdr>
                                                        <w:top w:val="none" w:sz="0" w:space="0" w:color="auto"/>
                                                        <w:left w:val="none" w:sz="0" w:space="0" w:color="auto"/>
                                                        <w:bottom w:val="none" w:sz="0" w:space="0" w:color="auto"/>
                                                        <w:right w:val="none" w:sz="0" w:space="0" w:color="auto"/>
                                                      </w:divBdr>
                                                      <w:divsChild>
                                                        <w:div w:id="1570575124">
                                                          <w:marLeft w:val="0"/>
                                                          <w:marRight w:val="0"/>
                                                          <w:marTop w:val="0"/>
                                                          <w:marBottom w:val="0"/>
                                                          <w:divBdr>
                                                            <w:top w:val="none" w:sz="0" w:space="0" w:color="auto"/>
                                                            <w:left w:val="none" w:sz="0" w:space="0" w:color="auto"/>
                                                            <w:bottom w:val="none" w:sz="0" w:space="0" w:color="auto"/>
                                                            <w:right w:val="none" w:sz="0" w:space="0" w:color="auto"/>
                                                          </w:divBdr>
                                                          <w:divsChild>
                                                            <w:div w:id="1447894474">
                                                              <w:marLeft w:val="0"/>
                                                              <w:marRight w:val="0"/>
                                                              <w:marTop w:val="0"/>
                                                              <w:marBottom w:val="0"/>
                                                              <w:divBdr>
                                                                <w:top w:val="none" w:sz="0" w:space="0" w:color="auto"/>
                                                                <w:left w:val="none" w:sz="0" w:space="0" w:color="auto"/>
                                                                <w:bottom w:val="none" w:sz="0" w:space="0" w:color="auto"/>
                                                                <w:right w:val="none" w:sz="0" w:space="0" w:color="auto"/>
                                                              </w:divBdr>
                                                            </w:div>
                                                            <w:div w:id="1564027335">
                                                              <w:marLeft w:val="0"/>
                                                              <w:marRight w:val="0"/>
                                                              <w:marTop w:val="0"/>
                                                              <w:marBottom w:val="0"/>
                                                              <w:divBdr>
                                                                <w:top w:val="none" w:sz="0" w:space="0" w:color="auto"/>
                                                                <w:left w:val="none" w:sz="0" w:space="0" w:color="auto"/>
                                                                <w:bottom w:val="none" w:sz="0" w:space="0" w:color="auto"/>
                                                                <w:right w:val="none" w:sz="0" w:space="0" w:color="auto"/>
                                                              </w:divBdr>
                                                            </w:div>
                                                          </w:divsChild>
                                                        </w:div>
                                                        <w:div w:id="1396273704">
                                                          <w:marLeft w:val="0"/>
                                                          <w:marRight w:val="0"/>
                                                          <w:marTop w:val="0"/>
                                                          <w:marBottom w:val="0"/>
                                                          <w:divBdr>
                                                            <w:top w:val="none" w:sz="0" w:space="0" w:color="auto"/>
                                                            <w:left w:val="none" w:sz="0" w:space="0" w:color="auto"/>
                                                            <w:bottom w:val="none" w:sz="0" w:space="0" w:color="auto"/>
                                                            <w:right w:val="none" w:sz="0" w:space="0" w:color="auto"/>
                                                          </w:divBdr>
                                                          <w:divsChild>
                                                            <w:div w:id="2132243070">
                                                              <w:marLeft w:val="0"/>
                                                              <w:marRight w:val="0"/>
                                                              <w:marTop w:val="0"/>
                                                              <w:marBottom w:val="0"/>
                                                              <w:divBdr>
                                                                <w:top w:val="none" w:sz="0" w:space="0" w:color="auto"/>
                                                                <w:left w:val="none" w:sz="0" w:space="0" w:color="auto"/>
                                                                <w:bottom w:val="none" w:sz="0" w:space="0" w:color="auto"/>
                                                                <w:right w:val="none" w:sz="0" w:space="0" w:color="auto"/>
                                                              </w:divBdr>
                                                            </w:div>
                                                            <w:div w:id="112984173">
                                                              <w:marLeft w:val="0"/>
                                                              <w:marRight w:val="0"/>
                                                              <w:marTop w:val="0"/>
                                                              <w:marBottom w:val="0"/>
                                                              <w:divBdr>
                                                                <w:top w:val="none" w:sz="0" w:space="0" w:color="auto"/>
                                                                <w:left w:val="none" w:sz="0" w:space="0" w:color="auto"/>
                                                                <w:bottom w:val="none" w:sz="0" w:space="0" w:color="auto"/>
                                                                <w:right w:val="none" w:sz="0" w:space="0" w:color="auto"/>
                                                              </w:divBdr>
                                                            </w:div>
                                                            <w:div w:id="1758550988">
                                                              <w:marLeft w:val="0"/>
                                                              <w:marRight w:val="0"/>
                                                              <w:marTop w:val="0"/>
                                                              <w:marBottom w:val="0"/>
                                                              <w:divBdr>
                                                                <w:top w:val="none" w:sz="0" w:space="0" w:color="auto"/>
                                                                <w:left w:val="none" w:sz="0" w:space="0" w:color="auto"/>
                                                                <w:bottom w:val="none" w:sz="0" w:space="0" w:color="auto"/>
                                                                <w:right w:val="none" w:sz="0" w:space="0" w:color="auto"/>
                                                              </w:divBdr>
                                                              <w:divsChild>
                                                                <w:div w:id="1541744218">
                                                                  <w:marLeft w:val="0"/>
                                                                  <w:marRight w:val="0"/>
                                                                  <w:marTop w:val="0"/>
                                                                  <w:marBottom w:val="0"/>
                                                                  <w:divBdr>
                                                                    <w:top w:val="none" w:sz="0" w:space="0" w:color="auto"/>
                                                                    <w:left w:val="none" w:sz="0" w:space="0" w:color="auto"/>
                                                                    <w:bottom w:val="none" w:sz="0" w:space="0" w:color="auto"/>
                                                                    <w:right w:val="none" w:sz="0" w:space="0" w:color="auto"/>
                                                                  </w:divBdr>
                                                                </w:div>
                                                                <w:div w:id="1714377460">
                                                                  <w:marLeft w:val="0"/>
                                                                  <w:marRight w:val="0"/>
                                                                  <w:marTop w:val="0"/>
                                                                  <w:marBottom w:val="0"/>
                                                                  <w:divBdr>
                                                                    <w:top w:val="none" w:sz="0" w:space="0" w:color="auto"/>
                                                                    <w:left w:val="none" w:sz="0" w:space="0" w:color="auto"/>
                                                                    <w:bottom w:val="none" w:sz="0" w:space="0" w:color="auto"/>
                                                                    <w:right w:val="none" w:sz="0" w:space="0" w:color="auto"/>
                                                                  </w:divBdr>
                                                                </w:div>
                                                              </w:divsChild>
                                                            </w:div>
                                                            <w:div w:id="816072089">
                                                              <w:marLeft w:val="0"/>
                                                              <w:marRight w:val="0"/>
                                                              <w:marTop w:val="0"/>
                                                              <w:marBottom w:val="0"/>
                                                              <w:divBdr>
                                                                <w:top w:val="none" w:sz="0" w:space="0" w:color="auto"/>
                                                                <w:left w:val="none" w:sz="0" w:space="0" w:color="auto"/>
                                                                <w:bottom w:val="none" w:sz="0" w:space="0" w:color="auto"/>
                                                                <w:right w:val="none" w:sz="0" w:space="0" w:color="auto"/>
                                                              </w:divBdr>
                                                              <w:divsChild>
                                                                <w:div w:id="1168136895">
                                                                  <w:marLeft w:val="0"/>
                                                                  <w:marRight w:val="0"/>
                                                                  <w:marTop w:val="0"/>
                                                                  <w:marBottom w:val="0"/>
                                                                  <w:divBdr>
                                                                    <w:top w:val="none" w:sz="0" w:space="0" w:color="auto"/>
                                                                    <w:left w:val="none" w:sz="0" w:space="0" w:color="auto"/>
                                                                    <w:bottom w:val="none" w:sz="0" w:space="0" w:color="auto"/>
                                                                    <w:right w:val="none" w:sz="0" w:space="0" w:color="auto"/>
                                                                  </w:divBdr>
                                                                </w:div>
                                                                <w:div w:id="2083749564">
                                                                  <w:marLeft w:val="0"/>
                                                                  <w:marRight w:val="0"/>
                                                                  <w:marTop w:val="0"/>
                                                                  <w:marBottom w:val="0"/>
                                                                  <w:divBdr>
                                                                    <w:top w:val="none" w:sz="0" w:space="0" w:color="auto"/>
                                                                    <w:left w:val="none" w:sz="0" w:space="0" w:color="auto"/>
                                                                    <w:bottom w:val="none" w:sz="0" w:space="0" w:color="auto"/>
                                                                    <w:right w:val="none" w:sz="0" w:space="0" w:color="auto"/>
                                                                  </w:divBdr>
                                                                </w:div>
                                                              </w:divsChild>
                                                            </w:div>
                                                            <w:div w:id="651056919">
                                                              <w:marLeft w:val="0"/>
                                                              <w:marRight w:val="0"/>
                                                              <w:marTop w:val="0"/>
                                                              <w:marBottom w:val="0"/>
                                                              <w:divBdr>
                                                                <w:top w:val="none" w:sz="0" w:space="0" w:color="auto"/>
                                                                <w:left w:val="none" w:sz="0" w:space="0" w:color="auto"/>
                                                                <w:bottom w:val="none" w:sz="0" w:space="0" w:color="auto"/>
                                                                <w:right w:val="none" w:sz="0" w:space="0" w:color="auto"/>
                                                              </w:divBdr>
                                                              <w:divsChild>
                                                                <w:div w:id="425006852">
                                                                  <w:marLeft w:val="0"/>
                                                                  <w:marRight w:val="0"/>
                                                                  <w:marTop w:val="0"/>
                                                                  <w:marBottom w:val="0"/>
                                                                  <w:divBdr>
                                                                    <w:top w:val="none" w:sz="0" w:space="0" w:color="auto"/>
                                                                    <w:left w:val="none" w:sz="0" w:space="0" w:color="auto"/>
                                                                    <w:bottom w:val="none" w:sz="0" w:space="0" w:color="auto"/>
                                                                    <w:right w:val="none" w:sz="0" w:space="0" w:color="auto"/>
                                                                  </w:divBdr>
                                                                </w:div>
                                                                <w:div w:id="1922332544">
                                                                  <w:marLeft w:val="0"/>
                                                                  <w:marRight w:val="0"/>
                                                                  <w:marTop w:val="0"/>
                                                                  <w:marBottom w:val="0"/>
                                                                  <w:divBdr>
                                                                    <w:top w:val="none" w:sz="0" w:space="0" w:color="auto"/>
                                                                    <w:left w:val="none" w:sz="0" w:space="0" w:color="auto"/>
                                                                    <w:bottom w:val="none" w:sz="0" w:space="0" w:color="auto"/>
                                                                    <w:right w:val="none" w:sz="0" w:space="0" w:color="auto"/>
                                                                  </w:divBdr>
                                                                </w:div>
                                                              </w:divsChild>
                                                            </w:div>
                                                            <w:div w:id="1097673688">
                                                              <w:marLeft w:val="0"/>
                                                              <w:marRight w:val="0"/>
                                                              <w:marTop w:val="0"/>
                                                              <w:marBottom w:val="0"/>
                                                              <w:divBdr>
                                                                <w:top w:val="none" w:sz="0" w:space="0" w:color="auto"/>
                                                                <w:left w:val="none" w:sz="0" w:space="0" w:color="auto"/>
                                                                <w:bottom w:val="none" w:sz="0" w:space="0" w:color="auto"/>
                                                                <w:right w:val="none" w:sz="0" w:space="0" w:color="auto"/>
                                                              </w:divBdr>
                                                              <w:divsChild>
                                                                <w:div w:id="1113019211">
                                                                  <w:marLeft w:val="0"/>
                                                                  <w:marRight w:val="0"/>
                                                                  <w:marTop w:val="0"/>
                                                                  <w:marBottom w:val="0"/>
                                                                  <w:divBdr>
                                                                    <w:top w:val="none" w:sz="0" w:space="0" w:color="auto"/>
                                                                    <w:left w:val="none" w:sz="0" w:space="0" w:color="auto"/>
                                                                    <w:bottom w:val="none" w:sz="0" w:space="0" w:color="auto"/>
                                                                    <w:right w:val="none" w:sz="0" w:space="0" w:color="auto"/>
                                                                  </w:divBdr>
                                                                </w:div>
                                                                <w:div w:id="301497137">
                                                                  <w:marLeft w:val="0"/>
                                                                  <w:marRight w:val="0"/>
                                                                  <w:marTop w:val="0"/>
                                                                  <w:marBottom w:val="0"/>
                                                                  <w:divBdr>
                                                                    <w:top w:val="none" w:sz="0" w:space="0" w:color="auto"/>
                                                                    <w:left w:val="none" w:sz="0" w:space="0" w:color="auto"/>
                                                                    <w:bottom w:val="none" w:sz="0" w:space="0" w:color="auto"/>
                                                                    <w:right w:val="none" w:sz="0" w:space="0" w:color="auto"/>
                                                                  </w:divBdr>
                                                                </w:div>
                                                              </w:divsChild>
                                                            </w:div>
                                                            <w:div w:id="1325858905">
                                                              <w:marLeft w:val="0"/>
                                                              <w:marRight w:val="0"/>
                                                              <w:marTop w:val="0"/>
                                                              <w:marBottom w:val="0"/>
                                                              <w:divBdr>
                                                                <w:top w:val="none" w:sz="0" w:space="0" w:color="auto"/>
                                                                <w:left w:val="none" w:sz="0" w:space="0" w:color="auto"/>
                                                                <w:bottom w:val="none" w:sz="0" w:space="0" w:color="auto"/>
                                                                <w:right w:val="none" w:sz="0" w:space="0" w:color="auto"/>
                                                              </w:divBdr>
                                                              <w:divsChild>
                                                                <w:div w:id="192426663">
                                                                  <w:marLeft w:val="0"/>
                                                                  <w:marRight w:val="0"/>
                                                                  <w:marTop w:val="0"/>
                                                                  <w:marBottom w:val="0"/>
                                                                  <w:divBdr>
                                                                    <w:top w:val="none" w:sz="0" w:space="0" w:color="auto"/>
                                                                    <w:left w:val="none" w:sz="0" w:space="0" w:color="auto"/>
                                                                    <w:bottom w:val="none" w:sz="0" w:space="0" w:color="auto"/>
                                                                    <w:right w:val="none" w:sz="0" w:space="0" w:color="auto"/>
                                                                  </w:divBdr>
                                                                </w:div>
                                                                <w:div w:id="125948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525">
                                                          <w:marLeft w:val="0"/>
                                                          <w:marRight w:val="0"/>
                                                          <w:marTop w:val="0"/>
                                                          <w:marBottom w:val="0"/>
                                                          <w:divBdr>
                                                            <w:top w:val="none" w:sz="0" w:space="0" w:color="auto"/>
                                                            <w:left w:val="none" w:sz="0" w:space="0" w:color="auto"/>
                                                            <w:bottom w:val="none" w:sz="0" w:space="0" w:color="auto"/>
                                                            <w:right w:val="none" w:sz="0" w:space="0" w:color="auto"/>
                                                          </w:divBdr>
                                                          <w:divsChild>
                                                            <w:div w:id="520313588">
                                                              <w:marLeft w:val="0"/>
                                                              <w:marRight w:val="0"/>
                                                              <w:marTop w:val="0"/>
                                                              <w:marBottom w:val="0"/>
                                                              <w:divBdr>
                                                                <w:top w:val="none" w:sz="0" w:space="0" w:color="auto"/>
                                                                <w:left w:val="none" w:sz="0" w:space="0" w:color="auto"/>
                                                                <w:bottom w:val="none" w:sz="0" w:space="0" w:color="auto"/>
                                                                <w:right w:val="none" w:sz="0" w:space="0" w:color="auto"/>
                                                              </w:divBdr>
                                                            </w:div>
                                                            <w:div w:id="1802112574">
                                                              <w:marLeft w:val="0"/>
                                                              <w:marRight w:val="0"/>
                                                              <w:marTop w:val="0"/>
                                                              <w:marBottom w:val="0"/>
                                                              <w:divBdr>
                                                                <w:top w:val="none" w:sz="0" w:space="0" w:color="auto"/>
                                                                <w:left w:val="none" w:sz="0" w:space="0" w:color="auto"/>
                                                                <w:bottom w:val="none" w:sz="0" w:space="0" w:color="auto"/>
                                                                <w:right w:val="none" w:sz="0" w:space="0" w:color="auto"/>
                                                              </w:divBdr>
                                                            </w:div>
                                                            <w:div w:id="1810248954">
                                                              <w:marLeft w:val="0"/>
                                                              <w:marRight w:val="0"/>
                                                              <w:marTop w:val="0"/>
                                                              <w:marBottom w:val="0"/>
                                                              <w:divBdr>
                                                                <w:top w:val="none" w:sz="0" w:space="0" w:color="auto"/>
                                                                <w:left w:val="none" w:sz="0" w:space="0" w:color="auto"/>
                                                                <w:bottom w:val="none" w:sz="0" w:space="0" w:color="auto"/>
                                                                <w:right w:val="none" w:sz="0" w:space="0" w:color="auto"/>
                                                              </w:divBdr>
                                                              <w:divsChild>
                                                                <w:div w:id="1803572412">
                                                                  <w:marLeft w:val="0"/>
                                                                  <w:marRight w:val="0"/>
                                                                  <w:marTop w:val="0"/>
                                                                  <w:marBottom w:val="0"/>
                                                                  <w:divBdr>
                                                                    <w:top w:val="none" w:sz="0" w:space="0" w:color="auto"/>
                                                                    <w:left w:val="none" w:sz="0" w:space="0" w:color="auto"/>
                                                                    <w:bottom w:val="none" w:sz="0" w:space="0" w:color="auto"/>
                                                                    <w:right w:val="none" w:sz="0" w:space="0" w:color="auto"/>
                                                                  </w:divBdr>
                                                                </w:div>
                                                                <w:div w:id="1486584266">
                                                                  <w:marLeft w:val="0"/>
                                                                  <w:marRight w:val="0"/>
                                                                  <w:marTop w:val="0"/>
                                                                  <w:marBottom w:val="0"/>
                                                                  <w:divBdr>
                                                                    <w:top w:val="none" w:sz="0" w:space="0" w:color="auto"/>
                                                                    <w:left w:val="none" w:sz="0" w:space="0" w:color="auto"/>
                                                                    <w:bottom w:val="none" w:sz="0" w:space="0" w:color="auto"/>
                                                                    <w:right w:val="none" w:sz="0" w:space="0" w:color="auto"/>
                                                                  </w:divBdr>
                                                                </w:div>
                                                              </w:divsChild>
                                                            </w:div>
                                                            <w:div w:id="1094127147">
                                                              <w:marLeft w:val="0"/>
                                                              <w:marRight w:val="0"/>
                                                              <w:marTop w:val="0"/>
                                                              <w:marBottom w:val="0"/>
                                                              <w:divBdr>
                                                                <w:top w:val="none" w:sz="0" w:space="0" w:color="auto"/>
                                                                <w:left w:val="none" w:sz="0" w:space="0" w:color="auto"/>
                                                                <w:bottom w:val="none" w:sz="0" w:space="0" w:color="auto"/>
                                                                <w:right w:val="none" w:sz="0" w:space="0" w:color="auto"/>
                                                              </w:divBdr>
                                                              <w:divsChild>
                                                                <w:div w:id="2063092879">
                                                                  <w:marLeft w:val="0"/>
                                                                  <w:marRight w:val="0"/>
                                                                  <w:marTop w:val="0"/>
                                                                  <w:marBottom w:val="0"/>
                                                                  <w:divBdr>
                                                                    <w:top w:val="none" w:sz="0" w:space="0" w:color="auto"/>
                                                                    <w:left w:val="none" w:sz="0" w:space="0" w:color="auto"/>
                                                                    <w:bottom w:val="none" w:sz="0" w:space="0" w:color="auto"/>
                                                                    <w:right w:val="none" w:sz="0" w:space="0" w:color="auto"/>
                                                                  </w:divBdr>
                                                                </w:div>
                                                                <w:div w:id="965546007">
                                                                  <w:marLeft w:val="0"/>
                                                                  <w:marRight w:val="0"/>
                                                                  <w:marTop w:val="0"/>
                                                                  <w:marBottom w:val="0"/>
                                                                  <w:divBdr>
                                                                    <w:top w:val="none" w:sz="0" w:space="0" w:color="auto"/>
                                                                    <w:left w:val="none" w:sz="0" w:space="0" w:color="auto"/>
                                                                    <w:bottom w:val="none" w:sz="0" w:space="0" w:color="auto"/>
                                                                    <w:right w:val="none" w:sz="0" w:space="0" w:color="auto"/>
                                                                  </w:divBdr>
                                                                </w:div>
                                                              </w:divsChild>
                                                            </w:div>
                                                            <w:div w:id="496698360">
                                                              <w:marLeft w:val="0"/>
                                                              <w:marRight w:val="0"/>
                                                              <w:marTop w:val="0"/>
                                                              <w:marBottom w:val="0"/>
                                                              <w:divBdr>
                                                                <w:top w:val="none" w:sz="0" w:space="0" w:color="auto"/>
                                                                <w:left w:val="none" w:sz="0" w:space="0" w:color="auto"/>
                                                                <w:bottom w:val="none" w:sz="0" w:space="0" w:color="auto"/>
                                                                <w:right w:val="none" w:sz="0" w:space="0" w:color="auto"/>
                                                              </w:divBdr>
                                                              <w:divsChild>
                                                                <w:div w:id="121658331">
                                                                  <w:marLeft w:val="0"/>
                                                                  <w:marRight w:val="0"/>
                                                                  <w:marTop w:val="0"/>
                                                                  <w:marBottom w:val="0"/>
                                                                  <w:divBdr>
                                                                    <w:top w:val="none" w:sz="0" w:space="0" w:color="auto"/>
                                                                    <w:left w:val="none" w:sz="0" w:space="0" w:color="auto"/>
                                                                    <w:bottom w:val="none" w:sz="0" w:space="0" w:color="auto"/>
                                                                    <w:right w:val="none" w:sz="0" w:space="0" w:color="auto"/>
                                                                  </w:divBdr>
                                                                </w:div>
                                                                <w:div w:id="1897005070">
                                                                  <w:marLeft w:val="0"/>
                                                                  <w:marRight w:val="0"/>
                                                                  <w:marTop w:val="0"/>
                                                                  <w:marBottom w:val="0"/>
                                                                  <w:divBdr>
                                                                    <w:top w:val="none" w:sz="0" w:space="0" w:color="auto"/>
                                                                    <w:left w:val="none" w:sz="0" w:space="0" w:color="auto"/>
                                                                    <w:bottom w:val="none" w:sz="0" w:space="0" w:color="auto"/>
                                                                    <w:right w:val="none" w:sz="0" w:space="0" w:color="auto"/>
                                                                  </w:divBdr>
                                                                </w:div>
                                                              </w:divsChild>
                                                            </w:div>
                                                            <w:div w:id="1021130407">
                                                              <w:marLeft w:val="0"/>
                                                              <w:marRight w:val="0"/>
                                                              <w:marTop w:val="0"/>
                                                              <w:marBottom w:val="0"/>
                                                              <w:divBdr>
                                                                <w:top w:val="none" w:sz="0" w:space="0" w:color="auto"/>
                                                                <w:left w:val="none" w:sz="0" w:space="0" w:color="auto"/>
                                                                <w:bottom w:val="none" w:sz="0" w:space="0" w:color="auto"/>
                                                                <w:right w:val="none" w:sz="0" w:space="0" w:color="auto"/>
                                                              </w:divBdr>
                                                              <w:divsChild>
                                                                <w:div w:id="1521311557">
                                                                  <w:marLeft w:val="0"/>
                                                                  <w:marRight w:val="0"/>
                                                                  <w:marTop w:val="0"/>
                                                                  <w:marBottom w:val="0"/>
                                                                  <w:divBdr>
                                                                    <w:top w:val="none" w:sz="0" w:space="0" w:color="auto"/>
                                                                    <w:left w:val="none" w:sz="0" w:space="0" w:color="auto"/>
                                                                    <w:bottom w:val="none" w:sz="0" w:space="0" w:color="auto"/>
                                                                    <w:right w:val="none" w:sz="0" w:space="0" w:color="auto"/>
                                                                  </w:divBdr>
                                                                </w:div>
                                                                <w:div w:id="785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9602059">
      <w:bodyDiv w:val="1"/>
      <w:marLeft w:val="0"/>
      <w:marRight w:val="0"/>
      <w:marTop w:val="0"/>
      <w:marBottom w:val="0"/>
      <w:divBdr>
        <w:top w:val="none" w:sz="0" w:space="0" w:color="auto"/>
        <w:left w:val="none" w:sz="0" w:space="0" w:color="auto"/>
        <w:bottom w:val="none" w:sz="0" w:space="0" w:color="auto"/>
        <w:right w:val="none" w:sz="0" w:space="0" w:color="auto"/>
      </w:divBdr>
      <w:divsChild>
        <w:div w:id="339551224">
          <w:marLeft w:val="0"/>
          <w:marRight w:val="0"/>
          <w:marTop w:val="100"/>
          <w:marBottom w:val="100"/>
          <w:divBdr>
            <w:top w:val="none" w:sz="0" w:space="0" w:color="auto"/>
            <w:left w:val="none" w:sz="0" w:space="0" w:color="auto"/>
            <w:bottom w:val="none" w:sz="0" w:space="0" w:color="auto"/>
            <w:right w:val="none" w:sz="0" w:space="0" w:color="auto"/>
          </w:divBdr>
          <w:divsChild>
            <w:div w:id="692272256">
              <w:marLeft w:val="0"/>
              <w:marRight w:val="0"/>
              <w:marTop w:val="225"/>
              <w:marBottom w:val="750"/>
              <w:divBdr>
                <w:top w:val="none" w:sz="0" w:space="0" w:color="auto"/>
                <w:left w:val="none" w:sz="0" w:space="0" w:color="auto"/>
                <w:bottom w:val="none" w:sz="0" w:space="0" w:color="auto"/>
                <w:right w:val="none" w:sz="0" w:space="0" w:color="auto"/>
              </w:divBdr>
              <w:divsChild>
                <w:div w:id="995762383">
                  <w:marLeft w:val="0"/>
                  <w:marRight w:val="0"/>
                  <w:marTop w:val="0"/>
                  <w:marBottom w:val="0"/>
                  <w:divBdr>
                    <w:top w:val="none" w:sz="0" w:space="0" w:color="auto"/>
                    <w:left w:val="none" w:sz="0" w:space="0" w:color="auto"/>
                    <w:bottom w:val="none" w:sz="0" w:space="0" w:color="auto"/>
                    <w:right w:val="none" w:sz="0" w:space="0" w:color="auto"/>
                  </w:divBdr>
                  <w:divsChild>
                    <w:div w:id="1402632956">
                      <w:marLeft w:val="0"/>
                      <w:marRight w:val="0"/>
                      <w:marTop w:val="0"/>
                      <w:marBottom w:val="0"/>
                      <w:divBdr>
                        <w:top w:val="none" w:sz="0" w:space="0" w:color="auto"/>
                        <w:left w:val="none" w:sz="0" w:space="0" w:color="auto"/>
                        <w:bottom w:val="none" w:sz="0" w:space="0" w:color="auto"/>
                        <w:right w:val="none" w:sz="0" w:space="0" w:color="auto"/>
                      </w:divBdr>
                      <w:divsChild>
                        <w:div w:id="1415783702">
                          <w:marLeft w:val="0"/>
                          <w:marRight w:val="0"/>
                          <w:marTop w:val="0"/>
                          <w:marBottom w:val="0"/>
                          <w:divBdr>
                            <w:top w:val="none" w:sz="0" w:space="0" w:color="auto"/>
                            <w:left w:val="none" w:sz="0" w:space="0" w:color="auto"/>
                            <w:bottom w:val="none" w:sz="0" w:space="0" w:color="auto"/>
                            <w:right w:val="none" w:sz="0" w:space="0" w:color="auto"/>
                          </w:divBdr>
                          <w:divsChild>
                            <w:div w:id="66272002">
                              <w:marLeft w:val="0"/>
                              <w:marRight w:val="0"/>
                              <w:marTop w:val="0"/>
                              <w:marBottom w:val="0"/>
                              <w:divBdr>
                                <w:top w:val="none" w:sz="0" w:space="0" w:color="auto"/>
                                <w:left w:val="none" w:sz="0" w:space="0" w:color="auto"/>
                                <w:bottom w:val="none" w:sz="0" w:space="0" w:color="auto"/>
                                <w:right w:val="none" w:sz="0" w:space="0" w:color="auto"/>
                              </w:divBdr>
                              <w:divsChild>
                                <w:div w:id="1014838886">
                                  <w:marLeft w:val="0"/>
                                  <w:marRight w:val="0"/>
                                  <w:marTop w:val="0"/>
                                  <w:marBottom w:val="0"/>
                                  <w:divBdr>
                                    <w:top w:val="none" w:sz="0" w:space="0" w:color="auto"/>
                                    <w:left w:val="none" w:sz="0" w:space="0" w:color="auto"/>
                                    <w:bottom w:val="none" w:sz="0" w:space="0" w:color="auto"/>
                                    <w:right w:val="none" w:sz="0" w:space="0" w:color="auto"/>
                                  </w:divBdr>
                                  <w:divsChild>
                                    <w:div w:id="1017806618">
                                      <w:marLeft w:val="0"/>
                                      <w:marRight w:val="0"/>
                                      <w:marTop w:val="0"/>
                                      <w:marBottom w:val="0"/>
                                      <w:divBdr>
                                        <w:top w:val="none" w:sz="0" w:space="0" w:color="auto"/>
                                        <w:left w:val="none" w:sz="0" w:space="0" w:color="auto"/>
                                        <w:bottom w:val="none" w:sz="0" w:space="0" w:color="auto"/>
                                        <w:right w:val="none" w:sz="0" w:space="0" w:color="auto"/>
                                      </w:divBdr>
                                      <w:divsChild>
                                        <w:div w:id="1812675002">
                                          <w:marLeft w:val="0"/>
                                          <w:marRight w:val="0"/>
                                          <w:marTop w:val="0"/>
                                          <w:marBottom w:val="0"/>
                                          <w:divBdr>
                                            <w:top w:val="none" w:sz="0" w:space="0" w:color="auto"/>
                                            <w:left w:val="none" w:sz="0" w:space="0" w:color="auto"/>
                                            <w:bottom w:val="none" w:sz="0" w:space="0" w:color="auto"/>
                                            <w:right w:val="none" w:sz="0" w:space="0" w:color="auto"/>
                                          </w:divBdr>
                                          <w:divsChild>
                                            <w:div w:id="1681274266">
                                              <w:marLeft w:val="0"/>
                                              <w:marRight w:val="0"/>
                                              <w:marTop w:val="0"/>
                                              <w:marBottom w:val="0"/>
                                              <w:divBdr>
                                                <w:top w:val="none" w:sz="0" w:space="0" w:color="auto"/>
                                                <w:left w:val="none" w:sz="0" w:space="0" w:color="auto"/>
                                                <w:bottom w:val="none" w:sz="0" w:space="0" w:color="auto"/>
                                                <w:right w:val="none" w:sz="0" w:space="0" w:color="auto"/>
                                              </w:divBdr>
                                              <w:divsChild>
                                                <w:div w:id="42801767">
                                                  <w:marLeft w:val="0"/>
                                                  <w:marRight w:val="0"/>
                                                  <w:marTop w:val="0"/>
                                                  <w:marBottom w:val="0"/>
                                                  <w:divBdr>
                                                    <w:top w:val="none" w:sz="0" w:space="0" w:color="auto"/>
                                                    <w:left w:val="none" w:sz="0" w:space="0" w:color="auto"/>
                                                    <w:bottom w:val="none" w:sz="0" w:space="0" w:color="auto"/>
                                                    <w:right w:val="none" w:sz="0" w:space="0" w:color="auto"/>
                                                  </w:divBdr>
                                                  <w:divsChild>
                                                    <w:div w:id="938637707">
                                                      <w:marLeft w:val="0"/>
                                                      <w:marRight w:val="0"/>
                                                      <w:marTop w:val="0"/>
                                                      <w:marBottom w:val="0"/>
                                                      <w:divBdr>
                                                        <w:top w:val="none" w:sz="0" w:space="0" w:color="auto"/>
                                                        <w:left w:val="none" w:sz="0" w:space="0" w:color="auto"/>
                                                        <w:bottom w:val="none" w:sz="0" w:space="0" w:color="auto"/>
                                                        <w:right w:val="none" w:sz="0" w:space="0" w:color="auto"/>
                                                      </w:divBdr>
                                                      <w:divsChild>
                                                        <w:div w:id="162230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7435393">
      <w:bodyDiv w:val="1"/>
      <w:marLeft w:val="0"/>
      <w:marRight w:val="0"/>
      <w:marTop w:val="0"/>
      <w:marBottom w:val="0"/>
      <w:divBdr>
        <w:top w:val="none" w:sz="0" w:space="0" w:color="auto"/>
        <w:left w:val="none" w:sz="0" w:space="0" w:color="auto"/>
        <w:bottom w:val="none" w:sz="0" w:space="0" w:color="auto"/>
        <w:right w:val="none" w:sz="0" w:space="0" w:color="auto"/>
      </w:divBdr>
    </w:div>
    <w:div w:id="2130389165">
      <w:bodyDiv w:val="1"/>
      <w:marLeft w:val="0"/>
      <w:marRight w:val="0"/>
      <w:marTop w:val="0"/>
      <w:marBottom w:val="0"/>
      <w:divBdr>
        <w:top w:val="none" w:sz="0" w:space="0" w:color="auto"/>
        <w:left w:val="none" w:sz="0" w:space="0" w:color="auto"/>
        <w:bottom w:val="none" w:sz="0" w:space="0" w:color="auto"/>
        <w:right w:val="none" w:sz="0" w:space="0" w:color="auto"/>
      </w:divBdr>
      <w:divsChild>
        <w:div w:id="1022971949">
          <w:marLeft w:val="0"/>
          <w:marRight w:val="0"/>
          <w:marTop w:val="100"/>
          <w:marBottom w:val="100"/>
          <w:divBdr>
            <w:top w:val="none" w:sz="0" w:space="0" w:color="auto"/>
            <w:left w:val="none" w:sz="0" w:space="0" w:color="auto"/>
            <w:bottom w:val="none" w:sz="0" w:space="0" w:color="auto"/>
            <w:right w:val="none" w:sz="0" w:space="0" w:color="auto"/>
          </w:divBdr>
          <w:divsChild>
            <w:div w:id="1480539609">
              <w:marLeft w:val="0"/>
              <w:marRight w:val="0"/>
              <w:marTop w:val="225"/>
              <w:marBottom w:val="750"/>
              <w:divBdr>
                <w:top w:val="none" w:sz="0" w:space="0" w:color="auto"/>
                <w:left w:val="none" w:sz="0" w:space="0" w:color="auto"/>
                <w:bottom w:val="none" w:sz="0" w:space="0" w:color="auto"/>
                <w:right w:val="none" w:sz="0" w:space="0" w:color="auto"/>
              </w:divBdr>
              <w:divsChild>
                <w:div w:id="1678265381">
                  <w:marLeft w:val="0"/>
                  <w:marRight w:val="0"/>
                  <w:marTop w:val="0"/>
                  <w:marBottom w:val="0"/>
                  <w:divBdr>
                    <w:top w:val="none" w:sz="0" w:space="0" w:color="auto"/>
                    <w:left w:val="none" w:sz="0" w:space="0" w:color="auto"/>
                    <w:bottom w:val="none" w:sz="0" w:space="0" w:color="auto"/>
                    <w:right w:val="none" w:sz="0" w:space="0" w:color="auto"/>
                  </w:divBdr>
                  <w:divsChild>
                    <w:div w:id="1727990237">
                      <w:marLeft w:val="0"/>
                      <w:marRight w:val="0"/>
                      <w:marTop w:val="0"/>
                      <w:marBottom w:val="0"/>
                      <w:divBdr>
                        <w:top w:val="none" w:sz="0" w:space="0" w:color="auto"/>
                        <w:left w:val="none" w:sz="0" w:space="0" w:color="auto"/>
                        <w:bottom w:val="none" w:sz="0" w:space="0" w:color="auto"/>
                        <w:right w:val="none" w:sz="0" w:space="0" w:color="auto"/>
                      </w:divBdr>
                      <w:divsChild>
                        <w:div w:id="1062947010">
                          <w:marLeft w:val="0"/>
                          <w:marRight w:val="0"/>
                          <w:marTop w:val="0"/>
                          <w:marBottom w:val="0"/>
                          <w:divBdr>
                            <w:top w:val="none" w:sz="0" w:space="0" w:color="auto"/>
                            <w:left w:val="none" w:sz="0" w:space="0" w:color="auto"/>
                            <w:bottom w:val="none" w:sz="0" w:space="0" w:color="auto"/>
                            <w:right w:val="none" w:sz="0" w:space="0" w:color="auto"/>
                          </w:divBdr>
                          <w:divsChild>
                            <w:div w:id="568540903">
                              <w:marLeft w:val="0"/>
                              <w:marRight w:val="0"/>
                              <w:marTop w:val="0"/>
                              <w:marBottom w:val="0"/>
                              <w:divBdr>
                                <w:top w:val="none" w:sz="0" w:space="0" w:color="auto"/>
                                <w:left w:val="none" w:sz="0" w:space="0" w:color="auto"/>
                                <w:bottom w:val="none" w:sz="0" w:space="0" w:color="auto"/>
                                <w:right w:val="none" w:sz="0" w:space="0" w:color="auto"/>
                              </w:divBdr>
                              <w:divsChild>
                                <w:div w:id="684594138">
                                  <w:marLeft w:val="0"/>
                                  <w:marRight w:val="0"/>
                                  <w:marTop w:val="0"/>
                                  <w:marBottom w:val="0"/>
                                  <w:divBdr>
                                    <w:top w:val="none" w:sz="0" w:space="0" w:color="auto"/>
                                    <w:left w:val="none" w:sz="0" w:space="0" w:color="auto"/>
                                    <w:bottom w:val="none" w:sz="0" w:space="0" w:color="auto"/>
                                    <w:right w:val="none" w:sz="0" w:space="0" w:color="auto"/>
                                  </w:divBdr>
                                  <w:divsChild>
                                    <w:div w:id="1821919522">
                                      <w:marLeft w:val="0"/>
                                      <w:marRight w:val="0"/>
                                      <w:marTop w:val="0"/>
                                      <w:marBottom w:val="0"/>
                                      <w:divBdr>
                                        <w:top w:val="none" w:sz="0" w:space="0" w:color="auto"/>
                                        <w:left w:val="none" w:sz="0" w:space="0" w:color="auto"/>
                                        <w:bottom w:val="none" w:sz="0" w:space="0" w:color="auto"/>
                                        <w:right w:val="none" w:sz="0" w:space="0" w:color="auto"/>
                                      </w:divBdr>
                                      <w:divsChild>
                                        <w:div w:id="465465975">
                                          <w:marLeft w:val="0"/>
                                          <w:marRight w:val="0"/>
                                          <w:marTop w:val="0"/>
                                          <w:marBottom w:val="0"/>
                                          <w:divBdr>
                                            <w:top w:val="none" w:sz="0" w:space="0" w:color="auto"/>
                                            <w:left w:val="none" w:sz="0" w:space="0" w:color="auto"/>
                                            <w:bottom w:val="none" w:sz="0" w:space="0" w:color="auto"/>
                                            <w:right w:val="none" w:sz="0" w:space="0" w:color="auto"/>
                                          </w:divBdr>
                                          <w:divsChild>
                                            <w:div w:id="1513839403">
                                              <w:marLeft w:val="0"/>
                                              <w:marRight w:val="0"/>
                                              <w:marTop w:val="0"/>
                                              <w:marBottom w:val="0"/>
                                              <w:divBdr>
                                                <w:top w:val="none" w:sz="0" w:space="0" w:color="auto"/>
                                                <w:left w:val="none" w:sz="0" w:space="0" w:color="auto"/>
                                                <w:bottom w:val="none" w:sz="0" w:space="0" w:color="auto"/>
                                                <w:right w:val="none" w:sz="0" w:space="0" w:color="auto"/>
                                              </w:divBdr>
                                              <w:divsChild>
                                                <w:div w:id="2098821377">
                                                  <w:marLeft w:val="0"/>
                                                  <w:marRight w:val="0"/>
                                                  <w:marTop w:val="0"/>
                                                  <w:marBottom w:val="0"/>
                                                  <w:divBdr>
                                                    <w:top w:val="none" w:sz="0" w:space="0" w:color="auto"/>
                                                    <w:left w:val="none" w:sz="0" w:space="0" w:color="auto"/>
                                                    <w:bottom w:val="none" w:sz="0" w:space="0" w:color="auto"/>
                                                    <w:right w:val="none" w:sz="0" w:space="0" w:color="auto"/>
                                                  </w:divBdr>
                                                  <w:divsChild>
                                                    <w:div w:id="1962153765">
                                                      <w:marLeft w:val="0"/>
                                                      <w:marRight w:val="0"/>
                                                      <w:marTop w:val="0"/>
                                                      <w:marBottom w:val="0"/>
                                                      <w:divBdr>
                                                        <w:top w:val="none" w:sz="0" w:space="0" w:color="auto"/>
                                                        <w:left w:val="none" w:sz="0" w:space="0" w:color="auto"/>
                                                        <w:bottom w:val="none" w:sz="0" w:space="0" w:color="auto"/>
                                                        <w:right w:val="none" w:sz="0" w:space="0" w:color="auto"/>
                                                      </w:divBdr>
                                                      <w:divsChild>
                                                        <w:div w:id="2001695999">
                                                          <w:marLeft w:val="0"/>
                                                          <w:marRight w:val="0"/>
                                                          <w:marTop w:val="0"/>
                                                          <w:marBottom w:val="0"/>
                                                          <w:divBdr>
                                                            <w:top w:val="none" w:sz="0" w:space="0" w:color="auto"/>
                                                            <w:left w:val="none" w:sz="0" w:space="0" w:color="auto"/>
                                                            <w:bottom w:val="none" w:sz="0" w:space="0" w:color="auto"/>
                                                            <w:right w:val="none" w:sz="0" w:space="0" w:color="auto"/>
                                                          </w:divBdr>
                                                          <w:divsChild>
                                                            <w:div w:id="1809936351">
                                                              <w:marLeft w:val="0"/>
                                                              <w:marRight w:val="0"/>
                                                              <w:marTop w:val="0"/>
                                                              <w:marBottom w:val="0"/>
                                                              <w:divBdr>
                                                                <w:top w:val="none" w:sz="0" w:space="0" w:color="auto"/>
                                                                <w:left w:val="none" w:sz="0" w:space="0" w:color="auto"/>
                                                                <w:bottom w:val="none" w:sz="0" w:space="0" w:color="auto"/>
                                                                <w:right w:val="none" w:sz="0" w:space="0" w:color="auto"/>
                                                              </w:divBdr>
                                                              <w:divsChild>
                                                                <w:div w:id="1110590444">
                                                                  <w:marLeft w:val="0"/>
                                                                  <w:marRight w:val="0"/>
                                                                  <w:marTop w:val="0"/>
                                                                  <w:marBottom w:val="0"/>
                                                                  <w:divBdr>
                                                                    <w:top w:val="none" w:sz="0" w:space="0" w:color="auto"/>
                                                                    <w:left w:val="none" w:sz="0" w:space="0" w:color="auto"/>
                                                                    <w:bottom w:val="none" w:sz="0" w:space="0" w:color="auto"/>
                                                                    <w:right w:val="none" w:sz="0" w:space="0" w:color="auto"/>
                                                                  </w:divBdr>
                                                                  <w:divsChild>
                                                                    <w:div w:id="399400683">
                                                                      <w:marLeft w:val="0"/>
                                                                      <w:marRight w:val="0"/>
                                                                      <w:marTop w:val="0"/>
                                                                      <w:marBottom w:val="0"/>
                                                                      <w:divBdr>
                                                                        <w:top w:val="none" w:sz="0" w:space="0" w:color="auto"/>
                                                                        <w:left w:val="none" w:sz="0" w:space="0" w:color="auto"/>
                                                                        <w:bottom w:val="none" w:sz="0" w:space="0" w:color="auto"/>
                                                                        <w:right w:val="none" w:sz="0" w:space="0" w:color="auto"/>
                                                                      </w:divBdr>
                                                                    </w:div>
                                                                    <w:div w:id="31686560">
                                                                      <w:marLeft w:val="0"/>
                                                                      <w:marRight w:val="0"/>
                                                                      <w:marTop w:val="0"/>
                                                                      <w:marBottom w:val="0"/>
                                                                      <w:divBdr>
                                                                        <w:top w:val="none" w:sz="0" w:space="0" w:color="auto"/>
                                                                        <w:left w:val="none" w:sz="0" w:space="0" w:color="auto"/>
                                                                        <w:bottom w:val="none" w:sz="0" w:space="0" w:color="auto"/>
                                                                        <w:right w:val="none" w:sz="0" w:space="0" w:color="auto"/>
                                                                      </w:divBdr>
                                                                    </w:div>
                                                                  </w:divsChild>
                                                                </w:div>
                                                                <w:div w:id="884221101">
                                                                  <w:marLeft w:val="0"/>
                                                                  <w:marRight w:val="0"/>
                                                                  <w:marTop w:val="0"/>
                                                                  <w:marBottom w:val="0"/>
                                                                  <w:divBdr>
                                                                    <w:top w:val="none" w:sz="0" w:space="0" w:color="auto"/>
                                                                    <w:left w:val="none" w:sz="0" w:space="0" w:color="auto"/>
                                                                    <w:bottom w:val="none" w:sz="0" w:space="0" w:color="auto"/>
                                                                    <w:right w:val="none" w:sz="0" w:space="0" w:color="auto"/>
                                                                  </w:divBdr>
                                                                  <w:divsChild>
                                                                    <w:div w:id="1311910069">
                                                                      <w:marLeft w:val="0"/>
                                                                      <w:marRight w:val="0"/>
                                                                      <w:marTop w:val="0"/>
                                                                      <w:marBottom w:val="0"/>
                                                                      <w:divBdr>
                                                                        <w:top w:val="none" w:sz="0" w:space="0" w:color="auto"/>
                                                                        <w:left w:val="none" w:sz="0" w:space="0" w:color="auto"/>
                                                                        <w:bottom w:val="none" w:sz="0" w:space="0" w:color="auto"/>
                                                                        <w:right w:val="none" w:sz="0" w:space="0" w:color="auto"/>
                                                                      </w:divBdr>
                                                                    </w:div>
                                                                    <w:div w:id="722675052">
                                                                      <w:marLeft w:val="0"/>
                                                                      <w:marRight w:val="0"/>
                                                                      <w:marTop w:val="0"/>
                                                                      <w:marBottom w:val="0"/>
                                                                      <w:divBdr>
                                                                        <w:top w:val="none" w:sz="0" w:space="0" w:color="auto"/>
                                                                        <w:left w:val="none" w:sz="0" w:space="0" w:color="auto"/>
                                                                        <w:bottom w:val="none" w:sz="0" w:space="0" w:color="auto"/>
                                                                        <w:right w:val="none" w:sz="0" w:space="0" w:color="auto"/>
                                                                      </w:divBdr>
                                                                    </w:div>
                                                                  </w:divsChild>
                                                                </w:div>
                                                                <w:div w:id="903299681">
                                                                  <w:marLeft w:val="0"/>
                                                                  <w:marRight w:val="0"/>
                                                                  <w:marTop w:val="0"/>
                                                                  <w:marBottom w:val="0"/>
                                                                  <w:divBdr>
                                                                    <w:top w:val="none" w:sz="0" w:space="0" w:color="auto"/>
                                                                    <w:left w:val="none" w:sz="0" w:space="0" w:color="auto"/>
                                                                    <w:bottom w:val="none" w:sz="0" w:space="0" w:color="auto"/>
                                                                    <w:right w:val="none" w:sz="0" w:space="0" w:color="auto"/>
                                                                  </w:divBdr>
                                                                  <w:divsChild>
                                                                    <w:div w:id="17507279">
                                                                      <w:marLeft w:val="0"/>
                                                                      <w:marRight w:val="0"/>
                                                                      <w:marTop w:val="0"/>
                                                                      <w:marBottom w:val="0"/>
                                                                      <w:divBdr>
                                                                        <w:top w:val="none" w:sz="0" w:space="0" w:color="auto"/>
                                                                        <w:left w:val="none" w:sz="0" w:space="0" w:color="auto"/>
                                                                        <w:bottom w:val="none" w:sz="0" w:space="0" w:color="auto"/>
                                                                        <w:right w:val="none" w:sz="0" w:space="0" w:color="auto"/>
                                                                      </w:divBdr>
                                                                    </w:div>
                                                                    <w:div w:id="1268394295">
                                                                      <w:marLeft w:val="0"/>
                                                                      <w:marRight w:val="0"/>
                                                                      <w:marTop w:val="0"/>
                                                                      <w:marBottom w:val="0"/>
                                                                      <w:divBdr>
                                                                        <w:top w:val="none" w:sz="0" w:space="0" w:color="auto"/>
                                                                        <w:left w:val="none" w:sz="0" w:space="0" w:color="auto"/>
                                                                        <w:bottom w:val="none" w:sz="0" w:space="0" w:color="auto"/>
                                                                        <w:right w:val="none" w:sz="0" w:space="0" w:color="auto"/>
                                                                      </w:divBdr>
                                                                    </w:div>
                                                                  </w:divsChild>
                                                                </w:div>
                                                                <w:div w:id="34620830">
                                                                  <w:marLeft w:val="0"/>
                                                                  <w:marRight w:val="0"/>
                                                                  <w:marTop w:val="0"/>
                                                                  <w:marBottom w:val="0"/>
                                                                  <w:divBdr>
                                                                    <w:top w:val="none" w:sz="0" w:space="0" w:color="auto"/>
                                                                    <w:left w:val="none" w:sz="0" w:space="0" w:color="auto"/>
                                                                    <w:bottom w:val="none" w:sz="0" w:space="0" w:color="auto"/>
                                                                    <w:right w:val="none" w:sz="0" w:space="0" w:color="auto"/>
                                                                  </w:divBdr>
                                                                  <w:divsChild>
                                                                    <w:div w:id="553471183">
                                                                      <w:marLeft w:val="0"/>
                                                                      <w:marRight w:val="0"/>
                                                                      <w:marTop w:val="0"/>
                                                                      <w:marBottom w:val="0"/>
                                                                      <w:divBdr>
                                                                        <w:top w:val="none" w:sz="0" w:space="0" w:color="auto"/>
                                                                        <w:left w:val="none" w:sz="0" w:space="0" w:color="auto"/>
                                                                        <w:bottom w:val="none" w:sz="0" w:space="0" w:color="auto"/>
                                                                        <w:right w:val="none" w:sz="0" w:space="0" w:color="auto"/>
                                                                      </w:divBdr>
                                                                    </w:div>
                                                                    <w:div w:id="103160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33285626">
      <w:bodyDiv w:val="1"/>
      <w:marLeft w:val="0"/>
      <w:marRight w:val="0"/>
      <w:marTop w:val="0"/>
      <w:marBottom w:val="0"/>
      <w:divBdr>
        <w:top w:val="none" w:sz="0" w:space="0" w:color="auto"/>
        <w:left w:val="none" w:sz="0" w:space="0" w:color="auto"/>
        <w:bottom w:val="none" w:sz="0" w:space="0" w:color="auto"/>
        <w:right w:val="none" w:sz="0" w:space="0" w:color="auto"/>
      </w:divBdr>
      <w:divsChild>
        <w:div w:id="1250382677">
          <w:marLeft w:val="0"/>
          <w:marRight w:val="75"/>
          <w:marTop w:val="0"/>
          <w:marBottom w:val="0"/>
          <w:divBdr>
            <w:top w:val="none" w:sz="0" w:space="0" w:color="auto"/>
            <w:left w:val="none" w:sz="0" w:space="0" w:color="auto"/>
            <w:bottom w:val="none" w:sz="0" w:space="0" w:color="auto"/>
            <w:right w:val="none" w:sz="0" w:space="0" w:color="auto"/>
          </w:divBdr>
        </w:div>
        <w:div w:id="198010373">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sc.sk/sk/novinky/schvalene-vl-6-1.ssc"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lov-lex.sk/pravne-predpisy/SK/ZZ/2013/122/" TargetMode="External"/><Relationship Id="rId17" Type="http://schemas.openxmlformats.org/officeDocument/2006/relationships/hyperlink" Target="https://www.slov-lex.sk/pravne-predpisy/SK/ZZ/2011/249/" TargetMode="External"/><Relationship Id="rId2" Type="http://schemas.openxmlformats.org/officeDocument/2006/relationships/customXml" Target="../customXml/item2.xml"/><Relationship Id="rId16" Type="http://schemas.openxmlformats.org/officeDocument/2006/relationships/hyperlink" Target="https://www.slov-lex.sk/pravne-predpisy/SK/ZZ/2011/2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lov-lex.sk/pravne-predpisy/SK/ZZ/2013/122/" TargetMode="External"/><Relationship Id="rId5" Type="http://schemas.openxmlformats.org/officeDocument/2006/relationships/settings" Target="settings.xml"/><Relationship Id="rId15" Type="http://schemas.openxmlformats.org/officeDocument/2006/relationships/hyperlink" Target="https://www.slov-lex.sk/pravne-predpisy/SK/ZZ/2012/135/20120501" TargetMode="External"/><Relationship Id="rId10" Type="http://schemas.openxmlformats.org/officeDocument/2006/relationships/hyperlink" Target="https://www.slov-lex.sk/pravne-predpisy/SK/ZZ/1961/135/20210601.htm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slov-lex.sk/pravne-predpisy/SK/ZZ/1961/135/20210601.html" TargetMode="External"/><Relationship Id="rId14" Type="http://schemas.openxmlformats.org/officeDocument/2006/relationships/hyperlink" Target="https://odoprave.info/wps/portal/pub/Home/dopravna-situaci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5_tabuľka-zhody"/>
    <f:field ref="objsubject" par="" edit="true" text=""/>
    <f:field ref="objcreatedby" par="" text="Miklošová, Zuzana, Mgr."/>
    <f:field ref="objcreatedat" par="" text="25.5.2021 13:26:58"/>
    <f:field ref="objchangedby" par="" text="Administrator, System"/>
    <f:field ref="objmodifiedat" par="" text="25.5.2021 13:26:5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6461B54-CACC-4134-ADA8-274F05339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10016</Words>
  <Characters>57095</Characters>
  <Application>Microsoft Office Word</Application>
  <DocSecurity>0</DocSecurity>
  <Lines>475</Lines>
  <Paragraphs>133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dc:creator>
  <cp:lastModifiedBy>Považan, Peter</cp:lastModifiedBy>
  <cp:revision>143</cp:revision>
  <cp:lastPrinted>2022-01-12T10:53:00Z</cp:lastPrinted>
  <dcterms:created xsi:type="dcterms:W3CDTF">2021-10-28T08:32:00Z</dcterms:created>
  <dcterms:modified xsi:type="dcterms:W3CDTF">2022-01-12T10:53:00Z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Pozemné komunikácie</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Zuzana Miklošová</vt:lpwstr>
  </property>
  <property fmtid="{D5CDD505-2E9C-101B-9397-08002B2CF9AE}" pid="12" name="FSC#SKEDITIONSLOVLEX@103.510:zodppredkladatel">
    <vt:lpwstr>Andrej Doležal</vt:lpwstr>
  </property>
  <property fmtid="{D5CDD505-2E9C-101B-9397-08002B2CF9AE}" pid="13" name="FSC#SKEDITIONSLOVLEX@103.510:dalsipredkladatel">
    <vt:lpwstr/>
  </property>
  <property fmtid="{D5CDD505-2E9C-101B-9397-08002B2CF9AE}" pid="14" name="FSC#SKEDITIONSLOVLEX@103.510:nazovpredpis">
    <vt:lpwstr>, ktorým sa mení a dopĺňa zákon č. 249/2011 Z. z. o riadení bezpečnosti pozemných komunikácií a o zmene a doplnení niektorých zákonov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dopravy a výstavby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Slovenskej republiky č. 468/2020</vt:lpwstr>
  </property>
  <property fmtid="{D5CDD505-2E9C-101B-9397-08002B2CF9AE}" pid="23" name="FSC#SKEDITIONSLOVLEX@103.510:plnynazovpredpis">
    <vt:lpwstr> Zákon, ktorým sa mení a dopĺňa zákon č. 249/2011 Z. z. o riadení bezpečnosti pozemných komunikácií a o zmene a doplnení niektorých zákonov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28216/2021/SCDPK/61823-M</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LP/2021/270</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dopravy a výstavby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hlavný štátny radca</vt:lpwstr>
  </property>
  <property fmtid="{D5CDD505-2E9C-101B-9397-08002B2CF9AE}" pid="139" name="FSC#SKEDITIONSLOVLEX@103.510:funkciaPredAkuzativ">
    <vt:lpwstr>hlavného štátneho radcu</vt:lpwstr>
  </property>
  <property fmtid="{D5CDD505-2E9C-101B-9397-08002B2CF9AE}" pid="140" name="FSC#SKEDITIONSLOVLEX@103.510:funkciaPredDativ">
    <vt:lpwstr>hlavnému štátnemu radcovi</vt:lpwstr>
  </property>
  <property fmtid="{D5CDD505-2E9C-101B-9397-08002B2CF9AE}" pid="141" name="FSC#SKEDITIONSLOVLEX@103.510:funkciaZodpPred">
    <vt:lpwstr>minister dopravy a výstavby Slovenskej republiky</vt:lpwstr>
  </property>
  <property fmtid="{D5CDD505-2E9C-101B-9397-08002B2CF9AE}" pid="142" name="FSC#SKEDITIONSLOVLEX@103.510:funkciaZodpPredAkuzativ">
    <vt:lpwstr>ministra dopravy a výstavby Slovenskej republiky</vt:lpwstr>
  </property>
  <property fmtid="{D5CDD505-2E9C-101B-9397-08002B2CF9AE}" pid="143" name="FSC#SKEDITIONSLOVLEX@103.510:funkciaZodpPredDativ">
    <vt:lpwstr>ministrovi dopravy a výstavby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Andrej Doležal_x000d_
minister dopravy a výstavby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25. 5. 2021</vt:lpwstr>
  </property>
  <property fmtid="{D5CDD505-2E9C-101B-9397-08002B2CF9AE}" pid="151" name="FSC#COOSYSTEM@1.1:Container">
    <vt:lpwstr>COO.2145.1000.3.4380220</vt:lpwstr>
  </property>
  <property fmtid="{D5CDD505-2E9C-101B-9397-08002B2CF9AE}" pid="152" name="FSC#FSCFOLIO@1.1001:docpropproject">
    <vt:lpwstr/>
  </property>
</Properties>
</file>