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7B2" w:rsidRPr="008F09BB" w:rsidRDefault="009077B2">
      <w:pPr>
        <w:pStyle w:val="Nadpis1"/>
        <w:rPr>
          <w:rFonts w:ascii="Times New Roman" w:hAnsi="Times New Roman"/>
        </w:rPr>
      </w:pPr>
      <w:r w:rsidRPr="008F09BB">
        <w:rPr>
          <w:rFonts w:ascii="Times New Roman" w:hAnsi="Times New Roman"/>
        </w:rPr>
        <w:t>NÁRODNÁ RADA SLOVENSKEJ REPUBLIKY</w:t>
      </w:r>
    </w:p>
    <w:p w:rsidR="009077B2" w:rsidRPr="008F09BB" w:rsidRDefault="009077B2" w:rsidP="00F94F37">
      <w:pPr>
        <w:ind w:left="567"/>
        <w:rPr>
          <w:rFonts w:ascii="Times New Roman" w:hAnsi="Times New Roman"/>
        </w:rPr>
      </w:pPr>
      <w:r w:rsidRPr="008F09BB">
        <w:rPr>
          <w:rFonts w:ascii="Times New Roman" w:hAnsi="Times New Roman"/>
        </w:rPr>
        <w:t>___________________________________________________________________________</w:t>
      </w:r>
    </w:p>
    <w:p w:rsidR="00591374" w:rsidRPr="008F09BB" w:rsidRDefault="00591374">
      <w:pPr>
        <w:rPr>
          <w:rFonts w:ascii="Times New Roman" w:hAnsi="Times New Roman"/>
        </w:rPr>
      </w:pPr>
    </w:p>
    <w:p w:rsidR="009077B2" w:rsidRPr="008F09BB" w:rsidRDefault="00596D2A">
      <w:pPr>
        <w:pStyle w:val="Nadpis2"/>
        <w:rPr>
          <w:rFonts w:ascii="Times New Roman" w:hAnsi="Times New Roman"/>
        </w:rPr>
      </w:pPr>
      <w:r w:rsidRPr="008F09BB">
        <w:rPr>
          <w:rFonts w:ascii="Times New Roman" w:hAnsi="Times New Roman"/>
        </w:rPr>
        <w:t>V</w:t>
      </w:r>
      <w:r w:rsidR="00033804" w:rsidRPr="008F09BB">
        <w:rPr>
          <w:rFonts w:ascii="Times New Roman" w:hAnsi="Times New Roman"/>
        </w:rPr>
        <w:t>II</w:t>
      </w:r>
      <w:r w:rsidR="004C113F" w:rsidRPr="008F09BB">
        <w:rPr>
          <w:rFonts w:ascii="Times New Roman" w:hAnsi="Times New Roman"/>
        </w:rPr>
        <w:t>I</w:t>
      </w:r>
      <w:r w:rsidR="009077B2" w:rsidRPr="008F09BB">
        <w:rPr>
          <w:rFonts w:ascii="Times New Roman" w:hAnsi="Times New Roman"/>
        </w:rPr>
        <w:t>. volebné obdobie</w:t>
      </w:r>
    </w:p>
    <w:p w:rsidR="009077B2" w:rsidRPr="008F09BB" w:rsidRDefault="009077B2">
      <w:pPr>
        <w:rPr>
          <w:rFonts w:ascii="Times New Roman" w:hAnsi="Times New Roman"/>
        </w:rPr>
      </w:pPr>
    </w:p>
    <w:p w:rsidR="00F72A2C" w:rsidRPr="008F09BB" w:rsidRDefault="00F72A2C">
      <w:pPr>
        <w:rPr>
          <w:rFonts w:ascii="Times New Roman" w:hAnsi="Times New Roman"/>
        </w:rPr>
      </w:pPr>
    </w:p>
    <w:p w:rsidR="009077B2" w:rsidRPr="008F09BB" w:rsidRDefault="009077B2" w:rsidP="00F94F37">
      <w:pPr>
        <w:ind w:firstLine="708"/>
        <w:rPr>
          <w:rFonts w:ascii="Times New Roman" w:hAnsi="Times New Roman"/>
        </w:rPr>
      </w:pPr>
      <w:r w:rsidRPr="008F09BB">
        <w:rPr>
          <w:rFonts w:ascii="Times New Roman" w:hAnsi="Times New Roman"/>
        </w:rPr>
        <w:t xml:space="preserve">Číslo: </w:t>
      </w:r>
      <w:r w:rsidR="00596D2A" w:rsidRPr="008F09BB">
        <w:rPr>
          <w:rFonts w:ascii="Times New Roman" w:hAnsi="Times New Roman"/>
        </w:rPr>
        <w:t>CRD-</w:t>
      </w:r>
      <w:r w:rsidR="00EC5DDA" w:rsidRPr="008F09BB">
        <w:rPr>
          <w:rFonts w:ascii="Times New Roman" w:hAnsi="Times New Roman"/>
        </w:rPr>
        <w:t>2198</w:t>
      </w:r>
      <w:r w:rsidR="00596D2A" w:rsidRPr="008F09BB">
        <w:rPr>
          <w:rFonts w:ascii="Times New Roman" w:hAnsi="Times New Roman"/>
        </w:rPr>
        <w:t>/2</w:t>
      </w:r>
      <w:r w:rsidR="00803F3B" w:rsidRPr="008F09BB">
        <w:rPr>
          <w:rFonts w:ascii="Times New Roman" w:hAnsi="Times New Roman"/>
        </w:rPr>
        <w:t>0</w:t>
      </w:r>
      <w:r w:rsidR="004C113F" w:rsidRPr="008F09BB">
        <w:rPr>
          <w:rFonts w:ascii="Times New Roman" w:hAnsi="Times New Roman"/>
        </w:rPr>
        <w:t>2</w:t>
      </w:r>
      <w:r w:rsidR="00DD7DCB" w:rsidRPr="008F09BB">
        <w:rPr>
          <w:rFonts w:ascii="Times New Roman" w:hAnsi="Times New Roman"/>
        </w:rPr>
        <w:t>1</w:t>
      </w:r>
    </w:p>
    <w:p w:rsidR="00476793" w:rsidRPr="008F09BB" w:rsidRDefault="00476793">
      <w:pPr>
        <w:jc w:val="center"/>
        <w:rPr>
          <w:rFonts w:ascii="Times New Roman" w:hAnsi="Times New Roman"/>
          <w:b/>
          <w:sz w:val="32"/>
        </w:rPr>
      </w:pPr>
    </w:p>
    <w:p w:rsidR="00822CB2" w:rsidRPr="008F09BB" w:rsidRDefault="00822CB2">
      <w:pPr>
        <w:jc w:val="center"/>
        <w:rPr>
          <w:rFonts w:ascii="Times New Roman" w:hAnsi="Times New Roman"/>
          <w:b/>
          <w:sz w:val="32"/>
        </w:rPr>
      </w:pPr>
    </w:p>
    <w:p w:rsidR="00822CB2" w:rsidRPr="008F09BB" w:rsidRDefault="00822CB2">
      <w:pPr>
        <w:jc w:val="center"/>
        <w:rPr>
          <w:rFonts w:ascii="Times New Roman" w:hAnsi="Times New Roman"/>
          <w:b/>
          <w:i/>
          <w:sz w:val="32"/>
        </w:rPr>
      </w:pPr>
    </w:p>
    <w:p w:rsidR="00EC5DDA" w:rsidRPr="008F09BB" w:rsidRDefault="00EC5DDA">
      <w:pPr>
        <w:jc w:val="center"/>
        <w:rPr>
          <w:rFonts w:ascii="Times New Roman" w:hAnsi="Times New Roman"/>
          <w:b/>
          <w:i/>
          <w:sz w:val="32"/>
        </w:rPr>
      </w:pPr>
    </w:p>
    <w:p w:rsidR="00822CB2" w:rsidRPr="008F09BB" w:rsidRDefault="00822CB2">
      <w:pPr>
        <w:jc w:val="center"/>
        <w:rPr>
          <w:rFonts w:ascii="Times New Roman" w:hAnsi="Times New Roman"/>
          <w:b/>
          <w:sz w:val="32"/>
        </w:rPr>
      </w:pPr>
    </w:p>
    <w:p w:rsidR="009077B2" w:rsidRPr="008F09BB" w:rsidRDefault="008E780B">
      <w:pPr>
        <w:jc w:val="center"/>
        <w:rPr>
          <w:rFonts w:ascii="Times New Roman" w:hAnsi="Times New Roman"/>
          <w:b/>
          <w:sz w:val="32"/>
        </w:rPr>
      </w:pPr>
      <w:r w:rsidRPr="008F09BB">
        <w:rPr>
          <w:rFonts w:ascii="Times New Roman" w:hAnsi="Times New Roman"/>
          <w:b/>
          <w:sz w:val="32"/>
        </w:rPr>
        <w:t>76</w:t>
      </w:r>
      <w:r w:rsidR="00DD7DCB" w:rsidRPr="008F09BB">
        <w:rPr>
          <w:rFonts w:ascii="Times New Roman" w:hAnsi="Times New Roman"/>
          <w:b/>
          <w:sz w:val="32"/>
        </w:rPr>
        <w:t>2</w:t>
      </w:r>
      <w:r w:rsidR="009077B2" w:rsidRPr="008F09BB">
        <w:rPr>
          <w:rFonts w:ascii="Times New Roman" w:hAnsi="Times New Roman"/>
          <w:b/>
          <w:sz w:val="32"/>
        </w:rPr>
        <w:t>a</w:t>
      </w:r>
    </w:p>
    <w:p w:rsidR="002709ED" w:rsidRPr="008F09BB" w:rsidRDefault="002709ED">
      <w:pPr>
        <w:jc w:val="center"/>
        <w:rPr>
          <w:rFonts w:ascii="Times New Roman" w:hAnsi="Times New Roman"/>
          <w:b/>
          <w:sz w:val="32"/>
        </w:rPr>
      </w:pPr>
    </w:p>
    <w:p w:rsidR="009077B2" w:rsidRPr="008F09BB" w:rsidRDefault="009077B2">
      <w:pPr>
        <w:pStyle w:val="Nadpis1"/>
        <w:rPr>
          <w:rFonts w:ascii="Times New Roman" w:hAnsi="Times New Roman"/>
        </w:rPr>
      </w:pPr>
      <w:r w:rsidRPr="008F09BB">
        <w:rPr>
          <w:rFonts w:ascii="Times New Roman" w:hAnsi="Times New Roman"/>
        </w:rPr>
        <w:t>Spoločná správa</w:t>
      </w:r>
    </w:p>
    <w:p w:rsidR="00A25DC5" w:rsidRPr="008F09BB" w:rsidRDefault="00A25DC5">
      <w:pPr>
        <w:pStyle w:val="Zkladntext"/>
        <w:rPr>
          <w:rFonts w:ascii="Times New Roman" w:hAnsi="Times New Roman"/>
          <w:szCs w:val="24"/>
        </w:rPr>
      </w:pPr>
    </w:p>
    <w:p w:rsidR="00033804" w:rsidRPr="008F09BB" w:rsidRDefault="00033804" w:rsidP="004425F0">
      <w:pPr>
        <w:pStyle w:val="Zkladntext"/>
        <w:ind w:left="708"/>
        <w:rPr>
          <w:rFonts w:ascii="Times New Roman" w:hAnsi="Times New Roman"/>
          <w:b/>
          <w:szCs w:val="24"/>
        </w:rPr>
      </w:pPr>
      <w:r w:rsidRPr="008F09BB">
        <w:rPr>
          <w:rFonts w:ascii="Times New Roman" w:hAnsi="Times New Roman"/>
          <w:b/>
          <w:szCs w:val="24"/>
        </w:rPr>
        <w:t xml:space="preserve">výborov Národnej rady Slovenskej republiky o prerokovaní </w:t>
      </w:r>
      <w:r w:rsidR="004C113F" w:rsidRPr="008F09BB">
        <w:rPr>
          <w:rFonts w:ascii="Times New Roman" w:hAnsi="Times New Roman"/>
          <w:b/>
          <w:szCs w:val="24"/>
        </w:rPr>
        <w:t xml:space="preserve">vládneho návrhu </w:t>
      </w:r>
      <w:r w:rsidR="002709ED" w:rsidRPr="008F09BB">
        <w:rPr>
          <w:b/>
          <w:bCs/>
        </w:rPr>
        <w:t xml:space="preserve"> </w:t>
      </w:r>
      <w:r w:rsidR="008E780B" w:rsidRPr="008F09BB">
        <w:rPr>
          <w:rFonts w:cs="Arial"/>
          <w:b/>
          <w:noProof/>
        </w:rPr>
        <w:t>zákona o mediálnych službách a o zmene a doplnení niektorých zákonov (zákon o mediálnych službách) (tla</w:t>
      </w:r>
      <w:r w:rsidR="008E780B" w:rsidRPr="008F09BB">
        <w:rPr>
          <w:rFonts w:cs="Arial" w:hint="eastAsia"/>
          <w:b/>
          <w:noProof/>
        </w:rPr>
        <w:t>č</w:t>
      </w:r>
      <w:r w:rsidR="008E780B" w:rsidRPr="008F09BB">
        <w:rPr>
          <w:rFonts w:cs="Arial"/>
          <w:b/>
          <w:noProof/>
        </w:rPr>
        <w:t xml:space="preserve"> 762) </w:t>
      </w:r>
      <w:r w:rsidRPr="008F09BB">
        <w:rPr>
          <w:rFonts w:ascii="Times New Roman" w:hAnsi="Times New Roman"/>
          <w:b/>
          <w:szCs w:val="24"/>
        </w:rPr>
        <w:t>v druhom čítaní.</w:t>
      </w:r>
    </w:p>
    <w:p w:rsidR="00F94F37" w:rsidRPr="008F09BB" w:rsidRDefault="00B52F05">
      <w:pPr>
        <w:jc w:val="both"/>
        <w:rPr>
          <w:rFonts w:ascii="Times New Roman" w:hAnsi="Times New Roman"/>
          <w:szCs w:val="24"/>
        </w:rPr>
      </w:pPr>
      <w:r w:rsidRPr="008F09BB">
        <w:rPr>
          <w:rFonts w:ascii="Times New Roman" w:hAnsi="Times New Roman"/>
          <w:szCs w:val="24"/>
        </w:rPr>
        <w:tab/>
        <w:t>---------------------------------------------------------------------------------------------------------------</w:t>
      </w:r>
    </w:p>
    <w:p w:rsidR="00B52F05" w:rsidRPr="008F09BB" w:rsidRDefault="00B52F05">
      <w:pPr>
        <w:jc w:val="both"/>
        <w:rPr>
          <w:rFonts w:ascii="Times New Roman" w:hAnsi="Times New Roman"/>
          <w:szCs w:val="24"/>
        </w:rPr>
      </w:pPr>
    </w:p>
    <w:p w:rsidR="009077B2" w:rsidRPr="008F09BB" w:rsidRDefault="009077B2" w:rsidP="00F94F37">
      <w:pPr>
        <w:ind w:left="709"/>
        <w:jc w:val="both"/>
        <w:rPr>
          <w:rFonts w:ascii="Times New Roman" w:hAnsi="Times New Roman"/>
          <w:szCs w:val="24"/>
        </w:rPr>
      </w:pPr>
      <w:r w:rsidRPr="008F09BB">
        <w:rPr>
          <w:rFonts w:ascii="Times New Roman" w:hAnsi="Times New Roman"/>
          <w:szCs w:val="24"/>
        </w:rPr>
        <w:tab/>
        <w:t xml:space="preserve">Výbor Národnej rady Slovenskej republiky pre kultúru a médiá ako gestorský výbor podáva Národnej rade Slovenskej republiky </w:t>
      </w:r>
      <w:r w:rsidR="00335044" w:rsidRPr="008F09BB">
        <w:rPr>
          <w:rFonts w:ascii="Times New Roman" w:hAnsi="Times New Roman"/>
          <w:szCs w:val="24"/>
        </w:rPr>
        <w:t>v súlade s</w:t>
      </w:r>
      <w:r w:rsidRPr="008F09BB">
        <w:rPr>
          <w:rFonts w:ascii="Times New Roman" w:hAnsi="Times New Roman"/>
          <w:szCs w:val="24"/>
        </w:rPr>
        <w:t xml:space="preserve"> § 79 ods. 1 zákona Národnej rady Slovenskej republiky č. 350/1996 Z. z. o rokovacom poriadku Národnej rady Slovenskej republiky v znení neskorších predpisov spoločnú</w:t>
      </w:r>
      <w:r w:rsidR="00335044" w:rsidRPr="008F09BB">
        <w:rPr>
          <w:rFonts w:ascii="Times New Roman" w:hAnsi="Times New Roman"/>
          <w:szCs w:val="24"/>
        </w:rPr>
        <w:t xml:space="preserve"> </w:t>
      </w:r>
      <w:r w:rsidRPr="008F09BB">
        <w:rPr>
          <w:rFonts w:ascii="Times New Roman" w:hAnsi="Times New Roman"/>
          <w:szCs w:val="24"/>
        </w:rPr>
        <w:t>správu výborov</w:t>
      </w:r>
      <w:r w:rsidR="00335044" w:rsidRPr="008F09BB">
        <w:rPr>
          <w:rFonts w:ascii="Times New Roman" w:hAnsi="Times New Roman"/>
          <w:b/>
          <w:szCs w:val="24"/>
        </w:rPr>
        <w:t xml:space="preserve"> </w:t>
      </w:r>
      <w:r w:rsidRPr="008F09BB">
        <w:rPr>
          <w:rFonts w:ascii="Times New Roman" w:hAnsi="Times New Roman"/>
          <w:szCs w:val="24"/>
        </w:rPr>
        <w:t>Národnej rady Slovenskej republiky:</w:t>
      </w:r>
    </w:p>
    <w:p w:rsidR="008277A6" w:rsidRPr="008F09BB" w:rsidRDefault="008277A6">
      <w:pPr>
        <w:jc w:val="center"/>
        <w:rPr>
          <w:rFonts w:ascii="Times New Roman" w:hAnsi="Times New Roman"/>
          <w:b/>
          <w:szCs w:val="24"/>
        </w:rPr>
      </w:pPr>
    </w:p>
    <w:p w:rsidR="009077B2" w:rsidRPr="008F09BB" w:rsidRDefault="009077B2">
      <w:pPr>
        <w:jc w:val="center"/>
        <w:rPr>
          <w:rFonts w:ascii="Times New Roman" w:hAnsi="Times New Roman"/>
          <w:b/>
          <w:szCs w:val="24"/>
        </w:rPr>
      </w:pPr>
      <w:r w:rsidRPr="008F09BB">
        <w:rPr>
          <w:rFonts w:ascii="Times New Roman" w:hAnsi="Times New Roman"/>
          <w:b/>
          <w:szCs w:val="24"/>
        </w:rPr>
        <w:t>I.</w:t>
      </w:r>
    </w:p>
    <w:p w:rsidR="00FF712B" w:rsidRPr="008F09BB" w:rsidRDefault="00FF712B" w:rsidP="00FF712B">
      <w:pPr>
        <w:ind w:left="708" w:firstLine="708"/>
        <w:rPr>
          <w:rFonts w:ascii="Times New Roman" w:hAnsi="Times New Roman"/>
          <w:szCs w:val="24"/>
        </w:rPr>
      </w:pPr>
    </w:p>
    <w:p w:rsidR="00FF712B" w:rsidRPr="008F09BB" w:rsidRDefault="00FF712B" w:rsidP="000D7967">
      <w:pPr>
        <w:pStyle w:val="Zkladntext"/>
        <w:ind w:left="708" w:firstLine="708"/>
        <w:rPr>
          <w:rFonts w:ascii="Times New Roman" w:hAnsi="Times New Roman"/>
          <w:bCs/>
        </w:rPr>
      </w:pPr>
      <w:r w:rsidRPr="008F09BB">
        <w:rPr>
          <w:rFonts w:ascii="Times New Roman" w:hAnsi="Times New Roman"/>
          <w:szCs w:val="24"/>
        </w:rPr>
        <w:t>Národná</w:t>
      </w:r>
      <w:r w:rsidRPr="008F09BB">
        <w:rPr>
          <w:rFonts w:ascii="Times New Roman" w:hAnsi="Times New Roman"/>
          <w:spacing w:val="61"/>
          <w:szCs w:val="24"/>
        </w:rPr>
        <w:t xml:space="preserve"> </w:t>
      </w:r>
      <w:r w:rsidRPr="008F09BB">
        <w:rPr>
          <w:rFonts w:ascii="Times New Roman" w:hAnsi="Times New Roman"/>
          <w:szCs w:val="24"/>
        </w:rPr>
        <w:t>rada</w:t>
      </w:r>
      <w:r w:rsidRPr="008F09BB">
        <w:rPr>
          <w:rFonts w:ascii="Times New Roman" w:hAnsi="Times New Roman"/>
          <w:spacing w:val="61"/>
          <w:szCs w:val="24"/>
        </w:rPr>
        <w:t xml:space="preserve"> </w:t>
      </w:r>
      <w:r w:rsidRPr="008F09BB">
        <w:rPr>
          <w:rFonts w:ascii="Times New Roman" w:hAnsi="Times New Roman"/>
          <w:szCs w:val="24"/>
        </w:rPr>
        <w:t>Slovenskej</w:t>
      </w:r>
      <w:r w:rsidRPr="008F09BB">
        <w:rPr>
          <w:rFonts w:ascii="Times New Roman" w:hAnsi="Times New Roman"/>
          <w:spacing w:val="61"/>
          <w:szCs w:val="24"/>
        </w:rPr>
        <w:t xml:space="preserve"> </w:t>
      </w:r>
      <w:r w:rsidRPr="008F09BB">
        <w:rPr>
          <w:rFonts w:ascii="Times New Roman" w:hAnsi="Times New Roman"/>
          <w:szCs w:val="24"/>
        </w:rPr>
        <w:t>republiky uznesením</w:t>
      </w:r>
      <w:r w:rsidRPr="008F09BB">
        <w:rPr>
          <w:rFonts w:ascii="Times New Roman" w:hAnsi="Times New Roman"/>
          <w:spacing w:val="61"/>
          <w:szCs w:val="24"/>
        </w:rPr>
        <w:t xml:space="preserve"> </w:t>
      </w:r>
      <w:r w:rsidRPr="008F09BB">
        <w:rPr>
          <w:rFonts w:ascii="Times New Roman" w:hAnsi="Times New Roman"/>
          <w:szCs w:val="24"/>
        </w:rPr>
        <w:t>č</w:t>
      </w:r>
      <w:r w:rsidR="00EC5DDA" w:rsidRPr="008F09BB">
        <w:rPr>
          <w:rFonts w:ascii="Times New Roman" w:hAnsi="Times New Roman"/>
          <w:szCs w:val="24"/>
        </w:rPr>
        <w:t>. 11</w:t>
      </w:r>
      <w:r w:rsidR="002709ED" w:rsidRPr="008F09BB">
        <w:rPr>
          <w:rFonts w:ascii="Times New Roman" w:hAnsi="Times New Roman"/>
          <w:szCs w:val="24"/>
        </w:rPr>
        <w:t>0</w:t>
      </w:r>
      <w:r w:rsidR="008E780B" w:rsidRPr="008F09BB">
        <w:rPr>
          <w:rFonts w:ascii="Times New Roman" w:hAnsi="Times New Roman"/>
          <w:szCs w:val="24"/>
        </w:rPr>
        <w:t>1</w:t>
      </w:r>
      <w:r w:rsidR="00F9753A" w:rsidRPr="008F09BB">
        <w:rPr>
          <w:rFonts w:ascii="Times New Roman" w:hAnsi="Times New Roman"/>
          <w:szCs w:val="24"/>
        </w:rPr>
        <w:t xml:space="preserve"> </w:t>
      </w:r>
      <w:r w:rsidR="009A50E3" w:rsidRPr="008F09BB">
        <w:rPr>
          <w:rFonts w:ascii="Times New Roman" w:hAnsi="Times New Roman"/>
          <w:szCs w:val="24"/>
        </w:rPr>
        <w:t xml:space="preserve">z </w:t>
      </w:r>
      <w:r w:rsidR="005F68AF" w:rsidRPr="008F09BB">
        <w:rPr>
          <w:rFonts w:ascii="Times New Roman" w:hAnsi="Times New Roman"/>
          <w:szCs w:val="24"/>
        </w:rPr>
        <w:t>2</w:t>
      </w:r>
      <w:r w:rsidR="00EC5DDA" w:rsidRPr="008F09BB">
        <w:rPr>
          <w:rFonts w:ascii="Times New Roman" w:hAnsi="Times New Roman"/>
          <w:szCs w:val="24"/>
        </w:rPr>
        <w:t>4</w:t>
      </w:r>
      <w:r w:rsidR="005F68AF" w:rsidRPr="008F09BB">
        <w:rPr>
          <w:rFonts w:ascii="Times New Roman" w:hAnsi="Times New Roman"/>
          <w:szCs w:val="24"/>
        </w:rPr>
        <w:t xml:space="preserve">. </w:t>
      </w:r>
      <w:r w:rsidR="00EC5DDA" w:rsidRPr="008F09BB">
        <w:rPr>
          <w:rFonts w:ascii="Times New Roman" w:hAnsi="Times New Roman"/>
          <w:szCs w:val="24"/>
        </w:rPr>
        <w:t>novembra</w:t>
      </w:r>
      <w:r w:rsidRPr="008F09BB">
        <w:rPr>
          <w:rFonts w:ascii="Times New Roman" w:hAnsi="Times New Roman"/>
          <w:szCs w:val="24"/>
        </w:rPr>
        <w:t xml:space="preserve"> </w:t>
      </w:r>
      <w:r w:rsidR="004C113F" w:rsidRPr="008F09BB">
        <w:rPr>
          <w:rFonts w:ascii="Times New Roman" w:hAnsi="Times New Roman"/>
          <w:szCs w:val="24"/>
        </w:rPr>
        <w:t>202</w:t>
      </w:r>
      <w:r w:rsidR="002709ED" w:rsidRPr="008F09BB">
        <w:rPr>
          <w:rFonts w:ascii="Times New Roman" w:hAnsi="Times New Roman"/>
          <w:szCs w:val="24"/>
        </w:rPr>
        <w:t>1</w:t>
      </w:r>
      <w:r w:rsidRPr="008F09BB">
        <w:rPr>
          <w:rFonts w:ascii="Times New Roman" w:hAnsi="Times New Roman"/>
          <w:szCs w:val="24"/>
        </w:rPr>
        <w:t xml:space="preserve"> rozhodla</w:t>
      </w:r>
      <w:r w:rsidRPr="008F09BB">
        <w:rPr>
          <w:rFonts w:ascii="Times New Roman" w:hAnsi="Times New Roman"/>
          <w:spacing w:val="6"/>
          <w:szCs w:val="24"/>
        </w:rPr>
        <w:t xml:space="preserve"> </w:t>
      </w:r>
      <w:r w:rsidRPr="008F09BB">
        <w:rPr>
          <w:rFonts w:ascii="Times New Roman" w:hAnsi="Times New Roman"/>
          <w:szCs w:val="24"/>
        </w:rPr>
        <w:t>o tom,</w:t>
      </w:r>
      <w:r w:rsidRPr="008F09BB">
        <w:rPr>
          <w:rFonts w:ascii="Times New Roman" w:hAnsi="Times New Roman"/>
          <w:spacing w:val="6"/>
          <w:szCs w:val="24"/>
        </w:rPr>
        <w:t xml:space="preserve"> </w:t>
      </w:r>
      <w:r w:rsidRPr="008F09BB">
        <w:rPr>
          <w:rFonts w:ascii="Times New Roman" w:hAnsi="Times New Roman"/>
          <w:szCs w:val="24"/>
        </w:rPr>
        <w:t>že</w:t>
      </w:r>
      <w:r w:rsidRPr="008F09BB">
        <w:rPr>
          <w:rFonts w:ascii="Times New Roman" w:hAnsi="Times New Roman"/>
          <w:spacing w:val="6"/>
          <w:szCs w:val="24"/>
        </w:rPr>
        <w:t xml:space="preserve"> </w:t>
      </w:r>
      <w:r w:rsidR="004C113F" w:rsidRPr="008F09BB">
        <w:rPr>
          <w:rFonts w:ascii="Times New Roman" w:hAnsi="Times New Roman"/>
          <w:bCs/>
        </w:rPr>
        <w:t xml:space="preserve">vládny návrh </w:t>
      </w:r>
      <w:r w:rsidR="008E780B" w:rsidRPr="008F09BB">
        <w:t>zákona o mediálnych službách a o zmene a doplnení niektorých zákonov (zákon o mediálnych službách)</w:t>
      </w:r>
      <w:r w:rsidR="00EC5DDA" w:rsidRPr="008F09BB">
        <w:t xml:space="preserve"> </w:t>
      </w:r>
      <w:r w:rsidR="00EC5DDA" w:rsidRPr="008F09BB">
        <w:rPr>
          <w:b/>
        </w:rPr>
        <w:t>(tlač 76</w:t>
      </w:r>
      <w:r w:rsidR="008E780B" w:rsidRPr="008F09BB">
        <w:rPr>
          <w:b/>
        </w:rPr>
        <w:t>2</w:t>
      </w:r>
      <w:r w:rsidR="00EC5DDA" w:rsidRPr="008F09BB">
        <w:rPr>
          <w:b/>
        </w:rPr>
        <w:t>)</w:t>
      </w:r>
      <w:r w:rsidR="008277A6" w:rsidRPr="008F09BB">
        <w:rPr>
          <w:b/>
          <w:bCs/>
        </w:rPr>
        <w:t xml:space="preserve"> </w:t>
      </w:r>
      <w:r w:rsidRPr="008F09BB">
        <w:rPr>
          <w:rFonts w:ascii="Times New Roman" w:hAnsi="Times New Roman"/>
          <w:szCs w:val="24"/>
        </w:rPr>
        <w:t>prerokuje v druhom čítaní a pridelila ho na  prerokovanie týmto výborom:</w:t>
      </w:r>
    </w:p>
    <w:p w:rsidR="00FF712B" w:rsidRPr="008F09BB" w:rsidRDefault="00FF712B" w:rsidP="00FF712B">
      <w:pPr>
        <w:ind w:left="708" w:firstLine="708"/>
        <w:jc w:val="both"/>
        <w:rPr>
          <w:rFonts w:ascii="Times New Roman" w:hAnsi="Times New Roman"/>
          <w:szCs w:val="24"/>
        </w:rPr>
      </w:pPr>
    </w:p>
    <w:p w:rsidR="004C113F" w:rsidRPr="008F09BB" w:rsidRDefault="00FF712B" w:rsidP="002709ED">
      <w:pPr>
        <w:ind w:left="708" w:firstLine="708"/>
        <w:rPr>
          <w:rFonts w:ascii="Times New Roman" w:hAnsi="Times New Roman"/>
          <w:szCs w:val="24"/>
        </w:rPr>
      </w:pPr>
      <w:r w:rsidRPr="008F09BB">
        <w:rPr>
          <w:rFonts w:ascii="Times New Roman" w:hAnsi="Times New Roman"/>
          <w:szCs w:val="24"/>
        </w:rPr>
        <w:t>Ústavnoprávnemu výboru Nár</w:t>
      </w:r>
      <w:r w:rsidR="00725FE6">
        <w:rPr>
          <w:rFonts w:ascii="Times New Roman" w:hAnsi="Times New Roman"/>
          <w:szCs w:val="24"/>
        </w:rPr>
        <w:t>odnej rady Slovenskej republiky,</w:t>
      </w:r>
    </w:p>
    <w:p w:rsidR="00FF712B" w:rsidRPr="008F09BB" w:rsidRDefault="004C113F" w:rsidP="00FF712B">
      <w:pPr>
        <w:ind w:left="708" w:firstLine="708"/>
        <w:rPr>
          <w:rFonts w:ascii="Times New Roman" w:hAnsi="Times New Roman"/>
          <w:szCs w:val="24"/>
        </w:rPr>
      </w:pPr>
      <w:r w:rsidRPr="008F09BB">
        <w:rPr>
          <w:rFonts w:ascii="Times New Roman" w:hAnsi="Times New Roman"/>
          <w:szCs w:val="24"/>
        </w:rPr>
        <w:t>V</w:t>
      </w:r>
      <w:r w:rsidR="00FF712B" w:rsidRPr="008F09BB">
        <w:rPr>
          <w:rFonts w:ascii="Times New Roman" w:hAnsi="Times New Roman"/>
          <w:szCs w:val="24"/>
        </w:rPr>
        <w:t xml:space="preserve">ýboru Národnej rady </w:t>
      </w:r>
      <w:r w:rsidR="008E780B" w:rsidRPr="008F09BB">
        <w:rPr>
          <w:rFonts w:ascii="Times New Roman" w:hAnsi="Times New Roman"/>
          <w:szCs w:val="24"/>
        </w:rPr>
        <w:t>Slovenskej republiky pre hospodárske záležitosti</w:t>
      </w:r>
      <w:r w:rsidR="00725FE6">
        <w:rPr>
          <w:rFonts w:ascii="Times New Roman" w:hAnsi="Times New Roman"/>
          <w:szCs w:val="24"/>
        </w:rPr>
        <w:t>,</w:t>
      </w:r>
    </w:p>
    <w:p w:rsidR="008E780B" w:rsidRPr="008F09BB" w:rsidRDefault="008E780B" w:rsidP="008E780B">
      <w:pPr>
        <w:ind w:left="708" w:firstLine="708"/>
        <w:rPr>
          <w:rFonts w:ascii="Times New Roman" w:hAnsi="Times New Roman"/>
          <w:szCs w:val="24"/>
        </w:rPr>
      </w:pPr>
      <w:r w:rsidRPr="008F09BB">
        <w:rPr>
          <w:rFonts w:ascii="Times New Roman" w:hAnsi="Times New Roman"/>
          <w:szCs w:val="24"/>
        </w:rPr>
        <w:t xml:space="preserve">Výboru Národnej rady Slovenskej republiky pre kultúru a médiá a </w:t>
      </w:r>
    </w:p>
    <w:p w:rsidR="008E780B" w:rsidRPr="008F09BB" w:rsidRDefault="008E780B" w:rsidP="008E780B">
      <w:pPr>
        <w:ind w:left="708" w:firstLine="708"/>
        <w:rPr>
          <w:rFonts w:ascii="Times New Roman" w:hAnsi="Times New Roman"/>
          <w:szCs w:val="24"/>
        </w:rPr>
      </w:pPr>
      <w:r w:rsidRPr="008F09BB">
        <w:rPr>
          <w:rFonts w:ascii="Times New Roman" w:hAnsi="Times New Roman"/>
          <w:szCs w:val="24"/>
        </w:rPr>
        <w:t>Výboru Národnej rady Slovenskej republiky pre ľudské práva a národnostné</w:t>
      </w:r>
    </w:p>
    <w:p w:rsidR="008E780B" w:rsidRPr="008F09BB" w:rsidRDefault="008E780B" w:rsidP="008E780B">
      <w:pPr>
        <w:ind w:left="708" w:firstLine="708"/>
        <w:rPr>
          <w:rFonts w:ascii="Times New Roman" w:hAnsi="Times New Roman"/>
          <w:szCs w:val="24"/>
        </w:rPr>
      </w:pPr>
      <w:r w:rsidRPr="008F09BB">
        <w:rPr>
          <w:rFonts w:ascii="Times New Roman" w:hAnsi="Times New Roman"/>
          <w:szCs w:val="24"/>
        </w:rPr>
        <w:t>menšiny.</w:t>
      </w:r>
    </w:p>
    <w:p w:rsidR="00FF712B" w:rsidRPr="008F09BB" w:rsidRDefault="00FF712B" w:rsidP="00FF712B">
      <w:pPr>
        <w:ind w:left="708" w:firstLine="708"/>
        <w:rPr>
          <w:rFonts w:ascii="Times New Roman" w:hAnsi="Times New Roman"/>
          <w:szCs w:val="24"/>
        </w:rPr>
      </w:pPr>
    </w:p>
    <w:p w:rsidR="002709ED" w:rsidRPr="008F09BB" w:rsidRDefault="002709ED" w:rsidP="002709ED">
      <w:pPr>
        <w:ind w:firstLine="708"/>
        <w:jc w:val="both"/>
        <w:rPr>
          <w:rFonts w:ascii="Times New Roman" w:hAnsi="Times New Roman"/>
        </w:rPr>
      </w:pPr>
      <w:r w:rsidRPr="008F09BB">
        <w:rPr>
          <w:rFonts w:ascii="Times New Roman" w:hAnsi="Times New Roman"/>
        </w:rPr>
        <w:t>Uvedené výbory predmetný návrh zákona  prerokovali.</w:t>
      </w:r>
    </w:p>
    <w:p w:rsidR="00FF712B" w:rsidRPr="008F09BB" w:rsidRDefault="00FF712B" w:rsidP="00701C49">
      <w:pPr>
        <w:ind w:left="708" w:firstLine="708"/>
        <w:jc w:val="both"/>
        <w:rPr>
          <w:rFonts w:ascii="Times New Roman" w:hAnsi="Times New Roman"/>
          <w:szCs w:val="24"/>
        </w:rPr>
      </w:pPr>
    </w:p>
    <w:p w:rsidR="00F94F37" w:rsidRPr="008F09BB" w:rsidRDefault="00F94F37">
      <w:pPr>
        <w:jc w:val="both"/>
        <w:rPr>
          <w:rFonts w:ascii="Times New Roman" w:hAnsi="Times New Roman"/>
          <w:szCs w:val="24"/>
        </w:rPr>
      </w:pPr>
    </w:p>
    <w:p w:rsidR="009077B2" w:rsidRPr="008F09BB" w:rsidRDefault="00A25DC5" w:rsidP="00A25DC5">
      <w:pPr>
        <w:ind w:left="3540" w:firstLine="708"/>
        <w:rPr>
          <w:rFonts w:ascii="Times New Roman" w:hAnsi="Times New Roman"/>
          <w:b/>
          <w:szCs w:val="24"/>
        </w:rPr>
      </w:pPr>
      <w:r w:rsidRPr="008F09BB">
        <w:rPr>
          <w:rFonts w:ascii="Times New Roman" w:hAnsi="Times New Roman"/>
          <w:b/>
          <w:szCs w:val="24"/>
        </w:rPr>
        <w:t xml:space="preserve">   </w:t>
      </w:r>
      <w:r w:rsidR="009077B2" w:rsidRPr="008F09BB">
        <w:rPr>
          <w:rFonts w:ascii="Times New Roman" w:hAnsi="Times New Roman"/>
          <w:b/>
          <w:szCs w:val="24"/>
        </w:rPr>
        <w:t>II.</w:t>
      </w:r>
    </w:p>
    <w:p w:rsidR="009077B2" w:rsidRPr="008F09BB" w:rsidRDefault="009077B2">
      <w:pPr>
        <w:jc w:val="both"/>
        <w:rPr>
          <w:rFonts w:ascii="Times New Roman" w:hAnsi="Times New Roman"/>
          <w:szCs w:val="24"/>
        </w:rPr>
      </w:pPr>
    </w:p>
    <w:p w:rsidR="009077B2" w:rsidRPr="008F09BB" w:rsidRDefault="00A25DC5" w:rsidP="00F94F37">
      <w:pPr>
        <w:ind w:left="708" w:firstLine="568"/>
        <w:jc w:val="both"/>
        <w:rPr>
          <w:rFonts w:ascii="Times New Roman" w:hAnsi="Times New Roman"/>
          <w:szCs w:val="24"/>
        </w:rPr>
      </w:pPr>
      <w:r w:rsidRPr="008F09BB">
        <w:rPr>
          <w:rFonts w:ascii="Times New Roman" w:hAnsi="Times New Roman"/>
          <w:szCs w:val="24"/>
        </w:rPr>
        <w:t xml:space="preserve">Poslanci Národnej rady Slovenskej republiky, ktorí nie sú členmi výborov, ktorým bol </w:t>
      </w:r>
      <w:r w:rsidR="00191742" w:rsidRPr="008F09BB">
        <w:rPr>
          <w:rFonts w:ascii="Times New Roman" w:hAnsi="Times New Roman"/>
          <w:szCs w:val="24"/>
        </w:rPr>
        <w:t xml:space="preserve"> </w:t>
      </w:r>
      <w:r w:rsidRPr="008F09BB">
        <w:rPr>
          <w:rFonts w:ascii="Times New Roman" w:hAnsi="Times New Roman"/>
          <w:szCs w:val="24"/>
        </w:rPr>
        <w:t xml:space="preserve">návrh zákona pridelený, neoznámili v určenej lehote gestorskému výboru žiadne stanovisko k predmetnému </w:t>
      </w:r>
      <w:r w:rsidR="00191742" w:rsidRPr="008F09BB">
        <w:rPr>
          <w:rFonts w:ascii="Times New Roman" w:hAnsi="Times New Roman"/>
          <w:szCs w:val="24"/>
        </w:rPr>
        <w:t xml:space="preserve"> </w:t>
      </w:r>
      <w:r w:rsidRPr="008F09BB">
        <w:rPr>
          <w:rFonts w:ascii="Times New Roman" w:hAnsi="Times New Roman"/>
          <w:szCs w:val="24"/>
        </w:rPr>
        <w:t xml:space="preserve">návrhu zákona (§ 75 ods. 2 zákona Národnej rady Slovenskej republiky č. 350/1996 Z. </w:t>
      </w:r>
      <w:r w:rsidR="00C0066C" w:rsidRPr="008F09BB">
        <w:rPr>
          <w:rFonts w:ascii="Times New Roman" w:hAnsi="Times New Roman"/>
          <w:szCs w:val="24"/>
        </w:rPr>
        <w:t>z</w:t>
      </w:r>
      <w:r w:rsidRPr="008F09BB">
        <w:rPr>
          <w:rFonts w:ascii="Times New Roman" w:hAnsi="Times New Roman"/>
          <w:szCs w:val="24"/>
        </w:rPr>
        <w:t>. o rokovacom poriadku Národnej rady Slovenskej republiky v znení neskorších predpisov).</w:t>
      </w:r>
    </w:p>
    <w:p w:rsidR="0032066E" w:rsidRPr="008F09BB" w:rsidRDefault="0032066E" w:rsidP="00803F3B">
      <w:pPr>
        <w:jc w:val="center"/>
        <w:rPr>
          <w:rFonts w:ascii="Times New Roman" w:hAnsi="Times New Roman"/>
          <w:b/>
          <w:szCs w:val="24"/>
        </w:rPr>
      </w:pPr>
    </w:p>
    <w:p w:rsidR="00D66148" w:rsidRPr="008F09BB" w:rsidRDefault="00D66148" w:rsidP="00803F3B">
      <w:pPr>
        <w:jc w:val="center"/>
        <w:rPr>
          <w:rFonts w:ascii="Times New Roman" w:hAnsi="Times New Roman"/>
          <w:b/>
          <w:szCs w:val="24"/>
        </w:rPr>
      </w:pPr>
    </w:p>
    <w:p w:rsidR="004A1170" w:rsidRPr="008F09BB" w:rsidRDefault="004A1170" w:rsidP="00803F3B">
      <w:pPr>
        <w:jc w:val="center"/>
        <w:rPr>
          <w:rFonts w:ascii="Times New Roman" w:hAnsi="Times New Roman"/>
          <w:b/>
          <w:szCs w:val="24"/>
        </w:rPr>
      </w:pPr>
    </w:p>
    <w:p w:rsidR="00D66148" w:rsidRPr="008F09BB" w:rsidRDefault="00D66148" w:rsidP="00803F3B">
      <w:pPr>
        <w:jc w:val="center"/>
        <w:rPr>
          <w:rFonts w:ascii="Times New Roman" w:hAnsi="Times New Roman"/>
          <w:b/>
          <w:szCs w:val="24"/>
        </w:rPr>
      </w:pPr>
    </w:p>
    <w:p w:rsidR="00AF7530" w:rsidRPr="008F09BB" w:rsidRDefault="00AF7530" w:rsidP="00803F3B">
      <w:pPr>
        <w:jc w:val="center"/>
        <w:rPr>
          <w:rFonts w:ascii="Times New Roman" w:hAnsi="Times New Roman"/>
          <w:b/>
          <w:szCs w:val="24"/>
        </w:rPr>
      </w:pPr>
    </w:p>
    <w:p w:rsidR="009077B2" w:rsidRPr="008F09BB" w:rsidRDefault="009077B2" w:rsidP="00803F3B">
      <w:pPr>
        <w:jc w:val="center"/>
        <w:rPr>
          <w:rFonts w:ascii="Times New Roman" w:hAnsi="Times New Roman"/>
          <w:b/>
          <w:szCs w:val="24"/>
        </w:rPr>
      </w:pPr>
      <w:r w:rsidRPr="008F09BB">
        <w:rPr>
          <w:rFonts w:ascii="Times New Roman" w:hAnsi="Times New Roman"/>
          <w:b/>
          <w:szCs w:val="24"/>
        </w:rPr>
        <w:t>III.</w:t>
      </w:r>
    </w:p>
    <w:p w:rsidR="009077B2" w:rsidRPr="008F09BB" w:rsidRDefault="009077B2">
      <w:pPr>
        <w:jc w:val="both"/>
        <w:rPr>
          <w:rFonts w:ascii="Times New Roman" w:hAnsi="Times New Roman"/>
          <w:szCs w:val="24"/>
        </w:rPr>
      </w:pPr>
    </w:p>
    <w:p w:rsidR="00F0553F" w:rsidRPr="008F09BB" w:rsidRDefault="004C113F" w:rsidP="002709ED">
      <w:pPr>
        <w:pStyle w:val="Zkladntext"/>
        <w:ind w:left="708" w:firstLine="708"/>
        <w:rPr>
          <w:rFonts w:ascii="Times New Roman" w:hAnsi="Times New Roman"/>
          <w:bCs/>
        </w:rPr>
      </w:pPr>
      <w:r w:rsidRPr="008F09BB">
        <w:rPr>
          <w:rFonts w:ascii="Times New Roman" w:hAnsi="Times New Roman"/>
          <w:szCs w:val="24"/>
        </w:rPr>
        <w:t>V</w:t>
      </w:r>
      <w:r w:rsidRPr="008F09BB">
        <w:rPr>
          <w:rFonts w:ascii="Times New Roman" w:hAnsi="Times New Roman"/>
          <w:bCs/>
        </w:rPr>
        <w:t xml:space="preserve">ládny </w:t>
      </w:r>
      <w:r w:rsidR="004425F0" w:rsidRPr="008F09BB">
        <w:rPr>
          <w:rFonts w:ascii="Times New Roman" w:hAnsi="Times New Roman"/>
          <w:bCs/>
        </w:rPr>
        <w:t xml:space="preserve">návrh </w:t>
      </w:r>
      <w:r w:rsidR="008E780B" w:rsidRPr="008F09BB">
        <w:t>zákona o mediálnych službách a o zmene a doplnení niektorých zákonov (zákon o mediálnych službách)</w:t>
      </w:r>
      <w:r w:rsidR="008E780B" w:rsidRPr="008F09BB">
        <w:rPr>
          <w:rFonts w:cs="Arial"/>
          <w:b/>
        </w:rPr>
        <w:t xml:space="preserve"> (tlač 762)</w:t>
      </w:r>
      <w:r w:rsidR="00EC5DDA" w:rsidRPr="008F09BB">
        <w:rPr>
          <w:b/>
        </w:rPr>
        <w:t xml:space="preserve"> </w:t>
      </w:r>
      <w:r w:rsidR="00F0553F" w:rsidRPr="008F09BB">
        <w:rPr>
          <w:rFonts w:ascii="Times New Roman" w:hAnsi="Times New Roman"/>
          <w:szCs w:val="24"/>
        </w:rPr>
        <w:t>výbory prerokovali a odporučili</w:t>
      </w:r>
      <w:r w:rsidR="00F0553F" w:rsidRPr="008F09BB">
        <w:rPr>
          <w:rFonts w:ascii="Times New Roman" w:hAnsi="Times New Roman"/>
          <w:b/>
          <w:szCs w:val="24"/>
        </w:rPr>
        <w:t xml:space="preserve"> schváliť</w:t>
      </w:r>
      <w:r w:rsidR="00166C3D" w:rsidRPr="008F09BB">
        <w:rPr>
          <w:rFonts w:ascii="Times New Roman" w:hAnsi="Times New Roman"/>
          <w:b/>
          <w:szCs w:val="24"/>
        </w:rPr>
        <w:t>:</w:t>
      </w:r>
    </w:p>
    <w:p w:rsidR="00083588" w:rsidRPr="008F09BB" w:rsidRDefault="00083588">
      <w:pPr>
        <w:jc w:val="both"/>
        <w:rPr>
          <w:rFonts w:ascii="Times New Roman" w:hAnsi="Times New Roman"/>
          <w:szCs w:val="24"/>
        </w:rPr>
      </w:pPr>
    </w:p>
    <w:p w:rsidR="008E780B" w:rsidRPr="008F09BB" w:rsidRDefault="0032066E" w:rsidP="00BC308B">
      <w:pPr>
        <w:ind w:left="708" w:firstLine="708"/>
        <w:jc w:val="both"/>
        <w:rPr>
          <w:rFonts w:ascii="Times New Roman" w:hAnsi="Times New Roman"/>
          <w:szCs w:val="24"/>
        </w:rPr>
      </w:pPr>
      <w:r w:rsidRPr="008F09BB">
        <w:rPr>
          <w:rFonts w:ascii="Times New Roman" w:hAnsi="Times New Roman"/>
          <w:szCs w:val="24"/>
        </w:rPr>
        <w:t xml:space="preserve">Ústavnoprávny výbor Národnej rady Slovenskej republiky </w:t>
      </w:r>
      <w:r w:rsidR="00033804" w:rsidRPr="008F09BB">
        <w:rPr>
          <w:rFonts w:ascii="Times New Roman" w:hAnsi="Times New Roman"/>
          <w:szCs w:val="24"/>
        </w:rPr>
        <w:t xml:space="preserve">uznesením č. </w:t>
      </w:r>
      <w:r w:rsidR="00855DE3" w:rsidRPr="008F09BB">
        <w:rPr>
          <w:rFonts w:ascii="Times New Roman" w:hAnsi="Times New Roman"/>
          <w:szCs w:val="24"/>
        </w:rPr>
        <w:t>431</w:t>
      </w:r>
      <w:r w:rsidR="00AD77EF" w:rsidRPr="008F09BB">
        <w:rPr>
          <w:rFonts w:ascii="Times New Roman" w:hAnsi="Times New Roman"/>
          <w:szCs w:val="24"/>
        </w:rPr>
        <w:br/>
      </w:r>
      <w:r w:rsidR="00033804" w:rsidRPr="008F09BB">
        <w:rPr>
          <w:rFonts w:ascii="Times New Roman" w:hAnsi="Times New Roman"/>
          <w:szCs w:val="24"/>
        </w:rPr>
        <w:t>z</w:t>
      </w:r>
      <w:r w:rsidR="009A50E3" w:rsidRPr="008F09BB">
        <w:rPr>
          <w:rFonts w:ascii="Times New Roman" w:hAnsi="Times New Roman"/>
          <w:szCs w:val="24"/>
        </w:rPr>
        <w:t> </w:t>
      </w:r>
      <w:r w:rsidR="00826F14" w:rsidRPr="008F09BB">
        <w:rPr>
          <w:rFonts w:ascii="Times New Roman" w:hAnsi="Times New Roman"/>
          <w:szCs w:val="24"/>
        </w:rPr>
        <w:t>27</w:t>
      </w:r>
      <w:r w:rsidR="008277A6" w:rsidRPr="008F09BB">
        <w:rPr>
          <w:rFonts w:ascii="Times New Roman" w:hAnsi="Times New Roman"/>
          <w:szCs w:val="24"/>
        </w:rPr>
        <w:t xml:space="preserve">. </w:t>
      </w:r>
      <w:r w:rsidR="00EC5DDA" w:rsidRPr="008F09BB">
        <w:rPr>
          <w:rFonts w:ascii="Times New Roman" w:hAnsi="Times New Roman"/>
          <w:szCs w:val="24"/>
        </w:rPr>
        <w:t>januára</w:t>
      </w:r>
      <w:r w:rsidR="004C113F" w:rsidRPr="008F09BB">
        <w:rPr>
          <w:rFonts w:ascii="Times New Roman" w:hAnsi="Times New Roman"/>
          <w:szCs w:val="24"/>
        </w:rPr>
        <w:t xml:space="preserve"> 202</w:t>
      </w:r>
      <w:r w:rsidR="00EC5DDA" w:rsidRPr="008F09BB">
        <w:rPr>
          <w:rFonts w:ascii="Times New Roman" w:hAnsi="Times New Roman"/>
          <w:szCs w:val="24"/>
        </w:rPr>
        <w:t>2</w:t>
      </w:r>
      <w:r w:rsidR="008E780B" w:rsidRPr="008F09BB">
        <w:rPr>
          <w:rFonts w:ascii="Times New Roman" w:hAnsi="Times New Roman"/>
          <w:szCs w:val="24"/>
        </w:rPr>
        <w:t>,</w:t>
      </w:r>
    </w:p>
    <w:p w:rsidR="008E780B" w:rsidRPr="008F09BB" w:rsidRDefault="008E780B" w:rsidP="00F005DB">
      <w:pPr>
        <w:ind w:left="708" w:firstLine="708"/>
        <w:jc w:val="both"/>
        <w:rPr>
          <w:rFonts w:ascii="Times New Roman" w:hAnsi="Times New Roman"/>
          <w:szCs w:val="24"/>
        </w:rPr>
      </w:pPr>
      <w:r w:rsidRPr="008F09BB">
        <w:rPr>
          <w:rFonts w:ascii="Times New Roman" w:hAnsi="Times New Roman"/>
          <w:szCs w:val="24"/>
        </w:rPr>
        <w:t>Výbor Národnej rady Slovenskej republiky ľudské práva a národnostné menšiny uznese</w:t>
      </w:r>
      <w:r w:rsidR="00725FE6">
        <w:rPr>
          <w:rFonts w:ascii="Times New Roman" w:hAnsi="Times New Roman"/>
          <w:szCs w:val="24"/>
        </w:rPr>
        <w:t>ním č. 85</w:t>
      </w:r>
      <w:r w:rsidR="00BC308B">
        <w:rPr>
          <w:rFonts w:ascii="Times New Roman" w:hAnsi="Times New Roman"/>
          <w:szCs w:val="24"/>
        </w:rPr>
        <w:t xml:space="preserve">  z  31. januára 2022 a</w:t>
      </w:r>
    </w:p>
    <w:p w:rsidR="00BC308B" w:rsidRDefault="00BC308B" w:rsidP="00BC308B">
      <w:pPr>
        <w:ind w:left="708" w:firstLine="708"/>
        <w:jc w:val="both"/>
        <w:rPr>
          <w:rFonts w:ascii="Times New Roman" w:hAnsi="Times New Roman"/>
          <w:szCs w:val="24"/>
        </w:rPr>
      </w:pPr>
      <w:r w:rsidRPr="008F09BB">
        <w:rPr>
          <w:rFonts w:ascii="Times New Roman" w:hAnsi="Times New Roman"/>
          <w:szCs w:val="24"/>
        </w:rPr>
        <w:t xml:space="preserve">Výbor Národnej rady Slovenskej republiky pre kultúru a médiá uznesením č. 147  </w:t>
      </w:r>
      <w:r w:rsidRPr="008F09BB">
        <w:rPr>
          <w:rFonts w:ascii="Times New Roman" w:hAnsi="Times New Roman"/>
          <w:szCs w:val="24"/>
        </w:rPr>
        <w:br/>
        <w:t>z  26. januára 2022</w:t>
      </w:r>
      <w:r>
        <w:rPr>
          <w:rFonts w:ascii="Times New Roman" w:hAnsi="Times New Roman"/>
          <w:szCs w:val="24"/>
        </w:rPr>
        <w:t>.</w:t>
      </w:r>
    </w:p>
    <w:p w:rsidR="00BC308B" w:rsidRDefault="00BC308B" w:rsidP="00BC308B">
      <w:pPr>
        <w:ind w:left="708" w:firstLine="708"/>
        <w:jc w:val="both"/>
        <w:rPr>
          <w:rFonts w:ascii="Times New Roman" w:hAnsi="Times New Roman"/>
          <w:szCs w:val="24"/>
        </w:rPr>
      </w:pPr>
    </w:p>
    <w:p w:rsidR="00BC308B" w:rsidRPr="00BC308B" w:rsidRDefault="00BC308B" w:rsidP="00BC308B">
      <w:pPr>
        <w:ind w:left="708" w:firstLine="708"/>
        <w:jc w:val="both"/>
        <w:rPr>
          <w:rFonts w:ascii="Times New Roman" w:hAnsi="Times New Roman"/>
          <w:color w:val="FF0000"/>
          <w:szCs w:val="24"/>
        </w:rPr>
      </w:pPr>
      <w:r w:rsidRPr="00F005DB">
        <w:rPr>
          <w:rFonts w:ascii="Times New Roman" w:hAnsi="Times New Roman"/>
          <w:szCs w:val="24"/>
        </w:rPr>
        <w:t xml:space="preserve">Výbor Národnej rady Slovenskej republiky pre  hospodárske záležitosti </w:t>
      </w:r>
      <w:r w:rsidR="00692056" w:rsidRPr="00692056">
        <w:rPr>
          <w:rFonts w:ascii="Times New Roman" w:hAnsi="Times New Roman"/>
          <w:szCs w:val="24"/>
        </w:rPr>
        <w:t>neprijal uzneseni</w:t>
      </w:r>
      <w:r w:rsidR="00692056" w:rsidRPr="005C4A75">
        <w:rPr>
          <w:rFonts w:ascii="Times New Roman" w:hAnsi="Times New Roman"/>
          <w:b/>
          <w:szCs w:val="24"/>
        </w:rPr>
        <w:t>e</w:t>
      </w:r>
      <w:r w:rsidR="00692056" w:rsidRPr="00DF691E">
        <w:rPr>
          <w:rFonts w:ascii="Times New Roman" w:hAnsi="Times New Roman"/>
          <w:szCs w:val="24"/>
        </w:rPr>
        <w:t xml:space="preserve">, keďže navrhnuté uznesenie nezískalo potrebný súhlas nadpolovičnej väčšiny </w:t>
      </w:r>
      <w:r w:rsidR="00692056">
        <w:rPr>
          <w:rFonts w:ascii="Times New Roman" w:hAnsi="Times New Roman"/>
          <w:szCs w:val="24"/>
        </w:rPr>
        <w:t>prítomných</w:t>
      </w:r>
      <w:r w:rsidR="00692056" w:rsidRPr="00DF691E">
        <w:rPr>
          <w:rFonts w:ascii="Times New Roman" w:hAnsi="Times New Roman"/>
          <w:szCs w:val="24"/>
        </w:rPr>
        <w:t xml:space="preserve"> členov výboru</w:t>
      </w:r>
    </w:p>
    <w:p w:rsidR="00692056" w:rsidRDefault="00692056">
      <w:pPr>
        <w:tabs>
          <w:tab w:val="left" w:pos="709"/>
          <w:tab w:val="left" w:pos="1021"/>
        </w:tabs>
        <w:ind w:left="284"/>
        <w:jc w:val="center"/>
        <w:rPr>
          <w:rFonts w:ascii="Times New Roman" w:hAnsi="Times New Roman"/>
          <w:b/>
          <w:szCs w:val="24"/>
        </w:rPr>
      </w:pPr>
    </w:p>
    <w:p w:rsidR="009077B2" w:rsidRPr="008F09BB" w:rsidRDefault="009827E0">
      <w:pPr>
        <w:tabs>
          <w:tab w:val="left" w:pos="709"/>
          <w:tab w:val="left" w:pos="1021"/>
        </w:tabs>
        <w:ind w:left="284"/>
        <w:jc w:val="center"/>
        <w:rPr>
          <w:rFonts w:ascii="Times New Roman" w:hAnsi="Times New Roman"/>
          <w:b/>
          <w:szCs w:val="24"/>
        </w:rPr>
      </w:pPr>
      <w:r w:rsidRPr="008F09BB">
        <w:rPr>
          <w:rFonts w:ascii="Times New Roman" w:hAnsi="Times New Roman"/>
          <w:b/>
          <w:szCs w:val="24"/>
        </w:rPr>
        <w:t>IV.</w:t>
      </w:r>
    </w:p>
    <w:p w:rsidR="00725FE6" w:rsidRPr="008F09BB" w:rsidRDefault="00725FE6">
      <w:pPr>
        <w:tabs>
          <w:tab w:val="left" w:pos="709"/>
          <w:tab w:val="left" w:pos="1021"/>
        </w:tabs>
        <w:ind w:left="284"/>
        <w:jc w:val="center"/>
        <w:rPr>
          <w:rFonts w:ascii="Times New Roman" w:hAnsi="Times New Roman"/>
          <w:szCs w:val="24"/>
        </w:rPr>
      </w:pPr>
    </w:p>
    <w:p w:rsidR="00713CC0" w:rsidRPr="008F09BB" w:rsidRDefault="00741934" w:rsidP="00643CB2">
      <w:pPr>
        <w:tabs>
          <w:tab w:val="left" w:pos="709"/>
          <w:tab w:val="left" w:pos="1021"/>
        </w:tabs>
        <w:ind w:left="708"/>
        <w:jc w:val="both"/>
        <w:rPr>
          <w:rFonts w:ascii="Times New Roman" w:hAnsi="Times New Roman"/>
          <w:b/>
        </w:rPr>
      </w:pPr>
      <w:r w:rsidRPr="008F09BB">
        <w:rPr>
          <w:rFonts w:ascii="Times New Roman" w:hAnsi="Times New Roman"/>
          <w:szCs w:val="24"/>
        </w:rPr>
        <w:tab/>
      </w:r>
      <w:r w:rsidRPr="008F09BB">
        <w:rPr>
          <w:rFonts w:ascii="Times New Roman" w:hAnsi="Times New Roman"/>
          <w:szCs w:val="24"/>
        </w:rPr>
        <w:tab/>
      </w:r>
      <w:r w:rsidR="00083CFF" w:rsidRPr="008F09BB">
        <w:rPr>
          <w:rFonts w:ascii="Times New Roman" w:hAnsi="Times New Roman"/>
          <w:szCs w:val="24"/>
        </w:rPr>
        <w:tab/>
      </w:r>
      <w:r w:rsidR="00713CC0" w:rsidRPr="008F09BB">
        <w:rPr>
          <w:rFonts w:ascii="Times New Roman" w:hAnsi="Times New Roman"/>
        </w:rPr>
        <w:t xml:space="preserve">Výbory Národnej rady Slovenskej republiky, ktoré predmetný návrh zákona prerokovali,  prijali tieto  </w:t>
      </w:r>
      <w:r w:rsidR="00713CC0" w:rsidRPr="008F09BB">
        <w:rPr>
          <w:rFonts w:ascii="Times New Roman" w:hAnsi="Times New Roman"/>
          <w:b/>
        </w:rPr>
        <w:t>pozmeňujúce  a doplňujúce návrhy:</w:t>
      </w:r>
    </w:p>
    <w:p w:rsidR="00713CC0" w:rsidRPr="008F09BB" w:rsidRDefault="00713CC0" w:rsidP="00713CC0">
      <w:pPr>
        <w:pStyle w:val="Bezriadkovania"/>
        <w:jc w:val="center"/>
        <w:rPr>
          <w:rFonts w:ascii="Times New Roman" w:hAnsi="Times New Roman"/>
          <w:b/>
          <w:sz w:val="24"/>
          <w:szCs w:val="24"/>
        </w:rPr>
      </w:pPr>
    </w:p>
    <w:p w:rsidR="00DF01F0" w:rsidRPr="008F09BB" w:rsidRDefault="00DF01F0" w:rsidP="00DF01F0">
      <w:pPr>
        <w:pStyle w:val="Odsekzoznamu"/>
        <w:numPr>
          <w:ilvl w:val="0"/>
          <w:numId w:val="30"/>
        </w:numPr>
        <w:suppressAutoHyphens w:val="0"/>
        <w:spacing w:after="0" w:line="240" w:lineRule="auto"/>
        <w:ind w:left="851" w:hanging="425"/>
        <w:jc w:val="both"/>
        <w:rPr>
          <w:rFonts w:ascii="Times New Roman" w:hAnsi="Times New Roman" w:cs="Times New Roman"/>
          <w:sz w:val="24"/>
          <w:szCs w:val="24"/>
        </w:rPr>
      </w:pPr>
      <w:r w:rsidRPr="008F09BB">
        <w:rPr>
          <w:rFonts w:ascii="Times New Roman" w:hAnsi="Times New Roman" w:cs="Times New Roman"/>
          <w:sz w:val="24"/>
          <w:szCs w:val="24"/>
        </w:rPr>
        <w:t>K čl. I § 1</w:t>
      </w:r>
    </w:p>
    <w:p w:rsidR="00DF01F0" w:rsidRPr="008F09BB" w:rsidRDefault="00DF01F0" w:rsidP="00DF01F0">
      <w:pPr>
        <w:pStyle w:val="Odsekzoznamu"/>
        <w:spacing w:after="0" w:line="240" w:lineRule="auto"/>
        <w:ind w:left="851"/>
        <w:jc w:val="both"/>
        <w:rPr>
          <w:rFonts w:ascii="Times New Roman" w:hAnsi="Times New Roman" w:cs="Times New Roman"/>
          <w:sz w:val="24"/>
          <w:szCs w:val="24"/>
        </w:rPr>
      </w:pPr>
      <w:r w:rsidRPr="008F09BB">
        <w:rPr>
          <w:rFonts w:ascii="Times New Roman" w:hAnsi="Times New Roman" w:cs="Times New Roman"/>
          <w:sz w:val="24"/>
          <w:szCs w:val="24"/>
        </w:rPr>
        <w:t>V čl. I § 1 písm. a) šiestom bode sa slová „bodoch 1 až 5“ nahrádzajú slovami „prvom bode až piatom bode“.</w:t>
      </w:r>
    </w:p>
    <w:p w:rsidR="00DF01F0" w:rsidRPr="008F09BB" w:rsidRDefault="00DF01F0" w:rsidP="00DF01F0">
      <w:pPr>
        <w:pStyle w:val="Odsekzoznamu"/>
        <w:spacing w:after="0" w:line="240" w:lineRule="auto"/>
        <w:ind w:left="4253"/>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Legislatívno-technická úprava v súlade s bodom 52 prílohy č. 2 k Legislatívnym pravidlám tvorby zákonov.</w:t>
      </w:r>
    </w:p>
    <w:p w:rsidR="00DF01F0" w:rsidRPr="008F09BB" w:rsidRDefault="00DF01F0" w:rsidP="00DF01F0">
      <w:pPr>
        <w:pStyle w:val="Odsekzoznamu"/>
        <w:spacing w:after="0" w:line="240" w:lineRule="auto"/>
        <w:ind w:left="4253"/>
        <w:jc w:val="both"/>
        <w:rPr>
          <w:rFonts w:ascii="Times New Roman" w:hAnsi="Times New Roman" w:cs="Times New Roman"/>
          <w:sz w:val="24"/>
          <w:szCs w:val="24"/>
        </w:rPr>
      </w:pP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DF01F0" w:rsidRPr="008F09BB" w:rsidRDefault="00DF01F0" w:rsidP="00DF01F0">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DF01F0" w:rsidRPr="008F09BB" w:rsidRDefault="00DF01F0" w:rsidP="00DF01F0">
      <w:pPr>
        <w:pStyle w:val="Odsekzoznamu"/>
        <w:spacing w:after="0" w:line="240" w:lineRule="auto"/>
        <w:ind w:left="4253"/>
        <w:jc w:val="both"/>
        <w:rPr>
          <w:rFonts w:ascii="Times New Roman" w:hAnsi="Times New Roman" w:cs="Times New Roman"/>
          <w:sz w:val="24"/>
          <w:szCs w:val="24"/>
        </w:rPr>
      </w:pPr>
    </w:p>
    <w:p w:rsidR="00DF01F0" w:rsidRPr="008F09BB" w:rsidRDefault="00DF01F0" w:rsidP="00DF01F0">
      <w:pPr>
        <w:ind w:left="708" w:hanging="282"/>
        <w:jc w:val="both"/>
      </w:pPr>
      <w:r w:rsidRPr="008F09BB">
        <w:t>2.</w:t>
      </w:r>
      <w:r w:rsidRPr="008F09BB">
        <w:tab/>
        <w:t>V čl. I § 3 ods. 2 písm. a) sa za slová „Európskej únie“ vkladajú slová „alebo štáte, ktorý je zmluvnou stranou Dohody o Európskom hospodárskom priestore“.</w:t>
      </w:r>
    </w:p>
    <w:p w:rsidR="00DF01F0" w:rsidRPr="008F09BB" w:rsidRDefault="00DF01F0" w:rsidP="00DF01F0">
      <w:pPr>
        <w:pStyle w:val="Odsekzoznamu"/>
        <w:spacing w:line="240" w:lineRule="auto"/>
        <w:ind w:left="2910" w:firstLine="630"/>
        <w:jc w:val="both"/>
        <w:rPr>
          <w:rFonts w:ascii="Times New Roman" w:hAnsi="Times New Roman" w:cs="Times New Roman"/>
          <w:i/>
          <w:sz w:val="24"/>
          <w:szCs w:val="24"/>
          <w:u w:val="single"/>
        </w:rPr>
      </w:pPr>
    </w:p>
    <w:p w:rsidR="00DF01F0" w:rsidRPr="008F09BB" w:rsidRDefault="00DF01F0" w:rsidP="00DF01F0">
      <w:pPr>
        <w:pStyle w:val="Odsekzoznamu"/>
        <w:spacing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Navrhuje sa zaviesť definíciu členského štátu tak, ako je zaužívaná legislatívna prax v prípade, že je pôsobnosť smernice rozšírená aj na štáty Európskeho hospodárskeho priestoru tak, ako je tomu aj v prípade smernice 2010/13/EÚ.</w:t>
      </w:r>
    </w:p>
    <w:p w:rsidR="00DF01F0" w:rsidRPr="008F09BB" w:rsidRDefault="00DF01F0" w:rsidP="00DF01F0">
      <w:pPr>
        <w:pStyle w:val="Odsekzoznamu"/>
        <w:spacing w:after="0" w:line="240" w:lineRule="auto"/>
        <w:ind w:left="4253"/>
        <w:jc w:val="both"/>
        <w:rPr>
          <w:rFonts w:ascii="Times New Roman" w:hAnsi="Times New Roman" w:cs="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Odsekzoznamu"/>
        <w:spacing w:after="0" w:line="240" w:lineRule="auto"/>
        <w:ind w:left="4253"/>
        <w:jc w:val="both"/>
        <w:rPr>
          <w:rFonts w:ascii="Times New Roman" w:hAnsi="Times New Roman" w:cs="Times New Roman"/>
          <w:sz w:val="24"/>
          <w:szCs w:val="24"/>
        </w:rPr>
      </w:pPr>
    </w:p>
    <w:p w:rsidR="00DF01F0" w:rsidRPr="008F09BB" w:rsidRDefault="00DF01F0" w:rsidP="00DF01F0">
      <w:pPr>
        <w:ind w:left="708" w:hanging="282"/>
        <w:jc w:val="both"/>
      </w:pPr>
      <w:r w:rsidRPr="008F09BB">
        <w:t>3.</w:t>
      </w:r>
      <w:r w:rsidRPr="008F09BB">
        <w:tab/>
        <w:t>V čl. I  § 3 ods. 4 a § 4 ods. 4 sa slová „ktorý sa nepovažuje za zriadeného v členskom štáte“ nahrádzajú slovami „ani právomoc iného členského štátu“.</w:t>
      </w:r>
    </w:p>
    <w:p w:rsidR="00DF01F0" w:rsidRPr="008F09BB" w:rsidRDefault="00DF01F0" w:rsidP="00DF01F0">
      <w:pPr>
        <w:pStyle w:val="Odsekzoznamu"/>
        <w:spacing w:after="0" w:line="240" w:lineRule="auto"/>
        <w:ind w:left="786"/>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sz w:val="24"/>
          <w:szCs w:val="24"/>
        </w:rPr>
        <w:lastRenderedPageBreak/>
        <w:t>Navrhuje sa bližšie precizovať ustanovenia upravujúce jurisdikciu.</w:t>
      </w:r>
    </w:p>
    <w:p w:rsidR="00DF01F0" w:rsidRPr="008F09BB" w:rsidRDefault="00DF01F0" w:rsidP="00DF01F0">
      <w:pPr>
        <w:pStyle w:val="Odsekzoznamu"/>
        <w:spacing w:after="0" w:line="240" w:lineRule="auto"/>
        <w:ind w:left="4253"/>
        <w:jc w:val="both"/>
        <w:rPr>
          <w:rFonts w:ascii="Times New Roman" w:hAnsi="Times New Roman" w:cs="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Odsekzoznamu"/>
        <w:spacing w:after="0" w:line="240" w:lineRule="auto"/>
        <w:ind w:left="4253"/>
        <w:jc w:val="both"/>
        <w:rPr>
          <w:rFonts w:ascii="Times New Roman" w:hAnsi="Times New Roman" w:cs="Times New Roman"/>
          <w:sz w:val="24"/>
          <w:szCs w:val="24"/>
        </w:rPr>
      </w:pPr>
    </w:p>
    <w:p w:rsidR="00DF01F0" w:rsidRPr="008F09BB" w:rsidRDefault="00DF01F0" w:rsidP="00DF01F0">
      <w:pPr>
        <w:ind w:left="426"/>
        <w:jc w:val="both"/>
      </w:pPr>
      <w:r w:rsidRPr="008F09BB">
        <w:t>4.</w:t>
      </w:r>
      <w:r w:rsidRPr="008F09BB">
        <w:tab/>
        <w:t>K čl. I § 3 a 4</w:t>
      </w:r>
    </w:p>
    <w:p w:rsidR="00DF01F0" w:rsidRPr="008F09BB" w:rsidRDefault="00DF01F0" w:rsidP="00DF01F0">
      <w:pPr>
        <w:pStyle w:val="Odsekzoznamu"/>
        <w:spacing w:after="0" w:line="240" w:lineRule="auto"/>
        <w:ind w:left="709"/>
        <w:jc w:val="both"/>
        <w:rPr>
          <w:rFonts w:ascii="Times New Roman" w:hAnsi="Times New Roman" w:cs="Times New Roman"/>
          <w:sz w:val="24"/>
          <w:szCs w:val="24"/>
        </w:rPr>
      </w:pPr>
      <w:r w:rsidRPr="008F09BB">
        <w:rPr>
          <w:rFonts w:ascii="Times New Roman" w:hAnsi="Times New Roman" w:cs="Times New Roman"/>
          <w:sz w:val="24"/>
          <w:szCs w:val="24"/>
        </w:rPr>
        <w:t>V čl. I § 3 ods. 5 a § 4 ods. 5 sa slová „podľa osobitného predpisu“ nahrádzajú slovami „podľa medzinárodnej zmluvy, ktorou je Slovenská republika viazaná“.</w:t>
      </w:r>
    </w:p>
    <w:p w:rsidR="00DF01F0" w:rsidRPr="008F09BB" w:rsidRDefault="00DF01F0" w:rsidP="00DF01F0">
      <w:pPr>
        <w:pStyle w:val="Odsekzoznamu"/>
        <w:spacing w:after="0" w:line="240" w:lineRule="auto"/>
        <w:ind w:left="1069"/>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Legislatívno-technická pripomienka, ktorou sa odkaz na Zmluvu o fungovaní Európskej únie uvádza zaužívaným spôsobom.</w:t>
      </w:r>
    </w:p>
    <w:p w:rsidR="00DF01F0" w:rsidRPr="008F09BB" w:rsidRDefault="00DF01F0" w:rsidP="00DF01F0">
      <w:pPr>
        <w:pStyle w:val="Odsekzoznamu"/>
        <w:spacing w:after="0" w:line="240" w:lineRule="auto"/>
        <w:ind w:left="4253"/>
        <w:jc w:val="both"/>
        <w:rPr>
          <w:rFonts w:ascii="Times New Roman" w:hAnsi="Times New Roman" w:cs="Times New Roman"/>
          <w:sz w:val="24"/>
          <w:szCs w:val="24"/>
        </w:rPr>
      </w:pP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DF01F0" w:rsidRPr="008F09BB" w:rsidRDefault="00DF01F0" w:rsidP="00DF01F0">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DF01F0" w:rsidRPr="008F09BB" w:rsidRDefault="00DF01F0" w:rsidP="00DF01F0">
      <w:pPr>
        <w:pStyle w:val="Odsekzoznamu"/>
        <w:spacing w:after="0" w:line="240" w:lineRule="auto"/>
        <w:ind w:left="4253"/>
        <w:jc w:val="both"/>
        <w:rPr>
          <w:rFonts w:ascii="Times New Roman" w:hAnsi="Times New Roman" w:cs="Times New Roman"/>
          <w:sz w:val="24"/>
          <w:szCs w:val="24"/>
        </w:rPr>
      </w:pPr>
    </w:p>
    <w:p w:rsidR="00DF01F0" w:rsidRPr="008F09BB" w:rsidRDefault="00DF01F0" w:rsidP="00DF01F0">
      <w:pPr>
        <w:ind w:left="426"/>
        <w:jc w:val="both"/>
      </w:pPr>
      <w:r w:rsidRPr="008F09BB">
        <w:t>5.</w:t>
      </w:r>
      <w:r w:rsidRPr="008F09BB">
        <w:tab/>
        <w:t>K čl. I § 3 ods. 6</w:t>
      </w:r>
    </w:p>
    <w:p w:rsidR="00DF01F0" w:rsidRPr="008F09BB" w:rsidRDefault="00DF01F0" w:rsidP="00DF01F0">
      <w:pPr>
        <w:pStyle w:val="Odsekzoznamu"/>
        <w:spacing w:after="0" w:line="240" w:lineRule="auto"/>
        <w:ind w:left="709"/>
        <w:jc w:val="both"/>
        <w:rPr>
          <w:rFonts w:ascii="Times New Roman" w:hAnsi="Times New Roman" w:cs="Times New Roman"/>
          <w:sz w:val="24"/>
          <w:szCs w:val="24"/>
        </w:rPr>
      </w:pPr>
      <w:r w:rsidRPr="008F09BB">
        <w:rPr>
          <w:rFonts w:ascii="Times New Roman" w:hAnsi="Times New Roman" w:cs="Times New Roman"/>
          <w:sz w:val="24"/>
          <w:szCs w:val="24"/>
        </w:rPr>
        <w:t>V čl. I § 3 ods. 6 sa slová „medzinárodného dohovoru, ktorým“ nahrádzajú slovami „medzinárodnej zmluvy, ktorou“.</w:t>
      </w:r>
    </w:p>
    <w:p w:rsidR="00DF01F0" w:rsidRPr="008F09BB" w:rsidRDefault="00DF01F0" w:rsidP="00DF01F0">
      <w:pPr>
        <w:pStyle w:val="Odsekzoznamu"/>
        <w:spacing w:after="0" w:line="240" w:lineRule="auto"/>
        <w:ind w:left="4253"/>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Legislatívno-technická pripomienka, ktorou sa odkaz na medzinárodný dohovor uvádza zaužívaným spôsobom.</w:t>
      </w:r>
    </w:p>
    <w:p w:rsidR="00DF01F0" w:rsidRPr="008F09BB" w:rsidRDefault="00DF01F0" w:rsidP="00DF01F0">
      <w:pPr>
        <w:pStyle w:val="Odsekzoznamu"/>
        <w:spacing w:after="0" w:line="240" w:lineRule="auto"/>
        <w:ind w:left="4253"/>
        <w:jc w:val="both"/>
        <w:rPr>
          <w:rFonts w:ascii="Times New Roman" w:hAnsi="Times New Roman" w:cs="Times New Roman"/>
          <w:sz w:val="24"/>
          <w:szCs w:val="24"/>
        </w:rPr>
      </w:pP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DF01F0" w:rsidRPr="008F09BB" w:rsidRDefault="00DF01F0" w:rsidP="00DF01F0">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DF01F0" w:rsidRPr="008F09BB" w:rsidRDefault="00DF01F0" w:rsidP="00DF01F0">
      <w:pPr>
        <w:pStyle w:val="Odsekzoznamu"/>
        <w:spacing w:after="0" w:line="240" w:lineRule="auto"/>
        <w:ind w:left="4253"/>
        <w:jc w:val="both"/>
        <w:rPr>
          <w:rFonts w:ascii="Times New Roman" w:hAnsi="Times New Roman" w:cs="Times New Roman"/>
          <w:sz w:val="24"/>
          <w:szCs w:val="24"/>
        </w:rPr>
      </w:pPr>
    </w:p>
    <w:p w:rsidR="00DF01F0" w:rsidRPr="008F09BB" w:rsidRDefault="00DF01F0" w:rsidP="00DF01F0">
      <w:pPr>
        <w:ind w:left="426"/>
        <w:jc w:val="both"/>
      </w:pPr>
      <w:r w:rsidRPr="008F09BB">
        <w:t>6.</w:t>
      </w:r>
      <w:r w:rsidRPr="008F09BB">
        <w:tab/>
        <w:t>V čl. I § 5 ods. 2 poznámka pod čiarou k odkazu 3 znie:</w:t>
      </w:r>
      <w:r w:rsidRPr="008F09BB">
        <w:tab/>
      </w:r>
    </w:p>
    <w:p w:rsidR="00DF01F0" w:rsidRPr="008F09BB" w:rsidRDefault="00DF01F0" w:rsidP="00DF01F0">
      <w:pPr>
        <w:pStyle w:val="Odsekzoznamu"/>
        <w:spacing w:line="240" w:lineRule="auto"/>
        <w:ind w:left="786"/>
        <w:jc w:val="both"/>
        <w:rPr>
          <w:rFonts w:ascii="Times New Roman" w:hAnsi="Times New Roman" w:cs="Times New Roman"/>
          <w:sz w:val="24"/>
          <w:szCs w:val="24"/>
        </w:rPr>
      </w:pPr>
      <w:r w:rsidRPr="008F09BB">
        <w:rPr>
          <w:rFonts w:ascii="Times New Roman" w:hAnsi="Times New Roman" w:cs="Times New Roman"/>
          <w:sz w:val="24"/>
          <w:szCs w:val="24"/>
        </w:rPr>
        <w:t>„</w:t>
      </w:r>
      <w:r w:rsidRPr="008F09BB">
        <w:rPr>
          <w:rFonts w:ascii="Times New Roman" w:hAnsi="Times New Roman" w:cs="Times New Roman"/>
          <w:sz w:val="24"/>
          <w:szCs w:val="24"/>
          <w:vertAlign w:val="superscript"/>
        </w:rPr>
        <w:t>3</w:t>
      </w:r>
      <w:r w:rsidRPr="008F09BB">
        <w:rPr>
          <w:rFonts w:ascii="Times New Roman" w:hAnsi="Times New Roman" w:cs="Times New Roman"/>
          <w:sz w:val="24"/>
          <w:szCs w:val="24"/>
        </w:rPr>
        <w:t>) § 2 ods. 1 zákona č. 452/2021 Z. z. o elektronických komunikáciách.“.</w:t>
      </w:r>
    </w:p>
    <w:p w:rsidR="00DF01F0" w:rsidRPr="008F09BB" w:rsidRDefault="00DF01F0" w:rsidP="00DF01F0">
      <w:pPr>
        <w:ind w:left="3540"/>
        <w:jc w:val="both"/>
      </w:pPr>
    </w:p>
    <w:p w:rsidR="00DF01F0" w:rsidRPr="008F09BB" w:rsidRDefault="00DF01F0" w:rsidP="00DF01F0">
      <w:pPr>
        <w:ind w:left="3540"/>
        <w:jc w:val="both"/>
        <w:rPr>
          <w:u w:val="single"/>
        </w:rPr>
      </w:pPr>
      <w:r w:rsidRPr="008F09BB">
        <w:t>S účinnosťou od 1. februára 2022 sa zrušuje zákon č. 351/2011 Z. z. o elektronických komunikáciách v znení neskorších predpisov a nahrádza ho zákon č. 452/2021 Z. z. o elektronických komunikáciách. Je potrebné uviesť poznámku pod čiarou do súladu s touto legislatívnou zmenou.</w:t>
      </w:r>
    </w:p>
    <w:p w:rsidR="00DF01F0" w:rsidRPr="008F09BB" w:rsidRDefault="00DF01F0" w:rsidP="00DF01F0">
      <w:pPr>
        <w:pStyle w:val="Odsekzoznamu"/>
        <w:spacing w:after="0" w:line="240" w:lineRule="auto"/>
        <w:ind w:left="4253"/>
        <w:jc w:val="both"/>
        <w:rPr>
          <w:rFonts w:ascii="Times New Roman" w:hAnsi="Times New Roman" w:cs="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Odsekzoznamu"/>
        <w:spacing w:after="0" w:line="240" w:lineRule="auto"/>
        <w:ind w:left="4253"/>
        <w:jc w:val="both"/>
        <w:rPr>
          <w:rFonts w:ascii="Times New Roman" w:hAnsi="Times New Roman" w:cs="Times New Roman"/>
          <w:sz w:val="24"/>
          <w:szCs w:val="24"/>
        </w:rPr>
      </w:pPr>
    </w:p>
    <w:p w:rsidR="00DF01F0" w:rsidRPr="008F09BB" w:rsidRDefault="00DF01F0" w:rsidP="00DF01F0">
      <w:pPr>
        <w:pStyle w:val="Odsekzoznamu"/>
        <w:spacing w:line="240" w:lineRule="auto"/>
        <w:ind w:left="426"/>
        <w:jc w:val="both"/>
        <w:rPr>
          <w:rFonts w:ascii="Times New Roman" w:hAnsi="Times New Roman" w:cs="Times New Roman"/>
          <w:sz w:val="24"/>
          <w:szCs w:val="24"/>
        </w:rPr>
      </w:pPr>
      <w:r w:rsidRPr="008F09BB">
        <w:rPr>
          <w:rFonts w:ascii="Times New Roman" w:hAnsi="Times New Roman" w:cs="Times New Roman"/>
          <w:sz w:val="24"/>
          <w:szCs w:val="24"/>
        </w:rPr>
        <w:t>7.</w:t>
      </w:r>
      <w:r w:rsidRPr="008F09BB">
        <w:rPr>
          <w:rFonts w:ascii="Times New Roman" w:hAnsi="Times New Roman" w:cs="Times New Roman"/>
          <w:sz w:val="24"/>
          <w:szCs w:val="24"/>
        </w:rPr>
        <w:tab/>
        <w:t>V čl. I § 7 ods. 2 písm. c) sa za slovo „súčasťou“ vkladá slovo „jeho“.</w:t>
      </w:r>
    </w:p>
    <w:p w:rsidR="00DF01F0" w:rsidRPr="008F09BB" w:rsidRDefault="00DF01F0" w:rsidP="00DF01F0">
      <w:pPr>
        <w:ind w:left="3544"/>
        <w:jc w:val="both"/>
      </w:pPr>
    </w:p>
    <w:p w:rsidR="00DF01F0" w:rsidRPr="008F09BB" w:rsidRDefault="00DF01F0" w:rsidP="00DF01F0">
      <w:pPr>
        <w:ind w:left="3544"/>
        <w:jc w:val="both"/>
        <w:rPr>
          <w:u w:val="single"/>
        </w:rPr>
      </w:pPr>
      <w:r w:rsidRPr="008F09BB">
        <w:lastRenderedPageBreak/>
        <w:t>Spresnenie vzťahu poskytovateľa platformy na zdieľanie videí k mediálnej skupine.</w:t>
      </w:r>
    </w:p>
    <w:p w:rsidR="00DF01F0" w:rsidRPr="008F09BB" w:rsidRDefault="00DF01F0" w:rsidP="00DF01F0">
      <w:pPr>
        <w:pStyle w:val="Odsekzoznamu"/>
        <w:spacing w:line="240" w:lineRule="auto"/>
        <w:ind w:left="786"/>
        <w:jc w:val="both"/>
        <w:rPr>
          <w:rFonts w:ascii="Times New Roman" w:hAnsi="Times New Roman" w:cs="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Odsekzoznamu"/>
        <w:spacing w:line="240" w:lineRule="auto"/>
        <w:ind w:left="786"/>
        <w:jc w:val="both"/>
        <w:rPr>
          <w:rFonts w:ascii="Times New Roman" w:hAnsi="Times New Roman" w:cs="Times New Roman"/>
          <w:sz w:val="24"/>
          <w:szCs w:val="24"/>
        </w:rPr>
      </w:pPr>
    </w:p>
    <w:p w:rsidR="00DF01F0" w:rsidRPr="008F09BB" w:rsidRDefault="00DF01F0" w:rsidP="00DF01F0">
      <w:pPr>
        <w:ind w:left="426"/>
        <w:jc w:val="both"/>
      </w:pPr>
      <w:r w:rsidRPr="008F09BB">
        <w:t>8.</w:t>
      </w:r>
      <w:r w:rsidRPr="008F09BB">
        <w:tab/>
        <w:t xml:space="preserve">V čl. I § 11 ods. 3 sa nad slová „rozhodujúci vplyv“ umiestňuje odkaz 6. </w:t>
      </w:r>
    </w:p>
    <w:p w:rsidR="00DF01F0" w:rsidRPr="008F09BB" w:rsidRDefault="00DF01F0" w:rsidP="00DF01F0">
      <w:pPr>
        <w:pStyle w:val="Odsekzoznamu"/>
        <w:spacing w:line="240" w:lineRule="auto"/>
        <w:ind w:left="786"/>
        <w:jc w:val="both"/>
        <w:rPr>
          <w:rFonts w:ascii="Times New Roman" w:hAnsi="Times New Roman" w:cs="Times New Roman"/>
          <w:sz w:val="24"/>
          <w:szCs w:val="24"/>
        </w:rPr>
      </w:pPr>
      <w:r w:rsidRPr="008F09BB">
        <w:rPr>
          <w:rFonts w:ascii="Times New Roman" w:hAnsi="Times New Roman" w:cs="Times New Roman"/>
          <w:sz w:val="24"/>
          <w:szCs w:val="24"/>
        </w:rPr>
        <w:t xml:space="preserve">Poznámka pod čiarou k odkazu 6 znie: </w:t>
      </w:r>
    </w:p>
    <w:p w:rsidR="00DF01F0" w:rsidRPr="008F09BB" w:rsidRDefault="00DF01F0" w:rsidP="00DF01F0">
      <w:pPr>
        <w:pStyle w:val="Odsekzoznamu"/>
        <w:spacing w:line="240" w:lineRule="auto"/>
        <w:ind w:left="786"/>
        <w:jc w:val="both"/>
        <w:rPr>
          <w:rFonts w:ascii="Times New Roman" w:hAnsi="Times New Roman" w:cs="Times New Roman"/>
          <w:sz w:val="24"/>
          <w:szCs w:val="24"/>
        </w:rPr>
      </w:pPr>
      <w:r w:rsidRPr="008F09BB">
        <w:rPr>
          <w:rFonts w:ascii="Times New Roman" w:hAnsi="Times New Roman" w:cs="Times New Roman"/>
          <w:sz w:val="24"/>
          <w:szCs w:val="24"/>
        </w:rPr>
        <w:t>„</w:t>
      </w:r>
      <w:r w:rsidRPr="008F09BB">
        <w:rPr>
          <w:rFonts w:ascii="Times New Roman" w:hAnsi="Times New Roman" w:cs="Times New Roman"/>
          <w:sz w:val="24"/>
          <w:szCs w:val="24"/>
          <w:vertAlign w:val="superscript"/>
        </w:rPr>
        <w:t>6</w:t>
      </w:r>
      <w:r w:rsidRPr="008F09BB">
        <w:rPr>
          <w:rFonts w:ascii="Times New Roman" w:hAnsi="Times New Roman" w:cs="Times New Roman"/>
          <w:sz w:val="24"/>
          <w:szCs w:val="24"/>
        </w:rPr>
        <w:t>) § 22 ods. 3 zákona č. 431/2002 Z. z. o účtovníctve v znení neskorších predpisov.“.</w:t>
      </w:r>
    </w:p>
    <w:p w:rsidR="00DF01F0" w:rsidRPr="008F09BB" w:rsidRDefault="00DF01F0" w:rsidP="00DF01F0">
      <w:pPr>
        <w:pStyle w:val="Odsekzoznamu"/>
        <w:spacing w:line="240" w:lineRule="auto"/>
        <w:ind w:left="786"/>
        <w:jc w:val="both"/>
        <w:rPr>
          <w:rFonts w:ascii="Times New Roman" w:hAnsi="Times New Roman" w:cs="Times New Roman"/>
          <w:i/>
          <w:sz w:val="24"/>
          <w:szCs w:val="24"/>
        </w:rPr>
      </w:pPr>
      <w:r w:rsidRPr="008F09BB">
        <w:rPr>
          <w:rFonts w:ascii="Times New Roman" w:hAnsi="Times New Roman" w:cs="Times New Roman"/>
          <w:i/>
          <w:sz w:val="24"/>
          <w:szCs w:val="24"/>
        </w:rPr>
        <w:tab/>
      </w:r>
    </w:p>
    <w:p w:rsidR="00DF01F0" w:rsidRPr="008F09BB" w:rsidRDefault="00DF01F0" w:rsidP="00DF01F0">
      <w:pPr>
        <w:pStyle w:val="Odsekzoznamu"/>
        <w:spacing w:after="0" w:line="240" w:lineRule="auto"/>
        <w:ind w:left="786"/>
        <w:jc w:val="both"/>
        <w:rPr>
          <w:rFonts w:ascii="Times New Roman" w:hAnsi="Times New Roman" w:cs="Times New Roman"/>
          <w:sz w:val="24"/>
          <w:szCs w:val="24"/>
        </w:rPr>
      </w:pPr>
      <w:r w:rsidRPr="008F09BB">
        <w:rPr>
          <w:rFonts w:ascii="Times New Roman" w:hAnsi="Times New Roman" w:cs="Times New Roman"/>
          <w:sz w:val="24"/>
          <w:szCs w:val="24"/>
        </w:rPr>
        <w:t>Nasledujúce odkazy a poznámky pod čiarou k týmto odkazom sa primerane prečíslujú.</w:t>
      </w:r>
    </w:p>
    <w:p w:rsidR="00DF01F0" w:rsidRPr="008F09BB" w:rsidRDefault="00DF01F0" w:rsidP="00DF01F0">
      <w:pPr>
        <w:ind w:left="3544"/>
        <w:jc w:val="both"/>
      </w:pPr>
    </w:p>
    <w:p w:rsidR="00DF01F0" w:rsidRPr="008F09BB" w:rsidRDefault="00DF01F0" w:rsidP="00DF01F0">
      <w:pPr>
        <w:ind w:left="3544"/>
        <w:jc w:val="both"/>
      </w:pPr>
      <w:r w:rsidRPr="008F09BB">
        <w:t>Na účely vymedzenia pojmu „rozhodujúci vplyv“ sa navrhuje doplnenie odkazu na poznámku pod čiarou vrátane poznámky pod čiarou.</w:t>
      </w:r>
    </w:p>
    <w:p w:rsidR="00DF01F0" w:rsidRPr="008F09BB" w:rsidRDefault="00DF01F0" w:rsidP="00DF01F0">
      <w:pPr>
        <w:ind w:left="708" w:hanging="282"/>
        <w:jc w:val="both"/>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ind w:left="708" w:hanging="282"/>
        <w:jc w:val="both"/>
      </w:pPr>
    </w:p>
    <w:p w:rsidR="00DF01F0" w:rsidRPr="008F09BB" w:rsidRDefault="00DF01F0" w:rsidP="00DF01F0">
      <w:pPr>
        <w:ind w:left="708" w:hanging="282"/>
        <w:jc w:val="both"/>
      </w:pPr>
      <w:r w:rsidRPr="008F09BB">
        <w:t>9.</w:t>
      </w:r>
      <w:r w:rsidRPr="008F09BB">
        <w:tab/>
        <w:t xml:space="preserve">V čl. I § 11 ods. 6 sa nad slová „koncových užívateľov“ umiestňuje odkaz 6. Poznámka pod čiarou k odkazu 6 znie: </w:t>
      </w:r>
    </w:p>
    <w:p w:rsidR="00DF01F0" w:rsidRPr="008F09BB" w:rsidRDefault="00DF01F0" w:rsidP="00DF01F0">
      <w:pPr>
        <w:pStyle w:val="Odsekzoznamu"/>
        <w:spacing w:line="240" w:lineRule="auto"/>
        <w:ind w:left="786"/>
        <w:jc w:val="both"/>
        <w:rPr>
          <w:rFonts w:ascii="Times New Roman" w:hAnsi="Times New Roman" w:cs="Times New Roman"/>
          <w:sz w:val="24"/>
          <w:szCs w:val="24"/>
        </w:rPr>
      </w:pPr>
      <w:r w:rsidRPr="008F09BB">
        <w:rPr>
          <w:rFonts w:ascii="Times New Roman" w:hAnsi="Times New Roman" w:cs="Times New Roman"/>
          <w:sz w:val="24"/>
          <w:szCs w:val="24"/>
        </w:rPr>
        <w:t>„</w:t>
      </w:r>
      <w:r w:rsidRPr="008F09BB">
        <w:rPr>
          <w:rFonts w:ascii="Times New Roman" w:hAnsi="Times New Roman" w:cs="Times New Roman"/>
          <w:sz w:val="24"/>
          <w:szCs w:val="24"/>
          <w:vertAlign w:val="superscript"/>
        </w:rPr>
        <w:t>6</w:t>
      </w:r>
      <w:r w:rsidRPr="008F09BB">
        <w:rPr>
          <w:rFonts w:ascii="Times New Roman" w:hAnsi="Times New Roman" w:cs="Times New Roman"/>
          <w:sz w:val="24"/>
          <w:szCs w:val="24"/>
        </w:rPr>
        <w:t>) § 3 písm. i) zákona č. 452/2021 Z. z.“.</w:t>
      </w:r>
    </w:p>
    <w:p w:rsidR="00DF01F0" w:rsidRPr="008F09BB" w:rsidRDefault="00DF01F0" w:rsidP="00DF01F0">
      <w:pPr>
        <w:pStyle w:val="Odsekzoznamu"/>
        <w:spacing w:line="240" w:lineRule="auto"/>
        <w:ind w:left="786"/>
        <w:jc w:val="both"/>
        <w:rPr>
          <w:rFonts w:ascii="Times New Roman" w:hAnsi="Times New Roman" w:cs="Times New Roman"/>
          <w:sz w:val="24"/>
          <w:szCs w:val="24"/>
        </w:rPr>
      </w:pPr>
    </w:p>
    <w:p w:rsidR="00DF01F0" w:rsidRPr="008F09BB" w:rsidRDefault="00DF01F0" w:rsidP="00DF01F0">
      <w:pPr>
        <w:pStyle w:val="Odsekzoznamu"/>
        <w:spacing w:after="0" w:line="240" w:lineRule="auto"/>
        <w:ind w:left="786"/>
        <w:jc w:val="both"/>
        <w:rPr>
          <w:rFonts w:ascii="Times New Roman" w:hAnsi="Times New Roman" w:cs="Times New Roman"/>
          <w:sz w:val="24"/>
          <w:szCs w:val="24"/>
        </w:rPr>
      </w:pPr>
      <w:r w:rsidRPr="008F09BB">
        <w:rPr>
          <w:rFonts w:ascii="Times New Roman" w:hAnsi="Times New Roman" w:cs="Times New Roman"/>
          <w:sz w:val="24"/>
          <w:szCs w:val="24"/>
        </w:rPr>
        <w:t>Nasledujúce odkazy a poznámky pod čiarou k týmto odkazom sa primerane prečíslujú.</w:t>
      </w:r>
    </w:p>
    <w:p w:rsidR="00DF01F0" w:rsidRPr="008F09BB" w:rsidRDefault="00DF01F0" w:rsidP="00DF01F0">
      <w:pPr>
        <w:jc w:val="both"/>
        <w:rPr>
          <w:i/>
        </w:rPr>
      </w:pPr>
    </w:p>
    <w:p w:rsidR="00DF01F0" w:rsidRPr="008F09BB" w:rsidRDefault="00DF01F0" w:rsidP="00DF01F0">
      <w:pPr>
        <w:ind w:left="3540"/>
        <w:jc w:val="both"/>
        <w:rPr>
          <w:u w:val="single"/>
        </w:rPr>
      </w:pPr>
      <w:r w:rsidRPr="008F09BB">
        <w:t>Návrh zákona na viacerých miestach používa pojem užívateľ a koncový užívateľ. Na ich rozlíšenie je potrebné umiestniť odkaz na legálnu definíciu pojmu „koncový užívateľ“ pri prvom použití tohto pojmu.</w:t>
      </w:r>
    </w:p>
    <w:p w:rsidR="00DF01F0" w:rsidRPr="008F09BB" w:rsidRDefault="00DF01F0" w:rsidP="00DF01F0">
      <w:pPr>
        <w:pStyle w:val="Odsekzoznamu"/>
        <w:spacing w:after="0" w:line="240" w:lineRule="auto"/>
        <w:ind w:left="4253"/>
        <w:jc w:val="both"/>
        <w:rPr>
          <w:rFonts w:ascii="Times New Roman" w:hAnsi="Times New Roman" w:cs="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Odsekzoznamu"/>
        <w:spacing w:after="0" w:line="240" w:lineRule="auto"/>
        <w:ind w:left="4253"/>
        <w:jc w:val="both"/>
        <w:rPr>
          <w:rFonts w:ascii="Times New Roman" w:hAnsi="Times New Roman" w:cs="Times New Roman"/>
          <w:sz w:val="24"/>
          <w:szCs w:val="24"/>
        </w:rPr>
      </w:pPr>
    </w:p>
    <w:p w:rsidR="00DF01F0" w:rsidRPr="008F09BB" w:rsidRDefault="00DF01F0" w:rsidP="00DF01F0">
      <w:pPr>
        <w:ind w:left="426"/>
        <w:jc w:val="both"/>
      </w:pPr>
      <w:r w:rsidRPr="008F09BB">
        <w:t>10.  K čl. I § 13</w:t>
      </w:r>
    </w:p>
    <w:p w:rsidR="00DF01F0" w:rsidRPr="008F09BB" w:rsidRDefault="00DF01F0" w:rsidP="00DF01F0">
      <w:pPr>
        <w:pStyle w:val="Odsekzoznamu"/>
        <w:spacing w:after="0" w:line="240" w:lineRule="auto"/>
        <w:ind w:left="851"/>
        <w:jc w:val="both"/>
        <w:rPr>
          <w:rFonts w:ascii="Times New Roman" w:hAnsi="Times New Roman" w:cs="Times New Roman"/>
          <w:sz w:val="24"/>
          <w:szCs w:val="24"/>
        </w:rPr>
      </w:pPr>
      <w:r w:rsidRPr="008F09BB">
        <w:rPr>
          <w:rFonts w:ascii="Times New Roman" w:hAnsi="Times New Roman" w:cs="Times New Roman"/>
          <w:sz w:val="24"/>
          <w:szCs w:val="24"/>
        </w:rPr>
        <w:t>V čl. I § 13 ods. 4 písm. c) sa slová „(služby elektronickej verejnej správy)“ nahrádzajú slovami „(ďalej len „služby elektronickej verejnej správy“)“.</w:t>
      </w:r>
    </w:p>
    <w:p w:rsidR="00DF01F0" w:rsidRPr="008F09BB" w:rsidRDefault="00DF01F0" w:rsidP="00DF01F0">
      <w:pPr>
        <w:jc w:val="both"/>
      </w:pPr>
    </w:p>
    <w:p w:rsidR="00DF01F0" w:rsidRPr="008F09BB" w:rsidRDefault="00DF01F0" w:rsidP="00DF01F0">
      <w:pPr>
        <w:ind w:left="3544"/>
        <w:jc w:val="both"/>
      </w:pPr>
      <w:r w:rsidRPr="008F09BB">
        <w:t>Pojem služby elektronickej verejnej správy je potrebné zaviesť ako legislatívnu skratku, keďže sa v tomto význame ďalej používa v § 37 ods. 2 písm. c) a ods. 4.</w:t>
      </w:r>
    </w:p>
    <w:p w:rsidR="00DF01F0" w:rsidRPr="008F09BB" w:rsidRDefault="00DF01F0" w:rsidP="00DF01F0">
      <w:pPr>
        <w:ind w:left="4253"/>
        <w:jc w:val="both"/>
      </w:pP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DF01F0" w:rsidRPr="008F09BB" w:rsidRDefault="00DF01F0" w:rsidP="00DF01F0">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DF01F0" w:rsidRPr="008F09BB" w:rsidRDefault="00DF01F0" w:rsidP="00DF01F0">
      <w:pPr>
        <w:ind w:left="4253"/>
        <w:jc w:val="both"/>
      </w:pPr>
    </w:p>
    <w:p w:rsidR="00DF01F0" w:rsidRPr="008F09BB" w:rsidRDefault="00DF01F0" w:rsidP="00DF01F0">
      <w:pPr>
        <w:ind w:left="426"/>
        <w:jc w:val="both"/>
      </w:pPr>
      <w:r w:rsidRPr="008F09BB">
        <w:lastRenderedPageBreak/>
        <w:t>11. V čl. I § 15 ods. 1 sa slová „odseky 2 a 3“ nahrádzajú slovami „odseky 2 až 4“.</w:t>
      </w:r>
    </w:p>
    <w:p w:rsidR="00DF01F0" w:rsidRPr="008F09BB" w:rsidRDefault="00DF01F0" w:rsidP="00DF01F0">
      <w:pPr>
        <w:pStyle w:val="Bezriadkovania"/>
        <w:ind w:left="3544"/>
        <w:jc w:val="both"/>
        <w:rPr>
          <w:rFonts w:ascii="Times New Roman" w:hAnsi="Times New Roman"/>
          <w:i/>
          <w:sz w:val="24"/>
          <w:szCs w:val="24"/>
          <w:u w:val="single"/>
        </w:rPr>
      </w:pPr>
    </w:p>
    <w:p w:rsidR="00DF01F0" w:rsidRPr="008F09BB" w:rsidRDefault="00DF01F0" w:rsidP="00DF01F0">
      <w:pPr>
        <w:pStyle w:val="Odsekzoznamu"/>
        <w:spacing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Oprava vnútorného odkazu.</w:t>
      </w:r>
    </w:p>
    <w:p w:rsidR="00DF01F0" w:rsidRPr="008F09BB" w:rsidRDefault="00DF01F0" w:rsidP="00DF01F0">
      <w:pPr>
        <w:pStyle w:val="Odsekzoznamu"/>
        <w:spacing w:after="0" w:line="240" w:lineRule="auto"/>
        <w:ind w:left="786"/>
        <w:jc w:val="both"/>
        <w:rPr>
          <w:rFonts w:ascii="Times New Roman" w:hAnsi="Times New Roman" w:cs="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Odsekzoznamu"/>
        <w:spacing w:after="0" w:line="240" w:lineRule="auto"/>
        <w:ind w:left="786"/>
        <w:jc w:val="both"/>
        <w:rPr>
          <w:rFonts w:ascii="Times New Roman" w:hAnsi="Times New Roman" w:cs="Times New Roman"/>
          <w:sz w:val="24"/>
          <w:szCs w:val="24"/>
        </w:rPr>
      </w:pPr>
    </w:p>
    <w:p w:rsidR="00DF01F0" w:rsidRPr="008F09BB" w:rsidRDefault="00DF01F0" w:rsidP="00DF01F0">
      <w:pPr>
        <w:ind w:left="426"/>
        <w:jc w:val="both"/>
      </w:pPr>
      <w:r w:rsidRPr="008F09BB">
        <w:t>12. V čl. I § 15 ods. 1 poznámka pod čiarou k odkazu 6 znie:</w:t>
      </w:r>
      <w:r w:rsidRPr="008F09BB">
        <w:tab/>
      </w:r>
    </w:p>
    <w:p w:rsidR="00DF01F0" w:rsidRPr="008F09BB" w:rsidRDefault="00DF01F0" w:rsidP="00DF01F0">
      <w:pPr>
        <w:ind w:left="851"/>
        <w:jc w:val="both"/>
      </w:pPr>
      <w:r w:rsidRPr="008F09BB">
        <w:t>„</w:t>
      </w:r>
      <w:r w:rsidRPr="008F09BB">
        <w:rPr>
          <w:vertAlign w:val="superscript"/>
        </w:rPr>
        <w:t>6</w:t>
      </w:r>
      <w:r w:rsidRPr="008F09BB">
        <w:t>) Napríklad zákon č. 452/2021 Z. z.“.</w:t>
      </w:r>
    </w:p>
    <w:p w:rsidR="00DF01F0" w:rsidRPr="008F09BB" w:rsidRDefault="00DF01F0" w:rsidP="00DF01F0">
      <w:pPr>
        <w:jc w:val="both"/>
      </w:pPr>
    </w:p>
    <w:p w:rsidR="00DF01F0" w:rsidRPr="008F09BB" w:rsidRDefault="00DF01F0" w:rsidP="00DF01F0">
      <w:pPr>
        <w:ind w:left="3540"/>
        <w:jc w:val="both"/>
        <w:rPr>
          <w:u w:val="single"/>
        </w:rPr>
      </w:pPr>
      <w:r w:rsidRPr="008F09BB">
        <w:t xml:space="preserve">Úprava poznámky pod čiarou v nadväznosti na prijatie zákona č. 452/2021 Z. z. o elektronických komunikáciách. </w:t>
      </w:r>
    </w:p>
    <w:p w:rsidR="00DF01F0" w:rsidRPr="008F09BB" w:rsidRDefault="00DF01F0" w:rsidP="00DF01F0">
      <w:pPr>
        <w:jc w:val="both"/>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jc w:val="both"/>
      </w:pPr>
    </w:p>
    <w:p w:rsidR="00DF01F0" w:rsidRPr="008F09BB" w:rsidRDefault="00DF01F0" w:rsidP="00DF01F0">
      <w:pPr>
        <w:ind w:left="426"/>
        <w:jc w:val="both"/>
      </w:pPr>
      <w:r w:rsidRPr="008F09BB">
        <w:t xml:space="preserve">13. V čl. I § 15 ods. 4 sa na konci pripájajú slová „a 213“. </w:t>
      </w:r>
    </w:p>
    <w:p w:rsidR="00DF01F0" w:rsidRPr="008F09BB" w:rsidRDefault="00DF01F0" w:rsidP="00DF01F0">
      <w:pPr>
        <w:pStyle w:val="Odsekzoznamu"/>
        <w:spacing w:after="0" w:line="240" w:lineRule="auto"/>
        <w:ind w:left="426"/>
        <w:jc w:val="both"/>
        <w:rPr>
          <w:rFonts w:ascii="Times New Roman" w:eastAsia="Times New Roman" w:hAnsi="Times New Roman" w:cs="Times New Roman"/>
          <w:sz w:val="24"/>
          <w:szCs w:val="24"/>
        </w:rPr>
      </w:pPr>
    </w:p>
    <w:p w:rsidR="00DF01F0" w:rsidRPr="008F09BB" w:rsidRDefault="00DF01F0" w:rsidP="00DF01F0">
      <w:pPr>
        <w:ind w:left="3540"/>
        <w:jc w:val="both"/>
      </w:pPr>
      <w:r w:rsidRPr="008F09BB">
        <w:t>Navrhuje sa doplniť medzi obsahy, za ktoré poskytovateľ obsahovej služby nezodpovedá aj obsah dodatočného oznámenia.</w:t>
      </w:r>
    </w:p>
    <w:p w:rsidR="00DF01F0" w:rsidRPr="008F09BB" w:rsidRDefault="00DF01F0" w:rsidP="00DF01F0">
      <w:pPr>
        <w:pStyle w:val="Bezriadkovania"/>
        <w:jc w:val="both"/>
        <w:rPr>
          <w:rFonts w:ascii="Times New Roman" w:hAnsi="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Bezriadkovania"/>
        <w:jc w:val="both"/>
        <w:rPr>
          <w:rFonts w:ascii="Times New Roman" w:hAnsi="Times New Roman"/>
          <w:sz w:val="24"/>
          <w:szCs w:val="24"/>
        </w:rPr>
      </w:pPr>
    </w:p>
    <w:p w:rsidR="00DF01F0" w:rsidRPr="008F09BB" w:rsidRDefault="00DF01F0" w:rsidP="00DF01F0">
      <w:pPr>
        <w:pStyle w:val="Bezriadkovania"/>
        <w:suppressAutoHyphens/>
        <w:ind w:left="426"/>
        <w:jc w:val="both"/>
        <w:rPr>
          <w:rFonts w:ascii="Times New Roman" w:hAnsi="Times New Roman"/>
          <w:sz w:val="24"/>
          <w:szCs w:val="24"/>
        </w:rPr>
      </w:pPr>
      <w:r w:rsidRPr="008F09BB">
        <w:rPr>
          <w:rFonts w:ascii="Times New Roman" w:hAnsi="Times New Roman"/>
          <w:sz w:val="24"/>
          <w:szCs w:val="24"/>
        </w:rPr>
        <w:t>14. V čl. I § 17 ods. 5 sa vypúšťajú slová „podľa tohto článku“.</w:t>
      </w:r>
    </w:p>
    <w:p w:rsidR="00DF01F0" w:rsidRPr="008F09BB" w:rsidRDefault="00DF01F0" w:rsidP="00DF01F0">
      <w:pPr>
        <w:pStyle w:val="Bezriadkovania"/>
        <w:ind w:left="786"/>
        <w:jc w:val="both"/>
        <w:rPr>
          <w:rFonts w:ascii="Times New Roman" w:hAnsi="Times New Roman"/>
          <w:sz w:val="24"/>
          <w:szCs w:val="24"/>
        </w:rPr>
      </w:pPr>
    </w:p>
    <w:p w:rsidR="00DF01F0" w:rsidRPr="008F09BB" w:rsidRDefault="00DF01F0" w:rsidP="00DF01F0">
      <w:pPr>
        <w:pStyle w:val="Odsekzoznamu"/>
        <w:spacing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Vypustenie slov z dôvodu nadbytočnosti.</w:t>
      </w:r>
    </w:p>
    <w:p w:rsidR="00DF01F0" w:rsidRPr="008F09BB" w:rsidRDefault="00DF01F0" w:rsidP="00DF01F0">
      <w:pPr>
        <w:ind w:left="4253"/>
        <w:jc w:val="both"/>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ind w:left="4253"/>
        <w:jc w:val="both"/>
      </w:pPr>
    </w:p>
    <w:p w:rsidR="00DF01F0" w:rsidRPr="008F09BB" w:rsidRDefault="00DF01F0" w:rsidP="00DF01F0">
      <w:pPr>
        <w:ind w:left="426"/>
        <w:jc w:val="both"/>
      </w:pPr>
      <w:r w:rsidRPr="008F09BB">
        <w:t>15.  K čl. I § 17</w:t>
      </w:r>
    </w:p>
    <w:p w:rsidR="00DF01F0" w:rsidRPr="008F09BB" w:rsidRDefault="00DF01F0" w:rsidP="00DF01F0">
      <w:pPr>
        <w:pStyle w:val="Odsekzoznamu"/>
        <w:spacing w:after="0" w:line="240" w:lineRule="auto"/>
        <w:ind w:left="709" w:firstLine="142"/>
        <w:jc w:val="both"/>
        <w:rPr>
          <w:rFonts w:ascii="Times New Roman" w:hAnsi="Times New Roman" w:cs="Times New Roman"/>
          <w:sz w:val="24"/>
          <w:szCs w:val="24"/>
        </w:rPr>
      </w:pPr>
      <w:r w:rsidRPr="008F09BB">
        <w:rPr>
          <w:rFonts w:ascii="Times New Roman" w:hAnsi="Times New Roman" w:cs="Times New Roman"/>
          <w:sz w:val="24"/>
          <w:szCs w:val="24"/>
        </w:rPr>
        <w:t>V čl. I § 17 ods. 7 časti vety za bodkočiarkou sa vypúšťa slovo „podľa“.</w:t>
      </w:r>
    </w:p>
    <w:p w:rsidR="00DF01F0" w:rsidRPr="008F09BB" w:rsidRDefault="00DF01F0" w:rsidP="00DF01F0">
      <w:pPr>
        <w:pStyle w:val="Odsekzoznamu"/>
        <w:spacing w:after="0" w:line="240" w:lineRule="auto"/>
        <w:ind w:left="1069"/>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Vypúšťa sa nadbytočné slovo.</w:t>
      </w:r>
    </w:p>
    <w:p w:rsidR="00DF01F0" w:rsidRPr="008F09BB" w:rsidRDefault="00DF01F0" w:rsidP="00DF01F0">
      <w:pPr>
        <w:pStyle w:val="Odsekzoznamu"/>
        <w:spacing w:after="0" w:line="240" w:lineRule="auto"/>
        <w:ind w:left="4253"/>
        <w:jc w:val="both"/>
        <w:rPr>
          <w:rFonts w:ascii="Times New Roman" w:hAnsi="Times New Roman" w:cs="Times New Roman"/>
          <w:sz w:val="24"/>
          <w:szCs w:val="24"/>
        </w:rPr>
      </w:pP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DF01F0" w:rsidRPr="008F09BB" w:rsidRDefault="00DF01F0" w:rsidP="00DF01F0">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DF01F0" w:rsidRPr="008F09BB" w:rsidRDefault="00DF01F0" w:rsidP="00DF01F0">
      <w:pPr>
        <w:pStyle w:val="Odsekzoznamu"/>
        <w:spacing w:after="0" w:line="240" w:lineRule="auto"/>
        <w:ind w:left="4253"/>
        <w:jc w:val="both"/>
        <w:rPr>
          <w:rFonts w:ascii="Times New Roman" w:hAnsi="Times New Roman" w:cs="Times New Roman"/>
          <w:sz w:val="24"/>
          <w:szCs w:val="24"/>
        </w:rPr>
      </w:pPr>
    </w:p>
    <w:p w:rsidR="00DF01F0" w:rsidRPr="008F09BB" w:rsidRDefault="00DF01F0" w:rsidP="00DF01F0">
      <w:pPr>
        <w:ind w:left="426"/>
        <w:jc w:val="both"/>
      </w:pPr>
      <w:r w:rsidRPr="008F09BB">
        <w:t>16. K čl. I § 18</w:t>
      </w:r>
    </w:p>
    <w:p w:rsidR="00DF01F0" w:rsidRPr="008F09BB" w:rsidRDefault="00DF01F0" w:rsidP="00DF01F0">
      <w:pPr>
        <w:pStyle w:val="Odsekzoznamu"/>
        <w:spacing w:after="0" w:line="240" w:lineRule="auto"/>
        <w:ind w:left="851"/>
        <w:jc w:val="both"/>
        <w:rPr>
          <w:rFonts w:ascii="Times New Roman" w:hAnsi="Times New Roman" w:cs="Times New Roman"/>
          <w:sz w:val="24"/>
          <w:szCs w:val="24"/>
        </w:rPr>
      </w:pPr>
      <w:r w:rsidRPr="008F09BB">
        <w:rPr>
          <w:rFonts w:ascii="Times New Roman" w:hAnsi="Times New Roman" w:cs="Times New Roman"/>
          <w:sz w:val="24"/>
          <w:szCs w:val="24"/>
        </w:rPr>
        <w:t>V čl. I § 18 ods. 3 sa nad slovami „osobitného predpisu“ odkaz „</w:t>
      </w:r>
      <w:r w:rsidRPr="008F09BB">
        <w:rPr>
          <w:rFonts w:ascii="Times New Roman" w:hAnsi="Times New Roman" w:cs="Times New Roman"/>
          <w:sz w:val="24"/>
          <w:szCs w:val="24"/>
          <w:vertAlign w:val="superscript"/>
        </w:rPr>
        <w:t>8</w:t>
      </w:r>
      <w:r w:rsidRPr="008F09BB">
        <w:rPr>
          <w:rFonts w:ascii="Times New Roman" w:hAnsi="Times New Roman" w:cs="Times New Roman"/>
          <w:sz w:val="24"/>
          <w:szCs w:val="24"/>
        </w:rPr>
        <w:t>)“ nahrádza odkazom „</w:t>
      </w:r>
      <w:r w:rsidRPr="008F09BB">
        <w:rPr>
          <w:rFonts w:ascii="Times New Roman" w:hAnsi="Times New Roman" w:cs="Times New Roman"/>
          <w:sz w:val="24"/>
          <w:szCs w:val="24"/>
          <w:vertAlign w:val="superscript"/>
        </w:rPr>
        <w:t>9</w:t>
      </w:r>
      <w:r w:rsidRPr="008F09BB">
        <w:rPr>
          <w:rFonts w:ascii="Times New Roman" w:hAnsi="Times New Roman" w:cs="Times New Roman"/>
          <w:sz w:val="24"/>
          <w:szCs w:val="24"/>
        </w:rPr>
        <w:t>)“.</w:t>
      </w: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lastRenderedPageBreak/>
        <w:t>Oprava nesprávneho odkazu. Vysielanie televíznej programovej služby je chránené podľa § 28 zákona č. 185/2015 Z. z., ktorý je citovaný v poznámke pod čiarou k odkazu 9.</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DF01F0" w:rsidRPr="008F09BB" w:rsidRDefault="00DF01F0" w:rsidP="00DF01F0">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ind w:left="426"/>
        <w:jc w:val="both"/>
      </w:pPr>
      <w:r w:rsidRPr="008F09BB">
        <w:t>17. V čl. I § 20 ods. 1 písm. d) sa nad slová „konečný užívateľ výhod“ umiestňuje odkaz</w:t>
      </w:r>
    </w:p>
    <w:p w:rsidR="00DF01F0" w:rsidRPr="008F09BB" w:rsidRDefault="00DF01F0" w:rsidP="00DF01F0">
      <w:pPr>
        <w:ind w:left="426" w:firstLine="282"/>
        <w:jc w:val="both"/>
      </w:pPr>
      <w:r w:rsidRPr="008F09BB">
        <w:t xml:space="preserve"> 12. </w:t>
      </w:r>
    </w:p>
    <w:p w:rsidR="00DF01F0" w:rsidRPr="008F09BB" w:rsidRDefault="00DF01F0" w:rsidP="00DF01F0">
      <w:pPr>
        <w:pStyle w:val="Odsekzoznamu"/>
        <w:spacing w:line="240" w:lineRule="auto"/>
        <w:ind w:left="786"/>
        <w:jc w:val="both"/>
        <w:rPr>
          <w:rFonts w:ascii="Times New Roman" w:hAnsi="Times New Roman" w:cs="Times New Roman"/>
          <w:sz w:val="24"/>
          <w:szCs w:val="24"/>
        </w:rPr>
      </w:pPr>
    </w:p>
    <w:p w:rsidR="00DF01F0" w:rsidRPr="008F09BB" w:rsidRDefault="00DF01F0" w:rsidP="00DF01F0">
      <w:pPr>
        <w:pStyle w:val="Odsekzoznamu"/>
        <w:spacing w:line="240" w:lineRule="auto"/>
        <w:ind w:left="786"/>
        <w:jc w:val="both"/>
        <w:rPr>
          <w:rFonts w:ascii="Times New Roman" w:hAnsi="Times New Roman" w:cs="Times New Roman"/>
          <w:sz w:val="24"/>
          <w:szCs w:val="24"/>
        </w:rPr>
      </w:pPr>
      <w:r w:rsidRPr="008F09BB">
        <w:rPr>
          <w:rFonts w:ascii="Times New Roman" w:hAnsi="Times New Roman" w:cs="Times New Roman"/>
          <w:sz w:val="24"/>
          <w:szCs w:val="24"/>
        </w:rPr>
        <w:t xml:space="preserve">Poznámka pod čiarou k odkazu 12 znie: </w:t>
      </w:r>
    </w:p>
    <w:p w:rsidR="00DF01F0" w:rsidRPr="008F09BB" w:rsidRDefault="00DF01F0" w:rsidP="00DF01F0">
      <w:pPr>
        <w:pStyle w:val="Odsekzoznamu"/>
        <w:spacing w:line="240" w:lineRule="auto"/>
        <w:ind w:left="786"/>
        <w:jc w:val="both"/>
        <w:rPr>
          <w:rFonts w:ascii="Times New Roman" w:hAnsi="Times New Roman" w:cs="Times New Roman"/>
          <w:sz w:val="24"/>
          <w:szCs w:val="24"/>
        </w:rPr>
      </w:pPr>
      <w:r w:rsidRPr="008F09BB">
        <w:rPr>
          <w:rFonts w:ascii="Times New Roman" w:hAnsi="Times New Roman" w:cs="Times New Roman"/>
          <w:sz w:val="24"/>
          <w:szCs w:val="24"/>
        </w:rPr>
        <w:t>„</w:t>
      </w:r>
      <w:r w:rsidRPr="008F09BB">
        <w:rPr>
          <w:rFonts w:ascii="Times New Roman" w:hAnsi="Times New Roman" w:cs="Times New Roman"/>
          <w:sz w:val="24"/>
          <w:szCs w:val="24"/>
          <w:vertAlign w:val="superscript"/>
        </w:rPr>
        <w:t>12</w:t>
      </w:r>
      <w:r w:rsidRPr="008F09BB">
        <w:rPr>
          <w:rFonts w:ascii="Times New Roman" w:hAnsi="Times New Roman" w:cs="Times New Roman"/>
          <w:sz w:val="24"/>
          <w:szCs w:val="24"/>
        </w:rPr>
        <w:t>) § 6a zákona č. 297/2008 Z. z. o ochrane pred legalizáciou príjmov z trestnej činnosti a o ochrane pred financovaním terorizmu a o zmene a doplnení niektorých zákonov v znení neskorších predpisov.“.</w:t>
      </w:r>
    </w:p>
    <w:p w:rsidR="00DF01F0" w:rsidRPr="008F09BB" w:rsidRDefault="00DF01F0" w:rsidP="00DF01F0">
      <w:pPr>
        <w:pStyle w:val="Odsekzoznamu"/>
        <w:spacing w:line="240" w:lineRule="auto"/>
        <w:ind w:left="786"/>
        <w:jc w:val="both"/>
        <w:rPr>
          <w:rFonts w:ascii="Times New Roman" w:hAnsi="Times New Roman" w:cs="Times New Roman"/>
          <w:sz w:val="24"/>
          <w:szCs w:val="24"/>
        </w:rPr>
      </w:pPr>
    </w:p>
    <w:p w:rsidR="00DF01F0" w:rsidRPr="008F09BB" w:rsidRDefault="00DF01F0" w:rsidP="00DF01F0">
      <w:pPr>
        <w:pStyle w:val="Odsekzoznamu"/>
        <w:spacing w:after="0" w:line="240" w:lineRule="auto"/>
        <w:ind w:left="786"/>
        <w:jc w:val="both"/>
        <w:rPr>
          <w:rFonts w:ascii="Times New Roman" w:hAnsi="Times New Roman" w:cs="Times New Roman"/>
          <w:sz w:val="24"/>
          <w:szCs w:val="24"/>
        </w:rPr>
      </w:pPr>
      <w:r w:rsidRPr="008F09BB">
        <w:rPr>
          <w:rFonts w:ascii="Times New Roman" w:hAnsi="Times New Roman" w:cs="Times New Roman"/>
          <w:sz w:val="24"/>
          <w:szCs w:val="24"/>
        </w:rPr>
        <w:t>Nasledujúce odkazy a poznámky pod čiarou k týmto odkazom sa primerane prečíslujú.</w:t>
      </w:r>
    </w:p>
    <w:p w:rsidR="00DF01F0" w:rsidRPr="008F09BB" w:rsidRDefault="00DF01F0" w:rsidP="00DF01F0">
      <w:pPr>
        <w:jc w:val="both"/>
        <w:rPr>
          <w:i/>
          <w:u w:val="single"/>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 xml:space="preserve">Umiestnenie odkazu na vymedzenie pojmu „konečný užívateľ výhod“ pri prvom použití tohto pojmu. </w:t>
      </w:r>
    </w:p>
    <w:p w:rsidR="00DF01F0" w:rsidRPr="008F09BB" w:rsidRDefault="00DF01F0" w:rsidP="00DF01F0">
      <w:pPr>
        <w:pStyle w:val="Odsekzoznamu"/>
        <w:spacing w:after="0" w:line="240" w:lineRule="auto"/>
        <w:ind w:left="3544"/>
        <w:jc w:val="both"/>
        <w:rPr>
          <w:rFonts w:ascii="Times New Roman" w:hAnsi="Times New Roman" w:cs="Times New Roman"/>
          <w:sz w:val="24"/>
          <w:szCs w:val="24"/>
          <w:u w:val="single"/>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Odsekzoznamu"/>
        <w:spacing w:after="0" w:line="240" w:lineRule="auto"/>
        <w:ind w:left="3544"/>
        <w:jc w:val="both"/>
        <w:rPr>
          <w:rFonts w:ascii="Times New Roman" w:hAnsi="Times New Roman" w:cs="Times New Roman"/>
          <w:sz w:val="24"/>
          <w:szCs w:val="24"/>
          <w:u w:val="single"/>
        </w:rPr>
      </w:pPr>
    </w:p>
    <w:p w:rsidR="00DF01F0" w:rsidRPr="008F09BB" w:rsidRDefault="00DF01F0" w:rsidP="00DF01F0">
      <w:pPr>
        <w:pStyle w:val="Bezriadkovania"/>
        <w:widowControl w:val="0"/>
        <w:suppressAutoHyphens/>
        <w:ind w:left="426"/>
        <w:jc w:val="both"/>
        <w:rPr>
          <w:rFonts w:ascii="Times New Roman" w:hAnsi="Times New Roman"/>
          <w:sz w:val="24"/>
          <w:szCs w:val="24"/>
        </w:rPr>
      </w:pPr>
      <w:r w:rsidRPr="008F09BB">
        <w:rPr>
          <w:rFonts w:ascii="Times New Roman" w:hAnsi="Times New Roman"/>
          <w:sz w:val="24"/>
          <w:szCs w:val="24"/>
        </w:rPr>
        <w:t xml:space="preserve">18. V čl. I § 20 ods. 1 písm. e) a § 28 ods. 1 písm. e) sa za slovo „regulátora“ vkladajú slová „a iného orgánu dohľadu“. </w:t>
      </w:r>
    </w:p>
    <w:p w:rsidR="00DF01F0" w:rsidRPr="008F09BB" w:rsidRDefault="00DF01F0" w:rsidP="00DF01F0">
      <w:pPr>
        <w:pStyle w:val="Odsekzoznamu"/>
        <w:widowControl w:val="0"/>
        <w:spacing w:after="0" w:line="240" w:lineRule="auto"/>
        <w:ind w:left="851"/>
        <w:jc w:val="both"/>
        <w:rPr>
          <w:rFonts w:ascii="Times New Roman" w:eastAsia="Times New Roman" w:hAnsi="Times New Roman" w:cs="Times New Roman"/>
          <w:sz w:val="24"/>
          <w:szCs w:val="24"/>
        </w:rPr>
      </w:pPr>
    </w:p>
    <w:p w:rsidR="00DF01F0" w:rsidRPr="008F09BB" w:rsidRDefault="00DF01F0" w:rsidP="00DF01F0">
      <w:pPr>
        <w:pStyle w:val="Odsekzoznamu"/>
        <w:spacing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 xml:space="preserve">Z dôvodu zabezpečenia úplnej transpozície smernice 2010/13/EÚ sa navrhuje sa spresnenie informácií, ktoré majú vysielateľ a poskytovateľ audiovizuálnej mediálnej služby na požiadanie sprístupniť verejnosti, a to z dôvodu, že nejde len o pôsobnosť regulátora ale aj iného orgánu dohľadu, napr. </w:t>
      </w:r>
      <w:r w:rsidRPr="008F09BB">
        <w:rPr>
          <w:rFonts w:ascii="Times New Roman" w:eastAsia="Times New Roman" w:hAnsi="Times New Roman" w:cs="Times New Roman"/>
          <w:sz w:val="24"/>
          <w:szCs w:val="24"/>
        </w:rPr>
        <w:t>Úradu pre reguláciu elektronických komunikácií a poštových služieb.</w:t>
      </w:r>
    </w:p>
    <w:p w:rsidR="00DF01F0" w:rsidRPr="008F09BB" w:rsidRDefault="00DF01F0" w:rsidP="00DF01F0">
      <w:pPr>
        <w:pStyle w:val="Odsekzoznamu"/>
        <w:spacing w:after="0" w:line="240" w:lineRule="auto"/>
        <w:ind w:left="3544"/>
        <w:jc w:val="both"/>
        <w:rPr>
          <w:rFonts w:ascii="Times New Roman" w:hAnsi="Times New Roman" w:cs="Times New Roman"/>
          <w:i/>
          <w:sz w:val="24"/>
          <w:szCs w:val="24"/>
          <w:u w:val="single"/>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Odsekzoznamu"/>
        <w:spacing w:after="0" w:line="240" w:lineRule="auto"/>
        <w:ind w:left="3544"/>
        <w:jc w:val="both"/>
        <w:rPr>
          <w:rFonts w:ascii="Times New Roman" w:hAnsi="Times New Roman" w:cs="Times New Roman"/>
          <w:i/>
          <w:sz w:val="24"/>
          <w:szCs w:val="24"/>
          <w:u w:val="single"/>
        </w:rPr>
      </w:pPr>
    </w:p>
    <w:p w:rsidR="00DF01F0" w:rsidRPr="008F09BB" w:rsidRDefault="00DF01F0" w:rsidP="00DF01F0">
      <w:pPr>
        <w:ind w:left="426"/>
        <w:jc w:val="both"/>
      </w:pPr>
      <w:r w:rsidRPr="008F09BB">
        <w:t>19.  V čl. I § 20 ods. 3 a § 30 ods. 1 písm. d) sa za slová „právnickou osobou“ vkladajú slová „zapisujúcou sa do obchodného registra“.</w:t>
      </w:r>
    </w:p>
    <w:p w:rsidR="00DF01F0" w:rsidRPr="008F09BB" w:rsidRDefault="00DF01F0" w:rsidP="00DF01F0">
      <w:pPr>
        <w:pStyle w:val="Odsekzoznamu"/>
        <w:spacing w:line="240" w:lineRule="auto"/>
        <w:ind w:left="3544"/>
        <w:jc w:val="both"/>
        <w:rPr>
          <w:rFonts w:ascii="Times New Roman" w:hAnsi="Times New Roman" w:cs="Times New Roman"/>
          <w:sz w:val="24"/>
          <w:szCs w:val="24"/>
        </w:rPr>
      </w:pPr>
    </w:p>
    <w:p w:rsidR="00DF01F0" w:rsidRPr="008F09BB" w:rsidRDefault="00DF01F0" w:rsidP="00DF01F0">
      <w:pPr>
        <w:pStyle w:val="Odsekzoznamu"/>
        <w:spacing w:line="240" w:lineRule="auto"/>
        <w:ind w:left="3544"/>
        <w:jc w:val="both"/>
        <w:rPr>
          <w:rFonts w:ascii="Times New Roman" w:eastAsia="Times New Roman" w:hAnsi="Times New Roman"/>
          <w:sz w:val="24"/>
          <w:szCs w:val="24"/>
        </w:rPr>
      </w:pPr>
      <w:r w:rsidRPr="008F09BB">
        <w:rPr>
          <w:rFonts w:ascii="Times New Roman" w:hAnsi="Times New Roman" w:cs="Times New Roman"/>
          <w:sz w:val="24"/>
          <w:szCs w:val="24"/>
        </w:rPr>
        <w:t xml:space="preserve">Navrhuje sa spresniť, že </w:t>
      </w:r>
      <w:r w:rsidRPr="008F09BB">
        <w:rPr>
          <w:rFonts w:ascii="Times New Roman" w:eastAsia="Times New Roman" w:hAnsi="Times New Roman"/>
          <w:sz w:val="24"/>
          <w:szCs w:val="24"/>
        </w:rPr>
        <w:t>povinnosť zapísať činnosť vykonávanú podľa tohto zákona ako predmet činnosti do obchodného registra sa vzťahuje iba na právnické osoby zapisujúce sa do obchodného registra.</w:t>
      </w:r>
    </w:p>
    <w:p w:rsidR="00DF01F0" w:rsidRPr="008F09BB" w:rsidRDefault="00DF01F0" w:rsidP="00DF01F0">
      <w:pPr>
        <w:jc w:val="center"/>
        <w:rPr>
          <w:rFonts w:cstheme="minorHAnsi"/>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lastRenderedPageBreak/>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jc w:val="center"/>
        <w:rPr>
          <w:rFonts w:cstheme="minorHAnsi"/>
        </w:rPr>
      </w:pPr>
    </w:p>
    <w:p w:rsidR="00DF01F0" w:rsidRPr="008F09BB" w:rsidRDefault="00DF01F0" w:rsidP="00DF01F0">
      <w:pPr>
        <w:spacing w:after="160"/>
        <w:ind w:left="360"/>
        <w:rPr>
          <w:rFonts w:cstheme="minorHAnsi"/>
        </w:rPr>
      </w:pPr>
      <w:r w:rsidRPr="008F09BB">
        <w:rPr>
          <w:rFonts w:cstheme="minorHAnsi"/>
        </w:rPr>
        <w:t>20. V čl. I § 20 ods. 5 písm. c) sa slovo „mesiac“ nahrádza slovom „štvrťrok“ a slovo „mesiaca“  sa nahrádza slovom „štvrťroku“.</w:t>
      </w:r>
    </w:p>
    <w:p w:rsidR="00DF01F0" w:rsidRPr="008F09BB" w:rsidRDefault="00DF01F0" w:rsidP="00DF01F0">
      <w:pPr>
        <w:pStyle w:val="Odsekzoznamu"/>
        <w:spacing w:line="240" w:lineRule="auto"/>
        <w:rPr>
          <w:rFonts w:ascii="Times New Roman" w:eastAsia="Times New Roman" w:hAnsi="Times New Roman" w:cs="Times New Roman"/>
          <w:sz w:val="24"/>
          <w:szCs w:val="24"/>
        </w:rPr>
      </w:pPr>
    </w:p>
    <w:p w:rsidR="00DF01F0" w:rsidRDefault="00DF01F0" w:rsidP="00DF01F0">
      <w:pPr>
        <w:pStyle w:val="Odsekzoznamu"/>
        <w:spacing w:line="240" w:lineRule="auto"/>
        <w:ind w:left="3540"/>
        <w:jc w:val="both"/>
        <w:rPr>
          <w:rFonts w:ascii="Times New Roman" w:eastAsia="Times New Roman" w:hAnsi="Times New Roman" w:cs="Times New Roman"/>
          <w:sz w:val="24"/>
          <w:szCs w:val="24"/>
        </w:rPr>
      </w:pPr>
      <w:r w:rsidRPr="008F09BB">
        <w:rPr>
          <w:rFonts w:ascii="Times New Roman" w:eastAsia="Times New Roman" w:hAnsi="Times New Roman" w:cs="Times New Roman"/>
          <w:sz w:val="24"/>
          <w:szCs w:val="24"/>
        </w:rPr>
        <w:t xml:space="preserve">Keďže v programovej štruktúre vysielatelia z objektívnych dôvodov mesačne nedokážu naplniť zákonom predpísané percento programov s </w:t>
      </w:r>
      <w:proofErr w:type="spellStart"/>
      <w:r w:rsidRPr="008F09BB">
        <w:rPr>
          <w:rFonts w:ascii="Times New Roman" w:eastAsia="Times New Roman" w:hAnsi="Times New Roman" w:cs="Times New Roman"/>
          <w:sz w:val="24"/>
          <w:szCs w:val="24"/>
        </w:rPr>
        <w:t>multimodálnym</w:t>
      </w:r>
      <w:proofErr w:type="spellEnd"/>
      <w:r w:rsidRPr="008F09BB">
        <w:rPr>
          <w:rFonts w:ascii="Times New Roman" w:eastAsia="Times New Roman" w:hAnsi="Times New Roman" w:cs="Times New Roman"/>
          <w:sz w:val="24"/>
          <w:szCs w:val="24"/>
        </w:rPr>
        <w:t xml:space="preserve"> prístupom, mení sa táto povinnosť na štvrťročnú a v súvislosti s tým sa upravuje aj lehota predkladania štatistík.</w:t>
      </w:r>
    </w:p>
    <w:p w:rsidR="00C44117" w:rsidRDefault="00C44117" w:rsidP="00DF01F0">
      <w:pPr>
        <w:pStyle w:val="Odsekzoznamu"/>
        <w:spacing w:line="240" w:lineRule="auto"/>
        <w:ind w:left="3540"/>
        <w:jc w:val="both"/>
        <w:rPr>
          <w:rFonts w:ascii="Times New Roman" w:eastAsia="Times New Roman" w:hAnsi="Times New Roman" w:cs="Times New Roman"/>
          <w:sz w:val="24"/>
          <w:szCs w:val="24"/>
        </w:rPr>
      </w:pPr>
    </w:p>
    <w:p w:rsidR="00C44117" w:rsidRPr="008F09BB" w:rsidRDefault="00C44117" w:rsidP="00C44117">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C44117" w:rsidRPr="008F09BB" w:rsidRDefault="00C44117" w:rsidP="00C44117">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C44117" w:rsidRPr="008F09BB" w:rsidRDefault="00C44117" w:rsidP="00DF01F0">
      <w:pPr>
        <w:pStyle w:val="Odsekzoznamu"/>
        <w:spacing w:line="240" w:lineRule="auto"/>
        <w:ind w:left="3540"/>
        <w:jc w:val="both"/>
        <w:rPr>
          <w:rFonts w:ascii="Times New Roman" w:eastAsia="Times New Roman" w:hAnsi="Times New Roman" w:cs="Times New Roman"/>
          <w:sz w:val="24"/>
          <w:szCs w:val="24"/>
        </w:rPr>
      </w:pPr>
    </w:p>
    <w:p w:rsidR="00DF01F0" w:rsidRPr="008F09BB" w:rsidRDefault="00DF01F0" w:rsidP="00DF01F0">
      <w:pPr>
        <w:pStyle w:val="Bezriadkovania"/>
        <w:suppressAutoHyphens/>
        <w:ind w:left="426"/>
        <w:rPr>
          <w:rFonts w:ascii="Times New Roman" w:hAnsi="Times New Roman"/>
          <w:sz w:val="24"/>
          <w:szCs w:val="24"/>
        </w:rPr>
      </w:pPr>
      <w:r w:rsidRPr="008F09BB">
        <w:rPr>
          <w:rFonts w:ascii="Times New Roman" w:hAnsi="Times New Roman"/>
          <w:sz w:val="24"/>
          <w:szCs w:val="24"/>
        </w:rPr>
        <w:t>21. V čl. I § 20 ods. 6 písm. b) sa na konci bodka nahrádza čiarkou a pripájajú sa tieto</w:t>
      </w:r>
    </w:p>
    <w:p w:rsidR="00DF01F0" w:rsidRPr="008F09BB" w:rsidRDefault="00DF01F0" w:rsidP="00DF01F0">
      <w:pPr>
        <w:pStyle w:val="Bezriadkovania"/>
        <w:suppressAutoHyphens/>
        <w:ind w:left="768"/>
        <w:jc w:val="both"/>
        <w:rPr>
          <w:rFonts w:ascii="Times New Roman" w:hAnsi="Times New Roman"/>
          <w:sz w:val="24"/>
          <w:szCs w:val="24"/>
        </w:rPr>
      </w:pPr>
      <w:r w:rsidRPr="008F09BB">
        <w:rPr>
          <w:rFonts w:ascii="Times New Roman" w:hAnsi="Times New Roman"/>
          <w:sz w:val="24"/>
          <w:szCs w:val="24"/>
        </w:rPr>
        <w:t xml:space="preserve">slová: „ a poskytnúť ju </w:t>
      </w:r>
      <w:proofErr w:type="spellStart"/>
      <w:r w:rsidRPr="008F09BB">
        <w:rPr>
          <w:rFonts w:ascii="Times New Roman" w:hAnsi="Times New Roman"/>
          <w:sz w:val="24"/>
          <w:szCs w:val="24"/>
        </w:rPr>
        <w:t>regulátorovi</w:t>
      </w:r>
      <w:proofErr w:type="spellEnd"/>
      <w:r w:rsidRPr="008F09BB">
        <w:rPr>
          <w:rFonts w:ascii="Times New Roman" w:hAnsi="Times New Roman"/>
          <w:sz w:val="24"/>
          <w:szCs w:val="24"/>
        </w:rPr>
        <w:t xml:space="preserve"> do 15 dní odo dňa doručenia žiadosti regulátora o túto štatistiku.“. </w:t>
      </w:r>
    </w:p>
    <w:p w:rsidR="00DF01F0" w:rsidRPr="008F09BB" w:rsidRDefault="00DF01F0" w:rsidP="00DF01F0">
      <w:pPr>
        <w:pStyle w:val="Odsekzoznamu"/>
        <w:widowControl w:val="0"/>
        <w:spacing w:after="0" w:line="240" w:lineRule="auto"/>
        <w:ind w:left="851"/>
        <w:jc w:val="both"/>
        <w:rPr>
          <w:rFonts w:ascii="Times New Roman" w:eastAsia="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 xml:space="preserve">Navrhuje sa doplnenie lehoty na poskytnutie osobitnej štatistky slovenských hudobných diel, vedenej vysielateľom,  </w:t>
      </w:r>
      <w:proofErr w:type="spellStart"/>
      <w:r w:rsidRPr="008F09BB">
        <w:rPr>
          <w:rFonts w:ascii="Times New Roman" w:hAnsi="Times New Roman" w:cs="Times New Roman"/>
          <w:sz w:val="24"/>
          <w:szCs w:val="24"/>
        </w:rPr>
        <w:t>regulátorovi</w:t>
      </w:r>
      <w:proofErr w:type="spellEnd"/>
      <w:r w:rsidRPr="008F09BB">
        <w:rPr>
          <w:rFonts w:ascii="Times New Roman" w:hAnsi="Times New Roman" w:cs="Times New Roman"/>
          <w:sz w:val="24"/>
          <w:szCs w:val="24"/>
        </w:rPr>
        <w:t>.</w:t>
      </w:r>
    </w:p>
    <w:p w:rsidR="00DF01F0" w:rsidRPr="008F09BB" w:rsidRDefault="00DF01F0" w:rsidP="00DF01F0">
      <w:pPr>
        <w:pStyle w:val="Odsekzoznamu"/>
        <w:spacing w:after="0" w:line="240" w:lineRule="auto"/>
        <w:ind w:left="3544"/>
        <w:jc w:val="both"/>
        <w:rPr>
          <w:rFonts w:ascii="Times New Roman" w:hAnsi="Times New Roman" w:cs="Times New Roman"/>
          <w:i/>
          <w:sz w:val="24"/>
          <w:szCs w:val="24"/>
          <w:u w:val="single"/>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Odsekzoznamu"/>
        <w:spacing w:after="0" w:line="240" w:lineRule="auto"/>
        <w:ind w:left="3544"/>
        <w:jc w:val="both"/>
        <w:rPr>
          <w:rFonts w:ascii="Times New Roman" w:hAnsi="Times New Roman" w:cs="Times New Roman"/>
          <w:i/>
          <w:sz w:val="24"/>
          <w:szCs w:val="24"/>
          <w:u w:val="single"/>
        </w:rPr>
      </w:pPr>
    </w:p>
    <w:p w:rsidR="00DF01F0" w:rsidRPr="008F09BB" w:rsidRDefault="00DF01F0" w:rsidP="00DF01F0">
      <w:pPr>
        <w:ind w:left="426"/>
        <w:jc w:val="both"/>
      </w:pPr>
      <w:r w:rsidRPr="008F09BB">
        <w:t>22. V čl. I § 21 ods. 2 písm. a) a b) sa za slovo „šíriť“ pripájajú slová „na pridelenej</w:t>
      </w:r>
    </w:p>
    <w:p w:rsidR="00DF01F0" w:rsidRPr="008F09BB" w:rsidRDefault="00DF01F0" w:rsidP="00DF01F0">
      <w:pPr>
        <w:ind w:left="426" w:firstLine="282"/>
        <w:jc w:val="both"/>
      </w:pPr>
      <w:r w:rsidRPr="008F09BB">
        <w:t xml:space="preserve"> frekvencii“.</w:t>
      </w:r>
    </w:p>
    <w:p w:rsidR="00DF01F0" w:rsidRPr="008F09BB" w:rsidRDefault="00DF01F0" w:rsidP="00DF01F0">
      <w:pPr>
        <w:pStyle w:val="Odsekzoznamu"/>
        <w:spacing w:after="0" w:line="240" w:lineRule="auto"/>
        <w:ind w:left="786"/>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Navrhuje sa spresniť, že oznamovacia povinnosť sa vzťahuje k pridelenej frekvencii.</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ind w:left="426"/>
        <w:jc w:val="both"/>
      </w:pPr>
      <w:r w:rsidRPr="008F09BB">
        <w:t>23.  K čl. I § 24</w:t>
      </w:r>
    </w:p>
    <w:p w:rsidR="00DF01F0" w:rsidRPr="008F09BB" w:rsidRDefault="00DF01F0" w:rsidP="00DF01F0">
      <w:pPr>
        <w:pStyle w:val="Odsekzoznamu"/>
        <w:spacing w:after="0" w:line="240" w:lineRule="auto"/>
        <w:ind w:left="851"/>
        <w:jc w:val="both"/>
        <w:rPr>
          <w:rFonts w:ascii="Times New Roman" w:hAnsi="Times New Roman" w:cs="Times New Roman"/>
          <w:sz w:val="24"/>
          <w:szCs w:val="24"/>
        </w:rPr>
      </w:pPr>
      <w:r w:rsidRPr="008F09BB">
        <w:rPr>
          <w:rFonts w:ascii="Times New Roman" w:hAnsi="Times New Roman" w:cs="Times New Roman"/>
          <w:sz w:val="24"/>
          <w:szCs w:val="24"/>
        </w:rPr>
        <w:t>V čl. I § 24 ods. 9 sa za slová „členského štátu“ (2x) vkladajú slová „Rady Európy alebo členského štátu“ (2x).</w:t>
      </w: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Vzhľadom na legislatívnu skratku „členský štát“ zavedenú v § 3 ods. 2 písm. a) pre členský štát Európskej únie je potrebné v § 24 ods. 9 rozlišovať členské štáty Rady Európy a členské štáty v zmysle zavedenej legislatívnej skratky.</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lastRenderedPageBreak/>
        <w:t>Ústavnoprávny výbor NRSR</w:t>
      </w: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DF01F0" w:rsidRPr="008F09BB" w:rsidRDefault="00DF01F0" w:rsidP="00DF01F0">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725FE6" w:rsidRDefault="00725FE6" w:rsidP="00DF01F0">
      <w:pPr>
        <w:pStyle w:val="Odsekzoznamu"/>
        <w:spacing w:after="0" w:line="240" w:lineRule="auto"/>
        <w:ind w:left="4395"/>
        <w:jc w:val="both"/>
        <w:rPr>
          <w:rFonts w:ascii="Times New Roman" w:hAnsi="Times New Roman" w:cs="Times New Roman"/>
          <w:sz w:val="24"/>
          <w:szCs w:val="24"/>
        </w:rPr>
      </w:pPr>
    </w:p>
    <w:p w:rsidR="00725FE6" w:rsidRDefault="00725FE6" w:rsidP="00DF01F0">
      <w:pPr>
        <w:pStyle w:val="Odsekzoznamu"/>
        <w:spacing w:after="0" w:line="240" w:lineRule="auto"/>
        <w:ind w:left="4395"/>
        <w:jc w:val="both"/>
        <w:rPr>
          <w:rFonts w:ascii="Times New Roman" w:hAnsi="Times New Roman" w:cs="Times New Roman"/>
          <w:sz w:val="24"/>
          <w:szCs w:val="24"/>
        </w:rPr>
      </w:pPr>
    </w:p>
    <w:p w:rsidR="00725FE6" w:rsidRPr="008F09BB" w:rsidRDefault="00725FE6"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ind w:left="426"/>
        <w:jc w:val="both"/>
      </w:pPr>
      <w:r w:rsidRPr="008F09BB">
        <w:t>24. V čl. I § 25 v úvodnej vete sa za slovo „mechanizmu“ vkladajú slová „zapísanému do</w:t>
      </w:r>
    </w:p>
    <w:p w:rsidR="00DF01F0" w:rsidRPr="008F09BB" w:rsidRDefault="00DF01F0" w:rsidP="00DF01F0">
      <w:pPr>
        <w:ind w:left="426" w:firstLine="282"/>
        <w:jc w:val="both"/>
      </w:pPr>
      <w:r w:rsidRPr="008F09BB">
        <w:t xml:space="preserve">  evidencie podľa tohto zákona,“.</w:t>
      </w:r>
    </w:p>
    <w:p w:rsidR="00DF01F0" w:rsidRPr="008F09BB" w:rsidRDefault="00DF01F0" w:rsidP="00DF01F0">
      <w:pPr>
        <w:pStyle w:val="Odsekzoznamu"/>
        <w:spacing w:line="240" w:lineRule="auto"/>
        <w:ind w:left="3544"/>
        <w:jc w:val="both"/>
        <w:rPr>
          <w:rFonts w:ascii="Times New Roman" w:hAnsi="Times New Roman"/>
          <w:i/>
          <w:sz w:val="24"/>
          <w:szCs w:val="24"/>
          <w:u w:val="single"/>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 xml:space="preserve">Navrhuje sa spresniť, že </w:t>
      </w:r>
      <w:proofErr w:type="spellStart"/>
      <w:r w:rsidRPr="008F09BB">
        <w:rPr>
          <w:rFonts w:ascii="Times New Roman" w:hAnsi="Times New Roman" w:cs="Times New Roman"/>
          <w:sz w:val="24"/>
          <w:szCs w:val="24"/>
        </w:rPr>
        <w:t>samoregulčný</w:t>
      </w:r>
      <w:proofErr w:type="spellEnd"/>
      <w:r w:rsidRPr="008F09BB">
        <w:rPr>
          <w:rFonts w:ascii="Times New Roman" w:hAnsi="Times New Roman" w:cs="Times New Roman"/>
          <w:sz w:val="24"/>
          <w:szCs w:val="24"/>
        </w:rPr>
        <w:t xml:space="preserve"> mechanizmus musí byť zapísaný do evidencie samoregulácie, ktorú vedie regulátor podľa tohto zákona.</w:t>
      </w:r>
    </w:p>
    <w:p w:rsidR="00DF01F0" w:rsidRPr="008F09BB" w:rsidRDefault="00DF01F0" w:rsidP="00DF01F0">
      <w:pPr>
        <w:jc w:val="both"/>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jc w:val="both"/>
      </w:pPr>
    </w:p>
    <w:p w:rsidR="00DF01F0" w:rsidRPr="008F09BB" w:rsidRDefault="00DF01F0" w:rsidP="00DF01F0">
      <w:pPr>
        <w:ind w:left="426"/>
        <w:jc w:val="both"/>
      </w:pPr>
      <w:r w:rsidRPr="008F09BB">
        <w:t>25.  K čl. I § 28</w:t>
      </w:r>
    </w:p>
    <w:p w:rsidR="00DF01F0" w:rsidRPr="008F09BB" w:rsidRDefault="00DF01F0" w:rsidP="00DF01F0">
      <w:pPr>
        <w:pStyle w:val="Odsekzoznamu"/>
        <w:spacing w:after="0" w:line="240" w:lineRule="auto"/>
        <w:ind w:left="851"/>
        <w:jc w:val="both"/>
        <w:rPr>
          <w:rFonts w:ascii="Times New Roman" w:hAnsi="Times New Roman" w:cs="Times New Roman"/>
          <w:sz w:val="24"/>
          <w:szCs w:val="24"/>
        </w:rPr>
      </w:pPr>
      <w:r w:rsidRPr="008F09BB">
        <w:rPr>
          <w:rFonts w:ascii="Times New Roman" w:hAnsi="Times New Roman" w:cs="Times New Roman"/>
          <w:sz w:val="24"/>
          <w:szCs w:val="24"/>
        </w:rPr>
        <w:t>V čl. I § 28 ods. 3 písm. b) sa nad slovami „osobitným predpisom“ odkaz „</w:t>
      </w:r>
      <w:r w:rsidRPr="008F09BB">
        <w:rPr>
          <w:rFonts w:ascii="Times New Roman" w:hAnsi="Times New Roman" w:cs="Times New Roman"/>
          <w:sz w:val="24"/>
          <w:szCs w:val="24"/>
          <w:vertAlign w:val="superscript"/>
        </w:rPr>
        <w:t>13</w:t>
      </w:r>
      <w:r w:rsidRPr="008F09BB">
        <w:rPr>
          <w:rFonts w:ascii="Times New Roman" w:hAnsi="Times New Roman" w:cs="Times New Roman"/>
          <w:sz w:val="24"/>
          <w:szCs w:val="24"/>
        </w:rPr>
        <w:t>)“ nahrádza odkazom „</w:t>
      </w:r>
      <w:r w:rsidRPr="008F09BB">
        <w:rPr>
          <w:rFonts w:ascii="Times New Roman" w:hAnsi="Times New Roman" w:cs="Times New Roman"/>
          <w:sz w:val="24"/>
          <w:szCs w:val="24"/>
          <w:vertAlign w:val="superscript"/>
        </w:rPr>
        <w:t>14</w:t>
      </w:r>
      <w:r w:rsidRPr="008F09BB">
        <w:rPr>
          <w:rFonts w:ascii="Times New Roman" w:hAnsi="Times New Roman" w:cs="Times New Roman"/>
          <w:sz w:val="24"/>
          <w:szCs w:val="24"/>
        </w:rPr>
        <w:t>)“.</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Oprava nesprávneho odkazu. Podmienky volebnej kampane upravuje zákon č. 181/2014 Z. z., ktorý je citovaný v poznámke pod čiarou k odkazu 14.</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DF01F0" w:rsidRPr="008F09BB" w:rsidRDefault="00DF01F0" w:rsidP="00DF01F0">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pStyle w:val="Odsekzoznamu"/>
        <w:suppressAutoHyphens w:val="0"/>
        <w:spacing w:after="0" w:line="240" w:lineRule="auto"/>
        <w:ind w:left="426"/>
        <w:jc w:val="both"/>
        <w:rPr>
          <w:rFonts w:ascii="Times New Roman" w:hAnsi="Times New Roman" w:cs="Times New Roman"/>
          <w:sz w:val="24"/>
          <w:szCs w:val="24"/>
        </w:rPr>
      </w:pPr>
      <w:r w:rsidRPr="008F09BB">
        <w:rPr>
          <w:rFonts w:ascii="Times New Roman" w:hAnsi="Times New Roman" w:cs="Times New Roman"/>
          <w:sz w:val="24"/>
          <w:szCs w:val="24"/>
        </w:rPr>
        <w:t>26.  K čl. I § 30</w:t>
      </w:r>
    </w:p>
    <w:p w:rsidR="00DF01F0" w:rsidRPr="008F09BB" w:rsidRDefault="00DF01F0" w:rsidP="00DF01F0">
      <w:pPr>
        <w:pStyle w:val="Odsekzoznamu"/>
        <w:spacing w:after="0" w:line="240" w:lineRule="auto"/>
        <w:ind w:left="851"/>
        <w:jc w:val="both"/>
        <w:rPr>
          <w:rFonts w:ascii="Times New Roman" w:hAnsi="Times New Roman" w:cs="Times New Roman"/>
          <w:sz w:val="24"/>
          <w:szCs w:val="24"/>
        </w:rPr>
      </w:pPr>
      <w:r w:rsidRPr="008F09BB">
        <w:rPr>
          <w:rFonts w:ascii="Times New Roman" w:hAnsi="Times New Roman" w:cs="Times New Roman"/>
          <w:sz w:val="24"/>
          <w:szCs w:val="24"/>
        </w:rPr>
        <w:t>V čl. I § 30 ods. 1 písm. b) sa za slová „je prevádzkovateľ“ vkladá slovo „retransmisie“.</w:t>
      </w: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Vkladá sa chýbajúce slovo v označení prevádzkovateľa retransmisie.</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DF01F0" w:rsidRPr="008F09BB" w:rsidRDefault="00DF01F0" w:rsidP="00DF01F0">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pStyle w:val="Bezriadkovania"/>
        <w:suppressAutoHyphens/>
        <w:ind w:left="426"/>
        <w:jc w:val="both"/>
        <w:rPr>
          <w:rFonts w:ascii="Times New Roman" w:hAnsi="Times New Roman"/>
          <w:sz w:val="24"/>
          <w:szCs w:val="24"/>
        </w:rPr>
      </w:pPr>
      <w:r w:rsidRPr="008F09BB">
        <w:rPr>
          <w:rFonts w:ascii="Times New Roman" w:hAnsi="Times New Roman"/>
          <w:sz w:val="24"/>
          <w:szCs w:val="24"/>
        </w:rPr>
        <w:t xml:space="preserve">27. V čl. I § 30 ods. 5 v úvodnej vete a v odseku 7 sa za slová „podľa odseku 1“ vkladajú </w:t>
      </w:r>
    </w:p>
    <w:p w:rsidR="00DF01F0" w:rsidRPr="008F09BB" w:rsidRDefault="00DF01F0" w:rsidP="00DF01F0">
      <w:pPr>
        <w:pStyle w:val="Bezriadkovania"/>
        <w:suppressAutoHyphens/>
        <w:ind w:left="426"/>
        <w:jc w:val="both"/>
        <w:rPr>
          <w:rFonts w:ascii="Times New Roman" w:hAnsi="Times New Roman"/>
          <w:sz w:val="24"/>
          <w:szCs w:val="24"/>
        </w:rPr>
      </w:pPr>
      <w:r w:rsidRPr="008F09BB">
        <w:rPr>
          <w:rFonts w:ascii="Times New Roman" w:hAnsi="Times New Roman"/>
          <w:sz w:val="24"/>
          <w:szCs w:val="24"/>
        </w:rPr>
        <w:tab/>
        <w:t xml:space="preserve">  slová „písm. a) a b)“.</w:t>
      </w: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 xml:space="preserve">Navrhuje sa spresnenie povinností, vo vzťahu ku ktorým môže regulátor rozhodnúť, že sa na prevádzkovateľa retransmisie nevzťahujú, nakoľko takéto oprávnenie regulátora sa nevzťahuje na všetky povinnosti uvedené v § 30 ods. 1. </w:t>
      </w:r>
    </w:p>
    <w:p w:rsidR="00DF01F0" w:rsidRPr="008F09BB" w:rsidRDefault="00DF01F0" w:rsidP="00DF01F0">
      <w:pPr>
        <w:jc w:val="both"/>
        <w:rPr>
          <w:i/>
          <w:u w:val="single"/>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jc w:val="both"/>
        <w:rPr>
          <w:i/>
          <w:u w:val="single"/>
        </w:rPr>
      </w:pPr>
    </w:p>
    <w:p w:rsidR="00725FE6" w:rsidRDefault="00725FE6" w:rsidP="00DF01F0">
      <w:pPr>
        <w:pStyle w:val="Bezriadkovania"/>
        <w:suppressAutoHyphens/>
        <w:ind w:left="426"/>
        <w:jc w:val="both"/>
        <w:rPr>
          <w:rFonts w:ascii="Times New Roman" w:hAnsi="Times New Roman"/>
          <w:sz w:val="24"/>
          <w:szCs w:val="24"/>
        </w:rPr>
      </w:pPr>
    </w:p>
    <w:p w:rsidR="00725FE6" w:rsidRDefault="00725FE6" w:rsidP="00DF01F0">
      <w:pPr>
        <w:pStyle w:val="Bezriadkovania"/>
        <w:suppressAutoHyphens/>
        <w:ind w:left="426"/>
        <w:jc w:val="both"/>
        <w:rPr>
          <w:rFonts w:ascii="Times New Roman" w:hAnsi="Times New Roman"/>
          <w:sz w:val="24"/>
          <w:szCs w:val="24"/>
        </w:rPr>
      </w:pPr>
    </w:p>
    <w:p w:rsidR="00725FE6" w:rsidRDefault="00725FE6" w:rsidP="00DF01F0">
      <w:pPr>
        <w:pStyle w:val="Bezriadkovania"/>
        <w:suppressAutoHyphens/>
        <w:ind w:left="426"/>
        <w:jc w:val="both"/>
        <w:rPr>
          <w:rFonts w:ascii="Times New Roman" w:hAnsi="Times New Roman"/>
          <w:sz w:val="24"/>
          <w:szCs w:val="24"/>
        </w:rPr>
      </w:pPr>
    </w:p>
    <w:p w:rsidR="00DF01F0" w:rsidRPr="008F09BB" w:rsidRDefault="00DF01F0" w:rsidP="00DF01F0">
      <w:pPr>
        <w:pStyle w:val="Bezriadkovania"/>
        <w:suppressAutoHyphens/>
        <w:ind w:left="426"/>
        <w:jc w:val="both"/>
        <w:rPr>
          <w:rFonts w:ascii="Times New Roman" w:hAnsi="Times New Roman"/>
          <w:sz w:val="24"/>
          <w:szCs w:val="24"/>
        </w:rPr>
      </w:pPr>
      <w:r w:rsidRPr="008F09BB">
        <w:rPr>
          <w:rFonts w:ascii="Times New Roman" w:hAnsi="Times New Roman"/>
          <w:sz w:val="24"/>
          <w:szCs w:val="24"/>
        </w:rPr>
        <w:t>28. V čl. I § 31 ods. 2 poznámka pod čiarou k odkazu 18 znie:</w:t>
      </w:r>
      <w:r w:rsidRPr="008F09BB">
        <w:rPr>
          <w:rFonts w:ascii="Times New Roman" w:hAnsi="Times New Roman"/>
          <w:sz w:val="24"/>
          <w:szCs w:val="24"/>
        </w:rPr>
        <w:tab/>
      </w:r>
    </w:p>
    <w:p w:rsidR="00DF01F0" w:rsidRPr="008F09BB" w:rsidRDefault="00DF01F0" w:rsidP="00DF01F0">
      <w:pPr>
        <w:ind w:left="851" w:hanging="425"/>
        <w:jc w:val="both"/>
      </w:pPr>
      <w:r w:rsidRPr="008F09BB">
        <w:t xml:space="preserve">        „</w:t>
      </w:r>
      <w:r w:rsidRPr="008F09BB">
        <w:rPr>
          <w:vertAlign w:val="superscript"/>
        </w:rPr>
        <w:t>18</w:t>
      </w:r>
      <w:r w:rsidRPr="008F09BB">
        <w:t>) § 2 ods. 18 zákona č. 452/2021 Z. z.“.</w:t>
      </w:r>
    </w:p>
    <w:p w:rsidR="00DF01F0" w:rsidRPr="008F09BB" w:rsidRDefault="00DF01F0" w:rsidP="00DF01F0">
      <w:pPr>
        <w:pStyle w:val="Bezriadkovania"/>
        <w:jc w:val="both"/>
        <w:rPr>
          <w:rFonts w:ascii="Times New Roman" w:hAnsi="Times New Roman"/>
          <w:sz w:val="24"/>
          <w:szCs w:val="24"/>
        </w:rPr>
      </w:pPr>
    </w:p>
    <w:p w:rsidR="00DF01F0" w:rsidRPr="008F09BB" w:rsidRDefault="00DF01F0" w:rsidP="00DF01F0">
      <w:pPr>
        <w:ind w:left="3540"/>
        <w:jc w:val="both"/>
        <w:rPr>
          <w:u w:val="single"/>
        </w:rPr>
      </w:pPr>
      <w:r w:rsidRPr="008F09BB">
        <w:t xml:space="preserve">Úprava poznámky pod čiarou v nadväznosti na prijatie zákona č. 452/2021 Z. z. o elektronických komunikáciách. </w:t>
      </w:r>
    </w:p>
    <w:p w:rsidR="00DF01F0" w:rsidRPr="008F09BB" w:rsidRDefault="00DF01F0" w:rsidP="00DF01F0">
      <w:pPr>
        <w:pStyle w:val="Bezriadkovania"/>
        <w:jc w:val="both"/>
        <w:rPr>
          <w:rFonts w:ascii="Times New Roman" w:hAnsi="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Bezriadkovania"/>
        <w:jc w:val="both"/>
        <w:rPr>
          <w:rFonts w:ascii="Times New Roman" w:hAnsi="Times New Roman"/>
          <w:sz w:val="24"/>
          <w:szCs w:val="24"/>
        </w:rPr>
      </w:pPr>
    </w:p>
    <w:p w:rsidR="00DF01F0" w:rsidRPr="008F09BB" w:rsidRDefault="00DF01F0" w:rsidP="00DF01F0">
      <w:pPr>
        <w:pStyle w:val="Bezriadkovania"/>
        <w:suppressAutoHyphens/>
        <w:ind w:left="426"/>
        <w:jc w:val="both"/>
        <w:rPr>
          <w:rFonts w:ascii="Times New Roman" w:hAnsi="Times New Roman"/>
          <w:sz w:val="24"/>
          <w:szCs w:val="24"/>
        </w:rPr>
      </w:pPr>
      <w:r w:rsidRPr="008F09BB">
        <w:rPr>
          <w:rFonts w:ascii="Times New Roman" w:hAnsi="Times New Roman"/>
          <w:sz w:val="24"/>
          <w:szCs w:val="24"/>
        </w:rPr>
        <w:t>29. V čl. I § 32 ods. 2 písm. b) sa vypúšťajú slová „alebo poskytovateľom audiovizuálnej mediálnej služby na požiadanie“.</w:t>
      </w:r>
    </w:p>
    <w:p w:rsidR="00DF01F0" w:rsidRPr="008F09BB" w:rsidRDefault="00DF01F0" w:rsidP="00DF01F0">
      <w:pPr>
        <w:pStyle w:val="Bezriadkovania"/>
        <w:ind w:left="786"/>
        <w:jc w:val="both"/>
        <w:rPr>
          <w:rFonts w:ascii="Times New Roman" w:hAnsi="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Navrhuje sa vypustenie z dôvodu, že ustanovenie § 32 upravujúce ochranu integrity signálu sa vzťahuje len na oblasť vysielania.</w:t>
      </w:r>
    </w:p>
    <w:p w:rsidR="00DF01F0" w:rsidRPr="008F09BB" w:rsidRDefault="00DF01F0" w:rsidP="00DF01F0">
      <w:pPr>
        <w:pStyle w:val="Bezriadkovania"/>
        <w:jc w:val="both"/>
        <w:rPr>
          <w:rFonts w:ascii="Times New Roman" w:hAnsi="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Bezriadkovania"/>
        <w:jc w:val="both"/>
        <w:rPr>
          <w:rFonts w:ascii="Times New Roman" w:hAnsi="Times New Roman"/>
          <w:sz w:val="24"/>
          <w:szCs w:val="24"/>
        </w:rPr>
      </w:pPr>
    </w:p>
    <w:p w:rsidR="00DF01F0" w:rsidRPr="008F09BB" w:rsidRDefault="00DF01F0" w:rsidP="00DF01F0">
      <w:pPr>
        <w:pStyle w:val="Bezriadkovania"/>
        <w:suppressAutoHyphens/>
        <w:ind w:left="426"/>
        <w:jc w:val="both"/>
        <w:rPr>
          <w:rFonts w:ascii="Times New Roman" w:hAnsi="Times New Roman"/>
          <w:sz w:val="24"/>
          <w:szCs w:val="24"/>
        </w:rPr>
      </w:pPr>
      <w:r w:rsidRPr="008F09BB">
        <w:rPr>
          <w:rFonts w:ascii="Times New Roman" w:hAnsi="Times New Roman"/>
          <w:sz w:val="24"/>
          <w:szCs w:val="24"/>
        </w:rPr>
        <w:t>30. V čl. I § 34 ods. 1 sa za slovo „prevádzky“ vkladá slovo „</w:t>
      </w:r>
      <w:proofErr w:type="spellStart"/>
      <w:r w:rsidRPr="008F09BB">
        <w:rPr>
          <w:rFonts w:ascii="Times New Roman" w:hAnsi="Times New Roman"/>
          <w:sz w:val="24"/>
          <w:szCs w:val="24"/>
        </w:rPr>
        <w:t>multiplexu</w:t>
      </w:r>
      <w:proofErr w:type="spellEnd"/>
      <w:r w:rsidRPr="008F09BB">
        <w:rPr>
          <w:rFonts w:ascii="Times New Roman" w:hAnsi="Times New Roman"/>
          <w:sz w:val="24"/>
          <w:szCs w:val="24"/>
        </w:rPr>
        <w:t>“.</w:t>
      </w:r>
    </w:p>
    <w:p w:rsidR="00DF01F0" w:rsidRPr="008F09BB" w:rsidRDefault="00DF01F0" w:rsidP="00DF01F0">
      <w:pPr>
        <w:pStyle w:val="Odsekzoznamu"/>
        <w:spacing w:after="0" w:line="240" w:lineRule="auto"/>
        <w:ind w:left="3544"/>
        <w:jc w:val="both"/>
        <w:rPr>
          <w:rFonts w:ascii="Times New Roman" w:hAnsi="Times New Roman" w:cs="Times New Roman"/>
          <w:i/>
          <w:sz w:val="24"/>
          <w:szCs w:val="24"/>
          <w:u w:val="single"/>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 xml:space="preserve">Navrhuje sa spresniť, že obmedzenie upravené v dotknutom ustanovení sa týka prevádzky </w:t>
      </w:r>
      <w:proofErr w:type="spellStart"/>
      <w:r w:rsidRPr="008F09BB">
        <w:rPr>
          <w:rFonts w:ascii="Times New Roman" w:hAnsi="Times New Roman" w:cs="Times New Roman"/>
          <w:sz w:val="24"/>
          <w:szCs w:val="24"/>
        </w:rPr>
        <w:t>multiplexu</w:t>
      </w:r>
      <w:proofErr w:type="spellEnd"/>
      <w:r w:rsidRPr="008F09BB">
        <w:rPr>
          <w:rFonts w:ascii="Times New Roman" w:hAnsi="Times New Roman" w:cs="Times New Roman"/>
          <w:sz w:val="24"/>
          <w:szCs w:val="24"/>
        </w:rPr>
        <w:t>.</w:t>
      </w:r>
    </w:p>
    <w:p w:rsidR="00DF01F0" w:rsidRPr="008F09BB" w:rsidRDefault="00DF01F0" w:rsidP="00DF01F0">
      <w:pPr>
        <w:ind w:left="426"/>
        <w:jc w:val="both"/>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ind w:left="426"/>
        <w:jc w:val="both"/>
      </w:pPr>
    </w:p>
    <w:p w:rsidR="00DF01F0" w:rsidRPr="008F09BB" w:rsidRDefault="00DF01F0" w:rsidP="00DF01F0">
      <w:pPr>
        <w:ind w:left="426"/>
        <w:jc w:val="both"/>
      </w:pPr>
      <w:r w:rsidRPr="008F09BB">
        <w:t>31.  K čl. I § 37</w:t>
      </w:r>
    </w:p>
    <w:p w:rsidR="00DF01F0" w:rsidRPr="008F09BB" w:rsidRDefault="00DF01F0" w:rsidP="00DF01F0">
      <w:pPr>
        <w:pStyle w:val="Odsekzoznamu"/>
        <w:spacing w:after="0" w:line="240" w:lineRule="auto"/>
        <w:ind w:left="851"/>
        <w:jc w:val="both"/>
        <w:rPr>
          <w:rFonts w:ascii="Times New Roman" w:hAnsi="Times New Roman" w:cs="Times New Roman"/>
          <w:sz w:val="24"/>
          <w:szCs w:val="24"/>
        </w:rPr>
      </w:pPr>
      <w:r w:rsidRPr="008F09BB">
        <w:rPr>
          <w:rFonts w:ascii="Times New Roman" w:hAnsi="Times New Roman" w:cs="Times New Roman"/>
          <w:sz w:val="24"/>
          <w:szCs w:val="24"/>
        </w:rPr>
        <w:t>V čl. I § 37 ods. 2 písm. d) sa vypúšťa slovo „obsahových“.</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Vypúšťa sa nadbytočné slovo, keďže v zmysle § 14 ide o doplnkové služby vysielania.</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DF01F0" w:rsidRPr="008F09BB" w:rsidRDefault="00DF01F0" w:rsidP="00DF01F0">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pStyle w:val="Bezriadkovania"/>
        <w:suppressAutoHyphens/>
        <w:ind w:left="426"/>
        <w:jc w:val="both"/>
        <w:rPr>
          <w:rFonts w:ascii="Times New Roman" w:hAnsi="Times New Roman"/>
          <w:sz w:val="24"/>
          <w:szCs w:val="24"/>
        </w:rPr>
      </w:pPr>
      <w:r w:rsidRPr="008F09BB">
        <w:rPr>
          <w:rFonts w:ascii="Times New Roman" w:hAnsi="Times New Roman"/>
          <w:sz w:val="24"/>
          <w:szCs w:val="24"/>
        </w:rPr>
        <w:t>32. V čl. I § 37 sa vypúšťa odsek 5.</w:t>
      </w:r>
    </w:p>
    <w:p w:rsidR="00DF01F0" w:rsidRPr="008F09BB" w:rsidRDefault="00DF01F0" w:rsidP="00DF01F0">
      <w:pPr>
        <w:pStyle w:val="Bezriadkovania"/>
        <w:ind w:left="786"/>
        <w:jc w:val="both"/>
        <w:rPr>
          <w:rFonts w:ascii="Times New Roman" w:hAnsi="Times New Roman"/>
          <w:sz w:val="24"/>
          <w:szCs w:val="24"/>
        </w:rPr>
      </w:pPr>
      <w:r w:rsidRPr="008F09BB">
        <w:rPr>
          <w:rFonts w:ascii="Times New Roman" w:hAnsi="Times New Roman"/>
          <w:sz w:val="24"/>
          <w:szCs w:val="24"/>
        </w:rPr>
        <w:lastRenderedPageBreak/>
        <w:t>Doterajší odsek 6 sa primerane preznačí.</w:t>
      </w:r>
    </w:p>
    <w:p w:rsidR="00DF01F0" w:rsidRPr="008F09BB" w:rsidRDefault="00DF01F0" w:rsidP="00DF01F0">
      <w:pPr>
        <w:pStyle w:val="Bezriadkovania"/>
        <w:ind w:left="786"/>
        <w:jc w:val="both"/>
        <w:rPr>
          <w:rFonts w:ascii="Times New Roman" w:hAnsi="Times New Roman"/>
          <w:sz w:val="24"/>
          <w:szCs w:val="24"/>
        </w:rPr>
      </w:pPr>
    </w:p>
    <w:p w:rsidR="00DF01F0" w:rsidRPr="008F09BB" w:rsidRDefault="00DF01F0" w:rsidP="00DF01F0">
      <w:pPr>
        <w:pStyle w:val="Bezriadkovania"/>
        <w:ind w:left="3544"/>
        <w:jc w:val="both"/>
        <w:rPr>
          <w:rFonts w:ascii="Times New Roman" w:hAnsi="Times New Roman"/>
          <w:sz w:val="24"/>
          <w:szCs w:val="24"/>
        </w:rPr>
      </w:pPr>
      <w:r w:rsidRPr="008F09BB">
        <w:rPr>
          <w:rFonts w:ascii="Times New Roman" w:hAnsi="Times New Roman"/>
          <w:sz w:val="24"/>
          <w:szCs w:val="24"/>
        </w:rPr>
        <w:t>Vypustením ustanovenia sa zotrvá na súčasnej právnej úprave tak, aby RTVS mohla vysielať rozhlasovú programovú službu paralelne vo viacerých štandardoch digitálneho príjmu.</w:t>
      </w:r>
    </w:p>
    <w:p w:rsidR="00DF01F0" w:rsidRPr="008F09BB" w:rsidRDefault="00DF01F0" w:rsidP="00DF01F0">
      <w:pPr>
        <w:pStyle w:val="Bezriadkovania"/>
        <w:ind w:left="786"/>
        <w:jc w:val="both"/>
        <w:rPr>
          <w:rFonts w:ascii="Times New Roman" w:hAnsi="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Default="00854F19" w:rsidP="00DF01F0">
      <w:pPr>
        <w:pStyle w:val="Bezriadkovania"/>
        <w:ind w:left="786"/>
        <w:jc w:val="both"/>
        <w:rPr>
          <w:rFonts w:ascii="Times New Roman" w:hAnsi="Times New Roman"/>
          <w:sz w:val="24"/>
          <w:szCs w:val="24"/>
        </w:rPr>
      </w:pPr>
    </w:p>
    <w:p w:rsidR="00BC308B" w:rsidRPr="008F09BB" w:rsidRDefault="00BC308B" w:rsidP="00DF01F0">
      <w:pPr>
        <w:pStyle w:val="Bezriadkovania"/>
        <w:ind w:left="786"/>
        <w:jc w:val="both"/>
        <w:rPr>
          <w:rFonts w:ascii="Times New Roman" w:hAnsi="Times New Roman"/>
          <w:sz w:val="24"/>
          <w:szCs w:val="24"/>
        </w:rPr>
      </w:pPr>
    </w:p>
    <w:p w:rsidR="00DF01F0" w:rsidRPr="008F09BB" w:rsidRDefault="00DF01F0" w:rsidP="00DF01F0">
      <w:pPr>
        <w:pStyle w:val="Bezriadkovania"/>
        <w:suppressAutoHyphens/>
        <w:ind w:left="426"/>
        <w:jc w:val="both"/>
        <w:rPr>
          <w:rFonts w:ascii="Times New Roman" w:hAnsi="Times New Roman"/>
          <w:sz w:val="24"/>
          <w:szCs w:val="24"/>
        </w:rPr>
      </w:pPr>
      <w:r w:rsidRPr="008F09BB">
        <w:rPr>
          <w:rFonts w:ascii="Times New Roman" w:hAnsi="Times New Roman"/>
          <w:sz w:val="24"/>
          <w:szCs w:val="24"/>
        </w:rPr>
        <w:t>33. V čl. I § 37 ods. 6 poznámka pod čiarou k odkazu 22 znie:</w:t>
      </w:r>
    </w:p>
    <w:p w:rsidR="00DF01F0" w:rsidRPr="008F09BB" w:rsidRDefault="00DF01F0" w:rsidP="00DF01F0">
      <w:pPr>
        <w:pStyle w:val="Bezriadkovania"/>
        <w:ind w:left="851"/>
        <w:jc w:val="both"/>
        <w:rPr>
          <w:rFonts w:ascii="Times New Roman" w:hAnsi="Times New Roman"/>
          <w:sz w:val="24"/>
          <w:szCs w:val="24"/>
        </w:rPr>
      </w:pPr>
      <w:r w:rsidRPr="008F09BB">
        <w:rPr>
          <w:rFonts w:ascii="Times New Roman" w:hAnsi="Times New Roman"/>
          <w:sz w:val="24"/>
          <w:szCs w:val="24"/>
        </w:rPr>
        <w:t>„</w:t>
      </w:r>
      <w:r w:rsidRPr="008F09BB">
        <w:rPr>
          <w:rFonts w:ascii="Times New Roman" w:hAnsi="Times New Roman"/>
          <w:sz w:val="24"/>
          <w:szCs w:val="24"/>
          <w:vertAlign w:val="superscript"/>
        </w:rPr>
        <w:t>22</w:t>
      </w:r>
      <w:r w:rsidRPr="008F09BB">
        <w:rPr>
          <w:rFonts w:ascii="Times New Roman" w:hAnsi="Times New Roman"/>
          <w:sz w:val="24"/>
          <w:szCs w:val="24"/>
        </w:rPr>
        <w:t>) § 86 zákona č. 452/2021 Z. z.“.</w:t>
      </w:r>
    </w:p>
    <w:p w:rsidR="00DF01F0" w:rsidRPr="008F09BB" w:rsidRDefault="00DF01F0" w:rsidP="00DF01F0">
      <w:pPr>
        <w:jc w:val="both"/>
        <w:rPr>
          <w:i/>
          <w:u w:val="single"/>
        </w:rPr>
      </w:pPr>
    </w:p>
    <w:p w:rsidR="00DF01F0" w:rsidRPr="008F09BB" w:rsidRDefault="00DF01F0" w:rsidP="00DF01F0">
      <w:pPr>
        <w:ind w:left="3540"/>
        <w:jc w:val="both"/>
        <w:rPr>
          <w:u w:val="single"/>
        </w:rPr>
      </w:pPr>
      <w:r w:rsidRPr="008F09BB">
        <w:t xml:space="preserve">Úprava poznámky pod čiarou v nadväznosti na prijatie zákona č. 452/2021 Z. z. o elektronických komunikáciách. </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ind w:left="426"/>
        <w:jc w:val="both"/>
      </w:pPr>
      <w:r w:rsidRPr="008F09BB">
        <w:t>34.  K čl. I § 39 ods. 6</w:t>
      </w:r>
    </w:p>
    <w:p w:rsidR="00DF01F0" w:rsidRPr="008F09BB" w:rsidRDefault="00DF01F0" w:rsidP="00DF01F0">
      <w:pPr>
        <w:pStyle w:val="Odsekzoznamu"/>
        <w:spacing w:after="0" w:line="240" w:lineRule="auto"/>
        <w:ind w:left="851"/>
        <w:jc w:val="both"/>
        <w:rPr>
          <w:rFonts w:ascii="Times New Roman" w:hAnsi="Times New Roman" w:cs="Times New Roman"/>
          <w:sz w:val="24"/>
          <w:szCs w:val="24"/>
        </w:rPr>
      </w:pPr>
      <w:r w:rsidRPr="008F09BB">
        <w:rPr>
          <w:rFonts w:ascii="Times New Roman" w:hAnsi="Times New Roman" w:cs="Times New Roman"/>
          <w:sz w:val="24"/>
          <w:szCs w:val="24"/>
        </w:rPr>
        <w:t>V čl. I § 39 ods. 6 sa slová „programovej služby“ (2x) nahrádzajú slovami „televíznej programovej služby“ (2x).</w:t>
      </w:r>
    </w:p>
    <w:p w:rsidR="00DF01F0" w:rsidRPr="008F09BB" w:rsidRDefault="00DF01F0" w:rsidP="00DF01F0">
      <w:pPr>
        <w:pStyle w:val="Odsekzoznamu"/>
        <w:spacing w:after="0" w:line="240" w:lineRule="auto"/>
        <w:ind w:left="1069"/>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 xml:space="preserve">V súlade s ostatnými ustanoveniami § 39, ktorý upravuje obsadzovanie </w:t>
      </w:r>
      <w:proofErr w:type="spellStart"/>
      <w:r w:rsidRPr="008F09BB">
        <w:rPr>
          <w:rFonts w:ascii="Times New Roman" w:hAnsi="Times New Roman" w:cs="Times New Roman"/>
          <w:sz w:val="24"/>
          <w:szCs w:val="24"/>
        </w:rPr>
        <w:t>terestriálneho</w:t>
      </w:r>
      <w:proofErr w:type="spellEnd"/>
      <w:r w:rsidRPr="008F09BB">
        <w:rPr>
          <w:rFonts w:ascii="Times New Roman" w:hAnsi="Times New Roman" w:cs="Times New Roman"/>
          <w:sz w:val="24"/>
          <w:szCs w:val="24"/>
        </w:rPr>
        <w:t xml:space="preserve"> </w:t>
      </w:r>
      <w:proofErr w:type="spellStart"/>
      <w:r w:rsidRPr="008F09BB">
        <w:rPr>
          <w:rFonts w:ascii="Times New Roman" w:hAnsi="Times New Roman" w:cs="Times New Roman"/>
          <w:sz w:val="24"/>
          <w:szCs w:val="24"/>
        </w:rPr>
        <w:t>multiplexu</w:t>
      </w:r>
      <w:proofErr w:type="spellEnd"/>
      <w:r w:rsidRPr="008F09BB">
        <w:rPr>
          <w:rFonts w:ascii="Times New Roman" w:hAnsi="Times New Roman" w:cs="Times New Roman"/>
          <w:sz w:val="24"/>
          <w:szCs w:val="24"/>
        </w:rPr>
        <w:t xml:space="preserve"> v televíznom pásme sa spresňuje, že aj v odseku 6 ide o televízne programové služby.</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DF01F0" w:rsidRPr="008F09BB" w:rsidRDefault="00DF01F0" w:rsidP="00DF01F0">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ind w:left="426"/>
        <w:jc w:val="both"/>
      </w:pPr>
      <w:r w:rsidRPr="008F09BB">
        <w:t>35.  K čl. I § 39 ods. 7</w:t>
      </w:r>
    </w:p>
    <w:p w:rsidR="00DF01F0" w:rsidRPr="008F09BB" w:rsidRDefault="00DF01F0" w:rsidP="00DF01F0">
      <w:pPr>
        <w:pStyle w:val="Odsekzoznamu"/>
        <w:spacing w:after="0" w:line="240" w:lineRule="auto"/>
        <w:ind w:left="851"/>
        <w:jc w:val="both"/>
        <w:rPr>
          <w:rFonts w:ascii="Times New Roman" w:hAnsi="Times New Roman" w:cs="Times New Roman"/>
          <w:sz w:val="24"/>
          <w:szCs w:val="24"/>
        </w:rPr>
      </w:pPr>
      <w:r w:rsidRPr="008F09BB">
        <w:rPr>
          <w:rFonts w:ascii="Times New Roman" w:hAnsi="Times New Roman" w:cs="Times New Roman"/>
          <w:sz w:val="24"/>
          <w:szCs w:val="24"/>
        </w:rPr>
        <w:t>V čl. I § 39 ods. 7 sa za slová „na ktorú si“ vkladá slovo „verejnoprávny“.</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Dopĺňa sa chýbajúce slovo v súlade s legislatívnou skratkou zavedenou v § 19 ods. 2 písm. a).</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DF01F0" w:rsidRPr="008F09BB" w:rsidRDefault="00DF01F0" w:rsidP="00DF01F0">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ind w:left="426"/>
        <w:jc w:val="both"/>
      </w:pPr>
      <w:r w:rsidRPr="008F09BB">
        <w:t>36.  K čl. I § 39 ods. 11</w:t>
      </w:r>
    </w:p>
    <w:p w:rsidR="00DF01F0" w:rsidRPr="008F09BB" w:rsidRDefault="00DF01F0" w:rsidP="00DF01F0">
      <w:pPr>
        <w:pStyle w:val="Odsekzoznamu"/>
        <w:spacing w:after="0" w:line="240" w:lineRule="auto"/>
        <w:ind w:left="851"/>
        <w:jc w:val="both"/>
        <w:rPr>
          <w:rFonts w:ascii="Times New Roman" w:hAnsi="Times New Roman" w:cs="Times New Roman"/>
          <w:sz w:val="24"/>
          <w:szCs w:val="24"/>
        </w:rPr>
      </w:pPr>
      <w:r w:rsidRPr="008F09BB">
        <w:rPr>
          <w:rFonts w:ascii="Times New Roman" w:hAnsi="Times New Roman" w:cs="Times New Roman"/>
          <w:sz w:val="24"/>
          <w:szCs w:val="24"/>
        </w:rPr>
        <w:t>V čl. I § 39 ods. 11 sa za slovo „dve“ vkladá slovo „televízne“.</w:t>
      </w:r>
    </w:p>
    <w:p w:rsidR="00DF01F0" w:rsidRPr="008F09BB" w:rsidRDefault="00DF01F0" w:rsidP="00DF01F0">
      <w:pPr>
        <w:pStyle w:val="Odsekzoznamu"/>
        <w:spacing w:after="0" w:line="240" w:lineRule="auto"/>
        <w:ind w:left="1069"/>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Dopĺňa sa chýbajúce slovo, keďže § 39 sa vzťahuje na televízne programové služby.</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DF01F0" w:rsidRPr="008F09BB" w:rsidRDefault="00DF01F0" w:rsidP="00DF01F0">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ind w:left="426"/>
        <w:jc w:val="both"/>
      </w:pPr>
      <w:r w:rsidRPr="008F09BB">
        <w:t>37.  K čl. I § 39 ods. 12</w:t>
      </w:r>
    </w:p>
    <w:p w:rsidR="00DF01F0" w:rsidRPr="008F09BB" w:rsidRDefault="00DF01F0" w:rsidP="00DF01F0">
      <w:pPr>
        <w:pStyle w:val="Odsekzoznamu"/>
        <w:spacing w:after="0" w:line="240" w:lineRule="auto"/>
        <w:ind w:left="851"/>
        <w:jc w:val="both"/>
        <w:rPr>
          <w:rFonts w:ascii="Times New Roman" w:hAnsi="Times New Roman" w:cs="Times New Roman"/>
          <w:sz w:val="24"/>
          <w:szCs w:val="24"/>
        </w:rPr>
      </w:pPr>
      <w:r w:rsidRPr="008F09BB">
        <w:rPr>
          <w:rFonts w:ascii="Times New Roman" w:hAnsi="Times New Roman" w:cs="Times New Roman"/>
          <w:sz w:val="24"/>
          <w:szCs w:val="24"/>
        </w:rPr>
        <w:t>V čl. I § 39 ods. 12 sa za slovo „vysielanie“ vkladá slovo „televíznej“.</w:t>
      </w:r>
    </w:p>
    <w:p w:rsidR="00DF01F0" w:rsidRPr="008F09BB" w:rsidRDefault="00DF01F0" w:rsidP="00DF01F0">
      <w:pPr>
        <w:pStyle w:val="Odsekzoznamu"/>
        <w:spacing w:after="0" w:line="240" w:lineRule="auto"/>
        <w:ind w:left="1069"/>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Dopĺňa sa chýbajúce slovo, keďže § 39 sa vzťahuje na televízne programové služby.</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DF01F0" w:rsidRPr="008F09BB" w:rsidRDefault="00DF01F0" w:rsidP="00DF01F0">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ind w:left="426"/>
        <w:jc w:val="both"/>
      </w:pPr>
      <w:r w:rsidRPr="008F09BB">
        <w:t>38.  K čl. I § 41 ods. 6</w:t>
      </w:r>
    </w:p>
    <w:p w:rsidR="00DF01F0" w:rsidRPr="008F09BB" w:rsidRDefault="00DF01F0" w:rsidP="00DF01F0">
      <w:pPr>
        <w:pStyle w:val="Odsekzoznamu"/>
        <w:spacing w:after="0" w:line="240" w:lineRule="auto"/>
        <w:ind w:left="851"/>
        <w:jc w:val="both"/>
        <w:rPr>
          <w:rFonts w:ascii="Times New Roman" w:hAnsi="Times New Roman" w:cs="Times New Roman"/>
          <w:sz w:val="24"/>
          <w:szCs w:val="24"/>
        </w:rPr>
      </w:pPr>
      <w:r w:rsidRPr="008F09BB">
        <w:rPr>
          <w:rFonts w:ascii="Times New Roman" w:hAnsi="Times New Roman" w:cs="Times New Roman"/>
          <w:sz w:val="24"/>
          <w:szCs w:val="24"/>
        </w:rPr>
        <w:t>V čl. I § 41 ods. 6 sa slová „programovej služby“ (2x) nahrádzajú slovami „rozhlasovej programovej služby“ (2x).</w:t>
      </w: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 xml:space="preserve">V súlade s ostatnými ustanoveniami § 41, ktorý upravuje obsadzovanie </w:t>
      </w:r>
      <w:proofErr w:type="spellStart"/>
      <w:r w:rsidRPr="008F09BB">
        <w:rPr>
          <w:rFonts w:ascii="Times New Roman" w:hAnsi="Times New Roman" w:cs="Times New Roman"/>
          <w:sz w:val="24"/>
          <w:szCs w:val="24"/>
        </w:rPr>
        <w:t>terestriálneho</w:t>
      </w:r>
      <w:proofErr w:type="spellEnd"/>
      <w:r w:rsidRPr="008F09BB">
        <w:rPr>
          <w:rFonts w:ascii="Times New Roman" w:hAnsi="Times New Roman" w:cs="Times New Roman"/>
          <w:sz w:val="24"/>
          <w:szCs w:val="24"/>
        </w:rPr>
        <w:t xml:space="preserve"> </w:t>
      </w:r>
      <w:proofErr w:type="spellStart"/>
      <w:r w:rsidRPr="008F09BB">
        <w:rPr>
          <w:rFonts w:ascii="Times New Roman" w:hAnsi="Times New Roman" w:cs="Times New Roman"/>
          <w:sz w:val="24"/>
          <w:szCs w:val="24"/>
        </w:rPr>
        <w:t>multiplexu</w:t>
      </w:r>
      <w:proofErr w:type="spellEnd"/>
      <w:r w:rsidRPr="008F09BB">
        <w:rPr>
          <w:rFonts w:ascii="Times New Roman" w:hAnsi="Times New Roman" w:cs="Times New Roman"/>
          <w:sz w:val="24"/>
          <w:szCs w:val="24"/>
        </w:rPr>
        <w:t xml:space="preserve"> v rozhlasovom pásme sa spresňuje, že aj v odseku 6 ide o rozhlasové programové služby.</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DF01F0" w:rsidRPr="008F09BB" w:rsidRDefault="00DF01F0" w:rsidP="00DF01F0">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pStyle w:val="Odsekzoznamu"/>
        <w:suppressAutoHyphens w:val="0"/>
        <w:spacing w:after="0" w:line="240" w:lineRule="auto"/>
        <w:ind w:left="426"/>
        <w:jc w:val="both"/>
        <w:rPr>
          <w:rFonts w:ascii="Times New Roman" w:hAnsi="Times New Roman" w:cs="Times New Roman"/>
          <w:sz w:val="24"/>
          <w:szCs w:val="24"/>
        </w:rPr>
      </w:pPr>
      <w:r w:rsidRPr="008F09BB">
        <w:rPr>
          <w:rFonts w:ascii="Times New Roman" w:hAnsi="Times New Roman" w:cs="Times New Roman"/>
          <w:sz w:val="24"/>
          <w:szCs w:val="24"/>
        </w:rPr>
        <w:t>39.  K čl. I § 41 ods. 7</w:t>
      </w:r>
    </w:p>
    <w:p w:rsidR="00DF01F0" w:rsidRPr="008F09BB" w:rsidRDefault="00DF01F0" w:rsidP="00DF01F0">
      <w:pPr>
        <w:pStyle w:val="Odsekzoznamu"/>
        <w:spacing w:after="0" w:line="240" w:lineRule="auto"/>
        <w:ind w:left="851"/>
        <w:jc w:val="both"/>
        <w:rPr>
          <w:rFonts w:ascii="Times New Roman" w:hAnsi="Times New Roman" w:cs="Times New Roman"/>
          <w:sz w:val="24"/>
          <w:szCs w:val="24"/>
        </w:rPr>
      </w:pPr>
      <w:r w:rsidRPr="008F09BB">
        <w:rPr>
          <w:rFonts w:ascii="Times New Roman" w:hAnsi="Times New Roman" w:cs="Times New Roman"/>
          <w:sz w:val="24"/>
          <w:szCs w:val="24"/>
        </w:rPr>
        <w:t>V čl. I § 41 ods. 7 sa za slová „na ktorú si“ vkladá slovo „verejnoprávny“.</w:t>
      </w:r>
    </w:p>
    <w:p w:rsidR="00DF01F0" w:rsidRPr="008F09BB" w:rsidRDefault="00DF01F0" w:rsidP="00DF01F0">
      <w:pPr>
        <w:pStyle w:val="Odsekzoznamu"/>
        <w:spacing w:after="0" w:line="240" w:lineRule="auto"/>
        <w:ind w:left="1069"/>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Dopĺňa sa chýbajúce slovo v súlade s legislatívnou skratkou zavedenou v § 19 ods. 2 písm. a).</w:t>
      </w:r>
    </w:p>
    <w:p w:rsidR="00DF01F0" w:rsidRPr="008F09BB" w:rsidRDefault="00DF01F0" w:rsidP="00DF01F0">
      <w:pPr>
        <w:pStyle w:val="Odsekzoznamu"/>
        <w:spacing w:after="0" w:line="240" w:lineRule="auto"/>
        <w:ind w:left="4536"/>
        <w:jc w:val="both"/>
        <w:rPr>
          <w:rFonts w:ascii="Times New Roman" w:hAnsi="Times New Roman" w:cs="Times New Roman"/>
          <w:sz w:val="24"/>
          <w:szCs w:val="24"/>
        </w:rPr>
      </w:pP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DF01F0" w:rsidRPr="008F09BB" w:rsidRDefault="00DF01F0" w:rsidP="00DF01F0">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DF01F0" w:rsidRPr="008F09BB" w:rsidRDefault="00DF01F0" w:rsidP="00DF01F0">
      <w:pPr>
        <w:pStyle w:val="Odsekzoznamu"/>
        <w:spacing w:after="0" w:line="240" w:lineRule="auto"/>
        <w:ind w:left="4536"/>
        <w:jc w:val="both"/>
        <w:rPr>
          <w:rFonts w:ascii="Times New Roman" w:hAnsi="Times New Roman" w:cs="Times New Roman"/>
          <w:sz w:val="24"/>
          <w:szCs w:val="24"/>
        </w:rPr>
      </w:pPr>
    </w:p>
    <w:p w:rsidR="00DF01F0" w:rsidRPr="008F09BB" w:rsidRDefault="00DF01F0" w:rsidP="00DF01F0">
      <w:pPr>
        <w:ind w:left="426"/>
        <w:jc w:val="both"/>
      </w:pPr>
      <w:r w:rsidRPr="008F09BB">
        <w:t>40.  K čl. I § 41 ods. 11</w:t>
      </w:r>
    </w:p>
    <w:p w:rsidR="00DF01F0" w:rsidRPr="008F09BB" w:rsidRDefault="00DF01F0" w:rsidP="00DF01F0">
      <w:pPr>
        <w:pStyle w:val="Odsekzoznamu"/>
        <w:spacing w:after="0" w:line="240" w:lineRule="auto"/>
        <w:ind w:left="851"/>
        <w:jc w:val="both"/>
        <w:rPr>
          <w:rFonts w:ascii="Times New Roman" w:hAnsi="Times New Roman" w:cs="Times New Roman"/>
          <w:sz w:val="24"/>
          <w:szCs w:val="24"/>
        </w:rPr>
      </w:pPr>
      <w:r w:rsidRPr="008F09BB">
        <w:rPr>
          <w:rFonts w:ascii="Times New Roman" w:hAnsi="Times New Roman" w:cs="Times New Roman"/>
          <w:sz w:val="24"/>
          <w:szCs w:val="24"/>
        </w:rPr>
        <w:t>V čl. I § 41 ods. 11 sa za slovo „dve“ vkladá slovo „rozhlasové“.</w:t>
      </w:r>
    </w:p>
    <w:p w:rsidR="00DF01F0" w:rsidRPr="008F09BB" w:rsidRDefault="00DF01F0" w:rsidP="00DF01F0">
      <w:pPr>
        <w:pStyle w:val="Odsekzoznamu"/>
        <w:spacing w:after="0" w:line="240" w:lineRule="auto"/>
        <w:ind w:left="1069"/>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Dopĺňa sa chýbajúce slovo, keďže § 41 sa vzťahuje na rozhlasové programové služby.</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lastRenderedPageBreak/>
        <w:t>Ústavnoprávny výbor NRSR</w:t>
      </w: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DF01F0" w:rsidRPr="008F09BB" w:rsidRDefault="00DF01F0" w:rsidP="00DF01F0">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ind w:left="426"/>
        <w:jc w:val="both"/>
      </w:pPr>
      <w:r w:rsidRPr="008F09BB">
        <w:t>41.  K čl. I § 41 ods. 12</w:t>
      </w:r>
    </w:p>
    <w:p w:rsidR="00DF01F0" w:rsidRPr="008F09BB" w:rsidRDefault="00DF01F0" w:rsidP="00DF01F0">
      <w:pPr>
        <w:pStyle w:val="Odsekzoznamu"/>
        <w:spacing w:after="0" w:line="240" w:lineRule="auto"/>
        <w:ind w:left="851"/>
        <w:jc w:val="both"/>
        <w:rPr>
          <w:rFonts w:ascii="Times New Roman" w:hAnsi="Times New Roman" w:cs="Times New Roman"/>
          <w:sz w:val="24"/>
          <w:szCs w:val="24"/>
        </w:rPr>
      </w:pPr>
      <w:r w:rsidRPr="008F09BB">
        <w:rPr>
          <w:rFonts w:ascii="Times New Roman" w:hAnsi="Times New Roman" w:cs="Times New Roman"/>
          <w:sz w:val="24"/>
          <w:szCs w:val="24"/>
        </w:rPr>
        <w:t>V čl. I § 41 ods. 12 sa za slovo „vysielanie“ vkladá slovo „rozhlasovej“.</w:t>
      </w: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Dopĺňa sa chýbajúce slovo, keďže § 41 sa vzťahuje na rozhlasové programové služby.</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DF01F0" w:rsidRPr="008F09BB" w:rsidRDefault="00DF01F0" w:rsidP="00DF01F0">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ind w:left="426"/>
        <w:jc w:val="both"/>
      </w:pPr>
      <w:r w:rsidRPr="008F09BB">
        <w:t>42.  K čl. I § 42 ods. 4</w:t>
      </w:r>
    </w:p>
    <w:p w:rsidR="00DF01F0" w:rsidRPr="008F09BB" w:rsidRDefault="00DF01F0" w:rsidP="00DF01F0">
      <w:pPr>
        <w:pStyle w:val="Odsekzoznamu"/>
        <w:spacing w:after="0" w:line="240" w:lineRule="auto"/>
        <w:ind w:left="851"/>
        <w:jc w:val="both"/>
        <w:rPr>
          <w:rFonts w:ascii="Times New Roman" w:hAnsi="Times New Roman" w:cs="Times New Roman"/>
          <w:sz w:val="24"/>
          <w:szCs w:val="24"/>
        </w:rPr>
      </w:pPr>
      <w:r w:rsidRPr="008F09BB">
        <w:rPr>
          <w:rFonts w:ascii="Times New Roman" w:hAnsi="Times New Roman" w:cs="Times New Roman"/>
          <w:sz w:val="24"/>
          <w:szCs w:val="24"/>
        </w:rPr>
        <w:t xml:space="preserve">V čl. I § 42 ods. 4 sa za slovo „uplatniť“ vkladajú slová „u poskytovateľa </w:t>
      </w:r>
      <w:proofErr w:type="spellStart"/>
      <w:r w:rsidRPr="008F09BB">
        <w:rPr>
          <w:rFonts w:ascii="Times New Roman" w:hAnsi="Times New Roman" w:cs="Times New Roman"/>
          <w:sz w:val="24"/>
          <w:szCs w:val="24"/>
        </w:rPr>
        <w:t>multiplexu</w:t>
      </w:r>
      <w:proofErr w:type="spellEnd"/>
      <w:r w:rsidRPr="008F09BB">
        <w:rPr>
          <w:rFonts w:ascii="Times New Roman" w:hAnsi="Times New Roman" w:cs="Times New Roman"/>
          <w:sz w:val="24"/>
          <w:szCs w:val="24"/>
        </w:rPr>
        <w:t>“.</w:t>
      </w:r>
    </w:p>
    <w:p w:rsidR="00DF01F0" w:rsidRPr="008F09BB" w:rsidRDefault="00DF01F0" w:rsidP="00DF01F0">
      <w:pPr>
        <w:pStyle w:val="Odsekzoznamu"/>
        <w:spacing w:after="0" w:line="360" w:lineRule="auto"/>
        <w:ind w:left="1069"/>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Spresňuje sa kde môže verejnoprávny vysielateľ uplatniť svoje právo podľa § 42 ods. 1. Obdobná formulácia je použitá aj v § 39 ods. 4 a § 41 ods. 4.</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DF01F0" w:rsidRPr="008F09BB" w:rsidRDefault="00DF01F0" w:rsidP="00DF01F0">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ind w:left="426"/>
        <w:jc w:val="both"/>
      </w:pPr>
      <w:r w:rsidRPr="008F09BB">
        <w:t>43.  K čl. I § 42 ods. 6</w:t>
      </w:r>
    </w:p>
    <w:p w:rsidR="00DF01F0" w:rsidRPr="008F09BB" w:rsidRDefault="00DF01F0" w:rsidP="00DF01F0">
      <w:pPr>
        <w:pStyle w:val="Odsekzoznamu"/>
        <w:spacing w:after="0" w:line="240" w:lineRule="auto"/>
        <w:ind w:left="851"/>
        <w:jc w:val="both"/>
        <w:rPr>
          <w:rFonts w:ascii="Times New Roman" w:hAnsi="Times New Roman" w:cs="Times New Roman"/>
          <w:sz w:val="24"/>
          <w:szCs w:val="24"/>
        </w:rPr>
      </w:pPr>
      <w:r w:rsidRPr="008F09BB">
        <w:rPr>
          <w:rFonts w:ascii="Times New Roman" w:hAnsi="Times New Roman" w:cs="Times New Roman"/>
          <w:sz w:val="24"/>
          <w:szCs w:val="24"/>
        </w:rPr>
        <w:t>V čl. I § 42 ods. 6 sa za slovo „vysielania“ vkladá slovo „rozhlasovej“.</w:t>
      </w:r>
    </w:p>
    <w:p w:rsidR="00DF01F0" w:rsidRPr="008F09BB" w:rsidRDefault="00DF01F0" w:rsidP="00DF01F0">
      <w:pPr>
        <w:pStyle w:val="Odsekzoznamu"/>
        <w:spacing w:after="0" w:line="240" w:lineRule="auto"/>
        <w:ind w:left="1069"/>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 xml:space="preserve">Dopĺňa sa chýbajúce slovo, keďže § 42 sa vzťahuje na obsadzovanie </w:t>
      </w:r>
      <w:proofErr w:type="spellStart"/>
      <w:r w:rsidRPr="008F09BB">
        <w:rPr>
          <w:rFonts w:ascii="Times New Roman" w:hAnsi="Times New Roman" w:cs="Times New Roman"/>
          <w:sz w:val="24"/>
          <w:szCs w:val="24"/>
        </w:rPr>
        <w:t>terestriálneho</w:t>
      </w:r>
      <w:proofErr w:type="spellEnd"/>
      <w:r w:rsidRPr="008F09BB">
        <w:rPr>
          <w:rFonts w:ascii="Times New Roman" w:hAnsi="Times New Roman" w:cs="Times New Roman"/>
          <w:sz w:val="24"/>
          <w:szCs w:val="24"/>
        </w:rPr>
        <w:t xml:space="preserve"> </w:t>
      </w:r>
      <w:proofErr w:type="spellStart"/>
      <w:r w:rsidRPr="008F09BB">
        <w:rPr>
          <w:rFonts w:ascii="Times New Roman" w:hAnsi="Times New Roman" w:cs="Times New Roman"/>
          <w:sz w:val="24"/>
          <w:szCs w:val="24"/>
        </w:rPr>
        <w:t>multiplexu</w:t>
      </w:r>
      <w:proofErr w:type="spellEnd"/>
      <w:r w:rsidRPr="008F09BB">
        <w:rPr>
          <w:rFonts w:ascii="Times New Roman" w:hAnsi="Times New Roman" w:cs="Times New Roman"/>
          <w:sz w:val="24"/>
          <w:szCs w:val="24"/>
        </w:rPr>
        <w:t xml:space="preserve"> v analógovom pásme rozhlasovou programovou službou verejnoprávneho vysielateľa.</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DF01F0" w:rsidRPr="008F09BB" w:rsidRDefault="00DF01F0" w:rsidP="00DF01F0">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ind w:left="426"/>
        <w:jc w:val="both"/>
      </w:pPr>
      <w:r w:rsidRPr="008F09BB">
        <w:t>44.  K čl. I § 42 ods. 11</w:t>
      </w:r>
    </w:p>
    <w:p w:rsidR="00DF01F0" w:rsidRPr="008F09BB" w:rsidRDefault="00DF01F0" w:rsidP="00DF01F0">
      <w:pPr>
        <w:pStyle w:val="Odsekzoznamu"/>
        <w:spacing w:after="0" w:line="240" w:lineRule="auto"/>
        <w:ind w:left="851"/>
        <w:jc w:val="both"/>
        <w:rPr>
          <w:rFonts w:ascii="Times New Roman" w:hAnsi="Times New Roman" w:cs="Times New Roman"/>
          <w:sz w:val="24"/>
          <w:szCs w:val="24"/>
        </w:rPr>
      </w:pPr>
      <w:r w:rsidRPr="008F09BB">
        <w:rPr>
          <w:rFonts w:ascii="Times New Roman" w:hAnsi="Times New Roman" w:cs="Times New Roman"/>
          <w:sz w:val="24"/>
          <w:szCs w:val="24"/>
        </w:rPr>
        <w:t>V čl. I § 42 ods. 11 sa slová „vysielanie programovej služby“ nahrádzajú slovami „vysielanie rozhlasovej programovej služby“.</w:t>
      </w:r>
    </w:p>
    <w:p w:rsidR="00DF01F0" w:rsidRPr="008F09BB" w:rsidRDefault="00DF01F0" w:rsidP="00DF01F0">
      <w:pPr>
        <w:pStyle w:val="Odsekzoznamu"/>
        <w:spacing w:after="0" w:line="240" w:lineRule="auto"/>
        <w:ind w:left="1069"/>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 xml:space="preserve">Dopĺňa sa chýbajúce slovo, keďže § 42 sa vzťahuje na obsadzovanie </w:t>
      </w:r>
      <w:proofErr w:type="spellStart"/>
      <w:r w:rsidRPr="008F09BB">
        <w:rPr>
          <w:rFonts w:ascii="Times New Roman" w:hAnsi="Times New Roman" w:cs="Times New Roman"/>
          <w:sz w:val="24"/>
          <w:szCs w:val="24"/>
        </w:rPr>
        <w:t>terestriálneho</w:t>
      </w:r>
      <w:proofErr w:type="spellEnd"/>
      <w:r w:rsidRPr="008F09BB">
        <w:rPr>
          <w:rFonts w:ascii="Times New Roman" w:hAnsi="Times New Roman" w:cs="Times New Roman"/>
          <w:sz w:val="24"/>
          <w:szCs w:val="24"/>
        </w:rPr>
        <w:t xml:space="preserve"> </w:t>
      </w:r>
      <w:proofErr w:type="spellStart"/>
      <w:r w:rsidRPr="008F09BB">
        <w:rPr>
          <w:rFonts w:ascii="Times New Roman" w:hAnsi="Times New Roman" w:cs="Times New Roman"/>
          <w:sz w:val="24"/>
          <w:szCs w:val="24"/>
        </w:rPr>
        <w:t>multiplexu</w:t>
      </w:r>
      <w:proofErr w:type="spellEnd"/>
      <w:r w:rsidRPr="008F09BB">
        <w:rPr>
          <w:rFonts w:ascii="Times New Roman" w:hAnsi="Times New Roman" w:cs="Times New Roman"/>
          <w:sz w:val="24"/>
          <w:szCs w:val="24"/>
        </w:rPr>
        <w:t xml:space="preserve"> v analógovom pásme </w:t>
      </w:r>
      <w:r w:rsidRPr="008F09BB">
        <w:rPr>
          <w:rFonts w:ascii="Times New Roman" w:hAnsi="Times New Roman" w:cs="Times New Roman"/>
          <w:sz w:val="24"/>
          <w:szCs w:val="24"/>
        </w:rPr>
        <w:lastRenderedPageBreak/>
        <w:t>rozhlasovou programovou službou verejnoprávneho vysielateľa.</w:t>
      </w: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DF01F0" w:rsidRPr="008F09BB" w:rsidRDefault="00DF01F0" w:rsidP="00DF01F0">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BC308B" w:rsidRPr="008F09BB" w:rsidRDefault="00BC308B"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spacing w:line="360" w:lineRule="auto"/>
        <w:ind w:left="426"/>
        <w:jc w:val="both"/>
      </w:pPr>
      <w:r w:rsidRPr="008F09BB">
        <w:t>45.  K čl. I § 43 nadpis</w:t>
      </w:r>
    </w:p>
    <w:p w:rsidR="00DF01F0" w:rsidRPr="008F09BB" w:rsidRDefault="00DF01F0" w:rsidP="00DF01F0">
      <w:pPr>
        <w:pStyle w:val="Odsekzoznamu"/>
        <w:spacing w:after="0" w:line="360" w:lineRule="auto"/>
        <w:ind w:left="851"/>
        <w:jc w:val="both"/>
        <w:rPr>
          <w:rFonts w:ascii="Times New Roman" w:hAnsi="Times New Roman" w:cs="Times New Roman"/>
          <w:sz w:val="24"/>
          <w:szCs w:val="24"/>
        </w:rPr>
      </w:pPr>
      <w:r w:rsidRPr="008F09BB">
        <w:rPr>
          <w:rFonts w:ascii="Times New Roman" w:hAnsi="Times New Roman" w:cs="Times New Roman"/>
          <w:sz w:val="24"/>
          <w:szCs w:val="24"/>
        </w:rPr>
        <w:t>V čl. I nadpise § 43 sa za slovo „viacerých“ vkladá slovo „frekvenčných“.</w:t>
      </w: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 xml:space="preserve">Nadpis § 43 sa zosúlaďuje s obsahom tohto ustanovenia, v ktorom je upravený postup pri poskytovaní </w:t>
      </w:r>
      <w:proofErr w:type="spellStart"/>
      <w:r w:rsidRPr="008F09BB">
        <w:rPr>
          <w:rFonts w:ascii="Times New Roman" w:hAnsi="Times New Roman" w:cs="Times New Roman"/>
          <w:sz w:val="24"/>
          <w:szCs w:val="24"/>
        </w:rPr>
        <w:t>terestriálneho</w:t>
      </w:r>
      <w:proofErr w:type="spellEnd"/>
      <w:r w:rsidRPr="008F09BB">
        <w:rPr>
          <w:rFonts w:ascii="Times New Roman" w:hAnsi="Times New Roman" w:cs="Times New Roman"/>
          <w:sz w:val="24"/>
          <w:szCs w:val="24"/>
        </w:rPr>
        <w:t xml:space="preserve"> </w:t>
      </w:r>
      <w:proofErr w:type="spellStart"/>
      <w:r w:rsidRPr="008F09BB">
        <w:rPr>
          <w:rFonts w:ascii="Times New Roman" w:hAnsi="Times New Roman" w:cs="Times New Roman"/>
          <w:sz w:val="24"/>
          <w:szCs w:val="24"/>
        </w:rPr>
        <w:t>multiplexu</w:t>
      </w:r>
      <w:proofErr w:type="spellEnd"/>
      <w:r w:rsidRPr="008F09BB">
        <w:rPr>
          <w:rFonts w:ascii="Times New Roman" w:hAnsi="Times New Roman" w:cs="Times New Roman"/>
          <w:sz w:val="24"/>
          <w:szCs w:val="24"/>
        </w:rPr>
        <w:t xml:space="preserve"> vo viacerých frekvenčných pásmach súčasne.</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DF01F0" w:rsidRPr="008F09BB" w:rsidRDefault="00DF01F0" w:rsidP="00DF01F0">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spacing w:line="360" w:lineRule="auto"/>
        <w:ind w:left="426"/>
        <w:jc w:val="both"/>
      </w:pPr>
      <w:r w:rsidRPr="008F09BB">
        <w:t>46.  K čl. I § 43</w:t>
      </w:r>
    </w:p>
    <w:p w:rsidR="00DF01F0" w:rsidRPr="008F09BB" w:rsidRDefault="00DF01F0" w:rsidP="00DF01F0">
      <w:pPr>
        <w:pStyle w:val="Odsekzoznamu"/>
        <w:spacing w:after="0" w:line="360" w:lineRule="auto"/>
        <w:ind w:left="851"/>
        <w:jc w:val="both"/>
        <w:rPr>
          <w:rFonts w:ascii="Times New Roman" w:hAnsi="Times New Roman" w:cs="Times New Roman"/>
          <w:sz w:val="24"/>
          <w:szCs w:val="24"/>
        </w:rPr>
      </w:pPr>
      <w:r w:rsidRPr="008F09BB">
        <w:rPr>
          <w:rFonts w:ascii="Times New Roman" w:hAnsi="Times New Roman" w:cs="Times New Roman"/>
          <w:sz w:val="24"/>
          <w:szCs w:val="24"/>
        </w:rPr>
        <w:t xml:space="preserve">V čl. I § 43 sa slová „prevádzkovom </w:t>
      </w:r>
      <w:proofErr w:type="spellStart"/>
      <w:r w:rsidRPr="008F09BB">
        <w:rPr>
          <w:rFonts w:ascii="Times New Roman" w:hAnsi="Times New Roman" w:cs="Times New Roman"/>
          <w:sz w:val="24"/>
          <w:szCs w:val="24"/>
        </w:rPr>
        <w:t>terestriálnom</w:t>
      </w:r>
      <w:proofErr w:type="spellEnd"/>
      <w:r w:rsidRPr="008F09BB">
        <w:rPr>
          <w:rFonts w:ascii="Times New Roman" w:hAnsi="Times New Roman" w:cs="Times New Roman"/>
          <w:sz w:val="24"/>
          <w:szCs w:val="24"/>
        </w:rPr>
        <w:t xml:space="preserve"> povolení“ nahrádzajú slovami „</w:t>
      </w:r>
      <w:proofErr w:type="spellStart"/>
      <w:r w:rsidRPr="008F09BB">
        <w:rPr>
          <w:rFonts w:ascii="Times New Roman" w:hAnsi="Times New Roman" w:cs="Times New Roman"/>
          <w:sz w:val="24"/>
          <w:szCs w:val="24"/>
        </w:rPr>
        <w:t>terestriálnom</w:t>
      </w:r>
      <w:proofErr w:type="spellEnd"/>
      <w:r w:rsidRPr="008F09BB">
        <w:rPr>
          <w:rFonts w:ascii="Times New Roman" w:hAnsi="Times New Roman" w:cs="Times New Roman"/>
          <w:sz w:val="24"/>
          <w:szCs w:val="24"/>
        </w:rPr>
        <w:t xml:space="preserve"> prevádzkovom povolení“.</w:t>
      </w: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 xml:space="preserve">Oprava názvu príslušného oprávnenia na poskytovanie </w:t>
      </w:r>
      <w:proofErr w:type="spellStart"/>
      <w:r w:rsidRPr="008F09BB">
        <w:rPr>
          <w:rFonts w:ascii="Times New Roman" w:hAnsi="Times New Roman" w:cs="Times New Roman"/>
          <w:sz w:val="24"/>
          <w:szCs w:val="24"/>
        </w:rPr>
        <w:t>terestriálneho</w:t>
      </w:r>
      <w:proofErr w:type="spellEnd"/>
      <w:r w:rsidRPr="008F09BB">
        <w:rPr>
          <w:rFonts w:ascii="Times New Roman" w:hAnsi="Times New Roman" w:cs="Times New Roman"/>
          <w:sz w:val="24"/>
          <w:szCs w:val="24"/>
        </w:rPr>
        <w:t xml:space="preserve"> </w:t>
      </w:r>
      <w:proofErr w:type="spellStart"/>
      <w:r w:rsidRPr="008F09BB">
        <w:rPr>
          <w:rFonts w:ascii="Times New Roman" w:hAnsi="Times New Roman" w:cs="Times New Roman"/>
          <w:sz w:val="24"/>
          <w:szCs w:val="24"/>
        </w:rPr>
        <w:t>multiplexu</w:t>
      </w:r>
      <w:proofErr w:type="spellEnd"/>
      <w:r w:rsidRPr="008F09BB">
        <w:rPr>
          <w:rFonts w:ascii="Times New Roman" w:hAnsi="Times New Roman" w:cs="Times New Roman"/>
          <w:sz w:val="24"/>
          <w:szCs w:val="24"/>
        </w:rPr>
        <w:t>.</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DF01F0" w:rsidRPr="008F09BB" w:rsidRDefault="00DF01F0" w:rsidP="00DF01F0">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DF01F0" w:rsidRPr="008F09BB" w:rsidRDefault="00DF01F0" w:rsidP="00DF01F0">
      <w:pPr>
        <w:spacing w:line="360" w:lineRule="auto"/>
        <w:ind w:left="426"/>
        <w:jc w:val="both"/>
      </w:pPr>
      <w:r w:rsidRPr="008F09BB">
        <w:t>47.  K čl. I § 44</w:t>
      </w:r>
    </w:p>
    <w:p w:rsidR="00DF01F0" w:rsidRPr="008F09BB" w:rsidRDefault="00DF01F0" w:rsidP="00DF01F0">
      <w:pPr>
        <w:pStyle w:val="Odsekzoznamu"/>
        <w:spacing w:after="0" w:line="360" w:lineRule="auto"/>
        <w:ind w:left="851"/>
        <w:jc w:val="both"/>
        <w:rPr>
          <w:rFonts w:ascii="Times New Roman" w:hAnsi="Times New Roman" w:cs="Times New Roman"/>
          <w:sz w:val="24"/>
          <w:szCs w:val="24"/>
        </w:rPr>
      </w:pPr>
      <w:r w:rsidRPr="008F09BB">
        <w:rPr>
          <w:rFonts w:ascii="Times New Roman" w:hAnsi="Times New Roman" w:cs="Times New Roman"/>
          <w:sz w:val="24"/>
          <w:szCs w:val="24"/>
        </w:rPr>
        <w:t>V čl. I § 44 ods. 6 sa slová „až 44“ nahrádzajú slovami „až 43“.</w:t>
      </w: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Oprava nesprávneho vnútorného odkazu.</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DF01F0" w:rsidRPr="008F09BB" w:rsidRDefault="00DF01F0" w:rsidP="00DF01F0">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725FE6" w:rsidRDefault="00725FE6"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pStyle w:val="Bezriadkovania"/>
        <w:suppressAutoHyphens/>
        <w:ind w:left="426"/>
        <w:jc w:val="both"/>
        <w:rPr>
          <w:rFonts w:ascii="Times New Roman" w:hAnsi="Times New Roman"/>
          <w:sz w:val="24"/>
          <w:szCs w:val="24"/>
        </w:rPr>
      </w:pPr>
      <w:r w:rsidRPr="008F09BB">
        <w:rPr>
          <w:rFonts w:ascii="Times New Roman" w:hAnsi="Times New Roman"/>
          <w:sz w:val="24"/>
          <w:szCs w:val="24"/>
        </w:rPr>
        <w:t xml:space="preserve">48. V čl. I § 49 ods. 1 písm. f) sa slová „v písmenách c) a h)“ nahrádzajú slovami  </w:t>
      </w:r>
    </w:p>
    <w:p w:rsidR="00DF01F0" w:rsidRPr="008F09BB" w:rsidRDefault="00DF01F0" w:rsidP="00DF01F0">
      <w:pPr>
        <w:pStyle w:val="Bezriadkovania"/>
        <w:suppressAutoHyphens/>
        <w:ind w:left="426" w:firstLine="282"/>
        <w:jc w:val="both"/>
        <w:rPr>
          <w:rFonts w:ascii="Times New Roman" w:hAnsi="Times New Roman"/>
          <w:sz w:val="24"/>
          <w:szCs w:val="24"/>
        </w:rPr>
      </w:pPr>
      <w:r w:rsidRPr="008F09BB">
        <w:rPr>
          <w:rFonts w:ascii="Times New Roman" w:hAnsi="Times New Roman"/>
          <w:sz w:val="24"/>
          <w:szCs w:val="24"/>
        </w:rPr>
        <w:t xml:space="preserve"> „v písmenách c) až e), h) a i)“.</w:t>
      </w:r>
    </w:p>
    <w:p w:rsidR="00DF01F0" w:rsidRDefault="00DF01F0" w:rsidP="00DF01F0">
      <w:pPr>
        <w:pStyle w:val="Odsekzoznamu"/>
        <w:spacing w:after="0" w:line="240" w:lineRule="auto"/>
        <w:ind w:left="786"/>
        <w:jc w:val="both"/>
        <w:rPr>
          <w:rFonts w:ascii="Times New Roman" w:hAnsi="Times New Roman" w:cs="Times New Roman"/>
          <w:i/>
          <w:sz w:val="24"/>
          <w:szCs w:val="24"/>
          <w:u w:val="single"/>
        </w:rPr>
      </w:pPr>
    </w:p>
    <w:p w:rsidR="00725FE6" w:rsidRPr="008F09BB" w:rsidRDefault="00725FE6" w:rsidP="00DF01F0">
      <w:pPr>
        <w:pStyle w:val="Odsekzoznamu"/>
        <w:spacing w:after="0" w:line="240" w:lineRule="auto"/>
        <w:ind w:left="786"/>
        <w:jc w:val="both"/>
        <w:rPr>
          <w:rFonts w:ascii="Times New Roman" w:hAnsi="Times New Roman" w:cs="Times New Roman"/>
          <w:i/>
          <w:sz w:val="24"/>
          <w:szCs w:val="24"/>
          <w:u w:val="single"/>
        </w:rPr>
      </w:pPr>
    </w:p>
    <w:p w:rsidR="00DF01F0" w:rsidRPr="008F09BB" w:rsidRDefault="00DF01F0" w:rsidP="00DF01F0">
      <w:pPr>
        <w:pStyle w:val="Bezriadkovania"/>
        <w:ind w:left="3534"/>
        <w:jc w:val="both"/>
        <w:rPr>
          <w:rFonts w:ascii="Times New Roman" w:hAnsi="Times New Roman"/>
          <w:sz w:val="24"/>
          <w:szCs w:val="24"/>
        </w:rPr>
      </w:pPr>
      <w:r w:rsidRPr="008F09BB">
        <w:rPr>
          <w:rFonts w:ascii="Times New Roman" w:hAnsi="Times New Roman"/>
          <w:sz w:val="24"/>
          <w:szCs w:val="24"/>
        </w:rPr>
        <w:lastRenderedPageBreak/>
        <w:t>Z dôvodu zabezpečenia úplnej transpozície smernice 2010/13/EÚ sa navrhuje rozšíriť rozsah opatrení, vo vzťahu ku ktorým poskytovateľ platformy na zdieľanie videí zriaďuje a prevádzkuje účinné postupy vybavovania a riešenia sťažností užívateľov.</w:t>
      </w:r>
    </w:p>
    <w:p w:rsidR="00DF01F0" w:rsidRPr="008F09BB" w:rsidRDefault="00DF01F0" w:rsidP="00DF01F0">
      <w:pPr>
        <w:pStyle w:val="Bezriadkovania"/>
        <w:ind w:left="786"/>
        <w:jc w:val="both"/>
        <w:rPr>
          <w:rFonts w:ascii="Times New Roman" w:hAnsi="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Bezriadkovania"/>
        <w:ind w:left="786"/>
        <w:jc w:val="both"/>
        <w:rPr>
          <w:rFonts w:ascii="Times New Roman" w:hAnsi="Times New Roman"/>
          <w:sz w:val="24"/>
          <w:szCs w:val="24"/>
        </w:rPr>
      </w:pPr>
    </w:p>
    <w:p w:rsidR="00DF01F0" w:rsidRPr="008F09BB" w:rsidRDefault="00DF01F0" w:rsidP="00DF01F0">
      <w:pPr>
        <w:pStyle w:val="Bezriadkovania"/>
        <w:suppressAutoHyphens/>
        <w:ind w:left="426"/>
        <w:jc w:val="both"/>
        <w:rPr>
          <w:rFonts w:ascii="Times New Roman" w:hAnsi="Times New Roman"/>
          <w:sz w:val="24"/>
          <w:szCs w:val="24"/>
        </w:rPr>
      </w:pPr>
      <w:r w:rsidRPr="008F09BB">
        <w:rPr>
          <w:rFonts w:ascii="Times New Roman" w:hAnsi="Times New Roman"/>
          <w:sz w:val="24"/>
          <w:szCs w:val="24"/>
        </w:rPr>
        <w:t>49. V čl. I § 54 písm. a) sa slovo „odlíšeným“ nahrádza slovom „odlišným“.</w:t>
      </w:r>
    </w:p>
    <w:p w:rsidR="00DF01F0" w:rsidRPr="008F09BB" w:rsidRDefault="00DF01F0" w:rsidP="00DF01F0">
      <w:pPr>
        <w:pStyle w:val="Bezriadkovania"/>
        <w:ind w:left="786"/>
        <w:jc w:val="both"/>
        <w:rPr>
          <w:rFonts w:ascii="Times New Roman" w:hAnsi="Times New Roman"/>
          <w:sz w:val="24"/>
          <w:szCs w:val="24"/>
        </w:rPr>
      </w:pPr>
    </w:p>
    <w:p w:rsidR="00DF01F0" w:rsidRPr="008F09BB" w:rsidRDefault="00DF01F0" w:rsidP="00DF01F0">
      <w:pPr>
        <w:pStyle w:val="Bezriadkovania"/>
        <w:ind w:left="3534"/>
        <w:jc w:val="both"/>
        <w:rPr>
          <w:rFonts w:ascii="Times New Roman" w:hAnsi="Times New Roman"/>
          <w:sz w:val="24"/>
          <w:szCs w:val="24"/>
        </w:rPr>
      </w:pPr>
      <w:r w:rsidRPr="008F09BB">
        <w:rPr>
          <w:rFonts w:ascii="Times New Roman" w:hAnsi="Times New Roman"/>
          <w:sz w:val="24"/>
          <w:szCs w:val="24"/>
        </w:rPr>
        <w:t>Pojem „odlišný hlas“ sa vo vzťahu k hlasovému komentovaniu pre nevidiacich javí ako vhodnejší.</w:t>
      </w:r>
    </w:p>
    <w:p w:rsidR="00DF01F0" w:rsidRPr="008F09BB" w:rsidRDefault="00DF01F0" w:rsidP="00DF01F0">
      <w:pPr>
        <w:pStyle w:val="Bezriadkovania"/>
        <w:ind w:left="3534"/>
        <w:jc w:val="both"/>
        <w:rPr>
          <w:rFonts w:ascii="Times New Roman" w:hAnsi="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Bezriadkovania"/>
        <w:ind w:left="3534"/>
        <w:jc w:val="both"/>
        <w:rPr>
          <w:rFonts w:ascii="Times New Roman" w:hAnsi="Times New Roman"/>
          <w:sz w:val="24"/>
          <w:szCs w:val="24"/>
        </w:rPr>
      </w:pPr>
    </w:p>
    <w:p w:rsidR="00DF01F0" w:rsidRPr="008F09BB" w:rsidRDefault="00DF01F0" w:rsidP="00DF01F0">
      <w:pPr>
        <w:spacing w:after="160"/>
        <w:ind w:left="426"/>
        <w:rPr>
          <w:rFonts w:cstheme="minorHAnsi"/>
        </w:rPr>
      </w:pPr>
      <w:r w:rsidRPr="008F09BB">
        <w:rPr>
          <w:rFonts w:cstheme="minorHAnsi"/>
        </w:rPr>
        <w:t>50. V čl. I § 55 ods. 2 a 4 sa slovo „mesiac“ nahrádza slovom „štvrťrok“.</w:t>
      </w:r>
    </w:p>
    <w:p w:rsidR="00DF01F0" w:rsidRPr="008F09BB" w:rsidRDefault="00DF01F0" w:rsidP="00DF01F0">
      <w:pPr>
        <w:pStyle w:val="Odsekzoznamu"/>
        <w:spacing w:line="240" w:lineRule="auto"/>
        <w:ind w:left="3544"/>
        <w:jc w:val="both"/>
        <w:rPr>
          <w:rFonts w:ascii="Times New Roman" w:eastAsia="Times New Roman" w:hAnsi="Times New Roman" w:cs="Times New Roman"/>
          <w:sz w:val="24"/>
          <w:szCs w:val="24"/>
        </w:rPr>
      </w:pPr>
    </w:p>
    <w:p w:rsidR="00DF01F0" w:rsidRPr="008F09BB" w:rsidRDefault="00DF01F0" w:rsidP="00DF01F0">
      <w:pPr>
        <w:pStyle w:val="Odsekzoznamu"/>
        <w:spacing w:line="240" w:lineRule="auto"/>
        <w:ind w:left="3544"/>
        <w:jc w:val="both"/>
        <w:rPr>
          <w:rFonts w:ascii="Times New Roman" w:eastAsia="Times New Roman" w:hAnsi="Times New Roman" w:cs="Times New Roman"/>
          <w:sz w:val="24"/>
          <w:szCs w:val="24"/>
        </w:rPr>
      </w:pPr>
      <w:r w:rsidRPr="008F09BB">
        <w:rPr>
          <w:rFonts w:ascii="Times New Roman" w:eastAsia="Times New Roman" w:hAnsi="Times New Roman" w:cs="Times New Roman"/>
          <w:sz w:val="24"/>
          <w:szCs w:val="24"/>
        </w:rPr>
        <w:t xml:space="preserve">Keďže v programovej štruktúre vysielatelia z objektívnych dôvodov mesačne nedokážu naplniť zákonom predpísané percento programov s </w:t>
      </w:r>
      <w:proofErr w:type="spellStart"/>
      <w:r w:rsidRPr="008F09BB">
        <w:rPr>
          <w:rFonts w:ascii="Times New Roman" w:eastAsia="Times New Roman" w:hAnsi="Times New Roman" w:cs="Times New Roman"/>
          <w:sz w:val="24"/>
          <w:szCs w:val="24"/>
        </w:rPr>
        <w:t>multimodálnym</w:t>
      </w:r>
      <w:proofErr w:type="spellEnd"/>
      <w:r w:rsidRPr="008F09BB">
        <w:rPr>
          <w:rFonts w:ascii="Times New Roman" w:eastAsia="Times New Roman" w:hAnsi="Times New Roman" w:cs="Times New Roman"/>
          <w:sz w:val="24"/>
          <w:szCs w:val="24"/>
        </w:rPr>
        <w:t xml:space="preserve"> prístupom, mení sa táto povinnosť na štvrťročnú a v súvislosti s tým sa upravuje aj lehota predkladania štatistík.</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spacing w:after="160" w:line="259" w:lineRule="auto"/>
        <w:ind w:left="360"/>
        <w:jc w:val="both"/>
        <w:rPr>
          <w:rFonts w:cstheme="minorHAnsi"/>
        </w:rPr>
      </w:pPr>
      <w:r w:rsidRPr="008F09BB">
        <w:rPr>
          <w:rFonts w:cstheme="minorHAnsi"/>
        </w:rPr>
        <w:t xml:space="preserve">51. V čl. I § 55 odsek 5 znie: </w:t>
      </w:r>
    </w:p>
    <w:p w:rsidR="00DF01F0" w:rsidRPr="008F09BB" w:rsidRDefault="00DF01F0" w:rsidP="00DF01F0">
      <w:pPr>
        <w:pStyle w:val="Odsekzoznamu"/>
        <w:jc w:val="both"/>
        <w:rPr>
          <w:rFonts w:ascii="Times New Roman" w:eastAsia="Times New Roman" w:hAnsi="Times New Roman" w:cs="Times New Roman"/>
          <w:sz w:val="24"/>
          <w:szCs w:val="24"/>
        </w:rPr>
      </w:pPr>
      <w:r w:rsidRPr="008F09BB">
        <w:rPr>
          <w:rFonts w:ascii="Times New Roman" w:eastAsia="Times New Roman" w:hAnsi="Times New Roman" w:cs="Times New Roman"/>
          <w:sz w:val="24"/>
          <w:szCs w:val="24"/>
        </w:rPr>
        <w:t xml:space="preserve">„(5) Do vysielacieho času podľa odseku 2 a 4 sa nezapočítava vysielací čas venovaný </w:t>
      </w:r>
      <w:r w:rsidRPr="008F09BB">
        <w:rPr>
          <w:rFonts w:ascii="Times New Roman" w:hAnsi="Times New Roman" w:cs="Times New Roman"/>
          <w:sz w:val="24"/>
          <w:szCs w:val="24"/>
        </w:rPr>
        <w:t>programom vysielaným v čase medzi 2:00 a 5:00, ani</w:t>
      </w:r>
      <w:r w:rsidRPr="008F09BB">
        <w:rPr>
          <w:rFonts w:ascii="Times New Roman" w:eastAsia="Times New Roman" w:hAnsi="Times New Roman" w:cs="Times New Roman"/>
          <w:sz w:val="24"/>
          <w:szCs w:val="24"/>
        </w:rPr>
        <w:t xml:space="preserve"> vysielací čas venovaný športovým programom, hudobným  programom a programom, ktorých hudobná zložka tvorí ich podstatnú časť.</w:t>
      </w:r>
      <w:r w:rsidRPr="008F09BB">
        <w:rPr>
          <w:rFonts w:ascii="Times New Roman" w:hAnsi="Times New Roman" w:cs="Times New Roman"/>
          <w:sz w:val="24"/>
          <w:szCs w:val="24"/>
        </w:rPr>
        <w:t xml:space="preserve"> Povinnosť podľa odseku 1 sa nevzťahuje na športové programy, hudobné programy a programy, ktorých hudobná zložka tvorí ich podstatnú časť.</w:t>
      </w:r>
      <w:r w:rsidRPr="008F09BB">
        <w:rPr>
          <w:rFonts w:ascii="Times New Roman" w:eastAsia="Times New Roman" w:hAnsi="Times New Roman" w:cs="Times New Roman"/>
          <w:sz w:val="24"/>
          <w:szCs w:val="24"/>
        </w:rPr>
        <w:t xml:space="preserve">“. </w:t>
      </w:r>
    </w:p>
    <w:p w:rsidR="00DF01F0" w:rsidRPr="008F09BB" w:rsidRDefault="00DF01F0" w:rsidP="00DF01F0">
      <w:pPr>
        <w:widowControl w:val="0"/>
        <w:pBdr>
          <w:top w:val="nil"/>
          <w:left w:val="nil"/>
          <w:bottom w:val="nil"/>
          <w:right w:val="nil"/>
          <w:between w:val="nil"/>
        </w:pBdr>
        <w:ind w:left="3544"/>
        <w:jc w:val="both"/>
        <w:rPr>
          <w:rFonts w:cstheme="minorHAnsi"/>
        </w:rPr>
      </w:pPr>
      <w:r w:rsidRPr="008F09BB">
        <w:rPr>
          <w:rFonts w:cstheme="minorHAnsi"/>
        </w:rPr>
        <w:t>Navrhovaná zmena sleduje zabezpečenie čo najväčšieho počtu programov prístupných pre osoby so zdravotným postihnutím vysielaných v denných a večerných hodinách a predchádza situácií, kedy by sa povinné kvóty napĺňali vysielaním programov v nočných hodinách.. Navrhuje sa, aby tak, ako oprávnení vysielatelia, ani verejnoprávny vysielateľ nemal povinnosť zabezpečiť titulky pre osoby so sluchovým postihnutím alebo tlmočenie do slovenského posunkového jazyka k športovým programom, hudobným programom a programom, ktorých hudobná zložka tvorí ich podstatnú časť.</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lastRenderedPageBreak/>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spacing w:line="360" w:lineRule="auto"/>
        <w:ind w:left="426"/>
        <w:jc w:val="both"/>
      </w:pPr>
      <w:r w:rsidRPr="008F09BB">
        <w:t>52.  K čl. I § 57</w:t>
      </w:r>
    </w:p>
    <w:p w:rsidR="00DF01F0" w:rsidRPr="008F09BB" w:rsidRDefault="00DF01F0" w:rsidP="00DF01F0">
      <w:pPr>
        <w:pStyle w:val="Odsekzoznamu"/>
        <w:spacing w:after="0" w:line="360" w:lineRule="auto"/>
        <w:ind w:left="851"/>
        <w:jc w:val="both"/>
        <w:rPr>
          <w:rFonts w:ascii="Times New Roman" w:hAnsi="Times New Roman" w:cs="Times New Roman"/>
          <w:sz w:val="24"/>
          <w:szCs w:val="24"/>
        </w:rPr>
      </w:pPr>
      <w:r w:rsidRPr="008F09BB">
        <w:rPr>
          <w:rFonts w:ascii="Times New Roman" w:hAnsi="Times New Roman" w:cs="Times New Roman"/>
          <w:sz w:val="24"/>
          <w:szCs w:val="24"/>
        </w:rPr>
        <w:t>V čl. I § 57 ods. 3 sa za slovo „zverejnenie“ vkladá slovo „odpočtu“.</w:t>
      </w: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Dopĺňa sa chýbajúce slovo, keďže § 57 ods. 3 sa vzťahuje na odpočet akčného plánu.</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DF01F0" w:rsidRPr="008F09BB" w:rsidRDefault="00DF01F0" w:rsidP="00DF01F0">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pStyle w:val="Bezriadkovania"/>
        <w:suppressAutoHyphens/>
        <w:ind w:left="426"/>
        <w:jc w:val="both"/>
        <w:rPr>
          <w:rFonts w:ascii="Times New Roman" w:hAnsi="Times New Roman"/>
          <w:sz w:val="24"/>
          <w:szCs w:val="24"/>
        </w:rPr>
      </w:pPr>
      <w:r w:rsidRPr="008F09BB">
        <w:rPr>
          <w:rFonts w:ascii="Times New Roman" w:hAnsi="Times New Roman"/>
          <w:sz w:val="24"/>
          <w:szCs w:val="24"/>
        </w:rPr>
        <w:t>53. V čl. I § 58 ods. 3 sa slová „1. januárom 2022“ nahrádzajú slovami „25. marcom 2022“.</w:t>
      </w:r>
    </w:p>
    <w:p w:rsidR="00DF01F0" w:rsidRPr="008F09BB" w:rsidRDefault="00DF01F0" w:rsidP="00DF01F0">
      <w:pPr>
        <w:pStyle w:val="Bezriadkovania"/>
        <w:ind w:left="786"/>
        <w:jc w:val="both"/>
        <w:rPr>
          <w:rFonts w:ascii="Times New Roman" w:hAnsi="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V nadväznosti na navrhovanú zmenu nadobudnutia účinnosti návrhu zákona sa upravuje dátum.</w:t>
      </w:r>
    </w:p>
    <w:p w:rsidR="00DF01F0" w:rsidRPr="008F09BB" w:rsidRDefault="00DF01F0" w:rsidP="00DF01F0">
      <w:pPr>
        <w:pStyle w:val="Bezriadkovania"/>
        <w:ind w:left="786"/>
        <w:jc w:val="both"/>
        <w:rPr>
          <w:rFonts w:ascii="Times New Roman" w:hAnsi="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Bezriadkovania"/>
        <w:ind w:left="786"/>
        <w:jc w:val="both"/>
        <w:rPr>
          <w:rFonts w:ascii="Times New Roman" w:hAnsi="Times New Roman"/>
          <w:sz w:val="24"/>
          <w:szCs w:val="24"/>
        </w:rPr>
      </w:pPr>
    </w:p>
    <w:p w:rsidR="00DF01F0" w:rsidRPr="008F09BB" w:rsidRDefault="00DF01F0" w:rsidP="00DF01F0">
      <w:pPr>
        <w:pStyle w:val="Bezriadkovania"/>
        <w:suppressAutoHyphens/>
        <w:ind w:left="426"/>
        <w:jc w:val="both"/>
        <w:rPr>
          <w:rFonts w:ascii="Times New Roman" w:hAnsi="Times New Roman"/>
          <w:sz w:val="24"/>
          <w:szCs w:val="24"/>
        </w:rPr>
      </w:pPr>
      <w:r w:rsidRPr="008F09BB">
        <w:rPr>
          <w:rFonts w:ascii="Times New Roman" w:hAnsi="Times New Roman"/>
          <w:sz w:val="24"/>
          <w:szCs w:val="24"/>
        </w:rPr>
        <w:t xml:space="preserve">54. V čl. I § 58 ods. 5 sa za slovo „programy“ vkladá čiarka a slová „s </w:t>
      </w:r>
      <w:proofErr w:type="spellStart"/>
      <w:r w:rsidRPr="008F09BB">
        <w:rPr>
          <w:rFonts w:ascii="Times New Roman" w:hAnsi="Times New Roman"/>
          <w:sz w:val="24"/>
          <w:szCs w:val="24"/>
        </w:rPr>
        <w:t>multimodálnym</w:t>
      </w:r>
      <w:proofErr w:type="spellEnd"/>
      <w:r w:rsidRPr="008F09BB">
        <w:rPr>
          <w:rFonts w:ascii="Times New Roman" w:hAnsi="Times New Roman"/>
          <w:sz w:val="24"/>
          <w:szCs w:val="24"/>
        </w:rPr>
        <w:t xml:space="preserve"> </w:t>
      </w:r>
    </w:p>
    <w:p w:rsidR="00DF01F0" w:rsidRPr="008F09BB" w:rsidRDefault="00DF01F0" w:rsidP="00DF01F0">
      <w:pPr>
        <w:pStyle w:val="Bezriadkovania"/>
        <w:suppressAutoHyphens/>
        <w:ind w:left="851"/>
        <w:jc w:val="both"/>
        <w:rPr>
          <w:rFonts w:ascii="Times New Roman" w:hAnsi="Times New Roman"/>
          <w:sz w:val="24"/>
          <w:szCs w:val="24"/>
        </w:rPr>
      </w:pPr>
      <w:r w:rsidRPr="008F09BB">
        <w:rPr>
          <w:rFonts w:ascii="Times New Roman" w:hAnsi="Times New Roman"/>
          <w:sz w:val="24"/>
          <w:szCs w:val="24"/>
        </w:rPr>
        <w:t>prístupom“ sa nahrádzajú slovami „ktoré sú sprevádzané titulkami pre osoby so sluchovým postihnutím, hlasovým komentovaním pre nevidiacich alebo ktoré sú tlmočené do slovenského posunkového jazyka alebo poskytované v slovenskom posunkovom jazyku“.</w:t>
      </w:r>
    </w:p>
    <w:p w:rsidR="00DF01F0" w:rsidRPr="008F09BB" w:rsidRDefault="00DF01F0" w:rsidP="00DF01F0">
      <w:pPr>
        <w:pStyle w:val="Bezriadkovania"/>
        <w:tabs>
          <w:tab w:val="left" w:pos="4282"/>
        </w:tabs>
        <w:ind w:left="786"/>
        <w:jc w:val="both"/>
        <w:rPr>
          <w:rFonts w:ascii="Times New Roman" w:hAnsi="Times New Roman"/>
          <w:i/>
          <w:sz w:val="24"/>
          <w:szCs w:val="24"/>
          <w:u w:val="single"/>
        </w:rPr>
      </w:pPr>
      <w:r w:rsidRPr="008F09BB">
        <w:rPr>
          <w:rFonts w:ascii="Times New Roman" w:hAnsi="Times New Roman"/>
          <w:sz w:val="24"/>
          <w:szCs w:val="24"/>
        </w:rPr>
        <w:tab/>
      </w: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Navrhuje sa zjednotiť znenie § 58 ods. 5 so znením § 55 ods. 7.</w:t>
      </w:r>
    </w:p>
    <w:p w:rsidR="00DF01F0" w:rsidRPr="008F09BB" w:rsidRDefault="00DF01F0" w:rsidP="00DF01F0">
      <w:pPr>
        <w:pStyle w:val="Bezriadkovania"/>
        <w:jc w:val="both"/>
        <w:rPr>
          <w:rFonts w:ascii="Times New Roman" w:hAnsi="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Bezriadkovania"/>
        <w:jc w:val="both"/>
        <w:rPr>
          <w:rFonts w:ascii="Times New Roman" w:hAnsi="Times New Roman"/>
          <w:sz w:val="24"/>
          <w:szCs w:val="24"/>
        </w:rPr>
      </w:pPr>
    </w:p>
    <w:p w:rsidR="00DF01F0" w:rsidRPr="008F09BB" w:rsidRDefault="00DF01F0" w:rsidP="00DF01F0">
      <w:pPr>
        <w:pStyle w:val="Bezriadkovania"/>
        <w:suppressAutoHyphens/>
        <w:ind w:firstLine="426"/>
        <w:jc w:val="both"/>
        <w:rPr>
          <w:rFonts w:ascii="Times New Roman" w:hAnsi="Times New Roman"/>
          <w:sz w:val="24"/>
          <w:szCs w:val="24"/>
        </w:rPr>
      </w:pPr>
      <w:r w:rsidRPr="008F09BB">
        <w:rPr>
          <w:rFonts w:ascii="Times New Roman" w:hAnsi="Times New Roman"/>
          <w:sz w:val="24"/>
          <w:szCs w:val="24"/>
        </w:rPr>
        <w:t>55. V čl. I § 58 ods. 6 sa slová „odseku 4“ nahrádzajú slovami „odseku 5“.</w:t>
      </w:r>
    </w:p>
    <w:p w:rsidR="00DF01F0" w:rsidRPr="008F09BB" w:rsidRDefault="00DF01F0" w:rsidP="00DF01F0">
      <w:pPr>
        <w:pStyle w:val="Bezriadkovania"/>
        <w:ind w:left="786"/>
        <w:jc w:val="both"/>
        <w:rPr>
          <w:rFonts w:ascii="Times New Roman" w:hAnsi="Times New Roman"/>
          <w:sz w:val="24"/>
          <w:szCs w:val="24"/>
        </w:rPr>
      </w:pPr>
    </w:p>
    <w:p w:rsidR="00DF01F0" w:rsidRPr="008F09BB" w:rsidRDefault="00DF01F0" w:rsidP="00DF01F0">
      <w:pPr>
        <w:pStyle w:val="Bezriadkovania"/>
        <w:jc w:val="both"/>
        <w:rPr>
          <w:rFonts w:ascii="Times New Roman" w:hAnsi="Times New Roman"/>
          <w:sz w:val="24"/>
          <w:szCs w:val="24"/>
        </w:rPr>
      </w:pPr>
      <w:r w:rsidRPr="008F09BB">
        <w:rPr>
          <w:rFonts w:ascii="Times New Roman" w:hAnsi="Times New Roman"/>
          <w:sz w:val="24"/>
          <w:szCs w:val="24"/>
        </w:rPr>
        <w:tab/>
      </w:r>
      <w:r w:rsidRPr="008F09BB">
        <w:rPr>
          <w:rFonts w:ascii="Times New Roman" w:hAnsi="Times New Roman"/>
          <w:sz w:val="24"/>
          <w:szCs w:val="24"/>
        </w:rPr>
        <w:tab/>
      </w:r>
      <w:r w:rsidRPr="008F09BB">
        <w:rPr>
          <w:rFonts w:ascii="Times New Roman" w:hAnsi="Times New Roman"/>
          <w:sz w:val="24"/>
          <w:szCs w:val="24"/>
        </w:rPr>
        <w:tab/>
      </w:r>
      <w:r w:rsidRPr="008F09BB">
        <w:rPr>
          <w:rFonts w:ascii="Times New Roman" w:hAnsi="Times New Roman"/>
          <w:sz w:val="24"/>
          <w:szCs w:val="24"/>
        </w:rPr>
        <w:tab/>
      </w:r>
      <w:r w:rsidRPr="008F09BB">
        <w:rPr>
          <w:rFonts w:ascii="Times New Roman" w:hAnsi="Times New Roman"/>
          <w:sz w:val="24"/>
          <w:szCs w:val="24"/>
        </w:rPr>
        <w:tab/>
        <w:t>Oprava vnútorného odkazu.</w:t>
      </w:r>
    </w:p>
    <w:p w:rsidR="00854F19" w:rsidRPr="008F09BB" w:rsidRDefault="00854F19" w:rsidP="00DF01F0">
      <w:pPr>
        <w:pStyle w:val="Bezriadkovania"/>
        <w:jc w:val="both"/>
        <w:rPr>
          <w:rFonts w:ascii="Times New Roman" w:hAnsi="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Bezriadkovania"/>
        <w:jc w:val="both"/>
        <w:rPr>
          <w:rFonts w:ascii="Times New Roman" w:hAnsi="Times New Roman"/>
          <w:sz w:val="24"/>
          <w:szCs w:val="24"/>
        </w:rPr>
      </w:pPr>
    </w:p>
    <w:p w:rsidR="00DF01F0" w:rsidRPr="008F09BB" w:rsidRDefault="00DF01F0" w:rsidP="00DF01F0">
      <w:pPr>
        <w:ind w:left="426"/>
        <w:jc w:val="both"/>
      </w:pPr>
      <w:r w:rsidRPr="008F09BB">
        <w:t>56. V čl. I sa § 58 dopĺňa odsekom 7, ktorý znie:</w:t>
      </w:r>
    </w:p>
    <w:p w:rsidR="00DF01F0" w:rsidRPr="008F09BB" w:rsidRDefault="00DF01F0" w:rsidP="00DF01F0">
      <w:pPr>
        <w:pStyle w:val="Odsekzoznamu"/>
        <w:spacing w:after="0" w:line="240" w:lineRule="auto"/>
        <w:ind w:left="786"/>
        <w:jc w:val="both"/>
        <w:rPr>
          <w:rFonts w:ascii="Times New Roman" w:hAnsi="Times New Roman" w:cs="Times New Roman"/>
          <w:sz w:val="24"/>
          <w:szCs w:val="24"/>
        </w:rPr>
      </w:pPr>
      <w:r w:rsidRPr="008F09BB">
        <w:rPr>
          <w:rFonts w:ascii="Times New Roman" w:hAnsi="Times New Roman" w:cs="Times New Roman"/>
          <w:sz w:val="24"/>
          <w:szCs w:val="24"/>
        </w:rPr>
        <w:t xml:space="preserve">„(7) Na </w:t>
      </w:r>
      <w:proofErr w:type="spellStart"/>
      <w:r w:rsidRPr="008F09BB">
        <w:rPr>
          <w:rFonts w:ascii="Times New Roman" w:hAnsi="Times New Roman" w:cs="Times New Roman"/>
          <w:sz w:val="24"/>
          <w:szCs w:val="24"/>
        </w:rPr>
        <w:t>multimodálny</w:t>
      </w:r>
      <w:proofErr w:type="spellEnd"/>
      <w:r w:rsidRPr="008F09BB">
        <w:rPr>
          <w:rFonts w:ascii="Times New Roman" w:hAnsi="Times New Roman" w:cs="Times New Roman"/>
          <w:sz w:val="24"/>
          <w:szCs w:val="24"/>
        </w:rPr>
        <w:t xml:space="preserve"> prístup k audiovizuálnej mediálnej službe na požiadanie sa primerane vzťahuje ustanovenie § 14 ods. 6.“.</w:t>
      </w:r>
    </w:p>
    <w:p w:rsidR="00DF01F0" w:rsidRPr="008F09BB" w:rsidRDefault="00DF01F0" w:rsidP="00DF01F0">
      <w:pPr>
        <w:pStyle w:val="Odsekzoznamu"/>
        <w:spacing w:after="0" w:line="240" w:lineRule="auto"/>
        <w:ind w:left="786"/>
        <w:jc w:val="both"/>
        <w:rPr>
          <w:rFonts w:ascii="Times New Roman" w:hAnsi="Times New Roman" w:cs="Times New Roman"/>
          <w:sz w:val="24"/>
          <w:szCs w:val="24"/>
        </w:rPr>
      </w:pPr>
      <w:r w:rsidRPr="008F09BB">
        <w:rPr>
          <w:rFonts w:ascii="Times New Roman" w:hAnsi="Times New Roman" w:cs="Times New Roman"/>
          <w:sz w:val="24"/>
          <w:szCs w:val="24"/>
        </w:rPr>
        <w:t xml:space="preserve"> </w:t>
      </w:r>
    </w:p>
    <w:p w:rsidR="00DF01F0" w:rsidRPr="008F09BB" w:rsidRDefault="00DF01F0" w:rsidP="00DF01F0">
      <w:pPr>
        <w:ind w:left="3544"/>
        <w:jc w:val="both"/>
      </w:pPr>
      <w:r w:rsidRPr="008F09BB">
        <w:t xml:space="preserve">Navrhuje sa doplniť, že na </w:t>
      </w:r>
      <w:proofErr w:type="spellStart"/>
      <w:r w:rsidRPr="008F09BB">
        <w:t>multimodálny</w:t>
      </w:r>
      <w:proofErr w:type="spellEnd"/>
      <w:r w:rsidRPr="008F09BB">
        <w:t xml:space="preserve"> prístup k audiovizuálnej mediálnej službe na požiadanie sa primerane </w:t>
      </w:r>
      <w:r w:rsidRPr="008F09BB">
        <w:lastRenderedPageBreak/>
        <w:t xml:space="preserve">vzťahuje vymedzenie </w:t>
      </w:r>
      <w:proofErr w:type="spellStart"/>
      <w:r w:rsidRPr="008F09BB">
        <w:t>multimodálneho</w:t>
      </w:r>
      <w:proofErr w:type="spellEnd"/>
      <w:r w:rsidRPr="008F09BB">
        <w:t xml:space="preserve"> prístupu k programovej službe.</w:t>
      </w:r>
    </w:p>
    <w:p w:rsidR="00DF01F0" w:rsidRPr="008F09BB" w:rsidRDefault="00DF01F0" w:rsidP="00DF01F0">
      <w:pPr>
        <w:pStyle w:val="Bezriadkovania"/>
        <w:ind w:left="786"/>
        <w:jc w:val="both"/>
        <w:rPr>
          <w:rFonts w:ascii="Times New Roman" w:hAnsi="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Bezriadkovania"/>
        <w:ind w:left="786"/>
        <w:jc w:val="both"/>
        <w:rPr>
          <w:rFonts w:ascii="Times New Roman" w:hAnsi="Times New Roman"/>
          <w:sz w:val="24"/>
          <w:szCs w:val="24"/>
        </w:rPr>
      </w:pPr>
    </w:p>
    <w:p w:rsidR="00DF01F0" w:rsidRPr="008F09BB" w:rsidRDefault="00DF01F0" w:rsidP="00DF01F0">
      <w:pPr>
        <w:pStyle w:val="Odsekzoznamu"/>
        <w:suppressAutoHyphens w:val="0"/>
        <w:spacing w:after="160" w:line="259" w:lineRule="auto"/>
        <w:ind w:left="426"/>
        <w:jc w:val="both"/>
        <w:rPr>
          <w:rFonts w:ascii="Times New Roman" w:hAnsi="Times New Roman" w:cs="Times New Roman"/>
          <w:sz w:val="24"/>
          <w:szCs w:val="24"/>
        </w:rPr>
      </w:pPr>
      <w:r w:rsidRPr="008F09BB">
        <w:rPr>
          <w:rFonts w:ascii="Times New Roman" w:hAnsi="Times New Roman" w:cs="Times New Roman"/>
          <w:sz w:val="24"/>
          <w:szCs w:val="24"/>
        </w:rPr>
        <w:t>57. V čl. I § 61 písm. d) sa za slová „či psychickému utrpeniu“ vkladá čiarka a slová „a to</w:t>
      </w:r>
    </w:p>
    <w:p w:rsidR="00DF01F0" w:rsidRPr="008F09BB" w:rsidRDefault="00DF01F0" w:rsidP="00DF01F0">
      <w:pPr>
        <w:pStyle w:val="Odsekzoznamu"/>
        <w:suppressAutoHyphens w:val="0"/>
        <w:spacing w:after="160" w:line="259" w:lineRule="auto"/>
        <w:ind w:left="426" w:firstLine="282"/>
        <w:jc w:val="both"/>
        <w:rPr>
          <w:rFonts w:ascii="Times New Roman" w:hAnsi="Times New Roman" w:cs="Times New Roman"/>
          <w:sz w:val="24"/>
          <w:szCs w:val="24"/>
        </w:rPr>
      </w:pPr>
      <w:r w:rsidRPr="008F09BB">
        <w:rPr>
          <w:rFonts w:ascii="Times New Roman" w:hAnsi="Times New Roman" w:cs="Times New Roman"/>
          <w:sz w:val="24"/>
          <w:szCs w:val="24"/>
        </w:rPr>
        <w:t xml:space="preserve">  so zvláštnym ohľadom na obete trestných činov alebo ich príbuzných“.</w:t>
      </w:r>
    </w:p>
    <w:p w:rsidR="00DF01F0" w:rsidRPr="008F09BB" w:rsidRDefault="00DF01F0" w:rsidP="00DF01F0">
      <w:pPr>
        <w:widowControl w:val="0"/>
        <w:pBdr>
          <w:top w:val="nil"/>
          <w:left w:val="nil"/>
          <w:bottom w:val="nil"/>
          <w:right w:val="nil"/>
          <w:between w:val="nil"/>
        </w:pBdr>
        <w:ind w:left="4246"/>
        <w:jc w:val="both"/>
        <w:rPr>
          <w:rFonts w:cstheme="minorHAnsi"/>
        </w:rPr>
      </w:pPr>
    </w:p>
    <w:p w:rsidR="00DF01F0" w:rsidRPr="008F09BB" w:rsidRDefault="00DF01F0" w:rsidP="00DF01F0">
      <w:pPr>
        <w:widowControl w:val="0"/>
        <w:pBdr>
          <w:top w:val="nil"/>
          <w:left w:val="nil"/>
          <w:bottom w:val="nil"/>
          <w:right w:val="nil"/>
          <w:between w:val="nil"/>
        </w:pBdr>
        <w:ind w:left="3544"/>
        <w:jc w:val="both"/>
        <w:rPr>
          <w:rFonts w:cstheme="minorHAnsi"/>
        </w:rPr>
      </w:pPr>
      <w:r w:rsidRPr="008F09BB">
        <w:rPr>
          <w:rFonts w:cstheme="minorHAnsi"/>
        </w:rPr>
        <w:t xml:space="preserve">Navrhovaná zmena sleduje citlivejšie zobrazovanie audiovizuálneho obsahu, a to najmä s dôrazom na etické princípy a ľudskú dôstojnosť. Ľudská dôstojnosť by pritom nemala byť chránená iba v prípade obetí trestných činov, ale aj blízkych osôb obetí, ktoré sú často vystavované dodatočnému stresu otázkami alebo zobrazovaním ich rozpoloženia v súvislosti s daným trestným činom. </w:t>
      </w:r>
    </w:p>
    <w:p w:rsidR="00DF01F0" w:rsidRPr="008F09BB" w:rsidRDefault="00DF01F0" w:rsidP="00DF01F0">
      <w:pPr>
        <w:pStyle w:val="Bezriadkovania"/>
        <w:ind w:left="786"/>
        <w:jc w:val="both"/>
        <w:rPr>
          <w:rFonts w:ascii="Times New Roman" w:hAnsi="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Bezriadkovania"/>
        <w:ind w:left="786"/>
        <w:jc w:val="both"/>
        <w:rPr>
          <w:rFonts w:ascii="Times New Roman" w:hAnsi="Times New Roman"/>
          <w:sz w:val="24"/>
          <w:szCs w:val="24"/>
        </w:rPr>
      </w:pPr>
    </w:p>
    <w:p w:rsidR="00DF01F0" w:rsidRPr="008F09BB" w:rsidRDefault="00DF01F0" w:rsidP="00DF01F0">
      <w:pPr>
        <w:pStyle w:val="Bezriadkovania"/>
        <w:suppressAutoHyphens/>
        <w:ind w:left="426"/>
        <w:jc w:val="both"/>
        <w:rPr>
          <w:rFonts w:ascii="Times New Roman" w:hAnsi="Times New Roman"/>
          <w:sz w:val="24"/>
          <w:szCs w:val="24"/>
        </w:rPr>
      </w:pPr>
      <w:r w:rsidRPr="008F09BB">
        <w:rPr>
          <w:rFonts w:ascii="Times New Roman" w:hAnsi="Times New Roman"/>
          <w:sz w:val="24"/>
          <w:szCs w:val="24"/>
        </w:rPr>
        <w:t xml:space="preserve">58. V čl. I § 62 ods. 13 sa nad slová „všeobecne záväzný právny predpis“ umiestňuje odkaz </w:t>
      </w:r>
    </w:p>
    <w:p w:rsidR="00DF01F0" w:rsidRPr="008F09BB" w:rsidRDefault="00DF01F0" w:rsidP="00DF01F0">
      <w:pPr>
        <w:pStyle w:val="Bezriadkovania"/>
        <w:suppressAutoHyphens/>
        <w:ind w:left="426"/>
        <w:jc w:val="both"/>
        <w:rPr>
          <w:rFonts w:ascii="Times New Roman" w:hAnsi="Times New Roman"/>
          <w:sz w:val="24"/>
          <w:szCs w:val="24"/>
        </w:rPr>
      </w:pPr>
      <w:r w:rsidRPr="008F09BB">
        <w:rPr>
          <w:rFonts w:ascii="Times New Roman" w:hAnsi="Times New Roman"/>
          <w:sz w:val="24"/>
          <w:szCs w:val="24"/>
        </w:rPr>
        <w:tab/>
        <w:t xml:space="preserve"> 35. </w:t>
      </w:r>
    </w:p>
    <w:p w:rsidR="00DF01F0" w:rsidRPr="008F09BB" w:rsidRDefault="00DF01F0" w:rsidP="00DF01F0">
      <w:pPr>
        <w:pStyle w:val="Bezriadkovania"/>
        <w:ind w:left="786"/>
        <w:jc w:val="both"/>
        <w:rPr>
          <w:rFonts w:ascii="Times New Roman" w:hAnsi="Times New Roman"/>
          <w:sz w:val="24"/>
          <w:szCs w:val="24"/>
        </w:rPr>
      </w:pPr>
      <w:r w:rsidRPr="008F09BB">
        <w:rPr>
          <w:rFonts w:ascii="Times New Roman" w:hAnsi="Times New Roman"/>
          <w:sz w:val="24"/>
          <w:szCs w:val="24"/>
        </w:rPr>
        <w:t xml:space="preserve">Poznámka pod čiarou k odkazu 35 znie: </w:t>
      </w:r>
    </w:p>
    <w:p w:rsidR="00DF01F0" w:rsidRPr="008F09BB" w:rsidRDefault="00DF01F0" w:rsidP="00DF01F0">
      <w:pPr>
        <w:pStyle w:val="Bezriadkovania"/>
        <w:ind w:left="786"/>
        <w:jc w:val="both"/>
        <w:rPr>
          <w:rFonts w:ascii="Times New Roman" w:hAnsi="Times New Roman"/>
          <w:sz w:val="24"/>
          <w:szCs w:val="24"/>
        </w:rPr>
      </w:pPr>
      <w:r w:rsidRPr="008F09BB">
        <w:rPr>
          <w:rFonts w:ascii="Times New Roman" w:hAnsi="Times New Roman"/>
          <w:sz w:val="24"/>
          <w:szCs w:val="24"/>
        </w:rPr>
        <w:t>„</w:t>
      </w:r>
      <w:r w:rsidRPr="008F09BB">
        <w:rPr>
          <w:rFonts w:ascii="Times New Roman" w:hAnsi="Times New Roman"/>
          <w:sz w:val="24"/>
          <w:szCs w:val="24"/>
          <w:vertAlign w:val="superscript"/>
        </w:rPr>
        <w:t>35</w:t>
      </w:r>
      <w:r w:rsidRPr="008F09BB">
        <w:rPr>
          <w:rFonts w:ascii="Times New Roman" w:hAnsi="Times New Roman"/>
          <w:sz w:val="24"/>
          <w:szCs w:val="24"/>
        </w:rPr>
        <w:t xml:space="preserve">) </w:t>
      </w:r>
      <w:r w:rsidRPr="008F09BB">
        <w:rPr>
          <w:rFonts w:ascii="Times New Roman" w:hAnsi="Times New Roman"/>
          <w:bCs/>
          <w:sz w:val="24"/>
          <w:szCs w:val="24"/>
        </w:rPr>
        <w:t xml:space="preserve">§ 12 ods. 2 a § 12a ods. 2 zákona č. 40 /2015 Z. z. v znení zákona č. .../2022 Z. z.“. </w:t>
      </w:r>
      <w:r w:rsidRPr="008F09BB">
        <w:rPr>
          <w:rFonts w:ascii="Times New Roman" w:hAnsi="Times New Roman"/>
          <w:sz w:val="24"/>
          <w:szCs w:val="24"/>
        </w:rPr>
        <w:t xml:space="preserve"> </w:t>
      </w:r>
    </w:p>
    <w:p w:rsidR="00DF01F0" w:rsidRPr="008F09BB" w:rsidRDefault="00DF01F0" w:rsidP="00DF01F0">
      <w:pPr>
        <w:pStyle w:val="Bezriadkovania"/>
        <w:ind w:left="786"/>
        <w:jc w:val="both"/>
        <w:rPr>
          <w:rFonts w:ascii="Times New Roman" w:hAnsi="Times New Roman"/>
          <w:sz w:val="24"/>
          <w:szCs w:val="24"/>
        </w:rPr>
      </w:pPr>
    </w:p>
    <w:p w:rsidR="00DF01F0" w:rsidRPr="008F09BB" w:rsidRDefault="00DF01F0" w:rsidP="00DF01F0">
      <w:pPr>
        <w:ind w:left="708"/>
        <w:jc w:val="both"/>
      </w:pPr>
      <w:r w:rsidRPr="008F09BB">
        <w:t xml:space="preserve"> Nasledujúce odkazy a poznámky pod čiarou k týmto odkazom sa primerane prečíslujú.</w:t>
      </w:r>
    </w:p>
    <w:p w:rsidR="00DF01F0" w:rsidRPr="008F09BB" w:rsidRDefault="00DF01F0" w:rsidP="00DF01F0">
      <w:pPr>
        <w:ind w:left="426"/>
        <w:jc w:val="both"/>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u w:val="single"/>
        </w:rPr>
      </w:pPr>
      <w:r w:rsidRPr="008F09BB">
        <w:rPr>
          <w:rFonts w:ascii="Times New Roman" w:hAnsi="Times New Roman" w:cs="Times New Roman"/>
          <w:sz w:val="24"/>
          <w:szCs w:val="24"/>
        </w:rPr>
        <w:t>Doplnenie odkazu na predpis upravujúci podrobnosti o všeobecne záväznom právnom predpise.</w:t>
      </w:r>
    </w:p>
    <w:p w:rsidR="00DF01F0" w:rsidRPr="008F09BB" w:rsidRDefault="00DF01F0" w:rsidP="00DF01F0">
      <w:pPr>
        <w:pStyle w:val="Bezriadkovania"/>
        <w:jc w:val="both"/>
        <w:rPr>
          <w:rFonts w:ascii="Times New Roman" w:hAnsi="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Bezriadkovania"/>
        <w:jc w:val="both"/>
        <w:rPr>
          <w:rFonts w:ascii="Times New Roman" w:hAnsi="Times New Roman"/>
          <w:sz w:val="24"/>
          <w:szCs w:val="24"/>
        </w:rPr>
      </w:pPr>
    </w:p>
    <w:p w:rsidR="00DF01F0" w:rsidRPr="008F09BB" w:rsidRDefault="00DF01F0" w:rsidP="00DF01F0">
      <w:pPr>
        <w:ind w:left="426"/>
        <w:jc w:val="both"/>
      </w:pPr>
      <w:r w:rsidRPr="008F09BB">
        <w:t>59. V čl. I § 63 ods. 2 sa slovo „zamestnancami“ nahrádza slovom „pracovníkmi“.</w:t>
      </w:r>
    </w:p>
    <w:p w:rsidR="00DF01F0" w:rsidRPr="008F09BB" w:rsidRDefault="00DF01F0" w:rsidP="00DF01F0">
      <w:pPr>
        <w:pStyle w:val="Bezriadkovania"/>
        <w:ind w:left="786"/>
        <w:jc w:val="both"/>
        <w:rPr>
          <w:rFonts w:ascii="Times New Roman" w:hAnsi="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u w:val="single"/>
        </w:rPr>
      </w:pPr>
      <w:r w:rsidRPr="008F09BB">
        <w:rPr>
          <w:rFonts w:ascii="Times New Roman" w:hAnsi="Times New Roman" w:cs="Times New Roman"/>
          <w:sz w:val="24"/>
          <w:szCs w:val="24"/>
        </w:rPr>
        <w:t xml:space="preserve">Smernica 2010/13/EÚ hovorí v čl. 1 ods. 3 o „pracovníkoch“, čo je širší pojem ako „zamestnanci“, z uvedeného dôvodu sa pojem zamestnanec nahrádza. </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spacing w:line="276" w:lineRule="auto"/>
        <w:ind w:left="426"/>
        <w:jc w:val="both"/>
      </w:pPr>
      <w:r w:rsidRPr="008F09BB">
        <w:t>60. K čl. I § 63</w:t>
      </w:r>
    </w:p>
    <w:p w:rsidR="00DF01F0" w:rsidRPr="008F09BB" w:rsidRDefault="00DF01F0" w:rsidP="00DF01F0">
      <w:pPr>
        <w:pStyle w:val="Odsekzoznamu"/>
        <w:spacing w:after="0"/>
        <w:ind w:left="851"/>
        <w:jc w:val="both"/>
        <w:rPr>
          <w:rFonts w:ascii="Times New Roman" w:hAnsi="Times New Roman" w:cs="Times New Roman"/>
          <w:sz w:val="24"/>
          <w:szCs w:val="24"/>
        </w:rPr>
      </w:pPr>
      <w:r w:rsidRPr="008F09BB">
        <w:rPr>
          <w:rFonts w:ascii="Times New Roman" w:hAnsi="Times New Roman" w:cs="Times New Roman"/>
          <w:sz w:val="24"/>
          <w:szCs w:val="24"/>
        </w:rPr>
        <w:t xml:space="preserve">V čl. I § 63 ods. 2 úvodnej vete sa slová „jednom štáte alebo vo viacerých členských štátoch alebo v jednom štáte alebo vo viacerých európskych štátoch“ nahrádzajú slovami „jednom </w:t>
      </w:r>
      <w:r w:rsidRPr="008F09BB">
        <w:rPr>
          <w:rFonts w:ascii="Times New Roman" w:hAnsi="Times New Roman" w:cs="Times New Roman"/>
          <w:sz w:val="24"/>
          <w:szCs w:val="24"/>
        </w:rPr>
        <w:lastRenderedPageBreak/>
        <w:t>členskom štáte alebo vo viacerých členských štátoch alebo v jednom európskom štáte alebo vo viacerých európskych štátoch“.</w:t>
      </w: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Precizuje sa znenie ustanovenia vzhľadom na legislatívnu skratku „členský štát“ zavedenú v § 3 ods. 2 písm. a) pre členský štát Európskej únie a používanie spojenia „európsky štát, ktorý je zmluvnou stranou“ v zmysle § 63 ods. 1 písm. b).</w:t>
      </w:r>
    </w:p>
    <w:p w:rsidR="00DF01F0" w:rsidRPr="008F09BB" w:rsidRDefault="00DF01F0" w:rsidP="00DF01F0">
      <w:pPr>
        <w:pStyle w:val="Bezriadkovania"/>
        <w:ind w:left="786"/>
        <w:jc w:val="both"/>
        <w:rPr>
          <w:rFonts w:ascii="Times New Roman" w:hAnsi="Times New Roman"/>
          <w:sz w:val="24"/>
          <w:szCs w:val="24"/>
        </w:rPr>
      </w:pP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DF01F0" w:rsidRPr="008F09BB" w:rsidRDefault="00DF01F0" w:rsidP="00DF01F0">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DF01F0" w:rsidRPr="008F09BB" w:rsidRDefault="00DF01F0" w:rsidP="00DF01F0">
      <w:pPr>
        <w:pStyle w:val="Bezriadkovania"/>
        <w:ind w:left="786"/>
        <w:jc w:val="both"/>
        <w:rPr>
          <w:rFonts w:ascii="Times New Roman" w:hAnsi="Times New Roman"/>
          <w:sz w:val="24"/>
          <w:szCs w:val="24"/>
        </w:rPr>
      </w:pPr>
    </w:p>
    <w:p w:rsidR="00DF01F0" w:rsidRPr="008F09BB" w:rsidRDefault="00DF01F0" w:rsidP="00DF01F0">
      <w:pPr>
        <w:pStyle w:val="Bezriadkovania"/>
        <w:suppressAutoHyphens/>
        <w:ind w:left="426"/>
        <w:jc w:val="both"/>
        <w:rPr>
          <w:rFonts w:ascii="Times New Roman" w:hAnsi="Times New Roman"/>
          <w:sz w:val="24"/>
          <w:szCs w:val="24"/>
        </w:rPr>
      </w:pPr>
      <w:r w:rsidRPr="008F09BB">
        <w:rPr>
          <w:rFonts w:ascii="Times New Roman" w:hAnsi="Times New Roman"/>
          <w:sz w:val="24"/>
          <w:szCs w:val="24"/>
        </w:rPr>
        <w:t>61. V čl. I § 64 sa vypúšťajú slová „zábavným hrám,“.</w:t>
      </w:r>
    </w:p>
    <w:p w:rsidR="00DF01F0" w:rsidRPr="008F09BB" w:rsidRDefault="00DF01F0" w:rsidP="00DF01F0">
      <w:pPr>
        <w:pStyle w:val="Bezriadkovania"/>
        <w:ind w:left="786"/>
        <w:jc w:val="both"/>
        <w:rPr>
          <w:rFonts w:ascii="Times New Roman" w:hAnsi="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 xml:space="preserve">Zaradenie „zábavných hier“ je nad rámec toho, čo smernica 2010/13/EÚ zaraďuje medzi výnimky z vysielacieho času, z ktorého sa určuje podiel času, ktorý má vysielateľ vyhradiť európskym dielam.   </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spacing w:line="360" w:lineRule="auto"/>
        <w:ind w:left="426"/>
        <w:jc w:val="both"/>
      </w:pPr>
      <w:r w:rsidRPr="008F09BB">
        <w:t>62.  K čl. I § 70</w:t>
      </w:r>
    </w:p>
    <w:p w:rsidR="00DF01F0" w:rsidRPr="008F09BB" w:rsidRDefault="00DF01F0" w:rsidP="00DF01F0">
      <w:pPr>
        <w:pStyle w:val="Odsekzoznamu"/>
        <w:spacing w:after="0" w:line="360" w:lineRule="auto"/>
        <w:ind w:left="851"/>
        <w:jc w:val="both"/>
        <w:rPr>
          <w:rFonts w:ascii="Times New Roman" w:hAnsi="Times New Roman" w:cs="Times New Roman"/>
          <w:sz w:val="24"/>
          <w:szCs w:val="24"/>
        </w:rPr>
      </w:pPr>
      <w:r w:rsidRPr="008F09BB">
        <w:rPr>
          <w:rFonts w:ascii="Times New Roman" w:hAnsi="Times New Roman" w:cs="Times New Roman"/>
          <w:sz w:val="24"/>
          <w:szCs w:val="24"/>
        </w:rPr>
        <w:t>V čl. I § 70 ods. 2 sa slová „tohto zákona“ nahrádzajú slovami „odseku 1“.</w:t>
      </w: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Pojem „zdôraznenie“ v § 70 ods. 2 sa vymedzuje na účely § 70 ods. 1. Nie je vhodné vymedzovať ho na účely celého zákona, keďže na iných miestach zákona je používaný v inom význame, resp. kontexte.</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DF01F0" w:rsidRPr="008F09BB" w:rsidRDefault="00DF01F0" w:rsidP="00DF01F0">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pStyle w:val="Bezriadkovania"/>
        <w:suppressAutoHyphens/>
        <w:ind w:left="426"/>
        <w:jc w:val="both"/>
        <w:rPr>
          <w:rFonts w:ascii="Times New Roman" w:hAnsi="Times New Roman"/>
          <w:sz w:val="24"/>
          <w:szCs w:val="24"/>
        </w:rPr>
      </w:pPr>
      <w:r w:rsidRPr="008F09BB">
        <w:rPr>
          <w:rFonts w:ascii="Times New Roman" w:hAnsi="Times New Roman"/>
          <w:sz w:val="24"/>
          <w:szCs w:val="24"/>
        </w:rPr>
        <w:t>63. V čl. I § 75 ods. 1 sa slová „liekov, ktoré sú dostupné len na lekársky predpis, a zdravotných výkonov uhrádzaných“ nahrádzajú slovami „lieku, ktorého výdaj je viazaný na lekársky predpis alebo veterinárny lekársky predpis, a zdravotného výkonu uhrádzaného“.</w:t>
      </w:r>
    </w:p>
    <w:p w:rsidR="00DF01F0" w:rsidRPr="008F09BB" w:rsidRDefault="00DF01F0" w:rsidP="00DF01F0">
      <w:pPr>
        <w:pStyle w:val="Bezriadkovania"/>
        <w:ind w:left="786"/>
        <w:jc w:val="both"/>
        <w:rPr>
          <w:rFonts w:ascii="Times New Roman" w:hAnsi="Times New Roman"/>
          <w:sz w:val="24"/>
          <w:szCs w:val="24"/>
        </w:rPr>
      </w:pPr>
    </w:p>
    <w:p w:rsidR="00DF01F0" w:rsidRPr="008F09BB" w:rsidRDefault="00DF01F0" w:rsidP="00DF01F0">
      <w:pPr>
        <w:pStyle w:val="Bezriadkovania"/>
        <w:ind w:left="3544"/>
        <w:jc w:val="both"/>
        <w:rPr>
          <w:rFonts w:ascii="Times New Roman" w:hAnsi="Times New Roman"/>
          <w:sz w:val="24"/>
          <w:szCs w:val="24"/>
        </w:rPr>
      </w:pPr>
      <w:r w:rsidRPr="008F09BB">
        <w:rPr>
          <w:rFonts w:ascii="Times New Roman" w:hAnsi="Times New Roman"/>
          <w:sz w:val="24"/>
          <w:szCs w:val="24"/>
        </w:rPr>
        <w:t>Precizuje sa ustanovenie s ohľadom na nariadenie Európskeho parlamentu a Rady (EÚ) 2019/6 z 11. decembra 2018 o veterinárnych liekoch a o zrušení smernice 2001/82/ES.</w:t>
      </w:r>
    </w:p>
    <w:p w:rsidR="00725FE6" w:rsidRDefault="00725FE6" w:rsidP="00854F19">
      <w:pPr>
        <w:keepNext/>
        <w:autoSpaceDE w:val="0"/>
        <w:autoSpaceDN w:val="0"/>
        <w:adjustRightInd w:val="0"/>
        <w:spacing w:before="120" w:after="120"/>
        <w:ind w:left="4224" w:firstLine="720"/>
        <w:jc w:val="both"/>
        <w:rPr>
          <w:rFonts w:ascii="Times New Roman" w:hAnsi="Times New Roman"/>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Bezriadkovania"/>
        <w:jc w:val="both"/>
        <w:rPr>
          <w:rFonts w:ascii="Times New Roman" w:hAnsi="Times New Roman"/>
          <w:sz w:val="24"/>
          <w:szCs w:val="24"/>
        </w:rPr>
      </w:pPr>
    </w:p>
    <w:p w:rsidR="00DF01F0" w:rsidRPr="008F09BB" w:rsidRDefault="00DF01F0" w:rsidP="00DF01F0">
      <w:pPr>
        <w:pStyle w:val="Bezriadkovania"/>
        <w:suppressAutoHyphens/>
        <w:ind w:left="426"/>
        <w:jc w:val="both"/>
        <w:rPr>
          <w:rFonts w:ascii="Times New Roman" w:hAnsi="Times New Roman"/>
          <w:sz w:val="24"/>
          <w:szCs w:val="24"/>
        </w:rPr>
      </w:pPr>
      <w:r w:rsidRPr="008F09BB">
        <w:rPr>
          <w:rFonts w:ascii="Times New Roman" w:hAnsi="Times New Roman"/>
          <w:sz w:val="24"/>
          <w:szCs w:val="24"/>
        </w:rPr>
        <w:t>64. V čl. I § 75 ods. 4 písm. b) bod 4  sa slovo „reklamy“ nahrádza slovami „mediálnej komerčnej komunikácie“.</w:t>
      </w:r>
    </w:p>
    <w:p w:rsidR="00DF01F0" w:rsidRPr="008F09BB" w:rsidRDefault="00DF01F0" w:rsidP="00DF01F0">
      <w:pPr>
        <w:pStyle w:val="Bezriadkovania"/>
        <w:jc w:val="center"/>
        <w:rPr>
          <w:rFonts w:ascii="Times New Roman" w:hAnsi="Times New Roman"/>
          <w:sz w:val="24"/>
          <w:szCs w:val="24"/>
        </w:rPr>
      </w:pPr>
    </w:p>
    <w:p w:rsidR="00DF01F0" w:rsidRPr="008F09BB" w:rsidRDefault="00DF01F0" w:rsidP="00DF01F0">
      <w:pPr>
        <w:pStyle w:val="Bezriadkovania"/>
        <w:ind w:left="3544"/>
        <w:jc w:val="both"/>
        <w:rPr>
          <w:rFonts w:ascii="Times New Roman" w:hAnsi="Times New Roman"/>
          <w:sz w:val="24"/>
          <w:szCs w:val="24"/>
        </w:rPr>
      </w:pPr>
      <w:r w:rsidRPr="008F09BB">
        <w:rPr>
          <w:rFonts w:ascii="Times New Roman" w:hAnsi="Times New Roman"/>
          <w:sz w:val="24"/>
          <w:szCs w:val="24"/>
        </w:rPr>
        <w:t xml:space="preserve">Zosúladenie s úvodnou vetou ustanovenia. Pojem reklama sa v návrhu zákona nepoužíva, ide o mediálnu komerčnú komunikáciu. </w:t>
      </w:r>
    </w:p>
    <w:p w:rsidR="00DF01F0" w:rsidRPr="008F09BB" w:rsidRDefault="00DF01F0" w:rsidP="00DF01F0">
      <w:pPr>
        <w:pStyle w:val="Bezriadkovania"/>
        <w:ind w:left="786"/>
        <w:jc w:val="both"/>
        <w:rPr>
          <w:rFonts w:ascii="Times New Roman" w:hAnsi="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Bezriadkovania"/>
        <w:ind w:left="786"/>
        <w:jc w:val="both"/>
        <w:rPr>
          <w:rFonts w:ascii="Times New Roman" w:hAnsi="Times New Roman"/>
          <w:sz w:val="24"/>
          <w:szCs w:val="24"/>
        </w:rPr>
      </w:pPr>
    </w:p>
    <w:p w:rsidR="00DF01F0" w:rsidRPr="008F09BB" w:rsidRDefault="00DF01F0" w:rsidP="00DF01F0">
      <w:pPr>
        <w:ind w:left="426"/>
        <w:jc w:val="both"/>
      </w:pPr>
      <w:r w:rsidRPr="008F09BB">
        <w:t>65.  V čl. I § 80 v úvodnej vete sa za slovo „mechanizmov“ vkladajú slová „zapísaných do evidencie podľa tohto zákona,“.</w:t>
      </w:r>
    </w:p>
    <w:p w:rsidR="00DF01F0" w:rsidRPr="008F09BB" w:rsidRDefault="00DF01F0" w:rsidP="00DF01F0">
      <w:pPr>
        <w:pStyle w:val="Bezriadkovania"/>
        <w:ind w:left="3544"/>
        <w:jc w:val="both"/>
        <w:rPr>
          <w:rFonts w:ascii="Times New Roman" w:hAnsi="Times New Roman"/>
          <w:i/>
          <w:sz w:val="24"/>
          <w:szCs w:val="24"/>
          <w:u w:val="single"/>
        </w:rPr>
      </w:pPr>
      <w:r w:rsidRPr="008F09BB">
        <w:rPr>
          <w:rFonts w:ascii="Times New Roman" w:hAnsi="Times New Roman"/>
          <w:i/>
          <w:sz w:val="24"/>
          <w:szCs w:val="24"/>
          <w:u w:val="single"/>
        </w:rPr>
        <w:t xml:space="preserve"> </w:t>
      </w: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 xml:space="preserve">Navrhuje sa spresniť, že </w:t>
      </w:r>
      <w:proofErr w:type="spellStart"/>
      <w:r w:rsidRPr="008F09BB">
        <w:rPr>
          <w:rFonts w:ascii="Times New Roman" w:hAnsi="Times New Roman" w:cs="Times New Roman"/>
          <w:sz w:val="24"/>
          <w:szCs w:val="24"/>
        </w:rPr>
        <w:t>samoregulčný</w:t>
      </w:r>
      <w:proofErr w:type="spellEnd"/>
      <w:r w:rsidRPr="008F09BB">
        <w:rPr>
          <w:rFonts w:ascii="Times New Roman" w:hAnsi="Times New Roman" w:cs="Times New Roman"/>
          <w:sz w:val="24"/>
          <w:szCs w:val="24"/>
        </w:rPr>
        <w:t xml:space="preserve"> mechanizmus musí byť zapísaný do evidencie samoregulácie, ktorú vedie regulátor podľa tohto zákona.</w:t>
      </w: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Odsekzoznamu"/>
        <w:spacing w:after="0" w:line="240" w:lineRule="auto"/>
        <w:ind w:left="3544"/>
        <w:jc w:val="both"/>
        <w:rPr>
          <w:rFonts w:ascii="Times New Roman" w:hAnsi="Times New Roman" w:cs="Times New Roman"/>
          <w:sz w:val="24"/>
          <w:szCs w:val="24"/>
        </w:rPr>
      </w:pPr>
    </w:p>
    <w:p w:rsidR="00DF01F0" w:rsidRPr="008F09BB" w:rsidRDefault="00DF01F0" w:rsidP="00DF01F0">
      <w:pPr>
        <w:pStyle w:val="Odsekzoznamu"/>
        <w:suppressAutoHyphens w:val="0"/>
        <w:spacing w:after="160" w:line="259" w:lineRule="auto"/>
        <w:ind w:left="426"/>
        <w:jc w:val="both"/>
        <w:rPr>
          <w:rFonts w:ascii="Times New Roman" w:hAnsi="Times New Roman" w:cs="Times New Roman"/>
          <w:sz w:val="24"/>
          <w:szCs w:val="24"/>
        </w:rPr>
      </w:pPr>
      <w:r w:rsidRPr="008F09BB">
        <w:rPr>
          <w:rFonts w:ascii="Times New Roman" w:hAnsi="Times New Roman" w:cs="Times New Roman"/>
          <w:sz w:val="24"/>
          <w:szCs w:val="24"/>
        </w:rPr>
        <w:t>66. V čl. I § 80 sa dopĺňa písmenom c), ktoré znie:</w:t>
      </w:r>
    </w:p>
    <w:p w:rsidR="00DF01F0" w:rsidRPr="008F09BB" w:rsidRDefault="00DF01F0" w:rsidP="00DF01F0">
      <w:pPr>
        <w:pStyle w:val="Odsekzoznamu"/>
        <w:jc w:val="both"/>
        <w:rPr>
          <w:rFonts w:ascii="Times New Roman" w:hAnsi="Times New Roman" w:cs="Times New Roman"/>
          <w:sz w:val="24"/>
          <w:szCs w:val="24"/>
        </w:rPr>
      </w:pPr>
      <w:r w:rsidRPr="008F09BB">
        <w:rPr>
          <w:rFonts w:ascii="Times New Roman" w:hAnsi="Times New Roman" w:cs="Times New Roman"/>
          <w:sz w:val="24"/>
          <w:szCs w:val="24"/>
        </w:rPr>
        <w:t>„c) konanie, ktoré vedie k nadmernej zadlženosti za nevýhodných podmienok, využívajúce finančnú tieseň alebo nedostatočnú finančnú gramotnosť, alebo vyvolávajúce dojem, že zadlženie je riešením osobných a finančných problémov a neprináša žiadne riziká, nevysielala.“.</w:t>
      </w:r>
    </w:p>
    <w:p w:rsidR="00DF01F0" w:rsidRPr="008F09BB" w:rsidRDefault="00DF01F0" w:rsidP="00DF01F0">
      <w:pPr>
        <w:pStyle w:val="Odsekzoznamu"/>
        <w:spacing w:after="0"/>
        <w:jc w:val="both"/>
        <w:rPr>
          <w:rFonts w:cstheme="minorHAnsi"/>
        </w:rPr>
      </w:pPr>
    </w:p>
    <w:p w:rsidR="00DF01F0" w:rsidRPr="008F09BB" w:rsidRDefault="00DF01F0" w:rsidP="00DF01F0">
      <w:pPr>
        <w:widowControl w:val="0"/>
        <w:pBdr>
          <w:top w:val="nil"/>
          <w:left w:val="nil"/>
          <w:bottom w:val="nil"/>
          <w:right w:val="nil"/>
          <w:between w:val="nil"/>
        </w:pBdr>
        <w:ind w:left="3544"/>
        <w:jc w:val="both"/>
        <w:rPr>
          <w:rFonts w:cstheme="minorHAnsi"/>
        </w:rPr>
      </w:pPr>
      <w:r w:rsidRPr="008F09BB">
        <w:rPr>
          <w:rFonts w:cstheme="minorHAnsi"/>
        </w:rPr>
        <w:t xml:space="preserve">Nadmerné zadlženie fyzických osôb je dlhotrvajúcim problémom, v rámci ktorého sa radíme na popredné priečky medzi členskými štátmi Európskej únie. Audiovizuálny obsah, ktorý zobrazuje zadlžovanie ako riešenie osobných či finančných problémov pritom môže pôsobiť ako katalyzátor ďalšieho zadlžovania jednotlivcov a domácností. Práve preto by obsah, ktorý nabáda k zadlženosti za nevýhodných podmienok, využívajúci finančnú tieseň alebo nedostatočnú finančnú gramotnosť, či taký, ktorý vyvoláva dojem zadlžovania bez rizík či zadlžovania ako riešenia osobných a finančných problémov, nemal byť vysielaný.  </w:t>
      </w:r>
    </w:p>
    <w:p w:rsidR="00DF01F0" w:rsidRPr="008F09BB" w:rsidRDefault="00DF01F0" w:rsidP="00DF01F0">
      <w:pPr>
        <w:jc w:val="both"/>
        <w:rPr>
          <w:rFonts w:cstheme="minorHAnsi"/>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Default="00854F19" w:rsidP="00DF01F0">
      <w:pPr>
        <w:jc w:val="both"/>
        <w:rPr>
          <w:rFonts w:cstheme="minorHAnsi"/>
        </w:rPr>
      </w:pPr>
    </w:p>
    <w:p w:rsidR="00725FE6" w:rsidRPr="008F09BB" w:rsidRDefault="00725FE6" w:rsidP="00DF01F0">
      <w:pPr>
        <w:jc w:val="both"/>
        <w:rPr>
          <w:rFonts w:cstheme="minorHAnsi"/>
        </w:rPr>
      </w:pPr>
    </w:p>
    <w:p w:rsidR="00DF01F0" w:rsidRPr="008F09BB" w:rsidRDefault="00DF01F0" w:rsidP="00DF01F0">
      <w:pPr>
        <w:pStyle w:val="Bezriadkovania"/>
        <w:suppressAutoHyphens/>
        <w:ind w:left="426"/>
        <w:jc w:val="both"/>
        <w:rPr>
          <w:rFonts w:ascii="Times New Roman" w:hAnsi="Times New Roman"/>
          <w:sz w:val="24"/>
          <w:szCs w:val="24"/>
        </w:rPr>
      </w:pPr>
      <w:r w:rsidRPr="008F09BB">
        <w:rPr>
          <w:rFonts w:ascii="Times New Roman" w:hAnsi="Times New Roman"/>
          <w:sz w:val="24"/>
          <w:szCs w:val="24"/>
        </w:rPr>
        <w:lastRenderedPageBreak/>
        <w:t>67. V čl. I § 83 ods. 2 sa v poznámke pod čiarou k odkazu 46 citácia „§ 46“ nahrádza</w:t>
      </w:r>
    </w:p>
    <w:p w:rsidR="00DF01F0" w:rsidRPr="008F09BB" w:rsidRDefault="00DF01F0" w:rsidP="00DF01F0">
      <w:pPr>
        <w:pStyle w:val="Bezriadkovania"/>
        <w:suppressAutoHyphens/>
        <w:ind w:left="426" w:firstLine="282"/>
        <w:jc w:val="both"/>
        <w:rPr>
          <w:rFonts w:ascii="Times New Roman" w:hAnsi="Times New Roman"/>
          <w:sz w:val="24"/>
          <w:szCs w:val="24"/>
        </w:rPr>
      </w:pPr>
      <w:r w:rsidRPr="008F09BB">
        <w:rPr>
          <w:rFonts w:ascii="Times New Roman" w:hAnsi="Times New Roman"/>
          <w:sz w:val="24"/>
          <w:szCs w:val="24"/>
        </w:rPr>
        <w:t xml:space="preserve">  citáciou „§ 46 a 84“.</w:t>
      </w:r>
    </w:p>
    <w:p w:rsidR="00DF01F0" w:rsidRPr="008F09BB" w:rsidRDefault="00DF01F0" w:rsidP="00DF01F0">
      <w:pPr>
        <w:pStyle w:val="Odsekzoznamu"/>
        <w:spacing w:after="0" w:line="240" w:lineRule="auto"/>
        <w:ind w:left="786"/>
        <w:jc w:val="both"/>
        <w:rPr>
          <w:rFonts w:ascii="Times New Roman" w:hAnsi="Times New Roman" w:cs="Times New Roman"/>
          <w:i/>
          <w:sz w:val="24"/>
          <w:szCs w:val="24"/>
          <w:u w:val="single"/>
        </w:rPr>
      </w:pPr>
    </w:p>
    <w:p w:rsidR="00DF01F0" w:rsidRPr="008F09BB" w:rsidRDefault="00DF01F0" w:rsidP="00DF01F0">
      <w:pPr>
        <w:pStyle w:val="Bezriadkovania"/>
        <w:ind w:left="3544"/>
        <w:jc w:val="both"/>
        <w:rPr>
          <w:rFonts w:ascii="Times New Roman" w:hAnsi="Times New Roman"/>
          <w:sz w:val="24"/>
          <w:szCs w:val="24"/>
        </w:rPr>
      </w:pPr>
      <w:r w:rsidRPr="008F09BB">
        <w:rPr>
          <w:rFonts w:ascii="Times New Roman" w:hAnsi="Times New Roman"/>
          <w:sz w:val="24"/>
          <w:szCs w:val="24"/>
        </w:rPr>
        <w:t>Precizuje sa znenie poznámky pod čiarou s ohľadom na nariadenie Európskeho parlamentu a Rady (EÚ) 2019/6 z 11. decembra 2018 o veterinárnych liekoch a o zrušení smernice 2001/82/ES.</w:t>
      </w:r>
    </w:p>
    <w:p w:rsidR="00DF01F0" w:rsidRPr="008F09BB" w:rsidRDefault="00DF01F0" w:rsidP="00DF01F0">
      <w:pPr>
        <w:pStyle w:val="Bezriadkovania"/>
        <w:jc w:val="both"/>
        <w:rPr>
          <w:rFonts w:ascii="Times New Roman" w:hAnsi="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BC308B" w:rsidRPr="008F09BB" w:rsidRDefault="00BC308B" w:rsidP="00DF01F0">
      <w:pPr>
        <w:pStyle w:val="Bezriadkovania"/>
        <w:jc w:val="both"/>
        <w:rPr>
          <w:rFonts w:ascii="Times New Roman" w:hAnsi="Times New Roman"/>
          <w:sz w:val="24"/>
          <w:szCs w:val="24"/>
        </w:rPr>
      </w:pPr>
    </w:p>
    <w:p w:rsidR="00DF01F0" w:rsidRPr="008F09BB" w:rsidRDefault="00DF01F0" w:rsidP="00DF01F0">
      <w:pPr>
        <w:pStyle w:val="Bezriadkovania"/>
        <w:suppressAutoHyphens/>
        <w:ind w:left="426"/>
        <w:jc w:val="both"/>
        <w:rPr>
          <w:rFonts w:ascii="Times New Roman" w:hAnsi="Times New Roman"/>
          <w:sz w:val="24"/>
          <w:szCs w:val="24"/>
        </w:rPr>
      </w:pPr>
      <w:r w:rsidRPr="008F09BB">
        <w:rPr>
          <w:rFonts w:ascii="Times New Roman" w:hAnsi="Times New Roman"/>
          <w:sz w:val="24"/>
          <w:szCs w:val="24"/>
        </w:rPr>
        <w:t>68. V čl. I § 91 úvodnej vete sa za slovo „oznamu“ vkladajú slová „a telenákupu“.</w:t>
      </w:r>
    </w:p>
    <w:p w:rsidR="00DF01F0" w:rsidRPr="008F09BB" w:rsidRDefault="00DF01F0" w:rsidP="00DF01F0">
      <w:pPr>
        <w:pStyle w:val="Bezriadkovania"/>
        <w:ind w:left="786"/>
        <w:jc w:val="both"/>
        <w:rPr>
          <w:rFonts w:ascii="Times New Roman" w:hAnsi="Times New Roman"/>
          <w:sz w:val="24"/>
          <w:szCs w:val="24"/>
        </w:rPr>
      </w:pPr>
    </w:p>
    <w:p w:rsidR="00DF01F0" w:rsidRPr="008F09BB" w:rsidRDefault="00DF01F0" w:rsidP="00DF01F0">
      <w:pPr>
        <w:pStyle w:val="Bezriadkovania"/>
        <w:ind w:left="3536"/>
        <w:jc w:val="both"/>
        <w:rPr>
          <w:rFonts w:ascii="Times New Roman" w:hAnsi="Times New Roman"/>
          <w:sz w:val="24"/>
          <w:szCs w:val="24"/>
        </w:rPr>
      </w:pPr>
      <w:r w:rsidRPr="008F09BB">
        <w:rPr>
          <w:rFonts w:ascii="Times New Roman" w:hAnsi="Times New Roman"/>
          <w:sz w:val="24"/>
          <w:szCs w:val="24"/>
        </w:rPr>
        <w:t>Zosúladenie úvodnej vety ustanovenia s názvom paragrafu.</w:t>
      </w:r>
    </w:p>
    <w:p w:rsidR="00DF01F0" w:rsidRPr="008F09BB" w:rsidRDefault="00DF01F0" w:rsidP="00DF01F0">
      <w:pPr>
        <w:pStyle w:val="Bezriadkovania"/>
        <w:ind w:left="786"/>
        <w:jc w:val="both"/>
        <w:rPr>
          <w:rFonts w:ascii="Times New Roman" w:hAnsi="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Bezriadkovania"/>
        <w:ind w:left="786"/>
        <w:jc w:val="both"/>
        <w:rPr>
          <w:rFonts w:ascii="Times New Roman" w:hAnsi="Times New Roman"/>
          <w:sz w:val="24"/>
          <w:szCs w:val="24"/>
        </w:rPr>
      </w:pPr>
    </w:p>
    <w:p w:rsidR="00DF01F0" w:rsidRPr="008F09BB" w:rsidRDefault="00DF01F0" w:rsidP="00DF01F0">
      <w:pPr>
        <w:pStyle w:val="Bezriadkovania"/>
        <w:suppressAutoHyphens/>
        <w:ind w:left="426"/>
        <w:jc w:val="both"/>
        <w:rPr>
          <w:rFonts w:ascii="Times New Roman" w:hAnsi="Times New Roman"/>
          <w:sz w:val="24"/>
          <w:szCs w:val="24"/>
        </w:rPr>
      </w:pPr>
      <w:r w:rsidRPr="008F09BB">
        <w:rPr>
          <w:rFonts w:ascii="Times New Roman" w:hAnsi="Times New Roman"/>
          <w:sz w:val="24"/>
          <w:szCs w:val="24"/>
        </w:rPr>
        <w:t>69. V čl. I § 94 ods. 4 sa za slovom „poistenia“ vypúšťa čiarka a slová „a to ani sponzorským odkazom“.</w:t>
      </w:r>
    </w:p>
    <w:p w:rsidR="00DF01F0" w:rsidRPr="008F09BB" w:rsidRDefault="00DF01F0" w:rsidP="00DF01F0">
      <w:pPr>
        <w:pStyle w:val="Bezriadkovania"/>
        <w:ind w:left="786"/>
        <w:jc w:val="both"/>
        <w:rPr>
          <w:rFonts w:ascii="Times New Roman" w:hAnsi="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Slová sa vypúšťajú z dôvodu duplicity.</w:t>
      </w:r>
    </w:p>
    <w:p w:rsidR="00DF01F0" w:rsidRPr="008F09BB" w:rsidRDefault="00DF01F0" w:rsidP="00DF01F0">
      <w:pPr>
        <w:pStyle w:val="Bezriadkovania"/>
        <w:ind w:left="786"/>
        <w:jc w:val="both"/>
        <w:rPr>
          <w:rFonts w:ascii="Times New Roman" w:hAnsi="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Bezriadkovania"/>
        <w:ind w:left="786"/>
        <w:jc w:val="both"/>
        <w:rPr>
          <w:rFonts w:ascii="Times New Roman" w:hAnsi="Times New Roman"/>
          <w:sz w:val="24"/>
          <w:szCs w:val="24"/>
        </w:rPr>
      </w:pPr>
    </w:p>
    <w:p w:rsidR="00DF01F0" w:rsidRPr="008F09BB" w:rsidRDefault="00DF01F0" w:rsidP="00DF01F0">
      <w:pPr>
        <w:pStyle w:val="Bezriadkovania"/>
        <w:suppressAutoHyphens/>
        <w:ind w:left="426"/>
        <w:jc w:val="both"/>
        <w:rPr>
          <w:rFonts w:ascii="Times New Roman" w:hAnsi="Times New Roman"/>
          <w:sz w:val="24"/>
          <w:szCs w:val="24"/>
        </w:rPr>
      </w:pPr>
      <w:r w:rsidRPr="008F09BB">
        <w:rPr>
          <w:rFonts w:ascii="Times New Roman" w:hAnsi="Times New Roman"/>
          <w:sz w:val="24"/>
          <w:szCs w:val="24"/>
        </w:rPr>
        <w:t>70. V čl. I § 98 ods. 2 písm. a) sa slová „člena strany“ nahrádzajú slovami „člena politickej strany“ a slová „člena hnutia“ sa nahrádzajú slovami „člena politického hnutia“.</w:t>
      </w:r>
    </w:p>
    <w:p w:rsidR="00DF01F0" w:rsidRPr="008F09BB" w:rsidRDefault="00DF01F0" w:rsidP="00DF01F0">
      <w:pPr>
        <w:pStyle w:val="Bezriadkovania"/>
        <w:ind w:left="786"/>
        <w:jc w:val="both"/>
        <w:rPr>
          <w:rFonts w:ascii="Times New Roman" w:hAnsi="Times New Roman"/>
          <w:sz w:val="24"/>
          <w:szCs w:val="24"/>
        </w:rPr>
      </w:pPr>
    </w:p>
    <w:p w:rsidR="00DF01F0" w:rsidRPr="008F09BB" w:rsidRDefault="00DF01F0" w:rsidP="00DF01F0">
      <w:pPr>
        <w:pStyle w:val="Bezriadkovania"/>
        <w:ind w:left="3544"/>
        <w:jc w:val="both"/>
        <w:rPr>
          <w:rFonts w:ascii="Times New Roman" w:hAnsi="Times New Roman"/>
          <w:sz w:val="24"/>
          <w:szCs w:val="24"/>
        </w:rPr>
      </w:pPr>
      <w:r w:rsidRPr="008F09BB">
        <w:rPr>
          <w:rFonts w:ascii="Times New Roman" w:hAnsi="Times New Roman"/>
          <w:sz w:val="24"/>
          <w:szCs w:val="24"/>
        </w:rPr>
        <w:t>Navrhuje sa zjednotenie používania pojmov „politická strana“ a „politické hnutie“.</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pStyle w:val="Bezriadkovania"/>
        <w:suppressAutoHyphens/>
        <w:ind w:left="426"/>
        <w:jc w:val="both"/>
        <w:rPr>
          <w:rFonts w:ascii="Times New Roman" w:hAnsi="Times New Roman"/>
          <w:sz w:val="24"/>
          <w:szCs w:val="24"/>
        </w:rPr>
      </w:pPr>
      <w:r w:rsidRPr="008F09BB">
        <w:rPr>
          <w:rFonts w:ascii="Times New Roman" w:hAnsi="Times New Roman"/>
          <w:sz w:val="24"/>
          <w:szCs w:val="24"/>
        </w:rPr>
        <w:t>71. V čl. I § 100 ods. 4 sa nad slovami „konečným užívateľom výhod“ vypúšťa odkaz „</w:t>
      </w:r>
      <w:r w:rsidRPr="008F09BB">
        <w:rPr>
          <w:rFonts w:ascii="Times New Roman" w:hAnsi="Times New Roman"/>
          <w:sz w:val="24"/>
          <w:szCs w:val="24"/>
          <w:vertAlign w:val="superscript"/>
        </w:rPr>
        <w:t>54</w:t>
      </w:r>
      <w:r w:rsidRPr="008F09BB">
        <w:rPr>
          <w:rFonts w:ascii="Times New Roman" w:hAnsi="Times New Roman"/>
          <w:sz w:val="24"/>
          <w:szCs w:val="24"/>
        </w:rPr>
        <w:t xml:space="preserve">)“ </w:t>
      </w:r>
    </w:p>
    <w:p w:rsidR="00DF01F0" w:rsidRPr="008F09BB" w:rsidRDefault="00DF01F0" w:rsidP="00DF01F0">
      <w:pPr>
        <w:pStyle w:val="Bezriadkovania"/>
        <w:suppressAutoHyphens/>
        <w:ind w:left="426"/>
        <w:jc w:val="both"/>
        <w:rPr>
          <w:rFonts w:ascii="Times New Roman" w:hAnsi="Times New Roman"/>
          <w:sz w:val="24"/>
          <w:szCs w:val="24"/>
        </w:rPr>
      </w:pPr>
      <w:r w:rsidRPr="008F09BB">
        <w:rPr>
          <w:rFonts w:ascii="Times New Roman" w:hAnsi="Times New Roman"/>
          <w:sz w:val="24"/>
          <w:szCs w:val="24"/>
        </w:rPr>
        <w:tab/>
        <w:t xml:space="preserve">  vrátane poznámky pod čiarou k odkazu 54. </w:t>
      </w:r>
    </w:p>
    <w:p w:rsidR="00DF01F0" w:rsidRPr="008F09BB" w:rsidRDefault="00DF01F0" w:rsidP="00DF01F0">
      <w:pPr>
        <w:pStyle w:val="Bezriadkovania"/>
        <w:ind w:left="786"/>
        <w:jc w:val="both"/>
        <w:rPr>
          <w:rFonts w:ascii="Times New Roman" w:hAnsi="Times New Roman"/>
          <w:sz w:val="24"/>
          <w:szCs w:val="24"/>
        </w:rPr>
      </w:pPr>
    </w:p>
    <w:p w:rsidR="00DF01F0" w:rsidRPr="008F09BB" w:rsidRDefault="00DF01F0" w:rsidP="00DF01F0">
      <w:pPr>
        <w:pStyle w:val="Bezriadkovania"/>
        <w:ind w:left="786"/>
        <w:jc w:val="both"/>
        <w:rPr>
          <w:rFonts w:ascii="Times New Roman" w:hAnsi="Times New Roman"/>
          <w:sz w:val="24"/>
          <w:szCs w:val="24"/>
        </w:rPr>
      </w:pPr>
      <w:r w:rsidRPr="008F09BB">
        <w:rPr>
          <w:rFonts w:ascii="Times New Roman" w:hAnsi="Times New Roman"/>
          <w:sz w:val="24"/>
          <w:szCs w:val="24"/>
        </w:rPr>
        <w:t>Nasledujúce odkazy a poznámky pod čiarou k týmto odkazom sa primerane prečíslujú.</w:t>
      </w: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u w:val="single"/>
        </w:rPr>
      </w:pPr>
      <w:r w:rsidRPr="008F09BB">
        <w:rPr>
          <w:rFonts w:ascii="Times New Roman" w:hAnsi="Times New Roman" w:cs="Times New Roman"/>
          <w:sz w:val="24"/>
          <w:szCs w:val="24"/>
        </w:rPr>
        <w:t>Navrhuje sa vypustenie odkazu, nakoľko tento sa navrhuje zaviesť pri prvom použití tohto pojmu v § 20 ods. 1 písm. d).</w:t>
      </w:r>
    </w:p>
    <w:p w:rsidR="00DF01F0" w:rsidRPr="008F09BB" w:rsidRDefault="00DF01F0" w:rsidP="00DF01F0">
      <w:pPr>
        <w:pStyle w:val="Bezriadkovania"/>
        <w:ind w:left="786"/>
        <w:jc w:val="both"/>
        <w:rPr>
          <w:rFonts w:ascii="Times New Roman" w:hAnsi="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Bezriadkovania"/>
        <w:ind w:left="786"/>
        <w:jc w:val="both"/>
        <w:rPr>
          <w:rFonts w:ascii="Times New Roman" w:hAnsi="Times New Roman"/>
          <w:sz w:val="24"/>
          <w:szCs w:val="24"/>
        </w:rPr>
      </w:pPr>
    </w:p>
    <w:p w:rsidR="00DF01F0" w:rsidRPr="008F09BB" w:rsidRDefault="00DF01F0" w:rsidP="00DF01F0">
      <w:pPr>
        <w:spacing w:line="360" w:lineRule="auto"/>
        <w:ind w:left="426"/>
        <w:jc w:val="both"/>
      </w:pPr>
      <w:r w:rsidRPr="008F09BB">
        <w:lastRenderedPageBreak/>
        <w:t>72.  K čl. I § 100</w:t>
      </w:r>
    </w:p>
    <w:p w:rsidR="00DF01F0" w:rsidRPr="008F09BB" w:rsidRDefault="00DF01F0" w:rsidP="00DF01F0">
      <w:pPr>
        <w:pStyle w:val="Odsekzoznamu"/>
        <w:spacing w:after="0" w:line="360" w:lineRule="auto"/>
        <w:ind w:left="851"/>
        <w:jc w:val="both"/>
        <w:rPr>
          <w:rFonts w:ascii="Times New Roman" w:hAnsi="Times New Roman" w:cs="Times New Roman"/>
          <w:sz w:val="24"/>
          <w:szCs w:val="24"/>
        </w:rPr>
      </w:pPr>
      <w:r w:rsidRPr="008F09BB">
        <w:rPr>
          <w:rFonts w:ascii="Times New Roman" w:hAnsi="Times New Roman" w:cs="Times New Roman"/>
          <w:sz w:val="24"/>
          <w:szCs w:val="24"/>
        </w:rPr>
        <w:t>V čl. I § 100 ods. 4 sa za slovami „Slovenskej republiky“ vypúšťa písmeno „n“.</w:t>
      </w: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p>
    <w:p w:rsidR="00DF01F0"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Vypúšťa sa nadbytočné písmeno.</w:t>
      </w:r>
    </w:p>
    <w:p w:rsidR="00BC308B" w:rsidRPr="008F09BB" w:rsidRDefault="00BC308B" w:rsidP="00DF01F0">
      <w:pPr>
        <w:pStyle w:val="Odsekzoznamu"/>
        <w:spacing w:after="0" w:line="240" w:lineRule="auto"/>
        <w:ind w:left="3544"/>
        <w:jc w:val="both"/>
        <w:rPr>
          <w:rFonts w:ascii="Times New Roman" w:hAnsi="Times New Roman" w:cs="Times New Roman"/>
          <w:sz w:val="24"/>
          <w:szCs w:val="24"/>
        </w:rPr>
      </w:pP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DF01F0" w:rsidRPr="008F09BB" w:rsidRDefault="00DF01F0" w:rsidP="00DF01F0">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DF01F0" w:rsidRPr="008F09BB" w:rsidRDefault="00DF01F0" w:rsidP="00DF01F0">
      <w:pPr>
        <w:pStyle w:val="Bezriadkovania"/>
        <w:ind w:left="786"/>
        <w:jc w:val="both"/>
        <w:rPr>
          <w:rFonts w:ascii="Times New Roman" w:hAnsi="Times New Roman"/>
          <w:sz w:val="24"/>
          <w:szCs w:val="24"/>
        </w:rPr>
      </w:pPr>
    </w:p>
    <w:p w:rsidR="00DF01F0" w:rsidRPr="008F09BB" w:rsidRDefault="00DF01F0" w:rsidP="00DF01F0">
      <w:pPr>
        <w:pStyle w:val="Bezriadkovania"/>
        <w:suppressAutoHyphens/>
        <w:ind w:left="426"/>
        <w:jc w:val="both"/>
        <w:rPr>
          <w:rFonts w:ascii="Times New Roman" w:hAnsi="Times New Roman"/>
          <w:sz w:val="24"/>
          <w:szCs w:val="24"/>
        </w:rPr>
      </w:pPr>
      <w:r w:rsidRPr="008F09BB">
        <w:rPr>
          <w:rFonts w:ascii="Times New Roman" w:hAnsi="Times New Roman"/>
          <w:sz w:val="24"/>
          <w:szCs w:val="24"/>
        </w:rPr>
        <w:t>73. V čl. I § 101 ods. 4 sa slovo „presahuje“ nahrádza slovom „nepresahuje“.</w:t>
      </w:r>
    </w:p>
    <w:p w:rsidR="00DF01F0" w:rsidRPr="008F09BB" w:rsidRDefault="00DF01F0" w:rsidP="00DF01F0">
      <w:pPr>
        <w:ind w:left="426"/>
        <w:jc w:val="both"/>
        <w:rPr>
          <w:i/>
          <w:u w:val="single"/>
        </w:rPr>
      </w:pPr>
    </w:p>
    <w:p w:rsidR="00DF01F0" w:rsidRPr="008F09BB" w:rsidRDefault="00DF01F0" w:rsidP="00DF01F0">
      <w:pPr>
        <w:pStyle w:val="Bezriadkovania"/>
        <w:ind w:left="786"/>
        <w:jc w:val="both"/>
        <w:rPr>
          <w:rFonts w:ascii="Times New Roman" w:hAnsi="Times New Roman"/>
          <w:sz w:val="24"/>
          <w:szCs w:val="24"/>
        </w:rPr>
      </w:pPr>
      <w:r w:rsidRPr="008F09BB">
        <w:rPr>
          <w:rFonts w:ascii="Times New Roman" w:hAnsi="Times New Roman"/>
          <w:sz w:val="24"/>
          <w:szCs w:val="24"/>
        </w:rPr>
        <w:tab/>
      </w:r>
      <w:r w:rsidRPr="008F09BB">
        <w:rPr>
          <w:rFonts w:ascii="Times New Roman" w:hAnsi="Times New Roman"/>
          <w:sz w:val="24"/>
          <w:szCs w:val="24"/>
        </w:rPr>
        <w:tab/>
      </w:r>
      <w:r w:rsidRPr="008F09BB">
        <w:rPr>
          <w:rFonts w:ascii="Times New Roman" w:hAnsi="Times New Roman"/>
          <w:sz w:val="24"/>
          <w:szCs w:val="24"/>
        </w:rPr>
        <w:tab/>
      </w:r>
      <w:r w:rsidRPr="008F09BB">
        <w:rPr>
          <w:rFonts w:ascii="Times New Roman" w:hAnsi="Times New Roman"/>
          <w:sz w:val="24"/>
          <w:szCs w:val="24"/>
        </w:rPr>
        <w:tab/>
        <w:t>Oprava použitého pojmu.</w:t>
      </w:r>
    </w:p>
    <w:p w:rsidR="00DF01F0" w:rsidRPr="008F09BB" w:rsidRDefault="00DF01F0" w:rsidP="00DF01F0">
      <w:pPr>
        <w:pStyle w:val="Bezriadkovania"/>
        <w:ind w:left="786"/>
        <w:jc w:val="both"/>
        <w:rPr>
          <w:rFonts w:ascii="Times New Roman" w:hAnsi="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Bezriadkovania"/>
        <w:ind w:left="786"/>
        <w:jc w:val="both"/>
        <w:rPr>
          <w:rFonts w:ascii="Times New Roman" w:hAnsi="Times New Roman"/>
          <w:sz w:val="24"/>
          <w:szCs w:val="24"/>
        </w:rPr>
      </w:pPr>
    </w:p>
    <w:p w:rsidR="00DF01F0" w:rsidRPr="008F09BB" w:rsidRDefault="00DF01F0" w:rsidP="00DF01F0">
      <w:pPr>
        <w:pStyle w:val="Bezriadkovania"/>
        <w:suppressAutoHyphens/>
        <w:ind w:left="426"/>
        <w:jc w:val="both"/>
        <w:rPr>
          <w:rFonts w:ascii="Times New Roman" w:hAnsi="Times New Roman"/>
          <w:sz w:val="24"/>
          <w:szCs w:val="24"/>
        </w:rPr>
      </w:pPr>
      <w:r w:rsidRPr="008F09BB">
        <w:rPr>
          <w:rFonts w:ascii="Times New Roman" w:hAnsi="Times New Roman"/>
          <w:sz w:val="24"/>
          <w:szCs w:val="24"/>
        </w:rPr>
        <w:t>74. V čl. I § 103 ods. 6 sa za slová „1 200 eur“ vkladajú slová „v priebehu kalendárneho roka“.</w:t>
      </w:r>
    </w:p>
    <w:p w:rsidR="00DF01F0" w:rsidRPr="008F09BB" w:rsidRDefault="00DF01F0" w:rsidP="00DF01F0">
      <w:pPr>
        <w:jc w:val="both"/>
        <w:rPr>
          <w:i/>
          <w:u w:val="single"/>
        </w:rPr>
      </w:pPr>
    </w:p>
    <w:p w:rsidR="00DF01F0" w:rsidRPr="008F09BB" w:rsidRDefault="00DF01F0" w:rsidP="00DF01F0">
      <w:pPr>
        <w:ind w:left="3540"/>
      </w:pPr>
      <w:r w:rsidRPr="008F09BB">
        <w:t>Zosúladenie s odsekmi 1 až 3 s cieľom zabezpečiť jednoznačnosť výkladu ustanovenia.</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pStyle w:val="Odsekzoznamu"/>
        <w:suppressAutoHyphens w:val="0"/>
        <w:spacing w:after="0" w:line="240" w:lineRule="auto"/>
        <w:ind w:left="426"/>
        <w:jc w:val="both"/>
        <w:rPr>
          <w:rFonts w:ascii="Times New Roman" w:hAnsi="Times New Roman" w:cs="Times New Roman"/>
          <w:sz w:val="24"/>
          <w:szCs w:val="24"/>
        </w:rPr>
      </w:pPr>
      <w:r w:rsidRPr="008F09BB">
        <w:rPr>
          <w:rFonts w:ascii="Times New Roman" w:hAnsi="Times New Roman" w:cs="Times New Roman"/>
          <w:sz w:val="24"/>
          <w:szCs w:val="24"/>
        </w:rPr>
        <w:t>75. K čl. I § 103</w:t>
      </w:r>
    </w:p>
    <w:p w:rsidR="00DF01F0" w:rsidRPr="008F09BB" w:rsidRDefault="00DF01F0" w:rsidP="00DF01F0">
      <w:pPr>
        <w:pStyle w:val="Odsekzoznamu"/>
        <w:spacing w:after="0" w:line="240" w:lineRule="auto"/>
        <w:ind w:left="851"/>
        <w:jc w:val="both"/>
        <w:rPr>
          <w:rFonts w:ascii="Times New Roman" w:hAnsi="Times New Roman" w:cs="Times New Roman"/>
          <w:sz w:val="24"/>
          <w:szCs w:val="24"/>
        </w:rPr>
      </w:pPr>
      <w:r w:rsidRPr="008F09BB">
        <w:rPr>
          <w:rFonts w:ascii="Times New Roman" w:hAnsi="Times New Roman" w:cs="Times New Roman"/>
          <w:sz w:val="24"/>
          <w:szCs w:val="24"/>
        </w:rPr>
        <w:t xml:space="preserve">V čl. I § 103 ods. 6 v poznámke pod čiarou k odkazu 55 sa slová „a </w:t>
      </w:r>
      <w:proofErr w:type="spellStart"/>
      <w:r w:rsidRPr="008F09BB">
        <w:rPr>
          <w:rFonts w:ascii="Times New Roman" w:hAnsi="Times New Roman" w:cs="Times New Roman"/>
          <w:sz w:val="24"/>
          <w:szCs w:val="24"/>
        </w:rPr>
        <w:t>nasl</w:t>
      </w:r>
      <w:proofErr w:type="spellEnd"/>
      <w:r w:rsidRPr="008F09BB">
        <w:rPr>
          <w:rFonts w:ascii="Times New Roman" w:hAnsi="Times New Roman" w:cs="Times New Roman"/>
          <w:sz w:val="24"/>
          <w:szCs w:val="24"/>
        </w:rPr>
        <w:t>.“ nahrádzajú slovami „až 681“.</w:t>
      </w: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Citácia v poznámke pod čiarou sa upravuje v súlade s bodom 50 prílohy č. 2 k Legislatívnym pravidlám tvorby zákonov. Odkazovať sa tak bude na všetky paragrafy tvoriace úpravu zmluvy o tichom spoločenstve v Obchodnom zákonníku.</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DF01F0" w:rsidRPr="008F09BB" w:rsidRDefault="00DF01F0" w:rsidP="00DF01F0">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pStyle w:val="Bezriadkovania"/>
        <w:suppressAutoHyphens/>
        <w:ind w:left="426"/>
        <w:jc w:val="both"/>
        <w:rPr>
          <w:rFonts w:ascii="Times New Roman" w:hAnsi="Times New Roman"/>
          <w:sz w:val="24"/>
          <w:szCs w:val="24"/>
        </w:rPr>
      </w:pPr>
      <w:r w:rsidRPr="008F09BB">
        <w:rPr>
          <w:rFonts w:ascii="Times New Roman" w:hAnsi="Times New Roman"/>
          <w:sz w:val="24"/>
          <w:szCs w:val="24"/>
        </w:rPr>
        <w:t xml:space="preserve">76. V čl. I § 107 ods. 5 sa za slová „komunitného média“ vkladajú slová „na komunitné vysielanie alebo na poskytovanie komunitnej </w:t>
      </w:r>
      <w:proofErr w:type="spellStart"/>
      <w:r w:rsidRPr="008F09BB">
        <w:rPr>
          <w:rFonts w:ascii="Times New Roman" w:hAnsi="Times New Roman"/>
          <w:sz w:val="24"/>
          <w:szCs w:val="24"/>
        </w:rPr>
        <w:t>videoslužby</w:t>
      </w:r>
      <w:proofErr w:type="spellEnd"/>
      <w:r w:rsidRPr="008F09BB">
        <w:rPr>
          <w:rFonts w:ascii="Times New Roman" w:hAnsi="Times New Roman"/>
          <w:sz w:val="24"/>
          <w:szCs w:val="24"/>
        </w:rPr>
        <w:t>“.</w:t>
      </w:r>
    </w:p>
    <w:p w:rsidR="00DF01F0" w:rsidRPr="008F09BB" w:rsidRDefault="00DF01F0" w:rsidP="00DF01F0">
      <w:pPr>
        <w:pStyle w:val="Bezriadkovania"/>
        <w:jc w:val="both"/>
        <w:rPr>
          <w:rFonts w:ascii="Times New Roman" w:hAnsi="Times New Roman"/>
          <w:sz w:val="24"/>
          <w:szCs w:val="24"/>
        </w:rPr>
      </w:pPr>
    </w:p>
    <w:p w:rsidR="00DF01F0" w:rsidRPr="008F09BB" w:rsidRDefault="00DF01F0" w:rsidP="00DF01F0">
      <w:pPr>
        <w:ind w:left="3544"/>
        <w:jc w:val="both"/>
      </w:pPr>
      <w:r w:rsidRPr="008F09BB">
        <w:t>Špecifikuje sa, čo sa ráta do nákladov poskytovateľa komunitného média pre účely príslušného ustanovenia.</w:t>
      </w:r>
    </w:p>
    <w:p w:rsidR="00DF01F0" w:rsidRPr="008F09BB" w:rsidRDefault="00DF01F0" w:rsidP="00DF01F0">
      <w:pPr>
        <w:pStyle w:val="Bezriadkovania"/>
        <w:jc w:val="both"/>
        <w:rPr>
          <w:rFonts w:ascii="Times New Roman" w:hAnsi="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lastRenderedPageBreak/>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Bezriadkovania"/>
        <w:jc w:val="both"/>
        <w:rPr>
          <w:rFonts w:ascii="Times New Roman" w:hAnsi="Times New Roman"/>
          <w:sz w:val="24"/>
          <w:szCs w:val="24"/>
        </w:rPr>
      </w:pPr>
    </w:p>
    <w:p w:rsidR="00854F19" w:rsidRPr="008F09BB" w:rsidRDefault="00854F19" w:rsidP="00DF01F0">
      <w:pPr>
        <w:pStyle w:val="Bezriadkovania"/>
        <w:jc w:val="both"/>
        <w:rPr>
          <w:rFonts w:ascii="Times New Roman" w:hAnsi="Times New Roman"/>
          <w:sz w:val="24"/>
          <w:szCs w:val="24"/>
        </w:rPr>
      </w:pPr>
    </w:p>
    <w:p w:rsidR="00DF01F0" w:rsidRPr="008F09BB" w:rsidRDefault="00DF01F0" w:rsidP="00DF01F0">
      <w:pPr>
        <w:pStyle w:val="Bezriadkovania"/>
        <w:suppressAutoHyphens/>
        <w:ind w:left="426"/>
        <w:jc w:val="both"/>
        <w:rPr>
          <w:rFonts w:ascii="Times New Roman" w:hAnsi="Times New Roman"/>
          <w:sz w:val="24"/>
          <w:szCs w:val="24"/>
        </w:rPr>
      </w:pPr>
      <w:r w:rsidRPr="008F09BB">
        <w:rPr>
          <w:rFonts w:ascii="Times New Roman" w:hAnsi="Times New Roman"/>
          <w:sz w:val="24"/>
          <w:szCs w:val="24"/>
        </w:rPr>
        <w:t>77. V čl. I § 107 ods. 7 sa slová „§ 70“ nahrádzajú slovami „§ 59 a 70“.</w:t>
      </w:r>
    </w:p>
    <w:p w:rsidR="00DF01F0" w:rsidRPr="008F09BB" w:rsidRDefault="00DF01F0" w:rsidP="00DF01F0">
      <w:pPr>
        <w:pStyle w:val="Odsekzoznamu"/>
        <w:spacing w:line="240" w:lineRule="auto"/>
        <w:ind w:left="3544"/>
        <w:jc w:val="both"/>
        <w:rPr>
          <w:rFonts w:ascii="Times New Roman" w:hAnsi="Times New Roman" w:cs="Times New Roman"/>
          <w:i/>
          <w:sz w:val="24"/>
          <w:szCs w:val="24"/>
          <w:u w:val="single"/>
        </w:rPr>
      </w:pPr>
    </w:p>
    <w:p w:rsidR="00DF01F0" w:rsidRPr="008F09BB" w:rsidRDefault="00DF01F0" w:rsidP="00DF01F0">
      <w:pPr>
        <w:pStyle w:val="Odsekzoznamu"/>
        <w:spacing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 xml:space="preserve">Na komunitné médium sa nevzťahuje povinnosť zabezpečiť </w:t>
      </w:r>
      <w:proofErr w:type="spellStart"/>
      <w:r w:rsidRPr="008F09BB">
        <w:rPr>
          <w:rFonts w:ascii="Times New Roman" w:hAnsi="Times New Roman" w:cs="Times New Roman"/>
          <w:sz w:val="24"/>
          <w:szCs w:val="24"/>
        </w:rPr>
        <w:t>multimodálny</w:t>
      </w:r>
      <w:proofErr w:type="spellEnd"/>
      <w:r w:rsidRPr="008F09BB">
        <w:rPr>
          <w:rFonts w:ascii="Times New Roman" w:hAnsi="Times New Roman" w:cs="Times New Roman"/>
          <w:sz w:val="24"/>
          <w:szCs w:val="24"/>
        </w:rPr>
        <w:t xml:space="preserve"> prístup k programom, preto by sa na neho nemala vzťahovať ani povinnosť poskytovať údaje o </w:t>
      </w:r>
      <w:proofErr w:type="spellStart"/>
      <w:r w:rsidRPr="008F09BB">
        <w:rPr>
          <w:rFonts w:ascii="Times New Roman" w:hAnsi="Times New Roman" w:cs="Times New Roman"/>
          <w:sz w:val="24"/>
          <w:szCs w:val="24"/>
        </w:rPr>
        <w:t>multimodálnom</w:t>
      </w:r>
      <w:proofErr w:type="spellEnd"/>
      <w:r w:rsidRPr="008F09BB">
        <w:rPr>
          <w:rFonts w:ascii="Times New Roman" w:hAnsi="Times New Roman" w:cs="Times New Roman"/>
          <w:sz w:val="24"/>
          <w:szCs w:val="24"/>
        </w:rPr>
        <w:t xml:space="preserve"> prístupe </w:t>
      </w:r>
      <w:proofErr w:type="spellStart"/>
      <w:r w:rsidRPr="008F09BB">
        <w:rPr>
          <w:rFonts w:ascii="Times New Roman" w:hAnsi="Times New Roman" w:cs="Times New Roman"/>
          <w:sz w:val="24"/>
          <w:szCs w:val="24"/>
        </w:rPr>
        <w:t>regulátorovi</w:t>
      </w:r>
      <w:proofErr w:type="spellEnd"/>
      <w:r w:rsidRPr="008F09BB">
        <w:rPr>
          <w:rFonts w:ascii="Times New Roman" w:hAnsi="Times New Roman" w:cs="Times New Roman"/>
          <w:sz w:val="24"/>
          <w:szCs w:val="24"/>
        </w:rPr>
        <w:t>.</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pStyle w:val="Odsekzoznamu"/>
        <w:suppressAutoHyphens w:val="0"/>
        <w:spacing w:after="0" w:line="240" w:lineRule="auto"/>
        <w:ind w:left="426"/>
        <w:jc w:val="both"/>
        <w:rPr>
          <w:rFonts w:ascii="Times New Roman" w:hAnsi="Times New Roman" w:cs="Times New Roman"/>
          <w:sz w:val="24"/>
          <w:szCs w:val="24"/>
        </w:rPr>
      </w:pPr>
      <w:r w:rsidRPr="008F09BB">
        <w:rPr>
          <w:rFonts w:ascii="Times New Roman" w:hAnsi="Times New Roman" w:cs="Times New Roman"/>
          <w:sz w:val="24"/>
          <w:szCs w:val="24"/>
        </w:rPr>
        <w:t>78. K čl. I § 110 ods. 2</w:t>
      </w:r>
    </w:p>
    <w:p w:rsidR="00DF01F0" w:rsidRPr="008F09BB" w:rsidRDefault="00DF01F0" w:rsidP="00DF01F0">
      <w:pPr>
        <w:pStyle w:val="Odsekzoznamu"/>
        <w:spacing w:after="0" w:line="240" w:lineRule="auto"/>
        <w:ind w:left="851"/>
        <w:jc w:val="both"/>
        <w:rPr>
          <w:rFonts w:ascii="Times New Roman" w:hAnsi="Times New Roman" w:cs="Times New Roman"/>
          <w:sz w:val="24"/>
          <w:szCs w:val="24"/>
        </w:rPr>
      </w:pPr>
      <w:r w:rsidRPr="008F09BB">
        <w:rPr>
          <w:rFonts w:ascii="Times New Roman" w:hAnsi="Times New Roman" w:cs="Times New Roman"/>
          <w:sz w:val="24"/>
          <w:szCs w:val="24"/>
        </w:rPr>
        <w:t>V čl. I § 110 ods. 2 písm. d) sa slovo „dodržiavajú“ nahrádza slovom „presadzujú“.</w:t>
      </w: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Formulácia ustanovenia sa zjednocuje s formuláciou používanou v ostatných ustanoveniach návrhu zákona, kde sa používa spojenie orgán, ktorý mechanizmus presadzuje, prípadne spojenie samoregulačný orgán presadzujúci samoregulačný mechanizmus.</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DF01F0" w:rsidRPr="008F09BB" w:rsidRDefault="00DF01F0" w:rsidP="00DF01F0">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pStyle w:val="Bezriadkovania"/>
        <w:suppressAutoHyphens/>
        <w:ind w:left="426"/>
        <w:jc w:val="both"/>
        <w:rPr>
          <w:rFonts w:ascii="Times New Roman" w:hAnsi="Times New Roman"/>
          <w:sz w:val="24"/>
          <w:szCs w:val="24"/>
        </w:rPr>
      </w:pPr>
      <w:r w:rsidRPr="008F09BB">
        <w:rPr>
          <w:rFonts w:ascii="Times New Roman" w:hAnsi="Times New Roman"/>
          <w:sz w:val="24"/>
          <w:szCs w:val="24"/>
        </w:rPr>
        <w:t>79. V čl. I § 110 ods. 3 písm. c) sa za slovami „navrhovať uzavretie medzinárodných</w:t>
      </w:r>
    </w:p>
    <w:p w:rsidR="00DF01F0" w:rsidRPr="008F09BB" w:rsidRDefault="00DF01F0" w:rsidP="00DF01F0">
      <w:pPr>
        <w:pStyle w:val="Bezriadkovania"/>
        <w:suppressAutoHyphens/>
        <w:ind w:left="768"/>
        <w:jc w:val="both"/>
        <w:rPr>
          <w:rFonts w:ascii="Times New Roman" w:hAnsi="Times New Roman"/>
          <w:sz w:val="24"/>
          <w:szCs w:val="24"/>
        </w:rPr>
      </w:pPr>
      <w:r w:rsidRPr="008F09BB">
        <w:rPr>
          <w:rFonts w:ascii="Times New Roman" w:hAnsi="Times New Roman"/>
          <w:sz w:val="24"/>
          <w:szCs w:val="24"/>
        </w:rPr>
        <w:t>zmlúv“ vypúšťa čiarka a slová „medzinárodných dohovorov a iných medzinárodných  právnych aktov“.</w:t>
      </w:r>
    </w:p>
    <w:p w:rsidR="00DF01F0" w:rsidRPr="008F09BB" w:rsidRDefault="00DF01F0" w:rsidP="00DF01F0">
      <w:pPr>
        <w:pStyle w:val="Bezriadkovania"/>
        <w:ind w:left="786"/>
        <w:jc w:val="both"/>
        <w:rPr>
          <w:rFonts w:ascii="Times New Roman" w:hAnsi="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Vypustenie slov z dôvodu nadbytočnosti.</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pStyle w:val="Odsekzoznamu"/>
        <w:suppressAutoHyphens w:val="0"/>
        <w:spacing w:after="0" w:line="240" w:lineRule="auto"/>
        <w:ind w:left="426"/>
        <w:jc w:val="both"/>
        <w:rPr>
          <w:rFonts w:ascii="Times New Roman" w:hAnsi="Times New Roman" w:cs="Times New Roman"/>
          <w:sz w:val="24"/>
          <w:szCs w:val="24"/>
        </w:rPr>
      </w:pPr>
      <w:r w:rsidRPr="008F09BB">
        <w:rPr>
          <w:rFonts w:ascii="Times New Roman" w:hAnsi="Times New Roman" w:cs="Times New Roman"/>
          <w:sz w:val="24"/>
          <w:szCs w:val="24"/>
        </w:rPr>
        <w:t>80.  K čl. I § 110 ods. 3</w:t>
      </w:r>
    </w:p>
    <w:p w:rsidR="00DF01F0" w:rsidRPr="008F09BB" w:rsidRDefault="00DF01F0" w:rsidP="00DF01F0">
      <w:pPr>
        <w:pStyle w:val="Odsekzoznamu"/>
        <w:spacing w:after="0" w:line="240" w:lineRule="auto"/>
        <w:ind w:left="851"/>
        <w:jc w:val="both"/>
        <w:rPr>
          <w:rFonts w:ascii="Times New Roman" w:hAnsi="Times New Roman" w:cs="Times New Roman"/>
          <w:sz w:val="24"/>
          <w:szCs w:val="24"/>
        </w:rPr>
      </w:pPr>
      <w:r w:rsidRPr="008F09BB">
        <w:rPr>
          <w:rFonts w:ascii="Times New Roman" w:hAnsi="Times New Roman" w:cs="Times New Roman"/>
          <w:sz w:val="24"/>
          <w:szCs w:val="24"/>
        </w:rPr>
        <w:t>V čl. I § 110 ods. 3 písm. d) sa vypúšťajú slová „Európskej únie“.</w:t>
      </w: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Vypustenie slov vzhľadom na legislatívnu skratku „členský štát“ zavedenú v § 3 ods. 2 písm. a) pre členský štát Európskej únie.</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lastRenderedPageBreak/>
        <w:t>Ústavnoprávny výbor NRSR</w:t>
      </w: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DF01F0" w:rsidRPr="008F09BB" w:rsidRDefault="00DF01F0" w:rsidP="00DF01F0">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pStyle w:val="Bezriadkovania"/>
        <w:suppressAutoHyphens/>
        <w:ind w:left="426"/>
        <w:jc w:val="both"/>
        <w:rPr>
          <w:rFonts w:ascii="Times New Roman" w:hAnsi="Times New Roman"/>
          <w:sz w:val="24"/>
          <w:szCs w:val="24"/>
        </w:rPr>
      </w:pPr>
      <w:r w:rsidRPr="008F09BB">
        <w:rPr>
          <w:rFonts w:ascii="Times New Roman" w:hAnsi="Times New Roman"/>
          <w:sz w:val="24"/>
          <w:szCs w:val="24"/>
        </w:rPr>
        <w:t xml:space="preserve">81. V čl. I § 110 ods. 3 písm. r) sa slová „oprávnenými vysielateľmi“ nahrádzajú slovami </w:t>
      </w:r>
    </w:p>
    <w:p w:rsidR="00DF01F0" w:rsidRPr="008F09BB" w:rsidRDefault="00DF01F0" w:rsidP="00DF01F0">
      <w:pPr>
        <w:pStyle w:val="Bezriadkovania"/>
        <w:suppressAutoHyphens/>
        <w:ind w:left="426"/>
        <w:jc w:val="both"/>
        <w:rPr>
          <w:rFonts w:ascii="Times New Roman" w:hAnsi="Times New Roman"/>
          <w:sz w:val="24"/>
          <w:szCs w:val="24"/>
        </w:rPr>
      </w:pPr>
      <w:r w:rsidRPr="008F09BB">
        <w:rPr>
          <w:rFonts w:ascii="Times New Roman" w:hAnsi="Times New Roman"/>
          <w:sz w:val="24"/>
          <w:szCs w:val="24"/>
        </w:rPr>
        <w:tab/>
        <w:t xml:space="preserve"> „oprávnených vysielateľov“.</w:t>
      </w:r>
    </w:p>
    <w:p w:rsidR="00DF01F0" w:rsidRPr="008F09BB" w:rsidRDefault="00DF01F0" w:rsidP="00DF01F0">
      <w:pPr>
        <w:pStyle w:val="Bezriadkovania"/>
        <w:ind w:left="786"/>
        <w:jc w:val="both"/>
        <w:rPr>
          <w:rFonts w:ascii="Times New Roman" w:hAnsi="Times New Roman"/>
          <w:sz w:val="24"/>
          <w:szCs w:val="24"/>
        </w:rPr>
      </w:pPr>
    </w:p>
    <w:p w:rsidR="00DF01F0" w:rsidRPr="008F09BB" w:rsidRDefault="00DF01F0" w:rsidP="00DF01F0">
      <w:pPr>
        <w:pStyle w:val="Odsekzoznamu"/>
        <w:spacing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Gramatická úprava.</w:t>
      </w:r>
    </w:p>
    <w:p w:rsidR="00854F19" w:rsidRPr="008F09BB" w:rsidRDefault="00854F19" w:rsidP="00DF01F0">
      <w:pPr>
        <w:pStyle w:val="Odsekzoznamu"/>
        <w:spacing w:line="240" w:lineRule="auto"/>
        <w:ind w:left="3544"/>
        <w:jc w:val="both"/>
        <w:rPr>
          <w:rFonts w:ascii="Times New Roman" w:hAnsi="Times New Roman" w:cs="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Odsekzoznamu"/>
        <w:spacing w:line="240" w:lineRule="auto"/>
        <w:ind w:left="3544"/>
        <w:jc w:val="both"/>
        <w:rPr>
          <w:rFonts w:ascii="Times New Roman" w:hAnsi="Times New Roman" w:cs="Times New Roman"/>
          <w:sz w:val="24"/>
          <w:szCs w:val="24"/>
        </w:rPr>
      </w:pPr>
    </w:p>
    <w:p w:rsidR="00DF01F0" w:rsidRPr="008F09BB" w:rsidRDefault="00DF01F0" w:rsidP="00DF01F0">
      <w:pPr>
        <w:pStyle w:val="Bezriadkovania"/>
        <w:suppressAutoHyphens/>
        <w:ind w:left="426"/>
        <w:jc w:val="both"/>
        <w:rPr>
          <w:rFonts w:ascii="Times New Roman" w:hAnsi="Times New Roman"/>
          <w:sz w:val="24"/>
          <w:szCs w:val="24"/>
        </w:rPr>
      </w:pPr>
      <w:r w:rsidRPr="008F09BB">
        <w:rPr>
          <w:rFonts w:ascii="Times New Roman" w:hAnsi="Times New Roman"/>
          <w:sz w:val="24"/>
          <w:szCs w:val="24"/>
        </w:rPr>
        <w:t>82. V čl. I § 110 ods. 5 písm. a) sa za slovo „oznámená“ vkladajú slová „alebo, že</w:t>
      </w:r>
    </w:p>
    <w:p w:rsidR="00DF01F0" w:rsidRPr="008F09BB" w:rsidRDefault="00DF01F0" w:rsidP="00DF01F0">
      <w:pPr>
        <w:pStyle w:val="Bezriadkovania"/>
        <w:suppressAutoHyphens/>
        <w:ind w:left="768"/>
        <w:jc w:val="both"/>
        <w:rPr>
          <w:rFonts w:ascii="Times New Roman" w:hAnsi="Times New Roman"/>
          <w:sz w:val="24"/>
          <w:szCs w:val="24"/>
        </w:rPr>
      </w:pPr>
      <w:r w:rsidRPr="008F09BB">
        <w:rPr>
          <w:rFonts w:ascii="Times New Roman" w:hAnsi="Times New Roman"/>
          <w:sz w:val="24"/>
          <w:szCs w:val="24"/>
        </w:rPr>
        <w:t xml:space="preserve">poskytovateľ audiovizuálnej mediálnej služby na požiadanie podľa tohto zákona bude poskytovať audiovizuálnu mediálnu službu na požiadanie celkom alebo z väčšej časti zameranú na divákov tohto členského štátu, ak bola </w:t>
      </w:r>
      <w:proofErr w:type="spellStart"/>
      <w:r w:rsidRPr="008F09BB">
        <w:rPr>
          <w:rFonts w:ascii="Times New Roman" w:hAnsi="Times New Roman"/>
          <w:sz w:val="24"/>
          <w:szCs w:val="24"/>
        </w:rPr>
        <w:t>regulátorovi</w:t>
      </w:r>
      <w:proofErr w:type="spellEnd"/>
      <w:r w:rsidRPr="008F09BB">
        <w:rPr>
          <w:rFonts w:ascii="Times New Roman" w:hAnsi="Times New Roman"/>
          <w:sz w:val="24"/>
          <w:szCs w:val="24"/>
        </w:rPr>
        <w:t xml:space="preserve"> takáto skutočnosť oznámená“ a v časti vety za bodkočiarkou sa  za slovo „vysielateľa“ vkladajú slová „alebo poskytovateľa audiovizuálnej mediálnej služby na požiadanie“.</w:t>
      </w:r>
    </w:p>
    <w:p w:rsidR="00DF01F0" w:rsidRPr="008F09BB" w:rsidRDefault="00DF01F0" w:rsidP="00DF01F0">
      <w:pPr>
        <w:pStyle w:val="Odsekzoznamu"/>
        <w:spacing w:line="240" w:lineRule="auto"/>
        <w:ind w:left="3544"/>
        <w:jc w:val="both"/>
        <w:rPr>
          <w:rFonts w:ascii="Times New Roman" w:hAnsi="Times New Roman" w:cs="Times New Roman"/>
          <w:sz w:val="24"/>
          <w:szCs w:val="24"/>
        </w:rPr>
      </w:pPr>
    </w:p>
    <w:p w:rsidR="00DF01F0" w:rsidRPr="008F09BB" w:rsidRDefault="00DF01F0" w:rsidP="00DF01F0">
      <w:pPr>
        <w:pStyle w:val="Odsekzoznamu"/>
        <w:spacing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Z dôvodu zabezpečenia úplnej transpozície smernice 2010/13/EÚ sa navrhuje doplnenie informačnej povinnosti regulátora vo vzťahu k inému členskému štátu aj o povinnosť informovať o poskytovaní audiovizuálnej mediálnej služby na požiadanie, ak bude celkom alebo z väčšej časti zameraná na divákov tohto členského štátu.</w:t>
      </w: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Odsekzoznamu"/>
        <w:spacing w:line="240" w:lineRule="auto"/>
        <w:ind w:left="3544"/>
        <w:jc w:val="both"/>
        <w:rPr>
          <w:rFonts w:ascii="Times New Roman" w:hAnsi="Times New Roman" w:cs="Times New Roman"/>
          <w:sz w:val="24"/>
          <w:szCs w:val="24"/>
        </w:rPr>
      </w:pPr>
    </w:p>
    <w:p w:rsidR="00DF01F0" w:rsidRPr="008F09BB" w:rsidRDefault="00DF01F0" w:rsidP="00DF01F0">
      <w:pPr>
        <w:pStyle w:val="Odsekzoznamu"/>
        <w:widowControl w:val="0"/>
        <w:pBdr>
          <w:top w:val="nil"/>
          <w:left w:val="nil"/>
          <w:bottom w:val="nil"/>
          <w:right w:val="nil"/>
          <w:between w:val="nil"/>
        </w:pBdr>
        <w:suppressAutoHyphens w:val="0"/>
        <w:spacing w:after="0" w:line="240" w:lineRule="auto"/>
        <w:ind w:left="426"/>
        <w:jc w:val="both"/>
        <w:rPr>
          <w:rFonts w:ascii="Times New Roman" w:hAnsi="Times New Roman"/>
          <w:sz w:val="24"/>
          <w:szCs w:val="24"/>
        </w:rPr>
      </w:pPr>
      <w:r w:rsidRPr="008F09BB">
        <w:rPr>
          <w:rFonts w:ascii="Times New Roman" w:eastAsia="Times New Roman" w:hAnsi="Times New Roman"/>
          <w:sz w:val="24"/>
          <w:szCs w:val="24"/>
        </w:rPr>
        <w:t xml:space="preserve">83. V čl. I § 114 ods. 1 sa slovo „sedem“ nahrádza slovom „deväť“. </w:t>
      </w:r>
    </w:p>
    <w:p w:rsidR="00DF01F0" w:rsidRPr="008F09BB" w:rsidRDefault="00DF01F0" w:rsidP="00DF01F0">
      <w:pPr>
        <w:widowControl w:val="0"/>
        <w:pBdr>
          <w:top w:val="nil"/>
          <w:left w:val="nil"/>
          <w:bottom w:val="nil"/>
          <w:right w:val="nil"/>
          <w:between w:val="nil"/>
        </w:pBdr>
        <w:ind w:left="4253"/>
        <w:jc w:val="both"/>
      </w:pPr>
    </w:p>
    <w:p w:rsidR="00DF01F0" w:rsidRPr="008F09BB" w:rsidRDefault="00DF01F0" w:rsidP="00DF01F0">
      <w:pPr>
        <w:widowControl w:val="0"/>
        <w:pBdr>
          <w:top w:val="nil"/>
          <w:left w:val="nil"/>
          <w:bottom w:val="nil"/>
          <w:right w:val="nil"/>
          <w:between w:val="nil"/>
        </w:pBdr>
        <w:ind w:left="3544"/>
        <w:jc w:val="both"/>
      </w:pPr>
      <w:r w:rsidRPr="008F09BB">
        <w:t>§ 114 ods. 1 navrhujem ponechať dnešný počet deviatich členov rady vrátane predsedu rady, a to najmä s ohľadom na zabezpečenie väčšej plurality ale aj s ohľadom na novo formulované úlohy rady. Odporúčali by sme znižovať počet až po overí, že novo navrhnutý rozsah kompetencií je možné efektívne vykonávať aj s nižším počtom členov rady.</w:t>
      </w:r>
    </w:p>
    <w:p w:rsidR="00DF01F0" w:rsidRPr="008F09BB" w:rsidRDefault="00DF01F0" w:rsidP="00DF01F0">
      <w:pPr>
        <w:widowControl w:val="0"/>
        <w:pBdr>
          <w:top w:val="nil"/>
          <w:left w:val="nil"/>
          <w:bottom w:val="nil"/>
          <w:right w:val="nil"/>
          <w:between w:val="nil"/>
        </w:pBdr>
        <w:ind w:left="3544"/>
        <w:jc w:val="both"/>
      </w:pP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DF01F0" w:rsidRPr="008F09BB" w:rsidRDefault="00DF01F0" w:rsidP="00DF01F0">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DF01F0" w:rsidRPr="008F09BB" w:rsidRDefault="00DF01F0" w:rsidP="00DF01F0">
      <w:pPr>
        <w:widowControl w:val="0"/>
        <w:pBdr>
          <w:top w:val="nil"/>
          <w:left w:val="nil"/>
          <w:bottom w:val="nil"/>
          <w:right w:val="nil"/>
          <w:between w:val="nil"/>
        </w:pBdr>
        <w:ind w:left="3544"/>
        <w:jc w:val="both"/>
      </w:pPr>
    </w:p>
    <w:p w:rsidR="00DF01F0" w:rsidRPr="008F09BB" w:rsidRDefault="00DF01F0" w:rsidP="00DF01F0">
      <w:pPr>
        <w:pStyle w:val="Bezriadkovania"/>
        <w:suppressAutoHyphens/>
        <w:ind w:left="426"/>
        <w:jc w:val="both"/>
        <w:rPr>
          <w:rFonts w:ascii="Times New Roman" w:hAnsi="Times New Roman"/>
          <w:sz w:val="24"/>
          <w:szCs w:val="24"/>
        </w:rPr>
      </w:pPr>
      <w:r w:rsidRPr="008F09BB">
        <w:rPr>
          <w:rFonts w:ascii="Times New Roman" w:hAnsi="Times New Roman"/>
          <w:sz w:val="24"/>
          <w:szCs w:val="24"/>
        </w:rPr>
        <w:t>84. V čl. I § 115 ods. 1 sa slovo „celom“ nahrádza slovom „plnom“.</w:t>
      </w:r>
    </w:p>
    <w:p w:rsidR="00DF01F0" w:rsidRPr="008F09BB" w:rsidRDefault="00DF01F0" w:rsidP="00DF01F0">
      <w:pPr>
        <w:pStyle w:val="Bezriadkovania"/>
        <w:ind w:left="786"/>
        <w:jc w:val="both"/>
        <w:rPr>
          <w:rFonts w:ascii="Times New Roman" w:hAnsi="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Nahradením slov sa zjednocuje terminológia návrhu zákona.</w:t>
      </w: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lastRenderedPageBreak/>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Odsekzoznamu"/>
        <w:spacing w:after="0" w:line="240" w:lineRule="auto"/>
        <w:ind w:left="3544"/>
        <w:jc w:val="both"/>
        <w:rPr>
          <w:rFonts w:ascii="Times New Roman" w:hAnsi="Times New Roman" w:cs="Times New Roman"/>
          <w:sz w:val="24"/>
          <w:szCs w:val="24"/>
        </w:rPr>
      </w:pPr>
    </w:p>
    <w:p w:rsidR="00DF01F0" w:rsidRPr="008F09BB" w:rsidRDefault="00DF01F0" w:rsidP="00DF01F0">
      <w:pPr>
        <w:pStyle w:val="Bezriadkovania"/>
        <w:suppressAutoHyphens/>
        <w:ind w:left="426"/>
        <w:jc w:val="both"/>
        <w:rPr>
          <w:rFonts w:ascii="Times New Roman" w:hAnsi="Times New Roman"/>
          <w:sz w:val="24"/>
          <w:szCs w:val="24"/>
        </w:rPr>
      </w:pPr>
      <w:r w:rsidRPr="008F09BB">
        <w:rPr>
          <w:rFonts w:ascii="Times New Roman" w:hAnsi="Times New Roman"/>
          <w:sz w:val="24"/>
          <w:szCs w:val="24"/>
        </w:rPr>
        <w:t>85. V čl. I § 115 ods. 1 tretej vete sa na konci dopĺňa bodkočiarka a slová „ak ide o cudzinca priloží výpis z registra trestov alebo obdobný doklad nie starší ako tri mesiace vydaný príslušným orgánom štátu, ktorého je príslušníkom“.</w:t>
      </w:r>
    </w:p>
    <w:p w:rsidR="00DF01F0" w:rsidRPr="008F09BB" w:rsidRDefault="00DF01F0" w:rsidP="00DF01F0">
      <w:pPr>
        <w:pStyle w:val="Bezriadkovania"/>
        <w:ind w:left="786"/>
        <w:jc w:val="both"/>
        <w:rPr>
          <w:rFonts w:ascii="Times New Roman" w:hAnsi="Times New Roman"/>
          <w:sz w:val="24"/>
          <w:szCs w:val="24"/>
        </w:rPr>
      </w:pPr>
    </w:p>
    <w:p w:rsidR="00DF01F0" w:rsidRPr="008F09BB" w:rsidRDefault="00DF01F0" w:rsidP="00DF01F0">
      <w:pPr>
        <w:pStyle w:val="Bezriadkovania"/>
        <w:ind w:left="3534"/>
        <w:jc w:val="both"/>
        <w:rPr>
          <w:rFonts w:ascii="Times New Roman" w:hAnsi="Times New Roman"/>
          <w:sz w:val="24"/>
          <w:szCs w:val="24"/>
        </w:rPr>
      </w:pPr>
      <w:r w:rsidRPr="008F09BB">
        <w:rPr>
          <w:rFonts w:ascii="Times New Roman" w:hAnsi="Times New Roman"/>
          <w:sz w:val="24"/>
          <w:szCs w:val="24"/>
        </w:rPr>
        <w:t>Doplnenie spôsobu preukazovania bezúhonnosti pre prípady, že kandidát na člena rady regulátora nie je štátnym občanom Slovenskej republiky.</w:t>
      </w:r>
    </w:p>
    <w:p w:rsidR="00DF01F0" w:rsidRPr="008F09BB" w:rsidRDefault="00DF01F0" w:rsidP="00DF01F0">
      <w:pPr>
        <w:pStyle w:val="Bezriadkovania"/>
        <w:ind w:left="3534"/>
        <w:jc w:val="both"/>
        <w:rPr>
          <w:rFonts w:ascii="Times New Roman" w:hAnsi="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Bezriadkovania"/>
        <w:ind w:left="3534"/>
        <w:jc w:val="both"/>
        <w:rPr>
          <w:rFonts w:ascii="Times New Roman" w:hAnsi="Times New Roman"/>
          <w:sz w:val="24"/>
          <w:szCs w:val="24"/>
        </w:rPr>
      </w:pPr>
    </w:p>
    <w:p w:rsidR="00DF01F0" w:rsidRPr="008F09BB" w:rsidRDefault="00DF01F0" w:rsidP="00DF01F0">
      <w:pPr>
        <w:pStyle w:val="Bezriadkovania"/>
        <w:suppressAutoHyphens/>
        <w:ind w:left="426"/>
        <w:jc w:val="both"/>
        <w:rPr>
          <w:rFonts w:ascii="Times New Roman" w:hAnsi="Times New Roman"/>
          <w:sz w:val="24"/>
          <w:szCs w:val="24"/>
        </w:rPr>
      </w:pPr>
      <w:r w:rsidRPr="008F09BB">
        <w:rPr>
          <w:rFonts w:ascii="Times New Roman" w:hAnsi="Times New Roman"/>
          <w:sz w:val="24"/>
          <w:szCs w:val="24"/>
        </w:rPr>
        <w:t>86. V čl. I § 115 ods. 2 písm. g) sa vypúšťajú slová „a jeho štatutárneho zástupcu“.</w:t>
      </w:r>
    </w:p>
    <w:p w:rsidR="00DF01F0" w:rsidRPr="008F09BB" w:rsidRDefault="00DF01F0" w:rsidP="00DF01F0">
      <w:pPr>
        <w:pStyle w:val="Bezriadkovania"/>
        <w:ind w:left="786"/>
        <w:jc w:val="both"/>
        <w:rPr>
          <w:rFonts w:ascii="Times New Roman" w:hAnsi="Times New Roman"/>
          <w:sz w:val="24"/>
          <w:szCs w:val="24"/>
        </w:rPr>
      </w:pPr>
    </w:p>
    <w:p w:rsidR="00DF01F0" w:rsidRPr="008F09BB" w:rsidRDefault="00DF01F0" w:rsidP="00DF01F0">
      <w:pPr>
        <w:pStyle w:val="Bezriadkovania"/>
        <w:ind w:left="3534"/>
        <w:jc w:val="both"/>
        <w:rPr>
          <w:rFonts w:ascii="Times New Roman" w:hAnsi="Times New Roman"/>
          <w:sz w:val="24"/>
          <w:szCs w:val="24"/>
        </w:rPr>
      </w:pPr>
      <w:r w:rsidRPr="008F09BB">
        <w:rPr>
          <w:rFonts w:ascii="Times New Roman" w:hAnsi="Times New Roman"/>
          <w:sz w:val="24"/>
          <w:szCs w:val="24"/>
        </w:rPr>
        <w:t>Upravuje sa rozsah nezlučiteľnosti funkcií člena rady regulátora.</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widowControl w:val="0"/>
        <w:pBdr>
          <w:top w:val="nil"/>
          <w:left w:val="nil"/>
          <w:bottom w:val="nil"/>
          <w:right w:val="nil"/>
          <w:between w:val="nil"/>
        </w:pBdr>
        <w:ind w:left="426"/>
        <w:jc w:val="both"/>
      </w:pPr>
      <w:r w:rsidRPr="008F09BB">
        <w:t>87. V čl. I § 116 ods. 5 sa slovo „dvoch“ nahrádza slovom „troch“.</w:t>
      </w:r>
    </w:p>
    <w:p w:rsidR="00DF01F0" w:rsidRPr="008F09BB" w:rsidRDefault="00DF01F0" w:rsidP="00DF01F0">
      <w:pPr>
        <w:pStyle w:val="Odsekzoznamu"/>
        <w:widowControl w:val="0"/>
        <w:pBdr>
          <w:top w:val="nil"/>
          <w:left w:val="nil"/>
          <w:bottom w:val="nil"/>
          <w:right w:val="nil"/>
          <w:between w:val="nil"/>
        </w:pBdr>
        <w:spacing w:after="0" w:line="240" w:lineRule="auto"/>
        <w:ind w:left="5245" w:hanging="992"/>
        <w:jc w:val="both"/>
        <w:rPr>
          <w:rFonts w:ascii="Times New Roman" w:hAnsi="Times New Roman"/>
          <w:sz w:val="24"/>
          <w:szCs w:val="24"/>
        </w:rPr>
      </w:pPr>
    </w:p>
    <w:p w:rsidR="00DF01F0" w:rsidRPr="008F09BB" w:rsidRDefault="00DF01F0" w:rsidP="00DF01F0">
      <w:pPr>
        <w:pStyle w:val="Odsekzoznamu"/>
        <w:widowControl w:val="0"/>
        <w:pBdr>
          <w:top w:val="nil"/>
          <w:left w:val="nil"/>
          <w:bottom w:val="nil"/>
          <w:right w:val="nil"/>
          <w:between w:val="nil"/>
        </w:pBdr>
        <w:spacing w:after="0" w:line="240" w:lineRule="auto"/>
        <w:ind w:left="3544"/>
        <w:jc w:val="both"/>
        <w:rPr>
          <w:rFonts w:ascii="Times New Roman" w:hAnsi="Times New Roman"/>
          <w:sz w:val="24"/>
          <w:szCs w:val="24"/>
        </w:rPr>
      </w:pPr>
      <w:r w:rsidRPr="008F09BB">
        <w:rPr>
          <w:rFonts w:ascii="Times New Roman" w:hAnsi="Times New Roman"/>
          <w:sz w:val="24"/>
          <w:szCs w:val="24"/>
        </w:rPr>
        <w:t>Návrh súvisí s návrhom, aby rada mala 9 členov a bol zachovaný pomerný princíp pri rotácii členov rady.</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ind w:left="426"/>
        <w:jc w:val="both"/>
      </w:pPr>
      <w:r w:rsidRPr="008F09BB">
        <w:t>88.  K čl. I § 124</w:t>
      </w:r>
    </w:p>
    <w:p w:rsidR="00DF01F0" w:rsidRPr="008F09BB" w:rsidRDefault="00DF01F0" w:rsidP="00DF01F0">
      <w:pPr>
        <w:pStyle w:val="Odsekzoznamu"/>
        <w:spacing w:after="0" w:line="240" w:lineRule="auto"/>
        <w:ind w:left="851"/>
        <w:jc w:val="both"/>
        <w:rPr>
          <w:rFonts w:ascii="Times New Roman" w:hAnsi="Times New Roman" w:cs="Times New Roman"/>
          <w:sz w:val="24"/>
          <w:szCs w:val="24"/>
        </w:rPr>
      </w:pPr>
      <w:r w:rsidRPr="008F09BB">
        <w:rPr>
          <w:rFonts w:ascii="Times New Roman" w:hAnsi="Times New Roman" w:cs="Times New Roman"/>
          <w:sz w:val="24"/>
          <w:szCs w:val="24"/>
        </w:rPr>
        <w:t>V čl. I § 124 ods. 1 písm. d) sa nad slovami „osobitného predpisu“ odkaz „</w:t>
      </w:r>
      <w:r w:rsidRPr="008F09BB">
        <w:rPr>
          <w:rFonts w:ascii="Times New Roman" w:hAnsi="Times New Roman" w:cs="Times New Roman"/>
          <w:sz w:val="24"/>
          <w:szCs w:val="24"/>
          <w:vertAlign w:val="superscript"/>
        </w:rPr>
        <w:t>56</w:t>
      </w:r>
      <w:r w:rsidRPr="008F09BB">
        <w:rPr>
          <w:rFonts w:ascii="Times New Roman" w:hAnsi="Times New Roman" w:cs="Times New Roman"/>
          <w:sz w:val="24"/>
          <w:szCs w:val="24"/>
        </w:rPr>
        <w:t>)“ nahrádza odkazom „</w:t>
      </w:r>
      <w:r w:rsidRPr="008F09BB">
        <w:rPr>
          <w:rFonts w:ascii="Times New Roman" w:hAnsi="Times New Roman" w:cs="Times New Roman"/>
          <w:sz w:val="24"/>
          <w:szCs w:val="24"/>
          <w:vertAlign w:val="superscript"/>
        </w:rPr>
        <w:t>59</w:t>
      </w:r>
      <w:r w:rsidRPr="008F09BB">
        <w:rPr>
          <w:rFonts w:ascii="Times New Roman" w:hAnsi="Times New Roman" w:cs="Times New Roman"/>
          <w:sz w:val="24"/>
          <w:szCs w:val="24"/>
        </w:rPr>
        <w:t>)“.</w:t>
      </w:r>
    </w:p>
    <w:p w:rsidR="00DF01F0" w:rsidRPr="008F09BB" w:rsidRDefault="00DF01F0" w:rsidP="00DF01F0">
      <w:pPr>
        <w:pStyle w:val="Odsekzoznamu"/>
        <w:spacing w:after="0" w:line="240" w:lineRule="auto"/>
        <w:ind w:left="1069"/>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Oprava nesprávneho odkazu. Zákon č. 431/2002 Z. z. o účtovníctve je citovaný v poznámke pod čiarou k odkazu 59.</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DF01F0" w:rsidRPr="008F09BB" w:rsidRDefault="00DF01F0" w:rsidP="00DF01F0">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spacing w:line="360" w:lineRule="auto"/>
        <w:ind w:left="426"/>
        <w:jc w:val="both"/>
      </w:pPr>
      <w:r w:rsidRPr="008F09BB">
        <w:t>89.  K čl. I § 124</w:t>
      </w:r>
    </w:p>
    <w:p w:rsidR="00DF01F0" w:rsidRDefault="00DF01F0" w:rsidP="00DF01F0">
      <w:pPr>
        <w:pStyle w:val="Odsekzoznamu"/>
        <w:spacing w:after="0" w:line="240" w:lineRule="auto"/>
        <w:ind w:left="851"/>
        <w:jc w:val="both"/>
        <w:rPr>
          <w:rFonts w:ascii="Times New Roman" w:hAnsi="Times New Roman" w:cs="Times New Roman"/>
          <w:sz w:val="24"/>
          <w:szCs w:val="24"/>
        </w:rPr>
      </w:pPr>
      <w:r w:rsidRPr="008F09BB">
        <w:rPr>
          <w:rFonts w:ascii="Times New Roman" w:hAnsi="Times New Roman" w:cs="Times New Roman"/>
          <w:sz w:val="24"/>
          <w:szCs w:val="24"/>
        </w:rPr>
        <w:t>V čl. I § 124 ods. 1 písm. j) šiestom bode sa nad slovami „osobitného predpisu“ odkaz „</w:t>
      </w:r>
      <w:r w:rsidRPr="008F09BB">
        <w:rPr>
          <w:rFonts w:ascii="Times New Roman" w:hAnsi="Times New Roman" w:cs="Times New Roman"/>
          <w:sz w:val="24"/>
          <w:szCs w:val="24"/>
          <w:vertAlign w:val="superscript"/>
        </w:rPr>
        <w:t>68</w:t>
      </w:r>
      <w:r w:rsidRPr="008F09BB">
        <w:rPr>
          <w:rFonts w:ascii="Times New Roman" w:hAnsi="Times New Roman" w:cs="Times New Roman"/>
          <w:sz w:val="24"/>
          <w:szCs w:val="24"/>
        </w:rPr>
        <w:t>)“ nahrádza odkazom „</w:t>
      </w:r>
      <w:r w:rsidRPr="008F09BB">
        <w:rPr>
          <w:rFonts w:ascii="Times New Roman" w:hAnsi="Times New Roman" w:cs="Times New Roman"/>
          <w:sz w:val="24"/>
          <w:szCs w:val="24"/>
          <w:vertAlign w:val="superscript"/>
        </w:rPr>
        <w:t>58</w:t>
      </w:r>
      <w:r w:rsidRPr="008F09BB">
        <w:rPr>
          <w:rFonts w:ascii="Times New Roman" w:hAnsi="Times New Roman" w:cs="Times New Roman"/>
          <w:sz w:val="24"/>
          <w:szCs w:val="24"/>
        </w:rPr>
        <w:t>)“.</w:t>
      </w:r>
    </w:p>
    <w:p w:rsidR="0031134F" w:rsidRPr="008F09BB" w:rsidRDefault="0031134F" w:rsidP="00DF01F0">
      <w:pPr>
        <w:pStyle w:val="Odsekzoznamu"/>
        <w:spacing w:after="0" w:line="240" w:lineRule="auto"/>
        <w:ind w:left="851"/>
        <w:jc w:val="both"/>
        <w:rPr>
          <w:rFonts w:ascii="Times New Roman" w:hAnsi="Times New Roman" w:cs="Times New Roman"/>
          <w:sz w:val="24"/>
          <w:szCs w:val="24"/>
        </w:rPr>
      </w:pPr>
    </w:p>
    <w:p w:rsidR="00DF01F0" w:rsidRPr="008F09BB" w:rsidRDefault="00DF01F0" w:rsidP="00DF01F0">
      <w:pPr>
        <w:pStyle w:val="Odsekzoznamu"/>
        <w:spacing w:after="0" w:line="240" w:lineRule="auto"/>
        <w:ind w:left="851"/>
        <w:jc w:val="both"/>
        <w:rPr>
          <w:rFonts w:ascii="Times New Roman" w:hAnsi="Times New Roman" w:cs="Times New Roman"/>
          <w:sz w:val="24"/>
          <w:szCs w:val="24"/>
        </w:rPr>
      </w:pPr>
      <w:r w:rsidRPr="008F09BB">
        <w:rPr>
          <w:rFonts w:ascii="Times New Roman" w:hAnsi="Times New Roman" w:cs="Times New Roman"/>
          <w:sz w:val="24"/>
          <w:szCs w:val="24"/>
        </w:rPr>
        <w:lastRenderedPageBreak/>
        <w:t>Poznámka pod čiarou k odkazu 68 sa vypúšťa.</w:t>
      </w:r>
    </w:p>
    <w:p w:rsidR="00DF01F0" w:rsidRPr="008F09BB" w:rsidRDefault="00DF01F0" w:rsidP="00DF01F0">
      <w:pPr>
        <w:pStyle w:val="Odsekzoznamu"/>
        <w:spacing w:after="0" w:line="240" w:lineRule="auto"/>
        <w:ind w:left="851"/>
        <w:jc w:val="both"/>
        <w:rPr>
          <w:rFonts w:ascii="Times New Roman" w:hAnsi="Times New Roman" w:cs="Times New Roman"/>
          <w:sz w:val="24"/>
          <w:szCs w:val="24"/>
        </w:rPr>
      </w:pPr>
      <w:r w:rsidRPr="008F09BB">
        <w:rPr>
          <w:rFonts w:ascii="Times New Roman" w:hAnsi="Times New Roman" w:cs="Times New Roman"/>
          <w:sz w:val="24"/>
          <w:szCs w:val="24"/>
        </w:rPr>
        <w:t>Nasledujúce odkazy (69 až 102) a poznámky pod čiarou k týmto odkazom sa primerane prečíslujú.</w:t>
      </w: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Legislatívno-technická úprava. Zákon č. 211/2000 Z. z. je uvedený už v poznámke pod čiarou k odkazu 58. Vypúšťa sa poznámka pod čiarou, v ktorej je opakovane uvedený tento zákon a v nadväznosti na to sa prečíslujú zostávajúce odkazy a poznámky pod čiarou.</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DF01F0" w:rsidRPr="008F09BB" w:rsidRDefault="00DF01F0" w:rsidP="00DF01F0">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BC308B" w:rsidRPr="008F09BB" w:rsidRDefault="00BC308B"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ind w:left="426"/>
        <w:jc w:val="both"/>
      </w:pPr>
      <w:r w:rsidRPr="008F09BB">
        <w:t>90.  K čl. I § 125</w:t>
      </w:r>
    </w:p>
    <w:p w:rsidR="00DF01F0" w:rsidRPr="008F09BB" w:rsidRDefault="00DF01F0" w:rsidP="00DF01F0">
      <w:pPr>
        <w:pStyle w:val="Odsekzoznamu"/>
        <w:spacing w:after="0" w:line="240" w:lineRule="auto"/>
        <w:ind w:left="851"/>
        <w:jc w:val="both"/>
        <w:rPr>
          <w:rFonts w:ascii="Times New Roman" w:hAnsi="Times New Roman" w:cs="Times New Roman"/>
          <w:sz w:val="24"/>
          <w:szCs w:val="24"/>
        </w:rPr>
      </w:pPr>
      <w:r w:rsidRPr="008F09BB">
        <w:rPr>
          <w:rFonts w:ascii="Times New Roman" w:hAnsi="Times New Roman" w:cs="Times New Roman"/>
          <w:sz w:val="24"/>
          <w:szCs w:val="24"/>
        </w:rPr>
        <w:t>V čl. I § 125 ods. 2 písm. b) treťom bode sa za slovami „a) a b)“ vypúšťa čiarka a slová „vrátane údajov v rozsahu podľa“ sa nahrádzajú slovom „a“.</w:t>
      </w:r>
    </w:p>
    <w:p w:rsidR="00DF01F0" w:rsidRPr="008F09BB" w:rsidRDefault="00DF01F0" w:rsidP="00DF01F0">
      <w:pPr>
        <w:pStyle w:val="Odsekzoznamu"/>
        <w:spacing w:after="0" w:line="240" w:lineRule="auto"/>
        <w:ind w:left="1069"/>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Legislatívno-technická úprava. Vypúšťajú sa duplicitné slová.</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DF01F0" w:rsidRPr="008F09BB" w:rsidRDefault="00DF01F0" w:rsidP="00DF01F0">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ind w:left="426"/>
        <w:jc w:val="both"/>
      </w:pPr>
      <w:r w:rsidRPr="008F09BB">
        <w:t>91. K čl. I § 125</w:t>
      </w:r>
    </w:p>
    <w:p w:rsidR="00DF01F0" w:rsidRPr="008F09BB" w:rsidRDefault="00DF01F0" w:rsidP="00DF01F0">
      <w:pPr>
        <w:pStyle w:val="Odsekzoznamu"/>
        <w:spacing w:after="0" w:line="240" w:lineRule="auto"/>
        <w:ind w:left="709"/>
        <w:jc w:val="both"/>
        <w:rPr>
          <w:rFonts w:ascii="Times New Roman" w:hAnsi="Times New Roman" w:cs="Times New Roman"/>
          <w:sz w:val="24"/>
          <w:szCs w:val="24"/>
        </w:rPr>
      </w:pPr>
      <w:r w:rsidRPr="008F09BB">
        <w:rPr>
          <w:rFonts w:ascii="Times New Roman" w:hAnsi="Times New Roman" w:cs="Times New Roman"/>
          <w:sz w:val="24"/>
          <w:szCs w:val="24"/>
        </w:rPr>
        <w:t xml:space="preserve"> V čl. I § 125 ods. 2 písm. b) štvrtom bode sa slová „§ 48“ nahrádzajú slovami „§ 47 ods. 1“.</w:t>
      </w: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Oprava nesprávneho vnútorného odkazu. Údaje o poskytovateľovi platformy na zdieľanie videí sú uvedené v § 47 ods. 1.</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DF01F0" w:rsidRPr="008F09BB" w:rsidRDefault="00DF01F0" w:rsidP="00DF01F0">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pStyle w:val="Bezriadkovania"/>
        <w:suppressAutoHyphens/>
        <w:ind w:left="426"/>
        <w:jc w:val="both"/>
        <w:rPr>
          <w:rFonts w:ascii="Times New Roman" w:hAnsi="Times New Roman"/>
          <w:sz w:val="24"/>
          <w:szCs w:val="24"/>
        </w:rPr>
      </w:pPr>
      <w:r w:rsidRPr="008F09BB">
        <w:rPr>
          <w:rFonts w:ascii="Times New Roman" w:hAnsi="Times New Roman"/>
          <w:sz w:val="24"/>
          <w:szCs w:val="24"/>
        </w:rPr>
        <w:t>92. V čl. I § 125 ods. 3 písm. b) sa slovo „registra“ nahrádza slovom „evidencie“.</w:t>
      </w:r>
    </w:p>
    <w:p w:rsidR="00DF01F0" w:rsidRPr="008F09BB" w:rsidRDefault="00DF01F0" w:rsidP="00DF01F0">
      <w:pPr>
        <w:jc w:val="both"/>
        <w:rPr>
          <w:i/>
          <w:u w:val="single"/>
        </w:rPr>
      </w:pPr>
      <w:r w:rsidRPr="008F09BB">
        <w:rPr>
          <w:i/>
          <w:u w:val="single"/>
        </w:rPr>
        <w:t xml:space="preserve"> </w:t>
      </w:r>
    </w:p>
    <w:p w:rsidR="00DF01F0" w:rsidRPr="008F09BB" w:rsidRDefault="00DF01F0" w:rsidP="00DF01F0">
      <w:pPr>
        <w:pStyle w:val="Bezriadkovania"/>
        <w:ind w:left="3540"/>
        <w:jc w:val="both"/>
        <w:rPr>
          <w:rFonts w:ascii="Times New Roman" w:hAnsi="Times New Roman"/>
          <w:sz w:val="24"/>
          <w:szCs w:val="24"/>
        </w:rPr>
      </w:pPr>
      <w:r w:rsidRPr="008F09BB">
        <w:rPr>
          <w:rFonts w:ascii="Times New Roman" w:hAnsi="Times New Roman"/>
          <w:sz w:val="24"/>
          <w:szCs w:val="24"/>
        </w:rPr>
        <w:t>Nahradením slov sa zjednocuje terminológia návrhu zákona. Ustanovenie upravuje evidenciu týkajúcu sa poskytovateľov obsahových služieb a poskytovaných obsahových služieb a samoregulácie</w:t>
      </w:r>
    </w:p>
    <w:p w:rsidR="00DF01F0" w:rsidRPr="008F09BB" w:rsidRDefault="00DF01F0" w:rsidP="00DF01F0">
      <w:pPr>
        <w:pStyle w:val="Bezriadkovania"/>
        <w:ind w:left="3540"/>
        <w:jc w:val="both"/>
        <w:rPr>
          <w:rFonts w:ascii="Times New Roman" w:hAnsi="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Default="00854F19" w:rsidP="00DF01F0">
      <w:pPr>
        <w:pStyle w:val="Bezriadkovania"/>
        <w:ind w:left="3540"/>
        <w:jc w:val="both"/>
        <w:rPr>
          <w:rFonts w:ascii="Times New Roman" w:hAnsi="Times New Roman"/>
          <w:sz w:val="24"/>
          <w:szCs w:val="24"/>
        </w:rPr>
      </w:pPr>
    </w:p>
    <w:p w:rsidR="0031134F" w:rsidRPr="008F09BB" w:rsidRDefault="0031134F" w:rsidP="00DF01F0">
      <w:pPr>
        <w:pStyle w:val="Bezriadkovania"/>
        <w:ind w:left="3540"/>
        <w:jc w:val="both"/>
        <w:rPr>
          <w:rFonts w:ascii="Times New Roman" w:hAnsi="Times New Roman"/>
          <w:sz w:val="24"/>
          <w:szCs w:val="24"/>
        </w:rPr>
      </w:pPr>
    </w:p>
    <w:p w:rsidR="00DF01F0" w:rsidRPr="008F09BB" w:rsidRDefault="00DF01F0" w:rsidP="00DF01F0">
      <w:pPr>
        <w:pStyle w:val="Bezriadkovania"/>
        <w:suppressAutoHyphens/>
        <w:ind w:left="426"/>
        <w:jc w:val="both"/>
        <w:rPr>
          <w:rFonts w:ascii="Times New Roman" w:hAnsi="Times New Roman"/>
          <w:sz w:val="24"/>
          <w:szCs w:val="24"/>
        </w:rPr>
      </w:pPr>
      <w:r w:rsidRPr="008F09BB">
        <w:rPr>
          <w:rFonts w:ascii="Times New Roman" w:hAnsi="Times New Roman"/>
          <w:sz w:val="24"/>
          <w:szCs w:val="24"/>
        </w:rPr>
        <w:lastRenderedPageBreak/>
        <w:t>93. V čl. I § 128 ods. 2 písmeno d) znie:</w:t>
      </w:r>
    </w:p>
    <w:p w:rsidR="00DF01F0" w:rsidRPr="008F09BB" w:rsidRDefault="00DF01F0" w:rsidP="00DF01F0">
      <w:pPr>
        <w:pStyle w:val="Bezriadkovania"/>
        <w:ind w:left="786"/>
        <w:jc w:val="both"/>
        <w:rPr>
          <w:rFonts w:ascii="Times New Roman" w:hAnsi="Times New Roman"/>
          <w:sz w:val="24"/>
          <w:szCs w:val="24"/>
        </w:rPr>
      </w:pPr>
      <w:r w:rsidRPr="008F09BB">
        <w:rPr>
          <w:rFonts w:ascii="Times New Roman" w:hAnsi="Times New Roman"/>
          <w:sz w:val="24"/>
          <w:szCs w:val="24"/>
        </w:rPr>
        <w:t>„d) ktorý určuje pravidelné, transparentné a nezávislé monitorovanie a hodnotenie dodržiavania kódexu.“.</w:t>
      </w: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 xml:space="preserve">Doplnenie náležitostí kódexu v súlade s čl. </w:t>
      </w:r>
      <w:r w:rsidRPr="008F09BB">
        <w:rPr>
          <w:rFonts w:ascii="Times New Roman" w:eastAsia="Times New Roman" w:hAnsi="Times New Roman" w:cs="Times New Roman"/>
          <w:sz w:val="24"/>
          <w:szCs w:val="24"/>
        </w:rPr>
        <w:t>4a ods. 1 písm. c) smernice 2010/13/EÚ.</w:t>
      </w:r>
    </w:p>
    <w:p w:rsidR="00DF01F0" w:rsidRPr="008F09BB" w:rsidRDefault="00DF01F0" w:rsidP="00DF01F0">
      <w:pPr>
        <w:pStyle w:val="Bezriadkovania"/>
        <w:jc w:val="both"/>
        <w:rPr>
          <w:rFonts w:ascii="Times New Roman" w:hAnsi="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Bezriadkovania"/>
        <w:jc w:val="both"/>
        <w:rPr>
          <w:rFonts w:ascii="Times New Roman" w:hAnsi="Times New Roman"/>
          <w:sz w:val="24"/>
          <w:szCs w:val="24"/>
        </w:rPr>
      </w:pPr>
    </w:p>
    <w:p w:rsidR="00DF01F0" w:rsidRPr="008F09BB" w:rsidRDefault="00DF01F0" w:rsidP="00DF01F0">
      <w:pPr>
        <w:pStyle w:val="Bezriadkovania"/>
        <w:suppressAutoHyphens/>
        <w:ind w:left="426"/>
        <w:jc w:val="both"/>
        <w:rPr>
          <w:rFonts w:ascii="Times New Roman" w:hAnsi="Times New Roman"/>
          <w:sz w:val="24"/>
          <w:szCs w:val="24"/>
        </w:rPr>
      </w:pPr>
      <w:r w:rsidRPr="008F09BB">
        <w:rPr>
          <w:rFonts w:ascii="Times New Roman" w:hAnsi="Times New Roman"/>
          <w:sz w:val="24"/>
          <w:szCs w:val="24"/>
        </w:rPr>
        <w:t>94. V čl. I § 128  ods. 4 sa slová „nezávislej kontroly činnosti  samoregulačného orgánu“ nahrádzajú slovami „monitorovania a hodnotenia dodržiavania kódexu“.</w:t>
      </w:r>
    </w:p>
    <w:p w:rsidR="00DF01F0" w:rsidRPr="008F09BB" w:rsidRDefault="00DF01F0" w:rsidP="00DF01F0">
      <w:pPr>
        <w:pStyle w:val="Bezriadkovania"/>
        <w:ind w:left="786"/>
        <w:jc w:val="both"/>
        <w:rPr>
          <w:rFonts w:ascii="Times New Roman" w:hAnsi="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 xml:space="preserve">Doplnenie náležitostí kódexu v súlade s čl. </w:t>
      </w:r>
      <w:r w:rsidRPr="008F09BB">
        <w:rPr>
          <w:rFonts w:ascii="Times New Roman" w:eastAsia="Times New Roman" w:hAnsi="Times New Roman" w:cs="Times New Roman"/>
          <w:sz w:val="24"/>
          <w:szCs w:val="24"/>
        </w:rPr>
        <w:t>4a ods. 1 písm. c) smernice 2010/13/EÚ.</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ind w:left="426"/>
        <w:jc w:val="both"/>
      </w:pPr>
      <w:r w:rsidRPr="008F09BB">
        <w:t>95.  K čl. I § 128 ods. 6</w:t>
      </w:r>
    </w:p>
    <w:p w:rsidR="00DF01F0" w:rsidRPr="008F09BB" w:rsidRDefault="00DF01F0" w:rsidP="00DF01F0">
      <w:pPr>
        <w:pStyle w:val="Odsekzoznamu"/>
        <w:spacing w:after="0" w:line="240" w:lineRule="auto"/>
        <w:ind w:left="851"/>
        <w:jc w:val="both"/>
        <w:rPr>
          <w:rFonts w:ascii="Times New Roman" w:hAnsi="Times New Roman" w:cs="Times New Roman"/>
          <w:sz w:val="24"/>
          <w:szCs w:val="24"/>
        </w:rPr>
      </w:pPr>
      <w:r w:rsidRPr="008F09BB">
        <w:rPr>
          <w:rFonts w:ascii="Times New Roman" w:hAnsi="Times New Roman" w:cs="Times New Roman"/>
          <w:sz w:val="24"/>
          <w:szCs w:val="24"/>
        </w:rPr>
        <w:t>V čl. I § 128 ods. 6 úvodnej vete sa slovo „konanie“ nahrádza slovom „žiadosť“.</w:t>
      </w:r>
    </w:p>
    <w:p w:rsidR="00DF01F0" w:rsidRPr="008F09BB" w:rsidRDefault="00DF01F0" w:rsidP="00DF01F0">
      <w:pPr>
        <w:pStyle w:val="Odsekzoznamu"/>
        <w:spacing w:after="0" w:line="240" w:lineRule="auto"/>
        <w:ind w:left="1069"/>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Spresnenie formulácie. Regulátor zamieta žiadosť, nie konanie.</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DF01F0" w:rsidRPr="008F09BB" w:rsidRDefault="00DF01F0" w:rsidP="00DF01F0">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ind w:left="426"/>
        <w:jc w:val="both"/>
      </w:pPr>
      <w:r w:rsidRPr="008F09BB">
        <w:t>96.  K čl. I § 128 ods. 10</w:t>
      </w:r>
    </w:p>
    <w:p w:rsidR="00DF01F0" w:rsidRPr="008F09BB" w:rsidRDefault="00DF01F0" w:rsidP="00DF01F0">
      <w:pPr>
        <w:pStyle w:val="Odsekzoznamu"/>
        <w:spacing w:after="0" w:line="240" w:lineRule="auto"/>
        <w:ind w:left="851"/>
        <w:jc w:val="both"/>
        <w:rPr>
          <w:rFonts w:ascii="Times New Roman" w:hAnsi="Times New Roman" w:cs="Times New Roman"/>
          <w:sz w:val="24"/>
          <w:szCs w:val="24"/>
        </w:rPr>
      </w:pPr>
      <w:r w:rsidRPr="008F09BB">
        <w:rPr>
          <w:rFonts w:ascii="Times New Roman" w:hAnsi="Times New Roman" w:cs="Times New Roman"/>
          <w:sz w:val="24"/>
          <w:szCs w:val="24"/>
        </w:rPr>
        <w:t>V čl. I § 128 ods. 10 druhej vete sa za slovom „rozhodne“ vypúšťajú slová „o výmaze“.</w:t>
      </w:r>
    </w:p>
    <w:p w:rsidR="00DF01F0" w:rsidRPr="008F09BB" w:rsidRDefault="00DF01F0" w:rsidP="00DF01F0">
      <w:pPr>
        <w:pStyle w:val="Odsekzoznamu"/>
        <w:spacing w:after="0" w:line="240" w:lineRule="auto"/>
        <w:ind w:left="1069"/>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Vypúšťajú sa duplicitné slová, ktoré sú uvedené už v úvodnej časti vety.</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DF01F0" w:rsidRPr="008F09BB" w:rsidRDefault="00DF01F0" w:rsidP="00DF01F0">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DF01F0" w:rsidRPr="008F09BB" w:rsidRDefault="00DF01F0" w:rsidP="00DF01F0">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pStyle w:val="Bezriadkovania"/>
        <w:suppressAutoHyphens/>
        <w:ind w:left="426"/>
        <w:jc w:val="both"/>
        <w:rPr>
          <w:rFonts w:ascii="Times New Roman" w:hAnsi="Times New Roman"/>
          <w:sz w:val="24"/>
          <w:szCs w:val="24"/>
        </w:rPr>
      </w:pPr>
      <w:r w:rsidRPr="008F09BB">
        <w:rPr>
          <w:rFonts w:ascii="Times New Roman" w:hAnsi="Times New Roman"/>
          <w:sz w:val="24"/>
          <w:szCs w:val="24"/>
        </w:rPr>
        <w:t xml:space="preserve">97. V čl. I § 129 ods. 3 sa slová „upravených týmto zákonom“ nahrádzajú slovami </w:t>
      </w:r>
    </w:p>
    <w:p w:rsidR="00DF01F0" w:rsidRPr="008F09BB" w:rsidRDefault="00DF01F0" w:rsidP="00DF01F0">
      <w:pPr>
        <w:pStyle w:val="Bezriadkovania"/>
        <w:suppressAutoHyphens/>
        <w:ind w:left="426"/>
        <w:jc w:val="both"/>
        <w:rPr>
          <w:rFonts w:ascii="Times New Roman" w:hAnsi="Times New Roman"/>
          <w:sz w:val="24"/>
          <w:szCs w:val="24"/>
        </w:rPr>
      </w:pPr>
      <w:r w:rsidRPr="008F09BB">
        <w:rPr>
          <w:rFonts w:ascii="Times New Roman" w:hAnsi="Times New Roman"/>
          <w:sz w:val="24"/>
          <w:szCs w:val="24"/>
        </w:rPr>
        <w:tab/>
        <w:t xml:space="preserve"> „dodržiavania povinností podľa tohto zákona“.</w:t>
      </w:r>
    </w:p>
    <w:p w:rsidR="00DF01F0" w:rsidRPr="008F09BB" w:rsidRDefault="00DF01F0" w:rsidP="00DF01F0">
      <w:pPr>
        <w:pStyle w:val="Odsekzoznamu"/>
        <w:spacing w:after="0" w:line="240" w:lineRule="auto"/>
        <w:ind w:left="3544"/>
        <w:jc w:val="both"/>
        <w:rPr>
          <w:rFonts w:ascii="Times New Roman" w:hAnsi="Times New Roman" w:cs="Times New Roman"/>
          <w:i/>
          <w:sz w:val="24"/>
          <w:szCs w:val="24"/>
          <w:u w:val="single"/>
        </w:rPr>
      </w:pPr>
    </w:p>
    <w:p w:rsidR="00DF01F0" w:rsidRPr="008F09BB" w:rsidRDefault="00DF01F0" w:rsidP="00DF01F0">
      <w:pPr>
        <w:ind w:left="3544"/>
        <w:jc w:val="both"/>
      </w:pPr>
      <w:r w:rsidRPr="008F09BB">
        <w:t xml:space="preserve">Legislatívno-technické spresnenie formulácie. </w:t>
      </w:r>
    </w:p>
    <w:p w:rsidR="00DF01F0" w:rsidRPr="008F09BB" w:rsidRDefault="00DF01F0" w:rsidP="00DF01F0">
      <w:pPr>
        <w:jc w:val="both"/>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lastRenderedPageBreak/>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jc w:val="both"/>
      </w:pPr>
    </w:p>
    <w:p w:rsidR="00DF01F0" w:rsidRPr="008F09BB" w:rsidRDefault="00DF01F0" w:rsidP="00DF01F0">
      <w:pPr>
        <w:pStyle w:val="Bezriadkovania"/>
        <w:suppressAutoHyphens/>
        <w:ind w:left="426"/>
        <w:jc w:val="both"/>
        <w:rPr>
          <w:rFonts w:ascii="Times New Roman" w:hAnsi="Times New Roman"/>
          <w:sz w:val="24"/>
          <w:szCs w:val="24"/>
        </w:rPr>
      </w:pPr>
      <w:r w:rsidRPr="008F09BB">
        <w:rPr>
          <w:rFonts w:ascii="Times New Roman" w:hAnsi="Times New Roman"/>
          <w:sz w:val="24"/>
          <w:szCs w:val="24"/>
        </w:rPr>
        <w:t>98. V čl. I § 130 ods. 4 sa na začiatok vkladá nová prvá veta, ktorá znie: „Regulátor postúpi podnet na preverenie príslušnému samoregulačnému orgánu, ak sa podnet na preverenie týka poskytovateľa obsahových služieb, ktorý sa zaviazal dodržiavať kódex presadzovaný samoregulačným orgánom.“.</w:t>
      </w:r>
    </w:p>
    <w:p w:rsidR="00DF01F0" w:rsidRPr="008F09BB" w:rsidRDefault="00DF01F0" w:rsidP="00DF01F0">
      <w:pPr>
        <w:pStyle w:val="Bezriadkovania"/>
        <w:ind w:left="786"/>
        <w:jc w:val="both"/>
        <w:rPr>
          <w:rFonts w:ascii="Times New Roman" w:hAnsi="Times New Roman"/>
          <w:sz w:val="24"/>
          <w:szCs w:val="24"/>
        </w:rPr>
      </w:pPr>
    </w:p>
    <w:p w:rsidR="00DF01F0" w:rsidRPr="008F09BB" w:rsidRDefault="00DF01F0" w:rsidP="00DF01F0">
      <w:pPr>
        <w:pStyle w:val="Bezriadkovania"/>
        <w:ind w:left="3544"/>
        <w:jc w:val="both"/>
        <w:rPr>
          <w:rFonts w:ascii="Times New Roman" w:hAnsi="Times New Roman"/>
          <w:sz w:val="24"/>
          <w:szCs w:val="24"/>
        </w:rPr>
      </w:pPr>
      <w:r w:rsidRPr="008F09BB">
        <w:rPr>
          <w:rFonts w:ascii="Times New Roman" w:hAnsi="Times New Roman"/>
          <w:sz w:val="24"/>
          <w:szCs w:val="24"/>
        </w:rPr>
        <w:t>Navrhuje sa upraviť prípad, kedy regulátor postúpi podnet na preverenie príslušnému samoregulačnému orgánu.</w:t>
      </w:r>
    </w:p>
    <w:p w:rsidR="00DF01F0" w:rsidRPr="008F09BB" w:rsidRDefault="00DF01F0" w:rsidP="00DF01F0">
      <w:pPr>
        <w:pStyle w:val="Bezriadkovania"/>
        <w:ind w:left="786"/>
        <w:jc w:val="both"/>
        <w:rPr>
          <w:rFonts w:ascii="Times New Roman" w:hAnsi="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Bezriadkovania"/>
        <w:ind w:left="786"/>
        <w:jc w:val="both"/>
        <w:rPr>
          <w:rFonts w:ascii="Times New Roman" w:hAnsi="Times New Roman"/>
          <w:sz w:val="24"/>
          <w:szCs w:val="24"/>
        </w:rPr>
      </w:pPr>
    </w:p>
    <w:p w:rsidR="00DF01F0" w:rsidRPr="008F09BB" w:rsidRDefault="00DF01F0" w:rsidP="00DF01F0">
      <w:pPr>
        <w:pStyle w:val="Bezriadkovania"/>
        <w:suppressAutoHyphens/>
        <w:ind w:left="426"/>
        <w:jc w:val="both"/>
        <w:rPr>
          <w:rFonts w:ascii="Times New Roman" w:hAnsi="Times New Roman"/>
          <w:sz w:val="24"/>
          <w:szCs w:val="24"/>
        </w:rPr>
      </w:pPr>
      <w:r w:rsidRPr="008F09BB">
        <w:rPr>
          <w:rFonts w:ascii="Times New Roman" w:hAnsi="Times New Roman"/>
          <w:sz w:val="24"/>
          <w:szCs w:val="24"/>
        </w:rPr>
        <w:t>99. V čl. I § 132 ods. 2 poznámka pod čiarou k odkazu 70 znie:</w:t>
      </w:r>
    </w:p>
    <w:p w:rsidR="00DF01F0" w:rsidRPr="008F09BB" w:rsidRDefault="00DF01F0" w:rsidP="00DF01F0">
      <w:pPr>
        <w:pStyle w:val="Bezriadkovania"/>
        <w:ind w:left="851"/>
        <w:jc w:val="both"/>
        <w:rPr>
          <w:rFonts w:ascii="Times New Roman" w:hAnsi="Times New Roman"/>
          <w:sz w:val="24"/>
          <w:szCs w:val="24"/>
        </w:rPr>
      </w:pPr>
      <w:r w:rsidRPr="008F09BB">
        <w:rPr>
          <w:rFonts w:ascii="Times New Roman" w:hAnsi="Times New Roman"/>
          <w:sz w:val="24"/>
          <w:szCs w:val="24"/>
        </w:rPr>
        <w:t>„</w:t>
      </w:r>
      <w:r w:rsidRPr="008F09BB">
        <w:rPr>
          <w:rFonts w:ascii="Times New Roman" w:hAnsi="Times New Roman"/>
          <w:sz w:val="24"/>
          <w:szCs w:val="24"/>
          <w:vertAlign w:val="superscript"/>
        </w:rPr>
        <w:t>70</w:t>
      </w:r>
      <w:r w:rsidRPr="008F09BB">
        <w:rPr>
          <w:rFonts w:ascii="Times New Roman" w:hAnsi="Times New Roman"/>
          <w:sz w:val="24"/>
          <w:szCs w:val="24"/>
        </w:rPr>
        <w:t>) Zákon č. 452/2021 Z. z.“.</w:t>
      </w:r>
    </w:p>
    <w:p w:rsidR="00DF01F0" w:rsidRPr="008F09BB" w:rsidRDefault="00DF01F0" w:rsidP="00DF01F0">
      <w:pPr>
        <w:pStyle w:val="Bezriadkovania"/>
        <w:ind w:left="426"/>
        <w:jc w:val="both"/>
        <w:rPr>
          <w:rFonts w:ascii="Times New Roman" w:hAnsi="Times New Roman"/>
          <w:sz w:val="24"/>
          <w:szCs w:val="24"/>
        </w:rPr>
      </w:pPr>
    </w:p>
    <w:p w:rsidR="00DF01F0" w:rsidRPr="008F09BB" w:rsidRDefault="00DF01F0" w:rsidP="00DF01F0">
      <w:pPr>
        <w:ind w:left="3540"/>
        <w:jc w:val="both"/>
        <w:rPr>
          <w:u w:val="single"/>
        </w:rPr>
      </w:pPr>
      <w:r w:rsidRPr="008F09BB">
        <w:t xml:space="preserve">Úprava poznámky pod čiarou v nadväznosti na prijatie zákona č. 452/2021 Z. z. o elektronických komunikáciách. </w:t>
      </w:r>
    </w:p>
    <w:p w:rsidR="00DF01F0" w:rsidRPr="008F09BB" w:rsidRDefault="00DF01F0" w:rsidP="00DF01F0">
      <w:pPr>
        <w:pStyle w:val="Bezriadkovania"/>
        <w:ind w:left="426"/>
        <w:jc w:val="both"/>
        <w:rPr>
          <w:rFonts w:ascii="Times New Roman" w:hAnsi="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Bezriadkovania"/>
        <w:ind w:left="426"/>
        <w:jc w:val="both"/>
        <w:rPr>
          <w:rFonts w:ascii="Times New Roman" w:hAnsi="Times New Roman"/>
          <w:sz w:val="24"/>
          <w:szCs w:val="24"/>
        </w:rPr>
      </w:pPr>
    </w:p>
    <w:p w:rsidR="00DF01F0" w:rsidRPr="008F09BB" w:rsidRDefault="00DF01F0" w:rsidP="00DF01F0">
      <w:pPr>
        <w:ind w:left="426"/>
        <w:jc w:val="both"/>
        <w:rPr>
          <w:bCs/>
        </w:rPr>
      </w:pPr>
      <w:r w:rsidRPr="008F09BB">
        <w:rPr>
          <w:bCs/>
        </w:rPr>
        <w:t>100. V čl. I § 133 ods. 2 tretej vete sa za slovo „zistenia“ vkladajú slová „možného</w:t>
      </w:r>
    </w:p>
    <w:p w:rsidR="00DF01F0" w:rsidRPr="008F09BB" w:rsidRDefault="00DF01F0" w:rsidP="00DF01F0">
      <w:pPr>
        <w:ind w:left="990"/>
        <w:jc w:val="both"/>
        <w:rPr>
          <w:bCs/>
        </w:rPr>
      </w:pPr>
      <w:r w:rsidRPr="008F09BB">
        <w:rPr>
          <w:bCs/>
        </w:rPr>
        <w:t>porušenia povinností podľa tohto zákona“ a slovo „kontrolovaného“ sa nahrádza slovom „kontrolného“.</w:t>
      </w:r>
    </w:p>
    <w:p w:rsidR="00DF01F0" w:rsidRPr="008F09BB" w:rsidRDefault="00DF01F0" w:rsidP="00DF01F0">
      <w:pPr>
        <w:pStyle w:val="Odsekzoznamu"/>
        <w:spacing w:line="240" w:lineRule="auto"/>
        <w:ind w:left="786"/>
        <w:jc w:val="both"/>
        <w:rPr>
          <w:rFonts w:ascii="Times New Roman" w:hAnsi="Times New Roman" w:cs="Times New Roman"/>
          <w:bCs/>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u w:val="single"/>
        </w:rPr>
      </w:pPr>
      <w:r w:rsidRPr="008F09BB">
        <w:rPr>
          <w:rFonts w:ascii="Times New Roman" w:hAnsi="Times New Roman" w:cs="Times New Roman"/>
          <w:sz w:val="24"/>
          <w:szCs w:val="24"/>
        </w:rPr>
        <w:t>Navrhuje sa spresniť, že záznam z kontrolného nákupu je dôkazným prostriedkom vtedy, ak je v rámci nákupu zistené možné porušenie povinností ustanovených zákonom a toto porušenie je v zázname uvedené.</w:t>
      </w:r>
      <w:r w:rsidRPr="008F09BB">
        <w:rPr>
          <w:rFonts w:ascii="Times New Roman" w:hAnsi="Times New Roman" w:cs="Times New Roman"/>
          <w:sz w:val="24"/>
          <w:szCs w:val="24"/>
          <w:u w:val="single"/>
        </w:rPr>
        <w:t xml:space="preserve">  </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ind w:left="426"/>
        <w:jc w:val="both"/>
      </w:pPr>
      <w:r w:rsidRPr="008F09BB">
        <w:t>101. K čl. I § 134</w:t>
      </w:r>
    </w:p>
    <w:p w:rsidR="00DF01F0" w:rsidRPr="008F09BB" w:rsidRDefault="00DF01F0" w:rsidP="00DF01F0">
      <w:pPr>
        <w:pStyle w:val="Odsekzoznamu"/>
        <w:spacing w:after="0" w:line="240" w:lineRule="auto"/>
        <w:ind w:left="851"/>
        <w:jc w:val="both"/>
        <w:rPr>
          <w:rFonts w:ascii="Times New Roman" w:hAnsi="Times New Roman" w:cs="Times New Roman"/>
          <w:sz w:val="24"/>
          <w:szCs w:val="24"/>
        </w:rPr>
      </w:pPr>
      <w:r w:rsidRPr="008F09BB">
        <w:rPr>
          <w:rFonts w:ascii="Times New Roman" w:hAnsi="Times New Roman" w:cs="Times New Roman"/>
          <w:sz w:val="24"/>
          <w:szCs w:val="24"/>
        </w:rPr>
        <w:t xml:space="preserve"> V čl. I § 134 písm. b) sa slovo „vysielanie“ nahrádza slovom „uverejnenie“.</w:t>
      </w:r>
    </w:p>
    <w:p w:rsidR="00DF01F0" w:rsidRPr="008F09BB" w:rsidRDefault="00DF01F0" w:rsidP="00DF01F0">
      <w:pPr>
        <w:pStyle w:val="Odsekzoznamu"/>
        <w:spacing w:after="0" w:line="240" w:lineRule="auto"/>
        <w:ind w:left="1069"/>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Označenie sankcie sa zosúlaďuje s jej označením v § 137.</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584FE6" w:rsidRPr="008F09BB" w:rsidRDefault="00584FE6" w:rsidP="00584FE6">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584FE6" w:rsidRDefault="00584FE6" w:rsidP="00DF01F0">
      <w:pPr>
        <w:pStyle w:val="Odsekzoznamu"/>
        <w:spacing w:after="0" w:line="240" w:lineRule="auto"/>
        <w:ind w:left="4395"/>
        <w:jc w:val="both"/>
        <w:rPr>
          <w:rFonts w:ascii="Times New Roman" w:hAnsi="Times New Roman" w:cs="Times New Roman"/>
          <w:sz w:val="24"/>
          <w:szCs w:val="24"/>
        </w:rPr>
      </w:pPr>
    </w:p>
    <w:p w:rsidR="0031134F" w:rsidRPr="008F09BB" w:rsidRDefault="0031134F"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spacing w:line="360" w:lineRule="auto"/>
        <w:ind w:left="426"/>
        <w:jc w:val="both"/>
      </w:pPr>
      <w:r w:rsidRPr="008F09BB">
        <w:lastRenderedPageBreak/>
        <w:t>102. K čl. I § 138</w:t>
      </w:r>
    </w:p>
    <w:p w:rsidR="00DF01F0" w:rsidRPr="008F09BB" w:rsidRDefault="00DF01F0" w:rsidP="00DF01F0">
      <w:pPr>
        <w:pStyle w:val="Odsekzoznamu"/>
        <w:spacing w:after="0" w:line="240" w:lineRule="auto"/>
        <w:ind w:left="851"/>
        <w:jc w:val="both"/>
        <w:rPr>
          <w:rFonts w:ascii="Times New Roman" w:hAnsi="Times New Roman" w:cs="Times New Roman"/>
          <w:sz w:val="24"/>
          <w:szCs w:val="24"/>
        </w:rPr>
      </w:pPr>
      <w:r w:rsidRPr="008F09BB">
        <w:rPr>
          <w:rFonts w:ascii="Times New Roman" w:hAnsi="Times New Roman" w:cs="Times New Roman"/>
          <w:sz w:val="24"/>
          <w:szCs w:val="24"/>
        </w:rPr>
        <w:t xml:space="preserve"> V čl. I § 138 ods. 2 sa slovo „radou“ nahrádza slovom „regulátorom“ a na konci sa   pripájajú tieto slová: „alebo jeho časti“.</w:t>
      </w:r>
    </w:p>
    <w:p w:rsidR="00DF01F0" w:rsidRPr="008F09BB" w:rsidRDefault="00DF01F0" w:rsidP="00DF01F0">
      <w:pPr>
        <w:pStyle w:val="Odsekzoznamu"/>
        <w:spacing w:after="0" w:line="240" w:lineRule="auto"/>
        <w:ind w:left="1069"/>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Nahradenie slov sa navrhuje v súlade s legislatívnou skratkou zavedenou pre Radu pre mediálne služby v § 1 písm. c). Zároveň sa navrhuje doplnenie slov, keďže regulátor môže v zmysle § 138 ods. 1 pozastaviť aj vysielanie len časti programu.</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584FE6" w:rsidRPr="008F09BB" w:rsidRDefault="00584FE6" w:rsidP="00584FE6">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BC308B" w:rsidRPr="008F09BB" w:rsidRDefault="00BC308B"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ind w:left="426"/>
        <w:jc w:val="both"/>
      </w:pPr>
      <w:r w:rsidRPr="008F09BB">
        <w:t>103.  K čl. I § 139</w:t>
      </w:r>
    </w:p>
    <w:p w:rsidR="00DF01F0" w:rsidRPr="008F09BB" w:rsidRDefault="00DF01F0" w:rsidP="00DF01F0">
      <w:pPr>
        <w:pStyle w:val="Odsekzoznamu"/>
        <w:spacing w:after="0" w:line="240" w:lineRule="auto"/>
        <w:ind w:left="993"/>
        <w:jc w:val="both"/>
        <w:rPr>
          <w:rFonts w:ascii="Times New Roman" w:hAnsi="Times New Roman" w:cs="Times New Roman"/>
          <w:sz w:val="24"/>
          <w:szCs w:val="24"/>
        </w:rPr>
      </w:pPr>
      <w:r w:rsidRPr="008F09BB">
        <w:rPr>
          <w:rFonts w:ascii="Times New Roman" w:hAnsi="Times New Roman" w:cs="Times New Roman"/>
          <w:sz w:val="24"/>
          <w:szCs w:val="24"/>
        </w:rPr>
        <w:t>V čl. I § 139 ods. 2 sa slová „poskytovateľ audiovizuálnej mediálnej služby na požiadanie ukladá pre prípad, že poskytovateľovi audiovizuálnej mediálnej služby poskytovanie programu nepozastaví.“ nahrádzajú slovami „poskytovateľovi audiovizuálnej mediálnej služby na požiadanie ukladá pre prípad, že poskytovateľ audiovizuálnej mediálnej služby na požiadanie poskytovanie programu nepozastaví,“.</w:t>
      </w:r>
    </w:p>
    <w:p w:rsidR="00DF01F0" w:rsidRPr="008F09BB" w:rsidRDefault="00DF01F0" w:rsidP="00DF01F0">
      <w:pPr>
        <w:pStyle w:val="Odsekzoznamu"/>
        <w:spacing w:after="0" w:line="240" w:lineRule="auto"/>
        <w:ind w:left="1069"/>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Upravuje sa tvar slov v nadväznosti na súvisiaci text, dopĺňajú sa chýbajúce slová v označení audiovizuálnej mediálnej služby na požiadanie a bodka sa nahrádza čiarkou, keďže za ňou veta pokračuje ďalším textom.</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584FE6" w:rsidRPr="008F09BB" w:rsidRDefault="00584FE6" w:rsidP="00584FE6">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584FE6" w:rsidRPr="008F09BB" w:rsidRDefault="00584FE6"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pStyle w:val="Bezriadkovania"/>
        <w:suppressAutoHyphens/>
        <w:ind w:left="426"/>
        <w:jc w:val="both"/>
        <w:rPr>
          <w:rFonts w:ascii="Times New Roman" w:hAnsi="Times New Roman"/>
          <w:sz w:val="24"/>
          <w:szCs w:val="24"/>
        </w:rPr>
      </w:pPr>
      <w:r w:rsidRPr="008F09BB">
        <w:rPr>
          <w:rFonts w:ascii="Times New Roman" w:hAnsi="Times New Roman"/>
          <w:sz w:val="24"/>
          <w:szCs w:val="24"/>
        </w:rPr>
        <w:t xml:space="preserve">104. V čl. I § 140 ods. 2 písm. b) sa za slovo „poskytovania“ vkladajú slová „audiovizuálnej </w:t>
      </w:r>
    </w:p>
    <w:p w:rsidR="00DF01F0" w:rsidRPr="008F09BB" w:rsidRDefault="00DF01F0" w:rsidP="00DF01F0">
      <w:pPr>
        <w:pStyle w:val="Bezriadkovania"/>
        <w:suppressAutoHyphens/>
        <w:ind w:left="426"/>
        <w:jc w:val="both"/>
        <w:rPr>
          <w:rFonts w:ascii="Times New Roman" w:hAnsi="Times New Roman"/>
          <w:sz w:val="24"/>
          <w:szCs w:val="24"/>
        </w:rPr>
      </w:pPr>
      <w:r w:rsidRPr="008F09BB">
        <w:rPr>
          <w:rFonts w:ascii="Times New Roman" w:hAnsi="Times New Roman"/>
          <w:sz w:val="24"/>
          <w:szCs w:val="24"/>
        </w:rPr>
        <w:tab/>
        <w:t xml:space="preserve">   mediálnej služby na požiadanie“.</w:t>
      </w:r>
    </w:p>
    <w:p w:rsidR="00DF01F0" w:rsidRPr="008F09BB" w:rsidRDefault="00DF01F0" w:rsidP="00DF01F0">
      <w:pPr>
        <w:pStyle w:val="Bezriadkovania"/>
        <w:ind w:left="786"/>
        <w:jc w:val="both"/>
        <w:rPr>
          <w:rFonts w:ascii="Times New Roman" w:hAnsi="Times New Roman"/>
          <w:sz w:val="24"/>
          <w:szCs w:val="24"/>
        </w:rPr>
      </w:pPr>
    </w:p>
    <w:p w:rsidR="00DF01F0" w:rsidRPr="008F09BB" w:rsidRDefault="00DF01F0" w:rsidP="00DF01F0">
      <w:pPr>
        <w:pStyle w:val="Odsekzoznamu"/>
        <w:spacing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 xml:space="preserve">Navrhuje sa zosúladenie používania pojmov a rozšírenie právomoci regulátora ukladať pokuty bez predchádzajúceho upozornenia aj v prípade poskytovania </w:t>
      </w:r>
      <w:r w:rsidRPr="008F09BB">
        <w:rPr>
          <w:rFonts w:ascii="Times New Roman" w:eastAsia="Times New Roman" w:hAnsi="Times New Roman" w:cs="Times New Roman"/>
          <w:sz w:val="24"/>
          <w:szCs w:val="24"/>
        </w:rPr>
        <w:t>platformy na zdieľanie videí</w:t>
      </w:r>
      <w:r w:rsidRPr="008F09BB">
        <w:rPr>
          <w:rFonts w:ascii="Times New Roman" w:hAnsi="Times New Roman" w:cs="Times New Roman"/>
          <w:sz w:val="24"/>
          <w:szCs w:val="24"/>
        </w:rPr>
        <w:t xml:space="preserve"> bez registrácie. </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pStyle w:val="Bezriadkovania"/>
        <w:suppressAutoHyphens/>
        <w:ind w:left="426"/>
        <w:jc w:val="both"/>
        <w:rPr>
          <w:rFonts w:ascii="Times New Roman" w:hAnsi="Times New Roman"/>
          <w:sz w:val="24"/>
          <w:szCs w:val="24"/>
        </w:rPr>
      </w:pPr>
      <w:r w:rsidRPr="008F09BB">
        <w:rPr>
          <w:rFonts w:ascii="Times New Roman" w:hAnsi="Times New Roman"/>
          <w:sz w:val="24"/>
          <w:szCs w:val="24"/>
        </w:rPr>
        <w:t>105. V čl. I § 140 ods. 2 písm. c) sa za slovo „retransmisie“ vkladajú slová „alebo poskytovania platformy na zdieľanie videí“.</w:t>
      </w:r>
    </w:p>
    <w:p w:rsidR="00DF01F0" w:rsidRPr="008F09BB" w:rsidRDefault="00DF01F0" w:rsidP="00DF01F0">
      <w:pPr>
        <w:pStyle w:val="Bezriadkovania"/>
        <w:tabs>
          <w:tab w:val="left" w:pos="2091"/>
        </w:tabs>
        <w:ind w:left="786"/>
        <w:jc w:val="both"/>
        <w:rPr>
          <w:rFonts w:ascii="Times New Roman" w:hAnsi="Times New Roman"/>
          <w:sz w:val="24"/>
          <w:szCs w:val="24"/>
        </w:rPr>
      </w:pPr>
      <w:r w:rsidRPr="008F09BB">
        <w:rPr>
          <w:rFonts w:ascii="Times New Roman" w:hAnsi="Times New Roman"/>
          <w:sz w:val="24"/>
          <w:szCs w:val="24"/>
        </w:rPr>
        <w:tab/>
      </w:r>
    </w:p>
    <w:p w:rsidR="00DF01F0" w:rsidRPr="008F09BB" w:rsidRDefault="00DF01F0" w:rsidP="00DF01F0">
      <w:pPr>
        <w:pStyle w:val="Odsekzoznamu"/>
        <w:spacing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 xml:space="preserve">Navrhuje sa zosúladenie používania pojmov a rozšírenie právomoci regulátora ukladať pokuty bez predchádzajúceho </w:t>
      </w:r>
      <w:r w:rsidRPr="008F09BB">
        <w:rPr>
          <w:rFonts w:ascii="Times New Roman" w:hAnsi="Times New Roman" w:cs="Times New Roman"/>
          <w:sz w:val="24"/>
          <w:szCs w:val="24"/>
        </w:rPr>
        <w:lastRenderedPageBreak/>
        <w:t xml:space="preserve">upozornenia aj v prípade poskytovania </w:t>
      </w:r>
      <w:r w:rsidRPr="008F09BB">
        <w:rPr>
          <w:rFonts w:ascii="Times New Roman" w:eastAsia="Times New Roman" w:hAnsi="Times New Roman" w:cs="Times New Roman"/>
          <w:sz w:val="24"/>
          <w:szCs w:val="24"/>
        </w:rPr>
        <w:t>platformy na zdieľanie videí</w:t>
      </w:r>
      <w:r w:rsidRPr="008F09BB">
        <w:rPr>
          <w:rFonts w:ascii="Times New Roman" w:hAnsi="Times New Roman" w:cs="Times New Roman"/>
          <w:sz w:val="24"/>
          <w:szCs w:val="24"/>
        </w:rPr>
        <w:t xml:space="preserve"> bez registrácie. </w:t>
      </w:r>
    </w:p>
    <w:p w:rsidR="00DF01F0" w:rsidRPr="008F09BB" w:rsidRDefault="00DF01F0" w:rsidP="00DF01F0">
      <w:pPr>
        <w:pStyle w:val="Odsekzoznamu"/>
        <w:spacing w:line="240" w:lineRule="auto"/>
        <w:ind w:left="3544"/>
        <w:jc w:val="both"/>
        <w:rPr>
          <w:rFonts w:ascii="Times New Roman" w:hAnsi="Times New Roman" w:cs="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Odsekzoznamu"/>
        <w:spacing w:line="240" w:lineRule="auto"/>
        <w:ind w:left="3544"/>
        <w:jc w:val="both"/>
        <w:rPr>
          <w:rFonts w:ascii="Times New Roman" w:hAnsi="Times New Roman" w:cs="Times New Roman"/>
          <w:sz w:val="24"/>
          <w:szCs w:val="24"/>
        </w:rPr>
      </w:pPr>
    </w:p>
    <w:p w:rsidR="00DF01F0" w:rsidRPr="008F09BB" w:rsidRDefault="00DF01F0" w:rsidP="00DF01F0">
      <w:pPr>
        <w:pStyle w:val="Bezriadkovania"/>
        <w:suppressAutoHyphens/>
        <w:ind w:left="426"/>
        <w:jc w:val="both"/>
        <w:rPr>
          <w:rFonts w:ascii="Times New Roman" w:hAnsi="Times New Roman"/>
          <w:sz w:val="24"/>
          <w:szCs w:val="24"/>
        </w:rPr>
      </w:pPr>
      <w:r w:rsidRPr="008F09BB">
        <w:rPr>
          <w:rFonts w:ascii="Times New Roman" w:hAnsi="Times New Roman"/>
          <w:sz w:val="24"/>
          <w:szCs w:val="24"/>
        </w:rPr>
        <w:t>106. V čl. I § 141 ods. 1 sa za písmeno a) vkladá nové písmeno b), ktoré znie:</w:t>
      </w:r>
    </w:p>
    <w:p w:rsidR="00DF01F0" w:rsidRPr="008F09BB" w:rsidRDefault="00DF01F0" w:rsidP="00DF01F0">
      <w:pPr>
        <w:ind w:left="720"/>
        <w:jc w:val="both"/>
      </w:pPr>
      <w:r w:rsidRPr="008F09BB">
        <w:t xml:space="preserve">  „b) nesplnil povinnosť podľa § 103 ods. 1 až 3, 6 alebo ods. 8,“.</w:t>
      </w:r>
    </w:p>
    <w:p w:rsidR="00DF01F0" w:rsidRPr="008F09BB" w:rsidRDefault="00DF01F0" w:rsidP="00DF01F0">
      <w:pPr>
        <w:pStyle w:val="Bezriadkovania"/>
        <w:ind w:left="786"/>
        <w:jc w:val="both"/>
        <w:rPr>
          <w:rFonts w:ascii="Times New Roman" w:hAnsi="Times New Roman"/>
          <w:sz w:val="24"/>
          <w:szCs w:val="24"/>
        </w:rPr>
      </w:pPr>
    </w:p>
    <w:p w:rsidR="00DF01F0" w:rsidRPr="008F09BB" w:rsidRDefault="00DF01F0" w:rsidP="00DF01F0">
      <w:pPr>
        <w:pStyle w:val="Bezriadkovania"/>
        <w:ind w:left="786"/>
        <w:jc w:val="both"/>
        <w:rPr>
          <w:rFonts w:ascii="Times New Roman" w:hAnsi="Times New Roman"/>
          <w:sz w:val="24"/>
          <w:szCs w:val="24"/>
        </w:rPr>
      </w:pPr>
      <w:r w:rsidRPr="008F09BB">
        <w:rPr>
          <w:rFonts w:ascii="Times New Roman" w:hAnsi="Times New Roman"/>
          <w:sz w:val="24"/>
          <w:szCs w:val="24"/>
        </w:rPr>
        <w:t xml:space="preserve"> Doterajšie písmená b) a c) sa primerane preznačia.</w:t>
      </w:r>
    </w:p>
    <w:p w:rsidR="00DF01F0" w:rsidRPr="008F09BB" w:rsidRDefault="00DF01F0" w:rsidP="00DF01F0">
      <w:pPr>
        <w:jc w:val="both"/>
        <w:rPr>
          <w:i/>
          <w:u w:val="single"/>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 xml:space="preserve">Doplnenie poriadkového opatrenia na vymoženie informačnej povinnosti. </w:t>
      </w:r>
    </w:p>
    <w:p w:rsidR="00DF01F0" w:rsidRPr="008F09BB" w:rsidRDefault="00DF01F0" w:rsidP="00DF01F0">
      <w:pPr>
        <w:jc w:val="both"/>
        <w:rPr>
          <w:i/>
          <w:u w:val="single"/>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jc w:val="both"/>
        <w:rPr>
          <w:i/>
          <w:u w:val="single"/>
        </w:rPr>
      </w:pPr>
    </w:p>
    <w:p w:rsidR="00DF01F0" w:rsidRPr="008F09BB" w:rsidRDefault="00DF01F0" w:rsidP="00DF01F0">
      <w:pPr>
        <w:ind w:left="426"/>
        <w:jc w:val="both"/>
      </w:pPr>
      <w:r w:rsidRPr="008F09BB">
        <w:t>107. K čl. I § 142</w:t>
      </w:r>
    </w:p>
    <w:p w:rsidR="00DF01F0" w:rsidRPr="008F09BB" w:rsidRDefault="00DF01F0" w:rsidP="00DF01F0">
      <w:pPr>
        <w:ind w:left="708"/>
        <w:jc w:val="both"/>
      </w:pPr>
      <w:r w:rsidRPr="008F09BB">
        <w:t xml:space="preserve">    V čl. I § 142 ods. 1 písm. d) sa za slová „ods. 6“ vkladajú slová „písm. a)“.</w:t>
      </w:r>
    </w:p>
    <w:p w:rsidR="00DF01F0" w:rsidRPr="008F09BB" w:rsidRDefault="00DF01F0" w:rsidP="00DF01F0">
      <w:pPr>
        <w:pStyle w:val="Odsekzoznamu"/>
        <w:spacing w:after="0" w:line="240" w:lineRule="auto"/>
        <w:ind w:left="1069"/>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Formulácia skutkovej podstaty sa spresňuje uvedením konkrétneho ustanovenia, v ktorom je upravená povinnosť označiť programovú službu nezameniteľným zvukovým signálom.</w:t>
      </w:r>
    </w:p>
    <w:p w:rsidR="00DF01F0" w:rsidRPr="008F09BB" w:rsidRDefault="00DF01F0" w:rsidP="00DF01F0">
      <w:pPr>
        <w:jc w:val="both"/>
        <w:rPr>
          <w:i/>
          <w:u w:val="single"/>
        </w:rPr>
      </w:pP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584FE6" w:rsidRPr="008F09BB" w:rsidRDefault="00584FE6" w:rsidP="00584FE6">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584FE6" w:rsidRPr="008F09BB" w:rsidRDefault="00584FE6" w:rsidP="00DF01F0">
      <w:pPr>
        <w:jc w:val="both"/>
        <w:rPr>
          <w:i/>
          <w:u w:val="single"/>
        </w:rPr>
      </w:pPr>
    </w:p>
    <w:p w:rsidR="00DF01F0" w:rsidRPr="008F09BB" w:rsidRDefault="00DF01F0" w:rsidP="00DF01F0">
      <w:pPr>
        <w:pStyle w:val="Bezriadkovania"/>
        <w:suppressAutoHyphens/>
        <w:ind w:left="426"/>
        <w:jc w:val="both"/>
        <w:rPr>
          <w:rFonts w:ascii="Times New Roman" w:hAnsi="Times New Roman"/>
          <w:sz w:val="24"/>
          <w:szCs w:val="24"/>
        </w:rPr>
      </w:pPr>
      <w:r w:rsidRPr="008F09BB">
        <w:rPr>
          <w:rFonts w:ascii="Times New Roman" w:hAnsi="Times New Roman"/>
          <w:sz w:val="24"/>
          <w:szCs w:val="24"/>
        </w:rPr>
        <w:t>108. V čl. I § 142 ods. 1 sa za písmeno j) vkladá nové písmeno k), ktoré znie:</w:t>
      </w:r>
    </w:p>
    <w:p w:rsidR="00DF01F0" w:rsidRPr="008F09BB" w:rsidRDefault="00DF01F0" w:rsidP="00DF01F0">
      <w:pPr>
        <w:ind w:left="720"/>
        <w:jc w:val="both"/>
      </w:pPr>
      <w:r w:rsidRPr="008F09BB">
        <w:t>„k) nesplnil povinnosť podľa § 103 ods. 1 až 3, 6 alebo ods. 8,“.</w:t>
      </w:r>
    </w:p>
    <w:p w:rsidR="00DF01F0" w:rsidRPr="008F09BB" w:rsidRDefault="00DF01F0" w:rsidP="00DF01F0">
      <w:pPr>
        <w:ind w:left="720"/>
        <w:jc w:val="both"/>
      </w:pPr>
    </w:p>
    <w:p w:rsidR="00DF01F0" w:rsidRPr="008F09BB" w:rsidRDefault="00DF01F0" w:rsidP="00DF01F0">
      <w:pPr>
        <w:pStyle w:val="Bezriadkovania"/>
        <w:ind w:left="786"/>
        <w:jc w:val="both"/>
        <w:rPr>
          <w:rFonts w:ascii="Times New Roman" w:hAnsi="Times New Roman"/>
          <w:sz w:val="24"/>
          <w:szCs w:val="24"/>
        </w:rPr>
      </w:pPr>
      <w:r w:rsidRPr="008F09BB">
        <w:rPr>
          <w:rFonts w:ascii="Times New Roman" w:hAnsi="Times New Roman"/>
          <w:sz w:val="24"/>
          <w:szCs w:val="24"/>
        </w:rPr>
        <w:t>Doterajšie písmená k) až m) sa primerane preznačia.</w:t>
      </w: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 xml:space="preserve">Doplnenie poriadkového opatrenia na vymoženie informačnej povinnosti. </w:t>
      </w:r>
    </w:p>
    <w:p w:rsidR="00DF01F0" w:rsidRPr="008F09BB" w:rsidRDefault="00DF01F0" w:rsidP="00DF01F0">
      <w:pPr>
        <w:pStyle w:val="Bezriadkovania"/>
        <w:ind w:left="786"/>
        <w:jc w:val="both"/>
        <w:rPr>
          <w:rFonts w:ascii="Times New Roman" w:hAnsi="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Bezriadkovania"/>
        <w:ind w:left="786"/>
        <w:jc w:val="both"/>
        <w:rPr>
          <w:rFonts w:ascii="Times New Roman" w:hAnsi="Times New Roman"/>
          <w:sz w:val="24"/>
          <w:szCs w:val="24"/>
        </w:rPr>
      </w:pPr>
    </w:p>
    <w:p w:rsidR="00DF01F0" w:rsidRPr="008F09BB" w:rsidRDefault="00DF01F0" w:rsidP="00DF01F0">
      <w:pPr>
        <w:pStyle w:val="Bezriadkovania"/>
        <w:suppressAutoHyphens/>
        <w:ind w:left="426"/>
        <w:jc w:val="both"/>
        <w:rPr>
          <w:rFonts w:ascii="Times New Roman" w:hAnsi="Times New Roman"/>
          <w:sz w:val="24"/>
          <w:szCs w:val="24"/>
        </w:rPr>
      </w:pPr>
      <w:r w:rsidRPr="008F09BB">
        <w:rPr>
          <w:rFonts w:ascii="Times New Roman" w:hAnsi="Times New Roman"/>
          <w:sz w:val="24"/>
          <w:szCs w:val="24"/>
        </w:rPr>
        <w:t>109. V čl. I § 142 sa odsek 1 dopĺňa písmenom n), ktoré znie:</w:t>
      </w:r>
    </w:p>
    <w:p w:rsidR="00DF01F0" w:rsidRPr="008F09BB" w:rsidRDefault="00DF01F0" w:rsidP="00DF01F0">
      <w:pPr>
        <w:pStyle w:val="Bezriadkovania"/>
        <w:ind w:left="786"/>
        <w:jc w:val="both"/>
        <w:rPr>
          <w:rFonts w:ascii="Times New Roman" w:hAnsi="Times New Roman"/>
          <w:sz w:val="24"/>
          <w:szCs w:val="24"/>
        </w:rPr>
      </w:pPr>
      <w:r w:rsidRPr="008F09BB">
        <w:rPr>
          <w:rFonts w:ascii="Times New Roman" w:hAnsi="Times New Roman"/>
          <w:sz w:val="24"/>
          <w:szCs w:val="24"/>
        </w:rPr>
        <w:t>„n) porušil povinnosť podľa § 216 ods. 2.“.</w:t>
      </w:r>
    </w:p>
    <w:p w:rsidR="00DF01F0" w:rsidRPr="008F09BB" w:rsidRDefault="00DF01F0" w:rsidP="00DF01F0">
      <w:pPr>
        <w:pStyle w:val="Bezriadkovania"/>
        <w:ind w:left="786"/>
        <w:jc w:val="both"/>
        <w:rPr>
          <w:rFonts w:ascii="Times New Roman" w:hAnsi="Times New Roman"/>
          <w:sz w:val="24"/>
          <w:szCs w:val="24"/>
        </w:rPr>
      </w:pPr>
    </w:p>
    <w:p w:rsidR="0031134F" w:rsidRDefault="0031134F" w:rsidP="00DF01F0">
      <w:pPr>
        <w:pStyle w:val="Odsekzoznamu"/>
        <w:spacing w:after="0" w:line="240" w:lineRule="auto"/>
        <w:ind w:left="3544"/>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lastRenderedPageBreak/>
        <w:t xml:space="preserve">Doplnenie poriadkového opatrenia na vymoženie informačnej povinnosti. </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ind w:left="426"/>
        <w:jc w:val="both"/>
      </w:pPr>
      <w:r w:rsidRPr="008F09BB">
        <w:t>110. K čl. I § 142</w:t>
      </w:r>
    </w:p>
    <w:p w:rsidR="00DF01F0" w:rsidRPr="008F09BB" w:rsidRDefault="00DF01F0" w:rsidP="00DF01F0">
      <w:pPr>
        <w:pStyle w:val="Odsekzoznamu"/>
        <w:spacing w:after="0" w:line="240" w:lineRule="auto"/>
        <w:ind w:left="851"/>
        <w:jc w:val="both"/>
        <w:rPr>
          <w:rFonts w:ascii="Times New Roman" w:hAnsi="Times New Roman" w:cs="Times New Roman"/>
          <w:sz w:val="24"/>
          <w:szCs w:val="24"/>
        </w:rPr>
      </w:pPr>
      <w:r w:rsidRPr="008F09BB">
        <w:rPr>
          <w:rFonts w:ascii="Times New Roman" w:hAnsi="Times New Roman" w:cs="Times New Roman"/>
          <w:sz w:val="24"/>
          <w:szCs w:val="24"/>
        </w:rPr>
        <w:t xml:space="preserve"> V čl. I § 142 sa odseky 4 až 9 označujú ako odseky 3 až 8.</w:t>
      </w:r>
    </w:p>
    <w:p w:rsidR="00DF01F0" w:rsidRPr="008F09BB" w:rsidRDefault="00DF01F0" w:rsidP="00DF01F0">
      <w:pPr>
        <w:pStyle w:val="Odsekzoznamu"/>
        <w:spacing w:after="0" w:line="360" w:lineRule="auto"/>
        <w:ind w:left="1069"/>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Legislatívno-technická úprava. Opravuje sa chyba v číslovaní odsekov.</w:t>
      </w: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584FE6" w:rsidRPr="008F09BB" w:rsidRDefault="00584FE6" w:rsidP="00584FE6">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584FE6" w:rsidRPr="008F09BB" w:rsidRDefault="00584FE6"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ind w:left="426"/>
        <w:jc w:val="both"/>
      </w:pPr>
      <w:r w:rsidRPr="008F09BB">
        <w:t>111. K čl. I § 142 ods. 4</w:t>
      </w:r>
    </w:p>
    <w:p w:rsidR="00DF01F0" w:rsidRPr="008F09BB" w:rsidRDefault="00DF01F0" w:rsidP="00DF01F0">
      <w:pPr>
        <w:pStyle w:val="Odsekzoznamu"/>
        <w:spacing w:after="0" w:line="240" w:lineRule="auto"/>
        <w:ind w:left="851"/>
        <w:jc w:val="both"/>
        <w:rPr>
          <w:rFonts w:ascii="Times New Roman" w:hAnsi="Times New Roman" w:cs="Times New Roman"/>
          <w:sz w:val="24"/>
          <w:szCs w:val="24"/>
        </w:rPr>
      </w:pPr>
      <w:r w:rsidRPr="008F09BB">
        <w:rPr>
          <w:rFonts w:ascii="Times New Roman" w:hAnsi="Times New Roman" w:cs="Times New Roman"/>
          <w:sz w:val="24"/>
          <w:szCs w:val="24"/>
        </w:rPr>
        <w:t xml:space="preserve"> V čl. I § 142 ods. 4 sa za slovo „program“ vkladá slovo „podľa“.</w:t>
      </w:r>
    </w:p>
    <w:p w:rsidR="00DF01F0" w:rsidRPr="008F09BB" w:rsidRDefault="00DF01F0" w:rsidP="00DF01F0">
      <w:pPr>
        <w:pStyle w:val="Odsekzoznamu"/>
        <w:spacing w:after="0" w:line="360" w:lineRule="auto"/>
        <w:ind w:left="1069"/>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Dopĺňa sa chýbajúce slovo.</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584FE6" w:rsidRPr="008F09BB" w:rsidRDefault="00584FE6" w:rsidP="00584FE6">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pStyle w:val="Bezriadkovania"/>
        <w:suppressAutoHyphens/>
        <w:ind w:left="426"/>
        <w:jc w:val="both"/>
        <w:rPr>
          <w:rFonts w:ascii="Times New Roman" w:hAnsi="Times New Roman"/>
          <w:sz w:val="24"/>
          <w:szCs w:val="24"/>
        </w:rPr>
      </w:pPr>
      <w:r w:rsidRPr="008F09BB">
        <w:rPr>
          <w:rFonts w:ascii="Times New Roman" w:hAnsi="Times New Roman"/>
          <w:sz w:val="24"/>
          <w:szCs w:val="24"/>
        </w:rPr>
        <w:t xml:space="preserve">112. V čl. I § 142 ods. 4 sa slová „§ 88“ nahrádzajú slovami „§ 87“.  </w:t>
      </w:r>
    </w:p>
    <w:p w:rsidR="00DF01F0" w:rsidRPr="008F09BB" w:rsidRDefault="00DF01F0" w:rsidP="00DF01F0">
      <w:pPr>
        <w:pStyle w:val="Odsekzoznamu"/>
        <w:spacing w:after="0" w:line="240" w:lineRule="auto"/>
        <w:ind w:left="3544"/>
        <w:jc w:val="both"/>
        <w:rPr>
          <w:rFonts w:ascii="Times New Roman" w:hAnsi="Times New Roman" w:cs="Times New Roman"/>
          <w:i/>
          <w:sz w:val="24"/>
          <w:szCs w:val="24"/>
          <w:u w:val="single"/>
        </w:rPr>
      </w:pPr>
    </w:p>
    <w:p w:rsidR="00DF01F0" w:rsidRPr="008F09BB" w:rsidRDefault="00DF01F0" w:rsidP="00DF01F0">
      <w:pPr>
        <w:pStyle w:val="Bezriadkovania"/>
        <w:ind w:left="786"/>
        <w:jc w:val="both"/>
        <w:rPr>
          <w:rFonts w:ascii="Times New Roman" w:hAnsi="Times New Roman"/>
          <w:sz w:val="24"/>
          <w:szCs w:val="24"/>
        </w:rPr>
      </w:pPr>
      <w:r w:rsidRPr="008F09BB">
        <w:rPr>
          <w:rFonts w:ascii="Times New Roman" w:hAnsi="Times New Roman"/>
          <w:sz w:val="24"/>
          <w:szCs w:val="24"/>
        </w:rPr>
        <w:tab/>
      </w:r>
      <w:r w:rsidRPr="008F09BB">
        <w:rPr>
          <w:rFonts w:ascii="Times New Roman" w:hAnsi="Times New Roman"/>
          <w:sz w:val="24"/>
          <w:szCs w:val="24"/>
        </w:rPr>
        <w:tab/>
      </w:r>
      <w:r w:rsidRPr="008F09BB">
        <w:rPr>
          <w:rFonts w:ascii="Times New Roman" w:hAnsi="Times New Roman"/>
          <w:sz w:val="24"/>
          <w:szCs w:val="24"/>
        </w:rPr>
        <w:tab/>
      </w:r>
      <w:r w:rsidRPr="008F09BB">
        <w:rPr>
          <w:rFonts w:ascii="Times New Roman" w:hAnsi="Times New Roman"/>
          <w:sz w:val="24"/>
          <w:szCs w:val="24"/>
        </w:rPr>
        <w:tab/>
        <w:t>Oprava vnútorného odkazu.</w:t>
      </w:r>
    </w:p>
    <w:p w:rsidR="00DF01F0" w:rsidRPr="008F09BB" w:rsidRDefault="00DF01F0" w:rsidP="00DF01F0">
      <w:pPr>
        <w:pStyle w:val="Bezriadkovania"/>
        <w:ind w:left="786"/>
        <w:jc w:val="both"/>
        <w:rPr>
          <w:rFonts w:ascii="Times New Roman" w:hAnsi="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Bezriadkovania"/>
        <w:ind w:left="786"/>
        <w:jc w:val="both"/>
        <w:rPr>
          <w:rFonts w:ascii="Times New Roman" w:hAnsi="Times New Roman"/>
          <w:sz w:val="24"/>
          <w:szCs w:val="24"/>
        </w:rPr>
      </w:pPr>
    </w:p>
    <w:p w:rsidR="00DF01F0" w:rsidRPr="008F09BB" w:rsidRDefault="00DF01F0" w:rsidP="00DF01F0">
      <w:pPr>
        <w:ind w:left="426"/>
        <w:jc w:val="both"/>
      </w:pPr>
      <w:r w:rsidRPr="008F09BB">
        <w:t>113. K čl. I § 142 ods. 6</w:t>
      </w:r>
    </w:p>
    <w:p w:rsidR="00DF01F0" w:rsidRPr="008F09BB" w:rsidRDefault="00DF01F0" w:rsidP="00DF01F0">
      <w:pPr>
        <w:pStyle w:val="Odsekzoznamu"/>
        <w:spacing w:after="0" w:line="240" w:lineRule="auto"/>
        <w:ind w:left="851"/>
        <w:jc w:val="both"/>
        <w:rPr>
          <w:rFonts w:ascii="Times New Roman" w:hAnsi="Times New Roman" w:cs="Times New Roman"/>
          <w:sz w:val="24"/>
          <w:szCs w:val="24"/>
        </w:rPr>
      </w:pPr>
      <w:r w:rsidRPr="008F09BB">
        <w:rPr>
          <w:rFonts w:ascii="Times New Roman" w:hAnsi="Times New Roman" w:cs="Times New Roman"/>
          <w:sz w:val="24"/>
          <w:szCs w:val="24"/>
        </w:rPr>
        <w:t xml:space="preserve"> V čl. I § 142 ods. 6 sa za slovo „služby“ vkladá slovo „pokutu“.</w:t>
      </w:r>
    </w:p>
    <w:p w:rsidR="00DF01F0" w:rsidRPr="008F09BB" w:rsidRDefault="00DF01F0" w:rsidP="00DF01F0">
      <w:pPr>
        <w:pStyle w:val="Odsekzoznamu"/>
        <w:spacing w:after="0" w:line="240" w:lineRule="auto"/>
        <w:ind w:left="1069"/>
        <w:jc w:val="both"/>
        <w:rPr>
          <w:rFonts w:ascii="Times New Roman" w:hAnsi="Times New Roman" w:cs="Times New Roman"/>
          <w:sz w:val="24"/>
          <w:szCs w:val="24"/>
        </w:rPr>
      </w:pPr>
    </w:p>
    <w:p w:rsidR="00DF01F0" w:rsidRPr="008F09BB" w:rsidRDefault="00DF01F0" w:rsidP="00C24563">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Dopĺňa sa chýbajúce slovo.</w:t>
      </w:r>
    </w:p>
    <w:p w:rsidR="00DF01F0" w:rsidRPr="008F09BB" w:rsidRDefault="00DF01F0" w:rsidP="00DF01F0">
      <w:pPr>
        <w:pStyle w:val="Bezriadkovania"/>
        <w:ind w:left="786"/>
        <w:jc w:val="both"/>
        <w:rPr>
          <w:rFonts w:ascii="Times New Roman" w:hAnsi="Times New Roman"/>
          <w:sz w:val="24"/>
          <w:szCs w:val="24"/>
        </w:rPr>
      </w:pP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584FE6" w:rsidRPr="008F09BB" w:rsidRDefault="00584FE6" w:rsidP="00584FE6">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584FE6" w:rsidRDefault="00584FE6" w:rsidP="00DF01F0">
      <w:pPr>
        <w:pStyle w:val="Bezriadkovania"/>
        <w:ind w:left="786"/>
        <w:jc w:val="both"/>
        <w:rPr>
          <w:rFonts w:ascii="Times New Roman" w:hAnsi="Times New Roman"/>
          <w:sz w:val="24"/>
          <w:szCs w:val="24"/>
        </w:rPr>
      </w:pPr>
    </w:p>
    <w:p w:rsidR="0031134F" w:rsidRDefault="0031134F" w:rsidP="00DF01F0">
      <w:pPr>
        <w:pStyle w:val="Bezriadkovania"/>
        <w:ind w:left="786"/>
        <w:jc w:val="both"/>
        <w:rPr>
          <w:rFonts w:ascii="Times New Roman" w:hAnsi="Times New Roman"/>
          <w:sz w:val="24"/>
          <w:szCs w:val="24"/>
        </w:rPr>
      </w:pPr>
    </w:p>
    <w:p w:rsidR="0031134F" w:rsidRPr="008F09BB" w:rsidRDefault="0031134F" w:rsidP="00DF01F0">
      <w:pPr>
        <w:pStyle w:val="Bezriadkovania"/>
        <w:ind w:left="786"/>
        <w:jc w:val="both"/>
        <w:rPr>
          <w:rFonts w:ascii="Times New Roman" w:hAnsi="Times New Roman"/>
          <w:sz w:val="24"/>
          <w:szCs w:val="24"/>
        </w:rPr>
      </w:pPr>
    </w:p>
    <w:p w:rsidR="00DF01F0" w:rsidRPr="008F09BB" w:rsidRDefault="00DF01F0" w:rsidP="00DF01F0">
      <w:pPr>
        <w:ind w:left="426"/>
        <w:jc w:val="both"/>
      </w:pPr>
      <w:r w:rsidRPr="008F09BB">
        <w:lastRenderedPageBreak/>
        <w:t>114. V čl. I § 142 ods. 6 sa vypúšťajú slová „podľa § 55“.</w:t>
      </w:r>
    </w:p>
    <w:p w:rsidR="00DF01F0" w:rsidRPr="008F09BB" w:rsidRDefault="00DF01F0" w:rsidP="00DF01F0">
      <w:pPr>
        <w:pStyle w:val="Bezriadkovania"/>
        <w:ind w:left="3544"/>
        <w:jc w:val="both"/>
        <w:rPr>
          <w:rFonts w:ascii="Times New Roman" w:hAnsi="Times New Roman"/>
          <w:i/>
          <w:sz w:val="24"/>
          <w:szCs w:val="24"/>
          <w:u w:val="single"/>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Navrhuje sa vypustiť vnútorný odkaz.</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ind w:left="426"/>
        <w:jc w:val="both"/>
      </w:pPr>
      <w:r w:rsidRPr="008F09BB">
        <w:t>115. K čl. I § 142 ods. 8</w:t>
      </w:r>
    </w:p>
    <w:p w:rsidR="00DF01F0" w:rsidRPr="008F09BB" w:rsidRDefault="00DF01F0" w:rsidP="00DF01F0">
      <w:pPr>
        <w:pStyle w:val="Odsekzoznamu"/>
        <w:spacing w:after="0" w:line="240" w:lineRule="auto"/>
        <w:ind w:left="851"/>
        <w:jc w:val="both"/>
        <w:rPr>
          <w:rFonts w:ascii="Times New Roman" w:hAnsi="Times New Roman" w:cs="Times New Roman"/>
          <w:sz w:val="24"/>
          <w:szCs w:val="24"/>
        </w:rPr>
      </w:pPr>
      <w:r w:rsidRPr="008F09BB">
        <w:rPr>
          <w:rFonts w:ascii="Times New Roman" w:hAnsi="Times New Roman" w:cs="Times New Roman"/>
          <w:sz w:val="24"/>
          <w:szCs w:val="24"/>
        </w:rPr>
        <w:t>V čl. I § 142 ods. 8 sa slová „§ 213“ nahrádzajú slovami „§ 215“.</w:t>
      </w:r>
    </w:p>
    <w:p w:rsidR="00DF01F0" w:rsidRPr="008F09BB" w:rsidRDefault="00DF01F0" w:rsidP="00DF01F0">
      <w:pPr>
        <w:pStyle w:val="Odsekzoznamu"/>
        <w:spacing w:after="0" w:line="240" w:lineRule="auto"/>
        <w:ind w:left="1069"/>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Oprava nesprávneho vnútorného odkazu. Povinnosť vysielať stanovený podiel slovenských hudobných diel vo vysielaní rozhlasovej programovej služby je upravená v § 215 ods. 1.</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584FE6" w:rsidRPr="008F09BB" w:rsidRDefault="00584FE6" w:rsidP="00584FE6">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584FE6" w:rsidRPr="008F09BB" w:rsidRDefault="00584FE6"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pStyle w:val="Bezriadkovania"/>
        <w:suppressAutoHyphens/>
        <w:ind w:left="426"/>
        <w:jc w:val="both"/>
        <w:rPr>
          <w:rFonts w:ascii="Times New Roman" w:hAnsi="Times New Roman"/>
          <w:sz w:val="24"/>
          <w:szCs w:val="24"/>
        </w:rPr>
      </w:pPr>
      <w:r w:rsidRPr="008F09BB">
        <w:rPr>
          <w:rFonts w:ascii="Times New Roman" w:hAnsi="Times New Roman"/>
          <w:sz w:val="24"/>
          <w:szCs w:val="24"/>
        </w:rPr>
        <w:t>116. V čl. I § 143 ods. 1 písmeno c) znie:</w:t>
      </w:r>
    </w:p>
    <w:p w:rsidR="00DF01F0" w:rsidRPr="008F09BB" w:rsidRDefault="00DF01F0" w:rsidP="00DF01F0">
      <w:pPr>
        <w:pStyle w:val="Bezriadkovania"/>
        <w:ind w:left="786"/>
        <w:jc w:val="both"/>
        <w:rPr>
          <w:rFonts w:ascii="Times New Roman" w:hAnsi="Times New Roman"/>
          <w:sz w:val="24"/>
          <w:szCs w:val="24"/>
        </w:rPr>
      </w:pPr>
      <w:r w:rsidRPr="008F09BB">
        <w:rPr>
          <w:rFonts w:ascii="Times New Roman" w:hAnsi="Times New Roman"/>
          <w:sz w:val="24"/>
          <w:szCs w:val="24"/>
        </w:rPr>
        <w:t xml:space="preserve">„c) nezabezpečil označenie programov s </w:t>
      </w:r>
      <w:proofErr w:type="spellStart"/>
      <w:r w:rsidRPr="008F09BB">
        <w:rPr>
          <w:rFonts w:ascii="Times New Roman" w:hAnsi="Times New Roman"/>
          <w:sz w:val="24"/>
          <w:szCs w:val="24"/>
        </w:rPr>
        <w:t>multimodálnym</w:t>
      </w:r>
      <w:proofErr w:type="spellEnd"/>
      <w:r w:rsidRPr="008F09BB">
        <w:rPr>
          <w:rFonts w:ascii="Times New Roman" w:hAnsi="Times New Roman"/>
          <w:sz w:val="24"/>
          <w:szCs w:val="24"/>
        </w:rPr>
        <w:t xml:space="preserve"> prístupom  podľa § 58 ods. 5 a 6,“.</w:t>
      </w:r>
    </w:p>
    <w:p w:rsidR="00DF01F0" w:rsidRPr="008F09BB" w:rsidRDefault="00DF01F0" w:rsidP="00DF01F0">
      <w:pPr>
        <w:pStyle w:val="Bezriadkovania"/>
        <w:ind w:left="3534"/>
        <w:jc w:val="both"/>
        <w:rPr>
          <w:rFonts w:ascii="Times New Roman" w:hAnsi="Times New Roman"/>
          <w:sz w:val="24"/>
          <w:szCs w:val="24"/>
        </w:rPr>
      </w:pPr>
      <w:r w:rsidRPr="008F09BB">
        <w:rPr>
          <w:rFonts w:ascii="Times New Roman" w:hAnsi="Times New Roman"/>
          <w:sz w:val="24"/>
          <w:szCs w:val="24"/>
        </w:rPr>
        <w:t>Spresňuje sa, za porušenie ktorých povinností podľa § 58 môže regulátor uložiť pokutu poskytovateľovi audiovizuálnej mediálnej služby na požiadanie a  odstraňuje sa duplicita s uložením pokuty podľa § 143 ods. 2.</w:t>
      </w:r>
    </w:p>
    <w:p w:rsidR="00DF01F0" w:rsidRPr="008F09BB" w:rsidRDefault="00DF01F0" w:rsidP="00DF01F0">
      <w:pPr>
        <w:pStyle w:val="Bezriadkovania"/>
        <w:ind w:left="786"/>
        <w:jc w:val="both"/>
        <w:rPr>
          <w:rFonts w:ascii="Times New Roman" w:hAnsi="Times New Roman"/>
          <w:sz w:val="24"/>
          <w:szCs w:val="24"/>
        </w:rPr>
      </w:pPr>
      <w:r w:rsidRPr="008F09BB">
        <w:rPr>
          <w:rFonts w:ascii="Times New Roman" w:hAnsi="Times New Roman"/>
          <w:sz w:val="24"/>
          <w:szCs w:val="24"/>
        </w:rPr>
        <w:t xml:space="preserve"> </w:t>
      </w: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Bezriadkovania"/>
        <w:ind w:left="786"/>
        <w:jc w:val="both"/>
        <w:rPr>
          <w:rFonts w:ascii="Times New Roman" w:hAnsi="Times New Roman"/>
          <w:sz w:val="24"/>
          <w:szCs w:val="24"/>
        </w:rPr>
      </w:pPr>
    </w:p>
    <w:p w:rsidR="00DF01F0" w:rsidRPr="008F09BB" w:rsidRDefault="00DF01F0" w:rsidP="00DF01F0">
      <w:pPr>
        <w:pStyle w:val="Bezriadkovania"/>
        <w:suppressAutoHyphens/>
        <w:ind w:left="426"/>
        <w:jc w:val="both"/>
        <w:rPr>
          <w:rFonts w:ascii="Times New Roman" w:hAnsi="Times New Roman"/>
          <w:sz w:val="24"/>
          <w:szCs w:val="24"/>
        </w:rPr>
      </w:pPr>
      <w:r w:rsidRPr="008F09BB">
        <w:rPr>
          <w:rFonts w:ascii="Times New Roman" w:hAnsi="Times New Roman"/>
          <w:sz w:val="24"/>
          <w:szCs w:val="24"/>
        </w:rPr>
        <w:t>117. V  čl. I § 143 ods. 1 sa za písmeno e) vkladá nové písmeno f), ktoré znie:</w:t>
      </w:r>
    </w:p>
    <w:p w:rsidR="00DF01F0" w:rsidRPr="008F09BB" w:rsidRDefault="00DF01F0" w:rsidP="00DF01F0">
      <w:pPr>
        <w:ind w:left="720"/>
        <w:jc w:val="both"/>
      </w:pPr>
      <w:r w:rsidRPr="008F09BB">
        <w:t>„f) nesplnil povinnosť podľa § 103 ods. 1 až 3, 6 alebo ods. 8,“.</w:t>
      </w:r>
    </w:p>
    <w:p w:rsidR="00DF01F0" w:rsidRPr="008F09BB" w:rsidRDefault="00DF01F0" w:rsidP="00DF01F0">
      <w:pPr>
        <w:pStyle w:val="Bezriadkovania"/>
        <w:ind w:left="786"/>
        <w:jc w:val="both"/>
        <w:rPr>
          <w:rFonts w:ascii="Times New Roman" w:hAnsi="Times New Roman"/>
          <w:sz w:val="24"/>
          <w:szCs w:val="24"/>
        </w:rPr>
      </w:pPr>
    </w:p>
    <w:p w:rsidR="00DF01F0" w:rsidRPr="008F09BB" w:rsidRDefault="00DF01F0" w:rsidP="00DF01F0">
      <w:pPr>
        <w:pStyle w:val="Bezriadkovania"/>
        <w:ind w:left="786"/>
        <w:jc w:val="both"/>
        <w:rPr>
          <w:rFonts w:ascii="Times New Roman" w:hAnsi="Times New Roman"/>
          <w:sz w:val="24"/>
          <w:szCs w:val="24"/>
        </w:rPr>
      </w:pPr>
      <w:r w:rsidRPr="008F09BB">
        <w:rPr>
          <w:rFonts w:ascii="Times New Roman" w:hAnsi="Times New Roman"/>
          <w:sz w:val="24"/>
          <w:szCs w:val="24"/>
        </w:rPr>
        <w:t>Doterajšie písmená f) a g) sa primerane preznačia.</w:t>
      </w:r>
    </w:p>
    <w:p w:rsidR="00DF01F0" w:rsidRPr="008F09BB" w:rsidRDefault="00DF01F0" w:rsidP="00DF01F0">
      <w:pPr>
        <w:jc w:val="both"/>
        <w:rPr>
          <w:i/>
          <w:u w:val="single"/>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 xml:space="preserve">Doplnenie poriadkového opatrenia na vymoženie informačnej povinnosti pre poskytovateľa audiovizuálnej mediálnej služby na požiadanie. </w:t>
      </w: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Odsekzoznamu"/>
        <w:spacing w:after="0" w:line="240" w:lineRule="auto"/>
        <w:ind w:left="3544"/>
        <w:jc w:val="both"/>
        <w:rPr>
          <w:rFonts w:ascii="Times New Roman" w:hAnsi="Times New Roman" w:cs="Times New Roman"/>
          <w:sz w:val="24"/>
          <w:szCs w:val="24"/>
        </w:rPr>
      </w:pPr>
    </w:p>
    <w:p w:rsidR="00DF01F0" w:rsidRPr="008F09BB" w:rsidRDefault="00DF01F0" w:rsidP="00DF01F0">
      <w:pPr>
        <w:pStyle w:val="Bezriadkovania"/>
        <w:suppressAutoHyphens/>
        <w:ind w:left="426"/>
        <w:jc w:val="both"/>
        <w:rPr>
          <w:rFonts w:ascii="Times New Roman" w:hAnsi="Times New Roman"/>
          <w:sz w:val="24"/>
          <w:szCs w:val="24"/>
        </w:rPr>
      </w:pPr>
      <w:r w:rsidRPr="008F09BB">
        <w:rPr>
          <w:rFonts w:ascii="Times New Roman" w:hAnsi="Times New Roman"/>
          <w:sz w:val="24"/>
          <w:szCs w:val="24"/>
        </w:rPr>
        <w:t>118. V čl. I § 144 vrátane nadpisu znie:</w:t>
      </w:r>
    </w:p>
    <w:p w:rsidR="00DF01F0" w:rsidRPr="008F09BB" w:rsidRDefault="00DF01F0" w:rsidP="00DF01F0">
      <w:pPr>
        <w:pStyle w:val="Bezriadkovania"/>
        <w:ind w:left="786"/>
        <w:jc w:val="center"/>
        <w:rPr>
          <w:rFonts w:ascii="Times New Roman" w:hAnsi="Times New Roman"/>
          <w:sz w:val="24"/>
          <w:szCs w:val="24"/>
        </w:rPr>
      </w:pPr>
      <w:r w:rsidRPr="008F09BB">
        <w:rPr>
          <w:rFonts w:ascii="Times New Roman" w:hAnsi="Times New Roman"/>
          <w:sz w:val="24"/>
          <w:szCs w:val="24"/>
        </w:rPr>
        <w:t>„§ 144</w:t>
      </w:r>
    </w:p>
    <w:p w:rsidR="00DF01F0" w:rsidRPr="008F09BB" w:rsidRDefault="00DF01F0" w:rsidP="00DF01F0">
      <w:pPr>
        <w:jc w:val="center"/>
        <w:rPr>
          <w:b/>
        </w:rPr>
      </w:pPr>
      <w:r w:rsidRPr="008F09BB">
        <w:rPr>
          <w:b/>
        </w:rPr>
        <w:t>Pokuty ukladané poskytovateľom platformy na zdieľanie obsahu</w:t>
      </w:r>
    </w:p>
    <w:p w:rsidR="00DF01F0" w:rsidRPr="008F09BB" w:rsidRDefault="00DF01F0" w:rsidP="00DF01F0">
      <w:pPr>
        <w:pStyle w:val="Bezriadkovania"/>
        <w:ind w:left="786"/>
        <w:jc w:val="center"/>
        <w:rPr>
          <w:rFonts w:ascii="Times New Roman" w:hAnsi="Times New Roman"/>
          <w:sz w:val="24"/>
          <w:szCs w:val="24"/>
        </w:rPr>
      </w:pPr>
    </w:p>
    <w:p w:rsidR="00DF01F0" w:rsidRDefault="00DF01F0" w:rsidP="00DF01F0">
      <w:pPr>
        <w:ind w:left="851"/>
        <w:jc w:val="both"/>
      </w:pPr>
      <w:r w:rsidRPr="008F09BB">
        <w:t xml:space="preserve">Regulátor uloží pokutu poskytovateľovi platformy na zdieľanie obsahu od 2 500 eur do 100 000 eur, ak </w:t>
      </w:r>
    </w:p>
    <w:p w:rsidR="0031134F" w:rsidRPr="008F09BB" w:rsidRDefault="0031134F" w:rsidP="00DF01F0">
      <w:pPr>
        <w:ind w:left="851"/>
        <w:jc w:val="both"/>
      </w:pPr>
    </w:p>
    <w:p w:rsidR="00DF01F0" w:rsidRPr="008F09BB" w:rsidRDefault="00DF01F0" w:rsidP="00DF01F0">
      <w:pPr>
        <w:pStyle w:val="Bezriadkovania"/>
        <w:numPr>
          <w:ilvl w:val="0"/>
          <w:numId w:val="32"/>
        </w:numPr>
        <w:suppressAutoHyphens/>
        <w:ind w:left="1276"/>
        <w:jc w:val="both"/>
        <w:rPr>
          <w:rFonts w:ascii="Times New Roman" w:hAnsi="Times New Roman"/>
          <w:sz w:val="24"/>
          <w:szCs w:val="24"/>
        </w:rPr>
      </w:pPr>
      <w:r w:rsidRPr="008F09BB">
        <w:rPr>
          <w:rFonts w:ascii="Times New Roman" w:hAnsi="Times New Roman"/>
          <w:sz w:val="24"/>
          <w:szCs w:val="24"/>
        </w:rPr>
        <w:lastRenderedPageBreak/>
        <w:t>nesplnil povinnosť podľa § 105 ods. 1,</w:t>
      </w:r>
    </w:p>
    <w:p w:rsidR="00DF01F0" w:rsidRPr="008F09BB" w:rsidRDefault="00DF01F0" w:rsidP="00DF01F0">
      <w:pPr>
        <w:pStyle w:val="Bezriadkovania"/>
        <w:numPr>
          <w:ilvl w:val="0"/>
          <w:numId w:val="32"/>
        </w:numPr>
        <w:suppressAutoHyphens/>
        <w:ind w:left="1276"/>
        <w:jc w:val="both"/>
        <w:rPr>
          <w:rFonts w:ascii="Times New Roman" w:hAnsi="Times New Roman"/>
          <w:sz w:val="24"/>
          <w:szCs w:val="24"/>
        </w:rPr>
      </w:pPr>
      <w:r w:rsidRPr="008F09BB">
        <w:rPr>
          <w:rFonts w:ascii="Times New Roman" w:hAnsi="Times New Roman"/>
          <w:sz w:val="24"/>
          <w:szCs w:val="24"/>
        </w:rPr>
        <w:t>porušil povinnosť vrátiť odstránený obsah do stavu pred jeho odstránením podľa § 152 ods. 7,</w:t>
      </w:r>
    </w:p>
    <w:p w:rsidR="00DF01F0" w:rsidRPr="008F09BB" w:rsidRDefault="00DF01F0" w:rsidP="00DF01F0">
      <w:pPr>
        <w:pStyle w:val="Bezriadkovania"/>
        <w:numPr>
          <w:ilvl w:val="0"/>
          <w:numId w:val="32"/>
        </w:numPr>
        <w:suppressAutoHyphens/>
        <w:ind w:left="1276"/>
        <w:jc w:val="both"/>
        <w:rPr>
          <w:rFonts w:ascii="Times New Roman" w:hAnsi="Times New Roman"/>
          <w:sz w:val="24"/>
          <w:szCs w:val="24"/>
        </w:rPr>
      </w:pPr>
      <w:r w:rsidRPr="008F09BB">
        <w:rPr>
          <w:rFonts w:ascii="Times New Roman" w:hAnsi="Times New Roman"/>
          <w:sz w:val="24"/>
          <w:szCs w:val="24"/>
        </w:rPr>
        <w:t xml:space="preserve">porušil povinnosť poskytovať </w:t>
      </w:r>
      <w:proofErr w:type="spellStart"/>
      <w:r w:rsidRPr="008F09BB">
        <w:rPr>
          <w:rFonts w:ascii="Times New Roman" w:hAnsi="Times New Roman"/>
          <w:sz w:val="24"/>
          <w:szCs w:val="24"/>
        </w:rPr>
        <w:t>regulátorovi</w:t>
      </w:r>
      <w:proofErr w:type="spellEnd"/>
      <w:r w:rsidRPr="008F09BB">
        <w:rPr>
          <w:rFonts w:ascii="Times New Roman" w:hAnsi="Times New Roman"/>
          <w:sz w:val="24"/>
          <w:szCs w:val="24"/>
        </w:rPr>
        <w:t xml:space="preserve"> súčinnosť podľa § 152 ods. 8,</w:t>
      </w:r>
    </w:p>
    <w:p w:rsidR="00DF01F0" w:rsidRPr="008F09BB" w:rsidRDefault="00DF01F0" w:rsidP="00DF01F0">
      <w:pPr>
        <w:pStyle w:val="Odsekzoznamu"/>
        <w:numPr>
          <w:ilvl w:val="0"/>
          <w:numId w:val="32"/>
        </w:numPr>
        <w:spacing w:after="0" w:line="240" w:lineRule="auto"/>
        <w:ind w:left="1276"/>
        <w:jc w:val="both"/>
        <w:rPr>
          <w:rFonts w:ascii="Times New Roman" w:eastAsia="Times New Roman" w:hAnsi="Times New Roman" w:cs="Times New Roman"/>
          <w:sz w:val="24"/>
          <w:szCs w:val="24"/>
        </w:rPr>
      </w:pPr>
      <w:r w:rsidRPr="008F09BB">
        <w:rPr>
          <w:rFonts w:ascii="Times New Roman" w:eastAsia="Times New Roman" w:hAnsi="Times New Roman" w:cs="Times New Roman"/>
          <w:sz w:val="24"/>
          <w:szCs w:val="24"/>
        </w:rPr>
        <w:t>neodstránil nelegálny obsah a nezamedzil jeho ďalšiemu šíreniu v lehote uvedenej v rozhodnutí  regulátora o zamedzení šírenia nelegálneho obsahu podľa § 153.“.</w:t>
      </w:r>
    </w:p>
    <w:p w:rsidR="00DF01F0" w:rsidRPr="008F09BB" w:rsidRDefault="00DF01F0" w:rsidP="00DF01F0">
      <w:pPr>
        <w:jc w:val="both"/>
      </w:pPr>
    </w:p>
    <w:p w:rsidR="00DF01F0" w:rsidRPr="008F09BB" w:rsidRDefault="00DF01F0" w:rsidP="00DF01F0">
      <w:pPr>
        <w:pStyle w:val="Bezriadkovania"/>
        <w:ind w:left="3544"/>
        <w:jc w:val="both"/>
        <w:rPr>
          <w:rFonts w:ascii="Times New Roman" w:hAnsi="Times New Roman"/>
          <w:sz w:val="24"/>
          <w:szCs w:val="24"/>
        </w:rPr>
      </w:pPr>
      <w:r w:rsidRPr="008F09BB">
        <w:rPr>
          <w:rFonts w:ascii="Times New Roman" w:hAnsi="Times New Roman"/>
          <w:sz w:val="24"/>
          <w:szCs w:val="24"/>
        </w:rPr>
        <w:t xml:space="preserve">Navrhuje sa bližšie špecifikovať a rozšíriť právomoci regulátora vo vzťahu k ukladaniu pokút poskytovateľovi platformy na zdieľanie obsahu, a to v chronologickom poradí. </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Default="00854F19" w:rsidP="00DF01F0">
      <w:pPr>
        <w:pStyle w:val="Odsekzoznamu"/>
        <w:spacing w:after="0" w:line="240" w:lineRule="auto"/>
        <w:ind w:left="4395"/>
        <w:jc w:val="both"/>
        <w:rPr>
          <w:rFonts w:ascii="Times New Roman" w:hAnsi="Times New Roman" w:cs="Times New Roman"/>
          <w:sz w:val="24"/>
          <w:szCs w:val="24"/>
        </w:rPr>
      </w:pPr>
    </w:p>
    <w:p w:rsidR="00BC308B" w:rsidRPr="008F09BB" w:rsidRDefault="00BC308B"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ind w:left="426"/>
        <w:jc w:val="both"/>
      </w:pPr>
      <w:r w:rsidRPr="008F09BB">
        <w:t>119. K čl. I § 145</w:t>
      </w:r>
    </w:p>
    <w:p w:rsidR="00DF01F0" w:rsidRPr="008F09BB" w:rsidRDefault="00DF01F0" w:rsidP="00DF01F0">
      <w:pPr>
        <w:pStyle w:val="Odsekzoznamu"/>
        <w:spacing w:after="0" w:line="240" w:lineRule="auto"/>
        <w:ind w:left="851"/>
        <w:jc w:val="both"/>
        <w:rPr>
          <w:rFonts w:ascii="Times New Roman" w:hAnsi="Times New Roman" w:cs="Times New Roman"/>
          <w:sz w:val="24"/>
          <w:szCs w:val="24"/>
        </w:rPr>
      </w:pPr>
      <w:r w:rsidRPr="008F09BB">
        <w:rPr>
          <w:rFonts w:ascii="Times New Roman" w:hAnsi="Times New Roman" w:cs="Times New Roman"/>
          <w:sz w:val="24"/>
          <w:szCs w:val="24"/>
        </w:rPr>
        <w:t>V čl. I § 145 ods. 1 úvodnej vete a ods. 2 úvodnej vete sa slovo „prevádzkovateľovi“ nahrádza slovom „poskytovateľovi“.</w:t>
      </w:r>
    </w:p>
    <w:p w:rsidR="00DF01F0" w:rsidRPr="008F09BB" w:rsidRDefault="00DF01F0" w:rsidP="00DF01F0">
      <w:pPr>
        <w:pStyle w:val="Odsekzoznamu"/>
        <w:spacing w:after="0" w:line="240" w:lineRule="auto"/>
        <w:ind w:left="1069"/>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Nahradením slov sa zjednocuje terminológia návrhu zákona. V § 45 ods. 2 je vymedzený pojem „poskytovateľ platformy na zdieľanie videí“, ktorý sa používa v celom texte návrhu zákona.</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584FE6" w:rsidRPr="008F09BB" w:rsidRDefault="00584FE6" w:rsidP="00584FE6">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584FE6" w:rsidRPr="008F09BB" w:rsidRDefault="00584FE6"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ind w:left="426"/>
        <w:jc w:val="both"/>
      </w:pPr>
      <w:r w:rsidRPr="008F09BB">
        <w:t>120. K čl. I § 145 ods. 1</w:t>
      </w:r>
    </w:p>
    <w:p w:rsidR="00DF01F0" w:rsidRPr="008F09BB" w:rsidRDefault="00DF01F0" w:rsidP="00DF01F0">
      <w:pPr>
        <w:pStyle w:val="Odsekzoznamu"/>
        <w:spacing w:after="0" w:line="240" w:lineRule="auto"/>
        <w:ind w:left="851"/>
        <w:jc w:val="both"/>
        <w:rPr>
          <w:rFonts w:ascii="Times New Roman" w:hAnsi="Times New Roman" w:cs="Times New Roman"/>
          <w:sz w:val="24"/>
          <w:szCs w:val="24"/>
        </w:rPr>
      </w:pPr>
      <w:r w:rsidRPr="008F09BB">
        <w:rPr>
          <w:rFonts w:ascii="Times New Roman" w:hAnsi="Times New Roman" w:cs="Times New Roman"/>
          <w:sz w:val="24"/>
          <w:szCs w:val="24"/>
        </w:rPr>
        <w:t>V čl. I § 145 ods. 1 písm. a) sa slová „§ 48“ nahrádzajú slovami „§ 47“ a v písm. b) sa slová „§ 51“ nahrádzajú slovami „§ 50“.</w:t>
      </w:r>
    </w:p>
    <w:p w:rsidR="00DF01F0" w:rsidRPr="008F09BB" w:rsidRDefault="00DF01F0" w:rsidP="00DF01F0">
      <w:pPr>
        <w:pStyle w:val="Odsekzoznamu"/>
        <w:spacing w:after="0" w:line="240" w:lineRule="auto"/>
        <w:ind w:left="1069"/>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Oprava nesprávnych vnútorných odkazov.</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584FE6" w:rsidRPr="008F09BB" w:rsidRDefault="00584FE6" w:rsidP="00584FE6">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584FE6" w:rsidRPr="008F09BB" w:rsidRDefault="00584FE6"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ind w:left="426"/>
        <w:jc w:val="both"/>
      </w:pPr>
      <w:r w:rsidRPr="008F09BB">
        <w:t>121. K čl. I § 145 ods. 2</w:t>
      </w:r>
    </w:p>
    <w:p w:rsidR="00DF01F0" w:rsidRPr="008F09BB" w:rsidRDefault="00DF01F0" w:rsidP="00DF01F0">
      <w:pPr>
        <w:pStyle w:val="Odsekzoznamu"/>
        <w:spacing w:after="0" w:line="240" w:lineRule="auto"/>
        <w:ind w:left="993"/>
        <w:jc w:val="both"/>
        <w:rPr>
          <w:rFonts w:ascii="Times New Roman" w:hAnsi="Times New Roman" w:cs="Times New Roman"/>
          <w:sz w:val="24"/>
          <w:szCs w:val="24"/>
        </w:rPr>
      </w:pPr>
      <w:r w:rsidRPr="008F09BB">
        <w:rPr>
          <w:rFonts w:ascii="Times New Roman" w:hAnsi="Times New Roman" w:cs="Times New Roman"/>
          <w:sz w:val="24"/>
          <w:szCs w:val="24"/>
        </w:rPr>
        <w:t>V čl. I § 145 ods. 2 písm. a) sa slová „§ 49“ nahrádzajú slovami „§ 48“, v písm. b) sa slová „§ 50“ nahrádzajú slovami „§ 49“ a v písm. c) sa slová „§ 52“ nahrádzajú slovami „§ 51“.</w:t>
      </w:r>
    </w:p>
    <w:p w:rsidR="00DF01F0" w:rsidRPr="008F09BB" w:rsidRDefault="00DF01F0" w:rsidP="00DF01F0">
      <w:pPr>
        <w:pStyle w:val="Odsekzoznamu"/>
        <w:spacing w:after="0" w:line="240" w:lineRule="auto"/>
        <w:ind w:left="1069"/>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Oprava nesprávnych vnútorných odkazov.</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lastRenderedPageBreak/>
        <w:t>Ústavnoprávny výbor NRSR</w:t>
      </w: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584FE6" w:rsidRPr="008F09BB" w:rsidRDefault="00584FE6" w:rsidP="00584FE6">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584FE6" w:rsidRPr="008F09BB" w:rsidRDefault="00584FE6"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pStyle w:val="Bezriadkovania"/>
        <w:suppressAutoHyphens/>
        <w:ind w:left="426"/>
        <w:jc w:val="both"/>
        <w:rPr>
          <w:rFonts w:ascii="Times New Roman" w:hAnsi="Times New Roman"/>
          <w:sz w:val="24"/>
          <w:szCs w:val="24"/>
        </w:rPr>
      </w:pPr>
      <w:r w:rsidRPr="008F09BB">
        <w:rPr>
          <w:rFonts w:ascii="Times New Roman" w:hAnsi="Times New Roman"/>
          <w:sz w:val="24"/>
          <w:szCs w:val="24"/>
        </w:rPr>
        <w:t xml:space="preserve">122. V čl. I § 145 ods. 2 písmeno d) znie: </w:t>
      </w:r>
    </w:p>
    <w:p w:rsidR="00DF01F0" w:rsidRPr="008F09BB" w:rsidRDefault="00DF01F0" w:rsidP="00DF01F0">
      <w:pPr>
        <w:pStyle w:val="Odsekzoznamu"/>
        <w:spacing w:after="0" w:line="240" w:lineRule="auto"/>
        <w:ind w:left="709"/>
        <w:jc w:val="both"/>
        <w:rPr>
          <w:rFonts w:ascii="Times New Roman" w:eastAsia="Times New Roman" w:hAnsi="Times New Roman" w:cs="Times New Roman"/>
          <w:sz w:val="24"/>
          <w:szCs w:val="24"/>
        </w:rPr>
      </w:pPr>
      <w:r w:rsidRPr="008F09BB">
        <w:rPr>
          <w:rFonts w:ascii="Times New Roman" w:hAnsi="Times New Roman" w:cs="Times New Roman"/>
          <w:sz w:val="24"/>
          <w:szCs w:val="24"/>
        </w:rPr>
        <w:t xml:space="preserve">  „d) </w:t>
      </w:r>
      <w:r w:rsidRPr="008F09BB">
        <w:rPr>
          <w:rFonts w:ascii="Times New Roman" w:eastAsia="Times New Roman" w:hAnsi="Times New Roman" w:cs="Times New Roman"/>
          <w:sz w:val="24"/>
          <w:szCs w:val="24"/>
        </w:rPr>
        <w:t>nesplnil povinnosť podľa § 103 ods. 1 až 3, 6 alebo ods. 8.“</w:t>
      </w:r>
    </w:p>
    <w:p w:rsidR="00DF01F0" w:rsidRPr="008F09BB" w:rsidRDefault="00DF01F0" w:rsidP="00DF01F0">
      <w:pPr>
        <w:pStyle w:val="Bezriadkovania"/>
        <w:ind w:left="786"/>
        <w:jc w:val="both"/>
        <w:rPr>
          <w:rFonts w:ascii="Times New Roman" w:hAnsi="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 xml:space="preserve">Doplnenie poriadkového opatrenia na vymoženie informačnej povinnosti pre poskytovateľ platformy na zdieľanie videí. </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ind w:left="426"/>
        <w:jc w:val="both"/>
      </w:pPr>
      <w:r w:rsidRPr="008F09BB">
        <w:t>123. K čl. I § 146</w:t>
      </w:r>
    </w:p>
    <w:p w:rsidR="00DF01F0" w:rsidRPr="008F09BB" w:rsidRDefault="00DF01F0" w:rsidP="00DF01F0">
      <w:pPr>
        <w:pStyle w:val="Odsekzoznamu"/>
        <w:spacing w:after="0" w:line="240" w:lineRule="auto"/>
        <w:ind w:left="851"/>
        <w:jc w:val="both"/>
        <w:rPr>
          <w:rFonts w:ascii="Times New Roman" w:hAnsi="Times New Roman" w:cs="Times New Roman"/>
          <w:sz w:val="24"/>
          <w:szCs w:val="24"/>
        </w:rPr>
      </w:pPr>
      <w:r w:rsidRPr="008F09BB">
        <w:rPr>
          <w:rFonts w:ascii="Times New Roman" w:hAnsi="Times New Roman" w:cs="Times New Roman"/>
          <w:sz w:val="24"/>
          <w:szCs w:val="24"/>
        </w:rPr>
        <w:t xml:space="preserve"> V čl. I § 146 ods. 1 sa slovo „mu“ nahrádza slovom „jej“.</w:t>
      </w:r>
    </w:p>
    <w:p w:rsidR="00DF01F0" w:rsidRPr="008F09BB" w:rsidRDefault="00DF01F0" w:rsidP="00DF01F0">
      <w:pPr>
        <w:pStyle w:val="Odsekzoznamu"/>
        <w:spacing w:after="0" w:line="240" w:lineRule="auto"/>
        <w:ind w:left="1069"/>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Gramatická úprava. Nahrádzané zámeno sa viaže na slová „povinná osoba“.</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584FE6" w:rsidRPr="008F09BB" w:rsidRDefault="00584FE6" w:rsidP="00584FE6">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584FE6" w:rsidRPr="008F09BB" w:rsidRDefault="00584FE6"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pStyle w:val="Bezriadkovania"/>
        <w:suppressAutoHyphens/>
        <w:ind w:left="426"/>
        <w:jc w:val="both"/>
        <w:rPr>
          <w:rFonts w:ascii="Times New Roman" w:hAnsi="Times New Roman"/>
          <w:sz w:val="24"/>
          <w:szCs w:val="24"/>
        </w:rPr>
      </w:pPr>
      <w:r w:rsidRPr="008F09BB">
        <w:rPr>
          <w:rFonts w:ascii="Times New Roman" w:hAnsi="Times New Roman"/>
          <w:sz w:val="24"/>
          <w:szCs w:val="24"/>
        </w:rPr>
        <w:t>124. V čl. I § 147 ods. 3 sa slová „odseku 1“ nahrádzajú slovami „odsekov 1 a 2“.</w:t>
      </w: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u w:val="single"/>
        </w:rPr>
      </w:pPr>
      <w:r w:rsidRPr="008F09BB">
        <w:rPr>
          <w:rFonts w:ascii="Times New Roman" w:hAnsi="Times New Roman" w:cs="Times New Roman"/>
          <w:sz w:val="24"/>
          <w:szCs w:val="24"/>
        </w:rPr>
        <w:t>Doplnenie, že subjektívna a objektívna lehota na ukladanie pokút sa vzťahuje aj na pokuty ukladané podľa ods. 2.</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ind w:left="426"/>
        <w:jc w:val="both"/>
      </w:pPr>
      <w:r w:rsidRPr="008F09BB">
        <w:t>125. K čl. I § 150 ods. 3</w:t>
      </w:r>
    </w:p>
    <w:p w:rsidR="00DF01F0" w:rsidRPr="008F09BB" w:rsidRDefault="00DF01F0" w:rsidP="00DF01F0">
      <w:pPr>
        <w:pStyle w:val="Odsekzoznamu"/>
        <w:spacing w:after="0" w:line="240" w:lineRule="auto"/>
        <w:ind w:left="851"/>
        <w:jc w:val="both"/>
        <w:rPr>
          <w:rFonts w:ascii="Times New Roman" w:hAnsi="Times New Roman" w:cs="Times New Roman"/>
          <w:sz w:val="24"/>
          <w:szCs w:val="24"/>
        </w:rPr>
      </w:pPr>
      <w:r w:rsidRPr="008F09BB">
        <w:rPr>
          <w:rFonts w:ascii="Times New Roman" w:hAnsi="Times New Roman" w:cs="Times New Roman"/>
          <w:sz w:val="24"/>
          <w:szCs w:val="24"/>
        </w:rPr>
        <w:t xml:space="preserve"> V čl. I § 150 ods. 3 písm. c), f) a g) sa slovo „odstúpený“ nahrádza slovom „postúpený“.</w:t>
      </w:r>
    </w:p>
    <w:p w:rsidR="00DF01F0" w:rsidRPr="008F09BB" w:rsidRDefault="00DF01F0" w:rsidP="00DF01F0">
      <w:pPr>
        <w:pStyle w:val="Odsekzoznamu"/>
        <w:spacing w:after="0" w:line="240" w:lineRule="auto"/>
        <w:ind w:left="1069"/>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402"/>
        <w:jc w:val="both"/>
        <w:rPr>
          <w:rFonts w:ascii="Times New Roman" w:hAnsi="Times New Roman" w:cs="Times New Roman"/>
          <w:sz w:val="24"/>
          <w:szCs w:val="24"/>
        </w:rPr>
      </w:pPr>
      <w:r w:rsidRPr="008F09BB">
        <w:rPr>
          <w:rFonts w:ascii="Times New Roman" w:hAnsi="Times New Roman" w:cs="Times New Roman"/>
          <w:sz w:val="24"/>
          <w:szCs w:val="24"/>
        </w:rPr>
        <w:t>Zjednotenie terminológie v rámci návrhu zákona ako aj so zákonom č. 71/1967 Zb. o správnom konaní (správny poriadok) v znení neskorších predpisov.</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584FE6" w:rsidRPr="008F09BB" w:rsidRDefault="00584FE6" w:rsidP="00584FE6">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584FE6" w:rsidRDefault="00584FE6" w:rsidP="00DF01F0">
      <w:pPr>
        <w:pStyle w:val="Odsekzoznamu"/>
        <w:spacing w:after="0" w:line="240" w:lineRule="auto"/>
        <w:ind w:left="4395"/>
        <w:jc w:val="both"/>
        <w:rPr>
          <w:rFonts w:ascii="Times New Roman" w:hAnsi="Times New Roman" w:cs="Times New Roman"/>
          <w:sz w:val="24"/>
          <w:szCs w:val="24"/>
        </w:rPr>
      </w:pPr>
    </w:p>
    <w:p w:rsidR="0031134F" w:rsidRDefault="0031134F" w:rsidP="00DF01F0">
      <w:pPr>
        <w:pStyle w:val="Odsekzoznamu"/>
        <w:spacing w:after="0" w:line="240" w:lineRule="auto"/>
        <w:ind w:left="4395"/>
        <w:jc w:val="both"/>
        <w:rPr>
          <w:rFonts w:ascii="Times New Roman" w:hAnsi="Times New Roman" w:cs="Times New Roman"/>
          <w:sz w:val="24"/>
          <w:szCs w:val="24"/>
        </w:rPr>
      </w:pPr>
    </w:p>
    <w:p w:rsidR="0031134F" w:rsidRPr="008F09BB" w:rsidRDefault="0031134F"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ind w:left="426"/>
        <w:jc w:val="both"/>
      </w:pPr>
      <w:r w:rsidRPr="008F09BB">
        <w:lastRenderedPageBreak/>
        <w:t>126. K čl. I § 150 ods. 11</w:t>
      </w:r>
    </w:p>
    <w:p w:rsidR="00DF01F0" w:rsidRPr="008F09BB" w:rsidRDefault="00DF01F0" w:rsidP="00DF01F0">
      <w:pPr>
        <w:pStyle w:val="Odsekzoznamu"/>
        <w:spacing w:after="0" w:line="240" w:lineRule="auto"/>
        <w:ind w:left="851"/>
        <w:jc w:val="both"/>
        <w:rPr>
          <w:rFonts w:ascii="Times New Roman" w:hAnsi="Times New Roman" w:cs="Times New Roman"/>
          <w:sz w:val="24"/>
          <w:szCs w:val="24"/>
        </w:rPr>
      </w:pPr>
      <w:r w:rsidRPr="008F09BB">
        <w:rPr>
          <w:rFonts w:ascii="Times New Roman" w:hAnsi="Times New Roman" w:cs="Times New Roman"/>
          <w:sz w:val="24"/>
          <w:szCs w:val="24"/>
        </w:rPr>
        <w:t xml:space="preserve"> V čl. I § 150 ods. 11 sa slovo „odstúpi“ nahrádza slovom „postúpi“.</w:t>
      </w:r>
    </w:p>
    <w:p w:rsidR="00DF01F0" w:rsidRPr="008F09BB" w:rsidRDefault="00DF01F0" w:rsidP="00DF01F0">
      <w:pPr>
        <w:pStyle w:val="Odsekzoznamu"/>
        <w:spacing w:after="0" w:line="240" w:lineRule="auto"/>
        <w:ind w:left="1069"/>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Zjednotenie terminológie v rámci návrhu zákona ako aj so zákonom č. 71/1967 Zb. o správnom konaní (správny poriadok) v znení neskorších predpisov.</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584FE6" w:rsidRPr="008F09BB" w:rsidRDefault="00584FE6" w:rsidP="00584FE6">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584FE6" w:rsidRPr="008F09BB" w:rsidRDefault="00584FE6"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pStyle w:val="Bezriadkovania"/>
        <w:suppressAutoHyphens/>
        <w:ind w:left="426"/>
        <w:jc w:val="both"/>
        <w:rPr>
          <w:rFonts w:ascii="Times New Roman" w:hAnsi="Times New Roman"/>
          <w:sz w:val="24"/>
          <w:szCs w:val="24"/>
        </w:rPr>
      </w:pPr>
      <w:r w:rsidRPr="008F09BB">
        <w:rPr>
          <w:rFonts w:ascii="Times New Roman" w:hAnsi="Times New Roman"/>
          <w:sz w:val="24"/>
          <w:szCs w:val="24"/>
        </w:rPr>
        <w:t>127. V čl. I § 151 ods. 2 písm. b) sa nad slovami „trestných činov terorizmu“ vypúšťa</w:t>
      </w:r>
    </w:p>
    <w:p w:rsidR="00DF01F0" w:rsidRPr="008F09BB" w:rsidRDefault="00DF01F0" w:rsidP="00DF01F0">
      <w:pPr>
        <w:pStyle w:val="Bezriadkovania"/>
        <w:suppressAutoHyphens/>
        <w:ind w:left="426" w:firstLine="282"/>
        <w:jc w:val="both"/>
        <w:rPr>
          <w:rFonts w:ascii="Times New Roman" w:hAnsi="Times New Roman"/>
          <w:sz w:val="24"/>
          <w:szCs w:val="24"/>
        </w:rPr>
      </w:pPr>
      <w:r w:rsidRPr="008F09BB">
        <w:rPr>
          <w:rFonts w:ascii="Times New Roman" w:hAnsi="Times New Roman"/>
          <w:sz w:val="24"/>
          <w:szCs w:val="24"/>
        </w:rPr>
        <w:t xml:space="preserve"> odkaz „</w:t>
      </w:r>
      <w:r w:rsidRPr="008F09BB">
        <w:rPr>
          <w:rFonts w:ascii="Times New Roman" w:hAnsi="Times New Roman"/>
          <w:sz w:val="24"/>
          <w:szCs w:val="24"/>
          <w:vertAlign w:val="superscript"/>
        </w:rPr>
        <w:t>73</w:t>
      </w:r>
      <w:r w:rsidRPr="008F09BB">
        <w:rPr>
          <w:rFonts w:ascii="Times New Roman" w:hAnsi="Times New Roman"/>
          <w:sz w:val="24"/>
          <w:szCs w:val="24"/>
        </w:rPr>
        <w:t xml:space="preserve">)“ vrátane poznámky pod čiarou k odkazu 73. </w:t>
      </w:r>
    </w:p>
    <w:p w:rsidR="00DF01F0" w:rsidRPr="008F09BB" w:rsidRDefault="00DF01F0" w:rsidP="00DF01F0">
      <w:pPr>
        <w:pStyle w:val="Bezriadkovania"/>
        <w:ind w:left="786"/>
        <w:jc w:val="both"/>
        <w:rPr>
          <w:rFonts w:ascii="Times New Roman" w:hAnsi="Times New Roman"/>
          <w:sz w:val="24"/>
          <w:szCs w:val="24"/>
        </w:rPr>
      </w:pPr>
    </w:p>
    <w:p w:rsidR="00DF01F0" w:rsidRPr="008F09BB" w:rsidRDefault="00DF01F0" w:rsidP="00DF01F0">
      <w:pPr>
        <w:pStyle w:val="Bezriadkovania"/>
        <w:ind w:left="786"/>
        <w:jc w:val="both"/>
        <w:rPr>
          <w:rFonts w:ascii="Times New Roman" w:hAnsi="Times New Roman"/>
          <w:sz w:val="24"/>
          <w:szCs w:val="24"/>
        </w:rPr>
      </w:pPr>
      <w:r w:rsidRPr="008F09BB">
        <w:rPr>
          <w:rFonts w:ascii="Times New Roman" w:hAnsi="Times New Roman"/>
          <w:sz w:val="24"/>
          <w:szCs w:val="24"/>
        </w:rPr>
        <w:t>Nasledujúce odkazy a poznámky pod čiarou k týmto odkazom sa primerane prečíslujú.</w:t>
      </w:r>
    </w:p>
    <w:p w:rsidR="00DF01F0" w:rsidRPr="008F09BB" w:rsidRDefault="00DF01F0" w:rsidP="00DF01F0">
      <w:pPr>
        <w:pStyle w:val="Bezriadkovania"/>
        <w:jc w:val="both"/>
        <w:rPr>
          <w:rFonts w:ascii="Times New Roman" w:hAnsi="Times New Roman"/>
          <w:i/>
          <w:sz w:val="24"/>
          <w:szCs w:val="24"/>
          <w:u w:val="single"/>
        </w:rPr>
      </w:pPr>
    </w:p>
    <w:p w:rsidR="00BC308B" w:rsidRDefault="00BC308B" w:rsidP="00DF01F0">
      <w:pPr>
        <w:pStyle w:val="Bezriadkovania"/>
        <w:ind w:left="3544"/>
        <w:jc w:val="both"/>
        <w:rPr>
          <w:rFonts w:ascii="Times New Roman" w:hAnsi="Times New Roman"/>
          <w:sz w:val="24"/>
          <w:szCs w:val="24"/>
        </w:rPr>
      </w:pPr>
    </w:p>
    <w:p w:rsidR="00BC308B" w:rsidRDefault="00BC308B" w:rsidP="00DF01F0">
      <w:pPr>
        <w:pStyle w:val="Bezriadkovania"/>
        <w:ind w:left="3544"/>
        <w:jc w:val="both"/>
        <w:rPr>
          <w:rFonts w:ascii="Times New Roman" w:hAnsi="Times New Roman"/>
          <w:sz w:val="24"/>
          <w:szCs w:val="24"/>
        </w:rPr>
      </w:pPr>
    </w:p>
    <w:p w:rsidR="00DF01F0" w:rsidRPr="008F09BB" w:rsidRDefault="00DF01F0" w:rsidP="00DF01F0">
      <w:pPr>
        <w:pStyle w:val="Bezriadkovania"/>
        <w:ind w:left="3544"/>
        <w:jc w:val="both"/>
        <w:rPr>
          <w:rFonts w:ascii="Times New Roman" w:hAnsi="Times New Roman"/>
          <w:sz w:val="24"/>
          <w:szCs w:val="24"/>
        </w:rPr>
      </w:pPr>
      <w:r w:rsidRPr="008F09BB">
        <w:rPr>
          <w:rFonts w:ascii="Times New Roman" w:hAnsi="Times New Roman"/>
          <w:sz w:val="24"/>
          <w:szCs w:val="24"/>
        </w:rPr>
        <w:t>Na trestné činy terorizmu sa odkazuje už v § 48 ods. 1 písm. c) druhom bode.</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ind w:left="426"/>
        <w:jc w:val="both"/>
      </w:pPr>
      <w:r w:rsidRPr="008F09BB">
        <w:t>128. K čl. I § 152</w:t>
      </w:r>
    </w:p>
    <w:p w:rsidR="00DF01F0" w:rsidRPr="008F09BB" w:rsidRDefault="00DF01F0" w:rsidP="00DF01F0">
      <w:pPr>
        <w:pStyle w:val="Odsekzoznamu"/>
        <w:spacing w:after="0" w:line="240" w:lineRule="auto"/>
        <w:ind w:left="851"/>
        <w:jc w:val="both"/>
        <w:rPr>
          <w:rFonts w:ascii="Times New Roman" w:hAnsi="Times New Roman" w:cs="Times New Roman"/>
          <w:sz w:val="24"/>
          <w:szCs w:val="24"/>
        </w:rPr>
      </w:pPr>
      <w:r w:rsidRPr="008F09BB">
        <w:rPr>
          <w:rFonts w:ascii="Times New Roman" w:hAnsi="Times New Roman" w:cs="Times New Roman"/>
          <w:sz w:val="24"/>
          <w:szCs w:val="24"/>
        </w:rPr>
        <w:t>V čl. I § 152 ods. 3, 4, 5 a 6 sa slová „vo veci zamedzenia šírenia“ nahrádzajú slovami „o zamedzení“.</w:t>
      </w:r>
    </w:p>
    <w:p w:rsidR="00DF01F0" w:rsidRPr="008F09BB" w:rsidRDefault="00DF01F0" w:rsidP="00DF01F0">
      <w:pPr>
        <w:pStyle w:val="Odsekzoznamu"/>
        <w:spacing w:after="0" w:line="240" w:lineRule="auto"/>
        <w:ind w:left="1069"/>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Text ustanovení sa upravuje vzhľadom na legislatívnu skratku „konanie o zamedzení nelegálneho obsahu“ zavedenú v § 152 ods. 2.</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584FE6" w:rsidRPr="008F09BB" w:rsidRDefault="00584FE6" w:rsidP="00584FE6">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584FE6" w:rsidRPr="008F09BB" w:rsidRDefault="00584FE6"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pStyle w:val="Bezriadkovania"/>
        <w:suppressAutoHyphens/>
        <w:ind w:left="426"/>
        <w:jc w:val="both"/>
        <w:rPr>
          <w:rFonts w:ascii="Times New Roman" w:hAnsi="Times New Roman"/>
          <w:sz w:val="24"/>
          <w:szCs w:val="24"/>
        </w:rPr>
      </w:pPr>
      <w:r w:rsidRPr="008F09BB">
        <w:rPr>
          <w:rFonts w:ascii="Times New Roman" w:hAnsi="Times New Roman"/>
          <w:sz w:val="24"/>
          <w:szCs w:val="24"/>
        </w:rPr>
        <w:t xml:space="preserve">129. V čl. I § 152 ods. 7 sa slová „regulátor uloží“ nahrádzajú slovami „regulátor svojím </w:t>
      </w:r>
    </w:p>
    <w:p w:rsidR="00DF01F0" w:rsidRPr="008F09BB" w:rsidRDefault="00DF01F0" w:rsidP="00DF01F0">
      <w:pPr>
        <w:pStyle w:val="Bezriadkovania"/>
        <w:suppressAutoHyphens/>
        <w:ind w:left="891"/>
        <w:jc w:val="both"/>
        <w:rPr>
          <w:rFonts w:ascii="Times New Roman" w:hAnsi="Times New Roman"/>
          <w:sz w:val="24"/>
          <w:szCs w:val="24"/>
        </w:rPr>
      </w:pPr>
      <w:r w:rsidRPr="008F09BB">
        <w:rPr>
          <w:rFonts w:ascii="Times New Roman" w:hAnsi="Times New Roman"/>
          <w:sz w:val="24"/>
          <w:szCs w:val="24"/>
        </w:rPr>
        <w:t>rozhodnutím uloží“ a slová „druhej hlavy tohto zákona“ sa nahrádzajú slovami  „odsekov 1 a 3 až 6“.</w:t>
      </w:r>
    </w:p>
    <w:p w:rsidR="00DF01F0" w:rsidRPr="008F09BB" w:rsidRDefault="00DF01F0" w:rsidP="00DF01F0">
      <w:pPr>
        <w:pStyle w:val="Bezriadkovania"/>
        <w:ind w:left="786"/>
        <w:jc w:val="both"/>
        <w:rPr>
          <w:rFonts w:ascii="Times New Roman" w:hAnsi="Times New Roman"/>
          <w:sz w:val="24"/>
          <w:szCs w:val="24"/>
        </w:rPr>
      </w:pPr>
    </w:p>
    <w:p w:rsidR="00DF01F0" w:rsidRPr="008F09BB" w:rsidRDefault="00DF01F0" w:rsidP="00DF01F0">
      <w:pPr>
        <w:ind w:left="3540"/>
        <w:jc w:val="both"/>
      </w:pPr>
      <w:r w:rsidRPr="008F09BB">
        <w:t>Spresnenie formulácie a legislatívno-technická úprava.</w:t>
      </w:r>
    </w:p>
    <w:p w:rsidR="00DF01F0" w:rsidRPr="008F09BB" w:rsidRDefault="00DF01F0" w:rsidP="00DF01F0">
      <w:pPr>
        <w:ind w:left="3540"/>
        <w:jc w:val="both"/>
      </w:pPr>
      <w:r w:rsidRPr="008F09BB">
        <w:t xml:space="preserve"> </w:t>
      </w: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Default="00854F19" w:rsidP="00DF01F0">
      <w:pPr>
        <w:ind w:left="3540"/>
        <w:jc w:val="both"/>
      </w:pPr>
    </w:p>
    <w:p w:rsidR="0031134F" w:rsidRPr="008F09BB" w:rsidRDefault="0031134F" w:rsidP="00DF01F0">
      <w:pPr>
        <w:ind w:left="3540"/>
        <w:jc w:val="both"/>
      </w:pPr>
    </w:p>
    <w:p w:rsidR="00DF01F0" w:rsidRPr="008F09BB" w:rsidRDefault="00DF01F0" w:rsidP="00DF01F0">
      <w:pPr>
        <w:pStyle w:val="Odsekzoznamu"/>
        <w:spacing w:line="240" w:lineRule="auto"/>
        <w:ind w:left="426"/>
        <w:rPr>
          <w:rFonts w:ascii="Times New Roman" w:hAnsi="Times New Roman" w:cs="Times New Roman"/>
          <w:sz w:val="24"/>
          <w:szCs w:val="24"/>
        </w:rPr>
      </w:pPr>
      <w:r w:rsidRPr="008F09BB">
        <w:rPr>
          <w:rFonts w:ascii="Times New Roman" w:hAnsi="Times New Roman" w:cs="Times New Roman"/>
          <w:sz w:val="24"/>
          <w:szCs w:val="24"/>
        </w:rPr>
        <w:lastRenderedPageBreak/>
        <w:t>130. V čl. I § 152 ods. 8 sa slová „písm. f)“ nahrádzajú slovami „písm. q)“.</w:t>
      </w:r>
    </w:p>
    <w:p w:rsidR="00DF01F0" w:rsidRPr="008F09BB" w:rsidRDefault="00DF01F0" w:rsidP="00DF01F0">
      <w:pPr>
        <w:pStyle w:val="Odsekzoznamu"/>
        <w:spacing w:after="0" w:line="240" w:lineRule="auto"/>
        <w:ind w:left="3544"/>
        <w:jc w:val="both"/>
        <w:rPr>
          <w:rFonts w:ascii="Times New Roman" w:hAnsi="Times New Roman" w:cs="Times New Roman"/>
          <w:i/>
          <w:sz w:val="24"/>
          <w:szCs w:val="24"/>
          <w:u w:val="single"/>
        </w:rPr>
      </w:pPr>
    </w:p>
    <w:p w:rsidR="00DF01F0" w:rsidRPr="008F09BB" w:rsidRDefault="00DF01F0" w:rsidP="00DF01F0">
      <w:pPr>
        <w:pStyle w:val="Odsekzoznamu"/>
        <w:spacing w:after="0" w:line="240" w:lineRule="auto"/>
        <w:ind w:left="1069"/>
        <w:jc w:val="both"/>
        <w:rPr>
          <w:rFonts w:ascii="Times New Roman" w:hAnsi="Times New Roman" w:cs="Times New Roman"/>
          <w:sz w:val="24"/>
          <w:szCs w:val="24"/>
        </w:rPr>
      </w:pPr>
      <w:r w:rsidRPr="008F09BB">
        <w:rPr>
          <w:rFonts w:ascii="Times New Roman" w:hAnsi="Times New Roman" w:cs="Times New Roman"/>
          <w:sz w:val="24"/>
          <w:szCs w:val="24"/>
        </w:rPr>
        <w:tab/>
      </w:r>
      <w:r w:rsidRPr="008F09BB">
        <w:rPr>
          <w:rFonts w:ascii="Times New Roman" w:hAnsi="Times New Roman" w:cs="Times New Roman"/>
          <w:sz w:val="24"/>
          <w:szCs w:val="24"/>
        </w:rPr>
        <w:tab/>
      </w:r>
      <w:r w:rsidRPr="008F09BB">
        <w:rPr>
          <w:rFonts w:ascii="Times New Roman" w:hAnsi="Times New Roman" w:cs="Times New Roman"/>
          <w:sz w:val="24"/>
          <w:szCs w:val="24"/>
        </w:rPr>
        <w:tab/>
      </w:r>
      <w:r w:rsidRPr="008F09BB">
        <w:rPr>
          <w:rFonts w:ascii="Times New Roman" w:hAnsi="Times New Roman" w:cs="Times New Roman"/>
          <w:sz w:val="24"/>
          <w:szCs w:val="24"/>
        </w:rPr>
        <w:tab/>
        <w:t>Oprava vnútorného odkazu.</w:t>
      </w:r>
    </w:p>
    <w:p w:rsidR="00DF01F0" w:rsidRPr="008F09BB" w:rsidRDefault="00DF01F0" w:rsidP="00DF01F0">
      <w:pPr>
        <w:pStyle w:val="Odsekzoznamu"/>
        <w:spacing w:after="0" w:line="240" w:lineRule="auto"/>
        <w:ind w:left="1069"/>
        <w:jc w:val="both"/>
        <w:rPr>
          <w:rFonts w:ascii="Times New Roman" w:hAnsi="Times New Roman" w:cs="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Odsekzoznamu"/>
        <w:spacing w:after="0" w:line="240" w:lineRule="auto"/>
        <w:ind w:left="1069"/>
        <w:jc w:val="both"/>
        <w:rPr>
          <w:rFonts w:ascii="Times New Roman" w:hAnsi="Times New Roman" w:cs="Times New Roman"/>
          <w:sz w:val="24"/>
          <w:szCs w:val="24"/>
        </w:rPr>
      </w:pPr>
    </w:p>
    <w:p w:rsidR="00DF01F0" w:rsidRPr="008F09BB" w:rsidRDefault="00DF01F0" w:rsidP="00DF01F0">
      <w:pPr>
        <w:ind w:left="426"/>
        <w:jc w:val="both"/>
      </w:pPr>
      <w:r w:rsidRPr="008F09BB">
        <w:t>131. V čl. I § 153 ods. 1 sa za slová „rozhodnutie o zamedzení“ vkladá slovo „šírenia“ a slová „platformy na šírenie“ sa nahrádzajú slovami „platformy na zdieľanie“.</w:t>
      </w:r>
    </w:p>
    <w:p w:rsidR="00DF01F0" w:rsidRPr="008F09BB" w:rsidRDefault="00DF01F0" w:rsidP="00DF01F0">
      <w:pPr>
        <w:pStyle w:val="Odsekzoznamu"/>
        <w:tabs>
          <w:tab w:val="left" w:pos="2977"/>
          <w:tab w:val="left" w:pos="3544"/>
        </w:tabs>
        <w:spacing w:after="0" w:line="240" w:lineRule="auto"/>
        <w:ind w:left="3544"/>
        <w:jc w:val="both"/>
        <w:rPr>
          <w:rFonts w:ascii="Times New Roman" w:hAnsi="Times New Roman" w:cs="Times New Roman"/>
          <w:i/>
          <w:sz w:val="24"/>
          <w:szCs w:val="24"/>
          <w:u w:val="single"/>
        </w:rPr>
      </w:pPr>
    </w:p>
    <w:p w:rsidR="00DF01F0" w:rsidRPr="008F09BB" w:rsidRDefault="00DF01F0" w:rsidP="00DF01F0">
      <w:pPr>
        <w:tabs>
          <w:tab w:val="left" w:pos="2977"/>
          <w:tab w:val="left" w:pos="3544"/>
        </w:tabs>
        <w:ind w:left="3544"/>
        <w:jc w:val="both"/>
      </w:pPr>
      <w:r w:rsidRPr="008F09BB">
        <w:t>Legislatívno-technická úprava.</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Default="00854F19"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ind w:left="426"/>
        <w:jc w:val="both"/>
      </w:pPr>
      <w:r w:rsidRPr="008F09BB">
        <w:t>132. K čl. I § 158</w:t>
      </w:r>
    </w:p>
    <w:p w:rsidR="00DF01F0" w:rsidRPr="008F09BB" w:rsidRDefault="00DF01F0" w:rsidP="00DF01F0">
      <w:pPr>
        <w:pStyle w:val="Odsekzoznamu"/>
        <w:spacing w:after="0" w:line="240" w:lineRule="auto"/>
        <w:ind w:left="851"/>
        <w:jc w:val="both"/>
        <w:rPr>
          <w:rFonts w:ascii="Times New Roman" w:hAnsi="Times New Roman" w:cs="Times New Roman"/>
          <w:sz w:val="24"/>
          <w:szCs w:val="24"/>
        </w:rPr>
      </w:pPr>
      <w:r w:rsidRPr="008F09BB">
        <w:rPr>
          <w:rFonts w:ascii="Times New Roman" w:hAnsi="Times New Roman" w:cs="Times New Roman"/>
          <w:sz w:val="24"/>
          <w:szCs w:val="24"/>
        </w:rPr>
        <w:t>V čl. I § 158 ods. 3 sa slová „písmeno c) 3. bod“ nahrádzajú slovami „odsek 1 písm. c) tretí bod“.</w:t>
      </w: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Legislatívno-technická úprava vnútorného odkazu.</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584FE6" w:rsidRPr="008F09BB" w:rsidRDefault="00584FE6" w:rsidP="00584FE6">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584FE6" w:rsidRPr="008F09BB" w:rsidRDefault="00584FE6"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ind w:left="426"/>
        <w:jc w:val="both"/>
      </w:pPr>
      <w:r w:rsidRPr="008F09BB">
        <w:t>133. V čl. I § 159 ods. 1 písmeno k) znie:</w:t>
      </w:r>
    </w:p>
    <w:p w:rsidR="00DF01F0" w:rsidRPr="008F09BB" w:rsidRDefault="00DF01F0" w:rsidP="00DF01F0">
      <w:pPr>
        <w:pStyle w:val="Odsekzoznamu"/>
        <w:spacing w:after="0" w:line="240" w:lineRule="auto"/>
        <w:ind w:left="846"/>
        <w:jc w:val="both"/>
        <w:rPr>
          <w:rFonts w:ascii="Times New Roman" w:hAnsi="Times New Roman" w:cs="Times New Roman"/>
          <w:sz w:val="24"/>
          <w:szCs w:val="24"/>
        </w:rPr>
      </w:pPr>
      <w:r w:rsidRPr="008F09BB">
        <w:rPr>
          <w:rFonts w:ascii="Times New Roman" w:hAnsi="Times New Roman" w:cs="Times New Roman"/>
          <w:sz w:val="24"/>
          <w:szCs w:val="24"/>
        </w:rPr>
        <w:t xml:space="preserve">„k) </w:t>
      </w:r>
      <w:r w:rsidRPr="008F09BB">
        <w:rPr>
          <w:rFonts w:ascii="Times New Roman" w:eastAsia="Times New Roman" w:hAnsi="Times New Roman" w:cs="Times New Roman"/>
          <w:sz w:val="24"/>
          <w:szCs w:val="24"/>
        </w:rPr>
        <w:t>kritériá podľa § 3, ktoré zakladajú voči žiadateľovi právomoc Slovenskej  republiky,“.</w:t>
      </w:r>
    </w:p>
    <w:p w:rsidR="00DF01F0" w:rsidRPr="008F09BB" w:rsidRDefault="00DF01F0" w:rsidP="00DF01F0">
      <w:pPr>
        <w:pStyle w:val="Odsekzoznamu"/>
        <w:spacing w:after="0" w:line="240" w:lineRule="auto"/>
        <w:ind w:left="3544"/>
        <w:jc w:val="both"/>
        <w:rPr>
          <w:rFonts w:ascii="Times New Roman" w:hAnsi="Times New Roman" w:cs="Times New Roman"/>
          <w:i/>
          <w:sz w:val="24"/>
          <w:szCs w:val="24"/>
          <w:u w:val="single"/>
        </w:rPr>
      </w:pPr>
    </w:p>
    <w:p w:rsidR="00DF01F0" w:rsidRPr="008F09BB" w:rsidRDefault="00DF01F0" w:rsidP="00DF01F0">
      <w:pPr>
        <w:pStyle w:val="Odsekzoznamu"/>
        <w:spacing w:after="0" w:line="240" w:lineRule="auto"/>
        <w:ind w:left="3544"/>
        <w:jc w:val="both"/>
        <w:rPr>
          <w:rFonts w:ascii="Times New Roman" w:hAnsi="Times New Roman" w:cs="Times New Roman"/>
          <w:i/>
          <w:sz w:val="24"/>
          <w:szCs w:val="24"/>
          <w:u w:val="single"/>
        </w:rPr>
      </w:pPr>
      <w:r w:rsidRPr="008F09BB">
        <w:rPr>
          <w:rFonts w:ascii="Times New Roman" w:hAnsi="Times New Roman" w:cs="Times New Roman"/>
          <w:sz w:val="24"/>
          <w:szCs w:val="24"/>
        </w:rPr>
        <w:t>Upravujú sa náležitosti žiadosti o autorizáciu vysielania a jej prílohy tak, aby bol zabezpečený súlad s čl. 2 ods. 5a smernice 2010/13/EÚ.</w:t>
      </w:r>
    </w:p>
    <w:p w:rsidR="00DF01F0" w:rsidRPr="008F09BB" w:rsidRDefault="00DF01F0" w:rsidP="00DF01F0">
      <w:pPr>
        <w:pStyle w:val="Odsekzoznamu"/>
        <w:spacing w:after="0" w:line="240" w:lineRule="auto"/>
        <w:ind w:left="786"/>
        <w:jc w:val="both"/>
        <w:rPr>
          <w:rFonts w:ascii="Times New Roman" w:hAnsi="Times New Roman" w:cs="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Odsekzoznamu"/>
        <w:spacing w:after="0" w:line="240" w:lineRule="auto"/>
        <w:ind w:left="786"/>
        <w:jc w:val="both"/>
        <w:rPr>
          <w:rFonts w:ascii="Times New Roman" w:hAnsi="Times New Roman" w:cs="Times New Roman"/>
          <w:sz w:val="24"/>
          <w:szCs w:val="24"/>
        </w:rPr>
      </w:pPr>
    </w:p>
    <w:p w:rsidR="00DF01F0" w:rsidRPr="008F09BB" w:rsidRDefault="00DF01F0" w:rsidP="00DF01F0">
      <w:pPr>
        <w:ind w:left="426"/>
        <w:jc w:val="both"/>
      </w:pPr>
      <w:r w:rsidRPr="008F09BB">
        <w:t>134. V čl. I § 159 ods. 2 písm. c) a § 176 ods. 2 písm. c)  sa na konci čiarka nahrádza</w:t>
      </w:r>
    </w:p>
    <w:p w:rsidR="00DF01F0" w:rsidRPr="008F09BB" w:rsidRDefault="00DF01F0" w:rsidP="00DF01F0">
      <w:pPr>
        <w:ind w:left="888"/>
        <w:jc w:val="both"/>
      </w:pPr>
      <w:r w:rsidRPr="008F09BB">
        <w:t>bodkočiarkou a pripájajú sa slová „ak ide o cudzinca priloží výpis z registra trestov alebo obdobný doklad nie starší ako tri mesiace vydaný príslušným orgánom štátu, ktorého je príslušníkom,“.</w:t>
      </w:r>
    </w:p>
    <w:p w:rsidR="00DF01F0" w:rsidRPr="008F09BB" w:rsidRDefault="00DF01F0" w:rsidP="00DF01F0">
      <w:pPr>
        <w:pStyle w:val="Odsekzoznamu"/>
        <w:spacing w:after="0" w:line="240" w:lineRule="auto"/>
        <w:ind w:left="786"/>
        <w:jc w:val="both"/>
        <w:rPr>
          <w:rFonts w:ascii="Times New Roman" w:hAnsi="Times New Roman"/>
          <w:sz w:val="24"/>
          <w:szCs w:val="24"/>
        </w:rPr>
      </w:pPr>
    </w:p>
    <w:p w:rsidR="00DF01F0" w:rsidRPr="008F09BB" w:rsidRDefault="00DF01F0" w:rsidP="00DF01F0">
      <w:pPr>
        <w:pStyle w:val="Odsekzoznamu"/>
        <w:spacing w:after="0" w:line="240" w:lineRule="auto"/>
        <w:ind w:left="3540"/>
        <w:jc w:val="both"/>
        <w:rPr>
          <w:rFonts w:ascii="Times New Roman" w:hAnsi="Times New Roman" w:cs="Times New Roman"/>
          <w:sz w:val="24"/>
          <w:szCs w:val="24"/>
        </w:rPr>
      </w:pPr>
      <w:r w:rsidRPr="008F09BB">
        <w:rPr>
          <w:rFonts w:ascii="Times New Roman" w:hAnsi="Times New Roman" w:cs="Times New Roman"/>
          <w:sz w:val="24"/>
          <w:szCs w:val="24"/>
        </w:rPr>
        <w:t>Doplnenie spôsobu preukazovania bezúhonnosti pre prípady, že žiadateľ a autorizáciu vysielania alebo žiadateľ o autorizáciu poskytovania nie je štátnym občanom Slovenskej republiky.</w:t>
      </w:r>
    </w:p>
    <w:p w:rsidR="00DF01F0" w:rsidRPr="008F09BB" w:rsidRDefault="00DF01F0" w:rsidP="00DF01F0">
      <w:pPr>
        <w:pStyle w:val="Odsekzoznamu"/>
        <w:spacing w:after="0" w:line="240" w:lineRule="auto"/>
        <w:ind w:left="786"/>
        <w:jc w:val="both"/>
        <w:rPr>
          <w:rFonts w:ascii="Times New Roman" w:hAnsi="Times New Roman" w:cs="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lastRenderedPageBreak/>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Odsekzoznamu"/>
        <w:spacing w:after="0" w:line="240" w:lineRule="auto"/>
        <w:ind w:left="786"/>
        <w:jc w:val="both"/>
        <w:rPr>
          <w:rFonts w:ascii="Times New Roman" w:hAnsi="Times New Roman" w:cs="Times New Roman"/>
          <w:sz w:val="24"/>
          <w:szCs w:val="24"/>
        </w:rPr>
      </w:pPr>
    </w:p>
    <w:p w:rsidR="00DF01F0" w:rsidRPr="008F09BB" w:rsidRDefault="00DF01F0" w:rsidP="00DF01F0">
      <w:pPr>
        <w:ind w:left="426"/>
        <w:jc w:val="both"/>
      </w:pPr>
      <w:r w:rsidRPr="008F09BB">
        <w:t>135. V čl. I § 159 ods. 2 sa vypúšťa písmeno e).</w:t>
      </w:r>
    </w:p>
    <w:p w:rsidR="00DF01F0" w:rsidRPr="008F09BB" w:rsidRDefault="00DF01F0" w:rsidP="00DF01F0">
      <w:pPr>
        <w:pStyle w:val="Odsekzoznamu"/>
        <w:spacing w:after="0" w:line="240" w:lineRule="auto"/>
        <w:ind w:left="786"/>
        <w:jc w:val="both"/>
        <w:rPr>
          <w:rFonts w:ascii="Times New Roman" w:hAnsi="Times New Roman" w:cs="Times New Roman"/>
          <w:sz w:val="24"/>
          <w:szCs w:val="24"/>
        </w:rPr>
      </w:pPr>
    </w:p>
    <w:p w:rsidR="00DF01F0" w:rsidRPr="008F09BB" w:rsidRDefault="00DF01F0" w:rsidP="00DF01F0">
      <w:pPr>
        <w:pStyle w:val="Odsekzoznamu"/>
        <w:spacing w:after="0" w:line="240" w:lineRule="auto"/>
        <w:ind w:left="786"/>
        <w:jc w:val="both"/>
        <w:rPr>
          <w:rFonts w:ascii="Times New Roman" w:hAnsi="Times New Roman" w:cs="Times New Roman"/>
          <w:sz w:val="24"/>
          <w:szCs w:val="24"/>
        </w:rPr>
      </w:pPr>
      <w:r w:rsidRPr="008F09BB">
        <w:rPr>
          <w:rFonts w:ascii="Times New Roman" w:hAnsi="Times New Roman" w:cs="Times New Roman"/>
          <w:sz w:val="24"/>
          <w:szCs w:val="24"/>
        </w:rPr>
        <w:t>Doterajšie písmeno f) sa primerane preznačí.</w:t>
      </w:r>
    </w:p>
    <w:p w:rsidR="00DF01F0" w:rsidRPr="008F09BB" w:rsidRDefault="00DF01F0" w:rsidP="00DF01F0">
      <w:pPr>
        <w:pStyle w:val="Odsekzoznamu"/>
        <w:spacing w:after="0" w:line="240" w:lineRule="auto"/>
        <w:ind w:left="3544"/>
        <w:jc w:val="both"/>
        <w:rPr>
          <w:rFonts w:ascii="Times New Roman" w:hAnsi="Times New Roman" w:cs="Times New Roman"/>
          <w:i/>
          <w:sz w:val="24"/>
          <w:szCs w:val="24"/>
          <w:u w:val="single"/>
        </w:rPr>
      </w:pPr>
    </w:p>
    <w:p w:rsidR="00DF01F0" w:rsidRPr="008F09BB" w:rsidRDefault="00DF01F0" w:rsidP="00DF01F0">
      <w:pPr>
        <w:pStyle w:val="Odsekzoznamu"/>
        <w:spacing w:after="0" w:line="240" w:lineRule="auto"/>
        <w:ind w:left="3544"/>
        <w:jc w:val="both"/>
        <w:rPr>
          <w:rFonts w:ascii="Times New Roman" w:hAnsi="Times New Roman" w:cs="Times New Roman"/>
          <w:i/>
          <w:sz w:val="24"/>
          <w:szCs w:val="24"/>
          <w:u w:val="single"/>
        </w:rPr>
      </w:pPr>
      <w:r w:rsidRPr="008F09BB">
        <w:rPr>
          <w:rFonts w:ascii="Times New Roman" w:hAnsi="Times New Roman" w:cs="Times New Roman"/>
          <w:sz w:val="24"/>
          <w:szCs w:val="24"/>
        </w:rPr>
        <w:t>Upravujú sa náležitosti žiadosti o autorizáciu vysielania a jej prílohy tak, aby bol zabezpečený súlad s čl. 2 ods. 5a smernice 2010/13/EÚ.</w:t>
      </w:r>
    </w:p>
    <w:p w:rsidR="00DF01F0" w:rsidRPr="008F09BB" w:rsidRDefault="00DF01F0" w:rsidP="00DF01F0">
      <w:pPr>
        <w:jc w:val="both"/>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jc w:val="both"/>
      </w:pPr>
    </w:p>
    <w:p w:rsidR="00DF01F0" w:rsidRPr="008F09BB" w:rsidRDefault="00DF01F0" w:rsidP="00DF01F0">
      <w:pPr>
        <w:ind w:left="426"/>
        <w:jc w:val="both"/>
      </w:pPr>
      <w:r w:rsidRPr="008F09BB">
        <w:t>136. V čl. I § 162 ods. 10 sa slová „žiadosť o zmenu autorizácie“ nahrádzajú slovom</w:t>
      </w:r>
    </w:p>
    <w:p w:rsidR="00DF01F0" w:rsidRPr="008F09BB" w:rsidRDefault="00DF01F0" w:rsidP="00DF01F0">
      <w:pPr>
        <w:ind w:left="426" w:firstLine="282"/>
        <w:jc w:val="both"/>
      </w:pPr>
      <w:r w:rsidRPr="008F09BB">
        <w:t xml:space="preserve">   „autorizáciu“.  </w:t>
      </w:r>
    </w:p>
    <w:p w:rsidR="00BC308B" w:rsidRPr="008F09BB" w:rsidRDefault="00BC308B" w:rsidP="00DF01F0">
      <w:pPr>
        <w:pStyle w:val="Odsekzoznamu"/>
        <w:spacing w:after="0" w:line="240" w:lineRule="auto"/>
        <w:ind w:left="786"/>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Oprava formulácie. Regulátor nemôže zrušiť žiadosť o zmenu autorizácie vysielania ale autorizáciu vysielania.</w:t>
      </w: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Odsekzoznamu"/>
        <w:spacing w:after="0" w:line="240" w:lineRule="auto"/>
        <w:ind w:left="3544"/>
        <w:jc w:val="both"/>
        <w:rPr>
          <w:rFonts w:ascii="Times New Roman" w:hAnsi="Times New Roman" w:cs="Times New Roman"/>
          <w:sz w:val="24"/>
          <w:szCs w:val="24"/>
        </w:rPr>
      </w:pPr>
    </w:p>
    <w:p w:rsidR="00DF01F0" w:rsidRPr="008F09BB" w:rsidRDefault="00DF01F0" w:rsidP="00DF01F0">
      <w:pPr>
        <w:ind w:left="426"/>
        <w:jc w:val="both"/>
      </w:pPr>
      <w:r w:rsidRPr="008F09BB">
        <w:t>137. V čl. I § 163 ods. 3 písm. f) sa za slovom „likvidácii“ slovo „alebo“ nahrádza bodkou.-</w:t>
      </w:r>
    </w:p>
    <w:p w:rsidR="00DF01F0" w:rsidRPr="008F09BB" w:rsidRDefault="00DF01F0" w:rsidP="00DF01F0">
      <w:pPr>
        <w:pStyle w:val="Odsekzoznamu"/>
        <w:spacing w:after="0" w:line="240" w:lineRule="auto"/>
        <w:ind w:left="786"/>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 xml:space="preserve">Odstránenie duplicity s písmenom e), ktorý už zahŕňa prípad- osoby, ktorá nemôže byť žiadateľom o autorizáciu vysielania, </w:t>
      </w:r>
      <w:proofErr w:type="spellStart"/>
      <w:r w:rsidRPr="008F09BB">
        <w:rPr>
          <w:rFonts w:ascii="Times New Roman" w:hAnsi="Times New Roman" w:cs="Times New Roman"/>
          <w:sz w:val="24"/>
          <w:szCs w:val="24"/>
        </w:rPr>
        <w:t>t.j</w:t>
      </w:r>
      <w:proofErr w:type="spellEnd"/>
      <w:r w:rsidRPr="008F09BB">
        <w:rPr>
          <w:rFonts w:ascii="Times New Roman" w:hAnsi="Times New Roman" w:cs="Times New Roman"/>
          <w:sz w:val="24"/>
          <w:szCs w:val="24"/>
        </w:rPr>
        <w:t xml:space="preserve">. aj osobu, ktorá nie je zapísaná v registri partnerov verejného sektora. </w:t>
      </w:r>
    </w:p>
    <w:p w:rsidR="00DF01F0" w:rsidRPr="008F09BB" w:rsidRDefault="00DF01F0" w:rsidP="00DF01F0">
      <w:pPr>
        <w:pStyle w:val="Odsekzoznamu"/>
        <w:spacing w:after="0" w:line="240" w:lineRule="auto"/>
        <w:ind w:left="786"/>
        <w:jc w:val="both"/>
        <w:rPr>
          <w:rFonts w:ascii="Times New Roman" w:hAnsi="Times New Roman" w:cs="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Odsekzoznamu"/>
        <w:spacing w:after="0" w:line="240" w:lineRule="auto"/>
        <w:ind w:left="786"/>
        <w:jc w:val="both"/>
        <w:rPr>
          <w:rFonts w:ascii="Times New Roman" w:hAnsi="Times New Roman" w:cs="Times New Roman"/>
          <w:sz w:val="24"/>
          <w:szCs w:val="24"/>
        </w:rPr>
      </w:pPr>
    </w:p>
    <w:p w:rsidR="00DF01F0" w:rsidRPr="008F09BB" w:rsidRDefault="00DF01F0" w:rsidP="00DF01F0">
      <w:pPr>
        <w:ind w:left="426"/>
        <w:jc w:val="both"/>
      </w:pPr>
      <w:r w:rsidRPr="008F09BB">
        <w:t>138. V čl. I § 163 ods. 3 sa vypúšťa písmeno g).</w:t>
      </w:r>
    </w:p>
    <w:p w:rsidR="00DF01F0" w:rsidRPr="008F09BB" w:rsidRDefault="00DF01F0" w:rsidP="00DF01F0">
      <w:pPr>
        <w:pStyle w:val="Odsekzoznamu"/>
        <w:spacing w:after="0" w:line="240" w:lineRule="auto"/>
        <w:ind w:left="1069"/>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 xml:space="preserve">Odstránenie duplicity s písmenom e), ktorý už zahŕňa prípad- osoby, ktorá nemôže byť žiadateľom o autorizáciu vysielania, </w:t>
      </w:r>
      <w:proofErr w:type="spellStart"/>
      <w:r w:rsidRPr="008F09BB">
        <w:rPr>
          <w:rFonts w:ascii="Times New Roman" w:hAnsi="Times New Roman" w:cs="Times New Roman"/>
          <w:sz w:val="24"/>
          <w:szCs w:val="24"/>
        </w:rPr>
        <w:t>t.j</w:t>
      </w:r>
      <w:proofErr w:type="spellEnd"/>
      <w:r w:rsidRPr="008F09BB">
        <w:rPr>
          <w:rFonts w:ascii="Times New Roman" w:hAnsi="Times New Roman" w:cs="Times New Roman"/>
          <w:sz w:val="24"/>
          <w:szCs w:val="24"/>
        </w:rPr>
        <w:t xml:space="preserve">. aj osobu, ktorá nie je zapísaná v registri partnerov verejného sektora. </w:t>
      </w: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 xml:space="preserve"> </w:t>
      </w: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Odsekzoznamu"/>
        <w:spacing w:after="0" w:line="240" w:lineRule="auto"/>
        <w:ind w:left="3544"/>
        <w:jc w:val="both"/>
        <w:rPr>
          <w:rFonts w:ascii="Times New Roman" w:hAnsi="Times New Roman" w:cs="Times New Roman"/>
          <w:sz w:val="24"/>
          <w:szCs w:val="24"/>
        </w:rPr>
      </w:pPr>
    </w:p>
    <w:p w:rsidR="00DF01F0" w:rsidRPr="008F09BB" w:rsidRDefault="00DF01F0" w:rsidP="00DF01F0">
      <w:pPr>
        <w:ind w:left="426"/>
        <w:jc w:val="both"/>
        <w:rPr>
          <w:i/>
          <w:u w:val="single"/>
        </w:rPr>
      </w:pPr>
      <w:r w:rsidRPr="008F09BB">
        <w:t xml:space="preserve">139. V čl. I § 164 ods. 1 písm. d) poznámka pod čiarou k odkazu 82 znie: </w:t>
      </w:r>
    </w:p>
    <w:p w:rsidR="00DF01F0" w:rsidRPr="008F09BB" w:rsidRDefault="00DF01F0" w:rsidP="00DF01F0">
      <w:pPr>
        <w:pStyle w:val="Odsekzoznamu"/>
        <w:spacing w:after="0" w:line="240" w:lineRule="auto"/>
        <w:ind w:left="786"/>
        <w:jc w:val="both"/>
        <w:rPr>
          <w:rFonts w:ascii="Times New Roman" w:hAnsi="Times New Roman" w:cs="Times New Roman"/>
          <w:i/>
          <w:sz w:val="24"/>
          <w:szCs w:val="24"/>
          <w:u w:val="single"/>
        </w:rPr>
      </w:pPr>
      <w:r w:rsidRPr="008F09BB">
        <w:rPr>
          <w:rFonts w:ascii="Times New Roman" w:hAnsi="Times New Roman" w:cs="Times New Roman"/>
          <w:sz w:val="24"/>
          <w:szCs w:val="24"/>
        </w:rPr>
        <w:t>„</w:t>
      </w:r>
      <w:r w:rsidRPr="008F09BB">
        <w:rPr>
          <w:rFonts w:ascii="Times New Roman" w:hAnsi="Times New Roman" w:cs="Times New Roman"/>
          <w:sz w:val="24"/>
          <w:szCs w:val="24"/>
          <w:vertAlign w:val="superscript"/>
        </w:rPr>
        <w:t>82</w:t>
      </w:r>
      <w:r w:rsidRPr="008F09BB">
        <w:rPr>
          <w:rFonts w:ascii="Times New Roman" w:hAnsi="Times New Roman" w:cs="Times New Roman"/>
          <w:sz w:val="24"/>
          <w:szCs w:val="24"/>
        </w:rPr>
        <w:t xml:space="preserve">) § 182 až 186 Civilného </w:t>
      </w:r>
      <w:proofErr w:type="spellStart"/>
      <w:r w:rsidRPr="008F09BB">
        <w:rPr>
          <w:rFonts w:ascii="Times New Roman" w:hAnsi="Times New Roman" w:cs="Times New Roman"/>
          <w:sz w:val="24"/>
          <w:szCs w:val="24"/>
        </w:rPr>
        <w:t>mimosporového</w:t>
      </w:r>
      <w:proofErr w:type="spellEnd"/>
      <w:r w:rsidRPr="008F09BB">
        <w:rPr>
          <w:rFonts w:ascii="Times New Roman" w:hAnsi="Times New Roman" w:cs="Times New Roman"/>
          <w:sz w:val="24"/>
          <w:szCs w:val="24"/>
        </w:rPr>
        <w:t xml:space="preserve"> poriadku.“.</w:t>
      </w:r>
    </w:p>
    <w:p w:rsidR="00DF01F0" w:rsidRPr="008F09BB" w:rsidRDefault="00DF01F0" w:rsidP="00DF01F0">
      <w:pPr>
        <w:pStyle w:val="Odsekzoznamu"/>
        <w:spacing w:after="0" w:line="240" w:lineRule="auto"/>
        <w:ind w:left="3544"/>
        <w:jc w:val="both"/>
        <w:rPr>
          <w:rFonts w:ascii="Times New Roman" w:hAnsi="Times New Roman" w:cs="Times New Roman"/>
          <w:i/>
          <w:sz w:val="24"/>
          <w:szCs w:val="24"/>
          <w:u w:val="single"/>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lastRenderedPageBreak/>
        <w:t>Oprava poznámky pod čiarou.</w:t>
      </w: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Odsekzoznamu"/>
        <w:spacing w:after="0" w:line="240" w:lineRule="auto"/>
        <w:ind w:left="3544"/>
        <w:jc w:val="both"/>
        <w:rPr>
          <w:rFonts w:ascii="Times New Roman" w:hAnsi="Times New Roman" w:cs="Times New Roman"/>
          <w:sz w:val="24"/>
          <w:szCs w:val="24"/>
        </w:rPr>
      </w:pPr>
    </w:p>
    <w:p w:rsidR="00DF01F0" w:rsidRPr="008F09BB" w:rsidRDefault="00DF01F0" w:rsidP="00DF01F0">
      <w:pPr>
        <w:ind w:left="426"/>
        <w:jc w:val="both"/>
        <w:rPr>
          <w:i/>
          <w:u w:val="single"/>
        </w:rPr>
      </w:pPr>
      <w:r w:rsidRPr="008F09BB">
        <w:t xml:space="preserve">140. V čl. I § 168 ods. 2 poznámka pod čiarou k odkazu 83 znie: </w:t>
      </w:r>
    </w:p>
    <w:p w:rsidR="00DF01F0" w:rsidRPr="008F09BB" w:rsidRDefault="00DF01F0" w:rsidP="00DF01F0">
      <w:pPr>
        <w:pStyle w:val="Odsekzoznamu"/>
        <w:spacing w:after="0" w:line="240" w:lineRule="auto"/>
        <w:ind w:left="786"/>
        <w:jc w:val="both"/>
        <w:rPr>
          <w:rFonts w:ascii="Times New Roman" w:hAnsi="Times New Roman" w:cs="Times New Roman"/>
          <w:i/>
          <w:sz w:val="24"/>
          <w:szCs w:val="24"/>
          <w:u w:val="single"/>
        </w:rPr>
      </w:pPr>
      <w:r w:rsidRPr="008F09BB">
        <w:rPr>
          <w:rFonts w:ascii="Times New Roman" w:hAnsi="Times New Roman" w:cs="Times New Roman"/>
          <w:sz w:val="24"/>
          <w:szCs w:val="24"/>
        </w:rPr>
        <w:t>„</w:t>
      </w:r>
      <w:r w:rsidRPr="008F09BB">
        <w:rPr>
          <w:rFonts w:ascii="Times New Roman" w:hAnsi="Times New Roman" w:cs="Times New Roman"/>
          <w:sz w:val="24"/>
          <w:szCs w:val="24"/>
          <w:vertAlign w:val="superscript"/>
        </w:rPr>
        <w:t>83</w:t>
      </w:r>
      <w:r w:rsidRPr="008F09BB">
        <w:rPr>
          <w:rFonts w:ascii="Times New Roman" w:hAnsi="Times New Roman" w:cs="Times New Roman"/>
          <w:sz w:val="24"/>
          <w:szCs w:val="24"/>
        </w:rPr>
        <w:t>) Napríklad § 35 zákona č. 452/2021 Z. z., § 35 písm. b) zákona č. 30/2019 Z. z. o hazardných hrách a o zmene a doplnení niektorých zákonov.“.</w:t>
      </w:r>
    </w:p>
    <w:p w:rsidR="00DF01F0" w:rsidRPr="008F09BB" w:rsidRDefault="00DF01F0" w:rsidP="00DF01F0">
      <w:pPr>
        <w:ind w:left="3540"/>
        <w:jc w:val="both"/>
      </w:pPr>
    </w:p>
    <w:p w:rsidR="00DF01F0" w:rsidRPr="008F09BB" w:rsidRDefault="00DF01F0" w:rsidP="00DF01F0">
      <w:pPr>
        <w:ind w:left="3540"/>
        <w:jc w:val="both"/>
        <w:rPr>
          <w:u w:val="single"/>
        </w:rPr>
      </w:pPr>
      <w:r w:rsidRPr="008F09BB">
        <w:t>Úprava poznámky pod čiarou v nadväznosti na prijatie zákona č. 452/2021 Z. z. o elektronických komunikáciách. Zároveň sa upravuje odkaz na ustanovenie zákona o hazardných hrách.</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Default="00854F19"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ind w:left="426"/>
        <w:jc w:val="both"/>
      </w:pPr>
      <w:r w:rsidRPr="008F09BB">
        <w:t>141. V čl. I § 170 ods. 2 sa vypúšťa písmeno b).</w:t>
      </w:r>
    </w:p>
    <w:p w:rsidR="00DF01F0" w:rsidRPr="008F09BB" w:rsidRDefault="00DF01F0" w:rsidP="00DF01F0">
      <w:pPr>
        <w:jc w:val="both"/>
      </w:pPr>
    </w:p>
    <w:p w:rsidR="00DF01F0" w:rsidRPr="008F09BB" w:rsidRDefault="00DF01F0" w:rsidP="00DF01F0">
      <w:pPr>
        <w:ind w:left="708" w:firstLine="78"/>
        <w:jc w:val="both"/>
      </w:pPr>
      <w:r w:rsidRPr="008F09BB">
        <w:t xml:space="preserve">  Doterajšie písmená c) až e) sa primerane preznačia.</w:t>
      </w:r>
    </w:p>
    <w:p w:rsidR="00DF01F0" w:rsidRPr="008F09BB" w:rsidRDefault="00DF01F0" w:rsidP="00DF01F0">
      <w:pPr>
        <w:pStyle w:val="Odsekzoznamu"/>
        <w:spacing w:after="0" w:line="240" w:lineRule="auto"/>
        <w:ind w:left="786"/>
        <w:jc w:val="both"/>
        <w:rPr>
          <w:rFonts w:ascii="Times New Roman" w:hAnsi="Times New Roman" w:cs="Times New Roman"/>
          <w:i/>
          <w:sz w:val="24"/>
          <w:szCs w:val="24"/>
          <w:u w:val="single"/>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Vypustenie ustanovenia v súvislosti s úpravou navrhovanou v  § 3 ods. 2 písm. a). S vypustením písmena b) súvisí oprava odkazov.</w:t>
      </w:r>
    </w:p>
    <w:p w:rsidR="00DF01F0" w:rsidRPr="008F09BB" w:rsidRDefault="00DF01F0" w:rsidP="00DF01F0">
      <w:pPr>
        <w:pStyle w:val="Odsekzoznamu"/>
        <w:spacing w:after="0" w:line="240" w:lineRule="auto"/>
        <w:ind w:left="786"/>
        <w:jc w:val="both"/>
        <w:rPr>
          <w:rFonts w:ascii="Times New Roman" w:hAnsi="Times New Roman" w:cs="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Odsekzoznamu"/>
        <w:spacing w:after="0" w:line="240" w:lineRule="auto"/>
        <w:ind w:left="786"/>
        <w:jc w:val="both"/>
        <w:rPr>
          <w:rFonts w:ascii="Times New Roman" w:hAnsi="Times New Roman" w:cs="Times New Roman"/>
          <w:sz w:val="24"/>
          <w:szCs w:val="24"/>
        </w:rPr>
      </w:pPr>
    </w:p>
    <w:p w:rsidR="00DF01F0" w:rsidRPr="008F09BB" w:rsidRDefault="00DF01F0" w:rsidP="00DF01F0">
      <w:pPr>
        <w:ind w:left="426"/>
        <w:jc w:val="both"/>
      </w:pPr>
      <w:r w:rsidRPr="008F09BB">
        <w:t>142. V čl. I § 170 ods. 2 písm. d) sa slová „písm. a) až c)“ nahrádzajú slovami „písmen a)</w:t>
      </w:r>
    </w:p>
    <w:p w:rsidR="00DF01F0" w:rsidRPr="008F09BB" w:rsidRDefault="00DF01F0" w:rsidP="00DF01F0">
      <w:pPr>
        <w:ind w:left="426" w:firstLine="282"/>
        <w:jc w:val="both"/>
      </w:pPr>
      <w:r w:rsidRPr="008F09BB">
        <w:t xml:space="preserve">    a b)“.</w:t>
      </w:r>
    </w:p>
    <w:p w:rsidR="00DF01F0" w:rsidRPr="008F09BB" w:rsidRDefault="00DF01F0" w:rsidP="00DF01F0">
      <w:pPr>
        <w:pStyle w:val="Odsekzoznamu"/>
        <w:spacing w:after="0" w:line="240" w:lineRule="auto"/>
        <w:ind w:left="786"/>
        <w:jc w:val="both"/>
        <w:rPr>
          <w:rFonts w:ascii="Times New Roman" w:hAnsi="Times New Roman" w:cs="Times New Roman"/>
          <w:i/>
          <w:sz w:val="24"/>
          <w:szCs w:val="24"/>
          <w:u w:val="single"/>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Vypustenie ustanovenia v súvislosti s úpravou navrhovanou v  § 3 ods. 2 písm. a). S vypustením písmena b) súvisí oprava odkazov.</w:t>
      </w:r>
    </w:p>
    <w:p w:rsidR="00DF01F0" w:rsidRPr="008F09BB" w:rsidRDefault="00DF01F0" w:rsidP="00DF01F0">
      <w:pPr>
        <w:pStyle w:val="Odsekzoznamu"/>
        <w:spacing w:after="0" w:line="240" w:lineRule="auto"/>
        <w:ind w:left="786"/>
        <w:jc w:val="both"/>
        <w:rPr>
          <w:rFonts w:ascii="Times New Roman" w:hAnsi="Times New Roman" w:cs="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Odsekzoznamu"/>
        <w:spacing w:after="0" w:line="240" w:lineRule="auto"/>
        <w:ind w:left="786"/>
        <w:jc w:val="both"/>
        <w:rPr>
          <w:rFonts w:ascii="Times New Roman" w:hAnsi="Times New Roman" w:cs="Times New Roman"/>
          <w:sz w:val="24"/>
          <w:szCs w:val="24"/>
        </w:rPr>
      </w:pPr>
    </w:p>
    <w:p w:rsidR="00DF01F0" w:rsidRPr="008F09BB" w:rsidRDefault="00DF01F0" w:rsidP="00DF01F0">
      <w:pPr>
        <w:ind w:left="426"/>
        <w:jc w:val="both"/>
      </w:pPr>
      <w:r w:rsidRPr="008F09BB">
        <w:t>143. V čl. I § 170 ods. 2 písm. e) sa slová „písmen a) až d)“ nahrádzajú slovami „písmen</w:t>
      </w:r>
    </w:p>
    <w:p w:rsidR="00DF01F0" w:rsidRPr="008F09BB" w:rsidRDefault="00DF01F0" w:rsidP="00DF01F0">
      <w:pPr>
        <w:ind w:left="426" w:firstLine="282"/>
        <w:jc w:val="both"/>
      </w:pPr>
      <w:r w:rsidRPr="008F09BB">
        <w:t xml:space="preserve">   a) až c)“.</w:t>
      </w:r>
    </w:p>
    <w:p w:rsidR="00DF01F0" w:rsidRPr="008F09BB" w:rsidRDefault="00DF01F0" w:rsidP="00DF01F0">
      <w:pPr>
        <w:pStyle w:val="Odsekzoznamu"/>
        <w:spacing w:after="0" w:line="240" w:lineRule="auto"/>
        <w:ind w:left="786"/>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0"/>
        <w:jc w:val="both"/>
        <w:rPr>
          <w:rFonts w:ascii="Times New Roman" w:hAnsi="Times New Roman" w:cs="Times New Roman"/>
          <w:sz w:val="24"/>
          <w:szCs w:val="24"/>
        </w:rPr>
      </w:pPr>
      <w:r w:rsidRPr="008F09BB">
        <w:rPr>
          <w:rFonts w:ascii="Times New Roman" w:hAnsi="Times New Roman" w:cs="Times New Roman"/>
          <w:sz w:val="24"/>
          <w:szCs w:val="24"/>
        </w:rPr>
        <w:t>Vypustenie ustanovenia v súvislosti s úpravou navrhovanou v  § 3 ods. 2 písm. a). S vypustením písmena b) súvisí oprava odkazov.</w:t>
      </w:r>
    </w:p>
    <w:p w:rsidR="00DF01F0" w:rsidRPr="008F09BB" w:rsidRDefault="00DF01F0" w:rsidP="00DF01F0">
      <w:pPr>
        <w:pStyle w:val="Odsekzoznamu"/>
        <w:spacing w:after="0" w:line="240" w:lineRule="auto"/>
        <w:ind w:left="786"/>
        <w:jc w:val="both"/>
        <w:rPr>
          <w:rFonts w:ascii="Times New Roman" w:hAnsi="Times New Roman" w:cs="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lastRenderedPageBreak/>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Odsekzoznamu"/>
        <w:spacing w:after="0" w:line="240" w:lineRule="auto"/>
        <w:ind w:left="786"/>
        <w:jc w:val="both"/>
        <w:rPr>
          <w:rFonts w:ascii="Times New Roman" w:hAnsi="Times New Roman" w:cs="Times New Roman"/>
          <w:sz w:val="24"/>
          <w:szCs w:val="24"/>
        </w:rPr>
      </w:pPr>
    </w:p>
    <w:p w:rsidR="00DF01F0" w:rsidRPr="008F09BB" w:rsidRDefault="00DF01F0" w:rsidP="00DF01F0">
      <w:pPr>
        <w:ind w:left="426"/>
        <w:jc w:val="both"/>
      </w:pPr>
      <w:r w:rsidRPr="008F09BB">
        <w:t>144. V čl. I § 172 ods. 2 sa nad slovami „osobitného predpisu“ odkaz „</w:t>
      </w:r>
      <w:r w:rsidRPr="008F09BB">
        <w:rPr>
          <w:vertAlign w:val="superscript"/>
        </w:rPr>
        <w:t>65</w:t>
      </w:r>
      <w:r w:rsidRPr="008F09BB">
        <w:t>)“ nahrádza</w:t>
      </w:r>
    </w:p>
    <w:p w:rsidR="00DF01F0" w:rsidRPr="008F09BB" w:rsidRDefault="00DF01F0" w:rsidP="00DF01F0">
      <w:pPr>
        <w:ind w:left="426" w:firstLine="282"/>
        <w:jc w:val="both"/>
      </w:pPr>
      <w:r w:rsidRPr="008F09BB">
        <w:t xml:space="preserve">   odkazom „</w:t>
      </w:r>
      <w:r w:rsidRPr="008F09BB">
        <w:rPr>
          <w:vertAlign w:val="superscript"/>
        </w:rPr>
        <w:t>83</w:t>
      </w:r>
      <w:r w:rsidRPr="008F09BB">
        <w:t>)“.</w:t>
      </w:r>
    </w:p>
    <w:p w:rsidR="00DF01F0" w:rsidRPr="008F09BB" w:rsidRDefault="00DF01F0" w:rsidP="00DF01F0">
      <w:pPr>
        <w:jc w:val="both"/>
        <w:rPr>
          <w:i/>
          <w:u w:val="single"/>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 xml:space="preserve">Oprava odkazu. </w:t>
      </w: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Odsekzoznamu"/>
        <w:spacing w:after="0" w:line="240" w:lineRule="auto"/>
        <w:ind w:left="3544"/>
        <w:jc w:val="both"/>
        <w:rPr>
          <w:rFonts w:ascii="Times New Roman" w:hAnsi="Times New Roman" w:cs="Times New Roman"/>
          <w:sz w:val="24"/>
          <w:szCs w:val="24"/>
        </w:rPr>
      </w:pPr>
    </w:p>
    <w:p w:rsidR="00DF01F0" w:rsidRPr="008F09BB" w:rsidRDefault="00DF01F0" w:rsidP="00DF01F0">
      <w:pPr>
        <w:ind w:left="426"/>
        <w:jc w:val="both"/>
      </w:pPr>
      <w:r w:rsidRPr="008F09BB">
        <w:t>145. K čl. I § 176 a 177</w:t>
      </w:r>
    </w:p>
    <w:p w:rsidR="00DF01F0" w:rsidRPr="008F09BB" w:rsidRDefault="00DF01F0" w:rsidP="00DF01F0">
      <w:pPr>
        <w:pStyle w:val="Odsekzoznamu"/>
        <w:spacing w:after="0" w:line="240" w:lineRule="auto"/>
        <w:ind w:left="851"/>
        <w:jc w:val="both"/>
        <w:rPr>
          <w:rFonts w:ascii="Times New Roman" w:hAnsi="Times New Roman" w:cs="Times New Roman"/>
          <w:sz w:val="24"/>
          <w:szCs w:val="24"/>
        </w:rPr>
      </w:pPr>
      <w:r w:rsidRPr="008F09BB">
        <w:rPr>
          <w:rFonts w:ascii="Times New Roman" w:hAnsi="Times New Roman" w:cs="Times New Roman"/>
          <w:sz w:val="24"/>
          <w:szCs w:val="24"/>
        </w:rPr>
        <w:t>V čl. I § 176 ods. 1 písm. f) a § 177 ods. 1 písm. b) sa za slovo „služba“ vkladajú slová „na požiadanie“.</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Dopĺňajú sa chýbajúce slová v označení audiovizuálnej mediálnej služby na požiadanie.</w:t>
      </w: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584FE6" w:rsidRPr="008F09BB" w:rsidRDefault="00584FE6" w:rsidP="00584FE6">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584FE6" w:rsidRPr="008F09BB" w:rsidRDefault="00584FE6" w:rsidP="00DF01F0">
      <w:pPr>
        <w:pStyle w:val="Odsekzoznamu"/>
        <w:spacing w:after="0" w:line="240" w:lineRule="auto"/>
        <w:ind w:left="3544"/>
        <w:jc w:val="both"/>
        <w:rPr>
          <w:rFonts w:ascii="Times New Roman" w:hAnsi="Times New Roman" w:cs="Times New Roman"/>
          <w:sz w:val="24"/>
          <w:szCs w:val="24"/>
        </w:rPr>
      </w:pPr>
    </w:p>
    <w:p w:rsidR="00DF01F0" w:rsidRPr="008F09BB" w:rsidRDefault="00DF01F0" w:rsidP="00DF01F0">
      <w:pPr>
        <w:ind w:left="426"/>
        <w:jc w:val="both"/>
      </w:pPr>
      <w:r w:rsidRPr="008F09BB">
        <w:t>146. V čl. I § 176 ods. 1 písmeno i) znie:</w:t>
      </w:r>
    </w:p>
    <w:p w:rsidR="00DF01F0" w:rsidRPr="008F09BB" w:rsidRDefault="00DF01F0" w:rsidP="00DF01F0">
      <w:pPr>
        <w:pStyle w:val="Odsekzoznamu"/>
        <w:spacing w:after="0" w:line="240" w:lineRule="auto"/>
        <w:ind w:left="786"/>
        <w:jc w:val="both"/>
        <w:rPr>
          <w:rFonts w:ascii="Times New Roman" w:hAnsi="Times New Roman" w:cs="Times New Roman"/>
          <w:sz w:val="24"/>
          <w:szCs w:val="24"/>
        </w:rPr>
      </w:pPr>
      <w:r w:rsidRPr="008F09BB">
        <w:rPr>
          <w:rFonts w:ascii="Times New Roman" w:hAnsi="Times New Roman" w:cs="Times New Roman"/>
          <w:sz w:val="24"/>
          <w:szCs w:val="24"/>
        </w:rPr>
        <w:t xml:space="preserve">„i) </w:t>
      </w:r>
      <w:r w:rsidRPr="008F09BB">
        <w:rPr>
          <w:rFonts w:ascii="Times New Roman" w:eastAsia="Times New Roman" w:hAnsi="Times New Roman" w:cs="Times New Roman"/>
          <w:sz w:val="24"/>
          <w:szCs w:val="24"/>
        </w:rPr>
        <w:t>kritériá podľa § 4, ktoré zakladajú voči žiadateľovi právomoc Slovenskej republiky</w:t>
      </w:r>
      <w:r w:rsidRPr="008F09BB">
        <w:rPr>
          <w:rFonts w:ascii="Times New Roman" w:hAnsi="Times New Roman" w:cs="Times New Roman"/>
          <w:sz w:val="24"/>
          <w:szCs w:val="24"/>
        </w:rPr>
        <w:t>,“.</w:t>
      </w: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Upravujú sa náležitosti žiadosti o autorizáciu poskytovania a jej prílohy tak, aby bol zabezpečený súlad s čl. 2 ods. 5a smernice 2010/13/EÚ.</w:t>
      </w:r>
    </w:p>
    <w:p w:rsidR="00DF01F0" w:rsidRPr="008F09BB" w:rsidRDefault="00DF01F0" w:rsidP="00DF01F0">
      <w:pPr>
        <w:pStyle w:val="Odsekzoznamu"/>
        <w:spacing w:after="0" w:line="240" w:lineRule="auto"/>
        <w:ind w:left="786"/>
        <w:jc w:val="both"/>
        <w:rPr>
          <w:rFonts w:ascii="Times New Roman" w:hAnsi="Times New Roman" w:cs="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Odsekzoznamu"/>
        <w:spacing w:after="0" w:line="240" w:lineRule="auto"/>
        <w:ind w:left="786"/>
        <w:jc w:val="both"/>
        <w:rPr>
          <w:rFonts w:ascii="Times New Roman" w:hAnsi="Times New Roman" w:cs="Times New Roman"/>
          <w:sz w:val="24"/>
          <w:szCs w:val="24"/>
        </w:rPr>
      </w:pPr>
    </w:p>
    <w:p w:rsidR="00DF01F0" w:rsidRPr="008F09BB" w:rsidRDefault="00DF01F0" w:rsidP="00DF01F0">
      <w:pPr>
        <w:ind w:left="426"/>
        <w:jc w:val="both"/>
      </w:pPr>
      <w:r w:rsidRPr="008F09BB">
        <w:t>147. V čl. I § 176 ods. 2 sa vypúšťa písmeno e).</w:t>
      </w:r>
    </w:p>
    <w:p w:rsidR="00DF01F0" w:rsidRPr="008F09BB" w:rsidRDefault="00DF01F0" w:rsidP="00DF01F0">
      <w:pPr>
        <w:pStyle w:val="Odsekzoznamu"/>
        <w:spacing w:after="0" w:line="240" w:lineRule="auto"/>
        <w:ind w:left="786"/>
        <w:jc w:val="both"/>
        <w:rPr>
          <w:rFonts w:ascii="Times New Roman" w:hAnsi="Times New Roman" w:cs="Times New Roman"/>
          <w:sz w:val="24"/>
          <w:szCs w:val="24"/>
        </w:rPr>
      </w:pPr>
    </w:p>
    <w:p w:rsidR="00DF01F0" w:rsidRPr="008F09BB" w:rsidRDefault="00DF01F0" w:rsidP="00DF01F0">
      <w:pPr>
        <w:pStyle w:val="Odsekzoznamu"/>
        <w:spacing w:after="0" w:line="240" w:lineRule="auto"/>
        <w:ind w:left="786"/>
        <w:jc w:val="both"/>
        <w:rPr>
          <w:rFonts w:ascii="Times New Roman" w:hAnsi="Times New Roman" w:cs="Times New Roman"/>
          <w:sz w:val="24"/>
          <w:szCs w:val="24"/>
        </w:rPr>
      </w:pPr>
      <w:r w:rsidRPr="008F09BB">
        <w:rPr>
          <w:rFonts w:ascii="Times New Roman" w:hAnsi="Times New Roman" w:cs="Times New Roman"/>
          <w:sz w:val="24"/>
          <w:szCs w:val="24"/>
        </w:rPr>
        <w:t xml:space="preserve"> Doterajšie písmeno f) sa primerane preznačí.</w:t>
      </w:r>
    </w:p>
    <w:p w:rsidR="00DF01F0" w:rsidRPr="008F09BB" w:rsidRDefault="00DF01F0" w:rsidP="00DF01F0">
      <w:pPr>
        <w:pStyle w:val="Odsekzoznamu"/>
        <w:spacing w:after="0" w:line="240" w:lineRule="auto"/>
        <w:ind w:left="3544"/>
        <w:jc w:val="both"/>
        <w:rPr>
          <w:rFonts w:ascii="Times New Roman" w:hAnsi="Times New Roman" w:cs="Times New Roman"/>
          <w:i/>
          <w:sz w:val="24"/>
          <w:szCs w:val="24"/>
          <w:u w:val="single"/>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Upravujú sa náležitosti žiadosti o autorizáciu poskytovania a jej prílohy tak, aby bol zabezpečený súlad s čl. 2 ods. 5a smernice 2010/13/EÚ.</w:t>
      </w:r>
    </w:p>
    <w:p w:rsidR="00DF01F0" w:rsidRPr="008F09BB" w:rsidRDefault="00DF01F0" w:rsidP="00DF01F0">
      <w:pPr>
        <w:pStyle w:val="Odsekzoznamu"/>
        <w:spacing w:after="0" w:line="240" w:lineRule="auto"/>
        <w:ind w:left="3544"/>
        <w:jc w:val="both"/>
        <w:rPr>
          <w:rFonts w:ascii="Times New Roman" w:hAnsi="Times New Roman" w:cs="Times New Roman"/>
          <w:i/>
          <w:sz w:val="24"/>
          <w:szCs w:val="24"/>
          <w:u w:val="single"/>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Default="00854F19" w:rsidP="00DF01F0">
      <w:pPr>
        <w:pStyle w:val="Odsekzoznamu"/>
        <w:spacing w:after="0" w:line="240" w:lineRule="auto"/>
        <w:ind w:left="3544"/>
        <w:jc w:val="both"/>
        <w:rPr>
          <w:rFonts w:ascii="Times New Roman" w:hAnsi="Times New Roman" w:cs="Times New Roman"/>
          <w:i/>
          <w:sz w:val="24"/>
          <w:szCs w:val="24"/>
          <w:u w:val="single"/>
        </w:rPr>
      </w:pPr>
    </w:p>
    <w:p w:rsidR="0031134F" w:rsidRDefault="0031134F" w:rsidP="00DF01F0">
      <w:pPr>
        <w:pStyle w:val="Odsekzoznamu"/>
        <w:spacing w:after="0" w:line="240" w:lineRule="auto"/>
        <w:ind w:left="3544"/>
        <w:jc w:val="both"/>
        <w:rPr>
          <w:rFonts w:ascii="Times New Roman" w:hAnsi="Times New Roman" w:cs="Times New Roman"/>
          <w:i/>
          <w:sz w:val="24"/>
          <w:szCs w:val="24"/>
          <w:u w:val="single"/>
        </w:rPr>
      </w:pPr>
    </w:p>
    <w:p w:rsidR="0031134F" w:rsidRPr="008F09BB" w:rsidRDefault="0031134F" w:rsidP="00DF01F0">
      <w:pPr>
        <w:pStyle w:val="Odsekzoznamu"/>
        <w:spacing w:after="0" w:line="240" w:lineRule="auto"/>
        <w:ind w:left="3544"/>
        <w:jc w:val="both"/>
        <w:rPr>
          <w:rFonts w:ascii="Times New Roman" w:hAnsi="Times New Roman" w:cs="Times New Roman"/>
          <w:i/>
          <w:sz w:val="24"/>
          <w:szCs w:val="24"/>
          <w:u w:val="single"/>
        </w:rPr>
      </w:pPr>
    </w:p>
    <w:p w:rsidR="00DF01F0" w:rsidRPr="008F09BB" w:rsidRDefault="00DF01F0" w:rsidP="00DF01F0">
      <w:pPr>
        <w:ind w:left="426"/>
        <w:jc w:val="both"/>
      </w:pPr>
      <w:r w:rsidRPr="008F09BB">
        <w:lastRenderedPageBreak/>
        <w:t>148. V čl. I § 176 ods. 4 sa slová „písm. a) až e)“ nahrádzajú slovami „písm. a) až d)“.</w:t>
      </w:r>
    </w:p>
    <w:p w:rsidR="00DF01F0" w:rsidRPr="008F09BB" w:rsidRDefault="00DF01F0" w:rsidP="00DF01F0">
      <w:pPr>
        <w:jc w:val="both"/>
        <w:rPr>
          <w:i/>
          <w:u w:val="single"/>
        </w:rPr>
      </w:pPr>
    </w:p>
    <w:p w:rsidR="00DF01F0" w:rsidRPr="008F09BB" w:rsidRDefault="00DF01F0" w:rsidP="00DF01F0">
      <w:pPr>
        <w:pStyle w:val="Odsekzoznamu"/>
        <w:spacing w:line="240" w:lineRule="auto"/>
        <w:ind w:left="2910" w:firstLine="630"/>
        <w:jc w:val="both"/>
        <w:rPr>
          <w:rFonts w:ascii="Times New Roman" w:hAnsi="Times New Roman" w:cs="Times New Roman"/>
          <w:sz w:val="24"/>
          <w:szCs w:val="24"/>
        </w:rPr>
      </w:pPr>
      <w:r w:rsidRPr="008F09BB">
        <w:rPr>
          <w:rFonts w:ascii="Times New Roman" w:hAnsi="Times New Roman" w:cs="Times New Roman"/>
          <w:sz w:val="24"/>
          <w:szCs w:val="24"/>
        </w:rPr>
        <w:t>Oprava vnútorného odkazu.</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ind w:left="426"/>
        <w:jc w:val="both"/>
      </w:pPr>
      <w:r w:rsidRPr="008F09BB">
        <w:t>149. V čl. I § 178 sa slová „§160 až 166“ nahrádzajú slovami „§ 160, 162 až 164, § 165 ods. 1, ods. 2 písm. a) a c), ods. 3 a 4  a § 166“.</w:t>
      </w:r>
    </w:p>
    <w:p w:rsidR="00DF01F0" w:rsidRPr="008F09BB" w:rsidRDefault="00DF01F0" w:rsidP="00DF01F0">
      <w:pPr>
        <w:pStyle w:val="Odsekzoznamu"/>
        <w:tabs>
          <w:tab w:val="left" w:pos="4270"/>
        </w:tabs>
        <w:spacing w:after="0" w:line="240" w:lineRule="auto"/>
        <w:ind w:left="1069"/>
        <w:jc w:val="both"/>
        <w:rPr>
          <w:rFonts w:ascii="Times New Roman" w:hAnsi="Times New Roman" w:cs="Times New Roman"/>
          <w:sz w:val="24"/>
          <w:szCs w:val="24"/>
        </w:rPr>
      </w:pPr>
      <w:r w:rsidRPr="008F09BB">
        <w:rPr>
          <w:rFonts w:ascii="Times New Roman" w:hAnsi="Times New Roman" w:cs="Times New Roman"/>
          <w:sz w:val="24"/>
          <w:szCs w:val="24"/>
        </w:rPr>
        <w:tab/>
      </w: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 xml:space="preserve">Oprava vnútorného odkazu. </w:t>
      </w:r>
    </w:p>
    <w:p w:rsidR="00DF01F0" w:rsidRPr="008F09BB" w:rsidRDefault="00DF01F0" w:rsidP="00DF01F0">
      <w:pPr>
        <w:jc w:val="both"/>
        <w:rPr>
          <w:i/>
          <w:u w:val="single"/>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jc w:val="both"/>
        <w:rPr>
          <w:i/>
          <w:u w:val="single"/>
        </w:rPr>
      </w:pPr>
    </w:p>
    <w:p w:rsidR="00DF01F0" w:rsidRPr="008F09BB" w:rsidRDefault="00DF01F0" w:rsidP="00DF01F0">
      <w:pPr>
        <w:ind w:left="426"/>
        <w:jc w:val="both"/>
        <w:rPr>
          <w:i/>
          <w:u w:val="single"/>
        </w:rPr>
      </w:pPr>
      <w:r w:rsidRPr="008F09BB">
        <w:t xml:space="preserve">150. V čl. I § 180 ods. 1 písm. d) poznámka pod čiarou k odkazu 84 znie: </w:t>
      </w:r>
    </w:p>
    <w:p w:rsidR="00DF01F0" w:rsidRPr="008F09BB" w:rsidRDefault="00DF01F0" w:rsidP="00DF01F0">
      <w:pPr>
        <w:pStyle w:val="Odsekzoznamu"/>
        <w:spacing w:after="0" w:line="240" w:lineRule="auto"/>
        <w:ind w:left="786"/>
        <w:jc w:val="both"/>
        <w:rPr>
          <w:rFonts w:ascii="Times New Roman" w:hAnsi="Times New Roman" w:cs="Times New Roman"/>
          <w:i/>
          <w:sz w:val="24"/>
          <w:szCs w:val="24"/>
          <w:u w:val="single"/>
        </w:rPr>
      </w:pPr>
      <w:r w:rsidRPr="008F09BB">
        <w:rPr>
          <w:rFonts w:ascii="Times New Roman" w:hAnsi="Times New Roman" w:cs="Times New Roman"/>
          <w:sz w:val="24"/>
          <w:szCs w:val="24"/>
        </w:rPr>
        <w:t>„</w:t>
      </w:r>
      <w:r w:rsidRPr="008F09BB">
        <w:rPr>
          <w:rFonts w:ascii="Times New Roman" w:hAnsi="Times New Roman" w:cs="Times New Roman"/>
          <w:sz w:val="24"/>
          <w:szCs w:val="24"/>
          <w:vertAlign w:val="superscript"/>
        </w:rPr>
        <w:t>84</w:t>
      </w:r>
      <w:r w:rsidRPr="008F09BB">
        <w:rPr>
          <w:rFonts w:ascii="Times New Roman" w:hAnsi="Times New Roman" w:cs="Times New Roman"/>
          <w:sz w:val="24"/>
          <w:szCs w:val="24"/>
        </w:rPr>
        <w:t>) § 3 písm. i) a j) zákona č. 452/2021 Z. z.“.</w:t>
      </w:r>
    </w:p>
    <w:p w:rsidR="00DF01F0" w:rsidRPr="008F09BB" w:rsidRDefault="00DF01F0" w:rsidP="00DF01F0">
      <w:pPr>
        <w:ind w:left="3540"/>
        <w:jc w:val="both"/>
        <w:rPr>
          <w:u w:val="single"/>
        </w:rPr>
      </w:pPr>
    </w:p>
    <w:p w:rsidR="00DF01F0" w:rsidRPr="008F09BB" w:rsidRDefault="00DF01F0" w:rsidP="00DF01F0">
      <w:pPr>
        <w:ind w:left="3540"/>
        <w:jc w:val="both"/>
        <w:rPr>
          <w:u w:val="single"/>
        </w:rPr>
      </w:pPr>
      <w:r w:rsidRPr="008F09BB">
        <w:t xml:space="preserve">Úprava poznámky pod čiarou v nadväznosti na prijatie zákona č. 452/2021 Z. z. o elektronických komunikáciách. </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ind w:left="426"/>
        <w:jc w:val="both"/>
      </w:pPr>
      <w:r w:rsidRPr="008F09BB">
        <w:t>151. K čl. I § 181</w:t>
      </w:r>
    </w:p>
    <w:p w:rsidR="00DF01F0" w:rsidRPr="008F09BB" w:rsidRDefault="00DF01F0" w:rsidP="00DF01F0">
      <w:pPr>
        <w:pStyle w:val="Odsekzoznamu"/>
        <w:spacing w:after="0" w:line="240" w:lineRule="auto"/>
        <w:ind w:left="851"/>
        <w:jc w:val="both"/>
        <w:rPr>
          <w:rFonts w:ascii="Times New Roman" w:hAnsi="Times New Roman" w:cs="Times New Roman"/>
          <w:sz w:val="24"/>
          <w:szCs w:val="24"/>
        </w:rPr>
      </w:pPr>
      <w:r w:rsidRPr="008F09BB">
        <w:rPr>
          <w:rFonts w:ascii="Times New Roman" w:hAnsi="Times New Roman" w:cs="Times New Roman"/>
          <w:sz w:val="24"/>
          <w:szCs w:val="24"/>
        </w:rPr>
        <w:t xml:space="preserve"> V čl. I § 181 ods. 1 písm. b) sa slová „§ 219“ nahrádzajú slovami „§ 225“ a za slovo „regulátorom“ sa vkladajú slová „žiadateľ o registráciu retransmisie“.</w:t>
      </w:r>
    </w:p>
    <w:p w:rsidR="00DF01F0" w:rsidRPr="008F09BB" w:rsidRDefault="00DF01F0" w:rsidP="00DF01F0">
      <w:pPr>
        <w:pStyle w:val="Odsekzoznamu"/>
        <w:spacing w:after="0" w:line="240" w:lineRule="auto"/>
        <w:ind w:left="1069"/>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Oprava nesprávneho vnútorného odkazu a doplnenie subjektu, ktorý mal odstrániť nedostatky žiadosti.</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584FE6" w:rsidRPr="008F09BB" w:rsidRDefault="00584FE6" w:rsidP="00584FE6">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584FE6" w:rsidRPr="008F09BB" w:rsidRDefault="00584FE6"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ind w:left="426"/>
        <w:jc w:val="both"/>
      </w:pPr>
      <w:r w:rsidRPr="008F09BB">
        <w:t>152. V čl. I § 181 ods. 1 písm. b) sa slová „ods. 9“ nahrádzajú slovami „ods. 10“.</w:t>
      </w:r>
    </w:p>
    <w:p w:rsidR="00DF01F0" w:rsidRPr="008F09BB" w:rsidRDefault="00DF01F0" w:rsidP="00DF01F0">
      <w:pPr>
        <w:pStyle w:val="Odsekzoznamu"/>
        <w:spacing w:after="0" w:line="240" w:lineRule="auto"/>
        <w:ind w:left="2910" w:firstLine="630"/>
        <w:jc w:val="both"/>
        <w:rPr>
          <w:rFonts w:ascii="Times New Roman" w:hAnsi="Times New Roman" w:cs="Times New Roman"/>
          <w:i/>
          <w:sz w:val="24"/>
          <w:szCs w:val="24"/>
          <w:u w:val="single"/>
        </w:rPr>
      </w:pPr>
    </w:p>
    <w:p w:rsidR="00DF01F0" w:rsidRPr="008F09BB" w:rsidRDefault="00DF01F0" w:rsidP="00DF01F0">
      <w:pPr>
        <w:pStyle w:val="Odsekzoznamu"/>
        <w:spacing w:after="0" w:line="240" w:lineRule="auto"/>
        <w:ind w:left="2910" w:firstLine="630"/>
        <w:jc w:val="both"/>
        <w:rPr>
          <w:rFonts w:ascii="Times New Roman" w:hAnsi="Times New Roman" w:cs="Times New Roman"/>
          <w:sz w:val="24"/>
          <w:szCs w:val="24"/>
        </w:rPr>
      </w:pPr>
      <w:r w:rsidRPr="008F09BB">
        <w:rPr>
          <w:rFonts w:ascii="Times New Roman" w:hAnsi="Times New Roman" w:cs="Times New Roman"/>
          <w:sz w:val="24"/>
          <w:szCs w:val="24"/>
        </w:rPr>
        <w:t xml:space="preserve">Oprava vnútorného odkazu. </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ind w:left="426"/>
        <w:jc w:val="both"/>
      </w:pPr>
      <w:r w:rsidRPr="008F09BB">
        <w:t>153. V čl. I § 182 ods. 4 sa slová „jej začatia“ nahrádzajú slovami „začatia jej poskytovania“.</w:t>
      </w:r>
    </w:p>
    <w:p w:rsidR="00DF01F0" w:rsidRDefault="00DF01F0" w:rsidP="00DF01F0">
      <w:pPr>
        <w:pStyle w:val="Odsekzoznamu"/>
        <w:spacing w:after="0" w:line="240" w:lineRule="auto"/>
        <w:ind w:left="1069"/>
        <w:jc w:val="both"/>
        <w:rPr>
          <w:rFonts w:ascii="Times New Roman" w:hAnsi="Times New Roman" w:cs="Times New Roman"/>
          <w:sz w:val="24"/>
          <w:szCs w:val="24"/>
        </w:rPr>
      </w:pPr>
    </w:p>
    <w:p w:rsidR="0031134F" w:rsidRPr="008F09BB" w:rsidRDefault="0031134F" w:rsidP="00DF01F0">
      <w:pPr>
        <w:pStyle w:val="Odsekzoznamu"/>
        <w:spacing w:after="0" w:line="240" w:lineRule="auto"/>
        <w:ind w:left="1069"/>
        <w:jc w:val="both"/>
        <w:rPr>
          <w:rFonts w:ascii="Times New Roman" w:hAnsi="Times New Roman" w:cs="Times New Roman"/>
          <w:sz w:val="24"/>
          <w:szCs w:val="24"/>
        </w:rPr>
      </w:pPr>
    </w:p>
    <w:p w:rsidR="00DF01F0" w:rsidRPr="008F09BB" w:rsidRDefault="00DF01F0" w:rsidP="00DF01F0">
      <w:pPr>
        <w:ind w:left="3544"/>
        <w:jc w:val="both"/>
      </w:pPr>
      <w:r w:rsidRPr="008F09BB">
        <w:lastRenderedPageBreak/>
        <w:t>Legislatívno-technická úprava.</w:t>
      </w:r>
    </w:p>
    <w:p w:rsidR="00DF01F0" w:rsidRPr="008F09BB" w:rsidRDefault="00DF01F0" w:rsidP="00DF01F0">
      <w:pPr>
        <w:pStyle w:val="Odsekzoznamu"/>
        <w:spacing w:after="0" w:line="240" w:lineRule="auto"/>
        <w:ind w:left="1069"/>
        <w:jc w:val="both"/>
        <w:rPr>
          <w:rFonts w:ascii="Times New Roman" w:hAnsi="Times New Roman" w:cs="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Odsekzoznamu"/>
        <w:spacing w:after="0" w:line="240" w:lineRule="auto"/>
        <w:ind w:left="1069"/>
        <w:jc w:val="both"/>
        <w:rPr>
          <w:rFonts w:ascii="Times New Roman" w:hAnsi="Times New Roman" w:cs="Times New Roman"/>
          <w:sz w:val="24"/>
          <w:szCs w:val="24"/>
        </w:rPr>
      </w:pPr>
    </w:p>
    <w:p w:rsidR="00DF01F0" w:rsidRPr="008F09BB" w:rsidRDefault="00DF01F0" w:rsidP="00DF01F0">
      <w:pPr>
        <w:ind w:left="426"/>
        <w:jc w:val="both"/>
      </w:pPr>
      <w:r w:rsidRPr="008F09BB">
        <w:t>154. V čl. I § 183 ods. 1 a ods. 5 sa slová „písm. e) a f)“ nahrádzajú slovami „písm. d) a e)“.</w:t>
      </w:r>
    </w:p>
    <w:p w:rsidR="00DF01F0" w:rsidRPr="008F09BB" w:rsidRDefault="00DF01F0" w:rsidP="00DF01F0">
      <w:pPr>
        <w:pStyle w:val="Odsekzoznamu"/>
        <w:spacing w:after="0" w:line="240" w:lineRule="auto"/>
        <w:ind w:left="786"/>
        <w:jc w:val="both"/>
        <w:rPr>
          <w:rFonts w:ascii="Times New Roman" w:hAnsi="Times New Roman" w:cs="Times New Roman"/>
          <w:i/>
          <w:sz w:val="24"/>
          <w:szCs w:val="24"/>
          <w:u w:val="single"/>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Oprava vnútorného odkazu.</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ind w:left="426"/>
        <w:jc w:val="both"/>
      </w:pPr>
      <w:r w:rsidRPr="008F09BB">
        <w:t>155. K čl. I § 184</w:t>
      </w:r>
    </w:p>
    <w:p w:rsidR="00DF01F0" w:rsidRPr="008F09BB" w:rsidRDefault="00DF01F0" w:rsidP="00DF01F0">
      <w:pPr>
        <w:pStyle w:val="Odsekzoznamu"/>
        <w:spacing w:after="0" w:line="240" w:lineRule="auto"/>
        <w:ind w:left="851"/>
        <w:jc w:val="both"/>
        <w:rPr>
          <w:rFonts w:ascii="Times New Roman" w:hAnsi="Times New Roman" w:cs="Times New Roman"/>
          <w:sz w:val="24"/>
          <w:szCs w:val="24"/>
        </w:rPr>
      </w:pPr>
      <w:r w:rsidRPr="008F09BB">
        <w:rPr>
          <w:rFonts w:ascii="Times New Roman" w:hAnsi="Times New Roman" w:cs="Times New Roman"/>
          <w:sz w:val="24"/>
          <w:szCs w:val="24"/>
        </w:rPr>
        <w:t>V čl. I § 184 písm. c) sa za slová „prevádzkovateľ retransmisie“ vkladá čiarka a slová „ktorý je právnickou osobou,“.</w:t>
      </w: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Spresňuje sa, že dôvod zániku registrácie retransmisie uvedený v § 184 písm. c) sa vzťahuje iba na prevádzkovateľa retransmisie, ktorý je právnickou osobou, pretože iba ten má podľa § 30 ods. 1 písm. d) povinnosť zapísať činnosť vykonávanú podľa tohto zákona ako predmet činnosti do obchodného registra, pričom návrh na zápis je povinný podať najneskôr do 60 dní odo dňa registrácie  retransmisie.</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584FE6" w:rsidRPr="008F09BB" w:rsidRDefault="00584FE6" w:rsidP="00584FE6">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584FE6" w:rsidRPr="008F09BB" w:rsidRDefault="00584FE6"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ind w:left="426"/>
        <w:jc w:val="both"/>
      </w:pPr>
      <w:r w:rsidRPr="008F09BB">
        <w:t>156. V čl. I § 185 ods. 2 sa za slovami „prevádzkovateľ retransmisie“ vypúšťa čiarka a slová „ktorý je fyzickou osobou,“.</w:t>
      </w:r>
    </w:p>
    <w:p w:rsidR="00DF01F0" w:rsidRPr="008F09BB" w:rsidRDefault="00DF01F0" w:rsidP="00DF01F0">
      <w:pPr>
        <w:jc w:val="both"/>
      </w:pPr>
    </w:p>
    <w:p w:rsidR="00DF01F0" w:rsidRPr="008F09BB" w:rsidRDefault="00DF01F0" w:rsidP="00DF01F0">
      <w:pPr>
        <w:ind w:left="3534"/>
        <w:jc w:val="both"/>
      </w:pPr>
      <w:r w:rsidRPr="008F09BB">
        <w:t xml:space="preserve">Rozširuje sa právomoc regulátora zrušiť registráciu retransmisie aj takému prevádzkovateľovi, ktorý je právnickou osobou, ak bol odsúdený za úmyselný trestný čin, keďže aj naňho sa vzťahuje požiadavka bezúhonnosti podľa § 179 ods. 2 písm. c). </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ind w:left="426"/>
        <w:jc w:val="both"/>
      </w:pPr>
      <w:r w:rsidRPr="008F09BB">
        <w:t>157. K čl. I § 186</w:t>
      </w:r>
    </w:p>
    <w:p w:rsidR="00DF01F0" w:rsidRPr="008F09BB" w:rsidRDefault="00DF01F0" w:rsidP="00DF01F0">
      <w:pPr>
        <w:pStyle w:val="Odsekzoznamu"/>
        <w:spacing w:after="0" w:line="240" w:lineRule="auto"/>
        <w:ind w:left="851"/>
        <w:jc w:val="both"/>
        <w:rPr>
          <w:rFonts w:ascii="Times New Roman" w:hAnsi="Times New Roman" w:cs="Times New Roman"/>
          <w:sz w:val="24"/>
          <w:szCs w:val="24"/>
        </w:rPr>
      </w:pPr>
      <w:r w:rsidRPr="008F09BB">
        <w:rPr>
          <w:rFonts w:ascii="Times New Roman" w:hAnsi="Times New Roman" w:cs="Times New Roman"/>
          <w:sz w:val="24"/>
          <w:szCs w:val="24"/>
        </w:rPr>
        <w:t>V čl. I § 186 ods. 1 sa slovo „prevádzkovateľ“ nahrádza slovom „poskytovateľ“.</w:t>
      </w:r>
    </w:p>
    <w:p w:rsidR="00DF01F0" w:rsidRPr="008F09BB" w:rsidRDefault="00DF01F0" w:rsidP="00DF01F0">
      <w:pPr>
        <w:pStyle w:val="Odsekzoznamu"/>
        <w:spacing w:after="0" w:line="240" w:lineRule="auto"/>
        <w:ind w:left="1069"/>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Nahradením slov sa zjednocuje terminológia návrhu zákona. V § 45 ods. 2 je vymedzený pojem „poskytovateľ platformy na zdieľanie videí“, ktorý sa používa v celom texte návrhu zákona.</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lastRenderedPageBreak/>
        <w:t>Ústavnoprávny výbor NRSR</w:t>
      </w: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584FE6" w:rsidRPr="008F09BB" w:rsidRDefault="00584FE6" w:rsidP="00584FE6">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584FE6" w:rsidRPr="008F09BB" w:rsidRDefault="00584FE6"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ind w:left="426"/>
        <w:jc w:val="both"/>
      </w:pPr>
      <w:r w:rsidRPr="008F09BB">
        <w:t>158. V čl. I § 189 sa v nadpise slovo „</w:t>
      </w:r>
      <w:proofErr w:type="spellStart"/>
      <w:r w:rsidRPr="008F09BB">
        <w:t>platfromy</w:t>
      </w:r>
      <w:proofErr w:type="spellEnd"/>
      <w:r w:rsidRPr="008F09BB">
        <w:t>“ nahrádza slovom „platformy“.</w:t>
      </w:r>
    </w:p>
    <w:p w:rsidR="00DF01F0" w:rsidRPr="008F09BB" w:rsidRDefault="00DF01F0" w:rsidP="00DF01F0">
      <w:pPr>
        <w:pStyle w:val="Odsekzoznamu"/>
        <w:spacing w:after="0" w:line="240" w:lineRule="auto"/>
        <w:ind w:left="4609"/>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Gramatická úprava.</w:t>
      </w:r>
    </w:p>
    <w:p w:rsidR="00DF01F0" w:rsidRPr="008F09BB" w:rsidRDefault="00DF01F0" w:rsidP="00DF01F0">
      <w:pPr>
        <w:pStyle w:val="Odsekzoznamu"/>
        <w:spacing w:after="0" w:line="240" w:lineRule="auto"/>
        <w:ind w:left="1069"/>
        <w:jc w:val="both"/>
        <w:rPr>
          <w:rFonts w:ascii="Times New Roman" w:hAnsi="Times New Roman" w:cs="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Odsekzoznamu"/>
        <w:spacing w:after="0" w:line="240" w:lineRule="auto"/>
        <w:ind w:left="1069"/>
        <w:jc w:val="both"/>
        <w:rPr>
          <w:rFonts w:ascii="Times New Roman" w:hAnsi="Times New Roman" w:cs="Times New Roman"/>
          <w:sz w:val="24"/>
          <w:szCs w:val="24"/>
        </w:rPr>
      </w:pPr>
    </w:p>
    <w:p w:rsidR="00DF01F0" w:rsidRPr="008F09BB" w:rsidRDefault="00DF01F0" w:rsidP="00DF01F0">
      <w:pPr>
        <w:ind w:left="426"/>
        <w:jc w:val="both"/>
      </w:pPr>
      <w:r w:rsidRPr="008F09BB">
        <w:t xml:space="preserve">159. V čl. I § 189 sa slová „§ 180 až 185“ nahrádzajú slovami „§ 181 a 183 až 185“.  </w:t>
      </w:r>
    </w:p>
    <w:p w:rsidR="00DF01F0" w:rsidRPr="008F09BB" w:rsidRDefault="00DF01F0" w:rsidP="00DF01F0">
      <w:pPr>
        <w:pStyle w:val="Odsekzoznamu"/>
        <w:spacing w:after="0" w:line="240" w:lineRule="auto"/>
        <w:ind w:left="786"/>
        <w:jc w:val="both"/>
        <w:rPr>
          <w:rFonts w:ascii="Times New Roman" w:hAnsi="Times New Roman" w:cs="Times New Roman"/>
          <w:i/>
          <w:sz w:val="24"/>
          <w:szCs w:val="24"/>
          <w:u w:val="single"/>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Oprava vnútorného odkazu.</w:t>
      </w:r>
    </w:p>
    <w:p w:rsidR="00DF01F0" w:rsidRPr="008F09BB" w:rsidRDefault="00DF01F0" w:rsidP="00DF01F0">
      <w:pPr>
        <w:jc w:val="both"/>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jc w:val="both"/>
      </w:pPr>
    </w:p>
    <w:p w:rsidR="00DF01F0" w:rsidRPr="008F09BB" w:rsidRDefault="00DF01F0" w:rsidP="00DF01F0">
      <w:pPr>
        <w:ind w:left="426"/>
        <w:jc w:val="both"/>
      </w:pPr>
      <w:r w:rsidRPr="008F09BB">
        <w:t>160. V čl. I § 191 ods. 3 sa slová „licenčného konania“ nahrádzajú slovami „konania</w:t>
      </w:r>
    </w:p>
    <w:p w:rsidR="00DF01F0" w:rsidRPr="008F09BB" w:rsidRDefault="00DF01F0" w:rsidP="00DF01F0">
      <w:pPr>
        <w:ind w:left="426" w:firstLine="282"/>
        <w:jc w:val="both"/>
      </w:pPr>
      <w:r w:rsidRPr="008F09BB">
        <w:t xml:space="preserve">   o udelenie licencie“.</w:t>
      </w:r>
    </w:p>
    <w:p w:rsidR="00DF01F0" w:rsidRPr="008F09BB" w:rsidRDefault="00DF01F0" w:rsidP="00DF01F0">
      <w:pPr>
        <w:ind w:left="426"/>
        <w:jc w:val="both"/>
      </w:pPr>
    </w:p>
    <w:p w:rsidR="00DF01F0" w:rsidRPr="008F09BB" w:rsidRDefault="00DF01F0" w:rsidP="00DF01F0">
      <w:pPr>
        <w:pStyle w:val="Odsekzoznamu"/>
        <w:spacing w:after="0" w:line="240" w:lineRule="auto"/>
        <w:ind w:left="3544" w:firstLine="1"/>
        <w:jc w:val="both"/>
        <w:rPr>
          <w:rFonts w:ascii="Times New Roman" w:hAnsi="Times New Roman" w:cs="Times New Roman"/>
          <w:sz w:val="24"/>
          <w:szCs w:val="24"/>
        </w:rPr>
      </w:pPr>
      <w:r w:rsidRPr="008F09BB">
        <w:rPr>
          <w:rFonts w:ascii="Times New Roman" w:hAnsi="Times New Roman" w:cs="Times New Roman"/>
          <w:sz w:val="24"/>
          <w:szCs w:val="24"/>
        </w:rPr>
        <w:t>Nahradením slov sa zjednocuje terminológia návrhu zákona. V § 193 sa uvádza názov ustanovenia – konanie o udelenie licencie.</w:t>
      </w:r>
    </w:p>
    <w:p w:rsidR="00DF01F0" w:rsidRPr="008F09BB" w:rsidRDefault="00DF01F0" w:rsidP="00DF01F0">
      <w:pPr>
        <w:pStyle w:val="Odsekzoznamu"/>
        <w:widowControl w:val="0"/>
        <w:pBdr>
          <w:top w:val="nil"/>
          <w:left w:val="nil"/>
          <w:bottom w:val="nil"/>
          <w:right w:val="nil"/>
          <w:between w:val="nil"/>
        </w:pBdr>
        <w:spacing w:after="0" w:line="240" w:lineRule="auto"/>
        <w:ind w:left="4253"/>
        <w:jc w:val="both"/>
        <w:rPr>
          <w:rFonts w:ascii="Times New Roman" w:hAnsi="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Odsekzoznamu"/>
        <w:widowControl w:val="0"/>
        <w:pBdr>
          <w:top w:val="nil"/>
          <w:left w:val="nil"/>
          <w:bottom w:val="nil"/>
          <w:right w:val="nil"/>
          <w:between w:val="nil"/>
        </w:pBdr>
        <w:spacing w:after="0" w:line="240" w:lineRule="auto"/>
        <w:ind w:left="4253"/>
        <w:jc w:val="both"/>
        <w:rPr>
          <w:rFonts w:ascii="Times New Roman" w:hAnsi="Times New Roman"/>
          <w:sz w:val="24"/>
          <w:szCs w:val="24"/>
        </w:rPr>
      </w:pPr>
    </w:p>
    <w:p w:rsidR="00DF01F0" w:rsidRPr="008F09BB" w:rsidRDefault="00DF01F0" w:rsidP="00DF01F0">
      <w:pPr>
        <w:widowControl w:val="0"/>
        <w:pBdr>
          <w:top w:val="nil"/>
          <w:left w:val="nil"/>
          <w:bottom w:val="nil"/>
          <w:right w:val="nil"/>
          <w:between w:val="nil"/>
        </w:pBdr>
        <w:ind w:left="360"/>
        <w:jc w:val="both"/>
      </w:pPr>
      <w:r w:rsidRPr="008F09BB">
        <w:t xml:space="preserve">161. V čl. I § 193 ods. 1 sa za slová „z vlastného podnetu“ vkladajú slová „dvakrát ročne“. </w:t>
      </w:r>
    </w:p>
    <w:p w:rsidR="00DF01F0" w:rsidRPr="008F09BB" w:rsidRDefault="00DF01F0" w:rsidP="00DF01F0">
      <w:pPr>
        <w:widowControl w:val="0"/>
        <w:pBdr>
          <w:top w:val="nil"/>
          <w:left w:val="nil"/>
          <w:bottom w:val="nil"/>
          <w:right w:val="nil"/>
          <w:between w:val="nil"/>
        </w:pBdr>
        <w:ind w:left="360" w:firstLine="3893"/>
        <w:jc w:val="both"/>
      </w:pPr>
    </w:p>
    <w:p w:rsidR="00DF01F0" w:rsidRDefault="00DF01F0" w:rsidP="00DF01F0">
      <w:pPr>
        <w:pStyle w:val="Odsekzoznamu"/>
        <w:widowControl w:val="0"/>
        <w:pBdr>
          <w:top w:val="nil"/>
          <w:left w:val="nil"/>
          <w:bottom w:val="nil"/>
          <w:right w:val="nil"/>
          <w:between w:val="nil"/>
        </w:pBdr>
        <w:spacing w:after="0" w:line="240" w:lineRule="auto"/>
        <w:ind w:left="3544"/>
        <w:jc w:val="both"/>
        <w:rPr>
          <w:rFonts w:ascii="Times New Roman" w:hAnsi="Times New Roman"/>
          <w:sz w:val="24"/>
          <w:szCs w:val="24"/>
        </w:rPr>
      </w:pPr>
      <w:r w:rsidRPr="008F09BB">
        <w:rPr>
          <w:rFonts w:ascii="Times New Roman" w:hAnsi="Times New Roman"/>
          <w:sz w:val="24"/>
          <w:szCs w:val="24"/>
        </w:rPr>
        <w:t>Navrhuje sa ponechať explicitne doterajšia prax vo výberových konaniach na frekvencie, a to tzv. jarné a jesenné výberové konanie. Takto nastavený systém predstavuje určité stabilné prostredie, kedy aj trh a prostredie sa vie pripraviť s novým projektom rozhlasovej programovej služby a vie predvídať konania o udelení licencie. Ak by Rada mohla takéto konanie vyhlásiť kedykoľvek vytváralo by to priestor pre netransparentné postupy až korupciu a snahu získať informáciu vopred na získanie výhody na prípravu projektu. Vopred nastavené pravidlá tak zabezpečujú väčšiu transparentnosť pri rozhodovaní o frekvenciách.</w:t>
      </w:r>
    </w:p>
    <w:p w:rsidR="00BC308B" w:rsidRDefault="00BC308B" w:rsidP="00DF01F0">
      <w:pPr>
        <w:pStyle w:val="Odsekzoznamu"/>
        <w:widowControl w:val="0"/>
        <w:pBdr>
          <w:top w:val="nil"/>
          <w:left w:val="nil"/>
          <w:bottom w:val="nil"/>
          <w:right w:val="nil"/>
          <w:between w:val="nil"/>
        </w:pBdr>
        <w:spacing w:after="0" w:line="240" w:lineRule="auto"/>
        <w:ind w:left="3544"/>
        <w:jc w:val="both"/>
        <w:rPr>
          <w:rFonts w:ascii="Times New Roman" w:hAnsi="Times New Roman"/>
          <w:sz w:val="24"/>
          <w:szCs w:val="24"/>
        </w:rPr>
      </w:pPr>
    </w:p>
    <w:p w:rsidR="00BC308B" w:rsidRPr="008F09BB" w:rsidRDefault="00BC308B" w:rsidP="00BC308B">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BC308B" w:rsidRPr="008F09BB" w:rsidRDefault="00BC308B" w:rsidP="00BC308B">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BC308B" w:rsidRPr="008F09BB" w:rsidRDefault="00BC308B" w:rsidP="00DF01F0">
      <w:pPr>
        <w:pStyle w:val="Odsekzoznamu"/>
        <w:widowControl w:val="0"/>
        <w:pBdr>
          <w:top w:val="nil"/>
          <w:left w:val="nil"/>
          <w:bottom w:val="nil"/>
          <w:right w:val="nil"/>
          <w:between w:val="nil"/>
        </w:pBdr>
        <w:spacing w:after="0" w:line="240" w:lineRule="auto"/>
        <w:ind w:left="3544"/>
        <w:jc w:val="both"/>
        <w:rPr>
          <w:rFonts w:ascii="Times New Roman" w:hAnsi="Times New Roman"/>
          <w:sz w:val="24"/>
          <w:szCs w:val="24"/>
        </w:rPr>
      </w:pPr>
    </w:p>
    <w:p w:rsidR="00DF01F0" w:rsidRPr="008F09BB" w:rsidRDefault="00DF01F0" w:rsidP="00DF01F0">
      <w:pPr>
        <w:pStyle w:val="Odsekzoznamu"/>
        <w:widowControl w:val="0"/>
        <w:pBdr>
          <w:top w:val="nil"/>
          <w:left w:val="nil"/>
          <w:bottom w:val="nil"/>
          <w:right w:val="nil"/>
          <w:between w:val="nil"/>
        </w:pBdr>
        <w:spacing w:after="0" w:line="240" w:lineRule="auto"/>
        <w:ind w:left="4253"/>
        <w:jc w:val="both"/>
        <w:rPr>
          <w:rFonts w:ascii="Times New Roman" w:hAnsi="Times New Roman"/>
          <w:sz w:val="24"/>
          <w:szCs w:val="24"/>
        </w:rPr>
      </w:pPr>
    </w:p>
    <w:p w:rsidR="00DF01F0" w:rsidRPr="008F09BB" w:rsidRDefault="00DF01F0" w:rsidP="00DF01F0">
      <w:pPr>
        <w:widowControl w:val="0"/>
        <w:pBdr>
          <w:top w:val="nil"/>
          <w:left w:val="nil"/>
          <w:bottom w:val="nil"/>
          <w:right w:val="nil"/>
          <w:between w:val="nil"/>
        </w:pBdr>
        <w:ind w:left="360"/>
        <w:jc w:val="both"/>
      </w:pPr>
      <w:r w:rsidRPr="008F09BB">
        <w:t xml:space="preserve">162. V čl. I § 193 odsek 2 znie: </w:t>
      </w:r>
    </w:p>
    <w:p w:rsidR="00DF01F0" w:rsidRPr="008F09BB" w:rsidRDefault="00DF01F0" w:rsidP="00DF01F0">
      <w:pPr>
        <w:pStyle w:val="Odsekzoznamu"/>
        <w:widowControl w:val="0"/>
        <w:pBdr>
          <w:top w:val="nil"/>
          <w:left w:val="nil"/>
          <w:bottom w:val="nil"/>
          <w:right w:val="nil"/>
          <w:between w:val="nil"/>
        </w:pBdr>
        <w:spacing w:after="0" w:line="240" w:lineRule="auto"/>
        <w:jc w:val="both"/>
        <w:rPr>
          <w:rFonts w:ascii="Times New Roman" w:hAnsi="Times New Roman"/>
          <w:sz w:val="24"/>
          <w:szCs w:val="24"/>
        </w:rPr>
      </w:pPr>
      <w:r w:rsidRPr="008F09BB">
        <w:rPr>
          <w:rFonts w:ascii="Times New Roman" w:hAnsi="Times New Roman"/>
          <w:sz w:val="24"/>
          <w:szCs w:val="24"/>
        </w:rPr>
        <w:t xml:space="preserve">„(2) </w:t>
      </w:r>
      <w:r w:rsidRPr="008F09BB">
        <w:rPr>
          <w:rFonts w:ascii="Times New Roman" w:eastAsia="Times New Roman" w:hAnsi="Times New Roman"/>
          <w:sz w:val="24"/>
          <w:szCs w:val="24"/>
        </w:rPr>
        <w:t>Regulátor začne konanie o udelenie licencie najneskôr do 30. apríla a nie skôr ako 1. októbra. “.</w:t>
      </w:r>
    </w:p>
    <w:p w:rsidR="00DF01F0" w:rsidRPr="008F09BB" w:rsidRDefault="00DF01F0" w:rsidP="00DF01F0">
      <w:pPr>
        <w:widowControl w:val="0"/>
        <w:pBdr>
          <w:top w:val="nil"/>
          <w:left w:val="nil"/>
          <w:bottom w:val="nil"/>
          <w:right w:val="nil"/>
          <w:between w:val="nil"/>
        </w:pBdr>
        <w:ind w:left="4253"/>
        <w:jc w:val="both"/>
      </w:pPr>
    </w:p>
    <w:p w:rsidR="00DF01F0" w:rsidRPr="008F09BB" w:rsidRDefault="00DF01F0" w:rsidP="00DF01F0">
      <w:pPr>
        <w:widowControl w:val="0"/>
        <w:pBdr>
          <w:top w:val="nil"/>
          <w:left w:val="nil"/>
          <w:bottom w:val="nil"/>
          <w:right w:val="nil"/>
          <w:between w:val="nil"/>
        </w:pBdr>
        <w:ind w:left="3544"/>
        <w:jc w:val="both"/>
      </w:pPr>
      <w:r w:rsidRPr="008F09BB">
        <w:t>Úprava súvisí so špecifikáciou jarného a jesenného konania o udelení licencií na používanie frekvencií. Zároveň konanie o udelení licencie sa netýka konania o predĺžení licencie. T. j. ak vysielateľ požiada o predĺženie licencie podľa § 196, tak rada nevyhlasuje konanie o udelení licencie. Takéto frekvencie vie zaradiť do verejného výberového konania až v prípade ak vysielateľ nepožiada v stanovenej lehote o predĺženie frekvencie alebo k času vyhlásenia konania o udelení frekvencie je už rozhodnuté, že sa nebude licencia predlžovať. Pôvodné ustanovenie odseku 2, ktoré určovalo špecifické konanie o udelenie licencie pre takto skončené platnosti frekvencií bolo nadbytočné a zmätočné.</w:t>
      </w:r>
    </w:p>
    <w:p w:rsidR="00DF01F0" w:rsidRPr="008F09BB" w:rsidRDefault="00DF01F0" w:rsidP="00DF01F0">
      <w:pPr>
        <w:pStyle w:val="Odsekzoznamu"/>
        <w:spacing w:after="0" w:line="240" w:lineRule="auto"/>
        <w:ind w:left="3544" w:firstLine="1"/>
        <w:jc w:val="both"/>
        <w:rPr>
          <w:rFonts w:ascii="Times New Roman" w:hAnsi="Times New Roman" w:cs="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Default="00854F19" w:rsidP="00DF01F0">
      <w:pPr>
        <w:pStyle w:val="Odsekzoznamu"/>
        <w:spacing w:after="0" w:line="240" w:lineRule="auto"/>
        <w:ind w:left="3544" w:firstLine="1"/>
        <w:jc w:val="both"/>
        <w:rPr>
          <w:rFonts w:ascii="Times New Roman" w:hAnsi="Times New Roman" w:cs="Times New Roman"/>
          <w:sz w:val="24"/>
          <w:szCs w:val="24"/>
        </w:rPr>
      </w:pPr>
    </w:p>
    <w:p w:rsidR="00BC308B" w:rsidRPr="008F09BB" w:rsidRDefault="00BC308B" w:rsidP="00DF01F0">
      <w:pPr>
        <w:pStyle w:val="Odsekzoznamu"/>
        <w:spacing w:after="0" w:line="240" w:lineRule="auto"/>
        <w:ind w:left="3544" w:firstLine="1"/>
        <w:jc w:val="both"/>
        <w:rPr>
          <w:rFonts w:ascii="Times New Roman" w:hAnsi="Times New Roman" w:cs="Times New Roman"/>
          <w:sz w:val="24"/>
          <w:szCs w:val="24"/>
        </w:rPr>
      </w:pPr>
    </w:p>
    <w:p w:rsidR="00DF01F0" w:rsidRPr="008F09BB" w:rsidRDefault="00DF01F0" w:rsidP="00DF01F0">
      <w:pPr>
        <w:ind w:left="426"/>
        <w:jc w:val="both"/>
      </w:pPr>
      <w:r w:rsidRPr="008F09BB">
        <w:t>163. V čl. I § 193 ods. 3 sa za slová „konanie o udelenie licencie“ vkladá slovo „zrušiť“.</w:t>
      </w:r>
    </w:p>
    <w:p w:rsidR="00DF01F0" w:rsidRPr="008F09BB" w:rsidRDefault="00DF01F0" w:rsidP="00DF01F0">
      <w:pPr>
        <w:pStyle w:val="Bezriadkovania"/>
        <w:ind w:left="3544"/>
        <w:jc w:val="both"/>
        <w:rPr>
          <w:rFonts w:ascii="Times New Roman" w:hAnsi="Times New Roman"/>
          <w:i/>
          <w:sz w:val="24"/>
          <w:szCs w:val="24"/>
          <w:u w:val="single"/>
        </w:rPr>
      </w:pPr>
    </w:p>
    <w:p w:rsidR="00DF01F0" w:rsidRPr="008F09BB" w:rsidRDefault="00DF01F0" w:rsidP="00DF01F0">
      <w:pPr>
        <w:pStyle w:val="Bezriadkovania"/>
        <w:ind w:left="3544"/>
        <w:jc w:val="both"/>
        <w:rPr>
          <w:rFonts w:ascii="Times New Roman" w:hAnsi="Times New Roman"/>
          <w:sz w:val="24"/>
          <w:szCs w:val="24"/>
        </w:rPr>
      </w:pPr>
      <w:r w:rsidRPr="008F09BB">
        <w:rPr>
          <w:rFonts w:ascii="Times New Roman" w:hAnsi="Times New Roman"/>
          <w:sz w:val="24"/>
          <w:szCs w:val="24"/>
        </w:rPr>
        <w:t>Dopĺňa sa chýbajúce slovo.</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ind w:left="426"/>
        <w:jc w:val="both"/>
      </w:pPr>
      <w:r w:rsidRPr="008F09BB">
        <w:t>164. K čl. I § 194</w:t>
      </w:r>
    </w:p>
    <w:p w:rsidR="00DF01F0" w:rsidRPr="008F09BB" w:rsidRDefault="00DF01F0" w:rsidP="00DF01F0">
      <w:pPr>
        <w:pStyle w:val="Odsekzoznamu"/>
        <w:spacing w:after="0" w:line="240" w:lineRule="auto"/>
        <w:ind w:left="851"/>
        <w:jc w:val="both"/>
        <w:rPr>
          <w:rFonts w:ascii="Times New Roman" w:hAnsi="Times New Roman" w:cs="Times New Roman"/>
          <w:sz w:val="24"/>
          <w:szCs w:val="24"/>
        </w:rPr>
      </w:pPr>
      <w:r w:rsidRPr="008F09BB">
        <w:rPr>
          <w:rFonts w:ascii="Times New Roman" w:hAnsi="Times New Roman" w:cs="Times New Roman"/>
          <w:sz w:val="24"/>
          <w:szCs w:val="24"/>
        </w:rPr>
        <w:t>V čl. I § 194 ods. 2 písm. b) sa za slovo „regulátorom“ vkladajú slová „žiadateľ o licenciu“.</w:t>
      </w: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Dopĺňa sa subjekt, ktorý mal odstrániť nedostatky žiadosti o licenciu.</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584FE6" w:rsidRPr="008F09BB" w:rsidRDefault="00584FE6" w:rsidP="00584FE6">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widowControl w:val="0"/>
        <w:pBdr>
          <w:top w:val="nil"/>
          <w:left w:val="nil"/>
          <w:bottom w:val="nil"/>
          <w:right w:val="nil"/>
          <w:between w:val="nil"/>
        </w:pBdr>
        <w:ind w:left="426"/>
        <w:jc w:val="both"/>
      </w:pPr>
      <w:r w:rsidRPr="008F09BB">
        <w:t>165. V čl. I nadpis § 196 znie: „Konanie o predĺžení platnosti licencie“.</w:t>
      </w:r>
    </w:p>
    <w:p w:rsidR="00DF01F0" w:rsidRPr="008F09BB" w:rsidRDefault="00DF01F0" w:rsidP="00DF01F0">
      <w:pPr>
        <w:widowControl w:val="0"/>
        <w:pBdr>
          <w:top w:val="nil"/>
          <w:left w:val="nil"/>
          <w:bottom w:val="nil"/>
          <w:right w:val="nil"/>
          <w:between w:val="nil"/>
        </w:pBdr>
        <w:ind w:left="4253"/>
        <w:jc w:val="both"/>
      </w:pPr>
    </w:p>
    <w:p w:rsidR="00DF01F0" w:rsidRPr="008F09BB" w:rsidRDefault="00DF01F0" w:rsidP="00DF01F0">
      <w:pPr>
        <w:widowControl w:val="0"/>
        <w:pBdr>
          <w:top w:val="nil"/>
          <w:left w:val="nil"/>
          <w:bottom w:val="nil"/>
          <w:right w:val="nil"/>
          <w:between w:val="nil"/>
        </w:pBdr>
        <w:ind w:left="3544"/>
        <w:jc w:val="both"/>
      </w:pPr>
      <w:r w:rsidRPr="008F09BB">
        <w:t>Ide o formálnu úpravu, aby bolo zrejmé, že ak vysielateľ požiada podľa § 196 o predĺženie licencie, tak rada začne konanie len s daným žiadateľom a nevyhlasuje výberové konanie na udelenie licencie.</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lastRenderedPageBreak/>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ind w:left="426"/>
        <w:jc w:val="both"/>
      </w:pPr>
      <w:r w:rsidRPr="008F09BB">
        <w:t>166. V čl. I § 198 písm. c) sa čiarka na konci nahrádza bodkočiarkou a pripájajú sa slová</w:t>
      </w:r>
    </w:p>
    <w:p w:rsidR="00DF01F0" w:rsidRPr="008F09BB" w:rsidRDefault="00DF01F0" w:rsidP="00DF01F0">
      <w:pPr>
        <w:ind w:left="888"/>
        <w:jc w:val="both"/>
      </w:pPr>
      <w:r w:rsidRPr="008F09BB">
        <w:t>„do tejto lehoty sa nezapočítava lehota konania pred úradom o udelenie príslušného individuálneho povolenia na používanie frekvencií na rozhlasové analógové pozemské vysielanie,“.</w:t>
      </w:r>
    </w:p>
    <w:p w:rsidR="00DF01F0" w:rsidRPr="008F09BB" w:rsidRDefault="00DF01F0" w:rsidP="00DF01F0">
      <w:pPr>
        <w:pStyle w:val="Odsekzoznamu"/>
        <w:spacing w:after="0" w:line="240" w:lineRule="auto"/>
        <w:ind w:left="786"/>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Keďže na samotné používanie frekvencie je nutné individuálne povolenie na používanie frekvencií na rozhlasové analógové pozemské vysielanie od úradu, navrhuje sa, aby počas konania pred úradom lehota na zánik licencie spočívala,</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ind w:left="426"/>
        <w:jc w:val="both"/>
      </w:pPr>
      <w:r w:rsidRPr="008F09BB">
        <w:t>167.  K čl. I § 199</w:t>
      </w:r>
    </w:p>
    <w:p w:rsidR="00DF01F0" w:rsidRPr="008F09BB" w:rsidRDefault="00DF01F0" w:rsidP="00DF01F0">
      <w:pPr>
        <w:pStyle w:val="Odsekzoznamu"/>
        <w:spacing w:after="0" w:line="240" w:lineRule="auto"/>
        <w:ind w:left="993"/>
        <w:jc w:val="both"/>
        <w:rPr>
          <w:rFonts w:ascii="Times New Roman" w:hAnsi="Times New Roman" w:cs="Times New Roman"/>
          <w:sz w:val="24"/>
          <w:szCs w:val="24"/>
        </w:rPr>
      </w:pPr>
      <w:r w:rsidRPr="008F09BB">
        <w:rPr>
          <w:rFonts w:ascii="Times New Roman" w:hAnsi="Times New Roman" w:cs="Times New Roman"/>
          <w:sz w:val="24"/>
          <w:szCs w:val="24"/>
        </w:rPr>
        <w:t>V čl. I § 199 ods. 3 sa za slovo „odňal“ vkladajú slová „alebo obsah licencie k sieti zúžil“.</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Formulácia ustanovenia sa spresňuje doplnením chýbajúcich slov, keďže z ďalšieho textu § 199 ods. 3 je zrejmé, že postup podľa tohto ustanovenia sa uplatní aj v prípade, ak regulátor obsah licencie k sieti zúžil.</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584FE6" w:rsidRPr="008F09BB" w:rsidRDefault="00584FE6" w:rsidP="00584FE6">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584FE6" w:rsidRPr="008F09BB" w:rsidRDefault="00584FE6"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ind w:left="426"/>
        <w:jc w:val="both"/>
      </w:pPr>
      <w:r w:rsidRPr="008F09BB">
        <w:t>168. V čl. I § 202 ods. 1 poznámka pod čiarou k odkazu 89 znie:</w:t>
      </w:r>
    </w:p>
    <w:p w:rsidR="00DF01F0" w:rsidRPr="008F09BB" w:rsidRDefault="00DF01F0" w:rsidP="00DF01F0">
      <w:pPr>
        <w:ind w:left="426"/>
        <w:jc w:val="both"/>
      </w:pPr>
      <w:r w:rsidRPr="008F09BB">
        <w:t xml:space="preserve">       „</w:t>
      </w:r>
      <w:r w:rsidRPr="008F09BB">
        <w:rPr>
          <w:vertAlign w:val="superscript"/>
        </w:rPr>
        <w:t>89</w:t>
      </w:r>
      <w:r w:rsidRPr="008F09BB">
        <w:t>) § 35 zákona č. 452/2021 Z. z.“.</w:t>
      </w:r>
    </w:p>
    <w:p w:rsidR="00DF01F0" w:rsidRPr="008F09BB" w:rsidRDefault="00DF01F0" w:rsidP="00DF01F0">
      <w:pPr>
        <w:ind w:left="3540"/>
        <w:jc w:val="both"/>
        <w:rPr>
          <w:i/>
          <w:u w:val="single"/>
        </w:rPr>
      </w:pPr>
    </w:p>
    <w:p w:rsidR="00DF01F0" w:rsidRPr="008F09BB" w:rsidRDefault="00DF01F0" w:rsidP="00DF01F0">
      <w:pPr>
        <w:ind w:left="3540"/>
        <w:jc w:val="both"/>
      </w:pPr>
      <w:r w:rsidRPr="008F09BB">
        <w:t>Úprava poznámky pod čiarou v nadväznosti na prijatie zákona č. 452/2021 Z. z. o elektronických komunikáciách.</w:t>
      </w:r>
    </w:p>
    <w:p w:rsidR="00DF01F0" w:rsidRPr="008F09BB" w:rsidRDefault="00DF01F0" w:rsidP="00DF01F0">
      <w:pPr>
        <w:jc w:val="both"/>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jc w:val="both"/>
      </w:pPr>
    </w:p>
    <w:p w:rsidR="00DF01F0" w:rsidRPr="008F09BB" w:rsidRDefault="00DF01F0" w:rsidP="00DF01F0">
      <w:pPr>
        <w:ind w:left="426"/>
        <w:jc w:val="both"/>
      </w:pPr>
      <w:r w:rsidRPr="008F09BB">
        <w:t>169. V čl. I § 207 ods. 2 poznámka pod čiarou k odkazu 90 znie:</w:t>
      </w:r>
    </w:p>
    <w:p w:rsidR="00DF01F0" w:rsidRPr="008F09BB" w:rsidRDefault="00DF01F0" w:rsidP="00DF01F0">
      <w:pPr>
        <w:ind w:left="426"/>
        <w:jc w:val="both"/>
      </w:pPr>
      <w:r w:rsidRPr="008F09BB">
        <w:t xml:space="preserve">      „</w:t>
      </w:r>
      <w:r w:rsidRPr="008F09BB">
        <w:rPr>
          <w:vertAlign w:val="superscript"/>
        </w:rPr>
        <w:t>90</w:t>
      </w:r>
      <w:r w:rsidRPr="008F09BB">
        <w:t>) § 35, 36, 42, 43 a 46 zákona č. 452/2021 Z. z.“.</w:t>
      </w:r>
    </w:p>
    <w:p w:rsidR="00DF01F0" w:rsidRPr="008F09BB" w:rsidRDefault="00DF01F0" w:rsidP="00DF01F0">
      <w:pPr>
        <w:pStyle w:val="Odsekzoznamu"/>
        <w:spacing w:after="0" w:line="240" w:lineRule="auto"/>
        <w:ind w:left="786"/>
        <w:jc w:val="both"/>
        <w:rPr>
          <w:rFonts w:ascii="Times New Roman" w:hAnsi="Times New Roman" w:cs="Times New Roman"/>
          <w:sz w:val="24"/>
          <w:szCs w:val="24"/>
        </w:rPr>
      </w:pPr>
    </w:p>
    <w:p w:rsidR="00DF01F0" w:rsidRPr="008F09BB" w:rsidRDefault="00DF01F0" w:rsidP="00DF01F0">
      <w:pPr>
        <w:ind w:left="3540"/>
        <w:jc w:val="both"/>
      </w:pPr>
      <w:r w:rsidRPr="008F09BB">
        <w:t>Úprava poznámky pod čiarou v nadväznosti na prijatie zákona č. 452/2021 Z. z. o elektronických komunikáciách.</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lastRenderedPageBreak/>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ind w:left="426"/>
        <w:jc w:val="both"/>
      </w:pPr>
      <w:r w:rsidRPr="008F09BB">
        <w:t>170.  K čl. I § 209</w:t>
      </w:r>
    </w:p>
    <w:p w:rsidR="00DF01F0" w:rsidRPr="008F09BB" w:rsidRDefault="00DF01F0" w:rsidP="00DF01F0">
      <w:pPr>
        <w:pStyle w:val="Odsekzoznamu"/>
        <w:spacing w:after="0" w:line="240" w:lineRule="auto"/>
        <w:ind w:left="993"/>
        <w:jc w:val="both"/>
        <w:rPr>
          <w:rFonts w:ascii="Times New Roman" w:hAnsi="Times New Roman" w:cs="Times New Roman"/>
          <w:sz w:val="24"/>
          <w:szCs w:val="24"/>
        </w:rPr>
      </w:pPr>
      <w:r w:rsidRPr="008F09BB">
        <w:rPr>
          <w:rFonts w:ascii="Times New Roman" w:hAnsi="Times New Roman" w:cs="Times New Roman"/>
          <w:sz w:val="24"/>
          <w:szCs w:val="24"/>
        </w:rPr>
        <w:t>V čl. I § 209 ods. 2 sa nad slovami „osobitným predpisom“ odkaz „</w:t>
      </w:r>
      <w:r w:rsidRPr="008F09BB">
        <w:rPr>
          <w:rFonts w:ascii="Times New Roman" w:hAnsi="Times New Roman" w:cs="Times New Roman"/>
          <w:sz w:val="24"/>
          <w:szCs w:val="24"/>
          <w:vertAlign w:val="superscript"/>
        </w:rPr>
        <w:t>9</w:t>
      </w:r>
      <w:r w:rsidRPr="008F09BB">
        <w:rPr>
          <w:rFonts w:ascii="Times New Roman" w:hAnsi="Times New Roman" w:cs="Times New Roman"/>
          <w:sz w:val="24"/>
          <w:szCs w:val="24"/>
        </w:rPr>
        <w:t>)“ nahrádza odkazom „</w:t>
      </w:r>
      <w:r w:rsidRPr="008F09BB">
        <w:rPr>
          <w:rFonts w:ascii="Times New Roman" w:hAnsi="Times New Roman" w:cs="Times New Roman"/>
          <w:sz w:val="24"/>
          <w:szCs w:val="24"/>
          <w:vertAlign w:val="superscript"/>
        </w:rPr>
        <w:t>10</w:t>
      </w:r>
      <w:r w:rsidRPr="008F09BB">
        <w:rPr>
          <w:rFonts w:ascii="Times New Roman" w:hAnsi="Times New Roman" w:cs="Times New Roman"/>
          <w:sz w:val="24"/>
          <w:szCs w:val="24"/>
        </w:rPr>
        <w:t>)“.</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Oprava nesprávneho odkazu. Úlohy verejnoprávneho vysielateľa upravuje zákon č. 532/2010 Z. z. o Rozhlase a televízii Slovenska o a zmene a doplnení niektorých zákonov v znení neskorších predpisov citovaný v poznámke pod čiarou k odkazu 10.</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584FE6" w:rsidRPr="008F09BB" w:rsidRDefault="00584FE6" w:rsidP="00584FE6">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584FE6" w:rsidRPr="008F09BB" w:rsidRDefault="00584FE6"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ind w:left="426"/>
        <w:jc w:val="both"/>
      </w:pPr>
      <w:r w:rsidRPr="008F09BB">
        <w:t>171. V čl. I § 210 ods. 2 sa na konci pripájajú slová „verejnoprávnym vysielateľom“.</w:t>
      </w:r>
    </w:p>
    <w:p w:rsidR="00DF01F0" w:rsidRPr="008F09BB" w:rsidRDefault="00DF01F0" w:rsidP="00DF01F0">
      <w:pPr>
        <w:pStyle w:val="Bezriadkovania"/>
        <w:ind w:left="3544"/>
        <w:jc w:val="both"/>
        <w:rPr>
          <w:rFonts w:ascii="Times New Roman" w:hAnsi="Times New Roman"/>
          <w:i/>
          <w:sz w:val="24"/>
          <w:szCs w:val="24"/>
          <w:u w:val="single"/>
        </w:rPr>
      </w:pPr>
    </w:p>
    <w:p w:rsidR="00DF01F0" w:rsidRPr="008F09BB" w:rsidRDefault="00DF01F0" w:rsidP="00DF01F0">
      <w:pPr>
        <w:widowControl w:val="0"/>
        <w:pBdr>
          <w:top w:val="nil"/>
          <w:left w:val="nil"/>
          <w:bottom w:val="nil"/>
          <w:right w:val="nil"/>
          <w:between w:val="nil"/>
        </w:pBdr>
        <w:ind w:left="3544"/>
        <w:jc w:val="both"/>
      </w:pPr>
      <w:r w:rsidRPr="008F09BB">
        <w:t>Navrhuje sa konkretizovať, že individuálne koordinovaná frekvencia musí byť koordinovaná verejnoprávnym vysielateľom.</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ind w:left="426"/>
        <w:jc w:val="both"/>
      </w:pPr>
      <w:r w:rsidRPr="008F09BB">
        <w:t>172. K čl. I § 213</w:t>
      </w:r>
    </w:p>
    <w:p w:rsidR="00DF01F0" w:rsidRPr="008F09BB" w:rsidRDefault="00DF01F0" w:rsidP="00DF01F0">
      <w:pPr>
        <w:pStyle w:val="Odsekzoznamu"/>
        <w:spacing w:after="0" w:line="240" w:lineRule="auto"/>
        <w:ind w:left="851"/>
        <w:jc w:val="both"/>
        <w:rPr>
          <w:rFonts w:ascii="Times New Roman" w:hAnsi="Times New Roman" w:cs="Times New Roman"/>
          <w:sz w:val="24"/>
          <w:szCs w:val="24"/>
        </w:rPr>
      </w:pPr>
      <w:r w:rsidRPr="008F09BB">
        <w:rPr>
          <w:rFonts w:ascii="Times New Roman" w:hAnsi="Times New Roman" w:cs="Times New Roman"/>
          <w:sz w:val="24"/>
          <w:szCs w:val="24"/>
        </w:rPr>
        <w:t>V čl. I § 213 ods. 7 písm. d) sa vypúšťajú slová „by bolo v rozpore alebo“.</w:t>
      </w:r>
    </w:p>
    <w:p w:rsidR="00DF01F0" w:rsidRPr="008F09BB" w:rsidRDefault="00DF01F0" w:rsidP="00DF01F0">
      <w:pPr>
        <w:pStyle w:val="Odsekzoznamu"/>
        <w:spacing w:after="0" w:line="240" w:lineRule="auto"/>
        <w:ind w:left="1069"/>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Vypustenie duplicitných slov.</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584FE6" w:rsidRPr="008F09BB" w:rsidRDefault="00584FE6" w:rsidP="00584FE6">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584FE6" w:rsidRPr="008F09BB" w:rsidRDefault="00584FE6"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ind w:left="426"/>
        <w:jc w:val="both"/>
      </w:pPr>
      <w:r w:rsidRPr="008F09BB">
        <w:t>173. V čl. I § 214 ods. 1 sa vkladá nová prvá veta, ktorá znie: „Právo na vyjadrenie a právo</w:t>
      </w:r>
    </w:p>
    <w:p w:rsidR="00DF01F0" w:rsidRPr="008F09BB" w:rsidRDefault="00DF01F0" w:rsidP="00DF01F0">
      <w:pPr>
        <w:ind w:left="888"/>
        <w:jc w:val="both"/>
      </w:pPr>
      <w:r w:rsidRPr="008F09BB">
        <w:t>na dodatočné oznámenie sa nevzťahujú na skutkové tvrdenie, ak vysielateľ nezodpovedá za obsah alebo pravdivosť informácie.“.</w:t>
      </w:r>
    </w:p>
    <w:p w:rsidR="00DF01F0" w:rsidRPr="008F09BB" w:rsidRDefault="00DF01F0" w:rsidP="00DF01F0">
      <w:pPr>
        <w:pStyle w:val="Odsekzoznamu"/>
        <w:spacing w:after="0" w:line="240" w:lineRule="auto"/>
        <w:ind w:left="3544"/>
        <w:jc w:val="both"/>
        <w:rPr>
          <w:rFonts w:ascii="Times New Roman" w:hAnsi="Times New Roman" w:cs="Times New Roman"/>
          <w:i/>
          <w:sz w:val="24"/>
          <w:szCs w:val="24"/>
          <w:u w:val="single"/>
        </w:rPr>
      </w:pPr>
    </w:p>
    <w:p w:rsidR="00DF01F0" w:rsidRPr="008F09BB" w:rsidRDefault="00DF01F0" w:rsidP="00DF01F0">
      <w:pPr>
        <w:ind w:left="3544"/>
        <w:jc w:val="both"/>
      </w:pPr>
      <w:r w:rsidRPr="008F09BB">
        <w:t>Navrhuje sa explicitne ustanoviť, že vo vzťahu k obsahu, za ktorý vysielateľ nezodpovedá, nemožno  uplatniť právo na vyjadrenie ani právo na dodatočné oznámenie. To isté platí aj vo vzťahu k informácii, za pravdivosť ktorej vysielateľ nezodpovedá.</w:t>
      </w:r>
    </w:p>
    <w:p w:rsidR="00DF01F0" w:rsidRPr="008F09BB" w:rsidRDefault="00DF01F0" w:rsidP="00DF01F0">
      <w:pPr>
        <w:ind w:left="3544"/>
        <w:jc w:val="both"/>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lastRenderedPageBreak/>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ind w:left="3544"/>
        <w:jc w:val="both"/>
      </w:pPr>
    </w:p>
    <w:p w:rsidR="00DF01F0" w:rsidRPr="008F09BB" w:rsidRDefault="00DF01F0" w:rsidP="00DF01F0">
      <w:pPr>
        <w:ind w:left="426"/>
        <w:jc w:val="both"/>
      </w:pPr>
      <w:r w:rsidRPr="008F09BB">
        <w:t>174. V čl. I § 214 ods. 3 sa slová „30 dní po uplynutí lehoty na uverejnenie vyjadrenia</w:t>
      </w:r>
    </w:p>
    <w:p w:rsidR="00DF01F0" w:rsidRPr="008F09BB" w:rsidRDefault="00DF01F0" w:rsidP="00DF01F0">
      <w:pPr>
        <w:ind w:left="888"/>
        <w:jc w:val="both"/>
      </w:pPr>
      <w:r w:rsidRPr="008F09BB">
        <w:t>alebo dodatočného oznámenia“ nahrádzajú slovami „90 dní od uverejnenia skutkového tvrdenia, ktorého sa žiadosť o uverejnenie vyjadrenia týkala alebo od právoplatnosti rozhodnutia, ktorého sa týkala žiadosť o uverejnenie  dodatočného oznámenia“.</w:t>
      </w:r>
    </w:p>
    <w:p w:rsidR="00DF01F0" w:rsidRPr="008F09BB" w:rsidRDefault="00DF01F0" w:rsidP="00DF01F0">
      <w:pPr>
        <w:pStyle w:val="Odsekzoznamu"/>
        <w:spacing w:after="0" w:line="240" w:lineRule="auto"/>
        <w:ind w:left="3544"/>
        <w:jc w:val="both"/>
        <w:rPr>
          <w:rFonts w:ascii="Times New Roman" w:hAnsi="Times New Roman" w:cs="Times New Roman"/>
          <w:i/>
          <w:sz w:val="24"/>
          <w:szCs w:val="24"/>
          <w:u w:val="single"/>
        </w:rPr>
      </w:pPr>
    </w:p>
    <w:p w:rsidR="00DF01F0" w:rsidRPr="008F09BB" w:rsidRDefault="00DF01F0" w:rsidP="00DF01F0">
      <w:pPr>
        <w:ind w:left="3540"/>
        <w:jc w:val="both"/>
      </w:pPr>
      <w:r w:rsidRPr="008F09BB">
        <w:t xml:space="preserve">Upravuje sa lehota na podanie žaloby podľa § 241 ods. 2 tak, aby mal žalobca právnu istotu, kedy začína táto lehota plynúť a dopĺňa sa, že márnym uplynutím tejto lehoty na podanie žaloby zaniká aj právo domáhať sa na súde uverejnenia dodatočného oznámenia. </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ind w:left="426"/>
        <w:jc w:val="both"/>
      </w:pPr>
      <w:r w:rsidRPr="008F09BB">
        <w:t>175. K čl. I § 214</w:t>
      </w:r>
    </w:p>
    <w:p w:rsidR="00DF01F0" w:rsidRPr="008F09BB" w:rsidRDefault="00DF01F0" w:rsidP="00DF01F0">
      <w:pPr>
        <w:pStyle w:val="Odsekzoznamu"/>
        <w:spacing w:after="0" w:line="240" w:lineRule="auto"/>
        <w:ind w:left="851"/>
        <w:jc w:val="both"/>
        <w:rPr>
          <w:rFonts w:ascii="Times New Roman" w:hAnsi="Times New Roman" w:cs="Times New Roman"/>
          <w:sz w:val="24"/>
          <w:szCs w:val="24"/>
        </w:rPr>
      </w:pPr>
      <w:r w:rsidRPr="008F09BB">
        <w:rPr>
          <w:rFonts w:ascii="Times New Roman" w:hAnsi="Times New Roman" w:cs="Times New Roman"/>
          <w:sz w:val="24"/>
          <w:szCs w:val="24"/>
        </w:rPr>
        <w:t>V čl. I § 214 ods. 3 sa za slová „uverejnenia vyjadrenia“ vkladajú slová „alebo dodatočného oznámenia“.</w:t>
      </w:r>
    </w:p>
    <w:p w:rsidR="00DF01F0" w:rsidRPr="008F09BB" w:rsidRDefault="00DF01F0" w:rsidP="00DF01F0">
      <w:pPr>
        <w:pStyle w:val="Odsekzoznamu"/>
        <w:spacing w:after="0" w:line="240" w:lineRule="auto"/>
        <w:ind w:left="1069"/>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Dopĺňajú sa chýbajúce slová, keďže § 214 ods. 3 sa vzťahuje aj na právo na dodatočné oznámenie.</w:t>
      </w:r>
    </w:p>
    <w:p w:rsidR="00DF01F0" w:rsidRPr="008F09BB" w:rsidRDefault="00DF01F0" w:rsidP="00DF01F0">
      <w:pPr>
        <w:widowControl w:val="0"/>
        <w:pBdr>
          <w:top w:val="nil"/>
          <w:left w:val="nil"/>
          <w:bottom w:val="nil"/>
          <w:right w:val="nil"/>
          <w:between w:val="nil"/>
        </w:pBdr>
        <w:ind w:left="4253"/>
        <w:jc w:val="both"/>
      </w:pP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584FE6" w:rsidRPr="008F09BB" w:rsidRDefault="00584FE6" w:rsidP="00584FE6">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584FE6" w:rsidRDefault="00584FE6" w:rsidP="00DF01F0">
      <w:pPr>
        <w:widowControl w:val="0"/>
        <w:pBdr>
          <w:top w:val="nil"/>
          <w:left w:val="nil"/>
          <w:bottom w:val="nil"/>
          <w:right w:val="nil"/>
          <w:between w:val="nil"/>
        </w:pBdr>
        <w:ind w:left="4253"/>
        <w:jc w:val="both"/>
      </w:pPr>
    </w:p>
    <w:p w:rsidR="00544537" w:rsidRDefault="00544537" w:rsidP="00544537">
      <w:pPr>
        <w:pBdr>
          <w:top w:val="nil"/>
          <w:left w:val="nil"/>
          <w:bottom w:val="nil"/>
          <w:right w:val="nil"/>
          <w:between w:val="nil"/>
        </w:pBdr>
        <w:ind w:firstLine="426"/>
        <w:jc w:val="both"/>
        <w:rPr>
          <w:rFonts w:ascii="Times New Roman" w:hAnsi="Times New Roman"/>
          <w:color w:val="000000"/>
          <w:szCs w:val="24"/>
        </w:rPr>
      </w:pPr>
      <w:r>
        <w:rPr>
          <w:rFonts w:ascii="Times New Roman" w:hAnsi="Times New Roman"/>
          <w:color w:val="000000"/>
          <w:szCs w:val="24"/>
        </w:rPr>
        <w:t>176. V čl. I § 215 ods. 1 sa vypúšťajú slová „v čase od 6.00 h do 24.00 h.“.</w:t>
      </w:r>
    </w:p>
    <w:p w:rsidR="00544537" w:rsidRDefault="00544537" w:rsidP="00544537">
      <w:pPr>
        <w:pBdr>
          <w:top w:val="nil"/>
          <w:left w:val="nil"/>
          <w:bottom w:val="nil"/>
          <w:right w:val="nil"/>
          <w:between w:val="nil"/>
        </w:pBdr>
        <w:ind w:firstLine="426"/>
        <w:jc w:val="both"/>
        <w:rPr>
          <w:rFonts w:ascii="Times New Roman" w:hAnsi="Times New Roman"/>
          <w:color w:val="000000"/>
          <w:szCs w:val="24"/>
        </w:rPr>
      </w:pPr>
    </w:p>
    <w:p w:rsidR="00544537" w:rsidRDefault="00544537" w:rsidP="00544537">
      <w:pPr>
        <w:pBdr>
          <w:top w:val="nil"/>
          <w:left w:val="nil"/>
          <w:bottom w:val="nil"/>
          <w:right w:val="nil"/>
          <w:between w:val="nil"/>
        </w:pBdr>
        <w:jc w:val="both"/>
        <w:rPr>
          <w:rFonts w:ascii="Times New Roman" w:hAnsi="Times New Roman"/>
          <w:i/>
          <w:color w:val="000000"/>
          <w:szCs w:val="24"/>
          <w:u w:val="single"/>
        </w:rPr>
      </w:pPr>
    </w:p>
    <w:p w:rsidR="00544537" w:rsidRDefault="00544537" w:rsidP="00544537">
      <w:pPr>
        <w:ind w:left="3544"/>
        <w:jc w:val="both"/>
        <w:rPr>
          <w:rFonts w:ascii="Times New Roman" w:hAnsi="Times New Roman"/>
          <w:szCs w:val="24"/>
        </w:rPr>
      </w:pPr>
      <w:r>
        <w:rPr>
          <w:rFonts w:ascii="Times New Roman" w:hAnsi="Times New Roman"/>
          <w:szCs w:val="24"/>
        </w:rPr>
        <w:t>Návrh predpokladá povinnosť vysielania 25 % pre súkromných vysielateľov a 35 % pre verejnoprávneho vysielateľa vyhradiť v rámci rozhlasového vysielania čas pre slovenské hudobné diela. Navrhované vymedzenie časového rozdelenia na dva rovnaké dvanásťhodinové úseky má za cieľ zamedziť hraniu slovenských hudobných diel len počas nočných hodín, kedy je počúvanosť rádií výrazne nižšia. Vysielateľ tak bude mať povinnosť splniť kvótu rovnomernejšie v rámci 24 hodín. Úprava nemá zásadný vplyv na stanovené percentá času ani na výšku platieb do organizácií kolektívnej správy. Návrh teda nebude mať vplyv na zníženie príjmov autorov a výkonných umelcov.</w:t>
      </w:r>
    </w:p>
    <w:p w:rsidR="00544537" w:rsidRPr="008F09BB" w:rsidRDefault="00544537" w:rsidP="00544537">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544537" w:rsidRPr="008F09BB" w:rsidRDefault="00544537" w:rsidP="00544537">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544537" w:rsidRDefault="00544537" w:rsidP="00544537">
      <w:pPr>
        <w:pBdr>
          <w:top w:val="nil"/>
          <w:left w:val="nil"/>
          <w:bottom w:val="nil"/>
          <w:right w:val="nil"/>
          <w:between w:val="nil"/>
        </w:pBdr>
        <w:ind w:firstLine="426"/>
        <w:jc w:val="both"/>
      </w:pPr>
    </w:p>
    <w:p w:rsidR="00544537" w:rsidRDefault="00544537" w:rsidP="00544537">
      <w:pPr>
        <w:pBdr>
          <w:top w:val="nil"/>
          <w:left w:val="nil"/>
          <w:bottom w:val="nil"/>
          <w:right w:val="nil"/>
          <w:between w:val="nil"/>
        </w:pBdr>
        <w:ind w:left="426"/>
        <w:jc w:val="both"/>
        <w:rPr>
          <w:rFonts w:ascii="Times New Roman" w:hAnsi="Times New Roman"/>
          <w:color w:val="000000"/>
          <w:szCs w:val="24"/>
        </w:rPr>
      </w:pPr>
      <w:r>
        <w:rPr>
          <w:rFonts w:ascii="Times New Roman" w:hAnsi="Times New Roman"/>
          <w:color w:val="000000"/>
          <w:szCs w:val="24"/>
        </w:rPr>
        <w:t xml:space="preserve"> </w:t>
      </w:r>
    </w:p>
    <w:p w:rsidR="00544537" w:rsidRDefault="00544537" w:rsidP="00544537">
      <w:pPr>
        <w:jc w:val="both"/>
        <w:rPr>
          <w:rFonts w:ascii="Times New Roman" w:hAnsi="Times New Roman"/>
          <w:szCs w:val="24"/>
        </w:rPr>
      </w:pPr>
    </w:p>
    <w:p w:rsidR="00544537" w:rsidRDefault="00544537" w:rsidP="00544537">
      <w:pPr>
        <w:pBdr>
          <w:top w:val="nil"/>
          <w:left w:val="nil"/>
          <w:bottom w:val="nil"/>
          <w:right w:val="nil"/>
          <w:between w:val="nil"/>
        </w:pBdr>
        <w:ind w:left="426"/>
        <w:jc w:val="both"/>
        <w:rPr>
          <w:rFonts w:ascii="Times New Roman" w:hAnsi="Times New Roman"/>
          <w:color w:val="000000"/>
          <w:szCs w:val="24"/>
        </w:rPr>
      </w:pPr>
      <w:r>
        <w:rPr>
          <w:rFonts w:ascii="Times New Roman" w:hAnsi="Times New Roman"/>
          <w:color w:val="000000"/>
          <w:szCs w:val="24"/>
        </w:rPr>
        <w:t xml:space="preserve">    177. V čl. I § 215 ods. 2 sa slová „v čase od 6.00 h do 24.00 h.“ nahrádzajú slovami „osobitne</w:t>
      </w:r>
    </w:p>
    <w:p w:rsidR="00544537" w:rsidRDefault="00544537" w:rsidP="00544537">
      <w:pPr>
        <w:pBdr>
          <w:top w:val="nil"/>
          <w:left w:val="nil"/>
          <w:bottom w:val="nil"/>
          <w:right w:val="nil"/>
          <w:between w:val="nil"/>
        </w:pBdr>
        <w:ind w:left="426" w:firstLine="282"/>
        <w:jc w:val="both"/>
      </w:pPr>
      <w:r>
        <w:rPr>
          <w:rFonts w:ascii="Times New Roman" w:hAnsi="Times New Roman"/>
          <w:color w:val="000000"/>
          <w:szCs w:val="24"/>
        </w:rPr>
        <w:t xml:space="preserve">        v čase od 00.00 h do 12.00 h a osobitne v čase od 12.00 h do 24.00 h“.</w:t>
      </w:r>
    </w:p>
    <w:p w:rsidR="00544537" w:rsidRDefault="00544537" w:rsidP="00544537">
      <w:pPr>
        <w:jc w:val="both"/>
        <w:rPr>
          <w:rFonts w:ascii="Times New Roman" w:hAnsi="Times New Roman"/>
          <w:szCs w:val="24"/>
        </w:rPr>
      </w:pPr>
    </w:p>
    <w:p w:rsidR="00544537" w:rsidRDefault="00544537" w:rsidP="00544537">
      <w:pPr>
        <w:pBdr>
          <w:top w:val="nil"/>
          <w:left w:val="nil"/>
          <w:bottom w:val="nil"/>
          <w:right w:val="nil"/>
          <w:between w:val="nil"/>
        </w:pBdr>
        <w:jc w:val="both"/>
        <w:rPr>
          <w:rFonts w:ascii="Times New Roman" w:hAnsi="Times New Roman"/>
          <w:i/>
          <w:color w:val="000000"/>
          <w:szCs w:val="24"/>
          <w:u w:val="single"/>
        </w:rPr>
      </w:pPr>
    </w:p>
    <w:p w:rsidR="00544537" w:rsidRDefault="00544537" w:rsidP="00544537">
      <w:pPr>
        <w:ind w:left="3544"/>
        <w:jc w:val="both"/>
        <w:rPr>
          <w:rFonts w:ascii="Times New Roman" w:hAnsi="Times New Roman"/>
          <w:szCs w:val="24"/>
        </w:rPr>
      </w:pPr>
      <w:r>
        <w:rPr>
          <w:rFonts w:ascii="Times New Roman" w:hAnsi="Times New Roman"/>
          <w:szCs w:val="24"/>
        </w:rPr>
        <w:t>Návrh predpokladá povinnosť vysielania 25 % pre súkromných vysielateľov a 35 % pre verejnoprávneho vysielateľa vyhradiť v rámci rozhlasového vysielania čas pre slovenské hudobné diela. Navrhované vymedzenie časového rozdelenia na dva rovnaké dvanásťhodinové úseky má za cieľ zamedziť hraniu slovenských hudobných diel len počas nočných hodín, kedy je počúvanosť rádií výrazne nižšia. Vysielateľ tak bude mať povinnosť splniť kvótu rovnomernejšie v rámci 24 hodín. Úprava nemá zásadný vplyv na stanovené percentá času ani na výšku platieb do organizácií kolektívnej správy. Návrh teda nebude mať vplyv na zníženie príjmov autorov a výkonných umelcov.</w:t>
      </w:r>
    </w:p>
    <w:p w:rsidR="00544537" w:rsidRPr="008F09BB" w:rsidRDefault="00544537" w:rsidP="00544537">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544537" w:rsidRPr="008F09BB" w:rsidRDefault="00544537" w:rsidP="00544537">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544537" w:rsidRDefault="00544537" w:rsidP="00544537">
      <w:pPr>
        <w:pBdr>
          <w:top w:val="nil"/>
          <w:left w:val="nil"/>
          <w:bottom w:val="nil"/>
          <w:right w:val="nil"/>
          <w:between w:val="nil"/>
        </w:pBdr>
        <w:ind w:left="3544"/>
        <w:jc w:val="both"/>
        <w:rPr>
          <w:rFonts w:ascii="Times New Roman" w:hAnsi="Times New Roman"/>
          <w:color w:val="000000"/>
          <w:szCs w:val="24"/>
        </w:rPr>
      </w:pPr>
    </w:p>
    <w:p w:rsidR="00544537" w:rsidRPr="008F09BB" w:rsidRDefault="00544537" w:rsidP="00DF01F0">
      <w:pPr>
        <w:widowControl w:val="0"/>
        <w:pBdr>
          <w:top w:val="nil"/>
          <w:left w:val="nil"/>
          <w:bottom w:val="nil"/>
          <w:right w:val="nil"/>
          <w:between w:val="nil"/>
        </w:pBdr>
        <w:ind w:left="4253"/>
        <w:jc w:val="both"/>
      </w:pPr>
    </w:p>
    <w:p w:rsidR="00DF01F0" w:rsidRPr="008F09BB" w:rsidRDefault="00544537" w:rsidP="00DF01F0">
      <w:pPr>
        <w:widowControl w:val="0"/>
        <w:pBdr>
          <w:top w:val="nil"/>
          <w:left w:val="nil"/>
          <w:bottom w:val="nil"/>
          <w:right w:val="nil"/>
          <w:between w:val="nil"/>
        </w:pBdr>
        <w:ind w:left="426"/>
        <w:jc w:val="both"/>
      </w:pPr>
      <w:r>
        <w:t>178</w:t>
      </w:r>
      <w:r w:rsidR="00DF01F0" w:rsidRPr="008F09BB">
        <w:t>. V čl. I § 216 ods. 1 písm. c) sa vypúšťajú slová „dátumu ich prvého uvedenia na</w:t>
      </w:r>
    </w:p>
    <w:p w:rsidR="00DF01F0" w:rsidRPr="008F09BB" w:rsidRDefault="00DF01F0" w:rsidP="00DF01F0">
      <w:pPr>
        <w:widowControl w:val="0"/>
        <w:pBdr>
          <w:top w:val="nil"/>
          <w:left w:val="nil"/>
          <w:bottom w:val="nil"/>
          <w:right w:val="nil"/>
          <w:between w:val="nil"/>
        </w:pBdr>
        <w:ind w:left="426" w:firstLine="282"/>
        <w:jc w:val="both"/>
      </w:pPr>
      <w:r w:rsidRPr="008F09BB">
        <w:t xml:space="preserve">   verejnosti,“.</w:t>
      </w:r>
    </w:p>
    <w:p w:rsidR="00DF01F0" w:rsidRPr="008F09BB" w:rsidRDefault="00DF01F0" w:rsidP="00DF01F0">
      <w:pPr>
        <w:widowControl w:val="0"/>
        <w:pBdr>
          <w:top w:val="nil"/>
          <w:left w:val="nil"/>
          <w:bottom w:val="nil"/>
          <w:right w:val="nil"/>
          <w:between w:val="nil"/>
        </w:pBdr>
        <w:ind w:left="4253"/>
        <w:jc w:val="both"/>
      </w:pPr>
    </w:p>
    <w:p w:rsidR="00DF01F0" w:rsidRPr="008F09BB" w:rsidRDefault="00DF01F0" w:rsidP="00DF01F0">
      <w:pPr>
        <w:widowControl w:val="0"/>
        <w:pBdr>
          <w:top w:val="nil"/>
          <w:left w:val="nil"/>
          <w:bottom w:val="nil"/>
          <w:right w:val="nil"/>
          <w:between w:val="nil"/>
        </w:pBdr>
        <w:ind w:left="3544"/>
        <w:jc w:val="both"/>
      </w:pPr>
      <w:r w:rsidRPr="008F09BB">
        <w:t>Vysielatelia nemajú odkiaľ vedieť dátum prvého uvedenia hudobného diela na verejnosti, tento údaj nedokážu ani dnes uvádzať a je to povinnosť, ktorá sa nedá splniť.</w:t>
      </w:r>
    </w:p>
    <w:p w:rsidR="00DF01F0" w:rsidRPr="008F09BB" w:rsidRDefault="00DF01F0" w:rsidP="00DF01F0">
      <w:pPr>
        <w:widowControl w:val="0"/>
        <w:pBdr>
          <w:top w:val="nil"/>
          <w:left w:val="nil"/>
          <w:bottom w:val="nil"/>
          <w:right w:val="nil"/>
          <w:between w:val="nil"/>
        </w:pBdr>
        <w:ind w:left="4253"/>
        <w:jc w:val="both"/>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widowControl w:val="0"/>
        <w:pBdr>
          <w:top w:val="nil"/>
          <w:left w:val="nil"/>
          <w:bottom w:val="nil"/>
          <w:right w:val="nil"/>
          <w:between w:val="nil"/>
        </w:pBdr>
        <w:ind w:left="4253"/>
        <w:jc w:val="both"/>
      </w:pPr>
    </w:p>
    <w:p w:rsidR="00DF01F0" w:rsidRPr="008F09BB" w:rsidRDefault="00544537" w:rsidP="00DF01F0">
      <w:pPr>
        <w:widowControl w:val="0"/>
        <w:pBdr>
          <w:top w:val="nil"/>
          <w:left w:val="nil"/>
          <w:bottom w:val="nil"/>
          <w:right w:val="nil"/>
          <w:between w:val="nil"/>
        </w:pBdr>
        <w:ind w:left="426"/>
        <w:jc w:val="both"/>
      </w:pPr>
      <w:r>
        <w:t>179</w:t>
      </w:r>
      <w:r w:rsidR="00DF01F0" w:rsidRPr="008F09BB">
        <w:t>. V čl. I § 217 odsek 2 znie:</w:t>
      </w:r>
    </w:p>
    <w:p w:rsidR="00DF01F0" w:rsidRPr="008F09BB" w:rsidRDefault="00DF01F0" w:rsidP="00DF01F0">
      <w:pPr>
        <w:pStyle w:val="Odsekzoznamu"/>
        <w:widowControl w:val="0"/>
        <w:pBdr>
          <w:top w:val="nil"/>
          <w:left w:val="nil"/>
          <w:bottom w:val="nil"/>
          <w:right w:val="nil"/>
          <w:between w:val="nil"/>
        </w:pBdr>
        <w:spacing w:after="0" w:line="240" w:lineRule="auto"/>
        <w:ind w:left="993"/>
        <w:jc w:val="both"/>
        <w:rPr>
          <w:rFonts w:ascii="Times New Roman" w:hAnsi="Times New Roman"/>
          <w:sz w:val="24"/>
          <w:szCs w:val="24"/>
        </w:rPr>
      </w:pPr>
      <w:r w:rsidRPr="008F09BB">
        <w:rPr>
          <w:rFonts w:ascii="Times New Roman" w:hAnsi="Times New Roman"/>
          <w:sz w:val="24"/>
          <w:szCs w:val="24"/>
        </w:rPr>
        <w:t>„ (2) Ustanovenie § 215 ods. 4 sa nevzťahuje na vysielanie rozhlasovej programovej služby, ktorej programové zameranie je na hudobné diela staršie ako päť rokov od ich zverejnenia.“.</w:t>
      </w:r>
    </w:p>
    <w:p w:rsidR="00DF01F0" w:rsidRPr="008F09BB" w:rsidRDefault="00DF01F0" w:rsidP="00DF01F0">
      <w:pPr>
        <w:pStyle w:val="Odsekzoznamu"/>
        <w:widowControl w:val="0"/>
        <w:pBdr>
          <w:top w:val="nil"/>
          <w:left w:val="nil"/>
          <w:bottom w:val="nil"/>
          <w:right w:val="nil"/>
          <w:between w:val="nil"/>
        </w:pBdr>
        <w:spacing w:after="0" w:line="240" w:lineRule="auto"/>
        <w:ind w:left="4253"/>
        <w:jc w:val="both"/>
        <w:rPr>
          <w:rFonts w:ascii="Times New Roman" w:hAnsi="Times New Roman"/>
          <w:sz w:val="24"/>
          <w:szCs w:val="24"/>
        </w:rPr>
      </w:pPr>
    </w:p>
    <w:p w:rsidR="00DF01F0" w:rsidRPr="008F09BB" w:rsidRDefault="00DF01F0" w:rsidP="00DF01F0">
      <w:pPr>
        <w:pStyle w:val="Odsekzoznamu"/>
        <w:widowControl w:val="0"/>
        <w:pBdr>
          <w:top w:val="nil"/>
          <w:left w:val="nil"/>
          <w:bottom w:val="nil"/>
          <w:right w:val="nil"/>
          <w:between w:val="nil"/>
        </w:pBdr>
        <w:spacing w:after="0" w:line="240" w:lineRule="auto"/>
        <w:ind w:left="3544"/>
        <w:jc w:val="both"/>
        <w:rPr>
          <w:rFonts w:ascii="Times New Roman" w:hAnsi="Times New Roman"/>
          <w:sz w:val="24"/>
          <w:szCs w:val="24"/>
        </w:rPr>
      </w:pPr>
      <w:r w:rsidRPr="008F09BB">
        <w:rPr>
          <w:rFonts w:ascii="Times New Roman" w:hAnsi="Times New Roman"/>
          <w:sz w:val="24"/>
          <w:szCs w:val="24"/>
        </w:rPr>
        <w:t xml:space="preserve">Navrhuje sa aby priamo zákon ustanovoval  výnimku z povinnosti hrať novú slovenskú hudbu pre tých vysielateľov, ktorý majú tzv. </w:t>
      </w:r>
      <w:proofErr w:type="spellStart"/>
      <w:r w:rsidRPr="008F09BB">
        <w:rPr>
          <w:rFonts w:ascii="Times New Roman" w:hAnsi="Times New Roman"/>
          <w:sz w:val="24"/>
          <w:szCs w:val="24"/>
        </w:rPr>
        <w:t>oldies</w:t>
      </w:r>
      <w:proofErr w:type="spellEnd"/>
      <w:r w:rsidRPr="008F09BB">
        <w:rPr>
          <w:rFonts w:ascii="Times New Roman" w:hAnsi="Times New Roman"/>
          <w:sz w:val="24"/>
          <w:szCs w:val="24"/>
        </w:rPr>
        <w:t xml:space="preserve"> formát rádia. </w:t>
      </w:r>
    </w:p>
    <w:p w:rsidR="00DF01F0" w:rsidRPr="008F09BB" w:rsidRDefault="00DF01F0" w:rsidP="00DF01F0">
      <w:pPr>
        <w:pStyle w:val="Odsekzoznamu"/>
        <w:widowControl w:val="0"/>
        <w:pBdr>
          <w:top w:val="nil"/>
          <w:left w:val="nil"/>
          <w:bottom w:val="nil"/>
          <w:right w:val="nil"/>
          <w:between w:val="nil"/>
        </w:pBdr>
        <w:spacing w:after="0" w:line="240" w:lineRule="auto"/>
        <w:ind w:left="4253"/>
        <w:jc w:val="both"/>
        <w:rPr>
          <w:rFonts w:ascii="Times New Roman" w:hAnsi="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Odsekzoznamu"/>
        <w:widowControl w:val="0"/>
        <w:pBdr>
          <w:top w:val="nil"/>
          <w:left w:val="nil"/>
          <w:bottom w:val="nil"/>
          <w:right w:val="nil"/>
          <w:between w:val="nil"/>
        </w:pBdr>
        <w:spacing w:after="0" w:line="240" w:lineRule="auto"/>
        <w:ind w:left="4253"/>
        <w:jc w:val="both"/>
        <w:rPr>
          <w:rFonts w:ascii="Times New Roman" w:hAnsi="Times New Roman"/>
          <w:sz w:val="24"/>
          <w:szCs w:val="24"/>
        </w:rPr>
      </w:pPr>
    </w:p>
    <w:p w:rsidR="00DF01F0" w:rsidRPr="008F09BB" w:rsidRDefault="00544537" w:rsidP="00DF01F0">
      <w:pPr>
        <w:widowControl w:val="0"/>
        <w:pBdr>
          <w:top w:val="nil"/>
          <w:left w:val="nil"/>
          <w:bottom w:val="nil"/>
          <w:right w:val="nil"/>
          <w:between w:val="nil"/>
        </w:pBdr>
        <w:ind w:left="426"/>
        <w:jc w:val="both"/>
      </w:pPr>
      <w:r>
        <w:t>180</w:t>
      </w:r>
      <w:r w:rsidR="00DF01F0" w:rsidRPr="008F09BB">
        <w:t>. V čl. I § 217 sa vypúšťa odsek 3.</w:t>
      </w:r>
    </w:p>
    <w:p w:rsidR="00DF01F0" w:rsidRPr="008F09BB" w:rsidRDefault="00DF01F0" w:rsidP="00DF01F0">
      <w:pPr>
        <w:widowControl w:val="0"/>
        <w:pBdr>
          <w:top w:val="nil"/>
          <w:left w:val="nil"/>
          <w:bottom w:val="nil"/>
          <w:right w:val="nil"/>
          <w:between w:val="nil"/>
        </w:pBdr>
        <w:ind w:left="4253"/>
        <w:jc w:val="both"/>
      </w:pPr>
    </w:p>
    <w:p w:rsidR="00DF01F0" w:rsidRPr="008F09BB" w:rsidRDefault="00DF01F0" w:rsidP="00DF01F0">
      <w:pPr>
        <w:widowControl w:val="0"/>
        <w:pBdr>
          <w:top w:val="nil"/>
          <w:left w:val="nil"/>
          <w:bottom w:val="nil"/>
          <w:right w:val="nil"/>
          <w:between w:val="nil"/>
        </w:pBdr>
        <w:ind w:left="3544"/>
        <w:jc w:val="both"/>
      </w:pPr>
      <w:r w:rsidRPr="008F09BB">
        <w:t xml:space="preserve">Navrhuje sa vypustiť možnosť rady rozhodnúť o výnimke pre rádia z povinnosti vysielať slovenské hudobné diela. Tieto rozhodnutia len zakladali súdne spory, navyše nebola jednotná prax výkladu čo znamená „úplne vylúčené zameranie </w:t>
      </w:r>
      <w:r w:rsidRPr="008F09BB">
        <w:lastRenderedPageBreak/>
        <w:t xml:space="preserve">programovej služby“, </w:t>
      </w:r>
      <w:proofErr w:type="spellStart"/>
      <w:r w:rsidRPr="008F09BB">
        <w:t>t.j</w:t>
      </w:r>
      <w:proofErr w:type="spellEnd"/>
      <w:r w:rsidRPr="008F09BB">
        <w:t>. rada nemohla meniť napríklad výšku percenta alebo iný rozsah povinností, čo vyústilo do situácie, že rada už nikomu podľa platnej úpravy nechcela takúto výnimku udeliť. Toto ustanovenie prebraté z platnej úpravy je nejasné, nevykonateľné a prinášalo len záťaž súdnymi spormi. Na základe uvedeného sa navrhuje takéto oprávnenie rady vypustiť.</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pStyle w:val="Odsekzoznamu"/>
        <w:spacing w:after="0" w:line="240" w:lineRule="auto"/>
        <w:ind w:left="4395"/>
        <w:jc w:val="both"/>
        <w:rPr>
          <w:rFonts w:ascii="Times New Roman" w:hAnsi="Times New Roman" w:cs="Times New Roman"/>
          <w:sz w:val="24"/>
          <w:szCs w:val="24"/>
        </w:rPr>
      </w:pPr>
    </w:p>
    <w:p w:rsidR="00DF01F0" w:rsidRPr="008F09BB" w:rsidRDefault="00544537" w:rsidP="00DF01F0">
      <w:pPr>
        <w:ind w:left="426"/>
        <w:jc w:val="both"/>
      </w:pPr>
      <w:r>
        <w:t>181</w:t>
      </w:r>
      <w:r w:rsidR="00DF01F0" w:rsidRPr="008F09BB">
        <w:t>. V čl. I § 218 sa nad slovami „osobitného predpisu“ odkaz „</w:t>
      </w:r>
      <w:r w:rsidR="00DF01F0" w:rsidRPr="008F09BB">
        <w:rPr>
          <w:vertAlign w:val="superscript"/>
        </w:rPr>
        <w:t>92</w:t>
      </w:r>
      <w:r w:rsidR="00DF01F0" w:rsidRPr="008F09BB">
        <w:t>)“ nahrádza odkazom</w:t>
      </w:r>
    </w:p>
    <w:p w:rsidR="00DF01F0" w:rsidRPr="008F09BB" w:rsidRDefault="00DF01F0" w:rsidP="00DF01F0">
      <w:pPr>
        <w:ind w:left="426" w:firstLine="282"/>
        <w:jc w:val="both"/>
      </w:pPr>
      <w:r w:rsidRPr="008F09BB">
        <w:t xml:space="preserve">   „</w:t>
      </w:r>
      <w:r w:rsidRPr="008F09BB">
        <w:rPr>
          <w:vertAlign w:val="superscript"/>
        </w:rPr>
        <w:t>4</w:t>
      </w:r>
      <w:r w:rsidRPr="008F09BB">
        <w:t>)“.</w:t>
      </w:r>
    </w:p>
    <w:p w:rsidR="00DF01F0" w:rsidRPr="008F09BB" w:rsidRDefault="00DF01F0" w:rsidP="00DF01F0">
      <w:pPr>
        <w:pStyle w:val="Odsekzoznamu"/>
        <w:ind w:left="786"/>
        <w:jc w:val="both"/>
        <w:rPr>
          <w:rFonts w:ascii="Times New Roman" w:hAnsi="Times New Roman" w:cs="Times New Roman"/>
          <w:sz w:val="24"/>
          <w:szCs w:val="24"/>
        </w:rPr>
      </w:pPr>
      <w:r w:rsidRPr="008F09BB">
        <w:rPr>
          <w:rFonts w:ascii="Times New Roman" w:hAnsi="Times New Roman" w:cs="Times New Roman"/>
          <w:sz w:val="24"/>
          <w:szCs w:val="24"/>
        </w:rPr>
        <w:t>Poznámka pod čiarou k odkazu 92 sa vypúšťa.</w:t>
      </w:r>
    </w:p>
    <w:p w:rsidR="00DF01F0" w:rsidRPr="008F09BB" w:rsidRDefault="00DF01F0" w:rsidP="00DF01F0">
      <w:pPr>
        <w:pStyle w:val="Odsekzoznamu"/>
        <w:spacing w:after="0" w:line="240" w:lineRule="auto"/>
        <w:ind w:left="786"/>
        <w:jc w:val="both"/>
        <w:rPr>
          <w:rFonts w:ascii="Times New Roman" w:hAnsi="Times New Roman" w:cs="Times New Roman"/>
          <w:sz w:val="24"/>
          <w:szCs w:val="24"/>
        </w:rPr>
      </w:pPr>
      <w:r w:rsidRPr="008F09BB">
        <w:rPr>
          <w:rFonts w:ascii="Times New Roman" w:hAnsi="Times New Roman" w:cs="Times New Roman"/>
          <w:sz w:val="24"/>
          <w:szCs w:val="24"/>
        </w:rPr>
        <w:t>Nasledujúce odkazy a poznámky pod čiarou k týmto odkazom sa primerane prečíslujú.</w:t>
      </w:r>
    </w:p>
    <w:p w:rsidR="00DF01F0" w:rsidRPr="008F09BB" w:rsidRDefault="00DF01F0" w:rsidP="00DF01F0">
      <w:pPr>
        <w:pStyle w:val="Odsekzoznamu"/>
        <w:tabs>
          <w:tab w:val="left" w:pos="3402"/>
        </w:tabs>
        <w:spacing w:after="0" w:line="240" w:lineRule="auto"/>
        <w:ind w:left="3544"/>
        <w:jc w:val="both"/>
        <w:rPr>
          <w:rFonts w:ascii="Times New Roman" w:hAnsi="Times New Roman" w:cs="Times New Roman"/>
          <w:i/>
          <w:sz w:val="24"/>
          <w:szCs w:val="24"/>
          <w:u w:val="single"/>
        </w:rPr>
      </w:pPr>
    </w:p>
    <w:p w:rsidR="00DF01F0" w:rsidRPr="008F09BB" w:rsidRDefault="00DF01F0" w:rsidP="00DF01F0">
      <w:pPr>
        <w:ind w:left="3544"/>
        <w:jc w:val="both"/>
      </w:pPr>
      <w:r w:rsidRPr="008F09BB">
        <w:t>Oprava odkazu na Autorský zákon.</w:t>
      </w:r>
    </w:p>
    <w:p w:rsidR="00DF01F0" w:rsidRPr="008F09BB" w:rsidRDefault="00DF01F0" w:rsidP="00DF01F0">
      <w:pPr>
        <w:ind w:left="3544"/>
        <w:jc w:val="both"/>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854F19" w:rsidRPr="008F09BB" w:rsidRDefault="00854F19" w:rsidP="00DF01F0">
      <w:pPr>
        <w:ind w:left="3544"/>
        <w:jc w:val="both"/>
      </w:pPr>
    </w:p>
    <w:p w:rsidR="00DF01F0" w:rsidRPr="008F09BB" w:rsidRDefault="00544537" w:rsidP="00DF01F0">
      <w:pPr>
        <w:ind w:left="426"/>
        <w:jc w:val="both"/>
      </w:pPr>
      <w:r>
        <w:t>182</w:t>
      </w:r>
      <w:r w:rsidR="00DF01F0" w:rsidRPr="008F09BB">
        <w:t>. V čl. I § 220 ods. 3 písm. a) a c) sa za slovo „zložky“ vkladá čiarka a slová „miesto</w:t>
      </w:r>
    </w:p>
    <w:p w:rsidR="00DF01F0" w:rsidRPr="008F09BB" w:rsidRDefault="00DF01F0" w:rsidP="00DF01F0">
      <w:pPr>
        <w:ind w:left="426" w:firstLine="282"/>
        <w:jc w:val="both"/>
      </w:pPr>
      <w:r w:rsidRPr="008F09BB">
        <w:t xml:space="preserve">   podnikania alebo bydlisko“.</w:t>
      </w:r>
    </w:p>
    <w:p w:rsidR="00DF01F0" w:rsidRPr="008F09BB" w:rsidRDefault="00DF01F0" w:rsidP="00DF01F0">
      <w:pPr>
        <w:tabs>
          <w:tab w:val="left" w:pos="3402"/>
        </w:tabs>
        <w:jc w:val="both"/>
        <w:rPr>
          <w:i/>
          <w:u w:val="single"/>
        </w:rPr>
      </w:pPr>
    </w:p>
    <w:p w:rsidR="00DF01F0" w:rsidRPr="008F09BB" w:rsidRDefault="00DF01F0" w:rsidP="00DF01F0">
      <w:pPr>
        <w:ind w:left="3534"/>
        <w:jc w:val="both"/>
      </w:pPr>
      <w:r w:rsidRPr="008F09BB">
        <w:t>Doplnenie sa navrhuje z dôvodu, že vysielateľom môže byť aj fyzická osoba, ktorá nemá sídlo, ale miesto podnikania, resp. bydlisko.</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854F19" w:rsidRPr="008F09BB" w:rsidRDefault="00854F19" w:rsidP="00854F19">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854F19" w:rsidRPr="008F09BB" w:rsidRDefault="00854F19" w:rsidP="00854F19">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DF01F0" w:rsidRPr="008F09BB" w:rsidRDefault="00544537" w:rsidP="00DF01F0">
      <w:pPr>
        <w:ind w:left="426"/>
        <w:jc w:val="both"/>
      </w:pPr>
      <w:r>
        <w:t>183</w:t>
      </w:r>
      <w:r w:rsidR="00DF01F0" w:rsidRPr="008F09BB">
        <w:t>. V čl. I § 221 poznámka pod čiarou k odkazu 93 znie:</w:t>
      </w:r>
    </w:p>
    <w:p w:rsidR="00DF01F0" w:rsidRPr="008F09BB" w:rsidRDefault="00DF01F0" w:rsidP="00DF01F0">
      <w:pPr>
        <w:ind w:left="786"/>
        <w:jc w:val="both"/>
      </w:pPr>
      <w:r w:rsidRPr="008F09BB">
        <w:t>„</w:t>
      </w:r>
      <w:r w:rsidRPr="008F09BB">
        <w:rPr>
          <w:vertAlign w:val="superscript"/>
        </w:rPr>
        <w:t>93</w:t>
      </w:r>
      <w:r w:rsidRPr="008F09BB">
        <w:t>) § 27 zákona č. 185/2015 Z. z.  v znení zákona č. .../2022 Z. z.“.</w:t>
      </w:r>
    </w:p>
    <w:p w:rsidR="00DF01F0" w:rsidRPr="008F09BB" w:rsidRDefault="00DF01F0" w:rsidP="00DF01F0">
      <w:pPr>
        <w:tabs>
          <w:tab w:val="left" w:pos="3402"/>
        </w:tabs>
        <w:jc w:val="both"/>
        <w:rPr>
          <w:i/>
          <w:u w:val="single"/>
        </w:rPr>
      </w:pPr>
    </w:p>
    <w:p w:rsidR="00DF01F0" w:rsidRPr="008F09BB" w:rsidRDefault="00DF01F0" w:rsidP="00DF01F0">
      <w:pPr>
        <w:jc w:val="both"/>
      </w:pPr>
      <w:r w:rsidRPr="008F09BB">
        <w:tab/>
      </w:r>
      <w:r w:rsidRPr="008F09BB">
        <w:tab/>
      </w:r>
      <w:r w:rsidRPr="008F09BB">
        <w:tab/>
      </w:r>
      <w:r w:rsidRPr="008F09BB">
        <w:tab/>
      </w:r>
      <w:r w:rsidRPr="008F09BB">
        <w:tab/>
        <w:t>Oprava poznámky pod čiarou.</w:t>
      </w:r>
    </w:p>
    <w:p w:rsidR="00DF01F0" w:rsidRPr="008F09BB" w:rsidRDefault="00DF01F0" w:rsidP="00DF01F0">
      <w:pPr>
        <w:ind w:left="786"/>
        <w:jc w:val="both"/>
      </w:pPr>
    </w:p>
    <w:p w:rsidR="00032C84" w:rsidRPr="008F09BB" w:rsidRDefault="00032C84" w:rsidP="00032C84">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032C84" w:rsidRPr="008F09BB" w:rsidRDefault="00032C84" w:rsidP="00032C84">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032C84" w:rsidRPr="008F09BB" w:rsidRDefault="00032C84" w:rsidP="00DF01F0">
      <w:pPr>
        <w:ind w:left="786"/>
        <w:jc w:val="both"/>
      </w:pPr>
    </w:p>
    <w:p w:rsidR="00DF01F0" w:rsidRPr="008F09BB" w:rsidRDefault="00544537" w:rsidP="00DF01F0">
      <w:pPr>
        <w:spacing w:line="360" w:lineRule="auto"/>
        <w:ind w:left="426"/>
        <w:jc w:val="both"/>
      </w:pPr>
      <w:r>
        <w:t>184</w:t>
      </w:r>
      <w:r w:rsidR="00DF01F0" w:rsidRPr="008F09BB">
        <w:t>. K čl. I § 221</w:t>
      </w:r>
    </w:p>
    <w:p w:rsidR="00DF01F0" w:rsidRPr="008F09BB" w:rsidRDefault="00DF01F0" w:rsidP="00DF01F0">
      <w:pPr>
        <w:pStyle w:val="Odsekzoznamu"/>
        <w:spacing w:after="0" w:line="360" w:lineRule="auto"/>
        <w:ind w:left="851"/>
        <w:jc w:val="both"/>
        <w:rPr>
          <w:rFonts w:ascii="Times New Roman" w:hAnsi="Times New Roman" w:cs="Times New Roman"/>
          <w:sz w:val="24"/>
          <w:szCs w:val="24"/>
        </w:rPr>
      </w:pPr>
      <w:r w:rsidRPr="008F09BB">
        <w:rPr>
          <w:rFonts w:ascii="Times New Roman" w:hAnsi="Times New Roman" w:cs="Times New Roman"/>
          <w:sz w:val="24"/>
          <w:szCs w:val="24"/>
        </w:rPr>
        <w:t xml:space="preserve"> V čl. I § 221 sa slová „§ 214“ nahrádzajú slovami „§ 220“.</w:t>
      </w:r>
    </w:p>
    <w:p w:rsidR="00DF01F0" w:rsidRPr="008F09BB" w:rsidRDefault="00DF01F0" w:rsidP="00DF01F0">
      <w:pPr>
        <w:pStyle w:val="Odsekzoznamu"/>
        <w:spacing w:after="0" w:line="240" w:lineRule="auto"/>
        <w:ind w:left="3686"/>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686"/>
        <w:jc w:val="both"/>
        <w:rPr>
          <w:rFonts w:ascii="Times New Roman" w:hAnsi="Times New Roman" w:cs="Times New Roman"/>
          <w:sz w:val="24"/>
          <w:szCs w:val="24"/>
        </w:rPr>
      </w:pPr>
      <w:r w:rsidRPr="008F09BB">
        <w:rPr>
          <w:rFonts w:ascii="Times New Roman" w:hAnsi="Times New Roman" w:cs="Times New Roman"/>
          <w:sz w:val="24"/>
          <w:szCs w:val="24"/>
        </w:rPr>
        <w:t>Oprava nesprávneho vnútorného odkazu.</w:t>
      </w:r>
    </w:p>
    <w:p w:rsidR="00DF01F0" w:rsidRPr="008F09BB" w:rsidRDefault="00DF01F0" w:rsidP="00DF01F0">
      <w:pPr>
        <w:ind w:left="786"/>
        <w:jc w:val="both"/>
      </w:pP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lastRenderedPageBreak/>
        <w:t>Ústavnoprávny výbor NRSR</w:t>
      </w: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584FE6" w:rsidRPr="008F09BB" w:rsidRDefault="00584FE6" w:rsidP="00584FE6">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584FE6" w:rsidRPr="008F09BB" w:rsidRDefault="00584FE6" w:rsidP="00DF01F0">
      <w:pPr>
        <w:ind w:left="786"/>
        <w:jc w:val="both"/>
      </w:pPr>
    </w:p>
    <w:p w:rsidR="00DF01F0" w:rsidRPr="008F09BB" w:rsidRDefault="00544537" w:rsidP="00DF01F0">
      <w:pPr>
        <w:ind w:left="426"/>
        <w:jc w:val="both"/>
      </w:pPr>
      <w:r>
        <w:t>185</w:t>
      </w:r>
      <w:r w:rsidR="00DF01F0" w:rsidRPr="008F09BB">
        <w:t>. V čl. I § 222 ods. 1 sa slovo „jediný“ nahrádza slovom „jeden“.</w:t>
      </w:r>
    </w:p>
    <w:p w:rsidR="00DF01F0" w:rsidRPr="008F09BB" w:rsidRDefault="00DF01F0" w:rsidP="00DF01F0">
      <w:pPr>
        <w:pStyle w:val="Odsekzoznamu"/>
        <w:tabs>
          <w:tab w:val="left" w:pos="3402"/>
        </w:tabs>
        <w:spacing w:after="0" w:line="240" w:lineRule="auto"/>
        <w:ind w:left="3544"/>
        <w:jc w:val="both"/>
        <w:rPr>
          <w:rFonts w:ascii="Times New Roman" w:hAnsi="Times New Roman" w:cs="Times New Roman"/>
          <w:i/>
          <w:sz w:val="24"/>
          <w:szCs w:val="24"/>
          <w:u w:val="single"/>
        </w:rPr>
      </w:pPr>
    </w:p>
    <w:p w:rsidR="00DF01F0" w:rsidRPr="008F09BB" w:rsidRDefault="00DF01F0" w:rsidP="00DF01F0">
      <w:pPr>
        <w:pStyle w:val="Odsekzoznamu"/>
        <w:spacing w:after="0" w:line="240" w:lineRule="auto"/>
        <w:ind w:left="3544"/>
        <w:rPr>
          <w:rFonts w:ascii="Times New Roman" w:hAnsi="Times New Roman" w:cs="Times New Roman"/>
          <w:sz w:val="24"/>
          <w:szCs w:val="24"/>
        </w:rPr>
      </w:pPr>
      <w:r w:rsidRPr="008F09BB">
        <w:rPr>
          <w:rFonts w:ascii="Times New Roman" w:hAnsi="Times New Roman" w:cs="Times New Roman"/>
          <w:sz w:val="24"/>
          <w:szCs w:val="24"/>
        </w:rPr>
        <w:t>Legislatívno-technická úprava pojmu používaného v autorskom práve.</w:t>
      </w:r>
    </w:p>
    <w:p w:rsidR="00DF01F0" w:rsidRPr="008F09BB" w:rsidRDefault="00DF01F0" w:rsidP="00DF01F0">
      <w:pPr>
        <w:pStyle w:val="Odsekzoznamu"/>
        <w:spacing w:after="0" w:line="240" w:lineRule="auto"/>
        <w:ind w:left="786"/>
        <w:jc w:val="both"/>
        <w:rPr>
          <w:rFonts w:ascii="Times New Roman" w:hAnsi="Times New Roman" w:cs="Times New Roman"/>
          <w:sz w:val="24"/>
          <w:szCs w:val="24"/>
        </w:rPr>
      </w:pPr>
    </w:p>
    <w:p w:rsidR="00032C84" w:rsidRPr="008F09BB" w:rsidRDefault="00032C84" w:rsidP="00032C84">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032C84" w:rsidRPr="008F09BB" w:rsidRDefault="00032C84" w:rsidP="00032C84">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032C84" w:rsidRPr="008F09BB" w:rsidRDefault="00032C84" w:rsidP="00DF01F0">
      <w:pPr>
        <w:pStyle w:val="Odsekzoznamu"/>
        <w:spacing w:after="0" w:line="240" w:lineRule="auto"/>
        <w:ind w:left="786"/>
        <w:jc w:val="both"/>
        <w:rPr>
          <w:rFonts w:ascii="Times New Roman" w:hAnsi="Times New Roman" w:cs="Times New Roman"/>
          <w:sz w:val="24"/>
          <w:szCs w:val="24"/>
        </w:rPr>
      </w:pPr>
    </w:p>
    <w:p w:rsidR="00DF01F0" w:rsidRPr="008F09BB" w:rsidRDefault="00544537" w:rsidP="00DF01F0">
      <w:pPr>
        <w:ind w:left="426"/>
        <w:jc w:val="both"/>
      </w:pPr>
      <w:r>
        <w:t>186</w:t>
      </w:r>
      <w:r w:rsidR="00DF01F0" w:rsidRPr="008F09BB">
        <w:t>. V čl. I § 222 ods. 1 sa nad slovami „osobitného predpisu“ odkaz „</w:t>
      </w:r>
      <w:r w:rsidR="00DF01F0" w:rsidRPr="008F09BB">
        <w:rPr>
          <w:vertAlign w:val="superscript"/>
        </w:rPr>
        <w:t>93</w:t>
      </w:r>
      <w:r w:rsidR="00DF01F0" w:rsidRPr="008F09BB">
        <w:t>)“ nahrádza novým odkazom „</w:t>
      </w:r>
      <w:r w:rsidR="00DF01F0" w:rsidRPr="008F09BB">
        <w:rPr>
          <w:vertAlign w:val="superscript"/>
        </w:rPr>
        <w:t>94</w:t>
      </w:r>
      <w:r w:rsidR="00DF01F0" w:rsidRPr="008F09BB">
        <w:t>)</w:t>
      </w:r>
      <w:r w:rsidR="00DF01F0" w:rsidRPr="008F09BB">
        <w:rPr>
          <w:vertAlign w:val="superscript"/>
        </w:rPr>
        <w:t>“</w:t>
      </w:r>
      <w:r w:rsidR="00DF01F0" w:rsidRPr="008F09BB">
        <w:t xml:space="preserve">. </w:t>
      </w:r>
    </w:p>
    <w:p w:rsidR="00DF01F0" w:rsidRPr="008F09BB" w:rsidRDefault="00DF01F0" w:rsidP="00DF01F0">
      <w:pPr>
        <w:pStyle w:val="Odsekzoznamu"/>
        <w:spacing w:after="0" w:line="240" w:lineRule="auto"/>
        <w:ind w:left="786"/>
        <w:jc w:val="both"/>
        <w:rPr>
          <w:rFonts w:ascii="Times New Roman" w:hAnsi="Times New Roman" w:cs="Times New Roman"/>
          <w:sz w:val="24"/>
          <w:szCs w:val="24"/>
        </w:rPr>
      </w:pPr>
      <w:r w:rsidRPr="008F09BB">
        <w:rPr>
          <w:rFonts w:ascii="Times New Roman" w:hAnsi="Times New Roman" w:cs="Times New Roman"/>
          <w:sz w:val="24"/>
          <w:szCs w:val="24"/>
        </w:rPr>
        <w:t>Poznámka pod čiarou k novému odkazu 94 znie:</w:t>
      </w:r>
    </w:p>
    <w:p w:rsidR="00DF01F0" w:rsidRPr="008F09BB" w:rsidRDefault="00DF01F0" w:rsidP="00DF01F0">
      <w:pPr>
        <w:pStyle w:val="Odsekzoznamu"/>
        <w:spacing w:line="240" w:lineRule="auto"/>
        <w:ind w:left="786"/>
        <w:jc w:val="both"/>
        <w:rPr>
          <w:rFonts w:ascii="Times New Roman" w:hAnsi="Times New Roman" w:cs="Times New Roman"/>
          <w:sz w:val="24"/>
          <w:szCs w:val="24"/>
        </w:rPr>
      </w:pPr>
      <w:r w:rsidRPr="008F09BB">
        <w:rPr>
          <w:rFonts w:ascii="Times New Roman" w:hAnsi="Times New Roman" w:cs="Times New Roman"/>
          <w:sz w:val="24"/>
          <w:szCs w:val="24"/>
        </w:rPr>
        <w:t>„</w:t>
      </w:r>
      <w:r w:rsidRPr="008F09BB">
        <w:rPr>
          <w:rFonts w:ascii="Times New Roman" w:hAnsi="Times New Roman" w:cs="Times New Roman"/>
          <w:sz w:val="24"/>
          <w:szCs w:val="24"/>
          <w:vertAlign w:val="superscript"/>
        </w:rPr>
        <w:t>94</w:t>
      </w:r>
      <w:r w:rsidRPr="008F09BB">
        <w:rPr>
          <w:rFonts w:ascii="Times New Roman" w:hAnsi="Times New Roman" w:cs="Times New Roman"/>
          <w:sz w:val="24"/>
          <w:szCs w:val="24"/>
        </w:rPr>
        <w:t>) § 27 ods. 3 zákona č. 185/2015 Z. z.  v znení zákona č. .../2022 Z. z.“.</w:t>
      </w:r>
    </w:p>
    <w:p w:rsidR="00DF01F0" w:rsidRPr="008F09BB" w:rsidRDefault="00DF01F0" w:rsidP="00DF01F0">
      <w:pPr>
        <w:pStyle w:val="Odsekzoznamu"/>
        <w:spacing w:after="0" w:line="240" w:lineRule="auto"/>
        <w:ind w:left="786"/>
        <w:jc w:val="both"/>
        <w:rPr>
          <w:rFonts w:ascii="Times New Roman" w:hAnsi="Times New Roman" w:cs="Times New Roman"/>
          <w:sz w:val="24"/>
          <w:szCs w:val="24"/>
        </w:rPr>
      </w:pPr>
    </w:p>
    <w:p w:rsidR="00DF01F0" w:rsidRPr="008F09BB" w:rsidRDefault="00DF01F0" w:rsidP="00DF01F0">
      <w:pPr>
        <w:pStyle w:val="Odsekzoznamu"/>
        <w:spacing w:after="0" w:line="240" w:lineRule="auto"/>
        <w:ind w:left="786"/>
        <w:jc w:val="both"/>
        <w:rPr>
          <w:rFonts w:ascii="Times New Roman" w:hAnsi="Times New Roman" w:cs="Times New Roman"/>
          <w:sz w:val="24"/>
          <w:szCs w:val="24"/>
        </w:rPr>
      </w:pPr>
      <w:r w:rsidRPr="008F09BB">
        <w:rPr>
          <w:rFonts w:ascii="Times New Roman" w:hAnsi="Times New Roman" w:cs="Times New Roman"/>
          <w:sz w:val="24"/>
          <w:szCs w:val="24"/>
        </w:rPr>
        <w:t>Nasledujúce odkazy a poznámky pod čiarou k týmto odkazom sa primerane prečíslujú.</w:t>
      </w:r>
    </w:p>
    <w:p w:rsidR="00DF01F0" w:rsidRPr="008F09BB" w:rsidRDefault="00DF01F0" w:rsidP="00DF01F0">
      <w:pPr>
        <w:tabs>
          <w:tab w:val="left" w:pos="3402"/>
        </w:tabs>
        <w:jc w:val="both"/>
        <w:rPr>
          <w:i/>
          <w:u w:val="single"/>
        </w:rPr>
      </w:pPr>
    </w:p>
    <w:p w:rsidR="00DF01F0" w:rsidRPr="008F09BB" w:rsidRDefault="00DF01F0" w:rsidP="00DF01F0">
      <w:pPr>
        <w:jc w:val="both"/>
      </w:pPr>
      <w:r w:rsidRPr="008F09BB">
        <w:tab/>
      </w:r>
      <w:r w:rsidRPr="008F09BB">
        <w:tab/>
      </w:r>
      <w:r w:rsidRPr="008F09BB">
        <w:tab/>
      </w:r>
      <w:r w:rsidRPr="008F09BB">
        <w:tab/>
      </w:r>
      <w:r w:rsidRPr="008F09BB">
        <w:tab/>
        <w:t>Oprava poznámky pod čiarou.</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032C84" w:rsidRPr="008F09BB" w:rsidRDefault="00032C84" w:rsidP="00032C84">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032C84" w:rsidRPr="008F09BB" w:rsidRDefault="00032C84" w:rsidP="00032C84">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032C84" w:rsidRPr="008F09BB" w:rsidRDefault="00032C84"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ind w:left="426"/>
        <w:jc w:val="both"/>
      </w:pPr>
      <w:r w:rsidRPr="008F09BB">
        <w:t>18</w:t>
      </w:r>
      <w:r w:rsidR="00544537">
        <w:t>7</w:t>
      </w:r>
      <w:r w:rsidRPr="008F09BB">
        <w:t>. K čl. I § 223</w:t>
      </w:r>
    </w:p>
    <w:p w:rsidR="00DF01F0" w:rsidRPr="008F09BB" w:rsidRDefault="00DF01F0" w:rsidP="00DF01F0">
      <w:pPr>
        <w:pStyle w:val="Odsekzoznamu"/>
        <w:spacing w:after="0" w:line="240" w:lineRule="auto"/>
        <w:ind w:left="851"/>
        <w:jc w:val="both"/>
        <w:rPr>
          <w:rFonts w:ascii="Times New Roman" w:hAnsi="Times New Roman" w:cs="Times New Roman"/>
          <w:sz w:val="24"/>
          <w:szCs w:val="24"/>
        </w:rPr>
      </w:pPr>
      <w:r w:rsidRPr="008F09BB">
        <w:rPr>
          <w:rFonts w:ascii="Times New Roman" w:hAnsi="Times New Roman" w:cs="Times New Roman"/>
          <w:sz w:val="24"/>
          <w:szCs w:val="24"/>
        </w:rPr>
        <w:t xml:space="preserve"> V čl. I § 223 ods. 1 a 2 sa slová „§ 216“ nahrádzajú slovami „§ 222“.</w:t>
      </w:r>
    </w:p>
    <w:p w:rsidR="00DF01F0" w:rsidRPr="008F09BB" w:rsidRDefault="00DF01F0" w:rsidP="00DF01F0">
      <w:pPr>
        <w:pStyle w:val="Odsekzoznamu"/>
        <w:spacing w:after="0" w:line="240" w:lineRule="auto"/>
        <w:ind w:left="1069"/>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Oprava nesprávneho vnútorného odkazu.</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584FE6" w:rsidRPr="008F09BB" w:rsidRDefault="00584FE6" w:rsidP="00584FE6">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584FE6" w:rsidRDefault="00584FE6" w:rsidP="00DF01F0">
      <w:pPr>
        <w:pStyle w:val="Odsekzoznamu"/>
        <w:spacing w:after="0" w:line="240" w:lineRule="auto"/>
        <w:ind w:left="4395"/>
        <w:jc w:val="both"/>
        <w:rPr>
          <w:rFonts w:ascii="Times New Roman" w:hAnsi="Times New Roman" w:cs="Times New Roman"/>
          <w:sz w:val="24"/>
          <w:szCs w:val="24"/>
        </w:rPr>
      </w:pPr>
    </w:p>
    <w:p w:rsidR="0031134F" w:rsidRPr="008F09BB" w:rsidRDefault="0031134F" w:rsidP="00DF01F0">
      <w:pPr>
        <w:pStyle w:val="Odsekzoznamu"/>
        <w:spacing w:after="0" w:line="240" w:lineRule="auto"/>
        <w:ind w:left="4395"/>
        <w:jc w:val="both"/>
        <w:rPr>
          <w:rFonts w:ascii="Times New Roman" w:hAnsi="Times New Roman" w:cs="Times New Roman"/>
          <w:sz w:val="24"/>
          <w:szCs w:val="24"/>
        </w:rPr>
      </w:pPr>
    </w:p>
    <w:p w:rsidR="00DF01F0" w:rsidRPr="008F09BB" w:rsidRDefault="00544537" w:rsidP="00DF01F0">
      <w:pPr>
        <w:ind w:left="426"/>
        <w:jc w:val="both"/>
      </w:pPr>
      <w:r>
        <w:t>188</w:t>
      </w:r>
      <w:r w:rsidR="00DF01F0" w:rsidRPr="008F09BB">
        <w:t>. K čl. I § 225 ods. 3</w:t>
      </w:r>
    </w:p>
    <w:p w:rsidR="00DF01F0" w:rsidRPr="008F09BB" w:rsidRDefault="00DF01F0" w:rsidP="00DF01F0">
      <w:pPr>
        <w:pStyle w:val="Odsekzoznamu"/>
        <w:spacing w:after="0" w:line="240" w:lineRule="auto"/>
        <w:ind w:left="851"/>
        <w:jc w:val="both"/>
        <w:rPr>
          <w:rFonts w:ascii="Times New Roman" w:hAnsi="Times New Roman" w:cs="Times New Roman"/>
          <w:sz w:val="24"/>
          <w:szCs w:val="24"/>
        </w:rPr>
      </w:pPr>
      <w:r w:rsidRPr="008F09BB">
        <w:rPr>
          <w:rFonts w:ascii="Times New Roman" w:hAnsi="Times New Roman" w:cs="Times New Roman"/>
          <w:sz w:val="24"/>
          <w:szCs w:val="24"/>
        </w:rPr>
        <w:t xml:space="preserve"> V čl. I § 225 ods. 3 sa slová „§ 53“ nahrádzajú slovami „§ 52“.</w:t>
      </w: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Oprava nesprávneho vnútorného odkazu.</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584FE6" w:rsidRPr="008F09BB" w:rsidRDefault="00584FE6" w:rsidP="00584FE6">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584FE6" w:rsidRDefault="00584FE6" w:rsidP="00DF01F0">
      <w:pPr>
        <w:pStyle w:val="Odsekzoznamu"/>
        <w:spacing w:after="0" w:line="240" w:lineRule="auto"/>
        <w:ind w:left="4395"/>
        <w:jc w:val="both"/>
        <w:rPr>
          <w:rFonts w:ascii="Times New Roman" w:hAnsi="Times New Roman" w:cs="Times New Roman"/>
          <w:sz w:val="24"/>
          <w:szCs w:val="24"/>
        </w:rPr>
      </w:pPr>
    </w:p>
    <w:p w:rsidR="00544537" w:rsidRPr="008F09BB" w:rsidRDefault="00544537" w:rsidP="00DF01F0">
      <w:pPr>
        <w:pStyle w:val="Odsekzoznamu"/>
        <w:spacing w:after="0" w:line="240" w:lineRule="auto"/>
        <w:ind w:left="4395"/>
        <w:jc w:val="both"/>
        <w:rPr>
          <w:rFonts w:ascii="Times New Roman" w:hAnsi="Times New Roman" w:cs="Times New Roman"/>
          <w:sz w:val="24"/>
          <w:szCs w:val="24"/>
        </w:rPr>
      </w:pPr>
    </w:p>
    <w:p w:rsidR="00DF01F0" w:rsidRPr="008F09BB" w:rsidRDefault="00544537" w:rsidP="00DF01F0">
      <w:pPr>
        <w:ind w:left="426"/>
        <w:jc w:val="both"/>
      </w:pPr>
      <w:r>
        <w:lastRenderedPageBreak/>
        <w:t>189</w:t>
      </w:r>
      <w:r w:rsidR="00DF01F0" w:rsidRPr="008F09BB">
        <w:t>. V čl. I § 225 ods. 5 sa slová „§ 159 ods. 1 písm. c) a d), ods. 2 písm. a) až e)“</w:t>
      </w:r>
    </w:p>
    <w:p w:rsidR="00DF01F0" w:rsidRPr="008F09BB" w:rsidRDefault="00DF01F0" w:rsidP="00DF01F0">
      <w:pPr>
        <w:ind w:left="888"/>
        <w:jc w:val="both"/>
      </w:pPr>
      <w:r w:rsidRPr="008F09BB">
        <w:t>nahrádzajú slovami „§ 159 ods. 1 písm. c) a d), ods. 2 písm. a) až d)“ a vypúšťajú sa slová „§ 176 ods. 1 c) a d), ods. 2 písm. a) až e) a ods. 3,“.</w:t>
      </w:r>
    </w:p>
    <w:p w:rsidR="00DF01F0" w:rsidRPr="008F09BB" w:rsidRDefault="00DF01F0" w:rsidP="00DF01F0">
      <w:pPr>
        <w:pStyle w:val="Odsekzoznamu"/>
        <w:tabs>
          <w:tab w:val="left" w:pos="3402"/>
        </w:tabs>
        <w:spacing w:after="0" w:line="240" w:lineRule="auto"/>
        <w:ind w:left="3544"/>
        <w:jc w:val="both"/>
        <w:rPr>
          <w:rFonts w:ascii="Times New Roman" w:hAnsi="Times New Roman" w:cs="Times New Roman"/>
          <w:i/>
          <w:sz w:val="24"/>
          <w:szCs w:val="24"/>
          <w:u w:val="single"/>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Opravuje sa vnútorný odkaz a odstraňuje sa duplicita s § 176 ods. 4.</w:t>
      </w:r>
    </w:p>
    <w:p w:rsidR="00DF01F0" w:rsidRPr="008F09BB" w:rsidRDefault="00DF01F0" w:rsidP="00DF01F0">
      <w:pPr>
        <w:pStyle w:val="Odsekzoznamu"/>
        <w:spacing w:after="0" w:line="240" w:lineRule="auto"/>
        <w:ind w:left="786"/>
        <w:jc w:val="both"/>
        <w:rPr>
          <w:rFonts w:ascii="Times New Roman" w:hAnsi="Times New Roman" w:cs="Times New Roman"/>
          <w:sz w:val="24"/>
          <w:szCs w:val="24"/>
        </w:rPr>
      </w:pPr>
    </w:p>
    <w:p w:rsidR="00032C84" w:rsidRPr="008F09BB" w:rsidRDefault="00032C84" w:rsidP="00032C84">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032C84" w:rsidRPr="008F09BB" w:rsidRDefault="00032C84" w:rsidP="00032C84">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032C84" w:rsidRPr="008F09BB" w:rsidRDefault="00032C84" w:rsidP="00DF01F0">
      <w:pPr>
        <w:pStyle w:val="Odsekzoznamu"/>
        <w:spacing w:after="0" w:line="240" w:lineRule="auto"/>
        <w:ind w:left="786"/>
        <w:jc w:val="both"/>
        <w:rPr>
          <w:rFonts w:ascii="Times New Roman" w:hAnsi="Times New Roman" w:cs="Times New Roman"/>
          <w:sz w:val="24"/>
          <w:szCs w:val="24"/>
        </w:rPr>
      </w:pPr>
    </w:p>
    <w:p w:rsidR="00DF01F0" w:rsidRPr="008F09BB" w:rsidRDefault="00544537" w:rsidP="00DF01F0">
      <w:pPr>
        <w:ind w:left="426"/>
        <w:jc w:val="both"/>
      </w:pPr>
      <w:r>
        <w:t>190</w:t>
      </w:r>
      <w:r w:rsidR="00DF01F0" w:rsidRPr="008F09BB">
        <w:t>. V čl. I  § 225 sa za odsek 5 vkladá nový odsek 6, ktorý znie:</w:t>
      </w:r>
    </w:p>
    <w:p w:rsidR="00DF01F0" w:rsidRPr="008F09BB" w:rsidRDefault="00DF01F0" w:rsidP="00DF01F0">
      <w:pPr>
        <w:ind w:left="851"/>
        <w:jc w:val="both"/>
      </w:pPr>
      <w:r w:rsidRPr="008F09BB">
        <w:t>„(6) Na Tlačovú agentúru Slovenskej republiky sa nevzťahujú ustanovenia § 20 ods. 1 písm. d), § 28 ods. 1 písm. d), § 103,  § 104, § 159 ods. 1 písm. c) a d), ods. 2 písm. a) až d) a ods. 3, § 176 ods. 1 písm. c) a d), ods. 2 písm. a) až d) a ods. 3, § 191 ods. 1 písm. b) a ods. 2 písm. a) a b).“.</w:t>
      </w:r>
    </w:p>
    <w:p w:rsidR="00DF01F0" w:rsidRPr="008F09BB" w:rsidRDefault="00DF01F0" w:rsidP="00DF01F0">
      <w:pPr>
        <w:ind w:left="851"/>
        <w:jc w:val="both"/>
      </w:pPr>
    </w:p>
    <w:p w:rsidR="00DF01F0" w:rsidRPr="008F09BB" w:rsidRDefault="00DF01F0" w:rsidP="00DF01F0">
      <w:pPr>
        <w:ind w:left="851"/>
        <w:jc w:val="both"/>
      </w:pPr>
      <w:r w:rsidRPr="008F09BB">
        <w:t>Doterajšie odseky 6 až 10 sa primerane preznačia.</w:t>
      </w:r>
    </w:p>
    <w:p w:rsidR="00DF01F0" w:rsidRPr="008F09BB" w:rsidRDefault="00DF01F0" w:rsidP="00DF01F0">
      <w:pPr>
        <w:pStyle w:val="Odsekzoznamu"/>
        <w:tabs>
          <w:tab w:val="left" w:pos="3402"/>
        </w:tabs>
        <w:spacing w:after="0" w:line="240" w:lineRule="auto"/>
        <w:ind w:left="3544"/>
        <w:jc w:val="both"/>
        <w:rPr>
          <w:rFonts w:ascii="Times New Roman" w:hAnsi="Times New Roman" w:cs="Times New Roman"/>
          <w:i/>
          <w:sz w:val="24"/>
          <w:szCs w:val="24"/>
          <w:u w:val="single"/>
        </w:rPr>
      </w:pPr>
    </w:p>
    <w:p w:rsidR="00DF01F0" w:rsidRPr="008F09BB" w:rsidRDefault="00DF01F0" w:rsidP="00DF01F0">
      <w:pPr>
        <w:pStyle w:val="Odsekzoznamu"/>
        <w:spacing w:after="0" w:line="240" w:lineRule="auto"/>
        <w:ind w:left="3534"/>
        <w:jc w:val="both"/>
        <w:rPr>
          <w:rFonts w:ascii="Times New Roman" w:hAnsi="Times New Roman" w:cs="Times New Roman"/>
          <w:sz w:val="24"/>
          <w:szCs w:val="24"/>
        </w:rPr>
      </w:pPr>
      <w:r w:rsidRPr="008F09BB">
        <w:rPr>
          <w:rFonts w:ascii="Times New Roman" w:hAnsi="Times New Roman" w:cs="Times New Roman"/>
          <w:sz w:val="24"/>
          <w:szCs w:val="24"/>
        </w:rPr>
        <w:t>Vymedzujú sa ustanovenia, ktoré sa nevzťahujú na poskytovateľa obsahovej služby, ktorým je Tlačová agentúra Slovenskej republiky, ktorá je rovnako ako Rozhlas a televízia Slovenska verejnoprávnou inštitúciu zriadenou zákonom, pri ktorej aplikácia citovaných ustanovení nie je potrebná, keďže publicita požadovaných údajov vyplýva zo zákona.</w:t>
      </w:r>
    </w:p>
    <w:p w:rsidR="00DF01F0" w:rsidRPr="008F09BB" w:rsidRDefault="00DF01F0" w:rsidP="00DF01F0">
      <w:pPr>
        <w:pStyle w:val="Odsekzoznamu"/>
        <w:spacing w:after="0" w:line="240" w:lineRule="auto"/>
        <w:ind w:left="786"/>
        <w:jc w:val="both"/>
        <w:rPr>
          <w:rFonts w:ascii="Times New Roman" w:hAnsi="Times New Roman" w:cs="Times New Roman"/>
          <w:sz w:val="24"/>
          <w:szCs w:val="24"/>
        </w:rPr>
      </w:pPr>
    </w:p>
    <w:p w:rsidR="00032C84" w:rsidRPr="008F09BB" w:rsidRDefault="00032C84" w:rsidP="00032C84">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032C84" w:rsidRPr="008F09BB" w:rsidRDefault="00032C84" w:rsidP="00032C84">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032C84" w:rsidRPr="008F09BB" w:rsidRDefault="00032C84" w:rsidP="00DF01F0">
      <w:pPr>
        <w:pStyle w:val="Odsekzoznamu"/>
        <w:spacing w:after="0" w:line="240" w:lineRule="auto"/>
        <w:ind w:left="786"/>
        <w:jc w:val="both"/>
        <w:rPr>
          <w:rFonts w:ascii="Times New Roman" w:hAnsi="Times New Roman" w:cs="Times New Roman"/>
          <w:sz w:val="24"/>
          <w:szCs w:val="24"/>
        </w:rPr>
      </w:pPr>
    </w:p>
    <w:p w:rsidR="00DF01F0" w:rsidRPr="008F09BB" w:rsidRDefault="00544537" w:rsidP="00DF01F0">
      <w:pPr>
        <w:ind w:left="426"/>
        <w:jc w:val="both"/>
      </w:pPr>
      <w:r>
        <w:t>191</w:t>
      </w:r>
      <w:r w:rsidR="00DF01F0" w:rsidRPr="008F09BB">
        <w:t>. V čl. I § 225 ods. 6 sa vypúšťajú slová „a štátu, ktorý je zmluvnou stranou Dohody</w:t>
      </w:r>
    </w:p>
    <w:p w:rsidR="00DF01F0" w:rsidRPr="008F09BB" w:rsidRDefault="00DF01F0" w:rsidP="00DF01F0">
      <w:pPr>
        <w:ind w:left="426" w:firstLine="282"/>
        <w:jc w:val="both"/>
      </w:pPr>
      <w:r w:rsidRPr="008F09BB">
        <w:t xml:space="preserve">   o Európskom hospodárskom priestore,“.</w:t>
      </w:r>
    </w:p>
    <w:p w:rsidR="00DF01F0" w:rsidRPr="008F09BB" w:rsidRDefault="00DF01F0" w:rsidP="00DF01F0">
      <w:pPr>
        <w:pStyle w:val="Odsekzoznamu"/>
        <w:tabs>
          <w:tab w:val="left" w:pos="3402"/>
        </w:tabs>
        <w:spacing w:after="0" w:line="240" w:lineRule="auto"/>
        <w:ind w:left="3402"/>
        <w:jc w:val="both"/>
        <w:rPr>
          <w:rFonts w:ascii="Times New Roman" w:hAnsi="Times New Roman" w:cs="Times New Roman"/>
          <w:i/>
          <w:sz w:val="24"/>
          <w:szCs w:val="24"/>
          <w:u w:val="single"/>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Úprava sa navrhuje v súvislosti s návrhom rozšíriť definíciu členského štátu v § 3 ods. 2 písm. a).</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032C84" w:rsidRPr="008F09BB" w:rsidRDefault="00032C84" w:rsidP="00032C84">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032C84" w:rsidRPr="008F09BB" w:rsidRDefault="00032C84" w:rsidP="00032C84">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032C84" w:rsidRDefault="00032C84" w:rsidP="00DF01F0">
      <w:pPr>
        <w:pStyle w:val="Odsekzoznamu"/>
        <w:spacing w:after="0" w:line="240" w:lineRule="auto"/>
        <w:ind w:left="4395"/>
        <w:jc w:val="both"/>
        <w:rPr>
          <w:rFonts w:ascii="Times New Roman" w:hAnsi="Times New Roman" w:cs="Times New Roman"/>
          <w:sz w:val="24"/>
          <w:szCs w:val="24"/>
        </w:rPr>
      </w:pPr>
    </w:p>
    <w:p w:rsidR="0031134F" w:rsidRPr="008F09BB" w:rsidRDefault="0031134F" w:rsidP="00DF01F0">
      <w:pPr>
        <w:pStyle w:val="Odsekzoznamu"/>
        <w:spacing w:after="0" w:line="240" w:lineRule="auto"/>
        <w:ind w:left="4395"/>
        <w:jc w:val="both"/>
        <w:rPr>
          <w:rFonts w:ascii="Times New Roman" w:hAnsi="Times New Roman" w:cs="Times New Roman"/>
          <w:sz w:val="24"/>
          <w:szCs w:val="24"/>
        </w:rPr>
      </w:pPr>
    </w:p>
    <w:p w:rsidR="00DF01F0" w:rsidRPr="008F09BB" w:rsidRDefault="00544537" w:rsidP="00DF01F0">
      <w:pPr>
        <w:ind w:left="426"/>
        <w:jc w:val="both"/>
      </w:pPr>
      <w:r>
        <w:t>192</w:t>
      </w:r>
      <w:r w:rsidR="00DF01F0" w:rsidRPr="008F09BB">
        <w:t>. K čl. I § 225 ods. 10</w:t>
      </w:r>
    </w:p>
    <w:p w:rsidR="00DF01F0" w:rsidRPr="008F09BB" w:rsidRDefault="00DF01F0" w:rsidP="00DF01F0">
      <w:pPr>
        <w:pStyle w:val="Odsekzoznamu"/>
        <w:spacing w:after="0" w:line="240" w:lineRule="auto"/>
        <w:ind w:left="851"/>
        <w:jc w:val="both"/>
        <w:rPr>
          <w:rFonts w:ascii="Times New Roman" w:hAnsi="Times New Roman" w:cs="Times New Roman"/>
          <w:sz w:val="24"/>
          <w:szCs w:val="24"/>
        </w:rPr>
      </w:pPr>
      <w:r w:rsidRPr="008F09BB">
        <w:rPr>
          <w:rFonts w:ascii="Times New Roman" w:hAnsi="Times New Roman" w:cs="Times New Roman"/>
          <w:sz w:val="24"/>
          <w:szCs w:val="24"/>
        </w:rPr>
        <w:t xml:space="preserve"> V čl. I § 225 ods. 10 sa za slová „Údaje žiadateľov podľa sedemnástej časti“ vkladajú slová „potrebné na vyžiadanie výpisu z registra trestov“.</w:t>
      </w:r>
    </w:p>
    <w:p w:rsidR="00DF01F0" w:rsidRPr="008F09BB" w:rsidRDefault="00DF01F0" w:rsidP="00DF01F0">
      <w:pPr>
        <w:pStyle w:val="Odsekzoznamu"/>
        <w:spacing w:after="0" w:line="240" w:lineRule="auto"/>
        <w:ind w:left="1069"/>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Vložením slov sa spresňuje aké údaje žiadateľov sa majú zasielať Generálnej prokuratúre Slovenskej republiky.</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lastRenderedPageBreak/>
        <w:t>Ústavnoprávny výbor NRSR</w:t>
      </w: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584FE6" w:rsidRPr="008F09BB" w:rsidRDefault="00584FE6" w:rsidP="00584FE6">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584FE6" w:rsidRPr="008F09BB" w:rsidRDefault="00584FE6" w:rsidP="00DF01F0">
      <w:pPr>
        <w:pStyle w:val="Odsekzoznamu"/>
        <w:spacing w:after="0" w:line="240" w:lineRule="auto"/>
        <w:ind w:left="4395"/>
        <w:jc w:val="both"/>
        <w:rPr>
          <w:rFonts w:ascii="Times New Roman" w:hAnsi="Times New Roman" w:cs="Times New Roman"/>
          <w:sz w:val="24"/>
          <w:szCs w:val="24"/>
        </w:rPr>
      </w:pPr>
    </w:p>
    <w:p w:rsidR="00DF01F0" w:rsidRPr="008F09BB" w:rsidRDefault="00544537" w:rsidP="00DF01F0">
      <w:pPr>
        <w:ind w:left="426"/>
        <w:jc w:val="both"/>
      </w:pPr>
      <w:r>
        <w:t>193</w:t>
      </w:r>
      <w:r w:rsidR="00DF01F0" w:rsidRPr="008F09BB">
        <w:t>. V čl. I § 226 ods. 2 sa slová „§ 50“ nahrádzajú slovami „§ 49“, slová „§ 51“ sa</w:t>
      </w:r>
    </w:p>
    <w:p w:rsidR="00DF01F0" w:rsidRPr="008F09BB" w:rsidRDefault="00DF01F0" w:rsidP="00DF01F0">
      <w:pPr>
        <w:ind w:left="948"/>
        <w:jc w:val="both"/>
      </w:pPr>
      <w:r w:rsidRPr="008F09BB">
        <w:t>nahrádzajú slovami „§ 50“ “, slová „§ 59,“ sa vypúšťajú, slová „§ 180 ods. 1 písm. c) a g)“ sa nahrádzajú slovami „§ 180 ods. 1 písm. f)“ a slová „§ 221“ sa nahrádzajú slovami „§ 228“.</w:t>
      </w:r>
    </w:p>
    <w:p w:rsidR="00DF01F0" w:rsidRPr="008F09BB" w:rsidRDefault="00DF01F0" w:rsidP="00DF01F0">
      <w:pPr>
        <w:tabs>
          <w:tab w:val="left" w:pos="3402"/>
        </w:tabs>
        <w:jc w:val="both"/>
        <w:rPr>
          <w:i/>
          <w:u w:val="single"/>
        </w:rPr>
      </w:pPr>
    </w:p>
    <w:p w:rsidR="00DF01F0" w:rsidRPr="008F09BB" w:rsidRDefault="00DF01F0" w:rsidP="00DF01F0">
      <w:pPr>
        <w:ind w:left="2832" w:firstLine="708"/>
        <w:jc w:val="both"/>
      </w:pPr>
      <w:r w:rsidRPr="008F09BB">
        <w:t>Oprava vnútorných odkazov.</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032C84" w:rsidRPr="008F09BB" w:rsidRDefault="00032C84" w:rsidP="00032C84">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032C84" w:rsidRPr="008F09BB" w:rsidRDefault="00032C84" w:rsidP="00032C84">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032C84" w:rsidRPr="008F09BB" w:rsidRDefault="00032C84" w:rsidP="00DF01F0">
      <w:pPr>
        <w:pStyle w:val="Odsekzoznamu"/>
        <w:spacing w:after="0" w:line="240" w:lineRule="auto"/>
        <w:ind w:left="4395"/>
        <w:jc w:val="both"/>
        <w:rPr>
          <w:rFonts w:ascii="Times New Roman" w:hAnsi="Times New Roman" w:cs="Times New Roman"/>
          <w:sz w:val="24"/>
          <w:szCs w:val="24"/>
        </w:rPr>
      </w:pPr>
    </w:p>
    <w:p w:rsidR="00DF01F0" w:rsidRPr="008F09BB" w:rsidRDefault="00544537" w:rsidP="00DF01F0">
      <w:pPr>
        <w:ind w:left="426"/>
        <w:jc w:val="both"/>
      </w:pPr>
      <w:r>
        <w:t>194</w:t>
      </w:r>
      <w:r w:rsidR="00DF01F0" w:rsidRPr="008F09BB">
        <w:t>. K čl. I § 228</w:t>
      </w:r>
    </w:p>
    <w:p w:rsidR="00DF01F0" w:rsidRPr="008F09BB" w:rsidRDefault="00DF01F0" w:rsidP="00DF01F0">
      <w:pPr>
        <w:pStyle w:val="Odsekzoznamu"/>
        <w:spacing w:after="0" w:line="240" w:lineRule="auto"/>
        <w:ind w:left="851"/>
        <w:jc w:val="both"/>
        <w:rPr>
          <w:rFonts w:ascii="Times New Roman" w:hAnsi="Times New Roman" w:cs="Times New Roman"/>
          <w:sz w:val="24"/>
          <w:szCs w:val="24"/>
        </w:rPr>
      </w:pPr>
      <w:r w:rsidRPr="008F09BB">
        <w:rPr>
          <w:rFonts w:ascii="Times New Roman" w:hAnsi="Times New Roman" w:cs="Times New Roman"/>
          <w:sz w:val="24"/>
          <w:szCs w:val="24"/>
        </w:rPr>
        <w:t xml:space="preserve"> V čl. I § 228 sa vypúšťa nadpis nad paragrafom.</w:t>
      </w:r>
    </w:p>
    <w:p w:rsidR="007045EF" w:rsidRDefault="007045EF" w:rsidP="00DF01F0">
      <w:pPr>
        <w:pStyle w:val="Odsekzoznamu"/>
        <w:spacing w:after="0" w:line="240" w:lineRule="auto"/>
        <w:ind w:left="3544"/>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Legislatívno-technická úprava. Vypúšťa sa nadbytočný nadpis. Keďže druhá hlava dvadsiatej časti má nadpis prechodné ustanovenia a všetky prechodné ustanovenia sú k úpravám účinným od 1. januára 2022, nie je potrebný ďalší nadpis nad § 228.</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584FE6" w:rsidRPr="008F09BB" w:rsidRDefault="00584FE6" w:rsidP="00584FE6">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584FE6" w:rsidRPr="008F09BB" w:rsidRDefault="00584FE6" w:rsidP="00DF01F0">
      <w:pPr>
        <w:pStyle w:val="Odsekzoznamu"/>
        <w:spacing w:after="0" w:line="240" w:lineRule="auto"/>
        <w:ind w:left="4395"/>
        <w:jc w:val="both"/>
        <w:rPr>
          <w:rFonts w:ascii="Times New Roman" w:hAnsi="Times New Roman" w:cs="Times New Roman"/>
          <w:sz w:val="24"/>
          <w:szCs w:val="24"/>
        </w:rPr>
      </w:pPr>
    </w:p>
    <w:p w:rsidR="00DF01F0" w:rsidRPr="008F09BB" w:rsidRDefault="00544537" w:rsidP="00DF01F0">
      <w:pPr>
        <w:ind w:left="426"/>
        <w:jc w:val="both"/>
      </w:pPr>
      <w:r>
        <w:t>195</w:t>
      </w:r>
      <w:r w:rsidR="00DF01F0" w:rsidRPr="008F09BB">
        <w:t xml:space="preserve">. V čl. I § 228 ods. 1 a ods. 3 až 8, § 231 ods. 1 a 4, § 232 ods. 1 a 2, § 235, § 236 ods. </w:t>
      </w:r>
    </w:p>
    <w:p w:rsidR="00DF01F0" w:rsidRPr="008F09BB" w:rsidRDefault="00DF01F0" w:rsidP="00DF01F0">
      <w:pPr>
        <w:ind w:left="891"/>
        <w:jc w:val="both"/>
      </w:pPr>
      <w:r w:rsidRPr="008F09BB">
        <w:t>1, § 237 ods. 1 a § 238 ods. 1 sa slová „účinných do 31. decembra 2021“ nahrádzajú slovami „účinných do 24. marca 2022“.</w:t>
      </w:r>
    </w:p>
    <w:p w:rsidR="00DF01F0" w:rsidRPr="008F09BB" w:rsidRDefault="00DF01F0" w:rsidP="00DF01F0">
      <w:pPr>
        <w:pStyle w:val="Odsekzoznamu"/>
        <w:spacing w:after="0" w:line="240" w:lineRule="auto"/>
        <w:ind w:left="851" w:hanging="425"/>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402"/>
        <w:jc w:val="both"/>
        <w:rPr>
          <w:rFonts w:ascii="Times New Roman" w:hAnsi="Times New Roman" w:cs="Times New Roman"/>
          <w:sz w:val="24"/>
          <w:szCs w:val="24"/>
        </w:rPr>
      </w:pPr>
      <w:r w:rsidRPr="008F09BB">
        <w:rPr>
          <w:rFonts w:ascii="Times New Roman" w:hAnsi="Times New Roman" w:cs="Times New Roman"/>
          <w:sz w:val="24"/>
          <w:szCs w:val="24"/>
        </w:rPr>
        <w:t>V nadväznosti na navrhovanú zmenu účinnosti návrhu zákona sa upravujú jednotlivé dátumy uvedené v prechodných ustanoveniach.</w:t>
      </w:r>
    </w:p>
    <w:p w:rsidR="00DF01F0" w:rsidRPr="008F09BB" w:rsidRDefault="00DF01F0" w:rsidP="00DF01F0">
      <w:pPr>
        <w:pStyle w:val="Odsekzoznamu"/>
        <w:spacing w:after="0" w:line="240" w:lineRule="auto"/>
        <w:ind w:left="851" w:hanging="425"/>
        <w:jc w:val="both"/>
        <w:rPr>
          <w:rFonts w:ascii="Times New Roman" w:hAnsi="Times New Roman" w:cs="Times New Roman"/>
          <w:sz w:val="24"/>
          <w:szCs w:val="24"/>
        </w:rPr>
      </w:pPr>
    </w:p>
    <w:p w:rsidR="00032C84" w:rsidRPr="008F09BB" w:rsidRDefault="00032C84" w:rsidP="00032C84">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032C84" w:rsidRPr="008F09BB" w:rsidRDefault="00032C84" w:rsidP="00032C84">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032C84" w:rsidRPr="008F09BB" w:rsidRDefault="00032C84" w:rsidP="00DF01F0">
      <w:pPr>
        <w:pStyle w:val="Odsekzoznamu"/>
        <w:spacing w:after="0" w:line="240" w:lineRule="auto"/>
        <w:ind w:left="851" w:hanging="425"/>
        <w:jc w:val="both"/>
        <w:rPr>
          <w:rFonts w:ascii="Times New Roman" w:hAnsi="Times New Roman" w:cs="Times New Roman"/>
          <w:sz w:val="24"/>
          <w:szCs w:val="24"/>
        </w:rPr>
      </w:pPr>
    </w:p>
    <w:p w:rsidR="00DF01F0" w:rsidRPr="008F09BB" w:rsidRDefault="00544537" w:rsidP="00DF01F0">
      <w:pPr>
        <w:ind w:left="426"/>
        <w:jc w:val="both"/>
      </w:pPr>
      <w:r>
        <w:t>196</w:t>
      </w:r>
      <w:r w:rsidR="00DF01F0" w:rsidRPr="008F09BB">
        <w:t>. V čl. I § 228 ods. 2 sa slová „od 1. januára 2022 do 31. decembra 2022“ nahrádzajú slovami „od 25.marca 2022 do 30. júna 2023“.</w:t>
      </w:r>
    </w:p>
    <w:p w:rsidR="00DF01F0" w:rsidRPr="008F09BB" w:rsidRDefault="00DF01F0" w:rsidP="00DF01F0">
      <w:pPr>
        <w:ind w:left="851" w:hanging="425"/>
        <w:jc w:val="both"/>
      </w:pPr>
    </w:p>
    <w:p w:rsidR="00DF01F0" w:rsidRPr="008F09BB" w:rsidRDefault="00DF01F0" w:rsidP="00DF01F0">
      <w:pPr>
        <w:pStyle w:val="Odsekzoznamu"/>
        <w:spacing w:after="0" w:line="240" w:lineRule="auto"/>
        <w:ind w:left="3402"/>
        <w:jc w:val="both"/>
        <w:rPr>
          <w:rFonts w:ascii="Times New Roman" w:hAnsi="Times New Roman" w:cs="Times New Roman"/>
          <w:sz w:val="24"/>
          <w:szCs w:val="24"/>
        </w:rPr>
      </w:pPr>
      <w:r w:rsidRPr="008F09BB">
        <w:rPr>
          <w:rFonts w:ascii="Times New Roman" w:hAnsi="Times New Roman" w:cs="Times New Roman"/>
          <w:sz w:val="24"/>
          <w:szCs w:val="24"/>
        </w:rPr>
        <w:t>V nadväznosti na navrhovanú zmenu účinnosti návrhu zákona sa upravujú jednotlivé dátumy uvedené v prechodných ustanoveniach.</w:t>
      </w:r>
    </w:p>
    <w:p w:rsidR="00DF01F0" w:rsidRPr="008F09BB" w:rsidRDefault="00DF01F0" w:rsidP="00DF01F0">
      <w:pPr>
        <w:ind w:left="851" w:hanging="425"/>
        <w:jc w:val="both"/>
      </w:pPr>
    </w:p>
    <w:p w:rsidR="00032C84" w:rsidRPr="008F09BB" w:rsidRDefault="00032C84" w:rsidP="00032C84">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lastRenderedPageBreak/>
        <w:t>Výbor NR SR pre kultúru a médiá</w:t>
      </w:r>
    </w:p>
    <w:p w:rsidR="00032C84" w:rsidRPr="008F09BB" w:rsidRDefault="00032C84" w:rsidP="00032C84">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032C84" w:rsidRPr="008F09BB" w:rsidRDefault="00032C84" w:rsidP="00DF01F0">
      <w:pPr>
        <w:ind w:left="851" w:hanging="425"/>
        <w:jc w:val="both"/>
      </w:pPr>
    </w:p>
    <w:p w:rsidR="00DF01F0" w:rsidRPr="008F09BB" w:rsidRDefault="00544537" w:rsidP="00DF01F0">
      <w:pPr>
        <w:ind w:left="426"/>
        <w:jc w:val="both"/>
      </w:pPr>
      <w:r>
        <w:t>197</w:t>
      </w:r>
      <w:r w:rsidR="00DF01F0" w:rsidRPr="008F09BB">
        <w:t>. V čl. I § 228 ods. 3 sa slová „v platnosti do 31. decembra 2022“ nahrádzajú slovami „v platnosti do 30. júna 2023“.</w:t>
      </w:r>
    </w:p>
    <w:p w:rsidR="00DF01F0" w:rsidRPr="008F09BB" w:rsidRDefault="00DF01F0" w:rsidP="00DF01F0">
      <w:pPr>
        <w:pStyle w:val="Odsekzoznamu"/>
        <w:spacing w:line="240" w:lineRule="auto"/>
        <w:ind w:left="851" w:hanging="425"/>
        <w:rPr>
          <w:rFonts w:ascii="Times New Roman" w:hAnsi="Times New Roman" w:cs="Times New Roman"/>
          <w:sz w:val="24"/>
          <w:szCs w:val="24"/>
        </w:rPr>
      </w:pPr>
    </w:p>
    <w:p w:rsidR="00DF01F0" w:rsidRPr="008F09BB" w:rsidRDefault="00DF01F0" w:rsidP="00DF01F0">
      <w:pPr>
        <w:pStyle w:val="Odsekzoznamu"/>
        <w:spacing w:after="0" w:line="240" w:lineRule="auto"/>
        <w:ind w:left="3402"/>
        <w:jc w:val="both"/>
        <w:rPr>
          <w:rFonts w:ascii="Times New Roman" w:hAnsi="Times New Roman" w:cs="Times New Roman"/>
          <w:sz w:val="24"/>
          <w:szCs w:val="24"/>
        </w:rPr>
      </w:pPr>
      <w:r w:rsidRPr="008F09BB">
        <w:rPr>
          <w:rFonts w:ascii="Times New Roman" w:hAnsi="Times New Roman" w:cs="Times New Roman"/>
          <w:sz w:val="24"/>
          <w:szCs w:val="24"/>
        </w:rPr>
        <w:t>V nadväznosti na navrhovanú zmenu účinnosti návrhu zákona sa upravujú jednotlivé dátumy uvedené v prechodných ustanoveniach.</w:t>
      </w:r>
    </w:p>
    <w:p w:rsidR="00DF01F0" w:rsidRPr="008F09BB" w:rsidRDefault="00DF01F0" w:rsidP="00DF01F0">
      <w:pPr>
        <w:ind w:left="426"/>
        <w:jc w:val="both"/>
      </w:pPr>
    </w:p>
    <w:p w:rsidR="00032C84" w:rsidRPr="008F09BB" w:rsidRDefault="00032C84" w:rsidP="00032C84">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032C84" w:rsidRPr="008F09BB" w:rsidRDefault="00032C84" w:rsidP="00032C84">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032C84" w:rsidRPr="008F09BB" w:rsidRDefault="00032C84" w:rsidP="00DF01F0">
      <w:pPr>
        <w:ind w:left="426"/>
        <w:jc w:val="both"/>
      </w:pPr>
    </w:p>
    <w:p w:rsidR="00DF01F0" w:rsidRPr="008F09BB" w:rsidRDefault="00544537" w:rsidP="00DF01F0">
      <w:pPr>
        <w:ind w:left="426"/>
        <w:jc w:val="both"/>
      </w:pPr>
      <w:r>
        <w:t>198</w:t>
      </w:r>
      <w:r w:rsidR="00DF01F0" w:rsidRPr="008F09BB">
        <w:t>. V čl. I § 228 ods. 4 sa slová „skončí 31. decembra 2021“ nahrádzajú slovami „skončí 25.marca 2022“.</w:t>
      </w:r>
    </w:p>
    <w:p w:rsidR="00DF01F0" w:rsidRPr="008F09BB" w:rsidRDefault="00DF01F0" w:rsidP="00DF01F0">
      <w:pPr>
        <w:pStyle w:val="Odsekzoznamu"/>
        <w:spacing w:line="240" w:lineRule="auto"/>
        <w:ind w:left="851" w:hanging="425"/>
        <w:rPr>
          <w:rFonts w:ascii="Times New Roman" w:hAnsi="Times New Roman" w:cs="Times New Roman"/>
          <w:sz w:val="24"/>
          <w:szCs w:val="24"/>
        </w:rPr>
      </w:pPr>
    </w:p>
    <w:p w:rsidR="007045EF" w:rsidRDefault="007045EF" w:rsidP="00DF01F0">
      <w:pPr>
        <w:pStyle w:val="Odsekzoznamu"/>
        <w:spacing w:after="0" w:line="240" w:lineRule="auto"/>
        <w:ind w:left="3402"/>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402"/>
        <w:jc w:val="both"/>
        <w:rPr>
          <w:rFonts w:ascii="Times New Roman" w:hAnsi="Times New Roman" w:cs="Times New Roman"/>
          <w:sz w:val="24"/>
          <w:szCs w:val="24"/>
        </w:rPr>
      </w:pPr>
      <w:r w:rsidRPr="008F09BB">
        <w:rPr>
          <w:rFonts w:ascii="Times New Roman" w:hAnsi="Times New Roman" w:cs="Times New Roman"/>
          <w:sz w:val="24"/>
          <w:szCs w:val="24"/>
        </w:rPr>
        <w:t>V nadväznosti na navrhovanú zmenu účinnosti návrhu zákona sa upravujú jednotlivé dátumy uvedené v prechodných ustanoveniach.</w:t>
      </w:r>
    </w:p>
    <w:p w:rsidR="00DF01F0" w:rsidRPr="008F09BB" w:rsidRDefault="00DF01F0" w:rsidP="00DF01F0">
      <w:pPr>
        <w:pStyle w:val="Odsekzoznamu"/>
        <w:spacing w:line="240" w:lineRule="auto"/>
        <w:ind w:left="851" w:hanging="425"/>
        <w:rPr>
          <w:rFonts w:ascii="Times New Roman" w:hAnsi="Times New Roman" w:cs="Times New Roman"/>
          <w:sz w:val="24"/>
          <w:szCs w:val="24"/>
        </w:rPr>
      </w:pPr>
    </w:p>
    <w:p w:rsidR="00032C84" w:rsidRPr="008F09BB" w:rsidRDefault="00032C84" w:rsidP="00032C84">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032C84" w:rsidRPr="008F09BB" w:rsidRDefault="00032C84" w:rsidP="00032C84">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032C84" w:rsidRPr="008F09BB" w:rsidRDefault="00032C84" w:rsidP="00DF01F0">
      <w:pPr>
        <w:pStyle w:val="Odsekzoznamu"/>
        <w:spacing w:line="240" w:lineRule="auto"/>
        <w:ind w:left="851" w:hanging="425"/>
        <w:rPr>
          <w:rFonts w:ascii="Times New Roman" w:hAnsi="Times New Roman" w:cs="Times New Roman"/>
          <w:sz w:val="24"/>
          <w:szCs w:val="24"/>
        </w:rPr>
      </w:pPr>
    </w:p>
    <w:p w:rsidR="00DF01F0" w:rsidRPr="008F09BB" w:rsidRDefault="00544537" w:rsidP="00DF01F0">
      <w:pPr>
        <w:ind w:left="426" w:firstLine="1"/>
        <w:jc w:val="both"/>
      </w:pPr>
      <w:r>
        <w:t>199</w:t>
      </w:r>
      <w:r w:rsidR="00DF01F0" w:rsidRPr="008F09BB">
        <w:t>. V čl. I § 228 ods. 5 a 6, § 231 ods. 4 a § 233 sa slová „do 30. júna 2022“ nahrádzajú slovami „do 31. decembra 2022“.</w:t>
      </w:r>
    </w:p>
    <w:p w:rsidR="00DF01F0" w:rsidRPr="008F09BB" w:rsidRDefault="00DF01F0" w:rsidP="00DF01F0">
      <w:pPr>
        <w:pStyle w:val="Odsekzoznamu"/>
        <w:spacing w:line="240" w:lineRule="auto"/>
        <w:ind w:left="851" w:hanging="425"/>
        <w:rPr>
          <w:rFonts w:ascii="Times New Roman" w:hAnsi="Times New Roman" w:cs="Times New Roman"/>
          <w:sz w:val="24"/>
          <w:szCs w:val="24"/>
        </w:rPr>
      </w:pPr>
    </w:p>
    <w:p w:rsidR="00DF01F0" w:rsidRPr="008F09BB" w:rsidRDefault="00DF01F0" w:rsidP="00DF01F0">
      <w:pPr>
        <w:pStyle w:val="Odsekzoznamu"/>
        <w:spacing w:after="0" w:line="240" w:lineRule="auto"/>
        <w:ind w:left="3402"/>
        <w:jc w:val="both"/>
        <w:rPr>
          <w:rFonts w:ascii="Times New Roman" w:hAnsi="Times New Roman" w:cs="Times New Roman"/>
          <w:sz w:val="24"/>
          <w:szCs w:val="24"/>
        </w:rPr>
      </w:pPr>
      <w:r w:rsidRPr="008F09BB">
        <w:rPr>
          <w:rFonts w:ascii="Times New Roman" w:hAnsi="Times New Roman" w:cs="Times New Roman"/>
          <w:sz w:val="24"/>
          <w:szCs w:val="24"/>
        </w:rPr>
        <w:t>V nadväznosti na navrhovanú zmenu účinnosti návrhu zákona sa upravujú jednotlivé dátumy uvedené v prechodných ustanoveniach.</w:t>
      </w:r>
    </w:p>
    <w:p w:rsidR="00DF01F0" w:rsidRPr="008F09BB" w:rsidRDefault="00DF01F0" w:rsidP="00DF01F0">
      <w:pPr>
        <w:ind w:left="426"/>
        <w:jc w:val="both"/>
      </w:pPr>
    </w:p>
    <w:p w:rsidR="00032C84" w:rsidRPr="008F09BB" w:rsidRDefault="00032C84" w:rsidP="00032C84">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032C84" w:rsidRPr="008F09BB" w:rsidRDefault="00032C84" w:rsidP="00032C84">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032C84" w:rsidRPr="008F09BB" w:rsidRDefault="00032C84" w:rsidP="00DF01F0">
      <w:pPr>
        <w:ind w:left="426"/>
        <w:jc w:val="both"/>
      </w:pPr>
    </w:p>
    <w:p w:rsidR="00DF01F0" w:rsidRPr="008F09BB" w:rsidRDefault="00544537" w:rsidP="00DF01F0">
      <w:pPr>
        <w:ind w:left="426"/>
        <w:jc w:val="both"/>
      </w:pPr>
      <w:r>
        <w:t>200</w:t>
      </w:r>
      <w:r w:rsidR="00DF01F0" w:rsidRPr="008F09BB">
        <w:t>. V čl. I § 228 ods. 7 sa slová „do 31. decembra 2022“ nahrádzajú slovami „do 30. júna 2023“ a slová „odseku 6“ sa nahrádzajú slovami „odsekov 5 a 6“.</w:t>
      </w:r>
    </w:p>
    <w:p w:rsidR="00DF01F0" w:rsidRPr="008F09BB" w:rsidRDefault="00DF01F0" w:rsidP="00DF01F0">
      <w:pPr>
        <w:pStyle w:val="Odsekzoznamu"/>
        <w:spacing w:line="240" w:lineRule="auto"/>
        <w:ind w:left="851" w:hanging="425"/>
        <w:rPr>
          <w:rFonts w:ascii="Times New Roman" w:hAnsi="Times New Roman" w:cs="Times New Roman"/>
          <w:sz w:val="24"/>
          <w:szCs w:val="24"/>
        </w:rPr>
      </w:pPr>
    </w:p>
    <w:p w:rsidR="00DF01F0" w:rsidRPr="008F09BB" w:rsidRDefault="00DF01F0" w:rsidP="00DF01F0">
      <w:pPr>
        <w:pStyle w:val="Odsekzoznamu"/>
        <w:spacing w:after="0" w:line="240" w:lineRule="auto"/>
        <w:ind w:left="3402"/>
        <w:jc w:val="both"/>
        <w:rPr>
          <w:rFonts w:ascii="Times New Roman" w:hAnsi="Times New Roman" w:cs="Times New Roman"/>
          <w:sz w:val="24"/>
          <w:szCs w:val="24"/>
        </w:rPr>
      </w:pPr>
      <w:r w:rsidRPr="008F09BB">
        <w:rPr>
          <w:rFonts w:ascii="Times New Roman" w:hAnsi="Times New Roman" w:cs="Times New Roman"/>
          <w:sz w:val="24"/>
          <w:szCs w:val="24"/>
        </w:rPr>
        <w:t>V nadväznosti na navrhovanú zmenu účinnosti návrhu zákona sa upravujú jednotlivé dátumy uvedené v prechodných ustanoveniach.</w:t>
      </w:r>
    </w:p>
    <w:p w:rsidR="00DF01F0" w:rsidRPr="008F09BB" w:rsidRDefault="00DF01F0" w:rsidP="00DF01F0">
      <w:pPr>
        <w:ind w:left="426"/>
        <w:jc w:val="both"/>
      </w:pPr>
    </w:p>
    <w:p w:rsidR="00032C84" w:rsidRPr="008F09BB" w:rsidRDefault="00032C84" w:rsidP="00032C84">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032C84" w:rsidRPr="008F09BB" w:rsidRDefault="00032C84" w:rsidP="00032C84">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032C84" w:rsidRPr="008F09BB" w:rsidRDefault="00032C84" w:rsidP="00DF01F0">
      <w:pPr>
        <w:ind w:left="426"/>
        <w:jc w:val="both"/>
      </w:pPr>
    </w:p>
    <w:p w:rsidR="00DF01F0" w:rsidRPr="008F09BB" w:rsidRDefault="00544537" w:rsidP="00DF01F0">
      <w:pPr>
        <w:ind w:left="426"/>
        <w:jc w:val="both"/>
      </w:pPr>
      <w:r>
        <w:lastRenderedPageBreak/>
        <w:t>201</w:t>
      </w:r>
      <w:r w:rsidR="00DF01F0" w:rsidRPr="008F09BB">
        <w:t>. V čl. I § 229, § 232 ods. 2, § 236 ods. 2, § 238 ods. 2, § 240 ods. 1 a 2 a § 241 ods. 1 a 2  sa slová „od 1. januára 2022“ nahrádzajú slovami „od 25. marca  2022“.</w:t>
      </w:r>
    </w:p>
    <w:p w:rsidR="00DF01F0" w:rsidRPr="008F09BB" w:rsidRDefault="00DF01F0" w:rsidP="00DF01F0">
      <w:pPr>
        <w:ind w:left="851" w:hanging="425"/>
      </w:pPr>
    </w:p>
    <w:p w:rsidR="00DF01F0" w:rsidRPr="008F09BB" w:rsidRDefault="00DF01F0" w:rsidP="00DF01F0">
      <w:pPr>
        <w:pStyle w:val="Odsekzoznamu"/>
        <w:spacing w:after="0" w:line="240" w:lineRule="auto"/>
        <w:ind w:left="3402"/>
        <w:jc w:val="both"/>
        <w:rPr>
          <w:rFonts w:ascii="Times New Roman" w:hAnsi="Times New Roman" w:cs="Times New Roman"/>
          <w:sz w:val="24"/>
          <w:szCs w:val="24"/>
        </w:rPr>
      </w:pPr>
      <w:r w:rsidRPr="008F09BB">
        <w:rPr>
          <w:rFonts w:ascii="Times New Roman" w:hAnsi="Times New Roman" w:cs="Times New Roman"/>
          <w:sz w:val="24"/>
          <w:szCs w:val="24"/>
        </w:rPr>
        <w:t>V nadväznosti na navrhovanú zmenu účinnosti návrhu zákona sa upravujú jednotlivé dátumy uvedené v prechodných ustanoveniach.</w:t>
      </w:r>
    </w:p>
    <w:p w:rsidR="00DF01F0" w:rsidRPr="008F09BB" w:rsidRDefault="00DF01F0" w:rsidP="00DF01F0">
      <w:pPr>
        <w:ind w:left="851" w:hanging="425"/>
      </w:pPr>
    </w:p>
    <w:p w:rsidR="00032C84" w:rsidRPr="008F09BB" w:rsidRDefault="00032C84" w:rsidP="00032C84">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032C84" w:rsidRPr="008F09BB" w:rsidRDefault="00032C84" w:rsidP="00032C84">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032C84" w:rsidRPr="008F09BB" w:rsidRDefault="00032C84" w:rsidP="00DF01F0">
      <w:pPr>
        <w:ind w:left="851" w:hanging="425"/>
      </w:pPr>
    </w:p>
    <w:p w:rsidR="00DF01F0" w:rsidRPr="008F09BB" w:rsidRDefault="00544537" w:rsidP="00DF01F0">
      <w:pPr>
        <w:ind w:left="426"/>
        <w:jc w:val="both"/>
      </w:pPr>
      <w:r>
        <w:t>202</w:t>
      </w:r>
      <w:r w:rsidR="00DF01F0" w:rsidRPr="008F09BB">
        <w:t xml:space="preserve">. V čl. I § 230 a § 236 ods. 3 sa slová „k 1. januáru 2022“ nahrádzajú slovami „k 25. marcu 2022“ a v § 230 sa slová „do 30. júna 2022“  nahrádzajú slovami „do 31. decembra 2022“. </w:t>
      </w:r>
    </w:p>
    <w:p w:rsidR="00DF01F0" w:rsidRPr="008F09BB" w:rsidRDefault="00DF01F0" w:rsidP="00DF01F0">
      <w:pPr>
        <w:ind w:left="851" w:hanging="425"/>
        <w:jc w:val="both"/>
      </w:pPr>
    </w:p>
    <w:p w:rsidR="00DF01F0" w:rsidRPr="008F09BB" w:rsidRDefault="00DF01F0" w:rsidP="00DF01F0">
      <w:pPr>
        <w:pStyle w:val="Odsekzoznamu"/>
        <w:spacing w:after="0" w:line="240" w:lineRule="auto"/>
        <w:ind w:left="3402"/>
        <w:jc w:val="both"/>
        <w:rPr>
          <w:rFonts w:ascii="Times New Roman" w:hAnsi="Times New Roman" w:cs="Times New Roman"/>
          <w:sz w:val="24"/>
          <w:szCs w:val="24"/>
        </w:rPr>
      </w:pPr>
      <w:r w:rsidRPr="008F09BB">
        <w:rPr>
          <w:rFonts w:ascii="Times New Roman" w:hAnsi="Times New Roman" w:cs="Times New Roman"/>
          <w:sz w:val="24"/>
          <w:szCs w:val="24"/>
        </w:rPr>
        <w:t>V nadväznosti na navrhovanú zmenu účinnosti návrhu zákona sa upravujú jednotlivé dátumy uvedené v prechodných ustanoveniach.</w:t>
      </w:r>
    </w:p>
    <w:p w:rsidR="00DF01F0" w:rsidRPr="008F09BB" w:rsidRDefault="00DF01F0" w:rsidP="00DF01F0">
      <w:pPr>
        <w:ind w:left="851" w:hanging="425"/>
        <w:jc w:val="both"/>
      </w:pPr>
    </w:p>
    <w:p w:rsidR="00032C84" w:rsidRPr="008F09BB" w:rsidRDefault="00032C84" w:rsidP="00032C84">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032C84" w:rsidRPr="008F09BB" w:rsidRDefault="00032C84" w:rsidP="00032C84">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032C84" w:rsidRPr="008F09BB" w:rsidRDefault="00032C84" w:rsidP="00DF01F0">
      <w:pPr>
        <w:ind w:left="851" w:hanging="425"/>
        <w:jc w:val="both"/>
      </w:pPr>
    </w:p>
    <w:p w:rsidR="00DF01F0" w:rsidRPr="008F09BB" w:rsidRDefault="00544537" w:rsidP="00DF01F0">
      <w:pPr>
        <w:ind w:left="426"/>
        <w:jc w:val="both"/>
      </w:pPr>
      <w:r>
        <w:t>203</w:t>
      </w:r>
      <w:r w:rsidR="00DF01F0" w:rsidRPr="008F09BB">
        <w:t>. V čl. I § 231 ods. 2  sa slová „k 31. decembru 2021“ nahrádzajú slovami „25. marca 2022“.</w:t>
      </w:r>
    </w:p>
    <w:p w:rsidR="00DF01F0" w:rsidRPr="008F09BB" w:rsidRDefault="00DF01F0" w:rsidP="00DF01F0">
      <w:pPr>
        <w:pStyle w:val="Odsekzoznamu"/>
        <w:spacing w:after="0" w:line="240" w:lineRule="auto"/>
        <w:ind w:left="2124"/>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402"/>
        <w:jc w:val="both"/>
        <w:rPr>
          <w:rFonts w:ascii="Times New Roman" w:hAnsi="Times New Roman" w:cs="Times New Roman"/>
          <w:sz w:val="24"/>
          <w:szCs w:val="24"/>
        </w:rPr>
      </w:pPr>
      <w:r w:rsidRPr="008F09BB">
        <w:rPr>
          <w:rFonts w:ascii="Times New Roman" w:hAnsi="Times New Roman" w:cs="Times New Roman"/>
          <w:sz w:val="24"/>
          <w:szCs w:val="24"/>
        </w:rPr>
        <w:t>V nadväznosti na navrhovanú zmenu účinnosti návrhu zákona sa upravujú jednotlivé dátumy uvedené v prechodných ustanoveniach.</w:t>
      </w:r>
    </w:p>
    <w:p w:rsidR="00DF01F0" w:rsidRPr="008F09BB" w:rsidRDefault="00DF01F0" w:rsidP="00DF01F0">
      <w:pPr>
        <w:pStyle w:val="Odsekzoznamu"/>
        <w:spacing w:after="0" w:line="240" w:lineRule="auto"/>
        <w:ind w:left="2124"/>
        <w:jc w:val="both"/>
        <w:rPr>
          <w:rFonts w:ascii="Times New Roman" w:hAnsi="Times New Roman" w:cs="Times New Roman"/>
          <w:sz w:val="24"/>
          <w:szCs w:val="24"/>
        </w:rPr>
      </w:pPr>
    </w:p>
    <w:p w:rsidR="00032C84" w:rsidRPr="008F09BB" w:rsidRDefault="00032C84" w:rsidP="00032C84">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032C84" w:rsidRPr="008F09BB" w:rsidRDefault="00032C84" w:rsidP="00032C84">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032C84" w:rsidRPr="008F09BB" w:rsidRDefault="00032C84" w:rsidP="00DF01F0">
      <w:pPr>
        <w:pStyle w:val="Odsekzoznamu"/>
        <w:spacing w:after="0" w:line="240" w:lineRule="auto"/>
        <w:ind w:left="2124"/>
        <w:jc w:val="both"/>
        <w:rPr>
          <w:rFonts w:ascii="Times New Roman" w:hAnsi="Times New Roman" w:cs="Times New Roman"/>
          <w:sz w:val="24"/>
          <w:szCs w:val="24"/>
        </w:rPr>
      </w:pPr>
    </w:p>
    <w:p w:rsidR="00DF01F0" w:rsidRPr="008F09BB" w:rsidRDefault="00544537" w:rsidP="00DF01F0">
      <w:pPr>
        <w:ind w:left="426"/>
        <w:jc w:val="both"/>
      </w:pPr>
      <w:r>
        <w:t>204</w:t>
      </w:r>
      <w:r w:rsidR="00DF01F0" w:rsidRPr="008F09BB">
        <w:t>.  V čl. I § 231 ods. 3 sa slová „31. decembra 2021“ nahrádzajú slovami „25. marca 2022“.</w:t>
      </w:r>
    </w:p>
    <w:p w:rsidR="00DF01F0" w:rsidRPr="008F09BB" w:rsidRDefault="00DF01F0" w:rsidP="00DF01F0">
      <w:pPr>
        <w:pStyle w:val="Bezriadkovania"/>
        <w:ind w:left="786"/>
        <w:jc w:val="both"/>
        <w:rPr>
          <w:rFonts w:ascii="Times New Roman" w:hAnsi="Times New Roman"/>
          <w:i/>
          <w:sz w:val="24"/>
          <w:szCs w:val="24"/>
        </w:rPr>
      </w:pPr>
    </w:p>
    <w:p w:rsidR="00DF01F0" w:rsidRPr="008F09BB" w:rsidRDefault="00DF01F0" w:rsidP="00DF01F0">
      <w:pPr>
        <w:pStyle w:val="Odsekzoznamu"/>
        <w:spacing w:after="0" w:line="240" w:lineRule="auto"/>
        <w:ind w:left="3402"/>
        <w:jc w:val="both"/>
        <w:rPr>
          <w:rFonts w:ascii="Times New Roman" w:hAnsi="Times New Roman" w:cs="Times New Roman"/>
          <w:sz w:val="24"/>
          <w:szCs w:val="24"/>
        </w:rPr>
      </w:pPr>
      <w:r w:rsidRPr="008F09BB">
        <w:rPr>
          <w:rFonts w:ascii="Times New Roman" w:hAnsi="Times New Roman" w:cs="Times New Roman"/>
          <w:sz w:val="24"/>
          <w:szCs w:val="24"/>
        </w:rPr>
        <w:t>V nadväznosti na navrhovanú zmenu účinnosti návrhu zákona sa upravujú jednotlivé dátumy uvedené v prechodných ustanoveniach.</w:t>
      </w:r>
    </w:p>
    <w:p w:rsidR="00DF01F0" w:rsidRPr="008F09BB" w:rsidRDefault="00DF01F0" w:rsidP="00DF01F0"/>
    <w:p w:rsidR="00032C84" w:rsidRPr="008F09BB" w:rsidRDefault="00032C84" w:rsidP="00032C84">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032C84" w:rsidRPr="008F09BB" w:rsidRDefault="00032C84" w:rsidP="00032C84">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032C84" w:rsidRDefault="00032C84" w:rsidP="00DF01F0"/>
    <w:p w:rsidR="0031134F" w:rsidRPr="008F09BB" w:rsidRDefault="0031134F" w:rsidP="00DF01F0"/>
    <w:p w:rsidR="00DF01F0" w:rsidRPr="008F09BB" w:rsidRDefault="00544537" w:rsidP="00DF01F0">
      <w:pPr>
        <w:ind w:left="426"/>
        <w:jc w:val="both"/>
      </w:pPr>
      <w:r>
        <w:t>205</w:t>
      </w:r>
      <w:r w:rsidR="00DF01F0" w:rsidRPr="008F09BB">
        <w:t xml:space="preserve">. V čl. I § 231 ods. 4 sa za slová „§ 182“ vkladajú slová „ods. 3“. </w:t>
      </w:r>
    </w:p>
    <w:p w:rsidR="00DF01F0" w:rsidRPr="008F09BB" w:rsidRDefault="00DF01F0" w:rsidP="00DF01F0">
      <w:pPr>
        <w:pStyle w:val="Odsekzoznamu"/>
        <w:spacing w:line="240" w:lineRule="auto"/>
        <w:ind w:left="851" w:hanging="425"/>
        <w:rPr>
          <w:rFonts w:ascii="Times New Roman" w:hAnsi="Times New Roman" w:cs="Times New Roman"/>
          <w:sz w:val="24"/>
          <w:szCs w:val="24"/>
        </w:rPr>
      </w:pPr>
    </w:p>
    <w:p w:rsidR="00DF01F0" w:rsidRPr="008F09BB" w:rsidRDefault="00DF01F0" w:rsidP="00DF01F0">
      <w:pPr>
        <w:pStyle w:val="Odsekzoznamu"/>
        <w:spacing w:line="240" w:lineRule="auto"/>
        <w:ind w:left="3402"/>
        <w:rPr>
          <w:rFonts w:ascii="Times New Roman" w:hAnsi="Times New Roman" w:cs="Times New Roman"/>
          <w:sz w:val="24"/>
          <w:szCs w:val="24"/>
        </w:rPr>
      </w:pPr>
      <w:r w:rsidRPr="008F09BB">
        <w:rPr>
          <w:rFonts w:ascii="Times New Roman" w:hAnsi="Times New Roman" w:cs="Times New Roman"/>
          <w:sz w:val="24"/>
          <w:szCs w:val="24"/>
        </w:rPr>
        <w:t>Špecifikácia vnútorného odkazu.</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032C84" w:rsidRPr="008F09BB" w:rsidRDefault="00032C84" w:rsidP="00032C84">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032C84" w:rsidRPr="008F09BB" w:rsidRDefault="00032C84" w:rsidP="00032C84">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032C84" w:rsidRPr="008F09BB" w:rsidRDefault="00032C84" w:rsidP="00DF01F0">
      <w:pPr>
        <w:pStyle w:val="Odsekzoznamu"/>
        <w:spacing w:after="0" w:line="240" w:lineRule="auto"/>
        <w:ind w:left="4395"/>
        <w:jc w:val="both"/>
        <w:rPr>
          <w:rFonts w:ascii="Times New Roman" w:hAnsi="Times New Roman" w:cs="Times New Roman"/>
          <w:sz w:val="24"/>
          <w:szCs w:val="24"/>
        </w:rPr>
      </w:pPr>
    </w:p>
    <w:p w:rsidR="00DF01F0" w:rsidRPr="008F09BB" w:rsidRDefault="00544537" w:rsidP="00DF01F0">
      <w:pPr>
        <w:ind w:left="426"/>
        <w:jc w:val="both"/>
      </w:pPr>
      <w:r>
        <w:lastRenderedPageBreak/>
        <w:t>206</w:t>
      </w:r>
      <w:r w:rsidR="00DF01F0" w:rsidRPr="008F09BB">
        <w:t>. K čl. I § 231</w:t>
      </w:r>
    </w:p>
    <w:p w:rsidR="00DF01F0" w:rsidRPr="008F09BB" w:rsidRDefault="00DF01F0" w:rsidP="00DF01F0">
      <w:pPr>
        <w:pStyle w:val="Odsekzoznamu"/>
        <w:spacing w:after="0" w:line="240" w:lineRule="auto"/>
        <w:ind w:left="851"/>
        <w:jc w:val="both"/>
        <w:rPr>
          <w:rFonts w:ascii="Times New Roman" w:hAnsi="Times New Roman" w:cs="Times New Roman"/>
          <w:sz w:val="24"/>
          <w:szCs w:val="24"/>
        </w:rPr>
      </w:pPr>
      <w:r w:rsidRPr="008F09BB">
        <w:rPr>
          <w:rFonts w:ascii="Times New Roman" w:hAnsi="Times New Roman" w:cs="Times New Roman"/>
          <w:sz w:val="24"/>
          <w:szCs w:val="24"/>
        </w:rPr>
        <w:t>V čl. I § 231 ods. 5 sa slová „odseku 3“ nahrádzajú slovami „odseku 4“.</w:t>
      </w:r>
    </w:p>
    <w:p w:rsidR="00DF01F0" w:rsidRPr="008F09BB" w:rsidRDefault="00DF01F0" w:rsidP="00DF01F0">
      <w:pPr>
        <w:pStyle w:val="Odsekzoznamu"/>
        <w:spacing w:after="0" w:line="240" w:lineRule="auto"/>
        <w:ind w:left="1069"/>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402"/>
        <w:jc w:val="both"/>
        <w:rPr>
          <w:rFonts w:ascii="Times New Roman" w:hAnsi="Times New Roman" w:cs="Times New Roman"/>
          <w:sz w:val="24"/>
          <w:szCs w:val="24"/>
        </w:rPr>
      </w:pPr>
      <w:r w:rsidRPr="008F09BB">
        <w:rPr>
          <w:rFonts w:ascii="Times New Roman" w:hAnsi="Times New Roman" w:cs="Times New Roman"/>
          <w:sz w:val="24"/>
          <w:szCs w:val="24"/>
        </w:rPr>
        <w:t>Oprava nesprávneho vnútorného odkazu. Povinnosť oznámiť údaje je upravená v § 231 ods. 4.</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584FE6" w:rsidRPr="008F09BB" w:rsidRDefault="00584FE6" w:rsidP="00584FE6">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584FE6" w:rsidRPr="008F09BB" w:rsidRDefault="00584FE6" w:rsidP="00DF01F0">
      <w:pPr>
        <w:pStyle w:val="Odsekzoznamu"/>
        <w:spacing w:after="0" w:line="240" w:lineRule="auto"/>
        <w:ind w:left="4395"/>
        <w:jc w:val="both"/>
        <w:rPr>
          <w:rFonts w:ascii="Times New Roman" w:hAnsi="Times New Roman" w:cs="Times New Roman"/>
          <w:sz w:val="24"/>
          <w:szCs w:val="24"/>
        </w:rPr>
      </w:pPr>
    </w:p>
    <w:p w:rsidR="00DF01F0" w:rsidRPr="008F09BB" w:rsidRDefault="00544537" w:rsidP="00DF01F0">
      <w:pPr>
        <w:ind w:left="426"/>
        <w:jc w:val="both"/>
      </w:pPr>
      <w:r>
        <w:t>207</w:t>
      </w:r>
      <w:r w:rsidR="00DF01F0" w:rsidRPr="008F09BB">
        <w:t>. V čl. I sa § 232 dopĺňa odsekom 3, ktorý znie:</w:t>
      </w:r>
    </w:p>
    <w:p w:rsidR="00DF01F0" w:rsidRPr="008F09BB" w:rsidRDefault="00DF01F0" w:rsidP="00DF01F0">
      <w:pPr>
        <w:pStyle w:val="Odsekzoznamu"/>
        <w:spacing w:after="0" w:line="240" w:lineRule="auto"/>
        <w:ind w:left="786"/>
        <w:jc w:val="both"/>
        <w:rPr>
          <w:rFonts w:ascii="Times New Roman" w:hAnsi="Times New Roman" w:cs="Times New Roman"/>
          <w:sz w:val="24"/>
          <w:szCs w:val="24"/>
        </w:rPr>
      </w:pPr>
      <w:r w:rsidRPr="008F09BB">
        <w:rPr>
          <w:rFonts w:ascii="Times New Roman" w:hAnsi="Times New Roman" w:cs="Times New Roman"/>
          <w:sz w:val="24"/>
          <w:szCs w:val="24"/>
        </w:rPr>
        <w:t xml:space="preserve">„(3) Obmedzenia príjmu a územia dosahu miestneho </w:t>
      </w:r>
      <w:proofErr w:type="spellStart"/>
      <w:r w:rsidRPr="008F09BB">
        <w:rPr>
          <w:rFonts w:ascii="Times New Roman" w:hAnsi="Times New Roman" w:cs="Times New Roman"/>
          <w:sz w:val="24"/>
          <w:szCs w:val="24"/>
        </w:rPr>
        <w:t>multiplexu</w:t>
      </w:r>
      <w:proofErr w:type="spellEnd"/>
      <w:r w:rsidRPr="008F09BB">
        <w:rPr>
          <w:rFonts w:ascii="Times New Roman" w:hAnsi="Times New Roman" w:cs="Times New Roman"/>
          <w:sz w:val="24"/>
          <w:szCs w:val="24"/>
        </w:rPr>
        <w:t xml:space="preserve"> podľa § 33 ods. 3 sa nevzťahujú na miestny </w:t>
      </w:r>
      <w:proofErr w:type="spellStart"/>
      <w:r w:rsidRPr="008F09BB">
        <w:rPr>
          <w:rFonts w:ascii="Times New Roman" w:hAnsi="Times New Roman" w:cs="Times New Roman"/>
          <w:sz w:val="24"/>
          <w:szCs w:val="24"/>
        </w:rPr>
        <w:t>multiplex</w:t>
      </w:r>
      <w:proofErr w:type="spellEnd"/>
      <w:r w:rsidRPr="008F09BB">
        <w:rPr>
          <w:rFonts w:ascii="Times New Roman" w:hAnsi="Times New Roman" w:cs="Times New Roman"/>
          <w:sz w:val="24"/>
          <w:szCs w:val="24"/>
        </w:rPr>
        <w:t xml:space="preserve"> v rozhlasovom pásme, na poskytovanie ktorého sa </w:t>
      </w:r>
      <w:proofErr w:type="spellStart"/>
      <w:r w:rsidRPr="008F09BB">
        <w:rPr>
          <w:rFonts w:ascii="Times New Roman" w:hAnsi="Times New Roman" w:cs="Times New Roman"/>
          <w:sz w:val="24"/>
          <w:szCs w:val="24"/>
        </w:rPr>
        <w:t>terestriálne</w:t>
      </w:r>
      <w:proofErr w:type="spellEnd"/>
      <w:r w:rsidRPr="008F09BB">
        <w:rPr>
          <w:rFonts w:ascii="Times New Roman" w:hAnsi="Times New Roman" w:cs="Times New Roman"/>
          <w:sz w:val="24"/>
          <w:szCs w:val="24"/>
        </w:rPr>
        <w:t xml:space="preserve"> prevádzkové povolenie udelilo pred právoplatnosťou </w:t>
      </w:r>
      <w:proofErr w:type="spellStart"/>
      <w:r w:rsidRPr="008F09BB">
        <w:rPr>
          <w:rFonts w:ascii="Times New Roman" w:hAnsi="Times New Roman" w:cs="Times New Roman"/>
          <w:sz w:val="24"/>
          <w:szCs w:val="24"/>
        </w:rPr>
        <w:t>terestriálneho</w:t>
      </w:r>
      <w:proofErr w:type="spellEnd"/>
      <w:r w:rsidRPr="008F09BB">
        <w:rPr>
          <w:rFonts w:ascii="Times New Roman" w:hAnsi="Times New Roman" w:cs="Times New Roman"/>
          <w:sz w:val="24"/>
          <w:szCs w:val="24"/>
        </w:rPr>
        <w:t xml:space="preserve"> prevádzkového povolenia na poskytovanie </w:t>
      </w:r>
      <w:proofErr w:type="spellStart"/>
      <w:r w:rsidRPr="008F09BB">
        <w:rPr>
          <w:rFonts w:ascii="Times New Roman" w:hAnsi="Times New Roman" w:cs="Times New Roman"/>
          <w:sz w:val="24"/>
          <w:szCs w:val="24"/>
        </w:rPr>
        <w:t>terestriálneho</w:t>
      </w:r>
      <w:proofErr w:type="spellEnd"/>
      <w:r w:rsidRPr="008F09BB">
        <w:rPr>
          <w:rFonts w:ascii="Times New Roman" w:hAnsi="Times New Roman" w:cs="Times New Roman"/>
          <w:sz w:val="24"/>
          <w:szCs w:val="24"/>
        </w:rPr>
        <w:t xml:space="preserve"> </w:t>
      </w:r>
      <w:proofErr w:type="spellStart"/>
      <w:r w:rsidRPr="008F09BB">
        <w:rPr>
          <w:rFonts w:ascii="Times New Roman" w:hAnsi="Times New Roman" w:cs="Times New Roman"/>
          <w:sz w:val="24"/>
          <w:szCs w:val="24"/>
        </w:rPr>
        <w:t>multiplexu</w:t>
      </w:r>
      <w:proofErr w:type="spellEnd"/>
      <w:r w:rsidRPr="008F09BB">
        <w:rPr>
          <w:rFonts w:ascii="Times New Roman" w:hAnsi="Times New Roman" w:cs="Times New Roman"/>
          <w:sz w:val="24"/>
          <w:szCs w:val="24"/>
        </w:rPr>
        <w:t xml:space="preserve"> v rozhlasovom pásme pre frekvenčné vyhradenie na území dosahu daného miestneho </w:t>
      </w:r>
      <w:proofErr w:type="spellStart"/>
      <w:r w:rsidRPr="008F09BB">
        <w:rPr>
          <w:rFonts w:ascii="Times New Roman" w:hAnsi="Times New Roman" w:cs="Times New Roman"/>
          <w:sz w:val="24"/>
          <w:szCs w:val="24"/>
        </w:rPr>
        <w:t>multiplexu</w:t>
      </w:r>
      <w:proofErr w:type="spellEnd"/>
      <w:r w:rsidRPr="008F09BB">
        <w:rPr>
          <w:rFonts w:ascii="Times New Roman" w:hAnsi="Times New Roman" w:cs="Times New Roman"/>
          <w:sz w:val="24"/>
          <w:szCs w:val="24"/>
        </w:rPr>
        <w:t>.“.</w:t>
      </w:r>
    </w:p>
    <w:p w:rsidR="00DF01F0" w:rsidRPr="008F09BB" w:rsidRDefault="00DF01F0" w:rsidP="00DF01F0">
      <w:pPr>
        <w:pStyle w:val="Odsekzoznamu"/>
        <w:spacing w:after="0" w:line="240" w:lineRule="auto"/>
        <w:ind w:left="3402"/>
        <w:jc w:val="both"/>
        <w:rPr>
          <w:rFonts w:ascii="Times New Roman" w:hAnsi="Times New Roman" w:cs="Times New Roman"/>
          <w:i/>
          <w:sz w:val="24"/>
          <w:szCs w:val="24"/>
          <w:u w:val="single"/>
        </w:rPr>
      </w:pPr>
    </w:p>
    <w:p w:rsidR="00DF01F0" w:rsidRPr="008F09BB" w:rsidRDefault="00DF01F0" w:rsidP="00DF01F0">
      <w:pPr>
        <w:pStyle w:val="Odsekzoznamu"/>
        <w:spacing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V prechodnom období sa zabezpečuje, aby sa do vydania celoplošných prevádzkových povolení pre štandard T-DAB+ vysielalo v T-DAB na väčšom území (dôležité najmä pri autorádiách). V rámci tohto vysielania by boli naďalej vysielané všetky programové rozhlasové služby RTVS vrátane tých, ktoré sú na satelite.</w:t>
      </w:r>
    </w:p>
    <w:p w:rsidR="00032C84" w:rsidRPr="008F09BB" w:rsidRDefault="00032C84" w:rsidP="00032C84">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032C84" w:rsidRPr="008F09BB" w:rsidRDefault="00032C84" w:rsidP="00032C84">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032C84" w:rsidRPr="008F09BB" w:rsidRDefault="00032C84" w:rsidP="00DF01F0">
      <w:pPr>
        <w:pStyle w:val="Odsekzoznamu"/>
        <w:spacing w:line="240" w:lineRule="auto"/>
        <w:ind w:left="3544"/>
        <w:jc w:val="both"/>
        <w:rPr>
          <w:rFonts w:ascii="Times New Roman" w:hAnsi="Times New Roman" w:cs="Times New Roman"/>
          <w:sz w:val="24"/>
          <w:szCs w:val="24"/>
        </w:rPr>
      </w:pPr>
    </w:p>
    <w:p w:rsidR="00DF01F0" w:rsidRPr="008F09BB" w:rsidRDefault="00544537" w:rsidP="00DF01F0">
      <w:pPr>
        <w:ind w:left="426"/>
        <w:jc w:val="both"/>
      </w:pPr>
      <w:r>
        <w:t>208</w:t>
      </w:r>
      <w:r w:rsidR="00DF01F0" w:rsidRPr="008F09BB">
        <w:t>. V čl. I § 234 ods. 1 až 3 a § 235 sa slová „pred 1. januárom 2022“ nahrádzajú slovami „pred 25. marcom 2022“.</w:t>
      </w:r>
    </w:p>
    <w:p w:rsidR="00DF01F0" w:rsidRPr="008F09BB" w:rsidRDefault="00DF01F0" w:rsidP="00DF01F0">
      <w:pPr>
        <w:pStyle w:val="Odsekzoznamu"/>
        <w:spacing w:after="0" w:line="240" w:lineRule="auto"/>
        <w:ind w:left="851"/>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V nadväznosti na navrhovanú zmenu účinnosti návrhu zákona sa upravujú jednotlivé dátumy uvedené v prechodných ustanoveniach.</w:t>
      </w:r>
    </w:p>
    <w:p w:rsidR="00DF01F0" w:rsidRPr="008F09BB" w:rsidRDefault="00DF01F0" w:rsidP="00DF01F0">
      <w:pPr>
        <w:pStyle w:val="Odsekzoznamu"/>
        <w:spacing w:after="0" w:line="240" w:lineRule="auto"/>
        <w:ind w:left="851"/>
        <w:jc w:val="both"/>
        <w:rPr>
          <w:rFonts w:ascii="Times New Roman" w:hAnsi="Times New Roman" w:cs="Times New Roman"/>
          <w:sz w:val="24"/>
          <w:szCs w:val="24"/>
        </w:rPr>
      </w:pPr>
    </w:p>
    <w:p w:rsidR="00032C84" w:rsidRPr="008F09BB" w:rsidRDefault="00032C84" w:rsidP="00032C84">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032C84" w:rsidRPr="008F09BB" w:rsidRDefault="00032C84" w:rsidP="00032C84">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032C84" w:rsidRDefault="00032C84" w:rsidP="00DF01F0">
      <w:pPr>
        <w:pStyle w:val="Odsekzoznamu"/>
        <w:spacing w:after="0" w:line="240" w:lineRule="auto"/>
        <w:ind w:left="851"/>
        <w:jc w:val="both"/>
        <w:rPr>
          <w:rFonts w:ascii="Times New Roman" w:hAnsi="Times New Roman" w:cs="Times New Roman"/>
          <w:sz w:val="24"/>
          <w:szCs w:val="24"/>
        </w:rPr>
      </w:pPr>
    </w:p>
    <w:p w:rsidR="0031134F" w:rsidRDefault="0031134F" w:rsidP="00DF01F0">
      <w:pPr>
        <w:pStyle w:val="Odsekzoznamu"/>
        <w:spacing w:after="0" w:line="240" w:lineRule="auto"/>
        <w:ind w:left="851"/>
        <w:jc w:val="both"/>
        <w:rPr>
          <w:rFonts w:ascii="Times New Roman" w:hAnsi="Times New Roman" w:cs="Times New Roman"/>
          <w:sz w:val="24"/>
          <w:szCs w:val="24"/>
        </w:rPr>
      </w:pPr>
    </w:p>
    <w:p w:rsidR="0031134F" w:rsidRPr="008F09BB" w:rsidRDefault="0031134F" w:rsidP="00DF01F0">
      <w:pPr>
        <w:pStyle w:val="Odsekzoznamu"/>
        <w:spacing w:after="0" w:line="240" w:lineRule="auto"/>
        <w:ind w:left="851"/>
        <w:jc w:val="both"/>
        <w:rPr>
          <w:rFonts w:ascii="Times New Roman" w:hAnsi="Times New Roman" w:cs="Times New Roman"/>
          <w:sz w:val="24"/>
          <w:szCs w:val="24"/>
        </w:rPr>
      </w:pPr>
    </w:p>
    <w:p w:rsidR="00032C84" w:rsidRPr="008F09BB" w:rsidRDefault="00544537" w:rsidP="00DF01F0">
      <w:pPr>
        <w:ind w:left="426"/>
        <w:jc w:val="both"/>
      </w:pPr>
      <w:r>
        <w:t>209</w:t>
      </w:r>
      <w:r w:rsidR="00DF01F0" w:rsidRPr="008F09BB">
        <w:t>. V čl. I § 234 ods. 1 až 3, § 236 ods. 2, § 237 ods. 2 a § 238 ods. 2 sa slová „k 31. decembru</w:t>
      </w:r>
    </w:p>
    <w:p w:rsidR="00DF01F0" w:rsidRPr="008F09BB" w:rsidRDefault="00032C84" w:rsidP="00DF01F0">
      <w:pPr>
        <w:ind w:left="426"/>
        <w:jc w:val="both"/>
      </w:pPr>
      <w:r w:rsidRPr="008F09BB">
        <w:t xml:space="preserve">       </w:t>
      </w:r>
      <w:r w:rsidR="00DF01F0" w:rsidRPr="008F09BB">
        <w:t xml:space="preserve"> 2021“ nahrádzajú slovami „k 24. marcu 2022“.</w:t>
      </w:r>
    </w:p>
    <w:p w:rsidR="00DF01F0" w:rsidRPr="008F09BB" w:rsidRDefault="00DF01F0" w:rsidP="00DF01F0"/>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V nadväznosti na navrhovanú zmenu účinnosti návrhu zákona sa upravujú jednotlivé dátumy uvedené v prechodných ustanoveniach.</w:t>
      </w:r>
    </w:p>
    <w:p w:rsidR="00DF01F0" w:rsidRPr="008F09BB" w:rsidRDefault="00DF01F0" w:rsidP="00DF01F0"/>
    <w:p w:rsidR="00032C84" w:rsidRPr="008F09BB" w:rsidRDefault="00032C84" w:rsidP="00032C84">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lastRenderedPageBreak/>
        <w:t>Výbor NR SR pre kultúru a médiá</w:t>
      </w:r>
    </w:p>
    <w:p w:rsidR="00032C84" w:rsidRPr="008F09BB" w:rsidRDefault="00032C84" w:rsidP="00032C84">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032C84" w:rsidRPr="008F09BB" w:rsidRDefault="00032C84" w:rsidP="00DF01F0"/>
    <w:p w:rsidR="00DF01F0" w:rsidRPr="008F09BB" w:rsidRDefault="00544537" w:rsidP="00DF01F0">
      <w:pPr>
        <w:widowControl w:val="0"/>
        <w:pBdr>
          <w:top w:val="nil"/>
          <w:left w:val="nil"/>
          <w:bottom w:val="nil"/>
          <w:right w:val="nil"/>
          <w:between w:val="nil"/>
        </w:pBdr>
        <w:ind w:left="426"/>
        <w:jc w:val="both"/>
      </w:pPr>
      <w:r>
        <w:t>210</w:t>
      </w:r>
      <w:r w:rsidR="00DF01F0" w:rsidRPr="008F09BB">
        <w:t>. V čl. I § 237 ods. 1 sa vypúšťa druhá veta.</w:t>
      </w:r>
    </w:p>
    <w:p w:rsidR="00DF01F0" w:rsidRPr="008F09BB" w:rsidRDefault="00DF01F0" w:rsidP="00DF01F0">
      <w:pPr>
        <w:pStyle w:val="Odsekzoznamu"/>
        <w:widowControl w:val="0"/>
        <w:pBdr>
          <w:top w:val="nil"/>
          <w:left w:val="nil"/>
          <w:bottom w:val="nil"/>
          <w:right w:val="nil"/>
          <w:between w:val="nil"/>
        </w:pBdr>
        <w:spacing w:after="0" w:line="240" w:lineRule="auto"/>
        <w:ind w:left="4253"/>
        <w:jc w:val="both"/>
        <w:rPr>
          <w:rFonts w:ascii="Times New Roman" w:hAnsi="Times New Roman"/>
          <w:sz w:val="24"/>
          <w:szCs w:val="24"/>
        </w:rPr>
      </w:pPr>
    </w:p>
    <w:p w:rsidR="00DF01F0" w:rsidRPr="008F09BB" w:rsidRDefault="00DF01F0" w:rsidP="00DF01F0">
      <w:pPr>
        <w:pStyle w:val="Odsekzoznamu"/>
        <w:widowControl w:val="0"/>
        <w:pBdr>
          <w:top w:val="nil"/>
          <w:left w:val="nil"/>
          <w:bottom w:val="nil"/>
          <w:right w:val="nil"/>
          <w:between w:val="nil"/>
        </w:pBdr>
        <w:spacing w:after="0" w:line="240" w:lineRule="auto"/>
        <w:ind w:left="3544"/>
        <w:jc w:val="both"/>
        <w:rPr>
          <w:rFonts w:ascii="Times New Roman" w:hAnsi="Times New Roman"/>
          <w:sz w:val="24"/>
          <w:szCs w:val="24"/>
        </w:rPr>
      </w:pPr>
      <w:r w:rsidRPr="008F09BB">
        <w:rPr>
          <w:rFonts w:ascii="Times New Roman" w:hAnsi="Times New Roman"/>
          <w:sz w:val="24"/>
          <w:szCs w:val="24"/>
        </w:rPr>
        <w:t xml:space="preserve">Vzhľadom na návrh na zachovanie súčasného počtu členov rady, je potrebné vypustiť prechodné ustanovenie, ktoré rieši postupné znižovanie členov rady. </w:t>
      </w:r>
    </w:p>
    <w:p w:rsidR="00DF01F0" w:rsidRDefault="00DF01F0" w:rsidP="00DF01F0"/>
    <w:p w:rsidR="00C44117" w:rsidRPr="008F09BB" w:rsidRDefault="00C44117" w:rsidP="00C44117">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C44117" w:rsidRPr="008F09BB" w:rsidRDefault="00C44117" w:rsidP="00C44117">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C44117" w:rsidRPr="008F09BB" w:rsidRDefault="00C44117" w:rsidP="00DF01F0"/>
    <w:p w:rsidR="00DF01F0" w:rsidRPr="008F09BB" w:rsidRDefault="00544537" w:rsidP="00DF01F0">
      <w:pPr>
        <w:ind w:left="426"/>
        <w:jc w:val="both"/>
      </w:pPr>
      <w:r>
        <w:t>211</w:t>
      </w:r>
      <w:r w:rsidR="00DF01F0" w:rsidRPr="008F09BB">
        <w:t>. V čl. I § 239 ods. 1 sa slová „od 1. januára 2022 do 30. septembra 2022“ nahrádzajú slovami „od 25. marca 2022 do 31. decembra 2022“.</w:t>
      </w:r>
    </w:p>
    <w:p w:rsidR="00DF01F0" w:rsidRPr="008F09BB" w:rsidRDefault="00DF01F0" w:rsidP="00DF01F0">
      <w:pPr>
        <w:pStyle w:val="Odsekzoznamu"/>
        <w:spacing w:line="240" w:lineRule="auto"/>
        <w:ind w:left="851" w:hanging="425"/>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V nadväznosti na navrhovanú zmenu účinnosti návrhu zákona sa upravujú jednotlivé dátumy uvedené v prechodných ustanoveniach.</w:t>
      </w:r>
    </w:p>
    <w:p w:rsidR="00DF01F0" w:rsidRPr="008F09BB" w:rsidRDefault="00DF01F0" w:rsidP="00DF01F0">
      <w:pPr>
        <w:pStyle w:val="Odsekzoznamu"/>
        <w:spacing w:line="240" w:lineRule="auto"/>
        <w:ind w:left="851" w:hanging="425"/>
        <w:rPr>
          <w:rFonts w:ascii="Times New Roman" w:hAnsi="Times New Roman" w:cs="Times New Roman"/>
          <w:sz w:val="24"/>
          <w:szCs w:val="24"/>
        </w:rPr>
      </w:pPr>
    </w:p>
    <w:p w:rsidR="00032C84" w:rsidRPr="008F09BB" w:rsidRDefault="00032C84" w:rsidP="00032C84">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032C84" w:rsidRPr="008F09BB" w:rsidRDefault="00032C84" w:rsidP="00032C84">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032C84" w:rsidRPr="008F09BB" w:rsidRDefault="00032C84" w:rsidP="00DF01F0">
      <w:pPr>
        <w:pStyle w:val="Odsekzoznamu"/>
        <w:spacing w:line="240" w:lineRule="auto"/>
        <w:ind w:left="851" w:hanging="425"/>
        <w:rPr>
          <w:rFonts w:ascii="Times New Roman" w:hAnsi="Times New Roman" w:cs="Times New Roman"/>
          <w:sz w:val="24"/>
          <w:szCs w:val="24"/>
        </w:rPr>
      </w:pPr>
    </w:p>
    <w:p w:rsidR="00DF01F0" w:rsidRPr="008F09BB" w:rsidRDefault="00544537" w:rsidP="00DF01F0">
      <w:pPr>
        <w:ind w:left="426"/>
        <w:jc w:val="both"/>
      </w:pPr>
      <w:r>
        <w:t>212</w:t>
      </w:r>
      <w:r w:rsidR="00DF01F0" w:rsidRPr="008F09BB">
        <w:t>. V čl. I § 239 ods. 2 sa slová „1. októbra 2022“ nahrádzajú slovami „1. januára 2023“.</w:t>
      </w:r>
    </w:p>
    <w:p w:rsidR="00DF01F0" w:rsidRPr="008F09BB" w:rsidRDefault="00DF01F0" w:rsidP="00DF01F0">
      <w:pPr>
        <w:ind w:left="851" w:hanging="425"/>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V nadväznosti na navrhovanú zmenu účinnosti návrhu zákona sa upravujú jednotlivé dátumy uvedené v prechodných ustanoveniach.</w:t>
      </w:r>
    </w:p>
    <w:p w:rsidR="00DF01F0" w:rsidRPr="008F09BB" w:rsidRDefault="00DF01F0" w:rsidP="00DF01F0">
      <w:pPr>
        <w:pStyle w:val="Bezriadkovania"/>
        <w:ind w:left="3544"/>
        <w:jc w:val="both"/>
        <w:rPr>
          <w:rFonts w:ascii="Times New Roman" w:hAnsi="Times New Roman"/>
          <w:i/>
          <w:sz w:val="24"/>
          <w:szCs w:val="24"/>
          <w:u w:val="single"/>
        </w:rPr>
      </w:pPr>
    </w:p>
    <w:p w:rsidR="00032C84" w:rsidRPr="008F09BB" w:rsidRDefault="00032C84" w:rsidP="00032C84">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032C84" w:rsidRPr="008F09BB" w:rsidRDefault="00032C84" w:rsidP="00032C84">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032C84" w:rsidRPr="008F09BB" w:rsidRDefault="00032C84" w:rsidP="00DF01F0">
      <w:pPr>
        <w:pStyle w:val="Bezriadkovania"/>
        <w:ind w:left="3544"/>
        <w:jc w:val="both"/>
        <w:rPr>
          <w:rFonts w:ascii="Times New Roman" w:hAnsi="Times New Roman"/>
          <w:i/>
          <w:sz w:val="24"/>
          <w:szCs w:val="24"/>
          <w:u w:val="single"/>
        </w:rPr>
      </w:pPr>
    </w:p>
    <w:p w:rsidR="00DF01F0" w:rsidRPr="008F09BB" w:rsidRDefault="00544537" w:rsidP="00DF01F0">
      <w:pPr>
        <w:spacing w:after="160"/>
        <w:ind w:left="360"/>
        <w:jc w:val="both"/>
        <w:rPr>
          <w:rFonts w:cstheme="minorHAnsi"/>
        </w:rPr>
      </w:pPr>
      <w:r>
        <w:rPr>
          <w:rFonts w:cstheme="minorHAnsi"/>
        </w:rPr>
        <w:t>213</w:t>
      </w:r>
      <w:r w:rsidR="00DF01F0" w:rsidRPr="008F09BB">
        <w:rPr>
          <w:rFonts w:cstheme="minorHAnsi"/>
        </w:rPr>
        <w:t>. V čl. I § 239 ods. 3 sa v úvodnej vete slová „31. decembra 2027“ nahrádzajú slovami</w:t>
      </w:r>
    </w:p>
    <w:p w:rsidR="00DF01F0" w:rsidRPr="008F09BB" w:rsidRDefault="00DF01F0" w:rsidP="00DF01F0">
      <w:pPr>
        <w:spacing w:after="160"/>
        <w:ind w:left="360" w:firstLine="348"/>
        <w:jc w:val="both"/>
        <w:rPr>
          <w:rFonts w:cstheme="minorHAnsi"/>
        </w:rPr>
      </w:pPr>
      <w:r w:rsidRPr="008F09BB">
        <w:rPr>
          <w:rFonts w:cstheme="minorHAnsi"/>
        </w:rPr>
        <w:t xml:space="preserve"> „31. decembra 2025“.</w:t>
      </w:r>
    </w:p>
    <w:p w:rsidR="00DF01F0" w:rsidRPr="008F09BB" w:rsidRDefault="00DF01F0" w:rsidP="00DF01F0">
      <w:pPr>
        <w:widowControl w:val="0"/>
        <w:pBdr>
          <w:top w:val="nil"/>
          <w:left w:val="nil"/>
          <w:bottom w:val="nil"/>
          <w:right w:val="nil"/>
          <w:between w:val="nil"/>
        </w:pBdr>
        <w:ind w:left="3544"/>
        <w:jc w:val="both"/>
        <w:rPr>
          <w:rFonts w:cstheme="minorHAnsi"/>
        </w:rPr>
      </w:pPr>
      <w:r w:rsidRPr="008F09BB">
        <w:rPr>
          <w:rFonts w:cstheme="minorHAnsi"/>
        </w:rPr>
        <w:t xml:space="preserve">Navrhuje sa skrátiť prechodné obdobie, počas ktorého je verejnoprávny vysielateľ povinný zabezpečovať </w:t>
      </w:r>
      <w:proofErr w:type="spellStart"/>
      <w:r w:rsidRPr="008F09BB">
        <w:rPr>
          <w:rFonts w:cstheme="minorHAnsi"/>
        </w:rPr>
        <w:t>multimodálny</w:t>
      </w:r>
      <w:proofErr w:type="spellEnd"/>
      <w:r w:rsidRPr="008F09BB">
        <w:rPr>
          <w:rFonts w:cstheme="minorHAnsi"/>
        </w:rPr>
        <w:t xml:space="preserve"> prístup v nižšom podiele, ako je podiel ustanovený v § 55 ods.1.</w:t>
      </w:r>
    </w:p>
    <w:p w:rsidR="00DF01F0" w:rsidRPr="008F09BB" w:rsidRDefault="00DF01F0" w:rsidP="00DF01F0">
      <w:pPr>
        <w:pStyle w:val="Odsekzoznamu"/>
        <w:spacing w:line="240" w:lineRule="auto"/>
        <w:jc w:val="both"/>
        <w:rPr>
          <w:rFonts w:cstheme="minorHAnsi"/>
        </w:rPr>
      </w:pPr>
    </w:p>
    <w:p w:rsidR="00032C84" w:rsidRPr="008F09BB" w:rsidRDefault="00032C84" w:rsidP="00032C84">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032C84" w:rsidRPr="008F09BB" w:rsidRDefault="00032C84" w:rsidP="00032C84">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032C84" w:rsidRPr="008F09BB" w:rsidRDefault="00032C84" w:rsidP="00DF01F0">
      <w:pPr>
        <w:pStyle w:val="Odsekzoznamu"/>
        <w:spacing w:line="240" w:lineRule="auto"/>
        <w:jc w:val="both"/>
        <w:rPr>
          <w:rFonts w:cstheme="minorHAnsi"/>
        </w:rPr>
      </w:pPr>
    </w:p>
    <w:p w:rsidR="00DF01F0" w:rsidRPr="008F09BB" w:rsidRDefault="00544537" w:rsidP="00DF01F0">
      <w:pPr>
        <w:spacing w:after="160"/>
        <w:ind w:left="360"/>
        <w:jc w:val="both"/>
        <w:rPr>
          <w:rFonts w:cstheme="minorHAnsi"/>
        </w:rPr>
      </w:pPr>
      <w:r>
        <w:rPr>
          <w:rFonts w:cstheme="minorHAnsi"/>
        </w:rPr>
        <w:t>214</w:t>
      </w:r>
      <w:r w:rsidR="00DF01F0" w:rsidRPr="008F09BB">
        <w:rPr>
          <w:rFonts w:cstheme="minorHAnsi"/>
        </w:rPr>
        <w:t>. V čl. I § 239 ods. 4 sa v úvodnej vete slová „od 1. januára 2028 do 31. decembra 2030”</w:t>
      </w:r>
    </w:p>
    <w:p w:rsidR="00DF01F0" w:rsidRPr="008F09BB" w:rsidRDefault="00DF01F0" w:rsidP="00DF01F0">
      <w:pPr>
        <w:spacing w:after="160"/>
        <w:ind w:left="360" w:firstLine="348"/>
        <w:jc w:val="both"/>
        <w:rPr>
          <w:rFonts w:cstheme="minorHAnsi"/>
        </w:rPr>
      </w:pPr>
      <w:r w:rsidRPr="008F09BB">
        <w:rPr>
          <w:rFonts w:cstheme="minorHAnsi"/>
        </w:rPr>
        <w:t xml:space="preserve">   nahrádzajú slovami „od 1. januára 2026 do 31. decembra 2026”.</w:t>
      </w:r>
    </w:p>
    <w:p w:rsidR="00DF01F0" w:rsidRPr="008F09BB" w:rsidRDefault="00DF01F0" w:rsidP="00DF01F0">
      <w:pPr>
        <w:pStyle w:val="Odsekzoznamu"/>
        <w:spacing w:after="0"/>
        <w:jc w:val="both"/>
        <w:rPr>
          <w:rFonts w:cstheme="minorHAnsi"/>
        </w:rPr>
      </w:pPr>
    </w:p>
    <w:p w:rsidR="00DF01F0" w:rsidRPr="008F09BB" w:rsidRDefault="00DF01F0" w:rsidP="00DF01F0">
      <w:pPr>
        <w:widowControl w:val="0"/>
        <w:pBdr>
          <w:top w:val="nil"/>
          <w:left w:val="nil"/>
          <w:bottom w:val="nil"/>
          <w:right w:val="nil"/>
          <w:between w:val="nil"/>
        </w:pBdr>
        <w:ind w:left="3544"/>
        <w:jc w:val="both"/>
        <w:rPr>
          <w:rFonts w:cstheme="minorHAnsi"/>
        </w:rPr>
      </w:pPr>
      <w:r w:rsidRPr="008F09BB">
        <w:rPr>
          <w:rFonts w:cstheme="minorHAnsi"/>
        </w:rPr>
        <w:t xml:space="preserve">Navrhuje sa skrátiť prechodné obdobie, počas ktorého je verejnoprávny vysielateľ povinný zabezpečovať </w:t>
      </w:r>
      <w:proofErr w:type="spellStart"/>
      <w:r w:rsidRPr="008F09BB">
        <w:rPr>
          <w:rFonts w:cstheme="minorHAnsi"/>
        </w:rPr>
        <w:t>multimodálny</w:t>
      </w:r>
      <w:proofErr w:type="spellEnd"/>
      <w:r w:rsidRPr="008F09BB">
        <w:rPr>
          <w:rFonts w:cstheme="minorHAnsi"/>
        </w:rPr>
        <w:t xml:space="preserve"> prístup v nižšom podiele, ako je podiel ustanovený v § 55 ods.1.</w:t>
      </w:r>
    </w:p>
    <w:p w:rsidR="00DF01F0" w:rsidRPr="008F09BB" w:rsidRDefault="00DF01F0" w:rsidP="00DF01F0">
      <w:pPr>
        <w:jc w:val="both"/>
        <w:rPr>
          <w:rFonts w:cstheme="minorHAnsi"/>
        </w:rPr>
      </w:pPr>
    </w:p>
    <w:p w:rsidR="00032C84" w:rsidRPr="008F09BB" w:rsidRDefault="00032C84" w:rsidP="00032C84">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032C84" w:rsidRPr="008F09BB" w:rsidRDefault="00032C84" w:rsidP="00032C84">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032C84" w:rsidRPr="008F09BB" w:rsidRDefault="00032C84" w:rsidP="00DF01F0">
      <w:pPr>
        <w:jc w:val="both"/>
        <w:rPr>
          <w:rFonts w:cstheme="minorHAnsi"/>
        </w:rPr>
      </w:pPr>
    </w:p>
    <w:p w:rsidR="00DF01F0" w:rsidRPr="008F09BB" w:rsidRDefault="00544537" w:rsidP="00DF01F0">
      <w:pPr>
        <w:spacing w:after="160" w:line="259" w:lineRule="auto"/>
        <w:ind w:left="360"/>
        <w:jc w:val="both"/>
        <w:rPr>
          <w:rFonts w:cstheme="minorHAnsi"/>
        </w:rPr>
      </w:pPr>
      <w:r>
        <w:rPr>
          <w:rFonts w:cstheme="minorHAnsi"/>
        </w:rPr>
        <w:t>215</w:t>
      </w:r>
      <w:r w:rsidR="00DF01F0" w:rsidRPr="008F09BB">
        <w:rPr>
          <w:rFonts w:cstheme="minorHAnsi"/>
        </w:rPr>
        <w:t>. V čl. I § 239 ods. 4 písm. a) a § 240 ods. 1 písm. a) a ods. 3 písm. a) sa vypúšťa slovo „nepočujúcich“.</w:t>
      </w:r>
    </w:p>
    <w:p w:rsidR="00DF01F0" w:rsidRPr="008F09BB" w:rsidRDefault="00DF01F0" w:rsidP="00DF01F0">
      <w:pPr>
        <w:ind w:left="3544"/>
        <w:jc w:val="both"/>
        <w:rPr>
          <w:rFonts w:cstheme="minorHAnsi"/>
        </w:rPr>
      </w:pPr>
      <w:r w:rsidRPr="008F09BB">
        <w:rPr>
          <w:rFonts w:cstheme="minorHAnsi"/>
        </w:rPr>
        <w:t>Zjednocuje sa terminológia návrhu zákona. V ostatných ustanoveniach návrhu zákona sa používa pojem „slovenský posunkový jazyk“.</w:t>
      </w:r>
    </w:p>
    <w:p w:rsidR="00DF01F0" w:rsidRPr="008F09BB" w:rsidRDefault="00DF01F0" w:rsidP="00DF01F0">
      <w:pPr>
        <w:pStyle w:val="Odsekzoznamu"/>
        <w:jc w:val="both"/>
        <w:rPr>
          <w:rFonts w:cstheme="minorHAnsi"/>
        </w:rPr>
      </w:pPr>
    </w:p>
    <w:p w:rsidR="00032C84" w:rsidRPr="008F09BB" w:rsidRDefault="00032C84" w:rsidP="00032C84">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032C84" w:rsidRPr="008F09BB" w:rsidRDefault="00032C84" w:rsidP="00032C84">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032C84" w:rsidRPr="008F09BB" w:rsidRDefault="00032C84" w:rsidP="00DF01F0">
      <w:pPr>
        <w:pStyle w:val="Odsekzoznamu"/>
        <w:jc w:val="both"/>
        <w:rPr>
          <w:rFonts w:cstheme="minorHAnsi"/>
        </w:rPr>
      </w:pPr>
    </w:p>
    <w:p w:rsidR="00DF01F0" w:rsidRPr="008F09BB" w:rsidRDefault="00544537" w:rsidP="00DF01F0">
      <w:pPr>
        <w:spacing w:after="160" w:line="259" w:lineRule="auto"/>
        <w:ind w:left="360"/>
        <w:jc w:val="both"/>
        <w:rPr>
          <w:rFonts w:cstheme="minorHAnsi"/>
        </w:rPr>
      </w:pPr>
      <w:r>
        <w:rPr>
          <w:rFonts w:cstheme="minorHAnsi"/>
        </w:rPr>
        <w:t>216</w:t>
      </w:r>
      <w:r w:rsidR="00DF01F0" w:rsidRPr="008F09BB">
        <w:rPr>
          <w:rFonts w:cstheme="minorHAnsi"/>
        </w:rPr>
        <w:t>. V čl. I § 239 ods. 5 sa v úvodnej vete slová „od 1. januára 2022 do 31. decembra 2030”</w:t>
      </w:r>
    </w:p>
    <w:p w:rsidR="00DF01F0" w:rsidRPr="008F09BB" w:rsidRDefault="00DF01F0" w:rsidP="00DF01F0">
      <w:pPr>
        <w:spacing w:after="160" w:line="259" w:lineRule="auto"/>
        <w:ind w:left="360" w:firstLine="348"/>
        <w:jc w:val="both"/>
        <w:rPr>
          <w:rFonts w:cstheme="minorHAnsi"/>
        </w:rPr>
      </w:pPr>
      <w:r w:rsidRPr="008F09BB">
        <w:rPr>
          <w:rFonts w:cstheme="minorHAnsi"/>
        </w:rPr>
        <w:t xml:space="preserve">  nahrádzajú slovami „od 25. marca 2022 do 31. decembra 2026” a písmeno a) znie: </w:t>
      </w:r>
    </w:p>
    <w:p w:rsidR="00DF01F0" w:rsidRPr="008F09BB" w:rsidRDefault="00DF01F0" w:rsidP="00DF01F0">
      <w:pPr>
        <w:spacing w:after="160" w:line="259" w:lineRule="auto"/>
        <w:ind w:left="708"/>
        <w:jc w:val="both"/>
        <w:rPr>
          <w:rFonts w:cstheme="minorHAnsi"/>
        </w:rPr>
      </w:pPr>
      <w:r w:rsidRPr="008F09BB">
        <w:rPr>
          <w:rFonts w:cstheme="minorHAnsi"/>
        </w:rPr>
        <w:t>„a) najmenej 25 % všetkých vysielaných spravodajských programov a publicistických programov sprevádzaných titulkami pre osoby so sluchovým postihnutím, tlmočených do slovenského posunkového jazyka alebo v slovenskom posunkovom jazyku, najmenej 15% všetkých vysielaných detských programov sprevádzaných titulkami pre osoby so sluchovým postihnutím a najmenej 15%  všetkých vysielaných detských programov</w:t>
      </w:r>
      <w:r w:rsidRPr="008F09BB" w:rsidDel="009302FC">
        <w:rPr>
          <w:rFonts w:cstheme="minorHAnsi"/>
        </w:rPr>
        <w:t xml:space="preserve"> </w:t>
      </w:r>
      <w:r w:rsidRPr="008F09BB">
        <w:rPr>
          <w:rFonts w:cstheme="minorHAnsi"/>
        </w:rPr>
        <w:t>tlmočených do slovenského posunkového jazyka alebo v slovenskom posunkovom jazyku,“.</w:t>
      </w:r>
    </w:p>
    <w:p w:rsidR="00DF01F0" w:rsidRPr="008F09BB" w:rsidRDefault="00DF01F0" w:rsidP="00DF01F0">
      <w:pPr>
        <w:widowControl w:val="0"/>
        <w:pBdr>
          <w:top w:val="nil"/>
          <w:left w:val="nil"/>
          <w:bottom w:val="nil"/>
          <w:right w:val="nil"/>
          <w:between w:val="nil"/>
        </w:pBdr>
        <w:ind w:left="3544"/>
        <w:jc w:val="both"/>
        <w:rPr>
          <w:rFonts w:cstheme="minorHAnsi"/>
        </w:rPr>
      </w:pPr>
      <w:r w:rsidRPr="008F09BB">
        <w:rPr>
          <w:rFonts w:cstheme="minorHAnsi"/>
        </w:rPr>
        <w:t xml:space="preserve">Navrhovaná zmena reflektuje skutočnosť, že deti buď vzhľadom na nízky vek nevedia čítať ešte vôbec alebo nie dostatočne rýchlo na to, aby dokázali plnohodnotne sledovať titulkované vysielanie. Práve preto by nemala byť pri detských programoch stanovená spoločná kvóta pre programy sprevádzané titulkami a programy tlmočené do slovenského posunkového jazyka nepočujúcich alebo v slovenskom posunkovom jazyku nepočujúcich. Zároveň sa navrhuje skrátiť prechodné obdobie, počas ktorého je verejnoprávny vysielateľ povinný zabezpečovať </w:t>
      </w:r>
      <w:proofErr w:type="spellStart"/>
      <w:r w:rsidRPr="008F09BB">
        <w:rPr>
          <w:rFonts w:cstheme="minorHAnsi"/>
        </w:rPr>
        <w:t>multimodálny</w:t>
      </w:r>
      <w:proofErr w:type="spellEnd"/>
      <w:r w:rsidRPr="008F09BB">
        <w:rPr>
          <w:rFonts w:cstheme="minorHAnsi"/>
        </w:rPr>
        <w:t xml:space="preserve"> prístup v nižšom podiele, ako je podiel ustanovený v § 55 ods.1.  </w:t>
      </w:r>
    </w:p>
    <w:p w:rsidR="00DF01F0" w:rsidRPr="008F09BB" w:rsidRDefault="00DF01F0" w:rsidP="00DF01F0">
      <w:pPr>
        <w:widowControl w:val="0"/>
        <w:pBdr>
          <w:top w:val="nil"/>
          <w:left w:val="nil"/>
          <w:bottom w:val="nil"/>
          <w:right w:val="nil"/>
          <w:between w:val="nil"/>
        </w:pBdr>
        <w:ind w:left="3544"/>
        <w:jc w:val="both"/>
        <w:rPr>
          <w:rFonts w:cstheme="minorHAnsi"/>
        </w:rPr>
      </w:pPr>
    </w:p>
    <w:p w:rsidR="00032C84" w:rsidRPr="008F09BB" w:rsidRDefault="00032C84" w:rsidP="00032C84">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032C84" w:rsidRPr="008F09BB" w:rsidRDefault="00032C84" w:rsidP="00032C84">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032C84" w:rsidRDefault="00032C84" w:rsidP="00DF01F0">
      <w:pPr>
        <w:widowControl w:val="0"/>
        <w:pBdr>
          <w:top w:val="nil"/>
          <w:left w:val="nil"/>
          <w:bottom w:val="nil"/>
          <w:right w:val="nil"/>
          <w:between w:val="nil"/>
        </w:pBdr>
        <w:ind w:left="3544"/>
        <w:jc w:val="both"/>
        <w:rPr>
          <w:rFonts w:cstheme="minorHAnsi"/>
        </w:rPr>
      </w:pPr>
    </w:p>
    <w:p w:rsidR="0031134F" w:rsidRPr="008F09BB" w:rsidRDefault="0031134F" w:rsidP="00DF01F0">
      <w:pPr>
        <w:widowControl w:val="0"/>
        <w:pBdr>
          <w:top w:val="nil"/>
          <w:left w:val="nil"/>
          <w:bottom w:val="nil"/>
          <w:right w:val="nil"/>
          <w:between w:val="nil"/>
        </w:pBdr>
        <w:ind w:left="3544"/>
        <w:jc w:val="both"/>
        <w:rPr>
          <w:rFonts w:cstheme="minorHAnsi"/>
        </w:rPr>
      </w:pPr>
    </w:p>
    <w:p w:rsidR="00DF01F0" w:rsidRPr="008F09BB" w:rsidRDefault="00544537" w:rsidP="00DF01F0">
      <w:pPr>
        <w:ind w:left="360"/>
        <w:jc w:val="both"/>
        <w:rPr>
          <w:rFonts w:cstheme="minorHAnsi"/>
          <w:lang w:val="pl-PL"/>
        </w:rPr>
      </w:pPr>
      <w:r>
        <w:rPr>
          <w:rFonts w:cstheme="minorHAnsi"/>
          <w:lang w:val="pl-PL"/>
        </w:rPr>
        <w:t>217</w:t>
      </w:r>
      <w:r w:rsidR="00DF01F0" w:rsidRPr="008F09BB">
        <w:rPr>
          <w:rFonts w:cstheme="minorHAnsi"/>
          <w:lang w:val="pl-PL"/>
        </w:rPr>
        <w:t>. V čl. I sa § 239 dopĺňa odsekom 6, ktorý znie:</w:t>
      </w:r>
    </w:p>
    <w:p w:rsidR="00DF01F0" w:rsidRPr="008F09BB" w:rsidRDefault="00DF01F0" w:rsidP="00DF01F0">
      <w:pPr>
        <w:ind w:left="360"/>
        <w:jc w:val="both"/>
        <w:rPr>
          <w:rFonts w:cstheme="minorHAnsi"/>
          <w:lang w:val="pl-PL"/>
        </w:rPr>
      </w:pPr>
    </w:p>
    <w:p w:rsidR="00DF01F0" w:rsidRPr="008F09BB" w:rsidRDefault="00DF01F0" w:rsidP="00DF01F0">
      <w:pPr>
        <w:ind w:left="360" w:firstLine="348"/>
        <w:jc w:val="both"/>
        <w:rPr>
          <w:rFonts w:cstheme="minorHAnsi"/>
          <w:lang w:val="pl-PL"/>
        </w:rPr>
      </w:pPr>
      <w:r w:rsidRPr="008F09BB">
        <w:rPr>
          <w:rFonts w:cstheme="minorHAnsi"/>
          <w:lang w:val="pl-PL"/>
        </w:rPr>
        <w:lastRenderedPageBreak/>
        <w:t>„(6) Na zabezpečenie multimodálneho prístupu k televíznej programovej službe podľa odsekov 1 až 5 sa primerane vzťahujú ustanovenia § 55 ods. 2 a 5 až 9 a § 56.“.</w:t>
      </w:r>
    </w:p>
    <w:p w:rsidR="00DF01F0" w:rsidRPr="008F09BB" w:rsidRDefault="00DF01F0" w:rsidP="00DF01F0">
      <w:pPr>
        <w:ind w:left="4248" w:firstLine="5"/>
        <w:jc w:val="both"/>
        <w:rPr>
          <w:rFonts w:cstheme="minorHAnsi"/>
        </w:rPr>
      </w:pPr>
    </w:p>
    <w:p w:rsidR="00DF01F0" w:rsidRPr="008F09BB" w:rsidRDefault="00DF01F0" w:rsidP="00DF01F0">
      <w:pPr>
        <w:ind w:left="3544" w:firstLine="5"/>
        <w:jc w:val="both"/>
        <w:rPr>
          <w:rFonts w:cstheme="minorHAnsi"/>
        </w:rPr>
      </w:pPr>
      <w:r w:rsidRPr="008F09BB">
        <w:rPr>
          <w:rFonts w:cstheme="minorHAnsi"/>
        </w:rPr>
        <w:t xml:space="preserve">Navrhuje sa explicitne uviesť, že aj počas prechodného obdobia sa na vysielateľov vzťahujú všeobecné ustanovenia  upravujúce zabezpečenie </w:t>
      </w:r>
      <w:proofErr w:type="spellStart"/>
      <w:r w:rsidRPr="008F09BB">
        <w:rPr>
          <w:rFonts w:cstheme="minorHAnsi"/>
        </w:rPr>
        <w:t>multimodálneho</w:t>
      </w:r>
      <w:proofErr w:type="spellEnd"/>
      <w:r w:rsidRPr="008F09BB">
        <w:rPr>
          <w:rFonts w:cstheme="minorHAnsi"/>
        </w:rPr>
        <w:t xml:space="preserve"> prístupu.</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032C84" w:rsidRPr="008F09BB" w:rsidRDefault="00032C84" w:rsidP="00032C84">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032C84" w:rsidRPr="008F09BB" w:rsidRDefault="00032C84" w:rsidP="00032C84">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032C84" w:rsidRPr="008F09BB" w:rsidRDefault="00032C84" w:rsidP="00DF01F0">
      <w:pPr>
        <w:pStyle w:val="Odsekzoznamu"/>
        <w:spacing w:after="0" w:line="240" w:lineRule="auto"/>
        <w:ind w:left="4395"/>
        <w:jc w:val="both"/>
        <w:rPr>
          <w:rFonts w:ascii="Times New Roman" w:hAnsi="Times New Roman" w:cs="Times New Roman"/>
          <w:sz w:val="24"/>
          <w:szCs w:val="24"/>
        </w:rPr>
      </w:pPr>
    </w:p>
    <w:p w:rsidR="00DF01F0" w:rsidRPr="008F09BB" w:rsidRDefault="00544537" w:rsidP="00DF01F0">
      <w:pPr>
        <w:ind w:left="360"/>
        <w:jc w:val="both"/>
        <w:rPr>
          <w:rFonts w:cstheme="minorHAnsi"/>
          <w:lang w:val="pl-PL"/>
        </w:rPr>
      </w:pPr>
      <w:r>
        <w:rPr>
          <w:rFonts w:cstheme="minorHAnsi"/>
          <w:lang w:val="pl-PL"/>
        </w:rPr>
        <w:t>218</w:t>
      </w:r>
      <w:r w:rsidR="00DF01F0" w:rsidRPr="008F09BB">
        <w:rPr>
          <w:rFonts w:cstheme="minorHAnsi"/>
          <w:lang w:val="pl-PL"/>
        </w:rPr>
        <w:t>. V čl. I sa § 240 dopĺňa odsekom 6, ktorý znie:</w:t>
      </w:r>
    </w:p>
    <w:p w:rsidR="00DF01F0" w:rsidRPr="008F09BB" w:rsidRDefault="00DF01F0" w:rsidP="00DF01F0">
      <w:pPr>
        <w:ind w:left="708"/>
        <w:jc w:val="both"/>
        <w:rPr>
          <w:rFonts w:cstheme="minorHAnsi"/>
          <w:lang w:val="pl-PL"/>
        </w:rPr>
      </w:pPr>
    </w:p>
    <w:p w:rsidR="00DF01F0" w:rsidRPr="008F09BB" w:rsidRDefault="00DF01F0" w:rsidP="00DF01F0">
      <w:pPr>
        <w:ind w:left="708"/>
        <w:jc w:val="both"/>
        <w:rPr>
          <w:rFonts w:cstheme="minorHAnsi"/>
          <w:lang w:val="pl-PL"/>
        </w:rPr>
      </w:pPr>
      <w:r w:rsidRPr="008F09BB">
        <w:rPr>
          <w:rFonts w:cstheme="minorHAnsi"/>
          <w:lang w:val="pl-PL"/>
        </w:rPr>
        <w:t>„(6) Na zabezpečenie multimodálneho prístupu k televíznej programovej službe podľa odsekov 1 a 3 až 5 sa primerane vzťahujú ustanovenia § 55 ods. 4 až 9 a § 56.“.</w:t>
      </w:r>
    </w:p>
    <w:p w:rsidR="00DF01F0" w:rsidRPr="008F09BB" w:rsidRDefault="00DF01F0" w:rsidP="00DF01F0">
      <w:pPr>
        <w:pStyle w:val="Bezriadkovania"/>
        <w:ind w:left="3544" w:firstLine="704"/>
        <w:jc w:val="both"/>
        <w:rPr>
          <w:rFonts w:cstheme="minorHAnsi"/>
          <w:b/>
          <w:u w:val="single"/>
        </w:rPr>
      </w:pPr>
    </w:p>
    <w:p w:rsidR="00DF01F0" w:rsidRPr="008F09BB" w:rsidRDefault="00DF01F0" w:rsidP="00DF01F0">
      <w:pPr>
        <w:ind w:left="3544" w:firstLine="5"/>
        <w:jc w:val="both"/>
        <w:rPr>
          <w:rFonts w:cstheme="minorHAnsi"/>
        </w:rPr>
      </w:pPr>
      <w:r w:rsidRPr="008F09BB">
        <w:rPr>
          <w:rFonts w:cstheme="minorHAnsi"/>
        </w:rPr>
        <w:t xml:space="preserve">Navrhuje sa explicitne uviesť, že aj počas prechodného obdobia sa na vysielateľov vzťahujú všeobecné ustanovenia  upravujúce zabezpečenie </w:t>
      </w:r>
      <w:proofErr w:type="spellStart"/>
      <w:r w:rsidRPr="008F09BB">
        <w:rPr>
          <w:rFonts w:cstheme="minorHAnsi"/>
        </w:rPr>
        <w:t>multimodálneho</w:t>
      </w:r>
      <w:proofErr w:type="spellEnd"/>
      <w:r w:rsidRPr="008F09BB">
        <w:rPr>
          <w:rFonts w:cstheme="minorHAnsi"/>
        </w:rPr>
        <w:t xml:space="preserve"> prístupu.</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032C84" w:rsidRPr="008F09BB" w:rsidRDefault="00032C84" w:rsidP="00032C84">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032C84" w:rsidRPr="008F09BB" w:rsidRDefault="00032C84" w:rsidP="00032C84">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032C84" w:rsidRPr="008F09BB" w:rsidRDefault="00032C84" w:rsidP="00DF01F0">
      <w:pPr>
        <w:pStyle w:val="Odsekzoznamu"/>
        <w:spacing w:after="0" w:line="240" w:lineRule="auto"/>
        <w:ind w:left="4395"/>
        <w:jc w:val="both"/>
        <w:rPr>
          <w:rFonts w:ascii="Times New Roman" w:hAnsi="Times New Roman" w:cs="Times New Roman"/>
          <w:sz w:val="24"/>
          <w:szCs w:val="24"/>
        </w:rPr>
      </w:pPr>
    </w:p>
    <w:p w:rsidR="00DF01F0" w:rsidRPr="008F09BB" w:rsidRDefault="00544537" w:rsidP="00DF01F0">
      <w:pPr>
        <w:ind w:left="426"/>
        <w:jc w:val="both"/>
      </w:pPr>
      <w:r>
        <w:t>219</w:t>
      </w:r>
      <w:r w:rsidR="00DF01F0" w:rsidRPr="008F09BB">
        <w:t>. K čl. I § 242</w:t>
      </w:r>
    </w:p>
    <w:p w:rsidR="00DF01F0" w:rsidRPr="008F09BB" w:rsidRDefault="00DF01F0" w:rsidP="00DF01F0">
      <w:pPr>
        <w:pStyle w:val="Odsekzoznamu"/>
        <w:spacing w:after="0" w:line="240" w:lineRule="auto"/>
        <w:ind w:left="851"/>
        <w:jc w:val="both"/>
        <w:rPr>
          <w:rFonts w:ascii="Times New Roman" w:hAnsi="Times New Roman" w:cs="Times New Roman"/>
          <w:sz w:val="24"/>
          <w:szCs w:val="24"/>
        </w:rPr>
      </w:pPr>
      <w:r w:rsidRPr="008F09BB">
        <w:rPr>
          <w:rFonts w:ascii="Times New Roman" w:hAnsi="Times New Roman" w:cs="Times New Roman"/>
          <w:sz w:val="24"/>
          <w:szCs w:val="24"/>
        </w:rPr>
        <w:t xml:space="preserve"> V čl. I § 242 ods. 2 sa číslo „489/2013“ nahrádza číslom „468/2013“.</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Oprava čísla, pod ktorým bola v Zbierke zákonov Slovenskej republiky publikovaná vyhláška Ministerstva kultúry Slovenskej republiky</w:t>
      </w:r>
      <w:r w:rsidRPr="008F09BB">
        <w:rPr>
          <w:rFonts w:ascii="Times New Roman" w:eastAsia="Times New Roman" w:hAnsi="Times New Roman" w:cs="Times New Roman"/>
          <w:sz w:val="24"/>
          <w:szCs w:val="24"/>
          <w:lang w:eastAsia="sk-SK"/>
        </w:rPr>
        <w:t xml:space="preserve"> </w:t>
      </w:r>
      <w:r w:rsidRPr="008F09BB">
        <w:rPr>
          <w:rFonts w:ascii="Times New Roman" w:hAnsi="Times New Roman" w:cs="Times New Roman"/>
          <w:sz w:val="24"/>
          <w:szCs w:val="24"/>
        </w:rPr>
        <w:t>o technických požiadavkách na zvukovú zložku programovej služby.</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584FE6" w:rsidRPr="008F09BB" w:rsidRDefault="00584FE6" w:rsidP="00584FE6">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584FE6" w:rsidRPr="008F09BB" w:rsidRDefault="00584FE6" w:rsidP="00DF01F0">
      <w:pPr>
        <w:pStyle w:val="Odsekzoznamu"/>
        <w:spacing w:after="0" w:line="240" w:lineRule="auto"/>
        <w:ind w:left="4395"/>
        <w:jc w:val="both"/>
        <w:rPr>
          <w:rFonts w:ascii="Times New Roman" w:hAnsi="Times New Roman" w:cs="Times New Roman"/>
          <w:sz w:val="24"/>
          <w:szCs w:val="24"/>
        </w:rPr>
      </w:pPr>
    </w:p>
    <w:p w:rsidR="00DF01F0" w:rsidRPr="008F09BB" w:rsidRDefault="00544537" w:rsidP="00DF01F0">
      <w:pPr>
        <w:pStyle w:val="Bezriadkovania"/>
        <w:suppressAutoHyphens/>
        <w:ind w:left="568"/>
        <w:jc w:val="both"/>
        <w:rPr>
          <w:rFonts w:ascii="Times New Roman" w:hAnsi="Times New Roman"/>
          <w:sz w:val="24"/>
          <w:szCs w:val="24"/>
        </w:rPr>
      </w:pPr>
      <w:r>
        <w:rPr>
          <w:rFonts w:ascii="Times New Roman" w:hAnsi="Times New Roman"/>
          <w:sz w:val="24"/>
          <w:szCs w:val="24"/>
        </w:rPr>
        <w:t>220</w:t>
      </w:r>
      <w:r w:rsidR="00DF01F0" w:rsidRPr="008F09BB">
        <w:rPr>
          <w:rFonts w:ascii="Times New Roman" w:hAnsi="Times New Roman"/>
          <w:sz w:val="24"/>
          <w:szCs w:val="24"/>
        </w:rPr>
        <w:t>. V čl. II sa doterajší text novelizačného bodu označuje ako bod 1 a dopĺňa sa bodom</w:t>
      </w:r>
    </w:p>
    <w:p w:rsidR="00DF01F0" w:rsidRPr="008F09BB" w:rsidRDefault="00DF01F0" w:rsidP="00DF01F0">
      <w:pPr>
        <w:pStyle w:val="Bezriadkovania"/>
        <w:suppressAutoHyphens/>
        <w:ind w:left="568" w:firstLine="140"/>
        <w:jc w:val="both"/>
        <w:rPr>
          <w:rFonts w:ascii="Times New Roman" w:hAnsi="Times New Roman"/>
          <w:sz w:val="24"/>
          <w:szCs w:val="24"/>
        </w:rPr>
      </w:pPr>
      <w:r w:rsidRPr="008F09BB">
        <w:rPr>
          <w:rFonts w:ascii="Times New Roman" w:hAnsi="Times New Roman"/>
          <w:sz w:val="24"/>
          <w:szCs w:val="24"/>
        </w:rPr>
        <w:t xml:space="preserve">      2, ktorý znie:</w:t>
      </w:r>
    </w:p>
    <w:p w:rsidR="00DF01F0" w:rsidRPr="008F09BB" w:rsidRDefault="00DF01F0" w:rsidP="00DF01F0">
      <w:pPr>
        <w:widowControl w:val="0"/>
        <w:ind w:left="851"/>
        <w:jc w:val="both"/>
      </w:pPr>
      <w:r w:rsidRPr="008F09BB">
        <w:t xml:space="preserve">   „2. V sadzobníku správnych poplatkov časti I. VŠEOBECNÁ SPRÁVA sa vypúšťa  položka 13a.“.</w:t>
      </w:r>
    </w:p>
    <w:p w:rsidR="00DF01F0" w:rsidRDefault="00DF01F0" w:rsidP="00DF01F0">
      <w:pPr>
        <w:widowControl w:val="0"/>
        <w:ind w:left="851"/>
        <w:jc w:val="both"/>
        <w:rPr>
          <w:u w:val="single"/>
        </w:rPr>
      </w:pPr>
    </w:p>
    <w:p w:rsidR="00DF01F0" w:rsidRPr="008F09BB" w:rsidRDefault="00DF01F0" w:rsidP="00DF01F0">
      <w:pPr>
        <w:widowControl w:val="0"/>
        <w:autoSpaceDE w:val="0"/>
        <w:autoSpaceDN w:val="0"/>
        <w:adjustRightInd w:val="0"/>
        <w:ind w:left="851"/>
        <w:jc w:val="both"/>
      </w:pPr>
      <w:proofErr w:type="spellStart"/>
      <w:r w:rsidRPr="008F09BB">
        <w:t>Novovložený</w:t>
      </w:r>
      <w:proofErr w:type="spellEnd"/>
      <w:r w:rsidRPr="008F09BB">
        <w:t xml:space="preserve"> bod 2 nadobúda účinnosť 25.marca 2022, čo sa premietne do článku upravujúceho účinnosť.</w:t>
      </w:r>
    </w:p>
    <w:p w:rsidR="00DF01F0" w:rsidRPr="008F09BB" w:rsidRDefault="00DF01F0" w:rsidP="00DF01F0">
      <w:pPr>
        <w:widowControl w:val="0"/>
        <w:ind w:left="851"/>
        <w:jc w:val="both"/>
        <w:rPr>
          <w:u w:val="single"/>
        </w:rPr>
      </w:pPr>
    </w:p>
    <w:p w:rsidR="00DF01F0" w:rsidRPr="008F09BB" w:rsidRDefault="00DF01F0" w:rsidP="00DF01F0">
      <w:pPr>
        <w:pStyle w:val="Bezriadkovania"/>
        <w:ind w:left="3544"/>
        <w:jc w:val="both"/>
        <w:rPr>
          <w:rFonts w:ascii="Times New Roman" w:hAnsi="Times New Roman"/>
          <w:sz w:val="24"/>
          <w:szCs w:val="24"/>
        </w:rPr>
      </w:pPr>
      <w:r w:rsidRPr="008F09BB">
        <w:rPr>
          <w:rFonts w:ascii="Times New Roman" w:hAnsi="Times New Roman"/>
          <w:sz w:val="24"/>
          <w:szCs w:val="24"/>
        </w:rPr>
        <w:t>V nadväznosti na zrušenie licencií na digitálne vysielanie sa navrhuje vypustiť položku 13a sadzobníka správnych poplatkov, v ktorej sú upravené správne poplatky za udelenie licencií na digitálne vysielanie.</w:t>
      </w:r>
    </w:p>
    <w:p w:rsidR="00DF01F0" w:rsidRPr="008F09BB" w:rsidRDefault="00DF01F0" w:rsidP="00DF01F0">
      <w:pPr>
        <w:pStyle w:val="Bezriadkovania"/>
        <w:ind w:left="3544"/>
        <w:jc w:val="both"/>
        <w:rPr>
          <w:rFonts w:ascii="Times New Roman" w:hAnsi="Times New Roman"/>
          <w:i/>
          <w:sz w:val="24"/>
          <w:szCs w:val="24"/>
        </w:rPr>
      </w:pPr>
    </w:p>
    <w:p w:rsidR="00032C84" w:rsidRPr="008F09BB" w:rsidRDefault="00032C84" w:rsidP="00032C84">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lastRenderedPageBreak/>
        <w:t>Výbor NR SR pre kultúru a médiá</w:t>
      </w:r>
    </w:p>
    <w:p w:rsidR="00032C84" w:rsidRPr="008F09BB" w:rsidRDefault="00032C84" w:rsidP="00032C84">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032C84" w:rsidRPr="008F09BB" w:rsidRDefault="00032C84" w:rsidP="00DF01F0">
      <w:pPr>
        <w:pStyle w:val="Bezriadkovania"/>
        <w:ind w:left="3544"/>
        <w:jc w:val="both"/>
        <w:rPr>
          <w:rFonts w:ascii="Times New Roman" w:hAnsi="Times New Roman"/>
          <w:i/>
          <w:sz w:val="24"/>
          <w:szCs w:val="24"/>
        </w:rPr>
      </w:pPr>
    </w:p>
    <w:p w:rsidR="00DF01F0" w:rsidRPr="008F09BB" w:rsidRDefault="00544537" w:rsidP="00DF01F0">
      <w:pPr>
        <w:spacing w:line="276" w:lineRule="auto"/>
        <w:ind w:left="426"/>
        <w:jc w:val="both"/>
      </w:pPr>
      <w:r>
        <w:t>221</w:t>
      </w:r>
      <w:r w:rsidR="00DF01F0" w:rsidRPr="008F09BB">
        <w:t>. K čl. III body 1 a 3</w:t>
      </w:r>
    </w:p>
    <w:p w:rsidR="00DF01F0" w:rsidRPr="008F09BB" w:rsidRDefault="00DF01F0" w:rsidP="00DF01F0">
      <w:pPr>
        <w:pStyle w:val="Odsekzoznamu"/>
        <w:spacing w:after="0"/>
        <w:ind w:left="851"/>
        <w:jc w:val="both"/>
        <w:rPr>
          <w:rFonts w:ascii="Times New Roman" w:hAnsi="Times New Roman" w:cs="Times New Roman"/>
          <w:sz w:val="24"/>
          <w:szCs w:val="24"/>
        </w:rPr>
      </w:pPr>
      <w:r w:rsidRPr="008F09BB">
        <w:rPr>
          <w:rFonts w:ascii="Times New Roman" w:hAnsi="Times New Roman" w:cs="Times New Roman"/>
          <w:sz w:val="24"/>
          <w:szCs w:val="24"/>
        </w:rPr>
        <w:t>V čl. III bode 1 (§ 5 ods. 3) sa na konci dopĺňa tento text:</w:t>
      </w:r>
    </w:p>
    <w:p w:rsidR="00DF01F0" w:rsidRPr="008F09BB" w:rsidRDefault="00DF01F0" w:rsidP="00DF01F0">
      <w:pPr>
        <w:pStyle w:val="Odsekzoznamu"/>
        <w:spacing w:after="0"/>
        <w:ind w:left="851"/>
        <w:jc w:val="both"/>
        <w:rPr>
          <w:rFonts w:ascii="Times New Roman" w:hAnsi="Times New Roman" w:cs="Times New Roman"/>
          <w:sz w:val="24"/>
          <w:szCs w:val="24"/>
        </w:rPr>
      </w:pPr>
      <w:r w:rsidRPr="008F09BB">
        <w:rPr>
          <w:rFonts w:ascii="Times New Roman" w:hAnsi="Times New Roman" w:cs="Times New Roman"/>
          <w:sz w:val="24"/>
          <w:szCs w:val="24"/>
        </w:rPr>
        <w:t>„Poznámka pod čiarou k odkazu 11b znie:</w:t>
      </w:r>
    </w:p>
    <w:p w:rsidR="00DF01F0" w:rsidRPr="008F09BB" w:rsidRDefault="00DF01F0" w:rsidP="00DF01F0">
      <w:pPr>
        <w:pStyle w:val="Odsekzoznamu"/>
        <w:spacing w:after="0"/>
        <w:ind w:left="851"/>
        <w:jc w:val="both"/>
        <w:rPr>
          <w:rFonts w:ascii="Times New Roman" w:hAnsi="Times New Roman" w:cs="Times New Roman"/>
          <w:sz w:val="24"/>
          <w:szCs w:val="24"/>
        </w:rPr>
      </w:pPr>
      <w:r w:rsidRPr="008F09BB">
        <w:rPr>
          <w:rFonts w:ascii="Times New Roman" w:hAnsi="Times New Roman" w:cs="Times New Roman"/>
          <w:sz w:val="24"/>
          <w:szCs w:val="24"/>
        </w:rPr>
        <w:t>„</w:t>
      </w:r>
      <w:r w:rsidRPr="008F09BB">
        <w:rPr>
          <w:rFonts w:ascii="Times New Roman" w:hAnsi="Times New Roman" w:cs="Times New Roman"/>
          <w:sz w:val="24"/>
          <w:szCs w:val="24"/>
          <w:vertAlign w:val="superscript"/>
        </w:rPr>
        <w:t>11b</w:t>
      </w:r>
      <w:r w:rsidRPr="008F09BB">
        <w:rPr>
          <w:rFonts w:ascii="Times New Roman" w:hAnsi="Times New Roman" w:cs="Times New Roman"/>
          <w:sz w:val="24"/>
          <w:szCs w:val="24"/>
        </w:rPr>
        <w:t>) § 157 až 173 zákona č. ../2022 Z. z. o mediálnych službách a o zmene a doplnení niektorých zákonov (zákon o mediálnych službách).“.“.</w:t>
      </w:r>
    </w:p>
    <w:p w:rsidR="00DF01F0" w:rsidRPr="008F09BB" w:rsidRDefault="00DF01F0" w:rsidP="00DF01F0">
      <w:pPr>
        <w:pStyle w:val="Odsekzoznamu"/>
        <w:spacing w:after="0"/>
        <w:ind w:left="851"/>
        <w:jc w:val="both"/>
        <w:rPr>
          <w:rFonts w:ascii="Times New Roman" w:hAnsi="Times New Roman" w:cs="Times New Roman"/>
          <w:sz w:val="24"/>
          <w:szCs w:val="24"/>
        </w:rPr>
      </w:pPr>
      <w:r w:rsidRPr="008F09BB">
        <w:rPr>
          <w:rFonts w:ascii="Times New Roman" w:hAnsi="Times New Roman" w:cs="Times New Roman"/>
          <w:sz w:val="24"/>
          <w:szCs w:val="24"/>
        </w:rPr>
        <w:t>Zároveň sa v čl. III bode 3 vypúšťa tento text:</w:t>
      </w:r>
    </w:p>
    <w:p w:rsidR="00DF01F0" w:rsidRPr="008F09BB" w:rsidRDefault="00DF01F0" w:rsidP="00DF01F0">
      <w:pPr>
        <w:pStyle w:val="Odsekzoznamu"/>
        <w:spacing w:after="0"/>
        <w:ind w:left="851"/>
        <w:jc w:val="both"/>
        <w:rPr>
          <w:rFonts w:ascii="Times New Roman" w:hAnsi="Times New Roman" w:cs="Times New Roman"/>
          <w:sz w:val="24"/>
          <w:szCs w:val="24"/>
        </w:rPr>
      </w:pPr>
      <w:r w:rsidRPr="008F09BB">
        <w:rPr>
          <w:rFonts w:ascii="Times New Roman" w:hAnsi="Times New Roman" w:cs="Times New Roman"/>
          <w:sz w:val="24"/>
          <w:szCs w:val="24"/>
        </w:rPr>
        <w:t>„Poznámka pod čiarou k odkazu 11b znie:</w:t>
      </w:r>
    </w:p>
    <w:p w:rsidR="00DF01F0" w:rsidRPr="008F09BB" w:rsidRDefault="00DF01F0" w:rsidP="00DF01F0">
      <w:pPr>
        <w:pStyle w:val="Odsekzoznamu"/>
        <w:spacing w:after="0"/>
        <w:ind w:left="851"/>
        <w:jc w:val="both"/>
        <w:rPr>
          <w:rFonts w:ascii="Times New Roman" w:hAnsi="Times New Roman" w:cs="Times New Roman"/>
          <w:sz w:val="24"/>
          <w:szCs w:val="24"/>
        </w:rPr>
      </w:pPr>
      <w:r w:rsidRPr="008F09BB">
        <w:rPr>
          <w:rFonts w:ascii="Times New Roman" w:hAnsi="Times New Roman" w:cs="Times New Roman"/>
          <w:sz w:val="24"/>
          <w:szCs w:val="24"/>
        </w:rPr>
        <w:t>„</w:t>
      </w:r>
      <w:r w:rsidRPr="008F09BB">
        <w:rPr>
          <w:rFonts w:ascii="Times New Roman" w:hAnsi="Times New Roman" w:cs="Times New Roman"/>
          <w:sz w:val="24"/>
          <w:szCs w:val="24"/>
          <w:vertAlign w:val="superscript"/>
        </w:rPr>
        <w:t>11b</w:t>
      </w:r>
      <w:r w:rsidRPr="008F09BB">
        <w:rPr>
          <w:rFonts w:ascii="Times New Roman" w:hAnsi="Times New Roman" w:cs="Times New Roman"/>
          <w:sz w:val="24"/>
          <w:szCs w:val="24"/>
        </w:rPr>
        <w:t>) § 157 až 173 zákona č. ../2021 Z. z. o mediálnych službách a o zmene a doplnení niektorých zákonov (zákon o mediálnych službách).“.“.</w:t>
      </w:r>
    </w:p>
    <w:p w:rsidR="00DF01F0" w:rsidRPr="008F09BB" w:rsidRDefault="00DF01F0" w:rsidP="00DF01F0">
      <w:pPr>
        <w:pStyle w:val="Odsekzoznamu"/>
        <w:spacing w:after="0" w:line="360" w:lineRule="auto"/>
        <w:ind w:left="1069"/>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Legislatívno-technická úprava. Znenie poznámky pod čiarou sa presúva do novelizačného bodu upravujúceho ustanovenie, v ktorom je použitý odkaz na túto poznámku pod čiarou.</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584FE6" w:rsidRPr="008F09BB" w:rsidRDefault="00584FE6" w:rsidP="00584FE6">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584FE6" w:rsidRPr="008F09BB" w:rsidRDefault="00584FE6"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ind w:left="426"/>
        <w:jc w:val="both"/>
      </w:pPr>
      <w:r w:rsidRPr="008F09BB">
        <w:t>22</w:t>
      </w:r>
      <w:r w:rsidR="00544537">
        <w:t>2</w:t>
      </w:r>
      <w:r w:rsidRPr="008F09BB">
        <w:t>.  K čl. III bod 2</w:t>
      </w:r>
    </w:p>
    <w:p w:rsidR="00DF01F0" w:rsidRPr="008F09BB" w:rsidRDefault="00DF01F0" w:rsidP="00DF01F0">
      <w:pPr>
        <w:pStyle w:val="Odsekzoznamu"/>
        <w:spacing w:after="0" w:line="240" w:lineRule="auto"/>
        <w:ind w:left="993"/>
        <w:jc w:val="both"/>
        <w:rPr>
          <w:rFonts w:ascii="Times New Roman" w:hAnsi="Times New Roman" w:cs="Times New Roman"/>
          <w:sz w:val="24"/>
          <w:szCs w:val="24"/>
        </w:rPr>
      </w:pPr>
      <w:r w:rsidRPr="008F09BB">
        <w:rPr>
          <w:rFonts w:ascii="Times New Roman" w:hAnsi="Times New Roman" w:cs="Times New Roman"/>
          <w:sz w:val="24"/>
          <w:szCs w:val="24"/>
        </w:rPr>
        <w:t>V čl. III bode 2 sa za slová „odsek 5“ vkladajú slová „vrátane poznámok pod čiarou k odkazom 11c až 11e“.</w:t>
      </w:r>
    </w:p>
    <w:p w:rsidR="00DF01F0" w:rsidRPr="008F09BB" w:rsidRDefault="00DF01F0" w:rsidP="00DF01F0">
      <w:pPr>
        <w:pStyle w:val="Odsekzoznamu"/>
        <w:spacing w:after="0" w:line="240" w:lineRule="auto"/>
        <w:ind w:left="1069"/>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V čl. III bode 2 sa v § 5 zákona Národnej rady Slovenskej republiky č. 270/1995 Z. z. vypúšťa odsek 5, ktorý obsahuje odkazy 11c až 11e. Je preto potrebné vypustiť aj poznámky pod čiarou k týmto odkazom.</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584FE6" w:rsidRPr="008F09BB" w:rsidRDefault="00584FE6" w:rsidP="00584FE6">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584FE6" w:rsidRDefault="00584FE6" w:rsidP="00DF01F0">
      <w:pPr>
        <w:pStyle w:val="Odsekzoznamu"/>
        <w:spacing w:after="0" w:line="240" w:lineRule="auto"/>
        <w:ind w:left="4395"/>
        <w:jc w:val="both"/>
        <w:rPr>
          <w:rFonts w:ascii="Times New Roman" w:hAnsi="Times New Roman" w:cs="Times New Roman"/>
          <w:sz w:val="24"/>
          <w:szCs w:val="24"/>
        </w:rPr>
      </w:pPr>
    </w:p>
    <w:p w:rsidR="00C44117" w:rsidRPr="008F09BB" w:rsidRDefault="00C44117" w:rsidP="00DF01F0">
      <w:pPr>
        <w:pStyle w:val="Odsekzoznamu"/>
        <w:spacing w:after="0" w:line="240" w:lineRule="auto"/>
        <w:ind w:left="4395"/>
        <w:jc w:val="both"/>
        <w:rPr>
          <w:rFonts w:ascii="Times New Roman" w:hAnsi="Times New Roman" w:cs="Times New Roman"/>
          <w:sz w:val="24"/>
          <w:szCs w:val="24"/>
        </w:rPr>
      </w:pPr>
    </w:p>
    <w:p w:rsidR="00DF01F0" w:rsidRPr="008F09BB" w:rsidRDefault="00544537" w:rsidP="00DF01F0">
      <w:pPr>
        <w:spacing w:after="160"/>
        <w:ind w:left="426"/>
        <w:jc w:val="both"/>
        <w:rPr>
          <w:shd w:val="clear" w:color="auto" w:fill="FFFFFF"/>
        </w:rPr>
      </w:pPr>
      <w:r>
        <w:rPr>
          <w:shd w:val="clear" w:color="auto" w:fill="FFFFFF"/>
        </w:rPr>
        <w:t>223</w:t>
      </w:r>
      <w:r w:rsidR="00DF01F0" w:rsidRPr="008F09BB">
        <w:rPr>
          <w:shd w:val="clear" w:color="auto" w:fill="FFFFFF"/>
        </w:rPr>
        <w:t>. Za čl. III sa vkladá nový čl. IV, ktorý znie:</w:t>
      </w:r>
    </w:p>
    <w:p w:rsidR="00DF01F0" w:rsidRPr="008F09BB" w:rsidRDefault="00DF01F0" w:rsidP="00DF01F0">
      <w:pPr>
        <w:pStyle w:val="Odsekzoznamu"/>
        <w:spacing w:line="240" w:lineRule="auto"/>
        <w:ind w:left="1134"/>
        <w:jc w:val="center"/>
        <w:rPr>
          <w:rFonts w:ascii="Times New Roman" w:hAnsi="Times New Roman" w:cs="Times New Roman"/>
          <w:sz w:val="24"/>
          <w:szCs w:val="24"/>
          <w:shd w:val="clear" w:color="auto" w:fill="FFFFFF"/>
        </w:rPr>
      </w:pPr>
    </w:p>
    <w:p w:rsidR="00DF01F0" w:rsidRPr="008F09BB" w:rsidRDefault="00DF01F0" w:rsidP="00DF01F0">
      <w:pPr>
        <w:pStyle w:val="Odsekzoznamu"/>
        <w:spacing w:line="240" w:lineRule="auto"/>
        <w:ind w:left="1134"/>
        <w:jc w:val="center"/>
        <w:rPr>
          <w:rFonts w:ascii="Times New Roman" w:hAnsi="Times New Roman" w:cs="Times New Roman"/>
          <w:sz w:val="24"/>
          <w:szCs w:val="24"/>
          <w:shd w:val="clear" w:color="auto" w:fill="FFFFFF"/>
        </w:rPr>
      </w:pPr>
      <w:r w:rsidRPr="008F09BB">
        <w:rPr>
          <w:rFonts w:ascii="Times New Roman" w:hAnsi="Times New Roman" w:cs="Times New Roman"/>
          <w:sz w:val="24"/>
          <w:szCs w:val="24"/>
          <w:shd w:val="clear" w:color="auto" w:fill="FFFFFF"/>
        </w:rPr>
        <w:t>„Čl. IV</w:t>
      </w:r>
    </w:p>
    <w:p w:rsidR="00DF01F0" w:rsidRPr="008F09BB" w:rsidRDefault="00DF01F0" w:rsidP="00DF01F0">
      <w:pPr>
        <w:pStyle w:val="Odsekzoznamu"/>
        <w:spacing w:line="240" w:lineRule="auto"/>
        <w:ind w:left="1134"/>
        <w:jc w:val="center"/>
        <w:rPr>
          <w:rFonts w:ascii="Times New Roman" w:hAnsi="Times New Roman" w:cs="Times New Roman"/>
          <w:sz w:val="24"/>
          <w:szCs w:val="24"/>
          <w:shd w:val="clear" w:color="auto" w:fill="FFFFFF"/>
        </w:rPr>
      </w:pPr>
    </w:p>
    <w:p w:rsidR="00DF01F0" w:rsidRPr="008F09BB" w:rsidRDefault="00DF01F0" w:rsidP="00DF01F0">
      <w:pPr>
        <w:pStyle w:val="Odsekzoznamu"/>
        <w:spacing w:line="240" w:lineRule="auto"/>
        <w:ind w:left="851"/>
        <w:jc w:val="both"/>
        <w:rPr>
          <w:rFonts w:ascii="Times New Roman" w:hAnsi="Times New Roman" w:cs="Times New Roman"/>
          <w:sz w:val="24"/>
          <w:szCs w:val="24"/>
          <w:shd w:val="clear" w:color="auto" w:fill="FFFFFF"/>
        </w:rPr>
      </w:pPr>
      <w:r w:rsidRPr="008F09BB">
        <w:rPr>
          <w:rFonts w:ascii="Times New Roman" w:hAnsi="Times New Roman" w:cs="Times New Roman"/>
          <w:sz w:val="24"/>
          <w:szCs w:val="24"/>
          <w:shd w:val="clear" w:color="auto" w:fill="FFFFFF"/>
        </w:rPr>
        <w:t>Zákon Národnej rady Slovenskej republiky č. </w:t>
      </w:r>
      <w:hyperlink r:id="rId8" w:tgtFrame="Odkaz na predpis alebo ustanovenie">
        <w:r w:rsidRPr="008F09BB">
          <w:rPr>
            <w:rStyle w:val="Internetovodkaz"/>
            <w:rFonts w:ascii="Times New Roman" w:hAnsi="Times New Roman" w:cs="Times New Roman"/>
            <w:color w:val="auto"/>
            <w:sz w:val="24"/>
            <w:szCs w:val="24"/>
            <w:shd w:val="clear" w:color="auto" w:fill="FFFFFF"/>
          </w:rPr>
          <w:t>350/1996 Z. z.</w:t>
        </w:r>
      </w:hyperlink>
      <w:r w:rsidRPr="008F09BB">
        <w:rPr>
          <w:rFonts w:ascii="Times New Roman" w:hAnsi="Times New Roman" w:cs="Times New Roman"/>
          <w:sz w:val="24"/>
          <w:szCs w:val="24"/>
          <w:shd w:val="clear" w:color="auto" w:fill="FFFFFF"/>
        </w:rPr>
        <w:t xml:space="preserve"> o rokovacom poriadku Národnej rady Slovenskej republiky v znení nálezu Ústavného súdu Slovenskej republiky č. 77/1998 Z. z., zákona č. 86/2000 Z. z., zákona č. 138/2002 Z. z., zákona č. 100/2003 Z. z., zákona č. 551/2003 Z. z., zákona č. 215/2004 Z. z., zákona č. 360/2004 Z. z., zákona č. 253/2005 Z. z., nálezu Ústavného súdu Slovenskej republiky č. 320/2005 Z. z., zákona č. 261/2006 Z. z., zákona č. 199/2007 Z. z., zákona č. 400/2009 Z. z., zákona č. 38/2010 Z. z., </w:t>
      </w:r>
      <w:r w:rsidRPr="008F09BB">
        <w:rPr>
          <w:rFonts w:ascii="Times New Roman" w:hAnsi="Times New Roman" w:cs="Times New Roman"/>
          <w:sz w:val="24"/>
          <w:szCs w:val="24"/>
          <w:shd w:val="clear" w:color="auto" w:fill="FFFFFF"/>
        </w:rPr>
        <w:lastRenderedPageBreak/>
        <w:t>zákona č. 153/2011 Z. z., zákona č. 187/2011 Z. z., zákona č. 69/2012 Z. z., zákona č. 79/2012 Z. z., zákona č. 236/2012 Z. z., zákona č. 296/2012 Z. z., zákona č. 330/2012 Z. z., zákona č. 309/2013 Z. z., zákona č. 402/2013 Z. z., zákona č. 375/2015 Z. z., zákona č. 399/2015 Z. z., zákona č. 1/2017 Z. z., zákona č. 55/2017 Z. z., zákona č. 217/2018 Z. z., zákona č. 314/2018 Z. z., zákona č. 318/2018 Z. z., zákona č. 6/2019 Z. z., zákona č. 241/2020 Z. z., zákona č. 423/2020 Z. z. a zákona č. 288/2021 Z. z. sa dopĺňa takto:</w:t>
      </w:r>
    </w:p>
    <w:p w:rsidR="00DF01F0" w:rsidRPr="008F09BB" w:rsidRDefault="00DF01F0" w:rsidP="00DF01F0">
      <w:pPr>
        <w:pStyle w:val="Odsekzoznamu"/>
        <w:spacing w:line="240" w:lineRule="auto"/>
        <w:ind w:left="709"/>
        <w:jc w:val="both"/>
        <w:rPr>
          <w:rFonts w:ascii="Times New Roman" w:hAnsi="Times New Roman" w:cs="Times New Roman"/>
          <w:sz w:val="24"/>
          <w:szCs w:val="24"/>
          <w:shd w:val="clear" w:color="auto" w:fill="FFFFFF"/>
        </w:rPr>
      </w:pPr>
    </w:p>
    <w:p w:rsidR="00DF01F0" w:rsidRPr="008F09BB" w:rsidRDefault="00DF01F0" w:rsidP="00DF01F0">
      <w:pPr>
        <w:pStyle w:val="Odsekzoznamu"/>
        <w:spacing w:line="240" w:lineRule="auto"/>
        <w:ind w:left="851"/>
        <w:jc w:val="both"/>
        <w:rPr>
          <w:rFonts w:ascii="Times New Roman" w:hAnsi="Times New Roman" w:cs="Times New Roman"/>
          <w:sz w:val="24"/>
          <w:szCs w:val="24"/>
          <w:shd w:val="clear" w:color="auto" w:fill="FFFFFF"/>
        </w:rPr>
      </w:pPr>
      <w:r w:rsidRPr="008F09BB">
        <w:rPr>
          <w:rFonts w:ascii="Times New Roman" w:hAnsi="Times New Roman" w:cs="Times New Roman"/>
          <w:sz w:val="24"/>
          <w:szCs w:val="24"/>
          <w:shd w:val="clear" w:color="auto" w:fill="FFFFFF"/>
        </w:rPr>
        <w:t>Za § 59 sa vkladá § 59a, ktorý znie:</w:t>
      </w:r>
    </w:p>
    <w:p w:rsidR="00DF01F0" w:rsidRPr="008F09BB" w:rsidRDefault="00DF01F0" w:rsidP="00DF01F0">
      <w:pPr>
        <w:pStyle w:val="Odsekzoznamu"/>
        <w:spacing w:line="240" w:lineRule="auto"/>
        <w:ind w:left="851"/>
        <w:jc w:val="center"/>
        <w:rPr>
          <w:rFonts w:ascii="Times New Roman" w:hAnsi="Times New Roman" w:cs="Times New Roman"/>
          <w:sz w:val="24"/>
          <w:szCs w:val="24"/>
          <w:shd w:val="clear" w:color="auto" w:fill="FFFFFF"/>
        </w:rPr>
      </w:pPr>
      <w:r w:rsidRPr="008F09BB">
        <w:rPr>
          <w:rFonts w:ascii="Times New Roman" w:hAnsi="Times New Roman" w:cs="Times New Roman"/>
          <w:sz w:val="24"/>
          <w:szCs w:val="24"/>
          <w:shd w:val="clear" w:color="auto" w:fill="FFFFFF"/>
        </w:rPr>
        <w:t>„§ 59a</w:t>
      </w:r>
    </w:p>
    <w:p w:rsidR="00DF01F0" w:rsidRPr="008F09BB" w:rsidRDefault="00DF01F0" w:rsidP="00DF01F0">
      <w:pPr>
        <w:pStyle w:val="Odsekzoznamu"/>
        <w:spacing w:line="240" w:lineRule="auto"/>
        <w:ind w:left="851"/>
        <w:jc w:val="both"/>
        <w:rPr>
          <w:rFonts w:ascii="Times New Roman" w:hAnsi="Times New Roman" w:cs="Times New Roman"/>
          <w:sz w:val="24"/>
          <w:szCs w:val="24"/>
        </w:rPr>
      </w:pPr>
      <w:r w:rsidRPr="008F09BB">
        <w:rPr>
          <w:rFonts w:ascii="Times New Roman" w:hAnsi="Times New Roman" w:cs="Times New Roman"/>
          <w:sz w:val="24"/>
          <w:szCs w:val="24"/>
          <w:shd w:val="clear" w:color="auto" w:fill="FFFFFF"/>
        </w:rPr>
        <w:t xml:space="preserve">Príslušný výbor </w:t>
      </w:r>
      <w:r w:rsidRPr="008F09BB">
        <w:rPr>
          <w:rFonts w:ascii="Times New Roman" w:hAnsi="Times New Roman" w:cs="Times New Roman"/>
          <w:sz w:val="24"/>
          <w:szCs w:val="24"/>
        </w:rPr>
        <w:t>si zriaďuje Komisiu pre voľbu generálneho riaditeľa Rozhlasu a televízie Slovenska ako svoj odborný poradný a konzultačný orgán a schvaľuje jej štatút, ktorý upravuje podrobnosti o jej zložení, úlohách a rokovaní.“.“.</w:t>
      </w:r>
    </w:p>
    <w:p w:rsidR="00DF01F0" w:rsidRPr="008F09BB" w:rsidRDefault="00DF01F0" w:rsidP="00DF01F0">
      <w:pPr>
        <w:pStyle w:val="Odsekzoznamu"/>
        <w:spacing w:line="240" w:lineRule="auto"/>
        <w:ind w:left="851"/>
        <w:jc w:val="both"/>
        <w:rPr>
          <w:rFonts w:ascii="Times New Roman" w:hAnsi="Times New Roman" w:cs="Times New Roman"/>
          <w:sz w:val="24"/>
          <w:szCs w:val="24"/>
        </w:rPr>
      </w:pPr>
    </w:p>
    <w:p w:rsidR="00DF01F0" w:rsidRPr="008F09BB" w:rsidRDefault="00DF01F0" w:rsidP="00DF01F0">
      <w:pPr>
        <w:pStyle w:val="Odsekzoznamu"/>
        <w:spacing w:line="240" w:lineRule="auto"/>
        <w:ind w:left="851"/>
        <w:jc w:val="both"/>
        <w:rPr>
          <w:rFonts w:ascii="Times New Roman" w:hAnsi="Times New Roman" w:cs="Times New Roman"/>
          <w:sz w:val="24"/>
          <w:szCs w:val="24"/>
        </w:rPr>
      </w:pPr>
      <w:r w:rsidRPr="008F09BB">
        <w:rPr>
          <w:rFonts w:ascii="Times New Roman" w:hAnsi="Times New Roman" w:cs="Times New Roman"/>
          <w:sz w:val="24"/>
          <w:szCs w:val="24"/>
        </w:rPr>
        <w:t>Nasledujúce články sa primerane prečíslujú.</w:t>
      </w:r>
    </w:p>
    <w:p w:rsidR="00DF01F0" w:rsidRPr="008F09BB" w:rsidRDefault="00DF01F0" w:rsidP="00DF01F0">
      <w:pPr>
        <w:pStyle w:val="Odsekzoznamu"/>
        <w:spacing w:line="240" w:lineRule="auto"/>
        <w:ind w:left="851"/>
        <w:jc w:val="both"/>
        <w:rPr>
          <w:rFonts w:ascii="Times New Roman" w:hAnsi="Times New Roman" w:cs="Times New Roman"/>
          <w:sz w:val="24"/>
          <w:szCs w:val="24"/>
        </w:rPr>
      </w:pPr>
      <w:proofErr w:type="spellStart"/>
      <w:r w:rsidRPr="008F09BB">
        <w:rPr>
          <w:rFonts w:ascii="Times New Roman" w:hAnsi="Times New Roman" w:cs="Times New Roman"/>
          <w:sz w:val="24"/>
          <w:szCs w:val="24"/>
        </w:rPr>
        <w:t>Novovložený</w:t>
      </w:r>
      <w:proofErr w:type="spellEnd"/>
      <w:r w:rsidRPr="008F09BB">
        <w:rPr>
          <w:rFonts w:ascii="Times New Roman" w:hAnsi="Times New Roman" w:cs="Times New Roman"/>
          <w:sz w:val="24"/>
          <w:szCs w:val="24"/>
        </w:rPr>
        <w:t xml:space="preserve"> čl. IV nadobúda účinnosť 25.marca 2022, čo sa premietne do článku upravujúceho účinnosť.</w:t>
      </w:r>
    </w:p>
    <w:p w:rsidR="00DF01F0" w:rsidRPr="008F09BB" w:rsidRDefault="00DF01F0" w:rsidP="00DF01F0">
      <w:pPr>
        <w:ind w:left="3544" w:firstLine="9"/>
        <w:jc w:val="both"/>
        <w:rPr>
          <w:iCs/>
          <w:shd w:val="clear" w:color="auto" w:fill="FFFFFF"/>
        </w:rPr>
      </w:pPr>
      <w:r w:rsidRPr="008F09BB">
        <w:rPr>
          <w:iCs/>
          <w:shd w:val="clear" w:color="auto" w:fill="FFFFFF"/>
        </w:rPr>
        <w:t xml:space="preserve">Navrhuje sa, aby </w:t>
      </w:r>
      <w:r w:rsidRPr="008F09BB">
        <w:rPr>
          <w:shd w:val="clear" w:color="auto" w:fill="FFFFFF"/>
        </w:rPr>
        <w:t>Výbor pre kultúru a média</w:t>
      </w:r>
      <w:r w:rsidRPr="008F09BB">
        <w:rPr>
          <w:iCs/>
          <w:shd w:val="clear" w:color="auto" w:fill="FFFFFF"/>
        </w:rPr>
        <w:t xml:space="preserve"> zriaďoval na účely voľby generálneho riaditeľa Rozhlasu a televízie Slovenska komisiu pre voľbu generálneho riaditeľa Rozhlasu a televízie Slovenska ako svoj odborný poradný a konzultačný orgán. </w:t>
      </w:r>
    </w:p>
    <w:p w:rsidR="00DF01F0" w:rsidRPr="008F09BB" w:rsidRDefault="00DF01F0" w:rsidP="00DF01F0">
      <w:pPr>
        <w:ind w:left="3544" w:firstLine="9"/>
        <w:jc w:val="both"/>
        <w:rPr>
          <w:iCs/>
          <w:shd w:val="clear" w:color="auto" w:fill="FFFFFF"/>
        </w:rPr>
      </w:pPr>
      <w:r w:rsidRPr="008F09BB">
        <w:rPr>
          <w:iCs/>
          <w:shd w:val="clear" w:color="auto" w:fill="FFFFFF"/>
        </w:rPr>
        <w:t xml:space="preserve">Výbor prizve členov komisie na verejné vypočutie, aby mohli klásť otázky prihláseným kandidátom. </w:t>
      </w:r>
    </w:p>
    <w:p w:rsidR="00DF01F0" w:rsidRPr="008F09BB" w:rsidRDefault="00DF01F0" w:rsidP="00DF01F0">
      <w:pPr>
        <w:ind w:left="3544" w:firstLine="9"/>
        <w:jc w:val="both"/>
        <w:rPr>
          <w:iCs/>
          <w:shd w:val="clear" w:color="auto" w:fill="FFFFFF"/>
        </w:rPr>
      </w:pPr>
      <w:r w:rsidRPr="008F09BB">
        <w:rPr>
          <w:iCs/>
          <w:shd w:val="clear" w:color="auto" w:fill="FFFFFF"/>
        </w:rPr>
        <w:t xml:space="preserve">Členmi komisie budú odborníci z prostredia kultúry a médií, pričom podrobnosti o zložení, úlohách a rokovaní komisie upraví štatút, ktorý schvaľuje výbor. </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032C84" w:rsidRPr="008F09BB" w:rsidRDefault="00032C84" w:rsidP="00032C84">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032C84" w:rsidRPr="008F09BB" w:rsidRDefault="00032C84" w:rsidP="00032C84">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032C84" w:rsidRDefault="00032C84" w:rsidP="00DF01F0">
      <w:pPr>
        <w:pStyle w:val="Odsekzoznamu"/>
        <w:spacing w:after="0" w:line="240" w:lineRule="auto"/>
        <w:ind w:left="4395"/>
        <w:jc w:val="both"/>
        <w:rPr>
          <w:rFonts w:ascii="Times New Roman" w:hAnsi="Times New Roman" w:cs="Times New Roman"/>
          <w:sz w:val="24"/>
          <w:szCs w:val="24"/>
        </w:rPr>
      </w:pPr>
    </w:p>
    <w:p w:rsidR="0031134F" w:rsidRPr="008F09BB" w:rsidRDefault="0031134F" w:rsidP="00DF01F0">
      <w:pPr>
        <w:pStyle w:val="Odsekzoznamu"/>
        <w:spacing w:after="0" w:line="240" w:lineRule="auto"/>
        <w:ind w:left="4395"/>
        <w:jc w:val="both"/>
        <w:rPr>
          <w:rFonts w:ascii="Times New Roman" w:hAnsi="Times New Roman" w:cs="Times New Roman"/>
          <w:sz w:val="24"/>
          <w:szCs w:val="24"/>
        </w:rPr>
      </w:pPr>
    </w:p>
    <w:p w:rsidR="00DF01F0" w:rsidRPr="008F09BB" w:rsidRDefault="00544537" w:rsidP="00DF01F0">
      <w:pPr>
        <w:pStyle w:val="Odsekzoznamu"/>
        <w:spacing w:after="160" w:line="240" w:lineRule="auto"/>
        <w:ind w:left="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224</w:t>
      </w:r>
      <w:r w:rsidR="00DF01F0" w:rsidRPr="008F09BB">
        <w:rPr>
          <w:rFonts w:ascii="Times New Roman" w:hAnsi="Times New Roman" w:cs="Times New Roman"/>
          <w:sz w:val="24"/>
          <w:szCs w:val="24"/>
          <w:shd w:val="clear" w:color="auto" w:fill="FFFFFF"/>
        </w:rPr>
        <w:t>.    Za čl. IV sa vkladá nový čl. V, ktorý znie:</w:t>
      </w:r>
    </w:p>
    <w:p w:rsidR="00DF01F0" w:rsidRPr="008F09BB" w:rsidRDefault="00DF01F0" w:rsidP="00DF01F0">
      <w:pPr>
        <w:pStyle w:val="Odsekzoznamu"/>
        <w:spacing w:after="160" w:line="240" w:lineRule="auto"/>
        <w:ind w:left="851"/>
        <w:jc w:val="both"/>
        <w:rPr>
          <w:rFonts w:ascii="Times New Roman" w:hAnsi="Times New Roman" w:cs="Times New Roman"/>
          <w:sz w:val="24"/>
          <w:szCs w:val="24"/>
          <w:shd w:val="clear" w:color="auto" w:fill="FFFFFF"/>
        </w:rPr>
      </w:pPr>
    </w:p>
    <w:p w:rsidR="00DF01F0" w:rsidRPr="008F09BB" w:rsidRDefault="00DF01F0" w:rsidP="00DF01F0">
      <w:pPr>
        <w:pStyle w:val="Odsekzoznamu"/>
        <w:spacing w:line="240" w:lineRule="auto"/>
        <w:ind w:left="1134"/>
        <w:jc w:val="center"/>
        <w:rPr>
          <w:rFonts w:ascii="Times New Roman" w:hAnsi="Times New Roman" w:cs="Times New Roman"/>
          <w:sz w:val="24"/>
          <w:szCs w:val="24"/>
          <w:shd w:val="clear" w:color="auto" w:fill="FFFFFF"/>
        </w:rPr>
      </w:pPr>
      <w:r w:rsidRPr="008F09BB">
        <w:rPr>
          <w:rFonts w:ascii="Times New Roman" w:hAnsi="Times New Roman" w:cs="Times New Roman"/>
          <w:sz w:val="24"/>
          <w:szCs w:val="24"/>
          <w:shd w:val="clear" w:color="auto" w:fill="FFFFFF"/>
        </w:rPr>
        <w:t>„Čl. V</w:t>
      </w:r>
    </w:p>
    <w:p w:rsidR="00DF01F0" w:rsidRPr="008F09BB" w:rsidRDefault="00DF01F0" w:rsidP="00DF01F0">
      <w:pPr>
        <w:pStyle w:val="Odsekzoznamu"/>
        <w:spacing w:line="240" w:lineRule="auto"/>
        <w:ind w:left="1134"/>
        <w:jc w:val="center"/>
        <w:rPr>
          <w:rFonts w:ascii="Times New Roman" w:hAnsi="Times New Roman" w:cs="Times New Roman"/>
          <w:sz w:val="24"/>
          <w:szCs w:val="24"/>
          <w:shd w:val="clear" w:color="auto" w:fill="FFFFFF"/>
        </w:rPr>
      </w:pPr>
    </w:p>
    <w:p w:rsidR="00DF01F0" w:rsidRPr="008F09BB" w:rsidRDefault="00DF01F0" w:rsidP="00DF01F0">
      <w:pPr>
        <w:pStyle w:val="Odsekzoznamu"/>
        <w:ind w:left="851"/>
        <w:jc w:val="both"/>
        <w:rPr>
          <w:rFonts w:ascii="Times New Roman" w:hAnsi="Times New Roman" w:cs="Times New Roman"/>
          <w:sz w:val="24"/>
          <w:szCs w:val="24"/>
          <w:shd w:val="clear" w:color="auto" w:fill="FFFFFF"/>
        </w:rPr>
      </w:pPr>
      <w:r w:rsidRPr="008F09BB">
        <w:rPr>
          <w:rFonts w:ascii="Times New Roman" w:hAnsi="Times New Roman" w:cs="Times New Roman"/>
          <w:sz w:val="24"/>
          <w:szCs w:val="24"/>
          <w:shd w:val="clear" w:color="auto" w:fill="FFFFFF"/>
        </w:rPr>
        <w:t>Zákon č. </w:t>
      </w:r>
      <w:hyperlink r:id="rId9" w:tgtFrame="Odkaz na predpis alebo ustanovenie">
        <w:r w:rsidRPr="008F09BB">
          <w:rPr>
            <w:rStyle w:val="Internetovodkaz"/>
            <w:rFonts w:ascii="Times New Roman" w:hAnsi="Times New Roman" w:cs="Times New Roman"/>
            <w:color w:val="auto"/>
            <w:sz w:val="24"/>
            <w:szCs w:val="24"/>
            <w:shd w:val="clear" w:color="auto" w:fill="FFFFFF"/>
          </w:rPr>
          <w:t>167/2008 Z. z.</w:t>
        </w:r>
      </w:hyperlink>
      <w:r w:rsidRPr="008F09BB">
        <w:rPr>
          <w:rFonts w:ascii="Times New Roman" w:hAnsi="Times New Roman" w:cs="Times New Roman"/>
          <w:sz w:val="24"/>
          <w:szCs w:val="24"/>
          <w:shd w:val="clear" w:color="auto" w:fill="FFFFFF"/>
        </w:rPr>
        <w:t> o periodickej tlači a agentúrnom spravodajstve a o zmene a doplnení niektorých zákonov (tlačový zákon) v znení zákona č. 221/2011 Z. z., zákona č. 125/2016 Z. z., zákona č. 215/2018 Z. z. a zákona č. 313/2019 Z. z. sa dopĺňa takto:</w:t>
      </w:r>
    </w:p>
    <w:p w:rsidR="00DF01F0" w:rsidRDefault="00DF01F0" w:rsidP="00DF01F0">
      <w:pPr>
        <w:pStyle w:val="Odsekzoznamu"/>
        <w:ind w:left="851"/>
        <w:jc w:val="both"/>
        <w:rPr>
          <w:rFonts w:ascii="Times New Roman" w:hAnsi="Times New Roman" w:cs="Times New Roman"/>
          <w:sz w:val="24"/>
          <w:szCs w:val="24"/>
          <w:shd w:val="clear" w:color="auto" w:fill="FFFFFF"/>
        </w:rPr>
      </w:pPr>
    </w:p>
    <w:p w:rsidR="00DF01F0" w:rsidRPr="008F09BB" w:rsidRDefault="00DF01F0" w:rsidP="00DF01F0">
      <w:pPr>
        <w:pStyle w:val="Odsekzoznamu"/>
        <w:ind w:left="851"/>
        <w:jc w:val="both"/>
        <w:rPr>
          <w:rFonts w:ascii="Times New Roman" w:hAnsi="Times New Roman" w:cs="Times New Roman"/>
          <w:sz w:val="24"/>
          <w:szCs w:val="24"/>
          <w:shd w:val="clear" w:color="auto" w:fill="FFFFFF"/>
        </w:rPr>
      </w:pPr>
      <w:r w:rsidRPr="008F09BB">
        <w:rPr>
          <w:rFonts w:ascii="Times New Roman" w:hAnsi="Times New Roman" w:cs="Times New Roman"/>
          <w:sz w:val="24"/>
          <w:szCs w:val="24"/>
          <w:shd w:val="clear" w:color="auto" w:fill="FFFFFF"/>
        </w:rPr>
        <w:t>1. V § 1 ods. 1 písm. c) sa na konci pripájajú tieto slová: „a register v oblasti médií a audiovízie (ďalej len „register“)“.</w:t>
      </w:r>
    </w:p>
    <w:p w:rsidR="00DF01F0" w:rsidRPr="008F09BB" w:rsidRDefault="00DF01F0" w:rsidP="00DF01F0">
      <w:pPr>
        <w:pStyle w:val="Odsekzoznamu"/>
        <w:spacing w:line="240" w:lineRule="auto"/>
        <w:ind w:left="709"/>
        <w:jc w:val="both"/>
        <w:rPr>
          <w:rFonts w:ascii="Times New Roman" w:hAnsi="Times New Roman" w:cs="Times New Roman"/>
          <w:sz w:val="24"/>
          <w:szCs w:val="24"/>
          <w:shd w:val="clear" w:color="auto" w:fill="FFFFFF"/>
        </w:rPr>
      </w:pPr>
    </w:p>
    <w:p w:rsidR="00DF01F0" w:rsidRPr="008F09BB" w:rsidRDefault="00DF01F0" w:rsidP="00DF01F0">
      <w:pPr>
        <w:pStyle w:val="Odsekzoznamu"/>
        <w:spacing w:line="240" w:lineRule="auto"/>
        <w:ind w:left="851"/>
        <w:jc w:val="both"/>
        <w:rPr>
          <w:rFonts w:ascii="Times New Roman" w:hAnsi="Times New Roman" w:cs="Times New Roman"/>
          <w:sz w:val="24"/>
          <w:szCs w:val="24"/>
          <w:shd w:val="clear" w:color="auto" w:fill="FFFFFF"/>
        </w:rPr>
      </w:pPr>
      <w:r w:rsidRPr="008F09BB">
        <w:rPr>
          <w:rFonts w:ascii="Times New Roman" w:hAnsi="Times New Roman" w:cs="Times New Roman"/>
          <w:sz w:val="24"/>
          <w:szCs w:val="24"/>
          <w:shd w:val="clear" w:color="auto" w:fill="FFFFFF"/>
        </w:rPr>
        <w:t>2. Za § 11 sa vkladá § 11a, ktorý vrátane nadpisu znie:</w:t>
      </w:r>
    </w:p>
    <w:p w:rsidR="00DF01F0" w:rsidRPr="008F09BB" w:rsidRDefault="00DF01F0" w:rsidP="00DF01F0">
      <w:pPr>
        <w:pStyle w:val="Odsekzoznamu"/>
        <w:spacing w:line="240" w:lineRule="auto"/>
        <w:ind w:left="851"/>
        <w:jc w:val="both"/>
        <w:rPr>
          <w:rFonts w:ascii="Times New Roman" w:hAnsi="Times New Roman" w:cs="Times New Roman"/>
          <w:sz w:val="24"/>
          <w:szCs w:val="24"/>
          <w:shd w:val="clear" w:color="auto" w:fill="FFFFFF"/>
        </w:rPr>
      </w:pPr>
    </w:p>
    <w:p w:rsidR="00DF01F0" w:rsidRPr="008F09BB" w:rsidRDefault="00DF01F0" w:rsidP="00DF01F0">
      <w:pPr>
        <w:pStyle w:val="Odsekzoznamu"/>
        <w:spacing w:line="240" w:lineRule="auto"/>
        <w:ind w:left="851"/>
        <w:jc w:val="center"/>
        <w:rPr>
          <w:rFonts w:ascii="Times New Roman" w:hAnsi="Times New Roman" w:cs="Times New Roman"/>
          <w:sz w:val="24"/>
          <w:szCs w:val="24"/>
          <w:shd w:val="clear" w:color="auto" w:fill="FFFFFF"/>
        </w:rPr>
      </w:pPr>
      <w:r w:rsidRPr="008F09BB">
        <w:rPr>
          <w:rFonts w:ascii="Times New Roman" w:hAnsi="Times New Roman" w:cs="Times New Roman"/>
          <w:sz w:val="24"/>
          <w:szCs w:val="24"/>
          <w:shd w:val="clear" w:color="auto" w:fill="FFFFFF"/>
        </w:rPr>
        <w:t>„§ 11a</w:t>
      </w:r>
    </w:p>
    <w:p w:rsidR="00DF01F0" w:rsidRPr="008F09BB" w:rsidRDefault="00DF01F0" w:rsidP="00DF01F0">
      <w:pPr>
        <w:pStyle w:val="Odsekzoznamu"/>
        <w:spacing w:line="240" w:lineRule="auto"/>
        <w:ind w:left="851"/>
        <w:jc w:val="center"/>
        <w:rPr>
          <w:rFonts w:ascii="Times New Roman" w:hAnsi="Times New Roman" w:cs="Times New Roman"/>
          <w:sz w:val="24"/>
          <w:szCs w:val="24"/>
          <w:shd w:val="clear" w:color="auto" w:fill="FFFFFF"/>
        </w:rPr>
      </w:pPr>
    </w:p>
    <w:p w:rsidR="00DF01F0" w:rsidRPr="008F09BB" w:rsidRDefault="00DF01F0" w:rsidP="00DF01F0">
      <w:pPr>
        <w:pStyle w:val="Odsekzoznamu"/>
        <w:spacing w:line="240" w:lineRule="auto"/>
        <w:ind w:left="851"/>
        <w:jc w:val="center"/>
        <w:rPr>
          <w:rFonts w:ascii="Times New Roman" w:hAnsi="Times New Roman" w:cs="Times New Roman"/>
          <w:sz w:val="24"/>
          <w:szCs w:val="24"/>
          <w:shd w:val="clear" w:color="auto" w:fill="FFFFFF"/>
        </w:rPr>
      </w:pPr>
      <w:r w:rsidRPr="008F09BB">
        <w:rPr>
          <w:rFonts w:ascii="Times New Roman" w:hAnsi="Times New Roman" w:cs="Times New Roman"/>
          <w:sz w:val="24"/>
          <w:szCs w:val="24"/>
          <w:shd w:val="clear" w:color="auto" w:fill="FFFFFF"/>
        </w:rPr>
        <w:t xml:space="preserve">Register </w:t>
      </w:r>
    </w:p>
    <w:p w:rsidR="00DF01F0" w:rsidRPr="008F09BB" w:rsidRDefault="00DF01F0" w:rsidP="00DF01F0">
      <w:pPr>
        <w:pStyle w:val="Odsekzoznamu"/>
        <w:spacing w:line="240" w:lineRule="auto"/>
        <w:ind w:left="851"/>
        <w:jc w:val="center"/>
        <w:rPr>
          <w:rFonts w:ascii="Times New Roman" w:hAnsi="Times New Roman" w:cs="Times New Roman"/>
          <w:sz w:val="24"/>
          <w:szCs w:val="24"/>
          <w:shd w:val="clear" w:color="auto" w:fill="FFFFFF"/>
        </w:rPr>
      </w:pPr>
    </w:p>
    <w:p w:rsidR="00DF01F0" w:rsidRPr="008F09BB" w:rsidRDefault="00DF01F0" w:rsidP="00DF01F0">
      <w:pPr>
        <w:pStyle w:val="Odsekzoznamu"/>
        <w:spacing w:line="240" w:lineRule="auto"/>
        <w:ind w:left="851"/>
        <w:jc w:val="both"/>
        <w:rPr>
          <w:rFonts w:ascii="Times New Roman" w:hAnsi="Times New Roman" w:cs="Times New Roman"/>
          <w:sz w:val="24"/>
          <w:szCs w:val="24"/>
          <w:shd w:val="clear" w:color="auto" w:fill="FFFFFF"/>
        </w:rPr>
      </w:pPr>
      <w:r w:rsidRPr="008F09BB">
        <w:rPr>
          <w:rFonts w:ascii="Times New Roman" w:hAnsi="Times New Roman" w:cs="Times New Roman"/>
          <w:sz w:val="24"/>
          <w:szCs w:val="24"/>
          <w:shd w:val="clear" w:color="auto" w:fill="FFFFFF"/>
        </w:rPr>
        <w:t xml:space="preserve">(1) Ministerstvo vedie a na svojom webovom sídle zverejňuje register, ktorý je informačným systémom verejnej správy obsahujúcim aktualizované údaje o </w:t>
      </w:r>
    </w:p>
    <w:p w:rsidR="00DF01F0" w:rsidRPr="008F09BB" w:rsidRDefault="00DF01F0" w:rsidP="00DF01F0">
      <w:pPr>
        <w:pStyle w:val="Odsekzoznamu"/>
        <w:spacing w:line="240" w:lineRule="auto"/>
        <w:ind w:left="851"/>
        <w:jc w:val="both"/>
        <w:rPr>
          <w:rFonts w:ascii="Times New Roman" w:hAnsi="Times New Roman" w:cs="Times New Roman"/>
          <w:sz w:val="24"/>
          <w:szCs w:val="24"/>
          <w:shd w:val="clear" w:color="auto" w:fill="FFFFFF"/>
        </w:rPr>
      </w:pPr>
    </w:p>
    <w:p w:rsidR="00DF01F0" w:rsidRPr="008F09BB" w:rsidRDefault="00DF01F0" w:rsidP="00DF01F0">
      <w:pPr>
        <w:pStyle w:val="Odsekzoznamu"/>
        <w:numPr>
          <w:ilvl w:val="0"/>
          <w:numId w:val="33"/>
        </w:numPr>
        <w:spacing w:line="240" w:lineRule="auto"/>
        <w:jc w:val="both"/>
        <w:rPr>
          <w:rFonts w:ascii="Times New Roman" w:hAnsi="Times New Roman" w:cs="Times New Roman"/>
          <w:sz w:val="24"/>
          <w:szCs w:val="24"/>
          <w:shd w:val="clear" w:color="auto" w:fill="FFFFFF"/>
        </w:rPr>
      </w:pPr>
      <w:r w:rsidRPr="008F09BB">
        <w:rPr>
          <w:rFonts w:ascii="Times New Roman" w:hAnsi="Times New Roman" w:cs="Times New Roman"/>
          <w:sz w:val="24"/>
          <w:szCs w:val="24"/>
          <w:shd w:val="clear" w:color="auto" w:fill="FFFFFF"/>
        </w:rPr>
        <w:t>vydavateľoch periodickej tlače a nimi vydávanej periodickej tlači,</w:t>
      </w:r>
    </w:p>
    <w:p w:rsidR="00DF01F0" w:rsidRPr="008F09BB" w:rsidRDefault="00DF01F0" w:rsidP="00DF01F0">
      <w:pPr>
        <w:pStyle w:val="Odsekzoznamu"/>
        <w:spacing w:line="240" w:lineRule="auto"/>
        <w:ind w:left="851"/>
        <w:jc w:val="both"/>
        <w:rPr>
          <w:rFonts w:ascii="Times New Roman" w:hAnsi="Times New Roman" w:cs="Times New Roman"/>
          <w:sz w:val="24"/>
          <w:szCs w:val="24"/>
          <w:shd w:val="clear" w:color="auto" w:fill="FFFFFF"/>
        </w:rPr>
      </w:pPr>
    </w:p>
    <w:p w:rsidR="00DF01F0" w:rsidRPr="008F09BB" w:rsidRDefault="00DF01F0" w:rsidP="00DF01F0">
      <w:pPr>
        <w:pStyle w:val="Odsekzoznamu"/>
        <w:numPr>
          <w:ilvl w:val="0"/>
          <w:numId w:val="33"/>
        </w:numPr>
        <w:spacing w:line="240" w:lineRule="auto"/>
        <w:jc w:val="both"/>
        <w:rPr>
          <w:rFonts w:ascii="Times New Roman" w:hAnsi="Times New Roman" w:cs="Times New Roman"/>
          <w:sz w:val="24"/>
          <w:szCs w:val="24"/>
          <w:shd w:val="clear" w:color="auto" w:fill="FFFFFF"/>
        </w:rPr>
      </w:pPr>
      <w:r w:rsidRPr="008F09BB">
        <w:rPr>
          <w:rFonts w:ascii="Times New Roman" w:hAnsi="Times New Roman" w:cs="Times New Roman"/>
          <w:sz w:val="24"/>
          <w:szCs w:val="24"/>
          <w:shd w:val="clear" w:color="auto" w:fill="FFFFFF"/>
        </w:rPr>
        <w:t>vysielateľoch programových služieb a nimi vysielaných programových službách,</w:t>
      </w:r>
    </w:p>
    <w:p w:rsidR="00DF01F0" w:rsidRPr="008F09BB" w:rsidRDefault="00DF01F0" w:rsidP="00DF01F0">
      <w:pPr>
        <w:pStyle w:val="Odsekzoznamu"/>
        <w:spacing w:line="240" w:lineRule="auto"/>
        <w:ind w:left="851"/>
        <w:jc w:val="both"/>
        <w:rPr>
          <w:rFonts w:ascii="Times New Roman" w:hAnsi="Times New Roman" w:cs="Times New Roman"/>
          <w:sz w:val="24"/>
          <w:szCs w:val="24"/>
          <w:shd w:val="clear" w:color="auto" w:fill="FFFFFF"/>
        </w:rPr>
      </w:pPr>
    </w:p>
    <w:p w:rsidR="00DF01F0" w:rsidRPr="008F09BB" w:rsidRDefault="00DF01F0" w:rsidP="00DF01F0">
      <w:pPr>
        <w:pStyle w:val="Odsekzoznamu"/>
        <w:numPr>
          <w:ilvl w:val="0"/>
          <w:numId w:val="33"/>
        </w:numPr>
        <w:spacing w:line="240" w:lineRule="auto"/>
        <w:jc w:val="both"/>
        <w:rPr>
          <w:rFonts w:ascii="Times New Roman" w:hAnsi="Times New Roman" w:cs="Times New Roman"/>
          <w:sz w:val="24"/>
          <w:szCs w:val="24"/>
          <w:shd w:val="clear" w:color="auto" w:fill="FFFFFF"/>
        </w:rPr>
      </w:pPr>
      <w:r w:rsidRPr="008F09BB">
        <w:rPr>
          <w:rFonts w:ascii="Times New Roman" w:hAnsi="Times New Roman" w:cs="Times New Roman"/>
          <w:sz w:val="24"/>
          <w:szCs w:val="24"/>
          <w:shd w:val="clear" w:color="auto" w:fill="FFFFFF"/>
        </w:rPr>
        <w:t>prevádzkovateľoch retransmisie,</w:t>
      </w:r>
    </w:p>
    <w:p w:rsidR="00DF01F0" w:rsidRPr="008F09BB" w:rsidRDefault="00DF01F0" w:rsidP="00DF01F0">
      <w:pPr>
        <w:pStyle w:val="Odsekzoznamu"/>
        <w:spacing w:line="240" w:lineRule="auto"/>
        <w:ind w:left="851"/>
        <w:jc w:val="both"/>
        <w:rPr>
          <w:rFonts w:ascii="Times New Roman" w:hAnsi="Times New Roman" w:cs="Times New Roman"/>
          <w:sz w:val="24"/>
          <w:szCs w:val="24"/>
          <w:shd w:val="clear" w:color="auto" w:fill="FFFFFF"/>
        </w:rPr>
      </w:pPr>
    </w:p>
    <w:p w:rsidR="00DF01F0" w:rsidRPr="008F09BB" w:rsidRDefault="00DF01F0" w:rsidP="00DF01F0">
      <w:pPr>
        <w:pStyle w:val="Odsekzoznamu"/>
        <w:numPr>
          <w:ilvl w:val="0"/>
          <w:numId w:val="33"/>
        </w:numPr>
        <w:spacing w:line="240" w:lineRule="auto"/>
        <w:jc w:val="both"/>
        <w:rPr>
          <w:rFonts w:ascii="Times New Roman" w:hAnsi="Times New Roman" w:cs="Times New Roman"/>
          <w:sz w:val="24"/>
          <w:szCs w:val="24"/>
          <w:shd w:val="clear" w:color="auto" w:fill="FFFFFF"/>
        </w:rPr>
      </w:pPr>
      <w:r w:rsidRPr="008F09BB">
        <w:rPr>
          <w:rFonts w:ascii="Times New Roman" w:hAnsi="Times New Roman" w:cs="Times New Roman"/>
          <w:sz w:val="24"/>
          <w:szCs w:val="24"/>
          <w:shd w:val="clear" w:color="auto" w:fill="FFFFFF"/>
        </w:rPr>
        <w:t xml:space="preserve">poskytovateľoch </w:t>
      </w:r>
      <w:proofErr w:type="spellStart"/>
      <w:r w:rsidRPr="008F09BB">
        <w:rPr>
          <w:rFonts w:ascii="Times New Roman" w:hAnsi="Times New Roman" w:cs="Times New Roman"/>
          <w:sz w:val="24"/>
          <w:szCs w:val="24"/>
          <w:shd w:val="clear" w:color="auto" w:fill="FFFFFF"/>
        </w:rPr>
        <w:t>multiplexu</w:t>
      </w:r>
      <w:proofErr w:type="spellEnd"/>
      <w:r w:rsidRPr="008F09BB">
        <w:rPr>
          <w:rFonts w:ascii="Times New Roman" w:hAnsi="Times New Roman" w:cs="Times New Roman"/>
          <w:sz w:val="24"/>
          <w:szCs w:val="24"/>
          <w:shd w:val="clear" w:color="auto" w:fill="FFFFFF"/>
        </w:rPr>
        <w:t>,</w:t>
      </w:r>
    </w:p>
    <w:p w:rsidR="00DF01F0" w:rsidRPr="008F09BB" w:rsidRDefault="00DF01F0" w:rsidP="00DF01F0">
      <w:pPr>
        <w:pStyle w:val="Odsekzoznamu"/>
        <w:spacing w:line="240" w:lineRule="auto"/>
        <w:ind w:left="851"/>
        <w:jc w:val="both"/>
        <w:rPr>
          <w:rFonts w:ascii="Times New Roman" w:hAnsi="Times New Roman" w:cs="Times New Roman"/>
          <w:sz w:val="24"/>
          <w:szCs w:val="24"/>
          <w:shd w:val="clear" w:color="auto" w:fill="FFFFFF"/>
        </w:rPr>
      </w:pPr>
    </w:p>
    <w:p w:rsidR="00DF01F0" w:rsidRPr="008F09BB" w:rsidRDefault="00DF01F0" w:rsidP="00DF01F0">
      <w:pPr>
        <w:pStyle w:val="Odsekzoznamu"/>
        <w:numPr>
          <w:ilvl w:val="0"/>
          <w:numId w:val="33"/>
        </w:numPr>
        <w:spacing w:line="240" w:lineRule="auto"/>
        <w:jc w:val="both"/>
        <w:rPr>
          <w:rFonts w:ascii="Times New Roman" w:hAnsi="Times New Roman" w:cs="Times New Roman"/>
          <w:sz w:val="24"/>
          <w:szCs w:val="24"/>
          <w:shd w:val="clear" w:color="auto" w:fill="FFFFFF"/>
        </w:rPr>
      </w:pPr>
      <w:r w:rsidRPr="008F09BB">
        <w:rPr>
          <w:rFonts w:ascii="Times New Roman" w:hAnsi="Times New Roman" w:cs="Times New Roman"/>
          <w:sz w:val="24"/>
          <w:szCs w:val="24"/>
          <w:shd w:val="clear" w:color="auto" w:fill="FFFFFF"/>
        </w:rPr>
        <w:t>poskytovateľoch audiovizuálnej mediálnej služby na požiadanie a nimi poskytovaných audiovizuálnych mediálnych službách na požiadanie,</w:t>
      </w:r>
    </w:p>
    <w:p w:rsidR="00DF01F0" w:rsidRPr="008F09BB" w:rsidRDefault="00DF01F0" w:rsidP="00DF01F0">
      <w:pPr>
        <w:pStyle w:val="Odsekzoznamu"/>
        <w:spacing w:line="240" w:lineRule="auto"/>
        <w:ind w:left="851"/>
        <w:jc w:val="both"/>
        <w:rPr>
          <w:rFonts w:ascii="Times New Roman" w:hAnsi="Times New Roman" w:cs="Times New Roman"/>
          <w:sz w:val="24"/>
          <w:szCs w:val="24"/>
          <w:shd w:val="clear" w:color="auto" w:fill="FFFFFF"/>
        </w:rPr>
      </w:pPr>
    </w:p>
    <w:p w:rsidR="00DF01F0" w:rsidRPr="008F09BB" w:rsidRDefault="00DF01F0" w:rsidP="00DF01F0">
      <w:pPr>
        <w:pStyle w:val="Odsekzoznamu"/>
        <w:numPr>
          <w:ilvl w:val="0"/>
          <w:numId w:val="33"/>
        </w:numPr>
        <w:spacing w:line="240" w:lineRule="auto"/>
        <w:jc w:val="both"/>
        <w:rPr>
          <w:rFonts w:ascii="Times New Roman" w:hAnsi="Times New Roman" w:cs="Times New Roman"/>
          <w:sz w:val="24"/>
          <w:szCs w:val="24"/>
          <w:shd w:val="clear" w:color="auto" w:fill="FFFFFF"/>
        </w:rPr>
      </w:pPr>
      <w:r w:rsidRPr="008F09BB">
        <w:rPr>
          <w:rFonts w:ascii="Times New Roman" w:hAnsi="Times New Roman" w:cs="Times New Roman"/>
          <w:sz w:val="24"/>
          <w:szCs w:val="24"/>
          <w:shd w:val="clear" w:color="auto" w:fill="FFFFFF"/>
        </w:rPr>
        <w:t>poskytovateľoch platformy na zdieľanie videí a nimi poskytovaných platformách na zdieľanie videí,</w:t>
      </w:r>
    </w:p>
    <w:p w:rsidR="00DF01F0" w:rsidRPr="008F09BB" w:rsidRDefault="00DF01F0" w:rsidP="00DF01F0">
      <w:pPr>
        <w:pStyle w:val="Odsekzoznamu"/>
        <w:spacing w:line="240" w:lineRule="auto"/>
        <w:ind w:left="851"/>
        <w:jc w:val="both"/>
        <w:rPr>
          <w:rFonts w:ascii="Times New Roman" w:hAnsi="Times New Roman" w:cs="Times New Roman"/>
          <w:sz w:val="24"/>
          <w:szCs w:val="24"/>
          <w:shd w:val="clear" w:color="auto" w:fill="FFFFFF"/>
        </w:rPr>
      </w:pPr>
    </w:p>
    <w:p w:rsidR="00DF01F0" w:rsidRPr="008F09BB" w:rsidRDefault="00DF01F0" w:rsidP="00DF01F0">
      <w:pPr>
        <w:pStyle w:val="Odsekzoznamu"/>
        <w:numPr>
          <w:ilvl w:val="0"/>
          <w:numId w:val="33"/>
        </w:numPr>
        <w:spacing w:line="240" w:lineRule="auto"/>
        <w:jc w:val="both"/>
        <w:rPr>
          <w:rFonts w:ascii="Times New Roman" w:hAnsi="Times New Roman" w:cs="Times New Roman"/>
          <w:sz w:val="24"/>
          <w:szCs w:val="24"/>
          <w:shd w:val="clear" w:color="auto" w:fill="FFFFFF"/>
        </w:rPr>
      </w:pPr>
      <w:r w:rsidRPr="008F09BB">
        <w:rPr>
          <w:rFonts w:ascii="Times New Roman" w:hAnsi="Times New Roman" w:cs="Times New Roman"/>
          <w:sz w:val="24"/>
          <w:szCs w:val="24"/>
          <w:shd w:val="clear" w:color="auto" w:fill="FFFFFF"/>
        </w:rPr>
        <w:t>výrobcoch slovenských audiovizuálnych diel a ich slovenských audiovizuálnych dielach,</w:t>
      </w:r>
    </w:p>
    <w:p w:rsidR="00DF01F0" w:rsidRPr="008F09BB" w:rsidRDefault="00DF01F0" w:rsidP="00DF01F0">
      <w:pPr>
        <w:pStyle w:val="Odsekzoznamu"/>
        <w:spacing w:line="240" w:lineRule="auto"/>
        <w:ind w:left="851"/>
        <w:jc w:val="both"/>
        <w:rPr>
          <w:rFonts w:ascii="Times New Roman" w:hAnsi="Times New Roman" w:cs="Times New Roman"/>
          <w:sz w:val="24"/>
          <w:szCs w:val="24"/>
          <w:shd w:val="clear" w:color="auto" w:fill="FFFFFF"/>
        </w:rPr>
      </w:pPr>
    </w:p>
    <w:p w:rsidR="00DF01F0" w:rsidRPr="008F09BB" w:rsidRDefault="00DF01F0" w:rsidP="00DF01F0">
      <w:pPr>
        <w:pStyle w:val="Odsekzoznamu"/>
        <w:numPr>
          <w:ilvl w:val="0"/>
          <w:numId w:val="33"/>
        </w:numPr>
        <w:spacing w:line="240" w:lineRule="auto"/>
        <w:jc w:val="both"/>
        <w:rPr>
          <w:rFonts w:ascii="Times New Roman" w:hAnsi="Times New Roman" w:cs="Times New Roman"/>
          <w:sz w:val="24"/>
          <w:szCs w:val="24"/>
          <w:shd w:val="clear" w:color="auto" w:fill="FFFFFF"/>
        </w:rPr>
      </w:pPr>
      <w:r w:rsidRPr="008F09BB">
        <w:rPr>
          <w:rFonts w:ascii="Times New Roman" w:hAnsi="Times New Roman" w:cs="Times New Roman"/>
          <w:sz w:val="24"/>
          <w:szCs w:val="24"/>
          <w:shd w:val="clear" w:color="auto" w:fill="FFFFFF"/>
        </w:rPr>
        <w:t>distributéroch audiovizuálnych diel,</w:t>
      </w:r>
    </w:p>
    <w:p w:rsidR="00DF01F0" w:rsidRPr="008F09BB" w:rsidRDefault="00DF01F0" w:rsidP="00DF01F0">
      <w:pPr>
        <w:pStyle w:val="Odsekzoznamu"/>
        <w:spacing w:line="240" w:lineRule="auto"/>
        <w:ind w:left="851"/>
        <w:jc w:val="both"/>
        <w:rPr>
          <w:rFonts w:ascii="Times New Roman" w:hAnsi="Times New Roman" w:cs="Times New Roman"/>
          <w:sz w:val="24"/>
          <w:szCs w:val="24"/>
          <w:shd w:val="clear" w:color="auto" w:fill="FFFFFF"/>
        </w:rPr>
      </w:pPr>
    </w:p>
    <w:p w:rsidR="00DF01F0" w:rsidRPr="008F09BB" w:rsidRDefault="00DF01F0" w:rsidP="00DF01F0">
      <w:pPr>
        <w:pStyle w:val="Odsekzoznamu"/>
        <w:numPr>
          <w:ilvl w:val="0"/>
          <w:numId w:val="33"/>
        </w:numPr>
        <w:spacing w:line="240" w:lineRule="auto"/>
        <w:jc w:val="both"/>
        <w:rPr>
          <w:rFonts w:ascii="Times New Roman" w:hAnsi="Times New Roman" w:cs="Times New Roman"/>
          <w:sz w:val="24"/>
          <w:szCs w:val="24"/>
          <w:shd w:val="clear" w:color="auto" w:fill="FFFFFF"/>
        </w:rPr>
      </w:pPr>
      <w:r w:rsidRPr="008F09BB">
        <w:rPr>
          <w:rFonts w:ascii="Times New Roman" w:hAnsi="Times New Roman" w:cs="Times New Roman"/>
          <w:sz w:val="24"/>
          <w:szCs w:val="24"/>
          <w:shd w:val="clear" w:color="auto" w:fill="FFFFFF"/>
        </w:rPr>
        <w:t>osobách poskytujúcich technologické a odborné služby súvisiace s výrobou audiovizuálnych diel,</w:t>
      </w:r>
    </w:p>
    <w:p w:rsidR="00DF01F0" w:rsidRPr="008F09BB" w:rsidRDefault="00DF01F0" w:rsidP="00DF01F0">
      <w:pPr>
        <w:pStyle w:val="Odsekzoznamu"/>
        <w:spacing w:line="240" w:lineRule="auto"/>
        <w:ind w:left="851"/>
        <w:jc w:val="both"/>
        <w:rPr>
          <w:rFonts w:ascii="Times New Roman" w:hAnsi="Times New Roman" w:cs="Times New Roman"/>
          <w:sz w:val="24"/>
          <w:szCs w:val="24"/>
          <w:shd w:val="clear" w:color="auto" w:fill="FFFFFF"/>
        </w:rPr>
      </w:pPr>
    </w:p>
    <w:p w:rsidR="00DF01F0" w:rsidRPr="008F09BB" w:rsidRDefault="00DF01F0" w:rsidP="00DF01F0">
      <w:pPr>
        <w:pStyle w:val="Odsekzoznamu"/>
        <w:numPr>
          <w:ilvl w:val="0"/>
          <w:numId w:val="33"/>
        </w:numPr>
        <w:spacing w:line="240" w:lineRule="auto"/>
        <w:jc w:val="both"/>
        <w:rPr>
          <w:rFonts w:ascii="Times New Roman" w:hAnsi="Times New Roman" w:cs="Times New Roman"/>
          <w:sz w:val="24"/>
          <w:szCs w:val="24"/>
          <w:shd w:val="clear" w:color="auto" w:fill="FFFFFF"/>
        </w:rPr>
      </w:pPr>
      <w:r w:rsidRPr="008F09BB">
        <w:rPr>
          <w:rFonts w:ascii="Times New Roman" w:hAnsi="Times New Roman" w:cs="Times New Roman"/>
          <w:sz w:val="24"/>
          <w:szCs w:val="24"/>
          <w:shd w:val="clear" w:color="auto" w:fill="FFFFFF"/>
        </w:rPr>
        <w:t>prevádzkovateľoch audiovizuálnych technických zariadení,</w:t>
      </w:r>
    </w:p>
    <w:p w:rsidR="00DF01F0" w:rsidRPr="008F09BB" w:rsidRDefault="00DF01F0" w:rsidP="00DF01F0">
      <w:pPr>
        <w:pStyle w:val="Odsekzoznamu"/>
        <w:spacing w:line="240" w:lineRule="auto"/>
        <w:ind w:left="851"/>
        <w:jc w:val="both"/>
        <w:rPr>
          <w:rFonts w:ascii="Times New Roman" w:hAnsi="Times New Roman" w:cs="Times New Roman"/>
          <w:sz w:val="24"/>
          <w:szCs w:val="24"/>
          <w:shd w:val="clear" w:color="auto" w:fill="FFFFFF"/>
        </w:rPr>
      </w:pPr>
    </w:p>
    <w:p w:rsidR="00DF01F0" w:rsidRPr="008F09BB" w:rsidRDefault="00DF01F0" w:rsidP="00DF01F0">
      <w:pPr>
        <w:pStyle w:val="Odsekzoznamu"/>
        <w:numPr>
          <w:ilvl w:val="0"/>
          <w:numId w:val="33"/>
        </w:numPr>
        <w:spacing w:line="240" w:lineRule="auto"/>
        <w:jc w:val="both"/>
        <w:rPr>
          <w:rFonts w:ascii="Times New Roman" w:hAnsi="Times New Roman" w:cs="Times New Roman"/>
          <w:sz w:val="24"/>
          <w:szCs w:val="24"/>
          <w:shd w:val="clear" w:color="auto" w:fill="FFFFFF"/>
        </w:rPr>
      </w:pPr>
      <w:r w:rsidRPr="008F09BB">
        <w:rPr>
          <w:rFonts w:ascii="Times New Roman" w:hAnsi="Times New Roman" w:cs="Times New Roman"/>
          <w:sz w:val="24"/>
          <w:szCs w:val="24"/>
          <w:shd w:val="clear" w:color="auto" w:fill="FFFFFF"/>
        </w:rPr>
        <w:t xml:space="preserve">prevádzkovateľoch </w:t>
      </w:r>
      <w:proofErr w:type="spellStart"/>
      <w:r w:rsidRPr="008F09BB">
        <w:rPr>
          <w:rFonts w:ascii="Times New Roman" w:hAnsi="Times New Roman" w:cs="Times New Roman"/>
          <w:sz w:val="24"/>
          <w:szCs w:val="24"/>
          <w:shd w:val="clear" w:color="auto" w:fill="FFFFFF"/>
        </w:rPr>
        <w:t>mediaték</w:t>
      </w:r>
      <w:proofErr w:type="spellEnd"/>
      <w:r w:rsidRPr="008F09BB">
        <w:rPr>
          <w:rFonts w:ascii="Times New Roman" w:hAnsi="Times New Roman" w:cs="Times New Roman"/>
          <w:sz w:val="24"/>
          <w:szCs w:val="24"/>
          <w:shd w:val="clear" w:color="auto" w:fill="FFFFFF"/>
        </w:rPr>
        <w:t>,</w:t>
      </w:r>
    </w:p>
    <w:p w:rsidR="00DF01F0" w:rsidRPr="008F09BB" w:rsidRDefault="00DF01F0" w:rsidP="00DF01F0">
      <w:pPr>
        <w:pStyle w:val="Odsekzoznamu"/>
        <w:spacing w:line="240" w:lineRule="auto"/>
        <w:ind w:left="851"/>
        <w:jc w:val="both"/>
        <w:rPr>
          <w:rFonts w:ascii="Times New Roman" w:hAnsi="Times New Roman" w:cs="Times New Roman"/>
          <w:sz w:val="24"/>
          <w:szCs w:val="24"/>
          <w:shd w:val="clear" w:color="auto" w:fill="FFFFFF"/>
        </w:rPr>
      </w:pPr>
    </w:p>
    <w:p w:rsidR="00DF01F0" w:rsidRPr="008F09BB" w:rsidRDefault="00DF01F0" w:rsidP="00DF01F0">
      <w:pPr>
        <w:pStyle w:val="Odsekzoznamu"/>
        <w:numPr>
          <w:ilvl w:val="0"/>
          <w:numId w:val="33"/>
        </w:numPr>
        <w:spacing w:line="240" w:lineRule="auto"/>
        <w:jc w:val="both"/>
        <w:rPr>
          <w:rFonts w:ascii="Times New Roman" w:hAnsi="Times New Roman" w:cs="Times New Roman"/>
          <w:sz w:val="24"/>
          <w:szCs w:val="24"/>
          <w:shd w:val="clear" w:color="auto" w:fill="FFFFFF"/>
        </w:rPr>
      </w:pPr>
      <w:r w:rsidRPr="008F09BB">
        <w:rPr>
          <w:rFonts w:ascii="Times New Roman" w:hAnsi="Times New Roman" w:cs="Times New Roman"/>
          <w:sz w:val="24"/>
          <w:szCs w:val="24"/>
          <w:shd w:val="clear" w:color="auto" w:fill="FFFFFF"/>
        </w:rPr>
        <w:t>osobách zabezpečujúcich verejné kultúrne podujatia, vzdelávacie alebo prezentačné aktivity v oblasti audiovizuálnej kultúry a priemyslu,</w:t>
      </w:r>
    </w:p>
    <w:p w:rsidR="00DF01F0" w:rsidRPr="008F09BB" w:rsidRDefault="00DF01F0" w:rsidP="00DF01F0">
      <w:pPr>
        <w:pStyle w:val="Odsekzoznamu"/>
        <w:spacing w:line="240" w:lineRule="auto"/>
        <w:ind w:left="851"/>
        <w:jc w:val="both"/>
        <w:rPr>
          <w:rFonts w:ascii="Times New Roman" w:hAnsi="Times New Roman" w:cs="Times New Roman"/>
          <w:sz w:val="24"/>
          <w:szCs w:val="24"/>
          <w:shd w:val="clear" w:color="auto" w:fill="FFFFFF"/>
        </w:rPr>
      </w:pPr>
    </w:p>
    <w:p w:rsidR="00DF01F0" w:rsidRPr="008F09BB" w:rsidRDefault="00DF01F0" w:rsidP="00DF01F0">
      <w:pPr>
        <w:pStyle w:val="Odsekzoznamu"/>
        <w:numPr>
          <w:ilvl w:val="0"/>
          <w:numId w:val="33"/>
        </w:numPr>
        <w:spacing w:line="240" w:lineRule="auto"/>
        <w:jc w:val="both"/>
        <w:rPr>
          <w:rFonts w:ascii="Times New Roman" w:hAnsi="Times New Roman" w:cs="Times New Roman"/>
          <w:sz w:val="24"/>
          <w:szCs w:val="24"/>
          <w:shd w:val="clear" w:color="auto" w:fill="FFFFFF"/>
        </w:rPr>
      </w:pPr>
      <w:r w:rsidRPr="008F09BB">
        <w:rPr>
          <w:rFonts w:ascii="Times New Roman" w:hAnsi="Times New Roman" w:cs="Times New Roman"/>
          <w:sz w:val="24"/>
          <w:szCs w:val="24"/>
          <w:shd w:val="clear" w:color="auto" w:fill="FFFFFF"/>
        </w:rPr>
        <w:t>nezávislých producentoch v audiovízii.</w:t>
      </w:r>
    </w:p>
    <w:p w:rsidR="00DF01F0" w:rsidRPr="008F09BB" w:rsidRDefault="00DF01F0" w:rsidP="00DF01F0">
      <w:pPr>
        <w:pStyle w:val="Odsekzoznamu"/>
        <w:spacing w:line="240" w:lineRule="auto"/>
        <w:ind w:left="851"/>
        <w:jc w:val="both"/>
        <w:rPr>
          <w:rFonts w:ascii="Times New Roman" w:hAnsi="Times New Roman" w:cs="Times New Roman"/>
          <w:sz w:val="24"/>
          <w:szCs w:val="24"/>
          <w:shd w:val="clear" w:color="auto" w:fill="FFFFFF"/>
        </w:rPr>
      </w:pPr>
    </w:p>
    <w:p w:rsidR="00DF01F0" w:rsidRPr="008F09BB" w:rsidRDefault="00DF01F0" w:rsidP="00DF01F0">
      <w:pPr>
        <w:pStyle w:val="Odsekzoznamu"/>
        <w:spacing w:line="240" w:lineRule="auto"/>
        <w:ind w:left="851"/>
        <w:jc w:val="both"/>
        <w:rPr>
          <w:rFonts w:ascii="Times New Roman" w:hAnsi="Times New Roman" w:cs="Times New Roman"/>
          <w:sz w:val="24"/>
          <w:szCs w:val="24"/>
          <w:shd w:val="clear" w:color="auto" w:fill="FFFFFF"/>
        </w:rPr>
      </w:pPr>
      <w:r w:rsidRPr="008F09BB">
        <w:rPr>
          <w:rFonts w:ascii="Times New Roman" w:hAnsi="Times New Roman" w:cs="Times New Roman"/>
          <w:sz w:val="24"/>
          <w:szCs w:val="24"/>
          <w:shd w:val="clear" w:color="auto" w:fill="FFFFFF"/>
        </w:rPr>
        <w:t>(2) V registri sú zverejňované údaje v rozsahu podľa § 11 ods. 4, informácia o konečnom užívateľovi výhod, ak je zapísaný do registra partnerov verejného sektora, a  údaje v rozsahu podľa osobitných predpisov,</w:t>
      </w:r>
      <w:r w:rsidRPr="008F09BB">
        <w:rPr>
          <w:rFonts w:ascii="Times New Roman" w:hAnsi="Times New Roman"/>
          <w:sz w:val="24"/>
          <w:szCs w:val="24"/>
          <w:shd w:val="clear" w:color="auto" w:fill="FFFFFF"/>
          <w:vertAlign w:val="superscript"/>
        </w:rPr>
        <w:t>10</w:t>
      </w:r>
      <w:r w:rsidRPr="008F09BB">
        <w:rPr>
          <w:rFonts w:ascii="Times New Roman" w:hAnsi="Times New Roman" w:cs="Times New Roman"/>
          <w:sz w:val="24"/>
          <w:szCs w:val="24"/>
          <w:shd w:val="clear" w:color="auto" w:fill="FFFFFF"/>
        </w:rPr>
        <w:t>) ako aj ďalšie údaje, o ktorých to ustanoví zákon.</w:t>
      </w:r>
    </w:p>
    <w:p w:rsidR="00DF01F0" w:rsidRPr="008F09BB" w:rsidRDefault="00DF01F0" w:rsidP="00DF01F0">
      <w:pPr>
        <w:pStyle w:val="Odsekzoznamu"/>
        <w:spacing w:line="240" w:lineRule="auto"/>
        <w:ind w:left="851"/>
        <w:jc w:val="both"/>
        <w:rPr>
          <w:rFonts w:ascii="Times New Roman" w:hAnsi="Times New Roman" w:cs="Times New Roman"/>
          <w:sz w:val="24"/>
          <w:szCs w:val="24"/>
          <w:shd w:val="clear" w:color="auto" w:fill="FFFFFF"/>
        </w:rPr>
      </w:pPr>
    </w:p>
    <w:p w:rsidR="00DF01F0" w:rsidRPr="008F09BB" w:rsidRDefault="00DF01F0" w:rsidP="00DF01F0">
      <w:pPr>
        <w:pStyle w:val="Odsekzoznamu"/>
        <w:spacing w:line="240" w:lineRule="auto"/>
        <w:ind w:left="851"/>
        <w:jc w:val="both"/>
        <w:rPr>
          <w:rFonts w:ascii="Times New Roman" w:hAnsi="Times New Roman" w:cs="Times New Roman"/>
          <w:sz w:val="24"/>
          <w:szCs w:val="24"/>
          <w:shd w:val="clear" w:color="auto" w:fill="FFFFFF"/>
        </w:rPr>
      </w:pPr>
      <w:r w:rsidRPr="008F09BB">
        <w:rPr>
          <w:rFonts w:ascii="Times New Roman" w:hAnsi="Times New Roman" w:cs="Times New Roman"/>
          <w:sz w:val="24"/>
          <w:szCs w:val="24"/>
          <w:shd w:val="clear" w:color="auto" w:fill="FFFFFF"/>
        </w:rPr>
        <w:t>(3) Správcom registra je ministerstvo; zápis údajov do registra, zmenu údajov v registri a výmaz údajov z registra môže na základe oprávnenia udeleného správcom vykonávať aj iná osoba podľa osobitného predpisu</w:t>
      </w:r>
      <w:r w:rsidRPr="008F09BB">
        <w:rPr>
          <w:rFonts w:ascii="Times New Roman" w:hAnsi="Times New Roman" w:cs="Times New Roman"/>
          <w:sz w:val="24"/>
          <w:szCs w:val="24"/>
          <w:shd w:val="clear" w:color="auto" w:fill="FFFFFF"/>
          <w:vertAlign w:val="superscript"/>
        </w:rPr>
        <w:t>11</w:t>
      </w:r>
      <w:r w:rsidRPr="008F09BB">
        <w:rPr>
          <w:rFonts w:ascii="Times New Roman" w:hAnsi="Times New Roman" w:cs="Times New Roman"/>
          <w:sz w:val="24"/>
          <w:szCs w:val="24"/>
          <w:shd w:val="clear" w:color="auto" w:fill="FFFFFF"/>
        </w:rPr>
        <w:t xml:space="preserve">) (ďalej len „oprávnená osoba“).  </w:t>
      </w:r>
    </w:p>
    <w:p w:rsidR="00DF01F0" w:rsidRPr="008F09BB" w:rsidRDefault="00DF01F0" w:rsidP="00DF01F0">
      <w:pPr>
        <w:pStyle w:val="Odsekzoznamu"/>
        <w:spacing w:line="240" w:lineRule="auto"/>
        <w:ind w:left="851"/>
        <w:jc w:val="both"/>
        <w:rPr>
          <w:rFonts w:ascii="Times New Roman" w:hAnsi="Times New Roman" w:cs="Times New Roman"/>
          <w:sz w:val="24"/>
          <w:szCs w:val="24"/>
          <w:shd w:val="clear" w:color="auto" w:fill="FFFFFF"/>
        </w:rPr>
      </w:pPr>
    </w:p>
    <w:p w:rsidR="00DF01F0" w:rsidRPr="008F09BB" w:rsidRDefault="00DF01F0" w:rsidP="00DF01F0">
      <w:pPr>
        <w:pStyle w:val="Odsekzoznamu"/>
        <w:spacing w:line="240" w:lineRule="auto"/>
        <w:ind w:left="851"/>
        <w:jc w:val="both"/>
        <w:rPr>
          <w:rFonts w:ascii="Times New Roman" w:hAnsi="Times New Roman" w:cs="Times New Roman"/>
          <w:sz w:val="24"/>
          <w:szCs w:val="24"/>
          <w:shd w:val="clear" w:color="auto" w:fill="FFFFFF"/>
        </w:rPr>
      </w:pPr>
      <w:r w:rsidRPr="008F09BB">
        <w:rPr>
          <w:rFonts w:ascii="Times New Roman" w:hAnsi="Times New Roman" w:cs="Times New Roman"/>
          <w:sz w:val="24"/>
          <w:szCs w:val="24"/>
          <w:shd w:val="clear" w:color="auto" w:fill="FFFFFF"/>
        </w:rPr>
        <w:t xml:space="preserve">(4) Správca alebo oprávnená osoba zverejňuje v registri aktualizované údaje do konca kalendárneho mesiaca nasledujúceho po kalendárnom mesiaci, v ktorom sa správca alebo oprávnená osoba dozvedeli o zmene údajov podľa odseku 1. </w:t>
      </w:r>
    </w:p>
    <w:p w:rsidR="00DF01F0" w:rsidRPr="008F09BB" w:rsidRDefault="00DF01F0" w:rsidP="00DF01F0">
      <w:pPr>
        <w:pStyle w:val="Odsekzoznamu"/>
        <w:spacing w:line="240" w:lineRule="auto"/>
        <w:ind w:left="851"/>
        <w:jc w:val="both"/>
        <w:rPr>
          <w:rFonts w:ascii="Times New Roman" w:hAnsi="Times New Roman" w:cs="Times New Roman"/>
          <w:sz w:val="24"/>
          <w:szCs w:val="24"/>
          <w:shd w:val="clear" w:color="auto" w:fill="FFFFFF"/>
        </w:rPr>
      </w:pPr>
    </w:p>
    <w:p w:rsidR="00DF01F0" w:rsidRPr="008F09BB" w:rsidRDefault="00DF01F0" w:rsidP="00DF01F0">
      <w:pPr>
        <w:pStyle w:val="Odsekzoznamu"/>
        <w:spacing w:line="240" w:lineRule="auto"/>
        <w:ind w:left="851"/>
        <w:jc w:val="both"/>
        <w:rPr>
          <w:rFonts w:ascii="Times New Roman" w:hAnsi="Times New Roman" w:cs="Times New Roman"/>
          <w:sz w:val="24"/>
          <w:szCs w:val="24"/>
          <w:shd w:val="clear" w:color="auto" w:fill="FFFFFF"/>
        </w:rPr>
      </w:pPr>
      <w:r w:rsidRPr="008F09BB">
        <w:rPr>
          <w:rFonts w:ascii="Times New Roman" w:hAnsi="Times New Roman" w:cs="Times New Roman"/>
          <w:sz w:val="24"/>
          <w:szCs w:val="24"/>
          <w:shd w:val="clear" w:color="auto" w:fill="FFFFFF"/>
        </w:rPr>
        <w:t xml:space="preserve">(5) Správca alebo oprávnená osoba vymaže z registra údaje podľa odseku 1, ak odpadol dôvod, na základe ktorého boli údaje v registri zverejnené. </w:t>
      </w:r>
    </w:p>
    <w:p w:rsidR="00DF01F0" w:rsidRPr="008F09BB" w:rsidRDefault="00DF01F0" w:rsidP="00DF01F0">
      <w:pPr>
        <w:pStyle w:val="Odsekzoznamu"/>
        <w:spacing w:line="240" w:lineRule="auto"/>
        <w:ind w:left="851"/>
        <w:jc w:val="both"/>
        <w:rPr>
          <w:rFonts w:ascii="Times New Roman" w:hAnsi="Times New Roman" w:cs="Times New Roman"/>
          <w:sz w:val="24"/>
          <w:szCs w:val="24"/>
          <w:shd w:val="clear" w:color="auto" w:fill="FFFFFF"/>
        </w:rPr>
      </w:pPr>
    </w:p>
    <w:p w:rsidR="00DF01F0" w:rsidRPr="008F09BB" w:rsidRDefault="00DF01F0" w:rsidP="00DF01F0">
      <w:pPr>
        <w:pStyle w:val="Odsekzoznamu"/>
        <w:spacing w:line="240" w:lineRule="auto"/>
        <w:ind w:left="851"/>
        <w:jc w:val="both"/>
        <w:rPr>
          <w:rFonts w:ascii="Times New Roman" w:hAnsi="Times New Roman" w:cs="Times New Roman"/>
          <w:sz w:val="24"/>
          <w:szCs w:val="24"/>
          <w:shd w:val="clear" w:color="auto" w:fill="FFFFFF"/>
        </w:rPr>
      </w:pPr>
      <w:r w:rsidRPr="008F09BB">
        <w:rPr>
          <w:rFonts w:ascii="Times New Roman" w:hAnsi="Times New Roman" w:cs="Times New Roman"/>
          <w:sz w:val="24"/>
          <w:szCs w:val="24"/>
          <w:shd w:val="clear" w:color="auto" w:fill="FFFFFF"/>
        </w:rPr>
        <w:t>(6) Údaje uvedené v registri, ktoré zverejňuje správca alebo oprávnená osoba, sa zverejňujú v štruktúrovanej podobe, ktorá umožňuje ich vyhľadávanie a ďalšie automatizované spracovanie.</w:t>
      </w:r>
    </w:p>
    <w:p w:rsidR="00DF01F0" w:rsidRPr="008F09BB" w:rsidRDefault="00DF01F0" w:rsidP="00DF01F0">
      <w:pPr>
        <w:pStyle w:val="Odsekzoznamu"/>
        <w:spacing w:line="240" w:lineRule="auto"/>
        <w:ind w:left="851"/>
        <w:jc w:val="both"/>
        <w:rPr>
          <w:rFonts w:ascii="Times New Roman" w:hAnsi="Times New Roman" w:cs="Times New Roman"/>
          <w:sz w:val="24"/>
          <w:szCs w:val="24"/>
          <w:shd w:val="clear" w:color="auto" w:fill="FFFFFF"/>
        </w:rPr>
      </w:pPr>
    </w:p>
    <w:p w:rsidR="00DF01F0" w:rsidRPr="008F09BB" w:rsidRDefault="00DF01F0" w:rsidP="00DF01F0">
      <w:pPr>
        <w:pStyle w:val="Odsekzoznamu"/>
        <w:spacing w:line="240" w:lineRule="auto"/>
        <w:ind w:left="851"/>
        <w:jc w:val="both"/>
        <w:rPr>
          <w:rFonts w:ascii="Times New Roman" w:hAnsi="Times New Roman" w:cs="Times New Roman"/>
          <w:sz w:val="24"/>
          <w:szCs w:val="24"/>
          <w:shd w:val="clear" w:color="auto" w:fill="FFFFFF"/>
        </w:rPr>
      </w:pPr>
      <w:r w:rsidRPr="008F09BB">
        <w:rPr>
          <w:rFonts w:ascii="Times New Roman" w:hAnsi="Times New Roman" w:cs="Times New Roman"/>
          <w:sz w:val="24"/>
          <w:szCs w:val="24"/>
          <w:shd w:val="clear" w:color="auto" w:fill="FFFFFF"/>
        </w:rPr>
        <w:t>(7) Správca a oprávnená osoba získavajú a spracúvajú osobné údaje dotknutej osoby získané podľa tohto zákona kopírovaním, skenovaním alebo iným zaznamenávaním úradných dokladov v rozsahu nevyhnutnom na dosiahnutie účelu ich spracúvania.</w:t>
      </w:r>
    </w:p>
    <w:p w:rsidR="00DF01F0" w:rsidRPr="008F09BB" w:rsidRDefault="00DF01F0" w:rsidP="00DF01F0">
      <w:pPr>
        <w:pStyle w:val="Odsekzoznamu"/>
        <w:spacing w:line="240" w:lineRule="auto"/>
        <w:ind w:left="851"/>
        <w:jc w:val="both"/>
        <w:rPr>
          <w:rFonts w:ascii="Times New Roman" w:hAnsi="Times New Roman" w:cs="Times New Roman"/>
          <w:sz w:val="24"/>
          <w:szCs w:val="24"/>
          <w:shd w:val="clear" w:color="auto" w:fill="FFFFFF"/>
        </w:rPr>
      </w:pPr>
    </w:p>
    <w:p w:rsidR="00DF01F0" w:rsidRPr="008F09BB" w:rsidRDefault="00DF01F0" w:rsidP="00DF01F0">
      <w:pPr>
        <w:pStyle w:val="Odsekzoznamu"/>
        <w:spacing w:line="240" w:lineRule="auto"/>
        <w:ind w:left="851"/>
        <w:jc w:val="both"/>
        <w:rPr>
          <w:rFonts w:ascii="Times New Roman" w:hAnsi="Times New Roman" w:cs="Times New Roman"/>
          <w:sz w:val="24"/>
          <w:szCs w:val="24"/>
          <w:shd w:val="clear" w:color="auto" w:fill="FFFFFF"/>
        </w:rPr>
      </w:pPr>
      <w:r w:rsidRPr="008F09BB">
        <w:rPr>
          <w:rFonts w:ascii="Times New Roman" w:hAnsi="Times New Roman" w:cs="Times New Roman"/>
          <w:sz w:val="24"/>
          <w:szCs w:val="24"/>
          <w:shd w:val="clear" w:color="auto" w:fill="FFFFFF"/>
        </w:rPr>
        <w:lastRenderedPageBreak/>
        <w:t>(8) Register pozostáva z verejnej časti registra a neverejnej časti registra. Údaje, ktoré tvoria neverejnú časť registra ustanoví osobitný predpis.</w:t>
      </w:r>
      <w:r w:rsidRPr="008F09BB">
        <w:rPr>
          <w:rFonts w:ascii="Times New Roman" w:hAnsi="Times New Roman" w:cs="Times New Roman"/>
          <w:sz w:val="24"/>
          <w:szCs w:val="24"/>
          <w:shd w:val="clear" w:color="auto" w:fill="FFFFFF"/>
          <w:vertAlign w:val="superscript"/>
        </w:rPr>
        <w:t>12</w:t>
      </w:r>
      <w:r w:rsidRPr="008F09BB">
        <w:rPr>
          <w:rFonts w:ascii="Times New Roman" w:hAnsi="Times New Roman" w:cs="Times New Roman"/>
          <w:sz w:val="24"/>
          <w:szCs w:val="24"/>
          <w:shd w:val="clear" w:color="auto" w:fill="FFFFFF"/>
        </w:rPr>
        <w:t>) Vo verejnej časti registra sa zverejňujú o fyzickej osobe osobné údaje v rozsahu meno a priezvisko, bydlisko alebo miesto podnikania a telefónne číslo alebo adresa elektronickej pošty.“.</w:t>
      </w:r>
    </w:p>
    <w:p w:rsidR="00DF01F0" w:rsidRPr="008F09BB" w:rsidRDefault="00DF01F0" w:rsidP="00DF01F0">
      <w:pPr>
        <w:pStyle w:val="Odsekzoznamu"/>
        <w:spacing w:line="240" w:lineRule="auto"/>
        <w:ind w:left="851"/>
        <w:jc w:val="both"/>
        <w:rPr>
          <w:rFonts w:ascii="Times New Roman" w:hAnsi="Times New Roman" w:cs="Times New Roman"/>
          <w:sz w:val="24"/>
          <w:szCs w:val="24"/>
          <w:shd w:val="clear" w:color="auto" w:fill="FFFFFF"/>
        </w:rPr>
      </w:pPr>
    </w:p>
    <w:p w:rsidR="00DF01F0" w:rsidRPr="008F09BB" w:rsidRDefault="00DF01F0" w:rsidP="00DF01F0">
      <w:pPr>
        <w:pStyle w:val="Odsekzoznamu"/>
        <w:spacing w:line="240" w:lineRule="auto"/>
        <w:ind w:left="851"/>
        <w:jc w:val="both"/>
        <w:rPr>
          <w:rFonts w:ascii="Times New Roman" w:hAnsi="Times New Roman" w:cs="Times New Roman"/>
          <w:sz w:val="24"/>
          <w:szCs w:val="24"/>
          <w:shd w:val="clear" w:color="auto" w:fill="FFFFFF"/>
        </w:rPr>
      </w:pPr>
      <w:r w:rsidRPr="008F09BB">
        <w:rPr>
          <w:rFonts w:ascii="Times New Roman" w:hAnsi="Times New Roman" w:cs="Times New Roman"/>
          <w:sz w:val="24"/>
          <w:szCs w:val="24"/>
          <w:shd w:val="clear" w:color="auto" w:fill="FFFFFF"/>
        </w:rPr>
        <w:t>Poznámky pod čiarou k odkazom 10 až 12 znejú:</w:t>
      </w:r>
    </w:p>
    <w:p w:rsidR="00DF01F0" w:rsidRPr="008F09BB" w:rsidRDefault="00DF01F0" w:rsidP="00DF01F0">
      <w:pPr>
        <w:pStyle w:val="Textpoznmkypodiarou"/>
        <w:ind w:left="1134" w:hanging="426"/>
      </w:pPr>
      <w:r w:rsidRPr="008F09BB">
        <w:rPr>
          <w:sz w:val="24"/>
          <w:szCs w:val="24"/>
          <w:shd w:val="clear" w:color="auto" w:fill="FFFFFF"/>
        </w:rPr>
        <w:t>„</w:t>
      </w:r>
      <w:r w:rsidRPr="008F09BB">
        <w:rPr>
          <w:sz w:val="24"/>
          <w:szCs w:val="24"/>
          <w:shd w:val="clear" w:color="auto" w:fill="FFFFFF"/>
          <w:vertAlign w:val="superscript"/>
        </w:rPr>
        <w:t>10</w:t>
      </w:r>
      <w:r w:rsidRPr="008F09BB">
        <w:rPr>
          <w:sz w:val="24"/>
          <w:szCs w:val="24"/>
          <w:shd w:val="clear" w:color="auto" w:fill="FFFFFF"/>
        </w:rPr>
        <w:t xml:space="preserve">) </w:t>
      </w:r>
      <w:r w:rsidRPr="008F09BB">
        <w:rPr>
          <w:bCs/>
          <w:sz w:val="24"/>
          <w:szCs w:val="24"/>
        </w:rPr>
        <w:t>Napríklad § 3 ods. 2, § 6 ods. 2, § 9 zákona č. 40/2015 Z. z. o audiovízii a o zmene a doplnení niektorých zákonov v znení zákona č. 304/2019 Z. z., § 125 zákona č. ../2022 Z. z. o mediálnych službách a o zmene a doplnení niektorých zákonov (zákon o mediálnych službách).</w:t>
      </w:r>
    </w:p>
    <w:p w:rsidR="00DF01F0" w:rsidRPr="008F09BB" w:rsidRDefault="00DF01F0" w:rsidP="00DF01F0">
      <w:pPr>
        <w:pStyle w:val="Textpoznmkypodiarou"/>
        <w:ind w:left="1134" w:hanging="426"/>
        <w:rPr>
          <w:bCs/>
          <w:sz w:val="24"/>
          <w:szCs w:val="24"/>
        </w:rPr>
      </w:pPr>
      <w:r w:rsidRPr="008F09BB">
        <w:rPr>
          <w:sz w:val="24"/>
          <w:szCs w:val="24"/>
          <w:shd w:val="clear" w:color="auto" w:fill="FFFFFF"/>
          <w:vertAlign w:val="superscript"/>
        </w:rPr>
        <w:t>11</w:t>
      </w:r>
      <w:r w:rsidRPr="008F09BB">
        <w:rPr>
          <w:sz w:val="24"/>
          <w:szCs w:val="24"/>
          <w:shd w:val="clear" w:color="auto" w:fill="FFFFFF"/>
        </w:rPr>
        <w:t xml:space="preserve">)  </w:t>
      </w:r>
      <w:r w:rsidRPr="008F09BB">
        <w:rPr>
          <w:bCs/>
          <w:sz w:val="24"/>
          <w:szCs w:val="24"/>
        </w:rPr>
        <w:t>Napríklad zákon č. 516/2008 Z. z. o Audiovizuálnom fonde a o zmene a doplnení niektorých zákonov v znení neskorších predpisov, zákon č. 402/2013 Z. z. o Úrade pre reguláciu elektronických komunikácií a poštových služieb a Dopravnom úrade a o zmene a doplnení niektorých zákonov v znení neskorších predpisov, § 19 zákona č. 40/2015 Z. z., § 125 zákona č. ../2022 Z. z.</w:t>
      </w:r>
    </w:p>
    <w:p w:rsidR="00DF01F0" w:rsidRPr="008F09BB" w:rsidRDefault="00DF01F0" w:rsidP="00DF01F0">
      <w:pPr>
        <w:pStyle w:val="Textpoznmkypodiarou"/>
        <w:ind w:left="708"/>
        <w:rPr>
          <w:bCs/>
          <w:sz w:val="24"/>
          <w:szCs w:val="24"/>
        </w:rPr>
      </w:pPr>
      <w:r w:rsidRPr="008F09BB">
        <w:rPr>
          <w:bCs/>
          <w:sz w:val="24"/>
          <w:szCs w:val="24"/>
          <w:vertAlign w:val="superscript"/>
        </w:rPr>
        <w:t>12</w:t>
      </w:r>
      <w:r w:rsidRPr="008F09BB">
        <w:rPr>
          <w:bCs/>
          <w:sz w:val="24"/>
          <w:szCs w:val="24"/>
        </w:rPr>
        <w:t>)  § 125 ods. 3 zákona č. .../2022 Z. z.“.“.</w:t>
      </w:r>
    </w:p>
    <w:p w:rsidR="00DF01F0" w:rsidRPr="008F09BB" w:rsidRDefault="00DF01F0" w:rsidP="00DF01F0">
      <w:pPr>
        <w:pStyle w:val="Odsekzoznamu"/>
        <w:spacing w:line="240" w:lineRule="auto"/>
        <w:ind w:left="851"/>
        <w:jc w:val="both"/>
        <w:rPr>
          <w:rFonts w:ascii="Times New Roman" w:hAnsi="Times New Roman" w:cs="Times New Roman"/>
          <w:sz w:val="24"/>
          <w:szCs w:val="24"/>
          <w:shd w:val="clear" w:color="auto" w:fill="FFFFFF"/>
        </w:rPr>
      </w:pPr>
    </w:p>
    <w:p w:rsidR="00DF01F0" w:rsidRPr="008F09BB" w:rsidRDefault="00DF01F0" w:rsidP="00DF01F0">
      <w:pPr>
        <w:pStyle w:val="Odsekzoznamu"/>
        <w:spacing w:line="240" w:lineRule="auto"/>
        <w:ind w:left="851"/>
        <w:jc w:val="both"/>
        <w:rPr>
          <w:rFonts w:ascii="Times New Roman" w:hAnsi="Times New Roman" w:cs="Times New Roman"/>
          <w:sz w:val="24"/>
          <w:szCs w:val="24"/>
        </w:rPr>
      </w:pPr>
      <w:r w:rsidRPr="008F09BB">
        <w:rPr>
          <w:rFonts w:ascii="Times New Roman" w:hAnsi="Times New Roman" w:cs="Times New Roman"/>
          <w:sz w:val="24"/>
          <w:szCs w:val="24"/>
        </w:rPr>
        <w:t>Nasledujúce články sa primerane prečíslujú.</w:t>
      </w:r>
    </w:p>
    <w:p w:rsidR="00DF01F0" w:rsidRPr="008F09BB" w:rsidRDefault="00DF01F0" w:rsidP="00DF01F0">
      <w:pPr>
        <w:pStyle w:val="Odsekzoznamu"/>
        <w:spacing w:line="240" w:lineRule="auto"/>
        <w:ind w:left="851"/>
        <w:jc w:val="both"/>
        <w:rPr>
          <w:rFonts w:ascii="Times New Roman" w:hAnsi="Times New Roman" w:cs="Times New Roman"/>
          <w:sz w:val="24"/>
          <w:szCs w:val="24"/>
        </w:rPr>
      </w:pPr>
    </w:p>
    <w:p w:rsidR="00DF01F0" w:rsidRPr="008F09BB" w:rsidRDefault="00DF01F0" w:rsidP="00DF01F0">
      <w:pPr>
        <w:pStyle w:val="Odsekzoznamu"/>
        <w:spacing w:line="240" w:lineRule="auto"/>
        <w:ind w:left="851"/>
        <w:jc w:val="both"/>
        <w:rPr>
          <w:rFonts w:ascii="Times New Roman" w:hAnsi="Times New Roman" w:cs="Times New Roman"/>
          <w:sz w:val="24"/>
          <w:szCs w:val="24"/>
        </w:rPr>
      </w:pPr>
      <w:proofErr w:type="spellStart"/>
      <w:r w:rsidRPr="008F09BB">
        <w:rPr>
          <w:rFonts w:ascii="Times New Roman" w:hAnsi="Times New Roman" w:cs="Times New Roman"/>
          <w:sz w:val="24"/>
          <w:szCs w:val="24"/>
        </w:rPr>
        <w:t>Novovložený</w:t>
      </w:r>
      <w:proofErr w:type="spellEnd"/>
      <w:r w:rsidRPr="008F09BB">
        <w:rPr>
          <w:rFonts w:ascii="Times New Roman" w:hAnsi="Times New Roman" w:cs="Times New Roman"/>
          <w:sz w:val="24"/>
          <w:szCs w:val="24"/>
        </w:rPr>
        <w:t xml:space="preserve"> čl. V nadobúda účinnosť 25. marca 2022, čo sa premietne do článku upravujúceho účinnosť.</w:t>
      </w:r>
    </w:p>
    <w:p w:rsidR="00DF01F0" w:rsidRPr="008F09BB" w:rsidRDefault="00DF01F0" w:rsidP="00DF01F0">
      <w:pPr>
        <w:widowControl w:val="0"/>
        <w:ind w:left="3540"/>
        <w:jc w:val="both"/>
      </w:pPr>
      <w:r w:rsidRPr="008F09BB">
        <w:t xml:space="preserve">Návrh zákona o mediálnych službách odkazuje na register v oblasti médií a audiovízie, ktorý spravuje Ministerstvo kultúry Slovenskej republiky. Register v oblasti médií a audiovízie bude bližšie upravený v zákone o  vydavateľoch publikácií a o registri v oblasti médií a audiovízie a o zmene a doplnení niektorých zákonov (zákon o publikáciách), ktorý Ministerstvo kultúry Slovenskej republiky predložilo do legislatívneho procesu. Je však zrejmé, že nadobudnutie účinnosti zákona o publikáciách nastane až po nadobudnutí účinnosti zákona o mediálnych službách. Navrhuje sa preto, aby bol do času, kým budú účinné oba zákony, register upravený v súčasne platnom a účinnom tlačovom zákone. </w:t>
      </w:r>
    </w:p>
    <w:p w:rsidR="00032C84" w:rsidRPr="008F09BB" w:rsidRDefault="00032C84" w:rsidP="00DF01F0">
      <w:pPr>
        <w:widowControl w:val="0"/>
        <w:ind w:left="3540"/>
        <w:jc w:val="both"/>
      </w:pPr>
    </w:p>
    <w:p w:rsidR="00032C84" w:rsidRPr="008F09BB" w:rsidRDefault="00032C84" w:rsidP="00032C84">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032C84" w:rsidRPr="008F09BB" w:rsidRDefault="00032C84" w:rsidP="00032C84">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032C84" w:rsidRPr="008F09BB" w:rsidRDefault="00032C84" w:rsidP="00DF01F0">
      <w:pPr>
        <w:widowControl w:val="0"/>
        <w:ind w:left="3540"/>
        <w:jc w:val="both"/>
      </w:pPr>
    </w:p>
    <w:p w:rsidR="00DF01F0" w:rsidRPr="008F09BB" w:rsidRDefault="00DF01F0" w:rsidP="00DF01F0">
      <w:pPr>
        <w:ind w:left="3540"/>
        <w:jc w:val="both"/>
      </w:pPr>
    </w:p>
    <w:p w:rsidR="00DF01F0" w:rsidRPr="008F09BB" w:rsidRDefault="00DF01F0" w:rsidP="00DF01F0">
      <w:pPr>
        <w:pStyle w:val="Bezriadkovania"/>
        <w:suppressAutoHyphens/>
        <w:ind w:left="426"/>
        <w:jc w:val="both"/>
        <w:rPr>
          <w:rFonts w:ascii="Times New Roman" w:hAnsi="Times New Roman"/>
          <w:sz w:val="24"/>
          <w:szCs w:val="24"/>
        </w:rPr>
      </w:pPr>
      <w:r w:rsidRPr="008F09BB">
        <w:rPr>
          <w:rFonts w:ascii="Times New Roman" w:hAnsi="Times New Roman"/>
          <w:sz w:val="24"/>
          <w:szCs w:val="24"/>
        </w:rPr>
        <w:t>22</w:t>
      </w:r>
      <w:r w:rsidR="00544537">
        <w:rPr>
          <w:rFonts w:ascii="Times New Roman" w:hAnsi="Times New Roman"/>
          <w:sz w:val="24"/>
          <w:szCs w:val="24"/>
        </w:rPr>
        <w:t>5</w:t>
      </w:r>
      <w:r w:rsidRPr="008F09BB">
        <w:rPr>
          <w:rFonts w:ascii="Times New Roman" w:hAnsi="Times New Roman"/>
          <w:sz w:val="24"/>
          <w:szCs w:val="24"/>
        </w:rPr>
        <w:t>. V čl. V sa vkladajú nové body 1 a 2, ktoré znejú:</w:t>
      </w:r>
    </w:p>
    <w:p w:rsidR="00DF01F0" w:rsidRPr="008F09BB" w:rsidRDefault="00DF01F0" w:rsidP="00DF01F0">
      <w:pPr>
        <w:pStyle w:val="Bezriadkovania"/>
        <w:ind w:left="851"/>
        <w:jc w:val="both"/>
        <w:rPr>
          <w:rFonts w:ascii="Times New Roman" w:hAnsi="Times New Roman"/>
          <w:sz w:val="24"/>
          <w:szCs w:val="24"/>
        </w:rPr>
      </w:pPr>
    </w:p>
    <w:p w:rsidR="00DF01F0" w:rsidRPr="008F09BB" w:rsidRDefault="00DF01F0" w:rsidP="00DF01F0">
      <w:pPr>
        <w:pStyle w:val="Bezriadkovania"/>
        <w:ind w:left="851"/>
        <w:jc w:val="both"/>
        <w:rPr>
          <w:rFonts w:ascii="Times New Roman" w:hAnsi="Times New Roman"/>
          <w:sz w:val="24"/>
          <w:szCs w:val="24"/>
        </w:rPr>
      </w:pPr>
      <w:r w:rsidRPr="008F09BB">
        <w:rPr>
          <w:rFonts w:ascii="Times New Roman" w:hAnsi="Times New Roman"/>
          <w:sz w:val="24"/>
          <w:szCs w:val="24"/>
        </w:rPr>
        <w:t>„1. V § 5 ods. 2 a v § 10 ods. 2 sa vypúšťajú písmená a) a b).</w:t>
      </w:r>
    </w:p>
    <w:p w:rsidR="00DF01F0" w:rsidRPr="008F09BB" w:rsidRDefault="00DF01F0" w:rsidP="00DF01F0">
      <w:pPr>
        <w:pStyle w:val="Bezriadkovania"/>
        <w:ind w:left="851"/>
        <w:jc w:val="both"/>
        <w:rPr>
          <w:rFonts w:ascii="Times New Roman" w:hAnsi="Times New Roman"/>
          <w:sz w:val="24"/>
          <w:szCs w:val="24"/>
        </w:rPr>
      </w:pPr>
    </w:p>
    <w:p w:rsidR="00DF01F0" w:rsidRPr="008F09BB" w:rsidRDefault="00DF01F0" w:rsidP="00DF01F0">
      <w:pPr>
        <w:pStyle w:val="Bezriadkovania"/>
        <w:ind w:left="851"/>
        <w:jc w:val="both"/>
        <w:rPr>
          <w:rFonts w:ascii="Times New Roman" w:hAnsi="Times New Roman"/>
          <w:sz w:val="24"/>
          <w:szCs w:val="24"/>
        </w:rPr>
      </w:pPr>
      <w:r w:rsidRPr="008F09BB">
        <w:rPr>
          <w:rFonts w:ascii="Times New Roman" w:hAnsi="Times New Roman"/>
          <w:sz w:val="24"/>
          <w:szCs w:val="24"/>
        </w:rPr>
        <w:t>Doterajšie písmená c) až f) sa označujú ako písmená a) až d).</w:t>
      </w:r>
    </w:p>
    <w:p w:rsidR="00DF01F0" w:rsidRPr="008F09BB" w:rsidRDefault="00DF01F0" w:rsidP="00DF01F0">
      <w:pPr>
        <w:pStyle w:val="Bezriadkovania"/>
        <w:ind w:left="851"/>
        <w:jc w:val="both"/>
        <w:rPr>
          <w:rFonts w:ascii="Times New Roman" w:hAnsi="Times New Roman"/>
          <w:sz w:val="24"/>
          <w:szCs w:val="24"/>
        </w:rPr>
      </w:pPr>
    </w:p>
    <w:p w:rsidR="00DF01F0" w:rsidRPr="008F09BB" w:rsidRDefault="00DF01F0" w:rsidP="00DF01F0">
      <w:pPr>
        <w:pStyle w:val="Bezriadkovania"/>
        <w:ind w:left="851"/>
        <w:jc w:val="both"/>
        <w:rPr>
          <w:rFonts w:ascii="Times New Roman" w:hAnsi="Times New Roman"/>
          <w:sz w:val="24"/>
          <w:szCs w:val="24"/>
        </w:rPr>
      </w:pPr>
      <w:r w:rsidRPr="008F09BB">
        <w:rPr>
          <w:rFonts w:ascii="Times New Roman" w:hAnsi="Times New Roman"/>
          <w:sz w:val="24"/>
          <w:szCs w:val="24"/>
        </w:rPr>
        <w:t>2. V § 14 ods. 1 písmeno b) znie:</w:t>
      </w:r>
    </w:p>
    <w:p w:rsidR="00DF01F0" w:rsidRPr="008F09BB" w:rsidRDefault="00DF01F0" w:rsidP="00DF01F0">
      <w:pPr>
        <w:pStyle w:val="Bezriadkovania"/>
        <w:ind w:left="851"/>
        <w:jc w:val="both"/>
        <w:rPr>
          <w:rFonts w:ascii="Times New Roman" w:hAnsi="Times New Roman"/>
          <w:sz w:val="24"/>
          <w:szCs w:val="24"/>
        </w:rPr>
      </w:pPr>
      <w:r w:rsidRPr="008F09BB">
        <w:rPr>
          <w:rFonts w:ascii="Times New Roman" w:hAnsi="Times New Roman"/>
          <w:sz w:val="24"/>
          <w:szCs w:val="24"/>
        </w:rPr>
        <w:t>„b) má spôsobilosť na právne úkony v plnom rozsahu,“.“.</w:t>
      </w:r>
    </w:p>
    <w:p w:rsidR="00DF01F0" w:rsidRDefault="00DF01F0" w:rsidP="00DF01F0">
      <w:pPr>
        <w:pStyle w:val="Bezriadkovania"/>
        <w:ind w:left="851"/>
        <w:jc w:val="both"/>
        <w:rPr>
          <w:rFonts w:ascii="Times New Roman" w:hAnsi="Times New Roman"/>
          <w:sz w:val="24"/>
          <w:szCs w:val="24"/>
        </w:rPr>
      </w:pPr>
    </w:p>
    <w:p w:rsidR="0031134F" w:rsidRPr="008F09BB" w:rsidRDefault="0031134F" w:rsidP="00DF01F0">
      <w:pPr>
        <w:pStyle w:val="Bezriadkovania"/>
        <w:ind w:left="851"/>
        <w:jc w:val="both"/>
        <w:rPr>
          <w:rFonts w:ascii="Times New Roman" w:hAnsi="Times New Roman"/>
          <w:sz w:val="24"/>
          <w:szCs w:val="24"/>
        </w:rPr>
      </w:pPr>
    </w:p>
    <w:p w:rsidR="00DF01F0" w:rsidRPr="008F09BB" w:rsidRDefault="00DF01F0" w:rsidP="00DF01F0">
      <w:pPr>
        <w:pStyle w:val="Bezriadkovania"/>
        <w:ind w:left="851"/>
        <w:jc w:val="both"/>
        <w:rPr>
          <w:rFonts w:ascii="Times New Roman" w:hAnsi="Times New Roman"/>
          <w:sz w:val="24"/>
          <w:szCs w:val="24"/>
        </w:rPr>
      </w:pPr>
      <w:r w:rsidRPr="008F09BB">
        <w:rPr>
          <w:rFonts w:ascii="Times New Roman" w:hAnsi="Times New Roman"/>
          <w:sz w:val="24"/>
          <w:szCs w:val="24"/>
        </w:rPr>
        <w:lastRenderedPageBreak/>
        <w:t>Nasledujúce body sa primerane prečíslujú.</w:t>
      </w:r>
    </w:p>
    <w:p w:rsidR="00DF01F0" w:rsidRPr="008F09BB" w:rsidRDefault="00DF01F0" w:rsidP="00DF01F0">
      <w:pPr>
        <w:pStyle w:val="Bezriadkovania"/>
        <w:ind w:left="851"/>
        <w:jc w:val="both"/>
        <w:rPr>
          <w:rFonts w:ascii="Times New Roman" w:hAnsi="Times New Roman"/>
          <w:sz w:val="24"/>
          <w:szCs w:val="24"/>
        </w:rPr>
      </w:pPr>
    </w:p>
    <w:p w:rsidR="00DF01F0" w:rsidRPr="008F09BB" w:rsidRDefault="00DF01F0" w:rsidP="00DF01F0">
      <w:pPr>
        <w:pStyle w:val="Bezriadkovania"/>
        <w:ind w:left="851"/>
        <w:jc w:val="both"/>
        <w:rPr>
          <w:rFonts w:ascii="Times New Roman" w:hAnsi="Times New Roman"/>
          <w:sz w:val="24"/>
          <w:szCs w:val="24"/>
        </w:rPr>
      </w:pPr>
      <w:proofErr w:type="spellStart"/>
      <w:r w:rsidRPr="008F09BB">
        <w:rPr>
          <w:rFonts w:ascii="Times New Roman" w:hAnsi="Times New Roman"/>
          <w:sz w:val="24"/>
          <w:szCs w:val="24"/>
        </w:rPr>
        <w:t>Novovložené</w:t>
      </w:r>
      <w:proofErr w:type="spellEnd"/>
      <w:r w:rsidRPr="008F09BB">
        <w:rPr>
          <w:rFonts w:ascii="Times New Roman" w:hAnsi="Times New Roman"/>
          <w:sz w:val="24"/>
          <w:szCs w:val="24"/>
        </w:rPr>
        <w:t xml:space="preserve"> body 1 a 2 nadobúdajú účinnosť 25. marca 2022, čo sa premietne do článku upravujúceho účinnosť.</w:t>
      </w:r>
    </w:p>
    <w:p w:rsidR="00DF01F0" w:rsidRPr="008F09BB" w:rsidRDefault="00DF01F0" w:rsidP="00DF01F0">
      <w:pPr>
        <w:pStyle w:val="Bezriadkovania"/>
        <w:jc w:val="both"/>
        <w:rPr>
          <w:rFonts w:ascii="Times New Roman" w:hAnsi="Times New Roman"/>
          <w:sz w:val="24"/>
          <w:szCs w:val="24"/>
        </w:rPr>
      </w:pPr>
    </w:p>
    <w:p w:rsidR="00DF01F0" w:rsidRPr="008F09BB" w:rsidRDefault="00DF01F0" w:rsidP="00DF01F0">
      <w:pPr>
        <w:pStyle w:val="Bezriadkovania"/>
        <w:ind w:left="3544"/>
        <w:jc w:val="both"/>
        <w:rPr>
          <w:rFonts w:ascii="Times New Roman" w:hAnsi="Times New Roman"/>
          <w:iCs/>
          <w:sz w:val="24"/>
          <w:szCs w:val="24"/>
          <w:shd w:val="clear" w:color="auto" w:fill="FFFFFF"/>
        </w:rPr>
      </w:pPr>
      <w:r w:rsidRPr="008F09BB">
        <w:rPr>
          <w:rFonts w:ascii="Times New Roman" w:hAnsi="Times New Roman"/>
          <w:iCs/>
          <w:sz w:val="24"/>
          <w:szCs w:val="24"/>
          <w:shd w:val="clear" w:color="auto" w:fill="FFFFFF"/>
        </w:rPr>
        <w:t xml:space="preserve">Navrhuje sa, zjednotiť kritéria, ktoré sú vyžadované od osôb, ktoré možno zvoliť do funkcie orgánu alebo člena orgánu v rámci verejnoprávnych fondov. Vypúšťa sa kritérium trvalého pobytu na území Slovenskej republiky a kritérium štátneho občianstva Slovenskej republiky. Pri riaditeľovi sa zároveň dopĺňa požiadavka mať spôsobilosť </w:t>
      </w:r>
      <w:r w:rsidRPr="008F09BB">
        <w:rPr>
          <w:rFonts w:ascii="Times New Roman" w:hAnsi="Times New Roman"/>
          <w:sz w:val="24"/>
          <w:szCs w:val="24"/>
        </w:rPr>
        <w:t>na právne úkony v plnom rozsahu.</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032C84" w:rsidRPr="008F09BB" w:rsidRDefault="00032C84" w:rsidP="00032C84">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032C84" w:rsidRPr="008F09BB" w:rsidRDefault="00032C84" w:rsidP="00032C84">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032C84" w:rsidRPr="008F09BB" w:rsidRDefault="00032C84" w:rsidP="00DF01F0">
      <w:pPr>
        <w:pStyle w:val="Odsekzoznamu"/>
        <w:spacing w:after="0" w:line="240" w:lineRule="auto"/>
        <w:ind w:left="4395"/>
        <w:jc w:val="both"/>
        <w:rPr>
          <w:rFonts w:ascii="Times New Roman" w:hAnsi="Times New Roman" w:cs="Times New Roman"/>
          <w:sz w:val="24"/>
          <w:szCs w:val="24"/>
        </w:rPr>
      </w:pPr>
    </w:p>
    <w:p w:rsidR="00DF01F0" w:rsidRPr="008F09BB" w:rsidRDefault="00544537" w:rsidP="00DF01F0">
      <w:pPr>
        <w:ind w:left="426"/>
        <w:jc w:val="both"/>
      </w:pPr>
      <w:r>
        <w:t>226</w:t>
      </w:r>
      <w:r w:rsidR="00DF01F0" w:rsidRPr="008F09BB">
        <w:t>.  K čl. V bod 1</w:t>
      </w:r>
    </w:p>
    <w:p w:rsidR="00DF01F0" w:rsidRPr="008F09BB" w:rsidRDefault="00DF01F0" w:rsidP="00DF01F0">
      <w:pPr>
        <w:pStyle w:val="Odsekzoznamu"/>
        <w:spacing w:after="0" w:line="240" w:lineRule="auto"/>
        <w:ind w:left="993"/>
        <w:jc w:val="both"/>
        <w:rPr>
          <w:rFonts w:ascii="Times New Roman" w:hAnsi="Times New Roman" w:cs="Times New Roman"/>
          <w:sz w:val="24"/>
          <w:szCs w:val="24"/>
        </w:rPr>
      </w:pPr>
      <w:r w:rsidRPr="008F09BB">
        <w:rPr>
          <w:rFonts w:ascii="Times New Roman" w:hAnsi="Times New Roman" w:cs="Times New Roman"/>
          <w:sz w:val="24"/>
          <w:szCs w:val="24"/>
        </w:rPr>
        <w:t>V čl. V bode 1 v § 22 ods. 3 písm. f) sa nad slovami „osobitného predpisu“ odkaz „</w:t>
      </w:r>
      <w:r w:rsidRPr="008F09BB">
        <w:rPr>
          <w:rFonts w:ascii="Times New Roman" w:hAnsi="Times New Roman" w:cs="Times New Roman"/>
          <w:sz w:val="24"/>
          <w:szCs w:val="24"/>
          <w:vertAlign w:val="superscript"/>
        </w:rPr>
        <w:t>29a</w:t>
      </w:r>
      <w:r w:rsidRPr="008F09BB">
        <w:rPr>
          <w:rFonts w:ascii="Times New Roman" w:hAnsi="Times New Roman" w:cs="Times New Roman"/>
          <w:sz w:val="24"/>
          <w:szCs w:val="24"/>
        </w:rPr>
        <w:t>)“ označuje ako odkaz „</w:t>
      </w:r>
      <w:r w:rsidRPr="008F09BB">
        <w:rPr>
          <w:rFonts w:ascii="Times New Roman" w:hAnsi="Times New Roman" w:cs="Times New Roman"/>
          <w:sz w:val="24"/>
          <w:szCs w:val="24"/>
          <w:vertAlign w:val="superscript"/>
        </w:rPr>
        <w:t>29aaa</w:t>
      </w:r>
      <w:r w:rsidRPr="008F09BB">
        <w:rPr>
          <w:rFonts w:ascii="Times New Roman" w:hAnsi="Times New Roman" w:cs="Times New Roman"/>
          <w:sz w:val="24"/>
          <w:szCs w:val="24"/>
        </w:rPr>
        <w:t>)“.</w:t>
      </w:r>
    </w:p>
    <w:p w:rsidR="00DF01F0" w:rsidRPr="008F09BB" w:rsidRDefault="00DF01F0" w:rsidP="00DF01F0">
      <w:pPr>
        <w:pStyle w:val="Odsekzoznamu"/>
        <w:spacing w:after="0" w:line="240" w:lineRule="auto"/>
        <w:ind w:left="993"/>
        <w:jc w:val="both"/>
        <w:rPr>
          <w:rFonts w:ascii="Times New Roman" w:hAnsi="Times New Roman" w:cs="Times New Roman"/>
          <w:sz w:val="24"/>
          <w:szCs w:val="24"/>
        </w:rPr>
      </w:pPr>
      <w:r w:rsidRPr="008F09BB">
        <w:rPr>
          <w:rFonts w:ascii="Times New Roman" w:hAnsi="Times New Roman" w:cs="Times New Roman"/>
          <w:sz w:val="24"/>
          <w:szCs w:val="24"/>
        </w:rPr>
        <w:t>V nadväznosti na to sa primerane upraví aj znenie úvodnej vety k poznámke pod čiarou a označenie poznámky pod čiarou.</w:t>
      </w:r>
    </w:p>
    <w:p w:rsidR="00DF01F0" w:rsidRPr="008F09BB" w:rsidRDefault="00DF01F0" w:rsidP="00DF01F0">
      <w:pPr>
        <w:pStyle w:val="Odsekzoznamu"/>
        <w:spacing w:after="0" w:line="360" w:lineRule="auto"/>
        <w:ind w:left="1069"/>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Legislatívno-technická úprava. Odkaz 29a je už použitý v § 22a ods. 3 zákona č. 516/2008 Z. z. Nový odkaz je potrebné označiť ako 29aaa, keďže sa vkladá medzi odkaz 29 v § 20 ods. 2 písm. j) a odkaz 29aa v § 22a ods. 3 písm. b).</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584FE6" w:rsidRPr="008F09BB" w:rsidRDefault="00584FE6" w:rsidP="00584FE6">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584FE6" w:rsidRDefault="00584FE6" w:rsidP="00DF01F0">
      <w:pPr>
        <w:pStyle w:val="Odsekzoznamu"/>
        <w:spacing w:after="0" w:line="240" w:lineRule="auto"/>
        <w:ind w:left="4395"/>
        <w:jc w:val="both"/>
        <w:rPr>
          <w:rFonts w:ascii="Times New Roman" w:hAnsi="Times New Roman" w:cs="Times New Roman"/>
          <w:sz w:val="24"/>
          <w:szCs w:val="24"/>
        </w:rPr>
      </w:pPr>
    </w:p>
    <w:p w:rsidR="00C44117" w:rsidRDefault="00C44117" w:rsidP="00DF01F0">
      <w:pPr>
        <w:pStyle w:val="Odsekzoznamu"/>
        <w:spacing w:after="0" w:line="240" w:lineRule="auto"/>
        <w:ind w:left="4395"/>
        <w:jc w:val="both"/>
        <w:rPr>
          <w:rFonts w:ascii="Times New Roman" w:hAnsi="Times New Roman" w:cs="Times New Roman"/>
          <w:sz w:val="24"/>
          <w:szCs w:val="24"/>
        </w:rPr>
      </w:pPr>
    </w:p>
    <w:p w:rsidR="00C44117" w:rsidRDefault="00C44117" w:rsidP="00DF01F0">
      <w:pPr>
        <w:pStyle w:val="Odsekzoznamu"/>
        <w:spacing w:after="0" w:line="240" w:lineRule="auto"/>
        <w:ind w:left="4395"/>
        <w:jc w:val="both"/>
        <w:rPr>
          <w:rFonts w:ascii="Times New Roman" w:hAnsi="Times New Roman" w:cs="Times New Roman"/>
          <w:sz w:val="24"/>
          <w:szCs w:val="24"/>
        </w:rPr>
      </w:pPr>
    </w:p>
    <w:p w:rsidR="00C44117" w:rsidRPr="008F09BB" w:rsidRDefault="00C44117" w:rsidP="00DF01F0">
      <w:pPr>
        <w:pStyle w:val="Odsekzoznamu"/>
        <w:spacing w:after="0" w:line="240" w:lineRule="auto"/>
        <w:ind w:left="4395"/>
        <w:jc w:val="both"/>
        <w:rPr>
          <w:rFonts w:ascii="Times New Roman" w:hAnsi="Times New Roman" w:cs="Times New Roman"/>
          <w:sz w:val="24"/>
          <w:szCs w:val="24"/>
        </w:rPr>
      </w:pPr>
    </w:p>
    <w:p w:rsidR="00DF01F0" w:rsidRPr="008F09BB" w:rsidRDefault="00544537" w:rsidP="00DF01F0">
      <w:pPr>
        <w:ind w:left="426"/>
        <w:jc w:val="both"/>
      </w:pPr>
      <w:r>
        <w:t>227</w:t>
      </w:r>
      <w:r w:rsidR="00DF01F0" w:rsidRPr="008F09BB">
        <w:t>.  K čl. V</w:t>
      </w:r>
    </w:p>
    <w:p w:rsidR="00DF01F0" w:rsidRPr="008F09BB" w:rsidRDefault="00DF01F0" w:rsidP="00DF01F0">
      <w:pPr>
        <w:pStyle w:val="Odsekzoznamu"/>
        <w:spacing w:after="0" w:line="240" w:lineRule="auto"/>
        <w:ind w:left="993"/>
        <w:jc w:val="both"/>
        <w:rPr>
          <w:rFonts w:ascii="Times New Roman" w:hAnsi="Times New Roman" w:cs="Times New Roman"/>
          <w:sz w:val="24"/>
          <w:szCs w:val="24"/>
        </w:rPr>
      </w:pPr>
      <w:r w:rsidRPr="008F09BB">
        <w:rPr>
          <w:rFonts w:ascii="Times New Roman" w:hAnsi="Times New Roman" w:cs="Times New Roman"/>
          <w:sz w:val="24"/>
          <w:szCs w:val="24"/>
        </w:rPr>
        <w:t>V čl. V sa za bod 1 vkladá nový bod 2, ktorý znie:</w:t>
      </w:r>
    </w:p>
    <w:p w:rsidR="00DF01F0" w:rsidRPr="008F09BB" w:rsidRDefault="00DF01F0" w:rsidP="00DF01F0">
      <w:pPr>
        <w:pStyle w:val="Odsekzoznamu"/>
        <w:spacing w:after="0" w:line="240" w:lineRule="auto"/>
        <w:ind w:left="993"/>
        <w:jc w:val="both"/>
        <w:rPr>
          <w:rFonts w:ascii="Times New Roman" w:hAnsi="Times New Roman" w:cs="Times New Roman"/>
          <w:sz w:val="24"/>
          <w:szCs w:val="24"/>
        </w:rPr>
      </w:pPr>
      <w:r w:rsidRPr="008F09BB">
        <w:rPr>
          <w:rFonts w:ascii="Times New Roman" w:hAnsi="Times New Roman" w:cs="Times New Roman"/>
          <w:sz w:val="24"/>
          <w:szCs w:val="24"/>
        </w:rPr>
        <w:t>„2. V § 22 ods. 4 sa slová „písm. g)“ nahrádzajú slovami „písm. h)“.“.</w:t>
      </w:r>
    </w:p>
    <w:p w:rsidR="00DF01F0" w:rsidRPr="008F09BB" w:rsidRDefault="00DF01F0" w:rsidP="00DF01F0">
      <w:pPr>
        <w:pStyle w:val="Odsekzoznamu"/>
        <w:spacing w:after="0" w:line="240" w:lineRule="auto"/>
        <w:ind w:left="993"/>
        <w:jc w:val="both"/>
        <w:rPr>
          <w:rFonts w:ascii="Times New Roman" w:hAnsi="Times New Roman" w:cs="Times New Roman"/>
          <w:sz w:val="24"/>
          <w:szCs w:val="24"/>
        </w:rPr>
      </w:pPr>
      <w:r w:rsidRPr="008F09BB">
        <w:rPr>
          <w:rFonts w:ascii="Times New Roman" w:hAnsi="Times New Roman" w:cs="Times New Roman"/>
          <w:sz w:val="24"/>
          <w:szCs w:val="24"/>
        </w:rPr>
        <w:t>Nasledujúce body sa primerane prečíslujú.</w:t>
      </w:r>
    </w:p>
    <w:p w:rsidR="00DF01F0" w:rsidRPr="008F09BB" w:rsidRDefault="00DF01F0" w:rsidP="00DF01F0">
      <w:pPr>
        <w:pStyle w:val="Odsekzoznamu"/>
        <w:spacing w:after="0" w:line="240" w:lineRule="auto"/>
        <w:ind w:left="1069"/>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Vzhľadom na vloženie nového písmena v § 22 ods. 3 zákona č. 516/2008 Z. z. v čl. V bode 1 návrhu zákona je potrebné upraviť vnútorný odkaz v § 22 ods. 4.</w:t>
      </w:r>
    </w:p>
    <w:p w:rsidR="00DF01F0" w:rsidRPr="008F09BB" w:rsidRDefault="00DF01F0" w:rsidP="00DF01F0">
      <w:pPr>
        <w:pStyle w:val="Bezriadkovania"/>
        <w:ind w:left="3544"/>
        <w:jc w:val="both"/>
        <w:rPr>
          <w:rFonts w:ascii="Times New Roman" w:hAnsi="Times New Roman"/>
          <w:sz w:val="24"/>
          <w:szCs w:val="24"/>
        </w:rPr>
      </w:pP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584FE6" w:rsidRPr="008F09BB" w:rsidRDefault="00584FE6" w:rsidP="00584FE6">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584FE6" w:rsidRPr="008F09BB" w:rsidRDefault="00584FE6" w:rsidP="00DF01F0">
      <w:pPr>
        <w:pStyle w:val="Bezriadkovania"/>
        <w:ind w:left="3544"/>
        <w:jc w:val="both"/>
        <w:rPr>
          <w:rFonts w:ascii="Times New Roman" w:hAnsi="Times New Roman"/>
          <w:sz w:val="24"/>
          <w:szCs w:val="24"/>
        </w:rPr>
      </w:pPr>
    </w:p>
    <w:p w:rsidR="00DF01F0" w:rsidRPr="008F09BB" w:rsidRDefault="00544537" w:rsidP="00DF01F0">
      <w:pPr>
        <w:pStyle w:val="Bezriadkovania"/>
        <w:suppressAutoHyphens/>
        <w:ind w:left="426"/>
        <w:jc w:val="both"/>
        <w:rPr>
          <w:rFonts w:ascii="Times New Roman" w:hAnsi="Times New Roman"/>
          <w:sz w:val="24"/>
          <w:szCs w:val="24"/>
        </w:rPr>
      </w:pPr>
      <w:r>
        <w:rPr>
          <w:rFonts w:ascii="Times New Roman" w:hAnsi="Times New Roman"/>
          <w:sz w:val="24"/>
          <w:szCs w:val="24"/>
        </w:rPr>
        <w:lastRenderedPageBreak/>
        <w:t>228</w:t>
      </w:r>
      <w:r w:rsidR="00DF01F0" w:rsidRPr="008F09BB">
        <w:rPr>
          <w:rFonts w:ascii="Times New Roman" w:hAnsi="Times New Roman"/>
          <w:sz w:val="24"/>
          <w:szCs w:val="24"/>
        </w:rPr>
        <w:t>. V čl. V sa za bod 3 vkladá nový bod 4, ktorý znie:</w:t>
      </w:r>
    </w:p>
    <w:p w:rsidR="00DF01F0" w:rsidRPr="008F09BB" w:rsidRDefault="00DF01F0" w:rsidP="00DF01F0">
      <w:pPr>
        <w:pStyle w:val="Bezriadkovania"/>
        <w:ind w:left="851"/>
        <w:jc w:val="both"/>
        <w:rPr>
          <w:rFonts w:ascii="Times New Roman" w:hAnsi="Times New Roman"/>
          <w:sz w:val="24"/>
          <w:szCs w:val="24"/>
        </w:rPr>
      </w:pPr>
      <w:r w:rsidRPr="008F09BB">
        <w:rPr>
          <w:rFonts w:ascii="Times New Roman" w:hAnsi="Times New Roman"/>
          <w:sz w:val="24"/>
          <w:szCs w:val="24"/>
        </w:rPr>
        <w:t>„4. V § 33 ods. 4 sa slová „§ 5 ods. 2 písm. d) a § 10 ods. 2 písm. f)“ nahrádzajú slovami „§ 5 ods. 2 písm. b) a § 10 ods. 2 písm. d)“.</w:t>
      </w:r>
    </w:p>
    <w:p w:rsidR="00DF01F0" w:rsidRPr="008F09BB" w:rsidRDefault="00DF01F0" w:rsidP="00DF01F0">
      <w:pPr>
        <w:pStyle w:val="Bezriadkovania"/>
        <w:ind w:left="851"/>
        <w:jc w:val="both"/>
        <w:rPr>
          <w:rFonts w:ascii="Times New Roman" w:hAnsi="Times New Roman"/>
          <w:sz w:val="24"/>
          <w:szCs w:val="24"/>
          <w:u w:val="single"/>
        </w:rPr>
      </w:pPr>
    </w:p>
    <w:p w:rsidR="00DF01F0" w:rsidRPr="008F09BB" w:rsidRDefault="00DF01F0" w:rsidP="00DF01F0">
      <w:pPr>
        <w:pStyle w:val="Bezriadkovania"/>
        <w:ind w:left="851"/>
        <w:jc w:val="both"/>
        <w:rPr>
          <w:rFonts w:ascii="Times New Roman" w:hAnsi="Times New Roman"/>
          <w:sz w:val="24"/>
          <w:szCs w:val="24"/>
        </w:rPr>
      </w:pPr>
      <w:proofErr w:type="spellStart"/>
      <w:r w:rsidRPr="008F09BB">
        <w:rPr>
          <w:rFonts w:ascii="Times New Roman" w:hAnsi="Times New Roman"/>
          <w:sz w:val="24"/>
          <w:szCs w:val="24"/>
        </w:rPr>
        <w:t>Novovložený</w:t>
      </w:r>
      <w:proofErr w:type="spellEnd"/>
      <w:r w:rsidRPr="008F09BB">
        <w:rPr>
          <w:rFonts w:ascii="Times New Roman" w:hAnsi="Times New Roman"/>
          <w:sz w:val="24"/>
          <w:szCs w:val="24"/>
        </w:rPr>
        <w:t xml:space="preserve"> bod 4 nadobúda účinnosť 25. marca 2022, čo sa premietne do článku upravujúceho účinnosť.</w:t>
      </w:r>
    </w:p>
    <w:p w:rsidR="00DF01F0" w:rsidRPr="008F09BB" w:rsidRDefault="00DF01F0" w:rsidP="00DF01F0">
      <w:pPr>
        <w:pStyle w:val="Bezriadkovania"/>
        <w:ind w:left="3544"/>
        <w:jc w:val="both"/>
        <w:rPr>
          <w:rFonts w:ascii="Times New Roman" w:hAnsi="Times New Roman"/>
          <w:i/>
          <w:sz w:val="24"/>
          <w:szCs w:val="24"/>
          <w:u w:val="single"/>
        </w:rPr>
      </w:pPr>
    </w:p>
    <w:p w:rsidR="00DF01F0" w:rsidRPr="008F09BB" w:rsidRDefault="00DF01F0" w:rsidP="00DF01F0">
      <w:pPr>
        <w:pStyle w:val="Bezriadkovania"/>
        <w:ind w:left="3544"/>
        <w:jc w:val="both"/>
        <w:rPr>
          <w:rFonts w:ascii="Times New Roman" w:hAnsi="Times New Roman"/>
          <w:iCs/>
          <w:sz w:val="24"/>
          <w:szCs w:val="24"/>
          <w:shd w:val="clear" w:color="auto" w:fill="FFFFFF"/>
        </w:rPr>
      </w:pPr>
      <w:r w:rsidRPr="008F09BB">
        <w:rPr>
          <w:rFonts w:ascii="Times New Roman" w:hAnsi="Times New Roman"/>
          <w:iCs/>
          <w:sz w:val="24"/>
          <w:szCs w:val="24"/>
          <w:shd w:val="clear" w:color="auto" w:fill="FFFFFF"/>
        </w:rPr>
        <w:t xml:space="preserve">Navrhuje sa, zjednotiť kritéria, ktoré sú vyžadované od osôb, ktoré možno zvoliť do funkcie orgánu alebo člena orgánu v rámci verejnoprávnych fondov. Vypúšťa sa kritérium trvalého pobytu na území Slovenskej republiky a kritérium štátneho občianstva Slovenskej republiky. Pri riaditeľovi sa zároveň dopĺňa požiadavka mať spôsobilosť </w:t>
      </w:r>
      <w:r w:rsidRPr="008F09BB">
        <w:rPr>
          <w:rFonts w:ascii="Times New Roman" w:hAnsi="Times New Roman"/>
          <w:sz w:val="24"/>
          <w:szCs w:val="24"/>
        </w:rPr>
        <w:t>na právne úkony v plnom rozsahu.</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032C84" w:rsidRPr="008F09BB" w:rsidRDefault="00032C84" w:rsidP="00032C84">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032C84" w:rsidRPr="008F09BB" w:rsidRDefault="00032C84" w:rsidP="00032C84">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032C84" w:rsidRPr="008F09BB" w:rsidRDefault="00032C84" w:rsidP="00DF01F0">
      <w:pPr>
        <w:pStyle w:val="Odsekzoznamu"/>
        <w:spacing w:after="0" w:line="240" w:lineRule="auto"/>
        <w:ind w:left="4395"/>
        <w:jc w:val="both"/>
        <w:rPr>
          <w:rFonts w:ascii="Times New Roman" w:hAnsi="Times New Roman" w:cs="Times New Roman"/>
          <w:sz w:val="24"/>
          <w:szCs w:val="24"/>
        </w:rPr>
      </w:pPr>
    </w:p>
    <w:p w:rsidR="00DF01F0" w:rsidRPr="008F09BB" w:rsidRDefault="00544537" w:rsidP="00DF01F0">
      <w:pPr>
        <w:spacing w:line="360" w:lineRule="auto"/>
        <w:ind w:left="426"/>
        <w:jc w:val="both"/>
      </w:pPr>
      <w:r>
        <w:t>229</w:t>
      </w:r>
      <w:r w:rsidR="00DF01F0" w:rsidRPr="008F09BB">
        <w:t>. K čl. VI bod 6</w:t>
      </w:r>
    </w:p>
    <w:p w:rsidR="00DF01F0" w:rsidRPr="008F09BB" w:rsidRDefault="00DF01F0" w:rsidP="00DF01F0">
      <w:pPr>
        <w:pStyle w:val="Odsekzoznamu"/>
        <w:spacing w:after="0" w:line="360" w:lineRule="auto"/>
        <w:ind w:left="1069"/>
        <w:jc w:val="both"/>
        <w:rPr>
          <w:rFonts w:ascii="Times New Roman" w:hAnsi="Times New Roman" w:cs="Times New Roman"/>
          <w:sz w:val="24"/>
          <w:szCs w:val="24"/>
        </w:rPr>
      </w:pPr>
      <w:r w:rsidRPr="008F09BB">
        <w:rPr>
          <w:rFonts w:ascii="Times New Roman" w:hAnsi="Times New Roman" w:cs="Times New Roman"/>
          <w:sz w:val="24"/>
          <w:szCs w:val="24"/>
        </w:rPr>
        <w:t>V čl. VI bode 6 (§ 5 ods. 3) sa za odsek 3 vkladá veta „Doterajšie odseky 3 a 4 sa označujú ako odseky 4 a 5.“.</w:t>
      </w: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Legislatívno-technická úprava. V nadväznosti na vloženie nového odseku je potrebné preznačiť nasledujúce odseky.</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584FE6" w:rsidRPr="008F09BB" w:rsidRDefault="00584FE6" w:rsidP="00584FE6">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584FE6" w:rsidRDefault="00584FE6" w:rsidP="00DF01F0">
      <w:pPr>
        <w:pStyle w:val="Odsekzoznamu"/>
        <w:spacing w:after="0" w:line="240" w:lineRule="auto"/>
        <w:ind w:left="4395"/>
        <w:jc w:val="both"/>
        <w:rPr>
          <w:rFonts w:ascii="Times New Roman" w:hAnsi="Times New Roman" w:cs="Times New Roman"/>
          <w:sz w:val="24"/>
          <w:szCs w:val="24"/>
        </w:rPr>
      </w:pPr>
    </w:p>
    <w:p w:rsidR="00C44117" w:rsidRDefault="00C44117" w:rsidP="00DF01F0">
      <w:pPr>
        <w:pStyle w:val="Odsekzoznamu"/>
        <w:spacing w:after="0" w:line="240" w:lineRule="auto"/>
        <w:ind w:left="4395"/>
        <w:jc w:val="both"/>
        <w:rPr>
          <w:rFonts w:ascii="Times New Roman" w:hAnsi="Times New Roman" w:cs="Times New Roman"/>
          <w:sz w:val="24"/>
          <w:szCs w:val="24"/>
        </w:rPr>
      </w:pPr>
    </w:p>
    <w:p w:rsidR="00C44117" w:rsidRDefault="00C44117" w:rsidP="00DF01F0">
      <w:pPr>
        <w:pStyle w:val="Odsekzoznamu"/>
        <w:spacing w:after="0" w:line="240" w:lineRule="auto"/>
        <w:ind w:left="4395"/>
        <w:jc w:val="both"/>
        <w:rPr>
          <w:rFonts w:ascii="Times New Roman" w:hAnsi="Times New Roman" w:cs="Times New Roman"/>
          <w:sz w:val="24"/>
          <w:szCs w:val="24"/>
        </w:rPr>
      </w:pPr>
    </w:p>
    <w:p w:rsidR="00C44117" w:rsidRDefault="00C44117" w:rsidP="00DF01F0">
      <w:pPr>
        <w:pStyle w:val="Odsekzoznamu"/>
        <w:spacing w:after="0" w:line="240" w:lineRule="auto"/>
        <w:ind w:left="4395"/>
        <w:jc w:val="both"/>
        <w:rPr>
          <w:rFonts w:ascii="Times New Roman" w:hAnsi="Times New Roman" w:cs="Times New Roman"/>
          <w:sz w:val="24"/>
          <w:szCs w:val="24"/>
        </w:rPr>
      </w:pPr>
    </w:p>
    <w:p w:rsidR="00C44117" w:rsidRPr="008F09BB" w:rsidRDefault="00C44117" w:rsidP="00DF01F0">
      <w:pPr>
        <w:pStyle w:val="Odsekzoznamu"/>
        <w:spacing w:after="0" w:line="240" w:lineRule="auto"/>
        <w:ind w:left="4395"/>
        <w:jc w:val="both"/>
        <w:rPr>
          <w:rFonts w:ascii="Times New Roman" w:hAnsi="Times New Roman" w:cs="Times New Roman"/>
          <w:sz w:val="24"/>
          <w:szCs w:val="24"/>
        </w:rPr>
      </w:pPr>
    </w:p>
    <w:p w:rsidR="00DF01F0" w:rsidRPr="008F09BB" w:rsidRDefault="00544537" w:rsidP="00DF01F0">
      <w:pPr>
        <w:pStyle w:val="Bezriadkovania"/>
        <w:suppressAutoHyphens/>
        <w:ind w:left="426"/>
        <w:jc w:val="both"/>
        <w:rPr>
          <w:rFonts w:ascii="Times New Roman" w:hAnsi="Times New Roman"/>
          <w:sz w:val="24"/>
          <w:szCs w:val="24"/>
        </w:rPr>
      </w:pPr>
      <w:r>
        <w:rPr>
          <w:rFonts w:ascii="Times New Roman" w:hAnsi="Times New Roman"/>
          <w:sz w:val="24"/>
          <w:szCs w:val="24"/>
        </w:rPr>
        <w:t>230</w:t>
      </w:r>
      <w:r w:rsidR="00DF01F0" w:rsidRPr="008F09BB">
        <w:rPr>
          <w:rFonts w:ascii="Times New Roman" w:hAnsi="Times New Roman"/>
          <w:sz w:val="24"/>
          <w:szCs w:val="24"/>
        </w:rPr>
        <w:t>. V čl. VI sa za bod 7 vkladá  nový bod 8, ktorý znie:</w:t>
      </w:r>
    </w:p>
    <w:p w:rsidR="00DF01F0" w:rsidRPr="008F09BB" w:rsidRDefault="00DF01F0" w:rsidP="00DF01F0">
      <w:pPr>
        <w:pStyle w:val="Odsekzoznamu"/>
        <w:spacing w:line="240" w:lineRule="auto"/>
        <w:ind w:left="786"/>
        <w:jc w:val="both"/>
        <w:rPr>
          <w:rFonts w:ascii="Times New Roman" w:hAnsi="Times New Roman" w:cs="Times New Roman"/>
          <w:sz w:val="24"/>
          <w:szCs w:val="24"/>
        </w:rPr>
      </w:pPr>
      <w:r w:rsidRPr="008F09BB">
        <w:rPr>
          <w:rFonts w:ascii="Times New Roman" w:hAnsi="Times New Roman" w:cs="Times New Roman"/>
          <w:sz w:val="24"/>
          <w:szCs w:val="24"/>
        </w:rPr>
        <w:t>„8. V § 17 ods. 1 sa za slová „národná rada“ vkladajú slová „vo verejnom hlasovaní“ a na konci sa pripája táto veta: „Príslušný výbor národnej rady prizve členov komisie podľa osobitného predpisu</w:t>
      </w:r>
      <w:r w:rsidRPr="008F09BB">
        <w:rPr>
          <w:rFonts w:ascii="Times New Roman" w:hAnsi="Times New Roman" w:cs="Times New Roman"/>
          <w:sz w:val="24"/>
          <w:szCs w:val="24"/>
          <w:vertAlign w:val="superscript"/>
        </w:rPr>
        <w:t>39</w:t>
      </w:r>
      <w:r w:rsidRPr="008F09BB">
        <w:rPr>
          <w:rFonts w:ascii="Times New Roman" w:hAnsi="Times New Roman" w:cs="Times New Roman"/>
          <w:sz w:val="24"/>
          <w:szCs w:val="24"/>
        </w:rPr>
        <w:t xml:space="preserve">) na verejné vypočutie prihlásených kandidátov.“. </w:t>
      </w:r>
    </w:p>
    <w:p w:rsidR="00DF01F0" w:rsidRPr="008F09BB" w:rsidRDefault="00DF01F0" w:rsidP="00DF01F0">
      <w:pPr>
        <w:pStyle w:val="Odsekzoznamu"/>
        <w:spacing w:line="240" w:lineRule="auto"/>
        <w:ind w:left="786"/>
        <w:jc w:val="both"/>
        <w:rPr>
          <w:rFonts w:ascii="Times New Roman" w:hAnsi="Times New Roman" w:cs="Times New Roman"/>
          <w:sz w:val="24"/>
          <w:szCs w:val="24"/>
        </w:rPr>
      </w:pPr>
    </w:p>
    <w:p w:rsidR="00DF01F0" w:rsidRPr="008F09BB" w:rsidRDefault="00DF01F0" w:rsidP="00DF01F0">
      <w:pPr>
        <w:pStyle w:val="Odsekzoznamu"/>
        <w:spacing w:line="240" w:lineRule="auto"/>
        <w:ind w:left="786"/>
        <w:jc w:val="both"/>
        <w:rPr>
          <w:rFonts w:ascii="Times New Roman" w:hAnsi="Times New Roman" w:cs="Times New Roman"/>
          <w:sz w:val="24"/>
          <w:szCs w:val="24"/>
        </w:rPr>
      </w:pPr>
      <w:r w:rsidRPr="008F09BB">
        <w:rPr>
          <w:rFonts w:ascii="Times New Roman" w:hAnsi="Times New Roman" w:cs="Times New Roman"/>
          <w:sz w:val="24"/>
          <w:szCs w:val="24"/>
        </w:rPr>
        <w:t>Poznámka pod čiarou k odkazu 39 znie:</w:t>
      </w:r>
    </w:p>
    <w:p w:rsidR="00DF01F0" w:rsidRPr="008F09BB" w:rsidRDefault="00DF01F0" w:rsidP="00DF01F0">
      <w:pPr>
        <w:pStyle w:val="Odsekzoznamu"/>
        <w:spacing w:line="240" w:lineRule="auto"/>
        <w:ind w:left="786"/>
        <w:jc w:val="both"/>
        <w:rPr>
          <w:rFonts w:ascii="Times New Roman" w:hAnsi="Times New Roman" w:cs="Times New Roman"/>
          <w:sz w:val="24"/>
          <w:szCs w:val="24"/>
          <w:shd w:val="clear" w:color="auto" w:fill="FFFFFF"/>
        </w:rPr>
      </w:pPr>
      <w:r w:rsidRPr="008F09BB">
        <w:rPr>
          <w:rFonts w:ascii="Times New Roman" w:hAnsi="Times New Roman" w:cs="Times New Roman"/>
          <w:sz w:val="24"/>
          <w:szCs w:val="24"/>
        </w:rPr>
        <w:t>„</w:t>
      </w:r>
      <w:r w:rsidRPr="008F09BB">
        <w:rPr>
          <w:rFonts w:ascii="Times New Roman" w:hAnsi="Times New Roman" w:cs="Times New Roman"/>
          <w:sz w:val="24"/>
          <w:szCs w:val="24"/>
          <w:vertAlign w:val="superscript"/>
        </w:rPr>
        <w:t>39</w:t>
      </w:r>
      <w:r w:rsidRPr="008F09BB">
        <w:rPr>
          <w:rFonts w:ascii="Times New Roman" w:hAnsi="Times New Roman" w:cs="Times New Roman"/>
          <w:sz w:val="24"/>
          <w:szCs w:val="24"/>
        </w:rPr>
        <w:t xml:space="preserve">) § 59a </w:t>
      </w:r>
      <w:hyperlink r:id="rId10" w:anchor="_blank" w:history="1">
        <w:r w:rsidRPr="008F09BB">
          <w:rPr>
            <w:rStyle w:val="Internetovodkaz"/>
            <w:rFonts w:ascii="Times New Roman" w:hAnsi="Times New Roman" w:cs="Times New Roman"/>
            <w:color w:val="auto"/>
            <w:sz w:val="24"/>
            <w:szCs w:val="24"/>
            <w:shd w:val="clear" w:color="auto" w:fill="FFFFFF"/>
          </w:rPr>
          <w:t>zákona Národnej rady Slovenskej republiky č. 350/1996 Z. z.</w:t>
        </w:r>
      </w:hyperlink>
      <w:r w:rsidRPr="008F09BB">
        <w:rPr>
          <w:rFonts w:ascii="Times New Roman" w:hAnsi="Times New Roman" w:cs="Times New Roman"/>
          <w:sz w:val="24"/>
          <w:szCs w:val="24"/>
          <w:shd w:val="clear" w:color="auto" w:fill="FFFFFF"/>
        </w:rPr>
        <w:t> o rokovacom poriadku Národnej rady Slovenskej republiky v znení zákona č. .../2022 Z. z.“.</w:t>
      </w:r>
    </w:p>
    <w:p w:rsidR="00DF01F0" w:rsidRPr="008F09BB" w:rsidRDefault="00DF01F0" w:rsidP="00DF01F0">
      <w:pPr>
        <w:pStyle w:val="Odsekzoznamu"/>
        <w:spacing w:line="240" w:lineRule="auto"/>
        <w:ind w:left="786"/>
        <w:jc w:val="both"/>
        <w:rPr>
          <w:rFonts w:ascii="Times New Roman" w:hAnsi="Times New Roman" w:cs="Times New Roman"/>
          <w:sz w:val="24"/>
          <w:szCs w:val="24"/>
          <w:shd w:val="clear" w:color="auto" w:fill="FFFFFF"/>
        </w:rPr>
      </w:pPr>
    </w:p>
    <w:p w:rsidR="00DF01F0" w:rsidRPr="008F09BB" w:rsidRDefault="00DF01F0" w:rsidP="00DF01F0">
      <w:pPr>
        <w:pStyle w:val="Odsekzoznamu"/>
        <w:spacing w:line="240" w:lineRule="auto"/>
        <w:ind w:left="786"/>
        <w:jc w:val="both"/>
        <w:rPr>
          <w:rFonts w:ascii="Times New Roman" w:hAnsi="Times New Roman" w:cs="Times New Roman"/>
          <w:sz w:val="24"/>
          <w:szCs w:val="24"/>
          <w:shd w:val="clear" w:color="auto" w:fill="FFFFFF"/>
        </w:rPr>
      </w:pPr>
      <w:r w:rsidRPr="008F09BB">
        <w:rPr>
          <w:rFonts w:ascii="Times New Roman" w:hAnsi="Times New Roman" w:cs="Times New Roman"/>
          <w:sz w:val="24"/>
          <w:szCs w:val="24"/>
          <w:shd w:val="clear" w:color="auto" w:fill="FFFFFF"/>
        </w:rPr>
        <w:t>Nasledujúce body sa primerane prečíslujú.</w:t>
      </w:r>
    </w:p>
    <w:p w:rsidR="00DF01F0" w:rsidRPr="008F09BB" w:rsidRDefault="00DF01F0" w:rsidP="00DF01F0">
      <w:pPr>
        <w:pStyle w:val="Odsekzoznamu"/>
        <w:spacing w:line="240" w:lineRule="auto"/>
        <w:ind w:left="786"/>
        <w:jc w:val="both"/>
        <w:rPr>
          <w:rFonts w:ascii="Times New Roman" w:hAnsi="Times New Roman" w:cs="Times New Roman"/>
          <w:sz w:val="24"/>
          <w:szCs w:val="24"/>
          <w:shd w:val="clear" w:color="auto" w:fill="FFFFFF"/>
        </w:rPr>
      </w:pPr>
    </w:p>
    <w:p w:rsidR="00DF01F0" w:rsidRPr="008F09BB" w:rsidRDefault="00DF01F0" w:rsidP="00DF01F0">
      <w:pPr>
        <w:pStyle w:val="Odsekzoznamu"/>
        <w:spacing w:line="240" w:lineRule="auto"/>
        <w:ind w:left="786"/>
        <w:jc w:val="both"/>
        <w:rPr>
          <w:rFonts w:ascii="Times New Roman" w:hAnsi="Times New Roman" w:cs="Times New Roman"/>
          <w:sz w:val="24"/>
          <w:szCs w:val="24"/>
          <w:shd w:val="clear" w:color="auto" w:fill="FFFFFF"/>
        </w:rPr>
      </w:pPr>
      <w:proofErr w:type="spellStart"/>
      <w:r w:rsidRPr="008F09BB">
        <w:rPr>
          <w:rFonts w:ascii="Times New Roman" w:hAnsi="Times New Roman" w:cs="Times New Roman"/>
          <w:sz w:val="24"/>
          <w:szCs w:val="24"/>
          <w:shd w:val="clear" w:color="auto" w:fill="FFFFFF"/>
        </w:rPr>
        <w:t>Novovložený</w:t>
      </w:r>
      <w:proofErr w:type="spellEnd"/>
      <w:r w:rsidRPr="008F09BB">
        <w:rPr>
          <w:rFonts w:ascii="Times New Roman" w:hAnsi="Times New Roman" w:cs="Times New Roman"/>
          <w:sz w:val="24"/>
          <w:szCs w:val="24"/>
          <w:shd w:val="clear" w:color="auto" w:fill="FFFFFF"/>
        </w:rPr>
        <w:t xml:space="preserve"> bod 8 nadobúda účinnosť 25. marca 2022, čo sa premietne do článku upravujúceho účinnosť.</w:t>
      </w:r>
    </w:p>
    <w:p w:rsidR="00DF01F0" w:rsidRPr="008F09BB" w:rsidRDefault="00DF01F0" w:rsidP="00DF01F0">
      <w:pPr>
        <w:pStyle w:val="Bezriadkovania"/>
        <w:jc w:val="both"/>
        <w:rPr>
          <w:rFonts w:ascii="Times New Roman" w:hAnsi="Times New Roman"/>
          <w:i/>
          <w:sz w:val="24"/>
          <w:szCs w:val="24"/>
          <w:u w:val="single"/>
        </w:rPr>
      </w:pPr>
    </w:p>
    <w:p w:rsidR="00DF01F0" w:rsidRPr="008F09BB" w:rsidRDefault="00DF01F0" w:rsidP="00DF01F0">
      <w:pPr>
        <w:pStyle w:val="Odsekzoznamu"/>
        <w:spacing w:line="240" w:lineRule="auto"/>
        <w:ind w:left="3544"/>
        <w:rPr>
          <w:rFonts w:ascii="Times New Roman" w:hAnsi="Times New Roman" w:cs="Times New Roman"/>
          <w:sz w:val="24"/>
          <w:szCs w:val="24"/>
        </w:rPr>
      </w:pPr>
      <w:r w:rsidRPr="008F09BB">
        <w:rPr>
          <w:rFonts w:ascii="Times New Roman" w:hAnsi="Times New Roman" w:cs="Times New Roman"/>
          <w:sz w:val="24"/>
          <w:szCs w:val="24"/>
        </w:rPr>
        <w:lastRenderedPageBreak/>
        <w:t>Navrhuje sa, aby bolo hlasovanie o voľbe generálneho riaditeľa Rozhlasu a televízie Slovenska verejné.</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032C84" w:rsidRPr="008F09BB" w:rsidRDefault="00032C84" w:rsidP="00032C84">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032C84" w:rsidRPr="008F09BB" w:rsidRDefault="00032C84" w:rsidP="00032C84">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032C84" w:rsidRPr="008F09BB" w:rsidRDefault="00032C84" w:rsidP="00DF01F0">
      <w:pPr>
        <w:pStyle w:val="Odsekzoznamu"/>
        <w:spacing w:after="0" w:line="240" w:lineRule="auto"/>
        <w:ind w:left="4395"/>
        <w:jc w:val="both"/>
        <w:rPr>
          <w:rFonts w:ascii="Times New Roman" w:hAnsi="Times New Roman" w:cs="Times New Roman"/>
          <w:sz w:val="24"/>
          <w:szCs w:val="24"/>
        </w:rPr>
      </w:pPr>
    </w:p>
    <w:p w:rsidR="00DF01F0" w:rsidRPr="008F09BB" w:rsidRDefault="00544537" w:rsidP="00DF01F0">
      <w:pPr>
        <w:ind w:left="426"/>
        <w:jc w:val="both"/>
      </w:pPr>
      <w:r>
        <w:t>231</w:t>
      </w:r>
      <w:r w:rsidR="00DF01F0" w:rsidRPr="008F09BB">
        <w:t xml:space="preserve">. </w:t>
      </w:r>
      <w:r w:rsidR="00584FE6" w:rsidRPr="008F09BB">
        <w:t xml:space="preserve"> </w:t>
      </w:r>
      <w:r w:rsidR="00DF01F0" w:rsidRPr="008F09BB">
        <w:t>K čl. VI</w:t>
      </w:r>
    </w:p>
    <w:p w:rsidR="00DF01F0" w:rsidRPr="008F09BB" w:rsidRDefault="00DF01F0" w:rsidP="00584FE6">
      <w:pPr>
        <w:pStyle w:val="Odsekzoznamu"/>
        <w:spacing w:after="0" w:line="240" w:lineRule="auto"/>
        <w:ind w:left="993"/>
        <w:jc w:val="both"/>
        <w:rPr>
          <w:rFonts w:ascii="Times New Roman" w:hAnsi="Times New Roman" w:cs="Times New Roman"/>
          <w:sz w:val="24"/>
          <w:szCs w:val="24"/>
        </w:rPr>
      </w:pPr>
      <w:r w:rsidRPr="008F09BB">
        <w:rPr>
          <w:rFonts w:ascii="Times New Roman" w:hAnsi="Times New Roman" w:cs="Times New Roman"/>
          <w:sz w:val="24"/>
          <w:szCs w:val="24"/>
        </w:rPr>
        <w:t>V čl. VI sa za bod 7 vkladá nový bod 8, ktorý znie:</w:t>
      </w:r>
    </w:p>
    <w:p w:rsidR="00DF01F0" w:rsidRPr="008F09BB" w:rsidRDefault="00DF01F0" w:rsidP="00584FE6">
      <w:pPr>
        <w:pStyle w:val="Odsekzoznamu"/>
        <w:spacing w:after="0" w:line="240" w:lineRule="auto"/>
        <w:ind w:left="993"/>
        <w:jc w:val="both"/>
        <w:rPr>
          <w:rFonts w:ascii="Times New Roman" w:hAnsi="Times New Roman" w:cs="Times New Roman"/>
          <w:sz w:val="24"/>
          <w:szCs w:val="24"/>
        </w:rPr>
      </w:pPr>
      <w:r w:rsidRPr="008F09BB">
        <w:rPr>
          <w:rFonts w:ascii="Times New Roman" w:hAnsi="Times New Roman" w:cs="Times New Roman"/>
          <w:sz w:val="24"/>
          <w:szCs w:val="24"/>
        </w:rPr>
        <w:t>„8. V § 20 ods. 1 písm. b) a § 21 ods. 1 písm. a) a b) sa slová „písm. m)“ nahrádzajú slovami „písm. o)“.“.</w:t>
      </w:r>
    </w:p>
    <w:p w:rsidR="00DF01F0" w:rsidRPr="008F09BB" w:rsidRDefault="00DF01F0" w:rsidP="00584FE6">
      <w:pPr>
        <w:pStyle w:val="Odsekzoznamu"/>
        <w:spacing w:after="0" w:line="240" w:lineRule="auto"/>
        <w:ind w:left="993"/>
        <w:jc w:val="both"/>
        <w:rPr>
          <w:rFonts w:ascii="Times New Roman" w:hAnsi="Times New Roman" w:cs="Times New Roman"/>
          <w:sz w:val="24"/>
          <w:szCs w:val="24"/>
        </w:rPr>
      </w:pPr>
      <w:r w:rsidRPr="008F09BB">
        <w:rPr>
          <w:rFonts w:ascii="Times New Roman" w:hAnsi="Times New Roman" w:cs="Times New Roman"/>
          <w:sz w:val="24"/>
          <w:szCs w:val="24"/>
        </w:rPr>
        <w:t>Nasledujúce body sa primerane prečíslujú.</w:t>
      </w:r>
    </w:p>
    <w:p w:rsidR="00DF01F0" w:rsidRPr="008F09BB" w:rsidRDefault="00DF01F0" w:rsidP="00DF01F0">
      <w:pPr>
        <w:pStyle w:val="Odsekzoznamu"/>
        <w:spacing w:after="0" w:line="240" w:lineRule="auto"/>
        <w:ind w:left="1069"/>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Vzhľadom na vloženie nových písmen v § 5 ods. 1 zákona č. 532/2010 Z. z. v čl. VI bode 4 návrhu zákona je potrebné upraviť vnútorné odkazy v § 20 ods. 1 písm. b) a § 21 ods. 1 písm. a) a b).</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584FE6" w:rsidRPr="008F09BB" w:rsidRDefault="00584FE6" w:rsidP="00584FE6">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584FE6" w:rsidRPr="008F09BB" w:rsidRDefault="00584FE6" w:rsidP="00DF01F0">
      <w:pPr>
        <w:pStyle w:val="Odsekzoznamu"/>
        <w:spacing w:after="0" w:line="240" w:lineRule="auto"/>
        <w:ind w:left="4395"/>
        <w:jc w:val="both"/>
        <w:rPr>
          <w:rFonts w:ascii="Times New Roman" w:hAnsi="Times New Roman" w:cs="Times New Roman"/>
          <w:sz w:val="24"/>
          <w:szCs w:val="24"/>
        </w:rPr>
      </w:pPr>
    </w:p>
    <w:p w:rsidR="00DF01F0" w:rsidRPr="008F09BB" w:rsidRDefault="00544537" w:rsidP="00DF01F0">
      <w:pPr>
        <w:ind w:left="426"/>
        <w:jc w:val="both"/>
      </w:pPr>
      <w:r>
        <w:t>232</w:t>
      </w:r>
      <w:r w:rsidR="00DF01F0" w:rsidRPr="008F09BB">
        <w:t>. V čl. VI bode 8 sa v nadpise § 27a a v § 27a písm. a) slová „1. januára 2022“ nahrádzajú slovami „25. marca 2022“.</w:t>
      </w:r>
    </w:p>
    <w:p w:rsidR="00DF01F0" w:rsidRPr="008F09BB" w:rsidRDefault="00DF01F0" w:rsidP="00DF01F0">
      <w:pPr>
        <w:pStyle w:val="Bezriadkovania"/>
        <w:ind w:left="3544"/>
        <w:jc w:val="both"/>
        <w:rPr>
          <w:rFonts w:ascii="Times New Roman" w:hAnsi="Times New Roman"/>
          <w:i/>
          <w:sz w:val="24"/>
          <w:szCs w:val="24"/>
          <w:u w:val="single"/>
        </w:rPr>
      </w:pPr>
    </w:p>
    <w:p w:rsidR="00DF01F0" w:rsidRPr="008F09BB" w:rsidRDefault="00DF01F0" w:rsidP="00DF01F0">
      <w:pPr>
        <w:pStyle w:val="Odsekzoznamu"/>
        <w:spacing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V nadväznosti na navrhovanú zmenu účinnosti návrhu zákona sa upravujú jednotlivé dátumy uvedené v prechodných ustanoveniach.</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032C84" w:rsidRPr="008F09BB" w:rsidRDefault="00032C84" w:rsidP="00032C84">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032C84" w:rsidRPr="008F09BB" w:rsidRDefault="00032C84" w:rsidP="00032C84">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032C84" w:rsidRDefault="00032C84" w:rsidP="00DF01F0">
      <w:pPr>
        <w:pStyle w:val="Odsekzoznamu"/>
        <w:spacing w:after="0" w:line="240" w:lineRule="auto"/>
        <w:ind w:left="4395"/>
        <w:jc w:val="both"/>
        <w:rPr>
          <w:rFonts w:ascii="Times New Roman" w:hAnsi="Times New Roman" w:cs="Times New Roman"/>
          <w:sz w:val="24"/>
          <w:szCs w:val="24"/>
        </w:rPr>
      </w:pPr>
    </w:p>
    <w:p w:rsidR="00C44117" w:rsidRDefault="00C44117" w:rsidP="00DF01F0">
      <w:pPr>
        <w:pStyle w:val="Odsekzoznamu"/>
        <w:spacing w:after="0" w:line="240" w:lineRule="auto"/>
        <w:ind w:left="4395"/>
        <w:jc w:val="both"/>
        <w:rPr>
          <w:rFonts w:ascii="Times New Roman" w:hAnsi="Times New Roman" w:cs="Times New Roman"/>
          <w:sz w:val="24"/>
          <w:szCs w:val="24"/>
        </w:rPr>
      </w:pPr>
    </w:p>
    <w:p w:rsidR="00C44117" w:rsidRDefault="00C44117" w:rsidP="00DF01F0">
      <w:pPr>
        <w:pStyle w:val="Odsekzoznamu"/>
        <w:spacing w:after="0" w:line="240" w:lineRule="auto"/>
        <w:ind w:left="4395"/>
        <w:jc w:val="both"/>
        <w:rPr>
          <w:rFonts w:ascii="Times New Roman" w:hAnsi="Times New Roman" w:cs="Times New Roman"/>
          <w:sz w:val="24"/>
          <w:szCs w:val="24"/>
        </w:rPr>
      </w:pPr>
    </w:p>
    <w:p w:rsidR="00C44117" w:rsidRPr="008F09BB" w:rsidRDefault="00C44117" w:rsidP="00DF01F0">
      <w:pPr>
        <w:pStyle w:val="Odsekzoznamu"/>
        <w:spacing w:after="0" w:line="240" w:lineRule="auto"/>
        <w:ind w:left="4395"/>
        <w:jc w:val="both"/>
        <w:rPr>
          <w:rFonts w:ascii="Times New Roman" w:hAnsi="Times New Roman" w:cs="Times New Roman"/>
          <w:sz w:val="24"/>
          <w:szCs w:val="24"/>
        </w:rPr>
      </w:pPr>
    </w:p>
    <w:p w:rsidR="00DF01F0" w:rsidRPr="008F09BB" w:rsidRDefault="00544537" w:rsidP="00DF01F0">
      <w:pPr>
        <w:spacing w:line="276" w:lineRule="auto"/>
        <w:ind w:left="426"/>
        <w:jc w:val="both"/>
      </w:pPr>
      <w:r>
        <w:t>233</w:t>
      </w:r>
      <w:r w:rsidR="00DF01F0" w:rsidRPr="008F09BB">
        <w:t>. K čl. VII bod 2</w:t>
      </w:r>
    </w:p>
    <w:p w:rsidR="00DF01F0" w:rsidRPr="008F09BB" w:rsidRDefault="00DF01F0" w:rsidP="00DF01F0">
      <w:pPr>
        <w:pStyle w:val="Odsekzoznamu"/>
        <w:spacing w:after="0"/>
        <w:ind w:left="1069"/>
        <w:jc w:val="both"/>
        <w:rPr>
          <w:rFonts w:ascii="Times New Roman" w:hAnsi="Times New Roman" w:cs="Times New Roman"/>
          <w:sz w:val="24"/>
          <w:szCs w:val="24"/>
        </w:rPr>
      </w:pPr>
      <w:r w:rsidRPr="008F09BB">
        <w:rPr>
          <w:rFonts w:ascii="Times New Roman" w:hAnsi="Times New Roman" w:cs="Times New Roman"/>
          <w:sz w:val="24"/>
          <w:szCs w:val="24"/>
        </w:rPr>
        <w:t>V čl. VII bod 2 znie:</w:t>
      </w:r>
    </w:p>
    <w:p w:rsidR="00DF01F0" w:rsidRPr="008F09BB" w:rsidRDefault="00DF01F0" w:rsidP="00DF01F0">
      <w:pPr>
        <w:pStyle w:val="Odsekzoznamu"/>
        <w:spacing w:after="0"/>
        <w:ind w:left="1069"/>
        <w:jc w:val="both"/>
        <w:rPr>
          <w:rFonts w:ascii="Times New Roman" w:hAnsi="Times New Roman" w:cs="Times New Roman"/>
          <w:sz w:val="24"/>
          <w:szCs w:val="24"/>
        </w:rPr>
      </w:pPr>
      <w:r w:rsidRPr="008F09BB">
        <w:rPr>
          <w:rFonts w:ascii="Times New Roman" w:hAnsi="Times New Roman" w:cs="Times New Roman"/>
          <w:sz w:val="24"/>
          <w:szCs w:val="24"/>
        </w:rPr>
        <w:t>„2. V § 12 ods. 4 sa slová „na reklamu“ nahrádzajú slovami „na reklamný oznam“ a slová „vysielanej reklamy“ sa nahrádzajú slovami „vysielaného reklamného oznamu“.“.</w:t>
      </w:r>
    </w:p>
    <w:p w:rsidR="00DF01F0" w:rsidRPr="008F09BB" w:rsidRDefault="00DF01F0" w:rsidP="00DF01F0">
      <w:pPr>
        <w:pStyle w:val="Odsekzoznamu"/>
        <w:spacing w:after="0"/>
        <w:ind w:left="1069"/>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Slovo „reklama“ (nie v spojení „politická reklama“) je v § 12 ods. 4 použité iba dvakrát, pričom v jednom prípade je potrebné vykonať aj úpravu tvaru súvisiaceho prídavného mena. Nahradenie slov sa preto navrhuje vykonať ich konkrétnym uvedením v príslušnom tvare.</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lastRenderedPageBreak/>
        <w:t>Ústavnoprávny výbor NRSR</w:t>
      </w: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584FE6" w:rsidRPr="008F09BB" w:rsidRDefault="00584FE6" w:rsidP="00584FE6">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584FE6" w:rsidRPr="008F09BB" w:rsidRDefault="00584FE6" w:rsidP="00DF01F0">
      <w:pPr>
        <w:pStyle w:val="Odsekzoznamu"/>
        <w:spacing w:after="0" w:line="240" w:lineRule="auto"/>
        <w:ind w:left="4395"/>
        <w:jc w:val="both"/>
        <w:rPr>
          <w:rFonts w:ascii="Times New Roman" w:hAnsi="Times New Roman" w:cs="Times New Roman"/>
          <w:sz w:val="24"/>
          <w:szCs w:val="24"/>
        </w:rPr>
      </w:pPr>
    </w:p>
    <w:p w:rsidR="00DF01F0" w:rsidRPr="008F09BB" w:rsidRDefault="00544537" w:rsidP="00DF01F0">
      <w:pPr>
        <w:ind w:left="426"/>
        <w:jc w:val="both"/>
      </w:pPr>
      <w:r>
        <w:t>234</w:t>
      </w:r>
      <w:r w:rsidR="00DF01F0" w:rsidRPr="008F09BB">
        <w:t>. K čl. VIII bod 2</w:t>
      </w:r>
    </w:p>
    <w:p w:rsidR="00DF01F0" w:rsidRPr="008F09BB" w:rsidRDefault="00DF01F0" w:rsidP="00DF01F0">
      <w:pPr>
        <w:pStyle w:val="Odsekzoznamu"/>
        <w:spacing w:after="0" w:line="240" w:lineRule="auto"/>
        <w:ind w:left="1069"/>
        <w:jc w:val="both"/>
        <w:rPr>
          <w:rFonts w:ascii="Times New Roman" w:hAnsi="Times New Roman" w:cs="Times New Roman"/>
          <w:sz w:val="24"/>
          <w:szCs w:val="24"/>
        </w:rPr>
      </w:pPr>
      <w:r w:rsidRPr="008F09BB">
        <w:rPr>
          <w:rFonts w:ascii="Times New Roman" w:hAnsi="Times New Roman" w:cs="Times New Roman"/>
          <w:sz w:val="24"/>
          <w:szCs w:val="24"/>
        </w:rPr>
        <w:t>V čl. VIII bode 2 v § 22 ods. 3 písm. i) sa nad slovami „osobitného predpisu,“ odkaz „</w:t>
      </w:r>
      <w:r w:rsidRPr="008F09BB">
        <w:rPr>
          <w:rFonts w:ascii="Times New Roman" w:hAnsi="Times New Roman" w:cs="Times New Roman"/>
          <w:sz w:val="24"/>
          <w:szCs w:val="24"/>
          <w:vertAlign w:val="superscript"/>
        </w:rPr>
        <w:t>20a</w:t>
      </w:r>
      <w:r w:rsidRPr="008F09BB">
        <w:rPr>
          <w:rFonts w:ascii="Times New Roman" w:hAnsi="Times New Roman" w:cs="Times New Roman"/>
          <w:sz w:val="24"/>
          <w:szCs w:val="24"/>
        </w:rPr>
        <w:t>)“ označuje ako odkaz „</w:t>
      </w:r>
      <w:r w:rsidRPr="008F09BB">
        <w:rPr>
          <w:rFonts w:ascii="Times New Roman" w:hAnsi="Times New Roman" w:cs="Times New Roman"/>
          <w:sz w:val="24"/>
          <w:szCs w:val="24"/>
          <w:vertAlign w:val="superscript"/>
        </w:rPr>
        <w:t>20aa</w:t>
      </w:r>
      <w:r w:rsidRPr="008F09BB">
        <w:rPr>
          <w:rFonts w:ascii="Times New Roman" w:hAnsi="Times New Roman" w:cs="Times New Roman"/>
          <w:sz w:val="24"/>
          <w:szCs w:val="24"/>
        </w:rPr>
        <w:t>)“.</w:t>
      </w:r>
    </w:p>
    <w:p w:rsidR="00DF01F0" w:rsidRPr="008F09BB" w:rsidRDefault="00DF01F0" w:rsidP="00DF01F0">
      <w:pPr>
        <w:pStyle w:val="Odsekzoznamu"/>
        <w:spacing w:after="0" w:line="240" w:lineRule="auto"/>
        <w:ind w:left="1069"/>
        <w:jc w:val="both"/>
        <w:rPr>
          <w:rFonts w:ascii="Times New Roman" w:hAnsi="Times New Roman" w:cs="Times New Roman"/>
          <w:sz w:val="24"/>
          <w:szCs w:val="24"/>
        </w:rPr>
      </w:pPr>
      <w:r w:rsidRPr="008F09BB">
        <w:rPr>
          <w:rFonts w:ascii="Times New Roman" w:hAnsi="Times New Roman" w:cs="Times New Roman"/>
          <w:sz w:val="24"/>
          <w:szCs w:val="24"/>
        </w:rPr>
        <w:t>V nadväznosti na to sa primerane upraví aj znenie úvodnej vety k poznámke pod čiarou a označenie poznámky pod čiarou.</w:t>
      </w:r>
    </w:p>
    <w:p w:rsidR="00DF01F0" w:rsidRPr="008F09BB" w:rsidRDefault="00DF01F0" w:rsidP="00DF01F0">
      <w:pPr>
        <w:pStyle w:val="Odsekzoznamu"/>
        <w:spacing w:after="0" w:line="240" w:lineRule="auto"/>
        <w:ind w:left="1069"/>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Legislatívno-technická úprava. Odkaz 20a je už použitý v § 23 ods. 2 zákona č. 284/2014 Z. z. Nový odkaz je potrebné označiť ako 20aa, keďže sa vkladá medzi odkaz 20 v § 20 ods. 4 a odkaz 20a v § 23 ods. 2.</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584FE6" w:rsidRPr="008F09BB" w:rsidRDefault="00584FE6" w:rsidP="00584FE6">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584FE6" w:rsidRPr="008F09BB" w:rsidRDefault="00584FE6" w:rsidP="00DF01F0">
      <w:pPr>
        <w:pStyle w:val="Odsekzoznamu"/>
        <w:spacing w:after="0" w:line="240" w:lineRule="auto"/>
        <w:ind w:left="4395"/>
        <w:jc w:val="both"/>
        <w:rPr>
          <w:rFonts w:ascii="Times New Roman" w:hAnsi="Times New Roman" w:cs="Times New Roman"/>
          <w:sz w:val="24"/>
          <w:szCs w:val="24"/>
        </w:rPr>
      </w:pPr>
    </w:p>
    <w:p w:rsidR="00DF01F0" w:rsidRPr="008F09BB" w:rsidRDefault="00544537" w:rsidP="00DF01F0">
      <w:pPr>
        <w:ind w:left="426"/>
        <w:jc w:val="both"/>
      </w:pPr>
      <w:r>
        <w:t>235</w:t>
      </w:r>
      <w:r w:rsidR="00DF01F0" w:rsidRPr="008F09BB">
        <w:t xml:space="preserve">. </w:t>
      </w:r>
      <w:r w:rsidR="00584FE6" w:rsidRPr="008F09BB">
        <w:t xml:space="preserve"> </w:t>
      </w:r>
      <w:r w:rsidR="00DF01F0" w:rsidRPr="008F09BB">
        <w:t>K čl. VIII</w:t>
      </w:r>
    </w:p>
    <w:p w:rsidR="00DF01F0" w:rsidRPr="008F09BB" w:rsidRDefault="00DF01F0" w:rsidP="00584FE6">
      <w:pPr>
        <w:pStyle w:val="Odsekzoznamu"/>
        <w:spacing w:after="0" w:line="240" w:lineRule="auto"/>
        <w:ind w:left="993"/>
        <w:jc w:val="both"/>
        <w:rPr>
          <w:rFonts w:ascii="Times New Roman" w:hAnsi="Times New Roman" w:cs="Times New Roman"/>
          <w:sz w:val="24"/>
          <w:szCs w:val="24"/>
        </w:rPr>
      </w:pPr>
      <w:r w:rsidRPr="008F09BB">
        <w:rPr>
          <w:rFonts w:ascii="Times New Roman" w:hAnsi="Times New Roman" w:cs="Times New Roman"/>
          <w:sz w:val="24"/>
          <w:szCs w:val="24"/>
        </w:rPr>
        <w:t>V čl. VIII sa za bod 2 vkladá nový bod 3, ktorý znie:</w:t>
      </w:r>
    </w:p>
    <w:p w:rsidR="00DF01F0" w:rsidRPr="008F09BB" w:rsidRDefault="00DF01F0" w:rsidP="00584FE6">
      <w:pPr>
        <w:pStyle w:val="Odsekzoznamu"/>
        <w:spacing w:after="0" w:line="240" w:lineRule="auto"/>
        <w:ind w:left="993"/>
        <w:jc w:val="both"/>
        <w:rPr>
          <w:rFonts w:ascii="Times New Roman" w:hAnsi="Times New Roman" w:cs="Times New Roman"/>
          <w:sz w:val="24"/>
          <w:szCs w:val="24"/>
        </w:rPr>
      </w:pPr>
      <w:r w:rsidRPr="008F09BB">
        <w:rPr>
          <w:rFonts w:ascii="Times New Roman" w:hAnsi="Times New Roman" w:cs="Times New Roman"/>
          <w:sz w:val="24"/>
          <w:szCs w:val="24"/>
        </w:rPr>
        <w:t>„3. V § 22 ods. 4 sa slová „písm. j)“ nahrádzajú slovami „písm. k)“.“.</w:t>
      </w:r>
    </w:p>
    <w:p w:rsidR="00DF01F0" w:rsidRPr="008F09BB" w:rsidRDefault="00DF01F0" w:rsidP="00DF01F0">
      <w:pPr>
        <w:pStyle w:val="Odsekzoznamu"/>
        <w:spacing w:after="0" w:line="240" w:lineRule="auto"/>
        <w:ind w:left="1069"/>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Vzhľadom na vloženie nového písmena v § 22 ods. 3 zákona č. 284/2014 Z. z. v čl. VIII bode 2 návrhu zákona je potrebné upraviť vnútorný odkaz v § 22 ods. 4.</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584FE6" w:rsidRPr="008F09BB" w:rsidRDefault="00584FE6" w:rsidP="00584FE6">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584FE6" w:rsidRPr="008F09BB" w:rsidRDefault="00584FE6" w:rsidP="00DF01F0">
      <w:pPr>
        <w:pStyle w:val="Odsekzoznamu"/>
        <w:spacing w:after="0" w:line="240" w:lineRule="auto"/>
        <w:ind w:left="4395"/>
        <w:jc w:val="both"/>
        <w:rPr>
          <w:rFonts w:ascii="Times New Roman" w:hAnsi="Times New Roman" w:cs="Times New Roman"/>
          <w:sz w:val="24"/>
          <w:szCs w:val="24"/>
        </w:rPr>
      </w:pPr>
    </w:p>
    <w:p w:rsidR="00DF01F0" w:rsidRPr="008F09BB" w:rsidRDefault="00544537" w:rsidP="00DF01F0">
      <w:pPr>
        <w:spacing w:after="160" w:line="259" w:lineRule="auto"/>
        <w:ind w:left="426"/>
        <w:jc w:val="both"/>
        <w:rPr>
          <w:rFonts w:cstheme="minorHAnsi"/>
        </w:rPr>
      </w:pPr>
      <w:r>
        <w:rPr>
          <w:rFonts w:cstheme="minorHAnsi"/>
        </w:rPr>
        <w:t>236</w:t>
      </w:r>
      <w:r w:rsidR="00DF01F0" w:rsidRPr="008F09BB">
        <w:rPr>
          <w:rFonts w:cstheme="minorHAnsi"/>
        </w:rPr>
        <w:t xml:space="preserve">. V čl. IX bode 1 v § 2 ods. 2 sa číslo „15“ nahrádza číslom „12“. </w:t>
      </w:r>
    </w:p>
    <w:p w:rsidR="00DF01F0" w:rsidRDefault="00DF01F0" w:rsidP="00DF01F0">
      <w:pPr>
        <w:widowControl w:val="0"/>
        <w:pBdr>
          <w:top w:val="nil"/>
          <w:left w:val="nil"/>
          <w:bottom w:val="nil"/>
          <w:right w:val="nil"/>
          <w:between w:val="nil"/>
        </w:pBdr>
        <w:ind w:left="4246"/>
        <w:jc w:val="both"/>
        <w:rPr>
          <w:rFonts w:cstheme="minorHAnsi"/>
        </w:rPr>
      </w:pPr>
    </w:p>
    <w:p w:rsidR="00C44117" w:rsidRPr="008F09BB" w:rsidRDefault="00C44117" w:rsidP="00DF01F0">
      <w:pPr>
        <w:widowControl w:val="0"/>
        <w:pBdr>
          <w:top w:val="nil"/>
          <w:left w:val="nil"/>
          <w:bottom w:val="nil"/>
          <w:right w:val="nil"/>
          <w:between w:val="nil"/>
        </w:pBdr>
        <w:ind w:left="4246"/>
        <w:jc w:val="both"/>
        <w:rPr>
          <w:rFonts w:cstheme="minorHAnsi"/>
        </w:rPr>
      </w:pPr>
    </w:p>
    <w:p w:rsidR="00DF01F0" w:rsidRPr="008F09BB" w:rsidRDefault="00DF01F0" w:rsidP="00DF01F0">
      <w:pPr>
        <w:widowControl w:val="0"/>
        <w:pBdr>
          <w:top w:val="nil"/>
          <w:left w:val="nil"/>
          <w:bottom w:val="nil"/>
          <w:right w:val="nil"/>
          <w:between w:val="nil"/>
        </w:pBdr>
        <w:ind w:left="3544"/>
        <w:jc w:val="both"/>
        <w:rPr>
          <w:rFonts w:cstheme="minorHAnsi"/>
        </w:rPr>
      </w:pPr>
      <w:r w:rsidRPr="008F09BB">
        <w:rPr>
          <w:rFonts w:cstheme="minorHAnsi"/>
        </w:rPr>
        <w:t xml:space="preserve">Navrhovaná zmena znižuje vekovú hranicu deti s ohľadom na definíciu audiovizuálneho diela určeného pre deti z 15 na 12 rokov. Táto zmena je potrebná z hľadiska navrhnutých samostatných kvót detských programov prístupných pre osoby so zrakovým alebo sluchovým postihnutím, keďže mnohé audiovizuálne diela určené pre vekovú skupinu do 15 rokov nemajú výlučne charakter detských programov. </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032C84" w:rsidRPr="008F09BB" w:rsidRDefault="00032C84" w:rsidP="00032C84">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032C84" w:rsidRPr="008F09BB" w:rsidRDefault="00032C84" w:rsidP="00032C84">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032C84" w:rsidRPr="008F09BB" w:rsidRDefault="00032C84" w:rsidP="00DF01F0">
      <w:pPr>
        <w:pStyle w:val="Odsekzoznamu"/>
        <w:spacing w:after="0" w:line="240" w:lineRule="auto"/>
        <w:ind w:left="4395"/>
        <w:jc w:val="both"/>
        <w:rPr>
          <w:rFonts w:ascii="Times New Roman" w:hAnsi="Times New Roman" w:cs="Times New Roman"/>
          <w:sz w:val="24"/>
          <w:szCs w:val="24"/>
        </w:rPr>
      </w:pPr>
    </w:p>
    <w:p w:rsidR="00DF01F0" w:rsidRPr="008F09BB" w:rsidRDefault="00544537" w:rsidP="00DF01F0">
      <w:pPr>
        <w:pStyle w:val="Bezriadkovania"/>
        <w:suppressAutoHyphens/>
        <w:ind w:left="426"/>
        <w:jc w:val="both"/>
        <w:rPr>
          <w:rFonts w:ascii="Times New Roman" w:hAnsi="Times New Roman"/>
          <w:sz w:val="24"/>
          <w:szCs w:val="24"/>
        </w:rPr>
      </w:pPr>
      <w:r>
        <w:rPr>
          <w:rFonts w:ascii="Times New Roman" w:hAnsi="Times New Roman"/>
          <w:sz w:val="24"/>
          <w:szCs w:val="24"/>
        </w:rPr>
        <w:lastRenderedPageBreak/>
        <w:t>237</w:t>
      </w:r>
      <w:r w:rsidR="00DF01F0" w:rsidRPr="008F09BB">
        <w:rPr>
          <w:rFonts w:ascii="Times New Roman" w:hAnsi="Times New Roman"/>
          <w:sz w:val="24"/>
          <w:szCs w:val="24"/>
        </w:rPr>
        <w:t>. V čl. IX sa za bod 2 vkladá nový bod 3, ktorý znie:</w:t>
      </w:r>
    </w:p>
    <w:p w:rsidR="00DF01F0" w:rsidRPr="008F09BB" w:rsidRDefault="00DF01F0" w:rsidP="00DF01F0">
      <w:pPr>
        <w:pStyle w:val="Bezriadkovania"/>
        <w:ind w:left="786"/>
        <w:jc w:val="both"/>
        <w:rPr>
          <w:rFonts w:ascii="Times New Roman" w:hAnsi="Times New Roman"/>
          <w:sz w:val="24"/>
          <w:szCs w:val="24"/>
        </w:rPr>
      </w:pPr>
      <w:r w:rsidRPr="008F09BB">
        <w:rPr>
          <w:rFonts w:ascii="Times New Roman" w:hAnsi="Times New Roman"/>
          <w:sz w:val="24"/>
          <w:szCs w:val="24"/>
        </w:rPr>
        <w:t>„3. V § 8  ods. 2 sa za slovo „únie“ vkladá čiarka a slová „v štáte, ktorý je zmluvnou stranou Dohody o Európskom hospodárskom priestore,“.“.</w:t>
      </w:r>
    </w:p>
    <w:p w:rsidR="00DF01F0" w:rsidRPr="008F09BB" w:rsidRDefault="00DF01F0" w:rsidP="00DF01F0">
      <w:pPr>
        <w:pStyle w:val="Bezriadkovania"/>
        <w:ind w:left="786"/>
        <w:jc w:val="both"/>
        <w:rPr>
          <w:rFonts w:ascii="Times New Roman" w:hAnsi="Times New Roman"/>
          <w:sz w:val="24"/>
          <w:szCs w:val="24"/>
        </w:rPr>
      </w:pPr>
    </w:p>
    <w:p w:rsidR="00DF01F0" w:rsidRPr="008F09BB" w:rsidRDefault="00DF01F0" w:rsidP="00DF01F0">
      <w:pPr>
        <w:pStyle w:val="Bezriadkovania"/>
        <w:ind w:left="786"/>
        <w:jc w:val="both"/>
        <w:rPr>
          <w:rFonts w:ascii="Times New Roman" w:hAnsi="Times New Roman"/>
          <w:sz w:val="24"/>
          <w:szCs w:val="24"/>
        </w:rPr>
      </w:pPr>
      <w:r w:rsidRPr="008F09BB">
        <w:rPr>
          <w:rFonts w:ascii="Times New Roman" w:hAnsi="Times New Roman"/>
          <w:sz w:val="24"/>
          <w:szCs w:val="24"/>
        </w:rPr>
        <w:t>Nasledujúce body sa primerane prečíslujú.</w:t>
      </w:r>
    </w:p>
    <w:p w:rsidR="00DF01F0" w:rsidRPr="008F09BB" w:rsidRDefault="00DF01F0" w:rsidP="00DF01F0">
      <w:pPr>
        <w:pStyle w:val="Bezriadkovania"/>
        <w:ind w:left="786"/>
        <w:jc w:val="both"/>
        <w:rPr>
          <w:rFonts w:ascii="Times New Roman" w:hAnsi="Times New Roman"/>
          <w:sz w:val="24"/>
          <w:szCs w:val="24"/>
        </w:rPr>
      </w:pPr>
      <w:proofErr w:type="spellStart"/>
      <w:r w:rsidRPr="008F09BB">
        <w:rPr>
          <w:rFonts w:ascii="Times New Roman" w:hAnsi="Times New Roman"/>
          <w:sz w:val="24"/>
          <w:szCs w:val="24"/>
        </w:rPr>
        <w:t>Novovložený</w:t>
      </w:r>
      <w:proofErr w:type="spellEnd"/>
      <w:r w:rsidRPr="008F09BB">
        <w:rPr>
          <w:rFonts w:ascii="Times New Roman" w:hAnsi="Times New Roman"/>
          <w:sz w:val="24"/>
          <w:szCs w:val="24"/>
        </w:rPr>
        <w:t xml:space="preserve"> bod 3 nadobúda účinnosť 25. marca 2022, čo sa premietne do článku upravujúceho účinnosť.</w:t>
      </w:r>
    </w:p>
    <w:p w:rsidR="00DF01F0" w:rsidRPr="008F09BB" w:rsidRDefault="00DF01F0" w:rsidP="00DF01F0">
      <w:pPr>
        <w:pStyle w:val="Bezriadkovania"/>
        <w:ind w:left="3544"/>
        <w:jc w:val="both"/>
        <w:rPr>
          <w:rFonts w:ascii="Times New Roman" w:hAnsi="Times New Roman"/>
          <w:i/>
          <w:sz w:val="24"/>
          <w:szCs w:val="24"/>
          <w:u w:val="single"/>
        </w:rPr>
      </w:pPr>
    </w:p>
    <w:p w:rsidR="00DF01F0" w:rsidRPr="008F09BB" w:rsidRDefault="00DF01F0" w:rsidP="00DF01F0">
      <w:pPr>
        <w:pStyle w:val="Bezriadkovania"/>
        <w:ind w:left="3544"/>
        <w:jc w:val="both"/>
        <w:rPr>
          <w:rFonts w:ascii="Times New Roman" w:hAnsi="Times New Roman"/>
          <w:sz w:val="24"/>
          <w:szCs w:val="24"/>
        </w:rPr>
      </w:pPr>
      <w:r w:rsidRPr="008F09BB">
        <w:rPr>
          <w:rFonts w:ascii="Times New Roman" w:hAnsi="Times New Roman"/>
          <w:sz w:val="24"/>
          <w:szCs w:val="24"/>
        </w:rPr>
        <w:t>Zosúladenie definície nezávislého producenta s čl. 17 smernice 2010/13/EÚ.</w:t>
      </w:r>
    </w:p>
    <w:p w:rsidR="00DF01F0" w:rsidRPr="008F09BB" w:rsidRDefault="00DF01F0" w:rsidP="00DF01F0">
      <w:pPr>
        <w:pStyle w:val="Bezriadkovania"/>
        <w:ind w:left="786"/>
        <w:jc w:val="both"/>
        <w:rPr>
          <w:rFonts w:ascii="Times New Roman" w:hAnsi="Times New Roman"/>
          <w:sz w:val="24"/>
          <w:szCs w:val="24"/>
        </w:rPr>
      </w:pPr>
    </w:p>
    <w:p w:rsidR="00032C84" w:rsidRPr="008F09BB" w:rsidRDefault="00032C84" w:rsidP="00032C84">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032C84" w:rsidRPr="008F09BB" w:rsidRDefault="00032C84" w:rsidP="00032C84">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032C84" w:rsidRPr="008F09BB" w:rsidRDefault="00032C84" w:rsidP="00DF01F0">
      <w:pPr>
        <w:pStyle w:val="Bezriadkovania"/>
        <w:ind w:left="786"/>
        <w:jc w:val="both"/>
        <w:rPr>
          <w:rFonts w:ascii="Times New Roman" w:hAnsi="Times New Roman"/>
          <w:sz w:val="24"/>
          <w:szCs w:val="24"/>
        </w:rPr>
      </w:pPr>
    </w:p>
    <w:p w:rsidR="00DF01F0" w:rsidRPr="008F09BB" w:rsidRDefault="00544537" w:rsidP="00DF01F0">
      <w:pPr>
        <w:pStyle w:val="Bezriadkovania"/>
        <w:suppressAutoHyphens/>
        <w:ind w:left="426"/>
        <w:jc w:val="both"/>
        <w:rPr>
          <w:rFonts w:ascii="Times New Roman" w:hAnsi="Times New Roman"/>
          <w:sz w:val="24"/>
          <w:szCs w:val="24"/>
        </w:rPr>
      </w:pPr>
      <w:r>
        <w:rPr>
          <w:rFonts w:ascii="Times New Roman" w:hAnsi="Times New Roman"/>
          <w:sz w:val="24"/>
          <w:szCs w:val="24"/>
        </w:rPr>
        <w:t>238</w:t>
      </w:r>
      <w:r w:rsidR="00DF01F0" w:rsidRPr="008F09BB">
        <w:rPr>
          <w:rFonts w:ascii="Times New Roman" w:hAnsi="Times New Roman"/>
          <w:sz w:val="24"/>
          <w:szCs w:val="24"/>
        </w:rPr>
        <w:t>. V čl. IX bode 8 poznámka pod čiarou k odkazu 17a znie:</w:t>
      </w:r>
    </w:p>
    <w:p w:rsidR="00DF01F0" w:rsidRPr="008F09BB" w:rsidRDefault="00DF01F0" w:rsidP="00DF01F0">
      <w:pPr>
        <w:pStyle w:val="Odsekzoznamu"/>
        <w:widowControl w:val="0"/>
        <w:spacing w:line="240" w:lineRule="auto"/>
        <w:ind w:left="786"/>
        <w:jc w:val="both"/>
        <w:outlineLvl w:val="0"/>
        <w:rPr>
          <w:rFonts w:ascii="Times New Roman" w:eastAsia="Times New Roman" w:hAnsi="Times New Roman" w:cs="Times New Roman"/>
          <w:bCs/>
          <w:sz w:val="24"/>
          <w:szCs w:val="24"/>
        </w:rPr>
      </w:pPr>
      <w:r w:rsidRPr="008F09BB">
        <w:rPr>
          <w:rFonts w:ascii="Times New Roman" w:eastAsia="Times New Roman" w:hAnsi="Times New Roman" w:cs="Times New Roman"/>
          <w:bCs/>
          <w:sz w:val="24"/>
          <w:szCs w:val="24"/>
        </w:rPr>
        <w:t>„</w:t>
      </w:r>
      <w:r w:rsidRPr="008F09BB">
        <w:rPr>
          <w:rFonts w:ascii="Times New Roman" w:eastAsia="Times New Roman" w:hAnsi="Times New Roman" w:cs="Times New Roman"/>
          <w:bCs/>
          <w:sz w:val="24"/>
          <w:szCs w:val="24"/>
          <w:vertAlign w:val="superscript"/>
        </w:rPr>
        <w:t>17a</w:t>
      </w:r>
      <w:r w:rsidRPr="008F09BB">
        <w:rPr>
          <w:rFonts w:ascii="Times New Roman" w:eastAsia="Times New Roman" w:hAnsi="Times New Roman" w:cs="Times New Roman"/>
          <w:bCs/>
          <w:sz w:val="24"/>
          <w:szCs w:val="24"/>
        </w:rPr>
        <w:t>) § 62 ods. 6 a 9 až 12 zákona č. .../2022 Z. z. o mediálnych službách a o zmene a doplnení niektorých zákonov (zákon o mediálnych službách).“.</w:t>
      </w:r>
    </w:p>
    <w:p w:rsidR="00DF01F0" w:rsidRPr="008F09BB" w:rsidRDefault="00DF01F0" w:rsidP="00DF01F0">
      <w:pPr>
        <w:pStyle w:val="Bezriadkovania"/>
        <w:ind w:left="3544"/>
        <w:jc w:val="both"/>
        <w:rPr>
          <w:rFonts w:ascii="Times New Roman" w:hAnsi="Times New Roman"/>
          <w:i/>
          <w:sz w:val="24"/>
          <w:szCs w:val="24"/>
          <w:u w:val="single"/>
        </w:rPr>
      </w:pPr>
    </w:p>
    <w:p w:rsidR="00DF01F0" w:rsidRPr="008F09BB" w:rsidRDefault="00DF01F0" w:rsidP="00DF01F0">
      <w:pPr>
        <w:pStyle w:val="Bezriadkovania"/>
        <w:ind w:left="3544"/>
        <w:jc w:val="both"/>
        <w:rPr>
          <w:rFonts w:ascii="Times New Roman" w:hAnsi="Times New Roman"/>
          <w:sz w:val="24"/>
          <w:szCs w:val="24"/>
        </w:rPr>
      </w:pPr>
      <w:r w:rsidRPr="008F09BB">
        <w:rPr>
          <w:rFonts w:ascii="Times New Roman" w:hAnsi="Times New Roman"/>
          <w:sz w:val="24"/>
          <w:szCs w:val="24"/>
        </w:rPr>
        <w:t>Precizuje sa znenie poznámky pod čiarou.</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032C84" w:rsidRPr="008F09BB" w:rsidRDefault="00032C84" w:rsidP="00032C84">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032C84" w:rsidRPr="008F09BB" w:rsidRDefault="00032C84" w:rsidP="00032C84">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032C84" w:rsidRPr="008F09BB" w:rsidRDefault="00032C84" w:rsidP="00DF01F0">
      <w:pPr>
        <w:pStyle w:val="Odsekzoznamu"/>
        <w:spacing w:after="0" w:line="240" w:lineRule="auto"/>
        <w:ind w:left="4395"/>
        <w:jc w:val="both"/>
        <w:rPr>
          <w:rFonts w:ascii="Times New Roman" w:hAnsi="Times New Roman" w:cs="Times New Roman"/>
          <w:sz w:val="24"/>
          <w:szCs w:val="24"/>
        </w:rPr>
      </w:pPr>
    </w:p>
    <w:p w:rsidR="00DF01F0" w:rsidRPr="008F09BB" w:rsidRDefault="00544537" w:rsidP="00DF01F0">
      <w:pPr>
        <w:ind w:left="426"/>
        <w:jc w:val="both"/>
      </w:pPr>
      <w:r>
        <w:t>239</w:t>
      </w:r>
      <w:r w:rsidR="00DF01F0" w:rsidRPr="008F09BB">
        <w:t>. K čl. IX bod 10</w:t>
      </w:r>
    </w:p>
    <w:p w:rsidR="00DF01F0" w:rsidRPr="008F09BB" w:rsidRDefault="00DF01F0" w:rsidP="00DF01F0">
      <w:pPr>
        <w:jc w:val="both"/>
      </w:pPr>
      <w:r w:rsidRPr="008F09BB">
        <w:t xml:space="preserve">               V čl. IX bode 10 v § 14b ods. 1 písm. a) sa slovo „obsahy“ nahrádza slovom „služby“.</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Oprava názvu Rady pre mediálne služby.</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584FE6" w:rsidRPr="008F09BB" w:rsidRDefault="00584FE6" w:rsidP="00584FE6">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584FE6" w:rsidRDefault="00584FE6" w:rsidP="00DF01F0">
      <w:pPr>
        <w:pStyle w:val="Odsekzoznamu"/>
        <w:spacing w:after="0" w:line="240" w:lineRule="auto"/>
        <w:ind w:left="4395"/>
        <w:jc w:val="both"/>
        <w:rPr>
          <w:rFonts w:ascii="Times New Roman" w:hAnsi="Times New Roman" w:cs="Times New Roman"/>
          <w:sz w:val="24"/>
          <w:szCs w:val="24"/>
        </w:rPr>
      </w:pPr>
    </w:p>
    <w:p w:rsidR="00C44117" w:rsidRDefault="00C44117" w:rsidP="00DF01F0">
      <w:pPr>
        <w:pStyle w:val="Odsekzoznamu"/>
        <w:spacing w:after="0" w:line="240" w:lineRule="auto"/>
        <w:ind w:left="4395"/>
        <w:jc w:val="both"/>
        <w:rPr>
          <w:rFonts w:ascii="Times New Roman" w:hAnsi="Times New Roman" w:cs="Times New Roman"/>
          <w:sz w:val="24"/>
          <w:szCs w:val="24"/>
        </w:rPr>
      </w:pPr>
    </w:p>
    <w:p w:rsidR="00C44117" w:rsidRDefault="00C44117" w:rsidP="00DF01F0">
      <w:pPr>
        <w:pStyle w:val="Odsekzoznamu"/>
        <w:spacing w:after="0" w:line="240" w:lineRule="auto"/>
        <w:ind w:left="4395"/>
        <w:jc w:val="both"/>
        <w:rPr>
          <w:rFonts w:ascii="Times New Roman" w:hAnsi="Times New Roman" w:cs="Times New Roman"/>
          <w:sz w:val="24"/>
          <w:szCs w:val="24"/>
        </w:rPr>
      </w:pPr>
    </w:p>
    <w:p w:rsidR="00C44117" w:rsidRPr="008F09BB" w:rsidRDefault="00C44117" w:rsidP="00DF01F0">
      <w:pPr>
        <w:pStyle w:val="Odsekzoznamu"/>
        <w:spacing w:after="0" w:line="240" w:lineRule="auto"/>
        <w:ind w:left="4395"/>
        <w:jc w:val="both"/>
        <w:rPr>
          <w:rFonts w:ascii="Times New Roman" w:hAnsi="Times New Roman" w:cs="Times New Roman"/>
          <w:sz w:val="24"/>
          <w:szCs w:val="24"/>
        </w:rPr>
      </w:pPr>
    </w:p>
    <w:p w:rsidR="00DF01F0" w:rsidRPr="008F09BB" w:rsidRDefault="00544537" w:rsidP="00DF01F0">
      <w:pPr>
        <w:pStyle w:val="Bezriadkovania"/>
        <w:suppressAutoHyphens/>
        <w:ind w:left="426"/>
        <w:jc w:val="both"/>
        <w:rPr>
          <w:rFonts w:ascii="Times New Roman" w:hAnsi="Times New Roman"/>
          <w:sz w:val="24"/>
          <w:szCs w:val="24"/>
        </w:rPr>
      </w:pPr>
      <w:r>
        <w:rPr>
          <w:rFonts w:ascii="Times New Roman" w:hAnsi="Times New Roman"/>
          <w:sz w:val="24"/>
          <w:szCs w:val="24"/>
        </w:rPr>
        <w:t>240</w:t>
      </w:r>
      <w:r w:rsidR="00DF01F0" w:rsidRPr="008F09BB">
        <w:rPr>
          <w:rFonts w:ascii="Times New Roman" w:hAnsi="Times New Roman"/>
          <w:sz w:val="24"/>
          <w:szCs w:val="24"/>
        </w:rPr>
        <w:t>. V čl. IX bode 10 v § 14b ods. 1 písm. a) sa nad slovom „obsahy“ odkaz „</w:t>
      </w:r>
      <w:r w:rsidR="00DF01F0" w:rsidRPr="008F09BB">
        <w:rPr>
          <w:rFonts w:ascii="Times New Roman" w:hAnsi="Times New Roman"/>
          <w:sz w:val="24"/>
          <w:szCs w:val="24"/>
          <w:vertAlign w:val="superscript"/>
        </w:rPr>
        <w:t>17a</w:t>
      </w:r>
      <w:r w:rsidR="00DF01F0" w:rsidRPr="008F09BB">
        <w:rPr>
          <w:rFonts w:ascii="Times New Roman" w:hAnsi="Times New Roman"/>
          <w:sz w:val="24"/>
          <w:szCs w:val="24"/>
        </w:rPr>
        <w:t>)“ nahrádza</w:t>
      </w:r>
    </w:p>
    <w:p w:rsidR="00DF01F0" w:rsidRPr="008F09BB" w:rsidRDefault="00DF01F0" w:rsidP="00DF01F0">
      <w:pPr>
        <w:pStyle w:val="Bezriadkovania"/>
        <w:suppressAutoHyphens/>
        <w:ind w:left="504" w:firstLine="282"/>
        <w:jc w:val="both"/>
        <w:rPr>
          <w:rFonts w:ascii="Times New Roman" w:hAnsi="Times New Roman"/>
          <w:sz w:val="24"/>
          <w:szCs w:val="24"/>
        </w:rPr>
      </w:pPr>
      <w:r w:rsidRPr="008F09BB">
        <w:rPr>
          <w:rFonts w:ascii="Times New Roman" w:hAnsi="Times New Roman"/>
          <w:sz w:val="24"/>
          <w:szCs w:val="24"/>
        </w:rPr>
        <w:t xml:space="preserve"> odkazom „</w:t>
      </w:r>
      <w:r w:rsidRPr="008F09BB">
        <w:rPr>
          <w:rFonts w:ascii="Times New Roman" w:hAnsi="Times New Roman"/>
          <w:sz w:val="24"/>
          <w:szCs w:val="24"/>
          <w:vertAlign w:val="superscript"/>
        </w:rPr>
        <w:t>17b</w:t>
      </w:r>
      <w:r w:rsidRPr="008F09BB">
        <w:rPr>
          <w:rFonts w:ascii="Times New Roman" w:hAnsi="Times New Roman"/>
          <w:sz w:val="24"/>
          <w:szCs w:val="24"/>
        </w:rPr>
        <w:t>)“.</w:t>
      </w:r>
    </w:p>
    <w:p w:rsidR="00DF01F0" w:rsidRPr="008F09BB" w:rsidRDefault="00DF01F0" w:rsidP="00DF01F0">
      <w:pPr>
        <w:pStyle w:val="Bezriadkovania"/>
        <w:ind w:left="786"/>
        <w:jc w:val="both"/>
        <w:rPr>
          <w:rFonts w:ascii="Times New Roman" w:hAnsi="Times New Roman"/>
          <w:sz w:val="24"/>
          <w:szCs w:val="24"/>
        </w:rPr>
      </w:pPr>
      <w:r w:rsidRPr="008F09BB">
        <w:rPr>
          <w:rFonts w:ascii="Times New Roman" w:hAnsi="Times New Roman"/>
          <w:sz w:val="24"/>
          <w:szCs w:val="24"/>
        </w:rPr>
        <w:t>Poznámka pod čiarou k odkazu 17b znie:</w:t>
      </w:r>
    </w:p>
    <w:p w:rsidR="00DF01F0" w:rsidRPr="008F09BB" w:rsidRDefault="00DF01F0" w:rsidP="00DF01F0">
      <w:pPr>
        <w:pStyle w:val="Bezriadkovania"/>
        <w:ind w:left="786"/>
        <w:jc w:val="both"/>
        <w:rPr>
          <w:rFonts w:ascii="Times New Roman" w:hAnsi="Times New Roman"/>
          <w:sz w:val="24"/>
          <w:szCs w:val="24"/>
        </w:rPr>
      </w:pPr>
      <w:r w:rsidRPr="008F09BB">
        <w:rPr>
          <w:rFonts w:ascii="Times New Roman" w:hAnsi="Times New Roman"/>
          <w:sz w:val="24"/>
          <w:szCs w:val="24"/>
        </w:rPr>
        <w:t>„</w:t>
      </w:r>
      <w:r w:rsidRPr="008F09BB">
        <w:rPr>
          <w:rFonts w:ascii="Times New Roman" w:hAnsi="Times New Roman"/>
          <w:sz w:val="24"/>
          <w:szCs w:val="24"/>
          <w:vertAlign w:val="superscript"/>
        </w:rPr>
        <w:t>17b</w:t>
      </w:r>
      <w:r w:rsidRPr="008F09BB">
        <w:rPr>
          <w:rFonts w:ascii="Times New Roman" w:hAnsi="Times New Roman"/>
          <w:sz w:val="24"/>
          <w:szCs w:val="24"/>
        </w:rPr>
        <w:t xml:space="preserve">) </w:t>
      </w:r>
      <w:r w:rsidRPr="008F09BB">
        <w:rPr>
          <w:rFonts w:ascii="Times New Roman" w:hAnsi="Times New Roman"/>
          <w:bCs/>
          <w:sz w:val="24"/>
          <w:szCs w:val="24"/>
        </w:rPr>
        <w:t>§ 109 zákona č. .../2022 Z. z.“.</w:t>
      </w:r>
    </w:p>
    <w:p w:rsidR="00DF01F0" w:rsidRPr="008F09BB" w:rsidRDefault="00DF01F0" w:rsidP="00DF01F0">
      <w:pPr>
        <w:pStyle w:val="Bezriadkovania"/>
        <w:ind w:left="786"/>
        <w:jc w:val="both"/>
        <w:rPr>
          <w:rFonts w:ascii="Times New Roman" w:hAnsi="Times New Roman"/>
          <w:sz w:val="24"/>
          <w:szCs w:val="24"/>
        </w:rPr>
      </w:pPr>
    </w:p>
    <w:p w:rsidR="004E00A8" w:rsidRPr="008F09BB" w:rsidRDefault="004E00A8" w:rsidP="004E00A8">
      <w:pPr>
        <w:pStyle w:val="Bezriadkovania"/>
        <w:ind w:left="3544"/>
        <w:jc w:val="both"/>
        <w:rPr>
          <w:rFonts w:ascii="Times New Roman" w:hAnsi="Times New Roman"/>
          <w:sz w:val="24"/>
          <w:szCs w:val="24"/>
        </w:rPr>
      </w:pPr>
      <w:r w:rsidRPr="008F09BB">
        <w:rPr>
          <w:rFonts w:ascii="Times New Roman" w:hAnsi="Times New Roman"/>
          <w:sz w:val="24"/>
          <w:szCs w:val="24"/>
        </w:rPr>
        <w:t>Precizuje sa poznámka pod čiarou, tak aby bol zrejmý rozsah splnomocnenia.</w:t>
      </w:r>
    </w:p>
    <w:p w:rsidR="00DF01F0" w:rsidRPr="008F09BB" w:rsidRDefault="00DF01F0" w:rsidP="00DF01F0">
      <w:pPr>
        <w:pStyle w:val="Bezriadkovania"/>
        <w:ind w:left="786"/>
        <w:jc w:val="both"/>
        <w:rPr>
          <w:rFonts w:ascii="Times New Roman" w:hAnsi="Times New Roman"/>
          <w:sz w:val="24"/>
          <w:szCs w:val="24"/>
        </w:rPr>
      </w:pPr>
    </w:p>
    <w:p w:rsidR="00032C84" w:rsidRPr="008F09BB" w:rsidRDefault="00032C84" w:rsidP="00032C84">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032C84" w:rsidRPr="008F09BB" w:rsidRDefault="00032C84" w:rsidP="00032C84">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032C84" w:rsidRPr="008F09BB" w:rsidRDefault="00032C84" w:rsidP="00DF01F0">
      <w:pPr>
        <w:pStyle w:val="Bezriadkovania"/>
        <w:ind w:left="786"/>
        <w:jc w:val="both"/>
        <w:rPr>
          <w:rFonts w:ascii="Times New Roman" w:hAnsi="Times New Roman"/>
          <w:sz w:val="24"/>
          <w:szCs w:val="24"/>
        </w:rPr>
      </w:pPr>
    </w:p>
    <w:p w:rsidR="00DF01F0" w:rsidRPr="008F09BB" w:rsidRDefault="00544537" w:rsidP="00DF01F0">
      <w:pPr>
        <w:ind w:left="426"/>
        <w:jc w:val="both"/>
      </w:pPr>
      <w:r>
        <w:lastRenderedPageBreak/>
        <w:t>241</w:t>
      </w:r>
      <w:r w:rsidR="00DF01F0" w:rsidRPr="008F09BB">
        <w:t>. K čl. IX bod 10</w:t>
      </w:r>
    </w:p>
    <w:p w:rsidR="00DF01F0" w:rsidRPr="008F09BB" w:rsidRDefault="00DF01F0" w:rsidP="00DF01F0">
      <w:pPr>
        <w:ind w:left="426" w:firstLine="282"/>
        <w:jc w:val="both"/>
      </w:pPr>
      <w:r w:rsidRPr="008F09BB">
        <w:t xml:space="preserve">    V čl. IX bode 10 v § 14b ods. 1 písm. f) sa vypúšťa slovo „zástupcami“ a slovo</w:t>
      </w:r>
    </w:p>
    <w:p w:rsidR="00DF01F0" w:rsidRPr="008F09BB" w:rsidRDefault="00DF01F0" w:rsidP="00DF01F0">
      <w:pPr>
        <w:ind w:left="426" w:firstLine="282"/>
        <w:jc w:val="both"/>
      </w:pPr>
      <w:r w:rsidRPr="008F09BB">
        <w:t xml:space="preserve">   „profesijnou“ sa nahrádza slovom „</w:t>
      </w:r>
      <w:proofErr w:type="spellStart"/>
      <w:r w:rsidRPr="008F09BB">
        <w:t>profesnou</w:t>
      </w:r>
      <w:proofErr w:type="spellEnd"/>
      <w:r w:rsidRPr="008F09BB">
        <w:t>“.</w:t>
      </w:r>
    </w:p>
    <w:p w:rsidR="00DF01F0" w:rsidRPr="008F09BB" w:rsidRDefault="00DF01F0" w:rsidP="00DF01F0">
      <w:pPr>
        <w:pStyle w:val="Odsekzoznamu"/>
        <w:spacing w:after="0" w:line="240" w:lineRule="auto"/>
        <w:ind w:left="1069"/>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Vypúšťa sa nadbytočné slovo a zosúlaďuje sa terminológia návrhu zákona.</w:t>
      </w:r>
    </w:p>
    <w:p w:rsidR="00DF01F0" w:rsidRPr="008F09BB" w:rsidRDefault="00DF01F0" w:rsidP="00DF01F0">
      <w:pPr>
        <w:pStyle w:val="Bezriadkovania"/>
        <w:ind w:left="786"/>
        <w:jc w:val="both"/>
        <w:rPr>
          <w:rFonts w:ascii="Times New Roman" w:hAnsi="Times New Roman"/>
          <w:sz w:val="24"/>
          <w:szCs w:val="24"/>
        </w:rPr>
      </w:pP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584FE6" w:rsidRPr="008F09BB" w:rsidRDefault="00584FE6" w:rsidP="00584FE6">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584FE6" w:rsidRDefault="00584FE6" w:rsidP="00DF01F0">
      <w:pPr>
        <w:pStyle w:val="Bezriadkovania"/>
        <w:ind w:left="786"/>
        <w:jc w:val="both"/>
        <w:rPr>
          <w:rFonts w:ascii="Times New Roman" w:hAnsi="Times New Roman"/>
          <w:sz w:val="24"/>
          <w:szCs w:val="24"/>
        </w:rPr>
      </w:pPr>
    </w:p>
    <w:p w:rsidR="0031134F" w:rsidRPr="008F09BB" w:rsidRDefault="0031134F" w:rsidP="00DF01F0">
      <w:pPr>
        <w:pStyle w:val="Bezriadkovania"/>
        <w:ind w:left="786"/>
        <w:jc w:val="both"/>
        <w:rPr>
          <w:rFonts w:ascii="Times New Roman" w:hAnsi="Times New Roman"/>
          <w:sz w:val="24"/>
          <w:szCs w:val="24"/>
        </w:rPr>
      </w:pPr>
    </w:p>
    <w:p w:rsidR="00DF01F0" w:rsidRPr="008F09BB" w:rsidRDefault="00544537" w:rsidP="00DF01F0">
      <w:pPr>
        <w:ind w:left="426"/>
        <w:jc w:val="both"/>
      </w:pPr>
      <w:r>
        <w:t>242</w:t>
      </w:r>
      <w:r w:rsidR="00DF01F0" w:rsidRPr="008F09BB">
        <w:t xml:space="preserve">. </w:t>
      </w:r>
      <w:r w:rsidR="00584FE6" w:rsidRPr="008F09BB">
        <w:t xml:space="preserve"> </w:t>
      </w:r>
      <w:r w:rsidR="00DF01F0" w:rsidRPr="008F09BB">
        <w:t>K čl. IX bod 10</w:t>
      </w:r>
    </w:p>
    <w:p w:rsidR="00DF01F0" w:rsidRPr="008F09BB" w:rsidRDefault="00DF01F0" w:rsidP="00584FE6">
      <w:pPr>
        <w:pStyle w:val="Odsekzoznamu"/>
        <w:spacing w:after="0" w:line="240" w:lineRule="auto"/>
        <w:ind w:left="993"/>
        <w:jc w:val="both"/>
        <w:rPr>
          <w:rFonts w:ascii="Times New Roman" w:hAnsi="Times New Roman" w:cs="Times New Roman"/>
          <w:sz w:val="24"/>
          <w:szCs w:val="24"/>
        </w:rPr>
      </w:pPr>
      <w:r w:rsidRPr="008F09BB">
        <w:rPr>
          <w:rFonts w:ascii="Times New Roman" w:hAnsi="Times New Roman" w:cs="Times New Roman"/>
          <w:sz w:val="24"/>
          <w:szCs w:val="24"/>
        </w:rPr>
        <w:t>V čl. IX bode 10 v § 14b ods. 2 sa za slová „uvedené v“ (2x) vkladajú slová „odseku 1“ (2x) a za slovo „podľa“ sa vkladajú slová „odseku 1“.</w:t>
      </w:r>
    </w:p>
    <w:p w:rsidR="00DF01F0" w:rsidRPr="008F09BB" w:rsidRDefault="00DF01F0" w:rsidP="00DF01F0">
      <w:pPr>
        <w:pStyle w:val="Odsekzoznamu"/>
        <w:spacing w:after="0" w:line="240" w:lineRule="auto"/>
        <w:ind w:left="1069"/>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686"/>
        <w:jc w:val="both"/>
        <w:rPr>
          <w:rFonts w:ascii="Times New Roman" w:hAnsi="Times New Roman" w:cs="Times New Roman"/>
          <w:sz w:val="24"/>
          <w:szCs w:val="24"/>
        </w:rPr>
      </w:pPr>
      <w:r w:rsidRPr="008F09BB">
        <w:rPr>
          <w:rFonts w:ascii="Times New Roman" w:hAnsi="Times New Roman" w:cs="Times New Roman"/>
          <w:sz w:val="24"/>
          <w:szCs w:val="24"/>
        </w:rPr>
        <w:t>Vnútorné odkazy sa spresňujú uvedením príslušného odseku.</w:t>
      </w:r>
    </w:p>
    <w:p w:rsidR="00DF01F0" w:rsidRPr="008F09BB" w:rsidRDefault="00DF01F0" w:rsidP="00DF01F0">
      <w:pPr>
        <w:pStyle w:val="Bezriadkovania"/>
        <w:ind w:left="786"/>
        <w:jc w:val="both"/>
        <w:rPr>
          <w:rFonts w:ascii="Times New Roman" w:hAnsi="Times New Roman"/>
          <w:sz w:val="24"/>
          <w:szCs w:val="24"/>
        </w:rPr>
      </w:pP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584FE6" w:rsidRPr="008F09BB" w:rsidRDefault="00584FE6" w:rsidP="00584FE6">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584FE6" w:rsidRPr="008F09BB" w:rsidRDefault="00584FE6" w:rsidP="00DF01F0">
      <w:pPr>
        <w:pStyle w:val="Bezriadkovania"/>
        <w:ind w:left="786"/>
        <w:jc w:val="both"/>
        <w:rPr>
          <w:rFonts w:ascii="Times New Roman" w:hAnsi="Times New Roman"/>
          <w:sz w:val="24"/>
          <w:szCs w:val="24"/>
        </w:rPr>
      </w:pPr>
    </w:p>
    <w:p w:rsidR="00DF01F0" w:rsidRPr="008F09BB" w:rsidRDefault="00544537" w:rsidP="00DF01F0">
      <w:pPr>
        <w:pStyle w:val="Bezriadkovania"/>
        <w:suppressAutoHyphens/>
        <w:ind w:left="426"/>
        <w:jc w:val="both"/>
        <w:rPr>
          <w:rFonts w:ascii="Times New Roman" w:hAnsi="Times New Roman"/>
          <w:sz w:val="24"/>
          <w:szCs w:val="24"/>
        </w:rPr>
      </w:pPr>
      <w:r>
        <w:rPr>
          <w:rFonts w:ascii="Times New Roman" w:hAnsi="Times New Roman"/>
          <w:sz w:val="24"/>
          <w:szCs w:val="24"/>
        </w:rPr>
        <w:t>243</w:t>
      </w:r>
      <w:r w:rsidR="00DF01F0" w:rsidRPr="008F09BB">
        <w:rPr>
          <w:rFonts w:ascii="Times New Roman" w:hAnsi="Times New Roman"/>
          <w:sz w:val="24"/>
          <w:szCs w:val="24"/>
        </w:rPr>
        <w:t>.  V čl. IX bode 10 sa v § 14b ods. 3 nad slovom „trestov“ odkaz „</w:t>
      </w:r>
      <w:r w:rsidR="00DF01F0" w:rsidRPr="008F09BB">
        <w:rPr>
          <w:rFonts w:ascii="Times New Roman" w:hAnsi="Times New Roman"/>
          <w:sz w:val="24"/>
          <w:szCs w:val="24"/>
          <w:vertAlign w:val="superscript"/>
        </w:rPr>
        <w:t>17b</w:t>
      </w:r>
      <w:r w:rsidR="00DF01F0" w:rsidRPr="008F09BB">
        <w:rPr>
          <w:rFonts w:ascii="Times New Roman" w:hAnsi="Times New Roman"/>
          <w:sz w:val="24"/>
          <w:szCs w:val="24"/>
        </w:rPr>
        <w:t>)“ nahrádza</w:t>
      </w:r>
    </w:p>
    <w:p w:rsidR="00DF01F0" w:rsidRPr="008F09BB" w:rsidRDefault="00DF01F0" w:rsidP="00DF01F0">
      <w:pPr>
        <w:pStyle w:val="Bezriadkovania"/>
        <w:suppressAutoHyphens/>
        <w:ind w:left="426" w:firstLine="282"/>
        <w:jc w:val="both"/>
        <w:rPr>
          <w:rFonts w:ascii="Times New Roman" w:hAnsi="Times New Roman"/>
          <w:sz w:val="24"/>
          <w:szCs w:val="24"/>
        </w:rPr>
      </w:pPr>
      <w:r w:rsidRPr="008F09BB">
        <w:rPr>
          <w:rFonts w:ascii="Times New Roman" w:hAnsi="Times New Roman"/>
          <w:sz w:val="24"/>
          <w:szCs w:val="24"/>
        </w:rPr>
        <w:t xml:space="preserve">  odkazom „</w:t>
      </w:r>
      <w:r w:rsidRPr="008F09BB">
        <w:rPr>
          <w:rFonts w:ascii="Times New Roman" w:hAnsi="Times New Roman"/>
          <w:sz w:val="24"/>
          <w:szCs w:val="24"/>
          <w:vertAlign w:val="superscript"/>
        </w:rPr>
        <w:t>17c</w:t>
      </w:r>
      <w:r w:rsidRPr="008F09BB">
        <w:rPr>
          <w:rFonts w:ascii="Times New Roman" w:hAnsi="Times New Roman"/>
          <w:sz w:val="24"/>
          <w:szCs w:val="24"/>
        </w:rPr>
        <w:t>)“.</w:t>
      </w:r>
    </w:p>
    <w:p w:rsidR="00DF01F0" w:rsidRPr="008F09BB" w:rsidRDefault="00DF01F0" w:rsidP="00DF01F0">
      <w:pPr>
        <w:pStyle w:val="Bezriadkovania"/>
        <w:ind w:left="786"/>
        <w:jc w:val="both"/>
        <w:rPr>
          <w:rFonts w:ascii="Times New Roman" w:hAnsi="Times New Roman"/>
          <w:sz w:val="24"/>
          <w:szCs w:val="24"/>
        </w:rPr>
      </w:pPr>
    </w:p>
    <w:p w:rsidR="00DF01F0" w:rsidRPr="008F09BB" w:rsidRDefault="00DF01F0" w:rsidP="00DF01F0">
      <w:pPr>
        <w:pStyle w:val="Bezriadkovania"/>
        <w:ind w:left="786"/>
        <w:jc w:val="both"/>
        <w:rPr>
          <w:rFonts w:ascii="Times New Roman" w:hAnsi="Times New Roman"/>
          <w:sz w:val="24"/>
          <w:szCs w:val="24"/>
        </w:rPr>
      </w:pPr>
      <w:r w:rsidRPr="008F09BB">
        <w:rPr>
          <w:rFonts w:ascii="Times New Roman" w:hAnsi="Times New Roman"/>
          <w:sz w:val="24"/>
          <w:szCs w:val="24"/>
        </w:rPr>
        <w:t>Poznámka pod čiarou k odkazu 17c znie:</w:t>
      </w:r>
    </w:p>
    <w:p w:rsidR="00DF01F0" w:rsidRPr="008F09BB" w:rsidRDefault="00DF01F0" w:rsidP="00DF01F0">
      <w:pPr>
        <w:pStyle w:val="Bezriadkovania"/>
        <w:ind w:left="786"/>
        <w:jc w:val="both"/>
        <w:rPr>
          <w:rFonts w:ascii="Times New Roman" w:hAnsi="Times New Roman"/>
          <w:sz w:val="24"/>
          <w:szCs w:val="24"/>
        </w:rPr>
      </w:pPr>
      <w:r w:rsidRPr="008F09BB">
        <w:rPr>
          <w:rFonts w:ascii="Times New Roman" w:hAnsi="Times New Roman"/>
          <w:sz w:val="24"/>
          <w:szCs w:val="24"/>
        </w:rPr>
        <w:t>„</w:t>
      </w:r>
      <w:r w:rsidRPr="008F09BB">
        <w:rPr>
          <w:rFonts w:ascii="Times New Roman" w:hAnsi="Times New Roman"/>
          <w:sz w:val="24"/>
          <w:szCs w:val="24"/>
          <w:vertAlign w:val="superscript"/>
        </w:rPr>
        <w:t>17c</w:t>
      </w:r>
      <w:r w:rsidRPr="008F09BB">
        <w:rPr>
          <w:rFonts w:ascii="Times New Roman" w:hAnsi="Times New Roman"/>
          <w:sz w:val="24"/>
          <w:szCs w:val="24"/>
        </w:rPr>
        <w:t>) § 10 až 12 zákona č. 330/2007 Z. z. o registri trestov a o zmene a doplnení niektorých zákonov v znení neskorších predpisov.“.</w:t>
      </w:r>
    </w:p>
    <w:p w:rsidR="00032C84" w:rsidRPr="008F09BB" w:rsidRDefault="00032C84" w:rsidP="00DF01F0">
      <w:pPr>
        <w:pStyle w:val="Bezriadkovania"/>
        <w:ind w:left="786"/>
        <w:jc w:val="both"/>
        <w:rPr>
          <w:rFonts w:ascii="Times New Roman" w:hAnsi="Times New Roman"/>
          <w:sz w:val="24"/>
          <w:szCs w:val="24"/>
        </w:rPr>
      </w:pPr>
    </w:p>
    <w:p w:rsidR="004E00A8" w:rsidRPr="008F09BB" w:rsidRDefault="004E00A8" w:rsidP="004E00A8">
      <w:pPr>
        <w:pStyle w:val="Bezriadkovania"/>
        <w:ind w:left="2832" w:firstLine="708"/>
        <w:jc w:val="both"/>
        <w:rPr>
          <w:rFonts w:ascii="Times New Roman" w:hAnsi="Times New Roman"/>
          <w:sz w:val="24"/>
          <w:szCs w:val="24"/>
        </w:rPr>
      </w:pPr>
      <w:r w:rsidRPr="008F09BB">
        <w:rPr>
          <w:rFonts w:ascii="Times New Roman" w:hAnsi="Times New Roman"/>
          <w:sz w:val="24"/>
          <w:szCs w:val="24"/>
        </w:rPr>
        <w:t xml:space="preserve">  Leg.-</w:t>
      </w:r>
      <w:proofErr w:type="spellStart"/>
      <w:r w:rsidRPr="008F09BB">
        <w:rPr>
          <w:rFonts w:ascii="Times New Roman" w:hAnsi="Times New Roman"/>
          <w:sz w:val="24"/>
          <w:szCs w:val="24"/>
        </w:rPr>
        <w:t>techn</w:t>
      </w:r>
      <w:proofErr w:type="spellEnd"/>
      <w:r w:rsidRPr="008F09BB">
        <w:rPr>
          <w:rFonts w:ascii="Times New Roman" w:hAnsi="Times New Roman"/>
          <w:sz w:val="24"/>
          <w:szCs w:val="24"/>
        </w:rPr>
        <w:t>. úprava súvisiaca s prečíslovaním odkazov.</w:t>
      </w:r>
    </w:p>
    <w:p w:rsidR="004E00A8" w:rsidRPr="008F09BB" w:rsidRDefault="004E00A8" w:rsidP="00DF01F0">
      <w:pPr>
        <w:pStyle w:val="Bezriadkovania"/>
        <w:ind w:left="786"/>
        <w:jc w:val="both"/>
        <w:rPr>
          <w:rFonts w:ascii="Times New Roman" w:hAnsi="Times New Roman"/>
          <w:sz w:val="24"/>
          <w:szCs w:val="24"/>
        </w:rPr>
      </w:pPr>
    </w:p>
    <w:p w:rsidR="00032C84" w:rsidRPr="008F09BB" w:rsidRDefault="00032C84" w:rsidP="00032C84">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032C84" w:rsidRPr="008F09BB" w:rsidRDefault="00032C84" w:rsidP="00032C84">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032C84" w:rsidRPr="008F09BB" w:rsidRDefault="00032C84" w:rsidP="00DF01F0">
      <w:pPr>
        <w:pStyle w:val="Bezriadkovania"/>
        <w:ind w:left="786"/>
        <w:jc w:val="both"/>
        <w:rPr>
          <w:rFonts w:ascii="Times New Roman" w:hAnsi="Times New Roman"/>
          <w:sz w:val="24"/>
          <w:szCs w:val="24"/>
        </w:rPr>
      </w:pPr>
    </w:p>
    <w:p w:rsidR="00DF01F0" w:rsidRPr="008F09BB" w:rsidRDefault="00DF01F0" w:rsidP="00DF01F0">
      <w:pPr>
        <w:pStyle w:val="Bezriadkovania"/>
        <w:ind w:left="851"/>
        <w:jc w:val="both"/>
        <w:rPr>
          <w:rFonts w:ascii="Times New Roman" w:hAnsi="Times New Roman"/>
          <w:sz w:val="24"/>
          <w:szCs w:val="24"/>
        </w:rPr>
      </w:pPr>
    </w:p>
    <w:p w:rsidR="00DF01F0" w:rsidRPr="008F09BB" w:rsidRDefault="00544537" w:rsidP="00DF01F0">
      <w:pPr>
        <w:pStyle w:val="Bezriadkovania"/>
        <w:suppressAutoHyphens/>
        <w:ind w:left="426"/>
        <w:jc w:val="both"/>
        <w:rPr>
          <w:rFonts w:ascii="Times New Roman" w:hAnsi="Times New Roman"/>
          <w:sz w:val="24"/>
          <w:szCs w:val="24"/>
        </w:rPr>
      </w:pPr>
      <w:r>
        <w:rPr>
          <w:rFonts w:ascii="Times New Roman" w:hAnsi="Times New Roman"/>
          <w:sz w:val="24"/>
          <w:szCs w:val="24"/>
        </w:rPr>
        <w:t>244</w:t>
      </w:r>
      <w:r w:rsidR="00DF01F0" w:rsidRPr="008F09BB">
        <w:rPr>
          <w:rFonts w:ascii="Times New Roman" w:hAnsi="Times New Roman"/>
          <w:sz w:val="24"/>
          <w:szCs w:val="24"/>
        </w:rPr>
        <w:t>. V čl. IX bode 10 sa v § 14b ods. 3 na konci pripája táto veta: „Ak ide o cudzinca,</w:t>
      </w:r>
    </w:p>
    <w:p w:rsidR="00DF01F0" w:rsidRPr="008F09BB" w:rsidRDefault="00DF01F0" w:rsidP="00DF01F0">
      <w:pPr>
        <w:pStyle w:val="Bezriadkovania"/>
        <w:suppressAutoHyphens/>
        <w:ind w:left="888"/>
        <w:jc w:val="both"/>
        <w:rPr>
          <w:rFonts w:ascii="Times New Roman" w:hAnsi="Times New Roman"/>
          <w:sz w:val="24"/>
          <w:szCs w:val="24"/>
        </w:rPr>
      </w:pPr>
      <w:r w:rsidRPr="008F09BB">
        <w:rPr>
          <w:rFonts w:ascii="Times New Roman" w:hAnsi="Times New Roman"/>
          <w:sz w:val="24"/>
          <w:szCs w:val="24"/>
        </w:rPr>
        <w:t>bezúhonnosť sa preukazuje výpisom z registra trestov alebo obdobným dokladom nie starším ako tri mesiace vydaným príslušným orgánom štátu, ktorého je príslušníkom.“.</w:t>
      </w:r>
    </w:p>
    <w:p w:rsidR="00DF01F0" w:rsidRPr="008F09BB" w:rsidRDefault="00DF01F0" w:rsidP="00DF01F0">
      <w:pPr>
        <w:pStyle w:val="Bezriadkovania"/>
        <w:ind w:left="2910" w:firstLine="630"/>
        <w:jc w:val="both"/>
        <w:rPr>
          <w:rFonts w:ascii="Times New Roman" w:hAnsi="Times New Roman"/>
          <w:i/>
          <w:sz w:val="24"/>
          <w:szCs w:val="24"/>
          <w:u w:val="single"/>
        </w:rPr>
      </w:pPr>
    </w:p>
    <w:p w:rsidR="00DF01F0" w:rsidRPr="008F09BB" w:rsidRDefault="00DF01F0" w:rsidP="00DF01F0">
      <w:pPr>
        <w:pStyle w:val="Bezriadkovania"/>
        <w:ind w:left="3540"/>
        <w:jc w:val="both"/>
        <w:rPr>
          <w:rFonts w:ascii="Times New Roman" w:hAnsi="Times New Roman"/>
          <w:sz w:val="24"/>
          <w:szCs w:val="24"/>
        </w:rPr>
      </w:pPr>
      <w:r w:rsidRPr="008F09BB">
        <w:rPr>
          <w:rFonts w:ascii="Times New Roman" w:hAnsi="Times New Roman"/>
          <w:sz w:val="24"/>
          <w:szCs w:val="24"/>
        </w:rPr>
        <w:t xml:space="preserve">Doplnenie spôsobu preukazovania bezúhonnosti v prípade, ak  kandidát na člena komisie nie je štátnym občanom Slovenskej republiky.  </w:t>
      </w:r>
    </w:p>
    <w:p w:rsidR="00DF01F0" w:rsidRPr="008F09BB" w:rsidRDefault="00DF01F0" w:rsidP="00DF01F0">
      <w:pPr>
        <w:pStyle w:val="Bezriadkovania"/>
        <w:ind w:left="786"/>
        <w:jc w:val="both"/>
        <w:rPr>
          <w:rFonts w:ascii="Times New Roman" w:hAnsi="Times New Roman"/>
          <w:sz w:val="24"/>
          <w:szCs w:val="24"/>
        </w:rPr>
      </w:pPr>
    </w:p>
    <w:p w:rsidR="00032C84" w:rsidRPr="008F09BB" w:rsidRDefault="00032C84" w:rsidP="00032C84">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032C84" w:rsidRPr="008F09BB" w:rsidRDefault="00032C84" w:rsidP="00032C84">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032C84" w:rsidRPr="008F09BB" w:rsidRDefault="00032C84" w:rsidP="00DF01F0">
      <w:pPr>
        <w:pStyle w:val="Bezriadkovania"/>
        <w:ind w:left="786"/>
        <w:jc w:val="both"/>
        <w:rPr>
          <w:rFonts w:ascii="Times New Roman" w:hAnsi="Times New Roman"/>
          <w:sz w:val="24"/>
          <w:szCs w:val="24"/>
        </w:rPr>
      </w:pPr>
    </w:p>
    <w:p w:rsidR="00DF01F0" w:rsidRPr="008F09BB" w:rsidRDefault="00544537" w:rsidP="00DF01F0">
      <w:pPr>
        <w:ind w:left="426"/>
        <w:jc w:val="both"/>
      </w:pPr>
      <w:r>
        <w:lastRenderedPageBreak/>
        <w:t>245</w:t>
      </w:r>
      <w:r w:rsidR="00DF01F0" w:rsidRPr="008F09BB">
        <w:t>. K čl. IX bod 10</w:t>
      </w:r>
    </w:p>
    <w:p w:rsidR="00DF01F0" w:rsidRPr="008F09BB" w:rsidRDefault="00DF01F0" w:rsidP="00DF01F0">
      <w:pPr>
        <w:pStyle w:val="Odsekzoznamu"/>
        <w:spacing w:after="0" w:line="240" w:lineRule="auto"/>
        <w:ind w:left="851"/>
        <w:jc w:val="both"/>
        <w:rPr>
          <w:rFonts w:ascii="Times New Roman" w:hAnsi="Times New Roman" w:cs="Times New Roman"/>
          <w:bCs/>
          <w:sz w:val="24"/>
          <w:szCs w:val="24"/>
        </w:rPr>
      </w:pPr>
      <w:r w:rsidRPr="008F09BB">
        <w:rPr>
          <w:rFonts w:ascii="Times New Roman" w:hAnsi="Times New Roman" w:cs="Times New Roman"/>
          <w:sz w:val="24"/>
          <w:szCs w:val="24"/>
        </w:rPr>
        <w:t xml:space="preserve">V čl. IX bode 10 v § 14c ods. 1 písm. c) sa slová „oznámenia o </w:t>
      </w:r>
      <w:r w:rsidRPr="008F09BB">
        <w:rPr>
          <w:rFonts w:ascii="Times New Roman" w:hAnsi="Times New Roman" w:cs="Times New Roman"/>
          <w:bCs/>
          <w:sz w:val="24"/>
          <w:szCs w:val="24"/>
        </w:rPr>
        <w:t>odvolaní člena komisie predsedom komisie“ nahrádzajú slovami „oznámenia o odvolaní člena komisie predsedovi komisie“ a slovo „podpredsedom“ sa nahrádza slovom „podpredsedovi“.</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Úprava tvaru slov, tak aby bolo zrejmé, že nejde o odvolanie člena komisie jej predsedom, resp. podpredsedom, ale o doručenie oznámenia o odvolaní člena komisie jej predsedovi, resp. podpredsedovi.</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584FE6" w:rsidRPr="008F09BB" w:rsidRDefault="00584FE6" w:rsidP="00584FE6">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584FE6" w:rsidRPr="008F09BB" w:rsidRDefault="00584FE6" w:rsidP="00DF01F0">
      <w:pPr>
        <w:pStyle w:val="Odsekzoznamu"/>
        <w:spacing w:after="0" w:line="240" w:lineRule="auto"/>
        <w:ind w:left="4395"/>
        <w:jc w:val="both"/>
        <w:rPr>
          <w:rFonts w:ascii="Times New Roman" w:hAnsi="Times New Roman" w:cs="Times New Roman"/>
          <w:sz w:val="24"/>
          <w:szCs w:val="24"/>
        </w:rPr>
      </w:pPr>
    </w:p>
    <w:p w:rsidR="00DF01F0" w:rsidRPr="008F09BB" w:rsidRDefault="00544537" w:rsidP="00DF01F0">
      <w:pPr>
        <w:spacing w:line="360" w:lineRule="auto"/>
        <w:ind w:left="426"/>
        <w:jc w:val="both"/>
      </w:pPr>
      <w:r>
        <w:t>246</w:t>
      </w:r>
      <w:r w:rsidR="00DF01F0" w:rsidRPr="008F09BB">
        <w:t>. K čl. IX bod 10</w:t>
      </w:r>
    </w:p>
    <w:p w:rsidR="00DF01F0" w:rsidRPr="008F09BB" w:rsidRDefault="00DF01F0" w:rsidP="00DF01F0">
      <w:pPr>
        <w:pStyle w:val="Odsekzoznamu"/>
        <w:spacing w:after="0" w:line="360" w:lineRule="auto"/>
        <w:ind w:left="993"/>
        <w:jc w:val="both"/>
        <w:rPr>
          <w:rFonts w:ascii="Times New Roman" w:hAnsi="Times New Roman" w:cs="Times New Roman"/>
          <w:sz w:val="24"/>
          <w:szCs w:val="24"/>
        </w:rPr>
      </w:pPr>
      <w:r w:rsidRPr="008F09BB">
        <w:rPr>
          <w:rFonts w:ascii="Times New Roman" w:hAnsi="Times New Roman" w:cs="Times New Roman"/>
          <w:sz w:val="24"/>
          <w:szCs w:val="24"/>
        </w:rPr>
        <w:t>V čl. IX bode 10 v § 14d ods. 1 sa nad slovami „osobitného predpisu“ odkaz „</w:t>
      </w:r>
      <w:r w:rsidRPr="008F09BB">
        <w:rPr>
          <w:rFonts w:ascii="Times New Roman" w:hAnsi="Times New Roman" w:cs="Times New Roman"/>
          <w:sz w:val="24"/>
          <w:szCs w:val="24"/>
          <w:vertAlign w:val="superscript"/>
        </w:rPr>
        <w:t>17b</w:t>
      </w:r>
      <w:r w:rsidRPr="008F09BB">
        <w:rPr>
          <w:rFonts w:ascii="Times New Roman" w:hAnsi="Times New Roman" w:cs="Times New Roman"/>
          <w:sz w:val="24"/>
          <w:szCs w:val="24"/>
        </w:rPr>
        <w:t>)“ nahrádza odkazom „</w:t>
      </w:r>
      <w:r w:rsidRPr="008F09BB">
        <w:rPr>
          <w:rFonts w:ascii="Times New Roman" w:hAnsi="Times New Roman" w:cs="Times New Roman"/>
          <w:sz w:val="24"/>
          <w:szCs w:val="24"/>
          <w:vertAlign w:val="superscript"/>
        </w:rPr>
        <w:t>29</w:t>
      </w:r>
      <w:r w:rsidRPr="008F09BB">
        <w:rPr>
          <w:rFonts w:ascii="Times New Roman" w:hAnsi="Times New Roman" w:cs="Times New Roman"/>
          <w:sz w:val="24"/>
          <w:szCs w:val="24"/>
        </w:rPr>
        <w:t>)“.</w:t>
      </w: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Oprava nesprávneho odkazu. Náhradu výdavkov upravuje zákon č. 283/2002 Z. z. o cestovných náhradách v znení neskorších predpisov citovaný v poznámke pod čiarou k odkazu 29.</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584FE6" w:rsidRPr="008F09BB" w:rsidRDefault="00584FE6" w:rsidP="00584FE6">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584FE6" w:rsidRPr="008F09BB" w:rsidRDefault="00584FE6" w:rsidP="00DF01F0">
      <w:pPr>
        <w:pStyle w:val="Odsekzoznamu"/>
        <w:spacing w:after="0" w:line="240" w:lineRule="auto"/>
        <w:ind w:left="4395"/>
        <w:jc w:val="both"/>
        <w:rPr>
          <w:rFonts w:ascii="Times New Roman" w:hAnsi="Times New Roman" w:cs="Times New Roman"/>
          <w:sz w:val="24"/>
          <w:szCs w:val="24"/>
        </w:rPr>
      </w:pPr>
    </w:p>
    <w:p w:rsidR="00DF01F0" w:rsidRPr="008F09BB" w:rsidRDefault="00544537" w:rsidP="00DF01F0">
      <w:pPr>
        <w:spacing w:line="360" w:lineRule="auto"/>
        <w:ind w:left="426"/>
        <w:jc w:val="both"/>
      </w:pPr>
      <w:r>
        <w:t>247</w:t>
      </w:r>
      <w:r w:rsidR="00DF01F0" w:rsidRPr="008F09BB">
        <w:t>. K čl. IX bod 10</w:t>
      </w:r>
    </w:p>
    <w:p w:rsidR="00DF01F0" w:rsidRPr="008F09BB" w:rsidRDefault="00DF01F0" w:rsidP="00DF01F0">
      <w:pPr>
        <w:pStyle w:val="Odsekzoznamu"/>
        <w:spacing w:after="0" w:line="360" w:lineRule="auto"/>
        <w:ind w:left="993"/>
        <w:jc w:val="both"/>
        <w:rPr>
          <w:rFonts w:ascii="Times New Roman" w:hAnsi="Times New Roman" w:cs="Times New Roman"/>
          <w:sz w:val="24"/>
          <w:szCs w:val="24"/>
        </w:rPr>
      </w:pPr>
      <w:r w:rsidRPr="008F09BB">
        <w:rPr>
          <w:rFonts w:ascii="Times New Roman" w:hAnsi="Times New Roman" w:cs="Times New Roman"/>
          <w:sz w:val="24"/>
          <w:szCs w:val="24"/>
        </w:rPr>
        <w:t>V čl. IX bode 10 v § 14e ods. 2 sa za slovo „Uznesenie“ vkladá slovo „komisie“.</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Dopĺňa sa slovo identifikujúce subjekt, ktorý prijíma uznesenie.</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584FE6" w:rsidRPr="008F09BB" w:rsidRDefault="00584FE6" w:rsidP="00584FE6">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584FE6" w:rsidRPr="008F09BB" w:rsidRDefault="00584FE6" w:rsidP="00DF01F0">
      <w:pPr>
        <w:pStyle w:val="Odsekzoznamu"/>
        <w:spacing w:after="0" w:line="240" w:lineRule="auto"/>
        <w:ind w:left="4395"/>
        <w:jc w:val="both"/>
        <w:rPr>
          <w:rFonts w:ascii="Times New Roman" w:hAnsi="Times New Roman" w:cs="Times New Roman"/>
          <w:sz w:val="24"/>
          <w:szCs w:val="24"/>
        </w:rPr>
      </w:pPr>
    </w:p>
    <w:p w:rsidR="00DF01F0" w:rsidRPr="008F09BB" w:rsidRDefault="00544537" w:rsidP="00DF01F0">
      <w:pPr>
        <w:pStyle w:val="Bezriadkovania"/>
        <w:suppressAutoHyphens/>
        <w:ind w:left="426"/>
        <w:jc w:val="both"/>
        <w:rPr>
          <w:rFonts w:ascii="Times New Roman" w:hAnsi="Times New Roman"/>
          <w:sz w:val="24"/>
          <w:szCs w:val="24"/>
        </w:rPr>
      </w:pPr>
      <w:r>
        <w:rPr>
          <w:rFonts w:ascii="Times New Roman" w:hAnsi="Times New Roman"/>
          <w:sz w:val="24"/>
          <w:szCs w:val="24"/>
        </w:rPr>
        <w:t>248</w:t>
      </w:r>
      <w:r w:rsidR="00DF01F0" w:rsidRPr="008F09BB">
        <w:rPr>
          <w:rFonts w:ascii="Times New Roman" w:hAnsi="Times New Roman"/>
          <w:sz w:val="24"/>
          <w:szCs w:val="24"/>
        </w:rPr>
        <w:t>. V čl. IX bode 10 v § 14e ods. 6  sa nad slovami „osobitných predpisov“ odkaz „</w:t>
      </w:r>
      <w:r w:rsidR="00DF01F0" w:rsidRPr="008F09BB">
        <w:rPr>
          <w:rFonts w:ascii="Times New Roman" w:hAnsi="Times New Roman"/>
          <w:sz w:val="24"/>
          <w:szCs w:val="24"/>
          <w:vertAlign w:val="superscript"/>
        </w:rPr>
        <w:t>29</w:t>
      </w:r>
      <w:r w:rsidR="00DF01F0" w:rsidRPr="008F09BB">
        <w:rPr>
          <w:rFonts w:ascii="Times New Roman" w:hAnsi="Times New Roman"/>
          <w:sz w:val="24"/>
          <w:szCs w:val="24"/>
        </w:rPr>
        <w:t>)“</w:t>
      </w:r>
    </w:p>
    <w:p w:rsidR="00DF01F0" w:rsidRPr="008F09BB" w:rsidRDefault="00DF01F0" w:rsidP="00DF01F0">
      <w:pPr>
        <w:pStyle w:val="Bezriadkovania"/>
        <w:suppressAutoHyphens/>
        <w:ind w:left="426" w:firstLine="282"/>
        <w:jc w:val="both"/>
        <w:rPr>
          <w:rFonts w:ascii="Times New Roman" w:hAnsi="Times New Roman"/>
          <w:sz w:val="24"/>
          <w:szCs w:val="24"/>
        </w:rPr>
      </w:pPr>
      <w:r w:rsidRPr="008F09BB">
        <w:rPr>
          <w:rFonts w:ascii="Times New Roman" w:hAnsi="Times New Roman"/>
          <w:sz w:val="24"/>
          <w:szCs w:val="24"/>
        </w:rPr>
        <w:t xml:space="preserve">   nahrádza odkazom „</w:t>
      </w:r>
      <w:r w:rsidRPr="008F09BB">
        <w:rPr>
          <w:rFonts w:ascii="Times New Roman" w:hAnsi="Times New Roman"/>
          <w:sz w:val="24"/>
          <w:szCs w:val="24"/>
          <w:vertAlign w:val="superscript"/>
        </w:rPr>
        <w:t>17d</w:t>
      </w:r>
      <w:r w:rsidRPr="008F09BB">
        <w:rPr>
          <w:rFonts w:ascii="Times New Roman" w:hAnsi="Times New Roman"/>
          <w:sz w:val="24"/>
          <w:szCs w:val="24"/>
        </w:rPr>
        <w:t>)“.</w:t>
      </w:r>
    </w:p>
    <w:p w:rsidR="00DF01F0" w:rsidRPr="008F09BB" w:rsidRDefault="00DF01F0" w:rsidP="00DF01F0">
      <w:pPr>
        <w:pStyle w:val="Bezriadkovania"/>
        <w:ind w:left="851"/>
        <w:jc w:val="both"/>
        <w:rPr>
          <w:rFonts w:ascii="Times New Roman" w:hAnsi="Times New Roman"/>
          <w:sz w:val="24"/>
          <w:szCs w:val="24"/>
        </w:rPr>
      </w:pPr>
    </w:p>
    <w:p w:rsidR="00DF01F0" w:rsidRPr="008F09BB" w:rsidRDefault="00DF01F0" w:rsidP="00DF01F0">
      <w:pPr>
        <w:pStyle w:val="Bezriadkovania"/>
        <w:ind w:left="851"/>
        <w:jc w:val="both"/>
        <w:rPr>
          <w:rFonts w:ascii="Times New Roman" w:hAnsi="Times New Roman"/>
          <w:sz w:val="24"/>
          <w:szCs w:val="24"/>
        </w:rPr>
      </w:pPr>
      <w:r w:rsidRPr="008F09BB">
        <w:rPr>
          <w:rFonts w:ascii="Times New Roman" w:hAnsi="Times New Roman"/>
          <w:sz w:val="24"/>
          <w:szCs w:val="24"/>
        </w:rPr>
        <w:t>Poznámka pod čiarou k odkazu 17d znie:</w:t>
      </w:r>
    </w:p>
    <w:p w:rsidR="00DF01F0" w:rsidRDefault="00DF01F0" w:rsidP="00DF01F0">
      <w:pPr>
        <w:pStyle w:val="Bezriadkovania"/>
        <w:ind w:left="851"/>
        <w:jc w:val="both"/>
        <w:rPr>
          <w:rFonts w:ascii="Times New Roman" w:hAnsi="Times New Roman"/>
          <w:sz w:val="24"/>
          <w:szCs w:val="24"/>
        </w:rPr>
      </w:pPr>
      <w:r w:rsidRPr="008F09BB">
        <w:rPr>
          <w:rFonts w:ascii="Times New Roman" w:hAnsi="Times New Roman"/>
          <w:sz w:val="24"/>
          <w:szCs w:val="24"/>
        </w:rPr>
        <w:t>„</w:t>
      </w:r>
      <w:r w:rsidRPr="008F09BB">
        <w:rPr>
          <w:rFonts w:ascii="Times New Roman" w:hAnsi="Times New Roman"/>
          <w:sz w:val="24"/>
          <w:szCs w:val="24"/>
          <w:vertAlign w:val="superscript"/>
        </w:rPr>
        <w:t>17d</w:t>
      </w:r>
      <w:r w:rsidRPr="008F09BB">
        <w:rPr>
          <w:rFonts w:ascii="Times New Roman" w:hAnsi="Times New Roman"/>
          <w:sz w:val="24"/>
          <w:szCs w:val="24"/>
        </w:rPr>
        <w:t xml:space="preserve">) Zákon č. 18/2018 Z. z. o ochrane osobných údajov a o zmene a doplnení niektorých zákonov v znení neskorších predpisov. </w:t>
      </w:r>
    </w:p>
    <w:p w:rsidR="00544537" w:rsidRPr="008F09BB" w:rsidRDefault="00544537" w:rsidP="00DF01F0">
      <w:pPr>
        <w:pStyle w:val="Bezriadkovania"/>
        <w:ind w:left="851"/>
        <w:jc w:val="both"/>
        <w:rPr>
          <w:rFonts w:ascii="Times New Roman" w:hAnsi="Times New Roman"/>
          <w:sz w:val="24"/>
          <w:szCs w:val="24"/>
        </w:rPr>
      </w:pPr>
    </w:p>
    <w:p w:rsidR="00DF01F0" w:rsidRPr="008F09BB" w:rsidRDefault="00DF01F0" w:rsidP="00DF01F0">
      <w:pPr>
        <w:pStyle w:val="Bezriadkovania"/>
        <w:ind w:left="851"/>
        <w:jc w:val="both"/>
        <w:rPr>
          <w:rFonts w:ascii="Times New Roman" w:hAnsi="Times New Roman"/>
          <w:sz w:val="24"/>
          <w:szCs w:val="24"/>
        </w:rPr>
      </w:pPr>
      <w:r w:rsidRPr="008F09BB">
        <w:rPr>
          <w:rFonts w:ascii="Times New Roman" w:hAnsi="Times New Roman"/>
          <w:sz w:val="24"/>
          <w:szCs w:val="24"/>
        </w:rPr>
        <w:lastRenderedPageBreak/>
        <w:t>Nariadenie Európskeho parlamentu a Rady (EÚ) 2016/679 z 27. apríla 2016 o ochrane fyzických osôb pri spracúvaní osobných údajov a o voľnom pohybe takýchto údajov, ktorým sa zrušuje smernica 95/46/ES (všeobecné nariadenie o ochrane údajov)</w:t>
      </w:r>
      <w:r w:rsidRPr="008F09BB">
        <w:rPr>
          <w:rFonts w:ascii="Times New Roman" w:hAnsi="Times New Roman"/>
          <w:bCs/>
          <w:sz w:val="24"/>
          <w:szCs w:val="24"/>
          <w:lang w:eastAsia="sk-SK"/>
        </w:rPr>
        <w:t xml:space="preserve"> </w:t>
      </w:r>
      <w:r w:rsidRPr="008F09BB">
        <w:rPr>
          <w:rFonts w:ascii="Times New Roman" w:hAnsi="Times New Roman"/>
          <w:bCs/>
          <w:sz w:val="24"/>
          <w:szCs w:val="24"/>
        </w:rPr>
        <w:t>(Ú. v. EÚ L 119, 4. 5. 2016) v platnom znení</w:t>
      </w:r>
      <w:r w:rsidRPr="008F09BB">
        <w:rPr>
          <w:rFonts w:ascii="Times New Roman" w:hAnsi="Times New Roman"/>
          <w:sz w:val="24"/>
          <w:szCs w:val="24"/>
        </w:rPr>
        <w:t>.“.</w:t>
      </w:r>
    </w:p>
    <w:p w:rsidR="00DF01F0" w:rsidRPr="008F09BB" w:rsidRDefault="00DF01F0" w:rsidP="00DF01F0">
      <w:pPr>
        <w:pStyle w:val="Bezriadkovania"/>
        <w:ind w:left="3544"/>
        <w:jc w:val="both"/>
        <w:rPr>
          <w:rFonts w:ascii="Times New Roman" w:hAnsi="Times New Roman"/>
          <w:i/>
          <w:sz w:val="24"/>
          <w:szCs w:val="24"/>
          <w:u w:val="single"/>
        </w:rPr>
      </w:pPr>
    </w:p>
    <w:p w:rsidR="00DF01F0" w:rsidRPr="008F09BB" w:rsidRDefault="00DF01F0" w:rsidP="00DF01F0">
      <w:pPr>
        <w:pStyle w:val="Bezriadkovania"/>
        <w:ind w:left="3544"/>
        <w:jc w:val="both"/>
        <w:rPr>
          <w:rFonts w:ascii="Times New Roman" w:hAnsi="Times New Roman"/>
          <w:sz w:val="24"/>
          <w:szCs w:val="24"/>
        </w:rPr>
      </w:pPr>
      <w:r w:rsidRPr="008F09BB">
        <w:rPr>
          <w:rFonts w:ascii="Times New Roman" w:hAnsi="Times New Roman"/>
          <w:sz w:val="24"/>
          <w:szCs w:val="24"/>
        </w:rPr>
        <w:t>Oprava odkazu.</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032C84" w:rsidRPr="008F09BB" w:rsidRDefault="00032C84" w:rsidP="00032C84">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032C84" w:rsidRPr="008F09BB" w:rsidRDefault="00032C84" w:rsidP="00032C84">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31134F" w:rsidRPr="008F09BB" w:rsidRDefault="0031134F" w:rsidP="00DF01F0">
      <w:pPr>
        <w:pStyle w:val="Odsekzoznamu"/>
        <w:spacing w:after="0" w:line="240" w:lineRule="auto"/>
        <w:ind w:left="4395"/>
        <w:jc w:val="both"/>
        <w:rPr>
          <w:rFonts w:ascii="Times New Roman" w:hAnsi="Times New Roman" w:cs="Times New Roman"/>
          <w:sz w:val="24"/>
          <w:szCs w:val="24"/>
        </w:rPr>
      </w:pPr>
    </w:p>
    <w:p w:rsidR="00DF01F0" w:rsidRPr="008F09BB" w:rsidRDefault="00544537" w:rsidP="00DF01F0">
      <w:pPr>
        <w:spacing w:line="360" w:lineRule="auto"/>
        <w:ind w:left="426"/>
        <w:jc w:val="both"/>
      </w:pPr>
      <w:r>
        <w:t>249</w:t>
      </w:r>
      <w:r w:rsidR="00DF01F0" w:rsidRPr="008F09BB">
        <w:t>. K čl. IX bod 10</w:t>
      </w:r>
    </w:p>
    <w:p w:rsidR="00DF01F0" w:rsidRPr="008F09BB" w:rsidRDefault="00DF01F0" w:rsidP="00DF01F0">
      <w:pPr>
        <w:pStyle w:val="Odsekzoznamu"/>
        <w:spacing w:after="0" w:line="360" w:lineRule="auto"/>
        <w:ind w:left="1069"/>
        <w:jc w:val="both"/>
        <w:rPr>
          <w:rFonts w:ascii="Times New Roman" w:hAnsi="Times New Roman" w:cs="Times New Roman"/>
          <w:sz w:val="24"/>
          <w:szCs w:val="24"/>
        </w:rPr>
      </w:pPr>
      <w:r w:rsidRPr="008F09BB">
        <w:rPr>
          <w:rFonts w:ascii="Times New Roman" w:hAnsi="Times New Roman" w:cs="Times New Roman"/>
          <w:sz w:val="24"/>
          <w:szCs w:val="24"/>
        </w:rPr>
        <w:t>V čl. IX bode 10 sa vypúšťa poznámka pod čiarou k odkazu 17a. Súčasne sa primerane upraví aj úvodná veta k poznámkam pod čiarou.</w:t>
      </w: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Odkaz 17a a poznámka pod čiarou k odkazu 17a sú zavedené už v čl. IX bode 8 § 12a ods. 2 písm. c). Zároveň zákon č. 283/2002 Z. z. je citovaný v platnom znení zákona č. 40/2015 Z. z. v poznámke pod čiarou k odkazu 29 a nie je preto potrebné ho opätovne citovať v inej poznámke pod čiarou.</w:t>
      </w:r>
    </w:p>
    <w:p w:rsidR="00584FE6" w:rsidRPr="008F09BB" w:rsidRDefault="00584FE6" w:rsidP="00DF01F0">
      <w:pPr>
        <w:pStyle w:val="Odsekzoznamu"/>
        <w:spacing w:after="0" w:line="240" w:lineRule="auto"/>
        <w:ind w:left="4395"/>
        <w:jc w:val="both"/>
        <w:rPr>
          <w:rFonts w:ascii="Times New Roman" w:hAnsi="Times New Roman" w:cs="Times New Roman"/>
          <w:sz w:val="24"/>
          <w:szCs w:val="24"/>
        </w:rPr>
      </w:pP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584FE6" w:rsidRPr="008F09BB" w:rsidRDefault="00584FE6" w:rsidP="00584FE6">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r w:rsidRPr="008F09BB">
        <w:rPr>
          <w:rFonts w:ascii="Times New Roman" w:hAnsi="Times New Roman" w:cs="Times New Roman"/>
          <w:sz w:val="24"/>
          <w:szCs w:val="24"/>
        </w:rPr>
        <w:t xml:space="preserve"> </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DF01F0" w:rsidRPr="008F09BB" w:rsidRDefault="00544537" w:rsidP="00DF01F0">
      <w:pPr>
        <w:ind w:left="426"/>
        <w:jc w:val="both"/>
      </w:pPr>
      <w:r>
        <w:t>250</w:t>
      </w:r>
      <w:r w:rsidR="00DF01F0" w:rsidRPr="008F09BB">
        <w:t>. K čl. IX body 20 a 21</w:t>
      </w:r>
    </w:p>
    <w:p w:rsidR="00DF01F0" w:rsidRPr="008F09BB" w:rsidRDefault="00DF01F0" w:rsidP="00DF01F0">
      <w:pPr>
        <w:pStyle w:val="Odsekzoznamu"/>
        <w:spacing w:after="0" w:line="240" w:lineRule="auto"/>
        <w:ind w:left="993"/>
        <w:jc w:val="both"/>
        <w:rPr>
          <w:rFonts w:ascii="Times New Roman" w:hAnsi="Times New Roman" w:cs="Times New Roman"/>
          <w:sz w:val="24"/>
          <w:szCs w:val="24"/>
        </w:rPr>
      </w:pPr>
      <w:r w:rsidRPr="008F09BB">
        <w:rPr>
          <w:rFonts w:ascii="Times New Roman" w:hAnsi="Times New Roman" w:cs="Times New Roman"/>
          <w:sz w:val="24"/>
          <w:szCs w:val="24"/>
        </w:rPr>
        <w:t>V čl. IX sa novelizačný bod 20 označuje ako bod 21 a novelizačný bod 21 sa označuje ako bod 20.</w:t>
      </w:r>
    </w:p>
    <w:p w:rsidR="00DF01F0" w:rsidRPr="008F09BB" w:rsidRDefault="00DF01F0" w:rsidP="00DF01F0">
      <w:pPr>
        <w:pStyle w:val="Odsekzoznamu"/>
        <w:spacing w:after="0" w:line="240" w:lineRule="auto"/>
        <w:ind w:left="1069"/>
        <w:jc w:val="both"/>
        <w:rPr>
          <w:rFonts w:ascii="Times New Roman" w:hAnsi="Times New Roman" w:cs="Times New Roman"/>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Legislatívno-technická pripomienka. Mení sa poradie novelizačných bodov vzhľadom na postupnosť zmien v § 41 v týchto novelizačných bodoch.</w:t>
      </w:r>
    </w:p>
    <w:p w:rsidR="00DF01F0" w:rsidRPr="008F09BB" w:rsidRDefault="00DF01F0" w:rsidP="00DF01F0">
      <w:pPr>
        <w:pStyle w:val="Odsekzoznamu"/>
        <w:spacing w:after="0" w:line="240" w:lineRule="auto"/>
        <w:ind w:left="4395"/>
        <w:jc w:val="both"/>
        <w:rPr>
          <w:rFonts w:ascii="Times New Roman" w:hAnsi="Times New Roman" w:cs="Times New Roman"/>
          <w:sz w:val="24"/>
          <w:szCs w:val="24"/>
        </w:rPr>
      </w:pP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584FE6" w:rsidRPr="008F09BB" w:rsidRDefault="00584FE6" w:rsidP="00584FE6">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584FE6" w:rsidRPr="008F09BB" w:rsidRDefault="00584FE6" w:rsidP="00DF01F0">
      <w:pPr>
        <w:pStyle w:val="Odsekzoznamu"/>
        <w:spacing w:after="0" w:line="240" w:lineRule="auto"/>
        <w:ind w:left="4395"/>
        <w:jc w:val="both"/>
        <w:rPr>
          <w:rFonts w:ascii="Times New Roman" w:hAnsi="Times New Roman" w:cs="Times New Roman"/>
          <w:sz w:val="24"/>
          <w:szCs w:val="24"/>
        </w:rPr>
      </w:pPr>
    </w:p>
    <w:p w:rsidR="00DF01F0" w:rsidRPr="008F09BB" w:rsidRDefault="00544537" w:rsidP="00DF01F0">
      <w:pPr>
        <w:ind w:left="426"/>
        <w:jc w:val="both"/>
      </w:pPr>
      <w:r>
        <w:t>251</w:t>
      </w:r>
      <w:r w:rsidR="00DF01F0" w:rsidRPr="008F09BB">
        <w:t>. K čl. IX bod 20</w:t>
      </w:r>
    </w:p>
    <w:p w:rsidR="00DF01F0" w:rsidRPr="008F09BB" w:rsidRDefault="00DF01F0" w:rsidP="00DF01F0">
      <w:pPr>
        <w:pStyle w:val="Odsekzoznamu"/>
        <w:spacing w:after="0" w:line="240" w:lineRule="auto"/>
        <w:ind w:left="993"/>
        <w:jc w:val="both"/>
        <w:rPr>
          <w:rFonts w:ascii="Times New Roman" w:hAnsi="Times New Roman" w:cs="Times New Roman"/>
          <w:bCs/>
          <w:sz w:val="24"/>
          <w:szCs w:val="24"/>
        </w:rPr>
      </w:pPr>
      <w:r w:rsidRPr="008F09BB">
        <w:rPr>
          <w:rFonts w:ascii="Times New Roman" w:hAnsi="Times New Roman" w:cs="Times New Roman"/>
          <w:sz w:val="24"/>
          <w:szCs w:val="24"/>
        </w:rPr>
        <w:t>V čl. IX bode 20 sa slová „</w:t>
      </w:r>
      <w:r w:rsidRPr="008F09BB">
        <w:rPr>
          <w:rFonts w:ascii="Times New Roman" w:hAnsi="Times New Roman" w:cs="Times New Roman"/>
          <w:bCs/>
          <w:sz w:val="24"/>
          <w:szCs w:val="24"/>
        </w:rPr>
        <w:t>V § 41 sa odsek 8 dopĺňa nasledujúcou vetou:“ nahrádzajú slovami „V § 41 ods. 8 sa na konci pripája táto veta:“.</w:t>
      </w:r>
    </w:p>
    <w:p w:rsidR="00DF01F0" w:rsidRPr="008F09BB" w:rsidRDefault="00DF01F0" w:rsidP="00DF01F0">
      <w:pPr>
        <w:pStyle w:val="Odsekzoznamu"/>
        <w:spacing w:after="0" w:line="240" w:lineRule="auto"/>
        <w:ind w:left="1069"/>
        <w:jc w:val="both"/>
        <w:rPr>
          <w:rFonts w:ascii="Times New Roman" w:hAnsi="Times New Roman" w:cs="Times New Roman"/>
          <w:bCs/>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bCs/>
          <w:sz w:val="24"/>
          <w:szCs w:val="24"/>
        </w:rPr>
      </w:pPr>
      <w:r w:rsidRPr="008F09BB">
        <w:rPr>
          <w:rFonts w:ascii="Times New Roman" w:hAnsi="Times New Roman" w:cs="Times New Roman"/>
          <w:bCs/>
          <w:sz w:val="24"/>
          <w:szCs w:val="24"/>
        </w:rPr>
        <w:t>Legislatívno-technická úprava úvodnej vety novelizačného bodu.</w:t>
      </w:r>
    </w:p>
    <w:p w:rsidR="00DF01F0" w:rsidRPr="008F09BB" w:rsidRDefault="00DF01F0" w:rsidP="00DF01F0">
      <w:pPr>
        <w:pStyle w:val="Odsekzoznamu"/>
        <w:spacing w:after="0" w:line="240" w:lineRule="auto"/>
        <w:ind w:left="4395"/>
        <w:jc w:val="both"/>
        <w:rPr>
          <w:rFonts w:ascii="Times New Roman" w:hAnsi="Times New Roman" w:cs="Times New Roman"/>
          <w:bCs/>
          <w:sz w:val="24"/>
          <w:szCs w:val="24"/>
        </w:rPr>
      </w:pP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lastRenderedPageBreak/>
        <w:t>Ústavnoprávny výbor NRSR</w:t>
      </w: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584FE6" w:rsidRPr="008F09BB" w:rsidRDefault="00584FE6" w:rsidP="00584FE6">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584FE6" w:rsidRPr="008F09BB" w:rsidRDefault="00584FE6" w:rsidP="00DF01F0">
      <w:pPr>
        <w:pStyle w:val="Odsekzoznamu"/>
        <w:spacing w:after="0" w:line="240" w:lineRule="auto"/>
        <w:ind w:left="4395"/>
        <w:jc w:val="both"/>
        <w:rPr>
          <w:rFonts w:ascii="Times New Roman" w:hAnsi="Times New Roman" w:cs="Times New Roman"/>
          <w:bCs/>
          <w:sz w:val="24"/>
          <w:szCs w:val="24"/>
        </w:rPr>
      </w:pPr>
    </w:p>
    <w:p w:rsidR="00DF01F0" w:rsidRPr="008F09BB" w:rsidRDefault="00DF01F0" w:rsidP="00DF01F0">
      <w:pPr>
        <w:ind w:left="426"/>
        <w:jc w:val="both"/>
      </w:pPr>
      <w:r w:rsidRPr="008F09BB">
        <w:rPr>
          <w:bCs/>
        </w:rPr>
        <w:t>25</w:t>
      </w:r>
      <w:r w:rsidR="00544537">
        <w:rPr>
          <w:bCs/>
        </w:rPr>
        <w:t>2</w:t>
      </w:r>
      <w:r w:rsidRPr="008F09BB">
        <w:rPr>
          <w:bCs/>
        </w:rPr>
        <w:t>. K čl. IX bod 21</w:t>
      </w:r>
    </w:p>
    <w:p w:rsidR="00DF01F0" w:rsidRPr="008F09BB" w:rsidRDefault="00DF01F0" w:rsidP="00DF01F0">
      <w:pPr>
        <w:jc w:val="both"/>
        <w:rPr>
          <w:bCs/>
        </w:rPr>
      </w:pPr>
      <w:r w:rsidRPr="008F09BB">
        <w:rPr>
          <w:bCs/>
        </w:rPr>
        <w:t xml:space="preserve">               V čl. IX bode 21 (§ 41 ods. 6) sa slovo „pokutu“ nahrádza slovom „Pokutu“.</w:t>
      </w:r>
    </w:p>
    <w:p w:rsidR="00DF01F0" w:rsidRPr="008F09BB" w:rsidRDefault="00DF01F0" w:rsidP="00DF01F0">
      <w:pPr>
        <w:pStyle w:val="Odsekzoznamu"/>
        <w:spacing w:after="0" w:line="240" w:lineRule="auto"/>
        <w:ind w:left="1069"/>
        <w:jc w:val="both"/>
        <w:rPr>
          <w:rFonts w:ascii="Times New Roman" w:hAnsi="Times New Roman" w:cs="Times New Roman"/>
          <w:bCs/>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bCs/>
          <w:sz w:val="24"/>
          <w:szCs w:val="24"/>
        </w:rPr>
      </w:pPr>
      <w:r w:rsidRPr="008F09BB">
        <w:rPr>
          <w:rFonts w:ascii="Times New Roman" w:hAnsi="Times New Roman" w:cs="Times New Roman"/>
          <w:bCs/>
          <w:sz w:val="24"/>
          <w:szCs w:val="24"/>
        </w:rPr>
        <w:t>Slovo „Pokuta“ sa uvádza v tvare, v akom je v platnom a účinnom znení § 41 ods. 5 (po preznačení odsek 6) zákona č. 40/2015 Z. z.</w:t>
      </w:r>
    </w:p>
    <w:p w:rsidR="00DF01F0" w:rsidRPr="008F09BB" w:rsidRDefault="00DF01F0" w:rsidP="00DF01F0">
      <w:pPr>
        <w:pStyle w:val="Odsekzoznamu"/>
        <w:spacing w:after="0" w:line="240" w:lineRule="auto"/>
        <w:ind w:left="4395"/>
        <w:jc w:val="both"/>
        <w:rPr>
          <w:rFonts w:ascii="Times New Roman" w:hAnsi="Times New Roman" w:cs="Times New Roman"/>
          <w:bCs/>
          <w:sz w:val="24"/>
          <w:szCs w:val="24"/>
        </w:rPr>
      </w:pP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584FE6" w:rsidRPr="008F09BB" w:rsidRDefault="00584FE6" w:rsidP="00584FE6">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584FE6" w:rsidRPr="008F09BB" w:rsidRDefault="00584FE6" w:rsidP="00DF01F0">
      <w:pPr>
        <w:pStyle w:val="Odsekzoznamu"/>
        <w:spacing w:after="0" w:line="240" w:lineRule="auto"/>
        <w:ind w:left="4395"/>
        <w:jc w:val="both"/>
        <w:rPr>
          <w:rFonts w:ascii="Times New Roman" w:hAnsi="Times New Roman" w:cs="Times New Roman"/>
          <w:bCs/>
          <w:sz w:val="24"/>
          <w:szCs w:val="24"/>
        </w:rPr>
      </w:pPr>
    </w:p>
    <w:p w:rsidR="00DF01F0" w:rsidRPr="008F09BB" w:rsidRDefault="00544537" w:rsidP="00DF01F0">
      <w:pPr>
        <w:pStyle w:val="Bezriadkovania"/>
        <w:suppressAutoHyphens/>
        <w:ind w:left="426"/>
        <w:jc w:val="both"/>
        <w:rPr>
          <w:rFonts w:ascii="Times New Roman" w:hAnsi="Times New Roman"/>
          <w:sz w:val="24"/>
          <w:szCs w:val="24"/>
        </w:rPr>
      </w:pPr>
      <w:r>
        <w:rPr>
          <w:rFonts w:ascii="Times New Roman" w:hAnsi="Times New Roman"/>
          <w:sz w:val="24"/>
          <w:szCs w:val="24"/>
        </w:rPr>
        <w:t>253</w:t>
      </w:r>
      <w:r w:rsidR="00DF01F0" w:rsidRPr="008F09BB">
        <w:rPr>
          <w:rFonts w:ascii="Times New Roman" w:hAnsi="Times New Roman"/>
          <w:sz w:val="24"/>
          <w:szCs w:val="24"/>
        </w:rPr>
        <w:t>. V čl. IX bode 22 § 43d sa v nadpise a v odsekoch 2 a 4  slová „1. január 2022“ vo</w:t>
      </w:r>
    </w:p>
    <w:p w:rsidR="00DF01F0" w:rsidRPr="008F09BB" w:rsidRDefault="00DF01F0" w:rsidP="00DF01F0">
      <w:pPr>
        <w:pStyle w:val="Bezriadkovania"/>
        <w:suppressAutoHyphens/>
        <w:ind w:left="948"/>
        <w:jc w:val="both"/>
        <w:rPr>
          <w:rFonts w:ascii="Times New Roman" w:hAnsi="Times New Roman"/>
          <w:sz w:val="24"/>
          <w:szCs w:val="24"/>
        </w:rPr>
      </w:pPr>
      <w:r w:rsidRPr="008F09BB">
        <w:rPr>
          <w:rFonts w:ascii="Times New Roman" w:hAnsi="Times New Roman"/>
          <w:sz w:val="24"/>
          <w:szCs w:val="24"/>
        </w:rPr>
        <w:t>všetkých gramatických tvaroch nahrádzajú slovami „25. marec 2022“ v príslušnom gramatickom tvare.</w:t>
      </w:r>
    </w:p>
    <w:p w:rsidR="00DF01F0" w:rsidRPr="008F09BB" w:rsidRDefault="00DF01F0" w:rsidP="00DF01F0">
      <w:pPr>
        <w:jc w:val="both"/>
      </w:pPr>
    </w:p>
    <w:p w:rsidR="00DF01F0" w:rsidRPr="008F09BB" w:rsidRDefault="00DF01F0" w:rsidP="00DF01F0">
      <w:pPr>
        <w:pStyle w:val="Odsekzoznamu"/>
        <w:spacing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V nadväznosti na navrhovanú zmenu účinnosti návrhu zákona sa upravujú jednotlivé dátumy uvedené v prechodných ustanoveniach.</w:t>
      </w:r>
    </w:p>
    <w:p w:rsidR="00DF01F0" w:rsidRPr="008F09BB" w:rsidRDefault="00DF01F0" w:rsidP="00DF01F0">
      <w:pPr>
        <w:jc w:val="both"/>
      </w:pPr>
    </w:p>
    <w:p w:rsidR="00032C84" w:rsidRPr="008F09BB" w:rsidRDefault="00032C84" w:rsidP="00032C84">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032C84" w:rsidRPr="008F09BB" w:rsidRDefault="00032C84" w:rsidP="00032C84">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032C84" w:rsidRPr="008F09BB" w:rsidRDefault="00032C84" w:rsidP="00DF01F0">
      <w:pPr>
        <w:jc w:val="both"/>
      </w:pPr>
    </w:p>
    <w:p w:rsidR="00DF01F0" w:rsidRPr="008F09BB" w:rsidRDefault="00544537" w:rsidP="00DF01F0">
      <w:pPr>
        <w:pStyle w:val="Bezriadkovania"/>
        <w:suppressAutoHyphens/>
        <w:ind w:left="568"/>
        <w:jc w:val="both"/>
        <w:rPr>
          <w:rFonts w:ascii="Times New Roman" w:hAnsi="Times New Roman"/>
          <w:sz w:val="24"/>
          <w:szCs w:val="24"/>
        </w:rPr>
      </w:pPr>
      <w:r>
        <w:rPr>
          <w:rFonts w:ascii="Times New Roman" w:hAnsi="Times New Roman"/>
          <w:sz w:val="24"/>
          <w:szCs w:val="24"/>
        </w:rPr>
        <w:t>254</w:t>
      </w:r>
      <w:r w:rsidR="00DF01F0" w:rsidRPr="008F09BB">
        <w:rPr>
          <w:rFonts w:ascii="Times New Roman" w:hAnsi="Times New Roman"/>
          <w:sz w:val="24"/>
          <w:szCs w:val="24"/>
        </w:rPr>
        <w:t>.  V čl. IX bode 22 § 43d ods. 3 a 4 sa slová „31. decembra 2021“ nahrádzajú slovami „24. marca 2022“.</w:t>
      </w:r>
    </w:p>
    <w:p w:rsidR="00DF01F0" w:rsidRPr="008F09BB" w:rsidRDefault="00DF01F0" w:rsidP="00DF01F0">
      <w:pPr>
        <w:pStyle w:val="Bezriadkovania"/>
        <w:ind w:left="851"/>
        <w:jc w:val="both"/>
        <w:rPr>
          <w:rFonts w:ascii="Times New Roman" w:hAnsi="Times New Roman"/>
          <w:sz w:val="24"/>
          <w:szCs w:val="24"/>
        </w:rPr>
      </w:pPr>
    </w:p>
    <w:p w:rsidR="00DF01F0" w:rsidRPr="008F09BB" w:rsidRDefault="00DF01F0" w:rsidP="00DF01F0">
      <w:pPr>
        <w:pStyle w:val="Odsekzoznamu"/>
        <w:spacing w:line="240" w:lineRule="auto"/>
        <w:ind w:left="3544"/>
        <w:jc w:val="both"/>
        <w:rPr>
          <w:rFonts w:ascii="Times New Roman" w:hAnsi="Times New Roman" w:cs="Times New Roman"/>
          <w:sz w:val="24"/>
          <w:szCs w:val="24"/>
        </w:rPr>
      </w:pPr>
      <w:r w:rsidRPr="008F09BB">
        <w:rPr>
          <w:rFonts w:ascii="Times New Roman" w:hAnsi="Times New Roman" w:cs="Times New Roman"/>
          <w:sz w:val="24"/>
          <w:szCs w:val="24"/>
        </w:rPr>
        <w:t>V nadväznosti na navrhovanú zmenu účinnosti návrhu zákona sa upravujú jednotlivé dátumy uvedené v prechodných ustanoveniach.</w:t>
      </w:r>
    </w:p>
    <w:p w:rsidR="00DF01F0" w:rsidRDefault="00DF01F0" w:rsidP="00DF01F0">
      <w:pPr>
        <w:pStyle w:val="Odsekzoznamu"/>
        <w:spacing w:after="0" w:line="240" w:lineRule="auto"/>
        <w:ind w:left="4395"/>
        <w:jc w:val="both"/>
        <w:rPr>
          <w:rFonts w:ascii="Times New Roman" w:hAnsi="Times New Roman" w:cs="Times New Roman"/>
          <w:bCs/>
          <w:sz w:val="24"/>
          <w:szCs w:val="24"/>
        </w:rPr>
      </w:pPr>
    </w:p>
    <w:p w:rsidR="0031134F" w:rsidRPr="008F09BB" w:rsidRDefault="0031134F" w:rsidP="0031134F">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31134F" w:rsidRPr="008F09BB" w:rsidRDefault="0031134F" w:rsidP="0031134F">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31134F" w:rsidRPr="008F09BB" w:rsidRDefault="0031134F" w:rsidP="0031134F">
      <w:pPr>
        <w:ind w:left="426"/>
        <w:jc w:val="both"/>
        <w:rPr>
          <w:bCs/>
        </w:rPr>
      </w:pPr>
    </w:p>
    <w:p w:rsidR="00DF01F0" w:rsidRPr="008F09BB" w:rsidRDefault="00544537" w:rsidP="00DF01F0">
      <w:pPr>
        <w:ind w:left="426"/>
        <w:jc w:val="both"/>
        <w:rPr>
          <w:bCs/>
        </w:rPr>
      </w:pPr>
      <w:r>
        <w:rPr>
          <w:bCs/>
        </w:rPr>
        <w:t>255</w:t>
      </w:r>
      <w:r w:rsidR="00DF01F0" w:rsidRPr="008F09BB">
        <w:rPr>
          <w:bCs/>
        </w:rPr>
        <w:t>.  K čl. X</w:t>
      </w:r>
    </w:p>
    <w:p w:rsidR="00DF01F0" w:rsidRPr="008F09BB" w:rsidRDefault="00DF01F0" w:rsidP="00DF01F0">
      <w:pPr>
        <w:pStyle w:val="Odsekzoznamu"/>
        <w:spacing w:after="0" w:line="240" w:lineRule="auto"/>
        <w:ind w:left="993"/>
        <w:jc w:val="both"/>
        <w:rPr>
          <w:rFonts w:ascii="Times New Roman" w:hAnsi="Times New Roman" w:cs="Times New Roman"/>
          <w:bCs/>
          <w:sz w:val="24"/>
          <w:szCs w:val="24"/>
        </w:rPr>
      </w:pPr>
      <w:r w:rsidRPr="008F09BB">
        <w:rPr>
          <w:rFonts w:ascii="Times New Roman" w:hAnsi="Times New Roman" w:cs="Times New Roman"/>
          <w:bCs/>
          <w:sz w:val="24"/>
          <w:szCs w:val="24"/>
        </w:rPr>
        <w:t>V čl. X v § 19 ods. 3 písm. h)</w:t>
      </w:r>
      <w:r w:rsidRPr="008F09BB">
        <w:rPr>
          <w:rFonts w:ascii="Times New Roman" w:hAnsi="Times New Roman" w:cs="Times New Roman"/>
          <w:sz w:val="24"/>
          <w:szCs w:val="24"/>
        </w:rPr>
        <w:t xml:space="preserve"> </w:t>
      </w:r>
      <w:r w:rsidRPr="008F09BB">
        <w:rPr>
          <w:rFonts w:ascii="Times New Roman" w:hAnsi="Times New Roman" w:cs="Times New Roman"/>
          <w:bCs/>
          <w:sz w:val="24"/>
          <w:szCs w:val="24"/>
        </w:rPr>
        <w:t>sa nad slovami „osobitného predpisu“ odkaz „</w:t>
      </w:r>
      <w:r w:rsidRPr="008F09BB">
        <w:rPr>
          <w:rFonts w:ascii="Times New Roman" w:hAnsi="Times New Roman" w:cs="Times New Roman"/>
          <w:bCs/>
          <w:sz w:val="24"/>
          <w:szCs w:val="24"/>
          <w:vertAlign w:val="superscript"/>
        </w:rPr>
        <w:t>29a</w:t>
      </w:r>
      <w:r w:rsidRPr="008F09BB">
        <w:rPr>
          <w:rFonts w:ascii="Times New Roman" w:hAnsi="Times New Roman" w:cs="Times New Roman"/>
          <w:bCs/>
          <w:sz w:val="24"/>
          <w:szCs w:val="24"/>
        </w:rPr>
        <w:t>)“ označuje ako odkaz „</w:t>
      </w:r>
      <w:r w:rsidRPr="008F09BB">
        <w:rPr>
          <w:rFonts w:ascii="Times New Roman" w:hAnsi="Times New Roman" w:cs="Times New Roman"/>
          <w:bCs/>
          <w:sz w:val="24"/>
          <w:szCs w:val="24"/>
          <w:vertAlign w:val="superscript"/>
        </w:rPr>
        <w:t>26aa</w:t>
      </w:r>
      <w:r w:rsidRPr="008F09BB">
        <w:rPr>
          <w:rFonts w:ascii="Times New Roman" w:hAnsi="Times New Roman" w:cs="Times New Roman"/>
          <w:bCs/>
          <w:sz w:val="24"/>
          <w:szCs w:val="24"/>
        </w:rPr>
        <w:t>)“.</w:t>
      </w:r>
    </w:p>
    <w:p w:rsidR="00DF01F0" w:rsidRPr="008F09BB" w:rsidRDefault="00DF01F0" w:rsidP="00DF01F0">
      <w:pPr>
        <w:pStyle w:val="Odsekzoznamu"/>
        <w:spacing w:after="0" w:line="240" w:lineRule="auto"/>
        <w:ind w:left="993"/>
        <w:jc w:val="both"/>
        <w:rPr>
          <w:rFonts w:ascii="Times New Roman" w:hAnsi="Times New Roman" w:cs="Times New Roman"/>
          <w:bCs/>
          <w:sz w:val="24"/>
          <w:szCs w:val="24"/>
        </w:rPr>
      </w:pPr>
      <w:r w:rsidRPr="008F09BB">
        <w:rPr>
          <w:rFonts w:ascii="Times New Roman" w:hAnsi="Times New Roman" w:cs="Times New Roman"/>
          <w:bCs/>
          <w:sz w:val="24"/>
          <w:szCs w:val="24"/>
        </w:rPr>
        <w:t>V nadväznosti na to sa primerane upraví aj znenie úvodnej vety k poznámke pod čiarou a označenie poznámky pod čiarou.</w:t>
      </w:r>
    </w:p>
    <w:p w:rsidR="00DF01F0" w:rsidRPr="008F09BB" w:rsidRDefault="00DF01F0" w:rsidP="00DF01F0">
      <w:pPr>
        <w:pStyle w:val="Odsekzoznamu"/>
        <w:spacing w:after="0" w:line="360" w:lineRule="auto"/>
        <w:ind w:left="1069"/>
        <w:jc w:val="both"/>
        <w:rPr>
          <w:rFonts w:ascii="Times New Roman" w:hAnsi="Times New Roman" w:cs="Times New Roman"/>
          <w:bCs/>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bCs/>
          <w:sz w:val="24"/>
          <w:szCs w:val="24"/>
        </w:rPr>
      </w:pPr>
      <w:r w:rsidRPr="008F09BB">
        <w:rPr>
          <w:rFonts w:ascii="Times New Roman" w:hAnsi="Times New Roman" w:cs="Times New Roman"/>
          <w:bCs/>
          <w:sz w:val="24"/>
          <w:szCs w:val="24"/>
        </w:rPr>
        <w:t xml:space="preserve">Legislatívno-technická úprava. Nový odkaz sa vkladá medzi odkaz 26 v § 17 ods. 4 zákona č. 138/2017 Z. z. a odkaz 26a v </w:t>
      </w:r>
      <w:r w:rsidRPr="008F09BB">
        <w:rPr>
          <w:rFonts w:ascii="Times New Roman" w:hAnsi="Times New Roman" w:cs="Times New Roman"/>
          <w:bCs/>
          <w:sz w:val="24"/>
          <w:szCs w:val="24"/>
        </w:rPr>
        <w:lastRenderedPageBreak/>
        <w:t>§ 20 ods. 2. Nový odkaz je preto potrebné označiť ako odkaz 26aa.</w:t>
      </w:r>
    </w:p>
    <w:p w:rsidR="00DF01F0" w:rsidRPr="008F09BB" w:rsidRDefault="00DF01F0" w:rsidP="00DF01F0">
      <w:pPr>
        <w:pStyle w:val="Odsekzoznamu"/>
        <w:spacing w:after="0" w:line="240" w:lineRule="auto"/>
        <w:ind w:left="4395"/>
        <w:jc w:val="both"/>
        <w:rPr>
          <w:rFonts w:ascii="Times New Roman" w:hAnsi="Times New Roman" w:cs="Times New Roman"/>
          <w:bCs/>
          <w:sz w:val="24"/>
          <w:szCs w:val="24"/>
        </w:rPr>
      </w:pP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584FE6" w:rsidRPr="008F09BB" w:rsidRDefault="00584FE6" w:rsidP="00584FE6">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4E00A8" w:rsidRPr="008F09BB" w:rsidRDefault="004E00A8" w:rsidP="00DF01F0">
      <w:pPr>
        <w:pStyle w:val="Odsekzoznamu"/>
        <w:spacing w:after="0" w:line="240" w:lineRule="auto"/>
        <w:ind w:left="4395"/>
        <w:jc w:val="both"/>
        <w:rPr>
          <w:rFonts w:ascii="Times New Roman" w:hAnsi="Times New Roman" w:cs="Times New Roman"/>
          <w:bCs/>
          <w:sz w:val="24"/>
          <w:szCs w:val="24"/>
        </w:rPr>
      </w:pPr>
    </w:p>
    <w:p w:rsidR="00DF01F0" w:rsidRPr="008F09BB" w:rsidRDefault="00544537" w:rsidP="00DF01F0">
      <w:pPr>
        <w:ind w:left="426"/>
        <w:jc w:val="both"/>
        <w:rPr>
          <w:bCs/>
        </w:rPr>
      </w:pPr>
      <w:r>
        <w:rPr>
          <w:bCs/>
        </w:rPr>
        <w:t>256</w:t>
      </w:r>
      <w:r w:rsidR="00DF01F0" w:rsidRPr="008F09BB">
        <w:rPr>
          <w:bCs/>
        </w:rPr>
        <w:t>.  K čl. X</w:t>
      </w:r>
    </w:p>
    <w:p w:rsidR="00DF01F0" w:rsidRPr="008F09BB" w:rsidRDefault="00DF01F0" w:rsidP="00DF01F0">
      <w:pPr>
        <w:pStyle w:val="Odsekzoznamu"/>
        <w:spacing w:after="0" w:line="240" w:lineRule="auto"/>
        <w:ind w:left="993"/>
        <w:jc w:val="both"/>
        <w:rPr>
          <w:rFonts w:ascii="Times New Roman" w:hAnsi="Times New Roman" w:cs="Times New Roman"/>
          <w:bCs/>
          <w:sz w:val="24"/>
          <w:szCs w:val="24"/>
        </w:rPr>
      </w:pPr>
      <w:r w:rsidRPr="008F09BB">
        <w:rPr>
          <w:rFonts w:ascii="Times New Roman" w:hAnsi="Times New Roman" w:cs="Times New Roman"/>
          <w:bCs/>
          <w:sz w:val="24"/>
          <w:szCs w:val="24"/>
        </w:rPr>
        <w:t>V čl. X sa doterajší text novelizačného bodu označuje ako bod 1 a dopĺňa sa bodom 2, ktorý znie:</w:t>
      </w:r>
    </w:p>
    <w:p w:rsidR="00DF01F0" w:rsidRPr="008F09BB" w:rsidRDefault="00DF01F0" w:rsidP="00DF01F0">
      <w:pPr>
        <w:pStyle w:val="Odsekzoznamu"/>
        <w:spacing w:after="0" w:line="240" w:lineRule="auto"/>
        <w:ind w:left="993"/>
        <w:jc w:val="both"/>
        <w:rPr>
          <w:rFonts w:ascii="Times New Roman" w:hAnsi="Times New Roman" w:cs="Times New Roman"/>
          <w:bCs/>
          <w:sz w:val="24"/>
          <w:szCs w:val="24"/>
        </w:rPr>
      </w:pPr>
      <w:r w:rsidRPr="008F09BB">
        <w:rPr>
          <w:rFonts w:ascii="Times New Roman" w:hAnsi="Times New Roman" w:cs="Times New Roman"/>
          <w:bCs/>
          <w:sz w:val="24"/>
          <w:szCs w:val="24"/>
        </w:rPr>
        <w:t>„2. V § 19 ods. 4 sa slová „písm. i)“ nahrádzajú slovami „písm. j)“.“.</w:t>
      </w:r>
    </w:p>
    <w:p w:rsidR="00DF01F0" w:rsidRPr="008F09BB" w:rsidRDefault="00DF01F0" w:rsidP="00DF01F0">
      <w:pPr>
        <w:pStyle w:val="Odsekzoznamu"/>
        <w:spacing w:after="0" w:line="240" w:lineRule="auto"/>
        <w:ind w:left="1069"/>
        <w:jc w:val="both"/>
        <w:rPr>
          <w:rFonts w:ascii="Times New Roman" w:hAnsi="Times New Roman" w:cs="Times New Roman"/>
          <w:bCs/>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bCs/>
          <w:sz w:val="24"/>
          <w:szCs w:val="24"/>
        </w:rPr>
      </w:pPr>
      <w:r w:rsidRPr="008F09BB">
        <w:rPr>
          <w:rFonts w:ascii="Times New Roman" w:hAnsi="Times New Roman" w:cs="Times New Roman"/>
          <w:bCs/>
          <w:sz w:val="24"/>
          <w:szCs w:val="24"/>
        </w:rPr>
        <w:t>Vzhľadom na vloženie nového písmena v § 19 ods. 3 zákona č. 138/2017 Z. z. v čl. X návrhu zákona je potrebné upraviť vnútorný odkaz v § 19 ods. 4.</w:t>
      </w:r>
    </w:p>
    <w:p w:rsidR="00DF01F0" w:rsidRPr="008F09BB" w:rsidRDefault="00DF01F0" w:rsidP="00DF01F0">
      <w:pPr>
        <w:pStyle w:val="Odsekzoznamu"/>
        <w:spacing w:after="0" w:line="240" w:lineRule="auto"/>
        <w:ind w:left="4395"/>
        <w:jc w:val="both"/>
        <w:rPr>
          <w:rFonts w:ascii="Times New Roman" w:hAnsi="Times New Roman" w:cs="Times New Roman"/>
          <w:bCs/>
          <w:sz w:val="24"/>
          <w:szCs w:val="24"/>
        </w:rPr>
      </w:pP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584FE6" w:rsidRPr="008F09BB" w:rsidRDefault="00584FE6" w:rsidP="00584FE6">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584FE6" w:rsidRPr="008F09BB" w:rsidRDefault="00584FE6" w:rsidP="00DF01F0">
      <w:pPr>
        <w:pStyle w:val="Odsekzoznamu"/>
        <w:spacing w:after="0" w:line="240" w:lineRule="auto"/>
        <w:ind w:left="4395"/>
        <w:jc w:val="both"/>
        <w:rPr>
          <w:rFonts w:ascii="Times New Roman" w:hAnsi="Times New Roman" w:cs="Times New Roman"/>
          <w:bCs/>
          <w:sz w:val="24"/>
          <w:szCs w:val="24"/>
        </w:rPr>
      </w:pPr>
    </w:p>
    <w:p w:rsidR="00DF01F0" w:rsidRPr="008F09BB" w:rsidRDefault="00544537" w:rsidP="00DF01F0">
      <w:pPr>
        <w:pStyle w:val="Bezriadkovania"/>
        <w:suppressAutoHyphens/>
        <w:ind w:left="426"/>
        <w:jc w:val="both"/>
        <w:rPr>
          <w:rFonts w:ascii="Times New Roman" w:hAnsi="Times New Roman"/>
          <w:sz w:val="24"/>
          <w:szCs w:val="24"/>
        </w:rPr>
      </w:pPr>
      <w:r>
        <w:rPr>
          <w:rFonts w:ascii="Times New Roman" w:hAnsi="Times New Roman"/>
          <w:sz w:val="24"/>
          <w:szCs w:val="24"/>
        </w:rPr>
        <w:t>257</w:t>
      </w:r>
      <w:r w:rsidR="00DF01F0" w:rsidRPr="008F09BB">
        <w:rPr>
          <w:rFonts w:ascii="Times New Roman" w:hAnsi="Times New Roman"/>
          <w:sz w:val="24"/>
          <w:szCs w:val="24"/>
        </w:rPr>
        <w:t>. Čl. XII znie:</w:t>
      </w:r>
    </w:p>
    <w:p w:rsidR="00DF01F0" w:rsidRPr="008F09BB" w:rsidRDefault="00DF01F0" w:rsidP="00DF01F0">
      <w:pPr>
        <w:widowControl w:val="0"/>
        <w:jc w:val="center"/>
        <w:rPr>
          <w:b/>
        </w:rPr>
      </w:pPr>
      <w:r w:rsidRPr="008F09BB">
        <w:rPr>
          <w:b/>
        </w:rPr>
        <w:t>„</w:t>
      </w:r>
      <w:r w:rsidRPr="008F09BB">
        <w:t>Čl. XII</w:t>
      </w:r>
    </w:p>
    <w:p w:rsidR="00DF01F0" w:rsidRPr="008F09BB" w:rsidRDefault="00DF01F0" w:rsidP="00DF01F0">
      <w:pPr>
        <w:widowControl w:val="0"/>
        <w:jc w:val="center"/>
      </w:pPr>
    </w:p>
    <w:p w:rsidR="00DF01F0" w:rsidRPr="008F09BB" w:rsidRDefault="00DF01F0" w:rsidP="00DF01F0">
      <w:pPr>
        <w:widowControl w:val="0"/>
        <w:ind w:left="851"/>
        <w:jc w:val="both"/>
      </w:pPr>
      <w:r w:rsidRPr="008F09BB">
        <w:t>Zákon č. 299/2020 Z. z. o poskytovaní dotácií v pôsobnosti Ministerstva kultúry Slovenskej republiky v znení zákona č. 310/2021 Z. z. sa dopĺňa takto:</w:t>
      </w:r>
    </w:p>
    <w:p w:rsidR="00DF01F0" w:rsidRPr="008F09BB" w:rsidRDefault="00DF01F0" w:rsidP="00DF01F0">
      <w:pPr>
        <w:pStyle w:val="Bezriadkovania"/>
        <w:ind w:left="851"/>
        <w:jc w:val="both"/>
        <w:rPr>
          <w:rFonts w:ascii="Times New Roman" w:hAnsi="Times New Roman"/>
          <w:sz w:val="24"/>
          <w:szCs w:val="24"/>
        </w:rPr>
      </w:pPr>
    </w:p>
    <w:p w:rsidR="00DF01F0" w:rsidRPr="008F09BB" w:rsidRDefault="00DF01F0" w:rsidP="00DF01F0">
      <w:pPr>
        <w:pStyle w:val="Bezriadkovania"/>
        <w:ind w:left="851"/>
        <w:jc w:val="both"/>
        <w:rPr>
          <w:rFonts w:ascii="Times New Roman" w:hAnsi="Times New Roman"/>
          <w:sz w:val="24"/>
          <w:szCs w:val="24"/>
        </w:rPr>
      </w:pPr>
      <w:r w:rsidRPr="008F09BB">
        <w:rPr>
          <w:rFonts w:ascii="Times New Roman" w:hAnsi="Times New Roman"/>
          <w:sz w:val="24"/>
          <w:szCs w:val="24"/>
        </w:rPr>
        <w:t>V § 6 ods. 2 sa na konci pripája táto veta: „Spôsob odstránenia nedostatkov žiadosti na účel podľa § 2 ods. 1 písm. e) uvedie ministerstvo kultúry vo výzve; ustanovenia prvej až tretej vety sa nepoužijú.</w:t>
      </w:r>
      <w:r w:rsidRPr="008F09BB">
        <w:rPr>
          <w:rFonts w:ascii="Times New Roman" w:hAnsi="Times New Roman"/>
          <w:sz w:val="24"/>
        </w:rPr>
        <w:t>“.“.</w:t>
      </w:r>
    </w:p>
    <w:p w:rsidR="00DF01F0" w:rsidRPr="008F09BB" w:rsidRDefault="00DF01F0" w:rsidP="00DF01F0"/>
    <w:p w:rsidR="00DF01F0" w:rsidRPr="008F09BB" w:rsidRDefault="00DF01F0" w:rsidP="00DF01F0">
      <w:pPr>
        <w:pStyle w:val="Bezriadkovania"/>
        <w:ind w:left="3544"/>
        <w:jc w:val="both"/>
        <w:rPr>
          <w:rFonts w:ascii="Times New Roman" w:hAnsi="Times New Roman"/>
          <w:sz w:val="24"/>
          <w:szCs w:val="24"/>
        </w:rPr>
      </w:pPr>
      <w:r w:rsidRPr="008F09BB">
        <w:rPr>
          <w:rFonts w:ascii="Times New Roman" w:hAnsi="Times New Roman"/>
          <w:sz w:val="24"/>
          <w:szCs w:val="24"/>
        </w:rPr>
        <w:t>Cieľom návrhu je skrátenie procesu a lehôt pri procese posudzovania a vyhodnocovania žiadostí o dotáciu, ktorej účelom je adresná finančná pomoc subjektom (fyzickým i právnickým osobám) dlhodobo vykonávajúcim činnosť v odvetví kultúry a kultúrno-kreatívneho priemyslu. Od pôvodného novelizačného bodu sa zároveň upúšťa, keďže disponibilné finančné zdroje nateraz neumožnia automatickú podporu v príslušnom podprograme.</w:t>
      </w:r>
    </w:p>
    <w:p w:rsidR="00DF01F0" w:rsidRPr="008F09BB" w:rsidRDefault="00DF01F0" w:rsidP="00DF01F0">
      <w:pPr>
        <w:pStyle w:val="Odsekzoznamu"/>
        <w:spacing w:after="0" w:line="240" w:lineRule="auto"/>
        <w:ind w:left="4395"/>
        <w:jc w:val="both"/>
        <w:rPr>
          <w:rFonts w:ascii="Times New Roman" w:hAnsi="Times New Roman" w:cs="Times New Roman"/>
          <w:bCs/>
          <w:sz w:val="24"/>
          <w:szCs w:val="24"/>
        </w:rPr>
      </w:pPr>
    </w:p>
    <w:p w:rsidR="00032C84" w:rsidRPr="008F09BB" w:rsidRDefault="00032C84" w:rsidP="00032C84">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032C84" w:rsidRPr="008F09BB" w:rsidRDefault="00032C84" w:rsidP="00032C84">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032C84" w:rsidRPr="008F09BB" w:rsidRDefault="00032C84" w:rsidP="00DF01F0">
      <w:pPr>
        <w:pStyle w:val="Odsekzoznamu"/>
        <w:spacing w:after="0" w:line="240" w:lineRule="auto"/>
        <w:ind w:left="4395"/>
        <w:jc w:val="both"/>
        <w:rPr>
          <w:rFonts w:ascii="Times New Roman" w:hAnsi="Times New Roman" w:cs="Times New Roman"/>
          <w:bCs/>
          <w:sz w:val="24"/>
          <w:szCs w:val="24"/>
        </w:rPr>
      </w:pPr>
    </w:p>
    <w:p w:rsidR="00DF01F0" w:rsidRPr="008F09BB" w:rsidRDefault="00DF01F0" w:rsidP="00DF01F0">
      <w:pPr>
        <w:ind w:left="426"/>
        <w:jc w:val="both"/>
        <w:rPr>
          <w:bCs/>
        </w:rPr>
      </w:pPr>
      <w:r w:rsidRPr="008F09BB">
        <w:rPr>
          <w:bCs/>
        </w:rPr>
        <w:t>25</w:t>
      </w:r>
      <w:r w:rsidR="00544537">
        <w:rPr>
          <w:bCs/>
        </w:rPr>
        <w:t>8</w:t>
      </w:r>
      <w:r w:rsidRPr="008F09BB">
        <w:rPr>
          <w:bCs/>
        </w:rPr>
        <w:t>.  K čl. XIII</w:t>
      </w:r>
    </w:p>
    <w:p w:rsidR="00DF01F0" w:rsidRPr="008F09BB" w:rsidRDefault="00DF01F0" w:rsidP="00DF01F0">
      <w:pPr>
        <w:pStyle w:val="Odsekzoznamu"/>
        <w:spacing w:after="0" w:line="240" w:lineRule="auto"/>
        <w:ind w:left="993"/>
        <w:jc w:val="both"/>
        <w:rPr>
          <w:rFonts w:ascii="Times New Roman" w:hAnsi="Times New Roman" w:cs="Times New Roman"/>
          <w:bCs/>
          <w:sz w:val="24"/>
          <w:szCs w:val="24"/>
        </w:rPr>
      </w:pPr>
      <w:r w:rsidRPr="008F09BB">
        <w:rPr>
          <w:rFonts w:ascii="Times New Roman" w:hAnsi="Times New Roman" w:cs="Times New Roman"/>
          <w:bCs/>
          <w:sz w:val="24"/>
          <w:szCs w:val="24"/>
        </w:rPr>
        <w:t>V čl. XIII sa slová „§ 14a ods. 2 písm. c) 9. bodu“ nahrádzajú slovami „bodu 10 § 14a ods. 2 písm. c)“.</w:t>
      </w:r>
    </w:p>
    <w:p w:rsidR="00DF01F0" w:rsidRPr="008F09BB" w:rsidRDefault="00DF01F0" w:rsidP="00DF01F0">
      <w:pPr>
        <w:pStyle w:val="Odsekzoznamu"/>
        <w:spacing w:after="0" w:line="240" w:lineRule="auto"/>
        <w:ind w:left="4395"/>
        <w:jc w:val="both"/>
        <w:rPr>
          <w:rFonts w:ascii="Times New Roman" w:hAnsi="Times New Roman" w:cs="Times New Roman"/>
          <w:bCs/>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bCs/>
          <w:sz w:val="24"/>
          <w:szCs w:val="24"/>
        </w:rPr>
      </w:pPr>
      <w:r w:rsidRPr="008F09BB">
        <w:rPr>
          <w:rFonts w:ascii="Times New Roman" w:hAnsi="Times New Roman" w:cs="Times New Roman"/>
          <w:bCs/>
          <w:sz w:val="24"/>
          <w:szCs w:val="24"/>
        </w:rPr>
        <w:lastRenderedPageBreak/>
        <w:t>Oprava nesprávne uvedeného novelizačného bodu a zároveň legislatívno-technická úprava.</w:t>
      </w:r>
    </w:p>
    <w:p w:rsidR="00DF01F0" w:rsidRPr="008F09BB" w:rsidRDefault="00DF01F0" w:rsidP="00DF01F0">
      <w:pPr>
        <w:pStyle w:val="Odsekzoznamu"/>
        <w:spacing w:after="0" w:line="240" w:lineRule="auto"/>
        <w:ind w:left="4395"/>
        <w:jc w:val="both"/>
        <w:rPr>
          <w:rFonts w:ascii="Times New Roman" w:hAnsi="Times New Roman" w:cs="Times New Roman"/>
          <w:bCs/>
          <w:sz w:val="24"/>
          <w:szCs w:val="24"/>
        </w:rPr>
      </w:pP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584FE6" w:rsidRPr="008F09BB" w:rsidRDefault="00584FE6" w:rsidP="00584FE6">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DF01F0" w:rsidRPr="008F09BB" w:rsidRDefault="00DF01F0" w:rsidP="00DF01F0">
      <w:pPr>
        <w:pStyle w:val="Odsekzoznamu"/>
        <w:spacing w:after="0" w:line="240" w:lineRule="auto"/>
        <w:ind w:left="4395"/>
        <w:jc w:val="both"/>
        <w:rPr>
          <w:rFonts w:ascii="Times New Roman" w:hAnsi="Times New Roman" w:cs="Times New Roman"/>
          <w:bCs/>
          <w:sz w:val="24"/>
          <w:szCs w:val="24"/>
        </w:rPr>
      </w:pPr>
    </w:p>
    <w:p w:rsidR="00DF01F0" w:rsidRPr="008F09BB" w:rsidRDefault="00544537" w:rsidP="00DF01F0">
      <w:pPr>
        <w:ind w:left="426"/>
      </w:pPr>
      <w:r>
        <w:t>259</w:t>
      </w:r>
      <w:r w:rsidR="00DF01F0" w:rsidRPr="008F09BB">
        <w:t>. V čl. XIII sa slová „1. januára 2022“ nahrádzajú slovami „25. marca 2022“ a slová</w:t>
      </w:r>
    </w:p>
    <w:p w:rsidR="00DF01F0" w:rsidRPr="008F09BB" w:rsidRDefault="00DF01F0" w:rsidP="00DF01F0">
      <w:pPr>
        <w:ind w:left="426" w:firstLine="282"/>
      </w:pPr>
      <w:r w:rsidRPr="008F09BB">
        <w:t xml:space="preserve">   „22. až 24. bodu a 26 bodu“ sa nahrádzajú slovami „bodov 15 až 17 a 19“.</w:t>
      </w:r>
    </w:p>
    <w:p w:rsidR="00DF01F0" w:rsidRPr="008F09BB" w:rsidRDefault="00DF01F0" w:rsidP="00DF01F0">
      <w:pPr>
        <w:pStyle w:val="Bezriadkovania"/>
        <w:ind w:left="3544"/>
        <w:jc w:val="both"/>
        <w:rPr>
          <w:rFonts w:ascii="Times New Roman" w:hAnsi="Times New Roman"/>
          <w:i/>
          <w:sz w:val="24"/>
          <w:szCs w:val="24"/>
          <w:u w:val="single"/>
        </w:rPr>
      </w:pPr>
    </w:p>
    <w:p w:rsidR="00DF01F0" w:rsidRPr="008F09BB" w:rsidRDefault="00DF01F0" w:rsidP="00DF01F0">
      <w:pPr>
        <w:pStyle w:val="Bezriadkovania"/>
        <w:ind w:left="3544"/>
        <w:jc w:val="both"/>
        <w:rPr>
          <w:rFonts w:ascii="Times New Roman" w:hAnsi="Times New Roman"/>
          <w:sz w:val="24"/>
          <w:szCs w:val="24"/>
        </w:rPr>
      </w:pPr>
      <w:r w:rsidRPr="008F09BB">
        <w:rPr>
          <w:rFonts w:ascii="Times New Roman" w:hAnsi="Times New Roman"/>
          <w:sz w:val="24"/>
          <w:szCs w:val="24"/>
        </w:rPr>
        <w:t>S ohľadom na ukončenie legislatívneho procesu sa upravuje dátum nadobudnutia účinnosti návrhu zákona.</w:t>
      </w:r>
    </w:p>
    <w:p w:rsidR="00DF01F0" w:rsidRPr="008F09BB" w:rsidRDefault="00DF01F0" w:rsidP="00DF01F0">
      <w:pPr>
        <w:pStyle w:val="Odsekzoznamu"/>
        <w:spacing w:after="0" w:line="240" w:lineRule="auto"/>
        <w:ind w:left="4395"/>
        <w:jc w:val="both"/>
        <w:rPr>
          <w:rFonts w:ascii="Times New Roman" w:hAnsi="Times New Roman" w:cs="Times New Roman"/>
          <w:bCs/>
          <w:sz w:val="24"/>
          <w:szCs w:val="24"/>
        </w:rPr>
      </w:pPr>
    </w:p>
    <w:p w:rsidR="00032C84" w:rsidRPr="008F09BB" w:rsidRDefault="00032C84" w:rsidP="00032C84">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032C84" w:rsidRPr="008F09BB" w:rsidRDefault="00032C84" w:rsidP="00032C84">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032C84" w:rsidRPr="008F09BB" w:rsidRDefault="00032C84" w:rsidP="00DF01F0">
      <w:pPr>
        <w:pStyle w:val="Odsekzoznamu"/>
        <w:spacing w:after="0" w:line="240" w:lineRule="auto"/>
        <w:ind w:left="4395"/>
        <w:jc w:val="both"/>
        <w:rPr>
          <w:rFonts w:ascii="Times New Roman" w:hAnsi="Times New Roman" w:cs="Times New Roman"/>
          <w:bCs/>
          <w:sz w:val="24"/>
          <w:szCs w:val="24"/>
        </w:rPr>
      </w:pPr>
    </w:p>
    <w:p w:rsidR="00DF01F0" w:rsidRPr="008F09BB" w:rsidRDefault="00544537" w:rsidP="00DF01F0">
      <w:pPr>
        <w:spacing w:line="360" w:lineRule="auto"/>
        <w:ind w:left="426"/>
        <w:jc w:val="both"/>
        <w:rPr>
          <w:bCs/>
        </w:rPr>
      </w:pPr>
      <w:r>
        <w:rPr>
          <w:bCs/>
        </w:rPr>
        <w:t>260</w:t>
      </w:r>
      <w:r w:rsidR="00DF01F0" w:rsidRPr="008F09BB">
        <w:rPr>
          <w:bCs/>
        </w:rPr>
        <w:t>. K prílohe</w:t>
      </w:r>
    </w:p>
    <w:p w:rsidR="00DF01F0" w:rsidRPr="008F09BB" w:rsidRDefault="00DF01F0" w:rsidP="00DF01F0">
      <w:pPr>
        <w:spacing w:line="360" w:lineRule="auto"/>
        <w:jc w:val="both"/>
        <w:rPr>
          <w:bCs/>
        </w:rPr>
      </w:pPr>
      <w:r w:rsidRPr="008F09BB">
        <w:rPr>
          <w:bCs/>
        </w:rPr>
        <w:t xml:space="preserve">              </w:t>
      </w:r>
      <w:r w:rsidR="00032C84" w:rsidRPr="008F09BB">
        <w:rPr>
          <w:bCs/>
        </w:rPr>
        <w:t xml:space="preserve"> </w:t>
      </w:r>
      <w:r w:rsidRPr="008F09BB">
        <w:rPr>
          <w:bCs/>
        </w:rPr>
        <w:t>V prílohe sa na začiatok vkladá označenie „Príloha k zákonu č. .../2022 Z. z.“.</w:t>
      </w:r>
    </w:p>
    <w:p w:rsidR="00584FE6" w:rsidRPr="008F09BB" w:rsidRDefault="00584FE6" w:rsidP="00DF01F0">
      <w:pPr>
        <w:pStyle w:val="Odsekzoznamu"/>
        <w:spacing w:after="0" w:line="240" w:lineRule="auto"/>
        <w:ind w:left="3544"/>
        <w:jc w:val="both"/>
        <w:rPr>
          <w:rFonts w:ascii="Times New Roman" w:hAnsi="Times New Roman" w:cs="Times New Roman"/>
          <w:bCs/>
          <w:sz w:val="24"/>
          <w:szCs w:val="24"/>
        </w:rPr>
      </w:pPr>
    </w:p>
    <w:p w:rsidR="00DF01F0" w:rsidRPr="008F09BB" w:rsidRDefault="00DF01F0" w:rsidP="00DF01F0">
      <w:pPr>
        <w:pStyle w:val="Odsekzoznamu"/>
        <w:spacing w:after="0" w:line="240" w:lineRule="auto"/>
        <w:ind w:left="3544"/>
        <w:jc w:val="both"/>
        <w:rPr>
          <w:rFonts w:ascii="Times New Roman" w:hAnsi="Times New Roman" w:cs="Times New Roman"/>
          <w:bCs/>
          <w:sz w:val="24"/>
          <w:szCs w:val="24"/>
        </w:rPr>
      </w:pPr>
      <w:r w:rsidRPr="008F09BB">
        <w:rPr>
          <w:rFonts w:ascii="Times New Roman" w:hAnsi="Times New Roman" w:cs="Times New Roman"/>
          <w:bCs/>
          <w:sz w:val="24"/>
          <w:szCs w:val="24"/>
        </w:rPr>
        <w:t>Legislatívno-technická úprava. Dopĺňa sa označenie prílohy.</w:t>
      </w:r>
    </w:p>
    <w:p w:rsidR="00DF01F0" w:rsidRPr="008F09BB" w:rsidRDefault="00DF01F0" w:rsidP="00DF01F0">
      <w:pPr>
        <w:pStyle w:val="Odsekzoznamu"/>
        <w:spacing w:after="0" w:line="240" w:lineRule="auto"/>
        <w:ind w:left="4395"/>
        <w:jc w:val="both"/>
        <w:rPr>
          <w:rFonts w:ascii="Times New Roman" w:hAnsi="Times New Roman" w:cs="Times New Roman"/>
          <w:bCs/>
          <w:sz w:val="24"/>
          <w:szCs w:val="24"/>
        </w:rPr>
      </w:pP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Ústavnoprávny výbor NRSR</w:t>
      </w:r>
    </w:p>
    <w:p w:rsidR="00584FE6" w:rsidRPr="008F09BB" w:rsidRDefault="00584FE6" w:rsidP="00584FE6">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584FE6" w:rsidRPr="008F09BB" w:rsidRDefault="00584FE6" w:rsidP="00584FE6">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DF01F0" w:rsidRPr="008F09BB" w:rsidRDefault="00DF01F0" w:rsidP="00DF01F0">
      <w:pPr>
        <w:pStyle w:val="Odsekzoznamu"/>
        <w:spacing w:after="0" w:line="240" w:lineRule="auto"/>
        <w:ind w:left="4395"/>
        <w:jc w:val="both"/>
        <w:rPr>
          <w:rFonts w:ascii="Times New Roman" w:hAnsi="Times New Roman" w:cs="Times New Roman"/>
          <w:bCs/>
          <w:sz w:val="24"/>
          <w:szCs w:val="24"/>
        </w:rPr>
      </w:pPr>
    </w:p>
    <w:p w:rsidR="00DF01F0" w:rsidRPr="008F09BB" w:rsidRDefault="00544537" w:rsidP="00DF01F0">
      <w:pPr>
        <w:ind w:left="568"/>
        <w:jc w:val="both"/>
      </w:pPr>
      <w:r>
        <w:t>261</w:t>
      </w:r>
      <w:r w:rsidR="00DF01F0" w:rsidRPr="008F09BB">
        <w:t>. V prílohe bode 1 sa za slová „(smernica o audiovizuálnych mediálnych službách)“ vkladajú slová „(kodifikované znenie)“ a slová „v platnom znení“ sa vypúšťajú.</w:t>
      </w:r>
    </w:p>
    <w:p w:rsidR="00DF01F0" w:rsidRPr="008F09BB" w:rsidRDefault="00DF01F0" w:rsidP="00DF01F0">
      <w:pPr>
        <w:pStyle w:val="Odsekzoznamu"/>
        <w:spacing w:line="240" w:lineRule="auto"/>
        <w:ind w:left="851"/>
        <w:rPr>
          <w:rFonts w:ascii="Times New Roman" w:hAnsi="Times New Roman" w:cs="Times New Roman"/>
          <w:sz w:val="24"/>
          <w:szCs w:val="24"/>
        </w:rPr>
      </w:pPr>
    </w:p>
    <w:p w:rsidR="00DF01F0" w:rsidRPr="008F09BB" w:rsidRDefault="00DF01F0" w:rsidP="00DF01F0">
      <w:pPr>
        <w:pStyle w:val="Bezriadkovania"/>
        <w:ind w:left="3544"/>
        <w:jc w:val="both"/>
        <w:rPr>
          <w:rFonts w:ascii="Times New Roman" w:hAnsi="Times New Roman"/>
          <w:i/>
          <w:sz w:val="24"/>
          <w:szCs w:val="24"/>
          <w:u w:val="single"/>
        </w:rPr>
      </w:pPr>
      <w:r w:rsidRPr="008F09BB">
        <w:rPr>
          <w:rFonts w:ascii="Times New Roman" w:hAnsi="Times New Roman"/>
          <w:sz w:val="24"/>
          <w:szCs w:val="24"/>
        </w:rPr>
        <w:t>Upravujú sa názvy právne záväzných aktov (vrátane výpočtu všetkých noviel) v rámci transpozičnej prílohy.</w:t>
      </w:r>
    </w:p>
    <w:p w:rsidR="0031134F" w:rsidRDefault="0031134F" w:rsidP="00032C84">
      <w:pPr>
        <w:keepNext/>
        <w:autoSpaceDE w:val="0"/>
        <w:autoSpaceDN w:val="0"/>
        <w:adjustRightInd w:val="0"/>
        <w:spacing w:before="120" w:after="120"/>
        <w:ind w:left="4224" w:firstLine="720"/>
        <w:jc w:val="both"/>
        <w:rPr>
          <w:rFonts w:ascii="Times New Roman" w:hAnsi="Times New Roman"/>
          <w:szCs w:val="24"/>
        </w:rPr>
      </w:pPr>
    </w:p>
    <w:p w:rsidR="00032C84" w:rsidRPr="008F09BB" w:rsidRDefault="00032C84" w:rsidP="00032C84">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032C84" w:rsidRDefault="00032C84" w:rsidP="00032C84">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31134F" w:rsidRPr="008F09BB" w:rsidRDefault="0031134F" w:rsidP="00032C84">
      <w:pPr>
        <w:keepNext/>
        <w:autoSpaceDE w:val="0"/>
        <w:autoSpaceDN w:val="0"/>
        <w:adjustRightInd w:val="0"/>
        <w:spacing w:before="120" w:after="120"/>
        <w:ind w:left="4944" w:firstLine="12"/>
        <w:jc w:val="both"/>
        <w:rPr>
          <w:rFonts w:ascii="Times New Roman" w:hAnsi="Times New Roman"/>
          <w:b/>
          <w:szCs w:val="24"/>
        </w:rPr>
      </w:pPr>
    </w:p>
    <w:p w:rsidR="00DF01F0" w:rsidRPr="008F09BB" w:rsidRDefault="00544537" w:rsidP="00DF01F0">
      <w:pPr>
        <w:ind w:left="568"/>
        <w:jc w:val="both"/>
      </w:pPr>
      <w:r>
        <w:t>262</w:t>
      </w:r>
      <w:r w:rsidR="00DF01F0" w:rsidRPr="008F09BB">
        <w:t xml:space="preserve">. V prílohe bode  3 sa na konci slová „v platnom znení“ nahrádzajú slovami „v znení smernice Európskeho parlamentu a Rady 2002/98/ES z 27. januára 2003 (Ú. v. EÚ L 33, 8. 2. 2003; Mimoriadne vydanie Ú. v. EÚ, kap. 15/zv. 7), smernice Komisie 2003/63/ES z 25. júna 2003 (Ú. v. EÚ L 159, 27. 6. 2003; Mimoriadne vydanie Ú. v. EÚ, kap. 13/zv. 31), smernice Európskeho parlamentu a Rady 2004/24/ES z 31. marca 2004 (Ú. v. EÚ L 136, 30. 4. 2004; Mimoriadne vydanie Ú. v. EÚ, kap. 13/zv. 34), smernice Európskeho parlamentu a Rady 2004/27/ES z 31. marca 2004 (Ú. v. EÚ L 136, 30. 4. 2004; Mimoriadne vydanie Ú. v. EÚ, kap. 13/zv. 34 ), nariadenia Európskeho parlamentu a Rady (ES) č. 1901/2006 z 12. decembra </w:t>
      </w:r>
      <w:r w:rsidR="00DF01F0" w:rsidRPr="008F09BB">
        <w:lastRenderedPageBreak/>
        <w:t xml:space="preserve">2006 (Ú. v. EÚ L 378, 27. 12. 2006), nariadenia Európskeho parlamentu a Rady (ES) č. 1394/2007 z 13. novembra 2007 (Ú. v. EÚ L 324, 10. 12. 2007), smernice Európskeho parlamentu a Rady 2008/29/ES z 11. marca 2008 (Ú. v. EÚ L 81, 20. 3. 2008), smernice Európskeho parlamentu a Rady 2009/53/ES z 18. júna 2009 (Ú. v. EÚ L 168, 30. 6. 2009), smernice Komisie 2009/120/ES zo 14. septembra 2009 (Ú. v. EÚ L 242, 15. 9. 2009), smernice Európskeho parlamentu a Rady 2010/84/EÚ z  15. decembra 2010 (Ú. v. EÚ L 348, 31.12.2010), smernice Európskeho parlamentu a Rady 2011/62/EÚ z  8. júna 2011 (Ú. v. EÚ L 174, 1.7.2011), smernice Európskeho parlamentu a Rady 2012/26/EÚ z  25. októbra 2012 (Ú. v. EÚ L 299, 27.10.2012), nariadenia Európskeho parlamentu a Rady (EÚ) 2017/745 z 5. apríla 2017 (Ú. v. EÚ L 117, 5.5.2017), nariadenia Európskeho parlamentu a Rady (EÚ) 2019/5 z 11. decembra 2018 (Ú. v. EÚ L 4, 7.1.2019) a nariadenia Európskeho parlamentu a Rady (EÚ) 2019/1243 z 20. júna 2019 (Ú. v. EÚ L 198, 25.7.2019).“. </w:t>
      </w:r>
    </w:p>
    <w:p w:rsidR="0031134F" w:rsidRDefault="0031134F" w:rsidP="00DF01F0">
      <w:pPr>
        <w:pStyle w:val="Bezriadkovania"/>
        <w:ind w:left="3544"/>
        <w:jc w:val="both"/>
        <w:rPr>
          <w:rFonts w:ascii="Times New Roman" w:hAnsi="Times New Roman"/>
          <w:sz w:val="24"/>
          <w:szCs w:val="24"/>
        </w:rPr>
      </w:pPr>
    </w:p>
    <w:p w:rsidR="00DF01F0" w:rsidRPr="008F09BB" w:rsidRDefault="00DF01F0" w:rsidP="00DF01F0">
      <w:pPr>
        <w:pStyle w:val="Bezriadkovania"/>
        <w:ind w:left="3544"/>
        <w:jc w:val="both"/>
        <w:rPr>
          <w:rFonts w:ascii="Times New Roman" w:hAnsi="Times New Roman"/>
          <w:i/>
          <w:sz w:val="24"/>
          <w:szCs w:val="24"/>
          <w:u w:val="single"/>
        </w:rPr>
      </w:pPr>
      <w:r w:rsidRPr="008F09BB">
        <w:rPr>
          <w:rFonts w:ascii="Times New Roman" w:hAnsi="Times New Roman"/>
          <w:sz w:val="24"/>
          <w:szCs w:val="24"/>
        </w:rPr>
        <w:t>Upravujú sa názvy právne záväzných aktov (vrátane výpočtu všetkých noviel) v rámci transpozičnej prílohy.</w:t>
      </w:r>
    </w:p>
    <w:p w:rsidR="00DF01F0" w:rsidRPr="008F09BB" w:rsidRDefault="00DF01F0" w:rsidP="00DF01F0">
      <w:pPr>
        <w:pStyle w:val="Odsekzoznamu"/>
        <w:spacing w:line="240" w:lineRule="auto"/>
        <w:ind w:left="851"/>
        <w:jc w:val="both"/>
        <w:rPr>
          <w:rFonts w:ascii="Times New Roman" w:hAnsi="Times New Roman" w:cs="Times New Roman"/>
          <w:sz w:val="24"/>
          <w:szCs w:val="24"/>
        </w:rPr>
      </w:pPr>
    </w:p>
    <w:p w:rsidR="00032C84" w:rsidRPr="008F09BB" w:rsidRDefault="00032C84" w:rsidP="00032C84">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032C84" w:rsidRPr="008F09BB" w:rsidRDefault="00032C84" w:rsidP="00032C84">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032C84" w:rsidRPr="008F09BB" w:rsidRDefault="00032C84" w:rsidP="00DF01F0">
      <w:pPr>
        <w:pStyle w:val="Odsekzoznamu"/>
        <w:spacing w:line="240" w:lineRule="auto"/>
        <w:ind w:left="851"/>
        <w:jc w:val="both"/>
        <w:rPr>
          <w:rFonts w:ascii="Times New Roman" w:hAnsi="Times New Roman" w:cs="Times New Roman"/>
          <w:sz w:val="24"/>
          <w:szCs w:val="24"/>
        </w:rPr>
      </w:pPr>
    </w:p>
    <w:p w:rsidR="00DF01F0" w:rsidRPr="008F09BB" w:rsidRDefault="00544537" w:rsidP="00DF01F0">
      <w:pPr>
        <w:ind w:left="568"/>
        <w:jc w:val="both"/>
      </w:pPr>
      <w:r>
        <w:t>263</w:t>
      </w:r>
      <w:r w:rsidR="00DF01F0" w:rsidRPr="008F09BB">
        <w:t>. V prílohe bode  4  sa na konci slová „v platnom znení“ nahrádzajú slovami „v znení smernice Komisie 2013/26/EÚ z  8. februára 2013 (Ú. v. EÚ L 158, 10.6.2013)“.</w:t>
      </w:r>
    </w:p>
    <w:p w:rsidR="00DF01F0" w:rsidRPr="008F09BB" w:rsidRDefault="00DF01F0" w:rsidP="00DF01F0">
      <w:pPr>
        <w:pStyle w:val="Bezriadkovania"/>
        <w:ind w:left="3544"/>
        <w:jc w:val="both"/>
        <w:rPr>
          <w:rFonts w:ascii="Times New Roman" w:hAnsi="Times New Roman"/>
          <w:sz w:val="24"/>
          <w:szCs w:val="24"/>
        </w:rPr>
      </w:pPr>
    </w:p>
    <w:p w:rsidR="00DF01F0" w:rsidRPr="008F09BB" w:rsidRDefault="00DF01F0" w:rsidP="00DF01F0">
      <w:pPr>
        <w:pStyle w:val="Bezriadkovania"/>
        <w:ind w:left="3544"/>
        <w:jc w:val="both"/>
        <w:rPr>
          <w:rFonts w:ascii="Times New Roman" w:hAnsi="Times New Roman"/>
          <w:i/>
          <w:sz w:val="24"/>
          <w:szCs w:val="24"/>
          <w:u w:val="single"/>
        </w:rPr>
      </w:pPr>
      <w:r w:rsidRPr="008F09BB">
        <w:rPr>
          <w:rFonts w:ascii="Times New Roman" w:hAnsi="Times New Roman"/>
          <w:sz w:val="24"/>
          <w:szCs w:val="24"/>
        </w:rPr>
        <w:t>Upravujú sa názvy právne záväzných aktov (vrátane výpočtu všetkých noviel) v rámci transpozičnej prílohy.</w:t>
      </w:r>
    </w:p>
    <w:p w:rsidR="0031134F" w:rsidRDefault="0031134F" w:rsidP="00032C84">
      <w:pPr>
        <w:keepNext/>
        <w:autoSpaceDE w:val="0"/>
        <w:autoSpaceDN w:val="0"/>
        <w:adjustRightInd w:val="0"/>
        <w:spacing w:before="120" w:after="120"/>
        <w:ind w:left="4224" w:firstLine="720"/>
        <w:jc w:val="both"/>
        <w:rPr>
          <w:rFonts w:ascii="Times New Roman" w:hAnsi="Times New Roman"/>
          <w:szCs w:val="24"/>
        </w:rPr>
      </w:pPr>
    </w:p>
    <w:p w:rsidR="00032C84" w:rsidRPr="008F09BB" w:rsidRDefault="00032C84" w:rsidP="00032C84">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032C84" w:rsidRPr="008F09BB" w:rsidRDefault="00032C84" w:rsidP="00032C84">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032C84" w:rsidRPr="008F09BB" w:rsidRDefault="00032C84" w:rsidP="00DF01F0">
      <w:pPr>
        <w:pStyle w:val="Odsekzoznamu"/>
        <w:spacing w:line="240" w:lineRule="auto"/>
        <w:jc w:val="both"/>
        <w:rPr>
          <w:rFonts w:ascii="Times New Roman" w:hAnsi="Times New Roman" w:cs="Times New Roman"/>
          <w:sz w:val="24"/>
          <w:szCs w:val="24"/>
        </w:rPr>
      </w:pPr>
    </w:p>
    <w:p w:rsidR="00DF01F0" w:rsidRPr="008F09BB" w:rsidRDefault="00544537" w:rsidP="00DF01F0">
      <w:pPr>
        <w:ind w:left="568"/>
        <w:jc w:val="both"/>
      </w:pPr>
      <w:r>
        <w:t>264</w:t>
      </w:r>
      <w:r w:rsidR="00DF01F0" w:rsidRPr="008F09BB">
        <w:t>. V prílohe bode  5  sa na konci slová „v platnom znení“ nahrádzajú slovami „v znení nariadenia Európskeho parlamentu a Rady (ES) č. 596/2009 z  18. júna 2009 (Ú. v. EÚ L 188, 18.7.2009)“.</w:t>
      </w:r>
    </w:p>
    <w:p w:rsidR="00DF01F0" w:rsidRPr="008F09BB" w:rsidRDefault="00DF01F0" w:rsidP="00DF01F0">
      <w:pPr>
        <w:pStyle w:val="Bezriadkovania"/>
        <w:ind w:left="3544"/>
        <w:jc w:val="both"/>
        <w:rPr>
          <w:rFonts w:ascii="Times New Roman" w:hAnsi="Times New Roman"/>
          <w:sz w:val="24"/>
          <w:szCs w:val="24"/>
        </w:rPr>
      </w:pPr>
    </w:p>
    <w:p w:rsidR="007045EF" w:rsidRDefault="007045EF" w:rsidP="00DF01F0">
      <w:pPr>
        <w:pStyle w:val="Bezriadkovania"/>
        <w:ind w:left="3544"/>
        <w:jc w:val="both"/>
        <w:rPr>
          <w:rFonts w:ascii="Times New Roman" w:hAnsi="Times New Roman"/>
          <w:sz w:val="24"/>
          <w:szCs w:val="24"/>
        </w:rPr>
      </w:pPr>
    </w:p>
    <w:p w:rsidR="00DF01F0" w:rsidRPr="008F09BB" w:rsidRDefault="00DF01F0" w:rsidP="00DF01F0">
      <w:pPr>
        <w:pStyle w:val="Bezriadkovania"/>
        <w:ind w:left="3544"/>
        <w:jc w:val="both"/>
        <w:rPr>
          <w:rFonts w:ascii="Times New Roman" w:hAnsi="Times New Roman"/>
          <w:i/>
          <w:sz w:val="24"/>
          <w:szCs w:val="24"/>
          <w:u w:val="single"/>
        </w:rPr>
      </w:pPr>
      <w:r w:rsidRPr="008F09BB">
        <w:rPr>
          <w:rFonts w:ascii="Times New Roman" w:hAnsi="Times New Roman"/>
          <w:sz w:val="24"/>
          <w:szCs w:val="24"/>
        </w:rPr>
        <w:t>Upravujú sa názvy právne záväzných aktov (vrátane výpočtu všetkých noviel) v rámci transpozičnej prílohy.</w:t>
      </w:r>
    </w:p>
    <w:p w:rsidR="00DF01F0" w:rsidRPr="008F09BB" w:rsidRDefault="00DF01F0" w:rsidP="00DF01F0">
      <w:pPr>
        <w:pStyle w:val="Odsekzoznamu"/>
        <w:spacing w:line="240" w:lineRule="auto"/>
        <w:ind w:left="851"/>
        <w:jc w:val="both"/>
        <w:rPr>
          <w:rFonts w:ascii="Times New Roman" w:hAnsi="Times New Roman" w:cs="Times New Roman"/>
          <w:sz w:val="24"/>
          <w:szCs w:val="24"/>
        </w:rPr>
      </w:pPr>
    </w:p>
    <w:p w:rsidR="00032C84" w:rsidRPr="008F09BB" w:rsidRDefault="00032C84" w:rsidP="00032C84">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032C84" w:rsidRPr="008F09BB" w:rsidRDefault="00032C84" w:rsidP="00032C84">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032C84" w:rsidRPr="008F09BB" w:rsidRDefault="00032C84" w:rsidP="00DF01F0">
      <w:pPr>
        <w:pStyle w:val="Odsekzoznamu"/>
        <w:spacing w:line="240" w:lineRule="auto"/>
        <w:ind w:left="851"/>
        <w:jc w:val="both"/>
        <w:rPr>
          <w:rFonts w:ascii="Times New Roman" w:hAnsi="Times New Roman" w:cs="Times New Roman"/>
          <w:sz w:val="24"/>
          <w:szCs w:val="24"/>
        </w:rPr>
      </w:pPr>
    </w:p>
    <w:p w:rsidR="00DF01F0" w:rsidRPr="008F09BB" w:rsidRDefault="00544537" w:rsidP="00DF01F0">
      <w:pPr>
        <w:ind w:left="568"/>
        <w:jc w:val="both"/>
      </w:pPr>
      <w:r>
        <w:t>265</w:t>
      </w:r>
      <w:r w:rsidR="00DF01F0" w:rsidRPr="008F09BB">
        <w:t>. V prílohe bode 8  sa na konci slová „v platnom znení“ nahrádzajú slovami „v znení delegovanej smernice Komisie 2014/109/EÚ z 10. októbra 2014 (Ú. v. EÚ L 360, 17.12.2014)“.</w:t>
      </w:r>
    </w:p>
    <w:p w:rsidR="00DF01F0" w:rsidRDefault="00DF01F0" w:rsidP="00DF01F0">
      <w:pPr>
        <w:pStyle w:val="Bezriadkovania"/>
        <w:ind w:left="3544"/>
        <w:jc w:val="both"/>
        <w:rPr>
          <w:rFonts w:ascii="Times New Roman" w:hAnsi="Times New Roman"/>
          <w:sz w:val="24"/>
          <w:szCs w:val="24"/>
        </w:rPr>
      </w:pPr>
    </w:p>
    <w:p w:rsidR="00544537" w:rsidRPr="008F09BB" w:rsidRDefault="00544537" w:rsidP="00DF01F0">
      <w:pPr>
        <w:pStyle w:val="Bezriadkovania"/>
        <w:ind w:left="3544"/>
        <w:jc w:val="both"/>
        <w:rPr>
          <w:rFonts w:ascii="Times New Roman" w:hAnsi="Times New Roman"/>
          <w:sz w:val="24"/>
          <w:szCs w:val="24"/>
        </w:rPr>
      </w:pPr>
    </w:p>
    <w:p w:rsidR="00DF01F0" w:rsidRPr="008F09BB" w:rsidRDefault="00DF01F0" w:rsidP="00DF01F0">
      <w:pPr>
        <w:pStyle w:val="Bezriadkovania"/>
        <w:ind w:left="3544"/>
        <w:jc w:val="both"/>
        <w:rPr>
          <w:rFonts w:ascii="Times New Roman" w:hAnsi="Times New Roman"/>
          <w:i/>
          <w:sz w:val="24"/>
          <w:szCs w:val="24"/>
          <w:u w:val="single"/>
        </w:rPr>
      </w:pPr>
      <w:r w:rsidRPr="008F09BB">
        <w:rPr>
          <w:rFonts w:ascii="Times New Roman" w:hAnsi="Times New Roman"/>
          <w:sz w:val="24"/>
          <w:szCs w:val="24"/>
        </w:rPr>
        <w:lastRenderedPageBreak/>
        <w:t>Upravujú sa názvy právne záväzných aktov (vrátane výpočtu všetkých noviel) v rámci transpozičnej prílohy.</w:t>
      </w:r>
    </w:p>
    <w:p w:rsidR="00DF01F0" w:rsidRPr="008F09BB" w:rsidRDefault="00DF01F0" w:rsidP="00DF01F0">
      <w:pPr>
        <w:ind w:left="3544"/>
      </w:pPr>
    </w:p>
    <w:p w:rsidR="00032C84" w:rsidRPr="008F09BB" w:rsidRDefault="00032C84" w:rsidP="00032C84">
      <w:pPr>
        <w:keepNext/>
        <w:autoSpaceDE w:val="0"/>
        <w:autoSpaceDN w:val="0"/>
        <w:adjustRightInd w:val="0"/>
        <w:spacing w:before="120" w:after="120"/>
        <w:ind w:left="4224" w:firstLine="720"/>
        <w:jc w:val="both"/>
        <w:rPr>
          <w:rFonts w:ascii="Times New Roman" w:hAnsi="Times New Roman"/>
          <w:szCs w:val="24"/>
        </w:rPr>
      </w:pPr>
      <w:r w:rsidRPr="008F09BB">
        <w:rPr>
          <w:rFonts w:ascii="Times New Roman" w:hAnsi="Times New Roman"/>
          <w:szCs w:val="24"/>
        </w:rPr>
        <w:t>Výbor NR SR pre kultúru a médiá</w:t>
      </w:r>
    </w:p>
    <w:p w:rsidR="00032C84" w:rsidRPr="008F09BB" w:rsidRDefault="00032C84" w:rsidP="00032C84">
      <w:pPr>
        <w:keepNext/>
        <w:autoSpaceDE w:val="0"/>
        <w:autoSpaceDN w:val="0"/>
        <w:adjustRightInd w:val="0"/>
        <w:spacing w:before="120" w:after="120"/>
        <w:ind w:left="4944" w:firstLine="12"/>
        <w:jc w:val="both"/>
        <w:rPr>
          <w:rFonts w:ascii="Times New Roman" w:hAnsi="Times New Roman"/>
          <w:b/>
          <w:szCs w:val="24"/>
        </w:rPr>
      </w:pPr>
      <w:r w:rsidRPr="008F09BB">
        <w:rPr>
          <w:rFonts w:ascii="Times New Roman" w:hAnsi="Times New Roman"/>
          <w:b/>
          <w:szCs w:val="24"/>
        </w:rPr>
        <w:t>Gestorský výbor odporúča  schváliť</w:t>
      </w:r>
    </w:p>
    <w:p w:rsidR="00DF01F0" w:rsidRDefault="00DF01F0" w:rsidP="00713CC0">
      <w:pPr>
        <w:pStyle w:val="Bezriadkovania"/>
        <w:jc w:val="center"/>
        <w:rPr>
          <w:rFonts w:ascii="Times New Roman" w:hAnsi="Times New Roman"/>
          <w:b/>
          <w:sz w:val="24"/>
          <w:szCs w:val="24"/>
        </w:rPr>
      </w:pPr>
    </w:p>
    <w:p w:rsidR="00D21F21" w:rsidRPr="008F09BB" w:rsidRDefault="00D21F21" w:rsidP="00D21F21">
      <w:pPr>
        <w:tabs>
          <w:tab w:val="left" w:pos="709"/>
          <w:tab w:val="left" w:pos="1021"/>
        </w:tabs>
        <w:ind w:left="284"/>
        <w:jc w:val="center"/>
        <w:rPr>
          <w:rFonts w:ascii="Times New Roman" w:hAnsi="Times New Roman"/>
          <w:b/>
          <w:szCs w:val="24"/>
        </w:rPr>
      </w:pPr>
      <w:r w:rsidRPr="008F09BB">
        <w:rPr>
          <w:rFonts w:ascii="Times New Roman" w:hAnsi="Times New Roman"/>
          <w:szCs w:val="24"/>
        </w:rPr>
        <w:t xml:space="preserve">   </w:t>
      </w:r>
      <w:r w:rsidRPr="008F09BB">
        <w:rPr>
          <w:rFonts w:ascii="Times New Roman" w:hAnsi="Times New Roman"/>
          <w:b/>
          <w:szCs w:val="24"/>
        </w:rPr>
        <w:t>V.</w:t>
      </w:r>
    </w:p>
    <w:p w:rsidR="00D21F21" w:rsidRPr="008F09BB" w:rsidRDefault="00D21F21" w:rsidP="00D21F21">
      <w:pPr>
        <w:tabs>
          <w:tab w:val="left" w:pos="709"/>
          <w:tab w:val="left" w:pos="1021"/>
        </w:tabs>
        <w:ind w:left="284"/>
        <w:jc w:val="center"/>
        <w:rPr>
          <w:rFonts w:ascii="Times New Roman" w:hAnsi="Times New Roman"/>
          <w:szCs w:val="24"/>
        </w:rPr>
      </w:pPr>
    </w:p>
    <w:p w:rsidR="00D21F21" w:rsidRPr="008F09BB" w:rsidRDefault="00D21F21" w:rsidP="00D21F21">
      <w:pPr>
        <w:ind w:left="708" w:firstLine="708"/>
        <w:jc w:val="both"/>
        <w:rPr>
          <w:rFonts w:ascii="Times New Roman" w:hAnsi="Times New Roman"/>
          <w:bCs/>
          <w:szCs w:val="24"/>
        </w:rPr>
      </w:pPr>
      <w:r w:rsidRPr="008F09BB">
        <w:rPr>
          <w:rFonts w:ascii="Times New Roman" w:hAnsi="Times New Roman"/>
          <w:szCs w:val="24"/>
        </w:rPr>
        <w:t xml:space="preserve">Gestorský výbor na základe stanovísk výborov, vyjadrených v ich uzneseniach uvedených pod bodom III. tejto spoločnej správy a v stanoviskách poslancov gestorského výboru vyjadrených v rozprave k tomuto návrhu zákona podľa § 79 ods. 4 a § 83 zákona Národnej rady Slovenskej republiky č. 350/1996 Z. z. o rokovacom poriadku </w:t>
      </w:r>
      <w:r w:rsidR="008326BF" w:rsidRPr="008F09BB">
        <w:rPr>
          <w:rFonts w:ascii="Times New Roman" w:hAnsi="Times New Roman"/>
          <w:szCs w:val="24"/>
        </w:rPr>
        <w:t xml:space="preserve">Národnej rady Slovenskej republiky </w:t>
      </w:r>
      <w:r w:rsidRPr="008F09BB">
        <w:rPr>
          <w:rFonts w:ascii="Times New Roman" w:hAnsi="Times New Roman"/>
          <w:szCs w:val="24"/>
        </w:rPr>
        <w:t>odporúča Národnej rade Slovenskej republiky uvedený  návrh zákona (tlač</w:t>
      </w:r>
      <w:r w:rsidR="00EC5DDA" w:rsidRPr="008F09BB">
        <w:rPr>
          <w:rFonts w:ascii="Times New Roman" w:hAnsi="Times New Roman"/>
          <w:szCs w:val="24"/>
        </w:rPr>
        <w:t xml:space="preserve"> 76</w:t>
      </w:r>
      <w:r w:rsidR="008E780B" w:rsidRPr="008F09BB">
        <w:rPr>
          <w:rFonts w:ascii="Times New Roman" w:hAnsi="Times New Roman"/>
          <w:szCs w:val="24"/>
        </w:rPr>
        <w:t>2</w:t>
      </w:r>
      <w:r w:rsidR="00EC5DDA" w:rsidRPr="008F09BB">
        <w:rPr>
          <w:rFonts w:ascii="Times New Roman" w:hAnsi="Times New Roman"/>
          <w:szCs w:val="24"/>
        </w:rPr>
        <w:t>)</w:t>
      </w:r>
      <w:r w:rsidRPr="008F09BB">
        <w:rPr>
          <w:rFonts w:ascii="Times New Roman" w:hAnsi="Times New Roman"/>
          <w:szCs w:val="24"/>
        </w:rPr>
        <w:t xml:space="preserve">  </w:t>
      </w:r>
      <w:r w:rsidRPr="008F09BB">
        <w:rPr>
          <w:rFonts w:ascii="Times New Roman" w:hAnsi="Times New Roman"/>
          <w:b/>
          <w:szCs w:val="24"/>
        </w:rPr>
        <w:t>schváliť</w:t>
      </w:r>
      <w:r w:rsidRPr="008F09BB">
        <w:rPr>
          <w:rFonts w:ascii="Times New Roman" w:hAnsi="Times New Roman"/>
          <w:szCs w:val="24"/>
        </w:rPr>
        <w:t>.</w:t>
      </w:r>
      <w:r w:rsidRPr="008F09BB">
        <w:rPr>
          <w:rFonts w:ascii="Times New Roman" w:hAnsi="Times New Roman"/>
          <w:bCs/>
          <w:szCs w:val="24"/>
        </w:rPr>
        <w:t xml:space="preserve"> </w:t>
      </w:r>
    </w:p>
    <w:p w:rsidR="00713CC0" w:rsidRPr="008F09BB" w:rsidRDefault="00713CC0" w:rsidP="00D21F21">
      <w:pPr>
        <w:ind w:left="708" w:firstLine="708"/>
        <w:jc w:val="both"/>
        <w:rPr>
          <w:rFonts w:ascii="Times New Roman" w:hAnsi="Times New Roman"/>
          <w:bCs/>
          <w:szCs w:val="24"/>
        </w:rPr>
      </w:pPr>
    </w:p>
    <w:p w:rsidR="00713CC0" w:rsidRPr="008F09BB" w:rsidRDefault="00713CC0" w:rsidP="00643CB2">
      <w:pPr>
        <w:ind w:left="708" w:firstLine="708"/>
        <w:jc w:val="both"/>
        <w:rPr>
          <w:rFonts w:ascii="Times New Roman" w:hAnsi="Times New Roman"/>
        </w:rPr>
      </w:pPr>
      <w:r w:rsidRPr="008F09BB">
        <w:rPr>
          <w:rFonts w:ascii="Times New Roman" w:hAnsi="Times New Roman"/>
        </w:rPr>
        <w:t>O pozmeňujúcich a doplňujúcich návrhoch uvedených v  IV. časti tejto spoločnej správy gestorský výbor odporúča hlasovať:</w:t>
      </w:r>
    </w:p>
    <w:p w:rsidR="00713CC0" w:rsidRPr="008F09BB" w:rsidRDefault="00713CC0" w:rsidP="00713CC0">
      <w:pPr>
        <w:ind w:left="142" w:firstLine="566"/>
        <w:jc w:val="both"/>
        <w:rPr>
          <w:rFonts w:ascii="Times New Roman" w:hAnsi="Times New Roman"/>
        </w:rPr>
      </w:pPr>
    </w:p>
    <w:p w:rsidR="00713CC0" w:rsidRPr="008F09BB" w:rsidRDefault="00713CC0" w:rsidP="00713CC0">
      <w:pPr>
        <w:ind w:left="142" w:firstLine="566"/>
        <w:jc w:val="both"/>
        <w:rPr>
          <w:rFonts w:ascii="Times New Roman" w:hAnsi="Times New Roman"/>
          <w:b/>
          <w:szCs w:val="24"/>
        </w:rPr>
      </w:pPr>
      <w:r w:rsidRPr="008F09BB">
        <w:rPr>
          <w:rFonts w:ascii="Times New Roman" w:hAnsi="Times New Roman"/>
        </w:rPr>
        <w:t xml:space="preserve">spoločne o bodoch  </w:t>
      </w:r>
      <w:r w:rsidRPr="008F09BB">
        <w:rPr>
          <w:rFonts w:ascii="Times New Roman" w:hAnsi="Times New Roman"/>
          <w:b/>
        </w:rPr>
        <w:t xml:space="preserve">1 až </w:t>
      </w:r>
      <w:r w:rsidR="004E00A8" w:rsidRPr="008F09BB">
        <w:rPr>
          <w:rFonts w:ascii="Times New Roman" w:hAnsi="Times New Roman"/>
          <w:b/>
        </w:rPr>
        <w:t>26</w:t>
      </w:r>
      <w:r w:rsidR="00276252">
        <w:rPr>
          <w:rFonts w:ascii="Times New Roman" w:hAnsi="Times New Roman"/>
          <w:b/>
        </w:rPr>
        <w:t>5</w:t>
      </w:r>
      <w:r w:rsidRPr="008F09BB">
        <w:rPr>
          <w:rFonts w:ascii="Times New Roman" w:hAnsi="Times New Roman"/>
        </w:rPr>
        <w:t xml:space="preserve"> </w:t>
      </w:r>
      <w:r w:rsidRPr="008F09BB">
        <w:rPr>
          <w:rFonts w:ascii="Times New Roman" w:hAnsi="Times New Roman"/>
          <w:b/>
        </w:rPr>
        <w:t xml:space="preserve"> </w:t>
      </w:r>
      <w:r w:rsidRPr="008F09BB">
        <w:rPr>
          <w:rFonts w:ascii="Times New Roman" w:hAnsi="Times New Roman"/>
        </w:rPr>
        <w:t xml:space="preserve">s odporúčaním  </w:t>
      </w:r>
      <w:r w:rsidRPr="008F09BB">
        <w:rPr>
          <w:rFonts w:ascii="Times New Roman" w:hAnsi="Times New Roman"/>
          <w:b/>
        </w:rPr>
        <w:t>schváliť.</w:t>
      </w:r>
    </w:p>
    <w:p w:rsidR="003168FB" w:rsidRPr="008F09BB" w:rsidRDefault="003168FB" w:rsidP="003168FB">
      <w:pPr>
        <w:ind w:left="142" w:firstLine="566"/>
        <w:jc w:val="both"/>
        <w:rPr>
          <w:rFonts w:ascii="Times New Roman" w:hAnsi="Times New Roman"/>
          <w:b/>
          <w:szCs w:val="24"/>
        </w:rPr>
      </w:pPr>
    </w:p>
    <w:p w:rsidR="00D21F21" w:rsidRPr="008F09BB" w:rsidRDefault="007045EF" w:rsidP="0023169A">
      <w:pPr>
        <w:ind w:left="708" w:firstLine="708"/>
        <w:jc w:val="both"/>
        <w:rPr>
          <w:rFonts w:ascii="Times New Roman" w:hAnsi="Times New Roman"/>
          <w:b/>
          <w:szCs w:val="24"/>
        </w:rPr>
      </w:pPr>
      <w:r>
        <w:rPr>
          <w:rFonts w:ascii="Times New Roman" w:hAnsi="Times New Roman"/>
          <w:bCs/>
          <w:szCs w:val="24"/>
        </w:rPr>
        <w:t>S</w:t>
      </w:r>
      <w:r w:rsidR="00D21F21" w:rsidRPr="008F09BB">
        <w:rPr>
          <w:rFonts w:ascii="Times New Roman" w:hAnsi="Times New Roman"/>
          <w:bCs/>
          <w:szCs w:val="24"/>
        </w:rPr>
        <w:t>po</w:t>
      </w:r>
      <w:r w:rsidR="00D21F21" w:rsidRPr="008F09BB">
        <w:rPr>
          <w:rFonts w:ascii="Times New Roman" w:hAnsi="Times New Roman"/>
          <w:szCs w:val="24"/>
        </w:rPr>
        <w:t xml:space="preserve">ločná správa výborov Národnej rady Slovenskej republiky o výsledku prerokovania predmetného  návrhu zákona vo výboroch Národnej rady Slovenskej republiky v druhom čítaní bola schválená uznesením Výboru Národnej rady Slovenskej republiky pre kultúru a médiá  č.  </w:t>
      </w:r>
      <w:r w:rsidR="0031134F">
        <w:rPr>
          <w:rFonts w:ascii="Times New Roman" w:hAnsi="Times New Roman"/>
          <w:szCs w:val="24"/>
        </w:rPr>
        <w:t>152</w:t>
      </w:r>
      <w:r w:rsidR="00D21F21" w:rsidRPr="008F09BB">
        <w:rPr>
          <w:rFonts w:ascii="Times New Roman" w:hAnsi="Times New Roman"/>
          <w:szCs w:val="24"/>
        </w:rPr>
        <w:t xml:space="preserve">  z</w:t>
      </w:r>
      <w:r w:rsidR="00EC5DDA" w:rsidRPr="008F09BB">
        <w:rPr>
          <w:rFonts w:ascii="Times New Roman" w:hAnsi="Times New Roman"/>
          <w:szCs w:val="24"/>
        </w:rPr>
        <w:t> 1. februára</w:t>
      </w:r>
      <w:r w:rsidR="004C113F" w:rsidRPr="008F09BB">
        <w:rPr>
          <w:rFonts w:ascii="Times New Roman" w:hAnsi="Times New Roman"/>
          <w:szCs w:val="24"/>
        </w:rPr>
        <w:t xml:space="preserve"> 202</w:t>
      </w:r>
      <w:r w:rsidR="00EC5DDA" w:rsidRPr="008F09BB">
        <w:rPr>
          <w:rFonts w:ascii="Times New Roman" w:hAnsi="Times New Roman"/>
          <w:szCs w:val="24"/>
        </w:rPr>
        <w:t>2</w:t>
      </w:r>
      <w:r w:rsidR="00D21F21" w:rsidRPr="008F09BB">
        <w:rPr>
          <w:rFonts w:ascii="Times New Roman" w:hAnsi="Times New Roman"/>
          <w:szCs w:val="24"/>
        </w:rPr>
        <w:t>.</w:t>
      </w:r>
    </w:p>
    <w:p w:rsidR="00D21F21" w:rsidRPr="008F09BB" w:rsidRDefault="00D21F21" w:rsidP="00D21F21">
      <w:pPr>
        <w:pStyle w:val="Nadpis3"/>
        <w:jc w:val="left"/>
        <w:rPr>
          <w:rFonts w:ascii="Times New Roman" w:hAnsi="Times New Roman"/>
          <w:szCs w:val="24"/>
        </w:rPr>
      </w:pPr>
    </w:p>
    <w:p w:rsidR="00D21F21" w:rsidRPr="008F09BB" w:rsidRDefault="00D21F21" w:rsidP="00D21F21">
      <w:pPr>
        <w:pStyle w:val="Zarkazkladnhotextu3"/>
        <w:ind w:left="708"/>
        <w:rPr>
          <w:rFonts w:ascii="Times New Roman" w:hAnsi="Times New Roman"/>
          <w:szCs w:val="24"/>
          <w:u w:val="single"/>
        </w:rPr>
      </w:pPr>
      <w:r w:rsidRPr="008F09BB">
        <w:rPr>
          <w:rFonts w:ascii="Times New Roman" w:hAnsi="Times New Roman"/>
          <w:szCs w:val="24"/>
        </w:rPr>
        <w:tab/>
      </w:r>
      <w:r w:rsidR="00C6416C" w:rsidRPr="008F09BB">
        <w:rPr>
          <w:rFonts w:ascii="Times New Roman" w:hAnsi="Times New Roman"/>
          <w:szCs w:val="24"/>
        </w:rPr>
        <w:tab/>
      </w:r>
      <w:r w:rsidR="00C6416C" w:rsidRPr="008F09BB">
        <w:rPr>
          <w:rFonts w:ascii="Times New Roman" w:hAnsi="Times New Roman"/>
          <w:szCs w:val="24"/>
        </w:rPr>
        <w:tab/>
        <w:t>Gestorský výbor určil poslan</w:t>
      </w:r>
      <w:r w:rsidR="008E780B" w:rsidRPr="008F09BB">
        <w:rPr>
          <w:rFonts w:ascii="Times New Roman" w:hAnsi="Times New Roman"/>
          <w:szCs w:val="24"/>
        </w:rPr>
        <w:t>ca</w:t>
      </w:r>
      <w:r w:rsidRPr="008F09BB">
        <w:rPr>
          <w:rFonts w:ascii="Times New Roman" w:hAnsi="Times New Roman"/>
          <w:szCs w:val="24"/>
        </w:rPr>
        <w:t xml:space="preserve">  </w:t>
      </w:r>
      <w:r w:rsidR="004C113F" w:rsidRPr="008F09BB">
        <w:rPr>
          <w:rFonts w:ascii="Times New Roman" w:hAnsi="Times New Roman"/>
          <w:b/>
          <w:szCs w:val="24"/>
        </w:rPr>
        <w:t>M</w:t>
      </w:r>
      <w:r w:rsidR="008E780B" w:rsidRPr="008F09BB">
        <w:rPr>
          <w:rFonts w:ascii="Times New Roman" w:hAnsi="Times New Roman"/>
          <w:b/>
          <w:szCs w:val="24"/>
        </w:rPr>
        <w:t>ilana Potockého</w:t>
      </w:r>
      <w:r w:rsidRPr="008F09BB">
        <w:rPr>
          <w:rFonts w:ascii="Times New Roman" w:hAnsi="Times New Roman"/>
          <w:b/>
          <w:szCs w:val="24"/>
        </w:rPr>
        <w:t xml:space="preserve"> </w:t>
      </w:r>
      <w:r w:rsidRPr="008F09BB">
        <w:rPr>
          <w:rFonts w:ascii="Times New Roman" w:hAnsi="Times New Roman"/>
          <w:szCs w:val="24"/>
        </w:rPr>
        <w:t>za spoločn</w:t>
      </w:r>
      <w:r w:rsidR="008E780B" w:rsidRPr="008F09BB">
        <w:rPr>
          <w:rFonts w:ascii="Times New Roman" w:hAnsi="Times New Roman"/>
          <w:szCs w:val="24"/>
        </w:rPr>
        <w:t>ého</w:t>
      </w:r>
      <w:r w:rsidR="00C6416C" w:rsidRPr="008F09BB">
        <w:rPr>
          <w:rFonts w:ascii="Times New Roman" w:hAnsi="Times New Roman"/>
          <w:szCs w:val="24"/>
        </w:rPr>
        <w:t xml:space="preserve"> spravodaj</w:t>
      </w:r>
      <w:r w:rsidR="008E780B" w:rsidRPr="008F09BB">
        <w:rPr>
          <w:rFonts w:ascii="Times New Roman" w:hAnsi="Times New Roman"/>
          <w:szCs w:val="24"/>
        </w:rPr>
        <w:t>cu výborov a poveril ho</w:t>
      </w:r>
      <w:r w:rsidRPr="008F09BB">
        <w:rPr>
          <w:rFonts w:ascii="Times New Roman" w:hAnsi="Times New Roman"/>
          <w:szCs w:val="24"/>
        </w:rPr>
        <w:t xml:space="preserve">, aby na schôdzi Národnej rady </w:t>
      </w:r>
      <w:r w:rsidR="008E780B" w:rsidRPr="008F09BB">
        <w:rPr>
          <w:rFonts w:ascii="Times New Roman" w:hAnsi="Times New Roman"/>
          <w:szCs w:val="24"/>
        </w:rPr>
        <w:t>Slovenskej republiky informoval</w:t>
      </w:r>
      <w:r w:rsidR="00C6416C" w:rsidRPr="008F09BB">
        <w:rPr>
          <w:rFonts w:ascii="Times New Roman" w:hAnsi="Times New Roman"/>
          <w:szCs w:val="24"/>
        </w:rPr>
        <w:t xml:space="preserve"> </w:t>
      </w:r>
      <w:r w:rsidRPr="008F09BB">
        <w:rPr>
          <w:rFonts w:ascii="Times New Roman" w:hAnsi="Times New Roman"/>
          <w:szCs w:val="24"/>
        </w:rPr>
        <w:t>o výsledku rokovania výborov.</w:t>
      </w:r>
    </w:p>
    <w:p w:rsidR="00D21F21" w:rsidRPr="008F09BB" w:rsidRDefault="00D21F21" w:rsidP="00D21F21">
      <w:pPr>
        <w:ind w:left="142"/>
        <w:jc w:val="both"/>
        <w:rPr>
          <w:rFonts w:ascii="Times New Roman" w:hAnsi="Times New Roman"/>
          <w:szCs w:val="24"/>
        </w:rPr>
      </w:pPr>
    </w:p>
    <w:p w:rsidR="005C017D" w:rsidRPr="008F09BB" w:rsidRDefault="005C017D" w:rsidP="00D21F21">
      <w:pPr>
        <w:ind w:left="142"/>
        <w:jc w:val="both"/>
        <w:rPr>
          <w:rFonts w:ascii="Times New Roman" w:hAnsi="Times New Roman"/>
          <w:szCs w:val="24"/>
        </w:rPr>
      </w:pPr>
    </w:p>
    <w:p w:rsidR="00D21F21" w:rsidRPr="008F09BB" w:rsidRDefault="00D21F21" w:rsidP="00D21F21">
      <w:pPr>
        <w:ind w:left="142"/>
        <w:jc w:val="both"/>
        <w:rPr>
          <w:rFonts w:ascii="Times New Roman" w:hAnsi="Times New Roman"/>
          <w:szCs w:val="24"/>
        </w:rPr>
      </w:pPr>
    </w:p>
    <w:p w:rsidR="00D21F21" w:rsidRPr="008F09BB" w:rsidRDefault="00D21F21" w:rsidP="00D21F21">
      <w:pPr>
        <w:ind w:left="142"/>
        <w:jc w:val="center"/>
        <w:rPr>
          <w:rFonts w:ascii="Times New Roman" w:hAnsi="Times New Roman"/>
          <w:szCs w:val="24"/>
        </w:rPr>
      </w:pPr>
      <w:r w:rsidRPr="008F09BB">
        <w:rPr>
          <w:rFonts w:ascii="Times New Roman" w:hAnsi="Times New Roman"/>
          <w:szCs w:val="24"/>
        </w:rPr>
        <w:t xml:space="preserve">Bratislava  </w:t>
      </w:r>
      <w:r w:rsidR="00EC5DDA" w:rsidRPr="008F09BB">
        <w:rPr>
          <w:rFonts w:ascii="Times New Roman" w:hAnsi="Times New Roman"/>
          <w:szCs w:val="24"/>
        </w:rPr>
        <w:t>1. februára</w:t>
      </w:r>
      <w:r w:rsidR="004C113F" w:rsidRPr="008F09BB">
        <w:rPr>
          <w:rFonts w:ascii="Times New Roman" w:hAnsi="Times New Roman"/>
          <w:szCs w:val="24"/>
        </w:rPr>
        <w:t xml:space="preserve">  202</w:t>
      </w:r>
      <w:r w:rsidR="00EC5DDA" w:rsidRPr="008F09BB">
        <w:rPr>
          <w:rFonts w:ascii="Times New Roman" w:hAnsi="Times New Roman"/>
          <w:szCs w:val="24"/>
        </w:rPr>
        <w:t>2</w:t>
      </w:r>
    </w:p>
    <w:p w:rsidR="00D21F21" w:rsidRPr="008F09BB" w:rsidRDefault="00D21F21" w:rsidP="00D21F21">
      <w:pPr>
        <w:ind w:left="142"/>
        <w:jc w:val="center"/>
        <w:rPr>
          <w:rFonts w:ascii="Times New Roman" w:hAnsi="Times New Roman"/>
          <w:szCs w:val="24"/>
        </w:rPr>
      </w:pPr>
    </w:p>
    <w:p w:rsidR="0046522C" w:rsidRPr="008F09BB" w:rsidRDefault="0046522C" w:rsidP="00D21F21">
      <w:pPr>
        <w:ind w:left="142"/>
        <w:jc w:val="center"/>
        <w:rPr>
          <w:rFonts w:ascii="Times New Roman" w:hAnsi="Times New Roman"/>
          <w:szCs w:val="24"/>
        </w:rPr>
      </w:pPr>
    </w:p>
    <w:p w:rsidR="0046522C" w:rsidRPr="008F09BB" w:rsidRDefault="0046522C" w:rsidP="0046522C">
      <w:pPr>
        <w:ind w:left="142"/>
        <w:jc w:val="center"/>
        <w:rPr>
          <w:rFonts w:ascii="Times New Roman" w:hAnsi="Times New Roman"/>
          <w:szCs w:val="24"/>
        </w:rPr>
      </w:pPr>
      <w:r w:rsidRPr="008F09BB">
        <w:rPr>
          <w:rFonts w:ascii="Times New Roman" w:hAnsi="Times New Roman"/>
          <w:b/>
          <w:szCs w:val="24"/>
        </w:rPr>
        <w:t>Kristián Čekovský</w:t>
      </w:r>
      <w:r w:rsidR="007442AD">
        <w:rPr>
          <w:rFonts w:ascii="Times New Roman" w:hAnsi="Times New Roman"/>
          <w:b/>
          <w:szCs w:val="24"/>
        </w:rPr>
        <w:t>, v. r.</w:t>
      </w:r>
      <w:bookmarkStart w:id="0" w:name="_GoBack"/>
      <w:bookmarkEnd w:id="0"/>
    </w:p>
    <w:p w:rsidR="005C017D" w:rsidRPr="008F09BB" w:rsidRDefault="005C017D" w:rsidP="00D21F21">
      <w:pPr>
        <w:ind w:left="142"/>
        <w:jc w:val="center"/>
        <w:rPr>
          <w:rFonts w:ascii="Times New Roman" w:hAnsi="Times New Roman"/>
          <w:szCs w:val="24"/>
        </w:rPr>
      </w:pPr>
    </w:p>
    <w:p w:rsidR="0046522C" w:rsidRPr="008F09BB" w:rsidRDefault="0046522C" w:rsidP="0046522C">
      <w:pPr>
        <w:ind w:left="142"/>
        <w:jc w:val="center"/>
        <w:rPr>
          <w:rFonts w:ascii="Times New Roman" w:hAnsi="Times New Roman"/>
          <w:szCs w:val="24"/>
        </w:rPr>
      </w:pPr>
      <w:r w:rsidRPr="008F09BB">
        <w:rPr>
          <w:rFonts w:ascii="Times New Roman" w:hAnsi="Times New Roman"/>
          <w:szCs w:val="24"/>
        </w:rPr>
        <w:t xml:space="preserve">predseda </w:t>
      </w:r>
    </w:p>
    <w:p w:rsidR="005C017D" w:rsidRPr="008F09BB" w:rsidRDefault="0046522C" w:rsidP="00D21F21">
      <w:pPr>
        <w:ind w:left="142"/>
        <w:jc w:val="center"/>
        <w:rPr>
          <w:rFonts w:ascii="Times New Roman" w:hAnsi="Times New Roman"/>
          <w:szCs w:val="24"/>
        </w:rPr>
      </w:pPr>
      <w:r w:rsidRPr="008F09BB">
        <w:rPr>
          <w:rFonts w:ascii="Times New Roman" w:hAnsi="Times New Roman"/>
          <w:szCs w:val="24"/>
        </w:rPr>
        <w:t>Výboru Národnej rady Slovenskej republiky pre kultúru</w:t>
      </w:r>
      <w:r w:rsidR="007045EF">
        <w:rPr>
          <w:rFonts w:ascii="Times New Roman" w:hAnsi="Times New Roman"/>
          <w:szCs w:val="24"/>
        </w:rPr>
        <w:t xml:space="preserve"> a médiá</w:t>
      </w:r>
    </w:p>
    <w:p w:rsidR="00DD1863" w:rsidRPr="008F09BB" w:rsidRDefault="00DD1863" w:rsidP="00D21F21">
      <w:pPr>
        <w:ind w:left="142"/>
        <w:jc w:val="center"/>
        <w:rPr>
          <w:rFonts w:ascii="Times New Roman" w:hAnsi="Times New Roman"/>
          <w:szCs w:val="24"/>
        </w:rPr>
      </w:pPr>
    </w:p>
    <w:sectPr w:rsidR="00DD1863" w:rsidRPr="008F09BB" w:rsidSect="0046522C">
      <w:footerReference w:type="even" r:id="rId11"/>
      <w:footerReference w:type="default" r:id="rId12"/>
      <w:pgSz w:w="11900" w:h="16838"/>
      <w:pgMar w:top="1122" w:right="1440" w:bottom="0" w:left="860" w:header="0" w:footer="0" w:gutter="0"/>
      <w:cols w:space="708" w:equalWidth="0">
        <w:col w:w="960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08B" w:rsidRDefault="00BC308B">
      <w:r>
        <w:separator/>
      </w:r>
    </w:p>
  </w:endnote>
  <w:endnote w:type="continuationSeparator" w:id="0">
    <w:p w:rsidR="00BC308B" w:rsidRDefault="00BC3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T*Toronto">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ele-GroteskEERegular">
    <w:altName w:val="Times New Roman"/>
    <w:panose1 w:val="00000000000000000000"/>
    <w:charset w:val="EE"/>
    <w:family w:val="auto"/>
    <w:notTrueType/>
    <w:pitch w:val="variable"/>
    <w:sig w:usb0="00000007" w:usb1="00000000" w:usb2="00000000" w:usb3="00000000" w:csb0="00000003"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08B" w:rsidRDefault="00BC308B">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p w:rsidR="00BC308B" w:rsidRDefault="00BC308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9782037"/>
      <w:docPartObj>
        <w:docPartGallery w:val="Page Numbers (Bottom of Page)"/>
        <w:docPartUnique/>
      </w:docPartObj>
    </w:sdtPr>
    <w:sdtEndPr/>
    <w:sdtContent>
      <w:p w:rsidR="00BC308B" w:rsidRDefault="00BC308B">
        <w:pPr>
          <w:pStyle w:val="Pta"/>
          <w:jc w:val="center"/>
        </w:pPr>
        <w:r>
          <w:fldChar w:fldCharType="begin"/>
        </w:r>
        <w:r>
          <w:instrText>PAGE   \* MERGEFORMAT</w:instrText>
        </w:r>
        <w:r>
          <w:fldChar w:fldCharType="separate"/>
        </w:r>
        <w:r w:rsidR="007442AD">
          <w:rPr>
            <w:noProof/>
          </w:rPr>
          <w:t>72</w:t>
        </w:r>
        <w:r>
          <w:fldChar w:fldCharType="end"/>
        </w:r>
      </w:p>
    </w:sdtContent>
  </w:sdt>
  <w:p w:rsidR="00BC308B" w:rsidRDefault="00BC308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08B" w:rsidRDefault="00BC308B">
      <w:r>
        <w:separator/>
      </w:r>
    </w:p>
  </w:footnote>
  <w:footnote w:type="continuationSeparator" w:id="0">
    <w:p w:rsidR="00BC308B" w:rsidRDefault="00BC3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99"/>
    <w:multiLevelType w:val="hybridMultilevel"/>
    <w:tmpl w:val="CFBE3C46"/>
    <w:lvl w:ilvl="0" w:tplc="BC06E454">
      <w:start w:val="7"/>
      <w:numFmt w:val="decimal"/>
      <w:lvlText w:val="%1."/>
      <w:lvlJc w:val="left"/>
    </w:lvl>
    <w:lvl w:ilvl="1" w:tplc="FBF22234">
      <w:numFmt w:val="decimal"/>
      <w:lvlText w:val=""/>
      <w:lvlJc w:val="left"/>
    </w:lvl>
    <w:lvl w:ilvl="2" w:tplc="817AB06C">
      <w:numFmt w:val="decimal"/>
      <w:lvlText w:val=""/>
      <w:lvlJc w:val="left"/>
    </w:lvl>
    <w:lvl w:ilvl="3" w:tplc="9E0A7D6A">
      <w:numFmt w:val="decimal"/>
      <w:lvlText w:val=""/>
      <w:lvlJc w:val="left"/>
    </w:lvl>
    <w:lvl w:ilvl="4" w:tplc="AC08517C">
      <w:numFmt w:val="decimal"/>
      <w:lvlText w:val=""/>
      <w:lvlJc w:val="left"/>
    </w:lvl>
    <w:lvl w:ilvl="5" w:tplc="863E7E1C">
      <w:numFmt w:val="decimal"/>
      <w:lvlText w:val=""/>
      <w:lvlJc w:val="left"/>
    </w:lvl>
    <w:lvl w:ilvl="6" w:tplc="56987908">
      <w:numFmt w:val="decimal"/>
      <w:lvlText w:val=""/>
      <w:lvlJc w:val="left"/>
    </w:lvl>
    <w:lvl w:ilvl="7" w:tplc="A0300336">
      <w:numFmt w:val="decimal"/>
      <w:lvlText w:val=""/>
      <w:lvlJc w:val="left"/>
    </w:lvl>
    <w:lvl w:ilvl="8" w:tplc="721AB9C8">
      <w:numFmt w:val="decimal"/>
      <w:lvlText w:val=""/>
      <w:lvlJc w:val="left"/>
    </w:lvl>
  </w:abstractNum>
  <w:abstractNum w:abstractNumId="1" w15:restartNumberingAfterBreak="0">
    <w:nsid w:val="00000124"/>
    <w:multiLevelType w:val="hybridMultilevel"/>
    <w:tmpl w:val="A1BAD67A"/>
    <w:lvl w:ilvl="0" w:tplc="9228B34C">
      <w:start w:val="8"/>
      <w:numFmt w:val="decimal"/>
      <w:lvlText w:val="%1."/>
      <w:lvlJc w:val="left"/>
    </w:lvl>
    <w:lvl w:ilvl="1" w:tplc="03BCA736">
      <w:numFmt w:val="decimal"/>
      <w:lvlText w:val=""/>
      <w:lvlJc w:val="left"/>
    </w:lvl>
    <w:lvl w:ilvl="2" w:tplc="2FB213A6">
      <w:numFmt w:val="decimal"/>
      <w:lvlText w:val=""/>
      <w:lvlJc w:val="left"/>
    </w:lvl>
    <w:lvl w:ilvl="3" w:tplc="4FFCCF06">
      <w:numFmt w:val="decimal"/>
      <w:lvlText w:val=""/>
      <w:lvlJc w:val="left"/>
    </w:lvl>
    <w:lvl w:ilvl="4" w:tplc="8E1C59F4">
      <w:numFmt w:val="decimal"/>
      <w:lvlText w:val=""/>
      <w:lvlJc w:val="left"/>
    </w:lvl>
    <w:lvl w:ilvl="5" w:tplc="49780F3C">
      <w:numFmt w:val="decimal"/>
      <w:lvlText w:val=""/>
      <w:lvlJc w:val="left"/>
    </w:lvl>
    <w:lvl w:ilvl="6" w:tplc="D67E593A">
      <w:numFmt w:val="decimal"/>
      <w:lvlText w:val=""/>
      <w:lvlJc w:val="left"/>
    </w:lvl>
    <w:lvl w:ilvl="7" w:tplc="80CC7148">
      <w:numFmt w:val="decimal"/>
      <w:lvlText w:val=""/>
      <w:lvlJc w:val="left"/>
    </w:lvl>
    <w:lvl w:ilvl="8" w:tplc="5D82971C">
      <w:numFmt w:val="decimal"/>
      <w:lvlText w:val=""/>
      <w:lvlJc w:val="left"/>
    </w:lvl>
  </w:abstractNum>
  <w:abstractNum w:abstractNumId="2" w15:restartNumberingAfterBreak="0">
    <w:nsid w:val="00000F3E"/>
    <w:multiLevelType w:val="hybridMultilevel"/>
    <w:tmpl w:val="3D9ACB5C"/>
    <w:lvl w:ilvl="0" w:tplc="0FBCDFBE">
      <w:start w:val="6"/>
      <w:numFmt w:val="decimal"/>
      <w:lvlText w:val="%1."/>
      <w:lvlJc w:val="left"/>
    </w:lvl>
    <w:lvl w:ilvl="1" w:tplc="149C2216">
      <w:numFmt w:val="decimal"/>
      <w:lvlText w:val=""/>
      <w:lvlJc w:val="left"/>
    </w:lvl>
    <w:lvl w:ilvl="2" w:tplc="016E2CCE">
      <w:numFmt w:val="decimal"/>
      <w:lvlText w:val=""/>
      <w:lvlJc w:val="left"/>
    </w:lvl>
    <w:lvl w:ilvl="3" w:tplc="3A24FF64">
      <w:numFmt w:val="decimal"/>
      <w:lvlText w:val=""/>
      <w:lvlJc w:val="left"/>
    </w:lvl>
    <w:lvl w:ilvl="4" w:tplc="5E4ACEE0">
      <w:numFmt w:val="decimal"/>
      <w:lvlText w:val=""/>
      <w:lvlJc w:val="left"/>
    </w:lvl>
    <w:lvl w:ilvl="5" w:tplc="FD2ACE58">
      <w:numFmt w:val="decimal"/>
      <w:lvlText w:val=""/>
      <w:lvlJc w:val="left"/>
    </w:lvl>
    <w:lvl w:ilvl="6" w:tplc="88A00004">
      <w:numFmt w:val="decimal"/>
      <w:lvlText w:val=""/>
      <w:lvlJc w:val="left"/>
    </w:lvl>
    <w:lvl w:ilvl="7" w:tplc="F5E63704">
      <w:numFmt w:val="decimal"/>
      <w:lvlText w:val=""/>
      <w:lvlJc w:val="left"/>
    </w:lvl>
    <w:lvl w:ilvl="8" w:tplc="E6329A58">
      <w:numFmt w:val="decimal"/>
      <w:lvlText w:val=""/>
      <w:lvlJc w:val="left"/>
    </w:lvl>
  </w:abstractNum>
  <w:abstractNum w:abstractNumId="3" w15:restartNumberingAfterBreak="0">
    <w:nsid w:val="000012DB"/>
    <w:multiLevelType w:val="hybridMultilevel"/>
    <w:tmpl w:val="A38836EE"/>
    <w:lvl w:ilvl="0" w:tplc="A22E51C0">
      <w:start w:val="2"/>
      <w:numFmt w:val="decimal"/>
      <w:lvlText w:val="%1."/>
      <w:lvlJc w:val="left"/>
    </w:lvl>
    <w:lvl w:ilvl="1" w:tplc="95B01054">
      <w:numFmt w:val="decimal"/>
      <w:lvlText w:val=""/>
      <w:lvlJc w:val="left"/>
    </w:lvl>
    <w:lvl w:ilvl="2" w:tplc="D58AC640">
      <w:numFmt w:val="decimal"/>
      <w:lvlText w:val=""/>
      <w:lvlJc w:val="left"/>
    </w:lvl>
    <w:lvl w:ilvl="3" w:tplc="2D2C4AD6">
      <w:numFmt w:val="decimal"/>
      <w:lvlText w:val=""/>
      <w:lvlJc w:val="left"/>
    </w:lvl>
    <w:lvl w:ilvl="4" w:tplc="65E696D4">
      <w:numFmt w:val="decimal"/>
      <w:lvlText w:val=""/>
      <w:lvlJc w:val="left"/>
    </w:lvl>
    <w:lvl w:ilvl="5" w:tplc="E2743592">
      <w:numFmt w:val="decimal"/>
      <w:lvlText w:val=""/>
      <w:lvlJc w:val="left"/>
    </w:lvl>
    <w:lvl w:ilvl="6" w:tplc="8362B8E0">
      <w:numFmt w:val="decimal"/>
      <w:lvlText w:val=""/>
      <w:lvlJc w:val="left"/>
    </w:lvl>
    <w:lvl w:ilvl="7" w:tplc="E29C060E">
      <w:numFmt w:val="decimal"/>
      <w:lvlText w:val=""/>
      <w:lvlJc w:val="left"/>
    </w:lvl>
    <w:lvl w:ilvl="8" w:tplc="C756CC48">
      <w:numFmt w:val="decimal"/>
      <w:lvlText w:val=""/>
      <w:lvlJc w:val="left"/>
    </w:lvl>
  </w:abstractNum>
  <w:abstractNum w:abstractNumId="4" w15:restartNumberingAfterBreak="0">
    <w:nsid w:val="0000153C"/>
    <w:multiLevelType w:val="hybridMultilevel"/>
    <w:tmpl w:val="8410D12E"/>
    <w:lvl w:ilvl="0" w:tplc="8BC0AF02">
      <w:start w:val="3"/>
      <w:numFmt w:val="decimal"/>
      <w:lvlText w:val="%1."/>
      <w:lvlJc w:val="left"/>
    </w:lvl>
    <w:lvl w:ilvl="1" w:tplc="857EBDBA">
      <w:numFmt w:val="decimal"/>
      <w:lvlText w:val=""/>
      <w:lvlJc w:val="left"/>
    </w:lvl>
    <w:lvl w:ilvl="2" w:tplc="2C38C580">
      <w:numFmt w:val="decimal"/>
      <w:lvlText w:val=""/>
      <w:lvlJc w:val="left"/>
    </w:lvl>
    <w:lvl w:ilvl="3" w:tplc="30E65F90">
      <w:numFmt w:val="decimal"/>
      <w:lvlText w:val=""/>
      <w:lvlJc w:val="left"/>
    </w:lvl>
    <w:lvl w:ilvl="4" w:tplc="832CAAAA">
      <w:numFmt w:val="decimal"/>
      <w:lvlText w:val=""/>
      <w:lvlJc w:val="left"/>
    </w:lvl>
    <w:lvl w:ilvl="5" w:tplc="C6265C56">
      <w:numFmt w:val="decimal"/>
      <w:lvlText w:val=""/>
      <w:lvlJc w:val="left"/>
    </w:lvl>
    <w:lvl w:ilvl="6" w:tplc="E16A62C8">
      <w:numFmt w:val="decimal"/>
      <w:lvlText w:val=""/>
      <w:lvlJc w:val="left"/>
    </w:lvl>
    <w:lvl w:ilvl="7" w:tplc="FF02B826">
      <w:numFmt w:val="decimal"/>
      <w:lvlText w:val=""/>
      <w:lvlJc w:val="left"/>
    </w:lvl>
    <w:lvl w:ilvl="8" w:tplc="FA30AD68">
      <w:numFmt w:val="decimal"/>
      <w:lvlText w:val=""/>
      <w:lvlJc w:val="left"/>
    </w:lvl>
  </w:abstractNum>
  <w:abstractNum w:abstractNumId="5" w15:restartNumberingAfterBreak="0">
    <w:nsid w:val="00002EA6"/>
    <w:multiLevelType w:val="hybridMultilevel"/>
    <w:tmpl w:val="7B909FEC"/>
    <w:lvl w:ilvl="0" w:tplc="981A93E2">
      <w:start w:val="1"/>
      <w:numFmt w:val="decimal"/>
      <w:lvlText w:val="%1."/>
      <w:lvlJc w:val="left"/>
    </w:lvl>
    <w:lvl w:ilvl="1" w:tplc="EA7C398C">
      <w:numFmt w:val="decimal"/>
      <w:lvlText w:val=""/>
      <w:lvlJc w:val="left"/>
    </w:lvl>
    <w:lvl w:ilvl="2" w:tplc="3A1E2002">
      <w:numFmt w:val="decimal"/>
      <w:lvlText w:val=""/>
      <w:lvlJc w:val="left"/>
    </w:lvl>
    <w:lvl w:ilvl="3" w:tplc="57AE46D6">
      <w:numFmt w:val="decimal"/>
      <w:lvlText w:val=""/>
      <w:lvlJc w:val="left"/>
    </w:lvl>
    <w:lvl w:ilvl="4" w:tplc="CBF2A94C">
      <w:numFmt w:val="decimal"/>
      <w:lvlText w:val=""/>
      <w:lvlJc w:val="left"/>
    </w:lvl>
    <w:lvl w:ilvl="5" w:tplc="5E50AC34">
      <w:numFmt w:val="decimal"/>
      <w:lvlText w:val=""/>
      <w:lvlJc w:val="left"/>
    </w:lvl>
    <w:lvl w:ilvl="6" w:tplc="EF4CF7BA">
      <w:numFmt w:val="decimal"/>
      <w:lvlText w:val=""/>
      <w:lvlJc w:val="left"/>
    </w:lvl>
    <w:lvl w:ilvl="7" w:tplc="661E10F0">
      <w:numFmt w:val="decimal"/>
      <w:lvlText w:val=""/>
      <w:lvlJc w:val="left"/>
    </w:lvl>
    <w:lvl w:ilvl="8" w:tplc="13F4001C">
      <w:numFmt w:val="decimal"/>
      <w:lvlText w:val=""/>
      <w:lvlJc w:val="left"/>
    </w:lvl>
  </w:abstractNum>
  <w:abstractNum w:abstractNumId="6" w15:restartNumberingAfterBreak="0">
    <w:nsid w:val="0000305E"/>
    <w:multiLevelType w:val="hybridMultilevel"/>
    <w:tmpl w:val="7FFE93F6"/>
    <w:lvl w:ilvl="0" w:tplc="D7FEE65A">
      <w:start w:val="9"/>
      <w:numFmt w:val="decimal"/>
      <w:lvlText w:val="%1."/>
      <w:lvlJc w:val="left"/>
    </w:lvl>
    <w:lvl w:ilvl="1" w:tplc="B272568E">
      <w:numFmt w:val="decimal"/>
      <w:lvlText w:val=""/>
      <w:lvlJc w:val="left"/>
    </w:lvl>
    <w:lvl w:ilvl="2" w:tplc="FEE8B470">
      <w:numFmt w:val="decimal"/>
      <w:lvlText w:val=""/>
      <w:lvlJc w:val="left"/>
    </w:lvl>
    <w:lvl w:ilvl="3" w:tplc="BC08370C">
      <w:numFmt w:val="decimal"/>
      <w:lvlText w:val=""/>
      <w:lvlJc w:val="left"/>
    </w:lvl>
    <w:lvl w:ilvl="4" w:tplc="41F83716">
      <w:numFmt w:val="decimal"/>
      <w:lvlText w:val=""/>
      <w:lvlJc w:val="left"/>
    </w:lvl>
    <w:lvl w:ilvl="5" w:tplc="CE38F992">
      <w:numFmt w:val="decimal"/>
      <w:lvlText w:val=""/>
      <w:lvlJc w:val="left"/>
    </w:lvl>
    <w:lvl w:ilvl="6" w:tplc="027E042C">
      <w:numFmt w:val="decimal"/>
      <w:lvlText w:val=""/>
      <w:lvlJc w:val="left"/>
    </w:lvl>
    <w:lvl w:ilvl="7" w:tplc="857C7382">
      <w:numFmt w:val="decimal"/>
      <w:lvlText w:val=""/>
      <w:lvlJc w:val="left"/>
    </w:lvl>
    <w:lvl w:ilvl="8" w:tplc="D1009708">
      <w:numFmt w:val="decimal"/>
      <w:lvlText w:val=""/>
      <w:lvlJc w:val="left"/>
    </w:lvl>
  </w:abstractNum>
  <w:abstractNum w:abstractNumId="7" w15:restartNumberingAfterBreak="0">
    <w:nsid w:val="0000390C"/>
    <w:multiLevelType w:val="hybridMultilevel"/>
    <w:tmpl w:val="5CB869F2"/>
    <w:lvl w:ilvl="0" w:tplc="CA1AC002">
      <w:start w:val="5"/>
      <w:numFmt w:val="decimal"/>
      <w:lvlText w:val="%1."/>
      <w:lvlJc w:val="left"/>
    </w:lvl>
    <w:lvl w:ilvl="1" w:tplc="7CA2F3FC">
      <w:numFmt w:val="decimal"/>
      <w:lvlText w:val=""/>
      <w:lvlJc w:val="left"/>
    </w:lvl>
    <w:lvl w:ilvl="2" w:tplc="CBF049C6">
      <w:numFmt w:val="decimal"/>
      <w:lvlText w:val=""/>
      <w:lvlJc w:val="left"/>
    </w:lvl>
    <w:lvl w:ilvl="3" w:tplc="9FC4D140">
      <w:numFmt w:val="decimal"/>
      <w:lvlText w:val=""/>
      <w:lvlJc w:val="left"/>
    </w:lvl>
    <w:lvl w:ilvl="4" w:tplc="FAB8FD3C">
      <w:numFmt w:val="decimal"/>
      <w:lvlText w:val=""/>
      <w:lvlJc w:val="left"/>
    </w:lvl>
    <w:lvl w:ilvl="5" w:tplc="A7166732">
      <w:numFmt w:val="decimal"/>
      <w:lvlText w:val=""/>
      <w:lvlJc w:val="left"/>
    </w:lvl>
    <w:lvl w:ilvl="6" w:tplc="8ABCCEA8">
      <w:numFmt w:val="decimal"/>
      <w:lvlText w:val=""/>
      <w:lvlJc w:val="left"/>
    </w:lvl>
    <w:lvl w:ilvl="7" w:tplc="C15A5336">
      <w:numFmt w:val="decimal"/>
      <w:lvlText w:val=""/>
      <w:lvlJc w:val="left"/>
    </w:lvl>
    <w:lvl w:ilvl="8" w:tplc="A1000B48">
      <w:numFmt w:val="decimal"/>
      <w:lvlText w:val=""/>
      <w:lvlJc w:val="left"/>
    </w:lvl>
  </w:abstractNum>
  <w:abstractNum w:abstractNumId="8" w15:restartNumberingAfterBreak="0">
    <w:nsid w:val="0000440D"/>
    <w:multiLevelType w:val="hybridMultilevel"/>
    <w:tmpl w:val="A0AED188"/>
    <w:lvl w:ilvl="0" w:tplc="F87C712C">
      <w:start w:val="5"/>
      <w:numFmt w:val="lowerRoman"/>
      <w:lvlText w:val="%1"/>
      <w:lvlJc w:val="left"/>
    </w:lvl>
    <w:lvl w:ilvl="1" w:tplc="15F6F16A">
      <w:numFmt w:val="decimal"/>
      <w:lvlText w:val=""/>
      <w:lvlJc w:val="left"/>
    </w:lvl>
    <w:lvl w:ilvl="2" w:tplc="23828842">
      <w:numFmt w:val="decimal"/>
      <w:lvlText w:val=""/>
      <w:lvlJc w:val="left"/>
    </w:lvl>
    <w:lvl w:ilvl="3" w:tplc="BA1AF72A">
      <w:numFmt w:val="decimal"/>
      <w:lvlText w:val=""/>
      <w:lvlJc w:val="left"/>
    </w:lvl>
    <w:lvl w:ilvl="4" w:tplc="99E68BE6">
      <w:numFmt w:val="decimal"/>
      <w:lvlText w:val=""/>
      <w:lvlJc w:val="left"/>
    </w:lvl>
    <w:lvl w:ilvl="5" w:tplc="661A7F0A">
      <w:numFmt w:val="decimal"/>
      <w:lvlText w:val=""/>
      <w:lvlJc w:val="left"/>
    </w:lvl>
    <w:lvl w:ilvl="6" w:tplc="2AE6385C">
      <w:numFmt w:val="decimal"/>
      <w:lvlText w:val=""/>
      <w:lvlJc w:val="left"/>
    </w:lvl>
    <w:lvl w:ilvl="7" w:tplc="A8CE76D6">
      <w:numFmt w:val="decimal"/>
      <w:lvlText w:val=""/>
      <w:lvlJc w:val="left"/>
    </w:lvl>
    <w:lvl w:ilvl="8" w:tplc="95DCB3E4">
      <w:numFmt w:val="decimal"/>
      <w:lvlText w:val=""/>
      <w:lvlJc w:val="left"/>
    </w:lvl>
  </w:abstractNum>
  <w:abstractNum w:abstractNumId="9" w15:restartNumberingAfterBreak="0">
    <w:nsid w:val="0000491C"/>
    <w:multiLevelType w:val="hybridMultilevel"/>
    <w:tmpl w:val="ACD01642"/>
    <w:lvl w:ilvl="0" w:tplc="5A5CEBF4">
      <w:start w:val="10"/>
      <w:numFmt w:val="decimal"/>
      <w:lvlText w:val="%1."/>
      <w:lvlJc w:val="left"/>
    </w:lvl>
    <w:lvl w:ilvl="1" w:tplc="8BB402E4">
      <w:numFmt w:val="decimal"/>
      <w:lvlText w:val=""/>
      <w:lvlJc w:val="left"/>
    </w:lvl>
    <w:lvl w:ilvl="2" w:tplc="5E0C82A4">
      <w:numFmt w:val="decimal"/>
      <w:lvlText w:val=""/>
      <w:lvlJc w:val="left"/>
    </w:lvl>
    <w:lvl w:ilvl="3" w:tplc="5E766726">
      <w:numFmt w:val="decimal"/>
      <w:lvlText w:val=""/>
      <w:lvlJc w:val="left"/>
    </w:lvl>
    <w:lvl w:ilvl="4" w:tplc="ABF8B616">
      <w:numFmt w:val="decimal"/>
      <w:lvlText w:val=""/>
      <w:lvlJc w:val="left"/>
    </w:lvl>
    <w:lvl w:ilvl="5" w:tplc="02665A66">
      <w:numFmt w:val="decimal"/>
      <w:lvlText w:val=""/>
      <w:lvlJc w:val="left"/>
    </w:lvl>
    <w:lvl w:ilvl="6" w:tplc="643E1FB2">
      <w:numFmt w:val="decimal"/>
      <w:lvlText w:val=""/>
      <w:lvlJc w:val="left"/>
    </w:lvl>
    <w:lvl w:ilvl="7" w:tplc="473055CA">
      <w:numFmt w:val="decimal"/>
      <w:lvlText w:val=""/>
      <w:lvlJc w:val="left"/>
    </w:lvl>
    <w:lvl w:ilvl="8" w:tplc="888CDB90">
      <w:numFmt w:val="decimal"/>
      <w:lvlText w:val=""/>
      <w:lvlJc w:val="left"/>
    </w:lvl>
  </w:abstractNum>
  <w:abstractNum w:abstractNumId="10" w15:restartNumberingAfterBreak="0">
    <w:nsid w:val="00007E87"/>
    <w:multiLevelType w:val="hybridMultilevel"/>
    <w:tmpl w:val="1E3088D8"/>
    <w:lvl w:ilvl="0" w:tplc="36108008">
      <w:start w:val="4"/>
      <w:numFmt w:val="decimal"/>
      <w:lvlText w:val="%1."/>
      <w:lvlJc w:val="left"/>
    </w:lvl>
    <w:lvl w:ilvl="1" w:tplc="43FCA796">
      <w:numFmt w:val="decimal"/>
      <w:lvlText w:val=""/>
      <w:lvlJc w:val="left"/>
    </w:lvl>
    <w:lvl w:ilvl="2" w:tplc="A3D49102">
      <w:numFmt w:val="decimal"/>
      <w:lvlText w:val=""/>
      <w:lvlJc w:val="left"/>
    </w:lvl>
    <w:lvl w:ilvl="3" w:tplc="8A00CCB8">
      <w:numFmt w:val="decimal"/>
      <w:lvlText w:val=""/>
      <w:lvlJc w:val="left"/>
    </w:lvl>
    <w:lvl w:ilvl="4" w:tplc="5BF89F64">
      <w:numFmt w:val="decimal"/>
      <w:lvlText w:val=""/>
      <w:lvlJc w:val="left"/>
    </w:lvl>
    <w:lvl w:ilvl="5" w:tplc="2E32BA7C">
      <w:numFmt w:val="decimal"/>
      <w:lvlText w:val=""/>
      <w:lvlJc w:val="left"/>
    </w:lvl>
    <w:lvl w:ilvl="6" w:tplc="BB38DDF6">
      <w:numFmt w:val="decimal"/>
      <w:lvlText w:val=""/>
      <w:lvlJc w:val="left"/>
    </w:lvl>
    <w:lvl w:ilvl="7" w:tplc="BC82712A">
      <w:numFmt w:val="decimal"/>
      <w:lvlText w:val=""/>
      <w:lvlJc w:val="left"/>
    </w:lvl>
    <w:lvl w:ilvl="8" w:tplc="F5AEBA02">
      <w:numFmt w:val="decimal"/>
      <w:lvlText w:val=""/>
      <w:lvlJc w:val="left"/>
    </w:lvl>
  </w:abstractNum>
  <w:abstractNum w:abstractNumId="11" w15:restartNumberingAfterBreak="0">
    <w:nsid w:val="09E431C5"/>
    <w:multiLevelType w:val="hybridMultilevel"/>
    <w:tmpl w:val="240C56F0"/>
    <w:lvl w:ilvl="0" w:tplc="041B000F">
      <w:start w:val="1"/>
      <w:numFmt w:val="decima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66D631D"/>
    <w:multiLevelType w:val="hybridMultilevel"/>
    <w:tmpl w:val="DF3A5BE6"/>
    <w:lvl w:ilvl="0" w:tplc="E00A91F2">
      <w:start w:val="1"/>
      <w:numFmt w:val="decimal"/>
      <w:lvlText w:val="%1."/>
      <w:lvlJc w:val="left"/>
      <w:pPr>
        <w:ind w:left="786" w:hanging="360"/>
      </w:pPr>
      <w:rPr>
        <w:rFonts w:eastAsia="Calibri"/>
        <w:b/>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3" w15:restartNumberingAfterBreak="0">
    <w:nsid w:val="27AA645D"/>
    <w:multiLevelType w:val="multilevel"/>
    <w:tmpl w:val="2FD44BEC"/>
    <w:lvl w:ilvl="0">
      <w:start w:val="1"/>
      <w:numFmt w:val="decimal"/>
      <w:lvlText w:val="%1."/>
      <w:lvlJc w:val="left"/>
      <w:pPr>
        <w:ind w:left="1080" w:hanging="360"/>
      </w:pPr>
      <w:rPr>
        <w:rFonts w:ascii="Times New Roman" w:eastAsia="Times New Roman" w:hAnsi="Times New Roman" w:cs="Times New Roman"/>
        <w:b/>
        <w:i w:val="0"/>
        <w:color w:val="00000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2DC51114"/>
    <w:multiLevelType w:val="hybridMultilevel"/>
    <w:tmpl w:val="17DA439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430452E"/>
    <w:multiLevelType w:val="hybridMultilevel"/>
    <w:tmpl w:val="59AA26FA"/>
    <w:lvl w:ilvl="0" w:tplc="8BEAF39E">
      <w:start w:val="1"/>
      <w:numFmt w:val="decimal"/>
      <w:lvlText w:val="%1."/>
      <w:lvlJc w:val="left"/>
      <w:pPr>
        <w:tabs>
          <w:tab w:val="num" w:pos="360"/>
        </w:tabs>
        <w:ind w:left="360" w:hanging="360"/>
      </w:pPr>
      <w:rPr>
        <w:rFonts w:cs="Times New Roman" w:hint="default"/>
        <w:b w:val="0"/>
      </w:rPr>
    </w:lvl>
    <w:lvl w:ilvl="1" w:tplc="041B000F">
      <w:start w:val="1"/>
      <w:numFmt w:val="decimal"/>
      <w:lvlText w:val="%2."/>
      <w:lvlJc w:val="left"/>
      <w:pPr>
        <w:tabs>
          <w:tab w:val="num" w:pos="1080"/>
        </w:tabs>
        <w:ind w:left="1080" w:hanging="360"/>
      </w:pPr>
      <w:rPr>
        <w:rFonts w:cs="Times New Roman"/>
        <w:b w:val="0"/>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4C24031"/>
    <w:multiLevelType w:val="hybridMultilevel"/>
    <w:tmpl w:val="D35608A2"/>
    <w:lvl w:ilvl="0" w:tplc="041B000F">
      <w:start w:val="1"/>
      <w:numFmt w:val="decimal"/>
      <w:lvlText w:val="%1."/>
      <w:lvlJc w:val="left"/>
      <w:pPr>
        <w:ind w:left="5952" w:hanging="360"/>
      </w:pPr>
    </w:lvl>
    <w:lvl w:ilvl="1" w:tplc="041B0019" w:tentative="1">
      <w:start w:val="1"/>
      <w:numFmt w:val="lowerLetter"/>
      <w:lvlText w:val="%2."/>
      <w:lvlJc w:val="left"/>
      <w:pPr>
        <w:ind w:left="6672" w:hanging="360"/>
      </w:pPr>
    </w:lvl>
    <w:lvl w:ilvl="2" w:tplc="041B001B" w:tentative="1">
      <w:start w:val="1"/>
      <w:numFmt w:val="lowerRoman"/>
      <w:lvlText w:val="%3."/>
      <w:lvlJc w:val="right"/>
      <w:pPr>
        <w:ind w:left="7392" w:hanging="180"/>
      </w:pPr>
    </w:lvl>
    <w:lvl w:ilvl="3" w:tplc="041B000F" w:tentative="1">
      <w:start w:val="1"/>
      <w:numFmt w:val="decimal"/>
      <w:lvlText w:val="%4."/>
      <w:lvlJc w:val="left"/>
      <w:pPr>
        <w:ind w:left="8112" w:hanging="360"/>
      </w:pPr>
    </w:lvl>
    <w:lvl w:ilvl="4" w:tplc="041B0019" w:tentative="1">
      <w:start w:val="1"/>
      <w:numFmt w:val="lowerLetter"/>
      <w:lvlText w:val="%5."/>
      <w:lvlJc w:val="left"/>
      <w:pPr>
        <w:ind w:left="8832" w:hanging="360"/>
      </w:pPr>
    </w:lvl>
    <w:lvl w:ilvl="5" w:tplc="041B001B" w:tentative="1">
      <w:start w:val="1"/>
      <w:numFmt w:val="lowerRoman"/>
      <w:lvlText w:val="%6."/>
      <w:lvlJc w:val="right"/>
      <w:pPr>
        <w:ind w:left="9552" w:hanging="180"/>
      </w:pPr>
    </w:lvl>
    <w:lvl w:ilvl="6" w:tplc="041B000F" w:tentative="1">
      <w:start w:val="1"/>
      <w:numFmt w:val="decimal"/>
      <w:lvlText w:val="%7."/>
      <w:lvlJc w:val="left"/>
      <w:pPr>
        <w:ind w:left="10272" w:hanging="360"/>
      </w:pPr>
    </w:lvl>
    <w:lvl w:ilvl="7" w:tplc="041B0019" w:tentative="1">
      <w:start w:val="1"/>
      <w:numFmt w:val="lowerLetter"/>
      <w:lvlText w:val="%8."/>
      <w:lvlJc w:val="left"/>
      <w:pPr>
        <w:ind w:left="10992" w:hanging="360"/>
      </w:pPr>
    </w:lvl>
    <w:lvl w:ilvl="8" w:tplc="041B001B" w:tentative="1">
      <w:start w:val="1"/>
      <w:numFmt w:val="lowerRoman"/>
      <w:lvlText w:val="%9."/>
      <w:lvlJc w:val="right"/>
      <w:pPr>
        <w:ind w:left="11712" w:hanging="180"/>
      </w:pPr>
    </w:lvl>
  </w:abstractNum>
  <w:abstractNum w:abstractNumId="17" w15:restartNumberingAfterBreak="0">
    <w:nsid w:val="3B335B2C"/>
    <w:multiLevelType w:val="hybridMultilevel"/>
    <w:tmpl w:val="31CA597E"/>
    <w:lvl w:ilvl="0" w:tplc="A9E2F05E">
      <w:start w:val="1"/>
      <w:numFmt w:val="decimal"/>
      <w:lvlText w:val="%1."/>
      <w:lvlJc w:val="left"/>
      <w:pPr>
        <w:ind w:left="360" w:hanging="360"/>
      </w:pPr>
      <w:rPr>
        <w:rFonts w:cs="Times New Roman" w:hint="default"/>
        <w:b/>
      </w:rPr>
    </w:lvl>
    <w:lvl w:ilvl="1" w:tplc="041B0003">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8" w15:restartNumberingAfterBreak="0">
    <w:nsid w:val="3D134D27"/>
    <w:multiLevelType w:val="multilevel"/>
    <w:tmpl w:val="16D89E4A"/>
    <w:lvl w:ilvl="0">
      <w:start w:val="1"/>
      <w:numFmt w:val="decimal"/>
      <w:lvlText w:val="%1."/>
      <w:lvlJc w:val="left"/>
      <w:pPr>
        <w:tabs>
          <w:tab w:val="num" w:pos="142"/>
        </w:tabs>
        <w:ind w:left="928" w:hanging="360"/>
      </w:pPr>
      <w:rPr>
        <w:rFonts w:ascii="Times New Roman" w:eastAsia="Calibri" w:hAnsi="Times New Roman" w:cs="Times New Roman"/>
        <w:b/>
        <w:i w:val="0"/>
        <w:color w:val="auto"/>
        <w:sz w:val="24"/>
        <w:szCs w:val="24"/>
      </w:rPr>
    </w:lvl>
    <w:lvl w:ilvl="1">
      <w:start w:val="1"/>
      <w:numFmt w:val="lowerLetter"/>
      <w:lvlText w:val="%2."/>
      <w:lvlJc w:val="left"/>
      <w:pPr>
        <w:tabs>
          <w:tab w:val="num" w:pos="142"/>
        </w:tabs>
        <w:ind w:left="1648" w:hanging="360"/>
      </w:pPr>
    </w:lvl>
    <w:lvl w:ilvl="2">
      <w:start w:val="1"/>
      <w:numFmt w:val="lowerRoman"/>
      <w:lvlText w:val="%3."/>
      <w:lvlJc w:val="right"/>
      <w:pPr>
        <w:tabs>
          <w:tab w:val="num" w:pos="142"/>
        </w:tabs>
        <w:ind w:left="2368" w:hanging="180"/>
      </w:pPr>
    </w:lvl>
    <w:lvl w:ilvl="3">
      <w:start w:val="1"/>
      <w:numFmt w:val="decimal"/>
      <w:lvlText w:val="%4."/>
      <w:lvlJc w:val="left"/>
      <w:pPr>
        <w:tabs>
          <w:tab w:val="num" w:pos="142"/>
        </w:tabs>
        <w:ind w:left="3088" w:hanging="360"/>
      </w:pPr>
    </w:lvl>
    <w:lvl w:ilvl="4">
      <w:start w:val="1"/>
      <w:numFmt w:val="lowerLetter"/>
      <w:lvlText w:val="%5."/>
      <w:lvlJc w:val="left"/>
      <w:pPr>
        <w:tabs>
          <w:tab w:val="num" w:pos="142"/>
        </w:tabs>
        <w:ind w:left="3808" w:hanging="360"/>
      </w:pPr>
    </w:lvl>
    <w:lvl w:ilvl="5">
      <w:start w:val="1"/>
      <w:numFmt w:val="lowerRoman"/>
      <w:lvlText w:val="%6."/>
      <w:lvlJc w:val="right"/>
      <w:pPr>
        <w:tabs>
          <w:tab w:val="num" w:pos="142"/>
        </w:tabs>
        <w:ind w:left="4528" w:hanging="180"/>
      </w:pPr>
    </w:lvl>
    <w:lvl w:ilvl="6">
      <w:start w:val="1"/>
      <w:numFmt w:val="decimal"/>
      <w:lvlText w:val="%7."/>
      <w:lvlJc w:val="left"/>
      <w:pPr>
        <w:tabs>
          <w:tab w:val="num" w:pos="142"/>
        </w:tabs>
        <w:ind w:left="5248" w:hanging="360"/>
      </w:pPr>
    </w:lvl>
    <w:lvl w:ilvl="7">
      <w:start w:val="1"/>
      <w:numFmt w:val="lowerLetter"/>
      <w:lvlText w:val="%8."/>
      <w:lvlJc w:val="left"/>
      <w:pPr>
        <w:tabs>
          <w:tab w:val="num" w:pos="142"/>
        </w:tabs>
        <w:ind w:left="5968" w:hanging="360"/>
      </w:pPr>
    </w:lvl>
    <w:lvl w:ilvl="8">
      <w:start w:val="1"/>
      <w:numFmt w:val="lowerRoman"/>
      <w:lvlText w:val="%9."/>
      <w:lvlJc w:val="right"/>
      <w:pPr>
        <w:tabs>
          <w:tab w:val="num" w:pos="142"/>
        </w:tabs>
        <w:ind w:left="6688" w:hanging="180"/>
      </w:pPr>
    </w:lvl>
  </w:abstractNum>
  <w:abstractNum w:abstractNumId="19" w15:restartNumberingAfterBreak="0">
    <w:nsid w:val="3DAE0A81"/>
    <w:multiLevelType w:val="multilevel"/>
    <w:tmpl w:val="688C390C"/>
    <w:lvl w:ilvl="0">
      <w:start w:val="1"/>
      <w:numFmt w:val="lowerLetter"/>
      <w:lvlText w:val="%1)"/>
      <w:lvlJc w:val="lef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20" w15:restartNumberingAfterBreak="0">
    <w:nsid w:val="3DC6033D"/>
    <w:multiLevelType w:val="hybridMultilevel"/>
    <w:tmpl w:val="A482B90A"/>
    <w:lvl w:ilvl="0" w:tplc="3010635E">
      <w:start w:val="1"/>
      <w:numFmt w:val="decimal"/>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3F6B21C8"/>
    <w:multiLevelType w:val="hybridMultilevel"/>
    <w:tmpl w:val="FFA02ED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2" w15:restartNumberingAfterBreak="0">
    <w:nsid w:val="4D102915"/>
    <w:multiLevelType w:val="hybridMultilevel"/>
    <w:tmpl w:val="77CAF312"/>
    <w:lvl w:ilvl="0" w:tplc="DF708186">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52596C29"/>
    <w:multiLevelType w:val="hybridMultilevel"/>
    <w:tmpl w:val="B124653C"/>
    <w:lvl w:ilvl="0" w:tplc="080AB5EA">
      <w:start w:val="1"/>
      <w:numFmt w:val="decimal"/>
      <w:lvlText w:val="%1."/>
      <w:lvlJc w:val="left"/>
      <w:pPr>
        <w:ind w:left="720" w:hanging="360"/>
      </w:pPr>
      <w:rPr>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2670515"/>
    <w:multiLevelType w:val="hybridMultilevel"/>
    <w:tmpl w:val="DC2C3DE2"/>
    <w:lvl w:ilvl="0" w:tplc="0A6C2F98">
      <w:start w:val="1"/>
      <w:numFmt w:val="decimal"/>
      <w:lvlText w:val="%1."/>
      <w:lvlJc w:val="left"/>
      <w:pPr>
        <w:ind w:left="1069" w:hanging="360"/>
      </w:p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25" w15:restartNumberingAfterBreak="0">
    <w:nsid w:val="55573730"/>
    <w:multiLevelType w:val="hybridMultilevel"/>
    <w:tmpl w:val="403EDA5E"/>
    <w:lvl w:ilvl="0" w:tplc="00000000">
      <w:start w:val="1"/>
      <w:numFmt w:val="decimal"/>
      <w:lvlText w:val="%1."/>
      <w:lvlJc w:val="left"/>
      <w:pPr>
        <w:tabs>
          <w:tab w:val="num" w:pos="720"/>
        </w:tabs>
        <w:ind w:left="720" w:hanging="360"/>
      </w:pPr>
      <w:rPr>
        <w:rFonts w:cs="Times New Roman"/>
      </w:rPr>
    </w:lvl>
    <w:lvl w:ilvl="1" w:tplc="00000001">
      <w:start w:val="1"/>
      <w:numFmt w:val="decimal"/>
      <w:lvlText w:val="%2."/>
      <w:lvlJc w:val="left"/>
      <w:pPr>
        <w:tabs>
          <w:tab w:val="num" w:pos="1440"/>
        </w:tabs>
        <w:ind w:left="1440" w:hanging="360"/>
      </w:pPr>
      <w:rPr>
        <w:rFonts w:cs="Times New Roman"/>
      </w:rPr>
    </w:lvl>
    <w:lvl w:ilvl="2" w:tplc="00000002">
      <w:start w:val="1"/>
      <w:numFmt w:val="lowerRoman"/>
      <w:lvlText w:val="%3."/>
      <w:lvlJc w:val="right"/>
      <w:pPr>
        <w:tabs>
          <w:tab w:val="num" w:pos="2160"/>
        </w:tabs>
        <w:ind w:left="2160" w:hanging="180"/>
      </w:pPr>
      <w:rPr>
        <w:rFonts w:cs="Times New Roman"/>
      </w:rPr>
    </w:lvl>
    <w:lvl w:ilvl="3" w:tplc="00000003">
      <w:start w:val="1"/>
      <w:numFmt w:val="decimal"/>
      <w:lvlText w:val="%4."/>
      <w:lvlJc w:val="left"/>
      <w:pPr>
        <w:tabs>
          <w:tab w:val="num" w:pos="2880"/>
        </w:tabs>
        <w:ind w:left="2880" w:hanging="360"/>
      </w:pPr>
      <w:rPr>
        <w:rFonts w:cs="Times New Roman"/>
      </w:rPr>
    </w:lvl>
    <w:lvl w:ilvl="4" w:tplc="00000004">
      <w:start w:val="1"/>
      <w:numFmt w:val="lowerLetter"/>
      <w:lvlText w:val="%5."/>
      <w:lvlJc w:val="left"/>
      <w:pPr>
        <w:tabs>
          <w:tab w:val="num" w:pos="3600"/>
        </w:tabs>
        <w:ind w:left="3600" w:hanging="360"/>
      </w:pPr>
      <w:rPr>
        <w:rFonts w:cs="Times New Roman"/>
      </w:rPr>
    </w:lvl>
    <w:lvl w:ilvl="5" w:tplc="00000005">
      <w:start w:val="1"/>
      <w:numFmt w:val="lowerRoman"/>
      <w:lvlText w:val="%6."/>
      <w:lvlJc w:val="right"/>
      <w:pPr>
        <w:tabs>
          <w:tab w:val="num" w:pos="4320"/>
        </w:tabs>
        <w:ind w:left="4320" w:hanging="180"/>
      </w:pPr>
      <w:rPr>
        <w:rFonts w:cs="Times New Roman"/>
      </w:rPr>
    </w:lvl>
    <w:lvl w:ilvl="6" w:tplc="00000006">
      <w:start w:val="1"/>
      <w:numFmt w:val="decimal"/>
      <w:lvlText w:val="%7."/>
      <w:lvlJc w:val="left"/>
      <w:pPr>
        <w:tabs>
          <w:tab w:val="num" w:pos="5040"/>
        </w:tabs>
        <w:ind w:left="5040" w:hanging="360"/>
      </w:pPr>
      <w:rPr>
        <w:rFonts w:cs="Times New Roman"/>
      </w:rPr>
    </w:lvl>
    <w:lvl w:ilvl="7" w:tplc="00000007">
      <w:start w:val="1"/>
      <w:numFmt w:val="lowerLetter"/>
      <w:lvlText w:val="%8."/>
      <w:lvlJc w:val="left"/>
      <w:pPr>
        <w:tabs>
          <w:tab w:val="num" w:pos="5760"/>
        </w:tabs>
        <w:ind w:left="5760" w:hanging="360"/>
      </w:pPr>
      <w:rPr>
        <w:rFonts w:cs="Times New Roman"/>
      </w:rPr>
    </w:lvl>
    <w:lvl w:ilvl="8" w:tplc="00000008">
      <w:start w:val="1"/>
      <w:numFmt w:val="lowerRoman"/>
      <w:lvlText w:val="%9."/>
      <w:lvlJc w:val="right"/>
      <w:pPr>
        <w:tabs>
          <w:tab w:val="num" w:pos="6480"/>
        </w:tabs>
        <w:ind w:left="6480" w:hanging="180"/>
      </w:pPr>
      <w:rPr>
        <w:rFonts w:cs="Times New Roman"/>
      </w:rPr>
    </w:lvl>
  </w:abstractNum>
  <w:abstractNum w:abstractNumId="26" w15:restartNumberingAfterBreak="0">
    <w:nsid w:val="56AB2C7D"/>
    <w:multiLevelType w:val="hybridMultilevel"/>
    <w:tmpl w:val="7812EC2A"/>
    <w:lvl w:ilvl="0" w:tplc="041B000F">
      <w:start w:val="1"/>
      <w:numFmt w:val="decimal"/>
      <w:lvlText w:val="%1."/>
      <w:lvlJc w:val="left"/>
      <w:pPr>
        <w:ind w:left="928"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27" w15:restartNumberingAfterBreak="0">
    <w:nsid w:val="57312D37"/>
    <w:multiLevelType w:val="hybridMultilevel"/>
    <w:tmpl w:val="8E2A682A"/>
    <w:lvl w:ilvl="0" w:tplc="8EF0F898">
      <w:start w:val="1"/>
      <w:numFmt w:val="decimal"/>
      <w:lvlText w:val="%1."/>
      <w:lvlJc w:val="left"/>
      <w:pPr>
        <w:ind w:left="1069" w:hanging="360"/>
      </w:p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28" w15:restartNumberingAfterBreak="0">
    <w:nsid w:val="5F5E5E78"/>
    <w:multiLevelType w:val="hybridMultilevel"/>
    <w:tmpl w:val="139CA43C"/>
    <w:lvl w:ilvl="0" w:tplc="0862EB02">
      <w:start w:val="1"/>
      <w:numFmt w:val="upperLetter"/>
      <w:lvlText w:val="%1."/>
      <w:lvlJc w:val="left"/>
      <w:pPr>
        <w:tabs>
          <w:tab w:val="num" w:pos="1105"/>
        </w:tabs>
        <w:ind w:left="1105" w:hanging="397"/>
      </w:pPr>
      <w:rPr>
        <w:rFonts w:cs="Times New Roman" w:hint="default"/>
      </w:rPr>
    </w:lvl>
    <w:lvl w:ilvl="1" w:tplc="6FCAFEDC">
      <w:start w:val="1"/>
      <w:numFmt w:val="decimal"/>
      <w:lvlText w:val="%2.)"/>
      <w:lvlJc w:val="left"/>
      <w:pPr>
        <w:tabs>
          <w:tab w:val="num" w:pos="1588"/>
        </w:tabs>
        <w:ind w:left="1588" w:hanging="567"/>
      </w:pPr>
      <w:rPr>
        <w:rFonts w:cs="Times New Roman" w:hint="default"/>
      </w:rPr>
    </w:lvl>
    <w:lvl w:ilvl="2" w:tplc="0A6C2374">
      <w:start w:val="3"/>
      <w:numFmt w:val="upperLetter"/>
      <w:lvlText w:val="%3."/>
      <w:lvlJc w:val="left"/>
      <w:pPr>
        <w:tabs>
          <w:tab w:val="num" w:pos="3085"/>
        </w:tabs>
        <w:ind w:left="3085" w:hanging="397"/>
      </w:pPr>
      <w:rPr>
        <w:rFonts w:cs="Times New Roman" w:hint="default"/>
      </w:rPr>
    </w:lvl>
    <w:lvl w:ilvl="3" w:tplc="0698783A">
      <w:start w:val="1"/>
      <w:numFmt w:val="decimal"/>
      <w:lvlText w:val="%4."/>
      <w:lvlJc w:val="left"/>
      <w:pPr>
        <w:tabs>
          <w:tab w:val="num" w:pos="3588"/>
        </w:tabs>
        <w:ind w:left="3588" w:hanging="360"/>
      </w:pPr>
      <w:rPr>
        <w:rFonts w:cs="Times New Roman" w:hint="default"/>
      </w:rPr>
    </w:lvl>
    <w:lvl w:ilvl="4" w:tplc="041B0019">
      <w:start w:val="1"/>
      <w:numFmt w:val="lowerLetter"/>
      <w:lvlText w:val="%5."/>
      <w:lvlJc w:val="left"/>
      <w:pPr>
        <w:tabs>
          <w:tab w:val="num" w:pos="4308"/>
        </w:tabs>
        <w:ind w:left="4308" w:hanging="360"/>
      </w:pPr>
      <w:rPr>
        <w:rFonts w:cs="Times New Roman"/>
      </w:rPr>
    </w:lvl>
    <w:lvl w:ilvl="5" w:tplc="041B001B" w:tentative="1">
      <w:start w:val="1"/>
      <w:numFmt w:val="lowerRoman"/>
      <w:lvlText w:val="%6."/>
      <w:lvlJc w:val="right"/>
      <w:pPr>
        <w:tabs>
          <w:tab w:val="num" w:pos="5028"/>
        </w:tabs>
        <w:ind w:left="5028" w:hanging="180"/>
      </w:pPr>
      <w:rPr>
        <w:rFonts w:cs="Times New Roman"/>
      </w:rPr>
    </w:lvl>
    <w:lvl w:ilvl="6" w:tplc="041B000F" w:tentative="1">
      <w:start w:val="1"/>
      <w:numFmt w:val="decimal"/>
      <w:lvlText w:val="%7."/>
      <w:lvlJc w:val="left"/>
      <w:pPr>
        <w:tabs>
          <w:tab w:val="num" w:pos="5748"/>
        </w:tabs>
        <w:ind w:left="5748" w:hanging="360"/>
      </w:pPr>
      <w:rPr>
        <w:rFonts w:cs="Times New Roman"/>
      </w:rPr>
    </w:lvl>
    <w:lvl w:ilvl="7" w:tplc="041B0019" w:tentative="1">
      <w:start w:val="1"/>
      <w:numFmt w:val="lowerLetter"/>
      <w:lvlText w:val="%8."/>
      <w:lvlJc w:val="left"/>
      <w:pPr>
        <w:tabs>
          <w:tab w:val="num" w:pos="6468"/>
        </w:tabs>
        <w:ind w:left="6468" w:hanging="360"/>
      </w:pPr>
      <w:rPr>
        <w:rFonts w:cs="Times New Roman"/>
      </w:rPr>
    </w:lvl>
    <w:lvl w:ilvl="8" w:tplc="041B001B" w:tentative="1">
      <w:start w:val="1"/>
      <w:numFmt w:val="lowerRoman"/>
      <w:lvlText w:val="%9."/>
      <w:lvlJc w:val="right"/>
      <w:pPr>
        <w:tabs>
          <w:tab w:val="num" w:pos="7188"/>
        </w:tabs>
        <w:ind w:left="7188" w:hanging="180"/>
      </w:pPr>
      <w:rPr>
        <w:rFonts w:cs="Times New Roman"/>
      </w:rPr>
    </w:lvl>
  </w:abstractNum>
  <w:abstractNum w:abstractNumId="29" w15:restartNumberingAfterBreak="0">
    <w:nsid w:val="6BE62862"/>
    <w:multiLevelType w:val="hybridMultilevel"/>
    <w:tmpl w:val="7076CE1A"/>
    <w:lvl w:ilvl="0" w:tplc="041B000F">
      <w:start w:val="1"/>
      <w:numFmt w:val="decimal"/>
      <w:lvlText w:val="%1."/>
      <w:lvlJc w:val="left"/>
      <w:pPr>
        <w:tabs>
          <w:tab w:val="num" w:pos="1635"/>
        </w:tabs>
        <w:ind w:left="1635" w:hanging="360"/>
      </w:pPr>
      <w:rPr>
        <w:rFonts w:cs="Times New Roman"/>
      </w:rPr>
    </w:lvl>
    <w:lvl w:ilvl="1" w:tplc="041B0017">
      <w:start w:val="1"/>
      <w:numFmt w:val="lowerLetter"/>
      <w:lvlText w:val="%2)"/>
      <w:lvlJc w:val="left"/>
      <w:pPr>
        <w:tabs>
          <w:tab w:val="num" w:pos="2147"/>
        </w:tabs>
        <w:ind w:left="2147" w:hanging="360"/>
      </w:pPr>
      <w:rPr>
        <w:rFonts w:cs="Times New Roman"/>
      </w:rPr>
    </w:lvl>
    <w:lvl w:ilvl="2" w:tplc="041B000F">
      <w:start w:val="1"/>
      <w:numFmt w:val="decimal"/>
      <w:lvlText w:val="%3."/>
      <w:lvlJc w:val="left"/>
      <w:pPr>
        <w:tabs>
          <w:tab w:val="num" w:pos="3047"/>
        </w:tabs>
        <w:ind w:left="3047" w:hanging="360"/>
      </w:pPr>
      <w:rPr>
        <w:rFonts w:cs="Times New Roman"/>
      </w:rPr>
    </w:lvl>
    <w:lvl w:ilvl="3" w:tplc="041B000F" w:tentative="1">
      <w:start w:val="1"/>
      <w:numFmt w:val="decimal"/>
      <w:lvlText w:val="%4."/>
      <w:lvlJc w:val="left"/>
      <w:pPr>
        <w:tabs>
          <w:tab w:val="num" w:pos="3587"/>
        </w:tabs>
        <w:ind w:left="3587" w:hanging="360"/>
      </w:pPr>
      <w:rPr>
        <w:rFonts w:cs="Times New Roman"/>
      </w:rPr>
    </w:lvl>
    <w:lvl w:ilvl="4" w:tplc="041B0019" w:tentative="1">
      <w:start w:val="1"/>
      <w:numFmt w:val="lowerLetter"/>
      <w:lvlText w:val="%5."/>
      <w:lvlJc w:val="left"/>
      <w:pPr>
        <w:tabs>
          <w:tab w:val="num" w:pos="4307"/>
        </w:tabs>
        <w:ind w:left="4307" w:hanging="360"/>
      </w:pPr>
      <w:rPr>
        <w:rFonts w:cs="Times New Roman"/>
      </w:rPr>
    </w:lvl>
    <w:lvl w:ilvl="5" w:tplc="041B001B" w:tentative="1">
      <w:start w:val="1"/>
      <w:numFmt w:val="lowerRoman"/>
      <w:lvlText w:val="%6."/>
      <w:lvlJc w:val="right"/>
      <w:pPr>
        <w:tabs>
          <w:tab w:val="num" w:pos="5027"/>
        </w:tabs>
        <w:ind w:left="5027" w:hanging="180"/>
      </w:pPr>
      <w:rPr>
        <w:rFonts w:cs="Times New Roman"/>
      </w:rPr>
    </w:lvl>
    <w:lvl w:ilvl="6" w:tplc="041B000F" w:tentative="1">
      <w:start w:val="1"/>
      <w:numFmt w:val="decimal"/>
      <w:lvlText w:val="%7."/>
      <w:lvlJc w:val="left"/>
      <w:pPr>
        <w:tabs>
          <w:tab w:val="num" w:pos="5747"/>
        </w:tabs>
        <w:ind w:left="5747" w:hanging="360"/>
      </w:pPr>
      <w:rPr>
        <w:rFonts w:cs="Times New Roman"/>
      </w:rPr>
    </w:lvl>
    <w:lvl w:ilvl="7" w:tplc="041B0019" w:tentative="1">
      <w:start w:val="1"/>
      <w:numFmt w:val="lowerLetter"/>
      <w:lvlText w:val="%8."/>
      <w:lvlJc w:val="left"/>
      <w:pPr>
        <w:tabs>
          <w:tab w:val="num" w:pos="6467"/>
        </w:tabs>
        <w:ind w:left="6467" w:hanging="360"/>
      </w:pPr>
      <w:rPr>
        <w:rFonts w:cs="Times New Roman"/>
      </w:rPr>
    </w:lvl>
    <w:lvl w:ilvl="8" w:tplc="041B001B" w:tentative="1">
      <w:start w:val="1"/>
      <w:numFmt w:val="lowerRoman"/>
      <w:lvlText w:val="%9."/>
      <w:lvlJc w:val="right"/>
      <w:pPr>
        <w:tabs>
          <w:tab w:val="num" w:pos="7187"/>
        </w:tabs>
        <w:ind w:left="7187" w:hanging="180"/>
      </w:pPr>
      <w:rPr>
        <w:rFonts w:cs="Times New Roman"/>
      </w:rPr>
    </w:lvl>
  </w:abstractNum>
  <w:abstractNum w:abstractNumId="30" w15:restartNumberingAfterBreak="0">
    <w:nsid w:val="6EE0646F"/>
    <w:multiLevelType w:val="hybridMultilevel"/>
    <w:tmpl w:val="F6CA6C68"/>
    <w:lvl w:ilvl="0" w:tplc="F296FE5E">
      <w:start w:val="1"/>
      <w:numFmt w:val="decimal"/>
      <w:lvlText w:val="%1."/>
      <w:lvlJc w:val="left"/>
      <w:pPr>
        <w:ind w:left="720" w:hanging="360"/>
      </w:pPr>
      <w:rPr>
        <w:rFonts w:ascii="Calibri" w:eastAsiaTheme="minorHAnsi" w:hAnsi="Calibri" w:cs="Calibri" w:hint="default"/>
        <w:b/>
        <w:color w:val="auto"/>
        <w:sz w:val="22"/>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5125E9"/>
    <w:multiLevelType w:val="hybridMultilevel"/>
    <w:tmpl w:val="60FE4FC8"/>
    <w:lvl w:ilvl="0" w:tplc="226C0CAA">
      <w:start w:val="1"/>
      <w:numFmt w:val="decimal"/>
      <w:lvlText w:val="%1."/>
      <w:lvlJc w:val="left"/>
      <w:pPr>
        <w:tabs>
          <w:tab w:val="num" w:pos="720"/>
        </w:tabs>
        <w:ind w:left="720" w:hanging="360"/>
      </w:pPr>
      <w:rPr>
        <w:rFonts w:cs="Times New Roman"/>
        <w:b w:val="0"/>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53F37F1"/>
    <w:multiLevelType w:val="multilevel"/>
    <w:tmpl w:val="A8E4C16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6283D9C"/>
    <w:multiLevelType w:val="hybridMultilevel"/>
    <w:tmpl w:val="C0D650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4" w15:restartNumberingAfterBreak="0">
    <w:nsid w:val="7CDA0892"/>
    <w:multiLevelType w:val="hybridMultilevel"/>
    <w:tmpl w:val="A178FEF8"/>
    <w:lvl w:ilvl="0" w:tplc="8EF0F898">
      <w:start w:val="1"/>
      <w:numFmt w:val="decimal"/>
      <w:lvlText w:val="%1."/>
      <w:lvlJc w:val="left"/>
      <w:pPr>
        <w:ind w:left="1069" w:hanging="360"/>
      </w:p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28"/>
  </w:num>
  <w:num w:numId="4">
    <w:abstractNumId w:val="14"/>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20"/>
  </w:num>
  <w:num w:numId="8">
    <w:abstractNumId w:val="22"/>
  </w:num>
  <w:num w:numId="9">
    <w:abstractNumId w:val="21"/>
  </w:num>
  <w:num w:numId="10">
    <w:abstractNumId w:val="15"/>
  </w:num>
  <w:num w:numId="11">
    <w:abstractNumId w:val="31"/>
  </w:num>
  <w:num w:numId="12">
    <w:abstractNumId w:val="11"/>
  </w:num>
  <w:num w:numId="13">
    <w:abstractNumId w:val="29"/>
  </w:num>
  <w:num w:numId="14">
    <w:abstractNumId w:val="17"/>
  </w:num>
  <w:num w:numId="15">
    <w:abstractNumId w:val="5"/>
  </w:num>
  <w:num w:numId="16">
    <w:abstractNumId w:val="3"/>
  </w:num>
  <w:num w:numId="17">
    <w:abstractNumId w:val="4"/>
  </w:num>
  <w:num w:numId="18">
    <w:abstractNumId w:val="10"/>
  </w:num>
  <w:num w:numId="19">
    <w:abstractNumId w:val="7"/>
  </w:num>
  <w:num w:numId="20">
    <w:abstractNumId w:val="2"/>
  </w:num>
  <w:num w:numId="21">
    <w:abstractNumId w:val="0"/>
  </w:num>
  <w:num w:numId="22">
    <w:abstractNumId w:val="1"/>
  </w:num>
  <w:num w:numId="23">
    <w:abstractNumId w:val="6"/>
  </w:num>
  <w:num w:numId="24">
    <w:abstractNumId w:val="8"/>
  </w:num>
  <w:num w:numId="25">
    <w:abstractNumId w:val="9"/>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32"/>
  </w:num>
  <w:num w:numId="33">
    <w:abstractNumId w:val="19"/>
  </w:num>
  <w:num w:numId="34">
    <w:abstractNumId w:val="26"/>
  </w:num>
  <w:num w:numId="35">
    <w:abstractNumId w:val="30"/>
  </w:num>
  <w:num w:numId="36">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E80"/>
    <w:rsid w:val="00000489"/>
    <w:rsid w:val="00001249"/>
    <w:rsid w:val="00001DC1"/>
    <w:rsid w:val="00002723"/>
    <w:rsid w:val="00004808"/>
    <w:rsid w:val="000049AC"/>
    <w:rsid w:val="00004DA7"/>
    <w:rsid w:val="00007A4B"/>
    <w:rsid w:val="000100EB"/>
    <w:rsid w:val="000116CD"/>
    <w:rsid w:val="00014DC0"/>
    <w:rsid w:val="000152F2"/>
    <w:rsid w:val="000160E7"/>
    <w:rsid w:val="00017477"/>
    <w:rsid w:val="00023AA8"/>
    <w:rsid w:val="00023F49"/>
    <w:rsid w:val="000257AF"/>
    <w:rsid w:val="00032C84"/>
    <w:rsid w:val="00033804"/>
    <w:rsid w:val="000357E8"/>
    <w:rsid w:val="00035BF8"/>
    <w:rsid w:val="00040146"/>
    <w:rsid w:val="00041299"/>
    <w:rsid w:val="00046EDD"/>
    <w:rsid w:val="00052A5A"/>
    <w:rsid w:val="00053B73"/>
    <w:rsid w:val="0005772D"/>
    <w:rsid w:val="00064D9F"/>
    <w:rsid w:val="00066880"/>
    <w:rsid w:val="00070339"/>
    <w:rsid w:val="000717D8"/>
    <w:rsid w:val="00072E60"/>
    <w:rsid w:val="00074592"/>
    <w:rsid w:val="00075FF1"/>
    <w:rsid w:val="00082532"/>
    <w:rsid w:val="00083588"/>
    <w:rsid w:val="00083731"/>
    <w:rsid w:val="00083CFF"/>
    <w:rsid w:val="00083D40"/>
    <w:rsid w:val="00083E52"/>
    <w:rsid w:val="00084046"/>
    <w:rsid w:val="00085E80"/>
    <w:rsid w:val="00086873"/>
    <w:rsid w:val="0008722C"/>
    <w:rsid w:val="00087CCB"/>
    <w:rsid w:val="00087CEB"/>
    <w:rsid w:val="00097220"/>
    <w:rsid w:val="000A09BF"/>
    <w:rsid w:val="000B19F8"/>
    <w:rsid w:val="000B32F9"/>
    <w:rsid w:val="000B6464"/>
    <w:rsid w:val="000C03CD"/>
    <w:rsid w:val="000C54A5"/>
    <w:rsid w:val="000D3D8D"/>
    <w:rsid w:val="000D734E"/>
    <w:rsid w:val="000D7967"/>
    <w:rsid w:val="000E49B4"/>
    <w:rsid w:val="000E59E3"/>
    <w:rsid w:val="000E61B0"/>
    <w:rsid w:val="000F7ABE"/>
    <w:rsid w:val="00102D2F"/>
    <w:rsid w:val="001065F6"/>
    <w:rsid w:val="00107E2D"/>
    <w:rsid w:val="00110A0D"/>
    <w:rsid w:val="001144FC"/>
    <w:rsid w:val="00122535"/>
    <w:rsid w:val="001243A6"/>
    <w:rsid w:val="0013418D"/>
    <w:rsid w:val="001341AE"/>
    <w:rsid w:val="0013540A"/>
    <w:rsid w:val="001379C1"/>
    <w:rsid w:val="00142283"/>
    <w:rsid w:val="001566CC"/>
    <w:rsid w:val="001604BF"/>
    <w:rsid w:val="00164BDA"/>
    <w:rsid w:val="00165A7B"/>
    <w:rsid w:val="00165BE3"/>
    <w:rsid w:val="00166974"/>
    <w:rsid w:val="00166C3D"/>
    <w:rsid w:val="0017232B"/>
    <w:rsid w:val="0017292C"/>
    <w:rsid w:val="00175A12"/>
    <w:rsid w:val="0018626E"/>
    <w:rsid w:val="0019144A"/>
    <w:rsid w:val="00191742"/>
    <w:rsid w:val="00191DE7"/>
    <w:rsid w:val="00192B4D"/>
    <w:rsid w:val="00195247"/>
    <w:rsid w:val="001A0E6C"/>
    <w:rsid w:val="001A40FD"/>
    <w:rsid w:val="001A7C90"/>
    <w:rsid w:val="001C13CC"/>
    <w:rsid w:val="001C38A4"/>
    <w:rsid w:val="001C5D59"/>
    <w:rsid w:val="001D18DA"/>
    <w:rsid w:val="001D2091"/>
    <w:rsid w:val="001D2554"/>
    <w:rsid w:val="001D5621"/>
    <w:rsid w:val="001D711C"/>
    <w:rsid w:val="001E6B7E"/>
    <w:rsid w:val="001F1EF7"/>
    <w:rsid w:val="001F2033"/>
    <w:rsid w:val="001F7C35"/>
    <w:rsid w:val="00200AF3"/>
    <w:rsid w:val="00214A97"/>
    <w:rsid w:val="002204B7"/>
    <w:rsid w:val="0022097F"/>
    <w:rsid w:val="002235C7"/>
    <w:rsid w:val="0022384E"/>
    <w:rsid w:val="0023169A"/>
    <w:rsid w:val="00233918"/>
    <w:rsid w:val="00234883"/>
    <w:rsid w:val="00241ED3"/>
    <w:rsid w:val="0024250F"/>
    <w:rsid w:val="00246A69"/>
    <w:rsid w:val="00247232"/>
    <w:rsid w:val="00252D0F"/>
    <w:rsid w:val="002709ED"/>
    <w:rsid w:val="00275A9A"/>
    <w:rsid w:val="002760D7"/>
    <w:rsid w:val="00276252"/>
    <w:rsid w:val="00277B67"/>
    <w:rsid w:val="00283017"/>
    <w:rsid w:val="00284A3D"/>
    <w:rsid w:val="002914A7"/>
    <w:rsid w:val="002921DF"/>
    <w:rsid w:val="00296FE9"/>
    <w:rsid w:val="002970EE"/>
    <w:rsid w:val="00297259"/>
    <w:rsid w:val="002A41B7"/>
    <w:rsid w:val="002A4AC2"/>
    <w:rsid w:val="002B04FC"/>
    <w:rsid w:val="002B069D"/>
    <w:rsid w:val="002B09B3"/>
    <w:rsid w:val="002B3606"/>
    <w:rsid w:val="002B51E7"/>
    <w:rsid w:val="002C39C0"/>
    <w:rsid w:val="002C4695"/>
    <w:rsid w:val="002C4EB7"/>
    <w:rsid w:val="002C761B"/>
    <w:rsid w:val="002C77DA"/>
    <w:rsid w:val="002D28EE"/>
    <w:rsid w:val="002D4065"/>
    <w:rsid w:val="002E6BD2"/>
    <w:rsid w:val="002F5850"/>
    <w:rsid w:val="00301448"/>
    <w:rsid w:val="003029F1"/>
    <w:rsid w:val="003054E1"/>
    <w:rsid w:val="00305EB6"/>
    <w:rsid w:val="0031134F"/>
    <w:rsid w:val="00313F95"/>
    <w:rsid w:val="00314455"/>
    <w:rsid w:val="003168FB"/>
    <w:rsid w:val="0032066E"/>
    <w:rsid w:val="003206F4"/>
    <w:rsid w:val="00325758"/>
    <w:rsid w:val="00326E67"/>
    <w:rsid w:val="00335044"/>
    <w:rsid w:val="0033628D"/>
    <w:rsid w:val="00336992"/>
    <w:rsid w:val="00336CAA"/>
    <w:rsid w:val="0034404D"/>
    <w:rsid w:val="0034614B"/>
    <w:rsid w:val="0035015D"/>
    <w:rsid w:val="003556B1"/>
    <w:rsid w:val="0035580B"/>
    <w:rsid w:val="00360648"/>
    <w:rsid w:val="0036143B"/>
    <w:rsid w:val="0036708D"/>
    <w:rsid w:val="003676A2"/>
    <w:rsid w:val="00373314"/>
    <w:rsid w:val="00380915"/>
    <w:rsid w:val="00384759"/>
    <w:rsid w:val="00393F8D"/>
    <w:rsid w:val="003950D1"/>
    <w:rsid w:val="003A1DE7"/>
    <w:rsid w:val="003A1EF7"/>
    <w:rsid w:val="003A30D2"/>
    <w:rsid w:val="003B2975"/>
    <w:rsid w:val="003B3121"/>
    <w:rsid w:val="003B4C98"/>
    <w:rsid w:val="003B4DF0"/>
    <w:rsid w:val="003B5099"/>
    <w:rsid w:val="003B614E"/>
    <w:rsid w:val="003B7043"/>
    <w:rsid w:val="003D32D2"/>
    <w:rsid w:val="003D3885"/>
    <w:rsid w:val="003D6A15"/>
    <w:rsid w:val="003D76E8"/>
    <w:rsid w:val="003F1510"/>
    <w:rsid w:val="003F6489"/>
    <w:rsid w:val="004021EF"/>
    <w:rsid w:val="00402524"/>
    <w:rsid w:val="0040405E"/>
    <w:rsid w:val="00412CEF"/>
    <w:rsid w:val="0042139E"/>
    <w:rsid w:val="004225D3"/>
    <w:rsid w:val="00431878"/>
    <w:rsid w:val="00433A99"/>
    <w:rsid w:val="004347D2"/>
    <w:rsid w:val="004354F7"/>
    <w:rsid w:val="00435EC7"/>
    <w:rsid w:val="00437490"/>
    <w:rsid w:val="004407E7"/>
    <w:rsid w:val="004414AB"/>
    <w:rsid w:val="004425F0"/>
    <w:rsid w:val="00446F6E"/>
    <w:rsid w:val="00447C70"/>
    <w:rsid w:val="0045475C"/>
    <w:rsid w:val="00460074"/>
    <w:rsid w:val="0046522C"/>
    <w:rsid w:val="00465AD2"/>
    <w:rsid w:val="00466BEC"/>
    <w:rsid w:val="0047190E"/>
    <w:rsid w:val="0047445D"/>
    <w:rsid w:val="00474887"/>
    <w:rsid w:val="0047542F"/>
    <w:rsid w:val="004763AC"/>
    <w:rsid w:val="00476793"/>
    <w:rsid w:val="00481B9D"/>
    <w:rsid w:val="00481BCA"/>
    <w:rsid w:val="00483B7E"/>
    <w:rsid w:val="00483DDA"/>
    <w:rsid w:val="0048768D"/>
    <w:rsid w:val="0049029B"/>
    <w:rsid w:val="004913E3"/>
    <w:rsid w:val="004941FD"/>
    <w:rsid w:val="0049449F"/>
    <w:rsid w:val="004962DB"/>
    <w:rsid w:val="004A1170"/>
    <w:rsid w:val="004A170C"/>
    <w:rsid w:val="004A5D12"/>
    <w:rsid w:val="004A6AFF"/>
    <w:rsid w:val="004B16AB"/>
    <w:rsid w:val="004B3761"/>
    <w:rsid w:val="004B38DA"/>
    <w:rsid w:val="004B4C6C"/>
    <w:rsid w:val="004C113F"/>
    <w:rsid w:val="004C43B8"/>
    <w:rsid w:val="004C4D72"/>
    <w:rsid w:val="004D6626"/>
    <w:rsid w:val="004D6D70"/>
    <w:rsid w:val="004E00A8"/>
    <w:rsid w:val="004E0D23"/>
    <w:rsid w:val="004E1DA2"/>
    <w:rsid w:val="004E2728"/>
    <w:rsid w:val="004E3700"/>
    <w:rsid w:val="004F3D2E"/>
    <w:rsid w:val="00500E7D"/>
    <w:rsid w:val="0050218B"/>
    <w:rsid w:val="00503FC3"/>
    <w:rsid w:val="00504876"/>
    <w:rsid w:val="00507F14"/>
    <w:rsid w:val="005102F0"/>
    <w:rsid w:val="00514930"/>
    <w:rsid w:val="00516189"/>
    <w:rsid w:val="00516E6F"/>
    <w:rsid w:val="0052426C"/>
    <w:rsid w:val="005244D0"/>
    <w:rsid w:val="005263B3"/>
    <w:rsid w:val="0053309E"/>
    <w:rsid w:val="005335A1"/>
    <w:rsid w:val="00536D11"/>
    <w:rsid w:val="00544537"/>
    <w:rsid w:val="005446E3"/>
    <w:rsid w:val="005524CC"/>
    <w:rsid w:val="00555F05"/>
    <w:rsid w:val="00557C30"/>
    <w:rsid w:val="005610C4"/>
    <w:rsid w:val="00573969"/>
    <w:rsid w:val="00573ED5"/>
    <w:rsid w:val="00576B69"/>
    <w:rsid w:val="00580A16"/>
    <w:rsid w:val="00584FE6"/>
    <w:rsid w:val="00585739"/>
    <w:rsid w:val="005859BE"/>
    <w:rsid w:val="00585AB2"/>
    <w:rsid w:val="00586EF7"/>
    <w:rsid w:val="005873C9"/>
    <w:rsid w:val="00590E93"/>
    <w:rsid w:val="00591374"/>
    <w:rsid w:val="00594F28"/>
    <w:rsid w:val="0059566E"/>
    <w:rsid w:val="00596D2A"/>
    <w:rsid w:val="005975F0"/>
    <w:rsid w:val="00597F5A"/>
    <w:rsid w:val="005A292B"/>
    <w:rsid w:val="005A55E5"/>
    <w:rsid w:val="005A6149"/>
    <w:rsid w:val="005A671D"/>
    <w:rsid w:val="005A7520"/>
    <w:rsid w:val="005B33C3"/>
    <w:rsid w:val="005B4406"/>
    <w:rsid w:val="005B4D09"/>
    <w:rsid w:val="005C017D"/>
    <w:rsid w:val="005C17E1"/>
    <w:rsid w:val="005C4D21"/>
    <w:rsid w:val="005D0F8D"/>
    <w:rsid w:val="005D432A"/>
    <w:rsid w:val="005E7B40"/>
    <w:rsid w:val="005F3A46"/>
    <w:rsid w:val="005F4726"/>
    <w:rsid w:val="005F5EB3"/>
    <w:rsid w:val="005F68AF"/>
    <w:rsid w:val="00600E1F"/>
    <w:rsid w:val="00601980"/>
    <w:rsid w:val="0060426A"/>
    <w:rsid w:val="00605D53"/>
    <w:rsid w:val="00613C63"/>
    <w:rsid w:val="00615FC6"/>
    <w:rsid w:val="0061771E"/>
    <w:rsid w:val="00617789"/>
    <w:rsid w:val="00620D61"/>
    <w:rsid w:val="0062178A"/>
    <w:rsid w:val="006251F5"/>
    <w:rsid w:val="0062559E"/>
    <w:rsid w:val="006310AE"/>
    <w:rsid w:val="00636C44"/>
    <w:rsid w:val="00643CB2"/>
    <w:rsid w:val="00653F86"/>
    <w:rsid w:val="00655C4E"/>
    <w:rsid w:val="00667063"/>
    <w:rsid w:val="00686E51"/>
    <w:rsid w:val="00692056"/>
    <w:rsid w:val="006942D3"/>
    <w:rsid w:val="00695449"/>
    <w:rsid w:val="00696075"/>
    <w:rsid w:val="006A522E"/>
    <w:rsid w:val="006B4B68"/>
    <w:rsid w:val="006B670D"/>
    <w:rsid w:val="006C2B41"/>
    <w:rsid w:val="006C3779"/>
    <w:rsid w:val="006D0F70"/>
    <w:rsid w:val="006D2DF3"/>
    <w:rsid w:val="006D3C9B"/>
    <w:rsid w:val="006D5B97"/>
    <w:rsid w:val="006E0446"/>
    <w:rsid w:val="006E26C5"/>
    <w:rsid w:val="006E6725"/>
    <w:rsid w:val="006F2D20"/>
    <w:rsid w:val="006F78D5"/>
    <w:rsid w:val="00700936"/>
    <w:rsid w:val="00701C49"/>
    <w:rsid w:val="007045EF"/>
    <w:rsid w:val="00706327"/>
    <w:rsid w:val="00713CC0"/>
    <w:rsid w:val="00716F8F"/>
    <w:rsid w:val="00717457"/>
    <w:rsid w:val="007240A0"/>
    <w:rsid w:val="00725FE6"/>
    <w:rsid w:val="00731CD1"/>
    <w:rsid w:val="00741934"/>
    <w:rsid w:val="007442AD"/>
    <w:rsid w:val="00753698"/>
    <w:rsid w:val="0076409F"/>
    <w:rsid w:val="0076481C"/>
    <w:rsid w:val="00777AC1"/>
    <w:rsid w:val="00777B0E"/>
    <w:rsid w:val="007841EB"/>
    <w:rsid w:val="00785BBB"/>
    <w:rsid w:val="007906DD"/>
    <w:rsid w:val="00790B7F"/>
    <w:rsid w:val="00791271"/>
    <w:rsid w:val="00796BAE"/>
    <w:rsid w:val="007A5104"/>
    <w:rsid w:val="007B553B"/>
    <w:rsid w:val="007B64F2"/>
    <w:rsid w:val="007C19F3"/>
    <w:rsid w:val="007D092C"/>
    <w:rsid w:val="007D0AFE"/>
    <w:rsid w:val="007D78D5"/>
    <w:rsid w:val="007E3533"/>
    <w:rsid w:val="007E4066"/>
    <w:rsid w:val="007E7B83"/>
    <w:rsid w:val="007F1373"/>
    <w:rsid w:val="007F1D79"/>
    <w:rsid w:val="007F3374"/>
    <w:rsid w:val="007F512D"/>
    <w:rsid w:val="007F6154"/>
    <w:rsid w:val="00801B0D"/>
    <w:rsid w:val="00803F3B"/>
    <w:rsid w:val="008105E8"/>
    <w:rsid w:val="00817DC5"/>
    <w:rsid w:val="0082267B"/>
    <w:rsid w:val="00822CB2"/>
    <w:rsid w:val="00823183"/>
    <w:rsid w:val="00826F14"/>
    <w:rsid w:val="008277A6"/>
    <w:rsid w:val="00831F27"/>
    <w:rsid w:val="008326BF"/>
    <w:rsid w:val="00833C78"/>
    <w:rsid w:val="00834BDC"/>
    <w:rsid w:val="008367D9"/>
    <w:rsid w:val="00847603"/>
    <w:rsid w:val="00851322"/>
    <w:rsid w:val="00852103"/>
    <w:rsid w:val="00852DC3"/>
    <w:rsid w:val="00854EAC"/>
    <w:rsid w:val="00854F19"/>
    <w:rsid w:val="008555F3"/>
    <w:rsid w:val="00855DE3"/>
    <w:rsid w:val="008652AA"/>
    <w:rsid w:val="008673E1"/>
    <w:rsid w:val="00867E7E"/>
    <w:rsid w:val="00872F4E"/>
    <w:rsid w:val="00874211"/>
    <w:rsid w:val="00876D3D"/>
    <w:rsid w:val="008815B0"/>
    <w:rsid w:val="00887A25"/>
    <w:rsid w:val="00887FE5"/>
    <w:rsid w:val="0089194D"/>
    <w:rsid w:val="00895452"/>
    <w:rsid w:val="008954BF"/>
    <w:rsid w:val="008964B0"/>
    <w:rsid w:val="00896968"/>
    <w:rsid w:val="008A098B"/>
    <w:rsid w:val="008A3BA9"/>
    <w:rsid w:val="008A4C99"/>
    <w:rsid w:val="008C2DAA"/>
    <w:rsid w:val="008C3723"/>
    <w:rsid w:val="008C689F"/>
    <w:rsid w:val="008D173C"/>
    <w:rsid w:val="008D200B"/>
    <w:rsid w:val="008D4387"/>
    <w:rsid w:val="008D59F0"/>
    <w:rsid w:val="008E0D9B"/>
    <w:rsid w:val="008E14E4"/>
    <w:rsid w:val="008E42DC"/>
    <w:rsid w:val="008E6A7A"/>
    <w:rsid w:val="008E780B"/>
    <w:rsid w:val="008F09BB"/>
    <w:rsid w:val="008F20C4"/>
    <w:rsid w:val="00903E62"/>
    <w:rsid w:val="009077B2"/>
    <w:rsid w:val="00910AE1"/>
    <w:rsid w:val="00914EB7"/>
    <w:rsid w:val="009153E1"/>
    <w:rsid w:val="009178B9"/>
    <w:rsid w:val="0092103A"/>
    <w:rsid w:val="0092702D"/>
    <w:rsid w:val="00934174"/>
    <w:rsid w:val="00937CBE"/>
    <w:rsid w:val="00944808"/>
    <w:rsid w:val="009471E0"/>
    <w:rsid w:val="0094742A"/>
    <w:rsid w:val="00950609"/>
    <w:rsid w:val="0095085B"/>
    <w:rsid w:val="0095462C"/>
    <w:rsid w:val="009627A8"/>
    <w:rsid w:val="00975566"/>
    <w:rsid w:val="00981112"/>
    <w:rsid w:val="00981C33"/>
    <w:rsid w:val="009827E0"/>
    <w:rsid w:val="00983DD6"/>
    <w:rsid w:val="009851D3"/>
    <w:rsid w:val="00994C12"/>
    <w:rsid w:val="00997B8F"/>
    <w:rsid w:val="009A0044"/>
    <w:rsid w:val="009A47C9"/>
    <w:rsid w:val="009A50E3"/>
    <w:rsid w:val="009A57BB"/>
    <w:rsid w:val="009B2F53"/>
    <w:rsid w:val="009C3CBD"/>
    <w:rsid w:val="009C5CEF"/>
    <w:rsid w:val="009D0816"/>
    <w:rsid w:val="009D2BEA"/>
    <w:rsid w:val="009D2FD2"/>
    <w:rsid w:val="009D416A"/>
    <w:rsid w:val="009E254D"/>
    <w:rsid w:val="009E6DC1"/>
    <w:rsid w:val="009F2D79"/>
    <w:rsid w:val="009F3299"/>
    <w:rsid w:val="009F3F46"/>
    <w:rsid w:val="00A11111"/>
    <w:rsid w:val="00A12766"/>
    <w:rsid w:val="00A13DBA"/>
    <w:rsid w:val="00A14ADA"/>
    <w:rsid w:val="00A152C8"/>
    <w:rsid w:val="00A21B47"/>
    <w:rsid w:val="00A25DC5"/>
    <w:rsid w:val="00A3003F"/>
    <w:rsid w:val="00A30C94"/>
    <w:rsid w:val="00A3224F"/>
    <w:rsid w:val="00A338DE"/>
    <w:rsid w:val="00A37157"/>
    <w:rsid w:val="00A450A1"/>
    <w:rsid w:val="00A45A64"/>
    <w:rsid w:val="00A55EE9"/>
    <w:rsid w:val="00A57A67"/>
    <w:rsid w:val="00A60D47"/>
    <w:rsid w:val="00A63B69"/>
    <w:rsid w:val="00A66F2B"/>
    <w:rsid w:val="00A70B59"/>
    <w:rsid w:val="00A7231B"/>
    <w:rsid w:val="00A82639"/>
    <w:rsid w:val="00A922EF"/>
    <w:rsid w:val="00AA02CF"/>
    <w:rsid w:val="00AA114B"/>
    <w:rsid w:val="00AA1218"/>
    <w:rsid w:val="00AA5149"/>
    <w:rsid w:val="00AB1FA0"/>
    <w:rsid w:val="00AC0B8C"/>
    <w:rsid w:val="00AC497D"/>
    <w:rsid w:val="00AC684F"/>
    <w:rsid w:val="00AD64FF"/>
    <w:rsid w:val="00AD77EF"/>
    <w:rsid w:val="00AD7D3D"/>
    <w:rsid w:val="00AE0616"/>
    <w:rsid w:val="00AE0B80"/>
    <w:rsid w:val="00AE0F87"/>
    <w:rsid w:val="00AE26A1"/>
    <w:rsid w:val="00AE4E21"/>
    <w:rsid w:val="00AE4EE9"/>
    <w:rsid w:val="00AF00E3"/>
    <w:rsid w:val="00AF7530"/>
    <w:rsid w:val="00B143FF"/>
    <w:rsid w:val="00B2443A"/>
    <w:rsid w:val="00B259EA"/>
    <w:rsid w:val="00B261B1"/>
    <w:rsid w:val="00B27B21"/>
    <w:rsid w:val="00B34C1B"/>
    <w:rsid w:val="00B36928"/>
    <w:rsid w:val="00B37BDF"/>
    <w:rsid w:val="00B43CDD"/>
    <w:rsid w:val="00B46392"/>
    <w:rsid w:val="00B47318"/>
    <w:rsid w:val="00B517C9"/>
    <w:rsid w:val="00B52F05"/>
    <w:rsid w:val="00B56371"/>
    <w:rsid w:val="00B70066"/>
    <w:rsid w:val="00B70D97"/>
    <w:rsid w:val="00B815B9"/>
    <w:rsid w:val="00B84253"/>
    <w:rsid w:val="00B85A4C"/>
    <w:rsid w:val="00BA2990"/>
    <w:rsid w:val="00BB03DE"/>
    <w:rsid w:val="00BB0BA1"/>
    <w:rsid w:val="00BB2995"/>
    <w:rsid w:val="00BB308E"/>
    <w:rsid w:val="00BB3ECE"/>
    <w:rsid w:val="00BB5570"/>
    <w:rsid w:val="00BB7611"/>
    <w:rsid w:val="00BC308B"/>
    <w:rsid w:val="00BD3576"/>
    <w:rsid w:val="00BD4620"/>
    <w:rsid w:val="00BE6CC6"/>
    <w:rsid w:val="00BE743E"/>
    <w:rsid w:val="00C0066C"/>
    <w:rsid w:val="00C01DA2"/>
    <w:rsid w:val="00C0206F"/>
    <w:rsid w:val="00C06B41"/>
    <w:rsid w:val="00C1045D"/>
    <w:rsid w:val="00C17F74"/>
    <w:rsid w:val="00C2051F"/>
    <w:rsid w:val="00C24563"/>
    <w:rsid w:val="00C330C0"/>
    <w:rsid w:val="00C33F39"/>
    <w:rsid w:val="00C350BA"/>
    <w:rsid w:val="00C376C4"/>
    <w:rsid w:val="00C42456"/>
    <w:rsid w:val="00C44117"/>
    <w:rsid w:val="00C45B57"/>
    <w:rsid w:val="00C465F2"/>
    <w:rsid w:val="00C47802"/>
    <w:rsid w:val="00C5017D"/>
    <w:rsid w:val="00C54F01"/>
    <w:rsid w:val="00C56543"/>
    <w:rsid w:val="00C61805"/>
    <w:rsid w:val="00C61FB2"/>
    <w:rsid w:val="00C6416C"/>
    <w:rsid w:val="00C64D7D"/>
    <w:rsid w:val="00C67CE2"/>
    <w:rsid w:val="00C70EAD"/>
    <w:rsid w:val="00C72F7E"/>
    <w:rsid w:val="00C73FAC"/>
    <w:rsid w:val="00C7554B"/>
    <w:rsid w:val="00C757D4"/>
    <w:rsid w:val="00C77FEF"/>
    <w:rsid w:val="00C8037E"/>
    <w:rsid w:val="00C80663"/>
    <w:rsid w:val="00C80D89"/>
    <w:rsid w:val="00C842C9"/>
    <w:rsid w:val="00C8439C"/>
    <w:rsid w:val="00C8539E"/>
    <w:rsid w:val="00C85B0B"/>
    <w:rsid w:val="00C955DA"/>
    <w:rsid w:val="00C96B2F"/>
    <w:rsid w:val="00C975A3"/>
    <w:rsid w:val="00CA102B"/>
    <w:rsid w:val="00CA5EA3"/>
    <w:rsid w:val="00CC618B"/>
    <w:rsid w:val="00CD07AC"/>
    <w:rsid w:val="00CD175B"/>
    <w:rsid w:val="00CD5773"/>
    <w:rsid w:val="00CE0A6B"/>
    <w:rsid w:val="00CE339F"/>
    <w:rsid w:val="00CE5792"/>
    <w:rsid w:val="00CE6CBC"/>
    <w:rsid w:val="00CF0FF9"/>
    <w:rsid w:val="00CF1B18"/>
    <w:rsid w:val="00CF3A4E"/>
    <w:rsid w:val="00CF492C"/>
    <w:rsid w:val="00D003E6"/>
    <w:rsid w:val="00D027B5"/>
    <w:rsid w:val="00D02A31"/>
    <w:rsid w:val="00D0739A"/>
    <w:rsid w:val="00D07D50"/>
    <w:rsid w:val="00D07F38"/>
    <w:rsid w:val="00D136F1"/>
    <w:rsid w:val="00D175FC"/>
    <w:rsid w:val="00D20E55"/>
    <w:rsid w:val="00D21F21"/>
    <w:rsid w:val="00D257C2"/>
    <w:rsid w:val="00D35463"/>
    <w:rsid w:val="00D35793"/>
    <w:rsid w:val="00D3721D"/>
    <w:rsid w:val="00D47670"/>
    <w:rsid w:val="00D610AE"/>
    <w:rsid w:val="00D66148"/>
    <w:rsid w:val="00D7121A"/>
    <w:rsid w:val="00D71BAD"/>
    <w:rsid w:val="00D7211D"/>
    <w:rsid w:val="00D73337"/>
    <w:rsid w:val="00D74263"/>
    <w:rsid w:val="00D8214A"/>
    <w:rsid w:val="00D856FB"/>
    <w:rsid w:val="00D92CA3"/>
    <w:rsid w:val="00D933B3"/>
    <w:rsid w:val="00DA3DF0"/>
    <w:rsid w:val="00DA44D0"/>
    <w:rsid w:val="00DB09BB"/>
    <w:rsid w:val="00DB1A79"/>
    <w:rsid w:val="00DB2398"/>
    <w:rsid w:val="00DB36D7"/>
    <w:rsid w:val="00DB55C2"/>
    <w:rsid w:val="00DB7D60"/>
    <w:rsid w:val="00DC5C33"/>
    <w:rsid w:val="00DD1863"/>
    <w:rsid w:val="00DD257F"/>
    <w:rsid w:val="00DD3B25"/>
    <w:rsid w:val="00DD6165"/>
    <w:rsid w:val="00DD70D7"/>
    <w:rsid w:val="00DD7DCB"/>
    <w:rsid w:val="00DE01E6"/>
    <w:rsid w:val="00DE0272"/>
    <w:rsid w:val="00DE2807"/>
    <w:rsid w:val="00DE7C64"/>
    <w:rsid w:val="00DF01F0"/>
    <w:rsid w:val="00DF1323"/>
    <w:rsid w:val="00DF3550"/>
    <w:rsid w:val="00DF5791"/>
    <w:rsid w:val="00DF6904"/>
    <w:rsid w:val="00E01C2D"/>
    <w:rsid w:val="00E031CE"/>
    <w:rsid w:val="00E03C30"/>
    <w:rsid w:val="00E10F35"/>
    <w:rsid w:val="00E13EE3"/>
    <w:rsid w:val="00E23588"/>
    <w:rsid w:val="00E31A8E"/>
    <w:rsid w:val="00E40EB3"/>
    <w:rsid w:val="00E560DB"/>
    <w:rsid w:val="00E57238"/>
    <w:rsid w:val="00E62124"/>
    <w:rsid w:val="00E62D67"/>
    <w:rsid w:val="00E62D71"/>
    <w:rsid w:val="00E67065"/>
    <w:rsid w:val="00E72751"/>
    <w:rsid w:val="00E76531"/>
    <w:rsid w:val="00E803C9"/>
    <w:rsid w:val="00E82E40"/>
    <w:rsid w:val="00E913DF"/>
    <w:rsid w:val="00E932CC"/>
    <w:rsid w:val="00E9777E"/>
    <w:rsid w:val="00EA3F74"/>
    <w:rsid w:val="00EA4A46"/>
    <w:rsid w:val="00EA6319"/>
    <w:rsid w:val="00EA7E78"/>
    <w:rsid w:val="00EB5465"/>
    <w:rsid w:val="00EC03A8"/>
    <w:rsid w:val="00EC1A7C"/>
    <w:rsid w:val="00EC5DDA"/>
    <w:rsid w:val="00EE2213"/>
    <w:rsid w:val="00EE3677"/>
    <w:rsid w:val="00EF17A0"/>
    <w:rsid w:val="00EF3E1A"/>
    <w:rsid w:val="00EF5CD5"/>
    <w:rsid w:val="00F005DB"/>
    <w:rsid w:val="00F043EF"/>
    <w:rsid w:val="00F0553F"/>
    <w:rsid w:val="00F069F5"/>
    <w:rsid w:val="00F077AF"/>
    <w:rsid w:val="00F12301"/>
    <w:rsid w:val="00F21C7E"/>
    <w:rsid w:val="00F314CD"/>
    <w:rsid w:val="00F360FA"/>
    <w:rsid w:val="00F3754E"/>
    <w:rsid w:val="00F411CB"/>
    <w:rsid w:val="00F51312"/>
    <w:rsid w:val="00F52A4D"/>
    <w:rsid w:val="00F56412"/>
    <w:rsid w:val="00F56BE4"/>
    <w:rsid w:val="00F574AA"/>
    <w:rsid w:val="00F650B3"/>
    <w:rsid w:val="00F650B7"/>
    <w:rsid w:val="00F72A2C"/>
    <w:rsid w:val="00F737AB"/>
    <w:rsid w:val="00F8280C"/>
    <w:rsid w:val="00F830C5"/>
    <w:rsid w:val="00F83AE9"/>
    <w:rsid w:val="00F8599A"/>
    <w:rsid w:val="00F874B5"/>
    <w:rsid w:val="00F926DB"/>
    <w:rsid w:val="00F94F37"/>
    <w:rsid w:val="00F972D3"/>
    <w:rsid w:val="00F9753A"/>
    <w:rsid w:val="00F9759F"/>
    <w:rsid w:val="00FB0703"/>
    <w:rsid w:val="00FB2C2E"/>
    <w:rsid w:val="00FB3562"/>
    <w:rsid w:val="00FB3852"/>
    <w:rsid w:val="00FB3D42"/>
    <w:rsid w:val="00FB5BD3"/>
    <w:rsid w:val="00FC0940"/>
    <w:rsid w:val="00FC1084"/>
    <w:rsid w:val="00FC6368"/>
    <w:rsid w:val="00FE7540"/>
    <w:rsid w:val="00FF2DB6"/>
    <w:rsid w:val="00FF712B"/>
    <w:rsid w:val="00FF7C4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D1921C"/>
  <w14:defaultImageDpi w14:val="0"/>
  <w15:docId w15:val="{C4CF7DEC-8EF0-4BEF-A6E3-AD283AFB8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page number" w:uiPriority="99"/>
    <w:lsdException w:name="Title" w:qFormat="1"/>
    <w:lsdException w:name="Body Text" w:uiPriority="99"/>
    <w:lsdException w:name="Subtitle" w:qFormat="1"/>
    <w:lsdException w:name="Body Text 2" w:uiPriority="99"/>
    <w:lsdException w:name="Body Text Indent 3"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83588"/>
    <w:rPr>
      <w:rFonts w:ascii="AT*Toronto" w:hAnsi="AT*Toronto"/>
      <w:sz w:val="24"/>
    </w:rPr>
  </w:style>
  <w:style w:type="paragraph" w:styleId="Nadpis1">
    <w:name w:val="heading 1"/>
    <w:basedOn w:val="Normlny"/>
    <w:next w:val="Normlny"/>
    <w:link w:val="Nadpis1Char"/>
    <w:uiPriority w:val="9"/>
    <w:qFormat/>
    <w:pPr>
      <w:keepNext/>
      <w:jc w:val="center"/>
      <w:outlineLvl w:val="0"/>
    </w:pPr>
    <w:rPr>
      <w:b/>
      <w:spacing w:val="40"/>
      <w:sz w:val="28"/>
    </w:rPr>
  </w:style>
  <w:style w:type="paragraph" w:styleId="Nadpis2">
    <w:name w:val="heading 2"/>
    <w:basedOn w:val="Normlny"/>
    <w:next w:val="Normlny"/>
    <w:link w:val="Nadpis2Char"/>
    <w:uiPriority w:val="9"/>
    <w:qFormat/>
    <w:pPr>
      <w:keepNext/>
      <w:jc w:val="center"/>
      <w:outlineLvl w:val="1"/>
    </w:pPr>
    <w:rPr>
      <w:b/>
    </w:rPr>
  </w:style>
  <w:style w:type="paragraph" w:styleId="Nadpis3">
    <w:name w:val="heading 3"/>
    <w:basedOn w:val="Normlny"/>
    <w:next w:val="Normlny"/>
    <w:link w:val="Nadpis3Char"/>
    <w:uiPriority w:val="9"/>
    <w:qFormat/>
    <w:pPr>
      <w:keepNext/>
      <w:tabs>
        <w:tab w:val="left" w:pos="709"/>
        <w:tab w:val="left" w:pos="1021"/>
      </w:tabs>
      <w:jc w:val="right"/>
      <w:outlineLvl w:val="2"/>
    </w:pPr>
    <w:rPr>
      <w:b/>
    </w:rPr>
  </w:style>
  <w:style w:type="paragraph" w:styleId="Nadpis4">
    <w:name w:val="heading 4"/>
    <w:basedOn w:val="Normlny"/>
    <w:next w:val="Normlny"/>
    <w:link w:val="Nadpis4Char"/>
    <w:uiPriority w:val="9"/>
    <w:qFormat/>
    <w:pPr>
      <w:keepNext/>
      <w:tabs>
        <w:tab w:val="left" w:pos="709"/>
        <w:tab w:val="left" w:pos="1021"/>
      </w:tabs>
      <w:jc w:val="both"/>
      <w:outlineLvl w:val="3"/>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Cambria" w:hAnsi="Cambria" w:cs="Times New Roman"/>
      <w:b/>
      <w:kern w:val="32"/>
      <w:sz w:val="32"/>
    </w:rPr>
  </w:style>
  <w:style w:type="character" w:customStyle="1" w:styleId="Nadpis2Char">
    <w:name w:val="Nadpis 2 Char"/>
    <w:basedOn w:val="Predvolenpsmoodseku"/>
    <w:link w:val="Nadpis2"/>
    <w:uiPriority w:val="9"/>
    <w:semiHidden/>
    <w:locked/>
    <w:rPr>
      <w:rFonts w:ascii="Cambria" w:hAnsi="Cambria" w:cs="Times New Roman"/>
      <w:b/>
      <w:i/>
      <w:sz w:val="28"/>
    </w:rPr>
  </w:style>
  <w:style w:type="character" w:customStyle="1" w:styleId="Nadpis3Char">
    <w:name w:val="Nadpis 3 Char"/>
    <w:basedOn w:val="Predvolenpsmoodseku"/>
    <w:link w:val="Nadpis3"/>
    <w:uiPriority w:val="9"/>
    <w:locked/>
    <w:rsid w:val="00C842C9"/>
    <w:rPr>
      <w:rFonts w:ascii="AT*Toronto" w:hAnsi="AT*Toronto" w:cs="Times New Roman"/>
      <w:b/>
      <w:sz w:val="24"/>
    </w:rPr>
  </w:style>
  <w:style w:type="character" w:customStyle="1" w:styleId="Nadpis4Char">
    <w:name w:val="Nadpis 4 Char"/>
    <w:basedOn w:val="Predvolenpsmoodseku"/>
    <w:link w:val="Nadpis4"/>
    <w:uiPriority w:val="9"/>
    <w:locked/>
    <w:rPr>
      <w:rFonts w:ascii="Calibri" w:hAnsi="Calibri" w:cs="Times New Roman"/>
      <w:b/>
      <w:sz w:val="28"/>
    </w:rPr>
  </w:style>
  <w:style w:type="paragraph" w:styleId="Zkladntext">
    <w:name w:val="Body Text"/>
    <w:basedOn w:val="Normlny"/>
    <w:link w:val="ZkladntextChar"/>
    <w:uiPriority w:val="99"/>
    <w:pPr>
      <w:jc w:val="both"/>
    </w:pPr>
  </w:style>
  <w:style w:type="character" w:customStyle="1" w:styleId="ZkladntextChar">
    <w:name w:val="Základný text Char"/>
    <w:basedOn w:val="Predvolenpsmoodseku"/>
    <w:link w:val="Zkladntext"/>
    <w:uiPriority w:val="99"/>
    <w:locked/>
    <w:rPr>
      <w:rFonts w:ascii="AT*Toronto" w:hAnsi="AT*Toronto" w:cs="Times New Roman"/>
      <w:sz w:val="24"/>
    </w:rPr>
  </w:style>
  <w:style w:type="paragraph" w:styleId="Pta">
    <w:name w:val="footer"/>
    <w:basedOn w:val="Normlny"/>
    <w:link w:val="PtaChar"/>
    <w:uiPriority w:val="99"/>
    <w:pPr>
      <w:tabs>
        <w:tab w:val="center" w:pos="4536"/>
        <w:tab w:val="right" w:pos="9072"/>
      </w:tabs>
    </w:pPr>
  </w:style>
  <w:style w:type="character" w:customStyle="1" w:styleId="PtaChar">
    <w:name w:val="Päta Char"/>
    <w:basedOn w:val="Predvolenpsmoodseku"/>
    <w:link w:val="Pta"/>
    <w:uiPriority w:val="99"/>
    <w:locked/>
    <w:rPr>
      <w:rFonts w:ascii="AT*Toronto" w:hAnsi="AT*Toronto" w:cs="Times New Roman"/>
      <w:sz w:val="24"/>
    </w:rPr>
  </w:style>
  <w:style w:type="character" w:styleId="slostrany">
    <w:name w:val="page number"/>
    <w:basedOn w:val="Predvolenpsmoodseku"/>
    <w:uiPriority w:val="99"/>
    <w:rPr>
      <w:rFonts w:cs="Times New Roman"/>
    </w:rPr>
  </w:style>
  <w:style w:type="paragraph" w:styleId="Zarkazkladnhotextu">
    <w:name w:val="Body Text Indent"/>
    <w:basedOn w:val="Normlny"/>
    <w:link w:val="ZarkazkladnhotextuChar"/>
    <w:uiPriority w:val="99"/>
    <w:pPr>
      <w:tabs>
        <w:tab w:val="left" w:pos="709"/>
        <w:tab w:val="left" w:pos="1021"/>
      </w:tabs>
      <w:ind w:left="1418"/>
      <w:jc w:val="both"/>
    </w:pPr>
  </w:style>
  <w:style w:type="character" w:customStyle="1" w:styleId="ZarkazkladnhotextuChar">
    <w:name w:val="Zarážka základného textu Char"/>
    <w:basedOn w:val="Predvolenpsmoodseku"/>
    <w:link w:val="Zarkazkladnhotextu"/>
    <w:uiPriority w:val="99"/>
    <w:semiHidden/>
    <w:locked/>
    <w:rPr>
      <w:rFonts w:ascii="AT*Toronto" w:hAnsi="AT*Toronto" w:cs="Times New Roman"/>
      <w:sz w:val="24"/>
    </w:rPr>
  </w:style>
  <w:style w:type="paragraph" w:styleId="Zkladntext2">
    <w:name w:val="Body Text 2"/>
    <w:basedOn w:val="Normlny"/>
    <w:link w:val="Zkladntext2Char"/>
    <w:uiPriority w:val="99"/>
    <w:pPr>
      <w:tabs>
        <w:tab w:val="left" w:pos="709"/>
        <w:tab w:val="left" w:pos="1021"/>
      </w:tabs>
      <w:jc w:val="both"/>
    </w:pPr>
    <w:rPr>
      <w:b/>
      <w:i/>
    </w:rPr>
  </w:style>
  <w:style w:type="character" w:customStyle="1" w:styleId="Zkladntext2Char">
    <w:name w:val="Základný text 2 Char"/>
    <w:basedOn w:val="Predvolenpsmoodseku"/>
    <w:link w:val="Zkladntext2"/>
    <w:uiPriority w:val="99"/>
    <w:semiHidden/>
    <w:locked/>
    <w:rPr>
      <w:rFonts w:ascii="AT*Toronto" w:hAnsi="AT*Toronto" w:cs="Times New Roman"/>
      <w:sz w:val="24"/>
    </w:rPr>
  </w:style>
  <w:style w:type="paragraph" w:styleId="Zarkazkladnhotextu2">
    <w:name w:val="Body Text Indent 2"/>
    <w:basedOn w:val="Normlny"/>
    <w:link w:val="Zarkazkladnhotextu2Char"/>
    <w:uiPriority w:val="99"/>
    <w:pPr>
      <w:tabs>
        <w:tab w:val="left" w:pos="709"/>
        <w:tab w:val="left" w:pos="1021"/>
      </w:tabs>
      <w:ind w:firstLine="2694"/>
      <w:jc w:val="both"/>
    </w:pPr>
  </w:style>
  <w:style w:type="character" w:customStyle="1" w:styleId="Zarkazkladnhotextu2Char">
    <w:name w:val="Zarážka základného textu 2 Char"/>
    <w:basedOn w:val="Predvolenpsmoodseku"/>
    <w:link w:val="Zarkazkladnhotextu2"/>
    <w:uiPriority w:val="99"/>
    <w:semiHidden/>
    <w:locked/>
    <w:rPr>
      <w:rFonts w:ascii="AT*Toronto" w:hAnsi="AT*Toronto" w:cs="Times New Roman"/>
      <w:sz w:val="24"/>
    </w:rPr>
  </w:style>
  <w:style w:type="paragraph" w:styleId="Zarkazkladnhotextu3">
    <w:name w:val="Body Text Indent 3"/>
    <w:basedOn w:val="Normlny"/>
    <w:link w:val="Zarkazkladnhotextu3Char"/>
    <w:uiPriority w:val="99"/>
    <w:pPr>
      <w:tabs>
        <w:tab w:val="left" w:pos="709"/>
        <w:tab w:val="left" w:pos="1021"/>
      </w:tabs>
      <w:ind w:left="3402"/>
      <w:jc w:val="both"/>
    </w:pPr>
  </w:style>
  <w:style w:type="character" w:customStyle="1" w:styleId="Zarkazkladnhotextu3Char">
    <w:name w:val="Zarážka základného textu 3 Char"/>
    <w:basedOn w:val="Predvolenpsmoodseku"/>
    <w:link w:val="Zarkazkladnhotextu3"/>
    <w:uiPriority w:val="99"/>
    <w:locked/>
    <w:rPr>
      <w:rFonts w:ascii="AT*Toronto" w:hAnsi="AT*Toronto" w:cs="Times New Roman"/>
      <w:sz w:val="16"/>
    </w:rPr>
  </w:style>
  <w:style w:type="paragraph" w:styleId="Textbubliny">
    <w:name w:val="Balloon Text"/>
    <w:basedOn w:val="Normlny"/>
    <w:link w:val="TextbublinyChar"/>
    <w:uiPriority w:val="99"/>
    <w:semiHidden/>
    <w:rsid w:val="00C0066C"/>
    <w:rPr>
      <w:rFonts w:ascii="Tahoma" w:hAnsi="Tahoma" w:cs="Tahoma"/>
      <w:sz w:val="16"/>
      <w:szCs w:val="16"/>
    </w:rPr>
  </w:style>
  <w:style w:type="character" w:customStyle="1" w:styleId="TextbublinyChar">
    <w:name w:val="Text bubliny Char"/>
    <w:basedOn w:val="Predvolenpsmoodseku"/>
    <w:link w:val="Textbubliny"/>
    <w:uiPriority w:val="99"/>
    <w:semiHidden/>
    <w:locked/>
    <w:rPr>
      <w:rFonts w:ascii="Tahoma" w:hAnsi="Tahoma" w:cs="Times New Roman"/>
      <w:sz w:val="16"/>
    </w:rPr>
  </w:style>
  <w:style w:type="paragraph" w:customStyle="1" w:styleId="TxBrp1">
    <w:name w:val="TxBr_p1"/>
    <w:basedOn w:val="Normlny"/>
    <w:rsid w:val="00D74263"/>
    <w:pPr>
      <w:widowControl w:val="0"/>
      <w:tabs>
        <w:tab w:val="left" w:pos="1020"/>
      </w:tabs>
      <w:autoSpaceDE w:val="0"/>
      <w:autoSpaceDN w:val="0"/>
      <w:adjustRightInd w:val="0"/>
      <w:spacing w:line="240" w:lineRule="atLeast"/>
      <w:ind w:left="346"/>
      <w:jc w:val="both"/>
    </w:pPr>
    <w:rPr>
      <w:rFonts w:ascii="Times New Roman" w:hAnsi="Times New Roman"/>
      <w:sz w:val="20"/>
      <w:szCs w:val="24"/>
      <w:lang w:val="en-US"/>
    </w:rPr>
  </w:style>
  <w:style w:type="paragraph" w:styleId="Textpoznmkypodiarou">
    <w:name w:val="footnote text"/>
    <w:basedOn w:val="Normlny"/>
    <w:link w:val="TextpoznmkypodiarouChar"/>
    <w:uiPriority w:val="99"/>
    <w:rsid w:val="00447C70"/>
    <w:pPr>
      <w:widowControl w:val="0"/>
      <w:adjustRightInd w:val="0"/>
      <w:spacing w:line="360" w:lineRule="atLeast"/>
      <w:jc w:val="both"/>
      <w:textAlignment w:val="baseline"/>
    </w:pPr>
    <w:rPr>
      <w:rFonts w:ascii="Times New Roman" w:hAnsi="Times New Roman"/>
      <w:sz w:val="20"/>
    </w:rPr>
  </w:style>
  <w:style w:type="character" w:customStyle="1" w:styleId="TextpoznmkypodiarouChar">
    <w:name w:val="Text poznámky pod čiarou Char"/>
    <w:basedOn w:val="Predvolenpsmoodseku"/>
    <w:link w:val="Textpoznmkypodiarou"/>
    <w:uiPriority w:val="99"/>
    <w:qFormat/>
    <w:locked/>
    <w:rPr>
      <w:rFonts w:ascii="AT*Toronto" w:hAnsi="AT*Toronto" w:cs="Times New Roman"/>
    </w:rPr>
  </w:style>
  <w:style w:type="paragraph" w:styleId="Odsekzoznamu">
    <w:name w:val="List Paragraph"/>
    <w:aliases w:val="body,Odsek zoznamu2,Odsek,List Paragraph1"/>
    <w:basedOn w:val="Normlny"/>
    <w:link w:val="OdsekzoznamuChar"/>
    <w:uiPriority w:val="34"/>
    <w:qFormat/>
    <w:rsid w:val="00C842C9"/>
    <w:pPr>
      <w:suppressAutoHyphens/>
      <w:spacing w:after="200" w:line="276" w:lineRule="auto"/>
      <w:ind w:left="720"/>
      <w:contextualSpacing/>
    </w:pPr>
    <w:rPr>
      <w:rFonts w:ascii="Calibri" w:eastAsia="SimSun" w:hAnsi="Calibri" w:cs="Calibri"/>
      <w:sz w:val="22"/>
      <w:szCs w:val="22"/>
      <w:lang w:eastAsia="ar-SA"/>
    </w:rPr>
  </w:style>
  <w:style w:type="character" w:customStyle="1" w:styleId="OdsekzoznamuChar">
    <w:name w:val="Odsek zoznamu Char"/>
    <w:aliases w:val="body Char,Odsek zoznamu2 Char,Odsek Char,List Paragraph1 Char"/>
    <w:link w:val="Odsekzoznamu"/>
    <w:uiPriority w:val="34"/>
    <w:qFormat/>
    <w:locked/>
    <w:rsid w:val="00DF01F0"/>
    <w:rPr>
      <w:rFonts w:ascii="Calibri" w:eastAsia="SimSun" w:hAnsi="Calibri" w:cs="Calibri"/>
      <w:sz w:val="22"/>
      <w:szCs w:val="22"/>
      <w:lang w:eastAsia="ar-SA"/>
    </w:rPr>
  </w:style>
  <w:style w:type="paragraph" w:customStyle="1" w:styleId="WW-Default">
    <w:name w:val="WW-Default"/>
    <w:basedOn w:val="Normlny"/>
    <w:rsid w:val="00BD3576"/>
    <w:pPr>
      <w:suppressAutoHyphens/>
      <w:autoSpaceDE w:val="0"/>
    </w:pPr>
    <w:rPr>
      <w:rFonts w:ascii="Times New Roman" w:hAnsi="Times New Roman"/>
      <w:sz w:val="20"/>
      <w:lang w:val="en-US" w:eastAsia="en-US"/>
    </w:rPr>
  </w:style>
  <w:style w:type="paragraph" w:customStyle="1" w:styleId="Odsekzoznamu1">
    <w:name w:val="Odsek zoznamu1"/>
    <w:basedOn w:val="Normlny"/>
    <w:rsid w:val="00BD3576"/>
    <w:pPr>
      <w:ind w:left="720"/>
    </w:pPr>
    <w:rPr>
      <w:rFonts w:ascii="Tele-GroteskEERegular" w:hAnsi="Tele-GroteskEERegular"/>
      <w:sz w:val="20"/>
      <w:szCs w:val="24"/>
      <w:lang w:eastAsia="en-US"/>
    </w:rPr>
  </w:style>
  <w:style w:type="paragraph" w:styleId="Bezriadkovania">
    <w:name w:val="No Spacing"/>
    <w:uiPriority w:val="1"/>
    <w:qFormat/>
    <w:rsid w:val="00E560DB"/>
    <w:rPr>
      <w:rFonts w:ascii="Calibri" w:hAnsi="Calibri"/>
      <w:sz w:val="22"/>
      <w:szCs w:val="22"/>
      <w:lang w:eastAsia="en-US"/>
    </w:rPr>
  </w:style>
  <w:style w:type="paragraph" w:styleId="Hlavika">
    <w:name w:val="header"/>
    <w:basedOn w:val="Normlny"/>
    <w:link w:val="HlavikaChar"/>
    <w:rsid w:val="00716F8F"/>
    <w:pPr>
      <w:tabs>
        <w:tab w:val="center" w:pos="4536"/>
        <w:tab w:val="right" w:pos="9072"/>
      </w:tabs>
    </w:pPr>
  </w:style>
  <w:style w:type="character" w:customStyle="1" w:styleId="HlavikaChar">
    <w:name w:val="Hlavička Char"/>
    <w:basedOn w:val="Predvolenpsmoodseku"/>
    <w:link w:val="Hlavika"/>
    <w:rsid w:val="00716F8F"/>
    <w:rPr>
      <w:rFonts w:ascii="AT*Toronto" w:hAnsi="AT*Toronto"/>
      <w:sz w:val="24"/>
    </w:rPr>
  </w:style>
  <w:style w:type="character" w:customStyle="1" w:styleId="awspan1">
    <w:name w:val="awspan1"/>
    <w:basedOn w:val="Predvolenpsmoodseku"/>
    <w:rsid w:val="00FF712B"/>
    <w:rPr>
      <w:color w:val="000000"/>
      <w:sz w:val="24"/>
      <w:szCs w:val="24"/>
    </w:rPr>
  </w:style>
  <w:style w:type="paragraph" w:customStyle="1" w:styleId="CharChar1">
    <w:name w:val="Char Char1"/>
    <w:basedOn w:val="Normlny"/>
    <w:rsid w:val="00DF01F0"/>
    <w:pPr>
      <w:spacing w:after="160" w:line="240" w:lineRule="exact"/>
    </w:pPr>
    <w:rPr>
      <w:rFonts w:ascii="Arial" w:hAnsi="Arial"/>
      <w:sz w:val="20"/>
      <w:lang w:val="en-US" w:eastAsia="en-US"/>
    </w:rPr>
  </w:style>
  <w:style w:type="character" w:customStyle="1" w:styleId="Internetovodkaz">
    <w:name w:val="Internetový odkaz"/>
    <w:basedOn w:val="Predvolenpsmoodseku"/>
    <w:uiPriority w:val="99"/>
    <w:semiHidden/>
    <w:unhideWhenUsed/>
    <w:rsid w:val="00DF01F0"/>
    <w:rPr>
      <w:color w:val="0000FF"/>
      <w:u w:val="single"/>
    </w:rPr>
  </w:style>
  <w:style w:type="character" w:customStyle="1" w:styleId="TextpoznmkypodiarouChar1">
    <w:name w:val="Text poznámky pod čiarou Char1"/>
    <w:basedOn w:val="Predvolenpsmoodseku"/>
    <w:rsid w:val="00DF0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99433">
      <w:bodyDiv w:val="1"/>
      <w:marLeft w:val="0"/>
      <w:marRight w:val="0"/>
      <w:marTop w:val="0"/>
      <w:marBottom w:val="0"/>
      <w:divBdr>
        <w:top w:val="none" w:sz="0" w:space="0" w:color="auto"/>
        <w:left w:val="none" w:sz="0" w:space="0" w:color="auto"/>
        <w:bottom w:val="none" w:sz="0" w:space="0" w:color="auto"/>
        <w:right w:val="none" w:sz="0" w:space="0" w:color="auto"/>
      </w:divBdr>
    </w:div>
    <w:div w:id="456141982">
      <w:bodyDiv w:val="1"/>
      <w:marLeft w:val="0"/>
      <w:marRight w:val="0"/>
      <w:marTop w:val="0"/>
      <w:marBottom w:val="0"/>
      <w:divBdr>
        <w:top w:val="none" w:sz="0" w:space="0" w:color="auto"/>
        <w:left w:val="none" w:sz="0" w:space="0" w:color="auto"/>
        <w:bottom w:val="none" w:sz="0" w:space="0" w:color="auto"/>
        <w:right w:val="none" w:sz="0" w:space="0" w:color="auto"/>
      </w:divBdr>
    </w:div>
    <w:div w:id="683749062">
      <w:bodyDiv w:val="1"/>
      <w:marLeft w:val="0"/>
      <w:marRight w:val="0"/>
      <w:marTop w:val="0"/>
      <w:marBottom w:val="0"/>
      <w:divBdr>
        <w:top w:val="none" w:sz="0" w:space="0" w:color="auto"/>
        <w:left w:val="none" w:sz="0" w:space="0" w:color="auto"/>
        <w:bottom w:val="none" w:sz="0" w:space="0" w:color="auto"/>
        <w:right w:val="none" w:sz="0" w:space="0" w:color="auto"/>
      </w:divBdr>
      <w:divsChild>
        <w:div w:id="1882664837">
          <w:marLeft w:val="0"/>
          <w:marRight w:val="0"/>
          <w:marTop w:val="0"/>
          <w:marBottom w:val="0"/>
          <w:divBdr>
            <w:top w:val="none" w:sz="0" w:space="0" w:color="auto"/>
            <w:left w:val="none" w:sz="0" w:space="0" w:color="auto"/>
            <w:bottom w:val="none" w:sz="0" w:space="0" w:color="auto"/>
            <w:right w:val="none" w:sz="0" w:space="0" w:color="auto"/>
          </w:divBdr>
          <w:divsChild>
            <w:div w:id="71512160">
              <w:marLeft w:val="0"/>
              <w:marRight w:val="0"/>
              <w:marTop w:val="0"/>
              <w:marBottom w:val="0"/>
              <w:divBdr>
                <w:top w:val="none" w:sz="0" w:space="0" w:color="auto"/>
                <w:left w:val="none" w:sz="0" w:space="0" w:color="auto"/>
                <w:bottom w:val="none" w:sz="0" w:space="0" w:color="auto"/>
                <w:right w:val="none" w:sz="0" w:space="0" w:color="auto"/>
              </w:divBdr>
              <w:divsChild>
                <w:div w:id="2032684488">
                  <w:marLeft w:val="0"/>
                  <w:marRight w:val="0"/>
                  <w:marTop w:val="0"/>
                  <w:marBottom w:val="0"/>
                  <w:divBdr>
                    <w:top w:val="none" w:sz="0" w:space="0" w:color="auto"/>
                    <w:left w:val="none" w:sz="0" w:space="0" w:color="auto"/>
                    <w:bottom w:val="none" w:sz="0" w:space="0" w:color="auto"/>
                    <w:right w:val="none" w:sz="0" w:space="0" w:color="auto"/>
                  </w:divBdr>
                </w:div>
                <w:div w:id="428044216">
                  <w:marLeft w:val="0"/>
                  <w:marRight w:val="0"/>
                  <w:marTop w:val="0"/>
                  <w:marBottom w:val="0"/>
                  <w:divBdr>
                    <w:top w:val="none" w:sz="0" w:space="0" w:color="auto"/>
                    <w:left w:val="none" w:sz="0" w:space="0" w:color="auto"/>
                    <w:bottom w:val="none" w:sz="0" w:space="0" w:color="auto"/>
                    <w:right w:val="none" w:sz="0" w:space="0" w:color="auto"/>
                  </w:divBdr>
                </w:div>
                <w:div w:id="2128310912">
                  <w:marLeft w:val="0"/>
                  <w:marRight w:val="0"/>
                  <w:marTop w:val="0"/>
                  <w:marBottom w:val="0"/>
                  <w:divBdr>
                    <w:top w:val="none" w:sz="0" w:space="0" w:color="auto"/>
                    <w:left w:val="none" w:sz="0" w:space="0" w:color="auto"/>
                    <w:bottom w:val="none" w:sz="0" w:space="0" w:color="auto"/>
                    <w:right w:val="none" w:sz="0" w:space="0" w:color="auto"/>
                  </w:divBdr>
                </w:div>
                <w:div w:id="837964920">
                  <w:marLeft w:val="0"/>
                  <w:marRight w:val="0"/>
                  <w:marTop w:val="0"/>
                  <w:marBottom w:val="0"/>
                  <w:divBdr>
                    <w:top w:val="none" w:sz="0" w:space="0" w:color="auto"/>
                    <w:left w:val="none" w:sz="0" w:space="0" w:color="auto"/>
                    <w:bottom w:val="none" w:sz="0" w:space="0" w:color="auto"/>
                    <w:right w:val="none" w:sz="0" w:space="0" w:color="auto"/>
                  </w:divBdr>
                </w:div>
                <w:div w:id="72044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484847">
      <w:bodyDiv w:val="1"/>
      <w:marLeft w:val="0"/>
      <w:marRight w:val="0"/>
      <w:marTop w:val="0"/>
      <w:marBottom w:val="0"/>
      <w:divBdr>
        <w:top w:val="none" w:sz="0" w:space="0" w:color="auto"/>
        <w:left w:val="none" w:sz="0" w:space="0" w:color="auto"/>
        <w:bottom w:val="none" w:sz="0" w:space="0" w:color="auto"/>
        <w:right w:val="none" w:sz="0" w:space="0" w:color="auto"/>
      </w:divBdr>
    </w:div>
    <w:div w:id="1097408964">
      <w:bodyDiv w:val="1"/>
      <w:marLeft w:val="0"/>
      <w:marRight w:val="0"/>
      <w:marTop w:val="0"/>
      <w:marBottom w:val="0"/>
      <w:divBdr>
        <w:top w:val="none" w:sz="0" w:space="0" w:color="auto"/>
        <w:left w:val="none" w:sz="0" w:space="0" w:color="auto"/>
        <w:bottom w:val="none" w:sz="0" w:space="0" w:color="auto"/>
        <w:right w:val="none" w:sz="0" w:space="0" w:color="auto"/>
      </w:divBdr>
    </w:div>
    <w:div w:id="1113550911">
      <w:marLeft w:val="0"/>
      <w:marRight w:val="0"/>
      <w:marTop w:val="0"/>
      <w:marBottom w:val="0"/>
      <w:divBdr>
        <w:top w:val="none" w:sz="0" w:space="0" w:color="auto"/>
        <w:left w:val="none" w:sz="0" w:space="0" w:color="auto"/>
        <w:bottom w:val="none" w:sz="0" w:space="0" w:color="auto"/>
        <w:right w:val="none" w:sz="0" w:space="0" w:color="auto"/>
      </w:divBdr>
    </w:div>
    <w:div w:id="1113550912">
      <w:marLeft w:val="0"/>
      <w:marRight w:val="0"/>
      <w:marTop w:val="0"/>
      <w:marBottom w:val="0"/>
      <w:divBdr>
        <w:top w:val="none" w:sz="0" w:space="0" w:color="auto"/>
        <w:left w:val="none" w:sz="0" w:space="0" w:color="auto"/>
        <w:bottom w:val="none" w:sz="0" w:space="0" w:color="auto"/>
        <w:right w:val="none" w:sz="0" w:space="0" w:color="auto"/>
      </w:divBdr>
    </w:div>
    <w:div w:id="208714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1996/35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lov-lex.sk/pravne-predpisy/SK/ZZ/1996/350/" TargetMode="External"/><Relationship Id="rId4" Type="http://schemas.openxmlformats.org/officeDocument/2006/relationships/settings" Target="settings.xml"/><Relationship Id="rId9" Type="http://schemas.openxmlformats.org/officeDocument/2006/relationships/hyperlink" Target="https://www.slov-lex.sk/pravne-predpisy/SK/ZZ/1996/350/"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5A63F-AA24-4334-ACE5-D715FCD23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72</Pages>
  <Words>16835</Words>
  <Characters>95966</Characters>
  <Application>Microsoft Office Word</Application>
  <DocSecurity>0</DocSecurity>
  <Lines>799</Lines>
  <Paragraphs>225</Paragraphs>
  <ScaleCrop>false</ScaleCrop>
  <HeadingPairs>
    <vt:vector size="2" baseType="variant">
      <vt:variant>
        <vt:lpstr>Názov</vt:lpstr>
      </vt:variant>
      <vt:variant>
        <vt:i4>1</vt:i4>
      </vt:variant>
    </vt:vector>
  </HeadingPairs>
  <TitlesOfParts>
    <vt:vector size="1" baseType="lpstr">
      <vt:lpstr>Spoločná správa 396a</vt:lpstr>
    </vt:vector>
  </TitlesOfParts>
  <Company>Kancelaria NR SR</Company>
  <LinksUpToDate>false</LinksUpToDate>
  <CharactersWithSpaces>112576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Spoločná správa 396a</dc:title>
  <dc:subject/>
  <dc:creator>Jana Krištofová</dc:creator>
  <cp:keywords/>
  <dc:description/>
  <cp:lastModifiedBy>Krištofová, Jana</cp:lastModifiedBy>
  <cp:revision>20</cp:revision>
  <cp:lastPrinted>2020-10-22T10:34:00Z</cp:lastPrinted>
  <dcterms:created xsi:type="dcterms:W3CDTF">2022-01-12T11:14:00Z</dcterms:created>
  <dcterms:modified xsi:type="dcterms:W3CDTF">2022-02-01T11:31:00Z</dcterms:modified>
</cp:coreProperties>
</file>