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10</w:t>
      </w:r>
      <w:r w:rsidR="00B962A1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B962A1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266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B962A1">
        <w:rPr>
          <w:rFonts w:cs="Arial"/>
          <w:szCs w:val="22"/>
        </w:rPr>
        <w:t>Karola KUČERU, Richarda NEMCA, Petry HAJŠELOVEJ a Radovana SLOBODU</w:t>
      </w:r>
      <w:r w:rsidR="0023211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E5C97">
        <w:rPr>
          <w:rFonts w:cs="Arial"/>
          <w:szCs w:val="22"/>
        </w:rPr>
        <w:t>dopĺňa</w:t>
      </w:r>
      <w:r w:rsidR="0023211E">
        <w:rPr>
          <w:rFonts w:cs="Arial"/>
          <w:szCs w:val="22"/>
        </w:rPr>
        <w:t xml:space="preserve"> </w:t>
      </w:r>
      <w:r w:rsidR="00C05250">
        <w:rPr>
          <w:rFonts w:cs="Arial"/>
          <w:szCs w:val="22"/>
        </w:rPr>
        <w:t>zákon</w:t>
      </w:r>
      <w:r w:rsidR="00107404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B962A1">
        <w:rPr>
          <w:rFonts w:cs="Arial"/>
          <w:szCs w:val="22"/>
        </w:rPr>
        <w:t>138/2019 Z. z. o pedagogických zamestnancoch a odborných zamestnancoch a o zmene a doplnení niektorých zákonov v znení neskorších predpisov a ktorým sa menia a dopĺňajú niektoré zákony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B962A1">
        <w:rPr>
          <w:rFonts w:cs="Arial"/>
          <w:szCs w:val="22"/>
        </w:rPr>
        <w:t>4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6F4A0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F4A0B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6F4A0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F4A0B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0740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E5C0C"/>
    <w:rsid w:val="005F3F76"/>
    <w:rsid w:val="00650056"/>
    <w:rsid w:val="00671C99"/>
    <w:rsid w:val="0069489D"/>
    <w:rsid w:val="006C10F2"/>
    <w:rsid w:val="006E6102"/>
    <w:rsid w:val="006F4A0B"/>
    <w:rsid w:val="007351A5"/>
    <w:rsid w:val="007448FA"/>
    <w:rsid w:val="007B2F24"/>
    <w:rsid w:val="007E5C97"/>
    <w:rsid w:val="008A0C9B"/>
    <w:rsid w:val="008B1A45"/>
    <w:rsid w:val="00932AC1"/>
    <w:rsid w:val="00944C1E"/>
    <w:rsid w:val="0098413B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76BB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2022-01-17T10:15:00Z</cp:lastPrinted>
  <dcterms:created xsi:type="dcterms:W3CDTF">2022-01-17T06:40:00Z</dcterms:created>
  <dcterms:modified xsi:type="dcterms:W3CDTF">2022-01-17T10:15:00Z</dcterms:modified>
</cp:coreProperties>
</file>