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4F2967">
        <w:rPr>
          <w:sz w:val="22"/>
          <w:szCs w:val="22"/>
        </w:rPr>
        <w:t>8</w:t>
      </w:r>
      <w:r w:rsidR="009C0D4C">
        <w:rPr>
          <w:sz w:val="22"/>
          <w:szCs w:val="22"/>
        </w:rPr>
        <w:t>5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B517B2">
      <w:pPr>
        <w:pStyle w:val="rozhodnutia"/>
      </w:pPr>
      <w:r>
        <w:t>88</w:t>
      </w:r>
      <w:r w:rsidR="009C0D4C">
        <w:t>6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517B2">
        <w:rPr>
          <w:rFonts w:ascii="Arial" w:hAnsi="Arial" w:cs="Arial"/>
          <w:sz w:val="22"/>
          <w:szCs w:val="22"/>
        </w:rPr>
        <w:t>o</w:t>
      </w:r>
      <w:r w:rsidR="001D41B4">
        <w:rPr>
          <w:rFonts w:ascii="Arial" w:hAnsi="Arial" w:cs="Arial"/>
          <w:sz w:val="22"/>
          <w:szCs w:val="22"/>
        </w:rPr>
        <w:t> </w:t>
      </w:r>
      <w:r w:rsidR="00B517B2">
        <w:rPr>
          <w:rFonts w:ascii="Arial" w:hAnsi="Arial" w:cs="Arial"/>
          <w:sz w:val="22"/>
          <w:szCs w:val="22"/>
        </w:rPr>
        <w:t>17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B517B2">
        <w:rPr>
          <w:rFonts w:ascii="Arial" w:hAnsi="Arial" w:cs="Arial"/>
          <w:sz w:val="22"/>
          <w:szCs w:val="22"/>
        </w:rPr>
        <w:t>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B517B2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B517B2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4F2967">
        <w:rPr>
          <w:rFonts w:cs="Arial"/>
          <w:szCs w:val="22"/>
        </w:rPr>
        <w:t xml:space="preserve"> </w:t>
      </w:r>
      <w:r w:rsidR="009C0D4C">
        <w:rPr>
          <w:rFonts w:cs="Arial"/>
          <w:szCs w:val="22"/>
        </w:rPr>
        <w:t>Petra PELLEGRINIHO, Denisy SAKOVEJ, Richarda RAŠIHO, Erika TOMÁŠA a Matúša ŠUTAJ EŠTOKA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257F43">
        <w:rPr>
          <w:rFonts w:cs="Arial"/>
          <w:szCs w:val="22"/>
        </w:rPr>
        <w:t xml:space="preserve"> mení a</w:t>
      </w:r>
      <w:r w:rsidR="00484701">
        <w:rPr>
          <w:rFonts w:cs="Arial"/>
          <w:szCs w:val="22"/>
        </w:rPr>
        <w:t xml:space="preserve"> </w:t>
      </w:r>
      <w:r w:rsidR="007E5C97">
        <w:rPr>
          <w:rFonts w:cs="Arial"/>
          <w:szCs w:val="22"/>
        </w:rPr>
        <w:t>dopĺňa</w:t>
      </w:r>
      <w:r w:rsidR="001D3570">
        <w:rPr>
          <w:rFonts w:cs="Arial"/>
          <w:szCs w:val="22"/>
        </w:rPr>
        <w:t xml:space="preserve"> </w:t>
      </w:r>
      <w:r w:rsidR="001D41B4">
        <w:rPr>
          <w:rFonts w:cs="Arial"/>
          <w:szCs w:val="22"/>
        </w:rPr>
        <w:t xml:space="preserve"> zákon č. </w:t>
      </w:r>
      <w:r w:rsidR="00263292">
        <w:rPr>
          <w:rFonts w:cs="Arial"/>
          <w:szCs w:val="22"/>
        </w:rPr>
        <w:t>222/2004 Z. z. o dani z pridanej hodnoty</w:t>
      </w:r>
      <w:r w:rsidR="001D41B4">
        <w:rPr>
          <w:rFonts w:cs="Arial"/>
          <w:szCs w:val="22"/>
        </w:rPr>
        <w:t xml:space="preserve"> </w:t>
      </w:r>
      <w:r w:rsidR="00515660">
        <w:rPr>
          <w:rFonts w:cs="Arial"/>
          <w:szCs w:val="22"/>
        </w:rPr>
        <w:t xml:space="preserve">v znení neskorších predpisov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57F43">
        <w:rPr>
          <w:rFonts w:cs="Arial"/>
          <w:szCs w:val="22"/>
        </w:rPr>
        <w:t>85</w:t>
      </w:r>
      <w:r w:rsidR="00263292">
        <w:rPr>
          <w:rFonts w:cs="Arial"/>
          <w:szCs w:val="22"/>
        </w:rPr>
        <w:t>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E5C97">
        <w:rPr>
          <w:rFonts w:cs="Arial"/>
          <w:szCs w:val="22"/>
        </w:rPr>
        <w:t>1</w:t>
      </w:r>
      <w:r w:rsidR="004F2967">
        <w:rPr>
          <w:rFonts w:cs="Arial"/>
          <w:szCs w:val="22"/>
        </w:rPr>
        <w:t>4</w:t>
      </w:r>
      <w:r w:rsidR="001D41B4">
        <w:rPr>
          <w:rFonts w:cs="Arial"/>
          <w:szCs w:val="22"/>
        </w:rPr>
        <w:t xml:space="preserve">. </w:t>
      </w:r>
      <w:r w:rsidR="007E5C97">
        <w:rPr>
          <w:rFonts w:cs="Arial"/>
          <w:szCs w:val="22"/>
        </w:rPr>
        <w:t>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1D41B4">
        <w:rPr>
          <w:rFonts w:ascii="Arial" w:hAnsi="Arial" w:cs="Arial"/>
          <w:sz w:val="22"/>
          <w:szCs w:val="22"/>
        </w:rPr>
        <w:t xml:space="preserve"> </w:t>
      </w:r>
    </w:p>
    <w:p w:rsidR="00D154F3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D154F3"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RDefault="00D154F3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D154F3">
        <w:rPr>
          <w:rFonts w:ascii="Arial" w:hAnsi="Arial" w:cs="Arial"/>
          <w:sz w:val="22"/>
          <w:szCs w:val="22"/>
        </w:rPr>
        <w:t>financie a rozpočet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D154F3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92D80"/>
    <w:rsid w:val="001D3570"/>
    <w:rsid w:val="001D41B4"/>
    <w:rsid w:val="001D7F32"/>
    <w:rsid w:val="00244D40"/>
    <w:rsid w:val="00257F43"/>
    <w:rsid w:val="00263292"/>
    <w:rsid w:val="00294C93"/>
    <w:rsid w:val="002B2F61"/>
    <w:rsid w:val="002C7297"/>
    <w:rsid w:val="00345D4D"/>
    <w:rsid w:val="00351461"/>
    <w:rsid w:val="00370627"/>
    <w:rsid w:val="00432203"/>
    <w:rsid w:val="00484701"/>
    <w:rsid w:val="00492F29"/>
    <w:rsid w:val="004D06C1"/>
    <w:rsid w:val="004F21D2"/>
    <w:rsid w:val="004F2967"/>
    <w:rsid w:val="00515660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7E5C97"/>
    <w:rsid w:val="008A0C9B"/>
    <w:rsid w:val="008B1A45"/>
    <w:rsid w:val="00944C1E"/>
    <w:rsid w:val="00992885"/>
    <w:rsid w:val="009C0D4C"/>
    <w:rsid w:val="00A94D78"/>
    <w:rsid w:val="00AA3DED"/>
    <w:rsid w:val="00AB4082"/>
    <w:rsid w:val="00B1506F"/>
    <w:rsid w:val="00B20ACA"/>
    <w:rsid w:val="00B4387E"/>
    <w:rsid w:val="00B517B2"/>
    <w:rsid w:val="00B57F77"/>
    <w:rsid w:val="00BE56B2"/>
    <w:rsid w:val="00C11306"/>
    <w:rsid w:val="00C649B2"/>
    <w:rsid w:val="00C87421"/>
    <w:rsid w:val="00C90136"/>
    <w:rsid w:val="00D154F3"/>
    <w:rsid w:val="00D5482F"/>
    <w:rsid w:val="00D952E1"/>
    <w:rsid w:val="00DA0846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62371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2022-01-17T09:42:00Z</cp:lastPrinted>
  <dcterms:created xsi:type="dcterms:W3CDTF">2022-01-17T06:06:00Z</dcterms:created>
  <dcterms:modified xsi:type="dcterms:W3CDTF">2022-01-17T09:43:00Z</dcterms:modified>
</cp:coreProperties>
</file>