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4717" w14:textId="77777777" w:rsidR="006B71D9" w:rsidRPr="00CF2DB7" w:rsidRDefault="006B71D9" w:rsidP="006B71D9">
      <w:pPr>
        <w:pStyle w:val="Normlnywebov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14:paraId="175F2668" w14:textId="77777777" w:rsidR="006B71D9" w:rsidRPr="00CF2DB7" w:rsidRDefault="006B71D9" w:rsidP="006B71D9">
      <w:pPr>
        <w:pStyle w:val="Nadpis1"/>
        <w:rPr>
          <w:rFonts w:ascii="Book Antiqua" w:hAnsi="Book Antiqua"/>
          <w:sz w:val="22"/>
          <w:szCs w:val="22"/>
        </w:rPr>
      </w:pPr>
    </w:p>
    <w:p w14:paraId="38513095" w14:textId="77777777" w:rsidR="006B71D9" w:rsidRPr="00CF2DB7" w:rsidRDefault="006B71D9" w:rsidP="006B71D9">
      <w:pPr>
        <w:pStyle w:val="Nadpis1"/>
        <w:jc w:val="both"/>
        <w:rPr>
          <w:rFonts w:ascii="Book Antiqua" w:hAnsi="Book Antiqua"/>
          <w:sz w:val="22"/>
          <w:szCs w:val="22"/>
          <w:lang w:eastAsia="x-none"/>
        </w:rPr>
      </w:pPr>
      <w:r w:rsidRPr="00CF2DB7">
        <w:rPr>
          <w:rFonts w:ascii="Book Antiqua" w:hAnsi="Book Antiqua"/>
          <w:sz w:val="22"/>
          <w:szCs w:val="22"/>
        </w:rPr>
        <w:t>A. Všeobecná časť</w:t>
      </w:r>
    </w:p>
    <w:p w14:paraId="28E158BD" w14:textId="1E5EEC9F" w:rsidR="006B71D9" w:rsidRPr="00CF2DB7" w:rsidRDefault="006B71D9" w:rsidP="0093306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Návrh zákona, ktorým sa mení a dopĺňa zákon č. 300/2005 Z. z. Trestný zákon v znení neskorších predpisov (ďalej len „návrh zákona“) predkladá </w:t>
      </w:r>
      <w:r w:rsidR="00666F9C" w:rsidRPr="00CF2DB7">
        <w:rPr>
          <w:rFonts w:ascii="Book Antiqua" w:hAnsi="Book Antiqua"/>
          <w:sz w:val="22"/>
          <w:szCs w:val="22"/>
        </w:rPr>
        <w:t>skupina poslancov</w:t>
      </w:r>
      <w:r w:rsidRPr="00CF2DB7">
        <w:rPr>
          <w:rFonts w:ascii="Book Antiqua" w:hAnsi="Book Antiqua"/>
          <w:sz w:val="22"/>
          <w:szCs w:val="22"/>
        </w:rPr>
        <w:t xml:space="preserve"> Národnej rady Slovenskej republiky. </w:t>
      </w:r>
      <w:r w:rsidRPr="00CF2DB7">
        <w:rPr>
          <w:rFonts w:ascii="Book Antiqua" w:hAnsi="Book Antiqua"/>
          <w:b/>
          <w:sz w:val="22"/>
          <w:szCs w:val="22"/>
        </w:rPr>
        <w:t xml:space="preserve">Cieľom </w:t>
      </w:r>
      <w:r w:rsidRPr="00CF2DB7">
        <w:rPr>
          <w:rFonts w:ascii="Book Antiqua" w:hAnsi="Book Antiqua"/>
          <w:sz w:val="22"/>
          <w:szCs w:val="22"/>
        </w:rPr>
        <w:t>predkladaného návrhu zákona je</w:t>
      </w:r>
      <w:r w:rsidRPr="00CF2DB7">
        <w:rPr>
          <w:rFonts w:ascii="Book Antiqua" w:hAnsi="Book Antiqua"/>
          <w:b/>
          <w:sz w:val="22"/>
          <w:szCs w:val="22"/>
        </w:rPr>
        <w:t xml:space="preserve"> </w:t>
      </w:r>
    </w:p>
    <w:p w14:paraId="6816246C" w14:textId="640CFD29" w:rsidR="006B71D9" w:rsidRPr="00CF2DB7" w:rsidRDefault="006B71D9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CF2DB7">
        <w:rPr>
          <w:rFonts w:ascii="Book Antiqua" w:hAnsi="Book Antiqua"/>
          <w:b/>
          <w:sz w:val="22"/>
          <w:szCs w:val="22"/>
        </w:rPr>
        <w:t xml:space="preserve">odstrániť problém </w:t>
      </w:r>
      <w:r w:rsidR="00587DCA">
        <w:rPr>
          <w:rFonts w:ascii="Book Antiqua" w:hAnsi="Book Antiqua"/>
          <w:b/>
          <w:sz w:val="22"/>
          <w:szCs w:val="22"/>
        </w:rPr>
        <w:t xml:space="preserve">spočívajúci </w:t>
      </w:r>
      <w:r w:rsidRPr="00CF2DB7">
        <w:rPr>
          <w:rFonts w:ascii="Book Antiqua" w:hAnsi="Book Antiqua"/>
          <w:b/>
          <w:sz w:val="22"/>
          <w:szCs w:val="22"/>
        </w:rPr>
        <w:t>v</w:t>
      </w:r>
      <w:r w:rsidR="003F109D">
        <w:rPr>
          <w:rFonts w:ascii="Book Antiqua" w:hAnsi="Book Antiqua"/>
          <w:b/>
          <w:sz w:val="22"/>
          <w:szCs w:val="22"/>
        </w:rPr>
        <w:t xml:space="preserve"> neprimerane prísnom </w:t>
      </w:r>
      <w:r w:rsidRPr="00CF2DB7">
        <w:rPr>
          <w:rFonts w:ascii="Book Antiqua" w:hAnsi="Book Antiqua"/>
          <w:b/>
          <w:sz w:val="22"/>
          <w:szCs w:val="22"/>
        </w:rPr>
        <w:t xml:space="preserve">postihovaní </w:t>
      </w:r>
      <w:proofErr w:type="spellStart"/>
      <w:r w:rsidR="00484E6B">
        <w:rPr>
          <w:rFonts w:ascii="Book Antiqua" w:hAnsi="Book Antiqua"/>
          <w:b/>
          <w:sz w:val="22"/>
          <w:szCs w:val="22"/>
        </w:rPr>
        <w:t>prechovávateľov</w:t>
      </w:r>
      <w:proofErr w:type="spellEnd"/>
      <w:r w:rsidR="00484E6B">
        <w:rPr>
          <w:rFonts w:ascii="Book Antiqua" w:hAnsi="Book Antiqua"/>
          <w:b/>
          <w:sz w:val="22"/>
          <w:szCs w:val="22"/>
        </w:rPr>
        <w:t>/</w:t>
      </w:r>
      <w:r w:rsidR="003F109D">
        <w:rPr>
          <w:rFonts w:ascii="Book Antiqua" w:hAnsi="Book Antiqua"/>
          <w:b/>
          <w:sz w:val="22"/>
          <w:szCs w:val="22"/>
        </w:rPr>
        <w:t xml:space="preserve">užívateľov </w:t>
      </w:r>
      <w:r w:rsidR="006F6D97">
        <w:rPr>
          <w:rFonts w:ascii="Book Antiqua" w:hAnsi="Book Antiqua"/>
          <w:b/>
          <w:sz w:val="22"/>
          <w:szCs w:val="22"/>
        </w:rPr>
        <w:t>marihuany</w:t>
      </w:r>
      <w:r w:rsidR="003F109D">
        <w:rPr>
          <w:rFonts w:ascii="Book Antiqua" w:hAnsi="Book Antiqua"/>
          <w:b/>
          <w:sz w:val="22"/>
          <w:szCs w:val="22"/>
        </w:rPr>
        <w:t xml:space="preserve">, </w:t>
      </w:r>
    </w:p>
    <w:p w14:paraId="3480344D" w14:textId="68E1B240" w:rsidR="006B71D9" w:rsidRPr="00CF2DB7" w:rsidRDefault="003F109D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umožniť zníženie už uložených trestov za taký trestný čin, ktorý </w:t>
      </w:r>
      <w:r w:rsidR="00587DCA">
        <w:rPr>
          <w:rFonts w:ascii="Book Antiqua" w:hAnsi="Book Antiqua"/>
          <w:b/>
          <w:sz w:val="22"/>
          <w:szCs w:val="22"/>
        </w:rPr>
        <w:t xml:space="preserve">bude </w:t>
      </w:r>
      <w:proofErr w:type="spellStart"/>
      <w:r>
        <w:rPr>
          <w:rFonts w:ascii="Book Antiqua" w:hAnsi="Book Antiqua"/>
          <w:b/>
          <w:sz w:val="22"/>
          <w:szCs w:val="22"/>
        </w:rPr>
        <w:t>ponovom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trestaný miernejšie</w:t>
      </w:r>
      <w:r w:rsidR="006B71D9" w:rsidRPr="00CF2DB7">
        <w:rPr>
          <w:rFonts w:ascii="Book Antiqua" w:hAnsi="Book Antiqua"/>
          <w:b/>
          <w:sz w:val="22"/>
          <w:szCs w:val="22"/>
        </w:rPr>
        <w:t>.</w:t>
      </w:r>
    </w:p>
    <w:p w14:paraId="4E46E747" w14:textId="75678FFD" w:rsidR="008B03A0" w:rsidRDefault="003F109D" w:rsidP="008850A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Súčasná právna úprava </w:t>
      </w:r>
      <w:r w:rsidR="007415BD">
        <w:rPr>
          <w:rFonts w:ascii="Book Antiqua" w:hAnsi="Book Antiqua"/>
          <w:sz w:val="22"/>
          <w:szCs w:val="22"/>
        </w:rPr>
        <w:t>pozná</w:t>
      </w:r>
      <w:r>
        <w:rPr>
          <w:rFonts w:ascii="Book Antiqua" w:hAnsi="Book Antiqua"/>
          <w:sz w:val="22"/>
          <w:szCs w:val="22"/>
        </w:rPr>
        <w:t xml:space="preserve"> prechovávanie omamných a psychotropných látok, jedov a prekurzorov pre vlastnú potrebu s určením maximálnych kvantitatívnych limitov počítaných podľa obvykle jednorazovej dávky</w:t>
      </w:r>
      <w:r w:rsidR="00CD57C2" w:rsidRPr="00CF2DB7">
        <w:rPr>
          <w:rFonts w:ascii="Book Antiqua" w:hAnsi="Book Antiqua"/>
          <w:sz w:val="22"/>
          <w:szCs w:val="22"/>
        </w:rPr>
        <w:t>.</w:t>
      </w:r>
      <w:r w:rsidR="00587DCA">
        <w:rPr>
          <w:rFonts w:ascii="Book Antiqua" w:hAnsi="Book Antiqua"/>
          <w:sz w:val="22"/>
          <w:szCs w:val="22"/>
        </w:rPr>
        <w:t xml:space="preserve"> </w:t>
      </w:r>
      <w:r w:rsidR="008F6C7F">
        <w:rPr>
          <w:rFonts w:ascii="Book Antiqua" w:hAnsi="Book Antiqua"/>
          <w:sz w:val="22"/>
          <w:szCs w:val="22"/>
        </w:rPr>
        <w:t xml:space="preserve">Tie sa už dnes vzťahujú aj </w:t>
      </w:r>
      <w:r w:rsidR="009D65A4">
        <w:rPr>
          <w:rFonts w:ascii="Book Antiqua" w:hAnsi="Book Antiqua"/>
          <w:sz w:val="22"/>
          <w:szCs w:val="22"/>
        </w:rPr>
        <w:t>n</w:t>
      </w:r>
      <w:r w:rsidR="008F6C7F">
        <w:rPr>
          <w:rFonts w:ascii="Book Antiqua" w:hAnsi="Book Antiqua"/>
          <w:sz w:val="22"/>
          <w:szCs w:val="22"/>
        </w:rPr>
        <w:t xml:space="preserve">a </w:t>
      </w:r>
      <w:proofErr w:type="spellStart"/>
      <w:r w:rsidR="008F6C7F">
        <w:rPr>
          <w:rFonts w:ascii="Book Antiqua" w:hAnsi="Book Antiqua"/>
          <w:sz w:val="22"/>
          <w:szCs w:val="22"/>
        </w:rPr>
        <w:t>prechovávateľov</w:t>
      </w:r>
      <w:proofErr w:type="spellEnd"/>
      <w:r w:rsidR="008F6C7F">
        <w:rPr>
          <w:rFonts w:ascii="Book Antiqua" w:hAnsi="Book Antiqua"/>
          <w:sz w:val="22"/>
          <w:szCs w:val="22"/>
        </w:rPr>
        <w:t xml:space="preserve"> marihuany.</w:t>
      </w:r>
    </w:p>
    <w:p w14:paraId="0808FF68" w14:textId="36F25218" w:rsidR="006F6D97" w:rsidRDefault="006B71D9" w:rsidP="008850A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CF2DB7">
        <w:rPr>
          <w:rFonts w:ascii="Book Antiqua" w:hAnsi="Book Antiqua"/>
          <w:b/>
          <w:sz w:val="22"/>
          <w:szCs w:val="22"/>
        </w:rPr>
        <w:t>Predkladate</w:t>
      </w:r>
      <w:r w:rsidR="0085377D">
        <w:rPr>
          <w:rFonts w:ascii="Book Antiqua" w:hAnsi="Book Antiqua"/>
          <w:b/>
          <w:sz w:val="22"/>
          <w:szCs w:val="22"/>
        </w:rPr>
        <w:t>lia</w:t>
      </w:r>
      <w:r w:rsidRPr="00CF2DB7">
        <w:rPr>
          <w:rFonts w:ascii="Book Antiqua" w:hAnsi="Book Antiqua"/>
          <w:b/>
          <w:sz w:val="22"/>
          <w:szCs w:val="22"/>
        </w:rPr>
        <w:t xml:space="preserve"> navrhuj</w:t>
      </w:r>
      <w:r w:rsidR="0085377D">
        <w:rPr>
          <w:rFonts w:ascii="Book Antiqua" w:hAnsi="Book Antiqua"/>
          <w:b/>
          <w:sz w:val="22"/>
          <w:szCs w:val="22"/>
        </w:rPr>
        <w:t>ú</w:t>
      </w:r>
      <w:r w:rsidRPr="00CF2DB7">
        <w:rPr>
          <w:rFonts w:ascii="Book Antiqua" w:hAnsi="Book Antiqua"/>
          <w:b/>
          <w:sz w:val="22"/>
          <w:szCs w:val="22"/>
        </w:rPr>
        <w:t xml:space="preserve"> </w:t>
      </w:r>
      <w:r w:rsidRPr="00CF2DB7">
        <w:rPr>
          <w:rFonts w:ascii="Book Antiqua" w:hAnsi="Book Antiqua"/>
          <w:color w:val="000000"/>
          <w:sz w:val="22"/>
          <w:szCs w:val="22"/>
        </w:rPr>
        <w:t xml:space="preserve">v súvislosti s vyššie uvedeným účelom </w:t>
      </w:r>
      <w:r w:rsidR="003F109D">
        <w:rPr>
          <w:rFonts w:ascii="Book Antiqua" w:hAnsi="Book Antiqua"/>
          <w:color w:val="000000"/>
          <w:sz w:val="22"/>
          <w:szCs w:val="22"/>
        </w:rPr>
        <w:t>z</w:t>
      </w:r>
      <w:r w:rsidR="006F6D97">
        <w:rPr>
          <w:rFonts w:ascii="Book Antiqua" w:hAnsi="Book Antiqua"/>
          <w:color w:val="000000"/>
          <w:sz w:val="22"/>
          <w:szCs w:val="22"/>
        </w:rPr>
        <w:t>aviesť osobitnú skutkovú</w:t>
      </w:r>
      <w:r w:rsidR="003F109D">
        <w:rPr>
          <w:rFonts w:ascii="Book Antiqua" w:hAnsi="Book Antiqua"/>
          <w:color w:val="000000"/>
          <w:sz w:val="22"/>
          <w:szCs w:val="22"/>
        </w:rPr>
        <w:t xml:space="preserve"> 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podstatu </w:t>
      </w:r>
      <w:bookmarkStart w:id="0" w:name="_Hlk92873635"/>
      <w:r w:rsidR="008F6C7F">
        <w:rPr>
          <w:rFonts w:ascii="Book Antiqua" w:hAnsi="Book Antiqua"/>
          <w:color w:val="000000"/>
          <w:sz w:val="22"/>
          <w:szCs w:val="22"/>
        </w:rPr>
        <w:t>prechovávania omamnej alebo psychotropnej látky z rastlín rodu konopa</w:t>
      </w:r>
      <w:r w:rsidR="009D65A4">
        <w:rPr>
          <w:rFonts w:ascii="Book Antiqua" w:hAnsi="Book Antiqua"/>
          <w:color w:val="000000"/>
          <w:sz w:val="22"/>
          <w:szCs w:val="22"/>
        </w:rPr>
        <w:t xml:space="preserve"> pre vlastnú potrebu</w:t>
      </w:r>
      <w:bookmarkEnd w:id="0"/>
      <w:r w:rsidR="009D65A4">
        <w:rPr>
          <w:rFonts w:ascii="Book Antiqua" w:hAnsi="Book Antiqua"/>
          <w:color w:val="000000"/>
          <w:sz w:val="22"/>
          <w:szCs w:val="22"/>
        </w:rPr>
        <w:t xml:space="preserve"> za zachovania množstevných limitov v § 135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, a to </w:t>
      </w:r>
      <w:r w:rsidR="006F6D97">
        <w:rPr>
          <w:rFonts w:ascii="Book Antiqua" w:hAnsi="Book Antiqua"/>
          <w:color w:val="000000"/>
          <w:sz w:val="22"/>
          <w:szCs w:val="22"/>
        </w:rPr>
        <w:t>v</w:t>
      </w:r>
      <w:r w:rsidR="008F6C7F">
        <w:rPr>
          <w:rFonts w:ascii="Book Antiqua" w:hAnsi="Book Antiqua"/>
          <w:color w:val="000000"/>
          <w:sz w:val="22"/>
          <w:szCs w:val="22"/>
        </w:rPr>
        <w:t> </w:t>
      </w:r>
      <w:r w:rsidR="006F6D97">
        <w:rPr>
          <w:rFonts w:ascii="Book Antiqua" w:hAnsi="Book Antiqua"/>
          <w:color w:val="000000"/>
          <w:sz w:val="22"/>
          <w:szCs w:val="22"/>
        </w:rPr>
        <w:t>nov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ých </w:t>
      </w:r>
      <w:proofErr w:type="spellStart"/>
      <w:r w:rsidR="008F6C7F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8F6C7F">
        <w:rPr>
          <w:rFonts w:ascii="Book Antiqua" w:hAnsi="Book Antiqua"/>
          <w:color w:val="000000"/>
          <w:sz w:val="22"/>
          <w:szCs w:val="22"/>
        </w:rPr>
        <w:t>.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 § 171 ods. 1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 a ods. 2</w:t>
      </w:r>
      <w:r w:rsidR="009D65A4">
        <w:rPr>
          <w:rFonts w:ascii="Book Antiqua" w:hAnsi="Book Antiqua"/>
          <w:color w:val="000000"/>
          <w:sz w:val="22"/>
          <w:szCs w:val="22"/>
        </w:rPr>
        <w:t>,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 s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 nižšou </w:t>
      </w:r>
      <w:r w:rsidR="003F109D">
        <w:rPr>
          <w:rFonts w:ascii="Book Antiqua" w:hAnsi="Book Antiqua"/>
          <w:color w:val="000000"/>
          <w:sz w:val="22"/>
          <w:szCs w:val="22"/>
        </w:rPr>
        <w:t>horn</w:t>
      </w:r>
      <w:r w:rsidR="006F6D97">
        <w:rPr>
          <w:rFonts w:ascii="Book Antiqua" w:hAnsi="Book Antiqua"/>
          <w:color w:val="000000"/>
          <w:sz w:val="22"/>
          <w:szCs w:val="22"/>
        </w:rPr>
        <w:t>ou</w:t>
      </w:r>
      <w:r w:rsidR="003F109D">
        <w:rPr>
          <w:rFonts w:ascii="Book Antiqua" w:hAnsi="Book Antiqua"/>
          <w:color w:val="000000"/>
          <w:sz w:val="22"/>
          <w:szCs w:val="22"/>
        </w:rPr>
        <w:t xml:space="preserve"> hranic</w:t>
      </w:r>
      <w:r w:rsidR="006F6D97">
        <w:rPr>
          <w:rFonts w:ascii="Book Antiqua" w:hAnsi="Book Antiqua"/>
          <w:color w:val="000000"/>
          <w:sz w:val="22"/>
          <w:szCs w:val="22"/>
        </w:rPr>
        <w:t>ou</w:t>
      </w:r>
      <w:r w:rsidR="003F109D">
        <w:rPr>
          <w:rFonts w:ascii="Book Antiqua" w:hAnsi="Book Antiqua"/>
          <w:color w:val="000000"/>
          <w:sz w:val="22"/>
          <w:szCs w:val="22"/>
        </w:rPr>
        <w:t xml:space="preserve"> trestn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ej </w:t>
      </w:r>
      <w:r w:rsidR="003F109D">
        <w:rPr>
          <w:rFonts w:ascii="Book Antiqua" w:hAnsi="Book Antiqua"/>
          <w:color w:val="000000"/>
          <w:sz w:val="22"/>
          <w:szCs w:val="22"/>
        </w:rPr>
        <w:t>sadzb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y 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– </w:t>
      </w:r>
      <w:r w:rsidR="006F6D97">
        <w:rPr>
          <w:rFonts w:ascii="Book Antiqua" w:hAnsi="Book Antiqua"/>
          <w:color w:val="000000"/>
          <w:sz w:val="22"/>
          <w:szCs w:val="22"/>
        </w:rPr>
        <w:t>vo výške jedného roka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 (v ods. 1) a dvoch rokov (v ods. 2)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. </w:t>
      </w:r>
    </w:p>
    <w:p w14:paraId="5C427E19" w14:textId="2B2CB3DC" w:rsidR="00CB10A3" w:rsidRDefault="00134DF1" w:rsidP="008850A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V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 záujme prevencie sa však v </w:t>
      </w:r>
      <w:r>
        <w:rPr>
          <w:rFonts w:ascii="Book Antiqua" w:hAnsi="Book Antiqua"/>
          <w:color w:val="000000"/>
          <w:sz w:val="22"/>
          <w:szCs w:val="22"/>
        </w:rPr>
        <w:t xml:space="preserve">prípadoch </w:t>
      </w:r>
      <w:proofErr w:type="spellStart"/>
      <w:r w:rsidR="00F531E0">
        <w:rPr>
          <w:rFonts w:ascii="Book Antiqua" w:hAnsi="Book Antiqua"/>
          <w:color w:val="000000"/>
          <w:sz w:val="22"/>
          <w:szCs w:val="22"/>
        </w:rPr>
        <w:t>prechovávateľov</w:t>
      </w:r>
      <w:proofErr w:type="spellEnd"/>
      <w:r w:rsidR="006F6D97">
        <w:rPr>
          <w:rFonts w:ascii="Book Antiqua" w:hAnsi="Book Antiqua"/>
          <w:color w:val="000000"/>
          <w:sz w:val="22"/>
          <w:szCs w:val="22"/>
        </w:rPr>
        <w:t xml:space="preserve"> trestaných podľa § 171</w:t>
      </w:r>
      <w:r w:rsidR="001D17D0">
        <w:rPr>
          <w:rFonts w:ascii="Book Antiqua" w:hAnsi="Book Antiqua"/>
          <w:color w:val="000000"/>
          <w:sz w:val="22"/>
          <w:szCs w:val="22"/>
        </w:rPr>
        <w:t xml:space="preserve"> ods. 1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 alebo 2</w:t>
      </w:r>
      <w:r w:rsidR="006F6D97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tiež má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ponovom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v § 40 umožniť, aby súd </w:t>
      </w:r>
      <w:r w:rsidR="00DB40C1">
        <w:rPr>
          <w:rFonts w:ascii="Book Antiqua" w:hAnsi="Book Antiqua"/>
          <w:color w:val="000000"/>
          <w:sz w:val="22"/>
          <w:szCs w:val="22"/>
        </w:rPr>
        <w:t xml:space="preserve">podmienečne </w:t>
      </w:r>
      <w:r>
        <w:rPr>
          <w:rFonts w:ascii="Book Antiqua" w:hAnsi="Book Antiqua"/>
          <w:color w:val="000000"/>
          <w:sz w:val="22"/>
          <w:szCs w:val="22"/>
        </w:rPr>
        <w:t xml:space="preserve">upustil od </w:t>
      </w:r>
      <w:r w:rsidR="001020F7">
        <w:rPr>
          <w:rFonts w:ascii="Book Antiqua" w:hAnsi="Book Antiqua"/>
          <w:color w:val="000000"/>
          <w:sz w:val="22"/>
          <w:szCs w:val="22"/>
        </w:rPr>
        <w:t xml:space="preserve">ich </w:t>
      </w:r>
      <w:r>
        <w:rPr>
          <w:rFonts w:ascii="Book Antiqua" w:hAnsi="Book Antiqua"/>
          <w:color w:val="000000"/>
          <w:sz w:val="22"/>
          <w:szCs w:val="22"/>
        </w:rPr>
        <w:t>potrestania v prípade, že páchateľ (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prechovávateľ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8F6C7F">
        <w:rPr>
          <w:rFonts w:ascii="Book Antiqua" w:hAnsi="Book Antiqua"/>
          <w:color w:val="000000"/>
          <w:sz w:val="22"/>
          <w:szCs w:val="22"/>
        </w:rPr>
        <w:t>omamnej alebo psychotropnej látky z rastlín rodu konopa</w:t>
      </w:r>
      <w:r>
        <w:rPr>
          <w:rFonts w:ascii="Book Antiqua" w:hAnsi="Book Antiqua"/>
          <w:color w:val="000000"/>
          <w:sz w:val="22"/>
          <w:szCs w:val="22"/>
        </w:rPr>
        <w:t xml:space="preserve"> pre vlastnú potrebu) bude súhlasiť s ochranným liečením podľa § 73.  </w:t>
      </w:r>
    </w:p>
    <w:p w14:paraId="678F1F65" w14:textId="146A1D80" w:rsidR="008E49F9" w:rsidRPr="00CF2DB7" w:rsidRDefault="00E87878" w:rsidP="008850A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Tiež sa navrhuje</w:t>
      </w:r>
      <w:r w:rsidR="00204E20">
        <w:rPr>
          <w:rFonts w:ascii="Book Antiqua" w:hAnsi="Book Antiqua"/>
          <w:color w:val="000000"/>
          <w:sz w:val="22"/>
          <w:szCs w:val="22"/>
        </w:rPr>
        <w:t>, aby p</w:t>
      </w:r>
      <w:r w:rsidR="002E15EB">
        <w:rPr>
          <w:rFonts w:ascii="Book Antiqua" w:hAnsi="Book Antiqua"/>
          <w:color w:val="000000"/>
          <w:sz w:val="22"/>
          <w:szCs w:val="22"/>
        </w:rPr>
        <w:t>áchatelia, ktorí sa trestného činu</w:t>
      </w:r>
      <w:r w:rsidR="00F42EB0">
        <w:rPr>
          <w:rFonts w:ascii="Book Antiqua" w:hAnsi="Book Antiqua"/>
          <w:color w:val="000000"/>
          <w:sz w:val="22"/>
          <w:szCs w:val="22"/>
        </w:rPr>
        <w:t xml:space="preserve"> 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prechovávania drog nad množstvá 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považované v § 135 za množstvá </w:t>
      </w:r>
      <w:r w:rsidR="008F6C7F">
        <w:rPr>
          <w:rFonts w:ascii="Book Antiqua" w:hAnsi="Book Antiqua"/>
          <w:color w:val="000000"/>
          <w:sz w:val="22"/>
          <w:szCs w:val="22"/>
        </w:rPr>
        <w:t>vlastnej potreby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 (a to často iba mierne prekračujúc 10 dávok</w:t>
      </w:r>
      <w:r w:rsidR="008F6C7F">
        <w:rPr>
          <w:rFonts w:ascii="Book Antiqua" w:hAnsi="Book Antiqua"/>
          <w:color w:val="000000"/>
          <w:sz w:val="22"/>
          <w:szCs w:val="22"/>
        </w:rPr>
        <w:t>)</w:t>
      </w:r>
      <w:r w:rsidR="00F531E0">
        <w:rPr>
          <w:rFonts w:ascii="Book Antiqua" w:hAnsi="Book Antiqua"/>
          <w:color w:val="000000"/>
          <w:sz w:val="22"/>
          <w:szCs w:val="22"/>
        </w:rPr>
        <w:t>,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 </w:t>
      </w:r>
      <w:r w:rsidR="00204E20">
        <w:rPr>
          <w:rFonts w:ascii="Book Antiqua" w:hAnsi="Book Antiqua"/>
          <w:color w:val="000000"/>
          <w:sz w:val="22"/>
          <w:szCs w:val="22"/>
        </w:rPr>
        <w:t xml:space="preserve">doteraz </w:t>
      </w:r>
      <w:r w:rsidR="00F42EB0">
        <w:rPr>
          <w:rFonts w:ascii="Book Antiqua" w:hAnsi="Book Antiqua"/>
          <w:color w:val="000000"/>
          <w:sz w:val="22"/>
          <w:szCs w:val="22"/>
        </w:rPr>
        <w:t>upraveného v </w:t>
      </w:r>
      <w:proofErr w:type="spellStart"/>
      <w:r w:rsidR="00F42EB0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F42EB0">
        <w:rPr>
          <w:rFonts w:ascii="Book Antiqua" w:hAnsi="Book Antiqua"/>
          <w:color w:val="000000"/>
          <w:sz w:val="22"/>
          <w:szCs w:val="22"/>
        </w:rPr>
        <w:t>. § 172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 </w:t>
      </w:r>
      <w:r w:rsidR="00204E20">
        <w:rPr>
          <w:rFonts w:ascii="Book Antiqua" w:hAnsi="Book Antiqua"/>
          <w:color w:val="000000"/>
          <w:sz w:val="22"/>
          <w:szCs w:val="22"/>
        </w:rPr>
        <w:t>ods. 1</w:t>
      </w:r>
      <w:r w:rsidR="00F531E0">
        <w:rPr>
          <w:rFonts w:ascii="Book Antiqua" w:hAnsi="Book Antiqua"/>
          <w:color w:val="000000"/>
          <w:sz w:val="22"/>
          <w:szCs w:val="22"/>
        </w:rPr>
        <w:t>,</w:t>
      </w:r>
      <w:r w:rsidR="00204E20">
        <w:rPr>
          <w:rFonts w:ascii="Book Antiqua" w:hAnsi="Book Antiqua"/>
          <w:color w:val="000000"/>
          <w:sz w:val="22"/>
          <w:szCs w:val="22"/>
        </w:rPr>
        <w:t xml:space="preserve"> </w:t>
      </w:r>
      <w:r w:rsidR="002E15EB">
        <w:rPr>
          <w:rFonts w:ascii="Book Antiqua" w:hAnsi="Book Antiqua"/>
          <w:color w:val="000000"/>
          <w:sz w:val="22"/>
          <w:szCs w:val="22"/>
        </w:rPr>
        <w:t>dopustia v</w:t>
      </w:r>
      <w:r w:rsidR="00204E20">
        <w:rPr>
          <w:rFonts w:ascii="Book Antiqua" w:hAnsi="Book Antiqua"/>
          <w:color w:val="000000"/>
          <w:sz w:val="22"/>
          <w:szCs w:val="22"/>
        </w:rPr>
        <w:t> súvislosti s</w:t>
      </w:r>
      <w:r w:rsidR="008F6C7F">
        <w:rPr>
          <w:rFonts w:ascii="Book Antiqua" w:hAnsi="Book Antiqua"/>
          <w:color w:val="000000"/>
          <w:sz w:val="22"/>
          <w:szCs w:val="22"/>
        </w:rPr>
        <w:t> omamnou alebo psychotropnou </w:t>
      </w:r>
      <w:r w:rsidR="00204E20">
        <w:rPr>
          <w:rFonts w:ascii="Book Antiqua" w:hAnsi="Book Antiqua"/>
          <w:color w:val="000000"/>
          <w:sz w:val="22"/>
          <w:szCs w:val="22"/>
        </w:rPr>
        <w:t>látkou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 z rastlín rodu konopa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, </w:t>
      </w:r>
      <w:r w:rsidR="00205B6D">
        <w:rPr>
          <w:rFonts w:ascii="Book Antiqua" w:hAnsi="Book Antiqua"/>
          <w:color w:val="000000"/>
          <w:sz w:val="22"/>
          <w:szCs w:val="22"/>
        </w:rPr>
        <w:t>b</w:t>
      </w:r>
      <w:r w:rsidR="00204E20">
        <w:rPr>
          <w:rFonts w:ascii="Book Antiqua" w:hAnsi="Book Antiqua"/>
          <w:color w:val="000000"/>
          <w:sz w:val="22"/>
          <w:szCs w:val="22"/>
        </w:rPr>
        <w:t>oli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tiež 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potrestaní </w:t>
      </w:r>
      <w:r w:rsidR="00F42EB0">
        <w:rPr>
          <w:rFonts w:ascii="Book Antiqua" w:hAnsi="Book Antiqua"/>
          <w:color w:val="000000"/>
          <w:sz w:val="22"/>
          <w:szCs w:val="22"/>
        </w:rPr>
        <w:t>trestom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 s nižšou hornou hranicou trestnej sadzby</w:t>
      </w:r>
      <w:r w:rsidR="00F42EB0">
        <w:rPr>
          <w:rFonts w:ascii="Book Antiqua" w:hAnsi="Book Antiqua"/>
          <w:color w:val="000000"/>
          <w:sz w:val="22"/>
          <w:szCs w:val="22"/>
        </w:rPr>
        <w:t xml:space="preserve"> – 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odňatím slobody na </w:t>
      </w:r>
      <w:r w:rsidR="00F531E0">
        <w:rPr>
          <w:rFonts w:ascii="Book Antiqua" w:hAnsi="Book Antiqua"/>
          <w:color w:val="000000"/>
          <w:sz w:val="22"/>
          <w:szCs w:val="22"/>
        </w:rPr>
        <w:t>3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roky až </w:t>
      </w:r>
      <w:r w:rsidR="00F531E0">
        <w:rPr>
          <w:rFonts w:ascii="Book Antiqua" w:hAnsi="Book Antiqua"/>
          <w:color w:val="000000"/>
          <w:sz w:val="22"/>
          <w:szCs w:val="22"/>
        </w:rPr>
        <w:t>7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rokov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 (namiesto doterajších 3 až 10 rokov)</w:t>
      </w:r>
      <w:r w:rsidR="00205B6D">
        <w:rPr>
          <w:rFonts w:ascii="Book Antiqua" w:hAnsi="Book Antiqua"/>
          <w:color w:val="000000"/>
          <w:sz w:val="22"/>
          <w:szCs w:val="22"/>
        </w:rPr>
        <w:t>, a v prípade recidívy tr</w:t>
      </w:r>
      <w:r w:rsidR="008E49F9">
        <w:rPr>
          <w:rFonts w:ascii="Book Antiqua" w:hAnsi="Book Antiqua"/>
          <w:color w:val="000000"/>
          <w:sz w:val="22"/>
          <w:szCs w:val="22"/>
        </w:rPr>
        <w:t>e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stom na </w:t>
      </w:r>
      <w:r w:rsidR="00F531E0">
        <w:rPr>
          <w:rFonts w:ascii="Book Antiqua" w:hAnsi="Book Antiqua"/>
          <w:color w:val="000000"/>
          <w:sz w:val="22"/>
          <w:szCs w:val="22"/>
        </w:rPr>
        <w:t>5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rok</w:t>
      </w:r>
      <w:r w:rsidR="008F6C7F">
        <w:rPr>
          <w:rFonts w:ascii="Book Antiqua" w:hAnsi="Book Antiqua"/>
          <w:color w:val="000000"/>
          <w:sz w:val="22"/>
          <w:szCs w:val="22"/>
        </w:rPr>
        <w:t>ov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až </w:t>
      </w:r>
      <w:r w:rsidR="00F531E0">
        <w:rPr>
          <w:rFonts w:ascii="Book Antiqua" w:hAnsi="Book Antiqua"/>
          <w:color w:val="000000"/>
          <w:sz w:val="22"/>
          <w:szCs w:val="22"/>
        </w:rPr>
        <w:t>10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rokov</w:t>
      </w:r>
      <w:r w:rsidR="00204E20">
        <w:rPr>
          <w:rFonts w:ascii="Book Antiqua" w:hAnsi="Book Antiqua"/>
          <w:color w:val="000000"/>
          <w:sz w:val="22"/>
          <w:szCs w:val="22"/>
        </w:rPr>
        <w:t xml:space="preserve"> (nový § 172 ods. 2)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 namiesto doterajších 10 až 15 rokov</w:t>
      </w:r>
      <w:r w:rsidR="00205B6D">
        <w:rPr>
          <w:rFonts w:ascii="Book Antiqua" w:hAnsi="Book Antiqua"/>
          <w:color w:val="000000"/>
          <w:sz w:val="22"/>
          <w:szCs w:val="22"/>
        </w:rPr>
        <w:t>. Odseky 3</w:t>
      </w:r>
      <w:r w:rsidR="008F6C7F">
        <w:rPr>
          <w:rFonts w:ascii="Book Antiqua" w:hAnsi="Book Antiqua"/>
          <w:color w:val="000000"/>
          <w:sz w:val="22"/>
          <w:szCs w:val="22"/>
        </w:rPr>
        <w:t>,</w:t>
      </w:r>
      <w:r w:rsidR="002E15EB">
        <w:rPr>
          <w:rFonts w:ascii="Book Antiqua" w:hAnsi="Book Antiqua"/>
          <w:color w:val="000000"/>
          <w:sz w:val="22"/>
          <w:szCs w:val="22"/>
        </w:rPr>
        <w:t> 4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 a 5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 </w:t>
      </w:r>
      <w:r w:rsidR="00F531E0">
        <w:rPr>
          <w:rFonts w:ascii="Book Antiqua" w:hAnsi="Book Antiqua"/>
          <w:color w:val="000000"/>
          <w:sz w:val="22"/>
          <w:szCs w:val="22"/>
        </w:rPr>
        <w:t>v § 172 budú</w:t>
      </w:r>
      <w:r w:rsidR="00204E20">
        <w:rPr>
          <w:rFonts w:ascii="Book Antiqua" w:hAnsi="Book Antiqua"/>
          <w:color w:val="000000"/>
          <w:sz w:val="22"/>
          <w:szCs w:val="22"/>
        </w:rPr>
        <w:t xml:space="preserve"> </w:t>
      </w:r>
      <w:r w:rsidR="00F42EB0">
        <w:rPr>
          <w:rFonts w:ascii="Book Antiqua" w:hAnsi="Book Antiqua"/>
          <w:color w:val="000000"/>
          <w:sz w:val="22"/>
          <w:szCs w:val="22"/>
        </w:rPr>
        <w:t>u</w:t>
      </w:r>
      <w:r w:rsidR="002E15EB">
        <w:rPr>
          <w:rFonts w:ascii="Book Antiqua" w:hAnsi="Book Antiqua"/>
          <w:color w:val="000000"/>
          <w:sz w:val="22"/>
          <w:szCs w:val="22"/>
        </w:rPr>
        <w:t>prav</w:t>
      </w:r>
      <w:r w:rsidR="00204E20">
        <w:rPr>
          <w:rFonts w:ascii="Book Antiqua" w:hAnsi="Book Antiqua"/>
          <w:color w:val="000000"/>
          <w:sz w:val="22"/>
          <w:szCs w:val="22"/>
        </w:rPr>
        <w:t>ovať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 ten istý skutok vo vzťahu k iným drogám, 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a tiež </w:t>
      </w:r>
      <w:proofErr w:type="spellStart"/>
      <w:r w:rsidR="008F6C7F">
        <w:rPr>
          <w:rFonts w:ascii="Book Antiqua" w:hAnsi="Book Antiqua"/>
          <w:color w:val="000000"/>
          <w:sz w:val="22"/>
          <w:szCs w:val="22"/>
        </w:rPr>
        <w:t>dílerstvo</w:t>
      </w:r>
      <w:proofErr w:type="spellEnd"/>
      <w:r w:rsidR="008F6C7F">
        <w:rPr>
          <w:rFonts w:ascii="Book Antiqua" w:hAnsi="Book Antiqua"/>
          <w:color w:val="000000"/>
          <w:sz w:val="22"/>
          <w:szCs w:val="22"/>
        </w:rPr>
        <w:t xml:space="preserve">, </w:t>
      </w:r>
      <w:r w:rsidR="002E15EB">
        <w:rPr>
          <w:rFonts w:ascii="Book Antiqua" w:hAnsi="Book Antiqua"/>
          <w:color w:val="000000"/>
          <w:sz w:val="22"/>
          <w:szCs w:val="22"/>
        </w:rPr>
        <w:t>kde zostáva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 právna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 </w:t>
      </w:r>
      <w:r w:rsidR="008F6C7F">
        <w:rPr>
          <w:rFonts w:ascii="Book Antiqua" w:hAnsi="Book Antiqua"/>
          <w:color w:val="000000"/>
          <w:sz w:val="22"/>
          <w:szCs w:val="22"/>
        </w:rPr>
        <w:t xml:space="preserve">úprava a aj 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výška trestu zachovaná v rovnakej výške ako je tomu </w:t>
      </w:r>
      <w:r w:rsidR="00F531E0">
        <w:rPr>
          <w:rFonts w:ascii="Book Antiqua" w:hAnsi="Book Antiqua"/>
          <w:color w:val="000000"/>
          <w:sz w:val="22"/>
          <w:szCs w:val="22"/>
        </w:rPr>
        <w:t>do</w:t>
      </w:r>
      <w:r w:rsidR="002E15EB">
        <w:rPr>
          <w:rFonts w:ascii="Book Antiqua" w:hAnsi="Book Antiqua"/>
          <w:color w:val="000000"/>
          <w:sz w:val="22"/>
          <w:szCs w:val="22"/>
        </w:rPr>
        <w:t>teraz</w:t>
      </w:r>
      <w:r w:rsidR="00204E20">
        <w:rPr>
          <w:rFonts w:ascii="Book Antiqua" w:hAnsi="Book Antiqua"/>
          <w:color w:val="000000"/>
          <w:sz w:val="22"/>
          <w:szCs w:val="22"/>
        </w:rPr>
        <w:t>, kopírujúc doterajšie znenie § 172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. Odseky </w:t>
      </w:r>
      <w:r w:rsidR="008F6C7F">
        <w:rPr>
          <w:rFonts w:ascii="Book Antiqua" w:hAnsi="Book Antiqua"/>
          <w:color w:val="000000"/>
          <w:sz w:val="22"/>
          <w:szCs w:val="22"/>
        </w:rPr>
        <w:t>6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, </w:t>
      </w:r>
      <w:r w:rsidR="008F6C7F">
        <w:rPr>
          <w:rFonts w:ascii="Book Antiqua" w:hAnsi="Book Antiqua"/>
          <w:color w:val="000000"/>
          <w:sz w:val="22"/>
          <w:szCs w:val="22"/>
        </w:rPr>
        <w:t>7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 a </w:t>
      </w:r>
      <w:r w:rsidR="008F6C7F">
        <w:rPr>
          <w:rFonts w:ascii="Book Antiqua" w:hAnsi="Book Antiqua"/>
          <w:color w:val="000000"/>
          <w:sz w:val="22"/>
          <w:szCs w:val="22"/>
        </w:rPr>
        <w:t>8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upravujúce kvalifikované skutkové podstaty tohto trestného činu </w:t>
      </w:r>
      <w:r w:rsidR="00F531E0">
        <w:rPr>
          <w:rFonts w:ascii="Book Antiqua" w:hAnsi="Book Antiqua"/>
          <w:color w:val="000000"/>
          <w:sz w:val="22"/>
          <w:szCs w:val="22"/>
        </w:rPr>
        <w:t xml:space="preserve">zostávajú zachované a </w:t>
      </w:r>
      <w:r w:rsidR="002E15EB">
        <w:rPr>
          <w:rFonts w:ascii="Book Antiqua" w:hAnsi="Book Antiqua"/>
          <w:color w:val="000000"/>
          <w:sz w:val="22"/>
          <w:szCs w:val="22"/>
        </w:rPr>
        <w:t>majú</w:t>
      </w:r>
      <w:r w:rsidR="008E49F9">
        <w:rPr>
          <w:rFonts w:ascii="Book Antiqua" w:hAnsi="Book Antiqua"/>
          <w:color w:val="000000"/>
          <w:sz w:val="22"/>
          <w:szCs w:val="22"/>
        </w:rPr>
        <w:t xml:space="preserve"> aj v prípade látky </w:t>
      </w:r>
      <w:r w:rsidR="008F6C7F">
        <w:rPr>
          <w:rFonts w:ascii="Book Antiqua" w:hAnsi="Book Antiqua"/>
          <w:color w:val="000000"/>
          <w:sz w:val="22"/>
          <w:szCs w:val="22"/>
        </w:rPr>
        <w:t>z rastlín rodu konopa</w:t>
      </w:r>
      <w:r w:rsidR="008E49F9">
        <w:rPr>
          <w:rFonts w:ascii="Book Antiqua" w:hAnsi="Book Antiqua"/>
          <w:color w:val="000000"/>
          <w:sz w:val="22"/>
          <w:szCs w:val="22"/>
        </w:rPr>
        <w:t xml:space="preserve"> </w:t>
      </w:r>
      <w:r w:rsidR="00205B6D">
        <w:rPr>
          <w:rFonts w:ascii="Book Antiqua" w:hAnsi="Book Antiqua"/>
          <w:color w:val="000000"/>
          <w:sz w:val="22"/>
          <w:szCs w:val="22"/>
        </w:rPr>
        <w:t>zabezpečiť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 rovnako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 vysoké tresty </w:t>
      </w:r>
      <w:r w:rsidR="002E15EB">
        <w:rPr>
          <w:rFonts w:ascii="Book Antiqua" w:hAnsi="Book Antiqua"/>
          <w:color w:val="000000"/>
          <w:sz w:val="22"/>
          <w:szCs w:val="22"/>
        </w:rPr>
        <w:t>ako v prípade osta</w:t>
      </w:r>
      <w:r w:rsidR="00F42EB0">
        <w:rPr>
          <w:rFonts w:ascii="Book Antiqua" w:hAnsi="Book Antiqua"/>
          <w:color w:val="000000"/>
          <w:sz w:val="22"/>
          <w:szCs w:val="22"/>
        </w:rPr>
        <w:t>t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ných drog – ide tu totiž o tresty </w:t>
      </w:r>
      <w:r w:rsidR="00205B6D">
        <w:rPr>
          <w:rFonts w:ascii="Book Antiqua" w:hAnsi="Book Antiqua"/>
          <w:color w:val="000000"/>
          <w:sz w:val="22"/>
          <w:szCs w:val="22"/>
        </w:rPr>
        <w:t xml:space="preserve">pre tých, ktorí </w:t>
      </w:r>
      <w:r w:rsidR="008E49F9">
        <w:rPr>
          <w:rFonts w:ascii="Book Antiqua" w:hAnsi="Book Antiqua"/>
          <w:color w:val="000000"/>
          <w:sz w:val="22"/>
          <w:szCs w:val="22"/>
        </w:rPr>
        <w:t>drogy prechovávajú vo veľkom rozsahu alebo ich distribuujú deťom, či prípadne spôsobia závažný následok ako je ťažká ujma na zdraví</w:t>
      </w:r>
      <w:r w:rsidR="002E15EB">
        <w:rPr>
          <w:rFonts w:ascii="Book Antiqua" w:hAnsi="Book Antiqua"/>
          <w:color w:val="000000"/>
          <w:sz w:val="22"/>
          <w:szCs w:val="22"/>
        </w:rPr>
        <w:t xml:space="preserve"> alebo smrť</w:t>
      </w:r>
      <w:r w:rsidR="008E49F9">
        <w:rPr>
          <w:rFonts w:ascii="Book Antiqua" w:hAnsi="Book Antiqua"/>
          <w:color w:val="000000"/>
          <w:sz w:val="22"/>
          <w:szCs w:val="22"/>
        </w:rPr>
        <w:t xml:space="preserve">. </w:t>
      </w:r>
    </w:p>
    <w:p w14:paraId="21E2A3E5" w14:textId="2DA239D3" w:rsidR="003F109D" w:rsidRDefault="003F109D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</w:t>
      </w:r>
      <w:proofErr w:type="spellStart"/>
      <w:r>
        <w:rPr>
          <w:rFonts w:ascii="Book Antiqua" w:hAnsi="Book Antiqua"/>
          <w:sz w:val="22"/>
          <w:szCs w:val="22"/>
        </w:rPr>
        <w:t>ust</w:t>
      </w:r>
      <w:proofErr w:type="spellEnd"/>
      <w:r>
        <w:rPr>
          <w:rFonts w:ascii="Book Antiqua" w:hAnsi="Book Antiqua"/>
          <w:sz w:val="22"/>
          <w:szCs w:val="22"/>
        </w:rPr>
        <w:t xml:space="preserve">. § 173 ods. 1 </w:t>
      </w:r>
      <w:r w:rsidR="00DB5A6C">
        <w:rPr>
          <w:rFonts w:ascii="Book Antiqua" w:hAnsi="Book Antiqua"/>
          <w:sz w:val="22"/>
          <w:szCs w:val="22"/>
        </w:rPr>
        <w:t xml:space="preserve">o prechovávaní predmetu na výrobu drog (kam sa v praxi niekedy radí i pestovanie rastlín z rodu konopa) </w:t>
      </w:r>
      <w:r>
        <w:rPr>
          <w:rFonts w:ascii="Book Antiqua" w:hAnsi="Book Antiqua"/>
          <w:sz w:val="22"/>
          <w:szCs w:val="22"/>
        </w:rPr>
        <w:t>sa odstraňuje spodná hranic</w:t>
      </w:r>
      <w:r w:rsidR="00587DCA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trestnej sadzby (doteraz </w:t>
      </w:r>
      <w:r>
        <w:rPr>
          <w:rFonts w:ascii="Book Antiqua" w:hAnsi="Book Antiqua"/>
          <w:sz w:val="22"/>
          <w:szCs w:val="22"/>
        </w:rPr>
        <w:lastRenderedPageBreak/>
        <w:t xml:space="preserve">to bol jeden rok), s cieľom umožniť súdom zohľadniť všetky okolnosti </w:t>
      </w:r>
      <w:r w:rsidR="00DB5A6C">
        <w:rPr>
          <w:rFonts w:ascii="Book Antiqua" w:hAnsi="Book Antiqua"/>
          <w:sz w:val="22"/>
          <w:szCs w:val="22"/>
        </w:rPr>
        <w:t xml:space="preserve">každého jednotlivého </w:t>
      </w:r>
      <w:r>
        <w:rPr>
          <w:rFonts w:ascii="Book Antiqua" w:hAnsi="Book Antiqua"/>
          <w:sz w:val="22"/>
          <w:szCs w:val="22"/>
        </w:rPr>
        <w:t>prípadu</w:t>
      </w:r>
      <w:r w:rsidR="00DB5A6C">
        <w:rPr>
          <w:rFonts w:ascii="Book Antiqua" w:hAnsi="Book Antiqua"/>
          <w:sz w:val="22"/>
          <w:szCs w:val="22"/>
        </w:rPr>
        <w:t xml:space="preserve"> a odstrániť neprimeranú tvrdosť zákona</w:t>
      </w:r>
      <w:r>
        <w:rPr>
          <w:rFonts w:ascii="Book Antiqua" w:hAnsi="Book Antiqua"/>
          <w:sz w:val="22"/>
          <w:szCs w:val="22"/>
        </w:rPr>
        <w:t xml:space="preserve">. </w:t>
      </w:r>
    </w:p>
    <w:p w14:paraId="686ADF32" w14:textId="77777777" w:rsidR="006839E0" w:rsidRPr="00CF2DB7" w:rsidRDefault="006B71D9" w:rsidP="006839E0">
      <w:pPr>
        <w:autoSpaceDE w:val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="006839E0" w:rsidRPr="00CF2DB7">
        <w:rPr>
          <w:rFonts w:ascii="Book Antiqua" w:hAnsi="Book Antiqua"/>
          <w:sz w:val="22"/>
          <w:szCs w:val="22"/>
        </w:rPr>
        <w:t>v súlade s právom Európskej únie a v súlade s nálezmi Ústavného súdu Slovenskej republiky.</w:t>
      </w:r>
    </w:p>
    <w:p w14:paraId="444D14E1" w14:textId="0F660055" w:rsidR="006839E0" w:rsidRDefault="006839E0" w:rsidP="006839E0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Návrh zákona nemá vplyv na podnikateľské prostredie, na životné prostredie, na manželstvo, rodičovstvo a</w:t>
      </w:r>
      <w:r w:rsidR="008850A3">
        <w:rPr>
          <w:rFonts w:ascii="Book Antiqua" w:hAnsi="Book Antiqua"/>
          <w:sz w:val="22"/>
          <w:szCs w:val="22"/>
        </w:rPr>
        <w:t> </w:t>
      </w:r>
      <w:r w:rsidRPr="00CF2DB7">
        <w:rPr>
          <w:rFonts w:ascii="Book Antiqua" w:hAnsi="Book Antiqua"/>
          <w:sz w:val="22"/>
          <w:szCs w:val="22"/>
        </w:rPr>
        <w:t>rodinu</w:t>
      </w:r>
      <w:r w:rsidR="008850A3">
        <w:rPr>
          <w:rFonts w:ascii="Book Antiqua" w:hAnsi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 xml:space="preserve">a ani </w:t>
      </w:r>
      <w:r w:rsidR="008850A3">
        <w:rPr>
          <w:rFonts w:ascii="Book Antiqua" w:hAnsi="Book Antiqua"/>
          <w:sz w:val="22"/>
          <w:szCs w:val="22"/>
        </w:rPr>
        <w:t xml:space="preserve">vplyv </w:t>
      </w:r>
      <w:r w:rsidRPr="00CF2DB7">
        <w:rPr>
          <w:rFonts w:ascii="Book Antiqua" w:hAnsi="Book Antiqua"/>
          <w:sz w:val="22"/>
          <w:szCs w:val="22"/>
        </w:rPr>
        <w:t xml:space="preserve">na informatizáciu spoločnosti, </w:t>
      </w:r>
      <w:r w:rsidR="004E77F7">
        <w:rPr>
          <w:rFonts w:ascii="Book Antiqua" w:hAnsi="Book Antiqua"/>
          <w:sz w:val="22"/>
          <w:szCs w:val="22"/>
        </w:rPr>
        <w:t>pozitívne</w:t>
      </w:r>
      <w:r w:rsidR="004E77F7">
        <w:rPr>
          <w:rFonts w:ascii="Book Antiqua" w:hAnsi="Book Antiqua"/>
          <w:sz w:val="22"/>
          <w:szCs w:val="22"/>
        </w:rPr>
        <w:t xml:space="preserve"> sociálne vplyvy</w:t>
      </w:r>
      <w:r w:rsidR="004E77F7">
        <w:rPr>
          <w:rFonts w:ascii="Book Antiqua" w:hAnsi="Book Antiqua"/>
          <w:sz w:val="22"/>
          <w:szCs w:val="22"/>
        </w:rPr>
        <w:t xml:space="preserve">, najmä pozitívny vplyv na sociálnu </w:t>
      </w:r>
      <w:proofErr w:type="spellStart"/>
      <w:r w:rsidR="004E77F7">
        <w:rPr>
          <w:rFonts w:ascii="Book Antiqua" w:hAnsi="Book Antiqua"/>
          <w:sz w:val="22"/>
          <w:szCs w:val="22"/>
        </w:rPr>
        <w:t>exklúziu</w:t>
      </w:r>
      <w:proofErr w:type="spellEnd"/>
      <w:r w:rsidR="004E77F7">
        <w:rPr>
          <w:rFonts w:ascii="Book Antiqua" w:hAnsi="Book Antiqua"/>
          <w:sz w:val="22"/>
          <w:szCs w:val="22"/>
        </w:rPr>
        <w:t xml:space="preserve"> a</w:t>
      </w:r>
      <w:r w:rsidR="004E77F7" w:rsidRPr="00CF2DB7">
        <w:rPr>
          <w:rFonts w:ascii="Book Antiqua" w:hAnsi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 xml:space="preserve">predpokladá sa nulový vplyv na rozpočet verejnej správy (štátny rozpočet). </w:t>
      </w:r>
    </w:p>
    <w:p w14:paraId="38299089" w14:textId="13AF8E5D" w:rsidR="008850A3" w:rsidRDefault="008850A3" w:rsidP="006839E0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50F5483F" w14:textId="77777777" w:rsidR="00484E6B" w:rsidRPr="00CF2DB7" w:rsidRDefault="00484E6B" w:rsidP="006839E0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08184F43" w14:textId="77777777" w:rsidR="00CB10A3" w:rsidRDefault="00CB10A3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  <w:sectPr w:rsidR="00CB10A3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B2C35D" w14:textId="245FBE68" w:rsidR="00000CB9" w:rsidRPr="00CF2DB7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5072FA9D" w14:textId="09242741" w:rsidR="006B71D9" w:rsidRDefault="00000CB9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K Čl. I</w:t>
      </w:r>
    </w:p>
    <w:p w14:paraId="28CFE740" w14:textId="2C1717F7" w:rsidR="00C7324F" w:rsidRPr="00CF2DB7" w:rsidRDefault="00C7324F" w:rsidP="00C7324F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>
        <w:rPr>
          <w:rFonts w:ascii="Book Antiqua" w:hAnsi="Book Antiqua"/>
          <w:b/>
          <w:bCs/>
          <w:sz w:val="22"/>
          <w:szCs w:val="22"/>
        </w:rPr>
        <w:t>1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4B028F47" w14:textId="492AA799" w:rsidR="00134DF1" w:rsidRDefault="00C7324F" w:rsidP="00CB10A3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 xml:space="preserve">V prípade páchateľov –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prechovávateľov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omamnej alebo psychotropnej </w:t>
      </w:r>
      <w:r w:rsidR="001D17D0">
        <w:rPr>
          <w:rFonts w:ascii="Book Antiqua" w:hAnsi="Book Antiqua"/>
          <w:color w:val="000000"/>
          <w:sz w:val="22"/>
          <w:szCs w:val="22"/>
        </w:rPr>
        <w:t xml:space="preserve">látky </w:t>
      </w:r>
      <w:r w:rsidR="007F0D2E">
        <w:rPr>
          <w:rFonts w:ascii="Book Antiqua" w:hAnsi="Book Antiqua"/>
          <w:color w:val="000000"/>
          <w:sz w:val="22"/>
          <w:szCs w:val="22"/>
        </w:rPr>
        <w:t>z rastlín rodu konopa</w:t>
      </w:r>
      <w:r>
        <w:rPr>
          <w:rFonts w:ascii="Book Antiqua" w:hAnsi="Book Antiqua"/>
          <w:color w:val="000000"/>
          <w:sz w:val="22"/>
          <w:szCs w:val="22"/>
        </w:rPr>
        <w:t xml:space="preserve"> pre vlastnú potrebu, sa súdu v novom § 40</w:t>
      </w:r>
      <w:r w:rsidR="00DB40C1">
        <w:rPr>
          <w:rFonts w:ascii="Book Antiqua" w:hAnsi="Book Antiqua"/>
          <w:color w:val="000000"/>
          <w:sz w:val="22"/>
          <w:szCs w:val="22"/>
        </w:rPr>
        <w:t>a</w:t>
      </w:r>
      <w:r>
        <w:rPr>
          <w:rFonts w:ascii="Book Antiqua" w:hAnsi="Book Antiqua"/>
          <w:color w:val="000000"/>
          <w:sz w:val="22"/>
          <w:szCs w:val="22"/>
        </w:rPr>
        <w:t xml:space="preserve"> umožňuje uložiť </w:t>
      </w:r>
      <w:r w:rsidR="00CB10A3">
        <w:rPr>
          <w:rFonts w:ascii="Book Antiqua" w:hAnsi="Book Antiqua"/>
          <w:color w:val="000000"/>
          <w:sz w:val="22"/>
          <w:szCs w:val="22"/>
        </w:rPr>
        <w:t xml:space="preserve">im </w:t>
      </w:r>
      <w:r>
        <w:rPr>
          <w:rFonts w:ascii="Book Antiqua" w:hAnsi="Book Antiqua"/>
          <w:color w:val="000000"/>
          <w:sz w:val="22"/>
          <w:szCs w:val="22"/>
        </w:rPr>
        <w:t xml:space="preserve">namiesto trestu odňatia slobody ochranné liečenie, a to za podmienky, že s tým páchateľ súhlasí. </w:t>
      </w:r>
      <w:r w:rsidR="00DB40C1">
        <w:rPr>
          <w:rFonts w:ascii="Book Antiqua" w:hAnsi="Book Antiqua"/>
          <w:color w:val="000000"/>
          <w:sz w:val="22"/>
          <w:szCs w:val="22"/>
        </w:rPr>
        <w:t xml:space="preserve">Ide o osobitnú úpravu podmienečného upustenia od potrestania, výlučne v prípade páchateľov trestných činov podľa § 171 ods. 1 alebo 2. Ak sa odsúdený v skúšobnej dobe neosvedčí, </w:t>
      </w:r>
      <w:proofErr w:type="spellStart"/>
      <w:r w:rsidR="00DB40C1">
        <w:rPr>
          <w:rFonts w:ascii="Book Antiqua" w:hAnsi="Book Antiqua"/>
          <w:color w:val="000000"/>
          <w:sz w:val="22"/>
          <w:szCs w:val="22"/>
        </w:rPr>
        <w:t>t.j</w:t>
      </w:r>
      <w:proofErr w:type="spellEnd"/>
      <w:r w:rsidR="00DB40C1">
        <w:rPr>
          <w:rFonts w:ascii="Book Antiqua" w:hAnsi="Book Antiqua"/>
          <w:color w:val="000000"/>
          <w:sz w:val="22"/>
          <w:szCs w:val="22"/>
        </w:rPr>
        <w:t>. ak poruší podmienky ochranného liečenia, súd mu môže uložiť trest podľa § 171 ods. 1 alebo 2, a to aj pred uplynutím skúšobnej doby.</w:t>
      </w:r>
    </w:p>
    <w:p w14:paraId="320DFA0C" w14:textId="7DC052D6" w:rsidR="00C7324F" w:rsidRDefault="00C7324F" w:rsidP="00C7324F">
      <w:pPr>
        <w:rPr>
          <w:rFonts w:ascii="Book Antiqua" w:hAnsi="Book Antiqua"/>
          <w:color w:val="000000"/>
          <w:sz w:val="22"/>
          <w:szCs w:val="22"/>
        </w:rPr>
      </w:pPr>
    </w:p>
    <w:p w14:paraId="12E575FA" w14:textId="7642B6C5" w:rsidR="00C7324F" w:rsidRPr="00CF2DB7" w:rsidRDefault="00C7324F" w:rsidP="00C7324F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>
        <w:rPr>
          <w:rFonts w:ascii="Book Antiqua" w:hAnsi="Book Antiqua"/>
          <w:b/>
          <w:bCs/>
          <w:sz w:val="22"/>
          <w:szCs w:val="22"/>
        </w:rPr>
        <w:t>2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5C9553E1" w14:textId="5AA16B01" w:rsidR="003A0951" w:rsidRDefault="00C7324F" w:rsidP="006F6D97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 w:rsidR="003A0951">
        <w:rPr>
          <w:rFonts w:ascii="Book Antiqua" w:hAnsi="Book Antiqua"/>
          <w:color w:val="000000"/>
          <w:sz w:val="22"/>
          <w:szCs w:val="22"/>
        </w:rPr>
        <w:t>Legislatívno-technická zmena vzhľadom na zmenu textácie § 172.</w:t>
      </w:r>
    </w:p>
    <w:p w14:paraId="4229EB27" w14:textId="241AEF3E" w:rsidR="003A0951" w:rsidRDefault="003A0951" w:rsidP="006F6D97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478C82AA" w14:textId="07F98F03" w:rsidR="003A0951" w:rsidRPr="00CF2DB7" w:rsidRDefault="003A0951" w:rsidP="003A0951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 w:rsidR="00DB40C1">
        <w:rPr>
          <w:rFonts w:ascii="Book Antiqua" w:hAnsi="Book Antiqua"/>
          <w:b/>
          <w:bCs/>
          <w:sz w:val="22"/>
          <w:szCs w:val="22"/>
        </w:rPr>
        <w:t>3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747D9323" w14:textId="77777777" w:rsidR="003A0951" w:rsidRDefault="003A0951" w:rsidP="003A0951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>Legislatívno-technická zmena vzhľadom na zmenu textácie § 172.</w:t>
      </w:r>
    </w:p>
    <w:p w14:paraId="3858F3C4" w14:textId="77777777" w:rsidR="003A0951" w:rsidRDefault="003A0951" w:rsidP="006F6D97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086AB699" w14:textId="16761150" w:rsidR="003A0951" w:rsidRPr="00CF2DB7" w:rsidRDefault="003A0951" w:rsidP="003A0951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 w:rsidR="00DB40C1">
        <w:rPr>
          <w:rFonts w:ascii="Book Antiqua" w:hAnsi="Book Antiqua"/>
          <w:b/>
          <w:bCs/>
          <w:sz w:val="22"/>
          <w:szCs w:val="22"/>
        </w:rPr>
        <w:t>4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2F4480DD" w14:textId="5DDCC96F" w:rsidR="00C7324F" w:rsidRDefault="003A0951" w:rsidP="003A0951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 w:rsidR="00C7324F">
        <w:rPr>
          <w:rFonts w:ascii="Book Antiqua" w:hAnsi="Book Antiqua"/>
          <w:color w:val="000000"/>
          <w:sz w:val="22"/>
          <w:szCs w:val="22"/>
        </w:rPr>
        <w:t>V </w:t>
      </w:r>
      <w:proofErr w:type="spellStart"/>
      <w:r w:rsidR="00C7324F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C7324F">
        <w:rPr>
          <w:rFonts w:ascii="Book Antiqua" w:hAnsi="Book Antiqua"/>
          <w:color w:val="000000"/>
          <w:sz w:val="22"/>
          <w:szCs w:val="22"/>
        </w:rPr>
        <w:t xml:space="preserve">. § 73 sa </w:t>
      </w:r>
      <w:r w:rsidR="0079538D">
        <w:rPr>
          <w:rFonts w:ascii="Book Antiqua" w:hAnsi="Book Antiqua"/>
          <w:color w:val="000000"/>
          <w:sz w:val="22"/>
          <w:szCs w:val="22"/>
        </w:rPr>
        <w:t xml:space="preserve">dopĺňa nový ods. 3, v ktorom sa </w:t>
      </w:r>
      <w:proofErr w:type="spellStart"/>
      <w:r w:rsidR="00C7324F">
        <w:rPr>
          <w:rFonts w:ascii="Book Antiqua" w:hAnsi="Book Antiqua"/>
          <w:color w:val="000000"/>
          <w:sz w:val="22"/>
          <w:szCs w:val="22"/>
        </w:rPr>
        <w:t>ponovom</w:t>
      </w:r>
      <w:proofErr w:type="spellEnd"/>
      <w:r w:rsidR="00C7324F">
        <w:rPr>
          <w:rFonts w:ascii="Book Antiqua" w:hAnsi="Book Antiqua"/>
          <w:color w:val="000000"/>
          <w:sz w:val="22"/>
          <w:szCs w:val="22"/>
        </w:rPr>
        <w:t xml:space="preserve"> </w:t>
      </w:r>
      <w:r w:rsidR="00CB10A3">
        <w:rPr>
          <w:rFonts w:ascii="Book Antiqua" w:hAnsi="Book Antiqua"/>
          <w:color w:val="000000"/>
          <w:sz w:val="22"/>
          <w:szCs w:val="22"/>
        </w:rPr>
        <w:t xml:space="preserve">vyžaduje, aby s uložením ochranného liečenia páchateľovi trestného činu </w:t>
      </w:r>
      <w:r w:rsidR="0079538D">
        <w:rPr>
          <w:rFonts w:ascii="Book Antiqua" w:hAnsi="Book Antiqua"/>
          <w:color w:val="000000"/>
          <w:sz w:val="22"/>
          <w:szCs w:val="22"/>
        </w:rPr>
        <w:t>podľa § 171 ods. 1 alebo 2</w:t>
      </w:r>
      <w:r w:rsidR="00CB10A3">
        <w:rPr>
          <w:rFonts w:ascii="Book Antiqua" w:hAnsi="Book Antiqua"/>
          <w:color w:val="000000"/>
          <w:sz w:val="22"/>
          <w:szCs w:val="22"/>
        </w:rPr>
        <w:t xml:space="preserve"> takýto páchateľ súhlasil. Jeho súhlas je podmienkou uloženia ochranného liečenia, ktorým súd môže v zmysle § 40 ods. 2 „nahradiť“ trest predpokladaný v </w:t>
      </w:r>
      <w:proofErr w:type="spellStart"/>
      <w:r w:rsidR="00CB10A3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CB10A3">
        <w:rPr>
          <w:rFonts w:ascii="Book Antiqua" w:hAnsi="Book Antiqua"/>
          <w:color w:val="000000"/>
          <w:sz w:val="22"/>
          <w:szCs w:val="22"/>
        </w:rPr>
        <w:t>. § 171</w:t>
      </w:r>
      <w:r w:rsidR="001D17D0">
        <w:rPr>
          <w:rFonts w:ascii="Book Antiqua" w:hAnsi="Book Antiqua"/>
          <w:color w:val="000000"/>
          <w:sz w:val="22"/>
          <w:szCs w:val="22"/>
        </w:rPr>
        <w:t xml:space="preserve"> ods. 1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 a 2</w:t>
      </w:r>
      <w:r w:rsidR="00CB10A3">
        <w:rPr>
          <w:rFonts w:ascii="Book Antiqua" w:hAnsi="Book Antiqua"/>
          <w:color w:val="000000"/>
          <w:sz w:val="22"/>
          <w:szCs w:val="22"/>
        </w:rPr>
        <w:t xml:space="preserve">. </w:t>
      </w:r>
      <w:r w:rsidR="00F00A9F">
        <w:rPr>
          <w:rFonts w:ascii="Book Antiqua" w:hAnsi="Book Antiqua"/>
          <w:color w:val="000000"/>
          <w:sz w:val="22"/>
          <w:szCs w:val="22"/>
        </w:rPr>
        <w:t xml:space="preserve">Súhlas sa </w:t>
      </w:r>
      <w:r w:rsidR="0079538D">
        <w:rPr>
          <w:rFonts w:ascii="Book Antiqua" w:hAnsi="Book Antiqua"/>
          <w:color w:val="000000"/>
          <w:sz w:val="22"/>
          <w:szCs w:val="22"/>
        </w:rPr>
        <w:t xml:space="preserve">teda </w:t>
      </w:r>
      <w:r w:rsidR="00F00A9F">
        <w:rPr>
          <w:rFonts w:ascii="Book Antiqua" w:hAnsi="Book Antiqua"/>
          <w:color w:val="000000"/>
          <w:sz w:val="22"/>
          <w:szCs w:val="22"/>
        </w:rPr>
        <w:t>vyžaduje iba v prípade páchateľov trestných činov súvisiacich s látk</w:t>
      </w:r>
      <w:r w:rsidR="0079538D">
        <w:rPr>
          <w:rFonts w:ascii="Book Antiqua" w:hAnsi="Book Antiqua"/>
          <w:color w:val="000000"/>
          <w:sz w:val="22"/>
          <w:szCs w:val="22"/>
        </w:rPr>
        <w:t>ou</w:t>
      </w:r>
      <w:r w:rsidR="00F00A9F">
        <w:rPr>
          <w:rFonts w:ascii="Book Antiqua" w:hAnsi="Book Antiqua"/>
          <w:color w:val="000000"/>
          <w:sz w:val="22"/>
          <w:szCs w:val="22"/>
        </w:rPr>
        <w:t xml:space="preserve"> z rastlín rodu konopa. V prípade iných návykových látok zostáva zachovaný doterajší právny stav.</w:t>
      </w:r>
    </w:p>
    <w:p w14:paraId="70BE540A" w14:textId="77777777" w:rsidR="00C7324F" w:rsidRPr="00CF2DB7" w:rsidRDefault="00C7324F" w:rsidP="00C7324F">
      <w:pPr>
        <w:rPr>
          <w:rFonts w:ascii="Book Antiqua" w:hAnsi="Book Antiqua"/>
          <w:b/>
          <w:bCs/>
          <w:sz w:val="22"/>
          <w:szCs w:val="22"/>
        </w:rPr>
      </w:pPr>
    </w:p>
    <w:p w14:paraId="511D3EAD" w14:textId="4EE9BB20" w:rsidR="00000CB9" w:rsidRPr="00CF2DB7" w:rsidRDefault="00000CB9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 w:rsidR="00F00A9F">
        <w:rPr>
          <w:rFonts w:ascii="Book Antiqua" w:hAnsi="Book Antiqua"/>
          <w:b/>
          <w:bCs/>
          <w:sz w:val="22"/>
          <w:szCs w:val="22"/>
        </w:rPr>
        <w:t>5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63F934F5" w14:textId="70171C35" w:rsidR="0085377D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>V </w:t>
      </w:r>
      <w:r w:rsidR="00D65AFC">
        <w:rPr>
          <w:rFonts w:ascii="Book Antiqua" w:hAnsi="Book Antiqua"/>
          <w:color w:val="000000"/>
          <w:sz w:val="22"/>
          <w:szCs w:val="22"/>
        </w:rPr>
        <w:t>§ 171 sa v </w:t>
      </w:r>
      <w:proofErr w:type="spellStart"/>
      <w:r w:rsidR="00D65AFC">
        <w:rPr>
          <w:rFonts w:ascii="Book Antiqua" w:hAnsi="Book Antiqua"/>
          <w:color w:val="000000"/>
          <w:sz w:val="22"/>
          <w:szCs w:val="22"/>
        </w:rPr>
        <w:t>novodoplnen</w:t>
      </w:r>
      <w:r w:rsidR="007F0D2E">
        <w:rPr>
          <w:rFonts w:ascii="Book Antiqua" w:hAnsi="Book Antiqua"/>
          <w:color w:val="000000"/>
          <w:sz w:val="22"/>
          <w:szCs w:val="22"/>
        </w:rPr>
        <w:t>ých</w:t>
      </w:r>
      <w:proofErr w:type="spellEnd"/>
      <w:r w:rsidR="00D65AFC">
        <w:rPr>
          <w:rFonts w:ascii="Book Antiqua" w:hAnsi="Book Antiqua"/>
          <w:color w:val="000000"/>
          <w:sz w:val="22"/>
          <w:szCs w:val="22"/>
        </w:rPr>
        <w:t xml:space="preserve"> odsek</w:t>
      </w:r>
      <w:r w:rsidR="007F0D2E">
        <w:rPr>
          <w:rFonts w:ascii="Book Antiqua" w:hAnsi="Book Antiqua"/>
          <w:color w:val="000000"/>
          <w:sz w:val="22"/>
          <w:szCs w:val="22"/>
        </w:rPr>
        <w:t>och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1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 a 2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zavádza</w:t>
      </w:r>
      <w:r w:rsidR="007F0D2E">
        <w:rPr>
          <w:rFonts w:ascii="Book Antiqua" w:hAnsi="Book Antiqua"/>
          <w:color w:val="000000"/>
          <w:sz w:val="22"/>
          <w:szCs w:val="22"/>
        </w:rPr>
        <w:t>jú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skutkov</w:t>
      </w:r>
      <w:r w:rsidR="007F0D2E">
        <w:rPr>
          <w:rFonts w:ascii="Book Antiqua" w:hAnsi="Book Antiqua"/>
          <w:color w:val="000000"/>
          <w:sz w:val="22"/>
          <w:szCs w:val="22"/>
        </w:rPr>
        <w:t>é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podstat</w:t>
      </w:r>
      <w:r w:rsidR="007F0D2E">
        <w:rPr>
          <w:rFonts w:ascii="Book Antiqua" w:hAnsi="Book Antiqua"/>
          <w:color w:val="000000"/>
          <w:sz w:val="22"/>
          <w:szCs w:val="22"/>
        </w:rPr>
        <w:t>y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prechovávania 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omamnej alebo psychotropnej 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látky </w:t>
      </w:r>
      <w:r w:rsidR="007F0D2E">
        <w:rPr>
          <w:rFonts w:ascii="Book Antiqua" w:hAnsi="Book Antiqua"/>
          <w:color w:val="000000"/>
          <w:sz w:val="22"/>
          <w:szCs w:val="22"/>
        </w:rPr>
        <w:t>z rastlín rodu konopa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v množstve podľa </w:t>
      </w:r>
      <w:proofErr w:type="spellStart"/>
      <w:r w:rsidR="00D65AFC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D65AFC">
        <w:rPr>
          <w:rFonts w:ascii="Book Antiqua" w:hAnsi="Book Antiqua"/>
          <w:color w:val="000000"/>
          <w:sz w:val="22"/>
          <w:szCs w:val="22"/>
        </w:rPr>
        <w:t>. § 135 ods. 1, s hornou hranicou trestnej sadzby vo výške do jedného roka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 a v množstve podľa </w:t>
      </w:r>
      <w:proofErr w:type="spellStart"/>
      <w:r w:rsidR="007F0D2E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7F0D2E">
        <w:rPr>
          <w:rFonts w:ascii="Book Antiqua" w:hAnsi="Book Antiqua"/>
          <w:color w:val="000000"/>
          <w:sz w:val="22"/>
          <w:szCs w:val="22"/>
        </w:rPr>
        <w:t>. § 135 ods. 2 s hornou hranicou trestnej sadzby vo výške do dvoch rokov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. Doterajšie odseky 1 a 2 sa prečíslovávajú na odseky </w:t>
      </w:r>
      <w:r w:rsidR="007F0D2E">
        <w:rPr>
          <w:rFonts w:ascii="Book Antiqua" w:hAnsi="Book Antiqua"/>
          <w:color w:val="000000"/>
          <w:sz w:val="22"/>
          <w:szCs w:val="22"/>
        </w:rPr>
        <w:t>3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a </w:t>
      </w:r>
      <w:r w:rsidR="007F0D2E">
        <w:rPr>
          <w:rFonts w:ascii="Book Antiqua" w:hAnsi="Book Antiqua"/>
          <w:color w:val="000000"/>
          <w:sz w:val="22"/>
          <w:szCs w:val="22"/>
        </w:rPr>
        <w:t>4</w:t>
      </w:r>
      <w:r w:rsidR="00D65AFC">
        <w:rPr>
          <w:rFonts w:ascii="Book Antiqua" w:hAnsi="Book Antiqua"/>
          <w:color w:val="000000"/>
          <w:sz w:val="22"/>
          <w:szCs w:val="22"/>
        </w:rPr>
        <w:t xml:space="preserve"> a legislatívno-technicky sa </w:t>
      </w:r>
      <w:r w:rsidR="003346E7">
        <w:rPr>
          <w:rFonts w:ascii="Book Antiqua" w:hAnsi="Book Antiqua"/>
          <w:color w:val="000000"/>
          <w:sz w:val="22"/>
          <w:szCs w:val="22"/>
        </w:rPr>
        <w:t xml:space="preserve">upravuje ich znenie v reakcii na vyňatie prechovávania 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omamnej alebo psychotropnej </w:t>
      </w:r>
      <w:r w:rsidR="009E6CB5">
        <w:rPr>
          <w:rFonts w:ascii="Book Antiqua" w:hAnsi="Book Antiqua"/>
          <w:color w:val="000000"/>
          <w:sz w:val="22"/>
          <w:szCs w:val="22"/>
        </w:rPr>
        <w:t xml:space="preserve">látky z rastlín rodu konopa </w:t>
      </w:r>
      <w:r w:rsidR="003346E7">
        <w:rPr>
          <w:rFonts w:ascii="Book Antiqua" w:hAnsi="Book Antiqua"/>
          <w:color w:val="000000"/>
          <w:sz w:val="22"/>
          <w:szCs w:val="22"/>
        </w:rPr>
        <w:t>do prvého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 a druhého</w:t>
      </w:r>
      <w:r w:rsidR="003346E7">
        <w:rPr>
          <w:rFonts w:ascii="Book Antiqua" w:hAnsi="Book Antiqua"/>
          <w:color w:val="000000"/>
          <w:sz w:val="22"/>
          <w:szCs w:val="22"/>
        </w:rPr>
        <w:t xml:space="preserve"> odseku. Výška trestov zostáva v</w:t>
      </w:r>
      <w:r w:rsidR="003A0951">
        <w:rPr>
          <w:rFonts w:ascii="Book Antiqua" w:hAnsi="Book Antiqua"/>
          <w:color w:val="000000"/>
          <w:sz w:val="22"/>
          <w:szCs w:val="22"/>
        </w:rPr>
        <w:t> </w:t>
      </w:r>
      <w:r w:rsidR="003346E7">
        <w:rPr>
          <w:rFonts w:ascii="Book Antiqua" w:hAnsi="Book Antiqua"/>
          <w:color w:val="000000"/>
          <w:sz w:val="22"/>
          <w:szCs w:val="22"/>
        </w:rPr>
        <w:t>t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ýchto </w:t>
      </w:r>
      <w:r w:rsidR="003346E7">
        <w:rPr>
          <w:rFonts w:ascii="Book Antiqua" w:hAnsi="Book Antiqua"/>
          <w:color w:val="000000"/>
          <w:sz w:val="22"/>
          <w:szCs w:val="22"/>
        </w:rPr>
        <w:t>prípad</w:t>
      </w:r>
      <w:r w:rsidR="003A0951">
        <w:rPr>
          <w:rFonts w:ascii="Book Antiqua" w:hAnsi="Book Antiqua"/>
          <w:color w:val="000000"/>
          <w:sz w:val="22"/>
          <w:szCs w:val="22"/>
        </w:rPr>
        <w:t>och</w:t>
      </w:r>
      <w:r w:rsidR="003346E7">
        <w:rPr>
          <w:rFonts w:ascii="Book Antiqua" w:hAnsi="Book Antiqua"/>
          <w:color w:val="000000"/>
          <w:sz w:val="22"/>
          <w:szCs w:val="22"/>
        </w:rPr>
        <w:t xml:space="preserve"> nezmenená.</w:t>
      </w:r>
    </w:p>
    <w:p w14:paraId="24BE9203" w14:textId="77777777" w:rsidR="00B91A71" w:rsidRDefault="00B91A71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306CF753" w14:textId="1A8114EB" w:rsidR="0085377D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F00A9F">
        <w:rPr>
          <w:rFonts w:ascii="Book Antiqua" w:hAnsi="Book Antiqua"/>
          <w:b/>
          <w:bCs/>
          <w:color w:val="000000"/>
          <w:sz w:val="22"/>
          <w:szCs w:val="22"/>
        </w:rPr>
        <w:t>6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</w:p>
    <w:p w14:paraId="6950EA45" w14:textId="1C7755C9" w:rsidR="00E87878" w:rsidRDefault="00E87878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 xml:space="preserve">Medializované prípady až extrémne prísneho potrestania recidivistov, ktorí boli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prechovávateľmi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7F0D2E">
        <w:rPr>
          <w:rFonts w:ascii="Book Antiqua" w:hAnsi="Book Antiqua"/>
          <w:color w:val="000000"/>
          <w:sz w:val="22"/>
          <w:szCs w:val="22"/>
        </w:rPr>
        <w:t xml:space="preserve">omamnej alebo psychotropnej </w:t>
      </w:r>
      <w:r w:rsidR="009E6CB5">
        <w:rPr>
          <w:rFonts w:ascii="Book Antiqua" w:hAnsi="Book Antiqua"/>
          <w:color w:val="000000"/>
          <w:sz w:val="22"/>
          <w:szCs w:val="22"/>
        </w:rPr>
        <w:t xml:space="preserve">látky z rastlín rodu konopa </w:t>
      </w:r>
      <w:r>
        <w:rPr>
          <w:rFonts w:ascii="Book Antiqua" w:hAnsi="Book Antiqua"/>
          <w:color w:val="000000"/>
          <w:sz w:val="22"/>
          <w:szCs w:val="22"/>
        </w:rPr>
        <w:t xml:space="preserve">v množstve </w:t>
      </w:r>
      <w:r>
        <w:rPr>
          <w:rFonts w:ascii="Book Antiqua" w:hAnsi="Book Antiqua"/>
          <w:color w:val="000000"/>
          <w:sz w:val="22"/>
          <w:szCs w:val="22"/>
        </w:rPr>
        <w:lastRenderedPageBreak/>
        <w:t>prekračujúcom množstvá považované za prechovávanie pre vlastnú potrebu (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t.j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. nad 10 dávok), vedú predkladateľov k zníženiu hra</w:t>
      </w:r>
      <w:r w:rsidR="004D6F67">
        <w:rPr>
          <w:rFonts w:ascii="Book Antiqua" w:hAnsi="Book Antiqua"/>
          <w:color w:val="000000"/>
          <w:sz w:val="22"/>
          <w:szCs w:val="22"/>
        </w:rPr>
        <w:t>níc</w:t>
      </w:r>
      <w:r>
        <w:rPr>
          <w:rFonts w:ascii="Book Antiqua" w:hAnsi="Book Antiqua"/>
          <w:color w:val="000000"/>
          <w:sz w:val="22"/>
          <w:szCs w:val="22"/>
        </w:rPr>
        <w:t xml:space="preserve"> trestnej sadzby v</w:t>
      </w:r>
      <w:r w:rsidR="00B91A71">
        <w:rPr>
          <w:rFonts w:ascii="Book Antiqua" w:hAnsi="Book Antiqua"/>
          <w:color w:val="000000"/>
          <w:sz w:val="22"/>
          <w:szCs w:val="22"/>
        </w:rPr>
        <w:t> </w:t>
      </w:r>
      <w:proofErr w:type="spellStart"/>
      <w:r w:rsidR="00B91A71">
        <w:rPr>
          <w:rFonts w:ascii="Book Antiqua" w:hAnsi="Book Antiqua"/>
          <w:color w:val="000000"/>
          <w:sz w:val="22"/>
          <w:szCs w:val="22"/>
        </w:rPr>
        <w:t>novonavrhovanom</w:t>
      </w:r>
      <w:proofErr w:type="spellEnd"/>
      <w:r w:rsidR="00B91A71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ustanovení </w:t>
      </w:r>
      <w:r w:rsidR="00B91A71">
        <w:rPr>
          <w:rFonts w:ascii="Book Antiqua" w:hAnsi="Book Antiqua"/>
          <w:color w:val="000000"/>
          <w:sz w:val="22"/>
          <w:szCs w:val="22"/>
        </w:rPr>
        <w:t xml:space="preserve">§ 172 ods. </w:t>
      </w:r>
      <w:r w:rsidR="003A0951">
        <w:rPr>
          <w:rFonts w:ascii="Book Antiqua" w:hAnsi="Book Antiqua"/>
          <w:color w:val="000000"/>
          <w:sz w:val="22"/>
          <w:szCs w:val="22"/>
        </w:rPr>
        <w:t>1</w:t>
      </w:r>
      <w:r w:rsidR="00B91A71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Trestného zákona, a to 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na </w:t>
      </w:r>
      <w:r w:rsidR="00063DBE">
        <w:rPr>
          <w:rFonts w:ascii="Book Antiqua" w:hAnsi="Book Antiqua"/>
          <w:color w:val="000000"/>
          <w:sz w:val="22"/>
          <w:szCs w:val="22"/>
        </w:rPr>
        <w:t>3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 až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063DBE">
        <w:rPr>
          <w:rFonts w:ascii="Book Antiqua" w:hAnsi="Book Antiqua"/>
          <w:color w:val="000000"/>
          <w:sz w:val="22"/>
          <w:szCs w:val="22"/>
        </w:rPr>
        <w:t>7</w:t>
      </w:r>
      <w:r>
        <w:rPr>
          <w:rFonts w:ascii="Book Antiqua" w:hAnsi="Book Antiqua"/>
          <w:color w:val="000000"/>
          <w:sz w:val="22"/>
          <w:szCs w:val="22"/>
        </w:rPr>
        <w:t xml:space="preserve"> rokov</w:t>
      </w:r>
      <w:r w:rsidR="004D6F67">
        <w:rPr>
          <w:rFonts w:ascii="Book Antiqua" w:hAnsi="Book Antiqua"/>
          <w:color w:val="000000"/>
          <w:sz w:val="22"/>
          <w:szCs w:val="22"/>
        </w:rPr>
        <w:t xml:space="preserve"> (namiesto doterajších 3 až 10 rokov)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 a v prípade recidívy na </w:t>
      </w:r>
      <w:r w:rsidR="00063DBE">
        <w:rPr>
          <w:rFonts w:ascii="Book Antiqua" w:hAnsi="Book Antiqua"/>
          <w:color w:val="000000"/>
          <w:sz w:val="22"/>
          <w:szCs w:val="22"/>
        </w:rPr>
        <w:t>5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 až </w:t>
      </w:r>
      <w:r w:rsidR="00063DBE">
        <w:rPr>
          <w:rFonts w:ascii="Book Antiqua" w:hAnsi="Book Antiqua"/>
          <w:color w:val="000000"/>
          <w:sz w:val="22"/>
          <w:szCs w:val="22"/>
        </w:rPr>
        <w:t>10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 rokov </w:t>
      </w:r>
      <w:r w:rsidR="004D6F67">
        <w:rPr>
          <w:rFonts w:ascii="Book Antiqua" w:hAnsi="Book Antiqua"/>
          <w:color w:val="000000"/>
          <w:sz w:val="22"/>
          <w:szCs w:val="22"/>
        </w:rPr>
        <w:t xml:space="preserve">namiesto doterajších 10 až 15 rokov </w:t>
      </w:r>
      <w:r w:rsidR="003A0951">
        <w:rPr>
          <w:rFonts w:ascii="Book Antiqua" w:hAnsi="Book Antiqua"/>
          <w:color w:val="000000"/>
          <w:sz w:val="22"/>
          <w:szCs w:val="22"/>
        </w:rPr>
        <w:t>(v ods. 2)</w:t>
      </w:r>
      <w:r w:rsidR="009E6CB5">
        <w:rPr>
          <w:rFonts w:ascii="Book Antiqua" w:hAnsi="Book Antiqua"/>
          <w:color w:val="000000"/>
          <w:sz w:val="22"/>
          <w:szCs w:val="22"/>
        </w:rPr>
        <w:t>, ale len v prípade prechovávania</w:t>
      </w:r>
      <w:r w:rsidR="004D6F67">
        <w:rPr>
          <w:rFonts w:ascii="Book Antiqua" w:hAnsi="Book Antiqua"/>
          <w:color w:val="000000"/>
          <w:sz w:val="22"/>
          <w:szCs w:val="22"/>
        </w:rPr>
        <w:t>,</w:t>
      </w:r>
      <w:r w:rsidR="009E6CB5">
        <w:rPr>
          <w:rFonts w:ascii="Book Antiqua" w:hAnsi="Book Antiqua"/>
          <w:color w:val="000000"/>
          <w:sz w:val="22"/>
          <w:szCs w:val="22"/>
        </w:rPr>
        <w:t xml:space="preserve"> a</w:t>
      </w:r>
      <w:r w:rsidR="004D6F67">
        <w:rPr>
          <w:rFonts w:ascii="Book Antiqua" w:hAnsi="Book Antiqua"/>
          <w:color w:val="000000"/>
          <w:sz w:val="22"/>
          <w:szCs w:val="22"/>
        </w:rPr>
        <w:t xml:space="preserve"> </w:t>
      </w:r>
      <w:r w:rsidR="009E6CB5">
        <w:rPr>
          <w:rFonts w:ascii="Book Antiqua" w:hAnsi="Book Antiqua"/>
          <w:color w:val="000000"/>
          <w:sz w:val="22"/>
          <w:szCs w:val="22"/>
        </w:rPr>
        <w:t>len vo vzťahu k látke z rastlín rodu konopa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. Doterajšia úprava </w:t>
      </w:r>
      <w:r w:rsidR="006C3DEA">
        <w:rPr>
          <w:rFonts w:ascii="Book Antiqua" w:hAnsi="Book Antiqua"/>
          <w:color w:val="000000"/>
          <w:sz w:val="22"/>
          <w:szCs w:val="22"/>
        </w:rPr>
        <w:t>vo vzťahu k iným látkam</w:t>
      </w:r>
      <w:r w:rsidR="00204E20">
        <w:rPr>
          <w:rFonts w:ascii="Book Antiqua" w:hAnsi="Book Antiqua"/>
          <w:color w:val="000000"/>
          <w:sz w:val="22"/>
          <w:szCs w:val="22"/>
        </w:rPr>
        <w:t>, jedom a</w:t>
      </w:r>
      <w:r w:rsidR="009E6CB5">
        <w:rPr>
          <w:rFonts w:ascii="Book Antiqua" w:hAnsi="Book Antiqua"/>
          <w:color w:val="000000"/>
          <w:sz w:val="22"/>
          <w:szCs w:val="22"/>
        </w:rPr>
        <w:t> </w:t>
      </w:r>
      <w:r w:rsidR="00204E20">
        <w:rPr>
          <w:rFonts w:ascii="Book Antiqua" w:hAnsi="Book Antiqua"/>
          <w:color w:val="000000"/>
          <w:sz w:val="22"/>
          <w:szCs w:val="22"/>
        </w:rPr>
        <w:t>prekurzorom</w:t>
      </w:r>
      <w:r w:rsidR="009E6CB5">
        <w:rPr>
          <w:rFonts w:ascii="Book Antiqua" w:hAnsi="Book Antiqua"/>
          <w:color w:val="000000"/>
          <w:sz w:val="22"/>
          <w:szCs w:val="22"/>
        </w:rPr>
        <w:t xml:space="preserve"> a vo vzťahu k </w:t>
      </w:r>
      <w:proofErr w:type="spellStart"/>
      <w:r w:rsidR="009E6CB5">
        <w:rPr>
          <w:rFonts w:ascii="Book Antiqua" w:hAnsi="Book Antiqua"/>
          <w:color w:val="000000"/>
          <w:sz w:val="22"/>
          <w:szCs w:val="22"/>
        </w:rPr>
        <w:t>dílerstvu</w:t>
      </w:r>
      <w:proofErr w:type="spellEnd"/>
      <w:r w:rsidR="003A0951">
        <w:rPr>
          <w:rFonts w:ascii="Book Antiqua" w:hAnsi="Book Antiqua"/>
          <w:color w:val="000000"/>
          <w:sz w:val="22"/>
          <w:szCs w:val="22"/>
        </w:rPr>
        <w:t xml:space="preserve"> zostáva zachovaná </w:t>
      </w:r>
      <w:r w:rsidR="009E6CB5">
        <w:rPr>
          <w:rFonts w:ascii="Book Antiqua" w:hAnsi="Book Antiqua"/>
          <w:color w:val="000000"/>
          <w:sz w:val="22"/>
          <w:szCs w:val="22"/>
        </w:rPr>
        <w:t xml:space="preserve">vrátane výšky trestov </w:t>
      </w:r>
      <w:r w:rsidR="003A0951">
        <w:rPr>
          <w:rFonts w:ascii="Book Antiqua" w:hAnsi="Book Antiqua"/>
          <w:color w:val="000000"/>
          <w:sz w:val="22"/>
          <w:szCs w:val="22"/>
        </w:rPr>
        <w:t>v odsekoch 3</w:t>
      </w:r>
      <w:r w:rsidR="00063DBE">
        <w:rPr>
          <w:rFonts w:ascii="Book Antiqua" w:hAnsi="Book Antiqua"/>
          <w:color w:val="000000"/>
          <w:sz w:val="22"/>
          <w:szCs w:val="22"/>
        </w:rPr>
        <w:t>, 4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 a</w:t>
      </w:r>
      <w:r w:rsidR="006C3DEA">
        <w:rPr>
          <w:rFonts w:ascii="Book Antiqua" w:hAnsi="Book Antiqua"/>
          <w:color w:val="000000"/>
          <w:sz w:val="22"/>
          <w:szCs w:val="22"/>
        </w:rPr>
        <w:t> </w:t>
      </w:r>
      <w:r w:rsidR="00063DBE">
        <w:rPr>
          <w:rFonts w:ascii="Book Antiqua" w:hAnsi="Book Antiqua"/>
          <w:color w:val="000000"/>
          <w:sz w:val="22"/>
          <w:szCs w:val="22"/>
        </w:rPr>
        <w:t>5</w:t>
      </w:r>
      <w:r w:rsidR="006C3DEA">
        <w:rPr>
          <w:rFonts w:ascii="Book Antiqua" w:hAnsi="Book Antiqua"/>
          <w:color w:val="000000"/>
          <w:sz w:val="22"/>
          <w:szCs w:val="22"/>
        </w:rPr>
        <w:t>.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 </w:t>
      </w:r>
      <w:r w:rsidR="006C3DEA">
        <w:rPr>
          <w:rFonts w:ascii="Book Antiqua" w:hAnsi="Book Antiqua"/>
          <w:color w:val="000000"/>
          <w:sz w:val="22"/>
          <w:szCs w:val="22"/>
        </w:rPr>
        <w:t>K</w:t>
      </w:r>
      <w:r w:rsidR="003A0951">
        <w:rPr>
          <w:rFonts w:ascii="Book Antiqua" w:hAnsi="Book Antiqua"/>
          <w:color w:val="000000"/>
          <w:sz w:val="22"/>
          <w:szCs w:val="22"/>
        </w:rPr>
        <w:t xml:space="preserve">valifikované skutkové podstaty v ods. </w:t>
      </w:r>
      <w:r w:rsidR="00063DBE">
        <w:rPr>
          <w:rFonts w:ascii="Book Antiqua" w:hAnsi="Book Antiqua"/>
          <w:color w:val="000000"/>
          <w:sz w:val="22"/>
          <w:szCs w:val="22"/>
        </w:rPr>
        <w:t>6</w:t>
      </w:r>
      <w:r w:rsidR="006C3DEA">
        <w:rPr>
          <w:rFonts w:ascii="Book Antiqua" w:hAnsi="Book Antiqua"/>
          <w:color w:val="000000"/>
          <w:sz w:val="22"/>
          <w:szCs w:val="22"/>
        </w:rPr>
        <w:t xml:space="preserve"> až </w:t>
      </w:r>
      <w:r w:rsidR="00063DBE">
        <w:rPr>
          <w:rFonts w:ascii="Book Antiqua" w:hAnsi="Book Antiqua"/>
          <w:color w:val="000000"/>
          <w:sz w:val="22"/>
          <w:szCs w:val="22"/>
        </w:rPr>
        <w:t>8</w:t>
      </w:r>
      <w:r w:rsidR="006C3DEA">
        <w:rPr>
          <w:rFonts w:ascii="Book Antiqua" w:hAnsi="Book Antiqua"/>
          <w:color w:val="000000"/>
          <w:sz w:val="22"/>
          <w:szCs w:val="22"/>
        </w:rPr>
        <w:t xml:space="preserve"> sa </w:t>
      </w:r>
      <w:r w:rsidR="007D661F">
        <w:rPr>
          <w:rFonts w:ascii="Book Antiqua" w:hAnsi="Book Antiqua"/>
          <w:color w:val="000000"/>
          <w:sz w:val="22"/>
          <w:szCs w:val="22"/>
        </w:rPr>
        <w:t xml:space="preserve">pritom </w:t>
      </w:r>
      <w:r w:rsidR="006C3DEA">
        <w:rPr>
          <w:rFonts w:ascii="Book Antiqua" w:hAnsi="Book Antiqua"/>
          <w:color w:val="000000"/>
          <w:sz w:val="22"/>
          <w:szCs w:val="22"/>
        </w:rPr>
        <w:t xml:space="preserve">budú </w:t>
      </w:r>
      <w:r w:rsidR="007D661F">
        <w:rPr>
          <w:rFonts w:ascii="Book Antiqua" w:hAnsi="Book Antiqua"/>
          <w:color w:val="000000"/>
          <w:sz w:val="22"/>
          <w:szCs w:val="22"/>
        </w:rPr>
        <w:t xml:space="preserve">rovnako </w:t>
      </w:r>
      <w:r w:rsidR="006C3DEA">
        <w:rPr>
          <w:rFonts w:ascii="Book Antiqua" w:hAnsi="Book Antiqua"/>
          <w:color w:val="000000"/>
          <w:sz w:val="22"/>
          <w:szCs w:val="22"/>
        </w:rPr>
        <w:t>vzťahovať aj na páchateľov činov v spojení s</w:t>
      </w:r>
      <w:r w:rsidR="00063DBE">
        <w:rPr>
          <w:rFonts w:ascii="Book Antiqua" w:hAnsi="Book Antiqua"/>
          <w:color w:val="000000"/>
          <w:sz w:val="22"/>
          <w:szCs w:val="22"/>
        </w:rPr>
        <w:t> omamnou alebo psychotropnou látkou z rastlín rodu konopa</w:t>
      </w:r>
      <w:r w:rsidR="006C3DEA">
        <w:rPr>
          <w:rFonts w:ascii="Book Antiqua" w:hAnsi="Book Antiqua"/>
          <w:color w:val="000000"/>
          <w:sz w:val="22"/>
          <w:szCs w:val="22"/>
        </w:rPr>
        <w:t>, a to za zachovania doterajších prísnych trestov.</w:t>
      </w:r>
      <w:r>
        <w:rPr>
          <w:rFonts w:ascii="Book Antiqua" w:hAnsi="Book Antiqua"/>
          <w:color w:val="000000"/>
          <w:sz w:val="22"/>
          <w:szCs w:val="22"/>
        </w:rPr>
        <w:t xml:space="preserve">  </w:t>
      </w:r>
    </w:p>
    <w:p w14:paraId="6116C160" w14:textId="77777777" w:rsidR="00B91A71" w:rsidRPr="00E87878" w:rsidRDefault="00B91A71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1858B378" w14:textId="239B5C66" w:rsidR="002A0428" w:rsidRDefault="002A0428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F00A9F">
        <w:rPr>
          <w:rFonts w:ascii="Book Antiqua" w:hAnsi="Book Antiqua"/>
          <w:b/>
          <w:bCs/>
          <w:color w:val="000000"/>
          <w:sz w:val="22"/>
          <w:szCs w:val="22"/>
        </w:rPr>
        <w:t>7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  <w:r w:rsidR="0085377D">
        <w:rPr>
          <w:rFonts w:ascii="Book Antiqua" w:hAnsi="Book Antiqua"/>
          <w:color w:val="000000"/>
          <w:sz w:val="22"/>
          <w:szCs w:val="22"/>
        </w:rPr>
        <w:tab/>
      </w:r>
    </w:p>
    <w:p w14:paraId="157EFE7D" w14:textId="77A9712B" w:rsidR="0085377D" w:rsidRDefault="0085377D" w:rsidP="002A0428">
      <w:pPr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85377D">
        <w:rPr>
          <w:rFonts w:ascii="Book Antiqua" w:hAnsi="Book Antiqua"/>
          <w:color w:val="000000"/>
          <w:sz w:val="22"/>
          <w:szCs w:val="22"/>
        </w:rPr>
        <w:t xml:space="preserve">Trestný zákon v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 xml:space="preserve">. § 173 pozná osobitnú skutkovú podstatu prechovávania zariadenia na výrobu omamnej látky, psychotropnej látky, jedu a prekurzora so základnou sadzbou od jedného do piatich rokov. Do znenia § 173 </w:t>
      </w:r>
      <w:r w:rsidR="007702B0">
        <w:rPr>
          <w:rFonts w:ascii="Book Antiqua" w:hAnsi="Book Antiqua"/>
          <w:color w:val="000000"/>
          <w:sz w:val="22"/>
          <w:szCs w:val="22"/>
        </w:rPr>
        <w:t xml:space="preserve">sa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pritom zasahuje iba odstránením spodnej hranice v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 xml:space="preserve">. § 173 ods. 1, vzhľadom na vhodnosť a nutnosť zohľadnenia všetkých okolností prípadu </w:t>
      </w:r>
      <w:r w:rsidR="008B03A0">
        <w:rPr>
          <w:rFonts w:ascii="Book Antiqua" w:hAnsi="Book Antiqua"/>
          <w:color w:val="000000"/>
          <w:sz w:val="22"/>
          <w:szCs w:val="22"/>
        </w:rPr>
        <w:t xml:space="preserve">–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pod prechovávanie predmetu na nedovolenú výrobu omamnej látky sa </w:t>
      </w:r>
      <w:r w:rsidR="008B03A0">
        <w:rPr>
          <w:rFonts w:ascii="Book Antiqua" w:hAnsi="Book Antiqua"/>
          <w:color w:val="000000"/>
          <w:sz w:val="22"/>
          <w:szCs w:val="22"/>
        </w:rPr>
        <w:t xml:space="preserve">totiž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doteraz v praxi podraďovalo aj pestovanie rastlín </w:t>
      </w:r>
      <w:r w:rsidR="00933063">
        <w:rPr>
          <w:rFonts w:ascii="Book Antiqua" w:hAnsi="Book Antiqua"/>
          <w:color w:val="000000"/>
          <w:sz w:val="22"/>
          <w:szCs w:val="22"/>
        </w:rPr>
        <w:t xml:space="preserve">rodu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konopa, dokonca pre vlastnú potrebu. V nasledujúcich kvalifikovaných skutkových podstatách v § 173 ods. 2 až 4 </w:t>
      </w:r>
      <w:r w:rsidR="007D661F">
        <w:rPr>
          <w:rFonts w:ascii="Book Antiqua" w:hAnsi="Book Antiqua"/>
          <w:color w:val="000000"/>
          <w:sz w:val="22"/>
          <w:szCs w:val="22"/>
        </w:rPr>
        <w:t xml:space="preserve">naopak </w:t>
      </w:r>
      <w:r w:rsidRPr="0085377D">
        <w:rPr>
          <w:rFonts w:ascii="Book Antiqua" w:hAnsi="Book Antiqua"/>
          <w:color w:val="000000"/>
          <w:sz w:val="22"/>
          <w:szCs w:val="22"/>
        </w:rPr>
        <w:t>už ide o trestanie za činnosť sledujúcu v tejto súvislosti prospech, resp. zisk</w:t>
      </w:r>
      <w:r w:rsidR="00ED5D96">
        <w:rPr>
          <w:rFonts w:ascii="Book Antiqua" w:hAnsi="Book Antiqua"/>
          <w:color w:val="000000"/>
          <w:sz w:val="22"/>
          <w:szCs w:val="22"/>
        </w:rPr>
        <w:t>, do čoho sa touto navrhovanou novelou nezasahuje</w:t>
      </w:r>
      <w:r w:rsidR="007D661F">
        <w:rPr>
          <w:rFonts w:ascii="Book Antiqua" w:hAnsi="Book Antiqua"/>
          <w:color w:val="000000"/>
          <w:sz w:val="22"/>
          <w:szCs w:val="22"/>
        </w:rPr>
        <w:t xml:space="preserve"> a prísne postihy sa zachovávajú</w:t>
      </w:r>
      <w:r w:rsidRPr="0085377D">
        <w:rPr>
          <w:rFonts w:ascii="Book Antiqua" w:hAnsi="Book Antiqua"/>
          <w:color w:val="000000"/>
          <w:sz w:val="22"/>
          <w:szCs w:val="22"/>
        </w:rPr>
        <w:t>.</w:t>
      </w:r>
    </w:p>
    <w:p w14:paraId="055552E6" w14:textId="77777777" w:rsidR="00B91A71" w:rsidRDefault="00B91A71" w:rsidP="002A0428">
      <w:pPr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14:paraId="299DCAA5" w14:textId="67C33944" w:rsidR="0085377D" w:rsidRPr="0085377D" w:rsidRDefault="0085377D" w:rsidP="0085377D">
      <w:pP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F00A9F">
        <w:rPr>
          <w:rFonts w:ascii="Book Antiqua" w:hAnsi="Book Antiqua"/>
          <w:b/>
          <w:bCs/>
          <w:color w:val="000000"/>
          <w:sz w:val="22"/>
          <w:szCs w:val="22"/>
        </w:rPr>
        <w:t>8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</w:p>
    <w:p w14:paraId="4628E31E" w14:textId="5B6188AE" w:rsidR="0085377D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 w:rsidRPr="0085377D">
        <w:rPr>
          <w:rFonts w:ascii="Book Antiqua" w:hAnsi="Book Antiqua"/>
          <w:color w:val="000000"/>
          <w:sz w:val="22"/>
          <w:szCs w:val="22"/>
        </w:rPr>
        <w:t>Prechodné ustanovenie má podľa vzoru prechodných ustanovení z trestného zákona z roku 1961 za cieľ umožniť prehodnotenie</w:t>
      </w:r>
      <w:r w:rsidR="00ED5D96">
        <w:rPr>
          <w:rFonts w:ascii="Book Antiqua" w:hAnsi="Book Antiqua"/>
          <w:color w:val="000000"/>
          <w:sz w:val="22"/>
          <w:szCs w:val="22"/>
        </w:rPr>
        <w:t xml:space="preserve"> a zníženie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už uložených trestov v prípade páchateľov odsúdených podľa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>. § 17</w:t>
      </w:r>
      <w:r w:rsidR="008850A3">
        <w:rPr>
          <w:rFonts w:ascii="Book Antiqua" w:hAnsi="Book Antiqua"/>
          <w:color w:val="000000"/>
          <w:sz w:val="22"/>
          <w:szCs w:val="22"/>
        </w:rPr>
        <w:t>1</w:t>
      </w:r>
      <w:r w:rsidR="00E87878">
        <w:rPr>
          <w:rFonts w:ascii="Book Antiqua" w:hAnsi="Book Antiqua"/>
          <w:color w:val="000000"/>
          <w:sz w:val="22"/>
          <w:szCs w:val="22"/>
        </w:rPr>
        <w:t xml:space="preserve"> a § 172 po zmene </w:t>
      </w:r>
      <w:r w:rsidR="006C3DEA">
        <w:rPr>
          <w:rFonts w:ascii="Book Antiqua" w:hAnsi="Book Antiqua"/>
          <w:color w:val="000000"/>
          <w:sz w:val="22"/>
          <w:szCs w:val="22"/>
        </w:rPr>
        <w:t xml:space="preserve">znenia skutkových podstát a </w:t>
      </w:r>
      <w:r w:rsidR="00E87878">
        <w:rPr>
          <w:rFonts w:ascii="Book Antiqua" w:hAnsi="Book Antiqua"/>
          <w:color w:val="000000"/>
          <w:sz w:val="22"/>
          <w:szCs w:val="22"/>
        </w:rPr>
        <w:t>výšky trestných sadzieb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. Súd podľa tohto ustanovenia môže i bez návrhu pomerne skrátiť trest uložený podľa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>. § 17</w:t>
      </w:r>
      <w:r w:rsidR="008850A3">
        <w:rPr>
          <w:rFonts w:ascii="Book Antiqua" w:hAnsi="Book Antiqua"/>
          <w:color w:val="000000"/>
          <w:sz w:val="22"/>
          <w:szCs w:val="22"/>
        </w:rPr>
        <w:t>1</w:t>
      </w:r>
      <w:r w:rsidR="00E87878">
        <w:rPr>
          <w:rFonts w:ascii="Book Antiqua" w:hAnsi="Book Antiqua"/>
          <w:color w:val="000000"/>
          <w:sz w:val="22"/>
          <w:szCs w:val="22"/>
        </w:rPr>
        <w:t xml:space="preserve"> a § 172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, ak by sa po </w:t>
      </w:r>
      <w:r w:rsidR="006C3DEA">
        <w:rPr>
          <w:rFonts w:ascii="Book Antiqua" w:hAnsi="Book Antiqua"/>
          <w:color w:val="000000"/>
          <w:sz w:val="22"/>
          <w:szCs w:val="22"/>
        </w:rPr>
        <w:t>3</w:t>
      </w:r>
      <w:r w:rsidR="006B552E">
        <w:rPr>
          <w:rFonts w:ascii="Book Antiqua" w:hAnsi="Book Antiqua"/>
          <w:color w:val="000000"/>
          <w:sz w:val="22"/>
          <w:szCs w:val="22"/>
        </w:rPr>
        <w:t>0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. </w:t>
      </w:r>
      <w:r w:rsidR="006B552E">
        <w:rPr>
          <w:rFonts w:ascii="Book Antiqua" w:hAnsi="Book Antiqua"/>
          <w:color w:val="000000"/>
          <w:sz w:val="22"/>
          <w:szCs w:val="22"/>
        </w:rPr>
        <w:t>apríli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</w:t>
      </w:r>
      <w:r w:rsidR="007702B0">
        <w:rPr>
          <w:rFonts w:ascii="Book Antiqua" w:hAnsi="Book Antiqua"/>
          <w:color w:val="000000"/>
          <w:sz w:val="22"/>
          <w:szCs w:val="22"/>
        </w:rPr>
        <w:t>202</w:t>
      </w:r>
      <w:r w:rsidR="007C76FD">
        <w:rPr>
          <w:rFonts w:ascii="Book Antiqua" w:hAnsi="Book Antiqua"/>
          <w:color w:val="000000"/>
          <w:sz w:val="22"/>
          <w:szCs w:val="22"/>
        </w:rPr>
        <w:t>2</w:t>
      </w:r>
      <w:r w:rsidR="007702B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príslušný trestný čin posudzoval už podľa </w:t>
      </w:r>
      <w:r w:rsidR="008B03A0">
        <w:rPr>
          <w:rFonts w:ascii="Book Antiqua" w:hAnsi="Book Antiqua"/>
          <w:color w:val="000000"/>
          <w:sz w:val="22"/>
          <w:szCs w:val="22"/>
        </w:rPr>
        <w:t xml:space="preserve">nového znenia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 xml:space="preserve">. § 171 </w:t>
      </w:r>
      <w:r w:rsidR="00E87878">
        <w:rPr>
          <w:rFonts w:ascii="Book Antiqua" w:hAnsi="Book Antiqua"/>
          <w:color w:val="000000"/>
          <w:sz w:val="22"/>
          <w:szCs w:val="22"/>
        </w:rPr>
        <w:t xml:space="preserve">a § 172, </w:t>
      </w:r>
      <w:r w:rsidRPr="0085377D">
        <w:rPr>
          <w:rFonts w:ascii="Book Antiqua" w:hAnsi="Book Antiqua"/>
          <w:color w:val="000000"/>
          <w:sz w:val="22"/>
          <w:szCs w:val="22"/>
        </w:rPr>
        <w:t>s nižšou hranicou trestnej sadzby.</w:t>
      </w:r>
    </w:p>
    <w:p w14:paraId="2A1EB458" w14:textId="77777777" w:rsidR="0085377D" w:rsidRPr="00CF2DB7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66A33393" w14:textId="441FE220" w:rsidR="00D719A4" w:rsidRPr="00CF2DB7" w:rsidRDefault="00D719A4" w:rsidP="00D719A4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K Čl. II</w:t>
      </w:r>
    </w:p>
    <w:p w14:paraId="50713013" w14:textId="0D3F80EF" w:rsidR="00000CB9" w:rsidRPr="00CF2DB7" w:rsidRDefault="00D719A4" w:rsidP="006C3DEA">
      <w:pPr>
        <w:rPr>
          <w:rFonts w:ascii="Book Antiqua" w:hAnsi="Book Antiqua"/>
          <w:color w:val="000000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Vzhľadom na dĺžku legislatívneho procesu sa účinnosť </w:t>
      </w:r>
      <w:r w:rsidR="00ED5D96" w:rsidRPr="00CF2DB7">
        <w:rPr>
          <w:rFonts w:ascii="Book Antiqua" w:hAnsi="Book Antiqua"/>
          <w:sz w:val="22"/>
          <w:szCs w:val="22"/>
        </w:rPr>
        <w:t xml:space="preserve">navrhuje </w:t>
      </w:r>
      <w:r w:rsidRPr="00CF2DB7">
        <w:rPr>
          <w:rFonts w:ascii="Book Antiqua" w:hAnsi="Book Antiqua"/>
          <w:sz w:val="22"/>
          <w:szCs w:val="22"/>
        </w:rPr>
        <w:t xml:space="preserve">na 1. </w:t>
      </w:r>
      <w:r w:rsidR="006B552E">
        <w:rPr>
          <w:rFonts w:ascii="Book Antiqua" w:hAnsi="Book Antiqua"/>
          <w:sz w:val="22"/>
          <w:szCs w:val="22"/>
        </w:rPr>
        <w:t>mája</w:t>
      </w:r>
      <w:r w:rsidRPr="00CF2DB7">
        <w:rPr>
          <w:rFonts w:ascii="Book Antiqua" w:hAnsi="Book Antiqua"/>
          <w:sz w:val="22"/>
          <w:szCs w:val="22"/>
        </w:rPr>
        <w:t xml:space="preserve"> 202</w:t>
      </w:r>
      <w:r w:rsidR="008850A3">
        <w:rPr>
          <w:rFonts w:ascii="Book Antiqua" w:hAnsi="Book Antiqua"/>
          <w:sz w:val="22"/>
          <w:szCs w:val="22"/>
        </w:rPr>
        <w:t>2</w:t>
      </w:r>
      <w:r w:rsidRPr="00CF2DB7">
        <w:rPr>
          <w:rFonts w:ascii="Book Antiqua" w:hAnsi="Book Antiqua"/>
          <w:sz w:val="22"/>
          <w:szCs w:val="22"/>
        </w:rPr>
        <w:t>.</w:t>
      </w:r>
    </w:p>
    <w:p w14:paraId="6CBC9350" w14:textId="196C4386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55CC9494" w14:textId="77777777" w:rsidR="00B91A71" w:rsidRDefault="00B91A71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sectPr w:rsidR="00B91A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9D8543" w14:textId="3559EC5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630E0AEB" w14:textId="77777777" w:rsidR="00CF2DB7" w:rsidRPr="00CF2DB7" w:rsidRDefault="00CF2DB7" w:rsidP="00CF2DB7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CC5C053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sz w:val="22"/>
          <w:szCs w:val="22"/>
        </w:rPr>
        <w:t> </w:t>
      </w:r>
    </w:p>
    <w:p w14:paraId="396FF9A8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>skupina poslancov Národnej rady Slovenskej republiky</w:t>
      </w:r>
    </w:p>
    <w:p w14:paraId="17C98324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8B8BF24" w14:textId="3FBA34E9" w:rsidR="00CF2DB7" w:rsidRPr="00CF2DB7" w:rsidRDefault="00CF2DB7" w:rsidP="00CF2DB7">
      <w:pPr>
        <w:jc w:val="both"/>
        <w:rPr>
          <w:rStyle w:val="awspan"/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2. Názov návrhu právneho predpisu:</w:t>
      </w:r>
      <w:r w:rsidRPr="00CF2DB7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>návrh zákona, ktorým sa mení a dopĺňa zákon č. 300/2005 Z. z. Trestný zákon v znení neskorších predpisov</w:t>
      </w:r>
    </w:p>
    <w:p w14:paraId="5289915B" w14:textId="77777777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</w:p>
    <w:p w14:paraId="029A42A1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14:paraId="72FAC38C" w14:textId="77777777" w:rsidR="00CF2DB7" w:rsidRPr="00CF2DB7" w:rsidRDefault="00CF2DB7" w:rsidP="00CF2DB7">
      <w:pPr>
        <w:pStyle w:val="Vchodzie"/>
        <w:numPr>
          <w:ilvl w:val="0"/>
          <w:numId w:val="2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192CC062" w14:textId="33D0471D" w:rsidR="00CF2DB7" w:rsidRPr="00CF2DB7" w:rsidRDefault="00CF2DB7" w:rsidP="00CF2DB7">
      <w:pPr>
        <w:pStyle w:val="Normlnywebov"/>
        <w:numPr>
          <w:ilvl w:val="0"/>
          <w:numId w:val="2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Cs/>
          <w:sz w:val="22"/>
          <w:szCs w:val="22"/>
        </w:rPr>
        <w:t>je upravený v sekundárnom práve Európskej únie</w:t>
      </w:r>
      <w:r w:rsidR="00C003E1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8B03A0">
        <w:rPr>
          <w:rFonts w:ascii="Book Antiqua" w:hAnsi="Book Antiqua" w:cs="Book Antiqua"/>
          <w:bCs/>
          <w:sz w:val="22"/>
          <w:szCs w:val="22"/>
        </w:rPr>
        <w:t xml:space="preserve">- </w:t>
      </w:r>
      <w:r w:rsidR="00C003E1">
        <w:rPr>
          <w:rFonts w:ascii="Book Antiqua" w:hAnsi="Book Antiqua" w:cs="Book Antiqua"/>
          <w:bCs/>
          <w:sz w:val="22"/>
          <w:szCs w:val="22"/>
        </w:rPr>
        <w:t xml:space="preserve">v 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>Rámcov</w:t>
      </w:r>
      <w:r w:rsidR="00C003E1">
        <w:rPr>
          <w:rFonts w:ascii="Book Antiqua" w:hAnsi="Book Antiqua" w:cs="Book Antiqua"/>
          <w:bCs/>
          <w:sz w:val="22"/>
          <w:szCs w:val="22"/>
        </w:rPr>
        <w:t>om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 xml:space="preserve"> rozhodnut</w:t>
      </w:r>
      <w:r w:rsidR="00C003E1">
        <w:rPr>
          <w:rFonts w:ascii="Book Antiqua" w:hAnsi="Book Antiqua" w:cs="Book Antiqua"/>
          <w:bCs/>
          <w:sz w:val="22"/>
          <w:szCs w:val="22"/>
        </w:rPr>
        <w:t>í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 xml:space="preserve"> Rady 2004/757/SVV z 25. októbra 2004, ktorým sa stanovujú minimálne ustanovenia o znakoch skutkových podstát trestných činov a trestov v oblasti nezákonného obchodu s</w:t>
      </w:r>
      <w:r w:rsidR="00C003E1">
        <w:rPr>
          <w:rFonts w:ascii="Book Antiqua" w:hAnsi="Book Antiqua" w:cs="Book Antiqua"/>
          <w:bCs/>
          <w:sz w:val="22"/>
          <w:szCs w:val="22"/>
        </w:rPr>
        <w:t> 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>drogami</w:t>
      </w:r>
      <w:r w:rsidR="00C003E1">
        <w:rPr>
          <w:rFonts w:ascii="Book Antiqua" w:hAnsi="Book Antiqua" w:cs="Book Antiqua"/>
          <w:bCs/>
          <w:sz w:val="22"/>
          <w:szCs w:val="22"/>
        </w:rPr>
        <w:t>; uvedené už bolo zohľadnené v súčasnom znení Trestného zákona</w:t>
      </w:r>
      <w:r w:rsidRPr="00CF2DB7">
        <w:rPr>
          <w:rFonts w:ascii="Book Antiqua" w:hAnsi="Book Antiqua" w:cs="Book Antiqua"/>
          <w:bCs/>
          <w:sz w:val="22"/>
          <w:szCs w:val="22"/>
        </w:rPr>
        <w:t xml:space="preserve">, </w:t>
      </w:r>
    </w:p>
    <w:p w14:paraId="64DD3702" w14:textId="54C1DDB5" w:rsidR="00CF2DB7" w:rsidRPr="00CF2DB7" w:rsidRDefault="00CF2DB7" w:rsidP="00CF2DB7">
      <w:pPr>
        <w:pStyle w:val="Normlnywebov"/>
        <w:numPr>
          <w:ilvl w:val="0"/>
          <w:numId w:val="2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Cs/>
          <w:sz w:val="22"/>
          <w:szCs w:val="22"/>
        </w:rPr>
        <w:t>je obsiahnutý v judikatúre Súdneho dvora Európskej únie</w:t>
      </w:r>
      <w:r w:rsidR="00F96DFA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8B03A0">
        <w:rPr>
          <w:rFonts w:ascii="Book Antiqua" w:hAnsi="Book Antiqua" w:cs="Book Antiqua"/>
          <w:bCs/>
          <w:sz w:val="22"/>
          <w:szCs w:val="22"/>
        </w:rPr>
        <w:t>–</w:t>
      </w:r>
      <w:r w:rsidR="00F96DFA" w:rsidRPr="00F96DFA">
        <w:t xml:space="preserve"> </w:t>
      </w:r>
      <w:r w:rsidR="008B03A0">
        <w:t xml:space="preserve">rozsudok </w:t>
      </w:r>
      <w:r w:rsidR="008B03A0" w:rsidRPr="008B03A0">
        <w:t>z 11. júna 2020</w:t>
      </w:r>
      <w:r w:rsidR="008B03A0">
        <w:t xml:space="preserve"> vo veci </w:t>
      </w:r>
      <w:r w:rsidR="00F96DFA" w:rsidRPr="00F96DFA">
        <w:rPr>
          <w:rFonts w:ascii="Book Antiqua" w:hAnsi="Book Antiqua" w:cs="Book Antiqua"/>
          <w:bCs/>
          <w:sz w:val="22"/>
          <w:szCs w:val="22"/>
        </w:rPr>
        <w:t>C-634/18</w:t>
      </w:r>
      <w:r w:rsidRPr="00CF2DB7">
        <w:rPr>
          <w:rFonts w:ascii="Book Antiqua" w:hAnsi="Book Antiqua" w:cs="Book Antiqua"/>
          <w:bCs/>
          <w:sz w:val="22"/>
          <w:szCs w:val="22"/>
        </w:rPr>
        <w:t>.</w:t>
      </w:r>
    </w:p>
    <w:p w14:paraId="1594258A" w14:textId="77777777" w:rsidR="00CF2DB7" w:rsidRPr="00CF2DB7" w:rsidRDefault="00CF2DB7" w:rsidP="00CF2DB7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6FDA88AE" w14:textId="0C66916A" w:rsidR="00C003E1" w:rsidRDefault="00C003E1" w:rsidP="00CF2DB7">
      <w:pPr>
        <w:pStyle w:val="Normlnywebov"/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4. 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 xml:space="preserve">Vzhľadom na to, že predmet návrhu zákona </w:t>
      </w:r>
      <w:r>
        <w:rPr>
          <w:rFonts w:ascii="Book Antiqua" w:hAnsi="Book Antiqua" w:cs="Book Antiqua"/>
          <w:b/>
          <w:bCs/>
          <w:sz w:val="22"/>
          <w:szCs w:val="22"/>
        </w:rPr>
        <w:t>negatívne nezasahuje a nemení doteraz prebraté a zohľadnené ustanovenia príslušného aktu sekundárneho práva E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>urópskej únie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v platnom a účinnom znení Trestného zákona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>, je bezpredmetné vyjadrovať sa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podrobnejšie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 xml:space="preserve"> k bod</w:t>
      </w:r>
      <w:r>
        <w:rPr>
          <w:rFonts w:ascii="Book Antiqua" w:hAnsi="Book Antiqua" w:cs="Book Antiqua"/>
          <w:b/>
          <w:bCs/>
          <w:sz w:val="22"/>
          <w:szCs w:val="22"/>
        </w:rPr>
        <w:t>u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 xml:space="preserve"> 4. </w:t>
      </w:r>
    </w:p>
    <w:p w14:paraId="6F70E27E" w14:textId="7333895E" w:rsidR="00CF2DB7" w:rsidRPr="00CF2DB7" w:rsidRDefault="00C003E1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5. </w:t>
      </w:r>
      <w:r w:rsidRPr="00C003E1">
        <w:rPr>
          <w:rFonts w:ascii="Book Antiqua" w:hAnsi="Book Antiqua" w:cs="Book Antiqua"/>
          <w:b/>
          <w:bCs/>
          <w:sz w:val="22"/>
          <w:szCs w:val="22"/>
        </w:rPr>
        <w:t>Návrh zákona je zlučiteľný s právom Európskej únie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úplne.</w:t>
      </w:r>
    </w:p>
    <w:p w14:paraId="0AD1119E" w14:textId="20C98800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E7328F6" w14:textId="52F751B6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06A621" w14:textId="1B20393A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E4015A6" w14:textId="1446D0CB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BC4BECE" w14:textId="20A4B39D" w:rsid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98B5A89" w14:textId="77777777" w:rsidR="00484E6B" w:rsidRPr="00CF2DB7" w:rsidRDefault="00484E6B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A5C3F0A" w14:textId="2FEB19A2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9431BC3" w14:textId="4E8D05B8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166BB7A" w14:textId="2D72EFAC" w:rsidR="00CF2DB7" w:rsidRPr="00CF2DB7" w:rsidRDefault="00CF2DB7" w:rsidP="00CF2DB7">
      <w:pPr>
        <w:jc w:val="center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2D32EE52" w14:textId="77777777" w:rsidR="00CF2DB7" w:rsidRPr="00CF2DB7" w:rsidRDefault="00CF2DB7" w:rsidP="00CF2DB7">
      <w:pPr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vybraných vplyvov</w:t>
      </w:r>
    </w:p>
    <w:p w14:paraId="15ED7FB5" w14:textId="77777777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</w:p>
    <w:p w14:paraId="5348F3E8" w14:textId="53A86028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 xml:space="preserve">A.1. Názov materiálu: </w:t>
      </w:r>
      <w:r w:rsidR="009E0F1B" w:rsidRPr="00CF2DB7">
        <w:rPr>
          <w:rFonts w:ascii="Book Antiqua" w:hAnsi="Book Antiqua"/>
          <w:sz w:val="22"/>
          <w:szCs w:val="22"/>
        </w:rPr>
        <w:t>návrh zákona, ktorým sa mení a dopĺňa zákon č. 300/2005 Z. z. Trestný zákon v znení neskorších predpisov</w:t>
      </w:r>
    </w:p>
    <w:p w14:paraId="30C1EB1E" w14:textId="77777777" w:rsidR="00CF2DB7" w:rsidRPr="00CF2DB7" w:rsidRDefault="00CF2DB7" w:rsidP="00CF2DB7">
      <w:pPr>
        <w:jc w:val="both"/>
        <w:rPr>
          <w:rFonts w:ascii="Book Antiqua" w:hAnsi="Book Antiqua" w:cs="Book Antiqua"/>
          <w:bCs/>
          <w:sz w:val="22"/>
          <w:szCs w:val="22"/>
        </w:rPr>
      </w:pPr>
    </w:p>
    <w:p w14:paraId="1A659D97" w14:textId="77777777" w:rsidR="00CF2DB7" w:rsidRPr="00CF2DB7" w:rsidRDefault="00CF2DB7" w:rsidP="00CF2DB7">
      <w:pPr>
        <w:jc w:val="both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Termín začatia a ukončenia PPK: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 w:cs="Book Antiqua"/>
          <w:i/>
          <w:iCs/>
          <w:sz w:val="22"/>
          <w:szCs w:val="22"/>
        </w:rPr>
        <w:t>bezpredmetné</w:t>
      </w:r>
    </w:p>
    <w:p w14:paraId="475B6C77" w14:textId="77777777" w:rsidR="00CF2DB7" w:rsidRPr="00CF2DB7" w:rsidRDefault="00CF2DB7" w:rsidP="00CF2DB7">
      <w:pPr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p w14:paraId="195CFD6E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CF2DB7" w:rsidRPr="00CF2DB7" w14:paraId="371CD4BF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2387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BF39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A4A2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93C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CF2DB7" w:rsidRPr="00CF2DB7" w14:paraId="6BB5F9CC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82D8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820B" w14:textId="03DBC9DC" w:rsidR="00CF2DB7" w:rsidRPr="00CF2DB7" w:rsidRDefault="009E0F1B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B736" w14:textId="31E802A0" w:rsidR="00CF2DB7" w:rsidRPr="00CF2DB7" w:rsidRDefault="005C4B6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7CF0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2DB7" w:rsidRPr="00CF2DB7" w14:paraId="481E3C21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F5A1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F855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9C5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5A33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716ECC5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A384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DD83" w14:textId="27CCF778" w:rsidR="00CF2DB7" w:rsidRPr="00CF2DB7" w:rsidRDefault="004E77F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CD46" w14:textId="6E49FF1D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B25F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13D491C4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F9A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43431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2D8A" w14:textId="340111B3" w:rsidR="00CF2DB7" w:rsidRPr="00CF2DB7" w:rsidRDefault="006C3DEA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FCFE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3FE70A54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B87C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544C" w14:textId="2367529E" w:rsidR="00CF2DB7" w:rsidRPr="00CF2DB7" w:rsidRDefault="00384778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0CCFD" w14:textId="2B18A36D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D688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2DB7" w:rsidRPr="00CF2DB7" w14:paraId="08208F00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1A13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1168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C00F" w14:textId="2524BDA1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6C3DE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F443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411C780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B29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3130A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E56F2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8CE9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7190E03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4C8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BD47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109B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CC8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14:paraId="5DF67126" w14:textId="77777777" w:rsidR="00CF2DB7" w:rsidRPr="00CF2DB7" w:rsidRDefault="00CF2DB7" w:rsidP="00CF2DB7">
      <w:pPr>
        <w:pStyle w:val="Normlnywebov"/>
        <w:spacing w:before="120" w:after="0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color w:val="000000"/>
          <w:sz w:val="22"/>
          <w:szCs w:val="22"/>
        </w:rPr>
        <w:t> </w:t>
      </w:r>
    </w:p>
    <w:p w14:paraId="525FB09F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  <w:r w:rsidRPr="00CF2DB7">
        <w:rPr>
          <w:rFonts w:ascii="Book Antiqua" w:hAnsi="Book Antiqua"/>
          <w:bCs/>
          <w:i/>
          <w:sz w:val="22"/>
          <w:szCs w:val="22"/>
        </w:rPr>
        <w:t xml:space="preserve"> </w:t>
      </w:r>
    </w:p>
    <w:p w14:paraId="3C079A3B" w14:textId="6B425460" w:rsidR="00CF2DB7" w:rsidRPr="00AD6611" w:rsidRDefault="00384778" w:rsidP="00CF2DB7">
      <w:pPr>
        <w:pStyle w:val="Normlnywebov"/>
        <w:spacing w:before="120" w:after="0"/>
        <w:jc w:val="both"/>
        <w:rPr>
          <w:rFonts w:ascii="Book Antiqua" w:hAnsi="Book Antiqua"/>
          <w:bCs/>
          <w:i/>
          <w:sz w:val="22"/>
          <w:szCs w:val="22"/>
        </w:rPr>
      </w:pPr>
      <w:r w:rsidRPr="00AD6611">
        <w:rPr>
          <w:rFonts w:ascii="Book Antiqua" w:hAnsi="Book Antiqua"/>
          <w:bCs/>
          <w:i/>
          <w:sz w:val="22"/>
          <w:szCs w:val="22"/>
        </w:rPr>
        <w:t xml:space="preserve">Návrh zákona predpokladá pozitívne vplyvy na sociálnu </w:t>
      </w:r>
      <w:proofErr w:type="spellStart"/>
      <w:r w:rsidRPr="00AD6611">
        <w:rPr>
          <w:rFonts w:ascii="Book Antiqua" w:hAnsi="Book Antiqua"/>
          <w:bCs/>
          <w:i/>
          <w:sz w:val="22"/>
          <w:szCs w:val="22"/>
        </w:rPr>
        <w:t>exklúziu</w:t>
      </w:r>
      <w:proofErr w:type="spellEnd"/>
      <w:r w:rsidRPr="00AD6611">
        <w:rPr>
          <w:rFonts w:ascii="Book Antiqua" w:hAnsi="Book Antiqua"/>
          <w:bCs/>
          <w:i/>
          <w:sz w:val="22"/>
          <w:szCs w:val="22"/>
        </w:rPr>
        <w:t xml:space="preserve"> osôb, ktoré sa dopustili alebo dop</w:t>
      </w:r>
      <w:r w:rsidR="00AD6611">
        <w:rPr>
          <w:rFonts w:ascii="Book Antiqua" w:hAnsi="Book Antiqua"/>
          <w:bCs/>
          <w:i/>
          <w:sz w:val="22"/>
          <w:szCs w:val="22"/>
        </w:rPr>
        <w:t>ustia</w:t>
      </w:r>
      <w:r w:rsidRPr="00AD6611">
        <w:rPr>
          <w:rFonts w:ascii="Book Antiqua" w:hAnsi="Book Antiqua"/>
          <w:bCs/>
          <w:i/>
          <w:sz w:val="22"/>
          <w:szCs w:val="22"/>
        </w:rPr>
        <w:t xml:space="preserve"> trestných činov spojených s </w:t>
      </w:r>
      <w:r w:rsidRPr="00AD6611">
        <w:rPr>
          <w:rFonts w:ascii="Book Antiqua" w:hAnsi="Book Antiqua"/>
          <w:i/>
          <w:color w:val="000000"/>
          <w:sz w:val="22"/>
          <w:szCs w:val="22"/>
        </w:rPr>
        <w:t>prechovávaním omamnej alebo psychotropnej látky z rastlín rodu konopa pre vlastnú potrebu. Zníženie neprimerane vysokých trestov bude mať pozitívny vplyv na ich opätovné plnohodnotné začlenenie</w:t>
      </w:r>
      <w:r w:rsidR="00AD6611">
        <w:rPr>
          <w:rFonts w:ascii="Book Antiqua" w:hAnsi="Book Antiqua"/>
          <w:i/>
          <w:color w:val="000000"/>
          <w:sz w:val="22"/>
          <w:szCs w:val="22"/>
        </w:rPr>
        <w:t xml:space="preserve"> sa</w:t>
      </w:r>
      <w:r w:rsidRPr="00AD6611">
        <w:rPr>
          <w:rFonts w:ascii="Book Antiqua" w:hAnsi="Book Antiqua"/>
          <w:i/>
          <w:color w:val="000000"/>
          <w:sz w:val="22"/>
          <w:szCs w:val="22"/>
        </w:rPr>
        <w:t xml:space="preserve"> do spoločnosti</w:t>
      </w:r>
      <w:r w:rsidR="00AD6611">
        <w:rPr>
          <w:rFonts w:ascii="Book Antiqua" w:hAnsi="Book Antiqua"/>
          <w:i/>
          <w:color w:val="000000"/>
          <w:sz w:val="22"/>
          <w:szCs w:val="22"/>
        </w:rPr>
        <w:t xml:space="preserve"> a</w:t>
      </w:r>
      <w:r w:rsidRPr="00AD6611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r w:rsidR="00AD6611">
        <w:rPr>
          <w:rFonts w:ascii="Book Antiqua" w:hAnsi="Book Antiqua"/>
          <w:i/>
          <w:color w:val="000000"/>
          <w:sz w:val="22"/>
          <w:szCs w:val="22"/>
        </w:rPr>
        <w:t>z</w:t>
      </w:r>
      <w:r w:rsidRPr="00AD6611">
        <w:rPr>
          <w:rFonts w:ascii="Book Antiqua" w:hAnsi="Book Antiqua"/>
          <w:i/>
          <w:color w:val="000000"/>
          <w:sz w:val="22"/>
          <w:szCs w:val="22"/>
        </w:rPr>
        <w:t xml:space="preserve">ároveň zákonodarca uprednostňuje </w:t>
      </w:r>
      <w:r w:rsidR="00E55AF3" w:rsidRPr="00AD6611">
        <w:rPr>
          <w:rFonts w:ascii="Book Antiqua" w:hAnsi="Book Antiqua"/>
          <w:i/>
          <w:color w:val="000000"/>
          <w:sz w:val="22"/>
          <w:szCs w:val="22"/>
        </w:rPr>
        <w:t>uloženie ochranného liečenia pred uložením trestu odňatia slobody</w:t>
      </w:r>
      <w:r w:rsidR="00AD6611">
        <w:rPr>
          <w:rFonts w:ascii="Book Antiqua" w:hAnsi="Book Antiqua"/>
          <w:i/>
          <w:color w:val="000000"/>
          <w:sz w:val="22"/>
          <w:szCs w:val="22"/>
        </w:rPr>
        <w:t>.</w:t>
      </w:r>
    </w:p>
    <w:p w14:paraId="0AB49471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bCs/>
          <w:i/>
          <w:sz w:val="22"/>
          <w:szCs w:val="22"/>
        </w:rPr>
      </w:pPr>
    </w:p>
    <w:p w14:paraId="4CAF5FB5" w14:textId="77777777" w:rsidR="00CF2DB7" w:rsidRPr="00CF2DB7" w:rsidRDefault="00CF2DB7" w:rsidP="00CF2DB7">
      <w:pPr>
        <w:jc w:val="both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7EF7867B" w14:textId="77777777" w:rsidR="00CF2DB7" w:rsidRPr="00CF2DB7" w:rsidRDefault="00CF2DB7" w:rsidP="00CF2DB7">
      <w:pPr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i/>
          <w:sz w:val="22"/>
          <w:szCs w:val="22"/>
        </w:rPr>
        <w:t>bezpredmetné </w:t>
      </w:r>
    </w:p>
    <w:p w14:paraId="78EF13D1" w14:textId="77777777" w:rsidR="00CF2DB7" w:rsidRPr="00CF2DB7" w:rsidRDefault="00CF2DB7" w:rsidP="00CF2DB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06D831F0" w14:textId="77777777" w:rsidR="00CF2DB7" w:rsidRPr="00CF2DB7" w:rsidRDefault="00CF2DB7" w:rsidP="00CF2DB7">
      <w:pPr>
        <w:pStyle w:val="Normlnywebov"/>
        <w:spacing w:before="120" w:after="0"/>
        <w:ind w:left="567" w:hanging="567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CF2DB7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14:paraId="2F008527" w14:textId="77777777" w:rsidR="00CF2DB7" w:rsidRPr="00CF2DB7" w:rsidRDefault="00CF2DB7" w:rsidP="00CF2DB7">
      <w:pPr>
        <w:rPr>
          <w:rFonts w:ascii="Book Antiqua" w:hAnsi="Book Antiqua"/>
          <w:b/>
          <w:color w:val="000000"/>
          <w:sz w:val="22"/>
          <w:szCs w:val="22"/>
        </w:rPr>
      </w:pPr>
      <w:r w:rsidRPr="00CF2DB7">
        <w:rPr>
          <w:rFonts w:ascii="Book Antiqua" w:hAnsi="Book Antiqua"/>
          <w:i/>
          <w:iCs/>
          <w:sz w:val="22"/>
          <w:szCs w:val="22"/>
        </w:rPr>
        <w:lastRenderedPageBreak/>
        <w:t>Návrh zákona bol zaslaný na vyjadrenie Ministerstvu financií SR a stanovisko tohto ministerstva tvorí súčasť predkladaného materiálu.</w:t>
      </w:r>
    </w:p>
    <w:p w14:paraId="5230DC19" w14:textId="3CD252A1" w:rsidR="00000CB9" w:rsidRPr="00CF2DB7" w:rsidRDefault="00000CB9">
      <w:pPr>
        <w:rPr>
          <w:rFonts w:ascii="Book Antiqua" w:hAnsi="Book Antiqua"/>
          <w:b/>
          <w:bCs/>
          <w:sz w:val="22"/>
          <w:szCs w:val="22"/>
        </w:rPr>
      </w:pPr>
    </w:p>
    <w:sectPr w:rsidR="00000CB9" w:rsidRPr="00CF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161D" w14:textId="77777777" w:rsidR="00CF6DF9" w:rsidRDefault="00CF6DF9" w:rsidP="006839E0">
      <w:pPr>
        <w:spacing w:before="0" w:line="240" w:lineRule="auto"/>
      </w:pPr>
      <w:r>
        <w:separator/>
      </w:r>
    </w:p>
  </w:endnote>
  <w:endnote w:type="continuationSeparator" w:id="0">
    <w:p w14:paraId="72EF31AA" w14:textId="77777777" w:rsidR="00CF6DF9" w:rsidRDefault="00CF6DF9" w:rsidP="006839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98482"/>
      <w:docPartObj>
        <w:docPartGallery w:val="Page Numbers (Bottom of Page)"/>
        <w:docPartUnique/>
      </w:docPartObj>
    </w:sdtPr>
    <w:sdtEndPr/>
    <w:sdtContent>
      <w:p w14:paraId="7944160D" w14:textId="2D9C8C28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D3D">
          <w:rPr>
            <w:noProof/>
          </w:rPr>
          <w:t>3</w:t>
        </w:r>
        <w:r>
          <w:fldChar w:fldCharType="end"/>
        </w:r>
      </w:p>
    </w:sdtContent>
  </w:sdt>
  <w:p w14:paraId="7E95CDA5" w14:textId="77777777" w:rsidR="006839E0" w:rsidRDefault="00683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DAAF" w14:textId="77777777" w:rsidR="00CF6DF9" w:rsidRDefault="00CF6DF9" w:rsidP="006839E0">
      <w:pPr>
        <w:spacing w:before="0" w:line="240" w:lineRule="auto"/>
      </w:pPr>
      <w:r>
        <w:separator/>
      </w:r>
    </w:p>
  </w:footnote>
  <w:footnote w:type="continuationSeparator" w:id="0">
    <w:p w14:paraId="61A57864" w14:textId="77777777" w:rsidR="00CF6DF9" w:rsidRDefault="00CF6DF9" w:rsidP="006839E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9"/>
    <w:rsid w:val="00000CB9"/>
    <w:rsid w:val="0001456D"/>
    <w:rsid w:val="00063DBE"/>
    <w:rsid w:val="00067213"/>
    <w:rsid w:val="000B6D3D"/>
    <w:rsid w:val="000F5F04"/>
    <w:rsid w:val="001020F7"/>
    <w:rsid w:val="001342B7"/>
    <w:rsid w:val="00134DF1"/>
    <w:rsid w:val="001456ED"/>
    <w:rsid w:val="001C2EB3"/>
    <w:rsid w:val="001C3305"/>
    <w:rsid w:val="001D17D0"/>
    <w:rsid w:val="00204E20"/>
    <w:rsid w:val="00205B6D"/>
    <w:rsid w:val="0021767F"/>
    <w:rsid w:val="0023351A"/>
    <w:rsid w:val="00276A84"/>
    <w:rsid w:val="00291E1C"/>
    <w:rsid w:val="002A0428"/>
    <w:rsid w:val="002E15EB"/>
    <w:rsid w:val="003038F6"/>
    <w:rsid w:val="00331052"/>
    <w:rsid w:val="003346E7"/>
    <w:rsid w:val="00356EFD"/>
    <w:rsid w:val="00366C01"/>
    <w:rsid w:val="00384778"/>
    <w:rsid w:val="003A0951"/>
    <w:rsid w:val="003C4464"/>
    <w:rsid w:val="003F109D"/>
    <w:rsid w:val="00480629"/>
    <w:rsid w:val="00484E6B"/>
    <w:rsid w:val="004A3505"/>
    <w:rsid w:val="004D6F67"/>
    <w:rsid w:val="004E05E2"/>
    <w:rsid w:val="004E77F7"/>
    <w:rsid w:val="0057492A"/>
    <w:rsid w:val="00587DCA"/>
    <w:rsid w:val="005C4B67"/>
    <w:rsid w:val="00624A93"/>
    <w:rsid w:val="00666F9C"/>
    <w:rsid w:val="006839E0"/>
    <w:rsid w:val="006B552E"/>
    <w:rsid w:val="006B71D9"/>
    <w:rsid w:val="006C3DEA"/>
    <w:rsid w:val="006D0EAB"/>
    <w:rsid w:val="006D2EED"/>
    <w:rsid w:val="006E0F4D"/>
    <w:rsid w:val="006F6D97"/>
    <w:rsid w:val="00702DAD"/>
    <w:rsid w:val="007415BD"/>
    <w:rsid w:val="007702B0"/>
    <w:rsid w:val="0079538D"/>
    <w:rsid w:val="007A2AEF"/>
    <w:rsid w:val="007A67B9"/>
    <w:rsid w:val="007C76FD"/>
    <w:rsid w:val="007D661F"/>
    <w:rsid w:val="007F0D2E"/>
    <w:rsid w:val="007F7014"/>
    <w:rsid w:val="0085377D"/>
    <w:rsid w:val="008850A3"/>
    <w:rsid w:val="008B03A0"/>
    <w:rsid w:val="008E49F9"/>
    <w:rsid w:val="008F44FF"/>
    <w:rsid w:val="008F6C7F"/>
    <w:rsid w:val="0091417E"/>
    <w:rsid w:val="009311D1"/>
    <w:rsid w:val="00933063"/>
    <w:rsid w:val="00935470"/>
    <w:rsid w:val="00944C58"/>
    <w:rsid w:val="0094510E"/>
    <w:rsid w:val="009D65A4"/>
    <w:rsid w:val="009E0F1B"/>
    <w:rsid w:val="009E6CB5"/>
    <w:rsid w:val="00A9405E"/>
    <w:rsid w:val="00AD6611"/>
    <w:rsid w:val="00B10D78"/>
    <w:rsid w:val="00B22D34"/>
    <w:rsid w:val="00B26CB2"/>
    <w:rsid w:val="00B52959"/>
    <w:rsid w:val="00B7042E"/>
    <w:rsid w:val="00B91A71"/>
    <w:rsid w:val="00BF7312"/>
    <w:rsid w:val="00C003E1"/>
    <w:rsid w:val="00C10158"/>
    <w:rsid w:val="00C370B0"/>
    <w:rsid w:val="00C7324F"/>
    <w:rsid w:val="00C773E3"/>
    <w:rsid w:val="00C81CD7"/>
    <w:rsid w:val="00C91374"/>
    <w:rsid w:val="00CB10A3"/>
    <w:rsid w:val="00CD57C2"/>
    <w:rsid w:val="00CF2DB7"/>
    <w:rsid w:val="00CF6DF9"/>
    <w:rsid w:val="00D16AB8"/>
    <w:rsid w:val="00D636C4"/>
    <w:rsid w:val="00D65AFC"/>
    <w:rsid w:val="00D719A4"/>
    <w:rsid w:val="00D97B6F"/>
    <w:rsid w:val="00DB40C1"/>
    <w:rsid w:val="00DB5A6C"/>
    <w:rsid w:val="00DE2B1D"/>
    <w:rsid w:val="00E55AF3"/>
    <w:rsid w:val="00E87878"/>
    <w:rsid w:val="00ED5D96"/>
    <w:rsid w:val="00F00A9F"/>
    <w:rsid w:val="00F11725"/>
    <w:rsid w:val="00F42EB0"/>
    <w:rsid w:val="00F531E0"/>
    <w:rsid w:val="00F96DFA"/>
    <w:rsid w:val="00FB63E6"/>
    <w:rsid w:val="00FE1642"/>
    <w:rsid w:val="00FE28FC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F8DF"/>
  <w15:chartTrackingRefBased/>
  <w15:docId w15:val="{FBF463E9-2EB2-4457-B4D3-4143FBC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71D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aliases w:val="webb"/>
    <w:basedOn w:val="Normlny"/>
    <w:qFormat/>
    <w:rsid w:val="006B71D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CF2DB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CF2DB7"/>
    <w:pPr>
      <w:suppressAutoHyphens/>
      <w:spacing w:before="280" w:after="280" w:line="240" w:lineRule="auto"/>
    </w:pPr>
    <w:rPr>
      <w:lang w:eastAsia="ar-SA"/>
    </w:rPr>
  </w:style>
  <w:style w:type="paragraph" w:customStyle="1" w:styleId="Vchodzie">
    <w:name w:val="Vchodzie"/>
    <w:qFormat/>
    <w:rsid w:val="00CF2D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F2DB7"/>
  </w:style>
  <w:style w:type="paragraph" w:styleId="Textbubliny">
    <w:name w:val="Balloon Text"/>
    <w:basedOn w:val="Normlny"/>
    <w:link w:val="TextbublinyChar"/>
    <w:uiPriority w:val="99"/>
    <w:semiHidden/>
    <w:unhideWhenUsed/>
    <w:rsid w:val="009E0F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1B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38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WKX3UHSAJ2R6-2-1068185</_dlc_DocId>
    <_dlc_DocIdUrl xmlns="e60a29af-d413-48d4-bd90-fe9d2a897e4b">
      <Url>https://ovdmasv601/sites/DMS/_layouts/15/DocIdRedir.aspx?ID=WKX3UHSAJ2R6-2-1068185</Url>
      <Description>WKX3UHSAJ2R6-2-1068185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30374-449C-43D3-B8C4-80119264620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34F5C434-30D8-4DEC-8EC4-4EFA60294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0354D-40ED-4227-992F-A33370CDBE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AA41AB-FE6D-4B50-84B2-87237FA769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4F4AA6-7BB1-48BD-A966-2CA867BE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Martin Kozar</cp:lastModifiedBy>
  <cp:revision>6</cp:revision>
  <cp:lastPrinted>2021-11-30T12:43:00Z</cp:lastPrinted>
  <dcterms:created xsi:type="dcterms:W3CDTF">2022-01-11T17:54:00Z</dcterms:created>
  <dcterms:modified xsi:type="dcterms:W3CDTF">2022-01-12T10:53:00Z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2b52a241-705f-43dd-8e2a-da4619de900a</vt:lpwstr>
  </property>
</Properties>
</file>