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E1A42" w14:textId="6E3E41E3" w:rsidR="003D3483" w:rsidRDefault="003D3483" w:rsidP="003D3483">
      <w:pPr>
        <w:suppressAutoHyphens/>
        <w:spacing w:after="0" w:line="240" w:lineRule="auto"/>
        <w:ind w:firstLine="708"/>
        <w:jc w:val="center"/>
        <w:rPr>
          <w:rFonts w:eastAsia="Times New Roman"/>
          <w:b/>
          <w:bCs/>
        </w:rPr>
      </w:pPr>
      <w:r w:rsidRPr="003D3483">
        <w:rPr>
          <w:rFonts w:eastAsia="Times New Roman"/>
          <w:b/>
          <w:bCs/>
        </w:rPr>
        <w:t>D ô v o d o v á   s p r á v</w:t>
      </w:r>
      <w:r>
        <w:rPr>
          <w:rFonts w:eastAsia="Times New Roman"/>
          <w:b/>
          <w:bCs/>
        </w:rPr>
        <w:t> </w:t>
      </w:r>
      <w:r w:rsidRPr="003D3483">
        <w:rPr>
          <w:rFonts w:eastAsia="Times New Roman"/>
          <w:b/>
          <w:bCs/>
        </w:rPr>
        <w:t>a</w:t>
      </w:r>
    </w:p>
    <w:p w14:paraId="583DA856" w14:textId="6572A4E3" w:rsidR="003D3483" w:rsidRDefault="003D3483" w:rsidP="003D3483">
      <w:pPr>
        <w:suppressAutoHyphens/>
        <w:spacing w:after="0" w:line="240" w:lineRule="auto"/>
        <w:ind w:firstLine="708"/>
        <w:rPr>
          <w:rFonts w:eastAsia="Times New Roman"/>
          <w:b/>
          <w:bCs/>
        </w:rPr>
      </w:pPr>
    </w:p>
    <w:p w14:paraId="7A2C8961" w14:textId="30531B69" w:rsidR="003D3483" w:rsidRDefault="003D3483" w:rsidP="003D3483">
      <w:pPr>
        <w:suppressAutoHyphens/>
        <w:spacing w:after="0" w:line="240" w:lineRule="auto"/>
        <w:ind w:firstLine="708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A. Všeobecná časť </w:t>
      </w:r>
    </w:p>
    <w:p w14:paraId="03AAAF16" w14:textId="60B891BA" w:rsidR="003D3483" w:rsidRPr="003D3483" w:rsidRDefault="003D3483" w:rsidP="003D3483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eastAsia="Times New Roman"/>
          <w:color w:val="222222"/>
          <w:lang w:eastAsia="sk-SK"/>
        </w:rPr>
      </w:pPr>
      <w:r w:rsidRPr="003D3483">
        <w:rPr>
          <w:rFonts w:eastAsia="Times New Roman"/>
        </w:rPr>
        <w:t xml:space="preserve">Návrh zákona, </w:t>
      </w:r>
      <w:r w:rsidRPr="003D3483">
        <w:rPr>
          <w:rFonts w:eastAsia="Times New Roman"/>
          <w:color w:val="222222"/>
          <w:lang w:eastAsia="sk-SK"/>
        </w:rPr>
        <w:t xml:space="preserve">ktorým sa dopĺňa zákon </w:t>
      </w:r>
      <w:r w:rsidRPr="003D3483">
        <w:rPr>
          <w:rFonts w:eastAsia="Times New Roman"/>
          <w:color w:val="070707"/>
          <w:lang w:eastAsia="sk-SK"/>
        </w:rPr>
        <w:t xml:space="preserve">č. 8/2009 Z. z. </w:t>
      </w:r>
      <w:r w:rsidRPr="003D3483">
        <w:rPr>
          <w:color w:val="000000"/>
          <w:shd w:val="clear" w:color="auto" w:fill="FFFFFF"/>
        </w:rPr>
        <w:t xml:space="preserve">o cestnej premávke a o zmene a doplnení niektorých zákonov </w:t>
      </w:r>
      <w:r w:rsidRPr="003D3483">
        <w:rPr>
          <w:rFonts w:eastAsia="Times New Roman"/>
          <w:color w:val="222222"/>
          <w:lang w:eastAsia="sk-SK"/>
        </w:rPr>
        <w:t xml:space="preserve">v znení neskorších predpisov predkladá na rokovanie Národnej rady Slovenskej republiky </w:t>
      </w:r>
      <w:r w:rsidR="003E42BE">
        <w:rPr>
          <w:rFonts w:eastAsia="Times New Roman"/>
          <w:color w:val="222222"/>
          <w:lang w:eastAsia="sk-SK"/>
        </w:rPr>
        <w:t xml:space="preserve">skupina </w:t>
      </w:r>
      <w:r w:rsidRPr="003D3483">
        <w:rPr>
          <w:rFonts w:eastAsia="Times New Roman"/>
          <w:color w:val="222222"/>
          <w:lang w:eastAsia="sk-SK"/>
        </w:rPr>
        <w:t>poslan</w:t>
      </w:r>
      <w:r w:rsidR="003E42BE">
        <w:rPr>
          <w:rFonts w:eastAsia="Times New Roman"/>
          <w:color w:val="222222"/>
          <w:lang w:eastAsia="sk-SK"/>
        </w:rPr>
        <w:t xml:space="preserve">cov </w:t>
      </w:r>
      <w:r w:rsidRPr="003D3483">
        <w:rPr>
          <w:rFonts w:eastAsia="Times New Roman"/>
          <w:color w:val="222222"/>
          <w:lang w:eastAsia="sk-SK"/>
        </w:rPr>
        <w:t xml:space="preserve">Národnej rady Slovenskej republiky. </w:t>
      </w:r>
    </w:p>
    <w:p w14:paraId="35323ED0" w14:textId="460BA294" w:rsidR="003D3483" w:rsidRPr="003D3483" w:rsidRDefault="003D3483" w:rsidP="003D3483">
      <w:pPr>
        <w:suppressAutoHyphens/>
        <w:spacing w:after="0" w:line="240" w:lineRule="auto"/>
        <w:ind w:firstLine="708"/>
        <w:rPr>
          <w:rFonts w:eastAsia="Times New Roman"/>
          <w:b/>
          <w:bCs/>
        </w:rPr>
      </w:pPr>
    </w:p>
    <w:p w14:paraId="1679EDB2" w14:textId="32632565" w:rsidR="00C51823" w:rsidRPr="000C6F60" w:rsidRDefault="00DD6195" w:rsidP="0083063B">
      <w:pPr>
        <w:suppressAutoHyphens/>
        <w:spacing w:after="0" w:line="240" w:lineRule="auto"/>
        <w:ind w:firstLine="708"/>
        <w:jc w:val="both"/>
        <w:rPr>
          <w:rFonts w:eastAsia="Times New Roman"/>
          <w:bCs/>
        </w:rPr>
      </w:pPr>
      <w:r w:rsidRPr="000C6F60">
        <w:rPr>
          <w:rFonts w:eastAsia="Times New Roman"/>
          <w:bCs/>
        </w:rPr>
        <w:t xml:space="preserve">Cieľom predloženého návrhu je </w:t>
      </w:r>
      <w:r w:rsidR="00AB5219" w:rsidRPr="000C6F60">
        <w:rPr>
          <w:rFonts w:eastAsia="Times New Roman"/>
          <w:bCs/>
        </w:rPr>
        <w:t xml:space="preserve">umožniť vybraným motorovým vozidlám </w:t>
      </w:r>
      <w:r w:rsidR="002C3AC5" w:rsidRPr="000C6F60">
        <w:rPr>
          <w:rFonts w:eastAsia="Times New Roman"/>
          <w:bCs/>
        </w:rPr>
        <w:t>v</w:t>
      </w:r>
      <w:r w:rsidRPr="000C6F60">
        <w:rPr>
          <w:rFonts w:eastAsia="Times New Roman"/>
          <w:bCs/>
        </w:rPr>
        <w:t xml:space="preserve"> prechodnom období (od </w:t>
      </w:r>
      <w:r w:rsidR="00AB5219" w:rsidRPr="000C6F60">
        <w:rPr>
          <w:rFonts w:eastAsia="Times New Roman"/>
          <w:bCs/>
        </w:rPr>
        <w:t xml:space="preserve">účinnosti </w:t>
      </w:r>
      <w:r w:rsidR="002C3AC5" w:rsidRPr="000C6F60">
        <w:rPr>
          <w:rFonts w:eastAsia="Times New Roman"/>
          <w:bCs/>
        </w:rPr>
        <w:t xml:space="preserve">tohto </w:t>
      </w:r>
      <w:r w:rsidR="00AB5219" w:rsidRPr="000C6F60">
        <w:rPr>
          <w:rFonts w:eastAsia="Times New Roman"/>
          <w:bCs/>
        </w:rPr>
        <w:t>zákona</w:t>
      </w:r>
      <w:r w:rsidRPr="000C6F60">
        <w:rPr>
          <w:rFonts w:eastAsia="Times New Roman"/>
          <w:bCs/>
        </w:rPr>
        <w:t xml:space="preserve"> do</w:t>
      </w:r>
      <w:r w:rsidR="003E42BE">
        <w:rPr>
          <w:rFonts w:eastAsia="Times New Roman"/>
          <w:bCs/>
        </w:rPr>
        <w:t xml:space="preserve"> 31. marca 2024</w:t>
      </w:r>
      <w:r w:rsidRPr="000C6F60">
        <w:rPr>
          <w:rFonts w:eastAsia="Times New Roman"/>
          <w:bCs/>
        </w:rPr>
        <w:t xml:space="preserve">) </w:t>
      </w:r>
      <w:r w:rsidR="00AB5219" w:rsidRPr="000C6F60">
        <w:rPr>
          <w:rFonts w:eastAsia="Times New Roman"/>
          <w:bCs/>
        </w:rPr>
        <w:t xml:space="preserve">parkovanie na chodníku za pravidiel, ktoré platia do </w:t>
      </w:r>
      <w:r w:rsidR="002C3AC5" w:rsidRPr="000C6F60">
        <w:rPr>
          <w:rFonts w:eastAsia="Times New Roman"/>
          <w:bCs/>
        </w:rPr>
        <w:t xml:space="preserve">28. februára 2022, teda do </w:t>
      </w:r>
      <w:r w:rsidR="00AB5219" w:rsidRPr="000C6F60">
        <w:rPr>
          <w:rFonts w:eastAsia="Times New Roman"/>
          <w:bCs/>
        </w:rPr>
        <w:t>nadobudnutia účinnosti zákona č. 508/2021 Z. z.,</w:t>
      </w:r>
      <w:r w:rsidR="00AB5219" w:rsidRPr="000C6F60">
        <w:rPr>
          <w:rFonts w:ascii="Helvetica" w:hAnsi="Helvetica" w:cs="Helvetica"/>
          <w:color w:val="232323"/>
          <w:shd w:val="clear" w:color="auto" w:fill="FFFFFF"/>
        </w:rPr>
        <w:t xml:space="preserve"> </w:t>
      </w:r>
      <w:r w:rsidR="00AB5219" w:rsidRPr="000C6F60">
        <w:rPr>
          <w:rFonts w:eastAsia="Times New Roman"/>
          <w:bCs/>
        </w:rPr>
        <w:t>ktorým sa mení a dopĺňa zákon č. 8/2009 Z. z. o cestnej premávke a o zmene a doplnení niektorých zákonov v znení neskorších predpisov</w:t>
      </w:r>
      <w:r w:rsidR="002C3AC5" w:rsidRPr="000C6F60">
        <w:rPr>
          <w:rFonts w:eastAsia="Times New Roman"/>
          <w:bCs/>
        </w:rPr>
        <w:t>,</w:t>
      </w:r>
      <w:r w:rsidR="00AB5219" w:rsidRPr="000C6F60">
        <w:rPr>
          <w:rFonts w:eastAsia="Times New Roman"/>
          <w:bCs/>
        </w:rPr>
        <w:t xml:space="preserve"> </w:t>
      </w:r>
      <w:r w:rsidRPr="000C6F60">
        <w:rPr>
          <w:rFonts w:eastAsia="Times New Roman"/>
          <w:bCs/>
        </w:rPr>
        <w:t>a čas získaný v rámci prechodného obdobia využiť na vyriešenie akútneho nedostatku parkova</w:t>
      </w:r>
      <w:r w:rsidR="003D3483" w:rsidRPr="000C6F60">
        <w:rPr>
          <w:rFonts w:eastAsia="Times New Roman"/>
          <w:bCs/>
        </w:rPr>
        <w:t>cích miest</w:t>
      </w:r>
      <w:r w:rsidR="00CF2E33" w:rsidRPr="000C6F60">
        <w:rPr>
          <w:rFonts w:eastAsia="Times New Roman"/>
          <w:bCs/>
        </w:rPr>
        <w:t>.</w:t>
      </w:r>
    </w:p>
    <w:p w14:paraId="719F1750" w14:textId="77777777" w:rsidR="00AB5219" w:rsidRPr="000C6F60" w:rsidRDefault="00AB5219" w:rsidP="0083063B">
      <w:pPr>
        <w:suppressAutoHyphens/>
        <w:spacing w:after="0" w:line="240" w:lineRule="auto"/>
        <w:ind w:firstLine="708"/>
        <w:jc w:val="both"/>
        <w:rPr>
          <w:rFonts w:eastAsia="Times New Roman"/>
        </w:rPr>
      </w:pPr>
    </w:p>
    <w:p w14:paraId="40780433" w14:textId="4FCBEBE8" w:rsidR="00CF2E33" w:rsidRDefault="00496621" w:rsidP="0083063B">
      <w:pPr>
        <w:suppressAutoHyphens/>
        <w:spacing w:after="0" w:line="240" w:lineRule="auto"/>
        <w:ind w:firstLine="708"/>
        <w:jc w:val="both"/>
        <w:rPr>
          <w:shd w:val="clear" w:color="auto" w:fill="FFFFFF"/>
        </w:rPr>
      </w:pPr>
      <w:r w:rsidRPr="003D3483">
        <w:rPr>
          <w:rFonts w:eastAsia="Times New Roman"/>
        </w:rPr>
        <w:t>Podľa najnovšej úpravy, ktorá nadobudne účinnosť 1. marca 2022</w:t>
      </w:r>
      <w:r w:rsidR="006417A2">
        <w:rPr>
          <w:rFonts w:eastAsia="Times New Roman"/>
        </w:rPr>
        <w:t>,</w:t>
      </w:r>
      <w:r w:rsidRPr="003D3483">
        <w:rPr>
          <w:rFonts w:eastAsia="Times New Roman"/>
        </w:rPr>
        <w:t xml:space="preserve"> „</w:t>
      </w:r>
      <w:r w:rsidR="00CF2E33" w:rsidRPr="003D3483">
        <w:rPr>
          <w:shd w:val="clear" w:color="auto" w:fill="FFFFFF"/>
        </w:rPr>
        <w:t>Iní účastníci cestnej premávky než chodci nesmú chodník používať; to neplatí pre cyklistov podľa § 55 ods. 1, pre vodičov samovyvažovacieho vozidla podľa § 55a ods. 2, ak dopravnou značkou alebo dopravným zariadením je určené inak alebo ak ide o zastavenie alebo státie bicykla alebo motocykla, pri ktorom ostane súvislá voľná šírka chodníka najmenej 1,5 m.“.</w:t>
      </w:r>
    </w:p>
    <w:p w14:paraId="79A31135" w14:textId="7FD82173" w:rsidR="00AB5219" w:rsidRDefault="00AB5219" w:rsidP="0083063B">
      <w:pPr>
        <w:suppressAutoHyphens/>
        <w:spacing w:after="0" w:line="240" w:lineRule="auto"/>
        <w:ind w:firstLine="708"/>
        <w:jc w:val="both"/>
        <w:rPr>
          <w:shd w:val="clear" w:color="auto" w:fill="FFFFFF"/>
        </w:rPr>
      </w:pPr>
    </w:p>
    <w:p w14:paraId="21883B14" w14:textId="455086F3" w:rsidR="00AB5219" w:rsidRPr="003D3483" w:rsidRDefault="008E682C" w:rsidP="002C3AC5">
      <w:pPr>
        <w:suppressAutoHyphens/>
        <w:spacing w:after="0" w:line="240" w:lineRule="auto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To</w:t>
      </w:r>
      <w:r w:rsidR="00AB5219">
        <w:rPr>
          <w:shd w:val="clear" w:color="auto" w:fill="FFFFFF"/>
        </w:rPr>
        <w:t>uto úpravou teda došlo k zániku možnosti</w:t>
      </w:r>
      <w:r>
        <w:rPr>
          <w:shd w:val="clear" w:color="auto" w:fill="FFFFFF"/>
        </w:rPr>
        <w:t xml:space="preserve"> pre vybrané motorové vozidlá (neprevyšujúce 3,5 t</w:t>
      </w:r>
      <w:r w:rsidR="00715C4D">
        <w:rPr>
          <w:shd w:val="clear" w:color="auto" w:fill="FFFFFF"/>
        </w:rPr>
        <w:t>, okrem bicyklov a motocyklov</w:t>
      </w:r>
      <w:r>
        <w:rPr>
          <w:shd w:val="clear" w:color="auto" w:fill="FFFFFF"/>
        </w:rPr>
        <w:t xml:space="preserve">) parkovať na chodníku </w:t>
      </w:r>
      <w:r w:rsidR="007168A3">
        <w:rPr>
          <w:shd w:val="clear" w:color="auto" w:fill="FFFFFF"/>
        </w:rPr>
        <w:t xml:space="preserve">priľahlom k ceste </w:t>
      </w:r>
      <w:r>
        <w:rPr>
          <w:shd w:val="clear" w:color="auto" w:fill="FFFFFF"/>
        </w:rPr>
        <w:t>pri zachovaní voľného priestoru 1,5 metra.</w:t>
      </w:r>
    </w:p>
    <w:p w14:paraId="6550B234" w14:textId="63D164E8" w:rsidR="00496621" w:rsidRPr="003D3483" w:rsidRDefault="00496621" w:rsidP="0083063B">
      <w:pPr>
        <w:suppressAutoHyphens/>
        <w:spacing w:after="0" w:line="240" w:lineRule="auto"/>
        <w:ind w:firstLine="708"/>
        <w:jc w:val="both"/>
        <w:rPr>
          <w:shd w:val="clear" w:color="auto" w:fill="FFFFFF"/>
        </w:rPr>
      </w:pPr>
    </w:p>
    <w:p w14:paraId="435F8EDF" w14:textId="5D25FBEC" w:rsidR="008E682C" w:rsidRDefault="00496621" w:rsidP="0083063B">
      <w:pPr>
        <w:suppressAutoHyphens/>
        <w:spacing w:after="0" w:line="240" w:lineRule="auto"/>
        <w:ind w:firstLine="708"/>
        <w:jc w:val="both"/>
        <w:rPr>
          <w:shd w:val="clear" w:color="auto" w:fill="FFFFFF"/>
        </w:rPr>
      </w:pPr>
      <w:r w:rsidRPr="003D3483">
        <w:rPr>
          <w:shd w:val="clear" w:color="auto" w:fill="FFFFFF"/>
        </w:rPr>
        <w:t xml:space="preserve">V mimoriadne exponovaných lokalitách spôsobí </w:t>
      </w:r>
      <w:r w:rsidR="008E682C">
        <w:rPr>
          <w:shd w:val="clear" w:color="auto" w:fill="FFFFFF"/>
        </w:rPr>
        <w:t>táto nová úprava</w:t>
      </w:r>
      <w:r w:rsidRPr="003D3483">
        <w:rPr>
          <w:shd w:val="clear" w:color="auto" w:fill="FFFFFF"/>
        </w:rPr>
        <w:t xml:space="preserve"> mnohým obciam, resp. mestám a mestským častiam</w:t>
      </w:r>
      <w:r w:rsidR="006417A2">
        <w:rPr>
          <w:shd w:val="clear" w:color="auto" w:fill="FFFFFF"/>
        </w:rPr>
        <w:t>,</w:t>
      </w:r>
      <w:r w:rsidRPr="003D3483">
        <w:rPr>
          <w:shd w:val="clear" w:color="auto" w:fill="FFFFFF"/>
        </w:rPr>
        <w:t xml:space="preserve"> parkovací kolaps, keďže vzhľadom na počet áut tieto jednotky územnej samosprávy jednoducho nemajú</w:t>
      </w:r>
      <w:r w:rsidR="008E682C">
        <w:rPr>
          <w:shd w:val="clear" w:color="auto" w:fill="FFFFFF"/>
        </w:rPr>
        <w:t xml:space="preserve"> a do tejto doby nestihnú vytvoriť nové parkovacie miesta</w:t>
      </w:r>
      <w:r w:rsidR="007168A3">
        <w:rPr>
          <w:shd w:val="clear" w:color="auto" w:fill="FFFFFF"/>
        </w:rPr>
        <w:t>,</w:t>
      </w:r>
      <w:r w:rsidR="008E682C">
        <w:rPr>
          <w:shd w:val="clear" w:color="auto" w:fill="FFFFFF"/>
        </w:rPr>
        <w:t xml:space="preserve"> resp. vyznačiť dopravné značenie, ktoré umožní parkovanie na chodníkoch. Vzhľadom na to sa umožňuje v prechodnom období parkovanie na chodníku podľa zrušených pravidiel.</w:t>
      </w:r>
    </w:p>
    <w:p w14:paraId="24A659AF" w14:textId="573F7775" w:rsidR="008A651A" w:rsidRDefault="008A651A" w:rsidP="0083063B">
      <w:pPr>
        <w:suppressAutoHyphens/>
        <w:spacing w:after="0" w:line="240" w:lineRule="auto"/>
        <w:ind w:firstLine="708"/>
        <w:jc w:val="both"/>
        <w:rPr>
          <w:shd w:val="clear" w:color="auto" w:fill="FFFFFF"/>
        </w:rPr>
      </w:pPr>
    </w:p>
    <w:p w14:paraId="02F83A50" w14:textId="22DBD032" w:rsidR="008A651A" w:rsidRPr="003D3483" w:rsidRDefault="008A651A" w:rsidP="0083063B">
      <w:pPr>
        <w:spacing w:after="0" w:line="240" w:lineRule="auto"/>
        <w:ind w:firstLine="708"/>
        <w:jc w:val="both"/>
        <w:rPr>
          <w:lang w:eastAsia="sk-SK"/>
        </w:rPr>
      </w:pPr>
      <w:r w:rsidRPr="003D3483">
        <w:rPr>
          <w:lang w:eastAsia="sk-SK"/>
        </w:rPr>
        <w:t xml:space="preserve">Návrh zákona nebude mať vplyv na rozpočet verejnej správy. Návrh zákona nebude mať </w:t>
      </w:r>
      <w:r w:rsidR="00EB501F">
        <w:rPr>
          <w:lang w:eastAsia="sk-SK"/>
        </w:rPr>
        <w:t xml:space="preserve">negatívny </w:t>
      </w:r>
      <w:r w:rsidRPr="003D3483">
        <w:rPr>
          <w:lang w:eastAsia="sk-SK"/>
        </w:rPr>
        <w:t xml:space="preserve">vplyv na podnikateľské prostredie. Návrh zákona nebude mať sociálne vplyvy ani vplyv na životné prostredie a rovnako ani vplyv na informatizáciu spoločnosti. Návrh zákona nebude mať ďalej vplyv na manželstvo, rodičovstvo a rodinu a ani na služby verejnej správy pre občana. </w:t>
      </w:r>
    </w:p>
    <w:p w14:paraId="07E1D20D" w14:textId="77777777" w:rsidR="008A651A" w:rsidRPr="003D3483" w:rsidRDefault="008A651A" w:rsidP="0083063B">
      <w:pPr>
        <w:spacing w:after="0" w:line="240" w:lineRule="auto"/>
        <w:ind w:firstLine="708"/>
        <w:jc w:val="both"/>
        <w:rPr>
          <w:lang w:eastAsia="sk-SK"/>
        </w:rPr>
      </w:pPr>
    </w:p>
    <w:p w14:paraId="7D43FF08" w14:textId="77777777" w:rsidR="008A651A" w:rsidRPr="003D3483" w:rsidRDefault="008A651A" w:rsidP="0083063B">
      <w:pPr>
        <w:spacing w:after="0" w:line="240" w:lineRule="auto"/>
        <w:ind w:firstLine="708"/>
        <w:jc w:val="both"/>
        <w:rPr>
          <w:lang w:eastAsia="sk-SK"/>
        </w:rPr>
      </w:pPr>
      <w:r w:rsidRPr="003D3483">
        <w:rPr>
          <w:lang w:eastAsia="sk-SK"/>
        </w:rPr>
        <w:t>Návrh</w:t>
      </w:r>
      <w:r w:rsidRPr="003D3483">
        <w:rPr>
          <w:spacing w:val="42"/>
          <w:lang w:eastAsia="sk-SK"/>
        </w:rPr>
        <w:t xml:space="preserve"> </w:t>
      </w:r>
      <w:r w:rsidRPr="003D3483">
        <w:rPr>
          <w:lang w:eastAsia="sk-SK"/>
        </w:rPr>
        <w:t>zákona</w:t>
      </w:r>
      <w:r w:rsidRPr="003D3483">
        <w:rPr>
          <w:spacing w:val="42"/>
          <w:lang w:eastAsia="sk-SK"/>
        </w:rPr>
        <w:t xml:space="preserve"> </w:t>
      </w:r>
      <w:r w:rsidRPr="003D3483">
        <w:rPr>
          <w:lang w:eastAsia="sk-SK"/>
        </w:rPr>
        <w:t>je</w:t>
      </w:r>
      <w:r w:rsidRPr="003D3483">
        <w:rPr>
          <w:spacing w:val="42"/>
          <w:lang w:eastAsia="sk-SK"/>
        </w:rPr>
        <w:t xml:space="preserve"> </w:t>
      </w:r>
      <w:r w:rsidRPr="003D3483">
        <w:rPr>
          <w:lang w:eastAsia="sk-SK"/>
        </w:rPr>
        <w:t>v</w:t>
      </w:r>
      <w:r w:rsidRPr="003D3483">
        <w:rPr>
          <w:spacing w:val="42"/>
          <w:lang w:eastAsia="sk-SK"/>
        </w:rPr>
        <w:t xml:space="preserve"> </w:t>
      </w:r>
      <w:r w:rsidRPr="003D3483">
        <w:rPr>
          <w:lang w:eastAsia="sk-SK"/>
        </w:rPr>
        <w:t>súlade</w:t>
      </w:r>
      <w:r w:rsidRPr="003D3483">
        <w:rPr>
          <w:spacing w:val="42"/>
          <w:lang w:eastAsia="sk-SK"/>
        </w:rPr>
        <w:t xml:space="preserve"> </w:t>
      </w:r>
      <w:r w:rsidRPr="003D3483">
        <w:rPr>
          <w:lang w:eastAsia="sk-SK"/>
        </w:rPr>
        <w:t>s</w:t>
      </w:r>
      <w:r w:rsidRPr="003D3483">
        <w:rPr>
          <w:spacing w:val="42"/>
          <w:lang w:eastAsia="sk-SK"/>
        </w:rPr>
        <w:t xml:space="preserve"> </w:t>
      </w:r>
      <w:r w:rsidRPr="003D3483">
        <w:rPr>
          <w:lang w:eastAsia="sk-SK"/>
        </w:rPr>
        <w:t>Ústavou</w:t>
      </w:r>
      <w:r w:rsidRPr="003D3483">
        <w:rPr>
          <w:spacing w:val="42"/>
          <w:lang w:eastAsia="sk-SK"/>
        </w:rPr>
        <w:t xml:space="preserve"> </w:t>
      </w:r>
      <w:r w:rsidRPr="003D3483">
        <w:rPr>
          <w:lang w:eastAsia="sk-SK"/>
        </w:rPr>
        <w:t>Slovenskej</w:t>
      </w:r>
      <w:r w:rsidRPr="003D3483">
        <w:rPr>
          <w:spacing w:val="42"/>
          <w:lang w:eastAsia="sk-SK"/>
        </w:rPr>
        <w:t xml:space="preserve"> </w:t>
      </w:r>
      <w:r w:rsidRPr="003D3483">
        <w:rPr>
          <w:lang w:eastAsia="sk-SK"/>
        </w:rPr>
        <w:t>republiky,</w:t>
      </w:r>
      <w:r w:rsidRPr="003D3483">
        <w:rPr>
          <w:spacing w:val="42"/>
          <w:lang w:eastAsia="sk-SK"/>
        </w:rPr>
        <w:t xml:space="preserve"> </w:t>
      </w:r>
      <w:r w:rsidRPr="003D3483">
        <w:rPr>
          <w:lang w:eastAsia="sk-SK"/>
        </w:rPr>
        <w:t>ústavnými</w:t>
      </w:r>
      <w:r w:rsidRPr="003D3483">
        <w:rPr>
          <w:spacing w:val="42"/>
          <w:lang w:eastAsia="sk-SK"/>
        </w:rPr>
        <w:t xml:space="preserve"> </w:t>
      </w:r>
      <w:r w:rsidRPr="003D3483">
        <w:rPr>
          <w:lang w:eastAsia="sk-SK"/>
        </w:rPr>
        <w:t>zákonmi</w:t>
      </w:r>
      <w:r w:rsidRPr="003D3483">
        <w:rPr>
          <w:spacing w:val="42"/>
          <w:lang w:eastAsia="sk-SK"/>
        </w:rPr>
        <w:t xml:space="preserve"> </w:t>
      </w:r>
      <w:r w:rsidRPr="003D3483">
        <w:rPr>
          <w:lang w:eastAsia="sk-SK"/>
        </w:rPr>
        <w:t>a ostatnými</w:t>
      </w:r>
      <w:r w:rsidRPr="003D3483">
        <w:rPr>
          <w:spacing w:val="-9"/>
          <w:lang w:eastAsia="sk-SK"/>
        </w:rPr>
        <w:t xml:space="preserve"> </w:t>
      </w:r>
      <w:r w:rsidRPr="003D3483">
        <w:rPr>
          <w:lang w:eastAsia="sk-SK"/>
        </w:rPr>
        <w:t>všeobecne</w:t>
      </w:r>
      <w:r w:rsidRPr="003D3483">
        <w:rPr>
          <w:spacing w:val="-9"/>
          <w:lang w:eastAsia="sk-SK"/>
        </w:rPr>
        <w:t xml:space="preserve"> </w:t>
      </w:r>
      <w:r w:rsidRPr="003D3483">
        <w:rPr>
          <w:lang w:eastAsia="sk-SK"/>
        </w:rPr>
        <w:t>záväznými</w:t>
      </w:r>
      <w:r w:rsidRPr="003D3483">
        <w:rPr>
          <w:spacing w:val="-9"/>
          <w:lang w:eastAsia="sk-SK"/>
        </w:rPr>
        <w:t xml:space="preserve"> </w:t>
      </w:r>
      <w:r w:rsidRPr="003D3483">
        <w:rPr>
          <w:lang w:eastAsia="sk-SK"/>
        </w:rPr>
        <w:t>právnymi</w:t>
      </w:r>
      <w:r w:rsidRPr="003D3483">
        <w:rPr>
          <w:spacing w:val="-9"/>
          <w:lang w:eastAsia="sk-SK"/>
        </w:rPr>
        <w:t xml:space="preserve"> </w:t>
      </w:r>
      <w:r w:rsidRPr="003D3483">
        <w:rPr>
          <w:lang w:eastAsia="sk-SK"/>
        </w:rPr>
        <w:t>predpismi</w:t>
      </w:r>
      <w:r w:rsidRPr="003D3483">
        <w:rPr>
          <w:spacing w:val="-9"/>
          <w:lang w:eastAsia="sk-SK"/>
        </w:rPr>
        <w:t xml:space="preserve"> </w:t>
      </w:r>
      <w:r w:rsidRPr="003D3483">
        <w:rPr>
          <w:lang w:eastAsia="sk-SK"/>
        </w:rPr>
        <w:t>Slovenskej</w:t>
      </w:r>
      <w:r w:rsidRPr="003D3483">
        <w:rPr>
          <w:spacing w:val="-9"/>
          <w:lang w:eastAsia="sk-SK"/>
        </w:rPr>
        <w:t xml:space="preserve"> </w:t>
      </w:r>
      <w:r w:rsidRPr="003D3483">
        <w:rPr>
          <w:lang w:eastAsia="sk-SK"/>
        </w:rPr>
        <w:t>republiky,</w:t>
      </w:r>
      <w:r w:rsidRPr="003D3483">
        <w:rPr>
          <w:spacing w:val="-9"/>
          <w:lang w:eastAsia="sk-SK"/>
        </w:rPr>
        <w:t xml:space="preserve"> </w:t>
      </w:r>
      <w:r w:rsidRPr="003D3483">
        <w:rPr>
          <w:lang w:eastAsia="sk-SK"/>
        </w:rPr>
        <w:t>medzinárodnými zmluvami</w:t>
      </w:r>
      <w:r w:rsidRPr="003D3483">
        <w:rPr>
          <w:spacing w:val="21"/>
          <w:lang w:eastAsia="sk-SK"/>
        </w:rPr>
        <w:t xml:space="preserve"> </w:t>
      </w:r>
      <w:r w:rsidRPr="003D3483">
        <w:rPr>
          <w:lang w:eastAsia="sk-SK"/>
        </w:rPr>
        <w:t>a</w:t>
      </w:r>
      <w:r w:rsidRPr="003D3483">
        <w:rPr>
          <w:spacing w:val="21"/>
          <w:lang w:eastAsia="sk-SK"/>
        </w:rPr>
        <w:t xml:space="preserve"> </w:t>
      </w:r>
      <w:r w:rsidRPr="003D3483">
        <w:rPr>
          <w:lang w:eastAsia="sk-SK"/>
        </w:rPr>
        <w:t>inými</w:t>
      </w:r>
      <w:r w:rsidRPr="003D3483">
        <w:rPr>
          <w:spacing w:val="21"/>
          <w:lang w:eastAsia="sk-SK"/>
        </w:rPr>
        <w:t xml:space="preserve"> </w:t>
      </w:r>
      <w:r w:rsidRPr="003D3483">
        <w:rPr>
          <w:lang w:eastAsia="sk-SK"/>
        </w:rPr>
        <w:t>medzinárodnými</w:t>
      </w:r>
      <w:r w:rsidRPr="003D3483">
        <w:rPr>
          <w:spacing w:val="21"/>
          <w:lang w:eastAsia="sk-SK"/>
        </w:rPr>
        <w:t xml:space="preserve"> </w:t>
      </w:r>
      <w:r w:rsidRPr="003D3483">
        <w:rPr>
          <w:lang w:eastAsia="sk-SK"/>
        </w:rPr>
        <w:t>dokumentmi,</w:t>
      </w:r>
      <w:r w:rsidRPr="003D3483">
        <w:rPr>
          <w:spacing w:val="21"/>
          <w:lang w:eastAsia="sk-SK"/>
        </w:rPr>
        <w:t xml:space="preserve"> </w:t>
      </w:r>
      <w:r w:rsidRPr="003D3483">
        <w:rPr>
          <w:lang w:eastAsia="sk-SK"/>
        </w:rPr>
        <w:t>ktorými</w:t>
      </w:r>
      <w:r w:rsidRPr="003D3483">
        <w:rPr>
          <w:spacing w:val="21"/>
          <w:lang w:eastAsia="sk-SK"/>
        </w:rPr>
        <w:t xml:space="preserve"> </w:t>
      </w:r>
      <w:r w:rsidRPr="003D3483">
        <w:rPr>
          <w:lang w:eastAsia="sk-SK"/>
        </w:rPr>
        <w:t>je</w:t>
      </w:r>
      <w:r w:rsidRPr="003D3483">
        <w:rPr>
          <w:spacing w:val="21"/>
          <w:lang w:eastAsia="sk-SK"/>
        </w:rPr>
        <w:t xml:space="preserve"> </w:t>
      </w:r>
      <w:r w:rsidRPr="003D3483">
        <w:rPr>
          <w:lang w:eastAsia="sk-SK"/>
        </w:rPr>
        <w:t>Slovenská</w:t>
      </w:r>
      <w:r w:rsidRPr="003D3483">
        <w:rPr>
          <w:spacing w:val="21"/>
          <w:lang w:eastAsia="sk-SK"/>
        </w:rPr>
        <w:t xml:space="preserve"> </w:t>
      </w:r>
      <w:r w:rsidRPr="003D3483">
        <w:rPr>
          <w:lang w:eastAsia="sk-SK"/>
        </w:rPr>
        <w:t>republika</w:t>
      </w:r>
      <w:r w:rsidRPr="003D3483">
        <w:rPr>
          <w:spacing w:val="21"/>
          <w:lang w:eastAsia="sk-SK"/>
        </w:rPr>
        <w:t xml:space="preserve"> </w:t>
      </w:r>
      <w:r w:rsidRPr="003D3483">
        <w:rPr>
          <w:lang w:eastAsia="sk-SK"/>
        </w:rPr>
        <w:t>viazaná, ako aj s právom Európskej únie.</w:t>
      </w:r>
    </w:p>
    <w:p w14:paraId="3FC851D5" w14:textId="70B6CC9C" w:rsidR="008A651A" w:rsidRPr="003D3483" w:rsidRDefault="008A651A" w:rsidP="0083063B">
      <w:pPr>
        <w:suppressAutoHyphens/>
        <w:spacing w:after="0" w:line="240" w:lineRule="auto"/>
        <w:ind w:firstLine="708"/>
        <w:rPr>
          <w:rFonts w:eastAsia="Times New Roman"/>
        </w:rPr>
      </w:pPr>
    </w:p>
    <w:p w14:paraId="60189B7F" w14:textId="2EA709E2" w:rsidR="008E682C" w:rsidRDefault="008E682C" w:rsidP="0083063B">
      <w:pPr>
        <w:suppressAutoHyphens/>
        <w:spacing w:after="0" w:line="240" w:lineRule="auto"/>
        <w:ind w:firstLine="708"/>
        <w:rPr>
          <w:rFonts w:eastAsia="Times New Roman"/>
          <w:b/>
          <w:bCs/>
        </w:rPr>
      </w:pPr>
    </w:p>
    <w:p w14:paraId="5932FF43" w14:textId="77777777" w:rsidR="007168A3" w:rsidRDefault="007168A3" w:rsidP="0083063B">
      <w:pPr>
        <w:suppressAutoHyphens/>
        <w:spacing w:after="0" w:line="240" w:lineRule="auto"/>
        <w:ind w:firstLine="708"/>
        <w:rPr>
          <w:rFonts w:eastAsia="Times New Roman"/>
          <w:b/>
          <w:bCs/>
        </w:rPr>
      </w:pPr>
    </w:p>
    <w:p w14:paraId="7801298B" w14:textId="77777777" w:rsidR="008E682C" w:rsidRDefault="008E682C" w:rsidP="0083063B">
      <w:pPr>
        <w:suppressAutoHyphens/>
        <w:spacing w:after="0" w:line="240" w:lineRule="auto"/>
        <w:ind w:firstLine="708"/>
        <w:rPr>
          <w:rFonts w:eastAsia="Times New Roman"/>
          <w:b/>
          <w:bCs/>
        </w:rPr>
      </w:pPr>
    </w:p>
    <w:p w14:paraId="270F3A17" w14:textId="77777777" w:rsidR="008E682C" w:rsidRDefault="008E682C" w:rsidP="0083063B">
      <w:pPr>
        <w:suppressAutoHyphens/>
        <w:spacing w:after="0" w:line="240" w:lineRule="auto"/>
        <w:ind w:firstLine="708"/>
        <w:rPr>
          <w:rFonts w:eastAsia="Times New Roman"/>
          <w:b/>
          <w:bCs/>
        </w:rPr>
      </w:pPr>
    </w:p>
    <w:p w14:paraId="0617C37E" w14:textId="77777777" w:rsidR="008E682C" w:rsidRDefault="008E682C" w:rsidP="0083063B">
      <w:pPr>
        <w:suppressAutoHyphens/>
        <w:spacing w:after="0" w:line="240" w:lineRule="auto"/>
        <w:ind w:firstLine="708"/>
        <w:rPr>
          <w:rFonts w:eastAsia="Times New Roman"/>
          <w:b/>
          <w:bCs/>
        </w:rPr>
      </w:pPr>
    </w:p>
    <w:p w14:paraId="75C58AFF" w14:textId="77777777" w:rsidR="008E682C" w:rsidRDefault="008E682C" w:rsidP="0083063B">
      <w:pPr>
        <w:suppressAutoHyphens/>
        <w:spacing w:after="0" w:line="240" w:lineRule="auto"/>
        <w:ind w:firstLine="708"/>
        <w:rPr>
          <w:rFonts w:eastAsia="Times New Roman"/>
          <w:b/>
          <w:bCs/>
        </w:rPr>
      </w:pPr>
    </w:p>
    <w:p w14:paraId="5BFD9F78" w14:textId="77777777" w:rsidR="008E682C" w:rsidRDefault="008E682C" w:rsidP="0083063B">
      <w:pPr>
        <w:suppressAutoHyphens/>
        <w:spacing w:after="0" w:line="240" w:lineRule="auto"/>
        <w:ind w:firstLine="708"/>
        <w:rPr>
          <w:rFonts w:eastAsia="Times New Roman"/>
          <w:b/>
          <w:bCs/>
        </w:rPr>
      </w:pPr>
    </w:p>
    <w:p w14:paraId="243CB76F" w14:textId="16777156" w:rsidR="008E682C" w:rsidRDefault="001227FC" w:rsidP="007168A3">
      <w:pPr>
        <w:suppressAutoHyphens/>
        <w:spacing w:after="0" w:line="240" w:lineRule="auto"/>
        <w:ind w:firstLine="708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lastRenderedPageBreak/>
        <w:t xml:space="preserve">B. Osobitná  časť </w:t>
      </w:r>
    </w:p>
    <w:p w14:paraId="44AC951A" w14:textId="77777777" w:rsidR="001227FC" w:rsidRDefault="001227FC" w:rsidP="0083063B">
      <w:pPr>
        <w:suppressAutoHyphens/>
        <w:spacing w:after="0" w:line="240" w:lineRule="auto"/>
        <w:ind w:firstLine="708"/>
        <w:rPr>
          <w:rFonts w:eastAsia="Times New Roman"/>
          <w:b/>
          <w:bCs/>
        </w:rPr>
      </w:pPr>
    </w:p>
    <w:p w14:paraId="2FD45F94" w14:textId="2BDBA459" w:rsidR="00061D1E" w:rsidRPr="003D3483" w:rsidRDefault="00061D1E" w:rsidP="0083063B">
      <w:pPr>
        <w:suppressAutoHyphens/>
        <w:spacing w:after="0" w:line="240" w:lineRule="auto"/>
        <w:ind w:firstLine="708"/>
        <w:rPr>
          <w:rFonts w:eastAsia="Times New Roman"/>
          <w:b/>
          <w:bCs/>
        </w:rPr>
      </w:pPr>
      <w:r w:rsidRPr="003D3483">
        <w:rPr>
          <w:rFonts w:eastAsia="Times New Roman"/>
          <w:b/>
          <w:bCs/>
        </w:rPr>
        <w:t xml:space="preserve">K čl. I </w:t>
      </w:r>
    </w:p>
    <w:p w14:paraId="0A3935F4" w14:textId="6C79727D" w:rsidR="00061D1E" w:rsidRPr="003D3483" w:rsidRDefault="00061D1E" w:rsidP="0083063B">
      <w:pPr>
        <w:suppressAutoHyphens/>
        <w:spacing w:after="0" w:line="240" w:lineRule="auto"/>
        <w:ind w:firstLine="708"/>
        <w:rPr>
          <w:rFonts w:eastAsia="Times New Roman"/>
        </w:rPr>
      </w:pPr>
    </w:p>
    <w:p w14:paraId="39689D77" w14:textId="13101A6D" w:rsidR="00061D1E" w:rsidRPr="003D3483" w:rsidRDefault="007168A3" w:rsidP="007168A3">
      <w:pPr>
        <w:suppressAutoHyphens/>
        <w:spacing w:after="0" w:line="240" w:lineRule="auto"/>
        <w:ind w:firstLine="708"/>
        <w:jc w:val="both"/>
        <w:rPr>
          <w:rFonts w:eastAsia="Times New Roman"/>
        </w:rPr>
      </w:pPr>
      <w:r>
        <w:rPr>
          <w:rFonts w:eastAsia="Times New Roman"/>
        </w:rPr>
        <w:t xml:space="preserve">Navrhuje </w:t>
      </w:r>
      <w:r w:rsidR="007F23E6" w:rsidRPr="003D3483">
        <w:rPr>
          <w:rFonts w:eastAsia="Times New Roman"/>
        </w:rPr>
        <w:t xml:space="preserve">sa </w:t>
      </w:r>
      <w:r>
        <w:rPr>
          <w:rFonts w:eastAsia="Times New Roman"/>
        </w:rPr>
        <w:t>dočasne obnov</w:t>
      </w:r>
      <w:r w:rsidR="004D55E5">
        <w:rPr>
          <w:rFonts w:eastAsia="Times New Roman"/>
        </w:rPr>
        <w:t>iť</w:t>
      </w:r>
      <w:r>
        <w:rPr>
          <w:rFonts w:eastAsia="Times New Roman"/>
        </w:rPr>
        <w:t xml:space="preserve"> pravidlá parkovania na chodníku uvedené v</w:t>
      </w:r>
      <w:r w:rsidR="00061D1E" w:rsidRPr="003D3483">
        <w:rPr>
          <w:rFonts w:eastAsia="Times New Roman"/>
        </w:rPr>
        <w:t xml:space="preserve"> </w:t>
      </w:r>
      <w:r>
        <w:rPr>
          <w:rFonts w:eastAsia="Times New Roman"/>
        </w:rPr>
        <w:t xml:space="preserve">§ 52 ods. 2 v znení účinnom do 28. februára 2022. </w:t>
      </w:r>
      <w:r w:rsidR="00FF694F" w:rsidRPr="003D3483">
        <w:rPr>
          <w:rFonts w:eastAsia="Times New Roman"/>
        </w:rPr>
        <w:t>Navrhovan</w:t>
      </w:r>
      <w:r>
        <w:rPr>
          <w:rFonts w:eastAsia="Times New Roman"/>
        </w:rPr>
        <w:t>á</w:t>
      </w:r>
      <w:r w:rsidR="00FF694F" w:rsidRPr="003D3483">
        <w:rPr>
          <w:rFonts w:eastAsia="Times New Roman"/>
        </w:rPr>
        <w:t xml:space="preserve"> </w:t>
      </w:r>
      <w:r>
        <w:rPr>
          <w:rFonts w:eastAsia="Times New Roman"/>
        </w:rPr>
        <w:t>zmena umožn</w:t>
      </w:r>
      <w:r w:rsidR="00FF694F" w:rsidRPr="003D3483">
        <w:rPr>
          <w:rFonts w:eastAsia="Times New Roman"/>
        </w:rPr>
        <w:t xml:space="preserve">í obciam v husto zastavaných a mimoriadne exponovaných lokalitách získať čas na vyriešenie dlhodobo neriešeného parkovacieho problému. </w:t>
      </w:r>
    </w:p>
    <w:p w14:paraId="59121BE8" w14:textId="77777777" w:rsidR="007F23E6" w:rsidRPr="003D3483" w:rsidRDefault="007F23E6" w:rsidP="0083063B">
      <w:pPr>
        <w:suppressAutoHyphens/>
        <w:spacing w:after="0" w:line="240" w:lineRule="auto"/>
        <w:ind w:firstLine="708"/>
        <w:rPr>
          <w:rFonts w:eastAsia="Times New Roman"/>
        </w:rPr>
      </w:pPr>
    </w:p>
    <w:p w14:paraId="1D4AFCD8" w14:textId="26A6FD67" w:rsidR="00061D1E" w:rsidRPr="003D3483" w:rsidRDefault="00061D1E" w:rsidP="0083063B">
      <w:pPr>
        <w:suppressAutoHyphens/>
        <w:spacing w:after="0" w:line="240" w:lineRule="auto"/>
        <w:ind w:firstLine="708"/>
        <w:rPr>
          <w:rFonts w:eastAsia="Times New Roman"/>
          <w:b/>
          <w:bCs/>
        </w:rPr>
      </w:pPr>
      <w:r w:rsidRPr="003D3483">
        <w:rPr>
          <w:rFonts w:eastAsia="Times New Roman"/>
          <w:b/>
          <w:bCs/>
        </w:rPr>
        <w:t>K čl. II</w:t>
      </w:r>
    </w:p>
    <w:p w14:paraId="6F5431BB" w14:textId="0C04C08F" w:rsidR="00061D1E" w:rsidRPr="003D3483" w:rsidRDefault="00061D1E" w:rsidP="0083063B">
      <w:pPr>
        <w:suppressAutoHyphens/>
        <w:spacing w:after="0" w:line="240" w:lineRule="auto"/>
        <w:ind w:firstLine="708"/>
        <w:rPr>
          <w:rFonts w:eastAsia="Times New Roman"/>
        </w:rPr>
      </w:pPr>
    </w:p>
    <w:p w14:paraId="2D5BD789" w14:textId="5C76522C" w:rsidR="00061D1E" w:rsidRPr="003D3483" w:rsidRDefault="00061D1E" w:rsidP="0083063B">
      <w:pPr>
        <w:suppressAutoHyphens/>
        <w:spacing w:after="0" w:line="240" w:lineRule="auto"/>
        <w:ind w:firstLine="708"/>
        <w:rPr>
          <w:rFonts w:eastAsia="Times New Roman"/>
        </w:rPr>
      </w:pPr>
      <w:r w:rsidRPr="003D3483">
        <w:rPr>
          <w:rFonts w:eastAsia="Times New Roman"/>
        </w:rPr>
        <w:t xml:space="preserve">Navrhuje sa, aby návrh zákona nadobudol účinnosť </w:t>
      </w:r>
      <w:r w:rsidR="007168A3">
        <w:rPr>
          <w:rFonts w:eastAsia="Times New Roman"/>
        </w:rPr>
        <w:t xml:space="preserve">dňom vyhlásenia, aby </w:t>
      </w:r>
      <w:r w:rsidR="00E40F02">
        <w:rPr>
          <w:rFonts w:eastAsia="Times New Roman"/>
        </w:rPr>
        <w:t xml:space="preserve">navrhované </w:t>
      </w:r>
      <w:r w:rsidR="007168A3">
        <w:rPr>
          <w:rFonts w:eastAsia="Times New Roman"/>
        </w:rPr>
        <w:t xml:space="preserve">zmeny začali </w:t>
      </w:r>
      <w:r w:rsidR="00E40F02">
        <w:rPr>
          <w:rFonts w:eastAsia="Times New Roman"/>
        </w:rPr>
        <w:t xml:space="preserve">platiť </w:t>
      </w:r>
      <w:r w:rsidR="007168A3">
        <w:rPr>
          <w:rFonts w:eastAsia="Times New Roman"/>
        </w:rPr>
        <w:t>čo najskôr</w:t>
      </w:r>
      <w:r w:rsidR="0083063B" w:rsidRPr="003D3483">
        <w:rPr>
          <w:rFonts w:eastAsia="Times New Roman"/>
        </w:rPr>
        <w:t>.</w:t>
      </w:r>
    </w:p>
    <w:sectPr w:rsidR="00061D1E" w:rsidRPr="003D348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10A64" w14:textId="77777777" w:rsidR="00914394" w:rsidRDefault="00914394" w:rsidP="00ED5801">
      <w:pPr>
        <w:spacing w:after="0" w:line="240" w:lineRule="auto"/>
      </w:pPr>
      <w:r>
        <w:separator/>
      </w:r>
    </w:p>
  </w:endnote>
  <w:endnote w:type="continuationSeparator" w:id="0">
    <w:p w14:paraId="00B9C152" w14:textId="77777777" w:rsidR="00914394" w:rsidRDefault="00914394" w:rsidP="00ED5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AB37B" w14:textId="4A0590F0" w:rsidR="00ED5801" w:rsidRDefault="00ED5801">
    <w:pPr>
      <w:pStyle w:val="Pta"/>
      <w:jc w:val="center"/>
    </w:pPr>
  </w:p>
  <w:p w14:paraId="60FD9884" w14:textId="77777777" w:rsidR="00ED5801" w:rsidRDefault="00ED58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B2BA2" w14:textId="77777777" w:rsidR="00914394" w:rsidRDefault="00914394" w:rsidP="00ED5801">
      <w:pPr>
        <w:spacing w:after="0" w:line="240" w:lineRule="auto"/>
      </w:pPr>
      <w:r>
        <w:separator/>
      </w:r>
    </w:p>
  </w:footnote>
  <w:footnote w:type="continuationSeparator" w:id="0">
    <w:p w14:paraId="2CF73431" w14:textId="77777777" w:rsidR="00914394" w:rsidRDefault="00914394" w:rsidP="00ED5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E2612"/>
    <w:multiLevelType w:val="hybridMultilevel"/>
    <w:tmpl w:val="1AA0AD78"/>
    <w:lvl w:ilvl="0" w:tplc="5FDC102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51AD6"/>
    <w:multiLevelType w:val="multilevel"/>
    <w:tmpl w:val="82A0999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46501E97"/>
    <w:multiLevelType w:val="hybridMultilevel"/>
    <w:tmpl w:val="D5A804B4"/>
    <w:lvl w:ilvl="0" w:tplc="0FA217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7F3"/>
    <w:rsid w:val="000205BA"/>
    <w:rsid w:val="0002289E"/>
    <w:rsid w:val="00024789"/>
    <w:rsid w:val="00026632"/>
    <w:rsid w:val="00054BAE"/>
    <w:rsid w:val="0005771C"/>
    <w:rsid w:val="00061D1E"/>
    <w:rsid w:val="00074535"/>
    <w:rsid w:val="00083704"/>
    <w:rsid w:val="00085126"/>
    <w:rsid w:val="000A2333"/>
    <w:rsid w:val="000C15A5"/>
    <w:rsid w:val="000C6F60"/>
    <w:rsid w:val="000C779C"/>
    <w:rsid w:val="000D1D08"/>
    <w:rsid w:val="000D6087"/>
    <w:rsid w:val="000E6925"/>
    <w:rsid w:val="00102A32"/>
    <w:rsid w:val="0010591E"/>
    <w:rsid w:val="00111837"/>
    <w:rsid w:val="00114E5D"/>
    <w:rsid w:val="001227FC"/>
    <w:rsid w:val="00131D67"/>
    <w:rsid w:val="0014328A"/>
    <w:rsid w:val="001619AE"/>
    <w:rsid w:val="001A6E7E"/>
    <w:rsid w:val="001B6DC4"/>
    <w:rsid w:val="001C74E8"/>
    <w:rsid w:val="001D0A23"/>
    <w:rsid w:val="001F5FBE"/>
    <w:rsid w:val="002243F8"/>
    <w:rsid w:val="00234912"/>
    <w:rsid w:val="00235D8B"/>
    <w:rsid w:val="00240680"/>
    <w:rsid w:val="00245584"/>
    <w:rsid w:val="00255048"/>
    <w:rsid w:val="00285BF0"/>
    <w:rsid w:val="0028621C"/>
    <w:rsid w:val="00287AF1"/>
    <w:rsid w:val="002B49CD"/>
    <w:rsid w:val="002C3AC5"/>
    <w:rsid w:val="002E1028"/>
    <w:rsid w:val="002E5303"/>
    <w:rsid w:val="003033D3"/>
    <w:rsid w:val="003172B3"/>
    <w:rsid w:val="00335E66"/>
    <w:rsid w:val="003447ED"/>
    <w:rsid w:val="0034561F"/>
    <w:rsid w:val="00367154"/>
    <w:rsid w:val="00374E95"/>
    <w:rsid w:val="003853D4"/>
    <w:rsid w:val="00390987"/>
    <w:rsid w:val="00391EE9"/>
    <w:rsid w:val="0039551A"/>
    <w:rsid w:val="003A6646"/>
    <w:rsid w:val="003C2378"/>
    <w:rsid w:val="003C5540"/>
    <w:rsid w:val="003C59F0"/>
    <w:rsid w:val="003D306B"/>
    <w:rsid w:val="003D3483"/>
    <w:rsid w:val="003E42BE"/>
    <w:rsid w:val="003F2E12"/>
    <w:rsid w:val="003F2ECB"/>
    <w:rsid w:val="004059A4"/>
    <w:rsid w:val="004133D2"/>
    <w:rsid w:val="00413E3B"/>
    <w:rsid w:val="004255BB"/>
    <w:rsid w:val="00426870"/>
    <w:rsid w:val="004719AE"/>
    <w:rsid w:val="004722D2"/>
    <w:rsid w:val="004768B2"/>
    <w:rsid w:val="0048006F"/>
    <w:rsid w:val="00492339"/>
    <w:rsid w:val="00494C81"/>
    <w:rsid w:val="00496621"/>
    <w:rsid w:val="004A371C"/>
    <w:rsid w:val="004B3BBA"/>
    <w:rsid w:val="004C34C8"/>
    <w:rsid w:val="004D55E5"/>
    <w:rsid w:val="004E2E65"/>
    <w:rsid w:val="004E3291"/>
    <w:rsid w:val="004F49BF"/>
    <w:rsid w:val="0050069A"/>
    <w:rsid w:val="0050456B"/>
    <w:rsid w:val="0050575E"/>
    <w:rsid w:val="00506748"/>
    <w:rsid w:val="00506E47"/>
    <w:rsid w:val="00507F8C"/>
    <w:rsid w:val="00523BDF"/>
    <w:rsid w:val="0052667A"/>
    <w:rsid w:val="00530DC5"/>
    <w:rsid w:val="00555840"/>
    <w:rsid w:val="00565B2C"/>
    <w:rsid w:val="005957E7"/>
    <w:rsid w:val="005A3EE8"/>
    <w:rsid w:val="005B19E4"/>
    <w:rsid w:val="005C2D1D"/>
    <w:rsid w:val="005C61C1"/>
    <w:rsid w:val="005D442D"/>
    <w:rsid w:val="005D7A5D"/>
    <w:rsid w:val="005E5A0E"/>
    <w:rsid w:val="005E5A79"/>
    <w:rsid w:val="00603587"/>
    <w:rsid w:val="00606C8F"/>
    <w:rsid w:val="0064016E"/>
    <w:rsid w:val="006417A2"/>
    <w:rsid w:val="006434DD"/>
    <w:rsid w:val="0065473E"/>
    <w:rsid w:val="00667A58"/>
    <w:rsid w:val="0067539F"/>
    <w:rsid w:val="006805ED"/>
    <w:rsid w:val="006A2D81"/>
    <w:rsid w:val="006B1C38"/>
    <w:rsid w:val="006B62F7"/>
    <w:rsid w:val="006D6D56"/>
    <w:rsid w:val="006F37B2"/>
    <w:rsid w:val="006F6069"/>
    <w:rsid w:val="006F7264"/>
    <w:rsid w:val="00701406"/>
    <w:rsid w:val="00715C4D"/>
    <w:rsid w:val="007168A3"/>
    <w:rsid w:val="00721BFE"/>
    <w:rsid w:val="00732E15"/>
    <w:rsid w:val="007360FB"/>
    <w:rsid w:val="00747FDC"/>
    <w:rsid w:val="007565EE"/>
    <w:rsid w:val="00760AA9"/>
    <w:rsid w:val="00771B34"/>
    <w:rsid w:val="00774527"/>
    <w:rsid w:val="00781FD7"/>
    <w:rsid w:val="00792F4A"/>
    <w:rsid w:val="007A4107"/>
    <w:rsid w:val="007B2C12"/>
    <w:rsid w:val="007C2047"/>
    <w:rsid w:val="007C28BA"/>
    <w:rsid w:val="007E000D"/>
    <w:rsid w:val="007E040B"/>
    <w:rsid w:val="007E69B0"/>
    <w:rsid w:val="007F23E6"/>
    <w:rsid w:val="007F30FA"/>
    <w:rsid w:val="00801C4B"/>
    <w:rsid w:val="00802CB6"/>
    <w:rsid w:val="0081323D"/>
    <w:rsid w:val="008222F3"/>
    <w:rsid w:val="00824456"/>
    <w:rsid w:val="0083063B"/>
    <w:rsid w:val="008336BF"/>
    <w:rsid w:val="0084084D"/>
    <w:rsid w:val="008602E7"/>
    <w:rsid w:val="00862214"/>
    <w:rsid w:val="008707B9"/>
    <w:rsid w:val="00881600"/>
    <w:rsid w:val="00886AD4"/>
    <w:rsid w:val="00896C80"/>
    <w:rsid w:val="008A376F"/>
    <w:rsid w:val="008A651A"/>
    <w:rsid w:val="008B5167"/>
    <w:rsid w:val="008C0513"/>
    <w:rsid w:val="008C5FF4"/>
    <w:rsid w:val="008D38B2"/>
    <w:rsid w:val="008D657B"/>
    <w:rsid w:val="008E4472"/>
    <w:rsid w:val="008E4522"/>
    <w:rsid w:val="008E682C"/>
    <w:rsid w:val="008F55F7"/>
    <w:rsid w:val="00901C71"/>
    <w:rsid w:val="00914394"/>
    <w:rsid w:val="00924BAD"/>
    <w:rsid w:val="00930B7D"/>
    <w:rsid w:val="009331E7"/>
    <w:rsid w:val="00937BAB"/>
    <w:rsid w:val="009432E4"/>
    <w:rsid w:val="00955C61"/>
    <w:rsid w:val="00956DA3"/>
    <w:rsid w:val="009675AE"/>
    <w:rsid w:val="00971934"/>
    <w:rsid w:val="00972A87"/>
    <w:rsid w:val="00977483"/>
    <w:rsid w:val="009777EE"/>
    <w:rsid w:val="009827E4"/>
    <w:rsid w:val="009849F6"/>
    <w:rsid w:val="00992030"/>
    <w:rsid w:val="009930F7"/>
    <w:rsid w:val="00997C23"/>
    <w:rsid w:val="009A0BBA"/>
    <w:rsid w:val="009B3985"/>
    <w:rsid w:val="009D2CDB"/>
    <w:rsid w:val="009D4821"/>
    <w:rsid w:val="009E109C"/>
    <w:rsid w:val="009E2BF6"/>
    <w:rsid w:val="009E6EA6"/>
    <w:rsid w:val="00A0511F"/>
    <w:rsid w:val="00A05217"/>
    <w:rsid w:val="00A22C43"/>
    <w:rsid w:val="00A439DE"/>
    <w:rsid w:val="00A46CC9"/>
    <w:rsid w:val="00A522E6"/>
    <w:rsid w:val="00A61979"/>
    <w:rsid w:val="00A65719"/>
    <w:rsid w:val="00A71412"/>
    <w:rsid w:val="00A74C41"/>
    <w:rsid w:val="00A82AAC"/>
    <w:rsid w:val="00AB5219"/>
    <w:rsid w:val="00AC5A5B"/>
    <w:rsid w:val="00AD2280"/>
    <w:rsid w:val="00AD2B4B"/>
    <w:rsid w:val="00B11C96"/>
    <w:rsid w:val="00B1439E"/>
    <w:rsid w:val="00B40FBB"/>
    <w:rsid w:val="00B44C3A"/>
    <w:rsid w:val="00B5397A"/>
    <w:rsid w:val="00B61D89"/>
    <w:rsid w:val="00B62E3F"/>
    <w:rsid w:val="00B64EC9"/>
    <w:rsid w:val="00B8212F"/>
    <w:rsid w:val="00B82EE8"/>
    <w:rsid w:val="00B93786"/>
    <w:rsid w:val="00BA1A6E"/>
    <w:rsid w:val="00BA38B3"/>
    <w:rsid w:val="00BC4000"/>
    <w:rsid w:val="00BD27E1"/>
    <w:rsid w:val="00BD7171"/>
    <w:rsid w:val="00BE1116"/>
    <w:rsid w:val="00BE1563"/>
    <w:rsid w:val="00BF07EE"/>
    <w:rsid w:val="00BF7228"/>
    <w:rsid w:val="00BF7392"/>
    <w:rsid w:val="00C00808"/>
    <w:rsid w:val="00C23A80"/>
    <w:rsid w:val="00C3025F"/>
    <w:rsid w:val="00C37BB6"/>
    <w:rsid w:val="00C51823"/>
    <w:rsid w:val="00C539A9"/>
    <w:rsid w:val="00C63E48"/>
    <w:rsid w:val="00C70CC5"/>
    <w:rsid w:val="00C90285"/>
    <w:rsid w:val="00C93ADC"/>
    <w:rsid w:val="00CB27E4"/>
    <w:rsid w:val="00CC004A"/>
    <w:rsid w:val="00CC12AD"/>
    <w:rsid w:val="00CF2C1C"/>
    <w:rsid w:val="00CF2E33"/>
    <w:rsid w:val="00D12E80"/>
    <w:rsid w:val="00D17A48"/>
    <w:rsid w:val="00D22433"/>
    <w:rsid w:val="00D2561A"/>
    <w:rsid w:val="00D25D8B"/>
    <w:rsid w:val="00D32316"/>
    <w:rsid w:val="00D62966"/>
    <w:rsid w:val="00D6456F"/>
    <w:rsid w:val="00D76AC2"/>
    <w:rsid w:val="00D83514"/>
    <w:rsid w:val="00D9188B"/>
    <w:rsid w:val="00D92F82"/>
    <w:rsid w:val="00DA2B63"/>
    <w:rsid w:val="00DD0063"/>
    <w:rsid w:val="00DD04C3"/>
    <w:rsid w:val="00DD220B"/>
    <w:rsid w:val="00DD6195"/>
    <w:rsid w:val="00DD7805"/>
    <w:rsid w:val="00DE3088"/>
    <w:rsid w:val="00DF19AB"/>
    <w:rsid w:val="00E02901"/>
    <w:rsid w:val="00E02FE6"/>
    <w:rsid w:val="00E07F3A"/>
    <w:rsid w:val="00E105EB"/>
    <w:rsid w:val="00E1398B"/>
    <w:rsid w:val="00E140EE"/>
    <w:rsid w:val="00E24DC6"/>
    <w:rsid w:val="00E40AFE"/>
    <w:rsid w:val="00E40F02"/>
    <w:rsid w:val="00E42B0D"/>
    <w:rsid w:val="00E773F9"/>
    <w:rsid w:val="00E80312"/>
    <w:rsid w:val="00E8796D"/>
    <w:rsid w:val="00E94207"/>
    <w:rsid w:val="00E95231"/>
    <w:rsid w:val="00EA452B"/>
    <w:rsid w:val="00EA6C20"/>
    <w:rsid w:val="00EB501F"/>
    <w:rsid w:val="00EC5AF8"/>
    <w:rsid w:val="00ED5801"/>
    <w:rsid w:val="00ED7B7A"/>
    <w:rsid w:val="00EE4DB8"/>
    <w:rsid w:val="00EF41A3"/>
    <w:rsid w:val="00F05676"/>
    <w:rsid w:val="00F13F6E"/>
    <w:rsid w:val="00F155F3"/>
    <w:rsid w:val="00F35840"/>
    <w:rsid w:val="00F44410"/>
    <w:rsid w:val="00F577AF"/>
    <w:rsid w:val="00F600F9"/>
    <w:rsid w:val="00F65E7C"/>
    <w:rsid w:val="00F73F4F"/>
    <w:rsid w:val="00F90457"/>
    <w:rsid w:val="00F964C5"/>
    <w:rsid w:val="00FA5420"/>
    <w:rsid w:val="00FA632B"/>
    <w:rsid w:val="00FD31B8"/>
    <w:rsid w:val="00FD3EB1"/>
    <w:rsid w:val="00FE47E1"/>
    <w:rsid w:val="00FE67F3"/>
    <w:rsid w:val="00FF0CCA"/>
    <w:rsid w:val="00FF243F"/>
    <w:rsid w:val="00FF245F"/>
    <w:rsid w:val="00FF694F"/>
    <w:rsid w:val="00FF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2D5B0"/>
  <w15:chartTrackingRefBased/>
  <w15:docId w15:val="{D8503961-E415-4275-8464-DDAEF230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E67F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5801"/>
  </w:style>
  <w:style w:type="paragraph" w:styleId="Pta">
    <w:name w:val="footer"/>
    <w:basedOn w:val="Normlny"/>
    <w:link w:val="Pt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5801"/>
  </w:style>
  <w:style w:type="character" w:styleId="Hypertextovprepojenie">
    <w:name w:val="Hyperlink"/>
    <w:basedOn w:val="Predvolenpsmoodseku"/>
    <w:uiPriority w:val="99"/>
    <w:unhideWhenUsed/>
    <w:rsid w:val="00E24DC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53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539A9"/>
    <w:rPr>
      <w:rFonts w:ascii="Segoe UI" w:hAnsi="Segoe UI" w:cs="Segoe UI"/>
      <w:sz w:val="18"/>
      <w:szCs w:val="18"/>
    </w:rPr>
  </w:style>
  <w:style w:type="character" w:styleId="PremennHTML">
    <w:name w:val="HTML Variable"/>
    <w:basedOn w:val="Predvolenpsmoodseku"/>
    <w:uiPriority w:val="99"/>
    <w:semiHidden/>
    <w:unhideWhenUsed/>
    <w:rsid w:val="00732E15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rsid w:val="004255B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255B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255B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255B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255BB"/>
    <w:rPr>
      <w:b/>
      <w:bCs/>
      <w:sz w:val="20"/>
      <w:szCs w:val="20"/>
    </w:rPr>
  </w:style>
  <w:style w:type="paragraph" w:styleId="Bezriadkovania">
    <w:name w:val="No Spacing"/>
    <w:uiPriority w:val="1"/>
    <w:qFormat/>
    <w:rsid w:val="008E4522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paragraph" w:styleId="Revzia">
    <w:name w:val="Revision"/>
    <w:hidden/>
    <w:uiPriority w:val="99"/>
    <w:semiHidden/>
    <w:rsid w:val="009A0B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9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907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1257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9456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8345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432956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5216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80948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347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41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099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826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226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7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3757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7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97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46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27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57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3802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9944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87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152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385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2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530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1167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3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44088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5583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9039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4371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1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2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42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4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6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51046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7418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5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7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2020</dc:creator>
  <cp:keywords/>
  <dc:description/>
  <cp:lastModifiedBy>Andrej Pitonak</cp:lastModifiedBy>
  <cp:revision>15</cp:revision>
  <cp:lastPrinted>2020-12-17T09:04:00Z</cp:lastPrinted>
  <dcterms:created xsi:type="dcterms:W3CDTF">2022-01-13T10:49:00Z</dcterms:created>
  <dcterms:modified xsi:type="dcterms:W3CDTF">2022-01-13T14:23:00Z</dcterms:modified>
</cp:coreProperties>
</file>