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4B660C" w14:textId="77777777" w:rsidR="00E0725B" w:rsidRPr="00385678" w:rsidRDefault="00E0725B" w:rsidP="00E0725B">
      <w:pPr>
        <w:keepLines/>
        <w:widowControl w:val="0"/>
        <w:suppressAutoHyphens/>
        <w:jc w:val="center"/>
        <w:rPr>
          <w:rFonts w:eastAsia="Times New Roman"/>
          <w:b/>
          <w:bCs/>
          <w:lang w:eastAsia="ar-SA"/>
        </w:rPr>
      </w:pPr>
      <w:r w:rsidRPr="009C5FD2">
        <w:rPr>
          <w:b/>
          <w:bCs/>
          <w:color w:val="000000"/>
          <w:spacing w:val="30"/>
        </w:rPr>
        <w:t>NÁRODNÁ RADA SLOVENSKEJ REPUBLIKY</w:t>
      </w:r>
    </w:p>
    <w:p w14:paraId="6196AAAE" w14:textId="77777777" w:rsidR="00E0725B" w:rsidRPr="00385678" w:rsidRDefault="00E0725B" w:rsidP="00E0725B">
      <w:pPr>
        <w:keepLines/>
        <w:widowControl w:val="0"/>
        <w:pBdr>
          <w:bottom w:val="single" w:sz="6" w:space="1" w:color="auto"/>
        </w:pBdr>
        <w:suppressAutoHyphens/>
        <w:jc w:val="center"/>
        <w:rPr>
          <w:rFonts w:eastAsia="Times New Roman"/>
          <w:b/>
          <w:bCs/>
          <w:lang w:eastAsia="ar-SA"/>
        </w:rPr>
      </w:pPr>
      <w:r w:rsidRPr="00385678">
        <w:rPr>
          <w:rFonts w:eastAsia="Times New Roman"/>
          <w:b/>
          <w:bCs/>
          <w:lang w:eastAsia="ar-SA"/>
        </w:rPr>
        <w:t>VIII. volebné obdobie</w:t>
      </w:r>
    </w:p>
    <w:p w14:paraId="6C1ECA9F" w14:textId="77777777" w:rsidR="00E0725B" w:rsidRPr="00385678" w:rsidRDefault="00E0725B" w:rsidP="00E0725B">
      <w:pPr>
        <w:keepLines/>
        <w:widowControl w:val="0"/>
        <w:suppressAutoHyphens/>
        <w:jc w:val="center"/>
        <w:rPr>
          <w:rFonts w:eastAsia="Times New Roman"/>
          <w:b/>
          <w:bCs/>
          <w:lang w:eastAsia="ar-SA"/>
        </w:rPr>
      </w:pPr>
    </w:p>
    <w:p w14:paraId="745027CD" w14:textId="457CCA2C" w:rsidR="00E0725B" w:rsidRPr="00D54F2B" w:rsidRDefault="00D54F2B" w:rsidP="00E0725B">
      <w:pPr>
        <w:keepLines/>
        <w:widowControl w:val="0"/>
        <w:suppressAutoHyphens/>
        <w:jc w:val="center"/>
        <w:rPr>
          <w:rFonts w:eastAsia="Times New Roman"/>
          <w:b/>
          <w:bCs/>
          <w:sz w:val="28"/>
          <w:lang w:eastAsia="ar-SA"/>
        </w:rPr>
      </w:pPr>
      <w:r w:rsidRPr="00D54F2B">
        <w:rPr>
          <w:rFonts w:eastAsia="Times New Roman"/>
          <w:b/>
          <w:bCs/>
          <w:sz w:val="28"/>
          <w:lang w:eastAsia="ar-SA"/>
        </w:rPr>
        <w:t>840</w:t>
      </w:r>
    </w:p>
    <w:p w14:paraId="4213CEFF" w14:textId="77777777" w:rsidR="00E0725B" w:rsidRPr="00385678" w:rsidRDefault="00E0725B" w:rsidP="00E0725B">
      <w:pPr>
        <w:keepLines/>
        <w:widowControl w:val="0"/>
        <w:suppressAutoHyphens/>
        <w:jc w:val="center"/>
        <w:rPr>
          <w:rFonts w:eastAsia="Times New Roman"/>
          <w:b/>
          <w:bCs/>
          <w:lang w:eastAsia="ar-SA"/>
        </w:rPr>
      </w:pPr>
    </w:p>
    <w:p w14:paraId="4EAEAD86" w14:textId="77777777" w:rsidR="00C547D5" w:rsidRPr="001F1189" w:rsidRDefault="00C547D5" w:rsidP="00C547D5">
      <w:pPr>
        <w:keepNext w:val="0"/>
        <w:widowControl w:val="0"/>
        <w:jc w:val="center"/>
        <w:rPr>
          <w:b/>
          <w:bCs/>
        </w:rPr>
      </w:pPr>
      <w:r w:rsidRPr="001F1189">
        <w:rPr>
          <w:b/>
          <w:bCs/>
        </w:rPr>
        <w:t xml:space="preserve">Návrh </w:t>
      </w:r>
    </w:p>
    <w:p w14:paraId="1E43D2AF" w14:textId="77777777" w:rsidR="00C547D5" w:rsidRPr="001F1189" w:rsidRDefault="00C547D5" w:rsidP="00C547D5">
      <w:pPr>
        <w:pStyle w:val="Nadpis1"/>
        <w:keepNext w:val="0"/>
        <w:keepLines w:val="0"/>
        <w:widowControl w:val="0"/>
        <w:rPr>
          <w:rFonts w:eastAsia="Calibri"/>
          <w:szCs w:val="24"/>
        </w:rPr>
      </w:pPr>
      <w:r w:rsidRPr="001F1189">
        <w:rPr>
          <w:rFonts w:eastAsia="Calibri"/>
          <w:szCs w:val="24"/>
        </w:rPr>
        <w:t>ZÁKON</w:t>
      </w:r>
    </w:p>
    <w:p w14:paraId="2AF657B8" w14:textId="6A680152" w:rsidR="00C547D5" w:rsidRPr="0013169A" w:rsidRDefault="00C547D5" w:rsidP="00C547D5">
      <w:pPr>
        <w:pStyle w:val="Nadpis2"/>
        <w:keepNext w:val="0"/>
        <w:keepLines w:val="0"/>
        <w:widowControl w:val="0"/>
        <w:rPr>
          <w:rFonts w:eastAsia="Calibri"/>
          <w:szCs w:val="24"/>
        </w:rPr>
      </w:pPr>
      <w:r>
        <w:rPr>
          <w:rFonts w:eastAsia="Calibri"/>
          <w:szCs w:val="24"/>
        </w:rPr>
        <w:t>z ..</w:t>
      </w:r>
      <w:r w:rsidRPr="0013169A">
        <w:rPr>
          <w:rFonts w:eastAsia="Calibri"/>
          <w:szCs w:val="24"/>
        </w:rPr>
        <w:t>. 202</w:t>
      </w:r>
      <w:r w:rsidR="000F2716">
        <w:rPr>
          <w:rFonts w:eastAsia="Calibri"/>
          <w:szCs w:val="24"/>
          <w:lang w:val="sk-SK"/>
        </w:rPr>
        <w:t>2</w:t>
      </w:r>
      <w:r w:rsidRPr="0013169A">
        <w:rPr>
          <w:rFonts w:eastAsia="Calibri"/>
          <w:szCs w:val="24"/>
        </w:rPr>
        <w:t>,</w:t>
      </w:r>
    </w:p>
    <w:p w14:paraId="47900702" w14:textId="77777777" w:rsidR="00C547D5" w:rsidRPr="0013169A" w:rsidRDefault="00C547D5" w:rsidP="00C547D5">
      <w:pPr>
        <w:pStyle w:val="Nadpis2"/>
        <w:keepNext w:val="0"/>
        <w:keepLines w:val="0"/>
        <w:widowControl w:val="0"/>
        <w:rPr>
          <w:rFonts w:eastAsia="Calibri"/>
          <w:szCs w:val="24"/>
        </w:rPr>
      </w:pPr>
      <w:r w:rsidRPr="0013169A">
        <w:rPr>
          <w:rFonts w:eastAsia="Calibri"/>
          <w:szCs w:val="24"/>
        </w:rPr>
        <w:t xml:space="preserve">ktorým sa mení a dopĺňa zákon Národnej rady Slovenskej republiky č. 152/1995 Z. z. o potravinách v znení neskorších predpisov </w:t>
      </w:r>
    </w:p>
    <w:p w14:paraId="7B69B768" w14:textId="77777777" w:rsidR="00C547D5" w:rsidRPr="0013169A" w:rsidRDefault="00C547D5" w:rsidP="00C547D5">
      <w:pPr>
        <w:keepNext w:val="0"/>
        <w:widowControl w:val="0"/>
        <w:ind w:firstLine="708"/>
        <w:rPr>
          <w:lang w:eastAsia="x-none"/>
        </w:rPr>
      </w:pPr>
      <w:r w:rsidRPr="0013169A">
        <w:rPr>
          <w:lang w:eastAsia="x-none"/>
        </w:rPr>
        <w:t>Národná rada Slovenskej republiky sa uzniesla na tomto zákone:</w:t>
      </w:r>
    </w:p>
    <w:p w14:paraId="21AE0F43" w14:textId="77777777" w:rsidR="00C547D5" w:rsidRPr="000127E3" w:rsidRDefault="00C547D5" w:rsidP="00C547D5">
      <w:pPr>
        <w:pStyle w:val="Odsekzoznamu"/>
        <w:keepNext w:val="0"/>
        <w:widowControl w:val="0"/>
        <w:numPr>
          <w:ilvl w:val="0"/>
          <w:numId w:val="3"/>
        </w:numPr>
        <w:spacing w:before="240" w:after="240"/>
        <w:ind w:left="0" w:firstLine="0"/>
        <w:contextualSpacing w:val="0"/>
        <w:jc w:val="center"/>
        <w:rPr>
          <w:b/>
          <w:bCs/>
        </w:rPr>
      </w:pPr>
    </w:p>
    <w:p w14:paraId="2D8C4832" w14:textId="77777777" w:rsidR="00C547D5" w:rsidRPr="0013169A" w:rsidRDefault="00C547D5" w:rsidP="00C547D5">
      <w:pPr>
        <w:keepNext w:val="0"/>
        <w:widowControl w:val="0"/>
        <w:spacing w:before="240" w:after="240"/>
        <w:ind w:firstLine="567"/>
        <w:rPr>
          <w:bCs/>
        </w:rPr>
      </w:pPr>
      <w:r w:rsidRPr="0013169A">
        <w:rPr>
          <w:bCs/>
        </w:rPr>
        <w:t>Zákon Národnej rady Slovenskej republiky č. 152/1995 Z. z. o potravinách v znení zákona Národnej rady Slovenskej republiky č. 290/1996 Z. z., zákona č. 470/2000 Z. z., zákona č. 553/2001 Z. z., zákona č. 23/2002 Z. z., zákona č. 450/2002 Z. z., zákona č. 472/2003 Z. z., zákona č. 546/2004 Z. z., zákona č. 195/2007 Z. z., zákona č. 318/2009 Z. z., zákona č. 114/2010 Z. z., zákona č. 349/2011 Z. z., zákona č. 459/2012 Z. z., zákona č. 42/2013 Z. z., zákona č. 36/2014 Z. z., zákona č. 101/2014 Z. z., zákona č. 30/2015 Z. z., zákona č. 376/2016 Z. z., zákona č. 91/2019 Z. z., zákona č. 303/2019 Z. z., zákona č. 478/2019 Z. z.,</w:t>
      </w:r>
      <w:r>
        <w:rPr>
          <w:bCs/>
        </w:rPr>
        <w:t xml:space="preserve"> </w:t>
      </w:r>
      <w:r w:rsidRPr="0013169A">
        <w:rPr>
          <w:bCs/>
        </w:rPr>
        <w:t xml:space="preserve">zákona č. 198/2020 Z. z., zákona č. </w:t>
      </w:r>
      <w:r>
        <w:rPr>
          <w:bCs/>
        </w:rPr>
        <w:t>69</w:t>
      </w:r>
      <w:r w:rsidRPr="0013169A">
        <w:rPr>
          <w:bCs/>
        </w:rPr>
        <w:t xml:space="preserve">/2021 Z. z. a zákona č. </w:t>
      </w:r>
      <w:r>
        <w:rPr>
          <w:bCs/>
        </w:rPr>
        <w:t>83</w:t>
      </w:r>
      <w:r w:rsidRPr="0013169A">
        <w:rPr>
          <w:bCs/>
        </w:rPr>
        <w:t>/2021 Z. z. sa mení a dopĺňa takto:</w:t>
      </w:r>
    </w:p>
    <w:p w14:paraId="79BA6B3F" w14:textId="77777777" w:rsidR="00C547D5" w:rsidRDefault="00C547D5" w:rsidP="00C547D5">
      <w:pPr>
        <w:pStyle w:val="Odsekzoznamu"/>
        <w:keepNext w:val="0"/>
        <w:widowControl w:val="0"/>
        <w:numPr>
          <w:ilvl w:val="0"/>
          <w:numId w:val="4"/>
        </w:numPr>
        <w:spacing w:before="240" w:after="120"/>
        <w:ind w:left="425" w:right="-57" w:hanging="425"/>
        <w:contextualSpacing w:val="0"/>
        <w:rPr>
          <w:bCs/>
        </w:rPr>
      </w:pPr>
      <w:r>
        <w:rPr>
          <w:bCs/>
        </w:rPr>
        <w:t>§ 2 sa dopĺňa písmenom g), ktoré znie:</w:t>
      </w:r>
    </w:p>
    <w:p w14:paraId="7FB13BDB" w14:textId="77777777" w:rsidR="00C547D5" w:rsidRPr="00166D82" w:rsidRDefault="00C547D5" w:rsidP="00C547D5">
      <w:pPr>
        <w:keepNext w:val="0"/>
        <w:widowControl w:val="0"/>
        <w:spacing w:after="60"/>
        <w:ind w:left="709" w:right="-57" w:hanging="142"/>
        <w:rPr>
          <w:bCs/>
        </w:rPr>
      </w:pPr>
      <w:r>
        <w:rPr>
          <w:bCs/>
        </w:rPr>
        <w:t>„g) pridomovým hospodárstvom výroba poľnohospodárskych produktov a potravín živočíšneho pôvodu z vlastného chovu hospodárskych zvierat a ich spracovanie s hmotnosťou najviac jednej tony mesačne.“.</w:t>
      </w:r>
    </w:p>
    <w:p w14:paraId="4D523705" w14:textId="77777777" w:rsidR="00C547D5" w:rsidRPr="0013169A" w:rsidRDefault="00C547D5" w:rsidP="00C547D5">
      <w:pPr>
        <w:pStyle w:val="Odsekzoznamu"/>
        <w:keepNext w:val="0"/>
        <w:widowControl w:val="0"/>
        <w:numPr>
          <w:ilvl w:val="0"/>
          <w:numId w:val="4"/>
        </w:numPr>
        <w:spacing w:before="240" w:after="120"/>
        <w:ind w:left="425" w:right="-57" w:hanging="425"/>
        <w:contextualSpacing w:val="0"/>
        <w:rPr>
          <w:bCs/>
        </w:rPr>
      </w:pPr>
      <w:r w:rsidRPr="0013169A">
        <w:rPr>
          <w:bCs/>
        </w:rPr>
        <w:t>V § 3 sa odsek 1</w:t>
      </w:r>
      <w:r>
        <w:rPr>
          <w:bCs/>
        </w:rPr>
        <w:t xml:space="preserve"> </w:t>
      </w:r>
      <w:r w:rsidRPr="0013169A">
        <w:rPr>
          <w:bCs/>
        </w:rPr>
        <w:t>dopĺňa písmen</w:t>
      </w:r>
      <w:r>
        <w:rPr>
          <w:bCs/>
        </w:rPr>
        <w:t>o</w:t>
      </w:r>
      <w:r w:rsidRPr="0013169A">
        <w:rPr>
          <w:bCs/>
        </w:rPr>
        <w:t>m i), ktoré zn</w:t>
      </w:r>
      <w:r>
        <w:rPr>
          <w:bCs/>
        </w:rPr>
        <w:t>i</w:t>
      </w:r>
      <w:r w:rsidRPr="0013169A">
        <w:rPr>
          <w:bCs/>
        </w:rPr>
        <w:t>e:</w:t>
      </w:r>
    </w:p>
    <w:p w14:paraId="66159B66" w14:textId="77777777" w:rsidR="00C547D5" w:rsidRPr="0013169A" w:rsidRDefault="00C547D5" w:rsidP="00C547D5">
      <w:pPr>
        <w:keepNext w:val="0"/>
        <w:widowControl w:val="0"/>
        <w:spacing w:after="60"/>
        <w:ind w:left="709" w:right="-57" w:hanging="142"/>
        <w:rPr>
          <w:bCs/>
        </w:rPr>
      </w:pPr>
      <w:r w:rsidRPr="0013169A">
        <w:rPr>
          <w:bCs/>
        </w:rPr>
        <w:t xml:space="preserve">„i) </w:t>
      </w:r>
      <w:r>
        <w:rPr>
          <w:bCs/>
        </w:rPr>
        <w:t>výrobu poľnohospodárskych výrobkov a potravín a ich spracovanie</w:t>
      </w:r>
      <w:r w:rsidRPr="0013169A">
        <w:rPr>
          <w:bCs/>
        </w:rPr>
        <w:t xml:space="preserve"> v rámci pridomového hospodárstva</w:t>
      </w:r>
      <w:r>
        <w:rPr>
          <w:bCs/>
        </w:rPr>
        <w:t>.</w:t>
      </w:r>
      <w:r w:rsidRPr="0013169A">
        <w:rPr>
          <w:bCs/>
        </w:rPr>
        <w:t>“</w:t>
      </w:r>
      <w:r>
        <w:rPr>
          <w:bCs/>
        </w:rPr>
        <w:t>.</w:t>
      </w:r>
    </w:p>
    <w:p w14:paraId="65F77710" w14:textId="77777777" w:rsidR="00C547D5" w:rsidRPr="00E32336" w:rsidRDefault="00C547D5" w:rsidP="00C547D5">
      <w:pPr>
        <w:pStyle w:val="Odsekzoznamu"/>
        <w:keepNext w:val="0"/>
        <w:widowControl w:val="0"/>
        <w:numPr>
          <w:ilvl w:val="0"/>
          <w:numId w:val="4"/>
        </w:numPr>
        <w:spacing w:before="240" w:after="120"/>
        <w:ind w:left="425" w:right="-57" w:hanging="425"/>
        <w:contextualSpacing w:val="0"/>
        <w:rPr>
          <w:bCs/>
        </w:rPr>
      </w:pPr>
      <w:r>
        <w:rPr>
          <w:bCs/>
        </w:rPr>
        <w:t>§ 4 sa dopĺňa odsekom 4, ktorý znie:</w:t>
      </w:r>
    </w:p>
    <w:p w14:paraId="619F86F0" w14:textId="77777777" w:rsidR="00C547D5" w:rsidRDefault="00C547D5" w:rsidP="00C547D5">
      <w:pPr>
        <w:keepNext w:val="0"/>
        <w:widowControl w:val="0"/>
        <w:spacing w:after="60"/>
        <w:ind w:left="142" w:right="-57" w:firstLine="284"/>
        <w:rPr>
          <w:bCs/>
        </w:rPr>
      </w:pPr>
      <w:r>
        <w:rPr>
          <w:bCs/>
        </w:rPr>
        <w:t>„(4) Osoby vykonávajúce pridomové hospodárstvo sú povinné</w:t>
      </w:r>
    </w:p>
    <w:p w14:paraId="40089521" w14:textId="77777777" w:rsidR="00C547D5" w:rsidRDefault="00C547D5" w:rsidP="00C547D5">
      <w:pPr>
        <w:keepNext w:val="0"/>
        <w:widowControl w:val="0"/>
        <w:spacing w:after="60"/>
        <w:ind w:left="142" w:right="-57" w:firstLine="284"/>
        <w:rPr>
          <w:bCs/>
        </w:rPr>
      </w:pPr>
      <w:r>
        <w:rPr>
          <w:bCs/>
        </w:rPr>
        <w:t xml:space="preserve">a) </w:t>
      </w:r>
      <w:r w:rsidRPr="00F3289A">
        <w:rPr>
          <w:bCs/>
        </w:rPr>
        <w:t>dodržiavať požiadavky na výrobu poľnohospodárskych výrobkov a potravín z pridomového hospodárstva a ich spracovanie ustanovené podľa § 3 ods. 1 písm. i),</w:t>
      </w:r>
    </w:p>
    <w:p w14:paraId="244DFB11" w14:textId="77777777" w:rsidR="00C547D5" w:rsidRDefault="00C547D5" w:rsidP="00C547D5">
      <w:pPr>
        <w:keepNext w:val="0"/>
        <w:widowControl w:val="0"/>
        <w:spacing w:after="60"/>
        <w:ind w:left="142" w:right="-57" w:firstLine="284"/>
        <w:rPr>
          <w:bCs/>
        </w:rPr>
      </w:pPr>
      <w:r>
        <w:rPr>
          <w:bCs/>
        </w:rPr>
        <w:t>b) každoročne do 31. januára a do 31. júla podať ministerstvu písomné hlásenie  o rozsahu a výkone pridomového hospodárstva za predchádzajúci kalendárny polrok; rozsah údajov, ktoré sa hlásia ministerstvu a vzor hlásenia ustanoví ministerstvo všeobecne záväzným právnym predpisom vydaným podľa § 3 ods. 1 písm. i).“.</w:t>
      </w:r>
    </w:p>
    <w:p w14:paraId="5EA57A1D" w14:textId="77777777" w:rsidR="00C547D5" w:rsidRPr="0013169A" w:rsidRDefault="00C547D5" w:rsidP="00C547D5">
      <w:pPr>
        <w:pStyle w:val="Odsekzoznamu"/>
        <w:keepNext w:val="0"/>
        <w:widowControl w:val="0"/>
        <w:numPr>
          <w:ilvl w:val="0"/>
          <w:numId w:val="4"/>
        </w:numPr>
        <w:spacing w:before="240" w:after="120"/>
        <w:ind w:left="425" w:right="-57" w:hanging="425"/>
        <w:contextualSpacing w:val="0"/>
        <w:rPr>
          <w:bCs/>
        </w:rPr>
      </w:pPr>
      <w:r w:rsidRPr="0013169A">
        <w:rPr>
          <w:bCs/>
        </w:rPr>
        <w:t>§ 5 sa dopĺňa odsekom 4, ktorý znie:</w:t>
      </w:r>
    </w:p>
    <w:p w14:paraId="0D4A9A8E" w14:textId="77777777" w:rsidR="00C547D5" w:rsidRDefault="00C547D5" w:rsidP="00C547D5">
      <w:pPr>
        <w:keepNext w:val="0"/>
        <w:widowControl w:val="0"/>
        <w:spacing w:after="60"/>
        <w:ind w:left="142" w:right="-57" w:firstLine="284"/>
        <w:rPr>
          <w:bCs/>
        </w:rPr>
      </w:pPr>
      <w:r w:rsidRPr="0013169A">
        <w:rPr>
          <w:bCs/>
        </w:rPr>
        <w:t xml:space="preserve">„(4) Používať potraviny, ktorým uplynul dátum minimálnej trvanlivosti, ako zložky pri výrobe potravín alebo pokrmov je zakázané </w:t>
      </w:r>
      <w:r>
        <w:rPr>
          <w:bCs/>
        </w:rPr>
        <w:t>okrem</w:t>
      </w:r>
      <w:r w:rsidRPr="0013169A">
        <w:rPr>
          <w:bCs/>
        </w:rPr>
        <w:t xml:space="preserve"> pokrmov pripravovaných osobou vykonávajúcou činnosť s verejnoprospešným účelom v oblasti poskytovania sociálnej pomoci</w:t>
      </w:r>
      <w:r>
        <w:rPr>
          <w:bCs/>
        </w:rPr>
        <w:t>,</w:t>
      </w:r>
      <w:r w:rsidRPr="0013169A">
        <w:rPr>
          <w:bCs/>
        </w:rPr>
        <w:t xml:space="preserve"> </w:t>
      </w:r>
      <w:r w:rsidRPr="0013169A">
        <w:rPr>
          <w:bCs/>
        </w:rPr>
        <w:lastRenderedPageBreak/>
        <w:t>humanitárnej starostlivosti</w:t>
      </w:r>
      <w:r w:rsidRPr="00F933AB">
        <w:t xml:space="preserve"> </w:t>
      </w:r>
      <w:r>
        <w:t>a</w:t>
      </w:r>
      <w:r w:rsidRPr="00F933AB">
        <w:rPr>
          <w:bCs/>
        </w:rPr>
        <w:t>lebo sociálnych služieb podľa osobitných predpisov</w:t>
      </w:r>
      <w:r w:rsidRPr="000669B3">
        <w:rPr>
          <w:bCs/>
          <w:vertAlign w:val="superscript"/>
        </w:rPr>
        <w:t>4</w:t>
      </w:r>
      <w:r>
        <w:rPr>
          <w:bCs/>
        </w:rPr>
        <w:t xml:space="preserve">) </w:t>
      </w:r>
      <w:r w:rsidRPr="000669B3">
        <w:rPr>
          <w:bCs/>
        </w:rPr>
        <w:t>(ďalej len „charitatívna organizácia“)</w:t>
      </w:r>
      <w:r>
        <w:rPr>
          <w:bCs/>
        </w:rPr>
        <w:t>.</w:t>
      </w:r>
      <w:r w:rsidRPr="0013169A">
        <w:rPr>
          <w:bCs/>
        </w:rPr>
        <w:t>“.</w:t>
      </w:r>
    </w:p>
    <w:p w14:paraId="02180245" w14:textId="77777777" w:rsidR="00C547D5" w:rsidRDefault="00C547D5" w:rsidP="00C547D5">
      <w:pPr>
        <w:keepNext w:val="0"/>
        <w:widowControl w:val="0"/>
        <w:spacing w:after="60"/>
        <w:ind w:left="142" w:right="-57" w:firstLine="284"/>
        <w:rPr>
          <w:bCs/>
        </w:rPr>
      </w:pPr>
      <w:r>
        <w:rPr>
          <w:bCs/>
        </w:rPr>
        <w:t>Poznámka pod čiarou k odkazu 4 znie:</w:t>
      </w:r>
    </w:p>
    <w:p w14:paraId="6E1BCBE2" w14:textId="77777777" w:rsidR="00C547D5" w:rsidRPr="0013169A" w:rsidRDefault="00C547D5" w:rsidP="00C547D5">
      <w:pPr>
        <w:keepNext w:val="0"/>
        <w:widowControl w:val="0"/>
        <w:spacing w:after="60"/>
        <w:ind w:left="709" w:right="-57" w:hanging="283"/>
        <w:rPr>
          <w:bCs/>
        </w:rPr>
      </w:pPr>
      <w:r>
        <w:rPr>
          <w:bCs/>
        </w:rPr>
        <w:t>„</w:t>
      </w:r>
      <w:r w:rsidRPr="000669B3">
        <w:rPr>
          <w:bCs/>
          <w:vertAlign w:val="superscript"/>
        </w:rPr>
        <w:t>4</w:t>
      </w:r>
      <w:r>
        <w:rPr>
          <w:bCs/>
        </w:rPr>
        <w:t xml:space="preserve">) </w:t>
      </w:r>
      <w:r w:rsidRPr="000669B3">
        <w:rPr>
          <w:bCs/>
        </w:rPr>
        <w:t>Napríklad zákon č. 83/1990 Zb. o združovaní občanov v znení neskorších predpisov, zákon Národnej rady Slovenskej republiky č. 147/1997 Z. z. o neinvestičných fondoch a o doplnení zákona Národnej rady Slovenskej republiky č. 207/1996 Z. z. v znení neskorších predpisov, zákon Národnej rady Slovenskej republiky č. 213/1997 Z. z. o neziskových organizáciách poskytujúcich všeobecne prospešné služby v znení neskorších predpisov a zákon č. 34/2002 Z. z. o nadáciách a o zmene Občianskeho zákonní</w:t>
      </w:r>
      <w:r>
        <w:rPr>
          <w:bCs/>
        </w:rPr>
        <w:t>ka v znení neskorších predpisov.“.</w:t>
      </w:r>
    </w:p>
    <w:p w14:paraId="3B698D7F" w14:textId="7E3DF0AB" w:rsidR="00C547D5" w:rsidRDefault="00C547D5" w:rsidP="00C547D5">
      <w:pPr>
        <w:pStyle w:val="Odsekzoznamu"/>
        <w:keepNext w:val="0"/>
        <w:widowControl w:val="0"/>
        <w:numPr>
          <w:ilvl w:val="0"/>
          <w:numId w:val="4"/>
        </w:numPr>
        <w:spacing w:before="240" w:after="120"/>
        <w:ind w:left="425" w:right="-57" w:hanging="425"/>
        <w:contextualSpacing w:val="0"/>
        <w:rPr>
          <w:bCs/>
        </w:rPr>
      </w:pPr>
      <w:r w:rsidRPr="0013169A">
        <w:rPr>
          <w:bCs/>
        </w:rPr>
        <w:t>V § 6 ods. 5 písm. d) sa vypúšťajú slová „alebo dátume minimálnej trvanlivosti okrem bezodplatného prevodu podľa o</w:t>
      </w:r>
      <w:r w:rsidR="00A00DBE">
        <w:rPr>
          <w:bCs/>
        </w:rPr>
        <w:t>dseku</w:t>
      </w:r>
      <w:r w:rsidR="00AC4643">
        <w:rPr>
          <w:bCs/>
        </w:rPr>
        <w:t>7</w:t>
      </w:r>
      <w:r>
        <w:rPr>
          <w:bCs/>
          <w:vertAlign w:val="superscript"/>
        </w:rPr>
        <w:t>8</w:t>
      </w:r>
      <w:r w:rsidRPr="000669B3">
        <w:rPr>
          <w:bCs/>
          <w:vertAlign w:val="superscript"/>
        </w:rPr>
        <w:t>dab</w:t>
      </w:r>
      <w:r w:rsidRPr="0013169A">
        <w:rPr>
          <w:bCs/>
          <w:vertAlign w:val="superscript"/>
        </w:rPr>
        <w:t>)</w:t>
      </w:r>
      <w:r w:rsidR="00A00DBE">
        <w:rPr>
          <w:bCs/>
        </w:rPr>
        <w:t>“</w:t>
      </w:r>
      <w:r>
        <w:rPr>
          <w:bCs/>
        </w:rPr>
        <w:t xml:space="preserve"> a z</w:t>
      </w:r>
      <w:r w:rsidRPr="00BE3403">
        <w:rPr>
          <w:bCs/>
        </w:rPr>
        <w:t>ároveň sa vypúšť</w:t>
      </w:r>
      <w:r>
        <w:rPr>
          <w:bCs/>
        </w:rPr>
        <w:t>a poznámka pod čiarou k odkazu 8</w:t>
      </w:r>
      <w:r w:rsidRPr="00BE3403">
        <w:rPr>
          <w:bCs/>
        </w:rPr>
        <w:t>dab</w:t>
      </w:r>
      <w:r>
        <w:rPr>
          <w:bCs/>
        </w:rPr>
        <w:t>.</w:t>
      </w:r>
    </w:p>
    <w:p w14:paraId="5B661D5F" w14:textId="77777777" w:rsidR="00C547D5" w:rsidRPr="0013169A" w:rsidRDefault="00C547D5" w:rsidP="00C547D5">
      <w:pPr>
        <w:pStyle w:val="Odsekzoznamu"/>
        <w:keepNext w:val="0"/>
        <w:widowControl w:val="0"/>
        <w:numPr>
          <w:ilvl w:val="0"/>
          <w:numId w:val="4"/>
        </w:numPr>
        <w:spacing w:before="240" w:after="120"/>
        <w:ind w:left="425" w:right="-57" w:hanging="425"/>
        <w:contextualSpacing w:val="0"/>
        <w:rPr>
          <w:bCs/>
        </w:rPr>
      </w:pPr>
      <w:r w:rsidRPr="0013169A">
        <w:rPr>
          <w:bCs/>
        </w:rPr>
        <w:t xml:space="preserve">V § 6 sa odsek 5 dopĺňa písmenom e), ktoré znie: </w:t>
      </w:r>
    </w:p>
    <w:p w14:paraId="7781B65A" w14:textId="77777777" w:rsidR="00C547D5" w:rsidRPr="0013169A" w:rsidRDefault="00C547D5" w:rsidP="00C547D5">
      <w:pPr>
        <w:keepNext w:val="0"/>
        <w:widowControl w:val="0"/>
        <w:spacing w:after="60"/>
        <w:ind w:left="709" w:right="-57" w:hanging="142"/>
        <w:rPr>
          <w:bCs/>
        </w:rPr>
      </w:pPr>
      <w:r w:rsidRPr="0013169A">
        <w:rPr>
          <w:bCs/>
        </w:rPr>
        <w:t>„e) po uplynutom dátume minimálnej trvanlivosti okrem</w:t>
      </w:r>
    </w:p>
    <w:p w14:paraId="463D89AA" w14:textId="77777777" w:rsidR="00C547D5" w:rsidRPr="0013169A" w:rsidRDefault="00C547D5" w:rsidP="00C547D5">
      <w:pPr>
        <w:keepNext w:val="0"/>
        <w:widowControl w:val="0"/>
        <w:ind w:left="851"/>
        <w:rPr>
          <w:bCs/>
        </w:rPr>
      </w:pPr>
      <w:r w:rsidRPr="0013169A">
        <w:rPr>
          <w:bCs/>
        </w:rPr>
        <w:t>1. bezodplatného prevodu podľa odseku 7,</w:t>
      </w:r>
    </w:p>
    <w:p w14:paraId="41D7190C" w14:textId="77777777" w:rsidR="00C547D5" w:rsidRPr="0013169A" w:rsidRDefault="00C547D5" w:rsidP="00C547D5">
      <w:pPr>
        <w:keepNext w:val="0"/>
        <w:widowControl w:val="0"/>
        <w:ind w:left="851"/>
        <w:rPr>
          <w:bCs/>
        </w:rPr>
      </w:pPr>
      <w:r w:rsidRPr="0013169A">
        <w:rPr>
          <w:bCs/>
        </w:rPr>
        <w:t>2. predaja podľa odseku 12.“.</w:t>
      </w:r>
    </w:p>
    <w:p w14:paraId="73E8B67A" w14:textId="77777777" w:rsidR="00C547D5" w:rsidRPr="000669B3" w:rsidRDefault="00C547D5" w:rsidP="00C547D5">
      <w:pPr>
        <w:pStyle w:val="Odsekzoznamu"/>
        <w:keepNext w:val="0"/>
        <w:widowControl w:val="0"/>
        <w:numPr>
          <w:ilvl w:val="0"/>
          <w:numId w:val="4"/>
        </w:numPr>
        <w:spacing w:before="240" w:after="120"/>
        <w:ind w:left="425" w:right="-57" w:hanging="425"/>
        <w:contextualSpacing w:val="0"/>
        <w:rPr>
          <w:bCs/>
        </w:rPr>
      </w:pPr>
      <w:r w:rsidRPr="000669B3">
        <w:rPr>
          <w:bCs/>
        </w:rPr>
        <w:t>V § 6 ods. 7 sa slová „osobe vykonávajúcej činnosť s verejnoprospešným účelom v oblasti poskytovania sociálnej pomoci, humanitárnej starostlivosti alebo sociálnych služieb podľa osobitných predpisov</w:t>
      </w:r>
      <w:r w:rsidRPr="000669B3">
        <w:rPr>
          <w:bCs/>
          <w:vertAlign w:val="superscript"/>
        </w:rPr>
        <w:t>8dac</w:t>
      </w:r>
      <w:r w:rsidRPr="000669B3">
        <w:rPr>
          <w:bCs/>
        </w:rPr>
        <w:t>) (ďalej len „charitatívna organizácia“)“ nahrádzajú slovami „charitatívnej organizácii“</w:t>
      </w:r>
      <w:r>
        <w:rPr>
          <w:bCs/>
        </w:rPr>
        <w:t xml:space="preserve"> </w:t>
      </w:r>
      <w:r w:rsidRPr="00B1117E">
        <w:rPr>
          <w:bCs/>
        </w:rPr>
        <w:t>a zároveň sa vypúšťa poznámka pod čiarou k odkazu 8dac.</w:t>
      </w:r>
    </w:p>
    <w:p w14:paraId="41AD4D59" w14:textId="77777777" w:rsidR="00C547D5" w:rsidRPr="0013169A" w:rsidRDefault="00C547D5" w:rsidP="00C547D5">
      <w:pPr>
        <w:pStyle w:val="Odsekzoznamu"/>
        <w:keepNext w:val="0"/>
        <w:widowControl w:val="0"/>
        <w:numPr>
          <w:ilvl w:val="0"/>
          <w:numId w:val="4"/>
        </w:numPr>
        <w:spacing w:before="240" w:after="120"/>
        <w:ind w:left="425" w:right="-57" w:hanging="425"/>
        <w:contextualSpacing w:val="0"/>
        <w:rPr>
          <w:bCs/>
        </w:rPr>
      </w:pPr>
      <w:r w:rsidRPr="0013169A">
        <w:rPr>
          <w:bCs/>
        </w:rPr>
        <w:t>§ 6 sa dopĺňa odsekmi 12 až 1</w:t>
      </w:r>
      <w:r>
        <w:rPr>
          <w:bCs/>
        </w:rPr>
        <w:t>7</w:t>
      </w:r>
      <w:r w:rsidRPr="0013169A">
        <w:rPr>
          <w:bCs/>
        </w:rPr>
        <w:t>, ktoré znejú:</w:t>
      </w:r>
    </w:p>
    <w:p w14:paraId="307D1FE2" w14:textId="77777777" w:rsidR="00C547D5" w:rsidRPr="0013169A" w:rsidRDefault="00C547D5" w:rsidP="00C547D5">
      <w:pPr>
        <w:keepNext w:val="0"/>
        <w:widowControl w:val="0"/>
        <w:spacing w:after="60"/>
        <w:ind w:left="142" w:right="-57" w:firstLine="284"/>
        <w:rPr>
          <w:bCs/>
        </w:rPr>
      </w:pPr>
      <w:r w:rsidRPr="0013169A">
        <w:rPr>
          <w:bCs/>
        </w:rPr>
        <w:t xml:space="preserve">„(12) </w:t>
      </w:r>
      <w:r>
        <w:rPr>
          <w:bCs/>
        </w:rPr>
        <w:t>P</w:t>
      </w:r>
      <w:r w:rsidRPr="0013169A">
        <w:rPr>
          <w:bCs/>
        </w:rPr>
        <w:t>revádzkovateľ môže potraviny</w:t>
      </w:r>
      <w:r>
        <w:rPr>
          <w:bCs/>
        </w:rPr>
        <w:t>,</w:t>
      </w:r>
      <w:r w:rsidRPr="00C65300">
        <w:rPr>
          <w:bCs/>
        </w:rPr>
        <w:t xml:space="preserve"> </w:t>
      </w:r>
      <w:r w:rsidRPr="0013169A">
        <w:rPr>
          <w:bCs/>
        </w:rPr>
        <w:t>ktorým uplynul dátum minimálnej trvanlivosti</w:t>
      </w:r>
      <w:r>
        <w:rPr>
          <w:bCs/>
        </w:rPr>
        <w:t>,</w:t>
      </w:r>
      <w:r w:rsidRPr="0013169A">
        <w:rPr>
          <w:bCs/>
        </w:rPr>
        <w:t xml:space="preserve"> predávať</w:t>
      </w:r>
    </w:p>
    <w:p w14:paraId="4B3CDEB1" w14:textId="77777777" w:rsidR="00C547D5" w:rsidRPr="0013169A" w:rsidRDefault="00C547D5" w:rsidP="00C547D5">
      <w:pPr>
        <w:keepNext w:val="0"/>
        <w:widowControl w:val="0"/>
        <w:spacing w:after="60"/>
        <w:ind w:left="709" w:right="-57" w:hanging="142"/>
        <w:rPr>
          <w:bCs/>
        </w:rPr>
      </w:pPr>
      <w:r w:rsidRPr="0013169A">
        <w:rPr>
          <w:bCs/>
        </w:rPr>
        <w:t>a) len ak sú bezpečné,</w:t>
      </w:r>
    </w:p>
    <w:p w14:paraId="793811FA" w14:textId="77777777" w:rsidR="00C547D5" w:rsidRPr="0013169A" w:rsidRDefault="00C547D5" w:rsidP="00C547D5">
      <w:pPr>
        <w:keepNext w:val="0"/>
        <w:widowControl w:val="0"/>
        <w:spacing w:after="60"/>
        <w:ind w:left="709" w:right="-57" w:hanging="142"/>
        <w:rPr>
          <w:bCs/>
        </w:rPr>
      </w:pPr>
      <w:r w:rsidRPr="0013169A">
        <w:rPr>
          <w:bCs/>
        </w:rPr>
        <w:t xml:space="preserve">b) len vo svojich vlastných prevádzkach, </w:t>
      </w:r>
    </w:p>
    <w:p w14:paraId="77169050" w14:textId="77777777" w:rsidR="00C547D5" w:rsidRPr="0013169A" w:rsidRDefault="00C547D5" w:rsidP="00C547D5">
      <w:pPr>
        <w:keepNext w:val="0"/>
        <w:widowControl w:val="0"/>
        <w:spacing w:after="60"/>
        <w:ind w:left="709" w:right="-57" w:hanging="142"/>
        <w:rPr>
          <w:bCs/>
        </w:rPr>
      </w:pPr>
      <w:r w:rsidRPr="0013169A">
        <w:rPr>
          <w:bCs/>
        </w:rPr>
        <w:t>c) len konečnému spotrebiteľovi,</w:t>
      </w:r>
    </w:p>
    <w:p w14:paraId="37AB4DDD" w14:textId="77777777" w:rsidR="00C547D5" w:rsidRPr="0013169A" w:rsidRDefault="00C547D5" w:rsidP="00C547D5">
      <w:pPr>
        <w:keepNext w:val="0"/>
        <w:widowControl w:val="0"/>
        <w:spacing w:after="60"/>
        <w:ind w:left="709" w:right="-57" w:hanging="142"/>
        <w:rPr>
          <w:bCs/>
        </w:rPr>
      </w:pPr>
      <w:r>
        <w:rPr>
          <w:bCs/>
        </w:rPr>
        <w:t>d</w:t>
      </w:r>
      <w:r w:rsidRPr="0013169A">
        <w:rPr>
          <w:bCs/>
        </w:rPr>
        <w:t xml:space="preserve"> len ak sú zreteľne oddelene umiestnené od ostatných potravín, pričom miesto predaja musí byť zreteľne označené týmito údajmi:</w:t>
      </w:r>
    </w:p>
    <w:p w14:paraId="41D6FA6A" w14:textId="77777777" w:rsidR="00C547D5" w:rsidRPr="0013169A" w:rsidRDefault="00C547D5" w:rsidP="00C547D5">
      <w:pPr>
        <w:keepNext w:val="0"/>
        <w:widowControl w:val="0"/>
        <w:ind w:left="851"/>
        <w:rPr>
          <w:bCs/>
        </w:rPr>
      </w:pPr>
      <w:r w:rsidRPr="0013169A">
        <w:rPr>
          <w:bCs/>
        </w:rPr>
        <w:t>1. informácia, že ide o potraviny, ktorým uplynul dátum minimálnej trvanlivosti,</w:t>
      </w:r>
    </w:p>
    <w:p w14:paraId="6F519A42" w14:textId="77777777" w:rsidR="00C547D5" w:rsidRPr="0013169A" w:rsidRDefault="00C547D5" w:rsidP="00C547D5">
      <w:pPr>
        <w:keepNext w:val="0"/>
        <w:widowControl w:val="0"/>
        <w:ind w:left="1134" w:hanging="283"/>
        <w:rPr>
          <w:bCs/>
        </w:rPr>
      </w:pPr>
      <w:r w:rsidRPr="0013169A">
        <w:rPr>
          <w:bCs/>
        </w:rPr>
        <w:t>2. upozornenie na skutočnosť, že</w:t>
      </w:r>
      <w:r>
        <w:rPr>
          <w:bCs/>
        </w:rPr>
        <w:t xml:space="preserve"> </w:t>
      </w:r>
      <w:r w:rsidRPr="0013169A">
        <w:rPr>
          <w:bCs/>
        </w:rPr>
        <w:t>chuťové alebo výživové parametre môžu byť zmenené,</w:t>
      </w:r>
    </w:p>
    <w:p w14:paraId="2897C971" w14:textId="77777777" w:rsidR="00C547D5" w:rsidRPr="0013169A" w:rsidRDefault="00C547D5" w:rsidP="00C547D5">
      <w:pPr>
        <w:keepNext w:val="0"/>
        <w:widowControl w:val="0"/>
        <w:ind w:left="851"/>
        <w:rPr>
          <w:bCs/>
        </w:rPr>
      </w:pPr>
      <w:r w:rsidRPr="0013169A">
        <w:rPr>
          <w:bCs/>
        </w:rPr>
        <w:t>3. informácia o poslednom znížení predajnej ceny.</w:t>
      </w:r>
    </w:p>
    <w:p w14:paraId="6217CA71" w14:textId="77777777" w:rsidR="00C547D5" w:rsidRPr="0013169A" w:rsidRDefault="00C547D5" w:rsidP="00C547D5">
      <w:pPr>
        <w:keepNext w:val="0"/>
        <w:widowControl w:val="0"/>
        <w:spacing w:after="60"/>
        <w:ind w:left="709" w:right="-57" w:hanging="142"/>
        <w:rPr>
          <w:bCs/>
        </w:rPr>
      </w:pPr>
      <w:r>
        <w:rPr>
          <w:bCs/>
        </w:rPr>
        <w:t>e</w:t>
      </w:r>
      <w:r w:rsidRPr="0013169A">
        <w:rPr>
          <w:bCs/>
        </w:rPr>
        <w:t xml:space="preserve">) najviac po dobu 45 dní od uplynutia </w:t>
      </w:r>
      <w:r>
        <w:rPr>
          <w:bCs/>
        </w:rPr>
        <w:t>dátumu minimálnej trvanlivosti.</w:t>
      </w:r>
    </w:p>
    <w:p w14:paraId="45BE3B73" w14:textId="77777777" w:rsidR="00C547D5" w:rsidRDefault="00C547D5" w:rsidP="00C547D5">
      <w:pPr>
        <w:keepNext w:val="0"/>
        <w:widowControl w:val="0"/>
        <w:spacing w:after="60"/>
        <w:ind w:left="142" w:right="-57" w:firstLine="284"/>
        <w:rPr>
          <w:bCs/>
        </w:rPr>
      </w:pPr>
      <w:r>
        <w:rPr>
          <w:bCs/>
        </w:rPr>
        <w:t xml:space="preserve">(13) </w:t>
      </w:r>
      <w:r w:rsidRPr="0013169A">
        <w:rPr>
          <w:bCs/>
        </w:rPr>
        <w:t>Prevádzkovateľ</w:t>
      </w:r>
      <w:r>
        <w:rPr>
          <w:bCs/>
        </w:rPr>
        <w:t xml:space="preserve"> </w:t>
      </w:r>
      <w:r w:rsidRPr="00A37E65">
        <w:rPr>
          <w:bCs/>
        </w:rPr>
        <w:t>s predajnou plochou väčšou ako 400 m</w:t>
      </w:r>
      <w:r w:rsidRPr="00C65300">
        <w:rPr>
          <w:bCs/>
          <w:vertAlign w:val="superscript"/>
        </w:rPr>
        <w:t>2</w:t>
      </w:r>
      <w:r>
        <w:rPr>
          <w:bCs/>
        </w:rPr>
        <w:t> </w:t>
      </w:r>
      <w:r w:rsidRPr="0013169A">
        <w:rPr>
          <w:bCs/>
        </w:rPr>
        <w:t xml:space="preserve"> je povinný najneskôr 48 hodín pred umiestnením potravín, ktorým uplynul dátum minimálnej trvanlivosti, na trh </w:t>
      </w:r>
      <w:r>
        <w:rPr>
          <w:bCs/>
        </w:rPr>
        <w:t xml:space="preserve">podľa odseku 12 </w:t>
      </w:r>
      <w:r w:rsidRPr="0013169A">
        <w:rPr>
          <w:bCs/>
        </w:rPr>
        <w:t xml:space="preserve">ponúknuť tieto potraviny </w:t>
      </w:r>
      <w:r>
        <w:rPr>
          <w:bCs/>
        </w:rPr>
        <w:t xml:space="preserve">najmenej jednej </w:t>
      </w:r>
      <w:r w:rsidRPr="0013169A">
        <w:rPr>
          <w:bCs/>
        </w:rPr>
        <w:t>charitatívn</w:t>
      </w:r>
      <w:r>
        <w:rPr>
          <w:bCs/>
        </w:rPr>
        <w:t>ej</w:t>
      </w:r>
      <w:r w:rsidRPr="0013169A">
        <w:rPr>
          <w:bCs/>
        </w:rPr>
        <w:t xml:space="preserve"> organizáci</w:t>
      </w:r>
      <w:r>
        <w:rPr>
          <w:bCs/>
        </w:rPr>
        <w:t>i</w:t>
      </w:r>
      <w:r w:rsidRPr="0013169A">
        <w:rPr>
          <w:bCs/>
        </w:rPr>
        <w:t xml:space="preserve"> oprávnen</w:t>
      </w:r>
      <w:r>
        <w:rPr>
          <w:bCs/>
        </w:rPr>
        <w:t>ej</w:t>
      </w:r>
      <w:r w:rsidRPr="0013169A">
        <w:rPr>
          <w:bCs/>
        </w:rPr>
        <w:t xml:space="preserve"> podľa odseku 7 nakladať s potravinami po uplynutí dátumu minimálnej trvanlivosti</w:t>
      </w:r>
      <w:r>
        <w:rPr>
          <w:bCs/>
        </w:rPr>
        <w:t xml:space="preserve">; </w:t>
      </w:r>
      <w:r w:rsidRPr="00656845">
        <w:rPr>
          <w:bCs/>
        </w:rPr>
        <w:t>ponuka sa považuje za vykonanú, ak prevádzkovateľ charitatívn</w:t>
      </w:r>
      <w:r>
        <w:rPr>
          <w:bCs/>
        </w:rPr>
        <w:t>ej</w:t>
      </w:r>
      <w:r w:rsidRPr="00656845">
        <w:rPr>
          <w:bCs/>
        </w:rPr>
        <w:t xml:space="preserve"> organizáci</w:t>
      </w:r>
      <w:r>
        <w:rPr>
          <w:bCs/>
        </w:rPr>
        <w:t>i</w:t>
      </w:r>
      <w:r w:rsidRPr="00656845">
        <w:rPr>
          <w:bCs/>
        </w:rPr>
        <w:t xml:space="preserve"> </w:t>
      </w:r>
      <w:r>
        <w:rPr>
          <w:bCs/>
        </w:rPr>
        <w:t>bezodplatne prevádza potraviny podľa odseku 7</w:t>
      </w:r>
      <w:r w:rsidRPr="00656845">
        <w:rPr>
          <w:bCs/>
        </w:rPr>
        <w:t xml:space="preserve"> </w:t>
      </w:r>
      <w:r>
        <w:rPr>
          <w:bCs/>
        </w:rPr>
        <w:t>na základe zmluvy</w:t>
      </w:r>
      <w:r w:rsidRPr="00656845">
        <w:rPr>
          <w:bCs/>
        </w:rPr>
        <w:t xml:space="preserve"> o bezodplatnom prevode potravín podľa odseku 7</w:t>
      </w:r>
      <w:r w:rsidRPr="0070517E">
        <w:rPr>
          <w:bCs/>
        </w:rPr>
        <w:t>, ktorá upravuje spôsob a čas ponuky</w:t>
      </w:r>
      <w:r>
        <w:rPr>
          <w:bCs/>
        </w:rPr>
        <w:t xml:space="preserve">. Prevádzkovateľ </w:t>
      </w:r>
      <w:r w:rsidRPr="0013169A">
        <w:rPr>
          <w:bCs/>
        </w:rPr>
        <w:t>môže potraviny</w:t>
      </w:r>
      <w:r>
        <w:rPr>
          <w:bCs/>
        </w:rPr>
        <w:t>,</w:t>
      </w:r>
      <w:r w:rsidRPr="00C65300">
        <w:rPr>
          <w:bCs/>
        </w:rPr>
        <w:t xml:space="preserve"> </w:t>
      </w:r>
      <w:r w:rsidRPr="0013169A">
        <w:rPr>
          <w:bCs/>
        </w:rPr>
        <w:t>ktorým uplynul dátum minimálnej trvanlivosti</w:t>
      </w:r>
      <w:r>
        <w:rPr>
          <w:bCs/>
        </w:rPr>
        <w:t>,</w:t>
      </w:r>
      <w:r w:rsidRPr="0013169A">
        <w:rPr>
          <w:bCs/>
        </w:rPr>
        <w:t xml:space="preserve"> predávať</w:t>
      </w:r>
      <w:r>
        <w:rPr>
          <w:bCs/>
        </w:rPr>
        <w:t xml:space="preserve"> podľa odseku 12, a</w:t>
      </w:r>
      <w:r w:rsidRPr="0013169A">
        <w:rPr>
          <w:bCs/>
        </w:rPr>
        <w:t>k charitatívn</w:t>
      </w:r>
      <w:r>
        <w:rPr>
          <w:bCs/>
        </w:rPr>
        <w:t>a</w:t>
      </w:r>
      <w:r w:rsidRPr="0013169A">
        <w:rPr>
          <w:bCs/>
        </w:rPr>
        <w:t xml:space="preserve"> organizáci</w:t>
      </w:r>
      <w:r>
        <w:rPr>
          <w:bCs/>
        </w:rPr>
        <w:t>a</w:t>
      </w:r>
      <w:r w:rsidRPr="0013169A">
        <w:rPr>
          <w:bCs/>
        </w:rPr>
        <w:t xml:space="preserve"> do 48 hodín od ponuky neprejav</w:t>
      </w:r>
      <w:r>
        <w:rPr>
          <w:bCs/>
        </w:rPr>
        <w:t>í</w:t>
      </w:r>
      <w:r w:rsidRPr="0013169A">
        <w:rPr>
          <w:bCs/>
        </w:rPr>
        <w:t xml:space="preserve"> záujem o tieto potraviny alebo ich odmietn</w:t>
      </w:r>
      <w:r>
        <w:rPr>
          <w:bCs/>
        </w:rPr>
        <w:t>e; táto podmienka sa nevzťahuje na ponuku vykonanú na základe zmluvy podľa prvej vety.</w:t>
      </w:r>
    </w:p>
    <w:p w14:paraId="2DFB81EC" w14:textId="77777777" w:rsidR="00C547D5" w:rsidRPr="0013169A" w:rsidRDefault="00C547D5" w:rsidP="00C547D5">
      <w:pPr>
        <w:keepNext w:val="0"/>
        <w:widowControl w:val="0"/>
        <w:spacing w:after="60"/>
        <w:ind w:left="142" w:right="-57" w:firstLine="284"/>
        <w:rPr>
          <w:bCs/>
        </w:rPr>
      </w:pPr>
      <w:r w:rsidRPr="0013169A">
        <w:rPr>
          <w:bCs/>
        </w:rPr>
        <w:lastRenderedPageBreak/>
        <w:t>(1</w:t>
      </w:r>
      <w:r>
        <w:rPr>
          <w:bCs/>
        </w:rPr>
        <w:t>4</w:t>
      </w:r>
      <w:r w:rsidRPr="0013169A">
        <w:rPr>
          <w:bCs/>
        </w:rPr>
        <w:t xml:space="preserve">) Prevádzkovateľ môže počas doby predaja podľa odseku 12 písm. </w:t>
      </w:r>
      <w:r>
        <w:rPr>
          <w:bCs/>
        </w:rPr>
        <w:t>e</w:t>
      </w:r>
      <w:r w:rsidRPr="0013169A">
        <w:rPr>
          <w:bCs/>
        </w:rPr>
        <w:t>) opäť ponúknuť potraviny po dátume minimálnej trvanlivosti charitatívnym organizáciám.</w:t>
      </w:r>
    </w:p>
    <w:p w14:paraId="24B3F7BA" w14:textId="77777777" w:rsidR="00C547D5" w:rsidRPr="0013169A" w:rsidRDefault="00C547D5" w:rsidP="00C547D5">
      <w:pPr>
        <w:keepNext w:val="0"/>
        <w:widowControl w:val="0"/>
        <w:spacing w:after="60"/>
        <w:ind w:left="142" w:right="-57" w:firstLine="284"/>
        <w:rPr>
          <w:bCs/>
        </w:rPr>
      </w:pPr>
      <w:r w:rsidRPr="0013169A">
        <w:rPr>
          <w:bCs/>
        </w:rPr>
        <w:t>(1</w:t>
      </w:r>
      <w:r>
        <w:rPr>
          <w:bCs/>
        </w:rPr>
        <w:t>5</w:t>
      </w:r>
      <w:r w:rsidRPr="0013169A">
        <w:rPr>
          <w:bCs/>
        </w:rPr>
        <w:t>) Za bezpečnosť potravín po uplynutí dátumu minimálnej trvanlivosti zodpovedá prevádzkovateľ, ktorý tieto potraviny predáva podľa odseku 12.</w:t>
      </w:r>
    </w:p>
    <w:p w14:paraId="27336EDE" w14:textId="77777777" w:rsidR="00C547D5" w:rsidRPr="0013169A" w:rsidRDefault="00C547D5" w:rsidP="00C547D5">
      <w:pPr>
        <w:keepNext w:val="0"/>
        <w:widowControl w:val="0"/>
        <w:spacing w:after="60"/>
        <w:ind w:left="142" w:right="-57" w:firstLine="284"/>
        <w:rPr>
          <w:bCs/>
        </w:rPr>
      </w:pPr>
      <w:r w:rsidRPr="0013169A">
        <w:rPr>
          <w:bCs/>
        </w:rPr>
        <w:t>(1</w:t>
      </w:r>
      <w:r>
        <w:rPr>
          <w:bCs/>
        </w:rPr>
        <w:t>6</w:t>
      </w:r>
      <w:r w:rsidRPr="0013169A">
        <w:rPr>
          <w:bCs/>
        </w:rPr>
        <w:t>) Je zakázané predávať potraviny po uplynutí dátumu minimálnej trvanlivosti</w:t>
      </w:r>
    </w:p>
    <w:p w14:paraId="7B30FB62" w14:textId="77777777" w:rsidR="00C547D5" w:rsidRPr="0013169A" w:rsidRDefault="00C547D5" w:rsidP="00C547D5">
      <w:pPr>
        <w:keepNext w:val="0"/>
        <w:widowControl w:val="0"/>
        <w:spacing w:after="60"/>
        <w:ind w:left="709" w:right="-57" w:hanging="142"/>
        <w:rPr>
          <w:bCs/>
        </w:rPr>
      </w:pPr>
      <w:r w:rsidRPr="0013169A">
        <w:rPr>
          <w:bCs/>
        </w:rPr>
        <w:t>a) podľa  ods</w:t>
      </w:r>
      <w:r>
        <w:rPr>
          <w:bCs/>
        </w:rPr>
        <w:t>eku</w:t>
      </w:r>
      <w:r w:rsidRPr="0013169A">
        <w:rPr>
          <w:bCs/>
        </w:rPr>
        <w:t xml:space="preserve"> 3 písm. a), b) a </w:t>
      </w:r>
      <w:r>
        <w:rPr>
          <w:bCs/>
        </w:rPr>
        <w:t>e</w:t>
      </w:r>
      <w:r w:rsidRPr="0013169A">
        <w:rPr>
          <w:bCs/>
        </w:rPr>
        <w:t>),</w:t>
      </w:r>
    </w:p>
    <w:p w14:paraId="2128DC69" w14:textId="77777777" w:rsidR="00C547D5" w:rsidRPr="0013169A" w:rsidRDefault="00C547D5" w:rsidP="00C547D5">
      <w:pPr>
        <w:keepNext w:val="0"/>
        <w:widowControl w:val="0"/>
        <w:spacing w:after="60"/>
        <w:ind w:left="709" w:right="-57" w:hanging="142"/>
        <w:rPr>
          <w:bCs/>
        </w:rPr>
      </w:pPr>
      <w:r w:rsidRPr="0013169A">
        <w:rPr>
          <w:bCs/>
        </w:rPr>
        <w:t>b) ďalším prevádzkovateľom</w:t>
      </w:r>
      <w:r>
        <w:rPr>
          <w:bCs/>
        </w:rPr>
        <w:t xml:space="preserve"> okrem</w:t>
      </w:r>
      <w:r w:rsidRPr="0013169A">
        <w:rPr>
          <w:bCs/>
        </w:rPr>
        <w:t xml:space="preserve"> predaja podľa ods</w:t>
      </w:r>
      <w:r>
        <w:rPr>
          <w:bCs/>
        </w:rPr>
        <w:t>eku</w:t>
      </w:r>
      <w:r w:rsidRPr="0013169A">
        <w:rPr>
          <w:bCs/>
        </w:rPr>
        <w:t xml:space="preserve"> 12 písm. b),</w:t>
      </w:r>
    </w:p>
    <w:p w14:paraId="379C5AB9" w14:textId="77777777" w:rsidR="00C547D5" w:rsidRPr="0013169A" w:rsidRDefault="00C547D5" w:rsidP="00C547D5">
      <w:pPr>
        <w:keepNext w:val="0"/>
        <w:widowControl w:val="0"/>
        <w:spacing w:after="60"/>
        <w:ind w:left="709" w:right="-57" w:hanging="142"/>
        <w:rPr>
          <w:bCs/>
        </w:rPr>
      </w:pPr>
      <w:r w:rsidRPr="0013169A">
        <w:rPr>
          <w:bCs/>
        </w:rPr>
        <w:t>c) formou predaja na diaľku,</w:t>
      </w:r>
    </w:p>
    <w:p w14:paraId="045135FD" w14:textId="77777777" w:rsidR="00C547D5" w:rsidRPr="0013169A" w:rsidRDefault="00C547D5" w:rsidP="00C547D5">
      <w:pPr>
        <w:keepNext w:val="0"/>
        <w:widowControl w:val="0"/>
        <w:spacing w:after="60"/>
        <w:ind w:left="709" w:right="-57" w:hanging="142"/>
        <w:rPr>
          <w:bCs/>
        </w:rPr>
      </w:pPr>
      <w:r w:rsidRPr="0013169A">
        <w:rPr>
          <w:bCs/>
        </w:rPr>
        <w:t>e) konzumné vajcia akéhokoľvek vtáčieho druhu a mäsové konzervy</w:t>
      </w:r>
      <w:r>
        <w:rPr>
          <w:bCs/>
        </w:rPr>
        <w:t>,</w:t>
      </w:r>
    </w:p>
    <w:p w14:paraId="3A90E907" w14:textId="77777777" w:rsidR="00C547D5" w:rsidRPr="0013169A" w:rsidRDefault="00C547D5" w:rsidP="00C547D5">
      <w:pPr>
        <w:keepNext w:val="0"/>
        <w:widowControl w:val="0"/>
        <w:spacing w:after="60"/>
        <w:ind w:left="709" w:right="-57" w:hanging="142"/>
        <w:rPr>
          <w:bCs/>
        </w:rPr>
      </w:pPr>
      <w:r w:rsidRPr="0013169A">
        <w:rPr>
          <w:bCs/>
        </w:rPr>
        <w:t>f) s poškodeným alebo deformovaným obalom.</w:t>
      </w:r>
    </w:p>
    <w:p w14:paraId="64487B45" w14:textId="77777777" w:rsidR="00C547D5" w:rsidRPr="00164965" w:rsidRDefault="00C547D5" w:rsidP="00C547D5">
      <w:pPr>
        <w:keepNext w:val="0"/>
        <w:widowControl w:val="0"/>
        <w:spacing w:after="60"/>
        <w:ind w:left="142" w:right="-57" w:firstLine="284"/>
        <w:rPr>
          <w:bCs/>
        </w:rPr>
      </w:pPr>
      <w:r w:rsidRPr="0013169A">
        <w:rPr>
          <w:bCs/>
        </w:rPr>
        <w:t>(1</w:t>
      </w:r>
      <w:r>
        <w:rPr>
          <w:bCs/>
        </w:rPr>
        <w:t>7</w:t>
      </w:r>
      <w:r w:rsidRPr="0013169A">
        <w:rPr>
          <w:bCs/>
        </w:rPr>
        <w:t xml:space="preserve">) Potraviny, ktorým uplynul dátum minimálnej trvanlivosti a doba predaja podľa odseku 12 písm. </w:t>
      </w:r>
      <w:r>
        <w:rPr>
          <w:bCs/>
        </w:rPr>
        <w:t>e</w:t>
      </w:r>
      <w:r w:rsidRPr="0013169A">
        <w:rPr>
          <w:bCs/>
        </w:rPr>
        <w:t>), je zakázané bezodplatne previesť podľa  odseku 7.“.</w:t>
      </w:r>
    </w:p>
    <w:p w14:paraId="4BADFC14" w14:textId="77777777" w:rsidR="00C547D5" w:rsidRPr="001A72EA" w:rsidRDefault="00C547D5" w:rsidP="00C547D5">
      <w:pPr>
        <w:pStyle w:val="Odsekzoznamu"/>
        <w:keepNext w:val="0"/>
        <w:widowControl w:val="0"/>
        <w:numPr>
          <w:ilvl w:val="0"/>
          <w:numId w:val="4"/>
        </w:numPr>
        <w:spacing w:before="240" w:after="120"/>
        <w:ind w:left="425" w:right="-57" w:hanging="425"/>
        <w:contextualSpacing w:val="0"/>
        <w:rPr>
          <w:bCs/>
        </w:rPr>
      </w:pPr>
      <w:r w:rsidRPr="001A72EA">
        <w:rPr>
          <w:bCs/>
        </w:rPr>
        <w:t>§ 9b sa dopĺňa odsekom 3, ktorý znie:</w:t>
      </w:r>
    </w:p>
    <w:p w14:paraId="6CAC6853" w14:textId="77777777" w:rsidR="00C547D5" w:rsidRDefault="00C547D5" w:rsidP="00C547D5">
      <w:pPr>
        <w:keepNext w:val="0"/>
        <w:widowControl w:val="0"/>
        <w:spacing w:after="60"/>
        <w:ind w:left="142" w:right="-57" w:firstLine="284"/>
        <w:rPr>
          <w:bCs/>
        </w:rPr>
      </w:pPr>
      <w:r>
        <w:rPr>
          <w:bCs/>
        </w:rPr>
        <w:t xml:space="preserve">„(3) Ministerstvo na svojom webovom sídle zverejňuje zoznam potravín a poľnohospodárskych produktov označených podľa odseku 1; rozsah údajov o potravinách a poľnohospodárskych produktoch označených podľa odseku 1, ktoré sa v zozname zverejňujú, upraví </w:t>
      </w:r>
      <w:r w:rsidRPr="001B7AEC">
        <w:rPr>
          <w:bCs/>
        </w:rPr>
        <w:t>všeobecne záväzný právny predpis</w:t>
      </w:r>
      <w:r>
        <w:rPr>
          <w:bCs/>
        </w:rPr>
        <w:t xml:space="preserve"> podľa odseku 1.“.</w:t>
      </w:r>
    </w:p>
    <w:p w14:paraId="2D2B28EC" w14:textId="77777777" w:rsidR="00C547D5" w:rsidRPr="0013169A" w:rsidRDefault="00C547D5" w:rsidP="00C547D5">
      <w:pPr>
        <w:pStyle w:val="Odsekzoznamu"/>
        <w:keepNext w:val="0"/>
        <w:widowControl w:val="0"/>
        <w:numPr>
          <w:ilvl w:val="0"/>
          <w:numId w:val="4"/>
        </w:numPr>
        <w:spacing w:before="240" w:after="120"/>
        <w:ind w:left="425" w:right="-57" w:hanging="425"/>
        <w:contextualSpacing w:val="0"/>
        <w:rPr>
          <w:bCs/>
        </w:rPr>
      </w:pPr>
      <w:r w:rsidRPr="0013169A">
        <w:rPr>
          <w:bCs/>
        </w:rPr>
        <w:t>V § 12 ods. 1 písm. h) sa slová „a dátumu minimálnej trvanlivosti“ nahrádzajú slovami „alebo dátumu minimálnej trvanlivosti okrem predaja podľa § 6 ods. 12“.</w:t>
      </w:r>
    </w:p>
    <w:p w14:paraId="6BCDA772" w14:textId="77777777" w:rsidR="00C547D5" w:rsidRPr="0013169A" w:rsidRDefault="00C547D5" w:rsidP="00C547D5">
      <w:pPr>
        <w:pStyle w:val="Odsekzoznamu"/>
        <w:keepNext w:val="0"/>
        <w:widowControl w:val="0"/>
        <w:numPr>
          <w:ilvl w:val="0"/>
          <w:numId w:val="4"/>
        </w:numPr>
        <w:spacing w:before="240" w:after="120"/>
        <w:ind w:left="425" w:right="-57" w:hanging="425"/>
        <w:contextualSpacing w:val="0"/>
        <w:rPr>
          <w:bCs/>
        </w:rPr>
      </w:pPr>
      <w:r w:rsidRPr="0013169A">
        <w:rPr>
          <w:bCs/>
        </w:rPr>
        <w:t>V § 12 ods. 1 písmeno q) znie:</w:t>
      </w:r>
    </w:p>
    <w:p w14:paraId="4B9DA5B7" w14:textId="77777777" w:rsidR="00C547D5" w:rsidRPr="0013169A" w:rsidRDefault="00C547D5" w:rsidP="00C547D5">
      <w:pPr>
        <w:keepNext w:val="0"/>
        <w:widowControl w:val="0"/>
        <w:spacing w:after="60"/>
        <w:ind w:left="709" w:right="-57" w:hanging="142"/>
        <w:rPr>
          <w:bCs/>
        </w:rPr>
      </w:pPr>
      <w:r w:rsidRPr="0013169A">
        <w:rPr>
          <w:bCs/>
        </w:rPr>
        <w:t>„q) je pri listinnej propagácii a marketingu poľnohospodárskych výrobkov a potravín prostredníctvom letáku, reklamného časopisu alebo inej obdobnej formy komunikácie (ďalej len „</w:t>
      </w:r>
      <w:r>
        <w:rPr>
          <w:bCs/>
        </w:rPr>
        <w:t xml:space="preserve">propagačný </w:t>
      </w:r>
      <w:r w:rsidRPr="0013169A">
        <w:rPr>
          <w:bCs/>
        </w:rPr>
        <w:t xml:space="preserve">leták“) povinný uviesť na ktorejkoľvek strane </w:t>
      </w:r>
      <w:r>
        <w:rPr>
          <w:bCs/>
        </w:rPr>
        <w:t xml:space="preserve">propagačného </w:t>
      </w:r>
      <w:r w:rsidRPr="0013169A">
        <w:rPr>
          <w:bCs/>
        </w:rPr>
        <w:t>letáku informáciu o percentuálnom podiele poľnohospodárskych výrobkov a potravín označených podľa § 9b alebo potravín vyrobených v Slovenskej republike uvedených v</w:t>
      </w:r>
      <w:r>
        <w:rPr>
          <w:bCs/>
        </w:rPr>
        <w:t xml:space="preserve"> propagačnom </w:t>
      </w:r>
      <w:r w:rsidRPr="0013169A">
        <w:rPr>
          <w:bCs/>
        </w:rPr>
        <w:t xml:space="preserve">letáku slovami „Tento </w:t>
      </w:r>
      <w:r>
        <w:rPr>
          <w:bCs/>
        </w:rPr>
        <w:t xml:space="preserve">propagačný </w:t>
      </w:r>
      <w:r w:rsidRPr="0013169A">
        <w:rPr>
          <w:bCs/>
        </w:rPr>
        <w:t>leták obsahuje ... %-</w:t>
      </w:r>
      <w:proofErr w:type="spellStart"/>
      <w:r w:rsidRPr="0013169A">
        <w:rPr>
          <w:bCs/>
        </w:rPr>
        <w:t>ný</w:t>
      </w:r>
      <w:proofErr w:type="spellEnd"/>
      <w:r w:rsidRPr="0013169A">
        <w:rPr>
          <w:bCs/>
        </w:rPr>
        <w:t xml:space="preserve"> podiel potravín vyrobených na Slovensku.“ písmom, ktorého stredná výška je najmenej 8 mm, tak, aby bola zabezpečená jednoznačná čitateľnosť informácie bez jej narušenia iným textom, obrázkom alebo iným rušivým prvkom; percentuálny podiel sa vypočíta ako matematický podiel počtu poľnohospodárskych výrobkov a potravín označených podľa § 9b alebo potravín vyrobených v Slovenskej republike a celkového počtu poľnohospodárskych výrobkov a potravín v</w:t>
      </w:r>
      <w:r>
        <w:rPr>
          <w:bCs/>
        </w:rPr>
        <w:t xml:space="preserve"> propagačnom </w:t>
      </w:r>
      <w:r w:rsidRPr="0013169A">
        <w:rPr>
          <w:bCs/>
        </w:rPr>
        <w:t>letáku, vyjadrený v percentách.“</w:t>
      </w:r>
      <w:r>
        <w:rPr>
          <w:bCs/>
        </w:rPr>
        <w:t>.</w:t>
      </w:r>
    </w:p>
    <w:p w14:paraId="79EB4D7F" w14:textId="77777777" w:rsidR="00C547D5" w:rsidRPr="0013169A" w:rsidRDefault="00C547D5" w:rsidP="00C547D5">
      <w:pPr>
        <w:pStyle w:val="Odsekzoznamu"/>
        <w:keepNext w:val="0"/>
        <w:widowControl w:val="0"/>
        <w:numPr>
          <w:ilvl w:val="0"/>
          <w:numId w:val="4"/>
        </w:numPr>
        <w:spacing w:before="240" w:after="120"/>
        <w:ind w:left="425" w:right="-57" w:hanging="425"/>
        <w:contextualSpacing w:val="0"/>
        <w:rPr>
          <w:bCs/>
        </w:rPr>
      </w:pPr>
      <w:r>
        <w:rPr>
          <w:bCs/>
        </w:rPr>
        <w:t xml:space="preserve">V </w:t>
      </w:r>
      <w:r w:rsidRPr="0013169A">
        <w:rPr>
          <w:bCs/>
        </w:rPr>
        <w:t xml:space="preserve">§ 12 </w:t>
      </w:r>
      <w:r>
        <w:rPr>
          <w:bCs/>
        </w:rPr>
        <w:t xml:space="preserve">sa </w:t>
      </w:r>
      <w:r w:rsidRPr="0013169A">
        <w:rPr>
          <w:bCs/>
        </w:rPr>
        <w:t>ods</w:t>
      </w:r>
      <w:r>
        <w:rPr>
          <w:bCs/>
        </w:rPr>
        <w:t>ek</w:t>
      </w:r>
      <w:r w:rsidRPr="0013169A">
        <w:rPr>
          <w:bCs/>
        </w:rPr>
        <w:t xml:space="preserve"> 1 dopĺňa písmenami r) a s), ktoré znejú:</w:t>
      </w:r>
    </w:p>
    <w:p w14:paraId="5308F02E" w14:textId="77777777" w:rsidR="00C547D5" w:rsidRPr="0013169A" w:rsidRDefault="00C547D5" w:rsidP="00C547D5">
      <w:pPr>
        <w:keepNext w:val="0"/>
        <w:widowControl w:val="0"/>
        <w:spacing w:after="60"/>
        <w:ind w:left="709" w:right="-57" w:hanging="142"/>
        <w:rPr>
          <w:bCs/>
        </w:rPr>
      </w:pPr>
      <w:r w:rsidRPr="0013169A">
        <w:rPr>
          <w:bCs/>
        </w:rPr>
        <w:t>„r)</w:t>
      </w:r>
      <w:r>
        <w:rPr>
          <w:bCs/>
        </w:rPr>
        <w:t xml:space="preserve"> </w:t>
      </w:r>
      <w:r w:rsidRPr="0013169A">
        <w:rPr>
          <w:bCs/>
        </w:rPr>
        <w:t>môže pri predaji v prevádzkarni</w:t>
      </w:r>
      <w:r>
        <w:rPr>
          <w:bCs/>
        </w:rPr>
        <w:t xml:space="preserve"> </w:t>
      </w:r>
      <w:r w:rsidRPr="0013169A">
        <w:rPr>
          <w:bCs/>
        </w:rPr>
        <w:t>poľnohospodárske výrobky a potraviny označené podľa </w:t>
      </w:r>
      <w:hyperlink r:id="rId9" w:anchor="paragraf-9b" w:tooltip="Odkaz na predpis alebo ustanovenie" w:history="1">
        <w:r w:rsidRPr="0013169A">
          <w:t>§ 9b</w:t>
        </w:r>
      </w:hyperlink>
      <w:r w:rsidRPr="0013169A">
        <w:rPr>
          <w:bCs/>
        </w:rPr>
        <w:t> alebo potraviny vyrobené v Slovenskej republike v mieste ponuky označiť viditeľne na cenovke alebo v tesnej blízkosti cenovky jasne viditeľným symbolom, ktorý nezameniteľne oznamuje konečnému spotrebite</w:t>
      </w:r>
      <w:r>
        <w:rPr>
          <w:bCs/>
        </w:rPr>
        <w:t>ľovi, že ide o takú potravinu,</w:t>
      </w:r>
    </w:p>
    <w:p w14:paraId="18F2F60C" w14:textId="483DA7DE" w:rsidR="00C547D5" w:rsidRPr="0013169A" w:rsidRDefault="00C547D5" w:rsidP="00C547D5">
      <w:pPr>
        <w:keepNext w:val="0"/>
        <w:widowControl w:val="0"/>
        <w:spacing w:after="60"/>
        <w:ind w:left="709" w:right="-57" w:hanging="142"/>
        <w:rPr>
          <w:bCs/>
        </w:rPr>
      </w:pPr>
      <w:r w:rsidRPr="0013169A">
        <w:rPr>
          <w:bCs/>
        </w:rPr>
        <w:t>s) nesmie vykonávať propagáciu a marketing potrav</w:t>
      </w:r>
      <w:r>
        <w:rPr>
          <w:bCs/>
        </w:rPr>
        <w:t>ín</w:t>
      </w:r>
      <w:r w:rsidRPr="0013169A">
        <w:rPr>
          <w:bCs/>
        </w:rPr>
        <w:t xml:space="preserve"> predávan</w:t>
      </w:r>
      <w:r>
        <w:rPr>
          <w:bCs/>
        </w:rPr>
        <w:t>ých</w:t>
      </w:r>
      <w:r w:rsidRPr="0013169A">
        <w:rPr>
          <w:bCs/>
        </w:rPr>
        <w:t xml:space="preserve"> po uplynutí dátumu minimálnej trvanlivosti podľa § 6 ods. 12.“.</w:t>
      </w:r>
    </w:p>
    <w:p w14:paraId="3BD5DBF6" w14:textId="77777777" w:rsidR="00C547D5" w:rsidRDefault="00C547D5" w:rsidP="00C547D5">
      <w:pPr>
        <w:pStyle w:val="Odsekzoznamu"/>
        <w:keepNext w:val="0"/>
        <w:widowControl w:val="0"/>
        <w:numPr>
          <w:ilvl w:val="0"/>
          <w:numId w:val="4"/>
        </w:numPr>
        <w:spacing w:before="240" w:after="120"/>
        <w:ind w:left="425" w:right="-57" w:hanging="425"/>
        <w:contextualSpacing w:val="0"/>
        <w:rPr>
          <w:bCs/>
        </w:rPr>
      </w:pPr>
      <w:r w:rsidRPr="004C75F9">
        <w:rPr>
          <w:bCs/>
        </w:rPr>
        <w:t>V § 28 ods. 2 písm. b) sa na konci pripájajú tieto slová: „alebo ktorým uplynul dátum minimálnej trvanlivosti,“.</w:t>
      </w:r>
    </w:p>
    <w:p w14:paraId="16644FA6" w14:textId="77777777" w:rsidR="00C547D5" w:rsidRPr="004C75F9" w:rsidRDefault="00C547D5" w:rsidP="00C547D5">
      <w:pPr>
        <w:pStyle w:val="Odsekzoznamu"/>
        <w:keepNext w:val="0"/>
        <w:widowControl w:val="0"/>
        <w:numPr>
          <w:ilvl w:val="0"/>
          <w:numId w:val="4"/>
        </w:numPr>
        <w:spacing w:before="240" w:after="120"/>
        <w:ind w:left="425" w:right="-57" w:hanging="425"/>
        <w:contextualSpacing w:val="0"/>
        <w:rPr>
          <w:bCs/>
        </w:rPr>
      </w:pPr>
      <w:r w:rsidRPr="004C75F9">
        <w:rPr>
          <w:bCs/>
        </w:rPr>
        <w:lastRenderedPageBreak/>
        <w:t>V § 28 sa odsek 3 dopĺňa písmenami f) a </w:t>
      </w:r>
      <w:r>
        <w:rPr>
          <w:bCs/>
        </w:rPr>
        <w:t>i</w:t>
      </w:r>
      <w:r w:rsidRPr="004C75F9">
        <w:rPr>
          <w:bCs/>
        </w:rPr>
        <w:t>), ktoré znejú:</w:t>
      </w:r>
    </w:p>
    <w:p w14:paraId="215060A2" w14:textId="77777777" w:rsidR="00C547D5" w:rsidRDefault="00C547D5" w:rsidP="00C547D5">
      <w:pPr>
        <w:keepNext w:val="0"/>
        <w:widowControl w:val="0"/>
        <w:spacing w:after="60"/>
        <w:ind w:left="709" w:right="-57" w:hanging="142"/>
        <w:rPr>
          <w:bCs/>
        </w:rPr>
      </w:pPr>
      <w:r>
        <w:rPr>
          <w:bCs/>
        </w:rPr>
        <w:t>„</w:t>
      </w:r>
      <w:r w:rsidRPr="0013169A">
        <w:rPr>
          <w:bCs/>
        </w:rPr>
        <w:t xml:space="preserve">f) </w:t>
      </w:r>
      <w:r>
        <w:rPr>
          <w:bCs/>
        </w:rPr>
        <w:t xml:space="preserve">nedodržiava podmienky bezodplatného prevodu </w:t>
      </w:r>
      <w:r w:rsidRPr="0013169A">
        <w:rPr>
          <w:bCs/>
        </w:rPr>
        <w:t>potrav</w:t>
      </w:r>
      <w:r>
        <w:rPr>
          <w:bCs/>
        </w:rPr>
        <w:t>í</w:t>
      </w:r>
      <w:r w:rsidRPr="0013169A">
        <w:rPr>
          <w:bCs/>
        </w:rPr>
        <w:t>n po uplynutí dátumu minimálnej trvanlivosti</w:t>
      </w:r>
      <w:r>
        <w:rPr>
          <w:bCs/>
        </w:rPr>
        <w:t xml:space="preserve"> podľa </w:t>
      </w:r>
      <w:r w:rsidRPr="0013169A">
        <w:rPr>
          <w:bCs/>
        </w:rPr>
        <w:t>§ 6 ods. 7</w:t>
      </w:r>
      <w:r>
        <w:rPr>
          <w:bCs/>
        </w:rPr>
        <w:t xml:space="preserve"> alebo predaja </w:t>
      </w:r>
      <w:r w:rsidRPr="0013169A">
        <w:rPr>
          <w:bCs/>
        </w:rPr>
        <w:t>potrav</w:t>
      </w:r>
      <w:r>
        <w:rPr>
          <w:bCs/>
        </w:rPr>
        <w:t>í</w:t>
      </w:r>
      <w:r w:rsidRPr="0013169A">
        <w:rPr>
          <w:bCs/>
        </w:rPr>
        <w:t>n po uplynutí dátumu minimálnej trvanlivosti</w:t>
      </w:r>
      <w:r>
        <w:rPr>
          <w:bCs/>
        </w:rPr>
        <w:t xml:space="preserve"> podľa § 6 ods.</w:t>
      </w:r>
      <w:r w:rsidRPr="0013169A">
        <w:rPr>
          <w:bCs/>
        </w:rPr>
        <w:t>12</w:t>
      </w:r>
      <w:r>
        <w:rPr>
          <w:bCs/>
        </w:rPr>
        <w:t xml:space="preserve"> alebo ods. 13</w:t>
      </w:r>
      <w:r w:rsidRPr="0013169A">
        <w:rPr>
          <w:bCs/>
        </w:rPr>
        <w:t>,</w:t>
      </w:r>
    </w:p>
    <w:p w14:paraId="2397EBB6" w14:textId="77777777" w:rsidR="00C547D5" w:rsidRPr="0013169A" w:rsidRDefault="00C547D5" w:rsidP="00C547D5">
      <w:pPr>
        <w:keepNext w:val="0"/>
        <w:widowControl w:val="0"/>
        <w:spacing w:after="60"/>
        <w:ind w:left="709" w:right="-57" w:hanging="142"/>
        <w:rPr>
          <w:bCs/>
        </w:rPr>
      </w:pPr>
      <w:r>
        <w:rPr>
          <w:bCs/>
        </w:rPr>
        <w:t xml:space="preserve">g) porušuje zákaz </w:t>
      </w:r>
      <w:r w:rsidRPr="0013169A">
        <w:rPr>
          <w:bCs/>
        </w:rPr>
        <w:t>umiestň</w:t>
      </w:r>
      <w:r>
        <w:rPr>
          <w:bCs/>
        </w:rPr>
        <w:t>ovania</w:t>
      </w:r>
      <w:r w:rsidRPr="0013169A">
        <w:rPr>
          <w:bCs/>
        </w:rPr>
        <w:t xml:space="preserve"> potrav</w:t>
      </w:r>
      <w:r>
        <w:rPr>
          <w:bCs/>
        </w:rPr>
        <w:t>í</w:t>
      </w:r>
      <w:r w:rsidRPr="0013169A">
        <w:rPr>
          <w:bCs/>
        </w:rPr>
        <w:t xml:space="preserve">n po uplynutí dátumu minimálnej trvanlivosti na trh </w:t>
      </w:r>
      <w:r>
        <w:rPr>
          <w:bCs/>
        </w:rPr>
        <w:t>podľa § 6 ods. 16 alebo ods. 17,</w:t>
      </w:r>
    </w:p>
    <w:p w14:paraId="163A7C30" w14:textId="77777777" w:rsidR="00C547D5" w:rsidRDefault="00C547D5" w:rsidP="00C547D5">
      <w:pPr>
        <w:keepNext w:val="0"/>
        <w:widowControl w:val="0"/>
        <w:spacing w:after="60"/>
        <w:ind w:left="709" w:right="-57" w:hanging="142"/>
        <w:rPr>
          <w:bCs/>
        </w:rPr>
      </w:pPr>
      <w:r>
        <w:rPr>
          <w:bCs/>
        </w:rPr>
        <w:t>h</w:t>
      </w:r>
      <w:r w:rsidRPr="0013169A">
        <w:rPr>
          <w:bCs/>
        </w:rPr>
        <w:t xml:space="preserve">) </w:t>
      </w:r>
      <w:r>
        <w:rPr>
          <w:bCs/>
        </w:rPr>
        <w:t xml:space="preserve">porušuje pri </w:t>
      </w:r>
      <w:r w:rsidRPr="0013169A">
        <w:rPr>
          <w:bCs/>
        </w:rPr>
        <w:t>uskutočň</w:t>
      </w:r>
      <w:r>
        <w:rPr>
          <w:bCs/>
        </w:rPr>
        <w:t>ovaní</w:t>
      </w:r>
      <w:r w:rsidRPr="0013169A">
        <w:rPr>
          <w:bCs/>
        </w:rPr>
        <w:t xml:space="preserve"> propagáci</w:t>
      </w:r>
      <w:r>
        <w:rPr>
          <w:bCs/>
        </w:rPr>
        <w:t>e</w:t>
      </w:r>
      <w:r w:rsidRPr="0013169A">
        <w:rPr>
          <w:bCs/>
        </w:rPr>
        <w:t xml:space="preserve"> a marketing</w:t>
      </w:r>
      <w:r>
        <w:rPr>
          <w:bCs/>
        </w:rPr>
        <w:t>u</w:t>
      </w:r>
      <w:r w:rsidRPr="0013169A">
        <w:rPr>
          <w:bCs/>
        </w:rPr>
        <w:t xml:space="preserve"> poľnohospodárskych výrobkov a potravín </w:t>
      </w:r>
      <w:r>
        <w:rPr>
          <w:bCs/>
        </w:rPr>
        <w:t>povinnosť podľa</w:t>
      </w:r>
      <w:r w:rsidRPr="0013169A">
        <w:rPr>
          <w:bCs/>
        </w:rPr>
        <w:t xml:space="preserve"> § 12 ods. 1 písm. </w:t>
      </w:r>
      <w:r>
        <w:rPr>
          <w:bCs/>
        </w:rPr>
        <w:t>q</w:t>
      </w:r>
      <w:r w:rsidRPr="0013169A">
        <w:rPr>
          <w:bCs/>
        </w:rPr>
        <w:t>)</w:t>
      </w:r>
      <w:r>
        <w:rPr>
          <w:bCs/>
        </w:rPr>
        <w:t>,</w:t>
      </w:r>
    </w:p>
    <w:p w14:paraId="5CBAF376" w14:textId="7BBB3890" w:rsidR="00C547D5" w:rsidRPr="0013169A" w:rsidRDefault="00C547D5" w:rsidP="00C547D5">
      <w:pPr>
        <w:keepNext w:val="0"/>
        <w:widowControl w:val="0"/>
        <w:spacing w:after="60"/>
        <w:ind w:left="709" w:right="-57" w:hanging="142"/>
        <w:rPr>
          <w:bCs/>
        </w:rPr>
      </w:pPr>
      <w:r>
        <w:rPr>
          <w:bCs/>
        </w:rPr>
        <w:t>i) porušuje zákaz propagácie</w:t>
      </w:r>
      <w:r w:rsidRPr="0013169A">
        <w:rPr>
          <w:bCs/>
        </w:rPr>
        <w:t xml:space="preserve"> a marketing</w:t>
      </w:r>
      <w:r>
        <w:rPr>
          <w:bCs/>
        </w:rPr>
        <w:t>u</w:t>
      </w:r>
      <w:r w:rsidRPr="0013169A">
        <w:rPr>
          <w:bCs/>
        </w:rPr>
        <w:t xml:space="preserve"> </w:t>
      </w:r>
      <w:r w:rsidR="005B1106">
        <w:rPr>
          <w:bCs/>
        </w:rPr>
        <w:t>potravín predávaných</w:t>
      </w:r>
      <w:bookmarkStart w:id="0" w:name="_GoBack"/>
      <w:bookmarkEnd w:id="0"/>
      <w:r w:rsidRPr="0013169A">
        <w:rPr>
          <w:bCs/>
        </w:rPr>
        <w:t xml:space="preserve"> po uplynutí dátumu minimálnej trvanlivosti</w:t>
      </w:r>
      <w:r>
        <w:rPr>
          <w:bCs/>
        </w:rPr>
        <w:t xml:space="preserve"> podľa § 12 ods. 1 písm. s</w:t>
      </w:r>
      <w:r w:rsidRPr="0013169A">
        <w:rPr>
          <w:bCs/>
        </w:rPr>
        <w:t>).“</w:t>
      </w:r>
      <w:r>
        <w:rPr>
          <w:bCs/>
        </w:rPr>
        <w:t>.</w:t>
      </w:r>
    </w:p>
    <w:p w14:paraId="0B1ACE49" w14:textId="77777777" w:rsidR="00C547D5" w:rsidRPr="004C75F9" w:rsidRDefault="00C547D5" w:rsidP="00C547D5">
      <w:pPr>
        <w:pStyle w:val="Odsekzoznamu"/>
        <w:keepNext w:val="0"/>
        <w:widowControl w:val="0"/>
        <w:numPr>
          <w:ilvl w:val="0"/>
          <w:numId w:val="4"/>
        </w:numPr>
        <w:spacing w:before="240" w:after="120"/>
        <w:ind w:left="425" w:right="-57" w:hanging="425"/>
        <w:contextualSpacing w:val="0"/>
        <w:rPr>
          <w:bCs/>
        </w:rPr>
      </w:pPr>
      <w:r w:rsidRPr="004C75F9">
        <w:rPr>
          <w:bCs/>
        </w:rPr>
        <w:t>V § 28 ods. 4 písm. i) sa vypúšťajú slová „alebo po uplynutí dátumu minimálnej trvanlivosti okrem bezodplatného prevodu podľa § 6 ods. 7,“.</w:t>
      </w:r>
    </w:p>
    <w:p w14:paraId="1E6886E3" w14:textId="77777777" w:rsidR="00C547D5" w:rsidRPr="004C75F9" w:rsidRDefault="00C547D5" w:rsidP="00C547D5">
      <w:pPr>
        <w:pStyle w:val="Odsekzoznamu"/>
        <w:keepNext w:val="0"/>
        <w:widowControl w:val="0"/>
        <w:numPr>
          <w:ilvl w:val="0"/>
          <w:numId w:val="4"/>
        </w:numPr>
        <w:spacing w:before="240" w:after="120"/>
        <w:ind w:left="425" w:right="-57" w:hanging="425"/>
        <w:contextualSpacing w:val="0"/>
        <w:rPr>
          <w:bCs/>
        </w:rPr>
      </w:pPr>
      <w:r w:rsidRPr="004C75F9">
        <w:rPr>
          <w:bCs/>
        </w:rPr>
        <w:t>V § 28 odsek 5 znie:</w:t>
      </w:r>
    </w:p>
    <w:p w14:paraId="2B0B6711" w14:textId="77777777" w:rsidR="00C547D5" w:rsidRPr="006F766D" w:rsidRDefault="00C547D5" w:rsidP="00C547D5">
      <w:pPr>
        <w:keepNext w:val="0"/>
        <w:widowControl w:val="0"/>
        <w:spacing w:after="60"/>
        <w:ind w:left="142" w:right="-57" w:firstLine="284"/>
        <w:rPr>
          <w:bCs/>
        </w:rPr>
      </w:pPr>
      <w:r w:rsidRPr="006F766D">
        <w:rPr>
          <w:bCs/>
        </w:rPr>
        <w:t xml:space="preserve">„(5) Orgán úradnej kontroly potravín uloží za nesplnenie povinnosti </w:t>
      </w:r>
    </w:p>
    <w:p w14:paraId="6F7DBE48" w14:textId="77777777" w:rsidR="00C547D5" w:rsidRPr="006F766D" w:rsidRDefault="00C547D5" w:rsidP="00C547D5">
      <w:pPr>
        <w:pStyle w:val="Odsekzoznamu"/>
        <w:keepNext w:val="0"/>
        <w:widowControl w:val="0"/>
        <w:spacing w:before="60" w:after="60"/>
        <w:ind w:right="-57"/>
        <w:contextualSpacing w:val="0"/>
        <w:rPr>
          <w:bCs/>
        </w:rPr>
      </w:pPr>
      <w:r w:rsidRPr="006F766D">
        <w:rPr>
          <w:bCs/>
        </w:rPr>
        <w:t>a) podľa § 4 ods. 4 písm. a) pokutu od 500 eur do 2000 eur,</w:t>
      </w:r>
    </w:p>
    <w:p w14:paraId="45F9B875" w14:textId="77777777" w:rsidR="00C547D5" w:rsidRPr="006F766D" w:rsidRDefault="00C547D5" w:rsidP="00C547D5">
      <w:pPr>
        <w:pStyle w:val="Odsekzoznamu"/>
        <w:keepNext w:val="0"/>
        <w:widowControl w:val="0"/>
        <w:spacing w:before="60" w:after="60"/>
        <w:ind w:right="-57"/>
        <w:contextualSpacing w:val="0"/>
        <w:rPr>
          <w:bCs/>
        </w:rPr>
      </w:pPr>
      <w:r w:rsidRPr="006F766D">
        <w:rPr>
          <w:bCs/>
        </w:rPr>
        <w:t>b) podľa § 4 ods. 4 písm. b) pokutu od 50 do 300 eur,</w:t>
      </w:r>
    </w:p>
    <w:p w14:paraId="1826345A" w14:textId="77777777" w:rsidR="00C547D5" w:rsidRPr="00184155" w:rsidRDefault="00C547D5" w:rsidP="00C547D5">
      <w:pPr>
        <w:pStyle w:val="Odsekzoznamu"/>
        <w:keepNext w:val="0"/>
        <w:widowControl w:val="0"/>
        <w:spacing w:before="60" w:after="60"/>
        <w:ind w:right="-57"/>
        <w:contextualSpacing w:val="0"/>
        <w:rPr>
          <w:bCs/>
        </w:rPr>
      </w:pPr>
      <w:r w:rsidRPr="006F766D">
        <w:rPr>
          <w:bCs/>
        </w:rPr>
        <w:t>c) podľa § 26 ods. 3 pokutu od 100 eur do 5 000 eur.“.</w:t>
      </w:r>
    </w:p>
    <w:p w14:paraId="0CB31DFD" w14:textId="77777777" w:rsidR="00C547D5" w:rsidRPr="004C75F9" w:rsidRDefault="00C547D5" w:rsidP="00C547D5">
      <w:pPr>
        <w:pStyle w:val="Odsekzoznamu"/>
        <w:keepNext w:val="0"/>
        <w:widowControl w:val="0"/>
        <w:numPr>
          <w:ilvl w:val="0"/>
          <w:numId w:val="4"/>
        </w:numPr>
        <w:spacing w:before="240" w:after="120"/>
        <w:ind w:left="425" w:right="-57" w:hanging="425"/>
        <w:contextualSpacing w:val="0"/>
        <w:rPr>
          <w:bCs/>
        </w:rPr>
      </w:pPr>
      <w:r w:rsidRPr="004C75F9">
        <w:rPr>
          <w:bCs/>
        </w:rPr>
        <w:t>V § 28 odsek 8 znie:</w:t>
      </w:r>
    </w:p>
    <w:p w14:paraId="4E923CB7" w14:textId="77777777" w:rsidR="00C547D5" w:rsidRPr="0013169A" w:rsidRDefault="00C547D5" w:rsidP="00C547D5">
      <w:pPr>
        <w:keepNext w:val="0"/>
        <w:widowControl w:val="0"/>
        <w:spacing w:after="60"/>
        <w:ind w:left="142" w:right="-57" w:firstLine="284"/>
        <w:rPr>
          <w:bCs/>
        </w:rPr>
      </w:pPr>
      <w:r w:rsidRPr="0013169A">
        <w:rPr>
          <w:bCs/>
        </w:rPr>
        <w:t xml:space="preserve">„(8) </w:t>
      </w:r>
      <w:r w:rsidRPr="0013169A">
        <w:t xml:space="preserve">Ak </w:t>
      </w:r>
      <w:r w:rsidRPr="000D1891">
        <w:rPr>
          <w:bCs/>
        </w:rPr>
        <w:t>do</w:t>
      </w:r>
      <w:r w:rsidRPr="0013169A">
        <w:t xml:space="preserve"> jedného roka odo dňa nadobudnutia právoplatnosti rozhodnutia o uložení pokuty dôjde k </w:t>
      </w:r>
      <w:r>
        <w:t>opakovanému porušeniu povinnosti, za ktorú</w:t>
      </w:r>
      <w:r w:rsidRPr="0013169A">
        <w:t xml:space="preserve"> bola uložená pokuta podľa odseku 7, orgán úradnej kontroly potravín uloží pokutu až do štvornásobku sadzby pokuty podľa odseku 4, najmenej však 50 000 eur.</w:t>
      </w:r>
      <w:r w:rsidRPr="0013169A">
        <w:rPr>
          <w:bCs/>
        </w:rPr>
        <w:t>“.</w:t>
      </w:r>
    </w:p>
    <w:p w14:paraId="5B300F19" w14:textId="77777777" w:rsidR="00C547D5" w:rsidRPr="0013169A" w:rsidRDefault="00C547D5" w:rsidP="00C547D5">
      <w:pPr>
        <w:pStyle w:val="Odsekzoznamu"/>
        <w:keepNext w:val="0"/>
        <w:widowControl w:val="0"/>
        <w:numPr>
          <w:ilvl w:val="0"/>
          <w:numId w:val="4"/>
        </w:numPr>
        <w:spacing w:before="240" w:after="120"/>
        <w:ind w:left="425" w:right="-57" w:hanging="425"/>
        <w:contextualSpacing w:val="0"/>
        <w:rPr>
          <w:bCs/>
        </w:rPr>
      </w:pPr>
      <w:r w:rsidRPr="0013169A">
        <w:rPr>
          <w:bCs/>
        </w:rPr>
        <w:t xml:space="preserve">V § 28 </w:t>
      </w:r>
      <w:r>
        <w:rPr>
          <w:bCs/>
        </w:rPr>
        <w:t xml:space="preserve">ods. 9 </w:t>
      </w:r>
      <w:r w:rsidRPr="0013169A">
        <w:rPr>
          <w:bCs/>
        </w:rPr>
        <w:t xml:space="preserve">sa </w:t>
      </w:r>
      <w:r>
        <w:rPr>
          <w:bCs/>
        </w:rPr>
        <w:t>na konci pripája táto veta</w:t>
      </w:r>
      <w:r w:rsidRPr="0013169A">
        <w:rPr>
          <w:bCs/>
        </w:rPr>
        <w:t>:</w:t>
      </w:r>
      <w:r>
        <w:rPr>
          <w:bCs/>
        </w:rPr>
        <w:t xml:space="preserve"> „</w:t>
      </w:r>
      <w:r w:rsidRPr="0013169A">
        <w:rPr>
          <w:bCs/>
        </w:rPr>
        <w:t xml:space="preserve">Ak sa prevádzkovateľ dopustí podvodných </w:t>
      </w:r>
      <w:r>
        <w:rPr>
          <w:bCs/>
        </w:rPr>
        <w:t>alebo</w:t>
      </w:r>
      <w:r w:rsidRPr="0013169A">
        <w:rPr>
          <w:bCs/>
        </w:rPr>
        <w:t> klamlivých praktík,</w:t>
      </w:r>
      <w:r w:rsidRPr="0013169A">
        <w:rPr>
          <w:bCs/>
          <w:vertAlign w:val="superscript"/>
        </w:rPr>
        <w:t>25</w:t>
      </w:r>
      <w:r w:rsidRPr="0051479E">
        <w:rPr>
          <w:bCs/>
        </w:rPr>
        <w:t>)</w:t>
      </w:r>
      <w:r>
        <w:rPr>
          <w:bCs/>
          <w:vertAlign w:val="superscript"/>
        </w:rPr>
        <w:t xml:space="preserve"> </w:t>
      </w:r>
      <w:r w:rsidRPr="0013169A">
        <w:rPr>
          <w:bCs/>
        </w:rPr>
        <w:t>orgán úradnej kontroly potravín pri určení výšky pokuty prihliada aj na hospodársku výhodu, ktorú mohol prevádzkovateľ protiprávnym konaním získať</w:t>
      </w:r>
      <w:r>
        <w:rPr>
          <w:bCs/>
        </w:rPr>
        <w:t>.</w:t>
      </w:r>
      <w:r>
        <w:rPr>
          <w:bCs/>
          <w:vertAlign w:val="superscript"/>
        </w:rPr>
        <w:t>25</w:t>
      </w:r>
      <w:r w:rsidRPr="0013169A">
        <w:rPr>
          <w:bCs/>
          <w:vertAlign w:val="superscript"/>
        </w:rPr>
        <w:t>a</w:t>
      </w:r>
      <w:r w:rsidRPr="0051479E">
        <w:rPr>
          <w:bCs/>
        </w:rPr>
        <w:t>)</w:t>
      </w:r>
      <w:r>
        <w:rPr>
          <w:bCs/>
        </w:rPr>
        <w:t>“.</w:t>
      </w:r>
    </w:p>
    <w:p w14:paraId="5DC00B05" w14:textId="77777777" w:rsidR="00C547D5" w:rsidRPr="0013169A" w:rsidRDefault="00C547D5" w:rsidP="00C547D5">
      <w:pPr>
        <w:keepNext w:val="0"/>
        <w:widowControl w:val="0"/>
        <w:spacing w:before="120" w:after="120"/>
        <w:ind w:left="284"/>
        <w:rPr>
          <w:bCs/>
        </w:rPr>
      </w:pPr>
      <w:r w:rsidRPr="0013169A">
        <w:rPr>
          <w:bCs/>
        </w:rPr>
        <w:t>Poznámk</w:t>
      </w:r>
      <w:r>
        <w:rPr>
          <w:bCs/>
        </w:rPr>
        <w:t>y</w:t>
      </w:r>
      <w:r w:rsidRPr="0013169A">
        <w:rPr>
          <w:bCs/>
        </w:rPr>
        <w:t xml:space="preserve"> pod čiarou k</w:t>
      </w:r>
      <w:r>
        <w:rPr>
          <w:bCs/>
        </w:rPr>
        <w:t> odkazom</w:t>
      </w:r>
      <w:r w:rsidRPr="0013169A">
        <w:rPr>
          <w:bCs/>
        </w:rPr>
        <w:t xml:space="preserve"> 25</w:t>
      </w:r>
      <w:r>
        <w:rPr>
          <w:bCs/>
        </w:rPr>
        <w:t xml:space="preserve"> a 25a</w:t>
      </w:r>
      <w:r w:rsidRPr="0013169A">
        <w:rPr>
          <w:bCs/>
        </w:rPr>
        <w:t xml:space="preserve"> zne</w:t>
      </w:r>
      <w:r>
        <w:rPr>
          <w:bCs/>
        </w:rPr>
        <w:t>jú</w:t>
      </w:r>
      <w:r w:rsidRPr="0013169A">
        <w:rPr>
          <w:bCs/>
        </w:rPr>
        <w:t>:</w:t>
      </w:r>
    </w:p>
    <w:p w14:paraId="2B73AFF6" w14:textId="77777777" w:rsidR="00C547D5" w:rsidRPr="0013169A" w:rsidRDefault="00C547D5" w:rsidP="00C547D5">
      <w:pPr>
        <w:keepNext w:val="0"/>
        <w:widowControl w:val="0"/>
        <w:ind w:left="567" w:hanging="283"/>
        <w:rPr>
          <w:bCs/>
        </w:rPr>
      </w:pPr>
      <w:r w:rsidRPr="0013169A">
        <w:rPr>
          <w:bCs/>
          <w:vertAlign w:val="superscript"/>
        </w:rPr>
        <w:t>„25</w:t>
      </w:r>
      <w:r w:rsidRPr="000127E3">
        <w:rPr>
          <w:bCs/>
        </w:rPr>
        <w:t>)</w:t>
      </w:r>
      <w:r>
        <w:rPr>
          <w:bCs/>
        </w:rPr>
        <w:t xml:space="preserve">Čl. 1 ods. 4 písm. a) </w:t>
      </w:r>
      <w:r w:rsidRPr="0013169A">
        <w:rPr>
          <w:bCs/>
        </w:rPr>
        <w:t>nariadenia (EÚ) 2017/625 v platnom znení</w:t>
      </w:r>
      <w:r>
        <w:rPr>
          <w:bCs/>
        </w:rPr>
        <w:t>.</w:t>
      </w:r>
    </w:p>
    <w:p w14:paraId="10322E7C" w14:textId="77777777" w:rsidR="00C547D5" w:rsidRPr="0013169A" w:rsidRDefault="00C547D5" w:rsidP="00C547D5">
      <w:pPr>
        <w:keepNext w:val="0"/>
        <w:widowControl w:val="0"/>
        <w:ind w:left="567" w:hanging="283"/>
        <w:rPr>
          <w:bCs/>
        </w:rPr>
      </w:pPr>
      <w:r>
        <w:rPr>
          <w:bCs/>
          <w:vertAlign w:val="superscript"/>
        </w:rPr>
        <w:t>25</w:t>
      </w:r>
      <w:r w:rsidRPr="0013169A">
        <w:rPr>
          <w:bCs/>
          <w:vertAlign w:val="superscript"/>
        </w:rPr>
        <w:t>a</w:t>
      </w:r>
      <w:r w:rsidRPr="000127E3">
        <w:rPr>
          <w:bCs/>
        </w:rPr>
        <w:t>)</w:t>
      </w:r>
      <w:r w:rsidRPr="0013169A">
        <w:rPr>
          <w:bCs/>
          <w:vertAlign w:val="superscript"/>
        </w:rPr>
        <w:t xml:space="preserve"> </w:t>
      </w:r>
      <w:r w:rsidRPr="0013169A">
        <w:rPr>
          <w:bCs/>
        </w:rPr>
        <w:t>Čl. 139 ods. 2 nariadenia (EÚ) 2017/625 v platnom znení.“</w:t>
      </w:r>
    </w:p>
    <w:p w14:paraId="702E14C6" w14:textId="77777777" w:rsidR="00C547D5" w:rsidRPr="0013169A" w:rsidRDefault="00C547D5" w:rsidP="00C547D5">
      <w:pPr>
        <w:pStyle w:val="Odsekzoznamu"/>
        <w:keepNext w:val="0"/>
        <w:widowControl w:val="0"/>
        <w:numPr>
          <w:ilvl w:val="0"/>
          <w:numId w:val="4"/>
        </w:numPr>
        <w:spacing w:before="240" w:after="120"/>
        <w:ind w:left="425" w:right="-57" w:hanging="425"/>
        <w:contextualSpacing w:val="0"/>
        <w:rPr>
          <w:bCs/>
        </w:rPr>
      </w:pPr>
      <w:r w:rsidRPr="0013169A">
        <w:rPr>
          <w:bCs/>
        </w:rPr>
        <w:t>Za § 31ah sa vkladá</w:t>
      </w:r>
      <w:r>
        <w:rPr>
          <w:bCs/>
        </w:rPr>
        <w:t xml:space="preserve"> </w:t>
      </w:r>
      <w:r w:rsidRPr="0013169A">
        <w:rPr>
          <w:bCs/>
        </w:rPr>
        <w:t>§ 31ai, ktorý vrátane nadpisu znie:</w:t>
      </w:r>
    </w:p>
    <w:p w14:paraId="32DFE5F1" w14:textId="77777777" w:rsidR="00C547D5" w:rsidRPr="000127E3" w:rsidRDefault="00C547D5" w:rsidP="00C547D5">
      <w:pPr>
        <w:widowControl w:val="0"/>
        <w:spacing w:before="240" w:after="120"/>
        <w:ind w:left="426"/>
        <w:jc w:val="center"/>
        <w:rPr>
          <w:b/>
          <w:bCs/>
        </w:rPr>
      </w:pPr>
      <w:r>
        <w:rPr>
          <w:bCs/>
        </w:rPr>
        <w:t>„</w:t>
      </w:r>
      <w:r w:rsidRPr="000127E3">
        <w:rPr>
          <w:b/>
          <w:bCs/>
        </w:rPr>
        <w:t>§ 31ai</w:t>
      </w:r>
    </w:p>
    <w:p w14:paraId="11FBF882" w14:textId="77777777" w:rsidR="00C547D5" w:rsidRPr="00C547D5" w:rsidRDefault="00C547D5" w:rsidP="00C547D5">
      <w:pPr>
        <w:keepNext w:val="0"/>
        <w:widowControl w:val="0"/>
        <w:spacing w:after="240"/>
        <w:ind w:left="426"/>
        <w:jc w:val="center"/>
        <w:rPr>
          <w:b/>
          <w:bCs/>
        </w:rPr>
      </w:pPr>
      <w:r w:rsidRPr="00C547D5">
        <w:rPr>
          <w:b/>
          <w:bCs/>
        </w:rPr>
        <w:t>Prechodné ustanovenie k úpravám účinným od 1. júna 2022</w:t>
      </w:r>
    </w:p>
    <w:p w14:paraId="0A7946A2" w14:textId="221ED25F" w:rsidR="00C547D5" w:rsidRPr="00C547D5" w:rsidRDefault="00C547D5" w:rsidP="00C547D5">
      <w:pPr>
        <w:keepNext w:val="0"/>
        <w:widowControl w:val="0"/>
        <w:spacing w:before="240" w:after="240"/>
        <w:ind w:left="426" w:firstLine="425"/>
        <w:rPr>
          <w:bCs/>
        </w:rPr>
      </w:pPr>
      <w:r w:rsidRPr="00C547D5">
        <w:rPr>
          <w:bCs/>
        </w:rPr>
        <w:t>Konanie o uložení pokuty podľa § 28</w:t>
      </w:r>
      <w:r w:rsidR="000F2716">
        <w:rPr>
          <w:bCs/>
        </w:rPr>
        <w:t xml:space="preserve"> ods. 8</w:t>
      </w:r>
      <w:r w:rsidRPr="00C547D5">
        <w:rPr>
          <w:bCs/>
        </w:rPr>
        <w:t>, ktoré sa začalo a právoplatne neskončilo do 31. mája 2022, sa dokončí podľa tohto zákona v znení účinnom od 1. júna 2022.“.</w:t>
      </w:r>
    </w:p>
    <w:p w14:paraId="59E9D04F" w14:textId="276CBF84" w:rsidR="00C547D5" w:rsidRPr="0013169A" w:rsidRDefault="00C547D5" w:rsidP="00C547D5">
      <w:pPr>
        <w:keepNext w:val="0"/>
        <w:widowControl w:val="0"/>
        <w:spacing w:before="240" w:after="240"/>
        <w:ind w:left="426" w:firstLine="425"/>
        <w:rPr>
          <w:bCs/>
        </w:rPr>
      </w:pPr>
    </w:p>
    <w:p w14:paraId="2D67840A" w14:textId="708CD97A" w:rsidR="00FC299C" w:rsidRPr="00C547D5" w:rsidRDefault="00FC299C" w:rsidP="00C547D5">
      <w:pPr>
        <w:pStyle w:val="Odsekzoznamu"/>
        <w:keepNext w:val="0"/>
        <w:widowControl w:val="0"/>
        <w:numPr>
          <w:ilvl w:val="0"/>
          <w:numId w:val="3"/>
        </w:numPr>
        <w:spacing w:before="240" w:after="240"/>
        <w:ind w:left="0" w:firstLine="0"/>
        <w:contextualSpacing w:val="0"/>
        <w:jc w:val="center"/>
        <w:rPr>
          <w:b/>
          <w:bCs/>
        </w:rPr>
      </w:pPr>
    </w:p>
    <w:p w14:paraId="4AE6222F" w14:textId="4C1EAD24" w:rsidR="00264F5D" w:rsidRPr="0013169A" w:rsidRDefault="00FC299C" w:rsidP="004F7F03">
      <w:pPr>
        <w:keepNext w:val="0"/>
        <w:widowControl w:val="0"/>
        <w:ind w:firstLine="567"/>
        <w:rPr>
          <w:bCs/>
        </w:rPr>
      </w:pPr>
      <w:r w:rsidRPr="0013169A">
        <w:rPr>
          <w:rFonts w:eastAsia="Times New Roman"/>
          <w:color w:val="000000"/>
        </w:rPr>
        <w:t>Tento zá</w:t>
      </w:r>
      <w:r w:rsidR="00D62228" w:rsidRPr="0013169A">
        <w:rPr>
          <w:rFonts w:eastAsia="Times New Roman"/>
          <w:color w:val="000000"/>
        </w:rPr>
        <w:t xml:space="preserve">kon nadobúda účinnosť </w:t>
      </w:r>
      <w:r w:rsidR="008B4F73" w:rsidRPr="0013169A">
        <w:rPr>
          <w:rFonts w:eastAsia="Times New Roman"/>
          <w:color w:val="000000"/>
        </w:rPr>
        <w:t>1</w:t>
      </w:r>
      <w:r w:rsidR="00720FA1" w:rsidRPr="0013169A">
        <w:rPr>
          <w:rFonts w:eastAsia="Times New Roman"/>
          <w:color w:val="000000"/>
        </w:rPr>
        <w:t xml:space="preserve">. </w:t>
      </w:r>
      <w:r w:rsidR="00BF2782">
        <w:rPr>
          <w:rFonts w:eastAsia="Times New Roman"/>
          <w:color w:val="000000"/>
        </w:rPr>
        <w:t>júna</w:t>
      </w:r>
      <w:r w:rsidR="00F46D33" w:rsidRPr="0013169A">
        <w:rPr>
          <w:rFonts w:eastAsia="Times New Roman"/>
          <w:color w:val="000000"/>
        </w:rPr>
        <w:t xml:space="preserve"> </w:t>
      </w:r>
      <w:r w:rsidR="00720FA1" w:rsidRPr="0013169A">
        <w:rPr>
          <w:rFonts w:eastAsia="Times New Roman"/>
          <w:color w:val="000000"/>
        </w:rPr>
        <w:t>202</w:t>
      </w:r>
      <w:r w:rsidR="00F46D33">
        <w:rPr>
          <w:rFonts w:eastAsia="Times New Roman"/>
          <w:color w:val="000000"/>
        </w:rPr>
        <w:t>2</w:t>
      </w:r>
      <w:r w:rsidR="00720FA1" w:rsidRPr="0013169A">
        <w:rPr>
          <w:rFonts w:eastAsia="Times New Roman"/>
          <w:color w:val="000000"/>
        </w:rPr>
        <w:t>.</w:t>
      </w:r>
    </w:p>
    <w:sectPr w:rsidR="00264F5D" w:rsidRPr="0013169A" w:rsidSect="00975F90">
      <w:footerReference w:type="default" r:id="rId10"/>
      <w:pgSz w:w="11906" w:h="16838"/>
      <w:pgMar w:top="1417" w:right="1417" w:bottom="1417" w:left="1417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B306BA" w14:textId="77777777" w:rsidR="00B711DA" w:rsidRDefault="00B711DA" w:rsidP="009B7612">
      <w:r>
        <w:separator/>
      </w:r>
    </w:p>
  </w:endnote>
  <w:endnote w:type="continuationSeparator" w:id="0">
    <w:p w14:paraId="28ED6455" w14:textId="77777777" w:rsidR="00B711DA" w:rsidRDefault="00B711DA" w:rsidP="009B76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42065531"/>
      <w:docPartObj>
        <w:docPartGallery w:val="Page Numbers (Bottom of Page)"/>
        <w:docPartUnique/>
      </w:docPartObj>
    </w:sdtPr>
    <w:sdtEndPr/>
    <w:sdtContent>
      <w:p w14:paraId="2B2A8A07" w14:textId="0B98EF50" w:rsidR="00975F90" w:rsidRDefault="00975F90" w:rsidP="00975F90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1106">
          <w:rPr>
            <w:noProof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725548" w14:textId="77777777" w:rsidR="00B711DA" w:rsidRDefault="00B711DA" w:rsidP="009B7612">
      <w:r>
        <w:separator/>
      </w:r>
    </w:p>
  </w:footnote>
  <w:footnote w:type="continuationSeparator" w:id="0">
    <w:p w14:paraId="4A2D1D9B" w14:textId="77777777" w:rsidR="00B711DA" w:rsidRDefault="00B711DA" w:rsidP="009B76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4F7960"/>
    <w:multiLevelType w:val="hybridMultilevel"/>
    <w:tmpl w:val="8FCE45D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5D1E85"/>
    <w:multiLevelType w:val="hybridMultilevel"/>
    <w:tmpl w:val="32707F8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EF52CD"/>
    <w:multiLevelType w:val="hybridMultilevel"/>
    <w:tmpl w:val="85908428"/>
    <w:lvl w:ilvl="0" w:tplc="74D47FD6">
      <w:start w:val="1"/>
      <w:numFmt w:val="upperRoman"/>
      <w:lvlText w:val="Čl. %1"/>
      <w:lvlJc w:val="lef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523F16"/>
    <w:multiLevelType w:val="hybridMultilevel"/>
    <w:tmpl w:val="EB940DD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oNotTrackFormatting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CBB"/>
    <w:rsid w:val="000004E8"/>
    <w:rsid w:val="000053C8"/>
    <w:rsid w:val="00005684"/>
    <w:rsid w:val="00007683"/>
    <w:rsid w:val="000127E3"/>
    <w:rsid w:val="00012D6A"/>
    <w:rsid w:val="00015356"/>
    <w:rsid w:val="00015737"/>
    <w:rsid w:val="000215AC"/>
    <w:rsid w:val="00036F2D"/>
    <w:rsid w:val="00052005"/>
    <w:rsid w:val="000523BF"/>
    <w:rsid w:val="000579DD"/>
    <w:rsid w:val="00061E01"/>
    <w:rsid w:val="00063039"/>
    <w:rsid w:val="00063D3B"/>
    <w:rsid w:val="000675BD"/>
    <w:rsid w:val="000841AE"/>
    <w:rsid w:val="00091FE1"/>
    <w:rsid w:val="000A08AD"/>
    <w:rsid w:val="000A6C8B"/>
    <w:rsid w:val="000C10E0"/>
    <w:rsid w:val="000C4D2E"/>
    <w:rsid w:val="000D1891"/>
    <w:rsid w:val="000D22AD"/>
    <w:rsid w:val="000D626C"/>
    <w:rsid w:val="000E16FE"/>
    <w:rsid w:val="000E2440"/>
    <w:rsid w:val="000E30B2"/>
    <w:rsid w:val="000E6774"/>
    <w:rsid w:val="000E7A29"/>
    <w:rsid w:val="000E7C7B"/>
    <w:rsid w:val="000F000E"/>
    <w:rsid w:val="000F0681"/>
    <w:rsid w:val="000F2716"/>
    <w:rsid w:val="00106B71"/>
    <w:rsid w:val="001071D7"/>
    <w:rsid w:val="001135B0"/>
    <w:rsid w:val="001158CC"/>
    <w:rsid w:val="0012114F"/>
    <w:rsid w:val="00121BF0"/>
    <w:rsid w:val="0012292F"/>
    <w:rsid w:val="00123F53"/>
    <w:rsid w:val="00124585"/>
    <w:rsid w:val="001261ED"/>
    <w:rsid w:val="0013169A"/>
    <w:rsid w:val="00152F4D"/>
    <w:rsid w:val="001553F0"/>
    <w:rsid w:val="00155F51"/>
    <w:rsid w:val="00162270"/>
    <w:rsid w:val="0016530A"/>
    <w:rsid w:val="00166D82"/>
    <w:rsid w:val="00166ED1"/>
    <w:rsid w:val="00171270"/>
    <w:rsid w:val="00175570"/>
    <w:rsid w:val="00183BB6"/>
    <w:rsid w:val="001847E5"/>
    <w:rsid w:val="00192A61"/>
    <w:rsid w:val="00193E44"/>
    <w:rsid w:val="001945DC"/>
    <w:rsid w:val="00196AE3"/>
    <w:rsid w:val="00196E59"/>
    <w:rsid w:val="001A0720"/>
    <w:rsid w:val="001A1DD3"/>
    <w:rsid w:val="001B4832"/>
    <w:rsid w:val="001B66A8"/>
    <w:rsid w:val="001B7AEC"/>
    <w:rsid w:val="001E4CBB"/>
    <w:rsid w:val="001E6BB1"/>
    <w:rsid w:val="001F1189"/>
    <w:rsid w:val="001F1890"/>
    <w:rsid w:val="001F3AF0"/>
    <w:rsid w:val="001F4CC0"/>
    <w:rsid w:val="002068D6"/>
    <w:rsid w:val="00214C59"/>
    <w:rsid w:val="0023057E"/>
    <w:rsid w:val="00231097"/>
    <w:rsid w:val="002336A4"/>
    <w:rsid w:val="002341F2"/>
    <w:rsid w:val="00235FC4"/>
    <w:rsid w:val="0023684B"/>
    <w:rsid w:val="0024336D"/>
    <w:rsid w:val="002562D1"/>
    <w:rsid w:val="00260933"/>
    <w:rsid w:val="00261A82"/>
    <w:rsid w:val="00264F5D"/>
    <w:rsid w:val="00265E80"/>
    <w:rsid w:val="00270960"/>
    <w:rsid w:val="0028329B"/>
    <w:rsid w:val="00285010"/>
    <w:rsid w:val="002A01F0"/>
    <w:rsid w:val="002B5E21"/>
    <w:rsid w:val="002C3DA9"/>
    <w:rsid w:val="002C5DD7"/>
    <w:rsid w:val="002C75B3"/>
    <w:rsid w:val="002D3842"/>
    <w:rsid w:val="002D3C48"/>
    <w:rsid w:val="002E0E70"/>
    <w:rsid w:val="002E11E6"/>
    <w:rsid w:val="002E1298"/>
    <w:rsid w:val="002E33B5"/>
    <w:rsid w:val="002E7B52"/>
    <w:rsid w:val="00300912"/>
    <w:rsid w:val="003068C9"/>
    <w:rsid w:val="00307D34"/>
    <w:rsid w:val="00326E73"/>
    <w:rsid w:val="00333004"/>
    <w:rsid w:val="003335C1"/>
    <w:rsid w:val="00334824"/>
    <w:rsid w:val="00340D59"/>
    <w:rsid w:val="003466E7"/>
    <w:rsid w:val="00362D61"/>
    <w:rsid w:val="0037731E"/>
    <w:rsid w:val="003A20C5"/>
    <w:rsid w:val="003A2819"/>
    <w:rsid w:val="003B0DF2"/>
    <w:rsid w:val="003B18F8"/>
    <w:rsid w:val="003B345C"/>
    <w:rsid w:val="003C622C"/>
    <w:rsid w:val="003D3527"/>
    <w:rsid w:val="003D38A2"/>
    <w:rsid w:val="003D5557"/>
    <w:rsid w:val="003D7E85"/>
    <w:rsid w:val="003E284C"/>
    <w:rsid w:val="003E791A"/>
    <w:rsid w:val="0040086B"/>
    <w:rsid w:val="00400CD3"/>
    <w:rsid w:val="0040779B"/>
    <w:rsid w:val="004262C9"/>
    <w:rsid w:val="0043440D"/>
    <w:rsid w:val="00445D5A"/>
    <w:rsid w:val="0045395D"/>
    <w:rsid w:val="004578C7"/>
    <w:rsid w:val="00467439"/>
    <w:rsid w:val="00471C64"/>
    <w:rsid w:val="00481DB1"/>
    <w:rsid w:val="004A1E8F"/>
    <w:rsid w:val="004A38D9"/>
    <w:rsid w:val="004B1F4D"/>
    <w:rsid w:val="004C1E6F"/>
    <w:rsid w:val="004D32C9"/>
    <w:rsid w:val="004D50F2"/>
    <w:rsid w:val="004D58F6"/>
    <w:rsid w:val="004D5FCD"/>
    <w:rsid w:val="004D79E5"/>
    <w:rsid w:val="004F033B"/>
    <w:rsid w:val="004F1FC6"/>
    <w:rsid w:val="004F7F03"/>
    <w:rsid w:val="005003F4"/>
    <w:rsid w:val="0051479E"/>
    <w:rsid w:val="0051585C"/>
    <w:rsid w:val="0052161C"/>
    <w:rsid w:val="00536CA2"/>
    <w:rsid w:val="00540EE1"/>
    <w:rsid w:val="005536BD"/>
    <w:rsid w:val="00555550"/>
    <w:rsid w:val="00571062"/>
    <w:rsid w:val="00573E5F"/>
    <w:rsid w:val="00574A83"/>
    <w:rsid w:val="00582B8E"/>
    <w:rsid w:val="00585262"/>
    <w:rsid w:val="0058690D"/>
    <w:rsid w:val="005A47A6"/>
    <w:rsid w:val="005B1106"/>
    <w:rsid w:val="005B3CFB"/>
    <w:rsid w:val="005B6A6E"/>
    <w:rsid w:val="005C4955"/>
    <w:rsid w:val="005C71F8"/>
    <w:rsid w:val="005D1285"/>
    <w:rsid w:val="005D5156"/>
    <w:rsid w:val="005E0AE9"/>
    <w:rsid w:val="005E50D4"/>
    <w:rsid w:val="005F7B42"/>
    <w:rsid w:val="0060287B"/>
    <w:rsid w:val="006067D3"/>
    <w:rsid w:val="006204D5"/>
    <w:rsid w:val="006327B0"/>
    <w:rsid w:val="00636098"/>
    <w:rsid w:val="00647842"/>
    <w:rsid w:val="0065246A"/>
    <w:rsid w:val="0065274C"/>
    <w:rsid w:val="00657EDC"/>
    <w:rsid w:val="006654BC"/>
    <w:rsid w:val="006675AB"/>
    <w:rsid w:val="00672911"/>
    <w:rsid w:val="00676DF1"/>
    <w:rsid w:val="0068165C"/>
    <w:rsid w:val="006932E6"/>
    <w:rsid w:val="006942DB"/>
    <w:rsid w:val="00697762"/>
    <w:rsid w:val="006A1E7A"/>
    <w:rsid w:val="006A56C2"/>
    <w:rsid w:val="006B219B"/>
    <w:rsid w:val="006C2905"/>
    <w:rsid w:val="006F016F"/>
    <w:rsid w:val="006F7769"/>
    <w:rsid w:val="00704770"/>
    <w:rsid w:val="007059B0"/>
    <w:rsid w:val="00711A40"/>
    <w:rsid w:val="00720FA1"/>
    <w:rsid w:val="00721E87"/>
    <w:rsid w:val="00726A4C"/>
    <w:rsid w:val="007304CE"/>
    <w:rsid w:val="00730CA0"/>
    <w:rsid w:val="0073343C"/>
    <w:rsid w:val="00740C63"/>
    <w:rsid w:val="0075167B"/>
    <w:rsid w:val="00754171"/>
    <w:rsid w:val="00760BF3"/>
    <w:rsid w:val="0076685A"/>
    <w:rsid w:val="00766C3E"/>
    <w:rsid w:val="0077073E"/>
    <w:rsid w:val="00777EF8"/>
    <w:rsid w:val="00780AA0"/>
    <w:rsid w:val="007840A4"/>
    <w:rsid w:val="00794313"/>
    <w:rsid w:val="00794ACC"/>
    <w:rsid w:val="007B686D"/>
    <w:rsid w:val="007C04F5"/>
    <w:rsid w:val="007C0CD9"/>
    <w:rsid w:val="007D609E"/>
    <w:rsid w:val="007E089B"/>
    <w:rsid w:val="007E1518"/>
    <w:rsid w:val="007E2EC3"/>
    <w:rsid w:val="007E6CB3"/>
    <w:rsid w:val="007F59D9"/>
    <w:rsid w:val="00806DD9"/>
    <w:rsid w:val="008123D7"/>
    <w:rsid w:val="00820C63"/>
    <w:rsid w:val="00822102"/>
    <w:rsid w:val="00836A3F"/>
    <w:rsid w:val="0084172C"/>
    <w:rsid w:val="00845DB6"/>
    <w:rsid w:val="00850DE8"/>
    <w:rsid w:val="00854A9F"/>
    <w:rsid w:val="0089317E"/>
    <w:rsid w:val="008A2FEE"/>
    <w:rsid w:val="008A7C0F"/>
    <w:rsid w:val="008B3250"/>
    <w:rsid w:val="008B4F73"/>
    <w:rsid w:val="008C1DA9"/>
    <w:rsid w:val="008E0F82"/>
    <w:rsid w:val="008E3E73"/>
    <w:rsid w:val="008F08AA"/>
    <w:rsid w:val="008F3208"/>
    <w:rsid w:val="008F6545"/>
    <w:rsid w:val="008F723A"/>
    <w:rsid w:val="00900D0A"/>
    <w:rsid w:val="00901D17"/>
    <w:rsid w:val="00907D6C"/>
    <w:rsid w:val="009176A8"/>
    <w:rsid w:val="009216DD"/>
    <w:rsid w:val="00923D29"/>
    <w:rsid w:val="00931DA0"/>
    <w:rsid w:val="009366B8"/>
    <w:rsid w:val="00936D6D"/>
    <w:rsid w:val="00942660"/>
    <w:rsid w:val="00947ACB"/>
    <w:rsid w:val="00950266"/>
    <w:rsid w:val="00954749"/>
    <w:rsid w:val="00955FDA"/>
    <w:rsid w:val="0095606E"/>
    <w:rsid w:val="00956D09"/>
    <w:rsid w:val="00965142"/>
    <w:rsid w:val="00965D3B"/>
    <w:rsid w:val="00970594"/>
    <w:rsid w:val="00975F90"/>
    <w:rsid w:val="00985DF3"/>
    <w:rsid w:val="009908CF"/>
    <w:rsid w:val="009955F7"/>
    <w:rsid w:val="009A45BA"/>
    <w:rsid w:val="009B1DE5"/>
    <w:rsid w:val="009B1F41"/>
    <w:rsid w:val="009B4A45"/>
    <w:rsid w:val="009B6D14"/>
    <w:rsid w:val="009B7612"/>
    <w:rsid w:val="009C175E"/>
    <w:rsid w:val="009C212A"/>
    <w:rsid w:val="009C4805"/>
    <w:rsid w:val="009C574D"/>
    <w:rsid w:val="009D1444"/>
    <w:rsid w:val="009D5815"/>
    <w:rsid w:val="009E37B7"/>
    <w:rsid w:val="00A001A3"/>
    <w:rsid w:val="00A00DBE"/>
    <w:rsid w:val="00A11A42"/>
    <w:rsid w:val="00A13FFD"/>
    <w:rsid w:val="00A17F83"/>
    <w:rsid w:val="00A204C3"/>
    <w:rsid w:val="00A20F47"/>
    <w:rsid w:val="00A27C96"/>
    <w:rsid w:val="00A30D0A"/>
    <w:rsid w:val="00A34A2F"/>
    <w:rsid w:val="00A34E1F"/>
    <w:rsid w:val="00A36FCB"/>
    <w:rsid w:val="00A379AA"/>
    <w:rsid w:val="00A452DB"/>
    <w:rsid w:val="00A52608"/>
    <w:rsid w:val="00A60767"/>
    <w:rsid w:val="00A62B82"/>
    <w:rsid w:val="00A66324"/>
    <w:rsid w:val="00A66EE1"/>
    <w:rsid w:val="00A7599B"/>
    <w:rsid w:val="00A92FFC"/>
    <w:rsid w:val="00AA2666"/>
    <w:rsid w:val="00AA43BA"/>
    <w:rsid w:val="00AC1952"/>
    <w:rsid w:val="00AC19B3"/>
    <w:rsid w:val="00AC41E8"/>
    <w:rsid w:val="00AC4643"/>
    <w:rsid w:val="00AD0EC0"/>
    <w:rsid w:val="00AD66FC"/>
    <w:rsid w:val="00AF78E2"/>
    <w:rsid w:val="00B013BD"/>
    <w:rsid w:val="00B04A93"/>
    <w:rsid w:val="00B1147D"/>
    <w:rsid w:val="00B1247C"/>
    <w:rsid w:val="00B20772"/>
    <w:rsid w:val="00B25B1E"/>
    <w:rsid w:val="00B2673C"/>
    <w:rsid w:val="00B3514A"/>
    <w:rsid w:val="00B35BF6"/>
    <w:rsid w:val="00B41E40"/>
    <w:rsid w:val="00B42B06"/>
    <w:rsid w:val="00B42CE2"/>
    <w:rsid w:val="00B44584"/>
    <w:rsid w:val="00B54D75"/>
    <w:rsid w:val="00B54DE7"/>
    <w:rsid w:val="00B57089"/>
    <w:rsid w:val="00B605CC"/>
    <w:rsid w:val="00B612B3"/>
    <w:rsid w:val="00B61909"/>
    <w:rsid w:val="00B711DA"/>
    <w:rsid w:val="00B71982"/>
    <w:rsid w:val="00B76C5E"/>
    <w:rsid w:val="00B936F4"/>
    <w:rsid w:val="00B95328"/>
    <w:rsid w:val="00B96F4C"/>
    <w:rsid w:val="00BA6EC0"/>
    <w:rsid w:val="00BB24A8"/>
    <w:rsid w:val="00BB4D0E"/>
    <w:rsid w:val="00BB5CDD"/>
    <w:rsid w:val="00BB7442"/>
    <w:rsid w:val="00BD60FC"/>
    <w:rsid w:val="00BE3B69"/>
    <w:rsid w:val="00BF2782"/>
    <w:rsid w:val="00BF597C"/>
    <w:rsid w:val="00C04F78"/>
    <w:rsid w:val="00C06347"/>
    <w:rsid w:val="00C2209D"/>
    <w:rsid w:val="00C22339"/>
    <w:rsid w:val="00C356F8"/>
    <w:rsid w:val="00C432B3"/>
    <w:rsid w:val="00C45BDD"/>
    <w:rsid w:val="00C52F11"/>
    <w:rsid w:val="00C547D5"/>
    <w:rsid w:val="00C57004"/>
    <w:rsid w:val="00C66A32"/>
    <w:rsid w:val="00C671BB"/>
    <w:rsid w:val="00C6742B"/>
    <w:rsid w:val="00C73061"/>
    <w:rsid w:val="00C8125C"/>
    <w:rsid w:val="00C84442"/>
    <w:rsid w:val="00C940E8"/>
    <w:rsid w:val="00CA0D73"/>
    <w:rsid w:val="00CB2256"/>
    <w:rsid w:val="00CB476F"/>
    <w:rsid w:val="00CB51EB"/>
    <w:rsid w:val="00CB5CD9"/>
    <w:rsid w:val="00CB7C2C"/>
    <w:rsid w:val="00CC6464"/>
    <w:rsid w:val="00CD4C52"/>
    <w:rsid w:val="00CD5406"/>
    <w:rsid w:val="00CE2C18"/>
    <w:rsid w:val="00CE754B"/>
    <w:rsid w:val="00CF5588"/>
    <w:rsid w:val="00D05A74"/>
    <w:rsid w:val="00D12A37"/>
    <w:rsid w:val="00D12AAF"/>
    <w:rsid w:val="00D1567D"/>
    <w:rsid w:val="00D16B20"/>
    <w:rsid w:val="00D2074B"/>
    <w:rsid w:val="00D27445"/>
    <w:rsid w:val="00D3483C"/>
    <w:rsid w:val="00D51B2A"/>
    <w:rsid w:val="00D54F2B"/>
    <w:rsid w:val="00D55973"/>
    <w:rsid w:val="00D56A7F"/>
    <w:rsid w:val="00D62228"/>
    <w:rsid w:val="00D627C8"/>
    <w:rsid w:val="00D65282"/>
    <w:rsid w:val="00D7400E"/>
    <w:rsid w:val="00D7514C"/>
    <w:rsid w:val="00D83C99"/>
    <w:rsid w:val="00D91A06"/>
    <w:rsid w:val="00D924DE"/>
    <w:rsid w:val="00DA0759"/>
    <w:rsid w:val="00DB1B6B"/>
    <w:rsid w:val="00DC4D3F"/>
    <w:rsid w:val="00DD356E"/>
    <w:rsid w:val="00DD5DD2"/>
    <w:rsid w:val="00DD60F3"/>
    <w:rsid w:val="00DE5633"/>
    <w:rsid w:val="00DF4956"/>
    <w:rsid w:val="00DF7F1A"/>
    <w:rsid w:val="00E0725B"/>
    <w:rsid w:val="00E106D1"/>
    <w:rsid w:val="00E120F3"/>
    <w:rsid w:val="00E143D9"/>
    <w:rsid w:val="00E20E65"/>
    <w:rsid w:val="00E230CD"/>
    <w:rsid w:val="00E25370"/>
    <w:rsid w:val="00E418FE"/>
    <w:rsid w:val="00E42E4E"/>
    <w:rsid w:val="00E45201"/>
    <w:rsid w:val="00E510BA"/>
    <w:rsid w:val="00E540D3"/>
    <w:rsid w:val="00E54879"/>
    <w:rsid w:val="00E54FAB"/>
    <w:rsid w:val="00E63F26"/>
    <w:rsid w:val="00E7448E"/>
    <w:rsid w:val="00E76680"/>
    <w:rsid w:val="00E806E4"/>
    <w:rsid w:val="00E9004F"/>
    <w:rsid w:val="00E91C25"/>
    <w:rsid w:val="00E9214D"/>
    <w:rsid w:val="00E96F5A"/>
    <w:rsid w:val="00EA4624"/>
    <w:rsid w:val="00EA600D"/>
    <w:rsid w:val="00EA661A"/>
    <w:rsid w:val="00EB1158"/>
    <w:rsid w:val="00EB3909"/>
    <w:rsid w:val="00EC7FE2"/>
    <w:rsid w:val="00ED3B03"/>
    <w:rsid w:val="00ED4593"/>
    <w:rsid w:val="00ED6EA5"/>
    <w:rsid w:val="00EF084E"/>
    <w:rsid w:val="00EF1F1C"/>
    <w:rsid w:val="00F0089A"/>
    <w:rsid w:val="00F07DCE"/>
    <w:rsid w:val="00F239E9"/>
    <w:rsid w:val="00F376EE"/>
    <w:rsid w:val="00F466F6"/>
    <w:rsid w:val="00F46D33"/>
    <w:rsid w:val="00F51242"/>
    <w:rsid w:val="00F52B1C"/>
    <w:rsid w:val="00F5543F"/>
    <w:rsid w:val="00F7125D"/>
    <w:rsid w:val="00F73CD5"/>
    <w:rsid w:val="00F81267"/>
    <w:rsid w:val="00F83D2B"/>
    <w:rsid w:val="00F852B4"/>
    <w:rsid w:val="00F86871"/>
    <w:rsid w:val="00F877DA"/>
    <w:rsid w:val="00F91E37"/>
    <w:rsid w:val="00F93D0F"/>
    <w:rsid w:val="00F94A71"/>
    <w:rsid w:val="00FA3793"/>
    <w:rsid w:val="00FA56A5"/>
    <w:rsid w:val="00FA5D9F"/>
    <w:rsid w:val="00FA602A"/>
    <w:rsid w:val="00FB063D"/>
    <w:rsid w:val="00FC048D"/>
    <w:rsid w:val="00FC299C"/>
    <w:rsid w:val="00FC58E3"/>
    <w:rsid w:val="00FD0CD9"/>
    <w:rsid w:val="00FE5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EFBCB"/>
  <w15:docId w15:val="{11BB5CC4-B854-4301-9F6B-8067659EA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64F5D"/>
    <w:pPr>
      <w:keepNext/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264F5D"/>
    <w:pPr>
      <w:keepLines/>
      <w:spacing w:before="360" w:after="120"/>
      <w:jc w:val="center"/>
      <w:outlineLvl w:val="0"/>
    </w:pPr>
    <w:rPr>
      <w:rFonts w:eastAsia="Times New Roman"/>
      <w:b/>
      <w:bCs/>
      <w:szCs w:val="28"/>
      <w:lang w:val="x-none" w:eastAsia="x-none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264F5D"/>
    <w:pPr>
      <w:keepLines/>
      <w:spacing w:before="240" w:after="120"/>
      <w:jc w:val="center"/>
      <w:outlineLvl w:val="1"/>
    </w:pPr>
    <w:rPr>
      <w:rFonts w:eastAsia="Times New Roman"/>
      <w:b/>
      <w:bCs/>
      <w:szCs w:val="26"/>
      <w:lang w:val="x-none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264F5D"/>
    <w:rPr>
      <w:rFonts w:ascii="Times New Roman" w:eastAsia="Times New Roman" w:hAnsi="Times New Roman" w:cs="Times New Roman"/>
      <w:b/>
      <w:bCs/>
      <w:sz w:val="24"/>
      <w:szCs w:val="28"/>
      <w:lang w:val="x-none" w:eastAsia="x-none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264F5D"/>
    <w:rPr>
      <w:rFonts w:ascii="Times New Roman" w:eastAsia="Times New Roman" w:hAnsi="Times New Roman" w:cs="Times New Roman"/>
      <w:b/>
      <w:bCs/>
      <w:sz w:val="24"/>
      <w:szCs w:val="26"/>
      <w:lang w:val="x-none" w:eastAsia="x-none"/>
    </w:rPr>
  </w:style>
  <w:style w:type="paragraph" w:styleId="Odsekzoznamu">
    <w:name w:val="List Paragraph"/>
    <w:basedOn w:val="Normlny"/>
    <w:uiPriority w:val="34"/>
    <w:qFormat/>
    <w:rsid w:val="001F4CC0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9B761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B7612"/>
    <w:rPr>
      <w:rFonts w:ascii="Times New Roman" w:eastAsia="Calibri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9B761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B7612"/>
    <w:rPr>
      <w:rFonts w:ascii="Times New Roman" w:eastAsia="Calibri" w:hAnsi="Times New Roman" w:cs="Times New Roman"/>
      <w:sz w:val="24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F7125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F7125D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F7125D"/>
    <w:rPr>
      <w:rFonts w:ascii="Times New Roman" w:eastAsia="Calibri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7125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7125D"/>
    <w:rPr>
      <w:rFonts w:ascii="Times New Roman" w:eastAsia="Calibri" w:hAnsi="Times New Roman" w:cs="Times New Roman"/>
      <w:b/>
      <w:bCs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7125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7125D"/>
    <w:rPr>
      <w:rFonts w:ascii="Segoe UI" w:eastAsia="Calibri" w:hAnsi="Segoe UI" w:cs="Segoe UI"/>
      <w:sz w:val="18"/>
      <w:szCs w:val="18"/>
      <w:lang w:eastAsia="sk-SK"/>
    </w:rPr>
  </w:style>
  <w:style w:type="paragraph" w:styleId="Bezriadkovania">
    <w:name w:val="No Spacing"/>
    <w:uiPriority w:val="1"/>
    <w:qFormat/>
    <w:rsid w:val="000215AC"/>
    <w:pPr>
      <w:keepNext/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semiHidden/>
    <w:unhideWhenUsed/>
    <w:rsid w:val="003B345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25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7871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2015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8" w:color="EFEFEF"/>
            <w:right w:val="none" w:sz="0" w:space="0" w:color="auto"/>
          </w:divBdr>
        </w:div>
      </w:divsChild>
    </w:div>
    <w:div w:id="45764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0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https://www.slov-lex.sk/pravne-predpisy/SK/ZZ/1995/152/20200721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 ref="">
    <f:field ref="objname" par="" edit="true" text="1-Vlastný_materiál"/>
    <f:field ref="objsubject" par="" edit="true" text=""/>
    <f:field ref="objcreatedby" par="" text="Ivankovičová, Jana, JUDr."/>
    <f:field ref="objcreatedat" par="" text="26.5.2021 15:54:42"/>
    <f:field ref="objchangedby" par="" text="Administrator, System"/>
    <f:field ref="objmodifiedat" par="" text="26.5.2021 15:54:42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B4B14101-061A-45BF-8765-C71F0E52CD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1547</Words>
  <Characters>8819</Characters>
  <Application>Microsoft Office Word</Application>
  <DocSecurity>0</DocSecurity>
  <Lines>73</Lines>
  <Paragraphs>20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MPSR</Company>
  <LinksUpToDate>false</LinksUpToDate>
  <CharactersWithSpaces>10346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Mrugová Eva</dc:creator>
  <cp:lastModifiedBy>Illáš Martin</cp:lastModifiedBy>
  <cp:revision>15</cp:revision>
  <cp:lastPrinted>2022-01-14T07:33:00Z</cp:lastPrinted>
  <dcterms:created xsi:type="dcterms:W3CDTF">2021-09-10T17:32:00Z</dcterms:created>
  <dcterms:modified xsi:type="dcterms:W3CDTF">2022-01-14T07:40:00Z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PRV@103.510:provideto">
    <vt:lpwstr/>
  </property>
  <property fmtid="{D5CDD505-2E9C-101B-9397-08002B2CF9AE}" pid="3" name="FSC#SKEDITIONREG@103.510:a_acceptor">
    <vt:lpwstr/>
  </property>
  <property fmtid="{D5CDD505-2E9C-101B-9397-08002B2CF9AE}" pid="4" name="FSC#SKEDITIONREG@103.510:a_clearedat">
    <vt:lpwstr/>
  </property>
  <property fmtid="{D5CDD505-2E9C-101B-9397-08002B2CF9AE}" pid="5" name="FSC#SKEDITIONREG@103.510:a_clearedby">
    <vt:lpwstr/>
  </property>
  <property fmtid="{D5CDD505-2E9C-101B-9397-08002B2CF9AE}" pid="6" name="FSC#SKEDITIONREG@103.510:a_comm">
    <vt:lpwstr/>
  </property>
  <property fmtid="{D5CDD505-2E9C-101B-9397-08002B2CF9AE}" pid="7" name="FSC#SKEDITIONREG@103.510:a_decisionattachments">
    <vt:lpwstr/>
  </property>
  <property fmtid="{D5CDD505-2E9C-101B-9397-08002B2CF9AE}" pid="8" name="FSC#SKEDITIONREG@103.510:a_deliveredat">
    <vt:lpwstr/>
  </property>
  <property fmtid="{D5CDD505-2E9C-101B-9397-08002B2CF9AE}" pid="9" name="FSC#SKEDITIONREG@103.510:a_delivery">
    <vt:lpwstr/>
  </property>
  <property fmtid="{D5CDD505-2E9C-101B-9397-08002B2CF9AE}" pid="10" name="FSC#SKEDITIONREG@103.510:a_extension">
    <vt:lpwstr/>
  </property>
  <property fmtid="{D5CDD505-2E9C-101B-9397-08002B2CF9AE}" pid="11" name="FSC#SKEDITIONREG@103.510:a_filenumber">
    <vt:lpwstr/>
  </property>
  <property fmtid="{D5CDD505-2E9C-101B-9397-08002B2CF9AE}" pid="12" name="FSC#SKEDITIONREG@103.510:a_fileresponsible">
    <vt:lpwstr/>
  </property>
  <property fmtid="{D5CDD505-2E9C-101B-9397-08002B2CF9AE}" pid="13" name="FSC#SKEDITIONREG@103.510:a_fileresporg">
    <vt:lpwstr/>
  </property>
  <property fmtid="{D5CDD505-2E9C-101B-9397-08002B2CF9AE}" pid="14" name="FSC#SKEDITIONREG@103.510:a_fileresporg_email_OU">
    <vt:lpwstr/>
  </property>
  <property fmtid="{D5CDD505-2E9C-101B-9397-08002B2CF9AE}" pid="15" name="FSC#SKEDITIONREG@103.510:a_fileresporg_emailaddress">
    <vt:lpwstr/>
  </property>
  <property fmtid="{D5CDD505-2E9C-101B-9397-08002B2CF9AE}" pid="16" name="FSC#SKEDITIONREG@103.510:a_fileresporg_fax">
    <vt:lpwstr/>
  </property>
  <property fmtid="{D5CDD505-2E9C-101B-9397-08002B2CF9AE}" pid="17" name="FSC#SKEDITIONREG@103.510:a_fileresporg_fax_OU">
    <vt:lpwstr/>
  </property>
  <property fmtid="{D5CDD505-2E9C-101B-9397-08002B2CF9AE}" pid="18" name="FSC#SKEDITIONREG@103.510:a_fileresporg_function">
    <vt:lpwstr/>
  </property>
  <property fmtid="{D5CDD505-2E9C-101B-9397-08002B2CF9AE}" pid="19" name="FSC#SKEDITIONREG@103.510:a_fileresporg_function_OU">
    <vt:lpwstr/>
  </property>
  <property fmtid="{D5CDD505-2E9C-101B-9397-08002B2CF9AE}" pid="20" name="FSC#SKEDITIONREG@103.510:a_fileresporg_head">
    <vt:lpwstr/>
  </property>
  <property fmtid="{D5CDD505-2E9C-101B-9397-08002B2CF9AE}" pid="21" name="FSC#SKEDITIONREG@103.510:a_fileresporg_head_OU">
    <vt:lpwstr/>
  </property>
  <property fmtid="{D5CDD505-2E9C-101B-9397-08002B2CF9AE}" pid="22" name="FSC#SKEDITIONREG@103.510:a_fileresporg_OU">
    <vt:lpwstr/>
  </property>
  <property fmtid="{D5CDD505-2E9C-101B-9397-08002B2CF9AE}" pid="23" name="FSC#SKEDITIONREG@103.510:a_fileresporg_phone">
    <vt:lpwstr/>
  </property>
  <property fmtid="{D5CDD505-2E9C-101B-9397-08002B2CF9AE}" pid="24" name="FSC#SKEDITIONREG@103.510:a_fileresporg_phone_OU">
    <vt:lpwstr/>
  </property>
  <property fmtid="{D5CDD505-2E9C-101B-9397-08002B2CF9AE}" pid="25" name="FSC#SKEDITIONREG@103.510:a_incattachments">
    <vt:lpwstr/>
  </property>
  <property fmtid="{D5CDD505-2E9C-101B-9397-08002B2CF9AE}" pid="26" name="FSC#SKEDITIONREG@103.510:a_incnr">
    <vt:lpwstr/>
  </property>
  <property fmtid="{D5CDD505-2E9C-101B-9397-08002B2CF9AE}" pid="27" name="FSC#SKEDITIONREG@103.510:a_objcreatedstr">
    <vt:lpwstr/>
  </property>
  <property fmtid="{D5CDD505-2E9C-101B-9397-08002B2CF9AE}" pid="28" name="FSC#SKEDITIONREG@103.510:a_ordernumber">
    <vt:lpwstr/>
  </property>
  <property fmtid="{D5CDD505-2E9C-101B-9397-08002B2CF9AE}" pid="29" name="FSC#SKEDITIONREG@103.510:a_oursign">
    <vt:lpwstr/>
  </property>
  <property fmtid="{D5CDD505-2E9C-101B-9397-08002B2CF9AE}" pid="30" name="FSC#SKEDITIONREG@103.510:a_sendersign">
    <vt:lpwstr/>
  </property>
  <property fmtid="{D5CDD505-2E9C-101B-9397-08002B2CF9AE}" pid="31" name="FSC#SKEDITIONREG@103.510:a_shortou">
    <vt:lpwstr/>
  </property>
  <property fmtid="{D5CDD505-2E9C-101B-9397-08002B2CF9AE}" pid="32" name="FSC#SKEDITIONREG@103.510:a_testsalutation">
    <vt:lpwstr/>
  </property>
  <property fmtid="{D5CDD505-2E9C-101B-9397-08002B2CF9AE}" pid="33" name="FSC#SKEDITIONREG@103.510:a_validfrom">
    <vt:lpwstr/>
  </property>
  <property fmtid="{D5CDD505-2E9C-101B-9397-08002B2CF9AE}" pid="34" name="FSC#SKEDITIONREG@103.510:as_activity">
    <vt:lpwstr/>
  </property>
  <property fmtid="{D5CDD505-2E9C-101B-9397-08002B2CF9AE}" pid="35" name="FSC#SKEDITIONREG@103.510:as_docdate">
    <vt:lpwstr/>
  </property>
  <property fmtid="{D5CDD505-2E9C-101B-9397-08002B2CF9AE}" pid="36" name="FSC#SKEDITIONREG@103.510:as_establishdate">
    <vt:lpwstr/>
  </property>
  <property fmtid="{D5CDD505-2E9C-101B-9397-08002B2CF9AE}" pid="37" name="FSC#SKEDITIONREG@103.510:as_fileresphead">
    <vt:lpwstr/>
  </property>
  <property fmtid="{D5CDD505-2E9C-101B-9397-08002B2CF9AE}" pid="38" name="FSC#SKEDITIONREG@103.510:as_filerespheadfnct">
    <vt:lpwstr/>
  </property>
  <property fmtid="{D5CDD505-2E9C-101B-9397-08002B2CF9AE}" pid="39" name="FSC#SKEDITIONREG@103.510:as_fileresponsible">
    <vt:lpwstr/>
  </property>
  <property fmtid="{D5CDD505-2E9C-101B-9397-08002B2CF9AE}" pid="40" name="FSC#SKEDITIONREG@103.510:as_filesubj">
    <vt:lpwstr/>
  </property>
  <property fmtid="{D5CDD505-2E9C-101B-9397-08002B2CF9AE}" pid="41" name="FSC#SKEDITIONREG@103.510:as_objname">
    <vt:lpwstr/>
  </property>
  <property fmtid="{D5CDD505-2E9C-101B-9397-08002B2CF9AE}" pid="42" name="FSC#SKEDITIONREG@103.510:as_ou">
    <vt:lpwstr/>
  </property>
  <property fmtid="{D5CDD505-2E9C-101B-9397-08002B2CF9AE}" pid="43" name="FSC#SKEDITIONREG@103.510:as_owner">
    <vt:lpwstr>JUDr. Róbert Čalfa</vt:lpwstr>
  </property>
  <property fmtid="{D5CDD505-2E9C-101B-9397-08002B2CF9AE}" pid="44" name="FSC#SKEDITIONREG@103.510:as_phonelink">
    <vt:lpwstr/>
  </property>
  <property fmtid="{D5CDD505-2E9C-101B-9397-08002B2CF9AE}" pid="45" name="FSC#SKEDITIONREG@103.510:oz_externAdr">
    <vt:lpwstr/>
  </property>
  <property fmtid="{D5CDD505-2E9C-101B-9397-08002B2CF9AE}" pid="46" name="FSC#SKEDITIONREG@103.510:a_depositperiod">
    <vt:lpwstr/>
  </property>
  <property fmtid="{D5CDD505-2E9C-101B-9397-08002B2CF9AE}" pid="47" name="FSC#SKEDITIONREG@103.510:a_disposestate">
    <vt:lpwstr/>
  </property>
  <property fmtid="{D5CDD505-2E9C-101B-9397-08002B2CF9AE}" pid="48" name="FSC#SKEDITIONREG@103.510:a_fileresponsiblefnct">
    <vt:lpwstr/>
  </property>
  <property fmtid="{D5CDD505-2E9C-101B-9397-08002B2CF9AE}" pid="49" name="FSC#SKEDITIONREG@103.510:a_fileresporg_position">
    <vt:lpwstr/>
  </property>
  <property fmtid="{D5CDD505-2E9C-101B-9397-08002B2CF9AE}" pid="50" name="FSC#SKEDITIONREG@103.510:a_fileresporg_position_OU">
    <vt:lpwstr/>
  </property>
  <property fmtid="{D5CDD505-2E9C-101B-9397-08002B2CF9AE}" pid="51" name="FSC#SKEDITIONREG@103.510:a_osobnecislosprac">
    <vt:lpwstr/>
  </property>
  <property fmtid="{D5CDD505-2E9C-101B-9397-08002B2CF9AE}" pid="52" name="FSC#SKEDITIONREG@103.510:a_registrysign">
    <vt:lpwstr/>
  </property>
  <property fmtid="{D5CDD505-2E9C-101B-9397-08002B2CF9AE}" pid="53" name="FSC#SKEDITIONREG@103.510:a_subfileatt">
    <vt:lpwstr/>
  </property>
  <property fmtid="{D5CDD505-2E9C-101B-9397-08002B2CF9AE}" pid="54" name="FSC#SKEDITIONREG@103.510:as_filesubjall">
    <vt:lpwstr/>
  </property>
  <property fmtid="{D5CDD505-2E9C-101B-9397-08002B2CF9AE}" pid="55" name="FSC#SKEDITIONREG@103.510:CreatedAt">
    <vt:lpwstr>25. 1. 2021, 17:13</vt:lpwstr>
  </property>
  <property fmtid="{D5CDD505-2E9C-101B-9397-08002B2CF9AE}" pid="56" name="FSC#SKEDITIONREG@103.510:curruserrolegroup">
    <vt:lpwstr>Odbor legislatívy</vt:lpwstr>
  </property>
  <property fmtid="{D5CDD505-2E9C-101B-9397-08002B2CF9AE}" pid="57" name="FSC#SKEDITIONREG@103.510:currusersubst">
    <vt:lpwstr/>
  </property>
  <property fmtid="{D5CDD505-2E9C-101B-9397-08002B2CF9AE}" pid="58" name="FSC#SKEDITIONREG@103.510:emailsprac">
    <vt:lpwstr/>
  </property>
  <property fmtid="{D5CDD505-2E9C-101B-9397-08002B2CF9AE}" pid="59" name="FSC#SKEDITIONREG@103.510:ms_VyskladaniePoznamok">
    <vt:lpwstr/>
  </property>
  <property fmtid="{D5CDD505-2E9C-101B-9397-08002B2CF9AE}" pid="60" name="FSC#SKEDITIONREG@103.510:oumlname_fnct">
    <vt:lpwstr/>
  </property>
  <property fmtid="{D5CDD505-2E9C-101B-9397-08002B2CF9AE}" pid="61" name="FSC#SKEDITIONREG@103.510:sk_org_city">
    <vt:lpwstr>Bratislava 1</vt:lpwstr>
  </property>
  <property fmtid="{D5CDD505-2E9C-101B-9397-08002B2CF9AE}" pid="62" name="FSC#SKEDITIONREG@103.510:sk_org_dic">
    <vt:lpwstr/>
  </property>
  <property fmtid="{D5CDD505-2E9C-101B-9397-08002B2CF9AE}" pid="63" name="FSC#SKEDITIONREG@103.510:sk_org_email">
    <vt:lpwstr>lucia.milec@land.gov.sk</vt:lpwstr>
  </property>
  <property fmtid="{D5CDD505-2E9C-101B-9397-08002B2CF9AE}" pid="64" name="FSC#SKEDITIONREG@103.510:sk_org_fax">
    <vt:lpwstr/>
  </property>
  <property fmtid="{D5CDD505-2E9C-101B-9397-08002B2CF9AE}" pid="65" name="FSC#SKEDITIONREG@103.510:sk_org_fullname">
    <vt:lpwstr>Ministerstvo pôdohospodárstva a rozvoja vidieka Slovenskej republiky</vt:lpwstr>
  </property>
  <property fmtid="{D5CDD505-2E9C-101B-9397-08002B2CF9AE}" pid="66" name="FSC#SKEDITIONREG@103.510:sk_org_ico">
    <vt:lpwstr>00156621</vt:lpwstr>
  </property>
  <property fmtid="{D5CDD505-2E9C-101B-9397-08002B2CF9AE}" pid="67" name="FSC#SKEDITIONREG@103.510:sk_org_phone">
    <vt:lpwstr/>
  </property>
  <property fmtid="{D5CDD505-2E9C-101B-9397-08002B2CF9AE}" pid="68" name="FSC#SKEDITIONREG@103.510:sk_org_shortname">
    <vt:lpwstr/>
  </property>
  <property fmtid="{D5CDD505-2E9C-101B-9397-08002B2CF9AE}" pid="69" name="FSC#SKEDITIONREG@103.510:sk_org_state">
    <vt:lpwstr/>
  </property>
  <property fmtid="{D5CDD505-2E9C-101B-9397-08002B2CF9AE}" pid="70" name="FSC#SKEDITIONREG@103.510:sk_org_street">
    <vt:lpwstr>Dobrovičova 12</vt:lpwstr>
  </property>
  <property fmtid="{D5CDD505-2E9C-101B-9397-08002B2CF9AE}" pid="71" name="FSC#SKEDITIONREG@103.510:sk_org_zip">
    <vt:lpwstr>812 66</vt:lpwstr>
  </property>
  <property fmtid="{D5CDD505-2E9C-101B-9397-08002B2CF9AE}" pid="72" name="FSC#SKEDITIONREG@103.510:viz_clearedat">
    <vt:lpwstr/>
  </property>
  <property fmtid="{D5CDD505-2E9C-101B-9397-08002B2CF9AE}" pid="73" name="FSC#SKEDITIONREG@103.510:viz_clearedby">
    <vt:lpwstr/>
  </property>
  <property fmtid="{D5CDD505-2E9C-101B-9397-08002B2CF9AE}" pid="74" name="FSC#SKEDITIONREG@103.510:viz_comm">
    <vt:lpwstr/>
  </property>
  <property fmtid="{D5CDD505-2E9C-101B-9397-08002B2CF9AE}" pid="75" name="FSC#SKEDITIONREG@103.510:viz_decisionattachments">
    <vt:lpwstr/>
  </property>
  <property fmtid="{D5CDD505-2E9C-101B-9397-08002B2CF9AE}" pid="76" name="FSC#SKEDITIONREG@103.510:viz_deliveredat">
    <vt:lpwstr/>
  </property>
  <property fmtid="{D5CDD505-2E9C-101B-9397-08002B2CF9AE}" pid="77" name="FSC#SKEDITIONREG@103.510:viz_delivery">
    <vt:lpwstr/>
  </property>
  <property fmtid="{D5CDD505-2E9C-101B-9397-08002B2CF9AE}" pid="78" name="FSC#SKEDITIONREG@103.510:viz_extension">
    <vt:lpwstr/>
  </property>
  <property fmtid="{D5CDD505-2E9C-101B-9397-08002B2CF9AE}" pid="79" name="FSC#SKEDITIONREG@103.510:viz_filenumber">
    <vt:lpwstr/>
  </property>
  <property fmtid="{D5CDD505-2E9C-101B-9397-08002B2CF9AE}" pid="80" name="FSC#SKEDITIONREG@103.510:viz_fileresponsible">
    <vt:lpwstr/>
  </property>
  <property fmtid="{D5CDD505-2E9C-101B-9397-08002B2CF9AE}" pid="81" name="FSC#SKEDITIONREG@103.510:viz_fileresporg">
    <vt:lpwstr/>
  </property>
  <property fmtid="{D5CDD505-2E9C-101B-9397-08002B2CF9AE}" pid="82" name="FSC#SKEDITIONREG@103.510:viz_fileresporg_email_OU">
    <vt:lpwstr/>
  </property>
  <property fmtid="{D5CDD505-2E9C-101B-9397-08002B2CF9AE}" pid="83" name="FSC#SKEDITIONREG@103.510:viz_fileresporg_emailaddress">
    <vt:lpwstr/>
  </property>
  <property fmtid="{D5CDD505-2E9C-101B-9397-08002B2CF9AE}" pid="84" name="FSC#SKEDITIONREG@103.510:viz_fileresporg_fax">
    <vt:lpwstr/>
  </property>
  <property fmtid="{D5CDD505-2E9C-101B-9397-08002B2CF9AE}" pid="85" name="FSC#SKEDITIONREG@103.510:viz_fileresporg_fax_OU">
    <vt:lpwstr/>
  </property>
  <property fmtid="{D5CDD505-2E9C-101B-9397-08002B2CF9AE}" pid="86" name="FSC#SKEDITIONREG@103.510:viz_fileresporg_function">
    <vt:lpwstr/>
  </property>
  <property fmtid="{D5CDD505-2E9C-101B-9397-08002B2CF9AE}" pid="87" name="FSC#SKEDITIONREG@103.510:viz_fileresporg_function_OU">
    <vt:lpwstr/>
  </property>
  <property fmtid="{D5CDD505-2E9C-101B-9397-08002B2CF9AE}" pid="88" name="FSC#SKEDITIONREG@103.510:viz_fileresporg_head">
    <vt:lpwstr/>
  </property>
  <property fmtid="{D5CDD505-2E9C-101B-9397-08002B2CF9AE}" pid="89" name="FSC#SKEDITIONREG@103.510:viz_fileresporg_head_OU">
    <vt:lpwstr/>
  </property>
  <property fmtid="{D5CDD505-2E9C-101B-9397-08002B2CF9AE}" pid="90" name="FSC#SKEDITIONREG@103.510:viz_fileresporg_longname">
    <vt:lpwstr/>
  </property>
  <property fmtid="{D5CDD505-2E9C-101B-9397-08002B2CF9AE}" pid="91" name="FSC#SKEDITIONREG@103.510:viz_fileresporg_mesto">
    <vt:lpwstr/>
  </property>
  <property fmtid="{D5CDD505-2E9C-101B-9397-08002B2CF9AE}" pid="92" name="FSC#SKEDITIONREG@103.510:viz_fileresporg_odbor">
    <vt:lpwstr/>
  </property>
  <property fmtid="{D5CDD505-2E9C-101B-9397-08002B2CF9AE}" pid="93" name="FSC#SKEDITIONREG@103.510:viz_fileresporg_odbor_function">
    <vt:lpwstr/>
  </property>
  <property fmtid="{D5CDD505-2E9C-101B-9397-08002B2CF9AE}" pid="94" name="FSC#SKEDITIONREG@103.510:viz_fileresporg_odbor_head">
    <vt:lpwstr/>
  </property>
  <property fmtid="{D5CDD505-2E9C-101B-9397-08002B2CF9AE}" pid="95" name="FSC#SKEDITIONREG@103.510:viz_fileresporg_OU">
    <vt:lpwstr/>
  </property>
  <property fmtid="{D5CDD505-2E9C-101B-9397-08002B2CF9AE}" pid="96" name="FSC#SKEDITIONREG@103.510:viz_fileresporg_phone">
    <vt:lpwstr/>
  </property>
  <property fmtid="{D5CDD505-2E9C-101B-9397-08002B2CF9AE}" pid="97" name="FSC#SKEDITIONREG@103.510:viz_fileresporg_phone_OU">
    <vt:lpwstr/>
  </property>
  <property fmtid="{D5CDD505-2E9C-101B-9397-08002B2CF9AE}" pid="98" name="FSC#SKEDITIONREG@103.510:viz_fileresporg_position">
    <vt:lpwstr/>
  </property>
  <property fmtid="{D5CDD505-2E9C-101B-9397-08002B2CF9AE}" pid="99" name="FSC#SKEDITIONREG@103.510:viz_fileresporg_position_OU">
    <vt:lpwstr/>
  </property>
  <property fmtid="{D5CDD505-2E9C-101B-9397-08002B2CF9AE}" pid="100" name="FSC#SKEDITIONREG@103.510:viz_fileresporg_psc">
    <vt:lpwstr/>
  </property>
  <property fmtid="{D5CDD505-2E9C-101B-9397-08002B2CF9AE}" pid="101" name="FSC#SKEDITIONREG@103.510:viz_fileresporg_sekcia">
    <vt:lpwstr/>
  </property>
  <property fmtid="{D5CDD505-2E9C-101B-9397-08002B2CF9AE}" pid="102" name="FSC#SKEDITIONREG@103.510:viz_fileresporg_sekcia_function">
    <vt:lpwstr/>
  </property>
  <property fmtid="{D5CDD505-2E9C-101B-9397-08002B2CF9AE}" pid="103" name="FSC#SKEDITIONREG@103.510:viz_fileresporg_sekcia_head">
    <vt:lpwstr/>
  </property>
  <property fmtid="{D5CDD505-2E9C-101B-9397-08002B2CF9AE}" pid="104" name="FSC#SKEDITIONREG@103.510:viz_fileresporg_stat">
    <vt:lpwstr/>
  </property>
  <property fmtid="{D5CDD505-2E9C-101B-9397-08002B2CF9AE}" pid="105" name="FSC#SKEDITIONREG@103.510:viz_fileresporg_ulica">
    <vt:lpwstr/>
  </property>
  <property fmtid="{D5CDD505-2E9C-101B-9397-08002B2CF9AE}" pid="106" name="FSC#SKEDITIONREG@103.510:viz_fileresporgknazov">
    <vt:lpwstr/>
  </property>
  <property fmtid="{D5CDD505-2E9C-101B-9397-08002B2CF9AE}" pid="107" name="FSC#SKEDITIONREG@103.510:viz_filesubj">
    <vt:lpwstr/>
  </property>
  <property fmtid="{D5CDD505-2E9C-101B-9397-08002B2CF9AE}" pid="108" name="FSC#SKEDITIONREG@103.510:viz_incattachments">
    <vt:lpwstr/>
  </property>
  <property fmtid="{D5CDD505-2E9C-101B-9397-08002B2CF9AE}" pid="109" name="FSC#SKEDITIONREG@103.510:viz_incnr">
    <vt:lpwstr/>
  </property>
  <property fmtid="{D5CDD505-2E9C-101B-9397-08002B2CF9AE}" pid="110" name="FSC#SKEDITIONREG@103.510:viz_intletterrecivers">
    <vt:lpwstr/>
  </property>
  <property fmtid="{D5CDD505-2E9C-101B-9397-08002B2CF9AE}" pid="111" name="FSC#SKEDITIONREG@103.510:viz_objcreatedstr">
    <vt:lpwstr/>
  </property>
  <property fmtid="{D5CDD505-2E9C-101B-9397-08002B2CF9AE}" pid="112" name="FSC#SKEDITIONREG@103.510:viz_ordernumber">
    <vt:lpwstr/>
  </property>
  <property fmtid="{D5CDD505-2E9C-101B-9397-08002B2CF9AE}" pid="113" name="FSC#SKEDITIONREG@103.510:viz_oursign">
    <vt:lpwstr/>
  </property>
  <property fmtid="{D5CDD505-2E9C-101B-9397-08002B2CF9AE}" pid="114" name="FSC#SKEDITIONREG@103.510:viz_responseto_createdby">
    <vt:lpwstr/>
  </property>
  <property fmtid="{D5CDD505-2E9C-101B-9397-08002B2CF9AE}" pid="115" name="FSC#SKEDITIONREG@103.510:viz_sendersign">
    <vt:lpwstr/>
  </property>
  <property fmtid="{D5CDD505-2E9C-101B-9397-08002B2CF9AE}" pid="116" name="FSC#SKEDITIONREG@103.510:viz_shortfileresporg">
    <vt:lpwstr/>
  </property>
  <property fmtid="{D5CDD505-2E9C-101B-9397-08002B2CF9AE}" pid="117" name="FSC#SKEDITIONREG@103.510:viz_tel_number">
    <vt:lpwstr/>
  </property>
  <property fmtid="{D5CDD505-2E9C-101B-9397-08002B2CF9AE}" pid="118" name="FSC#SKEDITIONREG@103.510:viz_tel_number2">
    <vt:lpwstr/>
  </property>
  <property fmtid="{D5CDD505-2E9C-101B-9397-08002B2CF9AE}" pid="119" name="FSC#SKEDITIONREG@103.510:viz_testsalutation">
    <vt:lpwstr/>
  </property>
  <property fmtid="{D5CDD505-2E9C-101B-9397-08002B2CF9AE}" pid="120" name="FSC#SKEDITIONREG@103.510:viz_validfrom">
    <vt:lpwstr/>
  </property>
  <property fmtid="{D5CDD505-2E9C-101B-9397-08002B2CF9AE}" pid="121" name="FSC#SKEDITIONREG@103.510:zaznam_jeden_adresat">
    <vt:lpwstr/>
  </property>
  <property fmtid="{D5CDD505-2E9C-101B-9397-08002B2CF9AE}" pid="122" name="FSC#SKEDITIONREG@103.510:zaznam_vnut_adresati_1">
    <vt:lpwstr/>
  </property>
  <property fmtid="{D5CDD505-2E9C-101B-9397-08002B2CF9AE}" pid="123" name="FSC#SKEDITIONREG@103.510:zaznam_vnut_adresati_10">
    <vt:lpwstr/>
  </property>
  <property fmtid="{D5CDD505-2E9C-101B-9397-08002B2CF9AE}" pid="124" name="FSC#SKEDITIONREG@103.510:zaznam_vnut_adresati_11">
    <vt:lpwstr/>
  </property>
  <property fmtid="{D5CDD505-2E9C-101B-9397-08002B2CF9AE}" pid="125" name="FSC#SKEDITIONREG@103.510:zaznam_vnut_adresati_12">
    <vt:lpwstr/>
  </property>
  <property fmtid="{D5CDD505-2E9C-101B-9397-08002B2CF9AE}" pid="126" name="FSC#SKEDITIONREG@103.510:zaznam_vnut_adresati_13">
    <vt:lpwstr/>
  </property>
  <property fmtid="{D5CDD505-2E9C-101B-9397-08002B2CF9AE}" pid="127" name="FSC#SKEDITIONREG@103.510:zaznam_vnut_adresati_14">
    <vt:lpwstr/>
  </property>
  <property fmtid="{D5CDD505-2E9C-101B-9397-08002B2CF9AE}" pid="128" name="FSC#SKEDITIONREG@103.510:zaznam_vnut_adresati_15">
    <vt:lpwstr/>
  </property>
  <property fmtid="{D5CDD505-2E9C-101B-9397-08002B2CF9AE}" pid="129" name="FSC#SKEDITIONREG@103.510:zaznam_vnut_adresati_16">
    <vt:lpwstr/>
  </property>
  <property fmtid="{D5CDD505-2E9C-101B-9397-08002B2CF9AE}" pid="130" name="FSC#SKEDITIONREG@103.510:zaznam_vnut_adresati_17">
    <vt:lpwstr/>
  </property>
  <property fmtid="{D5CDD505-2E9C-101B-9397-08002B2CF9AE}" pid="131" name="FSC#SKEDITIONREG@103.510:zaznam_vnut_adresati_18">
    <vt:lpwstr/>
  </property>
  <property fmtid="{D5CDD505-2E9C-101B-9397-08002B2CF9AE}" pid="132" name="FSC#SKEDITIONREG@103.510:zaznam_vnut_adresati_19">
    <vt:lpwstr/>
  </property>
  <property fmtid="{D5CDD505-2E9C-101B-9397-08002B2CF9AE}" pid="133" name="FSC#SKEDITIONREG@103.510:zaznam_vnut_adresati_2">
    <vt:lpwstr/>
  </property>
  <property fmtid="{D5CDD505-2E9C-101B-9397-08002B2CF9AE}" pid="134" name="FSC#SKEDITIONREG@103.510:zaznam_vnut_adresati_20">
    <vt:lpwstr/>
  </property>
  <property fmtid="{D5CDD505-2E9C-101B-9397-08002B2CF9AE}" pid="135" name="FSC#SKEDITIONREG@103.510:zaznam_vnut_adresati_21">
    <vt:lpwstr/>
  </property>
  <property fmtid="{D5CDD505-2E9C-101B-9397-08002B2CF9AE}" pid="136" name="FSC#SKEDITIONREG@103.510:zaznam_vnut_adresati_22">
    <vt:lpwstr/>
  </property>
  <property fmtid="{D5CDD505-2E9C-101B-9397-08002B2CF9AE}" pid="137" name="FSC#SKEDITIONREG@103.510:zaznam_vnut_adresati_23">
    <vt:lpwstr/>
  </property>
  <property fmtid="{D5CDD505-2E9C-101B-9397-08002B2CF9AE}" pid="138" name="FSC#SKEDITIONREG@103.510:zaznam_vnut_adresati_24">
    <vt:lpwstr/>
  </property>
  <property fmtid="{D5CDD505-2E9C-101B-9397-08002B2CF9AE}" pid="139" name="FSC#SKEDITIONREG@103.510:zaznam_vnut_adresati_25">
    <vt:lpwstr/>
  </property>
  <property fmtid="{D5CDD505-2E9C-101B-9397-08002B2CF9AE}" pid="140" name="FSC#SKEDITIONREG@103.510:zaznam_vnut_adresati_26">
    <vt:lpwstr/>
  </property>
  <property fmtid="{D5CDD505-2E9C-101B-9397-08002B2CF9AE}" pid="141" name="FSC#SKEDITIONREG@103.510:zaznam_vnut_adresati_27">
    <vt:lpwstr/>
  </property>
  <property fmtid="{D5CDD505-2E9C-101B-9397-08002B2CF9AE}" pid="142" name="FSC#SKEDITIONREG@103.510:zaznam_vnut_adresati_28">
    <vt:lpwstr/>
  </property>
  <property fmtid="{D5CDD505-2E9C-101B-9397-08002B2CF9AE}" pid="143" name="FSC#SKEDITIONREG@103.510:zaznam_vnut_adresati_29">
    <vt:lpwstr/>
  </property>
  <property fmtid="{D5CDD505-2E9C-101B-9397-08002B2CF9AE}" pid="144" name="FSC#SKEDITIONREG@103.510:zaznam_vnut_adresati_3">
    <vt:lpwstr/>
  </property>
  <property fmtid="{D5CDD505-2E9C-101B-9397-08002B2CF9AE}" pid="145" name="FSC#SKEDITIONREG@103.510:zaznam_vnut_adresati_30">
    <vt:lpwstr/>
  </property>
  <property fmtid="{D5CDD505-2E9C-101B-9397-08002B2CF9AE}" pid="146" name="FSC#SKEDITIONREG@103.510:zaznam_vnut_adresati_31">
    <vt:lpwstr/>
  </property>
  <property fmtid="{D5CDD505-2E9C-101B-9397-08002B2CF9AE}" pid="147" name="FSC#SKEDITIONREG@103.510:zaznam_vnut_adresati_32">
    <vt:lpwstr/>
  </property>
  <property fmtid="{D5CDD505-2E9C-101B-9397-08002B2CF9AE}" pid="148" name="FSC#SKEDITIONREG@103.510:zaznam_vnut_adresati_33">
    <vt:lpwstr/>
  </property>
  <property fmtid="{D5CDD505-2E9C-101B-9397-08002B2CF9AE}" pid="149" name="FSC#SKEDITIONREG@103.510:zaznam_vnut_adresati_34">
    <vt:lpwstr/>
  </property>
  <property fmtid="{D5CDD505-2E9C-101B-9397-08002B2CF9AE}" pid="150" name="FSC#SKEDITIONREG@103.510:zaznam_vnut_adresati_35">
    <vt:lpwstr/>
  </property>
  <property fmtid="{D5CDD505-2E9C-101B-9397-08002B2CF9AE}" pid="151" name="FSC#SKEDITIONREG@103.510:zaznam_vnut_adresati_36">
    <vt:lpwstr/>
  </property>
  <property fmtid="{D5CDD505-2E9C-101B-9397-08002B2CF9AE}" pid="152" name="FSC#SKEDITIONREG@103.510:zaznam_vnut_adresati_37">
    <vt:lpwstr/>
  </property>
  <property fmtid="{D5CDD505-2E9C-101B-9397-08002B2CF9AE}" pid="153" name="FSC#SKEDITIONREG@103.510:zaznam_vnut_adresati_38">
    <vt:lpwstr/>
  </property>
  <property fmtid="{D5CDD505-2E9C-101B-9397-08002B2CF9AE}" pid="154" name="FSC#SKEDITIONREG@103.510:zaznam_vnut_adresati_39">
    <vt:lpwstr/>
  </property>
  <property fmtid="{D5CDD505-2E9C-101B-9397-08002B2CF9AE}" pid="155" name="FSC#SKEDITIONREG@103.510:zaznam_vnut_adresati_4">
    <vt:lpwstr/>
  </property>
  <property fmtid="{D5CDD505-2E9C-101B-9397-08002B2CF9AE}" pid="156" name="FSC#SKEDITIONREG@103.510:zaznam_vnut_adresati_40">
    <vt:lpwstr/>
  </property>
  <property fmtid="{D5CDD505-2E9C-101B-9397-08002B2CF9AE}" pid="157" name="FSC#SKEDITIONREG@103.510:zaznam_vnut_adresati_41">
    <vt:lpwstr/>
  </property>
  <property fmtid="{D5CDD505-2E9C-101B-9397-08002B2CF9AE}" pid="158" name="FSC#SKEDITIONREG@103.510:zaznam_vnut_adresati_42">
    <vt:lpwstr/>
  </property>
  <property fmtid="{D5CDD505-2E9C-101B-9397-08002B2CF9AE}" pid="159" name="FSC#SKEDITIONREG@103.510:zaznam_vnut_adresati_43">
    <vt:lpwstr/>
  </property>
  <property fmtid="{D5CDD505-2E9C-101B-9397-08002B2CF9AE}" pid="160" name="FSC#SKEDITIONREG@103.510:zaznam_vnut_adresati_44">
    <vt:lpwstr/>
  </property>
  <property fmtid="{D5CDD505-2E9C-101B-9397-08002B2CF9AE}" pid="161" name="FSC#SKEDITIONREG@103.510:zaznam_vnut_adresati_45">
    <vt:lpwstr/>
  </property>
  <property fmtid="{D5CDD505-2E9C-101B-9397-08002B2CF9AE}" pid="162" name="FSC#SKEDITIONREG@103.510:zaznam_vnut_adresati_46">
    <vt:lpwstr/>
  </property>
  <property fmtid="{D5CDD505-2E9C-101B-9397-08002B2CF9AE}" pid="163" name="FSC#SKEDITIONREG@103.510:zaznam_vnut_adresati_47">
    <vt:lpwstr/>
  </property>
  <property fmtid="{D5CDD505-2E9C-101B-9397-08002B2CF9AE}" pid="164" name="FSC#SKEDITIONREG@103.510:zaznam_vnut_adresati_48">
    <vt:lpwstr/>
  </property>
  <property fmtid="{D5CDD505-2E9C-101B-9397-08002B2CF9AE}" pid="165" name="FSC#SKEDITIONREG@103.510:zaznam_vnut_adresati_49">
    <vt:lpwstr/>
  </property>
  <property fmtid="{D5CDD505-2E9C-101B-9397-08002B2CF9AE}" pid="166" name="FSC#SKEDITIONREG@103.510:zaznam_vnut_adresati_5">
    <vt:lpwstr/>
  </property>
  <property fmtid="{D5CDD505-2E9C-101B-9397-08002B2CF9AE}" pid="167" name="FSC#SKEDITIONREG@103.510:zaznam_vnut_adresati_50">
    <vt:lpwstr/>
  </property>
  <property fmtid="{D5CDD505-2E9C-101B-9397-08002B2CF9AE}" pid="168" name="FSC#SKEDITIONREG@103.510:zaznam_vnut_adresati_51">
    <vt:lpwstr/>
  </property>
  <property fmtid="{D5CDD505-2E9C-101B-9397-08002B2CF9AE}" pid="169" name="FSC#SKEDITIONREG@103.510:zaznam_vnut_adresati_52">
    <vt:lpwstr/>
  </property>
  <property fmtid="{D5CDD505-2E9C-101B-9397-08002B2CF9AE}" pid="170" name="FSC#SKEDITIONREG@103.510:zaznam_vnut_adresati_53">
    <vt:lpwstr/>
  </property>
  <property fmtid="{D5CDD505-2E9C-101B-9397-08002B2CF9AE}" pid="171" name="FSC#SKEDITIONREG@103.510:zaznam_vnut_adresati_54">
    <vt:lpwstr/>
  </property>
  <property fmtid="{D5CDD505-2E9C-101B-9397-08002B2CF9AE}" pid="172" name="FSC#SKEDITIONREG@103.510:zaznam_vnut_adresati_55">
    <vt:lpwstr/>
  </property>
  <property fmtid="{D5CDD505-2E9C-101B-9397-08002B2CF9AE}" pid="173" name="FSC#SKEDITIONREG@103.510:zaznam_vnut_adresati_56">
    <vt:lpwstr/>
  </property>
  <property fmtid="{D5CDD505-2E9C-101B-9397-08002B2CF9AE}" pid="174" name="FSC#SKEDITIONREG@103.510:zaznam_vnut_adresati_57">
    <vt:lpwstr/>
  </property>
  <property fmtid="{D5CDD505-2E9C-101B-9397-08002B2CF9AE}" pid="175" name="FSC#SKEDITIONREG@103.510:zaznam_vnut_adresati_58">
    <vt:lpwstr/>
  </property>
  <property fmtid="{D5CDD505-2E9C-101B-9397-08002B2CF9AE}" pid="176" name="FSC#SKEDITIONREG@103.510:zaznam_vnut_adresati_59">
    <vt:lpwstr/>
  </property>
  <property fmtid="{D5CDD505-2E9C-101B-9397-08002B2CF9AE}" pid="177" name="FSC#SKEDITIONREG@103.510:zaznam_vnut_adresati_6">
    <vt:lpwstr/>
  </property>
  <property fmtid="{D5CDD505-2E9C-101B-9397-08002B2CF9AE}" pid="178" name="FSC#SKEDITIONREG@103.510:zaznam_vnut_adresati_60">
    <vt:lpwstr/>
  </property>
  <property fmtid="{D5CDD505-2E9C-101B-9397-08002B2CF9AE}" pid="179" name="FSC#SKEDITIONREG@103.510:zaznam_vnut_adresati_61">
    <vt:lpwstr/>
  </property>
  <property fmtid="{D5CDD505-2E9C-101B-9397-08002B2CF9AE}" pid="180" name="FSC#SKEDITIONREG@103.510:zaznam_vnut_adresati_62">
    <vt:lpwstr/>
  </property>
  <property fmtid="{D5CDD505-2E9C-101B-9397-08002B2CF9AE}" pid="181" name="FSC#SKEDITIONREG@103.510:zaznam_vnut_adresati_63">
    <vt:lpwstr/>
  </property>
  <property fmtid="{D5CDD505-2E9C-101B-9397-08002B2CF9AE}" pid="182" name="FSC#SKEDITIONREG@103.510:zaznam_vnut_adresati_64">
    <vt:lpwstr/>
  </property>
  <property fmtid="{D5CDD505-2E9C-101B-9397-08002B2CF9AE}" pid="183" name="FSC#SKEDITIONREG@103.510:zaznam_vnut_adresati_65">
    <vt:lpwstr/>
  </property>
  <property fmtid="{D5CDD505-2E9C-101B-9397-08002B2CF9AE}" pid="184" name="FSC#SKEDITIONREG@103.510:zaznam_vnut_adresati_66">
    <vt:lpwstr/>
  </property>
  <property fmtid="{D5CDD505-2E9C-101B-9397-08002B2CF9AE}" pid="185" name="FSC#SKEDITIONREG@103.510:zaznam_vnut_adresati_67">
    <vt:lpwstr/>
  </property>
  <property fmtid="{D5CDD505-2E9C-101B-9397-08002B2CF9AE}" pid="186" name="FSC#SKEDITIONREG@103.510:zaznam_vnut_adresati_68">
    <vt:lpwstr/>
  </property>
  <property fmtid="{D5CDD505-2E9C-101B-9397-08002B2CF9AE}" pid="187" name="FSC#SKEDITIONREG@103.510:zaznam_vnut_adresati_69">
    <vt:lpwstr/>
  </property>
  <property fmtid="{D5CDD505-2E9C-101B-9397-08002B2CF9AE}" pid="188" name="FSC#SKEDITIONREG@103.510:zaznam_vnut_adresati_7">
    <vt:lpwstr/>
  </property>
  <property fmtid="{D5CDD505-2E9C-101B-9397-08002B2CF9AE}" pid="189" name="FSC#SKEDITIONREG@103.510:zaznam_vnut_adresati_70">
    <vt:lpwstr/>
  </property>
  <property fmtid="{D5CDD505-2E9C-101B-9397-08002B2CF9AE}" pid="190" name="FSC#SKEDITIONREG@103.510:zaznam_vnut_adresati_8">
    <vt:lpwstr/>
  </property>
  <property fmtid="{D5CDD505-2E9C-101B-9397-08002B2CF9AE}" pid="191" name="FSC#SKEDITIONREG@103.510:zaznam_vnut_adresati_9">
    <vt:lpwstr/>
  </property>
  <property fmtid="{D5CDD505-2E9C-101B-9397-08002B2CF9AE}" pid="192" name="FSC#SKEDITIONREG@103.510:zaznam_vonk_adresati_1">
    <vt:lpwstr/>
  </property>
  <property fmtid="{D5CDD505-2E9C-101B-9397-08002B2CF9AE}" pid="193" name="FSC#SKEDITIONREG@103.510:zaznam_vonk_adresati_2">
    <vt:lpwstr/>
  </property>
  <property fmtid="{D5CDD505-2E9C-101B-9397-08002B2CF9AE}" pid="194" name="FSC#SKEDITIONREG@103.510:zaznam_vonk_adresati_3">
    <vt:lpwstr/>
  </property>
  <property fmtid="{D5CDD505-2E9C-101B-9397-08002B2CF9AE}" pid="195" name="FSC#SKEDITIONREG@103.510:zaznam_vonk_adresati_4">
    <vt:lpwstr/>
  </property>
  <property fmtid="{D5CDD505-2E9C-101B-9397-08002B2CF9AE}" pid="196" name="FSC#SKEDITIONREG@103.510:zaznam_vonk_adresati_5">
    <vt:lpwstr/>
  </property>
  <property fmtid="{D5CDD505-2E9C-101B-9397-08002B2CF9AE}" pid="197" name="FSC#SKEDITIONREG@103.510:zaznam_vonk_adresati_6">
    <vt:lpwstr/>
  </property>
  <property fmtid="{D5CDD505-2E9C-101B-9397-08002B2CF9AE}" pid="198" name="FSC#SKEDITIONREG@103.510:zaznam_vonk_adresati_7">
    <vt:lpwstr/>
  </property>
  <property fmtid="{D5CDD505-2E9C-101B-9397-08002B2CF9AE}" pid="199" name="FSC#SKEDITIONREG@103.510:zaznam_vonk_adresati_8">
    <vt:lpwstr/>
  </property>
  <property fmtid="{D5CDD505-2E9C-101B-9397-08002B2CF9AE}" pid="200" name="FSC#SKEDITIONREG@103.510:zaznam_vonk_adresati_9">
    <vt:lpwstr/>
  </property>
  <property fmtid="{D5CDD505-2E9C-101B-9397-08002B2CF9AE}" pid="201" name="FSC#SKEDITIONREG@103.510:zaznam_vonk_adresati_10">
    <vt:lpwstr/>
  </property>
  <property fmtid="{D5CDD505-2E9C-101B-9397-08002B2CF9AE}" pid="202" name="FSC#SKEDITIONREG@103.510:zaznam_vonk_adresati_11">
    <vt:lpwstr/>
  </property>
  <property fmtid="{D5CDD505-2E9C-101B-9397-08002B2CF9AE}" pid="203" name="FSC#SKEDITIONREG@103.510:zaznam_vonk_adresati_12">
    <vt:lpwstr/>
  </property>
  <property fmtid="{D5CDD505-2E9C-101B-9397-08002B2CF9AE}" pid="204" name="FSC#SKEDITIONREG@103.510:zaznam_vonk_adresati_13">
    <vt:lpwstr/>
  </property>
  <property fmtid="{D5CDD505-2E9C-101B-9397-08002B2CF9AE}" pid="205" name="FSC#SKEDITIONREG@103.510:zaznam_vonk_adresati_14">
    <vt:lpwstr/>
  </property>
  <property fmtid="{D5CDD505-2E9C-101B-9397-08002B2CF9AE}" pid="206" name="FSC#SKEDITIONREG@103.510:zaznam_vonk_adresati_15">
    <vt:lpwstr/>
  </property>
  <property fmtid="{D5CDD505-2E9C-101B-9397-08002B2CF9AE}" pid="207" name="FSC#SKEDITIONREG@103.510:zaznam_vonk_adresati_16">
    <vt:lpwstr/>
  </property>
  <property fmtid="{D5CDD505-2E9C-101B-9397-08002B2CF9AE}" pid="208" name="FSC#SKEDITIONREG@103.510:zaznam_vonk_adresati_17">
    <vt:lpwstr/>
  </property>
  <property fmtid="{D5CDD505-2E9C-101B-9397-08002B2CF9AE}" pid="209" name="FSC#SKEDITIONREG@103.510:zaznam_vonk_adresati_18">
    <vt:lpwstr/>
  </property>
  <property fmtid="{D5CDD505-2E9C-101B-9397-08002B2CF9AE}" pid="210" name="FSC#SKEDITIONREG@103.510:zaznam_vonk_adresati_19">
    <vt:lpwstr/>
  </property>
  <property fmtid="{D5CDD505-2E9C-101B-9397-08002B2CF9AE}" pid="211" name="FSC#SKEDITIONREG@103.510:zaznam_vonk_adresati_20">
    <vt:lpwstr/>
  </property>
  <property fmtid="{D5CDD505-2E9C-101B-9397-08002B2CF9AE}" pid="212" name="FSC#SKEDITIONREG@103.510:zaznam_vonk_adresati_21">
    <vt:lpwstr/>
  </property>
  <property fmtid="{D5CDD505-2E9C-101B-9397-08002B2CF9AE}" pid="213" name="FSC#SKEDITIONREG@103.510:zaznam_vonk_adresati_22">
    <vt:lpwstr/>
  </property>
  <property fmtid="{D5CDD505-2E9C-101B-9397-08002B2CF9AE}" pid="214" name="FSC#SKEDITIONREG@103.510:zaznam_vonk_adresati_23">
    <vt:lpwstr/>
  </property>
  <property fmtid="{D5CDD505-2E9C-101B-9397-08002B2CF9AE}" pid="215" name="FSC#SKEDITIONREG@103.510:zaznam_vonk_adresati_24">
    <vt:lpwstr/>
  </property>
  <property fmtid="{D5CDD505-2E9C-101B-9397-08002B2CF9AE}" pid="216" name="FSC#SKEDITIONREG@103.510:zaznam_vonk_adresati_25">
    <vt:lpwstr/>
  </property>
  <property fmtid="{D5CDD505-2E9C-101B-9397-08002B2CF9AE}" pid="217" name="FSC#SKEDITIONREG@103.510:zaznam_vonk_adresati_26">
    <vt:lpwstr/>
  </property>
  <property fmtid="{D5CDD505-2E9C-101B-9397-08002B2CF9AE}" pid="218" name="FSC#SKEDITIONREG@103.510:zaznam_vonk_adresati_27">
    <vt:lpwstr/>
  </property>
  <property fmtid="{D5CDD505-2E9C-101B-9397-08002B2CF9AE}" pid="219" name="FSC#SKEDITIONREG@103.510:zaznam_vonk_adresati_28">
    <vt:lpwstr/>
  </property>
  <property fmtid="{D5CDD505-2E9C-101B-9397-08002B2CF9AE}" pid="220" name="FSC#SKEDITIONREG@103.510:zaznam_vonk_adresati_29">
    <vt:lpwstr/>
  </property>
  <property fmtid="{D5CDD505-2E9C-101B-9397-08002B2CF9AE}" pid="221" name="FSC#SKEDITIONREG@103.510:zaznam_vonk_adresati_30">
    <vt:lpwstr/>
  </property>
  <property fmtid="{D5CDD505-2E9C-101B-9397-08002B2CF9AE}" pid="222" name="FSC#SKEDITIONREG@103.510:zaznam_vonk_adresati_31">
    <vt:lpwstr/>
  </property>
  <property fmtid="{D5CDD505-2E9C-101B-9397-08002B2CF9AE}" pid="223" name="FSC#SKEDITIONREG@103.510:zaznam_vonk_adresati_32">
    <vt:lpwstr/>
  </property>
  <property fmtid="{D5CDD505-2E9C-101B-9397-08002B2CF9AE}" pid="224" name="FSC#SKEDITIONREG@103.510:zaznam_vonk_adresati_33">
    <vt:lpwstr/>
  </property>
  <property fmtid="{D5CDD505-2E9C-101B-9397-08002B2CF9AE}" pid="225" name="FSC#SKEDITIONREG@103.510:zaznam_vonk_adresati_34">
    <vt:lpwstr/>
  </property>
  <property fmtid="{D5CDD505-2E9C-101B-9397-08002B2CF9AE}" pid="226" name="FSC#SKEDITIONREG@103.510:zaznam_vonk_adresati_35">
    <vt:lpwstr/>
  </property>
  <property fmtid="{D5CDD505-2E9C-101B-9397-08002B2CF9AE}" pid="227" name="FSC#SKEDITIONREG@103.510:Stazovatel">
    <vt:lpwstr/>
  </property>
  <property fmtid="{D5CDD505-2E9C-101B-9397-08002B2CF9AE}" pid="228" name="FSC#SKEDITIONREG@103.510:ProtiKomu">
    <vt:lpwstr/>
  </property>
  <property fmtid="{D5CDD505-2E9C-101B-9397-08002B2CF9AE}" pid="229" name="FSC#SKEDITIONREG@103.510:EvCisloStaz">
    <vt:lpwstr/>
  </property>
  <property fmtid="{D5CDD505-2E9C-101B-9397-08002B2CF9AE}" pid="230" name="FSC#SKEDITIONREG@103.510:jod_AttrDateSkutocnyDatumVydania">
    <vt:lpwstr/>
  </property>
  <property fmtid="{D5CDD505-2E9C-101B-9397-08002B2CF9AE}" pid="231" name="FSC#SKEDITIONREG@103.510:jod_AttrNumCisloZmeny">
    <vt:lpwstr/>
  </property>
  <property fmtid="{D5CDD505-2E9C-101B-9397-08002B2CF9AE}" pid="232" name="FSC#SKEDITIONREG@103.510:jod_AttrStrRegCisloZaznamu">
    <vt:lpwstr/>
  </property>
  <property fmtid="{D5CDD505-2E9C-101B-9397-08002B2CF9AE}" pid="233" name="FSC#SKEDITIONREG@103.510:jod_cislodoc">
    <vt:lpwstr/>
  </property>
  <property fmtid="{D5CDD505-2E9C-101B-9397-08002B2CF9AE}" pid="234" name="FSC#SKEDITIONREG@103.510:jod_druh">
    <vt:lpwstr/>
  </property>
  <property fmtid="{D5CDD505-2E9C-101B-9397-08002B2CF9AE}" pid="235" name="FSC#SKEDITIONREG@103.510:jod_lu">
    <vt:lpwstr/>
  </property>
  <property fmtid="{D5CDD505-2E9C-101B-9397-08002B2CF9AE}" pid="236" name="FSC#SKEDITIONREG@103.510:jod_nazov">
    <vt:lpwstr/>
  </property>
  <property fmtid="{D5CDD505-2E9C-101B-9397-08002B2CF9AE}" pid="237" name="FSC#SKEDITIONREG@103.510:jod_typ">
    <vt:lpwstr/>
  </property>
  <property fmtid="{D5CDD505-2E9C-101B-9397-08002B2CF9AE}" pid="238" name="FSC#SKEDITIONREG@103.510:jod_zh">
    <vt:lpwstr/>
  </property>
  <property fmtid="{D5CDD505-2E9C-101B-9397-08002B2CF9AE}" pid="239" name="FSC#SKEDITIONREG@103.510:jod_sAttrDatePlatnostDo">
    <vt:lpwstr/>
  </property>
  <property fmtid="{D5CDD505-2E9C-101B-9397-08002B2CF9AE}" pid="240" name="FSC#SKEDITIONREG@103.510:jod_sAttrDatePlatnostOd">
    <vt:lpwstr/>
  </property>
  <property fmtid="{D5CDD505-2E9C-101B-9397-08002B2CF9AE}" pid="241" name="FSC#SKEDITIONREG@103.510:jod_sAttrDateUcinnostDoc">
    <vt:lpwstr/>
  </property>
  <property fmtid="{D5CDD505-2E9C-101B-9397-08002B2CF9AE}" pid="242" name="FSC#SKEDITIONREG@103.510:a_telephone">
    <vt:lpwstr/>
  </property>
  <property fmtid="{D5CDD505-2E9C-101B-9397-08002B2CF9AE}" pid="243" name="FSC#SKEDITIONREG@103.510:a_email">
    <vt:lpwstr/>
  </property>
  <property fmtid="{D5CDD505-2E9C-101B-9397-08002B2CF9AE}" pid="244" name="FSC#SKEDITIONREG@103.510:a_nazovOU">
    <vt:lpwstr/>
  </property>
  <property fmtid="{D5CDD505-2E9C-101B-9397-08002B2CF9AE}" pid="245" name="FSC#SKEDITIONREG@103.510:a_veduciOU">
    <vt:lpwstr/>
  </property>
  <property fmtid="{D5CDD505-2E9C-101B-9397-08002B2CF9AE}" pid="246" name="FSC#SKEDITIONREG@103.510:a_nadradeneOU">
    <vt:lpwstr/>
  </property>
  <property fmtid="{D5CDD505-2E9C-101B-9397-08002B2CF9AE}" pid="247" name="FSC#SKEDITIONREG@103.510:a_veduciOd">
    <vt:lpwstr/>
  </property>
  <property fmtid="{D5CDD505-2E9C-101B-9397-08002B2CF9AE}" pid="248" name="FSC#SKEDITIONREG@103.510:a_komu">
    <vt:lpwstr/>
  </property>
  <property fmtid="{D5CDD505-2E9C-101B-9397-08002B2CF9AE}" pid="249" name="FSC#SKEDITIONREG@103.510:a_nasecislo">
    <vt:lpwstr/>
  </property>
  <property fmtid="{D5CDD505-2E9C-101B-9397-08002B2CF9AE}" pid="250" name="FSC#SKEDITIONREG@103.510:a_riaditelOdboru">
    <vt:lpwstr/>
  </property>
  <property fmtid="{D5CDD505-2E9C-101B-9397-08002B2CF9AE}" pid="251" name="FSC#SKEDITIONREG@103.510:zaz_fileresporg_addrstreet">
    <vt:lpwstr/>
  </property>
  <property fmtid="{D5CDD505-2E9C-101B-9397-08002B2CF9AE}" pid="252" name="FSC#SKEDITIONREG@103.510:zaz_fileresporg_addrzipcode">
    <vt:lpwstr/>
  </property>
  <property fmtid="{D5CDD505-2E9C-101B-9397-08002B2CF9AE}" pid="253" name="FSC#SKEDITIONREG@103.510:zaz_fileresporg_addrcity">
    <vt:lpwstr/>
  </property>
  <property fmtid="{D5CDD505-2E9C-101B-9397-08002B2CF9AE}" pid="254" name="FSC#SKMODSYS@103.500:mdnazov">
    <vt:lpwstr/>
  </property>
  <property fmtid="{D5CDD505-2E9C-101B-9397-08002B2CF9AE}" pid="255" name="FSC#SKMODSYS@103.500:mdfileresp">
    <vt:lpwstr/>
  </property>
  <property fmtid="{D5CDD505-2E9C-101B-9397-08002B2CF9AE}" pid="256" name="FSC#SKMODSYS@103.500:mdfileresporg">
    <vt:lpwstr/>
  </property>
  <property fmtid="{D5CDD505-2E9C-101B-9397-08002B2CF9AE}" pid="257" name="FSC#SKMODSYS@103.500:mdcreateat">
    <vt:lpwstr>25. 1. 2021</vt:lpwstr>
  </property>
  <property fmtid="{D5CDD505-2E9C-101B-9397-08002B2CF9AE}" pid="258" name="FSC#SKCP@103.500:cp_AttrPtrOrgUtvar">
    <vt:lpwstr/>
  </property>
  <property fmtid="{D5CDD505-2E9C-101B-9397-08002B2CF9AE}" pid="259" name="FSC#SKCP@103.500:cp_AttrStrEvCisloCP">
    <vt:lpwstr> </vt:lpwstr>
  </property>
  <property fmtid="{D5CDD505-2E9C-101B-9397-08002B2CF9AE}" pid="260" name="FSC#SKCP@103.500:cp_zamestnanec">
    <vt:lpwstr/>
  </property>
  <property fmtid="{D5CDD505-2E9C-101B-9397-08002B2CF9AE}" pid="261" name="FSC#SKCP@103.500:cpt_miestoRokovania">
    <vt:lpwstr/>
  </property>
  <property fmtid="{D5CDD505-2E9C-101B-9397-08002B2CF9AE}" pid="262" name="FSC#SKCP@103.500:cpt_datumCesty">
    <vt:lpwstr/>
  </property>
  <property fmtid="{D5CDD505-2E9C-101B-9397-08002B2CF9AE}" pid="263" name="FSC#SKCP@103.500:cpt_ucelCesty">
    <vt:lpwstr/>
  </property>
  <property fmtid="{D5CDD505-2E9C-101B-9397-08002B2CF9AE}" pid="264" name="FSC#SKCP@103.500:cpz_miestoRokovania">
    <vt:lpwstr/>
  </property>
  <property fmtid="{D5CDD505-2E9C-101B-9397-08002B2CF9AE}" pid="265" name="FSC#SKCP@103.500:cpz_datumCesty">
    <vt:lpwstr> - </vt:lpwstr>
  </property>
  <property fmtid="{D5CDD505-2E9C-101B-9397-08002B2CF9AE}" pid="266" name="FSC#SKCP@103.500:cpz_ucelCesty">
    <vt:lpwstr/>
  </property>
  <property fmtid="{D5CDD505-2E9C-101B-9397-08002B2CF9AE}" pid="267" name="FSC#SKCP@103.500:cpz_datumVypracovania">
    <vt:lpwstr/>
  </property>
  <property fmtid="{D5CDD505-2E9C-101B-9397-08002B2CF9AE}" pid="268" name="FSC#SKCP@103.500:cpz_datPodpSchv1">
    <vt:lpwstr/>
  </property>
  <property fmtid="{D5CDD505-2E9C-101B-9397-08002B2CF9AE}" pid="269" name="FSC#SKCP@103.500:cpz_datPodpSchv2">
    <vt:lpwstr/>
  </property>
  <property fmtid="{D5CDD505-2E9C-101B-9397-08002B2CF9AE}" pid="270" name="FSC#SKCP@103.500:cpz_datPodpSchv3">
    <vt:lpwstr/>
  </property>
  <property fmtid="{D5CDD505-2E9C-101B-9397-08002B2CF9AE}" pid="271" name="FSC#SKCP@103.500:cpz_PodpSchv1">
    <vt:lpwstr/>
  </property>
  <property fmtid="{D5CDD505-2E9C-101B-9397-08002B2CF9AE}" pid="272" name="FSC#SKCP@103.500:cpz_PodpSchv2">
    <vt:lpwstr/>
  </property>
  <property fmtid="{D5CDD505-2E9C-101B-9397-08002B2CF9AE}" pid="273" name="FSC#SKCP@103.500:cpz_PodpSchv3">
    <vt:lpwstr/>
  </property>
  <property fmtid="{D5CDD505-2E9C-101B-9397-08002B2CF9AE}" pid="274" name="FSC#SKCP@103.500:cpz_Funkcia">
    <vt:lpwstr/>
  </property>
  <property fmtid="{D5CDD505-2E9C-101B-9397-08002B2CF9AE}" pid="275" name="FSC#SKCP@103.500:cp_Spolucestujuci">
    <vt:lpwstr/>
  </property>
  <property fmtid="{D5CDD505-2E9C-101B-9397-08002B2CF9AE}" pid="276" name="FSC#SKNAD@103.500:nad_objname">
    <vt:lpwstr/>
  </property>
  <property fmtid="{D5CDD505-2E9C-101B-9397-08002B2CF9AE}" pid="277" name="FSC#SKNAD@103.500:nad_AttrStrNazov">
    <vt:lpwstr/>
  </property>
  <property fmtid="{D5CDD505-2E9C-101B-9397-08002B2CF9AE}" pid="278" name="FSC#SKNAD@103.500:nad_AttrPtrSpracovatel">
    <vt:lpwstr/>
  </property>
  <property fmtid="{D5CDD505-2E9C-101B-9397-08002B2CF9AE}" pid="279" name="FSC#SKNAD@103.500:nad_AttrPtrGestor1">
    <vt:lpwstr/>
  </property>
  <property fmtid="{D5CDD505-2E9C-101B-9397-08002B2CF9AE}" pid="280" name="FSC#SKNAD@103.500:nad_AttrPtrGestor1Funkcia">
    <vt:lpwstr/>
  </property>
  <property fmtid="{D5CDD505-2E9C-101B-9397-08002B2CF9AE}" pid="281" name="FSC#SKNAD@103.500:nad_AttrPtrGestor1OU">
    <vt:lpwstr/>
  </property>
  <property fmtid="{D5CDD505-2E9C-101B-9397-08002B2CF9AE}" pid="282" name="FSC#SKNAD@103.500:nad_AttrPtrGestor2">
    <vt:lpwstr/>
  </property>
  <property fmtid="{D5CDD505-2E9C-101B-9397-08002B2CF9AE}" pid="283" name="FSC#SKNAD@103.500:nad_AttrPtrGestor2Funkcia">
    <vt:lpwstr/>
  </property>
  <property fmtid="{D5CDD505-2E9C-101B-9397-08002B2CF9AE}" pid="284" name="FSC#SKNAD@103.500:nad_schvalil">
    <vt:lpwstr/>
  </property>
  <property fmtid="{D5CDD505-2E9C-101B-9397-08002B2CF9AE}" pid="285" name="FSC#SKNAD@103.500:nad_schvalilfunkcia">
    <vt:lpwstr/>
  </property>
  <property fmtid="{D5CDD505-2E9C-101B-9397-08002B2CF9AE}" pid="286" name="FSC#SKNAD@103.500:nad_vr">
    <vt:lpwstr/>
  </property>
  <property fmtid="{D5CDD505-2E9C-101B-9397-08002B2CF9AE}" pid="287" name="FSC#SKNAD@103.500:nad_AttrDateDatumPodpisania">
    <vt:lpwstr/>
  </property>
  <property fmtid="{D5CDD505-2E9C-101B-9397-08002B2CF9AE}" pid="288" name="FSC#SKNAD@103.500:nad_pripobjname">
    <vt:lpwstr/>
  </property>
  <property fmtid="{D5CDD505-2E9C-101B-9397-08002B2CF9AE}" pid="289" name="FSC#SKNAD@103.500:nad_pripVytvorilKto">
    <vt:lpwstr/>
  </property>
  <property fmtid="{D5CDD505-2E9C-101B-9397-08002B2CF9AE}" pid="290" name="FSC#SKNAD@103.500:nad_pripVytvorilKedy">
    <vt:lpwstr>25.1.2021, 17:13</vt:lpwstr>
  </property>
  <property fmtid="{D5CDD505-2E9C-101B-9397-08002B2CF9AE}" pid="291" name="FSC#SKNAD@103.500:nad_AttrStrCisloNA">
    <vt:lpwstr/>
  </property>
  <property fmtid="{D5CDD505-2E9C-101B-9397-08002B2CF9AE}" pid="292" name="FSC#SKNAD@103.500:nad_AttrDateUcinnaOd">
    <vt:lpwstr/>
  </property>
  <property fmtid="{D5CDD505-2E9C-101B-9397-08002B2CF9AE}" pid="293" name="FSC#SKNAD@103.500:nad_AttrDateUcinnaDo">
    <vt:lpwstr/>
  </property>
  <property fmtid="{D5CDD505-2E9C-101B-9397-08002B2CF9AE}" pid="294" name="FSC#SKNAD@103.500:nad_AttrPtrPredchadzajuceNA">
    <vt:lpwstr/>
  </property>
  <property fmtid="{D5CDD505-2E9C-101B-9397-08002B2CF9AE}" pid="295" name="FSC#SKNAD@103.500:nad_AttrPtrSpracovatelOU">
    <vt:lpwstr/>
  </property>
  <property fmtid="{D5CDD505-2E9C-101B-9397-08002B2CF9AE}" pid="296" name="FSC#SKNAD@103.500:nad_AttrPtrPatriKNA">
    <vt:lpwstr/>
  </property>
  <property fmtid="{D5CDD505-2E9C-101B-9397-08002B2CF9AE}" pid="297" name="FSC#SKNAD@103.500:nad_AttrIntCisloDodatku">
    <vt:lpwstr/>
  </property>
  <property fmtid="{D5CDD505-2E9C-101B-9397-08002B2CF9AE}" pid="298" name="FSC#SKNAD@103.500:nad_AttrPtrSpracVeduci">
    <vt:lpwstr/>
  </property>
  <property fmtid="{D5CDD505-2E9C-101B-9397-08002B2CF9AE}" pid="299" name="FSC#SKNAD@103.500:nad_AttrPtrSpracVeduciOU">
    <vt:lpwstr/>
  </property>
  <property fmtid="{D5CDD505-2E9C-101B-9397-08002B2CF9AE}" pid="300" name="FSC#SKNAD@103.500:nad_spis">
    <vt:lpwstr/>
  </property>
  <property fmtid="{D5CDD505-2E9C-101B-9397-08002B2CF9AE}" pid="301" name="FSC#SKPUPP@103.500:pupp_riaditelPorady">
    <vt:lpwstr/>
  </property>
  <property fmtid="{D5CDD505-2E9C-101B-9397-08002B2CF9AE}" pid="302" name="FSC#SKPUPP@103.500:pupp_cisloporady">
    <vt:lpwstr/>
  </property>
  <property fmtid="{D5CDD505-2E9C-101B-9397-08002B2CF9AE}" pid="303" name="FSC#SKPUPP@103.500:pupp_konanieOHodine">
    <vt:lpwstr/>
  </property>
  <property fmtid="{D5CDD505-2E9C-101B-9397-08002B2CF9AE}" pid="304" name="FSC#SKPUPP@103.500:pupp_datPorMesiacString">
    <vt:lpwstr/>
  </property>
  <property fmtid="{D5CDD505-2E9C-101B-9397-08002B2CF9AE}" pid="305" name="FSC#SKPUPP@103.500:pupp_datumporady">
    <vt:lpwstr/>
  </property>
  <property fmtid="{D5CDD505-2E9C-101B-9397-08002B2CF9AE}" pid="306" name="FSC#SKPUPP@103.500:pupp_konaniedo">
    <vt:lpwstr/>
  </property>
  <property fmtid="{D5CDD505-2E9C-101B-9397-08002B2CF9AE}" pid="307" name="FSC#SKPUPP@103.500:pupp_konanieod">
    <vt:lpwstr/>
  </property>
  <property fmtid="{D5CDD505-2E9C-101B-9397-08002B2CF9AE}" pid="308" name="FSC#SKPUPP@103.500:pupp_menopp">
    <vt:lpwstr/>
  </property>
  <property fmtid="{D5CDD505-2E9C-101B-9397-08002B2CF9AE}" pid="309" name="FSC#SKPUPP@103.500:pupp_miestokonania">
    <vt:lpwstr/>
  </property>
  <property fmtid="{D5CDD505-2E9C-101B-9397-08002B2CF9AE}" pid="310" name="FSC#SKPUPP@103.500:pupp_temaporady">
    <vt:lpwstr/>
  </property>
  <property fmtid="{D5CDD505-2E9C-101B-9397-08002B2CF9AE}" pid="311" name="FSC#SKPUPP@103.500:pupp_ucastnici">
    <vt:lpwstr/>
  </property>
  <property fmtid="{D5CDD505-2E9C-101B-9397-08002B2CF9AE}" pid="312" name="FSC#SKPUPP@103.500:pupp_ulohy">
    <vt:lpwstr>test</vt:lpwstr>
  </property>
  <property fmtid="{D5CDD505-2E9C-101B-9397-08002B2CF9AE}" pid="313" name="FSC#SKPUPP@103.500:pupp_ucastnici_funkcie">
    <vt:lpwstr/>
  </property>
  <property fmtid="{D5CDD505-2E9C-101B-9397-08002B2CF9AE}" pid="314" name="FSC#SKPUPP@103.500:pupp_nazov_ulohy">
    <vt:lpwstr/>
  </property>
  <property fmtid="{D5CDD505-2E9C-101B-9397-08002B2CF9AE}" pid="315" name="FSC#SKPUPP@103.500:pupp_cislo_ulohy">
    <vt:lpwstr/>
  </property>
  <property fmtid="{D5CDD505-2E9C-101B-9397-08002B2CF9AE}" pid="316" name="FSC#SKPUPP@103.500:pupp_riesitel_ulohy">
    <vt:lpwstr/>
  </property>
  <property fmtid="{D5CDD505-2E9C-101B-9397-08002B2CF9AE}" pid="317" name="FSC#SKPUPP@103.500:pupp_vybavit_ulohy">
    <vt:lpwstr/>
  </property>
  <property fmtid="{D5CDD505-2E9C-101B-9397-08002B2CF9AE}" pid="318" name="FSC#SKPUPP@103.500:pupp_orgutvar">
    <vt:lpwstr/>
  </property>
  <property fmtid="{D5CDD505-2E9C-101B-9397-08002B2CF9AE}" pid="319" name="FSC#COOELAK@1.1001:Subject">
    <vt:lpwstr/>
  </property>
  <property fmtid="{D5CDD505-2E9C-101B-9397-08002B2CF9AE}" pid="320" name="FSC#COOELAK@1.1001:FileReference">
    <vt:lpwstr/>
  </property>
  <property fmtid="{D5CDD505-2E9C-101B-9397-08002B2CF9AE}" pid="321" name="FSC#COOELAK@1.1001:FileRefYear">
    <vt:lpwstr/>
  </property>
  <property fmtid="{D5CDD505-2E9C-101B-9397-08002B2CF9AE}" pid="322" name="FSC#COOELAK@1.1001:FileRefOrdinal">
    <vt:lpwstr/>
  </property>
  <property fmtid="{D5CDD505-2E9C-101B-9397-08002B2CF9AE}" pid="323" name="FSC#COOELAK@1.1001:FileRefOU">
    <vt:lpwstr/>
  </property>
  <property fmtid="{D5CDD505-2E9C-101B-9397-08002B2CF9AE}" pid="324" name="FSC#COOELAK@1.1001:Organization">
    <vt:lpwstr/>
  </property>
  <property fmtid="{D5CDD505-2E9C-101B-9397-08002B2CF9AE}" pid="325" name="FSC#COOELAK@1.1001:Owner">
    <vt:lpwstr>Čalfa, Róbert, JUDr.</vt:lpwstr>
  </property>
  <property fmtid="{D5CDD505-2E9C-101B-9397-08002B2CF9AE}" pid="326" name="FSC#COOELAK@1.1001:OwnerExtension">
    <vt:lpwstr/>
  </property>
  <property fmtid="{D5CDD505-2E9C-101B-9397-08002B2CF9AE}" pid="327" name="FSC#COOELAK@1.1001:OwnerFaxExtension">
    <vt:lpwstr/>
  </property>
  <property fmtid="{D5CDD505-2E9C-101B-9397-08002B2CF9AE}" pid="328" name="FSC#COOELAK@1.1001:DispatchedBy">
    <vt:lpwstr/>
  </property>
  <property fmtid="{D5CDD505-2E9C-101B-9397-08002B2CF9AE}" pid="329" name="FSC#COOELAK@1.1001:DispatchedAt">
    <vt:lpwstr/>
  </property>
  <property fmtid="{D5CDD505-2E9C-101B-9397-08002B2CF9AE}" pid="330" name="FSC#COOELAK@1.1001:ApprovedBy">
    <vt:lpwstr/>
  </property>
  <property fmtid="{D5CDD505-2E9C-101B-9397-08002B2CF9AE}" pid="331" name="FSC#COOELAK@1.1001:ApprovedAt">
    <vt:lpwstr/>
  </property>
  <property fmtid="{D5CDD505-2E9C-101B-9397-08002B2CF9AE}" pid="332" name="FSC#COOELAK@1.1001:Department">
    <vt:lpwstr>410 (Odbor legislatívy)</vt:lpwstr>
  </property>
  <property fmtid="{D5CDD505-2E9C-101B-9397-08002B2CF9AE}" pid="333" name="FSC#COOELAK@1.1001:CreatedAt">
    <vt:lpwstr>25.01.2021</vt:lpwstr>
  </property>
  <property fmtid="{D5CDD505-2E9C-101B-9397-08002B2CF9AE}" pid="334" name="FSC#COOELAK@1.1001:OU">
    <vt:lpwstr>410 (Odbor legislatívy)</vt:lpwstr>
  </property>
  <property fmtid="{D5CDD505-2E9C-101B-9397-08002B2CF9AE}" pid="335" name="FSC#COOELAK@1.1001:Priority">
    <vt:lpwstr> ()</vt:lpwstr>
  </property>
  <property fmtid="{D5CDD505-2E9C-101B-9397-08002B2CF9AE}" pid="336" name="FSC#COOELAK@1.1001:ObjBarCode">
    <vt:lpwstr>*COO.2296.100.2.648192*</vt:lpwstr>
  </property>
  <property fmtid="{D5CDD505-2E9C-101B-9397-08002B2CF9AE}" pid="337" name="FSC#COOELAK@1.1001:RefBarCode">
    <vt:lpwstr/>
  </property>
  <property fmtid="{D5CDD505-2E9C-101B-9397-08002B2CF9AE}" pid="338" name="FSC#COOELAK@1.1001:FileRefBarCode">
    <vt:lpwstr>**</vt:lpwstr>
  </property>
  <property fmtid="{D5CDD505-2E9C-101B-9397-08002B2CF9AE}" pid="339" name="FSC#COOELAK@1.1001:ExternalRef">
    <vt:lpwstr/>
  </property>
  <property fmtid="{D5CDD505-2E9C-101B-9397-08002B2CF9AE}" pid="340" name="FSC#COOELAK@1.1001:IncomingNumber">
    <vt:lpwstr/>
  </property>
  <property fmtid="{D5CDD505-2E9C-101B-9397-08002B2CF9AE}" pid="341" name="FSC#COOELAK@1.1001:IncomingSubject">
    <vt:lpwstr/>
  </property>
  <property fmtid="{D5CDD505-2E9C-101B-9397-08002B2CF9AE}" pid="342" name="FSC#COOELAK@1.1001:ProcessResponsible">
    <vt:lpwstr/>
  </property>
  <property fmtid="{D5CDD505-2E9C-101B-9397-08002B2CF9AE}" pid="343" name="FSC#COOELAK@1.1001:ProcessResponsiblePhone">
    <vt:lpwstr/>
  </property>
  <property fmtid="{D5CDD505-2E9C-101B-9397-08002B2CF9AE}" pid="344" name="FSC#COOELAK@1.1001:ProcessResponsibleMail">
    <vt:lpwstr/>
  </property>
  <property fmtid="{D5CDD505-2E9C-101B-9397-08002B2CF9AE}" pid="345" name="FSC#COOELAK@1.1001:ProcessResponsibleFax">
    <vt:lpwstr/>
  </property>
  <property fmtid="{D5CDD505-2E9C-101B-9397-08002B2CF9AE}" pid="346" name="FSC#COOELAK@1.1001:ApproverFirstName">
    <vt:lpwstr/>
  </property>
  <property fmtid="{D5CDD505-2E9C-101B-9397-08002B2CF9AE}" pid="347" name="FSC#COOELAK@1.1001:ApproverSurName">
    <vt:lpwstr/>
  </property>
  <property fmtid="{D5CDD505-2E9C-101B-9397-08002B2CF9AE}" pid="348" name="FSC#COOELAK@1.1001:ApproverTitle">
    <vt:lpwstr/>
  </property>
  <property fmtid="{D5CDD505-2E9C-101B-9397-08002B2CF9AE}" pid="349" name="FSC#COOELAK@1.1001:ExternalDate">
    <vt:lpwstr/>
  </property>
  <property fmtid="{D5CDD505-2E9C-101B-9397-08002B2CF9AE}" pid="350" name="FSC#COOELAK@1.1001:SettlementApprovedAt">
    <vt:lpwstr/>
  </property>
  <property fmtid="{D5CDD505-2E9C-101B-9397-08002B2CF9AE}" pid="351" name="FSC#COOELAK@1.1001:BaseNumber">
    <vt:lpwstr/>
  </property>
  <property fmtid="{D5CDD505-2E9C-101B-9397-08002B2CF9AE}" pid="352" name="FSC#COOELAK@1.1001:CurrentUserRolePos">
    <vt:lpwstr>referent 2</vt:lpwstr>
  </property>
  <property fmtid="{D5CDD505-2E9C-101B-9397-08002B2CF9AE}" pid="353" name="FSC#COOELAK@1.1001:CurrentUserEmail">
    <vt:lpwstr>jana.ivankovicova@land.gov.sk</vt:lpwstr>
  </property>
  <property fmtid="{D5CDD505-2E9C-101B-9397-08002B2CF9AE}" pid="354" name="FSC#ELAKGOV@1.1001:PersonalSubjGender">
    <vt:lpwstr/>
  </property>
  <property fmtid="{D5CDD505-2E9C-101B-9397-08002B2CF9AE}" pid="355" name="FSC#ELAKGOV@1.1001:PersonalSubjFirstName">
    <vt:lpwstr/>
  </property>
  <property fmtid="{D5CDD505-2E9C-101B-9397-08002B2CF9AE}" pid="356" name="FSC#ELAKGOV@1.1001:PersonalSubjSurName">
    <vt:lpwstr/>
  </property>
  <property fmtid="{D5CDD505-2E9C-101B-9397-08002B2CF9AE}" pid="357" name="FSC#ELAKGOV@1.1001:PersonalSubjSalutation">
    <vt:lpwstr/>
  </property>
  <property fmtid="{D5CDD505-2E9C-101B-9397-08002B2CF9AE}" pid="358" name="FSC#ELAKGOV@1.1001:PersonalSubjAddress">
    <vt:lpwstr/>
  </property>
  <property fmtid="{D5CDD505-2E9C-101B-9397-08002B2CF9AE}" pid="359" name="FSC#ATSTATECFG@1.1001:Office">
    <vt:lpwstr/>
  </property>
  <property fmtid="{D5CDD505-2E9C-101B-9397-08002B2CF9AE}" pid="360" name="FSC#ATSTATECFG@1.1001:Agent">
    <vt:lpwstr/>
  </property>
  <property fmtid="{D5CDD505-2E9C-101B-9397-08002B2CF9AE}" pid="361" name="FSC#ATSTATECFG@1.1001:AgentPhone">
    <vt:lpwstr/>
  </property>
  <property fmtid="{D5CDD505-2E9C-101B-9397-08002B2CF9AE}" pid="362" name="FSC#ATSTATECFG@1.1001:DepartmentFax">
    <vt:lpwstr/>
  </property>
  <property fmtid="{D5CDD505-2E9C-101B-9397-08002B2CF9AE}" pid="363" name="FSC#ATSTATECFG@1.1001:DepartmentEmail">
    <vt:lpwstr/>
  </property>
  <property fmtid="{D5CDD505-2E9C-101B-9397-08002B2CF9AE}" pid="364" name="FSC#ATSTATECFG@1.1001:SubfileDate">
    <vt:lpwstr/>
  </property>
  <property fmtid="{D5CDD505-2E9C-101B-9397-08002B2CF9AE}" pid="365" name="FSC#ATSTATECFG@1.1001:SubfileSubject">
    <vt:lpwstr/>
  </property>
  <property fmtid="{D5CDD505-2E9C-101B-9397-08002B2CF9AE}" pid="366" name="FSC#ATSTATECFG@1.1001:DepartmentZipCode">
    <vt:lpwstr/>
  </property>
  <property fmtid="{D5CDD505-2E9C-101B-9397-08002B2CF9AE}" pid="367" name="FSC#ATSTATECFG@1.1001:DepartmentCountry">
    <vt:lpwstr/>
  </property>
  <property fmtid="{D5CDD505-2E9C-101B-9397-08002B2CF9AE}" pid="368" name="FSC#ATSTATECFG@1.1001:DepartmentCity">
    <vt:lpwstr/>
  </property>
  <property fmtid="{D5CDD505-2E9C-101B-9397-08002B2CF9AE}" pid="369" name="FSC#ATSTATECFG@1.1001:DepartmentStreet">
    <vt:lpwstr/>
  </property>
  <property fmtid="{D5CDD505-2E9C-101B-9397-08002B2CF9AE}" pid="370" name="FSC#ATSTATECFG@1.1001:DepartmentDVR">
    <vt:lpwstr/>
  </property>
  <property fmtid="{D5CDD505-2E9C-101B-9397-08002B2CF9AE}" pid="371" name="FSC#ATSTATECFG@1.1001:DepartmentUID">
    <vt:lpwstr/>
  </property>
  <property fmtid="{D5CDD505-2E9C-101B-9397-08002B2CF9AE}" pid="372" name="FSC#ATSTATECFG@1.1001:SubfileReference">
    <vt:lpwstr/>
  </property>
  <property fmtid="{D5CDD505-2E9C-101B-9397-08002B2CF9AE}" pid="373" name="FSC#ATSTATECFG@1.1001:Clause">
    <vt:lpwstr/>
  </property>
  <property fmtid="{D5CDD505-2E9C-101B-9397-08002B2CF9AE}" pid="374" name="FSC#ATSTATECFG@1.1001:ApprovedSignature">
    <vt:lpwstr/>
  </property>
  <property fmtid="{D5CDD505-2E9C-101B-9397-08002B2CF9AE}" pid="375" name="FSC#ATSTATECFG@1.1001:BankAccount">
    <vt:lpwstr/>
  </property>
  <property fmtid="{D5CDD505-2E9C-101B-9397-08002B2CF9AE}" pid="376" name="FSC#ATSTATECFG@1.1001:BankAccountOwner">
    <vt:lpwstr/>
  </property>
  <property fmtid="{D5CDD505-2E9C-101B-9397-08002B2CF9AE}" pid="377" name="FSC#ATSTATECFG@1.1001:BankInstitute">
    <vt:lpwstr/>
  </property>
  <property fmtid="{D5CDD505-2E9C-101B-9397-08002B2CF9AE}" pid="378" name="FSC#ATSTATECFG@1.1001:BankAccountID">
    <vt:lpwstr/>
  </property>
  <property fmtid="{D5CDD505-2E9C-101B-9397-08002B2CF9AE}" pid="379" name="FSC#ATSTATECFG@1.1001:BankAccountIBAN">
    <vt:lpwstr/>
  </property>
  <property fmtid="{D5CDD505-2E9C-101B-9397-08002B2CF9AE}" pid="380" name="FSC#ATSTATECFG@1.1001:BankAccountBIC">
    <vt:lpwstr/>
  </property>
  <property fmtid="{D5CDD505-2E9C-101B-9397-08002B2CF9AE}" pid="381" name="FSC#ATSTATECFG@1.1001:BankName">
    <vt:lpwstr/>
  </property>
  <property fmtid="{D5CDD505-2E9C-101B-9397-08002B2CF9AE}" pid="382" name="FSC#COOELAK@1.1001:ObjectAddressees">
    <vt:lpwstr/>
  </property>
  <property fmtid="{D5CDD505-2E9C-101B-9397-08002B2CF9AE}" pid="383" name="FSC#SKCONV@103.510:docname">
    <vt:lpwstr/>
  </property>
  <property fmtid="{D5CDD505-2E9C-101B-9397-08002B2CF9AE}" pid="384" name="FSC#COOSYSTEM@1.1:Container">
    <vt:lpwstr>COO.2145.1000.3.4383931</vt:lpwstr>
  </property>
  <property fmtid="{D5CDD505-2E9C-101B-9397-08002B2CF9AE}" pid="385" name="FSC#FSCFOLIO@1.1001:docpropproject">
    <vt:lpwstr/>
  </property>
  <property fmtid="{D5CDD505-2E9C-101B-9397-08002B2CF9AE}" pid="386" name="FSC#SKEDITIONSLOVLEX@103.510:spravaucastverej">
    <vt:lpwstr>&lt;table align="left" border="1" cellpadding="0" cellspacing="0" width="99%"&gt;	&lt;tbody&gt;		&lt;tr&gt;			&lt;td colspan="5" style="width:100.0%;height:37px;"&gt;			&lt;h2 align="center"&gt;&lt;strong&gt;Správa o účasti verejnosti na tvorbe právneho predpisu&lt;/strong&gt;&lt;/h2&gt;			&lt;h2&gt;&lt;strong&gt;</vt:lpwstr>
  </property>
  <property fmtid="{D5CDD505-2E9C-101B-9397-08002B2CF9AE}" pid="387" name="FSC#SKEDITIONSLOVLEX@103.510:typpredpis">
    <vt:lpwstr>Zákon</vt:lpwstr>
  </property>
  <property fmtid="{D5CDD505-2E9C-101B-9397-08002B2CF9AE}" pid="388" name="FSC#SKEDITIONSLOVLEX@103.510:aktualnyrok">
    <vt:lpwstr>2021</vt:lpwstr>
  </property>
  <property fmtid="{D5CDD505-2E9C-101B-9397-08002B2CF9AE}" pid="389" name="FSC#SKEDITIONSLOVLEX@103.510:cisloparlamenttlac">
    <vt:lpwstr/>
  </property>
  <property fmtid="{D5CDD505-2E9C-101B-9397-08002B2CF9AE}" pid="390" name="FSC#SKEDITIONSLOVLEX@103.510:stavpredpis">
    <vt:lpwstr>Vyhodnotenie medzirezortného pripomienkového konania</vt:lpwstr>
  </property>
  <property fmtid="{D5CDD505-2E9C-101B-9397-08002B2CF9AE}" pid="391" name="FSC#SKEDITIONSLOVLEX@103.510:povodpredpis">
    <vt:lpwstr>Slovlex (eLeg)</vt:lpwstr>
  </property>
  <property fmtid="{D5CDD505-2E9C-101B-9397-08002B2CF9AE}" pid="392" name="FSC#SKEDITIONSLOVLEX@103.510:legoblast">
    <vt:lpwstr>Správne právo_x000d_
Poľnohospodárstvo a potravinárstvo</vt:lpwstr>
  </property>
  <property fmtid="{D5CDD505-2E9C-101B-9397-08002B2CF9AE}" pid="393" name="FSC#SKEDITIONSLOVLEX@103.510:uzemplat">
    <vt:lpwstr/>
  </property>
  <property fmtid="{D5CDD505-2E9C-101B-9397-08002B2CF9AE}" pid="394" name="FSC#SKEDITIONSLOVLEX@103.510:vztahypredpis">
    <vt:lpwstr/>
  </property>
  <property fmtid="{D5CDD505-2E9C-101B-9397-08002B2CF9AE}" pid="395" name="FSC#SKEDITIONSLOVLEX@103.510:predkladatel">
    <vt:lpwstr>JUDr. Jana Ivankovičová</vt:lpwstr>
  </property>
  <property fmtid="{D5CDD505-2E9C-101B-9397-08002B2CF9AE}" pid="396" name="FSC#SKEDITIONSLOVLEX@103.510:zodppredkladatel">
    <vt:lpwstr>Ing. Ján Mičovský</vt:lpwstr>
  </property>
  <property fmtid="{D5CDD505-2E9C-101B-9397-08002B2CF9AE}" pid="397" name="FSC#SKEDITIONSLOVLEX@103.510:dalsipredkladatel">
    <vt:lpwstr/>
  </property>
  <property fmtid="{D5CDD505-2E9C-101B-9397-08002B2CF9AE}" pid="398" name="FSC#SKEDITIONSLOVLEX@103.510:nazovpredpis">
    <vt:lpwstr>, ktorým sa mení a dopĺňa zákon Národnej rady Slovenskej republiky č. 152/1995 Z. z. o potravinách v znení neskorších predpisov </vt:lpwstr>
  </property>
  <property fmtid="{D5CDD505-2E9C-101B-9397-08002B2CF9AE}" pid="399" name="FSC#SKEDITIONSLOVLEX@103.510:nazovpredpis1">
    <vt:lpwstr/>
  </property>
  <property fmtid="{D5CDD505-2E9C-101B-9397-08002B2CF9AE}" pid="400" name="FSC#SKEDITIONSLOVLEX@103.510:nazovpredpis2">
    <vt:lpwstr/>
  </property>
  <property fmtid="{D5CDD505-2E9C-101B-9397-08002B2CF9AE}" pid="401" name="FSC#SKEDITIONSLOVLEX@103.510:nazovpredpis3">
    <vt:lpwstr/>
  </property>
  <property fmtid="{D5CDD505-2E9C-101B-9397-08002B2CF9AE}" pid="402" name="FSC#SKEDITIONSLOVLEX@103.510:cislopredpis">
    <vt:lpwstr/>
  </property>
  <property fmtid="{D5CDD505-2E9C-101B-9397-08002B2CF9AE}" pid="403" name="FSC#SKEDITIONSLOVLEX@103.510:zodpinstitucia">
    <vt:lpwstr>Ministerstvo pôdohospodárstva a rozvoja vidieka Slovenskej republiky</vt:lpwstr>
  </property>
  <property fmtid="{D5CDD505-2E9C-101B-9397-08002B2CF9AE}" pid="404" name="FSC#SKEDITIONSLOVLEX@103.510:pripomienkovatelia">
    <vt:lpwstr/>
  </property>
  <property fmtid="{D5CDD505-2E9C-101B-9397-08002B2CF9AE}" pid="405" name="FSC#SKEDITIONSLOVLEX@103.510:autorpredpis">
    <vt:lpwstr/>
  </property>
  <property fmtid="{D5CDD505-2E9C-101B-9397-08002B2CF9AE}" pid="406" name="FSC#SKEDITIONSLOVLEX@103.510:podnetpredpis">
    <vt:lpwstr>plnenie úlohy C.11 a C.12 vyplývajúcej 		_x000d_
z uznesenia vlády Slovenskej republiky		_x000d_
č. 400 z 24. júna 2020 		_x000d_
</vt:lpwstr>
  </property>
  <property fmtid="{D5CDD505-2E9C-101B-9397-08002B2CF9AE}" pid="407" name="FSC#SKEDITIONSLOVLEX@103.510:plnynazovpredpis">
    <vt:lpwstr> Zákon, ktorým sa mení a dopĺňa zákon Národnej rady Slovenskej republiky č. 152/1995 Z. z. o potravinách v znení neskorších predpisov </vt:lpwstr>
  </property>
  <property fmtid="{D5CDD505-2E9C-101B-9397-08002B2CF9AE}" pid="408" name="FSC#SKEDITIONSLOVLEX@103.510:plnynazovpredpis1">
    <vt:lpwstr/>
  </property>
  <property fmtid="{D5CDD505-2E9C-101B-9397-08002B2CF9AE}" pid="409" name="FSC#SKEDITIONSLOVLEX@103.510:plnynazovpredpis2">
    <vt:lpwstr/>
  </property>
  <property fmtid="{D5CDD505-2E9C-101B-9397-08002B2CF9AE}" pid="410" name="FSC#SKEDITIONSLOVLEX@103.510:plnynazovpredpis3">
    <vt:lpwstr/>
  </property>
  <property fmtid="{D5CDD505-2E9C-101B-9397-08002B2CF9AE}" pid="411" name="FSC#SKEDITIONSLOVLEX@103.510:rezortcislopredpis">
    <vt:lpwstr>9051/2021-410</vt:lpwstr>
  </property>
  <property fmtid="{D5CDD505-2E9C-101B-9397-08002B2CF9AE}" pid="412" name="FSC#SKEDITIONSLOVLEX@103.510:citaciapredpis">
    <vt:lpwstr/>
  </property>
  <property fmtid="{D5CDD505-2E9C-101B-9397-08002B2CF9AE}" pid="413" name="FSC#SKEDITIONSLOVLEX@103.510:spiscislouv">
    <vt:lpwstr/>
  </property>
  <property fmtid="{D5CDD505-2E9C-101B-9397-08002B2CF9AE}" pid="414" name="FSC#SKEDITIONSLOVLEX@103.510:datumschvalpredpis">
    <vt:lpwstr/>
  </property>
  <property fmtid="{D5CDD505-2E9C-101B-9397-08002B2CF9AE}" pid="415" name="FSC#SKEDITIONSLOVLEX@103.510:platneod">
    <vt:lpwstr/>
  </property>
  <property fmtid="{D5CDD505-2E9C-101B-9397-08002B2CF9AE}" pid="416" name="FSC#SKEDITIONSLOVLEX@103.510:platnedo">
    <vt:lpwstr/>
  </property>
  <property fmtid="{D5CDD505-2E9C-101B-9397-08002B2CF9AE}" pid="417" name="FSC#SKEDITIONSLOVLEX@103.510:ucinnostod">
    <vt:lpwstr/>
  </property>
  <property fmtid="{D5CDD505-2E9C-101B-9397-08002B2CF9AE}" pid="418" name="FSC#SKEDITIONSLOVLEX@103.510:ucinnostdo">
    <vt:lpwstr/>
  </property>
  <property fmtid="{D5CDD505-2E9C-101B-9397-08002B2CF9AE}" pid="419" name="FSC#SKEDITIONSLOVLEX@103.510:datumplatnosti">
    <vt:lpwstr/>
  </property>
  <property fmtid="{D5CDD505-2E9C-101B-9397-08002B2CF9AE}" pid="420" name="FSC#SKEDITIONSLOVLEX@103.510:cislolp">
    <vt:lpwstr>LP/2021/278</vt:lpwstr>
  </property>
  <property fmtid="{D5CDD505-2E9C-101B-9397-08002B2CF9AE}" pid="421" name="FSC#SKEDITIONSLOVLEX@103.510:typsprievdok">
    <vt:lpwstr>Vlastný materiál - neštruktúrovaný</vt:lpwstr>
  </property>
  <property fmtid="{D5CDD505-2E9C-101B-9397-08002B2CF9AE}" pid="422" name="FSC#SKEDITIONSLOVLEX@103.510:cislopartlac">
    <vt:lpwstr/>
  </property>
  <property fmtid="{D5CDD505-2E9C-101B-9397-08002B2CF9AE}" pid="423" name="FSC#SKEDITIONSLOVLEX@103.510:AttrStrListDocPropUcelPredmetZmluvy">
    <vt:lpwstr/>
  </property>
  <property fmtid="{D5CDD505-2E9C-101B-9397-08002B2CF9AE}" pid="424" name="FSC#SKEDITIONSLOVLEX@103.510:AttrStrListDocPropUpravaPravFOPRO">
    <vt:lpwstr/>
  </property>
  <property fmtid="{D5CDD505-2E9C-101B-9397-08002B2CF9AE}" pid="425" name="FSC#SKEDITIONSLOVLEX@103.510:AttrStrListDocPropUpravaPredmetuZmluvy">
    <vt:lpwstr/>
  </property>
  <property fmtid="{D5CDD505-2E9C-101B-9397-08002B2CF9AE}" pid="426" name="FSC#SKEDITIONSLOVLEX@103.510:AttrStrListDocPropKategoriaZmluvy74">
    <vt:lpwstr/>
  </property>
  <property fmtid="{D5CDD505-2E9C-101B-9397-08002B2CF9AE}" pid="427" name="FSC#SKEDITIONSLOVLEX@103.510:AttrStrListDocPropKategoriaZmluvy75">
    <vt:lpwstr/>
  </property>
  <property fmtid="{D5CDD505-2E9C-101B-9397-08002B2CF9AE}" pid="428" name="FSC#SKEDITIONSLOVLEX@103.510:AttrStrListDocPropDopadyPrijatiaZmluvy">
    <vt:lpwstr/>
  </property>
  <property fmtid="{D5CDD505-2E9C-101B-9397-08002B2CF9AE}" pid="429" name="FSC#SKEDITIONSLOVLEX@103.510:AttrStrListDocPropProblematikaPPa">
    <vt:lpwstr/>
  </property>
  <property fmtid="{D5CDD505-2E9C-101B-9397-08002B2CF9AE}" pid="430" name="FSC#SKEDITIONSLOVLEX@103.510:AttrStrListDocPropPrimarnePravoEU">
    <vt:lpwstr/>
  </property>
  <property fmtid="{D5CDD505-2E9C-101B-9397-08002B2CF9AE}" pid="431" name="FSC#SKEDITIONSLOVLEX@103.510:AttrStrListDocPropSekundarneLegPravoPO">
    <vt:lpwstr/>
  </property>
  <property fmtid="{D5CDD505-2E9C-101B-9397-08002B2CF9AE}" pid="432" name="FSC#SKEDITIONSLOVLEX@103.510:AttrStrListDocPropSekundarneNelegPravoPO">
    <vt:lpwstr/>
  </property>
  <property fmtid="{D5CDD505-2E9C-101B-9397-08002B2CF9AE}" pid="433" name="FSC#SKEDITIONSLOVLEX@103.510:AttrStrListDocPropSekundarneLegPravoDO">
    <vt:lpwstr/>
  </property>
  <property fmtid="{D5CDD505-2E9C-101B-9397-08002B2CF9AE}" pid="434" name="FSC#SKEDITIONSLOVLEX@103.510:AttrStrListDocPropProblematikaPPb">
    <vt:lpwstr/>
  </property>
  <property fmtid="{D5CDD505-2E9C-101B-9397-08002B2CF9AE}" pid="435" name="FSC#SKEDITIONSLOVLEX@103.510:AttrStrListDocPropNazovPredpisuEU">
    <vt:lpwstr/>
  </property>
  <property fmtid="{D5CDD505-2E9C-101B-9397-08002B2CF9AE}" pid="436" name="FSC#SKEDITIONSLOVLEX@103.510:AttrStrListDocPropLehotaPrebratieSmernice">
    <vt:lpwstr/>
  </property>
  <property fmtid="{D5CDD505-2E9C-101B-9397-08002B2CF9AE}" pid="437" name="FSC#SKEDITIONSLOVLEX@103.510:AttrStrListDocPropLehotaNaPredlozenie">
    <vt:lpwstr/>
  </property>
  <property fmtid="{D5CDD505-2E9C-101B-9397-08002B2CF9AE}" pid="438" name="FSC#SKEDITIONSLOVLEX@103.510:AttrStrListDocPropInfoZaciatokKonania">
    <vt:lpwstr/>
  </property>
  <property fmtid="{D5CDD505-2E9C-101B-9397-08002B2CF9AE}" pid="439" name="FSC#SKEDITIONSLOVLEX@103.510:AttrStrListDocPropInfoUzPreberanePP">
    <vt:lpwstr/>
  </property>
  <property fmtid="{D5CDD505-2E9C-101B-9397-08002B2CF9AE}" pid="440" name="FSC#SKEDITIONSLOVLEX@103.510:AttrStrListDocPropStupenZlucitelnostiPP">
    <vt:lpwstr/>
  </property>
  <property fmtid="{D5CDD505-2E9C-101B-9397-08002B2CF9AE}" pid="441" name="FSC#SKEDITIONSLOVLEX@103.510:AttrStrListDocPropGestorSpolupRezorty">
    <vt:lpwstr/>
  </property>
  <property fmtid="{D5CDD505-2E9C-101B-9397-08002B2CF9AE}" pid="442" name="FSC#SKEDITIONSLOVLEX@103.510:AttrDateDocPropZaciatokPKK">
    <vt:lpwstr/>
  </property>
  <property fmtid="{D5CDD505-2E9C-101B-9397-08002B2CF9AE}" pid="443" name="FSC#SKEDITIONSLOVLEX@103.510:AttrDateDocPropUkonceniePKK">
    <vt:lpwstr/>
  </property>
  <property fmtid="{D5CDD505-2E9C-101B-9397-08002B2CF9AE}" pid="444" name="FSC#SKEDITIONSLOVLEX@103.510:AttrStrDocPropVplyvRozpocetVS">
    <vt:lpwstr/>
  </property>
  <property fmtid="{D5CDD505-2E9C-101B-9397-08002B2CF9AE}" pid="445" name="FSC#SKEDITIONSLOVLEX@103.510:AttrStrDocPropVplyvPodnikatelskeProstr">
    <vt:lpwstr/>
  </property>
  <property fmtid="{D5CDD505-2E9C-101B-9397-08002B2CF9AE}" pid="446" name="FSC#SKEDITIONSLOVLEX@103.510:AttrStrDocPropVplyvSocialny">
    <vt:lpwstr/>
  </property>
  <property fmtid="{D5CDD505-2E9C-101B-9397-08002B2CF9AE}" pid="447" name="FSC#SKEDITIONSLOVLEX@103.510:AttrStrDocPropVplyvNaZivotProstr">
    <vt:lpwstr/>
  </property>
  <property fmtid="{D5CDD505-2E9C-101B-9397-08002B2CF9AE}" pid="448" name="FSC#SKEDITIONSLOVLEX@103.510:AttrStrDocPropVplyvNaInformatizaciu">
    <vt:lpwstr/>
  </property>
  <property fmtid="{D5CDD505-2E9C-101B-9397-08002B2CF9AE}" pid="449" name="FSC#SKEDITIONSLOVLEX@103.510:AttrStrListDocPropPoznamkaVplyv">
    <vt:lpwstr/>
  </property>
  <property fmtid="{D5CDD505-2E9C-101B-9397-08002B2CF9AE}" pid="450" name="FSC#SKEDITIONSLOVLEX@103.510:AttrStrListDocPropAltRiesenia">
    <vt:lpwstr/>
  </property>
  <property fmtid="{D5CDD505-2E9C-101B-9397-08002B2CF9AE}" pid="451" name="FSC#SKEDITIONSLOVLEX@103.510:AttrStrListDocPropStanoviskoGest">
    <vt:lpwstr/>
  </property>
  <property fmtid="{D5CDD505-2E9C-101B-9397-08002B2CF9AE}" pid="452" name="FSC#SKEDITIONSLOVLEX@103.510:AttrStrListDocPropTextKomunike">
    <vt:lpwstr/>
  </property>
  <property fmtid="{D5CDD505-2E9C-101B-9397-08002B2CF9AE}" pid="453" name="FSC#SKEDITIONSLOVLEX@103.510:AttrStrListDocPropUznesenieCastA">
    <vt:lpwstr/>
  </property>
  <property fmtid="{D5CDD505-2E9C-101B-9397-08002B2CF9AE}" pid="454" name="FSC#SKEDITIONSLOVLEX@103.510:AttrStrListDocPropUznesenieZodpovednyA1">
    <vt:lpwstr/>
  </property>
  <property fmtid="{D5CDD505-2E9C-101B-9397-08002B2CF9AE}" pid="455" name="FSC#SKEDITIONSLOVLEX@103.510:AttrStrListDocPropUznesenieTextA1">
    <vt:lpwstr/>
  </property>
  <property fmtid="{D5CDD505-2E9C-101B-9397-08002B2CF9AE}" pid="456" name="FSC#SKEDITIONSLOVLEX@103.510:AttrStrListDocPropUznesenieTerminA1">
    <vt:lpwstr/>
  </property>
  <property fmtid="{D5CDD505-2E9C-101B-9397-08002B2CF9AE}" pid="457" name="FSC#SKEDITIONSLOVLEX@103.510:AttrStrListDocPropUznesenieBODA1">
    <vt:lpwstr/>
  </property>
  <property fmtid="{D5CDD505-2E9C-101B-9397-08002B2CF9AE}" pid="458" name="FSC#SKEDITIONSLOVLEX@103.510:AttrStrListDocPropUznesenieZodpovednyA2">
    <vt:lpwstr/>
  </property>
  <property fmtid="{D5CDD505-2E9C-101B-9397-08002B2CF9AE}" pid="459" name="FSC#SKEDITIONSLOVLEX@103.510:AttrStrListDocPropUznesenieTextA2">
    <vt:lpwstr/>
  </property>
  <property fmtid="{D5CDD505-2E9C-101B-9397-08002B2CF9AE}" pid="460" name="FSC#SKEDITIONSLOVLEX@103.510:AttrStrListDocPropUznesenieTerminA2">
    <vt:lpwstr/>
  </property>
  <property fmtid="{D5CDD505-2E9C-101B-9397-08002B2CF9AE}" pid="461" name="FSC#SKEDITIONSLOVLEX@103.510:AttrStrListDocPropUznesenieBODA3">
    <vt:lpwstr/>
  </property>
  <property fmtid="{D5CDD505-2E9C-101B-9397-08002B2CF9AE}" pid="462" name="FSC#SKEDITIONSLOVLEX@103.510:AttrStrListDocPropUznesenieZodpovednyA3">
    <vt:lpwstr/>
  </property>
  <property fmtid="{D5CDD505-2E9C-101B-9397-08002B2CF9AE}" pid="463" name="FSC#SKEDITIONSLOVLEX@103.510:AttrStrListDocPropUznesenieTextA3">
    <vt:lpwstr/>
  </property>
  <property fmtid="{D5CDD505-2E9C-101B-9397-08002B2CF9AE}" pid="464" name="FSC#SKEDITIONSLOVLEX@103.510:AttrStrListDocPropUznesenieTerminA3">
    <vt:lpwstr/>
  </property>
  <property fmtid="{D5CDD505-2E9C-101B-9397-08002B2CF9AE}" pid="465" name="FSC#SKEDITIONSLOVLEX@103.510:AttrStrListDocPropUznesenieBODA4">
    <vt:lpwstr/>
  </property>
  <property fmtid="{D5CDD505-2E9C-101B-9397-08002B2CF9AE}" pid="466" name="FSC#SKEDITIONSLOVLEX@103.510:AttrStrListDocPropUznesenieZodpovednyA4">
    <vt:lpwstr/>
  </property>
  <property fmtid="{D5CDD505-2E9C-101B-9397-08002B2CF9AE}" pid="467" name="FSC#SKEDITIONSLOVLEX@103.510:AttrStrListDocPropUznesenieTextA4">
    <vt:lpwstr/>
  </property>
  <property fmtid="{D5CDD505-2E9C-101B-9397-08002B2CF9AE}" pid="468" name="FSC#SKEDITIONSLOVLEX@103.510:AttrStrListDocPropUznesenieTerminA4">
    <vt:lpwstr/>
  </property>
  <property fmtid="{D5CDD505-2E9C-101B-9397-08002B2CF9AE}" pid="469" name="FSC#SKEDITIONSLOVLEX@103.510:AttrStrListDocPropUznesenieCastB">
    <vt:lpwstr/>
  </property>
  <property fmtid="{D5CDD505-2E9C-101B-9397-08002B2CF9AE}" pid="470" name="FSC#SKEDITIONSLOVLEX@103.510:AttrStrListDocPropUznesenieBODB1">
    <vt:lpwstr/>
  </property>
  <property fmtid="{D5CDD505-2E9C-101B-9397-08002B2CF9AE}" pid="471" name="FSC#SKEDITIONSLOVLEX@103.510:AttrStrListDocPropUznesenieZodpovednyB1">
    <vt:lpwstr/>
  </property>
  <property fmtid="{D5CDD505-2E9C-101B-9397-08002B2CF9AE}" pid="472" name="FSC#SKEDITIONSLOVLEX@103.510:AttrStrListDocPropUznesenieTextB1">
    <vt:lpwstr/>
  </property>
  <property fmtid="{D5CDD505-2E9C-101B-9397-08002B2CF9AE}" pid="473" name="FSC#SKEDITIONSLOVLEX@103.510:AttrStrListDocPropUznesenieTerminB1">
    <vt:lpwstr/>
  </property>
  <property fmtid="{D5CDD505-2E9C-101B-9397-08002B2CF9AE}" pid="474" name="FSC#SKEDITIONSLOVLEX@103.510:AttrStrListDocPropUznesenieBODB2">
    <vt:lpwstr/>
  </property>
  <property fmtid="{D5CDD505-2E9C-101B-9397-08002B2CF9AE}" pid="475" name="FSC#SKEDITIONSLOVLEX@103.510:AttrStrListDocPropUznesenieZodpovednyB2">
    <vt:lpwstr/>
  </property>
  <property fmtid="{D5CDD505-2E9C-101B-9397-08002B2CF9AE}" pid="476" name="FSC#SKEDITIONSLOVLEX@103.510:AttrStrListDocPropUznesenieTextB2">
    <vt:lpwstr/>
  </property>
  <property fmtid="{D5CDD505-2E9C-101B-9397-08002B2CF9AE}" pid="477" name="FSC#SKEDITIONSLOVLEX@103.510:AttrStrListDocPropUznesenieTerminB2">
    <vt:lpwstr/>
  </property>
  <property fmtid="{D5CDD505-2E9C-101B-9397-08002B2CF9AE}" pid="478" name="FSC#SKEDITIONSLOVLEX@103.510:AttrStrListDocPropUznesenieBODB3">
    <vt:lpwstr/>
  </property>
  <property fmtid="{D5CDD505-2E9C-101B-9397-08002B2CF9AE}" pid="479" name="FSC#SKEDITIONSLOVLEX@103.510:AttrStrListDocPropUznesenieZodpovednyB3">
    <vt:lpwstr/>
  </property>
  <property fmtid="{D5CDD505-2E9C-101B-9397-08002B2CF9AE}" pid="480" name="FSC#SKEDITIONSLOVLEX@103.510:AttrStrListDocPropUznesenieTextB3">
    <vt:lpwstr/>
  </property>
  <property fmtid="{D5CDD505-2E9C-101B-9397-08002B2CF9AE}" pid="481" name="FSC#SKEDITIONSLOVLEX@103.510:AttrStrListDocPropUznesenieTerminB3">
    <vt:lpwstr/>
  </property>
  <property fmtid="{D5CDD505-2E9C-101B-9397-08002B2CF9AE}" pid="482" name="FSC#SKEDITIONSLOVLEX@103.510:AttrStrListDocPropUznesenieBODB4">
    <vt:lpwstr/>
  </property>
  <property fmtid="{D5CDD505-2E9C-101B-9397-08002B2CF9AE}" pid="483" name="FSC#SKEDITIONSLOVLEX@103.510:AttrStrListDocPropUznesenieZodpovednyB4">
    <vt:lpwstr/>
  </property>
  <property fmtid="{D5CDD505-2E9C-101B-9397-08002B2CF9AE}" pid="484" name="FSC#SKEDITIONSLOVLEX@103.510:AttrStrListDocPropUznesenieTextB4">
    <vt:lpwstr/>
  </property>
  <property fmtid="{D5CDD505-2E9C-101B-9397-08002B2CF9AE}" pid="485" name="FSC#SKEDITIONSLOVLEX@103.510:AttrStrListDocPropUznesenieTerminB4">
    <vt:lpwstr/>
  </property>
  <property fmtid="{D5CDD505-2E9C-101B-9397-08002B2CF9AE}" pid="486" name="FSC#SKEDITIONSLOVLEX@103.510:AttrStrListDocPropUznesenieCastC">
    <vt:lpwstr/>
  </property>
  <property fmtid="{D5CDD505-2E9C-101B-9397-08002B2CF9AE}" pid="487" name="FSC#SKEDITIONSLOVLEX@103.510:AttrStrListDocPropUznesenieBODC1">
    <vt:lpwstr/>
  </property>
  <property fmtid="{D5CDD505-2E9C-101B-9397-08002B2CF9AE}" pid="488" name="FSC#SKEDITIONSLOVLEX@103.510:AttrStrListDocPropUznesenieZodpovednyC1">
    <vt:lpwstr/>
  </property>
  <property fmtid="{D5CDD505-2E9C-101B-9397-08002B2CF9AE}" pid="489" name="FSC#SKEDITIONSLOVLEX@103.510:AttrStrListDocPropUznesenieTextC1">
    <vt:lpwstr/>
  </property>
  <property fmtid="{D5CDD505-2E9C-101B-9397-08002B2CF9AE}" pid="490" name="FSC#SKEDITIONSLOVLEX@103.510:AttrStrListDocPropUznesenieTerminC1">
    <vt:lpwstr/>
  </property>
  <property fmtid="{D5CDD505-2E9C-101B-9397-08002B2CF9AE}" pid="491" name="FSC#SKEDITIONSLOVLEX@103.510:AttrStrListDocPropUznesenieBODC2">
    <vt:lpwstr/>
  </property>
  <property fmtid="{D5CDD505-2E9C-101B-9397-08002B2CF9AE}" pid="492" name="FSC#SKEDITIONSLOVLEX@103.510:AttrStrListDocPropUznesenieZodpovednyC2">
    <vt:lpwstr/>
  </property>
  <property fmtid="{D5CDD505-2E9C-101B-9397-08002B2CF9AE}" pid="493" name="FSC#SKEDITIONSLOVLEX@103.510:AttrStrListDocPropUznesenieTextC2">
    <vt:lpwstr/>
  </property>
  <property fmtid="{D5CDD505-2E9C-101B-9397-08002B2CF9AE}" pid="494" name="FSC#SKEDITIONSLOVLEX@103.510:AttrStrListDocPropUznesenieTerminC2">
    <vt:lpwstr/>
  </property>
  <property fmtid="{D5CDD505-2E9C-101B-9397-08002B2CF9AE}" pid="495" name="FSC#SKEDITIONSLOVLEX@103.510:AttrStrListDocPropUznesenieBODC3">
    <vt:lpwstr/>
  </property>
  <property fmtid="{D5CDD505-2E9C-101B-9397-08002B2CF9AE}" pid="496" name="FSC#SKEDITIONSLOVLEX@103.510:AttrStrListDocPropUznesenieZodpovednyC3">
    <vt:lpwstr/>
  </property>
  <property fmtid="{D5CDD505-2E9C-101B-9397-08002B2CF9AE}" pid="497" name="FSC#SKEDITIONSLOVLEX@103.510:AttrStrListDocPropUznesenieTextC3">
    <vt:lpwstr/>
  </property>
  <property fmtid="{D5CDD505-2E9C-101B-9397-08002B2CF9AE}" pid="498" name="FSC#SKEDITIONSLOVLEX@103.510:AttrStrListDocPropUznesenieTerminC3">
    <vt:lpwstr/>
  </property>
  <property fmtid="{D5CDD505-2E9C-101B-9397-08002B2CF9AE}" pid="499" name="FSC#SKEDITIONSLOVLEX@103.510:AttrStrListDocPropUznesenieBODC4">
    <vt:lpwstr/>
  </property>
  <property fmtid="{D5CDD505-2E9C-101B-9397-08002B2CF9AE}" pid="500" name="FSC#SKEDITIONSLOVLEX@103.510:AttrStrListDocPropUznesenieZodpovednyC4">
    <vt:lpwstr/>
  </property>
  <property fmtid="{D5CDD505-2E9C-101B-9397-08002B2CF9AE}" pid="501" name="FSC#SKEDITIONSLOVLEX@103.510:AttrStrListDocPropUznesenieTextC4">
    <vt:lpwstr/>
  </property>
  <property fmtid="{D5CDD505-2E9C-101B-9397-08002B2CF9AE}" pid="502" name="FSC#SKEDITIONSLOVLEX@103.510:AttrStrListDocPropUznesenieTerminC4">
    <vt:lpwstr/>
  </property>
  <property fmtid="{D5CDD505-2E9C-101B-9397-08002B2CF9AE}" pid="503" name="FSC#SKEDITIONSLOVLEX@103.510:AttrStrListDocPropUznesenieCastD">
    <vt:lpwstr/>
  </property>
  <property fmtid="{D5CDD505-2E9C-101B-9397-08002B2CF9AE}" pid="504" name="FSC#SKEDITIONSLOVLEX@103.510:AttrStrListDocPropUznesenieBODD1">
    <vt:lpwstr/>
  </property>
  <property fmtid="{D5CDD505-2E9C-101B-9397-08002B2CF9AE}" pid="505" name="FSC#SKEDITIONSLOVLEX@103.510:AttrStrListDocPropUznesenieZodpovednyD1">
    <vt:lpwstr/>
  </property>
  <property fmtid="{D5CDD505-2E9C-101B-9397-08002B2CF9AE}" pid="506" name="FSC#SKEDITIONSLOVLEX@103.510:AttrStrListDocPropUznesenieTextD1">
    <vt:lpwstr/>
  </property>
  <property fmtid="{D5CDD505-2E9C-101B-9397-08002B2CF9AE}" pid="507" name="FSC#SKEDITIONSLOVLEX@103.510:AttrStrListDocPropUznesenieTerminD1">
    <vt:lpwstr/>
  </property>
  <property fmtid="{D5CDD505-2E9C-101B-9397-08002B2CF9AE}" pid="508" name="FSC#SKEDITIONSLOVLEX@103.510:AttrStrListDocPropUznesenieBODD2">
    <vt:lpwstr/>
  </property>
  <property fmtid="{D5CDD505-2E9C-101B-9397-08002B2CF9AE}" pid="509" name="FSC#SKEDITIONSLOVLEX@103.510:AttrStrListDocPropUznesenieZodpovednyD2">
    <vt:lpwstr/>
  </property>
  <property fmtid="{D5CDD505-2E9C-101B-9397-08002B2CF9AE}" pid="510" name="FSC#SKEDITIONSLOVLEX@103.510:AttrStrListDocPropUznesenieTextD2">
    <vt:lpwstr/>
  </property>
  <property fmtid="{D5CDD505-2E9C-101B-9397-08002B2CF9AE}" pid="511" name="FSC#SKEDITIONSLOVLEX@103.510:AttrStrListDocPropUznesenieTerminD2">
    <vt:lpwstr/>
  </property>
  <property fmtid="{D5CDD505-2E9C-101B-9397-08002B2CF9AE}" pid="512" name="FSC#SKEDITIONSLOVLEX@103.510:AttrStrListDocPropUznesenieBODD3">
    <vt:lpwstr/>
  </property>
  <property fmtid="{D5CDD505-2E9C-101B-9397-08002B2CF9AE}" pid="513" name="FSC#SKEDITIONSLOVLEX@103.510:AttrStrListDocPropUznesenieZodpovednyD3">
    <vt:lpwstr/>
  </property>
  <property fmtid="{D5CDD505-2E9C-101B-9397-08002B2CF9AE}" pid="514" name="FSC#SKEDITIONSLOVLEX@103.510:AttrStrListDocPropUznesenieTextD3">
    <vt:lpwstr/>
  </property>
  <property fmtid="{D5CDD505-2E9C-101B-9397-08002B2CF9AE}" pid="515" name="FSC#SKEDITIONSLOVLEX@103.510:AttrStrListDocPropUznesenieTerminD3">
    <vt:lpwstr/>
  </property>
  <property fmtid="{D5CDD505-2E9C-101B-9397-08002B2CF9AE}" pid="516" name="FSC#SKEDITIONSLOVLEX@103.510:AttrStrListDocPropUznesenieBODD4">
    <vt:lpwstr/>
  </property>
  <property fmtid="{D5CDD505-2E9C-101B-9397-08002B2CF9AE}" pid="517" name="FSC#SKEDITIONSLOVLEX@103.510:AttrStrListDocPropUznesenieZodpovednyD4">
    <vt:lpwstr/>
  </property>
  <property fmtid="{D5CDD505-2E9C-101B-9397-08002B2CF9AE}" pid="518" name="FSC#SKEDITIONSLOVLEX@103.510:AttrStrListDocPropUznesenieTextD4">
    <vt:lpwstr/>
  </property>
  <property fmtid="{D5CDD505-2E9C-101B-9397-08002B2CF9AE}" pid="519" name="FSC#SKEDITIONSLOVLEX@103.510:AttrStrListDocPropUznesenieTerminD4">
    <vt:lpwstr/>
  </property>
  <property fmtid="{D5CDD505-2E9C-101B-9397-08002B2CF9AE}" pid="520" name="FSC#SKEDITIONSLOVLEX@103.510:AttrStrListDocPropUznesenieVykonaju">
    <vt:lpwstr/>
  </property>
  <property fmtid="{D5CDD505-2E9C-101B-9397-08002B2CF9AE}" pid="521" name="FSC#SKEDITIONSLOVLEX@103.510:AttrStrListDocPropUznesenieNaVedomie">
    <vt:lpwstr/>
  </property>
  <property fmtid="{D5CDD505-2E9C-101B-9397-08002B2CF9AE}" pid="522" name="FSC#SKEDITIONSLOVLEX@103.510:funkciaPred">
    <vt:lpwstr/>
  </property>
  <property fmtid="{D5CDD505-2E9C-101B-9397-08002B2CF9AE}" pid="523" name="FSC#SKEDITIONSLOVLEX@103.510:funkciaPredAkuzativ">
    <vt:lpwstr/>
  </property>
  <property fmtid="{D5CDD505-2E9C-101B-9397-08002B2CF9AE}" pid="524" name="FSC#SKEDITIONSLOVLEX@103.510:funkciaPredDativ">
    <vt:lpwstr/>
  </property>
  <property fmtid="{D5CDD505-2E9C-101B-9397-08002B2CF9AE}" pid="525" name="FSC#SKEDITIONSLOVLEX@103.510:funkciaZodpPred">
    <vt:lpwstr>minister pôdohospodárstva Slovenskej republiky</vt:lpwstr>
  </property>
  <property fmtid="{D5CDD505-2E9C-101B-9397-08002B2CF9AE}" pid="526" name="FSC#SKEDITIONSLOVLEX@103.510:funkciaZodpPredAkuzativ">
    <vt:lpwstr>ministra pôdohospodárstva Slovenskej republiky</vt:lpwstr>
  </property>
  <property fmtid="{D5CDD505-2E9C-101B-9397-08002B2CF9AE}" pid="527" name="FSC#SKEDITIONSLOVLEX@103.510:funkciaZodpPredDativ">
    <vt:lpwstr>ministrovi pôdohospodárstva Slovenskej republiky</vt:lpwstr>
  </property>
  <property fmtid="{D5CDD505-2E9C-101B-9397-08002B2CF9AE}" pid="528" name="FSC#SKEDITIONSLOVLEX@103.510:funkciaDalsiPred">
    <vt:lpwstr/>
  </property>
  <property fmtid="{D5CDD505-2E9C-101B-9397-08002B2CF9AE}" pid="529" name="FSC#SKEDITIONSLOVLEX@103.510:funkciaDalsiPredAkuzativ">
    <vt:lpwstr/>
  </property>
  <property fmtid="{D5CDD505-2E9C-101B-9397-08002B2CF9AE}" pid="530" name="FSC#SKEDITIONSLOVLEX@103.510:funkciaDalsiPredDativ">
    <vt:lpwstr/>
  </property>
  <property fmtid="{D5CDD505-2E9C-101B-9397-08002B2CF9AE}" pid="531" name="FSC#SKEDITIONSLOVLEX@103.510:predkladateliaObalSD">
    <vt:lpwstr>Ing. Ján Mičovský_x000d_
minister pôdohospodárstva Slovenskej republiky</vt:lpwstr>
  </property>
  <property fmtid="{D5CDD505-2E9C-101B-9397-08002B2CF9AE}" pid="532" name="FSC#SKEDITIONSLOVLEX@103.510:AttrStrListDocPropTextVseobPrilohy">
    <vt:lpwstr/>
  </property>
  <property fmtid="{D5CDD505-2E9C-101B-9397-08002B2CF9AE}" pid="533" name="FSC#SKEDITIONSLOVLEX@103.510:AttrStrListDocPropTextPredklSpravy">
    <vt:lpwstr/>
  </property>
  <property fmtid="{D5CDD505-2E9C-101B-9397-08002B2CF9AE}" pid="534" name="FSC#SKEDITIONSLOVLEX@103.510:vytvorenedna">
    <vt:lpwstr>26. 5. 2021</vt:lpwstr>
  </property>
</Properties>
</file>