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2D" w:rsidRDefault="003D2271" w:rsidP="00844E80">
      <w:pPr>
        <w:pStyle w:val="Podtitul"/>
        <w:rPr>
          <w:b w:val="0"/>
          <w:szCs w:val="20"/>
        </w:rPr>
      </w:pPr>
      <w:r>
        <w:rPr>
          <w:b w:val="0"/>
          <w:szCs w:val="20"/>
        </w:rPr>
        <w:t>(Návrh)</w:t>
      </w:r>
    </w:p>
    <w:p w:rsidR="008C6CCD" w:rsidRPr="003D2271" w:rsidRDefault="008C6CCD" w:rsidP="00844E80">
      <w:pPr>
        <w:pStyle w:val="Podtitul"/>
        <w:rPr>
          <w:b w:val="0"/>
          <w:szCs w:val="20"/>
        </w:rPr>
      </w:pPr>
    </w:p>
    <w:p w:rsidR="00812C2D" w:rsidRDefault="00812C2D" w:rsidP="00844E80">
      <w:pPr>
        <w:pStyle w:val="Podtitul"/>
        <w:rPr>
          <w:b w:val="0"/>
          <w:szCs w:val="20"/>
        </w:rPr>
      </w:pPr>
      <w:r w:rsidRPr="003D2271">
        <w:rPr>
          <w:b w:val="0"/>
          <w:szCs w:val="20"/>
        </w:rPr>
        <w:t>Vyhláška</w:t>
      </w:r>
    </w:p>
    <w:p w:rsidR="008C6CCD" w:rsidRPr="009A0F12" w:rsidRDefault="008C6CCD" w:rsidP="00844E80">
      <w:pPr>
        <w:pStyle w:val="Podtitul"/>
        <w:rPr>
          <w:b w:val="0"/>
          <w:szCs w:val="20"/>
        </w:rPr>
      </w:pPr>
    </w:p>
    <w:p w:rsidR="00812C2D" w:rsidRPr="009A0F12" w:rsidRDefault="00812C2D" w:rsidP="00844E80">
      <w:pPr>
        <w:jc w:val="center"/>
        <w:rPr>
          <w:bCs/>
        </w:rPr>
      </w:pPr>
      <w:r w:rsidRPr="003D2271">
        <w:rPr>
          <w:bCs/>
        </w:rPr>
        <w:t>Úradu pre územné plánovanie a výstavbu Slovenskej republiky</w:t>
      </w:r>
    </w:p>
    <w:p w:rsidR="00812C2D" w:rsidRDefault="003D2271" w:rsidP="00844E80">
      <w:pPr>
        <w:jc w:val="center"/>
      </w:pPr>
      <w:r>
        <w:t>z .......</w:t>
      </w:r>
      <w:r w:rsidR="00812C2D">
        <w:t>. 202</w:t>
      </w:r>
      <w:r w:rsidR="003F76CB">
        <w:t>2</w:t>
      </w:r>
      <w:r w:rsidR="00812C2D">
        <w:t>,</w:t>
      </w:r>
    </w:p>
    <w:p w:rsidR="00812C2D" w:rsidRDefault="00812C2D" w:rsidP="00844E80">
      <w:pPr>
        <w:overflowPunct w:val="0"/>
        <w:autoSpaceDE w:val="0"/>
        <w:autoSpaceDN w:val="0"/>
        <w:adjustRightInd w:val="0"/>
        <w:jc w:val="both"/>
      </w:pPr>
    </w:p>
    <w:p w:rsidR="00812C2D" w:rsidRPr="001D04A3" w:rsidRDefault="00812C2D" w:rsidP="00844E80">
      <w:pPr>
        <w:overflowPunct w:val="0"/>
        <w:autoSpaceDE w:val="0"/>
        <w:autoSpaceDN w:val="0"/>
        <w:adjustRightInd w:val="0"/>
        <w:jc w:val="center"/>
      </w:pPr>
      <w:r>
        <w:t xml:space="preserve">o forme a náležitostiach </w:t>
      </w:r>
      <w:r w:rsidRPr="001D04A3">
        <w:t xml:space="preserve">jednotlivých druhov </w:t>
      </w:r>
      <w:r>
        <w:t xml:space="preserve">podaní a </w:t>
      </w:r>
      <w:r w:rsidRPr="001D04A3">
        <w:t>rozhodnutí stavebného úradu a</w:t>
      </w:r>
      <w:r>
        <w:t> </w:t>
      </w:r>
      <w:r w:rsidRPr="001D04A3">
        <w:t>náležitosti</w:t>
      </w:r>
      <w:r>
        <w:t xml:space="preserve">ach </w:t>
      </w:r>
      <w:r w:rsidRPr="001D04A3">
        <w:t>kolaudačného osvedčenia stavby</w:t>
      </w:r>
    </w:p>
    <w:p w:rsidR="00812C2D" w:rsidRDefault="00812C2D" w:rsidP="00844E80">
      <w:pPr>
        <w:jc w:val="both"/>
      </w:pPr>
    </w:p>
    <w:p w:rsidR="00812C2D" w:rsidRDefault="00812C2D" w:rsidP="00844E80">
      <w:pPr>
        <w:pStyle w:val="Zarkazkladnhotextu"/>
        <w:ind w:firstLine="708"/>
        <w:rPr>
          <w:szCs w:val="20"/>
        </w:rPr>
      </w:pPr>
      <w:r>
        <w:rPr>
          <w:szCs w:val="20"/>
        </w:rPr>
        <w:t>Úrad pre územné plánovanie a výstavbu Slovenskej republi</w:t>
      </w:r>
      <w:r w:rsidR="00316BCF">
        <w:rPr>
          <w:szCs w:val="20"/>
        </w:rPr>
        <w:t>ky (ďalej len “úrad”) podľa § 62</w:t>
      </w:r>
      <w:r w:rsidR="00651F08">
        <w:rPr>
          <w:szCs w:val="20"/>
        </w:rPr>
        <w:t xml:space="preserve"> </w:t>
      </w:r>
      <w:bookmarkStart w:id="0" w:name="_GoBack"/>
      <w:r w:rsidR="00651F08">
        <w:rPr>
          <w:szCs w:val="20"/>
        </w:rPr>
        <w:t>ods. 1</w:t>
      </w:r>
      <w:r>
        <w:rPr>
          <w:szCs w:val="20"/>
        </w:rPr>
        <w:t xml:space="preserve"> </w:t>
      </w:r>
      <w:bookmarkEnd w:id="0"/>
      <w:r>
        <w:rPr>
          <w:szCs w:val="20"/>
        </w:rPr>
        <w:t xml:space="preserve">písm. </w:t>
      </w:r>
      <w:r w:rsidR="001F3AED">
        <w:rPr>
          <w:szCs w:val="20"/>
        </w:rPr>
        <w:t>a</w:t>
      </w:r>
      <w:r>
        <w:rPr>
          <w:szCs w:val="20"/>
        </w:rPr>
        <w:t xml:space="preserve">) </w:t>
      </w:r>
      <w:r>
        <w:t>zákona č. ......./ 2021 Z.</w:t>
      </w:r>
      <w:r w:rsidR="003D2271">
        <w:t xml:space="preserve"> z.</w:t>
      </w:r>
      <w:r>
        <w:t xml:space="preserve"> o výstavbe ustanovuje:</w:t>
      </w:r>
    </w:p>
    <w:p w:rsidR="00812C2D" w:rsidRDefault="00812C2D" w:rsidP="00844E80">
      <w:pPr>
        <w:ind w:firstLine="708"/>
        <w:jc w:val="both"/>
      </w:pPr>
    </w:p>
    <w:p w:rsidR="00812C2D" w:rsidRPr="003D2271" w:rsidRDefault="00812C2D" w:rsidP="00844E80">
      <w:pPr>
        <w:jc w:val="center"/>
      </w:pPr>
      <w:r w:rsidRPr="003D2271">
        <w:rPr>
          <w:bCs/>
          <w:szCs w:val="20"/>
        </w:rPr>
        <w:t>§</w:t>
      </w:r>
      <w:r w:rsidR="003D2271" w:rsidRPr="003D2271">
        <w:rPr>
          <w:bCs/>
          <w:szCs w:val="20"/>
        </w:rPr>
        <w:t xml:space="preserve"> </w:t>
      </w:r>
      <w:r w:rsidRPr="003D2271">
        <w:rPr>
          <w:bCs/>
          <w:szCs w:val="20"/>
        </w:rPr>
        <w:t>1</w:t>
      </w:r>
      <w:r w:rsidRPr="003D2271">
        <w:rPr>
          <w:szCs w:val="20"/>
        </w:rPr>
        <w:t xml:space="preserve">   </w:t>
      </w:r>
    </w:p>
    <w:p w:rsidR="00812C2D" w:rsidRPr="003D2271" w:rsidRDefault="00812C2D" w:rsidP="00844E80">
      <w:pPr>
        <w:pStyle w:val="Nadpis2"/>
        <w:ind w:firstLine="0"/>
        <w:jc w:val="center"/>
        <w:rPr>
          <w:bCs/>
          <w:i w:val="0"/>
          <w:iCs w:val="0"/>
          <w:szCs w:val="20"/>
        </w:rPr>
      </w:pPr>
      <w:r w:rsidRPr="003D2271">
        <w:rPr>
          <w:bCs/>
          <w:i w:val="0"/>
          <w:iCs w:val="0"/>
          <w:szCs w:val="20"/>
        </w:rPr>
        <w:t>Predmet úpravy</w:t>
      </w:r>
    </w:p>
    <w:p w:rsidR="00812C2D" w:rsidRDefault="00812C2D" w:rsidP="00844E80">
      <w:pPr>
        <w:autoSpaceDE w:val="0"/>
        <w:autoSpaceDN w:val="0"/>
        <w:adjustRightInd w:val="0"/>
        <w:ind w:left="360" w:right="72" w:firstLine="348"/>
        <w:jc w:val="both"/>
        <w:rPr>
          <w:szCs w:val="20"/>
        </w:rPr>
      </w:pPr>
    </w:p>
    <w:p w:rsidR="00812C2D" w:rsidRPr="00E55930" w:rsidRDefault="00812C2D" w:rsidP="00844E80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 w:firstLine="340"/>
        <w:jc w:val="both"/>
        <w:rPr>
          <w:szCs w:val="20"/>
        </w:rPr>
      </w:pPr>
      <w:r w:rsidRPr="0089063C">
        <w:rPr>
          <w:szCs w:val="20"/>
        </w:rPr>
        <w:t xml:space="preserve">Táto vyhláška upravuje podrobnosti </w:t>
      </w:r>
      <w:r>
        <w:t>o náležitostiach jednotlivých druhov podaní a o </w:t>
      </w:r>
      <w:r w:rsidRPr="00E55930">
        <w:t xml:space="preserve">obsahu </w:t>
      </w:r>
      <w:r w:rsidR="003D2271">
        <w:t>rozhodnutia o stavebnom zámere</w:t>
      </w:r>
      <w:r w:rsidRPr="00E55930">
        <w:t xml:space="preserve"> a rozhodnutí orgánu štátneho stavebného dohľadu</w:t>
      </w:r>
    </w:p>
    <w:p w:rsidR="00812C2D" w:rsidRPr="00E55930" w:rsidRDefault="003D2271" w:rsidP="00844E80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podanie o rozhodnutie o stavebnom zámere,</w:t>
      </w:r>
    </w:p>
    <w:p w:rsidR="003D2271" w:rsidRPr="003D2271" w:rsidRDefault="003D2271" w:rsidP="00844E80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zastavenie</w:t>
      </w:r>
      <w:r w:rsidR="00812C2D" w:rsidRPr="00E55930">
        <w:rPr>
          <w:szCs w:val="20"/>
        </w:rPr>
        <w:t xml:space="preserve"> konania</w:t>
      </w:r>
    </w:p>
    <w:p w:rsidR="00812C2D" w:rsidRPr="00E55930" w:rsidRDefault="003D2271" w:rsidP="00844E80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rozhodnutie o stavebnom zámere</w:t>
      </w:r>
    </w:p>
    <w:p w:rsidR="00812C2D" w:rsidRPr="00E55930" w:rsidRDefault="00812C2D" w:rsidP="00844E80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žiadosti o predlženie</w:t>
      </w:r>
      <w:r w:rsidRPr="00E55930">
        <w:rPr>
          <w:szCs w:val="20"/>
        </w:rPr>
        <w:t xml:space="preserve"> platnosti </w:t>
      </w:r>
      <w:r w:rsidR="003D2271">
        <w:rPr>
          <w:szCs w:val="20"/>
        </w:rPr>
        <w:t>rozhodnutia o stavenom zámere</w:t>
      </w:r>
    </w:p>
    <w:p w:rsidR="00812C2D" w:rsidRPr="00E55930" w:rsidRDefault="00812C2D" w:rsidP="00844E80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0"/>
        </w:rPr>
      </w:pPr>
      <w:r w:rsidRPr="00E55930">
        <w:rPr>
          <w:szCs w:val="20"/>
        </w:rPr>
        <w:t xml:space="preserve">rozhodnutia o predĺžení platnosti </w:t>
      </w:r>
      <w:r w:rsidR="003D2271">
        <w:rPr>
          <w:szCs w:val="20"/>
        </w:rPr>
        <w:t>rozhodnutia o stavenom zámere</w:t>
      </w:r>
    </w:p>
    <w:p w:rsidR="00812C2D" w:rsidRPr="00E55930" w:rsidRDefault="00812C2D" w:rsidP="00844E80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0"/>
        </w:rPr>
      </w:pPr>
      <w:r w:rsidRPr="00E55930">
        <w:rPr>
          <w:szCs w:val="20"/>
        </w:rPr>
        <w:t xml:space="preserve">žiadosti o overenie projektu stavby 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</w:pPr>
      <w:r w:rsidRPr="00E55930">
        <w:t>overovacej doložky</w:t>
      </w:r>
      <w:r w:rsidR="00844E80">
        <w:t>,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</w:pPr>
      <w:r>
        <w:t>žiadosti o</w:t>
      </w:r>
      <w:r w:rsidRPr="00E55930">
        <w:t xml:space="preserve"> vykonanie kontrolnej prehliadky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right="72"/>
        <w:jc w:val="both"/>
      </w:pPr>
      <w:r w:rsidRPr="00E55930">
        <w:t>žiadosti o overenie zmeny projektu stavby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right="72"/>
        <w:jc w:val="both"/>
      </w:pPr>
      <w:r w:rsidRPr="00E55930">
        <w:t>žiadosti o skúšobnú prevádzku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right="72"/>
        <w:jc w:val="both"/>
      </w:pPr>
      <w:r w:rsidRPr="00E55930">
        <w:t>rozhodnutia o skúšobnej prevádzke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right="72"/>
        <w:jc w:val="both"/>
      </w:pPr>
      <w:r w:rsidRPr="00E55930">
        <w:t>žiadosti o povolenie predčasnej prevádzky stavby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right="72"/>
        <w:jc w:val="both"/>
      </w:pPr>
      <w:r w:rsidRPr="00E55930">
        <w:t>rozhodnutia o predčasnej prevádzky stavby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right="72"/>
        <w:jc w:val="both"/>
      </w:pPr>
      <w:r w:rsidRPr="00E55930">
        <w:t>žiadosti o kolaudáciu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right="72"/>
        <w:jc w:val="both"/>
      </w:pPr>
      <w:r w:rsidRPr="00E55930">
        <w:t>kolaudačného osvedčenie</w:t>
      </w:r>
    </w:p>
    <w:p w:rsidR="00812C2D" w:rsidRPr="00E55930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right="72"/>
        <w:jc w:val="both"/>
      </w:pPr>
      <w:r w:rsidRPr="00E55930">
        <w:t>nariadenia stavebných prác</w:t>
      </w:r>
    </w:p>
    <w:p w:rsidR="008C6CCD" w:rsidRDefault="00812C2D" w:rsidP="00844E80">
      <w:pPr>
        <w:numPr>
          <w:ilvl w:val="0"/>
          <w:numId w:val="1"/>
        </w:numPr>
        <w:autoSpaceDE w:val="0"/>
        <w:autoSpaceDN w:val="0"/>
        <w:adjustRightInd w:val="0"/>
        <w:ind w:right="72"/>
        <w:jc w:val="both"/>
      </w:pPr>
      <w:r w:rsidRPr="00E55930">
        <w:t>nariadenia neodkladných prác</w:t>
      </w:r>
      <w:r w:rsidR="003D2271">
        <w:t>.</w:t>
      </w:r>
    </w:p>
    <w:p w:rsidR="00812C2D" w:rsidRDefault="00812C2D" w:rsidP="00844E80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 w:firstLine="340"/>
        <w:jc w:val="both"/>
      </w:pPr>
      <w:r w:rsidRPr="00F90633">
        <w:t xml:space="preserve">Vo </w:t>
      </w:r>
      <w:r w:rsidRPr="00F90633">
        <w:rPr>
          <w:szCs w:val="20"/>
        </w:rPr>
        <w:t>veciach</w:t>
      </w:r>
      <w:r w:rsidRPr="00F90633">
        <w:t xml:space="preserve"> </w:t>
      </w:r>
      <w:r>
        <w:t>stavie</w:t>
      </w:r>
      <w:r w:rsidR="003D2271">
        <w:t>b, na ktoré postačuje ohlásenie</w:t>
      </w:r>
      <w:r>
        <w:t>,</w:t>
      </w:r>
      <w:r w:rsidRPr="00F90633">
        <w:t xml:space="preserve"> táto vyhláška upravuje obsahové náležitosti</w:t>
      </w:r>
      <w:r w:rsidR="003D2271">
        <w:t xml:space="preserve"> elektronického formulára.</w:t>
      </w:r>
    </w:p>
    <w:p w:rsidR="00812C2D" w:rsidRDefault="00812C2D" w:rsidP="00844E80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 w:firstLine="340"/>
        <w:jc w:val="both"/>
      </w:pPr>
      <w:r>
        <w:t>Vo veciach preskúmania spôsobilosti nepovolenej stavby na prevádzku táto vyhláška upravuje obsahové náležitosti</w:t>
      </w:r>
    </w:p>
    <w:p w:rsidR="00812C2D" w:rsidRDefault="00812C2D" w:rsidP="00844E80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žiadosti o osvedčenie spôsobilosti stavby na prevádzku</w:t>
      </w:r>
      <w:r w:rsidR="003D2271">
        <w:t>,</w:t>
      </w:r>
    </w:p>
    <w:p w:rsidR="00812C2D" w:rsidRPr="00F90633" w:rsidRDefault="00812C2D" w:rsidP="00844E80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osvedčenia o spôsobilosti stavby na prevádzku</w:t>
      </w:r>
      <w:r w:rsidR="003D2271">
        <w:t>.</w:t>
      </w:r>
    </w:p>
    <w:p w:rsidR="00812C2D" w:rsidRPr="00F90633" w:rsidRDefault="00812C2D" w:rsidP="00844E80">
      <w:pPr>
        <w:autoSpaceDE w:val="0"/>
        <w:autoSpaceDN w:val="0"/>
        <w:adjustRightInd w:val="0"/>
        <w:jc w:val="both"/>
      </w:pPr>
    </w:p>
    <w:p w:rsidR="003D2271" w:rsidRPr="009A0F12" w:rsidRDefault="00812C2D" w:rsidP="00844E80">
      <w:pPr>
        <w:autoSpaceDE w:val="0"/>
        <w:autoSpaceDN w:val="0"/>
        <w:adjustRightInd w:val="0"/>
        <w:jc w:val="center"/>
      </w:pPr>
      <w:r w:rsidRPr="003D2271">
        <w:t>§</w:t>
      </w:r>
      <w:r w:rsidR="003D2271" w:rsidRPr="003D2271">
        <w:t xml:space="preserve"> </w:t>
      </w:r>
      <w:r w:rsidRPr="003D2271">
        <w:t>2</w:t>
      </w:r>
      <w:r w:rsidR="003D2271" w:rsidRPr="003D2271">
        <w:t xml:space="preserve"> </w:t>
      </w:r>
    </w:p>
    <w:p w:rsidR="00812C2D" w:rsidRDefault="00844E80" w:rsidP="00844E80">
      <w:pPr>
        <w:autoSpaceDE w:val="0"/>
        <w:autoSpaceDN w:val="0"/>
        <w:adjustRightInd w:val="0"/>
      </w:pPr>
      <w:r>
        <w:t xml:space="preserve">Náležitosti podaní </w:t>
      </w:r>
      <w:r w:rsidR="00812C2D">
        <w:t>sú ustanovené v prílohe.</w:t>
      </w:r>
    </w:p>
    <w:p w:rsidR="003F76CB" w:rsidRDefault="003F76CB" w:rsidP="00844E80">
      <w:pPr>
        <w:autoSpaceDE w:val="0"/>
        <w:autoSpaceDN w:val="0"/>
        <w:adjustRightInd w:val="0"/>
      </w:pPr>
    </w:p>
    <w:p w:rsidR="003F76CB" w:rsidRDefault="003F76CB" w:rsidP="008C6CCD">
      <w:pPr>
        <w:autoSpaceDE w:val="0"/>
        <w:autoSpaceDN w:val="0"/>
        <w:adjustRightInd w:val="0"/>
        <w:jc w:val="center"/>
      </w:pPr>
      <w:r>
        <w:t>§ 3</w:t>
      </w:r>
    </w:p>
    <w:p w:rsidR="00812C2D" w:rsidRPr="009A0F12" w:rsidRDefault="003F76CB" w:rsidP="00844E80">
      <w:pPr>
        <w:autoSpaceDE w:val="0"/>
        <w:autoSpaceDN w:val="0"/>
        <w:adjustRightInd w:val="0"/>
        <w:ind w:firstLine="708"/>
        <w:rPr>
          <w:b/>
        </w:rPr>
      </w:pPr>
      <w:r>
        <w:t>Táto vyhláška nadobúda účinnosť ...... 2022.</w:t>
      </w:r>
    </w:p>
    <w:p w:rsidR="00844E80" w:rsidRDefault="00844E80" w:rsidP="008C6CCD"/>
    <w:p w:rsidR="00E85AB3" w:rsidRDefault="003D2271" w:rsidP="00844E80">
      <w:pPr>
        <w:ind w:left="6521"/>
      </w:pPr>
      <w:r>
        <w:t>Príloha</w:t>
      </w:r>
    </w:p>
    <w:p w:rsidR="003D2271" w:rsidRDefault="003F76CB" w:rsidP="00844E80">
      <w:pPr>
        <w:ind w:left="6521"/>
      </w:pPr>
      <w:r>
        <w:t>k vyhláške č. .. /2022</w:t>
      </w:r>
      <w:r w:rsidR="003D2271">
        <w:t xml:space="preserve"> Z. z.</w:t>
      </w:r>
    </w:p>
    <w:sectPr w:rsidR="003D2271" w:rsidSect="00812C2D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F9" w:rsidRDefault="00670CF9">
      <w:r>
        <w:separator/>
      </w:r>
    </w:p>
  </w:endnote>
  <w:endnote w:type="continuationSeparator" w:id="0">
    <w:p w:rsidR="00670CF9" w:rsidRDefault="0067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F8" w:rsidRDefault="003D227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51EF8" w:rsidRDefault="00670CF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F8" w:rsidRDefault="003D227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C6CCD">
      <w:rPr>
        <w:rStyle w:val="slostrany"/>
        <w:noProof/>
      </w:rPr>
      <w:t>2</w:t>
    </w:r>
    <w:r>
      <w:rPr>
        <w:rStyle w:val="slostrany"/>
      </w:rPr>
      <w:fldChar w:fldCharType="end"/>
    </w:r>
  </w:p>
  <w:p w:rsidR="00B51EF8" w:rsidRDefault="00670CF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F9" w:rsidRDefault="00670CF9">
      <w:r>
        <w:separator/>
      </w:r>
    </w:p>
  </w:footnote>
  <w:footnote w:type="continuationSeparator" w:id="0">
    <w:p w:rsidR="00670CF9" w:rsidRDefault="00670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9FB"/>
    <w:multiLevelType w:val="hybridMultilevel"/>
    <w:tmpl w:val="579EB1B8"/>
    <w:lvl w:ilvl="0" w:tplc="E7DC9B02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cs="Times New Roman"/>
        <w:rtl w:val="0"/>
        <w:cs w:val="0"/>
      </w:rPr>
    </w:lvl>
    <w:lvl w:ilvl="1" w:tplc="43FA1BB2">
      <w:start w:val="1"/>
      <w:numFmt w:val="lowerLetter"/>
      <w:lvlText w:val="%2)"/>
      <w:lvlJc w:val="left"/>
      <w:pPr>
        <w:tabs>
          <w:tab w:val="num" w:pos="2320"/>
        </w:tabs>
        <w:ind w:left="2320" w:hanging="360"/>
      </w:pPr>
      <w:rPr>
        <w:rFonts w:cs="Times New Roman" w:hint="default"/>
        <w:rtl w:val="0"/>
        <w:cs w:val="0"/>
      </w:rPr>
    </w:lvl>
    <w:lvl w:ilvl="2" w:tplc="031E0202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  <w:rtl w:val="0"/>
        <w:cs w:val="0"/>
      </w:rPr>
    </w:lvl>
    <w:lvl w:ilvl="3" w:tplc="7EB204DC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  <w:rtl w:val="0"/>
        <w:cs w:val="0"/>
      </w:rPr>
    </w:lvl>
    <w:lvl w:ilvl="4" w:tplc="D938CA70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  <w:rtl w:val="0"/>
        <w:cs w:val="0"/>
      </w:rPr>
    </w:lvl>
    <w:lvl w:ilvl="5" w:tplc="B01CA50E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  <w:rtl w:val="0"/>
        <w:cs w:val="0"/>
      </w:rPr>
    </w:lvl>
    <w:lvl w:ilvl="6" w:tplc="81CA8CA8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  <w:rtl w:val="0"/>
        <w:cs w:val="0"/>
      </w:rPr>
    </w:lvl>
    <w:lvl w:ilvl="7" w:tplc="8C5892F0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  <w:rtl w:val="0"/>
        <w:cs w:val="0"/>
      </w:rPr>
    </w:lvl>
    <w:lvl w:ilvl="8" w:tplc="99A24B56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C165FFB"/>
    <w:multiLevelType w:val="hybridMultilevel"/>
    <w:tmpl w:val="CACED08C"/>
    <w:lvl w:ilvl="0" w:tplc="2B7EE0C0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cs="Times New Roman" w:hint="default"/>
        <w:rtl w:val="0"/>
        <w:cs w:val="0"/>
      </w:rPr>
    </w:lvl>
    <w:lvl w:ilvl="1" w:tplc="B2863DE8">
      <w:start w:val="1"/>
      <w:numFmt w:val="lowerLetter"/>
      <w:lvlText w:val="%2)"/>
      <w:lvlJc w:val="left"/>
      <w:pPr>
        <w:tabs>
          <w:tab w:val="num" w:pos="2320"/>
        </w:tabs>
        <w:ind w:left="2320" w:hanging="360"/>
      </w:pPr>
      <w:rPr>
        <w:rFonts w:cs="Times New Roman" w:hint="default"/>
        <w:rtl w:val="0"/>
        <w:cs w:val="0"/>
      </w:rPr>
    </w:lvl>
    <w:lvl w:ilvl="2" w:tplc="4BBE1F20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  <w:rtl w:val="0"/>
        <w:cs w:val="0"/>
      </w:rPr>
    </w:lvl>
    <w:lvl w:ilvl="3" w:tplc="894A4226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  <w:rtl w:val="0"/>
        <w:cs w:val="0"/>
      </w:rPr>
    </w:lvl>
    <w:lvl w:ilvl="4" w:tplc="20C6906A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  <w:rtl w:val="0"/>
        <w:cs w:val="0"/>
      </w:rPr>
    </w:lvl>
    <w:lvl w:ilvl="5" w:tplc="95186716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  <w:rtl w:val="0"/>
        <w:cs w:val="0"/>
      </w:rPr>
    </w:lvl>
    <w:lvl w:ilvl="6" w:tplc="4C083960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  <w:rtl w:val="0"/>
        <w:cs w:val="0"/>
      </w:rPr>
    </w:lvl>
    <w:lvl w:ilvl="7" w:tplc="9BD024E8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  <w:rtl w:val="0"/>
        <w:cs w:val="0"/>
      </w:rPr>
    </w:lvl>
    <w:lvl w:ilvl="8" w:tplc="372A9810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DFD550F"/>
    <w:multiLevelType w:val="hybridMultilevel"/>
    <w:tmpl w:val="B76E66A0"/>
    <w:lvl w:ilvl="0" w:tplc="C41E36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804F0D"/>
    <w:multiLevelType w:val="multilevel"/>
    <w:tmpl w:val="1BEC96A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2DC6447"/>
    <w:multiLevelType w:val="multilevel"/>
    <w:tmpl w:val="B1160834"/>
    <w:lvl w:ilvl="0">
      <w:start w:val="1"/>
      <w:numFmt w:val="lowerLetter"/>
      <w:suff w:val="space"/>
      <w:lvlText w:val="%1)"/>
      <w:lvlJc w:val="left"/>
      <w:pPr>
        <w:ind w:left="227" w:hanging="227"/>
      </w:pPr>
      <w:rPr>
        <w:rFonts w:ascii="Times New Roman" w:eastAsia="Calibri" w:hAnsi="Times New Roman" w:cs="Courier New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346D7F00"/>
    <w:multiLevelType w:val="hybridMultilevel"/>
    <w:tmpl w:val="1FB0172C"/>
    <w:lvl w:ilvl="0" w:tplc="A598510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3FA0A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75DE35DC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 w:tplc="B95A5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DDC25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313C22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4516F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ACC8B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2C8B7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36BE5DAC"/>
    <w:multiLevelType w:val="hybridMultilevel"/>
    <w:tmpl w:val="15861792"/>
    <w:lvl w:ilvl="0" w:tplc="FD125B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126C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DDF242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4B5A5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45645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CC678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7002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902F4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888AF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3A922A19"/>
    <w:multiLevelType w:val="hybridMultilevel"/>
    <w:tmpl w:val="74BCAC88"/>
    <w:lvl w:ilvl="0" w:tplc="9160A2EA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9A145D2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47A7B5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60117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AF447F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F200E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260ADF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C8CC2F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8ED57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3B323533"/>
    <w:multiLevelType w:val="hybridMultilevel"/>
    <w:tmpl w:val="6D84CEBA"/>
    <w:lvl w:ilvl="0" w:tplc="71DCA1B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86AA5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D02E16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39E21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8BC57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5525C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2D9C3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3F40A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F5043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4F4D798B"/>
    <w:multiLevelType w:val="hybridMultilevel"/>
    <w:tmpl w:val="8444C6BE"/>
    <w:lvl w:ilvl="0" w:tplc="A8C055B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078E3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748EF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24AC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00A75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8028D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90080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F0C57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F7AD4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5D623B9F"/>
    <w:multiLevelType w:val="hybridMultilevel"/>
    <w:tmpl w:val="FBAEEF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567698C"/>
    <w:multiLevelType w:val="hybridMultilevel"/>
    <w:tmpl w:val="509E2444"/>
    <w:lvl w:ilvl="0" w:tplc="935236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7D3278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A00C90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9901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35ABA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17261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BC8E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A1C6D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75DAC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7CCD1B10"/>
    <w:multiLevelType w:val="hybridMultilevel"/>
    <w:tmpl w:val="FBAEEF2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2D"/>
    <w:rsid w:val="001F3AED"/>
    <w:rsid w:val="002107B0"/>
    <w:rsid w:val="002220E4"/>
    <w:rsid w:val="002E33DB"/>
    <w:rsid w:val="00307263"/>
    <w:rsid w:val="00316BCF"/>
    <w:rsid w:val="003D2271"/>
    <w:rsid w:val="003F76CB"/>
    <w:rsid w:val="00651F08"/>
    <w:rsid w:val="00670CF9"/>
    <w:rsid w:val="00812C2D"/>
    <w:rsid w:val="00844E80"/>
    <w:rsid w:val="008C6CCD"/>
    <w:rsid w:val="008D7254"/>
    <w:rsid w:val="009A0F12"/>
    <w:rsid w:val="00CF2FD3"/>
    <w:rsid w:val="00E60CD4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2B64"/>
  <w15:chartTrackingRefBased/>
  <w15:docId w15:val="{FD8BE9AC-DC76-4C6D-9705-4562B9BD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812C2D"/>
    <w:pPr>
      <w:keepNext/>
      <w:autoSpaceDE w:val="0"/>
      <w:autoSpaceDN w:val="0"/>
      <w:ind w:firstLine="708"/>
      <w:jc w:val="both"/>
      <w:outlineLvl w:val="1"/>
    </w:pPr>
    <w:rPr>
      <w:i/>
      <w:i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4E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12C2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812C2D"/>
    <w:pPr>
      <w:autoSpaceDE w:val="0"/>
      <w:autoSpaceDN w:val="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12C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812C2D"/>
    <w:pPr>
      <w:autoSpaceDE w:val="0"/>
      <w:autoSpaceDN w:val="0"/>
      <w:jc w:val="center"/>
    </w:pPr>
    <w:rPr>
      <w:b/>
      <w:bCs/>
    </w:rPr>
  </w:style>
  <w:style w:type="character" w:customStyle="1" w:styleId="PodtitulChar">
    <w:name w:val="Podtitul Char"/>
    <w:basedOn w:val="Predvolenpsmoodseku"/>
    <w:link w:val="Podtitul"/>
    <w:uiPriority w:val="11"/>
    <w:rsid w:val="00812C2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rsid w:val="00812C2D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812C2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semiHidden/>
    <w:rsid w:val="00812C2D"/>
    <w:rPr>
      <w:rFonts w:cs="Times New Roman"/>
    </w:rPr>
  </w:style>
  <w:style w:type="paragraph" w:customStyle="1" w:styleId="Hlava-slovanie">
    <w:name w:val="Hlava - číslovanie"/>
    <w:basedOn w:val="Normlny"/>
    <w:rsid w:val="00812C2D"/>
    <w:pPr>
      <w:spacing w:before="120" w:after="120" w:line="360" w:lineRule="auto"/>
      <w:jc w:val="center"/>
      <w:outlineLvl w:val="1"/>
    </w:pPr>
    <w:rPr>
      <w:caps/>
      <w:spacing w:val="40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812C2D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812C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44E8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44E8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2-ZkladnText">
    <w:name w:val="F2-ZákladnýText"/>
    <w:basedOn w:val="Normlny"/>
    <w:rsid w:val="00844E80"/>
    <w:pPr>
      <w:jc w:val="both"/>
    </w:pPr>
    <w:rPr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4E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Dúbravská Lucia</dc:creator>
  <cp:keywords/>
  <dc:description/>
  <cp:lastModifiedBy>Dúbravská Lucia</cp:lastModifiedBy>
  <cp:revision>3</cp:revision>
  <cp:lastPrinted>2021-06-29T17:23:00Z</cp:lastPrinted>
  <dcterms:created xsi:type="dcterms:W3CDTF">2021-09-15T09:32:00Z</dcterms:created>
  <dcterms:modified xsi:type="dcterms:W3CDTF">2021-09-22T10:12:00Z</dcterms:modified>
</cp:coreProperties>
</file>