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76079">
        <w:rPr>
          <w:sz w:val="22"/>
          <w:szCs w:val="22"/>
        </w:rPr>
        <w:t>2424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76079">
      <w:pPr>
        <w:pStyle w:val="rozhodnutia"/>
      </w:pPr>
      <w:r>
        <w:t>855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570">
        <w:rPr>
          <w:rFonts w:ascii="Arial" w:hAnsi="Arial" w:cs="Arial"/>
          <w:sz w:val="22"/>
          <w:szCs w:val="22"/>
        </w:rPr>
        <w:t> </w:t>
      </w:r>
      <w:r w:rsidR="00276079">
        <w:rPr>
          <w:rFonts w:ascii="Arial" w:hAnsi="Arial" w:cs="Arial"/>
          <w:sz w:val="22"/>
          <w:szCs w:val="22"/>
        </w:rPr>
        <w:t>11</w:t>
      </w:r>
      <w:r w:rsidR="00866D2E">
        <w:rPr>
          <w:rFonts w:ascii="Arial" w:hAnsi="Arial" w:cs="Arial"/>
          <w:sz w:val="22"/>
          <w:szCs w:val="22"/>
        </w:rPr>
        <w:t xml:space="preserve">. </w:t>
      </w:r>
      <w:r w:rsidR="00276079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7607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9670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85C26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276079">
        <w:rPr>
          <w:rFonts w:cs="Arial"/>
          <w:szCs w:val="22"/>
        </w:rPr>
        <w:t>Miroslava Urbana a Miroslava Suju na vydanie zákona, ktorým sa mení a dopĺňa zákon č. 355/2007 Z. z. o ochrane, podpore a rozvoji verejného zdravia a o zmene a doplnení niektorých zákonov v znení neskorších predpisov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276079">
        <w:rPr>
          <w:rFonts w:cs="Arial"/>
          <w:szCs w:val="22"/>
        </w:rPr>
        <w:t>820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276079">
        <w:rPr>
          <w:rFonts w:cs="Arial"/>
          <w:szCs w:val="22"/>
        </w:rPr>
        <w:t>3</w:t>
      </w:r>
      <w:r w:rsidR="00866D2E">
        <w:rPr>
          <w:rFonts w:cs="Arial"/>
          <w:szCs w:val="22"/>
        </w:rPr>
        <w:t xml:space="preserve">. </w:t>
      </w:r>
      <w:r w:rsidR="00276079">
        <w:rPr>
          <w:rFonts w:cs="Arial"/>
          <w:szCs w:val="22"/>
        </w:rPr>
        <w:t>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D2FF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76079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76079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D2FF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70CC8"/>
    <w:rsid w:val="00173C80"/>
    <w:rsid w:val="00177F9B"/>
    <w:rsid w:val="00192D80"/>
    <w:rsid w:val="001D3570"/>
    <w:rsid w:val="001D7F32"/>
    <w:rsid w:val="00200F1D"/>
    <w:rsid w:val="00244D40"/>
    <w:rsid w:val="00276079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484701"/>
    <w:rsid w:val="00492F29"/>
    <w:rsid w:val="004D06C1"/>
    <w:rsid w:val="004D107A"/>
    <w:rsid w:val="004D2FF7"/>
    <w:rsid w:val="004F21D2"/>
    <w:rsid w:val="00515EFF"/>
    <w:rsid w:val="0054739D"/>
    <w:rsid w:val="005E699E"/>
    <w:rsid w:val="005F3656"/>
    <w:rsid w:val="005F3F76"/>
    <w:rsid w:val="00650056"/>
    <w:rsid w:val="00671C99"/>
    <w:rsid w:val="0069489D"/>
    <w:rsid w:val="006E6102"/>
    <w:rsid w:val="00710C14"/>
    <w:rsid w:val="007351A5"/>
    <w:rsid w:val="007448FA"/>
    <w:rsid w:val="0079566D"/>
    <w:rsid w:val="007B2F24"/>
    <w:rsid w:val="00866D2E"/>
    <w:rsid w:val="00887FC1"/>
    <w:rsid w:val="00896704"/>
    <w:rsid w:val="008A0C9B"/>
    <w:rsid w:val="008B048C"/>
    <w:rsid w:val="008B1A45"/>
    <w:rsid w:val="009261FF"/>
    <w:rsid w:val="00985C87"/>
    <w:rsid w:val="00992885"/>
    <w:rsid w:val="00AA3DED"/>
    <w:rsid w:val="00AB4082"/>
    <w:rsid w:val="00B1506F"/>
    <w:rsid w:val="00B20ACA"/>
    <w:rsid w:val="00B40223"/>
    <w:rsid w:val="00B96577"/>
    <w:rsid w:val="00BE56B2"/>
    <w:rsid w:val="00C10B0A"/>
    <w:rsid w:val="00C11306"/>
    <w:rsid w:val="00C228BB"/>
    <w:rsid w:val="00C649B2"/>
    <w:rsid w:val="00C76574"/>
    <w:rsid w:val="00C87421"/>
    <w:rsid w:val="00C90136"/>
    <w:rsid w:val="00CE7E50"/>
    <w:rsid w:val="00D5482F"/>
    <w:rsid w:val="00D67A6F"/>
    <w:rsid w:val="00D952E1"/>
    <w:rsid w:val="00DA0846"/>
    <w:rsid w:val="00DC6113"/>
    <w:rsid w:val="00DE0C5E"/>
    <w:rsid w:val="00E03578"/>
    <w:rsid w:val="00E047C7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49C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2022-01-11T07:38:00Z</cp:lastPrinted>
  <dcterms:created xsi:type="dcterms:W3CDTF">2022-01-11T07:35:00Z</dcterms:created>
  <dcterms:modified xsi:type="dcterms:W3CDTF">2022-01-11T07:39:00Z</dcterms:modified>
</cp:coreProperties>
</file>