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D0C0E" w14:textId="77777777" w:rsidR="00826FF7" w:rsidRP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826FF7">
        <w:rPr>
          <w:rFonts w:ascii="Times New Roman" w:hAnsi="Times New Roman" w:cs="Times New Roman"/>
          <w:sz w:val="24"/>
          <w:szCs w:val="24"/>
          <w:lang w:eastAsia="sk-SK"/>
        </w:rPr>
        <w:t>(návrh)</w:t>
      </w:r>
    </w:p>
    <w:p w14:paraId="277451C6" w14:textId="77777777" w:rsidR="00826FF7" w:rsidRP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caps/>
          <w:spacing w:val="30"/>
          <w:sz w:val="24"/>
          <w:szCs w:val="24"/>
          <w:lang w:eastAsia="sk-SK"/>
        </w:rPr>
      </w:pPr>
    </w:p>
    <w:p w14:paraId="3471E6DB" w14:textId="77777777" w:rsidR="00826FF7" w:rsidRP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caps/>
          <w:spacing w:val="30"/>
          <w:sz w:val="24"/>
          <w:szCs w:val="24"/>
          <w:lang w:eastAsia="sk-SK"/>
        </w:rPr>
      </w:pPr>
      <w:r w:rsidRPr="00826FF7">
        <w:rPr>
          <w:rFonts w:ascii="Times New Roman" w:hAnsi="Times New Roman" w:cs="Times New Roman"/>
          <w:caps/>
          <w:spacing w:val="30"/>
          <w:sz w:val="24"/>
          <w:szCs w:val="24"/>
          <w:lang w:eastAsia="sk-SK"/>
        </w:rPr>
        <w:t xml:space="preserve">Zákon </w:t>
      </w:r>
    </w:p>
    <w:p w14:paraId="10B235CE" w14:textId="77777777" w:rsidR="00826FF7" w:rsidRP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FC6D5F0" w14:textId="77777777" w:rsidR="00826FF7" w:rsidRP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826FF7">
        <w:rPr>
          <w:rFonts w:ascii="Times New Roman" w:hAnsi="Times New Roman" w:cs="Times New Roman"/>
          <w:sz w:val="24"/>
          <w:szCs w:val="24"/>
          <w:lang w:eastAsia="sk-SK"/>
        </w:rPr>
        <w:t>z ........... 202</w:t>
      </w:r>
      <w:r w:rsidR="007E2E19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Pr="00826FF7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</w:p>
    <w:p w14:paraId="2A0A1136" w14:textId="77777777" w:rsidR="00826FF7" w:rsidRP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307FF7B" w14:textId="77777777" w:rsidR="00150240" w:rsidRPr="00150240" w:rsidRDefault="00826FF7" w:rsidP="00150240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240">
        <w:rPr>
          <w:rFonts w:ascii="Times New Roman" w:hAnsi="Times New Roman" w:cs="Times New Roman"/>
          <w:sz w:val="24"/>
          <w:szCs w:val="24"/>
        </w:rPr>
        <w:t>ktorým sa dopĺňa zákon č. 368/2021 Z. z. o mechanizme na podporu obnovy a odolnosti a o zmene a doplnení niektorých zákonov</w:t>
      </w:r>
      <w:r w:rsidR="00C57E59" w:rsidRPr="00150240">
        <w:rPr>
          <w:rFonts w:ascii="Times New Roman" w:hAnsi="Times New Roman" w:cs="Times New Roman"/>
          <w:sz w:val="24"/>
          <w:szCs w:val="24"/>
        </w:rPr>
        <w:t xml:space="preserve"> </w:t>
      </w:r>
      <w:r w:rsidR="00150240" w:rsidRPr="00150240">
        <w:rPr>
          <w:rFonts w:ascii="Times New Roman" w:hAnsi="Times New Roman" w:cs="Times New Roman"/>
          <w:sz w:val="24"/>
          <w:szCs w:val="24"/>
        </w:rPr>
        <w:t>v znení zákona č. 431/2021 Z. z.</w:t>
      </w:r>
    </w:p>
    <w:p w14:paraId="5F4300DC" w14:textId="64E0BA98" w:rsidR="00826FF7" w:rsidRPr="00826FF7" w:rsidRDefault="00826FF7" w:rsidP="00826FF7">
      <w:pPr>
        <w:pStyle w:val="Nadpis1"/>
        <w:jc w:val="center"/>
        <w:rPr>
          <w:b w:val="0"/>
          <w:bCs w:val="0"/>
          <w:sz w:val="24"/>
          <w:szCs w:val="24"/>
        </w:rPr>
      </w:pPr>
    </w:p>
    <w:p w14:paraId="2884D343" w14:textId="77777777" w:rsidR="00826FF7" w:rsidRPr="00826FF7" w:rsidRDefault="00826FF7" w:rsidP="00826F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26FF7">
        <w:rPr>
          <w:rFonts w:ascii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14:paraId="0AA974EE" w14:textId="77777777" w:rsidR="00826FF7" w:rsidRPr="00826FF7" w:rsidRDefault="00826FF7" w:rsidP="00826F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1F77BCB" w14:textId="77777777" w:rsid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826FF7">
        <w:rPr>
          <w:rFonts w:ascii="Times New Roman" w:hAnsi="Times New Roman" w:cs="Times New Roman"/>
          <w:sz w:val="24"/>
          <w:szCs w:val="24"/>
          <w:lang w:eastAsia="sk-SK"/>
        </w:rPr>
        <w:t>Čl. I</w:t>
      </w:r>
    </w:p>
    <w:p w14:paraId="2E54F077" w14:textId="77777777" w:rsidR="00826FF7" w:rsidRP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B99D748" w14:textId="212EB20F" w:rsidR="00826FF7" w:rsidRPr="00826FF7" w:rsidRDefault="00826FF7" w:rsidP="00826FF7">
      <w:pPr>
        <w:rPr>
          <w:rFonts w:ascii="Times New Roman" w:hAnsi="Times New Roman" w:cs="Times New Roman"/>
          <w:sz w:val="24"/>
          <w:szCs w:val="24"/>
        </w:rPr>
      </w:pPr>
      <w:r w:rsidRPr="00826FF7">
        <w:rPr>
          <w:rFonts w:ascii="Times New Roman" w:hAnsi="Times New Roman" w:cs="Times New Roman"/>
          <w:sz w:val="24"/>
          <w:szCs w:val="24"/>
          <w:lang w:eastAsia="sk-SK"/>
        </w:rPr>
        <w:t xml:space="preserve">Zákon č. 368/2021 Z. z. </w:t>
      </w:r>
      <w:r w:rsidRPr="00826FF7">
        <w:rPr>
          <w:rFonts w:ascii="Times New Roman" w:hAnsi="Times New Roman" w:cs="Times New Roman"/>
          <w:sz w:val="24"/>
          <w:szCs w:val="24"/>
        </w:rPr>
        <w:t xml:space="preserve">o mechanizme na podporu obnovy a odolnosti a o zmene a doplnení niektorých zákonov </w:t>
      </w:r>
      <w:r w:rsidR="00150240" w:rsidRPr="00150240">
        <w:rPr>
          <w:rFonts w:ascii="Times New Roman" w:hAnsi="Times New Roman" w:cs="Times New Roman"/>
          <w:sz w:val="24"/>
          <w:szCs w:val="24"/>
        </w:rPr>
        <w:t>v znení zákona č. 431/2021 Z. z.</w:t>
      </w:r>
      <w:r w:rsidR="00150240">
        <w:rPr>
          <w:rFonts w:ascii="Times New Roman" w:hAnsi="Times New Roman" w:cs="Times New Roman"/>
          <w:sz w:val="24"/>
          <w:szCs w:val="24"/>
        </w:rPr>
        <w:t xml:space="preserve"> </w:t>
      </w:r>
      <w:r w:rsidRPr="00826FF7">
        <w:rPr>
          <w:rFonts w:ascii="Times New Roman" w:hAnsi="Times New Roman" w:cs="Times New Roman"/>
          <w:sz w:val="24"/>
          <w:szCs w:val="24"/>
        </w:rPr>
        <w:t xml:space="preserve">sa </w:t>
      </w:r>
      <w:r w:rsidRPr="00E20E21">
        <w:rPr>
          <w:rFonts w:ascii="Times New Roman" w:hAnsi="Times New Roman" w:cs="Times New Roman"/>
          <w:sz w:val="24"/>
          <w:szCs w:val="24"/>
        </w:rPr>
        <w:t>dopĺňa</w:t>
      </w:r>
      <w:r w:rsidRPr="00826FF7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27E494AA" w14:textId="1B24BF70" w:rsidR="00052B66" w:rsidRPr="00826FF7" w:rsidRDefault="00052B66">
      <w:pPr>
        <w:rPr>
          <w:rFonts w:ascii="Times New Roman" w:hAnsi="Times New Roman" w:cs="Times New Roman"/>
          <w:sz w:val="24"/>
          <w:szCs w:val="24"/>
        </w:rPr>
      </w:pPr>
      <w:r w:rsidRPr="00826FF7">
        <w:rPr>
          <w:rFonts w:ascii="Times New Roman" w:hAnsi="Times New Roman" w:cs="Times New Roman"/>
          <w:sz w:val="24"/>
          <w:szCs w:val="24"/>
        </w:rPr>
        <w:t xml:space="preserve">1. V § 4 ods. 3 písm. </w:t>
      </w:r>
      <w:r w:rsidR="00E20E21">
        <w:rPr>
          <w:rFonts w:ascii="Times New Roman" w:hAnsi="Times New Roman" w:cs="Times New Roman"/>
          <w:sz w:val="24"/>
          <w:szCs w:val="24"/>
        </w:rPr>
        <w:t>g</w:t>
      </w:r>
      <w:r w:rsidRPr="00826FF7">
        <w:rPr>
          <w:rFonts w:ascii="Times New Roman" w:hAnsi="Times New Roman" w:cs="Times New Roman"/>
          <w:sz w:val="24"/>
          <w:szCs w:val="24"/>
        </w:rPr>
        <w:t>) sa za slová „podľa § 15“ vkladajú slová „a § 15a“.</w:t>
      </w:r>
    </w:p>
    <w:p w14:paraId="0727F762" w14:textId="68F92495" w:rsidR="00AE4BF3" w:rsidRPr="00826FF7" w:rsidRDefault="00052B66">
      <w:pPr>
        <w:rPr>
          <w:rFonts w:ascii="Times New Roman" w:hAnsi="Times New Roman" w:cs="Times New Roman"/>
          <w:sz w:val="24"/>
          <w:szCs w:val="24"/>
        </w:rPr>
      </w:pPr>
      <w:r w:rsidRPr="00826FF7">
        <w:rPr>
          <w:rFonts w:ascii="Times New Roman" w:hAnsi="Times New Roman" w:cs="Times New Roman"/>
          <w:sz w:val="24"/>
          <w:szCs w:val="24"/>
        </w:rPr>
        <w:t xml:space="preserve">2. </w:t>
      </w:r>
      <w:r w:rsidR="00B910E9" w:rsidRPr="00826FF7">
        <w:rPr>
          <w:rFonts w:ascii="Times New Roman" w:hAnsi="Times New Roman" w:cs="Times New Roman"/>
          <w:sz w:val="24"/>
          <w:szCs w:val="24"/>
        </w:rPr>
        <w:t>Za § 15 sa vkladá § 15a, ktorý vrátane nadpisu znie:</w:t>
      </w:r>
    </w:p>
    <w:p w14:paraId="234A11DE" w14:textId="77777777" w:rsidR="00B910E9" w:rsidRPr="00826FF7" w:rsidRDefault="00B910E9" w:rsidP="00826FF7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FF7">
        <w:rPr>
          <w:rFonts w:ascii="Times New Roman" w:hAnsi="Times New Roman" w:cs="Times New Roman"/>
          <w:sz w:val="24"/>
          <w:szCs w:val="24"/>
        </w:rPr>
        <w:t>„</w:t>
      </w:r>
      <w:r w:rsidR="00C354AA" w:rsidRPr="00E20E21">
        <w:rPr>
          <w:rFonts w:ascii="Times New Roman" w:hAnsi="Times New Roman" w:cs="Times New Roman"/>
          <w:sz w:val="24"/>
          <w:szCs w:val="24"/>
        </w:rPr>
        <w:t>§</w:t>
      </w:r>
      <w:r w:rsidR="00C354AA">
        <w:rPr>
          <w:rFonts w:ascii="Times New Roman" w:hAnsi="Times New Roman" w:cs="Times New Roman"/>
          <w:sz w:val="24"/>
          <w:szCs w:val="24"/>
        </w:rPr>
        <w:t xml:space="preserve"> </w:t>
      </w:r>
      <w:r w:rsidRPr="00826FF7">
        <w:rPr>
          <w:rFonts w:ascii="Times New Roman" w:hAnsi="Times New Roman" w:cs="Times New Roman"/>
          <w:sz w:val="24"/>
          <w:szCs w:val="24"/>
        </w:rPr>
        <w:t>15a</w:t>
      </w:r>
    </w:p>
    <w:p w14:paraId="6B9C2C04" w14:textId="29327C53" w:rsidR="00B910E9" w:rsidRPr="00826FF7" w:rsidRDefault="00E20E21" w:rsidP="00826F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Osobitné ustanovenia o výzve</w:t>
      </w:r>
    </w:p>
    <w:p w14:paraId="61518266" w14:textId="34780E3D" w:rsidR="00B910E9" w:rsidRDefault="00B910E9" w:rsidP="005425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62F2E" w14:textId="77777777" w:rsidR="00E16441" w:rsidRPr="00E16441" w:rsidRDefault="00E16441" w:rsidP="007D3EDD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E16441">
        <w:rPr>
          <w:rFonts w:ascii="Times New Roman" w:hAnsi="Times New Roman" w:cs="Times New Roman"/>
          <w:sz w:val="24"/>
          <w:szCs w:val="24"/>
        </w:rPr>
        <w:t>Výzva na projektový zámer</w:t>
      </w:r>
    </w:p>
    <w:p w14:paraId="71681F86" w14:textId="77777777" w:rsidR="00872956" w:rsidRDefault="00E16441" w:rsidP="008729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956">
        <w:rPr>
          <w:rFonts w:ascii="Times New Roman" w:hAnsi="Times New Roman" w:cs="Times New Roman"/>
          <w:sz w:val="24"/>
          <w:szCs w:val="24"/>
        </w:rPr>
        <w:t>Vykonávateľ môže vyhlásiť aj výzvu na projektový zámer</w:t>
      </w:r>
      <w:r w:rsidR="00872956" w:rsidRPr="00872956">
        <w:rPr>
          <w:rFonts w:ascii="Times New Roman" w:hAnsi="Times New Roman" w:cs="Times New Roman"/>
          <w:sz w:val="24"/>
          <w:szCs w:val="24"/>
        </w:rPr>
        <w:t>, ktorým je súhrn informácií požadovaných vo výzve na predkladanie projektových zámerov, ktorý žiadateľ navrhuje na realizáciu v prípade schválenia žiadosti</w:t>
      </w:r>
      <w:r w:rsidRPr="008729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BCE256" w14:textId="103236AC" w:rsidR="00E16441" w:rsidRPr="00872956" w:rsidRDefault="00E16441" w:rsidP="008729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956">
        <w:rPr>
          <w:rFonts w:ascii="Times New Roman" w:hAnsi="Times New Roman" w:cs="Times New Roman"/>
          <w:sz w:val="24"/>
          <w:szCs w:val="24"/>
        </w:rPr>
        <w:t>Výzva na projektový zámer obsahuje podmienky potrebné na posúdenie zámeru a podmienky, ktorých splnenie musí žiadateľ preukázať. Po zhodnotení výzvy na projektový zámer vykonávateľ vypracuje hodnotiacu správu, ktorá obsahuje informáciu o tom, či projektový zámer spĺňa alebo nespĺňa podmienky. Vykonávateľ je oprávnený určiť hodnotiacu správu ako ďalšiu podmienku poskytnutia mechanizmu vo výzve podľa § 15.</w:t>
      </w:r>
      <w:r w:rsidRPr="00E16441">
        <w:t xml:space="preserve"> </w:t>
      </w:r>
      <w:r w:rsidRPr="00872956">
        <w:rPr>
          <w:rFonts w:ascii="Times New Roman" w:hAnsi="Times New Roman" w:cs="Times New Roman"/>
          <w:sz w:val="24"/>
          <w:szCs w:val="24"/>
        </w:rPr>
        <w:t>Na výzvu na projektový zámer sa použije § 15 rovnako.</w:t>
      </w:r>
    </w:p>
    <w:p w14:paraId="0F046118" w14:textId="77777777" w:rsidR="00826FF7" w:rsidRDefault="00826FF7">
      <w:pPr>
        <w:rPr>
          <w:rFonts w:ascii="Times New Roman" w:hAnsi="Times New Roman" w:cs="Times New Roman"/>
          <w:sz w:val="24"/>
          <w:szCs w:val="24"/>
        </w:rPr>
      </w:pPr>
    </w:p>
    <w:p w14:paraId="360D879F" w14:textId="77777777" w:rsid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826FF7">
        <w:rPr>
          <w:rFonts w:ascii="Times New Roman" w:hAnsi="Times New Roman" w:cs="Times New Roman"/>
          <w:sz w:val="24"/>
          <w:szCs w:val="24"/>
          <w:lang w:eastAsia="sk-SK"/>
        </w:rPr>
        <w:t>Čl. I</w:t>
      </w:r>
      <w:r>
        <w:rPr>
          <w:rFonts w:ascii="Times New Roman" w:hAnsi="Times New Roman" w:cs="Times New Roman"/>
          <w:sz w:val="24"/>
          <w:szCs w:val="24"/>
          <w:lang w:eastAsia="sk-SK"/>
        </w:rPr>
        <w:t>I</w:t>
      </w:r>
    </w:p>
    <w:p w14:paraId="4018B78D" w14:textId="77777777" w:rsid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F467F6E" w14:textId="77777777" w:rsidR="00826FF7" w:rsidRDefault="00826FF7" w:rsidP="00826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Tento zákon nadobúda účinnosť 1. mája 202</w:t>
      </w:r>
      <w:r w:rsidR="007E2E19">
        <w:rPr>
          <w:rFonts w:ascii="Times New Roman" w:hAnsi="Times New Roman" w:cs="Times New Roman"/>
          <w:sz w:val="24"/>
          <w:szCs w:val="24"/>
          <w:lang w:eastAsia="sk-SK"/>
        </w:rPr>
        <w:t>2</w:t>
      </w:r>
    </w:p>
    <w:p w14:paraId="0013F952" w14:textId="77777777" w:rsidR="00E16441" w:rsidRDefault="00E16441" w:rsidP="00E16441">
      <w:pPr>
        <w:rPr>
          <w:rFonts w:ascii="Times New Roman" w:hAnsi="Times New Roman" w:cs="Times New Roman"/>
          <w:sz w:val="24"/>
          <w:szCs w:val="24"/>
        </w:rPr>
      </w:pPr>
    </w:p>
    <w:p w14:paraId="403EF53A" w14:textId="77777777" w:rsidR="00E16441" w:rsidRDefault="00E16441" w:rsidP="00E16441">
      <w:pPr>
        <w:rPr>
          <w:rFonts w:ascii="Times New Roman" w:hAnsi="Times New Roman" w:cs="Times New Roman"/>
          <w:sz w:val="24"/>
          <w:szCs w:val="24"/>
        </w:rPr>
      </w:pPr>
    </w:p>
    <w:p w14:paraId="5C788BA2" w14:textId="77777777" w:rsidR="00E16441" w:rsidRDefault="00E16441" w:rsidP="00E16441">
      <w:pPr>
        <w:rPr>
          <w:rFonts w:ascii="Times New Roman" w:hAnsi="Times New Roman" w:cs="Times New Roman"/>
          <w:sz w:val="24"/>
          <w:szCs w:val="24"/>
        </w:rPr>
      </w:pPr>
    </w:p>
    <w:p w14:paraId="4BFAF4B1" w14:textId="77777777" w:rsidR="00E16441" w:rsidRDefault="00E16441" w:rsidP="00E16441">
      <w:pPr>
        <w:rPr>
          <w:rFonts w:ascii="Times New Roman" w:hAnsi="Times New Roman" w:cs="Times New Roman"/>
          <w:sz w:val="24"/>
          <w:szCs w:val="24"/>
        </w:rPr>
      </w:pPr>
    </w:p>
    <w:p w14:paraId="4BE75E13" w14:textId="77777777" w:rsidR="00E16441" w:rsidRDefault="00E16441" w:rsidP="00E16441">
      <w:pPr>
        <w:rPr>
          <w:rFonts w:ascii="Times New Roman" w:hAnsi="Times New Roman" w:cs="Times New Roman"/>
          <w:sz w:val="24"/>
          <w:szCs w:val="24"/>
        </w:rPr>
      </w:pPr>
    </w:p>
    <w:p w14:paraId="51FE242C" w14:textId="77777777" w:rsidR="00E16441" w:rsidRDefault="00E16441" w:rsidP="00E16441">
      <w:pPr>
        <w:rPr>
          <w:rFonts w:ascii="Times New Roman" w:hAnsi="Times New Roman" w:cs="Times New Roman"/>
          <w:sz w:val="24"/>
          <w:szCs w:val="24"/>
        </w:rPr>
      </w:pPr>
    </w:p>
    <w:p w14:paraId="73E53851" w14:textId="2A683A56" w:rsidR="00E16441" w:rsidRPr="00E16441" w:rsidRDefault="00E16441" w:rsidP="007D3E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E936552" w14:textId="77777777" w:rsidR="00826FF7" w:rsidRPr="00826FF7" w:rsidRDefault="00826FF7">
      <w:pPr>
        <w:rPr>
          <w:rFonts w:ascii="Times New Roman" w:hAnsi="Times New Roman" w:cs="Times New Roman"/>
          <w:sz w:val="24"/>
          <w:szCs w:val="24"/>
        </w:rPr>
      </w:pPr>
    </w:p>
    <w:sectPr w:rsidR="00826FF7" w:rsidRPr="00826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43C2ED" w16cid:durableId="2586D334"/>
  <w16cid:commentId w16cid:paraId="0B99D518" w16cid:durableId="2586D335"/>
  <w16cid:commentId w16cid:paraId="2790A8C7" w16cid:durableId="2586D336"/>
  <w16cid:commentId w16cid:paraId="73A79077" w16cid:durableId="2586D337"/>
  <w16cid:commentId w16cid:paraId="7E5E0B94" w16cid:durableId="2586D338"/>
  <w16cid:commentId w16cid:paraId="78EF31C3" w16cid:durableId="2586D3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7345E" w14:textId="77777777" w:rsidR="00B476B1" w:rsidRDefault="00B476B1" w:rsidP="00F40F40">
      <w:pPr>
        <w:spacing w:after="0" w:line="240" w:lineRule="auto"/>
      </w:pPr>
      <w:r>
        <w:separator/>
      </w:r>
    </w:p>
  </w:endnote>
  <w:endnote w:type="continuationSeparator" w:id="0">
    <w:p w14:paraId="7E909B7B" w14:textId="77777777" w:rsidR="00B476B1" w:rsidRDefault="00B476B1" w:rsidP="00F4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8E9CB" w14:textId="77777777" w:rsidR="00B476B1" w:rsidRDefault="00B476B1" w:rsidP="00F40F40">
      <w:pPr>
        <w:spacing w:after="0" w:line="240" w:lineRule="auto"/>
      </w:pPr>
      <w:r>
        <w:separator/>
      </w:r>
    </w:p>
  </w:footnote>
  <w:footnote w:type="continuationSeparator" w:id="0">
    <w:p w14:paraId="4F50D5EC" w14:textId="77777777" w:rsidR="00B476B1" w:rsidRDefault="00B476B1" w:rsidP="00F4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1976"/>
    <w:multiLevelType w:val="hybridMultilevel"/>
    <w:tmpl w:val="8648141E"/>
    <w:lvl w:ilvl="0" w:tplc="28943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E9"/>
    <w:rsid w:val="00052B66"/>
    <w:rsid w:val="000D64FC"/>
    <w:rsid w:val="00150240"/>
    <w:rsid w:val="002C00DE"/>
    <w:rsid w:val="002E67C1"/>
    <w:rsid w:val="003B6CF2"/>
    <w:rsid w:val="004572F7"/>
    <w:rsid w:val="005425DC"/>
    <w:rsid w:val="005D42C8"/>
    <w:rsid w:val="007355BE"/>
    <w:rsid w:val="007D3EDD"/>
    <w:rsid w:val="007E2E19"/>
    <w:rsid w:val="00826FF7"/>
    <w:rsid w:val="00872956"/>
    <w:rsid w:val="00884E41"/>
    <w:rsid w:val="009236AB"/>
    <w:rsid w:val="00A40FAF"/>
    <w:rsid w:val="00AE4BF3"/>
    <w:rsid w:val="00B476B1"/>
    <w:rsid w:val="00B910E9"/>
    <w:rsid w:val="00C354AA"/>
    <w:rsid w:val="00C57E59"/>
    <w:rsid w:val="00DE12F6"/>
    <w:rsid w:val="00E16441"/>
    <w:rsid w:val="00E20E21"/>
    <w:rsid w:val="00E41A47"/>
    <w:rsid w:val="00F40F40"/>
    <w:rsid w:val="00F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57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26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6FF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826FF7"/>
  </w:style>
  <w:style w:type="paragraph" w:styleId="Hlavika">
    <w:name w:val="header"/>
    <w:basedOn w:val="Normlny"/>
    <w:link w:val="HlavikaChar"/>
    <w:uiPriority w:val="99"/>
    <w:unhideWhenUsed/>
    <w:rsid w:val="00F4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0F40"/>
  </w:style>
  <w:style w:type="paragraph" w:styleId="Pta">
    <w:name w:val="footer"/>
    <w:basedOn w:val="Normlny"/>
    <w:link w:val="PtaChar"/>
    <w:uiPriority w:val="99"/>
    <w:unhideWhenUsed/>
    <w:rsid w:val="00F4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0F40"/>
  </w:style>
  <w:style w:type="character" w:styleId="Odkaznakomentr">
    <w:name w:val="annotation reference"/>
    <w:basedOn w:val="Predvolenpsmoodseku"/>
    <w:uiPriority w:val="99"/>
    <w:semiHidden/>
    <w:unhideWhenUsed/>
    <w:rsid w:val="00C57E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57E5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57E5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57E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57E5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7E5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72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2022-01-10T15:32:00Z</dcterms:created>
  <dcterms:modified xsi:type="dcterms:W3CDTF">2022-01-10T15:32:00Z</dcterms:modified>
</cp:coreProperties>
</file>