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886B5" w14:textId="77777777" w:rsidR="00F7647C" w:rsidRDefault="00F7647C" w:rsidP="000F0C6E">
      <w:pPr>
        <w:spacing w:after="0" w:line="240" w:lineRule="auto"/>
        <w:jc w:val="center"/>
        <w:rPr>
          <w:rFonts w:ascii="Times New Roman" w:hAnsi="Times New Roman"/>
          <w:b/>
          <w:sz w:val="24"/>
          <w:szCs w:val="24"/>
        </w:rPr>
      </w:pPr>
    </w:p>
    <w:p w14:paraId="70E4A498" w14:textId="77777777" w:rsidR="00F7647C" w:rsidRDefault="00F7647C" w:rsidP="000F0C6E">
      <w:pPr>
        <w:spacing w:after="0" w:line="240" w:lineRule="auto"/>
        <w:jc w:val="center"/>
        <w:rPr>
          <w:rFonts w:ascii="Times New Roman" w:hAnsi="Times New Roman"/>
          <w:b/>
          <w:sz w:val="24"/>
          <w:szCs w:val="24"/>
        </w:rPr>
      </w:pPr>
    </w:p>
    <w:p w14:paraId="513987F7" w14:textId="77777777" w:rsidR="00B23393" w:rsidRPr="00CD2AD5" w:rsidRDefault="00B23393" w:rsidP="000F0C6E">
      <w:pPr>
        <w:spacing w:after="0" w:line="240" w:lineRule="auto"/>
        <w:jc w:val="center"/>
        <w:rPr>
          <w:rFonts w:ascii="Times New Roman" w:hAnsi="Times New Roman"/>
          <w:b/>
          <w:sz w:val="24"/>
          <w:szCs w:val="24"/>
        </w:rPr>
      </w:pPr>
    </w:p>
    <w:p w14:paraId="2721E054" w14:textId="77777777" w:rsidR="00B733F3" w:rsidRPr="00490675" w:rsidRDefault="00B733F3" w:rsidP="00746CAC">
      <w:pPr>
        <w:spacing w:after="0" w:line="240" w:lineRule="auto"/>
        <w:jc w:val="center"/>
        <w:rPr>
          <w:rFonts w:ascii="Times New Roman" w:eastAsia="Times New Roman" w:hAnsi="Times New Roman"/>
          <w:b/>
          <w:sz w:val="24"/>
          <w:szCs w:val="24"/>
          <w:lang w:eastAsia="sk-SK"/>
        </w:rPr>
      </w:pPr>
    </w:p>
    <w:p w14:paraId="59A7C8EF" w14:textId="77777777" w:rsidR="00B733F3" w:rsidRPr="004A1288" w:rsidRDefault="00B733F3" w:rsidP="00746CAC">
      <w:pPr>
        <w:spacing w:after="0" w:line="240" w:lineRule="auto"/>
        <w:jc w:val="center"/>
        <w:rPr>
          <w:rFonts w:ascii="Times New Roman" w:eastAsia="Times New Roman" w:hAnsi="Times New Roman"/>
          <w:b/>
          <w:sz w:val="24"/>
          <w:szCs w:val="24"/>
          <w:lang w:eastAsia="sk-SK"/>
        </w:rPr>
      </w:pPr>
    </w:p>
    <w:p w14:paraId="14D47189" w14:textId="77777777" w:rsidR="00B733F3" w:rsidRPr="004A1288" w:rsidRDefault="00B733F3" w:rsidP="00746CAC">
      <w:pPr>
        <w:spacing w:after="0" w:line="240" w:lineRule="auto"/>
        <w:jc w:val="center"/>
        <w:rPr>
          <w:rFonts w:ascii="Times New Roman" w:eastAsia="Times New Roman" w:hAnsi="Times New Roman"/>
          <w:b/>
          <w:sz w:val="24"/>
          <w:szCs w:val="24"/>
          <w:lang w:eastAsia="sk-SK"/>
        </w:rPr>
      </w:pPr>
    </w:p>
    <w:p w14:paraId="35146026" w14:textId="77777777" w:rsidR="00B733F3" w:rsidRPr="004A1288" w:rsidRDefault="00B733F3" w:rsidP="00746CAC">
      <w:pPr>
        <w:spacing w:after="0" w:line="240" w:lineRule="auto"/>
        <w:jc w:val="center"/>
        <w:rPr>
          <w:rFonts w:ascii="Times New Roman" w:eastAsia="Times New Roman" w:hAnsi="Times New Roman"/>
          <w:b/>
          <w:sz w:val="24"/>
          <w:szCs w:val="24"/>
          <w:lang w:eastAsia="sk-SK"/>
        </w:rPr>
      </w:pPr>
    </w:p>
    <w:p w14:paraId="69B9614D" w14:textId="77777777" w:rsidR="00B733F3" w:rsidRPr="004A1288" w:rsidRDefault="00B733F3" w:rsidP="00746CAC">
      <w:pPr>
        <w:spacing w:after="0" w:line="240" w:lineRule="auto"/>
        <w:jc w:val="center"/>
        <w:rPr>
          <w:rFonts w:ascii="Times New Roman" w:eastAsia="Times New Roman" w:hAnsi="Times New Roman"/>
          <w:b/>
          <w:sz w:val="24"/>
          <w:szCs w:val="24"/>
          <w:lang w:eastAsia="sk-SK"/>
        </w:rPr>
      </w:pPr>
    </w:p>
    <w:p w14:paraId="07D6BC77" w14:textId="77777777" w:rsidR="00B733F3" w:rsidRPr="00E85B99" w:rsidRDefault="00B733F3" w:rsidP="00746CAC">
      <w:pPr>
        <w:spacing w:after="0" w:line="240" w:lineRule="auto"/>
        <w:jc w:val="center"/>
        <w:rPr>
          <w:rFonts w:ascii="Times New Roman" w:eastAsia="Times New Roman" w:hAnsi="Times New Roman"/>
          <w:b/>
          <w:sz w:val="24"/>
          <w:szCs w:val="24"/>
          <w:lang w:eastAsia="sk-SK"/>
        </w:rPr>
      </w:pPr>
    </w:p>
    <w:p w14:paraId="5408CD83" w14:textId="77777777" w:rsidR="00B733F3" w:rsidRPr="00E85B99" w:rsidRDefault="00B733F3" w:rsidP="00746CAC">
      <w:pPr>
        <w:spacing w:after="0" w:line="240" w:lineRule="auto"/>
        <w:jc w:val="center"/>
        <w:rPr>
          <w:rFonts w:ascii="Times New Roman" w:eastAsia="Times New Roman" w:hAnsi="Times New Roman"/>
          <w:b/>
          <w:sz w:val="24"/>
          <w:szCs w:val="24"/>
          <w:lang w:eastAsia="sk-SK"/>
        </w:rPr>
      </w:pPr>
    </w:p>
    <w:p w14:paraId="70C101D7" w14:textId="77777777" w:rsidR="00B733F3" w:rsidRPr="004F3C71" w:rsidRDefault="00B733F3" w:rsidP="00746CAC">
      <w:pPr>
        <w:spacing w:after="0" w:line="240" w:lineRule="auto"/>
        <w:jc w:val="center"/>
        <w:rPr>
          <w:rFonts w:ascii="Times New Roman" w:eastAsia="Times New Roman" w:hAnsi="Times New Roman"/>
          <w:b/>
          <w:sz w:val="24"/>
          <w:szCs w:val="24"/>
          <w:lang w:eastAsia="sk-SK"/>
        </w:rPr>
      </w:pPr>
    </w:p>
    <w:p w14:paraId="37707A7C" w14:textId="77777777" w:rsidR="00B733F3" w:rsidRPr="00E10878" w:rsidRDefault="00B733F3" w:rsidP="00746CAC">
      <w:pPr>
        <w:spacing w:after="0" w:line="240" w:lineRule="auto"/>
        <w:jc w:val="center"/>
        <w:rPr>
          <w:rFonts w:ascii="Times New Roman" w:eastAsia="Times New Roman" w:hAnsi="Times New Roman"/>
          <w:b/>
          <w:sz w:val="24"/>
          <w:szCs w:val="24"/>
          <w:lang w:eastAsia="sk-SK"/>
        </w:rPr>
      </w:pPr>
    </w:p>
    <w:p w14:paraId="7117B7BE" w14:textId="77777777" w:rsidR="00B733F3" w:rsidRDefault="00B733F3" w:rsidP="00746CAC">
      <w:pPr>
        <w:spacing w:after="0" w:line="240" w:lineRule="auto"/>
        <w:jc w:val="center"/>
        <w:rPr>
          <w:rFonts w:ascii="Times New Roman" w:eastAsia="Times New Roman" w:hAnsi="Times New Roman"/>
          <w:b/>
          <w:sz w:val="24"/>
          <w:szCs w:val="24"/>
          <w:lang w:eastAsia="sk-SK"/>
        </w:rPr>
      </w:pPr>
    </w:p>
    <w:p w14:paraId="35F0E5EA" w14:textId="77777777" w:rsidR="00512057" w:rsidRPr="00E10878" w:rsidRDefault="00512057" w:rsidP="00746CAC">
      <w:pPr>
        <w:spacing w:after="0" w:line="240" w:lineRule="auto"/>
        <w:jc w:val="center"/>
        <w:rPr>
          <w:rFonts w:ascii="Times New Roman" w:eastAsia="Times New Roman" w:hAnsi="Times New Roman"/>
          <w:b/>
          <w:sz w:val="24"/>
          <w:szCs w:val="24"/>
          <w:lang w:eastAsia="sk-SK"/>
        </w:rPr>
      </w:pPr>
    </w:p>
    <w:p w14:paraId="75B11F71" w14:textId="77777777" w:rsidR="00B733F3" w:rsidRPr="00E10878" w:rsidRDefault="00B733F3" w:rsidP="00746CAC">
      <w:pPr>
        <w:spacing w:after="0" w:line="240" w:lineRule="auto"/>
        <w:jc w:val="center"/>
        <w:rPr>
          <w:rFonts w:ascii="Times New Roman" w:eastAsia="Times New Roman" w:hAnsi="Times New Roman"/>
          <w:b/>
          <w:sz w:val="24"/>
          <w:szCs w:val="24"/>
          <w:lang w:eastAsia="sk-SK"/>
        </w:rPr>
      </w:pPr>
    </w:p>
    <w:p w14:paraId="27101F4C" w14:textId="2FDD57D8" w:rsidR="00B23393" w:rsidRPr="00CC5252" w:rsidRDefault="00B23393" w:rsidP="00746CAC">
      <w:pPr>
        <w:spacing w:after="0" w:line="240" w:lineRule="auto"/>
        <w:jc w:val="center"/>
        <w:rPr>
          <w:rFonts w:ascii="Times New Roman" w:eastAsia="Times New Roman" w:hAnsi="Times New Roman"/>
          <w:b/>
          <w:sz w:val="24"/>
          <w:szCs w:val="24"/>
          <w:lang w:eastAsia="sk-SK"/>
        </w:rPr>
      </w:pPr>
      <w:r w:rsidRPr="00CC5252">
        <w:rPr>
          <w:rFonts w:ascii="Times New Roman" w:eastAsia="Times New Roman" w:hAnsi="Times New Roman"/>
          <w:b/>
          <w:sz w:val="24"/>
          <w:szCs w:val="24"/>
          <w:lang w:eastAsia="sk-SK"/>
        </w:rPr>
        <w:t>z</w:t>
      </w:r>
      <w:r w:rsidR="009E3910">
        <w:rPr>
          <w:rFonts w:ascii="Times New Roman" w:eastAsia="Times New Roman" w:hAnsi="Times New Roman"/>
          <w:b/>
          <w:sz w:val="24"/>
          <w:szCs w:val="24"/>
          <w:lang w:eastAsia="sk-SK"/>
        </w:rPr>
        <w:t>o 14. decembra</w:t>
      </w:r>
      <w:r w:rsidRPr="00CC5252">
        <w:rPr>
          <w:rFonts w:ascii="Times New Roman" w:eastAsia="Times New Roman" w:hAnsi="Times New Roman"/>
          <w:b/>
          <w:sz w:val="24"/>
          <w:szCs w:val="24"/>
          <w:lang w:eastAsia="sk-SK"/>
        </w:rPr>
        <w:t xml:space="preserve"> 2021</w:t>
      </w:r>
    </w:p>
    <w:p w14:paraId="308D7A28" w14:textId="77777777" w:rsidR="00B23393" w:rsidRPr="00703011" w:rsidRDefault="00B23393" w:rsidP="00746CAC">
      <w:pPr>
        <w:spacing w:after="0" w:line="240" w:lineRule="auto"/>
        <w:jc w:val="center"/>
        <w:rPr>
          <w:rFonts w:ascii="Times New Roman" w:eastAsia="Times New Roman" w:hAnsi="Times New Roman"/>
          <w:b/>
          <w:sz w:val="24"/>
          <w:szCs w:val="24"/>
          <w:lang w:eastAsia="sk-SK"/>
        </w:rPr>
      </w:pPr>
    </w:p>
    <w:p w14:paraId="3E941850" w14:textId="77777777" w:rsidR="00B23393" w:rsidRPr="00703011" w:rsidRDefault="00B23393" w:rsidP="00746CAC">
      <w:pPr>
        <w:spacing w:after="0" w:line="240" w:lineRule="auto"/>
        <w:jc w:val="center"/>
        <w:rPr>
          <w:rFonts w:ascii="Times New Roman" w:hAnsi="Times New Roman"/>
          <w:b/>
          <w:sz w:val="24"/>
          <w:szCs w:val="24"/>
        </w:rPr>
      </w:pPr>
      <w:r w:rsidRPr="00703011">
        <w:rPr>
          <w:rFonts w:ascii="Times New Roman" w:hAnsi="Times New Roman"/>
          <w:b/>
          <w:sz w:val="24"/>
          <w:szCs w:val="24"/>
        </w:rPr>
        <w:t>o kategorizácii ústavnej zdravotnej starostlivosti a o zmene a doplnení niektorých zákonov</w:t>
      </w:r>
    </w:p>
    <w:p w14:paraId="52758F5A" w14:textId="77777777" w:rsidR="00B23393" w:rsidRPr="00703011" w:rsidRDefault="00B23393" w:rsidP="00746CAC">
      <w:pPr>
        <w:spacing w:after="0" w:line="240" w:lineRule="auto"/>
        <w:jc w:val="center"/>
        <w:rPr>
          <w:rFonts w:ascii="Times New Roman" w:hAnsi="Times New Roman"/>
          <w:b/>
          <w:sz w:val="24"/>
          <w:szCs w:val="24"/>
          <w:u w:val="single"/>
        </w:rPr>
      </w:pPr>
    </w:p>
    <w:p w14:paraId="030944D1" w14:textId="77777777" w:rsidR="00B23393" w:rsidRPr="00703011" w:rsidRDefault="00B23393" w:rsidP="00746CAC">
      <w:pPr>
        <w:spacing w:after="0" w:line="240" w:lineRule="auto"/>
        <w:jc w:val="both"/>
        <w:rPr>
          <w:rFonts w:ascii="Times New Roman" w:hAnsi="Times New Roman"/>
          <w:sz w:val="24"/>
          <w:szCs w:val="24"/>
        </w:rPr>
      </w:pPr>
      <w:r w:rsidRPr="00703011">
        <w:rPr>
          <w:rFonts w:ascii="Times New Roman" w:eastAsia="Times New Roman" w:hAnsi="Times New Roman"/>
          <w:sz w:val="24"/>
          <w:szCs w:val="24"/>
          <w:lang w:eastAsia="sk-SK"/>
        </w:rPr>
        <w:t>Národná rada Slovenskej republiky sa uzniesla na tomto zákone:</w:t>
      </w:r>
    </w:p>
    <w:p w14:paraId="15A1C698" w14:textId="77777777" w:rsidR="00B23393" w:rsidRPr="00362322" w:rsidRDefault="00B23393" w:rsidP="00746CAC">
      <w:pPr>
        <w:spacing w:after="0" w:line="240" w:lineRule="auto"/>
        <w:jc w:val="center"/>
        <w:rPr>
          <w:rFonts w:ascii="Times New Roman" w:hAnsi="Times New Roman"/>
          <w:b/>
          <w:sz w:val="24"/>
          <w:szCs w:val="24"/>
        </w:rPr>
      </w:pPr>
    </w:p>
    <w:p w14:paraId="7A4C5F54"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Čl. I</w:t>
      </w:r>
    </w:p>
    <w:p w14:paraId="5EF20D81" w14:textId="77777777" w:rsidR="00C06062" w:rsidRPr="00362322" w:rsidRDefault="00C06062" w:rsidP="00746CAC">
      <w:pPr>
        <w:spacing w:after="0" w:line="240" w:lineRule="auto"/>
        <w:jc w:val="center"/>
        <w:rPr>
          <w:rFonts w:ascii="Times New Roman" w:hAnsi="Times New Roman"/>
          <w:b/>
          <w:sz w:val="24"/>
          <w:szCs w:val="24"/>
        </w:rPr>
      </w:pPr>
    </w:p>
    <w:p w14:paraId="06FCEE99" w14:textId="77777777" w:rsidR="00B23393" w:rsidRPr="00362322" w:rsidRDefault="001477D2"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Základné ustanovenia</w:t>
      </w:r>
    </w:p>
    <w:p w14:paraId="305A2A2A"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1</w:t>
      </w:r>
    </w:p>
    <w:p w14:paraId="0E106B25" w14:textId="77777777" w:rsidR="00B23393" w:rsidRPr="00362322" w:rsidRDefault="00B23393" w:rsidP="00746CAC">
      <w:pPr>
        <w:spacing w:after="0" w:line="240" w:lineRule="auto"/>
        <w:jc w:val="center"/>
        <w:rPr>
          <w:rFonts w:ascii="Times New Roman" w:hAnsi="Times New Roman"/>
          <w:sz w:val="24"/>
          <w:szCs w:val="24"/>
        </w:rPr>
      </w:pPr>
    </w:p>
    <w:p w14:paraId="26EB34C6"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Tento zákon ustanovuje</w:t>
      </w:r>
    </w:p>
    <w:p w14:paraId="28544A9A" w14:textId="77777777" w:rsidR="00B23393" w:rsidRPr="004A1288" w:rsidRDefault="00B23393" w:rsidP="00746CAC">
      <w:pPr>
        <w:pStyle w:val="Odsekzoznamu"/>
        <w:numPr>
          <w:ilvl w:val="0"/>
          <w:numId w:val="42"/>
        </w:numPr>
        <w:ind w:left="284" w:hanging="284"/>
        <w:contextualSpacing/>
        <w:jc w:val="both"/>
      </w:pPr>
      <w:r w:rsidRPr="00362322">
        <w:t>kategorizáciu ústavnej zdravotnej starostlivosti</w:t>
      </w:r>
      <w:r w:rsidR="00D22AC1" w:rsidRPr="00490675">
        <w:rPr>
          <w:vertAlign w:val="superscript"/>
        </w:rPr>
        <w:footnoteReference w:id="2"/>
      </w:r>
      <w:r w:rsidR="00D22AC1" w:rsidRPr="00490675">
        <w:t>)</w:t>
      </w:r>
      <w:r w:rsidRPr="004A1288">
        <w:t xml:space="preserve"> </w:t>
      </w:r>
      <w:r w:rsidR="00C06062" w:rsidRPr="004A1288">
        <w:t>(ďalej len „ústavná starostlivosť“)</w:t>
      </w:r>
      <w:r w:rsidRPr="004A1288">
        <w:t>,</w:t>
      </w:r>
      <w:r w:rsidRPr="004A1288">
        <w:rPr>
          <w:vertAlign w:val="superscript"/>
        </w:rPr>
        <w:t xml:space="preserve"> </w:t>
      </w:r>
    </w:p>
    <w:p w14:paraId="44BEB20A" w14:textId="77777777" w:rsidR="007C4477" w:rsidRPr="00E85B99" w:rsidRDefault="007C4477" w:rsidP="00746CAC">
      <w:pPr>
        <w:pStyle w:val="Odsekzoznamu"/>
        <w:numPr>
          <w:ilvl w:val="0"/>
          <w:numId w:val="42"/>
        </w:numPr>
        <w:ind w:left="284" w:hanging="284"/>
        <w:contextualSpacing/>
        <w:jc w:val="both"/>
      </w:pPr>
      <w:r w:rsidRPr="00E85B99">
        <w:t>podmienky kategorizácie ústavnej starostlivosti,</w:t>
      </w:r>
    </w:p>
    <w:p w14:paraId="62C0F708" w14:textId="23797E2B" w:rsidR="007C4477" w:rsidRPr="00FC5AFA" w:rsidRDefault="007C4477" w:rsidP="00746CAC">
      <w:pPr>
        <w:pStyle w:val="Odsekzoznamu"/>
        <w:numPr>
          <w:ilvl w:val="0"/>
          <w:numId w:val="42"/>
        </w:numPr>
        <w:ind w:left="284" w:hanging="284"/>
        <w:contextualSpacing/>
        <w:jc w:val="both"/>
      </w:pPr>
      <w:r w:rsidRPr="00E85B99">
        <w:t>podmienky pre tvorbu siete kategorizovaných nemocníc</w:t>
      </w:r>
      <w:r w:rsidR="00B733F3" w:rsidRPr="0091747A">
        <w:t xml:space="preserve"> (ďalej len „sieť“)</w:t>
      </w:r>
      <w:r w:rsidRPr="00FC5AFA">
        <w:t>,</w:t>
      </w:r>
    </w:p>
    <w:p w14:paraId="1FD1E019" w14:textId="77777777" w:rsidR="00B23393" w:rsidRPr="00490675" w:rsidRDefault="00B23393" w:rsidP="00746CAC">
      <w:pPr>
        <w:pStyle w:val="Odsekzoznamu"/>
        <w:numPr>
          <w:ilvl w:val="0"/>
          <w:numId w:val="42"/>
        </w:numPr>
        <w:ind w:left="284" w:hanging="284"/>
        <w:contextualSpacing/>
        <w:jc w:val="both"/>
      </w:pPr>
      <w:r w:rsidRPr="00E10878">
        <w:t>kategorizáciu nemocníc,</w:t>
      </w:r>
      <w:r w:rsidRPr="00490675">
        <w:rPr>
          <w:vertAlign w:val="superscript"/>
        </w:rPr>
        <w:footnoteReference w:id="3"/>
      </w:r>
      <w:r w:rsidRPr="00490675">
        <w:t>)</w:t>
      </w:r>
    </w:p>
    <w:p w14:paraId="518EF207" w14:textId="06EA02C7" w:rsidR="00B23393" w:rsidRPr="004A1288" w:rsidRDefault="00B23393" w:rsidP="00746CAC">
      <w:pPr>
        <w:pStyle w:val="Odsekzoznamu"/>
        <w:numPr>
          <w:ilvl w:val="0"/>
          <w:numId w:val="42"/>
        </w:numPr>
        <w:ind w:left="284" w:hanging="284"/>
        <w:contextualSpacing/>
        <w:jc w:val="both"/>
      </w:pPr>
      <w:r w:rsidRPr="004A1288">
        <w:t xml:space="preserve">vyhodnotenie </w:t>
      </w:r>
      <w:r w:rsidR="00B733F3" w:rsidRPr="004A1288">
        <w:t>siete</w:t>
      </w:r>
      <w:r w:rsidRPr="004A1288">
        <w:t>,</w:t>
      </w:r>
    </w:p>
    <w:p w14:paraId="73E7D34D" w14:textId="77777777" w:rsidR="00B23393" w:rsidRPr="004A1288" w:rsidRDefault="00B23393" w:rsidP="00746CAC">
      <w:pPr>
        <w:pStyle w:val="Odsekzoznamu"/>
        <w:numPr>
          <w:ilvl w:val="0"/>
          <w:numId w:val="42"/>
        </w:numPr>
        <w:ind w:left="284" w:hanging="284"/>
        <w:contextualSpacing/>
        <w:jc w:val="both"/>
      </w:pPr>
      <w:r w:rsidRPr="004A1288">
        <w:t>konania pri kategorizácii nemocníc,</w:t>
      </w:r>
    </w:p>
    <w:p w14:paraId="1FA22C3B" w14:textId="77777777" w:rsidR="00B23393" w:rsidRPr="004F3C71" w:rsidRDefault="00B23393" w:rsidP="00746CAC">
      <w:pPr>
        <w:pStyle w:val="Odsekzoznamu"/>
        <w:numPr>
          <w:ilvl w:val="0"/>
          <w:numId w:val="42"/>
        </w:numPr>
        <w:ind w:left="284" w:hanging="284"/>
        <w:contextualSpacing/>
        <w:jc w:val="both"/>
      </w:pPr>
      <w:r w:rsidRPr="00E85B99">
        <w:t xml:space="preserve">povinnosti zdravotnej poisťovne pri kategorizácii ústavnej starostlivosti a pri vedení zoznamu poistencov </w:t>
      </w:r>
      <w:r w:rsidR="0061154F" w:rsidRPr="00E85B99">
        <w:t>čakajúcich na poskytnutie plánovanej zdravotnej starostlivosti</w:t>
      </w:r>
      <w:r w:rsidRPr="004F3C71">
        <w:t xml:space="preserve"> (ďalej len „zoznam čakajúcich poistencov“),</w:t>
      </w:r>
    </w:p>
    <w:p w14:paraId="2B87A5A2" w14:textId="5A7946E3" w:rsidR="00B23393" w:rsidRPr="004A1288" w:rsidRDefault="00B23393" w:rsidP="00746CAC">
      <w:pPr>
        <w:pStyle w:val="Odsekzoznamu"/>
        <w:numPr>
          <w:ilvl w:val="0"/>
          <w:numId w:val="42"/>
        </w:numPr>
        <w:ind w:left="284" w:hanging="284"/>
        <w:contextualSpacing/>
        <w:jc w:val="both"/>
      </w:pPr>
      <w:r w:rsidRPr="0091747A">
        <w:t xml:space="preserve">povinnosti poskytovateľa zdravotnej starostlivosti, ktorý </w:t>
      </w:r>
      <w:r w:rsidR="007163E8" w:rsidRPr="0091747A">
        <w:t xml:space="preserve">je držiteľom povolenia </w:t>
      </w:r>
      <w:r w:rsidRPr="0091747A">
        <w:t>na prevádzkovanie všeobecnej nemocnice a</w:t>
      </w:r>
      <w:r w:rsidRPr="00FC5AFA">
        <w:t xml:space="preserve">lebo </w:t>
      </w:r>
      <w:r w:rsidR="007163E8" w:rsidRPr="00FC5AFA">
        <w:t xml:space="preserve">povolenia na prevádzkovanie </w:t>
      </w:r>
      <w:r w:rsidRPr="00FC5AFA">
        <w:t>špecializovanej nemocnice</w:t>
      </w:r>
      <w:r w:rsidR="00C06062" w:rsidRPr="00490675">
        <w:rPr>
          <w:vertAlign w:val="superscript"/>
        </w:rPr>
        <w:footnoteReference w:id="4"/>
      </w:r>
      <w:r w:rsidR="00C06062" w:rsidRPr="00490675">
        <w:t>)</w:t>
      </w:r>
      <w:r w:rsidRPr="004A1288">
        <w:t xml:space="preserve"> (ďalej len „prevádzkovateľ nemocnice“) pri kategorizácii nemocníc</w:t>
      </w:r>
      <w:r w:rsidR="007163E8" w:rsidRPr="004A1288">
        <w:t xml:space="preserve"> a pri zozname čakajúcich poistencov</w:t>
      </w:r>
      <w:r w:rsidRPr="004A1288">
        <w:t>,</w:t>
      </w:r>
    </w:p>
    <w:p w14:paraId="0DE9F54C" w14:textId="77777777" w:rsidR="00B23393" w:rsidRPr="004A1288" w:rsidRDefault="00B23393" w:rsidP="00746CAC">
      <w:pPr>
        <w:pStyle w:val="Odsekzoznamu"/>
        <w:numPr>
          <w:ilvl w:val="0"/>
          <w:numId w:val="42"/>
        </w:numPr>
        <w:ind w:left="284" w:hanging="284"/>
        <w:contextualSpacing/>
        <w:jc w:val="both"/>
      </w:pPr>
      <w:r w:rsidRPr="004A1288">
        <w:t>správne delikty.</w:t>
      </w:r>
    </w:p>
    <w:p w14:paraId="637415FC" w14:textId="77777777" w:rsidR="00B23393" w:rsidRPr="00E85B99" w:rsidRDefault="00B23393" w:rsidP="00746CAC">
      <w:pPr>
        <w:tabs>
          <w:tab w:val="left" w:pos="284"/>
        </w:tabs>
        <w:spacing w:after="0" w:line="240" w:lineRule="auto"/>
        <w:jc w:val="both"/>
        <w:rPr>
          <w:rFonts w:ascii="Times New Roman" w:hAnsi="Times New Roman"/>
          <w:sz w:val="24"/>
          <w:szCs w:val="24"/>
        </w:rPr>
      </w:pPr>
    </w:p>
    <w:p w14:paraId="777C5948" w14:textId="77777777" w:rsidR="00B23393" w:rsidRPr="00E85B99" w:rsidRDefault="00B23393" w:rsidP="00746CAC">
      <w:pPr>
        <w:spacing w:after="0" w:line="240" w:lineRule="auto"/>
        <w:jc w:val="center"/>
        <w:rPr>
          <w:rFonts w:ascii="Times New Roman" w:hAnsi="Times New Roman"/>
          <w:b/>
          <w:sz w:val="24"/>
          <w:szCs w:val="24"/>
        </w:rPr>
      </w:pPr>
      <w:r w:rsidRPr="00E85B99">
        <w:rPr>
          <w:rFonts w:ascii="Times New Roman" w:hAnsi="Times New Roman"/>
          <w:b/>
          <w:sz w:val="24"/>
          <w:szCs w:val="24"/>
        </w:rPr>
        <w:t>§ 2</w:t>
      </w:r>
    </w:p>
    <w:p w14:paraId="787A1F35" w14:textId="77777777" w:rsidR="00B23393" w:rsidRPr="00E85B99" w:rsidRDefault="00B23393" w:rsidP="00746CAC">
      <w:pPr>
        <w:spacing w:after="0" w:line="240" w:lineRule="auto"/>
        <w:jc w:val="center"/>
        <w:rPr>
          <w:rFonts w:ascii="Times New Roman" w:hAnsi="Times New Roman"/>
          <w:b/>
          <w:sz w:val="24"/>
          <w:szCs w:val="24"/>
        </w:rPr>
      </w:pPr>
    </w:p>
    <w:p w14:paraId="000C1E6E" w14:textId="3C385B2A" w:rsidR="00B23393" w:rsidRPr="00512057" w:rsidRDefault="00B23393" w:rsidP="00746CAC">
      <w:pPr>
        <w:pStyle w:val="Odsekzoznamu"/>
        <w:numPr>
          <w:ilvl w:val="0"/>
          <w:numId w:val="11"/>
        </w:numPr>
        <w:ind w:left="0" w:firstLine="284"/>
        <w:contextualSpacing/>
        <w:jc w:val="both"/>
      </w:pPr>
      <w:r w:rsidRPr="00E85B99">
        <w:t xml:space="preserve">Medicínska služba je ústavná starostlivosť </w:t>
      </w:r>
      <w:r w:rsidR="00445F44" w:rsidRPr="004F3C71">
        <w:rPr>
          <w:lang w:eastAsia="en-GB"/>
        </w:rPr>
        <w:t>uhrádzaná na základe verej</w:t>
      </w:r>
      <w:r w:rsidR="00445F44" w:rsidRPr="0091747A">
        <w:rPr>
          <w:lang w:eastAsia="en-GB"/>
        </w:rPr>
        <w:t>ného zdravotného poistenia</w:t>
      </w:r>
      <w:r w:rsidR="00445F44" w:rsidRPr="0091747A">
        <w:t xml:space="preserve"> </w:t>
      </w:r>
      <w:r w:rsidRPr="0091747A">
        <w:t xml:space="preserve">poskytnutá poistencovi počas pobytu v nemocnici, zoskupená podľa zdravotných výkonov pre klasifikačný systém </w:t>
      </w:r>
      <w:r w:rsidR="00982E74" w:rsidRPr="0091747A">
        <w:t>diagnosticko-terapeutických skupín</w:t>
      </w:r>
      <w:r w:rsidRPr="00490675">
        <w:rPr>
          <w:rStyle w:val="Odkaznapoznmkupodiarou"/>
        </w:rPr>
        <w:footnoteReference w:id="5"/>
      </w:r>
      <w:r w:rsidRPr="00490675">
        <w:t xml:space="preserve">) </w:t>
      </w:r>
      <w:r w:rsidR="00982E74" w:rsidRPr="004A1288">
        <w:t xml:space="preserve">(ďalej len „klasifikačný systém“) </w:t>
      </w:r>
      <w:r w:rsidRPr="004A1288">
        <w:t xml:space="preserve">kódov chorôb, iných charakteristík poskytnutej zdravotnej starostlivosti, alebo iných charakteristík poistenca. Medicínska služba môže mať rôzne úrovne a rozdeľuje sa na </w:t>
      </w:r>
      <w:r w:rsidR="00E12AB5" w:rsidRPr="004A1288">
        <w:t>povinnú medicínsku službu a nepovinnú medicínsku službu</w:t>
      </w:r>
      <w:r w:rsidRPr="00E85B99">
        <w:t xml:space="preserve">. Úroveň medicínskej služby je ustanovená kategorizáciou ústavnej starostlivosti ako minimálna </w:t>
      </w:r>
      <w:r w:rsidRPr="00E85B99">
        <w:rPr>
          <w:lang w:eastAsia="en-GB"/>
        </w:rPr>
        <w:t xml:space="preserve">úroveň </w:t>
      </w:r>
      <w:r w:rsidR="00471BD1" w:rsidRPr="004F3C71">
        <w:rPr>
          <w:lang w:eastAsia="en-GB"/>
        </w:rPr>
        <w:t xml:space="preserve">medicínskeho </w:t>
      </w:r>
      <w:r w:rsidRPr="0091747A">
        <w:rPr>
          <w:lang w:eastAsia="en-GB"/>
        </w:rPr>
        <w:t>programu</w:t>
      </w:r>
      <w:r w:rsidR="00E12AB5" w:rsidRPr="0091747A">
        <w:rPr>
          <w:lang w:eastAsia="en-GB"/>
        </w:rPr>
        <w:t xml:space="preserve"> (ďalej len „program“)</w:t>
      </w:r>
      <w:r w:rsidRPr="0091747A">
        <w:rPr>
          <w:lang w:eastAsia="en-GB"/>
        </w:rPr>
        <w:t xml:space="preserve">, v rámci ktorého je možné medicínsku službu poskytovať, a ustanovuje sa </w:t>
      </w:r>
      <w:r w:rsidR="007F67FA" w:rsidRPr="00FC5AFA">
        <w:rPr>
          <w:lang w:eastAsia="en-GB"/>
        </w:rPr>
        <w:t xml:space="preserve">osobitne </w:t>
      </w:r>
      <w:r w:rsidRPr="00E10878">
        <w:rPr>
          <w:lang w:eastAsia="en-GB"/>
        </w:rPr>
        <w:t xml:space="preserve">pre deti a </w:t>
      </w:r>
      <w:r w:rsidR="007F67FA" w:rsidRPr="00E10878">
        <w:rPr>
          <w:lang w:eastAsia="en-GB"/>
        </w:rPr>
        <w:t xml:space="preserve">osobitne </w:t>
      </w:r>
      <w:r w:rsidRPr="00E10878">
        <w:rPr>
          <w:lang w:eastAsia="en-GB"/>
        </w:rPr>
        <w:t>pre dospelých.</w:t>
      </w:r>
    </w:p>
    <w:p w14:paraId="6BF82445" w14:textId="77777777" w:rsidR="00B4152D" w:rsidRPr="00CC5252" w:rsidRDefault="00B4152D" w:rsidP="00B4152D">
      <w:pPr>
        <w:pStyle w:val="Odsekzoznamu"/>
        <w:ind w:left="284"/>
        <w:contextualSpacing/>
        <w:jc w:val="both"/>
      </w:pPr>
    </w:p>
    <w:p w14:paraId="299461C2" w14:textId="77777777" w:rsidR="00B23393" w:rsidRPr="004A1288" w:rsidRDefault="00B23393" w:rsidP="00746CAC">
      <w:pPr>
        <w:pStyle w:val="Odsekzoznamu"/>
        <w:numPr>
          <w:ilvl w:val="0"/>
          <w:numId w:val="11"/>
        </w:numPr>
        <w:ind w:left="0" w:firstLine="284"/>
        <w:contextualSpacing/>
        <w:jc w:val="both"/>
      </w:pPr>
      <w:r w:rsidRPr="00703011">
        <w:t xml:space="preserve">Poistencom sa na účely tohto zákona rozumie </w:t>
      </w:r>
      <w:r w:rsidR="00FB00FA" w:rsidRPr="00703011">
        <w:t xml:space="preserve">fyzická </w:t>
      </w:r>
      <w:r w:rsidRPr="00703011">
        <w:t>osoba verejne zdravotne poistená podľa osobitného zákona</w:t>
      </w:r>
      <w:r w:rsidRPr="00490675">
        <w:rPr>
          <w:rStyle w:val="Odkaznapoznmkupodiarou"/>
        </w:rPr>
        <w:footnoteReference w:id="6"/>
      </w:r>
      <w:r w:rsidRPr="00490675">
        <w:t>) a</w:t>
      </w:r>
      <w:r w:rsidR="00FB00FA" w:rsidRPr="004A1288">
        <w:t xml:space="preserve"> fyzická </w:t>
      </w:r>
      <w:r w:rsidRPr="004A1288">
        <w:t>osoba poistená v inom členskom štáte Európskej únie alebo v zmluvnom štáte Dohody o Európskom hospodárskom priestore a vo Švajčiarskej konfederácii (ďalej len „členský štát”).</w:t>
      </w:r>
    </w:p>
    <w:p w14:paraId="3C7705F3" w14:textId="77777777" w:rsidR="00B23393" w:rsidRPr="004A1288" w:rsidRDefault="00B23393" w:rsidP="00746CAC">
      <w:pPr>
        <w:pStyle w:val="Odsekzoznamu"/>
        <w:ind w:left="644"/>
        <w:jc w:val="both"/>
        <w:rPr>
          <w:b/>
        </w:rPr>
      </w:pPr>
    </w:p>
    <w:p w14:paraId="3D2C1724" w14:textId="7AE15F42" w:rsidR="00B23393" w:rsidRPr="00703011" w:rsidRDefault="009766D3" w:rsidP="00746CAC">
      <w:pPr>
        <w:pStyle w:val="Odsekzoznamu"/>
        <w:numPr>
          <w:ilvl w:val="0"/>
          <w:numId w:val="11"/>
        </w:numPr>
        <w:ind w:left="0" w:firstLine="284"/>
        <w:contextualSpacing/>
        <w:jc w:val="both"/>
      </w:pPr>
      <w:r w:rsidRPr="004A1288">
        <w:t>P</w:t>
      </w:r>
      <w:r w:rsidRPr="00E85B99">
        <w:t>rogram</w:t>
      </w:r>
      <w:r w:rsidRPr="00E85B99" w:rsidDel="009766D3">
        <w:t xml:space="preserve"> </w:t>
      </w:r>
      <w:r w:rsidR="00B23393" w:rsidRPr="0091747A">
        <w:t>je zoskupenie vecne súvisiacich medicínskych služieb</w:t>
      </w:r>
      <w:r w:rsidR="00CA72B2" w:rsidRPr="0091747A">
        <w:t xml:space="preserve">, </w:t>
      </w:r>
      <w:r w:rsidR="00B23393" w:rsidRPr="0091747A">
        <w:t xml:space="preserve">môže mať rôzne úrovne a rozdeľuje sa na </w:t>
      </w:r>
      <w:r w:rsidRPr="00FC5AFA">
        <w:t>povinný program</w:t>
      </w:r>
      <w:r w:rsidRPr="00E10878">
        <w:t>, nepovinný program a doplnkový</w:t>
      </w:r>
      <w:r w:rsidRPr="00512057">
        <w:t xml:space="preserve"> program</w:t>
      </w:r>
      <w:r w:rsidR="00B23393" w:rsidRPr="00512057">
        <w:t>. Úroveň program</w:t>
      </w:r>
      <w:r w:rsidR="00B23393" w:rsidRPr="00CC5252">
        <w:t xml:space="preserve">u je ustanovená kategorizáciou ústavnej starostlivosti. Rozsah </w:t>
      </w:r>
      <w:r w:rsidR="00B23393" w:rsidRPr="00703011">
        <w:rPr>
          <w:lang w:eastAsia="en-GB"/>
        </w:rPr>
        <w:t xml:space="preserve">poskytovanej ústavnej starostlivosti programu </w:t>
      </w:r>
      <w:r w:rsidR="00C22D90" w:rsidRPr="00703011">
        <w:rPr>
          <w:lang w:eastAsia="en-GB"/>
        </w:rPr>
        <w:t xml:space="preserve">príslušnej </w:t>
      </w:r>
      <w:r w:rsidR="00B23393" w:rsidRPr="00703011">
        <w:rPr>
          <w:lang w:eastAsia="en-GB"/>
        </w:rPr>
        <w:t xml:space="preserve">úrovne je určený zoznamom medicínskych služieb zaradených do programu, ktoré majú </w:t>
      </w:r>
      <w:r w:rsidR="00471BD1" w:rsidRPr="00703011">
        <w:rPr>
          <w:lang w:eastAsia="en-GB"/>
        </w:rPr>
        <w:t xml:space="preserve">určenú </w:t>
      </w:r>
      <w:r w:rsidR="00B23393" w:rsidRPr="00703011">
        <w:rPr>
          <w:lang w:eastAsia="en-GB"/>
        </w:rPr>
        <w:t>rovnakú alebo nižšiu úroveň medicínskej služby.</w:t>
      </w:r>
    </w:p>
    <w:p w14:paraId="5F808E14" w14:textId="77777777" w:rsidR="00B23393" w:rsidRPr="00362322" w:rsidRDefault="00B23393" w:rsidP="00746CAC">
      <w:pPr>
        <w:pStyle w:val="Odsekzoznamu"/>
        <w:ind w:left="644"/>
        <w:jc w:val="both"/>
        <w:rPr>
          <w:b/>
        </w:rPr>
      </w:pPr>
    </w:p>
    <w:p w14:paraId="61D7727A" w14:textId="33105E1D" w:rsidR="00B23393" w:rsidRPr="00362322" w:rsidRDefault="00B23393" w:rsidP="00746CAC">
      <w:pPr>
        <w:pStyle w:val="Odsekzoznamu"/>
        <w:numPr>
          <w:ilvl w:val="0"/>
          <w:numId w:val="11"/>
        </w:numPr>
        <w:ind w:left="0" w:firstLine="284"/>
        <w:contextualSpacing/>
        <w:jc w:val="both"/>
      </w:pPr>
      <w:r w:rsidRPr="00362322">
        <w:t xml:space="preserve">Programový profil je rozsah poskytovania ústavnej starostlivosti ustanovený kategorizáciou ústavnej starostlivosti pre každú úroveň nemocnice a tvorí ho zoznam </w:t>
      </w:r>
      <w:r w:rsidR="00B60C34" w:rsidRPr="00362322">
        <w:t xml:space="preserve">povinných programov, nepovinných programov </w:t>
      </w:r>
      <w:r w:rsidRPr="00362322">
        <w:t>a doplnkových programov a ich úrovní.</w:t>
      </w:r>
    </w:p>
    <w:p w14:paraId="214F8AAA" w14:textId="77777777" w:rsidR="00B23393" w:rsidRPr="00362322" w:rsidRDefault="00B23393" w:rsidP="00746CAC">
      <w:pPr>
        <w:pStyle w:val="Odsekzoznamu"/>
      </w:pPr>
    </w:p>
    <w:p w14:paraId="03875528" w14:textId="1E0F4DB5" w:rsidR="00B23393" w:rsidRPr="004A1288" w:rsidRDefault="00B23393" w:rsidP="00746CAC">
      <w:pPr>
        <w:pStyle w:val="Odsekzoznamu"/>
        <w:numPr>
          <w:ilvl w:val="0"/>
          <w:numId w:val="11"/>
        </w:numPr>
        <w:ind w:left="0" w:firstLine="284"/>
        <w:contextualSpacing/>
        <w:jc w:val="both"/>
      </w:pPr>
      <w:r w:rsidRPr="00362322">
        <w:t xml:space="preserve">Potreba ústavnej starostlivosti je celkový objem medicínskych služieb, ktorými sa zabezpečí </w:t>
      </w:r>
      <w:r w:rsidR="00235111" w:rsidRPr="00362322">
        <w:t>predpokladaná</w:t>
      </w:r>
      <w:r w:rsidRPr="00362322">
        <w:t xml:space="preserve"> ústavná starostlivosť pre poistencov príslušného územia. Potreba ústavnej starostlivosti je určená počtom </w:t>
      </w:r>
      <w:r w:rsidRPr="00362322">
        <w:rPr>
          <w:lang w:eastAsia="en-GB"/>
        </w:rPr>
        <w:t xml:space="preserve">poskytnutých medicínskych služieb </w:t>
      </w:r>
      <w:bookmarkStart w:id="0" w:name="_Hlk88919551"/>
      <w:r w:rsidR="00284712" w:rsidRPr="00362322">
        <w:t>v nemocniciach uvedených v zozname kategorizovaných nemocníc podľa § 11 a u poskytovateľa zdravotnej starostlivosti, ktorý je držiteľom povolenia na prevádzkovanie zariadenia na poskytovanie jednodňovej zdravotnej starostlivosti, ktorý má uzatvorenú zmluvu o poskytovaní zdravotnej starostlivosti</w:t>
      </w:r>
      <w:r w:rsidR="00921534" w:rsidRPr="00490675">
        <w:rPr>
          <w:rStyle w:val="Odkaznapoznmkupodiarou"/>
        </w:rPr>
        <w:footnoteReference w:id="7"/>
      </w:r>
      <w:r w:rsidR="00284712" w:rsidRPr="00490675">
        <w:t>)</w:t>
      </w:r>
      <w:r w:rsidR="00284712" w:rsidRPr="004A1288">
        <w:rPr>
          <w:vertAlign w:val="superscript"/>
        </w:rPr>
        <w:t xml:space="preserve"> </w:t>
      </w:r>
      <w:r w:rsidR="00284712" w:rsidRPr="004A1288">
        <w:t>a ktorý poskytuje zdravotnú starostlivosť, pre ktorú bol kategorizáciou ústavnej starostlivosti ustanovený minimálny počet medicínskych služieb (ďalej len „poskytovateľ jednodňovej zdravotnej starostlivosti“),</w:t>
      </w:r>
      <w:bookmarkEnd w:id="0"/>
      <w:r w:rsidR="00284712" w:rsidRPr="004A1288">
        <w:t xml:space="preserve"> </w:t>
      </w:r>
      <w:r w:rsidRPr="004A1288">
        <w:rPr>
          <w:lang w:eastAsia="en-GB"/>
        </w:rPr>
        <w:t xml:space="preserve">v predchádzajúcom roku pre každý </w:t>
      </w:r>
      <w:r w:rsidRPr="00E85B99">
        <w:rPr>
          <w:lang w:eastAsia="en-GB"/>
        </w:rPr>
        <w:t xml:space="preserve">program v programovom profile navýšeným o počet poistencov zaradených v zozname čakajúcich poistencov (§ </w:t>
      </w:r>
      <w:r w:rsidR="003A42A2" w:rsidRPr="00E85B99">
        <w:rPr>
          <w:lang w:eastAsia="en-GB"/>
        </w:rPr>
        <w:t>40</w:t>
      </w:r>
      <w:r w:rsidRPr="004F3C71">
        <w:rPr>
          <w:lang w:eastAsia="en-GB"/>
        </w:rPr>
        <w:t xml:space="preserve">), so zohľadnením prípadnej </w:t>
      </w:r>
      <w:r w:rsidR="007218B0" w:rsidRPr="0091747A">
        <w:rPr>
          <w:lang w:eastAsia="en-GB"/>
        </w:rPr>
        <w:t xml:space="preserve">krízovej </w:t>
      </w:r>
      <w:r w:rsidRPr="0091747A">
        <w:rPr>
          <w:lang w:eastAsia="en-GB"/>
        </w:rPr>
        <w:t xml:space="preserve">situácie v predchádzajúcom </w:t>
      </w:r>
      <w:r w:rsidR="00690268" w:rsidRPr="0091747A">
        <w:rPr>
          <w:lang w:eastAsia="en-GB"/>
        </w:rPr>
        <w:t xml:space="preserve">kalendárnom </w:t>
      </w:r>
      <w:r w:rsidRPr="0091747A">
        <w:rPr>
          <w:lang w:eastAsia="en-GB"/>
        </w:rPr>
        <w:t>roku, ako aj predpokladanej budúcej potreby ústavnej starostlivosti ovplyvnenej vývojom v demografii, chorob</w:t>
      </w:r>
      <w:r w:rsidRPr="00FC5AFA">
        <w:rPr>
          <w:lang w:eastAsia="en-GB"/>
        </w:rPr>
        <w:t>nosti a liečebných postupoch.</w:t>
      </w:r>
      <w:r w:rsidR="007218B0" w:rsidRPr="00FC5AFA">
        <w:rPr>
          <w:lang w:eastAsia="en-GB"/>
        </w:rPr>
        <w:t xml:space="preserve"> Krízová situácia na účely toho zákona je </w:t>
      </w:r>
      <w:r w:rsidR="007218B0" w:rsidRPr="00FC5AFA">
        <w:rPr>
          <w:lang w:eastAsia="en-GB"/>
        </w:rPr>
        <w:lastRenderedPageBreak/>
        <w:t>výnimočný stav, núdzový stav alebo mimoriadna situácia vyhlásené vládou Slovenskej republiky</w:t>
      </w:r>
      <w:r w:rsidR="00031999" w:rsidRPr="00E10878">
        <w:rPr>
          <w:lang w:eastAsia="en-GB"/>
        </w:rPr>
        <w:t>.</w:t>
      </w:r>
      <w:r w:rsidR="00031999" w:rsidRPr="00490675">
        <w:rPr>
          <w:rStyle w:val="Odkaznapoznmkupodiarou"/>
          <w:lang w:eastAsia="en-GB"/>
        </w:rPr>
        <w:footnoteReference w:id="8"/>
      </w:r>
      <w:r w:rsidR="00031999" w:rsidRPr="00490675">
        <w:rPr>
          <w:lang w:eastAsia="en-GB"/>
        </w:rPr>
        <w:t>)</w:t>
      </w:r>
    </w:p>
    <w:p w14:paraId="79DA9840" w14:textId="77777777" w:rsidR="00B23393" w:rsidRPr="004A1288" w:rsidRDefault="00B23393" w:rsidP="00746CAC">
      <w:pPr>
        <w:tabs>
          <w:tab w:val="left" w:pos="426"/>
        </w:tabs>
        <w:spacing w:after="0" w:line="240" w:lineRule="auto"/>
        <w:jc w:val="both"/>
        <w:rPr>
          <w:rFonts w:ascii="Times New Roman" w:hAnsi="Times New Roman"/>
          <w:sz w:val="24"/>
          <w:szCs w:val="24"/>
        </w:rPr>
      </w:pPr>
    </w:p>
    <w:p w14:paraId="520FBC58" w14:textId="4C24EC39" w:rsidR="00B23393" w:rsidRPr="00E85B99" w:rsidRDefault="00B23393" w:rsidP="00746CAC">
      <w:pPr>
        <w:pStyle w:val="Odsekzoznamu"/>
        <w:numPr>
          <w:ilvl w:val="0"/>
          <w:numId w:val="11"/>
        </w:numPr>
        <w:ind w:left="0" w:firstLine="284"/>
        <w:contextualSpacing/>
        <w:jc w:val="both"/>
      </w:pPr>
      <w:r w:rsidRPr="004A1288">
        <w:t xml:space="preserve">Podmienky kategorizácie ústavnej starostlivosti sú podmienky ustanovené kategorizáciou ústavnej starostlivosti (§ 4 ods. 3), ktoré musí </w:t>
      </w:r>
      <w:bookmarkStart w:id="1" w:name="_Hlk78556073"/>
      <w:r w:rsidRPr="004A1288">
        <w:t xml:space="preserve">spĺňať prevádzkovateľ nemocnice pri poskytovaní </w:t>
      </w:r>
      <w:r w:rsidR="00222D3A" w:rsidRPr="004A1288">
        <w:t>programov</w:t>
      </w:r>
      <w:r w:rsidRPr="00E85B99">
        <w:t xml:space="preserve"> v </w:t>
      </w:r>
      <w:bookmarkEnd w:id="1"/>
      <w:r w:rsidRPr="00E85B99">
        <w:t>nemocnici.</w:t>
      </w:r>
    </w:p>
    <w:p w14:paraId="40B967CA" w14:textId="77777777" w:rsidR="00B23393" w:rsidRPr="00E85B99" w:rsidRDefault="00B23393" w:rsidP="00746CAC">
      <w:pPr>
        <w:pStyle w:val="Odsekzoznamu"/>
      </w:pPr>
    </w:p>
    <w:p w14:paraId="23CF98D6" w14:textId="6B53EE62" w:rsidR="00B23393" w:rsidRPr="004A1288" w:rsidRDefault="00B23393" w:rsidP="00746CAC">
      <w:pPr>
        <w:pStyle w:val="Odsekzoznamu"/>
        <w:numPr>
          <w:ilvl w:val="0"/>
          <w:numId w:val="11"/>
        </w:numPr>
        <w:ind w:left="0" w:firstLine="284"/>
        <w:contextualSpacing/>
        <w:jc w:val="both"/>
      </w:pPr>
      <w:r w:rsidRPr="00E85B99">
        <w:t xml:space="preserve">Časová dostupnosť ústavnej starostlivosti </w:t>
      </w:r>
      <w:r w:rsidRPr="00E85B99">
        <w:rPr>
          <w:lang w:eastAsia="en-GB"/>
        </w:rPr>
        <w:t xml:space="preserve">je maximálny čas </w:t>
      </w:r>
      <w:r w:rsidR="006E0A9C" w:rsidRPr="004F3C71">
        <w:rPr>
          <w:lang w:eastAsia="en-GB"/>
        </w:rPr>
        <w:t xml:space="preserve">určený </w:t>
      </w:r>
      <w:r w:rsidRPr="0091747A">
        <w:rPr>
          <w:lang w:eastAsia="en-GB"/>
        </w:rPr>
        <w:t xml:space="preserve">v dňoch medzi indikáciou poskytnutia </w:t>
      </w:r>
      <w:r w:rsidR="006E0A9C" w:rsidRPr="0091747A">
        <w:rPr>
          <w:lang w:eastAsia="en-GB"/>
        </w:rPr>
        <w:t>medicínskej služby</w:t>
      </w:r>
      <w:r w:rsidRPr="0091747A">
        <w:rPr>
          <w:lang w:eastAsia="en-GB"/>
        </w:rPr>
        <w:t xml:space="preserve"> lekárom </w:t>
      </w:r>
      <w:r w:rsidR="00E02D71" w:rsidRPr="00FC5AFA">
        <w:rPr>
          <w:lang w:eastAsia="en-GB"/>
        </w:rPr>
        <w:t xml:space="preserve">zdravotníckeho zariadenia </w:t>
      </w:r>
      <w:r w:rsidR="00222D3A" w:rsidRPr="00FC5AFA">
        <w:rPr>
          <w:lang w:eastAsia="en-GB"/>
        </w:rPr>
        <w:t>ústavnej</w:t>
      </w:r>
      <w:r w:rsidR="00E02D71" w:rsidRPr="00E10878">
        <w:rPr>
          <w:lang w:eastAsia="en-GB"/>
        </w:rPr>
        <w:t xml:space="preserve"> starostlivosti</w:t>
      </w:r>
      <w:r w:rsidR="00E02D71" w:rsidRPr="00490675">
        <w:rPr>
          <w:rStyle w:val="Odkaznapoznmkupodiarou"/>
          <w:lang w:eastAsia="en-GB"/>
        </w:rPr>
        <w:footnoteReference w:id="9"/>
      </w:r>
      <w:r w:rsidR="00E02D71" w:rsidRPr="00490675">
        <w:rPr>
          <w:lang w:eastAsia="en-GB"/>
        </w:rPr>
        <w:t xml:space="preserve">) </w:t>
      </w:r>
      <w:r w:rsidRPr="004A1288">
        <w:rPr>
          <w:lang w:eastAsia="en-GB"/>
        </w:rPr>
        <w:t xml:space="preserve">a poskytnutím </w:t>
      </w:r>
      <w:r w:rsidR="006E0A9C" w:rsidRPr="004A1288">
        <w:rPr>
          <w:lang w:eastAsia="en-GB"/>
        </w:rPr>
        <w:t>medicínskej služby</w:t>
      </w:r>
      <w:r w:rsidRPr="004A1288">
        <w:rPr>
          <w:lang w:eastAsia="en-GB"/>
        </w:rPr>
        <w:t xml:space="preserve"> v nemocnici</w:t>
      </w:r>
      <w:r w:rsidRPr="004A1288">
        <w:t>.</w:t>
      </w:r>
    </w:p>
    <w:p w14:paraId="6E270528" w14:textId="77777777" w:rsidR="001E7E36" w:rsidRPr="00E85B99" w:rsidRDefault="001E7E36" w:rsidP="00703011">
      <w:pPr>
        <w:pStyle w:val="Odsekzoznamu"/>
        <w:tabs>
          <w:tab w:val="left" w:pos="7056"/>
        </w:tabs>
      </w:pPr>
    </w:p>
    <w:p w14:paraId="69FDD14E" w14:textId="04869EE5" w:rsidR="00B23393" w:rsidRPr="00512057" w:rsidRDefault="00222D3A" w:rsidP="00746CAC">
      <w:pPr>
        <w:pStyle w:val="Odsekzoznamu"/>
        <w:numPr>
          <w:ilvl w:val="0"/>
          <w:numId w:val="11"/>
        </w:numPr>
        <w:ind w:left="0" w:firstLine="284"/>
        <w:contextualSpacing/>
        <w:jc w:val="both"/>
      </w:pPr>
      <w:r w:rsidRPr="00E85B99">
        <w:t xml:space="preserve">Plánovanou zdravotnou starostlivosťou (ďalej len „plánovaná starostlivosť“) </w:t>
      </w:r>
      <w:r w:rsidR="00B23393" w:rsidRPr="0091747A">
        <w:t xml:space="preserve">sa na účely tohto </w:t>
      </w:r>
      <w:r w:rsidR="00B23393" w:rsidRPr="00E10878">
        <w:t xml:space="preserve">zákona rozumie poskytnutie medicínskej služby, pre ktorú je kategorizáciou ústavnej starostlivosti </w:t>
      </w:r>
      <w:r w:rsidR="006E0A9C" w:rsidRPr="00E10878">
        <w:t xml:space="preserve">určená </w:t>
      </w:r>
      <w:r w:rsidR="00B23393" w:rsidRPr="00E10878">
        <w:t>časová dostupnosť ústavnej starostlivosti, ktorej poskytnutie je z dôvodu verejného záujmu potrebné plánovať tak, aby poistencom k nej bol zabezpečený</w:t>
      </w:r>
      <w:r w:rsidR="00B23393" w:rsidRPr="00512057">
        <w:t xml:space="preserve"> dostatočný, trvalý a vyvážený prístup. </w:t>
      </w:r>
    </w:p>
    <w:p w14:paraId="49538E41" w14:textId="77777777" w:rsidR="00B23393" w:rsidRPr="00CC5252" w:rsidRDefault="00B23393" w:rsidP="00746CAC">
      <w:pPr>
        <w:pStyle w:val="Odsekzoznamu"/>
        <w:ind w:left="360"/>
        <w:contextualSpacing/>
        <w:jc w:val="both"/>
      </w:pPr>
    </w:p>
    <w:p w14:paraId="25852330" w14:textId="71A088C8" w:rsidR="00B23393" w:rsidRPr="00362322" w:rsidRDefault="00B23393" w:rsidP="00746CAC">
      <w:pPr>
        <w:pStyle w:val="Odsekzoznamu"/>
        <w:numPr>
          <w:ilvl w:val="0"/>
          <w:numId w:val="11"/>
        </w:numPr>
        <w:ind w:left="0" w:firstLine="284"/>
        <w:contextualSpacing/>
        <w:jc w:val="both"/>
      </w:pPr>
      <w:r w:rsidRPr="00703011">
        <w:t>Lehota plánovanej starostlivosti je lehota</w:t>
      </w:r>
      <w:r w:rsidR="00327AFA" w:rsidRPr="00703011">
        <w:t xml:space="preserve"> určená lekárom</w:t>
      </w:r>
      <w:r w:rsidRPr="00703011">
        <w:t>, ktorý indikoval plánovanú starostlivosť</w:t>
      </w:r>
      <w:r w:rsidR="00327AFA" w:rsidRPr="00703011">
        <w:t>,</w:t>
      </w:r>
      <w:r w:rsidRPr="00703011">
        <w:t xml:space="preserve"> a ktorá musí vychádzať z objektívneho lekárskeho posúdenia zdravotného stavu poistenca</w:t>
      </w:r>
      <w:r w:rsidR="00417BDC" w:rsidRPr="00362322">
        <w:t xml:space="preserve"> v čase indikácie</w:t>
      </w:r>
      <w:r w:rsidRPr="00362322">
        <w:t>, jeho anamnézy a pravdepodobného priebehu jeho choroby, bolestivosti alebo povahy jeho ochorenia</w:t>
      </w:r>
      <w:r w:rsidR="002F6368" w:rsidRPr="00362322">
        <w:t xml:space="preserve"> a kapacitných možností zdravotníck</w:t>
      </w:r>
      <w:r w:rsidR="00F5579D" w:rsidRPr="00362322">
        <w:t>eho</w:t>
      </w:r>
      <w:r w:rsidR="002F6368" w:rsidRPr="00362322">
        <w:t xml:space="preserve"> zariaden</w:t>
      </w:r>
      <w:r w:rsidR="00F5579D" w:rsidRPr="00362322">
        <w:t>ia</w:t>
      </w:r>
      <w:r w:rsidRPr="00362322">
        <w:t xml:space="preserve">.  Lehota plánovanej starostlivosti v rámci liečebného postupu </w:t>
      </w:r>
      <w:r w:rsidR="00417BDC" w:rsidRPr="00362322">
        <w:t>musí predstavovať medicínsky prijateľnú dobu s ohľadom na zdravotný stav a klinické potreby pacienta a</w:t>
      </w:r>
      <w:r w:rsidRPr="00362322">
        <w:t xml:space="preserve"> nesmie prekročiť časovú dostupnosť ústavnej starostlivos</w:t>
      </w:r>
      <w:r w:rsidR="005E2B22" w:rsidRPr="00362322">
        <w:t>ti</w:t>
      </w:r>
      <w:r w:rsidRPr="00362322">
        <w:t xml:space="preserve"> </w:t>
      </w:r>
      <w:r w:rsidR="006E0A9C" w:rsidRPr="00362322">
        <w:t xml:space="preserve">určenú </w:t>
      </w:r>
      <w:r w:rsidRPr="00362322">
        <w:t>pre túto medicínsku službu</w:t>
      </w:r>
      <w:r w:rsidR="00222D3A" w:rsidRPr="00362322">
        <w:t>.</w:t>
      </w:r>
      <w:r w:rsidR="003316A1" w:rsidRPr="00362322">
        <w:t xml:space="preserve"> </w:t>
      </w:r>
      <w:r w:rsidR="00222D3A" w:rsidRPr="00362322">
        <w:t>Lehota plánovanej starostlivosti sa zapisuje do zdravotnej dokumentácie poistenca</w:t>
      </w:r>
      <w:r w:rsidR="003316A1" w:rsidRPr="00362322">
        <w:t>.</w:t>
      </w:r>
      <w:r w:rsidRPr="00362322">
        <w:t xml:space="preserve"> </w:t>
      </w:r>
      <w:r w:rsidR="003316A1" w:rsidRPr="00362322">
        <w:t xml:space="preserve">Lehota plánovanej starostlivosti začína plynúť dňom nasledujúcim po dni </w:t>
      </w:r>
      <w:r w:rsidR="006E0A9C" w:rsidRPr="00362322">
        <w:t xml:space="preserve"> </w:t>
      </w:r>
      <w:r w:rsidR="00B60CF6" w:rsidRPr="00362322">
        <w:t xml:space="preserve">indikácie </w:t>
      </w:r>
      <w:r w:rsidR="006D2CC8" w:rsidRPr="00362322">
        <w:t xml:space="preserve">plánovanej starostlivosti </w:t>
      </w:r>
      <w:r w:rsidR="00B60CF6" w:rsidRPr="00362322">
        <w:t xml:space="preserve">lekárom </w:t>
      </w:r>
      <w:r w:rsidR="00E02D71" w:rsidRPr="00362322">
        <w:t xml:space="preserve">zdravotníckeho zariadenia </w:t>
      </w:r>
      <w:r w:rsidR="00222D3A" w:rsidRPr="00362322">
        <w:rPr>
          <w:lang w:eastAsia="en-GB"/>
        </w:rPr>
        <w:t>ústavnej</w:t>
      </w:r>
      <w:r w:rsidR="00222D3A" w:rsidRPr="00362322" w:rsidDel="00222D3A">
        <w:t xml:space="preserve"> </w:t>
      </w:r>
      <w:r w:rsidR="00E02D71" w:rsidRPr="00362322">
        <w:t>starostlivosti</w:t>
      </w:r>
      <w:r w:rsidR="00746CAC" w:rsidRPr="00362322">
        <w:t>.</w:t>
      </w:r>
      <w:r w:rsidR="00F87473">
        <w:rPr>
          <w:vertAlign w:val="superscript"/>
        </w:rPr>
        <w:t>8</w:t>
      </w:r>
      <w:r w:rsidR="00E02D71" w:rsidRPr="00362322">
        <w:t>)</w:t>
      </w:r>
    </w:p>
    <w:p w14:paraId="7FA3BE87" w14:textId="77777777" w:rsidR="00B23393" w:rsidRPr="00362322" w:rsidRDefault="00B23393" w:rsidP="00746CAC">
      <w:pPr>
        <w:pStyle w:val="Odsekzoznamu"/>
      </w:pPr>
    </w:p>
    <w:p w14:paraId="47D135EE" w14:textId="77777777" w:rsidR="00D03B13" w:rsidRPr="00362322" w:rsidRDefault="00D03B13" w:rsidP="00D03B13">
      <w:pPr>
        <w:pStyle w:val="Odsekzoznamu"/>
        <w:numPr>
          <w:ilvl w:val="0"/>
          <w:numId w:val="11"/>
        </w:numPr>
        <w:ind w:left="0" w:firstLine="284"/>
        <w:contextualSpacing/>
        <w:jc w:val="both"/>
      </w:pPr>
      <w:r w:rsidRPr="00362322">
        <w:t>Sieť tvoria nemocnice uvedené v zozname kategorizovaných nemocníc podľa § 11.</w:t>
      </w:r>
    </w:p>
    <w:p w14:paraId="400ED316" w14:textId="77777777" w:rsidR="00D03B13" w:rsidRPr="00362322" w:rsidRDefault="00D849E2" w:rsidP="00D03B13">
      <w:pPr>
        <w:pStyle w:val="Odsekzoznamu"/>
        <w:ind w:left="284"/>
        <w:contextualSpacing/>
        <w:jc w:val="both"/>
      </w:pPr>
      <w:r w:rsidRPr="00362322">
        <w:t xml:space="preserve"> </w:t>
      </w:r>
    </w:p>
    <w:p w14:paraId="13C4D4DA" w14:textId="36AC436A" w:rsidR="00B23393" w:rsidRPr="00362322" w:rsidRDefault="00B23393" w:rsidP="00746CAC">
      <w:pPr>
        <w:pStyle w:val="Odsekzoznamu"/>
        <w:numPr>
          <w:ilvl w:val="0"/>
          <w:numId w:val="11"/>
        </w:numPr>
        <w:ind w:left="0" w:firstLine="284"/>
        <w:contextualSpacing/>
        <w:jc w:val="both"/>
      </w:pPr>
      <w:r w:rsidRPr="00362322">
        <w:t xml:space="preserve">Podmienky pre tvorbu siete sú podmienky ustanovené týmto zákonom (§ 8), na základe ktorých </w:t>
      </w:r>
      <w:r w:rsidR="006C0A16" w:rsidRPr="00362322">
        <w:t>Ministerstvo zdravotníctva Slovenskej republiky (ďalej len „ministerstvo zdravotníctva“)</w:t>
      </w:r>
      <w:r w:rsidR="003B7D14" w:rsidRPr="00362322">
        <w:t xml:space="preserve"> </w:t>
      </w:r>
      <w:r w:rsidRPr="00362322">
        <w:t xml:space="preserve">rozhoduje o zaradení nemocnice do </w:t>
      </w:r>
      <w:r w:rsidR="00B733F3" w:rsidRPr="00362322">
        <w:t>siete</w:t>
      </w:r>
      <w:r w:rsidRPr="00362322">
        <w:t>.</w:t>
      </w:r>
    </w:p>
    <w:p w14:paraId="01266B38" w14:textId="77777777" w:rsidR="00B23393" w:rsidRPr="00362322" w:rsidRDefault="00B23393" w:rsidP="00746CAC">
      <w:pPr>
        <w:tabs>
          <w:tab w:val="left" w:pos="426"/>
        </w:tabs>
        <w:spacing w:after="0" w:line="240" w:lineRule="auto"/>
        <w:jc w:val="both"/>
        <w:rPr>
          <w:rFonts w:ascii="Times New Roman" w:hAnsi="Times New Roman"/>
          <w:sz w:val="24"/>
          <w:szCs w:val="24"/>
        </w:rPr>
      </w:pPr>
    </w:p>
    <w:p w14:paraId="39EBE36A" w14:textId="77777777" w:rsidR="00B23393" w:rsidRPr="004A1288" w:rsidRDefault="00F7647C" w:rsidP="00746CAC">
      <w:pPr>
        <w:pStyle w:val="Odsekzoznamu"/>
        <w:numPr>
          <w:ilvl w:val="0"/>
          <w:numId w:val="11"/>
        </w:numPr>
        <w:ind w:left="0" w:firstLine="284"/>
        <w:contextualSpacing/>
        <w:jc w:val="both"/>
      </w:pPr>
      <w:r>
        <w:t xml:space="preserve"> </w:t>
      </w:r>
      <w:r w:rsidR="00B23393" w:rsidRPr="00362322">
        <w:t xml:space="preserve">Geografická dostupnosť ústavnej starostlivosti je vzdialenosť z miesta prechodného pobytu poistenca, a ak ho poistenec nemá, tak z miesta </w:t>
      </w:r>
      <w:r w:rsidR="008F55E8" w:rsidRPr="00362322">
        <w:t xml:space="preserve">jeho </w:t>
      </w:r>
      <w:r w:rsidR="00B23393" w:rsidRPr="00362322">
        <w:t xml:space="preserve">trvalého pobytu , do najbližšej nemocnice </w:t>
      </w:r>
      <w:r w:rsidR="001315B1" w:rsidRPr="00362322">
        <w:t xml:space="preserve">príslušnej </w:t>
      </w:r>
      <w:r w:rsidR="00B23393" w:rsidRPr="00362322">
        <w:t xml:space="preserve">úrovne vyjadrená časom dojazdu. Časom dojazdu sa na účely tohto zákona rozumie čas v minútach zaokrúhlený na dve desatinné miesta, ktorý zodpovedá efektívnej dostupnosti miesta poskytovania ústavnej starostlivosti minimálne pre 90 % populácie v spádovom území </w:t>
      </w:r>
      <w:r w:rsidR="00445F44" w:rsidRPr="00362322">
        <w:t xml:space="preserve">motorovým vozidlom </w:t>
      </w:r>
      <w:r w:rsidR="00B23393" w:rsidRPr="00362322">
        <w:t>rýchlosťou jazdy, ktorá je primeraná typu pozemnej komunikácie a je v súlade s </w:t>
      </w:r>
      <w:r w:rsidR="00020E3A" w:rsidRPr="00362322">
        <w:t>osobitnými predpismi</w:t>
      </w:r>
      <w:r w:rsidR="002541DD" w:rsidRPr="00362322">
        <w:t>.</w:t>
      </w:r>
      <w:r w:rsidR="00D634B8" w:rsidRPr="00490675">
        <w:rPr>
          <w:rStyle w:val="Odkaznapoznmkupodiarou"/>
        </w:rPr>
        <w:footnoteReference w:id="10"/>
      </w:r>
      <w:r w:rsidR="002541DD" w:rsidRPr="00490675">
        <w:t>)</w:t>
      </w:r>
    </w:p>
    <w:p w14:paraId="29802976" w14:textId="77777777" w:rsidR="00B23393" w:rsidRPr="004A1288" w:rsidRDefault="00D849E2" w:rsidP="00746CAC">
      <w:pPr>
        <w:pStyle w:val="Odsekzoznamu"/>
        <w:numPr>
          <w:ilvl w:val="0"/>
          <w:numId w:val="11"/>
        </w:numPr>
        <w:ind w:left="0" w:firstLine="284"/>
        <w:contextualSpacing/>
        <w:jc w:val="both"/>
      </w:pPr>
      <w:r w:rsidRPr="004A1288">
        <w:lastRenderedPageBreak/>
        <w:t xml:space="preserve"> </w:t>
      </w:r>
      <w:r w:rsidR="00B23393" w:rsidRPr="004A1288">
        <w:t>Spádové územie nemocnice na účely tohto zákona je časť územia Slovenskej republiky, v ktorom sa nachádza pevný bod a je tvorené obcami, pre ktoré je nemocnica najbližšou nemocnicou danej úrovne. Pevný bod na účely tohto zákona je mesto alebo obec, kde sa nachádza nemocnica.</w:t>
      </w:r>
    </w:p>
    <w:p w14:paraId="34C34B8A" w14:textId="77777777" w:rsidR="00B23393" w:rsidRPr="00E85B99" w:rsidRDefault="00B23393" w:rsidP="00746CAC">
      <w:pPr>
        <w:pStyle w:val="Odsekzoznamu"/>
        <w:ind w:left="644"/>
      </w:pPr>
    </w:p>
    <w:p w14:paraId="4335C566" w14:textId="77777777" w:rsidR="00B23393" w:rsidRPr="0091747A" w:rsidRDefault="00D849E2" w:rsidP="00746CAC">
      <w:pPr>
        <w:pStyle w:val="Odsekzoznamu"/>
        <w:numPr>
          <w:ilvl w:val="0"/>
          <w:numId w:val="11"/>
        </w:numPr>
        <w:ind w:left="0" w:firstLine="284"/>
        <w:contextualSpacing/>
        <w:jc w:val="both"/>
      </w:pPr>
      <w:r w:rsidRPr="00E85B99">
        <w:t xml:space="preserve"> </w:t>
      </w:r>
      <w:r w:rsidR="00B23393" w:rsidRPr="00E85B99">
        <w:t>Nemocnica zaradená do siete je nemocnica, ktorá poskytuje ústavnú starostlivosť v rozsahu vymedzenom programovým profilom ustanovenej úrovne</w:t>
      </w:r>
      <w:r w:rsidR="001315B1" w:rsidRPr="004F3C71">
        <w:t xml:space="preserve"> </w:t>
      </w:r>
      <w:r w:rsidR="00B10B5D" w:rsidRPr="0091747A">
        <w:t>a ktorá bola rozhodnutím ministerstva zdravotníctva zaradená do siete</w:t>
      </w:r>
      <w:r w:rsidR="00B23393" w:rsidRPr="0091747A">
        <w:t>.</w:t>
      </w:r>
    </w:p>
    <w:p w14:paraId="00E2B2D9" w14:textId="77777777" w:rsidR="00B23393" w:rsidRPr="0091747A" w:rsidRDefault="00B23393" w:rsidP="00746CAC">
      <w:pPr>
        <w:pStyle w:val="Odsekzoznamu"/>
        <w:ind w:left="644"/>
      </w:pPr>
    </w:p>
    <w:p w14:paraId="13F3EBAD" w14:textId="77777777" w:rsidR="00B23393" w:rsidRPr="00E10878" w:rsidRDefault="00887894" w:rsidP="00746CAC">
      <w:pPr>
        <w:pStyle w:val="Odsekzoznamu"/>
        <w:numPr>
          <w:ilvl w:val="0"/>
          <w:numId w:val="11"/>
        </w:numPr>
        <w:ind w:left="0" w:firstLine="284"/>
        <w:contextualSpacing/>
        <w:jc w:val="both"/>
      </w:pPr>
      <w:r w:rsidRPr="0091747A">
        <w:t xml:space="preserve"> </w:t>
      </w:r>
      <w:bookmarkStart w:id="2" w:name="_Hlk88919629"/>
      <w:r w:rsidRPr="00FC5AFA">
        <w:t>Úrovne nemocníc, úrovne programov a úrovne medicínskych služieb sú V. úroveň, IV. úroveň, III. úroveň, II. úroveň a I. úroveň; V. úroveň predstavuje najvyššiu úroveň a I. úroveň pr</w:t>
      </w:r>
      <w:r w:rsidRPr="00E10878">
        <w:t>edstavuje najnižšiu úroveň.</w:t>
      </w:r>
      <w:bookmarkEnd w:id="2"/>
    </w:p>
    <w:p w14:paraId="0FA51236" w14:textId="77777777" w:rsidR="002D536E" w:rsidRPr="00E10878" w:rsidRDefault="002D536E" w:rsidP="00887894">
      <w:pPr>
        <w:pStyle w:val="Odsekzoznamu"/>
        <w:ind w:left="284"/>
        <w:contextualSpacing/>
        <w:jc w:val="both"/>
      </w:pPr>
    </w:p>
    <w:p w14:paraId="4AB84FBC" w14:textId="54FE826E" w:rsidR="00B23393" w:rsidRPr="00703011" w:rsidRDefault="00D849E2" w:rsidP="00746CAC">
      <w:pPr>
        <w:pStyle w:val="Odsekzoznamu"/>
        <w:numPr>
          <w:ilvl w:val="0"/>
          <w:numId w:val="11"/>
        </w:numPr>
        <w:ind w:left="0" w:firstLine="284"/>
        <w:contextualSpacing/>
        <w:jc w:val="both"/>
      </w:pPr>
      <w:r w:rsidRPr="00512057">
        <w:t xml:space="preserve"> </w:t>
      </w:r>
      <w:r w:rsidR="00B23393" w:rsidRPr="00512057">
        <w:t xml:space="preserve">Podmienené zaradenie je zaradenie nemocnice do </w:t>
      </w:r>
      <w:r w:rsidR="00B733F3" w:rsidRPr="00512057">
        <w:t>siete</w:t>
      </w:r>
      <w:r w:rsidR="00B23393" w:rsidRPr="00CC5252">
        <w:t xml:space="preserve">, pri ktorom je stanovené prechodné obdobie, počas ktorého musí prevádzkovateľ nemocnice v nemocnici </w:t>
      </w:r>
      <w:r w:rsidR="001315B1" w:rsidRPr="00703011">
        <w:t xml:space="preserve">podmienene </w:t>
      </w:r>
      <w:r w:rsidR="00B23393" w:rsidRPr="00703011">
        <w:t xml:space="preserve">zaradenej do siete preukázať plnenie podmienok kategorizácie ústavnej starostlivosti.  </w:t>
      </w:r>
    </w:p>
    <w:p w14:paraId="1BD7C4A4" w14:textId="77777777" w:rsidR="00B23393" w:rsidRPr="00703011" w:rsidRDefault="00B23393" w:rsidP="00746CAC">
      <w:pPr>
        <w:pStyle w:val="Odsekzoznamu"/>
        <w:ind w:left="644"/>
      </w:pPr>
    </w:p>
    <w:p w14:paraId="3F9F8193" w14:textId="42DE8ADB" w:rsidR="00B23393" w:rsidRPr="00703011" w:rsidRDefault="00D849E2" w:rsidP="00746CAC">
      <w:pPr>
        <w:pStyle w:val="Odsekzoznamu"/>
        <w:numPr>
          <w:ilvl w:val="0"/>
          <w:numId w:val="11"/>
        </w:numPr>
        <w:ind w:left="0" w:firstLine="284"/>
        <w:contextualSpacing/>
        <w:jc w:val="both"/>
      </w:pPr>
      <w:r w:rsidRPr="00703011">
        <w:t xml:space="preserve"> </w:t>
      </w:r>
      <w:r w:rsidR="00B23393" w:rsidRPr="00703011">
        <w:t>Povinný program je program, ktorý musí poskytovať prevádzkovateľ nemocnice v nemocnici zaradenej do siete v rozsahu vymedzenom programovým profilom pre stanovenú úroveň nemocnice.</w:t>
      </w:r>
    </w:p>
    <w:p w14:paraId="653AAE81" w14:textId="77777777" w:rsidR="00B23393" w:rsidRPr="00362322" w:rsidRDefault="00B23393" w:rsidP="00746CAC">
      <w:pPr>
        <w:pStyle w:val="Odsekzoznamu"/>
      </w:pPr>
    </w:p>
    <w:p w14:paraId="17457D5B" w14:textId="6E81C5AD" w:rsidR="00B23393" w:rsidRPr="00362322" w:rsidRDefault="00D849E2" w:rsidP="00746CAC">
      <w:pPr>
        <w:pStyle w:val="Odsekzoznamu"/>
        <w:numPr>
          <w:ilvl w:val="0"/>
          <w:numId w:val="11"/>
        </w:numPr>
        <w:ind w:left="0" w:firstLine="284"/>
        <w:contextualSpacing/>
        <w:jc w:val="both"/>
      </w:pPr>
      <w:r w:rsidRPr="00362322">
        <w:t xml:space="preserve"> </w:t>
      </w:r>
      <w:r w:rsidR="00B23393" w:rsidRPr="00362322">
        <w:t>Nepovinný program je program, ktorý môže poskytovať prevádzkovateľ nemocnice v</w:t>
      </w:r>
      <w:r w:rsidR="00B23393" w:rsidRPr="00362322" w:rsidDel="005C3D30">
        <w:t xml:space="preserve"> </w:t>
      </w:r>
      <w:r w:rsidR="00B23393" w:rsidRPr="00362322">
        <w:t>nemocnici v rozsahu vymedzenom programovým profilom pre stanovenú úroveň nemocnice.</w:t>
      </w:r>
    </w:p>
    <w:p w14:paraId="5FE6D483" w14:textId="77777777" w:rsidR="00B23393" w:rsidRPr="00362322" w:rsidRDefault="00B23393" w:rsidP="00746CAC">
      <w:pPr>
        <w:pStyle w:val="Odsekzoznamu"/>
      </w:pPr>
    </w:p>
    <w:p w14:paraId="3573983B" w14:textId="7D9E5DA8" w:rsidR="00B23393" w:rsidRPr="00362322" w:rsidRDefault="00D849E2" w:rsidP="00746CAC">
      <w:pPr>
        <w:pStyle w:val="Odsekzoznamu"/>
        <w:numPr>
          <w:ilvl w:val="0"/>
          <w:numId w:val="11"/>
        </w:numPr>
        <w:ind w:left="0" w:firstLine="284"/>
        <w:contextualSpacing/>
        <w:jc w:val="both"/>
      </w:pPr>
      <w:r w:rsidRPr="00362322">
        <w:t xml:space="preserve"> </w:t>
      </w:r>
      <w:r w:rsidR="00A658B1" w:rsidRPr="00362322">
        <w:t>Doplnkový program je program rovnakej úrovne alebo program vyššej úrovne, ktorý môže poskytovať prevádzkovateľ nemocnice v  nemocnici zaradenej do siete a o ktorého poskytovaní rozhodlo ministerstvo zdravotníctva.</w:t>
      </w:r>
    </w:p>
    <w:p w14:paraId="2EA3E5D4" w14:textId="77777777" w:rsidR="00B23393" w:rsidRPr="00362322" w:rsidRDefault="00B23393" w:rsidP="00746CAC">
      <w:pPr>
        <w:tabs>
          <w:tab w:val="left" w:pos="426"/>
        </w:tabs>
        <w:spacing w:after="0" w:line="240" w:lineRule="auto"/>
        <w:jc w:val="both"/>
        <w:rPr>
          <w:rFonts w:ascii="Times New Roman" w:hAnsi="Times New Roman"/>
          <w:sz w:val="24"/>
          <w:szCs w:val="24"/>
        </w:rPr>
      </w:pPr>
    </w:p>
    <w:p w14:paraId="60B4BA0D" w14:textId="77777777" w:rsidR="00B23393" w:rsidRPr="00362322" w:rsidRDefault="00D849E2" w:rsidP="00746CAC">
      <w:pPr>
        <w:pStyle w:val="Odsekzoznamu"/>
        <w:numPr>
          <w:ilvl w:val="0"/>
          <w:numId w:val="11"/>
        </w:numPr>
        <w:ind w:left="0" w:firstLine="284"/>
        <w:contextualSpacing/>
        <w:jc w:val="both"/>
      </w:pPr>
      <w:r w:rsidRPr="00362322">
        <w:t xml:space="preserve"> </w:t>
      </w:r>
      <w:r w:rsidR="00B23393" w:rsidRPr="00362322">
        <w:t>Hlavná nemocnica je nemocnica zaradená do siete,</w:t>
      </w:r>
      <w:r w:rsidR="00D25FCF" w:rsidRPr="00362322">
        <w:t xml:space="preserve"> </w:t>
      </w:r>
      <w:r w:rsidR="00B23393" w:rsidRPr="00362322">
        <w:t>ktorá v spolupráci s </w:t>
      </w:r>
      <w:r w:rsidR="0056080F" w:rsidRPr="00362322">
        <w:t>partnerskou</w:t>
      </w:r>
      <w:r w:rsidR="00B23393" w:rsidRPr="00362322">
        <w:t xml:space="preserve"> nemocnicou plní celý rozsah povinných programov v rámci programového profilu.</w:t>
      </w:r>
    </w:p>
    <w:p w14:paraId="10525BDE" w14:textId="77777777" w:rsidR="00B23393" w:rsidRPr="00362322" w:rsidRDefault="00B23393" w:rsidP="00746CAC">
      <w:pPr>
        <w:pStyle w:val="Odsekzoznamu"/>
        <w:tabs>
          <w:tab w:val="left" w:pos="426"/>
        </w:tabs>
        <w:ind w:left="644"/>
        <w:jc w:val="both"/>
      </w:pPr>
    </w:p>
    <w:p w14:paraId="429B10A4" w14:textId="77777777" w:rsidR="00B23393" w:rsidRPr="00362322" w:rsidRDefault="00D849E2" w:rsidP="00746CAC">
      <w:pPr>
        <w:pStyle w:val="Odsekzoznamu"/>
        <w:numPr>
          <w:ilvl w:val="0"/>
          <w:numId w:val="11"/>
        </w:numPr>
        <w:ind w:left="0" w:firstLine="284"/>
        <w:contextualSpacing/>
        <w:jc w:val="both"/>
      </w:pPr>
      <w:r w:rsidRPr="00362322">
        <w:t xml:space="preserve"> </w:t>
      </w:r>
      <w:r w:rsidR="0056080F" w:rsidRPr="00362322">
        <w:t>Partnerská</w:t>
      </w:r>
      <w:r w:rsidR="00B23393" w:rsidRPr="00362322">
        <w:t xml:space="preserve"> nemocnica je nemocnica, ktorá dopĺňa celý rozsah povinných programov v rámci programového profilu hlavnej nemocnice.</w:t>
      </w:r>
    </w:p>
    <w:p w14:paraId="51DA37DF" w14:textId="77777777" w:rsidR="003A42A2" w:rsidRPr="00362322" w:rsidRDefault="003A42A2" w:rsidP="00746CAC">
      <w:pPr>
        <w:spacing w:after="0" w:line="240" w:lineRule="auto"/>
        <w:contextualSpacing/>
        <w:jc w:val="center"/>
        <w:rPr>
          <w:rFonts w:ascii="Times New Roman" w:hAnsi="Times New Roman"/>
          <w:b/>
          <w:sz w:val="24"/>
          <w:szCs w:val="24"/>
          <w:lang w:eastAsia="en-GB"/>
        </w:rPr>
      </w:pPr>
    </w:p>
    <w:p w14:paraId="3B9E4D1D" w14:textId="77777777" w:rsidR="00B23393" w:rsidRPr="00362322" w:rsidRDefault="00B23393" w:rsidP="00746CAC">
      <w:pPr>
        <w:spacing w:after="0" w:line="240" w:lineRule="auto"/>
        <w:contextualSpacing/>
        <w:jc w:val="center"/>
        <w:rPr>
          <w:rFonts w:ascii="Times New Roman" w:hAnsi="Times New Roman"/>
          <w:b/>
          <w:sz w:val="24"/>
          <w:szCs w:val="24"/>
          <w:lang w:eastAsia="en-GB"/>
        </w:rPr>
      </w:pPr>
      <w:r w:rsidRPr="00362322">
        <w:rPr>
          <w:rFonts w:ascii="Times New Roman" w:hAnsi="Times New Roman"/>
          <w:b/>
          <w:sz w:val="24"/>
          <w:szCs w:val="24"/>
          <w:lang w:eastAsia="en-GB"/>
        </w:rPr>
        <w:t>§ 3</w:t>
      </w:r>
    </w:p>
    <w:p w14:paraId="430128FA" w14:textId="77777777" w:rsidR="002541DD" w:rsidRPr="00362322" w:rsidRDefault="002541DD" w:rsidP="00746CAC">
      <w:pPr>
        <w:spacing w:after="0" w:line="240" w:lineRule="auto"/>
        <w:contextualSpacing/>
        <w:jc w:val="center"/>
        <w:rPr>
          <w:rFonts w:ascii="Times New Roman" w:hAnsi="Times New Roman"/>
          <w:b/>
          <w:sz w:val="24"/>
          <w:szCs w:val="24"/>
          <w:lang w:eastAsia="en-GB"/>
        </w:rPr>
      </w:pPr>
      <w:r w:rsidRPr="00362322">
        <w:rPr>
          <w:rFonts w:ascii="Times New Roman" w:hAnsi="Times New Roman"/>
          <w:b/>
          <w:sz w:val="24"/>
          <w:szCs w:val="24"/>
          <w:lang w:eastAsia="en-GB"/>
        </w:rPr>
        <w:t>Pôsobnosť ministerstva zdravotníctva</w:t>
      </w:r>
    </w:p>
    <w:p w14:paraId="1E8DD7B0" w14:textId="77777777" w:rsidR="002541DD" w:rsidRPr="00362322" w:rsidRDefault="002541DD" w:rsidP="00746CAC">
      <w:pPr>
        <w:spacing w:after="0" w:line="240" w:lineRule="auto"/>
        <w:contextualSpacing/>
        <w:jc w:val="center"/>
        <w:rPr>
          <w:rFonts w:ascii="Times New Roman" w:hAnsi="Times New Roman"/>
          <w:b/>
          <w:sz w:val="24"/>
          <w:szCs w:val="24"/>
          <w:lang w:eastAsia="en-GB"/>
        </w:rPr>
      </w:pPr>
    </w:p>
    <w:p w14:paraId="42983EBF" w14:textId="77777777" w:rsidR="00B23393" w:rsidRPr="00362322" w:rsidRDefault="00B23393" w:rsidP="00746CAC">
      <w:pPr>
        <w:pStyle w:val="Odsekzoznamu"/>
        <w:numPr>
          <w:ilvl w:val="0"/>
          <w:numId w:val="64"/>
        </w:numPr>
        <w:contextualSpacing/>
        <w:jc w:val="both"/>
      </w:pPr>
      <w:r w:rsidRPr="00362322">
        <w:t>Ministerstvo zdravotníctva</w:t>
      </w:r>
    </w:p>
    <w:p w14:paraId="65AC0DFC" w14:textId="77777777" w:rsidR="00B23393" w:rsidRPr="00362322" w:rsidRDefault="00B23393" w:rsidP="00746CAC">
      <w:pPr>
        <w:pStyle w:val="Odsekzoznamu"/>
        <w:numPr>
          <w:ilvl w:val="0"/>
          <w:numId w:val="43"/>
        </w:numPr>
        <w:contextualSpacing/>
        <w:jc w:val="both"/>
      </w:pPr>
      <w:r w:rsidRPr="00362322">
        <w:t>v rámci kategorizácie ústavnej starostlivosti</w:t>
      </w:r>
    </w:p>
    <w:p w14:paraId="14A16C45" w14:textId="77777777" w:rsidR="00B23393" w:rsidRPr="00362322" w:rsidRDefault="00B23393" w:rsidP="00746CAC">
      <w:pPr>
        <w:spacing w:after="0" w:line="240" w:lineRule="auto"/>
        <w:ind w:left="720"/>
        <w:contextualSpacing/>
        <w:jc w:val="both"/>
        <w:rPr>
          <w:rFonts w:ascii="Times New Roman" w:hAnsi="Times New Roman"/>
          <w:sz w:val="24"/>
          <w:szCs w:val="24"/>
        </w:rPr>
      </w:pPr>
      <w:r w:rsidRPr="00362322">
        <w:rPr>
          <w:rFonts w:ascii="Times New Roman" w:hAnsi="Times New Roman"/>
          <w:sz w:val="24"/>
          <w:szCs w:val="24"/>
        </w:rPr>
        <w:t>1. riadi a odborne usmerňuje činnosti spojené s kategorizáciou ústavnej starostlivosti,</w:t>
      </w:r>
    </w:p>
    <w:p w14:paraId="0FC33FE0" w14:textId="77777777" w:rsidR="00B23393" w:rsidRPr="00362322" w:rsidRDefault="008F55E8" w:rsidP="00746CAC">
      <w:pPr>
        <w:spacing w:after="0" w:line="240" w:lineRule="auto"/>
        <w:ind w:left="720"/>
        <w:contextualSpacing/>
        <w:jc w:val="both"/>
        <w:rPr>
          <w:rFonts w:ascii="Times New Roman" w:hAnsi="Times New Roman"/>
          <w:sz w:val="24"/>
          <w:szCs w:val="24"/>
        </w:rPr>
      </w:pPr>
      <w:r w:rsidRPr="00362322">
        <w:rPr>
          <w:rFonts w:ascii="Times New Roman" w:hAnsi="Times New Roman"/>
          <w:sz w:val="24"/>
          <w:szCs w:val="24"/>
        </w:rPr>
        <w:t>2</w:t>
      </w:r>
      <w:r w:rsidR="00B23393" w:rsidRPr="00362322">
        <w:rPr>
          <w:rFonts w:ascii="Times New Roman" w:hAnsi="Times New Roman"/>
          <w:sz w:val="24"/>
          <w:szCs w:val="24"/>
        </w:rPr>
        <w:t>. zisťuje presne a úplne skutočný stav veci a na ten účel si obstaráva potrebné podklady na rozhodovanie,</w:t>
      </w:r>
    </w:p>
    <w:p w14:paraId="50763FAD" w14:textId="77777777" w:rsidR="00B23393" w:rsidRPr="00362322" w:rsidRDefault="00B23393" w:rsidP="00746CAC">
      <w:pPr>
        <w:pStyle w:val="Odsekzoznamu"/>
        <w:numPr>
          <w:ilvl w:val="0"/>
          <w:numId w:val="43"/>
        </w:numPr>
        <w:contextualSpacing/>
        <w:jc w:val="both"/>
      </w:pPr>
      <w:r w:rsidRPr="00362322">
        <w:t xml:space="preserve">pri </w:t>
      </w:r>
      <w:r w:rsidR="00137C6B" w:rsidRPr="00362322">
        <w:t>kategorizácii</w:t>
      </w:r>
      <w:r w:rsidRPr="00362322">
        <w:t xml:space="preserve"> nemocníc vydáva </w:t>
      </w:r>
      <w:r w:rsidR="00137C6B" w:rsidRPr="00362322">
        <w:t xml:space="preserve">v prvom stupni </w:t>
      </w:r>
      <w:r w:rsidRPr="00362322">
        <w:t>rozhodnutia v konaniach pri kategorizácii nemocníc</w:t>
      </w:r>
    </w:p>
    <w:p w14:paraId="6375BEBD" w14:textId="3F7BE36D" w:rsidR="00B23393" w:rsidRPr="00362322" w:rsidRDefault="008F55E8" w:rsidP="00746CAC">
      <w:pPr>
        <w:pStyle w:val="Odsekzoznamu"/>
        <w:numPr>
          <w:ilvl w:val="3"/>
          <w:numId w:val="61"/>
        </w:numPr>
        <w:contextualSpacing/>
        <w:jc w:val="both"/>
        <w:rPr>
          <w:rFonts w:eastAsia="Calibri"/>
          <w:lang w:eastAsia="en-US"/>
        </w:rPr>
      </w:pPr>
      <w:r w:rsidRPr="00362322">
        <w:t>o</w:t>
      </w:r>
      <w:r w:rsidRPr="00362322">
        <w:rPr>
          <w:rFonts w:eastAsia="Calibri"/>
          <w:lang w:eastAsia="en-US"/>
        </w:rPr>
        <w:t xml:space="preserve"> </w:t>
      </w:r>
      <w:r w:rsidR="00B23393" w:rsidRPr="00362322">
        <w:rPr>
          <w:rFonts w:eastAsia="Calibri"/>
          <w:lang w:eastAsia="en-US"/>
        </w:rPr>
        <w:t xml:space="preserve">podmienenom zaradení nemocnice do </w:t>
      </w:r>
      <w:r w:rsidR="00B733F3" w:rsidRPr="00362322">
        <w:t>siete</w:t>
      </w:r>
      <w:r w:rsidR="00B23393" w:rsidRPr="00362322">
        <w:rPr>
          <w:rFonts w:eastAsia="Calibri"/>
          <w:lang w:eastAsia="en-US"/>
        </w:rPr>
        <w:t>,</w:t>
      </w:r>
    </w:p>
    <w:p w14:paraId="37235245" w14:textId="77777777" w:rsidR="00B23393" w:rsidRPr="00362322" w:rsidRDefault="008F55E8" w:rsidP="00746CAC">
      <w:pPr>
        <w:pStyle w:val="Odsekzoznamu"/>
        <w:numPr>
          <w:ilvl w:val="3"/>
          <w:numId w:val="61"/>
        </w:numPr>
        <w:contextualSpacing/>
        <w:jc w:val="both"/>
        <w:rPr>
          <w:rFonts w:eastAsia="Calibri"/>
          <w:lang w:eastAsia="en-US"/>
        </w:rPr>
      </w:pPr>
      <w:r w:rsidRPr="00362322">
        <w:t>o</w:t>
      </w:r>
      <w:r w:rsidRPr="00362322">
        <w:rPr>
          <w:rFonts w:eastAsia="Calibri"/>
          <w:lang w:eastAsia="en-US"/>
        </w:rPr>
        <w:t xml:space="preserve"> </w:t>
      </w:r>
      <w:r w:rsidR="00B23393" w:rsidRPr="00362322">
        <w:rPr>
          <w:rFonts w:eastAsia="Calibri"/>
          <w:lang w:eastAsia="en-US"/>
        </w:rPr>
        <w:t>podmienenom zvýšení úrovne nemocnice zaradenej do siete,</w:t>
      </w:r>
    </w:p>
    <w:p w14:paraId="6117F356" w14:textId="77777777" w:rsidR="00B23393" w:rsidRPr="00362322" w:rsidRDefault="008F55E8" w:rsidP="00746CAC">
      <w:pPr>
        <w:pStyle w:val="Odsekzoznamu"/>
        <w:numPr>
          <w:ilvl w:val="3"/>
          <w:numId w:val="61"/>
        </w:numPr>
        <w:contextualSpacing/>
        <w:jc w:val="both"/>
        <w:rPr>
          <w:rFonts w:eastAsia="Calibri"/>
          <w:lang w:eastAsia="en-US"/>
        </w:rPr>
      </w:pPr>
      <w:r w:rsidRPr="00362322">
        <w:t>o</w:t>
      </w:r>
      <w:r w:rsidRPr="00362322">
        <w:rPr>
          <w:rFonts w:eastAsia="Calibri"/>
          <w:lang w:eastAsia="en-US"/>
        </w:rPr>
        <w:t xml:space="preserve"> </w:t>
      </w:r>
      <w:r w:rsidR="00B23393" w:rsidRPr="00362322">
        <w:rPr>
          <w:rFonts w:eastAsia="Calibri"/>
          <w:lang w:eastAsia="en-US"/>
        </w:rPr>
        <w:t>podmienenom poskytovaní doplnkového programu,</w:t>
      </w:r>
    </w:p>
    <w:p w14:paraId="6EDF1503" w14:textId="0ED0ADEF" w:rsidR="00B23393" w:rsidRPr="00362322" w:rsidRDefault="008F55E8" w:rsidP="00746CAC">
      <w:pPr>
        <w:pStyle w:val="Odsekzoznamu"/>
        <w:numPr>
          <w:ilvl w:val="3"/>
          <w:numId w:val="61"/>
        </w:numPr>
        <w:contextualSpacing/>
        <w:jc w:val="both"/>
        <w:rPr>
          <w:rFonts w:eastAsia="Calibri"/>
          <w:lang w:eastAsia="en-US"/>
        </w:rPr>
      </w:pPr>
      <w:r w:rsidRPr="00362322">
        <w:t>o</w:t>
      </w:r>
      <w:r w:rsidRPr="00362322">
        <w:rPr>
          <w:rFonts w:eastAsia="Calibri"/>
          <w:lang w:eastAsia="en-US"/>
        </w:rPr>
        <w:t xml:space="preserve"> </w:t>
      </w:r>
      <w:r w:rsidR="00B23393" w:rsidRPr="00362322">
        <w:rPr>
          <w:rFonts w:eastAsia="Calibri"/>
          <w:lang w:eastAsia="en-US"/>
        </w:rPr>
        <w:t xml:space="preserve">riadnom zaradení nemocnice do </w:t>
      </w:r>
      <w:r w:rsidR="00B733F3" w:rsidRPr="00362322">
        <w:t>siete</w:t>
      </w:r>
      <w:r w:rsidR="00B23393" w:rsidRPr="00362322">
        <w:rPr>
          <w:rFonts w:eastAsia="Calibri"/>
          <w:lang w:eastAsia="en-US"/>
        </w:rPr>
        <w:t>,</w:t>
      </w:r>
    </w:p>
    <w:p w14:paraId="7F360E12" w14:textId="77777777" w:rsidR="00B23393" w:rsidRPr="00362322" w:rsidRDefault="008F55E8" w:rsidP="00746CAC">
      <w:pPr>
        <w:pStyle w:val="Odsekzoznamu"/>
        <w:numPr>
          <w:ilvl w:val="3"/>
          <w:numId w:val="61"/>
        </w:numPr>
        <w:contextualSpacing/>
        <w:jc w:val="both"/>
        <w:rPr>
          <w:rFonts w:eastAsia="Calibri"/>
          <w:lang w:eastAsia="en-US"/>
        </w:rPr>
      </w:pPr>
      <w:r w:rsidRPr="00362322">
        <w:t>o</w:t>
      </w:r>
      <w:r w:rsidRPr="00362322">
        <w:rPr>
          <w:rFonts w:eastAsia="Calibri"/>
          <w:lang w:eastAsia="en-US"/>
        </w:rPr>
        <w:t xml:space="preserve"> </w:t>
      </w:r>
      <w:r w:rsidR="00B23393" w:rsidRPr="00362322">
        <w:rPr>
          <w:rFonts w:eastAsia="Calibri"/>
          <w:lang w:eastAsia="en-US"/>
        </w:rPr>
        <w:t>riadnom zvýšení úrovne nemocnice zaradenej do siete,</w:t>
      </w:r>
    </w:p>
    <w:p w14:paraId="57C6BDA7" w14:textId="77777777" w:rsidR="00B23393" w:rsidRPr="00362322" w:rsidRDefault="008F55E8" w:rsidP="00746CAC">
      <w:pPr>
        <w:pStyle w:val="Odsekzoznamu"/>
        <w:numPr>
          <w:ilvl w:val="3"/>
          <w:numId w:val="61"/>
        </w:numPr>
        <w:contextualSpacing/>
        <w:jc w:val="both"/>
        <w:rPr>
          <w:rFonts w:eastAsia="Calibri"/>
          <w:lang w:eastAsia="en-US"/>
        </w:rPr>
      </w:pPr>
      <w:r w:rsidRPr="00362322">
        <w:lastRenderedPageBreak/>
        <w:t>o</w:t>
      </w:r>
      <w:r w:rsidRPr="00362322">
        <w:rPr>
          <w:rFonts w:eastAsia="Calibri"/>
          <w:lang w:eastAsia="en-US"/>
        </w:rPr>
        <w:t xml:space="preserve"> </w:t>
      </w:r>
      <w:r w:rsidR="00B23393" w:rsidRPr="00362322">
        <w:rPr>
          <w:rFonts w:eastAsia="Calibri"/>
          <w:lang w:eastAsia="en-US"/>
        </w:rPr>
        <w:t>riadnom poskytovaní doplnkového programu,</w:t>
      </w:r>
    </w:p>
    <w:p w14:paraId="7E6685E8" w14:textId="739947E0" w:rsidR="00B23393" w:rsidRPr="00362322" w:rsidRDefault="00586A1C" w:rsidP="00746CAC">
      <w:pPr>
        <w:pStyle w:val="Odsekzoznamu"/>
        <w:numPr>
          <w:ilvl w:val="3"/>
          <w:numId w:val="61"/>
        </w:numPr>
        <w:contextualSpacing/>
        <w:jc w:val="both"/>
        <w:rPr>
          <w:rFonts w:eastAsia="Calibri"/>
          <w:lang w:eastAsia="en-US"/>
        </w:rPr>
      </w:pPr>
      <w:r w:rsidRPr="00362322">
        <w:rPr>
          <w:rFonts w:eastAsia="Calibri"/>
          <w:lang w:eastAsia="en-US"/>
        </w:rPr>
        <w:t xml:space="preserve">o zmene </w:t>
      </w:r>
      <w:r w:rsidR="00B23393" w:rsidRPr="00362322">
        <w:rPr>
          <w:rFonts w:eastAsia="Calibri"/>
          <w:lang w:eastAsia="en-US"/>
        </w:rPr>
        <w:t>údajov o</w:t>
      </w:r>
      <w:r w:rsidR="00327AFA" w:rsidRPr="00362322">
        <w:rPr>
          <w:rFonts w:eastAsia="Calibri"/>
          <w:lang w:eastAsia="en-US"/>
        </w:rPr>
        <w:t> mieste prevádzkovani</w:t>
      </w:r>
      <w:r w:rsidR="008F55E8" w:rsidRPr="00362322">
        <w:rPr>
          <w:rFonts w:eastAsia="Calibri"/>
          <w:lang w:eastAsia="en-US"/>
        </w:rPr>
        <w:t>a</w:t>
      </w:r>
      <w:r w:rsidR="00E31DA6" w:rsidRPr="00362322">
        <w:rPr>
          <w:rFonts w:eastAsia="Calibri"/>
          <w:lang w:eastAsia="en-US"/>
        </w:rPr>
        <w:t>,</w:t>
      </w:r>
      <w:r w:rsidR="00B23393" w:rsidRPr="00362322">
        <w:rPr>
          <w:rFonts w:eastAsia="Calibri"/>
          <w:lang w:eastAsia="en-US"/>
        </w:rPr>
        <w:t xml:space="preserve"> o počte lôžok a o rozdelení povinných programov medzi hlavnou nemocnicou a </w:t>
      </w:r>
      <w:r w:rsidR="0056080F" w:rsidRPr="00362322">
        <w:rPr>
          <w:rFonts w:eastAsia="Calibri"/>
          <w:lang w:eastAsia="en-US"/>
        </w:rPr>
        <w:t xml:space="preserve">partnerskou </w:t>
      </w:r>
      <w:r w:rsidR="00B23393" w:rsidRPr="00362322">
        <w:rPr>
          <w:rFonts w:eastAsia="Calibri"/>
          <w:lang w:eastAsia="en-US"/>
        </w:rPr>
        <w:t>nemocnicou,</w:t>
      </w:r>
    </w:p>
    <w:p w14:paraId="3E2C181B" w14:textId="77777777" w:rsidR="00B23393" w:rsidRPr="00362322" w:rsidRDefault="008F55E8" w:rsidP="00746CAC">
      <w:pPr>
        <w:pStyle w:val="Odsekzoznamu"/>
        <w:numPr>
          <w:ilvl w:val="3"/>
          <w:numId w:val="61"/>
        </w:numPr>
        <w:contextualSpacing/>
        <w:jc w:val="both"/>
        <w:rPr>
          <w:rFonts w:eastAsia="Calibri"/>
          <w:lang w:eastAsia="en-US"/>
        </w:rPr>
      </w:pPr>
      <w:r w:rsidRPr="00362322">
        <w:t>o</w:t>
      </w:r>
      <w:r w:rsidRPr="00362322">
        <w:rPr>
          <w:rFonts w:eastAsia="Calibri"/>
          <w:lang w:eastAsia="en-US"/>
        </w:rPr>
        <w:t xml:space="preserve"> </w:t>
      </w:r>
      <w:r w:rsidR="00B23393" w:rsidRPr="00362322">
        <w:rPr>
          <w:rFonts w:eastAsia="Calibri"/>
          <w:lang w:eastAsia="en-US"/>
        </w:rPr>
        <w:t>znížení úrovne nemocnice zaradenej do siete,</w:t>
      </w:r>
    </w:p>
    <w:p w14:paraId="3CA5A358" w14:textId="77777777" w:rsidR="00B23393" w:rsidRPr="00362322" w:rsidRDefault="008F55E8" w:rsidP="00746CAC">
      <w:pPr>
        <w:pStyle w:val="Odsekzoznamu"/>
        <w:numPr>
          <w:ilvl w:val="3"/>
          <w:numId w:val="61"/>
        </w:numPr>
        <w:contextualSpacing/>
        <w:jc w:val="both"/>
        <w:rPr>
          <w:rFonts w:eastAsia="Calibri"/>
          <w:lang w:eastAsia="en-US"/>
        </w:rPr>
      </w:pPr>
      <w:r w:rsidRPr="00362322">
        <w:t>o</w:t>
      </w:r>
      <w:r w:rsidRPr="00362322">
        <w:rPr>
          <w:rFonts w:eastAsia="Calibri"/>
          <w:lang w:eastAsia="en-US"/>
        </w:rPr>
        <w:t xml:space="preserve"> </w:t>
      </w:r>
      <w:r w:rsidR="00B23393" w:rsidRPr="00362322">
        <w:rPr>
          <w:rFonts w:eastAsia="Calibri"/>
          <w:lang w:eastAsia="en-US"/>
        </w:rPr>
        <w:t>zrušení doplnkového programu,</w:t>
      </w:r>
    </w:p>
    <w:p w14:paraId="39783126" w14:textId="151BB71A" w:rsidR="00B23393" w:rsidRPr="00362322" w:rsidRDefault="008F55E8" w:rsidP="00746CAC">
      <w:pPr>
        <w:pStyle w:val="Odsekzoznamu"/>
        <w:numPr>
          <w:ilvl w:val="3"/>
          <w:numId w:val="61"/>
        </w:numPr>
        <w:contextualSpacing/>
        <w:jc w:val="both"/>
        <w:rPr>
          <w:rFonts w:eastAsia="Calibri"/>
          <w:lang w:eastAsia="en-US"/>
        </w:rPr>
      </w:pPr>
      <w:r w:rsidRPr="00362322">
        <w:t>o</w:t>
      </w:r>
      <w:r w:rsidRPr="00362322">
        <w:rPr>
          <w:rFonts w:eastAsia="Calibri"/>
          <w:lang w:eastAsia="en-US"/>
        </w:rPr>
        <w:t xml:space="preserve"> </w:t>
      </w:r>
      <w:r w:rsidR="00B23393" w:rsidRPr="00362322">
        <w:rPr>
          <w:rFonts w:eastAsia="Calibri"/>
          <w:lang w:eastAsia="en-US"/>
        </w:rPr>
        <w:t>vyradení nemocnice zo siete,</w:t>
      </w:r>
    </w:p>
    <w:p w14:paraId="530251E6" w14:textId="77777777" w:rsidR="00B23393" w:rsidRPr="00362322" w:rsidRDefault="00B23393" w:rsidP="00746CAC">
      <w:pPr>
        <w:pStyle w:val="Odsekzoznamu"/>
        <w:numPr>
          <w:ilvl w:val="0"/>
          <w:numId w:val="43"/>
        </w:numPr>
        <w:contextualSpacing/>
        <w:jc w:val="both"/>
      </w:pPr>
      <w:r w:rsidRPr="00362322">
        <w:t>zverejňuje na svojom webovom sídle</w:t>
      </w:r>
    </w:p>
    <w:p w14:paraId="1B0CCF41" w14:textId="77777777" w:rsidR="00B23393" w:rsidRPr="00362322" w:rsidRDefault="00B23393" w:rsidP="00746CAC">
      <w:pPr>
        <w:pStyle w:val="Odsekzoznamu"/>
        <w:numPr>
          <w:ilvl w:val="0"/>
          <w:numId w:val="41"/>
        </w:numPr>
        <w:contextualSpacing/>
        <w:jc w:val="both"/>
      </w:pPr>
      <w:r w:rsidRPr="00362322">
        <w:t>rozhodnutia podľa § 31</w:t>
      </w:r>
      <w:r w:rsidR="00A33E63" w:rsidRPr="00362322">
        <w:t xml:space="preserve"> a § 36</w:t>
      </w:r>
      <w:r w:rsidR="009D344A" w:rsidRPr="00362322">
        <w:t xml:space="preserve"> na účel</w:t>
      </w:r>
      <w:r w:rsidR="00BE68F7" w:rsidRPr="00362322">
        <w:t>y</w:t>
      </w:r>
      <w:r w:rsidR="009D344A" w:rsidRPr="00362322">
        <w:t xml:space="preserve"> kategorizácie ústavnej starostlivosti (§ 4), vyhodnotenia siete (§ 9) a kategorizácie nemocníc (§ 10)</w:t>
      </w:r>
      <w:r w:rsidR="0052332C" w:rsidRPr="00362322">
        <w:t>; osobné údaje v rozhodnutiach sa nezverejňujú,</w:t>
      </w:r>
    </w:p>
    <w:p w14:paraId="5577BD44" w14:textId="77777777" w:rsidR="00B23393" w:rsidRPr="00362322" w:rsidRDefault="00B23393" w:rsidP="00746CAC">
      <w:pPr>
        <w:pStyle w:val="Odsekzoznamu"/>
        <w:numPr>
          <w:ilvl w:val="0"/>
          <w:numId w:val="41"/>
        </w:numPr>
        <w:contextualSpacing/>
        <w:jc w:val="both"/>
      </w:pPr>
      <w:r w:rsidRPr="00362322">
        <w:t>žiadosti účastníkov konania pri kategorizácii nemocníc</w:t>
      </w:r>
      <w:r w:rsidR="00121136" w:rsidRPr="00362322">
        <w:t xml:space="preserve"> podľa § 12 až 14</w:t>
      </w:r>
      <w:r w:rsidR="009D344A" w:rsidRPr="00362322">
        <w:t xml:space="preserve"> na účel</w:t>
      </w:r>
      <w:r w:rsidR="00101C7F" w:rsidRPr="00362322">
        <w:t>y</w:t>
      </w:r>
      <w:r w:rsidR="009D344A" w:rsidRPr="00362322">
        <w:t xml:space="preserve"> kategorizácie ústavnej starostlivosti (§ 4), vyhodnotenia siete (§ 9) a kategorizácie nemocníc (§ 10)</w:t>
      </w:r>
      <w:r w:rsidR="00995712" w:rsidRPr="00362322">
        <w:t xml:space="preserve">; osobné údaje v </w:t>
      </w:r>
      <w:r w:rsidR="00B46504" w:rsidRPr="00362322">
        <w:t>žiadostiach</w:t>
      </w:r>
      <w:r w:rsidR="00995712" w:rsidRPr="00362322">
        <w:t xml:space="preserve"> sa nezverejňujú,</w:t>
      </w:r>
    </w:p>
    <w:p w14:paraId="6DA4AC92" w14:textId="77777777" w:rsidR="00B23393" w:rsidRPr="00362322" w:rsidRDefault="001315B1" w:rsidP="00746CAC">
      <w:pPr>
        <w:pStyle w:val="Odsekzoznamu"/>
        <w:numPr>
          <w:ilvl w:val="0"/>
          <w:numId w:val="41"/>
        </w:numPr>
        <w:contextualSpacing/>
        <w:jc w:val="both"/>
      </w:pPr>
      <w:r w:rsidRPr="00362322">
        <w:t xml:space="preserve">námietky účastníkov konania podľa </w:t>
      </w:r>
      <w:r w:rsidR="008F55E8" w:rsidRPr="00362322">
        <w:t xml:space="preserve">§ </w:t>
      </w:r>
      <w:r w:rsidRPr="00362322">
        <w:t>33 ods. 3</w:t>
      </w:r>
      <w:r w:rsidR="00101C7F" w:rsidRPr="00362322">
        <w:t xml:space="preserve"> na účel kategorizácie nemocníc (§ 10)</w:t>
      </w:r>
      <w:r w:rsidR="00B46504" w:rsidRPr="00362322">
        <w:t>;</w:t>
      </w:r>
      <w:r w:rsidR="00F5579D" w:rsidRPr="00362322">
        <w:t xml:space="preserve"> osobné údaje v námietkach sa nezverejňujú</w:t>
      </w:r>
      <w:r w:rsidR="00B23393" w:rsidRPr="00362322">
        <w:t>,</w:t>
      </w:r>
    </w:p>
    <w:p w14:paraId="617D5932" w14:textId="77777777" w:rsidR="00B23393" w:rsidRPr="00362322" w:rsidRDefault="00B23393" w:rsidP="00746CAC">
      <w:pPr>
        <w:pStyle w:val="Odsekzoznamu"/>
        <w:numPr>
          <w:ilvl w:val="0"/>
          <w:numId w:val="41"/>
        </w:numPr>
        <w:contextualSpacing/>
        <w:jc w:val="both"/>
      </w:pPr>
      <w:r w:rsidRPr="00362322">
        <w:t>štruktúru údajov od zdravotných poisťovní podľa § 39 ods. 2 a § 40 ods. 14,</w:t>
      </w:r>
    </w:p>
    <w:p w14:paraId="20D3AC42" w14:textId="78771879" w:rsidR="00B23393" w:rsidRPr="00362322" w:rsidRDefault="00B23393" w:rsidP="00746CAC">
      <w:pPr>
        <w:pStyle w:val="Odsekzoznamu"/>
        <w:numPr>
          <w:ilvl w:val="0"/>
          <w:numId w:val="41"/>
        </w:numPr>
        <w:contextualSpacing/>
        <w:jc w:val="both"/>
      </w:pPr>
      <w:r w:rsidRPr="00362322">
        <w:t xml:space="preserve">výsledky vyhodnotenia </w:t>
      </w:r>
      <w:r w:rsidR="00B733F3" w:rsidRPr="00362322">
        <w:t xml:space="preserve">siete </w:t>
      </w:r>
      <w:r w:rsidRPr="00362322">
        <w:t>podľa § 9,</w:t>
      </w:r>
    </w:p>
    <w:p w14:paraId="73841253" w14:textId="76E9F055" w:rsidR="00B23393" w:rsidRPr="00362322" w:rsidRDefault="00586A1C" w:rsidP="00746CAC">
      <w:pPr>
        <w:pStyle w:val="Odsekzoznamu"/>
        <w:numPr>
          <w:ilvl w:val="0"/>
          <w:numId w:val="41"/>
        </w:numPr>
        <w:contextualSpacing/>
        <w:jc w:val="both"/>
      </w:pPr>
      <w:r w:rsidRPr="00362322">
        <w:t>zoznam kategorizovaných nemocníc podľa § 11,</w:t>
      </w:r>
    </w:p>
    <w:p w14:paraId="2CBFFCC1" w14:textId="77777777" w:rsidR="00B23393" w:rsidRPr="00362322" w:rsidRDefault="00B23393" w:rsidP="00746CAC">
      <w:pPr>
        <w:pStyle w:val="Odsekzoznamu"/>
        <w:numPr>
          <w:ilvl w:val="0"/>
          <w:numId w:val="41"/>
        </w:numPr>
        <w:contextualSpacing/>
        <w:jc w:val="both"/>
      </w:pPr>
      <w:r w:rsidRPr="00362322">
        <w:t>mená a priezviská členov orgánov</w:t>
      </w:r>
      <w:r w:rsidR="001315B1" w:rsidRPr="00362322">
        <w:t xml:space="preserve"> </w:t>
      </w:r>
      <w:r w:rsidR="00D25FCF" w:rsidRPr="00362322">
        <w:t>podľa odseku 2 písm. a)</w:t>
      </w:r>
      <w:r w:rsidRPr="00362322">
        <w:t xml:space="preserve">,  </w:t>
      </w:r>
    </w:p>
    <w:p w14:paraId="5C5042AA" w14:textId="77777777" w:rsidR="00653CDC" w:rsidRPr="00362322" w:rsidRDefault="00B23393" w:rsidP="00746CAC">
      <w:pPr>
        <w:pStyle w:val="Odsekzoznamu"/>
        <w:numPr>
          <w:ilvl w:val="0"/>
          <w:numId w:val="41"/>
        </w:numPr>
        <w:contextualSpacing/>
        <w:jc w:val="both"/>
      </w:pPr>
      <w:r w:rsidRPr="00362322">
        <w:t>odborné stanovisko Kategorizačn</w:t>
      </w:r>
      <w:r w:rsidR="001D21FB" w:rsidRPr="00362322">
        <w:t>ej</w:t>
      </w:r>
      <w:r w:rsidRPr="00362322">
        <w:t xml:space="preserve"> komisi</w:t>
      </w:r>
      <w:r w:rsidR="001D21FB" w:rsidRPr="00362322">
        <w:t>e</w:t>
      </w:r>
      <w:r w:rsidRPr="00362322">
        <w:t xml:space="preserve"> pre ústavnú zdravotnú starostlivosť (ďalej len „kategorizačná komisia pre ústavnú starostlivosť“) podľa § 4 ods. 7</w:t>
      </w:r>
      <w:r w:rsidR="00653CDC" w:rsidRPr="00362322">
        <w:t>,</w:t>
      </w:r>
      <w:r w:rsidRPr="00362322">
        <w:t xml:space="preserve"> </w:t>
      </w:r>
    </w:p>
    <w:p w14:paraId="0E1A69B3" w14:textId="77777777" w:rsidR="00B23393" w:rsidRPr="00362322" w:rsidRDefault="00B23393" w:rsidP="00746CAC">
      <w:pPr>
        <w:pStyle w:val="Odsekzoznamu"/>
        <w:numPr>
          <w:ilvl w:val="0"/>
          <w:numId w:val="41"/>
        </w:numPr>
        <w:contextualSpacing/>
        <w:jc w:val="both"/>
      </w:pPr>
      <w:r w:rsidRPr="00362322">
        <w:t xml:space="preserve">odborné posúdenie Komisie pre tvorbu siete kategorizovaných nemocníc (ďalej len „komisia pre tvorbu siete“) podľa odseku </w:t>
      </w:r>
      <w:r w:rsidR="00020E3A" w:rsidRPr="00362322">
        <w:t>4</w:t>
      </w:r>
      <w:r w:rsidR="00653CDC" w:rsidRPr="00362322">
        <w:t>,</w:t>
      </w:r>
    </w:p>
    <w:p w14:paraId="2655A7C2" w14:textId="77777777" w:rsidR="00B23393" w:rsidRPr="00362322" w:rsidRDefault="00653CDC" w:rsidP="00746CAC">
      <w:pPr>
        <w:pStyle w:val="Odsekzoznamu"/>
        <w:numPr>
          <w:ilvl w:val="0"/>
          <w:numId w:val="41"/>
        </w:numPr>
        <w:contextualSpacing/>
        <w:jc w:val="both"/>
      </w:pPr>
      <w:r w:rsidRPr="00362322">
        <w:t>stanovisko k námietkam Rady pre tvorbu siete kategorizovaných nemocníc (ďalej len „</w:t>
      </w:r>
      <w:r w:rsidR="004517EF" w:rsidRPr="00362322">
        <w:t>ra</w:t>
      </w:r>
      <w:r w:rsidRPr="00362322">
        <w:t>da pre tvorbu siete“) podľa odseku 5</w:t>
      </w:r>
      <w:r w:rsidR="00B23393" w:rsidRPr="00362322">
        <w:t xml:space="preserve">, </w:t>
      </w:r>
    </w:p>
    <w:p w14:paraId="3F118C00" w14:textId="77777777" w:rsidR="00B23393" w:rsidRPr="00362322" w:rsidRDefault="00983370" w:rsidP="00746CAC">
      <w:pPr>
        <w:pStyle w:val="Odsekzoznamu"/>
        <w:numPr>
          <w:ilvl w:val="0"/>
          <w:numId w:val="41"/>
        </w:numPr>
        <w:contextualSpacing/>
        <w:jc w:val="both"/>
      </w:pPr>
      <w:r w:rsidRPr="00362322">
        <w:t xml:space="preserve"> informácie o vylúčení členov </w:t>
      </w:r>
      <w:r w:rsidR="00B23393" w:rsidRPr="00362322">
        <w:t>orgán</w:t>
      </w:r>
      <w:r w:rsidR="003C14DC" w:rsidRPr="00362322">
        <w:t>ov podľa odseku 2 písm. a)</w:t>
      </w:r>
      <w:r w:rsidR="00B23393" w:rsidRPr="00362322">
        <w:t>,</w:t>
      </w:r>
    </w:p>
    <w:p w14:paraId="1F34C3A1" w14:textId="77777777" w:rsidR="00B23393" w:rsidRPr="00362322" w:rsidRDefault="00B23393" w:rsidP="00746CAC">
      <w:pPr>
        <w:pStyle w:val="Odsekzoznamu"/>
        <w:numPr>
          <w:ilvl w:val="0"/>
          <w:numId w:val="41"/>
        </w:numPr>
        <w:contextualSpacing/>
        <w:jc w:val="both"/>
      </w:pPr>
      <w:r w:rsidRPr="00362322">
        <w:t xml:space="preserve">rozhodnutia ministra zdravotníctva </w:t>
      </w:r>
      <w:r w:rsidR="00020E3A" w:rsidRPr="00362322">
        <w:t>Slovenskej republiky (ďalej len „minister zdravotníctva“)</w:t>
      </w:r>
      <w:r w:rsidRPr="00362322">
        <w:t xml:space="preserve"> o vylúčení člena orgánu </w:t>
      </w:r>
      <w:r w:rsidR="00D25FCF" w:rsidRPr="00362322">
        <w:t>podľa odseku 2 písm. a)</w:t>
      </w:r>
      <w:r w:rsidR="00290B6F" w:rsidRPr="00362322">
        <w:t xml:space="preserve"> </w:t>
      </w:r>
      <w:r w:rsidRPr="00362322">
        <w:t>spolu s odôvodnením,</w:t>
      </w:r>
    </w:p>
    <w:p w14:paraId="4641B2FB" w14:textId="77777777" w:rsidR="00B23393" w:rsidRPr="00362322" w:rsidRDefault="00B23393" w:rsidP="00746CAC">
      <w:pPr>
        <w:pStyle w:val="Odsekzoznamu"/>
        <w:numPr>
          <w:ilvl w:val="0"/>
          <w:numId w:val="41"/>
        </w:numPr>
        <w:contextualSpacing/>
        <w:jc w:val="both"/>
      </w:pPr>
      <w:r w:rsidRPr="00362322">
        <w:t xml:space="preserve">rozhodnutia ministra zdravotníctva o odvolaní člena orgánu </w:t>
      </w:r>
      <w:r w:rsidR="00D25FCF" w:rsidRPr="00362322">
        <w:t>podľa odseku 2 písm. a)</w:t>
      </w:r>
      <w:r w:rsidR="005E62E7" w:rsidRPr="00362322">
        <w:t xml:space="preserve"> </w:t>
      </w:r>
      <w:r w:rsidRPr="00362322">
        <w:t>spolu s odôvodnením</w:t>
      </w:r>
      <w:r w:rsidR="005E62E7" w:rsidRPr="00362322">
        <w:t>,</w:t>
      </w:r>
    </w:p>
    <w:p w14:paraId="617C2990" w14:textId="77777777" w:rsidR="00B23393" w:rsidRPr="004A1288" w:rsidRDefault="00B23393" w:rsidP="00746CAC">
      <w:pPr>
        <w:pStyle w:val="Odsekzoznamu"/>
        <w:numPr>
          <w:ilvl w:val="0"/>
          <w:numId w:val="43"/>
        </w:numPr>
        <w:contextualSpacing/>
        <w:jc w:val="both"/>
        <w:rPr>
          <w:lang w:eastAsia="en-GB"/>
        </w:rPr>
      </w:pPr>
      <w:r w:rsidRPr="00362322">
        <w:rPr>
          <w:lang w:eastAsia="en-GB"/>
        </w:rPr>
        <w:t>spracúva údaje podľa osobitného zákona</w:t>
      </w:r>
      <w:r w:rsidRPr="00490675">
        <w:rPr>
          <w:rStyle w:val="Odkaznapoznmkupodiarou"/>
          <w:lang w:eastAsia="en-GB"/>
        </w:rPr>
        <w:footnoteReference w:id="11"/>
      </w:r>
      <w:r w:rsidRPr="00490675">
        <w:rPr>
          <w:lang w:eastAsia="en-GB"/>
        </w:rPr>
        <w:t xml:space="preserve">) </w:t>
      </w:r>
      <w:r w:rsidR="00AF7DC4" w:rsidRPr="004A1288">
        <w:rPr>
          <w:lang w:eastAsia="en-GB"/>
        </w:rPr>
        <w:t>na</w:t>
      </w:r>
      <w:r w:rsidRPr="004A1288">
        <w:rPr>
          <w:lang w:eastAsia="en-GB"/>
        </w:rPr>
        <w:t xml:space="preserve"> účely tohto zákona.</w:t>
      </w:r>
    </w:p>
    <w:p w14:paraId="7353661B" w14:textId="77777777" w:rsidR="00B23393" w:rsidRPr="004A1288" w:rsidRDefault="00B23393" w:rsidP="00746CAC">
      <w:pPr>
        <w:pStyle w:val="Odsekzoznamu"/>
        <w:ind w:left="720"/>
        <w:contextualSpacing/>
        <w:jc w:val="both"/>
        <w:rPr>
          <w:lang w:eastAsia="en-GB"/>
        </w:rPr>
      </w:pPr>
    </w:p>
    <w:p w14:paraId="6181101E" w14:textId="77777777" w:rsidR="00B23393" w:rsidRPr="004A1288" w:rsidRDefault="00B23393" w:rsidP="00746CAC">
      <w:pPr>
        <w:pStyle w:val="Odsekzoznamu"/>
        <w:numPr>
          <w:ilvl w:val="0"/>
          <w:numId w:val="64"/>
        </w:numPr>
        <w:ind w:left="0" w:firstLine="284"/>
        <w:contextualSpacing/>
        <w:jc w:val="both"/>
      </w:pPr>
      <w:r w:rsidRPr="004A1288">
        <w:t xml:space="preserve">Minister zdravotníctva </w:t>
      </w:r>
    </w:p>
    <w:p w14:paraId="2F5447E9" w14:textId="77777777" w:rsidR="00B23393" w:rsidRPr="00E85B99" w:rsidRDefault="00B23393" w:rsidP="00746CAC">
      <w:pPr>
        <w:pStyle w:val="Odsekzoznamu"/>
        <w:numPr>
          <w:ilvl w:val="0"/>
          <w:numId w:val="62"/>
        </w:numPr>
        <w:contextualSpacing/>
        <w:jc w:val="both"/>
      </w:pPr>
      <w:r w:rsidRPr="00E85B99">
        <w:t xml:space="preserve">zriadi </w:t>
      </w:r>
    </w:p>
    <w:p w14:paraId="4F577688" w14:textId="77777777" w:rsidR="00B23393" w:rsidRPr="00E85B99" w:rsidRDefault="00B23393" w:rsidP="00746CAC">
      <w:pPr>
        <w:pStyle w:val="Odsekzoznamu"/>
        <w:numPr>
          <w:ilvl w:val="0"/>
          <w:numId w:val="63"/>
        </w:numPr>
        <w:contextualSpacing/>
        <w:jc w:val="both"/>
      </w:pPr>
      <w:r w:rsidRPr="00E85B99">
        <w:t>pre kategorizáciu ústavnej starostlivosti kategorizačnú komisiu pre ústavnú starostlivosť,</w:t>
      </w:r>
    </w:p>
    <w:p w14:paraId="696B24C8" w14:textId="77777777" w:rsidR="00B23393" w:rsidRPr="004F3C71" w:rsidRDefault="00B23393" w:rsidP="00746CAC">
      <w:pPr>
        <w:pStyle w:val="Odsekzoznamu"/>
        <w:numPr>
          <w:ilvl w:val="0"/>
          <w:numId w:val="63"/>
        </w:numPr>
        <w:contextualSpacing/>
        <w:jc w:val="both"/>
      </w:pPr>
      <w:r w:rsidRPr="00E85B99">
        <w:t>pre konania pri kategorizáci</w:t>
      </w:r>
      <w:r w:rsidR="00020E3A" w:rsidRPr="00E85B99">
        <w:t>i</w:t>
      </w:r>
      <w:r w:rsidRPr="004F3C71">
        <w:t xml:space="preserve"> nemocníc v prvom stupni komisiu pre tvorbu siete,</w:t>
      </w:r>
    </w:p>
    <w:p w14:paraId="4E6F03A4" w14:textId="77777777" w:rsidR="00B23393" w:rsidRPr="00E10878" w:rsidRDefault="00B23393" w:rsidP="00746CAC">
      <w:pPr>
        <w:pStyle w:val="Odsekzoznamu"/>
        <w:numPr>
          <w:ilvl w:val="0"/>
          <w:numId w:val="63"/>
        </w:numPr>
        <w:contextualSpacing/>
        <w:jc w:val="both"/>
      </w:pPr>
      <w:r w:rsidRPr="0091747A">
        <w:t>pre konanie o </w:t>
      </w:r>
      <w:r w:rsidRPr="0091747A" w:rsidDel="00D83769">
        <w:t xml:space="preserve"> </w:t>
      </w:r>
      <w:r w:rsidRPr="0091747A">
        <w:t xml:space="preserve">námietkach </w:t>
      </w:r>
      <w:r w:rsidR="00592418" w:rsidRPr="0091747A">
        <w:t>pri kategoriz</w:t>
      </w:r>
      <w:r w:rsidR="00592418" w:rsidRPr="00FC5AFA">
        <w:t>áci</w:t>
      </w:r>
      <w:r w:rsidR="00020E3A" w:rsidRPr="00FC5AFA">
        <w:t>i</w:t>
      </w:r>
      <w:r w:rsidR="00592418" w:rsidRPr="00E10878">
        <w:t xml:space="preserve"> nemocníc v druhom stupni </w:t>
      </w:r>
      <w:r w:rsidR="004517EF" w:rsidRPr="00E10878">
        <w:t>r</w:t>
      </w:r>
      <w:r w:rsidRPr="00E10878">
        <w:t>adu pre tvorbu siete,</w:t>
      </w:r>
    </w:p>
    <w:p w14:paraId="13EB9581" w14:textId="77777777" w:rsidR="00B23393" w:rsidRPr="00703011" w:rsidRDefault="00B23393" w:rsidP="00746CAC">
      <w:pPr>
        <w:pStyle w:val="Odsekzoznamu"/>
        <w:numPr>
          <w:ilvl w:val="0"/>
          <w:numId w:val="62"/>
        </w:numPr>
        <w:contextualSpacing/>
        <w:jc w:val="both"/>
      </w:pPr>
      <w:r w:rsidRPr="00CC5252">
        <w:t>môže zriadiť odborné pracovné skupiny na vypracúvanie odborných podkladov pre orgán podľa písmena a)</w:t>
      </w:r>
      <w:r w:rsidR="005E62E7" w:rsidRPr="00703011">
        <w:t xml:space="preserve"> </w:t>
      </w:r>
      <w:r w:rsidRPr="00703011">
        <w:t>druhého bodu</w:t>
      </w:r>
      <w:r w:rsidR="007556B3" w:rsidRPr="00703011">
        <w:t>,</w:t>
      </w:r>
    </w:p>
    <w:p w14:paraId="4FD3310E" w14:textId="77777777" w:rsidR="00B23393" w:rsidRPr="00362322" w:rsidRDefault="00B23393" w:rsidP="00746CAC">
      <w:pPr>
        <w:pStyle w:val="Odsekzoznamu"/>
        <w:numPr>
          <w:ilvl w:val="0"/>
          <w:numId w:val="62"/>
        </w:numPr>
        <w:contextualSpacing/>
        <w:jc w:val="both"/>
      </w:pPr>
      <w:r w:rsidRPr="00703011">
        <w:t>zbavuje povinnosti zachovávať mlčanlivosť člena orgán</w:t>
      </w:r>
      <w:r w:rsidR="00F5579D" w:rsidRPr="00362322">
        <w:t>ov podľa písmena a)</w:t>
      </w:r>
      <w:r w:rsidRPr="00362322">
        <w:t>,</w:t>
      </w:r>
    </w:p>
    <w:p w14:paraId="740DD2F4" w14:textId="77777777" w:rsidR="00B23393" w:rsidRPr="00362322" w:rsidRDefault="00290B6F" w:rsidP="00746CAC">
      <w:pPr>
        <w:pStyle w:val="Odsekzoznamu"/>
        <w:numPr>
          <w:ilvl w:val="0"/>
          <w:numId w:val="62"/>
        </w:numPr>
        <w:contextualSpacing/>
        <w:jc w:val="both"/>
      </w:pPr>
      <w:r w:rsidRPr="00362322">
        <w:t>rozhoduje</w:t>
      </w:r>
      <w:r w:rsidR="00B23393" w:rsidRPr="00362322">
        <w:t xml:space="preserve"> v konaniach pri kategorizácii nemocníc</w:t>
      </w:r>
    </w:p>
    <w:p w14:paraId="5162D7EC" w14:textId="77777777" w:rsidR="00B23393" w:rsidRPr="00362322" w:rsidRDefault="00290B6F" w:rsidP="00746CAC">
      <w:pPr>
        <w:pStyle w:val="Odsekzoznamu"/>
        <w:numPr>
          <w:ilvl w:val="0"/>
          <w:numId w:val="95"/>
        </w:numPr>
        <w:contextualSpacing/>
        <w:jc w:val="both"/>
      </w:pPr>
      <w:r w:rsidRPr="00362322">
        <w:t xml:space="preserve">o </w:t>
      </w:r>
      <w:r w:rsidR="00B23393" w:rsidRPr="00362322">
        <w:t>námietkach,</w:t>
      </w:r>
    </w:p>
    <w:p w14:paraId="5802472F" w14:textId="77777777" w:rsidR="00B23393" w:rsidRPr="00362322" w:rsidRDefault="00290B6F" w:rsidP="00746CAC">
      <w:pPr>
        <w:pStyle w:val="Odsekzoznamu"/>
        <w:numPr>
          <w:ilvl w:val="0"/>
          <w:numId w:val="95"/>
        </w:numPr>
        <w:contextualSpacing/>
        <w:jc w:val="both"/>
      </w:pPr>
      <w:r w:rsidRPr="00362322">
        <w:t xml:space="preserve">o </w:t>
      </w:r>
      <w:r w:rsidR="00B23393" w:rsidRPr="00362322">
        <w:t>preskúmaní rozhodnutia mimo konania o námietkach.</w:t>
      </w:r>
    </w:p>
    <w:p w14:paraId="6A71B6BB" w14:textId="77777777" w:rsidR="00B23393" w:rsidRPr="00362322" w:rsidRDefault="00B23393" w:rsidP="00746CAC">
      <w:pPr>
        <w:spacing w:after="0" w:line="240" w:lineRule="auto"/>
        <w:jc w:val="both"/>
        <w:rPr>
          <w:rFonts w:ascii="Times New Roman" w:eastAsia="Times New Roman" w:hAnsi="Times New Roman"/>
          <w:sz w:val="24"/>
          <w:szCs w:val="24"/>
          <w:lang w:eastAsia="cs-CZ"/>
        </w:rPr>
      </w:pPr>
    </w:p>
    <w:p w14:paraId="277C09EA" w14:textId="77777777" w:rsidR="00B23393" w:rsidRPr="00362322" w:rsidRDefault="00B23393" w:rsidP="00746CAC">
      <w:pPr>
        <w:pStyle w:val="Odsekzoznamu"/>
        <w:numPr>
          <w:ilvl w:val="0"/>
          <w:numId w:val="64"/>
        </w:numPr>
        <w:ind w:left="0" w:firstLine="284"/>
        <w:contextualSpacing/>
        <w:jc w:val="both"/>
      </w:pPr>
      <w:r w:rsidRPr="00362322">
        <w:lastRenderedPageBreak/>
        <w:t xml:space="preserve">Kategorizačná komisia pre ústavnú starostlivosť má </w:t>
      </w:r>
      <w:r w:rsidR="00E93728" w:rsidRPr="00362322">
        <w:t xml:space="preserve">trinásť </w:t>
      </w:r>
      <w:r w:rsidRPr="00362322">
        <w:t>členov, ktorých vymenúva a odvoláva minister zdravotníctva tak, aby v je</w:t>
      </w:r>
      <w:r w:rsidR="000437B4" w:rsidRPr="00362322">
        <w:t>j</w:t>
      </w:r>
      <w:r w:rsidRPr="00362322">
        <w:t xml:space="preserve"> zložení boli zastúpení</w:t>
      </w:r>
    </w:p>
    <w:p w14:paraId="5C9511A6" w14:textId="77777777" w:rsidR="00B23393" w:rsidRPr="00362322" w:rsidRDefault="00B23393" w:rsidP="00746CAC">
      <w:pPr>
        <w:pStyle w:val="Odsekzoznamu"/>
        <w:numPr>
          <w:ilvl w:val="0"/>
          <w:numId w:val="60"/>
        </w:numPr>
        <w:jc w:val="both"/>
      </w:pPr>
      <w:r w:rsidRPr="00362322">
        <w:t>traja členovia navrhnutí ministerstvom zdravotníctva,</w:t>
      </w:r>
    </w:p>
    <w:p w14:paraId="5DD2FD9F" w14:textId="77777777" w:rsidR="00B23393" w:rsidRPr="00362322" w:rsidRDefault="00B23393" w:rsidP="00746CAC">
      <w:pPr>
        <w:pStyle w:val="Odsekzoznamu"/>
        <w:numPr>
          <w:ilvl w:val="0"/>
          <w:numId w:val="60"/>
        </w:numPr>
        <w:jc w:val="both"/>
      </w:pPr>
      <w:r w:rsidRPr="00362322">
        <w:t>traja členovia navrhnutí zdravotnými poisťovňami,</w:t>
      </w:r>
    </w:p>
    <w:p w14:paraId="0258A152" w14:textId="6A0D0819" w:rsidR="00B23393" w:rsidRPr="00362322" w:rsidRDefault="00B23393" w:rsidP="00746CAC">
      <w:pPr>
        <w:pStyle w:val="Odsekzoznamu"/>
        <w:numPr>
          <w:ilvl w:val="0"/>
          <w:numId w:val="60"/>
        </w:numPr>
        <w:jc w:val="both"/>
      </w:pPr>
      <w:r w:rsidRPr="00362322">
        <w:t>traja členovia navrhnutí odbornými spoločnosťami podľa špecializácie</w:t>
      </w:r>
      <w:r w:rsidR="00970E0B" w:rsidRPr="00362322">
        <w:t xml:space="preserve"> v príslušnom špecializačnom odbore</w:t>
      </w:r>
      <w:r w:rsidRPr="00362322">
        <w:t xml:space="preserve"> zaraďovanej ústavnej starostlivosti do </w:t>
      </w:r>
      <w:r w:rsidR="00222D3A" w:rsidRPr="00362322">
        <w:t>programov</w:t>
      </w:r>
      <w:r w:rsidRPr="00362322">
        <w:t>,</w:t>
      </w:r>
    </w:p>
    <w:p w14:paraId="1D317120" w14:textId="10FC8C3D" w:rsidR="0062240B" w:rsidRPr="00362322" w:rsidRDefault="0062240B" w:rsidP="005843BD">
      <w:pPr>
        <w:pStyle w:val="Odsekzoznamu"/>
        <w:numPr>
          <w:ilvl w:val="0"/>
          <w:numId w:val="60"/>
        </w:numPr>
        <w:jc w:val="both"/>
      </w:pPr>
      <w:r w:rsidRPr="00362322">
        <w:t xml:space="preserve">dvaja členovia navrhnutí </w:t>
      </w:r>
      <w:r w:rsidR="0017229E" w:rsidRPr="00362322">
        <w:t xml:space="preserve">združeniami zastupujúcimi </w:t>
      </w:r>
      <w:r w:rsidR="005843BD" w:rsidRPr="00362322">
        <w:t>poskytovateľov zdravotnej starostlivosti pri uzatváraní zmluvy o poskytovaní zdravotnej starostlivosti</w:t>
      </w:r>
      <w:r w:rsidRPr="00362322">
        <w:t>,</w:t>
      </w:r>
    </w:p>
    <w:p w14:paraId="0CCDA429" w14:textId="77777777" w:rsidR="00B23393" w:rsidRPr="00362322" w:rsidRDefault="00B23393" w:rsidP="00746CAC">
      <w:pPr>
        <w:pStyle w:val="Odsekzoznamu"/>
        <w:numPr>
          <w:ilvl w:val="0"/>
          <w:numId w:val="60"/>
        </w:numPr>
        <w:jc w:val="both"/>
      </w:pPr>
      <w:r w:rsidRPr="00362322">
        <w:t xml:space="preserve">jeden člen navrhnutý </w:t>
      </w:r>
      <w:r w:rsidR="00C84F67" w:rsidRPr="00362322">
        <w:t xml:space="preserve">neziskovou </w:t>
      </w:r>
      <w:r w:rsidRPr="00362322">
        <w:t>pacientskou organizáciou</w:t>
      </w:r>
      <w:r w:rsidR="00C84F67" w:rsidRPr="00362322">
        <w:t xml:space="preserve"> združujúcou pacientske organizácie</w:t>
      </w:r>
      <w:r w:rsidRPr="00362322">
        <w:t>,</w:t>
      </w:r>
    </w:p>
    <w:p w14:paraId="481F609B" w14:textId="77777777" w:rsidR="00B23393" w:rsidRPr="00362322" w:rsidRDefault="00B23393" w:rsidP="00746CAC">
      <w:pPr>
        <w:pStyle w:val="Odsekzoznamu"/>
        <w:numPr>
          <w:ilvl w:val="0"/>
          <w:numId w:val="60"/>
        </w:numPr>
        <w:jc w:val="both"/>
      </w:pPr>
      <w:r w:rsidRPr="00362322">
        <w:t>jeden člen navrhnutý Úradom pre dohľad nad zdravotnou starostlivosťou (ďalej len „úrad pre dohľad“).</w:t>
      </w:r>
    </w:p>
    <w:p w14:paraId="76C9FE7C" w14:textId="77777777" w:rsidR="00B23393" w:rsidRPr="00362322" w:rsidRDefault="00B23393" w:rsidP="00746CAC">
      <w:pPr>
        <w:pStyle w:val="Odsekzoznamu"/>
        <w:ind w:left="0" w:firstLine="284"/>
        <w:jc w:val="both"/>
      </w:pPr>
    </w:p>
    <w:p w14:paraId="3E34D5A1" w14:textId="77777777" w:rsidR="00B23393" w:rsidRPr="00362322" w:rsidRDefault="00B23393" w:rsidP="00746CAC">
      <w:pPr>
        <w:pStyle w:val="Odsekzoznamu"/>
        <w:numPr>
          <w:ilvl w:val="0"/>
          <w:numId w:val="64"/>
        </w:numPr>
        <w:ind w:left="0" w:firstLine="284"/>
        <w:contextualSpacing/>
        <w:jc w:val="both"/>
      </w:pPr>
      <w:r w:rsidRPr="00362322">
        <w:t xml:space="preserve">Komisia pre tvorbu siete predkladá </w:t>
      </w:r>
      <w:r w:rsidR="003C14DC" w:rsidRPr="00362322">
        <w:t>ministerstvu</w:t>
      </w:r>
      <w:r w:rsidRPr="00362322">
        <w:t xml:space="preserve"> zdravotníctva písomné </w:t>
      </w:r>
      <w:r w:rsidR="003C14DC" w:rsidRPr="00362322">
        <w:t>odborné posúdenie</w:t>
      </w:r>
      <w:r w:rsidRPr="00362322">
        <w:t xml:space="preserve"> v konaniach pri kategorizácii </w:t>
      </w:r>
      <w:r w:rsidR="00ED11E7" w:rsidRPr="00362322">
        <w:t>nemocníc</w:t>
      </w:r>
      <w:r w:rsidRPr="00362322">
        <w:t xml:space="preserve"> a pri vyhodnotení siete podľa § 9, ktoré obsahuje odborné posúdenie veci s odôvodnením podľa podmienok ustanovených týmto zákonom. </w:t>
      </w:r>
      <w:r w:rsidR="00E569B8" w:rsidRPr="00362322">
        <w:t xml:space="preserve">Odborné posúdenie je pre ministerstvo zdravotníctva záväzné. </w:t>
      </w:r>
      <w:r w:rsidRPr="00362322">
        <w:t xml:space="preserve">Odborné posúdenie je schválené na základe hlasovania, na ktorom sa zhodla nadpolovičná väčšina všetkých </w:t>
      </w:r>
      <w:r w:rsidR="00D25FCF" w:rsidRPr="00362322">
        <w:t xml:space="preserve">jej </w:t>
      </w:r>
      <w:r w:rsidRPr="00362322">
        <w:t xml:space="preserve">členov. Odborné posúdenie sa zverejňuje na webovom sídle ministerstva zdravotníctva. V odbornom posúdení komisie pre tvorbu siete sa uvedú mená a priezviská </w:t>
      </w:r>
      <w:r w:rsidR="00F5579D" w:rsidRPr="00362322">
        <w:t xml:space="preserve">jej </w:t>
      </w:r>
      <w:r w:rsidRPr="00362322">
        <w:t xml:space="preserve">členov, ktorí sa na odbornom posúdení veci zúčastnili. Člen komisie pre tvorbu siete, ktorý nesúhlasí s odporúčaním väčšiny </w:t>
      </w:r>
      <w:r w:rsidR="00E10274" w:rsidRPr="00362322">
        <w:t xml:space="preserve">jej </w:t>
      </w:r>
      <w:r w:rsidRPr="00362322">
        <w:t xml:space="preserve">členov, </w:t>
      </w:r>
      <w:r w:rsidR="00983370" w:rsidRPr="00362322">
        <w:t xml:space="preserve">je povinný pripojiť </w:t>
      </w:r>
      <w:r w:rsidR="003C14DC" w:rsidRPr="00362322">
        <w:t>svoje</w:t>
      </w:r>
      <w:r w:rsidR="00983370" w:rsidRPr="00362322">
        <w:t xml:space="preserve"> rozdielne stanovisko</w:t>
      </w:r>
      <w:r w:rsidR="00D849E2" w:rsidRPr="00362322">
        <w:t xml:space="preserve"> spolu s odôvodnením</w:t>
      </w:r>
      <w:r w:rsidRPr="00362322">
        <w:t xml:space="preserve"> k tomuto odbornému posúdeniu.</w:t>
      </w:r>
      <w:r w:rsidR="00E569B8" w:rsidRPr="00362322">
        <w:t xml:space="preserve"> </w:t>
      </w:r>
    </w:p>
    <w:p w14:paraId="0BF461A0" w14:textId="77777777" w:rsidR="00B23393" w:rsidRPr="00362322" w:rsidRDefault="00B23393" w:rsidP="00746CAC">
      <w:pPr>
        <w:pStyle w:val="Odsekzoznamu"/>
      </w:pPr>
    </w:p>
    <w:p w14:paraId="3951EC53" w14:textId="439CBBE1" w:rsidR="00B23393" w:rsidRPr="00362322" w:rsidRDefault="00B23393" w:rsidP="00746CAC">
      <w:pPr>
        <w:pStyle w:val="Odsekzoznamu"/>
        <w:numPr>
          <w:ilvl w:val="0"/>
          <w:numId w:val="64"/>
        </w:numPr>
        <w:ind w:left="0" w:firstLine="284"/>
        <w:contextualSpacing/>
        <w:jc w:val="both"/>
      </w:pPr>
      <w:r w:rsidRPr="00362322">
        <w:t>Rada pre tvorbu siete predkladá ministrovi zdravotníctva písomné stanovisko k</w:t>
      </w:r>
      <w:r w:rsidR="00555BDD" w:rsidRPr="00362322">
        <w:t> </w:t>
      </w:r>
      <w:r w:rsidRPr="00362322">
        <w:t>námietkam</w:t>
      </w:r>
      <w:r w:rsidR="00555BDD" w:rsidRPr="00362322">
        <w:t xml:space="preserve"> </w:t>
      </w:r>
      <w:r w:rsidRPr="00362322">
        <w:t xml:space="preserve">podaným účastníkmi konania. Stanovisko k námietkam je schválené na základe hlasovania, na ktorom sa zhodla </w:t>
      </w:r>
      <w:r w:rsidR="002F6368" w:rsidRPr="00362322">
        <w:t>trojpätinová</w:t>
      </w:r>
      <w:r w:rsidR="00F5579D" w:rsidRPr="00362322">
        <w:t xml:space="preserve"> </w:t>
      </w:r>
      <w:r w:rsidRPr="00362322">
        <w:t xml:space="preserve">väčšina všetkých členov </w:t>
      </w:r>
      <w:r w:rsidR="00F5579D" w:rsidRPr="00362322">
        <w:t>rady pre tvorbu siete</w:t>
      </w:r>
      <w:r w:rsidRPr="00362322">
        <w:t xml:space="preserve">. Stanovisko </w:t>
      </w:r>
      <w:r w:rsidR="00555BDD" w:rsidRPr="00362322">
        <w:t xml:space="preserve">k námietkam </w:t>
      </w:r>
      <w:r w:rsidRPr="00362322">
        <w:t xml:space="preserve">sa zverejňuje na webovom sídle ministerstva zdravotníctva. V  stanovisku </w:t>
      </w:r>
      <w:r w:rsidR="00555BDD" w:rsidRPr="00362322">
        <w:t xml:space="preserve">k námietkam </w:t>
      </w:r>
      <w:r w:rsidRPr="00362322">
        <w:t xml:space="preserve">sa uvedú mená a priezviská </w:t>
      </w:r>
      <w:r w:rsidR="00F5579D" w:rsidRPr="00362322">
        <w:t xml:space="preserve">jej </w:t>
      </w:r>
      <w:r w:rsidRPr="00362322">
        <w:t xml:space="preserve">členov, ktorí sa na schvaľovaní stanoviska k námietkam zúčastnili. Člen rady pre tvorbu siete, ktorý nesúhlasí so stanoviskom k námietkam väčšiny </w:t>
      </w:r>
      <w:r w:rsidR="00F5579D" w:rsidRPr="00362322">
        <w:t xml:space="preserve">jej </w:t>
      </w:r>
      <w:r w:rsidRPr="00362322">
        <w:t xml:space="preserve">členov, </w:t>
      </w:r>
      <w:r w:rsidR="003C14DC" w:rsidRPr="00362322">
        <w:t>je povinný pripojiť svoje rozdielne stanovisko</w:t>
      </w:r>
      <w:r w:rsidRPr="00362322">
        <w:t xml:space="preserve"> k tomuto stanovisku k námietkam.</w:t>
      </w:r>
    </w:p>
    <w:p w14:paraId="16E404A5" w14:textId="77777777" w:rsidR="00B23393" w:rsidRPr="00362322" w:rsidRDefault="00B23393" w:rsidP="00746CAC">
      <w:pPr>
        <w:spacing w:after="0" w:line="240" w:lineRule="auto"/>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t xml:space="preserve"> </w:t>
      </w:r>
    </w:p>
    <w:p w14:paraId="4492F546" w14:textId="77777777" w:rsidR="00B23393" w:rsidRPr="00362322" w:rsidRDefault="00B23393" w:rsidP="00746CAC">
      <w:pPr>
        <w:pStyle w:val="Odsekzoznamu"/>
        <w:numPr>
          <w:ilvl w:val="0"/>
          <w:numId w:val="64"/>
        </w:numPr>
        <w:ind w:left="0" w:firstLine="284"/>
        <w:contextualSpacing/>
        <w:jc w:val="both"/>
      </w:pPr>
      <w:r w:rsidRPr="00362322">
        <w:t xml:space="preserve">Každý z orgánov podľa odseku </w:t>
      </w:r>
      <w:r w:rsidR="0037078C" w:rsidRPr="00362322">
        <w:t>2</w:t>
      </w:r>
      <w:r w:rsidRPr="00362322">
        <w:t xml:space="preserve"> písm. a) druhého </w:t>
      </w:r>
      <w:r w:rsidR="00020E3A" w:rsidRPr="00362322">
        <w:t>bodu</w:t>
      </w:r>
      <w:r w:rsidRPr="00362322">
        <w:t xml:space="preserve"> a tretieho bodu má </w:t>
      </w:r>
      <w:r w:rsidR="00211B1C" w:rsidRPr="00362322">
        <w:t>deväť</w:t>
      </w:r>
      <w:r w:rsidRPr="00362322">
        <w:t xml:space="preserve"> členov, ktorých vymenúva a odvoláva minister zdravotníctva tak, aby v jeho zložení boli zastúpení</w:t>
      </w:r>
    </w:p>
    <w:p w14:paraId="54D85545" w14:textId="77777777" w:rsidR="00B23393" w:rsidRPr="00362322" w:rsidRDefault="00211B1C" w:rsidP="00746CAC">
      <w:pPr>
        <w:pStyle w:val="Odsekzoznamu"/>
        <w:numPr>
          <w:ilvl w:val="0"/>
          <w:numId w:val="72"/>
        </w:numPr>
        <w:ind w:left="426" w:hanging="426"/>
        <w:jc w:val="both"/>
      </w:pPr>
      <w:r w:rsidRPr="00362322">
        <w:t xml:space="preserve">jeden </w:t>
      </w:r>
      <w:r w:rsidR="00B23393" w:rsidRPr="00362322">
        <w:t>člen navrhnut</w:t>
      </w:r>
      <w:r w:rsidRPr="00362322">
        <w:t>ý</w:t>
      </w:r>
      <w:r w:rsidR="00B23393" w:rsidRPr="00362322">
        <w:t xml:space="preserve"> ministerstvom zdravotníctva,</w:t>
      </w:r>
    </w:p>
    <w:p w14:paraId="0A4C25EA" w14:textId="77777777" w:rsidR="00B23393" w:rsidRPr="00362322" w:rsidRDefault="00B23393" w:rsidP="00746CAC">
      <w:pPr>
        <w:pStyle w:val="Odsekzoznamu"/>
        <w:numPr>
          <w:ilvl w:val="0"/>
          <w:numId w:val="72"/>
        </w:numPr>
        <w:ind w:left="426" w:hanging="426"/>
        <w:jc w:val="both"/>
      </w:pPr>
      <w:r w:rsidRPr="00362322">
        <w:t>traja členovia navrhnutí zdravotnými poisťovňami,</w:t>
      </w:r>
    </w:p>
    <w:p w14:paraId="2657406D" w14:textId="6EE077A9" w:rsidR="00B23393" w:rsidRPr="00362322" w:rsidRDefault="00B23393" w:rsidP="006347E7">
      <w:pPr>
        <w:pStyle w:val="Odsekzoznamu"/>
        <w:numPr>
          <w:ilvl w:val="0"/>
          <w:numId w:val="72"/>
        </w:numPr>
        <w:ind w:left="426" w:hanging="426"/>
        <w:jc w:val="both"/>
      </w:pPr>
      <w:r w:rsidRPr="00362322">
        <w:t xml:space="preserve">dvaja členovia navrhnutí </w:t>
      </w:r>
      <w:r w:rsidR="0017229E" w:rsidRPr="00362322">
        <w:t>združeniami zastupujúcimi</w:t>
      </w:r>
      <w:r w:rsidR="0017229E" w:rsidRPr="00362322" w:rsidDel="0017229E">
        <w:t xml:space="preserve"> </w:t>
      </w:r>
      <w:r w:rsidR="005843BD" w:rsidRPr="00362322">
        <w:t xml:space="preserve">poskytovateľov zdravotnej </w:t>
      </w:r>
      <w:r w:rsidR="006347E7">
        <w:t xml:space="preserve"> </w:t>
      </w:r>
      <w:r w:rsidR="005843BD" w:rsidRPr="00362322">
        <w:t>starostlivosti pri uzatváraní zmluvy o poskytovaní zdravotnej starostlivosti</w:t>
      </w:r>
      <w:r w:rsidRPr="00362322">
        <w:t>,</w:t>
      </w:r>
    </w:p>
    <w:p w14:paraId="7C4F54D5" w14:textId="77777777" w:rsidR="00B23393" w:rsidRPr="00362322" w:rsidRDefault="00B23393" w:rsidP="00746CAC">
      <w:pPr>
        <w:pStyle w:val="Odsekzoznamu"/>
        <w:numPr>
          <w:ilvl w:val="0"/>
          <w:numId w:val="72"/>
        </w:numPr>
        <w:ind w:left="426" w:hanging="426"/>
        <w:jc w:val="both"/>
      </w:pPr>
      <w:r w:rsidRPr="00362322">
        <w:t>jeden člen navrhnutý vyššími územnými celkami,</w:t>
      </w:r>
    </w:p>
    <w:p w14:paraId="0A767B46" w14:textId="77777777" w:rsidR="00B23393" w:rsidRPr="00362322" w:rsidRDefault="00B23393" w:rsidP="00746CAC">
      <w:pPr>
        <w:pStyle w:val="Odsekzoznamu"/>
        <w:numPr>
          <w:ilvl w:val="0"/>
          <w:numId w:val="72"/>
        </w:numPr>
        <w:ind w:left="426" w:hanging="426"/>
        <w:jc w:val="both"/>
      </w:pPr>
      <w:r w:rsidRPr="00362322">
        <w:t xml:space="preserve">jeden člen navrhnutý </w:t>
      </w:r>
      <w:r w:rsidR="00B85C57" w:rsidRPr="00362322">
        <w:t>neziskovou pacientskou organizáciou združujúcou pacientske organizácie</w:t>
      </w:r>
      <w:r w:rsidRPr="00362322">
        <w:t>,</w:t>
      </w:r>
    </w:p>
    <w:p w14:paraId="7E63E4B3" w14:textId="77777777" w:rsidR="00B23393" w:rsidRPr="00362322" w:rsidRDefault="00B23393" w:rsidP="00746CAC">
      <w:pPr>
        <w:pStyle w:val="Odsekzoznamu"/>
        <w:numPr>
          <w:ilvl w:val="0"/>
          <w:numId w:val="72"/>
        </w:numPr>
        <w:ind w:left="426" w:hanging="426"/>
        <w:jc w:val="both"/>
      </w:pPr>
      <w:r w:rsidRPr="00362322">
        <w:t>jeden člen navrhnutý úradom pre dohľad.</w:t>
      </w:r>
    </w:p>
    <w:p w14:paraId="594990AD"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76401B2E" w14:textId="77777777" w:rsidR="00B23393" w:rsidRPr="00362322" w:rsidRDefault="007A3B19" w:rsidP="00746CAC">
      <w:pPr>
        <w:pStyle w:val="Odsekzoznamu"/>
        <w:numPr>
          <w:ilvl w:val="0"/>
          <w:numId w:val="64"/>
        </w:numPr>
        <w:ind w:left="0" w:firstLine="284"/>
        <w:contextualSpacing/>
        <w:jc w:val="both"/>
      </w:pPr>
      <w:r w:rsidRPr="00362322">
        <w:t xml:space="preserve">Funkcia člena komisie pre tvorbu siete nie je zlučiteľná s funkciou člena rady pre tvorbu siete. </w:t>
      </w:r>
      <w:r w:rsidR="00B23393" w:rsidRPr="00362322">
        <w:t xml:space="preserve">Podrobnosti o vymenúvaní a odvolávaní členov orgánov </w:t>
      </w:r>
      <w:r w:rsidR="002F1153" w:rsidRPr="00362322">
        <w:t>podľa odseku 2</w:t>
      </w:r>
      <w:r w:rsidR="003977D6" w:rsidRPr="00362322">
        <w:t xml:space="preserve"> písm. a)</w:t>
      </w:r>
      <w:r w:rsidR="002F1153" w:rsidRPr="00362322">
        <w:t xml:space="preserve"> </w:t>
      </w:r>
      <w:r w:rsidR="00B23393" w:rsidRPr="00362322">
        <w:t>a</w:t>
      </w:r>
      <w:r w:rsidR="002F1153" w:rsidRPr="00362322">
        <w:t> ich</w:t>
      </w:r>
      <w:r w:rsidR="00B23393" w:rsidRPr="00362322">
        <w:t xml:space="preserve"> činnosti upravia štatúty, ktoré schvaľuje minister zdravotníctva.</w:t>
      </w:r>
      <w:r w:rsidR="00F24A57" w:rsidRPr="00362322">
        <w:t xml:space="preserve"> </w:t>
      </w:r>
      <w:r w:rsidR="002F1153" w:rsidRPr="00362322">
        <w:t>Orgány podľa odseku 2</w:t>
      </w:r>
      <w:r w:rsidR="003977D6" w:rsidRPr="00362322">
        <w:t xml:space="preserve"> písm. a)</w:t>
      </w:r>
      <w:r w:rsidR="00F24A57" w:rsidRPr="00362322">
        <w:t xml:space="preserve"> si môžu zriaďovať pracovné skupiny.</w:t>
      </w:r>
    </w:p>
    <w:p w14:paraId="145FA7DA" w14:textId="77777777" w:rsidR="00B23393" w:rsidRPr="00362322" w:rsidRDefault="00B23393" w:rsidP="00746CAC">
      <w:pPr>
        <w:spacing w:after="0" w:line="240" w:lineRule="auto"/>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lastRenderedPageBreak/>
        <w:t xml:space="preserve"> </w:t>
      </w:r>
    </w:p>
    <w:p w14:paraId="34B71EA7" w14:textId="77777777" w:rsidR="00B23393" w:rsidRPr="00362322" w:rsidRDefault="00B23393" w:rsidP="00746CAC">
      <w:pPr>
        <w:pStyle w:val="Odsekzoznamu"/>
        <w:numPr>
          <w:ilvl w:val="0"/>
          <w:numId w:val="64"/>
        </w:numPr>
        <w:ind w:left="0" w:firstLine="284"/>
        <w:contextualSpacing/>
        <w:jc w:val="both"/>
      </w:pPr>
      <w:r w:rsidRPr="00362322">
        <w:t>Člen orgánu</w:t>
      </w:r>
      <w:r w:rsidR="002F1153" w:rsidRPr="00362322">
        <w:t xml:space="preserve"> podľa odseku 2</w:t>
      </w:r>
      <w:r w:rsidR="003977D6" w:rsidRPr="00362322">
        <w:t xml:space="preserve"> písm. a)</w:t>
      </w:r>
      <w:r w:rsidRPr="00362322">
        <w:t xml:space="preserve"> je povinný dodržiavať mlčanlivosť o všetkých skutočnostiach, o ktorých sa dozvedel v súvislosti s jeho členstvom v orgáne, ak nie je tejto povinnosti zbavený ministrom zdravotníctva. Povinnosť mlčanlivosti trvá počas členstva v orgáne a rok od zániku členstva v orgáne.</w:t>
      </w:r>
    </w:p>
    <w:p w14:paraId="701FB8F1" w14:textId="77777777" w:rsidR="00B23393" w:rsidRPr="00362322" w:rsidRDefault="00B23393" w:rsidP="00746CAC">
      <w:pPr>
        <w:spacing w:after="0" w:line="240" w:lineRule="auto"/>
        <w:contextualSpacing/>
        <w:rPr>
          <w:rFonts w:ascii="Times New Roman" w:hAnsi="Times New Roman"/>
          <w:b/>
          <w:sz w:val="24"/>
          <w:szCs w:val="24"/>
          <w:lang w:eastAsia="en-GB"/>
        </w:rPr>
      </w:pPr>
    </w:p>
    <w:p w14:paraId="0C06F24F"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4</w:t>
      </w:r>
    </w:p>
    <w:p w14:paraId="018A84D0" w14:textId="77777777" w:rsidR="00B23393" w:rsidRPr="00362322" w:rsidRDefault="000245D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Kategorizácia ústavnej starostlivosti</w:t>
      </w:r>
    </w:p>
    <w:p w14:paraId="3A15D74F" w14:textId="77777777" w:rsidR="000245D3" w:rsidRPr="00362322" w:rsidRDefault="000245D3" w:rsidP="00746CAC">
      <w:pPr>
        <w:spacing w:after="0" w:line="240" w:lineRule="auto"/>
        <w:jc w:val="center"/>
        <w:rPr>
          <w:rFonts w:ascii="Times New Roman" w:hAnsi="Times New Roman"/>
          <w:sz w:val="24"/>
          <w:szCs w:val="24"/>
        </w:rPr>
      </w:pPr>
    </w:p>
    <w:p w14:paraId="72F1D0EE" w14:textId="32B78C2A" w:rsidR="00B23393" w:rsidRPr="00362322" w:rsidRDefault="00B23393" w:rsidP="00746CAC">
      <w:pPr>
        <w:pStyle w:val="Odsekzoznamu"/>
        <w:numPr>
          <w:ilvl w:val="0"/>
          <w:numId w:val="65"/>
        </w:numPr>
        <w:ind w:left="0" w:firstLine="284"/>
        <w:contextualSpacing/>
        <w:jc w:val="both"/>
      </w:pPr>
      <w:r w:rsidRPr="00362322">
        <w:t xml:space="preserve">O zaradení ústavnej starostlivosti </w:t>
      </w:r>
      <w:r w:rsidR="0037078C" w:rsidRPr="00362322">
        <w:t xml:space="preserve">do </w:t>
      </w:r>
      <w:r w:rsidRPr="00362322">
        <w:t xml:space="preserve">medicínskych služieb a ich úrovní, o zaradení medicínskych služieb do </w:t>
      </w:r>
      <w:r w:rsidR="00222D3A" w:rsidRPr="00362322">
        <w:t>programov</w:t>
      </w:r>
      <w:r w:rsidRPr="00362322">
        <w:t xml:space="preserve"> a ich úrovní, o programových profiloch pre každú úroveň nemocnice a o podmienkach kategorizácie ústavnej starostlivosti rozhoduje ministerstvo zdravotníctva kategorizáciou ústavnej starostlivosti </w:t>
      </w:r>
      <w:r w:rsidR="00211B1C" w:rsidRPr="00362322">
        <w:t>na základe záväzného odborného stanoviska kategorizačnej komisie pre ústavnú starostlivosť</w:t>
      </w:r>
      <w:r w:rsidR="0098216E" w:rsidRPr="00362322">
        <w:t>.</w:t>
      </w:r>
    </w:p>
    <w:p w14:paraId="41E940F5" w14:textId="77777777" w:rsidR="00B23393" w:rsidRPr="00362322" w:rsidRDefault="00B23393" w:rsidP="00746CAC">
      <w:pPr>
        <w:pStyle w:val="Odsekzoznamu"/>
        <w:ind w:left="0" w:firstLine="284"/>
        <w:jc w:val="both"/>
      </w:pPr>
    </w:p>
    <w:p w14:paraId="2C6DD2A5" w14:textId="77777777" w:rsidR="00B23393" w:rsidRPr="00362322" w:rsidRDefault="00B23393" w:rsidP="00746CAC">
      <w:pPr>
        <w:pStyle w:val="Odsekzoznamu"/>
        <w:numPr>
          <w:ilvl w:val="0"/>
          <w:numId w:val="65"/>
        </w:numPr>
        <w:ind w:left="0" w:firstLine="284"/>
        <w:contextualSpacing/>
        <w:jc w:val="both"/>
      </w:pPr>
      <w:r w:rsidRPr="00362322">
        <w:t xml:space="preserve">Kategorizáciou ústavnej starostlivosti ministerstvo zdravotníctva </w:t>
      </w:r>
    </w:p>
    <w:p w14:paraId="0C36BD0A" w14:textId="77777777" w:rsidR="00B23393" w:rsidRPr="00362322" w:rsidRDefault="00B23393" w:rsidP="00746CAC">
      <w:pPr>
        <w:pStyle w:val="Odsekzoznamu"/>
        <w:numPr>
          <w:ilvl w:val="0"/>
          <w:numId w:val="51"/>
        </w:numPr>
        <w:contextualSpacing/>
        <w:jc w:val="both"/>
        <w:rPr>
          <w:lang w:eastAsia="en-GB"/>
        </w:rPr>
      </w:pPr>
      <w:r w:rsidRPr="00362322">
        <w:rPr>
          <w:lang w:eastAsia="en-GB"/>
        </w:rPr>
        <w:t xml:space="preserve">ustanoví </w:t>
      </w:r>
    </w:p>
    <w:p w14:paraId="2AFEEBD8" w14:textId="77777777" w:rsidR="00B23393" w:rsidRPr="00362322" w:rsidRDefault="00B23393" w:rsidP="00746CAC">
      <w:pPr>
        <w:pStyle w:val="Odsekzoznamu"/>
        <w:numPr>
          <w:ilvl w:val="0"/>
          <w:numId w:val="46"/>
        </w:numPr>
        <w:tabs>
          <w:tab w:val="left" w:pos="284"/>
        </w:tabs>
        <w:contextualSpacing/>
        <w:jc w:val="both"/>
      </w:pPr>
      <w:r w:rsidRPr="00362322">
        <w:t>programový profil pre každú úroveň nemocnice,</w:t>
      </w:r>
    </w:p>
    <w:p w14:paraId="10AA94B0" w14:textId="77777777" w:rsidR="00B23393" w:rsidRPr="00362322" w:rsidRDefault="00B23393" w:rsidP="00746CAC">
      <w:pPr>
        <w:pStyle w:val="Odsekzoznamu"/>
        <w:numPr>
          <w:ilvl w:val="0"/>
          <w:numId w:val="46"/>
        </w:numPr>
        <w:tabs>
          <w:tab w:val="left" w:pos="284"/>
        </w:tabs>
        <w:contextualSpacing/>
        <w:jc w:val="both"/>
        <w:rPr>
          <w:lang w:eastAsia="en-GB"/>
        </w:rPr>
      </w:pPr>
      <w:r w:rsidRPr="00362322">
        <w:t xml:space="preserve">spôsob určenia </w:t>
      </w:r>
      <w:r w:rsidRPr="00362322">
        <w:rPr>
          <w:lang w:eastAsia="en-GB"/>
        </w:rPr>
        <w:t>medicínskej služby,</w:t>
      </w:r>
    </w:p>
    <w:p w14:paraId="7B16E7E5" w14:textId="4688F63B" w:rsidR="00B23393" w:rsidRPr="00362322" w:rsidRDefault="00B23393" w:rsidP="00746CAC">
      <w:pPr>
        <w:pStyle w:val="Odsekzoznamu"/>
        <w:numPr>
          <w:ilvl w:val="0"/>
          <w:numId w:val="46"/>
        </w:numPr>
        <w:tabs>
          <w:tab w:val="left" w:pos="284"/>
        </w:tabs>
        <w:contextualSpacing/>
        <w:jc w:val="both"/>
        <w:rPr>
          <w:lang w:eastAsia="en-GB"/>
        </w:rPr>
      </w:pPr>
      <w:r w:rsidRPr="00362322">
        <w:rPr>
          <w:lang w:eastAsia="en-GB"/>
        </w:rPr>
        <w:t>zoznam medicínskych služieb, a pre každú medicínsku službu zaradenie medicínskej služby do programu, úroveň medicínskej služby a označenie, či je medicínska služba povinná, nepovinná alebo doplnková,</w:t>
      </w:r>
    </w:p>
    <w:p w14:paraId="38CB32BB" w14:textId="77777777" w:rsidR="00645C45" w:rsidRPr="00362322" w:rsidRDefault="00645C45" w:rsidP="00746CAC">
      <w:pPr>
        <w:pStyle w:val="Odsekzoznamu"/>
        <w:numPr>
          <w:ilvl w:val="0"/>
          <w:numId w:val="46"/>
        </w:numPr>
        <w:tabs>
          <w:tab w:val="left" w:pos="284"/>
        </w:tabs>
        <w:contextualSpacing/>
        <w:jc w:val="both"/>
        <w:rPr>
          <w:lang w:eastAsia="en-GB"/>
        </w:rPr>
      </w:pPr>
      <w:r w:rsidRPr="00362322">
        <w:t>indikátory kvality pre ústavnú starostlivosť a ich cieľové hodnoty,</w:t>
      </w:r>
    </w:p>
    <w:p w14:paraId="6665F132" w14:textId="77777777" w:rsidR="00A658B1" w:rsidRPr="00362322" w:rsidRDefault="00A658B1" w:rsidP="00746CAC">
      <w:pPr>
        <w:pStyle w:val="Odsekzoznamu"/>
        <w:numPr>
          <w:ilvl w:val="0"/>
          <w:numId w:val="46"/>
        </w:numPr>
        <w:tabs>
          <w:tab w:val="left" w:pos="284"/>
        </w:tabs>
        <w:contextualSpacing/>
        <w:jc w:val="both"/>
        <w:rPr>
          <w:lang w:eastAsia="en-GB"/>
        </w:rPr>
      </w:pPr>
      <w:r w:rsidRPr="00362322">
        <w:t>časovú dostupnosť ústavnej starostlivosti; časová dostupnosť ústavnej starostlivosti sa nesmie stanoviť pre neodkladnú zdravotnú starostlivosť,</w:t>
      </w:r>
    </w:p>
    <w:p w14:paraId="6FE2ED05" w14:textId="77777777" w:rsidR="00B23393" w:rsidRPr="00362322" w:rsidRDefault="00A92374" w:rsidP="00746CAC">
      <w:pPr>
        <w:pStyle w:val="Odsekzoznamu"/>
        <w:numPr>
          <w:ilvl w:val="0"/>
          <w:numId w:val="51"/>
        </w:numPr>
        <w:contextualSpacing/>
        <w:jc w:val="both"/>
        <w:rPr>
          <w:lang w:eastAsia="en-GB"/>
        </w:rPr>
      </w:pPr>
      <w:r w:rsidRPr="00362322">
        <w:rPr>
          <w:lang w:eastAsia="en-GB"/>
        </w:rPr>
        <w:t xml:space="preserve">môže ustanoviť </w:t>
      </w:r>
      <w:r w:rsidR="00B23393" w:rsidRPr="00362322">
        <w:rPr>
          <w:lang w:eastAsia="en-GB"/>
        </w:rPr>
        <w:t xml:space="preserve">pre každý program </w:t>
      </w:r>
    </w:p>
    <w:p w14:paraId="6FABBB32" w14:textId="77777777" w:rsidR="00B23393" w:rsidRPr="00E85B99" w:rsidRDefault="00B23393" w:rsidP="00746CAC">
      <w:pPr>
        <w:pStyle w:val="Odsekzoznamu"/>
        <w:numPr>
          <w:ilvl w:val="0"/>
          <w:numId w:val="52"/>
        </w:numPr>
        <w:tabs>
          <w:tab w:val="left" w:pos="284"/>
        </w:tabs>
        <w:contextualSpacing/>
        <w:jc w:val="both"/>
      </w:pPr>
      <w:r w:rsidRPr="00362322">
        <w:t xml:space="preserve">špeciálne personálne zabezpečenie, ktoré rozširuje personálne zabezpečenie podľa osobitného </w:t>
      </w:r>
      <w:r w:rsidR="00E10274" w:rsidRPr="00362322">
        <w:t>predpisu</w:t>
      </w:r>
      <w:r w:rsidRPr="00490675">
        <w:rPr>
          <w:rStyle w:val="Odkaznapoznmkupodiarou"/>
        </w:rPr>
        <w:footnoteReference w:id="12"/>
      </w:r>
      <w:r w:rsidRPr="00490675">
        <w:t xml:space="preserve">) </w:t>
      </w:r>
      <w:r w:rsidRPr="004A1288">
        <w:rPr>
          <w:lang w:eastAsia="en-GB"/>
        </w:rPr>
        <w:t xml:space="preserve">(ďalej </w:t>
      </w:r>
      <w:r w:rsidR="00D03982" w:rsidRPr="004A1288">
        <w:rPr>
          <w:lang w:eastAsia="en-GB"/>
        </w:rPr>
        <w:t xml:space="preserve">len </w:t>
      </w:r>
      <w:r w:rsidRPr="004A1288">
        <w:rPr>
          <w:lang w:eastAsia="en-GB"/>
        </w:rPr>
        <w:t xml:space="preserve">„špeciálne </w:t>
      </w:r>
      <w:r w:rsidRPr="004A1288">
        <w:t>personálne zabezpečenie</w:t>
      </w:r>
      <w:r w:rsidRPr="004A1288">
        <w:rPr>
          <w:lang w:eastAsia="en-GB"/>
        </w:rPr>
        <w:t>“),</w:t>
      </w:r>
    </w:p>
    <w:p w14:paraId="2A395A09" w14:textId="0F5B2082" w:rsidR="00B23393" w:rsidRPr="00E10878" w:rsidRDefault="00B23393" w:rsidP="00746CAC">
      <w:pPr>
        <w:pStyle w:val="Odsekzoznamu"/>
        <w:numPr>
          <w:ilvl w:val="0"/>
          <w:numId w:val="52"/>
        </w:numPr>
        <w:tabs>
          <w:tab w:val="left" w:pos="284"/>
        </w:tabs>
        <w:contextualSpacing/>
        <w:jc w:val="both"/>
      </w:pPr>
      <w:r w:rsidRPr="00E85B99">
        <w:t xml:space="preserve">špeciálne materiálno-technické vybavenie, ktoré rozširuje minimálne materiálne-technické vybavenie podľa osobitného </w:t>
      </w:r>
      <w:r w:rsidR="00E10274" w:rsidRPr="00E85B99">
        <w:t>predpisu</w:t>
      </w:r>
      <w:r w:rsidR="00020EFD" w:rsidRPr="004F3C71">
        <w:rPr>
          <w:vertAlign w:val="superscript"/>
        </w:rPr>
        <w:t>1</w:t>
      </w:r>
      <w:r w:rsidR="00CC5252">
        <w:rPr>
          <w:vertAlign w:val="superscript"/>
        </w:rPr>
        <w:t>1</w:t>
      </w:r>
      <w:r w:rsidRPr="0091747A">
        <w:t>)</w:t>
      </w:r>
      <w:r w:rsidRPr="0091747A">
        <w:rPr>
          <w:vertAlign w:val="superscript"/>
        </w:rPr>
        <w:t xml:space="preserve"> </w:t>
      </w:r>
      <w:r w:rsidRPr="0091747A">
        <w:rPr>
          <w:lang w:eastAsia="en-GB"/>
        </w:rPr>
        <w:t xml:space="preserve">(ďalej </w:t>
      </w:r>
      <w:r w:rsidR="00D03982" w:rsidRPr="0091747A">
        <w:rPr>
          <w:lang w:eastAsia="en-GB"/>
        </w:rPr>
        <w:t xml:space="preserve">len </w:t>
      </w:r>
      <w:r w:rsidRPr="00FC5AFA">
        <w:rPr>
          <w:lang w:eastAsia="en-GB"/>
        </w:rPr>
        <w:t xml:space="preserve">„špeciálne </w:t>
      </w:r>
      <w:r w:rsidRPr="00E10878">
        <w:t>materiálno-technické vybavenie</w:t>
      </w:r>
      <w:r w:rsidRPr="00E10878">
        <w:rPr>
          <w:lang w:eastAsia="en-GB"/>
        </w:rPr>
        <w:t>“),</w:t>
      </w:r>
    </w:p>
    <w:p w14:paraId="753FE242" w14:textId="75175BAF" w:rsidR="00B23393" w:rsidRPr="00703011" w:rsidRDefault="00B23393" w:rsidP="00746CAC">
      <w:pPr>
        <w:pStyle w:val="Odsekzoznamu"/>
        <w:numPr>
          <w:ilvl w:val="0"/>
          <w:numId w:val="52"/>
        </w:numPr>
        <w:tabs>
          <w:tab w:val="left" w:pos="284"/>
        </w:tabs>
        <w:contextualSpacing/>
        <w:jc w:val="both"/>
      </w:pPr>
      <w:r w:rsidRPr="00512057">
        <w:rPr>
          <w:lang w:eastAsia="en-GB"/>
        </w:rPr>
        <w:t xml:space="preserve">iné </w:t>
      </w:r>
      <w:r w:rsidR="00982E74" w:rsidRPr="00512057">
        <w:rPr>
          <w:lang w:eastAsia="en-GB"/>
        </w:rPr>
        <w:t>programy</w:t>
      </w:r>
      <w:r w:rsidR="00982E74" w:rsidRPr="00512057" w:rsidDel="00982E74">
        <w:rPr>
          <w:lang w:eastAsia="en-GB"/>
        </w:rPr>
        <w:t xml:space="preserve"> </w:t>
      </w:r>
      <w:r w:rsidRPr="00CC5252">
        <w:rPr>
          <w:lang w:eastAsia="en-GB"/>
        </w:rPr>
        <w:t>alebo medicínske služby, ktoré sa musia v nemocnici poskytovať</w:t>
      </w:r>
      <w:r w:rsidR="00E87278" w:rsidRPr="00CC5252">
        <w:rPr>
          <w:lang w:eastAsia="en-GB"/>
        </w:rPr>
        <w:t xml:space="preserve"> súčasne</w:t>
      </w:r>
      <w:r w:rsidRPr="00703011">
        <w:rPr>
          <w:lang w:eastAsia="en-GB"/>
        </w:rPr>
        <w:t>,</w:t>
      </w:r>
    </w:p>
    <w:p w14:paraId="2ED7F9C2" w14:textId="77777777" w:rsidR="00B23393" w:rsidRPr="00703011" w:rsidRDefault="00A92374" w:rsidP="00746CAC">
      <w:pPr>
        <w:pStyle w:val="Odsekzoznamu"/>
        <w:numPr>
          <w:ilvl w:val="0"/>
          <w:numId w:val="51"/>
        </w:numPr>
        <w:contextualSpacing/>
        <w:jc w:val="both"/>
        <w:rPr>
          <w:lang w:eastAsia="en-GB"/>
        </w:rPr>
      </w:pPr>
      <w:r w:rsidRPr="00703011">
        <w:rPr>
          <w:lang w:eastAsia="en-GB"/>
        </w:rPr>
        <w:t xml:space="preserve">môže ustanoviť </w:t>
      </w:r>
      <w:r w:rsidR="00B23393" w:rsidRPr="00703011">
        <w:rPr>
          <w:lang w:eastAsia="en-GB"/>
        </w:rPr>
        <w:t xml:space="preserve">pre každú medicínsku službu </w:t>
      </w:r>
    </w:p>
    <w:p w14:paraId="2E956404" w14:textId="77777777" w:rsidR="00B23393" w:rsidRPr="00362322" w:rsidRDefault="00B23393" w:rsidP="00746CAC">
      <w:pPr>
        <w:pStyle w:val="Odsekzoznamu"/>
        <w:numPr>
          <w:ilvl w:val="0"/>
          <w:numId w:val="47"/>
        </w:numPr>
        <w:tabs>
          <w:tab w:val="left" w:pos="284"/>
        </w:tabs>
        <w:contextualSpacing/>
        <w:jc w:val="both"/>
      </w:pPr>
      <w:r w:rsidRPr="00703011">
        <w:t>minimálny počet medicínskych služieb, ktoré</w:t>
      </w:r>
      <w:r w:rsidRPr="00362322">
        <w:t xml:space="preserve"> sa musia v nemocnici </w:t>
      </w:r>
      <w:bookmarkStart w:id="3" w:name="_Hlk88919709"/>
      <w:r w:rsidR="00B64787" w:rsidRPr="00362322">
        <w:t>alebo u poskytovateľa jednodňovej zdravotnej starostlivosti</w:t>
      </w:r>
      <w:bookmarkEnd w:id="3"/>
      <w:r w:rsidR="00B64787" w:rsidRPr="00362322">
        <w:t xml:space="preserve"> </w:t>
      </w:r>
      <w:r w:rsidR="00053AA9" w:rsidRPr="00362322">
        <w:t xml:space="preserve">vykonať </w:t>
      </w:r>
      <w:r w:rsidRPr="00362322">
        <w:t>alebo ktoré musí lekár vykonať v kalendárnom roku,</w:t>
      </w:r>
    </w:p>
    <w:p w14:paraId="644CA689" w14:textId="77777777" w:rsidR="00B23393" w:rsidRPr="00362322" w:rsidRDefault="00B23393" w:rsidP="00746CAC">
      <w:pPr>
        <w:pStyle w:val="Odsekzoznamu"/>
        <w:numPr>
          <w:ilvl w:val="0"/>
          <w:numId w:val="47"/>
        </w:numPr>
        <w:tabs>
          <w:tab w:val="left" w:pos="284"/>
        </w:tabs>
        <w:contextualSpacing/>
        <w:jc w:val="both"/>
      </w:pPr>
      <w:r w:rsidRPr="00362322">
        <w:t>indikačné kritériá pre poskytovanie ústavnej starostlivosti v nemocnici (ďalej len „hospitalizácia),</w:t>
      </w:r>
    </w:p>
    <w:p w14:paraId="6B9DB17B" w14:textId="77777777" w:rsidR="00B23393" w:rsidRPr="00362322" w:rsidRDefault="00B23393" w:rsidP="00746CAC">
      <w:pPr>
        <w:pStyle w:val="Odsekzoznamu"/>
        <w:numPr>
          <w:ilvl w:val="0"/>
          <w:numId w:val="47"/>
        </w:numPr>
        <w:tabs>
          <w:tab w:val="left" w:pos="284"/>
        </w:tabs>
        <w:contextualSpacing/>
        <w:jc w:val="both"/>
      </w:pPr>
      <w:r w:rsidRPr="00362322">
        <w:t xml:space="preserve">podmienky pre poskytnutie </w:t>
      </w:r>
      <w:r w:rsidRPr="00362322">
        <w:rPr>
          <w:lang w:eastAsia="en-GB"/>
        </w:rPr>
        <w:t xml:space="preserve">diagnostiky a liečby </w:t>
      </w:r>
      <w:r w:rsidRPr="00362322">
        <w:t>počas hospitalizácie,</w:t>
      </w:r>
    </w:p>
    <w:p w14:paraId="1BAEA21D" w14:textId="77777777" w:rsidR="00B23393" w:rsidRPr="00362322" w:rsidRDefault="00B23393" w:rsidP="00746CAC">
      <w:pPr>
        <w:pStyle w:val="Odsekzoznamu"/>
        <w:numPr>
          <w:ilvl w:val="0"/>
          <w:numId w:val="47"/>
        </w:numPr>
        <w:tabs>
          <w:tab w:val="left" w:pos="284"/>
        </w:tabs>
        <w:contextualSpacing/>
        <w:jc w:val="both"/>
      </w:pPr>
      <w:r w:rsidRPr="00362322">
        <w:t>podmienky pre prepustenie poistenca z hospitalizácie,</w:t>
      </w:r>
    </w:p>
    <w:p w14:paraId="158DF1B4" w14:textId="77777777" w:rsidR="00B23393" w:rsidRPr="00362322" w:rsidRDefault="00B23393" w:rsidP="00746CAC">
      <w:pPr>
        <w:pStyle w:val="Odsekzoznamu"/>
        <w:numPr>
          <w:ilvl w:val="0"/>
          <w:numId w:val="47"/>
        </w:numPr>
        <w:tabs>
          <w:tab w:val="left" w:pos="284"/>
        </w:tabs>
        <w:contextualSpacing/>
        <w:jc w:val="both"/>
      </w:pPr>
      <w:r w:rsidRPr="00362322">
        <w:t>podmienky pre prepravu poistenca medzi nemocnicami,</w:t>
      </w:r>
    </w:p>
    <w:p w14:paraId="017E3E97" w14:textId="77777777" w:rsidR="00B23393" w:rsidRPr="00362322" w:rsidRDefault="00B23393" w:rsidP="00746CAC">
      <w:pPr>
        <w:pStyle w:val="Odsekzoznamu"/>
        <w:numPr>
          <w:ilvl w:val="0"/>
          <w:numId w:val="47"/>
        </w:numPr>
        <w:contextualSpacing/>
        <w:jc w:val="both"/>
        <w:textAlignment w:val="center"/>
        <w:rPr>
          <w:lang w:eastAsia="en-GB"/>
        </w:rPr>
      </w:pPr>
      <w:r w:rsidRPr="00362322">
        <w:rPr>
          <w:lang w:eastAsia="en-GB"/>
        </w:rPr>
        <w:t>indikátory kvality pre ústavnú starostlivosť a ich cieľové hodnoty,</w:t>
      </w:r>
    </w:p>
    <w:p w14:paraId="6333E32C" w14:textId="77777777" w:rsidR="00B23393" w:rsidRPr="00362322" w:rsidRDefault="00B23393" w:rsidP="00746CAC">
      <w:pPr>
        <w:pStyle w:val="Odsekzoznamu"/>
        <w:numPr>
          <w:ilvl w:val="0"/>
          <w:numId w:val="47"/>
        </w:numPr>
        <w:contextualSpacing/>
        <w:jc w:val="both"/>
        <w:textAlignment w:val="center"/>
        <w:rPr>
          <w:lang w:eastAsia="en-GB"/>
        </w:rPr>
      </w:pPr>
      <w:r w:rsidRPr="00362322">
        <w:rPr>
          <w:lang w:eastAsia="en-GB"/>
        </w:rPr>
        <w:t xml:space="preserve">špeciálne personálne zabezpečenie, </w:t>
      </w:r>
    </w:p>
    <w:p w14:paraId="589EF14A" w14:textId="77777777" w:rsidR="00B23393" w:rsidRPr="00362322" w:rsidRDefault="00B23393" w:rsidP="00746CAC">
      <w:pPr>
        <w:pStyle w:val="Odsekzoznamu"/>
        <w:numPr>
          <w:ilvl w:val="0"/>
          <w:numId w:val="47"/>
        </w:numPr>
        <w:contextualSpacing/>
        <w:jc w:val="both"/>
        <w:textAlignment w:val="center"/>
        <w:rPr>
          <w:lang w:eastAsia="en-GB"/>
        </w:rPr>
      </w:pPr>
      <w:r w:rsidRPr="00362322">
        <w:rPr>
          <w:lang w:eastAsia="en-GB"/>
        </w:rPr>
        <w:t xml:space="preserve">špeciálne </w:t>
      </w:r>
      <w:r w:rsidRPr="00362322">
        <w:t>materiálno-technické vybavenie,</w:t>
      </w:r>
      <w:r w:rsidRPr="00362322">
        <w:rPr>
          <w:lang w:eastAsia="en-GB"/>
        </w:rPr>
        <w:t xml:space="preserve"> </w:t>
      </w:r>
    </w:p>
    <w:p w14:paraId="649B952C" w14:textId="77777777" w:rsidR="00B23393" w:rsidRPr="00362322" w:rsidRDefault="00B23393" w:rsidP="00746CAC">
      <w:pPr>
        <w:pStyle w:val="Odsekzoznamu"/>
        <w:numPr>
          <w:ilvl w:val="0"/>
          <w:numId w:val="47"/>
        </w:numPr>
        <w:contextualSpacing/>
        <w:jc w:val="both"/>
        <w:textAlignment w:val="center"/>
        <w:rPr>
          <w:lang w:eastAsia="en-GB"/>
        </w:rPr>
      </w:pPr>
      <w:r w:rsidRPr="00362322">
        <w:rPr>
          <w:lang w:eastAsia="en-GB"/>
        </w:rPr>
        <w:t>iné programy alebo medicínske služby, ktoré sa musia v nemocnici súčasne poskytovať</w:t>
      </w:r>
      <w:r w:rsidRPr="00362322">
        <w:t>.</w:t>
      </w:r>
    </w:p>
    <w:p w14:paraId="3FB6AB66" w14:textId="77777777" w:rsidR="00B23393" w:rsidRPr="00362322" w:rsidRDefault="00B23393" w:rsidP="00746CAC">
      <w:pPr>
        <w:pStyle w:val="Odsekzoznamu"/>
        <w:ind w:left="719"/>
        <w:jc w:val="both"/>
        <w:rPr>
          <w:lang w:eastAsia="en-GB"/>
        </w:rPr>
      </w:pPr>
    </w:p>
    <w:p w14:paraId="5DDA4FE7" w14:textId="77777777" w:rsidR="00B23393" w:rsidRPr="00362322" w:rsidRDefault="00B23393" w:rsidP="00746CAC">
      <w:pPr>
        <w:pStyle w:val="Odsekzoznamu"/>
        <w:numPr>
          <w:ilvl w:val="0"/>
          <w:numId w:val="65"/>
        </w:numPr>
        <w:ind w:left="0" w:firstLine="284"/>
        <w:contextualSpacing/>
        <w:jc w:val="both"/>
        <w:rPr>
          <w:lang w:eastAsia="en-GB"/>
        </w:rPr>
      </w:pPr>
      <w:r w:rsidRPr="00362322">
        <w:lastRenderedPageBreak/>
        <w:t>Podmienkami kategorizácie ústavnej starostlivosti sú</w:t>
      </w:r>
    </w:p>
    <w:p w14:paraId="1B3847AF" w14:textId="77777777" w:rsidR="00B23393" w:rsidRPr="00362322" w:rsidRDefault="00B23393" w:rsidP="00746CAC">
      <w:pPr>
        <w:pStyle w:val="Odsekzoznamu"/>
        <w:numPr>
          <w:ilvl w:val="0"/>
          <w:numId w:val="12"/>
        </w:numPr>
        <w:tabs>
          <w:tab w:val="left" w:pos="284"/>
        </w:tabs>
        <w:ind w:left="284" w:hanging="284"/>
        <w:contextualSpacing/>
        <w:jc w:val="both"/>
      </w:pPr>
      <w:r w:rsidRPr="00362322">
        <w:t xml:space="preserve">poskytovanie všetkých povinných </w:t>
      </w:r>
      <w:r w:rsidR="00E10274" w:rsidRPr="00362322">
        <w:t xml:space="preserve">programov </w:t>
      </w:r>
      <w:r w:rsidRPr="00362322">
        <w:t>a doplnkových programov v rozsahu programového profilu,</w:t>
      </w:r>
    </w:p>
    <w:p w14:paraId="5922B43A" w14:textId="77777777" w:rsidR="00B23393" w:rsidRPr="00362322" w:rsidRDefault="00B23393" w:rsidP="00746CAC">
      <w:pPr>
        <w:pStyle w:val="Odsekzoznamu"/>
        <w:numPr>
          <w:ilvl w:val="0"/>
          <w:numId w:val="12"/>
        </w:numPr>
        <w:tabs>
          <w:tab w:val="left" w:pos="284"/>
        </w:tabs>
        <w:ind w:left="284" w:hanging="284"/>
        <w:contextualSpacing/>
        <w:jc w:val="both"/>
      </w:pPr>
      <w:r w:rsidRPr="00362322">
        <w:t xml:space="preserve">poskytovanie všetkých povinných medicínskych služieb v rozsahu povinných </w:t>
      </w:r>
      <w:r w:rsidR="00E10274" w:rsidRPr="00362322">
        <w:t xml:space="preserve">programov </w:t>
      </w:r>
      <w:r w:rsidRPr="00362322">
        <w:t>a doplnkových programov,</w:t>
      </w:r>
    </w:p>
    <w:p w14:paraId="236902FE" w14:textId="77777777" w:rsidR="00B6193B" w:rsidRPr="00362322" w:rsidRDefault="00396EE0" w:rsidP="00746CAC">
      <w:pPr>
        <w:pStyle w:val="Odsekzoznamu"/>
        <w:numPr>
          <w:ilvl w:val="0"/>
          <w:numId w:val="12"/>
        </w:numPr>
        <w:tabs>
          <w:tab w:val="left" w:pos="284"/>
        </w:tabs>
        <w:ind w:left="284" w:hanging="284"/>
        <w:contextualSpacing/>
        <w:jc w:val="both"/>
      </w:pPr>
      <w:r w:rsidRPr="00362322">
        <w:t xml:space="preserve">splnenie </w:t>
      </w:r>
      <w:r w:rsidR="00B23393" w:rsidRPr="00362322">
        <w:t>podmien</w:t>
      </w:r>
      <w:r w:rsidRPr="00362322">
        <w:t>ok</w:t>
      </w:r>
      <w:r w:rsidR="00B23393" w:rsidRPr="00362322">
        <w:t xml:space="preserve"> v rozsahu </w:t>
      </w:r>
    </w:p>
    <w:p w14:paraId="0EA48FA9" w14:textId="77777777" w:rsidR="00B6193B" w:rsidRPr="00362322" w:rsidRDefault="00B6193B" w:rsidP="00C95DBA">
      <w:pPr>
        <w:pStyle w:val="Odsekzoznamu"/>
        <w:tabs>
          <w:tab w:val="left" w:pos="284"/>
        </w:tabs>
        <w:ind w:left="284"/>
        <w:contextualSpacing/>
        <w:jc w:val="both"/>
      </w:pPr>
      <w:r w:rsidRPr="00362322">
        <w:t xml:space="preserve">1. </w:t>
      </w:r>
      <w:r w:rsidR="00B23393" w:rsidRPr="00362322">
        <w:t xml:space="preserve">odseku 2 písm. </w:t>
      </w:r>
      <w:r w:rsidR="00506EFD" w:rsidRPr="00362322">
        <w:t>a) štvrtého bodu a</w:t>
      </w:r>
      <w:r w:rsidRPr="00362322">
        <w:t>  </w:t>
      </w:r>
    </w:p>
    <w:p w14:paraId="5A280183" w14:textId="77777777" w:rsidR="00B6193B" w:rsidRPr="00362322" w:rsidRDefault="00B6193B" w:rsidP="00C95DBA">
      <w:pPr>
        <w:pStyle w:val="Odsekzoznamu"/>
        <w:tabs>
          <w:tab w:val="left" w:pos="284"/>
        </w:tabs>
        <w:ind w:left="284"/>
        <w:contextualSpacing/>
        <w:jc w:val="both"/>
      </w:pPr>
      <w:r w:rsidRPr="00362322">
        <w:t>2. odseku 2</w:t>
      </w:r>
      <w:r w:rsidR="00506EFD" w:rsidRPr="00362322">
        <w:t> písm</w:t>
      </w:r>
      <w:r w:rsidRPr="00362322">
        <w:t>.</w:t>
      </w:r>
      <w:r w:rsidR="00506EFD" w:rsidRPr="00362322">
        <w:t xml:space="preserve"> </w:t>
      </w:r>
      <w:r w:rsidR="00B23393" w:rsidRPr="00362322">
        <w:t>b)</w:t>
      </w:r>
      <w:r w:rsidRPr="00362322">
        <w:t>, ak boli ustanovené kategorizáciou ústavnej starostlivosti</w:t>
      </w:r>
      <w:r w:rsidR="00B23393" w:rsidRPr="00362322">
        <w:t xml:space="preserve"> a</w:t>
      </w:r>
      <w:r w:rsidRPr="00362322">
        <w:t>  </w:t>
      </w:r>
    </w:p>
    <w:p w14:paraId="4BCEE47E" w14:textId="77777777" w:rsidR="00B23393" w:rsidRPr="00362322" w:rsidRDefault="00B6193B" w:rsidP="00C95DBA">
      <w:pPr>
        <w:pStyle w:val="Odsekzoznamu"/>
        <w:tabs>
          <w:tab w:val="left" w:pos="284"/>
        </w:tabs>
        <w:ind w:left="284"/>
        <w:contextualSpacing/>
        <w:jc w:val="both"/>
      </w:pPr>
      <w:r w:rsidRPr="00362322">
        <w:t>3. odseku 2 písm.</w:t>
      </w:r>
      <w:r w:rsidR="00B23393" w:rsidRPr="00362322">
        <w:t> c), ak boli ustanovené kategorizáciou ústavnej starostlivosti.</w:t>
      </w:r>
    </w:p>
    <w:p w14:paraId="5B2090CF" w14:textId="77777777" w:rsidR="00B23393" w:rsidRPr="00362322" w:rsidRDefault="00B23393" w:rsidP="00746CAC">
      <w:pPr>
        <w:pStyle w:val="Odsekzoznamu"/>
        <w:tabs>
          <w:tab w:val="left" w:pos="284"/>
        </w:tabs>
        <w:ind w:left="719"/>
        <w:contextualSpacing/>
        <w:jc w:val="both"/>
      </w:pPr>
    </w:p>
    <w:p w14:paraId="0B6049A4" w14:textId="77777777" w:rsidR="00B23393" w:rsidRPr="00362322" w:rsidRDefault="00B23393" w:rsidP="00746CAC">
      <w:pPr>
        <w:pStyle w:val="Odsekzoznamu"/>
        <w:numPr>
          <w:ilvl w:val="0"/>
          <w:numId w:val="65"/>
        </w:numPr>
        <w:ind w:left="0" w:firstLine="284"/>
        <w:contextualSpacing/>
        <w:jc w:val="both"/>
      </w:pPr>
      <w:r w:rsidRPr="00362322">
        <w:t>Ministerstvo zdravotníctva môže kategorizáciou ústavnej starostlivosti ustanoviť prechodné obdobie na splnenie podmienok kategorizácie ústavnej starostlivosti. Prechodné obdobie na splnenie podmienok kategorizácie ústavnej starostlivosti pre rozšírenie rozsahu povinných programov v programovom profile úrovne, rozšírenie rozsahu povinných medicínskych služieb, rozšírenie rozsahu špeciálneho personálneho zabezpečenia a rozšírenie rozsahu špeciálneho materiálno-technického vybavenia nesmie byť kratšie ako 12 mesiacov.</w:t>
      </w:r>
    </w:p>
    <w:p w14:paraId="07F5D666" w14:textId="77777777" w:rsidR="00B23393" w:rsidRPr="00362322" w:rsidRDefault="00B23393" w:rsidP="00746CAC">
      <w:pPr>
        <w:pStyle w:val="Odsekzoznamu"/>
        <w:ind w:left="284"/>
        <w:contextualSpacing/>
        <w:jc w:val="both"/>
        <w:textAlignment w:val="center"/>
        <w:rPr>
          <w:lang w:eastAsia="en-GB"/>
        </w:rPr>
      </w:pPr>
    </w:p>
    <w:p w14:paraId="7D2EB4E8" w14:textId="77777777" w:rsidR="00B23393" w:rsidRPr="004A1288" w:rsidRDefault="00B23393" w:rsidP="00746CAC">
      <w:pPr>
        <w:pStyle w:val="Odsekzoznamu"/>
        <w:numPr>
          <w:ilvl w:val="0"/>
          <w:numId w:val="65"/>
        </w:numPr>
        <w:ind w:left="0" w:firstLine="284"/>
        <w:contextualSpacing/>
        <w:jc w:val="both"/>
      </w:pPr>
      <w:r w:rsidRPr="00362322">
        <w:t xml:space="preserve">Návrh na zmeny kategorizácie ústavnej starostlivosti </w:t>
      </w:r>
      <w:r w:rsidR="003858BE" w:rsidRPr="00362322">
        <w:t xml:space="preserve">podľa odseku 2 </w:t>
      </w:r>
      <w:r w:rsidRPr="00362322">
        <w:t>môžu zaslať zdravotné poisťovne, komory,</w:t>
      </w:r>
      <w:r w:rsidRPr="00490675">
        <w:rPr>
          <w:rStyle w:val="Odkaznapoznmkupodiarou"/>
        </w:rPr>
        <w:footnoteReference w:id="13"/>
      </w:r>
      <w:r w:rsidRPr="00490675">
        <w:t>) odborné spoločnosti v zdravotníctve, združenia zastupujúce poskytovateľov zdravotnej starostlivosti pri uzatváraní zmluvy o poskytovaní zdravotnej starostlivosti, pacientske organizácie alebo úrad pre dohľad ministerstvu zdravot</w:t>
      </w:r>
      <w:r w:rsidRPr="004A1288">
        <w:t xml:space="preserve">níctva </w:t>
      </w:r>
      <w:r w:rsidR="00290B6F" w:rsidRPr="004A1288">
        <w:t xml:space="preserve">každoročne </w:t>
      </w:r>
      <w:r w:rsidRPr="004A1288">
        <w:t>do 31. marca v elektronicky spracovateľnej podobe podľa štruktúry zverejnenej na webovom sídle ministerstva zdravotníctva</w:t>
      </w:r>
      <w:r w:rsidR="003858BE" w:rsidRPr="004A1288">
        <w:t>.</w:t>
      </w:r>
      <w:r w:rsidRPr="004A1288">
        <w:t xml:space="preserve"> Návrh na zmeny kategorizácie ústavnej starostlivosti môže vypracovať aj ministerstvo zdravotníctva.</w:t>
      </w:r>
    </w:p>
    <w:p w14:paraId="03DF2EC8" w14:textId="77777777" w:rsidR="00B23393" w:rsidRPr="00E85B99" w:rsidRDefault="00B23393" w:rsidP="00746CAC">
      <w:pPr>
        <w:pStyle w:val="Odsekzoznamu"/>
        <w:ind w:left="0" w:firstLine="284"/>
        <w:jc w:val="both"/>
      </w:pPr>
    </w:p>
    <w:p w14:paraId="241263EF" w14:textId="77777777" w:rsidR="00B23393" w:rsidRPr="004F3C71" w:rsidRDefault="00B23393" w:rsidP="00746CAC">
      <w:pPr>
        <w:pStyle w:val="Odsekzoznamu"/>
        <w:numPr>
          <w:ilvl w:val="0"/>
          <w:numId w:val="65"/>
        </w:numPr>
        <w:ind w:left="0" w:firstLine="284"/>
        <w:contextualSpacing/>
        <w:jc w:val="both"/>
      </w:pPr>
      <w:r w:rsidRPr="00E85B99">
        <w:t xml:space="preserve">Ministerstvo zdravotníctva predloží zosumarizované návrhy podľa odseku 5 v elektronicky spracovateľnej podobe kategorizačnej komisii pre ústavnú starostlivosť </w:t>
      </w:r>
      <w:r w:rsidR="00290B6F" w:rsidRPr="00E85B99">
        <w:t xml:space="preserve">každoročne </w:t>
      </w:r>
      <w:r w:rsidRPr="004F3C71">
        <w:t xml:space="preserve">do 30. apríla. </w:t>
      </w:r>
    </w:p>
    <w:p w14:paraId="709080EB" w14:textId="77777777" w:rsidR="00B23393" w:rsidRPr="0091747A" w:rsidRDefault="00B23393" w:rsidP="00746CAC">
      <w:pPr>
        <w:pStyle w:val="Odsekzoznamu"/>
      </w:pPr>
    </w:p>
    <w:p w14:paraId="72AEA0F1" w14:textId="77777777" w:rsidR="00B23393" w:rsidRPr="00703011" w:rsidRDefault="00B23393" w:rsidP="00746CAC">
      <w:pPr>
        <w:pStyle w:val="Odsekzoznamu"/>
        <w:numPr>
          <w:ilvl w:val="0"/>
          <w:numId w:val="65"/>
        </w:numPr>
        <w:ind w:left="0" w:firstLine="284"/>
        <w:contextualSpacing/>
        <w:jc w:val="both"/>
      </w:pPr>
      <w:r w:rsidRPr="0091747A">
        <w:t xml:space="preserve">Kategorizačná komisia pre ústavnú starostlivosť pripraví odborné stanovisko a spôsob zapracovania zmien do kategorizácie ústavnej starostlivosti. </w:t>
      </w:r>
      <w:r w:rsidR="00E569B8" w:rsidRPr="0091747A">
        <w:t xml:space="preserve">Odborné stanovisko je pre ministerstvo zdravotníctva záväzné. </w:t>
      </w:r>
      <w:r w:rsidRPr="00FC5AFA">
        <w:t xml:space="preserve">Kategorizačná komisia pre ústavnú starostlivosť zašle odborné stanovisko </w:t>
      </w:r>
      <w:r w:rsidRPr="00E10878">
        <w:rPr>
          <w:lang w:eastAsia="en-GB"/>
        </w:rPr>
        <w:t xml:space="preserve">ministerstvu zdravotníctva </w:t>
      </w:r>
      <w:r w:rsidRPr="00E10878">
        <w:t>v elektronicky spracovateľnej podobe</w:t>
      </w:r>
      <w:r w:rsidRPr="00512057">
        <w:rPr>
          <w:lang w:eastAsia="en-GB"/>
        </w:rPr>
        <w:t xml:space="preserve"> </w:t>
      </w:r>
      <w:r w:rsidR="00290B6F" w:rsidRPr="00CC5252">
        <w:rPr>
          <w:lang w:eastAsia="en-GB"/>
        </w:rPr>
        <w:t xml:space="preserve">každoročne </w:t>
      </w:r>
      <w:r w:rsidRPr="00703011">
        <w:t>do 15. augusta</w:t>
      </w:r>
      <w:r w:rsidRPr="00703011">
        <w:rPr>
          <w:lang w:eastAsia="en-GB"/>
        </w:rPr>
        <w:t xml:space="preserve">, za účelom vydania všeobecne záväzného právneho predpisu podľa § 44 ods. </w:t>
      </w:r>
      <w:r w:rsidR="002F1153" w:rsidRPr="00703011">
        <w:rPr>
          <w:lang w:eastAsia="en-GB"/>
        </w:rPr>
        <w:t>2</w:t>
      </w:r>
      <w:r w:rsidRPr="00703011">
        <w:rPr>
          <w:lang w:eastAsia="en-GB"/>
        </w:rPr>
        <w:t>. Odborné stanovisko ministerstvo zdravotníctva bezodkladne zverejní na svojom webovom sídle</w:t>
      </w:r>
      <w:r w:rsidRPr="00703011">
        <w:t xml:space="preserve">. </w:t>
      </w:r>
    </w:p>
    <w:p w14:paraId="30613B35" w14:textId="77777777" w:rsidR="00B23393" w:rsidRPr="00362322" w:rsidRDefault="00B23393" w:rsidP="00746CAC">
      <w:pPr>
        <w:spacing w:after="0" w:line="240" w:lineRule="auto"/>
        <w:jc w:val="both"/>
        <w:rPr>
          <w:rFonts w:ascii="Times New Roman" w:eastAsia="Times New Roman" w:hAnsi="Times New Roman"/>
          <w:sz w:val="24"/>
          <w:szCs w:val="24"/>
          <w:lang w:eastAsia="en-GB"/>
        </w:rPr>
      </w:pPr>
    </w:p>
    <w:p w14:paraId="1D292B42"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5</w:t>
      </w:r>
    </w:p>
    <w:p w14:paraId="4F6D55FF"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Medicínska služba</w:t>
      </w:r>
    </w:p>
    <w:p w14:paraId="3088FB5E" w14:textId="77777777" w:rsidR="00B23393" w:rsidRPr="00362322" w:rsidRDefault="00B23393" w:rsidP="00746CAC">
      <w:pPr>
        <w:spacing w:after="0" w:line="240" w:lineRule="auto"/>
        <w:jc w:val="both"/>
        <w:rPr>
          <w:rFonts w:ascii="Times New Roman" w:eastAsia="Times New Roman" w:hAnsi="Times New Roman"/>
          <w:sz w:val="24"/>
          <w:szCs w:val="24"/>
          <w:lang w:eastAsia="en-GB"/>
        </w:rPr>
      </w:pPr>
    </w:p>
    <w:p w14:paraId="122015ED" w14:textId="77777777" w:rsidR="00B23393" w:rsidRPr="00362322" w:rsidRDefault="00B23393" w:rsidP="00746CAC">
      <w:pPr>
        <w:pStyle w:val="Odsekzoznamu"/>
        <w:numPr>
          <w:ilvl w:val="0"/>
          <w:numId w:val="49"/>
        </w:numPr>
        <w:ind w:left="0" w:firstLine="360"/>
        <w:contextualSpacing/>
        <w:jc w:val="both"/>
        <w:rPr>
          <w:lang w:eastAsia="en-GB"/>
        </w:rPr>
      </w:pPr>
      <w:r w:rsidRPr="00362322">
        <w:rPr>
          <w:lang w:eastAsia="en-GB"/>
        </w:rPr>
        <w:t xml:space="preserve">Spôsob určenia medicínskej služby sa kategorizáciou ústavnej starostlivosti ustanoví na základe </w:t>
      </w:r>
    </w:p>
    <w:p w14:paraId="73F5D13A" w14:textId="275A5D09" w:rsidR="00B23393" w:rsidRPr="00362322" w:rsidRDefault="00B23393" w:rsidP="00746CAC">
      <w:pPr>
        <w:pStyle w:val="Odsekzoznamu"/>
        <w:numPr>
          <w:ilvl w:val="0"/>
          <w:numId w:val="45"/>
        </w:numPr>
        <w:tabs>
          <w:tab w:val="left" w:pos="426"/>
        </w:tabs>
        <w:ind w:left="426" w:hanging="426"/>
        <w:contextualSpacing/>
        <w:jc w:val="both"/>
        <w:textAlignment w:val="center"/>
        <w:rPr>
          <w:lang w:eastAsia="en-GB"/>
        </w:rPr>
      </w:pPr>
      <w:r w:rsidRPr="00362322">
        <w:rPr>
          <w:lang w:eastAsia="en-GB"/>
        </w:rPr>
        <w:t>poskytnutého zdravotného výkonu zo zoznamu zdravotných výkonov pre klasifikačný systém,</w:t>
      </w:r>
    </w:p>
    <w:p w14:paraId="38689DC0" w14:textId="77777777" w:rsidR="00B23393" w:rsidRPr="00490675" w:rsidRDefault="00B23393" w:rsidP="00746CAC">
      <w:pPr>
        <w:pStyle w:val="Odsekzoznamu"/>
        <w:numPr>
          <w:ilvl w:val="0"/>
          <w:numId w:val="45"/>
        </w:numPr>
        <w:tabs>
          <w:tab w:val="left" w:pos="426"/>
        </w:tabs>
        <w:ind w:left="426" w:hanging="426"/>
        <w:contextualSpacing/>
        <w:jc w:val="both"/>
        <w:textAlignment w:val="center"/>
        <w:rPr>
          <w:lang w:eastAsia="en-GB"/>
        </w:rPr>
      </w:pPr>
      <w:r w:rsidRPr="00362322">
        <w:rPr>
          <w:lang w:eastAsia="en-GB"/>
        </w:rPr>
        <w:t>poskytnutého zdravotného výkonu v zariadení na poskytovanie jednodňovej zdravotnej starostlivosti,</w:t>
      </w:r>
      <w:r w:rsidRPr="00490675">
        <w:rPr>
          <w:vertAlign w:val="superscript"/>
          <w:lang w:eastAsia="en-GB"/>
        </w:rPr>
        <w:footnoteReference w:id="14"/>
      </w:r>
      <w:r w:rsidRPr="00490675">
        <w:rPr>
          <w:lang w:eastAsia="en-GB"/>
        </w:rPr>
        <w:t>)</w:t>
      </w:r>
    </w:p>
    <w:p w14:paraId="20789602" w14:textId="05CD04DF" w:rsidR="00B23393" w:rsidRPr="00E85B99" w:rsidRDefault="00B23393" w:rsidP="00746CAC">
      <w:pPr>
        <w:pStyle w:val="Odsekzoznamu"/>
        <w:numPr>
          <w:ilvl w:val="0"/>
          <w:numId w:val="45"/>
        </w:numPr>
        <w:tabs>
          <w:tab w:val="left" w:pos="426"/>
        </w:tabs>
        <w:ind w:left="426" w:hanging="426"/>
        <w:contextualSpacing/>
        <w:jc w:val="both"/>
        <w:textAlignment w:val="center"/>
        <w:rPr>
          <w:lang w:eastAsia="en-GB"/>
        </w:rPr>
      </w:pPr>
      <w:r w:rsidRPr="004A1288">
        <w:rPr>
          <w:lang w:eastAsia="en-GB"/>
        </w:rPr>
        <w:t xml:space="preserve">hlavnej </w:t>
      </w:r>
      <w:r w:rsidR="00450B2E" w:rsidRPr="004A1288">
        <w:rPr>
          <w:lang w:eastAsia="en-GB"/>
        </w:rPr>
        <w:t>choroby</w:t>
      </w:r>
      <w:r w:rsidRPr="004A1288">
        <w:rPr>
          <w:lang w:eastAsia="en-GB"/>
        </w:rPr>
        <w:t xml:space="preserve"> a vedľajšej </w:t>
      </w:r>
      <w:r w:rsidR="00450B2E" w:rsidRPr="004A1288">
        <w:rPr>
          <w:lang w:eastAsia="en-GB"/>
        </w:rPr>
        <w:t>choroby</w:t>
      </w:r>
      <w:r w:rsidRPr="00E85B99">
        <w:rPr>
          <w:lang w:eastAsia="en-GB"/>
        </w:rPr>
        <w:t xml:space="preserve"> poistenca,</w:t>
      </w:r>
    </w:p>
    <w:p w14:paraId="4D1F9A9A" w14:textId="77777777" w:rsidR="00B23393" w:rsidRPr="00E85B99" w:rsidRDefault="00B23393" w:rsidP="00746CAC">
      <w:pPr>
        <w:pStyle w:val="Odsekzoznamu"/>
        <w:numPr>
          <w:ilvl w:val="0"/>
          <w:numId w:val="45"/>
        </w:numPr>
        <w:tabs>
          <w:tab w:val="left" w:pos="426"/>
        </w:tabs>
        <w:ind w:left="426" w:hanging="426"/>
        <w:contextualSpacing/>
        <w:jc w:val="both"/>
        <w:textAlignment w:val="center"/>
        <w:rPr>
          <w:lang w:eastAsia="en-GB"/>
        </w:rPr>
      </w:pPr>
      <w:r w:rsidRPr="00E85B99">
        <w:rPr>
          <w:lang w:eastAsia="en-GB"/>
        </w:rPr>
        <w:lastRenderedPageBreak/>
        <w:t>veku poistenca,</w:t>
      </w:r>
    </w:p>
    <w:p w14:paraId="507AD18C" w14:textId="77777777" w:rsidR="00B23393" w:rsidRPr="004F3C71" w:rsidRDefault="00B23393" w:rsidP="00746CAC">
      <w:pPr>
        <w:pStyle w:val="Odsekzoznamu"/>
        <w:numPr>
          <w:ilvl w:val="0"/>
          <w:numId w:val="45"/>
        </w:numPr>
        <w:tabs>
          <w:tab w:val="left" w:pos="426"/>
        </w:tabs>
        <w:ind w:left="426" w:hanging="426"/>
        <w:contextualSpacing/>
        <w:jc w:val="both"/>
        <w:textAlignment w:val="center"/>
        <w:rPr>
          <w:lang w:eastAsia="en-GB"/>
        </w:rPr>
      </w:pPr>
      <w:r w:rsidRPr="00E85B99">
        <w:rPr>
          <w:lang w:eastAsia="en-GB"/>
        </w:rPr>
        <w:t>hmotnosti poistenca pri prijatí</w:t>
      </w:r>
      <w:r w:rsidR="00197EE7" w:rsidRPr="00E85B99">
        <w:rPr>
          <w:lang w:eastAsia="en-GB"/>
        </w:rPr>
        <w:t xml:space="preserve"> na hospitalizáciu</w:t>
      </w:r>
      <w:r w:rsidRPr="004F3C71">
        <w:rPr>
          <w:lang w:eastAsia="en-GB"/>
        </w:rPr>
        <w:t>, ak ide o dieťa do jedného roku veku,</w:t>
      </w:r>
    </w:p>
    <w:p w14:paraId="12C5CC44" w14:textId="254093B0" w:rsidR="00B23393" w:rsidRPr="0091747A" w:rsidRDefault="00B23393" w:rsidP="00746CAC">
      <w:pPr>
        <w:pStyle w:val="Odsekzoznamu"/>
        <w:numPr>
          <w:ilvl w:val="0"/>
          <w:numId w:val="45"/>
        </w:numPr>
        <w:tabs>
          <w:tab w:val="left" w:pos="426"/>
        </w:tabs>
        <w:ind w:left="426" w:hanging="426"/>
        <w:contextualSpacing/>
        <w:jc w:val="both"/>
        <w:textAlignment w:val="center"/>
        <w:rPr>
          <w:lang w:eastAsia="en-GB"/>
        </w:rPr>
      </w:pPr>
      <w:r w:rsidRPr="0091747A">
        <w:rPr>
          <w:lang w:eastAsia="en-GB"/>
        </w:rPr>
        <w:t>ďalších údajov o poskytnutej ústavnej starostlivosti vykázaných pre klasifikačný systém.</w:t>
      </w:r>
    </w:p>
    <w:p w14:paraId="493A0F77" w14:textId="77777777" w:rsidR="00B23393" w:rsidRPr="00512057" w:rsidRDefault="00B23393" w:rsidP="00746CAC">
      <w:pPr>
        <w:spacing w:after="0" w:line="240" w:lineRule="auto"/>
        <w:jc w:val="both"/>
        <w:textAlignment w:val="center"/>
        <w:rPr>
          <w:rFonts w:ascii="Times New Roman" w:eastAsia="Times New Roman" w:hAnsi="Times New Roman"/>
          <w:sz w:val="24"/>
          <w:szCs w:val="24"/>
          <w:lang w:eastAsia="en-GB"/>
        </w:rPr>
      </w:pPr>
    </w:p>
    <w:p w14:paraId="53701C00" w14:textId="77777777" w:rsidR="00B23393" w:rsidRPr="00CC5252" w:rsidRDefault="00B23393" w:rsidP="00746CAC">
      <w:pPr>
        <w:pStyle w:val="Odsekzoznamu"/>
        <w:numPr>
          <w:ilvl w:val="0"/>
          <w:numId w:val="49"/>
        </w:numPr>
        <w:contextualSpacing/>
        <w:jc w:val="both"/>
        <w:rPr>
          <w:lang w:eastAsia="en-GB"/>
        </w:rPr>
      </w:pPr>
      <w:r w:rsidRPr="00CC5252">
        <w:rPr>
          <w:lang w:eastAsia="en-GB"/>
        </w:rPr>
        <w:t>Úroveň medicínskej služby sa ustanoví s prihliadnutím na</w:t>
      </w:r>
    </w:p>
    <w:p w14:paraId="0EEF08B1" w14:textId="77777777" w:rsidR="00B23393" w:rsidRPr="00567806" w:rsidRDefault="00B23393" w:rsidP="00746CAC">
      <w:pPr>
        <w:pStyle w:val="Odsekzoznamu"/>
        <w:numPr>
          <w:ilvl w:val="0"/>
          <w:numId w:val="67"/>
        </w:numPr>
        <w:tabs>
          <w:tab w:val="left" w:pos="426"/>
        </w:tabs>
        <w:ind w:left="426" w:hanging="426"/>
        <w:contextualSpacing/>
        <w:jc w:val="both"/>
        <w:textAlignment w:val="center"/>
        <w:rPr>
          <w:lang w:eastAsia="en-GB"/>
        </w:rPr>
      </w:pPr>
      <w:r w:rsidRPr="00703011">
        <w:rPr>
          <w:lang w:eastAsia="en-GB"/>
        </w:rPr>
        <w:t xml:space="preserve">skutočnosť, či je medicínska služba neodkladnou </w:t>
      </w:r>
      <w:r w:rsidR="009A5CD8" w:rsidRPr="00703011">
        <w:rPr>
          <w:lang w:eastAsia="en-GB"/>
        </w:rPr>
        <w:t xml:space="preserve">zdravotnou </w:t>
      </w:r>
      <w:r w:rsidRPr="00703011">
        <w:rPr>
          <w:lang w:eastAsia="en-GB"/>
        </w:rPr>
        <w:t>starostlivosťou,</w:t>
      </w:r>
      <w:r w:rsidR="009A5CD8" w:rsidRPr="00490675">
        <w:rPr>
          <w:rStyle w:val="Odkaznapoznmkupodiarou"/>
          <w:lang w:eastAsia="en-GB"/>
        </w:rPr>
        <w:footnoteReference w:id="15"/>
      </w:r>
      <w:r w:rsidR="00F70275" w:rsidRPr="00490675">
        <w:rPr>
          <w:lang w:eastAsia="en-GB"/>
        </w:rPr>
        <w:t>)</w:t>
      </w:r>
    </w:p>
    <w:p w14:paraId="032D15DE" w14:textId="77777777" w:rsidR="00B23393" w:rsidRPr="004A1288" w:rsidRDefault="00B23393" w:rsidP="00746CAC">
      <w:pPr>
        <w:pStyle w:val="Odsekzoznamu"/>
        <w:numPr>
          <w:ilvl w:val="0"/>
          <w:numId w:val="67"/>
        </w:numPr>
        <w:tabs>
          <w:tab w:val="left" w:pos="426"/>
        </w:tabs>
        <w:ind w:left="426" w:hanging="426"/>
        <w:contextualSpacing/>
        <w:jc w:val="both"/>
        <w:textAlignment w:val="center"/>
        <w:rPr>
          <w:lang w:eastAsia="en-GB"/>
        </w:rPr>
      </w:pPr>
      <w:r w:rsidRPr="004A1288">
        <w:rPr>
          <w:lang w:eastAsia="en-GB"/>
        </w:rPr>
        <w:t>medicínsku náročnosť medicínskej služby vyjadrenú špecializáciou lekára, dĺžkou jeho odbornej praxe a mierou potrebnej zručnosti pri poskytovaní medicínskej služby,</w:t>
      </w:r>
    </w:p>
    <w:p w14:paraId="73AC9586" w14:textId="77777777" w:rsidR="00B23393" w:rsidRPr="004A1288" w:rsidRDefault="00B23393" w:rsidP="00746CAC">
      <w:pPr>
        <w:pStyle w:val="Odsekzoznamu"/>
        <w:numPr>
          <w:ilvl w:val="0"/>
          <w:numId w:val="67"/>
        </w:numPr>
        <w:tabs>
          <w:tab w:val="left" w:pos="426"/>
        </w:tabs>
        <w:ind w:left="426" w:hanging="426"/>
        <w:contextualSpacing/>
        <w:jc w:val="both"/>
        <w:textAlignment w:val="center"/>
        <w:rPr>
          <w:lang w:eastAsia="en-GB"/>
        </w:rPr>
      </w:pPr>
      <w:r w:rsidRPr="004A1288">
        <w:rPr>
          <w:lang w:eastAsia="en-GB"/>
        </w:rPr>
        <w:t>potrebu ústavnej starostlivosti</w:t>
      </w:r>
      <w:r w:rsidR="00F70275" w:rsidRPr="004A1288">
        <w:rPr>
          <w:lang w:eastAsia="en-GB"/>
        </w:rPr>
        <w:t xml:space="preserve"> (§ 2 ods. 5)</w:t>
      </w:r>
      <w:r w:rsidRPr="004A1288">
        <w:rPr>
          <w:lang w:eastAsia="en-GB"/>
        </w:rPr>
        <w:t xml:space="preserve">, </w:t>
      </w:r>
    </w:p>
    <w:p w14:paraId="3EF13882" w14:textId="77777777" w:rsidR="00B23393" w:rsidRPr="00E85B99" w:rsidRDefault="00B23393" w:rsidP="00746CAC">
      <w:pPr>
        <w:pStyle w:val="Odsekzoznamu"/>
        <w:numPr>
          <w:ilvl w:val="0"/>
          <w:numId w:val="67"/>
        </w:numPr>
        <w:tabs>
          <w:tab w:val="left" w:pos="426"/>
        </w:tabs>
        <w:ind w:left="426" w:hanging="426"/>
        <w:contextualSpacing/>
        <w:jc w:val="both"/>
        <w:textAlignment w:val="center"/>
        <w:rPr>
          <w:lang w:eastAsia="en-GB"/>
        </w:rPr>
      </w:pPr>
      <w:r w:rsidRPr="00E85B99">
        <w:rPr>
          <w:lang w:eastAsia="en-GB"/>
        </w:rPr>
        <w:t xml:space="preserve">finančnú udržateľnosť a finančnú náročnosť na špeciálne personálne zabezpečenie a špeciálne materiálno-technické vybavenie pri zohľadnení efektívneho hospodárenia s prostriedkami verejného zdravotného poistenia, </w:t>
      </w:r>
    </w:p>
    <w:p w14:paraId="4711A353" w14:textId="77777777" w:rsidR="00B23393" w:rsidRPr="004F3C71" w:rsidRDefault="00B23393" w:rsidP="00746CAC">
      <w:pPr>
        <w:pStyle w:val="Odsekzoznamu"/>
        <w:numPr>
          <w:ilvl w:val="0"/>
          <w:numId w:val="67"/>
        </w:numPr>
        <w:tabs>
          <w:tab w:val="left" w:pos="426"/>
        </w:tabs>
        <w:ind w:left="426" w:hanging="426"/>
        <w:contextualSpacing/>
        <w:jc w:val="both"/>
        <w:textAlignment w:val="center"/>
        <w:rPr>
          <w:lang w:eastAsia="en-GB"/>
        </w:rPr>
      </w:pPr>
      <w:r w:rsidRPr="00E85B99">
        <w:rPr>
          <w:lang w:eastAsia="en-GB"/>
        </w:rPr>
        <w:t>potrebný rozsah inej zdravotnej starostlivosti, ktorý sa musí v nemocnici poskytovať</w:t>
      </w:r>
      <w:r w:rsidR="00F70275" w:rsidRPr="00E85B99">
        <w:rPr>
          <w:lang w:eastAsia="en-GB"/>
        </w:rPr>
        <w:t xml:space="preserve"> súčasne</w:t>
      </w:r>
      <w:r w:rsidRPr="004F3C71">
        <w:rPr>
          <w:lang w:eastAsia="en-GB"/>
        </w:rPr>
        <w:t xml:space="preserve">.  </w:t>
      </w:r>
    </w:p>
    <w:p w14:paraId="0AB387AA" w14:textId="77777777" w:rsidR="00B23393" w:rsidRPr="0091747A" w:rsidRDefault="00B23393" w:rsidP="00746CAC">
      <w:pPr>
        <w:spacing w:after="0" w:line="240" w:lineRule="auto"/>
        <w:jc w:val="center"/>
        <w:textAlignment w:val="center"/>
        <w:rPr>
          <w:rFonts w:ascii="Times New Roman" w:eastAsia="Times New Roman" w:hAnsi="Times New Roman"/>
          <w:b/>
          <w:sz w:val="24"/>
          <w:szCs w:val="24"/>
          <w:lang w:eastAsia="en-GB"/>
        </w:rPr>
      </w:pPr>
      <w:r w:rsidRPr="0091747A">
        <w:rPr>
          <w:rFonts w:ascii="Times New Roman" w:eastAsia="Times New Roman" w:hAnsi="Times New Roman"/>
          <w:b/>
          <w:sz w:val="24"/>
          <w:szCs w:val="24"/>
          <w:lang w:eastAsia="en-GB"/>
        </w:rPr>
        <w:t>§ 6</w:t>
      </w:r>
    </w:p>
    <w:p w14:paraId="24683670" w14:textId="77777777" w:rsidR="00B23393" w:rsidRPr="0091747A" w:rsidRDefault="00B23393" w:rsidP="00746CAC">
      <w:pPr>
        <w:spacing w:after="0" w:line="240" w:lineRule="auto"/>
        <w:jc w:val="center"/>
        <w:textAlignment w:val="center"/>
        <w:rPr>
          <w:rFonts w:ascii="Times New Roman" w:eastAsia="Times New Roman" w:hAnsi="Times New Roman"/>
          <w:b/>
          <w:sz w:val="24"/>
          <w:szCs w:val="24"/>
          <w:lang w:eastAsia="en-GB"/>
        </w:rPr>
      </w:pPr>
      <w:r w:rsidRPr="0091747A">
        <w:rPr>
          <w:rFonts w:ascii="Times New Roman" w:eastAsia="Times New Roman" w:hAnsi="Times New Roman"/>
          <w:b/>
          <w:sz w:val="24"/>
          <w:szCs w:val="24"/>
          <w:lang w:eastAsia="en-GB"/>
        </w:rPr>
        <w:t>Programový profil</w:t>
      </w:r>
    </w:p>
    <w:p w14:paraId="4CFD2A92" w14:textId="77777777" w:rsidR="00B23393" w:rsidRPr="0091747A" w:rsidRDefault="00B23393" w:rsidP="00746CAC">
      <w:pPr>
        <w:pStyle w:val="Odsekzoznamu"/>
        <w:ind w:left="360"/>
        <w:jc w:val="both"/>
        <w:textAlignment w:val="center"/>
        <w:rPr>
          <w:lang w:eastAsia="en-GB"/>
        </w:rPr>
      </w:pPr>
    </w:p>
    <w:p w14:paraId="2757129C" w14:textId="77777777" w:rsidR="00B23393" w:rsidRPr="00512057" w:rsidRDefault="00B23393" w:rsidP="00746CAC">
      <w:pPr>
        <w:spacing w:after="0" w:line="240" w:lineRule="auto"/>
        <w:ind w:firstLine="284"/>
        <w:contextualSpacing/>
        <w:jc w:val="both"/>
        <w:textAlignment w:val="center"/>
        <w:rPr>
          <w:rFonts w:ascii="Times New Roman" w:hAnsi="Times New Roman"/>
          <w:sz w:val="24"/>
          <w:szCs w:val="24"/>
          <w:lang w:eastAsia="en-GB"/>
        </w:rPr>
      </w:pPr>
      <w:r w:rsidRPr="00E10878">
        <w:rPr>
          <w:rFonts w:ascii="Times New Roman" w:hAnsi="Times New Roman"/>
          <w:sz w:val="24"/>
          <w:szCs w:val="24"/>
        </w:rPr>
        <w:t xml:space="preserve">Ministerstvo zdravotníctva kategorizáciou </w:t>
      </w:r>
      <w:r w:rsidRPr="00E10878">
        <w:rPr>
          <w:rFonts w:ascii="Times New Roman" w:hAnsi="Times New Roman"/>
          <w:sz w:val="24"/>
          <w:szCs w:val="24"/>
          <w:lang w:eastAsia="en-GB"/>
        </w:rPr>
        <w:t>ústavnej starostlivosti ustanoví pre každú úroveň nemocnice programový profil, ktorý obsahuje</w:t>
      </w:r>
      <w:r w:rsidR="00797EC5" w:rsidRPr="00512057">
        <w:rPr>
          <w:rFonts w:ascii="Times New Roman" w:hAnsi="Times New Roman"/>
          <w:sz w:val="24"/>
          <w:szCs w:val="24"/>
          <w:lang w:eastAsia="en-GB"/>
        </w:rPr>
        <w:t xml:space="preserve"> zoznam</w:t>
      </w:r>
    </w:p>
    <w:p w14:paraId="5271AFE8" w14:textId="77777777" w:rsidR="00B23393" w:rsidRPr="00CC5252" w:rsidRDefault="00B23393" w:rsidP="00746CAC">
      <w:pPr>
        <w:pStyle w:val="Odsekzoznamu"/>
        <w:numPr>
          <w:ilvl w:val="0"/>
          <w:numId w:val="16"/>
        </w:numPr>
        <w:ind w:left="426" w:hanging="426"/>
        <w:contextualSpacing/>
        <w:jc w:val="both"/>
      </w:pPr>
      <w:r w:rsidRPr="00CC5252">
        <w:t>povinných programov a ich úrovní,</w:t>
      </w:r>
    </w:p>
    <w:p w14:paraId="6E762AD3" w14:textId="77777777" w:rsidR="00B23393" w:rsidRPr="00703011" w:rsidRDefault="00B23393" w:rsidP="00746CAC">
      <w:pPr>
        <w:pStyle w:val="Odsekzoznamu"/>
        <w:numPr>
          <w:ilvl w:val="0"/>
          <w:numId w:val="16"/>
        </w:numPr>
        <w:ind w:left="426" w:hanging="426"/>
        <w:contextualSpacing/>
        <w:jc w:val="both"/>
      </w:pPr>
      <w:r w:rsidRPr="00703011">
        <w:t>možných nepovinných programov a ich úrovní,</w:t>
      </w:r>
    </w:p>
    <w:p w14:paraId="4655CECC" w14:textId="77777777" w:rsidR="00B23393" w:rsidRPr="00703011" w:rsidRDefault="00B23393" w:rsidP="00746CAC">
      <w:pPr>
        <w:pStyle w:val="Odsekzoznamu"/>
        <w:numPr>
          <w:ilvl w:val="0"/>
          <w:numId w:val="16"/>
        </w:numPr>
        <w:ind w:left="426" w:hanging="426"/>
        <w:contextualSpacing/>
        <w:jc w:val="both"/>
        <w:rPr>
          <w:lang w:eastAsia="en-GB"/>
        </w:rPr>
      </w:pPr>
      <w:r w:rsidRPr="00703011">
        <w:rPr>
          <w:lang w:eastAsia="en-GB"/>
        </w:rPr>
        <w:t xml:space="preserve">možných doplnkových programov a ich úrovní; o vykonávanie doplnkových programov musí </w:t>
      </w:r>
      <w:r w:rsidR="0098216E" w:rsidRPr="00703011">
        <w:rPr>
          <w:lang w:eastAsia="en-GB"/>
        </w:rPr>
        <w:t xml:space="preserve">prevádzkovateľ nemocnice </w:t>
      </w:r>
      <w:r w:rsidRPr="00703011">
        <w:rPr>
          <w:lang w:eastAsia="en-GB"/>
        </w:rPr>
        <w:t>požiadať ministerstvo zdravotníctva</w:t>
      </w:r>
      <w:r w:rsidR="0098216E" w:rsidRPr="00703011">
        <w:rPr>
          <w:lang w:eastAsia="en-GB"/>
        </w:rPr>
        <w:t xml:space="preserve"> (§ 12)</w:t>
      </w:r>
      <w:r w:rsidRPr="00703011">
        <w:rPr>
          <w:lang w:eastAsia="en-GB"/>
        </w:rPr>
        <w:t>.</w:t>
      </w:r>
    </w:p>
    <w:p w14:paraId="64EB428C" w14:textId="77777777" w:rsidR="00B23393" w:rsidRPr="00362322" w:rsidRDefault="00B23393" w:rsidP="00746CAC">
      <w:pPr>
        <w:spacing w:after="0" w:line="240" w:lineRule="auto"/>
        <w:jc w:val="both"/>
        <w:rPr>
          <w:rFonts w:ascii="Times New Roman" w:hAnsi="Times New Roman"/>
          <w:sz w:val="24"/>
          <w:szCs w:val="24"/>
        </w:rPr>
      </w:pPr>
    </w:p>
    <w:p w14:paraId="3064D7EA"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7</w:t>
      </w:r>
    </w:p>
    <w:p w14:paraId="27BC0ACB" w14:textId="77777777" w:rsidR="005723F6" w:rsidRPr="00362322" w:rsidRDefault="005723F6" w:rsidP="005723F6">
      <w:pPr>
        <w:pStyle w:val="Textkomentra"/>
        <w:spacing w:after="0" w:line="240" w:lineRule="auto"/>
        <w:ind w:left="-142"/>
        <w:jc w:val="center"/>
        <w:rPr>
          <w:rFonts w:ascii="Times New Roman" w:eastAsia="Times New Roman" w:hAnsi="Times New Roman"/>
          <w:b/>
          <w:bCs/>
          <w:sz w:val="24"/>
          <w:szCs w:val="24"/>
          <w:lang w:eastAsia="cs-CZ"/>
        </w:rPr>
      </w:pPr>
      <w:r w:rsidRPr="00362322">
        <w:rPr>
          <w:rFonts w:ascii="Times New Roman" w:eastAsia="Times New Roman" w:hAnsi="Times New Roman"/>
          <w:b/>
          <w:bCs/>
          <w:sz w:val="24"/>
          <w:szCs w:val="24"/>
          <w:lang w:eastAsia="cs-CZ"/>
        </w:rPr>
        <w:t>Úrovne nemocníc</w:t>
      </w:r>
    </w:p>
    <w:p w14:paraId="73F6DEF7" w14:textId="77777777" w:rsidR="005723F6" w:rsidRPr="00362322" w:rsidRDefault="005723F6" w:rsidP="005723F6">
      <w:pPr>
        <w:pStyle w:val="Textkomentra"/>
        <w:spacing w:after="0" w:line="240" w:lineRule="auto"/>
        <w:ind w:left="720"/>
        <w:jc w:val="both"/>
        <w:rPr>
          <w:rFonts w:ascii="Times New Roman" w:eastAsia="Times New Roman" w:hAnsi="Times New Roman"/>
          <w:sz w:val="24"/>
          <w:szCs w:val="24"/>
          <w:lang w:eastAsia="cs-CZ"/>
        </w:rPr>
      </w:pPr>
    </w:p>
    <w:p w14:paraId="60D4A609" w14:textId="77777777" w:rsidR="005723F6" w:rsidRPr="00362322" w:rsidRDefault="005723F6" w:rsidP="005723F6">
      <w:pPr>
        <w:pStyle w:val="Textkomentra"/>
        <w:spacing w:after="0" w:line="240" w:lineRule="auto"/>
        <w:ind w:firstLine="426"/>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t>(1) Nemocnice sa podľa poskytovania programových profilov rozdeľujú na nemocnice</w:t>
      </w:r>
    </w:p>
    <w:p w14:paraId="58F28E4B" w14:textId="77777777" w:rsidR="005723F6" w:rsidRPr="00362322" w:rsidRDefault="005723F6" w:rsidP="005723F6">
      <w:pPr>
        <w:pStyle w:val="Textkomentra"/>
        <w:spacing w:after="0" w:line="240" w:lineRule="auto"/>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t>a) V. úrovne,</w:t>
      </w:r>
    </w:p>
    <w:p w14:paraId="6C49CA14" w14:textId="77777777" w:rsidR="005723F6" w:rsidRPr="00362322" w:rsidRDefault="005723F6" w:rsidP="005723F6">
      <w:pPr>
        <w:pStyle w:val="Textkomentra"/>
        <w:spacing w:after="0" w:line="240" w:lineRule="auto"/>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t xml:space="preserve">b) IV. úrovne, </w:t>
      </w:r>
    </w:p>
    <w:p w14:paraId="65DA649D" w14:textId="77777777" w:rsidR="005723F6" w:rsidRPr="00362322" w:rsidRDefault="005723F6" w:rsidP="005723F6">
      <w:pPr>
        <w:pStyle w:val="Textkomentra"/>
        <w:spacing w:after="0" w:line="240" w:lineRule="auto"/>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t>c) III. úrovne,</w:t>
      </w:r>
    </w:p>
    <w:p w14:paraId="0652C4EA" w14:textId="77777777" w:rsidR="005723F6" w:rsidRPr="00362322" w:rsidRDefault="005723F6" w:rsidP="005723F6">
      <w:pPr>
        <w:pStyle w:val="Textkomentra"/>
        <w:spacing w:after="0" w:line="240" w:lineRule="auto"/>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t xml:space="preserve">d) II. úrovne, </w:t>
      </w:r>
    </w:p>
    <w:p w14:paraId="3058EB5F" w14:textId="77777777" w:rsidR="005723F6" w:rsidRPr="00362322" w:rsidRDefault="005723F6" w:rsidP="005723F6">
      <w:pPr>
        <w:pStyle w:val="Textkomentra"/>
        <w:spacing w:after="0" w:line="240" w:lineRule="auto"/>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t>e) I. úrovne.</w:t>
      </w:r>
    </w:p>
    <w:p w14:paraId="5E4A7559" w14:textId="77777777" w:rsidR="005723F6" w:rsidRPr="00362322" w:rsidRDefault="005723F6" w:rsidP="005723F6">
      <w:pPr>
        <w:pStyle w:val="Textkomentra"/>
        <w:spacing w:after="0" w:line="240" w:lineRule="auto"/>
        <w:ind w:firstLine="426"/>
        <w:jc w:val="both"/>
        <w:rPr>
          <w:rFonts w:ascii="Times New Roman" w:eastAsia="Times New Roman" w:hAnsi="Times New Roman"/>
          <w:sz w:val="24"/>
          <w:szCs w:val="24"/>
          <w:lang w:eastAsia="cs-CZ"/>
        </w:rPr>
      </w:pPr>
    </w:p>
    <w:p w14:paraId="6984CF5D" w14:textId="77777777" w:rsidR="005723F6" w:rsidRPr="00362322" w:rsidRDefault="005723F6" w:rsidP="005723F6">
      <w:pPr>
        <w:pStyle w:val="Textkomentra"/>
        <w:spacing w:after="0" w:line="240" w:lineRule="auto"/>
        <w:ind w:firstLine="426"/>
        <w:jc w:val="both"/>
        <w:rPr>
          <w:rFonts w:ascii="Times New Roman" w:eastAsiaTheme="minorHAnsi" w:hAnsi="Times New Roman"/>
          <w:iCs/>
          <w:sz w:val="24"/>
          <w:szCs w:val="24"/>
        </w:rPr>
      </w:pPr>
      <w:r w:rsidRPr="00362322">
        <w:rPr>
          <w:rFonts w:ascii="Times New Roman" w:eastAsia="Times New Roman" w:hAnsi="Times New Roman"/>
          <w:sz w:val="24"/>
          <w:szCs w:val="24"/>
          <w:lang w:eastAsia="cs-CZ"/>
        </w:rPr>
        <w:t xml:space="preserve">(2) V </w:t>
      </w:r>
      <w:r w:rsidRPr="00362322">
        <w:rPr>
          <w:rFonts w:ascii="Times New Roman" w:eastAsiaTheme="minorHAnsi" w:hAnsi="Times New Roman"/>
          <w:iCs/>
          <w:sz w:val="24"/>
          <w:szCs w:val="24"/>
        </w:rPr>
        <w:t>nemocnici V. úrovne sa vykonávajú povinné programy ustanovené kategorizáciou ústavnej starostlivosti pre nemocnicu V. úrovne a povinné programy ustanovené kategorizáciou ústavnej starostlivosti pre nemocnice podľa odseku 1 písm. b) až e). Nemocnica V. úrovne môže vykonávať doplnkový program, ktorý bol ustanovený kategorizáciou ústavnej starostlivosti pre nemocnicu V. úrovne, za podmienok ustanovených v § 6 písm. c).</w:t>
      </w:r>
    </w:p>
    <w:p w14:paraId="2714228A" w14:textId="77777777" w:rsidR="005723F6" w:rsidRPr="00362322" w:rsidRDefault="005723F6" w:rsidP="005723F6">
      <w:pPr>
        <w:pStyle w:val="Textkomentra"/>
        <w:spacing w:after="0" w:line="240" w:lineRule="auto"/>
        <w:ind w:firstLine="426"/>
        <w:jc w:val="both"/>
        <w:rPr>
          <w:rFonts w:ascii="Times New Roman" w:eastAsiaTheme="minorHAnsi" w:hAnsi="Times New Roman"/>
          <w:iCs/>
          <w:sz w:val="24"/>
          <w:szCs w:val="24"/>
        </w:rPr>
      </w:pPr>
    </w:p>
    <w:p w14:paraId="4A7DD65C" w14:textId="77777777" w:rsidR="005723F6" w:rsidRPr="00362322" w:rsidRDefault="005723F6" w:rsidP="005723F6">
      <w:pPr>
        <w:pStyle w:val="Textkomentra"/>
        <w:spacing w:after="0" w:line="240" w:lineRule="auto"/>
        <w:ind w:firstLine="426"/>
        <w:jc w:val="both"/>
        <w:rPr>
          <w:rFonts w:ascii="Times New Roman" w:eastAsiaTheme="minorHAnsi" w:hAnsi="Times New Roman"/>
          <w:iCs/>
          <w:sz w:val="24"/>
          <w:szCs w:val="24"/>
        </w:rPr>
      </w:pPr>
      <w:r w:rsidRPr="00362322">
        <w:rPr>
          <w:rFonts w:ascii="Times New Roman" w:hAnsi="Times New Roman"/>
          <w:iCs/>
          <w:sz w:val="24"/>
          <w:szCs w:val="24"/>
        </w:rPr>
        <w:t xml:space="preserve">(3) V nemocnici IV. úrovne sa vykonávajú povinné programy ustanovené kategorizáciou ústavnej starostlivosti pre nemocnicu IV. úrovne a povinné programy ustanovené kategorizáciou ústavnej starostlivosti pre nemocnice podľa odseku 1 písm. c) až e). Nemocnica IV. úrovne môže vykonávať doplnkový program, ktorý bol ustanovený kategorizáciou ústavnej starostlivosti pre nemocnicu </w:t>
      </w:r>
      <w:r w:rsidRPr="00362322">
        <w:rPr>
          <w:rFonts w:ascii="Times New Roman" w:eastAsiaTheme="minorHAnsi" w:hAnsi="Times New Roman"/>
          <w:iCs/>
          <w:sz w:val="24"/>
          <w:szCs w:val="24"/>
        </w:rPr>
        <w:t>IV. úrovne, za podmienok ustanovených v § 6 písm. c).</w:t>
      </w:r>
    </w:p>
    <w:p w14:paraId="5895532C" w14:textId="77777777" w:rsidR="005723F6" w:rsidRPr="00362322" w:rsidRDefault="005723F6" w:rsidP="005723F6">
      <w:pPr>
        <w:pStyle w:val="Textkomentra"/>
        <w:spacing w:after="0" w:line="240" w:lineRule="auto"/>
        <w:ind w:firstLine="426"/>
        <w:jc w:val="both"/>
        <w:rPr>
          <w:rFonts w:ascii="Times New Roman" w:eastAsiaTheme="minorHAnsi" w:hAnsi="Times New Roman"/>
          <w:iCs/>
          <w:sz w:val="24"/>
          <w:szCs w:val="24"/>
        </w:rPr>
      </w:pPr>
    </w:p>
    <w:p w14:paraId="73A4B152" w14:textId="77777777" w:rsidR="005723F6" w:rsidRPr="00362322" w:rsidRDefault="005723F6" w:rsidP="005723F6">
      <w:pPr>
        <w:pStyle w:val="Textkomentra"/>
        <w:spacing w:after="0" w:line="240" w:lineRule="auto"/>
        <w:ind w:firstLine="426"/>
        <w:jc w:val="both"/>
        <w:rPr>
          <w:rFonts w:ascii="Times New Roman" w:eastAsiaTheme="minorHAnsi" w:hAnsi="Times New Roman"/>
          <w:iCs/>
          <w:sz w:val="24"/>
          <w:szCs w:val="24"/>
        </w:rPr>
      </w:pPr>
      <w:r w:rsidRPr="00362322">
        <w:rPr>
          <w:rFonts w:ascii="Times New Roman" w:eastAsiaTheme="minorHAnsi" w:hAnsi="Times New Roman"/>
          <w:iCs/>
          <w:sz w:val="24"/>
          <w:szCs w:val="24"/>
        </w:rPr>
        <w:t xml:space="preserve">(4) V nemocnici III. úrovne sa vykonávajú povinné programy ustanovené kategorizáciou ústavnej starostlivosti pre nemocnicu III. úrovne a povinné programy ustanovené </w:t>
      </w:r>
      <w:r w:rsidRPr="00362322">
        <w:rPr>
          <w:rFonts w:ascii="Times New Roman" w:eastAsiaTheme="minorHAnsi" w:hAnsi="Times New Roman"/>
          <w:iCs/>
          <w:sz w:val="24"/>
          <w:szCs w:val="24"/>
        </w:rPr>
        <w:lastRenderedPageBreak/>
        <w:t>kategorizáciou ústavnej starostlivosti pre nemocnice podľa odseku 1 písm. d) a e). Nemocnica III. úrovne môže vykonávať doplnkový program, ktorý bol ustanovený kategorizáciou ústavnej starostlivosti pre nemocnicu III. úrovne, za podmienok ustanovených v § 6 písm. c).</w:t>
      </w:r>
    </w:p>
    <w:p w14:paraId="10339E0A" w14:textId="77777777" w:rsidR="005723F6" w:rsidRPr="00362322" w:rsidRDefault="005723F6" w:rsidP="005723F6">
      <w:pPr>
        <w:pStyle w:val="Textkomentra"/>
        <w:spacing w:after="0" w:line="240" w:lineRule="auto"/>
        <w:ind w:firstLine="426"/>
        <w:jc w:val="both"/>
        <w:rPr>
          <w:rFonts w:ascii="Times New Roman" w:eastAsiaTheme="minorHAnsi" w:hAnsi="Times New Roman"/>
          <w:iCs/>
          <w:sz w:val="24"/>
          <w:szCs w:val="24"/>
        </w:rPr>
      </w:pPr>
    </w:p>
    <w:p w14:paraId="274293DE" w14:textId="77777777" w:rsidR="005723F6" w:rsidRPr="00362322" w:rsidRDefault="005723F6" w:rsidP="005723F6">
      <w:pPr>
        <w:pStyle w:val="Textkomentra"/>
        <w:spacing w:after="0" w:line="240" w:lineRule="auto"/>
        <w:ind w:firstLine="426"/>
        <w:jc w:val="both"/>
        <w:rPr>
          <w:rFonts w:ascii="Times New Roman" w:eastAsiaTheme="minorHAnsi" w:hAnsi="Times New Roman"/>
          <w:iCs/>
          <w:sz w:val="24"/>
          <w:szCs w:val="24"/>
        </w:rPr>
      </w:pPr>
      <w:r w:rsidRPr="00362322">
        <w:rPr>
          <w:rFonts w:ascii="Times New Roman" w:eastAsiaTheme="minorHAnsi" w:hAnsi="Times New Roman"/>
          <w:iCs/>
          <w:sz w:val="24"/>
          <w:szCs w:val="24"/>
        </w:rPr>
        <w:t>(5) V nemocnici II. úrovne sa vykonávajú povinné programy ustanovené kategorizáciou ústavnej starostlivosti pre nemocnicu II. úrovne a povinné programy ustanovené kategorizáciou ústavnej starostlivosti pre nemocnice podľa odseku 1 písm. e). Nemocnica II. úrovne môže vykonávať doplnkový program, ktorý bol ustanovený kategorizáciou ústavnej starostlivosti pre nemocnicu II. úrovne, za podmienok ustanovených v § 6 písm. c).</w:t>
      </w:r>
    </w:p>
    <w:p w14:paraId="402F61E6" w14:textId="77777777" w:rsidR="005723F6" w:rsidRPr="00362322" w:rsidRDefault="005723F6" w:rsidP="005723F6">
      <w:pPr>
        <w:pStyle w:val="Textkomentra"/>
        <w:spacing w:after="0" w:line="240" w:lineRule="auto"/>
        <w:ind w:firstLine="426"/>
        <w:jc w:val="both"/>
        <w:rPr>
          <w:rFonts w:ascii="Times New Roman" w:eastAsiaTheme="minorHAnsi" w:hAnsi="Times New Roman"/>
          <w:iCs/>
          <w:sz w:val="24"/>
          <w:szCs w:val="24"/>
        </w:rPr>
      </w:pPr>
    </w:p>
    <w:p w14:paraId="62E492B1" w14:textId="044FC4D0" w:rsidR="00B23393" w:rsidRPr="00490675" w:rsidRDefault="005723F6" w:rsidP="005723F6">
      <w:pPr>
        <w:spacing w:after="0" w:line="240" w:lineRule="auto"/>
        <w:ind w:firstLine="426"/>
        <w:jc w:val="both"/>
        <w:rPr>
          <w:rFonts w:ascii="Times New Roman" w:hAnsi="Times New Roman"/>
          <w:i/>
          <w:sz w:val="24"/>
          <w:szCs w:val="24"/>
        </w:rPr>
      </w:pPr>
      <w:r w:rsidRPr="00362322">
        <w:rPr>
          <w:rFonts w:ascii="Times New Roman" w:hAnsi="Times New Roman"/>
          <w:iCs/>
          <w:sz w:val="24"/>
          <w:szCs w:val="24"/>
        </w:rPr>
        <w:t>(6) V nemocnici I. úrovne sa vykonávajú povinné programy ustanovené kategorizáciou ústavnej starostlivosti pre nemocnicu I. úrovne. Nemocnica I. úrovne môže vykonávať doplnkový program, ktorý bol ustanovený kategorizáciou ústavnej starostlivosti pre nemocnicu I. úrovne, za podmienok ustanovených v § 6 písm. c).</w:t>
      </w:r>
    </w:p>
    <w:p w14:paraId="75DC7527" w14:textId="77777777" w:rsidR="009C335E" w:rsidRPr="004A1288" w:rsidRDefault="009C335E" w:rsidP="00746CAC">
      <w:pPr>
        <w:spacing w:after="0" w:line="240" w:lineRule="auto"/>
        <w:jc w:val="center"/>
        <w:rPr>
          <w:rFonts w:ascii="Times New Roman" w:hAnsi="Times New Roman"/>
          <w:b/>
          <w:sz w:val="24"/>
          <w:szCs w:val="24"/>
        </w:rPr>
      </w:pPr>
    </w:p>
    <w:p w14:paraId="258745BE"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 8</w:t>
      </w:r>
    </w:p>
    <w:p w14:paraId="518B4524"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 xml:space="preserve">Podmienky pre tvorbu siete </w:t>
      </w:r>
    </w:p>
    <w:p w14:paraId="66E85BFB" w14:textId="77777777" w:rsidR="00B23393" w:rsidRPr="004A1288" w:rsidRDefault="00B23393" w:rsidP="00746CAC">
      <w:pPr>
        <w:spacing w:after="0" w:line="240" w:lineRule="auto"/>
        <w:rPr>
          <w:rFonts w:ascii="Times New Roman" w:hAnsi="Times New Roman"/>
          <w:sz w:val="24"/>
          <w:szCs w:val="24"/>
        </w:rPr>
      </w:pPr>
    </w:p>
    <w:p w14:paraId="7B1D8738" w14:textId="77777777" w:rsidR="00B23393" w:rsidRPr="00E85B99" w:rsidRDefault="00B23393" w:rsidP="00550B65">
      <w:pPr>
        <w:pStyle w:val="Odsekzoznamu"/>
        <w:numPr>
          <w:ilvl w:val="0"/>
          <w:numId w:val="75"/>
        </w:numPr>
        <w:ind w:left="851" w:hanging="425"/>
        <w:contextualSpacing/>
        <w:jc w:val="both"/>
      </w:pPr>
      <w:r w:rsidRPr="00E85B99">
        <w:t>Podmienky pre tvorbu siete sú</w:t>
      </w:r>
    </w:p>
    <w:p w14:paraId="36D963C9" w14:textId="77777777" w:rsidR="00B23393" w:rsidRPr="00E85B99" w:rsidRDefault="00B23393" w:rsidP="00746CAC">
      <w:pPr>
        <w:pStyle w:val="Odsekzoznamu"/>
        <w:numPr>
          <w:ilvl w:val="0"/>
          <w:numId w:val="50"/>
        </w:numPr>
        <w:ind w:left="426" w:hanging="426"/>
        <w:contextualSpacing/>
        <w:jc w:val="both"/>
        <w:textAlignment w:val="center"/>
      </w:pPr>
      <w:r w:rsidRPr="00E85B99">
        <w:t>geografická dostupnosť</w:t>
      </w:r>
      <w:r w:rsidR="00E10274" w:rsidRPr="00E85B99">
        <w:t xml:space="preserve"> ústavnej starostlivosti</w:t>
      </w:r>
      <w:r w:rsidRPr="00E85B99">
        <w:t>,</w:t>
      </w:r>
    </w:p>
    <w:p w14:paraId="4CD5D3FC" w14:textId="77777777" w:rsidR="00B23393" w:rsidRPr="004F3C71" w:rsidRDefault="00B23393" w:rsidP="00746CAC">
      <w:pPr>
        <w:pStyle w:val="Odsekzoznamu"/>
        <w:numPr>
          <w:ilvl w:val="0"/>
          <w:numId w:val="50"/>
        </w:numPr>
        <w:ind w:left="426" w:hanging="426"/>
        <w:contextualSpacing/>
        <w:jc w:val="both"/>
        <w:textAlignment w:val="center"/>
      </w:pPr>
      <w:r w:rsidRPr="004F3C71">
        <w:t>počet poistencov v spádovom území nemocnice,</w:t>
      </w:r>
    </w:p>
    <w:p w14:paraId="42324CB4" w14:textId="77777777" w:rsidR="00B23393" w:rsidRPr="00490675" w:rsidRDefault="00B23393" w:rsidP="00746CAC">
      <w:pPr>
        <w:pStyle w:val="Odsekzoznamu"/>
        <w:numPr>
          <w:ilvl w:val="0"/>
          <w:numId w:val="50"/>
        </w:numPr>
        <w:ind w:left="426" w:hanging="426"/>
        <w:contextualSpacing/>
        <w:jc w:val="both"/>
        <w:textAlignment w:val="center"/>
      </w:pPr>
      <w:r w:rsidRPr="0091747A">
        <w:t>minimálny počet lôžok.</w:t>
      </w:r>
      <w:r w:rsidRPr="00490675">
        <w:rPr>
          <w:rStyle w:val="Odkaznapoznmkupodiarou"/>
        </w:rPr>
        <w:footnoteReference w:id="16"/>
      </w:r>
      <w:r w:rsidRPr="00490675">
        <w:t>)</w:t>
      </w:r>
    </w:p>
    <w:p w14:paraId="1EB56D49" w14:textId="77777777" w:rsidR="00B23393" w:rsidRPr="004A1288" w:rsidRDefault="00B23393" w:rsidP="00746CAC">
      <w:pPr>
        <w:spacing w:after="0" w:line="240" w:lineRule="auto"/>
        <w:jc w:val="both"/>
        <w:textAlignment w:val="center"/>
        <w:rPr>
          <w:rFonts w:ascii="Times New Roman" w:eastAsia="Times New Roman" w:hAnsi="Times New Roman"/>
          <w:bCs/>
          <w:sz w:val="24"/>
          <w:szCs w:val="24"/>
          <w:lang w:eastAsia="en-GB"/>
        </w:rPr>
      </w:pPr>
    </w:p>
    <w:p w14:paraId="312E3F78" w14:textId="5F0F54EE" w:rsidR="00B23393" w:rsidRPr="00490675" w:rsidRDefault="00B23393" w:rsidP="00746CAC">
      <w:pPr>
        <w:pStyle w:val="Odsekzoznamu"/>
        <w:numPr>
          <w:ilvl w:val="0"/>
          <w:numId w:val="75"/>
        </w:numPr>
        <w:ind w:left="0" w:firstLine="284"/>
        <w:contextualSpacing/>
        <w:jc w:val="both"/>
      </w:pPr>
      <w:r w:rsidRPr="004A1288">
        <w:t xml:space="preserve">Sieť nemocníc </w:t>
      </w:r>
      <w:r w:rsidR="00993B0C" w:rsidRPr="00362322">
        <w:t>V. úrovne</w:t>
      </w:r>
      <w:r w:rsidR="00993B0C" w:rsidRPr="00490675">
        <w:t xml:space="preserve"> </w:t>
      </w:r>
      <w:r w:rsidRPr="00490675">
        <w:t xml:space="preserve">tvoria nemocnice </w:t>
      </w:r>
      <w:r w:rsidR="00993B0C" w:rsidRPr="00362322">
        <w:t>V. úrovne</w:t>
      </w:r>
      <w:r w:rsidRPr="00490675">
        <w:t>, ktoré plnia podmienky pre tvorbu siete takto:</w:t>
      </w:r>
    </w:p>
    <w:p w14:paraId="5645B00A" w14:textId="5076F6F8" w:rsidR="00B23393" w:rsidRPr="00490675" w:rsidRDefault="00B23393" w:rsidP="00746CAC">
      <w:pPr>
        <w:pStyle w:val="Odsekzoznamu"/>
        <w:numPr>
          <w:ilvl w:val="0"/>
          <w:numId w:val="76"/>
        </w:numPr>
        <w:ind w:left="426" w:hanging="426"/>
        <w:contextualSpacing/>
        <w:jc w:val="both"/>
        <w:textAlignment w:val="center"/>
      </w:pPr>
      <w:r w:rsidRPr="00490675">
        <w:t xml:space="preserve">najmenej 90 % poistencov má čas dojazdu do nemocnice </w:t>
      </w:r>
      <w:r w:rsidR="00993B0C" w:rsidRPr="00362322">
        <w:t>V. úrovne</w:t>
      </w:r>
      <w:r w:rsidRPr="00490675">
        <w:t xml:space="preserve"> do 300 minút a najviac 1,5 % poistencov má čas dojazdu do nemocnice </w:t>
      </w:r>
      <w:r w:rsidR="00993B0C" w:rsidRPr="00362322">
        <w:t>V. úrovne</w:t>
      </w:r>
      <w:r w:rsidRPr="00490675">
        <w:t xml:space="preserve"> nad 350 minút,</w:t>
      </w:r>
    </w:p>
    <w:p w14:paraId="4A7F5A7B" w14:textId="767940F9" w:rsidR="00B23393" w:rsidRPr="004A1288" w:rsidRDefault="00B23393" w:rsidP="00746CAC">
      <w:pPr>
        <w:pStyle w:val="Odsekzoznamu"/>
        <w:numPr>
          <w:ilvl w:val="0"/>
          <w:numId w:val="76"/>
        </w:numPr>
        <w:ind w:left="426" w:hanging="426"/>
        <w:contextualSpacing/>
        <w:jc w:val="both"/>
        <w:textAlignment w:val="center"/>
      </w:pPr>
      <w:r w:rsidRPr="00490675">
        <w:t xml:space="preserve">každá nemocnica </w:t>
      </w:r>
      <w:r w:rsidR="00993B0C" w:rsidRPr="00362322">
        <w:t>V. úrovne</w:t>
      </w:r>
      <w:r w:rsidRPr="00490675">
        <w:t xml:space="preserve"> má počet poistencov v spádovom území najmenej 5 </w:t>
      </w:r>
      <w:r w:rsidR="00415BD8" w:rsidRPr="00490675">
        <w:t xml:space="preserve">000 000 </w:t>
      </w:r>
      <w:r w:rsidRPr="004A1288">
        <w:t>poistencov,</w:t>
      </w:r>
    </w:p>
    <w:p w14:paraId="12BEFB46" w14:textId="58BEAA8D" w:rsidR="00B23393" w:rsidRPr="00567806" w:rsidRDefault="00B23393" w:rsidP="00746CAC">
      <w:pPr>
        <w:pStyle w:val="Odsekzoznamu"/>
        <w:numPr>
          <w:ilvl w:val="0"/>
          <w:numId w:val="76"/>
        </w:numPr>
        <w:ind w:left="426" w:hanging="426"/>
        <w:contextualSpacing/>
        <w:jc w:val="both"/>
        <w:textAlignment w:val="center"/>
      </w:pPr>
      <w:r w:rsidRPr="004A1288">
        <w:t xml:space="preserve">súčet lôžok v nemocniciach </w:t>
      </w:r>
      <w:r w:rsidR="00993B0C" w:rsidRPr="00362322">
        <w:t>V. úrovne</w:t>
      </w:r>
      <w:r w:rsidRPr="00490675">
        <w:t xml:space="preserve"> je vyšší ako minimálny počet lôžok pre </w:t>
      </w:r>
      <w:r w:rsidR="00993B0C" w:rsidRPr="00362322">
        <w:t>V. úroveň</w:t>
      </w:r>
      <w:r w:rsidRPr="00490675">
        <w:t xml:space="preserve"> ustanovený osobitným predpisom.</w:t>
      </w:r>
      <w:r w:rsidR="00F377DF" w:rsidRPr="00490675">
        <w:rPr>
          <w:vertAlign w:val="superscript"/>
        </w:rPr>
        <w:t>1</w:t>
      </w:r>
      <w:r w:rsidR="00CC5252">
        <w:rPr>
          <w:vertAlign w:val="superscript"/>
        </w:rPr>
        <w:t>5</w:t>
      </w:r>
      <w:r w:rsidRPr="00567806">
        <w:t>)</w:t>
      </w:r>
    </w:p>
    <w:p w14:paraId="43BA770F" w14:textId="77777777" w:rsidR="00B23393" w:rsidRPr="004A1288" w:rsidRDefault="00B23393" w:rsidP="00746CAC">
      <w:pPr>
        <w:pStyle w:val="Odsekzoznamu"/>
        <w:ind w:left="644"/>
        <w:contextualSpacing/>
        <w:jc w:val="both"/>
        <w:textAlignment w:val="center"/>
      </w:pPr>
    </w:p>
    <w:p w14:paraId="637650FD" w14:textId="3D419F3C" w:rsidR="00B23393" w:rsidRPr="004A1288" w:rsidRDefault="00B23393" w:rsidP="00746CAC">
      <w:pPr>
        <w:pStyle w:val="Odsekzoznamu"/>
        <w:numPr>
          <w:ilvl w:val="0"/>
          <w:numId w:val="75"/>
        </w:numPr>
        <w:ind w:left="0" w:firstLine="284"/>
        <w:contextualSpacing/>
        <w:jc w:val="both"/>
      </w:pPr>
      <w:r w:rsidRPr="004A1288">
        <w:t xml:space="preserve">Sieť nemocníc </w:t>
      </w:r>
      <w:r w:rsidR="005E2CDB" w:rsidRPr="00362322">
        <w:t>IV. úrovne</w:t>
      </w:r>
      <w:r w:rsidR="005E2CDB" w:rsidRPr="00490675" w:rsidDel="00993B0C">
        <w:t xml:space="preserve"> </w:t>
      </w:r>
      <w:r w:rsidRPr="00490675">
        <w:t xml:space="preserve">tvoria nemocnice </w:t>
      </w:r>
      <w:r w:rsidR="00993B0C" w:rsidRPr="00362322">
        <w:t>IV. úrovne</w:t>
      </w:r>
      <w:r w:rsidR="00993B0C" w:rsidRPr="00490675" w:rsidDel="00993B0C">
        <w:t xml:space="preserve"> </w:t>
      </w:r>
      <w:r w:rsidR="00993B0C" w:rsidRPr="00490675">
        <w:t xml:space="preserve"> </w:t>
      </w:r>
      <w:r w:rsidR="007224A7" w:rsidRPr="00567806">
        <w:t xml:space="preserve"> </w:t>
      </w:r>
      <w:r w:rsidRPr="004A1288">
        <w:t>alebo vyššej úrovne, ktoré plnia podmienky pre tvorbu siete takto:</w:t>
      </w:r>
    </w:p>
    <w:p w14:paraId="4D0DF23F" w14:textId="7C68DE7F" w:rsidR="00B23393" w:rsidRPr="004A1288" w:rsidRDefault="00B23393" w:rsidP="00746CAC">
      <w:pPr>
        <w:pStyle w:val="Odsekzoznamu"/>
        <w:numPr>
          <w:ilvl w:val="0"/>
          <w:numId w:val="77"/>
        </w:numPr>
        <w:ind w:left="426" w:hanging="426"/>
        <w:contextualSpacing/>
        <w:jc w:val="both"/>
        <w:textAlignment w:val="center"/>
      </w:pPr>
      <w:r w:rsidRPr="004A1288">
        <w:t xml:space="preserve">najmenej 90 % poistencov má čas dojazdu do nemocnice </w:t>
      </w:r>
      <w:r w:rsidR="00993B0C" w:rsidRPr="00362322">
        <w:t>IV. úrovne</w:t>
      </w:r>
      <w:r w:rsidR="00993B0C" w:rsidRPr="00490675" w:rsidDel="00993B0C">
        <w:t xml:space="preserve"> </w:t>
      </w:r>
      <w:r w:rsidR="00993B0C" w:rsidRPr="00490675">
        <w:t xml:space="preserve"> </w:t>
      </w:r>
      <w:r w:rsidR="007224A7" w:rsidRPr="00567806">
        <w:t xml:space="preserve"> </w:t>
      </w:r>
      <w:r w:rsidRPr="004A1288">
        <w:t xml:space="preserve">alebo vyššej úrovne do 90 minút a najviac 1,5 % poistencov má čas dojazdu do nemocnice </w:t>
      </w:r>
      <w:r w:rsidR="00993B0C" w:rsidRPr="00362322">
        <w:t>IV. úrovne</w:t>
      </w:r>
      <w:r w:rsidR="00993B0C" w:rsidRPr="00490675" w:rsidDel="00993B0C">
        <w:t xml:space="preserve"> </w:t>
      </w:r>
      <w:r w:rsidR="00993B0C" w:rsidRPr="00490675">
        <w:t xml:space="preserve"> </w:t>
      </w:r>
      <w:r w:rsidR="007224A7" w:rsidRPr="00567806">
        <w:t xml:space="preserve"> </w:t>
      </w:r>
      <w:r w:rsidRPr="004A1288">
        <w:t>alebo vyššej úrovne nad 120 minút,</w:t>
      </w:r>
    </w:p>
    <w:p w14:paraId="2B1329CA" w14:textId="70A52E52" w:rsidR="00B23393" w:rsidRPr="004F3C71" w:rsidRDefault="00B23393" w:rsidP="00746CAC">
      <w:pPr>
        <w:pStyle w:val="Odsekzoznamu"/>
        <w:numPr>
          <w:ilvl w:val="0"/>
          <w:numId w:val="77"/>
        </w:numPr>
        <w:ind w:left="426" w:hanging="426"/>
        <w:contextualSpacing/>
        <w:jc w:val="both"/>
        <w:textAlignment w:val="center"/>
      </w:pPr>
      <w:r w:rsidRPr="004A1288">
        <w:t xml:space="preserve">každá nemocnica </w:t>
      </w:r>
      <w:r w:rsidR="00993B0C" w:rsidRPr="00362322">
        <w:t>IV. úrovne</w:t>
      </w:r>
      <w:r w:rsidR="00993B0C" w:rsidRPr="00490675" w:rsidDel="00993B0C">
        <w:t xml:space="preserve"> </w:t>
      </w:r>
      <w:r w:rsidR="00993B0C" w:rsidRPr="00490675">
        <w:t xml:space="preserve"> </w:t>
      </w:r>
      <w:r w:rsidR="007224A7" w:rsidRPr="00567806">
        <w:t xml:space="preserve"> </w:t>
      </w:r>
      <w:r w:rsidRPr="004A1288">
        <w:t>alebo vyššej úrovne má počet poistencov v spádovom území najmenej 1</w:t>
      </w:r>
      <w:r w:rsidR="00415BD8" w:rsidRPr="004A1288">
        <w:t xml:space="preserve"> </w:t>
      </w:r>
      <w:r w:rsidRPr="004A1288">
        <w:t>4</w:t>
      </w:r>
      <w:r w:rsidR="00415BD8" w:rsidRPr="004A1288">
        <w:t>00 000</w:t>
      </w:r>
      <w:r w:rsidRPr="004A1288">
        <w:t xml:space="preserve"> poistencov a najviac 2 </w:t>
      </w:r>
      <w:r w:rsidR="00415BD8" w:rsidRPr="00E85B99">
        <w:t>000</w:t>
      </w:r>
      <w:r w:rsidR="00A92374" w:rsidRPr="00E85B99">
        <w:t> </w:t>
      </w:r>
      <w:r w:rsidR="00415BD8" w:rsidRPr="00E85B99">
        <w:t>000</w:t>
      </w:r>
      <w:r w:rsidR="00A92374" w:rsidRPr="00E85B99">
        <w:t xml:space="preserve"> </w:t>
      </w:r>
      <w:r w:rsidRPr="004F3C71">
        <w:t>poistencov,</w:t>
      </w:r>
    </w:p>
    <w:p w14:paraId="1936E820" w14:textId="7C965FA7" w:rsidR="00B23393" w:rsidRPr="004A1288" w:rsidRDefault="00B23393" w:rsidP="00746CAC">
      <w:pPr>
        <w:pStyle w:val="Odsekzoznamu"/>
        <w:numPr>
          <w:ilvl w:val="0"/>
          <w:numId w:val="77"/>
        </w:numPr>
        <w:ind w:left="426" w:hanging="426"/>
        <w:contextualSpacing/>
        <w:jc w:val="both"/>
        <w:textAlignment w:val="center"/>
      </w:pPr>
      <w:r w:rsidRPr="0091747A">
        <w:t xml:space="preserve">súčet lôžok v nemocniciach </w:t>
      </w:r>
      <w:r w:rsidR="00993B0C" w:rsidRPr="00362322">
        <w:t>IV. úrovne</w:t>
      </w:r>
      <w:r w:rsidR="00993B0C" w:rsidRPr="00490675" w:rsidDel="00993B0C">
        <w:t xml:space="preserve"> </w:t>
      </w:r>
      <w:r w:rsidR="00993B0C" w:rsidRPr="00490675">
        <w:t xml:space="preserve"> </w:t>
      </w:r>
      <w:r w:rsidR="007224A7" w:rsidRPr="00567806">
        <w:t xml:space="preserve"> </w:t>
      </w:r>
      <w:r w:rsidRPr="004A1288">
        <w:t xml:space="preserve">alebo vyššej úrovne je vyšší ako minimálny počet lôžok pre </w:t>
      </w:r>
      <w:r w:rsidR="00993B0C" w:rsidRPr="00362322">
        <w:t>IV. úroveň</w:t>
      </w:r>
      <w:r w:rsidR="00993B0C" w:rsidRPr="00490675" w:rsidDel="00993B0C">
        <w:t xml:space="preserve"> </w:t>
      </w:r>
      <w:r w:rsidR="00993B0C" w:rsidRPr="00490675">
        <w:t xml:space="preserve"> </w:t>
      </w:r>
      <w:r w:rsidRPr="00567806">
        <w:t xml:space="preserve"> ustanovený</w:t>
      </w:r>
      <w:r w:rsidRPr="004A1288">
        <w:t xml:space="preserve"> osobitným predpisom.</w:t>
      </w:r>
      <w:r w:rsidR="00415BD8" w:rsidRPr="004A1288">
        <w:rPr>
          <w:vertAlign w:val="superscript"/>
        </w:rPr>
        <w:t>1</w:t>
      </w:r>
      <w:r w:rsidR="00CC5252">
        <w:rPr>
          <w:vertAlign w:val="superscript"/>
        </w:rPr>
        <w:t>5</w:t>
      </w:r>
      <w:r w:rsidRPr="004A1288">
        <w:t>)</w:t>
      </w:r>
    </w:p>
    <w:p w14:paraId="6A73E0E0" w14:textId="77777777" w:rsidR="00B23393" w:rsidRPr="004A1288" w:rsidRDefault="00B23393" w:rsidP="00746CAC">
      <w:pPr>
        <w:pStyle w:val="Odsekzoznamu"/>
        <w:ind w:left="644"/>
        <w:contextualSpacing/>
        <w:jc w:val="both"/>
        <w:textAlignment w:val="center"/>
      </w:pPr>
    </w:p>
    <w:p w14:paraId="7A86D5A0" w14:textId="0828A678" w:rsidR="00B23393" w:rsidRPr="00567806" w:rsidRDefault="00B23393" w:rsidP="00746CAC">
      <w:pPr>
        <w:pStyle w:val="Odsekzoznamu"/>
        <w:numPr>
          <w:ilvl w:val="0"/>
          <w:numId w:val="75"/>
        </w:numPr>
        <w:ind w:left="0" w:firstLine="284"/>
        <w:contextualSpacing/>
        <w:jc w:val="both"/>
      </w:pPr>
      <w:r w:rsidRPr="004A1288">
        <w:t xml:space="preserve">Sieť nemocníc </w:t>
      </w:r>
      <w:r w:rsidR="005E2CDB" w:rsidRPr="00362322">
        <w:t>III. úrovne</w:t>
      </w:r>
      <w:r w:rsidR="005E2CDB" w:rsidRPr="00490675" w:rsidDel="00993B0C">
        <w:t xml:space="preserve"> </w:t>
      </w:r>
      <w:r w:rsidRPr="00490675">
        <w:t>tvoria nemoc</w:t>
      </w:r>
      <w:r w:rsidRPr="00567806">
        <w:t xml:space="preserve">nice </w:t>
      </w:r>
      <w:r w:rsidR="00993B0C" w:rsidRPr="00362322">
        <w:t>III. úrovne</w:t>
      </w:r>
      <w:r w:rsidR="00993B0C" w:rsidRPr="00490675" w:rsidDel="00993B0C">
        <w:t xml:space="preserve"> </w:t>
      </w:r>
      <w:r w:rsidR="00993B0C" w:rsidRPr="00490675">
        <w:t xml:space="preserve"> </w:t>
      </w:r>
      <w:r w:rsidRPr="00567806">
        <w:t>alebo vyššej úrovne, ktoré plnia podmienky pre tvorbu siete takto:</w:t>
      </w:r>
    </w:p>
    <w:p w14:paraId="21BE5CAE" w14:textId="33ABDBC6" w:rsidR="00B23393" w:rsidRPr="004A1288" w:rsidRDefault="00B23393" w:rsidP="00746CAC">
      <w:pPr>
        <w:pStyle w:val="Odsekzoznamu"/>
        <w:numPr>
          <w:ilvl w:val="0"/>
          <w:numId w:val="78"/>
        </w:numPr>
        <w:ind w:left="426" w:hanging="426"/>
        <w:contextualSpacing/>
        <w:jc w:val="both"/>
        <w:textAlignment w:val="center"/>
      </w:pPr>
      <w:r w:rsidRPr="004A1288">
        <w:t xml:space="preserve">najmenej 90 % poistencov má čas dojazdu </w:t>
      </w:r>
      <w:r w:rsidR="0094299B" w:rsidRPr="004A1288">
        <w:t xml:space="preserve">do </w:t>
      </w:r>
      <w:r w:rsidRPr="004A1288">
        <w:t xml:space="preserve">nemocnice </w:t>
      </w:r>
      <w:r w:rsidR="00993B0C" w:rsidRPr="00362322">
        <w:t>III. úrovne</w:t>
      </w:r>
      <w:r w:rsidR="00993B0C" w:rsidRPr="00490675" w:rsidDel="00993B0C">
        <w:t xml:space="preserve"> </w:t>
      </w:r>
      <w:r w:rsidR="00993B0C" w:rsidRPr="00490675">
        <w:t xml:space="preserve"> </w:t>
      </w:r>
      <w:r w:rsidR="007224A7" w:rsidRPr="00567806">
        <w:t xml:space="preserve"> </w:t>
      </w:r>
      <w:r w:rsidRPr="004A1288">
        <w:t xml:space="preserve">alebo vyššej úrovne do 60 minút a najviac 1,5 % poistencov má čas dojazdu </w:t>
      </w:r>
      <w:r w:rsidR="00D05E88" w:rsidRPr="004A1288">
        <w:t xml:space="preserve">do </w:t>
      </w:r>
      <w:r w:rsidRPr="004A1288">
        <w:t xml:space="preserve">nemocnice </w:t>
      </w:r>
      <w:r w:rsidR="00993B0C" w:rsidRPr="00362322">
        <w:t>III. úrovne</w:t>
      </w:r>
      <w:r w:rsidR="00993B0C" w:rsidRPr="00490675" w:rsidDel="00993B0C">
        <w:t xml:space="preserve"> </w:t>
      </w:r>
      <w:r w:rsidR="00993B0C" w:rsidRPr="00490675">
        <w:t xml:space="preserve"> </w:t>
      </w:r>
      <w:r w:rsidR="007224A7" w:rsidRPr="00567806">
        <w:t xml:space="preserve"> </w:t>
      </w:r>
      <w:r w:rsidRPr="004A1288">
        <w:t>alebo vyššej úrovne nad 90 minút,</w:t>
      </w:r>
    </w:p>
    <w:p w14:paraId="1EF634F0" w14:textId="574C767B" w:rsidR="00B23393" w:rsidRPr="00490675" w:rsidRDefault="00B23393" w:rsidP="00746CAC">
      <w:pPr>
        <w:pStyle w:val="Odsekzoznamu"/>
        <w:numPr>
          <w:ilvl w:val="0"/>
          <w:numId w:val="78"/>
        </w:numPr>
        <w:ind w:left="426" w:hanging="426"/>
        <w:contextualSpacing/>
        <w:jc w:val="both"/>
        <w:textAlignment w:val="center"/>
      </w:pPr>
      <w:r w:rsidRPr="004A1288">
        <w:lastRenderedPageBreak/>
        <w:t xml:space="preserve">každá nemocnica </w:t>
      </w:r>
      <w:r w:rsidR="00993B0C" w:rsidRPr="00362322">
        <w:t>III. úrovne</w:t>
      </w:r>
      <w:r w:rsidR="00993B0C" w:rsidRPr="00490675" w:rsidDel="00993B0C">
        <w:t xml:space="preserve"> </w:t>
      </w:r>
      <w:r w:rsidR="00993B0C" w:rsidRPr="00490675">
        <w:t xml:space="preserve"> </w:t>
      </w:r>
      <w:r w:rsidR="007224A7" w:rsidRPr="00490675">
        <w:t xml:space="preserve"> </w:t>
      </w:r>
      <w:r w:rsidRPr="00490675">
        <w:t>alebo vyššej úrovne má počet poistencov v spádovom území najmenej 450 000 poistencov a najviac 900 000 poistencov,</w:t>
      </w:r>
    </w:p>
    <w:p w14:paraId="665997BA" w14:textId="3006E52E" w:rsidR="00B23393" w:rsidRPr="00490675" w:rsidRDefault="00B23393" w:rsidP="00746CAC">
      <w:pPr>
        <w:pStyle w:val="Odsekzoznamu"/>
        <w:numPr>
          <w:ilvl w:val="0"/>
          <w:numId w:val="78"/>
        </w:numPr>
        <w:ind w:left="426" w:hanging="426"/>
        <w:contextualSpacing/>
        <w:jc w:val="both"/>
        <w:textAlignment w:val="center"/>
      </w:pPr>
      <w:r w:rsidRPr="00490675">
        <w:t>súčet lôžok</w:t>
      </w:r>
      <w:r w:rsidRPr="00567806">
        <w:t xml:space="preserve"> v nemocniciach </w:t>
      </w:r>
      <w:r w:rsidR="00993B0C" w:rsidRPr="00362322">
        <w:t>III. úrovne</w:t>
      </w:r>
      <w:r w:rsidR="00993B0C" w:rsidRPr="00490675" w:rsidDel="00993B0C">
        <w:t xml:space="preserve"> </w:t>
      </w:r>
      <w:r w:rsidR="00993B0C" w:rsidRPr="00490675">
        <w:t xml:space="preserve"> </w:t>
      </w:r>
      <w:r w:rsidR="007224A7" w:rsidRPr="00490675">
        <w:t xml:space="preserve"> </w:t>
      </w:r>
      <w:r w:rsidRPr="00490675">
        <w:t xml:space="preserve">alebo vyššej úrovne je vyšší ako minimálny počet lôžok pre </w:t>
      </w:r>
      <w:r w:rsidR="00993B0C" w:rsidRPr="00362322">
        <w:t>III. úroveň</w:t>
      </w:r>
      <w:r w:rsidRPr="00490675">
        <w:t xml:space="preserve"> ustanovený osobitným predpisom.</w:t>
      </w:r>
      <w:r w:rsidR="00117F19" w:rsidRPr="00490675">
        <w:rPr>
          <w:vertAlign w:val="superscript"/>
        </w:rPr>
        <w:t>1</w:t>
      </w:r>
      <w:r w:rsidR="00CC5252">
        <w:rPr>
          <w:vertAlign w:val="superscript"/>
        </w:rPr>
        <w:t>5</w:t>
      </w:r>
      <w:r w:rsidRPr="00490675">
        <w:t>)</w:t>
      </w:r>
    </w:p>
    <w:p w14:paraId="161EB1C9" w14:textId="77777777" w:rsidR="00B23393" w:rsidRPr="004A1288" w:rsidRDefault="00B23393" w:rsidP="00746CAC">
      <w:pPr>
        <w:pStyle w:val="Odsekzoznamu"/>
        <w:ind w:left="644"/>
        <w:contextualSpacing/>
        <w:jc w:val="both"/>
        <w:textAlignment w:val="center"/>
      </w:pPr>
    </w:p>
    <w:p w14:paraId="32971F1F" w14:textId="4288C9A1" w:rsidR="00B23393" w:rsidRPr="00490675" w:rsidRDefault="00B23393" w:rsidP="00746CAC">
      <w:pPr>
        <w:pStyle w:val="Odsekzoznamu"/>
        <w:numPr>
          <w:ilvl w:val="0"/>
          <w:numId w:val="75"/>
        </w:numPr>
        <w:ind w:left="0" w:firstLine="284"/>
        <w:contextualSpacing/>
        <w:jc w:val="both"/>
      </w:pPr>
      <w:r w:rsidRPr="004A1288">
        <w:t xml:space="preserve">Sieť nemocníc </w:t>
      </w:r>
      <w:r w:rsidR="005E2CDB" w:rsidRPr="00362322">
        <w:t>II. úrovne</w:t>
      </w:r>
      <w:r w:rsidR="005E2CDB" w:rsidRPr="00490675" w:rsidDel="00993B0C">
        <w:t xml:space="preserve"> </w:t>
      </w:r>
      <w:r w:rsidRPr="00490675">
        <w:t xml:space="preserve">tvoria nemocnice </w:t>
      </w:r>
      <w:r w:rsidR="0038502F" w:rsidRPr="00362322">
        <w:t>II. úrovne</w:t>
      </w:r>
      <w:r w:rsidR="0038502F" w:rsidRPr="00490675" w:rsidDel="00993B0C">
        <w:t xml:space="preserve"> </w:t>
      </w:r>
      <w:r w:rsidR="0038502F" w:rsidRPr="00490675">
        <w:t xml:space="preserve"> </w:t>
      </w:r>
      <w:r w:rsidRPr="00490675">
        <w:t xml:space="preserve"> alebo vyššej úrovne, ktoré plnia podmienky pre tvorbu siete takto:</w:t>
      </w:r>
    </w:p>
    <w:p w14:paraId="6A91BD74" w14:textId="1B94CB66" w:rsidR="00B23393" w:rsidRPr="00490675" w:rsidRDefault="00B23393" w:rsidP="00746CAC">
      <w:pPr>
        <w:pStyle w:val="Odsekzoznamu"/>
        <w:numPr>
          <w:ilvl w:val="0"/>
          <w:numId w:val="79"/>
        </w:numPr>
        <w:ind w:left="426" w:hanging="426"/>
        <w:contextualSpacing/>
        <w:jc w:val="both"/>
        <w:textAlignment w:val="center"/>
      </w:pPr>
      <w:r w:rsidRPr="00490675">
        <w:t xml:space="preserve">najmenej 90 % poistencov má čas dojazdu do nemocnice </w:t>
      </w:r>
      <w:r w:rsidR="0038502F" w:rsidRPr="00362322">
        <w:t>II. úrovne</w:t>
      </w:r>
      <w:r w:rsidR="0038502F" w:rsidRPr="00490675" w:rsidDel="00993B0C">
        <w:t xml:space="preserve"> </w:t>
      </w:r>
      <w:r w:rsidR="0038502F" w:rsidRPr="00490675">
        <w:t xml:space="preserve"> </w:t>
      </w:r>
      <w:r w:rsidRPr="00490675">
        <w:t xml:space="preserve"> alebo vyššej úrovne do 30 minút a najviac 1,5 % poistencov má čas dojazdu do nemocnice </w:t>
      </w:r>
      <w:r w:rsidR="0038502F" w:rsidRPr="00362322">
        <w:t>II. úrovne</w:t>
      </w:r>
      <w:r w:rsidR="0038502F" w:rsidRPr="00490675" w:rsidDel="00993B0C">
        <w:t xml:space="preserve"> </w:t>
      </w:r>
      <w:r w:rsidR="0038502F" w:rsidRPr="00490675">
        <w:t xml:space="preserve"> </w:t>
      </w:r>
      <w:r w:rsidRPr="00490675">
        <w:t xml:space="preserve"> alebo vyššej úrovne nad 45 minút,</w:t>
      </w:r>
    </w:p>
    <w:p w14:paraId="741DF922" w14:textId="364BC3B3" w:rsidR="00B23393" w:rsidRPr="00E85B99" w:rsidRDefault="00B23393" w:rsidP="00746CAC">
      <w:pPr>
        <w:pStyle w:val="Odsekzoznamu"/>
        <w:numPr>
          <w:ilvl w:val="0"/>
          <w:numId w:val="79"/>
        </w:numPr>
        <w:ind w:left="426" w:hanging="426"/>
        <w:contextualSpacing/>
        <w:jc w:val="both"/>
        <w:textAlignment w:val="center"/>
      </w:pPr>
      <w:r w:rsidRPr="00490675">
        <w:t xml:space="preserve">každá nemocnica </w:t>
      </w:r>
      <w:r w:rsidR="0038502F" w:rsidRPr="00362322">
        <w:t>II. úrovne</w:t>
      </w:r>
      <w:r w:rsidR="0038502F" w:rsidRPr="00490675" w:rsidDel="00993B0C">
        <w:t xml:space="preserve"> </w:t>
      </w:r>
      <w:r w:rsidR="0038502F" w:rsidRPr="00490675">
        <w:t xml:space="preserve"> </w:t>
      </w:r>
      <w:r w:rsidRPr="00490675">
        <w:t xml:space="preserve"> alebo vyššej úrovne má počet poistencov v spádovom území najmenej 100 000 poistencov a najviac 220 000 poistencov,</w:t>
      </w:r>
      <w:r w:rsidR="0042202D" w:rsidRPr="004A1288">
        <w:t xml:space="preserve"> ak </w:t>
      </w:r>
      <w:r w:rsidR="00156626" w:rsidRPr="004A1288">
        <w:t xml:space="preserve">odseky 6 až 8 </w:t>
      </w:r>
      <w:r w:rsidR="0042202D" w:rsidRPr="004A1288">
        <w:t>neustanovuj</w:t>
      </w:r>
      <w:r w:rsidR="0049305C" w:rsidRPr="004A1288">
        <w:t>ú</w:t>
      </w:r>
      <w:r w:rsidR="0042202D" w:rsidRPr="004A1288">
        <w:t xml:space="preserve"> inak,</w:t>
      </w:r>
    </w:p>
    <w:p w14:paraId="3CEB8011" w14:textId="3417D3F3" w:rsidR="00B23393" w:rsidRPr="004A1288" w:rsidRDefault="00B23393" w:rsidP="00746CAC">
      <w:pPr>
        <w:pStyle w:val="Odsekzoznamu"/>
        <w:numPr>
          <w:ilvl w:val="0"/>
          <w:numId w:val="79"/>
        </w:numPr>
        <w:ind w:left="426" w:hanging="426"/>
        <w:contextualSpacing/>
        <w:jc w:val="both"/>
        <w:textAlignment w:val="center"/>
      </w:pPr>
      <w:r w:rsidRPr="00E85B99">
        <w:t xml:space="preserve">súčet lôžok v nemocniciach </w:t>
      </w:r>
      <w:r w:rsidR="0038502F" w:rsidRPr="00362322">
        <w:t>II. úrovne</w:t>
      </w:r>
      <w:r w:rsidR="0038502F" w:rsidRPr="00490675" w:rsidDel="00993B0C">
        <w:t xml:space="preserve"> </w:t>
      </w:r>
      <w:r w:rsidR="0038502F" w:rsidRPr="00490675">
        <w:t xml:space="preserve"> </w:t>
      </w:r>
      <w:r w:rsidRPr="00490675">
        <w:t xml:space="preserve"> alebo vyššej úrovne je vyšší ako minimálny počet lôžok pre </w:t>
      </w:r>
      <w:r w:rsidR="009A6225" w:rsidRPr="00490675">
        <w:t>II. úroveň</w:t>
      </w:r>
      <w:r w:rsidRPr="00567806">
        <w:t xml:space="preserve"> ustanovený osobitným predpisom.</w:t>
      </w:r>
      <w:r w:rsidR="00F377DF" w:rsidRPr="004A1288">
        <w:rPr>
          <w:vertAlign w:val="superscript"/>
        </w:rPr>
        <w:t>1</w:t>
      </w:r>
      <w:r w:rsidR="00CC5252">
        <w:rPr>
          <w:vertAlign w:val="superscript"/>
        </w:rPr>
        <w:t>5</w:t>
      </w:r>
      <w:r w:rsidRPr="004A1288">
        <w:t>)</w:t>
      </w:r>
    </w:p>
    <w:p w14:paraId="319CE99D" w14:textId="77777777" w:rsidR="00A92374" w:rsidRPr="004A1288" w:rsidRDefault="00A92374" w:rsidP="00C95DBA">
      <w:pPr>
        <w:pStyle w:val="Odsekzoznamu"/>
        <w:ind w:left="426"/>
        <w:contextualSpacing/>
        <w:jc w:val="both"/>
        <w:textAlignment w:val="center"/>
      </w:pPr>
    </w:p>
    <w:p w14:paraId="6BBAF2EA" w14:textId="2EB2282F" w:rsidR="00EE223F" w:rsidRPr="00490675" w:rsidRDefault="00EE223F" w:rsidP="00746CAC">
      <w:pPr>
        <w:pStyle w:val="Odsekzoznamu"/>
        <w:numPr>
          <w:ilvl w:val="0"/>
          <w:numId w:val="75"/>
        </w:numPr>
        <w:ind w:left="0" w:firstLine="284"/>
        <w:contextualSpacing/>
        <w:jc w:val="both"/>
      </w:pPr>
      <w:r w:rsidRPr="004A1288">
        <w:t xml:space="preserve">Ak sa do siete nemocníc </w:t>
      </w:r>
      <w:r w:rsidR="009A6225" w:rsidRPr="00362322">
        <w:t>II. úrovne</w:t>
      </w:r>
      <w:r w:rsidR="009A6225" w:rsidRPr="00490675" w:rsidDel="00993B0C">
        <w:t xml:space="preserve"> </w:t>
      </w:r>
      <w:r w:rsidR="009A6225" w:rsidRPr="00490675">
        <w:t xml:space="preserve"> </w:t>
      </w:r>
      <w:r w:rsidRPr="00490675">
        <w:t>zaraďuje nemocnica</w:t>
      </w:r>
      <w:r w:rsidR="00993B0C" w:rsidRPr="00362322">
        <w:t xml:space="preserve"> III. úrovne</w:t>
      </w:r>
      <w:r w:rsidR="00993B0C" w:rsidRPr="00490675" w:rsidDel="00993B0C">
        <w:t xml:space="preserve"> </w:t>
      </w:r>
      <w:r w:rsidR="00993B0C" w:rsidRPr="00490675">
        <w:t xml:space="preserve"> </w:t>
      </w:r>
      <w:r w:rsidRPr="00490675">
        <w:t xml:space="preserve"> alebo vyššej úrovne, tak počet poistencov v jej spádovom území môže byť aj viac ako 220 000 poistencov.</w:t>
      </w:r>
    </w:p>
    <w:p w14:paraId="7E05F4C3" w14:textId="77777777" w:rsidR="00156626" w:rsidRPr="004A1288" w:rsidRDefault="00156626" w:rsidP="00746CAC">
      <w:pPr>
        <w:pStyle w:val="Odsekzoznamu"/>
        <w:ind w:left="284"/>
        <w:contextualSpacing/>
        <w:jc w:val="both"/>
      </w:pPr>
    </w:p>
    <w:p w14:paraId="458BE37C" w14:textId="70F4252C" w:rsidR="00156626" w:rsidRPr="00E85B99" w:rsidRDefault="00EE223F" w:rsidP="00746CAC">
      <w:pPr>
        <w:pStyle w:val="Odsekzoznamu"/>
        <w:numPr>
          <w:ilvl w:val="0"/>
          <w:numId w:val="75"/>
        </w:numPr>
        <w:ind w:left="0" w:firstLine="284"/>
        <w:contextualSpacing/>
        <w:jc w:val="both"/>
      </w:pPr>
      <w:r w:rsidRPr="004A1288">
        <w:t xml:space="preserve">Ak by sieť nemocníc </w:t>
      </w:r>
      <w:r w:rsidR="0038502F" w:rsidRPr="00362322">
        <w:t>II. úrovne</w:t>
      </w:r>
      <w:r w:rsidR="0038502F" w:rsidRPr="00490675" w:rsidDel="00993B0C">
        <w:t xml:space="preserve"> </w:t>
      </w:r>
      <w:r w:rsidR="0038502F" w:rsidRPr="00490675">
        <w:t xml:space="preserve"> </w:t>
      </w:r>
      <w:r w:rsidR="00156626" w:rsidRPr="00490675">
        <w:t xml:space="preserve">vytvorená </w:t>
      </w:r>
      <w:r w:rsidRPr="00490675">
        <w:t xml:space="preserve">podľa odseku 5 </w:t>
      </w:r>
      <w:r w:rsidR="00117F19" w:rsidRPr="00490675">
        <w:t xml:space="preserve"> alebo </w:t>
      </w:r>
      <w:r w:rsidR="00156626" w:rsidRPr="00567806">
        <w:t xml:space="preserve">odseku </w:t>
      </w:r>
      <w:r w:rsidRPr="004A1288">
        <w:t xml:space="preserve">6 viedla k tomu, že </w:t>
      </w:r>
      <w:r w:rsidR="00156626" w:rsidRPr="004A1288">
        <w:t xml:space="preserve">by </w:t>
      </w:r>
      <w:r w:rsidRPr="004A1288">
        <w:t xml:space="preserve">čas dojazdu pre niektorý okres presiahol 35 minút, tak sa do siete nemocníc </w:t>
      </w:r>
      <w:r w:rsidR="005E2CDB" w:rsidRPr="00362322">
        <w:t>II. úrovne</w:t>
      </w:r>
      <w:r w:rsidR="005E2CDB" w:rsidRPr="00490675" w:rsidDel="00993B0C">
        <w:t xml:space="preserve"> </w:t>
      </w:r>
      <w:r w:rsidR="005E2CDB" w:rsidRPr="00490675">
        <w:t xml:space="preserve"> </w:t>
      </w:r>
      <w:r w:rsidRPr="00490675">
        <w:t>zaradí aj nemocnica, ktor</w:t>
      </w:r>
      <w:r w:rsidR="007510E9" w:rsidRPr="00490675">
        <w:t>á má počet poistencov v</w:t>
      </w:r>
      <w:r w:rsidRPr="00490675">
        <w:t xml:space="preserve"> spádov</w:t>
      </w:r>
      <w:r w:rsidR="007510E9" w:rsidRPr="00567806">
        <w:t>om</w:t>
      </w:r>
      <w:r w:rsidRPr="004A1288">
        <w:t xml:space="preserve"> územ</w:t>
      </w:r>
      <w:r w:rsidR="007510E9" w:rsidRPr="004A1288">
        <w:t>í</w:t>
      </w:r>
      <w:r w:rsidRPr="004A1288">
        <w:t xml:space="preserve"> </w:t>
      </w:r>
      <w:r w:rsidR="00156626" w:rsidRPr="004A1288">
        <w:t>menej ako 100 000 poistencov, ale najmenej 75 000 poistencov</w:t>
      </w:r>
      <w:r w:rsidR="007510E9" w:rsidRPr="004A1288">
        <w:t>, a ktorej zaradením kl</w:t>
      </w:r>
      <w:r w:rsidR="007510E9" w:rsidRPr="00E85B99">
        <w:t>esne čas dojazdu v tomto okrese pod 35 minút</w:t>
      </w:r>
      <w:r w:rsidR="00156626" w:rsidRPr="00E85B99">
        <w:t>.</w:t>
      </w:r>
    </w:p>
    <w:p w14:paraId="22A2F59F" w14:textId="77777777" w:rsidR="00156626" w:rsidRPr="00E85B99" w:rsidRDefault="00156626" w:rsidP="00746CAC">
      <w:pPr>
        <w:spacing w:after="0" w:line="240" w:lineRule="auto"/>
        <w:contextualSpacing/>
        <w:jc w:val="both"/>
        <w:rPr>
          <w:rFonts w:ascii="Times New Roman" w:hAnsi="Times New Roman"/>
          <w:sz w:val="24"/>
          <w:szCs w:val="24"/>
        </w:rPr>
      </w:pPr>
    </w:p>
    <w:p w14:paraId="60B5ABFA" w14:textId="421DD1CE" w:rsidR="00156626" w:rsidRPr="00E85B99" w:rsidRDefault="00156626" w:rsidP="00746CAC">
      <w:pPr>
        <w:pStyle w:val="Odsekzoznamu"/>
        <w:numPr>
          <w:ilvl w:val="0"/>
          <w:numId w:val="75"/>
        </w:numPr>
        <w:ind w:left="0" w:firstLine="284"/>
        <w:contextualSpacing/>
        <w:jc w:val="both"/>
      </w:pPr>
      <w:r w:rsidRPr="00E85B99">
        <w:t xml:space="preserve">Ak by sieť nemocníc </w:t>
      </w:r>
      <w:r w:rsidR="005E2CDB" w:rsidRPr="00362322">
        <w:t>II. úrovne</w:t>
      </w:r>
      <w:r w:rsidR="005E2CDB" w:rsidRPr="00490675" w:rsidDel="00993B0C">
        <w:t xml:space="preserve"> </w:t>
      </w:r>
      <w:r w:rsidR="005E2CDB" w:rsidRPr="00490675">
        <w:t xml:space="preserve"> </w:t>
      </w:r>
      <w:r w:rsidRPr="00490675">
        <w:t xml:space="preserve">vytvorená podľa odsekov 5 až 7 viedla k tomu, že by čas dojazdu pre niektorý okres presiahol 45 minút, tak sa do siete nemocníc </w:t>
      </w:r>
      <w:r w:rsidR="009A6225" w:rsidRPr="00567806">
        <w:t>II. úr</w:t>
      </w:r>
      <w:r w:rsidR="009A6225" w:rsidRPr="004A1288">
        <w:t>ovne</w:t>
      </w:r>
      <w:r w:rsidRPr="004A1288">
        <w:t xml:space="preserve"> zaradí aj nemocnica, </w:t>
      </w:r>
      <w:r w:rsidR="007510E9" w:rsidRPr="004A1288">
        <w:t xml:space="preserve">ktorá má počet poistencov v spádovom území </w:t>
      </w:r>
      <w:r w:rsidRPr="004A1288">
        <w:t>menej ako 75 000 poistencov</w:t>
      </w:r>
      <w:r w:rsidR="007510E9" w:rsidRPr="004A1288">
        <w:t xml:space="preserve"> a ktorej zaradením klesne čas dojazdu v tomto okrese</w:t>
      </w:r>
      <w:r w:rsidR="007510E9" w:rsidRPr="00E85B99">
        <w:t xml:space="preserve"> pod 45 minút</w:t>
      </w:r>
      <w:r w:rsidRPr="00E85B99">
        <w:t>.</w:t>
      </w:r>
    </w:p>
    <w:p w14:paraId="34938025" w14:textId="77777777" w:rsidR="00EE223F" w:rsidRPr="00E85B99" w:rsidRDefault="00EE223F" w:rsidP="00746CAC">
      <w:pPr>
        <w:spacing w:after="0" w:line="240" w:lineRule="auto"/>
        <w:contextualSpacing/>
        <w:jc w:val="both"/>
        <w:textAlignment w:val="center"/>
        <w:rPr>
          <w:rFonts w:ascii="Times New Roman" w:hAnsi="Times New Roman"/>
          <w:sz w:val="24"/>
          <w:szCs w:val="24"/>
        </w:rPr>
      </w:pPr>
      <w:r w:rsidRPr="00E85B99">
        <w:rPr>
          <w:rFonts w:ascii="Times New Roman" w:hAnsi="Times New Roman"/>
          <w:sz w:val="24"/>
          <w:szCs w:val="24"/>
        </w:rPr>
        <w:t xml:space="preserve"> </w:t>
      </w:r>
    </w:p>
    <w:p w14:paraId="19A7DB9E" w14:textId="77777777" w:rsidR="00B23393" w:rsidRPr="00E85B99" w:rsidRDefault="00B23393" w:rsidP="00746CAC">
      <w:pPr>
        <w:spacing w:after="0" w:line="240" w:lineRule="auto"/>
        <w:jc w:val="center"/>
        <w:textAlignment w:val="center"/>
        <w:rPr>
          <w:rFonts w:ascii="Times New Roman" w:eastAsia="Times New Roman" w:hAnsi="Times New Roman"/>
          <w:b/>
          <w:sz w:val="24"/>
          <w:szCs w:val="24"/>
          <w:lang w:eastAsia="en-GB"/>
        </w:rPr>
      </w:pPr>
      <w:r w:rsidRPr="00E85B99">
        <w:rPr>
          <w:rFonts w:ascii="Times New Roman" w:eastAsia="Times New Roman" w:hAnsi="Times New Roman"/>
          <w:b/>
          <w:sz w:val="24"/>
          <w:szCs w:val="24"/>
          <w:lang w:eastAsia="en-GB"/>
        </w:rPr>
        <w:t>§ 9</w:t>
      </w:r>
    </w:p>
    <w:p w14:paraId="57A0FD83" w14:textId="0D06B424" w:rsidR="00B23393" w:rsidRPr="0091747A" w:rsidRDefault="00B23393" w:rsidP="00746CAC">
      <w:pPr>
        <w:spacing w:after="0" w:line="240" w:lineRule="auto"/>
        <w:jc w:val="center"/>
        <w:rPr>
          <w:rFonts w:ascii="Times New Roman" w:hAnsi="Times New Roman"/>
          <w:b/>
          <w:sz w:val="24"/>
          <w:szCs w:val="24"/>
        </w:rPr>
      </w:pPr>
      <w:r w:rsidRPr="004F3C71">
        <w:rPr>
          <w:rFonts w:ascii="Times New Roman" w:hAnsi="Times New Roman"/>
          <w:b/>
          <w:sz w:val="24"/>
          <w:szCs w:val="24"/>
        </w:rPr>
        <w:t xml:space="preserve">Vyhodnotenie </w:t>
      </w:r>
      <w:r w:rsidR="00B733F3" w:rsidRPr="0091747A">
        <w:rPr>
          <w:rFonts w:ascii="Times New Roman" w:hAnsi="Times New Roman"/>
          <w:b/>
          <w:sz w:val="24"/>
          <w:szCs w:val="24"/>
        </w:rPr>
        <w:t>siete</w:t>
      </w:r>
    </w:p>
    <w:p w14:paraId="562A5E82" w14:textId="77777777" w:rsidR="00B23393" w:rsidRPr="0091747A" w:rsidRDefault="00B23393" w:rsidP="00746CAC">
      <w:pPr>
        <w:spacing w:after="0" w:line="240" w:lineRule="auto"/>
        <w:jc w:val="both"/>
        <w:rPr>
          <w:rFonts w:ascii="Times New Roman" w:hAnsi="Times New Roman"/>
          <w:sz w:val="24"/>
          <w:szCs w:val="24"/>
        </w:rPr>
      </w:pPr>
    </w:p>
    <w:p w14:paraId="32788BDA" w14:textId="6BDCD31B" w:rsidR="00B23393" w:rsidRPr="00CD2AD5" w:rsidRDefault="00B23393" w:rsidP="00746CAC">
      <w:pPr>
        <w:pStyle w:val="Odsekzoznamu"/>
        <w:numPr>
          <w:ilvl w:val="0"/>
          <w:numId w:val="69"/>
        </w:numPr>
        <w:ind w:left="0" w:firstLine="284"/>
        <w:contextualSpacing/>
        <w:jc w:val="both"/>
      </w:pPr>
      <w:r w:rsidRPr="00FC5AFA">
        <w:t xml:space="preserve">Vyhodnotením </w:t>
      </w:r>
      <w:r w:rsidR="00B733F3" w:rsidRPr="00FC5AFA">
        <w:t>siete</w:t>
      </w:r>
      <w:r w:rsidRPr="00E10878">
        <w:t xml:space="preserve"> sa rozumie vyhodnotenie splnenia podmienok pre tvorbu siete, vyhodnotenie splnenia podmienok kategorizácie ústavnej starostlivosti nemocnicami zaradenými </w:t>
      </w:r>
      <w:r w:rsidR="00142E71" w:rsidRPr="00512057">
        <w:t>do </w:t>
      </w:r>
      <w:r w:rsidRPr="00512057">
        <w:t>siet</w:t>
      </w:r>
      <w:r w:rsidR="00142E71" w:rsidRPr="00512057">
        <w:t>e</w:t>
      </w:r>
      <w:r w:rsidRPr="00512057">
        <w:t> a zistenie potreby ústavnej starostlivosti</w:t>
      </w:r>
      <w:r w:rsidRPr="00CC5252">
        <w:t xml:space="preserve">. Vyhodnotenie siete vykoná ministerstvo zdravotníctva </w:t>
      </w:r>
      <w:r w:rsidR="00131322" w:rsidRPr="00703011">
        <w:t xml:space="preserve">každoročne </w:t>
      </w:r>
      <w:r w:rsidRPr="00703011">
        <w:t>do 3</w:t>
      </w:r>
      <w:r w:rsidR="00BE34A6" w:rsidRPr="00703011">
        <w:t>1</w:t>
      </w:r>
      <w:r w:rsidRPr="00703011">
        <w:t>. jú</w:t>
      </w:r>
      <w:r w:rsidR="00BE34A6" w:rsidRPr="00703011">
        <w:t>l</w:t>
      </w:r>
      <w:r w:rsidRPr="00703011">
        <w:t xml:space="preserve">a z údajov podľa </w:t>
      </w:r>
      <w:r w:rsidR="007224A7" w:rsidRPr="00703011">
        <w:t>§ 3 ods. 1 písm. d)</w:t>
      </w:r>
      <w:r w:rsidR="0031141E" w:rsidRPr="00703011">
        <w:t>, § 37</w:t>
      </w:r>
      <w:r w:rsidR="007224A7" w:rsidRPr="00CD2AD5">
        <w:t xml:space="preserve"> a </w:t>
      </w:r>
      <w:r w:rsidRPr="00CD2AD5">
        <w:t>39 za predchádzajúci kalendárny rok.</w:t>
      </w:r>
    </w:p>
    <w:p w14:paraId="5599EFE1" w14:textId="77777777" w:rsidR="00B23393" w:rsidRPr="00362322" w:rsidRDefault="00B23393" w:rsidP="00746CAC">
      <w:pPr>
        <w:pStyle w:val="Odsekzoznamu"/>
        <w:ind w:left="0" w:firstLine="360"/>
        <w:jc w:val="both"/>
      </w:pPr>
    </w:p>
    <w:p w14:paraId="0D9461BC" w14:textId="77777777" w:rsidR="00B23393" w:rsidRPr="00362322" w:rsidRDefault="00B23393" w:rsidP="00746CAC">
      <w:pPr>
        <w:pStyle w:val="Odsekzoznamu"/>
        <w:numPr>
          <w:ilvl w:val="0"/>
          <w:numId w:val="69"/>
        </w:numPr>
        <w:ind w:left="0" w:firstLine="284"/>
        <w:contextualSpacing/>
        <w:jc w:val="both"/>
      </w:pPr>
      <w:r w:rsidRPr="00362322">
        <w:t xml:space="preserve">Ak kategorizácia ústavnej starostlivosti </w:t>
      </w:r>
      <w:r w:rsidR="00E10274" w:rsidRPr="00362322">
        <w:t xml:space="preserve">určila </w:t>
      </w:r>
      <w:r w:rsidRPr="00362322">
        <w:t>minimálne počty medicínskych služieb</w:t>
      </w:r>
      <w:r w:rsidR="007D584A" w:rsidRPr="00362322">
        <w:t xml:space="preserve"> a v </w:t>
      </w:r>
      <w:r w:rsidR="00753776" w:rsidRPr="00362322">
        <w:t>predchádzajúcom</w:t>
      </w:r>
      <w:r w:rsidR="007D584A" w:rsidRPr="00362322">
        <w:t xml:space="preserve"> kalendárnom roku nastala krízová situácia</w:t>
      </w:r>
      <w:r w:rsidRPr="00362322">
        <w:t>, minimáln</w:t>
      </w:r>
      <w:r w:rsidR="007D584A" w:rsidRPr="00362322">
        <w:t>e</w:t>
      </w:r>
      <w:r w:rsidRPr="00362322">
        <w:t xml:space="preserve"> počt</w:t>
      </w:r>
      <w:r w:rsidR="007D584A" w:rsidRPr="00362322">
        <w:t>y</w:t>
      </w:r>
      <w:r w:rsidRPr="00362322">
        <w:t xml:space="preserve"> medicínskych služieb</w:t>
      </w:r>
      <w:r w:rsidR="007D584A" w:rsidRPr="00362322">
        <w:t xml:space="preserve"> </w:t>
      </w:r>
      <w:r w:rsidR="00753776" w:rsidRPr="00362322">
        <w:t xml:space="preserve">na účel vyhodnotenia siete </w:t>
      </w:r>
      <w:r w:rsidR="007D584A" w:rsidRPr="00362322">
        <w:t>sa znižujú o percento, ktoré zodpovedá percentu dní z predchádzajúceho kalendárneho roka</w:t>
      </w:r>
      <w:r w:rsidR="008E5D20" w:rsidRPr="00362322">
        <w:t>, počas ktorých bola</w:t>
      </w:r>
      <w:r w:rsidR="007D584A" w:rsidRPr="00362322">
        <w:t xml:space="preserve"> krízov</w:t>
      </w:r>
      <w:r w:rsidR="008E5D20" w:rsidRPr="00362322">
        <w:t>á</w:t>
      </w:r>
      <w:r w:rsidR="007D584A" w:rsidRPr="00362322">
        <w:t xml:space="preserve"> situáci</w:t>
      </w:r>
      <w:r w:rsidR="008E5D20" w:rsidRPr="00362322">
        <w:t>a</w:t>
      </w:r>
      <w:r w:rsidR="007D584A" w:rsidRPr="00362322">
        <w:t xml:space="preserve">. </w:t>
      </w:r>
      <w:r w:rsidRPr="00362322">
        <w:t xml:space="preserve"> </w:t>
      </w:r>
    </w:p>
    <w:p w14:paraId="1076185B" w14:textId="77777777" w:rsidR="00B23393" w:rsidRPr="00362322" w:rsidRDefault="00B23393" w:rsidP="00746CAC">
      <w:pPr>
        <w:pStyle w:val="Odsekzoznamu"/>
        <w:ind w:left="360"/>
        <w:contextualSpacing/>
        <w:jc w:val="both"/>
      </w:pPr>
    </w:p>
    <w:p w14:paraId="1D91113C" w14:textId="1AED85E9" w:rsidR="00B23393" w:rsidRPr="00362322" w:rsidRDefault="009C335E" w:rsidP="00746CAC">
      <w:pPr>
        <w:pStyle w:val="Odsekzoznamu"/>
        <w:numPr>
          <w:ilvl w:val="0"/>
          <w:numId w:val="69"/>
        </w:numPr>
        <w:ind w:left="0" w:firstLine="284"/>
        <w:contextualSpacing/>
        <w:jc w:val="both"/>
      </w:pPr>
      <w:r w:rsidRPr="00362322">
        <w:t>Ak prevádzkovateľ nemocnice prevádzkuje aj zariadenie na poskytovanie jednodňovej zdravotnej starostlivosti a v nemocnici a v zariadení na poskytovanie jednodňovej zdravotnej starostlivosti  sa poskytuje zdravotná starostlivosť, pre ktorú bol kategorizáciou ústavnej starostlivosti ustanovený minimálny počet medicínskych služieb, medicínske služby sa na účel vyhodnotenia siete sčítavajú.</w:t>
      </w:r>
      <w:r w:rsidR="00B23393" w:rsidRPr="00362322">
        <w:t xml:space="preserve"> </w:t>
      </w:r>
    </w:p>
    <w:p w14:paraId="614EEAC9" w14:textId="77777777" w:rsidR="00B23393" w:rsidRPr="00362322" w:rsidRDefault="00B23393" w:rsidP="00746CAC">
      <w:pPr>
        <w:pStyle w:val="Odsekzoznamu"/>
      </w:pPr>
    </w:p>
    <w:p w14:paraId="2B91FF81" w14:textId="77777777" w:rsidR="0031141E" w:rsidRPr="00362322" w:rsidRDefault="008E5D20" w:rsidP="00746CAC">
      <w:pPr>
        <w:pStyle w:val="Odsekzoznamu"/>
        <w:numPr>
          <w:ilvl w:val="0"/>
          <w:numId w:val="69"/>
        </w:numPr>
        <w:ind w:left="0" w:firstLine="284"/>
        <w:contextualSpacing/>
        <w:jc w:val="both"/>
      </w:pPr>
      <w:r w:rsidRPr="00362322">
        <w:t xml:space="preserve">Ministerstvo zdravotníctva </w:t>
      </w:r>
      <w:r w:rsidR="00D6559C" w:rsidRPr="00362322">
        <w:t>vyhotoví</w:t>
      </w:r>
      <w:r w:rsidRPr="00362322">
        <w:t xml:space="preserve"> návrh vyhodnotenia siete z údajov podľa § 37 a 39 na základe metodiky </w:t>
      </w:r>
      <w:r w:rsidR="003B3B73" w:rsidRPr="00362322">
        <w:t xml:space="preserve">vyhodnotenia siete </w:t>
      </w:r>
      <w:r w:rsidRPr="00362322">
        <w:t xml:space="preserve">podľa § 44 ods. </w:t>
      </w:r>
      <w:r w:rsidR="00171A02" w:rsidRPr="00362322">
        <w:t xml:space="preserve">1 písm. </w:t>
      </w:r>
      <w:r w:rsidRPr="00362322">
        <w:t>a)</w:t>
      </w:r>
      <w:r w:rsidR="00D6559C" w:rsidRPr="00362322">
        <w:t xml:space="preserve"> a </w:t>
      </w:r>
      <w:r w:rsidR="00B23393" w:rsidRPr="00362322">
        <w:t xml:space="preserve">zašle </w:t>
      </w:r>
      <w:r w:rsidR="00D6559C" w:rsidRPr="00362322">
        <w:t>ho</w:t>
      </w:r>
      <w:r w:rsidR="00B23393" w:rsidRPr="00362322">
        <w:t xml:space="preserve"> komisii pre tvorbu siete </w:t>
      </w:r>
      <w:r w:rsidR="00131322" w:rsidRPr="00362322">
        <w:t xml:space="preserve">každoročne </w:t>
      </w:r>
      <w:r w:rsidR="00B23393" w:rsidRPr="00362322">
        <w:t xml:space="preserve">do </w:t>
      </w:r>
      <w:r w:rsidR="00BE34A6" w:rsidRPr="00362322">
        <w:t>1</w:t>
      </w:r>
      <w:r w:rsidR="00B23393" w:rsidRPr="00362322">
        <w:t xml:space="preserve">5. júna, ktorá výsledky vyhodnotenia siete odborne posúdi a svoje odborné posúdenie zašle ministerstvu zdravotníctva </w:t>
      </w:r>
      <w:r w:rsidR="00131322" w:rsidRPr="00362322">
        <w:t xml:space="preserve">každoročne </w:t>
      </w:r>
      <w:r w:rsidR="00B23393" w:rsidRPr="00362322">
        <w:t xml:space="preserve">do </w:t>
      </w:r>
      <w:r w:rsidR="00BE34A6" w:rsidRPr="00362322">
        <w:t>15</w:t>
      </w:r>
      <w:r w:rsidR="00B23393" w:rsidRPr="00362322">
        <w:t>. jú</w:t>
      </w:r>
      <w:r w:rsidR="00BE34A6" w:rsidRPr="00362322">
        <w:t>l</w:t>
      </w:r>
      <w:r w:rsidR="00B23393" w:rsidRPr="00362322">
        <w:t xml:space="preserve">a. </w:t>
      </w:r>
    </w:p>
    <w:p w14:paraId="1B03D394" w14:textId="77777777" w:rsidR="00B23393" w:rsidRPr="00362322" w:rsidRDefault="00B23393" w:rsidP="00746CAC">
      <w:pPr>
        <w:pStyle w:val="Odsekzoznamu"/>
        <w:ind w:left="284"/>
        <w:contextualSpacing/>
        <w:jc w:val="both"/>
      </w:pPr>
    </w:p>
    <w:p w14:paraId="7CD894D3" w14:textId="77777777" w:rsidR="00B23393" w:rsidRPr="00362322" w:rsidRDefault="00B23393" w:rsidP="00746CAC">
      <w:pPr>
        <w:pStyle w:val="Odsekzoznamu"/>
        <w:numPr>
          <w:ilvl w:val="0"/>
          <w:numId w:val="69"/>
        </w:numPr>
        <w:ind w:left="0" w:firstLine="284"/>
        <w:contextualSpacing/>
        <w:jc w:val="both"/>
      </w:pPr>
      <w:r w:rsidRPr="00362322">
        <w:t xml:space="preserve">Výsledky vyhodnotenia siete ministerstvo zdravotníctva zverejní na svojom webovom sídle </w:t>
      </w:r>
      <w:r w:rsidR="00131322" w:rsidRPr="00362322">
        <w:t xml:space="preserve">každoročne </w:t>
      </w:r>
      <w:r w:rsidRPr="00362322">
        <w:t xml:space="preserve">do </w:t>
      </w:r>
      <w:r w:rsidR="00BE34A6" w:rsidRPr="00362322">
        <w:t>31. júla</w:t>
      </w:r>
      <w:r w:rsidRPr="00362322">
        <w:t xml:space="preserve"> v elektronicky spracovateľnej podobe v rozsahu</w:t>
      </w:r>
    </w:p>
    <w:p w14:paraId="1BD26E79" w14:textId="77777777" w:rsidR="00B23393" w:rsidRPr="00362322" w:rsidRDefault="00B23393" w:rsidP="00746CAC">
      <w:pPr>
        <w:pStyle w:val="Odsekzoznamu"/>
        <w:numPr>
          <w:ilvl w:val="0"/>
          <w:numId w:val="26"/>
        </w:numPr>
        <w:contextualSpacing/>
        <w:jc w:val="both"/>
      </w:pPr>
      <w:r w:rsidRPr="00362322">
        <w:t>pre každú úroveň</w:t>
      </w:r>
    </w:p>
    <w:p w14:paraId="72E4C955" w14:textId="77777777" w:rsidR="00B23393" w:rsidRPr="00362322" w:rsidRDefault="00B23393" w:rsidP="00746CAC">
      <w:pPr>
        <w:pStyle w:val="Odsekzoznamu"/>
        <w:numPr>
          <w:ilvl w:val="0"/>
          <w:numId w:val="53"/>
        </w:numPr>
        <w:contextualSpacing/>
        <w:jc w:val="both"/>
      </w:pPr>
      <w:r w:rsidRPr="00362322">
        <w:t>vyhodnotenie geografickej dostupnosti ústavnej starostlivosti,</w:t>
      </w:r>
    </w:p>
    <w:p w14:paraId="4E0CB69E" w14:textId="21A73063" w:rsidR="00B23393" w:rsidRPr="00362322" w:rsidRDefault="00B23393" w:rsidP="00746CAC">
      <w:pPr>
        <w:pStyle w:val="Odsekzoznamu"/>
        <w:numPr>
          <w:ilvl w:val="0"/>
          <w:numId w:val="53"/>
        </w:numPr>
        <w:contextualSpacing/>
        <w:jc w:val="both"/>
      </w:pPr>
      <w:r w:rsidRPr="00362322">
        <w:t xml:space="preserve">vyhodnotenie veľkosti spádového územia pre každú nemocnicu </w:t>
      </w:r>
      <w:r w:rsidR="00D0020D" w:rsidRPr="00362322">
        <w:t>zaradenú do</w:t>
      </w:r>
      <w:r w:rsidRPr="00362322">
        <w:t xml:space="preserve"> </w:t>
      </w:r>
      <w:r w:rsidR="00B733F3" w:rsidRPr="00362322">
        <w:t>siete</w:t>
      </w:r>
      <w:r w:rsidRPr="00362322">
        <w:t>,</w:t>
      </w:r>
    </w:p>
    <w:p w14:paraId="58C6A53C" w14:textId="25F80954" w:rsidR="00B23393" w:rsidRPr="00362322" w:rsidRDefault="00B23393" w:rsidP="00746CAC">
      <w:pPr>
        <w:pStyle w:val="Odsekzoznamu"/>
        <w:numPr>
          <w:ilvl w:val="0"/>
          <w:numId w:val="53"/>
        </w:numPr>
        <w:contextualSpacing/>
        <w:jc w:val="both"/>
      </w:pPr>
      <w:r w:rsidRPr="00362322">
        <w:t>vyhodnotenie zabezpečenia minimálneho počtu lôžok v sieti,</w:t>
      </w:r>
    </w:p>
    <w:p w14:paraId="57BDE6D5" w14:textId="77777777" w:rsidR="00B23393" w:rsidRPr="00362322" w:rsidRDefault="00B23393" w:rsidP="00746CAC">
      <w:pPr>
        <w:pStyle w:val="Odsekzoznamu"/>
        <w:numPr>
          <w:ilvl w:val="0"/>
          <w:numId w:val="53"/>
        </w:numPr>
        <w:contextualSpacing/>
        <w:jc w:val="both"/>
      </w:pPr>
      <w:r w:rsidRPr="00362322">
        <w:t>vyhodnotenie plnenia verejného záujmu v</w:t>
      </w:r>
      <w:r w:rsidR="0031141E" w:rsidRPr="00362322">
        <w:t> </w:t>
      </w:r>
      <w:r w:rsidRPr="00362322">
        <w:t>nemocnici</w:t>
      </w:r>
      <w:r w:rsidR="0031141E" w:rsidRPr="00362322">
        <w:t xml:space="preserve"> podľa § 10 ods. 4</w:t>
      </w:r>
      <w:r w:rsidRPr="00362322">
        <w:t>,</w:t>
      </w:r>
    </w:p>
    <w:p w14:paraId="2B4D52C5" w14:textId="77777777" w:rsidR="00B23393" w:rsidRPr="00362322" w:rsidRDefault="00B23393" w:rsidP="00746CAC">
      <w:pPr>
        <w:pStyle w:val="Odsekzoznamu"/>
        <w:numPr>
          <w:ilvl w:val="0"/>
          <w:numId w:val="53"/>
        </w:numPr>
        <w:contextualSpacing/>
        <w:jc w:val="both"/>
      </w:pPr>
      <w:r w:rsidRPr="00362322">
        <w:t>potreb</w:t>
      </w:r>
      <w:r w:rsidR="00E10274" w:rsidRPr="00362322">
        <w:t>a</w:t>
      </w:r>
      <w:r w:rsidRPr="00362322">
        <w:t xml:space="preserve"> ústavnej starostlivosti,</w:t>
      </w:r>
    </w:p>
    <w:p w14:paraId="506D1DCA" w14:textId="77777777" w:rsidR="00B23393" w:rsidRPr="00362322" w:rsidRDefault="00B23393" w:rsidP="00746CAC">
      <w:pPr>
        <w:pStyle w:val="Odsekzoznamu"/>
        <w:numPr>
          <w:ilvl w:val="0"/>
          <w:numId w:val="26"/>
        </w:numPr>
        <w:contextualSpacing/>
        <w:jc w:val="both"/>
      </w:pPr>
      <w:r w:rsidRPr="00362322">
        <w:t>pre každú nemocnicu</w:t>
      </w:r>
    </w:p>
    <w:p w14:paraId="051CC081" w14:textId="77777777" w:rsidR="00B23393" w:rsidRPr="00362322" w:rsidRDefault="00B23393" w:rsidP="00746CAC">
      <w:pPr>
        <w:pStyle w:val="Odsekzoznamu"/>
        <w:numPr>
          <w:ilvl w:val="0"/>
          <w:numId w:val="54"/>
        </w:numPr>
        <w:contextualSpacing/>
        <w:jc w:val="both"/>
      </w:pPr>
      <w:r w:rsidRPr="00362322">
        <w:t xml:space="preserve">názov nemocnice a jej </w:t>
      </w:r>
      <w:r w:rsidR="00044FDA" w:rsidRPr="00362322">
        <w:t>identifikačné číslo</w:t>
      </w:r>
      <w:r w:rsidRPr="00362322">
        <w:t>,</w:t>
      </w:r>
    </w:p>
    <w:p w14:paraId="3B11BA7A" w14:textId="77777777" w:rsidR="00B23393" w:rsidRPr="00362322" w:rsidRDefault="00B23393" w:rsidP="00746CAC">
      <w:pPr>
        <w:pStyle w:val="Odsekzoznamu"/>
        <w:numPr>
          <w:ilvl w:val="0"/>
          <w:numId w:val="54"/>
        </w:numPr>
        <w:contextualSpacing/>
        <w:jc w:val="both"/>
      </w:pPr>
      <w:r w:rsidRPr="00362322">
        <w:t xml:space="preserve">miesto </w:t>
      </w:r>
      <w:r w:rsidR="00D0020D" w:rsidRPr="00362322">
        <w:t xml:space="preserve">jej </w:t>
      </w:r>
      <w:r w:rsidRPr="00362322">
        <w:t>prevádzkovania</w:t>
      </w:r>
      <w:r w:rsidR="00D0020D" w:rsidRPr="00362322">
        <w:t xml:space="preserve">, v ktorom sa poskytuje </w:t>
      </w:r>
      <w:r w:rsidRPr="00362322">
        <w:t xml:space="preserve"> ústavn</w:t>
      </w:r>
      <w:r w:rsidR="00D0020D" w:rsidRPr="00362322">
        <w:t>á</w:t>
      </w:r>
      <w:r w:rsidRPr="00362322">
        <w:t xml:space="preserve"> starostlivos</w:t>
      </w:r>
      <w:r w:rsidR="00D0020D" w:rsidRPr="00362322">
        <w:t>ť</w:t>
      </w:r>
      <w:r w:rsidRPr="00362322">
        <w:t>,</w:t>
      </w:r>
    </w:p>
    <w:p w14:paraId="322BBB34" w14:textId="77777777" w:rsidR="00B23393" w:rsidRPr="00362322" w:rsidRDefault="00B23393" w:rsidP="00746CAC">
      <w:pPr>
        <w:pStyle w:val="Odsekzoznamu"/>
        <w:numPr>
          <w:ilvl w:val="0"/>
          <w:numId w:val="54"/>
        </w:numPr>
        <w:contextualSpacing/>
        <w:jc w:val="both"/>
      </w:pPr>
      <w:r w:rsidRPr="00362322">
        <w:t>úroveň nemocnice podľa § 7,</w:t>
      </w:r>
    </w:p>
    <w:p w14:paraId="52B98E69" w14:textId="77777777" w:rsidR="00B23393" w:rsidRPr="00362322" w:rsidRDefault="00B23393" w:rsidP="00746CAC">
      <w:pPr>
        <w:pStyle w:val="Odsekzoznamu"/>
        <w:numPr>
          <w:ilvl w:val="0"/>
          <w:numId w:val="54"/>
        </w:numPr>
        <w:contextualSpacing/>
        <w:jc w:val="both"/>
      </w:pPr>
      <w:r w:rsidRPr="00362322">
        <w:t xml:space="preserve">zoznam </w:t>
      </w:r>
      <w:r w:rsidR="0056080F" w:rsidRPr="00362322">
        <w:t>partnerských</w:t>
      </w:r>
      <w:r w:rsidRPr="00362322">
        <w:t xml:space="preserve"> nemocníc, ak s takými nemocnica plní programový profil,</w:t>
      </w:r>
    </w:p>
    <w:p w14:paraId="339927CA" w14:textId="77777777" w:rsidR="00B23393" w:rsidRPr="00362322" w:rsidRDefault="00B23393" w:rsidP="00746CAC">
      <w:pPr>
        <w:pStyle w:val="Odsekzoznamu"/>
        <w:numPr>
          <w:ilvl w:val="0"/>
          <w:numId w:val="54"/>
        </w:numPr>
        <w:contextualSpacing/>
        <w:jc w:val="both"/>
      </w:pPr>
      <w:r w:rsidRPr="00362322">
        <w:t xml:space="preserve">počet bodov, ktoré </w:t>
      </w:r>
      <w:r w:rsidR="0093405B" w:rsidRPr="00362322">
        <w:t xml:space="preserve">nemocnica </w:t>
      </w:r>
      <w:r w:rsidRPr="00362322">
        <w:t xml:space="preserve">dosiahla v každom povinnom programe, </w:t>
      </w:r>
    </w:p>
    <w:p w14:paraId="15983B77" w14:textId="77777777" w:rsidR="00B23393" w:rsidRPr="00362322" w:rsidRDefault="00B23393" w:rsidP="00746CAC">
      <w:pPr>
        <w:pStyle w:val="Odsekzoznamu"/>
        <w:numPr>
          <w:ilvl w:val="0"/>
          <w:numId w:val="54"/>
        </w:numPr>
        <w:contextualSpacing/>
        <w:jc w:val="both"/>
      </w:pPr>
      <w:r w:rsidRPr="00362322">
        <w:t xml:space="preserve">počet bodov, ktoré </w:t>
      </w:r>
      <w:r w:rsidR="00D14B65" w:rsidRPr="00362322">
        <w:t xml:space="preserve">nemocnica </w:t>
      </w:r>
      <w:r w:rsidRPr="00362322">
        <w:t>dosiahla v každom doplnkovom programe, ak taký vykonáva,</w:t>
      </w:r>
    </w:p>
    <w:p w14:paraId="0C2DF7DC" w14:textId="77777777" w:rsidR="00B23393" w:rsidRPr="00362322" w:rsidRDefault="00B23393" w:rsidP="00746CAC">
      <w:pPr>
        <w:pStyle w:val="Odsekzoznamu"/>
        <w:numPr>
          <w:ilvl w:val="0"/>
          <w:numId w:val="54"/>
        </w:numPr>
        <w:contextualSpacing/>
        <w:jc w:val="both"/>
      </w:pPr>
      <w:r w:rsidRPr="00362322">
        <w:t xml:space="preserve">počet bodov, ktoré </w:t>
      </w:r>
      <w:r w:rsidR="00C21356" w:rsidRPr="00362322">
        <w:t xml:space="preserve">nemocnica </w:t>
      </w:r>
      <w:r w:rsidRPr="00362322">
        <w:t>dosiahla v každom nepovinnom programe, ak taký vykonáva,</w:t>
      </w:r>
    </w:p>
    <w:p w14:paraId="5A8A6C2A" w14:textId="77777777" w:rsidR="00B23393" w:rsidRPr="00362322" w:rsidRDefault="00B23393" w:rsidP="00746CAC">
      <w:pPr>
        <w:pStyle w:val="Odsekzoznamu"/>
        <w:numPr>
          <w:ilvl w:val="0"/>
          <w:numId w:val="54"/>
        </w:numPr>
        <w:contextualSpacing/>
        <w:jc w:val="both"/>
      </w:pPr>
      <w:r w:rsidRPr="00362322">
        <w:t>vyhodnotenie minimálneho počtu medicínskych služieb, ak bol ustanoven</w:t>
      </w:r>
      <w:r w:rsidR="00CD1359" w:rsidRPr="00362322">
        <w:t>ý</w:t>
      </w:r>
      <w:r w:rsidRPr="00362322">
        <w:t xml:space="preserve"> kategorizáciou ústavnej starostlivosti,</w:t>
      </w:r>
    </w:p>
    <w:p w14:paraId="0B647EC6" w14:textId="378A9A4E" w:rsidR="00B23393" w:rsidRPr="00362322" w:rsidRDefault="00B23393" w:rsidP="00746CAC">
      <w:pPr>
        <w:pStyle w:val="Odsekzoznamu"/>
        <w:numPr>
          <w:ilvl w:val="0"/>
          <w:numId w:val="54"/>
        </w:numPr>
        <w:contextualSpacing/>
        <w:jc w:val="both"/>
      </w:pPr>
      <w:r w:rsidRPr="00362322">
        <w:t>vyhodnotenie časovej dostupnosti</w:t>
      </w:r>
      <w:r w:rsidR="003B3B73" w:rsidRPr="00362322">
        <w:t xml:space="preserve"> ústavnej starostlivosti</w:t>
      </w:r>
      <w:r w:rsidRPr="00362322">
        <w:t xml:space="preserve">, ak </w:t>
      </w:r>
      <w:r w:rsidR="003B3B73" w:rsidRPr="00362322">
        <w:t xml:space="preserve">bola ustanovená </w:t>
      </w:r>
      <w:r w:rsidRPr="00362322">
        <w:t>kategorizáciou ústavnej starostlivosti,</w:t>
      </w:r>
    </w:p>
    <w:p w14:paraId="29601A8B" w14:textId="77777777" w:rsidR="00B23393" w:rsidRPr="00362322" w:rsidRDefault="00B23393" w:rsidP="00746CAC">
      <w:pPr>
        <w:pStyle w:val="Odsekzoznamu"/>
        <w:numPr>
          <w:ilvl w:val="0"/>
          <w:numId w:val="54"/>
        </w:numPr>
        <w:contextualSpacing/>
        <w:jc w:val="both"/>
      </w:pPr>
      <w:r w:rsidRPr="00362322">
        <w:t xml:space="preserve">vyhodnotenie indikátorov kvality pre ústavnú starostlivosť, </w:t>
      </w:r>
    </w:p>
    <w:p w14:paraId="66E70B34" w14:textId="77777777" w:rsidR="00B23393" w:rsidRPr="00362322" w:rsidRDefault="00B23393" w:rsidP="00746CAC">
      <w:pPr>
        <w:pStyle w:val="Odsekzoznamu"/>
        <w:numPr>
          <w:ilvl w:val="0"/>
          <w:numId w:val="54"/>
        </w:numPr>
        <w:contextualSpacing/>
        <w:jc w:val="both"/>
      </w:pPr>
      <w:r w:rsidRPr="00362322">
        <w:t>vyhodnotenie plnenia programového profilu,</w:t>
      </w:r>
    </w:p>
    <w:p w14:paraId="48A5B962" w14:textId="77777777" w:rsidR="00B23393" w:rsidRPr="00362322" w:rsidRDefault="00B23393" w:rsidP="00746CAC">
      <w:pPr>
        <w:pStyle w:val="Odsekzoznamu"/>
        <w:numPr>
          <w:ilvl w:val="0"/>
          <w:numId w:val="54"/>
        </w:numPr>
        <w:contextualSpacing/>
        <w:jc w:val="both"/>
      </w:pPr>
      <w:r w:rsidRPr="00362322">
        <w:t>celkové vyhodnotenie plnenia podmienok kategorizácie ústavnej starostlivosti,</w:t>
      </w:r>
    </w:p>
    <w:p w14:paraId="18C5C93C" w14:textId="77777777" w:rsidR="00B23393" w:rsidRPr="00362322" w:rsidRDefault="00B23393" w:rsidP="00746CAC">
      <w:pPr>
        <w:pStyle w:val="Odsekzoznamu"/>
        <w:numPr>
          <w:ilvl w:val="0"/>
          <w:numId w:val="54"/>
        </w:numPr>
        <w:contextualSpacing/>
        <w:jc w:val="both"/>
      </w:pPr>
      <w:r w:rsidRPr="00362322">
        <w:t>zoznam zistených nedostatkov,</w:t>
      </w:r>
    </w:p>
    <w:p w14:paraId="76C5B419" w14:textId="77777777" w:rsidR="00B23393" w:rsidRPr="00362322" w:rsidRDefault="00B23393" w:rsidP="00746CAC">
      <w:pPr>
        <w:pStyle w:val="Odsekzoznamu"/>
        <w:numPr>
          <w:ilvl w:val="0"/>
          <w:numId w:val="54"/>
        </w:numPr>
        <w:contextualSpacing/>
        <w:jc w:val="both"/>
      </w:pPr>
      <w:r w:rsidRPr="00362322">
        <w:t>lehota na odstránenie zistených nedostatkov.</w:t>
      </w:r>
    </w:p>
    <w:p w14:paraId="199B10DB" w14:textId="77777777" w:rsidR="00B23393" w:rsidRPr="00362322" w:rsidRDefault="00B23393" w:rsidP="00746CAC">
      <w:pPr>
        <w:spacing w:after="0" w:line="240" w:lineRule="auto"/>
        <w:rPr>
          <w:rFonts w:ascii="Times New Roman" w:hAnsi="Times New Roman"/>
          <w:sz w:val="24"/>
          <w:szCs w:val="24"/>
        </w:rPr>
      </w:pPr>
    </w:p>
    <w:p w14:paraId="6CE25914"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10</w:t>
      </w:r>
    </w:p>
    <w:p w14:paraId="428044F5" w14:textId="77777777" w:rsidR="000245D3" w:rsidRPr="00362322" w:rsidRDefault="000245D3" w:rsidP="000245D3">
      <w:pPr>
        <w:spacing w:after="0" w:line="240" w:lineRule="auto"/>
        <w:jc w:val="center"/>
        <w:rPr>
          <w:rFonts w:ascii="Times New Roman" w:hAnsi="Times New Roman"/>
          <w:b/>
          <w:sz w:val="24"/>
          <w:szCs w:val="24"/>
        </w:rPr>
      </w:pPr>
      <w:r w:rsidRPr="00362322">
        <w:rPr>
          <w:rFonts w:ascii="Times New Roman" w:hAnsi="Times New Roman"/>
          <w:b/>
          <w:sz w:val="24"/>
          <w:szCs w:val="24"/>
        </w:rPr>
        <w:t>Kategorizácia nemocníc</w:t>
      </w:r>
    </w:p>
    <w:p w14:paraId="4DE24C09" w14:textId="77777777" w:rsidR="00B23393" w:rsidRPr="00362322" w:rsidRDefault="00B23393" w:rsidP="00746CAC">
      <w:pPr>
        <w:spacing w:after="0" w:line="240" w:lineRule="auto"/>
        <w:jc w:val="center"/>
        <w:rPr>
          <w:rFonts w:ascii="Times New Roman" w:hAnsi="Times New Roman"/>
          <w:b/>
          <w:sz w:val="24"/>
          <w:szCs w:val="24"/>
        </w:rPr>
      </w:pPr>
    </w:p>
    <w:p w14:paraId="7D8BD7B9" w14:textId="77777777" w:rsidR="00B23393" w:rsidRPr="00362322" w:rsidRDefault="00B23393" w:rsidP="00746CAC">
      <w:pPr>
        <w:pStyle w:val="Odsekzoznamu"/>
        <w:numPr>
          <w:ilvl w:val="0"/>
          <w:numId w:val="17"/>
        </w:numPr>
        <w:ind w:left="0" w:firstLine="360"/>
        <w:contextualSpacing/>
        <w:jc w:val="both"/>
      </w:pPr>
      <w:r w:rsidRPr="00362322">
        <w:t>Pri kategorizácii nemocnice ministerstvo zdravotníctva rozhoduje</w:t>
      </w:r>
    </w:p>
    <w:p w14:paraId="78DFC7F8" w14:textId="5B4E846A" w:rsidR="00B23393" w:rsidRPr="00362322" w:rsidRDefault="00131322" w:rsidP="00746CAC">
      <w:pPr>
        <w:pStyle w:val="Odsekzoznamu"/>
        <w:numPr>
          <w:ilvl w:val="0"/>
          <w:numId w:val="18"/>
        </w:numPr>
        <w:ind w:left="284" w:hanging="284"/>
        <w:contextualSpacing/>
        <w:jc w:val="both"/>
      </w:pPr>
      <w:r w:rsidRPr="00362322">
        <w:t xml:space="preserve">o </w:t>
      </w:r>
      <w:r w:rsidR="00B23393" w:rsidRPr="00362322">
        <w:t xml:space="preserve">podmienenom zaradení nemocnice do </w:t>
      </w:r>
      <w:r w:rsidR="00B733F3" w:rsidRPr="00362322">
        <w:t>siete</w:t>
      </w:r>
      <w:r w:rsidR="00B23393" w:rsidRPr="00362322">
        <w:t>,</w:t>
      </w:r>
    </w:p>
    <w:p w14:paraId="3C07675C" w14:textId="6E3ACDCB" w:rsidR="00B23393" w:rsidRPr="00362322" w:rsidRDefault="00131322" w:rsidP="00746CAC">
      <w:pPr>
        <w:pStyle w:val="Odsekzoznamu"/>
        <w:numPr>
          <w:ilvl w:val="0"/>
          <w:numId w:val="18"/>
        </w:numPr>
        <w:ind w:left="284" w:hanging="284"/>
        <w:contextualSpacing/>
        <w:jc w:val="both"/>
      </w:pPr>
      <w:r w:rsidRPr="00362322">
        <w:t xml:space="preserve">o </w:t>
      </w:r>
      <w:r w:rsidR="00B23393" w:rsidRPr="00362322">
        <w:t xml:space="preserve">riadnom zaradení nemocnice do </w:t>
      </w:r>
      <w:r w:rsidR="00B733F3" w:rsidRPr="00362322">
        <w:t>siete</w:t>
      </w:r>
      <w:r w:rsidR="00B23393" w:rsidRPr="00362322">
        <w:t xml:space="preserve">, </w:t>
      </w:r>
    </w:p>
    <w:p w14:paraId="03150E6A" w14:textId="77777777" w:rsidR="00B23393" w:rsidRPr="00362322" w:rsidRDefault="00131322" w:rsidP="00746CAC">
      <w:pPr>
        <w:pStyle w:val="Odsekzoznamu"/>
        <w:numPr>
          <w:ilvl w:val="0"/>
          <w:numId w:val="18"/>
        </w:numPr>
        <w:ind w:left="284" w:hanging="284"/>
        <w:contextualSpacing/>
        <w:jc w:val="both"/>
      </w:pPr>
      <w:r w:rsidRPr="00362322">
        <w:t xml:space="preserve">o </w:t>
      </w:r>
      <w:r w:rsidR="00B23393" w:rsidRPr="00362322">
        <w:t>úrovni nemocnice podľa § 7,</w:t>
      </w:r>
    </w:p>
    <w:p w14:paraId="59D6B1C0" w14:textId="77777777" w:rsidR="00B23393" w:rsidRPr="00362322" w:rsidRDefault="00131322" w:rsidP="00746CAC">
      <w:pPr>
        <w:pStyle w:val="Odsekzoznamu"/>
        <w:numPr>
          <w:ilvl w:val="0"/>
          <w:numId w:val="18"/>
        </w:numPr>
        <w:ind w:left="284" w:hanging="284"/>
        <w:contextualSpacing/>
        <w:jc w:val="both"/>
      </w:pPr>
      <w:r w:rsidRPr="00362322">
        <w:t xml:space="preserve">o </w:t>
      </w:r>
      <w:r w:rsidR="00B23393" w:rsidRPr="00362322">
        <w:t>poskytovaní doplnkových programov,</w:t>
      </w:r>
    </w:p>
    <w:p w14:paraId="1C6E0A44" w14:textId="77777777" w:rsidR="00B23393" w:rsidRPr="00362322" w:rsidRDefault="00131322" w:rsidP="00746CAC">
      <w:pPr>
        <w:pStyle w:val="Odsekzoznamu"/>
        <w:numPr>
          <w:ilvl w:val="0"/>
          <w:numId w:val="18"/>
        </w:numPr>
        <w:ind w:left="284" w:hanging="284"/>
        <w:contextualSpacing/>
        <w:jc w:val="both"/>
      </w:pPr>
      <w:r w:rsidRPr="00362322">
        <w:t xml:space="preserve">o </w:t>
      </w:r>
      <w:r w:rsidR="00B23393" w:rsidRPr="00362322">
        <w:t xml:space="preserve">minimálnom počte lôžok, ktoré sa musia v nemocnici </w:t>
      </w:r>
      <w:r w:rsidR="00EB59D1" w:rsidRPr="00362322">
        <w:t xml:space="preserve">zaradenej do siete </w:t>
      </w:r>
      <w:r w:rsidR="00B23393" w:rsidRPr="00362322">
        <w:t>zabezpečiť,</w:t>
      </w:r>
    </w:p>
    <w:p w14:paraId="448C9251" w14:textId="77777777" w:rsidR="00B23393" w:rsidRPr="00362322" w:rsidRDefault="00131322" w:rsidP="00746CAC">
      <w:pPr>
        <w:pStyle w:val="Odsekzoznamu"/>
        <w:numPr>
          <w:ilvl w:val="0"/>
          <w:numId w:val="18"/>
        </w:numPr>
        <w:ind w:left="284" w:hanging="284"/>
        <w:contextualSpacing/>
        <w:jc w:val="both"/>
      </w:pPr>
      <w:r w:rsidRPr="00362322">
        <w:t xml:space="preserve">o </w:t>
      </w:r>
      <w:r w:rsidR="00B23393" w:rsidRPr="00362322">
        <w:t xml:space="preserve">vykonávaní povinných programov v rámci programového profilu v spolupráci medzi hlavnou nemocnicou a </w:t>
      </w:r>
      <w:r w:rsidR="0056080F" w:rsidRPr="00362322">
        <w:t xml:space="preserve">partnerskou </w:t>
      </w:r>
      <w:r w:rsidR="00B23393" w:rsidRPr="00362322">
        <w:t>nemocnicou,</w:t>
      </w:r>
    </w:p>
    <w:p w14:paraId="5FD60F6E" w14:textId="60F5C52D" w:rsidR="00B23393" w:rsidRPr="00362322" w:rsidRDefault="00131322" w:rsidP="00746CAC">
      <w:pPr>
        <w:pStyle w:val="Odsekzoznamu"/>
        <w:numPr>
          <w:ilvl w:val="0"/>
          <w:numId w:val="18"/>
        </w:numPr>
        <w:ind w:left="284" w:hanging="284"/>
        <w:contextualSpacing/>
        <w:jc w:val="both"/>
      </w:pPr>
      <w:r w:rsidRPr="00362322">
        <w:t xml:space="preserve">o </w:t>
      </w:r>
      <w:r w:rsidR="00B23393" w:rsidRPr="00362322">
        <w:t xml:space="preserve">lehote na splnenie podmienok pre riadne zaradenie nemocnice do </w:t>
      </w:r>
      <w:r w:rsidR="00B733F3" w:rsidRPr="00362322">
        <w:t>siete</w:t>
      </w:r>
      <w:r w:rsidR="00B23393" w:rsidRPr="00362322">
        <w:t>, ak sa rozhoduje o podmienenom zaradení nemocnice.</w:t>
      </w:r>
    </w:p>
    <w:p w14:paraId="321ADF48" w14:textId="77777777" w:rsidR="00B23393" w:rsidRPr="00362322" w:rsidRDefault="00B23393" w:rsidP="00746CAC">
      <w:pPr>
        <w:pStyle w:val="Odsekzoznamu"/>
        <w:ind w:left="644"/>
        <w:jc w:val="both"/>
        <w:textAlignment w:val="center"/>
      </w:pPr>
    </w:p>
    <w:p w14:paraId="4BF48B59" w14:textId="4F9A46DC" w:rsidR="00B23393" w:rsidRPr="00362322" w:rsidRDefault="00B23393" w:rsidP="00746CAC">
      <w:pPr>
        <w:pStyle w:val="Odsekzoznamu"/>
        <w:numPr>
          <w:ilvl w:val="0"/>
          <w:numId w:val="17"/>
        </w:numPr>
        <w:ind w:left="0" w:firstLine="360"/>
        <w:contextualSpacing/>
        <w:jc w:val="both"/>
        <w:textAlignment w:val="center"/>
      </w:pPr>
      <w:r w:rsidRPr="00362322">
        <w:lastRenderedPageBreak/>
        <w:t xml:space="preserve">Ministerstvo zdravotníctva podmienene zaradí nemocnicu do </w:t>
      </w:r>
      <w:r w:rsidR="00B733F3" w:rsidRPr="00362322">
        <w:t>siete</w:t>
      </w:r>
      <w:r w:rsidRPr="00362322">
        <w:t xml:space="preserve"> a podmienene určí úroveň nemocnice, ak sú splnené</w:t>
      </w:r>
    </w:p>
    <w:p w14:paraId="7F92A607" w14:textId="77777777" w:rsidR="00B23393" w:rsidRPr="00362322" w:rsidRDefault="00B23393" w:rsidP="00746CAC">
      <w:pPr>
        <w:pStyle w:val="Odsekzoznamu"/>
        <w:numPr>
          <w:ilvl w:val="0"/>
          <w:numId w:val="19"/>
        </w:numPr>
        <w:ind w:left="284" w:hanging="284"/>
        <w:contextualSpacing/>
        <w:jc w:val="both"/>
        <w:textAlignment w:val="center"/>
      </w:pPr>
      <w:r w:rsidRPr="00362322">
        <w:t>podmienky pre tvorbu siete a</w:t>
      </w:r>
    </w:p>
    <w:p w14:paraId="37F84C6F" w14:textId="77777777" w:rsidR="00B23393" w:rsidRPr="00362322" w:rsidRDefault="00B23393" w:rsidP="00746CAC">
      <w:pPr>
        <w:pStyle w:val="Odsekzoznamu"/>
        <w:numPr>
          <w:ilvl w:val="0"/>
          <w:numId w:val="19"/>
        </w:numPr>
        <w:ind w:left="284" w:hanging="284"/>
        <w:contextualSpacing/>
        <w:jc w:val="both"/>
        <w:textAlignment w:val="center"/>
      </w:pPr>
      <w:r w:rsidRPr="00362322">
        <w:t>predpoklady na poskytovanie povinných programov v rámci programového profilu, ktorými sú</w:t>
      </w:r>
    </w:p>
    <w:p w14:paraId="4B991BC2" w14:textId="6C9D34E5" w:rsidR="00B23393" w:rsidRPr="00362322" w:rsidRDefault="00B23393" w:rsidP="00746CAC">
      <w:pPr>
        <w:pStyle w:val="Odsekzoznamu"/>
        <w:numPr>
          <w:ilvl w:val="0"/>
          <w:numId w:val="55"/>
        </w:numPr>
        <w:contextualSpacing/>
        <w:jc w:val="both"/>
      </w:pPr>
      <w:r w:rsidRPr="00362322">
        <w:t>prevádzkovateľ nemocnice má povolenie na prevádzkovanie všeobecnej nemocnice alebo špecializovanej nemocnice,</w:t>
      </w:r>
      <w:r w:rsidR="003B3B73" w:rsidRPr="00362322">
        <w:rPr>
          <w:vertAlign w:val="superscript"/>
        </w:rPr>
        <w:t>3</w:t>
      </w:r>
      <w:r w:rsidRPr="00362322">
        <w:t xml:space="preserve">) </w:t>
      </w:r>
    </w:p>
    <w:p w14:paraId="4BCACEB9" w14:textId="77777777" w:rsidR="00B23393" w:rsidRPr="00362322" w:rsidRDefault="00504E7E" w:rsidP="00746CAC">
      <w:pPr>
        <w:pStyle w:val="Odsekzoznamu"/>
        <w:numPr>
          <w:ilvl w:val="0"/>
          <w:numId w:val="55"/>
        </w:numPr>
        <w:contextualSpacing/>
        <w:jc w:val="both"/>
      </w:pPr>
      <w:r w:rsidRPr="00362322">
        <w:t xml:space="preserve">prevádzkovateľ nemocnice </w:t>
      </w:r>
      <w:r w:rsidR="00B23393" w:rsidRPr="00362322">
        <w:t xml:space="preserve">má špeciálne personálne zabezpečenie prislúchajúce k programovému profilu, ktorý bude nemocnica vykonávať, </w:t>
      </w:r>
    </w:p>
    <w:p w14:paraId="3E69629A" w14:textId="77777777" w:rsidR="00B23393" w:rsidRPr="00362322" w:rsidRDefault="00504E7E" w:rsidP="00746CAC">
      <w:pPr>
        <w:pStyle w:val="Odsekzoznamu"/>
        <w:numPr>
          <w:ilvl w:val="0"/>
          <w:numId w:val="55"/>
        </w:numPr>
        <w:contextualSpacing/>
        <w:jc w:val="both"/>
      </w:pPr>
      <w:r w:rsidRPr="00362322">
        <w:t xml:space="preserve">prevádzkovateľ nemocnice </w:t>
      </w:r>
      <w:r w:rsidR="00B23393" w:rsidRPr="00362322">
        <w:t>má špeciálne materiálno-technické vybavenie prislúchajúce k programovému profilu, ktorý bude nemocnica vykonávať.</w:t>
      </w:r>
    </w:p>
    <w:p w14:paraId="6BF88E27" w14:textId="77777777" w:rsidR="0054220E" w:rsidRPr="00362322" w:rsidRDefault="0054220E" w:rsidP="00477955">
      <w:pPr>
        <w:pStyle w:val="Odsekzoznamu"/>
        <w:ind w:left="360"/>
        <w:contextualSpacing/>
        <w:jc w:val="both"/>
        <w:textAlignment w:val="center"/>
      </w:pPr>
    </w:p>
    <w:p w14:paraId="397250B3" w14:textId="66032043" w:rsidR="00B23393" w:rsidRPr="00362322" w:rsidRDefault="00B23393" w:rsidP="00746CAC">
      <w:pPr>
        <w:pStyle w:val="Odsekzoznamu"/>
        <w:numPr>
          <w:ilvl w:val="0"/>
          <w:numId w:val="17"/>
        </w:numPr>
        <w:ind w:left="0" w:firstLine="360"/>
        <w:contextualSpacing/>
        <w:jc w:val="both"/>
        <w:textAlignment w:val="center"/>
      </w:pPr>
      <w:r w:rsidRPr="00362322">
        <w:t>Ministerstvo zdravotníctva rozhodne o riadnom zaradení nemocnic</w:t>
      </w:r>
      <w:r w:rsidR="001271DF" w:rsidRPr="00362322">
        <w:t>e</w:t>
      </w:r>
      <w:r w:rsidRPr="00362322">
        <w:t xml:space="preserve"> do </w:t>
      </w:r>
      <w:r w:rsidR="00B733F3" w:rsidRPr="00362322">
        <w:t>siete</w:t>
      </w:r>
      <w:r w:rsidRPr="00362322">
        <w:t xml:space="preserve"> a riadne určí úroveň nemocnice, ak</w:t>
      </w:r>
    </w:p>
    <w:p w14:paraId="718EB778" w14:textId="77777777" w:rsidR="00B23393" w:rsidRPr="00362322" w:rsidRDefault="00D1282A" w:rsidP="00746CAC">
      <w:pPr>
        <w:pStyle w:val="Odsekzoznamu"/>
        <w:numPr>
          <w:ilvl w:val="0"/>
          <w:numId w:val="27"/>
        </w:numPr>
        <w:contextualSpacing/>
        <w:jc w:val="both"/>
        <w:textAlignment w:val="center"/>
      </w:pPr>
      <w:r w:rsidRPr="00362322">
        <w:t xml:space="preserve">sú splnené </w:t>
      </w:r>
      <w:r w:rsidR="00B23393" w:rsidRPr="00362322">
        <w:t>podmienky pre tvorbu siete a</w:t>
      </w:r>
    </w:p>
    <w:p w14:paraId="0B216BA3" w14:textId="77777777" w:rsidR="00B23393" w:rsidRPr="00362322" w:rsidRDefault="00B23393" w:rsidP="00746CAC">
      <w:pPr>
        <w:pStyle w:val="Odsekzoznamu"/>
        <w:numPr>
          <w:ilvl w:val="0"/>
          <w:numId w:val="27"/>
        </w:numPr>
        <w:contextualSpacing/>
        <w:jc w:val="both"/>
        <w:textAlignment w:val="center"/>
      </w:pPr>
      <w:r w:rsidRPr="00362322">
        <w:t>nemocnica splnila v rámci vyhodnotenia siete podmienky kategorizácie ústavnej starostlivosti.</w:t>
      </w:r>
    </w:p>
    <w:p w14:paraId="1C2AF534" w14:textId="77777777" w:rsidR="00B23393" w:rsidRPr="00362322" w:rsidRDefault="00B23393" w:rsidP="00746CAC">
      <w:pPr>
        <w:pStyle w:val="Odsekzoznamu"/>
        <w:ind w:left="284"/>
        <w:contextualSpacing/>
        <w:jc w:val="both"/>
        <w:textAlignment w:val="center"/>
      </w:pPr>
    </w:p>
    <w:p w14:paraId="370D8D14" w14:textId="20F999E9" w:rsidR="00B23393" w:rsidRPr="00362322" w:rsidRDefault="00B23393" w:rsidP="00746CAC">
      <w:pPr>
        <w:pStyle w:val="Odsekzoznamu"/>
        <w:numPr>
          <w:ilvl w:val="0"/>
          <w:numId w:val="17"/>
        </w:numPr>
        <w:ind w:left="0" w:firstLine="360"/>
        <w:contextualSpacing/>
        <w:jc w:val="both"/>
        <w:textAlignment w:val="center"/>
      </w:pPr>
      <w:r w:rsidRPr="00362322">
        <w:t xml:space="preserve">Ministerstvo zdravotníctva zaradí nemocnicu do </w:t>
      </w:r>
      <w:r w:rsidR="00B733F3" w:rsidRPr="00362322">
        <w:t>siete</w:t>
      </w:r>
      <w:r w:rsidR="00B733F3" w:rsidRPr="00362322" w:rsidDel="00B733F3">
        <w:t xml:space="preserve"> </w:t>
      </w:r>
      <w:r w:rsidRPr="00362322">
        <w:t xml:space="preserve">aj v prípade, ak nie sú splnené podmienky pre tvorbu siete a nemocnica plní verejný záujem </w:t>
      </w:r>
    </w:p>
    <w:p w14:paraId="1DEA1328" w14:textId="77777777" w:rsidR="00CC4219" w:rsidRPr="00362322" w:rsidRDefault="00B23393" w:rsidP="00746CAC">
      <w:pPr>
        <w:pStyle w:val="Odsekzoznamu"/>
        <w:numPr>
          <w:ilvl w:val="2"/>
          <w:numId w:val="69"/>
        </w:numPr>
        <w:ind w:left="644"/>
        <w:contextualSpacing/>
        <w:jc w:val="both"/>
        <w:textAlignment w:val="center"/>
      </w:pPr>
      <w:r w:rsidRPr="00362322">
        <w:t xml:space="preserve">pri zabezpečovaní ochrany ústavného zriadenia, verejného poriadku, bezpečnosti osôb a majetku, </w:t>
      </w:r>
      <w:r w:rsidR="00CC4219" w:rsidRPr="00362322">
        <w:t>a jej zriaďovateľom je Ministerstvo vnútra Slovenskej republiky, alebo</w:t>
      </w:r>
    </w:p>
    <w:p w14:paraId="37EDA5AC" w14:textId="77777777" w:rsidR="00CC4219" w:rsidRPr="00362322" w:rsidRDefault="00B23393" w:rsidP="00746CAC">
      <w:pPr>
        <w:pStyle w:val="Odsekzoznamu"/>
        <w:numPr>
          <w:ilvl w:val="2"/>
          <w:numId w:val="69"/>
        </w:numPr>
        <w:ind w:left="644"/>
        <w:contextualSpacing/>
        <w:jc w:val="both"/>
        <w:textAlignment w:val="center"/>
      </w:pPr>
      <w:r w:rsidRPr="00362322">
        <w:t xml:space="preserve">obrany Slovenskej republiky, </w:t>
      </w:r>
      <w:r w:rsidR="00CC4219" w:rsidRPr="00362322">
        <w:t>a jej zriaďovateľom je Ministerstvo obrany Slovenskej republiky, alebo</w:t>
      </w:r>
    </w:p>
    <w:p w14:paraId="32F97D8B" w14:textId="77777777" w:rsidR="00B23393" w:rsidRPr="00362322" w:rsidRDefault="00B23393" w:rsidP="00746CAC">
      <w:pPr>
        <w:pStyle w:val="Odsekzoznamu"/>
        <w:numPr>
          <w:ilvl w:val="2"/>
          <w:numId w:val="69"/>
        </w:numPr>
        <w:ind w:left="644"/>
        <w:contextualSpacing/>
        <w:jc w:val="both"/>
        <w:textAlignment w:val="center"/>
      </w:pPr>
      <w:r w:rsidRPr="00362322">
        <w:t>zabezpečeni</w:t>
      </w:r>
      <w:r w:rsidR="00CC4219" w:rsidRPr="00362322">
        <w:t>a</w:t>
      </w:r>
      <w:r w:rsidRPr="00362322">
        <w:t xml:space="preserve"> ústavnej starostlivosti pre obvinených a</w:t>
      </w:r>
      <w:r w:rsidR="00CC4219" w:rsidRPr="00362322">
        <w:t> </w:t>
      </w:r>
      <w:r w:rsidRPr="00362322">
        <w:t>odsúdených</w:t>
      </w:r>
      <w:r w:rsidR="00CC4219" w:rsidRPr="00362322">
        <w:t xml:space="preserve"> a jej zriaďovateľom je Ministerstvo spravodlivosti Slovenskej republiky</w:t>
      </w:r>
    </w:p>
    <w:p w14:paraId="285210F8" w14:textId="77777777" w:rsidR="00645C45" w:rsidRPr="00362322" w:rsidRDefault="00645C45" w:rsidP="00746CAC">
      <w:pPr>
        <w:pStyle w:val="Odsekzoznamu"/>
        <w:ind w:left="644"/>
        <w:contextualSpacing/>
        <w:jc w:val="both"/>
        <w:textAlignment w:val="center"/>
      </w:pPr>
    </w:p>
    <w:p w14:paraId="6F61BAE7" w14:textId="60693F48" w:rsidR="002712AF" w:rsidRPr="00362322" w:rsidRDefault="005B0801" w:rsidP="00746CAC">
      <w:pPr>
        <w:pStyle w:val="Odsekzoznamu"/>
        <w:numPr>
          <w:ilvl w:val="0"/>
          <w:numId w:val="17"/>
        </w:numPr>
        <w:ind w:left="0" w:firstLine="360"/>
        <w:contextualSpacing/>
        <w:jc w:val="both"/>
        <w:textAlignment w:val="center"/>
      </w:pPr>
      <w:r w:rsidRPr="00362322">
        <w:t xml:space="preserve">Ministerstvo zdravotníctva </w:t>
      </w:r>
      <w:r w:rsidR="00804313" w:rsidRPr="00362322">
        <w:t xml:space="preserve">určí </w:t>
      </w:r>
      <w:r w:rsidRPr="00362322">
        <w:t xml:space="preserve">nemocnici </w:t>
      </w:r>
      <w:r w:rsidR="007D0667" w:rsidRPr="00362322">
        <w:t xml:space="preserve">podľa odseku </w:t>
      </w:r>
      <w:r w:rsidR="0011410C" w:rsidRPr="00362322">
        <w:t>4</w:t>
      </w:r>
      <w:r w:rsidR="00691EA1" w:rsidRPr="00362322">
        <w:t xml:space="preserve"> </w:t>
      </w:r>
      <w:r w:rsidRPr="00362322">
        <w:t>úroveň</w:t>
      </w:r>
      <w:r w:rsidR="00804313" w:rsidRPr="00362322">
        <w:t xml:space="preserve"> </w:t>
      </w:r>
      <w:r w:rsidR="00645C45" w:rsidRPr="00362322">
        <w:t xml:space="preserve">nemocnice </w:t>
      </w:r>
      <w:r w:rsidR="00804313" w:rsidRPr="00362322">
        <w:t>(§ 7)</w:t>
      </w:r>
      <w:r w:rsidRPr="00362322">
        <w:t xml:space="preserve">, pre ktorú </w:t>
      </w:r>
      <w:r w:rsidR="00804313" w:rsidRPr="00362322">
        <w:t xml:space="preserve">nemocnica </w:t>
      </w:r>
      <w:r w:rsidRPr="00362322">
        <w:t>pln</w:t>
      </w:r>
      <w:r w:rsidR="007D0667" w:rsidRPr="00362322">
        <w:t>í</w:t>
      </w:r>
      <w:r w:rsidRPr="00362322">
        <w:t xml:space="preserve"> všetky povinné programy, a zároveň jej povolí </w:t>
      </w:r>
      <w:r w:rsidR="00645C45" w:rsidRPr="00362322">
        <w:t xml:space="preserve">poskytovanie </w:t>
      </w:r>
      <w:r w:rsidRPr="00362322">
        <w:t>doplnkov</w:t>
      </w:r>
      <w:r w:rsidR="00645C45" w:rsidRPr="00362322">
        <w:t>ých</w:t>
      </w:r>
      <w:r w:rsidRPr="00362322">
        <w:t> program</w:t>
      </w:r>
      <w:r w:rsidR="00645C45" w:rsidRPr="00362322">
        <w:t>ov</w:t>
      </w:r>
      <w:r w:rsidRPr="00362322">
        <w:t>,</w:t>
      </w:r>
      <w:r w:rsidR="00F9423E" w:rsidRPr="00362322">
        <w:t xml:space="preserve"> ktoré v žiadosti uviedol prevádzkovateľ nemocnice,</w:t>
      </w:r>
      <w:r w:rsidRPr="00362322">
        <w:t xml:space="preserve"> a to aj </w:t>
      </w:r>
      <w:r w:rsidR="00131322" w:rsidRPr="00362322">
        <w:t>vtedy</w:t>
      </w:r>
      <w:r w:rsidRPr="00362322">
        <w:t>, ak</w:t>
      </w:r>
      <w:r w:rsidR="00804313" w:rsidRPr="00362322">
        <w:t xml:space="preserve"> nemocnica</w:t>
      </w:r>
      <w:r w:rsidRPr="00362322">
        <w:t xml:space="preserve"> </w:t>
      </w:r>
      <w:r w:rsidR="00691EA1" w:rsidRPr="00362322">
        <w:t xml:space="preserve">neplní </w:t>
      </w:r>
      <w:r w:rsidR="007D0667" w:rsidRPr="00362322">
        <w:t>podmienky pre poskytovanie doplnkového programu podľa § 1</w:t>
      </w:r>
      <w:r w:rsidR="00F9423E" w:rsidRPr="00362322">
        <w:t>9</w:t>
      </w:r>
      <w:r w:rsidR="007D0667" w:rsidRPr="00362322">
        <w:t xml:space="preserve"> </w:t>
      </w:r>
      <w:r w:rsidR="00F25E27" w:rsidRPr="00362322">
        <w:t>ods</w:t>
      </w:r>
      <w:r w:rsidR="00F1258D" w:rsidRPr="00362322">
        <w:t>.</w:t>
      </w:r>
      <w:r w:rsidR="00F25E27" w:rsidRPr="00362322">
        <w:t xml:space="preserve"> </w:t>
      </w:r>
      <w:r w:rsidR="00F9423E" w:rsidRPr="00362322">
        <w:t>6</w:t>
      </w:r>
      <w:r w:rsidR="007D0667" w:rsidRPr="00362322">
        <w:t xml:space="preserve"> až </w:t>
      </w:r>
      <w:r w:rsidR="00F9423E" w:rsidRPr="00362322">
        <w:t>8</w:t>
      </w:r>
      <w:r w:rsidRPr="00362322">
        <w:t>. </w:t>
      </w:r>
      <w:r w:rsidR="003B3B73" w:rsidRPr="00362322">
        <w:t>Programy</w:t>
      </w:r>
      <w:r w:rsidR="000166D4" w:rsidRPr="00362322">
        <w:t>, ktoré sa v tejto nemocnici neposkytujú pre verejnosť, sa nezohľadňujú vo vyhodnotení siete podľa § 9.</w:t>
      </w:r>
    </w:p>
    <w:p w14:paraId="134C34B2" w14:textId="77777777" w:rsidR="00B23393" w:rsidRPr="00362322" w:rsidRDefault="00B23393" w:rsidP="00746CAC">
      <w:pPr>
        <w:spacing w:after="0" w:line="240" w:lineRule="auto"/>
        <w:ind w:left="284"/>
        <w:jc w:val="both"/>
        <w:textAlignment w:val="center"/>
        <w:rPr>
          <w:rFonts w:ascii="Times New Roman" w:hAnsi="Times New Roman"/>
          <w:sz w:val="24"/>
          <w:szCs w:val="24"/>
        </w:rPr>
      </w:pPr>
    </w:p>
    <w:p w14:paraId="6D8E3F0B" w14:textId="40AD9B4D" w:rsidR="00B23393" w:rsidRPr="00362322" w:rsidRDefault="00B23393" w:rsidP="00746CAC">
      <w:pPr>
        <w:pStyle w:val="Odsekzoznamu"/>
        <w:numPr>
          <w:ilvl w:val="0"/>
          <w:numId w:val="69"/>
        </w:numPr>
        <w:ind w:left="0" w:firstLine="360"/>
        <w:contextualSpacing/>
        <w:jc w:val="both"/>
        <w:textAlignment w:val="center"/>
      </w:pPr>
      <w:r w:rsidRPr="00362322">
        <w:t xml:space="preserve">Podmienky podľa odseku 3 musí nemocnica podmienene zaradená do siete  splniť najneskôr v prechodnom období ustanovenom v rozhodnutí ministerstva zdravotníctva o podmienenom zaradení nemocnice do </w:t>
      </w:r>
      <w:r w:rsidR="00B733F3" w:rsidRPr="00362322">
        <w:t>siete</w:t>
      </w:r>
      <w:r w:rsidRPr="00362322">
        <w:t>.</w:t>
      </w:r>
    </w:p>
    <w:p w14:paraId="0515738C" w14:textId="77777777" w:rsidR="00B23393" w:rsidRPr="00362322" w:rsidRDefault="00B23393" w:rsidP="00746CAC">
      <w:pPr>
        <w:pStyle w:val="Odsekzoznamu"/>
        <w:ind w:left="360"/>
        <w:contextualSpacing/>
        <w:jc w:val="both"/>
        <w:textAlignment w:val="center"/>
      </w:pPr>
    </w:p>
    <w:p w14:paraId="22FE80BA" w14:textId="2A88E676" w:rsidR="00B23393" w:rsidRPr="004A1288" w:rsidRDefault="00B23393" w:rsidP="00746CAC">
      <w:pPr>
        <w:pStyle w:val="Odsekzoznamu"/>
        <w:numPr>
          <w:ilvl w:val="0"/>
          <w:numId w:val="69"/>
        </w:numPr>
        <w:ind w:left="0" w:firstLine="360"/>
        <w:contextualSpacing/>
        <w:jc w:val="both"/>
        <w:textAlignment w:val="center"/>
      </w:pPr>
      <w:r w:rsidRPr="00362322">
        <w:t xml:space="preserve">Nemocnica </w:t>
      </w:r>
      <w:r w:rsidR="00835DF6" w:rsidRPr="00344A8E">
        <w:t>I. úrovne</w:t>
      </w:r>
      <w:r w:rsidRPr="00490675">
        <w:t xml:space="preserve"> sa do </w:t>
      </w:r>
      <w:r w:rsidR="00B733F3" w:rsidRPr="00490675">
        <w:t>siete</w:t>
      </w:r>
      <w:r w:rsidR="00B733F3" w:rsidRPr="00490675" w:rsidDel="00B733F3">
        <w:t xml:space="preserve"> </w:t>
      </w:r>
      <w:r w:rsidRPr="00490675">
        <w:t>nezaraďuje; to neplatí ak sa v nemocnici poskytuje doplnkový program schválený ministerstvom zdravo</w:t>
      </w:r>
      <w:r w:rsidRPr="004A1288">
        <w:t>tníctva.</w:t>
      </w:r>
    </w:p>
    <w:p w14:paraId="189D2242" w14:textId="77777777" w:rsidR="00B23393" w:rsidRPr="004A1288" w:rsidRDefault="00B23393" w:rsidP="00746CAC">
      <w:pPr>
        <w:spacing w:after="0" w:line="240" w:lineRule="auto"/>
        <w:jc w:val="both"/>
        <w:textAlignment w:val="center"/>
        <w:rPr>
          <w:rFonts w:ascii="Times New Roman" w:eastAsia="Times New Roman" w:hAnsi="Times New Roman"/>
          <w:b/>
          <w:bCs/>
          <w:sz w:val="24"/>
          <w:szCs w:val="24"/>
          <w:lang w:eastAsia="en-GB"/>
        </w:rPr>
      </w:pPr>
    </w:p>
    <w:p w14:paraId="5F380AC7"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 11</w:t>
      </w:r>
    </w:p>
    <w:p w14:paraId="0402551B"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 xml:space="preserve">Zoznam kategorizovaných nemocníc </w:t>
      </w:r>
    </w:p>
    <w:p w14:paraId="688793FE" w14:textId="77777777" w:rsidR="00B23393" w:rsidRPr="004A1288" w:rsidRDefault="00B23393" w:rsidP="00746CAC">
      <w:pPr>
        <w:spacing w:after="0" w:line="240" w:lineRule="auto"/>
        <w:jc w:val="both"/>
        <w:rPr>
          <w:rFonts w:ascii="Times New Roman" w:hAnsi="Times New Roman"/>
          <w:sz w:val="24"/>
          <w:szCs w:val="24"/>
        </w:rPr>
      </w:pPr>
    </w:p>
    <w:p w14:paraId="34457767" w14:textId="77777777" w:rsidR="00B23393" w:rsidRPr="00E85B99" w:rsidRDefault="00B23393" w:rsidP="00746CAC">
      <w:pPr>
        <w:pStyle w:val="Odsekzoznamu"/>
        <w:numPr>
          <w:ilvl w:val="1"/>
          <w:numId w:val="19"/>
        </w:numPr>
        <w:ind w:left="0" w:firstLine="426"/>
        <w:contextualSpacing/>
        <w:jc w:val="both"/>
      </w:pPr>
      <w:r w:rsidRPr="00E85B99">
        <w:t xml:space="preserve"> Ministerstvo zdravotníctva uvedie v zozname kategorizovaných nemocníc pre každú nemocnicu</w:t>
      </w:r>
    </w:p>
    <w:p w14:paraId="6802751F" w14:textId="77777777" w:rsidR="009E3077" w:rsidRPr="00E85B99" w:rsidRDefault="009E3077" w:rsidP="00746CAC">
      <w:pPr>
        <w:pStyle w:val="Odsekzoznamu"/>
        <w:numPr>
          <w:ilvl w:val="0"/>
          <w:numId w:val="21"/>
        </w:numPr>
        <w:contextualSpacing/>
        <w:jc w:val="both"/>
      </w:pPr>
      <w:r w:rsidRPr="00E85B99">
        <w:t>identifikačné údaje o prevádzkovateľovi nemocnice v rozsahu</w:t>
      </w:r>
    </w:p>
    <w:p w14:paraId="415403C6" w14:textId="60FDFD87" w:rsidR="009E3077" w:rsidRPr="00362322" w:rsidRDefault="009E3077" w:rsidP="009949D1">
      <w:pPr>
        <w:pStyle w:val="Odsekzoznamu"/>
        <w:ind w:left="709" w:hanging="283"/>
        <w:contextualSpacing/>
        <w:jc w:val="both"/>
      </w:pPr>
      <w:r w:rsidRPr="00E85B99">
        <w:t xml:space="preserve">1. </w:t>
      </w:r>
      <w:r w:rsidR="009949D1" w:rsidRPr="00362322">
        <w:tab/>
      </w:r>
      <w:r w:rsidRPr="00362322">
        <w:t>meno, priezvisko, dátum narodenia, adresa trvalého pobytu alebo adresa prechodného pobytu,</w:t>
      </w:r>
      <w:r w:rsidR="00914997" w:rsidRPr="00362322">
        <w:t xml:space="preserve"> kód poskytovateľa zdravotnej starostlivosti, ak bol pridelený, ak ide o fyzickú </w:t>
      </w:r>
      <w:r w:rsidR="00914997" w:rsidRPr="00362322">
        <w:lastRenderedPageBreak/>
        <w:t>osobu</w:t>
      </w:r>
      <w:r w:rsidRPr="00362322">
        <w:t>; ak ide o cudzinca uvádza sa aj identifikačné číslo cestovného dokladu alebo preukazu totožnosti, adresa trvalého pobytu v cudzine a kontaktná adresa na území Slovenskej republiky,</w:t>
      </w:r>
    </w:p>
    <w:p w14:paraId="4F2190C8" w14:textId="77777777" w:rsidR="009E3077" w:rsidRPr="00362322" w:rsidRDefault="009E3077" w:rsidP="009949D1">
      <w:pPr>
        <w:pStyle w:val="Odsekzoznamu"/>
        <w:ind w:left="709" w:hanging="283"/>
        <w:contextualSpacing/>
        <w:jc w:val="both"/>
      </w:pPr>
      <w:r w:rsidRPr="00362322">
        <w:t xml:space="preserve">2. </w:t>
      </w:r>
      <w:r w:rsidR="009949D1" w:rsidRPr="00362322">
        <w:tab/>
      </w:r>
      <w:r w:rsidRPr="00362322">
        <w:t>názov, meno a</w:t>
      </w:r>
      <w:r w:rsidR="006D6C60" w:rsidRPr="00362322">
        <w:t> </w:t>
      </w:r>
      <w:r w:rsidRPr="00362322">
        <w:t>priezvisko</w:t>
      </w:r>
      <w:r w:rsidR="006D6C60" w:rsidRPr="00362322">
        <w:t>,</w:t>
      </w:r>
      <w:r w:rsidRPr="00362322">
        <w:t xml:space="preserve"> ak sa líši od obchodného mena, miesto podnikania, identifikačné číslo organizácie,</w:t>
      </w:r>
      <w:r w:rsidR="00DC1752" w:rsidRPr="00362322">
        <w:t xml:space="preserve"> kód poskytovateľa zdravotnej starostlivosti, ak bol pridelený</w:t>
      </w:r>
      <w:r w:rsidRPr="00362322">
        <w:t xml:space="preserve">, </w:t>
      </w:r>
      <w:r w:rsidR="00DC1752" w:rsidRPr="00362322">
        <w:t xml:space="preserve">ak ide o fyzickú osobu – podnikateľa, </w:t>
      </w:r>
      <w:r w:rsidRPr="00362322">
        <w:t>alebo</w:t>
      </w:r>
    </w:p>
    <w:p w14:paraId="55BC17EE" w14:textId="77777777" w:rsidR="009E3077" w:rsidRPr="00362322" w:rsidRDefault="009E3077" w:rsidP="009949D1">
      <w:pPr>
        <w:pStyle w:val="Odsekzoznamu"/>
        <w:ind w:left="709" w:hanging="283"/>
        <w:contextualSpacing/>
        <w:jc w:val="both"/>
      </w:pPr>
      <w:r w:rsidRPr="00362322">
        <w:t xml:space="preserve">3. </w:t>
      </w:r>
      <w:r w:rsidR="009949D1" w:rsidRPr="00362322">
        <w:tab/>
      </w:r>
      <w:r w:rsidRPr="00362322">
        <w:t>názov, sídlo, právn</w:t>
      </w:r>
      <w:r w:rsidR="006D6C60" w:rsidRPr="00362322">
        <w:t>a</w:t>
      </w:r>
      <w:r w:rsidRPr="00362322">
        <w:t xml:space="preserve"> form</w:t>
      </w:r>
      <w:r w:rsidR="006D6C60" w:rsidRPr="00362322">
        <w:t>a</w:t>
      </w:r>
      <w:r w:rsidRPr="00362322">
        <w:t>, identifikačné číslo</w:t>
      </w:r>
      <w:r w:rsidR="00DC1752" w:rsidRPr="00362322">
        <w:t xml:space="preserve"> organizácie</w:t>
      </w:r>
      <w:r w:rsidRPr="00362322">
        <w:t>, ak je pridelené</w:t>
      </w:r>
      <w:r w:rsidR="00DC1752" w:rsidRPr="00362322">
        <w:t xml:space="preserve">, kód poskytovateľa zdravotnej starostlivosti, ak bol pridelený, </w:t>
      </w:r>
      <w:r w:rsidR="001B16DF" w:rsidRPr="00362322">
        <w:t xml:space="preserve">meno, priezvisko a </w:t>
      </w:r>
      <w:r w:rsidR="006D6C60" w:rsidRPr="00362322">
        <w:t xml:space="preserve">adresa </w:t>
      </w:r>
      <w:r w:rsidR="001B16DF" w:rsidRPr="00362322">
        <w:t xml:space="preserve">trvalého pobytu osoby alebo osôb, ktoré sú štatutárnym orgánom prevádzkovateľa nemocnice, </w:t>
      </w:r>
      <w:r w:rsidRPr="00362322">
        <w:t>ak ide o právnickú osobu,</w:t>
      </w:r>
    </w:p>
    <w:p w14:paraId="2BEEE60C" w14:textId="77777777" w:rsidR="00B23393" w:rsidRPr="00362322" w:rsidRDefault="00B23393" w:rsidP="00746CAC">
      <w:pPr>
        <w:pStyle w:val="Odsekzoznamu"/>
        <w:numPr>
          <w:ilvl w:val="0"/>
          <w:numId w:val="21"/>
        </w:numPr>
        <w:ind w:left="426" w:hanging="426"/>
        <w:contextualSpacing/>
        <w:jc w:val="both"/>
      </w:pPr>
      <w:r w:rsidRPr="00362322">
        <w:t xml:space="preserve">identifikačné údaje nemocnice v rozsahu názov a miesto prevádzkovania, </w:t>
      </w:r>
    </w:p>
    <w:p w14:paraId="06FC1302" w14:textId="77777777" w:rsidR="00B23393" w:rsidRPr="00362322" w:rsidRDefault="00B23393" w:rsidP="00746CAC">
      <w:pPr>
        <w:pStyle w:val="Odsekzoznamu"/>
        <w:numPr>
          <w:ilvl w:val="0"/>
          <w:numId w:val="21"/>
        </w:numPr>
        <w:ind w:left="426" w:hanging="426"/>
        <w:contextualSpacing/>
        <w:jc w:val="both"/>
      </w:pPr>
      <w:r w:rsidRPr="00362322">
        <w:t>úroveň nemocnice podľa § 7,</w:t>
      </w:r>
    </w:p>
    <w:p w14:paraId="0F71F37E" w14:textId="77777777" w:rsidR="00B23393" w:rsidRPr="00362322" w:rsidRDefault="00B23393" w:rsidP="00746CAC">
      <w:pPr>
        <w:pStyle w:val="Odsekzoznamu"/>
        <w:numPr>
          <w:ilvl w:val="0"/>
          <w:numId w:val="21"/>
        </w:numPr>
        <w:ind w:left="426" w:hanging="426"/>
        <w:contextualSpacing/>
        <w:jc w:val="both"/>
      </w:pPr>
      <w:r w:rsidRPr="00362322">
        <w:t>zoznam povinných programov v rámci programového profilu úrovne nemocnice,</w:t>
      </w:r>
    </w:p>
    <w:p w14:paraId="2196F25B" w14:textId="77777777" w:rsidR="00B23393" w:rsidRPr="00362322" w:rsidRDefault="00B23393" w:rsidP="00746CAC">
      <w:pPr>
        <w:pStyle w:val="Odsekzoznamu"/>
        <w:numPr>
          <w:ilvl w:val="0"/>
          <w:numId w:val="21"/>
        </w:numPr>
        <w:ind w:left="426" w:hanging="426"/>
        <w:contextualSpacing/>
        <w:jc w:val="both"/>
      </w:pPr>
      <w:r w:rsidRPr="00362322">
        <w:t>zoznam doplnkových programov, ak sa v nemocnici poskytujú,</w:t>
      </w:r>
    </w:p>
    <w:p w14:paraId="36DC4EC6" w14:textId="77777777" w:rsidR="00B23393" w:rsidRPr="00362322" w:rsidRDefault="00B23393" w:rsidP="00746CAC">
      <w:pPr>
        <w:pStyle w:val="Odsekzoznamu"/>
        <w:numPr>
          <w:ilvl w:val="0"/>
          <w:numId w:val="21"/>
        </w:numPr>
        <w:ind w:left="426" w:hanging="426"/>
        <w:contextualSpacing/>
        <w:jc w:val="both"/>
      </w:pPr>
      <w:r w:rsidRPr="00362322">
        <w:t>identifikačné údaje hlavnej nemocnice v rozsahu názov</w:t>
      </w:r>
      <w:r w:rsidR="00077CC1" w:rsidRPr="00362322">
        <w:t xml:space="preserve"> a</w:t>
      </w:r>
      <w:r w:rsidRPr="00362322">
        <w:t xml:space="preserve"> miesto prevádzkovania, ak ide o </w:t>
      </w:r>
      <w:r w:rsidR="0056080F" w:rsidRPr="00362322">
        <w:t xml:space="preserve">partnerskú </w:t>
      </w:r>
      <w:r w:rsidRPr="00362322">
        <w:t>nemocnicu,</w:t>
      </w:r>
    </w:p>
    <w:p w14:paraId="3CC6C0DF" w14:textId="77777777" w:rsidR="00B23393" w:rsidRPr="00362322" w:rsidRDefault="00B23393" w:rsidP="00746CAC">
      <w:pPr>
        <w:pStyle w:val="Odsekzoznamu"/>
        <w:numPr>
          <w:ilvl w:val="0"/>
          <w:numId w:val="21"/>
        </w:numPr>
        <w:ind w:left="426" w:hanging="426"/>
        <w:contextualSpacing/>
        <w:jc w:val="both"/>
      </w:pPr>
      <w:r w:rsidRPr="00362322">
        <w:t xml:space="preserve">identifikačné údaje </w:t>
      </w:r>
      <w:r w:rsidR="0056080F" w:rsidRPr="00362322">
        <w:t xml:space="preserve">partnerskej </w:t>
      </w:r>
      <w:r w:rsidRPr="00362322">
        <w:t>nemocnice v rozsahu názov</w:t>
      </w:r>
      <w:r w:rsidR="00542C91" w:rsidRPr="00362322">
        <w:t xml:space="preserve"> a</w:t>
      </w:r>
      <w:r w:rsidRPr="00362322">
        <w:t xml:space="preserve"> miesto prevádzkovania, ak ide o hlavnú nemocnicu</w:t>
      </w:r>
      <w:r w:rsidR="00691EA1" w:rsidRPr="00362322">
        <w:t>,</w:t>
      </w:r>
    </w:p>
    <w:p w14:paraId="2FE1F4AB" w14:textId="51B806B9" w:rsidR="00691EA1" w:rsidRPr="00362322" w:rsidRDefault="00691EA1" w:rsidP="00746CAC">
      <w:pPr>
        <w:pStyle w:val="Odsekzoznamu"/>
        <w:numPr>
          <w:ilvl w:val="0"/>
          <w:numId w:val="21"/>
        </w:numPr>
        <w:contextualSpacing/>
        <w:jc w:val="both"/>
      </w:pPr>
      <w:r w:rsidRPr="00362322">
        <w:t xml:space="preserve">informáciu, </w:t>
      </w:r>
      <w:r w:rsidR="00337E00" w:rsidRPr="00362322">
        <w:t>či</w:t>
      </w:r>
      <w:r w:rsidRPr="00362322">
        <w:t xml:space="preserve"> ide o nemocnicu podľa § 10 ods. </w:t>
      </w:r>
      <w:r w:rsidR="0011410C" w:rsidRPr="00362322">
        <w:t>4</w:t>
      </w:r>
      <w:r w:rsidRPr="00362322">
        <w:t xml:space="preserve"> a označenie </w:t>
      </w:r>
      <w:r w:rsidR="00222D3A" w:rsidRPr="00362322">
        <w:t>programov</w:t>
      </w:r>
      <w:r w:rsidRPr="00362322">
        <w:t xml:space="preserve">, ktoré </w:t>
      </w:r>
      <w:r w:rsidR="00337E00" w:rsidRPr="00362322">
        <w:t>sa v tejto</w:t>
      </w:r>
      <w:r w:rsidRPr="00362322">
        <w:t xml:space="preserve"> nemocnic</w:t>
      </w:r>
      <w:r w:rsidR="00337E00" w:rsidRPr="00362322">
        <w:t>i</w:t>
      </w:r>
      <w:r w:rsidRPr="00362322">
        <w:t xml:space="preserve"> neposkytuj</w:t>
      </w:r>
      <w:r w:rsidR="00337E00" w:rsidRPr="00362322">
        <w:t>ú</w:t>
      </w:r>
      <w:r w:rsidRPr="00362322">
        <w:t xml:space="preserve"> pre verejnosť,</w:t>
      </w:r>
    </w:p>
    <w:p w14:paraId="0A740CCE" w14:textId="77777777" w:rsidR="00B23393" w:rsidRPr="00362322" w:rsidRDefault="00691EA1" w:rsidP="00746CAC">
      <w:pPr>
        <w:pStyle w:val="Odsekzoznamu"/>
        <w:numPr>
          <w:ilvl w:val="0"/>
          <w:numId w:val="21"/>
        </w:numPr>
        <w:contextualSpacing/>
        <w:jc w:val="both"/>
      </w:pPr>
      <w:r w:rsidRPr="00362322">
        <w:t>dátum</w:t>
      </w:r>
      <w:r w:rsidR="00337E00" w:rsidRPr="00362322">
        <w:t>, od ktorého sa v nemocnici začne poskytovať ústavná starostlivosť podľa písmen</w:t>
      </w:r>
      <w:r w:rsidR="00131322" w:rsidRPr="00362322">
        <w:t>a</w:t>
      </w:r>
      <w:r w:rsidR="00337E00" w:rsidRPr="00362322">
        <w:t xml:space="preserve"> d) alebo </w:t>
      </w:r>
      <w:r w:rsidR="00131322" w:rsidRPr="00362322">
        <w:t xml:space="preserve">písmena </w:t>
      </w:r>
      <w:r w:rsidR="00337E00" w:rsidRPr="00362322">
        <w:t>e)</w:t>
      </w:r>
      <w:r w:rsidRPr="00362322">
        <w:t>,</w:t>
      </w:r>
      <w:r w:rsidR="00337E00" w:rsidRPr="00362322">
        <w:t xml:space="preserve"> ak je tento dátum odlišný </w:t>
      </w:r>
      <w:r w:rsidR="003217F7" w:rsidRPr="00362322">
        <w:t>od</w:t>
      </w:r>
      <w:r w:rsidR="00337E00" w:rsidRPr="00362322">
        <w:t xml:space="preserve"> účinnos</w:t>
      </w:r>
      <w:r w:rsidR="003217F7" w:rsidRPr="00362322">
        <w:t>ti</w:t>
      </w:r>
      <w:r w:rsidR="00337E00" w:rsidRPr="00362322">
        <w:t xml:space="preserve"> zoznamu</w:t>
      </w:r>
      <w:r w:rsidR="003217F7" w:rsidRPr="00362322">
        <w:t xml:space="preserve"> kategorizovaných nemocníc</w:t>
      </w:r>
      <w:r w:rsidR="00B23393" w:rsidRPr="00362322">
        <w:t>.</w:t>
      </w:r>
    </w:p>
    <w:p w14:paraId="211BF5A8" w14:textId="77777777" w:rsidR="00B23393" w:rsidRPr="00362322" w:rsidRDefault="00B23393" w:rsidP="00746CAC">
      <w:pPr>
        <w:spacing w:after="0" w:line="240" w:lineRule="auto"/>
        <w:jc w:val="both"/>
        <w:textAlignment w:val="center"/>
        <w:rPr>
          <w:rFonts w:ascii="Times New Roman" w:eastAsia="Times New Roman" w:hAnsi="Times New Roman"/>
          <w:sz w:val="24"/>
          <w:szCs w:val="24"/>
          <w:lang w:eastAsia="en-GB"/>
        </w:rPr>
      </w:pPr>
    </w:p>
    <w:p w14:paraId="48ABF80F" w14:textId="77777777" w:rsidR="00B23393" w:rsidRPr="00362322" w:rsidRDefault="00B23393" w:rsidP="00746CAC">
      <w:pPr>
        <w:pStyle w:val="Odsekzoznamu"/>
        <w:numPr>
          <w:ilvl w:val="1"/>
          <w:numId w:val="19"/>
        </w:numPr>
        <w:ind w:left="0" w:firstLine="426"/>
        <w:contextualSpacing/>
        <w:jc w:val="both"/>
      </w:pPr>
      <w:r w:rsidRPr="00362322">
        <w:t xml:space="preserve"> Zoznam kategorizovaných nemocníc zverejňuje ministerstvo zdravotníctva </w:t>
      </w:r>
      <w:r w:rsidR="00DC3B0C" w:rsidRPr="00362322">
        <w:t>na účel</w:t>
      </w:r>
      <w:r w:rsidR="00CD1359" w:rsidRPr="00362322">
        <w:t>y</w:t>
      </w:r>
      <w:r w:rsidR="00DC3B0C" w:rsidRPr="00362322">
        <w:t xml:space="preserve"> kategorizácie ústavnej starostlivosti (§ 4), </w:t>
      </w:r>
      <w:r w:rsidR="002252FC" w:rsidRPr="00362322">
        <w:t xml:space="preserve">vyhodnotenia siete (§ 9) a  </w:t>
      </w:r>
      <w:r w:rsidR="00DC3B0C" w:rsidRPr="00362322">
        <w:t>kategorizácie nemocníc (§ 10)</w:t>
      </w:r>
      <w:r w:rsidRPr="00362322">
        <w:t xml:space="preserve"> na svojom webovom sídle </w:t>
      </w:r>
      <w:r w:rsidR="00131322" w:rsidRPr="00362322">
        <w:t xml:space="preserve">každoročne </w:t>
      </w:r>
      <w:r w:rsidRPr="00362322">
        <w:t>do 31. októbra s účinnosťou od 1. januára nasledujúceho kalendárneho roka</w:t>
      </w:r>
      <w:r w:rsidR="00274C52" w:rsidRPr="00362322">
        <w:t xml:space="preserve">; </w:t>
      </w:r>
      <w:r w:rsidR="009D344A" w:rsidRPr="00362322">
        <w:t>osobné údaje v zozname kategorizovaných nemocníc sa nezverejňujú</w:t>
      </w:r>
      <w:r w:rsidRPr="00362322">
        <w:t>.</w:t>
      </w:r>
    </w:p>
    <w:p w14:paraId="085842FA" w14:textId="77777777" w:rsidR="00B23393" w:rsidRPr="00362322" w:rsidRDefault="00B23393" w:rsidP="00746CAC">
      <w:pPr>
        <w:pStyle w:val="Odsekzoznamu"/>
        <w:ind w:left="426"/>
        <w:jc w:val="both"/>
      </w:pPr>
    </w:p>
    <w:p w14:paraId="3D0E1709" w14:textId="77777777" w:rsidR="00B23393" w:rsidRPr="00490675" w:rsidRDefault="00B23393" w:rsidP="00746CAC">
      <w:pPr>
        <w:pStyle w:val="Odsekzoznamu"/>
        <w:numPr>
          <w:ilvl w:val="1"/>
          <w:numId w:val="19"/>
        </w:numPr>
        <w:ind w:left="0" w:firstLine="426"/>
        <w:contextualSpacing/>
        <w:jc w:val="both"/>
      </w:pPr>
      <w:r w:rsidRPr="00362322">
        <w:t xml:space="preserve"> Zoznam kategorizovaných nemocníc v rozsahu povinných programov tvorí časť verejnej minimálnej siete poskytovateľov podľa osobitného zákona.</w:t>
      </w:r>
      <w:r w:rsidRPr="00490675">
        <w:rPr>
          <w:rStyle w:val="Odkaznapoznmkupodiarou"/>
        </w:rPr>
        <w:footnoteReference w:id="17"/>
      </w:r>
      <w:r w:rsidRPr="00490675">
        <w:t>)</w:t>
      </w:r>
    </w:p>
    <w:p w14:paraId="6096802C" w14:textId="77777777" w:rsidR="00B23393" w:rsidRPr="004A1288" w:rsidRDefault="00B23393" w:rsidP="00746CAC">
      <w:pPr>
        <w:spacing w:after="0" w:line="240" w:lineRule="auto"/>
        <w:jc w:val="both"/>
        <w:rPr>
          <w:rFonts w:ascii="Times New Roman" w:hAnsi="Times New Roman"/>
          <w:sz w:val="24"/>
          <w:szCs w:val="24"/>
        </w:rPr>
      </w:pPr>
    </w:p>
    <w:p w14:paraId="08BFF1E7"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 12</w:t>
      </w:r>
    </w:p>
    <w:p w14:paraId="46AFDD32" w14:textId="13E31C07" w:rsidR="00B23393" w:rsidRPr="00FC5AFA"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Žiadosť o podmienené zaradenie</w:t>
      </w:r>
      <w:r w:rsidR="00E121CD" w:rsidRPr="004A1288">
        <w:rPr>
          <w:rFonts w:ascii="Times New Roman" w:hAnsi="Times New Roman"/>
          <w:b/>
          <w:sz w:val="24"/>
          <w:szCs w:val="24"/>
        </w:rPr>
        <w:t xml:space="preserve"> nemocnice do </w:t>
      </w:r>
      <w:r w:rsidR="00B733F3" w:rsidRPr="004A1288">
        <w:rPr>
          <w:rFonts w:ascii="Times New Roman" w:hAnsi="Times New Roman"/>
          <w:b/>
          <w:sz w:val="24"/>
          <w:szCs w:val="24"/>
        </w:rPr>
        <w:t>siete</w:t>
      </w:r>
      <w:r w:rsidRPr="00E85B99">
        <w:rPr>
          <w:rFonts w:ascii="Times New Roman" w:hAnsi="Times New Roman"/>
          <w:b/>
          <w:sz w:val="24"/>
          <w:szCs w:val="24"/>
        </w:rPr>
        <w:t>, žiadosť o podmienené zvýšenie úrovne nemocnice</w:t>
      </w:r>
      <w:r w:rsidR="00E121CD" w:rsidRPr="00E85B99">
        <w:rPr>
          <w:rFonts w:ascii="Times New Roman" w:hAnsi="Times New Roman"/>
          <w:b/>
          <w:sz w:val="24"/>
          <w:szCs w:val="24"/>
        </w:rPr>
        <w:t xml:space="preserve"> zaradenej do </w:t>
      </w:r>
      <w:r w:rsidR="00B733F3" w:rsidRPr="004F3C71">
        <w:rPr>
          <w:rFonts w:ascii="Times New Roman" w:hAnsi="Times New Roman"/>
          <w:b/>
          <w:sz w:val="24"/>
          <w:szCs w:val="24"/>
        </w:rPr>
        <w:t>siete</w:t>
      </w:r>
      <w:r w:rsidR="004F6776" w:rsidRPr="0091747A">
        <w:rPr>
          <w:rFonts w:ascii="Times New Roman" w:hAnsi="Times New Roman"/>
          <w:b/>
          <w:sz w:val="24"/>
          <w:szCs w:val="24"/>
        </w:rPr>
        <w:t xml:space="preserve"> </w:t>
      </w:r>
      <w:r w:rsidRPr="00FC5AFA">
        <w:rPr>
          <w:rFonts w:ascii="Times New Roman" w:hAnsi="Times New Roman"/>
          <w:b/>
          <w:sz w:val="24"/>
          <w:szCs w:val="24"/>
        </w:rPr>
        <w:t xml:space="preserve">a žiadosť o podmienené poskytovanie doplnkového programu </w:t>
      </w:r>
    </w:p>
    <w:p w14:paraId="63C59C6E" w14:textId="77777777" w:rsidR="00B23393" w:rsidRPr="00E10878" w:rsidRDefault="00B23393" w:rsidP="00746CAC">
      <w:pPr>
        <w:spacing w:after="0" w:line="240" w:lineRule="auto"/>
        <w:jc w:val="both"/>
        <w:rPr>
          <w:rFonts w:ascii="Times New Roman" w:hAnsi="Times New Roman"/>
          <w:sz w:val="24"/>
          <w:szCs w:val="24"/>
        </w:rPr>
      </w:pPr>
    </w:p>
    <w:p w14:paraId="2F0F1CED" w14:textId="79BDAF22" w:rsidR="00B23393" w:rsidRPr="004A1288" w:rsidRDefault="00B23393" w:rsidP="00746CAC">
      <w:pPr>
        <w:pStyle w:val="Odsekzoznamu"/>
        <w:numPr>
          <w:ilvl w:val="0"/>
          <w:numId w:val="22"/>
        </w:numPr>
        <w:ind w:left="0" w:firstLine="360"/>
        <w:contextualSpacing/>
        <w:jc w:val="both"/>
      </w:pPr>
      <w:r w:rsidRPr="00E10878">
        <w:t xml:space="preserve">Žiadosť o podmienené zaradenie nemocnice do </w:t>
      </w:r>
      <w:r w:rsidR="00B733F3" w:rsidRPr="00E10878">
        <w:t>siete</w:t>
      </w:r>
      <w:r w:rsidRPr="00512057">
        <w:t xml:space="preserve">, žiadosť o podmienené zvýšenie úrovne nemocnice zaradenej do </w:t>
      </w:r>
      <w:r w:rsidR="00B733F3" w:rsidRPr="00512057">
        <w:t>siete</w:t>
      </w:r>
      <w:r w:rsidR="00B733F3" w:rsidRPr="00CC5252" w:rsidDel="00B733F3">
        <w:t xml:space="preserve"> </w:t>
      </w:r>
      <w:r w:rsidRPr="00CC5252">
        <w:t xml:space="preserve">a žiadosť o podmienené poskytovanie doplnkového programu podáva ministerstvu zdravotníctva prevádzkovateľ nemocnice za každú nemocnicu </w:t>
      </w:r>
      <w:r w:rsidR="00461C8C" w:rsidRPr="00CC5252">
        <w:t xml:space="preserve">osobitne </w:t>
      </w:r>
      <w:r w:rsidRPr="00CC5252">
        <w:t>do 30. apríla</w:t>
      </w:r>
      <w:r w:rsidR="00D0020D" w:rsidRPr="00CC5252">
        <w:t xml:space="preserve"> kalendárneho roka</w:t>
      </w:r>
      <w:r w:rsidRPr="00703011">
        <w:t>.</w:t>
      </w:r>
      <w:r w:rsidR="0030505C" w:rsidRPr="00703011">
        <w:t xml:space="preserve"> Žiadosť o podmienené zaradenie nemocnice do </w:t>
      </w:r>
      <w:r w:rsidR="00B733F3" w:rsidRPr="00703011">
        <w:t>siete</w:t>
      </w:r>
      <w:r w:rsidR="0030505C" w:rsidRPr="00703011">
        <w:t xml:space="preserve"> je oprávnená v lehote podľa </w:t>
      </w:r>
      <w:r w:rsidR="00D0020D" w:rsidRPr="00362322">
        <w:t xml:space="preserve">prvej </w:t>
      </w:r>
      <w:r w:rsidR="0030505C" w:rsidRPr="00362322">
        <w:t xml:space="preserve">vety podať </w:t>
      </w:r>
      <w:r w:rsidR="00F4041D" w:rsidRPr="00362322">
        <w:t xml:space="preserve">aj </w:t>
      </w:r>
      <w:r w:rsidR="00ED7278" w:rsidRPr="00362322">
        <w:t>fyzická osoba alebo právnická osoba, ktorá podala žiadosť o vydanie povolenia na prevádzkovanie všeobecnej nemocnice alebo špecializovanej nemocnice podľa osobitného predpisu</w:t>
      </w:r>
      <w:r w:rsidR="00F4041D" w:rsidRPr="00362322">
        <w:t>,</w:t>
      </w:r>
      <w:r w:rsidR="00DA1A11" w:rsidRPr="00490675">
        <w:rPr>
          <w:rStyle w:val="Odkaznapoznmkupodiarou"/>
        </w:rPr>
        <w:footnoteReference w:id="18"/>
      </w:r>
      <w:r w:rsidR="00DA1A11" w:rsidRPr="00490675">
        <w:t>)</w:t>
      </w:r>
      <w:r w:rsidR="00ED7278" w:rsidRPr="00490675">
        <w:t xml:space="preserve"> alebo </w:t>
      </w:r>
      <w:r w:rsidR="002B50D5" w:rsidRPr="00490675">
        <w:t>ktorej bolo vydané</w:t>
      </w:r>
      <w:r w:rsidR="00ED7278" w:rsidRPr="00490675">
        <w:t xml:space="preserve"> územné rozhodnutie na účel výstavby nemocnice</w:t>
      </w:r>
      <w:r w:rsidR="003217F7" w:rsidRPr="00490675">
        <w:rPr>
          <w:rStyle w:val="Odkaznapoznmkupodiarou"/>
        </w:rPr>
        <w:footnoteReference w:id="19"/>
      </w:r>
      <w:r w:rsidR="003217F7" w:rsidRPr="00490675">
        <w:t>)</w:t>
      </w:r>
      <w:r w:rsidR="00ED7278" w:rsidRPr="00490675">
        <w:t xml:space="preserve"> </w:t>
      </w:r>
      <w:r w:rsidR="0030505C" w:rsidRPr="00490675">
        <w:t xml:space="preserve">(ďalej len </w:t>
      </w:r>
      <w:r w:rsidR="00F4041D" w:rsidRPr="00490675">
        <w:t>„</w:t>
      </w:r>
      <w:r w:rsidR="0030505C" w:rsidRPr="00490675">
        <w:t>budúci prevádzkovateľ nemocnice</w:t>
      </w:r>
      <w:r w:rsidR="004543AA" w:rsidRPr="00567806">
        <w:t>“</w:t>
      </w:r>
      <w:r w:rsidR="0030505C" w:rsidRPr="004A1288">
        <w:t>).</w:t>
      </w:r>
    </w:p>
    <w:p w14:paraId="71D57853" w14:textId="77777777" w:rsidR="00BE671A" w:rsidRPr="004A1288" w:rsidRDefault="00BE671A" w:rsidP="00746CAC">
      <w:pPr>
        <w:pStyle w:val="Odsekzoznamu"/>
        <w:ind w:left="360"/>
        <w:contextualSpacing/>
        <w:jc w:val="both"/>
      </w:pPr>
    </w:p>
    <w:p w14:paraId="25760C41" w14:textId="2C7A178A" w:rsidR="00B23393" w:rsidRPr="0091747A" w:rsidRDefault="00B23393" w:rsidP="00746CAC">
      <w:pPr>
        <w:pStyle w:val="Odsekzoznamu"/>
        <w:numPr>
          <w:ilvl w:val="0"/>
          <w:numId w:val="22"/>
        </w:numPr>
        <w:ind w:left="0" w:firstLine="360"/>
        <w:contextualSpacing/>
        <w:jc w:val="both"/>
      </w:pPr>
      <w:r w:rsidRPr="004A1288">
        <w:t>Žiadosť o podmienené zaradenie</w:t>
      </w:r>
      <w:r w:rsidR="00EB59D1" w:rsidRPr="004A1288">
        <w:t xml:space="preserve"> nemocnice </w:t>
      </w:r>
      <w:r w:rsidR="004F6776" w:rsidRPr="004A1288">
        <w:t xml:space="preserve">do </w:t>
      </w:r>
      <w:r w:rsidR="00B733F3" w:rsidRPr="00E85B99">
        <w:t>siete</w:t>
      </w:r>
      <w:r w:rsidR="00B733F3" w:rsidRPr="00E85B99" w:rsidDel="00B733F3">
        <w:t xml:space="preserve"> </w:t>
      </w:r>
      <w:r w:rsidRPr="004F3C71">
        <w:t>a žiadosť o podmienené zvýšeni</w:t>
      </w:r>
      <w:r w:rsidRPr="0091747A">
        <w:t>e úrovne nemocnice</w:t>
      </w:r>
      <w:r w:rsidRPr="0091747A" w:rsidDel="000466A8">
        <w:t xml:space="preserve"> </w:t>
      </w:r>
      <w:r w:rsidRPr="0091747A">
        <w:t>obsahujú</w:t>
      </w:r>
    </w:p>
    <w:p w14:paraId="4FE5CD61" w14:textId="55C0FF6C" w:rsidR="002F42A3" w:rsidRPr="00362322" w:rsidRDefault="00914997" w:rsidP="0010665C">
      <w:pPr>
        <w:pStyle w:val="Odsekzoznamu"/>
        <w:numPr>
          <w:ilvl w:val="2"/>
          <w:numId w:val="22"/>
        </w:numPr>
        <w:contextualSpacing/>
        <w:jc w:val="both"/>
      </w:pPr>
      <w:r w:rsidRPr="0091747A">
        <w:t>identifikačné údaje o prevádzkovateľovi nemocnice alebo budúcom prevádzkovateľovi nemocnice v  rozsahu podľa § 11 ods. 1 písm. a),</w:t>
      </w:r>
    </w:p>
    <w:p w14:paraId="3E04F3C1" w14:textId="77777777" w:rsidR="00B23393" w:rsidRPr="00362322" w:rsidRDefault="00B23393" w:rsidP="00E355D4">
      <w:pPr>
        <w:pStyle w:val="Odsekzoznamu"/>
        <w:numPr>
          <w:ilvl w:val="2"/>
          <w:numId w:val="22"/>
        </w:numPr>
        <w:contextualSpacing/>
        <w:jc w:val="both"/>
      </w:pPr>
      <w:r w:rsidRPr="00362322">
        <w:t>názov a miesto prevádzkovania nemocnice</w:t>
      </w:r>
      <w:r w:rsidR="006A078D" w:rsidRPr="00362322">
        <w:t xml:space="preserve"> alebo budúceho prevádzkovania nemocnice</w:t>
      </w:r>
      <w:r w:rsidRPr="00362322">
        <w:t>,</w:t>
      </w:r>
    </w:p>
    <w:p w14:paraId="5F081412" w14:textId="77777777" w:rsidR="00B23393" w:rsidRPr="00362322" w:rsidRDefault="00B23393" w:rsidP="00746CAC">
      <w:pPr>
        <w:pStyle w:val="Odsekzoznamu"/>
        <w:numPr>
          <w:ilvl w:val="2"/>
          <w:numId w:val="22"/>
        </w:numPr>
        <w:contextualSpacing/>
        <w:jc w:val="both"/>
      </w:pPr>
      <w:r w:rsidRPr="00362322">
        <w:t>návrh zoznamu povinných programov v rámci programového profilu,</w:t>
      </w:r>
    </w:p>
    <w:p w14:paraId="53F6D207" w14:textId="77777777" w:rsidR="00B23393" w:rsidRPr="00362322" w:rsidRDefault="00B23393" w:rsidP="00746CAC">
      <w:pPr>
        <w:pStyle w:val="Odsekzoznamu"/>
        <w:numPr>
          <w:ilvl w:val="2"/>
          <w:numId w:val="22"/>
        </w:numPr>
        <w:contextualSpacing/>
        <w:jc w:val="both"/>
      </w:pPr>
      <w:r w:rsidRPr="00362322">
        <w:t>návrh zoznamu doplnkových programov v rámci programového profilu,</w:t>
      </w:r>
    </w:p>
    <w:p w14:paraId="3EE42811" w14:textId="77777777" w:rsidR="00B23393" w:rsidRPr="00362322" w:rsidRDefault="00B23393" w:rsidP="00746CAC">
      <w:pPr>
        <w:pStyle w:val="Odsekzoznamu"/>
        <w:numPr>
          <w:ilvl w:val="2"/>
          <w:numId w:val="22"/>
        </w:numPr>
        <w:contextualSpacing/>
        <w:jc w:val="both"/>
      </w:pPr>
      <w:r w:rsidRPr="00362322">
        <w:t>návrh na zaradenie nemocnice do úrovne nemocnice podľa § 7,</w:t>
      </w:r>
    </w:p>
    <w:p w14:paraId="51E1DFA1" w14:textId="77777777" w:rsidR="00B23393" w:rsidRPr="00362322" w:rsidRDefault="00B23393" w:rsidP="00746CAC">
      <w:pPr>
        <w:pStyle w:val="Odsekzoznamu"/>
        <w:numPr>
          <w:ilvl w:val="2"/>
          <w:numId w:val="22"/>
        </w:numPr>
        <w:contextualSpacing/>
        <w:jc w:val="both"/>
      </w:pPr>
      <w:r w:rsidRPr="00362322">
        <w:t>počet lôžok,</w:t>
      </w:r>
    </w:p>
    <w:p w14:paraId="614CF9F4" w14:textId="6813AFAB" w:rsidR="00B23393" w:rsidRPr="00362322" w:rsidRDefault="00B23393" w:rsidP="00746CAC">
      <w:pPr>
        <w:pStyle w:val="Odsekzoznamu"/>
        <w:numPr>
          <w:ilvl w:val="2"/>
          <w:numId w:val="22"/>
        </w:numPr>
        <w:contextualSpacing/>
        <w:jc w:val="both"/>
      </w:pPr>
      <w:r w:rsidRPr="00362322">
        <w:t xml:space="preserve">údaje o </w:t>
      </w:r>
      <w:r w:rsidR="0056080F" w:rsidRPr="00362322">
        <w:t xml:space="preserve">partnerskej </w:t>
      </w:r>
      <w:r w:rsidRPr="00362322">
        <w:t xml:space="preserve">nemocnici v rozsahu údajov podľa písmen a) a b), ak prevádzkovateľ nemocnice </w:t>
      </w:r>
      <w:r w:rsidR="006A078D" w:rsidRPr="00362322">
        <w:t>alebo budúci</w:t>
      </w:r>
      <w:r w:rsidRPr="00362322">
        <w:t xml:space="preserve"> prevádzkovateľ nemocnice žiada o</w:t>
      </w:r>
      <w:r w:rsidR="00E121CD" w:rsidRPr="00362322">
        <w:t xml:space="preserve"> podmienené </w:t>
      </w:r>
      <w:r w:rsidRPr="00362322">
        <w:t>zaradenie hlavnej nemocnice</w:t>
      </w:r>
      <w:r w:rsidR="00E121CD" w:rsidRPr="00362322">
        <w:t xml:space="preserve"> do </w:t>
      </w:r>
      <w:r w:rsidR="009E5AF5" w:rsidRPr="00362322">
        <w:t>siete</w:t>
      </w:r>
      <w:r w:rsidRPr="00362322">
        <w:t>,</w:t>
      </w:r>
    </w:p>
    <w:p w14:paraId="611DF701" w14:textId="5647205E" w:rsidR="00B23393" w:rsidRPr="00362322" w:rsidRDefault="00B23393" w:rsidP="00746CAC">
      <w:pPr>
        <w:pStyle w:val="Odsekzoznamu"/>
        <w:numPr>
          <w:ilvl w:val="2"/>
          <w:numId w:val="22"/>
        </w:numPr>
        <w:contextualSpacing/>
        <w:jc w:val="both"/>
      </w:pPr>
      <w:r w:rsidRPr="00362322">
        <w:t xml:space="preserve">údaje o hlavnej nemocnici v rozsahu údajov podľa písmen a) a b), ak prevádzkovateľ nemocnice </w:t>
      </w:r>
      <w:r w:rsidR="006A078D" w:rsidRPr="00362322">
        <w:t xml:space="preserve">alebo budúci prevádzkovateľ nemocnice </w:t>
      </w:r>
      <w:r w:rsidRPr="00362322">
        <w:t>žiada o</w:t>
      </w:r>
      <w:r w:rsidR="00E121CD" w:rsidRPr="00362322">
        <w:t xml:space="preserve"> podmienené </w:t>
      </w:r>
      <w:r w:rsidRPr="00362322">
        <w:t xml:space="preserve">zaradenie </w:t>
      </w:r>
      <w:r w:rsidR="0056080F" w:rsidRPr="00362322">
        <w:t>partnerskej</w:t>
      </w:r>
      <w:r w:rsidRPr="00362322">
        <w:t xml:space="preserve"> nemocnice</w:t>
      </w:r>
      <w:r w:rsidR="00E121CD" w:rsidRPr="00362322">
        <w:t xml:space="preserve"> do </w:t>
      </w:r>
      <w:r w:rsidR="00B733F3" w:rsidRPr="00362322">
        <w:t>siete</w:t>
      </w:r>
      <w:r w:rsidRPr="00362322">
        <w:t>,</w:t>
      </w:r>
    </w:p>
    <w:p w14:paraId="5599DABF" w14:textId="01B1898C" w:rsidR="00B23393" w:rsidRPr="00362322" w:rsidRDefault="00B23393" w:rsidP="00746CAC">
      <w:pPr>
        <w:pStyle w:val="Odsekzoznamu"/>
        <w:numPr>
          <w:ilvl w:val="2"/>
          <w:numId w:val="22"/>
        </w:numPr>
        <w:contextualSpacing/>
        <w:jc w:val="both"/>
      </w:pPr>
      <w:r w:rsidRPr="00362322">
        <w:t>návrh rozdelenia povinných programov a doplnkových programov medzi hlavnou nemocnicou a </w:t>
      </w:r>
      <w:r w:rsidR="0056080F" w:rsidRPr="00362322">
        <w:t xml:space="preserve">partnerskou </w:t>
      </w:r>
      <w:r w:rsidRPr="00362322">
        <w:t xml:space="preserve">nemocnicou, ak prevádzkovateľ nemocnice </w:t>
      </w:r>
      <w:r w:rsidR="006A078D" w:rsidRPr="00362322">
        <w:t xml:space="preserve">alebo budúci prevádzkovateľ nemocnice </w:t>
      </w:r>
      <w:r w:rsidRPr="00362322">
        <w:t>žiada o</w:t>
      </w:r>
      <w:r w:rsidR="00E121CD" w:rsidRPr="00362322">
        <w:t xml:space="preserve"> podmienené </w:t>
      </w:r>
      <w:r w:rsidRPr="00362322">
        <w:t xml:space="preserve">zaradenie hlavnej nemocnice alebo </w:t>
      </w:r>
      <w:r w:rsidR="0056080F" w:rsidRPr="00362322">
        <w:t>partnerskej</w:t>
      </w:r>
      <w:r w:rsidRPr="00362322">
        <w:t xml:space="preserve"> nemocnice</w:t>
      </w:r>
      <w:r w:rsidR="00E121CD" w:rsidRPr="00362322">
        <w:t xml:space="preserve"> do </w:t>
      </w:r>
      <w:r w:rsidR="00B733F3" w:rsidRPr="00362322">
        <w:t>siete</w:t>
      </w:r>
      <w:r w:rsidR="006A078D" w:rsidRPr="00362322">
        <w:t>,</w:t>
      </w:r>
    </w:p>
    <w:p w14:paraId="0A69B51F" w14:textId="14A7D0ED" w:rsidR="003217F7" w:rsidRPr="00362322" w:rsidRDefault="003217F7" w:rsidP="00746CAC">
      <w:pPr>
        <w:pStyle w:val="Odsekzoznamu"/>
        <w:numPr>
          <w:ilvl w:val="2"/>
          <w:numId w:val="22"/>
        </w:numPr>
        <w:contextualSpacing/>
        <w:jc w:val="both"/>
      </w:pPr>
      <w:r w:rsidRPr="00362322">
        <w:t xml:space="preserve">informáciu, či ide o nemocnicu podľa § 10 ods. </w:t>
      </w:r>
      <w:r w:rsidR="0011410C" w:rsidRPr="00362322">
        <w:t>4</w:t>
      </w:r>
      <w:r w:rsidRPr="00362322">
        <w:t xml:space="preserve"> a označenie </w:t>
      </w:r>
      <w:r w:rsidR="00222D3A" w:rsidRPr="00362322">
        <w:t>programov</w:t>
      </w:r>
      <w:r w:rsidRPr="00362322">
        <w:t>, ktoré sa v tejto nemocnici neposkytujú pre verejnosť</w:t>
      </w:r>
      <w:r w:rsidR="00AB3B84" w:rsidRPr="00362322">
        <w:t>,</w:t>
      </w:r>
      <w:r w:rsidRPr="00362322">
        <w:t xml:space="preserve"> </w:t>
      </w:r>
    </w:p>
    <w:p w14:paraId="145610AD" w14:textId="5B8890B5" w:rsidR="00B23393" w:rsidRPr="00362322" w:rsidRDefault="006A078D" w:rsidP="00746CAC">
      <w:pPr>
        <w:pStyle w:val="Odsekzoznamu"/>
        <w:numPr>
          <w:ilvl w:val="2"/>
          <w:numId w:val="22"/>
        </w:numPr>
        <w:contextualSpacing/>
        <w:jc w:val="both"/>
      </w:pPr>
      <w:r w:rsidRPr="00362322">
        <w:t xml:space="preserve">dátum, od ktorého žiada prevádzkovateľ nemocnice alebo budúci prevádzkovateľ nemocnice </w:t>
      </w:r>
      <w:r w:rsidR="00947930" w:rsidRPr="00362322">
        <w:t>podmienene zaradiť nemocnicu</w:t>
      </w:r>
      <w:r w:rsidRPr="00362322">
        <w:t xml:space="preserve"> do </w:t>
      </w:r>
      <w:r w:rsidR="00B733F3" w:rsidRPr="00362322">
        <w:t>siete</w:t>
      </w:r>
      <w:r w:rsidRPr="00362322">
        <w:t xml:space="preserve">, </w:t>
      </w:r>
      <w:r w:rsidR="00947930" w:rsidRPr="00362322">
        <w:t>podmienene zvýšiť</w:t>
      </w:r>
      <w:r w:rsidRPr="00362322">
        <w:t xml:space="preserve"> </w:t>
      </w:r>
      <w:r w:rsidR="00947930" w:rsidRPr="00362322">
        <w:t xml:space="preserve">úroveň </w:t>
      </w:r>
      <w:r w:rsidRPr="00362322">
        <w:t xml:space="preserve">nemocnice zaradenej do </w:t>
      </w:r>
      <w:r w:rsidR="00B733F3" w:rsidRPr="00362322">
        <w:t>siete</w:t>
      </w:r>
      <w:r w:rsidRPr="00362322">
        <w:t xml:space="preserve"> alebo </w:t>
      </w:r>
      <w:r w:rsidR="00947930" w:rsidRPr="00362322">
        <w:t>podmienene</w:t>
      </w:r>
      <w:r w:rsidRPr="00362322">
        <w:t xml:space="preserve"> </w:t>
      </w:r>
      <w:r w:rsidR="00947930" w:rsidRPr="00362322">
        <w:t xml:space="preserve">poskytovať doplnkový </w:t>
      </w:r>
      <w:r w:rsidRPr="00362322">
        <w:t xml:space="preserve">programu; tento dátum nesmie </w:t>
      </w:r>
      <w:r w:rsidR="00A64847" w:rsidRPr="00362322">
        <w:t>presiahnuť</w:t>
      </w:r>
      <w:r w:rsidRPr="00362322">
        <w:t xml:space="preserve"> </w:t>
      </w:r>
      <w:r w:rsidR="00A64847" w:rsidRPr="00362322">
        <w:t>päť</w:t>
      </w:r>
      <w:r w:rsidRPr="00362322">
        <w:t xml:space="preserve"> rokov</w:t>
      </w:r>
      <w:r w:rsidR="00A64847" w:rsidRPr="00362322">
        <w:t xml:space="preserve"> od</w:t>
      </w:r>
      <w:r w:rsidR="009D145C" w:rsidRPr="00362322">
        <w:t>o</w:t>
      </w:r>
      <w:r w:rsidR="00A64847" w:rsidRPr="00362322">
        <w:t xml:space="preserve"> dňa podania žiadosti</w:t>
      </w:r>
      <w:r w:rsidR="00B23393" w:rsidRPr="00362322">
        <w:t>.</w:t>
      </w:r>
    </w:p>
    <w:p w14:paraId="44CA68FB" w14:textId="77777777" w:rsidR="00B23393" w:rsidRPr="00362322" w:rsidRDefault="00B23393" w:rsidP="00746CAC">
      <w:pPr>
        <w:spacing w:after="0" w:line="240" w:lineRule="auto"/>
        <w:jc w:val="both"/>
        <w:rPr>
          <w:rFonts w:ascii="Times New Roman" w:hAnsi="Times New Roman"/>
          <w:sz w:val="24"/>
          <w:szCs w:val="24"/>
        </w:rPr>
      </w:pPr>
    </w:p>
    <w:p w14:paraId="242A3E80" w14:textId="77777777" w:rsidR="00B23393" w:rsidRPr="00362322" w:rsidRDefault="00B23393" w:rsidP="00746CAC">
      <w:pPr>
        <w:pStyle w:val="Odsekzoznamu"/>
        <w:numPr>
          <w:ilvl w:val="0"/>
          <w:numId w:val="22"/>
        </w:numPr>
        <w:ind w:left="0" w:firstLine="360"/>
        <w:contextualSpacing/>
        <w:jc w:val="both"/>
      </w:pPr>
      <w:r w:rsidRPr="00362322">
        <w:t>Žiadosť o podmienené poskytovanie doplnkového programu obsahuje náležitosti podľa odseku 2 písm. a), b), d),  f)</w:t>
      </w:r>
      <w:r w:rsidR="0011410C" w:rsidRPr="00362322">
        <w:t>, j) a k)</w:t>
      </w:r>
      <w:r w:rsidRPr="00362322">
        <w:t xml:space="preserve">. </w:t>
      </w:r>
    </w:p>
    <w:p w14:paraId="03AC7BC3" w14:textId="77777777" w:rsidR="00B23393" w:rsidRPr="00362322" w:rsidRDefault="00B23393" w:rsidP="00746CAC">
      <w:pPr>
        <w:pStyle w:val="Odsekzoznamu"/>
        <w:ind w:left="360"/>
        <w:contextualSpacing/>
        <w:jc w:val="both"/>
      </w:pPr>
    </w:p>
    <w:p w14:paraId="0B14915B" w14:textId="0C1D9F7A" w:rsidR="00B23393" w:rsidRPr="00362322" w:rsidRDefault="00914997" w:rsidP="00746CAC">
      <w:pPr>
        <w:pStyle w:val="Odsekzoznamu"/>
        <w:numPr>
          <w:ilvl w:val="0"/>
          <w:numId w:val="22"/>
        </w:numPr>
        <w:ind w:left="0" w:firstLine="360"/>
        <w:contextualSpacing/>
        <w:jc w:val="both"/>
      </w:pPr>
      <w:r w:rsidRPr="00362322">
        <w:t>Žiadateľ k žiadosti o podmienené zaradenie nemocnice do siete,  k žiadosti o podmienené zvýšenie úrovne nemocnice</w:t>
      </w:r>
      <w:r w:rsidRPr="00362322" w:rsidDel="000466A8">
        <w:t xml:space="preserve"> </w:t>
      </w:r>
      <w:r w:rsidRPr="00362322">
        <w:t>zaradenej do siete a k žiadosti o podmienené poskytovanie doplnkového programu priloží</w:t>
      </w:r>
    </w:p>
    <w:p w14:paraId="2F18F54D" w14:textId="77777777" w:rsidR="00B23393" w:rsidRPr="00362322" w:rsidRDefault="00B23393" w:rsidP="00746CAC">
      <w:pPr>
        <w:pStyle w:val="Odsekzoznamu"/>
        <w:numPr>
          <w:ilvl w:val="0"/>
          <w:numId w:val="24"/>
        </w:numPr>
        <w:contextualSpacing/>
        <w:jc w:val="both"/>
      </w:pPr>
      <w:r w:rsidRPr="00362322">
        <w:t>doklad o špeciálnom personálnom zabezpečení pre programový profil nemocnice navrhovanej úrovne,</w:t>
      </w:r>
    </w:p>
    <w:p w14:paraId="6B874903" w14:textId="77777777" w:rsidR="00B23393" w:rsidRPr="00362322" w:rsidRDefault="00B23393" w:rsidP="00746CAC">
      <w:pPr>
        <w:pStyle w:val="Odsekzoznamu"/>
        <w:numPr>
          <w:ilvl w:val="0"/>
          <w:numId w:val="24"/>
        </w:numPr>
        <w:contextualSpacing/>
        <w:jc w:val="both"/>
      </w:pPr>
      <w:r w:rsidRPr="00362322">
        <w:t xml:space="preserve">doklady o splnení špeciálneho materiálno-technického vybavenia prislúchajúceho k programovému profilu, ktorý bude nemocnica vykonávať, a to </w:t>
      </w:r>
    </w:p>
    <w:p w14:paraId="4008E137" w14:textId="77777777" w:rsidR="00B23393" w:rsidRPr="00362322" w:rsidRDefault="00B23393" w:rsidP="0010665C">
      <w:pPr>
        <w:pStyle w:val="Odsekzoznamu"/>
        <w:numPr>
          <w:ilvl w:val="1"/>
          <w:numId w:val="24"/>
        </w:numPr>
        <w:ind w:left="993" w:hanging="284"/>
        <w:contextualSpacing/>
        <w:jc w:val="both"/>
      </w:pPr>
      <w:r w:rsidRPr="00362322">
        <w:t>doklad o užívacom práve k špeciálnemu materiálno-technickému vybaveniu,</w:t>
      </w:r>
    </w:p>
    <w:p w14:paraId="2FB4CED4" w14:textId="77777777" w:rsidR="00B23393" w:rsidRPr="00362322" w:rsidRDefault="00B23393" w:rsidP="0010665C">
      <w:pPr>
        <w:pStyle w:val="Odsekzoznamu"/>
        <w:numPr>
          <w:ilvl w:val="1"/>
          <w:numId w:val="24"/>
        </w:numPr>
        <w:ind w:left="993" w:hanging="284"/>
        <w:contextualSpacing/>
        <w:jc w:val="both"/>
      </w:pPr>
      <w:r w:rsidRPr="00362322">
        <w:t>zmluvu o budúcej kúpe alebo inom spôsobe nadobudnutia vlastníckeho práva k špeciálnemu materiálno-technickému vybaveniu,</w:t>
      </w:r>
      <w:r w:rsidR="000E1EF7" w:rsidRPr="00362322">
        <w:t xml:space="preserve"> alebo</w:t>
      </w:r>
    </w:p>
    <w:p w14:paraId="466F584F" w14:textId="77777777" w:rsidR="00B23393" w:rsidRPr="00362322" w:rsidRDefault="00B23393" w:rsidP="0010665C">
      <w:pPr>
        <w:pStyle w:val="Odsekzoznamu"/>
        <w:numPr>
          <w:ilvl w:val="1"/>
          <w:numId w:val="24"/>
        </w:numPr>
        <w:ind w:left="993" w:hanging="284"/>
        <w:contextualSpacing/>
        <w:jc w:val="both"/>
      </w:pPr>
      <w:r w:rsidRPr="00362322">
        <w:t>doklad o vinkulácii peňažných prostriedkov v banke, pobočke zahraničnej banky alebo v notárskej úschove vo výške zodpovedajúcej požiadavkám na zabezpečenie špeciálneho materiálno-technického vybavenia,</w:t>
      </w:r>
    </w:p>
    <w:p w14:paraId="389B9881" w14:textId="77777777" w:rsidR="00B23393" w:rsidRPr="00362322" w:rsidRDefault="00B23393" w:rsidP="00746CAC">
      <w:pPr>
        <w:pStyle w:val="Odsekzoznamu"/>
        <w:numPr>
          <w:ilvl w:val="0"/>
          <w:numId w:val="24"/>
        </w:numPr>
        <w:contextualSpacing/>
        <w:jc w:val="both"/>
      </w:pPr>
      <w:r w:rsidRPr="00362322">
        <w:t>projekt stratégie a rozvoja nemocnice,</w:t>
      </w:r>
    </w:p>
    <w:p w14:paraId="4436637B" w14:textId="13952FCA" w:rsidR="00B23393" w:rsidRPr="00362322" w:rsidRDefault="00B23393" w:rsidP="00746CAC">
      <w:pPr>
        <w:pStyle w:val="Odsekzoznamu"/>
        <w:numPr>
          <w:ilvl w:val="0"/>
          <w:numId w:val="24"/>
        </w:numPr>
        <w:contextualSpacing/>
        <w:jc w:val="both"/>
      </w:pPr>
      <w:r w:rsidRPr="00362322">
        <w:t>kópi</w:t>
      </w:r>
      <w:r w:rsidR="009F03B8" w:rsidRPr="00362322">
        <w:t>u</w:t>
      </w:r>
      <w:r w:rsidRPr="00362322">
        <w:t xml:space="preserve"> zmluvy o spolupráci medzi hlavnou nemocnicou a </w:t>
      </w:r>
      <w:r w:rsidR="0056080F" w:rsidRPr="00362322">
        <w:t xml:space="preserve">partnerskou </w:t>
      </w:r>
      <w:r w:rsidRPr="00362322">
        <w:t xml:space="preserve">nemocnicou </w:t>
      </w:r>
      <w:r w:rsidR="004D66AB" w:rsidRPr="00362322">
        <w:t>[</w:t>
      </w:r>
      <w:r w:rsidRPr="00362322">
        <w:t xml:space="preserve">§ 19 </w:t>
      </w:r>
      <w:r w:rsidR="00141F96" w:rsidRPr="00362322">
        <w:t>ods. 3</w:t>
      </w:r>
      <w:r w:rsidRPr="00362322">
        <w:t xml:space="preserve"> písm. c)</w:t>
      </w:r>
      <w:r w:rsidR="004D66AB" w:rsidRPr="00362322">
        <w:t>]</w:t>
      </w:r>
      <w:r w:rsidR="00EF1AC8" w:rsidRPr="00362322">
        <w:t>, ak prevádzkovateľ nemocnice žiada o</w:t>
      </w:r>
      <w:r w:rsidR="00E121CD" w:rsidRPr="00362322">
        <w:t xml:space="preserve"> podmienené </w:t>
      </w:r>
      <w:r w:rsidR="00EF1AC8" w:rsidRPr="00362322">
        <w:t xml:space="preserve">zaradenie hlavnej nemocnice alebo </w:t>
      </w:r>
      <w:r w:rsidR="0056080F" w:rsidRPr="00362322">
        <w:t xml:space="preserve">partnerskej </w:t>
      </w:r>
      <w:r w:rsidR="00EF1AC8" w:rsidRPr="00362322">
        <w:t>nemocnice</w:t>
      </w:r>
      <w:r w:rsidR="00E121CD" w:rsidRPr="00362322">
        <w:t xml:space="preserve"> do </w:t>
      </w:r>
      <w:r w:rsidR="00B733F3" w:rsidRPr="00362322">
        <w:t>siete</w:t>
      </w:r>
      <w:r w:rsidRPr="00362322">
        <w:t>.</w:t>
      </w:r>
    </w:p>
    <w:p w14:paraId="75933E9F" w14:textId="77777777" w:rsidR="00B23393" w:rsidRPr="00362322" w:rsidRDefault="00B23393" w:rsidP="00746CAC">
      <w:pPr>
        <w:pStyle w:val="Odsekzoznamu"/>
        <w:ind w:left="720"/>
        <w:contextualSpacing/>
        <w:jc w:val="both"/>
      </w:pPr>
    </w:p>
    <w:p w14:paraId="27922687"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lastRenderedPageBreak/>
        <w:t>§ 13</w:t>
      </w:r>
    </w:p>
    <w:p w14:paraId="2CDCD073" w14:textId="77777777" w:rsidR="00B23393" w:rsidRPr="00E85B99"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Žiadosť o zmenu údajov o</w:t>
      </w:r>
      <w:r w:rsidR="000E1EF7" w:rsidRPr="004A1288">
        <w:rPr>
          <w:rFonts w:ascii="Times New Roman" w:hAnsi="Times New Roman"/>
          <w:b/>
          <w:sz w:val="24"/>
          <w:szCs w:val="24"/>
        </w:rPr>
        <w:t> mieste prevádzkovania</w:t>
      </w:r>
      <w:r w:rsidRPr="004A1288">
        <w:rPr>
          <w:rFonts w:ascii="Times New Roman" w:hAnsi="Times New Roman"/>
          <w:b/>
          <w:sz w:val="24"/>
          <w:szCs w:val="24"/>
        </w:rPr>
        <w:t xml:space="preserve">, o počte lôžok a o rozdelení </w:t>
      </w:r>
      <w:r w:rsidRPr="004A1288">
        <w:rPr>
          <w:rFonts w:ascii="Times New Roman" w:hAnsi="Times New Roman"/>
          <w:b/>
          <w:bCs/>
          <w:sz w:val="24"/>
          <w:szCs w:val="24"/>
        </w:rPr>
        <w:t>povinných programov medzi hlavnou nemoc</w:t>
      </w:r>
      <w:r w:rsidRPr="00E85B99">
        <w:rPr>
          <w:rFonts w:ascii="Times New Roman" w:hAnsi="Times New Roman"/>
          <w:b/>
          <w:bCs/>
          <w:sz w:val="24"/>
          <w:szCs w:val="24"/>
        </w:rPr>
        <w:t>nicou a </w:t>
      </w:r>
      <w:r w:rsidR="0056080F" w:rsidRPr="00E85B99">
        <w:rPr>
          <w:rFonts w:ascii="Times New Roman" w:hAnsi="Times New Roman"/>
          <w:b/>
          <w:bCs/>
          <w:sz w:val="24"/>
          <w:szCs w:val="24"/>
        </w:rPr>
        <w:t>partnerskou</w:t>
      </w:r>
      <w:r w:rsidRPr="00E85B99">
        <w:rPr>
          <w:rFonts w:ascii="Times New Roman" w:hAnsi="Times New Roman"/>
          <w:b/>
          <w:bCs/>
          <w:sz w:val="24"/>
          <w:szCs w:val="24"/>
        </w:rPr>
        <w:t xml:space="preserve"> nemocnicou</w:t>
      </w:r>
    </w:p>
    <w:p w14:paraId="2E35A997" w14:textId="77777777" w:rsidR="00B23393" w:rsidRPr="004F3C71" w:rsidRDefault="00B23393" w:rsidP="00746CAC">
      <w:pPr>
        <w:spacing w:after="0" w:line="240" w:lineRule="auto"/>
        <w:jc w:val="center"/>
        <w:rPr>
          <w:rFonts w:ascii="Times New Roman" w:hAnsi="Times New Roman"/>
          <w:b/>
          <w:sz w:val="24"/>
          <w:szCs w:val="24"/>
        </w:rPr>
      </w:pPr>
    </w:p>
    <w:p w14:paraId="5BB7C937" w14:textId="0BCF2684" w:rsidR="00B23393" w:rsidRPr="00512057" w:rsidRDefault="00B23393" w:rsidP="00746CAC">
      <w:pPr>
        <w:pStyle w:val="Odsekzoznamu"/>
        <w:numPr>
          <w:ilvl w:val="0"/>
          <w:numId w:val="80"/>
        </w:numPr>
        <w:ind w:left="0" w:firstLine="360"/>
        <w:contextualSpacing/>
        <w:jc w:val="both"/>
      </w:pPr>
      <w:r w:rsidRPr="0091747A">
        <w:t xml:space="preserve">Žiadosť o zmenu údajov o </w:t>
      </w:r>
      <w:bookmarkStart w:id="4" w:name="_Hlk82521302"/>
      <w:r w:rsidR="000E1EF7" w:rsidRPr="0091747A">
        <w:t>mieste prevádzkovania</w:t>
      </w:r>
      <w:bookmarkEnd w:id="4"/>
      <w:r w:rsidRPr="0091747A">
        <w:t xml:space="preserve">, o počte lôžok a o rozdelení povinných programov medzi hlavnou nemocnicou a </w:t>
      </w:r>
      <w:r w:rsidR="0056080F" w:rsidRPr="0091747A">
        <w:t>partnerskou</w:t>
      </w:r>
      <w:r w:rsidRPr="00FC5AFA">
        <w:t xml:space="preserve"> nemocnicou </w:t>
      </w:r>
      <w:r w:rsidRPr="00E10878">
        <w:t>podáva ministerstvu zdravotníctva prevádzkovateľ nemocnice do 30. apríla</w:t>
      </w:r>
      <w:r w:rsidR="00A92374" w:rsidRPr="00764804">
        <w:t xml:space="preserve"> kalendárneho roka</w:t>
      </w:r>
      <w:r w:rsidRPr="00512057">
        <w:t>.</w:t>
      </w:r>
    </w:p>
    <w:p w14:paraId="34AF2822" w14:textId="77777777" w:rsidR="00B23393" w:rsidRPr="00CC5252" w:rsidRDefault="00B23393" w:rsidP="00746CAC">
      <w:pPr>
        <w:pStyle w:val="Odsekzoznamu"/>
        <w:ind w:left="0" w:firstLine="360"/>
        <w:contextualSpacing/>
        <w:jc w:val="both"/>
      </w:pPr>
    </w:p>
    <w:p w14:paraId="3EA3826F" w14:textId="77777777" w:rsidR="00B23393" w:rsidRPr="00703011" w:rsidRDefault="00B23393" w:rsidP="00746CAC">
      <w:pPr>
        <w:pStyle w:val="Odsekzoznamu"/>
        <w:numPr>
          <w:ilvl w:val="0"/>
          <w:numId w:val="80"/>
        </w:numPr>
        <w:ind w:left="0" w:firstLine="360"/>
        <w:contextualSpacing/>
        <w:jc w:val="both"/>
      </w:pPr>
      <w:r w:rsidRPr="00703011">
        <w:t xml:space="preserve">Žiadosť o zmenu údajov o </w:t>
      </w:r>
      <w:r w:rsidR="000E1EF7" w:rsidRPr="00703011">
        <w:t>mieste prevádzkovania</w:t>
      </w:r>
      <w:r w:rsidRPr="00703011">
        <w:t xml:space="preserve">, o počte lôžok a o rozdelení povinných programov medzi hlavnou nemocnicou a </w:t>
      </w:r>
      <w:r w:rsidR="0056080F" w:rsidRPr="00703011">
        <w:t>partnerskou</w:t>
      </w:r>
      <w:r w:rsidRPr="00703011">
        <w:t xml:space="preserve"> nemocnicou obsahuje</w:t>
      </w:r>
    </w:p>
    <w:p w14:paraId="59B1524A" w14:textId="452B5E5C" w:rsidR="002F42A3" w:rsidRPr="00362322" w:rsidRDefault="00141F96" w:rsidP="00971971">
      <w:pPr>
        <w:pStyle w:val="Odsekzoznamu"/>
        <w:numPr>
          <w:ilvl w:val="0"/>
          <w:numId w:val="81"/>
        </w:numPr>
        <w:contextualSpacing/>
        <w:jc w:val="both"/>
      </w:pPr>
      <w:r w:rsidRPr="00703011">
        <w:t>identifikačné údaje o prevádzkovateľovi nemocnice v rozsahu podľa § 11 ods. 1 písm. a),</w:t>
      </w:r>
    </w:p>
    <w:p w14:paraId="02AED015" w14:textId="77777777" w:rsidR="00B23393" w:rsidRPr="00362322" w:rsidRDefault="00B23393" w:rsidP="00746CAC">
      <w:pPr>
        <w:pStyle w:val="Odsekzoznamu"/>
        <w:numPr>
          <w:ilvl w:val="0"/>
          <w:numId w:val="81"/>
        </w:numPr>
        <w:contextualSpacing/>
        <w:jc w:val="both"/>
      </w:pPr>
      <w:r w:rsidRPr="00362322">
        <w:t>názov a miesto prevádzkovania nemocnice,</w:t>
      </w:r>
    </w:p>
    <w:p w14:paraId="07715806" w14:textId="77777777" w:rsidR="00B23393" w:rsidRPr="00362322" w:rsidRDefault="00B23393" w:rsidP="00746CAC">
      <w:pPr>
        <w:pStyle w:val="Odsekzoznamu"/>
        <w:numPr>
          <w:ilvl w:val="0"/>
          <w:numId w:val="81"/>
        </w:numPr>
        <w:contextualSpacing/>
        <w:jc w:val="both"/>
      </w:pPr>
      <w:r w:rsidRPr="00362322">
        <w:t>počet lôžok,</w:t>
      </w:r>
    </w:p>
    <w:p w14:paraId="224A9FF9" w14:textId="77777777" w:rsidR="00B23393" w:rsidRPr="00362322" w:rsidRDefault="00B23393" w:rsidP="00746CAC">
      <w:pPr>
        <w:pStyle w:val="Odsekzoznamu"/>
        <w:numPr>
          <w:ilvl w:val="0"/>
          <w:numId w:val="81"/>
        </w:numPr>
        <w:contextualSpacing/>
        <w:jc w:val="both"/>
      </w:pPr>
      <w:r w:rsidRPr="00362322">
        <w:t xml:space="preserve">údaje o </w:t>
      </w:r>
      <w:r w:rsidR="0056080F" w:rsidRPr="00362322">
        <w:t>partnerskej</w:t>
      </w:r>
      <w:r w:rsidRPr="00362322">
        <w:t xml:space="preserve"> nemocnici v rozsahu údajov podľa písmen a) a b), </w:t>
      </w:r>
    </w:p>
    <w:p w14:paraId="23E7C9FF" w14:textId="77777777" w:rsidR="00B23393" w:rsidRPr="00362322" w:rsidRDefault="00B23393" w:rsidP="00746CAC">
      <w:pPr>
        <w:pStyle w:val="Odsekzoznamu"/>
        <w:numPr>
          <w:ilvl w:val="0"/>
          <w:numId w:val="81"/>
        </w:numPr>
        <w:contextualSpacing/>
        <w:jc w:val="both"/>
      </w:pPr>
      <w:r w:rsidRPr="00362322">
        <w:t xml:space="preserve">údaje o hlavnej nemocnici v rozsahu údajov podľa písmen a) a b), </w:t>
      </w:r>
    </w:p>
    <w:p w14:paraId="0E3D0F39" w14:textId="77777777" w:rsidR="0011410C" w:rsidRPr="00362322" w:rsidRDefault="00B23393" w:rsidP="00746CAC">
      <w:pPr>
        <w:pStyle w:val="Odsekzoznamu"/>
        <w:numPr>
          <w:ilvl w:val="0"/>
          <w:numId w:val="81"/>
        </w:numPr>
        <w:contextualSpacing/>
        <w:jc w:val="both"/>
      </w:pPr>
      <w:r w:rsidRPr="00362322">
        <w:t>návrh na nové rozdelenie povinných programov medzi hlavnou nemocnicou a </w:t>
      </w:r>
      <w:r w:rsidR="00CC68E0" w:rsidRPr="00362322">
        <w:t xml:space="preserve">partnerskou </w:t>
      </w:r>
      <w:r w:rsidRPr="00362322">
        <w:t>nemocnicou</w:t>
      </w:r>
      <w:r w:rsidR="004455B1" w:rsidRPr="00362322">
        <w:t>, ak je predmetom žiadosti nové rozdelenie povinných programov</w:t>
      </w:r>
      <w:r w:rsidR="0011410C" w:rsidRPr="00362322">
        <w:t>,</w:t>
      </w:r>
    </w:p>
    <w:p w14:paraId="577DB5CA" w14:textId="5F31EC73" w:rsidR="00B23393" w:rsidRPr="00362322" w:rsidRDefault="0011410C" w:rsidP="00746CAC">
      <w:pPr>
        <w:pStyle w:val="Odsekzoznamu"/>
        <w:numPr>
          <w:ilvl w:val="0"/>
          <w:numId w:val="81"/>
        </w:numPr>
        <w:contextualSpacing/>
        <w:jc w:val="both"/>
      </w:pPr>
      <w:r w:rsidRPr="00362322">
        <w:t xml:space="preserve">dátum, od ktorého žiada prevádzkovateľ nemocnice </w:t>
      </w:r>
      <w:r w:rsidR="00947930" w:rsidRPr="00362322">
        <w:t>zmeniť údaje</w:t>
      </w:r>
      <w:r w:rsidR="009D145C" w:rsidRPr="00362322">
        <w:t xml:space="preserve"> o mieste prevádzkovania, o počte lôžok a o rozdelení povinných programov medzi hlavnou nemocnicou a partnerskou nemocnicou</w:t>
      </w:r>
      <w:r w:rsidR="00B23393" w:rsidRPr="00362322">
        <w:t>.</w:t>
      </w:r>
    </w:p>
    <w:p w14:paraId="0CB3F1CC" w14:textId="77777777" w:rsidR="00B23393" w:rsidRPr="00362322" w:rsidRDefault="00B23393" w:rsidP="00746CAC">
      <w:pPr>
        <w:spacing w:after="0" w:line="240" w:lineRule="auto"/>
        <w:jc w:val="center"/>
        <w:rPr>
          <w:rFonts w:ascii="Times New Roman" w:hAnsi="Times New Roman"/>
          <w:b/>
          <w:sz w:val="24"/>
          <w:szCs w:val="24"/>
        </w:rPr>
      </w:pPr>
    </w:p>
    <w:p w14:paraId="6E4FCE03"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14</w:t>
      </w:r>
    </w:p>
    <w:p w14:paraId="069F3E0F" w14:textId="0486996B"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Žiadosť o zníženie úrovne nemocnice</w:t>
      </w:r>
      <w:r w:rsidR="00711937" w:rsidRPr="00362322">
        <w:rPr>
          <w:rFonts w:ascii="Times New Roman" w:hAnsi="Times New Roman"/>
          <w:b/>
          <w:sz w:val="24"/>
          <w:szCs w:val="24"/>
        </w:rPr>
        <w:t xml:space="preserve"> zaradenej do </w:t>
      </w:r>
      <w:r w:rsidR="00B733F3" w:rsidRPr="00362322">
        <w:rPr>
          <w:rFonts w:ascii="Times New Roman" w:hAnsi="Times New Roman"/>
          <w:b/>
          <w:sz w:val="24"/>
          <w:szCs w:val="24"/>
        </w:rPr>
        <w:t>siete</w:t>
      </w:r>
      <w:r w:rsidRPr="00362322">
        <w:rPr>
          <w:rFonts w:ascii="Times New Roman" w:hAnsi="Times New Roman"/>
          <w:b/>
          <w:sz w:val="24"/>
          <w:szCs w:val="24"/>
        </w:rPr>
        <w:t xml:space="preserve">, žiadosť o zrušenie </w:t>
      </w:r>
      <w:r w:rsidR="0096292B" w:rsidRPr="00362322">
        <w:rPr>
          <w:rFonts w:ascii="Times New Roman" w:hAnsi="Times New Roman"/>
          <w:b/>
          <w:sz w:val="24"/>
          <w:szCs w:val="24"/>
        </w:rPr>
        <w:t>doplnkového programu v nemocnici</w:t>
      </w:r>
      <w:r w:rsidR="00711937" w:rsidRPr="00362322">
        <w:rPr>
          <w:rFonts w:ascii="Times New Roman" w:hAnsi="Times New Roman"/>
          <w:b/>
          <w:sz w:val="24"/>
          <w:szCs w:val="24"/>
        </w:rPr>
        <w:t xml:space="preserve"> zaradenej do </w:t>
      </w:r>
      <w:r w:rsidR="00B733F3" w:rsidRPr="00362322">
        <w:rPr>
          <w:rFonts w:ascii="Times New Roman" w:hAnsi="Times New Roman"/>
          <w:b/>
          <w:sz w:val="24"/>
          <w:szCs w:val="24"/>
        </w:rPr>
        <w:t>siete</w:t>
      </w:r>
      <w:r w:rsidR="006B7428" w:rsidRPr="00362322">
        <w:rPr>
          <w:rFonts w:ascii="Times New Roman" w:hAnsi="Times New Roman"/>
          <w:b/>
          <w:sz w:val="24"/>
          <w:szCs w:val="24"/>
        </w:rPr>
        <w:t xml:space="preserve"> </w:t>
      </w:r>
      <w:r w:rsidRPr="00362322">
        <w:rPr>
          <w:rFonts w:ascii="Times New Roman" w:hAnsi="Times New Roman"/>
          <w:b/>
          <w:sz w:val="24"/>
          <w:szCs w:val="24"/>
        </w:rPr>
        <w:t xml:space="preserve">a žiadosť o vyradenie nemocnice </w:t>
      </w:r>
      <w:r w:rsidR="0096292B" w:rsidRPr="00362322">
        <w:rPr>
          <w:rFonts w:ascii="Times New Roman" w:hAnsi="Times New Roman"/>
          <w:b/>
          <w:sz w:val="24"/>
          <w:szCs w:val="24"/>
        </w:rPr>
        <w:t>zo</w:t>
      </w:r>
      <w:r w:rsidR="00711937" w:rsidRPr="00362322">
        <w:rPr>
          <w:rFonts w:ascii="Times New Roman" w:hAnsi="Times New Roman"/>
          <w:b/>
          <w:sz w:val="24"/>
          <w:szCs w:val="24"/>
        </w:rPr>
        <w:t xml:space="preserve"> </w:t>
      </w:r>
      <w:r w:rsidR="00B733F3" w:rsidRPr="00362322">
        <w:rPr>
          <w:rFonts w:ascii="Times New Roman" w:hAnsi="Times New Roman"/>
          <w:b/>
          <w:sz w:val="24"/>
          <w:szCs w:val="24"/>
        </w:rPr>
        <w:t>siete</w:t>
      </w:r>
    </w:p>
    <w:p w14:paraId="261C6765" w14:textId="77777777" w:rsidR="00B23393" w:rsidRPr="00362322" w:rsidRDefault="00B23393" w:rsidP="00746CAC">
      <w:pPr>
        <w:spacing w:after="0" w:line="240" w:lineRule="auto"/>
        <w:jc w:val="center"/>
        <w:rPr>
          <w:rFonts w:ascii="Times New Roman" w:hAnsi="Times New Roman"/>
          <w:b/>
          <w:sz w:val="24"/>
          <w:szCs w:val="24"/>
        </w:rPr>
      </w:pPr>
    </w:p>
    <w:p w14:paraId="2AB74C09" w14:textId="41E8A5A1" w:rsidR="00B23393" w:rsidRPr="00362322" w:rsidRDefault="00B23393" w:rsidP="00746CAC">
      <w:pPr>
        <w:pStyle w:val="Odsekzoznamu"/>
        <w:numPr>
          <w:ilvl w:val="0"/>
          <w:numId w:val="82"/>
        </w:numPr>
        <w:ind w:left="0" w:firstLine="360"/>
        <w:contextualSpacing/>
        <w:jc w:val="both"/>
      </w:pPr>
      <w:r w:rsidRPr="00362322">
        <w:t xml:space="preserve">Žiadosť o zníženie úrovne nemocnice zaradenej do </w:t>
      </w:r>
      <w:r w:rsidR="00B733F3" w:rsidRPr="00362322">
        <w:t>siete</w:t>
      </w:r>
      <w:r w:rsidRPr="00362322">
        <w:t xml:space="preserve">, žiadosť o zrušenie </w:t>
      </w:r>
      <w:r w:rsidR="0096292B" w:rsidRPr="00362322">
        <w:t>doplnkového programu v nemocnici</w:t>
      </w:r>
      <w:r w:rsidRPr="00362322">
        <w:t xml:space="preserve"> zaradenej do </w:t>
      </w:r>
      <w:r w:rsidR="00B733F3" w:rsidRPr="00362322">
        <w:t>siete</w:t>
      </w:r>
      <w:r w:rsidR="00B733F3" w:rsidRPr="00362322" w:rsidDel="00B733F3">
        <w:t xml:space="preserve"> </w:t>
      </w:r>
      <w:r w:rsidRPr="00362322">
        <w:t xml:space="preserve">a žiadosť o vyradenie nemocnice </w:t>
      </w:r>
      <w:r w:rsidR="0096292B" w:rsidRPr="00362322">
        <w:t>zo</w:t>
      </w:r>
      <w:r w:rsidRPr="00362322">
        <w:t xml:space="preserve"> </w:t>
      </w:r>
      <w:r w:rsidR="00B733F3" w:rsidRPr="00362322">
        <w:t>siete</w:t>
      </w:r>
      <w:r w:rsidRPr="00362322">
        <w:t xml:space="preserve"> podáva ministerstvu zdravotníctva prevádzkovateľ nemocnice do 30. apríla</w:t>
      </w:r>
      <w:r w:rsidRPr="00362322" w:rsidDel="00251B83">
        <w:t xml:space="preserve"> </w:t>
      </w:r>
      <w:r w:rsidRPr="00362322">
        <w:t>kalendárneho roka.</w:t>
      </w:r>
    </w:p>
    <w:p w14:paraId="54ECAD8A" w14:textId="77777777" w:rsidR="00B23393" w:rsidRPr="00362322" w:rsidRDefault="00B23393" w:rsidP="00746CAC">
      <w:pPr>
        <w:pStyle w:val="Odsekzoznamu"/>
        <w:ind w:left="720"/>
        <w:contextualSpacing/>
        <w:jc w:val="both"/>
      </w:pPr>
    </w:p>
    <w:p w14:paraId="16CA70C9" w14:textId="10194C85" w:rsidR="00B23393" w:rsidRPr="00362322" w:rsidRDefault="00B23393" w:rsidP="00746CAC">
      <w:pPr>
        <w:pStyle w:val="Odsekzoznamu"/>
        <w:numPr>
          <w:ilvl w:val="0"/>
          <w:numId w:val="82"/>
        </w:numPr>
        <w:contextualSpacing/>
        <w:jc w:val="both"/>
      </w:pPr>
      <w:r w:rsidRPr="00362322">
        <w:t>Žiadosť o zníženie úrovne nemocnice</w:t>
      </w:r>
      <w:r w:rsidR="00711937" w:rsidRPr="00362322">
        <w:t xml:space="preserve"> zaradenej do </w:t>
      </w:r>
      <w:r w:rsidR="00B733F3" w:rsidRPr="00362322">
        <w:t>siete</w:t>
      </w:r>
      <w:r w:rsidR="006B7428" w:rsidRPr="00362322">
        <w:t xml:space="preserve"> </w:t>
      </w:r>
      <w:r w:rsidRPr="00362322">
        <w:t>obsahuje</w:t>
      </w:r>
    </w:p>
    <w:p w14:paraId="6F5586D7" w14:textId="359936AD" w:rsidR="002F42A3" w:rsidRPr="00362322" w:rsidRDefault="00141F96" w:rsidP="00971971">
      <w:pPr>
        <w:pStyle w:val="Odsekzoznamu"/>
        <w:numPr>
          <w:ilvl w:val="0"/>
          <w:numId w:val="83"/>
        </w:numPr>
        <w:contextualSpacing/>
        <w:jc w:val="both"/>
      </w:pPr>
      <w:r w:rsidRPr="00362322">
        <w:t>identifikačné údaje o prevádzkovateľovi nemocnice v rozsahu podľa § 11 ods. 1 písm. a),</w:t>
      </w:r>
    </w:p>
    <w:p w14:paraId="3F22CC4F" w14:textId="77777777" w:rsidR="00B23393" w:rsidRPr="00362322" w:rsidRDefault="00B23393" w:rsidP="00746CAC">
      <w:pPr>
        <w:pStyle w:val="Odsekzoznamu"/>
        <w:numPr>
          <w:ilvl w:val="0"/>
          <w:numId w:val="83"/>
        </w:numPr>
        <w:contextualSpacing/>
        <w:jc w:val="both"/>
      </w:pPr>
      <w:r w:rsidRPr="00362322">
        <w:t>názov a miesto prevádzkovania nemocnice</w:t>
      </w:r>
      <w:r w:rsidR="00711937" w:rsidRPr="00362322">
        <w:t xml:space="preserve"> zaradenej do siete</w:t>
      </w:r>
      <w:r w:rsidRPr="00362322">
        <w:t>,</w:t>
      </w:r>
    </w:p>
    <w:p w14:paraId="3504C340" w14:textId="77777777" w:rsidR="00B23393" w:rsidRPr="00362322" w:rsidRDefault="00B23393" w:rsidP="00746CAC">
      <w:pPr>
        <w:pStyle w:val="Odsekzoznamu"/>
        <w:numPr>
          <w:ilvl w:val="0"/>
          <w:numId w:val="83"/>
        </w:numPr>
        <w:contextualSpacing/>
        <w:jc w:val="both"/>
      </w:pPr>
      <w:r w:rsidRPr="00362322">
        <w:t>návrh zoznamu povinných programov v rámci programového profilu,</w:t>
      </w:r>
    </w:p>
    <w:p w14:paraId="12C32BD8" w14:textId="77777777" w:rsidR="00B23393" w:rsidRPr="00362322" w:rsidRDefault="00B23393" w:rsidP="00746CAC">
      <w:pPr>
        <w:pStyle w:val="Odsekzoznamu"/>
        <w:numPr>
          <w:ilvl w:val="0"/>
          <w:numId w:val="83"/>
        </w:numPr>
        <w:contextualSpacing/>
        <w:jc w:val="both"/>
      </w:pPr>
      <w:r w:rsidRPr="00362322">
        <w:t>návrh zoznamu doplnkových programov v rámci programového profilu,</w:t>
      </w:r>
    </w:p>
    <w:p w14:paraId="6475BCC8" w14:textId="77777777" w:rsidR="00B23393" w:rsidRPr="00362322" w:rsidRDefault="00B23393" w:rsidP="00746CAC">
      <w:pPr>
        <w:pStyle w:val="Odsekzoznamu"/>
        <w:numPr>
          <w:ilvl w:val="0"/>
          <w:numId w:val="83"/>
        </w:numPr>
        <w:contextualSpacing/>
        <w:jc w:val="both"/>
      </w:pPr>
      <w:r w:rsidRPr="00362322">
        <w:t>návrh na zaradenie nemocnice do úrovne nemocnice podľa § 7,</w:t>
      </w:r>
    </w:p>
    <w:p w14:paraId="13D83128" w14:textId="77777777" w:rsidR="00B23393" w:rsidRPr="00362322" w:rsidRDefault="00B23393" w:rsidP="00746CAC">
      <w:pPr>
        <w:pStyle w:val="Odsekzoznamu"/>
        <w:numPr>
          <w:ilvl w:val="0"/>
          <w:numId w:val="83"/>
        </w:numPr>
        <w:contextualSpacing/>
        <w:jc w:val="both"/>
      </w:pPr>
      <w:r w:rsidRPr="00362322">
        <w:t>počet lôžok,</w:t>
      </w:r>
    </w:p>
    <w:p w14:paraId="67E27F9B" w14:textId="77777777" w:rsidR="00B23393" w:rsidRPr="00362322" w:rsidRDefault="00B23393" w:rsidP="00746CAC">
      <w:pPr>
        <w:pStyle w:val="Odsekzoznamu"/>
        <w:numPr>
          <w:ilvl w:val="0"/>
          <w:numId w:val="83"/>
        </w:numPr>
        <w:contextualSpacing/>
        <w:jc w:val="both"/>
      </w:pPr>
      <w:r w:rsidRPr="00362322">
        <w:t xml:space="preserve">údaje o </w:t>
      </w:r>
      <w:r w:rsidR="00CC68E0" w:rsidRPr="00362322">
        <w:t>partnerskej</w:t>
      </w:r>
      <w:r w:rsidRPr="00362322">
        <w:t xml:space="preserve"> nemocnici v rozsahu údajov podľa písmen a) a b), </w:t>
      </w:r>
    </w:p>
    <w:p w14:paraId="7746405C" w14:textId="77777777" w:rsidR="00B23393" w:rsidRPr="00362322" w:rsidRDefault="00B23393" w:rsidP="00746CAC">
      <w:pPr>
        <w:pStyle w:val="Odsekzoznamu"/>
        <w:numPr>
          <w:ilvl w:val="0"/>
          <w:numId w:val="83"/>
        </w:numPr>
        <w:contextualSpacing/>
        <w:jc w:val="both"/>
      </w:pPr>
      <w:r w:rsidRPr="00362322">
        <w:t xml:space="preserve">údaje o hlavnej nemocnici v rozsahu údajov podľa písmen a) a b), </w:t>
      </w:r>
    </w:p>
    <w:p w14:paraId="5D200E91" w14:textId="77777777" w:rsidR="0011410C" w:rsidRPr="00362322" w:rsidRDefault="00B23393" w:rsidP="00746CAC">
      <w:pPr>
        <w:pStyle w:val="Odsekzoznamu"/>
        <w:numPr>
          <w:ilvl w:val="0"/>
          <w:numId w:val="83"/>
        </w:numPr>
        <w:contextualSpacing/>
        <w:jc w:val="both"/>
      </w:pPr>
      <w:r w:rsidRPr="00362322">
        <w:t>návrh na nové rozdelenie povinných programov a doplnkových programov medzi hlavnou nemocnicou a </w:t>
      </w:r>
      <w:r w:rsidR="00CC68E0" w:rsidRPr="00362322">
        <w:t xml:space="preserve">partnerskou </w:t>
      </w:r>
      <w:r w:rsidRPr="00362322">
        <w:t>nemocnicou</w:t>
      </w:r>
      <w:r w:rsidR="0011410C" w:rsidRPr="00362322">
        <w:t>,</w:t>
      </w:r>
    </w:p>
    <w:p w14:paraId="31DBC856" w14:textId="3B7C8260" w:rsidR="00B23393" w:rsidRPr="00362322" w:rsidRDefault="0011410C" w:rsidP="00746CAC">
      <w:pPr>
        <w:pStyle w:val="Odsekzoznamu"/>
        <w:numPr>
          <w:ilvl w:val="0"/>
          <w:numId w:val="83"/>
        </w:numPr>
        <w:contextualSpacing/>
        <w:jc w:val="both"/>
      </w:pPr>
      <w:r w:rsidRPr="00362322">
        <w:t xml:space="preserve">dátum, od ktorého žiada prevádzkovateľ nemocnice </w:t>
      </w:r>
      <w:r w:rsidR="00947930" w:rsidRPr="00362322">
        <w:t xml:space="preserve"> znížiť úroveň</w:t>
      </w:r>
      <w:r w:rsidRPr="00362322">
        <w:t xml:space="preserve"> nemocnice zaradenej do </w:t>
      </w:r>
      <w:r w:rsidR="00B733F3" w:rsidRPr="00362322">
        <w:t>siete</w:t>
      </w:r>
      <w:r w:rsidRPr="00362322">
        <w:t xml:space="preserve">, </w:t>
      </w:r>
      <w:r w:rsidR="00947930" w:rsidRPr="00362322">
        <w:t>zrušiť doplnkový program</w:t>
      </w:r>
      <w:r w:rsidRPr="00362322">
        <w:t xml:space="preserve"> v nemocnici zaradenej do </w:t>
      </w:r>
      <w:r w:rsidR="00B733F3" w:rsidRPr="00362322">
        <w:t>siete</w:t>
      </w:r>
      <w:r w:rsidRPr="00362322">
        <w:t xml:space="preserve"> alebo </w:t>
      </w:r>
      <w:r w:rsidR="00947930" w:rsidRPr="00362322">
        <w:t>vyradiť nemocnicu</w:t>
      </w:r>
      <w:r w:rsidRPr="00362322">
        <w:t xml:space="preserve"> zo </w:t>
      </w:r>
      <w:r w:rsidR="00B733F3" w:rsidRPr="00362322">
        <w:t>siete</w:t>
      </w:r>
      <w:r w:rsidR="00B23393" w:rsidRPr="00362322">
        <w:t>.</w:t>
      </w:r>
    </w:p>
    <w:p w14:paraId="57A16827" w14:textId="77777777" w:rsidR="00B23393" w:rsidRPr="00362322" w:rsidRDefault="00B23393" w:rsidP="00746CAC">
      <w:pPr>
        <w:spacing w:after="0" w:line="240" w:lineRule="auto"/>
        <w:jc w:val="both"/>
        <w:rPr>
          <w:rFonts w:ascii="Times New Roman" w:hAnsi="Times New Roman"/>
          <w:sz w:val="24"/>
          <w:szCs w:val="24"/>
        </w:rPr>
      </w:pPr>
    </w:p>
    <w:p w14:paraId="662582FF" w14:textId="1BC2B266" w:rsidR="00B23393" w:rsidRPr="00362322" w:rsidRDefault="00B23393" w:rsidP="00746CAC">
      <w:pPr>
        <w:pStyle w:val="Odsekzoznamu"/>
        <w:numPr>
          <w:ilvl w:val="0"/>
          <w:numId w:val="82"/>
        </w:numPr>
        <w:ind w:left="0" w:firstLine="360"/>
        <w:contextualSpacing/>
        <w:jc w:val="both"/>
      </w:pPr>
      <w:r w:rsidRPr="00362322">
        <w:lastRenderedPageBreak/>
        <w:t xml:space="preserve">Žiadosť o zrušenie doplnkového programu </w:t>
      </w:r>
      <w:r w:rsidR="006B7428" w:rsidRPr="00362322">
        <w:t xml:space="preserve">v nemocnici zaradenej do </w:t>
      </w:r>
      <w:r w:rsidR="00B733F3" w:rsidRPr="00362322">
        <w:t>siete</w:t>
      </w:r>
      <w:r w:rsidR="006B7428" w:rsidRPr="00362322">
        <w:t xml:space="preserve"> </w:t>
      </w:r>
      <w:r w:rsidRPr="00362322">
        <w:t>obsahuje náležitosti podľa odseku 2 písm</w:t>
      </w:r>
      <w:r w:rsidR="009F03B8" w:rsidRPr="00362322">
        <w:t>.</w:t>
      </w:r>
      <w:r w:rsidRPr="00362322">
        <w:t xml:space="preserve"> a), b), d), f)</w:t>
      </w:r>
      <w:r w:rsidR="009D145C" w:rsidRPr="00362322">
        <w:t xml:space="preserve"> a j)</w:t>
      </w:r>
      <w:r w:rsidRPr="00362322">
        <w:t>.</w:t>
      </w:r>
    </w:p>
    <w:p w14:paraId="481F60E1" w14:textId="77777777" w:rsidR="00B23393" w:rsidRPr="00362322" w:rsidRDefault="00B23393" w:rsidP="00746CAC">
      <w:pPr>
        <w:spacing w:after="0" w:line="240" w:lineRule="auto"/>
        <w:jc w:val="both"/>
        <w:rPr>
          <w:rFonts w:ascii="Times New Roman" w:hAnsi="Times New Roman"/>
          <w:sz w:val="24"/>
          <w:szCs w:val="24"/>
        </w:rPr>
      </w:pPr>
    </w:p>
    <w:p w14:paraId="76D47552" w14:textId="1742B85E" w:rsidR="00B23393" w:rsidRPr="00362322" w:rsidRDefault="00B23393" w:rsidP="00746CAC">
      <w:pPr>
        <w:pStyle w:val="Odsekzoznamu"/>
        <w:numPr>
          <w:ilvl w:val="0"/>
          <w:numId w:val="82"/>
        </w:numPr>
        <w:contextualSpacing/>
        <w:jc w:val="both"/>
      </w:pPr>
      <w:r w:rsidRPr="00362322">
        <w:t xml:space="preserve">Žiadosť o vyradenie nemocnice </w:t>
      </w:r>
      <w:r w:rsidR="006B7428" w:rsidRPr="00362322">
        <w:t xml:space="preserve">zo </w:t>
      </w:r>
      <w:r w:rsidR="00B733F3" w:rsidRPr="00362322">
        <w:t>siete</w:t>
      </w:r>
      <w:r w:rsidRPr="00362322">
        <w:t xml:space="preserve"> obsahuje náležitosti podľa odseku 2 písm</w:t>
      </w:r>
      <w:r w:rsidR="009F03B8" w:rsidRPr="00362322">
        <w:t>.</w:t>
      </w:r>
      <w:r w:rsidRPr="00362322">
        <w:t xml:space="preserve"> a)</w:t>
      </w:r>
      <w:r w:rsidR="009D145C" w:rsidRPr="00362322">
        <w:t>,</w:t>
      </w:r>
      <w:r w:rsidRPr="00362322">
        <w:t> b)</w:t>
      </w:r>
      <w:r w:rsidR="009D145C" w:rsidRPr="00362322">
        <w:t xml:space="preserve"> a j)</w:t>
      </w:r>
      <w:r w:rsidRPr="00362322">
        <w:t>.</w:t>
      </w:r>
    </w:p>
    <w:p w14:paraId="4FA5C5F8" w14:textId="77777777" w:rsidR="00B23393" w:rsidRPr="00362322" w:rsidRDefault="00B23393" w:rsidP="00746CAC">
      <w:pPr>
        <w:spacing w:after="0" w:line="240" w:lineRule="auto"/>
        <w:jc w:val="both"/>
        <w:rPr>
          <w:rFonts w:ascii="Times New Roman" w:hAnsi="Times New Roman"/>
          <w:sz w:val="24"/>
          <w:szCs w:val="24"/>
        </w:rPr>
      </w:pPr>
    </w:p>
    <w:p w14:paraId="25A8AC9D"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15</w:t>
      </w:r>
    </w:p>
    <w:p w14:paraId="52F2BDA1" w14:textId="6D4A156B"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xml:space="preserve">Rozhodovanie o podmienenom zaradení nemocnice do </w:t>
      </w:r>
      <w:r w:rsidR="00B733F3" w:rsidRPr="00362322">
        <w:rPr>
          <w:rFonts w:ascii="Times New Roman" w:hAnsi="Times New Roman"/>
          <w:b/>
          <w:sz w:val="24"/>
          <w:szCs w:val="24"/>
        </w:rPr>
        <w:t>siete</w:t>
      </w:r>
      <w:r w:rsidRPr="00362322">
        <w:rPr>
          <w:rFonts w:ascii="Times New Roman" w:hAnsi="Times New Roman"/>
          <w:b/>
          <w:sz w:val="24"/>
          <w:szCs w:val="24"/>
        </w:rPr>
        <w:t xml:space="preserve">, o podmienenom zvýšení úrovne nemocnice </w:t>
      </w:r>
      <w:r w:rsidR="00711937" w:rsidRPr="00362322">
        <w:rPr>
          <w:rFonts w:ascii="Times New Roman" w:hAnsi="Times New Roman"/>
          <w:b/>
          <w:sz w:val="24"/>
          <w:szCs w:val="24"/>
        </w:rPr>
        <w:t xml:space="preserve">zaradenej do siete </w:t>
      </w:r>
      <w:r w:rsidRPr="00362322">
        <w:rPr>
          <w:rFonts w:ascii="Times New Roman" w:hAnsi="Times New Roman"/>
          <w:b/>
          <w:sz w:val="24"/>
          <w:szCs w:val="24"/>
        </w:rPr>
        <w:t xml:space="preserve">a o podmienenom poskytovaní </w:t>
      </w:r>
      <w:r w:rsidR="0096292B" w:rsidRPr="00362322">
        <w:rPr>
          <w:rFonts w:ascii="Times New Roman" w:hAnsi="Times New Roman"/>
          <w:b/>
          <w:sz w:val="24"/>
          <w:szCs w:val="24"/>
        </w:rPr>
        <w:t xml:space="preserve">doplnkového programu </w:t>
      </w:r>
    </w:p>
    <w:p w14:paraId="4561A4FA" w14:textId="77777777" w:rsidR="00B23393" w:rsidRPr="00362322" w:rsidRDefault="00B23393" w:rsidP="00746CAC">
      <w:pPr>
        <w:spacing w:after="0" w:line="240" w:lineRule="auto"/>
        <w:jc w:val="both"/>
        <w:rPr>
          <w:rFonts w:ascii="Times New Roman" w:hAnsi="Times New Roman"/>
          <w:sz w:val="24"/>
          <w:szCs w:val="24"/>
        </w:rPr>
      </w:pPr>
    </w:p>
    <w:p w14:paraId="4E02DC57" w14:textId="4E249E89" w:rsidR="00B23393" w:rsidRPr="00362322" w:rsidRDefault="00B23393" w:rsidP="00746CAC">
      <w:pPr>
        <w:pStyle w:val="Odsekzoznamu"/>
        <w:numPr>
          <w:ilvl w:val="0"/>
          <w:numId w:val="33"/>
        </w:numPr>
        <w:tabs>
          <w:tab w:val="left" w:pos="1276"/>
        </w:tabs>
        <w:ind w:left="0" w:firstLine="705"/>
        <w:contextualSpacing/>
        <w:jc w:val="both"/>
      </w:pPr>
      <w:r w:rsidRPr="00362322">
        <w:t xml:space="preserve">O podmienenom zaradení nemocnice do </w:t>
      </w:r>
      <w:r w:rsidR="00B733F3" w:rsidRPr="00362322">
        <w:t>siete</w:t>
      </w:r>
      <w:r w:rsidRPr="00362322">
        <w:t xml:space="preserve"> a o podmienenom  zvýšení úrovne nemocnice zaradenej do siete ministerstvo zdravotníctva rozhoduje na základe žiadosti podľa § 12 ods. 2. </w:t>
      </w:r>
    </w:p>
    <w:p w14:paraId="5ECBE76C" w14:textId="77777777" w:rsidR="00B23393" w:rsidRPr="00362322" w:rsidRDefault="00B23393" w:rsidP="00746CAC">
      <w:pPr>
        <w:pStyle w:val="Odsekzoznamu"/>
        <w:tabs>
          <w:tab w:val="left" w:pos="1276"/>
        </w:tabs>
        <w:ind w:left="705"/>
        <w:jc w:val="both"/>
      </w:pPr>
    </w:p>
    <w:p w14:paraId="4F79F0B3" w14:textId="2F024980" w:rsidR="00B23393" w:rsidRPr="00362322" w:rsidRDefault="00B23393" w:rsidP="00746CAC">
      <w:pPr>
        <w:pStyle w:val="Odsekzoznamu"/>
        <w:numPr>
          <w:ilvl w:val="0"/>
          <w:numId w:val="33"/>
        </w:numPr>
        <w:tabs>
          <w:tab w:val="left" w:pos="1276"/>
        </w:tabs>
        <w:ind w:left="0" w:firstLine="705"/>
        <w:contextualSpacing/>
        <w:jc w:val="both"/>
      </w:pPr>
      <w:r w:rsidRPr="00362322">
        <w:t xml:space="preserve">O podmienenom poskytovaní doplnkového programu rozhoduje ministerstvo zdravotníctva na základe žiadosti podľa § 12 ods. 3. </w:t>
      </w:r>
    </w:p>
    <w:p w14:paraId="1413F466" w14:textId="77777777" w:rsidR="00B23393" w:rsidRPr="00362322" w:rsidRDefault="00B23393" w:rsidP="00746CAC">
      <w:pPr>
        <w:pStyle w:val="Odsekzoznamu"/>
        <w:tabs>
          <w:tab w:val="left" w:pos="1276"/>
        </w:tabs>
        <w:ind w:left="705"/>
        <w:jc w:val="both"/>
      </w:pPr>
    </w:p>
    <w:p w14:paraId="5C9399B6" w14:textId="05CA90A4" w:rsidR="00B23393" w:rsidRPr="00362322" w:rsidRDefault="00B23393" w:rsidP="00746CAC">
      <w:pPr>
        <w:pStyle w:val="Odsekzoznamu"/>
        <w:numPr>
          <w:ilvl w:val="0"/>
          <w:numId w:val="33"/>
        </w:numPr>
        <w:tabs>
          <w:tab w:val="left" w:pos="1276"/>
        </w:tabs>
        <w:ind w:left="0" w:firstLine="705"/>
        <w:contextualSpacing/>
        <w:jc w:val="both"/>
      </w:pPr>
      <w:r w:rsidRPr="00362322">
        <w:t xml:space="preserve">Pri rozhodovaní o podmienenom zaradení nemocnice do </w:t>
      </w:r>
      <w:r w:rsidR="00B733F3" w:rsidRPr="00362322">
        <w:t>siete</w:t>
      </w:r>
      <w:r w:rsidRPr="00362322">
        <w:t xml:space="preserve"> ministerstvo zdravotníctva rozhoduje </w:t>
      </w:r>
    </w:p>
    <w:p w14:paraId="257CBED9" w14:textId="471B8E96" w:rsidR="00B23393" w:rsidRPr="00362322" w:rsidRDefault="004D66AB" w:rsidP="00746CAC">
      <w:pPr>
        <w:pStyle w:val="Odsekzoznamu"/>
        <w:numPr>
          <w:ilvl w:val="1"/>
          <w:numId w:val="87"/>
        </w:numPr>
        <w:tabs>
          <w:tab w:val="left" w:pos="284"/>
        </w:tabs>
        <w:ind w:left="284" w:hanging="284"/>
        <w:contextualSpacing/>
        <w:jc w:val="both"/>
      </w:pPr>
      <w:r w:rsidRPr="00362322">
        <w:t xml:space="preserve">o </w:t>
      </w:r>
      <w:r w:rsidR="00B23393" w:rsidRPr="00362322">
        <w:t xml:space="preserve">podmienenom zaradení nemocnice do </w:t>
      </w:r>
      <w:r w:rsidR="00B733F3" w:rsidRPr="00362322">
        <w:t>siete</w:t>
      </w:r>
      <w:r w:rsidR="00B23393" w:rsidRPr="00362322">
        <w:t xml:space="preserve">, </w:t>
      </w:r>
    </w:p>
    <w:p w14:paraId="3DB25B9B" w14:textId="77777777" w:rsidR="00B23393" w:rsidRPr="00362322" w:rsidRDefault="004D66AB" w:rsidP="00746CAC">
      <w:pPr>
        <w:pStyle w:val="Odsekzoznamu"/>
        <w:numPr>
          <w:ilvl w:val="1"/>
          <w:numId w:val="87"/>
        </w:numPr>
        <w:tabs>
          <w:tab w:val="left" w:pos="284"/>
        </w:tabs>
        <w:ind w:left="284" w:hanging="284"/>
        <w:contextualSpacing/>
        <w:jc w:val="both"/>
      </w:pPr>
      <w:r w:rsidRPr="00362322">
        <w:t xml:space="preserve">o </w:t>
      </w:r>
      <w:r w:rsidR="00B23393" w:rsidRPr="00362322">
        <w:t xml:space="preserve">podmienenom určení úrovne nemocnice, </w:t>
      </w:r>
    </w:p>
    <w:p w14:paraId="7E711BCD" w14:textId="77777777" w:rsidR="00457F3D" w:rsidRPr="00362322" w:rsidRDefault="004D66AB" w:rsidP="00746CAC">
      <w:pPr>
        <w:pStyle w:val="Odsekzoznamu"/>
        <w:numPr>
          <w:ilvl w:val="1"/>
          <w:numId w:val="87"/>
        </w:numPr>
        <w:tabs>
          <w:tab w:val="left" w:pos="284"/>
        </w:tabs>
        <w:ind w:left="284" w:hanging="284"/>
        <w:contextualSpacing/>
        <w:jc w:val="both"/>
      </w:pPr>
      <w:r w:rsidRPr="00362322">
        <w:t xml:space="preserve">o </w:t>
      </w:r>
      <w:r w:rsidR="00B23393" w:rsidRPr="00362322">
        <w:t>podmienenom poskytovaní doplnkov</w:t>
      </w:r>
      <w:r w:rsidR="00625F27" w:rsidRPr="00362322">
        <w:t>ého</w:t>
      </w:r>
      <w:r w:rsidR="00B23393" w:rsidRPr="00362322">
        <w:t xml:space="preserve"> program</w:t>
      </w:r>
      <w:r w:rsidR="00625F27" w:rsidRPr="00362322">
        <w:t>u</w:t>
      </w:r>
      <w:r w:rsidR="00B23393" w:rsidRPr="00362322">
        <w:t xml:space="preserve"> v rámci programového profilu, ak nemocnica požiadala aj o vykonávanie doplnkového programu</w:t>
      </w:r>
      <w:r w:rsidR="00457F3D" w:rsidRPr="00362322">
        <w:t>,</w:t>
      </w:r>
    </w:p>
    <w:p w14:paraId="54448726" w14:textId="5560BF38" w:rsidR="00B23393" w:rsidRPr="00362322" w:rsidRDefault="004D66AB" w:rsidP="00746CAC">
      <w:pPr>
        <w:pStyle w:val="Odsekzoznamu"/>
        <w:numPr>
          <w:ilvl w:val="1"/>
          <w:numId w:val="87"/>
        </w:numPr>
        <w:tabs>
          <w:tab w:val="left" w:pos="284"/>
        </w:tabs>
        <w:ind w:left="284" w:hanging="284"/>
        <w:contextualSpacing/>
        <w:jc w:val="both"/>
      </w:pPr>
      <w:r w:rsidRPr="00362322">
        <w:t xml:space="preserve">o </w:t>
      </w:r>
      <w:r w:rsidR="00457F3D" w:rsidRPr="00362322">
        <w:t xml:space="preserve">lehote na splnenie podmienok pre riadne zaradenie nemocnice do </w:t>
      </w:r>
      <w:r w:rsidR="00B733F3" w:rsidRPr="00362322">
        <w:t>siete</w:t>
      </w:r>
      <w:r w:rsidR="00457F3D" w:rsidRPr="00362322">
        <w:t>, pre riadnu zmenu úrovne a pre riadne poskytovanie doplnkového programu</w:t>
      </w:r>
      <w:r w:rsidR="00B23393" w:rsidRPr="00362322">
        <w:t xml:space="preserve">. </w:t>
      </w:r>
    </w:p>
    <w:p w14:paraId="6401AA6C" w14:textId="77777777" w:rsidR="00B23393" w:rsidRPr="00362322" w:rsidRDefault="00B23393" w:rsidP="00746CAC">
      <w:pPr>
        <w:pStyle w:val="Odsekzoznamu"/>
      </w:pPr>
    </w:p>
    <w:p w14:paraId="2EF3E779" w14:textId="77777777" w:rsidR="00B23393" w:rsidRPr="00362322" w:rsidRDefault="00B23393" w:rsidP="00746CAC">
      <w:pPr>
        <w:pStyle w:val="Odsekzoznamu"/>
        <w:numPr>
          <w:ilvl w:val="0"/>
          <w:numId w:val="33"/>
        </w:numPr>
        <w:tabs>
          <w:tab w:val="left" w:pos="1276"/>
        </w:tabs>
        <w:ind w:left="0" w:firstLine="705"/>
        <w:contextualSpacing/>
        <w:jc w:val="both"/>
      </w:pPr>
      <w:r w:rsidRPr="00362322">
        <w:t>Pri rozhodovaní o podmienenom zvýšení úrovne nemocnice zaradenej do siete ministerstvo zdravotníctva rozhoduje</w:t>
      </w:r>
    </w:p>
    <w:p w14:paraId="5E03D88F" w14:textId="77777777" w:rsidR="00B23393" w:rsidRPr="00362322" w:rsidRDefault="004D66AB" w:rsidP="00746CAC">
      <w:pPr>
        <w:pStyle w:val="Odsekzoznamu"/>
        <w:numPr>
          <w:ilvl w:val="1"/>
          <w:numId w:val="88"/>
        </w:numPr>
        <w:tabs>
          <w:tab w:val="left" w:pos="284"/>
        </w:tabs>
        <w:ind w:left="284" w:hanging="284"/>
        <w:contextualSpacing/>
        <w:jc w:val="both"/>
      </w:pPr>
      <w:r w:rsidRPr="00362322">
        <w:t xml:space="preserve">o </w:t>
      </w:r>
      <w:r w:rsidR="00B23393" w:rsidRPr="00362322">
        <w:t xml:space="preserve">podmienenom určení úrovne nemocnice, </w:t>
      </w:r>
    </w:p>
    <w:p w14:paraId="5497CA5A" w14:textId="77777777" w:rsidR="00457F3D" w:rsidRPr="00362322" w:rsidRDefault="004D66AB" w:rsidP="00746CAC">
      <w:pPr>
        <w:pStyle w:val="Odsekzoznamu"/>
        <w:numPr>
          <w:ilvl w:val="1"/>
          <w:numId w:val="88"/>
        </w:numPr>
        <w:tabs>
          <w:tab w:val="left" w:pos="284"/>
        </w:tabs>
        <w:ind w:left="284" w:hanging="284"/>
        <w:contextualSpacing/>
        <w:jc w:val="both"/>
      </w:pPr>
      <w:r w:rsidRPr="00362322">
        <w:t xml:space="preserve">o </w:t>
      </w:r>
      <w:r w:rsidR="00B23393" w:rsidRPr="00362322">
        <w:t>podmienenom poskytovaní doplnkov</w:t>
      </w:r>
      <w:r w:rsidR="00C11CF3" w:rsidRPr="00362322">
        <w:t>ého</w:t>
      </w:r>
      <w:r w:rsidR="00B23393" w:rsidRPr="00362322">
        <w:t xml:space="preserve"> program</w:t>
      </w:r>
      <w:r w:rsidR="00C11CF3" w:rsidRPr="00362322">
        <w:t>u</w:t>
      </w:r>
      <w:r w:rsidR="00B23393" w:rsidRPr="00362322">
        <w:t xml:space="preserve"> v rámci programového profilu, ak </w:t>
      </w:r>
      <w:r w:rsidR="00711937" w:rsidRPr="00362322">
        <w:t xml:space="preserve">prevádzkovateľ </w:t>
      </w:r>
      <w:r w:rsidR="00B23393" w:rsidRPr="00362322">
        <w:t>nemocnic</w:t>
      </w:r>
      <w:r w:rsidR="00711937" w:rsidRPr="00362322">
        <w:t>e</w:t>
      </w:r>
      <w:r w:rsidR="00B23393" w:rsidRPr="00362322">
        <w:t xml:space="preserve"> požiadal aj o vykonávanie doplnkového programu</w:t>
      </w:r>
      <w:r w:rsidR="00457F3D" w:rsidRPr="00362322">
        <w:t>,</w:t>
      </w:r>
    </w:p>
    <w:p w14:paraId="5E3AC7D1" w14:textId="77777777" w:rsidR="00B23393" w:rsidRPr="00362322" w:rsidRDefault="004D66AB" w:rsidP="00746CAC">
      <w:pPr>
        <w:pStyle w:val="Odsekzoznamu"/>
        <w:numPr>
          <w:ilvl w:val="1"/>
          <w:numId w:val="88"/>
        </w:numPr>
        <w:tabs>
          <w:tab w:val="left" w:pos="284"/>
        </w:tabs>
        <w:ind w:left="284" w:hanging="284"/>
        <w:contextualSpacing/>
        <w:jc w:val="both"/>
      </w:pPr>
      <w:r w:rsidRPr="00362322">
        <w:t xml:space="preserve">o </w:t>
      </w:r>
      <w:r w:rsidR="00457F3D" w:rsidRPr="00362322">
        <w:t xml:space="preserve">lehote na splnenie podmienok pre riadnu zmenu úrovne </w:t>
      </w:r>
      <w:r w:rsidR="000E1EF7" w:rsidRPr="00362322">
        <w:t xml:space="preserve">nemocnice </w:t>
      </w:r>
      <w:r w:rsidR="00457F3D" w:rsidRPr="00362322">
        <w:t>a pre riadne poskytovanie doplnkového programu</w:t>
      </w:r>
      <w:r w:rsidR="00B23393" w:rsidRPr="00362322">
        <w:t>.</w:t>
      </w:r>
    </w:p>
    <w:p w14:paraId="10109710" w14:textId="77777777" w:rsidR="00B23393" w:rsidRPr="00362322" w:rsidRDefault="00B23393" w:rsidP="00746CAC">
      <w:pPr>
        <w:pStyle w:val="Odsekzoznamu"/>
      </w:pPr>
    </w:p>
    <w:p w14:paraId="677FF722" w14:textId="1362326F" w:rsidR="00457F3D" w:rsidRPr="00362322" w:rsidRDefault="00B23393" w:rsidP="00746CAC">
      <w:pPr>
        <w:pStyle w:val="Odsekzoznamu"/>
        <w:numPr>
          <w:ilvl w:val="0"/>
          <w:numId w:val="33"/>
        </w:numPr>
        <w:tabs>
          <w:tab w:val="left" w:pos="1276"/>
        </w:tabs>
        <w:ind w:left="0" w:firstLine="705"/>
        <w:contextualSpacing/>
        <w:jc w:val="both"/>
      </w:pPr>
      <w:r w:rsidRPr="00362322">
        <w:t xml:space="preserve">Pri rozhodovaní o podmienenom poskytovaní </w:t>
      </w:r>
      <w:r w:rsidR="0096292B" w:rsidRPr="00362322">
        <w:t xml:space="preserve">doplnkového programu </w:t>
      </w:r>
      <w:r w:rsidRPr="00362322">
        <w:t xml:space="preserve">ministerstvo zdravotníctva rozhoduje  </w:t>
      </w:r>
    </w:p>
    <w:p w14:paraId="3338C7A4" w14:textId="77777777" w:rsidR="00457F3D" w:rsidRPr="00362322" w:rsidRDefault="004D66AB" w:rsidP="00746CAC">
      <w:pPr>
        <w:pStyle w:val="Odsekzoznamu"/>
        <w:numPr>
          <w:ilvl w:val="0"/>
          <w:numId w:val="98"/>
        </w:numPr>
        <w:tabs>
          <w:tab w:val="left" w:pos="284"/>
        </w:tabs>
        <w:ind w:left="284" w:hanging="284"/>
        <w:contextualSpacing/>
        <w:jc w:val="both"/>
      </w:pPr>
      <w:r w:rsidRPr="00362322">
        <w:t xml:space="preserve">o </w:t>
      </w:r>
      <w:r w:rsidR="00B23393" w:rsidRPr="00362322">
        <w:t>podmienenom poskytovaní doplnkov</w:t>
      </w:r>
      <w:r w:rsidR="009451EC" w:rsidRPr="00362322">
        <w:t>ého</w:t>
      </w:r>
      <w:r w:rsidR="00B23393" w:rsidRPr="00362322">
        <w:t xml:space="preserve"> program</w:t>
      </w:r>
      <w:r w:rsidR="009451EC" w:rsidRPr="00362322">
        <w:t>u</w:t>
      </w:r>
      <w:r w:rsidR="00B23393" w:rsidRPr="00362322">
        <w:t xml:space="preserve"> v rámci programového profilu</w:t>
      </w:r>
      <w:r w:rsidR="00457F3D" w:rsidRPr="00362322">
        <w:t>,</w:t>
      </w:r>
    </w:p>
    <w:p w14:paraId="244FB4D3" w14:textId="77777777" w:rsidR="00B23393" w:rsidRPr="00362322" w:rsidRDefault="004D66AB" w:rsidP="00746CAC">
      <w:pPr>
        <w:pStyle w:val="Odsekzoznamu"/>
        <w:numPr>
          <w:ilvl w:val="0"/>
          <w:numId w:val="98"/>
        </w:numPr>
        <w:tabs>
          <w:tab w:val="left" w:pos="284"/>
        </w:tabs>
        <w:ind w:left="284" w:hanging="284"/>
        <w:contextualSpacing/>
        <w:jc w:val="both"/>
      </w:pPr>
      <w:r w:rsidRPr="00362322">
        <w:t xml:space="preserve">o </w:t>
      </w:r>
      <w:r w:rsidR="00457F3D" w:rsidRPr="00362322">
        <w:t>lehote na splnenie podmienok pre riadne poskytovanie doplnkového programu</w:t>
      </w:r>
      <w:r w:rsidR="00B23393" w:rsidRPr="00362322">
        <w:t>.</w:t>
      </w:r>
    </w:p>
    <w:p w14:paraId="20D8B8C1" w14:textId="77777777" w:rsidR="00B23393" w:rsidRPr="00362322" w:rsidRDefault="00B23393" w:rsidP="00746CAC">
      <w:pPr>
        <w:pStyle w:val="Odsekzoznamu"/>
      </w:pPr>
    </w:p>
    <w:p w14:paraId="35347D22" w14:textId="39358CB0" w:rsidR="00B23393" w:rsidRPr="00362322" w:rsidRDefault="00B23393" w:rsidP="00746CAC">
      <w:pPr>
        <w:pStyle w:val="Odsekzoznamu"/>
        <w:numPr>
          <w:ilvl w:val="0"/>
          <w:numId w:val="33"/>
        </w:numPr>
        <w:tabs>
          <w:tab w:val="left" w:pos="1276"/>
        </w:tabs>
        <w:ind w:left="0" w:firstLine="705"/>
        <w:contextualSpacing/>
        <w:jc w:val="both"/>
      </w:pPr>
      <w:r w:rsidRPr="00362322">
        <w:t xml:space="preserve">Pri rozhodovaní o podmienenom zaradení nemocnice do </w:t>
      </w:r>
      <w:r w:rsidR="00B733F3" w:rsidRPr="00362322">
        <w:t>siete</w:t>
      </w:r>
      <w:r w:rsidRPr="00362322">
        <w:t xml:space="preserve"> a podmienenom </w:t>
      </w:r>
      <w:r w:rsidR="000E1EF7" w:rsidRPr="00362322">
        <w:t xml:space="preserve">zvýšení </w:t>
      </w:r>
      <w:r w:rsidRPr="00362322">
        <w:t xml:space="preserve">úrovne nemocnice ministerstvo zdravotníctva vyhodnocuje splnenie podmienok pre podmienené zaradenie podľa § 10 ods. 2 na základe vyhodnotenia siete </w:t>
      </w:r>
      <w:r w:rsidR="009A47E0" w:rsidRPr="00362322">
        <w:t xml:space="preserve">podľa </w:t>
      </w:r>
      <w:r w:rsidRPr="00362322">
        <w:t>§ 9.</w:t>
      </w:r>
    </w:p>
    <w:p w14:paraId="39B163F5" w14:textId="77777777" w:rsidR="00B23393" w:rsidRPr="00362322" w:rsidRDefault="00B23393" w:rsidP="00746CAC">
      <w:pPr>
        <w:pStyle w:val="Odsekzoznamu"/>
        <w:tabs>
          <w:tab w:val="left" w:pos="1276"/>
        </w:tabs>
        <w:ind w:left="705"/>
        <w:contextualSpacing/>
        <w:jc w:val="both"/>
      </w:pPr>
    </w:p>
    <w:p w14:paraId="65548957" w14:textId="566316E6" w:rsidR="00B23393" w:rsidRPr="00362322" w:rsidRDefault="00B23393" w:rsidP="00746CAC">
      <w:pPr>
        <w:pStyle w:val="Odsekzoznamu"/>
        <w:numPr>
          <w:ilvl w:val="0"/>
          <w:numId w:val="33"/>
        </w:numPr>
        <w:tabs>
          <w:tab w:val="left" w:pos="1276"/>
        </w:tabs>
        <w:ind w:left="0" w:firstLine="705"/>
        <w:contextualSpacing/>
        <w:jc w:val="both"/>
      </w:pPr>
      <w:r w:rsidRPr="00362322">
        <w:t xml:space="preserve">Pri rozhodovaní o podmienenom poskytovaní doplnkového programu ministerstvo zdravotníctva vyhodnocuje splnenie podmienok podľa </w:t>
      </w:r>
      <w:r w:rsidR="00F9423E" w:rsidRPr="00362322">
        <w:t>§</w:t>
      </w:r>
      <w:r w:rsidRPr="00362322">
        <w:t xml:space="preserve"> 1</w:t>
      </w:r>
      <w:r w:rsidR="00F9423E" w:rsidRPr="00362322">
        <w:t>9</w:t>
      </w:r>
      <w:r w:rsidRPr="00362322">
        <w:t xml:space="preserve"> </w:t>
      </w:r>
      <w:r w:rsidR="00F9423E" w:rsidRPr="00362322">
        <w:t xml:space="preserve">ods. 6 až 8 </w:t>
      </w:r>
      <w:r w:rsidRPr="00362322">
        <w:t>na základe vyhodnotenia siete</w:t>
      </w:r>
      <w:r w:rsidR="009A47E0" w:rsidRPr="00362322">
        <w:t xml:space="preserve"> podľa</w:t>
      </w:r>
      <w:r w:rsidRPr="00362322">
        <w:t xml:space="preserve"> § 9.</w:t>
      </w:r>
    </w:p>
    <w:p w14:paraId="7725B88D" w14:textId="77777777" w:rsidR="00457F3D" w:rsidRPr="00362322" w:rsidRDefault="00457F3D" w:rsidP="00746CAC">
      <w:pPr>
        <w:pStyle w:val="Odsekzoznamu"/>
      </w:pPr>
    </w:p>
    <w:p w14:paraId="7D25F347" w14:textId="2CC8C5B3" w:rsidR="00457F3D" w:rsidRPr="00362322" w:rsidRDefault="00457F3D" w:rsidP="00746CAC">
      <w:pPr>
        <w:pStyle w:val="Odsekzoznamu"/>
        <w:numPr>
          <w:ilvl w:val="0"/>
          <w:numId w:val="33"/>
        </w:numPr>
        <w:tabs>
          <w:tab w:val="left" w:pos="1276"/>
        </w:tabs>
        <w:ind w:left="0" w:firstLine="705"/>
        <w:contextualSpacing/>
        <w:jc w:val="both"/>
      </w:pPr>
      <w:r w:rsidRPr="00362322">
        <w:lastRenderedPageBreak/>
        <w:t xml:space="preserve">Lehota </w:t>
      </w:r>
      <w:r w:rsidR="00557171" w:rsidRPr="00362322">
        <w:t xml:space="preserve">podľa odseku 3 písm. d) </w:t>
      </w:r>
      <w:r w:rsidRPr="00362322">
        <w:t xml:space="preserve">na splnenie podmienok pre riadne zaradenie nemocnice do </w:t>
      </w:r>
      <w:r w:rsidR="00B733F3" w:rsidRPr="00362322">
        <w:t>siete</w:t>
      </w:r>
      <w:r w:rsidRPr="00362322">
        <w:t xml:space="preserve">, pre </w:t>
      </w:r>
      <w:r w:rsidR="00F7233F" w:rsidRPr="00362322">
        <w:t>riadne zvýšenie</w:t>
      </w:r>
      <w:r w:rsidRPr="00362322">
        <w:t xml:space="preserve"> úrovne </w:t>
      </w:r>
      <w:r w:rsidR="00711937" w:rsidRPr="00362322">
        <w:t xml:space="preserve">nemocnice zaradenej do siete </w:t>
      </w:r>
      <w:r w:rsidRPr="00362322">
        <w:t xml:space="preserve">a pre riadne poskytovanie </w:t>
      </w:r>
      <w:r w:rsidR="0096292B" w:rsidRPr="00362322">
        <w:t xml:space="preserve">doplnkového programu </w:t>
      </w:r>
      <w:r w:rsidRPr="00362322">
        <w:t>nesmie byť kratšia ako 24 mesiacov</w:t>
      </w:r>
      <w:r w:rsidR="00FD1475" w:rsidRPr="00362322">
        <w:t xml:space="preserve"> a dlhšia ako 36 mesiacov</w:t>
      </w:r>
      <w:r w:rsidRPr="00362322">
        <w:t>.</w:t>
      </w:r>
      <w:r w:rsidR="009D145C" w:rsidRPr="00362322">
        <w:t xml:space="preserve"> Lehota na splnenie podmienok podľa prvej vety začína plynúť odo dňa vykonateľnosti rozhodnutia podľa § 31.</w:t>
      </w:r>
    </w:p>
    <w:p w14:paraId="33F2E6F3" w14:textId="77777777" w:rsidR="00B23393" w:rsidRPr="00362322" w:rsidRDefault="00B23393" w:rsidP="00746CAC">
      <w:pPr>
        <w:pStyle w:val="Odsekzoznamu"/>
        <w:tabs>
          <w:tab w:val="left" w:pos="1276"/>
        </w:tabs>
        <w:ind w:left="705"/>
        <w:contextualSpacing/>
        <w:jc w:val="both"/>
      </w:pPr>
    </w:p>
    <w:p w14:paraId="0892D15F" w14:textId="2C348194" w:rsidR="00B23393" w:rsidRPr="00362322" w:rsidRDefault="00B23393" w:rsidP="00746CAC">
      <w:pPr>
        <w:pStyle w:val="Odsekzoznamu"/>
        <w:numPr>
          <w:ilvl w:val="0"/>
          <w:numId w:val="33"/>
        </w:numPr>
        <w:tabs>
          <w:tab w:val="left" w:pos="1276"/>
        </w:tabs>
        <w:ind w:left="0" w:firstLine="705"/>
        <w:contextualSpacing/>
        <w:jc w:val="both"/>
      </w:pPr>
      <w:r w:rsidRPr="00362322">
        <w:t xml:space="preserve">Pri rozhodovaní o podmienenom zaradení nemocnice do </w:t>
      </w:r>
      <w:r w:rsidR="00B733F3" w:rsidRPr="00362322">
        <w:t>siete</w:t>
      </w:r>
      <w:r w:rsidRPr="00362322">
        <w:t xml:space="preserve">, o podmienenom zvýšení úrovne nemocnice a o podmienenom poskytovaní doplnkového programu ministerstvo zdravotníctva postupuje primerane </w:t>
      </w:r>
      <w:r w:rsidR="009D145C" w:rsidRPr="00362322">
        <w:t>podľa odseku 1</w:t>
      </w:r>
      <w:r w:rsidR="00DA58D4" w:rsidRPr="00362322">
        <w:t>1</w:t>
      </w:r>
      <w:r w:rsidR="009D145C" w:rsidRPr="00362322">
        <w:t xml:space="preserve"> a </w:t>
      </w:r>
      <w:r w:rsidRPr="00362322">
        <w:t>§ 19.</w:t>
      </w:r>
    </w:p>
    <w:p w14:paraId="0376DBDE" w14:textId="77777777" w:rsidR="00B23393" w:rsidRPr="00362322" w:rsidRDefault="00B23393" w:rsidP="00746CAC">
      <w:pPr>
        <w:pStyle w:val="Odsekzoznamu"/>
      </w:pPr>
    </w:p>
    <w:p w14:paraId="01DD8987" w14:textId="66AC3482" w:rsidR="00B23393" w:rsidRPr="00362322" w:rsidRDefault="001970C7" w:rsidP="00746CAC">
      <w:pPr>
        <w:pStyle w:val="Odsekzoznamu"/>
        <w:numPr>
          <w:ilvl w:val="0"/>
          <w:numId w:val="33"/>
        </w:numPr>
        <w:tabs>
          <w:tab w:val="left" w:pos="1276"/>
        </w:tabs>
        <w:ind w:left="0" w:firstLine="705"/>
        <w:contextualSpacing/>
        <w:jc w:val="both"/>
      </w:pPr>
      <w:r w:rsidRPr="00362322">
        <w:t>M</w:t>
      </w:r>
      <w:r w:rsidR="00B23393" w:rsidRPr="00362322">
        <w:t xml:space="preserve">inisterstvo zdravotníctva rozhodne o podmienenom zaradení nemocnice do </w:t>
      </w:r>
      <w:r w:rsidR="00B733F3" w:rsidRPr="00362322">
        <w:t>siete</w:t>
      </w:r>
      <w:r w:rsidR="00B23393" w:rsidRPr="00362322">
        <w:t xml:space="preserve">, o podmienenom zvýšení úrovne nemocnice zaradenej do siete a o podmienenom poskytovaní </w:t>
      </w:r>
      <w:r w:rsidR="0096292B" w:rsidRPr="00362322">
        <w:t>doplnkového programu</w:t>
      </w:r>
      <w:r w:rsidR="00B23393" w:rsidRPr="00362322">
        <w:t xml:space="preserve">, rozhodnutie doručí účastníkom konania </w:t>
      </w:r>
      <w:r w:rsidR="0028741F" w:rsidRPr="00362322">
        <w:t xml:space="preserve">každoročne </w:t>
      </w:r>
      <w:r w:rsidR="00B23393" w:rsidRPr="00362322">
        <w:t>do 31. augusta a zverejní zmeny v zozname kategorizovaných nemocníc podľa § 11 na svojom webovom sídle</w:t>
      </w:r>
      <w:r w:rsidR="0028741F" w:rsidRPr="00362322">
        <w:t xml:space="preserve"> </w:t>
      </w:r>
      <w:r w:rsidR="00B23393" w:rsidRPr="00362322">
        <w:t xml:space="preserve"> </w:t>
      </w:r>
      <w:r w:rsidR="0028741F" w:rsidRPr="00362322">
        <w:t xml:space="preserve">každoročne </w:t>
      </w:r>
      <w:r w:rsidR="00B23393" w:rsidRPr="00362322">
        <w:t>do 31. októbra</w:t>
      </w:r>
      <w:r w:rsidR="00673852" w:rsidRPr="00362322">
        <w:t>, v ktorom bola žiadosť podaná</w:t>
      </w:r>
      <w:r w:rsidR="00B23393" w:rsidRPr="00362322">
        <w:t>.</w:t>
      </w:r>
    </w:p>
    <w:p w14:paraId="2AF1A429" w14:textId="77777777" w:rsidR="00B23393" w:rsidRPr="00362322" w:rsidRDefault="00B23393" w:rsidP="00746CAC">
      <w:pPr>
        <w:pStyle w:val="Odsekzoznamu"/>
        <w:tabs>
          <w:tab w:val="left" w:pos="1276"/>
        </w:tabs>
        <w:ind w:left="705"/>
        <w:contextualSpacing/>
        <w:jc w:val="both"/>
      </w:pPr>
    </w:p>
    <w:p w14:paraId="13338181" w14:textId="791E1DB9" w:rsidR="00B65BFE" w:rsidRPr="00362322" w:rsidRDefault="00ED7278" w:rsidP="00746CAC">
      <w:pPr>
        <w:pStyle w:val="Odsekzoznamu"/>
        <w:numPr>
          <w:ilvl w:val="0"/>
          <w:numId w:val="33"/>
        </w:numPr>
        <w:tabs>
          <w:tab w:val="left" w:pos="1276"/>
        </w:tabs>
        <w:ind w:left="0" w:firstLine="705"/>
        <w:contextualSpacing/>
        <w:jc w:val="both"/>
      </w:pPr>
      <w:r w:rsidRPr="00362322">
        <w:t xml:space="preserve">Ministerstvo zdravotníctva rozhodne o podmienenom zaradení </w:t>
      </w:r>
      <w:r w:rsidR="0065100A" w:rsidRPr="00362322">
        <w:t xml:space="preserve">nemocnice </w:t>
      </w:r>
      <w:r w:rsidRPr="00362322">
        <w:t xml:space="preserve">do </w:t>
      </w:r>
      <w:r w:rsidR="00B733F3" w:rsidRPr="00362322">
        <w:t>siete</w:t>
      </w:r>
      <w:r w:rsidR="00B65BFE" w:rsidRPr="00362322">
        <w:t xml:space="preserve"> </w:t>
      </w:r>
      <w:r w:rsidRPr="00362322">
        <w:t xml:space="preserve">alebo o podmienenom poskytovaní doplnkového programu aj </w:t>
      </w:r>
      <w:r w:rsidR="004053A1" w:rsidRPr="00362322">
        <w:t>vtedy</w:t>
      </w:r>
      <w:r w:rsidR="00D0374A">
        <w:t>,</w:t>
      </w:r>
      <w:r w:rsidRPr="00362322">
        <w:t xml:space="preserve"> ak žiadateľ nepredložil </w:t>
      </w:r>
      <w:r w:rsidR="0065100A" w:rsidRPr="00362322">
        <w:t>doklady preukazujúce splnenie predpokladov podľa § 10 ods. 2 písm. b) prvého až tretieho bodu</w:t>
      </w:r>
      <w:r w:rsidRPr="00362322">
        <w:t xml:space="preserve">, </w:t>
      </w:r>
      <w:r w:rsidR="00EE4AC6" w:rsidRPr="00362322">
        <w:t>a</w:t>
      </w:r>
      <w:r w:rsidR="002509CD" w:rsidRPr="00362322">
        <w:t> zaviaže žiadateľa doplniť tieto doklady do 31. júla kalendárneho roka, ktorý predchádza roku, v ktorom si žiadateľ</w:t>
      </w:r>
      <w:r w:rsidR="00B65BFE" w:rsidRPr="00362322">
        <w:t xml:space="preserve"> </w:t>
      </w:r>
      <w:r w:rsidR="002509CD" w:rsidRPr="00362322">
        <w:t xml:space="preserve">stanovil </w:t>
      </w:r>
      <w:r w:rsidR="00EE4AC6" w:rsidRPr="00362322">
        <w:t>dátum</w:t>
      </w:r>
      <w:r w:rsidR="00B65BFE" w:rsidRPr="00362322">
        <w:t xml:space="preserve"> podľa § 12 ods. 2 písm. k).</w:t>
      </w:r>
      <w:r w:rsidR="00EE4AC6" w:rsidRPr="00362322">
        <w:t xml:space="preserve"> </w:t>
      </w:r>
    </w:p>
    <w:p w14:paraId="39FBFCB8" w14:textId="77777777" w:rsidR="00B65BFE" w:rsidRPr="00362322" w:rsidRDefault="00B65BFE" w:rsidP="00746CAC">
      <w:pPr>
        <w:pStyle w:val="Odsekzoznamu"/>
      </w:pPr>
    </w:p>
    <w:p w14:paraId="131AE3EE" w14:textId="77777777" w:rsidR="00B23393" w:rsidRPr="00362322" w:rsidRDefault="00B23393" w:rsidP="00746CAC">
      <w:pPr>
        <w:pStyle w:val="Nadpis1"/>
        <w:numPr>
          <w:ilvl w:val="0"/>
          <w:numId w:val="0"/>
        </w:numPr>
        <w:spacing w:before="0" w:after="0" w:line="240" w:lineRule="auto"/>
        <w:jc w:val="center"/>
        <w:rPr>
          <w:rFonts w:ascii="Times New Roman" w:eastAsiaTheme="minorHAnsi" w:hAnsi="Times New Roman"/>
          <w:sz w:val="24"/>
          <w:szCs w:val="24"/>
        </w:rPr>
      </w:pPr>
      <w:r w:rsidRPr="00362322">
        <w:rPr>
          <w:rFonts w:ascii="Times New Roman" w:eastAsiaTheme="minorHAnsi" w:hAnsi="Times New Roman"/>
          <w:sz w:val="24"/>
          <w:szCs w:val="24"/>
        </w:rPr>
        <w:t>§ 16</w:t>
      </w:r>
    </w:p>
    <w:p w14:paraId="09A6E713" w14:textId="396E8CDB"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xml:space="preserve">Rozhodovanie o riadnom zaradení nemocnice do </w:t>
      </w:r>
      <w:r w:rsidR="00B733F3" w:rsidRPr="00362322">
        <w:rPr>
          <w:rFonts w:ascii="Times New Roman" w:hAnsi="Times New Roman"/>
          <w:b/>
          <w:sz w:val="24"/>
          <w:szCs w:val="24"/>
        </w:rPr>
        <w:t>siete</w:t>
      </w:r>
      <w:r w:rsidRPr="00362322">
        <w:rPr>
          <w:rFonts w:ascii="Times New Roman" w:hAnsi="Times New Roman"/>
          <w:b/>
          <w:sz w:val="24"/>
          <w:szCs w:val="24"/>
        </w:rPr>
        <w:t xml:space="preserve">, o riadnom zvýšení úrovne nemocnice </w:t>
      </w:r>
      <w:r w:rsidR="00394C82" w:rsidRPr="00362322">
        <w:rPr>
          <w:rFonts w:ascii="Times New Roman" w:hAnsi="Times New Roman"/>
          <w:b/>
          <w:sz w:val="24"/>
          <w:szCs w:val="24"/>
        </w:rPr>
        <w:t xml:space="preserve">zaradenej do </w:t>
      </w:r>
      <w:r w:rsidR="00B733F3" w:rsidRPr="00362322">
        <w:rPr>
          <w:rFonts w:ascii="Times New Roman" w:hAnsi="Times New Roman"/>
          <w:b/>
          <w:sz w:val="24"/>
          <w:szCs w:val="24"/>
        </w:rPr>
        <w:t>siete</w:t>
      </w:r>
      <w:r w:rsidR="00B733F3" w:rsidRPr="00362322" w:rsidDel="00B733F3">
        <w:rPr>
          <w:rFonts w:ascii="Times New Roman" w:hAnsi="Times New Roman"/>
          <w:b/>
          <w:sz w:val="24"/>
          <w:szCs w:val="24"/>
        </w:rPr>
        <w:t xml:space="preserve"> </w:t>
      </w:r>
      <w:r w:rsidRPr="00362322">
        <w:rPr>
          <w:rFonts w:ascii="Times New Roman" w:hAnsi="Times New Roman"/>
          <w:b/>
          <w:sz w:val="24"/>
          <w:szCs w:val="24"/>
        </w:rPr>
        <w:t>a o riadnom poskytovaní doplnkového programu</w:t>
      </w:r>
      <w:r w:rsidR="00394C82" w:rsidRPr="00362322">
        <w:rPr>
          <w:rFonts w:ascii="Times New Roman" w:hAnsi="Times New Roman"/>
          <w:b/>
          <w:sz w:val="24"/>
          <w:szCs w:val="24"/>
        </w:rPr>
        <w:t xml:space="preserve"> </w:t>
      </w:r>
      <w:r w:rsidR="0083241F" w:rsidRPr="00362322">
        <w:rPr>
          <w:rFonts w:ascii="Times New Roman" w:hAnsi="Times New Roman"/>
          <w:b/>
          <w:sz w:val="24"/>
          <w:szCs w:val="24"/>
        </w:rPr>
        <w:t xml:space="preserve">v nemocnici </w:t>
      </w:r>
      <w:r w:rsidR="00394C82" w:rsidRPr="00362322">
        <w:rPr>
          <w:rFonts w:ascii="Times New Roman" w:hAnsi="Times New Roman"/>
          <w:b/>
          <w:sz w:val="24"/>
          <w:szCs w:val="24"/>
        </w:rPr>
        <w:t xml:space="preserve">zaradenej do </w:t>
      </w:r>
      <w:r w:rsidR="00B733F3" w:rsidRPr="00362322">
        <w:rPr>
          <w:rFonts w:ascii="Times New Roman" w:hAnsi="Times New Roman"/>
          <w:b/>
          <w:sz w:val="24"/>
          <w:szCs w:val="24"/>
        </w:rPr>
        <w:t>siete</w:t>
      </w:r>
    </w:p>
    <w:p w14:paraId="62FB6D90" w14:textId="77777777" w:rsidR="00B23393" w:rsidRPr="00362322" w:rsidRDefault="00B23393" w:rsidP="00746CAC">
      <w:pPr>
        <w:spacing w:after="0" w:line="240" w:lineRule="auto"/>
        <w:jc w:val="both"/>
        <w:rPr>
          <w:rFonts w:ascii="Times New Roman" w:hAnsi="Times New Roman"/>
          <w:sz w:val="24"/>
          <w:szCs w:val="24"/>
        </w:rPr>
      </w:pPr>
    </w:p>
    <w:p w14:paraId="62A706DA" w14:textId="23B4C0B1" w:rsidR="00B23393" w:rsidRPr="00362322" w:rsidRDefault="00B23393" w:rsidP="00746CAC">
      <w:pPr>
        <w:pStyle w:val="Odsekzoznamu"/>
        <w:numPr>
          <w:ilvl w:val="0"/>
          <w:numId w:val="34"/>
        </w:numPr>
        <w:tabs>
          <w:tab w:val="left" w:pos="1276"/>
        </w:tabs>
        <w:ind w:left="0" w:firstLine="705"/>
        <w:contextualSpacing/>
        <w:jc w:val="both"/>
      </w:pPr>
      <w:r w:rsidRPr="00362322">
        <w:t xml:space="preserve">O riadnom zaradení nemocnice do </w:t>
      </w:r>
      <w:r w:rsidR="00B733F3" w:rsidRPr="00362322">
        <w:t>siete</w:t>
      </w:r>
      <w:r w:rsidRPr="00362322">
        <w:t xml:space="preserve">, o riadnom zvýšení úrovne nemocnice </w:t>
      </w:r>
      <w:r w:rsidR="00394C82" w:rsidRPr="00362322">
        <w:t xml:space="preserve">zaradenej do </w:t>
      </w:r>
      <w:r w:rsidR="00B733F3" w:rsidRPr="00362322">
        <w:t>siete</w:t>
      </w:r>
      <w:r w:rsidR="006B7428" w:rsidRPr="00362322">
        <w:t xml:space="preserve"> </w:t>
      </w:r>
      <w:r w:rsidRPr="00362322">
        <w:t>a o riadnom poskytovaní doplnkového programu</w:t>
      </w:r>
      <w:r w:rsidR="001F3A96" w:rsidRPr="00362322">
        <w:t xml:space="preserve"> </w:t>
      </w:r>
      <w:r w:rsidR="0083241F" w:rsidRPr="00362322">
        <w:t xml:space="preserve">v nemocnici </w:t>
      </w:r>
      <w:r w:rsidR="00394C82" w:rsidRPr="00362322">
        <w:t xml:space="preserve">zaradenej do </w:t>
      </w:r>
      <w:r w:rsidR="00B733F3" w:rsidRPr="00362322">
        <w:t>siete</w:t>
      </w:r>
      <w:r w:rsidR="00394C82" w:rsidRPr="00362322">
        <w:t xml:space="preserve"> </w:t>
      </w:r>
      <w:r w:rsidRPr="00362322">
        <w:t xml:space="preserve">rozhoduje ministerstvo zdravotníctva z vlastného podnetu. </w:t>
      </w:r>
    </w:p>
    <w:p w14:paraId="3CBEB55C" w14:textId="77777777" w:rsidR="00B23393" w:rsidRPr="00362322" w:rsidRDefault="00B23393" w:rsidP="00746CAC">
      <w:pPr>
        <w:pStyle w:val="Odsekzoznamu"/>
        <w:tabs>
          <w:tab w:val="left" w:pos="1276"/>
        </w:tabs>
        <w:ind w:left="1065"/>
        <w:jc w:val="both"/>
      </w:pPr>
    </w:p>
    <w:p w14:paraId="7B404DEE" w14:textId="3C066343" w:rsidR="00B23393" w:rsidRPr="00362322" w:rsidRDefault="00B23393" w:rsidP="00746CAC">
      <w:pPr>
        <w:pStyle w:val="Odsekzoznamu"/>
        <w:numPr>
          <w:ilvl w:val="0"/>
          <w:numId w:val="34"/>
        </w:numPr>
        <w:tabs>
          <w:tab w:val="left" w:pos="1276"/>
        </w:tabs>
        <w:ind w:left="0" w:firstLine="705"/>
        <w:contextualSpacing/>
        <w:jc w:val="both"/>
      </w:pPr>
      <w:r w:rsidRPr="00362322">
        <w:t xml:space="preserve">Pri rozhodovaní o riadnom zaradení nemocnice do </w:t>
      </w:r>
      <w:r w:rsidR="00B733F3" w:rsidRPr="00362322">
        <w:t>siete</w:t>
      </w:r>
      <w:r w:rsidRPr="00362322">
        <w:t xml:space="preserve">, o riadnom zvýšení úrovne nemocnice </w:t>
      </w:r>
      <w:r w:rsidR="00394C82" w:rsidRPr="00362322">
        <w:t xml:space="preserve">zaradenej do </w:t>
      </w:r>
      <w:r w:rsidR="00B733F3" w:rsidRPr="00362322">
        <w:t>siete</w:t>
      </w:r>
      <w:r w:rsidR="006B7428" w:rsidRPr="00362322">
        <w:t xml:space="preserve"> </w:t>
      </w:r>
      <w:r w:rsidRPr="00362322">
        <w:t xml:space="preserve">a o riadnom poskytovaní doplnkového programu </w:t>
      </w:r>
      <w:r w:rsidR="0083241F" w:rsidRPr="00362322">
        <w:t xml:space="preserve">v nemocnici zaradenej do </w:t>
      </w:r>
      <w:r w:rsidR="00B733F3" w:rsidRPr="00362322">
        <w:t>siete</w:t>
      </w:r>
      <w:r w:rsidR="0083241F" w:rsidRPr="00362322">
        <w:rPr>
          <w:b/>
        </w:rPr>
        <w:t xml:space="preserve"> </w:t>
      </w:r>
      <w:r w:rsidRPr="00362322">
        <w:t xml:space="preserve">ministerstvo zdravotníctva </w:t>
      </w:r>
      <w:r w:rsidR="009D18C0" w:rsidRPr="00362322">
        <w:t xml:space="preserve">postupuje podľa výsledkov </w:t>
      </w:r>
      <w:r w:rsidRPr="00362322">
        <w:t xml:space="preserve">vyhodnotenia siete </w:t>
      </w:r>
      <w:r w:rsidR="00394C82" w:rsidRPr="00362322">
        <w:t xml:space="preserve">podľa </w:t>
      </w:r>
      <w:r w:rsidRPr="00362322">
        <w:t>§ 9.</w:t>
      </w:r>
    </w:p>
    <w:p w14:paraId="6CFA968C" w14:textId="77777777" w:rsidR="00B23393" w:rsidRPr="00362322" w:rsidRDefault="00B23393" w:rsidP="00746CAC">
      <w:pPr>
        <w:pStyle w:val="Odsekzoznamu"/>
        <w:tabs>
          <w:tab w:val="left" w:pos="1276"/>
        </w:tabs>
        <w:ind w:left="705"/>
        <w:jc w:val="both"/>
      </w:pPr>
    </w:p>
    <w:p w14:paraId="646E790F" w14:textId="77777777" w:rsidR="00B23393" w:rsidRPr="00362322" w:rsidRDefault="00B23393" w:rsidP="00746CAC">
      <w:pPr>
        <w:pStyle w:val="Odsekzoznamu"/>
        <w:numPr>
          <w:ilvl w:val="0"/>
          <w:numId w:val="34"/>
        </w:numPr>
        <w:tabs>
          <w:tab w:val="left" w:pos="1276"/>
        </w:tabs>
        <w:ind w:left="0" w:firstLine="705"/>
        <w:contextualSpacing/>
        <w:jc w:val="both"/>
      </w:pPr>
      <w:r w:rsidRPr="00362322">
        <w:t xml:space="preserve">Ministerstvo zdravotníctva </w:t>
      </w:r>
      <w:r w:rsidR="00681AEA" w:rsidRPr="00362322">
        <w:t xml:space="preserve">bezodkladne </w:t>
      </w:r>
      <w:r w:rsidRPr="00362322">
        <w:t>začne konanie</w:t>
      </w:r>
    </w:p>
    <w:p w14:paraId="7D272C8E" w14:textId="0CECEA2C" w:rsidR="00B23393" w:rsidRPr="00362322" w:rsidRDefault="004053A1" w:rsidP="00746CAC">
      <w:pPr>
        <w:pStyle w:val="Odsekzoznamu"/>
        <w:numPr>
          <w:ilvl w:val="0"/>
          <w:numId w:val="89"/>
        </w:numPr>
        <w:tabs>
          <w:tab w:val="left" w:pos="0"/>
        </w:tabs>
        <w:ind w:left="426"/>
        <w:jc w:val="both"/>
        <w:textAlignment w:val="center"/>
        <w:rPr>
          <w:lang w:eastAsia="en-GB"/>
        </w:rPr>
      </w:pPr>
      <w:r w:rsidRPr="00362322">
        <w:t>o</w:t>
      </w:r>
      <w:r w:rsidRPr="00362322">
        <w:rPr>
          <w:lang w:eastAsia="en-GB"/>
        </w:rPr>
        <w:t xml:space="preserve"> </w:t>
      </w:r>
      <w:r w:rsidR="00B23393" w:rsidRPr="00362322">
        <w:rPr>
          <w:lang w:eastAsia="en-GB"/>
        </w:rPr>
        <w:t xml:space="preserve">riadnom zaradení nemocnice do </w:t>
      </w:r>
      <w:r w:rsidR="00B733F3" w:rsidRPr="00362322">
        <w:t>siete</w:t>
      </w:r>
      <w:r w:rsidR="00B23393" w:rsidRPr="00362322">
        <w:rPr>
          <w:lang w:eastAsia="en-GB"/>
        </w:rPr>
        <w:t>, ak z vyhodnotenia siete</w:t>
      </w:r>
      <w:r w:rsidR="0065100A" w:rsidRPr="00362322">
        <w:rPr>
          <w:lang w:eastAsia="en-GB"/>
        </w:rPr>
        <w:t xml:space="preserve"> podľa § 9</w:t>
      </w:r>
      <w:r w:rsidR="00B23393" w:rsidRPr="00362322">
        <w:rPr>
          <w:lang w:eastAsia="en-GB"/>
        </w:rPr>
        <w:t xml:space="preserve"> vyplýva, že </w:t>
      </w:r>
      <w:r w:rsidR="0065100A" w:rsidRPr="00362322">
        <w:rPr>
          <w:lang w:eastAsia="en-GB"/>
        </w:rPr>
        <w:t>nemocnica podmienene zaradená do siete</w:t>
      </w:r>
      <w:r w:rsidR="00B23393" w:rsidRPr="00362322">
        <w:rPr>
          <w:lang w:eastAsia="en-GB"/>
        </w:rPr>
        <w:t xml:space="preserve"> splnila podmienky podľa § 10 ods. 3,</w:t>
      </w:r>
    </w:p>
    <w:p w14:paraId="62E54A4E" w14:textId="77777777" w:rsidR="00B23393" w:rsidRPr="00362322" w:rsidRDefault="004053A1" w:rsidP="00746CAC">
      <w:pPr>
        <w:pStyle w:val="Odsekzoznamu"/>
        <w:numPr>
          <w:ilvl w:val="0"/>
          <w:numId w:val="89"/>
        </w:numPr>
        <w:tabs>
          <w:tab w:val="left" w:pos="0"/>
        </w:tabs>
        <w:ind w:left="426"/>
        <w:jc w:val="both"/>
        <w:textAlignment w:val="center"/>
        <w:rPr>
          <w:lang w:eastAsia="en-GB"/>
        </w:rPr>
      </w:pPr>
      <w:r w:rsidRPr="00362322">
        <w:t>o</w:t>
      </w:r>
      <w:r w:rsidRPr="00362322">
        <w:rPr>
          <w:lang w:eastAsia="en-GB"/>
        </w:rPr>
        <w:t xml:space="preserve"> </w:t>
      </w:r>
      <w:r w:rsidR="00B23393" w:rsidRPr="00362322">
        <w:rPr>
          <w:lang w:eastAsia="en-GB"/>
        </w:rPr>
        <w:t>riadnom zvýšení úrovne nemocnice</w:t>
      </w:r>
      <w:r w:rsidR="0065100A" w:rsidRPr="00362322">
        <w:rPr>
          <w:lang w:eastAsia="en-GB"/>
        </w:rPr>
        <w:t xml:space="preserve"> zaradenej do siete</w:t>
      </w:r>
      <w:r w:rsidR="00B23393" w:rsidRPr="00362322">
        <w:rPr>
          <w:lang w:eastAsia="en-GB"/>
        </w:rPr>
        <w:t xml:space="preserve">, ak z vyhodnotenia siete </w:t>
      </w:r>
      <w:r w:rsidR="00394C82" w:rsidRPr="00362322">
        <w:rPr>
          <w:lang w:eastAsia="en-GB"/>
        </w:rPr>
        <w:t xml:space="preserve">podľa § 9 </w:t>
      </w:r>
      <w:r w:rsidR="00B23393" w:rsidRPr="00362322">
        <w:rPr>
          <w:lang w:eastAsia="en-GB"/>
        </w:rPr>
        <w:t>vyplýva, že nemocnica s podmienene zvýšenou úrovňou nemocnice splnila podmienky podľa § 10 ods. 3,</w:t>
      </w:r>
    </w:p>
    <w:p w14:paraId="116082F5" w14:textId="77E04C09" w:rsidR="00B23393" w:rsidRPr="00362322" w:rsidRDefault="004053A1" w:rsidP="00746CAC">
      <w:pPr>
        <w:pStyle w:val="Odsekzoznamu"/>
        <w:numPr>
          <w:ilvl w:val="0"/>
          <w:numId w:val="89"/>
        </w:numPr>
        <w:tabs>
          <w:tab w:val="left" w:pos="0"/>
        </w:tabs>
        <w:ind w:left="426"/>
        <w:jc w:val="both"/>
        <w:textAlignment w:val="center"/>
        <w:rPr>
          <w:lang w:eastAsia="en-GB"/>
        </w:rPr>
      </w:pPr>
      <w:r w:rsidRPr="00362322">
        <w:t>o</w:t>
      </w:r>
      <w:r w:rsidRPr="00362322">
        <w:rPr>
          <w:lang w:eastAsia="en-GB"/>
        </w:rPr>
        <w:t xml:space="preserve"> </w:t>
      </w:r>
      <w:r w:rsidR="00B23393" w:rsidRPr="00362322">
        <w:rPr>
          <w:lang w:eastAsia="en-GB"/>
        </w:rPr>
        <w:t xml:space="preserve">riadnom poskytovaní doplnkového programu, ak z vyhodnotenia siete </w:t>
      </w:r>
      <w:r w:rsidR="00394C82" w:rsidRPr="00362322">
        <w:rPr>
          <w:lang w:eastAsia="en-GB"/>
        </w:rPr>
        <w:t xml:space="preserve">podľa § 9 </w:t>
      </w:r>
      <w:r w:rsidR="00B23393" w:rsidRPr="00362322">
        <w:rPr>
          <w:lang w:eastAsia="en-GB"/>
        </w:rPr>
        <w:t xml:space="preserve">vyplýva, že nemocnica </w:t>
      </w:r>
      <w:r w:rsidR="0065100A" w:rsidRPr="00362322">
        <w:rPr>
          <w:lang w:eastAsia="en-GB"/>
        </w:rPr>
        <w:t xml:space="preserve">zaradená do siete </w:t>
      </w:r>
      <w:r w:rsidR="00B23393" w:rsidRPr="00362322">
        <w:rPr>
          <w:lang w:eastAsia="en-GB"/>
        </w:rPr>
        <w:t>splnila podmienky kategorizácie ústavnej starostlivosti pre doplnkový program.</w:t>
      </w:r>
    </w:p>
    <w:p w14:paraId="3E8CA4B4" w14:textId="77777777" w:rsidR="00B23393" w:rsidRPr="00362322" w:rsidRDefault="00B23393" w:rsidP="00746CAC">
      <w:pPr>
        <w:pStyle w:val="Odsekzoznamu"/>
        <w:tabs>
          <w:tab w:val="left" w:pos="1276"/>
        </w:tabs>
        <w:ind w:left="705"/>
        <w:jc w:val="both"/>
      </w:pPr>
    </w:p>
    <w:p w14:paraId="349773F8" w14:textId="72D1DBFE" w:rsidR="00B23393" w:rsidRPr="00362322" w:rsidRDefault="00B23393" w:rsidP="00746CAC">
      <w:pPr>
        <w:pStyle w:val="Odsekzoznamu"/>
        <w:numPr>
          <w:ilvl w:val="0"/>
          <w:numId w:val="34"/>
        </w:numPr>
        <w:tabs>
          <w:tab w:val="left" w:pos="1276"/>
        </w:tabs>
        <w:ind w:left="0" w:firstLine="705"/>
        <w:contextualSpacing/>
        <w:jc w:val="both"/>
      </w:pPr>
      <w:r w:rsidRPr="00362322">
        <w:t xml:space="preserve">Pri rozhodovaní o riadnom zaradení nemocnice do </w:t>
      </w:r>
      <w:r w:rsidR="00B733F3" w:rsidRPr="00362322">
        <w:t>siete</w:t>
      </w:r>
      <w:r w:rsidRPr="00362322">
        <w:t xml:space="preserve">, o riadnom zvýšení úrovne nemocnice </w:t>
      </w:r>
      <w:r w:rsidR="00394C82" w:rsidRPr="00362322">
        <w:t>zaradenej do siete</w:t>
      </w:r>
      <w:r w:rsidR="00394C82" w:rsidRPr="00362322">
        <w:rPr>
          <w:b/>
        </w:rPr>
        <w:t xml:space="preserve"> </w:t>
      </w:r>
      <w:r w:rsidRPr="00362322">
        <w:t xml:space="preserve">a o riadnom poskytovaní doplnkového programu </w:t>
      </w:r>
      <w:r w:rsidR="0083241F" w:rsidRPr="00362322">
        <w:t xml:space="preserve">v nemocnici </w:t>
      </w:r>
      <w:r w:rsidR="00394C82" w:rsidRPr="00362322">
        <w:t>zaradenej do siete</w:t>
      </w:r>
      <w:r w:rsidR="00394C82" w:rsidRPr="00362322">
        <w:rPr>
          <w:b/>
        </w:rPr>
        <w:t xml:space="preserve"> </w:t>
      </w:r>
      <w:r w:rsidRPr="00362322">
        <w:t>ministerstvo zdravotníctva postupuje primerane podľa § 19.</w:t>
      </w:r>
    </w:p>
    <w:p w14:paraId="3148BE1F" w14:textId="77777777" w:rsidR="00B23393" w:rsidRPr="00362322" w:rsidRDefault="00B23393" w:rsidP="00746CAC">
      <w:pPr>
        <w:pStyle w:val="Odsekzoznamu"/>
      </w:pPr>
    </w:p>
    <w:p w14:paraId="4EB27A9C" w14:textId="3BA1C74C" w:rsidR="00B23393" w:rsidRPr="00362322" w:rsidRDefault="001970C7" w:rsidP="00746CAC">
      <w:pPr>
        <w:pStyle w:val="Odsekzoznamu"/>
        <w:numPr>
          <w:ilvl w:val="0"/>
          <w:numId w:val="34"/>
        </w:numPr>
        <w:tabs>
          <w:tab w:val="left" w:pos="1276"/>
        </w:tabs>
        <w:ind w:left="0" w:firstLine="705"/>
        <w:contextualSpacing/>
        <w:jc w:val="both"/>
      </w:pPr>
      <w:r w:rsidRPr="00362322">
        <w:t>M</w:t>
      </w:r>
      <w:r w:rsidR="00B23393" w:rsidRPr="00362322">
        <w:t xml:space="preserve">inisterstvo zdravotníctva rozhodne o riadnom zaradení nemocnice do </w:t>
      </w:r>
      <w:r w:rsidR="00B733F3" w:rsidRPr="00362322">
        <w:t>siete</w:t>
      </w:r>
      <w:r w:rsidR="00B23393" w:rsidRPr="00362322">
        <w:t xml:space="preserve">, o riadnom zvýšení úrovne nemocnice </w:t>
      </w:r>
      <w:r w:rsidR="00394C82" w:rsidRPr="00362322">
        <w:t xml:space="preserve">zaradenej do </w:t>
      </w:r>
      <w:r w:rsidR="00B733F3" w:rsidRPr="00362322">
        <w:t>siete</w:t>
      </w:r>
      <w:r w:rsidR="00394C82" w:rsidRPr="00362322">
        <w:rPr>
          <w:b/>
        </w:rPr>
        <w:t xml:space="preserve"> </w:t>
      </w:r>
      <w:r w:rsidR="00B23393" w:rsidRPr="00362322">
        <w:t>a o riadnom poskytovaní doplnkového programu</w:t>
      </w:r>
      <w:r w:rsidR="0083241F" w:rsidRPr="00362322">
        <w:t xml:space="preserve"> v nemocnici zaradenej do </w:t>
      </w:r>
      <w:r w:rsidR="00B733F3" w:rsidRPr="00362322">
        <w:t>siete</w:t>
      </w:r>
      <w:r w:rsidR="00B23393" w:rsidRPr="00362322">
        <w:t xml:space="preserve">, rozhodnutie doručí účastníkom konania </w:t>
      </w:r>
      <w:r w:rsidR="004053A1" w:rsidRPr="00362322">
        <w:t xml:space="preserve">každoročne </w:t>
      </w:r>
      <w:r w:rsidR="00B23393" w:rsidRPr="00362322">
        <w:t xml:space="preserve">do 31. augusta a zverejnení zmeny v zozname kategorizovaných nemocníc podľa § 11 na svojom webovom sídle </w:t>
      </w:r>
      <w:r w:rsidR="004053A1" w:rsidRPr="00362322">
        <w:t xml:space="preserve">každoročne </w:t>
      </w:r>
      <w:r w:rsidR="00B23393" w:rsidRPr="00362322">
        <w:t>do 31. októbra.</w:t>
      </w:r>
    </w:p>
    <w:p w14:paraId="30169A39" w14:textId="77777777" w:rsidR="00B23393" w:rsidRPr="00362322" w:rsidRDefault="00B23393" w:rsidP="00746CAC">
      <w:pPr>
        <w:pStyle w:val="Odsekzoznamu"/>
        <w:rPr>
          <w:lang w:eastAsia="en-GB"/>
        </w:rPr>
      </w:pPr>
    </w:p>
    <w:p w14:paraId="6E275798"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17</w:t>
      </w:r>
    </w:p>
    <w:p w14:paraId="765848B8" w14:textId="77777777" w:rsidR="00B23393" w:rsidRPr="00362322" w:rsidRDefault="00B23393" w:rsidP="00746CAC">
      <w:pPr>
        <w:pStyle w:val="Nadpis1"/>
        <w:numPr>
          <w:ilvl w:val="0"/>
          <w:numId w:val="0"/>
        </w:numPr>
        <w:spacing w:before="0" w:after="0" w:line="240" w:lineRule="auto"/>
        <w:jc w:val="center"/>
        <w:rPr>
          <w:rFonts w:ascii="Times New Roman" w:eastAsiaTheme="minorHAnsi" w:hAnsi="Times New Roman"/>
          <w:sz w:val="24"/>
          <w:szCs w:val="24"/>
        </w:rPr>
      </w:pPr>
      <w:r w:rsidRPr="00362322">
        <w:rPr>
          <w:rFonts w:ascii="Times New Roman" w:eastAsiaTheme="minorHAnsi" w:hAnsi="Times New Roman"/>
          <w:sz w:val="24"/>
          <w:szCs w:val="24"/>
        </w:rPr>
        <w:t>Rozhodovanie o zmene údajov</w:t>
      </w:r>
      <w:r w:rsidRPr="00362322">
        <w:rPr>
          <w:rFonts w:ascii="Times New Roman" w:hAnsi="Times New Roman"/>
          <w:sz w:val="24"/>
          <w:szCs w:val="24"/>
        </w:rPr>
        <w:t xml:space="preserve"> o</w:t>
      </w:r>
      <w:r w:rsidR="00F7233F" w:rsidRPr="00362322">
        <w:rPr>
          <w:rFonts w:ascii="Times New Roman" w:hAnsi="Times New Roman"/>
          <w:sz w:val="24"/>
          <w:szCs w:val="24"/>
        </w:rPr>
        <w:t> mieste prevádzkovania</w:t>
      </w:r>
      <w:r w:rsidRPr="00362322">
        <w:rPr>
          <w:rFonts w:ascii="Times New Roman" w:hAnsi="Times New Roman"/>
          <w:sz w:val="24"/>
          <w:szCs w:val="24"/>
        </w:rPr>
        <w:t xml:space="preserve">, o počte lôžok a o rozdelení povinných programov medzi hlavnou nemocnicou a </w:t>
      </w:r>
      <w:r w:rsidR="00CC68E0" w:rsidRPr="00362322">
        <w:rPr>
          <w:rFonts w:ascii="Times New Roman" w:hAnsi="Times New Roman"/>
          <w:sz w:val="24"/>
          <w:szCs w:val="24"/>
        </w:rPr>
        <w:t xml:space="preserve">partnerskou </w:t>
      </w:r>
      <w:r w:rsidRPr="00362322">
        <w:rPr>
          <w:rFonts w:ascii="Times New Roman" w:hAnsi="Times New Roman"/>
          <w:sz w:val="24"/>
          <w:szCs w:val="24"/>
        </w:rPr>
        <w:t>nemocnicou</w:t>
      </w:r>
    </w:p>
    <w:p w14:paraId="33EAA744" w14:textId="77777777" w:rsidR="00B23393" w:rsidRPr="00362322" w:rsidRDefault="00B23393" w:rsidP="00746CAC">
      <w:pPr>
        <w:pStyle w:val="Nadpis1"/>
        <w:numPr>
          <w:ilvl w:val="0"/>
          <w:numId w:val="0"/>
        </w:numPr>
        <w:spacing w:before="0" w:after="0" w:line="240" w:lineRule="auto"/>
        <w:jc w:val="center"/>
        <w:rPr>
          <w:rFonts w:ascii="Times New Roman" w:eastAsiaTheme="minorHAnsi" w:hAnsi="Times New Roman"/>
          <w:sz w:val="24"/>
          <w:szCs w:val="24"/>
        </w:rPr>
      </w:pPr>
    </w:p>
    <w:p w14:paraId="4C1FAF3F" w14:textId="48678706" w:rsidR="00B23393" w:rsidRPr="00362322" w:rsidRDefault="00B23393" w:rsidP="00746CAC">
      <w:pPr>
        <w:pStyle w:val="Odsekzoznamu"/>
        <w:numPr>
          <w:ilvl w:val="0"/>
          <w:numId w:val="84"/>
        </w:numPr>
        <w:tabs>
          <w:tab w:val="left" w:pos="1276"/>
        </w:tabs>
        <w:ind w:left="0" w:firstLine="705"/>
        <w:contextualSpacing/>
        <w:jc w:val="both"/>
      </w:pPr>
      <w:r w:rsidRPr="00362322">
        <w:t>O </w:t>
      </w:r>
      <w:r w:rsidRPr="00362322">
        <w:rPr>
          <w:lang w:eastAsia="en-GB"/>
        </w:rPr>
        <w:t>zmene</w:t>
      </w:r>
      <w:r w:rsidRPr="00362322">
        <w:t xml:space="preserve"> údajov o </w:t>
      </w:r>
      <w:r w:rsidR="00F7233F" w:rsidRPr="00362322">
        <w:t>mieste prevádzkovania</w:t>
      </w:r>
      <w:r w:rsidRPr="00362322">
        <w:t xml:space="preserve">, o počte lôžok a o rozdelení povinných programov medzi hlavnou nemocnicou a </w:t>
      </w:r>
      <w:r w:rsidR="00CC68E0" w:rsidRPr="00362322">
        <w:t>partnerskou</w:t>
      </w:r>
      <w:r w:rsidRPr="00362322">
        <w:t xml:space="preserve"> nemocnicou rozhoduje ministerstvo zdravotníctva na základe žiadosti podľa § 13. </w:t>
      </w:r>
    </w:p>
    <w:p w14:paraId="7692F207" w14:textId="77777777" w:rsidR="00B23393" w:rsidRPr="00362322" w:rsidRDefault="00B23393" w:rsidP="00746CAC">
      <w:pPr>
        <w:pStyle w:val="Odsekzoznamu"/>
        <w:tabs>
          <w:tab w:val="left" w:pos="1276"/>
        </w:tabs>
        <w:ind w:left="1155"/>
        <w:contextualSpacing/>
        <w:jc w:val="both"/>
      </w:pPr>
    </w:p>
    <w:p w14:paraId="7E5BF731" w14:textId="77777777" w:rsidR="00B23393" w:rsidRPr="00362322" w:rsidRDefault="00B23393" w:rsidP="00746CAC">
      <w:pPr>
        <w:pStyle w:val="Odsekzoznamu"/>
        <w:numPr>
          <w:ilvl w:val="0"/>
          <w:numId w:val="84"/>
        </w:numPr>
        <w:tabs>
          <w:tab w:val="left" w:pos="1276"/>
        </w:tabs>
        <w:ind w:left="0" w:firstLine="705"/>
        <w:contextualSpacing/>
        <w:jc w:val="both"/>
      </w:pPr>
      <w:r w:rsidRPr="00362322">
        <w:t xml:space="preserve">Pri rozhodovaní o zmene údajov o </w:t>
      </w:r>
      <w:r w:rsidR="00F7233F" w:rsidRPr="00362322">
        <w:t>mieste prevádzkovania</w:t>
      </w:r>
      <w:r w:rsidRPr="00362322">
        <w:t xml:space="preserve">, o počte lôžok a o rozdelení povinných programov medzi hlavnou nemocnicou a </w:t>
      </w:r>
      <w:r w:rsidR="00CC68E0" w:rsidRPr="00362322">
        <w:t>partnerskou</w:t>
      </w:r>
      <w:r w:rsidRPr="00362322">
        <w:t xml:space="preserve"> nemocnicou ministerstvo zdravotníctva vyhodnocuje splnenie podmienok podľa § 10 ods. 3  na základe vyhodnotenia siete</w:t>
      </w:r>
      <w:r w:rsidR="00394C82" w:rsidRPr="00362322">
        <w:t xml:space="preserve"> podľa</w:t>
      </w:r>
      <w:r w:rsidRPr="00362322">
        <w:t xml:space="preserve"> § 9.</w:t>
      </w:r>
    </w:p>
    <w:p w14:paraId="29270E5C" w14:textId="77777777" w:rsidR="00FC3025" w:rsidRPr="00362322" w:rsidRDefault="00FC3025" w:rsidP="00746CAC">
      <w:pPr>
        <w:pStyle w:val="Odsekzoznamu"/>
      </w:pPr>
    </w:p>
    <w:p w14:paraId="5A5EA721" w14:textId="46B3D7E8" w:rsidR="00B23393" w:rsidRPr="00362322" w:rsidRDefault="001970C7" w:rsidP="00746CAC">
      <w:pPr>
        <w:pStyle w:val="Odsekzoznamu"/>
        <w:numPr>
          <w:ilvl w:val="0"/>
          <w:numId w:val="84"/>
        </w:numPr>
        <w:tabs>
          <w:tab w:val="left" w:pos="1276"/>
        </w:tabs>
        <w:ind w:left="0" w:firstLine="705"/>
        <w:contextualSpacing/>
        <w:jc w:val="both"/>
      </w:pPr>
      <w:r w:rsidRPr="00362322">
        <w:t>M</w:t>
      </w:r>
      <w:r w:rsidR="00B23393" w:rsidRPr="00362322">
        <w:t xml:space="preserve">inisterstvo zdravotníctva rozhodne o zmene údajov o </w:t>
      </w:r>
      <w:r w:rsidR="00F7233F" w:rsidRPr="00362322">
        <w:t>mieste prevádzkovania</w:t>
      </w:r>
      <w:r w:rsidR="00B23393" w:rsidRPr="00362322">
        <w:t xml:space="preserve">, o počte lôžok a o rozdelení povinných programov medzi hlavnou nemocnicou a </w:t>
      </w:r>
      <w:r w:rsidR="00CC68E0" w:rsidRPr="00362322">
        <w:t>partnerskou</w:t>
      </w:r>
      <w:r w:rsidR="00B23393" w:rsidRPr="00362322">
        <w:t xml:space="preserve"> nemocnicou, rozhodnutie doručí účastníkom konania </w:t>
      </w:r>
      <w:r w:rsidR="000219A5" w:rsidRPr="00362322">
        <w:t xml:space="preserve">každoročne </w:t>
      </w:r>
      <w:r w:rsidR="00B23393" w:rsidRPr="00362322">
        <w:t xml:space="preserve">do 31. augusta a zverejnení zmeny v zozname kategorizovaných nemocníc podľa § 11 na svojom webovom sídle </w:t>
      </w:r>
      <w:r w:rsidR="000219A5" w:rsidRPr="00362322">
        <w:t xml:space="preserve">každoročne </w:t>
      </w:r>
      <w:r w:rsidR="00B23393" w:rsidRPr="00362322">
        <w:t>do 31. októbra.</w:t>
      </w:r>
    </w:p>
    <w:p w14:paraId="7C3E704E" w14:textId="77777777" w:rsidR="00B23393" w:rsidRPr="00362322" w:rsidRDefault="00B23393" w:rsidP="00746CAC">
      <w:pPr>
        <w:tabs>
          <w:tab w:val="left" w:pos="1276"/>
        </w:tabs>
        <w:spacing w:after="0" w:line="240" w:lineRule="auto"/>
        <w:contextualSpacing/>
        <w:jc w:val="both"/>
        <w:rPr>
          <w:rFonts w:ascii="Times New Roman" w:hAnsi="Times New Roman"/>
          <w:sz w:val="24"/>
          <w:szCs w:val="24"/>
        </w:rPr>
      </w:pPr>
    </w:p>
    <w:p w14:paraId="02675FF1"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18</w:t>
      </w:r>
    </w:p>
    <w:p w14:paraId="52D860EA" w14:textId="670245D4"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Rozhodovanie</w:t>
      </w:r>
      <w:r w:rsidRPr="00362322">
        <w:rPr>
          <w:rFonts w:ascii="Times New Roman" w:eastAsiaTheme="minorHAnsi" w:hAnsi="Times New Roman"/>
          <w:b/>
          <w:sz w:val="24"/>
          <w:szCs w:val="24"/>
        </w:rPr>
        <w:t xml:space="preserve"> o </w:t>
      </w:r>
      <w:r w:rsidRPr="00362322">
        <w:rPr>
          <w:rFonts w:ascii="Times New Roman" w:hAnsi="Times New Roman"/>
          <w:b/>
          <w:sz w:val="24"/>
          <w:szCs w:val="24"/>
        </w:rPr>
        <w:t>znížení úrovne nemocnice</w:t>
      </w:r>
      <w:r w:rsidR="00394C82" w:rsidRPr="00362322">
        <w:rPr>
          <w:rFonts w:ascii="Times New Roman" w:hAnsi="Times New Roman"/>
          <w:b/>
          <w:sz w:val="24"/>
          <w:szCs w:val="24"/>
        </w:rPr>
        <w:t xml:space="preserve"> zaradenej do </w:t>
      </w:r>
      <w:r w:rsidR="00B733F3" w:rsidRPr="00362322">
        <w:rPr>
          <w:rFonts w:ascii="Times New Roman" w:hAnsi="Times New Roman"/>
          <w:b/>
          <w:sz w:val="24"/>
          <w:szCs w:val="24"/>
        </w:rPr>
        <w:t>siete</w:t>
      </w:r>
      <w:r w:rsidRPr="00362322">
        <w:rPr>
          <w:rFonts w:ascii="Times New Roman" w:hAnsi="Times New Roman"/>
          <w:b/>
          <w:sz w:val="24"/>
          <w:szCs w:val="24"/>
        </w:rPr>
        <w:t xml:space="preserve">, o zrušení doplnkového programu </w:t>
      </w:r>
      <w:r w:rsidR="0083241F" w:rsidRPr="00362322">
        <w:rPr>
          <w:rFonts w:ascii="Times New Roman" w:hAnsi="Times New Roman"/>
          <w:b/>
          <w:sz w:val="24"/>
          <w:szCs w:val="24"/>
        </w:rPr>
        <w:t xml:space="preserve">v nemocnici zaradenej do </w:t>
      </w:r>
      <w:r w:rsidR="00B733F3" w:rsidRPr="00362322">
        <w:rPr>
          <w:rFonts w:ascii="Times New Roman" w:hAnsi="Times New Roman"/>
          <w:b/>
          <w:sz w:val="24"/>
          <w:szCs w:val="24"/>
        </w:rPr>
        <w:t xml:space="preserve">siete </w:t>
      </w:r>
      <w:r w:rsidRPr="00362322">
        <w:rPr>
          <w:rFonts w:ascii="Times New Roman" w:hAnsi="Times New Roman"/>
          <w:b/>
          <w:sz w:val="24"/>
          <w:szCs w:val="24"/>
        </w:rPr>
        <w:t>a o vyradení nemocnice</w:t>
      </w:r>
      <w:r w:rsidR="00394C82" w:rsidRPr="00362322">
        <w:rPr>
          <w:rFonts w:ascii="Times New Roman" w:hAnsi="Times New Roman"/>
          <w:b/>
          <w:sz w:val="24"/>
          <w:szCs w:val="24"/>
        </w:rPr>
        <w:t xml:space="preserve"> </w:t>
      </w:r>
      <w:r w:rsidR="0096292B" w:rsidRPr="00362322">
        <w:rPr>
          <w:rFonts w:ascii="Times New Roman" w:hAnsi="Times New Roman"/>
          <w:b/>
          <w:sz w:val="24"/>
          <w:szCs w:val="24"/>
        </w:rPr>
        <w:t>zo</w:t>
      </w:r>
      <w:r w:rsidR="00394C82" w:rsidRPr="00362322">
        <w:rPr>
          <w:rFonts w:ascii="Times New Roman" w:hAnsi="Times New Roman"/>
          <w:b/>
          <w:sz w:val="24"/>
          <w:szCs w:val="24"/>
        </w:rPr>
        <w:t xml:space="preserve"> </w:t>
      </w:r>
      <w:r w:rsidR="00B733F3" w:rsidRPr="00362322">
        <w:rPr>
          <w:rFonts w:ascii="Times New Roman" w:hAnsi="Times New Roman"/>
          <w:b/>
          <w:sz w:val="24"/>
          <w:szCs w:val="24"/>
        </w:rPr>
        <w:t>siete</w:t>
      </w:r>
    </w:p>
    <w:p w14:paraId="520ACBF9" w14:textId="77777777" w:rsidR="00B23393" w:rsidRPr="00362322" w:rsidRDefault="00B23393" w:rsidP="00746CAC">
      <w:pPr>
        <w:spacing w:after="0" w:line="240" w:lineRule="auto"/>
        <w:jc w:val="center"/>
        <w:rPr>
          <w:rFonts w:ascii="Times New Roman" w:eastAsiaTheme="minorHAnsi" w:hAnsi="Times New Roman"/>
          <w:sz w:val="24"/>
          <w:szCs w:val="24"/>
        </w:rPr>
      </w:pPr>
    </w:p>
    <w:p w14:paraId="033FED92" w14:textId="622D044C" w:rsidR="00B23393" w:rsidRPr="00362322" w:rsidRDefault="00B23393" w:rsidP="00746CAC">
      <w:pPr>
        <w:pStyle w:val="Odsekzoznamu"/>
        <w:numPr>
          <w:ilvl w:val="0"/>
          <w:numId w:val="85"/>
        </w:numPr>
        <w:tabs>
          <w:tab w:val="left" w:pos="1276"/>
        </w:tabs>
        <w:ind w:left="0" w:firstLine="705"/>
        <w:contextualSpacing/>
        <w:jc w:val="both"/>
      </w:pPr>
      <w:r w:rsidRPr="00362322">
        <w:t xml:space="preserve">O znížení úrovne nemocnice zaradenej do </w:t>
      </w:r>
      <w:r w:rsidR="00B733F3" w:rsidRPr="00362322">
        <w:t>siete</w:t>
      </w:r>
      <w:r w:rsidRPr="00362322">
        <w:t xml:space="preserve">, o zrušení doplnkového programu </w:t>
      </w:r>
      <w:r w:rsidR="0083241F" w:rsidRPr="00362322">
        <w:t xml:space="preserve">v nemocnici zaradenej do </w:t>
      </w:r>
      <w:r w:rsidR="00B733F3" w:rsidRPr="00362322">
        <w:t>siete</w:t>
      </w:r>
      <w:r w:rsidR="006B7428" w:rsidRPr="00362322">
        <w:t xml:space="preserve"> </w:t>
      </w:r>
      <w:r w:rsidRPr="00362322">
        <w:t xml:space="preserve">a o vyradení nemocnice </w:t>
      </w:r>
      <w:r w:rsidR="0096292B" w:rsidRPr="00362322">
        <w:t xml:space="preserve">zo </w:t>
      </w:r>
      <w:r w:rsidR="00B733F3" w:rsidRPr="00362322">
        <w:t>siete</w:t>
      </w:r>
      <w:r w:rsidRPr="00362322">
        <w:t xml:space="preserve"> rozhoduje ministerstvo zdravotníctva na základe žiadosti podľa § 14 alebo z vlastného podnetu</w:t>
      </w:r>
      <w:r w:rsidR="00934AC4" w:rsidRPr="00362322">
        <w:t xml:space="preserve"> podľa § 20</w:t>
      </w:r>
      <w:r w:rsidRPr="00362322">
        <w:t xml:space="preserve">. </w:t>
      </w:r>
    </w:p>
    <w:p w14:paraId="4689B2E9" w14:textId="77777777" w:rsidR="00B23393" w:rsidRPr="00362322" w:rsidRDefault="00B23393" w:rsidP="00746CAC">
      <w:pPr>
        <w:pStyle w:val="Odsekzoznamu"/>
        <w:tabs>
          <w:tab w:val="left" w:pos="1276"/>
        </w:tabs>
        <w:ind w:left="705"/>
        <w:contextualSpacing/>
        <w:jc w:val="both"/>
      </w:pPr>
    </w:p>
    <w:p w14:paraId="2BA16951" w14:textId="737B7B9D" w:rsidR="00B23393" w:rsidRPr="00362322" w:rsidRDefault="00B23393" w:rsidP="00746CAC">
      <w:pPr>
        <w:pStyle w:val="Odsekzoznamu"/>
        <w:numPr>
          <w:ilvl w:val="0"/>
          <w:numId w:val="85"/>
        </w:numPr>
        <w:tabs>
          <w:tab w:val="left" w:pos="1276"/>
        </w:tabs>
        <w:ind w:left="0" w:firstLine="705"/>
        <w:contextualSpacing/>
        <w:jc w:val="both"/>
      </w:pPr>
      <w:r w:rsidRPr="00362322">
        <w:t xml:space="preserve">Ministerstvo zdravotníctva rozhodne o znížení úrovne nemocnice zaradenej do </w:t>
      </w:r>
      <w:r w:rsidR="00B733F3" w:rsidRPr="00362322">
        <w:t>siete</w:t>
      </w:r>
      <w:r w:rsidRPr="00362322">
        <w:t xml:space="preserve">, o zrušení doplnkového programu </w:t>
      </w:r>
      <w:r w:rsidR="0083241F" w:rsidRPr="00362322">
        <w:t xml:space="preserve">v nemocnici zaradenej do </w:t>
      </w:r>
      <w:r w:rsidR="00B733F3" w:rsidRPr="00362322">
        <w:t>siete</w:t>
      </w:r>
      <w:r w:rsidR="006B7428" w:rsidRPr="00362322">
        <w:t xml:space="preserve"> </w:t>
      </w:r>
      <w:r w:rsidRPr="00362322">
        <w:t xml:space="preserve">a o vyradení nemocnice </w:t>
      </w:r>
      <w:r w:rsidR="0096292B" w:rsidRPr="00362322">
        <w:t>zo</w:t>
      </w:r>
      <w:r w:rsidRPr="00362322">
        <w:t xml:space="preserve"> </w:t>
      </w:r>
      <w:r w:rsidR="00B733F3" w:rsidRPr="00362322">
        <w:t>siete</w:t>
      </w:r>
      <w:r w:rsidRPr="00362322">
        <w:t xml:space="preserve">, rozhodnutie doručí účastníkom konania </w:t>
      </w:r>
      <w:r w:rsidR="003068DB" w:rsidRPr="00362322">
        <w:t>každoročne</w:t>
      </w:r>
      <w:r w:rsidRPr="00362322">
        <w:t xml:space="preserve"> do 31. augusta  a zverejnení zmeny v zozname kategorizovaných nemocníc podľa § 11 na svojom webovom sídle </w:t>
      </w:r>
      <w:r w:rsidR="003068DB" w:rsidRPr="00362322">
        <w:t xml:space="preserve">každoročne </w:t>
      </w:r>
      <w:r w:rsidRPr="00362322">
        <w:t>do 31. októbra.</w:t>
      </w:r>
    </w:p>
    <w:p w14:paraId="6A521CA5" w14:textId="77777777" w:rsidR="00B23393" w:rsidRPr="00362322" w:rsidRDefault="00B23393" w:rsidP="00746CAC">
      <w:pPr>
        <w:tabs>
          <w:tab w:val="left" w:pos="1276"/>
        </w:tabs>
        <w:spacing w:after="0" w:line="240" w:lineRule="auto"/>
        <w:contextualSpacing/>
        <w:jc w:val="both"/>
        <w:rPr>
          <w:rFonts w:ascii="Times New Roman" w:hAnsi="Times New Roman"/>
          <w:sz w:val="24"/>
          <w:szCs w:val="24"/>
        </w:rPr>
      </w:pPr>
    </w:p>
    <w:p w14:paraId="6B21C612"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19</w:t>
      </w:r>
    </w:p>
    <w:p w14:paraId="09B8A278" w14:textId="77777777" w:rsidR="00B23393" w:rsidRPr="00362322" w:rsidRDefault="00B23393" w:rsidP="00746CAC">
      <w:pPr>
        <w:pStyle w:val="Nadpis1"/>
        <w:numPr>
          <w:ilvl w:val="0"/>
          <w:numId w:val="0"/>
        </w:numPr>
        <w:spacing w:before="0" w:after="0" w:line="240" w:lineRule="auto"/>
        <w:jc w:val="center"/>
        <w:rPr>
          <w:rFonts w:ascii="Times New Roman" w:eastAsiaTheme="minorHAnsi" w:hAnsi="Times New Roman"/>
          <w:sz w:val="24"/>
          <w:szCs w:val="24"/>
        </w:rPr>
      </w:pPr>
      <w:r w:rsidRPr="00362322">
        <w:rPr>
          <w:rFonts w:ascii="Times New Roman" w:eastAsiaTheme="minorHAnsi" w:hAnsi="Times New Roman"/>
          <w:sz w:val="24"/>
          <w:szCs w:val="24"/>
        </w:rPr>
        <w:t>Postup pri kategorizácii nemocníc</w:t>
      </w:r>
    </w:p>
    <w:p w14:paraId="0B3D87E0" w14:textId="77777777" w:rsidR="00B23393" w:rsidRPr="00362322" w:rsidRDefault="00B23393" w:rsidP="00746CAC">
      <w:pPr>
        <w:pStyle w:val="Nadpis1"/>
        <w:numPr>
          <w:ilvl w:val="0"/>
          <w:numId w:val="0"/>
        </w:numPr>
        <w:spacing w:before="0" w:after="0" w:line="240" w:lineRule="auto"/>
        <w:ind w:left="720"/>
        <w:jc w:val="both"/>
        <w:rPr>
          <w:rFonts w:ascii="Times New Roman" w:eastAsiaTheme="minorHAnsi" w:hAnsi="Times New Roman"/>
          <w:sz w:val="24"/>
          <w:szCs w:val="24"/>
        </w:rPr>
      </w:pPr>
    </w:p>
    <w:p w14:paraId="52924B48" w14:textId="73356F0C" w:rsidR="005E4D49" w:rsidRPr="00362322" w:rsidRDefault="00DA58D4" w:rsidP="003F7BCC">
      <w:pPr>
        <w:pStyle w:val="Odsekzoznamu"/>
        <w:numPr>
          <w:ilvl w:val="0"/>
          <w:numId w:val="117"/>
        </w:numPr>
        <w:ind w:left="0" w:firstLine="426"/>
        <w:contextualSpacing/>
        <w:jc w:val="both"/>
      </w:pPr>
      <w:r w:rsidRPr="00362322">
        <w:t xml:space="preserve"> </w:t>
      </w:r>
      <w:r w:rsidR="005E4D49" w:rsidRPr="00362322">
        <w:t xml:space="preserve">Ak v rovnakom spádovom území ministerstvo zdravotníctva rozhoduje o podmienenom zaradení alebo riadnom zaradení viacerých nemocníc do </w:t>
      </w:r>
      <w:r w:rsidR="00B733F3" w:rsidRPr="00362322">
        <w:t>siete</w:t>
      </w:r>
      <w:r w:rsidR="005E4D49" w:rsidRPr="00362322">
        <w:t xml:space="preserve"> súčasne a potreba ústavnej starostlivosti (§ 2 ods. 5) neumožňuje zaradiť viaceré nemocnice, ministerstvo zdravotníctva zaradí do </w:t>
      </w:r>
      <w:r w:rsidR="00B733F3" w:rsidRPr="00362322">
        <w:t>siete</w:t>
      </w:r>
      <w:r w:rsidR="005E4D49" w:rsidRPr="00362322">
        <w:t xml:space="preserve"> tú nemocnicu, ktorá získa najvyšší počet bodov v plnení podmienok pre tvorbu siete a v plnení podmienok kategorizácie ústavnej starostlivosti. </w:t>
      </w:r>
    </w:p>
    <w:p w14:paraId="515ED7C1" w14:textId="77777777" w:rsidR="005E4D49" w:rsidRPr="00362322" w:rsidRDefault="005E4D49" w:rsidP="005E4D49">
      <w:pPr>
        <w:tabs>
          <w:tab w:val="left" w:pos="709"/>
        </w:tabs>
        <w:spacing w:after="0" w:line="240" w:lineRule="auto"/>
        <w:contextualSpacing/>
        <w:jc w:val="both"/>
        <w:rPr>
          <w:rFonts w:ascii="Times New Roman" w:hAnsi="Times New Roman"/>
          <w:sz w:val="24"/>
          <w:szCs w:val="24"/>
        </w:rPr>
      </w:pPr>
    </w:p>
    <w:p w14:paraId="3E87F5B5" w14:textId="63F20EC7" w:rsidR="005E4D49" w:rsidRPr="00362322" w:rsidRDefault="005E4D49" w:rsidP="005E4D49">
      <w:pPr>
        <w:pStyle w:val="Odsekzoznamu"/>
        <w:numPr>
          <w:ilvl w:val="0"/>
          <w:numId w:val="117"/>
        </w:numPr>
        <w:ind w:left="0" w:firstLine="360"/>
        <w:contextualSpacing/>
        <w:jc w:val="both"/>
      </w:pPr>
      <w:r w:rsidRPr="00362322">
        <w:lastRenderedPageBreak/>
        <w:t xml:space="preserve">Pri zaradení nemocnice príslušnej úrovne do </w:t>
      </w:r>
      <w:r w:rsidR="00B733F3" w:rsidRPr="00362322">
        <w:t>siete</w:t>
      </w:r>
      <w:r w:rsidRPr="00362322">
        <w:t xml:space="preserve"> sa do siete prednostne zaradí nemocnica, v ktorej sa poskytujú všetky povinné programy z programového profilu </w:t>
      </w:r>
      <w:r w:rsidRPr="00362322">
        <w:rPr>
          <w:lang w:eastAsia="en-GB"/>
        </w:rPr>
        <w:t>v jednej nemocnici.</w:t>
      </w:r>
    </w:p>
    <w:p w14:paraId="00E9FE7E" w14:textId="77777777" w:rsidR="009F15AA" w:rsidRPr="00362322" w:rsidRDefault="009F15AA" w:rsidP="005E4D49">
      <w:pPr>
        <w:spacing w:after="0" w:line="240" w:lineRule="auto"/>
        <w:rPr>
          <w:rFonts w:ascii="Times New Roman" w:hAnsi="Times New Roman"/>
          <w:sz w:val="24"/>
          <w:szCs w:val="24"/>
        </w:rPr>
      </w:pPr>
    </w:p>
    <w:p w14:paraId="2BD4E42B" w14:textId="77777777" w:rsidR="005E4D49" w:rsidRPr="00362322" w:rsidRDefault="005E4D49" w:rsidP="005E4D49">
      <w:pPr>
        <w:pStyle w:val="Odsekzoznamu"/>
        <w:numPr>
          <w:ilvl w:val="0"/>
          <w:numId w:val="117"/>
        </w:numPr>
        <w:ind w:left="0" w:firstLine="360"/>
        <w:contextualSpacing/>
        <w:jc w:val="both"/>
      </w:pPr>
      <w:r w:rsidRPr="00362322">
        <w:t>Ak hlavná nemocnica nie je schopná samostatne splniť celý rozsah povinných programov v rámci programového profilu, môže splniť niektoré povinné programy v spolupráci s partnerskou nemocnicou, ak</w:t>
      </w:r>
    </w:p>
    <w:p w14:paraId="21420889" w14:textId="77777777" w:rsidR="005E4D49" w:rsidRPr="00362322" w:rsidRDefault="005E4D49" w:rsidP="005E4D49">
      <w:pPr>
        <w:pStyle w:val="Odsekzoznamu"/>
        <w:numPr>
          <w:ilvl w:val="0"/>
          <w:numId w:val="20"/>
        </w:numPr>
        <w:tabs>
          <w:tab w:val="left" w:pos="284"/>
        </w:tabs>
        <w:ind w:left="284" w:hanging="284"/>
        <w:contextualSpacing/>
        <w:jc w:val="both"/>
        <w:textAlignment w:val="center"/>
      </w:pPr>
      <w:r w:rsidRPr="00362322">
        <w:t>partnerská nemocnica sa spolu s hlavnou nemocnicou nachádzajú na území rovnakej obce alebo mesta; ak ide o mesto, nesmie byť čas dojazdu osobnou dopravou medzi nemocnicami viac ako 15 minút,</w:t>
      </w:r>
    </w:p>
    <w:p w14:paraId="7D4E369C" w14:textId="582DC607" w:rsidR="005E4D49" w:rsidRPr="00362322" w:rsidRDefault="005E4D49" w:rsidP="005E4D49">
      <w:pPr>
        <w:pStyle w:val="Odsekzoznamu"/>
        <w:numPr>
          <w:ilvl w:val="0"/>
          <w:numId w:val="20"/>
        </w:numPr>
        <w:tabs>
          <w:tab w:val="left" w:pos="284"/>
        </w:tabs>
        <w:ind w:left="284" w:hanging="284"/>
        <w:contextualSpacing/>
        <w:jc w:val="both"/>
      </w:pPr>
      <w:r w:rsidRPr="00362322">
        <w:rPr>
          <w:iCs/>
        </w:rPr>
        <w:t xml:space="preserve">hlavná nemocnica a partnerská nemocnica musia plniť podmienky kategorizácie ústavnej starostlivosti pre každý vykonávaný program v každej nemocnici, </w:t>
      </w:r>
    </w:p>
    <w:p w14:paraId="3C920821" w14:textId="77777777" w:rsidR="005E4D49" w:rsidRPr="00362322" w:rsidRDefault="005E4D49" w:rsidP="005E4D49">
      <w:pPr>
        <w:pStyle w:val="Odsekzoznamu"/>
        <w:numPr>
          <w:ilvl w:val="0"/>
          <w:numId w:val="20"/>
        </w:numPr>
        <w:tabs>
          <w:tab w:val="left" w:pos="284"/>
        </w:tabs>
        <w:ind w:left="284" w:hanging="284"/>
        <w:contextualSpacing/>
        <w:jc w:val="both"/>
      </w:pPr>
      <w:r w:rsidRPr="00362322">
        <w:t>hlavná nemocnica, ktorá plní programový profil spolu s partnerskými nemocnicami, má s každým prevádzkovateľom nemocnice, ktorá je partnerskou nemocnicou, uzatvorenú zmluvu o spolupráci, v ktorej si prevádzkovatelia nemocníc dohodnú</w:t>
      </w:r>
    </w:p>
    <w:p w14:paraId="494EA930" w14:textId="77777777" w:rsidR="005E4D49" w:rsidRPr="00490675" w:rsidRDefault="005E4D49" w:rsidP="005E4D49">
      <w:pPr>
        <w:pStyle w:val="Odsekzoznamu"/>
        <w:numPr>
          <w:ilvl w:val="0"/>
          <w:numId w:val="86"/>
        </w:numPr>
        <w:contextualSpacing/>
        <w:jc w:val="both"/>
      </w:pPr>
      <w:r w:rsidRPr="00362322">
        <w:t xml:space="preserve">rozsah vzájomného zabezpečenia dostupnosti zdravotníckych pracovníkov prostredníctvom zmluvy o dočasnom pridelení zamestnanca medzi zamestnávateľom a užívateľským zamestnávateľom podľa </w:t>
      </w:r>
      <w:r w:rsidR="000245D3" w:rsidRPr="00362322">
        <w:t>Zákonníka práce</w:t>
      </w:r>
      <w:r w:rsidRPr="00362322">
        <w:t>,</w:t>
      </w:r>
      <w:r w:rsidRPr="00490675">
        <w:rPr>
          <w:vertAlign w:val="superscript"/>
        </w:rPr>
        <w:footnoteReference w:id="20"/>
      </w:r>
      <w:r w:rsidRPr="00490675">
        <w:t>)</w:t>
      </w:r>
    </w:p>
    <w:p w14:paraId="69BD700D" w14:textId="77777777" w:rsidR="005E4D49" w:rsidRPr="004A1288" w:rsidRDefault="005E4D49" w:rsidP="005E4D49">
      <w:pPr>
        <w:pStyle w:val="Odsekzoznamu"/>
        <w:numPr>
          <w:ilvl w:val="0"/>
          <w:numId w:val="86"/>
        </w:numPr>
        <w:contextualSpacing/>
        <w:jc w:val="both"/>
      </w:pPr>
      <w:r w:rsidRPr="004A1288">
        <w:t>rozsah vzájomného využívania materiálno-technického vybavenia pre poskytovanie medicínskych služieb,</w:t>
      </w:r>
    </w:p>
    <w:p w14:paraId="238085DB" w14:textId="77777777" w:rsidR="005E4D49" w:rsidRPr="00E85B99" w:rsidRDefault="005E4D49" w:rsidP="005E4D49">
      <w:pPr>
        <w:pStyle w:val="Odsekzoznamu"/>
        <w:numPr>
          <w:ilvl w:val="0"/>
          <w:numId w:val="86"/>
        </w:numPr>
        <w:contextualSpacing/>
        <w:jc w:val="both"/>
      </w:pPr>
      <w:r w:rsidRPr="004A1288">
        <w:t>rozsah a spôsob finančného vyrovnania</w:t>
      </w:r>
      <w:r w:rsidR="000C5656" w:rsidRPr="004A1288">
        <w:t xml:space="preserve"> činností uvedených v prvom bode  a druhom bode</w:t>
      </w:r>
      <w:r w:rsidRPr="00E85B99">
        <w:t>, ak sa prevádzkovatelia nemocníc na finančnom vyrovnaní dohodli.</w:t>
      </w:r>
    </w:p>
    <w:p w14:paraId="149BE1F3" w14:textId="77777777" w:rsidR="005E4D49" w:rsidRPr="00E85B99" w:rsidRDefault="005E4D49" w:rsidP="005E4D49">
      <w:pPr>
        <w:pStyle w:val="Odsekzoznamu"/>
        <w:ind w:left="360"/>
        <w:contextualSpacing/>
        <w:jc w:val="both"/>
      </w:pPr>
    </w:p>
    <w:p w14:paraId="3B37F461" w14:textId="64BA1983" w:rsidR="005E4D49" w:rsidRPr="00CC5252" w:rsidRDefault="005E4D49" w:rsidP="005E4D49">
      <w:pPr>
        <w:pStyle w:val="Odsekzoznamu"/>
        <w:numPr>
          <w:ilvl w:val="0"/>
          <w:numId w:val="117"/>
        </w:numPr>
        <w:ind w:left="0" w:firstLine="360"/>
        <w:contextualSpacing/>
        <w:jc w:val="both"/>
      </w:pPr>
      <w:r w:rsidRPr="00E85B99">
        <w:t xml:space="preserve">Ministerstvo zdravotníctva podmienene zaradí nemocnicu do </w:t>
      </w:r>
      <w:r w:rsidR="00B733F3" w:rsidRPr="004F3C71">
        <w:t>siete</w:t>
      </w:r>
      <w:r w:rsidRPr="0091747A">
        <w:t xml:space="preserve">, ak nie je splnená podmienka pre tvorbu siete podľa § 8 ods. 1 písm. b) a nemocnica zaradená  do siete v rovnakom spádovom území na rovnakej úrovni neplní podmienky kategorizácie ústavnej starostlivosti </w:t>
      </w:r>
      <w:r w:rsidR="008802FE" w:rsidRPr="00FC5AFA">
        <w:t>aspoň</w:t>
      </w:r>
      <w:r w:rsidR="008802FE" w:rsidRPr="00E10878">
        <w:t xml:space="preserve"> </w:t>
      </w:r>
      <w:r w:rsidRPr="00E10878">
        <w:t xml:space="preserve">na 80 % minimálne v posledných dvoch po sebe </w:t>
      </w:r>
      <w:r w:rsidR="008802FE" w:rsidRPr="00764804">
        <w:t>nasledujúcich</w:t>
      </w:r>
      <w:r w:rsidR="008802FE" w:rsidRPr="00512057">
        <w:t xml:space="preserve"> </w:t>
      </w:r>
      <w:r w:rsidRPr="00512057">
        <w:t xml:space="preserve">vyhodnoteniach siete predchádzajúcich rozhodnutiu o podmienenom zaradení nemocnice do </w:t>
      </w:r>
      <w:r w:rsidR="00B733F3" w:rsidRPr="00512057">
        <w:t>siete</w:t>
      </w:r>
      <w:r w:rsidRPr="00CC5252">
        <w:t xml:space="preserve">. </w:t>
      </w:r>
    </w:p>
    <w:p w14:paraId="6CA7038E" w14:textId="77777777" w:rsidR="005E4D49" w:rsidRPr="00703011" w:rsidRDefault="005E4D49" w:rsidP="005E4D49">
      <w:pPr>
        <w:pStyle w:val="Odsekzoznamu"/>
        <w:ind w:left="360"/>
        <w:contextualSpacing/>
        <w:jc w:val="both"/>
      </w:pPr>
    </w:p>
    <w:p w14:paraId="5E404204" w14:textId="77777777" w:rsidR="005E4D49" w:rsidRPr="00362322" w:rsidRDefault="005E4D49" w:rsidP="005E4D49">
      <w:pPr>
        <w:pStyle w:val="Odsekzoznamu"/>
        <w:numPr>
          <w:ilvl w:val="0"/>
          <w:numId w:val="117"/>
        </w:numPr>
        <w:ind w:left="0" w:firstLine="360"/>
        <w:contextualSpacing/>
        <w:jc w:val="both"/>
      </w:pPr>
      <w:r w:rsidRPr="00703011">
        <w:t xml:space="preserve">Ak ministerstvo zdravotníctva rozhoduje o podmienenom určení úrovne nemocnice </w:t>
      </w:r>
      <w:r w:rsidR="00144618" w:rsidRPr="00703011">
        <w:t>[</w:t>
      </w:r>
      <w:r w:rsidRPr="00703011">
        <w:t>§ 15 ods. 3 písm. b) a odsek 4 písm. a)</w:t>
      </w:r>
      <w:r w:rsidR="00144618" w:rsidRPr="00362322">
        <w:t>]</w:t>
      </w:r>
      <w:r w:rsidRPr="00362322">
        <w:t xml:space="preserve"> a nemocnica nesplní podmienky pre tvorbu siete podľa § 8 pre požadovanú úroveň, ministerstvo zdravotníctva </w:t>
      </w:r>
    </w:p>
    <w:p w14:paraId="62316ECA" w14:textId="77777777" w:rsidR="005E4D49" w:rsidRPr="00362322" w:rsidRDefault="005E4D49" w:rsidP="000F7604">
      <w:pPr>
        <w:pStyle w:val="1podsek"/>
        <w:ind w:left="426" w:hanging="426"/>
      </w:pPr>
      <w:r w:rsidRPr="00362322">
        <w:t>posúdi splnenie podmienok pre tvorbu siete pre každú nižšiu úroveň nemocnice a nemocnici určí najvyššiu úroveň, pre ktorú splnila podmienky pre tvorbu siete, ak odsek 9 alebo § 10 ods. 4 neustanovuje inak, a</w:t>
      </w:r>
    </w:p>
    <w:p w14:paraId="1D742555" w14:textId="77777777" w:rsidR="005E4D49" w:rsidRPr="00362322" w:rsidRDefault="005E4D49" w:rsidP="000F7604">
      <w:pPr>
        <w:pStyle w:val="1podsek"/>
        <w:ind w:left="426" w:hanging="426"/>
      </w:pPr>
      <w:r w:rsidRPr="00362322">
        <w:t xml:space="preserve">posúdi splnenie podmienok pre podmienené poskytovanie doplnkového programu </w:t>
      </w:r>
      <w:r w:rsidR="00144618" w:rsidRPr="00362322">
        <w:t xml:space="preserve">podľa </w:t>
      </w:r>
      <w:r w:rsidRPr="00362322">
        <w:t>odsek</w:t>
      </w:r>
      <w:r w:rsidR="00144618" w:rsidRPr="00362322">
        <w:t>ov</w:t>
      </w:r>
      <w:r w:rsidRPr="00362322">
        <w:t xml:space="preserve"> 6 až 8 pre každý z povinných programov v programovom profile úrovne nemocnice, o ktorú prevádzkovateľ nemocnice požiadal, a rozhodne o podmienenom poskytovaní tých doplnkových programov, pre ktoré nemocnica splnila podmienky pre podmienené poskytovanie doplnkového programu</w:t>
      </w:r>
      <w:r w:rsidR="00BE52BF" w:rsidRPr="00362322">
        <w:t>.</w:t>
      </w:r>
    </w:p>
    <w:p w14:paraId="0BC90194" w14:textId="77777777" w:rsidR="005E4D49" w:rsidRPr="00362322" w:rsidRDefault="005E4D49" w:rsidP="005E4D49">
      <w:pPr>
        <w:pStyle w:val="Odsekzoznamu"/>
        <w:ind w:left="360"/>
        <w:contextualSpacing/>
        <w:jc w:val="both"/>
      </w:pPr>
    </w:p>
    <w:p w14:paraId="394E3A1F" w14:textId="77777777" w:rsidR="005E4D49" w:rsidRPr="00362322" w:rsidRDefault="005E4D49" w:rsidP="005E4D49">
      <w:pPr>
        <w:pStyle w:val="Odsekzoznamu"/>
        <w:numPr>
          <w:ilvl w:val="0"/>
          <w:numId w:val="117"/>
        </w:numPr>
        <w:ind w:left="0" w:firstLine="360"/>
        <w:contextualSpacing/>
        <w:jc w:val="both"/>
      </w:pPr>
      <w:r w:rsidRPr="00362322">
        <w:t>Ministerstvo zdravotníctva rozhodne o podmienenom poskytovaní doplnkového programu, ak</w:t>
      </w:r>
    </w:p>
    <w:p w14:paraId="09188950" w14:textId="77777777" w:rsidR="005E4D49" w:rsidRPr="00362322" w:rsidRDefault="005E4D49" w:rsidP="00607418">
      <w:pPr>
        <w:pStyle w:val="Odsekzoznamu"/>
        <w:ind w:left="426" w:hanging="426"/>
        <w:contextualSpacing/>
        <w:jc w:val="both"/>
      </w:pPr>
      <w:r w:rsidRPr="00362322">
        <w:t xml:space="preserve">a) </w:t>
      </w:r>
      <w:r w:rsidRPr="00362322">
        <w:tab/>
        <w:t>v zozname kategorizovaných nemocníc sú v úrovni požadovaného doplnkového programu v príslušnom spádovom území zaradené nemocnice poskytujúce všetky povinné programy z programového profilu a</w:t>
      </w:r>
    </w:p>
    <w:p w14:paraId="0D587192" w14:textId="3B4631D9" w:rsidR="005E4D49" w:rsidRPr="00362322" w:rsidRDefault="005E4D49" w:rsidP="00607418">
      <w:pPr>
        <w:pStyle w:val="Odsekzoznamu"/>
        <w:ind w:left="426" w:hanging="426"/>
        <w:contextualSpacing/>
        <w:jc w:val="both"/>
      </w:pPr>
      <w:r w:rsidRPr="00362322">
        <w:lastRenderedPageBreak/>
        <w:t xml:space="preserve">b) </w:t>
      </w:r>
      <w:r w:rsidRPr="00362322">
        <w:tab/>
        <w:t xml:space="preserve">potreba ústavnej starostlivosti v spádovom území nemocníc pre povinné medicínske služby v doplnkovom programe prevyšuje 1,1-násobok minimálneho počtu povinných medicínskych služieb vynásobený počtom </w:t>
      </w:r>
      <w:r w:rsidR="008802FE" w:rsidRPr="00362322">
        <w:t>nemocníc zaradených do siete</w:t>
      </w:r>
      <w:r w:rsidR="008802FE" w:rsidRPr="00362322" w:rsidDel="008802FE">
        <w:t xml:space="preserve"> </w:t>
      </w:r>
      <w:r w:rsidRPr="00362322">
        <w:t xml:space="preserve">poskytujúcich tento program ako </w:t>
      </w:r>
      <w:r w:rsidR="008802FE" w:rsidRPr="00362322">
        <w:t>povinný program alebo doplnkový program</w:t>
      </w:r>
      <w:r w:rsidRPr="00362322">
        <w:t xml:space="preserve"> navýšených o počet nemocníc, pri ktorých ministerstvo zdravotníctva rozhoduje o podmienenom poskytovaní doplnkového programu</w:t>
      </w:r>
      <w:r w:rsidR="00270F5F" w:rsidRPr="00362322">
        <w:t>;</w:t>
      </w:r>
      <w:bookmarkStart w:id="5" w:name="_Hlk88923076"/>
      <w:r w:rsidR="009C335E" w:rsidRPr="00362322">
        <w:t xml:space="preserve"> do počtu nemocníc zaradených do siete sa nezapočítavajú tie nemocnice, pri ktorých z vyhodnotenia siete podľa § 9 vyplýva, že prevádzkovateľ nemocnice plní podmienky kategorizácie ústavnej starostlivosti pre povinný program alebo doplnkový program na menej ako 80 % v posledných dvoch po sebe nasledujúcich vyhodnoteniach siete predchádzajúcich rozhodnutiu o podmienenom poskytovaní doplnkového programu.</w:t>
      </w:r>
      <w:bookmarkEnd w:id="5"/>
    </w:p>
    <w:p w14:paraId="1509A7A9" w14:textId="77777777" w:rsidR="005E4D49" w:rsidRPr="00362322" w:rsidRDefault="005E4D49" w:rsidP="005E4D49">
      <w:pPr>
        <w:tabs>
          <w:tab w:val="left" w:pos="426"/>
        </w:tabs>
        <w:spacing w:after="0" w:line="240" w:lineRule="auto"/>
        <w:ind w:left="426" w:hanging="426"/>
        <w:jc w:val="both"/>
        <w:textAlignment w:val="center"/>
        <w:rPr>
          <w:rFonts w:ascii="Times New Roman" w:eastAsia="Times New Roman" w:hAnsi="Times New Roman"/>
          <w:sz w:val="24"/>
          <w:szCs w:val="24"/>
          <w:lang w:eastAsia="en-GB"/>
        </w:rPr>
      </w:pPr>
      <w:r w:rsidRPr="00362322">
        <w:rPr>
          <w:rFonts w:ascii="Times New Roman" w:eastAsia="Times New Roman" w:hAnsi="Times New Roman"/>
          <w:sz w:val="24"/>
          <w:szCs w:val="24"/>
          <w:lang w:eastAsia="en-GB"/>
        </w:rPr>
        <w:t xml:space="preserve"> </w:t>
      </w:r>
      <w:r w:rsidRPr="00362322">
        <w:rPr>
          <w:rFonts w:ascii="Times New Roman" w:eastAsia="Times New Roman" w:hAnsi="Times New Roman"/>
          <w:sz w:val="24"/>
          <w:szCs w:val="24"/>
          <w:lang w:eastAsia="en-GB"/>
        </w:rPr>
        <w:tab/>
      </w:r>
    </w:p>
    <w:p w14:paraId="2E71CC06" w14:textId="77777777" w:rsidR="005E4D49" w:rsidRPr="00362322" w:rsidRDefault="005E4D49" w:rsidP="005E4D49">
      <w:pPr>
        <w:pStyle w:val="Odsekzoznamu"/>
        <w:numPr>
          <w:ilvl w:val="0"/>
          <w:numId w:val="117"/>
        </w:numPr>
        <w:ind w:left="0" w:firstLine="360"/>
        <w:contextualSpacing/>
        <w:jc w:val="both"/>
      </w:pPr>
      <w:r w:rsidRPr="00362322">
        <w:t xml:space="preserve">Ak potreba ústavnej starostlivosti (§ 2 ods. 5) v spádovom území nemocníc pre povinné medicínske služby v doplnkovom programe je nižšia ako 1,2-násobok minimálneho počtu povinných medicínskych služieb, ktorý je vynásobený počtom kategorizovaných nemocníc poskytujúcich tento program ako povinný alebo doplnkový navýšených o počet nemocníc, pre ktoré sa povoľuje doplnkový program, ministerstvo zdravotníctva určí nemocniciam poskytujúcim doplnkový program aj maximálny počet medicínskych služieb ako 1,2-násobok ich minimálneho počtu určeného kategorizáciou ústavnej starostlivosti. </w:t>
      </w:r>
    </w:p>
    <w:p w14:paraId="5EACBC8C" w14:textId="77777777" w:rsidR="005E4D49" w:rsidRPr="00362322" w:rsidRDefault="005E4D49" w:rsidP="005E4D49">
      <w:pPr>
        <w:pStyle w:val="Odsekzoznamu"/>
        <w:ind w:left="360"/>
        <w:contextualSpacing/>
        <w:jc w:val="both"/>
      </w:pPr>
    </w:p>
    <w:p w14:paraId="23CA33CF" w14:textId="77777777" w:rsidR="005E4D49" w:rsidRPr="00362322" w:rsidRDefault="005E4D49" w:rsidP="005E4D49">
      <w:pPr>
        <w:pStyle w:val="Odsekzoznamu"/>
        <w:numPr>
          <w:ilvl w:val="0"/>
          <w:numId w:val="117"/>
        </w:numPr>
        <w:ind w:left="0" w:firstLine="360"/>
        <w:contextualSpacing/>
        <w:jc w:val="both"/>
      </w:pPr>
      <w:r w:rsidRPr="00362322">
        <w:rPr>
          <w:lang w:eastAsia="en-GB"/>
        </w:rPr>
        <w:t xml:space="preserve">Ak </w:t>
      </w:r>
      <w:r w:rsidRPr="00362322">
        <w:t xml:space="preserve">nie je splnená podmienka podľa odseku 6 písm. a), ministerstvo zdravotníctva povolí v nemocnici nižšej úrovne poskytovať doplnkový program podľa odseku 7. </w:t>
      </w:r>
    </w:p>
    <w:p w14:paraId="1F3243B9" w14:textId="77777777" w:rsidR="005E4D49" w:rsidRPr="00362322" w:rsidRDefault="005E4D49" w:rsidP="005E4D49">
      <w:pPr>
        <w:spacing w:after="0" w:line="240" w:lineRule="auto"/>
        <w:contextualSpacing/>
        <w:jc w:val="both"/>
        <w:rPr>
          <w:rFonts w:ascii="Times New Roman" w:hAnsi="Times New Roman"/>
          <w:sz w:val="24"/>
          <w:szCs w:val="24"/>
        </w:rPr>
      </w:pPr>
    </w:p>
    <w:p w14:paraId="665CDA89" w14:textId="77777777" w:rsidR="0043206B" w:rsidRPr="00362322" w:rsidRDefault="005E4D49" w:rsidP="00871E1F">
      <w:pPr>
        <w:pStyle w:val="Odsekzoznamu"/>
        <w:numPr>
          <w:ilvl w:val="0"/>
          <w:numId w:val="117"/>
        </w:numPr>
        <w:ind w:left="0" w:firstLine="360"/>
        <w:contextualSpacing/>
        <w:jc w:val="both"/>
      </w:pPr>
      <w:r w:rsidRPr="00362322">
        <w:t>Ak v rovnakom spádovom území ministerstvo zdravotníctva požiadajú o poskytovanie rovnakého doplnkového programu viacer</w:t>
      </w:r>
      <w:r w:rsidR="0043206B" w:rsidRPr="00362322">
        <w:t>í prevádzkovatelia</w:t>
      </w:r>
      <w:r w:rsidRPr="00362322">
        <w:t xml:space="preserve"> nemocn</w:t>
      </w:r>
      <w:r w:rsidR="0043206B" w:rsidRPr="00362322">
        <w:t>íc</w:t>
      </w:r>
      <w:r w:rsidRPr="00362322">
        <w:t xml:space="preserve"> súčasne a potreba ústavnej starostlivosti (§ 2 ods. 5) neumožňuje povoliť poskytovanie viacerých doplnkových programov, ministerstvo zdravotníctva povolí poskytovanie doplnkového programu nemocnici, ktorá získa najvyšší počet bodov v plnení podmienok tvorby siete a v plnení podmienok kategorizácie ústavnej starostlivosti. </w:t>
      </w:r>
    </w:p>
    <w:p w14:paraId="13389ACE" w14:textId="77777777" w:rsidR="000C42BF" w:rsidRPr="00362322" w:rsidRDefault="000C42BF" w:rsidP="00B7274D">
      <w:pPr>
        <w:pStyle w:val="Odsekzoznamu"/>
        <w:ind w:left="360"/>
        <w:contextualSpacing/>
        <w:jc w:val="both"/>
      </w:pPr>
    </w:p>
    <w:p w14:paraId="7D978CED" w14:textId="77777777" w:rsidR="003F7BCC" w:rsidRPr="00362322" w:rsidRDefault="000C42BF" w:rsidP="003F7BCC">
      <w:pPr>
        <w:pStyle w:val="Odsekzoznamu"/>
        <w:numPr>
          <w:ilvl w:val="0"/>
          <w:numId w:val="117"/>
        </w:numPr>
        <w:ind w:left="0" w:firstLine="284"/>
        <w:contextualSpacing/>
        <w:jc w:val="both"/>
      </w:pPr>
      <w:r w:rsidRPr="00362322">
        <w:t xml:space="preserve"> </w:t>
      </w:r>
      <w:r w:rsidR="005E4D49" w:rsidRPr="00362322">
        <w:t>Pri rozhodovaní o podmienenom poskytovaní doplnkového programu, pre ktorý nie sú splnené podmienky podľa odsekov 6 až 8, a súčasne sú splnené podmienky pre poskytovanie rovnakého programu nižšej úrovne, ministerstvo zdravotníctva rozhodne o povolení poskytovania doplnkového programu v úrovni, pre ktorú sú splnené podmienky, ak nemocnica ešte takýto program neposkytuje.</w:t>
      </w:r>
    </w:p>
    <w:p w14:paraId="3A0653DD" w14:textId="77777777" w:rsidR="003F7BCC" w:rsidRPr="00362322" w:rsidRDefault="003F7BCC" w:rsidP="003F7BCC">
      <w:pPr>
        <w:pStyle w:val="Odsekzoznamu"/>
      </w:pPr>
    </w:p>
    <w:p w14:paraId="1FCC1131" w14:textId="77777777" w:rsidR="00270F5F" w:rsidRPr="00362322" w:rsidRDefault="000C42BF" w:rsidP="00CB0B0E">
      <w:pPr>
        <w:pStyle w:val="Odsekzoznamu"/>
        <w:numPr>
          <w:ilvl w:val="0"/>
          <w:numId w:val="117"/>
        </w:numPr>
        <w:ind w:left="0" w:firstLine="284"/>
        <w:contextualSpacing/>
        <w:jc w:val="both"/>
      </w:pPr>
      <w:r w:rsidRPr="00362322">
        <w:t xml:space="preserve"> </w:t>
      </w:r>
      <w:r w:rsidR="005E4D49" w:rsidRPr="00362322">
        <w:t>Ak ministerstvo zdravotníctva povolilo nemocnici zaradenej do siete</w:t>
      </w:r>
      <w:r w:rsidR="00144618" w:rsidRPr="00362322">
        <w:t xml:space="preserve"> </w:t>
      </w:r>
      <w:r w:rsidR="005E4D49" w:rsidRPr="00362322">
        <w:t>poskytovanie všetkých doplnkových programov, ktoré zodpovedajú programovému profilu vyššej úrovne nemocnice, ministerstvo zdravotníctva rozhodne o zvýšení úrovne tejto nemocnice na úroveň, pre ktorú plní programový profil.</w:t>
      </w:r>
    </w:p>
    <w:p w14:paraId="72BC3859" w14:textId="77777777" w:rsidR="00FD655B" w:rsidRPr="00362322" w:rsidRDefault="00FD655B" w:rsidP="00FD655B">
      <w:pPr>
        <w:contextualSpacing/>
        <w:jc w:val="both"/>
        <w:rPr>
          <w:rFonts w:ascii="Times New Roman" w:hAnsi="Times New Roman"/>
          <w:sz w:val="24"/>
          <w:szCs w:val="24"/>
        </w:rPr>
      </w:pPr>
    </w:p>
    <w:p w14:paraId="39CAAD56" w14:textId="77777777" w:rsidR="00B23393" w:rsidRPr="00362322" w:rsidRDefault="00B23393" w:rsidP="00746CAC">
      <w:pPr>
        <w:spacing w:after="0" w:line="240" w:lineRule="auto"/>
        <w:jc w:val="center"/>
        <w:rPr>
          <w:rFonts w:ascii="Times New Roman" w:eastAsia="Times New Roman" w:hAnsi="Times New Roman"/>
          <w:b/>
          <w:iCs/>
          <w:sz w:val="24"/>
          <w:szCs w:val="24"/>
          <w:lang w:eastAsia="en-GB"/>
        </w:rPr>
      </w:pPr>
      <w:r w:rsidRPr="00362322">
        <w:rPr>
          <w:rFonts w:ascii="Times New Roman" w:eastAsia="Times New Roman" w:hAnsi="Times New Roman"/>
          <w:b/>
          <w:iCs/>
          <w:sz w:val="24"/>
          <w:szCs w:val="24"/>
          <w:lang w:eastAsia="en-GB"/>
        </w:rPr>
        <w:t>§ 20</w:t>
      </w:r>
    </w:p>
    <w:p w14:paraId="2F689196" w14:textId="77777777" w:rsidR="00B23393" w:rsidRPr="004A1288"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xml:space="preserve">Postup </w:t>
      </w:r>
      <w:bookmarkStart w:id="6" w:name="_Hlk88923290"/>
      <w:r w:rsidR="00421559" w:rsidRPr="00787E20">
        <w:rPr>
          <w:rFonts w:ascii="Times New Roman" w:eastAsia="Times New Roman" w:hAnsi="Times New Roman"/>
          <w:b/>
          <w:sz w:val="24"/>
          <w:szCs w:val="24"/>
          <w:lang w:eastAsia="cs-CZ"/>
        </w:rPr>
        <w:t>pri znížení úrovne nemocnice zaradenej do siete</w:t>
      </w:r>
      <w:bookmarkEnd w:id="6"/>
      <w:r w:rsidR="00421559" w:rsidRPr="00787E20">
        <w:rPr>
          <w:rFonts w:ascii="Times New Roman" w:eastAsia="Times New Roman" w:hAnsi="Times New Roman"/>
          <w:b/>
          <w:sz w:val="24"/>
          <w:szCs w:val="24"/>
          <w:lang w:eastAsia="cs-CZ"/>
        </w:rPr>
        <w:t xml:space="preserve">, </w:t>
      </w:r>
      <w:r w:rsidRPr="00490675">
        <w:rPr>
          <w:rFonts w:ascii="Times New Roman" w:hAnsi="Times New Roman"/>
          <w:b/>
          <w:sz w:val="24"/>
          <w:szCs w:val="24"/>
        </w:rPr>
        <w:t xml:space="preserve">pri vyradení nemocnice </w:t>
      </w:r>
      <w:r w:rsidR="0096292B" w:rsidRPr="00490675">
        <w:rPr>
          <w:rFonts w:ascii="Times New Roman" w:hAnsi="Times New Roman"/>
          <w:b/>
          <w:sz w:val="24"/>
          <w:szCs w:val="24"/>
        </w:rPr>
        <w:t>zo</w:t>
      </w:r>
      <w:r w:rsidRPr="00490675">
        <w:rPr>
          <w:rFonts w:ascii="Times New Roman" w:hAnsi="Times New Roman"/>
          <w:b/>
          <w:sz w:val="24"/>
          <w:szCs w:val="24"/>
        </w:rPr>
        <w:t xml:space="preserve"> siete a pri zrušení doplnkového programu</w:t>
      </w:r>
      <w:r w:rsidR="002E01A9" w:rsidRPr="004A1288">
        <w:rPr>
          <w:rFonts w:ascii="Times New Roman" w:hAnsi="Times New Roman"/>
          <w:b/>
          <w:sz w:val="24"/>
          <w:szCs w:val="24"/>
        </w:rPr>
        <w:t xml:space="preserve"> </w:t>
      </w:r>
      <w:r w:rsidR="00712832" w:rsidRPr="004A1288">
        <w:rPr>
          <w:rFonts w:ascii="Times New Roman" w:hAnsi="Times New Roman"/>
          <w:b/>
          <w:sz w:val="24"/>
          <w:szCs w:val="24"/>
        </w:rPr>
        <w:t xml:space="preserve">v nemocnici </w:t>
      </w:r>
      <w:r w:rsidR="002E01A9" w:rsidRPr="004A1288">
        <w:rPr>
          <w:rFonts w:ascii="Times New Roman" w:hAnsi="Times New Roman"/>
          <w:b/>
          <w:sz w:val="24"/>
          <w:szCs w:val="24"/>
        </w:rPr>
        <w:t>zaradenej do siete</w:t>
      </w:r>
    </w:p>
    <w:p w14:paraId="59A5FD0F" w14:textId="77777777" w:rsidR="00B23393" w:rsidRPr="004A1288" w:rsidRDefault="00B23393" w:rsidP="00746CAC">
      <w:pPr>
        <w:spacing w:after="0" w:line="240" w:lineRule="auto"/>
        <w:jc w:val="center"/>
        <w:rPr>
          <w:rFonts w:ascii="Times New Roman" w:hAnsi="Times New Roman"/>
          <w:b/>
          <w:sz w:val="24"/>
          <w:szCs w:val="24"/>
        </w:rPr>
      </w:pPr>
    </w:p>
    <w:p w14:paraId="4FEA12EC" w14:textId="77777777" w:rsidR="00B23393" w:rsidRPr="00E85B99" w:rsidRDefault="00B23393" w:rsidP="00C57132">
      <w:pPr>
        <w:pStyle w:val="Odsekzoznamu"/>
        <w:numPr>
          <w:ilvl w:val="0"/>
          <w:numId w:val="58"/>
        </w:numPr>
        <w:tabs>
          <w:tab w:val="left" w:pos="1134"/>
        </w:tabs>
        <w:ind w:left="0" w:firstLine="705"/>
        <w:contextualSpacing/>
        <w:jc w:val="both"/>
        <w:rPr>
          <w:lang w:eastAsia="en-GB"/>
        </w:rPr>
      </w:pPr>
      <w:r w:rsidRPr="004A1288">
        <w:rPr>
          <w:lang w:eastAsia="en-GB"/>
        </w:rPr>
        <w:t xml:space="preserve">Ak sa výsledkom vyhodnotenia siete preukáže, že nemocnica zaradená do siete plní podmienky kategorizácie ústavnej starostlivosti na menej ako </w:t>
      </w:r>
      <w:r w:rsidR="00415B79" w:rsidRPr="004A1288">
        <w:rPr>
          <w:lang w:eastAsia="en-GB"/>
        </w:rPr>
        <w:t>8</w:t>
      </w:r>
      <w:r w:rsidRPr="004A1288">
        <w:rPr>
          <w:lang w:eastAsia="en-GB"/>
        </w:rPr>
        <w:t>0 %, ministerstvo zdravotníctva určí prevádzkovateľovi nemocnice lehotu na odstránenie nedostatkov; lehota nesmie byť kratšia ako 12 mesiacov</w:t>
      </w:r>
      <w:r w:rsidR="00D75461" w:rsidRPr="00E85B99">
        <w:rPr>
          <w:lang w:eastAsia="en-GB"/>
        </w:rPr>
        <w:t xml:space="preserve"> a dlhšia ako 24 mesiacov</w:t>
      </w:r>
      <w:r w:rsidRPr="00E85B99">
        <w:rPr>
          <w:lang w:eastAsia="en-GB"/>
        </w:rPr>
        <w:t>.</w:t>
      </w:r>
    </w:p>
    <w:p w14:paraId="61E4C5D8" w14:textId="77777777" w:rsidR="00490675" w:rsidRDefault="00490675" w:rsidP="00C57132">
      <w:pPr>
        <w:pStyle w:val="Odsekzoznamu"/>
        <w:numPr>
          <w:ilvl w:val="0"/>
          <w:numId w:val="58"/>
        </w:numPr>
        <w:tabs>
          <w:tab w:val="left" w:pos="1134"/>
        </w:tabs>
        <w:ind w:left="0" w:firstLine="705"/>
        <w:contextualSpacing/>
        <w:jc w:val="both"/>
        <w:rPr>
          <w:lang w:eastAsia="en-GB"/>
        </w:rPr>
      </w:pPr>
      <w:bookmarkStart w:id="7" w:name="_Hlk88923316"/>
      <w:r>
        <w:lastRenderedPageBreak/>
        <w:t>Ak prevádzkovateľ nemocnice zaradenej do siete neodstráni nedostatky v lehote podľa odseku 1, ministerstvo zdravotníctva zníži úroveň nemocnice zaradenej do siete na najvyššiu úroveň, pre ktorú prevádzkovateľ nemocnice plní podmienky kategorizácie ústavnej starostlivosti na viac ako 80 %, k 1. januáru nasledujúceho kalendárneho roka; to neplatí, ak by znížením úrovne nemocnice zaradenej do siete hrozilo, že nebudú splnené podmienky pre tvorbu siete. Postup podľa prvej vety sa neuplatňuje na nemocnice podľa § 10 ods. 4.</w:t>
      </w:r>
      <w:bookmarkEnd w:id="7"/>
    </w:p>
    <w:p w14:paraId="2086CEB4" w14:textId="77777777" w:rsidR="00490675" w:rsidRDefault="00490675" w:rsidP="00C57132">
      <w:pPr>
        <w:pStyle w:val="Odsekzoznamu"/>
        <w:tabs>
          <w:tab w:val="left" w:pos="1134"/>
        </w:tabs>
        <w:ind w:left="705"/>
        <w:contextualSpacing/>
        <w:jc w:val="both"/>
        <w:rPr>
          <w:lang w:eastAsia="en-GB"/>
        </w:rPr>
      </w:pPr>
    </w:p>
    <w:p w14:paraId="6EB4A40F" w14:textId="5A6594DD" w:rsidR="00B23393" w:rsidRPr="00490675" w:rsidRDefault="00B23393" w:rsidP="00C57132">
      <w:pPr>
        <w:pStyle w:val="Odsekzoznamu"/>
        <w:numPr>
          <w:ilvl w:val="0"/>
          <w:numId w:val="58"/>
        </w:numPr>
        <w:tabs>
          <w:tab w:val="left" w:pos="1134"/>
        </w:tabs>
        <w:ind w:left="0" w:firstLine="705"/>
        <w:contextualSpacing/>
        <w:jc w:val="both"/>
        <w:rPr>
          <w:lang w:eastAsia="en-GB"/>
        </w:rPr>
      </w:pPr>
      <w:r w:rsidRPr="00490675">
        <w:rPr>
          <w:lang w:eastAsia="en-GB"/>
        </w:rPr>
        <w:t>Ak prevádzkovateľ nemocnice zaradenej do siete neodstráni nedostatky v lehote podľa odseku 1</w:t>
      </w:r>
      <w:r w:rsidR="00133028" w:rsidRPr="00490675">
        <w:rPr>
          <w:lang w:eastAsia="en-GB"/>
        </w:rPr>
        <w:t xml:space="preserve"> </w:t>
      </w:r>
      <w:r w:rsidR="00133028" w:rsidRPr="00567806">
        <w:t>a nie je možné uplatniť postup podľa odseku 2</w:t>
      </w:r>
      <w:r w:rsidRPr="00567806">
        <w:rPr>
          <w:lang w:eastAsia="en-GB"/>
        </w:rPr>
        <w:t>,</w:t>
      </w:r>
      <w:r w:rsidRPr="00490675">
        <w:rPr>
          <w:lang w:eastAsia="en-GB"/>
        </w:rPr>
        <w:t xml:space="preserve"> ministerstvo zdravotníctva vyradí nemocnicu </w:t>
      </w:r>
      <w:r w:rsidR="004904D4" w:rsidRPr="00490675">
        <w:rPr>
          <w:lang w:eastAsia="en-GB"/>
        </w:rPr>
        <w:t>zo</w:t>
      </w:r>
      <w:r w:rsidRPr="00490675">
        <w:rPr>
          <w:lang w:eastAsia="en-GB"/>
        </w:rPr>
        <w:t xml:space="preserve"> </w:t>
      </w:r>
      <w:r w:rsidR="00B733F3" w:rsidRPr="00490675">
        <w:t>siete</w:t>
      </w:r>
      <w:r w:rsidRPr="00490675">
        <w:rPr>
          <w:lang w:eastAsia="en-GB"/>
        </w:rPr>
        <w:t xml:space="preserve"> k 1. januáru nasledujúceho kalendárneho roka; to neplatí, ak by vyradením nemocnice </w:t>
      </w:r>
      <w:r w:rsidR="00AF64B1" w:rsidRPr="00490675">
        <w:rPr>
          <w:lang w:eastAsia="en-GB"/>
        </w:rPr>
        <w:t xml:space="preserve">zo </w:t>
      </w:r>
      <w:r w:rsidRPr="00490675">
        <w:rPr>
          <w:lang w:eastAsia="en-GB"/>
        </w:rPr>
        <w:t>siete hrozilo, že nebudú splnené podmienky pre tvorbu siete.</w:t>
      </w:r>
      <w:r w:rsidR="00057CB5" w:rsidRPr="00490675">
        <w:rPr>
          <w:lang w:eastAsia="en-GB"/>
        </w:rPr>
        <w:t xml:space="preserve"> Postup podľa prvej vety sa neuplatňuje na nemocnice </w:t>
      </w:r>
      <w:r w:rsidR="00057CB5" w:rsidRPr="00490675">
        <w:t> </w:t>
      </w:r>
      <w:r w:rsidR="00057CB5" w:rsidRPr="00490675">
        <w:rPr>
          <w:lang w:eastAsia="en-GB"/>
        </w:rPr>
        <w:t>podľa § 10 ods. 4</w:t>
      </w:r>
    </w:p>
    <w:p w14:paraId="2306B708" w14:textId="77777777" w:rsidR="00B23393" w:rsidRPr="004A1288" w:rsidRDefault="00B23393" w:rsidP="00C57132">
      <w:pPr>
        <w:pStyle w:val="Odsekzoznamu"/>
        <w:tabs>
          <w:tab w:val="left" w:pos="1134"/>
        </w:tabs>
        <w:rPr>
          <w:lang w:eastAsia="en-GB"/>
        </w:rPr>
      </w:pPr>
    </w:p>
    <w:p w14:paraId="53A870D1" w14:textId="3628F4CB" w:rsidR="00B23393" w:rsidRPr="00490675" w:rsidRDefault="00B23393" w:rsidP="00C57132">
      <w:pPr>
        <w:pStyle w:val="Odsekzoznamu"/>
        <w:numPr>
          <w:ilvl w:val="0"/>
          <w:numId w:val="58"/>
        </w:numPr>
        <w:tabs>
          <w:tab w:val="left" w:pos="1134"/>
        </w:tabs>
        <w:ind w:left="0" w:firstLine="705"/>
        <w:contextualSpacing/>
        <w:jc w:val="both"/>
      </w:pPr>
      <w:r w:rsidRPr="004A1288">
        <w:t>Ak má prevádzkovateľ nemocnice zaradenej do siete dočasne pozastavené povolenie, zrušené povolenie alebo mu povolenie zaniklo,</w:t>
      </w:r>
      <w:r w:rsidRPr="00490675">
        <w:rPr>
          <w:rStyle w:val="Odkaznapoznmkupodiarou"/>
        </w:rPr>
        <w:footnoteReference w:id="21"/>
      </w:r>
      <w:r w:rsidRPr="00490675">
        <w:t xml:space="preserve">) ministerstvo zdravotníctva vyradí túto nemocnicu </w:t>
      </w:r>
      <w:r w:rsidR="004904D4" w:rsidRPr="00490675">
        <w:t>zo</w:t>
      </w:r>
      <w:r w:rsidRPr="00490675">
        <w:t xml:space="preserve"> </w:t>
      </w:r>
      <w:r w:rsidR="00B733F3" w:rsidRPr="00490675">
        <w:t>siete</w:t>
      </w:r>
      <w:r w:rsidRPr="00490675">
        <w:t xml:space="preserve">. </w:t>
      </w:r>
    </w:p>
    <w:p w14:paraId="7FFCE3A1" w14:textId="77777777" w:rsidR="00B23393" w:rsidRPr="004A1288" w:rsidRDefault="00B23393" w:rsidP="00C57132">
      <w:pPr>
        <w:pStyle w:val="Odsekzoznamu"/>
        <w:tabs>
          <w:tab w:val="left" w:pos="1134"/>
        </w:tabs>
      </w:pPr>
    </w:p>
    <w:p w14:paraId="23B5924C" w14:textId="77777777" w:rsidR="00B23393" w:rsidRPr="00E85B99" w:rsidRDefault="00B23393" w:rsidP="00C57132">
      <w:pPr>
        <w:pStyle w:val="Odsekzoznamu"/>
        <w:numPr>
          <w:ilvl w:val="0"/>
          <w:numId w:val="58"/>
        </w:numPr>
        <w:tabs>
          <w:tab w:val="left" w:pos="1134"/>
        </w:tabs>
        <w:ind w:left="0" w:firstLine="705"/>
        <w:contextualSpacing/>
        <w:jc w:val="both"/>
        <w:rPr>
          <w:lang w:eastAsia="en-GB"/>
        </w:rPr>
      </w:pPr>
      <w:r w:rsidRPr="004A1288">
        <w:rPr>
          <w:lang w:eastAsia="en-GB"/>
        </w:rPr>
        <w:t xml:space="preserve">Ak sa výsledkom vyhodnotenia siete preukáže, že nemocnica zaradená do siete plní podmienky kategorizácie ústavnej starostlivosti pre doplnkový program na menej ako </w:t>
      </w:r>
      <w:r w:rsidR="00E72DE6" w:rsidRPr="004A1288">
        <w:rPr>
          <w:lang w:eastAsia="en-GB"/>
        </w:rPr>
        <w:t>8</w:t>
      </w:r>
      <w:r w:rsidRPr="004A1288">
        <w:rPr>
          <w:lang w:eastAsia="en-GB"/>
        </w:rPr>
        <w:t xml:space="preserve">0 %, ministerstvo zdravotníctva určí </w:t>
      </w:r>
      <w:r w:rsidR="002E01A9" w:rsidRPr="004A1288">
        <w:rPr>
          <w:lang w:eastAsia="en-GB"/>
        </w:rPr>
        <w:t xml:space="preserve">prevádzkovateľovi </w:t>
      </w:r>
      <w:r w:rsidRPr="004A1288">
        <w:rPr>
          <w:lang w:eastAsia="en-GB"/>
        </w:rPr>
        <w:t>nemocnic</w:t>
      </w:r>
      <w:r w:rsidR="002E01A9" w:rsidRPr="004A1288">
        <w:rPr>
          <w:lang w:eastAsia="en-GB"/>
        </w:rPr>
        <w:t>e</w:t>
      </w:r>
      <w:r w:rsidRPr="004A1288">
        <w:rPr>
          <w:lang w:eastAsia="en-GB"/>
        </w:rPr>
        <w:t xml:space="preserve"> </w:t>
      </w:r>
      <w:r w:rsidR="002E01A9" w:rsidRPr="00F9177F">
        <w:rPr>
          <w:lang w:eastAsia="en-GB"/>
        </w:rPr>
        <w:t xml:space="preserve">zaradenej do siete </w:t>
      </w:r>
      <w:r w:rsidRPr="00E85B99">
        <w:rPr>
          <w:lang w:eastAsia="en-GB"/>
        </w:rPr>
        <w:t>lehotu na odstránenie nedostatkov; lehota nesmie byť kratšia ako 12 mesiacov</w:t>
      </w:r>
      <w:r w:rsidR="00F85377" w:rsidRPr="00E85B99">
        <w:rPr>
          <w:lang w:eastAsia="en-GB"/>
        </w:rPr>
        <w:t xml:space="preserve"> a dlhšia ako 24 mesiacov</w:t>
      </w:r>
      <w:r w:rsidRPr="00E85B99">
        <w:rPr>
          <w:lang w:eastAsia="en-GB"/>
        </w:rPr>
        <w:t>.</w:t>
      </w:r>
    </w:p>
    <w:p w14:paraId="07BA3C5D" w14:textId="77777777" w:rsidR="00B23393" w:rsidRPr="00E85B99" w:rsidRDefault="00B23393" w:rsidP="00C57132">
      <w:pPr>
        <w:pStyle w:val="Odsekzoznamu"/>
        <w:tabs>
          <w:tab w:val="left" w:pos="1134"/>
        </w:tabs>
        <w:ind w:left="705"/>
        <w:contextualSpacing/>
        <w:jc w:val="both"/>
        <w:rPr>
          <w:lang w:eastAsia="en-GB"/>
        </w:rPr>
      </w:pPr>
    </w:p>
    <w:p w14:paraId="0EAA6B98" w14:textId="5C43D19B" w:rsidR="00B23393" w:rsidRPr="004A1288" w:rsidRDefault="00B23393" w:rsidP="00C57132">
      <w:pPr>
        <w:pStyle w:val="Odsekzoznamu"/>
        <w:numPr>
          <w:ilvl w:val="0"/>
          <w:numId w:val="58"/>
        </w:numPr>
        <w:tabs>
          <w:tab w:val="left" w:pos="1134"/>
        </w:tabs>
        <w:ind w:left="0" w:firstLine="705"/>
        <w:contextualSpacing/>
        <w:jc w:val="both"/>
        <w:rPr>
          <w:lang w:eastAsia="en-GB"/>
        </w:rPr>
      </w:pPr>
      <w:r w:rsidRPr="004F3C71">
        <w:rPr>
          <w:lang w:eastAsia="en-GB"/>
        </w:rPr>
        <w:t xml:space="preserve">Ak nemocnica zaradená do siete </w:t>
      </w:r>
      <w:r w:rsidRPr="006C1A94">
        <w:rPr>
          <w:lang w:eastAsia="en-GB"/>
        </w:rPr>
        <w:t xml:space="preserve">neodstráni nedostatky v lehote podľa odseku </w:t>
      </w:r>
      <w:r w:rsidR="00C07914" w:rsidRPr="0091747A">
        <w:rPr>
          <w:lang w:eastAsia="en-GB"/>
        </w:rPr>
        <w:t>5</w:t>
      </w:r>
      <w:r w:rsidRPr="001E4DB3">
        <w:rPr>
          <w:lang w:eastAsia="en-GB"/>
        </w:rPr>
        <w:t>,</w:t>
      </w:r>
      <w:r w:rsidRPr="00490675">
        <w:rPr>
          <w:lang w:eastAsia="en-GB"/>
        </w:rPr>
        <w:t xml:space="preserve"> ministerstvo zdravotníctva rozhodne o zrušení doplnkového programu </w:t>
      </w:r>
      <w:r w:rsidR="0096292B" w:rsidRPr="00490675">
        <w:rPr>
          <w:lang w:eastAsia="en-GB"/>
        </w:rPr>
        <w:t xml:space="preserve">v </w:t>
      </w:r>
      <w:r w:rsidR="002E01A9" w:rsidRPr="00490675">
        <w:rPr>
          <w:lang w:eastAsia="en-GB"/>
        </w:rPr>
        <w:t>nemocnic</w:t>
      </w:r>
      <w:r w:rsidR="0096292B" w:rsidRPr="00490675">
        <w:rPr>
          <w:lang w:eastAsia="en-GB"/>
        </w:rPr>
        <w:t>i</w:t>
      </w:r>
      <w:r w:rsidR="002E01A9" w:rsidRPr="00490675">
        <w:rPr>
          <w:lang w:eastAsia="en-GB"/>
        </w:rPr>
        <w:t xml:space="preserve"> </w:t>
      </w:r>
      <w:r w:rsidR="002E01A9" w:rsidRPr="00490675">
        <w:t>zaradenej do siete</w:t>
      </w:r>
      <w:r w:rsidR="002E01A9" w:rsidRPr="004A1288">
        <w:rPr>
          <w:b/>
        </w:rPr>
        <w:t xml:space="preserve"> </w:t>
      </w:r>
      <w:r w:rsidRPr="004A1288">
        <w:rPr>
          <w:lang w:eastAsia="en-GB"/>
        </w:rPr>
        <w:t>k 1. januáru nasledujúceho kalendárneho roka.</w:t>
      </w:r>
    </w:p>
    <w:p w14:paraId="3AEE5559" w14:textId="77777777" w:rsidR="00B23393" w:rsidRPr="004A1288" w:rsidRDefault="00B23393" w:rsidP="00C57132">
      <w:pPr>
        <w:pStyle w:val="Odsekzoznamu"/>
        <w:tabs>
          <w:tab w:val="left" w:pos="1134"/>
        </w:tabs>
        <w:ind w:left="705"/>
        <w:contextualSpacing/>
        <w:jc w:val="both"/>
      </w:pPr>
    </w:p>
    <w:p w14:paraId="644D1AD6" w14:textId="0B742615" w:rsidR="00DE11D0" w:rsidRPr="00F9177F" w:rsidRDefault="00FF3A21" w:rsidP="00C57132">
      <w:pPr>
        <w:pStyle w:val="Odsekzoznamu"/>
        <w:numPr>
          <w:ilvl w:val="0"/>
          <w:numId w:val="58"/>
        </w:numPr>
        <w:tabs>
          <w:tab w:val="left" w:pos="1134"/>
        </w:tabs>
        <w:ind w:left="0" w:firstLine="705"/>
        <w:contextualSpacing/>
        <w:jc w:val="both"/>
        <w:rPr>
          <w:lang w:eastAsia="en-GB"/>
        </w:rPr>
      </w:pPr>
      <w:r w:rsidRPr="004A1288">
        <w:t xml:space="preserve">Ak prevádzkovateľ nemocnice požiada o zaradenie nemocnice, ktorá spĺňa predpoklady na poskytovanie všetkých povinných programov </w:t>
      </w:r>
      <w:r w:rsidR="00D04FFD" w:rsidRPr="004A1288">
        <w:t>[</w:t>
      </w:r>
      <w:r w:rsidRPr="004A1288">
        <w:t xml:space="preserve">§ 10 ods. 2 písm. </w:t>
      </w:r>
      <w:r w:rsidR="00C06370" w:rsidRPr="004A1288">
        <w:rPr>
          <w:lang w:eastAsia="en-GB"/>
        </w:rPr>
        <w:t>b)</w:t>
      </w:r>
      <w:r w:rsidR="00D04FFD" w:rsidRPr="004A1288">
        <w:rPr>
          <w:lang w:eastAsia="en-GB"/>
        </w:rPr>
        <w:t>]</w:t>
      </w:r>
      <w:r w:rsidR="00C06370" w:rsidRPr="00F9177F">
        <w:rPr>
          <w:lang w:eastAsia="en-GB"/>
        </w:rPr>
        <w:t xml:space="preserve"> v rámci programového profilu danej úrovne nemocnice</w:t>
      </w:r>
      <w:r w:rsidRPr="00E85B99">
        <w:t xml:space="preserve"> v jednej nemocnici, a v zozname kategorizovaných nemocníc je v rovnakom spádovom území zaradená nemocnica, v ktorej sa poskytuje doplnkový program podľa § 1</w:t>
      </w:r>
      <w:r w:rsidR="000C42BF" w:rsidRPr="00E85B99">
        <w:t>9</w:t>
      </w:r>
      <w:r w:rsidRPr="00E85B99">
        <w:t xml:space="preserve"> </w:t>
      </w:r>
      <w:r w:rsidR="00133028" w:rsidRPr="00567806">
        <w:t>ods. 8</w:t>
      </w:r>
      <w:r w:rsidR="00C06370" w:rsidRPr="00490675">
        <w:rPr>
          <w:lang w:eastAsia="en-GB"/>
        </w:rPr>
        <w:t>, ktorý je povinným programom z programového profilu žiadateľa</w:t>
      </w:r>
      <w:r w:rsidRPr="004A1288">
        <w:t>, ministerstvo zdravotníctva rozhodne o zrušení tohto doplnkového programu v nemocnici zaradenej do siete a zaradí do siete nemocnicu, o</w:t>
      </w:r>
      <w:r w:rsidR="00C06370" w:rsidRPr="004A1288">
        <w:rPr>
          <w:lang w:eastAsia="en-GB"/>
        </w:rPr>
        <w:t xml:space="preserve"> </w:t>
      </w:r>
      <w:r w:rsidRPr="004A1288">
        <w:t>ktorej zaradenie žiada prevádzkovateľ nemocnice a ktorá spĺňa predpoklad</w:t>
      </w:r>
      <w:r w:rsidR="00DE11D0" w:rsidRPr="004A1288">
        <w:t xml:space="preserve">y na </w:t>
      </w:r>
      <w:r w:rsidRPr="004A1288">
        <w:t>poskytovani</w:t>
      </w:r>
      <w:r w:rsidR="00DE11D0" w:rsidRPr="004A1288">
        <w:t>e</w:t>
      </w:r>
      <w:r w:rsidRPr="004A1288">
        <w:t xml:space="preserve"> všetkých povinných programov v </w:t>
      </w:r>
      <w:r w:rsidR="00C06370" w:rsidRPr="004A1288">
        <w:rPr>
          <w:lang w:eastAsia="en-GB"/>
        </w:rPr>
        <w:t xml:space="preserve">rámci programového profilu danej úrovne nemocnice v </w:t>
      </w:r>
      <w:r w:rsidRPr="004A1288">
        <w:t xml:space="preserve">jednej nemocnici; ministerstvo </w:t>
      </w:r>
      <w:r w:rsidR="00DE11D0" w:rsidRPr="00E85B99">
        <w:t>zdravotníctva nerozhodne o</w:t>
      </w:r>
      <w:r w:rsidR="00C06370" w:rsidRPr="00E85B99">
        <w:rPr>
          <w:lang w:eastAsia="en-GB"/>
        </w:rPr>
        <w:t xml:space="preserve"> </w:t>
      </w:r>
      <w:r w:rsidR="00DE11D0" w:rsidRPr="00E85B99">
        <w:t>zrušení doplnkového programu v</w:t>
      </w:r>
      <w:r w:rsidR="00C06370" w:rsidRPr="004F3C71">
        <w:rPr>
          <w:lang w:eastAsia="en-GB"/>
        </w:rPr>
        <w:t xml:space="preserve"> </w:t>
      </w:r>
      <w:r w:rsidR="00DE11D0" w:rsidRPr="006C1A94">
        <w:t>nemocnici zaradenej do siete</w:t>
      </w:r>
      <w:r w:rsidRPr="0091747A">
        <w:t>, v ktorej sa poskytuje doplnkový program podľa § 1</w:t>
      </w:r>
      <w:r w:rsidR="000C42BF" w:rsidRPr="0091747A">
        <w:t>9</w:t>
      </w:r>
      <w:r w:rsidRPr="0091747A">
        <w:t xml:space="preserve"> </w:t>
      </w:r>
      <w:r w:rsidR="00133028" w:rsidRPr="00567806">
        <w:t>ods. 8</w:t>
      </w:r>
      <w:r w:rsidRPr="00567806">
        <w:t>,</w:t>
      </w:r>
      <w:r w:rsidRPr="00490675">
        <w:t xml:space="preserve"> ak potreba ústavnej starostlivosti (§ 2 ods. </w:t>
      </w:r>
      <w:r w:rsidR="00C06370" w:rsidRPr="004A1288">
        <w:rPr>
          <w:lang w:eastAsia="en-GB"/>
        </w:rPr>
        <w:t>5</w:t>
      </w:r>
      <w:r w:rsidRPr="004A1288">
        <w:t xml:space="preserve">) umožňuje poskytovanie doplnkového programu touto nemocnicou </w:t>
      </w:r>
      <w:r w:rsidR="00D04FFD" w:rsidRPr="004A1288">
        <w:t>[</w:t>
      </w:r>
      <w:r w:rsidRPr="004A1288">
        <w:t>§ 1</w:t>
      </w:r>
      <w:r w:rsidR="000C42BF" w:rsidRPr="004A1288">
        <w:t>9</w:t>
      </w:r>
      <w:r w:rsidRPr="004A1288">
        <w:t xml:space="preserve"> ods.</w:t>
      </w:r>
      <w:r w:rsidR="000C42BF" w:rsidRPr="004A1288">
        <w:t xml:space="preserve"> 6</w:t>
      </w:r>
      <w:r w:rsidRPr="004A1288">
        <w:t xml:space="preserve"> písm. b</w:t>
      </w:r>
      <w:r w:rsidR="00C06370" w:rsidRPr="004A1288">
        <w:rPr>
          <w:lang w:eastAsia="en-GB"/>
        </w:rPr>
        <w:t>)</w:t>
      </w:r>
      <w:r w:rsidR="00D04FFD" w:rsidRPr="004A1288">
        <w:rPr>
          <w:lang w:eastAsia="en-GB"/>
        </w:rPr>
        <w:t>].</w:t>
      </w:r>
    </w:p>
    <w:p w14:paraId="7D0B65F8" w14:textId="77777777" w:rsidR="00DE11D0" w:rsidRPr="00E85B99" w:rsidRDefault="00DE11D0" w:rsidP="00746CAC">
      <w:pPr>
        <w:pStyle w:val="Odsekzoznamu"/>
        <w:rPr>
          <w:lang w:eastAsia="en-GB"/>
        </w:rPr>
      </w:pPr>
    </w:p>
    <w:p w14:paraId="3953E051" w14:textId="2CDE1376" w:rsidR="00B23393" w:rsidRPr="00490675" w:rsidRDefault="00B23393" w:rsidP="00644E2F">
      <w:pPr>
        <w:pStyle w:val="Odsekzoznamu"/>
        <w:numPr>
          <w:ilvl w:val="0"/>
          <w:numId w:val="58"/>
        </w:numPr>
        <w:tabs>
          <w:tab w:val="left" w:pos="1134"/>
        </w:tabs>
        <w:ind w:left="0" w:firstLine="705"/>
        <w:contextualSpacing/>
        <w:jc w:val="both"/>
        <w:rPr>
          <w:lang w:eastAsia="en-GB"/>
        </w:rPr>
      </w:pPr>
      <w:r w:rsidRPr="00E85B99">
        <w:rPr>
          <w:lang w:eastAsia="en-GB"/>
        </w:rPr>
        <w:t xml:space="preserve">Ak ministerstvo </w:t>
      </w:r>
      <w:r w:rsidR="00774B9D" w:rsidRPr="00E85B99">
        <w:rPr>
          <w:lang w:eastAsia="en-GB"/>
        </w:rPr>
        <w:t xml:space="preserve">zdravotníctva </w:t>
      </w:r>
      <w:r w:rsidRPr="004F3C71">
        <w:rPr>
          <w:lang w:eastAsia="en-GB"/>
        </w:rPr>
        <w:t>rozhodlo o zrušení všetkých doplnkových programov nemocnic</w:t>
      </w:r>
      <w:r w:rsidR="002E01A9" w:rsidRPr="006C1A94">
        <w:rPr>
          <w:lang w:eastAsia="en-GB"/>
        </w:rPr>
        <w:t>e</w:t>
      </w:r>
      <w:r w:rsidRPr="0091747A">
        <w:rPr>
          <w:lang w:eastAsia="en-GB"/>
        </w:rPr>
        <w:t xml:space="preserve"> </w:t>
      </w:r>
      <w:r w:rsidR="0038502F" w:rsidRPr="001E4DB3">
        <w:t>I. úrovne</w:t>
      </w:r>
      <w:r w:rsidRPr="00490675">
        <w:rPr>
          <w:lang w:eastAsia="en-GB"/>
        </w:rPr>
        <w:t xml:space="preserve"> zaradenej do siete, ministerstvo zdravotníctva rozhodne o vyradení tejto nemocnice </w:t>
      </w:r>
      <w:r w:rsidR="002F0EEF" w:rsidRPr="00490675">
        <w:rPr>
          <w:lang w:eastAsia="en-GB"/>
        </w:rPr>
        <w:t xml:space="preserve"> zo</w:t>
      </w:r>
      <w:r w:rsidR="002E01A9" w:rsidRPr="00490675">
        <w:rPr>
          <w:lang w:eastAsia="en-GB"/>
        </w:rPr>
        <w:t xml:space="preserve"> </w:t>
      </w:r>
      <w:r w:rsidRPr="00490675">
        <w:rPr>
          <w:lang w:eastAsia="en-GB"/>
        </w:rPr>
        <w:t xml:space="preserve"> </w:t>
      </w:r>
      <w:r w:rsidR="00B733F3" w:rsidRPr="00490675">
        <w:t>siete</w:t>
      </w:r>
      <w:r w:rsidRPr="00490675">
        <w:rPr>
          <w:lang w:eastAsia="en-GB"/>
        </w:rPr>
        <w:t>.</w:t>
      </w:r>
    </w:p>
    <w:p w14:paraId="61D15BC4" w14:textId="77777777" w:rsidR="00B23393" w:rsidRPr="004A1288" w:rsidRDefault="00B23393" w:rsidP="00644E2F">
      <w:pPr>
        <w:tabs>
          <w:tab w:val="left" w:pos="1134"/>
        </w:tabs>
        <w:spacing w:after="0" w:line="240" w:lineRule="auto"/>
        <w:jc w:val="both"/>
        <w:rPr>
          <w:rFonts w:ascii="Times New Roman" w:eastAsia="Times New Roman" w:hAnsi="Times New Roman"/>
          <w:iCs/>
          <w:sz w:val="24"/>
          <w:szCs w:val="24"/>
          <w:lang w:eastAsia="en-GB"/>
        </w:rPr>
      </w:pPr>
    </w:p>
    <w:p w14:paraId="37BA4DF6" w14:textId="548935D4" w:rsidR="007B6961" w:rsidRPr="00E85B99" w:rsidRDefault="007B6961" w:rsidP="00644E2F">
      <w:pPr>
        <w:pStyle w:val="Odsekzoznamu"/>
        <w:numPr>
          <w:ilvl w:val="0"/>
          <w:numId w:val="58"/>
        </w:numPr>
        <w:tabs>
          <w:tab w:val="left" w:pos="1134"/>
        </w:tabs>
        <w:ind w:left="0" w:firstLine="705"/>
        <w:contextualSpacing/>
        <w:jc w:val="both"/>
        <w:rPr>
          <w:iCs/>
          <w:lang w:eastAsia="en-GB"/>
        </w:rPr>
      </w:pPr>
      <w:r w:rsidRPr="004A1288">
        <w:rPr>
          <w:lang w:eastAsia="en-GB"/>
        </w:rPr>
        <w:t>Ministerstvo</w:t>
      </w:r>
      <w:r w:rsidRPr="004A1288">
        <w:rPr>
          <w:iCs/>
          <w:lang w:eastAsia="en-GB"/>
        </w:rPr>
        <w:t xml:space="preserve"> zdravotníctva rozhodne o vyradení nemocnice zo </w:t>
      </w:r>
      <w:r w:rsidR="00B733F3" w:rsidRPr="004A1288">
        <w:t>siete</w:t>
      </w:r>
      <w:r w:rsidRPr="004A1288">
        <w:rPr>
          <w:iCs/>
          <w:lang w:eastAsia="en-GB"/>
        </w:rPr>
        <w:t xml:space="preserve">, ak </w:t>
      </w:r>
      <w:r w:rsidR="00AF64B1" w:rsidRPr="004A1288">
        <w:rPr>
          <w:iCs/>
          <w:lang w:eastAsia="en-GB"/>
        </w:rPr>
        <w:t>prevádzkovateľ nemocnice podmienene zaradenej do siete nepredložil doklady preukazujúce splnenie predpokladov podľa § 10 ods. 2 písm. b) prvého až tretieho bodu</w:t>
      </w:r>
      <w:r w:rsidRPr="004A1288">
        <w:rPr>
          <w:iCs/>
          <w:lang w:eastAsia="en-GB"/>
        </w:rPr>
        <w:t xml:space="preserve"> v lehote podľa § 15 ods. </w:t>
      </w:r>
      <w:r w:rsidR="00557D93" w:rsidRPr="00E85B99">
        <w:rPr>
          <w:iCs/>
          <w:lang w:eastAsia="en-GB"/>
        </w:rPr>
        <w:t>11</w:t>
      </w:r>
      <w:r w:rsidRPr="00E85B99">
        <w:rPr>
          <w:iCs/>
          <w:lang w:eastAsia="en-GB"/>
        </w:rPr>
        <w:t>.</w:t>
      </w:r>
    </w:p>
    <w:p w14:paraId="014DB575" w14:textId="77777777" w:rsidR="00B23393" w:rsidRPr="00E85B99" w:rsidRDefault="00B23393" w:rsidP="00746CAC">
      <w:pPr>
        <w:spacing w:after="0" w:line="240" w:lineRule="auto"/>
        <w:jc w:val="center"/>
        <w:rPr>
          <w:rFonts w:ascii="Times New Roman" w:eastAsia="Times New Roman" w:hAnsi="Times New Roman"/>
          <w:b/>
          <w:iCs/>
          <w:sz w:val="24"/>
          <w:szCs w:val="24"/>
          <w:lang w:eastAsia="en-GB"/>
        </w:rPr>
      </w:pPr>
    </w:p>
    <w:p w14:paraId="1D36E9E0" w14:textId="77777777" w:rsidR="00B23393" w:rsidRPr="0091747A" w:rsidRDefault="000245D3" w:rsidP="00746CAC">
      <w:pPr>
        <w:spacing w:after="0" w:line="240" w:lineRule="auto"/>
        <w:jc w:val="center"/>
        <w:rPr>
          <w:rFonts w:ascii="Times New Roman" w:hAnsi="Times New Roman"/>
          <w:b/>
          <w:sz w:val="24"/>
          <w:szCs w:val="24"/>
        </w:rPr>
      </w:pPr>
      <w:r w:rsidRPr="004F3C71">
        <w:rPr>
          <w:rFonts w:ascii="Times New Roman" w:hAnsi="Times New Roman"/>
          <w:b/>
          <w:sz w:val="24"/>
          <w:szCs w:val="24"/>
        </w:rPr>
        <w:t>Spoločné ustanovenia o k</w:t>
      </w:r>
      <w:r w:rsidR="00B23393" w:rsidRPr="006C1A94">
        <w:rPr>
          <w:rFonts w:ascii="Times New Roman" w:hAnsi="Times New Roman"/>
          <w:b/>
          <w:sz w:val="24"/>
          <w:szCs w:val="24"/>
        </w:rPr>
        <w:t>onania</w:t>
      </w:r>
      <w:r w:rsidRPr="0091747A">
        <w:rPr>
          <w:rFonts w:ascii="Times New Roman" w:hAnsi="Times New Roman"/>
          <w:b/>
          <w:sz w:val="24"/>
          <w:szCs w:val="24"/>
        </w:rPr>
        <w:t>ch</w:t>
      </w:r>
      <w:r w:rsidR="00B23393" w:rsidRPr="0091747A">
        <w:rPr>
          <w:rFonts w:ascii="Times New Roman" w:hAnsi="Times New Roman"/>
          <w:b/>
          <w:sz w:val="24"/>
          <w:szCs w:val="24"/>
        </w:rPr>
        <w:t xml:space="preserve"> pri kategorizácii nemocníc</w:t>
      </w:r>
    </w:p>
    <w:p w14:paraId="5EB6FBD5" w14:textId="77777777" w:rsidR="00B23393" w:rsidRPr="0091747A" w:rsidRDefault="00B23393" w:rsidP="00746CAC">
      <w:pPr>
        <w:spacing w:after="0" w:line="240" w:lineRule="auto"/>
        <w:jc w:val="center"/>
        <w:rPr>
          <w:rFonts w:ascii="Times New Roman" w:hAnsi="Times New Roman"/>
          <w:b/>
          <w:sz w:val="24"/>
          <w:szCs w:val="24"/>
        </w:rPr>
      </w:pPr>
      <w:r w:rsidRPr="0091747A">
        <w:rPr>
          <w:rFonts w:ascii="Times New Roman" w:hAnsi="Times New Roman"/>
          <w:b/>
          <w:sz w:val="24"/>
          <w:szCs w:val="24"/>
        </w:rPr>
        <w:t>§ 21</w:t>
      </w:r>
    </w:p>
    <w:p w14:paraId="2CE80E55" w14:textId="77777777" w:rsidR="00B23393" w:rsidRPr="0091747A" w:rsidRDefault="00B23393" w:rsidP="00746CAC">
      <w:pPr>
        <w:spacing w:after="0" w:line="240" w:lineRule="auto"/>
        <w:jc w:val="center"/>
        <w:rPr>
          <w:rFonts w:ascii="Times New Roman" w:hAnsi="Times New Roman"/>
          <w:b/>
          <w:sz w:val="24"/>
          <w:szCs w:val="24"/>
        </w:rPr>
      </w:pPr>
      <w:r w:rsidRPr="0091747A">
        <w:rPr>
          <w:rFonts w:ascii="Times New Roman" w:hAnsi="Times New Roman"/>
          <w:b/>
          <w:sz w:val="24"/>
          <w:szCs w:val="24"/>
        </w:rPr>
        <w:t>Základné zásady konaní</w:t>
      </w:r>
    </w:p>
    <w:p w14:paraId="5D7A9CE8" w14:textId="77777777" w:rsidR="00B23393" w:rsidRPr="00E10878" w:rsidRDefault="00B23393" w:rsidP="00746CAC">
      <w:pPr>
        <w:spacing w:after="0" w:line="240" w:lineRule="auto"/>
        <w:jc w:val="both"/>
        <w:rPr>
          <w:rFonts w:ascii="Times New Roman" w:hAnsi="Times New Roman"/>
          <w:sz w:val="24"/>
          <w:szCs w:val="24"/>
        </w:rPr>
      </w:pPr>
    </w:p>
    <w:p w14:paraId="43E25BCE" w14:textId="77777777" w:rsidR="00B23393" w:rsidRPr="00CC5252" w:rsidRDefault="00B23393" w:rsidP="00746CAC">
      <w:pPr>
        <w:spacing w:after="0" w:line="240" w:lineRule="auto"/>
        <w:ind w:firstLine="284"/>
        <w:jc w:val="both"/>
        <w:rPr>
          <w:rFonts w:ascii="Times New Roman" w:hAnsi="Times New Roman"/>
          <w:sz w:val="24"/>
          <w:szCs w:val="24"/>
        </w:rPr>
      </w:pPr>
      <w:r w:rsidRPr="00E10878">
        <w:rPr>
          <w:rFonts w:ascii="Times New Roman" w:hAnsi="Times New Roman"/>
          <w:sz w:val="24"/>
          <w:szCs w:val="24"/>
        </w:rPr>
        <w:t xml:space="preserve">(1) </w:t>
      </w:r>
      <w:r w:rsidR="00F8729B" w:rsidRPr="00E10878">
        <w:rPr>
          <w:rFonts w:ascii="Times New Roman" w:hAnsi="Times New Roman"/>
          <w:sz w:val="24"/>
          <w:szCs w:val="24"/>
        </w:rPr>
        <w:t>V konaniach pri kategorizácii nemocníc sa prihliada na potrebu neustáleho zlepšovania verejného zdravia, ako aj zdravia jednotlivcov ako hlavného</w:t>
      </w:r>
      <w:r w:rsidR="00F8729B" w:rsidRPr="00764804">
        <w:rPr>
          <w:rFonts w:ascii="Times New Roman" w:hAnsi="Times New Roman"/>
          <w:sz w:val="24"/>
          <w:szCs w:val="24"/>
        </w:rPr>
        <w:t xml:space="preserve"> záujmu štátu v oblasti zdravotníctva a dbá sa na zachovávanie práv a právom chránených záujmov účastníkov konania a iných osôb</w:t>
      </w:r>
      <w:r w:rsidRPr="00CC5252">
        <w:rPr>
          <w:rFonts w:ascii="Times New Roman" w:hAnsi="Times New Roman"/>
          <w:sz w:val="24"/>
          <w:szCs w:val="24"/>
        </w:rPr>
        <w:t>.</w:t>
      </w:r>
    </w:p>
    <w:p w14:paraId="5DE8BA69" w14:textId="77777777" w:rsidR="00B23393" w:rsidRPr="00703011" w:rsidRDefault="00B23393" w:rsidP="00746CAC">
      <w:pPr>
        <w:spacing w:after="0" w:line="240" w:lineRule="auto"/>
        <w:ind w:firstLine="284"/>
        <w:jc w:val="both"/>
        <w:rPr>
          <w:rFonts w:ascii="Times New Roman" w:hAnsi="Times New Roman"/>
          <w:sz w:val="24"/>
          <w:szCs w:val="24"/>
        </w:rPr>
      </w:pPr>
      <w:r w:rsidRPr="00703011">
        <w:rPr>
          <w:rFonts w:ascii="Times New Roman" w:hAnsi="Times New Roman"/>
          <w:sz w:val="24"/>
          <w:szCs w:val="24"/>
        </w:rPr>
        <w:t xml:space="preserve"> </w:t>
      </w:r>
    </w:p>
    <w:p w14:paraId="44444069" w14:textId="77777777" w:rsidR="00B23393" w:rsidRPr="00703011" w:rsidRDefault="00B23393" w:rsidP="00746CAC">
      <w:pPr>
        <w:spacing w:after="0" w:line="240" w:lineRule="auto"/>
        <w:ind w:firstLine="284"/>
        <w:jc w:val="both"/>
        <w:rPr>
          <w:rFonts w:ascii="Times New Roman" w:hAnsi="Times New Roman"/>
          <w:sz w:val="24"/>
          <w:szCs w:val="24"/>
        </w:rPr>
      </w:pPr>
      <w:r w:rsidRPr="00703011">
        <w:rPr>
          <w:rFonts w:ascii="Times New Roman" w:hAnsi="Times New Roman"/>
          <w:sz w:val="24"/>
          <w:szCs w:val="24"/>
        </w:rPr>
        <w:t>(2) Ministerstvo zdravotníctva postupuje v konaniach v úzkej súčinnosti s účastníkmi konania.</w:t>
      </w:r>
    </w:p>
    <w:p w14:paraId="0967D610" w14:textId="77777777" w:rsidR="00B23393" w:rsidRPr="00703011" w:rsidRDefault="00B23393" w:rsidP="00746CAC">
      <w:pPr>
        <w:spacing w:after="0" w:line="240" w:lineRule="auto"/>
        <w:ind w:firstLine="284"/>
        <w:jc w:val="both"/>
        <w:rPr>
          <w:rFonts w:ascii="Times New Roman" w:hAnsi="Times New Roman"/>
          <w:sz w:val="24"/>
          <w:szCs w:val="24"/>
        </w:rPr>
      </w:pPr>
      <w:r w:rsidRPr="00703011">
        <w:rPr>
          <w:rFonts w:ascii="Times New Roman" w:hAnsi="Times New Roman"/>
          <w:sz w:val="24"/>
          <w:szCs w:val="24"/>
        </w:rPr>
        <w:t xml:space="preserve"> </w:t>
      </w:r>
    </w:p>
    <w:p w14:paraId="6F8BD616" w14:textId="77777777" w:rsidR="00B23393" w:rsidRPr="00703011" w:rsidRDefault="00B23393" w:rsidP="00746CAC">
      <w:pPr>
        <w:spacing w:after="0" w:line="240" w:lineRule="auto"/>
        <w:ind w:firstLine="284"/>
        <w:jc w:val="both"/>
        <w:rPr>
          <w:rFonts w:ascii="Times New Roman" w:hAnsi="Times New Roman"/>
          <w:sz w:val="24"/>
          <w:szCs w:val="24"/>
        </w:rPr>
      </w:pPr>
      <w:r w:rsidRPr="00703011">
        <w:rPr>
          <w:rFonts w:ascii="Times New Roman" w:hAnsi="Times New Roman"/>
          <w:sz w:val="24"/>
          <w:szCs w:val="24"/>
        </w:rPr>
        <w:t>(3) Povinnosťou účastníkov konania je úzko spolupracovať s ministerstvom zdravotníctva.</w:t>
      </w:r>
    </w:p>
    <w:p w14:paraId="62A1059F"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 </w:t>
      </w:r>
    </w:p>
    <w:p w14:paraId="566199E0"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(4) Ministerstvo zdravotníctva dbá o to, aby v rozhodovaní o skutkovo zhodných alebo podobných prípadoch nevznikali neodôvodnené rozdiely.</w:t>
      </w:r>
    </w:p>
    <w:p w14:paraId="7958FC8A" w14:textId="77777777" w:rsidR="00B23393" w:rsidRPr="00362322" w:rsidRDefault="00B23393" w:rsidP="00746CAC">
      <w:pPr>
        <w:pStyle w:val="Odsekzoznamu"/>
        <w:ind w:left="0" w:firstLine="284"/>
        <w:jc w:val="both"/>
      </w:pPr>
    </w:p>
    <w:p w14:paraId="65DD35FD"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 (5) Všetci účastníci konania majú v konaní rovnaké procesné práva a procesné povinnosti.</w:t>
      </w:r>
    </w:p>
    <w:p w14:paraId="726D0E7D"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5CD1BA9C"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22</w:t>
      </w:r>
    </w:p>
    <w:p w14:paraId="74F0CD68"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Účastníci konania</w:t>
      </w:r>
    </w:p>
    <w:p w14:paraId="55050DB5" w14:textId="77777777" w:rsidR="00B23393" w:rsidRPr="00362322" w:rsidRDefault="00B23393" w:rsidP="00746CAC">
      <w:pPr>
        <w:spacing w:after="0" w:line="240" w:lineRule="auto"/>
        <w:jc w:val="both"/>
        <w:rPr>
          <w:rFonts w:ascii="Times New Roman" w:hAnsi="Times New Roman"/>
          <w:sz w:val="24"/>
          <w:szCs w:val="24"/>
        </w:rPr>
      </w:pPr>
    </w:p>
    <w:p w14:paraId="3DEBCD91" w14:textId="77777777" w:rsidR="002620C1"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Účastníkmi konania v konaniach pri kategorizácii nemocníc sú </w:t>
      </w:r>
    </w:p>
    <w:p w14:paraId="1A3A1456" w14:textId="77777777" w:rsidR="002620C1" w:rsidRPr="00362322" w:rsidRDefault="00B23393" w:rsidP="002620C1">
      <w:pPr>
        <w:pStyle w:val="Odsekzoznamu"/>
        <w:numPr>
          <w:ilvl w:val="2"/>
          <w:numId w:val="80"/>
        </w:numPr>
        <w:jc w:val="both"/>
      </w:pPr>
      <w:r w:rsidRPr="00362322">
        <w:t xml:space="preserve">prevádzkovateľ nemocnice, </w:t>
      </w:r>
    </w:p>
    <w:p w14:paraId="412AE6DB" w14:textId="77777777" w:rsidR="002620C1" w:rsidRPr="00362322" w:rsidRDefault="00B23393" w:rsidP="002620C1">
      <w:pPr>
        <w:pStyle w:val="Odsekzoznamu"/>
        <w:numPr>
          <w:ilvl w:val="2"/>
          <w:numId w:val="80"/>
        </w:numPr>
        <w:jc w:val="both"/>
      </w:pPr>
      <w:r w:rsidRPr="00362322">
        <w:t xml:space="preserve">prevádzkovateľ nemocnice, ktorá je hlavnou nemocnicou, </w:t>
      </w:r>
    </w:p>
    <w:p w14:paraId="25E74191" w14:textId="77777777" w:rsidR="002620C1" w:rsidRPr="00362322" w:rsidRDefault="00B23393" w:rsidP="002620C1">
      <w:pPr>
        <w:pStyle w:val="Odsekzoznamu"/>
        <w:numPr>
          <w:ilvl w:val="2"/>
          <w:numId w:val="80"/>
        </w:numPr>
        <w:jc w:val="both"/>
      </w:pPr>
      <w:r w:rsidRPr="00362322">
        <w:t xml:space="preserve">prevádzkovateľ nemocnice, ktorá je </w:t>
      </w:r>
      <w:r w:rsidR="00CC68E0" w:rsidRPr="00362322">
        <w:t>partnerskou</w:t>
      </w:r>
      <w:r w:rsidRPr="00362322">
        <w:t xml:space="preserve"> nemocnicou</w:t>
      </w:r>
      <w:r w:rsidR="002620C1" w:rsidRPr="00362322">
        <w:t>,</w:t>
      </w:r>
      <w:r w:rsidRPr="00362322">
        <w:t xml:space="preserve"> </w:t>
      </w:r>
    </w:p>
    <w:p w14:paraId="33CB21A2" w14:textId="77777777" w:rsidR="00B23393" w:rsidRPr="00362322" w:rsidRDefault="00B23393" w:rsidP="00D4350C">
      <w:pPr>
        <w:pStyle w:val="Odsekzoznamu"/>
        <w:numPr>
          <w:ilvl w:val="2"/>
          <w:numId w:val="80"/>
        </w:numPr>
        <w:jc w:val="both"/>
      </w:pPr>
      <w:r w:rsidRPr="00362322">
        <w:t>zdravotné poisťovne.</w:t>
      </w:r>
    </w:p>
    <w:p w14:paraId="12D6020C" w14:textId="77777777" w:rsidR="00B23393" w:rsidRPr="00362322" w:rsidRDefault="00B23393" w:rsidP="00746CAC">
      <w:pPr>
        <w:spacing w:after="0" w:line="240" w:lineRule="auto"/>
        <w:jc w:val="both"/>
        <w:rPr>
          <w:rFonts w:ascii="Times New Roman" w:hAnsi="Times New Roman"/>
          <w:sz w:val="24"/>
          <w:szCs w:val="24"/>
        </w:rPr>
      </w:pPr>
    </w:p>
    <w:p w14:paraId="371930B2"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23</w:t>
      </w:r>
    </w:p>
    <w:p w14:paraId="5C6DE831"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Zastupovanie</w:t>
      </w:r>
    </w:p>
    <w:p w14:paraId="7F717D3C"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3FDE540B"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(1) Účastník konania sa môže dať zastupovať zástupcom, ktorého si zvolí a ktorý koná v rozsahu plnomocenstva udeleného písomne alebo ústne do zápisnice.</w:t>
      </w:r>
    </w:p>
    <w:p w14:paraId="4F4AFD8A"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0AED8548"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(2) Ak nie je rozsah plnomocenstva presne vymedzený, považuje sa také plnomocenstvo za všeobecné. Ak to vyplýva z obsahu plnomocenstva, môže za zástupcu konať aj iná osoba; na také konanie udelí zástupca inej osobe plnomocenstvo. Konanie inej osoby sa považuje za konanie zástupcu. V tej istej veci môže mať účastník konania len jedného zástupcu.</w:t>
      </w:r>
    </w:p>
    <w:p w14:paraId="551ECF15"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19FB2DC0"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(3) Plnomocenstvo je voči ministerstvu zdravotníctva účinné odo dňa jeho doručenia.</w:t>
      </w:r>
    </w:p>
    <w:p w14:paraId="5416DF6A"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0C85B5FC"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(4) Odvolanie plnomocenstva účastníkom konania alebo výpoveď plnomocenstva zástupcom sú účinné odo dňa ich doručenia.</w:t>
      </w:r>
    </w:p>
    <w:p w14:paraId="00A33B2C"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1121CA6C"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(5) Zastupovanie účastníka konania zástupcom nevylučuje, aby ministerstvo zdravotníctva vykonávalo úkony v nevyhnutných prípadoch s účastníkom konania priamo alebo aby ministerstvo zdravotníctva vyzvalo účastníka konania na vykonanie niektorých úkonov, ak z povahy týchto úkonov vyplýva, že ich musí vykonať účastník </w:t>
      </w:r>
      <w:r w:rsidR="007A033C" w:rsidRPr="00362322">
        <w:rPr>
          <w:rFonts w:ascii="Times New Roman" w:hAnsi="Times New Roman"/>
          <w:sz w:val="24"/>
          <w:szCs w:val="24"/>
        </w:rPr>
        <w:t xml:space="preserve">konania </w:t>
      </w:r>
      <w:r w:rsidRPr="00362322">
        <w:rPr>
          <w:rFonts w:ascii="Times New Roman" w:hAnsi="Times New Roman"/>
          <w:sz w:val="24"/>
          <w:szCs w:val="24"/>
        </w:rPr>
        <w:t xml:space="preserve">osobne. </w:t>
      </w:r>
      <w:r w:rsidRPr="00362322">
        <w:rPr>
          <w:rFonts w:ascii="Times New Roman" w:hAnsi="Times New Roman"/>
          <w:sz w:val="24"/>
          <w:szCs w:val="24"/>
        </w:rPr>
        <w:lastRenderedPageBreak/>
        <w:t>Účastník konania je povinný výzve ministerstva zdravotníctva na poskytnutie súčinnosti vyhovieť. Ministerstvo zdravotníctva je povinné o tomto konaní informovať zástupcu účastníka konania.</w:t>
      </w:r>
    </w:p>
    <w:p w14:paraId="585F56FE" w14:textId="77777777" w:rsidR="00B23393" w:rsidRPr="00362322" w:rsidRDefault="00B23393" w:rsidP="00746CAC">
      <w:pPr>
        <w:spacing w:after="0" w:line="240" w:lineRule="auto"/>
        <w:jc w:val="both"/>
        <w:rPr>
          <w:rFonts w:ascii="Times New Roman" w:hAnsi="Times New Roman"/>
          <w:sz w:val="24"/>
          <w:szCs w:val="24"/>
        </w:rPr>
      </w:pPr>
    </w:p>
    <w:p w14:paraId="5C9937BC" w14:textId="77777777" w:rsidR="00B23393" w:rsidRPr="00362322" w:rsidRDefault="00B23393" w:rsidP="00746CAC">
      <w:pPr>
        <w:spacing w:after="0" w:line="240" w:lineRule="auto"/>
        <w:ind w:firstLine="708"/>
        <w:jc w:val="both"/>
        <w:rPr>
          <w:rFonts w:ascii="Times New Roman" w:hAnsi="Times New Roman"/>
          <w:sz w:val="24"/>
          <w:szCs w:val="24"/>
        </w:rPr>
      </w:pPr>
      <w:r w:rsidRPr="00362322">
        <w:rPr>
          <w:rFonts w:ascii="Times New Roman" w:hAnsi="Times New Roman"/>
          <w:sz w:val="24"/>
          <w:szCs w:val="24"/>
        </w:rPr>
        <w:t xml:space="preserve">(6) Ak v tej istej veci koná účastník konania a ním zvolený zástupca a ich konanie si odporuje, na konanie zástupcu sa neprihliada. </w:t>
      </w:r>
    </w:p>
    <w:p w14:paraId="7CFC0734" w14:textId="77777777" w:rsidR="00B23393" w:rsidRPr="00362322" w:rsidRDefault="00B23393" w:rsidP="00746CAC">
      <w:pPr>
        <w:spacing w:after="0" w:line="240" w:lineRule="auto"/>
        <w:jc w:val="both"/>
        <w:rPr>
          <w:rFonts w:ascii="Times New Roman" w:hAnsi="Times New Roman"/>
          <w:sz w:val="24"/>
          <w:szCs w:val="24"/>
        </w:rPr>
      </w:pPr>
    </w:p>
    <w:p w14:paraId="6BAD42E9"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24</w:t>
      </w:r>
    </w:p>
    <w:p w14:paraId="70ECC992"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Vylúčenie zamestnancov ministerstva</w:t>
      </w:r>
      <w:r w:rsidR="00774B9D" w:rsidRPr="00362322">
        <w:rPr>
          <w:rFonts w:ascii="Times New Roman" w:hAnsi="Times New Roman"/>
          <w:b/>
          <w:sz w:val="24"/>
          <w:szCs w:val="24"/>
        </w:rPr>
        <w:t xml:space="preserve"> zdravotníctva</w:t>
      </w:r>
      <w:r w:rsidRPr="00362322">
        <w:rPr>
          <w:rFonts w:ascii="Times New Roman" w:hAnsi="Times New Roman"/>
          <w:b/>
          <w:sz w:val="24"/>
          <w:szCs w:val="24"/>
        </w:rPr>
        <w:t xml:space="preserve"> a členov orgánov</w:t>
      </w:r>
    </w:p>
    <w:p w14:paraId="46FDD9A7" w14:textId="77777777" w:rsidR="00B23393" w:rsidRPr="00362322" w:rsidRDefault="00B23393" w:rsidP="00746CAC">
      <w:pPr>
        <w:spacing w:after="0" w:line="240" w:lineRule="auto"/>
        <w:jc w:val="center"/>
        <w:rPr>
          <w:rFonts w:ascii="Times New Roman" w:hAnsi="Times New Roman"/>
          <w:b/>
          <w:sz w:val="24"/>
          <w:szCs w:val="24"/>
        </w:rPr>
      </w:pPr>
    </w:p>
    <w:p w14:paraId="1393C000" w14:textId="77777777" w:rsidR="00EF7B55"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(1) Zamestnanec ministerstva zdravotníctva je vylúčený z rozhodovania v konaniach pri kategorizácii nemocníc a člen orgánu </w:t>
      </w:r>
      <w:r w:rsidR="0093753A" w:rsidRPr="00362322">
        <w:rPr>
          <w:rFonts w:ascii="Times New Roman" w:hAnsi="Times New Roman"/>
          <w:sz w:val="24"/>
          <w:szCs w:val="24"/>
        </w:rPr>
        <w:t xml:space="preserve">podľa § 3 ods. 2 písm. a) </w:t>
      </w:r>
      <w:r w:rsidRPr="00362322">
        <w:rPr>
          <w:rFonts w:ascii="Times New Roman" w:hAnsi="Times New Roman"/>
          <w:sz w:val="24"/>
          <w:szCs w:val="24"/>
        </w:rPr>
        <w:t xml:space="preserve">je vylúčený z prípravy a prijatia </w:t>
      </w:r>
      <w:r w:rsidR="00EF7B55" w:rsidRPr="00362322">
        <w:rPr>
          <w:rFonts w:ascii="Times New Roman" w:hAnsi="Times New Roman"/>
          <w:sz w:val="24"/>
          <w:szCs w:val="24"/>
        </w:rPr>
        <w:t xml:space="preserve">odborného stanoviska (§ 4 ods. 7), odborného posúdenia (§ 3 ods. </w:t>
      </w:r>
      <w:r w:rsidR="007C0FD3" w:rsidRPr="00362322">
        <w:rPr>
          <w:rFonts w:ascii="Times New Roman" w:hAnsi="Times New Roman"/>
          <w:sz w:val="24"/>
          <w:szCs w:val="24"/>
        </w:rPr>
        <w:t>4</w:t>
      </w:r>
      <w:r w:rsidR="00EF7B55" w:rsidRPr="00362322">
        <w:rPr>
          <w:rFonts w:ascii="Times New Roman" w:hAnsi="Times New Roman"/>
          <w:sz w:val="24"/>
          <w:szCs w:val="24"/>
        </w:rPr>
        <w:t xml:space="preserve">), alebo stanoviska </w:t>
      </w:r>
      <w:r w:rsidR="007B6961" w:rsidRPr="00362322">
        <w:rPr>
          <w:rFonts w:ascii="Times New Roman" w:hAnsi="Times New Roman"/>
          <w:sz w:val="24"/>
          <w:szCs w:val="24"/>
        </w:rPr>
        <w:t xml:space="preserve">k námietkam </w:t>
      </w:r>
      <w:r w:rsidR="00EF7B55" w:rsidRPr="00362322">
        <w:rPr>
          <w:rFonts w:ascii="Times New Roman" w:hAnsi="Times New Roman"/>
          <w:sz w:val="24"/>
          <w:szCs w:val="24"/>
        </w:rPr>
        <w:t xml:space="preserve">(§ 3 ods. </w:t>
      </w:r>
      <w:r w:rsidR="007C0FD3" w:rsidRPr="00362322">
        <w:rPr>
          <w:rFonts w:ascii="Times New Roman" w:hAnsi="Times New Roman"/>
          <w:sz w:val="24"/>
          <w:szCs w:val="24"/>
        </w:rPr>
        <w:t>5</w:t>
      </w:r>
      <w:r w:rsidR="00EF7B55" w:rsidRPr="00362322">
        <w:rPr>
          <w:rFonts w:ascii="Times New Roman" w:hAnsi="Times New Roman"/>
          <w:sz w:val="24"/>
          <w:szCs w:val="24"/>
        </w:rPr>
        <w:t xml:space="preserve">), </w:t>
      </w:r>
      <w:r w:rsidRPr="00362322">
        <w:rPr>
          <w:rFonts w:ascii="Times New Roman" w:hAnsi="Times New Roman"/>
          <w:sz w:val="24"/>
          <w:szCs w:val="24"/>
        </w:rPr>
        <w:t xml:space="preserve">ak so zreteľom na jeho pomer k veci, k prevádzkovateľovi nemocnice, k prevádzkovateľovi hlavnej nemocnice a k prevádzkovateľovi </w:t>
      </w:r>
      <w:r w:rsidR="004F78B8" w:rsidRPr="00362322">
        <w:rPr>
          <w:rFonts w:ascii="Times New Roman" w:hAnsi="Times New Roman"/>
          <w:sz w:val="24"/>
          <w:szCs w:val="24"/>
        </w:rPr>
        <w:t xml:space="preserve">partnerskej </w:t>
      </w:r>
      <w:r w:rsidRPr="00362322">
        <w:rPr>
          <w:rFonts w:ascii="Times New Roman" w:hAnsi="Times New Roman"/>
          <w:sz w:val="24"/>
          <w:szCs w:val="24"/>
        </w:rPr>
        <w:t>nemocnice ako k účastníkovi konania alebo k jej zástupcovi možno mať pochybnosť o jeho nezaujatosti.</w:t>
      </w:r>
    </w:p>
    <w:p w14:paraId="26397BCB"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064EF2A4"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(2) Medzi skutočnosti nasvedčujúce vylúčeniu patria najmä</w:t>
      </w:r>
    </w:p>
    <w:p w14:paraId="1DBF3387" w14:textId="086F29B5"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a)</w:t>
      </w:r>
      <w:r w:rsidRPr="00362322">
        <w:rPr>
          <w:rFonts w:ascii="Times New Roman" w:hAnsi="Times New Roman"/>
          <w:sz w:val="24"/>
          <w:szCs w:val="24"/>
        </w:rPr>
        <w:tab/>
      </w:r>
      <w:r w:rsidR="00AF64B1" w:rsidRPr="00362322">
        <w:rPr>
          <w:rFonts w:ascii="Times New Roman" w:hAnsi="Times New Roman"/>
          <w:sz w:val="24"/>
          <w:szCs w:val="24"/>
        </w:rPr>
        <w:t>členstvo v orgánoch podľa § 3 ods. 2 písm. a) alebo členstvo v štatutárnych orgánoch alebo riadiacich orgánoch prevádzkovateľa nemocnice, o ktorej sa rozhoduje alebo ktorej spádová oblasť sa prekrýva so spádovou oblasťou nemocnice, o ktorej sa rozhoduje, alebo ktorej spádová oblasť sa dotýka spádovej oblasti nemocnice, o ktorej sa rozhoduje,</w:t>
      </w:r>
    </w:p>
    <w:p w14:paraId="4B28937D"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b) </w:t>
      </w:r>
      <w:r w:rsidRPr="00362322">
        <w:rPr>
          <w:rFonts w:ascii="Times New Roman" w:hAnsi="Times New Roman"/>
          <w:sz w:val="24"/>
          <w:szCs w:val="24"/>
        </w:rPr>
        <w:tab/>
        <w:t xml:space="preserve">vlastnícke, akcionárske, opčné alebo iné obdobné práva vzťahujúce sa na prevádzkovateľa nemocnice, o ktorej sa rozhoduje alebo ktorej spádová oblasť sa prekrýva alebo dotýka spádovej oblasti nemocnice, o ktorej sa rozhoduje; to neplatí, ak ide o práva nadobudnuté pri kolektívnom investovaní, ktorých presný rozsah nie je členovi </w:t>
      </w:r>
      <w:r w:rsidR="0093753A" w:rsidRPr="00362322">
        <w:rPr>
          <w:rFonts w:ascii="Times New Roman" w:hAnsi="Times New Roman"/>
          <w:sz w:val="24"/>
          <w:szCs w:val="24"/>
        </w:rPr>
        <w:t xml:space="preserve">orgánu podľa § 3 ods. 2 písm. a) </w:t>
      </w:r>
      <w:r w:rsidRPr="00362322">
        <w:rPr>
          <w:rFonts w:ascii="Times New Roman" w:hAnsi="Times New Roman"/>
          <w:sz w:val="24"/>
          <w:szCs w:val="24"/>
        </w:rPr>
        <w:t>známy a nevykonáva nad nimi manažérsku alebo finančnú kontrolu,</w:t>
      </w:r>
    </w:p>
    <w:p w14:paraId="6EAF0D41"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c) </w:t>
      </w:r>
      <w:r w:rsidRPr="00362322">
        <w:rPr>
          <w:rFonts w:ascii="Times New Roman" w:hAnsi="Times New Roman"/>
          <w:sz w:val="24"/>
          <w:szCs w:val="24"/>
        </w:rPr>
        <w:tab/>
        <w:t>pracovný pomer alebo obdobný pracovnoprávny vzťah s prevádzkovateľom nemocnice, o ktorej sa rozhoduje alebo ktorej spádová oblasť sa prekrýva alebo dotýka spádovej oblasti nemocnice, o ktorej sa rozhoduje,</w:t>
      </w:r>
      <w:r w:rsidR="0058649D" w:rsidRPr="00362322">
        <w:rPr>
          <w:rFonts w:ascii="Times New Roman" w:hAnsi="Times New Roman"/>
          <w:sz w:val="24"/>
          <w:szCs w:val="24"/>
        </w:rPr>
        <w:t xml:space="preserve"> alebo</w:t>
      </w:r>
    </w:p>
    <w:p w14:paraId="4C9C7790" w14:textId="2B9FB66F"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d) </w:t>
      </w:r>
      <w:r w:rsidRPr="00362322">
        <w:rPr>
          <w:rFonts w:ascii="Times New Roman" w:hAnsi="Times New Roman"/>
          <w:sz w:val="24"/>
          <w:szCs w:val="24"/>
        </w:rPr>
        <w:tab/>
        <w:t>vzťah uvedený v písmen</w:t>
      </w:r>
      <w:r w:rsidR="005C26E1" w:rsidRPr="00362322">
        <w:rPr>
          <w:rFonts w:ascii="Times New Roman" w:hAnsi="Times New Roman"/>
          <w:sz w:val="24"/>
          <w:szCs w:val="24"/>
        </w:rPr>
        <w:t>e</w:t>
      </w:r>
      <w:r w:rsidRPr="00362322">
        <w:rPr>
          <w:rFonts w:ascii="Times New Roman" w:hAnsi="Times New Roman"/>
          <w:sz w:val="24"/>
          <w:szCs w:val="24"/>
        </w:rPr>
        <w:t xml:space="preserve"> a)</w:t>
      </w:r>
      <w:r w:rsidR="005C26E1" w:rsidRPr="00362322">
        <w:rPr>
          <w:rFonts w:ascii="Times New Roman" w:hAnsi="Times New Roman"/>
          <w:sz w:val="24"/>
          <w:szCs w:val="24"/>
        </w:rPr>
        <w:t>, b)</w:t>
      </w:r>
      <w:r w:rsidRPr="00362322">
        <w:rPr>
          <w:rFonts w:ascii="Times New Roman" w:hAnsi="Times New Roman"/>
          <w:sz w:val="24"/>
          <w:szCs w:val="24"/>
        </w:rPr>
        <w:t xml:space="preserve"> a</w:t>
      </w:r>
      <w:r w:rsidR="005C26E1" w:rsidRPr="00362322">
        <w:rPr>
          <w:rFonts w:ascii="Times New Roman" w:hAnsi="Times New Roman"/>
          <w:sz w:val="24"/>
          <w:szCs w:val="24"/>
        </w:rPr>
        <w:t>lebo</w:t>
      </w:r>
      <w:r w:rsidRPr="00362322">
        <w:rPr>
          <w:rFonts w:ascii="Times New Roman" w:hAnsi="Times New Roman"/>
          <w:sz w:val="24"/>
          <w:szCs w:val="24"/>
        </w:rPr>
        <w:t xml:space="preserve"> </w:t>
      </w:r>
      <w:r w:rsidR="005C26E1" w:rsidRPr="00362322">
        <w:rPr>
          <w:rFonts w:ascii="Times New Roman" w:hAnsi="Times New Roman"/>
          <w:sz w:val="24"/>
          <w:szCs w:val="24"/>
        </w:rPr>
        <w:t>písm</w:t>
      </w:r>
      <w:r w:rsidR="000245D3" w:rsidRPr="00362322">
        <w:rPr>
          <w:rFonts w:ascii="Times New Roman" w:hAnsi="Times New Roman"/>
          <w:sz w:val="24"/>
          <w:szCs w:val="24"/>
        </w:rPr>
        <w:t>ene</w:t>
      </w:r>
      <w:r w:rsidR="005C26E1" w:rsidRPr="00362322">
        <w:rPr>
          <w:rFonts w:ascii="Times New Roman" w:hAnsi="Times New Roman"/>
          <w:sz w:val="24"/>
          <w:szCs w:val="24"/>
        </w:rPr>
        <w:t xml:space="preserve"> </w:t>
      </w:r>
      <w:r w:rsidRPr="00362322">
        <w:rPr>
          <w:rFonts w:ascii="Times New Roman" w:hAnsi="Times New Roman"/>
          <w:sz w:val="24"/>
          <w:szCs w:val="24"/>
        </w:rPr>
        <w:t xml:space="preserve">c) člena </w:t>
      </w:r>
      <w:r w:rsidR="0093753A" w:rsidRPr="00362322">
        <w:rPr>
          <w:rFonts w:ascii="Times New Roman" w:hAnsi="Times New Roman"/>
          <w:sz w:val="24"/>
          <w:szCs w:val="24"/>
        </w:rPr>
        <w:t xml:space="preserve">orgánu podľa § 3 ods. 2 písm. a) </w:t>
      </w:r>
      <w:r w:rsidRPr="00362322">
        <w:rPr>
          <w:rFonts w:ascii="Times New Roman" w:hAnsi="Times New Roman"/>
          <w:sz w:val="24"/>
          <w:szCs w:val="24"/>
        </w:rPr>
        <w:t>k osob</w:t>
      </w:r>
      <w:r w:rsidR="005C26E1" w:rsidRPr="00362322">
        <w:rPr>
          <w:rFonts w:ascii="Times New Roman" w:hAnsi="Times New Roman"/>
          <w:sz w:val="24"/>
          <w:szCs w:val="24"/>
        </w:rPr>
        <w:t>e</w:t>
      </w:r>
      <w:r w:rsidRPr="00362322">
        <w:rPr>
          <w:rFonts w:ascii="Times New Roman" w:hAnsi="Times New Roman"/>
          <w:sz w:val="24"/>
          <w:szCs w:val="24"/>
        </w:rPr>
        <w:t>, ktor</w:t>
      </w:r>
      <w:r w:rsidR="005C26E1" w:rsidRPr="00362322">
        <w:rPr>
          <w:rFonts w:ascii="Times New Roman" w:hAnsi="Times New Roman"/>
          <w:sz w:val="24"/>
          <w:szCs w:val="24"/>
        </w:rPr>
        <w:t>á</w:t>
      </w:r>
      <w:r w:rsidRPr="00362322">
        <w:rPr>
          <w:rFonts w:ascii="Times New Roman" w:hAnsi="Times New Roman"/>
          <w:sz w:val="24"/>
          <w:szCs w:val="24"/>
        </w:rPr>
        <w:t xml:space="preserve"> </w:t>
      </w:r>
      <w:r w:rsidR="00E54170" w:rsidRPr="00362322">
        <w:rPr>
          <w:rFonts w:ascii="Times New Roman" w:hAnsi="Times New Roman"/>
          <w:sz w:val="24"/>
          <w:szCs w:val="24"/>
        </w:rPr>
        <w:t>počas trvania členstva v tomto orgáne</w:t>
      </w:r>
      <w:r w:rsidR="00E54170" w:rsidRPr="00362322" w:rsidDel="00E54170">
        <w:rPr>
          <w:rFonts w:ascii="Times New Roman" w:hAnsi="Times New Roman"/>
          <w:sz w:val="24"/>
          <w:szCs w:val="24"/>
        </w:rPr>
        <w:t xml:space="preserve"> </w:t>
      </w:r>
      <w:r w:rsidRPr="00362322">
        <w:rPr>
          <w:rFonts w:ascii="Times New Roman" w:hAnsi="Times New Roman"/>
          <w:sz w:val="24"/>
          <w:szCs w:val="24"/>
        </w:rPr>
        <w:t>získal</w:t>
      </w:r>
      <w:r w:rsidR="005C26E1" w:rsidRPr="00362322">
        <w:rPr>
          <w:rFonts w:ascii="Times New Roman" w:hAnsi="Times New Roman"/>
          <w:sz w:val="24"/>
          <w:szCs w:val="24"/>
        </w:rPr>
        <w:t>a</w:t>
      </w:r>
      <w:r w:rsidRPr="00362322">
        <w:rPr>
          <w:rFonts w:ascii="Times New Roman" w:hAnsi="Times New Roman"/>
          <w:sz w:val="24"/>
          <w:szCs w:val="24"/>
        </w:rPr>
        <w:t xml:space="preserve"> alebo by mohl</w:t>
      </w:r>
      <w:r w:rsidR="005C26E1" w:rsidRPr="00362322">
        <w:rPr>
          <w:rFonts w:ascii="Times New Roman" w:hAnsi="Times New Roman"/>
          <w:sz w:val="24"/>
          <w:szCs w:val="24"/>
        </w:rPr>
        <w:t>a</w:t>
      </w:r>
      <w:r w:rsidRPr="00362322">
        <w:rPr>
          <w:rFonts w:ascii="Times New Roman" w:hAnsi="Times New Roman"/>
          <w:sz w:val="24"/>
          <w:szCs w:val="24"/>
        </w:rPr>
        <w:t xml:space="preserve"> získať viac než 20</w:t>
      </w:r>
      <w:r w:rsidR="0093753A" w:rsidRPr="00362322">
        <w:rPr>
          <w:rFonts w:ascii="Times New Roman" w:hAnsi="Times New Roman"/>
          <w:sz w:val="24"/>
          <w:szCs w:val="24"/>
        </w:rPr>
        <w:t xml:space="preserve"> </w:t>
      </w:r>
      <w:r w:rsidRPr="00362322">
        <w:rPr>
          <w:rFonts w:ascii="Times New Roman" w:hAnsi="Times New Roman"/>
          <w:sz w:val="24"/>
          <w:szCs w:val="24"/>
        </w:rPr>
        <w:t>% výnosov alebo vynaklad</w:t>
      </w:r>
      <w:r w:rsidR="005C26E1" w:rsidRPr="00362322">
        <w:rPr>
          <w:rFonts w:ascii="Times New Roman" w:hAnsi="Times New Roman"/>
          <w:sz w:val="24"/>
          <w:szCs w:val="24"/>
        </w:rPr>
        <w:t>á</w:t>
      </w:r>
      <w:r w:rsidRPr="00362322">
        <w:rPr>
          <w:rFonts w:ascii="Times New Roman" w:hAnsi="Times New Roman"/>
          <w:sz w:val="24"/>
          <w:szCs w:val="24"/>
        </w:rPr>
        <w:t xml:space="preserve"> viac než 20</w:t>
      </w:r>
      <w:r w:rsidR="0093753A" w:rsidRPr="00362322">
        <w:rPr>
          <w:rFonts w:ascii="Times New Roman" w:hAnsi="Times New Roman"/>
          <w:sz w:val="24"/>
          <w:szCs w:val="24"/>
        </w:rPr>
        <w:t xml:space="preserve"> </w:t>
      </w:r>
      <w:r w:rsidRPr="00362322">
        <w:rPr>
          <w:rFonts w:ascii="Times New Roman" w:hAnsi="Times New Roman"/>
          <w:sz w:val="24"/>
          <w:szCs w:val="24"/>
        </w:rPr>
        <w:t>% nákladov na základe obchodných vzťahov s</w:t>
      </w:r>
      <w:r w:rsidR="005C26E1" w:rsidRPr="00362322">
        <w:rPr>
          <w:rFonts w:ascii="Times New Roman" w:hAnsi="Times New Roman"/>
          <w:sz w:val="24"/>
          <w:szCs w:val="24"/>
        </w:rPr>
        <w:t> prevádzkovateľom nemocnice</w:t>
      </w:r>
      <w:r w:rsidR="007F1849" w:rsidRPr="00362322">
        <w:rPr>
          <w:rFonts w:ascii="Times New Roman" w:hAnsi="Times New Roman"/>
          <w:sz w:val="24"/>
          <w:szCs w:val="24"/>
        </w:rPr>
        <w:t>,</w:t>
      </w:r>
      <w:r w:rsidR="00E54170" w:rsidRPr="00362322">
        <w:rPr>
          <w:rFonts w:ascii="Times New Roman" w:hAnsi="Times New Roman"/>
          <w:sz w:val="24"/>
          <w:szCs w:val="24"/>
        </w:rPr>
        <w:t xml:space="preserve"> o ktorej sa rozhoduje</w:t>
      </w:r>
      <w:r w:rsidRPr="00362322">
        <w:rPr>
          <w:rFonts w:ascii="Times New Roman" w:hAnsi="Times New Roman"/>
          <w:sz w:val="24"/>
          <w:szCs w:val="24"/>
        </w:rPr>
        <w:t xml:space="preserve">; to neplatí, ak členovi orgánu </w:t>
      </w:r>
      <w:r w:rsidR="00D25FCF" w:rsidRPr="00362322">
        <w:rPr>
          <w:rFonts w:ascii="Times New Roman" w:hAnsi="Times New Roman"/>
          <w:sz w:val="24"/>
          <w:szCs w:val="24"/>
        </w:rPr>
        <w:t xml:space="preserve">podľa § 3 ods. 2 písm. a) </w:t>
      </w:r>
      <w:r w:rsidRPr="00362322">
        <w:rPr>
          <w:rFonts w:ascii="Times New Roman" w:hAnsi="Times New Roman"/>
          <w:sz w:val="24"/>
          <w:szCs w:val="24"/>
        </w:rPr>
        <w:t>uvedené obchodné vzťahy nemohli byť známe.</w:t>
      </w:r>
    </w:p>
    <w:p w14:paraId="29A3C062"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0A1826C1"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(3) Člen </w:t>
      </w:r>
      <w:r w:rsidR="0093753A" w:rsidRPr="00362322">
        <w:rPr>
          <w:rFonts w:ascii="Times New Roman" w:hAnsi="Times New Roman"/>
          <w:sz w:val="24"/>
          <w:szCs w:val="24"/>
        </w:rPr>
        <w:t>orgánu podľa § 3 ods. 2 písm. a)</w:t>
      </w:r>
      <w:r w:rsidRPr="00362322">
        <w:rPr>
          <w:rFonts w:ascii="Times New Roman" w:hAnsi="Times New Roman"/>
          <w:sz w:val="24"/>
          <w:szCs w:val="24"/>
        </w:rPr>
        <w:t xml:space="preserve"> je vylúčený z prípravy a prijatia odborného stanoviska, odborného posúdenia alebo stanoviska k námietkam, ak sa zúčastnil v tej istej veci prípravy a prijatia odborného stanoviska, odborného posúdenia alebo stanoviska k námietkam ako člen </w:t>
      </w:r>
      <w:r w:rsidR="0093753A" w:rsidRPr="00362322">
        <w:rPr>
          <w:rFonts w:ascii="Times New Roman" w:hAnsi="Times New Roman"/>
          <w:sz w:val="24"/>
          <w:szCs w:val="24"/>
        </w:rPr>
        <w:t xml:space="preserve">orgánu podľa § 3 ods. 2 písm. a) </w:t>
      </w:r>
      <w:r w:rsidRPr="00362322">
        <w:rPr>
          <w:rFonts w:ascii="Times New Roman" w:hAnsi="Times New Roman"/>
          <w:sz w:val="24"/>
          <w:szCs w:val="24"/>
        </w:rPr>
        <w:t>v konaní iného stupňa.</w:t>
      </w:r>
    </w:p>
    <w:p w14:paraId="5B936199"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40142038"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(4) Člen </w:t>
      </w:r>
      <w:r w:rsidR="0093753A" w:rsidRPr="00362322">
        <w:rPr>
          <w:rFonts w:ascii="Times New Roman" w:hAnsi="Times New Roman"/>
          <w:sz w:val="24"/>
          <w:szCs w:val="24"/>
        </w:rPr>
        <w:t>orgánu podľa § 3 ods. 2 písm. a)</w:t>
      </w:r>
      <w:r w:rsidRPr="00362322">
        <w:rPr>
          <w:rFonts w:ascii="Times New Roman" w:hAnsi="Times New Roman"/>
          <w:sz w:val="24"/>
          <w:szCs w:val="24"/>
        </w:rPr>
        <w:t xml:space="preserve"> je povinný skutočnosti nasvedčujúce jeho vylúčeniu písomne oznámiť ministrovi zdravotníctva ihneď, ako sa o nich dozvie.</w:t>
      </w:r>
    </w:p>
    <w:p w14:paraId="5F24E4ED"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256F371C" w14:textId="750891DE"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(5) </w:t>
      </w:r>
      <w:r w:rsidR="00E54170" w:rsidRPr="00362322">
        <w:rPr>
          <w:rFonts w:ascii="Times New Roman" w:hAnsi="Times New Roman"/>
          <w:sz w:val="24"/>
          <w:szCs w:val="24"/>
        </w:rPr>
        <w:t>Osoba, ktorá má byť vymenovaná za člena</w:t>
      </w:r>
      <w:r w:rsidRPr="00362322">
        <w:rPr>
          <w:rFonts w:ascii="Times New Roman" w:hAnsi="Times New Roman"/>
          <w:sz w:val="24"/>
          <w:szCs w:val="24"/>
        </w:rPr>
        <w:t xml:space="preserve"> </w:t>
      </w:r>
      <w:r w:rsidR="0093753A" w:rsidRPr="00362322">
        <w:rPr>
          <w:rFonts w:ascii="Times New Roman" w:hAnsi="Times New Roman"/>
          <w:sz w:val="24"/>
          <w:szCs w:val="24"/>
        </w:rPr>
        <w:t>orgánu podľa § 3 ods. 2 písm. a)</w:t>
      </w:r>
      <w:r w:rsidR="007F1849" w:rsidRPr="00362322">
        <w:rPr>
          <w:rFonts w:ascii="Times New Roman" w:hAnsi="Times New Roman"/>
          <w:sz w:val="24"/>
          <w:szCs w:val="24"/>
        </w:rPr>
        <w:t>,</w:t>
      </w:r>
      <w:r w:rsidRPr="00362322">
        <w:rPr>
          <w:rFonts w:ascii="Times New Roman" w:hAnsi="Times New Roman"/>
          <w:sz w:val="24"/>
          <w:szCs w:val="24"/>
        </w:rPr>
        <w:t xml:space="preserve"> je </w:t>
      </w:r>
      <w:r w:rsidR="00E54170" w:rsidRPr="00362322">
        <w:rPr>
          <w:rFonts w:ascii="Times New Roman" w:hAnsi="Times New Roman"/>
          <w:sz w:val="24"/>
          <w:szCs w:val="24"/>
        </w:rPr>
        <w:t>povinná</w:t>
      </w:r>
      <w:r w:rsidRPr="00362322">
        <w:rPr>
          <w:rFonts w:ascii="Times New Roman" w:hAnsi="Times New Roman"/>
          <w:sz w:val="24"/>
          <w:szCs w:val="24"/>
        </w:rPr>
        <w:t xml:space="preserve"> pred vymenovaním písomne oznámiť ministrovi zdravotníctva skutočnosti nasvedčujúce </w:t>
      </w:r>
      <w:r w:rsidR="00E54170" w:rsidRPr="00362322">
        <w:rPr>
          <w:rFonts w:ascii="Times New Roman" w:hAnsi="Times New Roman"/>
          <w:sz w:val="24"/>
          <w:szCs w:val="24"/>
        </w:rPr>
        <w:t xml:space="preserve">jej </w:t>
      </w:r>
      <w:r w:rsidRPr="00362322">
        <w:rPr>
          <w:rFonts w:ascii="Times New Roman" w:hAnsi="Times New Roman"/>
          <w:sz w:val="24"/>
          <w:szCs w:val="24"/>
        </w:rPr>
        <w:t xml:space="preserve">vylúčeniu podľa odseku 2 existujúce v čase oznámenia alebo o ktorých v čase </w:t>
      </w:r>
      <w:r w:rsidRPr="00362322">
        <w:rPr>
          <w:rFonts w:ascii="Times New Roman" w:hAnsi="Times New Roman"/>
          <w:sz w:val="24"/>
          <w:szCs w:val="24"/>
        </w:rPr>
        <w:lastRenderedPageBreak/>
        <w:t xml:space="preserve">oznámenia vie, vo forme </w:t>
      </w:r>
      <w:r w:rsidR="00E54170" w:rsidRPr="00362322">
        <w:rPr>
          <w:rFonts w:ascii="Times New Roman" w:hAnsi="Times New Roman"/>
          <w:sz w:val="24"/>
          <w:szCs w:val="24"/>
        </w:rPr>
        <w:t xml:space="preserve">čestného </w:t>
      </w:r>
      <w:r w:rsidRPr="00362322">
        <w:rPr>
          <w:rFonts w:ascii="Times New Roman" w:hAnsi="Times New Roman"/>
          <w:sz w:val="24"/>
          <w:szCs w:val="24"/>
        </w:rPr>
        <w:t xml:space="preserve">vyhlásenia. </w:t>
      </w:r>
      <w:r w:rsidR="00E54170" w:rsidRPr="00362322">
        <w:rPr>
          <w:rFonts w:ascii="Times New Roman" w:hAnsi="Times New Roman"/>
          <w:sz w:val="24"/>
          <w:szCs w:val="24"/>
        </w:rPr>
        <w:t>Osoba, ktorá má byť vymenovaná za člena</w:t>
      </w:r>
      <w:r w:rsidRPr="00362322">
        <w:rPr>
          <w:rFonts w:ascii="Times New Roman" w:hAnsi="Times New Roman"/>
          <w:sz w:val="24"/>
          <w:szCs w:val="24"/>
        </w:rPr>
        <w:t xml:space="preserve"> </w:t>
      </w:r>
      <w:r w:rsidR="0093753A" w:rsidRPr="00362322">
        <w:rPr>
          <w:rFonts w:ascii="Times New Roman" w:hAnsi="Times New Roman"/>
          <w:sz w:val="24"/>
          <w:szCs w:val="24"/>
        </w:rPr>
        <w:t>orgánu podľa § 3 ods. 2 písm. a)</w:t>
      </w:r>
      <w:r w:rsidR="007F1849" w:rsidRPr="00362322">
        <w:rPr>
          <w:rFonts w:ascii="Times New Roman" w:hAnsi="Times New Roman"/>
          <w:sz w:val="24"/>
          <w:szCs w:val="24"/>
        </w:rPr>
        <w:t>,</w:t>
      </w:r>
      <w:r w:rsidRPr="00362322">
        <w:rPr>
          <w:rFonts w:ascii="Times New Roman" w:hAnsi="Times New Roman"/>
          <w:sz w:val="24"/>
          <w:szCs w:val="24"/>
        </w:rPr>
        <w:t xml:space="preserve"> je </w:t>
      </w:r>
      <w:r w:rsidR="00E54170" w:rsidRPr="00362322">
        <w:rPr>
          <w:rFonts w:ascii="Times New Roman" w:hAnsi="Times New Roman"/>
          <w:sz w:val="24"/>
          <w:szCs w:val="24"/>
        </w:rPr>
        <w:t>povinná</w:t>
      </w:r>
      <w:r w:rsidRPr="00362322">
        <w:rPr>
          <w:rFonts w:ascii="Times New Roman" w:hAnsi="Times New Roman"/>
          <w:sz w:val="24"/>
          <w:szCs w:val="24"/>
        </w:rPr>
        <w:t xml:space="preserve"> uviesť ich charakteristiku a trvanie. </w:t>
      </w:r>
    </w:p>
    <w:p w14:paraId="36A1ECF0"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7D0B7CC4"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(6) Člen </w:t>
      </w:r>
      <w:r w:rsidR="0093753A" w:rsidRPr="00362322">
        <w:rPr>
          <w:rFonts w:ascii="Times New Roman" w:hAnsi="Times New Roman"/>
          <w:sz w:val="24"/>
          <w:szCs w:val="24"/>
        </w:rPr>
        <w:t>orgánu podľa § 3 ods. 2 písm. a)</w:t>
      </w:r>
      <w:r w:rsidRPr="00362322">
        <w:rPr>
          <w:rFonts w:ascii="Times New Roman" w:hAnsi="Times New Roman"/>
          <w:sz w:val="24"/>
          <w:szCs w:val="24"/>
        </w:rPr>
        <w:t xml:space="preserve"> je povinný písomne oznámiť ministrovi zdravotníctva skutočnosti nasvedčujúce jeho vylúčeniu podľa odseku 2 existujúce v čase oznámenia ihneď, ako sa o nich dozvie, vo forme </w:t>
      </w:r>
      <w:r w:rsidR="00E54170" w:rsidRPr="00362322">
        <w:rPr>
          <w:rFonts w:ascii="Times New Roman" w:hAnsi="Times New Roman"/>
          <w:sz w:val="24"/>
          <w:szCs w:val="24"/>
        </w:rPr>
        <w:t xml:space="preserve">čestného </w:t>
      </w:r>
      <w:r w:rsidRPr="00362322">
        <w:rPr>
          <w:rFonts w:ascii="Times New Roman" w:hAnsi="Times New Roman"/>
          <w:sz w:val="24"/>
          <w:szCs w:val="24"/>
        </w:rPr>
        <w:t xml:space="preserve">vyhlásenia. Člen </w:t>
      </w:r>
      <w:r w:rsidR="0093753A" w:rsidRPr="00362322">
        <w:rPr>
          <w:rFonts w:ascii="Times New Roman" w:hAnsi="Times New Roman"/>
          <w:sz w:val="24"/>
          <w:szCs w:val="24"/>
        </w:rPr>
        <w:t>orgánu podľa § 3 ods. 2 písm. a)</w:t>
      </w:r>
      <w:r w:rsidRPr="00362322">
        <w:rPr>
          <w:rFonts w:ascii="Times New Roman" w:hAnsi="Times New Roman"/>
          <w:sz w:val="24"/>
          <w:szCs w:val="24"/>
        </w:rPr>
        <w:t xml:space="preserve">  je povinný uviesť ich charakteristiku a trvanie. </w:t>
      </w:r>
    </w:p>
    <w:p w14:paraId="3CBE5347"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6C8DB02B"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(7) Povinnosti uvedené v </w:t>
      </w:r>
      <w:r w:rsidR="00B96AB9" w:rsidRPr="00362322">
        <w:rPr>
          <w:rFonts w:ascii="Times New Roman" w:hAnsi="Times New Roman"/>
          <w:sz w:val="24"/>
          <w:szCs w:val="24"/>
        </w:rPr>
        <w:t xml:space="preserve">odsekoch 5 a </w:t>
      </w:r>
      <w:r w:rsidRPr="00362322">
        <w:rPr>
          <w:rFonts w:ascii="Times New Roman" w:hAnsi="Times New Roman"/>
          <w:sz w:val="24"/>
          <w:szCs w:val="24"/>
        </w:rPr>
        <w:t>6 sa primerane vzťahujú aj na členov odborných pracovných skupín</w:t>
      </w:r>
      <w:r w:rsidR="00EE51D6" w:rsidRPr="00362322">
        <w:rPr>
          <w:rFonts w:ascii="Times New Roman" w:hAnsi="Times New Roman"/>
          <w:sz w:val="24"/>
          <w:szCs w:val="24"/>
        </w:rPr>
        <w:t xml:space="preserve"> a</w:t>
      </w:r>
      <w:r w:rsidRPr="00362322">
        <w:rPr>
          <w:rFonts w:ascii="Times New Roman" w:hAnsi="Times New Roman"/>
          <w:sz w:val="24"/>
          <w:szCs w:val="24"/>
        </w:rPr>
        <w:t xml:space="preserve"> zamestnancov ministerstva zdravotníctva. Oznámenia členov odborných pracovných skupín a zamestnancov ministerstva </w:t>
      </w:r>
      <w:r w:rsidR="00774B9D" w:rsidRPr="00362322">
        <w:rPr>
          <w:rFonts w:ascii="Times New Roman" w:hAnsi="Times New Roman"/>
          <w:sz w:val="24"/>
          <w:szCs w:val="24"/>
        </w:rPr>
        <w:t xml:space="preserve">zdravotníctva </w:t>
      </w:r>
      <w:r w:rsidRPr="00362322">
        <w:rPr>
          <w:rFonts w:ascii="Times New Roman" w:hAnsi="Times New Roman"/>
          <w:sz w:val="24"/>
          <w:szCs w:val="24"/>
        </w:rPr>
        <w:t xml:space="preserve">sa zverejňujú len vtedy, ak minister zdravotníctva alebo </w:t>
      </w:r>
      <w:r w:rsidR="00B96AB9" w:rsidRPr="00362322">
        <w:rPr>
          <w:rFonts w:ascii="Times New Roman" w:hAnsi="Times New Roman"/>
          <w:sz w:val="24"/>
          <w:szCs w:val="24"/>
        </w:rPr>
        <w:t xml:space="preserve">ním </w:t>
      </w:r>
      <w:r w:rsidRPr="00362322">
        <w:rPr>
          <w:rFonts w:ascii="Times New Roman" w:hAnsi="Times New Roman"/>
          <w:sz w:val="24"/>
          <w:szCs w:val="24"/>
        </w:rPr>
        <w:t xml:space="preserve">poverená osoba rozhodli o ich vylúčení. Oznámenie ministra </w:t>
      </w:r>
      <w:r w:rsidR="00B96AB9" w:rsidRPr="00362322">
        <w:rPr>
          <w:rFonts w:ascii="Times New Roman" w:hAnsi="Times New Roman"/>
          <w:sz w:val="24"/>
          <w:szCs w:val="24"/>
        </w:rPr>
        <w:t xml:space="preserve">zdravotníctva </w:t>
      </w:r>
      <w:r w:rsidRPr="00362322">
        <w:rPr>
          <w:rFonts w:ascii="Times New Roman" w:hAnsi="Times New Roman"/>
          <w:sz w:val="24"/>
          <w:szCs w:val="24"/>
        </w:rPr>
        <w:t xml:space="preserve">sa zverejňuje obdobným spôsobom ako oznámenie člena </w:t>
      </w:r>
      <w:r w:rsidR="0093753A" w:rsidRPr="00362322">
        <w:rPr>
          <w:rFonts w:ascii="Times New Roman" w:hAnsi="Times New Roman"/>
          <w:sz w:val="24"/>
          <w:szCs w:val="24"/>
        </w:rPr>
        <w:t>orgánu podľa § 3 ods. 2 písm. a)</w:t>
      </w:r>
      <w:r w:rsidRPr="00362322">
        <w:rPr>
          <w:rFonts w:ascii="Times New Roman" w:hAnsi="Times New Roman"/>
          <w:sz w:val="24"/>
          <w:szCs w:val="24"/>
        </w:rPr>
        <w:t>.</w:t>
      </w:r>
    </w:p>
    <w:p w14:paraId="12AC589C"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78D01D3A"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(8) Účastník konania písomne oznámi skutočnosti nasvedčujúce vylúčeniu člena </w:t>
      </w:r>
      <w:r w:rsidR="0093753A" w:rsidRPr="00362322">
        <w:rPr>
          <w:rFonts w:ascii="Times New Roman" w:hAnsi="Times New Roman"/>
          <w:sz w:val="24"/>
          <w:szCs w:val="24"/>
        </w:rPr>
        <w:t>orgánu podľa § 3 ods. 2 písm. a)</w:t>
      </w:r>
      <w:r w:rsidRPr="00362322">
        <w:rPr>
          <w:rFonts w:ascii="Times New Roman" w:hAnsi="Times New Roman"/>
          <w:sz w:val="24"/>
          <w:szCs w:val="24"/>
        </w:rPr>
        <w:t xml:space="preserve"> ministrovi zdravotníctva bezodkladne, ako sa o nich dozvie.</w:t>
      </w:r>
    </w:p>
    <w:p w14:paraId="62FE41FD"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4F3673EE"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(9) O tom, či je člen </w:t>
      </w:r>
      <w:r w:rsidR="0093753A" w:rsidRPr="00362322">
        <w:rPr>
          <w:rFonts w:ascii="Times New Roman" w:hAnsi="Times New Roman"/>
          <w:sz w:val="24"/>
          <w:szCs w:val="24"/>
        </w:rPr>
        <w:t>orgánu podľa § 3 ods. 2 písm. a)</w:t>
      </w:r>
      <w:r w:rsidRPr="00362322">
        <w:rPr>
          <w:rFonts w:ascii="Times New Roman" w:hAnsi="Times New Roman"/>
          <w:sz w:val="24"/>
          <w:szCs w:val="24"/>
        </w:rPr>
        <w:t xml:space="preserve"> vylúčený, rozhoduje minister zdravotníctva. O tom, či je člen odbornej pracovnej skupiny alebo zamestnanec ministerstva zdravotníctva vylúčený, rozhoduje minister zdravotníctva alebo </w:t>
      </w:r>
      <w:r w:rsidR="003B3D99" w:rsidRPr="00362322">
        <w:rPr>
          <w:rFonts w:ascii="Times New Roman" w:hAnsi="Times New Roman"/>
          <w:sz w:val="24"/>
          <w:szCs w:val="24"/>
        </w:rPr>
        <w:t xml:space="preserve">ním </w:t>
      </w:r>
      <w:r w:rsidRPr="00362322">
        <w:rPr>
          <w:rFonts w:ascii="Times New Roman" w:hAnsi="Times New Roman"/>
          <w:sz w:val="24"/>
          <w:szCs w:val="24"/>
        </w:rPr>
        <w:t>poverená osoba. Proti tomuto rozhodnutiu nie je možné podať opravný prostriedok.</w:t>
      </w:r>
    </w:p>
    <w:p w14:paraId="770A5650"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629E27A2" w14:textId="64D0F24C"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(10) Minister zdravotníctva nevymenuje </w:t>
      </w:r>
      <w:r w:rsidR="00E54170" w:rsidRPr="00362322">
        <w:rPr>
          <w:rFonts w:ascii="Times New Roman" w:hAnsi="Times New Roman"/>
          <w:sz w:val="24"/>
          <w:szCs w:val="24"/>
        </w:rPr>
        <w:t xml:space="preserve">za </w:t>
      </w:r>
      <w:r w:rsidRPr="00362322">
        <w:rPr>
          <w:rFonts w:ascii="Times New Roman" w:hAnsi="Times New Roman"/>
          <w:sz w:val="24"/>
          <w:szCs w:val="24"/>
        </w:rPr>
        <w:t xml:space="preserve">člena </w:t>
      </w:r>
      <w:r w:rsidR="0093753A" w:rsidRPr="00362322">
        <w:rPr>
          <w:rFonts w:ascii="Times New Roman" w:hAnsi="Times New Roman"/>
          <w:sz w:val="24"/>
          <w:szCs w:val="24"/>
        </w:rPr>
        <w:t>orgánu podľa § 3 ods. 2 písm. a)</w:t>
      </w:r>
      <w:r w:rsidRPr="00362322">
        <w:rPr>
          <w:rFonts w:ascii="Times New Roman" w:hAnsi="Times New Roman"/>
          <w:sz w:val="24"/>
          <w:szCs w:val="24"/>
        </w:rPr>
        <w:t xml:space="preserve">, </w:t>
      </w:r>
      <w:r w:rsidR="00E54170" w:rsidRPr="00362322">
        <w:rPr>
          <w:rFonts w:ascii="Times New Roman" w:hAnsi="Times New Roman"/>
          <w:sz w:val="24"/>
          <w:szCs w:val="24"/>
        </w:rPr>
        <w:t xml:space="preserve"> </w:t>
      </w:r>
      <w:r w:rsidR="00B924DC" w:rsidRPr="00362322">
        <w:rPr>
          <w:rFonts w:ascii="Times New Roman" w:hAnsi="Times New Roman"/>
          <w:sz w:val="24"/>
          <w:szCs w:val="24"/>
        </w:rPr>
        <w:t>osobu, ktorá si nesplnila</w:t>
      </w:r>
      <w:r w:rsidRPr="00362322">
        <w:rPr>
          <w:rFonts w:ascii="Times New Roman" w:hAnsi="Times New Roman"/>
          <w:sz w:val="24"/>
          <w:szCs w:val="24"/>
        </w:rPr>
        <w:t xml:space="preserve"> povinnosti podľa odseku 5. Minister zdravotníctva odvolá člena </w:t>
      </w:r>
      <w:r w:rsidR="0093753A" w:rsidRPr="00362322">
        <w:rPr>
          <w:rFonts w:ascii="Times New Roman" w:hAnsi="Times New Roman"/>
          <w:sz w:val="24"/>
          <w:szCs w:val="24"/>
        </w:rPr>
        <w:t>orgánu podľa § 3 ods. 2 písm. a)</w:t>
      </w:r>
      <w:r w:rsidRPr="00362322">
        <w:rPr>
          <w:rFonts w:ascii="Times New Roman" w:hAnsi="Times New Roman"/>
          <w:sz w:val="24"/>
          <w:szCs w:val="24"/>
        </w:rPr>
        <w:t>, ktorý si nesplnil povinnosti podľa odseku 6.</w:t>
      </w:r>
    </w:p>
    <w:p w14:paraId="68635355" w14:textId="77777777" w:rsidR="00F230FB" w:rsidRPr="00362322" w:rsidRDefault="00F230FB" w:rsidP="00746CAC">
      <w:pPr>
        <w:spacing w:after="0" w:line="240" w:lineRule="auto"/>
        <w:jc w:val="both"/>
        <w:rPr>
          <w:rFonts w:ascii="Times New Roman" w:hAnsi="Times New Roman"/>
          <w:sz w:val="24"/>
          <w:szCs w:val="24"/>
        </w:rPr>
      </w:pPr>
    </w:p>
    <w:p w14:paraId="4580C9C8" w14:textId="3EEC492B"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r w:rsidRPr="00362322">
        <w:rPr>
          <w:rFonts w:ascii="Times New Roman" w:hAnsi="Times New Roman"/>
          <w:sz w:val="24"/>
          <w:szCs w:val="24"/>
        </w:rPr>
        <w:tab/>
        <w:t xml:space="preserve">(11) Minister zdravotníctva nevymenuje </w:t>
      </w:r>
      <w:r w:rsidR="00E54170" w:rsidRPr="00362322">
        <w:rPr>
          <w:rFonts w:ascii="Times New Roman" w:hAnsi="Times New Roman"/>
          <w:sz w:val="24"/>
          <w:szCs w:val="24"/>
        </w:rPr>
        <w:t xml:space="preserve">za </w:t>
      </w:r>
      <w:r w:rsidRPr="00362322">
        <w:rPr>
          <w:rFonts w:ascii="Times New Roman" w:hAnsi="Times New Roman"/>
          <w:sz w:val="24"/>
          <w:szCs w:val="24"/>
        </w:rPr>
        <w:t xml:space="preserve">člena </w:t>
      </w:r>
      <w:r w:rsidR="0093753A" w:rsidRPr="00362322">
        <w:rPr>
          <w:rFonts w:ascii="Times New Roman" w:hAnsi="Times New Roman"/>
          <w:sz w:val="24"/>
          <w:szCs w:val="24"/>
        </w:rPr>
        <w:t>orgánu podľa § 3 ods. 2 písm. a)</w:t>
      </w:r>
      <w:r w:rsidRPr="00362322">
        <w:rPr>
          <w:rFonts w:ascii="Times New Roman" w:hAnsi="Times New Roman"/>
          <w:sz w:val="24"/>
          <w:szCs w:val="24"/>
        </w:rPr>
        <w:t xml:space="preserve"> </w:t>
      </w:r>
      <w:r w:rsidR="00B924DC" w:rsidRPr="00362322">
        <w:rPr>
          <w:rFonts w:ascii="Times New Roman" w:hAnsi="Times New Roman"/>
          <w:sz w:val="24"/>
          <w:szCs w:val="24"/>
        </w:rPr>
        <w:t>osobu podľa odseku 5, ak sa u nej</w:t>
      </w:r>
      <w:r w:rsidRPr="00362322">
        <w:rPr>
          <w:rFonts w:ascii="Times New Roman" w:hAnsi="Times New Roman"/>
          <w:sz w:val="24"/>
          <w:szCs w:val="24"/>
        </w:rPr>
        <w:t xml:space="preserve"> počas šiestich mesiacov pred vymenovaním vyskytuje skutočnosť nasvedčujúca vylúčenie podľa odseku 2 písm. a) až c).</w:t>
      </w:r>
    </w:p>
    <w:p w14:paraId="78C9D8B1"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728AF2BD"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(12) Minister zdravotníctva </w:t>
      </w:r>
      <w:r w:rsidR="00F230FB" w:rsidRPr="00362322">
        <w:rPr>
          <w:rFonts w:ascii="Times New Roman" w:hAnsi="Times New Roman"/>
          <w:sz w:val="24"/>
          <w:szCs w:val="24"/>
        </w:rPr>
        <w:t xml:space="preserve">bezodkladne </w:t>
      </w:r>
      <w:r w:rsidRPr="00362322">
        <w:rPr>
          <w:rFonts w:ascii="Times New Roman" w:hAnsi="Times New Roman"/>
          <w:sz w:val="24"/>
          <w:szCs w:val="24"/>
        </w:rPr>
        <w:t xml:space="preserve">odvolá člena </w:t>
      </w:r>
      <w:r w:rsidR="0093753A" w:rsidRPr="00362322">
        <w:rPr>
          <w:rFonts w:ascii="Times New Roman" w:hAnsi="Times New Roman"/>
          <w:sz w:val="24"/>
          <w:szCs w:val="24"/>
        </w:rPr>
        <w:t>orgánu podľa § 3 ods. 2 písm. a)</w:t>
      </w:r>
      <w:r w:rsidRPr="00362322">
        <w:rPr>
          <w:rFonts w:ascii="Times New Roman" w:hAnsi="Times New Roman"/>
          <w:sz w:val="24"/>
          <w:szCs w:val="24"/>
        </w:rPr>
        <w:t>, ak sa u neho vyskytne skutočnosť nasvedčujúca vylúčenie podľa odseku 2 písm. a)</w:t>
      </w:r>
      <w:r w:rsidR="005C26E1" w:rsidRPr="00362322">
        <w:rPr>
          <w:rFonts w:ascii="Times New Roman" w:hAnsi="Times New Roman"/>
          <w:sz w:val="24"/>
          <w:szCs w:val="24"/>
        </w:rPr>
        <w:t>, b) alebo písm.</w:t>
      </w:r>
      <w:r w:rsidRPr="00362322">
        <w:rPr>
          <w:rFonts w:ascii="Times New Roman" w:hAnsi="Times New Roman"/>
          <w:sz w:val="24"/>
          <w:szCs w:val="24"/>
        </w:rPr>
        <w:t xml:space="preserve"> c). </w:t>
      </w:r>
    </w:p>
    <w:p w14:paraId="578F20FD"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28F16C25"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25</w:t>
      </w:r>
    </w:p>
    <w:p w14:paraId="50CE7FF0"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Začatie konania</w:t>
      </w:r>
    </w:p>
    <w:p w14:paraId="1D0EF261" w14:textId="77777777" w:rsidR="00B23393" w:rsidRPr="00362322" w:rsidRDefault="00B23393" w:rsidP="00746CAC">
      <w:pPr>
        <w:spacing w:after="0" w:line="240" w:lineRule="auto"/>
        <w:jc w:val="both"/>
        <w:rPr>
          <w:rFonts w:ascii="Times New Roman" w:hAnsi="Times New Roman"/>
          <w:sz w:val="24"/>
          <w:szCs w:val="24"/>
        </w:rPr>
      </w:pPr>
    </w:p>
    <w:p w14:paraId="6175450F" w14:textId="77777777" w:rsidR="00B23393" w:rsidRPr="00362322" w:rsidRDefault="00B23393" w:rsidP="00746CAC">
      <w:pPr>
        <w:pStyle w:val="Odsekzoznamu"/>
        <w:numPr>
          <w:ilvl w:val="0"/>
          <w:numId w:val="25"/>
        </w:numPr>
        <w:ind w:left="0" w:firstLine="360"/>
        <w:contextualSpacing/>
        <w:jc w:val="both"/>
      </w:pPr>
      <w:r w:rsidRPr="00362322">
        <w:t xml:space="preserve">Konanie sa začína na </w:t>
      </w:r>
      <w:r w:rsidR="005C26E1" w:rsidRPr="00362322">
        <w:t xml:space="preserve">základe žiadosti </w:t>
      </w:r>
      <w:r w:rsidRPr="00362322">
        <w:t>účastníka konania alebo z</w:t>
      </w:r>
      <w:r w:rsidR="00BA215B" w:rsidRPr="00362322">
        <w:t xml:space="preserve"> vlastného </w:t>
      </w:r>
      <w:r w:rsidRPr="00362322">
        <w:t>podnetu ministerstva</w:t>
      </w:r>
      <w:r w:rsidR="00774B9D" w:rsidRPr="00362322">
        <w:t xml:space="preserve"> zdravotníctva</w:t>
      </w:r>
      <w:r w:rsidRPr="00362322">
        <w:t>.</w:t>
      </w:r>
    </w:p>
    <w:p w14:paraId="6AE737C6" w14:textId="77777777" w:rsidR="00B23393" w:rsidRPr="00362322" w:rsidRDefault="00B23393" w:rsidP="00746CAC">
      <w:pPr>
        <w:spacing w:after="0" w:line="240" w:lineRule="auto"/>
        <w:ind w:firstLine="360"/>
        <w:jc w:val="both"/>
        <w:rPr>
          <w:rFonts w:ascii="Times New Roman" w:hAnsi="Times New Roman"/>
          <w:sz w:val="24"/>
          <w:szCs w:val="24"/>
        </w:rPr>
      </w:pPr>
    </w:p>
    <w:p w14:paraId="43539347" w14:textId="77777777" w:rsidR="00B23393" w:rsidRPr="00362322" w:rsidRDefault="00B23393" w:rsidP="00746CAC">
      <w:pPr>
        <w:pStyle w:val="Odsekzoznamu"/>
        <w:numPr>
          <w:ilvl w:val="0"/>
          <w:numId w:val="25"/>
        </w:numPr>
        <w:ind w:left="0" w:firstLine="360"/>
        <w:contextualSpacing/>
        <w:jc w:val="both"/>
      </w:pPr>
      <w:r w:rsidRPr="00362322">
        <w:t>Konanie začína dňom doručenia žiadosti ministerstvu zdravotníctva. Ak sa konanie začína z</w:t>
      </w:r>
      <w:r w:rsidR="00A84D21" w:rsidRPr="00362322">
        <w:t> vlastného</w:t>
      </w:r>
      <w:r w:rsidRPr="00362322">
        <w:t xml:space="preserve"> podnetu ministerstva zdravotníctva, je konanie začaté dňom, keď ministerstvo zdravotníctva urobilo voči účastníkovi konania prvý úkon.</w:t>
      </w:r>
    </w:p>
    <w:p w14:paraId="7845D771" w14:textId="77777777" w:rsidR="00B23393" w:rsidRPr="00362322" w:rsidRDefault="00B23393" w:rsidP="00746CAC">
      <w:pPr>
        <w:pStyle w:val="Odsekzoznamu"/>
        <w:ind w:left="0" w:firstLine="360"/>
        <w:jc w:val="both"/>
      </w:pPr>
    </w:p>
    <w:p w14:paraId="2A670349" w14:textId="77777777" w:rsidR="00B23393" w:rsidRPr="00362322" w:rsidRDefault="00B23393" w:rsidP="00746CAC">
      <w:pPr>
        <w:pStyle w:val="Odsekzoznamu"/>
        <w:numPr>
          <w:ilvl w:val="0"/>
          <w:numId w:val="25"/>
        </w:numPr>
        <w:ind w:left="0" w:firstLine="360"/>
        <w:contextualSpacing/>
        <w:jc w:val="both"/>
      </w:pPr>
      <w:r w:rsidRPr="00362322">
        <w:t>O začatí konania ministerstvo zdravotníctva upovedomí všetkých účastníkov konania.</w:t>
      </w:r>
    </w:p>
    <w:p w14:paraId="4CF5DD76" w14:textId="77777777" w:rsidR="00B23393" w:rsidRPr="00362322" w:rsidRDefault="00B23393" w:rsidP="00746CAC">
      <w:pPr>
        <w:spacing w:after="0" w:line="240" w:lineRule="auto"/>
        <w:jc w:val="both"/>
        <w:rPr>
          <w:rFonts w:ascii="Times New Roman" w:hAnsi="Times New Roman"/>
          <w:sz w:val="24"/>
          <w:szCs w:val="24"/>
        </w:rPr>
      </w:pPr>
    </w:p>
    <w:p w14:paraId="0F3DDED2" w14:textId="77777777" w:rsidR="00F7647C" w:rsidRDefault="00F7647C" w:rsidP="00746CAC">
      <w:pPr>
        <w:spacing w:after="0" w:line="240" w:lineRule="auto"/>
        <w:jc w:val="center"/>
        <w:rPr>
          <w:rFonts w:ascii="Times New Roman" w:hAnsi="Times New Roman"/>
          <w:b/>
          <w:sz w:val="24"/>
          <w:szCs w:val="24"/>
        </w:rPr>
      </w:pPr>
    </w:p>
    <w:p w14:paraId="5399E7CB" w14:textId="77777777" w:rsidR="00F7647C" w:rsidRDefault="00F7647C" w:rsidP="00746CAC">
      <w:pPr>
        <w:spacing w:after="0" w:line="240" w:lineRule="auto"/>
        <w:jc w:val="center"/>
        <w:rPr>
          <w:rFonts w:ascii="Times New Roman" w:hAnsi="Times New Roman"/>
          <w:b/>
          <w:sz w:val="24"/>
          <w:szCs w:val="24"/>
        </w:rPr>
      </w:pPr>
    </w:p>
    <w:p w14:paraId="525E37DA"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lastRenderedPageBreak/>
        <w:t>§ 26</w:t>
      </w:r>
    </w:p>
    <w:p w14:paraId="03918FA0"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Žiadosť</w:t>
      </w:r>
    </w:p>
    <w:p w14:paraId="023F900C" w14:textId="77777777" w:rsidR="00B23393" w:rsidRPr="00362322" w:rsidRDefault="00B23393" w:rsidP="00746CAC">
      <w:pPr>
        <w:spacing w:after="0" w:line="240" w:lineRule="auto"/>
        <w:jc w:val="both"/>
        <w:rPr>
          <w:rFonts w:ascii="Times New Roman" w:hAnsi="Times New Roman"/>
          <w:sz w:val="24"/>
          <w:szCs w:val="24"/>
        </w:rPr>
      </w:pPr>
    </w:p>
    <w:p w14:paraId="5B85C232" w14:textId="77777777" w:rsidR="00B23393" w:rsidRPr="00362322" w:rsidRDefault="00B23393" w:rsidP="00746CAC">
      <w:pPr>
        <w:pStyle w:val="Odsekzoznamu"/>
        <w:numPr>
          <w:ilvl w:val="0"/>
          <w:numId w:val="73"/>
        </w:numPr>
        <w:ind w:left="0" w:firstLine="360"/>
        <w:contextualSpacing/>
        <w:jc w:val="both"/>
      </w:pPr>
      <w:r w:rsidRPr="00362322">
        <w:t>Ž</w:t>
      </w:r>
      <w:r w:rsidR="000245D3" w:rsidRPr="00362322">
        <w:t>iadateľ zašle ministerstvu zdravotníctva ž</w:t>
      </w:r>
      <w:r w:rsidRPr="00362322">
        <w:t xml:space="preserve">iadosť (§ 12 až 14) v písomnej </w:t>
      </w:r>
      <w:r w:rsidR="00000237" w:rsidRPr="00362322">
        <w:t>forme</w:t>
      </w:r>
      <w:r w:rsidRPr="00362322">
        <w:t>.</w:t>
      </w:r>
    </w:p>
    <w:p w14:paraId="3577EDF4" w14:textId="77777777" w:rsidR="00B23393" w:rsidRPr="00362322" w:rsidRDefault="00B23393" w:rsidP="00746CAC">
      <w:pPr>
        <w:pStyle w:val="Odsekzoznamu"/>
        <w:ind w:left="360"/>
        <w:contextualSpacing/>
        <w:jc w:val="both"/>
      </w:pPr>
      <w:r w:rsidRPr="00362322">
        <w:t xml:space="preserve"> </w:t>
      </w:r>
    </w:p>
    <w:p w14:paraId="54F088CC" w14:textId="77777777" w:rsidR="00B23393" w:rsidRPr="00362322" w:rsidRDefault="00B23393" w:rsidP="00746CAC">
      <w:pPr>
        <w:pStyle w:val="Odsekzoznamu"/>
        <w:numPr>
          <w:ilvl w:val="0"/>
          <w:numId w:val="73"/>
        </w:numPr>
        <w:ind w:left="0" w:firstLine="360"/>
        <w:contextualSpacing/>
        <w:jc w:val="both"/>
      </w:pPr>
      <w:r w:rsidRPr="00362322">
        <w:t xml:space="preserve">Žiadosť sa považuje za doručenú dňom jej prijatia ministerstvom zdravotníctva. </w:t>
      </w:r>
    </w:p>
    <w:p w14:paraId="2ABCEE2D"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r>
    </w:p>
    <w:p w14:paraId="2D09F5B0" w14:textId="77777777" w:rsidR="00B23393" w:rsidRPr="00362322" w:rsidRDefault="00B23393" w:rsidP="00746CAC">
      <w:pPr>
        <w:pStyle w:val="Odsekzoznamu"/>
        <w:numPr>
          <w:ilvl w:val="0"/>
          <w:numId w:val="73"/>
        </w:numPr>
        <w:ind w:left="0" w:firstLine="360"/>
        <w:contextualSpacing/>
        <w:jc w:val="both"/>
      </w:pPr>
      <w:r w:rsidRPr="00362322">
        <w:t xml:space="preserve">Ak žiadosť nemá požadované náležitosti alebo k žiadosti neboli pripojené prílohy, ministerstvo zdravotníctva bezodkladne vyzve účastníka konania na doplnenie žiadosti alebo </w:t>
      </w:r>
      <w:r w:rsidR="00AD6AD3" w:rsidRPr="00362322">
        <w:t>na</w:t>
      </w:r>
      <w:r w:rsidRPr="00362322">
        <w:t> predloženie chýbajúcich príloh</w:t>
      </w:r>
      <w:r w:rsidR="005C26E1" w:rsidRPr="00362322">
        <w:t xml:space="preserve">; súčasne ho poučí, že inak konanie zastaví. </w:t>
      </w:r>
      <w:r w:rsidRPr="00362322">
        <w:t xml:space="preserve">Ak účastník konania žiadosť do </w:t>
      </w:r>
      <w:r w:rsidR="005C26E1" w:rsidRPr="00362322">
        <w:t xml:space="preserve">desiatich </w:t>
      </w:r>
      <w:r w:rsidRPr="00362322">
        <w:t>dní od doručenia výzvy nedoplní, ministerstvo zdravotníctva konanie zastaví.</w:t>
      </w:r>
    </w:p>
    <w:p w14:paraId="72232365"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4911DE50" w14:textId="7989DE3C" w:rsidR="00B23393" w:rsidRPr="004A1288" w:rsidRDefault="00E54170" w:rsidP="00746CAC">
      <w:pPr>
        <w:pStyle w:val="Odsekzoznamu"/>
        <w:numPr>
          <w:ilvl w:val="0"/>
          <w:numId w:val="73"/>
        </w:numPr>
        <w:ind w:left="0" w:firstLine="360"/>
        <w:contextualSpacing/>
        <w:jc w:val="both"/>
      </w:pPr>
      <w:r w:rsidRPr="00362322">
        <w:t>Účastník konania doloží k žiadosti doklad o poukázaní správneho poplatku</w:t>
      </w:r>
      <w:r w:rsidR="00B23393" w:rsidRPr="00490675">
        <w:rPr>
          <w:vertAlign w:val="superscript"/>
        </w:rPr>
        <w:footnoteReference w:id="22"/>
      </w:r>
      <w:r w:rsidR="00B23393" w:rsidRPr="00490675">
        <w:t xml:space="preserve">) </w:t>
      </w:r>
      <w:r w:rsidRPr="00490675">
        <w:t>na účet ministerstva zdravotníctva; lehota n</w:t>
      </w:r>
      <w:r w:rsidRPr="004A1288">
        <w:t>a doručenie dokladu je 10 pracovných dní odo dňa podania žiadosti ministerstvu zdravotníctva.</w:t>
      </w:r>
    </w:p>
    <w:p w14:paraId="4D8A9062" w14:textId="77777777" w:rsidR="00B23393" w:rsidRPr="004A1288" w:rsidRDefault="00B23393" w:rsidP="00746CAC">
      <w:pPr>
        <w:spacing w:after="0" w:line="240" w:lineRule="auto"/>
        <w:jc w:val="both"/>
        <w:rPr>
          <w:rFonts w:ascii="Times New Roman" w:hAnsi="Times New Roman"/>
          <w:sz w:val="24"/>
          <w:szCs w:val="24"/>
        </w:rPr>
      </w:pPr>
    </w:p>
    <w:p w14:paraId="57D1D9F7"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 27</w:t>
      </w:r>
    </w:p>
    <w:p w14:paraId="28A3B4D2"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 xml:space="preserve">Doručovanie </w:t>
      </w:r>
    </w:p>
    <w:p w14:paraId="2B5C98D5" w14:textId="77777777" w:rsidR="00B23393" w:rsidRPr="00E85B99" w:rsidRDefault="00B23393" w:rsidP="00746CAC">
      <w:pPr>
        <w:spacing w:after="0" w:line="240" w:lineRule="auto"/>
        <w:jc w:val="both"/>
        <w:rPr>
          <w:rFonts w:ascii="Times New Roman" w:hAnsi="Times New Roman"/>
          <w:sz w:val="24"/>
          <w:szCs w:val="24"/>
        </w:rPr>
      </w:pPr>
    </w:p>
    <w:p w14:paraId="1A5FF43B" w14:textId="77777777" w:rsidR="00B23393" w:rsidRPr="0091747A" w:rsidRDefault="00DB5680" w:rsidP="00F7647C">
      <w:pPr>
        <w:pStyle w:val="Odsekzoznamu"/>
        <w:ind w:left="0" w:firstLine="360"/>
        <w:contextualSpacing/>
        <w:jc w:val="both"/>
      </w:pPr>
      <w:r w:rsidRPr="00E85B99">
        <w:t>Na doručovanie písomností</w:t>
      </w:r>
      <w:r w:rsidR="00416098" w:rsidRPr="00E85B99">
        <w:t xml:space="preserve"> ministerstva zdravotníctva</w:t>
      </w:r>
      <w:r w:rsidRPr="00E85B99">
        <w:t xml:space="preserve"> sa vzťahuje </w:t>
      </w:r>
      <w:r w:rsidR="000855E6" w:rsidRPr="004F3C71">
        <w:t>zákon o e-Governmente.</w:t>
      </w:r>
      <w:r w:rsidR="00B23393" w:rsidRPr="0091747A" w:rsidDel="004351FA">
        <w:t xml:space="preserve"> </w:t>
      </w:r>
    </w:p>
    <w:p w14:paraId="6E292E88" w14:textId="77777777" w:rsidR="00B23393" w:rsidRPr="0091747A" w:rsidRDefault="00B23393" w:rsidP="00746CAC">
      <w:pPr>
        <w:spacing w:after="0" w:line="240" w:lineRule="auto"/>
        <w:jc w:val="both"/>
        <w:rPr>
          <w:rFonts w:ascii="Times New Roman" w:hAnsi="Times New Roman"/>
          <w:sz w:val="24"/>
          <w:szCs w:val="24"/>
        </w:rPr>
      </w:pPr>
    </w:p>
    <w:p w14:paraId="3CEB12F7" w14:textId="77777777" w:rsidR="00B23393" w:rsidRPr="0091747A" w:rsidRDefault="00B23393" w:rsidP="00746CAC">
      <w:pPr>
        <w:spacing w:after="0" w:line="240" w:lineRule="auto"/>
        <w:jc w:val="center"/>
        <w:rPr>
          <w:rFonts w:ascii="Times New Roman" w:hAnsi="Times New Roman"/>
          <w:b/>
          <w:sz w:val="24"/>
          <w:szCs w:val="24"/>
        </w:rPr>
      </w:pPr>
      <w:r w:rsidRPr="0091747A">
        <w:rPr>
          <w:rFonts w:ascii="Times New Roman" w:hAnsi="Times New Roman"/>
          <w:b/>
          <w:sz w:val="24"/>
          <w:szCs w:val="24"/>
        </w:rPr>
        <w:t>§ 28</w:t>
      </w:r>
    </w:p>
    <w:p w14:paraId="21435570" w14:textId="77777777" w:rsidR="00B23393" w:rsidRPr="0091747A" w:rsidRDefault="00B23393" w:rsidP="00B7274D">
      <w:pPr>
        <w:spacing w:after="0" w:line="240" w:lineRule="auto"/>
        <w:jc w:val="center"/>
        <w:rPr>
          <w:rFonts w:ascii="Times New Roman" w:hAnsi="Times New Roman"/>
          <w:sz w:val="24"/>
          <w:szCs w:val="24"/>
        </w:rPr>
      </w:pPr>
      <w:r w:rsidRPr="0091747A">
        <w:rPr>
          <w:rFonts w:ascii="Times New Roman" w:hAnsi="Times New Roman"/>
          <w:b/>
          <w:sz w:val="24"/>
          <w:szCs w:val="24"/>
        </w:rPr>
        <w:t>Počítanie lehôt</w:t>
      </w:r>
    </w:p>
    <w:p w14:paraId="2F317D02" w14:textId="77777777" w:rsidR="007B6961" w:rsidRPr="00E10878" w:rsidRDefault="007B6961" w:rsidP="00746CAC">
      <w:pPr>
        <w:pStyle w:val="Odsekzoznamu"/>
        <w:ind w:left="360"/>
        <w:contextualSpacing/>
        <w:jc w:val="both"/>
      </w:pPr>
    </w:p>
    <w:p w14:paraId="18958EF8" w14:textId="77777777" w:rsidR="009A6740" w:rsidRPr="00764804" w:rsidRDefault="009A6740" w:rsidP="00B7274D">
      <w:pPr>
        <w:pStyle w:val="Odsekzoznamu"/>
        <w:ind w:left="360"/>
        <w:contextualSpacing/>
        <w:jc w:val="both"/>
      </w:pPr>
      <w:r w:rsidRPr="00E10878">
        <w:t xml:space="preserve">Na počítanie lehôt sa vzťahuje </w:t>
      </w:r>
      <w:r w:rsidR="00431208" w:rsidRPr="00E10878">
        <w:t>správny poriadok</w:t>
      </w:r>
      <w:r w:rsidRPr="00764804">
        <w:t xml:space="preserve">. </w:t>
      </w:r>
    </w:p>
    <w:p w14:paraId="3C9A8062" w14:textId="77777777" w:rsidR="00B23393" w:rsidRPr="00CC5252" w:rsidRDefault="00B23393" w:rsidP="00BF61E2">
      <w:pPr>
        <w:spacing w:after="0" w:line="240" w:lineRule="auto"/>
        <w:jc w:val="center"/>
        <w:rPr>
          <w:rFonts w:ascii="Times New Roman" w:hAnsi="Times New Roman"/>
          <w:b/>
          <w:sz w:val="24"/>
          <w:szCs w:val="24"/>
        </w:rPr>
      </w:pPr>
    </w:p>
    <w:p w14:paraId="0E3C0399" w14:textId="77777777" w:rsidR="00B23393" w:rsidRPr="00703011" w:rsidRDefault="00B23393" w:rsidP="00746CAC">
      <w:pPr>
        <w:spacing w:after="0" w:line="240" w:lineRule="auto"/>
        <w:jc w:val="center"/>
        <w:rPr>
          <w:rFonts w:ascii="Times New Roman" w:hAnsi="Times New Roman"/>
          <w:b/>
          <w:sz w:val="24"/>
          <w:szCs w:val="24"/>
        </w:rPr>
      </w:pPr>
      <w:r w:rsidRPr="00703011">
        <w:rPr>
          <w:rFonts w:ascii="Times New Roman" w:hAnsi="Times New Roman"/>
          <w:b/>
          <w:sz w:val="24"/>
          <w:szCs w:val="24"/>
        </w:rPr>
        <w:t>§ 29</w:t>
      </w:r>
    </w:p>
    <w:p w14:paraId="2F62CFD0" w14:textId="77777777" w:rsidR="00B23393" w:rsidRPr="00703011" w:rsidRDefault="00B23393" w:rsidP="00746CAC">
      <w:pPr>
        <w:spacing w:after="0" w:line="240" w:lineRule="auto"/>
        <w:jc w:val="center"/>
        <w:rPr>
          <w:rFonts w:ascii="Times New Roman" w:hAnsi="Times New Roman"/>
          <w:b/>
          <w:sz w:val="24"/>
          <w:szCs w:val="24"/>
        </w:rPr>
      </w:pPr>
      <w:r w:rsidRPr="00703011">
        <w:rPr>
          <w:rFonts w:ascii="Times New Roman" w:hAnsi="Times New Roman"/>
          <w:b/>
          <w:sz w:val="24"/>
          <w:szCs w:val="24"/>
        </w:rPr>
        <w:t>Zastavenie konania</w:t>
      </w:r>
    </w:p>
    <w:p w14:paraId="7CCB201F" w14:textId="77777777" w:rsidR="00B23393" w:rsidRPr="00703011" w:rsidRDefault="00B23393" w:rsidP="00746CAC">
      <w:pPr>
        <w:spacing w:after="0" w:line="240" w:lineRule="auto"/>
        <w:jc w:val="both"/>
        <w:rPr>
          <w:rFonts w:ascii="Times New Roman" w:hAnsi="Times New Roman"/>
          <w:sz w:val="24"/>
          <w:szCs w:val="24"/>
        </w:rPr>
      </w:pPr>
    </w:p>
    <w:p w14:paraId="179C42FF" w14:textId="77777777" w:rsidR="00B23393" w:rsidRPr="00703011" w:rsidRDefault="00B23393" w:rsidP="00746CAC">
      <w:pPr>
        <w:spacing w:after="0" w:line="240" w:lineRule="auto"/>
        <w:jc w:val="both"/>
        <w:rPr>
          <w:rFonts w:ascii="Times New Roman" w:hAnsi="Times New Roman"/>
          <w:sz w:val="24"/>
          <w:szCs w:val="24"/>
        </w:rPr>
      </w:pPr>
      <w:r w:rsidRPr="00703011">
        <w:rPr>
          <w:rFonts w:ascii="Times New Roman" w:hAnsi="Times New Roman"/>
          <w:sz w:val="24"/>
          <w:szCs w:val="24"/>
        </w:rPr>
        <w:tab/>
        <w:t>(1) Ministerstvo zdravotníctva konanie zastaví, ak</w:t>
      </w:r>
    </w:p>
    <w:p w14:paraId="60C2DC51"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a) </w:t>
      </w:r>
      <w:r w:rsidRPr="00362322">
        <w:rPr>
          <w:rFonts w:ascii="Times New Roman" w:hAnsi="Times New Roman"/>
          <w:sz w:val="24"/>
          <w:szCs w:val="24"/>
        </w:rPr>
        <w:tab/>
        <w:t>zistí, že ten, kto podal návrh na začatie konania, nie je účastníkom konania,</w:t>
      </w:r>
    </w:p>
    <w:p w14:paraId="2E8B0BA9"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b) </w:t>
      </w:r>
      <w:r w:rsidRPr="00362322">
        <w:rPr>
          <w:rFonts w:ascii="Times New Roman" w:hAnsi="Times New Roman"/>
          <w:sz w:val="24"/>
          <w:szCs w:val="24"/>
        </w:rPr>
        <w:tab/>
        <w:t>účastník konania vzal svoj návrh na začatie konania späť,</w:t>
      </w:r>
    </w:p>
    <w:p w14:paraId="274B0C04"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c) </w:t>
      </w:r>
      <w:r w:rsidR="00F06F72" w:rsidRPr="00362322">
        <w:rPr>
          <w:rFonts w:ascii="Times New Roman" w:hAnsi="Times New Roman"/>
          <w:sz w:val="24"/>
          <w:szCs w:val="24"/>
        </w:rPr>
        <w:t>žiadateľ</w:t>
      </w:r>
      <w:r w:rsidRPr="00362322">
        <w:rPr>
          <w:rFonts w:ascii="Times New Roman" w:hAnsi="Times New Roman"/>
          <w:sz w:val="24"/>
          <w:szCs w:val="24"/>
        </w:rPr>
        <w:t xml:space="preserve"> zomrel, bol vyhlásený za mŕtveho alebo zanikol bez právneho nástupcu,</w:t>
      </w:r>
    </w:p>
    <w:p w14:paraId="0518C315" w14:textId="391F8CC6"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d) </w:t>
      </w:r>
      <w:r w:rsidRPr="00362322">
        <w:rPr>
          <w:rFonts w:ascii="Times New Roman" w:hAnsi="Times New Roman"/>
          <w:sz w:val="24"/>
          <w:szCs w:val="24"/>
        </w:rPr>
        <w:tab/>
        <w:t xml:space="preserve">účastník konania na výzvu ministerstva zdravotníctva podľa § 26 ods. 3 nedoplnil </w:t>
      </w:r>
      <w:r w:rsidR="009C342C" w:rsidRPr="00362322">
        <w:rPr>
          <w:rFonts w:ascii="Times New Roman" w:hAnsi="Times New Roman"/>
          <w:sz w:val="24"/>
          <w:szCs w:val="24"/>
        </w:rPr>
        <w:t xml:space="preserve">žiadosť </w:t>
      </w:r>
      <w:r w:rsidRPr="00362322">
        <w:rPr>
          <w:rFonts w:ascii="Times New Roman" w:hAnsi="Times New Roman"/>
          <w:sz w:val="24"/>
          <w:szCs w:val="24"/>
        </w:rPr>
        <w:t>a</w:t>
      </w:r>
      <w:r w:rsidR="008D0E91" w:rsidRPr="00362322">
        <w:rPr>
          <w:rFonts w:ascii="Times New Roman" w:hAnsi="Times New Roman"/>
          <w:sz w:val="24"/>
          <w:szCs w:val="24"/>
        </w:rPr>
        <w:t>lebo</w:t>
      </w:r>
      <w:r w:rsidR="00D34B3A" w:rsidRPr="00362322">
        <w:rPr>
          <w:rFonts w:ascii="Times New Roman" w:hAnsi="Times New Roman"/>
          <w:sz w:val="24"/>
          <w:szCs w:val="24"/>
        </w:rPr>
        <w:t xml:space="preserve"> nepredložil</w:t>
      </w:r>
      <w:r w:rsidRPr="00362322">
        <w:rPr>
          <w:rFonts w:ascii="Times New Roman" w:hAnsi="Times New Roman"/>
          <w:sz w:val="24"/>
          <w:szCs w:val="24"/>
        </w:rPr>
        <w:t xml:space="preserve"> prílohy do </w:t>
      </w:r>
      <w:r w:rsidR="00007239" w:rsidRPr="00362322">
        <w:rPr>
          <w:rFonts w:ascii="Times New Roman" w:hAnsi="Times New Roman"/>
          <w:sz w:val="24"/>
          <w:szCs w:val="24"/>
        </w:rPr>
        <w:t xml:space="preserve">desiatich </w:t>
      </w:r>
      <w:r w:rsidRPr="00362322">
        <w:rPr>
          <w:rFonts w:ascii="Times New Roman" w:hAnsi="Times New Roman"/>
          <w:sz w:val="24"/>
          <w:szCs w:val="24"/>
        </w:rPr>
        <w:t>dní od doručenia výzvy,</w:t>
      </w:r>
    </w:p>
    <w:p w14:paraId="2200B700"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e) </w:t>
      </w:r>
      <w:r w:rsidRPr="00362322">
        <w:rPr>
          <w:rFonts w:ascii="Times New Roman" w:hAnsi="Times New Roman"/>
          <w:sz w:val="24"/>
          <w:szCs w:val="24"/>
        </w:rPr>
        <w:tab/>
        <w:t>odpadol dôvod konania začatého z</w:t>
      </w:r>
      <w:r w:rsidR="00A84D21" w:rsidRPr="00362322">
        <w:rPr>
          <w:rFonts w:ascii="Times New Roman" w:hAnsi="Times New Roman"/>
          <w:sz w:val="24"/>
          <w:szCs w:val="24"/>
        </w:rPr>
        <w:t xml:space="preserve"> vlastného </w:t>
      </w:r>
      <w:r w:rsidRPr="00362322">
        <w:rPr>
          <w:rFonts w:ascii="Times New Roman" w:hAnsi="Times New Roman"/>
          <w:sz w:val="24"/>
          <w:szCs w:val="24"/>
        </w:rPr>
        <w:t>podnetu ministerstva zdravotníctva,</w:t>
      </w:r>
    </w:p>
    <w:p w14:paraId="10794196"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f) </w:t>
      </w:r>
      <w:r w:rsidRPr="00362322">
        <w:rPr>
          <w:rFonts w:ascii="Times New Roman" w:hAnsi="Times New Roman"/>
          <w:sz w:val="24"/>
          <w:szCs w:val="24"/>
        </w:rPr>
        <w:tab/>
        <w:t>bolo v tej istej veci začaté</w:t>
      </w:r>
      <w:r w:rsidR="00455CAC" w:rsidRPr="00362322">
        <w:rPr>
          <w:rFonts w:ascii="Times New Roman" w:hAnsi="Times New Roman"/>
          <w:sz w:val="24"/>
          <w:szCs w:val="24"/>
        </w:rPr>
        <w:t xml:space="preserve"> iné</w:t>
      </w:r>
      <w:r w:rsidRPr="00362322">
        <w:rPr>
          <w:rFonts w:ascii="Times New Roman" w:hAnsi="Times New Roman"/>
          <w:sz w:val="24"/>
          <w:szCs w:val="24"/>
        </w:rPr>
        <w:t xml:space="preserve"> konanie,</w:t>
      </w:r>
    </w:p>
    <w:p w14:paraId="16D5CF04"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g) </w:t>
      </w:r>
      <w:r w:rsidRPr="00362322">
        <w:rPr>
          <w:rFonts w:ascii="Times New Roman" w:hAnsi="Times New Roman"/>
          <w:sz w:val="24"/>
          <w:szCs w:val="24"/>
        </w:rPr>
        <w:tab/>
        <w:t>kaucia nebola pripísaná na účet ministerstva zdravotníctva najneskôr v nasledujúci pracovný deň po poslednom dni lehoty na podanie námietok podľa § 33</w:t>
      </w:r>
      <w:r w:rsidR="007F10F9" w:rsidRPr="00362322">
        <w:rPr>
          <w:rFonts w:ascii="Times New Roman" w:hAnsi="Times New Roman"/>
          <w:sz w:val="24"/>
          <w:szCs w:val="24"/>
        </w:rPr>
        <w:t>, alebo</w:t>
      </w:r>
    </w:p>
    <w:p w14:paraId="237396C9" w14:textId="77777777" w:rsidR="00B23393" w:rsidRPr="00362322" w:rsidRDefault="00326655"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h) </w:t>
      </w:r>
      <w:r w:rsidR="00455CAC" w:rsidRPr="00362322">
        <w:rPr>
          <w:rFonts w:ascii="Times New Roman" w:hAnsi="Times New Roman"/>
          <w:sz w:val="24"/>
          <w:szCs w:val="24"/>
        </w:rPr>
        <w:t>ak žiadateľ neuhradil správny poplatok</w:t>
      </w:r>
      <w:r w:rsidR="00DB3E7A" w:rsidRPr="00362322">
        <w:rPr>
          <w:rFonts w:ascii="Times New Roman" w:hAnsi="Times New Roman"/>
          <w:sz w:val="24"/>
          <w:szCs w:val="24"/>
        </w:rPr>
        <w:t xml:space="preserve"> (§ 26 ods. 4).</w:t>
      </w:r>
    </w:p>
    <w:p w14:paraId="246C57B1"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6B6CDD64" w14:textId="77777777" w:rsidR="00B23393" w:rsidRPr="00362322" w:rsidRDefault="00B23393" w:rsidP="00746CAC">
      <w:pPr>
        <w:pStyle w:val="Odsekzoznamu"/>
        <w:jc w:val="both"/>
      </w:pPr>
      <w:r w:rsidRPr="00362322">
        <w:t xml:space="preserve">(2) Proti rozhodnutiu o zastavení konania nemožno podať námietky. </w:t>
      </w:r>
    </w:p>
    <w:p w14:paraId="4A763918" w14:textId="77777777" w:rsidR="001970C7" w:rsidRDefault="001970C7" w:rsidP="00746CAC">
      <w:pPr>
        <w:spacing w:after="0" w:line="240" w:lineRule="auto"/>
        <w:jc w:val="both"/>
        <w:rPr>
          <w:rFonts w:ascii="Times New Roman" w:hAnsi="Times New Roman"/>
          <w:sz w:val="24"/>
          <w:szCs w:val="24"/>
        </w:rPr>
      </w:pPr>
    </w:p>
    <w:p w14:paraId="3479199F" w14:textId="77777777" w:rsidR="00F7647C" w:rsidRPr="00362322" w:rsidRDefault="00F7647C" w:rsidP="00746CAC">
      <w:pPr>
        <w:spacing w:after="0" w:line="240" w:lineRule="auto"/>
        <w:jc w:val="both"/>
        <w:rPr>
          <w:rFonts w:ascii="Times New Roman" w:hAnsi="Times New Roman"/>
          <w:sz w:val="24"/>
          <w:szCs w:val="24"/>
        </w:rPr>
      </w:pPr>
    </w:p>
    <w:p w14:paraId="24D8C2AD" w14:textId="77777777" w:rsidR="00512057" w:rsidRDefault="00512057" w:rsidP="00746CAC">
      <w:pPr>
        <w:spacing w:after="0" w:line="240" w:lineRule="auto"/>
        <w:jc w:val="center"/>
        <w:rPr>
          <w:rFonts w:ascii="Times New Roman" w:hAnsi="Times New Roman"/>
          <w:b/>
          <w:sz w:val="24"/>
          <w:szCs w:val="24"/>
        </w:rPr>
      </w:pPr>
    </w:p>
    <w:p w14:paraId="2AB13F7D" w14:textId="77777777" w:rsidR="00B23393" w:rsidRPr="00512057" w:rsidRDefault="00B23393" w:rsidP="00746CAC">
      <w:pPr>
        <w:spacing w:after="0" w:line="240" w:lineRule="auto"/>
        <w:jc w:val="center"/>
        <w:rPr>
          <w:rFonts w:ascii="Times New Roman" w:hAnsi="Times New Roman"/>
          <w:b/>
          <w:sz w:val="24"/>
          <w:szCs w:val="24"/>
        </w:rPr>
      </w:pPr>
      <w:r w:rsidRPr="00512057">
        <w:rPr>
          <w:rFonts w:ascii="Times New Roman" w:hAnsi="Times New Roman"/>
          <w:b/>
          <w:sz w:val="24"/>
          <w:szCs w:val="24"/>
        </w:rPr>
        <w:lastRenderedPageBreak/>
        <w:t>§ 30</w:t>
      </w:r>
    </w:p>
    <w:p w14:paraId="6CDD73AD" w14:textId="77777777" w:rsidR="00B23393" w:rsidRPr="00CC5252" w:rsidRDefault="00B23393" w:rsidP="00746CAC">
      <w:pPr>
        <w:spacing w:after="0" w:line="240" w:lineRule="auto"/>
        <w:jc w:val="center"/>
        <w:rPr>
          <w:rFonts w:ascii="Times New Roman" w:hAnsi="Times New Roman"/>
          <w:b/>
          <w:sz w:val="24"/>
          <w:szCs w:val="24"/>
        </w:rPr>
      </w:pPr>
      <w:r w:rsidRPr="00CC5252">
        <w:rPr>
          <w:rFonts w:ascii="Times New Roman" w:hAnsi="Times New Roman"/>
          <w:b/>
          <w:sz w:val="24"/>
          <w:szCs w:val="24"/>
        </w:rPr>
        <w:t>Podklady pre rozhodnutie</w:t>
      </w:r>
    </w:p>
    <w:p w14:paraId="06ABA8D1" w14:textId="77777777" w:rsidR="00B23393" w:rsidRPr="00703011" w:rsidRDefault="00B23393" w:rsidP="00746CAC">
      <w:pPr>
        <w:spacing w:after="0" w:line="240" w:lineRule="auto"/>
        <w:jc w:val="both"/>
        <w:rPr>
          <w:rFonts w:ascii="Times New Roman" w:hAnsi="Times New Roman"/>
          <w:sz w:val="24"/>
          <w:szCs w:val="24"/>
        </w:rPr>
      </w:pPr>
    </w:p>
    <w:p w14:paraId="0277FBDF" w14:textId="77777777" w:rsidR="00B23393" w:rsidRPr="00362322" w:rsidRDefault="00AE34D6" w:rsidP="00A759AE">
      <w:pPr>
        <w:pStyle w:val="Odsekzoznamu"/>
        <w:ind w:left="0" w:firstLine="567"/>
        <w:jc w:val="both"/>
      </w:pPr>
      <w:r>
        <w:t xml:space="preserve">(1) </w:t>
      </w:r>
      <w:r w:rsidR="00B23393" w:rsidRPr="00703011">
        <w:t xml:space="preserve">Podkladom pre rozhodnutie je odborné posúdenie komisie pre tvorbu siete a vyhodnotenie splnenia podmienok </w:t>
      </w:r>
      <w:r w:rsidR="004E2B7A" w:rsidRPr="00703011">
        <w:t xml:space="preserve">pre </w:t>
      </w:r>
      <w:r w:rsidR="00B23393" w:rsidRPr="00703011">
        <w:t>tvorb</w:t>
      </w:r>
      <w:r w:rsidR="004E2B7A" w:rsidRPr="00703011">
        <w:t>u</w:t>
      </w:r>
      <w:r w:rsidR="00B23393" w:rsidRPr="00703011">
        <w:t xml:space="preserve"> siete </w:t>
      </w:r>
      <w:r w:rsidR="00DB3E7A" w:rsidRPr="00CD2AD5">
        <w:t>[</w:t>
      </w:r>
      <w:r w:rsidR="00B23393" w:rsidRPr="00CD2AD5">
        <w:t>§ 10 ods. 2 písm. a)</w:t>
      </w:r>
      <w:r w:rsidR="00DB3E7A" w:rsidRPr="00362322">
        <w:t>]</w:t>
      </w:r>
      <w:r w:rsidR="00B23393" w:rsidRPr="00362322">
        <w:t>, splneni</w:t>
      </w:r>
      <w:r w:rsidR="004E2B7A" w:rsidRPr="00362322">
        <w:t>e</w:t>
      </w:r>
      <w:r w:rsidR="00B23393" w:rsidRPr="00362322">
        <w:t xml:space="preserve"> predpokladov na poskytovanie povinných programov v rámci programového profilu </w:t>
      </w:r>
      <w:r w:rsidR="00DB3E7A" w:rsidRPr="00362322">
        <w:t>[</w:t>
      </w:r>
      <w:r w:rsidR="00B23393" w:rsidRPr="00362322">
        <w:t>§ 10 ods. 2 písm. b)</w:t>
      </w:r>
      <w:r w:rsidR="00DB3E7A" w:rsidRPr="00362322">
        <w:t>]</w:t>
      </w:r>
      <w:r w:rsidR="00B23393" w:rsidRPr="00362322">
        <w:t xml:space="preserve"> a vyhodnotenie siete (§ 9).</w:t>
      </w:r>
    </w:p>
    <w:p w14:paraId="5006585A" w14:textId="77777777" w:rsidR="00B23393" w:rsidRPr="00F56EEF" w:rsidRDefault="00B23393" w:rsidP="00746CAC">
      <w:pPr>
        <w:pStyle w:val="Odsekzoznamu"/>
        <w:ind w:left="0" w:firstLine="426"/>
        <w:jc w:val="both"/>
      </w:pPr>
    </w:p>
    <w:p w14:paraId="1E785356" w14:textId="77777777" w:rsidR="00B23393" w:rsidRPr="00F56EEF" w:rsidRDefault="00AE34D6" w:rsidP="00AE34D6">
      <w:pPr>
        <w:pStyle w:val="Odsekzoznamu"/>
        <w:ind w:left="0" w:firstLine="426"/>
        <w:jc w:val="both"/>
      </w:pPr>
      <w:r>
        <w:t xml:space="preserve">(2) </w:t>
      </w:r>
      <w:r w:rsidR="00B23393" w:rsidRPr="00F56EEF">
        <w:t xml:space="preserve">Ministerstvo </w:t>
      </w:r>
      <w:r w:rsidR="00113CB4" w:rsidRPr="00F56EEF">
        <w:t xml:space="preserve">zdravotníctva </w:t>
      </w:r>
      <w:r w:rsidR="00B23393" w:rsidRPr="00F56EEF">
        <w:t>zisťuje presne a úplne skutočný stav veci a na ten účel si obstaráva potrebné podklady na rozhodnutie, pričom nie je viazané len podkladmi na rozhodnutie podľa odseku 1 a podkladmi predloženými účastníkmi konania.</w:t>
      </w:r>
    </w:p>
    <w:p w14:paraId="0921BE2C" w14:textId="77777777" w:rsidR="001970C7" w:rsidRPr="00490675" w:rsidRDefault="001970C7" w:rsidP="00746CAC">
      <w:pPr>
        <w:spacing w:after="0" w:line="240" w:lineRule="auto"/>
        <w:jc w:val="center"/>
        <w:rPr>
          <w:rFonts w:ascii="Times New Roman" w:hAnsi="Times New Roman"/>
          <w:b/>
          <w:sz w:val="24"/>
          <w:szCs w:val="24"/>
        </w:rPr>
      </w:pPr>
    </w:p>
    <w:p w14:paraId="6E894CBD" w14:textId="77777777" w:rsidR="00B23393" w:rsidRPr="00490675" w:rsidRDefault="00B23393" w:rsidP="00746CAC">
      <w:pPr>
        <w:spacing w:after="0" w:line="240" w:lineRule="auto"/>
        <w:jc w:val="center"/>
        <w:rPr>
          <w:rFonts w:ascii="Times New Roman" w:hAnsi="Times New Roman"/>
          <w:b/>
          <w:sz w:val="24"/>
          <w:szCs w:val="24"/>
        </w:rPr>
      </w:pPr>
      <w:r w:rsidRPr="00490675">
        <w:rPr>
          <w:rFonts w:ascii="Times New Roman" w:hAnsi="Times New Roman"/>
          <w:b/>
          <w:sz w:val="24"/>
          <w:szCs w:val="24"/>
        </w:rPr>
        <w:t>§ 31</w:t>
      </w:r>
    </w:p>
    <w:p w14:paraId="2451D5B0"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Rozhodnutie</w:t>
      </w:r>
    </w:p>
    <w:p w14:paraId="727F917C" w14:textId="77777777" w:rsidR="00B23393" w:rsidRPr="004A1288" w:rsidRDefault="00B23393" w:rsidP="00746CAC">
      <w:pPr>
        <w:spacing w:after="0" w:line="240" w:lineRule="auto"/>
        <w:jc w:val="both"/>
        <w:rPr>
          <w:rFonts w:ascii="Times New Roman" w:hAnsi="Times New Roman"/>
          <w:sz w:val="24"/>
          <w:szCs w:val="24"/>
        </w:rPr>
      </w:pPr>
      <w:r w:rsidRPr="004A1288">
        <w:rPr>
          <w:rFonts w:ascii="Times New Roman" w:hAnsi="Times New Roman"/>
          <w:sz w:val="24"/>
          <w:szCs w:val="24"/>
        </w:rPr>
        <w:t xml:space="preserve"> </w:t>
      </w:r>
    </w:p>
    <w:p w14:paraId="22FD2601" w14:textId="77777777" w:rsidR="00B23393" w:rsidRPr="006C1A94" w:rsidRDefault="00B23393" w:rsidP="00746CAC">
      <w:pPr>
        <w:pStyle w:val="Odsekzoznamu"/>
        <w:numPr>
          <w:ilvl w:val="3"/>
          <w:numId w:val="13"/>
        </w:numPr>
        <w:tabs>
          <w:tab w:val="left" w:pos="851"/>
        </w:tabs>
        <w:ind w:left="0" w:firstLine="381"/>
        <w:contextualSpacing/>
        <w:jc w:val="both"/>
      </w:pPr>
      <w:r w:rsidRPr="004A1288">
        <w:t xml:space="preserve">Ministerstvo zdravotníctva zverejňuje </w:t>
      </w:r>
      <w:r w:rsidR="00B46504" w:rsidRPr="004A1288">
        <w:t>na účel</w:t>
      </w:r>
      <w:r w:rsidR="00477955" w:rsidRPr="004A1288">
        <w:t>y</w:t>
      </w:r>
      <w:r w:rsidR="00B46504" w:rsidRPr="004A1288">
        <w:t xml:space="preserve"> kategorizácie ústavnej starostlivosti (§ 4), vyhodnotenia siete (§ 9) a  kategorizácie nemocníc (§ 10)</w:t>
      </w:r>
      <w:r w:rsidRPr="004A1288">
        <w:t xml:space="preserve"> rozhodnutie na svojom webovom sídle </w:t>
      </w:r>
      <w:r w:rsidR="00DB3E7A" w:rsidRPr="00E85B99">
        <w:t xml:space="preserve">každoročne </w:t>
      </w:r>
      <w:r w:rsidRPr="00E85B99">
        <w:t xml:space="preserve">do 31. augusta. Ak boli proti prvostupňovému rozhodnutiu podané námietky, ministerstvo zdravotníctva zverejní rozhodnutie o námietkach do </w:t>
      </w:r>
      <w:r w:rsidR="000827EF" w:rsidRPr="00E85B99">
        <w:t>31</w:t>
      </w:r>
      <w:r w:rsidRPr="00E85B99">
        <w:t>. októbra kalendárneho roka</w:t>
      </w:r>
      <w:r w:rsidRPr="004F3C71">
        <w:t>.</w:t>
      </w:r>
      <w:r w:rsidR="00B46504" w:rsidRPr="006C1A94">
        <w:t xml:space="preserve"> Osobné údaje v rozhodnutiach sa na webovom sídle nezverejňujú</w:t>
      </w:r>
      <w:r w:rsidRPr="006C1A94">
        <w:t>.</w:t>
      </w:r>
    </w:p>
    <w:p w14:paraId="64A7B3D3" w14:textId="77777777" w:rsidR="00B23393" w:rsidRPr="0091747A" w:rsidRDefault="00B23393" w:rsidP="00746CAC">
      <w:pPr>
        <w:pStyle w:val="Odsekzoznamu"/>
        <w:tabs>
          <w:tab w:val="left" w:pos="851"/>
        </w:tabs>
        <w:ind w:left="381"/>
        <w:jc w:val="both"/>
      </w:pPr>
    </w:p>
    <w:p w14:paraId="10AAA017" w14:textId="77777777" w:rsidR="00B23393" w:rsidRPr="0091747A" w:rsidRDefault="00B23393" w:rsidP="00746CAC">
      <w:pPr>
        <w:pStyle w:val="Odsekzoznamu"/>
        <w:numPr>
          <w:ilvl w:val="3"/>
          <w:numId w:val="13"/>
        </w:numPr>
        <w:tabs>
          <w:tab w:val="left" w:pos="851"/>
        </w:tabs>
        <w:ind w:left="0" w:firstLine="381"/>
        <w:contextualSpacing/>
        <w:jc w:val="both"/>
      </w:pPr>
      <w:r w:rsidRPr="0091747A">
        <w:t>Rozhodnutie sa stáva vykonateľným vždy k 1. januáru nasledujúceho kalendárneho roka</w:t>
      </w:r>
      <w:r w:rsidR="00241899" w:rsidRPr="0091747A">
        <w:t>, ak nie je v rozhodnutí stanovené inak</w:t>
      </w:r>
      <w:r w:rsidRPr="0091747A">
        <w:t>.</w:t>
      </w:r>
    </w:p>
    <w:p w14:paraId="7CCC3E2F" w14:textId="77777777" w:rsidR="00B23393" w:rsidRPr="0091747A" w:rsidRDefault="00B23393" w:rsidP="00746CAC">
      <w:pPr>
        <w:pStyle w:val="Odsekzoznamu"/>
      </w:pPr>
    </w:p>
    <w:p w14:paraId="427A9B3E" w14:textId="77777777" w:rsidR="00B23393" w:rsidRPr="00E10878" w:rsidRDefault="00B23393" w:rsidP="00746CAC">
      <w:pPr>
        <w:pStyle w:val="Odsekzoznamu"/>
        <w:numPr>
          <w:ilvl w:val="3"/>
          <w:numId w:val="13"/>
        </w:numPr>
        <w:tabs>
          <w:tab w:val="left" w:pos="851"/>
        </w:tabs>
        <w:ind w:left="0" w:firstLine="381"/>
        <w:contextualSpacing/>
        <w:jc w:val="both"/>
      </w:pPr>
      <w:r w:rsidRPr="00E10878">
        <w:t>Rozhodnutie sa účastníkovi konania oznamuje doručením.</w:t>
      </w:r>
    </w:p>
    <w:p w14:paraId="74A27143" w14:textId="77777777" w:rsidR="00B23393" w:rsidRPr="00E10878" w:rsidRDefault="00B23393" w:rsidP="00746CAC">
      <w:pPr>
        <w:pStyle w:val="Odsekzoznamu"/>
      </w:pPr>
    </w:p>
    <w:p w14:paraId="16E00C15" w14:textId="77777777" w:rsidR="00B23393" w:rsidRPr="00764804" w:rsidRDefault="00B23393" w:rsidP="00746CAC">
      <w:pPr>
        <w:pStyle w:val="Odsekzoznamu"/>
        <w:numPr>
          <w:ilvl w:val="3"/>
          <w:numId w:val="13"/>
        </w:numPr>
        <w:tabs>
          <w:tab w:val="left" w:pos="851"/>
        </w:tabs>
        <w:ind w:left="0" w:firstLine="381"/>
        <w:contextualSpacing/>
        <w:jc w:val="both"/>
      </w:pPr>
      <w:r w:rsidRPr="00E10878">
        <w:t xml:space="preserve">Doručené </w:t>
      </w:r>
      <w:r w:rsidRPr="00764804">
        <w:t>rozhodnutie, proti ktorému nemožno podať námietky, je právoplatné.</w:t>
      </w:r>
    </w:p>
    <w:p w14:paraId="2C3C351B" w14:textId="77777777" w:rsidR="00B23393" w:rsidRPr="00CC5252" w:rsidRDefault="00B23393" w:rsidP="00746CAC">
      <w:pPr>
        <w:pStyle w:val="Odsekzoznamu"/>
      </w:pPr>
    </w:p>
    <w:p w14:paraId="1CCE1E7C" w14:textId="77777777" w:rsidR="00B23393" w:rsidRPr="00703011" w:rsidRDefault="00B23393" w:rsidP="00746CAC">
      <w:pPr>
        <w:pStyle w:val="Odsekzoznamu"/>
        <w:numPr>
          <w:ilvl w:val="3"/>
          <w:numId w:val="13"/>
        </w:numPr>
        <w:tabs>
          <w:tab w:val="left" w:pos="851"/>
        </w:tabs>
        <w:ind w:left="0" w:firstLine="381"/>
        <w:contextualSpacing/>
        <w:jc w:val="both"/>
      </w:pPr>
      <w:r w:rsidRPr="00703011">
        <w:t>Výrok právoplatného rozhodnutia je záväzný pre každého.</w:t>
      </w:r>
    </w:p>
    <w:p w14:paraId="2A742E13" w14:textId="77777777" w:rsidR="00B23393" w:rsidRPr="00703011" w:rsidRDefault="00B23393" w:rsidP="00746CAC">
      <w:pPr>
        <w:pStyle w:val="Odsekzoznamu"/>
      </w:pPr>
    </w:p>
    <w:p w14:paraId="46185D21" w14:textId="77777777" w:rsidR="00B23393" w:rsidRPr="00703011" w:rsidRDefault="00B23393" w:rsidP="00746CAC">
      <w:pPr>
        <w:pStyle w:val="Odsekzoznamu"/>
        <w:numPr>
          <w:ilvl w:val="3"/>
          <w:numId w:val="13"/>
        </w:numPr>
        <w:tabs>
          <w:tab w:val="left" w:pos="851"/>
        </w:tabs>
        <w:ind w:left="0" w:firstLine="381"/>
        <w:contextualSpacing/>
        <w:jc w:val="both"/>
      </w:pPr>
      <w:r w:rsidRPr="00703011">
        <w:t>Na základe právoplatných rozhodnutí ministerstvo zdravotníctva aktualizuje zoznam kategorizovaných nemocníc a zverejňuje ho na svojom webovom sídle.</w:t>
      </w:r>
    </w:p>
    <w:p w14:paraId="2FB986BE" w14:textId="77777777" w:rsidR="00B23393" w:rsidRPr="00703011" w:rsidRDefault="00B23393" w:rsidP="00746CAC">
      <w:pPr>
        <w:spacing w:after="0" w:line="240" w:lineRule="auto"/>
        <w:jc w:val="both"/>
        <w:rPr>
          <w:rFonts w:ascii="Times New Roman" w:hAnsi="Times New Roman"/>
          <w:sz w:val="24"/>
          <w:szCs w:val="24"/>
        </w:rPr>
      </w:pPr>
      <w:r w:rsidRPr="00703011">
        <w:rPr>
          <w:rFonts w:ascii="Times New Roman" w:hAnsi="Times New Roman"/>
          <w:sz w:val="24"/>
          <w:szCs w:val="24"/>
        </w:rPr>
        <w:tab/>
      </w:r>
    </w:p>
    <w:p w14:paraId="7B72F2FF"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32</w:t>
      </w:r>
    </w:p>
    <w:p w14:paraId="03E127E3"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Náležitosti rozhodnutia</w:t>
      </w:r>
    </w:p>
    <w:p w14:paraId="6FC3DDB1" w14:textId="77777777" w:rsidR="00B23393" w:rsidRPr="00362322" w:rsidRDefault="00B23393" w:rsidP="00746CAC">
      <w:pPr>
        <w:spacing w:after="0" w:line="240" w:lineRule="auto"/>
        <w:jc w:val="both"/>
        <w:rPr>
          <w:rFonts w:ascii="Times New Roman" w:hAnsi="Times New Roman"/>
          <w:sz w:val="24"/>
          <w:szCs w:val="24"/>
        </w:rPr>
      </w:pPr>
    </w:p>
    <w:p w14:paraId="481CD246"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(1) Rozhodnutie obsahuje</w:t>
      </w:r>
    </w:p>
    <w:p w14:paraId="14BBB4C1" w14:textId="77777777" w:rsidR="00B23393" w:rsidRPr="00362322" w:rsidRDefault="00B23393" w:rsidP="00746CAC">
      <w:pPr>
        <w:pStyle w:val="Odsekzoznamu"/>
        <w:numPr>
          <w:ilvl w:val="0"/>
          <w:numId w:val="44"/>
        </w:numPr>
        <w:jc w:val="both"/>
      </w:pPr>
      <w:r w:rsidRPr="00362322">
        <w:t>označenie orgánu, ktorý rozhodnutie vydal,</w:t>
      </w:r>
    </w:p>
    <w:p w14:paraId="09E0849C" w14:textId="64CEC802" w:rsidR="002F42A3" w:rsidRPr="00362322" w:rsidRDefault="009C342C" w:rsidP="00F67240">
      <w:pPr>
        <w:pStyle w:val="Odsekzoznamu"/>
        <w:numPr>
          <w:ilvl w:val="0"/>
          <w:numId w:val="44"/>
        </w:numPr>
        <w:contextualSpacing/>
        <w:jc w:val="both"/>
      </w:pPr>
      <w:r w:rsidRPr="00362322">
        <w:t>identifikačné údaje o prevádzkovateľovi nemocnice v rozsahu podľa § 11 ods. 1 písm. a),</w:t>
      </w:r>
    </w:p>
    <w:p w14:paraId="054C0A06" w14:textId="77777777" w:rsidR="00B23393" w:rsidRPr="00362322" w:rsidRDefault="00B23393" w:rsidP="00746CAC">
      <w:pPr>
        <w:pStyle w:val="Odsekzoznamu"/>
        <w:numPr>
          <w:ilvl w:val="0"/>
          <w:numId w:val="44"/>
        </w:numPr>
        <w:contextualSpacing/>
        <w:jc w:val="both"/>
      </w:pPr>
      <w:r w:rsidRPr="00362322">
        <w:t>názov a miesto prevádzkovania nemocnice, o ktorej sa rozhodlo,</w:t>
      </w:r>
    </w:p>
    <w:p w14:paraId="5129483E" w14:textId="77777777" w:rsidR="00241899" w:rsidRPr="00362322" w:rsidRDefault="00B23393" w:rsidP="00746CAC">
      <w:pPr>
        <w:pStyle w:val="Odsekzoznamu"/>
        <w:numPr>
          <w:ilvl w:val="0"/>
          <w:numId w:val="44"/>
        </w:numPr>
        <w:jc w:val="both"/>
      </w:pPr>
      <w:r w:rsidRPr="00362322">
        <w:t xml:space="preserve">výrok obsahujúci </w:t>
      </w:r>
    </w:p>
    <w:p w14:paraId="37C557FA" w14:textId="77777777" w:rsidR="00B23393" w:rsidRPr="00362322" w:rsidRDefault="00B23393" w:rsidP="00746CAC">
      <w:pPr>
        <w:pStyle w:val="Odsekzoznamu"/>
        <w:numPr>
          <w:ilvl w:val="1"/>
          <w:numId w:val="44"/>
        </w:numPr>
        <w:jc w:val="both"/>
      </w:pPr>
      <w:r w:rsidRPr="00362322">
        <w:t>rozhodnutie vo veci s uvedením ustanovenia právneho predpisu, podľa ktorého sa rozhodlo (§ 15 až 18),</w:t>
      </w:r>
      <w:r w:rsidR="00BF16F1" w:rsidRPr="00362322">
        <w:t xml:space="preserve"> </w:t>
      </w:r>
    </w:p>
    <w:p w14:paraId="28CCE96A" w14:textId="77777777" w:rsidR="00241899" w:rsidRPr="00362322" w:rsidRDefault="00BF16F1" w:rsidP="00746CAC">
      <w:pPr>
        <w:pStyle w:val="Odsekzoznamu"/>
        <w:numPr>
          <w:ilvl w:val="1"/>
          <w:numId w:val="44"/>
        </w:numPr>
        <w:jc w:val="both"/>
      </w:pPr>
      <w:r w:rsidRPr="00362322">
        <w:t xml:space="preserve">úroveň nemocnice podľa § 7, </w:t>
      </w:r>
    </w:p>
    <w:p w14:paraId="582347F2" w14:textId="77777777" w:rsidR="00241899" w:rsidRPr="00362322" w:rsidRDefault="00BF16F1" w:rsidP="00746CAC">
      <w:pPr>
        <w:pStyle w:val="Odsekzoznamu"/>
        <w:numPr>
          <w:ilvl w:val="1"/>
          <w:numId w:val="44"/>
        </w:numPr>
        <w:jc w:val="both"/>
      </w:pPr>
      <w:r w:rsidRPr="00362322">
        <w:t xml:space="preserve">zoznam povinných programov, </w:t>
      </w:r>
    </w:p>
    <w:p w14:paraId="5C8BF0D8" w14:textId="77777777" w:rsidR="00241899" w:rsidRPr="00362322" w:rsidRDefault="00BF16F1" w:rsidP="00746CAC">
      <w:pPr>
        <w:pStyle w:val="Odsekzoznamu"/>
        <w:numPr>
          <w:ilvl w:val="1"/>
          <w:numId w:val="44"/>
        </w:numPr>
        <w:jc w:val="both"/>
      </w:pPr>
      <w:r w:rsidRPr="00362322">
        <w:t xml:space="preserve">zoznam doplnkových programov, ak </w:t>
      </w:r>
      <w:r w:rsidR="00241899" w:rsidRPr="00362322">
        <w:t>ministerstvo zdravotníctva rozhodlo o ich poskytovaní</w:t>
      </w:r>
      <w:r w:rsidRPr="00362322">
        <w:t xml:space="preserve">, </w:t>
      </w:r>
    </w:p>
    <w:p w14:paraId="7FA377D0" w14:textId="77777777" w:rsidR="00241899" w:rsidRPr="00362322" w:rsidRDefault="00BF16F1" w:rsidP="00746CAC">
      <w:pPr>
        <w:pStyle w:val="Odsekzoznamu"/>
        <w:numPr>
          <w:ilvl w:val="1"/>
          <w:numId w:val="44"/>
        </w:numPr>
        <w:jc w:val="both"/>
      </w:pPr>
      <w:r w:rsidRPr="00362322">
        <w:t xml:space="preserve">identifikačné údaje hlavnej nemocnice, ak ide o </w:t>
      </w:r>
      <w:r w:rsidR="00554289" w:rsidRPr="00362322">
        <w:t>partnerskú</w:t>
      </w:r>
      <w:r w:rsidRPr="00362322">
        <w:t xml:space="preserve"> nemocnicu</w:t>
      </w:r>
      <w:r w:rsidR="00241899" w:rsidRPr="00362322">
        <w:t>,</w:t>
      </w:r>
      <w:r w:rsidRPr="00362322">
        <w:t xml:space="preserve"> </w:t>
      </w:r>
    </w:p>
    <w:p w14:paraId="3D38759A" w14:textId="77777777" w:rsidR="00241899" w:rsidRPr="00362322" w:rsidRDefault="00BF16F1" w:rsidP="00746CAC">
      <w:pPr>
        <w:pStyle w:val="Odsekzoznamu"/>
        <w:numPr>
          <w:ilvl w:val="1"/>
          <w:numId w:val="44"/>
        </w:numPr>
        <w:jc w:val="both"/>
      </w:pPr>
      <w:r w:rsidRPr="00362322">
        <w:t xml:space="preserve">identifikačné údaje </w:t>
      </w:r>
      <w:r w:rsidR="00554289" w:rsidRPr="00362322">
        <w:t>partnerskej</w:t>
      </w:r>
      <w:r w:rsidRPr="00362322">
        <w:t xml:space="preserve"> nemocnice, ak ide o hlavnú nemocnicu,</w:t>
      </w:r>
      <w:r w:rsidR="00435ADF" w:rsidRPr="00362322">
        <w:t xml:space="preserve"> </w:t>
      </w:r>
    </w:p>
    <w:p w14:paraId="3A046558" w14:textId="6C6AAD02" w:rsidR="00AB3B84" w:rsidRPr="00362322" w:rsidRDefault="00AB3B84" w:rsidP="00746CAC">
      <w:pPr>
        <w:pStyle w:val="Odsekzoznamu"/>
        <w:numPr>
          <w:ilvl w:val="1"/>
          <w:numId w:val="44"/>
        </w:numPr>
        <w:jc w:val="both"/>
      </w:pPr>
      <w:r w:rsidRPr="00362322">
        <w:lastRenderedPageBreak/>
        <w:t xml:space="preserve">informáciu, či ide o nemocnicu podľa § 10 ods. 4 a označenie </w:t>
      </w:r>
      <w:r w:rsidR="00222D3A" w:rsidRPr="00362322">
        <w:t>programov</w:t>
      </w:r>
      <w:r w:rsidRPr="00362322">
        <w:t xml:space="preserve">, ktoré sa v tejto nemocnici neposkytujú pre verejnosť, </w:t>
      </w:r>
    </w:p>
    <w:p w14:paraId="55B0B6FC" w14:textId="77777777" w:rsidR="00241899" w:rsidRPr="00362322" w:rsidRDefault="00241899" w:rsidP="00746CAC">
      <w:pPr>
        <w:pStyle w:val="Odsekzoznamu"/>
        <w:numPr>
          <w:ilvl w:val="1"/>
          <w:numId w:val="44"/>
        </w:numPr>
        <w:jc w:val="both"/>
      </w:pPr>
      <w:r w:rsidRPr="00362322">
        <w:t>lehotu podľa § 15 ods. 8</w:t>
      </w:r>
      <w:r w:rsidR="00AB3B84" w:rsidRPr="00362322">
        <w:t>,</w:t>
      </w:r>
      <w:r w:rsidRPr="00362322">
        <w:t>  </w:t>
      </w:r>
    </w:p>
    <w:p w14:paraId="7768CF77" w14:textId="77777777" w:rsidR="00B23393" w:rsidRPr="00362322" w:rsidRDefault="00241899" w:rsidP="00746CAC">
      <w:pPr>
        <w:pStyle w:val="Odsekzoznamu"/>
        <w:numPr>
          <w:ilvl w:val="1"/>
          <w:numId w:val="44"/>
        </w:numPr>
        <w:jc w:val="both"/>
      </w:pPr>
      <w:r w:rsidRPr="00362322">
        <w:t>maximálny počet medicínskych služieb podľa § 1</w:t>
      </w:r>
      <w:r w:rsidR="0044097D" w:rsidRPr="00362322">
        <w:t>9</w:t>
      </w:r>
      <w:r w:rsidRPr="00362322">
        <w:t xml:space="preserve"> ods. </w:t>
      </w:r>
      <w:r w:rsidR="0044097D" w:rsidRPr="00362322">
        <w:t>7</w:t>
      </w:r>
      <w:r w:rsidRPr="00362322">
        <w:t>, ak bol stanovený,</w:t>
      </w:r>
    </w:p>
    <w:p w14:paraId="0AEBF3FB" w14:textId="77777777" w:rsidR="00B23393" w:rsidRPr="004A1288" w:rsidRDefault="00B23393" w:rsidP="00746CAC">
      <w:pPr>
        <w:pStyle w:val="Odsekzoznamu"/>
        <w:numPr>
          <w:ilvl w:val="0"/>
          <w:numId w:val="44"/>
        </w:numPr>
        <w:jc w:val="both"/>
      </w:pPr>
      <w:r w:rsidRPr="00490675">
        <w:t>odôvodnenie rozhodnutia</w:t>
      </w:r>
      <w:r w:rsidR="00CE0BFE" w:rsidRPr="00490675">
        <w:t xml:space="preserve"> s uvedením všetkých podkladov </w:t>
      </w:r>
      <w:r w:rsidR="00ED74E7" w:rsidRPr="00490675">
        <w:t xml:space="preserve">(§ 30) </w:t>
      </w:r>
      <w:r w:rsidR="00CE0BFE" w:rsidRPr="00490675">
        <w:t>na základe ktorých ministerstvo zdravotníctva rozhodlo</w:t>
      </w:r>
      <w:r w:rsidR="00D0374A">
        <w:t>,</w:t>
      </w:r>
      <w:r w:rsidRPr="004A1288">
        <w:t xml:space="preserve"> </w:t>
      </w:r>
    </w:p>
    <w:p w14:paraId="18FB9F74" w14:textId="77777777" w:rsidR="00B23393" w:rsidRPr="004A1288" w:rsidRDefault="00B23393" w:rsidP="00746CAC">
      <w:pPr>
        <w:pStyle w:val="Odsekzoznamu"/>
        <w:numPr>
          <w:ilvl w:val="0"/>
          <w:numId w:val="44"/>
        </w:numPr>
        <w:jc w:val="both"/>
      </w:pPr>
      <w:r w:rsidRPr="004A1288">
        <w:t>poučenie, či je rozhodnutie konečné alebo či možno proti nemu podať námietky, v akej lehote a</w:t>
      </w:r>
      <w:r w:rsidRPr="004A1288" w:rsidDel="003B398C">
        <w:t xml:space="preserve"> </w:t>
      </w:r>
      <w:r w:rsidRPr="004A1288">
        <w:t>ktorému orgánu; poučenie obsahuje aj informáciu, že rozhodnutie možno preskúmať súdom,</w:t>
      </w:r>
    </w:p>
    <w:p w14:paraId="0820F29F" w14:textId="77777777" w:rsidR="00B23393" w:rsidRPr="004A1288" w:rsidRDefault="00B23393" w:rsidP="00746CAC">
      <w:pPr>
        <w:pStyle w:val="Odsekzoznamu"/>
        <w:numPr>
          <w:ilvl w:val="0"/>
          <w:numId w:val="44"/>
        </w:numPr>
        <w:jc w:val="both"/>
      </w:pPr>
      <w:r w:rsidRPr="004A1288">
        <w:t>dátum rozhodnutia,</w:t>
      </w:r>
    </w:p>
    <w:p w14:paraId="73086A31" w14:textId="77777777" w:rsidR="00435ADF" w:rsidRPr="004A1288" w:rsidRDefault="0082130A" w:rsidP="00746CAC">
      <w:pPr>
        <w:pStyle w:val="Odsekzoznamu"/>
        <w:numPr>
          <w:ilvl w:val="0"/>
          <w:numId w:val="44"/>
        </w:numPr>
        <w:jc w:val="both"/>
      </w:pPr>
      <w:r w:rsidRPr="004A1288">
        <w:t>dátum vykonateľnosti rozhodnutia</w:t>
      </w:r>
      <w:r w:rsidR="00435ADF" w:rsidRPr="004A1288">
        <w:t>,</w:t>
      </w:r>
    </w:p>
    <w:p w14:paraId="24DECEFE" w14:textId="77777777" w:rsidR="00B23393" w:rsidRPr="00490675" w:rsidRDefault="00DB5680" w:rsidP="00746CAC">
      <w:pPr>
        <w:pStyle w:val="Odsekzoznamu"/>
        <w:numPr>
          <w:ilvl w:val="0"/>
          <w:numId w:val="44"/>
        </w:numPr>
        <w:jc w:val="both"/>
      </w:pPr>
      <w:r w:rsidRPr="00E85B99">
        <w:t xml:space="preserve">autorizácia </w:t>
      </w:r>
      <w:r w:rsidR="005C5B97" w:rsidRPr="00E85B99">
        <w:t>osoby</w:t>
      </w:r>
      <w:r w:rsidR="00EA1866" w:rsidRPr="00E85B99">
        <w:t>,</w:t>
      </w:r>
      <w:r w:rsidR="005C5B97" w:rsidRPr="00490675">
        <w:rPr>
          <w:rStyle w:val="Odkaznapoznmkupodiarou"/>
        </w:rPr>
        <w:footnoteReference w:id="23"/>
      </w:r>
      <w:r w:rsidR="005C5B97" w:rsidRPr="00490675">
        <w:t>) ktorá rozhodnutie vydala</w:t>
      </w:r>
      <w:r w:rsidR="00B23393" w:rsidRPr="00490675">
        <w:t>.</w:t>
      </w:r>
    </w:p>
    <w:p w14:paraId="12B79D0D" w14:textId="77777777" w:rsidR="00B23393" w:rsidRPr="00490675" w:rsidRDefault="00B23393" w:rsidP="00746CAC">
      <w:pPr>
        <w:pStyle w:val="Odsekzoznamu"/>
        <w:widowControl w:val="0"/>
        <w:adjustRightInd w:val="0"/>
        <w:ind w:left="284"/>
        <w:contextualSpacing/>
        <w:rPr>
          <w:b/>
        </w:rPr>
      </w:pPr>
      <w:r w:rsidRPr="00490675">
        <w:t xml:space="preserve"> </w:t>
      </w:r>
    </w:p>
    <w:p w14:paraId="2910A6BC" w14:textId="769686E5" w:rsidR="00B23393" w:rsidRPr="00932B32" w:rsidRDefault="00B23393" w:rsidP="00746CAC">
      <w:pPr>
        <w:spacing w:after="0" w:line="240" w:lineRule="auto"/>
        <w:jc w:val="both"/>
        <w:rPr>
          <w:rFonts w:ascii="Times New Roman" w:hAnsi="Times New Roman"/>
          <w:sz w:val="24"/>
          <w:szCs w:val="24"/>
        </w:rPr>
      </w:pPr>
      <w:r w:rsidRPr="004A1288">
        <w:rPr>
          <w:rFonts w:ascii="Times New Roman" w:hAnsi="Times New Roman"/>
          <w:sz w:val="24"/>
          <w:szCs w:val="24"/>
        </w:rPr>
        <w:tab/>
        <w:t xml:space="preserve">(2) V odôvodnení rozhodnutia sa uvedie najmä, ktoré skutočnosti boli podkladom pre rozhodnutie, aké úvahy boli použité pri hodnotení podkladov a </w:t>
      </w:r>
      <w:r w:rsidR="00EA1866" w:rsidRPr="004A1288">
        <w:rPr>
          <w:rFonts w:ascii="Times New Roman" w:hAnsi="Times New Roman"/>
          <w:sz w:val="24"/>
          <w:szCs w:val="24"/>
        </w:rPr>
        <w:t xml:space="preserve">použití </w:t>
      </w:r>
      <w:r w:rsidRPr="004A1288">
        <w:rPr>
          <w:rFonts w:ascii="Times New Roman" w:hAnsi="Times New Roman"/>
          <w:sz w:val="24"/>
          <w:szCs w:val="24"/>
        </w:rPr>
        <w:t>právnych predpisov, na ktorých základe sa rozhodnutie vydalo, a spôsob vyrovnania sa s</w:t>
      </w:r>
      <w:r w:rsidR="00841346" w:rsidRPr="004A1288">
        <w:rPr>
          <w:rFonts w:ascii="Times New Roman" w:hAnsi="Times New Roman"/>
          <w:sz w:val="24"/>
          <w:szCs w:val="24"/>
        </w:rPr>
        <w:t> </w:t>
      </w:r>
      <w:r w:rsidRPr="004A1288">
        <w:rPr>
          <w:rFonts w:ascii="Times New Roman" w:hAnsi="Times New Roman"/>
          <w:sz w:val="24"/>
          <w:szCs w:val="24"/>
        </w:rPr>
        <w:t xml:space="preserve">návrhmi </w:t>
      </w:r>
      <w:r w:rsidRPr="00932B32">
        <w:rPr>
          <w:rFonts w:ascii="Times New Roman" w:hAnsi="Times New Roman"/>
          <w:sz w:val="24"/>
          <w:szCs w:val="24"/>
        </w:rPr>
        <w:t>účastníkov konania.</w:t>
      </w:r>
    </w:p>
    <w:p w14:paraId="7ED937CF" w14:textId="77777777" w:rsidR="00B23393" w:rsidRPr="00E85B99" w:rsidRDefault="00B23393" w:rsidP="00746CAC">
      <w:pPr>
        <w:spacing w:after="0" w:line="240" w:lineRule="auto"/>
        <w:jc w:val="both"/>
        <w:rPr>
          <w:rFonts w:ascii="Times New Roman" w:hAnsi="Times New Roman"/>
          <w:sz w:val="24"/>
          <w:szCs w:val="24"/>
        </w:rPr>
      </w:pPr>
      <w:r w:rsidRPr="00E85B99">
        <w:rPr>
          <w:rFonts w:ascii="Times New Roman" w:hAnsi="Times New Roman"/>
          <w:sz w:val="24"/>
          <w:szCs w:val="24"/>
        </w:rPr>
        <w:t xml:space="preserve"> </w:t>
      </w:r>
    </w:p>
    <w:p w14:paraId="6E3F0545" w14:textId="77777777" w:rsidR="00B23393" w:rsidRPr="00E85B99" w:rsidRDefault="00B23393" w:rsidP="00746CAC">
      <w:pPr>
        <w:spacing w:after="0" w:line="240" w:lineRule="auto"/>
        <w:jc w:val="both"/>
        <w:rPr>
          <w:rFonts w:ascii="Times New Roman" w:hAnsi="Times New Roman"/>
          <w:sz w:val="24"/>
          <w:szCs w:val="24"/>
        </w:rPr>
      </w:pPr>
      <w:r w:rsidRPr="00E85B99">
        <w:rPr>
          <w:rFonts w:ascii="Times New Roman" w:hAnsi="Times New Roman"/>
          <w:sz w:val="24"/>
          <w:szCs w:val="24"/>
        </w:rPr>
        <w:tab/>
        <w:t>(3) Ministerstvo zdravotníctva opraví na podnet účastníka konania alebo z vlastného podnetu chyby v písaní, počítaní, chýbajúce formálne náležitosti a iné zrejmé nesprávnosti v rozhodnutí a upovedomí o tom účastníkov konania.</w:t>
      </w:r>
    </w:p>
    <w:p w14:paraId="02BA18B0" w14:textId="77777777" w:rsidR="00B23393" w:rsidRPr="00E85B99" w:rsidRDefault="00B23393" w:rsidP="00746CAC">
      <w:pPr>
        <w:spacing w:after="0" w:line="240" w:lineRule="auto"/>
        <w:jc w:val="both"/>
        <w:rPr>
          <w:rFonts w:ascii="Times New Roman" w:hAnsi="Times New Roman"/>
          <w:sz w:val="24"/>
          <w:szCs w:val="24"/>
        </w:rPr>
      </w:pPr>
      <w:r w:rsidRPr="00E85B99">
        <w:rPr>
          <w:rFonts w:ascii="Times New Roman" w:hAnsi="Times New Roman"/>
          <w:sz w:val="24"/>
          <w:szCs w:val="24"/>
        </w:rPr>
        <w:t xml:space="preserve"> </w:t>
      </w:r>
    </w:p>
    <w:p w14:paraId="3851CBB7" w14:textId="77777777" w:rsidR="00B23393" w:rsidRPr="004F3C71" w:rsidRDefault="00B23393" w:rsidP="00746CAC">
      <w:pPr>
        <w:spacing w:after="0" w:line="240" w:lineRule="auto"/>
        <w:jc w:val="center"/>
        <w:rPr>
          <w:rFonts w:ascii="Times New Roman" w:hAnsi="Times New Roman"/>
          <w:b/>
          <w:sz w:val="24"/>
          <w:szCs w:val="24"/>
        </w:rPr>
      </w:pPr>
      <w:r w:rsidRPr="004F3C71">
        <w:rPr>
          <w:rFonts w:ascii="Times New Roman" w:hAnsi="Times New Roman"/>
          <w:b/>
          <w:sz w:val="24"/>
          <w:szCs w:val="24"/>
        </w:rPr>
        <w:t>§ 33</w:t>
      </w:r>
    </w:p>
    <w:p w14:paraId="3500F2AA" w14:textId="77777777" w:rsidR="00B23393" w:rsidRPr="0091747A" w:rsidRDefault="00B23393" w:rsidP="00746CAC">
      <w:pPr>
        <w:spacing w:after="0" w:line="240" w:lineRule="auto"/>
        <w:jc w:val="center"/>
        <w:rPr>
          <w:rFonts w:ascii="Times New Roman" w:hAnsi="Times New Roman"/>
          <w:b/>
          <w:sz w:val="24"/>
          <w:szCs w:val="24"/>
        </w:rPr>
      </w:pPr>
      <w:r w:rsidRPr="0091747A">
        <w:rPr>
          <w:rFonts w:ascii="Times New Roman" w:hAnsi="Times New Roman"/>
          <w:b/>
          <w:sz w:val="24"/>
          <w:szCs w:val="24"/>
        </w:rPr>
        <w:t>Konanie o námietkach</w:t>
      </w:r>
    </w:p>
    <w:p w14:paraId="006A43AC" w14:textId="77777777" w:rsidR="00B23393" w:rsidRPr="0091747A" w:rsidRDefault="00B23393" w:rsidP="00746CAC">
      <w:pPr>
        <w:spacing w:after="0" w:line="240" w:lineRule="auto"/>
        <w:jc w:val="center"/>
        <w:rPr>
          <w:rFonts w:ascii="Times New Roman" w:hAnsi="Times New Roman"/>
          <w:b/>
          <w:sz w:val="24"/>
          <w:szCs w:val="24"/>
        </w:rPr>
      </w:pPr>
    </w:p>
    <w:p w14:paraId="07B2BDC8" w14:textId="77777777" w:rsidR="00B23393" w:rsidRPr="0091747A" w:rsidRDefault="00B23393" w:rsidP="00746CAC">
      <w:pPr>
        <w:spacing w:after="0" w:line="240" w:lineRule="auto"/>
        <w:jc w:val="both"/>
        <w:rPr>
          <w:rFonts w:ascii="Times New Roman" w:hAnsi="Times New Roman"/>
          <w:sz w:val="24"/>
          <w:szCs w:val="24"/>
        </w:rPr>
      </w:pPr>
      <w:r w:rsidRPr="0091747A">
        <w:rPr>
          <w:rFonts w:ascii="Times New Roman" w:hAnsi="Times New Roman"/>
          <w:sz w:val="24"/>
          <w:szCs w:val="24"/>
        </w:rPr>
        <w:tab/>
        <w:t>(1) Proti rozhodnutiu ministerstva zdravotníctva vo veci samej môže účastník konania podať námietky do 15 dní od doručenia rozhodnutia.</w:t>
      </w:r>
      <w:r w:rsidR="000827EF" w:rsidRPr="0091747A">
        <w:rPr>
          <w:rFonts w:ascii="Times New Roman" w:hAnsi="Times New Roman"/>
          <w:sz w:val="24"/>
          <w:szCs w:val="24"/>
        </w:rPr>
        <w:t xml:space="preserve"> Na neskôr podané námietky sa neprihliada</w:t>
      </w:r>
      <w:r w:rsidR="0010305C" w:rsidRPr="0091747A">
        <w:rPr>
          <w:rFonts w:ascii="Times New Roman" w:hAnsi="Times New Roman"/>
          <w:sz w:val="24"/>
          <w:szCs w:val="24"/>
        </w:rPr>
        <w:t>.</w:t>
      </w:r>
    </w:p>
    <w:p w14:paraId="6F276025" w14:textId="77777777" w:rsidR="00B23393" w:rsidRPr="00E10878" w:rsidRDefault="00B23393" w:rsidP="00746CAC">
      <w:pPr>
        <w:spacing w:after="0" w:line="240" w:lineRule="auto"/>
        <w:jc w:val="both"/>
        <w:rPr>
          <w:rFonts w:ascii="Times New Roman" w:hAnsi="Times New Roman"/>
          <w:sz w:val="24"/>
          <w:szCs w:val="24"/>
        </w:rPr>
      </w:pPr>
      <w:r w:rsidRPr="00E10878">
        <w:rPr>
          <w:rFonts w:ascii="Times New Roman" w:hAnsi="Times New Roman"/>
          <w:sz w:val="24"/>
          <w:szCs w:val="24"/>
        </w:rPr>
        <w:t xml:space="preserve"> </w:t>
      </w:r>
    </w:p>
    <w:p w14:paraId="54A06383" w14:textId="77777777" w:rsidR="00B23393" w:rsidRPr="00E10878" w:rsidRDefault="00B23393" w:rsidP="00746CAC">
      <w:pPr>
        <w:spacing w:after="0" w:line="240" w:lineRule="auto"/>
        <w:jc w:val="both"/>
        <w:rPr>
          <w:rFonts w:ascii="Times New Roman" w:hAnsi="Times New Roman"/>
          <w:sz w:val="24"/>
          <w:szCs w:val="24"/>
        </w:rPr>
      </w:pPr>
      <w:r w:rsidRPr="00E10878">
        <w:rPr>
          <w:rFonts w:ascii="Times New Roman" w:hAnsi="Times New Roman"/>
          <w:sz w:val="24"/>
          <w:szCs w:val="24"/>
        </w:rPr>
        <w:tab/>
        <w:t>(2) Dôvodom na podanie námietok je, že</w:t>
      </w:r>
    </w:p>
    <w:p w14:paraId="281688C2" w14:textId="77777777" w:rsidR="00B23393" w:rsidRPr="00764804" w:rsidRDefault="00B23393" w:rsidP="00746CAC">
      <w:pPr>
        <w:spacing w:after="0" w:line="240" w:lineRule="auto"/>
        <w:ind w:left="426" w:hanging="426"/>
        <w:jc w:val="both"/>
        <w:rPr>
          <w:rFonts w:ascii="Times New Roman" w:hAnsi="Times New Roman"/>
          <w:sz w:val="24"/>
          <w:szCs w:val="24"/>
        </w:rPr>
      </w:pPr>
      <w:r w:rsidRPr="00E10878">
        <w:rPr>
          <w:rFonts w:ascii="Times New Roman" w:hAnsi="Times New Roman"/>
          <w:sz w:val="24"/>
          <w:szCs w:val="24"/>
        </w:rPr>
        <w:t xml:space="preserve">a) </w:t>
      </w:r>
      <w:r w:rsidRPr="00E10878">
        <w:rPr>
          <w:rFonts w:ascii="Times New Roman" w:hAnsi="Times New Roman"/>
          <w:sz w:val="24"/>
          <w:szCs w:val="24"/>
        </w:rPr>
        <w:tab/>
      </w:r>
      <w:r w:rsidRPr="00764804">
        <w:rPr>
          <w:rFonts w:ascii="Times New Roman" w:hAnsi="Times New Roman"/>
          <w:sz w:val="24"/>
          <w:szCs w:val="24"/>
        </w:rPr>
        <w:t>ministerstvo zdravotníctva pri rozhodovaní vybočilo z medzí ustanovených týmto zákonom,</w:t>
      </w:r>
    </w:p>
    <w:p w14:paraId="03895119" w14:textId="77777777" w:rsidR="00B23393" w:rsidRPr="00CC5252" w:rsidRDefault="00B23393" w:rsidP="00746CAC">
      <w:pPr>
        <w:spacing w:after="0" w:line="240" w:lineRule="auto"/>
        <w:ind w:left="426" w:hanging="426"/>
        <w:jc w:val="both"/>
        <w:rPr>
          <w:rFonts w:ascii="Times New Roman" w:hAnsi="Times New Roman"/>
          <w:sz w:val="24"/>
          <w:szCs w:val="24"/>
        </w:rPr>
      </w:pPr>
      <w:r w:rsidRPr="00CC5252">
        <w:rPr>
          <w:rFonts w:ascii="Times New Roman" w:hAnsi="Times New Roman"/>
          <w:sz w:val="24"/>
          <w:szCs w:val="24"/>
        </w:rPr>
        <w:t xml:space="preserve">b) </w:t>
      </w:r>
      <w:r w:rsidRPr="00CC5252">
        <w:rPr>
          <w:rFonts w:ascii="Times New Roman" w:hAnsi="Times New Roman"/>
          <w:sz w:val="24"/>
          <w:szCs w:val="24"/>
        </w:rPr>
        <w:tab/>
        <w:t>účastníkovi konania sa postupom ministerstva zdravotníctva odňala možnosť konať,</w:t>
      </w:r>
    </w:p>
    <w:p w14:paraId="45F8DEA9" w14:textId="77777777" w:rsidR="00B23393" w:rsidRPr="00703011" w:rsidRDefault="00B23393" w:rsidP="00746CAC">
      <w:pPr>
        <w:spacing w:after="0" w:line="240" w:lineRule="auto"/>
        <w:ind w:left="426" w:hanging="426"/>
        <w:jc w:val="both"/>
        <w:rPr>
          <w:rFonts w:ascii="Times New Roman" w:hAnsi="Times New Roman"/>
          <w:sz w:val="24"/>
          <w:szCs w:val="24"/>
        </w:rPr>
      </w:pPr>
      <w:r w:rsidRPr="00703011">
        <w:rPr>
          <w:rFonts w:ascii="Times New Roman" w:hAnsi="Times New Roman"/>
          <w:sz w:val="24"/>
          <w:szCs w:val="24"/>
        </w:rPr>
        <w:t xml:space="preserve">c) </w:t>
      </w:r>
      <w:r w:rsidRPr="00703011">
        <w:rPr>
          <w:rFonts w:ascii="Times New Roman" w:hAnsi="Times New Roman"/>
          <w:sz w:val="24"/>
          <w:szCs w:val="24"/>
        </w:rPr>
        <w:tab/>
        <w:t>ten, kto v konaní vystupoval ako účastník konania, nemal spôsobilosť byť účastníkom konania.</w:t>
      </w:r>
    </w:p>
    <w:p w14:paraId="7782C42B" w14:textId="77777777" w:rsidR="00B23393" w:rsidRPr="00703011" w:rsidRDefault="00B23393" w:rsidP="00746CAC">
      <w:pPr>
        <w:spacing w:after="0" w:line="240" w:lineRule="auto"/>
        <w:jc w:val="both"/>
        <w:rPr>
          <w:rFonts w:ascii="Times New Roman" w:hAnsi="Times New Roman"/>
          <w:sz w:val="24"/>
          <w:szCs w:val="24"/>
        </w:rPr>
      </w:pPr>
      <w:r w:rsidRPr="00703011">
        <w:rPr>
          <w:rFonts w:ascii="Times New Roman" w:hAnsi="Times New Roman"/>
          <w:sz w:val="24"/>
          <w:szCs w:val="24"/>
        </w:rPr>
        <w:t xml:space="preserve"> </w:t>
      </w:r>
    </w:p>
    <w:p w14:paraId="6EACB076" w14:textId="77777777" w:rsidR="00B23393" w:rsidRPr="004A1288" w:rsidRDefault="00B23393" w:rsidP="00746CAC">
      <w:pPr>
        <w:spacing w:after="0" w:line="240" w:lineRule="auto"/>
        <w:jc w:val="both"/>
        <w:rPr>
          <w:rFonts w:ascii="Times New Roman" w:hAnsi="Times New Roman"/>
          <w:sz w:val="24"/>
          <w:szCs w:val="24"/>
        </w:rPr>
      </w:pPr>
      <w:r w:rsidRPr="00703011">
        <w:rPr>
          <w:rFonts w:ascii="Times New Roman" w:hAnsi="Times New Roman"/>
          <w:sz w:val="24"/>
          <w:szCs w:val="24"/>
        </w:rPr>
        <w:tab/>
        <w:t xml:space="preserve">(3) Ministerstvo zdravotníctva bezodkladne zverejní na svojom webovom sídle všetky podané námietky </w:t>
      </w:r>
      <w:r w:rsidR="00180020" w:rsidRPr="00703011">
        <w:rPr>
          <w:rFonts w:ascii="Times New Roman" w:hAnsi="Times New Roman"/>
          <w:sz w:val="24"/>
          <w:szCs w:val="24"/>
        </w:rPr>
        <w:t xml:space="preserve">v celom rozsahu </w:t>
      </w:r>
      <w:r w:rsidR="00121136" w:rsidRPr="00703011">
        <w:rPr>
          <w:rFonts w:ascii="Times New Roman" w:hAnsi="Times New Roman"/>
          <w:sz w:val="24"/>
          <w:szCs w:val="24"/>
        </w:rPr>
        <w:t xml:space="preserve">v súlade </w:t>
      </w:r>
      <w:r w:rsidR="000024E0" w:rsidRPr="00703011">
        <w:rPr>
          <w:rFonts w:ascii="Times New Roman" w:hAnsi="Times New Roman"/>
          <w:sz w:val="24"/>
          <w:szCs w:val="24"/>
        </w:rPr>
        <w:t>so všeobecným</w:t>
      </w:r>
      <w:r w:rsidR="000245D3" w:rsidRPr="00CD2AD5">
        <w:rPr>
          <w:rFonts w:ascii="Times New Roman" w:hAnsi="Times New Roman"/>
          <w:sz w:val="24"/>
          <w:szCs w:val="24"/>
        </w:rPr>
        <w:t>i</w:t>
      </w:r>
      <w:r w:rsidR="000024E0" w:rsidRPr="00CD2AD5">
        <w:rPr>
          <w:rFonts w:ascii="Times New Roman" w:hAnsi="Times New Roman"/>
          <w:sz w:val="24"/>
          <w:szCs w:val="24"/>
        </w:rPr>
        <w:t xml:space="preserve"> </w:t>
      </w:r>
      <w:r w:rsidR="000245D3" w:rsidRPr="00362322">
        <w:rPr>
          <w:rFonts w:ascii="Times New Roman" w:hAnsi="Times New Roman"/>
          <w:sz w:val="24"/>
          <w:szCs w:val="24"/>
        </w:rPr>
        <w:t xml:space="preserve"> </w:t>
      </w:r>
      <w:r w:rsidR="000024E0" w:rsidRPr="00362322">
        <w:rPr>
          <w:rFonts w:ascii="Times New Roman" w:hAnsi="Times New Roman"/>
          <w:sz w:val="24"/>
          <w:szCs w:val="24"/>
        </w:rPr>
        <w:t>predpism</w:t>
      </w:r>
      <w:r w:rsidR="000245D3" w:rsidRPr="00362322">
        <w:rPr>
          <w:rFonts w:ascii="Times New Roman" w:hAnsi="Times New Roman"/>
          <w:sz w:val="24"/>
          <w:szCs w:val="24"/>
        </w:rPr>
        <w:t>i</w:t>
      </w:r>
      <w:r w:rsidR="000024E0" w:rsidRPr="00362322">
        <w:rPr>
          <w:rFonts w:ascii="Times New Roman" w:hAnsi="Times New Roman"/>
          <w:sz w:val="24"/>
          <w:szCs w:val="24"/>
        </w:rPr>
        <w:t xml:space="preserve"> o ochrane osobných údajov,</w:t>
      </w:r>
      <w:r w:rsidR="00121136" w:rsidRPr="00490675">
        <w:rPr>
          <w:rStyle w:val="Odkaznapoznmkupodiarou"/>
          <w:rFonts w:ascii="Times New Roman" w:hAnsi="Times New Roman"/>
          <w:sz w:val="24"/>
          <w:szCs w:val="24"/>
        </w:rPr>
        <w:footnoteReference w:id="24"/>
      </w:r>
      <w:r w:rsidR="00935887" w:rsidRPr="00490675">
        <w:rPr>
          <w:rFonts w:ascii="Times New Roman" w:hAnsi="Times New Roman"/>
          <w:sz w:val="24"/>
          <w:szCs w:val="24"/>
        </w:rPr>
        <w:t>)</w:t>
      </w:r>
      <w:r w:rsidR="00180020" w:rsidRPr="00490675">
        <w:rPr>
          <w:rFonts w:ascii="Times New Roman" w:hAnsi="Times New Roman"/>
          <w:sz w:val="24"/>
          <w:szCs w:val="24"/>
        </w:rPr>
        <w:t xml:space="preserve"> na účel kategorizácie nemocníc (§ 10)</w:t>
      </w:r>
      <w:r w:rsidRPr="00490675">
        <w:rPr>
          <w:rFonts w:ascii="Times New Roman" w:hAnsi="Times New Roman"/>
          <w:sz w:val="24"/>
          <w:szCs w:val="24"/>
        </w:rPr>
        <w:t xml:space="preserve">. K zverejneným námietkam sa účastníci konania môžu vyjadrovať do </w:t>
      </w:r>
      <w:r w:rsidR="000024E0" w:rsidRPr="004A1288">
        <w:rPr>
          <w:rFonts w:ascii="Times New Roman" w:hAnsi="Times New Roman"/>
          <w:sz w:val="24"/>
          <w:szCs w:val="24"/>
        </w:rPr>
        <w:t xml:space="preserve">desiatich </w:t>
      </w:r>
      <w:r w:rsidRPr="004A1288">
        <w:rPr>
          <w:rFonts w:ascii="Times New Roman" w:hAnsi="Times New Roman"/>
          <w:sz w:val="24"/>
          <w:szCs w:val="24"/>
        </w:rPr>
        <w:t>dní od ich zverejnenia. Na neskôr podané vyjadrenia sa neprihliada.</w:t>
      </w:r>
    </w:p>
    <w:p w14:paraId="71FA8F08" w14:textId="77777777" w:rsidR="00B23393" w:rsidRPr="004A1288" w:rsidRDefault="00B23393" w:rsidP="00746CAC">
      <w:pPr>
        <w:spacing w:after="0" w:line="240" w:lineRule="auto"/>
        <w:jc w:val="both"/>
        <w:rPr>
          <w:rFonts w:ascii="Times New Roman" w:hAnsi="Times New Roman"/>
          <w:sz w:val="24"/>
          <w:szCs w:val="24"/>
        </w:rPr>
      </w:pPr>
      <w:r w:rsidRPr="004A1288">
        <w:rPr>
          <w:rFonts w:ascii="Times New Roman" w:hAnsi="Times New Roman"/>
          <w:sz w:val="24"/>
          <w:szCs w:val="24"/>
        </w:rPr>
        <w:t xml:space="preserve"> </w:t>
      </w:r>
    </w:p>
    <w:p w14:paraId="344E22F6" w14:textId="07C20577" w:rsidR="00B23393" w:rsidRPr="00E85B99" w:rsidRDefault="00B23393" w:rsidP="00746CAC">
      <w:pPr>
        <w:spacing w:after="0" w:line="240" w:lineRule="auto"/>
        <w:jc w:val="both"/>
        <w:rPr>
          <w:rFonts w:ascii="Times New Roman" w:hAnsi="Times New Roman"/>
          <w:sz w:val="24"/>
          <w:szCs w:val="24"/>
        </w:rPr>
      </w:pPr>
      <w:r w:rsidRPr="004A1288">
        <w:rPr>
          <w:rFonts w:ascii="Times New Roman" w:hAnsi="Times New Roman"/>
          <w:sz w:val="24"/>
          <w:szCs w:val="24"/>
        </w:rPr>
        <w:tab/>
        <w:t xml:space="preserve">(4) Ten, kto podáva námietky, je povinný zložiť na účet ministerstva zdravotníctva kauciu </w:t>
      </w:r>
      <w:r w:rsidR="000024E0" w:rsidRPr="004A1288">
        <w:rPr>
          <w:rFonts w:ascii="Times New Roman" w:hAnsi="Times New Roman"/>
          <w:sz w:val="24"/>
          <w:szCs w:val="24"/>
        </w:rPr>
        <w:t>v sume</w:t>
      </w:r>
      <w:r w:rsidRPr="004A1288">
        <w:rPr>
          <w:rFonts w:ascii="Times New Roman" w:hAnsi="Times New Roman"/>
          <w:sz w:val="24"/>
          <w:szCs w:val="24"/>
        </w:rPr>
        <w:t xml:space="preserve"> 5 000 eur. Kaucia musí byť pripísaná na účet ministerstva zdravotníctva najneskôr v nasledujúci pracovný deň po poslednom dni lehoty podľa odseku 1, inak sa konanie </w:t>
      </w:r>
      <w:r w:rsidRPr="004A1288">
        <w:rPr>
          <w:rFonts w:ascii="Times New Roman" w:hAnsi="Times New Roman"/>
          <w:sz w:val="24"/>
          <w:szCs w:val="24"/>
        </w:rPr>
        <w:lastRenderedPageBreak/>
        <w:t>o týchto námietkach zastaví. Kaucia</w:t>
      </w:r>
      <w:r w:rsidR="003701DE" w:rsidRPr="004A1288">
        <w:rPr>
          <w:rFonts w:ascii="Times New Roman" w:hAnsi="Times New Roman"/>
          <w:sz w:val="24"/>
          <w:szCs w:val="24"/>
        </w:rPr>
        <w:t xml:space="preserve">, ktorú ministerstvo zdravotníctva nevráti </w:t>
      </w:r>
      <w:r w:rsidR="00841346" w:rsidRPr="00932B32">
        <w:rPr>
          <w:rFonts w:ascii="Times New Roman" w:hAnsi="Times New Roman"/>
          <w:sz w:val="24"/>
          <w:szCs w:val="24"/>
        </w:rPr>
        <w:t>podľa odseku 5</w:t>
      </w:r>
      <w:r w:rsidR="003701DE" w:rsidRPr="00E85B99">
        <w:rPr>
          <w:rFonts w:ascii="Times New Roman" w:hAnsi="Times New Roman"/>
          <w:sz w:val="24"/>
          <w:szCs w:val="24"/>
        </w:rPr>
        <w:t>,</w:t>
      </w:r>
      <w:r w:rsidRPr="00E85B99">
        <w:rPr>
          <w:rFonts w:ascii="Times New Roman" w:hAnsi="Times New Roman"/>
          <w:sz w:val="24"/>
          <w:szCs w:val="24"/>
        </w:rPr>
        <w:t xml:space="preserve"> je príjmom štátneho rozpočtu.</w:t>
      </w:r>
    </w:p>
    <w:p w14:paraId="34A0175A" w14:textId="77777777" w:rsidR="00B23393" w:rsidRPr="00E85B99" w:rsidRDefault="00B23393" w:rsidP="00746CAC">
      <w:pPr>
        <w:spacing w:after="0" w:line="240" w:lineRule="auto"/>
        <w:jc w:val="both"/>
        <w:rPr>
          <w:rFonts w:ascii="Times New Roman" w:hAnsi="Times New Roman"/>
          <w:sz w:val="24"/>
          <w:szCs w:val="24"/>
        </w:rPr>
      </w:pPr>
      <w:r w:rsidRPr="00E85B99">
        <w:rPr>
          <w:rFonts w:ascii="Times New Roman" w:hAnsi="Times New Roman"/>
          <w:sz w:val="24"/>
          <w:szCs w:val="24"/>
        </w:rPr>
        <w:t xml:space="preserve"> </w:t>
      </w:r>
    </w:p>
    <w:p w14:paraId="7CACA551" w14:textId="77777777" w:rsidR="00B23393" w:rsidRPr="0091747A" w:rsidRDefault="00B23393" w:rsidP="00746CAC">
      <w:pPr>
        <w:spacing w:after="0" w:line="240" w:lineRule="auto"/>
        <w:jc w:val="both"/>
        <w:rPr>
          <w:rFonts w:ascii="Times New Roman" w:hAnsi="Times New Roman"/>
          <w:sz w:val="24"/>
          <w:szCs w:val="24"/>
        </w:rPr>
      </w:pPr>
      <w:r w:rsidRPr="004F3C71">
        <w:rPr>
          <w:rFonts w:ascii="Times New Roman" w:hAnsi="Times New Roman"/>
          <w:sz w:val="24"/>
          <w:szCs w:val="24"/>
        </w:rPr>
        <w:tab/>
        <w:t>(5) Ministerstvo zdravotníctva kauciu vráti, ak minister zdravotníctva námietkam čo aj len čiastočne vyhovel</w:t>
      </w:r>
      <w:r w:rsidR="00DF2DC4" w:rsidRPr="006C1A94">
        <w:rPr>
          <w:rFonts w:ascii="Times New Roman" w:hAnsi="Times New Roman"/>
          <w:sz w:val="24"/>
          <w:szCs w:val="24"/>
        </w:rPr>
        <w:t xml:space="preserve">, </w:t>
      </w:r>
      <w:r w:rsidRPr="006C1A94">
        <w:rPr>
          <w:rFonts w:ascii="Times New Roman" w:hAnsi="Times New Roman"/>
          <w:sz w:val="24"/>
          <w:szCs w:val="24"/>
        </w:rPr>
        <w:t>ak súd napadnuté rozhodnutie zrušil</w:t>
      </w:r>
      <w:r w:rsidR="00DF2DC4" w:rsidRPr="006C1A94">
        <w:rPr>
          <w:rFonts w:ascii="Times New Roman" w:hAnsi="Times New Roman"/>
          <w:sz w:val="24"/>
          <w:szCs w:val="24"/>
        </w:rPr>
        <w:t xml:space="preserve"> alebo ak minister</w:t>
      </w:r>
      <w:r w:rsidR="00AB3B84" w:rsidRPr="0091747A">
        <w:rPr>
          <w:rFonts w:ascii="Times New Roman" w:hAnsi="Times New Roman"/>
          <w:sz w:val="24"/>
          <w:szCs w:val="24"/>
        </w:rPr>
        <w:t xml:space="preserve"> zdravotníctva</w:t>
      </w:r>
      <w:r w:rsidR="00DF2DC4" w:rsidRPr="0091747A">
        <w:rPr>
          <w:rFonts w:ascii="Times New Roman" w:hAnsi="Times New Roman"/>
          <w:sz w:val="24"/>
          <w:szCs w:val="24"/>
        </w:rPr>
        <w:t xml:space="preserve"> </w:t>
      </w:r>
      <w:r w:rsidR="006522E8" w:rsidRPr="0091747A">
        <w:rPr>
          <w:rFonts w:ascii="Times New Roman" w:hAnsi="Times New Roman"/>
          <w:sz w:val="24"/>
          <w:szCs w:val="24"/>
        </w:rPr>
        <w:t>nesplnil lehotu podľa</w:t>
      </w:r>
      <w:r w:rsidR="00AB3B84" w:rsidRPr="0091747A">
        <w:rPr>
          <w:rFonts w:ascii="Times New Roman" w:hAnsi="Times New Roman"/>
          <w:sz w:val="24"/>
          <w:szCs w:val="24"/>
        </w:rPr>
        <w:t xml:space="preserve"> odseku 1</w:t>
      </w:r>
      <w:r w:rsidR="000024E0" w:rsidRPr="0091747A">
        <w:rPr>
          <w:rFonts w:ascii="Times New Roman" w:hAnsi="Times New Roman"/>
          <w:sz w:val="24"/>
          <w:szCs w:val="24"/>
        </w:rPr>
        <w:t>1</w:t>
      </w:r>
      <w:r w:rsidRPr="0091747A">
        <w:rPr>
          <w:rFonts w:ascii="Times New Roman" w:hAnsi="Times New Roman"/>
          <w:sz w:val="24"/>
          <w:szCs w:val="24"/>
        </w:rPr>
        <w:t>.</w:t>
      </w:r>
    </w:p>
    <w:p w14:paraId="064F1B86" w14:textId="77777777" w:rsidR="00B23393" w:rsidRPr="0091747A" w:rsidRDefault="00B23393" w:rsidP="00746CAC">
      <w:pPr>
        <w:spacing w:after="0" w:line="240" w:lineRule="auto"/>
        <w:jc w:val="both"/>
        <w:rPr>
          <w:rFonts w:ascii="Times New Roman" w:hAnsi="Times New Roman"/>
          <w:sz w:val="24"/>
          <w:szCs w:val="24"/>
        </w:rPr>
      </w:pPr>
      <w:r w:rsidRPr="0091747A">
        <w:rPr>
          <w:rFonts w:ascii="Times New Roman" w:hAnsi="Times New Roman"/>
          <w:sz w:val="24"/>
          <w:szCs w:val="24"/>
        </w:rPr>
        <w:t xml:space="preserve"> </w:t>
      </w:r>
    </w:p>
    <w:p w14:paraId="23DFAA57" w14:textId="77777777" w:rsidR="00B23393" w:rsidRPr="00CC5252" w:rsidRDefault="00B23393" w:rsidP="00746CAC">
      <w:pPr>
        <w:spacing w:after="0" w:line="240" w:lineRule="auto"/>
        <w:ind w:firstLine="705"/>
        <w:jc w:val="both"/>
        <w:rPr>
          <w:rFonts w:ascii="Times New Roman" w:hAnsi="Times New Roman"/>
          <w:sz w:val="24"/>
          <w:szCs w:val="24"/>
        </w:rPr>
      </w:pPr>
      <w:r w:rsidRPr="0091747A">
        <w:rPr>
          <w:rFonts w:ascii="Times New Roman" w:hAnsi="Times New Roman"/>
          <w:sz w:val="24"/>
          <w:szCs w:val="24"/>
        </w:rPr>
        <w:t xml:space="preserve">(6) </w:t>
      </w:r>
      <w:r w:rsidR="000827EF" w:rsidRPr="0091747A">
        <w:rPr>
          <w:rFonts w:ascii="Times New Roman" w:hAnsi="Times New Roman"/>
          <w:sz w:val="24"/>
          <w:szCs w:val="24"/>
        </w:rPr>
        <w:t>N</w:t>
      </w:r>
      <w:r w:rsidRPr="00E10878">
        <w:rPr>
          <w:rFonts w:ascii="Times New Roman" w:hAnsi="Times New Roman"/>
          <w:sz w:val="24"/>
          <w:szCs w:val="24"/>
        </w:rPr>
        <w:t xml:space="preserve">ámietky </w:t>
      </w:r>
      <w:r w:rsidR="00416098" w:rsidRPr="00E10878">
        <w:rPr>
          <w:rFonts w:ascii="Times New Roman" w:hAnsi="Times New Roman"/>
          <w:sz w:val="24"/>
          <w:szCs w:val="24"/>
        </w:rPr>
        <w:t xml:space="preserve">k rozhodnutiam </w:t>
      </w:r>
      <w:r w:rsidR="00350D70" w:rsidRPr="00E10878">
        <w:rPr>
          <w:rFonts w:ascii="Times New Roman" w:hAnsi="Times New Roman"/>
          <w:sz w:val="24"/>
          <w:szCs w:val="24"/>
        </w:rPr>
        <w:t>ministerstva zdravotníctva</w:t>
      </w:r>
      <w:r w:rsidRPr="00764804">
        <w:rPr>
          <w:rFonts w:ascii="Times New Roman" w:hAnsi="Times New Roman"/>
          <w:sz w:val="24"/>
          <w:szCs w:val="24"/>
        </w:rPr>
        <w:t xml:space="preserve"> nemajú odkladný účinok</w:t>
      </w:r>
      <w:r w:rsidR="00350D70" w:rsidRPr="00764804">
        <w:rPr>
          <w:rFonts w:ascii="Times New Roman" w:hAnsi="Times New Roman"/>
          <w:sz w:val="24"/>
          <w:szCs w:val="24"/>
        </w:rPr>
        <w:t>; to neplatí, ak ide o rozhodnutia podľa § 18 z vlastného podnetu ministerstva zdravotníctva.</w:t>
      </w:r>
    </w:p>
    <w:p w14:paraId="56968A18" w14:textId="77777777" w:rsidR="00B23393" w:rsidRPr="00703011" w:rsidRDefault="00B23393" w:rsidP="00746CAC">
      <w:pPr>
        <w:pStyle w:val="Odsekzoznamu"/>
        <w:ind w:left="1155"/>
        <w:jc w:val="both"/>
      </w:pPr>
    </w:p>
    <w:p w14:paraId="683CA74A" w14:textId="77777777" w:rsidR="00B23393" w:rsidRPr="00703011" w:rsidRDefault="00B23393" w:rsidP="00746CAC">
      <w:pPr>
        <w:spacing w:after="0" w:line="240" w:lineRule="auto"/>
        <w:jc w:val="both"/>
        <w:rPr>
          <w:rFonts w:ascii="Times New Roman" w:hAnsi="Times New Roman"/>
          <w:sz w:val="24"/>
          <w:szCs w:val="24"/>
        </w:rPr>
      </w:pPr>
      <w:r w:rsidRPr="00703011">
        <w:rPr>
          <w:rFonts w:ascii="Times New Roman" w:hAnsi="Times New Roman"/>
          <w:sz w:val="24"/>
          <w:szCs w:val="24"/>
        </w:rPr>
        <w:t xml:space="preserve"> </w:t>
      </w:r>
      <w:r w:rsidRPr="00703011">
        <w:rPr>
          <w:rFonts w:ascii="Times New Roman" w:hAnsi="Times New Roman"/>
          <w:sz w:val="24"/>
          <w:szCs w:val="24"/>
        </w:rPr>
        <w:tab/>
        <w:t>(7) Námietky musia obsahovať</w:t>
      </w:r>
    </w:p>
    <w:p w14:paraId="54045290" w14:textId="03941758" w:rsidR="00B04696" w:rsidRPr="00362322" w:rsidRDefault="00141F96" w:rsidP="00971971">
      <w:pPr>
        <w:pStyle w:val="Odsekzoznamu"/>
        <w:numPr>
          <w:ilvl w:val="0"/>
          <w:numId w:val="96"/>
        </w:numPr>
        <w:ind w:left="284" w:hanging="284"/>
        <w:contextualSpacing/>
        <w:jc w:val="both"/>
      </w:pPr>
      <w:r w:rsidRPr="00703011">
        <w:t>identifikačné údaje o prevádzkovateľovi nemocnice v rozsahu podľa § 11 ods. 1 písm. a),</w:t>
      </w:r>
    </w:p>
    <w:p w14:paraId="44E041E4" w14:textId="77777777" w:rsidR="00B23393" w:rsidRPr="00362322" w:rsidRDefault="00B23393" w:rsidP="00746CAC">
      <w:pPr>
        <w:pStyle w:val="Odsekzoznamu"/>
        <w:numPr>
          <w:ilvl w:val="0"/>
          <w:numId w:val="91"/>
        </w:numPr>
        <w:contextualSpacing/>
        <w:jc w:val="both"/>
      </w:pPr>
      <w:r w:rsidRPr="00362322">
        <w:t>názov a miesto prevádzkovania nemocnice, o ktorej sa rozhodlo,</w:t>
      </w:r>
    </w:p>
    <w:p w14:paraId="6A4CB106" w14:textId="77777777" w:rsidR="00B23393" w:rsidRPr="00362322" w:rsidRDefault="00B23393" w:rsidP="00746CAC">
      <w:pPr>
        <w:pStyle w:val="Odsekzoznamu"/>
        <w:numPr>
          <w:ilvl w:val="0"/>
          <w:numId w:val="91"/>
        </w:numPr>
        <w:contextualSpacing/>
        <w:jc w:val="both"/>
      </w:pPr>
      <w:r w:rsidRPr="00362322">
        <w:t>označenie orgánu, ktorý rozhodnutie vydal,</w:t>
      </w:r>
    </w:p>
    <w:p w14:paraId="1B303449" w14:textId="77777777" w:rsidR="00B23393" w:rsidRPr="00362322" w:rsidRDefault="00B23393" w:rsidP="00746CAC">
      <w:pPr>
        <w:pStyle w:val="Odsekzoznamu"/>
        <w:numPr>
          <w:ilvl w:val="0"/>
          <w:numId w:val="91"/>
        </w:numPr>
        <w:contextualSpacing/>
        <w:jc w:val="both"/>
      </w:pPr>
      <w:r w:rsidRPr="00362322">
        <w:t>označenie rozhodnutia, proti ktorému námietky smerujú,</w:t>
      </w:r>
    </w:p>
    <w:p w14:paraId="235286B9" w14:textId="77777777" w:rsidR="00B23393" w:rsidRPr="00362322" w:rsidRDefault="00B23393" w:rsidP="00746CAC">
      <w:pPr>
        <w:pStyle w:val="Odsekzoznamu"/>
        <w:numPr>
          <w:ilvl w:val="0"/>
          <w:numId w:val="91"/>
        </w:numPr>
        <w:contextualSpacing/>
        <w:jc w:val="both"/>
      </w:pPr>
      <w:r w:rsidRPr="00362322">
        <w:t>dôvody námietok,</w:t>
      </w:r>
    </w:p>
    <w:p w14:paraId="30073582" w14:textId="77777777" w:rsidR="00B23393" w:rsidRPr="00362322" w:rsidRDefault="00B23393" w:rsidP="00746CAC">
      <w:pPr>
        <w:pStyle w:val="Odsekzoznamu"/>
        <w:numPr>
          <w:ilvl w:val="0"/>
          <w:numId w:val="91"/>
        </w:numPr>
        <w:contextualSpacing/>
        <w:jc w:val="both"/>
      </w:pPr>
      <w:r w:rsidRPr="00362322">
        <w:t>opis rozhodujúcich skutočností a označenie podkladov podporujúcich oprávnenosť podania námietok,</w:t>
      </w:r>
    </w:p>
    <w:p w14:paraId="1F9C8EF3" w14:textId="6350324E" w:rsidR="00B23393" w:rsidRPr="00362322" w:rsidRDefault="00B23393" w:rsidP="00746CAC">
      <w:pPr>
        <w:pStyle w:val="Odsekzoznamu"/>
        <w:numPr>
          <w:ilvl w:val="0"/>
          <w:numId w:val="91"/>
        </w:numPr>
        <w:contextualSpacing/>
        <w:jc w:val="both"/>
      </w:pPr>
      <w:r w:rsidRPr="00362322">
        <w:t>návrh na rozhodnutie o námietkach.</w:t>
      </w:r>
    </w:p>
    <w:p w14:paraId="5424C822"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221EA19C"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(8) Prílohou k námietkam je doklad o poukázaní kaucie na účet ministerstva zdravotníctva; lehota na doručenie tohto dokladu je tri pracovné dni odo dňa podania námietok ministerstvu zdravotníctva.</w:t>
      </w:r>
    </w:p>
    <w:p w14:paraId="0C2AAEAC"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5C7BBD85"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w:t>
      </w:r>
      <w:r w:rsidR="007A3B19" w:rsidRPr="00362322">
        <w:rPr>
          <w:rFonts w:ascii="Times New Roman" w:hAnsi="Times New Roman"/>
          <w:sz w:val="24"/>
          <w:szCs w:val="24"/>
        </w:rPr>
        <w:t>9</w:t>
      </w:r>
      <w:r w:rsidRPr="00362322">
        <w:rPr>
          <w:rFonts w:ascii="Times New Roman" w:hAnsi="Times New Roman"/>
          <w:sz w:val="24"/>
          <w:szCs w:val="24"/>
        </w:rPr>
        <w:t>) Ministerstvo zdravotníctva predloží námietky spolu s výsledkami doplneného konania a so spisovým materiálom bezodkladne rade pre tvorbu siete.</w:t>
      </w:r>
    </w:p>
    <w:p w14:paraId="12228AA2"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522D313B" w14:textId="16A6C20A"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r>
      <w:r w:rsidRPr="00362322" w:rsidDel="001A0BF6">
        <w:rPr>
          <w:rFonts w:ascii="Times New Roman" w:hAnsi="Times New Roman"/>
          <w:sz w:val="24"/>
          <w:szCs w:val="24"/>
        </w:rPr>
        <w:t xml:space="preserve"> </w:t>
      </w:r>
      <w:r w:rsidRPr="00362322">
        <w:rPr>
          <w:rFonts w:ascii="Times New Roman" w:hAnsi="Times New Roman"/>
          <w:sz w:val="24"/>
          <w:szCs w:val="24"/>
        </w:rPr>
        <w:t>(1</w:t>
      </w:r>
      <w:r w:rsidR="007A3B19" w:rsidRPr="00362322">
        <w:rPr>
          <w:rFonts w:ascii="Times New Roman" w:hAnsi="Times New Roman"/>
          <w:sz w:val="24"/>
          <w:szCs w:val="24"/>
        </w:rPr>
        <w:t>0</w:t>
      </w:r>
      <w:r w:rsidRPr="00362322">
        <w:rPr>
          <w:rFonts w:ascii="Times New Roman" w:hAnsi="Times New Roman"/>
          <w:sz w:val="24"/>
          <w:szCs w:val="24"/>
        </w:rPr>
        <w:t>) Rad</w:t>
      </w:r>
      <w:r w:rsidR="00774B9D" w:rsidRPr="00362322">
        <w:rPr>
          <w:rFonts w:ascii="Times New Roman" w:hAnsi="Times New Roman"/>
          <w:sz w:val="24"/>
          <w:szCs w:val="24"/>
        </w:rPr>
        <w:t>a</w:t>
      </w:r>
      <w:r w:rsidRPr="00362322">
        <w:rPr>
          <w:rFonts w:ascii="Times New Roman" w:hAnsi="Times New Roman"/>
          <w:sz w:val="24"/>
          <w:szCs w:val="24"/>
        </w:rPr>
        <w:t xml:space="preserve"> pre tvorbu siete preskúma napadnuté rozhodnutie v rozsahu uvedenom v</w:t>
      </w:r>
      <w:r w:rsidR="003701DE" w:rsidRPr="00362322">
        <w:rPr>
          <w:rFonts w:ascii="Times New Roman" w:hAnsi="Times New Roman"/>
          <w:sz w:val="24"/>
          <w:szCs w:val="24"/>
        </w:rPr>
        <w:t> </w:t>
      </w:r>
      <w:r w:rsidRPr="00362322">
        <w:rPr>
          <w:rFonts w:ascii="Times New Roman" w:hAnsi="Times New Roman"/>
          <w:sz w:val="24"/>
          <w:szCs w:val="24"/>
        </w:rPr>
        <w:t>námietkach</w:t>
      </w:r>
      <w:r w:rsidR="003701DE" w:rsidRPr="00362322">
        <w:rPr>
          <w:rFonts w:ascii="Times New Roman" w:hAnsi="Times New Roman"/>
          <w:sz w:val="24"/>
          <w:szCs w:val="24"/>
        </w:rPr>
        <w:t xml:space="preserve"> do</w:t>
      </w:r>
      <w:r w:rsidR="008C015C" w:rsidRPr="00362322">
        <w:rPr>
          <w:rFonts w:ascii="Times New Roman" w:hAnsi="Times New Roman"/>
          <w:sz w:val="24"/>
          <w:szCs w:val="24"/>
        </w:rPr>
        <w:t xml:space="preserve"> 1</w:t>
      </w:r>
      <w:r w:rsidR="00DB5680" w:rsidRPr="00362322">
        <w:rPr>
          <w:rFonts w:ascii="Times New Roman" w:hAnsi="Times New Roman"/>
          <w:sz w:val="24"/>
          <w:szCs w:val="24"/>
        </w:rPr>
        <w:t>5</w:t>
      </w:r>
      <w:r w:rsidR="008C015C" w:rsidRPr="00362322">
        <w:rPr>
          <w:rFonts w:ascii="Times New Roman" w:hAnsi="Times New Roman"/>
          <w:sz w:val="24"/>
          <w:szCs w:val="24"/>
        </w:rPr>
        <w:t xml:space="preserve"> d</w:t>
      </w:r>
      <w:r w:rsidR="004517EF" w:rsidRPr="00362322">
        <w:rPr>
          <w:rFonts w:ascii="Times New Roman" w:hAnsi="Times New Roman"/>
          <w:sz w:val="24"/>
          <w:szCs w:val="24"/>
        </w:rPr>
        <w:t xml:space="preserve">ní od ich doručenia podľa odseku </w:t>
      </w:r>
      <w:r w:rsidR="00841346" w:rsidRPr="00362322">
        <w:rPr>
          <w:rFonts w:ascii="Times New Roman" w:hAnsi="Times New Roman"/>
          <w:sz w:val="24"/>
          <w:szCs w:val="24"/>
        </w:rPr>
        <w:t>9</w:t>
      </w:r>
      <w:r w:rsidRPr="00362322">
        <w:rPr>
          <w:rFonts w:ascii="Times New Roman" w:hAnsi="Times New Roman"/>
          <w:sz w:val="24"/>
          <w:szCs w:val="24"/>
        </w:rPr>
        <w:t xml:space="preserve">; ak je to nevyhnutné, doterajšie konanie doplní, prípadne zistené </w:t>
      </w:r>
      <w:r w:rsidR="003701DE" w:rsidRPr="00362322">
        <w:rPr>
          <w:rFonts w:ascii="Times New Roman" w:hAnsi="Times New Roman"/>
          <w:sz w:val="24"/>
          <w:szCs w:val="24"/>
        </w:rPr>
        <w:t>chyby</w:t>
      </w:r>
      <w:r w:rsidRPr="00362322">
        <w:rPr>
          <w:rFonts w:ascii="Times New Roman" w:hAnsi="Times New Roman"/>
          <w:sz w:val="24"/>
          <w:szCs w:val="24"/>
        </w:rPr>
        <w:t xml:space="preserve"> odstráni.</w:t>
      </w:r>
    </w:p>
    <w:p w14:paraId="2AC6901B" w14:textId="77777777" w:rsidR="00B23393" w:rsidRPr="00362322" w:rsidRDefault="00B23393" w:rsidP="00746CAC">
      <w:pPr>
        <w:spacing w:after="0" w:line="240" w:lineRule="auto"/>
        <w:jc w:val="both"/>
        <w:rPr>
          <w:rFonts w:ascii="Times New Roman" w:hAnsi="Times New Roman"/>
          <w:sz w:val="24"/>
          <w:szCs w:val="24"/>
        </w:rPr>
      </w:pPr>
    </w:p>
    <w:p w14:paraId="1E933653" w14:textId="166EBC19" w:rsidR="00B23393" w:rsidRPr="00362322" w:rsidRDefault="00B23393" w:rsidP="00746CAC">
      <w:pPr>
        <w:spacing w:after="0" w:line="240" w:lineRule="auto"/>
        <w:ind w:firstLine="708"/>
        <w:jc w:val="both"/>
        <w:rPr>
          <w:rFonts w:ascii="Times New Roman" w:hAnsi="Times New Roman"/>
          <w:sz w:val="24"/>
          <w:szCs w:val="24"/>
        </w:rPr>
      </w:pPr>
      <w:r w:rsidRPr="00362322">
        <w:rPr>
          <w:rFonts w:ascii="Times New Roman" w:hAnsi="Times New Roman"/>
          <w:sz w:val="24"/>
          <w:szCs w:val="24"/>
        </w:rPr>
        <w:t>(1</w:t>
      </w:r>
      <w:r w:rsidR="007A3B19" w:rsidRPr="00362322">
        <w:rPr>
          <w:rFonts w:ascii="Times New Roman" w:hAnsi="Times New Roman"/>
          <w:sz w:val="24"/>
          <w:szCs w:val="24"/>
        </w:rPr>
        <w:t>1</w:t>
      </w:r>
      <w:r w:rsidRPr="00362322">
        <w:rPr>
          <w:rFonts w:ascii="Times New Roman" w:hAnsi="Times New Roman"/>
          <w:sz w:val="24"/>
          <w:szCs w:val="24"/>
        </w:rPr>
        <w:t xml:space="preserve">) O námietkach </w:t>
      </w:r>
      <w:r w:rsidR="00F318F7" w:rsidRPr="00362322">
        <w:rPr>
          <w:rFonts w:ascii="Times New Roman" w:hAnsi="Times New Roman"/>
          <w:sz w:val="24"/>
          <w:szCs w:val="24"/>
        </w:rPr>
        <w:t xml:space="preserve">rozhodne </w:t>
      </w:r>
      <w:r w:rsidRPr="00362322">
        <w:rPr>
          <w:rFonts w:ascii="Times New Roman" w:hAnsi="Times New Roman"/>
          <w:sz w:val="24"/>
          <w:szCs w:val="24"/>
        </w:rPr>
        <w:t xml:space="preserve">minister zdravotníctva do </w:t>
      </w:r>
      <w:r w:rsidR="00756231" w:rsidRPr="00362322">
        <w:rPr>
          <w:rFonts w:ascii="Times New Roman" w:hAnsi="Times New Roman"/>
          <w:sz w:val="24"/>
          <w:szCs w:val="24"/>
        </w:rPr>
        <w:t>45</w:t>
      </w:r>
      <w:r w:rsidR="00DB5680" w:rsidRPr="00362322">
        <w:rPr>
          <w:rFonts w:ascii="Times New Roman" w:hAnsi="Times New Roman"/>
          <w:sz w:val="24"/>
          <w:szCs w:val="24"/>
        </w:rPr>
        <w:t xml:space="preserve"> </w:t>
      </w:r>
      <w:r w:rsidR="008C015C" w:rsidRPr="00362322">
        <w:rPr>
          <w:rFonts w:ascii="Times New Roman" w:hAnsi="Times New Roman"/>
          <w:sz w:val="24"/>
          <w:szCs w:val="24"/>
        </w:rPr>
        <w:t>dní</w:t>
      </w:r>
      <w:r w:rsidRPr="00362322">
        <w:rPr>
          <w:rFonts w:ascii="Times New Roman" w:hAnsi="Times New Roman"/>
          <w:sz w:val="24"/>
          <w:szCs w:val="24"/>
        </w:rPr>
        <w:t xml:space="preserve"> odo dňa ich doručenia ministerstvu zdravotníctva na základe stanoviska k námietkam </w:t>
      </w:r>
      <w:r w:rsidR="004517EF" w:rsidRPr="00362322">
        <w:rPr>
          <w:rFonts w:ascii="Times New Roman" w:hAnsi="Times New Roman"/>
          <w:sz w:val="24"/>
          <w:szCs w:val="24"/>
        </w:rPr>
        <w:t xml:space="preserve">od </w:t>
      </w:r>
      <w:r w:rsidRPr="00362322">
        <w:rPr>
          <w:rFonts w:ascii="Times New Roman" w:hAnsi="Times New Roman"/>
          <w:sz w:val="24"/>
          <w:szCs w:val="24"/>
        </w:rPr>
        <w:t xml:space="preserve">rady pre tvorbu siete. </w:t>
      </w:r>
    </w:p>
    <w:p w14:paraId="1097D1D1" w14:textId="77777777" w:rsidR="00B23393" w:rsidRPr="00362322" w:rsidRDefault="00B23393" w:rsidP="00746CAC">
      <w:pPr>
        <w:spacing w:after="0" w:line="240" w:lineRule="auto"/>
        <w:jc w:val="both"/>
        <w:rPr>
          <w:rFonts w:ascii="Times New Roman" w:hAnsi="Times New Roman"/>
          <w:sz w:val="24"/>
          <w:szCs w:val="24"/>
        </w:rPr>
      </w:pPr>
    </w:p>
    <w:p w14:paraId="2B58F33A"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(1</w:t>
      </w:r>
      <w:r w:rsidR="007A3B19" w:rsidRPr="00362322">
        <w:rPr>
          <w:rFonts w:ascii="Times New Roman" w:hAnsi="Times New Roman"/>
          <w:sz w:val="24"/>
          <w:szCs w:val="24"/>
        </w:rPr>
        <w:t>2</w:t>
      </w:r>
      <w:r w:rsidRPr="00362322">
        <w:rPr>
          <w:rFonts w:ascii="Times New Roman" w:hAnsi="Times New Roman"/>
          <w:sz w:val="24"/>
          <w:szCs w:val="24"/>
        </w:rPr>
        <w:t>) Ak sú na to dôvody podľa odseku 2, minister zdravotníctva rozhodnutie zmení, inak námietky  zamietne a rozhodnutie potvrdí.</w:t>
      </w:r>
    </w:p>
    <w:p w14:paraId="0E77C9AC"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2480778B"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(1</w:t>
      </w:r>
      <w:r w:rsidR="007A3B19" w:rsidRPr="00362322">
        <w:rPr>
          <w:rFonts w:ascii="Times New Roman" w:hAnsi="Times New Roman"/>
          <w:sz w:val="24"/>
          <w:szCs w:val="24"/>
        </w:rPr>
        <w:t>3</w:t>
      </w:r>
      <w:r w:rsidRPr="00362322">
        <w:rPr>
          <w:rFonts w:ascii="Times New Roman" w:hAnsi="Times New Roman"/>
          <w:sz w:val="24"/>
          <w:szCs w:val="24"/>
        </w:rPr>
        <w:t>) Proti rozhodnutiu ministra zdravotníctva o námietkach nemožno podať námietky.</w:t>
      </w:r>
    </w:p>
    <w:p w14:paraId="6F76E1D7"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3EC2E6D9"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(1</w:t>
      </w:r>
      <w:r w:rsidR="007A3B19" w:rsidRPr="00362322">
        <w:rPr>
          <w:rFonts w:ascii="Times New Roman" w:hAnsi="Times New Roman"/>
          <w:sz w:val="24"/>
          <w:szCs w:val="24"/>
        </w:rPr>
        <w:t>4</w:t>
      </w:r>
      <w:r w:rsidRPr="00362322">
        <w:rPr>
          <w:rFonts w:ascii="Times New Roman" w:hAnsi="Times New Roman"/>
          <w:sz w:val="24"/>
          <w:szCs w:val="24"/>
        </w:rPr>
        <w:t>) Na konanie o námietkach sa primerane vzťahujú ustanovenia § 21 až 32.</w:t>
      </w:r>
    </w:p>
    <w:p w14:paraId="561EE27B"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79E365BE"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34</w:t>
      </w:r>
    </w:p>
    <w:p w14:paraId="23C31ACB"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Preskúmanie rozhodnutia mimo konania o námietkach</w:t>
      </w:r>
    </w:p>
    <w:p w14:paraId="0EE79F76" w14:textId="77777777" w:rsidR="00B23393" w:rsidRPr="00362322" w:rsidRDefault="00B23393" w:rsidP="00746CAC">
      <w:pPr>
        <w:spacing w:after="0" w:line="240" w:lineRule="auto"/>
        <w:jc w:val="both"/>
        <w:rPr>
          <w:rFonts w:ascii="Times New Roman" w:hAnsi="Times New Roman"/>
          <w:sz w:val="24"/>
          <w:szCs w:val="24"/>
        </w:rPr>
      </w:pPr>
    </w:p>
    <w:p w14:paraId="66DD30CE"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(1) Rozhodnutie, ktoré je právoplatné, môže z vlastného podnetu preskúmať minister zdravotníctva.</w:t>
      </w:r>
    </w:p>
    <w:p w14:paraId="4EA63EDA"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5AC6203D"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(2) Preskúmanie rozhodnutia mimo konania o námietkach je možné začať do jedného roka od nadobudnutia právoplatnosti rozhodnutia.</w:t>
      </w:r>
    </w:p>
    <w:p w14:paraId="7DCFA557" w14:textId="77777777" w:rsidR="00FB0B2B"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lastRenderedPageBreak/>
        <w:t xml:space="preserve"> </w:t>
      </w:r>
    </w:p>
    <w:p w14:paraId="2206EB00"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 xml:space="preserve">(3) Minister zdravotníctva rozhodnutie zruší alebo zmení, ak </w:t>
      </w:r>
      <w:r w:rsidR="00F318F7" w:rsidRPr="00362322">
        <w:rPr>
          <w:rFonts w:ascii="Times New Roman" w:hAnsi="Times New Roman"/>
          <w:sz w:val="24"/>
          <w:szCs w:val="24"/>
        </w:rPr>
        <w:t>sa vydalo</w:t>
      </w:r>
      <w:r w:rsidRPr="00362322">
        <w:rPr>
          <w:rFonts w:ascii="Times New Roman" w:hAnsi="Times New Roman"/>
          <w:sz w:val="24"/>
          <w:szCs w:val="24"/>
        </w:rPr>
        <w:t xml:space="preserve"> v rozpore s týmto zákonom.</w:t>
      </w:r>
    </w:p>
    <w:p w14:paraId="7E722428"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7BE20578"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(4) Pri preskúmavaní rozhodnutia vychádza minister zdravotníctva z právneho stavu a skutkových okolností v čase vydania rozhodnutia. Minister zdravotníctva nemôže rozhodnutie</w:t>
      </w:r>
      <w:r w:rsidRPr="00362322" w:rsidDel="00F6035A">
        <w:rPr>
          <w:rFonts w:ascii="Times New Roman" w:hAnsi="Times New Roman"/>
          <w:sz w:val="24"/>
          <w:szCs w:val="24"/>
        </w:rPr>
        <w:t xml:space="preserve"> </w:t>
      </w:r>
      <w:r w:rsidRPr="00362322">
        <w:rPr>
          <w:rFonts w:ascii="Times New Roman" w:hAnsi="Times New Roman"/>
          <w:sz w:val="24"/>
          <w:szCs w:val="24"/>
        </w:rPr>
        <w:t>zrušiť alebo zmeniť, ak sa po jeho vydaní dodatočne zmenili rozhodujúce skutkové okolnosti, z ktorých pôvodné rozhodnutie vychádzalo.</w:t>
      </w:r>
    </w:p>
    <w:p w14:paraId="28F8BF03"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69C497A6"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ab/>
        <w:t>(</w:t>
      </w:r>
      <w:r w:rsidR="00C51773" w:rsidRPr="00362322">
        <w:rPr>
          <w:rFonts w:ascii="Times New Roman" w:hAnsi="Times New Roman"/>
          <w:sz w:val="24"/>
          <w:szCs w:val="24"/>
        </w:rPr>
        <w:t>5</w:t>
      </w:r>
      <w:r w:rsidRPr="00362322">
        <w:rPr>
          <w:rFonts w:ascii="Times New Roman" w:hAnsi="Times New Roman"/>
          <w:sz w:val="24"/>
          <w:szCs w:val="24"/>
        </w:rPr>
        <w:t xml:space="preserve">) Proti rozhodnutiu, ktorým sa zrušuje alebo mení rozhodnutie mimo konania o námietkach, </w:t>
      </w:r>
      <w:r w:rsidR="00C51773" w:rsidRPr="00362322">
        <w:rPr>
          <w:rFonts w:ascii="Times New Roman" w:hAnsi="Times New Roman"/>
          <w:sz w:val="24"/>
          <w:szCs w:val="24"/>
        </w:rPr>
        <w:t>ne</w:t>
      </w:r>
      <w:r w:rsidRPr="00362322">
        <w:rPr>
          <w:rFonts w:ascii="Times New Roman" w:hAnsi="Times New Roman"/>
          <w:sz w:val="24"/>
          <w:szCs w:val="24"/>
        </w:rPr>
        <w:t>možno podať námietky.</w:t>
      </w:r>
    </w:p>
    <w:p w14:paraId="35FAB909" w14:textId="77777777" w:rsidR="00B23393" w:rsidRPr="00362322" w:rsidRDefault="00B23393" w:rsidP="00746CAC">
      <w:pPr>
        <w:spacing w:after="0" w:line="240" w:lineRule="auto"/>
        <w:jc w:val="both"/>
        <w:rPr>
          <w:rFonts w:ascii="Times New Roman" w:hAnsi="Times New Roman"/>
          <w:sz w:val="24"/>
          <w:szCs w:val="24"/>
        </w:rPr>
      </w:pPr>
    </w:p>
    <w:p w14:paraId="6E99602A"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35</w:t>
      </w:r>
    </w:p>
    <w:p w14:paraId="0D0B198E" w14:textId="77777777" w:rsidR="001970C7" w:rsidRPr="00362322" w:rsidRDefault="001970C7" w:rsidP="00746CAC">
      <w:pPr>
        <w:spacing w:after="0" w:line="240" w:lineRule="auto"/>
        <w:ind w:firstLine="708"/>
        <w:jc w:val="both"/>
        <w:rPr>
          <w:rFonts w:ascii="Times New Roman" w:hAnsi="Times New Roman"/>
          <w:sz w:val="24"/>
          <w:szCs w:val="24"/>
        </w:rPr>
      </w:pPr>
    </w:p>
    <w:p w14:paraId="7DE01E72" w14:textId="77777777" w:rsidR="00B23393" w:rsidRPr="00490675" w:rsidRDefault="001D780D" w:rsidP="00746CAC">
      <w:pPr>
        <w:spacing w:after="0" w:line="240" w:lineRule="auto"/>
        <w:ind w:firstLine="708"/>
        <w:jc w:val="both"/>
        <w:rPr>
          <w:rFonts w:ascii="Times New Roman" w:hAnsi="Times New Roman"/>
          <w:sz w:val="24"/>
          <w:szCs w:val="24"/>
        </w:rPr>
      </w:pPr>
      <w:r w:rsidRPr="00362322">
        <w:rPr>
          <w:rFonts w:ascii="Times New Roman" w:hAnsi="Times New Roman"/>
          <w:sz w:val="24"/>
          <w:szCs w:val="24"/>
        </w:rPr>
        <w:t>Na k</w:t>
      </w:r>
      <w:r w:rsidR="00B623CE" w:rsidRPr="00362322">
        <w:rPr>
          <w:rFonts w:ascii="Times New Roman" w:hAnsi="Times New Roman"/>
          <w:sz w:val="24"/>
          <w:szCs w:val="24"/>
        </w:rPr>
        <w:t xml:space="preserve">onania </w:t>
      </w:r>
      <w:r w:rsidRPr="00362322">
        <w:rPr>
          <w:rFonts w:ascii="Times New Roman" w:hAnsi="Times New Roman"/>
          <w:sz w:val="24"/>
          <w:szCs w:val="24"/>
        </w:rPr>
        <w:t xml:space="preserve">o kategorizácii nemocníc </w:t>
      </w:r>
      <w:r w:rsidR="00B623CE" w:rsidRPr="00362322">
        <w:rPr>
          <w:rFonts w:ascii="Times New Roman" w:hAnsi="Times New Roman"/>
          <w:sz w:val="24"/>
          <w:szCs w:val="24"/>
        </w:rPr>
        <w:t xml:space="preserve">podľa tohto zákona sa nevzťahuje správny poriadok, okrem </w:t>
      </w:r>
      <w:r w:rsidR="007A0A12" w:rsidRPr="00362322">
        <w:rPr>
          <w:rFonts w:ascii="Times New Roman" w:hAnsi="Times New Roman"/>
          <w:sz w:val="24"/>
          <w:szCs w:val="24"/>
        </w:rPr>
        <w:t>počítania lehôt podľa § 28</w:t>
      </w:r>
      <w:r w:rsidR="00185433" w:rsidRPr="00362322">
        <w:rPr>
          <w:rFonts w:ascii="Times New Roman" w:hAnsi="Times New Roman"/>
          <w:sz w:val="24"/>
          <w:szCs w:val="24"/>
        </w:rPr>
        <w:t xml:space="preserve"> </w:t>
      </w:r>
      <w:r w:rsidR="007A0A12" w:rsidRPr="00362322">
        <w:rPr>
          <w:rFonts w:ascii="Times New Roman" w:hAnsi="Times New Roman"/>
          <w:sz w:val="24"/>
          <w:szCs w:val="24"/>
        </w:rPr>
        <w:t xml:space="preserve">a </w:t>
      </w:r>
      <w:r w:rsidR="00B623CE" w:rsidRPr="00362322">
        <w:rPr>
          <w:rFonts w:ascii="Times New Roman" w:hAnsi="Times New Roman"/>
          <w:sz w:val="24"/>
          <w:szCs w:val="24"/>
        </w:rPr>
        <w:t xml:space="preserve">konania </w:t>
      </w:r>
      <w:r w:rsidR="00185433" w:rsidRPr="00362322">
        <w:rPr>
          <w:rFonts w:ascii="Times New Roman" w:hAnsi="Times New Roman"/>
          <w:sz w:val="24"/>
          <w:szCs w:val="24"/>
        </w:rPr>
        <w:t xml:space="preserve">o správnych deliktoch </w:t>
      </w:r>
      <w:r w:rsidR="00B623CE" w:rsidRPr="00362322">
        <w:rPr>
          <w:rFonts w:ascii="Times New Roman" w:hAnsi="Times New Roman"/>
          <w:sz w:val="24"/>
          <w:szCs w:val="24"/>
        </w:rPr>
        <w:t xml:space="preserve">podľa § 43. </w:t>
      </w:r>
      <w:hyperlink r:id="rId12" w:anchor="poznamky.poznamka-14" w:tooltip="Odkaz na predpis alebo ustanovenie" w:history="1"/>
    </w:p>
    <w:p w14:paraId="19FCEEA8" w14:textId="77777777" w:rsidR="00B23393" w:rsidRPr="004A1288" w:rsidRDefault="00B23393" w:rsidP="00746CAC">
      <w:pPr>
        <w:spacing w:after="0" w:line="240" w:lineRule="auto"/>
        <w:jc w:val="both"/>
        <w:rPr>
          <w:rFonts w:ascii="Times New Roman" w:hAnsi="Times New Roman"/>
          <w:sz w:val="24"/>
          <w:szCs w:val="24"/>
        </w:rPr>
      </w:pPr>
    </w:p>
    <w:p w14:paraId="175C6499"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 36</w:t>
      </w:r>
    </w:p>
    <w:p w14:paraId="4E8BF296"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Verejný záujem</w:t>
      </w:r>
    </w:p>
    <w:p w14:paraId="69E63663" w14:textId="77777777" w:rsidR="00B23393" w:rsidRPr="004A1288" w:rsidRDefault="00B23393" w:rsidP="00746CAC">
      <w:pPr>
        <w:spacing w:after="0" w:line="240" w:lineRule="auto"/>
        <w:jc w:val="both"/>
        <w:rPr>
          <w:rFonts w:ascii="Times New Roman" w:hAnsi="Times New Roman"/>
          <w:sz w:val="24"/>
          <w:szCs w:val="24"/>
        </w:rPr>
      </w:pPr>
    </w:p>
    <w:p w14:paraId="3FC16242" w14:textId="77777777" w:rsidR="00B23393" w:rsidRPr="00E85B99" w:rsidRDefault="00B23393" w:rsidP="00746CAC">
      <w:pPr>
        <w:spacing w:after="0" w:line="240" w:lineRule="auto"/>
        <w:jc w:val="both"/>
        <w:rPr>
          <w:rFonts w:ascii="Times New Roman" w:hAnsi="Times New Roman"/>
          <w:sz w:val="24"/>
          <w:szCs w:val="24"/>
        </w:rPr>
      </w:pPr>
      <w:r w:rsidRPr="004A1288">
        <w:rPr>
          <w:rFonts w:ascii="Times New Roman" w:hAnsi="Times New Roman"/>
          <w:sz w:val="24"/>
          <w:szCs w:val="24"/>
        </w:rPr>
        <w:tab/>
        <w:t xml:space="preserve">(1) Ministerstvo zdravotníctva môže vo verejnom záujme aj z vlastného podnetu bezodkladne rozhodnúť v nevyhnutnom rozsahu na nevyhnutný čas </w:t>
      </w:r>
      <w:r w:rsidR="0084057E" w:rsidRPr="004A1288">
        <w:rPr>
          <w:rFonts w:ascii="Times New Roman" w:hAnsi="Times New Roman"/>
          <w:sz w:val="24"/>
          <w:szCs w:val="24"/>
        </w:rPr>
        <w:t xml:space="preserve">a pri zohľadnení materiálno-technického vybavenia nemocnice </w:t>
      </w:r>
      <w:r w:rsidRPr="00E85B99">
        <w:rPr>
          <w:rFonts w:ascii="Times New Roman" w:hAnsi="Times New Roman"/>
          <w:sz w:val="24"/>
          <w:szCs w:val="24"/>
        </w:rPr>
        <w:t>o zmene kategorizácie ústavnej starostlivosti a o kategorizácii nemocníc pri</w:t>
      </w:r>
    </w:p>
    <w:p w14:paraId="78E36633" w14:textId="77777777" w:rsidR="00B23393" w:rsidRPr="00E85B99" w:rsidRDefault="00B23393" w:rsidP="00746CAC">
      <w:pPr>
        <w:tabs>
          <w:tab w:val="left" w:pos="426"/>
        </w:tabs>
        <w:spacing w:after="0" w:line="240" w:lineRule="auto"/>
        <w:ind w:left="426" w:hanging="426"/>
        <w:jc w:val="both"/>
        <w:rPr>
          <w:rFonts w:ascii="Times New Roman" w:hAnsi="Times New Roman"/>
          <w:sz w:val="24"/>
          <w:szCs w:val="24"/>
        </w:rPr>
      </w:pPr>
      <w:r w:rsidRPr="00E85B99">
        <w:rPr>
          <w:rFonts w:ascii="Times New Roman" w:hAnsi="Times New Roman"/>
          <w:sz w:val="24"/>
          <w:szCs w:val="24"/>
        </w:rPr>
        <w:t xml:space="preserve">a) </w:t>
      </w:r>
      <w:r w:rsidRPr="00E85B99">
        <w:rPr>
          <w:rFonts w:ascii="Times New Roman" w:hAnsi="Times New Roman"/>
          <w:sz w:val="24"/>
          <w:szCs w:val="24"/>
        </w:rPr>
        <w:tab/>
        <w:t>epidemickom alebo pandemickom výskyte nebezpečnej nákazlivej ľudskej choroby,</w:t>
      </w:r>
    </w:p>
    <w:p w14:paraId="46D4A5C4" w14:textId="77777777" w:rsidR="00B23393" w:rsidRPr="00E85B99" w:rsidRDefault="00B23393" w:rsidP="00746CAC">
      <w:pPr>
        <w:tabs>
          <w:tab w:val="left" w:pos="426"/>
        </w:tabs>
        <w:spacing w:after="0" w:line="240" w:lineRule="auto"/>
        <w:ind w:left="426" w:hanging="426"/>
        <w:jc w:val="both"/>
        <w:rPr>
          <w:rFonts w:ascii="Times New Roman" w:hAnsi="Times New Roman"/>
          <w:sz w:val="24"/>
          <w:szCs w:val="24"/>
        </w:rPr>
      </w:pPr>
      <w:r w:rsidRPr="00E85B99">
        <w:rPr>
          <w:rFonts w:ascii="Times New Roman" w:hAnsi="Times New Roman"/>
          <w:sz w:val="24"/>
          <w:szCs w:val="24"/>
        </w:rPr>
        <w:t xml:space="preserve">b) </w:t>
      </w:r>
      <w:r w:rsidRPr="00E85B99">
        <w:rPr>
          <w:rFonts w:ascii="Times New Roman" w:hAnsi="Times New Roman"/>
          <w:sz w:val="24"/>
          <w:szCs w:val="24"/>
        </w:rPr>
        <w:tab/>
        <w:t>výnimočnej situácii vyplývajúcej z prírodnej alebo ekologickej katastrofy,</w:t>
      </w:r>
    </w:p>
    <w:p w14:paraId="66E83820" w14:textId="77777777" w:rsidR="00B23393" w:rsidRPr="006C1A94" w:rsidRDefault="00B23393" w:rsidP="00746CAC">
      <w:pPr>
        <w:tabs>
          <w:tab w:val="left" w:pos="426"/>
        </w:tabs>
        <w:spacing w:after="0" w:line="240" w:lineRule="auto"/>
        <w:ind w:left="426" w:hanging="426"/>
        <w:jc w:val="both"/>
        <w:rPr>
          <w:rFonts w:ascii="Times New Roman" w:hAnsi="Times New Roman"/>
          <w:sz w:val="24"/>
          <w:szCs w:val="24"/>
        </w:rPr>
      </w:pPr>
      <w:r w:rsidRPr="004F3C71">
        <w:rPr>
          <w:rFonts w:ascii="Times New Roman" w:hAnsi="Times New Roman"/>
          <w:sz w:val="24"/>
          <w:szCs w:val="24"/>
        </w:rPr>
        <w:t xml:space="preserve">c) </w:t>
      </w:r>
      <w:r w:rsidRPr="004F3C71">
        <w:rPr>
          <w:rFonts w:ascii="Times New Roman" w:hAnsi="Times New Roman"/>
          <w:sz w:val="24"/>
          <w:szCs w:val="24"/>
        </w:rPr>
        <w:tab/>
      </w:r>
      <w:r w:rsidR="00031999" w:rsidRPr="006C1A94">
        <w:rPr>
          <w:rFonts w:ascii="Times New Roman" w:hAnsi="Times New Roman"/>
          <w:sz w:val="24"/>
          <w:szCs w:val="24"/>
        </w:rPr>
        <w:t>krízovej situácii</w:t>
      </w:r>
      <w:r w:rsidRPr="006C1A94">
        <w:rPr>
          <w:rFonts w:ascii="Times New Roman" w:hAnsi="Times New Roman"/>
          <w:sz w:val="24"/>
          <w:szCs w:val="24"/>
        </w:rPr>
        <w:t>.</w:t>
      </w:r>
    </w:p>
    <w:p w14:paraId="75BE215A" w14:textId="77777777" w:rsidR="00B23393" w:rsidRPr="0091747A" w:rsidRDefault="00B23393" w:rsidP="00746CAC">
      <w:pPr>
        <w:spacing w:after="0" w:line="240" w:lineRule="auto"/>
        <w:jc w:val="both"/>
        <w:rPr>
          <w:rFonts w:ascii="Times New Roman" w:hAnsi="Times New Roman"/>
          <w:sz w:val="24"/>
          <w:szCs w:val="24"/>
        </w:rPr>
      </w:pPr>
      <w:r w:rsidRPr="0091747A">
        <w:rPr>
          <w:rFonts w:ascii="Times New Roman" w:hAnsi="Times New Roman"/>
          <w:sz w:val="24"/>
          <w:szCs w:val="24"/>
        </w:rPr>
        <w:t xml:space="preserve"> </w:t>
      </w:r>
    </w:p>
    <w:p w14:paraId="1A1271F5" w14:textId="77777777" w:rsidR="00B23393" w:rsidRPr="0091747A" w:rsidRDefault="00B23393" w:rsidP="00746CAC">
      <w:pPr>
        <w:spacing w:after="0" w:line="240" w:lineRule="auto"/>
        <w:ind w:firstLine="708"/>
        <w:jc w:val="both"/>
        <w:rPr>
          <w:rFonts w:ascii="Times New Roman" w:hAnsi="Times New Roman"/>
          <w:sz w:val="24"/>
          <w:szCs w:val="24"/>
        </w:rPr>
      </w:pPr>
      <w:r w:rsidRPr="0091747A">
        <w:rPr>
          <w:rFonts w:ascii="Times New Roman" w:hAnsi="Times New Roman"/>
          <w:sz w:val="24"/>
          <w:szCs w:val="24"/>
        </w:rPr>
        <w:t>(2) Proti rozhodnutiam podľa odseku 1 nie je možné podať námietky. Zverejnením</w:t>
      </w:r>
      <w:r w:rsidR="00083C7B" w:rsidRPr="0091747A">
        <w:rPr>
          <w:rFonts w:ascii="Times New Roman" w:hAnsi="Times New Roman"/>
          <w:sz w:val="24"/>
          <w:szCs w:val="24"/>
        </w:rPr>
        <w:t xml:space="preserve"> na webovom sídle ministerstva zdravotníctva</w:t>
      </w:r>
      <w:r w:rsidRPr="0091747A">
        <w:rPr>
          <w:rFonts w:ascii="Times New Roman" w:hAnsi="Times New Roman"/>
          <w:sz w:val="24"/>
          <w:szCs w:val="24"/>
        </w:rPr>
        <w:t xml:space="preserve"> sa rozhodnutia podľa odseku 1 stávajú právoplatnými a vykonateľnými.</w:t>
      </w:r>
    </w:p>
    <w:p w14:paraId="50AA8C02" w14:textId="77777777" w:rsidR="001970C7" w:rsidRPr="00E10878" w:rsidRDefault="001970C7" w:rsidP="00746CAC">
      <w:pPr>
        <w:spacing w:after="0" w:line="240" w:lineRule="auto"/>
        <w:jc w:val="center"/>
        <w:rPr>
          <w:rFonts w:ascii="Times New Roman" w:hAnsi="Times New Roman"/>
          <w:b/>
          <w:sz w:val="24"/>
          <w:szCs w:val="24"/>
        </w:rPr>
      </w:pPr>
    </w:p>
    <w:p w14:paraId="39CA17EC" w14:textId="77777777" w:rsidR="00B23393" w:rsidRPr="00E10878" w:rsidRDefault="00B23393" w:rsidP="00746CAC">
      <w:pPr>
        <w:spacing w:after="0" w:line="240" w:lineRule="auto"/>
        <w:jc w:val="center"/>
        <w:rPr>
          <w:rFonts w:ascii="Times New Roman" w:hAnsi="Times New Roman"/>
          <w:b/>
          <w:sz w:val="24"/>
          <w:szCs w:val="24"/>
        </w:rPr>
      </w:pPr>
      <w:r w:rsidRPr="00E10878">
        <w:rPr>
          <w:rFonts w:ascii="Times New Roman" w:hAnsi="Times New Roman"/>
          <w:b/>
          <w:sz w:val="24"/>
          <w:szCs w:val="24"/>
        </w:rPr>
        <w:t>§ 37</w:t>
      </w:r>
    </w:p>
    <w:p w14:paraId="1904817E" w14:textId="4F4725B3" w:rsidR="00B23393" w:rsidRPr="00512057" w:rsidRDefault="00B23393" w:rsidP="00746CAC">
      <w:pPr>
        <w:spacing w:after="0" w:line="240" w:lineRule="auto"/>
        <w:jc w:val="center"/>
        <w:rPr>
          <w:rFonts w:ascii="Times New Roman" w:hAnsi="Times New Roman"/>
          <w:b/>
          <w:sz w:val="24"/>
          <w:szCs w:val="24"/>
        </w:rPr>
      </w:pPr>
      <w:r w:rsidRPr="00E10878">
        <w:rPr>
          <w:rFonts w:ascii="Times New Roman" w:hAnsi="Times New Roman"/>
          <w:b/>
          <w:sz w:val="24"/>
          <w:szCs w:val="24"/>
        </w:rPr>
        <w:t>Údaje o</w:t>
      </w:r>
      <w:r w:rsidR="00D323C5" w:rsidRPr="00764804">
        <w:rPr>
          <w:rFonts w:ascii="Times New Roman" w:hAnsi="Times New Roman"/>
          <w:b/>
          <w:sz w:val="24"/>
          <w:szCs w:val="24"/>
        </w:rPr>
        <w:t> </w:t>
      </w:r>
      <w:r w:rsidR="00756231" w:rsidRPr="00764804" w:rsidDel="00756231">
        <w:rPr>
          <w:rFonts w:ascii="Times New Roman" w:hAnsi="Times New Roman"/>
          <w:b/>
          <w:sz w:val="24"/>
          <w:szCs w:val="24"/>
        </w:rPr>
        <w:t xml:space="preserve"> </w:t>
      </w:r>
      <w:r w:rsidRPr="00512057">
        <w:rPr>
          <w:rFonts w:ascii="Times New Roman" w:hAnsi="Times New Roman"/>
          <w:b/>
          <w:sz w:val="24"/>
          <w:szCs w:val="24"/>
        </w:rPr>
        <w:t>spotrebe</w:t>
      </w:r>
      <w:r w:rsidR="00A84D21" w:rsidRPr="00512057">
        <w:rPr>
          <w:rFonts w:ascii="Times New Roman" w:hAnsi="Times New Roman"/>
          <w:b/>
          <w:sz w:val="24"/>
          <w:szCs w:val="24"/>
        </w:rPr>
        <w:t xml:space="preserve"> ústavnej starostlivosti</w:t>
      </w:r>
    </w:p>
    <w:p w14:paraId="5CE8808F" w14:textId="77777777" w:rsidR="00B23393" w:rsidRPr="00CC5252" w:rsidRDefault="00B23393" w:rsidP="00746CAC">
      <w:pPr>
        <w:spacing w:after="0" w:line="240" w:lineRule="auto"/>
        <w:jc w:val="both"/>
        <w:rPr>
          <w:rFonts w:ascii="Times New Roman" w:hAnsi="Times New Roman"/>
          <w:sz w:val="24"/>
          <w:szCs w:val="24"/>
        </w:rPr>
      </w:pPr>
    </w:p>
    <w:p w14:paraId="5E98DA38" w14:textId="777E285A" w:rsidR="00B23393" w:rsidRPr="00362322" w:rsidRDefault="00B23393" w:rsidP="00746CAC">
      <w:pPr>
        <w:pStyle w:val="Odsekzoznamu"/>
        <w:numPr>
          <w:ilvl w:val="3"/>
          <w:numId w:val="15"/>
        </w:numPr>
        <w:ind w:left="0" w:firstLine="284"/>
        <w:contextualSpacing/>
        <w:jc w:val="both"/>
      </w:pPr>
      <w:r w:rsidRPr="00703011">
        <w:t xml:space="preserve">Pri kategorizácii ústavnej starostlivosti, vyhodnotení siete </w:t>
      </w:r>
      <w:r w:rsidR="008020BF" w:rsidRPr="00703011">
        <w:t xml:space="preserve">podľa § 9 </w:t>
      </w:r>
      <w:r w:rsidRPr="00703011">
        <w:t>a rozhodovaní podľa tohto zákona sa vychádza z údajov o spotrebe ústavnej starostlivosti</w:t>
      </w:r>
      <w:r w:rsidR="00CC5252" w:rsidRPr="00703011">
        <w:rPr>
          <w:vertAlign w:val="superscript"/>
        </w:rPr>
        <w:t>10</w:t>
      </w:r>
      <w:r w:rsidRPr="00703011">
        <w:t xml:space="preserve">) za každého poistenca v predchádzajúcom </w:t>
      </w:r>
      <w:r w:rsidR="0050090F" w:rsidRPr="00362322">
        <w:t xml:space="preserve">kalendárnom </w:t>
      </w:r>
      <w:r w:rsidRPr="00362322">
        <w:t>roku a z údajov o výške úhrad na základe verejného zdravotného poistenia poskytnutých Národným centrom zdravotníckych informácií (ďalej len „národné centrum“)</w:t>
      </w:r>
      <w:r w:rsidR="00E4107B" w:rsidRPr="00362322">
        <w:t>, operačným strediskom tiesňového volania záchrannej zdravotnej služby (ďalej len „operačné stredisko záchrannej zdravotnej služby</w:t>
      </w:r>
      <w:r w:rsidRPr="00362322">
        <w:t>“) alebo zdravotnými poisťovňami (§ 39).</w:t>
      </w:r>
    </w:p>
    <w:p w14:paraId="28F8823E"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60A94D94" w14:textId="310ACF06" w:rsidR="00B23393" w:rsidRPr="00362322" w:rsidRDefault="00B23393" w:rsidP="00746CAC">
      <w:pPr>
        <w:pStyle w:val="Odsekzoznamu"/>
        <w:numPr>
          <w:ilvl w:val="3"/>
          <w:numId w:val="15"/>
        </w:numPr>
        <w:ind w:left="0" w:firstLine="284"/>
        <w:contextualSpacing/>
        <w:jc w:val="both"/>
      </w:pPr>
      <w:r w:rsidRPr="00362322">
        <w:t>Ak národné centrum nedisponuje údajmi nevyhnutnými pre rozhodovanie alebo nemôže tieto údaje poskytnúť, vychádza sa z údajov poskytnutých zdravotnými poisťovňami (§ 39)</w:t>
      </w:r>
      <w:r w:rsidR="009C64B8" w:rsidRPr="00362322">
        <w:t xml:space="preserve">, </w:t>
      </w:r>
      <w:r w:rsidRPr="00362322">
        <w:t xml:space="preserve">z údajov od </w:t>
      </w:r>
      <w:r w:rsidR="00756231" w:rsidRPr="00362322">
        <w:t>prevádzkovateľa nemocnice</w:t>
      </w:r>
      <w:r w:rsidRPr="00362322">
        <w:t xml:space="preserve"> a</w:t>
      </w:r>
      <w:r w:rsidR="009C64B8" w:rsidRPr="00362322">
        <w:t xml:space="preserve"> z údajov </w:t>
      </w:r>
      <w:r w:rsidRPr="00362322">
        <w:t>od poskytovateľa jednodňovej zdravotnej starostlivosti, ktorý je zároveň poskyto</w:t>
      </w:r>
      <w:r w:rsidR="00A73E5F" w:rsidRPr="00362322">
        <w:t>vateľom ústavnej starostlivosti.</w:t>
      </w:r>
    </w:p>
    <w:p w14:paraId="5A12046D" w14:textId="77777777" w:rsidR="00A73E5F" w:rsidRPr="00362322" w:rsidRDefault="00A73E5F" w:rsidP="00746CAC">
      <w:pPr>
        <w:spacing w:after="0" w:line="240" w:lineRule="auto"/>
        <w:contextualSpacing/>
        <w:jc w:val="both"/>
        <w:rPr>
          <w:rFonts w:ascii="Times New Roman" w:hAnsi="Times New Roman"/>
          <w:sz w:val="24"/>
          <w:szCs w:val="24"/>
        </w:rPr>
      </w:pPr>
    </w:p>
    <w:p w14:paraId="0040A564" w14:textId="77777777" w:rsidR="00B23393" w:rsidRPr="00362322" w:rsidRDefault="00B23393" w:rsidP="00746CAC">
      <w:pPr>
        <w:pStyle w:val="Odsekzoznamu"/>
        <w:numPr>
          <w:ilvl w:val="3"/>
          <w:numId w:val="15"/>
        </w:numPr>
        <w:ind w:left="0" w:firstLine="284"/>
        <w:contextualSpacing/>
        <w:jc w:val="both"/>
      </w:pPr>
      <w:r w:rsidRPr="00362322">
        <w:lastRenderedPageBreak/>
        <w:t>Pri kategorizácii ústavnej starostlivosti, vyhodnotení siete a rozhodovaní podľa tohto zákona sa vychádza aj z údajov od prevádzkovateľov nemocníc.</w:t>
      </w:r>
    </w:p>
    <w:p w14:paraId="4B158DFF" w14:textId="77777777" w:rsidR="00B23393" w:rsidRPr="00362322" w:rsidRDefault="00B23393" w:rsidP="00746CAC">
      <w:pPr>
        <w:pStyle w:val="Odsekzoznamu"/>
        <w:ind w:left="284"/>
        <w:contextualSpacing/>
        <w:jc w:val="both"/>
      </w:pPr>
    </w:p>
    <w:p w14:paraId="14F550F9" w14:textId="77777777" w:rsidR="00512057" w:rsidRDefault="00512057" w:rsidP="00746CAC">
      <w:pPr>
        <w:pStyle w:val="Odsekzoznamu"/>
        <w:ind w:left="0"/>
        <w:jc w:val="center"/>
        <w:rPr>
          <w:b/>
        </w:rPr>
      </w:pPr>
    </w:p>
    <w:p w14:paraId="22302073" w14:textId="77777777" w:rsidR="00B23393" w:rsidRPr="00512057" w:rsidRDefault="00B23393" w:rsidP="00746CAC">
      <w:pPr>
        <w:pStyle w:val="Odsekzoznamu"/>
        <w:ind w:left="0"/>
        <w:jc w:val="center"/>
        <w:rPr>
          <w:b/>
        </w:rPr>
      </w:pPr>
      <w:r w:rsidRPr="00512057">
        <w:rPr>
          <w:b/>
        </w:rPr>
        <w:t>§ 38</w:t>
      </w:r>
    </w:p>
    <w:p w14:paraId="2B5993E6" w14:textId="77777777" w:rsidR="00B23393" w:rsidRPr="00703011" w:rsidRDefault="00B23393" w:rsidP="00746CAC">
      <w:pPr>
        <w:spacing w:after="0" w:line="240" w:lineRule="auto"/>
        <w:contextualSpacing/>
        <w:jc w:val="center"/>
        <w:rPr>
          <w:rFonts w:ascii="Times New Roman" w:hAnsi="Times New Roman"/>
          <w:b/>
          <w:sz w:val="24"/>
          <w:szCs w:val="24"/>
        </w:rPr>
      </w:pPr>
      <w:r w:rsidRPr="00CC5252">
        <w:rPr>
          <w:rFonts w:ascii="Times New Roman" w:hAnsi="Times New Roman"/>
          <w:b/>
          <w:sz w:val="24"/>
          <w:szCs w:val="24"/>
        </w:rPr>
        <w:t xml:space="preserve">Povinnosti </w:t>
      </w:r>
      <w:r w:rsidR="007A0A12" w:rsidRPr="00703011">
        <w:rPr>
          <w:rFonts w:ascii="Times New Roman" w:hAnsi="Times New Roman"/>
          <w:b/>
          <w:sz w:val="24"/>
          <w:szCs w:val="24"/>
        </w:rPr>
        <w:t xml:space="preserve">zdravotnej poisťovne </w:t>
      </w:r>
      <w:r w:rsidRPr="00703011">
        <w:rPr>
          <w:rFonts w:ascii="Times New Roman" w:hAnsi="Times New Roman"/>
          <w:b/>
          <w:sz w:val="24"/>
          <w:szCs w:val="24"/>
        </w:rPr>
        <w:t>a podmienky pri uzatváraní zmluvy o poskytovaní zdravotnej starostlivosti a spôsob určenia úhrady</w:t>
      </w:r>
    </w:p>
    <w:p w14:paraId="268BBA45" w14:textId="77777777" w:rsidR="00B23393" w:rsidRPr="00703011" w:rsidRDefault="00B23393" w:rsidP="00746CAC">
      <w:pPr>
        <w:pStyle w:val="Odsekzoznamu"/>
        <w:ind w:left="0" w:firstLine="284"/>
        <w:jc w:val="both"/>
      </w:pPr>
    </w:p>
    <w:p w14:paraId="5975A921" w14:textId="63919E61" w:rsidR="00B23393" w:rsidRPr="00A759AE" w:rsidRDefault="00B23393" w:rsidP="00746CAC">
      <w:pPr>
        <w:pStyle w:val="Odsekzoznamu"/>
        <w:numPr>
          <w:ilvl w:val="3"/>
          <w:numId w:val="92"/>
        </w:numPr>
        <w:ind w:left="0" w:firstLine="284"/>
        <w:contextualSpacing/>
        <w:jc w:val="both"/>
      </w:pPr>
      <w:r w:rsidRPr="00703011">
        <w:t>Zdravotná poisťovňa je povinná uzatvoriť zmluvu o poskytovaní zdravotnej starostlivosti</w:t>
      </w:r>
      <w:r w:rsidR="008A6BC1" w:rsidRPr="00362322">
        <w:rPr>
          <w:vertAlign w:val="superscript"/>
        </w:rPr>
        <w:t>6</w:t>
      </w:r>
      <w:r w:rsidR="008A6BC1" w:rsidRPr="00362322">
        <w:t>)</w:t>
      </w:r>
      <w:r w:rsidRPr="00362322">
        <w:t xml:space="preserve"> s prevádzkovateľom nemocnice zaradenej do siete </w:t>
      </w:r>
      <w:r w:rsidR="00A759AE">
        <w:rPr>
          <w:shd w:val="clear" w:color="auto" w:fill="FFFFFF"/>
        </w:rPr>
        <w:t>v rozsahu povinných programov a doplnkových programov, ak ministerstvo zdravotníctva povolilo poskytovanie doplnkových programov, ku dňu vykonateľnosti rozhodnutia [(§ 32 ods. 1 písm. h)]</w:t>
      </w:r>
      <w:r w:rsidRPr="00A759AE">
        <w:t>.</w:t>
      </w:r>
    </w:p>
    <w:p w14:paraId="11E63C72" w14:textId="77777777" w:rsidR="00B23393" w:rsidRPr="00490675" w:rsidRDefault="00B23393" w:rsidP="00746CAC">
      <w:pPr>
        <w:pStyle w:val="Odsekzoznamu"/>
        <w:ind w:left="644"/>
        <w:contextualSpacing/>
        <w:jc w:val="both"/>
      </w:pPr>
    </w:p>
    <w:p w14:paraId="48A992A4" w14:textId="37CBE67B" w:rsidR="00B23393" w:rsidRPr="004A1288" w:rsidRDefault="00B23393" w:rsidP="00746CAC">
      <w:pPr>
        <w:pStyle w:val="Odsekzoznamu"/>
        <w:numPr>
          <w:ilvl w:val="3"/>
          <w:numId w:val="92"/>
        </w:numPr>
        <w:ind w:left="0" w:firstLine="284"/>
        <w:contextualSpacing/>
        <w:jc w:val="both"/>
      </w:pPr>
      <w:r w:rsidRPr="004A1288">
        <w:t>Ak ministerstvo zdravotníctva rozhodne o zmene kategorizácie ústavnej starostlivosti</w:t>
      </w:r>
      <w:r w:rsidR="00EE57BA" w:rsidRPr="004A1288">
        <w:t xml:space="preserve"> (§ 4 ods. </w:t>
      </w:r>
      <w:r w:rsidR="00A73E5F" w:rsidRPr="004A1288">
        <w:t>7</w:t>
      </w:r>
      <w:r w:rsidR="00EE57BA" w:rsidRPr="004A1288">
        <w:t>)</w:t>
      </w:r>
      <w:r w:rsidRPr="004A1288">
        <w:t xml:space="preserve">, ktorá je predmetom zmluvy o poskytovaní zdravotnej starostlivosti, zmluvné strany sú povinné uviesť zmluvu o poskytovaní zdravotnej starostlivosti do súladu s týmto rozhodnutím k 1. januáru </w:t>
      </w:r>
      <w:r w:rsidR="007A0A12" w:rsidRPr="004A1288">
        <w:t xml:space="preserve">nasledujúceho </w:t>
      </w:r>
      <w:r w:rsidRPr="004A1288">
        <w:t>roka</w:t>
      </w:r>
      <w:r w:rsidR="00756231" w:rsidRPr="004A1288">
        <w:t>.</w:t>
      </w:r>
      <w:r w:rsidRPr="004A1288">
        <w:t xml:space="preserve">  </w:t>
      </w:r>
      <w:r w:rsidR="00835DF6" w:rsidRPr="00344A8E">
        <w:rPr>
          <w:rFonts w:eastAsia="Calibri"/>
          <w:lang w:eastAsia="en-US"/>
        </w:rPr>
        <w:t xml:space="preserve"> </w:t>
      </w:r>
      <w:r w:rsidR="008F7844" w:rsidRPr="00490675">
        <w:t>Lehota podľa prvej vety neplatí, ak ministerstvo zdravotníctva rozhodlo podľa § 36; v takom prípade sú zmluvné strany povinné uviesť zmluvu o poskytovaní zdravotnej starostlivosti do súladu s rozhodnutím ku dňu vykonateľnosti rozhodnutia.</w:t>
      </w:r>
    </w:p>
    <w:p w14:paraId="2C6B8462" w14:textId="77777777" w:rsidR="00B23393" w:rsidRPr="004A1288" w:rsidRDefault="00B23393" w:rsidP="00746CAC">
      <w:pPr>
        <w:pStyle w:val="Odsekzoznamu"/>
        <w:ind w:left="644"/>
        <w:contextualSpacing/>
        <w:jc w:val="both"/>
      </w:pPr>
    </w:p>
    <w:p w14:paraId="33C25F2C" w14:textId="77777777" w:rsidR="00B23393" w:rsidRPr="004A1288" w:rsidRDefault="00B23393" w:rsidP="00746CAC">
      <w:pPr>
        <w:pStyle w:val="Odsekzoznamu"/>
        <w:numPr>
          <w:ilvl w:val="3"/>
          <w:numId w:val="92"/>
        </w:numPr>
        <w:ind w:left="0" w:firstLine="284"/>
        <w:contextualSpacing/>
        <w:jc w:val="both"/>
      </w:pPr>
      <w:r w:rsidRPr="004A1288">
        <w:t xml:space="preserve">Zdravotná poisťovňa </w:t>
      </w:r>
      <w:r w:rsidR="00F318F7" w:rsidRPr="004A1288">
        <w:t xml:space="preserve">smie </w:t>
      </w:r>
      <w:r w:rsidRPr="004A1288">
        <w:t xml:space="preserve">uzatvoriť zmluvu o poskytovaní zdravotnej starostlivosti s prevádzkovateľom nemocnice v rozsahu nepovinných programov, ktoré zodpovedajú programovému profilu úrovne nemocnice, a to podľa podmienok vopred zverejnených na webovom sídle zdravotnej poisťovne. </w:t>
      </w:r>
    </w:p>
    <w:p w14:paraId="42C9DDF8" w14:textId="77777777" w:rsidR="00B23393" w:rsidRPr="004A1288" w:rsidRDefault="00B23393" w:rsidP="00746CAC">
      <w:pPr>
        <w:pStyle w:val="Odsekzoznamu"/>
      </w:pPr>
    </w:p>
    <w:p w14:paraId="55555BC5" w14:textId="77777777" w:rsidR="00B23393" w:rsidRPr="0091747A" w:rsidRDefault="00B23393" w:rsidP="00746CAC">
      <w:pPr>
        <w:pStyle w:val="Odsekzoznamu"/>
        <w:numPr>
          <w:ilvl w:val="3"/>
          <w:numId w:val="92"/>
        </w:numPr>
        <w:ind w:left="0" w:firstLine="284"/>
        <w:contextualSpacing/>
        <w:jc w:val="both"/>
      </w:pPr>
      <w:r w:rsidRPr="00E85B99">
        <w:t xml:space="preserve">Zdravotná poisťovňa </w:t>
      </w:r>
      <w:r w:rsidR="00F318F7" w:rsidRPr="00E85B99">
        <w:t xml:space="preserve">nesmie </w:t>
      </w:r>
      <w:r w:rsidRPr="00E85B99">
        <w:t xml:space="preserve">uzatvoriť zmluvu o poskytovaní zdravotnej starostlivosti s prevádzkovateľom nemocnice v rozsahu iných povinných programov alebo iných doplnkových programov, ako tých, </w:t>
      </w:r>
      <w:r w:rsidRPr="004F3C71">
        <w:t xml:space="preserve">ktoré jej boli rozhodnutím </w:t>
      </w:r>
      <w:r w:rsidR="008020BF" w:rsidRPr="006C1A94">
        <w:t xml:space="preserve">ministerstva zdravotníctva </w:t>
      </w:r>
      <w:r w:rsidRPr="0091747A">
        <w:t>schválené.</w:t>
      </w:r>
    </w:p>
    <w:p w14:paraId="46AE64E4" w14:textId="77777777" w:rsidR="00B564CC" w:rsidRPr="0091747A" w:rsidRDefault="00B564CC" w:rsidP="00746CAC">
      <w:pPr>
        <w:pStyle w:val="Odsekzoznamu"/>
      </w:pPr>
    </w:p>
    <w:p w14:paraId="2B614DE1" w14:textId="084DCFCF" w:rsidR="004A1288" w:rsidRDefault="00A73E5F" w:rsidP="00746CAC">
      <w:pPr>
        <w:pStyle w:val="Odsekzoznamu"/>
        <w:numPr>
          <w:ilvl w:val="3"/>
          <w:numId w:val="92"/>
        </w:numPr>
        <w:ind w:left="0" w:firstLine="284"/>
        <w:contextualSpacing/>
        <w:jc w:val="both"/>
      </w:pPr>
      <w:r w:rsidRPr="0091747A">
        <w:t xml:space="preserve">Ak nemocnica nesplnila podmienky pre riadne zaradenie do siete v lehote </w:t>
      </w:r>
      <w:r w:rsidR="003B3D99" w:rsidRPr="0091747A">
        <w:t xml:space="preserve">určenej </w:t>
      </w:r>
      <w:r w:rsidRPr="0091747A">
        <w:t xml:space="preserve">v rozhodnutí o podmienenom zaradení </w:t>
      </w:r>
      <w:r w:rsidR="00263CB6" w:rsidRPr="0091747A">
        <w:t>do siete podľa § 15 ods. 8</w:t>
      </w:r>
      <w:r w:rsidRPr="00E10878">
        <w:t xml:space="preserve">, má prevádzkovateľ nemocnice nárok len na čiastočnú úhradu ústavnej starostlivosti. </w:t>
      </w:r>
      <w:r w:rsidR="00B23393" w:rsidRPr="00E10878">
        <w:t xml:space="preserve">Zdravotná poisťovňa </w:t>
      </w:r>
      <w:r w:rsidR="00A759AE">
        <w:t xml:space="preserve">v prípade podľa prvej vety </w:t>
      </w:r>
      <w:r w:rsidR="00B23393" w:rsidRPr="00A759AE">
        <w:t>je povinná uhrádzať poskytnutú ústavnú starostlivosť</w:t>
      </w:r>
      <w:r w:rsidR="003A3DB8" w:rsidRPr="00A759AE">
        <w:t xml:space="preserve"> v nasledujúcom kalendárnom roku</w:t>
      </w:r>
      <w:r w:rsidR="00B23393" w:rsidRPr="00A759AE">
        <w:t xml:space="preserve"> najmenej vo výške 80 % obvyklej ceny </w:t>
      </w:r>
      <w:r w:rsidR="00B23393" w:rsidRPr="00A759AE">
        <w:rPr>
          <w:shd w:val="clear" w:color="auto" w:fill="FFFFFF"/>
        </w:rPr>
        <w:t>v mieste a v čase jej poskytnutia</w:t>
      </w:r>
      <w:r w:rsidR="00B23393" w:rsidRPr="00A759AE">
        <w:t xml:space="preserve">. Obvyklou cenou </w:t>
      </w:r>
      <w:r w:rsidR="00B23393" w:rsidRPr="00A759AE">
        <w:rPr>
          <w:shd w:val="clear" w:color="auto" w:fill="FFFFFF"/>
        </w:rPr>
        <w:t xml:space="preserve">v mieste a v čase jej poskytnutia sa na účely tohto zákona </w:t>
      </w:r>
      <w:r w:rsidR="003B3D99" w:rsidRPr="00A759AE">
        <w:rPr>
          <w:shd w:val="clear" w:color="auto" w:fill="FFFFFF"/>
        </w:rPr>
        <w:t xml:space="preserve">rozumie </w:t>
      </w:r>
      <w:r w:rsidR="00B23393" w:rsidRPr="00A759AE">
        <w:rPr>
          <w:shd w:val="clear" w:color="auto" w:fill="FFFFFF"/>
        </w:rPr>
        <w:t>základná sadzba</w:t>
      </w:r>
      <w:r w:rsidR="00B23393" w:rsidRPr="00490675">
        <w:rPr>
          <w:rStyle w:val="Odkaznapoznmkupodiarou"/>
          <w:shd w:val="clear" w:color="auto" w:fill="FFFFFF"/>
        </w:rPr>
        <w:footnoteReference w:id="25"/>
      </w:r>
      <w:r w:rsidR="00B23393" w:rsidRPr="00490675">
        <w:rPr>
          <w:shd w:val="clear" w:color="auto" w:fill="FFFFFF"/>
        </w:rPr>
        <w:t xml:space="preserve">) </w:t>
      </w:r>
      <w:r w:rsidR="000166D4" w:rsidRPr="00490675">
        <w:rPr>
          <w:shd w:val="clear" w:color="auto" w:fill="FFFFFF"/>
        </w:rPr>
        <w:t xml:space="preserve">alebo iná </w:t>
      </w:r>
      <w:r w:rsidR="00EE223F" w:rsidRPr="00490675">
        <w:rPr>
          <w:shd w:val="clear" w:color="auto" w:fill="FFFFFF"/>
        </w:rPr>
        <w:t>forma úhrady</w:t>
      </w:r>
      <w:r w:rsidR="000166D4" w:rsidRPr="00490675">
        <w:rPr>
          <w:shd w:val="clear" w:color="auto" w:fill="FFFFFF"/>
        </w:rPr>
        <w:t xml:space="preserve"> za </w:t>
      </w:r>
      <w:r w:rsidR="00EE223F" w:rsidRPr="00490675">
        <w:rPr>
          <w:shd w:val="clear" w:color="auto" w:fill="FFFFFF"/>
        </w:rPr>
        <w:t>ústavnú starostlivosť</w:t>
      </w:r>
      <w:r w:rsidR="00B23393" w:rsidRPr="00490675">
        <w:rPr>
          <w:shd w:val="clear" w:color="auto" w:fill="FFFFFF"/>
        </w:rPr>
        <w:t>.</w:t>
      </w:r>
      <w:r w:rsidR="00446158" w:rsidRPr="001E4DB3">
        <w:t xml:space="preserve"> </w:t>
      </w:r>
    </w:p>
    <w:p w14:paraId="4EF57C6A" w14:textId="42FF9848" w:rsidR="00B23393" w:rsidRPr="004A1288" w:rsidRDefault="00B23393" w:rsidP="004A1288">
      <w:pPr>
        <w:pStyle w:val="Odsekzoznamu"/>
        <w:ind w:left="284"/>
        <w:contextualSpacing/>
        <w:jc w:val="both"/>
      </w:pPr>
    </w:p>
    <w:p w14:paraId="3AB2D9E1" w14:textId="77777777" w:rsidR="004A1288" w:rsidRPr="004A1288" w:rsidRDefault="004A1288" w:rsidP="00746CAC">
      <w:pPr>
        <w:pStyle w:val="Odsekzoznamu"/>
        <w:numPr>
          <w:ilvl w:val="3"/>
          <w:numId w:val="92"/>
        </w:numPr>
        <w:ind w:left="0" w:firstLine="284"/>
        <w:contextualSpacing/>
        <w:jc w:val="both"/>
      </w:pPr>
      <w:r>
        <w:rPr>
          <w:shd w:val="clear" w:color="auto" w:fill="FFFFFF"/>
        </w:rPr>
        <w:t>Výška úhrady podľa odseku 5 sa určí takto:</w:t>
      </w:r>
    </w:p>
    <w:p w14:paraId="7A5D71BD" w14:textId="77777777" w:rsidR="004A1288" w:rsidRDefault="004A1288" w:rsidP="004A1288">
      <w:pPr>
        <w:pStyle w:val="Odsekzoznamu"/>
        <w:ind w:left="284" w:hanging="284"/>
        <w:jc w:val="both"/>
        <w:rPr>
          <w:rFonts w:eastAsiaTheme="minorHAnsi"/>
          <w:shd w:val="clear" w:color="auto" w:fill="FFFFFF"/>
        </w:rPr>
      </w:pPr>
      <w:r>
        <w:rPr>
          <w:shd w:val="clear" w:color="auto" w:fill="FFFFFF"/>
        </w:rPr>
        <w:t xml:space="preserve">a) ak nemocnica splnila podmienky </w:t>
      </w:r>
      <w:r>
        <w:t>kategorizácie ústavnej starostlivosti</w:t>
      </w:r>
      <w:r>
        <w:rPr>
          <w:shd w:val="clear" w:color="auto" w:fill="FFFFFF"/>
        </w:rPr>
        <w:t xml:space="preserve"> v predchádzajúcom roku na menej ako 20 %, úhrada sa určí vo výške 80 % obvyklej ceny,</w:t>
      </w:r>
    </w:p>
    <w:p w14:paraId="6DE15A2A" w14:textId="77777777" w:rsidR="004A1288" w:rsidRDefault="004A1288" w:rsidP="004A1288">
      <w:pPr>
        <w:pStyle w:val="Odsekzoznamu"/>
        <w:ind w:left="284" w:hanging="284"/>
        <w:jc w:val="both"/>
        <w:rPr>
          <w:shd w:val="clear" w:color="auto" w:fill="FFFFFF"/>
        </w:rPr>
      </w:pPr>
      <w:r>
        <w:rPr>
          <w:shd w:val="clear" w:color="auto" w:fill="FFFFFF"/>
        </w:rPr>
        <w:t xml:space="preserve">b) ak nemocnica splnila podmienky </w:t>
      </w:r>
      <w:r>
        <w:t>kategorizácie ústavnej starostlivosti</w:t>
      </w:r>
      <w:r>
        <w:rPr>
          <w:shd w:val="clear" w:color="auto" w:fill="FFFFFF"/>
        </w:rPr>
        <w:t xml:space="preserve"> v predchádzajúcom roku v rozpätí od 20 % do 80 %, úhrada sa rovnomerne zvyšuje od 80 % do 100 % obvyklej ceny podľa miery plnenia podmienok </w:t>
      </w:r>
      <w:r>
        <w:t>kategorizácie ústavnej starostlivosti</w:t>
      </w:r>
      <w:r>
        <w:rPr>
          <w:shd w:val="clear" w:color="auto" w:fill="FFFFFF"/>
        </w:rPr>
        <w:t>,</w:t>
      </w:r>
    </w:p>
    <w:p w14:paraId="794CFCDC" w14:textId="77777777" w:rsidR="004A1288" w:rsidRDefault="004A1288" w:rsidP="004A1288">
      <w:pPr>
        <w:pStyle w:val="Odsekzoznamu"/>
        <w:ind w:left="284" w:hanging="284"/>
        <w:jc w:val="both"/>
        <w:rPr>
          <w:shd w:val="clear" w:color="auto" w:fill="FFFFFF"/>
        </w:rPr>
      </w:pPr>
      <w:r>
        <w:rPr>
          <w:shd w:val="clear" w:color="auto" w:fill="FFFFFF"/>
        </w:rPr>
        <w:t xml:space="preserve">c) ak nemocnica splnila podmienky </w:t>
      </w:r>
      <w:r>
        <w:t>kategorizácie ústavnej starostlivosti</w:t>
      </w:r>
      <w:r>
        <w:rPr>
          <w:shd w:val="clear" w:color="auto" w:fill="FFFFFF"/>
        </w:rPr>
        <w:t xml:space="preserve"> v predchádzajúcom roku na viac ako 80 %, úhrada sa určí vo výške 100 % obvyklej ceny.</w:t>
      </w:r>
    </w:p>
    <w:p w14:paraId="198D6AA7" w14:textId="77777777" w:rsidR="004A1288" w:rsidRPr="004A1288" w:rsidRDefault="004A1288" w:rsidP="004A1288">
      <w:pPr>
        <w:pStyle w:val="Odsekzoznamu"/>
        <w:ind w:left="284" w:hanging="284"/>
        <w:jc w:val="both"/>
      </w:pPr>
    </w:p>
    <w:p w14:paraId="61413D57" w14:textId="6281DA92" w:rsidR="00B23393" w:rsidRPr="004A1288" w:rsidRDefault="00B23393" w:rsidP="00746CAC">
      <w:pPr>
        <w:pStyle w:val="Odsekzoznamu"/>
        <w:numPr>
          <w:ilvl w:val="3"/>
          <w:numId w:val="92"/>
        </w:numPr>
        <w:ind w:left="0" w:firstLine="284"/>
        <w:contextualSpacing/>
        <w:jc w:val="both"/>
      </w:pPr>
      <w:r w:rsidRPr="004A1288">
        <w:lastRenderedPageBreak/>
        <w:t xml:space="preserve"> Ak sa vo vyhodnotení siete </w:t>
      </w:r>
      <w:r w:rsidR="008020BF" w:rsidRPr="004A1288">
        <w:t xml:space="preserve">podľa § 9 </w:t>
      </w:r>
      <w:r w:rsidRPr="004A1288">
        <w:t xml:space="preserve">preukáže, že nemocnica zaradená do siete neplní podmienky kategorizácie ústavnej starostlivosti </w:t>
      </w:r>
      <w:r w:rsidR="00263CB6" w:rsidRPr="004A1288">
        <w:t>aspoň na 80 %</w:t>
      </w:r>
      <w:r w:rsidRPr="004A1288">
        <w:t xml:space="preserve">, zdravotná poisťovňa </w:t>
      </w:r>
    </w:p>
    <w:p w14:paraId="1EDB270C" w14:textId="2AAAF9C4" w:rsidR="00B23393" w:rsidRPr="00F9177F"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4A1288">
        <w:rPr>
          <w:rFonts w:ascii="Times New Roman" w:hAnsi="Times New Roman"/>
          <w:sz w:val="24"/>
          <w:szCs w:val="24"/>
        </w:rPr>
        <w:t xml:space="preserve">a) </w:t>
      </w:r>
      <w:r w:rsidRPr="004A1288">
        <w:rPr>
          <w:rFonts w:ascii="Times New Roman" w:hAnsi="Times New Roman"/>
          <w:sz w:val="24"/>
          <w:szCs w:val="24"/>
        </w:rPr>
        <w:tab/>
      </w:r>
      <w:r w:rsidR="003A3DB8" w:rsidRPr="004A1288">
        <w:rPr>
          <w:rFonts w:ascii="Times New Roman" w:hAnsi="Times New Roman"/>
          <w:sz w:val="24"/>
          <w:szCs w:val="24"/>
        </w:rPr>
        <w:t xml:space="preserve">je povinná uhrádzať poskytnutú ústavnú starostlivosť v nasledujúcom kalendárnom roku </w:t>
      </w:r>
      <w:r w:rsidR="00F9177F">
        <w:rPr>
          <w:rFonts w:ascii="Times New Roman" w:hAnsi="Times New Roman"/>
          <w:sz w:val="24"/>
          <w:szCs w:val="24"/>
        </w:rPr>
        <w:t>podľa odseku 6</w:t>
      </w:r>
      <w:r w:rsidRPr="004A1288">
        <w:rPr>
          <w:rFonts w:ascii="Times New Roman" w:hAnsi="Times New Roman"/>
          <w:sz w:val="24"/>
          <w:szCs w:val="24"/>
        </w:rPr>
        <w:t xml:space="preserve">, ak v lehote </w:t>
      </w:r>
      <w:r w:rsidR="008C766F" w:rsidRPr="004A1288">
        <w:rPr>
          <w:rFonts w:ascii="Times New Roman" w:hAnsi="Times New Roman"/>
          <w:sz w:val="24"/>
          <w:szCs w:val="24"/>
        </w:rPr>
        <w:t xml:space="preserve">určenej v rozhodnutí o podmienenom zaradení podľa </w:t>
      </w:r>
      <w:r w:rsidRPr="004A1288">
        <w:rPr>
          <w:rFonts w:ascii="Times New Roman" w:hAnsi="Times New Roman"/>
          <w:sz w:val="24"/>
          <w:szCs w:val="24"/>
        </w:rPr>
        <w:t xml:space="preserve"> § </w:t>
      </w:r>
      <w:r w:rsidR="00446158" w:rsidRPr="004A1288">
        <w:rPr>
          <w:rFonts w:ascii="Times New Roman" w:hAnsi="Times New Roman"/>
          <w:sz w:val="24"/>
          <w:szCs w:val="24"/>
        </w:rPr>
        <w:t>2</w:t>
      </w:r>
      <w:r w:rsidRPr="004A1288">
        <w:rPr>
          <w:rFonts w:ascii="Times New Roman" w:hAnsi="Times New Roman"/>
          <w:sz w:val="24"/>
          <w:szCs w:val="24"/>
        </w:rPr>
        <w:t xml:space="preserve">0 ods. </w:t>
      </w:r>
      <w:r w:rsidR="00446158" w:rsidRPr="00F9177F">
        <w:rPr>
          <w:rFonts w:ascii="Times New Roman" w:hAnsi="Times New Roman"/>
          <w:sz w:val="24"/>
          <w:szCs w:val="24"/>
        </w:rPr>
        <w:t>1</w:t>
      </w:r>
      <w:r w:rsidRPr="00F9177F">
        <w:rPr>
          <w:rFonts w:ascii="Times New Roman" w:hAnsi="Times New Roman"/>
          <w:sz w:val="24"/>
          <w:szCs w:val="24"/>
        </w:rPr>
        <w:t xml:space="preserve"> </w:t>
      </w:r>
      <w:r w:rsidR="008020BF" w:rsidRPr="00F9177F">
        <w:rPr>
          <w:rFonts w:ascii="Times New Roman" w:hAnsi="Times New Roman"/>
          <w:sz w:val="24"/>
          <w:szCs w:val="24"/>
        </w:rPr>
        <w:t xml:space="preserve">prevádzkovateľ </w:t>
      </w:r>
      <w:r w:rsidRPr="00F9177F">
        <w:rPr>
          <w:rFonts w:ascii="Times New Roman" w:hAnsi="Times New Roman"/>
          <w:sz w:val="24"/>
          <w:szCs w:val="24"/>
        </w:rPr>
        <w:t>nemocnic</w:t>
      </w:r>
      <w:r w:rsidR="008020BF" w:rsidRPr="00F9177F">
        <w:rPr>
          <w:rFonts w:ascii="Times New Roman" w:hAnsi="Times New Roman"/>
          <w:sz w:val="24"/>
          <w:szCs w:val="24"/>
        </w:rPr>
        <w:t>e</w:t>
      </w:r>
      <w:r w:rsidRPr="00F9177F">
        <w:rPr>
          <w:rFonts w:ascii="Times New Roman" w:hAnsi="Times New Roman"/>
          <w:sz w:val="24"/>
          <w:szCs w:val="24"/>
        </w:rPr>
        <w:t xml:space="preserve"> nedostatky neodstráni, </w:t>
      </w:r>
    </w:p>
    <w:p w14:paraId="5875B52D" w14:textId="354C86F2" w:rsidR="00B23393" w:rsidRPr="004A1288"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F9177F">
        <w:rPr>
          <w:rFonts w:ascii="Times New Roman" w:hAnsi="Times New Roman"/>
          <w:sz w:val="24"/>
          <w:szCs w:val="24"/>
        </w:rPr>
        <w:t xml:space="preserve">b) je povinná </w:t>
      </w:r>
      <w:r w:rsidR="00263CB6" w:rsidRPr="00F9177F">
        <w:rPr>
          <w:rFonts w:ascii="Times New Roman" w:hAnsi="Times New Roman"/>
          <w:sz w:val="24"/>
          <w:szCs w:val="24"/>
        </w:rPr>
        <w:t>zmluvu</w:t>
      </w:r>
      <w:r w:rsidRPr="00F9177F">
        <w:rPr>
          <w:rFonts w:ascii="Times New Roman" w:hAnsi="Times New Roman"/>
          <w:sz w:val="24"/>
          <w:szCs w:val="24"/>
        </w:rPr>
        <w:t xml:space="preserve"> o poskytovaní zdravotnej starostlivosti </w:t>
      </w:r>
      <w:r w:rsidR="006432C2" w:rsidRPr="00F9177F">
        <w:rPr>
          <w:rFonts w:ascii="Times New Roman" w:hAnsi="Times New Roman"/>
          <w:sz w:val="24"/>
          <w:szCs w:val="24"/>
        </w:rPr>
        <w:t xml:space="preserve">s </w:t>
      </w:r>
      <w:r w:rsidR="00102FFA" w:rsidRPr="00F9177F">
        <w:rPr>
          <w:rFonts w:ascii="Times New Roman" w:hAnsi="Times New Roman"/>
          <w:sz w:val="24"/>
          <w:szCs w:val="24"/>
        </w:rPr>
        <w:t>prevádzkovateľo</w:t>
      </w:r>
      <w:r w:rsidR="006432C2" w:rsidRPr="00F9177F">
        <w:rPr>
          <w:rFonts w:ascii="Times New Roman" w:hAnsi="Times New Roman"/>
          <w:sz w:val="24"/>
          <w:szCs w:val="24"/>
        </w:rPr>
        <w:t>m</w:t>
      </w:r>
      <w:r w:rsidR="00102FFA" w:rsidRPr="00F9177F">
        <w:rPr>
          <w:rFonts w:ascii="Times New Roman" w:hAnsi="Times New Roman"/>
          <w:sz w:val="24"/>
          <w:szCs w:val="24"/>
        </w:rPr>
        <w:t xml:space="preserve"> nemocnice</w:t>
      </w:r>
      <w:r w:rsidR="00167642" w:rsidRPr="00F9177F">
        <w:rPr>
          <w:rFonts w:ascii="Times New Roman" w:hAnsi="Times New Roman"/>
          <w:sz w:val="24"/>
          <w:szCs w:val="24"/>
        </w:rPr>
        <w:t xml:space="preserve"> uviesť do súladu s rozhodnutím o vyradení nemocnice zo siete</w:t>
      </w:r>
      <w:r w:rsidRPr="00E85B99">
        <w:rPr>
          <w:rFonts w:ascii="Times New Roman" w:hAnsi="Times New Roman"/>
          <w:sz w:val="24"/>
          <w:szCs w:val="24"/>
        </w:rPr>
        <w:t xml:space="preserve">, ak </w:t>
      </w:r>
      <w:r w:rsidR="004E2B7A" w:rsidRPr="00E85B99">
        <w:rPr>
          <w:rFonts w:ascii="Times New Roman" w:hAnsi="Times New Roman"/>
          <w:sz w:val="24"/>
          <w:szCs w:val="24"/>
        </w:rPr>
        <w:t xml:space="preserve">prevádzkovateľ </w:t>
      </w:r>
      <w:r w:rsidRPr="00E85B99">
        <w:rPr>
          <w:rFonts w:ascii="Times New Roman" w:hAnsi="Times New Roman"/>
          <w:sz w:val="24"/>
          <w:szCs w:val="24"/>
        </w:rPr>
        <w:t>nemocnic</w:t>
      </w:r>
      <w:r w:rsidR="004E2B7A" w:rsidRPr="00E85B99">
        <w:rPr>
          <w:rFonts w:ascii="Times New Roman" w:hAnsi="Times New Roman"/>
          <w:sz w:val="24"/>
          <w:szCs w:val="24"/>
        </w:rPr>
        <w:t>e zaradenej do siete</w:t>
      </w:r>
      <w:r w:rsidRPr="004F3C71">
        <w:rPr>
          <w:rFonts w:ascii="Times New Roman" w:hAnsi="Times New Roman"/>
          <w:sz w:val="24"/>
          <w:szCs w:val="24"/>
        </w:rPr>
        <w:t xml:space="preserve"> ani v ďalšom období</w:t>
      </w:r>
      <w:r w:rsidR="004E2B7A" w:rsidRPr="006C1A94">
        <w:rPr>
          <w:rFonts w:ascii="Times New Roman" w:hAnsi="Times New Roman"/>
          <w:sz w:val="24"/>
          <w:szCs w:val="24"/>
        </w:rPr>
        <w:t xml:space="preserve"> (§ 20 ods. </w:t>
      </w:r>
      <w:r w:rsidR="00C07914" w:rsidRPr="0091747A">
        <w:rPr>
          <w:rFonts w:ascii="Times New Roman" w:hAnsi="Times New Roman"/>
          <w:sz w:val="24"/>
          <w:szCs w:val="24"/>
        </w:rPr>
        <w:t>5</w:t>
      </w:r>
      <w:r w:rsidR="004E2B7A" w:rsidRPr="0091747A">
        <w:rPr>
          <w:rFonts w:ascii="Times New Roman" w:hAnsi="Times New Roman"/>
          <w:sz w:val="24"/>
          <w:szCs w:val="24"/>
        </w:rPr>
        <w:t>)</w:t>
      </w:r>
      <w:r w:rsidRPr="001E4DB3">
        <w:rPr>
          <w:rFonts w:ascii="Times New Roman" w:hAnsi="Times New Roman"/>
          <w:sz w:val="24"/>
          <w:szCs w:val="24"/>
        </w:rPr>
        <w:t xml:space="preserve"> vo</w:t>
      </w:r>
      <w:r w:rsidRPr="00490675">
        <w:rPr>
          <w:rFonts w:ascii="Times New Roman" w:hAnsi="Times New Roman"/>
          <w:sz w:val="24"/>
          <w:szCs w:val="24"/>
        </w:rPr>
        <w:t xml:space="preserve"> vyhodnotení siete</w:t>
      </w:r>
      <w:r w:rsidR="004E2B7A" w:rsidRPr="00490675">
        <w:rPr>
          <w:rFonts w:ascii="Times New Roman" w:hAnsi="Times New Roman"/>
          <w:sz w:val="24"/>
          <w:szCs w:val="24"/>
        </w:rPr>
        <w:t xml:space="preserve"> podľa § 9</w:t>
      </w:r>
      <w:r w:rsidRPr="00A759AE">
        <w:rPr>
          <w:rFonts w:ascii="Times New Roman" w:hAnsi="Times New Roman"/>
          <w:sz w:val="24"/>
          <w:szCs w:val="24"/>
        </w:rPr>
        <w:t xml:space="preserve"> nepreukáže, že plní podmienky kategorizácie ústavnej starostlivosti a ministerstvo zdravotníctva ju </w:t>
      </w:r>
      <w:r w:rsidR="00102FFA" w:rsidRPr="004A1288">
        <w:rPr>
          <w:rFonts w:ascii="Times New Roman" w:hAnsi="Times New Roman"/>
          <w:sz w:val="24"/>
          <w:szCs w:val="24"/>
        </w:rPr>
        <w:t>z toho dôvodu</w:t>
      </w:r>
      <w:r w:rsidRPr="004A1288">
        <w:rPr>
          <w:rFonts w:ascii="Times New Roman" w:hAnsi="Times New Roman"/>
          <w:sz w:val="24"/>
          <w:szCs w:val="24"/>
        </w:rPr>
        <w:t xml:space="preserve"> vyradí</w:t>
      </w:r>
      <w:r w:rsidR="00A737D7" w:rsidRPr="004A1288">
        <w:rPr>
          <w:rFonts w:ascii="Times New Roman" w:hAnsi="Times New Roman"/>
          <w:sz w:val="24"/>
          <w:szCs w:val="24"/>
        </w:rPr>
        <w:t xml:space="preserve"> zo siete</w:t>
      </w:r>
      <w:r w:rsidRPr="004A1288">
        <w:rPr>
          <w:rFonts w:ascii="Times New Roman" w:hAnsi="Times New Roman"/>
          <w:sz w:val="24"/>
          <w:szCs w:val="24"/>
        </w:rPr>
        <w:t>.</w:t>
      </w:r>
    </w:p>
    <w:p w14:paraId="36B45391" w14:textId="77777777" w:rsidR="00B23393" w:rsidRPr="004A1288"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p>
    <w:p w14:paraId="3EF6C1CF" w14:textId="77777777" w:rsidR="00B23393" w:rsidRPr="00E85B99" w:rsidRDefault="00B23393" w:rsidP="00746CAC">
      <w:pPr>
        <w:pStyle w:val="Odsekzoznamu"/>
        <w:numPr>
          <w:ilvl w:val="3"/>
          <w:numId w:val="92"/>
        </w:numPr>
        <w:ind w:left="0" w:firstLine="284"/>
        <w:contextualSpacing/>
        <w:jc w:val="both"/>
      </w:pPr>
      <w:r w:rsidRPr="004A1288">
        <w:t>Zdravotná poisťovňa môže uzatvoriť zmluvu o poskytovaní zdravotnej starostlivosti s prevádzkovateľom nemocnice, ktorá nie je zaradená do siete, v spádovom území, v ktorom nie sú splnené podmienky pre tvorbu siete podľa vyhodnotenia siete</w:t>
      </w:r>
      <w:r w:rsidR="00102FFA" w:rsidRPr="004A1288">
        <w:t xml:space="preserve"> (§ 9)</w:t>
      </w:r>
      <w:r w:rsidRPr="004A1288">
        <w:t>, v rozsahu úrovne</w:t>
      </w:r>
      <w:r w:rsidR="000C4A73" w:rsidRPr="004A1288">
        <w:t xml:space="preserve"> nemocnice</w:t>
      </w:r>
      <w:r w:rsidRPr="00E85B99">
        <w:t>, pre ktorú nie sú splnené podmienky pre tvorbu siete, a to najviac na 12 mesiacov.</w:t>
      </w:r>
    </w:p>
    <w:p w14:paraId="1B75FDC4" w14:textId="77777777" w:rsidR="00B23393" w:rsidRPr="00E85B99" w:rsidRDefault="00B23393" w:rsidP="00746CAC">
      <w:pPr>
        <w:spacing w:after="0" w:line="240" w:lineRule="auto"/>
        <w:ind w:firstLine="284"/>
        <w:contextualSpacing/>
        <w:jc w:val="both"/>
        <w:textAlignment w:val="center"/>
        <w:rPr>
          <w:rFonts w:ascii="Times New Roman" w:hAnsi="Times New Roman"/>
          <w:sz w:val="24"/>
          <w:szCs w:val="24"/>
        </w:rPr>
      </w:pPr>
    </w:p>
    <w:p w14:paraId="1894FA55" w14:textId="77777777" w:rsidR="00BF16F1" w:rsidRPr="00703011" w:rsidRDefault="00E4107B" w:rsidP="00746CAC">
      <w:pPr>
        <w:pStyle w:val="Odsekzoznamu"/>
        <w:numPr>
          <w:ilvl w:val="3"/>
          <w:numId w:val="92"/>
        </w:numPr>
        <w:ind w:left="0" w:firstLine="284"/>
        <w:contextualSpacing/>
        <w:jc w:val="both"/>
      </w:pPr>
      <w:r w:rsidRPr="004F3C71">
        <w:t xml:space="preserve">Ak došlo k zmene alebo zrušeniu rozhodnutia podľa § 34, </w:t>
      </w:r>
      <w:r w:rsidR="003373A4" w:rsidRPr="004F3C71">
        <w:t>prevádzkovateľ nemocnice</w:t>
      </w:r>
      <w:r w:rsidRPr="006C1A94">
        <w:t xml:space="preserve"> má nárok na úhradu za </w:t>
      </w:r>
      <w:r w:rsidR="00167642" w:rsidRPr="0091747A">
        <w:t xml:space="preserve">poskytnutú </w:t>
      </w:r>
      <w:r w:rsidR="003373A4" w:rsidRPr="0091747A">
        <w:t xml:space="preserve">ústavnú </w:t>
      </w:r>
      <w:r w:rsidRPr="0091747A">
        <w:t>starostlivosť, ktorú poskytol v súlade s</w:t>
      </w:r>
      <w:r w:rsidR="00167642" w:rsidRPr="0091747A">
        <w:t> </w:t>
      </w:r>
      <w:r w:rsidRPr="0091747A">
        <w:t>rozhodnutím</w:t>
      </w:r>
      <w:r w:rsidR="00167642" w:rsidRPr="0091747A">
        <w:t xml:space="preserve"> podľa § 31</w:t>
      </w:r>
      <w:r w:rsidRPr="0091747A">
        <w:t>, ale nad rámec rozhodnutia</w:t>
      </w:r>
      <w:r w:rsidR="00167642" w:rsidRPr="0091747A">
        <w:t xml:space="preserve"> podľa § 34</w:t>
      </w:r>
      <w:r w:rsidRPr="003F47E9">
        <w:t xml:space="preserve">, </w:t>
      </w:r>
      <w:r w:rsidR="004A2718" w:rsidRPr="00E10878">
        <w:t>alebo</w:t>
      </w:r>
      <w:r w:rsidRPr="00E10878">
        <w:t xml:space="preserve"> za </w:t>
      </w:r>
      <w:r w:rsidR="00167642" w:rsidRPr="00E10878">
        <w:t>poskytnutú ús</w:t>
      </w:r>
      <w:r w:rsidR="00167642" w:rsidRPr="00764804">
        <w:t xml:space="preserve">tavnú </w:t>
      </w:r>
      <w:r w:rsidRPr="00764804">
        <w:t xml:space="preserve">starostlivosť, ktorú poskytol nad rámec rozhodnutia </w:t>
      </w:r>
      <w:r w:rsidR="004A2718" w:rsidRPr="00CC5252">
        <w:t xml:space="preserve">podľa § 31 </w:t>
      </w:r>
      <w:r w:rsidRPr="00703011">
        <w:t>a zároveň v súlade s rozhodnutím</w:t>
      </w:r>
      <w:r w:rsidR="004A2718" w:rsidRPr="00703011">
        <w:t xml:space="preserve"> podľa § 34</w:t>
      </w:r>
      <w:r w:rsidRPr="00703011">
        <w:t>.</w:t>
      </w:r>
    </w:p>
    <w:p w14:paraId="26545636" w14:textId="77777777" w:rsidR="00E4107B" w:rsidRPr="00703011" w:rsidRDefault="00E4107B" w:rsidP="00746CAC">
      <w:pPr>
        <w:spacing w:after="0" w:line="240" w:lineRule="auto"/>
        <w:ind w:firstLine="284"/>
        <w:contextualSpacing/>
        <w:jc w:val="both"/>
        <w:textAlignment w:val="center"/>
        <w:rPr>
          <w:rFonts w:ascii="Times New Roman" w:hAnsi="Times New Roman"/>
          <w:sz w:val="24"/>
          <w:szCs w:val="24"/>
        </w:rPr>
      </w:pPr>
    </w:p>
    <w:p w14:paraId="0C7C2C76" w14:textId="77777777" w:rsidR="00B23393" w:rsidRPr="00362322" w:rsidRDefault="00B23393" w:rsidP="00746CAC">
      <w:pPr>
        <w:spacing w:after="0" w:line="240" w:lineRule="auto"/>
        <w:contextualSpacing/>
        <w:jc w:val="center"/>
        <w:textAlignment w:val="center"/>
        <w:rPr>
          <w:rFonts w:ascii="Times New Roman" w:hAnsi="Times New Roman"/>
          <w:b/>
          <w:sz w:val="24"/>
          <w:szCs w:val="24"/>
        </w:rPr>
      </w:pPr>
      <w:r w:rsidRPr="00362322">
        <w:rPr>
          <w:rFonts w:ascii="Times New Roman" w:hAnsi="Times New Roman"/>
          <w:b/>
          <w:sz w:val="24"/>
          <w:szCs w:val="24"/>
        </w:rPr>
        <w:t>§ 39</w:t>
      </w:r>
    </w:p>
    <w:p w14:paraId="12C2725A" w14:textId="77777777" w:rsidR="00B23393" w:rsidRPr="00362322" w:rsidRDefault="00B23393" w:rsidP="00746CAC">
      <w:pPr>
        <w:spacing w:after="0" w:line="240" w:lineRule="auto"/>
        <w:contextualSpacing/>
        <w:jc w:val="center"/>
        <w:textAlignment w:val="center"/>
        <w:rPr>
          <w:rFonts w:ascii="Times New Roman" w:hAnsi="Times New Roman"/>
          <w:b/>
          <w:sz w:val="24"/>
          <w:szCs w:val="24"/>
        </w:rPr>
      </w:pPr>
      <w:r w:rsidRPr="00362322">
        <w:rPr>
          <w:rFonts w:ascii="Times New Roman" w:hAnsi="Times New Roman"/>
          <w:b/>
          <w:sz w:val="24"/>
          <w:szCs w:val="24"/>
        </w:rPr>
        <w:t>Údaje od zdravotnej poisťovne</w:t>
      </w:r>
    </w:p>
    <w:p w14:paraId="48A9A51C" w14:textId="77777777" w:rsidR="00B23393" w:rsidRPr="00362322" w:rsidRDefault="00B23393" w:rsidP="00746CAC">
      <w:pPr>
        <w:spacing w:after="0" w:line="240" w:lineRule="auto"/>
        <w:contextualSpacing/>
        <w:jc w:val="both"/>
        <w:textAlignment w:val="center"/>
        <w:rPr>
          <w:rFonts w:ascii="Times New Roman" w:hAnsi="Times New Roman"/>
          <w:sz w:val="24"/>
          <w:szCs w:val="24"/>
        </w:rPr>
      </w:pPr>
    </w:p>
    <w:p w14:paraId="2F3008C7" w14:textId="77777777" w:rsidR="00B23393" w:rsidRPr="00362322" w:rsidRDefault="00B23393" w:rsidP="00746CAC">
      <w:pPr>
        <w:spacing w:after="0" w:line="240" w:lineRule="auto"/>
        <w:contextualSpacing/>
        <w:jc w:val="both"/>
        <w:textAlignment w:val="center"/>
        <w:rPr>
          <w:rFonts w:ascii="Times New Roman" w:hAnsi="Times New Roman"/>
          <w:sz w:val="24"/>
          <w:szCs w:val="24"/>
        </w:rPr>
      </w:pPr>
      <w:r w:rsidRPr="00362322">
        <w:rPr>
          <w:rFonts w:ascii="Times New Roman" w:hAnsi="Times New Roman"/>
          <w:sz w:val="24"/>
          <w:szCs w:val="24"/>
        </w:rPr>
        <w:t xml:space="preserve">(1) Zdravotná poisťovňa je povinná </w:t>
      </w:r>
      <w:r w:rsidR="00DC3B0C" w:rsidRPr="00362322">
        <w:rPr>
          <w:rFonts w:ascii="Times New Roman" w:hAnsi="Times New Roman"/>
          <w:sz w:val="24"/>
          <w:szCs w:val="24"/>
        </w:rPr>
        <w:t>na účel</w:t>
      </w:r>
      <w:r w:rsidR="00477955" w:rsidRPr="00362322">
        <w:rPr>
          <w:rFonts w:ascii="Times New Roman" w:hAnsi="Times New Roman"/>
          <w:sz w:val="24"/>
          <w:szCs w:val="24"/>
        </w:rPr>
        <w:t>y</w:t>
      </w:r>
      <w:r w:rsidR="00DC3B0C" w:rsidRPr="00362322">
        <w:rPr>
          <w:rFonts w:ascii="Times New Roman" w:hAnsi="Times New Roman"/>
          <w:sz w:val="24"/>
          <w:szCs w:val="24"/>
        </w:rPr>
        <w:t xml:space="preserve"> kategorizácie ústavnej starostlivosti (§ 4),</w:t>
      </w:r>
      <w:r w:rsidR="00F318F7" w:rsidRPr="00362322">
        <w:rPr>
          <w:rFonts w:ascii="Times New Roman" w:hAnsi="Times New Roman"/>
          <w:sz w:val="24"/>
          <w:szCs w:val="24"/>
        </w:rPr>
        <w:t xml:space="preserve"> </w:t>
      </w:r>
      <w:r w:rsidR="00DC3B0C" w:rsidRPr="00362322">
        <w:rPr>
          <w:rFonts w:ascii="Times New Roman" w:hAnsi="Times New Roman"/>
          <w:sz w:val="24"/>
          <w:szCs w:val="24"/>
        </w:rPr>
        <w:t>kategorizácie nemocníc (§ 10) a vyhodnotenia siete (§ 9)</w:t>
      </w:r>
      <w:r w:rsidR="00F318F7" w:rsidRPr="00362322">
        <w:rPr>
          <w:rFonts w:ascii="Times New Roman" w:hAnsi="Times New Roman"/>
          <w:sz w:val="24"/>
          <w:szCs w:val="24"/>
        </w:rPr>
        <w:t xml:space="preserve"> každoročne</w:t>
      </w:r>
      <w:r w:rsidRPr="00362322">
        <w:rPr>
          <w:rFonts w:ascii="Times New Roman" w:hAnsi="Times New Roman"/>
          <w:sz w:val="24"/>
          <w:szCs w:val="24"/>
        </w:rPr>
        <w:t xml:space="preserve"> do 30. apríla  predložiť ministerstvu</w:t>
      </w:r>
      <w:r w:rsidR="00803FC9" w:rsidRPr="00362322">
        <w:rPr>
          <w:rFonts w:ascii="Times New Roman" w:hAnsi="Times New Roman"/>
          <w:sz w:val="24"/>
          <w:szCs w:val="24"/>
        </w:rPr>
        <w:t xml:space="preserve"> zdravotníctva</w:t>
      </w:r>
      <w:r w:rsidRPr="00362322">
        <w:rPr>
          <w:rFonts w:ascii="Times New Roman" w:hAnsi="Times New Roman"/>
          <w:sz w:val="24"/>
          <w:szCs w:val="24"/>
        </w:rPr>
        <w:t xml:space="preserve"> v elektronicky spracovateľnej podobe </w:t>
      </w:r>
    </w:p>
    <w:p w14:paraId="60CD7975" w14:textId="77777777" w:rsidR="00B23393" w:rsidRPr="00362322"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362322">
        <w:rPr>
          <w:rFonts w:ascii="Times New Roman" w:hAnsi="Times New Roman"/>
          <w:sz w:val="24"/>
          <w:szCs w:val="24"/>
        </w:rPr>
        <w:t>a) údaje o spotrebe ústavnej </w:t>
      </w:r>
      <w:r w:rsidR="002F4ADA" w:rsidRPr="00362322" w:rsidDel="002F4ADA">
        <w:rPr>
          <w:rFonts w:ascii="Times New Roman" w:hAnsi="Times New Roman"/>
          <w:sz w:val="24"/>
          <w:szCs w:val="24"/>
        </w:rPr>
        <w:t xml:space="preserve"> </w:t>
      </w:r>
      <w:r w:rsidRPr="00362322">
        <w:rPr>
          <w:rFonts w:ascii="Times New Roman" w:hAnsi="Times New Roman"/>
          <w:sz w:val="24"/>
          <w:szCs w:val="24"/>
        </w:rPr>
        <w:t>starostlivosti za každého poistenca v období od 1. januára do 31. decembra predchádzajúceho  roka, ktoré obsahujú </w:t>
      </w:r>
    </w:p>
    <w:p w14:paraId="45B95C10" w14:textId="77777777" w:rsidR="00B23393" w:rsidRPr="00362322" w:rsidRDefault="00B23393" w:rsidP="00746CAC">
      <w:pPr>
        <w:pStyle w:val="Odsekzoznamu"/>
        <w:numPr>
          <w:ilvl w:val="6"/>
          <w:numId w:val="109"/>
        </w:numPr>
        <w:tabs>
          <w:tab w:val="left" w:pos="709"/>
        </w:tabs>
        <w:contextualSpacing/>
        <w:jc w:val="both"/>
        <w:textAlignment w:val="center"/>
      </w:pPr>
      <w:r w:rsidRPr="00362322">
        <w:t>bezvýznamové identifikačné číslo poistenca, </w:t>
      </w:r>
    </w:p>
    <w:p w14:paraId="730DB47E" w14:textId="77777777" w:rsidR="00B924DC" w:rsidRPr="00362322" w:rsidRDefault="00B924DC" w:rsidP="00746CAC">
      <w:pPr>
        <w:pStyle w:val="Odsekzoznamu"/>
        <w:numPr>
          <w:ilvl w:val="6"/>
          <w:numId w:val="109"/>
        </w:numPr>
        <w:tabs>
          <w:tab w:val="left" w:pos="709"/>
        </w:tabs>
        <w:contextualSpacing/>
        <w:jc w:val="both"/>
        <w:textAlignment w:val="center"/>
      </w:pPr>
      <w:r w:rsidRPr="00362322">
        <w:t>identifikátor poskytnutej ústavnej starostlivosti,</w:t>
      </w:r>
    </w:p>
    <w:p w14:paraId="6FD22814" w14:textId="53E1CCBA" w:rsidR="00B924DC" w:rsidRPr="00490675" w:rsidRDefault="00B924DC" w:rsidP="00B924DC">
      <w:pPr>
        <w:pStyle w:val="Odsekzoznamu"/>
        <w:ind w:left="1004"/>
        <w:jc w:val="both"/>
      </w:pPr>
      <w:r w:rsidRPr="00362322">
        <w:t>2a.na ktorú sa vzťahuje povinnosť poskytovateľa ústavnej starostlivosti zasielať v elektronickej podobe centru pre klasifikačný systém diagnosticko-terapeutických skupín údaje o poskytnutej zdravotnej starostlivosti</w:t>
      </w:r>
      <w:r w:rsidR="00FB327B">
        <w:rPr>
          <w:vertAlign w:val="superscript"/>
        </w:rPr>
        <w:t>10</w:t>
      </w:r>
      <w:r w:rsidRPr="00362322">
        <w:t>) a povinnosť zdravotnej poisťovne uhrádzať zdravotnú starostlivosť podľa klasifikačného systému</w:t>
      </w:r>
      <w:r w:rsidR="00D034AF" w:rsidRPr="00490675">
        <w:rPr>
          <w:rStyle w:val="Odkaznapoznmkupodiarou"/>
        </w:rPr>
        <w:footnoteReference w:id="26"/>
      </w:r>
      <w:r w:rsidR="00D034AF" w:rsidRPr="00490675">
        <w:t>)</w:t>
      </w:r>
      <w:r w:rsidRPr="00490675">
        <w:t xml:space="preserve"> (ďalej len „hospitalizačný prípad“),</w:t>
      </w:r>
    </w:p>
    <w:p w14:paraId="175E05DE" w14:textId="491D64FD" w:rsidR="00B23393" w:rsidRPr="004A1288" w:rsidRDefault="00B924DC" w:rsidP="00B924DC">
      <w:pPr>
        <w:pStyle w:val="Odsekzoznamu"/>
        <w:tabs>
          <w:tab w:val="left" w:pos="709"/>
        </w:tabs>
        <w:ind w:left="1004"/>
        <w:contextualSpacing/>
        <w:jc w:val="both"/>
        <w:textAlignment w:val="center"/>
      </w:pPr>
      <w:r w:rsidRPr="004A1288">
        <w:t>2b. ktorá je poskytovaná odo dňa prijatia poistenca do ústavnej starostlivosti do dňa jeho prepustenia z ústavnej starostlivosti,</w:t>
      </w:r>
      <w:r w:rsidR="009F51EC" w:rsidRPr="004A1288">
        <w:t xml:space="preserve"> </w:t>
      </w:r>
      <w:r w:rsidR="00B23393" w:rsidRPr="004A1288">
        <w:t> </w:t>
      </w:r>
    </w:p>
    <w:p w14:paraId="0D13C887" w14:textId="77777777" w:rsidR="00B23393" w:rsidRPr="004A1288" w:rsidRDefault="00B23393" w:rsidP="00746CAC">
      <w:pPr>
        <w:pStyle w:val="Odsekzoznamu"/>
        <w:numPr>
          <w:ilvl w:val="6"/>
          <w:numId w:val="109"/>
        </w:numPr>
        <w:tabs>
          <w:tab w:val="left" w:pos="709"/>
        </w:tabs>
        <w:contextualSpacing/>
        <w:jc w:val="both"/>
        <w:textAlignment w:val="center"/>
      </w:pPr>
      <w:r w:rsidRPr="004A1288">
        <w:t>identifikátor nemocnice, v ktorej sa ústavná starostlivosť poskytla, </w:t>
      </w:r>
    </w:p>
    <w:p w14:paraId="4B00A355" w14:textId="77777777" w:rsidR="002F4ADA" w:rsidRPr="004A1288" w:rsidRDefault="002F4ADA" w:rsidP="00746CAC">
      <w:pPr>
        <w:pStyle w:val="Odsekzoznamu"/>
        <w:numPr>
          <w:ilvl w:val="6"/>
          <w:numId w:val="109"/>
        </w:numPr>
        <w:tabs>
          <w:tab w:val="left" w:pos="709"/>
        </w:tabs>
        <w:contextualSpacing/>
        <w:jc w:val="both"/>
        <w:textAlignment w:val="center"/>
      </w:pPr>
      <w:r w:rsidRPr="004A1288">
        <w:t>dátum indikácie na ústavnú starostlivosť,</w:t>
      </w:r>
    </w:p>
    <w:p w14:paraId="7286C7DF" w14:textId="77777777" w:rsidR="00B23393" w:rsidRPr="00E85B99" w:rsidRDefault="00B23393" w:rsidP="00746CAC">
      <w:pPr>
        <w:pStyle w:val="Odsekzoznamu"/>
        <w:numPr>
          <w:ilvl w:val="6"/>
          <w:numId w:val="109"/>
        </w:numPr>
        <w:tabs>
          <w:tab w:val="left" w:pos="709"/>
        </w:tabs>
        <w:contextualSpacing/>
        <w:jc w:val="both"/>
        <w:textAlignment w:val="center"/>
      </w:pPr>
      <w:r w:rsidRPr="00E85B99">
        <w:t xml:space="preserve">dátum prijatia poistenca do ústavnej starostlivosti a dátum prepustenia </w:t>
      </w:r>
      <w:r w:rsidR="00102FFA" w:rsidRPr="00E85B99">
        <w:t xml:space="preserve">pacienta </w:t>
      </w:r>
      <w:r w:rsidRPr="00E85B99">
        <w:t>z ústavnej starostlivosti, </w:t>
      </w:r>
    </w:p>
    <w:p w14:paraId="37AEA79B" w14:textId="77777777" w:rsidR="00B23393" w:rsidRPr="00490675" w:rsidRDefault="00B23393" w:rsidP="00746CAC">
      <w:pPr>
        <w:pStyle w:val="Odsekzoznamu"/>
        <w:numPr>
          <w:ilvl w:val="6"/>
          <w:numId w:val="109"/>
        </w:numPr>
        <w:tabs>
          <w:tab w:val="left" w:pos="709"/>
        </w:tabs>
        <w:contextualSpacing/>
        <w:jc w:val="both"/>
        <w:textAlignment w:val="center"/>
      </w:pPr>
      <w:r w:rsidRPr="004F3C71">
        <w:t>diagnosticko-terapeutickú skupinu hospitalizačného prípadu podľa klasifikačného syst</w:t>
      </w:r>
      <w:r w:rsidRPr="0091747A">
        <w:t>ému</w:t>
      </w:r>
      <w:r w:rsidRPr="00490675">
        <w:rPr>
          <w:rStyle w:val="Odkaznapoznmkupodiarou"/>
        </w:rPr>
        <w:footnoteReference w:id="27"/>
      </w:r>
      <w:r w:rsidRPr="00490675">
        <w:t>) a údaje rozhodujúce pre zaradenie hospitalizačného prípadu do diagnosticko-terapeutickej skupiny podľa klasifikačného systému, a to najmä </w:t>
      </w:r>
    </w:p>
    <w:p w14:paraId="4260A6DF" w14:textId="77777777" w:rsidR="00B23393" w:rsidRPr="004A1288"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sidRPr="004A1288">
        <w:rPr>
          <w:rFonts w:ascii="Times New Roman" w:hAnsi="Times New Roman"/>
          <w:sz w:val="24"/>
          <w:szCs w:val="24"/>
        </w:rPr>
        <w:t>6</w:t>
      </w:r>
      <w:r w:rsidR="00B23393" w:rsidRPr="004A1288">
        <w:rPr>
          <w:rFonts w:ascii="Times New Roman" w:hAnsi="Times New Roman"/>
          <w:sz w:val="24"/>
          <w:szCs w:val="24"/>
        </w:rPr>
        <w:t xml:space="preserve">a. </w:t>
      </w:r>
      <w:r w:rsidR="00B23393" w:rsidRPr="004A1288">
        <w:rPr>
          <w:rFonts w:ascii="Times New Roman" w:hAnsi="Times New Roman"/>
          <w:sz w:val="24"/>
          <w:szCs w:val="24"/>
        </w:rPr>
        <w:tab/>
        <w:t>kódy choroby, ktoré boli vykázané pre klasifikačný systém, </w:t>
      </w:r>
    </w:p>
    <w:p w14:paraId="10EE9062" w14:textId="77777777" w:rsidR="00B23393" w:rsidRPr="004A1288"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sidRPr="004A1288">
        <w:rPr>
          <w:rFonts w:ascii="Times New Roman" w:hAnsi="Times New Roman"/>
          <w:sz w:val="24"/>
          <w:szCs w:val="24"/>
        </w:rPr>
        <w:lastRenderedPageBreak/>
        <w:t>6</w:t>
      </w:r>
      <w:r w:rsidR="00B23393" w:rsidRPr="004A1288">
        <w:rPr>
          <w:rFonts w:ascii="Times New Roman" w:hAnsi="Times New Roman"/>
          <w:sz w:val="24"/>
          <w:szCs w:val="24"/>
        </w:rPr>
        <w:t xml:space="preserve">b. </w:t>
      </w:r>
      <w:r w:rsidR="00B23393" w:rsidRPr="004A1288">
        <w:rPr>
          <w:rFonts w:ascii="Times New Roman" w:hAnsi="Times New Roman"/>
          <w:sz w:val="24"/>
          <w:szCs w:val="24"/>
        </w:rPr>
        <w:tab/>
        <w:t>zoznam zdravotných výkonov pre klasifikačný systém, ktoré boli pacientovi poskytnuté počas hospitalizačného prípadu, </w:t>
      </w:r>
    </w:p>
    <w:p w14:paraId="2B25AB23" w14:textId="77777777" w:rsidR="00B23393" w:rsidRPr="004A1288"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sidRPr="004A1288">
        <w:rPr>
          <w:rFonts w:ascii="Times New Roman" w:hAnsi="Times New Roman"/>
          <w:sz w:val="24"/>
          <w:szCs w:val="24"/>
        </w:rPr>
        <w:t>6</w:t>
      </w:r>
      <w:r w:rsidR="00B23393" w:rsidRPr="004A1288">
        <w:rPr>
          <w:rFonts w:ascii="Times New Roman" w:hAnsi="Times New Roman"/>
          <w:sz w:val="24"/>
          <w:szCs w:val="24"/>
        </w:rPr>
        <w:t>c.</w:t>
      </w:r>
      <w:r w:rsidR="00B23393" w:rsidRPr="004A1288">
        <w:rPr>
          <w:rFonts w:ascii="Times New Roman" w:hAnsi="Times New Roman"/>
          <w:sz w:val="24"/>
          <w:szCs w:val="24"/>
        </w:rPr>
        <w:tab/>
        <w:t>kód lekára, ktorý zdravotný výkon vykonal, pre každý zdravotný výkon, ak ho zdravotná poisťovňa eviduje,</w:t>
      </w:r>
    </w:p>
    <w:p w14:paraId="5F2325A5" w14:textId="77777777" w:rsidR="00B23393" w:rsidRPr="004A1288"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sidRPr="004A1288">
        <w:rPr>
          <w:rFonts w:ascii="Times New Roman" w:hAnsi="Times New Roman"/>
          <w:sz w:val="24"/>
          <w:szCs w:val="24"/>
        </w:rPr>
        <w:t>6d</w:t>
      </w:r>
      <w:r w:rsidR="00B23393" w:rsidRPr="004A1288">
        <w:rPr>
          <w:rFonts w:ascii="Times New Roman" w:hAnsi="Times New Roman"/>
          <w:sz w:val="24"/>
          <w:szCs w:val="24"/>
        </w:rPr>
        <w:t xml:space="preserve">. </w:t>
      </w:r>
      <w:r w:rsidR="00B23393" w:rsidRPr="004A1288">
        <w:rPr>
          <w:rFonts w:ascii="Times New Roman" w:hAnsi="Times New Roman"/>
          <w:sz w:val="24"/>
          <w:szCs w:val="24"/>
        </w:rPr>
        <w:tab/>
        <w:t>hmotnosť pri prijatí, ak ide o poistenca do jedného roka veku, </w:t>
      </w:r>
    </w:p>
    <w:p w14:paraId="6268132A" w14:textId="77777777" w:rsidR="00B23393" w:rsidRPr="004A1288"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sidRPr="004A1288">
        <w:rPr>
          <w:rFonts w:ascii="Times New Roman" w:hAnsi="Times New Roman"/>
          <w:sz w:val="24"/>
          <w:szCs w:val="24"/>
        </w:rPr>
        <w:t>6e</w:t>
      </w:r>
      <w:r w:rsidR="00B23393" w:rsidRPr="004A1288">
        <w:rPr>
          <w:rFonts w:ascii="Times New Roman" w:hAnsi="Times New Roman"/>
          <w:sz w:val="24"/>
          <w:szCs w:val="24"/>
        </w:rPr>
        <w:t xml:space="preserve">. </w:t>
      </w:r>
      <w:r w:rsidR="00B23393" w:rsidRPr="004A1288">
        <w:rPr>
          <w:rFonts w:ascii="Times New Roman" w:hAnsi="Times New Roman"/>
          <w:sz w:val="24"/>
          <w:szCs w:val="24"/>
        </w:rPr>
        <w:tab/>
        <w:t>druh prijatia, dôvod prijatia a dôvod prepustenia poistenca z ústavnej starostlivosti, </w:t>
      </w:r>
    </w:p>
    <w:p w14:paraId="4DB4257F" w14:textId="77777777" w:rsidR="00B23393" w:rsidRPr="00E85B99"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sidRPr="00E85B99">
        <w:rPr>
          <w:rFonts w:ascii="Times New Roman" w:hAnsi="Times New Roman"/>
          <w:sz w:val="24"/>
          <w:szCs w:val="24"/>
        </w:rPr>
        <w:t>6f</w:t>
      </w:r>
      <w:r w:rsidR="00B23393" w:rsidRPr="00E85B99">
        <w:rPr>
          <w:rFonts w:ascii="Times New Roman" w:hAnsi="Times New Roman"/>
          <w:sz w:val="24"/>
          <w:szCs w:val="24"/>
        </w:rPr>
        <w:t xml:space="preserve">. </w:t>
      </w:r>
      <w:r w:rsidR="00B23393" w:rsidRPr="00E85B99">
        <w:rPr>
          <w:rFonts w:ascii="Times New Roman" w:hAnsi="Times New Roman"/>
          <w:sz w:val="24"/>
          <w:szCs w:val="24"/>
        </w:rPr>
        <w:tab/>
        <w:t>kód choroby, vykázaný pri prepustení poistenca z ústavnej  starostlivosti, </w:t>
      </w:r>
    </w:p>
    <w:p w14:paraId="130F60EA" w14:textId="77777777" w:rsidR="00B23393" w:rsidRPr="006C1A94" w:rsidRDefault="0032065C" w:rsidP="00746CAC">
      <w:pPr>
        <w:tabs>
          <w:tab w:val="left" w:pos="1276"/>
        </w:tabs>
        <w:spacing w:after="0" w:line="240" w:lineRule="auto"/>
        <w:ind w:left="1276" w:hanging="567"/>
        <w:contextualSpacing/>
        <w:jc w:val="both"/>
        <w:textAlignment w:val="center"/>
        <w:rPr>
          <w:rFonts w:ascii="Times New Roman" w:hAnsi="Times New Roman"/>
          <w:sz w:val="24"/>
          <w:szCs w:val="24"/>
        </w:rPr>
      </w:pPr>
      <w:r w:rsidRPr="00E85B99">
        <w:rPr>
          <w:rFonts w:ascii="Times New Roman" w:hAnsi="Times New Roman"/>
          <w:sz w:val="24"/>
          <w:szCs w:val="24"/>
        </w:rPr>
        <w:t>6g</w:t>
      </w:r>
      <w:r w:rsidR="00B23393" w:rsidRPr="00E85B99">
        <w:rPr>
          <w:rFonts w:ascii="Times New Roman" w:hAnsi="Times New Roman"/>
          <w:sz w:val="24"/>
          <w:szCs w:val="24"/>
        </w:rPr>
        <w:t xml:space="preserve">. </w:t>
      </w:r>
      <w:r w:rsidR="00B23393" w:rsidRPr="00E85B99">
        <w:rPr>
          <w:rFonts w:ascii="Times New Roman" w:hAnsi="Times New Roman"/>
          <w:sz w:val="24"/>
          <w:szCs w:val="24"/>
        </w:rPr>
        <w:tab/>
        <w:t>kódy odborností oddelení, na ktorých bola poistencovi poskytnutá ústavná </w:t>
      </w:r>
      <w:r w:rsidR="008C766F" w:rsidRPr="00E85B99" w:rsidDel="008C766F">
        <w:rPr>
          <w:rFonts w:ascii="Times New Roman" w:hAnsi="Times New Roman"/>
          <w:sz w:val="24"/>
          <w:szCs w:val="24"/>
        </w:rPr>
        <w:t xml:space="preserve"> </w:t>
      </w:r>
      <w:r w:rsidR="00B23393" w:rsidRPr="00E85B99">
        <w:rPr>
          <w:rFonts w:ascii="Times New Roman" w:hAnsi="Times New Roman"/>
          <w:sz w:val="24"/>
          <w:szCs w:val="24"/>
        </w:rPr>
        <w:t>starostlivosť s uvedení</w:t>
      </w:r>
      <w:r w:rsidR="00A737D7" w:rsidRPr="00E85B99">
        <w:rPr>
          <w:rFonts w:ascii="Times New Roman" w:hAnsi="Times New Roman"/>
          <w:sz w:val="24"/>
          <w:szCs w:val="24"/>
        </w:rPr>
        <w:t>m</w:t>
      </w:r>
      <w:r w:rsidR="00B23393" w:rsidRPr="004F3C71">
        <w:rPr>
          <w:rFonts w:ascii="Times New Roman" w:hAnsi="Times New Roman"/>
          <w:sz w:val="24"/>
          <w:szCs w:val="24"/>
        </w:rPr>
        <w:t> dátum</w:t>
      </w:r>
      <w:r w:rsidR="00A737D7" w:rsidRPr="004F3C71">
        <w:rPr>
          <w:rFonts w:ascii="Times New Roman" w:hAnsi="Times New Roman"/>
          <w:sz w:val="24"/>
          <w:szCs w:val="24"/>
        </w:rPr>
        <w:t>u</w:t>
      </w:r>
      <w:r w:rsidR="00B23393" w:rsidRPr="00C741B9">
        <w:rPr>
          <w:rFonts w:ascii="Times New Roman" w:hAnsi="Times New Roman"/>
          <w:sz w:val="24"/>
          <w:szCs w:val="24"/>
        </w:rPr>
        <w:t xml:space="preserve"> prijatia a dátum</w:t>
      </w:r>
      <w:r w:rsidR="00A737D7" w:rsidRPr="006C1A94">
        <w:rPr>
          <w:rFonts w:ascii="Times New Roman" w:hAnsi="Times New Roman"/>
          <w:sz w:val="24"/>
          <w:szCs w:val="24"/>
        </w:rPr>
        <w:t>u</w:t>
      </w:r>
      <w:r w:rsidR="00B23393" w:rsidRPr="006C1A94">
        <w:rPr>
          <w:rFonts w:ascii="Times New Roman" w:hAnsi="Times New Roman"/>
          <w:sz w:val="24"/>
          <w:szCs w:val="24"/>
        </w:rPr>
        <w:t xml:space="preserve"> prepustenia poistenca z oddelenia, </w:t>
      </w:r>
    </w:p>
    <w:p w14:paraId="5005BA70" w14:textId="77777777" w:rsidR="00B23393" w:rsidRPr="0091747A"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91747A">
        <w:rPr>
          <w:rFonts w:ascii="Times New Roman" w:hAnsi="Times New Roman"/>
          <w:sz w:val="24"/>
          <w:szCs w:val="24"/>
        </w:rPr>
        <w:t>b) údaje o spotrebe jednodňovej zdravotnej starostlivosti za každého poistenca v období od 1. januára do 31. decembra predchádzajúceho roka, ktoré obsahujú </w:t>
      </w:r>
    </w:p>
    <w:p w14:paraId="06CE34D4" w14:textId="77777777" w:rsidR="00B23393" w:rsidRPr="0091747A" w:rsidRDefault="00B23393" w:rsidP="00746CAC">
      <w:pPr>
        <w:pStyle w:val="Odsekzoznamu"/>
        <w:numPr>
          <w:ilvl w:val="6"/>
          <w:numId w:val="108"/>
        </w:numPr>
        <w:tabs>
          <w:tab w:val="left" w:pos="709"/>
        </w:tabs>
        <w:contextualSpacing/>
        <w:jc w:val="both"/>
        <w:textAlignment w:val="center"/>
      </w:pPr>
      <w:r w:rsidRPr="0091747A">
        <w:t>bezvýznamové identifikačné číslo poistenca, </w:t>
      </w:r>
    </w:p>
    <w:p w14:paraId="2FCD7033" w14:textId="77777777" w:rsidR="00B23393" w:rsidRPr="0091747A" w:rsidRDefault="00B23393" w:rsidP="00746CAC">
      <w:pPr>
        <w:pStyle w:val="Odsekzoznamu"/>
        <w:numPr>
          <w:ilvl w:val="6"/>
          <w:numId w:val="108"/>
        </w:numPr>
        <w:tabs>
          <w:tab w:val="left" w:pos="709"/>
        </w:tabs>
        <w:contextualSpacing/>
        <w:jc w:val="both"/>
        <w:textAlignment w:val="center"/>
      </w:pPr>
      <w:r w:rsidRPr="0091747A">
        <w:t>identifikátor jednodňovej zdravotnej starostlivosti, ak ho zdravotná poisťovňa vedie, </w:t>
      </w:r>
    </w:p>
    <w:p w14:paraId="77561D6E" w14:textId="77777777" w:rsidR="00B23393" w:rsidRPr="0091747A" w:rsidRDefault="00B23393" w:rsidP="00746CAC">
      <w:pPr>
        <w:pStyle w:val="Odsekzoznamu"/>
        <w:numPr>
          <w:ilvl w:val="6"/>
          <w:numId w:val="108"/>
        </w:numPr>
        <w:tabs>
          <w:tab w:val="left" w:pos="709"/>
        </w:tabs>
        <w:contextualSpacing/>
        <w:jc w:val="both"/>
        <w:textAlignment w:val="center"/>
      </w:pPr>
      <w:r w:rsidRPr="0091747A">
        <w:t>identifikátor nemocnice, ktorá ústavnú zdravotnú starostlivosť poskytla, </w:t>
      </w:r>
    </w:p>
    <w:p w14:paraId="3DB3FB0C" w14:textId="77777777" w:rsidR="002F4ADA" w:rsidRPr="00E10878" w:rsidRDefault="002F4ADA" w:rsidP="00746CAC">
      <w:pPr>
        <w:pStyle w:val="Odsekzoznamu"/>
        <w:numPr>
          <w:ilvl w:val="6"/>
          <w:numId w:val="108"/>
        </w:numPr>
        <w:tabs>
          <w:tab w:val="left" w:pos="709"/>
        </w:tabs>
        <w:contextualSpacing/>
        <w:jc w:val="both"/>
        <w:textAlignment w:val="center"/>
      </w:pPr>
      <w:r w:rsidRPr="00E10878">
        <w:t>dátum indikácie na poskytnutie jednodňovej zdravotnej starostlivosti,</w:t>
      </w:r>
    </w:p>
    <w:p w14:paraId="3CB2DF64" w14:textId="77777777" w:rsidR="00B23393" w:rsidRPr="00E10878" w:rsidRDefault="00B23393" w:rsidP="00746CAC">
      <w:pPr>
        <w:pStyle w:val="Odsekzoznamu"/>
        <w:numPr>
          <w:ilvl w:val="6"/>
          <w:numId w:val="108"/>
        </w:numPr>
        <w:tabs>
          <w:tab w:val="left" w:pos="709"/>
        </w:tabs>
        <w:contextualSpacing/>
        <w:jc w:val="both"/>
        <w:textAlignment w:val="center"/>
      </w:pPr>
      <w:r w:rsidRPr="00E10878">
        <w:t>dátum poskytnutia jednodňovej zdravotnej starostlivosti, </w:t>
      </w:r>
    </w:p>
    <w:p w14:paraId="3530C59D" w14:textId="77777777" w:rsidR="00B23393" w:rsidRPr="00CC5252" w:rsidRDefault="00B23393" w:rsidP="00746CAC">
      <w:pPr>
        <w:pStyle w:val="Odsekzoznamu"/>
        <w:numPr>
          <w:ilvl w:val="6"/>
          <w:numId w:val="108"/>
        </w:numPr>
        <w:tabs>
          <w:tab w:val="left" w:pos="709"/>
        </w:tabs>
        <w:contextualSpacing/>
        <w:jc w:val="both"/>
        <w:textAlignment w:val="center"/>
      </w:pPr>
      <w:r w:rsidRPr="00CC5252">
        <w:t>kód zdravotného výkonu, ktorý bol poistencovi poskytnutý, </w:t>
      </w:r>
    </w:p>
    <w:p w14:paraId="2B19DA0C" w14:textId="77777777" w:rsidR="00B23393" w:rsidRPr="00703011" w:rsidRDefault="00B23393" w:rsidP="00746CAC">
      <w:pPr>
        <w:pStyle w:val="Odsekzoznamu"/>
        <w:numPr>
          <w:ilvl w:val="6"/>
          <w:numId w:val="108"/>
        </w:numPr>
        <w:tabs>
          <w:tab w:val="left" w:pos="709"/>
        </w:tabs>
        <w:contextualSpacing/>
        <w:jc w:val="both"/>
        <w:textAlignment w:val="center"/>
      </w:pPr>
      <w:r w:rsidRPr="00703011">
        <w:t>kód lekára, ktorý zdravotný výkon vykonal, ak ho zdravotná poisťovňa eviduje,</w:t>
      </w:r>
    </w:p>
    <w:p w14:paraId="19CED92D" w14:textId="77777777" w:rsidR="00B23393" w:rsidRPr="00703011" w:rsidRDefault="00B23393" w:rsidP="00746CAC">
      <w:pPr>
        <w:pStyle w:val="Odsekzoznamu"/>
        <w:numPr>
          <w:ilvl w:val="6"/>
          <w:numId w:val="108"/>
        </w:numPr>
        <w:tabs>
          <w:tab w:val="left" w:pos="709"/>
        </w:tabs>
        <w:contextualSpacing/>
        <w:jc w:val="both"/>
        <w:textAlignment w:val="center"/>
      </w:pPr>
      <w:r w:rsidRPr="00703011">
        <w:t>kód choroby, pre ktorú bola poskytnutá jednodňová zdravotná starostlivosť, </w:t>
      </w:r>
    </w:p>
    <w:p w14:paraId="2F6E4C85" w14:textId="77777777" w:rsidR="00B23393" w:rsidRPr="00362322" w:rsidRDefault="00B23393" w:rsidP="00746CAC">
      <w:pPr>
        <w:pStyle w:val="Odsekzoznamu"/>
        <w:numPr>
          <w:ilvl w:val="6"/>
          <w:numId w:val="108"/>
        </w:numPr>
        <w:tabs>
          <w:tab w:val="left" w:pos="709"/>
        </w:tabs>
        <w:contextualSpacing/>
        <w:jc w:val="both"/>
        <w:textAlignment w:val="center"/>
      </w:pPr>
      <w:r w:rsidRPr="00703011">
        <w:t>kód</w:t>
      </w:r>
      <w:r w:rsidR="00746CAC" w:rsidRPr="00703011">
        <w:t xml:space="preserve"> </w:t>
      </w:r>
      <w:r w:rsidRPr="00703011">
        <w:t>odbornosti</w:t>
      </w:r>
      <w:r w:rsidR="00746CAC" w:rsidRPr="00703011">
        <w:t xml:space="preserve"> </w:t>
      </w:r>
      <w:r w:rsidRPr="00CD2AD5">
        <w:t>oddelenia,</w:t>
      </w:r>
      <w:r w:rsidR="00746CAC" w:rsidRPr="00CD2AD5">
        <w:t xml:space="preserve"> </w:t>
      </w:r>
      <w:r w:rsidRPr="00362322">
        <w:t>na</w:t>
      </w:r>
      <w:r w:rsidR="00746CAC" w:rsidRPr="00362322">
        <w:t xml:space="preserve"> </w:t>
      </w:r>
      <w:r w:rsidRPr="00362322">
        <w:t>ktorom</w:t>
      </w:r>
      <w:r w:rsidR="00746CAC" w:rsidRPr="00362322">
        <w:t xml:space="preserve"> </w:t>
      </w:r>
      <w:r w:rsidRPr="00362322">
        <w:t>bola</w:t>
      </w:r>
      <w:r w:rsidR="00746CAC" w:rsidRPr="00362322">
        <w:t xml:space="preserve"> </w:t>
      </w:r>
      <w:r w:rsidRPr="00362322">
        <w:t>poistencovi</w:t>
      </w:r>
      <w:r w:rsidR="00746CAC" w:rsidRPr="00362322">
        <w:t xml:space="preserve"> </w:t>
      </w:r>
      <w:r w:rsidRPr="00362322">
        <w:t>poskytnutá</w:t>
      </w:r>
      <w:r w:rsidR="00746CAC" w:rsidRPr="00362322">
        <w:t xml:space="preserve"> </w:t>
      </w:r>
      <w:r w:rsidRPr="00362322">
        <w:t>jednodňová</w:t>
      </w:r>
      <w:r w:rsidR="00746CAC" w:rsidRPr="00362322">
        <w:t xml:space="preserve"> </w:t>
      </w:r>
      <w:r w:rsidRPr="00362322">
        <w:t>zdravotná</w:t>
      </w:r>
      <w:r w:rsidR="00746CAC" w:rsidRPr="00362322">
        <w:t xml:space="preserve"> </w:t>
      </w:r>
      <w:r w:rsidRPr="00362322">
        <w:t>starostlivosť, </w:t>
      </w:r>
    </w:p>
    <w:p w14:paraId="357A547F" w14:textId="77777777" w:rsidR="00B23393" w:rsidRPr="00362322" w:rsidRDefault="00B23393" w:rsidP="00746CAC">
      <w:pPr>
        <w:tabs>
          <w:tab w:val="left" w:pos="284"/>
        </w:tabs>
        <w:spacing w:after="0" w:line="240" w:lineRule="auto"/>
        <w:ind w:left="284" w:hanging="284"/>
        <w:contextualSpacing/>
        <w:jc w:val="both"/>
        <w:textAlignment w:val="center"/>
        <w:rPr>
          <w:rFonts w:ascii="Times New Roman" w:hAnsi="Times New Roman"/>
          <w:sz w:val="24"/>
          <w:szCs w:val="24"/>
        </w:rPr>
      </w:pPr>
      <w:r w:rsidRPr="00362322">
        <w:rPr>
          <w:rFonts w:ascii="Times New Roman" w:hAnsi="Times New Roman"/>
          <w:sz w:val="24"/>
          <w:szCs w:val="24"/>
        </w:rPr>
        <w:t>c)</w:t>
      </w:r>
      <w:r w:rsidRPr="00362322">
        <w:rPr>
          <w:rFonts w:ascii="Times New Roman" w:hAnsi="Times New Roman"/>
          <w:sz w:val="24"/>
          <w:szCs w:val="24"/>
        </w:rPr>
        <w:tab/>
        <w:t>údaje z registra poistencov v období od 1. januára do 31. decembra</w:t>
      </w:r>
      <w:r w:rsidR="00746CAC" w:rsidRPr="00362322">
        <w:rPr>
          <w:rFonts w:ascii="Times New Roman" w:hAnsi="Times New Roman"/>
          <w:sz w:val="24"/>
          <w:szCs w:val="24"/>
        </w:rPr>
        <w:t xml:space="preserve"> </w:t>
      </w:r>
      <w:r w:rsidRPr="00362322">
        <w:rPr>
          <w:rFonts w:ascii="Times New Roman" w:hAnsi="Times New Roman"/>
          <w:sz w:val="24"/>
          <w:szCs w:val="24"/>
        </w:rPr>
        <w:t>predchádzajúceho</w:t>
      </w:r>
      <w:r w:rsidR="00746CAC" w:rsidRPr="00362322">
        <w:rPr>
          <w:rFonts w:ascii="Times New Roman" w:hAnsi="Times New Roman"/>
          <w:sz w:val="24"/>
          <w:szCs w:val="24"/>
        </w:rPr>
        <w:t xml:space="preserve"> </w:t>
      </w:r>
      <w:r w:rsidRPr="00362322">
        <w:rPr>
          <w:rFonts w:ascii="Times New Roman" w:hAnsi="Times New Roman"/>
          <w:sz w:val="24"/>
          <w:szCs w:val="24"/>
        </w:rPr>
        <w:t>roka, ktoré obsahujú </w:t>
      </w:r>
    </w:p>
    <w:p w14:paraId="31085F3C" w14:textId="77777777" w:rsidR="00B23393" w:rsidRPr="00362322"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362322">
        <w:rPr>
          <w:rFonts w:ascii="Times New Roman" w:hAnsi="Times New Roman"/>
          <w:sz w:val="24"/>
          <w:szCs w:val="24"/>
        </w:rPr>
        <w:t xml:space="preserve">1. </w:t>
      </w:r>
      <w:r w:rsidRPr="00362322">
        <w:rPr>
          <w:rFonts w:ascii="Times New Roman" w:hAnsi="Times New Roman"/>
          <w:sz w:val="24"/>
          <w:szCs w:val="24"/>
        </w:rPr>
        <w:tab/>
        <w:t>bezvýznamové identifikačné číslo poistenca, </w:t>
      </w:r>
    </w:p>
    <w:p w14:paraId="293A4522" w14:textId="77777777" w:rsidR="00B23393" w:rsidRPr="00362322"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362322">
        <w:rPr>
          <w:rFonts w:ascii="Times New Roman" w:hAnsi="Times New Roman"/>
          <w:sz w:val="24"/>
          <w:szCs w:val="24"/>
        </w:rPr>
        <w:t xml:space="preserve">2. </w:t>
      </w:r>
      <w:r w:rsidRPr="00362322">
        <w:rPr>
          <w:rFonts w:ascii="Times New Roman" w:hAnsi="Times New Roman"/>
          <w:sz w:val="24"/>
          <w:szCs w:val="24"/>
        </w:rPr>
        <w:tab/>
        <w:t>dátum narodenia poistenca,  </w:t>
      </w:r>
    </w:p>
    <w:p w14:paraId="3B7AF601" w14:textId="77777777" w:rsidR="00B23393" w:rsidRPr="00362322"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362322">
        <w:rPr>
          <w:rFonts w:ascii="Times New Roman" w:hAnsi="Times New Roman"/>
          <w:sz w:val="24"/>
          <w:szCs w:val="24"/>
        </w:rPr>
        <w:t xml:space="preserve">3. </w:t>
      </w:r>
      <w:r w:rsidRPr="00362322">
        <w:rPr>
          <w:rFonts w:ascii="Times New Roman" w:hAnsi="Times New Roman"/>
          <w:sz w:val="24"/>
          <w:szCs w:val="24"/>
        </w:rPr>
        <w:tab/>
        <w:t>pohlavie poistenca, </w:t>
      </w:r>
    </w:p>
    <w:p w14:paraId="773C573B" w14:textId="77777777" w:rsidR="00B23393" w:rsidRPr="00362322"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362322">
        <w:rPr>
          <w:rFonts w:ascii="Times New Roman" w:hAnsi="Times New Roman"/>
          <w:sz w:val="24"/>
          <w:szCs w:val="24"/>
        </w:rPr>
        <w:t xml:space="preserve">4. </w:t>
      </w:r>
      <w:r w:rsidRPr="00362322">
        <w:rPr>
          <w:rFonts w:ascii="Times New Roman" w:hAnsi="Times New Roman"/>
          <w:sz w:val="24"/>
          <w:szCs w:val="24"/>
        </w:rPr>
        <w:tab/>
        <w:t>dátum začatia poistného vzťahu a dátum ukončenia poistného vzťahu, </w:t>
      </w:r>
    </w:p>
    <w:p w14:paraId="60EB6E97" w14:textId="77777777" w:rsidR="00B23393" w:rsidRPr="00362322" w:rsidRDefault="00B23393" w:rsidP="00746CAC">
      <w:pPr>
        <w:tabs>
          <w:tab w:val="left" w:pos="709"/>
        </w:tabs>
        <w:spacing w:after="0" w:line="240" w:lineRule="auto"/>
        <w:ind w:left="709" w:hanging="425"/>
        <w:contextualSpacing/>
        <w:jc w:val="both"/>
        <w:textAlignment w:val="center"/>
        <w:rPr>
          <w:rFonts w:ascii="Times New Roman" w:hAnsi="Times New Roman"/>
          <w:sz w:val="24"/>
          <w:szCs w:val="24"/>
        </w:rPr>
      </w:pPr>
      <w:r w:rsidRPr="00362322">
        <w:rPr>
          <w:rFonts w:ascii="Times New Roman" w:hAnsi="Times New Roman"/>
          <w:sz w:val="24"/>
          <w:szCs w:val="24"/>
        </w:rPr>
        <w:t xml:space="preserve">5. </w:t>
      </w:r>
      <w:r w:rsidRPr="00362322">
        <w:rPr>
          <w:rFonts w:ascii="Times New Roman" w:hAnsi="Times New Roman"/>
          <w:sz w:val="24"/>
          <w:szCs w:val="24"/>
        </w:rPr>
        <w:tab/>
        <w:t>adres</w:t>
      </w:r>
      <w:r w:rsidR="008C766F" w:rsidRPr="00362322">
        <w:rPr>
          <w:rFonts w:ascii="Times New Roman" w:hAnsi="Times New Roman"/>
          <w:sz w:val="24"/>
          <w:szCs w:val="24"/>
        </w:rPr>
        <w:t>u</w:t>
      </w:r>
      <w:r w:rsidRPr="00362322">
        <w:rPr>
          <w:rFonts w:ascii="Times New Roman" w:hAnsi="Times New Roman"/>
          <w:sz w:val="24"/>
          <w:szCs w:val="24"/>
        </w:rPr>
        <w:t xml:space="preserve"> prechodného a trvalého pobytu poistenca, ak ich poistenec uviedol</w:t>
      </w:r>
      <w:r w:rsidR="008C766F" w:rsidRPr="00362322">
        <w:rPr>
          <w:rFonts w:ascii="Times New Roman" w:hAnsi="Times New Roman"/>
          <w:sz w:val="24"/>
          <w:szCs w:val="24"/>
        </w:rPr>
        <w:t>,</w:t>
      </w:r>
    </w:p>
    <w:p w14:paraId="42FE6FF2" w14:textId="77777777" w:rsidR="00B23393" w:rsidRPr="00362322" w:rsidRDefault="00B23393" w:rsidP="00746CAC">
      <w:pPr>
        <w:tabs>
          <w:tab w:val="left" w:pos="709"/>
        </w:tabs>
        <w:spacing w:after="0" w:line="240" w:lineRule="auto"/>
        <w:ind w:left="425" w:hanging="425"/>
        <w:contextualSpacing/>
        <w:jc w:val="both"/>
        <w:textAlignment w:val="center"/>
        <w:rPr>
          <w:rFonts w:ascii="Times New Roman" w:hAnsi="Times New Roman"/>
          <w:sz w:val="24"/>
          <w:szCs w:val="24"/>
        </w:rPr>
      </w:pPr>
      <w:r w:rsidRPr="00362322">
        <w:rPr>
          <w:rFonts w:ascii="Times New Roman" w:hAnsi="Times New Roman"/>
          <w:sz w:val="24"/>
          <w:szCs w:val="24"/>
        </w:rPr>
        <w:t xml:space="preserve">d) údaje zo zoznamu </w:t>
      </w:r>
      <w:r w:rsidR="008C766F" w:rsidRPr="00362322">
        <w:rPr>
          <w:rFonts w:ascii="Times New Roman" w:hAnsi="Times New Roman"/>
          <w:sz w:val="24"/>
          <w:szCs w:val="24"/>
        </w:rPr>
        <w:t xml:space="preserve">čakajúcich </w:t>
      </w:r>
      <w:r w:rsidRPr="00362322">
        <w:rPr>
          <w:rFonts w:ascii="Times New Roman" w:hAnsi="Times New Roman"/>
          <w:sz w:val="24"/>
          <w:szCs w:val="24"/>
        </w:rPr>
        <w:t>poistencov za obdobie od 1. januára do 31. decembra predchádzajúceho roka, ktoré obsahujú:</w:t>
      </w:r>
    </w:p>
    <w:p w14:paraId="36196FA1" w14:textId="77777777" w:rsidR="00B23393" w:rsidRPr="00362322" w:rsidRDefault="00B23393" w:rsidP="00746CAC">
      <w:pPr>
        <w:pStyle w:val="Odsekzoznamu"/>
        <w:numPr>
          <w:ilvl w:val="6"/>
          <w:numId w:val="107"/>
        </w:numPr>
        <w:tabs>
          <w:tab w:val="left" w:pos="709"/>
        </w:tabs>
        <w:contextualSpacing/>
        <w:jc w:val="both"/>
        <w:textAlignment w:val="center"/>
      </w:pPr>
      <w:r w:rsidRPr="00362322">
        <w:t>bezvýznamové identifikačné číslo poistenca, </w:t>
      </w:r>
    </w:p>
    <w:p w14:paraId="08DC4FBB" w14:textId="07B81102" w:rsidR="00B23393" w:rsidRPr="00362322" w:rsidRDefault="00B23393" w:rsidP="00746CAC">
      <w:pPr>
        <w:pStyle w:val="Odsekzoznamu"/>
        <w:numPr>
          <w:ilvl w:val="6"/>
          <w:numId w:val="107"/>
        </w:numPr>
        <w:tabs>
          <w:tab w:val="left" w:pos="709"/>
        </w:tabs>
        <w:contextualSpacing/>
        <w:jc w:val="both"/>
        <w:textAlignment w:val="center"/>
      </w:pPr>
      <w:r w:rsidRPr="00362322">
        <w:t xml:space="preserve">identifikátor nemocnice, </w:t>
      </w:r>
      <w:r w:rsidR="000C4A73" w:rsidRPr="00362322">
        <w:t xml:space="preserve">v ktorej je poistenec zaradený do zoznamu </w:t>
      </w:r>
      <w:r w:rsidRPr="00362322">
        <w:t>čakajúcich poistencov,</w:t>
      </w:r>
    </w:p>
    <w:p w14:paraId="06EB5D0E" w14:textId="77777777" w:rsidR="00B23393" w:rsidRPr="00362322" w:rsidRDefault="00B23393" w:rsidP="00746CAC">
      <w:pPr>
        <w:pStyle w:val="Odsekzoznamu"/>
        <w:numPr>
          <w:ilvl w:val="6"/>
          <w:numId w:val="107"/>
        </w:numPr>
        <w:tabs>
          <w:tab w:val="left" w:pos="709"/>
        </w:tabs>
        <w:contextualSpacing/>
        <w:jc w:val="both"/>
        <w:textAlignment w:val="center"/>
      </w:pPr>
      <w:r w:rsidRPr="00362322">
        <w:t>kód indikujúceho lekára,</w:t>
      </w:r>
    </w:p>
    <w:p w14:paraId="0E5D8455" w14:textId="0266B878" w:rsidR="00B23393" w:rsidRPr="00362322" w:rsidRDefault="00B23393" w:rsidP="00746CAC">
      <w:pPr>
        <w:pStyle w:val="Odsekzoznamu"/>
        <w:numPr>
          <w:ilvl w:val="6"/>
          <w:numId w:val="107"/>
        </w:numPr>
        <w:tabs>
          <w:tab w:val="left" w:pos="709"/>
        </w:tabs>
        <w:contextualSpacing/>
        <w:jc w:val="both"/>
        <w:textAlignment w:val="center"/>
      </w:pPr>
      <w:r w:rsidRPr="00362322">
        <w:t xml:space="preserve">kód </w:t>
      </w:r>
      <w:r w:rsidR="00450B2E" w:rsidRPr="00362322">
        <w:rPr>
          <w:lang w:eastAsia="en-GB"/>
        </w:rPr>
        <w:t>choroby</w:t>
      </w:r>
      <w:r w:rsidRPr="00362322">
        <w:t xml:space="preserve">, kód medicínskej služby alebo výkonu zo zoznamu zdravotných výkonov pre klasifikačný systém, </w:t>
      </w:r>
    </w:p>
    <w:p w14:paraId="34AA64BB" w14:textId="77777777" w:rsidR="002F4ADA" w:rsidRPr="00362322" w:rsidRDefault="002F4ADA" w:rsidP="00746CAC">
      <w:pPr>
        <w:pStyle w:val="Odsekzoznamu"/>
        <w:numPr>
          <w:ilvl w:val="6"/>
          <w:numId w:val="107"/>
        </w:numPr>
        <w:tabs>
          <w:tab w:val="left" w:pos="709"/>
        </w:tabs>
        <w:contextualSpacing/>
        <w:jc w:val="both"/>
        <w:textAlignment w:val="center"/>
      </w:pPr>
      <w:r w:rsidRPr="00362322">
        <w:t>dátum indikácie poskytnutia plánovanej starostlivosti,</w:t>
      </w:r>
    </w:p>
    <w:p w14:paraId="07E72816" w14:textId="77777777" w:rsidR="00B23393" w:rsidRPr="00362322" w:rsidRDefault="00B23393" w:rsidP="00746CAC">
      <w:pPr>
        <w:pStyle w:val="Odsekzoznamu"/>
        <w:numPr>
          <w:ilvl w:val="6"/>
          <w:numId w:val="107"/>
        </w:numPr>
        <w:tabs>
          <w:tab w:val="left" w:pos="709"/>
        </w:tabs>
        <w:contextualSpacing/>
        <w:jc w:val="both"/>
        <w:textAlignment w:val="center"/>
      </w:pPr>
      <w:r w:rsidRPr="00362322">
        <w:t>dátum zaradenia do zoznamu čakajúcich poistencov,</w:t>
      </w:r>
    </w:p>
    <w:p w14:paraId="49F998C7" w14:textId="39BF801A" w:rsidR="00B23393" w:rsidRPr="00362322" w:rsidRDefault="00B23393" w:rsidP="00746CAC">
      <w:pPr>
        <w:pStyle w:val="Odsekzoznamu"/>
        <w:numPr>
          <w:ilvl w:val="6"/>
          <w:numId w:val="107"/>
        </w:numPr>
        <w:tabs>
          <w:tab w:val="left" w:pos="709"/>
        </w:tabs>
        <w:contextualSpacing/>
        <w:jc w:val="both"/>
        <w:textAlignment w:val="center"/>
      </w:pPr>
      <w:r w:rsidRPr="00362322">
        <w:t xml:space="preserve">dátum poskytnutia plánovanej  starostlivosti, </w:t>
      </w:r>
    </w:p>
    <w:p w14:paraId="0766DA65" w14:textId="77777777" w:rsidR="00B23393" w:rsidRPr="00362322" w:rsidRDefault="00B23393" w:rsidP="00746CAC">
      <w:pPr>
        <w:pStyle w:val="Odsekzoznamu"/>
        <w:numPr>
          <w:ilvl w:val="6"/>
          <w:numId w:val="107"/>
        </w:numPr>
        <w:tabs>
          <w:tab w:val="left" w:pos="709"/>
        </w:tabs>
        <w:contextualSpacing/>
        <w:jc w:val="both"/>
        <w:textAlignment w:val="center"/>
      </w:pPr>
      <w:r w:rsidRPr="00362322">
        <w:t xml:space="preserve">dátum vyradenia zo zoznamu čakajúcich poistencov, </w:t>
      </w:r>
    </w:p>
    <w:p w14:paraId="0FD50ED7" w14:textId="77777777" w:rsidR="00B23393" w:rsidRPr="00362322" w:rsidRDefault="00B23393" w:rsidP="00746CAC">
      <w:pPr>
        <w:pStyle w:val="Odsekzoznamu"/>
        <w:numPr>
          <w:ilvl w:val="6"/>
          <w:numId w:val="107"/>
        </w:numPr>
        <w:tabs>
          <w:tab w:val="left" w:pos="709"/>
        </w:tabs>
        <w:contextualSpacing/>
        <w:jc w:val="both"/>
        <w:textAlignment w:val="center"/>
      </w:pPr>
      <w:r w:rsidRPr="00362322">
        <w:t>dôvod vyradenia</w:t>
      </w:r>
      <w:r w:rsidR="00862787" w:rsidRPr="00362322">
        <w:t xml:space="preserve"> zo zoznamu čakajúcich poistencov</w:t>
      </w:r>
      <w:r w:rsidRPr="00362322">
        <w:t>,</w:t>
      </w:r>
    </w:p>
    <w:p w14:paraId="7BA6FFC8" w14:textId="24C7832E" w:rsidR="00B23393" w:rsidRPr="00362322" w:rsidRDefault="00B23393" w:rsidP="00746CAC">
      <w:pPr>
        <w:pStyle w:val="Odsekzoznamu"/>
        <w:numPr>
          <w:ilvl w:val="6"/>
          <w:numId w:val="107"/>
        </w:numPr>
        <w:tabs>
          <w:tab w:val="left" w:pos="709"/>
        </w:tabs>
        <w:contextualSpacing/>
        <w:jc w:val="both"/>
        <w:textAlignment w:val="center"/>
      </w:pPr>
      <w:r w:rsidRPr="00362322">
        <w:t xml:space="preserve">počet </w:t>
      </w:r>
      <w:r w:rsidR="00A73E5F" w:rsidRPr="00362322">
        <w:t xml:space="preserve">medicínskych služieb v rámci </w:t>
      </w:r>
      <w:r w:rsidRPr="00362322">
        <w:t>plánovanej starostlivosti, ktorú je prevádzkovateľ nemocnice schopný poskytnúť v nemocnici v priebehu nasledujúceho kalendárneho roka v rámci plánovanej starostlivosti.</w:t>
      </w:r>
    </w:p>
    <w:p w14:paraId="50AF85E7" w14:textId="77777777" w:rsidR="000801DA" w:rsidRPr="00362322" w:rsidRDefault="000801DA" w:rsidP="00746CAC">
      <w:pPr>
        <w:tabs>
          <w:tab w:val="left" w:pos="709"/>
        </w:tabs>
        <w:spacing w:after="0" w:line="240" w:lineRule="auto"/>
        <w:ind w:left="709" w:hanging="425"/>
        <w:contextualSpacing/>
        <w:jc w:val="both"/>
        <w:textAlignment w:val="center"/>
        <w:rPr>
          <w:rFonts w:ascii="Times New Roman" w:hAnsi="Times New Roman"/>
          <w:sz w:val="24"/>
          <w:szCs w:val="24"/>
        </w:rPr>
      </w:pPr>
    </w:p>
    <w:p w14:paraId="78B0DEA2" w14:textId="77777777" w:rsidR="00B23393" w:rsidRPr="00362322" w:rsidRDefault="00B23393" w:rsidP="00746CAC">
      <w:pPr>
        <w:spacing w:after="0" w:line="240" w:lineRule="auto"/>
        <w:ind w:firstLine="284"/>
        <w:contextualSpacing/>
        <w:jc w:val="both"/>
        <w:textAlignment w:val="center"/>
        <w:rPr>
          <w:rFonts w:ascii="Times New Roman" w:hAnsi="Times New Roman"/>
          <w:sz w:val="24"/>
          <w:szCs w:val="24"/>
        </w:rPr>
      </w:pPr>
      <w:r w:rsidRPr="00362322">
        <w:rPr>
          <w:rFonts w:ascii="Times New Roman" w:hAnsi="Times New Roman"/>
          <w:sz w:val="24"/>
          <w:szCs w:val="24"/>
        </w:rPr>
        <w:t xml:space="preserve">(2) Formu, definíciu a štruktúru údajov </w:t>
      </w:r>
      <w:r w:rsidR="00C46C3B" w:rsidRPr="00362322">
        <w:rPr>
          <w:rFonts w:ascii="Times New Roman" w:hAnsi="Times New Roman"/>
          <w:sz w:val="24"/>
          <w:szCs w:val="24"/>
        </w:rPr>
        <w:t xml:space="preserve">podľa odseku 1 </w:t>
      </w:r>
      <w:r w:rsidRPr="00362322">
        <w:rPr>
          <w:rFonts w:ascii="Times New Roman" w:hAnsi="Times New Roman"/>
          <w:sz w:val="24"/>
          <w:szCs w:val="24"/>
        </w:rPr>
        <w:t>zverejňuje ministerstvo zdravotníctva na svojom webovom sídle. Každú zmenu vo forme, definícii a</w:t>
      </w:r>
      <w:r w:rsidR="00486500" w:rsidRPr="00362322">
        <w:rPr>
          <w:rFonts w:ascii="Times New Roman" w:hAnsi="Times New Roman"/>
          <w:sz w:val="24"/>
          <w:szCs w:val="24"/>
        </w:rPr>
        <w:t>lebo</w:t>
      </w:r>
      <w:r w:rsidRPr="00362322">
        <w:rPr>
          <w:rFonts w:ascii="Times New Roman" w:hAnsi="Times New Roman"/>
          <w:sz w:val="24"/>
          <w:szCs w:val="24"/>
        </w:rPr>
        <w:t xml:space="preserve"> štruktúre </w:t>
      </w:r>
      <w:r w:rsidRPr="00362322">
        <w:rPr>
          <w:rFonts w:ascii="Times New Roman" w:hAnsi="Times New Roman"/>
          <w:sz w:val="24"/>
          <w:szCs w:val="24"/>
        </w:rPr>
        <w:lastRenderedPageBreak/>
        <w:t>predkladaných údajov</w:t>
      </w:r>
      <w:r w:rsidR="00C46C3B" w:rsidRPr="00362322">
        <w:rPr>
          <w:rFonts w:ascii="Times New Roman" w:hAnsi="Times New Roman"/>
          <w:sz w:val="24"/>
          <w:szCs w:val="24"/>
        </w:rPr>
        <w:t xml:space="preserve"> podľa odseku 1</w:t>
      </w:r>
      <w:r w:rsidRPr="00362322">
        <w:rPr>
          <w:rFonts w:ascii="Times New Roman" w:hAnsi="Times New Roman"/>
          <w:sz w:val="24"/>
          <w:szCs w:val="24"/>
        </w:rPr>
        <w:t xml:space="preserve"> ministerstvo zdravotníctva vopred prerokuje so zástupcami zdravotných poisťovní; zmeny nemôžu nadobudnúť účinnosť skôr ako dva mesiace od takého prerokovania; to neplatí, ak sa na tom zúčastnené strany na prerokovaní dohodnú. </w:t>
      </w:r>
    </w:p>
    <w:p w14:paraId="3459E663" w14:textId="77777777" w:rsidR="00B23393" w:rsidRPr="00362322" w:rsidRDefault="00B23393" w:rsidP="00746CAC">
      <w:pPr>
        <w:spacing w:after="0" w:line="240" w:lineRule="auto"/>
        <w:contextualSpacing/>
        <w:jc w:val="both"/>
        <w:textAlignment w:val="center"/>
        <w:rPr>
          <w:rFonts w:ascii="Times New Roman" w:hAnsi="Times New Roman"/>
          <w:i/>
          <w:sz w:val="24"/>
          <w:szCs w:val="24"/>
        </w:rPr>
      </w:pPr>
      <w:r w:rsidRPr="00362322">
        <w:rPr>
          <w:rFonts w:ascii="Times New Roman" w:hAnsi="Times New Roman"/>
          <w:sz w:val="24"/>
          <w:szCs w:val="24"/>
        </w:rPr>
        <w:t> </w:t>
      </w:r>
    </w:p>
    <w:p w14:paraId="77E82F6A"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40</w:t>
      </w:r>
    </w:p>
    <w:p w14:paraId="216FF257"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xml:space="preserve">Zoznam </w:t>
      </w:r>
      <w:r w:rsidR="008C766F" w:rsidRPr="00362322">
        <w:rPr>
          <w:rFonts w:ascii="Times New Roman" w:hAnsi="Times New Roman"/>
          <w:b/>
          <w:sz w:val="24"/>
          <w:szCs w:val="24"/>
        </w:rPr>
        <w:t xml:space="preserve">čakajúcich </w:t>
      </w:r>
      <w:r w:rsidRPr="00362322">
        <w:rPr>
          <w:rFonts w:ascii="Times New Roman" w:hAnsi="Times New Roman"/>
          <w:b/>
          <w:sz w:val="24"/>
          <w:szCs w:val="24"/>
        </w:rPr>
        <w:t xml:space="preserve">poistencov </w:t>
      </w:r>
    </w:p>
    <w:p w14:paraId="5EB0BEC2"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3D92F96F" w14:textId="77777777" w:rsidR="00B23393" w:rsidRPr="00362322" w:rsidRDefault="00B23393" w:rsidP="00746CAC">
      <w:pPr>
        <w:pStyle w:val="Odsekzoznamu"/>
        <w:numPr>
          <w:ilvl w:val="0"/>
          <w:numId w:val="35"/>
        </w:numPr>
        <w:ind w:left="0" w:firstLine="360"/>
        <w:contextualSpacing/>
        <w:jc w:val="both"/>
      </w:pPr>
      <w:r w:rsidRPr="00362322">
        <w:t xml:space="preserve">Zdravotná poisťovňa je povinná vytvoriť a viesť zoznam </w:t>
      </w:r>
      <w:r w:rsidR="008C766F" w:rsidRPr="00362322">
        <w:t xml:space="preserve">čakajúcich </w:t>
      </w:r>
      <w:r w:rsidRPr="00362322">
        <w:t xml:space="preserve">poistencov na základe návrhu na plánovanú starostlivosť zaslaného prevádzkovateľom nemocnice. </w:t>
      </w:r>
    </w:p>
    <w:p w14:paraId="4A77F2D0" w14:textId="77777777" w:rsidR="00B23393" w:rsidRPr="00362322" w:rsidRDefault="00B23393" w:rsidP="00746CAC">
      <w:pPr>
        <w:pStyle w:val="Odsekzoznamu"/>
      </w:pPr>
    </w:p>
    <w:p w14:paraId="76AAE715" w14:textId="77777777" w:rsidR="00B23393" w:rsidRPr="00362322" w:rsidRDefault="00B23393" w:rsidP="00746CAC">
      <w:pPr>
        <w:pStyle w:val="Odsekzoznamu"/>
        <w:numPr>
          <w:ilvl w:val="0"/>
          <w:numId w:val="35"/>
        </w:numPr>
        <w:ind w:left="0" w:firstLine="360"/>
        <w:contextualSpacing/>
        <w:jc w:val="both"/>
      </w:pPr>
      <w:r w:rsidRPr="00362322">
        <w:t xml:space="preserve">Zdravotná poisťovňa je povinná viesť v elektronickej podobe zoznam čakajúcich poistencov pre každú nemocnicu, ktorá je zaradená </w:t>
      </w:r>
      <w:r w:rsidR="000C2DC8" w:rsidRPr="00362322">
        <w:t> do siete</w:t>
      </w:r>
      <w:r w:rsidRPr="00362322">
        <w:t>, a osobitne pre každú medicínsku službu, ktorá sa v nemocnici poskytuje a je plánovanou starostlivosťou.</w:t>
      </w:r>
    </w:p>
    <w:p w14:paraId="15700273" w14:textId="77777777" w:rsidR="00B23393" w:rsidRPr="00362322" w:rsidRDefault="00B23393" w:rsidP="00746CAC">
      <w:pPr>
        <w:pStyle w:val="Odsekzoznamu"/>
      </w:pPr>
    </w:p>
    <w:p w14:paraId="051AA5F6" w14:textId="77777777" w:rsidR="00B23393" w:rsidRPr="00362322" w:rsidRDefault="00B23393" w:rsidP="00746CAC">
      <w:pPr>
        <w:pStyle w:val="Odsekzoznamu"/>
        <w:numPr>
          <w:ilvl w:val="0"/>
          <w:numId w:val="35"/>
        </w:numPr>
        <w:ind w:left="0" w:firstLine="360"/>
        <w:contextualSpacing/>
        <w:jc w:val="both"/>
      </w:pPr>
      <w:r w:rsidRPr="00362322">
        <w:t xml:space="preserve">Zdravotná poisťovňa vykoná kontrolu správnosti a úplnosti údajov v návrhu na plánovanú starostlivosť a ak je návrh na plánovanú starostlivosť neúplný, vráti ho </w:t>
      </w:r>
      <w:r w:rsidR="00555BDD" w:rsidRPr="00362322">
        <w:t xml:space="preserve">prevádzkovateľovi </w:t>
      </w:r>
      <w:r w:rsidRPr="00362322">
        <w:t>nemocnic</w:t>
      </w:r>
      <w:r w:rsidR="00555BDD" w:rsidRPr="00362322">
        <w:t>e</w:t>
      </w:r>
      <w:r w:rsidRPr="00362322">
        <w:t xml:space="preserve"> na doplnenie v lehote </w:t>
      </w:r>
      <w:r w:rsidR="007A0A12" w:rsidRPr="00362322">
        <w:t>desiatich</w:t>
      </w:r>
      <w:r w:rsidRPr="00362322">
        <w:t xml:space="preserve"> dní odo dňa jeho doručenia  podľa odseku </w:t>
      </w:r>
      <w:r w:rsidR="00555BDD" w:rsidRPr="00362322">
        <w:t>1</w:t>
      </w:r>
      <w:r w:rsidR="000801DA" w:rsidRPr="00362322">
        <w:t>.</w:t>
      </w:r>
      <w:r w:rsidRPr="00362322">
        <w:t xml:space="preserve"> Doplnenie návrhu na plánovanú starostlivosť nemá vplyv na plynutie lehoty plánovanej starostlivosti</w:t>
      </w:r>
      <w:r w:rsidRPr="00362322" w:rsidDel="00F45A38">
        <w:t xml:space="preserve"> </w:t>
      </w:r>
      <w:r w:rsidRPr="00362322">
        <w:t xml:space="preserve">podľa </w:t>
      </w:r>
      <w:r w:rsidR="00555BDD" w:rsidRPr="00362322">
        <w:t>§ 2 ods. 9</w:t>
      </w:r>
      <w:r w:rsidRPr="00362322">
        <w:t>.</w:t>
      </w:r>
    </w:p>
    <w:p w14:paraId="6A5D79F9" w14:textId="77777777" w:rsidR="00B23393" w:rsidRPr="00362322" w:rsidRDefault="00B23393" w:rsidP="00746CAC">
      <w:pPr>
        <w:pStyle w:val="Odsekzoznamu"/>
      </w:pPr>
    </w:p>
    <w:p w14:paraId="1F1D3AB9" w14:textId="77777777" w:rsidR="00B23393" w:rsidRPr="00362322" w:rsidRDefault="00B23393" w:rsidP="00746CAC">
      <w:pPr>
        <w:pStyle w:val="Odsekzoznamu"/>
        <w:numPr>
          <w:ilvl w:val="0"/>
          <w:numId w:val="35"/>
        </w:numPr>
        <w:ind w:left="0" w:firstLine="360"/>
        <w:contextualSpacing/>
        <w:jc w:val="both"/>
      </w:pPr>
      <w:r w:rsidRPr="00362322">
        <w:t xml:space="preserve">Zdravotná poisťovňa zaradí poistenca </w:t>
      </w:r>
      <w:r w:rsidR="00C46C3B" w:rsidRPr="00362322">
        <w:t xml:space="preserve">bezodkladne </w:t>
      </w:r>
      <w:r w:rsidRPr="00362322">
        <w:t>do zoznamu čakajúcich poistencov po doručení úplného návrhu na plánovanú starostlivosť</w:t>
      </w:r>
      <w:r w:rsidR="000C2DC8" w:rsidRPr="00362322">
        <w:t>;</w:t>
      </w:r>
      <w:r w:rsidRPr="00362322">
        <w:t xml:space="preserve"> to neplatí ak ide o poskytnutie neodkladnej zdravotnej starostlivosti. </w:t>
      </w:r>
    </w:p>
    <w:p w14:paraId="3F6288F3" w14:textId="77777777" w:rsidR="00B23393" w:rsidRPr="00362322" w:rsidRDefault="00B23393" w:rsidP="00746CAC">
      <w:pPr>
        <w:pStyle w:val="Odsekzoznamu"/>
      </w:pPr>
    </w:p>
    <w:p w14:paraId="422C9F87" w14:textId="15004466" w:rsidR="00B23393" w:rsidRPr="00362322" w:rsidRDefault="00B23393" w:rsidP="00746CAC">
      <w:pPr>
        <w:pStyle w:val="Odsekzoznamu"/>
        <w:numPr>
          <w:ilvl w:val="0"/>
          <w:numId w:val="35"/>
        </w:numPr>
        <w:ind w:left="0" w:firstLine="360"/>
        <w:contextualSpacing/>
        <w:jc w:val="both"/>
      </w:pPr>
      <w:r w:rsidRPr="00362322">
        <w:t xml:space="preserve">Poistenec nemôže byť súčasne zaradený vo viacerých zoznamoch čakajúcich poistencov, ak ide o tú istú plánovanú starostlivosť; to neplatí, ak je zaradený v dvoch rôznych zoznamoch čakajúcich poistencov na vykonanie medicínskej služby spočívajúcej v transplantácií párového orgánu. Ak zdravotná poisťovňa zistí na základe kontroly súbeh vo viacerých zoznamoch čakajúcich poistencov v súvislosti s tou istou plánovanou starostlivosťou, </w:t>
      </w:r>
      <w:r w:rsidR="005C5B97" w:rsidRPr="00362322">
        <w:t>umožní</w:t>
      </w:r>
      <w:r w:rsidR="00CA708F" w:rsidRPr="00362322">
        <w:t xml:space="preserve"> poistencovi, aby </w:t>
      </w:r>
      <w:r w:rsidR="005C5B97" w:rsidRPr="00362322">
        <w:t xml:space="preserve"> vybral</w:t>
      </w:r>
      <w:r w:rsidR="00CA708F" w:rsidRPr="00362322">
        <w:t xml:space="preserve"> v ktorom zozname ostane zaradený a z ostatných zoznamov ho vyradí</w:t>
      </w:r>
      <w:r w:rsidR="005C5B97" w:rsidRPr="00362322">
        <w:t xml:space="preserve">. Ak </w:t>
      </w:r>
      <w:r w:rsidR="002126EA" w:rsidRPr="00362322">
        <w:t xml:space="preserve">si </w:t>
      </w:r>
      <w:r w:rsidR="005C5B97" w:rsidRPr="00362322">
        <w:t>poistenec nevyberie</w:t>
      </w:r>
      <w:r w:rsidR="002126EA" w:rsidRPr="00362322">
        <w:t>,</w:t>
      </w:r>
      <w:r w:rsidR="005C5B97" w:rsidRPr="00362322">
        <w:t xml:space="preserve"> v ktorom zozname čakajúcich poistencov ostane zaradený, zdravotná poisťovňa</w:t>
      </w:r>
      <w:r w:rsidR="00CA708F" w:rsidRPr="00362322">
        <w:t xml:space="preserve"> </w:t>
      </w:r>
      <w:r w:rsidRPr="00362322">
        <w:t xml:space="preserve">vyradí poistenca z toho zoznamu, do ktorého bol zaradený neskôr. </w:t>
      </w:r>
    </w:p>
    <w:p w14:paraId="44F0E24C" w14:textId="77777777" w:rsidR="00B23393" w:rsidRPr="00362322" w:rsidRDefault="00B23393" w:rsidP="00746CAC">
      <w:pPr>
        <w:pStyle w:val="Odsekzoznamu"/>
      </w:pPr>
    </w:p>
    <w:p w14:paraId="682658CC" w14:textId="464CA883" w:rsidR="00B23393" w:rsidRPr="00362322" w:rsidRDefault="00B23393" w:rsidP="00746CAC">
      <w:pPr>
        <w:pStyle w:val="Odsekzoznamu"/>
        <w:numPr>
          <w:ilvl w:val="0"/>
          <w:numId w:val="35"/>
        </w:numPr>
        <w:ind w:left="0" w:firstLine="360"/>
        <w:contextualSpacing/>
        <w:jc w:val="both"/>
      </w:pPr>
      <w:r w:rsidRPr="00362322">
        <w:t xml:space="preserve">Zdravotná poisťovňa priradí poistencovi jedinečný identifikačný kód, ktorý musí obsahovať názov zdravotnej poisťovne, dátum a čas doručenia návrhu na plánovanú starostlivosť, dátum a čas zaradenia do zoznamu čakajúcich poistencov a kód zdravotnej poisťovne. Zdravotná poisťovňa zašle poistencovi prostredníctvom elektronickej </w:t>
      </w:r>
      <w:r w:rsidR="00E625DB" w:rsidRPr="00362322">
        <w:t>komunikácie</w:t>
      </w:r>
      <w:r w:rsidR="002126EA" w:rsidRPr="00362322">
        <w:t>,</w:t>
      </w:r>
      <w:r w:rsidR="00E625DB" w:rsidRPr="00362322">
        <w:t xml:space="preserve"> </w:t>
      </w:r>
      <w:r w:rsidR="004B0E01" w:rsidRPr="00362322">
        <w:t>krátkej textovej správy alebo</w:t>
      </w:r>
      <w:r w:rsidR="00CA708F" w:rsidRPr="00362322">
        <w:t xml:space="preserve"> v</w:t>
      </w:r>
      <w:r w:rsidR="004B0E01" w:rsidRPr="00362322">
        <w:t xml:space="preserve"> listinn</w:t>
      </w:r>
      <w:r w:rsidR="00CA708F" w:rsidRPr="00362322">
        <w:t>ej</w:t>
      </w:r>
      <w:r w:rsidR="004B0E01" w:rsidRPr="00362322">
        <w:t xml:space="preserve"> </w:t>
      </w:r>
      <w:r w:rsidR="00CA708F" w:rsidRPr="00362322">
        <w:t>podobe</w:t>
      </w:r>
      <w:r w:rsidRPr="00362322">
        <w:t xml:space="preserve">  jedinečný identifikačný kód</w:t>
      </w:r>
      <w:r w:rsidR="005F020D" w:rsidRPr="00362322">
        <w:t xml:space="preserve"> </w:t>
      </w:r>
      <w:r w:rsidRPr="00362322">
        <w:t>do desiatich dní odo dňa zaradenia poistenca do zoznamu čakajúcich poistencov</w:t>
      </w:r>
      <w:r w:rsidR="008C3CC0" w:rsidRPr="00362322">
        <w:t>, ktorým si môže poistenec overiť svoje poradie v zozname čakajúcich poistencov</w:t>
      </w:r>
      <w:r w:rsidRPr="00362322">
        <w:t>.</w:t>
      </w:r>
      <w:r w:rsidR="00CA708F" w:rsidRPr="00362322">
        <w:t xml:space="preserve"> </w:t>
      </w:r>
    </w:p>
    <w:p w14:paraId="22296620" w14:textId="77777777" w:rsidR="00B23393" w:rsidRPr="00362322" w:rsidRDefault="00B23393" w:rsidP="00746CAC">
      <w:pPr>
        <w:pStyle w:val="Odsekzoznamu"/>
      </w:pPr>
    </w:p>
    <w:p w14:paraId="293F8F33" w14:textId="77777777" w:rsidR="00B23393" w:rsidRPr="00362322" w:rsidRDefault="00B23393" w:rsidP="00746CAC">
      <w:pPr>
        <w:pStyle w:val="Odsekzoznamu"/>
        <w:numPr>
          <w:ilvl w:val="0"/>
          <w:numId w:val="35"/>
        </w:numPr>
        <w:ind w:left="0" w:firstLine="360"/>
        <w:contextualSpacing/>
        <w:jc w:val="both"/>
      </w:pPr>
      <w:r w:rsidRPr="00362322">
        <w:t xml:space="preserve">Zdravotná poisťovňa je povinná </w:t>
      </w:r>
    </w:p>
    <w:p w14:paraId="06656C80" w14:textId="6C694D5A" w:rsidR="002126EA"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a)</w:t>
      </w:r>
      <w:r w:rsidRPr="00362322">
        <w:rPr>
          <w:rFonts w:ascii="Times New Roman" w:hAnsi="Times New Roman"/>
          <w:sz w:val="24"/>
          <w:szCs w:val="24"/>
        </w:rPr>
        <w:tab/>
        <w:t xml:space="preserve">viesť zoznam čakajúcich poistencov podľa jednotlivých nemocníc a podľa medicínskych služieb, pre ktoré bola kategorizáciou ústavnej starostlivosti ustanovená časová dostupnosť </w:t>
      </w:r>
      <w:r w:rsidR="00C46C3B" w:rsidRPr="00362322">
        <w:rPr>
          <w:rFonts w:ascii="Times New Roman" w:hAnsi="Times New Roman"/>
          <w:sz w:val="24"/>
          <w:szCs w:val="24"/>
        </w:rPr>
        <w:t>ústavnej starostlivosti</w:t>
      </w:r>
      <w:r w:rsidR="00D0374A">
        <w:rPr>
          <w:rFonts w:ascii="Times New Roman" w:hAnsi="Times New Roman"/>
          <w:sz w:val="24"/>
          <w:szCs w:val="24"/>
        </w:rPr>
        <w:t>,</w:t>
      </w:r>
      <w:r w:rsidR="00C46C3B" w:rsidRPr="00362322">
        <w:rPr>
          <w:rFonts w:ascii="Times New Roman" w:hAnsi="Times New Roman"/>
          <w:sz w:val="24"/>
          <w:szCs w:val="24"/>
        </w:rPr>
        <w:t xml:space="preserve"> </w:t>
      </w:r>
      <w:r w:rsidRPr="00362322">
        <w:rPr>
          <w:rFonts w:ascii="Times New Roman" w:hAnsi="Times New Roman"/>
          <w:sz w:val="24"/>
          <w:szCs w:val="24"/>
        </w:rPr>
        <w:t>v rozsahu kód indikujúceho lekára, kód prevádzkovateľa nemocnice, meno poistenca, priezvisko poistenca, rodné číslo poistenca alebo bezvýznamové identifikačné číslo, členský štát poistenca alebo zmluvný štát podľa medzinárodných zmlúv,</w:t>
      </w:r>
      <w:r w:rsidR="00C46C3B" w:rsidRPr="00362322">
        <w:rPr>
          <w:rFonts w:ascii="Times New Roman" w:hAnsi="Times New Roman"/>
          <w:sz w:val="24"/>
          <w:szCs w:val="24"/>
        </w:rPr>
        <w:t xml:space="preserve"> ktorými je Slovenská republiky viazaná,</w:t>
      </w:r>
      <w:r w:rsidRPr="00362322">
        <w:rPr>
          <w:rFonts w:ascii="Times New Roman" w:hAnsi="Times New Roman"/>
          <w:sz w:val="24"/>
          <w:szCs w:val="24"/>
        </w:rPr>
        <w:t xml:space="preserve"> adresa trvalého pobytu </w:t>
      </w:r>
      <w:r w:rsidRPr="00362322">
        <w:rPr>
          <w:rFonts w:ascii="Times New Roman" w:hAnsi="Times New Roman"/>
          <w:sz w:val="24"/>
          <w:szCs w:val="24"/>
        </w:rPr>
        <w:lastRenderedPageBreak/>
        <w:t xml:space="preserve">poistenca alebo prechodného pobytu v rozsahu obec, ulica, číslo domu, poštové smerovacie číslo, kód </w:t>
      </w:r>
      <w:r w:rsidR="00450B2E" w:rsidRPr="00362322">
        <w:rPr>
          <w:rFonts w:ascii="Times New Roman" w:hAnsi="Times New Roman"/>
          <w:sz w:val="24"/>
          <w:szCs w:val="24"/>
        </w:rPr>
        <w:t>choroby</w:t>
      </w:r>
      <w:r w:rsidRPr="00362322">
        <w:rPr>
          <w:rFonts w:ascii="Times New Roman" w:hAnsi="Times New Roman"/>
          <w:sz w:val="24"/>
          <w:szCs w:val="24"/>
        </w:rPr>
        <w:t>, kód medicínskej služby alebo výkonu zo zoznamu zdravotných výkonov pre klasifikačný systém, poznámka, dátum poskytnutia plánovanej  starostlivosti, dátum zaradenia do zoznamu čakajúcich poistencov, dátum vyradenia zo zoznamu čakajúcich poistencov, dôvod vyradenia,</w:t>
      </w:r>
      <w:r w:rsidR="002126EA" w:rsidRPr="00362322">
        <w:rPr>
          <w:rFonts w:ascii="Times New Roman" w:hAnsi="Times New Roman"/>
          <w:sz w:val="24"/>
          <w:szCs w:val="24"/>
        </w:rPr>
        <w:t xml:space="preserve"> </w:t>
      </w:r>
    </w:p>
    <w:p w14:paraId="7C001D39" w14:textId="2FBD2153" w:rsidR="00B23393" w:rsidRPr="00490675"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b)</w:t>
      </w:r>
      <w:r w:rsidRPr="00362322">
        <w:rPr>
          <w:rFonts w:ascii="Times New Roman" w:hAnsi="Times New Roman"/>
          <w:sz w:val="24"/>
          <w:szCs w:val="24"/>
        </w:rPr>
        <w:tab/>
      </w:r>
      <w:r w:rsidR="001F069B" w:rsidRPr="00362322">
        <w:rPr>
          <w:rFonts w:ascii="Times New Roman" w:hAnsi="Times New Roman"/>
          <w:sz w:val="24"/>
          <w:szCs w:val="24"/>
        </w:rPr>
        <w:t xml:space="preserve">písomne </w:t>
      </w:r>
      <w:r w:rsidRPr="00362322">
        <w:rPr>
          <w:rFonts w:ascii="Times New Roman" w:hAnsi="Times New Roman"/>
          <w:sz w:val="24"/>
          <w:szCs w:val="24"/>
        </w:rPr>
        <w:t xml:space="preserve">informovať poistenca o jeho vyradení zo zoznamu čakajúcich poistencov z dôvodov podľa odseku </w:t>
      </w:r>
      <w:r w:rsidR="00C3232B" w:rsidRPr="00362322">
        <w:rPr>
          <w:rFonts w:ascii="Times New Roman" w:hAnsi="Times New Roman"/>
          <w:sz w:val="24"/>
          <w:szCs w:val="24"/>
        </w:rPr>
        <w:t xml:space="preserve">10 </w:t>
      </w:r>
      <w:r w:rsidRPr="00362322">
        <w:rPr>
          <w:rFonts w:ascii="Times New Roman" w:hAnsi="Times New Roman"/>
          <w:sz w:val="24"/>
          <w:szCs w:val="24"/>
        </w:rPr>
        <w:t>písm. b), f) alebo písm. i)</w:t>
      </w:r>
      <w:r w:rsidR="00E56401" w:rsidRPr="00362322">
        <w:rPr>
          <w:rFonts w:ascii="Times New Roman" w:hAnsi="Times New Roman"/>
          <w:sz w:val="24"/>
          <w:szCs w:val="24"/>
        </w:rPr>
        <w:t>;</w:t>
      </w:r>
      <w:r w:rsidRPr="00362322">
        <w:rPr>
          <w:rFonts w:ascii="Times New Roman" w:hAnsi="Times New Roman"/>
          <w:sz w:val="24"/>
          <w:szCs w:val="24"/>
        </w:rPr>
        <w:t xml:space="preserve"> pri vyradení zo zoznamu čakajúcich poistencov sa uvedie aj </w:t>
      </w:r>
      <w:r w:rsidR="00E56401" w:rsidRPr="00362322">
        <w:rPr>
          <w:rFonts w:ascii="Times New Roman" w:hAnsi="Times New Roman"/>
          <w:sz w:val="24"/>
          <w:szCs w:val="24"/>
        </w:rPr>
        <w:t>dôvod vyradenia a informácia o vyradení sa uvedie</w:t>
      </w:r>
      <w:r w:rsidRPr="00362322">
        <w:rPr>
          <w:rFonts w:ascii="Times New Roman" w:hAnsi="Times New Roman"/>
          <w:sz w:val="24"/>
          <w:szCs w:val="24"/>
        </w:rPr>
        <w:t xml:space="preserve"> </w:t>
      </w:r>
      <w:r w:rsidR="004732F3" w:rsidRPr="00362322">
        <w:rPr>
          <w:rFonts w:ascii="Times New Roman" w:hAnsi="Times New Roman"/>
          <w:sz w:val="24"/>
          <w:szCs w:val="24"/>
        </w:rPr>
        <w:t xml:space="preserve">aj </w:t>
      </w:r>
      <w:r w:rsidRPr="00362322">
        <w:rPr>
          <w:rFonts w:ascii="Times New Roman" w:hAnsi="Times New Roman"/>
          <w:sz w:val="24"/>
          <w:szCs w:val="24"/>
        </w:rPr>
        <w:t>v účte poistenca,</w:t>
      </w:r>
      <w:r w:rsidRPr="00490675">
        <w:rPr>
          <w:rStyle w:val="Odkaznapoznmkupodiarou"/>
          <w:rFonts w:ascii="Times New Roman" w:hAnsi="Times New Roman"/>
          <w:sz w:val="24"/>
          <w:szCs w:val="24"/>
        </w:rPr>
        <w:footnoteReference w:id="28"/>
      </w:r>
      <w:r w:rsidRPr="00490675">
        <w:rPr>
          <w:rFonts w:ascii="Times New Roman" w:hAnsi="Times New Roman"/>
          <w:sz w:val="24"/>
          <w:szCs w:val="24"/>
        </w:rPr>
        <w:t xml:space="preserve">) </w:t>
      </w:r>
    </w:p>
    <w:p w14:paraId="2B6E12C9" w14:textId="77777777" w:rsidR="00B23393" w:rsidRPr="004A1288" w:rsidRDefault="00B23393" w:rsidP="00746CAC">
      <w:pPr>
        <w:tabs>
          <w:tab w:val="left" w:pos="426"/>
        </w:tabs>
        <w:spacing w:after="0" w:line="240" w:lineRule="auto"/>
        <w:ind w:left="426" w:hanging="426"/>
        <w:jc w:val="both"/>
        <w:rPr>
          <w:rFonts w:ascii="Times New Roman" w:hAnsi="Times New Roman"/>
          <w:sz w:val="24"/>
          <w:szCs w:val="24"/>
        </w:rPr>
      </w:pPr>
      <w:r w:rsidRPr="00490675">
        <w:rPr>
          <w:rFonts w:ascii="Times New Roman" w:hAnsi="Times New Roman"/>
          <w:sz w:val="24"/>
          <w:szCs w:val="24"/>
        </w:rPr>
        <w:t>c)</w:t>
      </w:r>
      <w:r w:rsidRPr="00490675">
        <w:rPr>
          <w:rFonts w:ascii="Times New Roman" w:hAnsi="Times New Roman"/>
          <w:sz w:val="24"/>
          <w:szCs w:val="24"/>
        </w:rPr>
        <w:tab/>
        <w:t>aktualizovať zoznam čakajúcich poistencov vždy k poslednému pracovnému dňu kalendárneho mesiaca nasledujúceho po mesiaci, v ktorom jej bol doručený úplný návrh n</w:t>
      </w:r>
      <w:r w:rsidRPr="004A1288">
        <w:rPr>
          <w:rFonts w:ascii="Times New Roman" w:hAnsi="Times New Roman"/>
          <w:sz w:val="24"/>
          <w:szCs w:val="24"/>
        </w:rPr>
        <w:t>a plánovanú starostlivosť,</w:t>
      </w:r>
    </w:p>
    <w:p w14:paraId="38D38542" w14:textId="77777777" w:rsidR="00B23393" w:rsidRPr="004A1288" w:rsidRDefault="00B23393" w:rsidP="00746CAC">
      <w:pPr>
        <w:tabs>
          <w:tab w:val="left" w:pos="426"/>
        </w:tabs>
        <w:spacing w:after="0" w:line="240" w:lineRule="auto"/>
        <w:ind w:left="426" w:hanging="426"/>
        <w:jc w:val="both"/>
        <w:rPr>
          <w:rFonts w:ascii="Times New Roman" w:hAnsi="Times New Roman"/>
          <w:sz w:val="24"/>
          <w:szCs w:val="24"/>
        </w:rPr>
      </w:pPr>
      <w:r w:rsidRPr="004A1288">
        <w:rPr>
          <w:rFonts w:ascii="Times New Roman" w:hAnsi="Times New Roman"/>
          <w:sz w:val="24"/>
          <w:szCs w:val="24"/>
        </w:rPr>
        <w:t>d)</w:t>
      </w:r>
      <w:r w:rsidRPr="004A1288">
        <w:rPr>
          <w:rFonts w:ascii="Times New Roman" w:hAnsi="Times New Roman"/>
          <w:sz w:val="24"/>
          <w:szCs w:val="24"/>
        </w:rPr>
        <w:tab/>
        <w:t>zasielať  národnému centru zoznam čakajúcich poistencov do 10. dňa kalendárneho mesiaca, ktorý nasleduje po mesiaci, v ktorom zdravotná poisťovňa aktualizovala zoznam čakajúcich poistencov za účelom vytvorenia súhrnného zoznamu čakajúcich poistencov za všetky zdravotné poisťovne,</w:t>
      </w:r>
    </w:p>
    <w:p w14:paraId="25ABFF75" w14:textId="77777777" w:rsidR="00B23393" w:rsidRPr="004A1288" w:rsidRDefault="00B23393" w:rsidP="00746CAC">
      <w:pPr>
        <w:tabs>
          <w:tab w:val="left" w:pos="426"/>
        </w:tabs>
        <w:spacing w:after="0" w:line="240" w:lineRule="auto"/>
        <w:ind w:left="426" w:hanging="426"/>
        <w:jc w:val="both"/>
        <w:rPr>
          <w:rFonts w:ascii="Times New Roman" w:hAnsi="Times New Roman"/>
          <w:sz w:val="24"/>
          <w:szCs w:val="24"/>
        </w:rPr>
      </w:pPr>
      <w:r w:rsidRPr="004A1288">
        <w:rPr>
          <w:rFonts w:ascii="Times New Roman" w:hAnsi="Times New Roman"/>
          <w:sz w:val="24"/>
          <w:szCs w:val="24"/>
        </w:rPr>
        <w:t>e)</w:t>
      </w:r>
      <w:r w:rsidRPr="004A1288">
        <w:rPr>
          <w:rFonts w:ascii="Times New Roman" w:hAnsi="Times New Roman"/>
          <w:sz w:val="24"/>
          <w:szCs w:val="24"/>
        </w:rPr>
        <w:tab/>
        <w:t xml:space="preserve">pri zmene zdravotnej poisťovne zaradiť poistenca do zoznamu čakajúcich poistencov v poradí podľa dátumu a času zaradenia predchádzajúcou zdravotnou poisťovňou, ak </w:t>
      </w:r>
      <w:r w:rsidR="00A73E5F" w:rsidRPr="004A1288">
        <w:rPr>
          <w:rFonts w:ascii="Times New Roman" w:hAnsi="Times New Roman"/>
          <w:sz w:val="24"/>
          <w:szCs w:val="24"/>
        </w:rPr>
        <w:t xml:space="preserve">príslušná </w:t>
      </w:r>
      <w:r w:rsidRPr="004A1288">
        <w:rPr>
          <w:rFonts w:ascii="Times New Roman" w:hAnsi="Times New Roman"/>
          <w:sz w:val="24"/>
          <w:szCs w:val="24"/>
        </w:rPr>
        <w:t>zdravotná poisťovňa má uzatvorenú zmluvu o poskytovaní zdravotnej starostlivosti s prevádzkovateľom nemocnice podľa odseku 2</w:t>
      </w:r>
      <w:r w:rsidR="00CA708F" w:rsidRPr="004A1288">
        <w:rPr>
          <w:rFonts w:ascii="Times New Roman" w:hAnsi="Times New Roman"/>
          <w:sz w:val="24"/>
          <w:szCs w:val="24"/>
        </w:rPr>
        <w:t>.</w:t>
      </w:r>
      <w:r w:rsidRPr="004A1288">
        <w:rPr>
          <w:rFonts w:ascii="Times New Roman" w:hAnsi="Times New Roman"/>
          <w:sz w:val="24"/>
          <w:szCs w:val="24"/>
        </w:rPr>
        <w:t xml:space="preserve"> </w:t>
      </w:r>
    </w:p>
    <w:p w14:paraId="5273F41C" w14:textId="77777777" w:rsidR="00B23393" w:rsidRPr="00E85B99" w:rsidRDefault="00B23393" w:rsidP="00746CAC">
      <w:pPr>
        <w:spacing w:after="0" w:line="240" w:lineRule="auto"/>
        <w:jc w:val="both"/>
        <w:rPr>
          <w:rFonts w:ascii="Times New Roman" w:hAnsi="Times New Roman"/>
          <w:sz w:val="24"/>
          <w:szCs w:val="24"/>
        </w:rPr>
      </w:pPr>
    </w:p>
    <w:p w14:paraId="4568B063" w14:textId="05B42BCC" w:rsidR="00B23393" w:rsidRPr="004F3C71" w:rsidRDefault="00B23393" w:rsidP="00746CAC">
      <w:pPr>
        <w:pStyle w:val="Odsekzoznamu"/>
        <w:numPr>
          <w:ilvl w:val="0"/>
          <w:numId w:val="35"/>
        </w:numPr>
        <w:ind w:left="0" w:firstLine="360"/>
        <w:contextualSpacing/>
        <w:jc w:val="both"/>
      </w:pPr>
      <w:r w:rsidRPr="00E85B99">
        <w:t>Zdravotná poisťovňa je povinná uverejniť zoznam čakajúcich poistencov na svojom webovom sídle podľa nemocníc v rozsahu jedinečný identifikačný kód poistenca, dátum zaradenia</w:t>
      </w:r>
      <w:r w:rsidR="00E56401" w:rsidRPr="00E85B99">
        <w:t xml:space="preserve"> do zoznamu čakajúcich poistencov</w:t>
      </w:r>
      <w:r w:rsidRPr="00E85B99">
        <w:t xml:space="preserve">, kód poskytovateľa zdravotnej starostlivosti, názov poskytovateľa zdravotnej starostlivosti, </w:t>
      </w:r>
      <w:r w:rsidR="00E56401" w:rsidRPr="00E85B99">
        <w:t>kód medicínskej služby</w:t>
      </w:r>
      <w:r w:rsidRPr="004F3C71">
        <w:t xml:space="preserve"> a plánovaný dátum poskytnutia plánovanej starostlivosti. </w:t>
      </w:r>
    </w:p>
    <w:p w14:paraId="5C43941D" w14:textId="77777777" w:rsidR="00B23393" w:rsidRPr="0091747A" w:rsidRDefault="00B23393" w:rsidP="00746CAC">
      <w:pPr>
        <w:spacing w:after="0" w:line="240" w:lineRule="auto"/>
        <w:jc w:val="both"/>
        <w:rPr>
          <w:rFonts w:ascii="Times New Roman" w:hAnsi="Times New Roman"/>
          <w:sz w:val="24"/>
          <w:szCs w:val="24"/>
        </w:rPr>
      </w:pPr>
    </w:p>
    <w:p w14:paraId="279607AF" w14:textId="6C00DEE3" w:rsidR="00B23393" w:rsidRPr="0091747A" w:rsidRDefault="00B23393" w:rsidP="00746CAC">
      <w:pPr>
        <w:pStyle w:val="Odsekzoznamu"/>
        <w:numPr>
          <w:ilvl w:val="0"/>
          <w:numId w:val="35"/>
        </w:numPr>
        <w:tabs>
          <w:tab w:val="left" w:pos="851"/>
        </w:tabs>
        <w:ind w:left="0" w:firstLine="360"/>
        <w:contextualSpacing/>
        <w:jc w:val="both"/>
      </w:pPr>
      <w:r w:rsidRPr="0091747A">
        <w:t>Zdravotná poisťovňa ponechá poistenca v zozname čakajúcich poistencov</w:t>
      </w:r>
      <w:r w:rsidR="00E56401" w:rsidRPr="0091747A">
        <w:t xml:space="preserve"> a</w:t>
      </w:r>
      <w:r w:rsidRPr="0091747A">
        <w:t xml:space="preserve"> </w:t>
      </w:r>
      <w:r w:rsidR="006352BD" w:rsidRPr="0091747A">
        <w:t xml:space="preserve">lehota časovej dostupnosti </w:t>
      </w:r>
      <w:r w:rsidR="00E56401" w:rsidRPr="0091747A">
        <w:t xml:space="preserve">ústavnej starostlivosti </w:t>
      </w:r>
      <w:r w:rsidR="006352BD" w:rsidRPr="0091747A">
        <w:t xml:space="preserve">sa prerušuje, </w:t>
      </w:r>
      <w:r w:rsidRPr="0091747A">
        <w:t>ak</w:t>
      </w:r>
    </w:p>
    <w:p w14:paraId="41B194AC" w14:textId="77777777" w:rsidR="00B23393" w:rsidRPr="0091747A" w:rsidRDefault="00B23393" w:rsidP="00746CAC">
      <w:pPr>
        <w:spacing w:after="0" w:line="240" w:lineRule="auto"/>
        <w:ind w:left="284" w:hanging="284"/>
        <w:jc w:val="both"/>
        <w:rPr>
          <w:rFonts w:ascii="Times New Roman" w:hAnsi="Times New Roman"/>
          <w:sz w:val="24"/>
          <w:szCs w:val="24"/>
        </w:rPr>
      </w:pPr>
      <w:r w:rsidRPr="0091747A">
        <w:rPr>
          <w:rFonts w:ascii="Times New Roman" w:hAnsi="Times New Roman"/>
          <w:sz w:val="24"/>
          <w:szCs w:val="24"/>
        </w:rPr>
        <w:t xml:space="preserve">a) </w:t>
      </w:r>
      <w:r w:rsidRPr="0091747A">
        <w:rPr>
          <w:rFonts w:ascii="Times New Roman" w:hAnsi="Times New Roman"/>
          <w:sz w:val="24"/>
          <w:szCs w:val="24"/>
        </w:rPr>
        <w:tab/>
        <w:t xml:space="preserve">sa u poistenca, ktorému má byť poskytnutá plánovaná starostlivosť, vyskytlo ochorenie alebo úraz, ktoré je potrebné liečiť prednostne pred poskytnutím plánovanej starostlivosti; poistenec sa ponechá v zozname čakajúcich poistencov s poznámkou, že sa na poradie bude prihliadať až po jeho vyliečení a jeho umiestnenie v zozname čakajúcich poistencov zostane zachované, </w:t>
      </w:r>
    </w:p>
    <w:p w14:paraId="54A16AFE" w14:textId="7873A9FD" w:rsidR="00B23393" w:rsidRPr="00703011" w:rsidRDefault="00B23393" w:rsidP="00746CAC">
      <w:pPr>
        <w:spacing w:after="0" w:line="240" w:lineRule="auto"/>
        <w:ind w:left="284" w:hanging="284"/>
        <w:jc w:val="both"/>
        <w:rPr>
          <w:rFonts w:ascii="Times New Roman" w:hAnsi="Times New Roman"/>
          <w:sz w:val="24"/>
          <w:szCs w:val="24"/>
        </w:rPr>
      </w:pPr>
      <w:r w:rsidRPr="00E10878">
        <w:rPr>
          <w:rFonts w:ascii="Times New Roman" w:hAnsi="Times New Roman"/>
          <w:sz w:val="24"/>
          <w:szCs w:val="24"/>
        </w:rPr>
        <w:t xml:space="preserve">b) </w:t>
      </w:r>
      <w:r w:rsidRPr="00E10878">
        <w:rPr>
          <w:rFonts w:ascii="Times New Roman" w:hAnsi="Times New Roman"/>
          <w:sz w:val="24"/>
          <w:szCs w:val="24"/>
        </w:rPr>
        <w:tab/>
      </w:r>
      <w:r w:rsidR="00C525E1" w:rsidRPr="00E10878">
        <w:rPr>
          <w:rFonts w:ascii="Times New Roman" w:hAnsi="Times New Roman"/>
          <w:sz w:val="24"/>
          <w:szCs w:val="24"/>
        </w:rPr>
        <w:t xml:space="preserve">vznikli prípady hodné osobitného zreteľa na strane poistenca </w:t>
      </w:r>
      <w:r w:rsidRPr="00764804">
        <w:rPr>
          <w:rFonts w:ascii="Times New Roman" w:hAnsi="Times New Roman"/>
          <w:sz w:val="24"/>
          <w:szCs w:val="24"/>
        </w:rPr>
        <w:t>a z tohto dôvodu mu nebola poskytnutá plánovaná starostlivosť</w:t>
      </w:r>
      <w:r w:rsidR="00E214B0" w:rsidRPr="00CC5252">
        <w:rPr>
          <w:rFonts w:ascii="Times New Roman" w:hAnsi="Times New Roman"/>
          <w:sz w:val="24"/>
          <w:szCs w:val="24"/>
        </w:rPr>
        <w:t xml:space="preserve">; za prípady hodné osobitného zreteľa na strane poistenca sa </w:t>
      </w:r>
      <w:r w:rsidR="00B60CF6" w:rsidRPr="00703011">
        <w:rPr>
          <w:rFonts w:ascii="Times New Roman" w:hAnsi="Times New Roman"/>
          <w:sz w:val="24"/>
          <w:szCs w:val="24"/>
        </w:rPr>
        <w:t>považuje najmä potreba ďalších vyšetrení, vznik ďalšej súbežnej choroby, ktorú je potrebné liečiť prednostne, alebo ak poistencovi zomrela blízka osoba</w:t>
      </w:r>
      <w:r w:rsidR="00D0374A">
        <w:rPr>
          <w:rFonts w:ascii="Times New Roman" w:hAnsi="Times New Roman"/>
          <w:sz w:val="24"/>
          <w:szCs w:val="24"/>
        </w:rPr>
        <w:t>,</w:t>
      </w:r>
    </w:p>
    <w:p w14:paraId="4F926A50" w14:textId="77777777" w:rsidR="00B23393" w:rsidRPr="00362322" w:rsidRDefault="00B23393" w:rsidP="00746CAC">
      <w:pPr>
        <w:spacing w:after="0" w:line="240" w:lineRule="auto"/>
        <w:ind w:left="284" w:hanging="284"/>
        <w:jc w:val="both"/>
        <w:rPr>
          <w:rFonts w:ascii="Times New Roman" w:hAnsi="Times New Roman"/>
          <w:sz w:val="24"/>
          <w:szCs w:val="24"/>
        </w:rPr>
      </w:pPr>
      <w:r w:rsidRPr="00703011">
        <w:rPr>
          <w:rFonts w:ascii="Times New Roman" w:hAnsi="Times New Roman"/>
          <w:sz w:val="24"/>
          <w:szCs w:val="24"/>
        </w:rPr>
        <w:t>c)</w:t>
      </w:r>
      <w:r w:rsidRPr="00703011">
        <w:rPr>
          <w:rFonts w:ascii="Times New Roman" w:hAnsi="Times New Roman"/>
          <w:sz w:val="24"/>
          <w:szCs w:val="24"/>
        </w:rPr>
        <w:tab/>
        <w:t xml:space="preserve">poistencovi zaradenému v zozname čakajúcich poistencov navrhla poskytnutie plánovanej starostlivosti u iného prevádzkovateľa nemocnice v záujme dodržania lehoty podľa odseku </w:t>
      </w:r>
      <w:r w:rsidR="00A33D37" w:rsidRPr="00703011">
        <w:rPr>
          <w:rFonts w:ascii="Times New Roman" w:hAnsi="Times New Roman"/>
          <w:sz w:val="24"/>
          <w:szCs w:val="24"/>
        </w:rPr>
        <w:t xml:space="preserve">12 </w:t>
      </w:r>
      <w:r w:rsidRPr="00362322">
        <w:rPr>
          <w:rFonts w:ascii="Times New Roman" w:hAnsi="Times New Roman"/>
          <w:sz w:val="24"/>
          <w:szCs w:val="24"/>
        </w:rPr>
        <w:t>a poistenec to odmietol; zdravotná poisťovňa uvedie túto skutočnosť v poznámke,</w:t>
      </w:r>
      <w:r w:rsidR="001F64F2" w:rsidRPr="00362322">
        <w:rPr>
          <w:rFonts w:ascii="Times New Roman" w:hAnsi="Times New Roman"/>
          <w:sz w:val="24"/>
          <w:szCs w:val="24"/>
        </w:rPr>
        <w:t xml:space="preserve"> alebo</w:t>
      </w:r>
    </w:p>
    <w:p w14:paraId="3F056950" w14:textId="084D551C" w:rsidR="00B23393" w:rsidRPr="004A1288" w:rsidRDefault="00B23393"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d) </w:t>
      </w:r>
      <w:r w:rsidRPr="00362322">
        <w:rPr>
          <w:rFonts w:ascii="Times New Roman" w:hAnsi="Times New Roman"/>
          <w:sz w:val="24"/>
          <w:szCs w:val="24"/>
        </w:rPr>
        <w:tab/>
        <w:t xml:space="preserve">v čase plánovaného poskytnutia </w:t>
      </w:r>
      <w:r w:rsidR="00E56401" w:rsidRPr="00362322">
        <w:rPr>
          <w:rFonts w:ascii="Times New Roman" w:hAnsi="Times New Roman"/>
          <w:sz w:val="24"/>
          <w:szCs w:val="24"/>
        </w:rPr>
        <w:t>plánovanej</w:t>
      </w:r>
      <w:r w:rsidRPr="00362322">
        <w:rPr>
          <w:rFonts w:ascii="Times New Roman" w:hAnsi="Times New Roman"/>
          <w:sz w:val="24"/>
          <w:szCs w:val="24"/>
        </w:rPr>
        <w:t xml:space="preserve"> starostlivosti vznikli prípady hodné osobitného zreteľa na strane </w:t>
      </w:r>
      <w:r w:rsidR="004A0392" w:rsidRPr="00362322">
        <w:rPr>
          <w:rFonts w:ascii="Times New Roman" w:hAnsi="Times New Roman"/>
          <w:sz w:val="24"/>
          <w:szCs w:val="24"/>
        </w:rPr>
        <w:t xml:space="preserve">prevádzkovateľa </w:t>
      </w:r>
      <w:r w:rsidRPr="00362322">
        <w:rPr>
          <w:rFonts w:ascii="Times New Roman" w:hAnsi="Times New Roman"/>
          <w:sz w:val="24"/>
          <w:szCs w:val="24"/>
        </w:rPr>
        <w:t>nemocnice</w:t>
      </w:r>
      <w:r w:rsidR="00133028" w:rsidRPr="00362322">
        <w:rPr>
          <w:rFonts w:ascii="Times New Roman" w:hAnsi="Times New Roman"/>
          <w:sz w:val="24"/>
          <w:szCs w:val="24"/>
        </w:rPr>
        <w:t xml:space="preserve">, </w:t>
      </w:r>
      <w:r w:rsidR="00133028" w:rsidRPr="00932B32">
        <w:rPr>
          <w:rFonts w:ascii="Times New Roman" w:hAnsi="Times New Roman"/>
          <w:sz w:val="24"/>
          <w:szCs w:val="24"/>
        </w:rPr>
        <w:t>ktoré</w:t>
      </w:r>
      <w:r w:rsidR="00133028" w:rsidRPr="0084136A">
        <w:rPr>
          <w:rFonts w:ascii="Arial" w:hAnsi="Arial" w:cs="Arial"/>
        </w:rPr>
        <w:t xml:space="preserve"> </w:t>
      </w:r>
      <w:r w:rsidR="00133028" w:rsidRPr="00932B32">
        <w:rPr>
          <w:rFonts w:ascii="Times New Roman" w:hAnsi="Times New Roman"/>
          <w:sz w:val="24"/>
          <w:szCs w:val="24"/>
        </w:rPr>
        <w:t>trvali najviac 10 dní</w:t>
      </w:r>
      <w:r w:rsidRPr="00490675">
        <w:rPr>
          <w:rFonts w:ascii="Times New Roman" w:hAnsi="Times New Roman"/>
          <w:sz w:val="24"/>
          <w:szCs w:val="24"/>
        </w:rPr>
        <w:t xml:space="preserve">; za prípady hodné osobitného zreteľa na strane </w:t>
      </w:r>
      <w:r w:rsidR="004A0392" w:rsidRPr="00490675">
        <w:rPr>
          <w:rFonts w:ascii="Times New Roman" w:hAnsi="Times New Roman"/>
          <w:sz w:val="24"/>
          <w:szCs w:val="24"/>
        </w:rPr>
        <w:t xml:space="preserve">prevádzkovateľa </w:t>
      </w:r>
      <w:r w:rsidRPr="00490675">
        <w:rPr>
          <w:rFonts w:ascii="Times New Roman" w:hAnsi="Times New Roman"/>
          <w:sz w:val="24"/>
          <w:szCs w:val="24"/>
        </w:rPr>
        <w:t>nemocnice sa považujú najmä práceneschopnosť lekára, ktorého si poistenec vybral na poskytovanie plánovanej starostlivosti</w:t>
      </w:r>
      <w:r w:rsidR="00D0374A">
        <w:rPr>
          <w:rFonts w:ascii="Times New Roman" w:hAnsi="Times New Roman"/>
          <w:sz w:val="24"/>
          <w:szCs w:val="24"/>
        </w:rPr>
        <w:t>,</w:t>
      </w:r>
      <w:r w:rsidRPr="00490675">
        <w:rPr>
          <w:rFonts w:ascii="Times New Roman" w:hAnsi="Times New Roman"/>
          <w:sz w:val="24"/>
          <w:szCs w:val="24"/>
        </w:rPr>
        <w:t xml:space="preserve"> a stav, kedy nemocnica prechodne prestane spĺňať </w:t>
      </w:r>
      <w:r w:rsidR="00AF4627" w:rsidRPr="00A759AE">
        <w:rPr>
          <w:rFonts w:ascii="Times New Roman" w:hAnsi="Times New Roman"/>
          <w:sz w:val="24"/>
          <w:szCs w:val="24"/>
        </w:rPr>
        <w:t xml:space="preserve">podmienku zabezpečenia </w:t>
      </w:r>
      <w:r w:rsidRPr="004A1288">
        <w:rPr>
          <w:rFonts w:ascii="Times New Roman" w:hAnsi="Times New Roman"/>
          <w:sz w:val="24"/>
          <w:szCs w:val="24"/>
        </w:rPr>
        <w:t>materiálno-technické</w:t>
      </w:r>
      <w:r w:rsidR="007348C5" w:rsidRPr="004A1288">
        <w:rPr>
          <w:rFonts w:ascii="Times New Roman" w:hAnsi="Times New Roman"/>
          <w:sz w:val="24"/>
          <w:szCs w:val="24"/>
        </w:rPr>
        <w:t>ho</w:t>
      </w:r>
      <w:r w:rsidRPr="004A1288">
        <w:rPr>
          <w:rFonts w:ascii="Times New Roman" w:hAnsi="Times New Roman"/>
          <w:sz w:val="24"/>
          <w:szCs w:val="24"/>
        </w:rPr>
        <w:t xml:space="preserve"> vybaveni</w:t>
      </w:r>
      <w:r w:rsidR="00AF4627" w:rsidRPr="004A1288">
        <w:rPr>
          <w:rFonts w:ascii="Times New Roman" w:hAnsi="Times New Roman"/>
          <w:sz w:val="24"/>
          <w:szCs w:val="24"/>
        </w:rPr>
        <w:t>a.</w:t>
      </w:r>
      <w:r w:rsidRPr="004A1288">
        <w:rPr>
          <w:rFonts w:ascii="Times New Roman" w:hAnsi="Times New Roman"/>
          <w:sz w:val="24"/>
          <w:szCs w:val="24"/>
        </w:rPr>
        <w:t xml:space="preserve"> </w:t>
      </w:r>
    </w:p>
    <w:p w14:paraId="4DA5EB44" w14:textId="77777777" w:rsidR="00B23393" w:rsidRPr="004A1288" w:rsidRDefault="00B23393" w:rsidP="00746CAC">
      <w:pPr>
        <w:spacing w:after="0" w:line="240" w:lineRule="auto"/>
        <w:jc w:val="both"/>
        <w:rPr>
          <w:rFonts w:ascii="Times New Roman" w:hAnsi="Times New Roman"/>
          <w:sz w:val="24"/>
          <w:szCs w:val="24"/>
        </w:rPr>
      </w:pPr>
    </w:p>
    <w:p w14:paraId="713F7B4C" w14:textId="77777777" w:rsidR="00B23393" w:rsidRPr="004A1288" w:rsidRDefault="00B23393" w:rsidP="00746CAC">
      <w:pPr>
        <w:pStyle w:val="Odsekzoznamu"/>
        <w:numPr>
          <w:ilvl w:val="0"/>
          <w:numId w:val="35"/>
        </w:numPr>
        <w:tabs>
          <w:tab w:val="left" w:pos="851"/>
        </w:tabs>
        <w:ind w:left="0" w:firstLine="360"/>
        <w:contextualSpacing/>
        <w:jc w:val="both"/>
      </w:pPr>
      <w:r w:rsidRPr="004A1288">
        <w:lastRenderedPageBreak/>
        <w:t xml:space="preserve">Zdravotná poisťovňa vyradí poistenca zo zoznamu čakajúcich poistencov, ak </w:t>
      </w:r>
    </w:p>
    <w:p w14:paraId="2B6A0C85" w14:textId="77777777" w:rsidR="00B23393" w:rsidRPr="00E85B99" w:rsidRDefault="00B23393" w:rsidP="00746CAC">
      <w:pPr>
        <w:spacing w:after="0" w:line="240" w:lineRule="auto"/>
        <w:ind w:left="284" w:hanging="284"/>
        <w:jc w:val="both"/>
        <w:rPr>
          <w:rFonts w:ascii="Times New Roman" w:hAnsi="Times New Roman"/>
          <w:sz w:val="24"/>
          <w:szCs w:val="24"/>
        </w:rPr>
      </w:pPr>
      <w:r w:rsidRPr="00E85B99">
        <w:rPr>
          <w:rFonts w:ascii="Times New Roman" w:hAnsi="Times New Roman"/>
          <w:sz w:val="24"/>
          <w:szCs w:val="24"/>
        </w:rPr>
        <w:t>a)</w:t>
      </w:r>
      <w:r w:rsidRPr="00E85B99">
        <w:rPr>
          <w:rFonts w:ascii="Times New Roman" w:hAnsi="Times New Roman"/>
          <w:sz w:val="24"/>
          <w:szCs w:val="24"/>
        </w:rPr>
        <w:tab/>
        <w:t xml:space="preserve">došlo k takej zmene zdravotného stavu poistenca, ktorá vyžaduje poskytnutie neodkladnej zdravotnej starostlivosti vylučujúcej plánovanú starostlivosť, </w:t>
      </w:r>
    </w:p>
    <w:p w14:paraId="1E6F122D" w14:textId="1C561EAF" w:rsidR="00B23393" w:rsidRPr="00A759AE" w:rsidRDefault="00B23393" w:rsidP="00746CAC">
      <w:pPr>
        <w:spacing w:after="0" w:line="240" w:lineRule="auto"/>
        <w:ind w:left="284" w:hanging="284"/>
        <w:jc w:val="both"/>
        <w:rPr>
          <w:rFonts w:ascii="Times New Roman" w:hAnsi="Times New Roman"/>
          <w:sz w:val="24"/>
          <w:szCs w:val="24"/>
        </w:rPr>
      </w:pPr>
      <w:r w:rsidRPr="00E85B99">
        <w:rPr>
          <w:rFonts w:ascii="Times New Roman" w:hAnsi="Times New Roman"/>
          <w:sz w:val="24"/>
          <w:szCs w:val="24"/>
        </w:rPr>
        <w:t>b)</w:t>
      </w:r>
      <w:r w:rsidRPr="00E85B99">
        <w:rPr>
          <w:rFonts w:ascii="Times New Roman" w:hAnsi="Times New Roman"/>
          <w:sz w:val="24"/>
          <w:szCs w:val="24"/>
        </w:rPr>
        <w:tab/>
        <w:t xml:space="preserve">pri výkone kontrolnej </w:t>
      </w:r>
      <w:r w:rsidR="00E56401" w:rsidRPr="00E85B99">
        <w:rPr>
          <w:rFonts w:ascii="Times New Roman" w:hAnsi="Times New Roman"/>
          <w:sz w:val="24"/>
          <w:szCs w:val="24"/>
        </w:rPr>
        <w:t>činnosti</w:t>
      </w:r>
      <w:r w:rsidRPr="00490675">
        <w:rPr>
          <w:rStyle w:val="Odkaznapoznmkupodiarou"/>
          <w:rFonts w:ascii="Times New Roman" w:hAnsi="Times New Roman"/>
          <w:sz w:val="24"/>
          <w:szCs w:val="24"/>
        </w:rPr>
        <w:footnoteReference w:id="29"/>
      </w:r>
      <w:r w:rsidRPr="00490675">
        <w:rPr>
          <w:rFonts w:ascii="Times New Roman" w:hAnsi="Times New Roman"/>
          <w:sz w:val="24"/>
          <w:szCs w:val="24"/>
        </w:rPr>
        <w:t xml:space="preserve">) </w:t>
      </w:r>
      <w:r w:rsidR="00E56401" w:rsidRPr="00490675">
        <w:rPr>
          <w:rFonts w:ascii="Times New Roman" w:hAnsi="Times New Roman"/>
          <w:sz w:val="24"/>
          <w:szCs w:val="24"/>
        </w:rPr>
        <w:t xml:space="preserve">u prevádzkovateľa nemocnice </w:t>
      </w:r>
      <w:r w:rsidRPr="00490675">
        <w:rPr>
          <w:rFonts w:ascii="Times New Roman" w:hAnsi="Times New Roman"/>
          <w:sz w:val="24"/>
          <w:szCs w:val="24"/>
        </w:rPr>
        <w:t>zistí, že údaje v zdravotnej dokumentáci</w:t>
      </w:r>
      <w:r w:rsidR="008C766F" w:rsidRPr="00A759AE">
        <w:rPr>
          <w:rFonts w:ascii="Times New Roman" w:hAnsi="Times New Roman"/>
          <w:sz w:val="24"/>
          <w:szCs w:val="24"/>
        </w:rPr>
        <w:t>i</w:t>
      </w:r>
      <w:r w:rsidRPr="00A759AE">
        <w:rPr>
          <w:rFonts w:ascii="Times New Roman" w:hAnsi="Times New Roman"/>
          <w:sz w:val="24"/>
          <w:szCs w:val="24"/>
        </w:rPr>
        <w:t xml:space="preserve"> poistenca sú v rozpore s údajmi, ktoré </w:t>
      </w:r>
      <w:r w:rsidR="00D43041" w:rsidRPr="00A759AE">
        <w:rPr>
          <w:rFonts w:ascii="Times New Roman" w:hAnsi="Times New Roman"/>
          <w:sz w:val="24"/>
          <w:szCs w:val="24"/>
        </w:rPr>
        <w:t xml:space="preserve">prevádzkovateľ nemocnice </w:t>
      </w:r>
      <w:r w:rsidRPr="00A759AE">
        <w:rPr>
          <w:rFonts w:ascii="Times New Roman" w:hAnsi="Times New Roman"/>
          <w:sz w:val="24"/>
          <w:szCs w:val="24"/>
        </w:rPr>
        <w:t>zaslal zdravotnej poisťovni,</w:t>
      </w:r>
    </w:p>
    <w:p w14:paraId="2619033E" w14:textId="77777777" w:rsidR="00B23393" w:rsidRPr="004A1288" w:rsidRDefault="00B23393" w:rsidP="00746CAC">
      <w:pPr>
        <w:spacing w:after="0" w:line="240" w:lineRule="auto"/>
        <w:ind w:left="284" w:hanging="284"/>
        <w:jc w:val="both"/>
        <w:rPr>
          <w:rFonts w:ascii="Times New Roman" w:hAnsi="Times New Roman"/>
          <w:sz w:val="24"/>
          <w:szCs w:val="24"/>
        </w:rPr>
      </w:pPr>
      <w:r w:rsidRPr="004A1288">
        <w:rPr>
          <w:rFonts w:ascii="Times New Roman" w:hAnsi="Times New Roman"/>
          <w:sz w:val="24"/>
          <w:szCs w:val="24"/>
        </w:rPr>
        <w:t>c)</w:t>
      </w:r>
      <w:r w:rsidRPr="004A1288">
        <w:rPr>
          <w:rFonts w:ascii="Times New Roman" w:hAnsi="Times New Roman"/>
          <w:sz w:val="24"/>
          <w:szCs w:val="24"/>
        </w:rPr>
        <w:tab/>
        <w:t>poistenec z vlastného rozhodnutia písomne požiadal zdravotnú poisťovňu o vyradenie zo zoznamu čakajúcich poistencov,</w:t>
      </w:r>
    </w:p>
    <w:p w14:paraId="289E3286" w14:textId="77777777" w:rsidR="00B23393" w:rsidRPr="004A1288" w:rsidRDefault="00B23393" w:rsidP="00746CAC">
      <w:pPr>
        <w:spacing w:after="0" w:line="240" w:lineRule="auto"/>
        <w:ind w:left="284" w:hanging="284"/>
        <w:jc w:val="both"/>
        <w:rPr>
          <w:rFonts w:ascii="Times New Roman" w:hAnsi="Times New Roman"/>
          <w:sz w:val="24"/>
          <w:szCs w:val="24"/>
        </w:rPr>
      </w:pPr>
      <w:r w:rsidRPr="004A1288">
        <w:rPr>
          <w:rFonts w:ascii="Times New Roman" w:hAnsi="Times New Roman"/>
          <w:sz w:val="24"/>
          <w:szCs w:val="24"/>
        </w:rPr>
        <w:t>d)</w:t>
      </w:r>
      <w:r w:rsidRPr="004A1288">
        <w:rPr>
          <w:rFonts w:ascii="Times New Roman" w:hAnsi="Times New Roman"/>
          <w:sz w:val="24"/>
          <w:szCs w:val="24"/>
        </w:rPr>
        <w:tab/>
        <w:t>poistencovi bola plánovaná starostlivosť poskytnutá u iného prevádzkovateľa nemocnice,</w:t>
      </w:r>
    </w:p>
    <w:p w14:paraId="5804FFB7" w14:textId="77777777" w:rsidR="00B23393" w:rsidRPr="004A1288" w:rsidRDefault="00B23393" w:rsidP="00746CAC">
      <w:pPr>
        <w:spacing w:after="0" w:line="240" w:lineRule="auto"/>
        <w:ind w:left="284" w:hanging="284"/>
        <w:jc w:val="both"/>
        <w:rPr>
          <w:rFonts w:ascii="Times New Roman" w:hAnsi="Times New Roman"/>
          <w:sz w:val="24"/>
          <w:szCs w:val="24"/>
        </w:rPr>
      </w:pPr>
      <w:r w:rsidRPr="004A1288">
        <w:rPr>
          <w:rFonts w:ascii="Times New Roman" w:hAnsi="Times New Roman"/>
          <w:sz w:val="24"/>
          <w:szCs w:val="24"/>
        </w:rPr>
        <w:t>e)</w:t>
      </w:r>
      <w:r w:rsidRPr="004A1288">
        <w:rPr>
          <w:rFonts w:ascii="Times New Roman" w:hAnsi="Times New Roman"/>
          <w:sz w:val="24"/>
          <w:szCs w:val="24"/>
        </w:rPr>
        <w:tab/>
        <w:t>poistenec zomrel alebo bol vyhlásený za mŕtveho,</w:t>
      </w:r>
    </w:p>
    <w:p w14:paraId="52D302CB" w14:textId="77777777" w:rsidR="00B23393" w:rsidRPr="004A1288" w:rsidRDefault="00B23393" w:rsidP="00746CAC">
      <w:pPr>
        <w:spacing w:after="0" w:line="240" w:lineRule="auto"/>
        <w:ind w:left="284" w:hanging="284"/>
        <w:jc w:val="both"/>
        <w:rPr>
          <w:rFonts w:ascii="Times New Roman" w:hAnsi="Times New Roman"/>
          <w:sz w:val="24"/>
          <w:szCs w:val="24"/>
        </w:rPr>
      </w:pPr>
      <w:r w:rsidRPr="004A1288">
        <w:rPr>
          <w:rFonts w:ascii="Times New Roman" w:hAnsi="Times New Roman"/>
          <w:sz w:val="24"/>
          <w:szCs w:val="24"/>
        </w:rPr>
        <w:t>f)</w:t>
      </w:r>
      <w:r w:rsidRPr="004A1288">
        <w:rPr>
          <w:rFonts w:ascii="Times New Roman" w:hAnsi="Times New Roman"/>
          <w:sz w:val="24"/>
          <w:szCs w:val="24"/>
        </w:rPr>
        <w:tab/>
        <w:t xml:space="preserve">poskytnutie plánovanej starostlivosti už nie je potrebné, </w:t>
      </w:r>
    </w:p>
    <w:p w14:paraId="041F147E" w14:textId="77777777" w:rsidR="00B23393" w:rsidRPr="004A1288" w:rsidRDefault="00B23393" w:rsidP="00746CAC">
      <w:pPr>
        <w:spacing w:after="0" w:line="240" w:lineRule="auto"/>
        <w:ind w:left="284" w:hanging="284"/>
        <w:jc w:val="both"/>
        <w:rPr>
          <w:rFonts w:ascii="Times New Roman" w:hAnsi="Times New Roman"/>
          <w:sz w:val="24"/>
          <w:szCs w:val="24"/>
        </w:rPr>
      </w:pPr>
      <w:r w:rsidRPr="004A1288">
        <w:rPr>
          <w:rFonts w:ascii="Times New Roman" w:hAnsi="Times New Roman"/>
          <w:sz w:val="24"/>
          <w:szCs w:val="24"/>
        </w:rPr>
        <w:t>g)</w:t>
      </w:r>
      <w:r w:rsidRPr="004A1288">
        <w:rPr>
          <w:rFonts w:ascii="Times New Roman" w:hAnsi="Times New Roman"/>
          <w:sz w:val="24"/>
          <w:szCs w:val="24"/>
        </w:rPr>
        <w:tab/>
        <w:t>poistenec prestal byť poistencom príslušnej zdravotnej poisťovne,</w:t>
      </w:r>
    </w:p>
    <w:p w14:paraId="3761EB15" w14:textId="77777777" w:rsidR="00B23393" w:rsidRPr="00E85B99" w:rsidRDefault="00B23393" w:rsidP="00746CAC">
      <w:pPr>
        <w:spacing w:after="0" w:line="240" w:lineRule="auto"/>
        <w:ind w:left="284" w:hanging="284"/>
        <w:jc w:val="both"/>
        <w:rPr>
          <w:rFonts w:ascii="Times New Roman" w:hAnsi="Times New Roman"/>
          <w:sz w:val="24"/>
          <w:szCs w:val="24"/>
        </w:rPr>
      </w:pPr>
      <w:r w:rsidRPr="00E85B99">
        <w:rPr>
          <w:rFonts w:ascii="Times New Roman" w:hAnsi="Times New Roman"/>
          <w:sz w:val="24"/>
          <w:szCs w:val="24"/>
        </w:rPr>
        <w:t>h)</w:t>
      </w:r>
      <w:r w:rsidRPr="00E85B99">
        <w:rPr>
          <w:rFonts w:ascii="Times New Roman" w:hAnsi="Times New Roman"/>
          <w:sz w:val="24"/>
          <w:szCs w:val="24"/>
        </w:rPr>
        <w:tab/>
      </w:r>
      <w:r w:rsidR="00FE3C70" w:rsidRPr="00E85B99">
        <w:rPr>
          <w:rFonts w:ascii="Times New Roman" w:hAnsi="Times New Roman"/>
          <w:sz w:val="24"/>
          <w:szCs w:val="24"/>
        </w:rPr>
        <w:t xml:space="preserve">prevádzkovateľ </w:t>
      </w:r>
      <w:r w:rsidRPr="00E85B99">
        <w:rPr>
          <w:rFonts w:ascii="Times New Roman" w:hAnsi="Times New Roman"/>
          <w:sz w:val="24"/>
          <w:szCs w:val="24"/>
        </w:rPr>
        <w:t>nemocnic</w:t>
      </w:r>
      <w:r w:rsidR="00FE3C70" w:rsidRPr="00E85B99">
        <w:rPr>
          <w:rFonts w:ascii="Times New Roman" w:hAnsi="Times New Roman"/>
          <w:sz w:val="24"/>
          <w:szCs w:val="24"/>
        </w:rPr>
        <w:t>e</w:t>
      </w:r>
      <w:r w:rsidRPr="00E85B99">
        <w:rPr>
          <w:rFonts w:ascii="Times New Roman" w:hAnsi="Times New Roman"/>
          <w:sz w:val="24"/>
          <w:szCs w:val="24"/>
        </w:rPr>
        <w:t xml:space="preserve"> oznámil poskytnutie plánovanej starostlivosti,</w:t>
      </w:r>
      <w:r w:rsidR="00257C47" w:rsidRPr="00E85B99">
        <w:rPr>
          <w:rFonts w:ascii="Times New Roman" w:hAnsi="Times New Roman"/>
          <w:sz w:val="24"/>
          <w:szCs w:val="24"/>
        </w:rPr>
        <w:t xml:space="preserve"> alebo</w:t>
      </w:r>
    </w:p>
    <w:p w14:paraId="42845F24" w14:textId="77777777" w:rsidR="00B23393" w:rsidRPr="00E85B99" w:rsidRDefault="00B23393" w:rsidP="00746CAC">
      <w:pPr>
        <w:spacing w:after="0" w:line="240" w:lineRule="auto"/>
        <w:ind w:left="284" w:hanging="284"/>
        <w:jc w:val="both"/>
        <w:rPr>
          <w:rFonts w:ascii="Times New Roman" w:hAnsi="Times New Roman"/>
          <w:sz w:val="24"/>
          <w:szCs w:val="24"/>
        </w:rPr>
      </w:pPr>
      <w:r w:rsidRPr="00E85B99">
        <w:rPr>
          <w:rFonts w:ascii="Times New Roman" w:hAnsi="Times New Roman"/>
          <w:sz w:val="24"/>
          <w:szCs w:val="24"/>
        </w:rPr>
        <w:t>i)</w:t>
      </w:r>
      <w:r w:rsidRPr="00E85B99">
        <w:rPr>
          <w:rFonts w:ascii="Times New Roman" w:hAnsi="Times New Roman"/>
          <w:sz w:val="24"/>
          <w:szCs w:val="24"/>
        </w:rPr>
        <w:tab/>
        <w:t>poistenec sa bezdôvodne nedostavil na poskytnutie plánovanej starostlivosti.</w:t>
      </w:r>
    </w:p>
    <w:p w14:paraId="6B42D219" w14:textId="77777777" w:rsidR="00B23393" w:rsidRPr="004F3C71" w:rsidRDefault="00B23393" w:rsidP="00746CAC">
      <w:pPr>
        <w:spacing w:after="0" w:line="240" w:lineRule="auto"/>
        <w:jc w:val="both"/>
        <w:rPr>
          <w:rFonts w:ascii="Times New Roman" w:hAnsi="Times New Roman"/>
          <w:sz w:val="24"/>
          <w:szCs w:val="24"/>
        </w:rPr>
      </w:pPr>
    </w:p>
    <w:p w14:paraId="7D830A1B" w14:textId="77777777" w:rsidR="00B23393" w:rsidRPr="00E10878" w:rsidRDefault="00B23393" w:rsidP="00746CAC">
      <w:pPr>
        <w:pStyle w:val="Odsekzoznamu"/>
        <w:numPr>
          <w:ilvl w:val="0"/>
          <w:numId w:val="35"/>
        </w:numPr>
        <w:tabs>
          <w:tab w:val="left" w:pos="851"/>
        </w:tabs>
        <w:ind w:left="0" w:firstLine="360"/>
        <w:contextualSpacing/>
        <w:jc w:val="both"/>
      </w:pPr>
      <w:r w:rsidRPr="0091747A">
        <w:t xml:space="preserve">Zdravotná poisťovňa </w:t>
      </w:r>
      <w:r w:rsidR="000C2DC8" w:rsidRPr="0091747A">
        <w:t xml:space="preserve">zašle </w:t>
      </w:r>
      <w:r w:rsidR="005A6730" w:rsidRPr="0091747A">
        <w:t xml:space="preserve">prevádzkovateľovi </w:t>
      </w:r>
      <w:r w:rsidRPr="00FC5AFA">
        <w:t>nemocnic</w:t>
      </w:r>
      <w:r w:rsidR="005A6730" w:rsidRPr="00E10878">
        <w:t>e</w:t>
      </w:r>
      <w:r w:rsidRPr="00E10878">
        <w:t xml:space="preserve"> informáciu</w:t>
      </w:r>
    </w:p>
    <w:p w14:paraId="2727A5EC" w14:textId="77777777" w:rsidR="00B23393" w:rsidRPr="00764804" w:rsidRDefault="00B23393" w:rsidP="00746CAC">
      <w:pPr>
        <w:spacing w:after="0" w:line="240" w:lineRule="auto"/>
        <w:ind w:left="284" w:hanging="284"/>
        <w:jc w:val="both"/>
        <w:rPr>
          <w:rFonts w:ascii="Times New Roman" w:hAnsi="Times New Roman"/>
          <w:sz w:val="24"/>
          <w:szCs w:val="24"/>
        </w:rPr>
      </w:pPr>
      <w:r w:rsidRPr="00E10878">
        <w:rPr>
          <w:rFonts w:ascii="Times New Roman" w:hAnsi="Times New Roman"/>
          <w:sz w:val="24"/>
          <w:szCs w:val="24"/>
        </w:rPr>
        <w:t xml:space="preserve">a) </w:t>
      </w:r>
      <w:r w:rsidRPr="00E10878">
        <w:rPr>
          <w:rFonts w:ascii="Times New Roman" w:hAnsi="Times New Roman"/>
          <w:sz w:val="24"/>
          <w:szCs w:val="24"/>
        </w:rPr>
        <w:tab/>
      </w:r>
      <w:r w:rsidR="00257C47" w:rsidRPr="00764804">
        <w:rPr>
          <w:rFonts w:ascii="Times New Roman" w:hAnsi="Times New Roman"/>
          <w:sz w:val="24"/>
          <w:szCs w:val="24"/>
        </w:rPr>
        <w:t xml:space="preserve">o </w:t>
      </w:r>
      <w:r w:rsidRPr="00764804">
        <w:rPr>
          <w:rFonts w:ascii="Times New Roman" w:hAnsi="Times New Roman"/>
          <w:sz w:val="24"/>
          <w:szCs w:val="24"/>
        </w:rPr>
        <w:t>schválených návrhoch, ktoré od ne</w:t>
      </w:r>
      <w:r w:rsidR="0081314A" w:rsidRPr="00764804">
        <w:rPr>
          <w:rFonts w:ascii="Times New Roman" w:hAnsi="Times New Roman"/>
          <w:sz w:val="24"/>
          <w:szCs w:val="24"/>
        </w:rPr>
        <w:t>ho</w:t>
      </w:r>
      <w:r w:rsidRPr="00764804">
        <w:rPr>
          <w:rFonts w:ascii="Times New Roman" w:hAnsi="Times New Roman"/>
          <w:sz w:val="24"/>
          <w:szCs w:val="24"/>
        </w:rPr>
        <w:t xml:space="preserve"> prijala v kalendárnom mesiaci,</w:t>
      </w:r>
    </w:p>
    <w:p w14:paraId="371508CE" w14:textId="77777777" w:rsidR="00B23393" w:rsidRPr="00362322" w:rsidRDefault="00B23393" w:rsidP="00257C47">
      <w:pPr>
        <w:tabs>
          <w:tab w:val="left" w:pos="426"/>
        </w:tabs>
        <w:spacing w:after="0" w:line="240" w:lineRule="auto"/>
        <w:ind w:left="284" w:hanging="284"/>
        <w:jc w:val="both"/>
        <w:rPr>
          <w:rFonts w:ascii="Times New Roman" w:hAnsi="Times New Roman"/>
          <w:sz w:val="24"/>
          <w:szCs w:val="24"/>
        </w:rPr>
      </w:pPr>
      <w:r w:rsidRPr="00CC5252">
        <w:rPr>
          <w:rFonts w:ascii="Times New Roman" w:hAnsi="Times New Roman"/>
          <w:sz w:val="24"/>
          <w:szCs w:val="24"/>
        </w:rPr>
        <w:t xml:space="preserve">b) </w:t>
      </w:r>
      <w:r w:rsidR="00257C47" w:rsidRPr="00703011">
        <w:rPr>
          <w:rFonts w:ascii="Times New Roman" w:hAnsi="Times New Roman"/>
          <w:sz w:val="24"/>
          <w:szCs w:val="24"/>
        </w:rPr>
        <w:t>o</w:t>
      </w:r>
      <w:r w:rsidRPr="00703011">
        <w:rPr>
          <w:rFonts w:ascii="Times New Roman" w:hAnsi="Times New Roman"/>
          <w:sz w:val="24"/>
          <w:szCs w:val="24"/>
        </w:rPr>
        <w:tab/>
        <w:t>vyradení poistenca zo zoznamu čakajúcich poistencov a o dôvodoch vyradenia podľa odseku 1</w:t>
      </w:r>
      <w:r w:rsidR="006352BD" w:rsidRPr="00703011">
        <w:rPr>
          <w:rFonts w:ascii="Times New Roman" w:hAnsi="Times New Roman"/>
          <w:sz w:val="24"/>
          <w:szCs w:val="24"/>
        </w:rPr>
        <w:t>0</w:t>
      </w:r>
      <w:r w:rsidRPr="00703011">
        <w:rPr>
          <w:rFonts w:ascii="Times New Roman" w:hAnsi="Times New Roman"/>
          <w:sz w:val="24"/>
          <w:szCs w:val="24"/>
        </w:rPr>
        <w:t xml:space="preserve"> a o skutočnosti, ak poistenec využil možnosti v záujme skrátenia lehoty podľa odseku 1</w:t>
      </w:r>
      <w:r w:rsidR="006352BD" w:rsidRPr="00362322">
        <w:rPr>
          <w:rFonts w:ascii="Times New Roman" w:hAnsi="Times New Roman"/>
          <w:sz w:val="24"/>
          <w:szCs w:val="24"/>
        </w:rPr>
        <w:t>2</w:t>
      </w:r>
      <w:r w:rsidRPr="00362322">
        <w:rPr>
          <w:rFonts w:ascii="Times New Roman" w:hAnsi="Times New Roman"/>
          <w:sz w:val="24"/>
          <w:szCs w:val="24"/>
        </w:rPr>
        <w:t xml:space="preserve">. </w:t>
      </w:r>
    </w:p>
    <w:p w14:paraId="3CFF97E9" w14:textId="77777777" w:rsidR="00B23393" w:rsidRPr="00362322" w:rsidRDefault="00B23393" w:rsidP="00746CAC">
      <w:pPr>
        <w:spacing w:after="0" w:line="240" w:lineRule="auto"/>
        <w:jc w:val="both"/>
        <w:rPr>
          <w:rFonts w:ascii="Times New Roman" w:hAnsi="Times New Roman"/>
          <w:sz w:val="24"/>
          <w:szCs w:val="24"/>
        </w:rPr>
      </w:pPr>
    </w:p>
    <w:p w14:paraId="34738DA7" w14:textId="2EE3EB1A" w:rsidR="00B23393" w:rsidRPr="006C1A94" w:rsidRDefault="006C1A94" w:rsidP="00746CAC">
      <w:pPr>
        <w:pStyle w:val="Odsekzoznamu"/>
        <w:numPr>
          <w:ilvl w:val="0"/>
          <w:numId w:val="35"/>
        </w:numPr>
        <w:tabs>
          <w:tab w:val="left" w:pos="851"/>
        </w:tabs>
        <w:ind w:left="0" w:firstLine="360"/>
        <w:contextualSpacing/>
        <w:jc w:val="both"/>
      </w:pPr>
      <w:r w:rsidRPr="006C1A94">
        <w:t>V záujme skrátenia lehoty časovej dostupnosti ústavnej starostlivosti zdravotná poisťovňa umožní poistencovi poskytnutie plánovanej starostlivosti u iného poskytovateľa zdravotnej starostlivosti, s ktorým má uzatvorenú zmluvu o poskytovaní zdravotnej starostlivosti.</w:t>
      </w:r>
      <w:r>
        <w:rPr>
          <w:vertAlign w:val="superscript"/>
        </w:rPr>
        <w:t>6</w:t>
      </w:r>
      <w:r w:rsidRPr="006C1A94">
        <w:t>) Ak poistenec nesúhlasí, zdravotná poisťovňa vyznačí v zozname čakajúcich poistencov nesúhlas poistenca s návrhom zdravotnej poisťovne na poskytnutie plánovanej starostlivosti u iného poskytovateľa zdravotnej starostlivosti podľa prvej vety. Nesúhlas poistenca sa preukazuje písomným vyhlásením, elektronickou formou alebo zaznamenaním telefonického hovoru na call centre zdravotnej poisťovne, počas ktorého musí zdravotná poisťovňa poistenca vopred výslovne informovať o povahe takého hovoru a o jeho následkoch. Za nesúhlas poistenca sa považuje aj prípad, ak poistenec neodpovie na návrh zdravotnej poisťovne na poskytnutie plánovanej starostlivosti podľa prvej vety u iného poskytovateľa zdravotnej starostlivosti do 15 dní od jeho doručenia.</w:t>
      </w:r>
    </w:p>
    <w:p w14:paraId="6349A8C3" w14:textId="463459E6" w:rsidR="00B23393" w:rsidRPr="006C1A94" w:rsidRDefault="00B23393" w:rsidP="00746CAC">
      <w:pPr>
        <w:spacing w:after="0" w:line="240" w:lineRule="auto"/>
        <w:ind w:left="284" w:hanging="284"/>
        <w:jc w:val="both"/>
        <w:rPr>
          <w:rFonts w:ascii="Times New Roman" w:hAnsi="Times New Roman"/>
          <w:sz w:val="24"/>
          <w:szCs w:val="24"/>
        </w:rPr>
      </w:pPr>
    </w:p>
    <w:p w14:paraId="1BDC2D1D" w14:textId="7F903B01" w:rsidR="00B23393" w:rsidRPr="006C1A94" w:rsidRDefault="006C1A94" w:rsidP="00746CAC">
      <w:pPr>
        <w:pStyle w:val="Odsekzoznamu"/>
        <w:numPr>
          <w:ilvl w:val="0"/>
          <w:numId w:val="35"/>
        </w:numPr>
        <w:tabs>
          <w:tab w:val="left" w:pos="851"/>
        </w:tabs>
        <w:ind w:left="0" w:firstLine="360"/>
        <w:contextualSpacing/>
        <w:jc w:val="both"/>
      </w:pPr>
      <w:r w:rsidRPr="006C1A94">
        <w:t>Ak nie je dodržaná lehota časovej dostupnosti ústavnej starostlivosti a poistenec nesúhlasí s návrhom zdravotnej poisťovne podľa odseku 12 zdravotná poisťovňa je povinná postupovať v tomto poradí a zabezpečiť</w:t>
      </w:r>
      <w:r w:rsidR="00B23393" w:rsidRPr="006C1A94">
        <w:t xml:space="preserve"> </w:t>
      </w:r>
    </w:p>
    <w:p w14:paraId="68BB7711" w14:textId="77777777" w:rsidR="006C1A94" w:rsidRPr="006C1A94" w:rsidRDefault="006C1A94" w:rsidP="006C1A94">
      <w:pPr>
        <w:tabs>
          <w:tab w:val="left" w:pos="284"/>
        </w:tabs>
        <w:spacing w:after="0"/>
        <w:ind w:left="284" w:hanging="284"/>
        <w:jc w:val="both"/>
        <w:rPr>
          <w:rFonts w:ascii="Times New Roman" w:eastAsiaTheme="minorHAnsi" w:hAnsi="Times New Roman"/>
          <w:sz w:val="24"/>
          <w:szCs w:val="24"/>
        </w:rPr>
      </w:pPr>
      <w:r w:rsidRPr="006C1A94">
        <w:rPr>
          <w:rFonts w:ascii="Times New Roman" w:hAnsi="Times New Roman"/>
          <w:sz w:val="24"/>
          <w:szCs w:val="24"/>
        </w:rPr>
        <w:t>a)</w:t>
      </w:r>
      <w:r w:rsidRPr="006C1A94">
        <w:rPr>
          <w:rFonts w:ascii="Times New Roman" w:hAnsi="Times New Roman"/>
          <w:sz w:val="24"/>
          <w:szCs w:val="24"/>
        </w:rPr>
        <w:tab/>
        <w:t>bezodkladne plánovanú starostlivosť u iného poskytovateľa zdravotnej starostlivosti, s ktorým má uzatvorenú zmluvu o poskytovaní zdravotnej starostlivosti,</w:t>
      </w:r>
    </w:p>
    <w:p w14:paraId="7AD3B697" w14:textId="77777777" w:rsidR="006C1A94" w:rsidRPr="006C1A94" w:rsidRDefault="006C1A94" w:rsidP="006C1A94">
      <w:pPr>
        <w:tabs>
          <w:tab w:val="left" w:pos="284"/>
        </w:tabs>
        <w:spacing w:after="0"/>
        <w:ind w:left="284" w:hanging="284"/>
        <w:jc w:val="both"/>
        <w:rPr>
          <w:rFonts w:ascii="Times New Roman" w:hAnsi="Times New Roman"/>
          <w:sz w:val="24"/>
          <w:szCs w:val="24"/>
        </w:rPr>
      </w:pPr>
      <w:r w:rsidRPr="006C1A94">
        <w:rPr>
          <w:rFonts w:ascii="Times New Roman" w:hAnsi="Times New Roman"/>
          <w:sz w:val="24"/>
          <w:szCs w:val="24"/>
        </w:rPr>
        <w:t>b)</w:t>
      </w:r>
      <w:r w:rsidRPr="006C1A94">
        <w:rPr>
          <w:rFonts w:ascii="Times New Roman" w:hAnsi="Times New Roman"/>
          <w:sz w:val="24"/>
          <w:szCs w:val="24"/>
        </w:rPr>
        <w:tab/>
        <w:t>bezodkladne plánovanú starostlivosť bez uplatnenia postupu podľa osobitného predpisu</w:t>
      </w:r>
      <w:r w:rsidR="0091747A">
        <w:rPr>
          <w:rStyle w:val="Odkaznapoznmkupodiarou"/>
          <w:rFonts w:ascii="Times New Roman" w:hAnsi="Times New Roman"/>
          <w:sz w:val="24"/>
          <w:szCs w:val="24"/>
        </w:rPr>
        <w:footnoteReference w:id="30"/>
      </w:r>
      <w:r w:rsidRPr="006C1A94">
        <w:rPr>
          <w:rFonts w:ascii="Times New Roman" w:hAnsi="Times New Roman"/>
          <w:sz w:val="24"/>
          <w:szCs w:val="24"/>
        </w:rPr>
        <w:t>) u poskytovateľa zdravotnej starostlivosti, s ktorým nemá zdravotná poisťovňa uzatvorenú zmluvu o poskytovaní zdravotnej starostlivosti</w:t>
      </w:r>
      <w:r w:rsidR="0091747A">
        <w:rPr>
          <w:rFonts w:ascii="Times New Roman" w:hAnsi="Times New Roman"/>
          <w:sz w:val="24"/>
          <w:szCs w:val="24"/>
          <w:vertAlign w:val="superscript"/>
        </w:rPr>
        <w:t>6</w:t>
      </w:r>
      <w:r w:rsidRPr="006C1A94">
        <w:rPr>
          <w:rFonts w:ascii="Times New Roman" w:hAnsi="Times New Roman"/>
          <w:sz w:val="24"/>
          <w:szCs w:val="24"/>
        </w:rPr>
        <w:t xml:space="preserve">) (ďalej len „nezmluvný poskytovateľ“) podľa výberu poistenca; zdravotná poisťovňa preplatí poistencovi celkovú sumu, ktorú </w:t>
      </w:r>
      <w:r w:rsidRPr="006C1A94">
        <w:rPr>
          <w:rFonts w:ascii="Times New Roman" w:hAnsi="Times New Roman"/>
          <w:sz w:val="24"/>
          <w:szCs w:val="24"/>
        </w:rPr>
        <w:lastRenderedPageBreak/>
        <w:t>poistenec uhradil za plánovanú starostlivosť u tohto nezmluvného poskytovateľa na základe predložených dokladov o úhrade do 15 dní od požiadania,</w:t>
      </w:r>
    </w:p>
    <w:p w14:paraId="2710C2E2" w14:textId="77777777" w:rsidR="00B23393" w:rsidRDefault="006C1A94" w:rsidP="0091747A">
      <w:pPr>
        <w:tabs>
          <w:tab w:val="left" w:pos="284"/>
          <w:tab w:val="left" w:pos="851"/>
        </w:tabs>
        <w:spacing w:after="0"/>
        <w:ind w:left="284" w:hanging="284"/>
        <w:contextualSpacing/>
        <w:jc w:val="both"/>
        <w:rPr>
          <w:rFonts w:ascii="Times New Roman" w:hAnsi="Times New Roman"/>
          <w:sz w:val="24"/>
          <w:szCs w:val="24"/>
        </w:rPr>
      </w:pPr>
      <w:r w:rsidRPr="006C1A94">
        <w:rPr>
          <w:rFonts w:ascii="Times New Roman" w:hAnsi="Times New Roman"/>
          <w:sz w:val="24"/>
          <w:szCs w:val="24"/>
        </w:rPr>
        <w:t xml:space="preserve">c) </w:t>
      </w:r>
      <w:r w:rsidRPr="006C1A94">
        <w:rPr>
          <w:rFonts w:ascii="Times New Roman" w:hAnsi="Times New Roman"/>
          <w:sz w:val="24"/>
          <w:szCs w:val="24"/>
        </w:rPr>
        <w:tab/>
        <w:t>plánovanú starostlivosť u iného poskytovateľa zdravotnej starostlivosti v inom členskom štáte podľa osobitného predpisu;</w:t>
      </w:r>
      <w:r w:rsidR="0091747A">
        <w:rPr>
          <w:rStyle w:val="Odkaznapoznmkupodiarou"/>
          <w:rFonts w:ascii="Times New Roman" w:hAnsi="Times New Roman"/>
          <w:sz w:val="24"/>
          <w:szCs w:val="24"/>
        </w:rPr>
        <w:footnoteReference w:id="31"/>
      </w:r>
      <w:r w:rsidRPr="006C1A94">
        <w:rPr>
          <w:rFonts w:ascii="Times New Roman" w:hAnsi="Times New Roman"/>
          <w:sz w:val="24"/>
          <w:szCs w:val="24"/>
        </w:rPr>
        <w:t>) zdravotná poisťovňa je povinná bezodkladne vydať doklad podľa osobitného predpisu.</w:t>
      </w:r>
      <w:r w:rsidR="0091747A">
        <w:rPr>
          <w:rStyle w:val="Odkaznapoznmkupodiarou"/>
          <w:rFonts w:ascii="Times New Roman" w:hAnsi="Times New Roman"/>
          <w:sz w:val="24"/>
          <w:szCs w:val="24"/>
        </w:rPr>
        <w:footnoteReference w:id="32"/>
      </w:r>
      <w:r w:rsidRPr="006C1A94">
        <w:rPr>
          <w:rFonts w:ascii="Times New Roman" w:hAnsi="Times New Roman"/>
          <w:sz w:val="24"/>
          <w:szCs w:val="24"/>
        </w:rPr>
        <w:t>)</w:t>
      </w:r>
    </w:p>
    <w:p w14:paraId="49110DAD" w14:textId="77777777" w:rsidR="006C1A94" w:rsidRPr="006C1A94" w:rsidRDefault="006C1A94" w:rsidP="006C1A94">
      <w:pPr>
        <w:tabs>
          <w:tab w:val="left" w:pos="284"/>
          <w:tab w:val="left" w:pos="851"/>
        </w:tabs>
        <w:spacing w:after="0"/>
        <w:ind w:left="284" w:hanging="284"/>
        <w:contextualSpacing/>
        <w:jc w:val="both"/>
        <w:rPr>
          <w:rFonts w:ascii="Times New Roman" w:hAnsi="Times New Roman"/>
          <w:sz w:val="24"/>
          <w:szCs w:val="24"/>
        </w:rPr>
      </w:pPr>
    </w:p>
    <w:p w14:paraId="2E467AD1" w14:textId="0916078D" w:rsidR="00B23393" w:rsidRPr="0091747A" w:rsidRDefault="00B23393" w:rsidP="00746CAC">
      <w:pPr>
        <w:pStyle w:val="Odsekzoznamu"/>
        <w:numPr>
          <w:ilvl w:val="0"/>
          <w:numId w:val="35"/>
        </w:numPr>
        <w:tabs>
          <w:tab w:val="left" w:pos="851"/>
        </w:tabs>
        <w:ind w:left="0" w:firstLine="360"/>
        <w:contextualSpacing/>
        <w:jc w:val="both"/>
      </w:pPr>
      <w:r w:rsidRPr="006C1A94">
        <w:t>Zdravotná poisťovňa je povinná viesť evidenciu predpokladaných nákladov na úhradu plánovanej starostlivosti v zozname čakajúcich poistencov na nasledujúci kalendárny rok podľa plánovanej starostlivosti a</w:t>
      </w:r>
      <w:r w:rsidR="00E016A0" w:rsidRPr="006C1A94">
        <w:t> </w:t>
      </w:r>
      <w:r w:rsidRPr="006C1A94">
        <w:t xml:space="preserve">oznamovať </w:t>
      </w:r>
      <w:r w:rsidR="00E016A0" w:rsidRPr="006C1A94">
        <w:t xml:space="preserve">na účely kategorizácie ústavnej starostlivosti (§ 4), kategorizácie nemocníc (§ 10) a vyhodnotenia siete (§ 9) </w:t>
      </w:r>
      <w:r w:rsidRPr="0091747A">
        <w:t xml:space="preserve"> tieto údaje ministerstvu zdravotníctva </w:t>
      </w:r>
      <w:r w:rsidR="00A92374" w:rsidRPr="0091747A">
        <w:t xml:space="preserve">každoročne </w:t>
      </w:r>
      <w:r w:rsidRPr="0091747A">
        <w:t>do konca februára. Údaje zo zoznamu čakajúcich poistencov je zdravotná poisťovňa povinná zasielať ministerstvu zdravotníctva v elektronickej podobe za každý kalendárny mesiac do 20. dňa nasledujúceho kalendárneho mesiaca. Formu, vzory výkazov a štruktúru výkazov v elektronickej podobe zverejňuje ministerstvo zdravotníctva na svojom webovom sídle.</w:t>
      </w:r>
    </w:p>
    <w:p w14:paraId="60E27D04" w14:textId="77777777" w:rsidR="00B23393" w:rsidRPr="0091747A" w:rsidRDefault="00B23393" w:rsidP="00746CAC">
      <w:pPr>
        <w:pStyle w:val="Odsekzoznamu"/>
        <w:tabs>
          <w:tab w:val="left" w:pos="851"/>
        </w:tabs>
        <w:ind w:left="360"/>
        <w:contextualSpacing/>
        <w:jc w:val="both"/>
      </w:pPr>
    </w:p>
    <w:p w14:paraId="6BE2DB2A" w14:textId="77777777" w:rsidR="008C766F" w:rsidRPr="00E10878" w:rsidRDefault="008C766F" w:rsidP="00746CAC">
      <w:pPr>
        <w:spacing w:after="0" w:line="240" w:lineRule="auto"/>
        <w:jc w:val="center"/>
        <w:rPr>
          <w:rFonts w:ascii="Times New Roman" w:hAnsi="Times New Roman"/>
          <w:b/>
          <w:sz w:val="24"/>
          <w:szCs w:val="24"/>
        </w:rPr>
      </w:pPr>
      <w:r w:rsidRPr="00E10878">
        <w:rPr>
          <w:rFonts w:ascii="Times New Roman" w:hAnsi="Times New Roman"/>
          <w:b/>
          <w:sz w:val="24"/>
          <w:szCs w:val="24"/>
        </w:rPr>
        <w:t>§ 41</w:t>
      </w:r>
    </w:p>
    <w:p w14:paraId="78FEDCDB" w14:textId="77777777" w:rsidR="00B23393" w:rsidRPr="00E10878" w:rsidRDefault="00B23393" w:rsidP="00746CAC">
      <w:pPr>
        <w:spacing w:after="0" w:line="240" w:lineRule="auto"/>
        <w:jc w:val="center"/>
        <w:rPr>
          <w:rFonts w:ascii="Times New Roman" w:hAnsi="Times New Roman"/>
          <w:b/>
          <w:sz w:val="24"/>
          <w:szCs w:val="24"/>
        </w:rPr>
      </w:pPr>
      <w:r w:rsidRPr="00E10878">
        <w:rPr>
          <w:rFonts w:ascii="Times New Roman" w:hAnsi="Times New Roman"/>
          <w:b/>
          <w:sz w:val="24"/>
          <w:szCs w:val="24"/>
        </w:rPr>
        <w:t>Povinnosti prevádzkovateľa nemocnice pri kategorizácii nemocníc</w:t>
      </w:r>
    </w:p>
    <w:p w14:paraId="646BAE79" w14:textId="77777777" w:rsidR="00B23393" w:rsidRPr="00E10878" w:rsidRDefault="00B23393" w:rsidP="00746CAC">
      <w:pPr>
        <w:spacing w:after="0" w:line="240" w:lineRule="auto"/>
        <w:jc w:val="both"/>
        <w:rPr>
          <w:rFonts w:ascii="Times New Roman" w:hAnsi="Times New Roman"/>
          <w:sz w:val="24"/>
          <w:szCs w:val="24"/>
        </w:rPr>
      </w:pPr>
    </w:p>
    <w:p w14:paraId="12114DF9" w14:textId="2D2C5AAE" w:rsidR="00B23393" w:rsidRPr="00764804" w:rsidRDefault="00B23393" w:rsidP="00746CAC">
      <w:pPr>
        <w:pStyle w:val="Odsekzoznamu"/>
        <w:numPr>
          <w:ilvl w:val="0"/>
          <w:numId w:val="71"/>
        </w:numPr>
        <w:ind w:left="0" w:firstLine="360"/>
        <w:contextualSpacing/>
        <w:jc w:val="both"/>
      </w:pPr>
      <w:r w:rsidRPr="00764804">
        <w:t>Prevádzkovateľ nemocnice zaradenej do siete je povinný</w:t>
      </w:r>
    </w:p>
    <w:p w14:paraId="3CE90028" w14:textId="77777777" w:rsidR="00B23393" w:rsidRPr="00703011" w:rsidRDefault="00B23393" w:rsidP="00746CAC">
      <w:pPr>
        <w:pStyle w:val="Odsekzoznamu"/>
        <w:numPr>
          <w:ilvl w:val="0"/>
          <w:numId w:val="38"/>
        </w:numPr>
        <w:tabs>
          <w:tab w:val="left" w:pos="284"/>
        </w:tabs>
        <w:jc w:val="both"/>
      </w:pPr>
      <w:r w:rsidRPr="00CC5252">
        <w:t>uzatvoriť zmluvu o poskytovaní zdravotnej starostlivosti s každou zdravotnou</w:t>
      </w:r>
      <w:r w:rsidRPr="00703011">
        <w:t xml:space="preserve"> poisťovňou  na všetky povinné programy a doplnkové programy v rozsahu programového profilu nemocnice určeného pri kategorizácii nemocníc,</w:t>
      </w:r>
    </w:p>
    <w:p w14:paraId="51B7C8EF" w14:textId="77777777" w:rsidR="00B23393" w:rsidRPr="00703011" w:rsidRDefault="00B23393" w:rsidP="00746CAC">
      <w:pPr>
        <w:pStyle w:val="Odsekzoznamu"/>
        <w:numPr>
          <w:ilvl w:val="0"/>
          <w:numId w:val="38"/>
        </w:numPr>
        <w:tabs>
          <w:tab w:val="left" w:pos="284"/>
        </w:tabs>
        <w:jc w:val="both"/>
      </w:pPr>
      <w:r w:rsidRPr="00703011">
        <w:t xml:space="preserve">poskytovať v nemocnici všetky povinné programy a doplnkové programy v rozsahu programového profilu nemocnice určeného pri kategorizácii nemocníc, </w:t>
      </w:r>
    </w:p>
    <w:p w14:paraId="12A460D4" w14:textId="197220BF" w:rsidR="00B23393" w:rsidRPr="00362322" w:rsidRDefault="00B23393" w:rsidP="00746CAC">
      <w:pPr>
        <w:pStyle w:val="Odsekzoznamu"/>
        <w:numPr>
          <w:ilvl w:val="0"/>
          <w:numId w:val="38"/>
        </w:numPr>
        <w:tabs>
          <w:tab w:val="left" w:pos="284"/>
        </w:tabs>
        <w:jc w:val="both"/>
      </w:pPr>
      <w:r w:rsidRPr="00703011">
        <w:t xml:space="preserve">poskytovať v nemocnici všetky povinné </w:t>
      </w:r>
      <w:r w:rsidRPr="00703011">
        <w:rPr>
          <w:lang w:eastAsia="en-GB"/>
        </w:rPr>
        <w:t xml:space="preserve">medicínske služby tej úrovne, v rámci ktorej je zaradená do </w:t>
      </w:r>
      <w:r w:rsidR="00B733F3" w:rsidRPr="00703011">
        <w:t>siete</w:t>
      </w:r>
      <w:r w:rsidRPr="00CD2AD5">
        <w:rPr>
          <w:lang w:eastAsia="en-GB"/>
        </w:rPr>
        <w:t>, a</w:t>
      </w:r>
      <w:r w:rsidR="00E56401" w:rsidRPr="00362322">
        <w:rPr>
          <w:lang w:eastAsia="en-GB"/>
        </w:rPr>
        <w:t xml:space="preserve"> medicínske služby </w:t>
      </w:r>
      <w:r w:rsidRPr="00362322">
        <w:rPr>
          <w:lang w:eastAsia="en-GB"/>
        </w:rPr>
        <w:t>v rozsahu schváleného doplnkového programu,</w:t>
      </w:r>
    </w:p>
    <w:p w14:paraId="47235CFD" w14:textId="37D7171D" w:rsidR="00B23393" w:rsidRPr="00362322" w:rsidRDefault="00B23393" w:rsidP="00746CAC">
      <w:pPr>
        <w:pStyle w:val="Odsekzoznamu"/>
        <w:numPr>
          <w:ilvl w:val="0"/>
          <w:numId w:val="38"/>
        </w:numPr>
        <w:tabs>
          <w:tab w:val="left" w:pos="284"/>
        </w:tabs>
        <w:jc w:val="both"/>
      </w:pPr>
      <w:r w:rsidRPr="00362322">
        <w:rPr>
          <w:lang w:eastAsia="en-GB"/>
        </w:rPr>
        <w:t xml:space="preserve">pri poskytovaní ústavnej starostlivosti </w:t>
      </w:r>
      <w:r w:rsidRPr="00362322">
        <w:t xml:space="preserve">v nemocnici </w:t>
      </w:r>
      <w:r w:rsidRPr="00362322">
        <w:rPr>
          <w:lang w:eastAsia="en-GB"/>
        </w:rPr>
        <w:t xml:space="preserve">plniť podmienky kategorizácie ústavnej starostlivosti pre všetky poskytované </w:t>
      </w:r>
      <w:r w:rsidR="00982E74" w:rsidRPr="00362322">
        <w:rPr>
          <w:lang w:eastAsia="en-GB"/>
        </w:rPr>
        <w:t>programy</w:t>
      </w:r>
      <w:r w:rsidRPr="00362322">
        <w:rPr>
          <w:lang w:eastAsia="en-GB"/>
        </w:rPr>
        <w:t xml:space="preserve"> a medicínske služby,</w:t>
      </w:r>
    </w:p>
    <w:p w14:paraId="32B323B0" w14:textId="77777777" w:rsidR="00B23393" w:rsidRPr="00362322" w:rsidRDefault="00B23393" w:rsidP="00746CAC">
      <w:pPr>
        <w:pStyle w:val="Odsekzoznamu"/>
        <w:numPr>
          <w:ilvl w:val="0"/>
          <w:numId w:val="38"/>
        </w:numPr>
        <w:tabs>
          <w:tab w:val="left" w:pos="284"/>
        </w:tabs>
        <w:jc w:val="both"/>
      </w:pPr>
      <w:r w:rsidRPr="00362322">
        <w:t>uzatvoriť zmluvu o spolupráci s prevádzkovateľom nemocnice, ktorá je </w:t>
      </w:r>
      <w:r w:rsidR="00CC68E0" w:rsidRPr="00362322">
        <w:t>partnerskou</w:t>
      </w:r>
      <w:r w:rsidRPr="00362322">
        <w:t xml:space="preserve"> nemocnicou</w:t>
      </w:r>
      <w:r w:rsidRPr="00362322" w:rsidDel="007A16FF">
        <w:t xml:space="preserve"> </w:t>
      </w:r>
      <w:r w:rsidRPr="00362322">
        <w:t xml:space="preserve">podľa § 19 ods. </w:t>
      </w:r>
      <w:r w:rsidR="00A33E63" w:rsidRPr="00362322">
        <w:t>3</w:t>
      </w:r>
      <w:r w:rsidRPr="00362322">
        <w:t>, ak ide o hlavnú nemocnicu,</w:t>
      </w:r>
    </w:p>
    <w:p w14:paraId="1D6CDF3F" w14:textId="77777777" w:rsidR="00B23393" w:rsidRPr="00362322" w:rsidRDefault="00B23393" w:rsidP="00746CAC">
      <w:pPr>
        <w:pStyle w:val="Odsekzoznamu"/>
        <w:numPr>
          <w:ilvl w:val="0"/>
          <w:numId w:val="38"/>
        </w:numPr>
        <w:tabs>
          <w:tab w:val="left" w:pos="284"/>
        </w:tabs>
        <w:jc w:val="both"/>
      </w:pPr>
      <w:r w:rsidRPr="00362322">
        <w:t xml:space="preserve">uzatvoriť zmluvu o spolupráci s prevádzkovateľom nemocnice, ktorá je hlavnou nemocnicou podľa § 19 ods. </w:t>
      </w:r>
      <w:r w:rsidR="00A33E63" w:rsidRPr="00362322">
        <w:t>3</w:t>
      </w:r>
      <w:r w:rsidRPr="00362322">
        <w:t>, ak ide o </w:t>
      </w:r>
      <w:r w:rsidR="004F78B8" w:rsidRPr="00362322">
        <w:t>partnerskú</w:t>
      </w:r>
      <w:r w:rsidRPr="00362322">
        <w:t xml:space="preserve"> nemocnicu,</w:t>
      </w:r>
    </w:p>
    <w:p w14:paraId="74BD3239" w14:textId="77777777" w:rsidR="00B23393" w:rsidRPr="00362322" w:rsidRDefault="00B23393" w:rsidP="00746CAC">
      <w:pPr>
        <w:pStyle w:val="Odsekzoznamu"/>
        <w:numPr>
          <w:ilvl w:val="0"/>
          <w:numId w:val="38"/>
        </w:numPr>
        <w:tabs>
          <w:tab w:val="left" w:pos="284"/>
        </w:tabs>
        <w:jc w:val="both"/>
      </w:pPr>
      <w:r w:rsidRPr="00362322">
        <w:t>uvádzať v žiadostiach podľa tohto zákona pravdivé a úplné informácie,</w:t>
      </w:r>
    </w:p>
    <w:p w14:paraId="193CB9B5" w14:textId="77777777" w:rsidR="00B23393" w:rsidRPr="00362322" w:rsidRDefault="00B23393" w:rsidP="00746CAC">
      <w:pPr>
        <w:pStyle w:val="Odsekzoznamu"/>
        <w:numPr>
          <w:ilvl w:val="0"/>
          <w:numId w:val="38"/>
        </w:numPr>
        <w:tabs>
          <w:tab w:val="left" w:pos="284"/>
        </w:tabs>
        <w:jc w:val="both"/>
      </w:pPr>
      <w:r w:rsidRPr="00362322">
        <w:t xml:space="preserve">oznamovať ministerstvu zdravotníctva </w:t>
      </w:r>
      <w:r w:rsidR="00A33D37" w:rsidRPr="00362322">
        <w:t xml:space="preserve">ďalšie </w:t>
      </w:r>
      <w:r w:rsidRPr="00362322">
        <w:t>zmeny údajov uvedených v rozhodnutiach podľa tohto zákona</w:t>
      </w:r>
      <w:r w:rsidR="00A33D37" w:rsidRPr="00362322">
        <w:t xml:space="preserve">, </w:t>
      </w:r>
      <w:r w:rsidR="000F2B35" w:rsidRPr="00362322">
        <w:t>na ktoré sa nevzťahuje povinnosť podávať žiadosť podľa § 12</w:t>
      </w:r>
      <w:r w:rsidRPr="00362322">
        <w:t>.</w:t>
      </w:r>
    </w:p>
    <w:p w14:paraId="49AD181D" w14:textId="77777777" w:rsidR="00B23393" w:rsidRPr="00362322" w:rsidRDefault="00B23393" w:rsidP="00746CAC">
      <w:pPr>
        <w:tabs>
          <w:tab w:val="left" w:pos="284"/>
        </w:tabs>
        <w:spacing w:after="0" w:line="240" w:lineRule="auto"/>
        <w:ind w:left="284" w:hanging="284"/>
        <w:jc w:val="both"/>
        <w:rPr>
          <w:rFonts w:ascii="Times New Roman" w:eastAsia="Times New Roman" w:hAnsi="Times New Roman"/>
          <w:sz w:val="24"/>
          <w:szCs w:val="24"/>
          <w:lang w:eastAsia="en-GB"/>
        </w:rPr>
      </w:pPr>
    </w:p>
    <w:p w14:paraId="1082F5B1" w14:textId="519E7EFD" w:rsidR="00B23393" w:rsidRPr="00362322" w:rsidRDefault="00B23393" w:rsidP="00746CAC">
      <w:pPr>
        <w:pStyle w:val="Odsekzoznamu"/>
        <w:numPr>
          <w:ilvl w:val="0"/>
          <w:numId w:val="71"/>
        </w:numPr>
        <w:ind w:left="0" w:firstLine="360"/>
        <w:contextualSpacing/>
        <w:jc w:val="both"/>
        <w:rPr>
          <w:lang w:eastAsia="en-GB"/>
        </w:rPr>
      </w:pPr>
      <w:r w:rsidRPr="00362322">
        <w:t>Prevádzkovateľ</w:t>
      </w:r>
      <w:r w:rsidRPr="00362322">
        <w:rPr>
          <w:lang w:eastAsia="en-GB"/>
        </w:rPr>
        <w:t xml:space="preserve"> </w:t>
      </w:r>
      <w:r w:rsidRPr="00362322">
        <w:t>nemocnice zaradenej do siete je ďalej povinný</w:t>
      </w:r>
    </w:p>
    <w:p w14:paraId="0B184306" w14:textId="77777777" w:rsidR="00B23393" w:rsidRPr="00490675" w:rsidRDefault="00B23393" w:rsidP="00746CAC">
      <w:pPr>
        <w:pStyle w:val="Odsekzoznamu"/>
        <w:numPr>
          <w:ilvl w:val="0"/>
          <w:numId w:val="39"/>
        </w:numPr>
        <w:tabs>
          <w:tab w:val="left" w:pos="284"/>
        </w:tabs>
        <w:jc w:val="both"/>
      </w:pPr>
      <w:r w:rsidRPr="00362322">
        <w:t>poskytnúť v tejto nemocnici bez</w:t>
      </w:r>
      <w:r w:rsidR="003D7FB1" w:rsidRPr="00362322">
        <w:t>odkladne</w:t>
      </w:r>
      <w:r w:rsidRPr="00362322">
        <w:t xml:space="preserve"> každému poistencovi neodkladnú zdravotnú starostlivosť v povinnom </w:t>
      </w:r>
      <w:r w:rsidR="008C766F" w:rsidRPr="00362322">
        <w:t xml:space="preserve">programe </w:t>
      </w:r>
      <w:r w:rsidRPr="00362322">
        <w:t>alebo doplnkovom programe a na pokyn operačného strediska záchrannej zdravotnej služby poskytnúť súčinnosť poskytovateľovi záchrannej zdravotnej služby,</w:t>
      </w:r>
      <w:r w:rsidRPr="00490675">
        <w:rPr>
          <w:rStyle w:val="Odkaznapoznmkupodiarou"/>
        </w:rPr>
        <w:footnoteReference w:id="33"/>
      </w:r>
      <w:r w:rsidRPr="00490675">
        <w:t>)</w:t>
      </w:r>
    </w:p>
    <w:p w14:paraId="3CCFE7BD" w14:textId="487A8661" w:rsidR="00B23393" w:rsidRPr="004A1288" w:rsidRDefault="00B23393" w:rsidP="00746CAC">
      <w:pPr>
        <w:pStyle w:val="Odsekzoznamu"/>
        <w:numPr>
          <w:ilvl w:val="0"/>
          <w:numId w:val="39"/>
        </w:numPr>
        <w:tabs>
          <w:tab w:val="left" w:pos="284"/>
        </w:tabs>
        <w:jc w:val="both"/>
      </w:pPr>
      <w:r w:rsidRPr="00490675">
        <w:t xml:space="preserve">bez zbytočného odkladu prevziať </w:t>
      </w:r>
      <w:r w:rsidRPr="001E4DB3">
        <w:t xml:space="preserve">od poskytovateľa záchrannej zdravotnej služby poistenca, ktorému má byť poskytnutá povinná medicínska služba, ktorá sa v nemocnici </w:t>
      </w:r>
      <w:r w:rsidRPr="001E4DB3">
        <w:lastRenderedPageBreak/>
        <w:t>poskytuje v rámci programového profilu nemocnice</w:t>
      </w:r>
      <w:r w:rsidR="006F0E0C" w:rsidRPr="00A759AE">
        <w:t xml:space="preserve">; </w:t>
      </w:r>
      <w:r w:rsidR="006E495D" w:rsidRPr="00A759AE">
        <w:t xml:space="preserve">ak prevádzkové dôvody neumožňujú prevádzkovateľovi nemocnice </w:t>
      </w:r>
      <w:r w:rsidR="001606B2" w:rsidRPr="004A1288">
        <w:t>prijať</w:t>
      </w:r>
      <w:r w:rsidR="006E495D" w:rsidRPr="004A1288">
        <w:t xml:space="preserve"> poistenca, prevádzkovateľ nemocnice nahlási túto skutočnosť operačnému stredisku</w:t>
      </w:r>
      <w:r w:rsidR="002E643F" w:rsidRPr="004A1288">
        <w:t xml:space="preserve"> záchrannej zdravotnej služby</w:t>
      </w:r>
      <w:r w:rsidR="006E495D" w:rsidRPr="004A1288">
        <w:t xml:space="preserve"> do 60 minút od jej vzniku a zabezpečí prijatie poistenca v inej nemocnici, ktorá je schopná poistencovi poskytnúť túto medicínsku službu,</w:t>
      </w:r>
    </w:p>
    <w:p w14:paraId="0EFA1E19" w14:textId="77777777" w:rsidR="00B23393" w:rsidRPr="00E85B99" w:rsidRDefault="00B23393" w:rsidP="00746CAC">
      <w:pPr>
        <w:pStyle w:val="Odsekzoznamu"/>
        <w:numPr>
          <w:ilvl w:val="0"/>
          <w:numId w:val="39"/>
        </w:numPr>
        <w:tabs>
          <w:tab w:val="left" w:pos="284"/>
        </w:tabs>
        <w:jc w:val="both"/>
      </w:pPr>
      <w:r w:rsidRPr="004A1288">
        <w:t xml:space="preserve">uhradiť prevádzkovateľovi nemocnice, ktorá je </w:t>
      </w:r>
      <w:r w:rsidR="00CC68E0" w:rsidRPr="004A1288">
        <w:t>partnerskou</w:t>
      </w:r>
      <w:r w:rsidRPr="004A1288">
        <w:t xml:space="preserve"> nemocnicou, náklady na zabezpečenie personálneho zabezpečenia a materiálno-technického vybavenia, ak ide o hlavnú nemocnicu a ak sa na tom prevádzkovatelia ne</w:t>
      </w:r>
      <w:r w:rsidRPr="00E85B99">
        <w:t xml:space="preserve">mocníc dohodli [§ 19 ods. </w:t>
      </w:r>
      <w:r w:rsidR="00A33E63" w:rsidRPr="00E85B99">
        <w:t xml:space="preserve">3 </w:t>
      </w:r>
      <w:r w:rsidRPr="00E85B99">
        <w:t xml:space="preserve">písm. c)], </w:t>
      </w:r>
    </w:p>
    <w:p w14:paraId="2C614FCB" w14:textId="77777777" w:rsidR="00B23393" w:rsidRPr="00C741B9" w:rsidRDefault="00B23393" w:rsidP="00746CAC">
      <w:pPr>
        <w:pStyle w:val="Odsekzoznamu"/>
        <w:numPr>
          <w:ilvl w:val="0"/>
          <w:numId w:val="39"/>
        </w:numPr>
        <w:tabs>
          <w:tab w:val="left" w:pos="284"/>
        </w:tabs>
        <w:jc w:val="both"/>
      </w:pPr>
      <w:r w:rsidRPr="00E85B99">
        <w:t>uhradiť prevádzkovateľovi nemocnice, ktorá je hlavnou nemocnicou</w:t>
      </w:r>
      <w:r w:rsidR="004943EB" w:rsidRPr="00E85B99">
        <w:t>,</w:t>
      </w:r>
      <w:r w:rsidRPr="00E85B99">
        <w:t xml:space="preserve"> náklady na zabezpečenie personálneho zabezpečenia a materiálno-technického vybavenia, ak ide o </w:t>
      </w:r>
      <w:r w:rsidR="004F78B8" w:rsidRPr="004F3C71">
        <w:t>partnerskú</w:t>
      </w:r>
      <w:r w:rsidRPr="004F3C71">
        <w:t xml:space="preserve"> nemocnicu a prevádzkovatelia nemocníc sa na </w:t>
      </w:r>
      <w:r w:rsidRPr="00C741B9">
        <w:t>tom dohodli,</w:t>
      </w:r>
    </w:p>
    <w:p w14:paraId="2C3EE6C1" w14:textId="599CD78B" w:rsidR="00133028" w:rsidRPr="0091747A" w:rsidRDefault="000E0530" w:rsidP="00746CAC">
      <w:pPr>
        <w:pStyle w:val="Odsekzoznamu"/>
        <w:numPr>
          <w:ilvl w:val="0"/>
          <w:numId w:val="39"/>
        </w:numPr>
        <w:tabs>
          <w:tab w:val="left" w:pos="284"/>
        </w:tabs>
        <w:jc w:val="both"/>
      </w:pPr>
      <w:r w:rsidRPr="006C1A94">
        <w:t>bez zbytočného odkladu zabezpečiť prepravu poistenca do nemocnice I. úrovne po poskytnutí medicínskej služby v nemocnici p</w:t>
      </w:r>
      <w:r w:rsidRPr="0091747A">
        <w:t>odľa § 7 ods. 1 písm. a) až d), prostredníctvom ambulancie dopravnej zdravotnej služby, ak to zdravotný stav poistenca vyžaduje a umožňuje a medicínska služba I. úrovne mu nie je poskytnutá v nemocnici podľa § 7 ods. 1 písm. a) až d).</w:t>
      </w:r>
    </w:p>
    <w:p w14:paraId="042742F3" w14:textId="77777777" w:rsidR="00133028" w:rsidRPr="0091747A" w:rsidRDefault="00133028" w:rsidP="000E0530">
      <w:pPr>
        <w:pStyle w:val="Odsekzoznamu"/>
        <w:tabs>
          <w:tab w:val="left" w:pos="284"/>
        </w:tabs>
        <w:ind w:left="644"/>
        <w:jc w:val="both"/>
      </w:pPr>
    </w:p>
    <w:p w14:paraId="714006AB" w14:textId="4EB903B0" w:rsidR="00B23393" w:rsidRPr="00512057" w:rsidRDefault="002E643F" w:rsidP="00746CAC">
      <w:pPr>
        <w:pStyle w:val="Odsekzoznamu"/>
        <w:numPr>
          <w:ilvl w:val="0"/>
          <w:numId w:val="71"/>
        </w:numPr>
        <w:ind w:left="0" w:firstLine="360"/>
        <w:contextualSpacing/>
        <w:jc w:val="both"/>
      </w:pPr>
      <w:bookmarkStart w:id="8" w:name="_Hlk88235706"/>
      <w:r w:rsidRPr="0091747A">
        <w:t>Prevádzkovateľ nemocnice môže poskytovať aj nepovinné medicínske služby a nepovinné programy v rámci programového profilu pre jej úroveň; na poskytovanie nepovinných programov a nepovinných medicínskych služieb sa nevyžaduje súhlas ministerstva zd</w:t>
      </w:r>
      <w:r w:rsidRPr="00E10878">
        <w:t xml:space="preserve">ravotníctva a nemocnica ich môže poskytovať na základe uzatvorenej zmluvy o poskytovaní zdravotnej </w:t>
      </w:r>
      <w:r w:rsidRPr="009E3910">
        <w:t>starostlivosti</w:t>
      </w:r>
      <w:r w:rsidR="00B66E37" w:rsidRPr="009E3910">
        <w:rPr>
          <w:vertAlign w:val="superscript"/>
        </w:rPr>
        <w:t>6</w:t>
      </w:r>
      <w:r w:rsidRPr="009E3910">
        <w:t>)</w:t>
      </w:r>
      <w:r w:rsidRPr="00E10878">
        <w:t xml:space="preserve"> alebo za priamu úhradu osoby, ktorej sa nepovinná medicínska služba alebo nepovinný program poskytuje.</w:t>
      </w:r>
      <w:bookmarkEnd w:id="8"/>
    </w:p>
    <w:p w14:paraId="404CB646" w14:textId="77777777" w:rsidR="00B7274D" w:rsidRPr="00CC5252" w:rsidRDefault="00B7274D" w:rsidP="00746CAC">
      <w:pPr>
        <w:spacing w:after="0" w:line="240" w:lineRule="auto"/>
        <w:jc w:val="both"/>
        <w:rPr>
          <w:rFonts w:ascii="Times New Roman" w:hAnsi="Times New Roman"/>
          <w:sz w:val="24"/>
          <w:szCs w:val="24"/>
        </w:rPr>
      </w:pPr>
    </w:p>
    <w:p w14:paraId="59F9617D" w14:textId="77777777" w:rsidR="00B23393" w:rsidRPr="00703011" w:rsidRDefault="00B23393" w:rsidP="00746CAC">
      <w:pPr>
        <w:pStyle w:val="Odsekzoznamu"/>
        <w:ind w:left="0"/>
        <w:jc w:val="center"/>
        <w:rPr>
          <w:b/>
          <w:bCs/>
        </w:rPr>
      </w:pPr>
      <w:r w:rsidRPr="00703011">
        <w:rPr>
          <w:b/>
          <w:bCs/>
        </w:rPr>
        <w:t>§ 42</w:t>
      </w:r>
    </w:p>
    <w:p w14:paraId="4F1DCBE1" w14:textId="77777777" w:rsidR="00B23393" w:rsidRPr="00703011" w:rsidRDefault="00B23393" w:rsidP="00746CAC">
      <w:pPr>
        <w:spacing w:after="0" w:line="240" w:lineRule="auto"/>
        <w:jc w:val="center"/>
        <w:rPr>
          <w:rFonts w:ascii="Times New Roman" w:hAnsi="Times New Roman"/>
          <w:b/>
          <w:sz w:val="24"/>
          <w:szCs w:val="24"/>
        </w:rPr>
      </w:pPr>
      <w:r w:rsidRPr="00703011">
        <w:rPr>
          <w:rFonts w:ascii="Times New Roman" w:hAnsi="Times New Roman"/>
          <w:b/>
          <w:sz w:val="24"/>
          <w:szCs w:val="24"/>
        </w:rPr>
        <w:t>Povinnosti prevádzkovateľa nemocnice pri zozname čakajúcich poistencov</w:t>
      </w:r>
    </w:p>
    <w:p w14:paraId="45235DEA" w14:textId="77777777" w:rsidR="00B23393" w:rsidRPr="00703011" w:rsidRDefault="00B23393" w:rsidP="00746CAC">
      <w:pPr>
        <w:pStyle w:val="Odsekzoznamu"/>
        <w:ind w:left="0"/>
        <w:jc w:val="center"/>
      </w:pPr>
    </w:p>
    <w:p w14:paraId="78D6B86A" w14:textId="77777777" w:rsidR="00B23393" w:rsidRPr="00362322" w:rsidRDefault="00B23393" w:rsidP="00746CAC">
      <w:pPr>
        <w:pStyle w:val="Odsekzoznamu"/>
        <w:numPr>
          <w:ilvl w:val="0"/>
          <w:numId w:val="70"/>
        </w:numPr>
        <w:tabs>
          <w:tab w:val="left" w:pos="851"/>
        </w:tabs>
        <w:ind w:left="0" w:firstLine="360"/>
        <w:contextualSpacing/>
        <w:jc w:val="both"/>
      </w:pPr>
      <w:r w:rsidRPr="00703011">
        <w:t xml:space="preserve">Prevádzkovateľ nemocnice </w:t>
      </w:r>
      <w:r w:rsidR="00553DEE" w:rsidRPr="00703011">
        <w:t xml:space="preserve">v súlade </w:t>
      </w:r>
      <w:r w:rsidR="004732F3" w:rsidRPr="00703011">
        <w:t>so zásadou rovnakého zaobchádzania</w:t>
      </w:r>
      <w:r w:rsidRPr="00CD2AD5">
        <w:t xml:space="preserve"> navrhne poistencovi, ktorý má indikovanú plánovanú</w:t>
      </w:r>
      <w:r w:rsidRPr="00362322">
        <w:t xml:space="preserve"> starostlivosť, zaradenie do zoznamu čakajúcich poistencov a oznámi mu predpokladaný dátum poskytnutia plánovanej starostlivosti. Túto skutočnosť uvedie v zdravotnej dokumentácii poistenca. </w:t>
      </w:r>
    </w:p>
    <w:p w14:paraId="606DB59D" w14:textId="77777777" w:rsidR="00B23393" w:rsidRPr="00362322" w:rsidRDefault="00B23393" w:rsidP="00746CAC">
      <w:pPr>
        <w:pStyle w:val="Odsekzoznamu"/>
        <w:tabs>
          <w:tab w:val="left" w:pos="993"/>
        </w:tabs>
        <w:ind w:left="426"/>
        <w:jc w:val="both"/>
      </w:pPr>
    </w:p>
    <w:p w14:paraId="6BDD32A8" w14:textId="77777777" w:rsidR="00B23393" w:rsidRPr="00362322" w:rsidRDefault="00B23393" w:rsidP="00746CAC">
      <w:pPr>
        <w:pStyle w:val="Odsekzoznamu"/>
        <w:numPr>
          <w:ilvl w:val="0"/>
          <w:numId w:val="70"/>
        </w:numPr>
        <w:tabs>
          <w:tab w:val="left" w:pos="851"/>
        </w:tabs>
        <w:ind w:left="0" w:firstLine="360"/>
        <w:contextualSpacing/>
        <w:jc w:val="both"/>
      </w:pPr>
      <w:r w:rsidRPr="00362322">
        <w:t>Ak poistenec so zaradením do zoznamu čakajúcich poistencov súhlasí</w:t>
      </w:r>
      <w:r w:rsidR="00B65AD0" w:rsidRPr="00362322">
        <w:t xml:space="preserve"> podpisom daným do zdravotnej dokumentácie poistenca</w:t>
      </w:r>
      <w:r w:rsidRPr="00362322">
        <w:t xml:space="preserve">, prevádzkovateľ nemocnice vyhotoví návrh na plánovanú starostlivosť a vykoná elektronický záznam v zdravotnej dokumentácii poistenca; </w:t>
      </w:r>
      <w:r w:rsidR="00B60CF6" w:rsidRPr="00362322">
        <w:t xml:space="preserve">prevádzkovateľ nemocnice </w:t>
      </w:r>
      <w:r w:rsidRPr="00362322">
        <w:t xml:space="preserve">poistencovi vydá kópiu návrhu na plánovanú starostlivosť, ak o ňu poistenec požiada. Postup podľa prvej vety sa neuplatňuje na poistenca, ktorého zdravotný stav spĺňa kritériá na poskytnutie neodkladnej zdravotnej starostlivosti. </w:t>
      </w:r>
    </w:p>
    <w:p w14:paraId="1FED4315" w14:textId="77777777" w:rsidR="00B23393" w:rsidRPr="00362322" w:rsidRDefault="00B23393" w:rsidP="00746CAC">
      <w:pPr>
        <w:pStyle w:val="Odsekzoznamu"/>
        <w:tabs>
          <w:tab w:val="left" w:pos="993"/>
        </w:tabs>
        <w:ind w:left="0" w:firstLine="426"/>
        <w:jc w:val="both"/>
      </w:pPr>
    </w:p>
    <w:p w14:paraId="6C332D68" w14:textId="26323585" w:rsidR="00B23393" w:rsidRPr="00490675" w:rsidRDefault="00B23393" w:rsidP="00746CAC">
      <w:pPr>
        <w:pStyle w:val="Odsekzoznamu"/>
        <w:numPr>
          <w:ilvl w:val="0"/>
          <w:numId w:val="70"/>
        </w:numPr>
        <w:tabs>
          <w:tab w:val="left" w:pos="851"/>
        </w:tabs>
        <w:ind w:left="0" w:firstLine="360"/>
        <w:contextualSpacing/>
        <w:jc w:val="both"/>
      </w:pPr>
      <w:r w:rsidRPr="00362322">
        <w:t xml:space="preserve">Návrh na plánovanú starostlivosť musí </w:t>
      </w:r>
      <w:bookmarkStart w:id="9" w:name="_Hlk88235836"/>
      <w:r w:rsidR="002E643F" w:rsidRPr="00362322">
        <w:t xml:space="preserve">obsahovať kód lekára, ktorý indikoval plánovanú starostlivosť, a kód poskytovateľa zdravotnej starostlivosti, u ktorého je indikujúci lekár </w:t>
      </w:r>
      <w:bookmarkEnd w:id="9"/>
      <w:r w:rsidR="002E643F" w:rsidRPr="00362322">
        <w:t>v pracovnoprávnom vzťahu</w:t>
      </w:r>
      <w:r w:rsidRPr="00362322">
        <w:t xml:space="preserve">, meno poistenca, priezvisko poistenca, rodné číslo alebo bezvýznamové identifikačné číslo poistenca, členský štát </w:t>
      </w:r>
      <w:r w:rsidR="003601E9" w:rsidRPr="00362322">
        <w:t>poistenca</w:t>
      </w:r>
      <w:r w:rsidRPr="00362322">
        <w:t xml:space="preserve"> alebo zmluvný štát podľa medzinárodných zmlúv, </w:t>
      </w:r>
      <w:bookmarkStart w:id="10" w:name="_Hlk88235846"/>
      <w:r w:rsidR="002E643F" w:rsidRPr="00362322">
        <w:t>ktorými je Slovenská republika viazaná,</w:t>
      </w:r>
      <w:bookmarkEnd w:id="10"/>
      <w:r w:rsidR="002E643F" w:rsidRPr="00362322">
        <w:t xml:space="preserve"> </w:t>
      </w:r>
      <w:r w:rsidRPr="00362322">
        <w:t xml:space="preserve">adresu trvalého pobytu poistenca alebo adresu prechodného pobytu v rozsahu obec, ulica, číslo domu, poštové smerovacie číslo, </w:t>
      </w:r>
      <w:r w:rsidR="00341E7C" w:rsidRPr="00362322">
        <w:t xml:space="preserve">telefonický kontakt poistenca a </w:t>
      </w:r>
      <w:r w:rsidR="003601E9" w:rsidRPr="00362322">
        <w:t>emailov</w:t>
      </w:r>
      <w:r w:rsidR="00B65AD0" w:rsidRPr="00362322">
        <w:t>ú</w:t>
      </w:r>
      <w:r w:rsidR="003601E9" w:rsidRPr="00362322">
        <w:t xml:space="preserve"> adres</w:t>
      </w:r>
      <w:r w:rsidR="00B65AD0" w:rsidRPr="00362322">
        <w:t>u</w:t>
      </w:r>
      <w:r w:rsidR="003601E9" w:rsidRPr="00362322">
        <w:t xml:space="preserve"> poistenca, ak ju poistenec má, </w:t>
      </w:r>
      <w:r w:rsidR="006F04A3" w:rsidRPr="00362322">
        <w:t xml:space="preserve">podpis poistenca a dátum vystavenia návrhu, </w:t>
      </w:r>
      <w:r w:rsidRPr="00362322">
        <w:t>plánovan</w:t>
      </w:r>
      <w:r w:rsidR="00B65AD0" w:rsidRPr="00362322">
        <w:t>ú</w:t>
      </w:r>
      <w:r w:rsidRPr="00362322">
        <w:t xml:space="preserve"> starostlivosť (§ 2  ods. 8), kód plánovaného zdravotného výkonu zo zoznamu zdravotných výkonov pre klasifikačný systém, </w:t>
      </w:r>
      <w:r w:rsidR="006F04A3" w:rsidRPr="00362322">
        <w:lastRenderedPageBreak/>
        <w:t xml:space="preserve">kód medicínskej služby, </w:t>
      </w:r>
      <w:r w:rsidRPr="00362322">
        <w:t xml:space="preserve">poznámku, identifikačné číslo poistenca, pohlavie poistenca, predpokladaný dátum poskytnutia plánovanej starostlivosti, dátum a čas vyhotovenia návrhu na plánovanú starostlivosť, identifikátor záznamu návrhu na plánovanú starostlivosť v elektronickej zdravotnej </w:t>
      </w:r>
      <w:bookmarkStart w:id="11" w:name="_Hlk88235865"/>
      <w:r w:rsidR="002E643F" w:rsidRPr="00362322">
        <w:t>knižke, kód lekára špecializovanej ambulantnej starostlivosti, kód poskytovateľa zdravotnej starostlivosti, ktorý poskytuje špecializovanú ambulantnú starostlivosť</w:t>
      </w:r>
      <w:bookmarkEnd w:id="11"/>
      <w:r w:rsidR="002E643F" w:rsidRPr="00362322">
        <w:t>,</w:t>
      </w:r>
      <w:r w:rsidR="00B65AD0" w:rsidRPr="00362322">
        <w:t xml:space="preserve"> a dátum indikácie lekárom špecializovanej ambulantnej starostlivosti</w:t>
      </w:r>
      <w:r w:rsidRPr="00362322">
        <w:t>.</w:t>
      </w:r>
      <w:r w:rsidR="00220E7B" w:rsidRPr="00490675">
        <w:rPr>
          <w:rStyle w:val="Odkaznapoznmkupodiarou"/>
        </w:rPr>
        <w:footnoteReference w:id="34"/>
      </w:r>
      <w:r w:rsidR="00220E7B" w:rsidRPr="00490675">
        <w:t>)</w:t>
      </w:r>
    </w:p>
    <w:p w14:paraId="0261D224" w14:textId="77777777" w:rsidR="00B23393" w:rsidRPr="00A759AE" w:rsidRDefault="00B23393" w:rsidP="00746CAC">
      <w:pPr>
        <w:pStyle w:val="Odsekzoznamu"/>
        <w:tabs>
          <w:tab w:val="left" w:pos="993"/>
        </w:tabs>
        <w:ind w:left="0" w:firstLine="426"/>
        <w:jc w:val="both"/>
      </w:pPr>
    </w:p>
    <w:p w14:paraId="7DC75D28" w14:textId="77777777" w:rsidR="00B23393" w:rsidRPr="004A1288" w:rsidRDefault="00B23393" w:rsidP="00746CAC">
      <w:pPr>
        <w:pStyle w:val="Odsekzoznamu"/>
        <w:numPr>
          <w:ilvl w:val="0"/>
          <w:numId w:val="70"/>
        </w:numPr>
        <w:tabs>
          <w:tab w:val="left" w:pos="851"/>
        </w:tabs>
        <w:ind w:left="0" w:firstLine="360"/>
        <w:contextualSpacing/>
        <w:jc w:val="both"/>
      </w:pPr>
      <w:r w:rsidRPr="004A1288">
        <w:t>Prevádzkovateľ nemocnice je povinný zdravotnej poisťovni poistenca v elektronickej podobe určenej ministerstvom zdravotníctva</w:t>
      </w:r>
    </w:p>
    <w:p w14:paraId="644DBC92" w14:textId="77777777" w:rsidR="00B23393" w:rsidRPr="004A1288" w:rsidRDefault="00B23393" w:rsidP="00746CAC">
      <w:pPr>
        <w:pStyle w:val="Odsekzoznamu"/>
        <w:tabs>
          <w:tab w:val="left" w:pos="993"/>
        </w:tabs>
        <w:ind w:left="284" w:hanging="284"/>
        <w:jc w:val="both"/>
      </w:pPr>
      <w:r w:rsidRPr="004A1288">
        <w:t>a)</w:t>
      </w:r>
      <w:r w:rsidRPr="004A1288">
        <w:tab/>
        <w:t>zaslať zoznam</w:t>
      </w:r>
      <w:r w:rsidR="002E643F" w:rsidRPr="004A1288">
        <w:t xml:space="preserve"> čakajúcich</w:t>
      </w:r>
      <w:r w:rsidRPr="004A1288">
        <w:t xml:space="preserve"> poistencov podľa odseku 2 do </w:t>
      </w:r>
      <w:r w:rsidR="00C466D6" w:rsidRPr="004A1288">
        <w:t>24 hodín od vyhotovenia návrhu na plánovanú starostlivosť</w:t>
      </w:r>
      <w:r w:rsidR="00B65AD0" w:rsidRPr="004A1288">
        <w:t xml:space="preserve"> v rozsahu podľa odseku 3</w:t>
      </w:r>
      <w:r w:rsidRPr="004A1288">
        <w:t>,</w:t>
      </w:r>
    </w:p>
    <w:p w14:paraId="15481352" w14:textId="77777777" w:rsidR="00B23393" w:rsidRPr="00E85B99" w:rsidRDefault="00B23393" w:rsidP="00746CAC">
      <w:pPr>
        <w:pStyle w:val="Odsekzoznamu"/>
        <w:tabs>
          <w:tab w:val="left" w:pos="993"/>
        </w:tabs>
        <w:ind w:left="284" w:hanging="284"/>
        <w:jc w:val="both"/>
      </w:pPr>
      <w:r w:rsidRPr="004A1288">
        <w:t>b)</w:t>
      </w:r>
      <w:r w:rsidRPr="004A1288">
        <w:tab/>
      </w:r>
      <w:r w:rsidR="00C466D6" w:rsidRPr="004A1288">
        <w:t xml:space="preserve">doplniť návrh na poskytnutie plánovanej starostlivosti a </w:t>
      </w:r>
      <w:r w:rsidRPr="004A1288">
        <w:t xml:space="preserve">doručiť doplnený návrh </w:t>
      </w:r>
      <w:r w:rsidR="00C3232B" w:rsidRPr="00F9177F">
        <w:t>na posk</w:t>
      </w:r>
      <w:r w:rsidR="00C3232B" w:rsidRPr="00E85B99">
        <w:t xml:space="preserve">ytnutie plánovanej starostlivosti </w:t>
      </w:r>
      <w:r w:rsidRPr="00E85B99">
        <w:t xml:space="preserve">do </w:t>
      </w:r>
      <w:r w:rsidR="00220E7B" w:rsidRPr="00E85B99">
        <w:t>10</w:t>
      </w:r>
      <w:r w:rsidRPr="00E85B99">
        <w:t xml:space="preserve"> dní odo dňa</w:t>
      </w:r>
      <w:r w:rsidR="00C466D6" w:rsidRPr="00E85B99">
        <w:t xml:space="preserve">, kedy </w:t>
      </w:r>
      <w:r w:rsidRPr="00E85B99">
        <w:t xml:space="preserve"> zdravotná poisťovňa </w:t>
      </w:r>
      <w:r w:rsidR="00361D4D" w:rsidRPr="00E85B99">
        <w:t xml:space="preserve">prevádzkovateľa </w:t>
      </w:r>
      <w:r w:rsidRPr="00E85B99">
        <w:t>nemocnic</w:t>
      </w:r>
      <w:r w:rsidR="00361D4D" w:rsidRPr="00E85B99">
        <w:t>e</w:t>
      </w:r>
      <w:r w:rsidRPr="00E85B99">
        <w:t xml:space="preserve"> na doplnenie návrhu podľa § 40 ods. 3 vyzvala,</w:t>
      </w:r>
    </w:p>
    <w:p w14:paraId="0919E1F2" w14:textId="6838EEC0" w:rsidR="00B23393" w:rsidRPr="0091747A" w:rsidRDefault="00B23393" w:rsidP="00746CAC">
      <w:pPr>
        <w:pStyle w:val="Odsekzoznamu"/>
        <w:tabs>
          <w:tab w:val="left" w:pos="993"/>
        </w:tabs>
        <w:ind w:left="284" w:hanging="284"/>
        <w:jc w:val="both"/>
      </w:pPr>
      <w:r w:rsidRPr="004F3C71">
        <w:t>c)</w:t>
      </w:r>
      <w:r w:rsidRPr="004F3C71">
        <w:tab/>
        <w:t xml:space="preserve">oznámiť dátum poskytnutia plánovanej starostlivosti vždy do 10. dňa </w:t>
      </w:r>
      <w:r w:rsidRPr="00C741B9">
        <w:t>kalendárneho mesiac</w:t>
      </w:r>
      <w:r w:rsidRPr="006C1A94">
        <w:t xml:space="preserve">a, </w:t>
      </w:r>
      <w:bookmarkStart w:id="12" w:name="_Hlk88235934"/>
      <w:r w:rsidR="002E643F" w:rsidRPr="0091747A">
        <w:t>ktorý nasleduje po mesiaci, v ktorom bola poskytnutá plánovaná starostlivosť</w:t>
      </w:r>
      <w:bookmarkEnd w:id="12"/>
      <w:r w:rsidR="002E643F" w:rsidRPr="0091747A">
        <w:t>,</w:t>
      </w:r>
    </w:p>
    <w:p w14:paraId="40FDBA62" w14:textId="77777777" w:rsidR="00B23393" w:rsidRPr="00E10878" w:rsidRDefault="00B23393" w:rsidP="00746CAC">
      <w:pPr>
        <w:pStyle w:val="Odsekzoznamu"/>
        <w:tabs>
          <w:tab w:val="left" w:pos="993"/>
        </w:tabs>
        <w:ind w:left="284" w:hanging="284"/>
        <w:jc w:val="both"/>
      </w:pPr>
      <w:r w:rsidRPr="0091747A">
        <w:t>e)</w:t>
      </w:r>
      <w:r w:rsidRPr="0091747A">
        <w:tab/>
        <w:t xml:space="preserve">oznámiť skutočnosť, že </w:t>
      </w:r>
      <w:r w:rsidR="000F7DDB" w:rsidRPr="0091747A">
        <w:t xml:space="preserve">sa </w:t>
      </w:r>
      <w:r w:rsidRPr="0091747A">
        <w:t>poistenec  nedostavil na poskytnutie plánovanej starostlivosti do troch pracovných dní odo dňa, kedy sa plánovaná starostlivosť mala poskytnúť,</w:t>
      </w:r>
      <w:r w:rsidR="00C3232B" w:rsidRPr="0091747A">
        <w:t xml:space="preserve"> s uvedením dôvodu nedostavenia sa na poskytnutie plánovanej starostlivosti</w:t>
      </w:r>
      <w:r w:rsidR="00B65AD0" w:rsidRPr="0091747A">
        <w:t>,</w:t>
      </w:r>
      <w:r w:rsidR="00C3232B" w:rsidRPr="0091747A">
        <w:t xml:space="preserve"> ak bol dôvod prevádzkovateľovi nemocnice oznámený,</w:t>
      </w:r>
    </w:p>
    <w:p w14:paraId="60E427A7" w14:textId="77777777" w:rsidR="00B23393" w:rsidRPr="00CC5252" w:rsidRDefault="00B23393" w:rsidP="00746CAC">
      <w:pPr>
        <w:pStyle w:val="Odsekzoznamu"/>
        <w:tabs>
          <w:tab w:val="left" w:pos="993"/>
        </w:tabs>
        <w:ind w:left="284" w:hanging="284"/>
        <w:jc w:val="both"/>
      </w:pPr>
      <w:r w:rsidRPr="00E10878">
        <w:t>f)</w:t>
      </w:r>
      <w:r w:rsidRPr="00E10878">
        <w:tab/>
        <w:t>oznámiť  každoročne do 30. novembra počet plánovanej starostlivosti, ktorú je schopn</w:t>
      </w:r>
      <w:r w:rsidR="00E72618" w:rsidRPr="00E10878">
        <w:t>ý</w:t>
      </w:r>
      <w:r w:rsidRPr="00764804">
        <w:t xml:space="preserve"> poskytnúť v priebehu nasledujúceho kalendá</w:t>
      </w:r>
      <w:r w:rsidRPr="00CC5252">
        <w:t>rneho roka v rámci plánovanej starostlivosti.</w:t>
      </w:r>
    </w:p>
    <w:p w14:paraId="2BD21AA5" w14:textId="77777777" w:rsidR="00B23393" w:rsidRPr="00703011" w:rsidRDefault="00B23393" w:rsidP="00746CAC">
      <w:pPr>
        <w:pStyle w:val="Odsekzoznamu"/>
        <w:tabs>
          <w:tab w:val="left" w:pos="993"/>
        </w:tabs>
        <w:ind w:left="0" w:firstLine="426"/>
        <w:jc w:val="both"/>
      </w:pPr>
      <w:r w:rsidRPr="00703011">
        <w:t xml:space="preserve"> </w:t>
      </w:r>
    </w:p>
    <w:p w14:paraId="3654F1C7" w14:textId="77777777" w:rsidR="00B23393" w:rsidRPr="00A759AE" w:rsidRDefault="00B23393" w:rsidP="00746CAC">
      <w:pPr>
        <w:pStyle w:val="Odsekzoznamu"/>
        <w:numPr>
          <w:ilvl w:val="0"/>
          <w:numId w:val="70"/>
        </w:numPr>
        <w:tabs>
          <w:tab w:val="left" w:pos="851"/>
        </w:tabs>
        <w:ind w:left="0" w:firstLine="360"/>
        <w:contextualSpacing/>
        <w:jc w:val="both"/>
      </w:pPr>
      <w:r w:rsidRPr="00703011">
        <w:t>Prevádzkovateľ nemocnice pri určovaní predpokladaného dátumu poskytnutia plánovanej starostlivosti musí zohľadniť súhrnný zoznam čakajúcich poistencov uverejnený národným centrom podľa osobitného zákona.</w:t>
      </w:r>
      <w:r w:rsidRPr="00490675">
        <w:rPr>
          <w:rStyle w:val="Odkaznapoznmkupodiarou"/>
        </w:rPr>
        <w:footnoteReference w:id="35"/>
      </w:r>
      <w:r w:rsidRPr="00490675">
        <w:t xml:space="preserve">) Dátum nástupu na poskytnutie plánovanej starostlivosti </w:t>
      </w:r>
      <w:r w:rsidR="00F311CB" w:rsidRPr="00A759AE">
        <w:t xml:space="preserve">prevádzkovateľ nemocnice </w:t>
      </w:r>
      <w:r w:rsidRPr="00A759AE">
        <w:t xml:space="preserve">oznamuje poistencovi </w:t>
      </w:r>
      <w:r w:rsidR="001B0FB5" w:rsidRPr="00A759AE">
        <w:t>spravidla</w:t>
      </w:r>
      <w:r w:rsidRPr="00A759AE">
        <w:t xml:space="preserve"> najmenej 15 pracovných dní pred určeným dátumom.</w:t>
      </w:r>
    </w:p>
    <w:p w14:paraId="73CC1DDB" w14:textId="77777777" w:rsidR="00B23393" w:rsidRPr="00A759AE" w:rsidRDefault="00B23393" w:rsidP="00746CAC">
      <w:pPr>
        <w:pStyle w:val="Odsekzoznamu"/>
        <w:tabs>
          <w:tab w:val="left" w:pos="993"/>
        </w:tabs>
        <w:ind w:left="0" w:firstLine="426"/>
        <w:jc w:val="both"/>
      </w:pPr>
    </w:p>
    <w:p w14:paraId="78A24E18" w14:textId="77777777" w:rsidR="00B23393" w:rsidRPr="004A1288" w:rsidRDefault="00B23393" w:rsidP="00746CAC">
      <w:pPr>
        <w:pStyle w:val="Odsekzoznamu"/>
        <w:numPr>
          <w:ilvl w:val="0"/>
          <w:numId w:val="70"/>
        </w:numPr>
        <w:tabs>
          <w:tab w:val="left" w:pos="851"/>
        </w:tabs>
        <w:ind w:left="0" w:firstLine="360"/>
        <w:contextualSpacing/>
        <w:jc w:val="both"/>
      </w:pPr>
      <w:r w:rsidRPr="004A1288">
        <w:t>Odklad poskytnutia plánovanej starostlivosti je možný na základe žiadosti poistenca zaslanej prevádzkovateľovi nemocnice z dôvodov uvedených v odseku 7. Prevádzkovateľ nemocnice oznámi zdravotnej poisťovni nový termín poskytnutia plánovanej starostlivosti.</w:t>
      </w:r>
    </w:p>
    <w:p w14:paraId="059AF286" w14:textId="77777777" w:rsidR="00B23393" w:rsidRPr="004A1288" w:rsidRDefault="00B23393" w:rsidP="00746CAC">
      <w:pPr>
        <w:pStyle w:val="Odsekzoznamu"/>
        <w:tabs>
          <w:tab w:val="left" w:pos="993"/>
        </w:tabs>
        <w:ind w:left="0" w:firstLine="426"/>
        <w:jc w:val="both"/>
      </w:pPr>
      <w:r w:rsidRPr="004A1288">
        <w:t xml:space="preserve"> </w:t>
      </w:r>
    </w:p>
    <w:p w14:paraId="24569F47" w14:textId="77777777" w:rsidR="00B23393" w:rsidRPr="004A1288" w:rsidRDefault="00B23393" w:rsidP="00746CAC">
      <w:pPr>
        <w:pStyle w:val="Odsekzoznamu"/>
        <w:numPr>
          <w:ilvl w:val="0"/>
          <w:numId w:val="70"/>
        </w:numPr>
        <w:tabs>
          <w:tab w:val="left" w:pos="851"/>
        </w:tabs>
        <w:ind w:left="0" w:firstLine="360"/>
        <w:contextualSpacing/>
        <w:jc w:val="both"/>
      </w:pPr>
      <w:r w:rsidRPr="004A1288">
        <w:t>Poskytnutie plánovanej starostlivosti možno dočasne odložiť, ak</w:t>
      </w:r>
    </w:p>
    <w:p w14:paraId="2A291ACB" w14:textId="77777777" w:rsidR="00B23393" w:rsidRPr="004A1288" w:rsidRDefault="00B23393" w:rsidP="00746CAC">
      <w:pPr>
        <w:pStyle w:val="Odsekzoznamu"/>
        <w:numPr>
          <w:ilvl w:val="0"/>
          <w:numId w:val="36"/>
        </w:numPr>
        <w:tabs>
          <w:tab w:val="left" w:pos="426"/>
        </w:tabs>
        <w:ind w:left="426" w:hanging="426"/>
        <w:contextualSpacing/>
        <w:jc w:val="both"/>
      </w:pPr>
      <w:r w:rsidRPr="004A1288">
        <w:t>sa u poistenca, ktorému má byť poskytnutá plánovaná starostlivosť, vyskytlo ochorenie alebo úraz, ktoré je potrebné liečiť prednostne pred poskytnutím plánovanej starostlivosti,</w:t>
      </w:r>
    </w:p>
    <w:p w14:paraId="05F5B9D6" w14:textId="77777777" w:rsidR="00B23393" w:rsidRPr="00932B32" w:rsidRDefault="00B23393" w:rsidP="00746CAC">
      <w:pPr>
        <w:pStyle w:val="Odsekzoznamu"/>
        <w:numPr>
          <w:ilvl w:val="0"/>
          <w:numId w:val="36"/>
        </w:numPr>
        <w:tabs>
          <w:tab w:val="left" w:pos="426"/>
        </w:tabs>
        <w:ind w:left="426" w:hanging="426"/>
        <w:contextualSpacing/>
        <w:jc w:val="both"/>
      </w:pPr>
      <w:r w:rsidRPr="004A1288">
        <w:t>vznikli prípady hodné osobitného zreteľa na strane poistenca</w:t>
      </w:r>
      <w:r w:rsidR="00E02D71" w:rsidRPr="004A1288">
        <w:t xml:space="preserve"> </w:t>
      </w:r>
      <w:r w:rsidR="00257C47" w:rsidRPr="004A1288">
        <w:t>[</w:t>
      </w:r>
      <w:r w:rsidR="00E02D71" w:rsidRPr="00F9177F">
        <w:t>§ 40 ods. 9 písm. b)</w:t>
      </w:r>
      <w:r w:rsidR="00257C47" w:rsidRPr="00932B32">
        <w:t>]</w:t>
      </w:r>
      <w:r w:rsidR="00E02D71" w:rsidRPr="00932B32">
        <w:t>,</w:t>
      </w:r>
    </w:p>
    <w:p w14:paraId="3EE70349" w14:textId="7963D1DF" w:rsidR="00B23393" w:rsidRPr="00E85B99" w:rsidRDefault="00B23393" w:rsidP="00746CAC">
      <w:pPr>
        <w:pStyle w:val="Odsekzoznamu"/>
        <w:numPr>
          <w:ilvl w:val="0"/>
          <w:numId w:val="36"/>
        </w:numPr>
        <w:tabs>
          <w:tab w:val="left" w:pos="426"/>
        </w:tabs>
        <w:ind w:left="426" w:hanging="426"/>
        <w:contextualSpacing/>
        <w:jc w:val="both"/>
      </w:pPr>
      <w:r w:rsidRPr="00E85B99">
        <w:t xml:space="preserve">vznikli prípady hodné osobitného zreteľa na strane prevádzkovateľa nemocnice </w:t>
      </w:r>
      <w:r w:rsidR="002E643F" w:rsidRPr="00E85B99">
        <w:t>[(§ 40 ods. 9 písm. d)]</w:t>
      </w:r>
      <w:r w:rsidRPr="00E85B99">
        <w:t>.</w:t>
      </w:r>
    </w:p>
    <w:p w14:paraId="3F75D85E" w14:textId="77777777" w:rsidR="00B23393" w:rsidRPr="00E85B99" w:rsidRDefault="00B23393" w:rsidP="00746CAC">
      <w:pPr>
        <w:pStyle w:val="Odsekzoznamu"/>
        <w:tabs>
          <w:tab w:val="left" w:pos="993"/>
        </w:tabs>
        <w:ind w:left="0" w:firstLine="426"/>
        <w:jc w:val="both"/>
      </w:pPr>
    </w:p>
    <w:p w14:paraId="26FA679D" w14:textId="77777777" w:rsidR="00B23393" w:rsidRPr="0091747A" w:rsidRDefault="00B23393" w:rsidP="00746CAC">
      <w:pPr>
        <w:pStyle w:val="Odsekzoznamu"/>
        <w:numPr>
          <w:ilvl w:val="0"/>
          <w:numId w:val="70"/>
        </w:numPr>
        <w:tabs>
          <w:tab w:val="left" w:pos="851"/>
        </w:tabs>
        <w:ind w:left="0" w:firstLine="360"/>
        <w:contextualSpacing/>
        <w:jc w:val="both"/>
      </w:pPr>
      <w:r w:rsidRPr="004F3C71">
        <w:t>Ak došlo k takej zmene zdrav</w:t>
      </w:r>
      <w:r w:rsidR="00D03B13" w:rsidRPr="004F3C71">
        <w:t>0</w:t>
      </w:r>
      <w:r w:rsidRPr="00C741B9">
        <w:t xml:space="preserve">otného stavu poistenca, ktorá si vyžaduje poskytnutie neodkladnej zdravotnej starostlivosti, alebo ak v určenom termíne nie je možné </w:t>
      </w:r>
      <w:r w:rsidRPr="0091747A">
        <w:t xml:space="preserve">plánovanú starostlivosť poskytnúť, prevádzkovateľ nemocnice bezodkladne oznámi dôvody odkladu plánovanej starostlivosti zdravotnej poisťovni a národnému centru. Prevádzkovateľ nemocnice je povinný odklad poskytnutia plánovanej starostlivosti oznámiť tak, aby sa o tom poistenec dozvedel bezprostredne po vzniku skutočností, pre ktoré je poskytnutie plánovanej starostlivosti nutné dočasne odložiť, najneskôr tri pracovné dni pred určeným dátumom. Po </w:t>
      </w:r>
      <w:r w:rsidRPr="0091747A">
        <w:lastRenderedPageBreak/>
        <w:t>tom</w:t>
      </w:r>
      <w:r w:rsidR="00042A40" w:rsidRPr="0091747A">
        <w:t>,</w:t>
      </w:r>
      <w:r w:rsidRPr="0091747A">
        <w:t xml:space="preserve"> čo dôvody odkladu pominú, prevádzkovateľ nemocnice oznámi poistencovi nový dátum poskytnutia plánovanej starostlivosti.</w:t>
      </w:r>
    </w:p>
    <w:p w14:paraId="6F65C73A" w14:textId="77777777" w:rsidR="00B23393" w:rsidRPr="0091747A" w:rsidRDefault="00B23393" w:rsidP="00746CAC">
      <w:pPr>
        <w:pStyle w:val="Odsekzoznamu"/>
        <w:tabs>
          <w:tab w:val="left" w:pos="993"/>
        </w:tabs>
        <w:ind w:left="0" w:firstLine="426"/>
        <w:jc w:val="both"/>
      </w:pPr>
    </w:p>
    <w:p w14:paraId="2E98EA11" w14:textId="4ADCB1A1" w:rsidR="00B23393" w:rsidRPr="00E10878" w:rsidRDefault="00B23393" w:rsidP="00746CAC">
      <w:pPr>
        <w:pStyle w:val="Odsekzoznamu"/>
        <w:numPr>
          <w:ilvl w:val="0"/>
          <w:numId w:val="70"/>
        </w:numPr>
        <w:tabs>
          <w:tab w:val="left" w:pos="851"/>
        </w:tabs>
        <w:ind w:left="0" w:firstLine="360"/>
        <w:contextualSpacing/>
        <w:jc w:val="both"/>
      </w:pPr>
      <w:r w:rsidRPr="0091747A">
        <w:t>Prevádzkovateľ nemocnice je povinný skutočnosti podľa odsekov 6 až 8 bezodkladne oznámiť zdravotnej poisťovni</w:t>
      </w:r>
      <w:r w:rsidRPr="00A42CBF">
        <w:t xml:space="preserve"> </w:t>
      </w:r>
      <w:r w:rsidRPr="00E10878">
        <w:t>a národnému centru v elektronickej podobe určenej ministerstvom zdravotníctva.</w:t>
      </w:r>
    </w:p>
    <w:p w14:paraId="3B585A87" w14:textId="77777777" w:rsidR="00B23393" w:rsidRPr="00E10878" w:rsidRDefault="00B23393" w:rsidP="00746CAC">
      <w:pPr>
        <w:pStyle w:val="Odsekzoznamu"/>
        <w:ind w:left="0"/>
        <w:jc w:val="both"/>
        <w:rPr>
          <w:i/>
        </w:rPr>
      </w:pPr>
    </w:p>
    <w:p w14:paraId="4795CA67" w14:textId="77777777" w:rsidR="00B23393" w:rsidRPr="00E10878" w:rsidRDefault="00B23393" w:rsidP="00746CAC">
      <w:pPr>
        <w:spacing w:after="0" w:line="240" w:lineRule="auto"/>
        <w:jc w:val="center"/>
        <w:rPr>
          <w:rFonts w:ascii="Times New Roman" w:hAnsi="Times New Roman"/>
          <w:b/>
          <w:sz w:val="24"/>
          <w:szCs w:val="24"/>
        </w:rPr>
      </w:pPr>
      <w:r w:rsidRPr="00E10878">
        <w:rPr>
          <w:rFonts w:ascii="Times New Roman" w:hAnsi="Times New Roman"/>
          <w:b/>
          <w:sz w:val="24"/>
          <w:szCs w:val="24"/>
        </w:rPr>
        <w:t>§ 43</w:t>
      </w:r>
    </w:p>
    <w:p w14:paraId="5882B7B2" w14:textId="77777777" w:rsidR="000637B7" w:rsidRPr="00CC5252" w:rsidRDefault="000637B7" w:rsidP="00746CAC">
      <w:pPr>
        <w:spacing w:after="0" w:line="240" w:lineRule="auto"/>
        <w:jc w:val="center"/>
        <w:rPr>
          <w:rFonts w:ascii="Times New Roman" w:hAnsi="Times New Roman"/>
          <w:b/>
          <w:sz w:val="24"/>
          <w:szCs w:val="24"/>
        </w:rPr>
      </w:pPr>
      <w:r w:rsidRPr="00CC5252">
        <w:rPr>
          <w:rFonts w:ascii="Times New Roman" w:hAnsi="Times New Roman"/>
          <w:b/>
          <w:sz w:val="24"/>
          <w:szCs w:val="24"/>
        </w:rPr>
        <w:t>Správne delikty</w:t>
      </w:r>
    </w:p>
    <w:p w14:paraId="29CDFF2F" w14:textId="77777777" w:rsidR="00B23393" w:rsidRPr="00703011" w:rsidRDefault="00B23393" w:rsidP="00746CAC">
      <w:pPr>
        <w:spacing w:after="0" w:line="240" w:lineRule="auto"/>
        <w:jc w:val="center"/>
        <w:rPr>
          <w:rFonts w:ascii="Times New Roman" w:hAnsi="Times New Roman"/>
          <w:b/>
          <w:sz w:val="24"/>
          <w:szCs w:val="24"/>
        </w:rPr>
      </w:pPr>
    </w:p>
    <w:p w14:paraId="5EC3678B" w14:textId="77777777" w:rsidR="00B23393" w:rsidRPr="00703011" w:rsidRDefault="00B23393" w:rsidP="00746CAC">
      <w:pPr>
        <w:spacing w:after="0" w:line="240" w:lineRule="auto"/>
        <w:jc w:val="both"/>
        <w:rPr>
          <w:rFonts w:ascii="Times New Roman" w:hAnsi="Times New Roman"/>
          <w:sz w:val="24"/>
          <w:szCs w:val="24"/>
        </w:rPr>
      </w:pPr>
      <w:r w:rsidRPr="00703011">
        <w:rPr>
          <w:rFonts w:ascii="Times New Roman" w:hAnsi="Times New Roman"/>
          <w:sz w:val="24"/>
          <w:szCs w:val="24"/>
        </w:rPr>
        <w:tab/>
        <w:t>(1) Správneho deliktu sa dopustí prevádzkovateľ nemocnice</w:t>
      </w:r>
      <w:r w:rsidR="00042A40" w:rsidRPr="00703011">
        <w:rPr>
          <w:rFonts w:ascii="Times New Roman" w:hAnsi="Times New Roman"/>
          <w:sz w:val="24"/>
          <w:szCs w:val="24"/>
        </w:rPr>
        <w:t xml:space="preserve"> tým, že</w:t>
      </w:r>
    </w:p>
    <w:p w14:paraId="0968258D" w14:textId="77777777" w:rsidR="00B23393" w:rsidRPr="00703011" w:rsidRDefault="00B23393" w:rsidP="00257C47">
      <w:pPr>
        <w:pStyle w:val="Odsekzoznamu"/>
        <w:numPr>
          <w:ilvl w:val="0"/>
          <w:numId w:val="118"/>
        </w:numPr>
        <w:tabs>
          <w:tab w:val="left" w:pos="284"/>
        </w:tabs>
        <w:jc w:val="both"/>
      </w:pPr>
      <w:r w:rsidRPr="00703011">
        <w:t>neuzatvorí zmluvu o poskytovaní zdravotnej starostlivosti s každou zdravotnou poisťovňou  na všetky povinné programy a doplnkové programy v rozsahu programového profilu nemocnice určeného pri kategorizácii nemocníc,</w:t>
      </w:r>
    </w:p>
    <w:p w14:paraId="7B7554D5" w14:textId="77777777" w:rsidR="00B23393" w:rsidRPr="00362322" w:rsidRDefault="00B23393" w:rsidP="00257C47">
      <w:pPr>
        <w:pStyle w:val="Odsekzoznamu"/>
        <w:numPr>
          <w:ilvl w:val="0"/>
          <w:numId w:val="118"/>
        </w:numPr>
        <w:tabs>
          <w:tab w:val="left" w:pos="284"/>
        </w:tabs>
        <w:jc w:val="both"/>
      </w:pPr>
      <w:r w:rsidRPr="00362322">
        <w:t xml:space="preserve">neposkytne v nemocnici všetky povinné programy a doplnkové programy v rozsahu programového profilu nemocnice určeného pri kategorizácii nemocníc, </w:t>
      </w:r>
    </w:p>
    <w:p w14:paraId="5F445B93" w14:textId="0F97465B" w:rsidR="00B23393" w:rsidRPr="00362322" w:rsidRDefault="00B23393" w:rsidP="00257C47">
      <w:pPr>
        <w:pStyle w:val="Odsekzoznamu"/>
        <w:numPr>
          <w:ilvl w:val="0"/>
          <w:numId w:val="118"/>
        </w:numPr>
        <w:tabs>
          <w:tab w:val="left" w:pos="284"/>
        </w:tabs>
        <w:jc w:val="both"/>
      </w:pPr>
      <w:r w:rsidRPr="00362322">
        <w:t xml:space="preserve">neposkytne v nemocnici všetky povinné medicínske služby tej úrovne, v rámci ktorej je </w:t>
      </w:r>
      <w:r w:rsidR="00102FFA" w:rsidRPr="00362322">
        <w:t xml:space="preserve">nemocnica </w:t>
      </w:r>
      <w:r w:rsidRPr="00362322">
        <w:t xml:space="preserve">zaradená do </w:t>
      </w:r>
      <w:r w:rsidR="00B733F3" w:rsidRPr="00362322">
        <w:t>siete</w:t>
      </w:r>
      <w:r w:rsidRPr="00362322">
        <w:t xml:space="preserve">, a </w:t>
      </w:r>
      <w:r w:rsidR="002E643F" w:rsidRPr="00362322">
        <w:rPr>
          <w:lang w:eastAsia="en-GB"/>
        </w:rPr>
        <w:t xml:space="preserve">medicínske služby </w:t>
      </w:r>
      <w:r w:rsidRPr="00362322">
        <w:t>v rozsahu schváleného doplnkového programu,</w:t>
      </w:r>
    </w:p>
    <w:p w14:paraId="5C79FB54" w14:textId="055D3141" w:rsidR="00B23393" w:rsidRPr="00362322" w:rsidRDefault="003010FE" w:rsidP="00982E74">
      <w:pPr>
        <w:pStyle w:val="Odsekzoznamu"/>
        <w:numPr>
          <w:ilvl w:val="0"/>
          <w:numId w:val="118"/>
        </w:numPr>
        <w:tabs>
          <w:tab w:val="left" w:pos="284"/>
        </w:tabs>
        <w:jc w:val="both"/>
      </w:pPr>
      <w:r w:rsidRPr="00362322">
        <w:t xml:space="preserve">neplní </w:t>
      </w:r>
      <w:r w:rsidR="00B23393" w:rsidRPr="00362322">
        <w:t xml:space="preserve">pri poskytovaní ústavnej starostlivosti v nemocnici podmienky kategorizácie ústavnej starostlivosti pre všetky poskytované </w:t>
      </w:r>
      <w:r w:rsidR="00982E74" w:rsidRPr="00362322">
        <w:rPr>
          <w:lang w:eastAsia="en-GB"/>
        </w:rPr>
        <w:t>programy</w:t>
      </w:r>
      <w:r w:rsidR="00982E74" w:rsidRPr="00362322" w:rsidDel="00982E74">
        <w:t xml:space="preserve"> </w:t>
      </w:r>
      <w:r w:rsidR="00B23393" w:rsidRPr="00362322">
        <w:t>a medicínske služby,</w:t>
      </w:r>
    </w:p>
    <w:p w14:paraId="4EABB90E" w14:textId="56DD667A" w:rsidR="00B23393" w:rsidRPr="00362322" w:rsidRDefault="00B23393" w:rsidP="00257C47">
      <w:pPr>
        <w:pStyle w:val="Odsekzoznamu"/>
        <w:numPr>
          <w:ilvl w:val="0"/>
          <w:numId w:val="118"/>
        </w:numPr>
        <w:tabs>
          <w:tab w:val="left" w:pos="284"/>
        </w:tabs>
        <w:jc w:val="both"/>
      </w:pPr>
      <w:r w:rsidRPr="00362322">
        <w:t>neuzatvorí zmluvu o spolupráci s prevádzkovateľom nemocnice, ktorá je </w:t>
      </w:r>
      <w:r w:rsidR="00CC68E0" w:rsidRPr="00362322">
        <w:t>partnerskou</w:t>
      </w:r>
      <w:r w:rsidRPr="00362322">
        <w:t xml:space="preserve"> nemocnicou</w:t>
      </w:r>
      <w:r w:rsidRPr="00362322" w:rsidDel="007A16FF">
        <w:t xml:space="preserve"> </w:t>
      </w:r>
      <w:r w:rsidRPr="00362322">
        <w:t xml:space="preserve">podľa § 19 </w:t>
      </w:r>
      <w:r w:rsidR="00141F96" w:rsidRPr="00362322">
        <w:t>ods. 3</w:t>
      </w:r>
      <w:r w:rsidRPr="00362322">
        <w:t>, ak ide o hlavnú nemocnicu,</w:t>
      </w:r>
    </w:p>
    <w:p w14:paraId="2CE72B60" w14:textId="5A237D71" w:rsidR="00B23393" w:rsidRPr="00362322" w:rsidRDefault="00B23393" w:rsidP="00257C47">
      <w:pPr>
        <w:pStyle w:val="Odsekzoznamu"/>
        <w:numPr>
          <w:ilvl w:val="0"/>
          <w:numId w:val="118"/>
        </w:numPr>
        <w:tabs>
          <w:tab w:val="left" w:pos="284"/>
        </w:tabs>
        <w:jc w:val="both"/>
      </w:pPr>
      <w:r w:rsidRPr="00362322">
        <w:t xml:space="preserve">neuzatvorí zmluvu o spolupráci s prevádzkovateľom nemocnice, ktorá je hlavnou nemocnicou podľa § 19 </w:t>
      </w:r>
      <w:r w:rsidR="00141F96" w:rsidRPr="00362322">
        <w:t>ods. 3</w:t>
      </w:r>
      <w:r w:rsidRPr="00362322">
        <w:t>, ak ide o </w:t>
      </w:r>
      <w:r w:rsidR="004F78B8" w:rsidRPr="00362322">
        <w:t>partnerskú</w:t>
      </w:r>
      <w:r w:rsidRPr="00362322">
        <w:t xml:space="preserve"> nemocnicu,</w:t>
      </w:r>
    </w:p>
    <w:p w14:paraId="3B77BAD2" w14:textId="77777777" w:rsidR="00B23393" w:rsidRPr="00362322" w:rsidRDefault="00B23393" w:rsidP="00257C47">
      <w:pPr>
        <w:pStyle w:val="Odsekzoznamu"/>
        <w:numPr>
          <w:ilvl w:val="0"/>
          <w:numId w:val="118"/>
        </w:numPr>
        <w:tabs>
          <w:tab w:val="left" w:pos="284"/>
        </w:tabs>
        <w:jc w:val="both"/>
      </w:pPr>
      <w:r w:rsidRPr="00362322">
        <w:t>uvedie v žiadostiach podľa tohto zákona nepravdivé a</w:t>
      </w:r>
      <w:r w:rsidR="0052178B" w:rsidRPr="00362322">
        <w:t>lebo</w:t>
      </w:r>
      <w:r w:rsidRPr="00362322">
        <w:t xml:space="preserve"> neúplné informácie,</w:t>
      </w:r>
    </w:p>
    <w:p w14:paraId="7B46E5EC" w14:textId="77777777" w:rsidR="00B23393" w:rsidRPr="00362322" w:rsidRDefault="00B23393" w:rsidP="00257C47">
      <w:pPr>
        <w:pStyle w:val="Odsekzoznamu"/>
        <w:numPr>
          <w:ilvl w:val="0"/>
          <w:numId w:val="118"/>
        </w:numPr>
        <w:tabs>
          <w:tab w:val="left" w:pos="284"/>
        </w:tabs>
        <w:jc w:val="both"/>
      </w:pPr>
      <w:r w:rsidRPr="00362322">
        <w:t>neoznámi ministerstvu zdravotníctva zmeny údajov uvedených v rozhodnutiach podľa tohto zákona,</w:t>
      </w:r>
    </w:p>
    <w:p w14:paraId="69EF948E" w14:textId="1E902B4C" w:rsidR="00B23393" w:rsidRPr="00362322" w:rsidRDefault="00B23393" w:rsidP="00257C47">
      <w:pPr>
        <w:pStyle w:val="Odsekzoznamu"/>
        <w:numPr>
          <w:ilvl w:val="0"/>
          <w:numId w:val="118"/>
        </w:numPr>
        <w:tabs>
          <w:tab w:val="left" w:pos="284"/>
        </w:tabs>
        <w:jc w:val="both"/>
      </w:pPr>
      <w:r w:rsidRPr="00362322">
        <w:t>neposkytne v nemocnici bez</w:t>
      </w:r>
      <w:r w:rsidR="00E406EF" w:rsidRPr="00362322">
        <w:t>odkladne</w:t>
      </w:r>
      <w:r w:rsidRPr="00362322">
        <w:t xml:space="preserve"> každému poistencovi neodkladnú zdravotnú starostlivosť v povinnom </w:t>
      </w:r>
      <w:r w:rsidR="000637B7" w:rsidRPr="00362322">
        <w:t xml:space="preserve">programe </w:t>
      </w:r>
      <w:r w:rsidRPr="00362322">
        <w:t xml:space="preserve">alebo doplnkovom programe a na pokyn operačného strediska záchrannej zdravotnej služby </w:t>
      </w:r>
      <w:r w:rsidR="002A2386" w:rsidRPr="00362322">
        <w:t xml:space="preserve">odmietne </w:t>
      </w:r>
      <w:r w:rsidRPr="00362322">
        <w:t>poskytnúť súčinnosť poskytovateľovi záchrannej zdravotnej služby,</w:t>
      </w:r>
      <w:r w:rsidR="004419FD" w:rsidRPr="00362322">
        <w:rPr>
          <w:vertAlign w:val="superscript"/>
        </w:rPr>
        <w:t>32</w:t>
      </w:r>
      <w:r w:rsidRPr="00362322">
        <w:t>)</w:t>
      </w:r>
    </w:p>
    <w:p w14:paraId="2722F550" w14:textId="42A8C336" w:rsidR="00B23393" w:rsidRPr="00362322" w:rsidRDefault="00B23393" w:rsidP="00257C47">
      <w:pPr>
        <w:pStyle w:val="Odsekzoznamu"/>
        <w:numPr>
          <w:ilvl w:val="0"/>
          <w:numId w:val="118"/>
        </w:numPr>
        <w:tabs>
          <w:tab w:val="left" w:pos="284"/>
        </w:tabs>
        <w:jc w:val="both"/>
      </w:pPr>
      <w:r w:rsidRPr="00362322">
        <w:t xml:space="preserve">neprevezme </w:t>
      </w:r>
      <w:r w:rsidR="003010FE" w:rsidRPr="00362322">
        <w:t xml:space="preserve">bezodkladne </w:t>
      </w:r>
      <w:r w:rsidRPr="00362322">
        <w:t>od poskytovateľa záchrannej zdravotnej služby</w:t>
      </w:r>
      <w:r w:rsidR="004419FD" w:rsidRPr="00362322">
        <w:rPr>
          <w:vertAlign w:val="superscript"/>
        </w:rPr>
        <w:t>32</w:t>
      </w:r>
      <w:r w:rsidRPr="00362322">
        <w:t>) poistenca, ktorému má byť poskytnutá povinná medicínska služba, ktorá sa v nemocnici poskytuje v rámci programového profilu nemocnice</w:t>
      </w:r>
      <w:r w:rsidR="00A31A72" w:rsidRPr="00362322">
        <w:t>; to neplatí, ak prevádzkové dôvody neumožňujú prevádzkovateľovi nemocnice prijať poistenca a prevádzkovateľ nemocnice nahlásil túto skutočnosť operačnému stredisku záchrannej zdravotnej služby do 60 minút od jej vzniku,</w:t>
      </w:r>
    </w:p>
    <w:p w14:paraId="0329BCDB" w14:textId="5F55BD5E" w:rsidR="00B23393" w:rsidRPr="00362322" w:rsidRDefault="00B23393" w:rsidP="00257C47">
      <w:pPr>
        <w:pStyle w:val="Odsekzoznamu"/>
        <w:numPr>
          <w:ilvl w:val="0"/>
          <w:numId w:val="118"/>
        </w:numPr>
        <w:tabs>
          <w:tab w:val="left" w:pos="284"/>
        </w:tabs>
        <w:jc w:val="both"/>
      </w:pPr>
      <w:r w:rsidRPr="00362322">
        <w:t xml:space="preserve">neuhradí prevádzkovateľovi nemocnice, ktorá je </w:t>
      </w:r>
      <w:r w:rsidR="00CC68E0" w:rsidRPr="00362322">
        <w:t>partnerskou</w:t>
      </w:r>
      <w:r w:rsidRPr="00362322">
        <w:t xml:space="preserve"> nemocnicou, náklady na zabezpečenie personálneho zabezpečenia a materiálno-technického vybavenia, ak ide o hlavnú nemocnicu a ak sa na tom prevádzkovatelia nemocníc dohodli [§ 19 </w:t>
      </w:r>
      <w:r w:rsidR="00141F96" w:rsidRPr="00362322">
        <w:t xml:space="preserve">ods. 3 </w:t>
      </w:r>
      <w:r w:rsidRPr="00362322">
        <w:t xml:space="preserve">písm. c)], </w:t>
      </w:r>
    </w:p>
    <w:p w14:paraId="733ED946" w14:textId="77777777" w:rsidR="00B23393" w:rsidRPr="00362322" w:rsidRDefault="00B23393" w:rsidP="00257C47">
      <w:pPr>
        <w:pStyle w:val="Odsekzoznamu"/>
        <w:numPr>
          <w:ilvl w:val="0"/>
          <w:numId w:val="118"/>
        </w:numPr>
        <w:tabs>
          <w:tab w:val="left" w:pos="284"/>
        </w:tabs>
        <w:jc w:val="both"/>
      </w:pPr>
      <w:r w:rsidRPr="00362322">
        <w:t>neuhradí prevádzkovateľovi nemocnice, ktorá je hlavnou nemocnicou</w:t>
      </w:r>
      <w:r w:rsidR="00A86710">
        <w:t>,</w:t>
      </w:r>
      <w:r w:rsidRPr="00362322">
        <w:t xml:space="preserve"> náklady na zabezpečenie personálneho zabezpečenia a materiálno-technického vybavenia, ak ide o </w:t>
      </w:r>
      <w:r w:rsidR="004F78B8" w:rsidRPr="00362322">
        <w:t>partnerskú</w:t>
      </w:r>
      <w:r w:rsidRPr="00362322">
        <w:t xml:space="preserve"> nemocnicu a prevádzkovatelia nemocníc sa na tom dohodli,</w:t>
      </w:r>
    </w:p>
    <w:p w14:paraId="4D2249B8" w14:textId="3DE698C1" w:rsidR="003768F4" w:rsidRPr="00362322" w:rsidRDefault="00EC371E" w:rsidP="00EC371E">
      <w:pPr>
        <w:pStyle w:val="Odsekzoznamu"/>
        <w:numPr>
          <w:ilvl w:val="0"/>
          <w:numId w:val="118"/>
        </w:numPr>
        <w:tabs>
          <w:tab w:val="left" w:pos="284"/>
        </w:tabs>
        <w:jc w:val="both"/>
      </w:pPr>
      <w:r w:rsidRPr="00362322">
        <w:t>nezabezpečí bezodkladne prepravu poistenca do nemocnice I. úrovne po poskytnutí medicínskej služby v nemocnici podľa § 7 ods. 1 písm. a) až d), prostredníctvom ambulancie dopravnej zdravotnej služby, ak to zdravotný stav poistenca vyžaduje a umožňuje a medicínska služba I. úrovne mu nebola v tejto nemocnici poskytnutá,</w:t>
      </w:r>
    </w:p>
    <w:p w14:paraId="3772E8FE" w14:textId="77777777" w:rsidR="00B23393" w:rsidRPr="00362322" w:rsidRDefault="00B23393" w:rsidP="00257C47">
      <w:pPr>
        <w:pStyle w:val="Odsekzoznamu"/>
        <w:numPr>
          <w:ilvl w:val="0"/>
          <w:numId w:val="118"/>
        </w:numPr>
        <w:tabs>
          <w:tab w:val="left" w:pos="284"/>
        </w:tabs>
        <w:jc w:val="both"/>
      </w:pPr>
      <w:r w:rsidRPr="00362322">
        <w:lastRenderedPageBreak/>
        <w:t>nenavrhne poistencovi, ktorý má indikovanú plánovanú starostlivosť, zaradenie do zoznamu čakajúcich poistencov, aj keď ju navrhnúť mal</w:t>
      </w:r>
      <w:r w:rsidR="002A2386" w:rsidRPr="00362322">
        <w:t xml:space="preserve"> (§ 42 ods. 1)</w:t>
      </w:r>
      <w:r w:rsidRPr="00362322">
        <w:t>,</w:t>
      </w:r>
    </w:p>
    <w:p w14:paraId="4E61273F" w14:textId="77777777" w:rsidR="00A31A72" w:rsidRPr="00362322" w:rsidRDefault="00B23393" w:rsidP="00257C47">
      <w:pPr>
        <w:pStyle w:val="Odsekzoznamu"/>
        <w:numPr>
          <w:ilvl w:val="0"/>
          <w:numId w:val="118"/>
        </w:numPr>
        <w:tabs>
          <w:tab w:val="left" w:pos="284"/>
        </w:tabs>
        <w:jc w:val="both"/>
      </w:pPr>
      <w:r w:rsidRPr="00362322">
        <w:t xml:space="preserve"> nevyhotoví návrh na plánovanú starostlivosť a nevykoná elektronický záznam v zdravotnej dokumentácii poistenca</w:t>
      </w:r>
      <w:r w:rsidR="00A31A72" w:rsidRPr="00362322">
        <w:t>,</w:t>
      </w:r>
    </w:p>
    <w:p w14:paraId="002B86F7" w14:textId="6BD03799" w:rsidR="00B23393" w:rsidRPr="00362322" w:rsidRDefault="00A31A72" w:rsidP="00257C47">
      <w:pPr>
        <w:pStyle w:val="Odsekzoznamu"/>
        <w:numPr>
          <w:ilvl w:val="0"/>
          <w:numId w:val="118"/>
        </w:numPr>
        <w:tabs>
          <w:tab w:val="left" w:pos="284"/>
        </w:tabs>
        <w:jc w:val="both"/>
      </w:pPr>
      <w:r w:rsidRPr="00362322">
        <w:t>poistencovi nevydá kópiu návrhu na plánovanú starostlivosť, ak o ňu poistenec požiada,</w:t>
      </w:r>
    </w:p>
    <w:p w14:paraId="20E55480" w14:textId="77777777" w:rsidR="00B23393" w:rsidRPr="00362322" w:rsidRDefault="00B23393" w:rsidP="00257C47">
      <w:pPr>
        <w:pStyle w:val="Odsekzoznamu"/>
        <w:numPr>
          <w:ilvl w:val="0"/>
          <w:numId w:val="118"/>
        </w:numPr>
        <w:tabs>
          <w:tab w:val="left" w:pos="284"/>
        </w:tabs>
        <w:jc w:val="both"/>
      </w:pPr>
      <w:r w:rsidRPr="00362322">
        <w:t xml:space="preserve">zdravotnej poisťovni poistenca v elektronickej podobe určenej ministerstvom zdravotníctva </w:t>
      </w:r>
    </w:p>
    <w:p w14:paraId="18E770C5" w14:textId="77777777" w:rsidR="00A31A72" w:rsidRPr="00362322" w:rsidRDefault="00A31A72" w:rsidP="00BC182E">
      <w:pPr>
        <w:pStyle w:val="Odsekzoznamu"/>
        <w:tabs>
          <w:tab w:val="left" w:pos="284"/>
        </w:tabs>
        <w:ind w:left="1134" w:hanging="283"/>
        <w:jc w:val="both"/>
      </w:pPr>
      <w:bookmarkStart w:id="13" w:name="_Hlk88236413"/>
      <w:r w:rsidRPr="00362322">
        <w:t>1.</w:t>
      </w:r>
      <w:r w:rsidRPr="00362322">
        <w:tab/>
        <w:t>nezaslal zoznam čakajúcich poistencov podľa § 42 ods. 4 do 24 hodín od vyhotovenia návrhu na plánovanú starostlivosť,</w:t>
      </w:r>
    </w:p>
    <w:p w14:paraId="01DDF542" w14:textId="77777777" w:rsidR="00A31A72" w:rsidRPr="00362322" w:rsidRDefault="00A31A72" w:rsidP="00BC182E">
      <w:pPr>
        <w:pStyle w:val="Odsekzoznamu"/>
        <w:tabs>
          <w:tab w:val="left" w:pos="284"/>
        </w:tabs>
        <w:ind w:left="1134" w:hanging="283"/>
        <w:jc w:val="both"/>
      </w:pPr>
      <w:r w:rsidRPr="00362322">
        <w:t>2.</w:t>
      </w:r>
      <w:r w:rsidRPr="00362322">
        <w:tab/>
        <w:t>nedoručil doplnený návrh do 10 dní odo dňa</w:t>
      </w:r>
      <w:r w:rsidR="00F940C5">
        <w:t>,</w:t>
      </w:r>
      <w:r w:rsidRPr="00362322">
        <w:t xml:space="preserve"> kedy zdravotná poisťovňa vyzvala prevádzkovateľa nemocnice na doplnenie návrhu podľa § 40 ods. 4 písm. b),</w:t>
      </w:r>
    </w:p>
    <w:p w14:paraId="3B16A797" w14:textId="77777777" w:rsidR="00A31A72" w:rsidRPr="00362322" w:rsidRDefault="00A31A72" w:rsidP="00BC182E">
      <w:pPr>
        <w:pStyle w:val="Odsekzoznamu"/>
        <w:tabs>
          <w:tab w:val="left" w:pos="284"/>
        </w:tabs>
        <w:ind w:left="1134" w:hanging="283"/>
        <w:jc w:val="both"/>
      </w:pPr>
      <w:r w:rsidRPr="00362322">
        <w:t>3.</w:t>
      </w:r>
      <w:r w:rsidRPr="00362322">
        <w:tab/>
        <w:t>neoznámil dátum poskytnutia plánovanej starostlivosti do 10. dňa kalendárneho mesiaca,  ktorý nasleduje po mesiaci, v ktorom bola poskytnutá plánovaná starostlivosť,</w:t>
      </w:r>
    </w:p>
    <w:p w14:paraId="6F2811B0" w14:textId="77777777" w:rsidR="00A31A72" w:rsidRPr="00362322" w:rsidRDefault="00A31A72" w:rsidP="00BC182E">
      <w:pPr>
        <w:pStyle w:val="Odsekzoznamu"/>
        <w:tabs>
          <w:tab w:val="left" w:pos="284"/>
        </w:tabs>
        <w:ind w:left="1134" w:hanging="283"/>
        <w:jc w:val="both"/>
      </w:pPr>
      <w:r w:rsidRPr="00362322">
        <w:t xml:space="preserve">4. </w:t>
      </w:r>
      <w:r w:rsidRPr="00362322">
        <w:tab/>
        <w:t>neoznamoval priebežne zmeny v návrhoch bezodkladne, odkedy sa dozvedel o skutočnostiach podľa § 42 ods. 7,</w:t>
      </w:r>
    </w:p>
    <w:p w14:paraId="6F3B88DE" w14:textId="77777777" w:rsidR="00A31A72" w:rsidRPr="00362322" w:rsidRDefault="00A31A72" w:rsidP="00BC182E">
      <w:pPr>
        <w:pStyle w:val="Odsekzoznamu"/>
        <w:tabs>
          <w:tab w:val="left" w:pos="284"/>
        </w:tabs>
        <w:ind w:left="1134" w:hanging="283"/>
        <w:jc w:val="both"/>
      </w:pPr>
      <w:r w:rsidRPr="00362322">
        <w:t xml:space="preserve">5. </w:t>
      </w:r>
      <w:r w:rsidRPr="00362322">
        <w:tab/>
        <w:t>neoznámil skutočnosť, že poistenec sa nedostavil na poskytnutie plánovanej starostlivosti do troch pracovných dní odo dňa, kedy sa plánovaná starostlivosť mala poskytnúť, alebo</w:t>
      </w:r>
    </w:p>
    <w:p w14:paraId="1ED3A524" w14:textId="51FE73E2" w:rsidR="00B23393" w:rsidRPr="00344A8E" w:rsidRDefault="00A31A72" w:rsidP="00081694">
      <w:pPr>
        <w:ind w:left="1134" w:hanging="283"/>
        <w:jc w:val="both"/>
        <w:rPr>
          <w:rFonts w:ascii="Times New Roman" w:hAnsi="Times New Roman"/>
          <w:sz w:val="24"/>
          <w:szCs w:val="24"/>
        </w:rPr>
      </w:pPr>
      <w:r w:rsidRPr="00362322">
        <w:rPr>
          <w:rFonts w:ascii="Times New Roman" w:hAnsi="Times New Roman"/>
          <w:sz w:val="24"/>
          <w:szCs w:val="24"/>
        </w:rPr>
        <w:t xml:space="preserve">6. </w:t>
      </w:r>
      <w:r w:rsidRPr="00362322">
        <w:rPr>
          <w:rFonts w:ascii="Times New Roman" w:hAnsi="Times New Roman"/>
          <w:sz w:val="24"/>
          <w:szCs w:val="24"/>
        </w:rPr>
        <w:tab/>
        <w:t>neoznámil každoročne do 30. novembra počet plánovanej starostlivosti, ktorú je schopný poskytnúť v priebehu nasledujúceho kalendárneho roka v rámci plánovanej starostlivosti,</w:t>
      </w:r>
      <w:bookmarkEnd w:id="13"/>
    </w:p>
    <w:p w14:paraId="38731FF5" w14:textId="77777777" w:rsidR="00B23393" w:rsidRPr="00A759AE" w:rsidRDefault="003010FE" w:rsidP="00257C47">
      <w:pPr>
        <w:pStyle w:val="Odsekzoznamu"/>
        <w:numPr>
          <w:ilvl w:val="0"/>
          <w:numId w:val="118"/>
        </w:numPr>
        <w:tabs>
          <w:tab w:val="left" w:pos="284"/>
        </w:tabs>
        <w:jc w:val="both"/>
      </w:pPr>
      <w:r w:rsidRPr="00490675">
        <w:t xml:space="preserve">nezohľadnil </w:t>
      </w:r>
      <w:r w:rsidR="00B23393" w:rsidRPr="00490675">
        <w:t>pri určovaní predpokladaného dátumu poskytnutia plánovanej starostlivosti súhrnný zoznam čakajúcich poistencov uverejnený ná</w:t>
      </w:r>
      <w:r w:rsidR="00B23393" w:rsidRPr="00A759AE">
        <w:t>rodným centrom</w:t>
      </w:r>
      <w:r w:rsidR="000637B7" w:rsidRPr="00A759AE">
        <w:t>,</w:t>
      </w:r>
      <w:r w:rsidR="00B23393" w:rsidRPr="00A759AE">
        <w:t xml:space="preserve"> </w:t>
      </w:r>
    </w:p>
    <w:p w14:paraId="339DD797" w14:textId="77777777" w:rsidR="00B23393" w:rsidRPr="004A1288" w:rsidRDefault="000637B7" w:rsidP="00257C47">
      <w:pPr>
        <w:pStyle w:val="Odsekzoznamu"/>
        <w:numPr>
          <w:ilvl w:val="0"/>
          <w:numId w:val="118"/>
        </w:numPr>
        <w:tabs>
          <w:tab w:val="left" w:pos="284"/>
        </w:tabs>
        <w:jc w:val="both"/>
      </w:pPr>
      <w:r w:rsidRPr="004A1288">
        <w:t xml:space="preserve">neoznámil poistencovi </w:t>
      </w:r>
      <w:r w:rsidR="00B23393" w:rsidRPr="004A1288">
        <w:t xml:space="preserve">dátum nástupu na poskytnutie plánovanej starostlivosti </w:t>
      </w:r>
      <w:r w:rsidR="00A31A72" w:rsidRPr="004A1288">
        <w:t xml:space="preserve">spravidla </w:t>
      </w:r>
      <w:r w:rsidR="00B23393" w:rsidRPr="004A1288">
        <w:t>najmenej 15 pracovných dní pred určeným dátumom,</w:t>
      </w:r>
    </w:p>
    <w:p w14:paraId="496490AD" w14:textId="77777777" w:rsidR="00B23393" w:rsidRPr="004A1288" w:rsidRDefault="00B23393" w:rsidP="00257C47">
      <w:pPr>
        <w:pStyle w:val="Odsekzoznamu"/>
        <w:numPr>
          <w:ilvl w:val="0"/>
          <w:numId w:val="118"/>
        </w:numPr>
        <w:tabs>
          <w:tab w:val="left" w:pos="284"/>
        </w:tabs>
        <w:jc w:val="both"/>
      </w:pPr>
      <w:r w:rsidRPr="004A1288">
        <w:t>neoznámil zdravotnej poisťovni nový termín poskytnutia plánovanej starostlivosti pri odklade poskytnutia plánovanej starostlivosti,</w:t>
      </w:r>
    </w:p>
    <w:p w14:paraId="320F0800" w14:textId="77777777" w:rsidR="00B23393" w:rsidRPr="004A1288" w:rsidRDefault="00B23393" w:rsidP="00257C47">
      <w:pPr>
        <w:pStyle w:val="Odsekzoznamu"/>
        <w:numPr>
          <w:ilvl w:val="0"/>
          <w:numId w:val="118"/>
        </w:numPr>
        <w:tabs>
          <w:tab w:val="left" w:pos="284"/>
        </w:tabs>
        <w:jc w:val="both"/>
      </w:pPr>
      <w:r w:rsidRPr="004A1288">
        <w:t>neoznámil odklad poskytnutia plánovanej starostlivosti poistencovi najneskôr tri pracovné dni pred určeným dátumom a  neoznámil poistencovi nový dátum poskytnutia plánovanej starostlivosti,</w:t>
      </w:r>
      <w:r w:rsidR="003010FE" w:rsidRPr="004A1288">
        <w:t xml:space="preserve"> alebo</w:t>
      </w:r>
    </w:p>
    <w:p w14:paraId="05B2C8F6" w14:textId="7422284A" w:rsidR="00B23393" w:rsidRPr="00E85B99" w:rsidRDefault="003010FE" w:rsidP="00257C47">
      <w:pPr>
        <w:pStyle w:val="Odsekzoznamu"/>
        <w:numPr>
          <w:ilvl w:val="0"/>
          <w:numId w:val="118"/>
        </w:numPr>
        <w:tabs>
          <w:tab w:val="left" w:pos="284"/>
        </w:tabs>
        <w:jc w:val="both"/>
      </w:pPr>
      <w:r w:rsidRPr="00E85B99">
        <w:t xml:space="preserve">neoznámil </w:t>
      </w:r>
      <w:r w:rsidR="00B23393" w:rsidRPr="00E85B99">
        <w:t>pri odklade termínu poskytnutia plánovanej starostlivosti bezodkladne zmeny v termínoch poskytnutia plánovanej starostlivosti zdravotnej poisťovni a národnému centru v elektronickej podobe určenej ministerstvom zdravotníctva.</w:t>
      </w:r>
    </w:p>
    <w:p w14:paraId="36D43A7E" w14:textId="77777777" w:rsidR="00B23393" w:rsidRPr="00E85B99" w:rsidRDefault="00B23393" w:rsidP="00746CAC">
      <w:pPr>
        <w:spacing w:after="0" w:line="240" w:lineRule="auto"/>
        <w:jc w:val="both"/>
        <w:rPr>
          <w:rFonts w:ascii="Times New Roman" w:hAnsi="Times New Roman"/>
          <w:sz w:val="24"/>
          <w:szCs w:val="24"/>
        </w:rPr>
      </w:pPr>
    </w:p>
    <w:p w14:paraId="06D4C54D" w14:textId="77777777" w:rsidR="00B23393" w:rsidRPr="004F3C71" w:rsidRDefault="00B23393" w:rsidP="00746CAC">
      <w:pPr>
        <w:spacing w:after="0" w:line="240" w:lineRule="auto"/>
        <w:jc w:val="both"/>
        <w:rPr>
          <w:rFonts w:ascii="Times New Roman" w:hAnsi="Times New Roman"/>
          <w:sz w:val="24"/>
          <w:szCs w:val="24"/>
        </w:rPr>
      </w:pPr>
      <w:r w:rsidRPr="004F3C71">
        <w:rPr>
          <w:rFonts w:ascii="Times New Roman" w:hAnsi="Times New Roman"/>
          <w:sz w:val="24"/>
          <w:szCs w:val="24"/>
        </w:rPr>
        <w:tab/>
        <w:t>(2) Ministerstvo zdravotníctva uloží pokutu za správny delikt podľa odseku 1 do výšky 3 000 eur.</w:t>
      </w:r>
    </w:p>
    <w:p w14:paraId="2BA1C010" w14:textId="77777777" w:rsidR="00B23393" w:rsidRPr="0091747A" w:rsidRDefault="00B23393" w:rsidP="00746CAC">
      <w:pPr>
        <w:spacing w:after="0" w:line="240" w:lineRule="auto"/>
        <w:jc w:val="both"/>
        <w:rPr>
          <w:rFonts w:ascii="Times New Roman" w:hAnsi="Times New Roman"/>
          <w:sz w:val="24"/>
          <w:szCs w:val="24"/>
        </w:rPr>
      </w:pPr>
      <w:r w:rsidRPr="0091747A">
        <w:rPr>
          <w:rFonts w:ascii="Times New Roman" w:hAnsi="Times New Roman"/>
          <w:sz w:val="24"/>
          <w:szCs w:val="24"/>
        </w:rPr>
        <w:t xml:space="preserve"> </w:t>
      </w:r>
    </w:p>
    <w:p w14:paraId="7751FC47" w14:textId="77777777" w:rsidR="00B23393" w:rsidRPr="00E10878" w:rsidRDefault="00B23393" w:rsidP="00746CAC">
      <w:pPr>
        <w:spacing w:after="0" w:line="240" w:lineRule="auto"/>
        <w:jc w:val="both"/>
        <w:rPr>
          <w:rFonts w:ascii="Times New Roman" w:hAnsi="Times New Roman"/>
          <w:sz w:val="24"/>
          <w:szCs w:val="24"/>
        </w:rPr>
      </w:pPr>
      <w:r w:rsidRPr="0091747A">
        <w:rPr>
          <w:rFonts w:ascii="Times New Roman" w:hAnsi="Times New Roman"/>
          <w:sz w:val="24"/>
          <w:szCs w:val="24"/>
        </w:rPr>
        <w:tab/>
        <w:t>(3) Pri rozhodovaní o výške pokuty ministerstvo zdravotníctva prihliada najmä na závažnosť, spôsob a následky porušenia povinnosti. Pri opakovanom porušení povinnost</w:t>
      </w:r>
      <w:r w:rsidR="00AA5895" w:rsidRPr="0091747A">
        <w:rPr>
          <w:rFonts w:ascii="Times New Roman" w:hAnsi="Times New Roman"/>
          <w:sz w:val="24"/>
          <w:szCs w:val="24"/>
        </w:rPr>
        <w:t>í podľa tohto zákona</w:t>
      </w:r>
      <w:r w:rsidR="002A1929" w:rsidRPr="0091747A">
        <w:rPr>
          <w:rFonts w:ascii="Times New Roman" w:hAnsi="Times New Roman"/>
          <w:sz w:val="24"/>
          <w:szCs w:val="24"/>
        </w:rPr>
        <w:t xml:space="preserve"> </w:t>
      </w:r>
      <w:r w:rsidR="00AA5895" w:rsidRPr="0091747A">
        <w:rPr>
          <w:rFonts w:ascii="Times New Roman" w:hAnsi="Times New Roman"/>
          <w:sz w:val="24"/>
          <w:szCs w:val="24"/>
        </w:rPr>
        <w:t xml:space="preserve">možno v lehote dvoch rokov od právoplatnosti predchádzajúceho rozhodnutia o uložení pokuty uložiť ďalšiu pokutu do dvojnásobku sumy uvedenej v </w:t>
      </w:r>
      <w:r w:rsidR="002A1929" w:rsidRPr="0091747A">
        <w:rPr>
          <w:rFonts w:ascii="Times New Roman" w:hAnsi="Times New Roman"/>
          <w:sz w:val="24"/>
          <w:szCs w:val="24"/>
        </w:rPr>
        <w:t>odsek</w:t>
      </w:r>
      <w:r w:rsidR="002A1929" w:rsidRPr="00A42CBF">
        <w:rPr>
          <w:rFonts w:ascii="Times New Roman" w:hAnsi="Times New Roman"/>
          <w:sz w:val="24"/>
          <w:szCs w:val="24"/>
        </w:rPr>
        <w:t xml:space="preserve">u </w:t>
      </w:r>
      <w:r w:rsidR="00AA5895" w:rsidRPr="00FC5AFA">
        <w:rPr>
          <w:rFonts w:ascii="Times New Roman" w:hAnsi="Times New Roman"/>
          <w:sz w:val="24"/>
          <w:szCs w:val="24"/>
        </w:rPr>
        <w:t>2.</w:t>
      </w:r>
    </w:p>
    <w:p w14:paraId="1F482129" w14:textId="77777777" w:rsidR="00AA5895" w:rsidRPr="00E10878" w:rsidRDefault="00AA5895" w:rsidP="00746CAC">
      <w:pPr>
        <w:spacing w:after="0" w:line="240" w:lineRule="auto"/>
        <w:jc w:val="both"/>
        <w:rPr>
          <w:rFonts w:ascii="Times New Roman" w:hAnsi="Times New Roman"/>
          <w:sz w:val="24"/>
          <w:szCs w:val="24"/>
        </w:rPr>
      </w:pPr>
    </w:p>
    <w:p w14:paraId="2D2CF4FE" w14:textId="77777777" w:rsidR="00B23393" w:rsidRPr="00703011" w:rsidRDefault="00B23393" w:rsidP="00746CAC">
      <w:pPr>
        <w:spacing w:after="0" w:line="240" w:lineRule="auto"/>
        <w:jc w:val="both"/>
        <w:rPr>
          <w:rFonts w:ascii="Times New Roman" w:hAnsi="Times New Roman"/>
          <w:sz w:val="24"/>
          <w:szCs w:val="24"/>
        </w:rPr>
      </w:pPr>
      <w:r w:rsidRPr="00E10878">
        <w:rPr>
          <w:rFonts w:ascii="Times New Roman" w:hAnsi="Times New Roman"/>
          <w:sz w:val="24"/>
          <w:szCs w:val="24"/>
        </w:rPr>
        <w:tab/>
        <w:t>(4) Konanie o uloženie pokuty možno začať do jedného roka odo dňa, keď sa ministerstvo zdravotníctva o</w:t>
      </w:r>
      <w:r w:rsidRPr="00764804">
        <w:rPr>
          <w:rFonts w:ascii="Times New Roman" w:hAnsi="Times New Roman"/>
          <w:sz w:val="24"/>
          <w:szCs w:val="24"/>
        </w:rPr>
        <w:t xml:space="preserve"> porušení povinnosti dozvedelo, najneskôr však do troch rokov, odkedy k porušeniu povinnosti došlo.</w:t>
      </w:r>
      <w:r w:rsidR="00185433" w:rsidRPr="00CC5252">
        <w:rPr>
          <w:rFonts w:ascii="Times New Roman" w:hAnsi="Times New Roman"/>
          <w:sz w:val="24"/>
          <w:szCs w:val="24"/>
        </w:rPr>
        <w:t xml:space="preserve"> </w:t>
      </w:r>
    </w:p>
    <w:p w14:paraId="30BF789C" w14:textId="77777777" w:rsidR="00B23393" w:rsidRPr="00703011" w:rsidRDefault="00B23393" w:rsidP="00746CAC">
      <w:pPr>
        <w:spacing w:after="0" w:line="240" w:lineRule="auto"/>
        <w:jc w:val="both"/>
        <w:rPr>
          <w:rFonts w:ascii="Times New Roman" w:hAnsi="Times New Roman"/>
          <w:sz w:val="24"/>
          <w:szCs w:val="24"/>
        </w:rPr>
      </w:pPr>
      <w:r w:rsidRPr="00703011">
        <w:rPr>
          <w:rFonts w:ascii="Times New Roman" w:hAnsi="Times New Roman"/>
          <w:sz w:val="24"/>
          <w:szCs w:val="24"/>
        </w:rPr>
        <w:t xml:space="preserve"> </w:t>
      </w:r>
    </w:p>
    <w:p w14:paraId="3C82C553" w14:textId="77777777" w:rsidR="00B23393" w:rsidRPr="00362322" w:rsidRDefault="00B23393" w:rsidP="00746CAC">
      <w:pPr>
        <w:spacing w:after="0" w:line="240" w:lineRule="auto"/>
        <w:jc w:val="both"/>
        <w:rPr>
          <w:rFonts w:ascii="Times New Roman" w:hAnsi="Times New Roman"/>
          <w:sz w:val="24"/>
          <w:szCs w:val="24"/>
        </w:rPr>
      </w:pPr>
      <w:r w:rsidRPr="00703011">
        <w:rPr>
          <w:rFonts w:ascii="Times New Roman" w:hAnsi="Times New Roman"/>
          <w:sz w:val="24"/>
          <w:szCs w:val="24"/>
        </w:rPr>
        <w:lastRenderedPageBreak/>
        <w:tab/>
        <w:t xml:space="preserve">(5) Pokuta podľa tohto zákona je splatná do </w:t>
      </w:r>
      <w:r w:rsidR="000F200A" w:rsidRPr="00703011">
        <w:rPr>
          <w:rFonts w:ascii="Times New Roman" w:hAnsi="Times New Roman"/>
          <w:sz w:val="24"/>
          <w:szCs w:val="24"/>
        </w:rPr>
        <w:t>6</w:t>
      </w:r>
      <w:r w:rsidRPr="00703011">
        <w:rPr>
          <w:rFonts w:ascii="Times New Roman" w:hAnsi="Times New Roman"/>
          <w:sz w:val="24"/>
          <w:szCs w:val="24"/>
        </w:rPr>
        <w:t>0 dní odo dňa nadobudnutia právoplatnosti rozhodnutia o jej uložení</w:t>
      </w:r>
      <w:r w:rsidR="001606B2" w:rsidRPr="00362322">
        <w:rPr>
          <w:rFonts w:ascii="Times New Roman" w:hAnsi="Times New Roman"/>
          <w:sz w:val="24"/>
          <w:szCs w:val="24"/>
        </w:rPr>
        <w:t>;</w:t>
      </w:r>
      <w:r w:rsidR="000F200A" w:rsidRPr="00362322">
        <w:rPr>
          <w:rFonts w:ascii="Times New Roman" w:hAnsi="Times New Roman"/>
          <w:sz w:val="24"/>
          <w:szCs w:val="24"/>
        </w:rPr>
        <w:t xml:space="preserve"> odvolanie </w:t>
      </w:r>
      <w:r w:rsidR="001606B2" w:rsidRPr="00362322">
        <w:rPr>
          <w:rFonts w:ascii="Times New Roman" w:hAnsi="Times New Roman"/>
          <w:sz w:val="24"/>
          <w:szCs w:val="24"/>
        </w:rPr>
        <w:t xml:space="preserve">proti rozhodnutiu o uložení pokuty </w:t>
      </w:r>
      <w:r w:rsidR="000F200A" w:rsidRPr="00362322">
        <w:rPr>
          <w:rFonts w:ascii="Times New Roman" w:hAnsi="Times New Roman"/>
          <w:sz w:val="24"/>
          <w:szCs w:val="24"/>
        </w:rPr>
        <w:t>má odkladný účinok</w:t>
      </w:r>
      <w:r w:rsidRPr="00362322">
        <w:rPr>
          <w:rFonts w:ascii="Times New Roman" w:hAnsi="Times New Roman"/>
          <w:sz w:val="24"/>
          <w:szCs w:val="24"/>
        </w:rPr>
        <w:t>.</w:t>
      </w:r>
    </w:p>
    <w:p w14:paraId="7FD8D405"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3C4ABFF9" w14:textId="77777777" w:rsidR="00B7274D" w:rsidRPr="00362322" w:rsidRDefault="00B23393" w:rsidP="00746CAC">
      <w:pPr>
        <w:spacing w:after="0" w:line="240" w:lineRule="auto"/>
        <w:ind w:firstLine="708"/>
        <w:jc w:val="both"/>
        <w:rPr>
          <w:rFonts w:ascii="Times New Roman" w:hAnsi="Times New Roman"/>
          <w:sz w:val="24"/>
          <w:szCs w:val="24"/>
        </w:rPr>
      </w:pPr>
      <w:r w:rsidRPr="00362322">
        <w:rPr>
          <w:rFonts w:ascii="Times New Roman" w:hAnsi="Times New Roman"/>
          <w:sz w:val="24"/>
          <w:szCs w:val="24"/>
        </w:rPr>
        <w:t xml:space="preserve">(6) </w:t>
      </w:r>
      <w:r w:rsidR="00B7274D" w:rsidRPr="00362322">
        <w:rPr>
          <w:rFonts w:ascii="Times New Roman" w:hAnsi="Times New Roman"/>
          <w:sz w:val="24"/>
          <w:szCs w:val="24"/>
        </w:rPr>
        <w:t>Na konanie o uloženie pokuty sa vzťahuje správny poriadok.</w:t>
      </w:r>
    </w:p>
    <w:p w14:paraId="1AB38C8D" w14:textId="77777777" w:rsidR="00B7274D" w:rsidRPr="00362322" w:rsidRDefault="00B7274D" w:rsidP="00746CAC">
      <w:pPr>
        <w:spacing w:after="0" w:line="240" w:lineRule="auto"/>
        <w:ind w:firstLine="708"/>
        <w:jc w:val="both"/>
        <w:rPr>
          <w:rFonts w:ascii="Times New Roman" w:hAnsi="Times New Roman"/>
          <w:sz w:val="24"/>
          <w:szCs w:val="24"/>
        </w:rPr>
      </w:pPr>
    </w:p>
    <w:p w14:paraId="7523AF92" w14:textId="77777777" w:rsidR="00B23393" w:rsidRPr="00362322" w:rsidRDefault="00B7274D" w:rsidP="00746CAC">
      <w:pPr>
        <w:spacing w:after="0" w:line="240" w:lineRule="auto"/>
        <w:ind w:firstLine="708"/>
        <w:jc w:val="both"/>
        <w:rPr>
          <w:rFonts w:ascii="Times New Roman" w:hAnsi="Times New Roman"/>
          <w:sz w:val="24"/>
          <w:szCs w:val="24"/>
        </w:rPr>
      </w:pPr>
      <w:r w:rsidRPr="00362322">
        <w:rPr>
          <w:rFonts w:ascii="Times New Roman" w:hAnsi="Times New Roman"/>
          <w:sz w:val="24"/>
          <w:szCs w:val="24"/>
        </w:rPr>
        <w:t xml:space="preserve">(7) </w:t>
      </w:r>
      <w:r w:rsidR="001B7C06" w:rsidRPr="00362322">
        <w:rPr>
          <w:rFonts w:ascii="Times New Roman" w:hAnsi="Times New Roman"/>
          <w:sz w:val="24"/>
          <w:szCs w:val="24"/>
        </w:rPr>
        <w:t xml:space="preserve">Pokuty sú </w:t>
      </w:r>
      <w:r w:rsidR="00B23393" w:rsidRPr="00362322">
        <w:rPr>
          <w:rFonts w:ascii="Times New Roman" w:hAnsi="Times New Roman"/>
          <w:sz w:val="24"/>
          <w:szCs w:val="24"/>
        </w:rPr>
        <w:t>príjmom štátneho rozpočtu.</w:t>
      </w:r>
    </w:p>
    <w:p w14:paraId="751376A3" w14:textId="77777777" w:rsidR="00B23393" w:rsidRPr="00362322" w:rsidRDefault="00B23393" w:rsidP="00746CAC">
      <w:pPr>
        <w:spacing w:after="0" w:line="240" w:lineRule="auto"/>
        <w:jc w:val="both"/>
        <w:rPr>
          <w:rFonts w:ascii="Times New Roman" w:hAnsi="Times New Roman"/>
          <w:sz w:val="24"/>
          <w:szCs w:val="24"/>
        </w:rPr>
      </w:pPr>
    </w:p>
    <w:p w14:paraId="06BB3C23"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44</w:t>
      </w:r>
    </w:p>
    <w:p w14:paraId="57FEB400" w14:textId="77777777" w:rsidR="000637B7" w:rsidRPr="00362322" w:rsidRDefault="000637B7"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Splnomocňovacie ustanovenie</w:t>
      </w:r>
    </w:p>
    <w:p w14:paraId="614C410F" w14:textId="77777777" w:rsidR="00B23393" w:rsidRPr="00362322" w:rsidRDefault="00B23393" w:rsidP="00746CAC">
      <w:pPr>
        <w:spacing w:after="0" w:line="240" w:lineRule="auto"/>
        <w:jc w:val="both"/>
        <w:rPr>
          <w:rFonts w:ascii="Times New Roman" w:hAnsi="Times New Roman"/>
          <w:sz w:val="24"/>
          <w:szCs w:val="24"/>
        </w:rPr>
      </w:pPr>
    </w:p>
    <w:p w14:paraId="4568CD37" w14:textId="77777777" w:rsidR="00B23393" w:rsidRPr="00362322" w:rsidRDefault="00B23393" w:rsidP="00746CAC">
      <w:pPr>
        <w:pStyle w:val="Odsekzoznamu"/>
        <w:numPr>
          <w:ilvl w:val="0"/>
          <w:numId w:val="93"/>
        </w:numPr>
        <w:ind w:left="0" w:firstLine="284"/>
        <w:contextualSpacing/>
        <w:jc w:val="both"/>
      </w:pPr>
      <w:r w:rsidRPr="00362322">
        <w:t xml:space="preserve">Ministerstvo zdravotníctva vydá všeobecne záväzný právny predpis, ktorým ustanoví </w:t>
      </w:r>
    </w:p>
    <w:p w14:paraId="60959EFB" w14:textId="77777777" w:rsidR="00B23393" w:rsidRPr="00362322" w:rsidRDefault="00B23393" w:rsidP="00746CAC">
      <w:pPr>
        <w:pStyle w:val="Odsekzoznamu"/>
        <w:numPr>
          <w:ilvl w:val="0"/>
          <w:numId w:val="94"/>
        </w:numPr>
        <w:tabs>
          <w:tab w:val="left" w:pos="284"/>
        </w:tabs>
        <w:contextualSpacing/>
        <w:jc w:val="both"/>
      </w:pPr>
      <w:r w:rsidRPr="00362322">
        <w:t>metodiku vyhodnotenia siete,</w:t>
      </w:r>
    </w:p>
    <w:p w14:paraId="6700E184" w14:textId="5D708229" w:rsidR="00D079BD" w:rsidRPr="00362322" w:rsidRDefault="00B23393" w:rsidP="00746CAC">
      <w:pPr>
        <w:pStyle w:val="Odsekzoznamu"/>
        <w:numPr>
          <w:ilvl w:val="0"/>
          <w:numId w:val="94"/>
        </w:numPr>
        <w:tabs>
          <w:tab w:val="left" w:pos="284"/>
        </w:tabs>
        <w:contextualSpacing/>
        <w:jc w:val="both"/>
      </w:pPr>
      <w:r w:rsidRPr="00362322">
        <w:t xml:space="preserve">podrobnosti o podmienkach </w:t>
      </w:r>
      <w:r w:rsidR="00A31A72" w:rsidRPr="00362322">
        <w:t xml:space="preserve">pre tvorbu </w:t>
      </w:r>
      <w:r w:rsidRPr="00362322">
        <w:t xml:space="preserve">siete a podrobnosti </w:t>
      </w:r>
      <w:r w:rsidR="00D079BD" w:rsidRPr="00362322">
        <w:t>o postupe pri kategorizácii nemocníc.</w:t>
      </w:r>
    </w:p>
    <w:p w14:paraId="27D87918" w14:textId="77777777" w:rsidR="00D079BD" w:rsidRPr="00362322" w:rsidRDefault="00D079BD" w:rsidP="00746CAC">
      <w:pPr>
        <w:pStyle w:val="Odsekzoznamu"/>
        <w:tabs>
          <w:tab w:val="left" w:pos="284"/>
        </w:tabs>
        <w:ind w:left="360"/>
        <w:contextualSpacing/>
        <w:jc w:val="both"/>
      </w:pPr>
    </w:p>
    <w:p w14:paraId="36AA5607" w14:textId="77777777" w:rsidR="00B23393" w:rsidRPr="00362322" w:rsidRDefault="00B23393" w:rsidP="00746CAC">
      <w:pPr>
        <w:pStyle w:val="Odsekzoznamu"/>
        <w:numPr>
          <w:ilvl w:val="0"/>
          <w:numId w:val="93"/>
        </w:numPr>
        <w:ind w:left="0" w:firstLine="284"/>
        <w:contextualSpacing/>
        <w:jc w:val="both"/>
      </w:pPr>
      <w:r w:rsidRPr="00362322">
        <w:t xml:space="preserve">Ministerstvo zdravotníctva vydá </w:t>
      </w:r>
      <w:r w:rsidR="003010FE" w:rsidRPr="00362322">
        <w:t xml:space="preserve">každoročne </w:t>
      </w:r>
      <w:r w:rsidR="00BF639E" w:rsidRPr="00362322">
        <w:t xml:space="preserve">do 30. novembra </w:t>
      </w:r>
      <w:r w:rsidRPr="00362322">
        <w:t>všeobecne záväzný právny predpis</w:t>
      </w:r>
      <w:r w:rsidR="00D50E29" w:rsidRPr="00362322">
        <w:t xml:space="preserve"> s účinnosťou k 1. januáru nasledujúceho roka</w:t>
      </w:r>
      <w:r w:rsidRPr="00362322">
        <w:t xml:space="preserve">, ktorým </w:t>
      </w:r>
    </w:p>
    <w:p w14:paraId="3FB308E2" w14:textId="77777777" w:rsidR="00B23393" w:rsidRPr="00362322" w:rsidRDefault="00B23393" w:rsidP="00746CAC">
      <w:pPr>
        <w:pStyle w:val="Odsekzoznamu"/>
        <w:numPr>
          <w:ilvl w:val="0"/>
          <w:numId w:val="48"/>
        </w:numPr>
        <w:tabs>
          <w:tab w:val="left" w:pos="284"/>
        </w:tabs>
        <w:contextualSpacing/>
        <w:jc w:val="both"/>
      </w:pPr>
      <w:r w:rsidRPr="00362322">
        <w:t>ustanoví</w:t>
      </w:r>
    </w:p>
    <w:p w14:paraId="5268A4BC" w14:textId="77777777" w:rsidR="00B23393" w:rsidRPr="00362322" w:rsidRDefault="00B23393" w:rsidP="00746CAC">
      <w:pPr>
        <w:pStyle w:val="Odsekzoznamu"/>
        <w:numPr>
          <w:ilvl w:val="0"/>
          <w:numId w:val="59"/>
        </w:numPr>
        <w:tabs>
          <w:tab w:val="left" w:pos="284"/>
        </w:tabs>
        <w:contextualSpacing/>
        <w:jc w:val="both"/>
      </w:pPr>
      <w:r w:rsidRPr="00362322">
        <w:t>programový profil pre každú úroveň nemocnice,</w:t>
      </w:r>
    </w:p>
    <w:p w14:paraId="1384A9F3" w14:textId="77777777" w:rsidR="00B23393" w:rsidRPr="00362322" w:rsidRDefault="00B23393" w:rsidP="00746CAC">
      <w:pPr>
        <w:pStyle w:val="Odsekzoznamu"/>
        <w:numPr>
          <w:ilvl w:val="0"/>
          <w:numId w:val="59"/>
        </w:numPr>
        <w:tabs>
          <w:tab w:val="left" w:pos="284"/>
        </w:tabs>
        <w:contextualSpacing/>
        <w:jc w:val="both"/>
      </w:pPr>
      <w:r w:rsidRPr="00362322">
        <w:t>spôsob určenia medicínskej služby,</w:t>
      </w:r>
    </w:p>
    <w:p w14:paraId="63788719" w14:textId="403E52A9" w:rsidR="00B23393" w:rsidRPr="00362322" w:rsidRDefault="00B23393" w:rsidP="00746CAC">
      <w:pPr>
        <w:pStyle w:val="Odsekzoznamu"/>
        <w:numPr>
          <w:ilvl w:val="0"/>
          <w:numId w:val="59"/>
        </w:numPr>
        <w:tabs>
          <w:tab w:val="left" w:pos="284"/>
        </w:tabs>
        <w:contextualSpacing/>
        <w:jc w:val="both"/>
      </w:pPr>
      <w:r w:rsidRPr="00362322">
        <w:t>zoznam medicínskych služieb v rozsahu kód, názov medicínskej služby, zaradenie medicínskej služby do programu, úroveň medicínskej služby a označenie či je medicínska služba povinná, nepovinná alebo doplnková,</w:t>
      </w:r>
    </w:p>
    <w:p w14:paraId="21E3B049" w14:textId="77777777" w:rsidR="001606B2" w:rsidRPr="00362322" w:rsidRDefault="001606B2" w:rsidP="00746CAC">
      <w:pPr>
        <w:pStyle w:val="Odsekzoznamu"/>
        <w:numPr>
          <w:ilvl w:val="0"/>
          <w:numId w:val="59"/>
        </w:numPr>
        <w:tabs>
          <w:tab w:val="left" w:pos="284"/>
        </w:tabs>
        <w:contextualSpacing/>
        <w:jc w:val="both"/>
      </w:pPr>
      <w:r w:rsidRPr="00362322">
        <w:t>indikátory kvality pre ústavnú starostlivosť a ich cieľové hodnoty,</w:t>
      </w:r>
    </w:p>
    <w:p w14:paraId="36EEB111" w14:textId="77777777" w:rsidR="00AE0BF0" w:rsidRPr="00362322" w:rsidRDefault="00AE0BF0" w:rsidP="00746CAC">
      <w:pPr>
        <w:pStyle w:val="Odsekzoznamu"/>
        <w:numPr>
          <w:ilvl w:val="0"/>
          <w:numId w:val="59"/>
        </w:numPr>
        <w:tabs>
          <w:tab w:val="left" w:pos="284"/>
        </w:tabs>
        <w:contextualSpacing/>
        <w:jc w:val="both"/>
      </w:pPr>
      <w:r w:rsidRPr="00362322">
        <w:t>časovú dostupnosť ústavnej starostlivosti; časová dostupnosť ústavnej starostlivosti sa nesmie stanoviť pre neodkladnú zdravotnú starostlivosť,</w:t>
      </w:r>
    </w:p>
    <w:p w14:paraId="7E0BBD20" w14:textId="31F5E939" w:rsidR="00B23393" w:rsidRPr="00362322" w:rsidRDefault="00B23393" w:rsidP="00746CAC">
      <w:pPr>
        <w:pStyle w:val="Odsekzoznamu"/>
        <w:numPr>
          <w:ilvl w:val="0"/>
          <w:numId w:val="48"/>
        </w:numPr>
        <w:tabs>
          <w:tab w:val="left" w:pos="284"/>
        </w:tabs>
        <w:ind w:left="284" w:hanging="284"/>
        <w:contextualSpacing/>
        <w:jc w:val="both"/>
        <w:rPr>
          <w:lang w:eastAsia="en-GB"/>
        </w:rPr>
      </w:pPr>
      <w:r w:rsidRPr="00362322">
        <w:rPr>
          <w:lang w:eastAsia="en-GB"/>
        </w:rPr>
        <w:t>ustanoví</w:t>
      </w:r>
      <w:r w:rsidR="00871E1F" w:rsidRPr="00362322">
        <w:rPr>
          <w:lang w:eastAsia="en-GB"/>
        </w:rPr>
        <w:t xml:space="preserve"> pre každý program</w:t>
      </w:r>
      <w:r w:rsidRPr="00362322">
        <w:rPr>
          <w:lang w:eastAsia="en-GB"/>
        </w:rPr>
        <w:t>, ak to kategorizácia ústavnej starostlivosti ustanovila</w:t>
      </w:r>
      <w:r w:rsidR="00871E1F" w:rsidRPr="00362322">
        <w:rPr>
          <w:lang w:eastAsia="en-GB"/>
        </w:rPr>
        <w:t>,</w:t>
      </w:r>
    </w:p>
    <w:p w14:paraId="236380AB" w14:textId="77777777" w:rsidR="00B23393" w:rsidRPr="00362322" w:rsidRDefault="00B23393" w:rsidP="00746CAC">
      <w:pPr>
        <w:pStyle w:val="Odsekzoznamu"/>
        <w:numPr>
          <w:ilvl w:val="0"/>
          <w:numId w:val="56"/>
        </w:numPr>
        <w:tabs>
          <w:tab w:val="left" w:pos="284"/>
        </w:tabs>
        <w:contextualSpacing/>
        <w:jc w:val="both"/>
      </w:pPr>
      <w:r w:rsidRPr="00362322">
        <w:rPr>
          <w:lang w:eastAsia="en-GB"/>
        </w:rPr>
        <w:t xml:space="preserve">špeciálne </w:t>
      </w:r>
      <w:r w:rsidRPr="00362322">
        <w:t>personálne zabezpečenie</w:t>
      </w:r>
      <w:r w:rsidRPr="00362322">
        <w:rPr>
          <w:lang w:eastAsia="en-GB"/>
        </w:rPr>
        <w:t>,</w:t>
      </w:r>
    </w:p>
    <w:p w14:paraId="3B4BE654" w14:textId="77777777" w:rsidR="00B23393" w:rsidRPr="00362322" w:rsidRDefault="00B23393" w:rsidP="00746CAC">
      <w:pPr>
        <w:pStyle w:val="Odsekzoznamu"/>
        <w:numPr>
          <w:ilvl w:val="0"/>
          <w:numId w:val="56"/>
        </w:numPr>
        <w:tabs>
          <w:tab w:val="left" w:pos="284"/>
        </w:tabs>
        <w:contextualSpacing/>
        <w:jc w:val="both"/>
      </w:pPr>
      <w:r w:rsidRPr="00362322">
        <w:t>špeciálne materiálno-technické vybavenie</w:t>
      </w:r>
      <w:r w:rsidRPr="00362322">
        <w:rPr>
          <w:lang w:eastAsia="en-GB"/>
        </w:rPr>
        <w:t>,</w:t>
      </w:r>
    </w:p>
    <w:p w14:paraId="69D005EC" w14:textId="77777777" w:rsidR="00B23393" w:rsidRPr="00362322" w:rsidRDefault="00B23393" w:rsidP="00746CAC">
      <w:pPr>
        <w:pStyle w:val="Odsekzoznamu"/>
        <w:numPr>
          <w:ilvl w:val="0"/>
          <w:numId w:val="56"/>
        </w:numPr>
        <w:tabs>
          <w:tab w:val="left" w:pos="284"/>
        </w:tabs>
        <w:contextualSpacing/>
        <w:jc w:val="both"/>
      </w:pPr>
      <w:r w:rsidRPr="00362322">
        <w:rPr>
          <w:lang w:eastAsia="en-GB"/>
        </w:rPr>
        <w:t>iné programy alebo medicínske služby, ktoré sa musia v nemocnici súčasne poskytovať,</w:t>
      </w:r>
    </w:p>
    <w:p w14:paraId="6C800DAB" w14:textId="77777777" w:rsidR="00B23393" w:rsidRPr="00362322" w:rsidRDefault="00C53F55" w:rsidP="00746CAC">
      <w:pPr>
        <w:pStyle w:val="Odsekzoznamu"/>
        <w:numPr>
          <w:ilvl w:val="0"/>
          <w:numId w:val="48"/>
        </w:numPr>
        <w:tabs>
          <w:tab w:val="left" w:pos="284"/>
        </w:tabs>
        <w:ind w:left="284" w:hanging="284"/>
        <w:contextualSpacing/>
        <w:jc w:val="both"/>
        <w:rPr>
          <w:lang w:eastAsia="en-GB"/>
        </w:rPr>
      </w:pPr>
      <w:r w:rsidRPr="00362322">
        <w:rPr>
          <w:lang w:eastAsia="en-GB"/>
        </w:rPr>
        <w:t>ustanoví</w:t>
      </w:r>
      <w:r w:rsidR="00871E1F" w:rsidRPr="00362322">
        <w:rPr>
          <w:lang w:eastAsia="en-GB"/>
        </w:rPr>
        <w:t xml:space="preserve"> pre každú medicínsku službu</w:t>
      </w:r>
      <w:r w:rsidR="00B23393" w:rsidRPr="00362322">
        <w:rPr>
          <w:lang w:eastAsia="en-GB"/>
        </w:rPr>
        <w:t>, ak to kategorizácia ústavnej starostlivosti ustanovila</w:t>
      </w:r>
      <w:r w:rsidRPr="00362322">
        <w:rPr>
          <w:lang w:eastAsia="en-GB"/>
        </w:rPr>
        <w:t>,</w:t>
      </w:r>
    </w:p>
    <w:p w14:paraId="07993849" w14:textId="77777777" w:rsidR="00B23393" w:rsidRPr="00362322" w:rsidRDefault="00B23393" w:rsidP="00746CAC">
      <w:pPr>
        <w:pStyle w:val="Odsekzoznamu"/>
        <w:numPr>
          <w:ilvl w:val="0"/>
          <w:numId w:val="57"/>
        </w:numPr>
        <w:tabs>
          <w:tab w:val="left" w:pos="284"/>
        </w:tabs>
        <w:contextualSpacing/>
        <w:jc w:val="both"/>
      </w:pPr>
      <w:r w:rsidRPr="00362322">
        <w:t xml:space="preserve">minimálny počet medicínskych služieb, ktoré sa musia v nemocnici </w:t>
      </w:r>
      <w:r w:rsidR="00B64787" w:rsidRPr="00362322">
        <w:t xml:space="preserve">alebo u poskytovateľa jednodňovej zdravotnej starostlivosti </w:t>
      </w:r>
      <w:r w:rsidR="000637B7" w:rsidRPr="00362322">
        <w:t xml:space="preserve">vykonať </w:t>
      </w:r>
      <w:r w:rsidRPr="00362322">
        <w:t>alebo ktoré musí lekár vykonať v kalendárnom roku,</w:t>
      </w:r>
    </w:p>
    <w:p w14:paraId="50D44C00" w14:textId="77777777" w:rsidR="00B23393" w:rsidRPr="00362322" w:rsidRDefault="00B23393" w:rsidP="00746CAC">
      <w:pPr>
        <w:pStyle w:val="Odsekzoznamu"/>
        <w:numPr>
          <w:ilvl w:val="0"/>
          <w:numId w:val="57"/>
        </w:numPr>
        <w:tabs>
          <w:tab w:val="left" w:pos="284"/>
        </w:tabs>
        <w:contextualSpacing/>
        <w:jc w:val="both"/>
      </w:pPr>
      <w:r w:rsidRPr="00362322">
        <w:t>indikačné kritériá pre hospitalizáciu,</w:t>
      </w:r>
    </w:p>
    <w:p w14:paraId="7B747C94" w14:textId="77777777" w:rsidR="00B23393" w:rsidRPr="00362322" w:rsidRDefault="00B23393" w:rsidP="00746CAC">
      <w:pPr>
        <w:pStyle w:val="Odsekzoznamu"/>
        <w:numPr>
          <w:ilvl w:val="0"/>
          <w:numId w:val="57"/>
        </w:numPr>
        <w:tabs>
          <w:tab w:val="left" w:pos="284"/>
        </w:tabs>
        <w:contextualSpacing/>
        <w:jc w:val="both"/>
      </w:pPr>
      <w:r w:rsidRPr="00362322">
        <w:t xml:space="preserve">podmienky pre poskytnutie </w:t>
      </w:r>
      <w:r w:rsidRPr="00362322">
        <w:rPr>
          <w:lang w:eastAsia="en-GB"/>
        </w:rPr>
        <w:t xml:space="preserve">diagnostiky a liečby </w:t>
      </w:r>
      <w:r w:rsidRPr="00362322">
        <w:t>počas hospitalizácie,</w:t>
      </w:r>
    </w:p>
    <w:p w14:paraId="3EDC3F23" w14:textId="77777777" w:rsidR="00B23393" w:rsidRPr="00362322" w:rsidRDefault="00B23393" w:rsidP="00746CAC">
      <w:pPr>
        <w:pStyle w:val="Odsekzoznamu"/>
        <w:numPr>
          <w:ilvl w:val="0"/>
          <w:numId w:val="57"/>
        </w:numPr>
        <w:tabs>
          <w:tab w:val="left" w:pos="284"/>
        </w:tabs>
        <w:contextualSpacing/>
        <w:jc w:val="both"/>
      </w:pPr>
      <w:r w:rsidRPr="00362322">
        <w:t>podmienky pre prepustenie poistenca z hospitalizácie,</w:t>
      </w:r>
    </w:p>
    <w:p w14:paraId="226F07D8" w14:textId="77777777" w:rsidR="00B23393" w:rsidRPr="00362322" w:rsidRDefault="00B23393" w:rsidP="00746CAC">
      <w:pPr>
        <w:pStyle w:val="Odsekzoznamu"/>
        <w:numPr>
          <w:ilvl w:val="0"/>
          <w:numId w:val="57"/>
        </w:numPr>
        <w:tabs>
          <w:tab w:val="left" w:pos="284"/>
        </w:tabs>
        <w:contextualSpacing/>
        <w:jc w:val="both"/>
      </w:pPr>
      <w:r w:rsidRPr="00362322">
        <w:t>podmienky pre prepravu poistenca medzi nemocnicami,</w:t>
      </w:r>
    </w:p>
    <w:p w14:paraId="188CB30D" w14:textId="77777777" w:rsidR="00B23393" w:rsidRPr="00362322" w:rsidRDefault="00B23393" w:rsidP="00746CAC">
      <w:pPr>
        <w:pStyle w:val="Odsekzoznamu"/>
        <w:numPr>
          <w:ilvl w:val="0"/>
          <w:numId w:val="57"/>
        </w:numPr>
        <w:contextualSpacing/>
        <w:jc w:val="both"/>
        <w:textAlignment w:val="center"/>
        <w:rPr>
          <w:lang w:eastAsia="en-GB"/>
        </w:rPr>
      </w:pPr>
      <w:r w:rsidRPr="00362322">
        <w:rPr>
          <w:lang w:eastAsia="en-GB"/>
        </w:rPr>
        <w:t>indikátory kvality pre ústavnú starostlivosť a ich cieľové hodnoty,</w:t>
      </w:r>
    </w:p>
    <w:p w14:paraId="68BDBB6F" w14:textId="77777777" w:rsidR="00B23393" w:rsidRPr="00362322" w:rsidRDefault="00B23393" w:rsidP="00746CAC">
      <w:pPr>
        <w:pStyle w:val="Odsekzoznamu"/>
        <w:numPr>
          <w:ilvl w:val="0"/>
          <w:numId w:val="57"/>
        </w:numPr>
        <w:contextualSpacing/>
        <w:jc w:val="both"/>
        <w:textAlignment w:val="center"/>
        <w:rPr>
          <w:lang w:eastAsia="en-GB"/>
        </w:rPr>
      </w:pPr>
      <w:r w:rsidRPr="00362322">
        <w:rPr>
          <w:lang w:eastAsia="en-GB"/>
        </w:rPr>
        <w:t xml:space="preserve">špeciálne personálne zabezpečenie, </w:t>
      </w:r>
    </w:p>
    <w:p w14:paraId="51CC76A0" w14:textId="77777777" w:rsidR="00B23393" w:rsidRPr="00362322" w:rsidRDefault="00B23393" w:rsidP="00746CAC">
      <w:pPr>
        <w:pStyle w:val="Odsekzoznamu"/>
        <w:numPr>
          <w:ilvl w:val="0"/>
          <w:numId w:val="57"/>
        </w:numPr>
        <w:contextualSpacing/>
        <w:jc w:val="both"/>
        <w:textAlignment w:val="center"/>
        <w:rPr>
          <w:lang w:eastAsia="en-GB"/>
        </w:rPr>
      </w:pPr>
      <w:r w:rsidRPr="00362322">
        <w:rPr>
          <w:lang w:eastAsia="en-GB"/>
        </w:rPr>
        <w:t xml:space="preserve">špeciálne </w:t>
      </w:r>
      <w:r w:rsidRPr="00362322">
        <w:t>materiálno-technické vybavenie,</w:t>
      </w:r>
      <w:r w:rsidRPr="00362322">
        <w:rPr>
          <w:lang w:eastAsia="en-GB"/>
        </w:rPr>
        <w:t xml:space="preserve"> </w:t>
      </w:r>
    </w:p>
    <w:p w14:paraId="2BEFC825" w14:textId="77777777" w:rsidR="00B23393" w:rsidRPr="00362322" w:rsidRDefault="00B23393" w:rsidP="00746CAC">
      <w:pPr>
        <w:pStyle w:val="Odsekzoznamu"/>
        <w:numPr>
          <w:ilvl w:val="0"/>
          <w:numId w:val="57"/>
        </w:numPr>
        <w:contextualSpacing/>
        <w:jc w:val="both"/>
        <w:textAlignment w:val="center"/>
        <w:rPr>
          <w:lang w:eastAsia="en-GB"/>
        </w:rPr>
      </w:pPr>
      <w:r w:rsidRPr="00362322">
        <w:rPr>
          <w:lang w:eastAsia="en-GB"/>
        </w:rPr>
        <w:t>iné programy alebo medicínske služby, ktoré sa musia v nemocnici súčasne poskytovať</w:t>
      </w:r>
      <w:r w:rsidR="002C07D1" w:rsidRPr="00362322">
        <w:t>,</w:t>
      </w:r>
    </w:p>
    <w:p w14:paraId="28DDFC20" w14:textId="77777777" w:rsidR="00B23393" w:rsidRPr="00362322" w:rsidRDefault="00D752C1" w:rsidP="00746CAC">
      <w:pPr>
        <w:pStyle w:val="Odsekzoznamu"/>
        <w:numPr>
          <w:ilvl w:val="0"/>
          <w:numId w:val="48"/>
        </w:numPr>
        <w:tabs>
          <w:tab w:val="left" w:pos="284"/>
        </w:tabs>
        <w:ind w:left="284" w:hanging="284"/>
        <w:contextualSpacing/>
        <w:jc w:val="both"/>
      </w:pPr>
      <w:r w:rsidRPr="00362322">
        <w:rPr>
          <w:lang w:eastAsia="en-GB"/>
        </w:rPr>
        <w:t xml:space="preserve">ustanoví </w:t>
      </w:r>
      <w:r w:rsidR="00B23393" w:rsidRPr="00362322">
        <w:rPr>
          <w:lang w:eastAsia="en-GB"/>
        </w:rPr>
        <w:t>lehotu na splnenie podmienok kategorizácie ústavnej starostlivosti</w:t>
      </w:r>
      <w:r w:rsidR="00B23393" w:rsidRPr="00362322">
        <w:t>.</w:t>
      </w:r>
    </w:p>
    <w:p w14:paraId="671E1271" w14:textId="77777777" w:rsidR="00B23393" w:rsidRPr="00362322" w:rsidRDefault="00B23393" w:rsidP="00746CAC">
      <w:pPr>
        <w:pStyle w:val="Odsekzoznamu"/>
        <w:ind w:left="360"/>
        <w:contextualSpacing/>
        <w:jc w:val="both"/>
        <w:textAlignment w:val="center"/>
        <w:rPr>
          <w:lang w:eastAsia="en-GB"/>
        </w:rPr>
      </w:pPr>
    </w:p>
    <w:p w14:paraId="07B66972" w14:textId="77777777" w:rsidR="00FF6799" w:rsidRDefault="00FF6799" w:rsidP="00746CAC">
      <w:pPr>
        <w:spacing w:after="0" w:line="240" w:lineRule="auto"/>
        <w:jc w:val="center"/>
        <w:rPr>
          <w:rFonts w:ascii="Times New Roman" w:hAnsi="Times New Roman"/>
          <w:b/>
          <w:sz w:val="24"/>
          <w:szCs w:val="24"/>
        </w:rPr>
      </w:pPr>
    </w:p>
    <w:p w14:paraId="7BF7FF92" w14:textId="77777777" w:rsidR="00FF6799" w:rsidRDefault="00FF6799" w:rsidP="00746CAC">
      <w:pPr>
        <w:spacing w:after="0" w:line="240" w:lineRule="auto"/>
        <w:jc w:val="center"/>
        <w:rPr>
          <w:rFonts w:ascii="Times New Roman" w:hAnsi="Times New Roman"/>
          <w:b/>
          <w:sz w:val="24"/>
          <w:szCs w:val="24"/>
        </w:rPr>
      </w:pPr>
    </w:p>
    <w:p w14:paraId="741476FA" w14:textId="77777777" w:rsidR="00FF6799" w:rsidRDefault="00FF6799" w:rsidP="00746CAC">
      <w:pPr>
        <w:spacing w:after="0" w:line="240" w:lineRule="auto"/>
        <w:jc w:val="center"/>
        <w:rPr>
          <w:rFonts w:ascii="Times New Roman" w:hAnsi="Times New Roman"/>
          <w:b/>
          <w:sz w:val="24"/>
          <w:szCs w:val="24"/>
        </w:rPr>
      </w:pPr>
    </w:p>
    <w:p w14:paraId="5025473C"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lastRenderedPageBreak/>
        <w:t>§ 45</w:t>
      </w:r>
    </w:p>
    <w:p w14:paraId="412AB0B9" w14:textId="77777777" w:rsidR="000637B7" w:rsidRPr="00362322" w:rsidRDefault="000637B7"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Prechodné ustanovenia</w:t>
      </w:r>
    </w:p>
    <w:p w14:paraId="0775A6E8" w14:textId="77777777" w:rsidR="00D0020D" w:rsidRPr="00362322" w:rsidRDefault="00D0020D" w:rsidP="00746CAC">
      <w:pPr>
        <w:pStyle w:val="Odsekzoznamu"/>
        <w:ind w:left="360"/>
        <w:contextualSpacing/>
        <w:jc w:val="both"/>
      </w:pPr>
    </w:p>
    <w:p w14:paraId="4790D425" w14:textId="6151A24C" w:rsidR="00B23393" w:rsidRPr="00362322" w:rsidRDefault="00B23393" w:rsidP="00746CAC">
      <w:pPr>
        <w:pStyle w:val="Odsekzoznamu"/>
        <w:numPr>
          <w:ilvl w:val="0"/>
          <w:numId w:val="32"/>
        </w:numPr>
        <w:ind w:left="0" w:firstLine="360"/>
        <w:contextualSpacing/>
        <w:jc w:val="both"/>
      </w:pPr>
      <w:r w:rsidRPr="00362322">
        <w:t>Návrhy na členov kategorizačnej komisie pre ústavnú starostlivos</w:t>
      </w:r>
      <w:r w:rsidR="00102FFA" w:rsidRPr="00362322">
        <w:t>ť</w:t>
      </w:r>
      <w:r w:rsidRPr="00362322">
        <w:t xml:space="preserve"> zašlú zdravotné poisťovne, odborné spoločnosti podľa špecializácie zaraďovanej ústavnej starostlivosti do </w:t>
      </w:r>
      <w:r w:rsidR="00222D3A" w:rsidRPr="00362322">
        <w:t>programov</w:t>
      </w:r>
      <w:r w:rsidRPr="00362322">
        <w:t xml:space="preserve">, </w:t>
      </w:r>
      <w:r w:rsidR="00B85C57" w:rsidRPr="00362322">
        <w:t>nezisková pacientska organizácia združujúca pacientske organizácie</w:t>
      </w:r>
      <w:r w:rsidR="00B85C57" w:rsidRPr="00362322" w:rsidDel="00B85C57">
        <w:t xml:space="preserve"> </w:t>
      </w:r>
      <w:r w:rsidRPr="00362322">
        <w:t xml:space="preserve">a úrad pre dohľad </w:t>
      </w:r>
      <w:r w:rsidR="00D079BD" w:rsidRPr="00362322">
        <w:t xml:space="preserve">ministrovi zdravotníctva </w:t>
      </w:r>
      <w:r w:rsidRPr="00362322">
        <w:t>do 15. januára 2022.</w:t>
      </w:r>
    </w:p>
    <w:p w14:paraId="1A275C52" w14:textId="77777777" w:rsidR="00B23393" w:rsidRPr="00362322" w:rsidRDefault="00B23393" w:rsidP="00746CAC">
      <w:pPr>
        <w:pStyle w:val="Odsekzoznamu"/>
        <w:ind w:left="360"/>
        <w:jc w:val="both"/>
      </w:pPr>
    </w:p>
    <w:p w14:paraId="730D7733" w14:textId="77777777" w:rsidR="00B23393" w:rsidRPr="00362322" w:rsidRDefault="00B23393" w:rsidP="00746CAC">
      <w:pPr>
        <w:pStyle w:val="Odsekzoznamu"/>
        <w:numPr>
          <w:ilvl w:val="0"/>
          <w:numId w:val="32"/>
        </w:numPr>
        <w:ind w:left="0" w:firstLine="360"/>
        <w:contextualSpacing/>
        <w:jc w:val="both"/>
      </w:pPr>
      <w:r w:rsidRPr="00362322">
        <w:t xml:space="preserve">Minister zdravotníctva vymenuje </w:t>
      </w:r>
      <w:r w:rsidR="00D50E29" w:rsidRPr="00362322">
        <w:t xml:space="preserve">prvých </w:t>
      </w:r>
      <w:r w:rsidRPr="00362322">
        <w:t>členov kategorizačnej komisie pre ústavnú starostlivosť do 31. januára 2022.</w:t>
      </w:r>
    </w:p>
    <w:p w14:paraId="66A2CF51" w14:textId="77777777" w:rsidR="00B23393" w:rsidRPr="00362322" w:rsidRDefault="00B23393" w:rsidP="00746CAC">
      <w:pPr>
        <w:pStyle w:val="Odsekzoznamu"/>
        <w:ind w:left="360"/>
        <w:jc w:val="both"/>
      </w:pPr>
    </w:p>
    <w:p w14:paraId="0EF856EE" w14:textId="77777777" w:rsidR="00932B32" w:rsidRDefault="00932B32" w:rsidP="00746CAC">
      <w:pPr>
        <w:pStyle w:val="Odsekzoznamu"/>
        <w:numPr>
          <w:ilvl w:val="0"/>
          <w:numId w:val="32"/>
        </w:numPr>
        <w:ind w:left="0" w:firstLine="360"/>
        <w:contextualSpacing/>
        <w:jc w:val="both"/>
      </w:pPr>
      <w:r>
        <w:rPr>
          <w:lang w:eastAsia="en-GB"/>
        </w:rPr>
        <w:t>Minister zdravotníctva vymenuje prvých členov komisie pre tvorbu siete k 1. máju 2024. Funkciu komisie pre tvorbu siete (§ 9, § 15 až 20) vykonáva do 30. apríla 2024 ministerstvo zdravotníctva.</w:t>
      </w:r>
    </w:p>
    <w:p w14:paraId="682BAFA4" w14:textId="77777777" w:rsidR="00932B32" w:rsidRDefault="00932B32" w:rsidP="00932B32">
      <w:pPr>
        <w:pStyle w:val="Odsekzoznamu"/>
        <w:ind w:left="360"/>
        <w:contextualSpacing/>
        <w:jc w:val="both"/>
      </w:pPr>
    </w:p>
    <w:p w14:paraId="6EFE15D8" w14:textId="13CC1CB2" w:rsidR="00B23393" w:rsidRPr="00932B32" w:rsidRDefault="00A31A72" w:rsidP="00746CAC">
      <w:pPr>
        <w:pStyle w:val="Odsekzoznamu"/>
        <w:numPr>
          <w:ilvl w:val="0"/>
          <w:numId w:val="32"/>
        </w:numPr>
        <w:ind w:left="0" w:firstLine="360"/>
        <w:contextualSpacing/>
        <w:jc w:val="both"/>
      </w:pPr>
      <w:r w:rsidRPr="00932B32">
        <w:t xml:space="preserve">Prvú </w:t>
      </w:r>
      <w:r w:rsidR="00B23393" w:rsidRPr="00932B32">
        <w:t>kategorizáciu ústavnej starostlivosti odborne posúdi kategorizačná komisia pre ústavnú starostlivosť do 31. marca 2022.</w:t>
      </w:r>
      <w:r w:rsidR="004F3C71">
        <w:t xml:space="preserve"> </w:t>
      </w:r>
      <w:r w:rsidR="004F3C71" w:rsidRPr="004F3C71">
        <w:t>Ak kategorizačná komisia pre ústavnú starostlivosť nepripraví odborné stanovisko k prvej kategorizácii ústavnej starostlivosti alebo k niektorej jej časti v termíne podľa prvej vety, časti prvej kategorizácie ústavnej starostlivosti, pre ktoré kategorizačná komisia pre ústavnú starostlivosť nepripravila odborné stanovisko, ustanoví ministerstvo zdravotníctva.</w:t>
      </w:r>
    </w:p>
    <w:p w14:paraId="2498F58F" w14:textId="77777777" w:rsidR="00B23393" w:rsidRPr="00932B32" w:rsidRDefault="00B23393" w:rsidP="00746CAC">
      <w:pPr>
        <w:spacing w:after="0" w:line="240" w:lineRule="auto"/>
        <w:jc w:val="both"/>
        <w:rPr>
          <w:rFonts w:ascii="Times New Roman" w:hAnsi="Times New Roman"/>
          <w:sz w:val="24"/>
          <w:szCs w:val="24"/>
        </w:rPr>
      </w:pPr>
    </w:p>
    <w:p w14:paraId="1B112C9E" w14:textId="7370D183" w:rsidR="00B23393" w:rsidRPr="00932B32" w:rsidRDefault="00A31A72" w:rsidP="00746CAC">
      <w:pPr>
        <w:pStyle w:val="Odsekzoznamu"/>
        <w:numPr>
          <w:ilvl w:val="0"/>
          <w:numId w:val="32"/>
        </w:numPr>
        <w:ind w:left="0" w:firstLine="360"/>
        <w:contextualSpacing/>
        <w:jc w:val="both"/>
      </w:pPr>
      <w:r w:rsidRPr="00932B32">
        <w:t xml:space="preserve">Druhú </w:t>
      </w:r>
      <w:r w:rsidR="00B23393" w:rsidRPr="00932B32">
        <w:t xml:space="preserve">kategorizáciu ústavnej starostlivosti odborne posúdi kategorizačná komisia pre ústavnú starostlivosť do </w:t>
      </w:r>
      <w:r w:rsidR="00932B32">
        <w:t>15. augusta</w:t>
      </w:r>
      <w:r w:rsidR="00B23393" w:rsidRPr="00932B32">
        <w:t xml:space="preserve"> 2023.</w:t>
      </w:r>
    </w:p>
    <w:p w14:paraId="7CE96FAE" w14:textId="77777777" w:rsidR="00B23393" w:rsidRPr="00E85B99" w:rsidRDefault="00B23393" w:rsidP="00746CAC">
      <w:pPr>
        <w:spacing w:after="0" w:line="240" w:lineRule="auto"/>
        <w:jc w:val="both"/>
        <w:rPr>
          <w:rFonts w:ascii="Times New Roman" w:hAnsi="Times New Roman"/>
          <w:sz w:val="24"/>
          <w:szCs w:val="24"/>
        </w:rPr>
      </w:pPr>
    </w:p>
    <w:p w14:paraId="226E4E97" w14:textId="4A22770A" w:rsidR="00B23393" w:rsidRPr="00E85B99" w:rsidRDefault="00B23393" w:rsidP="00746CAC">
      <w:pPr>
        <w:pStyle w:val="Odsekzoznamu"/>
        <w:numPr>
          <w:ilvl w:val="0"/>
          <w:numId w:val="32"/>
        </w:numPr>
        <w:ind w:left="0" w:firstLine="360"/>
        <w:contextualSpacing/>
        <w:jc w:val="both"/>
      </w:pPr>
      <w:r w:rsidRPr="00E85B99">
        <w:rPr>
          <w:lang w:eastAsia="en-GB"/>
        </w:rPr>
        <w:t xml:space="preserve">Ministerstvo zdravotníctva vydá všeobecne záväzný právny predpis, ktorým ustanoví </w:t>
      </w:r>
      <w:r w:rsidR="00A31A72" w:rsidRPr="00E85B99">
        <w:rPr>
          <w:lang w:eastAsia="en-GB"/>
        </w:rPr>
        <w:t xml:space="preserve">prvú </w:t>
      </w:r>
      <w:r w:rsidRPr="00E85B99">
        <w:t>kategorizáciu ústavnej star</w:t>
      </w:r>
      <w:r w:rsidR="00912E7A" w:rsidRPr="00E85B99">
        <w:t>ostlivosti v rozsahu § 44 ods. 2</w:t>
      </w:r>
      <w:r w:rsidRPr="00E85B99">
        <w:t>, do 1. júla 2022.</w:t>
      </w:r>
    </w:p>
    <w:p w14:paraId="7CC9AB60" w14:textId="77777777" w:rsidR="00B23393" w:rsidRPr="004F3C71" w:rsidRDefault="00B23393" w:rsidP="00746CAC">
      <w:pPr>
        <w:spacing w:after="0" w:line="240" w:lineRule="auto"/>
        <w:jc w:val="both"/>
        <w:rPr>
          <w:rFonts w:ascii="Times New Roman" w:hAnsi="Times New Roman"/>
          <w:sz w:val="24"/>
          <w:szCs w:val="24"/>
        </w:rPr>
      </w:pPr>
    </w:p>
    <w:p w14:paraId="5FC08EBD" w14:textId="33AD9CAE" w:rsidR="00B23393" w:rsidRPr="00362322" w:rsidRDefault="00B23393" w:rsidP="00746CAC">
      <w:pPr>
        <w:pStyle w:val="Odsekzoznamu"/>
        <w:numPr>
          <w:ilvl w:val="0"/>
          <w:numId w:val="32"/>
        </w:numPr>
        <w:ind w:left="0" w:firstLine="360"/>
        <w:contextualSpacing/>
        <w:jc w:val="both"/>
      </w:pPr>
      <w:r w:rsidRPr="004F3C71">
        <w:t xml:space="preserve">Ministerstvo zdravotníctva rozhodne o podmienenom zaradení nemocníc do </w:t>
      </w:r>
      <w:r w:rsidR="00B733F3" w:rsidRPr="004F3C71">
        <w:t>siete</w:t>
      </w:r>
      <w:r w:rsidRPr="004F3C71">
        <w:t xml:space="preserve"> a vydá prvý zoznam kategorizovaných</w:t>
      </w:r>
      <w:r w:rsidRPr="0091747A">
        <w:t xml:space="preserve"> nemocníc, ktorý zverejní na svojom webovom sídle</w:t>
      </w:r>
      <w:r w:rsidR="00D079BD" w:rsidRPr="0091747A">
        <w:t>,</w:t>
      </w:r>
      <w:r w:rsidRPr="0091747A">
        <w:t xml:space="preserve"> do </w:t>
      </w:r>
      <w:r w:rsidR="004D66AB" w:rsidRPr="0091747A">
        <w:t xml:space="preserve">31. </w:t>
      </w:r>
      <w:r w:rsidR="006D0ED0" w:rsidRPr="0091747A">
        <w:t>decembra</w:t>
      </w:r>
      <w:r w:rsidR="004D66AB" w:rsidRPr="0091747A">
        <w:t xml:space="preserve"> 2022</w:t>
      </w:r>
      <w:r w:rsidR="002660C6">
        <w:t xml:space="preserve">, </w:t>
      </w:r>
      <w:r w:rsidR="002660C6" w:rsidRPr="002660C6">
        <w:t>až po vydaní všeobecne záväzného právneho predpisu podľa odseku 6.</w:t>
      </w:r>
      <w:r w:rsidRPr="002660C6">
        <w:t xml:space="preserve"> Ustanovenia § 3 ods. 6 až 8, § 12, § 15, </w:t>
      </w:r>
      <w:bookmarkStart w:id="14" w:name="_Hlk89943897"/>
      <w:r w:rsidR="000C1E37" w:rsidRPr="000C1E37">
        <w:t>§ 21 až 26, § 28 až 30</w:t>
      </w:r>
      <w:bookmarkEnd w:id="14"/>
      <w:r w:rsidRPr="002660C6">
        <w:t>, § 33 a 34 sa neuplatňujú na postup podľa prvej vety. Rozhodnutie vydané podľa prvej vety sa stáva vykonateľné najskôr k 1. januáru 2024.</w:t>
      </w:r>
      <w:r w:rsidR="001606B2" w:rsidRPr="000C1E37">
        <w:t xml:space="preserve"> Ministerstvo zdravotníctva v rozhodnutí podľa prvej vety môže rozhodnúť o podmienenom zaradení nemocnice do </w:t>
      </w:r>
      <w:r w:rsidR="00B733F3" w:rsidRPr="000C1E37">
        <w:t>siete</w:t>
      </w:r>
      <w:r w:rsidR="001606B2" w:rsidRPr="000C1E37">
        <w:t xml:space="preserve">, ktorá neplní podmienky podľa § 8 ods. 1, ak čerpala </w:t>
      </w:r>
      <w:r w:rsidR="004E6CE5" w:rsidRPr="0091747A">
        <w:t xml:space="preserve">alebo čerpá </w:t>
      </w:r>
      <w:r w:rsidR="001606B2" w:rsidRPr="0091747A">
        <w:t xml:space="preserve">v období </w:t>
      </w:r>
      <w:r w:rsidR="004E6CE5" w:rsidRPr="0091747A">
        <w:t xml:space="preserve">od februára 2021 do júna 2023 </w:t>
      </w:r>
      <w:r w:rsidR="001606B2" w:rsidRPr="0091747A">
        <w:t xml:space="preserve">finančné prostriedky </w:t>
      </w:r>
      <w:r w:rsidR="00D50E29" w:rsidRPr="0091747A">
        <w:t> v sume</w:t>
      </w:r>
      <w:r w:rsidR="004E6CE5" w:rsidRPr="0091747A">
        <w:t xml:space="preserve"> najmenej 3 </w:t>
      </w:r>
      <w:r w:rsidR="00D50E29" w:rsidRPr="0091747A">
        <w:t xml:space="preserve">000 000 </w:t>
      </w:r>
      <w:r w:rsidR="004E6CE5" w:rsidRPr="0091747A">
        <w:t xml:space="preserve">eur </w:t>
      </w:r>
      <w:r w:rsidR="001606B2" w:rsidRPr="0091747A">
        <w:t>z</w:t>
      </w:r>
      <w:r w:rsidR="002E35AD" w:rsidRPr="0091747A">
        <w:t> </w:t>
      </w:r>
      <w:r w:rsidR="001606B2" w:rsidRPr="00A42CBF">
        <w:t>E</w:t>
      </w:r>
      <w:r w:rsidR="002E35AD" w:rsidRPr="00A42CBF">
        <w:t>urópskej únie; pre tieto nemocnice sa v rozhodnutí stanoví aj dátum vyradenia zo siete.</w:t>
      </w:r>
      <w:r w:rsidR="001606B2" w:rsidRPr="00E10878">
        <w:t xml:space="preserve"> </w:t>
      </w:r>
      <w:r w:rsidR="00545B41" w:rsidRPr="00E10878">
        <w:t xml:space="preserve">Ministerstvo zdravotníctva v rozhodnutí podľa prvej vety môže rozhodnúť o podmienenom zaradení nemocnice </w:t>
      </w:r>
      <w:r w:rsidR="0038502F" w:rsidRPr="00764804">
        <w:t>I. úrovne</w:t>
      </w:r>
      <w:r w:rsidR="00A261CC" w:rsidRPr="00764804">
        <w:t xml:space="preserve"> do </w:t>
      </w:r>
      <w:r w:rsidR="00B733F3" w:rsidRPr="00764804">
        <w:t>siete</w:t>
      </w:r>
      <w:r w:rsidR="00545B41" w:rsidRPr="00512057">
        <w:t xml:space="preserve"> na obdobie od 1. januára 2024 do 31. decembra 2025, ak prevádzkovateľ nemocnice nebude poskytovať žiaden doplnkový program a zdravotná poisťovňa </w:t>
      </w:r>
      <w:r w:rsidR="00B90093" w:rsidRPr="00CC5252">
        <w:t>má</w:t>
      </w:r>
      <w:r w:rsidR="00545B41" w:rsidRPr="00703011">
        <w:t xml:space="preserve"> s</w:t>
      </w:r>
      <w:r w:rsidR="00B90093" w:rsidRPr="00703011">
        <w:t xml:space="preserve"> </w:t>
      </w:r>
      <w:r w:rsidR="00545B41" w:rsidRPr="00703011">
        <w:t xml:space="preserve">prevádzkovateľom </w:t>
      </w:r>
      <w:r w:rsidR="00B90093" w:rsidRPr="00703011">
        <w:t xml:space="preserve">tejto </w:t>
      </w:r>
      <w:r w:rsidR="00545B41" w:rsidRPr="00703011">
        <w:t xml:space="preserve">nemocnice uzatvorenú zmluvu o poskytovaní zdravotnej starostlivosti </w:t>
      </w:r>
      <w:r w:rsidR="00B90093" w:rsidRPr="00362322">
        <w:t>k</w:t>
      </w:r>
      <w:r w:rsidR="00545B41" w:rsidRPr="00362322">
        <w:t xml:space="preserve"> 1. januáru 2022.</w:t>
      </w:r>
    </w:p>
    <w:p w14:paraId="7930D514" w14:textId="77777777" w:rsidR="00B23393" w:rsidRPr="00490675" w:rsidRDefault="00B23393" w:rsidP="00932B32">
      <w:pPr>
        <w:tabs>
          <w:tab w:val="left" w:pos="284"/>
        </w:tabs>
        <w:spacing w:after="0" w:line="240" w:lineRule="auto"/>
        <w:jc w:val="both"/>
        <w:rPr>
          <w:rFonts w:ascii="Times New Roman" w:hAnsi="Times New Roman"/>
          <w:sz w:val="24"/>
          <w:szCs w:val="24"/>
        </w:rPr>
      </w:pPr>
    </w:p>
    <w:p w14:paraId="616B5A19" w14:textId="77777777" w:rsidR="0086132B" w:rsidRDefault="0086132B" w:rsidP="00746CAC">
      <w:pPr>
        <w:pStyle w:val="Odsekzoznamu"/>
        <w:numPr>
          <w:ilvl w:val="0"/>
          <w:numId w:val="32"/>
        </w:numPr>
        <w:ind w:left="0" w:firstLine="360"/>
        <w:contextualSpacing/>
        <w:jc w:val="both"/>
      </w:pPr>
      <w:r>
        <w:t>Ministerstvo zdravotníctva podmienene zaradí do prvého zoznamu kategorizovaných nemocníc aj špecializované nemocnice,</w:t>
      </w:r>
      <w:r w:rsidR="00E85B99">
        <w:rPr>
          <w:rStyle w:val="Odkaznapoznmkupodiarou"/>
        </w:rPr>
        <w:footnoteReference w:id="36"/>
      </w:r>
      <w:r>
        <w:t xml:space="preserve">) ktoré za roky 2019 až 2021 aspoň v jednom z týchto rokov splnili minimálne počty medicínskych služieb  niektorého z programov, a povolí im tie doplnkové programy, pre ktoré splnili minimálne počty medicínskych služieb, ak minimálne počty medicínskych služieb boli stanovené kategorizáciou ústavnej starostlivosti. Úroveň </w:t>
      </w:r>
      <w:r>
        <w:lastRenderedPageBreak/>
        <w:t>špecializovanej nemocnice sa určí podľa najvyššej úrovne doplnkového programu podľa prvej vety; na túto špecializovanú nemocnicu sa nevzťahuje povinnosť poskytovať v nemocnici všetky povinné programy a doplnkové programy v rozsahu programového profilu nemocnice určeného pri kategorizácii nemocníc.</w:t>
      </w:r>
    </w:p>
    <w:p w14:paraId="6E6C5868" w14:textId="77777777" w:rsidR="0086132B" w:rsidRDefault="0086132B" w:rsidP="0086132B">
      <w:pPr>
        <w:pStyle w:val="Odsekzoznamu"/>
        <w:ind w:left="360"/>
        <w:contextualSpacing/>
        <w:jc w:val="both"/>
      </w:pPr>
    </w:p>
    <w:p w14:paraId="4D887A21" w14:textId="77777777" w:rsidR="00B23393" w:rsidRPr="00A759AE" w:rsidRDefault="00B23393" w:rsidP="00746CAC">
      <w:pPr>
        <w:pStyle w:val="Odsekzoznamu"/>
        <w:numPr>
          <w:ilvl w:val="0"/>
          <w:numId w:val="32"/>
        </w:numPr>
        <w:ind w:left="0" w:firstLine="360"/>
        <w:contextualSpacing/>
        <w:jc w:val="both"/>
      </w:pPr>
      <w:r w:rsidRPr="00A759AE">
        <w:t>Ministerstvo zdravotníctva vydá druhý zoznam kategorizovaných nemocníc a zverejní ho na svojom webovom sídle do 31. októbra 2023.</w:t>
      </w:r>
    </w:p>
    <w:p w14:paraId="07C210A5" w14:textId="77777777" w:rsidR="00B23393" w:rsidRPr="004A1288" w:rsidRDefault="00B23393" w:rsidP="00746CAC">
      <w:pPr>
        <w:tabs>
          <w:tab w:val="left" w:pos="284"/>
        </w:tabs>
        <w:spacing w:after="0" w:line="240" w:lineRule="auto"/>
        <w:ind w:left="284" w:hanging="284"/>
        <w:jc w:val="both"/>
        <w:rPr>
          <w:rFonts w:ascii="Times New Roman" w:hAnsi="Times New Roman"/>
          <w:sz w:val="24"/>
          <w:szCs w:val="24"/>
        </w:rPr>
      </w:pPr>
    </w:p>
    <w:p w14:paraId="3B053673" w14:textId="77777777" w:rsidR="00A31A72" w:rsidRPr="004A1288" w:rsidRDefault="00A31A72" w:rsidP="00E85B99">
      <w:pPr>
        <w:pStyle w:val="Odsekzoznamu"/>
        <w:numPr>
          <w:ilvl w:val="0"/>
          <w:numId w:val="32"/>
        </w:numPr>
        <w:tabs>
          <w:tab w:val="left" w:pos="851"/>
        </w:tabs>
        <w:ind w:left="0" w:firstLine="360"/>
        <w:contextualSpacing/>
        <w:jc w:val="both"/>
        <w:rPr>
          <w:lang w:eastAsia="en-GB"/>
        </w:rPr>
      </w:pPr>
      <w:r w:rsidRPr="004A1288">
        <w:t>Ministerstvo zdravotníctva vydá všeobecne záväzný právny predpis do 31. decembra 2022, ktorým ustanoví</w:t>
      </w:r>
    </w:p>
    <w:p w14:paraId="5206AF92" w14:textId="77777777" w:rsidR="00A31A72" w:rsidRPr="00362322" w:rsidRDefault="00A31A72" w:rsidP="00F87FB0">
      <w:pPr>
        <w:pStyle w:val="Odsekzoznamu"/>
        <w:ind w:left="284" w:hanging="284"/>
        <w:jc w:val="both"/>
      </w:pPr>
      <w:r w:rsidRPr="004A1288">
        <w:t xml:space="preserve">a) </w:t>
      </w:r>
      <w:r w:rsidR="00F87FB0" w:rsidRPr="00362322">
        <w:tab/>
      </w:r>
      <w:r w:rsidRPr="00362322">
        <w:t xml:space="preserve">metodiku vyhodnotenia siete a </w:t>
      </w:r>
    </w:p>
    <w:p w14:paraId="658A4D0D" w14:textId="370071C4" w:rsidR="00B23393" w:rsidRPr="00362322" w:rsidRDefault="00A31A72" w:rsidP="00F87FB0">
      <w:pPr>
        <w:pStyle w:val="Odsekzoznamu"/>
        <w:ind w:left="284" w:hanging="284"/>
        <w:contextualSpacing/>
        <w:jc w:val="both"/>
        <w:rPr>
          <w:lang w:eastAsia="en-GB"/>
        </w:rPr>
      </w:pPr>
      <w:r w:rsidRPr="00362322">
        <w:t>b) podrobnosti o podmienkach pre tvorbu siete a podrobnosti o postupe pri kategorizácii nemocníc.</w:t>
      </w:r>
    </w:p>
    <w:p w14:paraId="05BAE3D6" w14:textId="77777777" w:rsidR="00B23393" w:rsidRPr="00362322" w:rsidRDefault="00B23393" w:rsidP="00746CAC">
      <w:pPr>
        <w:pStyle w:val="Odsekzoznamu"/>
        <w:ind w:left="360"/>
        <w:jc w:val="both"/>
        <w:rPr>
          <w:lang w:eastAsia="en-GB"/>
        </w:rPr>
      </w:pPr>
    </w:p>
    <w:p w14:paraId="6DC342BC" w14:textId="77777777" w:rsidR="00B23393" w:rsidRPr="00362322" w:rsidRDefault="00B23393" w:rsidP="00746CAC">
      <w:pPr>
        <w:pStyle w:val="Odsekzoznamu"/>
        <w:numPr>
          <w:ilvl w:val="0"/>
          <w:numId w:val="32"/>
        </w:numPr>
        <w:tabs>
          <w:tab w:val="left" w:pos="851"/>
        </w:tabs>
        <w:ind w:left="0" w:firstLine="360"/>
        <w:contextualSpacing/>
        <w:jc w:val="both"/>
        <w:rPr>
          <w:lang w:eastAsia="en-GB"/>
        </w:rPr>
      </w:pPr>
      <w:r w:rsidRPr="00362322">
        <w:rPr>
          <w:lang w:eastAsia="en-GB"/>
        </w:rPr>
        <w:t xml:space="preserve">Ministerstvo zdravotníctva </w:t>
      </w:r>
      <w:r w:rsidRPr="00362322">
        <w:t xml:space="preserve">zverejní </w:t>
      </w:r>
      <w:r w:rsidRPr="00362322">
        <w:rPr>
          <w:lang w:eastAsia="en-GB"/>
        </w:rPr>
        <w:t xml:space="preserve">prvé vyhodnotenie </w:t>
      </w:r>
      <w:r w:rsidRPr="00362322">
        <w:t>siete</w:t>
      </w:r>
      <w:r w:rsidRPr="00362322">
        <w:rPr>
          <w:lang w:eastAsia="en-GB"/>
        </w:rPr>
        <w:t xml:space="preserve"> </w:t>
      </w:r>
      <w:r w:rsidRPr="00362322">
        <w:t xml:space="preserve">na svojom webovom sídle </w:t>
      </w:r>
      <w:r w:rsidRPr="00362322">
        <w:rPr>
          <w:lang w:eastAsia="en-GB"/>
        </w:rPr>
        <w:t xml:space="preserve">do 30. júna 2023. </w:t>
      </w:r>
    </w:p>
    <w:p w14:paraId="76E416C3" w14:textId="77777777" w:rsidR="00B23393" w:rsidRPr="00362322" w:rsidRDefault="00B23393" w:rsidP="00746CAC">
      <w:pPr>
        <w:pStyle w:val="Odsekzoznamu"/>
        <w:tabs>
          <w:tab w:val="left" w:pos="851"/>
        </w:tabs>
        <w:ind w:left="360"/>
        <w:jc w:val="both"/>
        <w:rPr>
          <w:lang w:eastAsia="en-GB"/>
        </w:rPr>
      </w:pPr>
    </w:p>
    <w:p w14:paraId="274A2968" w14:textId="55088C73" w:rsidR="00B23393" w:rsidRPr="00362322" w:rsidRDefault="008524D7" w:rsidP="00746CAC">
      <w:pPr>
        <w:pStyle w:val="Odsekzoznamu"/>
        <w:numPr>
          <w:ilvl w:val="0"/>
          <w:numId w:val="32"/>
        </w:numPr>
        <w:tabs>
          <w:tab w:val="left" w:pos="851"/>
        </w:tabs>
        <w:ind w:left="0" w:firstLine="360"/>
        <w:contextualSpacing/>
        <w:jc w:val="both"/>
        <w:rPr>
          <w:lang w:eastAsia="en-GB"/>
        </w:rPr>
      </w:pPr>
      <w:bookmarkStart w:id="15" w:name="_Hlk88236613"/>
      <w:r w:rsidRPr="00362322">
        <w:t>Zdravotná poisťovňa je povinná uviesť zmluvy o poskytovaní zdravotnej starostlivosti uzavreté s prevádzkovateľmi nemocníc, ktoré sú uvedené v druhom zozname kategorizovaných nemocníc, do súladu s týmto zákonom k 1. januáru 2024.</w:t>
      </w:r>
      <w:bookmarkEnd w:id="15"/>
    </w:p>
    <w:p w14:paraId="63234A47" w14:textId="77777777" w:rsidR="00EA20CA" w:rsidRPr="00362322" w:rsidRDefault="00EA20CA" w:rsidP="00746CAC">
      <w:pPr>
        <w:spacing w:after="0" w:line="240" w:lineRule="auto"/>
        <w:rPr>
          <w:rFonts w:ascii="Times New Roman" w:hAnsi="Times New Roman"/>
          <w:b/>
          <w:sz w:val="24"/>
          <w:szCs w:val="24"/>
        </w:rPr>
      </w:pPr>
    </w:p>
    <w:p w14:paraId="5BE57B47" w14:textId="73D1C59A" w:rsidR="003846A7" w:rsidRDefault="003846A7" w:rsidP="00746CAC">
      <w:pPr>
        <w:pStyle w:val="Odsekzoznamu"/>
        <w:numPr>
          <w:ilvl w:val="0"/>
          <w:numId w:val="32"/>
        </w:numPr>
        <w:tabs>
          <w:tab w:val="left" w:pos="851"/>
        </w:tabs>
        <w:ind w:left="0" w:firstLine="360"/>
        <w:contextualSpacing/>
        <w:jc w:val="both"/>
        <w:rPr>
          <w:lang w:eastAsia="en-GB"/>
        </w:rPr>
      </w:pPr>
      <w:r w:rsidRPr="00362322">
        <w:rPr>
          <w:lang w:eastAsia="en-GB"/>
        </w:rPr>
        <w:t>A</w:t>
      </w:r>
      <w:r w:rsidR="00D11469" w:rsidRPr="00362322">
        <w:rPr>
          <w:lang w:eastAsia="en-GB"/>
        </w:rPr>
        <w:t>k mala zdravotná poisťovňa uzatvorenú zmluvu o poskytovaní zdravotnej starostlivosti s prevádzkovateľom nemocnice k 1. januáru 2022 a</w:t>
      </w:r>
      <w:r w:rsidRPr="00362322">
        <w:rPr>
          <w:lang w:eastAsia="en-GB"/>
        </w:rPr>
        <w:t> táto nemocnica</w:t>
      </w:r>
      <w:r w:rsidR="00D11469" w:rsidRPr="00362322">
        <w:rPr>
          <w:lang w:eastAsia="en-GB"/>
        </w:rPr>
        <w:t xml:space="preserve"> nebol</w:t>
      </w:r>
      <w:r w:rsidRPr="00362322">
        <w:rPr>
          <w:lang w:eastAsia="en-GB"/>
        </w:rPr>
        <w:t>a</w:t>
      </w:r>
      <w:r w:rsidR="00D11469" w:rsidRPr="00362322">
        <w:rPr>
          <w:lang w:eastAsia="en-GB"/>
        </w:rPr>
        <w:t xml:space="preserve"> zaraden</w:t>
      </w:r>
      <w:r w:rsidRPr="00362322">
        <w:rPr>
          <w:lang w:eastAsia="en-GB"/>
        </w:rPr>
        <w:t>á</w:t>
      </w:r>
      <w:r w:rsidR="00D11469" w:rsidRPr="00362322">
        <w:rPr>
          <w:lang w:eastAsia="en-GB"/>
        </w:rPr>
        <w:t xml:space="preserve"> do prvého zoznamu podľa odseku 7, zmluva </w:t>
      </w:r>
      <w:r w:rsidRPr="00362322">
        <w:rPr>
          <w:lang w:eastAsia="en-GB"/>
        </w:rPr>
        <w:t xml:space="preserve">o poskytovaní zdravotnej starostlivosti </w:t>
      </w:r>
      <w:r w:rsidR="00D11469" w:rsidRPr="00362322">
        <w:rPr>
          <w:lang w:eastAsia="en-GB"/>
        </w:rPr>
        <w:t xml:space="preserve">zostáva v platnosti </w:t>
      </w:r>
      <w:r w:rsidRPr="00362322">
        <w:rPr>
          <w:lang w:eastAsia="en-GB"/>
        </w:rPr>
        <w:t>a objem úhrad za ústavnú starostlivosť v období od 1. januára 2022 do 31. decembra 2023 nesmie klesnúť pod objem úhrad za ústavnú starostlivosť uhradený prevádzkovateľovi tejto nemocnice v roku 2021.</w:t>
      </w:r>
    </w:p>
    <w:p w14:paraId="0DB74BCE" w14:textId="77777777" w:rsidR="00C741B9" w:rsidRDefault="00C741B9" w:rsidP="00C741B9">
      <w:pPr>
        <w:pStyle w:val="Odsekzoznamu"/>
        <w:tabs>
          <w:tab w:val="left" w:pos="851"/>
        </w:tabs>
        <w:ind w:left="360"/>
        <w:contextualSpacing/>
        <w:jc w:val="both"/>
        <w:rPr>
          <w:lang w:eastAsia="en-GB"/>
        </w:rPr>
      </w:pPr>
    </w:p>
    <w:p w14:paraId="4BE3DEB9" w14:textId="77777777" w:rsidR="00C741B9" w:rsidRDefault="00C741B9" w:rsidP="00746CAC">
      <w:pPr>
        <w:pStyle w:val="Odsekzoznamu"/>
        <w:numPr>
          <w:ilvl w:val="0"/>
          <w:numId w:val="32"/>
        </w:numPr>
        <w:tabs>
          <w:tab w:val="left" w:pos="851"/>
        </w:tabs>
        <w:ind w:left="0" w:firstLine="360"/>
        <w:contextualSpacing/>
        <w:jc w:val="both"/>
        <w:rPr>
          <w:lang w:eastAsia="en-GB"/>
        </w:rPr>
      </w:pPr>
      <w:r w:rsidRPr="00C741B9">
        <w:rPr>
          <w:lang w:eastAsia="en-GB"/>
        </w:rPr>
        <w:t>Ustanovenie § 40 ods. 13 sa začne uplatňovať od 1. januára 2024.</w:t>
      </w:r>
    </w:p>
    <w:p w14:paraId="7FE44495" w14:textId="77777777" w:rsidR="00C741B9" w:rsidRDefault="00C741B9" w:rsidP="00C741B9">
      <w:pPr>
        <w:pStyle w:val="Odsekzoznamu"/>
        <w:tabs>
          <w:tab w:val="left" w:pos="851"/>
        </w:tabs>
        <w:ind w:left="360"/>
        <w:contextualSpacing/>
        <w:jc w:val="both"/>
        <w:rPr>
          <w:lang w:eastAsia="en-GB"/>
        </w:rPr>
      </w:pPr>
    </w:p>
    <w:p w14:paraId="7327FF1D" w14:textId="77777777" w:rsidR="00E85B99" w:rsidRPr="00E85B99" w:rsidRDefault="00E85B99" w:rsidP="00746CAC">
      <w:pPr>
        <w:pStyle w:val="Odsekzoznamu"/>
        <w:numPr>
          <w:ilvl w:val="0"/>
          <w:numId w:val="32"/>
        </w:numPr>
        <w:tabs>
          <w:tab w:val="left" w:pos="851"/>
        </w:tabs>
        <w:ind w:left="0" w:firstLine="360"/>
        <w:contextualSpacing/>
        <w:jc w:val="both"/>
        <w:rPr>
          <w:lang w:eastAsia="en-GB"/>
        </w:rPr>
      </w:pPr>
      <w:r>
        <w:t>V období od 1. januára 2022 do 31. decembra 2030 minimálny počet lôžok</w:t>
      </w:r>
      <w:r w:rsidR="00F87473">
        <w:rPr>
          <w:vertAlign w:val="superscript"/>
        </w:rPr>
        <w:t>15</w:t>
      </w:r>
      <w:r>
        <w:t>) sa nesmie zmeniť o viac ako 1 000 lôžok za rok; zmena počtu lôžok musí zohľadňovať dostupnosť ambulantnej zdravotnej starostlivosti a dostupnosť ústavnej starostlivosti v spádovom území nemocnice.</w:t>
      </w:r>
    </w:p>
    <w:p w14:paraId="6072E675" w14:textId="77777777" w:rsidR="00D11469" w:rsidRPr="00490675" w:rsidRDefault="00D11469" w:rsidP="00746CAC">
      <w:pPr>
        <w:spacing w:after="0" w:line="240" w:lineRule="auto"/>
        <w:rPr>
          <w:rFonts w:ascii="Times New Roman" w:hAnsi="Times New Roman"/>
          <w:sz w:val="24"/>
          <w:szCs w:val="24"/>
          <w:lang w:eastAsia="en-GB"/>
        </w:rPr>
      </w:pPr>
    </w:p>
    <w:p w14:paraId="32FFF823" w14:textId="77777777" w:rsidR="00B23393" w:rsidRPr="00A759AE" w:rsidRDefault="00B23393" w:rsidP="00746CAC">
      <w:pPr>
        <w:spacing w:after="0" w:line="240" w:lineRule="auto"/>
        <w:jc w:val="center"/>
        <w:rPr>
          <w:rFonts w:ascii="Times New Roman" w:hAnsi="Times New Roman"/>
          <w:b/>
          <w:sz w:val="24"/>
          <w:szCs w:val="24"/>
        </w:rPr>
      </w:pPr>
      <w:r w:rsidRPr="00A759AE">
        <w:rPr>
          <w:rFonts w:ascii="Times New Roman" w:hAnsi="Times New Roman"/>
          <w:b/>
          <w:sz w:val="24"/>
          <w:szCs w:val="24"/>
        </w:rPr>
        <w:t>§ 46</w:t>
      </w:r>
    </w:p>
    <w:p w14:paraId="20DF2431"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Zrušovacie ustanovenie</w:t>
      </w:r>
    </w:p>
    <w:p w14:paraId="2B7C3E99" w14:textId="77777777" w:rsidR="00B23393" w:rsidRPr="004A1288" w:rsidRDefault="00B23393" w:rsidP="00746CAC">
      <w:pPr>
        <w:spacing w:after="0" w:line="240" w:lineRule="auto"/>
        <w:jc w:val="both"/>
        <w:rPr>
          <w:rFonts w:ascii="Times New Roman" w:hAnsi="Times New Roman"/>
          <w:sz w:val="24"/>
          <w:szCs w:val="24"/>
        </w:rPr>
      </w:pPr>
    </w:p>
    <w:p w14:paraId="587A4268" w14:textId="51969676" w:rsidR="00B23393" w:rsidRPr="00932B32" w:rsidRDefault="00B23393" w:rsidP="00A42CBF">
      <w:pPr>
        <w:spacing w:after="0" w:line="240" w:lineRule="auto"/>
        <w:ind w:firstLine="426"/>
        <w:jc w:val="both"/>
        <w:rPr>
          <w:rFonts w:ascii="Times New Roman" w:hAnsi="Times New Roman"/>
          <w:sz w:val="24"/>
          <w:szCs w:val="24"/>
        </w:rPr>
      </w:pPr>
      <w:r w:rsidRPr="004A1288">
        <w:rPr>
          <w:rFonts w:ascii="Times New Roman" w:hAnsi="Times New Roman"/>
          <w:sz w:val="24"/>
          <w:szCs w:val="24"/>
        </w:rPr>
        <w:t>Zrušuje sa vyhláška Ministerstva zdravotníctva Slovenskej republiky č. 412/2009 Z. z., ktorou sa ustanovujú podrobnosti o zozname poistencov čakajúcich na poskytnutie plánovanej zdravotnej starostlivosti v znení vyhlášky</w:t>
      </w:r>
      <w:r w:rsidR="00D60766" w:rsidRPr="004A1288">
        <w:rPr>
          <w:rFonts w:ascii="Times New Roman" w:hAnsi="Times New Roman"/>
          <w:sz w:val="24"/>
          <w:szCs w:val="24"/>
        </w:rPr>
        <w:t xml:space="preserve"> </w:t>
      </w:r>
      <w:r w:rsidR="00D60766" w:rsidRPr="0084136A">
        <w:rPr>
          <w:rFonts w:ascii="Times New Roman" w:hAnsi="Times New Roman"/>
          <w:sz w:val="24"/>
          <w:szCs w:val="24"/>
        </w:rPr>
        <w:t>Ministerstva zdravotníctva Slovenskej republiky</w:t>
      </w:r>
      <w:r w:rsidRPr="0084136A">
        <w:rPr>
          <w:rFonts w:ascii="Times New Roman" w:hAnsi="Times New Roman"/>
          <w:sz w:val="24"/>
          <w:szCs w:val="24"/>
        </w:rPr>
        <w:t xml:space="preserve"> č. 151/2011 Z. z. a</w:t>
      </w:r>
      <w:r w:rsidR="00D60766" w:rsidRPr="00932B32">
        <w:rPr>
          <w:rFonts w:ascii="Times New Roman" w:hAnsi="Times New Roman"/>
          <w:sz w:val="24"/>
          <w:szCs w:val="24"/>
        </w:rPr>
        <w:t> </w:t>
      </w:r>
      <w:r w:rsidRPr="00932B32">
        <w:rPr>
          <w:rFonts w:ascii="Times New Roman" w:hAnsi="Times New Roman"/>
          <w:sz w:val="24"/>
          <w:szCs w:val="24"/>
        </w:rPr>
        <w:t>vyhlášky</w:t>
      </w:r>
      <w:r w:rsidR="00D60766" w:rsidRPr="00932B32">
        <w:rPr>
          <w:rFonts w:ascii="Times New Roman" w:hAnsi="Times New Roman"/>
          <w:sz w:val="24"/>
          <w:szCs w:val="24"/>
        </w:rPr>
        <w:t xml:space="preserve"> Ministerstva zdravotníctva Slovenskej republiky</w:t>
      </w:r>
      <w:r w:rsidRPr="00932B32">
        <w:rPr>
          <w:rFonts w:ascii="Times New Roman" w:hAnsi="Times New Roman"/>
          <w:sz w:val="24"/>
          <w:szCs w:val="24"/>
        </w:rPr>
        <w:t xml:space="preserve"> č. 396/2013 Z. z.</w:t>
      </w:r>
    </w:p>
    <w:p w14:paraId="65526CEA" w14:textId="77777777" w:rsidR="00B23393" w:rsidRPr="00E85B99" w:rsidRDefault="00B23393" w:rsidP="00746CAC">
      <w:pPr>
        <w:spacing w:after="0" w:line="240" w:lineRule="auto"/>
        <w:jc w:val="both"/>
        <w:rPr>
          <w:rFonts w:ascii="Times New Roman" w:hAnsi="Times New Roman"/>
          <w:sz w:val="24"/>
          <w:szCs w:val="24"/>
        </w:rPr>
      </w:pPr>
      <w:r w:rsidRPr="00E85B99">
        <w:rPr>
          <w:rFonts w:ascii="Times New Roman" w:hAnsi="Times New Roman"/>
          <w:sz w:val="24"/>
          <w:szCs w:val="24"/>
        </w:rPr>
        <w:t xml:space="preserve"> </w:t>
      </w:r>
    </w:p>
    <w:p w14:paraId="262944BF" w14:textId="77777777" w:rsidR="00B23393" w:rsidRPr="00E85B99" w:rsidRDefault="00B23393" w:rsidP="00746CAC">
      <w:pPr>
        <w:spacing w:after="0" w:line="240" w:lineRule="auto"/>
        <w:jc w:val="center"/>
        <w:rPr>
          <w:rFonts w:ascii="Times New Roman" w:eastAsia="Times New Roman" w:hAnsi="Times New Roman"/>
          <w:b/>
          <w:sz w:val="24"/>
          <w:szCs w:val="24"/>
          <w:lang w:eastAsia="sk-SK"/>
        </w:rPr>
      </w:pPr>
      <w:r w:rsidRPr="00E85B99">
        <w:rPr>
          <w:rFonts w:ascii="Times New Roman" w:eastAsia="Times New Roman" w:hAnsi="Times New Roman"/>
          <w:b/>
          <w:sz w:val="24"/>
          <w:szCs w:val="24"/>
          <w:lang w:eastAsia="sk-SK"/>
        </w:rPr>
        <w:t>Čl. II</w:t>
      </w:r>
    </w:p>
    <w:p w14:paraId="183F10E8" w14:textId="77777777" w:rsidR="00B23393" w:rsidRPr="00E85B99" w:rsidRDefault="00B23393" w:rsidP="00746CAC">
      <w:pPr>
        <w:shd w:val="clear" w:color="auto" w:fill="FFFFFF"/>
        <w:spacing w:after="0" w:line="240" w:lineRule="auto"/>
        <w:jc w:val="center"/>
        <w:rPr>
          <w:rFonts w:ascii="Times New Roman" w:hAnsi="Times New Roman"/>
          <w:sz w:val="24"/>
          <w:szCs w:val="24"/>
        </w:rPr>
      </w:pPr>
    </w:p>
    <w:p w14:paraId="46784CA1" w14:textId="19170DE7" w:rsidR="00B23393" w:rsidRPr="009E3910" w:rsidRDefault="0010141E" w:rsidP="00A42CBF">
      <w:pPr>
        <w:shd w:val="clear" w:color="auto" w:fill="FFFFFF"/>
        <w:spacing w:after="0" w:line="240" w:lineRule="auto"/>
        <w:ind w:firstLine="426"/>
        <w:jc w:val="both"/>
        <w:rPr>
          <w:rFonts w:ascii="Times New Roman" w:eastAsia="Times New Roman" w:hAnsi="Times New Roman"/>
          <w:sz w:val="24"/>
          <w:szCs w:val="24"/>
          <w:lang w:eastAsia="sk-SK"/>
        </w:rPr>
      </w:pPr>
      <w:r w:rsidRPr="009E3910">
        <w:rPr>
          <w:rFonts w:ascii="Times New Roman" w:eastAsia="Times New Roman" w:hAnsi="Times New Roman"/>
          <w:sz w:val="24"/>
          <w:szCs w:val="24"/>
          <w:lang w:eastAsia="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w:t>
      </w:r>
      <w:r w:rsidRPr="009E3910">
        <w:rPr>
          <w:rFonts w:ascii="Times New Roman" w:eastAsia="Times New Roman" w:hAnsi="Times New Roman"/>
          <w:sz w:val="24"/>
          <w:szCs w:val="24"/>
          <w:lang w:eastAsia="sk-SK"/>
        </w:rPr>
        <w:lastRenderedPageBreak/>
        <w:t>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w:t>
      </w:r>
      <w:r w:rsidR="00A86710">
        <w:rPr>
          <w:rFonts w:ascii="Times New Roman" w:eastAsia="Times New Roman" w:hAnsi="Times New Roman"/>
          <w:sz w:val="24"/>
          <w:szCs w:val="24"/>
          <w:lang w:eastAsia="sk-SK"/>
        </w:rPr>
        <w:t xml:space="preserve"> </w:t>
      </w:r>
      <w:r w:rsidRPr="009E3910">
        <w:rPr>
          <w:rFonts w:ascii="Times New Roman" w:eastAsia="Times New Roman" w:hAnsi="Times New Roman"/>
          <w:sz w:val="24"/>
          <w:szCs w:val="24"/>
          <w:lang w:eastAsia="sk-SK"/>
        </w:rPr>
        <w:t xml:space="preserve">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w:t>
      </w:r>
      <w:r w:rsidRPr="009E3910">
        <w:rPr>
          <w:rFonts w:ascii="Times New Roman" w:eastAsia="Times New Roman" w:hAnsi="Times New Roman"/>
          <w:sz w:val="24"/>
          <w:szCs w:val="24"/>
          <w:lang w:eastAsia="sk-SK"/>
        </w:rPr>
        <w:lastRenderedPageBreak/>
        <w:t>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w:t>
      </w:r>
      <w:r w:rsidR="00E857A9" w:rsidRPr="009E3910">
        <w:rPr>
          <w:rFonts w:ascii="Times New Roman" w:eastAsia="Times New Roman" w:hAnsi="Times New Roman"/>
          <w:sz w:val="24"/>
          <w:szCs w:val="24"/>
          <w:lang w:eastAsia="sk-SK"/>
        </w:rPr>
        <w:t>,</w:t>
      </w:r>
      <w:r w:rsidRPr="009E3910">
        <w:rPr>
          <w:rFonts w:ascii="Times New Roman" w:eastAsia="Times New Roman" w:hAnsi="Times New Roman"/>
          <w:sz w:val="24"/>
          <w:szCs w:val="24"/>
          <w:lang w:eastAsia="sk-SK"/>
        </w:rPr>
        <w:t xml:space="preserve"> zákona č. 259/2021 Z. z.</w:t>
      </w:r>
      <w:r w:rsidR="00FB0B2B" w:rsidRPr="009E3910">
        <w:rPr>
          <w:rFonts w:ascii="Times New Roman" w:eastAsia="Times New Roman" w:hAnsi="Times New Roman"/>
          <w:sz w:val="24"/>
          <w:szCs w:val="24"/>
          <w:lang w:eastAsia="sk-SK"/>
        </w:rPr>
        <w:t>,</w:t>
      </w:r>
      <w:r w:rsidR="00E857A9" w:rsidRPr="009E3910">
        <w:rPr>
          <w:rFonts w:ascii="Times New Roman" w:eastAsia="Times New Roman" w:hAnsi="Times New Roman"/>
          <w:sz w:val="24"/>
          <w:szCs w:val="24"/>
          <w:lang w:eastAsia="sk-SK"/>
        </w:rPr>
        <w:t> zákona č. 287/2021 Z. z.</w:t>
      </w:r>
      <w:r w:rsidR="00764804" w:rsidRPr="009E3910">
        <w:rPr>
          <w:rFonts w:ascii="Times New Roman" w:eastAsia="Times New Roman" w:hAnsi="Times New Roman"/>
          <w:sz w:val="24"/>
          <w:szCs w:val="24"/>
          <w:lang w:eastAsia="sk-SK"/>
        </w:rPr>
        <w:t>,</w:t>
      </w:r>
      <w:r w:rsidRPr="009E3910">
        <w:rPr>
          <w:rFonts w:ascii="Times New Roman" w:eastAsia="Times New Roman" w:hAnsi="Times New Roman"/>
          <w:sz w:val="24"/>
          <w:szCs w:val="24"/>
          <w:lang w:eastAsia="en-GB"/>
        </w:rPr>
        <w:t xml:space="preserve"> zákon</w:t>
      </w:r>
      <w:r w:rsidR="004F682B" w:rsidRPr="009E3910">
        <w:rPr>
          <w:rFonts w:ascii="Times New Roman" w:eastAsia="Times New Roman" w:hAnsi="Times New Roman"/>
          <w:sz w:val="24"/>
          <w:szCs w:val="24"/>
          <w:lang w:eastAsia="en-GB"/>
        </w:rPr>
        <w:t>a</w:t>
      </w:r>
      <w:r w:rsidRPr="009E3910">
        <w:rPr>
          <w:rFonts w:ascii="Times New Roman" w:eastAsia="Times New Roman" w:hAnsi="Times New Roman"/>
          <w:sz w:val="24"/>
          <w:szCs w:val="24"/>
          <w:lang w:eastAsia="en-GB"/>
        </w:rPr>
        <w:t xml:space="preserve"> č. 310/2021 Z. z.</w:t>
      </w:r>
      <w:r w:rsidR="00764804" w:rsidRPr="009E3910">
        <w:rPr>
          <w:rFonts w:ascii="Times New Roman" w:eastAsia="Times New Roman" w:hAnsi="Times New Roman"/>
          <w:sz w:val="24"/>
          <w:szCs w:val="24"/>
          <w:lang w:eastAsia="en-GB"/>
        </w:rPr>
        <w:t>, zákona č. 372/2021 Z. z., zákona č. 378/2021 Z. z., zákona č. 395/2021 Z. z., zákona č. 402/2021 Z. z.</w:t>
      </w:r>
      <w:r w:rsidR="003C0F85">
        <w:rPr>
          <w:rFonts w:ascii="Times New Roman" w:eastAsia="Times New Roman" w:hAnsi="Times New Roman"/>
          <w:sz w:val="24"/>
          <w:szCs w:val="24"/>
          <w:lang w:eastAsia="en-GB"/>
        </w:rPr>
        <w:t xml:space="preserve">, </w:t>
      </w:r>
      <w:r w:rsidR="00764804" w:rsidRPr="009E3910">
        <w:rPr>
          <w:rFonts w:ascii="Times New Roman" w:eastAsia="Times New Roman" w:hAnsi="Times New Roman"/>
          <w:sz w:val="24"/>
          <w:szCs w:val="24"/>
          <w:lang w:eastAsia="en-GB"/>
        </w:rPr>
        <w:t>zákona č. 404/2021 Z. z.</w:t>
      </w:r>
      <w:r w:rsidR="003514AE">
        <w:rPr>
          <w:rFonts w:ascii="Times New Roman" w:eastAsia="Times New Roman" w:hAnsi="Times New Roman"/>
          <w:sz w:val="24"/>
          <w:szCs w:val="24"/>
          <w:lang w:eastAsia="en-GB"/>
        </w:rPr>
        <w:t xml:space="preserve"> a</w:t>
      </w:r>
      <w:r w:rsidR="003C0F85">
        <w:rPr>
          <w:rFonts w:ascii="Times New Roman" w:eastAsia="Times New Roman" w:hAnsi="Times New Roman"/>
          <w:sz w:val="24"/>
          <w:szCs w:val="24"/>
          <w:lang w:eastAsia="en-GB"/>
        </w:rPr>
        <w:t> zákona č. 455/2021 Z. z.</w:t>
      </w:r>
      <w:r w:rsidR="004F682B" w:rsidRPr="009E3910">
        <w:rPr>
          <w:rFonts w:ascii="Times New Roman" w:eastAsia="Times New Roman" w:hAnsi="Times New Roman"/>
          <w:sz w:val="24"/>
          <w:szCs w:val="24"/>
          <w:lang w:eastAsia="sk-SK"/>
        </w:rPr>
        <w:t xml:space="preserve"> </w:t>
      </w:r>
      <w:r w:rsidR="00B23393" w:rsidRPr="009E3910">
        <w:rPr>
          <w:rFonts w:ascii="Times New Roman" w:eastAsia="Times New Roman" w:hAnsi="Times New Roman"/>
          <w:sz w:val="24"/>
          <w:szCs w:val="24"/>
          <w:lang w:eastAsia="sk-SK"/>
        </w:rPr>
        <w:t>sa dopĺňa takto:</w:t>
      </w:r>
    </w:p>
    <w:p w14:paraId="102086BF" w14:textId="77777777" w:rsidR="00746CAC" w:rsidRPr="00CC5252" w:rsidRDefault="00746CAC" w:rsidP="00746CAC">
      <w:pPr>
        <w:shd w:val="clear" w:color="auto" w:fill="FFFFFF"/>
        <w:spacing w:after="0" w:line="240" w:lineRule="auto"/>
        <w:rPr>
          <w:rFonts w:ascii="Times New Roman" w:hAnsi="Times New Roman"/>
          <w:sz w:val="24"/>
          <w:szCs w:val="24"/>
        </w:rPr>
      </w:pPr>
    </w:p>
    <w:p w14:paraId="4ADE0116" w14:textId="77777777" w:rsidR="0002436D" w:rsidRPr="00E10878" w:rsidRDefault="0002436D" w:rsidP="003F47E9">
      <w:pPr>
        <w:shd w:val="clear" w:color="auto" w:fill="FFFFFF"/>
        <w:spacing w:after="0" w:line="240" w:lineRule="auto"/>
        <w:ind w:firstLine="426"/>
        <w:jc w:val="both"/>
        <w:rPr>
          <w:rFonts w:ascii="Times New Roman" w:hAnsi="Times New Roman"/>
          <w:sz w:val="24"/>
          <w:szCs w:val="24"/>
        </w:rPr>
      </w:pPr>
      <w:r w:rsidRPr="003F47E9">
        <w:rPr>
          <w:rFonts w:ascii="Times New Roman" w:hAnsi="Times New Roman"/>
          <w:sz w:val="24"/>
          <w:szCs w:val="24"/>
        </w:rPr>
        <w:t>V sadzobníku správnych poplatkov v časti VIII</w:t>
      </w:r>
      <w:r w:rsidR="00EC138F">
        <w:rPr>
          <w:rFonts w:ascii="Times New Roman" w:hAnsi="Times New Roman"/>
          <w:sz w:val="24"/>
          <w:szCs w:val="24"/>
        </w:rPr>
        <w:t>.</w:t>
      </w:r>
      <w:r w:rsidRPr="003F47E9">
        <w:rPr>
          <w:rFonts w:ascii="Times New Roman" w:hAnsi="Times New Roman"/>
          <w:sz w:val="24"/>
          <w:szCs w:val="24"/>
        </w:rPr>
        <w:t xml:space="preserve"> Finančná správa a obchodná činnosť sa za položku 152 vkladá položka 152a, ktorá znie:</w:t>
      </w:r>
    </w:p>
    <w:p w14:paraId="41DC8F92" w14:textId="77777777" w:rsidR="0002436D" w:rsidRPr="00E10878" w:rsidRDefault="0002436D" w:rsidP="0002436D">
      <w:pPr>
        <w:shd w:val="clear" w:color="auto" w:fill="FFFFFF"/>
        <w:spacing w:after="0" w:line="240" w:lineRule="auto"/>
        <w:rPr>
          <w:rFonts w:ascii="Times New Roman" w:hAnsi="Times New Roman"/>
          <w:sz w:val="24"/>
          <w:szCs w:val="24"/>
        </w:rPr>
      </w:pPr>
    </w:p>
    <w:p w14:paraId="457CA111" w14:textId="77777777" w:rsidR="0002436D" w:rsidRPr="00764804" w:rsidRDefault="0002436D" w:rsidP="0002436D">
      <w:pPr>
        <w:shd w:val="clear" w:color="auto" w:fill="FFFFFF"/>
        <w:spacing w:after="0" w:line="240" w:lineRule="auto"/>
        <w:rPr>
          <w:rFonts w:ascii="Times New Roman" w:hAnsi="Times New Roman"/>
          <w:b/>
          <w:bCs/>
          <w:sz w:val="24"/>
          <w:szCs w:val="24"/>
        </w:rPr>
      </w:pPr>
      <w:r w:rsidRPr="00E10878">
        <w:rPr>
          <w:rFonts w:ascii="Times New Roman" w:hAnsi="Times New Roman"/>
          <w:b/>
          <w:bCs/>
          <w:sz w:val="24"/>
          <w:szCs w:val="24"/>
        </w:rPr>
        <w:t>„Položka 152a</w:t>
      </w:r>
    </w:p>
    <w:p w14:paraId="593BD886" w14:textId="77777777" w:rsidR="00D65F64" w:rsidRPr="00CC5252" w:rsidRDefault="00D65F64" w:rsidP="0002436D">
      <w:pPr>
        <w:shd w:val="clear" w:color="auto" w:fill="FFFFFF"/>
        <w:spacing w:after="0" w:line="240" w:lineRule="auto"/>
        <w:rPr>
          <w:rFonts w:ascii="Times New Roman" w:hAnsi="Times New Roman"/>
          <w:sz w:val="24"/>
          <w:szCs w:val="24"/>
        </w:rPr>
      </w:pPr>
    </w:p>
    <w:tbl>
      <w:tblPr>
        <w:tblW w:w="8565" w:type="dxa"/>
        <w:tblLayout w:type="fixed"/>
        <w:tblCellMar>
          <w:top w:w="45" w:type="dxa"/>
          <w:left w:w="45" w:type="dxa"/>
          <w:bottom w:w="45" w:type="dxa"/>
          <w:right w:w="45" w:type="dxa"/>
        </w:tblCellMar>
        <w:tblLook w:val="04A0" w:firstRow="1" w:lastRow="0" w:firstColumn="1" w:lastColumn="0" w:noHBand="0" w:noVBand="1"/>
      </w:tblPr>
      <w:tblGrid>
        <w:gridCol w:w="883"/>
        <w:gridCol w:w="6164"/>
        <w:gridCol w:w="1518"/>
      </w:tblGrid>
      <w:tr w:rsidR="0002436D" w:rsidRPr="00490675" w14:paraId="3519794E" w14:textId="77777777" w:rsidTr="00D65F64">
        <w:trPr>
          <w:trHeight w:val="826"/>
        </w:trPr>
        <w:tc>
          <w:tcPr>
            <w:tcW w:w="883" w:type="dxa"/>
            <w:tcMar>
              <w:top w:w="75" w:type="dxa"/>
              <w:left w:w="75" w:type="dxa"/>
              <w:bottom w:w="75" w:type="dxa"/>
              <w:right w:w="75" w:type="dxa"/>
            </w:tcMar>
            <w:hideMark/>
          </w:tcPr>
          <w:p w14:paraId="67EE743A" w14:textId="77777777" w:rsidR="0002436D" w:rsidRPr="00703011" w:rsidRDefault="0002436D" w:rsidP="0002436D">
            <w:pPr>
              <w:shd w:val="clear" w:color="auto" w:fill="FFFFFF"/>
              <w:spacing w:after="0" w:line="240" w:lineRule="auto"/>
              <w:rPr>
                <w:rFonts w:ascii="Times New Roman" w:hAnsi="Times New Roman"/>
                <w:sz w:val="24"/>
                <w:szCs w:val="24"/>
              </w:rPr>
            </w:pPr>
            <w:r w:rsidRPr="00703011">
              <w:rPr>
                <w:rFonts w:ascii="Times New Roman" w:hAnsi="Times New Roman"/>
                <w:i/>
                <w:iCs/>
                <w:sz w:val="24"/>
                <w:szCs w:val="24"/>
              </w:rPr>
              <w:t>a)</w:t>
            </w:r>
          </w:p>
        </w:tc>
        <w:tc>
          <w:tcPr>
            <w:tcW w:w="6164" w:type="dxa"/>
            <w:tcMar>
              <w:top w:w="75" w:type="dxa"/>
              <w:left w:w="75" w:type="dxa"/>
              <w:bottom w:w="75" w:type="dxa"/>
              <w:right w:w="75" w:type="dxa"/>
            </w:tcMar>
            <w:hideMark/>
          </w:tcPr>
          <w:p w14:paraId="41EDD652" w14:textId="77777777" w:rsidR="0002436D" w:rsidRPr="00CD2AD5" w:rsidRDefault="0002436D" w:rsidP="0002436D">
            <w:pPr>
              <w:shd w:val="clear" w:color="auto" w:fill="FFFFFF"/>
              <w:spacing w:after="0" w:line="240" w:lineRule="auto"/>
              <w:rPr>
                <w:rFonts w:ascii="Times New Roman" w:hAnsi="Times New Roman"/>
                <w:sz w:val="24"/>
                <w:szCs w:val="24"/>
              </w:rPr>
            </w:pPr>
            <w:r w:rsidRPr="00703011">
              <w:rPr>
                <w:rFonts w:ascii="Times New Roman" w:hAnsi="Times New Roman"/>
                <w:sz w:val="24"/>
                <w:szCs w:val="24"/>
              </w:rPr>
              <w:t>Rozhodovanie o žiadosti o podmienenom zaradení nemocnice do siete kategorizovaných nemocníc, o žiadosti o podmienenom zvýšení úrovne nemocnice zaradenej do siete kategorizovaných nemocníc a o žiadosti o podmienenom poskytovaní doplnkového medicínskeho programu</w:t>
            </w:r>
            <w:r w:rsidRPr="00703011">
              <w:rPr>
                <w:rFonts w:ascii="Times New Roman" w:hAnsi="Times New Roman"/>
                <w:sz w:val="24"/>
                <w:szCs w:val="24"/>
                <w:vertAlign w:val="superscript"/>
              </w:rPr>
              <w:t>36ml</w:t>
            </w:r>
            <w:r w:rsidRPr="00703011">
              <w:rPr>
                <w:rFonts w:ascii="Times New Roman" w:hAnsi="Times New Roman"/>
                <w:bCs/>
                <w:sz w:val="24"/>
                <w:szCs w:val="24"/>
              </w:rPr>
              <w:t>)</w:t>
            </w:r>
            <w:r w:rsidRPr="00CD2AD5">
              <w:rPr>
                <w:rFonts w:ascii="Times New Roman" w:hAnsi="Times New Roman"/>
                <w:sz w:val="24"/>
                <w:szCs w:val="24"/>
                <w:vertAlign w:val="superscript"/>
              </w:rPr>
              <w:t xml:space="preserve">      </w:t>
            </w:r>
          </w:p>
        </w:tc>
        <w:tc>
          <w:tcPr>
            <w:tcW w:w="1518" w:type="dxa"/>
            <w:tcMar>
              <w:top w:w="75" w:type="dxa"/>
              <w:left w:w="75" w:type="dxa"/>
              <w:bottom w:w="75" w:type="dxa"/>
              <w:right w:w="75" w:type="dxa"/>
            </w:tcMar>
            <w:hideMark/>
          </w:tcPr>
          <w:p w14:paraId="5C43EE4A" w14:textId="77777777" w:rsidR="0002436D" w:rsidRPr="00362322" w:rsidRDefault="0002436D" w:rsidP="0002436D">
            <w:pPr>
              <w:shd w:val="clear" w:color="auto" w:fill="FFFFFF"/>
              <w:spacing w:after="0" w:line="240" w:lineRule="auto"/>
              <w:rPr>
                <w:rFonts w:ascii="Times New Roman" w:hAnsi="Times New Roman"/>
                <w:sz w:val="24"/>
                <w:szCs w:val="24"/>
              </w:rPr>
            </w:pPr>
            <w:r w:rsidRPr="00362322">
              <w:rPr>
                <w:rFonts w:ascii="Times New Roman" w:hAnsi="Times New Roman"/>
                <w:sz w:val="24"/>
                <w:szCs w:val="24"/>
              </w:rPr>
              <w:t xml:space="preserve"> 400 eur</w:t>
            </w:r>
          </w:p>
        </w:tc>
      </w:tr>
      <w:tr w:rsidR="0002436D" w:rsidRPr="00490675" w14:paraId="29D63E3F" w14:textId="77777777" w:rsidTr="00D65F64">
        <w:trPr>
          <w:trHeight w:val="755"/>
        </w:trPr>
        <w:tc>
          <w:tcPr>
            <w:tcW w:w="883" w:type="dxa"/>
            <w:tcMar>
              <w:top w:w="75" w:type="dxa"/>
              <w:left w:w="75" w:type="dxa"/>
              <w:bottom w:w="75" w:type="dxa"/>
              <w:right w:w="75" w:type="dxa"/>
            </w:tcMar>
            <w:hideMark/>
          </w:tcPr>
          <w:p w14:paraId="2D4F78CF" w14:textId="77777777" w:rsidR="0002436D" w:rsidRPr="00490675" w:rsidRDefault="0002436D" w:rsidP="0002436D">
            <w:pPr>
              <w:shd w:val="clear" w:color="auto" w:fill="FFFFFF"/>
              <w:spacing w:after="0" w:line="240" w:lineRule="auto"/>
              <w:rPr>
                <w:rFonts w:ascii="Times New Roman" w:hAnsi="Times New Roman"/>
                <w:sz w:val="24"/>
                <w:szCs w:val="24"/>
              </w:rPr>
            </w:pPr>
            <w:r w:rsidRPr="00490675">
              <w:rPr>
                <w:rFonts w:ascii="Times New Roman" w:hAnsi="Times New Roman"/>
                <w:i/>
                <w:iCs/>
                <w:sz w:val="24"/>
                <w:szCs w:val="24"/>
              </w:rPr>
              <w:t>b)</w:t>
            </w:r>
          </w:p>
        </w:tc>
        <w:tc>
          <w:tcPr>
            <w:tcW w:w="6164" w:type="dxa"/>
            <w:tcMar>
              <w:top w:w="75" w:type="dxa"/>
              <w:left w:w="75" w:type="dxa"/>
              <w:bottom w:w="75" w:type="dxa"/>
              <w:right w:w="75" w:type="dxa"/>
            </w:tcMar>
            <w:hideMark/>
          </w:tcPr>
          <w:p w14:paraId="5CDA5E03" w14:textId="77777777" w:rsidR="0002436D" w:rsidRPr="004A1288" w:rsidRDefault="0002436D" w:rsidP="0002436D">
            <w:pPr>
              <w:shd w:val="clear" w:color="auto" w:fill="FFFFFF"/>
              <w:spacing w:after="0" w:line="240" w:lineRule="auto"/>
              <w:rPr>
                <w:rFonts w:ascii="Times New Roman" w:hAnsi="Times New Roman"/>
                <w:bCs/>
                <w:sz w:val="24"/>
                <w:szCs w:val="24"/>
              </w:rPr>
            </w:pPr>
            <w:r w:rsidRPr="00A759AE">
              <w:rPr>
                <w:rFonts w:ascii="Times New Roman" w:hAnsi="Times New Roman"/>
                <w:bCs/>
                <w:sz w:val="24"/>
                <w:szCs w:val="24"/>
              </w:rPr>
              <w:t>Rozhodovanie o žiadosti o zmene údajov o mieste prevádzkovania nemocnice, o žiadosti o počte lôžok a o žiadosti o rozdelení povinných medicínskych programov medzi hlavnou nemocnicou a partnerskou nemocnicou</w:t>
            </w:r>
            <w:r w:rsidRPr="004A1288">
              <w:rPr>
                <w:rFonts w:ascii="Times New Roman" w:hAnsi="Times New Roman"/>
                <w:bCs/>
                <w:sz w:val="24"/>
                <w:szCs w:val="24"/>
                <w:vertAlign w:val="superscript"/>
              </w:rPr>
              <w:t>36mm</w:t>
            </w:r>
            <w:r w:rsidRPr="004A1288">
              <w:rPr>
                <w:rFonts w:ascii="Times New Roman" w:hAnsi="Times New Roman"/>
                <w:bCs/>
                <w:sz w:val="24"/>
                <w:szCs w:val="24"/>
              </w:rPr>
              <w:t>)</w:t>
            </w:r>
          </w:p>
        </w:tc>
        <w:tc>
          <w:tcPr>
            <w:tcW w:w="1518" w:type="dxa"/>
            <w:tcMar>
              <w:top w:w="75" w:type="dxa"/>
              <w:left w:w="75" w:type="dxa"/>
              <w:bottom w:w="75" w:type="dxa"/>
              <w:right w:w="75" w:type="dxa"/>
            </w:tcMar>
            <w:hideMark/>
          </w:tcPr>
          <w:p w14:paraId="40557780" w14:textId="77777777" w:rsidR="0002436D" w:rsidRPr="004A1288" w:rsidRDefault="0002436D" w:rsidP="0002436D">
            <w:pPr>
              <w:shd w:val="clear" w:color="auto" w:fill="FFFFFF"/>
              <w:spacing w:after="0" w:line="240" w:lineRule="auto"/>
              <w:rPr>
                <w:rFonts w:ascii="Times New Roman" w:hAnsi="Times New Roman"/>
                <w:sz w:val="24"/>
                <w:szCs w:val="24"/>
              </w:rPr>
            </w:pPr>
            <w:r w:rsidRPr="004A1288">
              <w:rPr>
                <w:rFonts w:ascii="Times New Roman" w:hAnsi="Times New Roman"/>
                <w:sz w:val="24"/>
                <w:szCs w:val="24"/>
              </w:rPr>
              <w:t>100 eur</w:t>
            </w:r>
          </w:p>
        </w:tc>
      </w:tr>
      <w:tr w:rsidR="0002436D" w:rsidRPr="00490675" w14:paraId="790014A1" w14:textId="77777777" w:rsidTr="00D65F64">
        <w:trPr>
          <w:trHeight w:val="769"/>
        </w:trPr>
        <w:tc>
          <w:tcPr>
            <w:tcW w:w="883" w:type="dxa"/>
            <w:tcMar>
              <w:top w:w="75" w:type="dxa"/>
              <w:left w:w="75" w:type="dxa"/>
              <w:bottom w:w="75" w:type="dxa"/>
              <w:right w:w="75" w:type="dxa"/>
            </w:tcMar>
            <w:hideMark/>
          </w:tcPr>
          <w:p w14:paraId="1B1EBB13" w14:textId="77777777" w:rsidR="0002436D" w:rsidRPr="00490675" w:rsidRDefault="0002436D" w:rsidP="0002436D">
            <w:pPr>
              <w:shd w:val="clear" w:color="auto" w:fill="FFFFFF"/>
              <w:spacing w:after="0" w:line="240" w:lineRule="auto"/>
              <w:rPr>
                <w:rFonts w:ascii="Times New Roman" w:hAnsi="Times New Roman"/>
                <w:sz w:val="24"/>
                <w:szCs w:val="24"/>
              </w:rPr>
            </w:pPr>
            <w:r w:rsidRPr="00490675">
              <w:rPr>
                <w:rFonts w:ascii="Times New Roman" w:hAnsi="Times New Roman"/>
                <w:i/>
                <w:iCs/>
                <w:sz w:val="24"/>
                <w:szCs w:val="24"/>
              </w:rPr>
              <w:t>c)</w:t>
            </w:r>
          </w:p>
        </w:tc>
        <w:tc>
          <w:tcPr>
            <w:tcW w:w="6164" w:type="dxa"/>
            <w:tcMar>
              <w:top w:w="75" w:type="dxa"/>
              <w:left w:w="75" w:type="dxa"/>
              <w:bottom w:w="75" w:type="dxa"/>
              <w:right w:w="75" w:type="dxa"/>
            </w:tcMar>
            <w:hideMark/>
          </w:tcPr>
          <w:p w14:paraId="04FB869F" w14:textId="77777777" w:rsidR="0002436D" w:rsidRPr="004A1288" w:rsidRDefault="0002436D" w:rsidP="0002436D">
            <w:pPr>
              <w:shd w:val="clear" w:color="auto" w:fill="FFFFFF"/>
              <w:spacing w:after="0" w:line="240" w:lineRule="auto"/>
              <w:rPr>
                <w:rFonts w:ascii="Times New Roman" w:hAnsi="Times New Roman"/>
                <w:sz w:val="24"/>
                <w:szCs w:val="24"/>
              </w:rPr>
            </w:pPr>
            <w:r w:rsidRPr="00A759AE">
              <w:rPr>
                <w:rFonts w:ascii="Times New Roman" w:hAnsi="Times New Roman"/>
                <w:sz w:val="24"/>
                <w:szCs w:val="24"/>
              </w:rPr>
              <w:t>Rozhodovanie o žiadosti o znížení úrovne nemocnice zaradenej do siete kategorizovaných nemocníc, o žiadosti o zrušení doplnkového medicínskeho programu v nemocnici zaradenej do siete kategorizovaných nemocníc a o žiadosti o vyradení nemocnice zo siete kategorizovaných nemocníc.</w:t>
            </w:r>
            <w:r w:rsidRPr="004A1288">
              <w:rPr>
                <w:rFonts w:ascii="Times New Roman" w:hAnsi="Times New Roman"/>
                <w:sz w:val="24"/>
                <w:szCs w:val="24"/>
                <w:vertAlign w:val="superscript"/>
              </w:rPr>
              <w:t>36mn</w:t>
            </w:r>
            <w:r w:rsidRPr="004A1288">
              <w:rPr>
                <w:rFonts w:ascii="Times New Roman" w:hAnsi="Times New Roman"/>
                <w:sz w:val="24"/>
                <w:szCs w:val="24"/>
              </w:rPr>
              <w:t>)</w:t>
            </w:r>
          </w:p>
        </w:tc>
        <w:tc>
          <w:tcPr>
            <w:tcW w:w="1518" w:type="dxa"/>
            <w:tcMar>
              <w:top w:w="75" w:type="dxa"/>
              <w:left w:w="75" w:type="dxa"/>
              <w:bottom w:w="75" w:type="dxa"/>
              <w:right w:w="75" w:type="dxa"/>
            </w:tcMar>
            <w:hideMark/>
          </w:tcPr>
          <w:p w14:paraId="40683683" w14:textId="77777777" w:rsidR="0002436D" w:rsidRPr="004A1288" w:rsidRDefault="0002436D" w:rsidP="0002436D">
            <w:pPr>
              <w:shd w:val="clear" w:color="auto" w:fill="FFFFFF"/>
              <w:spacing w:after="0" w:line="240" w:lineRule="auto"/>
              <w:rPr>
                <w:rFonts w:ascii="Times New Roman" w:hAnsi="Times New Roman"/>
                <w:sz w:val="24"/>
                <w:szCs w:val="24"/>
              </w:rPr>
            </w:pPr>
            <w:r w:rsidRPr="004A1288">
              <w:rPr>
                <w:rFonts w:ascii="Times New Roman" w:hAnsi="Times New Roman"/>
                <w:sz w:val="24"/>
                <w:szCs w:val="24"/>
              </w:rPr>
              <w:t>200 eur</w:t>
            </w:r>
          </w:p>
        </w:tc>
      </w:tr>
    </w:tbl>
    <w:p w14:paraId="13246AEA" w14:textId="77777777" w:rsidR="0002436D" w:rsidRPr="00490675" w:rsidRDefault="0002436D" w:rsidP="0002436D">
      <w:pPr>
        <w:shd w:val="clear" w:color="auto" w:fill="FFFFFF"/>
        <w:spacing w:after="0" w:line="240" w:lineRule="auto"/>
        <w:rPr>
          <w:rFonts w:ascii="Times New Roman" w:hAnsi="Times New Roman"/>
          <w:i/>
          <w:iCs/>
          <w:sz w:val="24"/>
          <w:szCs w:val="24"/>
        </w:rPr>
      </w:pPr>
    </w:p>
    <w:p w14:paraId="77264163" w14:textId="77777777" w:rsidR="0002436D" w:rsidRPr="00490675" w:rsidRDefault="0002436D" w:rsidP="0002436D">
      <w:pPr>
        <w:shd w:val="clear" w:color="auto" w:fill="FFFFFF"/>
        <w:spacing w:after="0" w:line="240" w:lineRule="auto"/>
        <w:rPr>
          <w:rFonts w:ascii="Times New Roman" w:hAnsi="Times New Roman"/>
          <w:i/>
          <w:iCs/>
          <w:sz w:val="24"/>
          <w:szCs w:val="24"/>
        </w:rPr>
      </w:pPr>
      <w:r w:rsidRPr="00490675">
        <w:rPr>
          <w:rFonts w:ascii="Times New Roman" w:hAnsi="Times New Roman"/>
          <w:i/>
          <w:iCs/>
          <w:sz w:val="24"/>
          <w:szCs w:val="24"/>
        </w:rPr>
        <w:t>Poznámka</w:t>
      </w:r>
    </w:p>
    <w:p w14:paraId="11A75D84" w14:textId="77777777" w:rsidR="0002436D" w:rsidRPr="004A1288" w:rsidRDefault="0002436D" w:rsidP="00D65F64">
      <w:pPr>
        <w:shd w:val="clear" w:color="auto" w:fill="FFFFFF"/>
        <w:spacing w:after="0" w:line="240" w:lineRule="auto"/>
        <w:jc w:val="both"/>
        <w:rPr>
          <w:rFonts w:ascii="Times New Roman" w:hAnsi="Times New Roman"/>
          <w:sz w:val="24"/>
          <w:szCs w:val="24"/>
        </w:rPr>
      </w:pPr>
      <w:r w:rsidRPr="00A759AE">
        <w:rPr>
          <w:rFonts w:ascii="Times New Roman" w:hAnsi="Times New Roman"/>
          <w:sz w:val="24"/>
          <w:szCs w:val="24"/>
        </w:rPr>
        <w:t>Poplatok podľa písmen a) až c) musí byť uhradený do siedmych dní odo dňa doručenia žiadosti, inak sa ko</w:t>
      </w:r>
      <w:r w:rsidRPr="004A1288">
        <w:rPr>
          <w:rFonts w:ascii="Times New Roman" w:hAnsi="Times New Roman"/>
          <w:sz w:val="24"/>
          <w:szCs w:val="24"/>
        </w:rPr>
        <w:t>nanie zastaví.</w:t>
      </w:r>
      <w:r w:rsidR="002108F9" w:rsidRPr="004A1288">
        <w:rPr>
          <w:rFonts w:ascii="Times New Roman" w:hAnsi="Times New Roman"/>
          <w:sz w:val="24"/>
          <w:szCs w:val="24"/>
        </w:rPr>
        <w:t>“.</w:t>
      </w:r>
    </w:p>
    <w:p w14:paraId="5CBB4FD1" w14:textId="77777777" w:rsidR="0002436D" w:rsidRPr="004A1288" w:rsidRDefault="0002436D" w:rsidP="0002436D">
      <w:pPr>
        <w:shd w:val="clear" w:color="auto" w:fill="FFFFFF"/>
        <w:spacing w:after="0" w:line="240" w:lineRule="auto"/>
        <w:rPr>
          <w:rFonts w:ascii="Times New Roman" w:hAnsi="Times New Roman"/>
          <w:sz w:val="24"/>
          <w:szCs w:val="24"/>
        </w:rPr>
      </w:pPr>
    </w:p>
    <w:p w14:paraId="18F1EDFA" w14:textId="77777777" w:rsidR="0002436D" w:rsidRPr="0084136A" w:rsidRDefault="0002436D" w:rsidP="0002436D">
      <w:pPr>
        <w:shd w:val="clear" w:color="auto" w:fill="FFFFFF"/>
        <w:spacing w:after="0" w:line="240" w:lineRule="auto"/>
        <w:rPr>
          <w:rFonts w:ascii="Times New Roman" w:hAnsi="Times New Roman"/>
          <w:sz w:val="24"/>
          <w:szCs w:val="24"/>
        </w:rPr>
      </w:pPr>
      <w:bookmarkStart w:id="16" w:name="_Hlk88210292"/>
      <w:r w:rsidRPr="0084136A">
        <w:rPr>
          <w:rFonts w:ascii="Times New Roman" w:hAnsi="Times New Roman"/>
          <w:sz w:val="24"/>
          <w:szCs w:val="24"/>
        </w:rPr>
        <w:t>Poznámky pod čiarou k odkazom 36ml až 36mn znejú:</w:t>
      </w:r>
    </w:p>
    <w:p w14:paraId="14435CA0" w14:textId="77777777" w:rsidR="0002436D" w:rsidRPr="00E85B99" w:rsidRDefault="0002436D" w:rsidP="009B75C6">
      <w:pPr>
        <w:shd w:val="clear" w:color="auto" w:fill="FFFFFF"/>
        <w:spacing w:after="0" w:line="240" w:lineRule="auto"/>
        <w:ind w:left="567" w:hanging="567"/>
        <w:jc w:val="both"/>
        <w:rPr>
          <w:rFonts w:ascii="Times New Roman" w:hAnsi="Times New Roman"/>
          <w:sz w:val="24"/>
          <w:szCs w:val="24"/>
        </w:rPr>
      </w:pPr>
      <w:r w:rsidRPr="00E85B99">
        <w:rPr>
          <w:rFonts w:ascii="Times New Roman" w:hAnsi="Times New Roman"/>
          <w:sz w:val="24"/>
          <w:szCs w:val="24"/>
        </w:rPr>
        <w:t>„</w:t>
      </w:r>
      <w:r w:rsidRPr="00E85B99">
        <w:rPr>
          <w:rFonts w:ascii="Times New Roman" w:hAnsi="Times New Roman"/>
          <w:sz w:val="24"/>
          <w:szCs w:val="24"/>
          <w:vertAlign w:val="superscript"/>
        </w:rPr>
        <w:t>36ml</w:t>
      </w:r>
      <w:r w:rsidRPr="00E85B99">
        <w:rPr>
          <w:rFonts w:ascii="Times New Roman" w:hAnsi="Times New Roman"/>
          <w:sz w:val="24"/>
          <w:szCs w:val="24"/>
        </w:rPr>
        <w:t>) § 12 zákona č. ..../2021 Z. z. o kategorizácii ústavnej zdravotnej starostlivosti a o zmene a doplnení niektorých zákonov</w:t>
      </w:r>
      <w:r w:rsidR="009B75C6">
        <w:rPr>
          <w:rFonts w:ascii="Times New Roman" w:hAnsi="Times New Roman"/>
          <w:sz w:val="24"/>
          <w:szCs w:val="24"/>
        </w:rPr>
        <w:t>.</w:t>
      </w:r>
    </w:p>
    <w:p w14:paraId="77452091" w14:textId="77777777" w:rsidR="0002436D" w:rsidRPr="00E85B99" w:rsidRDefault="0002436D" w:rsidP="00D65F64">
      <w:pPr>
        <w:shd w:val="clear" w:color="auto" w:fill="FFFFFF"/>
        <w:spacing w:after="0" w:line="240" w:lineRule="auto"/>
        <w:ind w:left="567" w:hanging="567"/>
        <w:rPr>
          <w:rFonts w:ascii="Times New Roman" w:hAnsi="Times New Roman"/>
          <w:sz w:val="24"/>
          <w:szCs w:val="24"/>
          <w:vertAlign w:val="superscript"/>
        </w:rPr>
      </w:pPr>
      <w:r w:rsidRPr="00E85B99">
        <w:rPr>
          <w:rFonts w:ascii="Times New Roman" w:hAnsi="Times New Roman"/>
          <w:sz w:val="24"/>
          <w:szCs w:val="24"/>
          <w:vertAlign w:val="superscript"/>
        </w:rPr>
        <w:t>36mm</w:t>
      </w:r>
      <w:r w:rsidRPr="00E85B99">
        <w:rPr>
          <w:rFonts w:ascii="Times New Roman" w:hAnsi="Times New Roman"/>
          <w:sz w:val="24"/>
          <w:szCs w:val="24"/>
        </w:rPr>
        <w:t>) § 13 zákona č. ..../2021 Z. z.</w:t>
      </w:r>
    </w:p>
    <w:p w14:paraId="1280C4F2" w14:textId="3C561FF5" w:rsidR="004A09A8" w:rsidRPr="00A759AE" w:rsidRDefault="0002436D" w:rsidP="00344A8E">
      <w:pPr>
        <w:spacing w:after="0" w:line="240" w:lineRule="auto"/>
        <w:ind w:left="567" w:hanging="567"/>
        <w:rPr>
          <w:rFonts w:ascii="Times New Roman" w:hAnsi="Times New Roman"/>
          <w:sz w:val="24"/>
          <w:szCs w:val="24"/>
        </w:rPr>
      </w:pPr>
      <w:r w:rsidRPr="00E85B99">
        <w:rPr>
          <w:rFonts w:ascii="Times New Roman" w:hAnsi="Times New Roman"/>
          <w:sz w:val="24"/>
          <w:szCs w:val="24"/>
          <w:vertAlign w:val="superscript"/>
        </w:rPr>
        <w:t>36mn</w:t>
      </w:r>
      <w:r w:rsidRPr="00E85B99">
        <w:rPr>
          <w:rFonts w:ascii="Times New Roman" w:hAnsi="Times New Roman"/>
          <w:sz w:val="24"/>
          <w:szCs w:val="24"/>
        </w:rPr>
        <w:t>) § 14 zákona č. ..../2021 Z. z.“.</w:t>
      </w:r>
      <w:bookmarkEnd w:id="16"/>
    </w:p>
    <w:p w14:paraId="7110301C" w14:textId="77777777" w:rsidR="00B23393" w:rsidRDefault="00B23393" w:rsidP="00746CAC">
      <w:pPr>
        <w:spacing w:after="0" w:line="240" w:lineRule="auto"/>
        <w:jc w:val="both"/>
        <w:rPr>
          <w:rFonts w:ascii="Times New Roman" w:eastAsia="Times New Roman" w:hAnsi="Times New Roman"/>
          <w:sz w:val="24"/>
          <w:szCs w:val="24"/>
          <w:lang w:eastAsia="sk-SK"/>
        </w:rPr>
      </w:pPr>
      <w:r w:rsidRPr="004A1288">
        <w:rPr>
          <w:rFonts w:ascii="Times New Roman" w:eastAsia="Times New Roman" w:hAnsi="Times New Roman"/>
          <w:sz w:val="24"/>
          <w:szCs w:val="24"/>
          <w:lang w:eastAsia="sk-SK"/>
        </w:rPr>
        <w:t xml:space="preserve"> </w:t>
      </w:r>
    </w:p>
    <w:p w14:paraId="151284DB" w14:textId="77777777" w:rsidR="009E3910" w:rsidRDefault="009E3910" w:rsidP="00746CAC">
      <w:pPr>
        <w:spacing w:after="0" w:line="240" w:lineRule="auto"/>
        <w:jc w:val="both"/>
        <w:rPr>
          <w:rFonts w:ascii="Times New Roman" w:eastAsia="Times New Roman" w:hAnsi="Times New Roman"/>
          <w:sz w:val="24"/>
          <w:szCs w:val="24"/>
          <w:lang w:eastAsia="sk-SK"/>
        </w:rPr>
      </w:pPr>
    </w:p>
    <w:p w14:paraId="027F8195" w14:textId="77777777" w:rsidR="009E3910" w:rsidRDefault="009E3910" w:rsidP="00746CAC">
      <w:pPr>
        <w:spacing w:after="0" w:line="240" w:lineRule="auto"/>
        <w:jc w:val="center"/>
        <w:rPr>
          <w:rFonts w:ascii="Times New Roman" w:hAnsi="Times New Roman"/>
          <w:b/>
          <w:sz w:val="24"/>
          <w:szCs w:val="24"/>
        </w:rPr>
      </w:pPr>
    </w:p>
    <w:p w14:paraId="709AD132" w14:textId="77777777" w:rsidR="00B23393" w:rsidRPr="004A1288" w:rsidRDefault="00B23393" w:rsidP="00746CAC">
      <w:pPr>
        <w:spacing w:after="0" w:line="240" w:lineRule="auto"/>
        <w:jc w:val="center"/>
        <w:rPr>
          <w:rFonts w:ascii="Times New Roman" w:hAnsi="Times New Roman"/>
          <w:b/>
          <w:sz w:val="24"/>
          <w:szCs w:val="24"/>
        </w:rPr>
      </w:pPr>
      <w:r w:rsidRPr="004A1288">
        <w:rPr>
          <w:rFonts w:ascii="Times New Roman" w:hAnsi="Times New Roman"/>
          <w:b/>
          <w:sz w:val="24"/>
          <w:szCs w:val="24"/>
        </w:rPr>
        <w:t xml:space="preserve">Čl. </w:t>
      </w:r>
      <w:r w:rsidR="001477D2" w:rsidRPr="004A1288">
        <w:rPr>
          <w:rFonts w:ascii="Times New Roman" w:hAnsi="Times New Roman"/>
          <w:b/>
          <w:sz w:val="24"/>
          <w:szCs w:val="24"/>
        </w:rPr>
        <w:t>III</w:t>
      </w:r>
    </w:p>
    <w:p w14:paraId="7E58617A" w14:textId="77777777" w:rsidR="00B23393" w:rsidRPr="0084136A" w:rsidRDefault="00B23393" w:rsidP="00746CAC">
      <w:pPr>
        <w:spacing w:after="0" w:line="240" w:lineRule="auto"/>
        <w:jc w:val="center"/>
        <w:rPr>
          <w:rFonts w:ascii="Times New Roman" w:hAnsi="Times New Roman"/>
          <w:b/>
          <w:sz w:val="24"/>
          <w:szCs w:val="24"/>
        </w:rPr>
      </w:pPr>
    </w:p>
    <w:p w14:paraId="1FA06EE6" w14:textId="4F14E168" w:rsidR="00B23393" w:rsidRPr="009E3910" w:rsidRDefault="00B23393" w:rsidP="0015692F">
      <w:pPr>
        <w:spacing w:after="0" w:line="240" w:lineRule="auto"/>
        <w:ind w:firstLine="360"/>
        <w:jc w:val="both"/>
        <w:rPr>
          <w:rFonts w:ascii="Times New Roman" w:eastAsia="Times New Roman" w:hAnsi="Times New Roman"/>
          <w:sz w:val="24"/>
          <w:szCs w:val="24"/>
          <w:lang w:eastAsia="sk-SK"/>
        </w:rPr>
      </w:pPr>
      <w:r w:rsidRPr="009E3910">
        <w:rPr>
          <w:rFonts w:ascii="Times New Roman" w:hAnsi="Times New Roman"/>
          <w:sz w:val="24"/>
          <w:szCs w:val="24"/>
          <w:shd w:val="clear" w:color="auto" w:fill="FFFFFF"/>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a zákona č. </w:t>
      </w:r>
      <w:r w:rsidR="00AB60B3" w:rsidRPr="009E3910">
        <w:rPr>
          <w:rFonts w:ascii="Times New Roman" w:hAnsi="Times New Roman"/>
          <w:sz w:val="24"/>
          <w:szCs w:val="24"/>
          <w:shd w:val="clear" w:color="auto" w:fill="FFFFFF"/>
        </w:rPr>
        <w:t>358</w:t>
      </w:r>
      <w:r w:rsidRPr="009E3910">
        <w:rPr>
          <w:rFonts w:ascii="Times New Roman" w:hAnsi="Times New Roman"/>
          <w:sz w:val="24"/>
          <w:szCs w:val="24"/>
          <w:shd w:val="clear" w:color="auto" w:fill="FFFFFF"/>
        </w:rPr>
        <w:t>/2021 Z. z. sa mení a dopĺňa takto:</w:t>
      </w:r>
    </w:p>
    <w:p w14:paraId="68CB1E7B" w14:textId="77777777" w:rsidR="00B23393" w:rsidRPr="0091747A" w:rsidRDefault="00B23393" w:rsidP="00746CAC">
      <w:pPr>
        <w:spacing w:after="0" w:line="240" w:lineRule="auto"/>
        <w:jc w:val="both"/>
        <w:rPr>
          <w:rFonts w:ascii="Times New Roman" w:eastAsia="Times New Roman" w:hAnsi="Times New Roman"/>
          <w:sz w:val="24"/>
          <w:szCs w:val="24"/>
          <w:lang w:eastAsia="sk-SK"/>
        </w:rPr>
      </w:pPr>
    </w:p>
    <w:p w14:paraId="535D45F9" w14:textId="6F181FBB" w:rsidR="00B23393" w:rsidRPr="0091747A" w:rsidRDefault="00FB4067" w:rsidP="00746CAC">
      <w:pPr>
        <w:pStyle w:val="Odsekzoznamu"/>
        <w:numPr>
          <w:ilvl w:val="0"/>
          <w:numId w:val="31"/>
        </w:numPr>
        <w:contextualSpacing/>
        <w:jc w:val="both"/>
        <w:rPr>
          <w:lang w:eastAsia="sk-SK"/>
        </w:rPr>
      </w:pPr>
      <w:r w:rsidRPr="0091747A">
        <w:rPr>
          <w:color w:val="000000"/>
        </w:rPr>
        <w:t>V § 2 odsek 22 znie:</w:t>
      </w:r>
      <w:r w:rsidR="00B23393" w:rsidRPr="0091747A">
        <w:rPr>
          <w:lang w:eastAsia="sk-SK"/>
        </w:rPr>
        <w:t xml:space="preserve"> </w:t>
      </w:r>
    </w:p>
    <w:p w14:paraId="3C5253E0" w14:textId="77777777" w:rsidR="00FB4067" w:rsidRPr="00703011" w:rsidRDefault="00FB4067" w:rsidP="002108F9">
      <w:pPr>
        <w:spacing w:after="0"/>
        <w:ind w:firstLine="708"/>
        <w:jc w:val="both"/>
        <w:rPr>
          <w:rFonts w:ascii="Times New Roman" w:hAnsi="Times New Roman"/>
          <w:color w:val="000000"/>
          <w:sz w:val="24"/>
          <w:szCs w:val="24"/>
        </w:rPr>
      </w:pPr>
      <w:r w:rsidRPr="0091747A">
        <w:rPr>
          <w:rFonts w:ascii="Times New Roman" w:hAnsi="Times New Roman"/>
          <w:color w:val="000000"/>
          <w:sz w:val="24"/>
          <w:szCs w:val="24"/>
        </w:rPr>
        <w:t>„(22) Zdravotný obvod je administratívne určenie časti územia Slovenskej republiky poskytovateľovi všeobecnej ambulantnej starostlivosti pre dospelých a poskytovateľovi všeobecnej ambulantnej starostlivost</w:t>
      </w:r>
      <w:r w:rsidRPr="00A42CBF">
        <w:rPr>
          <w:rFonts w:ascii="Times New Roman" w:hAnsi="Times New Roman"/>
          <w:color w:val="000000"/>
          <w:sz w:val="24"/>
          <w:szCs w:val="24"/>
        </w:rPr>
        <w:t xml:space="preserve">i pre deti a dorast v rozsahu verejnej siete poskytovateľov všeobecnej ambulantnej </w:t>
      </w:r>
      <w:r w:rsidRPr="00E10878">
        <w:rPr>
          <w:rFonts w:ascii="Times New Roman" w:hAnsi="Times New Roman"/>
          <w:sz w:val="24"/>
          <w:szCs w:val="24"/>
        </w:rPr>
        <w:t>starostlivosti</w:t>
      </w:r>
      <w:r w:rsidRPr="00E10878">
        <w:rPr>
          <w:rFonts w:ascii="Times New Roman" w:hAnsi="Times New Roman"/>
          <w:sz w:val="24"/>
          <w:szCs w:val="24"/>
          <w:vertAlign w:val="superscript"/>
        </w:rPr>
        <w:t>2aa</w:t>
      </w:r>
      <w:r w:rsidRPr="00E10878">
        <w:rPr>
          <w:rFonts w:ascii="Times New Roman" w:hAnsi="Times New Roman"/>
          <w:sz w:val="24"/>
          <w:szCs w:val="24"/>
        </w:rPr>
        <w:t>) a poskytovateľovi</w:t>
      </w:r>
      <w:r w:rsidRPr="00764804">
        <w:rPr>
          <w:rFonts w:ascii="Times New Roman" w:hAnsi="Times New Roman"/>
          <w:color w:val="000000"/>
          <w:sz w:val="24"/>
          <w:szCs w:val="24"/>
        </w:rPr>
        <w:t xml:space="preserve"> špecializovanej gynekologickej ambulantnej starostlivosti a poskytovateľovi špecializovanej zubno-lekárskej ambulantnej starostlivosti v</w:t>
      </w:r>
      <w:r w:rsidRPr="00CC5252">
        <w:rPr>
          <w:rFonts w:ascii="Times New Roman" w:hAnsi="Times New Roman"/>
          <w:color w:val="000000"/>
          <w:sz w:val="24"/>
          <w:szCs w:val="24"/>
        </w:rPr>
        <w:t xml:space="preserve"> rozsahu verejnej minimálnej siete.</w:t>
      </w:r>
      <w:r w:rsidRPr="00703011">
        <w:rPr>
          <w:rFonts w:ascii="Times New Roman" w:hAnsi="Times New Roman"/>
          <w:color w:val="000000"/>
          <w:sz w:val="24"/>
          <w:szCs w:val="24"/>
          <w:vertAlign w:val="superscript"/>
        </w:rPr>
        <w:t>7</w:t>
      </w:r>
      <w:r w:rsidRPr="00703011">
        <w:rPr>
          <w:rFonts w:ascii="Times New Roman" w:hAnsi="Times New Roman"/>
          <w:color w:val="000000"/>
          <w:sz w:val="24"/>
          <w:szCs w:val="24"/>
        </w:rPr>
        <w:t>)“.</w:t>
      </w:r>
    </w:p>
    <w:p w14:paraId="3D6879DD" w14:textId="77777777" w:rsidR="002108F9" w:rsidRPr="00703011" w:rsidRDefault="002108F9" w:rsidP="002108F9">
      <w:pPr>
        <w:spacing w:after="0"/>
        <w:ind w:left="357"/>
        <w:jc w:val="both"/>
        <w:rPr>
          <w:rFonts w:ascii="Times New Roman" w:hAnsi="Times New Roman"/>
          <w:sz w:val="24"/>
          <w:szCs w:val="24"/>
        </w:rPr>
      </w:pPr>
    </w:p>
    <w:p w14:paraId="6C17E3AE" w14:textId="77777777" w:rsidR="00FB4067" w:rsidRPr="00362322" w:rsidRDefault="00FB4067" w:rsidP="002108F9">
      <w:pPr>
        <w:spacing w:after="0"/>
        <w:jc w:val="both"/>
        <w:rPr>
          <w:rFonts w:ascii="Times New Roman" w:hAnsi="Times New Roman"/>
          <w:sz w:val="24"/>
          <w:szCs w:val="24"/>
        </w:rPr>
      </w:pPr>
      <w:r w:rsidRPr="00703011">
        <w:rPr>
          <w:rFonts w:ascii="Times New Roman" w:hAnsi="Times New Roman"/>
          <w:sz w:val="24"/>
          <w:szCs w:val="24"/>
        </w:rPr>
        <w:t>Poznámka pod čiarou k odkazu 2aa znie:</w:t>
      </w:r>
    </w:p>
    <w:p w14:paraId="6B868697" w14:textId="098E1DF0" w:rsidR="00F65551" w:rsidRPr="00362322" w:rsidRDefault="00FB4067" w:rsidP="002108F9">
      <w:pPr>
        <w:spacing w:after="0"/>
        <w:jc w:val="both"/>
        <w:rPr>
          <w:rFonts w:ascii="Times New Roman" w:hAnsi="Times New Roman"/>
          <w:sz w:val="24"/>
          <w:szCs w:val="24"/>
          <w:lang w:eastAsia="sk-SK"/>
        </w:rPr>
      </w:pPr>
      <w:r w:rsidRPr="00362322">
        <w:rPr>
          <w:rFonts w:ascii="Times New Roman" w:hAnsi="Times New Roman"/>
          <w:sz w:val="24"/>
          <w:szCs w:val="24"/>
        </w:rPr>
        <w:t>„</w:t>
      </w:r>
      <w:r w:rsidRPr="00362322">
        <w:rPr>
          <w:rFonts w:ascii="Times New Roman" w:hAnsi="Times New Roman"/>
          <w:sz w:val="24"/>
          <w:szCs w:val="24"/>
          <w:vertAlign w:val="superscript"/>
        </w:rPr>
        <w:t>2aa</w:t>
      </w:r>
      <w:r w:rsidRPr="00362322">
        <w:rPr>
          <w:rFonts w:ascii="Times New Roman" w:hAnsi="Times New Roman"/>
          <w:sz w:val="24"/>
          <w:szCs w:val="24"/>
        </w:rPr>
        <w:t>) § 5 ods. 6 zákona č. 578/2004 Z. z. v znení zákona č. .../2021 Z. z.“.</w:t>
      </w:r>
    </w:p>
    <w:p w14:paraId="22E63CC7" w14:textId="77777777" w:rsidR="00B23393" w:rsidRPr="00362322" w:rsidRDefault="00B23393" w:rsidP="00C43B50">
      <w:pPr>
        <w:spacing w:after="0" w:line="240" w:lineRule="auto"/>
        <w:ind w:left="567" w:hanging="567"/>
        <w:jc w:val="both"/>
        <w:rPr>
          <w:rFonts w:ascii="Times New Roman" w:eastAsia="Times New Roman" w:hAnsi="Times New Roman"/>
          <w:sz w:val="24"/>
          <w:szCs w:val="24"/>
          <w:lang w:eastAsia="sk-SK"/>
        </w:rPr>
      </w:pPr>
    </w:p>
    <w:p w14:paraId="75B663C0" w14:textId="77777777" w:rsidR="00FB4067" w:rsidRPr="00932B32" w:rsidRDefault="00FB4067" w:rsidP="00C43B50">
      <w:pPr>
        <w:pStyle w:val="Odsekzoznamu"/>
        <w:numPr>
          <w:ilvl w:val="0"/>
          <w:numId w:val="31"/>
        </w:numPr>
        <w:ind w:left="0" w:firstLine="360"/>
        <w:contextualSpacing/>
        <w:jc w:val="both"/>
        <w:rPr>
          <w:lang w:eastAsia="sk-SK"/>
        </w:rPr>
      </w:pPr>
      <w:r w:rsidRPr="004A1288">
        <w:rPr>
          <w:color w:val="000000"/>
        </w:rPr>
        <w:t xml:space="preserve">V § 2 ods. 23 sa slová „poskytovateľovi ambulantnej starostlivosti“ nahrádzajú slovami </w:t>
      </w:r>
      <w:r w:rsidRPr="004A1288" w:rsidDel="002934B3">
        <w:rPr>
          <w:color w:val="000000"/>
        </w:rPr>
        <w:t xml:space="preserve"> </w:t>
      </w:r>
      <w:r w:rsidRPr="004A1288">
        <w:rPr>
          <w:color w:val="000000"/>
        </w:rPr>
        <w:t>„poskytovateľovi špecializovanej gynekol</w:t>
      </w:r>
      <w:r w:rsidRPr="0084136A">
        <w:rPr>
          <w:color w:val="000000"/>
        </w:rPr>
        <w:t>ogickej ambulantnej starostlivosti a poskytovateľovi špecializovanej zubno-lekárskej ambulantnej starostlivosti</w:t>
      </w:r>
      <w:r w:rsidRPr="00932B32">
        <w:rPr>
          <w:color w:val="000000"/>
        </w:rPr>
        <w:t>“.</w:t>
      </w:r>
    </w:p>
    <w:p w14:paraId="711DA533" w14:textId="77777777" w:rsidR="00FB4067" w:rsidRPr="00932B32" w:rsidRDefault="00FB4067" w:rsidP="00C43B50">
      <w:pPr>
        <w:pStyle w:val="Odsekzoznamu"/>
        <w:ind w:left="0" w:firstLine="360"/>
        <w:contextualSpacing/>
        <w:jc w:val="both"/>
        <w:rPr>
          <w:lang w:eastAsia="sk-SK"/>
        </w:rPr>
      </w:pPr>
    </w:p>
    <w:p w14:paraId="19577776" w14:textId="77777777" w:rsidR="00FB4067" w:rsidRPr="00E85B99" w:rsidRDefault="00FB4067" w:rsidP="00C43B50">
      <w:pPr>
        <w:pStyle w:val="Odsekzoznamu"/>
        <w:numPr>
          <w:ilvl w:val="0"/>
          <w:numId w:val="31"/>
        </w:numPr>
        <w:ind w:left="0" w:firstLine="360"/>
        <w:contextualSpacing/>
        <w:jc w:val="both"/>
        <w:rPr>
          <w:lang w:eastAsia="sk-SK"/>
        </w:rPr>
      </w:pPr>
      <w:r w:rsidRPr="00E85B99">
        <w:rPr>
          <w:color w:val="000000"/>
        </w:rPr>
        <w:t>§ 2 sa dopĺňa odsekom 35, ktorý znie:</w:t>
      </w:r>
    </w:p>
    <w:p w14:paraId="4B8EACED" w14:textId="77777777" w:rsidR="00FB4067" w:rsidRPr="00E85B99" w:rsidRDefault="00FB4067" w:rsidP="00C43B50">
      <w:pPr>
        <w:pStyle w:val="Odsekzoznamu"/>
        <w:ind w:left="0" w:firstLine="360"/>
        <w:contextualSpacing/>
        <w:jc w:val="both"/>
        <w:rPr>
          <w:color w:val="000000"/>
        </w:rPr>
      </w:pPr>
      <w:r w:rsidRPr="00E85B99">
        <w:rPr>
          <w:color w:val="000000"/>
        </w:rPr>
        <w:t>„(35) Zdravotný obvod určí poskytovateľovi všeobecnej ambulantnej starostlivosti pre dospelých a poskytovateľovi všeobecnej ambulantnej starostlivosti pre deti a dorast podľa odseku 22 samosprávny kraj tak, aby bolo zabezpečené rovnomerné pracovné zaťaženie poskytovateľov vo verejnej sieti poskytovateľov všeobecnej ambulantnej</w:t>
      </w:r>
      <w:r w:rsidRPr="00E85B99">
        <w:t xml:space="preserve"> starostlivosti.</w:t>
      </w:r>
      <w:r w:rsidRPr="00E85B99">
        <w:rPr>
          <w:vertAlign w:val="superscript"/>
        </w:rPr>
        <w:t>2aa</w:t>
      </w:r>
      <w:r w:rsidRPr="00E85B99">
        <w:t>)</w:t>
      </w:r>
      <w:r w:rsidRPr="00E85B99">
        <w:rPr>
          <w:color w:val="000000"/>
        </w:rPr>
        <w:t xml:space="preserve"> Zdravotný obvod tvorí zoznam určených obcí, ulíc, súpisných čísiel domov a orientačných čísiel domov.“.</w:t>
      </w:r>
    </w:p>
    <w:p w14:paraId="3B8CEFBE" w14:textId="77777777" w:rsidR="00FB4067" w:rsidRPr="004F3C71" w:rsidRDefault="00FB4067" w:rsidP="00C43B50">
      <w:pPr>
        <w:pStyle w:val="Odsekzoznamu"/>
        <w:ind w:left="0" w:firstLine="360"/>
        <w:contextualSpacing/>
        <w:jc w:val="both"/>
        <w:rPr>
          <w:lang w:eastAsia="sk-SK"/>
        </w:rPr>
      </w:pPr>
    </w:p>
    <w:p w14:paraId="28D6183A" w14:textId="77777777" w:rsidR="00726108" w:rsidRPr="00362322" w:rsidRDefault="00726108" w:rsidP="00726108">
      <w:pPr>
        <w:pStyle w:val="Odsekzoznamu"/>
        <w:numPr>
          <w:ilvl w:val="0"/>
          <w:numId w:val="31"/>
        </w:numPr>
        <w:contextualSpacing/>
        <w:jc w:val="both"/>
        <w:rPr>
          <w:lang w:eastAsia="sk-SK"/>
        </w:rPr>
      </w:pPr>
      <w:r w:rsidRPr="00362322">
        <w:rPr>
          <w:color w:val="000000"/>
        </w:rPr>
        <w:lastRenderedPageBreak/>
        <w:t>V § 21 sa odsek 3 dopĺňa písmenom h), ktoré znie:</w:t>
      </w:r>
    </w:p>
    <w:p w14:paraId="386C387F" w14:textId="77777777" w:rsidR="00726108" w:rsidRPr="00490675" w:rsidRDefault="00726108" w:rsidP="00726108">
      <w:pPr>
        <w:spacing w:after="0"/>
        <w:jc w:val="both"/>
        <w:rPr>
          <w:rFonts w:ascii="Times New Roman" w:hAnsi="Times New Roman"/>
          <w:color w:val="000000"/>
          <w:sz w:val="24"/>
          <w:szCs w:val="24"/>
        </w:rPr>
      </w:pPr>
      <w:r w:rsidRPr="00362322">
        <w:rPr>
          <w:rFonts w:ascii="Times New Roman" w:hAnsi="Times New Roman"/>
          <w:color w:val="000000"/>
          <w:sz w:val="24"/>
          <w:szCs w:val="24"/>
        </w:rPr>
        <w:t>„h) lehotu plánovanej zdravotnej starostlivosti,</w:t>
      </w:r>
      <w:r w:rsidRPr="00362322">
        <w:rPr>
          <w:rFonts w:ascii="Times New Roman" w:hAnsi="Times New Roman"/>
          <w:color w:val="000000"/>
          <w:sz w:val="24"/>
          <w:szCs w:val="24"/>
          <w:vertAlign w:val="superscript"/>
        </w:rPr>
        <w:t>21aa</w:t>
      </w:r>
      <w:r w:rsidRPr="00362322">
        <w:rPr>
          <w:rFonts w:ascii="Times New Roman" w:hAnsi="Times New Roman"/>
          <w:color w:val="000000"/>
          <w:sz w:val="24"/>
          <w:szCs w:val="24"/>
        </w:rPr>
        <w:t>) predpokladaný dátum poskytnutia plánovanej zdravotnej starostlivosti a dátum poskytnutia plánovanej zdravotnej starostlivosti.“.</w:t>
      </w:r>
    </w:p>
    <w:p w14:paraId="2AC0284B" w14:textId="77777777" w:rsidR="00726108" w:rsidRPr="00490675" w:rsidRDefault="00726108" w:rsidP="00726108">
      <w:pPr>
        <w:spacing w:after="0"/>
        <w:ind w:left="360"/>
        <w:jc w:val="both"/>
        <w:rPr>
          <w:rFonts w:ascii="Times New Roman" w:hAnsi="Times New Roman"/>
          <w:color w:val="000000"/>
          <w:sz w:val="24"/>
          <w:szCs w:val="24"/>
        </w:rPr>
      </w:pPr>
    </w:p>
    <w:p w14:paraId="28D69C04" w14:textId="77777777" w:rsidR="00726108" w:rsidRPr="00A759AE" w:rsidRDefault="00726108" w:rsidP="00726108">
      <w:pPr>
        <w:spacing w:after="0"/>
        <w:jc w:val="both"/>
        <w:rPr>
          <w:rFonts w:ascii="Times New Roman" w:hAnsi="Times New Roman"/>
          <w:color w:val="000000"/>
          <w:sz w:val="24"/>
          <w:szCs w:val="24"/>
        </w:rPr>
      </w:pPr>
      <w:r w:rsidRPr="00A759AE">
        <w:rPr>
          <w:rFonts w:ascii="Times New Roman" w:hAnsi="Times New Roman"/>
          <w:color w:val="000000"/>
          <w:sz w:val="24"/>
          <w:szCs w:val="24"/>
        </w:rPr>
        <w:t>Poznámka pod čiarou k odkazu 21aa znie:</w:t>
      </w:r>
    </w:p>
    <w:p w14:paraId="4C2C05F7" w14:textId="77777777" w:rsidR="00726108" w:rsidRDefault="00726108" w:rsidP="00726108">
      <w:pPr>
        <w:spacing w:after="0"/>
        <w:jc w:val="both"/>
        <w:rPr>
          <w:rFonts w:ascii="Times New Roman" w:hAnsi="Times New Roman"/>
          <w:color w:val="000000"/>
          <w:sz w:val="24"/>
          <w:szCs w:val="24"/>
        </w:rPr>
      </w:pPr>
      <w:r w:rsidRPr="00A759AE">
        <w:rPr>
          <w:rFonts w:ascii="Times New Roman" w:hAnsi="Times New Roman"/>
          <w:color w:val="000000"/>
          <w:sz w:val="24"/>
          <w:szCs w:val="24"/>
        </w:rPr>
        <w:t>„</w:t>
      </w:r>
      <w:r w:rsidRPr="00A759AE">
        <w:rPr>
          <w:rFonts w:ascii="Times New Roman" w:hAnsi="Times New Roman"/>
          <w:color w:val="000000"/>
          <w:sz w:val="24"/>
          <w:szCs w:val="24"/>
          <w:vertAlign w:val="superscript"/>
        </w:rPr>
        <w:t>21aa</w:t>
      </w:r>
      <w:r w:rsidRPr="00A759AE">
        <w:rPr>
          <w:rFonts w:ascii="Times New Roman" w:hAnsi="Times New Roman"/>
          <w:color w:val="000000"/>
          <w:sz w:val="24"/>
          <w:szCs w:val="24"/>
        </w:rPr>
        <w:t xml:space="preserve">) § 2 </w:t>
      </w:r>
      <w:r w:rsidRPr="004A1288">
        <w:rPr>
          <w:rFonts w:ascii="Times New Roman" w:hAnsi="Times New Roman"/>
          <w:color w:val="000000"/>
          <w:sz w:val="24"/>
          <w:szCs w:val="24"/>
        </w:rPr>
        <w:t>ods. 9 zákona č. ..../2021 Z. z. o kategorizácii ústavnej zdravotnej starostlivosti a o zmene a doplnení niektorých zákonov.“.</w:t>
      </w:r>
    </w:p>
    <w:p w14:paraId="4FEDBDA1" w14:textId="77777777" w:rsidR="00726108" w:rsidRPr="004A1288" w:rsidRDefault="00726108" w:rsidP="00726108">
      <w:pPr>
        <w:spacing w:after="0"/>
        <w:jc w:val="both"/>
        <w:rPr>
          <w:rFonts w:ascii="Times New Roman" w:hAnsi="Times New Roman"/>
          <w:color w:val="000000"/>
          <w:sz w:val="24"/>
          <w:szCs w:val="24"/>
        </w:rPr>
      </w:pPr>
    </w:p>
    <w:p w14:paraId="6E90AEB7" w14:textId="0076BAE1" w:rsidR="00B23393" w:rsidRPr="00A759AE" w:rsidRDefault="00DD09C9" w:rsidP="00C43B50">
      <w:pPr>
        <w:pStyle w:val="Odsekzoznamu"/>
        <w:numPr>
          <w:ilvl w:val="0"/>
          <w:numId w:val="31"/>
        </w:numPr>
        <w:ind w:left="0" w:firstLine="360"/>
        <w:contextualSpacing/>
        <w:jc w:val="both"/>
        <w:rPr>
          <w:lang w:eastAsia="sk-SK"/>
        </w:rPr>
      </w:pPr>
      <w:r w:rsidRPr="006C1A94">
        <w:t>V § 46 ods. 1 písm. l) sa čiarka na konci nahrádza bodkočiarkou a pripájajú sa tieto slová: „rozsah zdravotného obvodu poskytovateľov vo verejnej sieti poskytova</w:t>
      </w:r>
      <w:r w:rsidRPr="0091747A">
        <w:t>teľov všeobecnej ambulantnej starostlivosti</w:t>
      </w:r>
      <w:r w:rsidRPr="0091747A">
        <w:rPr>
          <w:vertAlign w:val="superscript"/>
        </w:rPr>
        <w:t>2aa</w:t>
      </w:r>
      <w:r w:rsidRPr="0091747A">
        <w:t>) sa určí tak, aby bolo zabezpečené rovnomerné  rozloženie ich pracovnej záťaže s ohľadom na ich kapacitu vyjadrenú počtom lekárskych miest, počtom sesterských miest</w:t>
      </w:r>
      <w:r w:rsidRPr="0091747A">
        <w:rPr>
          <w:vertAlign w:val="superscript"/>
        </w:rPr>
        <w:t>53aaaa</w:t>
      </w:r>
      <w:r w:rsidRPr="0091747A">
        <w:t>) a počtom poistencov, s ktorými má pos</w:t>
      </w:r>
      <w:r w:rsidRPr="00A42CBF">
        <w:t xml:space="preserve">kytovateľ všeobecnej ambulantnej starostlivosti uzatvorenú dohodu o poskytovaní zdravotnej starostlivosti podľa </w:t>
      </w:r>
      <w:r w:rsidRPr="00E10878">
        <w:t>§ 12 ods. 7</w:t>
      </w:r>
      <w:r w:rsidR="00275F39">
        <w:t>,</w:t>
      </w:r>
      <w:r w:rsidRPr="00E10878">
        <w:t>“.</w:t>
      </w:r>
    </w:p>
    <w:p w14:paraId="3F8B8B88" w14:textId="77777777" w:rsidR="00B23393" w:rsidRPr="00A759AE" w:rsidRDefault="00B23393" w:rsidP="00C43B50">
      <w:pPr>
        <w:spacing w:after="0" w:line="240" w:lineRule="auto"/>
        <w:ind w:firstLine="360"/>
        <w:jc w:val="both"/>
        <w:rPr>
          <w:rFonts w:ascii="Times New Roman" w:eastAsia="Times New Roman" w:hAnsi="Times New Roman"/>
          <w:sz w:val="24"/>
          <w:szCs w:val="24"/>
          <w:lang w:eastAsia="sk-SK"/>
        </w:rPr>
      </w:pPr>
    </w:p>
    <w:p w14:paraId="6774AD5B" w14:textId="77777777" w:rsidR="00DD09C9" w:rsidRPr="004A1288" w:rsidRDefault="00DD09C9" w:rsidP="00C43B50">
      <w:pPr>
        <w:spacing w:after="0" w:line="240" w:lineRule="auto"/>
        <w:jc w:val="both"/>
        <w:rPr>
          <w:rFonts w:ascii="Times New Roman" w:hAnsi="Times New Roman"/>
          <w:sz w:val="24"/>
          <w:szCs w:val="24"/>
        </w:rPr>
      </w:pPr>
      <w:r w:rsidRPr="004A1288">
        <w:rPr>
          <w:rFonts w:ascii="Times New Roman" w:hAnsi="Times New Roman"/>
          <w:sz w:val="24"/>
          <w:szCs w:val="24"/>
        </w:rPr>
        <w:t>Poznámka pod čiarou k odkazu 53aaaa znie:</w:t>
      </w:r>
    </w:p>
    <w:p w14:paraId="56AD2625" w14:textId="7610360C" w:rsidR="00B23393" w:rsidRPr="0086132B" w:rsidRDefault="00DD09C9" w:rsidP="00C43B50">
      <w:pPr>
        <w:spacing w:after="0" w:line="240" w:lineRule="auto"/>
        <w:jc w:val="both"/>
        <w:rPr>
          <w:rFonts w:ascii="Times New Roman" w:eastAsia="Times New Roman" w:hAnsi="Times New Roman"/>
          <w:sz w:val="24"/>
          <w:szCs w:val="24"/>
          <w:lang w:eastAsia="sk-SK"/>
        </w:rPr>
      </w:pPr>
      <w:r w:rsidRPr="004A1288">
        <w:rPr>
          <w:rFonts w:ascii="Times New Roman" w:hAnsi="Times New Roman"/>
          <w:sz w:val="24"/>
          <w:szCs w:val="24"/>
        </w:rPr>
        <w:t>„</w:t>
      </w:r>
      <w:r w:rsidRPr="004A1288">
        <w:rPr>
          <w:rFonts w:ascii="Times New Roman" w:hAnsi="Times New Roman"/>
          <w:sz w:val="24"/>
          <w:szCs w:val="24"/>
          <w:vertAlign w:val="superscript"/>
        </w:rPr>
        <w:t>53aaaa</w:t>
      </w:r>
      <w:r w:rsidRPr="004A1288">
        <w:rPr>
          <w:rFonts w:ascii="Times New Roman" w:hAnsi="Times New Roman"/>
          <w:sz w:val="24"/>
          <w:szCs w:val="24"/>
        </w:rPr>
        <w:t>) § 5 ods. 7 a 8 zákona č. 578/2004 Z. z.  v znení zákona č..../2021 Z. z.“.</w:t>
      </w:r>
    </w:p>
    <w:p w14:paraId="4B9D33F5" w14:textId="77777777" w:rsidR="00B23393" w:rsidRPr="00E85B99" w:rsidRDefault="00B23393" w:rsidP="00746CAC">
      <w:pPr>
        <w:spacing w:after="0" w:line="240" w:lineRule="auto"/>
        <w:ind w:left="360"/>
        <w:jc w:val="both"/>
        <w:rPr>
          <w:rFonts w:ascii="Times New Roman" w:eastAsia="Times New Roman" w:hAnsi="Times New Roman"/>
          <w:sz w:val="24"/>
          <w:szCs w:val="24"/>
          <w:lang w:eastAsia="sk-SK"/>
        </w:rPr>
      </w:pPr>
    </w:p>
    <w:p w14:paraId="68DF18AA" w14:textId="77777777" w:rsidR="00B23393" w:rsidRPr="00E85B99" w:rsidRDefault="00B23393" w:rsidP="00746CAC">
      <w:pPr>
        <w:pStyle w:val="Odsekzoznamu"/>
        <w:numPr>
          <w:ilvl w:val="0"/>
          <w:numId w:val="31"/>
        </w:numPr>
        <w:contextualSpacing/>
        <w:jc w:val="both"/>
        <w:rPr>
          <w:lang w:eastAsia="sk-SK"/>
        </w:rPr>
      </w:pPr>
      <w:r w:rsidRPr="00E85B99">
        <w:rPr>
          <w:lang w:eastAsia="sk-SK"/>
        </w:rPr>
        <w:t xml:space="preserve">V § 46 sa odsek 1 dopĺňa písmenami </w:t>
      </w:r>
      <w:r w:rsidR="00406C27" w:rsidRPr="00E85B99">
        <w:rPr>
          <w:lang w:eastAsia="sk-SK"/>
        </w:rPr>
        <w:t>q</w:t>
      </w:r>
      <w:r w:rsidRPr="00E85B99">
        <w:rPr>
          <w:lang w:eastAsia="sk-SK"/>
        </w:rPr>
        <w:t>) a</w:t>
      </w:r>
      <w:r w:rsidR="00E57690" w:rsidRPr="00E85B99">
        <w:rPr>
          <w:lang w:eastAsia="sk-SK"/>
        </w:rPr>
        <w:t>ž</w:t>
      </w:r>
      <w:r w:rsidRPr="00E85B99">
        <w:rPr>
          <w:lang w:eastAsia="sk-SK"/>
        </w:rPr>
        <w:t> </w:t>
      </w:r>
      <w:r w:rsidR="00E57690" w:rsidRPr="00E85B99">
        <w:rPr>
          <w:lang w:eastAsia="sk-SK"/>
        </w:rPr>
        <w:t>s</w:t>
      </w:r>
      <w:r w:rsidRPr="00E85B99">
        <w:rPr>
          <w:lang w:eastAsia="sk-SK"/>
        </w:rPr>
        <w:t>), ktoré znejú:</w:t>
      </w:r>
    </w:p>
    <w:p w14:paraId="51C229B8" w14:textId="66F653DB" w:rsidR="00B23393" w:rsidRPr="0091747A" w:rsidRDefault="00B23393" w:rsidP="000C7E38">
      <w:pPr>
        <w:spacing w:after="0" w:line="240" w:lineRule="auto"/>
        <w:ind w:left="426" w:hanging="426"/>
        <w:jc w:val="both"/>
        <w:rPr>
          <w:rFonts w:ascii="Times New Roman" w:eastAsia="Times New Roman" w:hAnsi="Times New Roman"/>
          <w:sz w:val="24"/>
          <w:szCs w:val="24"/>
          <w:lang w:eastAsia="sk-SK"/>
        </w:rPr>
      </w:pPr>
      <w:r w:rsidRPr="00E85B99">
        <w:rPr>
          <w:rFonts w:ascii="Times New Roman" w:eastAsia="Times New Roman" w:hAnsi="Times New Roman"/>
          <w:sz w:val="24"/>
          <w:szCs w:val="24"/>
          <w:lang w:eastAsia="sk-SK"/>
        </w:rPr>
        <w:t>„</w:t>
      </w:r>
      <w:r w:rsidR="00406C27" w:rsidRPr="00E85B99">
        <w:rPr>
          <w:rFonts w:ascii="Times New Roman" w:eastAsia="Times New Roman" w:hAnsi="Times New Roman"/>
          <w:sz w:val="24"/>
          <w:szCs w:val="24"/>
          <w:lang w:eastAsia="sk-SK"/>
        </w:rPr>
        <w:t>q</w:t>
      </w:r>
      <w:r w:rsidRPr="00E85B99">
        <w:rPr>
          <w:rFonts w:ascii="Times New Roman" w:eastAsia="Times New Roman" w:hAnsi="Times New Roman"/>
          <w:sz w:val="24"/>
          <w:szCs w:val="24"/>
          <w:lang w:eastAsia="sk-SK"/>
        </w:rPr>
        <w:t>) poskytuje údaje podľa písmena m) a podľa osobitného zákona</w:t>
      </w:r>
      <w:r w:rsidR="004D7F7F" w:rsidRPr="00E85B99">
        <w:rPr>
          <w:rFonts w:ascii="Times New Roman" w:eastAsia="Times New Roman" w:hAnsi="Times New Roman"/>
          <w:sz w:val="24"/>
          <w:szCs w:val="24"/>
          <w:vertAlign w:val="superscript"/>
          <w:lang w:eastAsia="sk-SK"/>
        </w:rPr>
        <w:t>53b</w:t>
      </w:r>
      <w:r w:rsidRPr="00E85B99">
        <w:rPr>
          <w:rFonts w:ascii="Times New Roman" w:eastAsia="Times New Roman" w:hAnsi="Times New Roman"/>
          <w:sz w:val="24"/>
          <w:szCs w:val="24"/>
          <w:lang w:eastAsia="sk-SK"/>
        </w:rPr>
        <w:t xml:space="preserve">) ministerstvu zdravotníctva, </w:t>
      </w:r>
      <w:r w:rsidR="005F7CC9" w:rsidRPr="004F3C71">
        <w:rPr>
          <w:rFonts w:ascii="Times New Roman" w:eastAsia="Times New Roman" w:hAnsi="Times New Roman"/>
          <w:sz w:val="24"/>
          <w:szCs w:val="24"/>
          <w:lang w:eastAsia="sk-SK"/>
        </w:rPr>
        <w:t xml:space="preserve">úradu pre dohľad, </w:t>
      </w:r>
      <w:r w:rsidRPr="004F3C71">
        <w:rPr>
          <w:rFonts w:ascii="Times New Roman" w:eastAsia="Times New Roman" w:hAnsi="Times New Roman"/>
          <w:sz w:val="24"/>
          <w:szCs w:val="24"/>
          <w:lang w:eastAsia="sk-SK"/>
        </w:rPr>
        <w:t>zdravotným poisťovniam a na vyžiadanie aj iným samosprávnym krajom,</w:t>
      </w:r>
    </w:p>
    <w:p w14:paraId="20C74A44" w14:textId="099AE2FA" w:rsidR="00E57690" w:rsidRPr="00362322" w:rsidRDefault="00406C27" w:rsidP="000C7E38">
      <w:pPr>
        <w:spacing w:after="0" w:line="240" w:lineRule="auto"/>
        <w:ind w:left="426" w:hanging="426"/>
        <w:jc w:val="both"/>
        <w:rPr>
          <w:rFonts w:ascii="Times New Roman" w:eastAsia="Times New Roman" w:hAnsi="Times New Roman"/>
          <w:sz w:val="24"/>
          <w:szCs w:val="24"/>
          <w:lang w:eastAsia="sk-SK"/>
        </w:rPr>
      </w:pPr>
      <w:r w:rsidRPr="0091747A">
        <w:rPr>
          <w:rFonts w:ascii="Times New Roman" w:eastAsia="Times New Roman" w:hAnsi="Times New Roman"/>
          <w:sz w:val="24"/>
          <w:szCs w:val="24"/>
          <w:lang w:eastAsia="sk-SK"/>
        </w:rPr>
        <w:t>r</w:t>
      </w:r>
      <w:r w:rsidR="00B23393" w:rsidRPr="0091747A">
        <w:rPr>
          <w:rFonts w:ascii="Times New Roman" w:eastAsia="Times New Roman" w:hAnsi="Times New Roman"/>
          <w:sz w:val="24"/>
          <w:szCs w:val="24"/>
          <w:lang w:eastAsia="sk-SK"/>
        </w:rPr>
        <w:t xml:space="preserve">) </w:t>
      </w:r>
      <w:r w:rsidR="000C7E38" w:rsidRPr="00362322">
        <w:rPr>
          <w:rFonts w:ascii="Times New Roman" w:eastAsia="Times New Roman" w:hAnsi="Times New Roman"/>
          <w:sz w:val="24"/>
          <w:szCs w:val="24"/>
          <w:lang w:eastAsia="sk-SK"/>
        </w:rPr>
        <w:tab/>
      </w:r>
      <w:r w:rsidR="00B23393" w:rsidRPr="00362322">
        <w:rPr>
          <w:rFonts w:ascii="Times New Roman" w:eastAsia="Times New Roman" w:hAnsi="Times New Roman"/>
          <w:sz w:val="24"/>
          <w:szCs w:val="24"/>
          <w:lang w:eastAsia="sk-SK"/>
        </w:rPr>
        <w:t xml:space="preserve">plní úlohy v súvislosti so zabezpečovaním verejnej minimálnej siete </w:t>
      </w:r>
      <w:r w:rsidR="004D7F7F" w:rsidRPr="00362322">
        <w:rPr>
          <w:rFonts w:ascii="Times New Roman" w:hAnsi="Times New Roman"/>
          <w:color w:val="000000"/>
          <w:sz w:val="24"/>
          <w:szCs w:val="24"/>
        </w:rPr>
        <w:t>poskytovateľov všeobecnej ambulantnej starostlivosti</w:t>
      </w:r>
      <w:r w:rsidR="00B23393" w:rsidRPr="00362322">
        <w:rPr>
          <w:rFonts w:ascii="Times New Roman" w:eastAsia="Times New Roman" w:hAnsi="Times New Roman"/>
          <w:sz w:val="24"/>
          <w:szCs w:val="24"/>
          <w:lang w:eastAsia="sk-SK"/>
        </w:rPr>
        <w:t xml:space="preserve"> a plní podmienky </w:t>
      </w:r>
      <w:r w:rsidR="00460035" w:rsidRPr="00362322">
        <w:rPr>
          <w:rFonts w:ascii="Times New Roman" w:eastAsia="Times New Roman" w:hAnsi="Times New Roman"/>
          <w:sz w:val="24"/>
          <w:szCs w:val="24"/>
          <w:lang w:eastAsia="sk-SK"/>
        </w:rPr>
        <w:t>u</w:t>
      </w:r>
      <w:r w:rsidR="00B23393" w:rsidRPr="00362322">
        <w:rPr>
          <w:rFonts w:ascii="Times New Roman" w:eastAsia="Times New Roman" w:hAnsi="Times New Roman"/>
          <w:sz w:val="24"/>
          <w:szCs w:val="24"/>
          <w:lang w:eastAsia="sk-SK"/>
        </w:rPr>
        <w:t>stanovené osobitným zákonom</w:t>
      </w:r>
      <w:r w:rsidR="002A1929" w:rsidRPr="00362322">
        <w:rPr>
          <w:rFonts w:ascii="Times New Roman" w:eastAsia="Times New Roman" w:hAnsi="Times New Roman"/>
          <w:sz w:val="24"/>
          <w:szCs w:val="24"/>
          <w:lang w:eastAsia="sk-SK"/>
        </w:rPr>
        <w:t>,</w:t>
      </w:r>
      <w:r w:rsidR="004D7F7F" w:rsidRPr="00362322">
        <w:rPr>
          <w:rFonts w:ascii="Times New Roman" w:eastAsia="Times New Roman" w:hAnsi="Times New Roman"/>
          <w:sz w:val="24"/>
          <w:szCs w:val="24"/>
          <w:vertAlign w:val="superscript"/>
          <w:lang w:eastAsia="sk-SK"/>
        </w:rPr>
        <w:t>53c</w:t>
      </w:r>
      <w:r w:rsidR="00B23393" w:rsidRPr="00362322">
        <w:rPr>
          <w:rFonts w:ascii="Times New Roman" w:eastAsia="Times New Roman" w:hAnsi="Times New Roman"/>
          <w:sz w:val="24"/>
          <w:szCs w:val="24"/>
          <w:lang w:eastAsia="sk-SK"/>
        </w:rPr>
        <w:t>)</w:t>
      </w:r>
    </w:p>
    <w:p w14:paraId="1878E50D" w14:textId="16025575" w:rsidR="00E57690" w:rsidRPr="00362322" w:rsidRDefault="00E57690" w:rsidP="000C7E38">
      <w:pPr>
        <w:spacing w:after="0" w:line="240" w:lineRule="auto"/>
        <w:ind w:left="426" w:hanging="426"/>
        <w:jc w:val="both"/>
        <w:rPr>
          <w:rFonts w:ascii="Times New Roman" w:eastAsia="Times New Roman" w:hAnsi="Times New Roman"/>
          <w:sz w:val="24"/>
          <w:szCs w:val="24"/>
          <w:lang w:eastAsia="sk-SK"/>
        </w:rPr>
      </w:pPr>
      <w:r w:rsidRPr="00362322">
        <w:rPr>
          <w:rFonts w:ascii="Times New Roman" w:eastAsia="Times New Roman" w:hAnsi="Times New Roman"/>
          <w:sz w:val="24"/>
          <w:szCs w:val="24"/>
          <w:lang w:eastAsia="sk-SK"/>
        </w:rPr>
        <w:t xml:space="preserve">s) </w:t>
      </w:r>
      <w:r w:rsidR="000C7E38" w:rsidRPr="00362322">
        <w:rPr>
          <w:rFonts w:ascii="Times New Roman" w:eastAsia="Times New Roman" w:hAnsi="Times New Roman"/>
          <w:sz w:val="24"/>
          <w:szCs w:val="24"/>
          <w:lang w:eastAsia="sk-SK"/>
        </w:rPr>
        <w:tab/>
      </w:r>
      <w:r w:rsidRPr="00362322">
        <w:rPr>
          <w:rFonts w:ascii="Times New Roman" w:eastAsia="Times New Roman" w:hAnsi="Times New Roman"/>
          <w:sz w:val="24"/>
          <w:szCs w:val="24"/>
          <w:lang w:eastAsia="sk-SK"/>
        </w:rPr>
        <w:t>určí zdravotný obvod (§ 2 ods. 23) poskytovateľovi všeobecnej ambulantnej starostlivosti pre dospelých alebo poskytovateľovi všeobecnej ambulantnej starostlivosti pre deti a dorast, ktorý požiadal o povolenie na prevádzkovanie zdravotníckeho zariadenia v čase, keď mal príslušný samosprávny kraj zverejnené ponuky neobsadených lekárskych miest,</w:t>
      </w:r>
      <w:r w:rsidR="004D7F7F" w:rsidRPr="00362322">
        <w:rPr>
          <w:rFonts w:ascii="Times New Roman" w:eastAsia="Times New Roman" w:hAnsi="Times New Roman"/>
          <w:sz w:val="24"/>
          <w:szCs w:val="24"/>
          <w:vertAlign w:val="superscript"/>
          <w:lang w:eastAsia="sk-SK"/>
        </w:rPr>
        <w:t>53d</w:t>
      </w:r>
      <w:r w:rsidRPr="00362322">
        <w:rPr>
          <w:rFonts w:ascii="Times New Roman" w:eastAsia="Times New Roman" w:hAnsi="Times New Roman"/>
          <w:sz w:val="24"/>
          <w:szCs w:val="24"/>
          <w:lang w:eastAsia="sk-SK"/>
        </w:rPr>
        <w:t xml:space="preserve">) a to do 30 dní od vydania povolenia na prevádzkovanie zdravotníckeho zariadenia; samosprávny kraj pre tieto účely získava údaje z registra poistencov zdravotných poisťovní o trvalom pobyte a prechodnom pobyte v jednotlivých obciach v jeho pôsobnosti podľa veku a pohlavia na úroveň ulice a súpisného čísla domov alebo orientačného čísla domov.“. </w:t>
      </w:r>
    </w:p>
    <w:p w14:paraId="70F7EF19" w14:textId="77777777" w:rsidR="002A1929" w:rsidRPr="00362322" w:rsidRDefault="002A1929" w:rsidP="00746CAC">
      <w:pPr>
        <w:spacing w:after="0" w:line="240" w:lineRule="auto"/>
        <w:jc w:val="both"/>
        <w:rPr>
          <w:rFonts w:ascii="Times New Roman" w:eastAsia="Times New Roman" w:hAnsi="Times New Roman"/>
          <w:sz w:val="24"/>
          <w:szCs w:val="24"/>
          <w:lang w:eastAsia="sk-SK"/>
        </w:rPr>
      </w:pPr>
    </w:p>
    <w:p w14:paraId="729C87F1" w14:textId="577BAFAB" w:rsidR="00B23393" w:rsidRPr="00362322" w:rsidRDefault="00B23393" w:rsidP="00746CAC">
      <w:pPr>
        <w:spacing w:after="0" w:line="240" w:lineRule="auto"/>
        <w:jc w:val="both"/>
        <w:rPr>
          <w:rFonts w:ascii="Times New Roman" w:eastAsia="Times New Roman" w:hAnsi="Times New Roman"/>
          <w:sz w:val="24"/>
          <w:szCs w:val="24"/>
          <w:lang w:eastAsia="sk-SK"/>
        </w:rPr>
      </w:pPr>
      <w:r w:rsidRPr="00362322">
        <w:rPr>
          <w:rFonts w:ascii="Times New Roman" w:eastAsia="Times New Roman" w:hAnsi="Times New Roman"/>
          <w:sz w:val="24"/>
          <w:szCs w:val="24"/>
          <w:lang w:eastAsia="sk-SK"/>
        </w:rPr>
        <w:t xml:space="preserve">Poznámky pod čiarou k odkazom </w:t>
      </w:r>
      <w:r w:rsidR="004D7F7F" w:rsidRPr="00362322">
        <w:rPr>
          <w:rFonts w:ascii="Times New Roman" w:eastAsia="Times New Roman" w:hAnsi="Times New Roman"/>
          <w:sz w:val="24"/>
          <w:szCs w:val="24"/>
          <w:lang w:eastAsia="sk-SK"/>
        </w:rPr>
        <w:t>53b</w:t>
      </w:r>
      <w:r w:rsidRPr="00362322">
        <w:rPr>
          <w:rFonts w:ascii="Times New Roman" w:eastAsia="Times New Roman" w:hAnsi="Times New Roman"/>
          <w:sz w:val="24"/>
          <w:szCs w:val="24"/>
          <w:lang w:eastAsia="sk-SK"/>
        </w:rPr>
        <w:t xml:space="preserve"> a</w:t>
      </w:r>
      <w:r w:rsidR="00E57690" w:rsidRPr="00362322">
        <w:rPr>
          <w:rFonts w:ascii="Times New Roman" w:eastAsia="Times New Roman" w:hAnsi="Times New Roman"/>
          <w:sz w:val="24"/>
          <w:szCs w:val="24"/>
          <w:lang w:eastAsia="sk-SK"/>
        </w:rPr>
        <w:t>ž</w:t>
      </w:r>
      <w:r w:rsidRPr="00362322">
        <w:rPr>
          <w:rFonts w:ascii="Times New Roman" w:eastAsia="Times New Roman" w:hAnsi="Times New Roman"/>
          <w:sz w:val="24"/>
          <w:szCs w:val="24"/>
          <w:lang w:eastAsia="sk-SK"/>
        </w:rPr>
        <w:t> </w:t>
      </w:r>
      <w:r w:rsidR="004D7F7F" w:rsidRPr="00362322">
        <w:rPr>
          <w:rFonts w:ascii="Times New Roman" w:eastAsia="Times New Roman" w:hAnsi="Times New Roman"/>
          <w:sz w:val="24"/>
          <w:szCs w:val="24"/>
          <w:lang w:eastAsia="sk-SK"/>
        </w:rPr>
        <w:t>53d</w:t>
      </w:r>
      <w:r w:rsidRPr="00362322">
        <w:rPr>
          <w:rFonts w:ascii="Times New Roman" w:eastAsia="Times New Roman" w:hAnsi="Times New Roman"/>
          <w:sz w:val="24"/>
          <w:szCs w:val="24"/>
          <w:lang w:eastAsia="sk-SK"/>
        </w:rPr>
        <w:t xml:space="preserve"> znejú:</w:t>
      </w:r>
    </w:p>
    <w:p w14:paraId="7A181E1C" w14:textId="552DF771" w:rsidR="00B23393" w:rsidRPr="00362322" w:rsidRDefault="00B23393" w:rsidP="000C7E38">
      <w:pPr>
        <w:tabs>
          <w:tab w:val="left" w:pos="426"/>
        </w:tabs>
        <w:spacing w:after="0" w:line="240" w:lineRule="auto"/>
        <w:ind w:left="567" w:hanging="567"/>
        <w:jc w:val="both"/>
        <w:rPr>
          <w:rFonts w:ascii="Times New Roman" w:eastAsia="Times New Roman" w:hAnsi="Times New Roman"/>
          <w:sz w:val="24"/>
          <w:szCs w:val="24"/>
          <w:lang w:eastAsia="sk-SK"/>
        </w:rPr>
      </w:pPr>
      <w:r w:rsidRPr="00362322">
        <w:rPr>
          <w:rFonts w:ascii="Times New Roman" w:eastAsia="Times New Roman" w:hAnsi="Times New Roman"/>
          <w:sz w:val="24"/>
          <w:szCs w:val="24"/>
          <w:lang w:eastAsia="sk-SK"/>
        </w:rPr>
        <w:t>„</w:t>
      </w:r>
      <w:r w:rsidR="004D7F7F" w:rsidRPr="00362322">
        <w:rPr>
          <w:rFonts w:ascii="Times New Roman" w:eastAsia="Times New Roman" w:hAnsi="Times New Roman"/>
          <w:sz w:val="24"/>
          <w:szCs w:val="24"/>
          <w:vertAlign w:val="superscript"/>
          <w:lang w:eastAsia="sk-SK"/>
        </w:rPr>
        <w:t>53b</w:t>
      </w:r>
      <w:r w:rsidRPr="00362322">
        <w:rPr>
          <w:rFonts w:ascii="Times New Roman" w:eastAsia="Times New Roman" w:hAnsi="Times New Roman"/>
          <w:sz w:val="24"/>
          <w:szCs w:val="24"/>
          <w:lang w:eastAsia="sk-SK"/>
        </w:rPr>
        <w:t xml:space="preserve">) </w:t>
      </w:r>
      <w:r w:rsidR="000C7E38" w:rsidRPr="00362322">
        <w:rPr>
          <w:rFonts w:ascii="Times New Roman" w:eastAsia="Times New Roman" w:hAnsi="Times New Roman"/>
          <w:sz w:val="24"/>
          <w:szCs w:val="24"/>
          <w:lang w:eastAsia="sk-SK"/>
        </w:rPr>
        <w:tab/>
      </w:r>
      <w:r w:rsidR="004D7F7F" w:rsidRPr="00362322">
        <w:rPr>
          <w:rFonts w:ascii="Times New Roman" w:hAnsi="Times New Roman"/>
          <w:color w:val="000000"/>
          <w:sz w:val="24"/>
          <w:szCs w:val="24"/>
        </w:rPr>
        <w:t>§ 5b ods. 3 písm. d) a § 79 ods. 20 zákona č. 578/2004 Z. z. v znení zákona č. …/2021 Z. z.</w:t>
      </w:r>
    </w:p>
    <w:p w14:paraId="0A48183A" w14:textId="63D236F6" w:rsidR="00E57690" w:rsidRPr="00362322" w:rsidRDefault="004D7F7F" w:rsidP="000C7E38">
      <w:pPr>
        <w:tabs>
          <w:tab w:val="left" w:pos="426"/>
        </w:tabs>
        <w:spacing w:after="0" w:line="240" w:lineRule="auto"/>
        <w:jc w:val="both"/>
        <w:rPr>
          <w:rFonts w:ascii="Times New Roman" w:eastAsia="Times New Roman" w:hAnsi="Times New Roman"/>
          <w:sz w:val="24"/>
          <w:szCs w:val="24"/>
          <w:lang w:eastAsia="sk-SK"/>
        </w:rPr>
      </w:pPr>
      <w:r w:rsidRPr="00362322">
        <w:rPr>
          <w:rFonts w:ascii="Times New Roman" w:eastAsia="Times New Roman" w:hAnsi="Times New Roman"/>
          <w:sz w:val="24"/>
          <w:szCs w:val="24"/>
          <w:vertAlign w:val="superscript"/>
          <w:lang w:eastAsia="sk-SK"/>
        </w:rPr>
        <w:t>53c</w:t>
      </w:r>
      <w:r w:rsidR="00B23393" w:rsidRPr="00362322">
        <w:rPr>
          <w:rFonts w:ascii="Times New Roman" w:eastAsia="Times New Roman" w:hAnsi="Times New Roman"/>
          <w:sz w:val="24"/>
          <w:szCs w:val="24"/>
          <w:lang w:eastAsia="sk-SK"/>
        </w:rPr>
        <w:t xml:space="preserve">) </w:t>
      </w:r>
      <w:r w:rsidR="00B23393" w:rsidRPr="00362322">
        <w:rPr>
          <w:rFonts w:ascii="Times New Roman" w:eastAsia="Times New Roman" w:hAnsi="Times New Roman"/>
          <w:sz w:val="24"/>
          <w:szCs w:val="24"/>
          <w:lang w:eastAsia="sk-SK"/>
        </w:rPr>
        <w:tab/>
      </w:r>
      <w:r w:rsidR="000C7E38" w:rsidRPr="00362322">
        <w:rPr>
          <w:rFonts w:ascii="Times New Roman" w:eastAsia="Times New Roman" w:hAnsi="Times New Roman"/>
          <w:sz w:val="24"/>
          <w:szCs w:val="24"/>
          <w:lang w:eastAsia="sk-SK"/>
        </w:rPr>
        <w:t xml:space="preserve">  </w:t>
      </w:r>
      <w:r w:rsidR="00B23393" w:rsidRPr="00362322">
        <w:rPr>
          <w:rFonts w:ascii="Times New Roman" w:eastAsia="Times New Roman" w:hAnsi="Times New Roman"/>
          <w:sz w:val="24"/>
          <w:szCs w:val="24"/>
          <w:lang w:eastAsia="sk-SK"/>
        </w:rPr>
        <w:t>§ 6</w:t>
      </w:r>
      <w:r w:rsidR="008172D0" w:rsidRPr="00362322">
        <w:rPr>
          <w:rFonts w:ascii="Times New Roman" w:eastAsia="Times New Roman" w:hAnsi="Times New Roman"/>
          <w:sz w:val="24"/>
          <w:szCs w:val="24"/>
          <w:lang w:eastAsia="sk-SK"/>
        </w:rPr>
        <w:t>d</w:t>
      </w:r>
      <w:r w:rsidR="00B23393" w:rsidRPr="00362322">
        <w:rPr>
          <w:rFonts w:ascii="Times New Roman" w:eastAsia="Times New Roman" w:hAnsi="Times New Roman"/>
          <w:sz w:val="24"/>
          <w:szCs w:val="24"/>
          <w:lang w:eastAsia="sk-SK"/>
        </w:rPr>
        <w:t xml:space="preserve"> a 6</w:t>
      </w:r>
      <w:r w:rsidR="008172D0" w:rsidRPr="00362322">
        <w:rPr>
          <w:rFonts w:ascii="Times New Roman" w:eastAsia="Times New Roman" w:hAnsi="Times New Roman"/>
          <w:sz w:val="24"/>
          <w:szCs w:val="24"/>
          <w:lang w:eastAsia="sk-SK"/>
        </w:rPr>
        <w:t>e</w:t>
      </w:r>
      <w:r w:rsidR="00B23393" w:rsidRPr="00362322">
        <w:rPr>
          <w:rFonts w:ascii="Times New Roman" w:eastAsia="Times New Roman" w:hAnsi="Times New Roman"/>
          <w:sz w:val="24"/>
          <w:szCs w:val="24"/>
          <w:lang w:eastAsia="sk-SK"/>
        </w:rPr>
        <w:t xml:space="preserve"> zákona č. 578/2004 Z. z. v znení zákona č. .../2021 Z. z.</w:t>
      </w:r>
    </w:p>
    <w:p w14:paraId="0AD62CE2" w14:textId="3C633F75" w:rsidR="00B23393" w:rsidRPr="00362322" w:rsidRDefault="004D7F7F" w:rsidP="000C7E38">
      <w:pPr>
        <w:tabs>
          <w:tab w:val="left" w:pos="426"/>
        </w:tabs>
        <w:jc w:val="both"/>
        <w:rPr>
          <w:rFonts w:ascii="Times New Roman" w:hAnsi="Times New Roman"/>
          <w:sz w:val="24"/>
          <w:szCs w:val="24"/>
          <w:lang w:eastAsia="sk-SK"/>
        </w:rPr>
      </w:pPr>
      <w:r w:rsidRPr="00362322">
        <w:rPr>
          <w:rFonts w:ascii="Times New Roman" w:hAnsi="Times New Roman"/>
          <w:sz w:val="24"/>
          <w:szCs w:val="24"/>
          <w:vertAlign w:val="superscript"/>
          <w:lang w:eastAsia="sk-SK"/>
        </w:rPr>
        <w:t>53d</w:t>
      </w:r>
      <w:r w:rsidR="00E57690" w:rsidRPr="00362322">
        <w:rPr>
          <w:rFonts w:ascii="Times New Roman" w:hAnsi="Times New Roman"/>
          <w:sz w:val="24"/>
          <w:szCs w:val="24"/>
          <w:lang w:eastAsia="sk-SK"/>
        </w:rPr>
        <w:t xml:space="preserve">) </w:t>
      </w:r>
      <w:r w:rsidR="00E57690" w:rsidRPr="00362322">
        <w:rPr>
          <w:rFonts w:ascii="Times New Roman" w:hAnsi="Times New Roman"/>
          <w:sz w:val="24"/>
          <w:szCs w:val="24"/>
          <w:lang w:eastAsia="sk-SK"/>
        </w:rPr>
        <w:tab/>
      </w:r>
      <w:r w:rsidR="000C7E38" w:rsidRPr="00362322">
        <w:rPr>
          <w:rFonts w:ascii="Times New Roman" w:hAnsi="Times New Roman"/>
          <w:sz w:val="24"/>
          <w:szCs w:val="24"/>
          <w:lang w:eastAsia="sk-SK"/>
        </w:rPr>
        <w:t xml:space="preserve">  </w:t>
      </w:r>
      <w:r w:rsidR="00E57690" w:rsidRPr="00362322">
        <w:rPr>
          <w:rFonts w:ascii="Times New Roman" w:hAnsi="Times New Roman"/>
          <w:sz w:val="24"/>
          <w:szCs w:val="24"/>
          <w:lang w:eastAsia="sk-SK"/>
        </w:rPr>
        <w:t>§ 6</w:t>
      </w:r>
      <w:r w:rsidR="008172D0" w:rsidRPr="00362322">
        <w:rPr>
          <w:rFonts w:ascii="Times New Roman" w:hAnsi="Times New Roman"/>
          <w:sz w:val="24"/>
          <w:szCs w:val="24"/>
          <w:lang w:eastAsia="sk-SK"/>
        </w:rPr>
        <w:t>d</w:t>
      </w:r>
      <w:r w:rsidR="00E57690" w:rsidRPr="00362322">
        <w:rPr>
          <w:rFonts w:ascii="Times New Roman" w:hAnsi="Times New Roman"/>
          <w:sz w:val="24"/>
          <w:szCs w:val="24"/>
          <w:lang w:eastAsia="sk-SK"/>
        </w:rPr>
        <w:t xml:space="preserve"> zákona č. 578/2004 Z. z. v znení zákona č. .../2021 Z. z.</w:t>
      </w:r>
      <w:r w:rsidR="00B23393" w:rsidRPr="00362322">
        <w:rPr>
          <w:rFonts w:ascii="Times New Roman" w:eastAsia="Times New Roman" w:hAnsi="Times New Roman"/>
          <w:sz w:val="24"/>
          <w:szCs w:val="24"/>
          <w:lang w:eastAsia="sk-SK"/>
        </w:rPr>
        <w:t>“.</w:t>
      </w:r>
    </w:p>
    <w:p w14:paraId="55849C56" w14:textId="77777777" w:rsidR="00B23393" w:rsidRPr="00362322" w:rsidRDefault="00B23393" w:rsidP="00746CAC">
      <w:pPr>
        <w:pStyle w:val="Odsekzoznamu"/>
        <w:jc w:val="both"/>
        <w:rPr>
          <w:lang w:eastAsia="sk-SK"/>
        </w:rPr>
      </w:pPr>
    </w:p>
    <w:p w14:paraId="5B6E7EF5"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xml:space="preserve">Čl. </w:t>
      </w:r>
      <w:r w:rsidR="001477D2" w:rsidRPr="00362322">
        <w:rPr>
          <w:rFonts w:ascii="Times New Roman" w:hAnsi="Times New Roman"/>
          <w:b/>
          <w:sz w:val="24"/>
          <w:szCs w:val="24"/>
        </w:rPr>
        <w:t>I</w:t>
      </w:r>
      <w:r w:rsidRPr="00362322">
        <w:rPr>
          <w:rFonts w:ascii="Times New Roman" w:hAnsi="Times New Roman"/>
          <w:b/>
          <w:sz w:val="24"/>
          <w:szCs w:val="24"/>
        </w:rPr>
        <w:t>V</w:t>
      </w:r>
    </w:p>
    <w:p w14:paraId="3909768A" w14:textId="77777777" w:rsidR="00B23393" w:rsidRPr="00362322" w:rsidRDefault="00B23393" w:rsidP="00746CAC">
      <w:pPr>
        <w:spacing w:after="0" w:line="240" w:lineRule="auto"/>
        <w:jc w:val="center"/>
        <w:rPr>
          <w:rFonts w:ascii="Times New Roman" w:hAnsi="Times New Roman"/>
          <w:b/>
          <w:sz w:val="24"/>
          <w:szCs w:val="24"/>
        </w:rPr>
      </w:pPr>
    </w:p>
    <w:p w14:paraId="3B155770" w14:textId="77777777" w:rsidR="00B23393" w:rsidRPr="00DF4F15" w:rsidRDefault="00B23393" w:rsidP="00E00133">
      <w:pPr>
        <w:spacing w:after="0" w:line="240" w:lineRule="auto"/>
        <w:ind w:firstLine="426"/>
        <w:jc w:val="both"/>
        <w:rPr>
          <w:rFonts w:ascii="Times New Roman" w:hAnsi="Times New Roman"/>
          <w:sz w:val="24"/>
          <w:szCs w:val="24"/>
        </w:rPr>
      </w:pPr>
      <w:r w:rsidRPr="00DF4F15">
        <w:rPr>
          <w:rFonts w:ascii="Times New Roman" w:hAnsi="Times New Roman"/>
          <w:sz w:val="24"/>
          <w:szCs w:val="24"/>
        </w:rPr>
        <w:t xml:space="preserve">Zákon č. 577/2004 Z. z. o rozsahu zdravotnej starostlivosti uhrádzanej na základe verejného zdravotného poistenia a o úhradách za služby súvisiace s poskytovaním zdravotnej starostlivosti v znení zákona č. 720/2004 Z. z., zákona č. 347/2005 Z. z., zákona č. 538/2005 Z. </w:t>
      </w:r>
      <w:r w:rsidRPr="00DF4F15">
        <w:rPr>
          <w:rFonts w:ascii="Times New Roman" w:hAnsi="Times New Roman"/>
          <w:sz w:val="24"/>
          <w:szCs w:val="24"/>
        </w:rPr>
        <w:lastRenderedPageBreak/>
        <w:t>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a zákona č. 133/2021 Z. z.</w:t>
      </w:r>
      <w:r w:rsidR="00DA0264">
        <w:rPr>
          <w:rFonts w:ascii="Times New Roman" w:hAnsi="Times New Roman"/>
          <w:sz w:val="24"/>
          <w:szCs w:val="24"/>
        </w:rPr>
        <w:t xml:space="preserve"> </w:t>
      </w:r>
      <w:r w:rsidRPr="00DF4F15">
        <w:rPr>
          <w:rFonts w:ascii="Times New Roman" w:hAnsi="Times New Roman"/>
          <w:sz w:val="24"/>
          <w:szCs w:val="24"/>
        </w:rPr>
        <w:t>sa dopĺňa takto:</w:t>
      </w:r>
    </w:p>
    <w:p w14:paraId="3CC82C38" w14:textId="77777777" w:rsidR="00B23393" w:rsidRPr="00362322" w:rsidRDefault="00B23393" w:rsidP="00746CAC">
      <w:pPr>
        <w:spacing w:after="0" w:line="240" w:lineRule="auto"/>
        <w:jc w:val="center"/>
        <w:rPr>
          <w:rFonts w:ascii="Times New Roman" w:hAnsi="Times New Roman"/>
          <w:b/>
          <w:sz w:val="24"/>
          <w:szCs w:val="24"/>
        </w:rPr>
      </w:pPr>
    </w:p>
    <w:p w14:paraId="66553396" w14:textId="265EA6D1" w:rsidR="00B23393" w:rsidRPr="00362322" w:rsidRDefault="00647356" w:rsidP="00E00133">
      <w:pPr>
        <w:spacing w:after="0" w:line="240" w:lineRule="auto"/>
        <w:ind w:firstLine="426"/>
        <w:jc w:val="both"/>
        <w:rPr>
          <w:rFonts w:ascii="Times New Roman" w:eastAsia="Times New Roman" w:hAnsi="Times New Roman"/>
          <w:sz w:val="24"/>
          <w:szCs w:val="24"/>
          <w:lang w:eastAsia="sk-SK"/>
        </w:rPr>
      </w:pPr>
      <w:r w:rsidRPr="00362322">
        <w:rPr>
          <w:rFonts w:ascii="Times New Roman" w:hAnsi="Times New Roman"/>
          <w:color w:val="000000"/>
          <w:sz w:val="24"/>
          <w:szCs w:val="24"/>
        </w:rPr>
        <w:t>Za § 3 sa vkladá § 4, ktorý znie:</w:t>
      </w:r>
    </w:p>
    <w:p w14:paraId="6DA8FA20" w14:textId="620076B0" w:rsidR="00B23393" w:rsidRPr="00362322" w:rsidRDefault="00B23393" w:rsidP="00746CAC">
      <w:pPr>
        <w:spacing w:after="0" w:line="240" w:lineRule="auto"/>
        <w:jc w:val="center"/>
        <w:rPr>
          <w:rFonts w:ascii="Times New Roman" w:eastAsia="Times New Roman" w:hAnsi="Times New Roman"/>
          <w:sz w:val="24"/>
          <w:szCs w:val="24"/>
          <w:lang w:eastAsia="sk-SK"/>
        </w:rPr>
      </w:pPr>
      <w:r w:rsidRPr="00362322">
        <w:rPr>
          <w:rFonts w:ascii="Times New Roman" w:eastAsia="Times New Roman" w:hAnsi="Times New Roman"/>
          <w:sz w:val="24"/>
          <w:szCs w:val="24"/>
          <w:lang w:eastAsia="sk-SK"/>
        </w:rPr>
        <w:t>„</w:t>
      </w:r>
      <w:r w:rsidR="00647356" w:rsidRPr="00362322">
        <w:rPr>
          <w:rFonts w:ascii="Times New Roman" w:eastAsia="Times New Roman" w:hAnsi="Times New Roman"/>
          <w:sz w:val="24"/>
          <w:szCs w:val="24"/>
          <w:lang w:eastAsia="sk-SK"/>
        </w:rPr>
        <w:t>§ 4</w:t>
      </w:r>
    </w:p>
    <w:p w14:paraId="06908867" w14:textId="77777777" w:rsidR="00B23393" w:rsidRPr="00362322" w:rsidRDefault="00B23393" w:rsidP="00746CAC">
      <w:pPr>
        <w:spacing w:after="0" w:line="240" w:lineRule="auto"/>
        <w:jc w:val="center"/>
        <w:rPr>
          <w:rFonts w:ascii="Times New Roman" w:eastAsia="Times New Roman" w:hAnsi="Times New Roman"/>
          <w:sz w:val="24"/>
          <w:szCs w:val="24"/>
          <w:lang w:eastAsia="sk-SK"/>
        </w:rPr>
      </w:pPr>
    </w:p>
    <w:p w14:paraId="71CD84BF" w14:textId="46D615FA" w:rsidR="00B23393" w:rsidRPr="00362322" w:rsidRDefault="00AB696E" w:rsidP="00E00133">
      <w:pPr>
        <w:spacing w:after="0" w:line="240" w:lineRule="auto"/>
        <w:ind w:firstLine="426"/>
        <w:jc w:val="both"/>
        <w:rPr>
          <w:rFonts w:ascii="Times New Roman" w:eastAsia="Times New Roman" w:hAnsi="Times New Roman"/>
          <w:sz w:val="24"/>
          <w:szCs w:val="24"/>
          <w:lang w:eastAsia="sk-SK"/>
        </w:rPr>
      </w:pPr>
      <w:r w:rsidRPr="00362322">
        <w:rPr>
          <w:rFonts w:ascii="Times New Roman" w:eastAsia="Times New Roman" w:hAnsi="Times New Roman"/>
          <w:sz w:val="24"/>
          <w:szCs w:val="24"/>
          <w:lang w:eastAsia="sk-SK"/>
        </w:rPr>
        <w:t xml:space="preserve">Z verejného zdravotného poistenia sa uhrádza ústavná zdravotná starostlivosť poskytovaná v nemocnici zaradenej do siete </w:t>
      </w:r>
      <w:bookmarkStart w:id="17" w:name="_Hlk82643572"/>
      <w:r w:rsidRPr="00362322">
        <w:rPr>
          <w:rFonts w:ascii="Times New Roman" w:eastAsia="Times New Roman" w:hAnsi="Times New Roman"/>
          <w:sz w:val="24"/>
          <w:szCs w:val="24"/>
          <w:lang w:eastAsia="sk-SK"/>
        </w:rPr>
        <w:t xml:space="preserve">kategorizovaných nemocníc </w:t>
      </w:r>
      <w:bookmarkEnd w:id="17"/>
      <w:r w:rsidR="00812D17" w:rsidRPr="00362322">
        <w:rPr>
          <w:rFonts w:ascii="Times New Roman" w:eastAsia="Times New Roman" w:hAnsi="Times New Roman"/>
          <w:sz w:val="24"/>
          <w:szCs w:val="24"/>
          <w:lang w:eastAsia="sk-SK"/>
        </w:rPr>
        <w:t xml:space="preserve">alebo v nemocnici, ktorá nie je zaradená do siete kategorizovaných nemocníc a má uzatvorenú zmluvu o poskytovaní zdravotnej starostlivosti so zdravotnou poisťovňou, </w:t>
      </w:r>
      <w:r w:rsidRPr="00362322">
        <w:rPr>
          <w:rFonts w:ascii="Times New Roman" w:eastAsia="Times New Roman" w:hAnsi="Times New Roman"/>
          <w:sz w:val="24"/>
          <w:szCs w:val="24"/>
          <w:lang w:eastAsia="sk-SK"/>
        </w:rPr>
        <w:t>v rozsahu ustanovenom kategorizáciou ústavnej zdravotnej starostlivosti podľa osobitného zákona</w:t>
      </w:r>
      <w:r w:rsidR="00B23393" w:rsidRPr="00362322">
        <w:rPr>
          <w:rFonts w:ascii="Times New Roman" w:eastAsia="Times New Roman" w:hAnsi="Times New Roman"/>
          <w:sz w:val="24"/>
          <w:szCs w:val="24"/>
          <w:lang w:eastAsia="sk-SK"/>
        </w:rPr>
        <w:t>.</w:t>
      </w:r>
      <w:r w:rsidR="00647356" w:rsidRPr="00362322">
        <w:rPr>
          <w:rFonts w:ascii="Times New Roman" w:eastAsia="Times New Roman" w:hAnsi="Times New Roman"/>
          <w:sz w:val="24"/>
          <w:szCs w:val="24"/>
          <w:vertAlign w:val="superscript"/>
          <w:lang w:eastAsia="sk-SK"/>
        </w:rPr>
        <w:t>11r</w:t>
      </w:r>
      <w:r w:rsidR="00B23393" w:rsidRPr="00362322">
        <w:rPr>
          <w:rFonts w:ascii="Times New Roman" w:eastAsia="Times New Roman" w:hAnsi="Times New Roman"/>
          <w:sz w:val="24"/>
          <w:szCs w:val="24"/>
          <w:lang w:eastAsia="sk-SK"/>
        </w:rPr>
        <w:t>)“.</w:t>
      </w:r>
    </w:p>
    <w:p w14:paraId="746A8F77" w14:textId="77777777" w:rsidR="00B23393" w:rsidRPr="00362322" w:rsidRDefault="00B23393" w:rsidP="00746CAC">
      <w:pPr>
        <w:spacing w:after="0" w:line="240" w:lineRule="auto"/>
        <w:jc w:val="both"/>
        <w:rPr>
          <w:rFonts w:ascii="Times New Roman" w:eastAsia="Times New Roman" w:hAnsi="Times New Roman"/>
          <w:sz w:val="24"/>
          <w:szCs w:val="24"/>
          <w:lang w:eastAsia="sk-SK"/>
        </w:rPr>
      </w:pPr>
    </w:p>
    <w:p w14:paraId="370EC0A4" w14:textId="1E160212" w:rsidR="00B23393" w:rsidRPr="00362322" w:rsidRDefault="00B23393" w:rsidP="00746CAC">
      <w:pPr>
        <w:spacing w:after="0" w:line="240" w:lineRule="auto"/>
        <w:jc w:val="both"/>
        <w:rPr>
          <w:rFonts w:ascii="Times New Roman" w:hAnsi="Times New Roman"/>
          <w:bCs/>
          <w:sz w:val="24"/>
          <w:szCs w:val="24"/>
        </w:rPr>
      </w:pPr>
      <w:r w:rsidRPr="00362322">
        <w:rPr>
          <w:rFonts w:ascii="Times New Roman" w:eastAsia="Times New Roman" w:hAnsi="Times New Roman"/>
          <w:sz w:val="24"/>
          <w:szCs w:val="24"/>
          <w:lang w:eastAsia="sk-SK"/>
        </w:rPr>
        <w:t>Poznámka</w:t>
      </w:r>
      <w:r w:rsidRPr="00362322">
        <w:rPr>
          <w:rFonts w:ascii="Times New Roman" w:hAnsi="Times New Roman"/>
          <w:bCs/>
          <w:sz w:val="24"/>
          <w:szCs w:val="24"/>
        </w:rPr>
        <w:t xml:space="preserve"> pod čiarou k odkazu </w:t>
      </w:r>
      <w:r w:rsidR="00647356" w:rsidRPr="00362322">
        <w:rPr>
          <w:rFonts w:ascii="Times New Roman" w:hAnsi="Times New Roman"/>
          <w:bCs/>
          <w:sz w:val="24"/>
          <w:szCs w:val="24"/>
        </w:rPr>
        <w:t>11r</w:t>
      </w:r>
      <w:r w:rsidRPr="00362322">
        <w:rPr>
          <w:rFonts w:ascii="Times New Roman" w:hAnsi="Times New Roman"/>
          <w:bCs/>
          <w:sz w:val="24"/>
          <w:szCs w:val="24"/>
        </w:rPr>
        <w:t xml:space="preserve"> znie:</w:t>
      </w:r>
    </w:p>
    <w:p w14:paraId="4C012985" w14:textId="4D5A35BE" w:rsidR="00B23393" w:rsidRPr="00362322" w:rsidRDefault="00B23393" w:rsidP="00746CAC">
      <w:pPr>
        <w:spacing w:after="0" w:line="240" w:lineRule="auto"/>
        <w:jc w:val="both"/>
        <w:rPr>
          <w:rFonts w:ascii="Times New Roman" w:hAnsi="Times New Roman"/>
          <w:bCs/>
          <w:sz w:val="24"/>
          <w:szCs w:val="24"/>
        </w:rPr>
      </w:pPr>
      <w:r w:rsidRPr="00362322">
        <w:rPr>
          <w:rFonts w:ascii="Times New Roman" w:hAnsi="Times New Roman"/>
          <w:bCs/>
          <w:sz w:val="24"/>
          <w:szCs w:val="24"/>
        </w:rPr>
        <w:t>„</w:t>
      </w:r>
      <w:r w:rsidR="00647356" w:rsidRPr="00362322">
        <w:rPr>
          <w:rFonts w:ascii="Times New Roman" w:hAnsi="Times New Roman"/>
          <w:bCs/>
          <w:sz w:val="24"/>
          <w:szCs w:val="24"/>
          <w:vertAlign w:val="superscript"/>
        </w:rPr>
        <w:t>11r</w:t>
      </w:r>
      <w:r w:rsidRPr="00362322">
        <w:rPr>
          <w:rFonts w:ascii="Times New Roman" w:hAnsi="Times New Roman"/>
          <w:bCs/>
          <w:sz w:val="24"/>
          <w:szCs w:val="24"/>
        </w:rPr>
        <w:t>)</w:t>
      </w:r>
      <w:r w:rsidRPr="00362322">
        <w:rPr>
          <w:rFonts w:ascii="Times New Roman" w:hAnsi="Times New Roman"/>
          <w:bCs/>
          <w:sz w:val="24"/>
          <w:szCs w:val="24"/>
          <w:vertAlign w:val="superscript"/>
        </w:rPr>
        <w:t xml:space="preserve"> </w:t>
      </w:r>
      <w:r w:rsidRPr="00362322">
        <w:rPr>
          <w:rFonts w:ascii="Times New Roman" w:hAnsi="Times New Roman"/>
          <w:bCs/>
          <w:sz w:val="24"/>
          <w:szCs w:val="24"/>
        </w:rPr>
        <w:t>§ 4 zákona č. ..../2021 Z. z. o kategorizácií ústavnej zdravotnej starostlivosti a o zmene a doplnení niektorých zákonov.“.</w:t>
      </w:r>
    </w:p>
    <w:p w14:paraId="63A2BA44" w14:textId="77777777" w:rsidR="002C6B42" w:rsidRPr="00362322" w:rsidRDefault="002C6B42" w:rsidP="00746CAC">
      <w:pPr>
        <w:spacing w:after="0" w:line="240" w:lineRule="auto"/>
        <w:jc w:val="center"/>
        <w:rPr>
          <w:rFonts w:ascii="Times New Roman" w:hAnsi="Times New Roman"/>
          <w:b/>
          <w:sz w:val="24"/>
          <w:szCs w:val="24"/>
        </w:rPr>
      </w:pPr>
    </w:p>
    <w:p w14:paraId="74D0B291" w14:textId="77777777" w:rsidR="002C6B42" w:rsidRPr="00362322" w:rsidRDefault="002C6B42" w:rsidP="00746CAC">
      <w:pPr>
        <w:spacing w:after="0" w:line="240" w:lineRule="auto"/>
        <w:jc w:val="center"/>
        <w:rPr>
          <w:rFonts w:ascii="Times New Roman" w:hAnsi="Times New Roman"/>
          <w:b/>
          <w:sz w:val="24"/>
          <w:szCs w:val="24"/>
        </w:rPr>
      </w:pPr>
    </w:p>
    <w:p w14:paraId="055F6C26"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Čl. V</w:t>
      </w:r>
    </w:p>
    <w:p w14:paraId="38C4B0DE" w14:textId="77777777" w:rsidR="00B23393" w:rsidRPr="00362322" w:rsidRDefault="00B23393" w:rsidP="00746CAC">
      <w:pPr>
        <w:spacing w:after="0" w:line="240" w:lineRule="auto"/>
        <w:jc w:val="both"/>
        <w:rPr>
          <w:rFonts w:ascii="Times New Roman" w:hAnsi="Times New Roman"/>
          <w:sz w:val="24"/>
          <w:szCs w:val="24"/>
        </w:rPr>
      </w:pPr>
    </w:p>
    <w:p w14:paraId="6CC1FDED" w14:textId="77777777" w:rsidR="00B23393" w:rsidRPr="00DF4F15" w:rsidRDefault="00B23393" w:rsidP="00E00133">
      <w:pPr>
        <w:spacing w:after="0" w:line="240" w:lineRule="auto"/>
        <w:ind w:firstLine="426"/>
        <w:jc w:val="both"/>
        <w:rPr>
          <w:rFonts w:ascii="Times New Roman" w:hAnsi="Times New Roman"/>
          <w:sz w:val="24"/>
          <w:szCs w:val="24"/>
        </w:rPr>
      </w:pPr>
      <w:r w:rsidRPr="00DF4F15">
        <w:rPr>
          <w:rFonts w:ascii="Times New Roman" w:hAnsi="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w:t>
      </w:r>
      <w:r w:rsidR="003B4DF3" w:rsidRPr="00DF4F15">
        <w:rPr>
          <w:rFonts w:ascii="Times New Roman" w:hAnsi="Times New Roman"/>
          <w:sz w:val="24"/>
          <w:szCs w:val="24"/>
        </w:rPr>
        <w:t xml:space="preserve">, </w:t>
      </w:r>
      <w:r w:rsidRPr="00DF4F15">
        <w:rPr>
          <w:rFonts w:ascii="Times New Roman" w:hAnsi="Times New Roman"/>
          <w:sz w:val="24"/>
          <w:szCs w:val="24"/>
        </w:rPr>
        <w:t xml:space="preserve">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w:t>
      </w:r>
      <w:r w:rsidRPr="00DF4F15">
        <w:rPr>
          <w:rFonts w:ascii="Times New Roman" w:hAnsi="Times New Roman"/>
          <w:sz w:val="24"/>
          <w:szCs w:val="24"/>
        </w:rPr>
        <w:lastRenderedPageBreak/>
        <w:t>z., zákona č. 9/2021 Z. z., zákona č. 133/2021 Z. z., zákona č. 213/2021 Z. z.</w:t>
      </w:r>
      <w:r w:rsidR="00793348" w:rsidRPr="00DF4F15">
        <w:rPr>
          <w:rFonts w:ascii="Times New Roman" w:hAnsi="Times New Roman"/>
          <w:sz w:val="24"/>
          <w:szCs w:val="24"/>
        </w:rPr>
        <w:t>,</w:t>
      </w:r>
      <w:r w:rsidRPr="00DF4F15">
        <w:rPr>
          <w:rFonts w:ascii="Times New Roman" w:hAnsi="Times New Roman"/>
          <w:sz w:val="24"/>
          <w:szCs w:val="24"/>
        </w:rPr>
        <w:t> zákona č.</w:t>
      </w:r>
      <w:r w:rsidR="00585BE4" w:rsidRPr="00DF4F15">
        <w:rPr>
          <w:rFonts w:ascii="Times New Roman" w:hAnsi="Times New Roman"/>
          <w:sz w:val="24"/>
          <w:szCs w:val="24"/>
        </w:rPr>
        <w:t xml:space="preserve">  252/2021 Z. z.</w:t>
      </w:r>
      <w:r w:rsidRPr="00DF4F15">
        <w:rPr>
          <w:rFonts w:ascii="Times New Roman" w:hAnsi="Times New Roman"/>
          <w:sz w:val="24"/>
          <w:szCs w:val="24"/>
        </w:rPr>
        <w:t xml:space="preserve"> </w:t>
      </w:r>
      <w:r w:rsidR="00793348" w:rsidRPr="00DF4F15">
        <w:rPr>
          <w:rFonts w:ascii="Times New Roman" w:hAnsi="Times New Roman"/>
          <w:sz w:val="24"/>
          <w:szCs w:val="24"/>
        </w:rPr>
        <w:t xml:space="preserve">a zákon č. 264/2021 Z. z. </w:t>
      </w:r>
      <w:r w:rsidRPr="00DF4F15">
        <w:rPr>
          <w:rFonts w:ascii="Times New Roman" w:hAnsi="Times New Roman"/>
          <w:sz w:val="24"/>
          <w:szCs w:val="24"/>
        </w:rPr>
        <w:t>sa mení a dopĺňa takto:</w:t>
      </w:r>
    </w:p>
    <w:p w14:paraId="69375FA9" w14:textId="77777777" w:rsidR="00B23393" w:rsidRPr="00703011" w:rsidRDefault="00B23393" w:rsidP="00746CAC">
      <w:pPr>
        <w:spacing w:after="0" w:line="240" w:lineRule="auto"/>
        <w:contextualSpacing/>
        <w:jc w:val="both"/>
        <w:rPr>
          <w:rFonts w:ascii="Times New Roman" w:hAnsi="Times New Roman"/>
          <w:sz w:val="24"/>
          <w:szCs w:val="24"/>
        </w:rPr>
      </w:pPr>
    </w:p>
    <w:p w14:paraId="0C5DCC43" w14:textId="77777777" w:rsidR="005876FB" w:rsidRPr="00703011" w:rsidRDefault="005876FB" w:rsidP="00746CAC">
      <w:pPr>
        <w:pStyle w:val="Odsekzoznamu"/>
        <w:numPr>
          <w:ilvl w:val="0"/>
          <w:numId w:val="14"/>
        </w:numPr>
        <w:contextualSpacing/>
        <w:jc w:val="both"/>
      </w:pPr>
      <w:r w:rsidRPr="00703011">
        <w:t xml:space="preserve">V § 3 ods. 1 sa vypúšťa písmeno g). </w:t>
      </w:r>
    </w:p>
    <w:p w14:paraId="0571CF1B" w14:textId="77777777" w:rsidR="005876FB" w:rsidRPr="00703011" w:rsidRDefault="005876FB" w:rsidP="00746CAC">
      <w:pPr>
        <w:pStyle w:val="Odsekzoznamu"/>
        <w:ind w:left="720"/>
        <w:jc w:val="both"/>
      </w:pPr>
      <w:r w:rsidRPr="00703011">
        <w:t>Doterajšie písmeno h) sa označuje ako písmeno g).</w:t>
      </w:r>
    </w:p>
    <w:p w14:paraId="7A22EB17" w14:textId="77777777" w:rsidR="00816A2F" w:rsidRPr="00362322" w:rsidRDefault="00816A2F" w:rsidP="00746CAC">
      <w:pPr>
        <w:spacing w:after="0" w:line="240" w:lineRule="auto"/>
        <w:contextualSpacing/>
        <w:jc w:val="both"/>
        <w:rPr>
          <w:rFonts w:ascii="Times New Roman" w:hAnsi="Times New Roman"/>
          <w:sz w:val="24"/>
          <w:szCs w:val="24"/>
        </w:rPr>
      </w:pPr>
    </w:p>
    <w:p w14:paraId="28A1B89C" w14:textId="77777777" w:rsidR="005876FB" w:rsidRPr="00362322" w:rsidRDefault="00816A2F" w:rsidP="00746CAC">
      <w:pPr>
        <w:spacing w:after="0" w:line="240" w:lineRule="auto"/>
        <w:contextualSpacing/>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t>Poznámka pod čiarou</w:t>
      </w:r>
      <w:r w:rsidR="006913DC" w:rsidRPr="00362322">
        <w:rPr>
          <w:rFonts w:ascii="Times New Roman" w:eastAsia="Times New Roman" w:hAnsi="Times New Roman"/>
          <w:sz w:val="24"/>
          <w:szCs w:val="24"/>
          <w:lang w:eastAsia="cs-CZ"/>
        </w:rPr>
        <w:t xml:space="preserve"> k</w:t>
      </w:r>
      <w:r w:rsidRPr="00362322">
        <w:rPr>
          <w:rFonts w:ascii="Times New Roman" w:eastAsia="Times New Roman" w:hAnsi="Times New Roman"/>
          <w:sz w:val="24"/>
          <w:szCs w:val="24"/>
          <w:lang w:eastAsia="cs-CZ"/>
        </w:rPr>
        <w:t xml:space="preserve"> odkazu 5a sa vypúšťa.</w:t>
      </w:r>
    </w:p>
    <w:p w14:paraId="5F33F7D6" w14:textId="77777777" w:rsidR="00816A2F" w:rsidRPr="00362322" w:rsidRDefault="00816A2F" w:rsidP="00746CAC">
      <w:pPr>
        <w:spacing w:after="0" w:line="240" w:lineRule="auto"/>
        <w:contextualSpacing/>
        <w:jc w:val="both"/>
        <w:rPr>
          <w:rFonts w:ascii="Times New Roman" w:eastAsia="Times New Roman" w:hAnsi="Times New Roman"/>
          <w:sz w:val="24"/>
          <w:szCs w:val="24"/>
          <w:lang w:eastAsia="cs-CZ"/>
        </w:rPr>
      </w:pPr>
    </w:p>
    <w:p w14:paraId="67B7AB4D" w14:textId="77777777" w:rsidR="00B23393" w:rsidRPr="00362322" w:rsidRDefault="00B23393" w:rsidP="00746CAC">
      <w:pPr>
        <w:pStyle w:val="Odsekzoznamu"/>
        <w:numPr>
          <w:ilvl w:val="0"/>
          <w:numId w:val="14"/>
        </w:numPr>
        <w:contextualSpacing/>
        <w:jc w:val="both"/>
      </w:pPr>
      <w:r w:rsidRPr="00362322">
        <w:t>V § 4 písm. d) sa slová „ministerstva zdravotníctva“ nahrádzajú slovami „Ministerstva zdravotníctva Slovenskej republiky (ďalej len „ministerstvo zdravotníctva“)“.</w:t>
      </w:r>
    </w:p>
    <w:p w14:paraId="0C338BA8" w14:textId="77777777" w:rsidR="00B23393" w:rsidRPr="00362322" w:rsidRDefault="00B23393" w:rsidP="00746CAC">
      <w:pPr>
        <w:spacing w:after="0" w:line="240" w:lineRule="auto"/>
        <w:ind w:left="360"/>
        <w:jc w:val="both"/>
        <w:rPr>
          <w:rFonts w:ascii="Times New Roman" w:hAnsi="Times New Roman"/>
          <w:sz w:val="24"/>
          <w:szCs w:val="24"/>
        </w:rPr>
      </w:pPr>
    </w:p>
    <w:p w14:paraId="308167FA" w14:textId="77777777" w:rsidR="00B23393" w:rsidRPr="00362322" w:rsidRDefault="00B23393" w:rsidP="00746CAC">
      <w:pPr>
        <w:numPr>
          <w:ilvl w:val="0"/>
          <w:numId w:val="14"/>
        </w:numPr>
        <w:spacing w:after="0" w:line="240" w:lineRule="auto"/>
        <w:jc w:val="both"/>
        <w:rPr>
          <w:rFonts w:ascii="Times New Roman" w:hAnsi="Times New Roman"/>
          <w:sz w:val="24"/>
          <w:szCs w:val="24"/>
        </w:rPr>
      </w:pPr>
      <w:r w:rsidRPr="00362322">
        <w:rPr>
          <w:rFonts w:ascii="Times New Roman" w:hAnsi="Times New Roman"/>
          <w:sz w:val="24"/>
          <w:szCs w:val="24"/>
        </w:rPr>
        <w:t>V § 5 ods. 1 písm. a) sa slovo „obyvateľov“ nahrádza slovom „poistencov“.</w:t>
      </w:r>
    </w:p>
    <w:p w14:paraId="6F7EA148" w14:textId="77777777" w:rsidR="00B23393" w:rsidRPr="00362322" w:rsidRDefault="00B23393" w:rsidP="00746CAC">
      <w:pPr>
        <w:spacing w:after="0" w:line="240" w:lineRule="auto"/>
        <w:ind w:left="720"/>
        <w:jc w:val="both"/>
        <w:rPr>
          <w:rFonts w:ascii="Times New Roman" w:hAnsi="Times New Roman"/>
          <w:sz w:val="24"/>
          <w:szCs w:val="24"/>
        </w:rPr>
      </w:pPr>
    </w:p>
    <w:p w14:paraId="67FE4196" w14:textId="77777777" w:rsidR="00B23393" w:rsidRPr="00362322" w:rsidRDefault="00B23393" w:rsidP="00746CAC">
      <w:pPr>
        <w:numPr>
          <w:ilvl w:val="0"/>
          <w:numId w:val="14"/>
        </w:numPr>
        <w:spacing w:after="0" w:line="240" w:lineRule="auto"/>
        <w:jc w:val="both"/>
        <w:rPr>
          <w:rFonts w:ascii="Times New Roman" w:hAnsi="Times New Roman"/>
          <w:sz w:val="24"/>
          <w:szCs w:val="24"/>
        </w:rPr>
      </w:pPr>
      <w:r w:rsidRPr="00362322">
        <w:rPr>
          <w:rFonts w:ascii="Times New Roman" w:hAnsi="Times New Roman"/>
          <w:sz w:val="24"/>
          <w:szCs w:val="24"/>
        </w:rPr>
        <w:t>V § 5 ods. 1 písmeno c) znie:</w:t>
      </w:r>
    </w:p>
    <w:p w14:paraId="20271034"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„c) vnútroštátnu migráciu a migráciu cudzincov a osôb bez štátnej príslušnosti</w:t>
      </w:r>
      <w:r w:rsidRPr="00362322">
        <w:rPr>
          <w:rFonts w:ascii="Times New Roman" w:hAnsi="Times New Roman"/>
          <w:sz w:val="24"/>
          <w:szCs w:val="24"/>
          <w:vertAlign w:val="superscript"/>
        </w:rPr>
        <w:t>10</w:t>
      </w:r>
      <w:r w:rsidRPr="00362322">
        <w:rPr>
          <w:rFonts w:ascii="Times New Roman" w:hAnsi="Times New Roman"/>
          <w:sz w:val="24"/>
          <w:szCs w:val="24"/>
        </w:rPr>
        <w:t xml:space="preserve">) na príslušnom území,“. </w:t>
      </w:r>
    </w:p>
    <w:p w14:paraId="15A56645" w14:textId="77777777" w:rsidR="00B23393" w:rsidRPr="00362322" w:rsidRDefault="00B23393" w:rsidP="00746CAC">
      <w:pPr>
        <w:spacing w:after="0" w:line="240" w:lineRule="auto"/>
        <w:jc w:val="both"/>
        <w:rPr>
          <w:rFonts w:ascii="Times New Roman" w:hAnsi="Times New Roman"/>
          <w:sz w:val="24"/>
          <w:szCs w:val="24"/>
        </w:rPr>
      </w:pPr>
    </w:p>
    <w:p w14:paraId="05513492" w14:textId="77777777" w:rsidR="00B23393" w:rsidRPr="00362322" w:rsidRDefault="00B23393" w:rsidP="00746CAC">
      <w:pPr>
        <w:numPr>
          <w:ilvl w:val="0"/>
          <w:numId w:val="14"/>
        </w:numPr>
        <w:spacing w:after="0" w:line="240" w:lineRule="auto"/>
        <w:jc w:val="both"/>
        <w:rPr>
          <w:rFonts w:ascii="Times New Roman" w:hAnsi="Times New Roman"/>
          <w:sz w:val="24"/>
          <w:szCs w:val="24"/>
        </w:rPr>
      </w:pPr>
      <w:r w:rsidRPr="00362322">
        <w:rPr>
          <w:rFonts w:ascii="Times New Roman" w:hAnsi="Times New Roman"/>
          <w:sz w:val="24"/>
          <w:szCs w:val="24"/>
        </w:rPr>
        <w:t>V § 5 ods. 5 sa vypúšťajú slová „</w:t>
      </w:r>
      <w:r w:rsidR="00B67A66" w:rsidRPr="00362322">
        <w:rPr>
          <w:rFonts w:ascii="Times New Roman" w:hAnsi="Times New Roman"/>
          <w:sz w:val="24"/>
          <w:szCs w:val="24"/>
        </w:rPr>
        <w:t xml:space="preserve">a </w:t>
      </w:r>
      <w:r w:rsidRPr="00362322">
        <w:rPr>
          <w:rFonts w:ascii="Times New Roman" w:hAnsi="Times New Roman"/>
          <w:sz w:val="24"/>
          <w:szCs w:val="24"/>
        </w:rPr>
        <w:t>§ 5a“.</w:t>
      </w:r>
    </w:p>
    <w:p w14:paraId="175A6DCE" w14:textId="77777777" w:rsidR="00B23393" w:rsidRPr="00362322" w:rsidRDefault="00B23393" w:rsidP="00746CAC">
      <w:pPr>
        <w:spacing w:after="0" w:line="240" w:lineRule="auto"/>
        <w:ind w:left="720"/>
        <w:jc w:val="both"/>
        <w:rPr>
          <w:rFonts w:ascii="Times New Roman" w:hAnsi="Times New Roman"/>
          <w:sz w:val="24"/>
          <w:szCs w:val="24"/>
        </w:rPr>
      </w:pPr>
    </w:p>
    <w:p w14:paraId="0333241F" w14:textId="73E41350" w:rsidR="00B23393" w:rsidRPr="00362322" w:rsidRDefault="00C80CB3" w:rsidP="005B496F">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V § 5 ods. 5</w:t>
      </w:r>
      <w:r w:rsidR="00B23393" w:rsidRPr="00362322">
        <w:rPr>
          <w:rFonts w:ascii="Times New Roman" w:hAnsi="Times New Roman"/>
          <w:sz w:val="24"/>
          <w:szCs w:val="24"/>
        </w:rPr>
        <w:t xml:space="preserve"> sa na konci bodka nahrádza čiarkou a pripájajú sa tieto slová: „okrem minimálnej siete poskytovateľov </w:t>
      </w:r>
      <w:r w:rsidRPr="00362322">
        <w:rPr>
          <w:rFonts w:ascii="Times New Roman" w:hAnsi="Times New Roman"/>
          <w:sz w:val="24"/>
          <w:szCs w:val="24"/>
        </w:rPr>
        <w:t>všeobecnej ambulantnej starostlivosti</w:t>
      </w:r>
      <w:r w:rsidR="00B23393" w:rsidRPr="00362322">
        <w:rPr>
          <w:rFonts w:ascii="Times New Roman" w:hAnsi="Times New Roman"/>
          <w:sz w:val="24"/>
          <w:szCs w:val="24"/>
        </w:rPr>
        <w:t xml:space="preserve"> </w:t>
      </w:r>
      <w:r w:rsidRPr="00362322">
        <w:rPr>
          <w:rFonts w:ascii="Times New Roman" w:hAnsi="Times New Roman"/>
          <w:sz w:val="24"/>
          <w:szCs w:val="24"/>
        </w:rPr>
        <w:t>podľa § 5b ods. 3</w:t>
      </w:r>
      <w:r w:rsidR="00B23393" w:rsidRPr="00362322">
        <w:rPr>
          <w:rFonts w:ascii="Times New Roman" w:hAnsi="Times New Roman"/>
          <w:sz w:val="24"/>
          <w:szCs w:val="24"/>
        </w:rPr>
        <w:t xml:space="preserve">.“. </w:t>
      </w:r>
    </w:p>
    <w:p w14:paraId="5BFD7A26" w14:textId="77777777" w:rsidR="00B23393" w:rsidRPr="00362322" w:rsidRDefault="00B23393" w:rsidP="00746CAC">
      <w:pPr>
        <w:spacing w:after="0" w:line="240" w:lineRule="auto"/>
        <w:jc w:val="both"/>
        <w:rPr>
          <w:rFonts w:ascii="Times New Roman" w:hAnsi="Times New Roman"/>
          <w:sz w:val="24"/>
          <w:szCs w:val="24"/>
        </w:rPr>
      </w:pPr>
    </w:p>
    <w:p w14:paraId="2643E930" w14:textId="77777777" w:rsidR="00B23393" w:rsidRPr="00362322" w:rsidRDefault="00B23393" w:rsidP="00746CAC">
      <w:pPr>
        <w:numPr>
          <w:ilvl w:val="0"/>
          <w:numId w:val="14"/>
        </w:numPr>
        <w:spacing w:after="0" w:line="240" w:lineRule="auto"/>
        <w:jc w:val="both"/>
        <w:rPr>
          <w:rFonts w:ascii="Times New Roman" w:hAnsi="Times New Roman"/>
          <w:sz w:val="24"/>
          <w:szCs w:val="24"/>
        </w:rPr>
      </w:pPr>
      <w:r w:rsidRPr="00362322">
        <w:rPr>
          <w:rFonts w:ascii="Times New Roman" w:hAnsi="Times New Roman"/>
          <w:sz w:val="24"/>
          <w:szCs w:val="24"/>
        </w:rPr>
        <w:t>§ 5 sa dopĺňa odsekmi 6 až 8, ktoré znejú:</w:t>
      </w:r>
    </w:p>
    <w:p w14:paraId="165597B4" w14:textId="3F2DFAB3" w:rsidR="007B7A8F" w:rsidRPr="00362322" w:rsidRDefault="00E57690"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„(6) Minimálna sieť poskytovateľov všeobecnej ambulantnej starostlivosti, je usporiadanie najmenšieho možného počtu lekárskych miest a sesterských miest u verejne dostupných </w:t>
      </w:r>
      <w:r w:rsidR="00B77DB5" w:rsidRPr="00362322">
        <w:rPr>
          <w:rFonts w:ascii="Times New Roman" w:hAnsi="Times New Roman"/>
          <w:color w:val="000000"/>
          <w:sz w:val="24"/>
          <w:szCs w:val="24"/>
        </w:rPr>
        <w:t>poskytovateľov všeobecnej ambulantnej starostlivosti</w:t>
      </w:r>
      <w:r w:rsidRPr="00362322">
        <w:rPr>
          <w:rFonts w:ascii="Times New Roman" w:hAnsi="Times New Roman"/>
          <w:sz w:val="24"/>
          <w:szCs w:val="24"/>
        </w:rPr>
        <w:t xml:space="preserve"> na príslušnom území, v takom počte a zložení, aby sa okrem podmienok uvedených v odseku 1 zabezpečila aj miestna dostupnosť a potrebná kapacita poskytovateľov všeobecnej ambulantnej starostlivosti. </w:t>
      </w:r>
    </w:p>
    <w:p w14:paraId="6CA98FE2" w14:textId="77777777" w:rsidR="007B7A8F" w:rsidRPr="00362322" w:rsidRDefault="007B7A8F" w:rsidP="00746CAC">
      <w:pPr>
        <w:spacing w:after="0" w:line="240" w:lineRule="auto"/>
        <w:jc w:val="both"/>
        <w:rPr>
          <w:rFonts w:ascii="Times New Roman" w:hAnsi="Times New Roman"/>
          <w:sz w:val="24"/>
          <w:szCs w:val="24"/>
        </w:rPr>
      </w:pPr>
    </w:p>
    <w:p w14:paraId="4001B37C"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(7) Lekárske miesto vyjadruje časový rozsah poskytovania zdravotnej starostlivosti vo výške plného úväzku lekára, v rozsahu 40 hodín pracovného času týždenne a 35 ordinačných hodín týždenne, počas ktorých lekár poskytuje zdravotnú starostlivosť.</w:t>
      </w:r>
    </w:p>
    <w:p w14:paraId="1C4F628F" w14:textId="77777777" w:rsidR="00B23393" w:rsidRPr="00362322" w:rsidRDefault="00B23393" w:rsidP="00746CAC">
      <w:pPr>
        <w:spacing w:after="0" w:line="240" w:lineRule="auto"/>
        <w:jc w:val="both"/>
        <w:rPr>
          <w:rFonts w:ascii="Times New Roman" w:hAnsi="Times New Roman"/>
          <w:sz w:val="24"/>
          <w:szCs w:val="24"/>
        </w:rPr>
      </w:pPr>
    </w:p>
    <w:p w14:paraId="2C84B881"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(8) Sesterské miesto vyjadruje časový rozsah poskytovania zdravotnej starostlivosti, vo výške plného úväzku sestry, zdravotníckeho asistenta alebo iného zdravotníckeho pracovníka, v rozsahu 40 hodín pracovného času týždenne.“.</w:t>
      </w:r>
    </w:p>
    <w:p w14:paraId="7AA6FB4F" w14:textId="77777777" w:rsidR="00B23393" w:rsidRPr="00362322" w:rsidRDefault="00B23393" w:rsidP="00746CAC">
      <w:pPr>
        <w:spacing w:after="0" w:line="240" w:lineRule="auto"/>
        <w:jc w:val="both"/>
        <w:rPr>
          <w:rFonts w:ascii="Times New Roman" w:hAnsi="Times New Roman"/>
          <w:sz w:val="24"/>
          <w:szCs w:val="24"/>
        </w:rPr>
      </w:pPr>
    </w:p>
    <w:p w14:paraId="73040CB8" w14:textId="7734D4F6" w:rsidR="00B23393" w:rsidRPr="00362322" w:rsidRDefault="00B77DB5" w:rsidP="00746CAC">
      <w:pPr>
        <w:numPr>
          <w:ilvl w:val="0"/>
          <w:numId w:val="14"/>
        </w:numPr>
        <w:spacing w:after="0" w:line="240" w:lineRule="auto"/>
        <w:jc w:val="both"/>
        <w:rPr>
          <w:rFonts w:ascii="Times New Roman" w:hAnsi="Times New Roman"/>
          <w:sz w:val="24"/>
          <w:szCs w:val="24"/>
        </w:rPr>
      </w:pPr>
      <w:r w:rsidRPr="00362322">
        <w:rPr>
          <w:rFonts w:ascii="Times New Roman" w:hAnsi="Times New Roman"/>
          <w:sz w:val="24"/>
          <w:szCs w:val="24"/>
        </w:rPr>
        <w:t>§ 5a znie:</w:t>
      </w:r>
    </w:p>
    <w:p w14:paraId="7D68D4F8" w14:textId="77777777" w:rsidR="00B77DB5" w:rsidRPr="00362322" w:rsidRDefault="00B77DB5" w:rsidP="00FC5AFA">
      <w:pPr>
        <w:spacing w:after="0"/>
        <w:jc w:val="center"/>
        <w:rPr>
          <w:rFonts w:ascii="Times New Roman" w:hAnsi="Times New Roman"/>
          <w:sz w:val="24"/>
          <w:szCs w:val="24"/>
        </w:rPr>
      </w:pPr>
      <w:r w:rsidRPr="00362322">
        <w:rPr>
          <w:rFonts w:ascii="Times New Roman" w:hAnsi="Times New Roman"/>
          <w:sz w:val="24"/>
          <w:szCs w:val="24"/>
        </w:rPr>
        <w:t>„§ 5a</w:t>
      </w:r>
    </w:p>
    <w:p w14:paraId="39BF1E1D" w14:textId="77777777" w:rsidR="00B77DB5" w:rsidRPr="00362322" w:rsidRDefault="00B77DB5" w:rsidP="00FC5AFA">
      <w:pPr>
        <w:spacing w:after="0"/>
        <w:jc w:val="center"/>
        <w:rPr>
          <w:rFonts w:ascii="Times New Roman" w:hAnsi="Times New Roman"/>
          <w:sz w:val="24"/>
          <w:szCs w:val="24"/>
        </w:rPr>
      </w:pPr>
    </w:p>
    <w:p w14:paraId="73F3074A" w14:textId="77777777" w:rsidR="00B77DB5" w:rsidRPr="00362322" w:rsidRDefault="00B77DB5" w:rsidP="00FC5AFA">
      <w:pPr>
        <w:spacing w:after="0"/>
        <w:ind w:firstLine="708"/>
        <w:jc w:val="both"/>
        <w:rPr>
          <w:rFonts w:ascii="Times New Roman" w:hAnsi="Times New Roman"/>
          <w:sz w:val="24"/>
          <w:szCs w:val="24"/>
        </w:rPr>
      </w:pPr>
      <w:r w:rsidRPr="00362322">
        <w:rPr>
          <w:rFonts w:ascii="Times New Roman" w:hAnsi="Times New Roman"/>
          <w:sz w:val="24"/>
          <w:szCs w:val="24"/>
        </w:rPr>
        <w:t>(1) Sieť kategorizovaných nemocníc tvoria poskytovatelia ústavnej zdravotnej starostlivosti, ktorí majú vydané povolenie na prevádzkovanie všeobecnej nemocnice alebo špecializovanej nemocnice, ktorí poskytujú ústavnú zdravotnú starostlivosť na príslušnom území, a ktorí sú uvedení v zozname kategorizovaných nemocníc podľa osobitného zákona.</w:t>
      </w:r>
      <w:r w:rsidRPr="00362322">
        <w:rPr>
          <w:rFonts w:ascii="Times New Roman" w:hAnsi="Times New Roman"/>
          <w:sz w:val="24"/>
          <w:szCs w:val="24"/>
          <w:vertAlign w:val="superscript"/>
        </w:rPr>
        <w:t>10b</w:t>
      </w:r>
      <w:r w:rsidRPr="00362322">
        <w:rPr>
          <w:rFonts w:ascii="Times New Roman" w:hAnsi="Times New Roman"/>
          <w:sz w:val="24"/>
          <w:szCs w:val="24"/>
        </w:rPr>
        <w:t>)</w:t>
      </w:r>
    </w:p>
    <w:p w14:paraId="4D6B8A08" w14:textId="77777777" w:rsidR="00B77DB5" w:rsidRPr="00362322" w:rsidRDefault="00B77DB5" w:rsidP="00FC5AFA">
      <w:pPr>
        <w:spacing w:after="0"/>
        <w:jc w:val="both"/>
        <w:rPr>
          <w:rFonts w:ascii="Times New Roman" w:hAnsi="Times New Roman"/>
          <w:sz w:val="24"/>
          <w:szCs w:val="24"/>
        </w:rPr>
      </w:pPr>
    </w:p>
    <w:p w14:paraId="319B4154" w14:textId="77777777" w:rsidR="00B77DB5" w:rsidRPr="00362322" w:rsidRDefault="00B77DB5" w:rsidP="00FC5AFA">
      <w:pPr>
        <w:spacing w:after="0"/>
        <w:ind w:firstLine="708"/>
        <w:jc w:val="both"/>
        <w:rPr>
          <w:rFonts w:ascii="Times New Roman" w:hAnsi="Times New Roman"/>
          <w:sz w:val="24"/>
          <w:szCs w:val="24"/>
        </w:rPr>
      </w:pPr>
      <w:r w:rsidRPr="00362322">
        <w:rPr>
          <w:rFonts w:ascii="Times New Roman" w:hAnsi="Times New Roman"/>
          <w:sz w:val="24"/>
          <w:szCs w:val="24"/>
        </w:rPr>
        <w:t>(2) Zoznam kategorizovaných nemocníc v rozsahu povinných medicínskych programov</w:t>
      </w:r>
      <w:r w:rsidRPr="00362322">
        <w:rPr>
          <w:rFonts w:ascii="Times New Roman" w:hAnsi="Times New Roman"/>
          <w:sz w:val="24"/>
          <w:szCs w:val="24"/>
          <w:vertAlign w:val="superscript"/>
        </w:rPr>
        <w:t>10c</w:t>
      </w:r>
      <w:r w:rsidRPr="00362322">
        <w:rPr>
          <w:rFonts w:ascii="Times New Roman" w:hAnsi="Times New Roman"/>
          <w:sz w:val="24"/>
          <w:szCs w:val="24"/>
        </w:rPr>
        <w:t>) tvorí časť minimálnej siete podľa § 5 ods. 1.“.</w:t>
      </w:r>
    </w:p>
    <w:p w14:paraId="2C2606FD" w14:textId="77777777" w:rsidR="00B77DB5" w:rsidRPr="00362322" w:rsidRDefault="00B77DB5" w:rsidP="00FC5AFA">
      <w:pPr>
        <w:spacing w:after="0"/>
        <w:jc w:val="both"/>
        <w:rPr>
          <w:rFonts w:ascii="Times New Roman" w:hAnsi="Times New Roman"/>
          <w:sz w:val="24"/>
          <w:szCs w:val="24"/>
        </w:rPr>
      </w:pPr>
    </w:p>
    <w:p w14:paraId="49E6D8B9" w14:textId="77777777" w:rsidR="00B77DB5" w:rsidRPr="00362322" w:rsidRDefault="00B77DB5" w:rsidP="00FC5AFA">
      <w:pPr>
        <w:spacing w:after="0"/>
        <w:jc w:val="both"/>
        <w:rPr>
          <w:rFonts w:ascii="Times New Roman" w:hAnsi="Times New Roman"/>
          <w:sz w:val="24"/>
          <w:szCs w:val="24"/>
        </w:rPr>
      </w:pPr>
      <w:r w:rsidRPr="00362322">
        <w:rPr>
          <w:rFonts w:ascii="Times New Roman" w:hAnsi="Times New Roman"/>
          <w:sz w:val="24"/>
          <w:szCs w:val="24"/>
        </w:rPr>
        <w:lastRenderedPageBreak/>
        <w:t>Poznámky pod čiarou k odkazom 10b a 10c znejú:</w:t>
      </w:r>
    </w:p>
    <w:p w14:paraId="38150F9E" w14:textId="77777777" w:rsidR="00B77DB5" w:rsidRPr="00362322" w:rsidRDefault="00B77DB5" w:rsidP="005B496F">
      <w:pPr>
        <w:spacing w:after="0"/>
        <w:ind w:left="567" w:hanging="567"/>
        <w:jc w:val="both"/>
        <w:rPr>
          <w:rFonts w:ascii="Times New Roman" w:hAnsi="Times New Roman"/>
          <w:b/>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10b</w:t>
      </w:r>
      <w:r w:rsidRPr="00362322">
        <w:rPr>
          <w:rFonts w:ascii="Times New Roman" w:hAnsi="Times New Roman"/>
          <w:sz w:val="24"/>
          <w:szCs w:val="24"/>
        </w:rPr>
        <w:t>) § 11 zákona č...../2021 Z. z. o kategorizácii ústavnej zdravotnej starostlivosti a o zmene a doplnení niektorých zákonov.</w:t>
      </w:r>
    </w:p>
    <w:p w14:paraId="1B04F525" w14:textId="77777777" w:rsidR="00B23393" w:rsidRPr="00A759AE" w:rsidRDefault="00B77DB5" w:rsidP="005B496F">
      <w:pPr>
        <w:spacing w:after="0"/>
        <w:ind w:left="567" w:hanging="567"/>
        <w:jc w:val="both"/>
        <w:rPr>
          <w:rFonts w:ascii="Times New Roman" w:hAnsi="Times New Roman"/>
          <w:sz w:val="24"/>
          <w:szCs w:val="24"/>
        </w:rPr>
      </w:pPr>
      <w:r w:rsidRPr="00362322">
        <w:rPr>
          <w:rFonts w:ascii="Times New Roman" w:hAnsi="Times New Roman"/>
          <w:sz w:val="24"/>
          <w:szCs w:val="24"/>
          <w:vertAlign w:val="superscript"/>
        </w:rPr>
        <w:t>10c</w:t>
      </w:r>
      <w:r w:rsidRPr="00362322">
        <w:rPr>
          <w:rFonts w:ascii="Times New Roman" w:hAnsi="Times New Roman"/>
          <w:sz w:val="24"/>
          <w:szCs w:val="24"/>
        </w:rPr>
        <w:t xml:space="preserve">) </w:t>
      </w:r>
      <w:r w:rsidR="005B496F" w:rsidRPr="00362322">
        <w:rPr>
          <w:rFonts w:ascii="Times New Roman" w:hAnsi="Times New Roman"/>
          <w:sz w:val="24"/>
          <w:szCs w:val="24"/>
        </w:rPr>
        <w:tab/>
      </w:r>
      <w:r w:rsidRPr="00362322">
        <w:rPr>
          <w:rFonts w:ascii="Times New Roman" w:hAnsi="Times New Roman"/>
          <w:sz w:val="24"/>
          <w:szCs w:val="24"/>
        </w:rPr>
        <w:t xml:space="preserve">§ 2 ods. </w:t>
      </w:r>
      <w:r w:rsidRPr="00CD2AD5">
        <w:rPr>
          <w:rFonts w:ascii="Times New Roman" w:hAnsi="Times New Roman"/>
          <w:sz w:val="24"/>
          <w:szCs w:val="24"/>
        </w:rPr>
        <w:t>1</w:t>
      </w:r>
      <w:r w:rsidR="00234A5C" w:rsidRPr="00CD2AD5">
        <w:rPr>
          <w:rFonts w:ascii="Times New Roman" w:hAnsi="Times New Roman"/>
          <w:sz w:val="24"/>
          <w:szCs w:val="24"/>
        </w:rPr>
        <w:t>7</w:t>
      </w:r>
      <w:r w:rsidRPr="00490675">
        <w:rPr>
          <w:rFonts w:ascii="Times New Roman" w:hAnsi="Times New Roman"/>
          <w:sz w:val="24"/>
          <w:szCs w:val="24"/>
        </w:rPr>
        <w:t xml:space="preserve"> zákona č. ..../2021 Z. z.“.</w:t>
      </w:r>
    </w:p>
    <w:p w14:paraId="283D50A1" w14:textId="77777777" w:rsidR="005B496F" w:rsidRPr="00A759AE" w:rsidRDefault="005B496F" w:rsidP="005B496F">
      <w:pPr>
        <w:spacing w:after="0"/>
        <w:jc w:val="both"/>
        <w:rPr>
          <w:rFonts w:ascii="Times New Roman" w:hAnsi="Times New Roman"/>
          <w:sz w:val="24"/>
          <w:szCs w:val="24"/>
        </w:rPr>
      </w:pPr>
    </w:p>
    <w:p w14:paraId="534AEF34" w14:textId="77777777" w:rsidR="00B23393" w:rsidRPr="004A1288" w:rsidRDefault="00B23393" w:rsidP="00746CAC">
      <w:pPr>
        <w:numPr>
          <w:ilvl w:val="0"/>
          <w:numId w:val="14"/>
        </w:numPr>
        <w:spacing w:after="0" w:line="240" w:lineRule="auto"/>
        <w:jc w:val="both"/>
        <w:rPr>
          <w:rFonts w:ascii="Times New Roman" w:hAnsi="Times New Roman"/>
          <w:b/>
          <w:sz w:val="24"/>
          <w:szCs w:val="24"/>
        </w:rPr>
      </w:pPr>
      <w:r w:rsidRPr="004A1288">
        <w:rPr>
          <w:rFonts w:ascii="Times New Roman" w:hAnsi="Times New Roman"/>
          <w:sz w:val="24"/>
          <w:szCs w:val="24"/>
        </w:rPr>
        <w:t>Za § 5a sa vkladajú § 5b až 5</w:t>
      </w:r>
      <w:r w:rsidR="0089368A" w:rsidRPr="004A1288">
        <w:rPr>
          <w:rFonts w:ascii="Times New Roman" w:hAnsi="Times New Roman"/>
          <w:sz w:val="24"/>
          <w:szCs w:val="24"/>
        </w:rPr>
        <w:t>d</w:t>
      </w:r>
      <w:r w:rsidRPr="004A1288">
        <w:rPr>
          <w:rFonts w:ascii="Times New Roman" w:hAnsi="Times New Roman"/>
          <w:sz w:val="24"/>
          <w:szCs w:val="24"/>
        </w:rPr>
        <w:t>, ktoré vrátane nadpisov znejú:</w:t>
      </w:r>
    </w:p>
    <w:p w14:paraId="7CC77900" w14:textId="77777777" w:rsidR="00B23393" w:rsidRPr="0084136A" w:rsidRDefault="00B23393" w:rsidP="00746CAC">
      <w:pPr>
        <w:spacing w:after="0" w:line="240" w:lineRule="auto"/>
        <w:ind w:left="720"/>
        <w:jc w:val="both"/>
        <w:rPr>
          <w:rFonts w:ascii="Times New Roman" w:hAnsi="Times New Roman"/>
          <w:b/>
          <w:sz w:val="24"/>
          <w:szCs w:val="24"/>
        </w:rPr>
      </w:pPr>
    </w:p>
    <w:p w14:paraId="0B79F069" w14:textId="77777777" w:rsidR="00B23393" w:rsidRPr="00932B32" w:rsidRDefault="00B23393" w:rsidP="00746CAC">
      <w:pPr>
        <w:spacing w:after="0" w:line="240" w:lineRule="auto"/>
        <w:jc w:val="center"/>
        <w:rPr>
          <w:rFonts w:ascii="Times New Roman" w:hAnsi="Times New Roman"/>
          <w:b/>
          <w:sz w:val="24"/>
          <w:szCs w:val="24"/>
        </w:rPr>
      </w:pPr>
      <w:r w:rsidRPr="00932B32">
        <w:rPr>
          <w:rFonts w:ascii="Times New Roman" w:hAnsi="Times New Roman"/>
          <w:b/>
          <w:sz w:val="24"/>
          <w:szCs w:val="24"/>
        </w:rPr>
        <w:t>„§ 5b</w:t>
      </w:r>
    </w:p>
    <w:p w14:paraId="6008A5EA" w14:textId="77777777" w:rsidR="00B23393" w:rsidRPr="00E85B99" w:rsidRDefault="00B23393" w:rsidP="00746CAC">
      <w:pPr>
        <w:spacing w:after="0" w:line="240" w:lineRule="auto"/>
        <w:jc w:val="center"/>
        <w:rPr>
          <w:rFonts w:ascii="Times New Roman" w:hAnsi="Times New Roman"/>
          <w:b/>
          <w:sz w:val="24"/>
          <w:szCs w:val="24"/>
        </w:rPr>
      </w:pPr>
      <w:r w:rsidRPr="00E85B99">
        <w:rPr>
          <w:rFonts w:ascii="Times New Roman" w:hAnsi="Times New Roman"/>
          <w:b/>
          <w:sz w:val="24"/>
          <w:szCs w:val="24"/>
        </w:rPr>
        <w:t>Miestna dostupnosť a potrebná kapacita</w:t>
      </w:r>
      <w:r w:rsidR="005F7CC9" w:rsidRPr="00E85B99">
        <w:rPr>
          <w:rFonts w:ascii="Times New Roman" w:hAnsi="Times New Roman"/>
          <w:b/>
          <w:sz w:val="24"/>
          <w:szCs w:val="24"/>
        </w:rPr>
        <w:t xml:space="preserve"> poskytovateľov všeobecnej ambulantnej starostlivosti </w:t>
      </w:r>
    </w:p>
    <w:p w14:paraId="46D1DD92" w14:textId="77777777" w:rsidR="00B23393" w:rsidRPr="00E85B99" w:rsidRDefault="00B23393" w:rsidP="00746CAC">
      <w:pPr>
        <w:spacing w:after="0" w:line="240" w:lineRule="auto"/>
        <w:jc w:val="center"/>
        <w:rPr>
          <w:rFonts w:ascii="Times New Roman" w:hAnsi="Times New Roman"/>
          <w:sz w:val="24"/>
          <w:szCs w:val="24"/>
        </w:rPr>
      </w:pPr>
      <w:r w:rsidRPr="00E85B99">
        <w:rPr>
          <w:rFonts w:ascii="Times New Roman" w:hAnsi="Times New Roman"/>
          <w:sz w:val="24"/>
          <w:szCs w:val="24"/>
        </w:rPr>
        <w:t xml:space="preserve"> </w:t>
      </w:r>
    </w:p>
    <w:p w14:paraId="7C2E0287" w14:textId="77777777" w:rsidR="00B23393" w:rsidRPr="00E85B99" w:rsidRDefault="00B23393" w:rsidP="00746CAC">
      <w:pPr>
        <w:spacing w:after="0" w:line="240" w:lineRule="auto"/>
        <w:ind w:firstLine="708"/>
        <w:jc w:val="both"/>
        <w:rPr>
          <w:rFonts w:ascii="Times New Roman" w:hAnsi="Times New Roman"/>
          <w:sz w:val="24"/>
          <w:szCs w:val="24"/>
        </w:rPr>
      </w:pPr>
      <w:r w:rsidRPr="00E85B99">
        <w:rPr>
          <w:rFonts w:ascii="Times New Roman" w:hAnsi="Times New Roman"/>
          <w:sz w:val="24"/>
          <w:szCs w:val="24"/>
        </w:rPr>
        <w:t xml:space="preserve">(1) Miestnou dostupnosťou poskytovateľov všeobecnej ambulantnej starostlivosti podľa § 5 ods. 6 sa rozumie také rozmiestnenie poskytovateľov všeobecnej ambulantnej starostlivosti, aby bol zabezpečený maximálny čas dojazdu osobným motorovým vozidlom z každej obce do najbližšej obce s miestom poskytovania príslušnej zdravotnej starostlivosti (ďalej len „maximálny čas dojazdu“). </w:t>
      </w:r>
    </w:p>
    <w:p w14:paraId="0C23E2BE" w14:textId="77777777" w:rsidR="00325BA7" w:rsidRPr="004F3C71" w:rsidRDefault="00325BA7" w:rsidP="00746CAC">
      <w:pPr>
        <w:spacing w:after="0" w:line="240" w:lineRule="auto"/>
        <w:ind w:firstLine="708"/>
        <w:jc w:val="both"/>
        <w:rPr>
          <w:rFonts w:ascii="Times New Roman" w:hAnsi="Times New Roman"/>
          <w:sz w:val="24"/>
          <w:szCs w:val="24"/>
        </w:rPr>
      </w:pPr>
    </w:p>
    <w:p w14:paraId="57BE4380" w14:textId="40DAE05F" w:rsidR="00B23393" w:rsidRPr="00E10878" w:rsidRDefault="00B23393" w:rsidP="00746CAC">
      <w:pPr>
        <w:spacing w:after="0" w:line="240" w:lineRule="auto"/>
        <w:ind w:firstLine="708"/>
        <w:jc w:val="both"/>
        <w:rPr>
          <w:rFonts w:ascii="Times New Roman" w:hAnsi="Times New Roman"/>
          <w:sz w:val="24"/>
          <w:szCs w:val="24"/>
        </w:rPr>
      </w:pPr>
      <w:r w:rsidRPr="0091747A">
        <w:rPr>
          <w:rFonts w:ascii="Times New Roman" w:hAnsi="Times New Roman"/>
          <w:sz w:val="24"/>
          <w:szCs w:val="24"/>
        </w:rPr>
        <w:t>(2) Potrebnou kapacitou poskytovateľov všeobecnej ambulantnej starostlivosti podľa § 5 ods. 6 sa rozumie taký počet lekárskych miest u poskytovateľov všeobecnej ambulantnej starostlivosti na území okresu, aby bola zabezpečená kvalitná</w:t>
      </w:r>
      <w:r w:rsidR="00725A9A" w:rsidRPr="0091747A">
        <w:rPr>
          <w:rFonts w:ascii="Times New Roman" w:hAnsi="Times New Roman"/>
          <w:sz w:val="24"/>
          <w:szCs w:val="24"/>
          <w:vertAlign w:val="superscript"/>
        </w:rPr>
        <w:t>60a</w:t>
      </w:r>
      <w:r w:rsidR="007C4735" w:rsidRPr="00A42CBF">
        <w:rPr>
          <w:rFonts w:ascii="Times New Roman" w:hAnsi="Times New Roman"/>
          <w:sz w:val="24"/>
          <w:szCs w:val="24"/>
        </w:rPr>
        <w:t>)</w:t>
      </w:r>
      <w:r w:rsidR="00EC5D8E" w:rsidRPr="00A42CBF">
        <w:rPr>
          <w:rFonts w:ascii="Times New Roman" w:hAnsi="Times New Roman"/>
          <w:sz w:val="24"/>
          <w:szCs w:val="24"/>
        </w:rPr>
        <w:t xml:space="preserve"> </w:t>
      </w:r>
      <w:r w:rsidRPr="0015692F">
        <w:rPr>
          <w:rFonts w:ascii="Times New Roman" w:hAnsi="Times New Roman"/>
          <w:sz w:val="24"/>
          <w:szCs w:val="24"/>
        </w:rPr>
        <w:t>a dostupná zdravotná starostlivosť</w:t>
      </w:r>
      <w:r w:rsidR="00432974" w:rsidRPr="00E10878">
        <w:rPr>
          <w:rFonts w:ascii="Times New Roman" w:hAnsi="Times New Roman"/>
          <w:sz w:val="24"/>
          <w:szCs w:val="24"/>
        </w:rPr>
        <w:t xml:space="preserve"> pri zohľadnení časovej náročnosti poskytovania zdravotnej starostlivosti</w:t>
      </w:r>
      <w:r w:rsidRPr="00E10878">
        <w:rPr>
          <w:rFonts w:ascii="Times New Roman" w:hAnsi="Times New Roman"/>
          <w:sz w:val="24"/>
          <w:szCs w:val="24"/>
        </w:rPr>
        <w:t xml:space="preserve">. </w:t>
      </w:r>
    </w:p>
    <w:p w14:paraId="39307358" w14:textId="77777777" w:rsidR="00FA046B" w:rsidRPr="00E10878" w:rsidRDefault="00FA046B" w:rsidP="00746CAC">
      <w:pPr>
        <w:spacing w:after="0" w:line="240" w:lineRule="auto"/>
        <w:ind w:firstLine="708"/>
        <w:jc w:val="both"/>
        <w:rPr>
          <w:rFonts w:ascii="Times New Roman" w:hAnsi="Times New Roman"/>
          <w:sz w:val="24"/>
          <w:szCs w:val="24"/>
        </w:rPr>
      </w:pPr>
    </w:p>
    <w:p w14:paraId="12C5DBC0" w14:textId="77777777" w:rsidR="00E57690" w:rsidRPr="00CC5252" w:rsidRDefault="00B23393" w:rsidP="00746CAC">
      <w:pPr>
        <w:spacing w:after="0" w:line="240" w:lineRule="auto"/>
        <w:ind w:firstLine="708"/>
        <w:jc w:val="both"/>
        <w:rPr>
          <w:rFonts w:ascii="Times New Roman" w:hAnsi="Times New Roman"/>
          <w:sz w:val="24"/>
          <w:szCs w:val="24"/>
        </w:rPr>
      </w:pPr>
      <w:r w:rsidRPr="00CC5252">
        <w:rPr>
          <w:rFonts w:ascii="Times New Roman" w:hAnsi="Times New Roman"/>
          <w:sz w:val="24"/>
          <w:szCs w:val="24"/>
        </w:rPr>
        <w:t xml:space="preserve">(3) </w:t>
      </w:r>
      <w:r w:rsidR="00E57690" w:rsidRPr="00CC5252">
        <w:rPr>
          <w:rFonts w:ascii="Times New Roman" w:hAnsi="Times New Roman"/>
          <w:sz w:val="24"/>
          <w:szCs w:val="24"/>
        </w:rPr>
        <w:t xml:space="preserve">Nariadenie vlády Slovenskej republiky ustanoví </w:t>
      </w:r>
    </w:p>
    <w:p w14:paraId="4B8C13FD" w14:textId="77777777" w:rsidR="00E57690" w:rsidRPr="00362322" w:rsidRDefault="00E57690" w:rsidP="00FB0B2B">
      <w:pPr>
        <w:tabs>
          <w:tab w:val="left" w:pos="284"/>
        </w:tabs>
        <w:spacing w:after="0" w:line="240" w:lineRule="auto"/>
        <w:ind w:left="284" w:hanging="284"/>
        <w:jc w:val="both"/>
        <w:rPr>
          <w:rFonts w:ascii="Times New Roman" w:hAnsi="Times New Roman"/>
          <w:sz w:val="24"/>
          <w:szCs w:val="24"/>
        </w:rPr>
      </w:pPr>
      <w:r w:rsidRPr="00703011">
        <w:rPr>
          <w:rFonts w:ascii="Times New Roman" w:hAnsi="Times New Roman"/>
          <w:sz w:val="24"/>
          <w:szCs w:val="24"/>
        </w:rPr>
        <w:t xml:space="preserve">a) </w:t>
      </w:r>
      <w:r w:rsidR="00FB0B2B" w:rsidRPr="00362322">
        <w:rPr>
          <w:rFonts w:ascii="Times New Roman" w:hAnsi="Times New Roman"/>
          <w:sz w:val="24"/>
          <w:szCs w:val="24"/>
        </w:rPr>
        <w:tab/>
      </w:r>
      <w:r w:rsidRPr="00362322">
        <w:rPr>
          <w:rFonts w:ascii="Times New Roman" w:hAnsi="Times New Roman"/>
          <w:sz w:val="24"/>
          <w:szCs w:val="24"/>
        </w:rPr>
        <w:t>spôsob ustanovenia minimálnej siete poskytovateľov všeobecnej ambulantnej starostlivosti,</w:t>
      </w:r>
    </w:p>
    <w:p w14:paraId="57E7B670" w14:textId="77777777" w:rsidR="00E57690" w:rsidRPr="00362322" w:rsidRDefault="00E57690" w:rsidP="00FB0B2B">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b) </w:t>
      </w:r>
      <w:r w:rsidR="00FB0B2B" w:rsidRPr="00362322">
        <w:rPr>
          <w:rFonts w:ascii="Times New Roman" w:hAnsi="Times New Roman"/>
          <w:sz w:val="24"/>
          <w:szCs w:val="24"/>
        </w:rPr>
        <w:tab/>
      </w:r>
      <w:r w:rsidRPr="00362322">
        <w:rPr>
          <w:rFonts w:ascii="Times New Roman" w:hAnsi="Times New Roman"/>
          <w:sz w:val="24"/>
          <w:szCs w:val="24"/>
        </w:rPr>
        <w:t xml:space="preserve">maximálny čas dojazdu a spôsob výpočtu miestnej dostupnosti, </w:t>
      </w:r>
    </w:p>
    <w:p w14:paraId="6F4EC53F" w14:textId="77777777" w:rsidR="00E57690" w:rsidRPr="00362322" w:rsidRDefault="00E57690" w:rsidP="00FB0B2B">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c) </w:t>
      </w:r>
      <w:r w:rsidR="00FB0B2B" w:rsidRPr="00362322">
        <w:rPr>
          <w:rFonts w:ascii="Times New Roman" w:hAnsi="Times New Roman"/>
          <w:sz w:val="24"/>
          <w:szCs w:val="24"/>
        </w:rPr>
        <w:tab/>
      </w:r>
      <w:r w:rsidRPr="00362322">
        <w:rPr>
          <w:rFonts w:ascii="Times New Roman" w:hAnsi="Times New Roman"/>
          <w:sz w:val="24"/>
          <w:szCs w:val="24"/>
        </w:rPr>
        <w:t>spôsob výpočtu potrebnej kapacity poskytovateľov všeobecnej ambulantnej starostlivosti,</w:t>
      </w:r>
    </w:p>
    <w:p w14:paraId="3BF1E491" w14:textId="77777777" w:rsidR="00E57690" w:rsidRPr="00362322" w:rsidRDefault="00E57690" w:rsidP="00FB0B2B">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d) podrobnosti o postupe, povinných subjektoch a sprístupňovaných údajoch a o výsledkoch vyhodnocovania  stavu minimálnej siete poskytovateľov všeobecnej ambulantnej starostlivosti v okrese, </w:t>
      </w:r>
    </w:p>
    <w:p w14:paraId="49DA710E" w14:textId="27DE71DB" w:rsidR="00E57690" w:rsidRPr="00362322" w:rsidRDefault="00E57690" w:rsidP="00FB0B2B">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e) normatívny počet </w:t>
      </w:r>
      <w:r w:rsidR="00307731" w:rsidRPr="00362322">
        <w:rPr>
          <w:rFonts w:ascii="Times New Roman" w:hAnsi="Times New Roman"/>
          <w:color w:val="000000"/>
          <w:sz w:val="24"/>
          <w:szCs w:val="24"/>
        </w:rPr>
        <w:t xml:space="preserve">poistencov, s ktorými má poskytovateľ všeobecnej ambulantnej starostlivosti 1. januára kalendárneho roka, v ktorom sa tieto údaje sprístupňujú podľa § 5c ods. 1, uzatvorenú dohodu o poskytovaní zdravotnej starostlivosti </w:t>
      </w:r>
      <w:r w:rsidR="00234A5C" w:rsidRPr="00362322">
        <w:rPr>
          <w:rFonts w:ascii="Times New Roman" w:hAnsi="Times New Roman"/>
          <w:color w:val="000000"/>
          <w:sz w:val="24"/>
          <w:szCs w:val="24"/>
        </w:rPr>
        <w:t>podľa osobitného zákona,</w:t>
      </w:r>
      <w:r w:rsidR="00234A5C" w:rsidRPr="00362322">
        <w:rPr>
          <w:rFonts w:ascii="Times New Roman" w:hAnsi="Times New Roman"/>
          <w:color w:val="000000"/>
          <w:sz w:val="24"/>
          <w:szCs w:val="24"/>
          <w:vertAlign w:val="superscript"/>
        </w:rPr>
        <w:t>10d</w:t>
      </w:r>
      <w:r w:rsidR="00234A5C" w:rsidRPr="00362322">
        <w:rPr>
          <w:rFonts w:ascii="Times New Roman" w:hAnsi="Times New Roman"/>
          <w:color w:val="000000"/>
          <w:sz w:val="24"/>
          <w:szCs w:val="24"/>
        </w:rPr>
        <w:t xml:space="preserve">) </w:t>
      </w:r>
      <w:r w:rsidR="00307731" w:rsidRPr="00362322">
        <w:rPr>
          <w:rFonts w:ascii="Times New Roman" w:hAnsi="Times New Roman"/>
          <w:color w:val="000000"/>
          <w:sz w:val="24"/>
          <w:szCs w:val="24"/>
        </w:rPr>
        <w:t xml:space="preserve">(ďalej len „kapitovaný poistenec“) </w:t>
      </w:r>
      <w:r w:rsidRPr="00362322">
        <w:rPr>
          <w:rFonts w:ascii="Times New Roman" w:hAnsi="Times New Roman"/>
          <w:sz w:val="24"/>
          <w:szCs w:val="24"/>
        </w:rPr>
        <w:t xml:space="preserve"> na jedno lekárske miesto u poskytovateľa všeobecnej ambulantnej starostlivosti</w:t>
      </w:r>
      <w:r w:rsidR="007B7A8F" w:rsidRPr="00362322">
        <w:rPr>
          <w:rFonts w:ascii="Times New Roman" w:hAnsi="Times New Roman"/>
          <w:sz w:val="24"/>
          <w:szCs w:val="24"/>
        </w:rPr>
        <w:t xml:space="preserve"> a spôsob zohľadnenia časovej náročnosti poskytovania zdravotnej starostlivosti</w:t>
      </w:r>
      <w:r w:rsidRPr="00362322">
        <w:rPr>
          <w:rFonts w:ascii="Times New Roman" w:hAnsi="Times New Roman"/>
          <w:sz w:val="24"/>
          <w:szCs w:val="24"/>
        </w:rPr>
        <w:t xml:space="preserve">, </w:t>
      </w:r>
    </w:p>
    <w:p w14:paraId="5C3012E1" w14:textId="77777777" w:rsidR="00E57690" w:rsidRPr="00362322" w:rsidRDefault="00E57690" w:rsidP="00FB0B2B">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f) </w:t>
      </w:r>
      <w:r w:rsidR="00FB0B2B" w:rsidRPr="00362322">
        <w:rPr>
          <w:rFonts w:ascii="Times New Roman" w:hAnsi="Times New Roman"/>
          <w:sz w:val="24"/>
          <w:szCs w:val="24"/>
        </w:rPr>
        <w:tab/>
      </w:r>
      <w:r w:rsidRPr="00362322">
        <w:rPr>
          <w:rFonts w:ascii="Times New Roman" w:hAnsi="Times New Roman"/>
          <w:sz w:val="24"/>
          <w:szCs w:val="24"/>
        </w:rPr>
        <w:t xml:space="preserve">parametre klasifikácie okresov, </w:t>
      </w:r>
    </w:p>
    <w:p w14:paraId="3B51380D" w14:textId="77777777" w:rsidR="002A1BC3" w:rsidRPr="00362322" w:rsidRDefault="00E57690" w:rsidP="00FB0B2B">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g) </w:t>
      </w:r>
      <w:r w:rsidR="00FB0B2B" w:rsidRPr="00362322">
        <w:rPr>
          <w:rFonts w:ascii="Times New Roman" w:hAnsi="Times New Roman"/>
          <w:sz w:val="24"/>
          <w:szCs w:val="24"/>
        </w:rPr>
        <w:tab/>
      </w:r>
      <w:r w:rsidRPr="00362322">
        <w:rPr>
          <w:rFonts w:ascii="Times New Roman" w:hAnsi="Times New Roman"/>
          <w:sz w:val="24"/>
          <w:szCs w:val="24"/>
        </w:rPr>
        <w:t>spôsob určenia hodnôt vnútroštátnej migrácie pre určenie počtu lekárskych miest minimálnej siete poskytovateľov všeobecnej ambulantnej starostlivosti</w:t>
      </w:r>
      <w:r w:rsidR="002A1BC3" w:rsidRPr="00362322">
        <w:rPr>
          <w:rFonts w:ascii="Times New Roman" w:hAnsi="Times New Roman"/>
          <w:sz w:val="24"/>
          <w:szCs w:val="24"/>
        </w:rPr>
        <w:t>,</w:t>
      </w:r>
    </w:p>
    <w:p w14:paraId="35E01D4B" w14:textId="1BC2B421" w:rsidR="00E57690" w:rsidRPr="00362322" w:rsidRDefault="002A1BC3" w:rsidP="00FB0B2B">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color w:val="000000"/>
          <w:sz w:val="24"/>
          <w:szCs w:val="24"/>
        </w:rPr>
        <w:t>h) spôsob úpravy počtu lekárskych miest vo verejnej sieti poskytovateľov všeobecnej ambulantnej starostlivosti.</w:t>
      </w:r>
    </w:p>
    <w:p w14:paraId="71D0A687" w14:textId="77777777" w:rsidR="00E57690" w:rsidRPr="00362322" w:rsidRDefault="00E57690" w:rsidP="00746CAC">
      <w:pPr>
        <w:spacing w:after="0" w:line="240" w:lineRule="auto"/>
        <w:ind w:firstLine="708"/>
        <w:jc w:val="both"/>
        <w:rPr>
          <w:rFonts w:ascii="Times New Roman" w:hAnsi="Times New Roman"/>
          <w:sz w:val="24"/>
          <w:szCs w:val="24"/>
        </w:rPr>
      </w:pPr>
    </w:p>
    <w:p w14:paraId="6C91728A" w14:textId="77777777" w:rsidR="00B23393" w:rsidRPr="00362322" w:rsidRDefault="00B23393" w:rsidP="00FB0B2B">
      <w:pPr>
        <w:pStyle w:val="Odsekzoznamu"/>
        <w:numPr>
          <w:ilvl w:val="3"/>
          <w:numId w:val="15"/>
        </w:numPr>
        <w:tabs>
          <w:tab w:val="left" w:pos="1134"/>
        </w:tabs>
        <w:ind w:left="0" w:firstLine="709"/>
        <w:jc w:val="both"/>
      </w:pPr>
      <w:r w:rsidRPr="00362322">
        <w:t xml:space="preserve">Normatívny počet kapitovaných poistencov na jedno lekárske miesto u poskytovateľa všeobecnej ambulantnej starostlivosti </w:t>
      </w:r>
      <w:r w:rsidR="007B7A8F" w:rsidRPr="00362322">
        <w:t xml:space="preserve">ustanovený nariadením vlády Slovenskej republiky podľa odseku 3 písm. e) </w:t>
      </w:r>
      <w:r w:rsidRPr="00362322">
        <w:t xml:space="preserve">prehodnocuje </w:t>
      </w:r>
      <w:r w:rsidR="007B7A8F" w:rsidRPr="00362322">
        <w:t xml:space="preserve">ministerstvo zdravotníctva </w:t>
      </w:r>
      <w:r w:rsidRPr="00362322">
        <w:t>raz za tri roky.</w:t>
      </w:r>
    </w:p>
    <w:p w14:paraId="22E40EBF" w14:textId="77777777" w:rsidR="00B23393" w:rsidRPr="00362322" w:rsidRDefault="00B23393" w:rsidP="00746CAC">
      <w:pPr>
        <w:spacing w:after="0" w:line="240" w:lineRule="auto"/>
        <w:ind w:left="720"/>
        <w:jc w:val="both"/>
        <w:rPr>
          <w:rFonts w:ascii="Times New Roman" w:hAnsi="Times New Roman"/>
          <w:sz w:val="24"/>
          <w:szCs w:val="24"/>
        </w:rPr>
      </w:pPr>
    </w:p>
    <w:p w14:paraId="22167D8B"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Vyhodnocovanie stavu minimálnej siete poskytovateľov všeobecnej ambulantnej starostlivosti</w:t>
      </w:r>
    </w:p>
    <w:p w14:paraId="53DB1443"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5c</w:t>
      </w:r>
    </w:p>
    <w:p w14:paraId="16A53538" w14:textId="77777777" w:rsidR="00B23393" w:rsidRPr="00362322" w:rsidRDefault="00B23393" w:rsidP="00746CAC">
      <w:pPr>
        <w:spacing w:after="0" w:line="240" w:lineRule="auto"/>
        <w:ind w:left="720"/>
        <w:jc w:val="center"/>
        <w:rPr>
          <w:rFonts w:ascii="Times New Roman" w:hAnsi="Times New Roman"/>
          <w:sz w:val="24"/>
          <w:szCs w:val="24"/>
        </w:rPr>
      </w:pPr>
    </w:p>
    <w:p w14:paraId="5AF767E1" w14:textId="17851A1A" w:rsidR="00B23393" w:rsidRPr="00362322" w:rsidRDefault="00B23393" w:rsidP="00746CAC">
      <w:pPr>
        <w:spacing w:after="0" w:line="240" w:lineRule="auto"/>
        <w:ind w:firstLine="426"/>
        <w:jc w:val="both"/>
        <w:rPr>
          <w:rFonts w:ascii="Times New Roman" w:hAnsi="Times New Roman"/>
          <w:sz w:val="24"/>
          <w:szCs w:val="24"/>
        </w:rPr>
      </w:pPr>
      <w:r w:rsidRPr="00362322">
        <w:rPr>
          <w:rFonts w:ascii="Times New Roman" w:hAnsi="Times New Roman"/>
          <w:sz w:val="24"/>
          <w:szCs w:val="24"/>
        </w:rPr>
        <w:lastRenderedPageBreak/>
        <w:t xml:space="preserve">(1) Zdravotné poisťovne, Národné centrum zdravotníckych informácií (ďalej len „národné centrum“) a samosprávne kraje sú povinné </w:t>
      </w:r>
      <w:r w:rsidR="00460035" w:rsidRPr="00362322">
        <w:rPr>
          <w:rFonts w:ascii="Times New Roman" w:hAnsi="Times New Roman"/>
          <w:sz w:val="24"/>
          <w:szCs w:val="24"/>
        </w:rPr>
        <w:t xml:space="preserve">každoročne </w:t>
      </w:r>
      <w:r w:rsidRPr="00362322">
        <w:rPr>
          <w:rFonts w:ascii="Times New Roman" w:hAnsi="Times New Roman"/>
          <w:sz w:val="24"/>
          <w:szCs w:val="24"/>
        </w:rPr>
        <w:t>do 31. marca poskytnúť Úradu pre dohľad nad zdravotnou starostlivosťou (ďalej len „úrad pre dohľad“) v elektronicky spracovateľnej podobe informácie a údaje potrebné na vyhodnocovanie stavu minimálnej siete poskytovateľov všeobecnej ambulantnej starostlivosti (ďalej len „vyhodnocovanie stavu siete podľa § 5 ods. 6“) platné 1. január</w:t>
      </w:r>
      <w:r w:rsidR="000617BB" w:rsidRPr="00362322">
        <w:rPr>
          <w:rFonts w:ascii="Times New Roman" w:hAnsi="Times New Roman"/>
          <w:sz w:val="24"/>
          <w:szCs w:val="24"/>
        </w:rPr>
        <w:t>a</w:t>
      </w:r>
      <w:r w:rsidRPr="00362322">
        <w:rPr>
          <w:rFonts w:ascii="Times New Roman" w:hAnsi="Times New Roman"/>
          <w:sz w:val="24"/>
          <w:szCs w:val="24"/>
        </w:rPr>
        <w:t xml:space="preserve"> kalendárneho roka</w:t>
      </w:r>
      <w:r w:rsidR="000617BB" w:rsidRPr="00362322">
        <w:rPr>
          <w:rFonts w:ascii="Times New Roman" w:hAnsi="Times New Roman"/>
          <w:sz w:val="24"/>
          <w:szCs w:val="24"/>
        </w:rPr>
        <w:t>, v ktorom sa tieto údaje poskytujú</w:t>
      </w:r>
      <w:r w:rsidRPr="00362322">
        <w:rPr>
          <w:rFonts w:ascii="Times New Roman" w:hAnsi="Times New Roman"/>
          <w:sz w:val="24"/>
          <w:szCs w:val="24"/>
        </w:rPr>
        <w:t xml:space="preserve">. Úrad pre dohľad následne </w:t>
      </w:r>
      <w:r w:rsidR="00460035" w:rsidRPr="00362322">
        <w:rPr>
          <w:rFonts w:ascii="Times New Roman" w:hAnsi="Times New Roman"/>
          <w:sz w:val="24"/>
          <w:szCs w:val="24"/>
        </w:rPr>
        <w:t>bezodkladne</w:t>
      </w:r>
      <w:r w:rsidRPr="00362322">
        <w:rPr>
          <w:rFonts w:ascii="Times New Roman" w:hAnsi="Times New Roman"/>
          <w:sz w:val="24"/>
          <w:szCs w:val="24"/>
        </w:rPr>
        <w:t xml:space="preserve"> poskytne v elektronicky spracovateľnej podobe ministerstvu zdravotníctva a zdravotným poisťovniam údaje podľa </w:t>
      </w:r>
      <w:r w:rsidR="00E11740" w:rsidRPr="00362322">
        <w:rPr>
          <w:rFonts w:ascii="Times New Roman" w:hAnsi="Times New Roman"/>
          <w:sz w:val="24"/>
          <w:szCs w:val="24"/>
        </w:rPr>
        <w:t>prvej</w:t>
      </w:r>
      <w:r w:rsidRPr="00362322">
        <w:rPr>
          <w:rFonts w:ascii="Times New Roman" w:hAnsi="Times New Roman"/>
          <w:sz w:val="24"/>
          <w:szCs w:val="24"/>
        </w:rPr>
        <w:t xml:space="preserve"> vety a údaje o počte a rozdelení poistencov v okrese. </w:t>
      </w:r>
      <w:r w:rsidR="000C0DDB" w:rsidRPr="00362322">
        <w:rPr>
          <w:rFonts w:ascii="Times New Roman" w:hAnsi="Times New Roman"/>
          <w:sz w:val="24"/>
          <w:szCs w:val="24"/>
        </w:rPr>
        <w:t xml:space="preserve">Úrad pre dohľad poskytne zdravotným poisťovniam, národnému centru a samosprávnym krajom vzor a elektronicky spracovateľnú podobu pre potrebné údaje na </w:t>
      </w:r>
      <w:r w:rsidR="002A1BC3" w:rsidRPr="00362322">
        <w:rPr>
          <w:rFonts w:ascii="Times New Roman" w:hAnsi="Times New Roman"/>
          <w:color w:val="000000"/>
          <w:sz w:val="24"/>
          <w:szCs w:val="24"/>
        </w:rPr>
        <w:t>vyhodnocovanie stavu siete podľa § 5 ods. 6</w:t>
      </w:r>
      <w:r w:rsidR="000C0DDB" w:rsidRPr="00362322">
        <w:rPr>
          <w:rFonts w:ascii="Times New Roman" w:hAnsi="Times New Roman"/>
          <w:sz w:val="24"/>
          <w:szCs w:val="24"/>
        </w:rPr>
        <w:t xml:space="preserve">. </w:t>
      </w:r>
    </w:p>
    <w:p w14:paraId="605907F7" w14:textId="77777777" w:rsidR="00B23393" w:rsidRPr="00362322" w:rsidRDefault="00B23393" w:rsidP="00746CAC">
      <w:pPr>
        <w:spacing w:after="0" w:line="240" w:lineRule="auto"/>
        <w:ind w:firstLine="426"/>
        <w:jc w:val="both"/>
        <w:rPr>
          <w:rFonts w:ascii="Times New Roman" w:hAnsi="Times New Roman"/>
          <w:sz w:val="24"/>
          <w:szCs w:val="24"/>
        </w:rPr>
      </w:pPr>
    </w:p>
    <w:p w14:paraId="529377C7" w14:textId="091EAA0A" w:rsidR="00B23393" w:rsidRPr="00362322" w:rsidRDefault="00B23393" w:rsidP="00746CAC">
      <w:pPr>
        <w:spacing w:after="0" w:line="240" w:lineRule="auto"/>
        <w:ind w:firstLine="426"/>
        <w:jc w:val="both"/>
        <w:rPr>
          <w:rFonts w:ascii="Times New Roman" w:hAnsi="Times New Roman"/>
          <w:sz w:val="24"/>
          <w:szCs w:val="24"/>
        </w:rPr>
      </w:pPr>
      <w:r w:rsidRPr="00362322">
        <w:rPr>
          <w:rFonts w:ascii="Times New Roman" w:hAnsi="Times New Roman"/>
          <w:sz w:val="24"/>
          <w:szCs w:val="24"/>
        </w:rPr>
        <w:t xml:space="preserve">(2)  Vyhodnocovanie stavu siete podľa § 5 ods. 6 vykonáva raz ročne úrad pre dohľad. Úrad pre dohľad poskytne ministerstvu zdravotníctva a zdravotnej poisťovni výsledky </w:t>
      </w:r>
      <w:r w:rsidR="004E516F" w:rsidRPr="00362322">
        <w:rPr>
          <w:rFonts w:ascii="Times New Roman" w:hAnsi="Times New Roman"/>
          <w:sz w:val="24"/>
          <w:szCs w:val="24"/>
        </w:rPr>
        <w:t xml:space="preserve">vyhodnocovania stavu siete </w:t>
      </w:r>
      <w:r w:rsidR="004E516F" w:rsidRPr="00362322">
        <w:rPr>
          <w:rFonts w:ascii="Times New Roman" w:hAnsi="Times New Roman"/>
          <w:color w:val="000000"/>
          <w:sz w:val="24"/>
          <w:szCs w:val="24"/>
        </w:rPr>
        <w:t>podľa § 5 ods. 6</w:t>
      </w:r>
      <w:r w:rsidR="004E516F" w:rsidRPr="00362322">
        <w:rPr>
          <w:rFonts w:ascii="Times New Roman" w:hAnsi="Times New Roman"/>
          <w:sz w:val="24"/>
          <w:szCs w:val="24"/>
        </w:rPr>
        <w:t xml:space="preserve"> podľa odseku 3</w:t>
      </w:r>
      <w:r w:rsidRPr="00362322">
        <w:rPr>
          <w:rFonts w:ascii="Times New Roman" w:hAnsi="Times New Roman"/>
          <w:sz w:val="24"/>
          <w:szCs w:val="24"/>
        </w:rPr>
        <w:t xml:space="preserve"> </w:t>
      </w:r>
      <w:r w:rsidR="00E11740" w:rsidRPr="00362322">
        <w:rPr>
          <w:rFonts w:ascii="Times New Roman" w:hAnsi="Times New Roman"/>
          <w:sz w:val="24"/>
          <w:szCs w:val="24"/>
        </w:rPr>
        <w:t xml:space="preserve">každoročne </w:t>
      </w:r>
      <w:r w:rsidRPr="00362322">
        <w:rPr>
          <w:rFonts w:ascii="Times New Roman" w:hAnsi="Times New Roman"/>
          <w:sz w:val="24"/>
          <w:szCs w:val="24"/>
        </w:rPr>
        <w:t xml:space="preserve">do 30. apríla v elektronicky spracovateľnej podobe. Ministerstvo zdravotníctva a zdravotná poisťovňa môžu voči výsledku vyhodnocovania stavu siete podľa § 5 ods. 6 úradom pre dohľad </w:t>
      </w:r>
      <w:r w:rsidR="00E11740" w:rsidRPr="00362322">
        <w:rPr>
          <w:rFonts w:ascii="Times New Roman" w:hAnsi="Times New Roman"/>
          <w:sz w:val="24"/>
          <w:szCs w:val="24"/>
        </w:rPr>
        <w:t xml:space="preserve">každoročne </w:t>
      </w:r>
      <w:r w:rsidRPr="00362322">
        <w:rPr>
          <w:rFonts w:ascii="Times New Roman" w:hAnsi="Times New Roman"/>
          <w:sz w:val="24"/>
          <w:szCs w:val="24"/>
        </w:rPr>
        <w:t xml:space="preserve">do 31. mája vzniesť písomné odôvodnené námietky, s ktorými je úrad pre dohľad povinný </w:t>
      </w:r>
      <w:r w:rsidR="00E11740" w:rsidRPr="00362322">
        <w:rPr>
          <w:rFonts w:ascii="Times New Roman" w:hAnsi="Times New Roman"/>
          <w:sz w:val="24"/>
          <w:szCs w:val="24"/>
        </w:rPr>
        <w:t xml:space="preserve">sa </w:t>
      </w:r>
      <w:r w:rsidRPr="00362322">
        <w:rPr>
          <w:rFonts w:ascii="Times New Roman" w:hAnsi="Times New Roman"/>
          <w:sz w:val="24"/>
          <w:szCs w:val="24"/>
        </w:rPr>
        <w:t xml:space="preserve">vysporiadať. </w:t>
      </w:r>
      <w:r w:rsidR="00212B24" w:rsidRPr="00362322">
        <w:rPr>
          <w:rFonts w:ascii="Times New Roman" w:hAnsi="Times New Roman"/>
          <w:sz w:val="24"/>
          <w:szCs w:val="24"/>
        </w:rPr>
        <w:t xml:space="preserve">Úrad pre dohľad je povinný na vyžiadanie ministerstva zdravotníctva alebo zdravotnej poisťovne poskytnúť ministerstvu zdravotníctva alebo zdravotnej poisťovni súčinnosť a podklady potrebné pre overenie správnosti výsledkov </w:t>
      </w:r>
      <w:r w:rsidR="002A1BC3" w:rsidRPr="00362322">
        <w:rPr>
          <w:rFonts w:ascii="Times New Roman" w:hAnsi="Times New Roman"/>
          <w:color w:val="000000"/>
          <w:sz w:val="24"/>
          <w:szCs w:val="24"/>
        </w:rPr>
        <w:t>vyhodnocovania stavu siete podľa § 5 ods. 6 podľa odseku 4</w:t>
      </w:r>
      <w:r w:rsidR="00212B24" w:rsidRPr="00362322">
        <w:rPr>
          <w:rFonts w:ascii="Times New Roman" w:hAnsi="Times New Roman"/>
          <w:sz w:val="24"/>
          <w:szCs w:val="24"/>
        </w:rPr>
        <w:t>.</w:t>
      </w:r>
    </w:p>
    <w:p w14:paraId="7E670074" w14:textId="77777777" w:rsidR="00B23393" w:rsidRPr="00362322" w:rsidRDefault="00B23393" w:rsidP="00746CAC">
      <w:pPr>
        <w:spacing w:after="0" w:line="240" w:lineRule="auto"/>
        <w:ind w:firstLine="426"/>
        <w:jc w:val="both"/>
        <w:rPr>
          <w:rFonts w:ascii="Times New Roman" w:hAnsi="Times New Roman"/>
          <w:sz w:val="24"/>
          <w:szCs w:val="24"/>
        </w:rPr>
      </w:pPr>
    </w:p>
    <w:p w14:paraId="50896950" w14:textId="77777777" w:rsidR="00B23393" w:rsidRPr="00362322" w:rsidRDefault="00B23393" w:rsidP="00746CAC">
      <w:pPr>
        <w:spacing w:after="0" w:line="240" w:lineRule="auto"/>
        <w:ind w:firstLine="426"/>
        <w:jc w:val="both"/>
        <w:rPr>
          <w:rFonts w:ascii="Times New Roman" w:hAnsi="Times New Roman"/>
          <w:sz w:val="24"/>
          <w:szCs w:val="24"/>
        </w:rPr>
      </w:pPr>
      <w:r w:rsidRPr="00362322">
        <w:rPr>
          <w:rFonts w:ascii="Times New Roman" w:hAnsi="Times New Roman"/>
          <w:sz w:val="24"/>
          <w:szCs w:val="24"/>
        </w:rPr>
        <w:t xml:space="preserve">(3) Úrad pre dohľad zverejní </w:t>
      </w:r>
      <w:r w:rsidR="00E11740" w:rsidRPr="00362322">
        <w:rPr>
          <w:rFonts w:ascii="Times New Roman" w:hAnsi="Times New Roman"/>
          <w:sz w:val="24"/>
          <w:szCs w:val="24"/>
        </w:rPr>
        <w:t xml:space="preserve">každoročne </w:t>
      </w:r>
      <w:r w:rsidRPr="00362322">
        <w:rPr>
          <w:rFonts w:ascii="Times New Roman" w:hAnsi="Times New Roman"/>
          <w:sz w:val="24"/>
          <w:szCs w:val="24"/>
        </w:rPr>
        <w:t xml:space="preserve">do 30. júna na svojom webovom sídle výsledky vyhodnocovania stavu siete podľa § 5 ods. 6 </w:t>
      </w:r>
      <w:r w:rsidR="000617BB" w:rsidRPr="00362322">
        <w:rPr>
          <w:rFonts w:ascii="Times New Roman" w:hAnsi="Times New Roman"/>
          <w:sz w:val="24"/>
          <w:szCs w:val="24"/>
        </w:rPr>
        <w:t>platného 1. januára kalendárneho roka</w:t>
      </w:r>
      <w:r w:rsidRPr="00362322">
        <w:rPr>
          <w:rFonts w:ascii="Times New Roman" w:hAnsi="Times New Roman"/>
          <w:sz w:val="24"/>
          <w:szCs w:val="24"/>
        </w:rPr>
        <w:t>,</w:t>
      </w:r>
      <w:r w:rsidR="000617BB" w:rsidRPr="00362322">
        <w:rPr>
          <w:rFonts w:ascii="Times New Roman" w:hAnsi="Times New Roman"/>
          <w:sz w:val="24"/>
          <w:szCs w:val="24"/>
        </w:rPr>
        <w:t xml:space="preserve"> v ktorom sa tieto výsledky zverejňujú,</w:t>
      </w:r>
      <w:r w:rsidRPr="00362322">
        <w:rPr>
          <w:rFonts w:ascii="Times New Roman" w:hAnsi="Times New Roman"/>
          <w:sz w:val="24"/>
          <w:szCs w:val="24"/>
        </w:rPr>
        <w:t xml:space="preserve"> spolu s protokolom o vznesených námietkach, v ktorom neprijaté námietky musí odôvodniť.</w:t>
      </w:r>
      <w:r w:rsidR="00491460" w:rsidRPr="00362322">
        <w:rPr>
          <w:rFonts w:ascii="Times New Roman" w:hAnsi="Times New Roman"/>
          <w:sz w:val="24"/>
          <w:szCs w:val="24"/>
        </w:rPr>
        <w:t xml:space="preserve"> </w:t>
      </w:r>
      <w:r w:rsidR="00491460" w:rsidRPr="00362322">
        <w:rPr>
          <w:rFonts w:ascii="Times New Roman" w:hAnsi="Times New Roman"/>
          <w:color w:val="000000"/>
          <w:sz w:val="24"/>
          <w:szCs w:val="24"/>
        </w:rPr>
        <w:t>Minimálna sieť poskytovateľov všeobecnej ambulantnej starostlivosti je ustanovená zverejnením výsledkov vyhodnocovania stavu siete podľa § 5 ods. 6 podľa predchádzajúcej vety.</w:t>
      </w:r>
    </w:p>
    <w:p w14:paraId="4299EF9D" w14:textId="77777777" w:rsidR="00B23393" w:rsidRPr="00362322" w:rsidRDefault="00B23393" w:rsidP="00746CAC">
      <w:pPr>
        <w:spacing w:after="0" w:line="240" w:lineRule="auto"/>
        <w:ind w:firstLine="426"/>
        <w:jc w:val="both"/>
        <w:rPr>
          <w:rFonts w:ascii="Times New Roman" w:hAnsi="Times New Roman"/>
          <w:sz w:val="24"/>
          <w:szCs w:val="24"/>
        </w:rPr>
      </w:pPr>
    </w:p>
    <w:p w14:paraId="268A33CD" w14:textId="77777777" w:rsidR="00B23393" w:rsidRPr="00362322" w:rsidRDefault="00B23393" w:rsidP="00746CAC">
      <w:pPr>
        <w:spacing w:after="0" w:line="240" w:lineRule="auto"/>
        <w:ind w:firstLine="426"/>
        <w:jc w:val="both"/>
        <w:rPr>
          <w:rFonts w:ascii="Times New Roman" w:hAnsi="Times New Roman"/>
          <w:sz w:val="24"/>
          <w:szCs w:val="24"/>
        </w:rPr>
      </w:pPr>
      <w:r w:rsidRPr="00362322">
        <w:rPr>
          <w:rFonts w:ascii="Times New Roman" w:hAnsi="Times New Roman"/>
          <w:sz w:val="24"/>
          <w:szCs w:val="24"/>
        </w:rPr>
        <w:t>(4) Výsledky vyhodnocovania stavu siete podľa § 5 ods. 6  musia obsahovať pre každý okres:</w:t>
      </w:r>
    </w:p>
    <w:p w14:paraId="1EF20A2E" w14:textId="77777777"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a) </w:t>
      </w:r>
      <w:r w:rsidRPr="00362322">
        <w:rPr>
          <w:rFonts w:ascii="Times New Roman" w:hAnsi="Times New Roman"/>
          <w:sz w:val="24"/>
          <w:szCs w:val="24"/>
        </w:rPr>
        <w:tab/>
        <w:t>počet lekárskych miest minimálnej siete poskytovateľov všeobecnej ambulantnej starostlivosti,</w:t>
      </w:r>
    </w:p>
    <w:p w14:paraId="467D3DDC" w14:textId="4509217A"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b) </w:t>
      </w:r>
      <w:r w:rsidRPr="00362322">
        <w:rPr>
          <w:rFonts w:ascii="Times New Roman" w:hAnsi="Times New Roman"/>
          <w:sz w:val="24"/>
          <w:szCs w:val="24"/>
        </w:rPr>
        <w:tab/>
      </w:r>
      <w:r w:rsidR="00A76E6E" w:rsidRPr="00362322">
        <w:rPr>
          <w:rFonts w:ascii="Times New Roman" w:hAnsi="Times New Roman"/>
          <w:sz w:val="24"/>
          <w:szCs w:val="24"/>
        </w:rPr>
        <w:t xml:space="preserve">počet </w:t>
      </w:r>
      <w:r w:rsidR="00A76E6E" w:rsidRPr="00362322">
        <w:rPr>
          <w:rFonts w:ascii="Times New Roman" w:hAnsi="Times New Roman"/>
          <w:color w:val="000000"/>
          <w:sz w:val="24"/>
          <w:szCs w:val="24"/>
        </w:rPr>
        <w:t>lekárskych miest vo verejnej sieti poskytovateľov všeobecnej ambulantnej starostlivosti,</w:t>
      </w:r>
    </w:p>
    <w:p w14:paraId="4DBAEEC6" w14:textId="0A562708"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c)  </w:t>
      </w:r>
      <w:r w:rsidRPr="00362322">
        <w:rPr>
          <w:rFonts w:ascii="Times New Roman" w:hAnsi="Times New Roman"/>
          <w:sz w:val="24"/>
          <w:szCs w:val="24"/>
        </w:rPr>
        <w:tab/>
        <w:t>podiel počtu lekárskych miest vo verejnej sieti poskytovateľov všeobecnej ambulantnej starostlivosti podľa písmena b) a počtu lekársky</w:t>
      </w:r>
      <w:r w:rsidR="004D35A8" w:rsidRPr="00362322">
        <w:rPr>
          <w:rFonts w:ascii="Times New Roman" w:hAnsi="Times New Roman"/>
          <w:sz w:val="24"/>
          <w:szCs w:val="24"/>
        </w:rPr>
        <w:t>ch</w:t>
      </w:r>
      <w:r w:rsidRPr="00362322">
        <w:rPr>
          <w:rFonts w:ascii="Times New Roman" w:hAnsi="Times New Roman"/>
          <w:sz w:val="24"/>
          <w:szCs w:val="24"/>
        </w:rPr>
        <w:t xml:space="preserve"> miest minimálnej siete poskytovateľov všeobecnej ambulantnej starostlivosti podľa písmena a), </w:t>
      </w:r>
    </w:p>
    <w:p w14:paraId="1766F135" w14:textId="77777777"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d) </w:t>
      </w:r>
      <w:r w:rsidRPr="00362322">
        <w:rPr>
          <w:rFonts w:ascii="Times New Roman" w:hAnsi="Times New Roman"/>
          <w:sz w:val="24"/>
          <w:szCs w:val="24"/>
        </w:rPr>
        <w:tab/>
        <w:t>obce, ktoré nemajú zabezpečenú miestnu dostupnosť poskytovateľov všeobecnej ambulantnej starostlivosti,</w:t>
      </w:r>
    </w:p>
    <w:p w14:paraId="63403879" w14:textId="26240BFD"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e) </w:t>
      </w:r>
      <w:r w:rsidRPr="00362322">
        <w:rPr>
          <w:rFonts w:ascii="Times New Roman" w:hAnsi="Times New Roman"/>
          <w:sz w:val="24"/>
          <w:szCs w:val="24"/>
        </w:rPr>
        <w:tab/>
        <w:t>počet neobsadených lekárskych miest, definovaný záporným rozdielom medzi počtom lekárskych miest vo verejnej sieti poskytovateľov všeobecnej ambulantnej starostlivosti podľa písmena b) a počtom lekárskych miest minimálnej siete poskytovateľov všeobecnej ambulantnej starostlivosti podľa písmena a),</w:t>
      </w:r>
    </w:p>
    <w:p w14:paraId="31C358F8" w14:textId="77777777"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f) </w:t>
      </w:r>
      <w:r w:rsidRPr="00362322">
        <w:rPr>
          <w:rFonts w:ascii="Times New Roman" w:hAnsi="Times New Roman"/>
          <w:sz w:val="24"/>
          <w:szCs w:val="24"/>
        </w:rPr>
        <w:tab/>
        <w:t>výsledky parametrov klasifikácie okresov; parametrami klasifikácie okresov sú</w:t>
      </w:r>
    </w:p>
    <w:p w14:paraId="2E38E1DC" w14:textId="77777777" w:rsidR="00B23393" w:rsidRPr="00362322" w:rsidRDefault="00B23393" w:rsidP="00746CAC">
      <w:pPr>
        <w:tabs>
          <w:tab w:val="left" w:pos="993"/>
        </w:tabs>
        <w:spacing w:after="0" w:line="240" w:lineRule="auto"/>
        <w:ind w:left="709" w:hanging="283"/>
        <w:jc w:val="both"/>
        <w:rPr>
          <w:rFonts w:ascii="Times New Roman" w:hAnsi="Times New Roman"/>
          <w:sz w:val="24"/>
          <w:szCs w:val="24"/>
        </w:rPr>
      </w:pPr>
      <w:r w:rsidRPr="00362322">
        <w:rPr>
          <w:rFonts w:ascii="Times New Roman" w:hAnsi="Times New Roman"/>
          <w:sz w:val="24"/>
          <w:szCs w:val="24"/>
        </w:rPr>
        <w:tab/>
        <w:t>1.</w:t>
      </w:r>
      <w:r w:rsidRPr="00362322">
        <w:rPr>
          <w:rFonts w:ascii="Times New Roman" w:hAnsi="Times New Roman"/>
          <w:sz w:val="24"/>
          <w:szCs w:val="24"/>
        </w:rPr>
        <w:tab/>
        <w:t xml:space="preserve">počet </w:t>
      </w:r>
      <w:r w:rsidR="00460035" w:rsidRPr="00362322">
        <w:rPr>
          <w:rFonts w:ascii="Times New Roman" w:hAnsi="Times New Roman"/>
          <w:sz w:val="24"/>
          <w:szCs w:val="24"/>
        </w:rPr>
        <w:t xml:space="preserve">poistencov </w:t>
      </w:r>
      <w:r w:rsidRPr="00362322">
        <w:rPr>
          <w:rFonts w:ascii="Times New Roman" w:hAnsi="Times New Roman"/>
          <w:sz w:val="24"/>
          <w:szCs w:val="24"/>
        </w:rPr>
        <w:t xml:space="preserve">okresu, ktorí nemajú zabezpečenú miestnu dostupnosť poskytovateľov všeobecnej ambulantnej starostlivosti, </w:t>
      </w:r>
    </w:p>
    <w:p w14:paraId="573D7E80" w14:textId="77777777" w:rsidR="00B23393" w:rsidRPr="00362322" w:rsidRDefault="00B23393" w:rsidP="00746CAC">
      <w:pPr>
        <w:tabs>
          <w:tab w:val="left" w:pos="993"/>
        </w:tabs>
        <w:spacing w:after="0" w:line="240" w:lineRule="auto"/>
        <w:ind w:left="709" w:hanging="283"/>
        <w:jc w:val="both"/>
        <w:rPr>
          <w:rFonts w:ascii="Times New Roman" w:hAnsi="Times New Roman"/>
          <w:sz w:val="24"/>
          <w:szCs w:val="24"/>
        </w:rPr>
      </w:pPr>
      <w:r w:rsidRPr="00362322">
        <w:rPr>
          <w:rFonts w:ascii="Times New Roman" w:hAnsi="Times New Roman"/>
          <w:sz w:val="24"/>
          <w:szCs w:val="24"/>
        </w:rPr>
        <w:tab/>
        <w:t xml:space="preserve">2. </w:t>
      </w:r>
      <w:r w:rsidR="00BF40F2" w:rsidRPr="00362322">
        <w:rPr>
          <w:rFonts w:ascii="Times New Roman" w:hAnsi="Times New Roman"/>
          <w:sz w:val="24"/>
          <w:szCs w:val="24"/>
        </w:rPr>
        <w:t>percentuálne vyjadrené hodnoty podľa písmena c),</w:t>
      </w:r>
    </w:p>
    <w:p w14:paraId="6D2ADC93" w14:textId="77777777" w:rsidR="00B23393" w:rsidRPr="00362322" w:rsidRDefault="00B23393" w:rsidP="00746CAC">
      <w:pPr>
        <w:tabs>
          <w:tab w:val="left" w:pos="993"/>
        </w:tabs>
        <w:spacing w:after="0" w:line="240" w:lineRule="auto"/>
        <w:ind w:left="709" w:hanging="283"/>
        <w:jc w:val="both"/>
        <w:rPr>
          <w:rFonts w:ascii="Times New Roman" w:hAnsi="Times New Roman"/>
          <w:sz w:val="24"/>
          <w:szCs w:val="24"/>
        </w:rPr>
      </w:pPr>
      <w:r w:rsidRPr="00362322">
        <w:rPr>
          <w:rFonts w:ascii="Times New Roman" w:hAnsi="Times New Roman"/>
          <w:sz w:val="24"/>
          <w:szCs w:val="24"/>
        </w:rPr>
        <w:lastRenderedPageBreak/>
        <w:tab/>
        <w:t>3.</w:t>
      </w:r>
      <w:r w:rsidRPr="00362322">
        <w:rPr>
          <w:rFonts w:ascii="Times New Roman" w:hAnsi="Times New Roman"/>
          <w:sz w:val="24"/>
          <w:szCs w:val="24"/>
        </w:rPr>
        <w:tab/>
        <w:t>demografická štruktúra všeobecných lekárov,</w:t>
      </w:r>
    </w:p>
    <w:p w14:paraId="205CD8B5" w14:textId="77777777" w:rsidR="004D35A8"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g) </w:t>
      </w:r>
      <w:r w:rsidRPr="00362322">
        <w:rPr>
          <w:rFonts w:ascii="Times New Roman" w:hAnsi="Times New Roman"/>
          <w:sz w:val="24"/>
          <w:szCs w:val="24"/>
        </w:rPr>
        <w:tab/>
        <w:t>hodnoty vnútroštátnej migrácie pre určenie počtu lekárskych miest minimálnej siete poskytovateľov všeobecnej ambulantnej starostlivosti; vnútroštátna migrácia vyjadruje odchýlku v počte poistencov, pre ktorých je potrebné na danom území zabezpečiť zdravotnú starostlivosť z dôvodov poskytovania všeobecnej ambulantnej starostlivosti mimo okres trvalého pobytu</w:t>
      </w:r>
      <w:r w:rsidR="004D35A8" w:rsidRPr="00362322">
        <w:rPr>
          <w:rFonts w:ascii="Times New Roman" w:hAnsi="Times New Roman"/>
          <w:sz w:val="24"/>
          <w:szCs w:val="24"/>
        </w:rPr>
        <w:t>,</w:t>
      </w:r>
    </w:p>
    <w:p w14:paraId="24F26169" w14:textId="4FECB796" w:rsidR="00B23393" w:rsidRPr="00362322" w:rsidRDefault="004D35A8"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color w:val="000000"/>
          <w:sz w:val="24"/>
          <w:szCs w:val="24"/>
        </w:rPr>
        <w:t xml:space="preserve">h) </w:t>
      </w:r>
      <w:r w:rsidR="006C6903" w:rsidRPr="00362322">
        <w:rPr>
          <w:rFonts w:ascii="Times New Roman" w:hAnsi="Times New Roman"/>
          <w:color w:val="000000"/>
          <w:sz w:val="24"/>
          <w:szCs w:val="24"/>
        </w:rPr>
        <w:tab/>
      </w:r>
      <w:r w:rsidRPr="00362322">
        <w:rPr>
          <w:rFonts w:ascii="Times New Roman" w:hAnsi="Times New Roman"/>
          <w:color w:val="000000"/>
          <w:sz w:val="24"/>
          <w:szCs w:val="24"/>
        </w:rPr>
        <w:t>maximálny čas dojazdu ustanovený podľa § 5b ods. 3 písm. b).</w:t>
      </w:r>
    </w:p>
    <w:p w14:paraId="018FC1D4" w14:textId="77777777" w:rsidR="00B23393" w:rsidRPr="00362322" w:rsidRDefault="00B23393" w:rsidP="00746CAC">
      <w:pPr>
        <w:spacing w:after="0" w:line="240" w:lineRule="auto"/>
        <w:ind w:firstLine="426"/>
        <w:jc w:val="both"/>
        <w:rPr>
          <w:rFonts w:ascii="Times New Roman" w:hAnsi="Times New Roman"/>
          <w:sz w:val="24"/>
          <w:szCs w:val="24"/>
        </w:rPr>
      </w:pPr>
    </w:p>
    <w:p w14:paraId="030B9CD7" w14:textId="77777777" w:rsidR="00B23393" w:rsidRPr="00362322" w:rsidRDefault="00B23393" w:rsidP="00746CAC">
      <w:pPr>
        <w:spacing w:after="0" w:line="240" w:lineRule="auto"/>
        <w:ind w:firstLine="426"/>
        <w:jc w:val="both"/>
        <w:rPr>
          <w:rFonts w:ascii="Times New Roman" w:hAnsi="Times New Roman"/>
          <w:sz w:val="24"/>
          <w:szCs w:val="24"/>
        </w:rPr>
      </w:pPr>
      <w:r w:rsidRPr="00362322">
        <w:rPr>
          <w:rFonts w:ascii="Times New Roman" w:hAnsi="Times New Roman"/>
          <w:sz w:val="24"/>
          <w:szCs w:val="24"/>
        </w:rPr>
        <w:t>(5) Ak úrad pre dohľad na základe výsledkov vyhodnocovania stavu siete podľa § 5 ods. 6  zistí, že  verejná sieť poskytovateľov všeobecnej ambulantnej starostlivosti je v okrese menšia ako minimálna sieť poskytovateľov všeobecnej ambulantnej starostlivosti,  bezodkladne o tom informuje každú zdravotnú poisťovňu. Úrad pre dohľad si od zdravotnej poisťovne vyžiada stanovisko k dôvodom nenaplnenia minimálnej siete poskytovateľov všeobecnej ambulantnej starostlivosti a</w:t>
      </w:r>
      <w:r w:rsidR="004A2F56" w:rsidRPr="00362322">
        <w:rPr>
          <w:rFonts w:ascii="Times New Roman" w:hAnsi="Times New Roman"/>
          <w:sz w:val="24"/>
          <w:szCs w:val="24"/>
        </w:rPr>
        <w:t xml:space="preserve"> k </w:t>
      </w:r>
      <w:r w:rsidRPr="00362322">
        <w:rPr>
          <w:rFonts w:ascii="Times New Roman" w:hAnsi="Times New Roman"/>
          <w:sz w:val="24"/>
          <w:szCs w:val="24"/>
        </w:rPr>
        <w:t>plánovaným opatreniam zdravotnej poisťovne</w:t>
      </w:r>
      <w:r w:rsidR="00E33106" w:rsidRPr="00362322">
        <w:rPr>
          <w:rStyle w:val="Odkaznakomentr"/>
          <w:rFonts w:ascii="Times New Roman" w:hAnsi="Times New Roman"/>
          <w:sz w:val="24"/>
          <w:szCs w:val="24"/>
        </w:rPr>
        <w:t>, v medziach jej oprávnení, z</w:t>
      </w:r>
      <w:r w:rsidRPr="00362322">
        <w:rPr>
          <w:rFonts w:ascii="Times New Roman" w:hAnsi="Times New Roman"/>
          <w:sz w:val="24"/>
          <w:szCs w:val="24"/>
        </w:rPr>
        <w:t>a účelom dosiahnutia nápravy. Zdravotná poisťovňa zašle vyžiadané stanovisko do 15 dní od doručenia žiadosti úradu pre dohľad a ministerstvu zdravotníctva. Stanovisko zdravotnej poisťovne úrad pre dohľad a ministerstvo zdravotníctva bezodkladne zverejnia na svojich webových sídlach.</w:t>
      </w:r>
    </w:p>
    <w:p w14:paraId="6F8C87C5" w14:textId="77777777" w:rsidR="00B23393" w:rsidRPr="00362322" w:rsidRDefault="00B23393" w:rsidP="00746CAC">
      <w:pPr>
        <w:spacing w:after="0" w:line="240" w:lineRule="auto"/>
        <w:ind w:firstLine="426"/>
        <w:jc w:val="both"/>
        <w:rPr>
          <w:rFonts w:ascii="Times New Roman" w:hAnsi="Times New Roman"/>
          <w:sz w:val="24"/>
          <w:szCs w:val="24"/>
        </w:rPr>
      </w:pPr>
    </w:p>
    <w:p w14:paraId="7D418796" w14:textId="474BC4B1" w:rsidR="00B23393" w:rsidRPr="00362322" w:rsidRDefault="00B23393" w:rsidP="00746CAC">
      <w:pPr>
        <w:spacing w:after="0" w:line="240" w:lineRule="auto"/>
        <w:ind w:firstLine="426"/>
        <w:jc w:val="both"/>
        <w:rPr>
          <w:rFonts w:ascii="Times New Roman" w:hAnsi="Times New Roman"/>
          <w:sz w:val="24"/>
          <w:szCs w:val="24"/>
        </w:rPr>
      </w:pPr>
      <w:r w:rsidRPr="00362322">
        <w:rPr>
          <w:rFonts w:ascii="Times New Roman" w:hAnsi="Times New Roman"/>
          <w:sz w:val="24"/>
          <w:szCs w:val="24"/>
        </w:rPr>
        <w:t xml:space="preserve">(6) Úrad pre dohľad zverejňuje v elektronicky spracovateľnej podobe na svojom webovom sídle počet neobsadených lekárskych miest v okresoch podľa odseku 4 písm. </w:t>
      </w:r>
      <w:r w:rsidR="00E11740" w:rsidRPr="00362322">
        <w:rPr>
          <w:rFonts w:ascii="Times New Roman" w:hAnsi="Times New Roman"/>
          <w:sz w:val="24"/>
          <w:szCs w:val="24"/>
        </w:rPr>
        <w:t>e</w:t>
      </w:r>
      <w:r w:rsidRPr="00362322">
        <w:rPr>
          <w:rFonts w:ascii="Times New Roman" w:hAnsi="Times New Roman"/>
          <w:sz w:val="24"/>
          <w:szCs w:val="24"/>
        </w:rPr>
        <w:t>), aktualizovaný o novo obsadzované a uvoľňované lekárske miesta, na základe údajov od samosprávneho kraja podľa § 6</w:t>
      </w:r>
      <w:r w:rsidR="00835EAA" w:rsidRPr="00362322">
        <w:rPr>
          <w:rFonts w:ascii="Times New Roman" w:hAnsi="Times New Roman"/>
          <w:sz w:val="24"/>
          <w:szCs w:val="24"/>
        </w:rPr>
        <w:t>d</w:t>
      </w:r>
      <w:r w:rsidRPr="00362322">
        <w:rPr>
          <w:rFonts w:ascii="Times New Roman" w:hAnsi="Times New Roman"/>
          <w:sz w:val="24"/>
          <w:szCs w:val="24"/>
        </w:rPr>
        <w:t xml:space="preserve"> ods. </w:t>
      </w:r>
      <w:r w:rsidR="00E11740" w:rsidRPr="00362322">
        <w:rPr>
          <w:rFonts w:ascii="Times New Roman" w:hAnsi="Times New Roman"/>
          <w:sz w:val="24"/>
          <w:szCs w:val="24"/>
        </w:rPr>
        <w:t>4</w:t>
      </w:r>
      <w:r w:rsidRPr="00362322">
        <w:rPr>
          <w:rFonts w:ascii="Times New Roman" w:hAnsi="Times New Roman"/>
          <w:sz w:val="24"/>
          <w:szCs w:val="24"/>
        </w:rPr>
        <w:t>, a to mesačne, vždy do troch pracovných dní od doručenia údajov od samosprávn</w:t>
      </w:r>
      <w:r w:rsidR="001222C7" w:rsidRPr="00362322">
        <w:rPr>
          <w:rFonts w:ascii="Times New Roman" w:hAnsi="Times New Roman"/>
          <w:sz w:val="24"/>
          <w:szCs w:val="24"/>
        </w:rPr>
        <w:t>eho</w:t>
      </w:r>
      <w:r w:rsidRPr="00362322">
        <w:rPr>
          <w:rFonts w:ascii="Times New Roman" w:hAnsi="Times New Roman"/>
          <w:sz w:val="24"/>
          <w:szCs w:val="24"/>
        </w:rPr>
        <w:t xml:space="preserve"> kraj</w:t>
      </w:r>
      <w:r w:rsidR="001222C7" w:rsidRPr="00362322">
        <w:rPr>
          <w:rFonts w:ascii="Times New Roman" w:hAnsi="Times New Roman"/>
          <w:sz w:val="24"/>
          <w:szCs w:val="24"/>
        </w:rPr>
        <w:t>a</w:t>
      </w:r>
      <w:r w:rsidRPr="00362322">
        <w:rPr>
          <w:rFonts w:ascii="Times New Roman" w:hAnsi="Times New Roman"/>
          <w:sz w:val="24"/>
          <w:szCs w:val="24"/>
        </w:rPr>
        <w:t>. O zverejnení údajov podľa prvej vety úrad pre dohľad bezodkladne informuje ministerstvo zdravotníctva, zdravotné poisťovne a samosprávne kraje.</w:t>
      </w:r>
    </w:p>
    <w:p w14:paraId="55FB701D" w14:textId="77777777" w:rsidR="00B23393" w:rsidRPr="00362322" w:rsidRDefault="00B23393" w:rsidP="00746CAC">
      <w:pPr>
        <w:spacing w:after="0" w:line="240" w:lineRule="auto"/>
        <w:ind w:left="720"/>
        <w:jc w:val="center"/>
        <w:rPr>
          <w:rFonts w:ascii="Times New Roman" w:hAnsi="Times New Roman"/>
          <w:sz w:val="24"/>
          <w:szCs w:val="24"/>
        </w:rPr>
      </w:pPr>
    </w:p>
    <w:p w14:paraId="2A08F4A9"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5d</w:t>
      </w:r>
    </w:p>
    <w:p w14:paraId="349EAEFE" w14:textId="77777777" w:rsidR="00B23393" w:rsidRPr="00362322" w:rsidRDefault="00B23393" w:rsidP="00746CAC">
      <w:pPr>
        <w:spacing w:after="0" w:line="240" w:lineRule="auto"/>
        <w:jc w:val="both"/>
        <w:rPr>
          <w:rFonts w:ascii="Times New Roman" w:hAnsi="Times New Roman"/>
          <w:sz w:val="24"/>
          <w:szCs w:val="24"/>
        </w:rPr>
      </w:pPr>
    </w:p>
    <w:p w14:paraId="46AC1792" w14:textId="77777777" w:rsidR="00B23393" w:rsidRPr="00362322" w:rsidRDefault="00B23393" w:rsidP="00746CAC">
      <w:pPr>
        <w:spacing w:after="0" w:line="240" w:lineRule="auto"/>
        <w:ind w:firstLine="426"/>
        <w:jc w:val="both"/>
        <w:rPr>
          <w:rFonts w:ascii="Times New Roman" w:hAnsi="Times New Roman"/>
          <w:sz w:val="24"/>
          <w:szCs w:val="24"/>
        </w:rPr>
      </w:pPr>
      <w:r w:rsidRPr="00362322">
        <w:rPr>
          <w:rFonts w:ascii="Times New Roman" w:hAnsi="Times New Roman"/>
          <w:sz w:val="24"/>
          <w:szCs w:val="24"/>
        </w:rPr>
        <w:t xml:space="preserve">(1) Ministerstvo zdravotníctva, na základe vyhodnocovania stavu siete podľa § 5 ods. 6, </w:t>
      </w:r>
    </w:p>
    <w:p w14:paraId="531118F3" w14:textId="77777777"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a) </w:t>
      </w:r>
      <w:r w:rsidRPr="00362322">
        <w:rPr>
          <w:rFonts w:ascii="Times New Roman" w:hAnsi="Times New Roman"/>
          <w:sz w:val="24"/>
          <w:szCs w:val="24"/>
        </w:rPr>
        <w:tab/>
        <w:t xml:space="preserve">zverejní </w:t>
      </w:r>
      <w:r w:rsidR="00E11740" w:rsidRPr="00362322">
        <w:rPr>
          <w:rFonts w:ascii="Times New Roman" w:hAnsi="Times New Roman"/>
          <w:sz w:val="24"/>
          <w:szCs w:val="24"/>
        </w:rPr>
        <w:t xml:space="preserve">každoročne </w:t>
      </w:r>
      <w:r w:rsidRPr="00362322">
        <w:rPr>
          <w:rFonts w:ascii="Times New Roman" w:hAnsi="Times New Roman"/>
          <w:sz w:val="24"/>
          <w:szCs w:val="24"/>
        </w:rPr>
        <w:t>do 31. júla na svojom webovom sídle v elektronicky spracovateľnej podobe výsledky vyhodnocovania stavu siete podľa § 5 ods. 6, ktoré zverejnil úrad pre dohľad podľa § 5c ods. 4</w:t>
      </w:r>
      <w:r w:rsidR="005036FF">
        <w:rPr>
          <w:rFonts w:ascii="Times New Roman" w:hAnsi="Times New Roman"/>
          <w:sz w:val="24"/>
          <w:szCs w:val="24"/>
        </w:rPr>
        <w:t>,</w:t>
      </w:r>
      <w:r w:rsidRPr="00362322">
        <w:rPr>
          <w:rFonts w:ascii="Times New Roman" w:hAnsi="Times New Roman"/>
          <w:sz w:val="24"/>
          <w:szCs w:val="24"/>
        </w:rPr>
        <w:t xml:space="preserve"> a ich aktualizácie podľa § 5 ods. 6,</w:t>
      </w:r>
    </w:p>
    <w:p w14:paraId="51F7051B" w14:textId="77777777"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b) </w:t>
      </w:r>
      <w:r w:rsidRPr="00362322">
        <w:rPr>
          <w:rFonts w:ascii="Times New Roman" w:hAnsi="Times New Roman"/>
          <w:sz w:val="24"/>
          <w:szCs w:val="24"/>
        </w:rPr>
        <w:tab/>
        <w:t xml:space="preserve">zverejní </w:t>
      </w:r>
      <w:r w:rsidR="00E11740" w:rsidRPr="00362322">
        <w:rPr>
          <w:rFonts w:ascii="Times New Roman" w:hAnsi="Times New Roman"/>
          <w:sz w:val="24"/>
          <w:szCs w:val="24"/>
        </w:rPr>
        <w:t xml:space="preserve">každoročne </w:t>
      </w:r>
      <w:r w:rsidRPr="00362322">
        <w:rPr>
          <w:rFonts w:ascii="Times New Roman" w:hAnsi="Times New Roman"/>
          <w:sz w:val="24"/>
          <w:szCs w:val="24"/>
        </w:rPr>
        <w:t>do 31. júla na svojom webovom sídle v elektronicky spracovateľnej podobe bodové ohodnotenie výsledkov parametrov klasifikácie okresov spolu s metodikou prideľovania bodov,</w:t>
      </w:r>
    </w:p>
    <w:p w14:paraId="0C8BCD0E" w14:textId="77777777"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c) </w:t>
      </w:r>
      <w:r w:rsidRPr="00362322">
        <w:rPr>
          <w:rFonts w:ascii="Times New Roman" w:hAnsi="Times New Roman"/>
          <w:sz w:val="24"/>
          <w:szCs w:val="24"/>
        </w:rPr>
        <w:tab/>
        <w:t xml:space="preserve">klasifikuje podľa písmena b) </w:t>
      </w:r>
      <w:r w:rsidR="00E11740" w:rsidRPr="00362322">
        <w:rPr>
          <w:rFonts w:ascii="Times New Roman" w:hAnsi="Times New Roman"/>
          <w:sz w:val="24"/>
          <w:szCs w:val="24"/>
        </w:rPr>
        <w:t xml:space="preserve">každoročne </w:t>
      </w:r>
      <w:r w:rsidRPr="00362322">
        <w:rPr>
          <w:rFonts w:ascii="Times New Roman" w:hAnsi="Times New Roman"/>
          <w:sz w:val="24"/>
          <w:szCs w:val="24"/>
        </w:rPr>
        <w:t>do 31. júla okresy podľa odseku 2,</w:t>
      </w:r>
    </w:p>
    <w:p w14:paraId="6A46494E" w14:textId="40C593EA"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d) </w:t>
      </w:r>
      <w:r w:rsidRPr="00362322">
        <w:rPr>
          <w:rFonts w:ascii="Times New Roman" w:hAnsi="Times New Roman"/>
          <w:sz w:val="24"/>
          <w:szCs w:val="24"/>
        </w:rPr>
        <w:tab/>
        <w:t>určí</w:t>
      </w:r>
      <w:r w:rsidR="00E11740" w:rsidRPr="00362322">
        <w:rPr>
          <w:rFonts w:ascii="Times New Roman" w:hAnsi="Times New Roman"/>
          <w:sz w:val="24"/>
          <w:szCs w:val="24"/>
        </w:rPr>
        <w:t xml:space="preserve"> každoročne</w:t>
      </w:r>
      <w:r w:rsidRPr="00362322">
        <w:rPr>
          <w:rFonts w:ascii="Times New Roman" w:hAnsi="Times New Roman"/>
          <w:sz w:val="24"/>
          <w:szCs w:val="24"/>
        </w:rPr>
        <w:t xml:space="preserve"> do 31. júla</w:t>
      </w:r>
      <w:r w:rsidR="00E614EF" w:rsidRPr="00362322">
        <w:rPr>
          <w:rFonts w:ascii="Times New Roman" w:hAnsi="Times New Roman"/>
          <w:sz w:val="24"/>
          <w:szCs w:val="24"/>
        </w:rPr>
        <w:t>,</w:t>
      </w:r>
      <w:r w:rsidRPr="00362322">
        <w:rPr>
          <w:rFonts w:ascii="Times New Roman" w:hAnsi="Times New Roman"/>
          <w:sz w:val="24"/>
          <w:szCs w:val="24"/>
        </w:rPr>
        <w:t xml:space="preserve"> pre ktoré okresy alebo obce sa poskytne príspevok podľa § 6</w:t>
      </w:r>
      <w:r w:rsidR="00835EAA" w:rsidRPr="00362322">
        <w:rPr>
          <w:rFonts w:ascii="Times New Roman" w:hAnsi="Times New Roman"/>
          <w:sz w:val="24"/>
          <w:szCs w:val="24"/>
        </w:rPr>
        <w:t>e</w:t>
      </w:r>
      <w:r w:rsidRPr="00362322">
        <w:rPr>
          <w:rFonts w:ascii="Times New Roman" w:hAnsi="Times New Roman"/>
          <w:sz w:val="24"/>
          <w:szCs w:val="24"/>
        </w:rPr>
        <w:t xml:space="preserve"> a maximálny počet príspevkov v danom okrese, výšku príspevkov a zverejní metodiku rozdelenia príspevkov.</w:t>
      </w:r>
    </w:p>
    <w:p w14:paraId="25773085" w14:textId="77777777" w:rsidR="00B23393" w:rsidRPr="00362322" w:rsidRDefault="00B23393" w:rsidP="00746CAC">
      <w:pPr>
        <w:tabs>
          <w:tab w:val="left" w:pos="426"/>
        </w:tabs>
        <w:spacing w:after="0" w:line="240" w:lineRule="auto"/>
        <w:ind w:left="426" w:hanging="426"/>
        <w:jc w:val="both"/>
        <w:rPr>
          <w:rFonts w:ascii="Times New Roman" w:hAnsi="Times New Roman"/>
          <w:sz w:val="24"/>
          <w:szCs w:val="24"/>
        </w:rPr>
      </w:pPr>
    </w:p>
    <w:p w14:paraId="688D2978" w14:textId="77777777" w:rsidR="00B23393" w:rsidRPr="00362322" w:rsidRDefault="00B23393" w:rsidP="00746CAC">
      <w:pPr>
        <w:spacing w:after="0" w:line="240" w:lineRule="auto"/>
        <w:ind w:firstLine="426"/>
        <w:jc w:val="both"/>
        <w:rPr>
          <w:rFonts w:ascii="Times New Roman" w:hAnsi="Times New Roman"/>
          <w:sz w:val="24"/>
          <w:szCs w:val="24"/>
        </w:rPr>
      </w:pPr>
      <w:r w:rsidRPr="00362322">
        <w:rPr>
          <w:rFonts w:ascii="Times New Roman" w:hAnsi="Times New Roman"/>
          <w:sz w:val="24"/>
          <w:szCs w:val="24"/>
        </w:rPr>
        <w:t>(2) Klasifikácia okresov je rozdelenie okresov z hľadiska ohrozenia zabezpečenia zdravotnej starostlivosti. Okresy sa klasifikujú podľa stupňa ohrozenia ako kriticky nedostatkové, rizikovo nedostatkové, rizikové a zabezpečené. Klasifikácia okresov sa vykoná na základe vyhodnotenia parametrov klasifikácie.</w:t>
      </w:r>
    </w:p>
    <w:p w14:paraId="0A7CC18E" w14:textId="77777777" w:rsidR="00B23393" w:rsidRPr="00362322" w:rsidRDefault="00B23393" w:rsidP="00746CAC">
      <w:pPr>
        <w:spacing w:after="0" w:line="240" w:lineRule="auto"/>
        <w:ind w:firstLine="426"/>
        <w:jc w:val="both"/>
        <w:rPr>
          <w:rFonts w:ascii="Times New Roman" w:hAnsi="Times New Roman"/>
          <w:sz w:val="24"/>
          <w:szCs w:val="24"/>
        </w:rPr>
      </w:pPr>
    </w:p>
    <w:p w14:paraId="6F1A19B5" w14:textId="77777777" w:rsidR="00B23393" w:rsidRPr="00362322" w:rsidRDefault="00B23393" w:rsidP="00746CAC">
      <w:pPr>
        <w:spacing w:after="0" w:line="240" w:lineRule="auto"/>
        <w:ind w:firstLine="426"/>
        <w:jc w:val="both"/>
        <w:rPr>
          <w:rFonts w:ascii="Times New Roman" w:hAnsi="Times New Roman"/>
          <w:sz w:val="24"/>
          <w:szCs w:val="24"/>
        </w:rPr>
      </w:pPr>
      <w:r w:rsidRPr="00362322">
        <w:rPr>
          <w:rFonts w:ascii="Times New Roman" w:hAnsi="Times New Roman"/>
          <w:sz w:val="24"/>
          <w:szCs w:val="24"/>
        </w:rPr>
        <w:t xml:space="preserve">(3) Na základe údajov z vyhodnocovania stavu siete podľa § 5 ods. 6 ministerstvo zdravotníctva </w:t>
      </w:r>
      <w:r w:rsidR="00C10115" w:rsidRPr="00362322">
        <w:rPr>
          <w:rFonts w:ascii="Times New Roman" w:hAnsi="Times New Roman"/>
          <w:sz w:val="24"/>
          <w:szCs w:val="24"/>
        </w:rPr>
        <w:t xml:space="preserve">sprístupní samosprávnym krajom, zdravotným poisťovniam a úradu pre dohľad </w:t>
      </w:r>
      <w:r w:rsidR="00E11740" w:rsidRPr="00362322">
        <w:rPr>
          <w:rFonts w:ascii="Times New Roman" w:hAnsi="Times New Roman"/>
          <w:sz w:val="24"/>
          <w:szCs w:val="24"/>
        </w:rPr>
        <w:t xml:space="preserve">každoročne </w:t>
      </w:r>
      <w:r w:rsidRPr="00362322">
        <w:rPr>
          <w:rFonts w:ascii="Times New Roman" w:hAnsi="Times New Roman"/>
          <w:sz w:val="24"/>
          <w:szCs w:val="24"/>
        </w:rPr>
        <w:t xml:space="preserve">do 30. júna zoznam poskytovateľov všeobecnej ambulantnej starostlivosti s </w:t>
      </w:r>
      <w:r w:rsidRPr="00362322">
        <w:rPr>
          <w:rFonts w:ascii="Times New Roman" w:hAnsi="Times New Roman"/>
          <w:sz w:val="24"/>
          <w:szCs w:val="24"/>
        </w:rPr>
        <w:lastRenderedPageBreak/>
        <w:t xml:space="preserve">uvedením údajov platných </w:t>
      </w:r>
      <w:r w:rsidR="00442D12" w:rsidRPr="00362322">
        <w:rPr>
          <w:rFonts w:ascii="Times New Roman" w:hAnsi="Times New Roman"/>
          <w:sz w:val="24"/>
          <w:szCs w:val="24"/>
        </w:rPr>
        <w:t>1. januára kalendárneho roka, v ktorom sa tieto údaje sprístupňujú,</w:t>
      </w:r>
      <w:r w:rsidR="00442D12" w:rsidRPr="00362322" w:rsidDel="00442D12">
        <w:rPr>
          <w:rFonts w:ascii="Times New Roman" w:hAnsi="Times New Roman"/>
          <w:sz w:val="24"/>
          <w:szCs w:val="24"/>
        </w:rPr>
        <w:t xml:space="preserve"> </w:t>
      </w:r>
      <w:r w:rsidRPr="00362322">
        <w:rPr>
          <w:rFonts w:ascii="Times New Roman" w:hAnsi="Times New Roman"/>
          <w:sz w:val="24"/>
          <w:szCs w:val="24"/>
        </w:rPr>
        <w:t>v rozsahu</w:t>
      </w:r>
    </w:p>
    <w:p w14:paraId="57592CA3" w14:textId="77777777" w:rsidR="00B23393" w:rsidRPr="00362322" w:rsidRDefault="00B23393"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a) </w:t>
      </w:r>
      <w:r w:rsidRPr="00362322">
        <w:rPr>
          <w:rFonts w:ascii="Times New Roman" w:hAnsi="Times New Roman"/>
          <w:sz w:val="24"/>
          <w:szCs w:val="24"/>
        </w:rPr>
        <w:tab/>
      </w:r>
      <w:r w:rsidR="00943C45" w:rsidRPr="00362322">
        <w:rPr>
          <w:rFonts w:ascii="Times New Roman" w:hAnsi="Times New Roman"/>
          <w:sz w:val="24"/>
          <w:szCs w:val="24"/>
        </w:rPr>
        <w:t xml:space="preserve">meno a priezvisko alebo </w:t>
      </w:r>
      <w:r w:rsidRPr="00362322">
        <w:rPr>
          <w:rFonts w:ascii="Times New Roman" w:hAnsi="Times New Roman"/>
          <w:sz w:val="24"/>
          <w:szCs w:val="24"/>
        </w:rPr>
        <w:t>názov, identifikačné číslo a kód poskytovateľa všeobecnej ambulantnej starostlivosti,</w:t>
      </w:r>
    </w:p>
    <w:p w14:paraId="13125B09" w14:textId="76C85B23" w:rsidR="00B23393" w:rsidRPr="00362322" w:rsidRDefault="00B23393"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b) </w:t>
      </w:r>
      <w:r w:rsidRPr="00362322">
        <w:rPr>
          <w:rFonts w:ascii="Times New Roman" w:hAnsi="Times New Roman"/>
          <w:sz w:val="24"/>
          <w:szCs w:val="24"/>
        </w:rPr>
        <w:tab/>
        <w:t xml:space="preserve">miesto prevádzkovania </w:t>
      </w:r>
      <w:r w:rsidR="00B77B59" w:rsidRPr="00362322">
        <w:rPr>
          <w:rFonts w:ascii="Times New Roman" w:hAnsi="Times New Roman"/>
          <w:sz w:val="24"/>
          <w:szCs w:val="24"/>
        </w:rPr>
        <w:t>ambulancie všeobecného lekárstva a ambulancie všeobecného lekárstva pre deti a dorast (ďalej len „všeobecná ambulancia“)</w:t>
      </w:r>
      <w:r w:rsidRPr="00362322">
        <w:rPr>
          <w:rFonts w:ascii="Times New Roman" w:hAnsi="Times New Roman"/>
          <w:sz w:val="24"/>
          <w:szCs w:val="24"/>
        </w:rPr>
        <w:t xml:space="preserve"> v rozsahu ulica, </w:t>
      </w:r>
      <w:r w:rsidR="00AB32F6" w:rsidRPr="00362322">
        <w:rPr>
          <w:rFonts w:ascii="Times New Roman" w:hAnsi="Times New Roman"/>
          <w:sz w:val="24"/>
          <w:szCs w:val="24"/>
        </w:rPr>
        <w:t xml:space="preserve">súpisné a </w:t>
      </w:r>
      <w:r w:rsidR="004B1238" w:rsidRPr="00362322">
        <w:rPr>
          <w:rFonts w:ascii="Times New Roman" w:hAnsi="Times New Roman"/>
          <w:sz w:val="24"/>
          <w:szCs w:val="24"/>
        </w:rPr>
        <w:t>orientačné</w:t>
      </w:r>
      <w:r w:rsidR="00AB32F6" w:rsidRPr="00362322">
        <w:rPr>
          <w:rFonts w:ascii="Times New Roman" w:hAnsi="Times New Roman"/>
          <w:sz w:val="24"/>
          <w:szCs w:val="24"/>
        </w:rPr>
        <w:t xml:space="preserve"> </w:t>
      </w:r>
      <w:r w:rsidRPr="00362322">
        <w:rPr>
          <w:rFonts w:ascii="Times New Roman" w:hAnsi="Times New Roman"/>
          <w:sz w:val="24"/>
          <w:szCs w:val="24"/>
        </w:rPr>
        <w:t>číslo domu, obec, okres,</w:t>
      </w:r>
    </w:p>
    <w:p w14:paraId="423B1860" w14:textId="358C4FD9" w:rsidR="00B23393" w:rsidRPr="00362322" w:rsidRDefault="00B23393"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c) </w:t>
      </w:r>
      <w:r w:rsidRPr="00362322">
        <w:rPr>
          <w:rFonts w:ascii="Times New Roman" w:hAnsi="Times New Roman"/>
          <w:sz w:val="24"/>
          <w:szCs w:val="24"/>
        </w:rPr>
        <w:tab/>
        <w:t xml:space="preserve">počet lekárskych miest a počet sesterských miest u poskytovateľa všeobecnej ambulantnej starostlivosti; ak bolo poskytovateľovi všeobecnej ambulantnej starostlivosti vydaných viacero </w:t>
      </w:r>
      <w:r w:rsidR="00B77B59" w:rsidRPr="00362322">
        <w:rPr>
          <w:rFonts w:ascii="Times New Roman" w:hAnsi="Times New Roman"/>
          <w:sz w:val="24"/>
          <w:szCs w:val="24"/>
        </w:rPr>
        <w:t>číselných kódov</w:t>
      </w:r>
      <w:r w:rsidRPr="00362322">
        <w:rPr>
          <w:rFonts w:ascii="Times New Roman" w:hAnsi="Times New Roman"/>
          <w:sz w:val="24"/>
          <w:szCs w:val="24"/>
        </w:rPr>
        <w:t xml:space="preserve"> poskytovateľa všeobecnej ambulantnej starostlivosti, uvedú sa počty lekárskych miest a počty sesterských miest pre každý vydaný </w:t>
      </w:r>
      <w:r w:rsidR="00B77B59" w:rsidRPr="00362322">
        <w:rPr>
          <w:rFonts w:ascii="Times New Roman" w:hAnsi="Times New Roman"/>
          <w:sz w:val="24"/>
          <w:szCs w:val="24"/>
        </w:rPr>
        <w:t>číselný kód</w:t>
      </w:r>
      <w:r w:rsidRPr="00362322">
        <w:rPr>
          <w:rFonts w:ascii="Times New Roman" w:hAnsi="Times New Roman"/>
          <w:sz w:val="24"/>
          <w:szCs w:val="24"/>
        </w:rPr>
        <w:t xml:space="preserve"> poskytovateľa všeobecnej ambulantnej starostlivosti samostatne, kde počty sesterských miest sa uvádzajú v členení na sestra a zdravotnícky asistent,  </w:t>
      </w:r>
    </w:p>
    <w:p w14:paraId="7022E5E0" w14:textId="224A5EB3" w:rsidR="00B23393" w:rsidRPr="00362322" w:rsidRDefault="00B23393"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d)</w:t>
      </w:r>
      <w:r w:rsidR="00630159" w:rsidRPr="00362322">
        <w:rPr>
          <w:rFonts w:ascii="Times New Roman" w:hAnsi="Times New Roman"/>
          <w:sz w:val="24"/>
          <w:szCs w:val="24"/>
        </w:rPr>
        <w:tab/>
        <w:t>počet kapitovaných poistencov;</w:t>
      </w:r>
      <w:r w:rsidRPr="00362322">
        <w:rPr>
          <w:rFonts w:ascii="Times New Roman" w:hAnsi="Times New Roman"/>
          <w:sz w:val="24"/>
          <w:szCs w:val="24"/>
        </w:rPr>
        <w:t xml:space="preserve"> ak bolo poskytovateľovi všeobecnej ambulantnej starostlivosti vydaných viacero </w:t>
      </w:r>
      <w:r w:rsidR="00B77B59" w:rsidRPr="00362322">
        <w:rPr>
          <w:rFonts w:ascii="Times New Roman" w:hAnsi="Times New Roman"/>
          <w:sz w:val="24"/>
          <w:szCs w:val="24"/>
        </w:rPr>
        <w:t>číselných kódov</w:t>
      </w:r>
      <w:r w:rsidRPr="00362322">
        <w:rPr>
          <w:rFonts w:ascii="Times New Roman" w:hAnsi="Times New Roman"/>
          <w:sz w:val="24"/>
          <w:szCs w:val="24"/>
        </w:rPr>
        <w:t xml:space="preserve"> poskytovateľa všeobecnej ambulantnej starostlivosti, uvedie sa počet kapitovaných poistencov pre každý vydaný </w:t>
      </w:r>
      <w:r w:rsidR="00B77B59" w:rsidRPr="00362322">
        <w:rPr>
          <w:rFonts w:ascii="Times New Roman" w:hAnsi="Times New Roman"/>
          <w:sz w:val="24"/>
          <w:szCs w:val="24"/>
        </w:rPr>
        <w:t>číselný kód</w:t>
      </w:r>
      <w:r w:rsidRPr="00362322">
        <w:rPr>
          <w:rFonts w:ascii="Times New Roman" w:hAnsi="Times New Roman"/>
          <w:sz w:val="24"/>
          <w:szCs w:val="24"/>
        </w:rPr>
        <w:t xml:space="preserve"> poskytovateľa všeobecnej ambulantnej starostlivosti zvlášť.“. </w:t>
      </w:r>
    </w:p>
    <w:p w14:paraId="05D9BBC3" w14:textId="77777777" w:rsidR="00B23393" w:rsidRPr="00362322" w:rsidRDefault="00B23393" w:rsidP="00746CAC">
      <w:pPr>
        <w:spacing w:after="0" w:line="240" w:lineRule="auto"/>
        <w:jc w:val="both"/>
        <w:rPr>
          <w:rFonts w:ascii="Times New Roman" w:hAnsi="Times New Roman"/>
          <w:b/>
          <w:sz w:val="24"/>
          <w:szCs w:val="24"/>
        </w:rPr>
      </w:pPr>
    </w:p>
    <w:p w14:paraId="25B926F3" w14:textId="77777777" w:rsidR="002A578F" w:rsidRPr="00362322" w:rsidRDefault="002A578F" w:rsidP="002A578F">
      <w:pPr>
        <w:spacing w:after="0" w:line="240" w:lineRule="auto"/>
        <w:jc w:val="both"/>
        <w:rPr>
          <w:rFonts w:ascii="Times New Roman" w:hAnsi="Times New Roman"/>
          <w:sz w:val="24"/>
          <w:szCs w:val="24"/>
        </w:rPr>
      </w:pPr>
      <w:r w:rsidRPr="00362322">
        <w:rPr>
          <w:rFonts w:ascii="Times New Roman" w:hAnsi="Times New Roman"/>
          <w:sz w:val="24"/>
          <w:szCs w:val="24"/>
        </w:rPr>
        <w:t>Poznámka pod čiarou k odkazu 10d znie:</w:t>
      </w:r>
    </w:p>
    <w:p w14:paraId="4B17FF89" w14:textId="77777777" w:rsidR="002A578F" w:rsidRPr="00362322" w:rsidRDefault="002A578F" w:rsidP="002A578F">
      <w:pPr>
        <w:tabs>
          <w:tab w:val="left" w:pos="567"/>
        </w:tabs>
        <w:spacing w:after="0" w:line="240" w:lineRule="auto"/>
        <w:ind w:left="567" w:hanging="567"/>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10d</w:t>
      </w:r>
      <w:r w:rsidRPr="00362322">
        <w:rPr>
          <w:rFonts w:ascii="Times New Roman" w:hAnsi="Times New Roman"/>
          <w:sz w:val="24"/>
          <w:szCs w:val="24"/>
        </w:rPr>
        <w:t xml:space="preserve">) </w:t>
      </w:r>
      <w:r w:rsidRPr="00362322">
        <w:rPr>
          <w:rFonts w:ascii="Times New Roman" w:hAnsi="Times New Roman"/>
          <w:sz w:val="24"/>
          <w:szCs w:val="24"/>
        </w:rPr>
        <w:tab/>
        <w:t>§ 12 ods. 1 zákona č. 576/2004 Z. z.“.</w:t>
      </w:r>
    </w:p>
    <w:p w14:paraId="72B2FAA4" w14:textId="77777777" w:rsidR="00B23393" w:rsidRPr="00362322" w:rsidRDefault="00B23393" w:rsidP="00746CAC">
      <w:pPr>
        <w:spacing w:after="0" w:line="240" w:lineRule="auto"/>
        <w:jc w:val="both"/>
        <w:rPr>
          <w:rFonts w:ascii="Times New Roman" w:hAnsi="Times New Roman"/>
          <w:b/>
          <w:sz w:val="24"/>
          <w:szCs w:val="24"/>
        </w:rPr>
      </w:pPr>
    </w:p>
    <w:p w14:paraId="5746578B" w14:textId="77777777" w:rsidR="002A578F" w:rsidRPr="00362322" w:rsidRDefault="002A578F" w:rsidP="00461171">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V § 6 ods. 1 sa bodka na konci nahrádza bodkočiarkou a pripájajú sa tieto slová: „verejnú sieť netvoria poskytovatelia všeobecnej ambulantnej starostlivosti.“.</w:t>
      </w:r>
    </w:p>
    <w:p w14:paraId="409953FA" w14:textId="77777777" w:rsidR="002A578F" w:rsidRPr="00362322" w:rsidRDefault="002A578F" w:rsidP="002A578F">
      <w:pPr>
        <w:spacing w:after="0" w:line="240" w:lineRule="auto"/>
        <w:ind w:left="644"/>
        <w:jc w:val="both"/>
        <w:rPr>
          <w:rFonts w:ascii="Times New Roman" w:hAnsi="Times New Roman"/>
          <w:sz w:val="24"/>
          <w:szCs w:val="24"/>
        </w:rPr>
      </w:pPr>
    </w:p>
    <w:p w14:paraId="5537678C" w14:textId="4C4EBBF2" w:rsidR="00B23393" w:rsidRPr="00362322" w:rsidRDefault="00B23393" w:rsidP="00746CAC">
      <w:pPr>
        <w:numPr>
          <w:ilvl w:val="0"/>
          <w:numId w:val="14"/>
        </w:numPr>
        <w:spacing w:after="0" w:line="240" w:lineRule="auto"/>
        <w:jc w:val="both"/>
        <w:rPr>
          <w:rFonts w:ascii="Times New Roman" w:hAnsi="Times New Roman"/>
          <w:sz w:val="24"/>
          <w:szCs w:val="24"/>
        </w:rPr>
      </w:pPr>
      <w:r w:rsidRPr="00362322">
        <w:rPr>
          <w:rFonts w:ascii="Times New Roman" w:eastAsia="Times New Roman" w:hAnsi="Times New Roman"/>
          <w:sz w:val="24"/>
          <w:szCs w:val="24"/>
          <w:lang w:eastAsia="sk-SK"/>
        </w:rPr>
        <w:t>Za § 6b sa vkladajú § 6c a</w:t>
      </w:r>
      <w:r w:rsidR="002A578F" w:rsidRPr="00362322">
        <w:rPr>
          <w:rFonts w:ascii="Times New Roman" w:eastAsia="Times New Roman" w:hAnsi="Times New Roman"/>
          <w:sz w:val="24"/>
          <w:szCs w:val="24"/>
          <w:lang w:eastAsia="sk-SK"/>
        </w:rPr>
        <w:t>ž</w:t>
      </w:r>
      <w:r w:rsidRPr="00362322">
        <w:rPr>
          <w:rFonts w:ascii="Times New Roman" w:eastAsia="Times New Roman" w:hAnsi="Times New Roman"/>
          <w:sz w:val="24"/>
          <w:szCs w:val="24"/>
          <w:lang w:eastAsia="sk-SK"/>
        </w:rPr>
        <w:t> 6</w:t>
      </w:r>
      <w:r w:rsidR="002A578F" w:rsidRPr="00362322">
        <w:rPr>
          <w:rFonts w:ascii="Times New Roman" w:eastAsia="Times New Roman" w:hAnsi="Times New Roman"/>
          <w:sz w:val="24"/>
          <w:szCs w:val="24"/>
          <w:lang w:eastAsia="sk-SK"/>
        </w:rPr>
        <w:t>e</w:t>
      </w:r>
      <w:r w:rsidRPr="00362322">
        <w:rPr>
          <w:rFonts w:ascii="Times New Roman" w:eastAsia="Times New Roman" w:hAnsi="Times New Roman"/>
          <w:sz w:val="24"/>
          <w:szCs w:val="24"/>
          <w:lang w:eastAsia="sk-SK"/>
        </w:rPr>
        <w:t>, ktoré vrátane nadpisov znejú:</w:t>
      </w:r>
    </w:p>
    <w:p w14:paraId="498C5BDF" w14:textId="77777777" w:rsidR="002A578F" w:rsidRPr="00362322" w:rsidRDefault="002A578F" w:rsidP="00746CAC">
      <w:pPr>
        <w:spacing w:after="0" w:line="240" w:lineRule="auto"/>
        <w:jc w:val="center"/>
        <w:rPr>
          <w:rFonts w:ascii="Times New Roman" w:eastAsia="Times New Roman" w:hAnsi="Times New Roman"/>
          <w:sz w:val="24"/>
          <w:szCs w:val="24"/>
          <w:lang w:eastAsia="sk-SK"/>
        </w:rPr>
      </w:pPr>
    </w:p>
    <w:p w14:paraId="28AD5713" w14:textId="77777777" w:rsidR="002A578F" w:rsidRPr="00362322" w:rsidRDefault="002A578F" w:rsidP="00461171">
      <w:pPr>
        <w:spacing w:after="0" w:line="240" w:lineRule="auto"/>
        <w:jc w:val="center"/>
        <w:rPr>
          <w:rFonts w:ascii="Times New Roman" w:hAnsi="Times New Roman"/>
          <w:sz w:val="24"/>
          <w:szCs w:val="24"/>
        </w:rPr>
      </w:pPr>
      <w:r w:rsidRPr="00362322">
        <w:rPr>
          <w:rFonts w:ascii="Times New Roman" w:hAnsi="Times New Roman"/>
          <w:sz w:val="24"/>
          <w:szCs w:val="24"/>
        </w:rPr>
        <w:t>„§ 6c</w:t>
      </w:r>
    </w:p>
    <w:p w14:paraId="1CF23E4F" w14:textId="77777777" w:rsidR="002A578F" w:rsidRPr="00362322" w:rsidRDefault="002A578F" w:rsidP="00461171">
      <w:pPr>
        <w:spacing w:after="0" w:line="240" w:lineRule="auto"/>
        <w:jc w:val="center"/>
        <w:rPr>
          <w:rFonts w:ascii="Times New Roman" w:hAnsi="Times New Roman"/>
          <w:sz w:val="24"/>
          <w:szCs w:val="24"/>
        </w:rPr>
      </w:pPr>
      <w:r w:rsidRPr="00362322">
        <w:rPr>
          <w:rFonts w:ascii="Times New Roman" w:hAnsi="Times New Roman"/>
          <w:sz w:val="24"/>
          <w:szCs w:val="24"/>
        </w:rPr>
        <w:t>Verejná sieť poskytovateľov všeobecnej ambulantnej starostlivosti</w:t>
      </w:r>
    </w:p>
    <w:p w14:paraId="144D1E57" w14:textId="77777777" w:rsidR="002A578F" w:rsidRPr="00362322" w:rsidRDefault="002A578F" w:rsidP="002A578F">
      <w:pPr>
        <w:spacing w:after="0" w:line="240" w:lineRule="auto"/>
        <w:ind w:left="720"/>
        <w:jc w:val="center"/>
        <w:rPr>
          <w:rFonts w:ascii="Times New Roman" w:hAnsi="Times New Roman"/>
          <w:sz w:val="24"/>
          <w:szCs w:val="24"/>
        </w:rPr>
      </w:pPr>
    </w:p>
    <w:p w14:paraId="6D91A793" w14:textId="77777777" w:rsidR="002A578F" w:rsidRPr="00362322" w:rsidRDefault="002A578F" w:rsidP="00461171">
      <w:pPr>
        <w:spacing w:after="0" w:line="240" w:lineRule="auto"/>
        <w:ind w:firstLine="708"/>
        <w:jc w:val="both"/>
        <w:rPr>
          <w:rFonts w:ascii="Times New Roman" w:eastAsia="Times New Roman" w:hAnsi="Times New Roman"/>
          <w:sz w:val="24"/>
          <w:szCs w:val="24"/>
          <w:lang w:eastAsia="sk-SK"/>
        </w:rPr>
      </w:pPr>
      <w:r w:rsidRPr="00362322">
        <w:rPr>
          <w:rFonts w:ascii="Times New Roman" w:hAnsi="Times New Roman"/>
          <w:sz w:val="24"/>
          <w:szCs w:val="24"/>
        </w:rPr>
        <w:t>Verejnú sieť poskytovateľov všeobecnej ambulantnej starostlivosti tvoria verejne dostupní poskytovatelia všeobecnej ambulantnej starostlivosti, ktorí majú uzatvorenú dohodu o poskytovaní zdravotnej starostlivosti</w:t>
      </w:r>
      <w:r w:rsidRPr="00362322">
        <w:rPr>
          <w:rFonts w:ascii="Times New Roman" w:hAnsi="Times New Roman"/>
          <w:sz w:val="24"/>
          <w:szCs w:val="24"/>
          <w:vertAlign w:val="superscript"/>
        </w:rPr>
        <w:t>11</w:t>
      </w:r>
      <w:r w:rsidRPr="00362322">
        <w:rPr>
          <w:rFonts w:ascii="Times New Roman" w:hAnsi="Times New Roman"/>
          <w:sz w:val="24"/>
          <w:szCs w:val="24"/>
        </w:rPr>
        <w:t>) aspoň s jednou zdravotnou poisťovňou a najmenej jedného kapitovaného poistenca, ktorému poskytujú všeobecnú ambulantnú starostlivosť.</w:t>
      </w:r>
    </w:p>
    <w:p w14:paraId="07D6A68C" w14:textId="77777777" w:rsidR="002A578F" w:rsidRPr="00362322" w:rsidRDefault="002A578F" w:rsidP="00746CAC">
      <w:pPr>
        <w:spacing w:after="0" w:line="240" w:lineRule="auto"/>
        <w:jc w:val="center"/>
        <w:rPr>
          <w:rFonts w:ascii="Times New Roman" w:eastAsia="Times New Roman" w:hAnsi="Times New Roman"/>
          <w:sz w:val="24"/>
          <w:szCs w:val="24"/>
          <w:lang w:eastAsia="sk-SK"/>
        </w:rPr>
      </w:pPr>
    </w:p>
    <w:p w14:paraId="50BFEAF3" w14:textId="77777777" w:rsidR="002A578F" w:rsidRPr="00362322" w:rsidRDefault="002A578F" w:rsidP="00746CAC">
      <w:pPr>
        <w:spacing w:after="0" w:line="240" w:lineRule="auto"/>
        <w:jc w:val="center"/>
        <w:rPr>
          <w:rFonts w:ascii="Times New Roman" w:eastAsia="Times New Roman" w:hAnsi="Times New Roman"/>
          <w:sz w:val="24"/>
          <w:szCs w:val="24"/>
          <w:lang w:eastAsia="sk-SK"/>
        </w:rPr>
      </w:pPr>
    </w:p>
    <w:p w14:paraId="6DA55EEA" w14:textId="57514136" w:rsidR="00B23393" w:rsidRPr="00362322" w:rsidRDefault="00B23393" w:rsidP="00746CAC">
      <w:pPr>
        <w:spacing w:after="0" w:line="240" w:lineRule="auto"/>
        <w:jc w:val="center"/>
        <w:rPr>
          <w:rFonts w:ascii="Times New Roman" w:eastAsia="Times New Roman" w:hAnsi="Times New Roman"/>
          <w:sz w:val="24"/>
          <w:szCs w:val="24"/>
          <w:lang w:eastAsia="sk-SK"/>
        </w:rPr>
      </w:pPr>
      <w:r w:rsidRPr="00362322">
        <w:rPr>
          <w:rFonts w:ascii="Times New Roman" w:eastAsia="Times New Roman" w:hAnsi="Times New Roman"/>
          <w:sz w:val="24"/>
          <w:szCs w:val="24"/>
          <w:lang w:eastAsia="sk-SK"/>
        </w:rPr>
        <w:t>§ 6</w:t>
      </w:r>
      <w:r w:rsidR="008172D0" w:rsidRPr="00362322">
        <w:rPr>
          <w:rFonts w:ascii="Times New Roman" w:eastAsia="Times New Roman" w:hAnsi="Times New Roman"/>
          <w:sz w:val="24"/>
          <w:szCs w:val="24"/>
          <w:lang w:eastAsia="sk-SK"/>
        </w:rPr>
        <w:t>d</w:t>
      </w:r>
    </w:p>
    <w:p w14:paraId="7C3733C3" w14:textId="77777777" w:rsidR="00B23393" w:rsidRPr="00362322" w:rsidRDefault="00B23393" w:rsidP="00746CAC">
      <w:pPr>
        <w:spacing w:after="0" w:line="240" w:lineRule="auto"/>
        <w:jc w:val="center"/>
        <w:rPr>
          <w:rFonts w:ascii="Times New Roman" w:eastAsia="Times New Roman" w:hAnsi="Times New Roman"/>
          <w:sz w:val="24"/>
          <w:szCs w:val="24"/>
          <w:lang w:eastAsia="sk-SK"/>
        </w:rPr>
      </w:pPr>
      <w:r w:rsidRPr="00362322">
        <w:rPr>
          <w:rFonts w:ascii="Times New Roman" w:eastAsia="Times New Roman" w:hAnsi="Times New Roman"/>
          <w:sz w:val="24"/>
          <w:szCs w:val="24"/>
          <w:lang w:eastAsia="sk-SK"/>
        </w:rPr>
        <w:t>Zabezpečovanie minimálnej siete poskytovateľov všeobecnej ambulantnej starostlivosti</w:t>
      </w:r>
    </w:p>
    <w:p w14:paraId="6CC9AA4F" w14:textId="77777777" w:rsidR="00B23393" w:rsidRPr="00362322" w:rsidRDefault="00B23393" w:rsidP="00746CAC">
      <w:pPr>
        <w:spacing w:after="0" w:line="240" w:lineRule="auto"/>
        <w:jc w:val="center"/>
        <w:rPr>
          <w:rFonts w:ascii="Times New Roman" w:eastAsia="Times New Roman" w:hAnsi="Times New Roman"/>
          <w:sz w:val="24"/>
          <w:szCs w:val="24"/>
          <w:lang w:eastAsia="sk-SK"/>
        </w:rPr>
      </w:pPr>
    </w:p>
    <w:p w14:paraId="0F979D40" w14:textId="77777777" w:rsidR="00B23393" w:rsidRPr="00362322" w:rsidRDefault="00B23393" w:rsidP="00746CAC">
      <w:pPr>
        <w:pStyle w:val="Odsekzoznamu"/>
        <w:numPr>
          <w:ilvl w:val="0"/>
          <w:numId w:val="28"/>
        </w:numPr>
        <w:ind w:left="0" w:firstLine="360"/>
        <w:contextualSpacing/>
        <w:jc w:val="both"/>
        <w:rPr>
          <w:lang w:eastAsia="sk-SK"/>
        </w:rPr>
      </w:pPr>
      <w:r w:rsidRPr="00362322">
        <w:rPr>
          <w:lang w:eastAsia="sk-SK"/>
        </w:rPr>
        <w:t xml:space="preserve">Samosprávny kraj zverejní do 15 dní od zverejnenia výsledkov vyhodnocovania stavu siete podľa § 5 ods. 6 podľa § 5d ods. 1, informáciu o neobsadených lekárskych miestach v kraji, najmenej v počte a rozložení určenom vo vyhodnotení stavu siete podľa § 5 ods. 6 podľa § 5c, a uvedie </w:t>
      </w:r>
    </w:p>
    <w:p w14:paraId="4678602A" w14:textId="77777777" w:rsidR="00B23393" w:rsidRPr="00362322" w:rsidRDefault="00B23393" w:rsidP="00746CAC">
      <w:pPr>
        <w:pStyle w:val="Odsekzoznamu"/>
        <w:tabs>
          <w:tab w:val="left" w:pos="284"/>
        </w:tabs>
        <w:ind w:left="284" w:hanging="284"/>
        <w:jc w:val="both"/>
        <w:rPr>
          <w:lang w:eastAsia="sk-SK"/>
        </w:rPr>
      </w:pPr>
      <w:r w:rsidRPr="00362322">
        <w:rPr>
          <w:lang w:eastAsia="sk-SK"/>
        </w:rPr>
        <w:t xml:space="preserve">a) územie pre neobsadené lekárske miesto určené okresom, obcou, mestskou časťou alebo budúcim zdravotným obvodom lekára, ktorý je určený zoznamom obcí, ulíc, prípadne </w:t>
      </w:r>
      <w:r w:rsidR="00AB32F6" w:rsidRPr="00362322">
        <w:rPr>
          <w:lang w:eastAsia="sk-SK"/>
        </w:rPr>
        <w:t xml:space="preserve">súpisnými a </w:t>
      </w:r>
      <w:r w:rsidR="004B1238" w:rsidRPr="00362322">
        <w:rPr>
          <w:lang w:eastAsia="sk-SK"/>
        </w:rPr>
        <w:t xml:space="preserve">orientačnými </w:t>
      </w:r>
      <w:r w:rsidRPr="00362322">
        <w:rPr>
          <w:lang w:eastAsia="sk-SK"/>
        </w:rPr>
        <w:t xml:space="preserve">číslami domov, </w:t>
      </w:r>
    </w:p>
    <w:p w14:paraId="130E02C7" w14:textId="77777777" w:rsidR="00B23393" w:rsidRPr="00362322" w:rsidRDefault="00B23393" w:rsidP="00746CAC">
      <w:pPr>
        <w:pStyle w:val="Odsekzoznamu"/>
        <w:tabs>
          <w:tab w:val="left" w:pos="284"/>
        </w:tabs>
        <w:ind w:left="284" w:hanging="284"/>
        <w:jc w:val="both"/>
        <w:rPr>
          <w:lang w:eastAsia="sk-SK"/>
        </w:rPr>
      </w:pPr>
      <w:r w:rsidRPr="00362322">
        <w:rPr>
          <w:lang w:eastAsia="sk-SK"/>
        </w:rPr>
        <w:t>b) špecializačný odbor, v ktorom je neobsadené lekárske miesto,</w:t>
      </w:r>
    </w:p>
    <w:p w14:paraId="1B8D45C4" w14:textId="77777777" w:rsidR="00B23393" w:rsidRPr="00362322" w:rsidRDefault="00B23393" w:rsidP="00746CAC">
      <w:pPr>
        <w:pStyle w:val="Odsekzoznamu"/>
        <w:tabs>
          <w:tab w:val="left" w:pos="284"/>
        </w:tabs>
        <w:ind w:left="284" w:hanging="284"/>
        <w:jc w:val="both"/>
        <w:rPr>
          <w:lang w:eastAsia="sk-SK"/>
        </w:rPr>
      </w:pPr>
      <w:r w:rsidRPr="00362322">
        <w:rPr>
          <w:lang w:eastAsia="sk-SK"/>
        </w:rPr>
        <w:t>c) počet neobsadených lekárskych miest,</w:t>
      </w:r>
    </w:p>
    <w:p w14:paraId="15BA2FE5" w14:textId="77777777" w:rsidR="00B23393" w:rsidRPr="00362322" w:rsidRDefault="00B23393" w:rsidP="00746CAC">
      <w:pPr>
        <w:pStyle w:val="Odsekzoznamu"/>
        <w:tabs>
          <w:tab w:val="left" w:pos="284"/>
        </w:tabs>
        <w:ind w:left="284" w:hanging="284"/>
        <w:jc w:val="both"/>
        <w:rPr>
          <w:lang w:eastAsia="sk-SK"/>
        </w:rPr>
      </w:pPr>
      <w:r w:rsidRPr="00362322">
        <w:rPr>
          <w:lang w:eastAsia="sk-SK"/>
        </w:rPr>
        <w:t xml:space="preserve">d) informáciu o finančnej podpore alebo inej výhode ponúkanej obcou, samosprávnym krajom, ministerstvom zdravotníctva alebo iným oprávneným subjektom pre nového poskytovateľa </w:t>
      </w:r>
      <w:r w:rsidRPr="00362322">
        <w:rPr>
          <w:lang w:eastAsia="sk-SK"/>
        </w:rPr>
        <w:lastRenderedPageBreak/>
        <w:t>všeobecnej ambulantnej starostlivosti; v informácii uvedie aj základné podmienky získania ponúkanej podpory či výhody,</w:t>
      </w:r>
    </w:p>
    <w:p w14:paraId="22CC26CE" w14:textId="77777777" w:rsidR="00B23393" w:rsidRPr="00362322" w:rsidRDefault="00B23393" w:rsidP="00746CAC">
      <w:pPr>
        <w:pStyle w:val="Odsekzoznamu"/>
        <w:tabs>
          <w:tab w:val="left" w:pos="284"/>
        </w:tabs>
        <w:ind w:left="284" w:hanging="284"/>
        <w:jc w:val="both"/>
        <w:rPr>
          <w:lang w:eastAsia="sk-SK"/>
        </w:rPr>
      </w:pPr>
      <w:r w:rsidRPr="00362322">
        <w:rPr>
          <w:lang w:eastAsia="sk-SK"/>
        </w:rPr>
        <w:t xml:space="preserve">e) </w:t>
      </w:r>
      <w:r w:rsidR="00BD006E" w:rsidRPr="00362322">
        <w:rPr>
          <w:lang w:eastAsia="sk-SK"/>
        </w:rPr>
        <w:t xml:space="preserve">vybrané parametre </w:t>
      </w:r>
      <w:r w:rsidRPr="00362322">
        <w:rPr>
          <w:lang w:eastAsia="sk-SK"/>
        </w:rPr>
        <w:t>zmluvn</w:t>
      </w:r>
      <w:r w:rsidR="00BD006E" w:rsidRPr="00362322">
        <w:rPr>
          <w:lang w:eastAsia="sk-SK"/>
        </w:rPr>
        <w:t>ých</w:t>
      </w:r>
      <w:r w:rsidRPr="00362322">
        <w:rPr>
          <w:lang w:eastAsia="sk-SK"/>
        </w:rPr>
        <w:t xml:space="preserve"> podmien</w:t>
      </w:r>
      <w:r w:rsidR="00BD006E" w:rsidRPr="00362322">
        <w:rPr>
          <w:lang w:eastAsia="sk-SK"/>
        </w:rPr>
        <w:t>o</w:t>
      </w:r>
      <w:r w:rsidRPr="00362322">
        <w:rPr>
          <w:lang w:eastAsia="sk-SK"/>
        </w:rPr>
        <w:t>k zdravotných poisťovní pre poskytovateľov všeobecnej ambulantnej starostlivosti</w:t>
      </w:r>
      <w:r w:rsidR="006142C2" w:rsidRPr="00362322">
        <w:rPr>
          <w:lang w:eastAsia="sk-SK"/>
        </w:rPr>
        <w:t xml:space="preserve"> platné 1. júl</w:t>
      </w:r>
      <w:r w:rsidR="008961A5" w:rsidRPr="00362322">
        <w:rPr>
          <w:lang w:eastAsia="sk-SK"/>
        </w:rPr>
        <w:t>a</w:t>
      </w:r>
      <w:r w:rsidR="006142C2" w:rsidRPr="00362322">
        <w:rPr>
          <w:lang w:eastAsia="sk-SK"/>
        </w:rPr>
        <w:t xml:space="preserve"> roka</w:t>
      </w:r>
      <w:r w:rsidR="00275ED2" w:rsidRPr="00362322">
        <w:rPr>
          <w:lang w:eastAsia="sk-SK"/>
        </w:rPr>
        <w:t>, v ktorom s</w:t>
      </w:r>
      <w:r w:rsidR="008961A5" w:rsidRPr="00362322">
        <w:rPr>
          <w:lang w:eastAsia="sk-SK"/>
        </w:rPr>
        <w:t>a vyhodnocuje stav siete podľa § 5 ods. 6</w:t>
      </w:r>
      <w:r w:rsidR="00CE2C94" w:rsidRPr="00362322">
        <w:rPr>
          <w:lang w:eastAsia="sk-SK"/>
        </w:rPr>
        <w:t>;</w:t>
      </w:r>
      <w:r w:rsidR="00C668C2" w:rsidRPr="00362322">
        <w:rPr>
          <w:lang w:eastAsia="sk-SK"/>
        </w:rPr>
        <w:t xml:space="preserve"> </w:t>
      </w:r>
      <w:r w:rsidR="00CE2C94" w:rsidRPr="00362322">
        <w:rPr>
          <w:lang w:eastAsia="sk-SK"/>
        </w:rPr>
        <w:t>r</w:t>
      </w:r>
      <w:r w:rsidR="00C668C2" w:rsidRPr="00362322">
        <w:rPr>
          <w:lang w:eastAsia="sk-SK"/>
        </w:rPr>
        <w:t>ozsah a</w:t>
      </w:r>
      <w:r w:rsidR="004A2F56" w:rsidRPr="00362322">
        <w:rPr>
          <w:lang w:eastAsia="sk-SK"/>
        </w:rPr>
        <w:t xml:space="preserve"> vybrané </w:t>
      </w:r>
      <w:r w:rsidR="00C668C2" w:rsidRPr="00362322">
        <w:rPr>
          <w:lang w:eastAsia="sk-SK"/>
        </w:rPr>
        <w:t>parametre zmluvných podmienok</w:t>
      </w:r>
      <w:r w:rsidR="00011160" w:rsidRPr="00362322">
        <w:rPr>
          <w:lang w:eastAsia="sk-SK"/>
        </w:rPr>
        <w:t xml:space="preserve">, </w:t>
      </w:r>
      <w:r w:rsidR="00C668C2" w:rsidRPr="00362322">
        <w:rPr>
          <w:lang w:eastAsia="sk-SK"/>
        </w:rPr>
        <w:t>zverejní</w:t>
      </w:r>
      <w:r w:rsidR="00BD006E" w:rsidRPr="00362322">
        <w:rPr>
          <w:lang w:eastAsia="sk-SK"/>
        </w:rPr>
        <w:t xml:space="preserve"> ministerstvo zdravotníctva na svojom webovom sídle</w:t>
      </w:r>
      <w:r w:rsidR="00C56673" w:rsidRPr="00362322">
        <w:rPr>
          <w:lang w:eastAsia="sk-SK"/>
        </w:rPr>
        <w:t>,</w:t>
      </w:r>
    </w:p>
    <w:p w14:paraId="0CF972AC" w14:textId="77777777" w:rsidR="00B23393" w:rsidRPr="00362322" w:rsidRDefault="00B23393" w:rsidP="00746CAC">
      <w:pPr>
        <w:pStyle w:val="Odsekzoznamu"/>
        <w:tabs>
          <w:tab w:val="left" w:pos="284"/>
        </w:tabs>
        <w:ind w:left="284" w:hanging="284"/>
        <w:jc w:val="both"/>
        <w:rPr>
          <w:lang w:eastAsia="sk-SK"/>
        </w:rPr>
      </w:pPr>
      <w:r w:rsidRPr="00362322">
        <w:rPr>
          <w:lang w:eastAsia="sk-SK"/>
        </w:rPr>
        <w:t xml:space="preserve">f) </w:t>
      </w:r>
      <w:r w:rsidR="00A869EC" w:rsidRPr="00362322">
        <w:rPr>
          <w:lang w:eastAsia="sk-SK"/>
        </w:rPr>
        <w:t>neobsadené</w:t>
      </w:r>
      <w:r w:rsidRPr="00362322">
        <w:rPr>
          <w:lang w:eastAsia="sk-SK"/>
        </w:rPr>
        <w:t xml:space="preserve"> pracovné miesta u poskytovateľov všeobecnej ambulantnej starostlivosti na území kraja, ak samosprávny kraj </w:t>
      </w:r>
      <w:r w:rsidR="00C56673" w:rsidRPr="00362322">
        <w:rPr>
          <w:lang w:eastAsia="sk-SK"/>
        </w:rPr>
        <w:t xml:space="preserve">požiadajú </w:t>
      </w:r>
      <w:r w:rsidRPr="00362322">
        <w:rPr>
          <w:lang w:eastAsia="sk-SK"/>
        </w:rPr>
        <w:t>o zverejnenie.</w:t>
      </w:r>
    </w:p>
    <w:p w14:paraId="58B0EF0C" w14:textId="77777777" w:rsidR="00B23393" w:rsidRPr="00362322" w:rsidRDefault="00B23393" w:rsidP="00746CAC">
      <w:pPr>
        <w:pStyle w:val="Odsekzoznamu"/>
        <w:tabs>
          <w:tab w:val="left" w:pos="284"/>
        </w:tabs>
        <w:ind w:left="284" w:hanging="284"/>
        <w:jc w:val="both"/>
        <w:rPr>
          <w:lang w:eastAsia="sk-SK"/>
        </w:rPr>
      </w:pPr>
    </w:p>
    <w:p w14:paraId="16CF92E7" w14:textId="77777777" w:rsidR="00B23393" w:rsidRPr="00362322" w:rsidRDefault="00B23393" w:rsidP="00746CAC">
      <w:pPr>
        <w:pStyle w:val="Odsekzoznamu"/>
        <w:numPr>
          <w:ilvl w:val="0"/>
          <w:numId w:val="28"/>
        </w:numPr>
        <w:ind w:left="0" w:firstLine="360"/>
        <w:contextualSpacing/>
        <w:jc w:val="both"/>
        <w:rPr>
          <w:lang w:eastAsia="sk-SK"/>
        </w:rPr>
      </w:pPr>
      <w:r w:rsidRPr="00362322">
        <w:rPr>
          <w:lang w:eastAsia="sk-SK"/>
        </w:rPr>
        <w:t>Informácie podľa od</w:t>
      </w:r>
      <w:r w:rsidR="00A34C61" w:rsidRPr="00362322">
        <w:rPr>
          <w:lang w:eastAsia="sk-SK"/>
        </w:rPr>
        <w:t>s.</w:t>
      </w:r>
      <w:r w:rsidRPr="00362322">
        <w:rPr>
          <w:lang w:eastAsia="sk-SK"/>
        </w:rPr>
        <w:t xml:space="preserve"> 1</w:t>
      </w:r>
      <w:r w:rsidR="00A34C61" w:rsidRPr="00362322">
        <w:rPr>
          <w:lang w:eastAsia="sk-SK"/>
        </w:rPr>
        <w:t xml:space="preserve"> písm. a) až d)</w:t>
      </w:r>
      <w:r w:rsidR="006E2EA5" w:rsidRPr="00362322">
        <w:rPr>
          <w:lang w:eastAsia="sk-SK"/>
        </w:rPr>
        <w:t xml:space="preserve"> a f) </w:t>
      </w:r>
      <w:r w:rsidRPr="00362322">
        <w:rPr>
          <w:lang w:eastAsia="sk-SK"/>
        </w:rPr>
        <w:t xml:space="preserve">samosprávny kraj uverejňuje na svojom webovom sídle a na úradnej tabuli, priebežne </w:t>
      </w:r>
      <w:r w:rsidRPr="00362322">
        <w:t xml:space="preserve">ich </w:t>
      </w:r>
      <w:r w:rsidRPr="00362322">
        <w:rPr>
          <w:lang w:eastAsia="sk-SK"/>
        </w:rPr>
        <w:t xml:space="preserve">aktualizuje podľa obsadzovania a uvoľňovania lekárskych miest v rámci kraja z informácií z vlastnej činnosti pri vydávaní povolení podľa § 11 a z informácií </w:t>
      </w:r>
      <w:r w:rsidR="00A869EC" w:rsidRPr="00362322">
        <w:rPr>
          <w:lang w:eastAsia="sk-SK"/>
        </w:rPr>
        <w:t xml:space="preserve">poskytnutých </w:t>
      </w:r>
      <w:r w:rsidRPr="00362322">
        <w:rPr>
          <w:lang w:eastAsia="sk-SK"/>
        </w:rPr>
        <w:t>poskytovateľ</w:t>
      </w:r>
      <w:r w:rsidR="00A869EC" w:rsidRPr="00362322">
        <w:rPr>
          <w:lang w:eastAsia="sk-SK"/>
        </w:rPr>
        <w:t>mi</w:t>
      </w:r>
      <w:r w:rsidRPr="00362322">
        <w:rPr>
          <w:lang w:eastAsia="sk-SK"/>
        </w:rPr>
        <w:t xml:space="preserve"> všeobecnej ambulantnej starostlivosti podľa § 79 ods. 20.</w:t>
      </w:r>
    </w:p>
    <w:p w14:paraId="34435ED7" w14:textId="77777777" w:rsidR="006E2EA5" w:rsidRPr="00362322" w:rsidRDefault="006E2EA5" w:rsidP="00746CAC">
      <w:pPr>
        <w:pStyle w:val="Odsekzoznamu"/>
        <w:ind w:left="360"/>
        <w:contextualSpacing/>
        <w:jc w:val="both"/>
      </w:pPr>
    </w:p>
    <w:p w14:paraId="179A3D6B" w14:textId="77777777" w:rsidR="00A34C61" w:rsidRPr="00362322" w:rsidRDefault="00A34C61" w:rsidP="00746CAC">
      <w:pPr>
        <w:pStyle w:val="Odsekzoznamu"/>
        <w:numPr>
          <w:ilvl w:val="0"/>
          <w:numId w:val="28"/>
        </w:numPr>
        <w:ind w:left="0" w:firstLine="360"/>
        <w:contextualSpacing/>
        <w:jc w:val="both"/>
        <w:rPr>
          <w:lang w:eastAsia="sk-SK"/>
        </w:rPr>
      </w:pPr>
      <w:r w:rsidRPr="00362322">
        <w:rPr>
          <w:lang w:eastAsia="sk-SK"/>
        </w:rPr>
        <w:t>Informácie podľa ods</w:t>
      </w:r>
      <w:r w:rsidR="00C56673" w:rsidRPr="00362322">
        <w:rPr>
          <w:lang w:eastAsia="sk-SK"/>
        </w:rPr>
        <w:t>eku</w:t>
      </w:r>
      <w:r w:rsidRPr="00362322">
        <w:rPr>
          <w:lang w:eastAsia="sk-SK"/>
        </w:rPr>
        <w:t xml:space="preserve"> 1 písm. e) samosprávny kraj </w:t>
      </w:r>
      <w:r w:rsidR="005164BC" w:rsidRPr="00362322">
        <w:rPr>
          <w:lang w:eastAsia="sk-SK"/>
        </w:rPr>
        <w:t xml:space="preserve">aktualizuje a </w:t>
      </w:r>
      <w:r w:rsidRPr="00362322">
        <w:rPr>
          <w:lang w:eastAsia="sk-SK"/>
        </w:rPr>
        <w:t xml:space="preserve">uverejňuje na svojom webovom sídle a na úradnej tabuli </w:t>
      </w:r>
      <w:r w:rsidR="00275ED2" w:rsidRPr="00362322">
        <w:rPr>
          <w:lang w:eastAsia="sk-SK"/>
        </w:rPr>
        <w:t xml:space="preserve">každoročne do 15. februára. </w:t>
      </w:r>
      <w:r w:rsidR="00696027" w:rsidRPr="00362322">
        <w:rPr>
          <w:lang w:eastAsia="sk-SK"/>
        </w:rPr>
        <w:t>A</w:t>
      </w:r>
      <w:r w:rsidR="007016D7" w:rsidRPr="00362322">
        <w:rPr>
          <w:lang w:eastAsia="sk-SK"/>
        </w:rPr>
        <w:t>ktualizované informácie</w:t>
      </w:r>
      <w:r w:rsidR="00EE7415" w:rsidRPr="00362322">
        <w:rPr>
          <w:lang w:eastAsia="sk-SK"/>
        </w:rPr>
        <w:t xml:space="preserve"> </w:t>
      </w:r>
      <w:r w:rsidR="0050427D" w:rsidRPr="00362322">
        <w:rPr>
          <w:lang w:eastAsia="sk-SK"/>
        </w:rPr>
        <w:t>platné 1. január</w:t>
      </w:r>
      <w:r w:rsidR="005164BC" w:rsidRPr="00362322">
        <w:rPr>
          <w:lang w:eastAsia="sk-SK"/>
        </w:rPr>
        <w:t>a</w:t>
      </w:r>
      <w:r w:rsidR="0050427D" w:rsidRPr="00362322">
        <w:rPr>
          <w:lang w:eastAsia="sk-SK"/>
        </w:rPr>
        <w:t xml:space="preserve"> </w:t>
      </w:r>
      <w:r w:rsidR="005164BC" w:rsidRPr="00362322">
        <w:rPr>
          <w:lang w:eastAsia="sk-SK"/>
        </w:rPr>
        <w:t>kalendárneho roka,</w:t>
      </w:r>
      <w:r w:rsidR="00275ED2" w:rsidRPr="00362322">
        <w:rPr>
          <w:lang w:eastAsia="sk-SK"/>
        </w:rPr>
        <w:t xml:space="preserve"> ktorý nasleduje po kalendárnom roku, v ktorom </w:t>
      </w:r>
      <w:r w:rsidR="005164BC" w:rsidRPr="00362322">
        <w:rPr>
          <w:lang w:eastAsia="sk-SK"/>
        </w:rPr>
        <w:t xml:space="preserve">sa vyhodnocuje stav siete podľa § 5 ods. 6, </w:t>
      </w:r>
      <w:r w:rsidRPr="00362322">
        <w:rPr>
          <w:lang w:eastAsia="sk-SK"/>
        </w:rPr>
        <w:t xml:space="preserve">zasielajú samosprávnemu kraju a ministerstvu zdravotníctva zdravotné poisťovne každoročne do 1. </w:t>
      </w:r>
      <w:r w:rsidR="0050427D" w:rsidRPr="00362322">
        <w:rPr>
          <w:lang w:eastAsia="sk-SK"/>
        </w:rPr>
        <w:t>februára</w:t>
      </w:r>
      <w:r w:rsidR="00275ED2" w:rsidRPr="00362322">
        <w:rPr>
          <w:lang w:eastAsia="sk-SK"/>
        </w:rPr>
        <w:t>.</w:t>
      </w:r>
    </w:p>
    <w:p w14:paraId="1332E726" w14:textId="77777777" w:rsidR="00B23393" w:rsidRPr="00362322" w:rsidRDefault="00B23393" w:rsidP="00746CAC">
      <w:pPr>
        <w:spacing w:after="0" w:line="240" w:lineRule="auto"/>
        <w:jc w:val="both"/>
        <w:rPr>
          <w:rFonts w:ascii="Times New Roman" w:eastAsia="Times New Roman" w:hAnsi="Times New Roman"/>
          <w:sz w:val="24"/>
          <w:szCs w:val="24"/>
          <w:lang w:eastAsia="sk-SK"/>
        </w:rPr>
      </w:pPr>
    </w:p>
    <w:p w14:paraId="22DA55E7" w14:textId="77777777" w:rsidR="00B23393" w:rsidRPr="00362322" w:rsidRDefault="00B23393" w:rsidP="00746CAC">
      <w:pPr>
        <w:pStyle w:val="Odsekzoznamu"/>
        <w:numPr>
          <w:ilvl w:val="0"/>
          <w:numId w:val="28"/>
        </w:numPr>
        <w:ind w:left="0" w:firstLine="360"/>
        <w:contextualSpacing/>
        <w:jc w:val="both"/>
        <w:rPr>
          <w:lang w:eastAsia="sk-SK"/>
        </w:rPr>
      </w:pPr>
      <w:r w:rsidRPr="00362322">
        <w:rPr>
          <w:lang w:eastAsia="sk-SK"/>
        </w:rPr>
        <w:t xml:space="preserve">Informáciu o obsadzovaní a uvoľňovaní lekárskych miest aktuálnu k poslednému dňu </w:t>
      </w:r>
      <w:r w:rsidR="00A869EC" w:rsidRPr="00362322">
        <w:rPr>
          <w:lang w:eastAsia="sk-SK"/>
        </w:rPr>
        <w:t xml:space="preserve">predchádzajúceho </w:t>
      </w:r>
      <w:r w:rsidRPr="00362322">
        <w:rPr>
          <w:lang w:eastAsia="sk-SK"/>
        </w:rPr>
        <w:t xml:space="preserve">kalendárneho mesiaca, spolu s uvedením kódov lekárov, ktorí lekárske miesta obsadzujú alebo uvoľňujú a rozsahu ich pracovného úväzku, samosprávny kraj zasiela v elektronicky spracovateľnej podobe každý mesiac do siedmeho dňa v mesiaci úradu pre dohľad, ministerstvu zdravotníctva a zdravotným poisťovniam. </w:t>
      </w:r>
    </w:p>
    <w:p w14:paraId="2D1E4221" w14:textId="77777777" w:rsidR="00CE2C94" w:rsidRPr="00362322" w:rsidRDefault="00CE2C94" w:rsidP="00746CAC">
      <w:pPr>
        <w:pStyle w:val="Odsekzoznamu"/>
        <w:rPr>
          <w:lang w:eastAsia="sk-SK"/>
        </w:rPr>
      </w:pPr>
    </w:p>
    <w:p w14:paraId="7CDBC334" w14:textId="77777777" w:rsidR="00CE2C94" w:rsidRPr="00362322" w:rsidRDefault="00CE2C94" w:rsidP="00746CAC">
      <w:pPr>
        <w:pStyle w:val="Odsekzoznamu"/>
        <w:numPr>
          <w:ilvl w:val="0"/>
          <w:numId w:val="28"/>
        </w:numPr>
        <w:ind w:left="0" w:firstLine="360"/>
        <w:contextualSpacing/>
        <w:jc w:val="both"/>
        <w:rPr>
          <w:lang w:eastAsia="sk-SK"/>
        </w:rPr>
      </w:pPr>
      <w:r w:rsidRPr="00362322">
        <w:rPr>
          <w:lang w:eastAsia="sk-SK"/>
        </w:rPr>
        <w:t>Zdravotné poisťovne zasielajú samosprávnemu kraju a ministerstvu zdravotníctva informáciu o vybraných parametroch zmluvných podmienok podľa odseku 1 písm. e) každoročne do 1. augusta.</w:t>
      </w:r>
    </w:p>
    <w:p w14:paraId="15DC8C37" w14:textId="77777777" w:rsidR="00CE2C94" w:rsidRPr="00362322" w:rsidRDefault="00CE2C94" w:rsidP="00746CAC">
      <w:pPr>
        <w:pStyle w:val="Odsekzoznamu"/>
        <w:ind w:left="360"/>
        <w:contextualSpacing/>
        <w:jc w:val="both"/>
        <w:rPr>
          <w:lang w:eastAsia="sk-SK"/>
        </w:rPr>
      </w:pPr>
    </w:p>
    <w:p w14:paraId="48FBEA3A" w14:textId="633FA4A2"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6</w:t>
      </w:r>
      <w:r w:rsidR="008172D0" w:rsidRPr="00362322">
        <w:rPr>
          <w:rFonts w:ascii="Times New Roman" w:hAnsi="Times New Roman"/>
          <w:b/>
          <w:sz w:val="24"/>
          <w:szCs w:val="24"/>
        </w:rPr>
        <w:t>e</w:t>
      </w:r>
      <w:bookmarkStart w:id="18" w:name="Prispevky"/>
      <w:bookmarkEnd w:id="18"/>
    </w:p>
    <w:p w14:paraId="0355A185" w14:textId="77777777" w:rsidR="00B23393" w:rsidRPr="00362322" w:rsidRDefault="00B23393" w:rsidP="00746CAC">
      <w:pPr>
        <w:spacing w:after="0" w:line="240" w:lineRule="auto"/>
        <w:jc w:val="center"/>
        <w:rPr>
          <w:rFonts w:ascii="Times New Roman" w:hAnsi="Times New Roman"/>
          <w:sz w:val="24"/>
          <w:szCs w:val="24"/>
        </w:rPr>
      </w:pPr>
      <w:r w:rsidRPr="00362322">
        <w:rPr>
          <w:rFonts w:ascii="Times New Roman" w:hAnsi="Times New Roman"/>
          <w:b/>
          <w:sz w:val="24"/>
          <w:szCs w:val="24"/>
        </w:rPr>
        <w:t>Príspevok na zabezpečenie minimálnej siete poskytovateľov všeobecnej ambulantnej starostlivosti</w:t>
      </w:r>
    </w:p>
    <w:p w14:paraId="072214C1" w14:textId="77777777" w:rsidR="00B23393" w:rsidRPr="00362322" w:rsidRDefault="00B23393" w:rsidP="00746CAC">
      <w:pPr>
        <w:spacing w:after="0" w:line="240" w:lineRule="auto"/>
        <w:jc w:val="center"/>
        <w:rPr>
          <w:rFonts w:ascii="Times New Roman" w:hAnsi="Times New Roman"/>
          <w:sz w:val="24"/>
          <w:szCs w:val="24"/>
        </w:rPr>
      </w:pPr>
    </w:p>
    <w:p w14:paraId="4182F4BF" w14:textId="429D3760"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(1) Ministerstvo zdravotníctva poskytuje na zabezpečenie </w:t>
      </w:r>
      <w:r w:rsidR="00835EAA" w:rsidRPr="00362322">
        <w:rPr>
          <w:rFonts w:ascii="Times New Roman" w:hAnsi="Times New Roman"/>
          <w:sz w:val="24"/>
          <w:szCs w:val="24"/>
        </w:rPr>
        <w:t>minimálnej siete</w:t>
      </w:r>
      <w:r w:rsidR="00835EAA" w:rsidRPr="00362322" w:rsidDel="00835EAA">
        <w:rPr>
          <w:rFonts w:ascii="Times New Roman" w:hAnsi="Times New Roman"/>
          <w:sz w:val="24"/>
          <w:szCs w:val="24"/>
        </w:rPr>
        <w:t xml:space="preserve"> </w:t>
      </w:r>
      <w:r w:rsidRPr="00362322">
        <w:rPr>
          <w:rFonts w:ascii="Times New Roman" w:hAnsi="Times New Roman"/>
          <w:sz w:val="24"/>
          <w:szCs w:val="24"/>
        </w:rPr>
        <w:t xml:space="preserve">poskytovateľov </w:t>
      </w:r>
      <w:r w:rsidRPr="00362322">
        <w:rPr>
          <w:rFonts w:ascii="Times New Roman" w:eastAsia="Times New Roman" w:hAnsi="Times New Roman"/>
          <w:sz w:val="24"/>
          <w:szCs w:val="24"/>
          <w:lang w:eastAsia="sk-SK"/>
        </w:rPr>
        <w:t>všeobecnej ambulantnej starostlivosti príspevok (ďalej len „príspevok</w:t>
      </w:r>
      <w:r w:rsidR="006855C9" w:rsidRPr="00362322">
        <w:rPr>
          <w:rFonts w:ascii="Times New Roman" w:eastAsia="Times New Roman" w:hAnsi="Times New Roman"/>
          <w:sz w:val="24"/>
          <w:szCs w:val="24"/>
          <w:lang w:eastAsia="sk-SK"/>
        </w:rPr>
        <w:t>“</w:t>
      </w:r>
      <w:r w:rsidRPr="00362322">
        <w:rPr>
          <w:rFonts w:ascii="Times New Roman" w:eastAsia="Times New Roman" w:hAnsi="Times New Roman"/>
          <w:sz w:val="24"/>
          <w:szCs w:val="24"/>
          <w:lang w:eastAsia="sk-SK"/>
        </w:rPr>
        <w:t xml:space="preserve">) </w:t>
      </w:r>
      <w:r w:rsidR="00057D2F" w:rsidRPr="00362322">
        <w:rPr>
          <w:rFonts w:ascii="Times New Roman" w:eastAsia="Times New Roman" w:hAnsi="Times New Roman"/>
          <w:sz w:val="24"/>
          <w:szCs w:val="24"/>
          <w:lang w:eastAsia="sk-SK"/>
        </w:rPr>
        <w:t xml:space="preserve">z účelovo </w:t>
      </w:r>
      <w:r w:rsidR="006855C9" w:rsidRPr="00362322">
        <w:rPr>
          <w:rFonts w:ascii="Times New Roman" w:eastAsia="Times New Roman" w:hAnsi="Times New Roman"/>
          <w:sz w:val="24"/>
          <w:szCs w:val="24"/>
          <w:lang w:eastAsia="sk-SK"/>
        </w:rPr>
        <w:t>určených</w:t>
      </w:r>
      <w:r w:rsidR="00057D2F" w:rsidRPr="00362322">
        <w:rPr>
          <w:rFonts w:ascii="Times New Roman" w:eastAsia="Times New Roman" w:hAnsi="Times New Roman"/>
          <w:sz w:val="24"/>
          <w:szCs w:val="24"/>
          <w:lang w:eastAsia="sk-SK"/>
        </w:rPr>
        <w:t xml:space="preserve"> finančných prostriedkov zo štátneho rozpočtu </w:t>
      </w:r>
      <w:r w:rsidRPr="00362322">
        <w:rPr>
          <w:rFonts w:ascii="Times New Roman" w:eastAsia="Times New Roman" w:hAnsi="Times New Roman"/>
          <w:sz w:val="24"/>
          <w:szCs w:val="24"/>
          <w:lang w:eastAsia="sk-SK"/>
        </w:rPr>
        <w:t xml:space="preserve">novým a existujúcim poskytovateľom </w:t>
      </w:r>
      <w:r w:rsidRPr="00362322">
        <w:rPr>
          <w:rFonts w:ascii="Times New Roman" w:hAnsi="Times New Roman"/>
          <w:sz w:val="24"/>
          <w:szCs w:val="24"/>
        </w:rPr>
        <w:t xml:space="preserve">všeobecnej ambulantnej starostlivosti v okresoch, ktoré sa na základe vyhodnotenia stavu siete podľa § 5 ods. 6 považujú za rizikové, rizikovo nedostatkové alebo kriticky nedostatkové. </w:t>
      </w:r>
    </w:p>
    <w:p w14:paraId="57F42BE9" w14:textId="77777777" w:rsidR="00A869EC" w:rsidRPr="00362322" w:rsidRDefault="00A869EC" w:rsidP="00746CAC">
      <w:pPr>
        <w:spacing w:after="0" w:line="240" w:lineRule="auto"/>
        <w:ind w:firstLine="284"/>
        <w:jc w:val="both"/>
        <w:rPr>
          <w:rFonts w:ascii="Times New Roman" w:hAnsi="Times New Roman"/>
          <w:sz w:val="24"/>
          <w:szCs w:val="24"/>
        </w:rPr>
      </w:pPr>
    </w:p>
    <w:p w14:paraId="4D457265" w14:textId="0F8E2F65"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(2) Za nového poskytovateľa všeobecnej ambulantnej starostlivosti sa považuje taký poskytovateľ </w:t>
      </w:r>
      <w:r w:rsidRPr="00362322">
        <w:rPr>
          <w:rFonts w:ascii="Times New Roman" w:eastAsia="Times New Roman" w:hAnsi="Times New Roman"/>
          <w:sz w:val="24"/>
          <w:szCs w:val="24"/>
          <w:lang w:eastAsia="sk-SK"/>
        </w:rPr>
        <w:t>všeobecnej ambulantnej starostlivosti</w:t>
      </w:r>
      <w:r w:rsidRPr="00362322">
        <w:rPr>
          <w:rFonts w:ascii="Times New Roman" w:hAnsi="Times New Roman"/>
          <w:sz w:val="24"/>
          <w:szCs w:val="24"/>
        </w:rPr>
        <w:t xml:space="preserve">, ktorý v období </w:t>
      </w:r>
      <w:r w:rsidR="004411A4" w:rsidRPr="00362322">
        <w:rPr>
          <w:rFonts w:ascii="Times New Roman" w:hAnsi="Times New Roman"/>
          <w:sz w:val="24"/>
          <w:szCs w:val="24"/>
        </w:rPr>
        <w:t xml:space="preserve">36 </w:t>
      </w:r>
      <w:r w:rsidR="00BF40F2" w:rsidRPr="00362322">
        <w:rPr>
          <w:rFonts w:ascii="Times New Roman" w:hAnsi="Times New Roman"/>
          <w:sz w:val="24"/>
          <w:szCs w:val="24"/>
        </w:rPr>
        <w:t>mesiacov</w:t>
      </w:r>
      <w:r w:rsidRPr="00362322">
        <w:rPr>
          <w:rFonts w:ascii="Times New Roman" w:hAnsi="Times New Roman"/>
          <w:sz w:val="24"/>
          <w:szCs w:val="24"/>
        </w:rPr>
        <w:t xml:space="preserve"> predchádzajúcich dňu podania žiadosti o príspevok, neprevádzkoval </w:t>
      </w:r>
      <w:r w:rsidR="00835EAA" w:rsidRPr="00362322">
        <w:rPr>
          <w:rFonts w:ascii="Times New Roman" w:hAnsi="Times New Roman"/>
          <w:sz w:val="24"/>
          <w:szCs w:val="24"/>
        </w:rPr>
        <w:t>všeobecnú ambulanciu</w:t>
      </w:r>
      <w:r w:rsidRPr="00362322">
        <w:rPr>
          <w:rFonts w:ascii="Times New Roman" w:hAnsi="Times New Roman"/>
          <w:sz w:val="24"/>
          <w:szCs w:val="24"/>
        </w:rPr>
        <w:t xml:space="preserve"> v okrese, na ktorý sa vzťahuje príspevok. Podmienka podľa prvej vety sa vzťahuje na všetky miesta </w:t>
      </w:r>
      <w:r w:rsidR="00835EAA" w:rsidRPr="00362322">
        <w:rPr>
          <w:rFonts w:ascii="Times New Roman" w:hAnsi="Times New Roman"/>
          <w:sz w:val="24"/>
          <w:szCs w:val="24"/>
        </w:rPr>
        <w:t>prevádzkovania všeobecnej ambulancie poskytovateľom</w:t>
      </w:r>
      <w:r w:rsidR="00835EAA" w:rsidRPr="00362322" w:rsidDel="00835EAA">
        <w:rPr>
          <w:rFonts w:ascii="Times New Roman" w:hAnsi="Times New Roman"/>
          <w:sz w:val="24"/>
          <w:szCs w:val="24"/>
        </w:rPr>
        <w:t xml:space="preserve"> </w:t>
      </w:r>
      <w:r w:rsidRPr="00362322">
        <w:rPr>
          <w:rFonts w:ascii="Times New Roman" w:eastAsia="Times New Roman" w:hAnsi="Times New Roman"/>
          <w:sz w:val="24"/>
          <w:szCs w:val="24"/>
          <w:lang w:eastAsia="sk-SK"/>
        </w:rPr>
        <w:t>všeobecnej ambulantnej starostlivosti</w:t>
      </w:r>
      <w:r w:rsidRPr="00362322">
        <w:rPr>
          <w:rFonts w:ascii="Times New Roman" w:hAnsi="Times New Roman"/>
          <w:sz w:val="24"/>
          <w:szCs w:val="24"/>
        </w:rPr>
        <w:t>.</w:t>
      </w:r>
    </w:p>
    <w:p w14:paraId="7C4263FB" w14:textId="77777777" w:rsidR="00325BA7" w:rsidRPr="00362322" w:rsidRDefault="00325BA7" w:rsidP="00746CAC">
      <w:pPr>
        <w:spacing w:after="0" w:line="240" w:lineRule="auto"/>
        <w:ind w:firstLine="284"/>
        <w:jc w:val="both"/>
        <w:rPr>
          <w:rFonts w:ascii="Times New Roman" w:hAnsi="Times New Roman"/>
          <w:sz w:val="24"/>
          <w:szCs w:val="24"/>
        </w:rPr>
      </w:pPr>
    </w:p>
    <w:p w14:paraId="1A02857A" w14:textId="21DFCF2D"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lastRenderedPageBreak/>
        <w:t xml:space="preserve">(3) Za existujúceho </w:t>
      </w:r>
      <w:r w:rsidR="00ED4086" w:rsidRPr="00362322">
        <w:rPr>
          <w:rFonts w:ascii="Times New Roman" w:hAnsi="Times New Roman"/>
          <w:sz w:val="24"/>
          <w:szCs w:val="24"/>
        </w:rPr>
        <w:t xml:space="preserve">poskytovateľa všeobecnej ambulantnej  </w:t>
      </w:r>
      <w:r w:rsidRPr="00362322">
        <w:rPr>
          <w:rFonts w:ascii="Times New Roman" w:hAnsi="Times New Roman"/>
          <w:sz w:val="24"/>
          <w:szCs w:val="24"/>
        </w:rPr>
        <w:t xml:space="preserve">starostlivosti sa považuje poskytovateľ </w:t>
      </w:r>
      <w:r w:rsidRPr="00362322">
        <w:rPr>
          <w:rFonts w:ascii="Times New Roman" w:eastAsia="Times New Roman" w:hAnsi="Times New Roman"/>
          <w:sz w:val="24"/>
          <w:szCs w:val="24"/>
          <w:lang w:eastAsia="sk-SK"/>
        </w:rPr>
        <w:t>všeobecnej ambulantnej starostlivosti</w:t>
      </w:r>
      <w:r w:rsidRPr="00362322">
        <w:rPr>
          <w:rFonts w:ascii="Times New Roman" w:hAnsi="Times New Roman"/>
          <w:sz w:val="24"/>
          <w:szCs w:val="24"/>
        </w:rPr>
        <w:t xml:space="preserve">, ktorý počas </w:t>
      </w:r>
      <w:r w:rsidR="004411A4" w:rsidRPr="00362322">
        <w:rPr>
          <w:rFonts w:ascii="Times New Roman" w:hAnsi="Times New Roman"/>
          <w:sz w:val="24"/>
          <w:szCs w:val="24"/>
        </w:rPr>
        <w:t xml:space="preserve">36 </w:t>
      </w:r>
      <w:r w:rsidR="00BF40F2" w:rsidRPr="00362322">
        <w:rPr>
          <w:rFonts w:ascii="Times New Roman" w:hAnsi="Times New Roman"/>
          <w:sz w:val="24"/>
          <w:szCs w:val="24"/>
        </w:rPr>
        <w:t>mesiacov</w:t>
      </w:r>
      <w:r w:rsidRPr="00362322">
        <w:rPr>
          <w:rFonts w:ascii="Times New Roman" w:hAnsi="Times New Roman"/>
          <w:sz w:val="24"/>
          <w:szCs w:val="24"/>
        </w:rPr>
        <w:t xml:space="preserve"> predchádzajúcich dňu podania žiadosti o príspevok </w:t>
      </w:r>
      <w:r w:rsidR="00542C2C" w:rsidRPr="00362322">
        <w:rPr>
          <w:rFonts w:ascii="Times New Roman" w:hAnsi="Times New Roman"/>
          <w:sz w:val="24"/>
          <w:szCs w:val="24"/>
        </w:rPr>
        <w:t xml:space="preserve">prevádzkoval </w:t>
      </w:r>
      <w:r w:rsidR="00835EAA" w:rsidRPr="00362322">
        <w:rPr>
          <w:rFonts w:ascii="Times New Roman" w:hAnsi="Times New Roman"/>
          <w:sz w:val="24"/>
          <w:szCs w:val="24"/>
        </w:rPr>
        <w:t>všeobecnú ambulanciu</w:t>
      </w:r>
      <w:r w:rsidRPr="00362322">
        <w:rPr>
          <w:rFonts w:ascii="Times New Roman" w:hAnsi="Times New Roman"/>
          <w:sz w:val="24"/>
          <w:szCs w:val="24"/>
        </w:rPr>
        <w:t xml:space="preserve"> v okrese, na ktorý sa vzťahuje príspevok. Podmienka podľa prvej vety sa vzťahuje na všetky miesta </w:t>
      </w:r>
      <w:r w:rsidR="00835EAA" w:rsidRPr="00362322">
        <w:rPr>
          <w:rFonts w:ascii="Times New Roman" w:hAnsi="Times New Roman"/>
          <w:sz w:val="24"/>
          <w:szCs w:val="24"/>
        </w:rPr>
        <w:t>prevádzkovania všeobecnej ambulancie poskytovateľom</w:t>
      </w:r>
      <w:r w:rsidRPr="00362322">
        <w:rPr>
          <w:rFonts w:ascii="Times New Roman" w:hAnsi="Times New Roman"/>
          <w:sz w:val="24"/>
          <w:szCs w:val="24"/>
        </w:rPr>
        <w:t xml:space="preserve"> </w:t>
      </w:r>
      <w:r w:rsidRPr="00362322">
        <w:rPr>
          <w:rFonts w:ascii="Times New Roman" w:eastAsia="Times New Roman" w:hAnsi="Times New Roman"/>
          <w:sz w:val="24"/>
          <w:szCs w:val="24"/>
          <w:lang w:eastAsia="sk-SK"/>
        </w:rPr>
        <w:t>všeobecnej ambulantnej starostlivosti</w:t>
      </w:r>
      <w:r w:rsidRPr="00362322">
        <w:rPr>
          <w:rFonts w:ascii="Times New Roman" w:hAnsi="Times New Roman"/>
          <w:sz w:val="24"/>
          <w:szCs w:val="24"/>
        </w:rPr>
        <w:t>.</w:t>
      </w:r>
    </w:p>
    <w:p w14:paraId="6DC7655F" w14:textId="77777777" w:rsidR="00325BA7" w:rsidRPr="00362322" w:rsidRDefault="00325BA7" w:rsidP="00746CAC">
      <w:pPr>
        <w:spacing w:after="0" w:line="240" w:lineRule="auto"/>
        <w:ind w:firstLine="284"/>
        <w:jc w:val="both"/>
        <w:rPr>
          <w:rFonts w:ascii="Times New Roman" w:hAnsi="Times New Roman"/>
          <w:sz w:val="24"/>
          <w:szCs w:val="24"/>
        </w:rPr>
      </w:pPr>
    </w:p>
    <w:p w14:paraId="1588D55E"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(4) Pokyny a vzor žiadosti o príspevok ministerstvo zdravotníctva zverejní na svojom webovom sídle.</w:t>
      </w:r>
    </w:p>
    <w:p w14:paraId="3D6E2155" w14:textId="77777777" w:rsidR="00325BA7" w:rsidRPr="00362322" w:rsidRDefault="00325BA7" w:rsidP="00746CAC">
      <w:pPr>
        <w:spacing w:after="0" w:line="240" w:lineRule="auto"/>
        <w:ind w:firstLine="284"/>
        <w:jc w:val="both"/>
        <w:rPr>
          <w:rFonts w:ascii="Times New Roman" w:hAnsi="Times New Roman"/>
          <w:sz w:val="24"/>
          <w:szCs w:val="24"/>
        </w:rPr>
      </w:pPr>
    </w:p>
    <w:p w14:paraId="45019DD5" w14:textId="77777777" w:rsidR="00325BA7"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(5) Ministerstvo zdravotníctva na svojom webovom sídle každoročne zverejní zoznam okresov a obcí, na ktoré sa viažu ponúkané príspevky, pričom uvedie počet a výšku ponúkaných príspevkov v okrese alebo obci. </w:t>
      </w:r>
    </w:p>
    <w:p w14:paraId="6A10DA0E"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 </w:t>
      </w:r>
    </w:p>
    <w:p w14:paraId="238A3796" w14:textId="77777777" w:rsidR="007D26E1" w:rsidRPr="00362322" w:rsidRDefault="00B23393" w:rsidP="00746CAC">
      <w:pPr>
        <w:spacing w:after="0" w:line="240" w:lineRule="auto"/>
        <w:ind w:firstLine="284"/>
        <w:jc w:val="both"/>
        <w:rPr>
          <w:rFonts w:ascii="Times New Roman" w:hAnsi="Times New Roman"/>
          <w:sz w:val="24"/>
          <w:szCs w:val="24"/>
        </w:rPr>
      </w:pPr>
      <w:r w:rsidRPr="00362322" w:rsidDel="00F66342">
        <w:rPr>
          <w:rFonts w:ascii="Times New Roman" w:hAnsi="Times New Roman"/>
          <w:sz w:val="24"/>
          <w:szCs w:val="24"/>
        </w:rPr>
        <w:t xml:space="preserve"> </w:t>
      </w:r>
      <w:r w:rsidRPr="00362322">
        <w:rPr>
          <w:rFonts w:ascii="Times New Roman" w:hAnsi="Times New Roman"/>
          <w:sz w:val="24"/>
          <w:szCs w:val="24"/>
        </w:rPr>
        <w:t xml:space="preserve">(6) O príspevok môže požiadať </w:t>
      </w:r>
      <w:r w:rsidR="007D26E1" w:rsidRPr="00362322">
        <w:rPr>
          <w:rFonts w:ascii="Times New Roman" w:hAnsi="Times New Roman"/>
          <w:sz w:val="24"/>
          <w:szCs w:val="24"/>
        </w:rPr>
        <w:t>uchádzač, ktorým je</w:t>
      </w:r>
    </w:p>
    <w:p w14:paraId="08832992" w14:textId="1A247D9A" w:rsidR="00B23393" w:rsidRPr="00362322" w:rsidRDefault="007D26E1"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a) </w:t>
      </w:r>
      <w:r w:rsidR="00B23393" w:rsidRPr="00362322">
        <w:rPr>
          <w:rFonts w:ascii="Times New Roman" w:hAnsi="Times New Roman"/>
          <w:sz w:val="24"/>
          <w:szCs w:val="24"/>
        </w:rPr>
        <w:t xml:space="preserve">lekár so špecializáciou v špecializačnom odbore všeobecné lekárstvo alebo lekár so špecializáciou v špecializačnom odbore pediatria,  ktorému bol vydaný </w:t>
      </w:r>
      <w:r w:rsidR="00817658" w:rsidRPr="00362322">
        <w:rPr>
          <w:rFonts w:ascii="Times New Roman" w:hAnsi="Times New Roman"/>
          <w:sz w:val="24"/>
          <w:szCs w:val="24"/>
        </w:rPr>
        <w:t>číselný kód</w:t>
      </w:r>
      <w:r w:rsidR="00817658" w:rsidRPr="00362322" w:rsidDel="00817658">
        <w:rPr>
          <w:rFonts w:ascii="Times New Roman" w:hAnsi="Times New Roman"/>
          <w:sz w:val="24"/>
          <w:szCs w:val="24"/>
        </w:rPr>
        <w:t xml:space="preserve"> </w:t>
      </w:r>
      <w:r w:rsidR="00B23393" w:rsidRPr="00362322">
        <w:rPr>
          <w:rFonts w:ascii="Times New Roman" w:hAnsi="Times New Roman"/>
          <w:sz w:val="24"/>
          <w:szCs w:val="24"/>
        </w:rPr>
        <w:t>zdravotníckeho pracovníka</w:t>
      </w:r>
      <w:r w:rsidR="0074417C" w:rsidRPr="00362322">
        <w:rPr>
          <w:rFonts w:ascii="Times New Roman" w:hAnsi="Times New Roman"/>
          <w:sz w:val="24"/>
          <w:szCs w:val="24"/>
        </w:rPr>
        <w:t>,</w:t>
      </w:r>
      <w:r w:rsidR="00B23393" w:rsidRPr="00362322">
        <w:rPr>
          <w:rFonts w:ascii="Times New Roman" w:hAnsi="Times New Roman"/>
          <w:sz w:val="24"/>
          <w:szCs w:val="24"/>
          <w:vertAlign w:val="superscript"/>
        </w:rPr>
        <w:t>55k</w:t>
      </w:r>
      <w:r w:rsidR="00B23393" w:rsidRPr="00362322">
        <w:rPr>
          <w:rFonts w:ascii="Times New Roman" w:hAnsi="Times New Roman"/>
          <w:sz w:val="24"/>
          <w:szCs w:val="24"/>
        </w:rPr>
        <w:t>) ktorý</w:t>
      </w:r>
    </w:p>
    <w:p w14:paraId="2ADE82BC" w14:textId="77777777" w:rsidR="00B23393" w:rsidRPr="00362322" w:rsidRDefault="007D26E1"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1.</w:t>
      </w:r>
      <w:r w:rsidR="00B23393" w:rsidRPr="00362322">
        <w:rPr>
          <w:rFonts w:ascii="Times New Roman" w:hAnsi="Times New Roman"/>
          <w:sz w:val="24"/>
          <w:szCs w:val="24"/>
        </w:rPr>
        <w:t xml:space="preserve"> </w:t>
      </w:r>
      <w:r w:rsidR="009463EF" w:rsidRPr="00362322">
        <w:rPr>
          <w:rFonts w:ascii="Times New Roman" w:hAnsi="Times New Roman"/>
          <w:sz w:val="24"/>
          <w:szCs w:val="24"/>
        </w:rPr>
        <w:tab/>
      </w:r>
      <w:r w:rsidR="00B23393" w:rsidRPr="00362322">
        <w:rPr>
          <w:rFonts w:ascii="Times New Roman" w:hAnsi="Times New Roman"/>
          <w:sz w:val="24"/>
          <w:szCs w:val="24"/>
        </w:rPr>
        <w:t xml:space="preserve">pred tým, ako požiadal o poskytnutie príspevku, nevykonával v okrese, pre ktorý žiada príspevok, zdravotnícke povolanie podľa § 3 ods. 4 písm. a) až c)  u poskytovateľa všeobecnej ambulantnej starostlivosti vo vyššom ako polovičnom úväzku v priemere počas </w:t>
      </w:r>
      <w:r w:rsidR="00BF40F2" w:rsidRPr="00362322">
        <w:rPr>
          <w:rFonts w:ascii="Times New Roman" w:hAnsi="Times New Roman"/>
          <w:sz w:val="24"/>
          <w:szCs w:val="24"/>
        </w:rPr>
        <w:t xml:space="preserve">36 mesiacov </w:t>
      </w:r>
      <w:r w:rsidR="00B23393" w:rsidRPr="00362322">
        <w:rPr>
          <w:rFonts w:ascii="Times New Roman" w:hAnsi="Times New Roman"/>
          <w:sz w:val="24"/>
          <w:szCs w:val="24"/>
        </w:rPr>
        <w:t xml:space="preserve">predchádzajúcich roku, v ktorom podal žiadosť, </w:t>
      </w:r>
    </w:p>
    <w:p w14:paraId="354A1EB8" w14:textId="77777777" w:rsidR="00B23393" w:rsidRPr="00362322" w:rsidRDefault="007D26E1"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2.</w:t>
      </w:r>
      <w:r w:rsidR="00B23393" w:rsidRPr="00362322">
        <w:rPr>
          <w:rFonts w:ascii="Times New Roman" w:hAnsi="Times New Roman"/>
          <w:sz w:val="24"/>
          <w:szCs w:val="24"/>
        </w:rPr>
        <w:t xml:space="preserve"> </w:t>
      </w:r>
      <w:r w:rsidR="009463EF" w:rsidRPr="00362322">
        <w:rPr>
          <w:rFonts w:ascii="Times New Roman" w:hAnsi="Times New Roman"/>
          <w:sz w:val="24"/>
          <w:szCs w:val="24"/>
        </w:rPr>
        <w:tab/>
      </w:r>
      <w:r w:rsidR="00BF40F2" w:rsidRPr="00362322">
        <w:rPr>
          <w:rFonts w:ascii="Times New Roman" w:hAnsi="Times New Roman"/>
          <w:sz w:val="24"/>
          <w:szCs w:val="24"/>
        </w:rPr>
        <w:t xml:space="preserve">36 mesiacov </w:t>
      </w:r>
      <w:r w:rsidR="00B23393" w:rsidRPr="00362322">
        <w:rPr>
          <w:rFonts w:ascii="Times New Roman" w:hAnsi="Times New Roman"/>
          <w:sz w:val="24"/>
          <w:szCs w:val="24"/>
        </w:rPr>
        <w:t xml:space="preserve">pred podaním žiadosti o príspevok nevykonával zdravotnícke povolanie podľa § 3 ods. 4 písm. a) až c) u poskytovateľa všeobecnej ambulantnej starostlivosti vo vyššom ako polovičnom úväzku v priemere v okrese, ktorý je podľa klasifikácie okresov zverejnenej podľa § 5d </w:t>
      </w:r>
      <w:r w:rsidR="0074417C" w:rsidRPr="00362322">
        <w:rPr>
          <w:rFonts w:ascii="Times New Roman" w:hAnsi="Times New Roman"/>
          <w:sz w:val="24"/>
          <w:szCs w:val="24"/>
        </w:rPr>
        <w:t xml:space="preserve">ods. 1 písm. c) </w:t>
      </w:r>
      <w:r w:rsidR="00B23393" w:rsidRPr="00362322">
        <w:rPr>
          <w:rFonts w:ascii="Times New Roman" w:hAnsi="Times New Roman"/>
          <w:sz w:val="24"/>
          <w:szCs w:val="24"/>
        </w:rPr>
        <w:t xml:space="preserve">klasifikovaný </w:t>
      </w:r>
      <w:r w:rsidR="001C6787" w:rsidRPr="00362322">
        <w:rPr>
          <w:rFonts w:ascii="Times New Roman" w:hAnsi="Times New Roman"/>
          <w:sz w:val="24"/>
          <w:szCs w:val="24"/>
        </w:rPr>
        <w:t xml:space="preserve">rovnakým alebo </w:t>
      </w:r>
      <w:r w:rsidR="00B23393" w:rsidRPr="00362322">
        <w:rPr>
          <w:rFonts w:ascii="Times New Roman" w:hAnsi="Times New Roman"/>
          <w:sz w:val="24"/>
          <w:szCs w:val="24"/>
        </w:rPr>
        <w:t xml:space="preserve">vyšším stupňom ohrozenia podľa § 5d ods. 2 ako okres, pre ktorý sa uchádza o príspevok, </w:t>
      </w:r>
    </w:p>
    <w:p w14:paraId="77894A10" w14:textId="04F33FDC" w:rsidR="00B23393" w:rsidRPr="00362322" w:rsidRDefault="007D26E1"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3.</w:t>
      </w:r>
      <w:r w:rsidR="00B23393" w:rsidRPr="00362322">
        <w:rPr>
          <w:rFonts w:ascii="Times New Roman" w:hAnsi="Times New Roman"/>
          <w:sz w:val="24"/>
          <w:szCs w:val="24"/>
        </w:rPr>
        <w:t xml:space="preserve"> </w:t>
      </w:r>
      <w:r w:rsidR="009463EF" w:rsidRPr="00362322">
        <w:rPr>
          <w:rFonts w:ascii="Times New Roman" w:hAnsi="Times New Roman"/>
          <w:sz w:val="24"/>
          <w:szCs w:val="24"/>
        </w:rPr>
        <w:tab/>
      </w:r>
      <w:r w:rsidR="001C6787" w:rsidRPr="00362322">
        <w:rPr>
          <w:rFonts w:ascii="Times New Roman" w:hAnsi="Times New Roman"/>
          <w:sz w:val="24"/>
          <w:szCs w:val="24"/>
        </w:rPr>
        <w:t>ne</w:t>
      </w:r>
      <w:r w:rsidR="00B23393" w:rsidRPr="00362322">
        <w:rPr>
          <w:rFonts w:ascii="Times New Roman" w:hAnsi="Times New Roman"/>
          <w:sz w:val="24"/>
          <w:szCs w:val="24"/>
        </w:rPr>
        <w:t xml:space="preserve">bol </w:t>
      </w:r>
      <w:r w:rsidR="0074417C" w:rsidRPr="00362322">
        <w:rPr>
          <w:rFonts w:ascii="Times New Roman" w:hAnsi="Times New Roman"/>
          <w:sz w:val="24"/>
          <w:szCs w:val="24"/>
        </w:rPr>
        <w:t>počas</w:t>
      </w:r>
      <w:r w:rsidR="00B23393" w:rsidRPr="00362322">
        <w:rPr>
          <w:rFonts w:ascii="Times New Roman" w:hAnsi="Times New Roman"/>
          <w:sz w:val="24"/>
          <w:szCs w:val="24"/>
        </w:rPr>
        <w:t xml:space="preserve"> </w:t>
      </w:r>
      <w:r w:rsidR="00BF40F2" w:rsidRPr="00362322">
        <w:rPr>
          <w:rFonts w:ascii="Times New Roman" w:hAnsi="Times New Roman"/>
          <w:sz w:val="24"/>
          <w:szCs w:val="24"/>
        </w:rPr>
        <w:t xml:space="preserve">36 mesiacov </w:t>
      </w:r>
      <w:r w:rsidR="00B23393" w:rsidRPr="00362322">
        <w:rPr>
          <w:rFonts w:ascii="Times New Roman" w:hAnsi="Times New Roman"/>
          <w:sz w:val="24"/>
          <w:szCs w:val="24"/>
        </w:rPr>
        <w:t xml:space="preserve">predchádzajúcich podaniu žiadosti odborným zástupcom u poskytovateľa zdravotnej starostlivosti, s ktorým zdravotná poisťovňa v tom čase vypovedala </w:t>
      </w:r>
      <w:r w:rsidR="00817658" w:rsidRPr="00362322">
        <w:rPr>
          <w:rFonts w:ascii="Times New Roman" w:hAnsi="Times New Roman"/>
          <w:sz w:val="24"/>
          <w:szCs w:val="24"/>
        </w:rPr>
        <w:t>zmluvu o poskytovaní zdravotnej starostlivosti z dôvodu porušenia tejto zmluvy</w:t>
      </w:r>
      <w:r w:rsidR="00817658" w:rsidRPr="00362322" w:rsidDel="00817658">
        <w:rPr>
          <w:rFonts w:ascii="Times New Roman" w:hAnsi="Times New Roman"/>
          <w:sz w:val="24"/>
          <w:szCs w:val="24"/>
        </w:rPr>
        <w:t xml:space="preserve"> </w:t>
      </w:r>
      <w:r w:rsidR="00B23393" w:rsidRPr="00362322">
        <w:rPr>
          <w:rFonts w:ascii="Times New Roman" w:hAnsi="Times New Roman"/>
          <w:sz w:val="24"/>
          <w:szCs w:val="24"/>
        </w:rPr>
        <w:t xml:space="preserve">alebo ktorému samosprávny kraj zrušil povolenie na prevádzkovanie </w:t>
      </w:r>
      <w:r w:rsidR="00817658" w:rsidRPr="00362322">
        <w:rPr>
          <w:rFonts w:ascii="Times New Roman" w:hAnsi="Times New Roman"/>
          <w:sz w:val="24"/>
          <w:szCs w:val="24"/>
        </w:rPr>
        <w:t xml:space="preserve">všeobecnej </w:t>
      </w:r>
      <w:r w:rsidR="00B23393" w:rsidRPr="00362322">
        <w:rPr>
          <w:rFonts w:ascii="Times New Roman" w:hAnsi="Times New Roman"/>
          <w:sz w:val="24"/>
          <w:szCs w:val="24"/>
        </w:rPr>
        <w:t>ambulancie z dôvodov podľa § 19 ods. 1 písm. c) a d)</w:t>
      </w:r>
      <w:r w:rsidRPr="00362322">
        <w:rPr>
          <w:rFonts w:ascii="Times New Roman" w:hAnsi="Times New Roman"/>
          <w:sz w:val="24"/>
          <w:szCs w:val="24"/>
        </w:rPr>
        <w:t>, alebo</w:t>
      </w:r>
      <w:r w:rsidR="00B23393" w:rsidRPr="00362322">
        <w:rPr>
          <w:rFonts w:ascii="Times New Roman" w:hAnsi="Times New Roman"/>
          <w:sz w:val="24"/>
          <w:szCs w:val="24"/>
        </w:rPr>
        <w:t xml:space="preserve"> </w:t>
      </w:r>
    </w:p>
    <w:p w14:paraId="68EB441E" w14:textId="25336804" w:rsidR="00AE529E" w:rsidRPr="00362322" w:rsidRDefault="007D26E1"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b) </w:t>
      </w:r>
      <w:r w:rsidR="00AE529E" w:rsidRPr="00362322">
        <w:rPr>
          <w:rFonts w:ascii="Times New Roman" w:hAnsi="Times New Roman"/>
          <w:sz w:val="24"/>
          <w:szCs w:val="24"/>
        </w:rPr>
        <w:t>poskytovateľ</w:t>
      </w:r>
      <w:r w:rsidRPr="00362322">
        <w:rPr>
          <w:rFonts w:ascii="Times New Roman" w:hAnsi="Times New Roman"/>
          <w:sz w:val="24"/>
          <w:szCs w:val="24"/>
        </w:rPr>
        <w:t xml:space="preserve"> všeobecnej ambulantnej starostlivosti</w:t>
      </w:r>
      <w:r w:rsidR="00AE529E" w:rsidRPr="00362322">
        <w:rPr>
          <w:rFonts w:ascii="Times New Roman" w:hAnsi="Times New Roman"/>
          <w:sz w:val="24"/>
          <w:szCs w:val="24"/>
        </w:rPr>
        <w:t xml:space="preserve">, pokiaľ </w:t>
      </w:r>
      <w:r w:rsidR="00DA700E" w:rsidRPr="00362322">
        <w:rPr>
          <w:rFonts w:ascii="Times New Roman" w:hAnsi="Times New Roman"/>
          <w:sz w:val="24"/>
          <w:szCs w:val="24"/>
        </w:rPr>
        <w:t>pri podaní žiadosti preukáže</w:t>
      </w:r>
      <w:r w:rsidR="007371DB" w:rsidRPr="00362322">
        <w:rPr>
          <w:rFonts w:ascii="Times New Roman" w:hAnsi="Times New Roman"/>
          <w:sz w:val="24"/>
          <w:szCs w:val="24"/>
        </w:rPr>
        <w:t xml:space="preserve"> splnenie podmienok podľa </w:t>
      </w:r>
      <w:r w:rsidRPr="00362322">
        <w:rPr>
          <w:rFonts w:ascii="Times New Roman" w:hAnsi="Times New Roman"/>
          <w:sz w:val="24"/>
          <w:szCs w:val="24"/>
        </w:rPr>
        <w:t xml:space="preserve">písmena a) </w:t>
      </w:r>
      <w:r w:rsidR="007371DB" w:rsidRPr="00362322">
        <w:rPr>
          <w:rFonts w:ascii="Times New Roman" w:hAnsi="Times New Roman"/>
          <w:sz w:val="24"/>
          <w:szCs w:val="24"/>
        </w:rPr>
        <w:t xml:space="preserve">za lekára so špecializáciou v špecializačnom odbore všeobecné lekárstvo alebo </w:t>
      </w:r>
      <w:r w:rsidR="00817658" w:rsidRPr="00362322">
        <w:rPr>
          <w:rFonts w:ascii="Times New Roman" w:hAnsi="Times New Roman"/>
          <w:sz w:val="24"/>
          <w:szCs w:val="24"/>
        </w:rPr>
        <w:t>lekára</w:t>
      </w:r>
      <w:r w:rsidR="007371DB" w:rsidRPr="00362322">
        <w:rPr>
          <w:rFonts w:ascii="Times New Roman" w:hAnsi="Times New Roman"/>
          <w:sz w:val="24"/>
          <w:szCs w:val="24"/>
        </w:rPr>
        <w:t xml:space="preserve"> so špecializáciou v špecializačnom odbore pediatria,  ktorému bol vydaný </w:t>
      </w:r>
      <w:r w:rsidR="00817658" w:rsidRPr="00362322">
        <w:rPr>
          <w:rFonts w:ascii="Times New Roman" w:hAnsi="Times New Roman"/>
          <w:sz w:val="24"/>
          <w:szCs w:val="24"/>
        </w:rPr>
        <w:t>číselný kód</w:t>
      </w:r>
      <w:r w:rsidR="007371DB" w:rsidRPr="00362322">
        <w:rPr>
          <w:rFonts w:ascii="Times New Roman" w:hAnsi="Times New Roman"/>
          <w:sz w:val="24"/>
          <w:szCs w:val="24"/>
        </w:rPr>
        <w:t xml:space="preserve"> zdravotníckeho pracovníka</w:t>
      </w:r>
      <w:r w:rsidR="0074417C" w:rsidRPr="00362322">
        <w:rPr>
          <w:rFonts w:ascii="Times New Roman" w:hAnsi="Times New Roman"/>
          <w:sz w:val="24"/>
          <w:szCs w:val="24"/>
        </w:rPr>
        <w:t>,</w:t>
      </w:r>
      <w:r w:rsidR="007371DB" w:rsidRPr="00362322">
        <w:rPr>
          <w:rFonts w:ascii="Times New Roman" w:hAnsi="Times New Roman"/>
          <w:sz w:val="24"/>
          <w:szCs w:val="24"/>
          <w:vertAlign w:val="superscript"/>
        </w:rPr>
        <w:t>55k</w:t>
      </w:r>
      <w:r w:rsidR="007371DB" w:rsidRPr="00362322">
        <w:rPr>
          <w:rFonts w:ascii="Times New Roman" w:hAnsi="Times New Roman"/>
          <w:sz w:val="24"/>
          <w:szCs w:val="24"/>
        </w:rPr>
        <w:t>) ktorý bude u tohto poskytovateľa všeobecnej ambulantnej starostlivosti vykonávať zdravotnícke povolanie pod</w:t>
      </w:r>
      <w:r w:rsidR="00C37117" w:rsidRPr="00362322">
        <w:rPr>
          <w:rFonts w:ascii="Times New Roman" w:hAnsi="Times New Roman"/>
          <w:sz w:val="24"/>
          <w:szCs w:val="24"/>
        </w:rPr>
        <w:t>ľa § 3 ods. 4 písm. a) až c)</w:t>
      </w:r>
      <w:r w:rsidRPr="00362322">
        <w:rPr>
          <w:rFonts w:ascii="Times New Roman" w:hAnsi="Times New Roman"/>
          <w:sz w:val="24"/>
          <w:szCs w:val="24"/>
        </w:rPr>
        <w:t>;</w:t>
      </w:r>
      <w:r w:rsidR="00C37117" w:rsidRPr="00362322">
        <w:rPr>
          <w:rFonts w:ascii="Times New Roman" w:hAnsi="Times New Roman"/>
          <w:sz w:val="24"/>
          <w:szCs w:val="24"/>
        </w:rPr>
        <w:t xml:space="preserve"> n</w:t>
      </w:r>
      <w:r w:rsidR="00AE529E" w:rsidRPr="00362322">
        <w:rPr>
          <w:rFonts w:ascii="Times New Roman" w:hAnsi="Times New Roman"/>
          <w:sz w:val="24"/>
          <w:szCs w:val="24"/>
        </w:rPr>
        <w:t>a tohto lekára sa vzťahuj</w:t>
      </w:r>
      <w:r w:rsidR="00C37117" w:rsidRPr="00362322">
        <w:rPr>
          <w:rFonts w:ascii="Times New Roman" w:hAnsi="Times New Roman"/>
          <w:sz w:val="24"/>
          <w:szCs w:val="24"/>
        </w:rPr>
        <w:t>ú</w:t>
      </w:r>
      <w:r w:rsidR="00AE529E" w:rsidRPr="00362322">
        <w:rPr>
          <w:rFonts w:ascii="Times New Roman" w:hAnsi="Times New Roman"/>
          <w:sz w:val="24"/>
          <w:szCs w:val="24"/>
        </w:rPr>
        <w:t xml:space="preserve"> ustanoveni</w:t>
      </w:r>
      <w:r w:rsidR="00C37117" w:rsidRPr="00362322">
        <w:rPr>
          <w:rFonts w:ascii="Times New Roman" w:hAnsi="Times New Roman"/>
          <w:sz w:val="24"/>
          <w:szCs w:val="24"/>
        </w:rPr>
        <w:t>a</w:t>
      </w:r>
      <w:r w:rsidR="00AE529E" w:rsidRPr="00362322">
        <w:rPr>
          <w:rFonts w:ascii="Times New Roman" w:hAnsi="Times New Roman"/>
          <w:sz w:val="24"/>
          <w:szCs w:val="24"/>
        </w:rPr>
        <w:t xml:space="preserve"> ods</w:t>
      </w:r>
      <w:r w:rsidRPr="00362322">
        <w:rPr>
          <w:rFonts w:ascii="Times New Roman" w:hAnsi="Times New Roman"/>
          <w:sz w:val="24"/>
          <w:szCs w:val="24"/>
        </w:rPr>
        <w:t>ekov</w:t>
      </w:r>
      <w:r w:rsidR="00AE529E" w:rsidRPr="00362322">
        <w:rPr>
          <w:rFonts w:ascii="Times New Roman" w:hAnsi="Times New Roman"/>
          <w:sz w:val="24"/>
          <w:szCs w:val="24"/>
        </w:rPr>
        <w:t xml:space="preserve"> </w:t>
      </w:r>
      <w:r w:rsidR="007371DB" w:rsidRPr="00362322">
        <w:rPr>
          <w:rFonts w:ascii="Times New Roman" w:hAnsi="Times New Roman"/>
          <w:sz w:val="24"/>
          <w:szCs w:val="24"/>
        </w:rPr>
        <w:t>9 a</w:t>
      </w:r>
      <w:r w:rsidR="00C37117" w:rsidRPr="00362322">
        <w:rPr>
          <w:rFonts w:ascii="Times New Roman" w:hAnsi="Times New Roman"/>
          <w:sz w:val="24"/>
          <w:szCs w:val="24"/>
        </w:rPr>
        <w:t> </w:t>
      </w:r>
      <w:r w:rsidR="00AE529E" w:rsidRPr="00362322">
        <w:rPr>
          <w:rFonts w:ascii="Times New Roman" w:hAnsi="Times New Roman"/>
          <w:sz w:val="24"/>
          <w:szCs w:val="24"/>
        </w:rPr>
        <w:t>10</w:t>
      </w:r>
      <w:r w:rsidR="00C37117" w:rsidRPr="00362322">
        <w:rPr>
          <w:rFonts w:ascii="Times New Roman" w:hAnsi="Times New Roman"/>
          <w:sz w:val="24"/>
          <w:szCs w:val="24"/>
        </w:rPr>
        <w:t>.</w:t>
      </w:r>
      <w:r w:rsidR="00AE529E" w:rsidRPr="00362322">
        <w:rPr>
          <w:rFonts w:ascii="Times New Roman" w:hAnsi="Times New Roman"/>
          <w:sz w:val="24"/>
          <w:szCs w:val="24"/>
        </w:rPr>
        <w:t xml:space="preserve"> </w:t>
      </w:r>
    </w:p>
    <w:p w14:paraId="24A119ED" w14:textId="77777777" w:rsidR="009463EF" w:rsidRPr="00362322" w:rsidRDefault="009463EF" w:rsidP="00746CAC">
      <w:pPr>
        <w:spacing w:after="0" w:line="240" w:lineRule="auto"/>
        <w:rPr>
          <w:rFonts w:ascii="Times New Roman" w:hAnsi="Times New Roman"/>
          <w:sz w:val="24"/>
          <w:szCs w:val="24"/>
        </w:rPr>
      </w:pPr>
    </w:p>
    <w:p w14:paraId="536C6992" w14:textId="77777777" w:rsidR="00B23393" w:rsidRPr="00362322" w:rsidRDefault="00B23393" w:rsidP="00746CAC">
      <w:pPr>
        <w:spacing w:after="0" w:line="240" w:lineRule="auto"/>
        <w:ind w:firstLine="284"/>
        <w:rPr>
          <w:rFonts w:ascii="Times New Roman" w:hAnsi="Times New Roman"/>
          <w:sz w:val="24"/>
          <w:szCs w:val="24"/>
        </w:rPr>
      </w:pPr>
      <w:r w:rsidRPr="00362322">
        <w:rPr>
          <w:rFonts w:ascii="Times New Roman" w:hAnsi="Times New Roman"/>
          <w:sz w:val="24"/>
          <w:szCs w:val="24"/>
        </w:rPr>
        <w:t>(7) Podmienky podľa odseku 6 písm. a) a b) sa nevzťahujú  na čas špecializačného štúdia</w:t>
      </w:r>
      <w:r w:rsidR="00FE03C8" w:rsidRPr="00362322">
        <w:rPr>
          <w:rFonts w:ascii="Times New Roman" w:hAnsi="Times New Roman"/>
          <w:sz w:val="24"/>
          <w:szCs w:val="24"/>
        </w:rPr>
        <w:t xml:space="preserve"> ani na čas zastupovania</w:t>
      </w:r>
      <w:r w:rsidR="00B222DB" w:rsidRPr="00362322">
        <w:rPr>
          <w:rFonts w:ascii="Times New Roman" w:hAnsi="Times New Roman"/>
          <w:sz w:val="24"/>
          <w:szCs w:val="24"/>
        </w:rPr>
        <w:t xml:space="preserve"> </w:t>
      </w:r>
      <w:r w:rsidR="0074417C" w:rsidRPr="00362322">
        <w:rPr>
          <w:rFonts w:ascii="Times New Roman" w:hAnsi="Times New Roman"/>
          <w:sz w:val="24"/>
          <w:szCs w:val="24"/>
        </w:rPr>
        <w:t>[</w:t>
      </w:r>
      <w:r w:rsidR="00B222DB" w:rsidRPr="00362322">
        <w:rPr>
          <w:rFonts w:ascii="Times New Roman" w:hAnsi="Times New Roman"/>
          <w:sz w:val="24"/>
          <w:szCs w:val="24"/>
        </w:rPr>
        <w:t>§ 79 ods. 1 písm. j)</w:t>
      </w:r>
      <w:r w:rsidR="0074417C" w:rsidRPr="00362322">
        <w:rPr>
          <w:rFonts w:ascii="Times New Roman" w:hAnsi="Times New Roman"/>
          <w:sz w:val="24"/>
          <w:szCs w:val="24"/>
        </w:rPr>
        <w:t>]</w:t>
      </w:r>
      <w:r w:rsidRPr="00362322">
        <w:rPr>
          <w:rFonts w:ascii="Times New Roman" w:hAnsi="Times New Roman"/>
          <w:sz w:val="24"/>
          <w:szCs w:val="24"/>
        </w:rPr>
        <w:t>.</w:t>
      </w:r>
    </w:p>
    <w:p w14:paraId="011AE307" w14:textId="77777777" w:rsidR="009463EF" w:rsidRPr="00362322" w:rsidRDefault="009463EF" w:rsidP="00746CAC">
      <w:pPr>
        <w:spacing w:after="0" w:line="240" w:lineRule="auto"/>
        <w:ind w:firstLine="284"/>
        <w:rPr>
          <w:rFonts w:ascii="Times New Roman" w:hAnsi="Times New Roman"/>
          <w:sz w:val="24"/>
          <w:szCs w:val="24"/>
        </w:rPr>
      </w:pPr>
    </w:p>
    <w:p w14:paraId="7F8446FA"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(8) Žiadosť o príspevok podáva uchádzač ministerstvu zdravotníctva v elektronickej podobe, podľa pokynov uvedených na webovom sídle ministerstva zdravotníctva. Prijatie žiadosti o príspevok ministerstvo zdravotníctva uchádzačovi bezodkladne potvrdí v elektronickej podobe a  ak žiadosť o príspevok neobsahuje všetky náležitosti alebo podklady, vyzve ho na opravu alebo doplnenie chýbajúcich podkladov potrebných na zhodnotenie žiadosti.</w:t>
      </w:r>
    </w:p>
    <w:p w14:paraId="10A3D0F2" w14:textId="77777777" w:rsidR="00B23393" w:rsidRPr="00362322" w:rsidRDefault="00B23393" w:rsidP="00746CAC">
      <w:pPr>
        <w:spacing w:after="0" w:line="240" w:lineRule="auto"/>
        <w:ind w:firstLine="284"/>
        <w:jc w:val="both"/>
        <w:rPr>
          <w:rFonts w:ascii="Times New Roman" w:hAnsi="Times New Roman"/>
          <w:sz w:val="24"/>
          <w:szCs w:val="24"/>
        </w:rPr>
      </w:pPr>
    </w:p>
    <w:p w14:paraId="7793971F"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(9) Uchádzač k žiadosti o príspevok priloží elektronickú kópiu</w:t>
      </w:r>
    </w:p>
    <w:p w14:paraId="74197DD7"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lastRenderedPageBreak/>
        <w:t>a)</w:t>
      </w:r>
      <w:r w:rsidRPr="00362322">
        <w:rPr>
          <w:rFonts w:ascii="Times New Roman" w:hAnsi="Times New Roman"/>
          <w:sz w:val="24"/>
          <w:szCs w:val="24"/>
        </w:rPr>
        <w:tab/>
        <w:t>dokladu o získaní špecializácie v špecializačnom odbore všeobecné lekárstvo alebo dokladu o získaní špecializácie v špecializačnom odbore pediatria,</w:t>
      </w:r>
    </w:p>
    <w:p w14:paraId="10FD8B6F" w14:textId="402A1F0B"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b) dekrétu o pridelení </w:t>
      </w:r>
      <w:r w:rsidR="00817658" w:rsidRPr="00362322">
        <w:rPr>
          <w:rFonts w:ascii="Times New Roman" w:hAnsi="Times New Roman"/>
          <w:sz w:val="24"/>
          <w:szCs w:val="24"/>
        </w:rPr>
        <w:t>číselného kódu</w:t>
      </w:r>
      <w:r w:rsidRPr="00362322">
        <w:rPr>
          <w:rFonts w:ascii="Times New Roman" w:hAnsi="Times New Roman"/>
          <w:sz w:val="24"/>
          <w:szCs w:val="24"/>
        </w:rPr>
        <w:t xml:space="preserve"> zdravotníckeho pracovníka pre špecializáciu v špecializačnom odbore všeobecné lekárstvo alebo pre špecializáciu v špecializačnom odbore pediatria, ktorý mu vydal úrad pre dohľad, </w:t>
      </w:r>
    </w:p>
    <w:p w14:paraId="69DACB35"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c) čestného vyhlásenia, že počas </w:t>
      </w:r>
      <w:r w:rsidR="00BF40F2" w:rsidRPr="00362322">
        <w:rPr>
          <w:rFonts w:ascii="Times New Roman" w:hAnsi="Times New Roman"/>
          <w:sz w:val="24"/>
          <w:szCs w:val="24"/>
        </w:rPr>
        <w:t xml:space="preserve">36 mesiacov </w:t>
      </w:r>
      <w:r w:rsidRPr="00362322">
        <w:rPr>
          <w:rFonts w:ascii="Times New Roman" w:hAnsi="Times New Roman"/>
          <w:sz w:val="24"/>
          <w:szCs w:val="24"/>
        </w:rPr>
        <w:t xml:space="preserve">predchádzajúcich podaniu žiadosti o príspevok nevykonával v okrese, pre ktorý žiada príspevok, zdravotnícke povolanie podľa § 3 ods. 4 písm. a) až c)  u poskytovateľa všeobecnej ambulantnej starostlivosti vo vyššom ako polovičnom  úväzku, </w:t>
      </w:r>
    </w:p>
    <w:p w14:paraId="09B29EB4" w14:textId="77777777"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d) čestného vyhlásenia, že počas </w:t>
      </w:r>
      <w:r w:rsidR="0089368A" w:rsidRPr="00362322">
        <w:rPr>
          <w:rFonts w:ascii="Times New Roman" w:hAnsi="Times New Roman"/>
          <w:sz w:val="24"/>
          <w:szCs w:val="24"/>
        </w:rPr>
        <w:t>36 mesiacov</w:t>
      </w:r>
      <w:r w:rsidRPr="00362322">
        <w:rPr>
          <w:rFonts w:ascii="Times New Roman" w:hAnsi="Times New Roman"/>
          <w:sz w:val="24"/>
          <w:szCs w:val="24"/>
        </w:rPr>
        <w:t xml:space="preserve"> predchádzajúcich jeho žiadosti o príspevok nevykonával zdravotnícke povolanie vo vyššom ako polovičnom  úväzku</w:t>
      </w:r>
      <w:r w:rsidRPr="00362322" w:rsidDel="000705EB">
        <w:rPr>
          <w:rFonts w:ascii="Times New Roman" w:hAnsi="Times New Roman"/>
          <w:sz w:val="24"/>
          <w:szCs w:val="24"/>
        </w:rPr>
        <w:t xml:space="preserve"> </w:t>
      </w:r>
      <w:r w:rsidRPr="00362322">
        <w:rPr>
          <w:rFonts w:ascii="Times New Roman" w:hAnsi="Times New Roman"/>
          <w:sz w:val="24"/>
          <w:szCs w:val="24"/>
        </w:rPr>
        <w:t xml:space="preserve">v priemere podľa § 3 ods. 4 písm. a) až c) u poskytovateľa všeobecnej ambulantnej starostlivosti v okrese, ktorý je podľa klasifikácie okresov zverejnenej podľa § 5d </w:t>
      </w:r>
      <w:r w:rsidR="0013161E" w:rsidRPr="00362322">
        <w:rPr>
          <w:rFonts w:ascii="Times New Roman" w:hAnsi="Times New Roman"/>
          <w:sz w:val="24"/>
          <w:szCs w:val="24"/>
        </w:rPr>
        <w:t xml:space="preserve">ods. 1 písm. c) </w:t>
      </w:r>
      <w:r w:rsidRPr="00362322">
        <w:rPr>
          <w:rFonts w:ascii="Times New Roman" w:hAnsi="Times New Roman"/>
          <w:sz w:val="24"/>
          <w:szCs w:val="24"/>
        </w:rPr>
        <w:t xml:space="preserve">klasifikovaný rovnakým alebo vyšším stupňom nedostatku ako okres, pre ktorý sa uchádza o príspevok, s uvedením všetkých poskytovateľov zdravotnej starostlivosti, u ktorých v prechádzajúcich </w:t>
      </w:r>
      <w:r w:rsidR="00BF40F2" w:rsidRPr="00362322">
        <w:rPr>
          <w:rFonts w:ascii="Times New Roman" w:hAnsi="Times New Roman"/>
          <w:sz w:val="24"/>
          <w:szCs w:val="24"/>
        </w:rPr>
        <w:t xml:space="preserve">36 mesiacoch </w:t>
      </w:r>
      <w:r w:rsidRPr="00362322">
        <w:rPr>
          <w:rFonts w:ascii="Times New Roman" w:hAnsi="Times New Roman"/>
          <w:sz w:val="24"/>
          <w:szCs w:val="24"/>
        </w:rPr>
        <w:t>vykonával zdravotnícke povolanie podľa § 3 ods. 4 písm. a) až c),</w:t>
      </w:r>
    </w:p>
    <w:p w14:paraId="247F08D4" w14:textId="2AF5CEAD" w:rsidR="00B23393" w:rsidRPr="00362322" w:rsidRDefault="00B23393" w:rsidP="00746CAC">
      <w:pPr>
        <w:tabs>
          <w:tab w:val="left" w:pos="284"/>
        </w:tabs>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e) </w:t>
      </w:r>
      <w:r w:rsidRPr="00362322">
        <w:rPr>
          <w:rFonts w:ascii="Times New Roman" w:hAnsi="Times New Roman"/>
          <w:sz w:val="24"/>
          <w:szCs w:val="24"/>
        </w:rPr>
        <w:tab/>
        <w:t xml:space="preserve">čestného vyhlásenia, že počas </w:t>
      </w:r>
      <w:r w:rsidR="00BF40F2" w:rsidRPr="00362322">
        <w:rPr>
          <w:rFonts w:ascii="Times New Roman" w:hAnsi="Times New Roman"/>
          <w:sz w:val="24"/>
          <w:szCs w:val="24"/>
        </w:rPr>
        <w:t xml:space="preserve">36 mesiacov </w:t>
      </w:r>
      <w:r w:rsidRPr="00362322">
        <w:rPr>
          <w:rFonts w:ascii="Times New Roman" w:hAnsi="Times New Roman"/>
          <w:sz w:val="24"/>
          <w:szCs w:val="24"/>
        </w:rPr>
        <w:t xml:space="preserve">predchádzajúcich podaniu jeho žiadosti o príspevok nebol odborným zástupcom u poskytovateľa zdravotnej starostlivosti, ktorému zdravotná poisťovňa počas toho obdobia vypovedala zmluvu pre porušenie zmluvy alebo ktorému samosprávny kraj zrušil povolenie na </w:t>
      </w:r>
      <w:r w:rsidR="00817658" w:rsidRPr="00362322">
        <w:rPr>
          <w:rFonts w:ascii="Times New Roman" w:hAnsi="Times New Roman"/>
          <w:sz w:val="24"/>
          <w:szCs w:val="24"/>
        </w:rPr>
        <w:t>prevádzkovanie všeobecnej ambulancie</w:t>
      </w:r>
      <w:r w:rsidRPr="00362322">
        <w:rPr>
          <w:rFonts w:ascii="Times New Roman" w:hAnsi="Times New Roman"/>
          <w:sz w:val="24"/>
          <w:szCs w:val="24"/>
        </w:rPr>
        <w:t xml:space="preserve"> z dôvodov podľa § 19 ods. 1 písm. c) a d).</w:t>
      </w:r>
    </w:p>
    <w:p w14:paraId="388271A7" w14:textId="77777777" w:rsidR="00B23393" w:rsidRPr="00362322" w:rsidRDefault="00B23393" w:rsidP="00746CAC">
      <w:pPr>
        <w:spacing w:after="0" w:line="240" w:lineRule="auto"/>
        <w:jc w:val="both"/>
        <w:rPr>
          <w:rFonts w:ascii="Times New Roman" w:hAnsi="Times New Roman"/>
          <w:sz w:val="24"/>
          <w:szCs w:val="24"/>
        </w:rPr>
      </w:pPr>
    </w:p>
    <w:p w14:paraId="7F4ED5D3"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(10) Počas trvania záväzku podľa odseku </w:t>
      </w:r>
      <w:r w:rsidR="00BF40F2" w:rsidRPr="00362322">
        <w:rPr>
          <w:rFonts w:ascii="Times New Roman" w:hAnsi="Times New Roman"/>
          <w:sz w:val="24"/>
          <w:szCs w:val="24"/>
        </w:rPr>
        <w:t>20</w:t>
      </w:r>
      <w:r w:rsidRPr="00362322">
        <w:rPr>
          <w:rFonts w:ascii="Times New Roman" w:hAnsi="Times New Roman"/>
          <w:sz w:val="24"/>
          <w:szCs w:val="24"/>
        </w:rPr>
        <w:t xml:space="preserve"> uchádzač nemôže</w:t>
      </w:r>
      <w:r w:rsidR="00A57CC4" w:rsidRPr="00362322">
        <w:rPr>
          <w:rFonts w:ascii="Times New Roman" w:hAnsi="Times New Roman"/>
          <w:sz w:val="24"/>
          <w:szCs w:val="24"/>
        </w:rPr>
        <w:t xml:space="preserve"> opakovane</w:t>
      </w:r>
      <w:r w:rsidRPr="00362322">
        <w:rPr>
          <w:rFonts w:ascii="Times New Roman" w:hAnsi="Times New Roman"/>
          <w:sz w:val="24"/>
          <w:szCs w:val="24"/>
        </w:rPr>
        <w:t xml:space="preserve"> žiadať o poskytnutie príspevku. </w:t>
      </w:r>
    </w:p>
    <w:p w14:paraId="0E6E0EC5" w14:textId="77777777" w:rsidR="00B23393" w:rsidRPr="00362322" w:rsidRDefault="00B23393" w:rsidP="00746CAC">
      <w:pPr>
        <w:spacing w:after="0" w:line="240" w:lineRule="auto"/>
        <w:ind w:firstLine="284"/>
        <w:jc w:val="both"/>
        <w:rPr>
          <w:rFonts w:ascii="Times New Roman" w:hAnsi="Times New Roman"/>
          <w:sz w:val="24"/>
          <w:szCs w:val="24"/>
        </w:rPr>
      </w:pPr>
    </w:p>
    <w:p w14:paraId="2F394CA5" w14:textId="016165B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(11) Ak uchádzač splnil podmienky podľa odsek</w:t>
      </w:r>
      <w:r w:rsidR="00BF40F2" w:rsidRPr="00362322">
        <w:rPr>
          <w:rFonts w:ascii="Times New Roman" w:hAnsi="Times New Roman"/>
          <w:sz w:val="24"/>
          <w:szCs w:val="24"/>
        </w:rPr>
        <w:t>ov 6 a 9</w:t>
      </w:r>
      <w:r w:rsidRPr="00362322">
        <w:rPr>
          <w:rFonts w:ascii="Times New Roman" w:hAnsi="Times New Roman"/>
          <w:sz w:val="24"/>
          <w:szCs w:val="24"/>
        </w:rPr>
        <w:t xml:space="preserve">, prizná mu ministerstvo zdravotníctva príspevok, o čom bezodkladne informuje uchádzača, samosprávny kraj príslušný na vydanie povolenia (ďalej len „príslušný samosprávny kraj“) a zdravotné poisťovne. Príslušnému samosprávnemu kraju a zdravotným poisťovniam ministerstvo zdravotníctva poskytne meno a priezvisko uchádzača, jeho </w:t>
      </w:r>
      <w:r w:rsidR="00817658" w:rsidRPr="00362322">
        <w:rPr>
          <w:rFonts w:ascii="Times New Roman" w:hAnsi="Times New Roman"/>
          <w:sz w:val="24"/>
          <w:szCs w:val="24"/>
        </w:rPr>
        <w:t>číselný kód</w:t>
      </w:r>
      <w:r w:rsidRPr="00362322">
        <w:rPr>
          <w:rFonts w:ascii="Times New Roman" w:hAnsi="Times New Roman"/>
          <w:sz w:val="24"/>
          <w:szCs w:val="24"/>
        </w:rPr>
        <w:t xml:space="preserve"> zdravotníckeho pracovníka, telefónne číslo a emailovú adresu, ak týmito údajmi disponuje</w:t>
      </w:r>
      <w:r w:rsidR="00E10725" w:rsidRPr="00362322">
        <w:rPr>
          <w:rFonts w:ascii="Times New Roman" w:hAnsi="Times New Roman"/>
          <w:sz w:val="24"/>
          <w:szCs w:val="24"/>
        </w:rPr>
        <w:t>,</w:t>
      </w:r>
      <w:r w:rsidRPr="00362322">
        <w:rPr>
          <w:rFonts w:ascii="Times New Roman" w:hAnsi="Times New Roman"/>
          <w:sz w:val="24"/>
          <w:szCs w:val="24"/>
        </w:rPr>
        <w:t xml:space="preserve"> a informácie o podmienkach čerpania príspevku, ktorý bol uchádzačovi priznaný do 15 dní odo dňa priznania príspevku. Ministerstvo zdravotníctva uchádzača zároveň preukázateľným spôsobom poučí o ďalšom postupe, postupe pri získaní povolenia na činnosť, o uzatváraní zmluvy so zdravotnými poisťovňami </w:t>
      </w:r>
      <w:r w:rsidR="00817658" w:rsidRPr="00362322">
        <w:rPr>
          <w:rFonts w:ascii="Times New Roman" w:hAnsi="Times New Roman"/>
          <w:sz w:val="24"/>
          <w:szCs w:val="24"/>
        </w:rPr>
        <w:t>v okrese</w:t>
      </w:r>
      <w:r w:rsidR="00817658" w:rsidRPr="00362322">
        <w:rPr>
          <w:rFonts w:ascii="Times New Roman" w:hAnsi="Times New Roman"/>
          <w:sz w:val="24"/>
          <w:szCs w:val="24"/>
          <w:vertAlign w:val="superscript"/>
        </w:rPr>
        <w:t>11a</w:t>
      </w:r>
      <w:r w:rsidR="00817658" w:rsidRPr="00362322">
        <w:rPr>
          <w:rFonts w:ascii="Times New Roman" w:hAnsi="Times New Roman"/>
          <w:sz w:val="24"/>
          <w:szCs w:val="24"/>
        </w:rPr>
        <w:t>) [§ 79 ods. 1 písm. y)],</w:t>
      </w:r>
      <w:r w:rsidRPr="00362322">
        <w:rPr>
          <w:rFonts w:ascii="Times New Roman" w:hAnsi="Times New Roman"/>
          <w:sz w:val="24"/>
          <w:szCs w:val="24"/>
        </w:rPr>
        <w:t xml:space="preserve"> v ktorom mu bol priznaný príspevok a podmienkach vyplatenia príspevku a ďalších podmienkach, právach a povinnostiach uchádzača </w:t>
      </w:r>
      <w:r w:rsidR="00FF78F5" w:rsidRPr="00362322">
        <w:rPr>
          <w:rFonts w:ascii="Times New Roman" w:hAnsi="Times New Roman"/>
          <w:sz w:val="24"/>
          <w:szCs w:val="24"/>
        </w:rPr>
        <w:t>v súvislosti s poskytnutím príspevku</w:t>
      </w:r>
      <w:r w:rsidRPr="00362322">
        <w:rPr>
          <w:rFonts w:ascii="Times New Roman" w:hAnsi="Times New Roman"/>
          <w:sz w:val="24"/>
          <w:szCs w:val="24"/>
        </w:rPr>
        <w:t xml:space="preserve"> podľa tohto zákona.</w:t>
      </w:r>
    </w:p>
    <w:p w14:paraId="443E2ECE" w14:textId="77777777" w:rsidR="00B23393" w:rsidRPr="00362322" w:rsidRDefault="00B23393" w:rsidP="00746CAC">
      <w:pPr>
        <w:spacing w:after="0" w:line="240" w:lineRule="auto"/>
        <w:ind w:firstLine="284"/>
        <w:jc w:val="both"/>
        <w:rPr>
          <w:rFonts w:ascii="Times New Roman" w:hAnsi="Times New Roman"/>
          <w:sz w:val="24"/>
          <w:szCs w:val="24"/>
        </w:rPr>
      </w:pPr>
    </w:p>
    <w:p w14:paraId="20967F03" w14:textId="77777777" w:rsidR="00BF40F2"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(12) </w:t>
      </w:r>
      <w:r w:rsidR="00BF40F2" w:rsidRPr="00362322">
        <w:rPr>
          <w:rFonts w:ascii="Times New Roman" w:hAnsi="Times New Roman"/>
          <w:sz w:val="24"/>
          <w:szCs w:val="24"/>
        </w:rPr>
        <w:t>Ministerstvo zdravotníctva vyplatí príspevok len poskytovateľovi, ktorý doručí ministerstvu zdravotníctva v elektronickej alebo písomnej podobe</w:t>
      </w:r>
    </w:p>
    <w:p w14:paraId="48935854" w14:textId="1087C858" w:rsidR="00BF40F2" w:rsidRPr="00362322" w:rsidRDefault="00BF40F2"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a) ak ide o nového poskytovateľa všeobecnej ambulantnej starostlivosti, </w:t>
      </w:r>
      <w:r w:rsidR="006142C2" w:rsidRPr="00362322">
        <w:rPr>
          <w:rFonts w:ascii="Times New Roman" w:hAnsi="Times New Roman"/>
          <w:sz w:val="24"/>
          <w:szCs w:val="24"/>
        </w:rPr>
        <w:t xml:space="preserve">právoplatné </w:t>
      </w:r>
      <w:r w:rsidRPr="00362322">
        <w:rPr>
          <w:rFonts w:ascii="Times New Roman" w:hAnsi="Times New Roman"/>
          <w:sz w:val="24"/>
          <w:szCs w:val="24"/>
        </w:rPr>
        <w:t xml:space="preserve">povolenie na </w:t>
      </w:r>
      <w:r w:rsidR="0013161E" w:rsidRPr="00362322">
        <w:rPr>
          <w:rFonts w:ascii="Times New Roman" w:hAnsi="Times New Roman"/>
          <w:sz w:val="24"/>
          <w:szCs w:val="24"/>
        </w:rPr>
        <w:t xml:space="preserve">prevádzkovanie </w:t>
      </w:r>
      <w:r w:rsidR="002C0691" w:rsidRPr="00362322">
        <w:rPr>
          <w:rFonts w:ascii="Times New Roman" w:hAnsi="Times New Roman"/>
          <w:sz w:val="24"/>
          <w:szCs w:val="24"/>
        </w:rPr>
        <w:t>všeobecnej ambulancie</w:t>
      </w:r>
      <w:r w:rsidRPr="00362322">
        <w:rPr>
          <w:rFonts w:ascii="Times New Roman" w:hAnsi="Times New Roman"/>
          <w:sz w:val="24"/>
          <w:szCs w:val="24"/>
        </w:rPr>
        <w:t xml:space="preserve">, ktoré vydal príslušný orgán podľa § 11 uchádzačovi ako fyzickej osobe alebo ako právnickej osobe, v rámci ktorej uchádzač pôsobí ako odborný zástupca, </w:t>
      </w:r>
    </w:p>
    <w:p w14:paraId="57B057DF" w14:textId="77777777" w:rsidR="00BF40F2" w:rsidRPr="00362322" w:rsidRDefault="00BF40F2"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b) ak ide o existujúceho poskytovateľa všeobecnej ambulantnej starostlivosti</w:t>
      </w:r>
      <w:r w:rsidR="00326B91">
        <w:rPr>
          <w:rFonts w:ascii="Times New Roman" w:hAnsi="Times New Roman"/>
          <w:sz w:val="24"/>
          <w:szCs w:val="24"/>
        </w:rPr>
        <w:t>,</w:t>
      </w:r>
    </w:p>
    <w:p w14:paraId="2327D92F" w14:textId="3BE5F850" w:rsidR="00BF40F2" w:rsidRPr="00362322" w:rsidRDefault="00BF40F2" w:rsidP="00746CAC">
      <w:pPr>
        <w:spacing w:after="0" w:line="240" w:lineRule="auto"/>
        <w:ind w:left="567" w:hanging="283"/>
        <w:jc w:val="both"/>
        <w:rPr>
          <w:rFonts w:ascii="Times New Roman" w:hAnsi="Times New Roman"/>
          <w:sz w:val="24"/>
          <w:szCs w:val="24"/>
        </w:rPr>
      </w:pPr>
      <w:r w:rsidRPr="00362322">
        <w:rPr>
          <w:rFonts w:ascii="Times New Roman" w:hAnsi="Times New Roman"/>
          <w:sz w:val="24"/>
          <w:szCs w:val="24"/>
        </w:rPr>
        <w:t>1.</w:t>
      </w:r>
      <w:r w:rsidR="004340B4" w:rsidRPr="00362322">
        <w:rPr>
          <w:rFonts w:ascii="Times New Roman" w:hAnsi="Times New Roman"/>
          <w:sz w:val="24"/>
          <w:szCs w:val="24"/>
        </w:rPr>
        <w:t xml:space="preserve"> </w:t>
      </w:r>
      <w:r w:rsidR="006142C2" w:rsidRPr="00362322">
        <w:rPr>
          <w:rFonts w:ascii="Times New Roman" w:hAnsi="Times New Roman"/>
          <w:sz w:val="24"/>
          <w:szCs w:val="24"/>
        </w:rPr>
        <w:t xml:space="preserve">právoplatné </w:t>
      </w:r>
      <w:r w:rsidRPr="00362322">
        <w:rPr>
          <w:rFonts w:ascii="Times New Roman" w:hAnsi="Times New Roman"/>
          <w:sz w:val="24"/>
          <w:szCs w:val="24"/>
        </w:rPr>
        <w:t>povolenie na prevádzk</w:t>
      </w:r>
      <w:r w:rsidR="0013161E" w:rsidRPr="00362322">
        <w:rPr>
          <w:rFonts w:ascii="Times New Roman" w:hAnsi="Times New Roman"/>
          <w:sz w:val="24"/>
          <w:szCs w:val="24"/>
        </w:rPr>
        <w:t>ovani</w:t>
      </w:r>
      <w:r w:rsidR="00B27D9C" w:rsidRPr="00362322">
        <w:rPr>
          <w:rFonts w:ascii="Times New Roman" w:hAnsi="Times New Roman"/>
          <w:sz w:val="24"/>
          <w:szCs w:val="24"/>
        </w:rPr>
        <w:t>e</w:t>
      </w:r>
      <w:r w:rsidR="0013161E" w:rsidRPr="00362322">
        <w:rPr>
          <w:rFonts w:ascii="Times New Roman" w:hAnsi="Times New Roman"/>
          <w:sz w:val="24"/>
          <w:szCs w:val="24"/>
        </w:rPr>
        <w:t xml:space="preserve"> </w:t>
      </w:r>
      <w:r w:rsidR="00F02599" w:rsidRPr="00362322">
        <w:rPr>
          <w:rFonts w:ascii="Times New Roman" w:hAnsi="Times New Roman"/>
          <w:sz w:val="24"/>
          <w:szCs w:val="24"/>
        </w:rPr>
        <w:t>všeobecnej ambulancie</w:t>
      </w:r>
      <w:r w:rsidR="0013161E" w:rsidRPr="00362322">
        <w:rPr>
          <w:rFonts w:ascii="Times New Roman" w:hAnsi="Times New Roman"/>
          <w:sz w:val="24"/>
          <w:szCs w:val="24"/>
        </w:rPr>
        <w:t>,</w:t>
      </w:r>
      <w:r w:rsidRPr="00362322">
        <w:rPr>
          <w:rFonts w:ascii="Times New Roman" w:hAnsi="Times New Roman"/>
          <w:sz w:val="24"/>
          <w:szCs w:val="24"/>
        </w:rPr>
        <w:t xml:space="preserve"> </w:t>
      </w:r>
      <w:r w:rsidR="00B27D9C" w:rsidRPr="00362322">
        <w:rPr>
          <w:rFonts w:ascii="Times New Roman" w:hAnsi="Times New Roman"/>
          <w:sz w:val="24"/>
          <w:szCs w:val="24"/>
        </w:rPr>
        <w:t xml:space="preserve">v ktorej </w:t>
      </w:r>
      <w:r w:rsidR="004340B4" w:rsidRPr="00362322">
        <w:rPr>
          <w:rFonts w:ascii="Times New Roman" w:hAnsi="Times New Roman"/>
          <w:sz w:val="24"/>
          <w:szCs w:val="24"/>
        </w:rPr>
        <w:t xml:space="preserve">sa </w:t>
      </w:r>
      <w:r w:rsidR="00B27D9C" w:rsidRPr="00362322">
        <w:rPr>
          <w:rFonts w:ascii="Times New Roman" w:hAnsi="Times New Roman"/>
          <w:sz w:val="24"/>
          <w:szCs w:val="24"/>
        </w:rPr>
        <w:t xml:space="preserve">zaviazal začať prevádzkovať </w:t>
      </w:r>
      <w:r w:rsidR="00F02599" w:rsidRPr="00362322">
        <w:rPr>
          <w:rFonts w:ascii="Times New Roman" w:hAnsi="Times New Roman"/>
          <w:sz w:val="24"/>
          <w:szCs w:val="24"/>
        </w:rPr>
        <w:t>všeobecnú ambulanciu</w:t>
      </w:r>
      <w:r w:rsidR="00B27D9C" w:rsidRPr="00362322">
        <w:rPr>
          <w:rFonts w:ascii="Times New Roman" w:hAnsi="Times New Roman"/>
          <w:sz w:val="24"/>
          <w:szCs w:val="24"/>
        </w:rPr>
        <w:t xml:space="preserve"> podľa odseku 19, </w:t>
      </w:r>
      <w:r w:rsidRPr="00362322">
        <w:rPr>
          <w:rFonts w:ascii="Times New Roman" w:hAnsi="Times New Roman"/>
          <w:sz w:val="24"/>
          <w:szCs w:val="24"/>
        </w:rPr>
        <w:t>ktoré vydal príslušný orgán podľa § 11,</w:t>
      </w:r>
    </w:p>
    <w:p w14:paraId="4AC3AB60" w14:textId="0073ED2F" w:rsidR="00BF40F2" w:rsidRPr="00362322" w:rsidRDefault="00BF40F2" w:rsidP="00746CAC">
      <w:pPr>
        <w:spacing w:after="0" w:line="240" w:lineRule="auto"/>
        <w:ind w:left="567" w:hanging="283"/>
        <w:jc w:val="both"/>
        <w:rPr>
          <w:rFonts w:ascii="Times New Roman" w:hAnsi="Times New Roman"/>
          <w:sz w:val="24"/>
          <w:szCs w:val="24"/>
        </w:rPr>
      </w:pPr>
      <w:r w:rsidRPr="00362322">
        <w:rPr>
          <w:rFonts w:ascii="Times New Roman" w:hAnsi="Times New Roman"/>
          <w:sz w:val="24"/>
          <w:szCs w:val="24"/>
        </w:rPr>
        <w:lastRenderedPageBreak/>
        <w:t xml:space="preserve">2. čestné vyhlásenie lekárov, ktorí vykonávajú u poskytovateľa všeobecnej ambulantnej starostlivosti zdravotnícke povolanie podľa § 3 ods. 4 písm. a) až c), o výške úväzku u daného poskytovateľa, s uvedením </w:t>
      </w:r>
      <w:r w:rsidR="00F02599" w:rsidRPr="00362322">
        <w:rPr>
          <w:rFonts w:ascii="Times New Roman" w:hAnsi="Times New Roman"/>
          <w:sz w:val="24"/>
          <w:szCs w:val="24"/>
        </w:rPr>
        <w:t>číselného kódu lekára</w:t>
      </w:r>
      <w:r w:rsidRPr="00362322">
        <w:rPr>
          <w:rFonts w:ascii="Times New Roman" w:hAnsi="Times New Roman"/>
          <w:sz w:val="24"/>
          <w:szCs w:val="24"/>
        </w:rPr>
        <w:t>,</w:t>
      </w:r>
    </w:p>
    <w:p w14:paraId="4F9270C5" w14:textId="05C09CE3" w:rsidR="00BF40F2" w:rsidRPr="00362322" w:rsidRDefault="00947992" w:rsidP="00746CAC">
      <w:pPr>
        <w:spacing w:after="0" w:line="240" w:lineRule="auto"/>
        <w:ind w:left="567" w:hanging="283"/>
        <w:jc w:val="both"/>
        <w:rPr>
          <w:rFonts w:ascii="Times New Roman" w:hAnsi="Times New Roman"/>
          <w:sz w:val="24"/>
          <w:szCs w:val="24"/>
        </w:rPr>
      </w:pPr>
      <w:r w:rsidRPr="00362322">
        <w:rPr>
          <w:rFonts w:ascii="Times New Roman" w:hAnsi="Times New Roman"/>
          <w:sz w:val="24"/>
          <w:szCs w:val="24"/>
        </w:rPr>
        <w:t>3</w:t>
      </w:r>
      <w:r w:rsidR="00BF40F2" w:rsidRPr="00362322">
        <w:rPr>
          <w:rFonts w:ascii="Times New Roman" w:hAnsi="Times New Roman"/>
          <w:sz w:val="24"/>
          <w:szCs w:val="24"/>
        </w:rPr>
        <w:t xml:space="preserve">. </w:t>
      </w:r>
      <w:r w:rsidR="0013161E" w:rsidRPr="00362322">
        <w:rPr>
          <w:rFonts w:ascii="Times New Roman" w:hAnsi="Times New Roman"/>
          <w:sz w:val="24"/>
          <w:szCs w:val="24"/>
        </w:rPr>
        <w:t xml:space="preserve">čestné </w:t>
      </w:r>
      <w:r w:rsidR="00BF40F2" w:rsidRPr="00362322">
        <w:rPr>
          <w:rFonts w:ascii="Times New Roman" w:hAnsi="Times New Roman"/>
          <w:sz w:val="24"/>
          <w:szCs w:val="24"/>
        </w:rPr>
        <w:t>vyhlásenie poskytovateľa všeobecnej ambulantnej starostlivosti a </w:t>
      </w:r>
      <w:r w:rsidR="00033D3F" w:rsidRPr="00362322">
        <w:rPr>
          <w:rFonts w:ascii="Times New Roman" w:hAnsi="Times New Roman"/>
          <w:sz w:val="24"/>
          <w:szCs w:val="24"/>
        </w:rPr>
        <w:t xml:space="preserve">lekára podľa odseku 6 písm. b) </w:t>
      </w:r>
      <w:r w:rsidR="00BF40F2" w:rsidRPr="00362322">
        <w:rPr>
          <w:rFonts w:ascii="Times New Roman" w:hAnsi="Times New Roman"/>
          <w:sz w:val="24"/>
          <w:szCs w:val="24"/>
        </w:rPr>
        <w:t>o tom, že u poskytovateľa všeobecnej ambulantnej starostlivosti vykonáva zdravotnícke povolanie podľa § 3 ods. 4 písm. a) až c) viac ako</w:t>
      </w:r>
      <w:r w:rsidR="001B19C5" w:rsidRPr="00362322">
        <w:rPr>
          <w:rFonts w:ascii="Times New Roman" w:hAnsi="Times New Roman"/>
          <w:sz w:val="24"/>
          <w:szCs w:val="24"/>
        </w:rPr>
        <w:t xml:space="preserve"> na</w:t>
      </w:r>
      <w:r w:rsidR="00BF40F2" w:rsidRPr="00362322">
        <w:rPr>
          <w:rFonts w:ascii="Times New Roman" w:hAnsi="Times New Roman"/>
          <w:sz w:val="24"/>
          <w:szCs w:val="24"/>
        </w:rPr>
        <w:t xml:space="preserve"> polovičn</w:t>
      </w:r>
      <w:r w:rsidR="001B19C5" w:rsidRPr="00362322">
        <w:rPr>
          <w:rFonts w:ascii="Times New Roman" w:hAnsi="Times New Roman"/>
          <w:sz w:val="24"/>
          <w:szCs w:val="24"/>
        </w:rPr>
        <w:t>ý</w:t>
      </w:r>
      <w:r w:rsidR="00BF40F2" w:rsidRPr="00362322">
        <w:rPr>
          <w:rFonts w:ascii="Times New Roman" w:hAnsi="Times New Roman"/>
          <w:sz w:val="24"/>
          <w:szCs w:val="24"/>
        </w:rPr>
        <w:t xml:space="preserve"> úväz</w:t>
      </w:r>
      <w:r w:rsidR="001B19C5" w:rsidRPr="00362322">
        <w:rPr>
          <w:rFonts w:ascii="Times New Roman" w:hAnsi="Times New Roman"/>
          <w:sz w:val="24"/>
          <w:szCs w:val="24"/>
        </w:rPr>
        <w:t>o</w:t>
      </w:r>
      <w:r w:rsidR="00BF40F2" w:rsidRPr="00362322">
        <w:rPr>
          <w:rFonts w:ascii="Times New Roman" w:hAnsi="Times New Roman"/>
          <w:sz w:val="24"/>
          <w:szCs w:val="24"/>
        </w:rPr>
        <w:t>k</w:t>
      </w:r>
      <w:r w:rsidR="001B19C5" w:rsidRPr="00362322">
        <w:rPr>
          <w:rFonts w:ascii="Times New Roman" w:hAnsi="Times New Roman"/>
          <w:sz w:val="24"/>
          <w:szCs w:val="24"/>
        </w:rPr>
        <w:t xml:space="preserve"> </w:t>
      </w:r>
      <w:r w:rsidR="00F02599" w:rsidRPr="00362322">
        <w:rPr>
          <w:rFonts w:ascii="Times New Roman" w:hAnsi="Times New Roman"/>
          <w:sz w:val="24"/>
          <w:szCs w:val="24"/>
        </w:rPr>
        <w:t>vo všeobecnej ambulancii</w:t>
      </w:r>
      <w:r w:rsidR="00033D3F" w:rsidRPr="00362322">
        <w:rPr>
          <w:rFonts w:ascii="Times New Roman" w:hAnsi="Times New Roman"/>
          <w:sz w:val="24"/>
          <w:szCs w:val="24"/>
        </w:rPr>
        <w:t xml:space="preserve"> podľa písmena b) prvého bodu</w:t>
      </w:r>
      <w:r w:rsidR="007D5624" w:rsidRPr="00362322">
        <w:rPr>
          <w:rFonts w:ascii="Times New Roman" w:hAnsi="Times New Roman"/>
          <w:sz w:val="24"/>
          <w:szCs w:val="24"/>
        </w:rPr>
        <w:t>,</w:t>
      </w:r>
    </w:p>
    <w:p w14:paraId="3FFD08D0" w14:textId="494F752D" w:rsidR="00BF40F2" w:rsidRPr="00362322" w:rsidRDefault="00947992" w:rsidP="00746CAC">
      <w:pPr>
        <w:spacing w:after="0" w:line="240" w:lineRule="auto"/>
        <w:ind w:left="567" w:hanging="283"/>
        <w:jc w:val="both"/>
        <w:rPr>
          <w:rFonts w:ascii="Times New Roman" w:hAnsi="Times New Roman"/>
          <w:sz w:val="24"/>
          <w:szCs w:val="24"/>
        </w:rPr>
      </w:pPr>
      <w:r w:rsidRPr="00362322">
        <w:rPr>
          <w:rFonts w:ascii="Times New Roman" w:hAnsi="Times New Roman"/>
          <w:sz w:val="24"/>
          <w:szCs w:val="24"/>
        </w:rPr>
        <w:t>4</w:t>
      </w:r>
      <w:r w:rsidR="00BF40F2" w:rsidRPr="00362322">
        <w:rPr>
          <w:rFonts w:ascii="Times New Roman" w:hAnsi="Times New Roman"/>
          <w:sz w:val="24"/>
          <w:szCs w:val="24"/>
        </w:rPr>
        <w:t xml:space="preserve">. </w:t>
      </w:r>
      <w:r w:rsidR="00033D3F" w:rsidRPr="00362322">
        <w:rPr>
          <w:rFonts w:ascii="Times New Roman" w:hAnsi="Times New Roman"/>
          <w:sz w:val="24"/>
          <w:szCs w:val="24"/>
        </w:rPr>
        <w:t xml:space="preserve">čestné </w:t>
      </w:r>
      <w:r w:rsidR="00BF40F2" w:rsidRPr="00362322">
        <w:rPr>
          <w:rFonts w:ascii="Times New Roman" w:hAnsi="Times New Roman"/>
          <w:sz w:val="24"/>
          <w:szCs w:val="24"/>
        </w:rPr>
        <w:t>vyhlásenie poskytovateľa všeobecnej ambulantnej starostlivosti o </w:t>
      </w:r>
      <w:r w:rsidR="00F02599" w:rsidRPr="00362322">
        <w:rPr>
          <w:rFonts w:ascii="Times New Roman" w:hAnsi="Times New Roman"/>
          <w:sz w:val="24"/>
          <w:szCs w:val="24"/>
        </w:rPr>
        <w:t>číselných kódoch</w:t>
      </w:r>
      <w:r w:rsidR="00BF40F2" w:rsidRPr="00362322">
        <w:rPr>
          <w:rFonts w:ascii="Times New Roman" w:hAnsi="Times New Roman"/>
          <w:sz w:val="24"/>
          <w:szCs w:val="24"/>
        </w:rPr>
        <w:t xml:space="preserve"> lekárov, ktorí u poskytovateľa všeobecnej ambulantnej starostlivosti vykonávali zdravotnícke povolanie podľa § 3 ods. 4 písm. a) až c)  počas 36 mesiacov predchádzajúcich dňu vyhlásenia a o priemernom súčte úväzkov týchto lekárov za obdobie 36 mesiacov pred dňom vyhlásenia.</w:t>
      </w:r>
    </w:p>
    <w:p w14:paraId="6947E5D5" w14:textId="77777777" w:rsidR="00BF40F2" w:rsidRPr="00362322" w:rsidRDefault="00BF40F2" w:rsidP="00746CAC">
      <w:pPr>
        <w:spacing w:after="0" w:line="240" w:lineRule="auto"/>
        <w:ind w:firstLine="284"/>
        <w:jc w:val="both"/>
        <w:rPr>
          <w:rFonts w:ascii="Times New Roman" w:hAnsi="Times New Roman"/>
          <w:sz w:val="24"/>
          <w:szCs w:val="24"/>
        </w:rPr>
      </w:pPr>
    </w:p>
    <w:p w14:paraId="06490728" w14:textId="77777777" w:rsidR="00BF40F2" w:rsidRPr="00362322" w:rsidRDefault="00BF40F2"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(13) Príspevok sa vypláca poskytovateľovi všeobecnej ambulantnej starostlivosti</w:t>
      </w:r>
      <w:r w:rsidRPr="00362322" w:rsidDel="000705EB">
        <w:rPr>
          <w:rFonts w:ascii="Times New Roman" w:hAnsi="Times New Roman"/>
          <w:sz w:val="24"/>
          <w:szCs w:val="24"/>
        </w:rPr>
        <w:t xml:space="preserve"> </w:t>
      </w:r>
      <w:r w:rsidRPr="00362322">
        <w:rPr>
          <w:rFonts w:ascii="Times New Roman" w:hAnsi="Times New Roman"/>
          <w:sz w:val="24"/>
          <w:szCs w:val="24"/>
        </w:rPr>
        <w:t>(ďalej len „poskytovateľ čerpajúci príspevok“) najviac 12 mesiacov od predloženia dokumentov podľa odseku 12</w:t>
      </w:r>
      <w:r w:rsidR="00DE49D2" w:rsidRPr="00362322">
        <w:rPr>
          <w:rFonts w:ascii="Times New Roman" w:hAnsi="Times New Roman"/>
          <w:sz w:val="24"/>
          <w:szCs w:val="24"/>
        </w:rPr>
        <w:t>,</w:t>
      </w:r>
      <w:r w:rsidRPr="00362322">
        <w:rPr>
          <w:rFonts w:ascii="Times New Roman" w:hAnsi="Times New Roman"/>
          <w:sz w:val="24"/>
          <w:szCs w:val="24"/>
        </w:rPr>
        <w:t xml:space="preserve"> a to v štyroch častiach. </w:t>
      </w:r>
      <w:r w:rsidR="00D14FCE" w:rsidRPr="00362322">
        <w:rPr>
          <w:rFonts w:ascii="Times New Roman" w:hAnsi="Times New Roman"/>
          <w:sz w:val="24"/>
          <w:szCs w:val="24"/>
        </w:rPr>
        <w:t xml:space="preserve">Počas trvania záväzku podľa odseku 20 poskytovateľ nemôže čerpať ďalší príspevok. </w:t>
      </w:r>
    </w:p>
    <w:p w14:paraId="3AA436CA" w14:textId="77777777" w:rsidR="00D14FCE" w:rsidRPr="00362322" w:rsidRDefault="00D14FCE" w:rsidP="00746CAC">
      <w:pPr>
        <w:spacing w:after="0" w:line="240" w:lineRule="auto"/>
        <w:ind w:firstLine="284"/>
        <w:jc w:val="both"/>
        <w:rPr>
          <w:rFonts w:ascii="Times New Roman" w:hAnsi="Times New Roman"/>
          <w:sz w:val="24"/>
          <w:szCs w:val="24"/>
        </w:rPr>
      </w:pPr>
    </w:p>
    <w:p w14:paraId="48D6B222" w14:textId="77777777" w:rsidR="00BF40F2" w:rsidRPr="00362322" w:rsidRDefault="00BF40F2"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(14) Na vyplatenie prvej časti príspevku vo výške 40</w:t>
      </w:r>
      <w:r w:rsidR="0089368A" w:rsidRPr="00362322">
        <w:rPr>
          <w:rFonts w:ascii="Times New Roman" w:hAnsi="Times New Roman"/>
          <w:sz w:val="24"/>
          <w:szCs w:val="24"/>
        </w:rPr>
        <w:t xml:space="preserve"> </w:t>
      </w:r>
      <w:r w:rsidRPr="00362322">
        <w:rPr>
          <w:rFonts w:ascii="Times New Roman" w:hAnsi="Times New Roman"/>
          <w:sz w:val="24"/>
          <w:szCs w:val="24"/>
        </w:rPr>
        <w:t xml:space="preserve">% z celkovej </w:t>
      </w:r>
      <w:r w:rsidR="0013161E" w:rsidRPr="00362322">
        <w:rPr>
          <w:rFonts w:ascii="Times New Roman" w:hAnsi="Times New Roman"/>
          <w:sz w:val="24"/>
          <w:szCs w:val="24"/>
        </w:rPr>
        <w:t xml:space="preserve">sumy </w:t>
      </w:r>
      <w:r w:rsidRPr="00362322">
        <w:rPr>
          <w:rFonts w:ascii="Times New Roman" w:hAnsi="Times New Roman"/>
          <w:sz w:val="24"/>
          <w:szCs w:val="24"/>
        </w:rPr>
        <w:t xml:space="preserve">príspevku, ministerstvo zdravotníctva zadá príkaz </w:t>
      </w:r>
      <w:r w:rsidR="00E42C12" w:rsidRPr="00362322">
        <w:rPr>
          <w:rFonts w:ascii="Times New Roman" w:hAnsi="Times New Roman"/>
          <w:sz w:val="24"/>
          <w:szCs w:val="24"/>
        </w:rPr>
        <w:t>v štátnej pokladnici</w:t>
      </w:r>
      <w:r w:rsidRPr="00362322">
        <w:rPr>
          <w:rFonts w:ascii="Times New Roman" w:hAnsi="Times New Roman"/>
          <w:sz w:val="24"/>
          <w:szCs w:val="24"/>
        </w:rPr>
        <w:t xml:space="preserve"> (ďalej len „vyplatí“) do siedmich pracovných dní od oznámenia čísla bankového účtu poskytovateľa čerpajúceho príspevok ministerstvu zdravotníctva.</w:t>
      </w:r>
    </w:p>
    <w:p w14:paraId="6F7C9884" w14:textId="77777777" w:rsidR="00B564CC" w:rsidRPr="00362322" w:rsidRDefault="00B564CC" w:rsidP="00746CAC">
      <w:pPr>
        <w:spacing w:after="0" w:line="240" w:lineRule="auto"/>
        <w:ind w:firstLine="284"/>
        <w:jc w:val="both"/>
        <w:rPr>
          <w:rFonts w:ascii="Times New Roman" w:hAnsi="Times New Roman"/>
          <w:sz w:val="24"/>
          <w:szCs w:val="24"/>
        </w:rPr>
      </w:pPr>
    </w:p>
    <w:p w14:paraId="19F3FBD0" w14:textId="77777777" w:rsidR="00BF40F2" w:rsidRPr="00362322" w:rsidRDefault="00BF40F2"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(15) Poskytovateľ čerpajúci príspevok doručí ministerstvu </w:t>
      </w:r>
      <w:r w:rsidR="0089368A" w:rsidRPr="00362322">
        <w:rPr>
          <w:rFonts w:ascii="Times New Roman" w:hAnsi="Times New Roman"/>
          <w:sz w:val="24"/>
          <w:szCs w:val="24"/>
        </w:rPr>
        <w:t xml:space="preserve">zdravotníctva </w:t>
      </w:r>
      <w:r w:rsidRPr="00362322">
        <w:rPr>
          <w:rFonts w:ascii="Times New Roman" w:hAnsi="Times New Roman"/>
          <w:sz w:val="24"/>
          <w:szCs w:val="24"/>
        </w:rPr>
        <w:t>v elektronickej podobe do siedmich pracovných dní od konca tretieho, šiesteho a deviateho mesiaca po mesiaci, v ktorom bol poskytovateľovi čerpajúcemu príspevok podľa odseku 14 vyplatený</w:t>
      </w:r>
    </w:p>
    <w:p w14:paraId="401017C7" w14:textId="77777777" w:rsidR="00BF40F2" w:rsidRPr="00362322" w:rsidRDefault="00BF40F2" w:rsidP="00746CAC">
      <w:pPr>
        <w:spacing w:after="0" w:line="240" w:lineRule="auto"/>
        <w:ind w:left="426" w:hanging="426"/>
        <w:jc w:val="both"/>
        <w:rPr>
          <w:rFonts w:ascii="Times New Roman" w:hAnsi="Times New Roman"/>
          <w:sz w:val="24"/>
          <w:szCs w:val="24"/>
        </w:rPr>
      </w:pPr>
      <w:r w:rsidRPr="00362322">
        <w:rPr>
          <w:rFonts w:ascii="Times New Roman" w:hAnsi="Times New Roman"/>
          <w:sz w:val="24"/>
          <w:szCs w:val="24"/>
        </w:rPr>
        <w:t>a) oznámenie aktuálneho celkového počtu kapitovaných poistencov u poskytovateľa čerpajúceho príspevok k poslednému dňu tretieho, šiesteho a deviateho mesiaca po mesiaci, v ktorom bol poskytovateľovi čerpajúcemu príspevok podľa odseku 14 vyplatený,</w:t>
      </w:r>
    </w:p>
    <w:p w14:paraId="446D167E" w14:textId="5B0514F3" w:rsidR="00BF40F2" w:rsidRPr="00362322" w:rsidRDefault="00BF40F2" w:rsidP="00746CAC">
      <w:pPr>
        <w:spacing w:after="0" w:line="240" w:lineRule="auto"/>
        <w:ind w:left="426" w:hanging="426"/>
        <w:jc w:val="both"/>
        <w:rPr>
          <w:rFonts w:ascii="Times New Roman" w:hAnsi="Times New Roman"/>
          <w:sz w:val="24"/>
          <w:szCs w:val="24"/>
        </w:rPr>
      </w:pPr>
      <w:r w:rsidRPr="00362322">
        <w:rPr>
          <w:rFonts w:ascii="Times New Roman" w:hAnsi="Times New Roman"/>
          <w:sz w:val="24"/>
          <w:szCs w:val="24"/>
        </w:rPr>
        <w:t xml:space="preserve">b) oznámenie </w:t>
      </w:r>
      <w:r w:rsidR="00F02599" w:rsidRPr="00362322">
        <w:rPr>
          <w:rFonts w:ascii="Times New Roman" w:hAnsi="Times New Roman"/>
          <w:sz w:val="24"/>
          <w:szCs w:val="24"/>
        </w:rPr>
        <w:t>číselných kódov lekárov</w:t>
      </w:r>
      <w:r w:rsidR="00F02599" w:rsidRPr="00362322" w:rsidDel="00F02599">
        <w:rPr>
          <w:rFonts w:ascii="Times New Roman" w:hAnsi="Times New Roman"/>
          <w:sz w:val="24"/>
          <w:szCs w:val="24"/>
        </w:rPr>
        <w:t xml:space="preserve"> </w:t>
      </w:r>
      <w:r w:rsidRPr="00362322">
        <w:rPr>
          <w:rFonts w:ascii="Times New Roman" w:hAnsi="Times New Roman"/>
          <w:sz w:val="24"/>
          <w:szCs w:val="24"/>
        </w:rPr>
        <w:t xml:space="preserve">a príslušnej výšky úväzkov lekárov, ktorí u poskytovateľa všeobecnej ambulantnej starostlivosti </w:t>
      </w:r>
      <w:r w:rsidR="00F02599" w:rsidRPr="00362322">
        <w:rPr>
          <w:rFonts w:ascii="Times New Roman" w:hAnsi="Times New Roman"/>
          <w:sz w:val="24"/>
          <w:szCs w:val="24"/>
        </w:rPr>
        <w:t xml:space="preserve">vykonávajú </w:t>
      </w:r>
      <w:r w:rsidRPr="00362322">
        <w:rPr>
          <w:rFonts w:ascii="Times New Roman" w:hAnsi="Times New Roman"/>
          <w:sz w:val="24"/>
          <w:szCs w:val="24"/>
        </w:rPr>
        <w:t>zdravotnícke povolanie podľa § 3 ods. 4 písm. a) až c) v čase oznámenia.</w:t>
      </w:r>
    </w:p>
    <w:p w14:paraId="2804BA83" w14:textId="77777777" w:rsidR="00BF40F2" w:rsidRPr="00362322" w:rsidRDefault="00BF40F2" w:rsidP="00746CAC">
      <w:pPr>
        <w:spacing w:after="0" w:line="240" w:lineRule="auto"/>
        <w:ind w:left="426" w:hanging="426"/>
        <w:jc w:val="both"/>
        <w:rPr>
          <w:rFonts w:ascii="Times New Roman" w:hAnsi="Times New Roman"/>
          <w:sz w:val="24"/>
          <w:szCs w:val="24"/>
        </w:rPr>
      </w:pPr>
    </w:p>
    <w:p w14:paraId="58740C27" w14:textId="77777777" w:rsidR="00BF40F2" w:rsidRPr="00362322" w:rsidRDefault="00BF40F2"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(16) Druhú časť príspevku vo výške 30</w:t>
      </w:r>
      <w:r w:rsidR="0089368A" w:rsidRPr="00362322">
        <w:rPr>
          <w:rFonts w:ascii="Times New Roman" w:hAnsi="Times New Roman"/>
          <w:sz w:val="24"/>
          <w:szCs w:val="24"/>
        </w:rPr>
        <w:t xml:space="preserve"> </w:t>
      </w:r>
      <w:r w:rsidRPr="00362322">
        <w:rPr>
          <w:rFonts w:ascii="Times New Roman" w:hAnsi="Times New Roman"/>
          <w:sz w:val="24"/>
          <w:szCs w:val="24"/>
        </w:rPr>
        <w:t xml:space="preserve">% z celkovej </w:t>
      </w:r>
      <w:r w:rsidR="00033D3F" w:rsidRPr="00362322">
        <w:rPr>
          <w:rFonts w:ascii="Times New Roman" w:hAnsi="Times New Roman"/>
          <w:sz w:val="24"/>
          <w:szCs w:val="24"/>
        </w:rPr>
        <w:t xml:space="preserve">sumy </w:t>
      </w:r>
      <w:r w:rsidRPr="00362322">
        <w:rPr>
          <w:rFonts w:ascii="Times New Roman" w:hAnsi="Times New Roman"/>
          <w:sz w:val="24"/>
          <w:szCs w:val="24"/>
        </w:rPr>
        <w:t>príspevku, ministerstvo zdravotníctva vyplatí, ak počet kapitovaných poistencov u </w:t>
      </w:r>
      <w:r w:rsidR="00E7360F" w:rsidRPr="00362322">
        <w:rPr>
          <w:rFonts w:ascii="Times New Roman" w:hAnsi="Times New Roman"/>
          <w:sz w:val="24"/>
          <w:szCs w:val="24"/>
        </w:rPr>
        <w:t xml:space="preserve">poskytovateľa čerpajúceho príspevok </w:t>
      </w:r>
      <w:r w:rsidRPr="00362322">
        <w:rPr>
          <w:rFonts w:ascii="Times New Roman" w:hAnsi="Times New Roman"/>
          <w:sz w:val="24"/>
          <w:szCs w:val="24"/>
        </w:rPr>
        <w:t xml:space="preserve">k poslednému dňu tretieho mesiaca po mesiaci, v ktorom bol poskytovateľovi čerpajúcemu príspevok podľa odseku 14 vyplatený, nepresahuje </w:t>
      </w:r>
      <w:r w:rsidR="00F9241E" w:rsidRPr="00362322">
        <w:rPr>
          <w:rFonts w:ascii="Times New Roman" w:hAnsi="Times New Roman"/>
          <w:sz w:val="24"/>
          <w:szCs w:val="24"/>
        </w:rPr>
        <w:t>6</w:t>
      </w:r>
      <w:r w:rsidRPr="00362322">
        <w:rPr>
          <w:rFonts w:ascii="Times New Roman" w:hAnsi="Times New Roman"/>
          <w:sz w:val="24"/>
          <w:szCs w:val="24"/>
        </w:rPr>
        <w:t>0</w:t>
      </w:r>
      <w:r w:rsidR="0089368A" w:rsidRPr="00362322">
        <w:rPr>
          <w:rFonts w:ascii="Times New Roman" w:hAnsi="Times New Roman"/>
          <w:sz w:val="24"/>
          <w:szCs w:val="24"/>
        </w:rPr>
        <w:t xml:space="preserve"> </w:t>
      </w:r>
      <w:r w:rsidRPr="00362322">
        <w:rPr>
          <w:rFonts w:ascii="Times New Roman" w:hAnsi="Times New Roman"/>
          <w:sz w:val="24"/>
          <w:szCs w:val="24"/>
        </w:rPr>
        <w:t xml:space="preserve">% normatívneho počtu kapitovaných poistencov na jedno lekárske miesto u poskytovateľa čerpajúceho príspevok, a to do </w:t>
      </w:r>
      <w:r w:rsidR="008E3E1A" w:rsidRPr="00362322">
        <w:rPr>
          <w:rFonts w:ascii="Times New Roman" w:hAnsi="Times New Roman"/>
          <w:sz w:val="24"/>
          <w:szCs w:val="24"/>
        </w:rPr>
        <w:t>siedmich</w:t>
      </w:r>
      <w:r w:rsidRPr="00362322">
        <w:rPr>
          <w:rFonts w:ascii="Times New Roman" w:hAnsi="Times New Roman"/>
          <w:sz w:val="24"/>
          <w:szCs w:val="24"/>
        </w:rPr>
        <w:t xml:space="preserve"> </w:t>
      </w:r>
      <w:r w:rsidR="00E7360F" w:rsidRPr="00362322">
        <w:rPr>
          <w:rFonts w:ascii="Times New Roman" w:hAnsi="Times New Roman"/>
          <w:sz w:val="24"/>
          <w:szCs w:val="24"/>
        </w:rPr>
        <w:t xml:space="preserve">pracovných </w:t>
      </w:r>
      <w:r w:rsidRPr="00362322">
        <w:rPr>
          <w:rFonts w:ascii="Times New Roman" w:hAnsi="Times New Roman"/>
          <w:sz w:val="24"/>
          <w:szCs w:val="24"/>
        </w:rPr>
        <w:t>dní od predloženia dokumentov podľa odseku 15.</w:t>
      </w:r>
    </w:p>
    <w:p w14:paraId="770328D4" w14:textId="77777777" w:rsidR="00ED5E8A" w:rsidRPr="00362322" w:rsidRDefault="00ED5E8A" w:rsidP="00746CAC">
      <w:pPr>
        <w:spacing w:after="0" w:line="240" w:lineRule="auto"/>
        <w:ind w:firstLine="284"/>
        <w:jc w:val="both"/>
        <w:rPr>
          <w:rFonts w:ascii="Times New Roman" w:hAnsi="Times New Roman"/>
          <w:sz w:val="24"/>
          <w:szCs w:val="24"/>
        </w:rPr>
      </w:pPr>
    </w:p>
    <w:p w14:paraId="4F424619" w14:textId="77777777" w:rsidR="00BF40F2" w:rsidRPr="00362322" w:rsidRDefault="00BF40F2"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(17) Tretiu časť príspevku vo výške 20</w:t>
      </w:r>
      <w:r w:rsidR="0089368A" w:rsidRPr="00362322">
        <w:rPr>
          <w:rFonts w:ascii="Times New Roman" w:hAnsi="Times New Roman"/>
          <w:sz w:val="24"/>
          <w:szCs w:val="24"/>
        </w:rPr>
        <w:t xml:space="preserve"> </w:t>
      </w:r>
      <w:r w:rsidRPr="00362322">
        <w:rPr>
          <w:rFonts w:ascii="Times New Roman" w:hAnsi="Times New Roman"/>
          <w:sz w:val="24"/>
          <w:szCs w:val="24"/>
        </w:rPr>
        <w:t xml:space="preserve">% z celkovej </w:t>
      </w:r>
      <w:r w:rsidR="00033D3F" w:rsidRPr="00362322">
        <w:rPr>
          <w:rFonts w:ascii="Times New Roman" w:hAnsi="Times New Roman"/>
          <w:sz w:val="24"/>
          <w:szCs w:val="24"/>
        </w:rPr>
        <w:t xml:space="preserve">sumy </w:t>
      </w:r>
      <w:r w:rsidRPr="00362322">
        <w:rPr>
          <w:rFonts w:ascii="Times New Roman" w:hAnsi="Times New Roman"/>
          <w:sz w:val="24"/>
          <w:szCs w:val="24"/>
        </w:rPr>
        <w:t xml:space="preserve">príspevku, ministerstvo zdravotníctva vyplatí, ak počet kapitovaných poistencov u poskytovateľa </w:t>
      </w:r>
      <w:r w:rsidR="00E57690" w:rsidRPr="00362322">
        <w:rPr>
          <w:rFonts w:ascii="Times New Roman" w:hAnsi="Times New Roman"/>
          <w:sz w:val="24"/>
          <w:szCs w:val="24"/>
        </w:rPr>
        <w:t xml:space="preserve"> čerpajúceho príspevok </w:t>
      </w:r>
      <w:r w:rsidRPr="00362322">
        <w:rPr>
          <w:rFonts w:ascii="Times New Roman" w:hAnsi="Times New Roman"/>
          <w:sz w:val="24"/>
          <w:szCs w:val="24"/>
        </w:rPr>
        <w:t xml:space="preserve">k poslednému dňu </w:t>
      </w:r>
      <w:r w:rsidR="00887DC1" w:rsidRPr="00362322">
        <w:rPr>
          <w:rFonts w:ascii="Times New Roman" w:hAnsi="Times New Roman"/>
          <w:sz w:val="24"/>
          <w:szCs w:val="24"/>
        </w:rPr>
        <w:t xml:space="preserve">šiesteho </w:t>
      </w:r>
      <w:r w:rsidRPr="00362322">
        <w:rPr>
          <w:rFonts w:ascii="Times New Roman" w:hAnsi="Times New Roman"/>
          <w:sz w:val="24"/>
          <w:szCs w:val="24"/>
        </w:rPr>
        <w:t>mesiaca po mesiaci, v ktorom bol poskytovateľovi čerpajúcemu príspevok podľa odseku 14 vyplatený, nepresahuje 70</w:t>
      </w:r>
      <w:r w:rsidR="0089368A" w:rsidRPr="00362322">
        <w:rPr>
          <w:rFonts w:ascii="Times New Roman" w:hAnsi="Times New Roman"/>
          <w:sz w:val="24"/>
          <w:szCs w:val="24"/>
        </w:rPr>
        <w:t xml:space="preserve"> </w:t>
      </w:r>
      <w:r w:rsidRPr="00362322">
        <w:rPr>
          <w:rFonts w:ascii="Times New Roman" w:hAnsi="Times New Roman"/>
          <w:sz w:val="24"/>
          <w:szCs w:val="24"/>
        </w:rPr>
        <w:t xml:space="preserve">% normatívneho počtu kapitovaných poistencov na jedno lekárske miesto u poskytovateľa čerpajúceho príspevok, a to do </w:t>
      </w:r>
      <w:r w:rsidR="001C578C" w:rsidRPr="00362322">
        <w:rPr>
          <w:rFonts w:ascii="Times New Roman" w:hAnsi="Times New Roman"/>
          <w:sz w:val="24"/>
          <w:szCs w:val="24"/>
        </w:rPr>
        <w:t>siedmich</w:t>
      </w:r>
      <w:r w:rsidRPr="00362322">
        <w:rPr>
          <w:rFonts w:ascii="Times New Roman" w:hAnsi="Times New Roman"/>
          <w:sz w:val="24"/>
          <w:szCs w:val="24"/>
        </w:rPr>
        <w:t xml:space="preserve"> pracovných dní od predloženia dokumentov podľa odseku 15.</w:t>
      </w:r>
    </w:p>
    <w:p w14:paraId="3C881B4D" w14:textId="77777777" w:rsidR="00ED5E8A" w:rsidRPr="00362322" w:rsidRDefault="00ED5E8A" w:rsidP="00746CAC">
      <w:pPr>
        <w:spacing w:after="0" w:line="240" w:lineRule="auto"/>
        <w:ind w:firstLine="284"/>
        <w:jc w:val="both"/>
        <w:rPr>
          <w:rFonts w:ascii="Times New Roman" w:hAnsi="Times New Roman"/>
          <w:sz w:val="24"/>
          <w:szCs w:val="24"/>
        </w:rPr>
      </w:pPr>
    </w:p>
    <w:p w14:paraId="4C8C3A3B" w14:textId="77777777" w:rsidR="00BF40F2" w:rsidRPr="00362322" w:rsidRDefault="00BF40F2"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(18) Štvrtú časť príspevku vo výške 10</w:t>
      </w:r>
      <w:r w:rsidR="0089368A" w:rsidRPr="00362322">
        <w:rPr>
          <w:rFonts w:ascii="Times New Roman" w:hAnsi="Times New Roman"/>
          <w:sz w:val="24"/>
          <w:szCs w:val="24"/>
        </w:rPr>
        <w:t xml:space="preserve"> </w:t>
      </w:r>
      <w:r w:rsidRPr="00362322">
        <w:rPr>
          <w:rFonts w:ascii="Times New Roman" w:hAnsi="Times New Roman"/>
          <w:sz w:val="24"/>
          <w:szCs w:val="24"/>
        </w:rPr>
        <w:t xml:space="preserve">% z celkovej </w:t>
      </w:r>
      <w:r w:rsidR="00033D3F" w:rsidRPr="00362322">
        <w:rPr>
          <w:rFonts w:ascii="Times New Roman" w:hAnsi="Times New Roman"/>
          <w:sz w:val="24"/>
          <w:szCs w:val="24"/>
        </w:rPr>
        <w:t xml:space="preserve">sumy </w:t>
      </w:r>
      <w:r w:rsidRPr="00362322">
        <w:rPr>
          <w:rFonts w:ascii="Times New Roman" w:hAnsi="Times New Roman"/>
          <w:sz w:val="24"/>
          <w:szCs w:val="24"/>
        </w:rPr>
        <w:t xml:space="preserve">príspevku, ministerstvo zdravotníctva vyplatí, ak počet kapitovaných poistencov u poskytovateľa </w:t>
      </w:r>
      <w:r w:rsidR="00E57690" w:rsidRPr="00362322">
        <w:rPr>
          <w:rFonts w:ascii="Times New Roman" w:hAnsi="Times New Roman"/>
          <w:sz w:val="24"/>
          <w:szCs w:val="24"/>
        </w:rPr>
        <w:t xml:space="preserve">čerpajúceho </w:t>
      </w:r>
      <w:r w:rsidR="00E57690" w:rsidRPr="00362322">
        <w:rPr>
          <w:rFonts w:ascii="Times New Roman" w:hAnsi="Times New Roman"/>
          <w:sz w:val="24"/>
          <w:szCs w:val="24"/>
        </w:rPr>
        <w:lastRenderedPageBreak/>
        <w:t xml:space="preserve">príspevok </w:t>
      </w:r>
      <w:r w:rsidRPr="00362322">
        <w:rPr>
          <w:rFonts w:ascii="Times New Roman" w:hAnsi="Times New Roman"/>
          <w:sz w:val="24"/>
          <w:szCs w:val="24"/>
        </w:rPr>
        <w:t xml:space="preserve">k poslednému dňu </w:t>
      </w:r>
      <w:r w:rsidR="00887DC1" w:rsidRPr="00362322">
        <w:rPr>
          <w:rFonts w:ascii="Times New Roman" w:hAnsi="Times New Roman"/>
          <w:sz w:val="24"/>
          <w:szCs w:val="24"/>
        </w:rPr>
        <w:t xml:space="preserve">deviateho </w:t>
      </w:r>
      <w:r w:rsidRPr="00362322">
        <w:rPr>
          <w:rFonts w:ascii="Times New Roman" w:hAnsi="Times New Roman"/>
          <w:sz w:val="24"/>
          <w:szCs w:val="24"/>
        </w:rPr>
        <w:t>mesiaca po mesiaci, v ktorom bol poskytovateľovi čerpajúcemu príspevok podľa odseku 14 vyplatený, nepresahuje 90</w:t>
      </w:r>
      <w:r w:rsidR="00BA1D54" w:rsidRPr="00362322">
        <w:rPr>
          <w:rFonts w:ascii="Times New Roman" w:hAnsi="Times New Roman"/>
          <w:sz w:val="24"/>
          <w:szCs w:val="24"/>
        </w:rPr>
        <w:t xml:space="preserve"> </w:t>
      </w:r>
      <w:r w:rsidRPr="00362322">
        <w:rPr>
          <w:rFonts w:ascii="Times New Roman" w:hAnsi="Times New Roman"/>
          <w:sz w:val="24"/>
          <w:szCs w:val="24"/>
        </w:rPr>
        <w:t xml:space="preserve">% normatívneho počtu kapitovaných poistencov na jedno lekárske miesto u poskytovateľa čerpajúceho príspevok, a to do </w:t>
      </w:r>
      <w:r w:rsidR="00B03FBF" w:rsidRPr="00362322">
        <w:rPr>
          <w:rFonts w:ascii="Times New Roman" w:hAnsi="Times New Roman"/>
          <w:sz w:val="24"/>
          <w:szCs w:val="24"/>
        </w:rPr>
        <w:t>siedmich</w:t>
      </w:r>
      <w:r w:rsidRPr="00362322">
        <w:rPr>
          <w:rFonts w:ascii="Times New Roman" w:hAnsi="Times New Roman"/>
          <w:sz w:val="24"/>
          <w:szCs w:val="24"/>
        </w:rPr>
        <w:t xml:space="preserve"> pracovných dní od predloženia dokumentov podľa odseku 15.</w:t>
      </w:r>
    </w:p>
    <w:p w14:paraId="3AA2BA6F" w14:textId="77777777" w:rsidR="00B23393" w:rsidRPr="00362322" w:rsidRDefault="00BF40F2"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 </w:t>
      </w:r>
    </w:p>
    <w:p w14:paraId="0FD6F55E" w14:textId="6D0185F1"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(19) Prijatím prvej časti príspevku sa poskytovateľ čerpajúci príspevok zaväzuje začať prevádzkovať </w:t>
      </w:r>
      <w:r w:rsidR="002F1426" w:rsidRPr="00362322">
        <w:rPr>
          <w:rFonts w:ascii="Times New Roman" w:hAnsi="Times New Roman"/>
          <w:sz w:val="24"/>
          <w:szCs w:val="24"/>
        </w:rPr>
        <w:t>všeobecnú ambulanciu</w:t>
      </w:r>
      <w:r w:rsidRPr="00362322">
        <w:rPr>
          <w:rFonts w:ascii="Times New Roman" w:hAnsi="Times New Roman"/>
          <w:sz w:val="24"/>
          <w:szCs w:val="24"/>
        </w:rPr>
        <w:t xml:space="preserve"> do dvoch mesiacov od právoplatnosti povolenia a v tejto lehote preukázať orgánu príslušnému na vydanie povolenia a ministerstvu zdravotníctva splnenie personálneho zabezpečenia a materiálno-technického vybavenia zdravotníckeho zariadenia. </w:t>
      </w:r>
    </w:p>
    <w:p w14:paraId="448FBDBD" w14:textId="77777777" w:rsidR="00B23393" w:rsidRPr="00362322" w:rsidRDefault="00B23393" w:rsidP="00746CAC">
      <w:pPr>
        <w:spacing w:after="0" w:line="240" w:lineRule="auto"/>
        <w:ind w:firstLine="284"/>
        <w:jc w:val="both"/>
        <w:rPr>
          <w:rFonts w:ascii="Times New Roman" w:hAnsi="Times New Roman"/>
          <w:sz w:val="24"/>
          <w:szCs w:val="24"/>
        </w:rPr>
      </w:pPr>
    </w:p>
    <w:p w14:paraId="596EC40A"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(20) Prijatím príspevku sa poskytovateľ čerpajúci príspevok zaväzuje </w:t>
      </w:r>
      <w:r w:rsidR="00033D3F" w:rsidRPr="00362322">
        <w:rPr>
          <w:rFonts w:ascii="Times New Roman" w:hAnsi="Times New Roman"/>
          <w:sz w:val="24"/>
          <w:szCs w:val="24"/>
        </w:rPr>
        <w:t>počas</w:t>
      </w:r>
      <w:r w:rsidRPr="00362322">
        <w:rPr>
          <w:rFonts w:ascii="Times New Roman" w:hAnsi="Times New Roman"/>
          <w:sz w:val="24"/>
          <w:szCs w:val="24"/>
        </w:rPr>
        <w:t xml:space="preserve"> najmenej piatich rokov odo dňa priznania príspevku</w:t>
      </w:r>
    </w:p>
    <w:p w14:paraId="09639F4F" w14:textId="6E7C5C51" w:rsidR="00B23393" w:rsidRPr="00362322" w:rsidRDefault="00B23393" w:rsidP="00746CAC">
      <w:pPr>
        <w:pStyle w:val="Odsekzoznamu"/>
        <w:numPr>
          <w:ilvl w:val="0"/>
          <w:numId w:val="29"/>
        </w:numPr>
        <w:ind w:left="426" w:hanging="426"/>
        <w:contextualSpacing/>
        <w:jc w:val="both"/>
      </w:pPr>
      <w:r w:rsidRPr="00362322">
        <w:t xml:space="preserve">prevádzkovať </w:t>
      </w:r>
      <w:r w:rsidR="002F1426" w:rsidRPr="00362322">
        <w:t>všeobecnú ambulanciu</w:t>
      </w:r>
      <w:r w:rsidR="002F1426" w:rsidRPr="00362322" w:rsidDel="002F1426">
        <w:t xml:space="preserve"> </w:t>
      </w:r>
      <w:r w:rsidRPr="00362322">
        <w:t xml:space="preserve">v obci alebo v okrese, pre ktorý získal príspevok, </w:t>
      </w:r>
    </w:p>
    <w:p w14:paraId="4DE34DD9" w14:textId="77777777" w:rsidR="00B23393" w:rsidRPr="00362322" w:rsidRDefault="00B23393" w:rsidP="00746CAC">
      <w:pPr>
        <w:pStyle w:val="Odsekzoznamu"/>
        <w:numPr>
          <w:ilvl w:val="0"/>
          <w:numId w:val="29"/>
        </w:numPr>
        <w:ind w:left="426" w:hanging="426"/>
        <w:contextualSpacing/>
        <w:jc w:val="both"/>
      </w:pPr>
      <w:r w:rsidRPr="00362322">
        <w:t>poskytovať zdravotnú starostlivosť</w:t>
      </w:r>
      <w:r w:rsidR="002F1426" w:rsidRPr="00362322">
        <w:t xml:space="preserve"> vo všeobecnej ambulancii</w:t>
      </w:r>
      <w:r w:rsidRPr="00362322">
        <w:t xml:space="preserve"> najmenej v rozsahu 35 ordinačných hodín týždenne, z toho najmenej jeden deň poskytovať zdravotnú starostlivosť </w:t>
      </w:r>
      <w:r w:rsidR="00943C45" w:rsidRPr="00362322">
        <w:t>najmenej</w:t>
      </w:r>
      <w:r w:rsidR="004B43AF" w:rsidRPr="00362322">
        <w:t xml:space="preserve"> </w:t>
      </w:r>
      <w:r w:rsidRPr="00362322">
        <w:t>do 17:00,</w:t>
      </w:r>
    </w:p>
    <w:p w14:paraId="23531739" w14:textId="77777777" w:rsidR="00B23393" w:rsidRPr="00362322" w:rsidRDefault="00E73C2B" w:rsidP="00AD0DD2">
      <w:pPr>
        <w:pStyle w:val="Odsekzoznamu"/>
        <w:numPr>
          <w:ilvl w:val="0"/>
          <w:numId w:val="29"/>
        </w:numPr>
        <w:ind w:left="426" w:hanging="426"/>
        <w:contextualSpacing/>
        <w:jc w:val="both"/>
      </w:pPr>
      <w:r w:rsidRPr="00362322">
        <w:t xml:space="preserve">umožniť bezplatné objednávanie pacientov </w:t>
      </w:r>
      <w:r w:rsidR="00AC06FA" w:rsidRPr="00362322">
        <w:t xml:space="preserve">spôsobom obvyklým u poskytovateľa </w:t>
      </w:r>
      <w:r w:rsidR="00E57690" w:rsidRPr="00362322">
        <w:t xml:space="preserve">všeobecnej ambulantnej </w:t>
      </w:r>
      <w:r w:rsidR="00AC06FA" w:rsidRPr="00362322">
        <w:t>starostlivosti,</w:t>
      </w:r>
    </w:p>
    <w:p w14:paraId="45AEB74E" w14:textId="3C3DAA37" w:rsidR="00B23393" w:rsidRPr="00362322" w:rsidRDefault="00B23393" w:rsidP="00746CAC">
      <w:pPr>
        <w:pStyle w:val="Odsekzoznamu"/>
        <w:numPr>
          <w:ilvl w:val="0"/>
          <w:numId w:val="29"/>
        </w:numPr>
        <w:ind w:left="426" w:hanging="426"/>
        <w:contextualSpacing/>
        <w:jc w:val="both"/>
      </w:pPr>
      <w:r w:rsidRPr="00362322">
        <w:t>ak ide o existujúceho poskytovateľa všeobecnej ambulantnej starostlivosti, zabezpečiť poskytovanie všeobecnej ambulantnej starostlivosti lekármi v súčte najmenej o jeden úväzok viac ako uviedol poskytovateľ všeobecnej ambulantnej starostlivosti v</w:t>
      </w:r>
      <w:r w:rsidR="008B4409" w:rsidRPr="00362322">
        <w:t>o</w:t>
      </w:r>
      <w:r w:rsidRPr="00362322">
        <w:t> </w:t>
      </w:r>
      <w:r w:rsidR="008B4409" w:rsidRPr="00362322">
        <w:t>vy</w:t>
      </w:r>
      <w:r w:rsidRPr="00362322">
        <w:t xml:space="preserve">hlásení podľa odseku 12 písm. b) </w:t>
      </w:r>
      <w:r w:rsidR="0059302B" w:rsidRPr="00362322">
        <w:t xml:space="preserve">štvrtom </w:t>
      </w:r>
      <w:r w:rsidRPr="00362322">
        <w:t>bode.</w:t>
      </w:r>
    </w:p>
    <w:p w14:paraId="5ABAFDC1" w14:textId="77777777" w:rsidR="00B23393" w:rsidRPr="00362322" w:rsidRDefault="00B23393" w:rsidP="00746CAC">
      <w:pPr>
        <w:pStyle w:val="Odsekzoznamu"/>
        <w:ind w:left="426"/>
        <w:jc w:val="both"/>
      </w:pPr>
    </w:p>
    <w:p w14:paraId="52A5CDD2" w14:textId="24B7DE9E" w:rsidR="00B23393" w:rsidRPr="00362322" w:rsidRDefault="00AD0DD2" w:rsidP="00AD0DD2">
      <w:pPr>
        <w:pStyle w:val="Odsekzoznamu"/>
        <w:ind w:left="0" w:firstLine="284"/>
        <w:jc w:val="both"/>
      </w:pPr>
      <w:r w:rsidRPr="00362322">
        <w:t xml:space="preserve">(21) </w:t>
      </w:r>
      <w:r w:rsidR="00B23393" w:rsidRPr="00362322">
        <w:t xml:space="preserve">Čerpanie príspevku poskytovateľom všeobecnej ambulantnej starostlivosti podľa </w:t>
      </w:r>
      <w:r w:rsidR="0059302B" w:rsidRPr="00362322">
        <w:t>odseku 13</w:t>
      </w:r>
      <w:r w:rsidR="00B23393" w:rsidRPr="00362322">
        <w:t xml:space="preserve"> a </w:t>
      </w:r>
      <w:r w:rsidR="00033D3F" w:rsidRPr="00362322">
        <w:t xml:space="preserve">čas </w:t>
      </w:r>
      <w:r w:rsidR="00B23393" w:rsidRPr="00362322">
        <w:t xml:space="preserve">plynutia záväzku podľa odseku </w:t>
      </w:r>
      <w:r w:rsidR="00FE6544" w:rsidRPr="00362322">
        <w:t xml:space="preserve">20 </w:t>
      </w:r>
      <w:r w:rsidR="00B23393" w:rsidRPr="00362322">
        <w:t>sa môže prerušiť v prípade čerpania materskej dovolenky alebo rodičovskej dovolenky alebo v prípade dlhodobej práceneschopnosti poskytovateľa čerpajúceho príspevok, a to na čas trvania týchto prekážok; prekážky poskytovateľ čerpajúci príspevok  preukáže ministerstvu zdravotníctva</w:t>
      </w:r>
      <w:r w:rsidR="004B43AF" w:rsidRPr="00362322">
        <w:t xml:space="preserve"> do siedmich dní od </w:t>
      </w:r>
      <w:r w:rsidR="00AA66F9" w:rsidRPr="00362322">
        <w:t>pominutia</w:t>
      </w:r>
      <w:r w:rsidR="00AA66F9" w:rsidRPr="00362322" w:rsidDel="00AA66F9">
        <w:t xml:space="preserve"> </w:t>
      </w:r>
      <w:r w:rsidR="004B43AF" w:rsidRPr="00362322">
        <w:t>prekážky</w:t>
      </w:r>
      <w:r w:rsidR="00B23393" w:rsidRPr="00362322">
        <w:t>. Čerpanie príspevku sa neprerušuje, ak počas čerpania materskej dovolenky alebo rodičovskej dovolenky poskytovateľ čerpajúci príspevok preukázateľne pos</w:t>
      </w:r>
      <w:r w:rsidR="00275ED2" w:rsidRPr="00362322">
        <w:t xml:space="preserve">kytuje zdravotnú starostlivosť. </w:t>
      </w:r>
      <w:r w:rsidR="00B23393" w:rsidRPr="00362322">
        <w:t>Vyplácanie príspevku ministerstvo zdravotníctva obnoví do siedmich dní od preukázania, že  prekážky </w:t>
      </w:r>
      <w:r w:rsidR="00A91A7E" w:rsidRPr="00362322">
        <w:t>pominuli</w:t>
      </w:r>
      <w:r w:rsidR="00B23393" w:rsidRPr="00362322">
        <w:t xml:space="preserve">. </w:t>
      </w:r>
      <w:r w:rsidR="00B635D2" w:rsidRPr="00362322">
        <w:t xml:space="preserve">Ak lekár, ktorý vykonáva zdravotnícke povolanie podľa § 3 ods. 4 písm. a) až c) u poskytovateľa </w:t>
      </w:r>
      <w:r w:rsidR="00B23393" w:rsidRPr="00362322">
        <w:t>čerpajúceho príspevok</w:t>
      </w:r>
      <w:r w:rsidR="00B635D2" w:rsidRPr="00362322">
        <w:t xml:space="preserve"> zomrie alebo</w:t>
      </w:r>
      <w:r w:rsidR="00B23393" w:rsidRPr="00362322">
        <w:t xml:space="preserve"> </w:t>
      </w:r>
      <w:r w:rsidR="00B635D2" w:rsidRPr="00362322">
        <w:t>mu nezvratne poklesne v dôsledku nepriaznivého zdravotného stavu schopnosť vykonávať zárobkovú činnosť o viac ako 40 %</w:t>
      </w:r>
      <w:r w:rsidR="00B23393" w:rsidRPr="00362322">
        <w:t xml:space="preserve">, vyplácanie príspevku </w:t>
      </w:r>
      <w:r w:rsidR="00B635D2" w:rsidRPr="00362322">
        <w:t xml:space="preserve">sa </w:t>
      </w:r>
      <w:r w:rsidR="00B23393" w:rsidRPr="00362322">
        <w:t xml:space="preserve">zastaví a záväzok poskytovateľa čerpajúceho príspevok podľa odseku </w:t>
      </w:r>
      <w:r w:rsidR="00FE6544" w:rsidRPr="00362322">
        <w:t xml:space="preserve">20 </w:t>
      </w:r>
      <w:r w:rsidR="00B23393" w:rsidRPr="00362322">
        <w:t>zanikne dň</w:t>
      </w:r>
      <w:r w:rsidR="00017B06" w:rsidRPr="00362322">
        <w:t>om</w:t>
      </w:r>
      <w:r w:rsidR="00B23393" w:rsidRPr="00362322">
        <w:t> </w:t>
      </w:r>
      <w:r w:rsidR="00B635D2" w:rsidRPr="00362322">
        <w:t>úmrtia</w:t>
      </w:r>
      <w:r w:rsidR="00B23393" w:rsidRPr="00362322">
        <w:t xml:space="preserve"> alebo</w:t>
      </w:r>
      <w:r w:rsidR="00017B06" w:rsidRPr="00362322">
        <w:t xml:space="preserve"> dňom priznania nároku na invalidný dôchodok z dôvodu poklesu </w:t>
      </w:r>
      <w:r w:rsidR="00E7360F" w:rsidRPr="00362322">
        <w:t>schopnosti vykonávať zárobkovú činnosť v dôsledku nepriaznivého zdravotného stavu o viac ako 40</w:t>
      </w:r>
      <w:r w:rsidR="0059302B" w:rsidRPr="00362322">
        <w:t xml:space="preserve"> </w:t>
      </w:r>
      <w:r w:rsidR="00E7360F" w:rsidRPr="00362322">
        <w:t>%</w:t>
      </w:r>
      <w:r w:rsidR="00B23393" w:rsidRPr="00362322">
        <w:t xml:space="preserve">.  </w:t>
      </w:r>
    </w:p>
    <w:p w14:paraId="3DD5E308" w14:textId="77777777" w:rsidR="00B23393" w:rsidRPr="00362322" w:rsidRDefault="00B23393" w:rsidP="00746CAC">
      <w:pPr>
        <w:spacing w:after="0" w:line="240" w:lineRule="auto"/>
        <w:ind w:firstLine="284"/>
        <w:jc w:val="both"/>
        <w:rPr>
          <w:rFonts w:ascii="Times New Roman" w:hAnsi="Times New Roman"/>
          <w:sz w:val="24"/>
          <w:szCs w:val="24"/>
        </w:rPr>
      </w:pPr>
    </w:p>
    <w:p w14:paraId="51737968" w14:textId="154715C3"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(22) Z dôvodov hodných osobitného zreteľa, môže ministerstvo zdravotníctva, na základe žiadosti poskytovateľa čerpajúceho príspevok, vydať súhlas so zmenou podmienky uvedenej v odseku </w:t>
      </w:r>
      <w:r w:rsidR="00943C45" w:rsidRPr="00362322">
        <w:rPr>
          <w:rFonts w:ascii="Times New Roman" w:hAnsi="Times New Roman"/>
          <w:sz w:val="24"/>
          <w:szCs w:val="24"/>
        </w:rPr>
        <w:t xml:space="preserve">20 </w:t>
      </w:r>
      <w:r w:rsidRPr="00362322">
        <w:rPr>
          <w:rFonts w:ascii="Times New Roman" w:hAnsi="Times New Roman"/>
          <w:sz w:val="24"/>
          <w:szCs w:val="24"/>
        </w:rPr>
        <w:t xml:space="preserve">písm. a) a tým uznať splnenie podmienky podľa v odseku </w:t>
      </w:r>
      <w:r w:rsidR="00943C45" w:rsidRPr="00362322">
        <w:rPr>
          <w:rFonts w:ascii="Times New Roman" w:hAnsi="Times New Roman"/>
          <w:sz w:val="24"/>
          <w:szCs w:val="24"/>
        </w:rPr>
        <w:t xml:space="preserve">20 </w:t>
      </w:r>
      <w:r w:rsidRPr="00362322">
        <w:rPr>
          <w:rFonts w:ascii="Times New Roman" w:hAnsi="Times New Roman"/>
          <w:sz w:val="24"/>
          <w:szCs w:val="24"/>
        </w:rPr>
        <w:t>písm. a) aj v prípade prevádzkovania</w:t>
      </w:r>
      <w:r w:rsidR="00AA66F9" w:rsidRPr="00362322">
        <w:rPr>
          <w:rFonts w:ascii="Times New Roman" w:hAnsi="Times New Roman"/>
          <w:sz w:val="24"/>
          <w:szCs w:val="24"/>
        </w:rPr>
        <w:t xml:space="preserve"> všeobecnej</w:t>
      </w:r>
      <w:r w:rsidRPr="00362322">
        <w:rPr>
          <w:rFonts w:ascii="Times New Roman" w:hAnsi="Times New Roman"/>
          <w:sz w:val="24"/>
          <w:szCs w:val="24"/>
        </w:rPr>
        <w:t xml:space="preserve"> ambulancie na inom mieste, než pre ktorý mu bol pridelený príspevok, </w:t>
      </w:r>
      <w:r w:rsidR="00D15783" w:rsidRPr="00362322">
        <w:rPr>
          <w:rFonts w:ascii="Times New Roman" w:hAnsi="Times New Roman"/>
          <w:sz w:val="24"/>
          <w:szCs w:val="24"/>
        </w:rPr>
        <w:t>ak</w:t>
      </w:r>
      <w:r w:rsidRPr="00362322">
        <w:rPr>
          <w:rFonts w:ascii="Times New Roman" w:hAnsi="Times New Roman"/>
          <w:sz w:val="24"/>
          <w:szCs w:val="24"/>
        </w:rPr>
        <w:t xml:space="preserve"> </w:t>
      </w:r>
      <w:r w:rsidR="0059302B" w:rsidRPr="00362322">
        <w:rPr>
          <w:rFonts w:ascii="Times New Roman" w:hAnsi="Times New Roman"/>
          <w:sz w:val="24"/>
          <w:szCs w:val="24"/>
        </w:rPr>
        <w:t>prevádzkovani</w:t>
      </w:r>
      <w:r w:rsidR="001B19C5" w:rsidRPr="00362322">
        <w:rPr>
          <w:rFonts w:ascii="Times New Roman" w:hAnsi="Times New Roman"/>
          <w:sz w:val="24"/>
          <w:szCs w:val="24"/>
        </w:rPr>
        <w:t>e</w:t>
      </w:r>
      <w:r w:rsidR="0059302B" w:rsidRPr="00362322">
        <w:rPr>
          <w:rFonts w:ascii="Times New Roman" w:hAnsi="Times New Roman"/>
          <w:sz w:val="24"/>
          <w:szCs w:val="24"/>
        </w:rPr>
        <w:t xml:space="preserve"> </w:t>
      </w:r>
      <w:r w:rsidR="00AA66F9" w:rsidRPr="00362322">
        <w:rPr>
          <w:rFonts w:ascii="Times New Roman" w:hAnsi="Times New Roman"/>
          <w:sz w:val="24"/>
          <w:szCs w:val="24"/>
        </w:rPr>
        <w:t>všeobecnej ambulancie</w:t>
      </w:r>
      <w:r w:rsidR="00AA66F9" w:rsidRPr="00362322" w:rsidDel="00AA66F9">
        <w:rPr>
          <w:rFonts w:ascii="Times New Roman" w:hAnsi="Times New Roman"/>
          <w:sz w:val="24"/>
          <w:szCs w:val="24"/>
        </w:rPr>
        <w:t xml:space="preserve"> </w:t>
      </w:r>
      <w:r w:rsidR="001B19C5" w:rsidRPr="00362322">
        <w:rPr>
          <w:rFonts w:ascii="Times New Roman" w:hAnsi="Times New Roman"/>
          <w:sz w:val="24"/>
          <w:szCs w:val="24"/>
        </w:rPr>
        <w:t>podľa odseku 12 písm. b) prvého bodu</w:t>
      </w:r>
      <w:r w:rsidRPr="00362322">
        <w:rPr>
          <w:rFonts w:ascii="Times New Roman" w:hAnsi="Times New Roman"/>
          <w:sz w:val="24"/>
          <w:szCs w:val="24"/>
        </w:rPr>
        <w:t xml:space="preserve"> bude v okrese, v ktorom sú podľa aktuálneho vyhodnotenia </w:t>
      </w:r>
      <w:r w:rsidR="00AA66F9" w:rsidRPr="00362322">
        <w:rPr>
          <w:rFonts w:ascii="Times New Roman" w:hAnsi="Times New Roman"/>
          <w:sz w:val="24"/>
          <w:szCs w:val="24"/>
        </w:rPr>
        <w:t xml:space="preserve">stavu </w:t>
      </w:r>
      <w:r w:rsidRPr="00362322">
        <w:rPr>
          <w:rFonts w:ascii="Times New Roman" w:hAnsi="Times New Roman"/>
          <w:sz w:val="24"/>
          <w:szCs w:val="24"/>
        </w:rPr>
        <w:t>siete</w:t>
      </w:r>
      <w:r w:rsidR="00AA66F9" w:rsidRPr="00362322">
        <w:rPr>
          <w:rFonts w:ascii="Times New Roman" w:hAnsi="Times New Roman"/>
          <w:sz w:val="24"/>
          <w:szCs w:val="24"/>
        </w:rPr>
        <w:t xml:space="preserve"> podľa § 5 ods. 6</w:t>
      </w:r>
      <w:r w:rsidRPr="00362322">
        <w:rPr>
          <w:rFonts w:ascii="Times New Roman" w:hAnsi="Times New Roman"/>
          <w:sz w:val="24"/>
          <w:szCs w:val="24"/>
        </w:rPr>
        <w:t xml:space="preserve"> neobsadené lekárske miesta a okres je klasifikovaný ako kriticky nedostatkový alebo rizikovo nedostatkový.</w:t>
      </w:r>
      <w:r w:rsidR="00AA66F9" w:rsidRPr="00362322">
        <w:rPr>
          <w:rFonts w:ascii="Times New Roman" w:hAnsi="Times New Roman"/>
          <w:sz w:val="24"/>
          <w:szCs w:val="24"/>
        </w:rPr>
        <w:t xml:space="preserve"> </w:t>
      </w:r>
    </w:p>
    <w:p w14:paraId="560559E8" w14:textId="77777777" w:rsidR="00DF5997" w:rsidRPr="00362322" w:rsidRDefault="00DF5997" w:rsidP="00746CAC">
      <w:pPr>
        <w:spacing w:after="0" w:line="240" w:lineRule="auto"/>
        <w:ind w:firstLine="284"/>
        <w:jc w:val="both"/>
        <w:rPr>
          <w:rFonts w:ascii="Times New Roman" w:hAnsi="Times New Roman"/>
          <w:sz w:val="24"/>
          <w:szCs w:val="24"/>
        </w:rPr>
      </w:pPr>
    </w:p>
    <w:p w14:paraId="2656EBEE"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lastRenderedPageBreak/>
        <w:t>(23) Záväzok podľa odseku 20 prechádza na právneho nástupcu poskytovateľa čerpajúceho príspevok</w:t>
      </w:r>
      <w:r w:rsidR="00FE6544" w:rsidRPr="00362322">
        <w:rPr>
          <w:rFonts w:ascii="Times New Roman" w:hAnsi="Times New Roman"/>
          <w:sz w:val="24"/>
          <w:szCs w:val="24"/>
        </w:rPr>
        <w:t>, ktorý je právnickou osobou</w:t>
      </w:r>
      <w:r w:rsidRPr="00362322">
        <w:rPr>
          <w:rFonts w:ascii="Times New Roman" w:hAnsi="Times New Roman"/>
          <w:sz w:val="24"/>
          <w:szCs w:val="24"/>
        </w:rPr>
        <w:t>.</w:t>
      </w:r>
      <w:r w:rsidR="00AA66F9" w:rsidRPr="00362322">
        <w:rPr>
          <w:rFonts w:ascii="Times New Roman" w:hAnsi="Times New Roman"/>
          <w:sz w:val="24"/>
          <w:szCs w:val="24"/>
        </w:rPr>
        <w:t xml:space="preserve"> </w:t>
      </w:r>
    </w:p>
    <w:p w14:paraId="6FA5CA59" w14:textId="77777777" w:rsidR="00B23393" w:rsidRPr="00362322" w:rsidRDefault="00B23393" w:rsidP="00746CAC">
      <w:pPr>
        <w:spacing w:after="0" w:line="240" w:lineRule="auto"/>
        <w:ind w:firstLine="284"/>
        <w:jc w:val="both"/>
        <w:rPr>
          <w:rFonts w:ascii="Times New Roman" w:hAnsi="Times New Roman"/>
          <w:sz w:val="24"/>
          <w:szCs w:val="24"/>
        </w:rPr>
      </w:pPr>
    </w:p>
    <w:p w14:paraId="46509DB6"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(24) V prípade porušenia podmienok podľa odseku </w:t>
      </w:r>
      <w:r w:rsidR="001738D6" w:rsidRPr="00362322">
        <w:rPr>
          <w:rFonts w:ascii="Times New Roman" w:hAnsi="Times New Roman"/>
          <w:sz w:val="24"/>
          <w:szCs w:val="24"/>
        </w:rPr>
        <w:t>2</w:t>
      </w:r>
      <w:r w:rsidRPr="00362322">
        <w:rPr>
          <w:rFonts w:ascii="Times New Roman" w:hAnsi="Times New Roman"/>
          <w:sz w:val="24"/>
          <w:szCs w:val="24"/>
        </w:rPr>
        <w:t xml:space="preserve">0 oprávnenie čerpať príspevok </w:t>
      </w:r>
      <w:r w:rsidR="00033D3F" w:rsidRPr="00362322">
        <w:rPr>
          <w:rFonts w:ascii="Times New Roman" w:hAnsi="Times New Roman"/>
          <w:sz w:val="24"/>
          <w:szCs w:val="24"/>
        </w:rPr>
        <w:t xml:space="preserve">zanikne </w:t>
      </w:r>
      <w:r w:rsidRPr="00362322">
        <w:rPr>
          <w:rFonts w:ascii="Times New Roman" w:hAnsi="Times New Roman"/>
          <w:sz w:val="24"/>
          <w:szCs w:val="24"/>
        </w:rPr>
        <w:t xml:space="preserve">a poskytovateľ čerpajúci príspevok je povinný ministerstvu zdravotníctva vrátiť už vyplatenú časť príspevku. </w:t>
      </w:r>
    </w:p>
    <w:p w14:paraId="1DBF1FD1" w14:textId="77777777" w:rsidR="00B23393" w:rsidRPr="00362322" w:rsidRDefault="00B23393" w:rsidP="00746CAC">
      <w:pPr>
        <w:spacing w:after="0" w:line="240" w:lineRule="auto"/>
        <w:ind w:firstLine="284"/>
        <w:jc w:val="both"/>
        <w:rPr>
          <w:rFonts w:ascii="Times New Roman" w:hAnsi="Times New Roman"/>
          <w:sz w:val="24"/>
          <w:szCs w:val="24"/>
        </w:rPr>
      </w:pPr>
    </w:p>
    <w:p w14:paraId="48346074"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(25) V prípade porušenia podmienok podľa odseku 20 je poskytovateľ čerpajúci príspevok povinný vrátiť príspevok alebo jeho pomernú časť za obdobie, kedy neboli splnené podmienky jeho čerpania</w:t>
      </w:r>
      <w:r w:rsidR="00AC06FA" w:rsidRPr="00362322">
        <w:rPr>
          <w:rFonts w:ascii="Times New Roman" w:hAnsi="Times New Roman"/>
          <w:sz w:val="24"/>
          <w:szCs w:val="24"/>
        </w:rPr>
        <w:t>.</w:t>
      </w:r>
    </w:p>
    <w:p w14:paraId="1C651F94" w14:textId="77777777" w:rsidR="00B23393" w:rsidRPr="00362322" w:rsidRDefault="00B23393" w:rsidP="00746CAC">
      <w:pPr>
        <w:spacing w:after="0" w:line="240" w:lineRule="auto"/>
        <w:ind w:firstLine="284"/>
        <w:jc w:val="both"/>
        <w:rPr>
          <w:rFonts w:ascii="Times New Roman" w:hAnsi="Times New Roman"/>
          <w:sz w:val="24"/>
          <w:szCs w:val="24"/>
        </w:rPr>
      </w:pPr>
    </w:p>
    <w:p w14:paraId="6E7937A5"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(26) Ak poskytovateľ čerpajúci príspevok ministerstvu zdravotníctva poskytol nesprávne údaje, ktoré </w:t>
      </w:r>
      <w:r w:rsidR="00033D3F" w:rsidRPr="00362322">
        <w:rPr>
          <w:rFonts w:ascii="Times New Roman" w:hAnsi="Times New Roman"/>
          <w:sz w:val="24"/>
          <w:szCs w:val="24"/>
        </w:rPr>
        <w:t>ak</w:t>
      </w:r>
      <w:r w:rsidRPr="00362322">
        <w:rPr>
          <w:rFonts w:ascii="Times New Roman" w:hAnsi="Times New Roman"/>
          <w:sz w:val="24"/>
          <w:szCs w:val="24"/>
        </w:rPr>
        <w:t xml:space="preserve"> by boli poskytnuté správne, mali by vplyv na vyplatenie príspevku, je povinný ministerstvu zdravotníctva vrátiť neoprávnene vyplatenú sumu príspevku.</w:t>
      </w:r>
    </w:p>
    <w:p w14:paraId="3B58AEB3" w14:textId="77777777" w:rsidR="00B23393" w:rsidRPr="00362322" w:rsidRDefault="00B23393" w:rsidP="00746CAC">
      <w:pPr>
        <w:spacing w:after="0" w:line="240" w:lineRule="auto"/>
        <w:ind w:firstLine="284"/>
        <w:jc w:val="both"/>
        <w:rPr>
          <w:rFonts w:ascii="Times New Roman" w:hAnsi="Times New Roman"/>
          <w:sz w:val="24"/>
          <w:szCs w:val="24"/>
        </w:rPr>
      </w:pPr>
    </w:p>
    <w:p w14:paraId="5432E94F" w14:textId="57D38E6E" w:rsidR="00C668C2" w:rsidRPr="00362322" w:rsidRDefault="00C668C2"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(27) Samosprávne kraje poskytnú ministerstvu zdravotníctva informácie o poskytovateľoch, miestach </w:t>
      </w:r>
      <w:r w:rsidR="00AA66F9" w:rsidRPr="00362322">
        <w:rPr>
          <w:rFonts w:ascii="Times New Roman" w:hAnsi="Times New Roman"/>
          <w:sz w:val="24"/>
          <w:szCs w:val="24"/>
        </w:rPr>
        <w:t>prevádzkovania všeobecnej ambulancie</w:t>
      </w:r>
      <w:r w:rsidRPr="00362322">
        <w:rPr>
          <w:rFonts w:ascii="Times New Roman" w:hAnsi="Times New Roman"/>
          <w:sz w:val="24"/>
          <w:szCs w:val="24"/>
        </w:rPr>
        <w:t xml:space="preserve">, </w:t>
      </w:r>
      <w:r w:rsidR="00F02599" w:rsidRPr="00362322">
        <w:rPr>
          <w:rFonts w:ascii="Times New Roman" w:hAnsi="Times New Roman"/>
          <w:sz w:val="24"/>
          <w:szCs w:val="24"/>
        </w:rPr>
        <w:t>číselných kódoch</w:t>
      </w:r>
      <w:r w:rsidRPr="00362322">
        <w:rPr>
          <w:rFonts w:ascii="Times New Roman" w:hAnsi="Times New Roman"/>
          <w:sz w:val="24"/>
          <w:szCs w:val="24"/>
        </w:rPr>
        <w:t xml:space="preserve"> lekárov, výške úväzkov lekárov, odborných </w:t>
      </w:r>
      <w:r w:rsidR="0059302B" w:rsidRPr="00362322">
        <w:rPr>
          <w:rFonts w:ascii="Times New Roman" w:hAnsi="Times New Roman"/>
          <w:sz w:val="24"/>
          <w:szCs w:val="24"/>
        </w:rPr>
        <w:t>zástupcoch</w:t>
      </w:r>
      <w:r w:rsidRPr="00362322">
        <w:rPr>
          <w:rFonts w:ascii="Times New Roman" w:hAnsi="Times New Roman"/>
          <w:sz w:val="24"/>
          <w:szCs w:val="24"/>
        </w:rPr>
        <w:t xml:space="preserve">, ordinačných hodinách, personálnom </w:t>
      </w:r>
      <w:r w:rsidR="0059302B" w:rsidRPr="00362322">
        <w:rPr>
          <w:rFonts w:ascii="Times New Roman" w:hAnsi="Times New Roman"/>
          <w:sz w:val="24"/>
          <w:szCs w:val="24"/>
        </w:rPr>
        <w:t xml:space="preserve">zabezpečení </w:t>
      </w:r>
      <w:r w:rsidRPr="00362322">
        <w:rPr>
          <w:rFonts w:ascii="Times New Roman" w:hAnsi="Times New Roman"/>
          <w:sz w:val="24"/>
          <w:szCs w:val="24"/>
        </w:rPr>
        <w:t xml:space="preserve">a materiálno-technickom </w:t>
      </w:r>
      <w:r w:rsidR="0059302B" w:rsidRPr="00362322">
        <w:rPr>
          <w:rFonts w:ascii="Times New Roman" w:hAnsi="Times New Roman"/>
          <w:sz w:val="24"/>
          <w:szCs w:val="24"/>
        </w:rPr>
        <w:t xml:space="preserve">vybavení </w:t>
      </w:r>
      <w:r w:rsidR="00AA66F9" w:rsidRPr="00362322">
        <w:rPr>
          <w:rFonts w:ascii="Times New Roman" w:hAnsi="Times New Roman"/>
          <w:sz w:val="24"/>
          <w:szCs w:val="24"/>
        </w:rPr>
        <w:t>všeobecnej ambulancie</w:t>
      </w:r>
      <w:r w:rsidRPr="00362322">
        <w:rPr>
          <w:rFonts w:ascii="Times New Roman" w:hAnsi="Times New Roman"/>
          <w:sz w:val="24"/>
          <w:szCs w:val="24"/>
        </w:rPr>
        <w:t xml:space="preserve">, bezplatnom objednávaní pacientov, zrušení povolení na prevádzkovanie </w:t>
      </w:r>
      <w:r w:rsidR="00AA66F9" w:rsidRPr="00362322">
        <w:rPr>
          <w:rFonts w:ascii="Times New Roman" w:hAnsi="Times New Roman"/>
          <w:sz w:val="24"/>
          <w:szCs w:val="24"/>
        </w:rPr>
        <w:t xml:space="preserve">všeobecnej </w:t>
      </w:r>
      <w:r w:rsidRPr="00362322">
        <w:rPr>
          <w:rFonts w:ascii="Times New Roman" w:hAnsi="Times New Roman"/>
          <w:sz w:val="24"/>
          <w:szCs w:val="24"/>
        </w:rPr>
        <w:t>ambulancie potrebné na plnenie jeho úloh podľa ods</w:t>
      </w:r>
      <w:r w:rsidR="00033D3F" w:rsidRPr="00362322">
        <w:rPr>
          <w:rFonts w:ascii="Times New Roman" w:hAnsi="Times New Roman"/>
          <w:sz w:val="24"/>
          <w:szCs w:val="24"/>
        </w:rPr>
        <w:t>ekov</w:t>
      </w:r>
      <w:r w:rsidRPr="00362322">
        <w:rPr>
          <w:rFonts w:ascii="Times New Roman" w:hAnsi="Times New Roman"/>
          <w:sz w:val="24"/>
          <w:szCs w:val="24"/>
        </w:rPr>
        <w:t xml:space="preserve"> 6 a 22, kontrolu správnosti údajov podľa ods</w:t>
      </w:r>
      <w:r w:rsidR="00033D3F" w:rsidRPr="00362322">
        <w:rPr>
          <w:rFonts w:ascii="Times New Roman" w:hAnsi="Times New Roman"/>
          <w:sz w:val="24"/>
          <w:szCs w:val="24"/>
        </w:rPr>
        <w:t>eku</w:t>
      </w:r>
      <w:r w:rsidRPr="00362322">
        <w:rPr>
          <w:rFonts w:ascii="Times New Roman" w:hAnsi="Times New Roman"/>
          <w:sz w:val="24"/>
          <w:szCs w:val="24"/>
        </w:rPr>
        <w:t xml:space="preserve"> 9 písm. c) až e), ods</w:t>
      </w:r>
      <w:r w:rsidR="00033D3F" w:rsidRPr="00362322">
        <w:rPr>
          <w:rFonts w:ascii="Times New Roman" w:hAnsi="Times New Roman"/>
          <w:sz w:val="24"/>
          <w:szCs w:val="24"/>
        </w:rPr>
        <w:t>eku</w:t>
      </w:r>
      <w:r w:rsidRPr="00362322">
        <w:rPr>
          <w:rFonts w:ascii="Times New Roman" w:hAnsi="Times New Roman"/>
          <w:sz w:val="24"/>
          <w:szCs w:val="24"/>
        </w:rPr>
        <w:t xml:space="preserve"> 12 a ods</w:t>
      </w:r>
      <w:r w:rsidR="00033D3F" w:rsidRPr="00362322">
        <w:rPr>
          <w:rFonts w:ascii="Times New Roman" w:hAnsi="Times New Roman"/>
          <w:sz w:val="24"/>
          <w:szCs w:val="24"/>
        </w:rPr>
        <w:t>eku</w:t>
      </w:r>
      <w:r w:rsidRPr="00362322">
        <w:rPr>
          <w:rFonts w:ascii="Times New Roman" w:hAnsi="Times New Roman"/>
          <w:sz w:val="24"/>
          <w:szCs w:val="24"/>
        </w:rPr>
        <w:t>15 písm. b) a kontrolu plnenia podmienok čerpania príspevku podľa ods</w:t>
      </w:r>
      <w:r w:rsidR="00033D3F" w:rsidRPr="00362322">
        <w:rPr>
          <w:rFonts w:ascii="Times New Roman" w:hAnsi="Times New Roman"/>
          <w:sz w:val="24"/>
          <w:szCs w:val="24"/>
        </w:rPr>
        <w:t>ekov</w:t>
      </w:r>
      <w:r w:rsidRPr="00362322">
        <w:rPr>
          <w:rFonts w:ascii="Times New Roman" w:hAnsi="Times New Roman"/>
          <w:sz w:val="24"/>
          <w:szCs w:val="24"/>
        </w:rPr>
        <w:t xml:space="preserve"> 16</w:t>
      </w:r>
      <w:r w:rsidR="00B9610F" w:rsidRPr="00362322">
        <w:rPr>
          <w:rFonts w:ascii="Times New Roman" w:hAnsi="Times New Roman"/>
          <w:sz w:val="24"/>
          <w:szCs w:val="24"/>
        </w:rPr>
        <w:t xml:space="preserve"> až</w:t>
      </w:r>
      <w:r w:rsidRPr="00362322">
        <w:rPr>
          <w:rFonts w:ascii="Times New Roman" w:hAnsi="Times New Roman"/>
          <w:sz w:val="24"/>
          <w:szCs w:val="24"/>
        </w:rPr>
        <w:t xml:space="preserve"> 18</w:t>
      </w:r>
      <w:r w:rsidR="00016A7D" w:rsidRPr="00362322">
        <w:rPr>
          <w:rFonts w:ascii="Times New Roman" w:hAnsi="Times New Roman"/>
          <w:sz w:val="24"/>
          <w:szCs w:val="24"/>
        </w:rPr>
        <w:t xml:space="preserve"> a</w:t>
      </w:r>
      <w:r w:rsidRPr="00362322">
        <w:rPr>
          <w:rFonts w:ascii="Times New Roman" w:hAnsi="Times New Roman"/>
          <w:sz w:val="24"/>
          <w:szCs w:val="24"/>
        </w:rPr>
        <w:t xml:space="preserve"> 20.</w:t>
      </w:r>
    </w:p>
    <w:p w14:paraId="402D6533" w14:textId="77777777" w:rsidR="00C668C2" w:rsidRPr="00362322" w:rsidRDefault="00C668C2" w:rsidP="00746CAC">
      <w:pPr>
        <w:spacing w:after="0" w:line="240" w:lineRule="auto"/>
        <w:ind w:firstLine="284"/>
        <w:jc w:val="both"/>
        <w:rPr>
          <w:rFonts w:ascii="Times New Roman" w:hAnsi="Times New Roman"/>
          <w:sz w:val="24"/>
          <w:szCs w:val="24"/>
        </w:rPr>
      </w:pPr>
    </w:p>
    <w:p w14:paraId="289025C7" w14:textId="682814B5" w:rsidR="00C668C2" w:rsidRPr="00362322" w:rsidRDefault="00E20D46" w:rsidP="00B2332A">
      <w:pPr>
        <w:tabs>
          <w:tab w:val="left" w:pos="851"/>
        </w:tabs>
        <w:spacing w:after="0" w:line="240" w:lineRule="auto"/>
        <w:ind w:firstLine="284"/>
        <w:jc w:val="both"/>
        <w:rPr>
          <w:rFonts w:ascii="Times New Roman" w:hAnsi="Times New Roman"/>
          <w:sz w:val="24"/>
          <w:szCs w:val="24"/>
        </w:rPr>
      </w:pPr>
      <w:r w:rsidRPr="00362322">
        <w:rPr>
          <w:rFonts w:ascii="Times New Roman" w:hAnsi="Times New Roman"/>
          <w:sz w:val="24"/>
          <w:szCs w:val="24"/>
        </w:rPr>
        <w:t>(28)</w:t>
      </w:r>
      <w:r w:rsidR="00B2332A" w:rsidRPr="00362322">
        <w:rPr>
          <w:rFonts w:ascii="Times New Roman" w:hAnsi="Times New Roman"/>
          <w:sz w:val="24"/>
          <w:szCs w:val="24"/>
        </w:rPr>
        <w:tab/>
      </w:r>
      <w:r w:rsidR="00C668C2" w:rsidRPr="00362322">
        <w:rPr>
          <w:rFonts w:ascii="Times New Roman" w:hAnsi="Times New Roman"/>
          <w:sz w:val="24"/>
          <w:szCs w:val="24"/>
        </w:rPr>
        <w:t xml:space="preserve">Zdravotné poisťovne poskytnú ministerstvu zdravotníctva informácie o poskytovateľoch, miestach </w:t>
      </w:r>
      <w:r w:rsidR="00AA66F9" w:rsidRPr="00362322">
        <w:rPr>
          <w:rFonts w:ascii="Times New Roman" w:hAnsi="Times New Roman"/>
          <w:sz w:val="24"/>
          <w:szCs w:val="24"/>
        </w:rPr>
        <w:t>prevádzkovania všeobecnej ambulancie</w:t>
      </w:r>
      <w:r w:rsidR="00C668C2" w:rsidRPr="00362322">
        <w:rPr>
          <w:rFonts w:ascii="Times New Roman" w:hAnsi="Times New Roman"/>
          <w:sz w:val="24"/>
          <w:szCs w:val="24"/>
        </w:rPr>
        <w:t xml:space="preserve">, </w:t>
      </w:r>
      <w:r w:rsidR="00F02599" w:rsidRPr="00362322">
        <w:rPr>
          <w:rFonts w:ascii="Times New Roman" w:hAnsi="Times New Roman"/>
          <w:sz w:val="24"/>
          <w:szCs w:val="24"/>
        </w:rPr>
        <w:t>číselných kódoch</w:t>
      </w:r>
      <w:r w:rsidR="00C668C2" w:rsidRPr="00362322">
        <w:rPr>
          <w:rFonts w:ascii="Times New Roman" w:hAnsi="Times New Roman"/>
          <w:sz w:val="24"/>
          <w:szCs w:val="24"/>
        </w:rPr>
        <w:t xml:space="preserve"> lekárov, výške úväzkov lekárov a vypovedaných zmluvách potrebné na plnenie jeho úloh podľa ods</w:t>
      </w:r>
      <w:r w:rsidR="00033D3F" w:rsidRPr="00362322">
        <w:rPr>
          <w:rFonts w:ascii="Times New Roman" w:hAnsi="Times New Roman"/>
          <w:sz w:val="24"/>
          <w:szCs w:val="24"/>
        </w:rPr>
        <w:t>ekov</w:t>
      </w:r>
      <w:r w:rsidR="00C668C2" w:rsidRPr="00362322">
        <w:rPr>
          <w:rFonts w:ascii="Times New Roman" w:hAnsi="Times New Roman"/>
          <w:sz w:val="24"/>
          <w:szCs w:val="24"/>
        </w:rPr>
        <w:t xml:space="preserve"> 2, 3 a 6, kontrolu správnosti údajov podľa ods</w:t>
      </w:r>
      <w:r w:rsidR="00033D3F" w:rsidRPr="00362322">
        <w:rPr>
          <w:rFonts w:ascii="Times New Roman" w:hAnsi="Times New Roman"/>
          <w:sz w:val="24"/>
          <w:szCs w:val="24"/>
        </w:rPr>
        <w:t>eku</w:t>
      </w:r>
      <w:r w:rsidR="00C668C2" w:rsidRPr="00362322">
        <w:rPr>
          <w:rFonts w:ascii="Times New Roman" w:hAnsi="Times New Roman"/>
          <w:sz w:val="24"/>
          <w:szCs w:val="24"/>
        </w:rPr>
        <w:t xml:space="preserve"> 9 písm. c) až e) a ods</w:t>
      </w:r>
      <w:r w:rsidR="00033D3F" w:rsidRPr="00362322">
        <w:rPr>
          <w:rFonts w:ascii="Times New Roman" w:hAnsi="Times New Roman"/>
          <w:sz w:val="24"/>
          <w:szCs w:val="24"/>
        </w:rPr>
        <w:t>eku</w:t>
      </w:r>
      <w:r w:rsidR="00C668C2" w:rsidRPr="00362322">
        <w:rPr>
          <w:rFonts w:ascii="Times New Roman" w:hAnsi="Times New Roman"/>
          <w:sz w:val="24"/>
          <w:szCs w:val="24"/>
        </w:rPr>
        <w:t xml:space="preserve"> 12 písm. b) </w:t>
      </w:r>
      <w:r w:rsidR="0059302B" w:rsidRPr="00362322">
        <w:rPr>
          <w:rFonts w:ascii="Times New Roman" w:hAnsi="Times New Roman"/>
          <w:sz w:val="24"/>
          <w:szCs w:val="24"/>
        </w:rPr>
        <w:t>štvrtého</w:t>
      </w:r>
      <w:r w:rsidR="00033D3F" w:rsidRPr="00362322">
        <w:rPr>
          <w:rFonts w:ascii="Times New Roman" w:hAnsi="Times New Roman"/>
          <w:sz w:val="24"/>
          <w:szCs w:val="24"/>
        </w:rPr>
        <w:t xml:space="preserve"> bodu</w:t>
      </w:r>
      <w:r w:rsidR="00C668C2" w:rsidRPr="00362322">
        <w:rPr>
          <w:rFonts w:ascii="Times New Roman" w:hAnsi="Times New Roman"/>
          <w:sz w:val="24"/>
          <w:szCs w:val="24"/>
        </w:rPr>
        <w:t>.</w:t>
      </w:r>
    </w:p>
    <w:p w14:paraId="3D060B60" w14:textId="77777777" w:rsidR="00C668C2" w:rsidRPr="00362322" w:rsidRDefault="00C668C2" w:rsidP="00746CAC">
      <w:pPr>
        <w:spacing w:after="0" w:line="240" w:lineRule="auto"/>
        <w:ind w:firstLine="284"/>
        <w:jc w:val="both"/>
        <w:rPr>
          <w:rFonts w:ascii="Times New Roman" w:hAnsi="Times New Roman"/>
          <w:sz w:val="24"/>
          <w:szCs w:val="24"/>
        </w:rPr>
      </w:pPr>
    </w:p>
    <w:p w14:paraId="2BEF31AD" w14:textId="64AF648E" w:rsidR="00C668C2" w:rsidRPr="00362322" w:rsidRDefault="00C668C2"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 xml:space="preserve">(29) Úrad pre dohľad poskytne ministerstvu zdravotníctva informácie o platných </w:t>
      </w:r>
      <w:r w:rsidR="00F02599" w:rsidRPr="00362322">
        <w:rPr>
          <w:rFonts w:ascii="Times New Roman" w:hAnsi="Times New Roman"/>
          <w:sz w:val="24"/>
          <w:szCs w:val="24"/>
        </w:rPr>
        <w:t>číselných kódoch</w:t>
      </w:r>
      <w:r w:rsidRPr="00362322">
        <w:rPr>
          <w:rFonts w:ascii="Times New Roman" w:hAnsi="Times New Roman"/>
          <w:sz w:val="24"/>
          <w:szCs w:val="24"/>
        </w:rPr>
        <w:t xml:space="preserve">  lekárov potrebné na kontrolu správnosti údajov podľa ods</w:t>
      </w:r>
      <w:r w:rsidR="00033D3F" w:rsidRPr="00362322">
        <w:rPr>
          <w:rFonts w:ascii="Times New Roman" w:hAnsi="Times New Roman"/>
          <w:sz w:val="24"/>
          <w:szCs w:val="24"/>
        </w:rPr>
        <w:t>eku</w:t>
      </w:r>
      <w:r w:rsidRPr="00362322">
        <w:rPr>
          <w:rFonts w:ascii="Times New Roman" w:hAnsi="Times New Roman"/>
          <w:sz w:val="24"/>
          <w:szCs w:val="24"/>
        </w:rPr>
        <w:t xml:space="preserve"> 9 písm. b).</w:t>
      </w:r>
    </w:p>
    <w:p w14:paraId="12517E7C" w14:textId="77777777" w:rsidR="00C668C2" w:rsidRPr="00362322" w:rsidRDefault="00C668C2" w:rsidP="00746CAC">
      <w:pPr>
        <w:spacing w:after="0" w:line="240" w:lineRule="auto"/>
        <w:ind w:firstLine="284"/>
        <w:jc w:val="both"/>
        <w:rPr>
          <w:rFonts w:ascii="Times New Roman" w:hAnsi="Times New Roman"/>
          <w:sz w:val="24"/>
          <w:szCs w:val="24"/>
        </w:rPr>
      </w:pPr>
    </w:p>
    <w:p w14:paraId="5B6E1D35" w14:textId="77777777" w:rsidR="00C668C2" w:rsidRPr="00362322" w:rsidRDefault="00C668C2"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(30) Národné centrum poskytne ministerstvu zdravotníctva informácie o počte kapitovaných poistencov potrebné na kontrolu správnosti údajov podľa ods</w:t>
      </w:r>
      <w:r w:rsidR="00033D3F" w:rsidRPr="00362322">
        <w:rPr>
          <w:rFonts w:ascii="Times New Roman" w:hAnsi="Times New Roman"/>
          <w:sz w:val="24"/>
          <w:szCs w:val="24"/>
        </w:rPr>
        <w:t>eku</w:t>
      </w:r>
      <w:r w:rsidRPr="00362322">
        <w:rPr>
          <w:rFonts w:ascii="Times New Roman" w:hAnsi="Times New Roman"/>
          <w:sz w:val="24"/>
          <w:szCs w:val="24"/>
        </w:rPr>
        <w:t xml:space="preserve"> 15 písm. a) a kontrolu plnenia podmienok čerpania príspevku podľa ods</w:t>
      </w:r>
      <w:r w:rsidR="00033D3F" w:rsidRPr="00362322">
        <w:rPr>
          <w:rFonts w:ascii="Times New Roman" w:hAnsi="Times New Roman"/>
          <w:sz w:val="24"/>
          <w:szCs w:val="24"/>
        </w:rPr>
        <w:t>ekov</w:t>
      </w:r>
      <w:r w:rsidRPr="00362322">
        <w:rPr>
          <w:rFonts w:ascii="Times New Roman" w:hAnsi="Times New Roman"/>
          <w:sz w:val="24"/>
          <w:szCs w:val="24"/>
        </w:rPr>
        <w:t xml:space="preserve"> 16 až 18.</w:t>
      </w:r>
    </w:p>
    <w:p w14:paraId="2A636301" w14:textId="77777777" w:rsidR="00B23393" w:rsidRPr="00362322" w:rsidRDefault="00B23393" w:rsidP="00746CAC">
      <w:pPr>
        <w:spacing w:after="0" w:line="240" w:lineRule="auto"/>
        <w:ind w:firstLine="284"/>
        <w:jc w:val="both"/>
        <w:rPr>
          <w:rFonts w:ascii="Times New Roman" w:hAnsi="Times New Roman"/>
          <w:sz w:val="24"/>
          <w:szCs w:val="24"/>
        </w:rPr>
      </w:pPr>
    </w:p>
    <w:p w14:paraId="41D9F4A8" w14:textId="77777777" w:rsidR="00B23393"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w:t>
      </w:r>
      <w:r w:rsidR="00710842" w:rsidRPr="00362322">
        <w:rPr>
          <w:rFonts w:ascii="Times New Roman" w:hAnsi="Times New Roman"/>
          <w:sz w:val="24"/>
          <w:szCs w:val="24"/>
        </w:rPr>
        <w:t>31</w:t>
      </w:r>
      <w:r w:rsidRPr="00362322">
        <w:rPr>
          <w:rFonts w:ascii="Times New Roman" w:hAnsi="Times New Roman"/>
          <w:sz w:val="24"/>
          <w:szCs w:val="24"/>
        </w:rPr>
        <w:t xml:space="preserve">) Plnenie podmienok podľa odsekov </w:t>
      </w:r>
      <w:r w:rsidR="00FE6544" w:rsidRPr="00362322">
        <w:rPr>
          <w:rFonts w:ascii="Times New Roman" w:hAnsi="Times New Roman"/>
          <w:sz w:val="24"/>
          <w:szCs w:val="24"/>
        </w:rPr>
        <w:t>20</w:t>
      </w:r>
      <w:r w:rsidRPr="00362322">
        <w:rPr>
          <w:rFonts w:ascii="Times New Roman" w:hAnsi="Times New Roman"/>
          <w:sz w:val="24"/>
          <w:szCs w:val="24"/>
        </w:rPr>
        <w:t xml:space="preserve"> a </w:t>
      </w:r>
      <w:r w:rsidR="00FE6544" w:rsidRPr="00362322">
        <w:rPr>
          <w:rFonts w:ascii="Times New Roman" w:hAnsi="Times New Roman"/>
          <w:sz w:val="24"/>
          <w:szCs w:val="24"/>
        </w:rPr>
        <w:t>2</w:t>
      </w:r>
      <w:r w:rsidRPr="00362322">
        <w:rPr>
          <w:rFonts w:ascii="Times New Roman" w:hAnsi="Times New Roman"/>
          <w:sz w:val="24"/>
          <w:szCs w:val="24"/>
        </w:rPr>
        <w:t xml:space="preserve">1 vyhodnocuje </w:t>
      </w:r>
      <w:r w:rsidR="00264E3A" w:rsidRPr="00362322">
        <w:rPr>
          <w:rFonts w:ascii="Times New Roman" w:hAnsi="Times New Roman"/>
          <w:sz w:val="24"/>
          <w:szCs w:val="24"/>
        </w:rPr>
        <w:t xml:space="preserve">ministerstvo zdravotníctva. </w:t>
      </w:r>
    </w:p>
    <w:p w14:paraId="618B9BF5" w14:textId="77777777" w:rsidR="00B23393" w:rsidRPr="00362322" w:rsidRDefault="00B23393" w:rsidP="00746CAC">
      <w:pPr>
        <w:spacing w:after="0" w:line="240" w:lineRule="auto"/>
        <w:ind w:firstLine="284"/>
        <w:jc w:val="both"/>
        <w:rPr>
          <w:rFonts w:ascii="Times New Roman" w:hAnsi="Times New Roman"/>
          <w:sz w:val="24"/>
          <w:szCs w:val="24"/>
        </w:rPr>
      </w:pPr>
    </w:p>
    <w:p w14:paraId="43EAF86B" w14:textId="77777777" w:rsidR="00FB2509" w:rsidRPr="00362322" w:rsidRDefault="00B23393"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w:t>
      </w:r>
      <w:r w:rsidR="00710842" w:rsidRPr="00362322">
        <w:rPr>
          <w:rFonts w:ascii="Times New Roman" w:hAnsi="Times New Roman"/>
          <w:sz w:val="24"/>
          <w:szCs w:val="24"/>
        </w:rPr>
        <w:t>32</w:t>
      </w:r>
      <w:r w:rsidRPr="00362322">
        <w:rPr>
          <w:rFonts w:ascii="Times New Roman" w:hAnsi="Times New Roman"/>
          <w:sz w:val="24"/>
          <w:szCs w:val="24"/>
        </w:rPr>
        <w:t xml:space="preserve">) </w:t>
      </w:r>
      <w:r w:rsidR="00FE6544" w:rsidRPr="00362322">
        <w:rPr>
          <w:rFonts w:ascii="Times New Roman" w:hAnsi="Times New Roman"/>
          <w:sz w:val="24"/>
          <w:szCs w:val="24"/>
        </w:rPr>
        <w:t>Ministerstvo zdravotníctva o porušeniach podľa odsekov 2</w:t>
      </w:r>
      <w:r w:rsidR="0059302B" w:rsidRPr="00362322">
        <w:rPr>
          <w:rFonts w:ascii="Times New Roman" w:hAnsi="Times New Roman"/>
          <w:sz w:val="24"/>
          <w:szCs w:val="24"/>
        </w:rPr>
        <w:t>4</w:t>
      </w:r>
      <w:r w:rsidR="00FE6544" w:rsidRPr="00362322">
        <w:rPr>
          <w:rFonts w:ascii="Times New Roman" w:hAnsi="Times New Roman"/>
          <w:sz w:val="24"/>
          <w:szCs w:val="24"/>
        </w:rPr>
        <w:t xml:space="preserve"> až 2</w:t>
      </w:r>
      <w:r w:rsidR="0059302B" w:rsidRPr="00362322">
        <w:rPr>
          <w:rFonts w:ascii="Times New Roman" w:hAnsi="Times New Roman"/>
          <w:sz w:val="24"/>
          <w:szCs w:val="24"/>
        </w:rPr>
        <w:t>6</w:t>
      </w:r>
      <w:r w:rsidR="00FE6544" w:rsidRPr="00362322">
        <w:rPr>
          <w:rFonts w:ascii="Times New Roman" w:hAnsi="Times New Roman"/>
          <w:sz w:val="24"/>
          <w:szCs w:val="24"/>
        </w:rPr>
        <w:t xml:space="preserve">, o ktorých sa dozvedelo, zašle poskytovateľovi čerpajúcemu príspevok, ktorý porušil podmienky čerpania príspevku podľa odsekov 19 až 21, informáciu, že porušil podmienky čerpania príspevku podľa odsekov 19 až 21, v rámci ktorej určí lehotu na vrátenie príspevku alebo jeho pomernej časti, ktorá nesmie byť kratšia ako 30 dní odo dňa doručenia informácie. Poskytovateľ čerpajúci príspevok, ktorý porušil podmienky čerpania príspevku podľa odsekov 19 až 21, je povinný príspevok alebo jeho pomernú časť podľa odsekov 14 až 18 vrátiť v lehote určenej ministerstvom zdravotníctva podľa </w:t>
      </w:r>
      <w:r w:rsidR="00FA089B" w:rsidRPr="00362322">
        <w:rPr>
          <w:rFonts w:ascii="Times New Roman" w:hAnsi="Times New Roman"/>
          <w:sz w:val="24"/>
          <w:szCs w:val="24"/>
        </w:rPr>
        <w:t xml:space="preserve">prvej </w:t>
      </w:r>
      <w:r w:rsidR="00FE6544" w:rsidRPr="00362322">
        <w:rPr>
          <w:rFonts w:ascii="Times New Roman" w:hAnsi="Times New Roman"/>
          <w:sz w:val="24"/>
          <w:szCs w:val="24"/>
        </w:rPr>
        <w:t>vety</w:t>
      </w:r>
      <w:r w:rsidRPr="00362322">
        <w:rPr>
          <w:rFonts w:ascii="Times New Roman" w:hAnsi="Times New Roman"/>
          <w:sz w:val="24"/>
          <w:szCs w:val="24"/>
        </w:rPr>
        <w:t>.</w:t>
      </w:r>
    </w:p>
    <w:p w14:paraId="284908B9" w14:textId="77777777" w:rsidR="00710842" w:rsidRPr="00362322" w:rsidRDefault="00710842" w:rsidP="00746CAC">
      <w:pPr>
        <w:spacing w:after="0" w:line="240" w:lineRule="auto"/>
        <w:ind w:firstLine="284"/>
        <w:jc w:val="both"/>
        <w:rPr>
          <w:rFonts w:ascii="Times New Roman" w:hAnsi="Times New Roman"/>
          <w:sz w:val="24"/>
          <w:szCs w:val="24"/>
        </w:rPr>
      </w:pPr>
    </w:p>
    <w:p w14:paraId="14E0719C" w14:textId="37B17EA4" w:rsidR="00B23393" w:rsidRPr="00362322" w:rsidRDefault="00FB2509" w:rsidP="00746CAC">
      <w:pPr>
        <w:spacing w:after="0" w:line="240" w:lineRule="auto"/>
        <w:ind w:firstLine="284"/>
        <w:jc w:val="both"/>
        <w:rPr>
          <w:rFonts w:ascii="Times New Roman" w:hAnsi="Times New Roman"/>
          <w:sz w:val="24"/>
          <w:szCs w:val="24"/>
        </w:rPr>
      </w:pPr>
      <w:r w:rsidRPr="00362322">
        <w:rPr>
          <w:rFonts w:ascii="Times New Roman" w:hAnsi="Times New Roman"/>
          <w:sz w:val="24"/>
          <w:szCs w:val="24"/>
        </w:rPr>
        <w:t>(3</w:t>
      </w:r>
      <w:r w:rsidR="00710842" w:rsidRPr="00362322">
        <w:rPr>
          <w:rFonts w:ascii="Times New Roman" w:hAnsi="Times New Roman"/>
          <w:sz w:val="24"/>
          <w:szCs w:val="24"/>
        </w:rPr>
        <w:t>3</w:t>
      </w:r>
      <w:r w:rsidRPr="00362322">
        <w:rPr>
          <w:rFonts w:ascii="Times New Roman" w:hAnsi="Times New Roman"/>
          <w:sz w:val="24"/>
          <w:szCs w:val="24"/>
        </w:rPr>
        <w:t xml:space="preserve">) </w:t>
      </w:r>
      <w:r w:rsidR="00FA089B" w:rsidRPr="00362322">
        <w:rPr>
          <w:rFonts w:ascii="Times New Roman" w:hAnsi="Times New Roman"/>
          <w:sz w:val="24"/>
          <w:szCs w:val="24"/>
        </w:rPr>
        <w:t>Týmto paragrafom</w:t>
      </w:r>
      <w:r w:rsidRPr="00362322">
        <w:rPr>
          <w:rFonts w:ascii="Times New Roman" w:hAnsi="Times New Roman"/>
          <w:sz w:val="24"/>
          <w:szCs w:val="24"/>
        </w:rPr>
        <w:t xml:space="preserve"> nie sú dotknuté ustanovenia osobitných predpisov v oblasti štátnej pomoci.</w:t>
      </w:r>
      <w:r w:rsidR="00F2644B" w:rsidRPr="00362322">
        <w:rPr>
          <w:rFonts w:ascii="Times New Roman" w:hAnsi="Times New Roman"/>
          <w:sz w:val="24"/>
          <w:szCs w:val="24"/>
          <w:vertAlign w:val="superscript"/>
        </w:rPr>
        <w:t>11b</w:t>
      </w:r>
      <w:r w:rsidR="007D26E1" w:rsidRPr="00362322">
        <w:rPr>
          <w:rFonts w:ascii="Times New Roman" w:hAnsi="Times New Roman"/>
          <w:sz w:val="24"/>
          <w:szCs w:val="24"/>
        </w:rPr>
        <w:t>)</w:t>
      </w:r>
      <w:r w:rsidR="00B23393" w:rsidRPr="00362322">
        <w:rPr>
          <w:rFonts w:ascii="Times New Roman" w:hAnsi="Times New Roman"/>
          <w:sz w:val="24"/>
          <w:szCs w:val="24"/>
        </w:rPr>
        <w:t>“.</w:t>
      </w:r>
    </w:p>
    <w:p w14:paraId="01731D55" w14:textId="77777777" w:rsidR="00B23393" w:rsidRPr="00362322" w:rsidRDefault="00B23393" w:rsidP="00746CAC">
      <w:pPr>
        <w:spacing w:after="0" w:line="240" w:lineRule="auto"/>
        <w:ind w:firstLine="284"/>
        <w:jc w:val="both"/>
        <w:rPr>
          <w:rFonts w:ascii="Times New Roman" w:hAnsi="Times New Roman"/>
          <w:sz w:val="24"/>
          <w:szCs w:val="24"/>
        </w:rPr>
      </w:pPr>
    </w:p>
    <w:p w14:paraId="3838E713" w14:textId="49DB8213" w:rsidR="00B23393" w:rsidRPr="00362322" w:rsidRDefault="00B23393" w:rsidP="00746CAC">
      <w:pPr>
        <w:spacing w:after="0" w:line="240" w:lineRule="auto"/>
        <w:rPr>
          <w:rFonts w:ascii="Times New Roman" w:hAnsi="Times New Roman"/>
          <w:sz w:val="24"/>
          <w:szCs w:val="24"/>
        </w:rPr>
      </w:pPr>
      <w:r w:rsidRPr="00362322">
        <w:rPr>
          <w:rFonts w:ascii="Times New Roman" w:hAnsi="Times New Roman"/>
          <w:sz w:val="24"/>
          <w:szCs w:val="24"/>
        </w:rPr>
        <w:t>Poznámk</w:t>
      </w:r>
      <w:r w:rsidR="007D26E1" w:rsidRPr="00362322">
        <w:rPr>
          <w:rFonts w:ascii="Times New Roman" w:hAnsi="Times New Roman"/>
          <w:sz w:val="24"/>
          <w:szCs w:val="24"/>
        </w:rPr>
        <w:t>y</w:t>
      </w:r>
      <w:r w:rsidRPr="00362322">
        <w:rPr>
          <w:rFonts w:ascii="Times New Roman" w:hAnsi="Times New Roman"/>
          <w:sz w:val="24"/>
          <w:szCs w:val="24"/>
        </w:rPr>
        <w:t xml:space="preserve"> pod čiarou k odkaz</w:t>
      </w:r>
      <w:r w:rsidR="007D26E1" w:rsidRPr="00362322">
        <w:rPr>
          <w:rFonts w:ascii="Times New Roman" w:hAnsi="Times New Roman"/>
          <w:sz w:val="24"/>
          <w:szCs w:val="24"/>
        </w:rPr>
        <w:t>om</w:t>
      </w:r>
      <w:r w:rsidRPr="00362322">
        <w:rPr>
          <w:rFonts w:ascii="Times New Roman" w:hAnsi="Times New Roman"/>
          <w:sz w:val="24"/>
          <w:szCs w:val="24"/>
        </w:rPr>
        <w:t xml:space="preserve"> </w:t>
      </w:r>
      <w:r w:rsidR="00F2644B" w:rsidRPr="00362322">
        <w:rPr>
          <w:rFonts w:ascii="Times New Roman" w:hAnsi="Times New Roman"/>
          <w:sz w:val="24"/>
          <w:szCs w:val="24"/>
        </w:rPr>
        <w:t xml:space="preserve">11a </w:t>
      </w:r>
      <w:r w:rsidR="007D26E1" w:rsidRPr="00362322">
        <w:rPr>
          <w:rFonts w:ascii="Times New Roman" w:hAnsi="Times New Roman"/>
          <w:sz w:val="24"/>
          <w:szCs w:val="24"/>
        </w:rPr>
        <w:t>a</w:t>
      </w:r>
      <w:r w:rsidR="00F2644B" w:rsidRPr="00362322">
        <w:rPr>
          <w:rFonts w:ascii="Times New Roman" w:hAnsi="Times New Roman"/>
          <w:sz w:val="24"/>
          <w:szCs w:val="24"/>
        </w:rPr>
        <w:t> 11b</w:t>
      </w:r>
      <w:r w:rsidRPr="00362322">
        <w:rPr>
          <w:rFonts w:ascii="Times New Roman" w:hAnsi="Times New Roman"/>
          <w:sz w:val="24"/>
          <w:szCs w:val="24"/>
        </w:rPr>
        <w:t xml:space="preserve"> zne</w:t>
      </w:r>
      <w:r w:rsidR="007D26E1" w:rsidRPr="00362322">
        <w:rPr>
          <w:rFonts w:ascii="Times New Roman" w:hAnsi="Times New Roman"/>
          <w:sz w:val="24"/>
          <w:szCs w:val="24"/>
        </w:rPr>
        <w:t>jú</w:t>
      </w:r>
      <w:r w:rsidRPr="00362322">
        <w:rPr>
          <w:rFonts w:ascii="Times New Roman" w:hAnsi="Times New Roman"/>
          <w:sz w:val="24"/>
          <w:szCs w:val="24"/>
        </w:rPr>
        <w:t>:</w:t>
      </w:r>
    </w:p>
    <w:p w14:paraId="4170A277" w14:textId="6A40FF1B" w:rsidR="00B23393" w:rsidRPr="00362322" w:rsidRDefault="00B23393" w:rsidP="00817658">
      <w:pPr>
        <w:spacing w:after="0" w:line="240" w:lineRule="auto"/>
        <w:rPr>
          <w:rFonts w:ascii="Times New Roman" w:hAnsi="Times New Roman"/>
          <w:sz w:val="24"/>
          <w:szCs w:val="24"/>
        </w:rPr>
      </w:pPr>
      <w:r w:rsidRPr="00362322">
        <w:rPr>
          <w:rFonts w:ascii="Times New Roman" w:hAnsi="Times New Roman"/>
          <w:sz w:val="24"/>
          <w:szCs w:val="24"/>
        </w:rPr>
        <w:t>„</w:t>
      </w:r>
      <w:r w:rsidR="00817658" w:rsidRPr="00362322">
        <w:rPr>
          <w:rFonts w:ascii="Times New Roman" w:hAnsi="Times New Roman"/>
          <w:sz w:val="24"/>
          <w:szCs w:val="24"/>
          <w:vertAlign w:val="superscript"/>
        </w:rPr>
        <w:t>11a</w:t>
      </w:r>
      <w:r w:rsidRPr="00362322">
        <w:rPr>
          <w:rFonts w:ascii="Times New Roman" w:hAnsi="Times New Roman"/>
          <w:sz w:val="24"/>
          <w:szCs w:val="24"/>
        </w:rPr>
        <w:t xml:space="preserve">) </w:t>
      </w:r>
      <w:r w:rsidRPr="00362322">
        <w:rPr>
          <w:rFonts w:ascii="Times New Roman" w:hAnsi="Times New Roman"/>
          <w:sz w:val="24"/>
          <w:szCs w:val="24"/>
        </w:rPr>
        <w:tab/>
      </w:r>
      <w:r w:rsidR="00817658" w:rsidRPr="00362322">
        <w:rPr>
          <w:rFonts w:ascii="Times New Roman" w:hAnsi="Times New Roman"/>
          <w:color w:val="000000"/>
          <w:sz w:val="24"/>
          <w:szCs w:val="24"/>
        </w:rPr>
        <w:t>§ 7  ods. 1 prvá veta zákona č. 581/2004 Z. z. v znení zákona č..../2021 Z. z.</w:t>
      </w:r>
    </w:p>
    <w:p w14:paraId="19158D45" w14:textId="52BFE521" w:rsidR="00FA089B" w:rsidRPr="00362322" w:rsidRDefault="00F2644B" w:rsidP="00904465">
      <w:pPr>
        <w:spacing w:after="0" w:line="240" w:lineRule="auto"/>
        <w:ind w:left="709" w:hanging="709"/>
        <w:jc w:val="both"/>
        <w:rPr>
          <w:rFonts w:ascii="Times New Roman" w:hAnsi="Times New Roman"/>
          <w:sz w:val="24"/>
          <w:szCs w:val="24"/>
        </w:rPr>
      </w:pPr>
      <w:r w:rsidRPr="00362322">
        <w:rPr>
          <w:rFonts w:ascii="Times New Roman" w:hAnsi="Times New Roman"/>
          <w:sz w:val="24"/>
          <w:szCs w:val="24"/>
          <w:vertAlign w:val="superscript"/>
        </w:rPr>
        <w:t>11b</w:t>
      </w:r>
      <w:r w:rsidR="00FB2509" w:rsidRPr="00362322">
        <w:rPr>
          <w:rFonts w:ascii="Times New Roman" w:hAnsi="Times New Roman"/>
          <w:sz w:val="24"/>
          <w:szCs w:val="24"/>
        </w:rPr>
        <w:t xml:space="preserve">) </w:t>
      </w:r>
      <w:r w:rsidR="00FB2509" w:rsidRPr="00362322">
        <w:rPr>
          <w:rFonts w:ascii="Times New Roman" w:hAnsi="Times New Roman"/>
          <w:sz w:val="24"/>
          <w:szCs w:val="24"/>
        </w:rPr>
        <w:tab/>
      </w:r>
      <w:r w:rsidR="00FA089B" w:rsidRPr="00362322">
        <w:rPr>
          <w:rFonts w:ascii="Times New Roman" w:hAnsi="Times New Roman"/>
          <w:sz w:val="24"/>
          <w:szCs w:val="24"/>
        </w:rPr>
        <w:t>Čl. 107 a 108 Zmluvy o fungovaní Európskej únie (Ú. v. E</w:t>
      </w:r>
      <w:r w:rsidR="00904465">
        <w:rPr>
          <w:rFonts w:ascii="Times New Roman" w:hAnsi="Times New Roman"/>
          <w:sz w:val="24"/>
          <w:szCs w:val="24"/>
        </w:rPr>
        <w:t xml:space="preserve">Ú C 202, 7. 6. 2016) </w:t>
      </w:r>
      <w:r w:rsidR="00FA089B" w:rsidRPr="00362322">
        <w:rPr>
          <w:rFonts w:ascii="Times New Roman" w:hAnsi="Times New Roman"/>
          <w:sz w:val="24"/>
          <w:szCs w:val="24"/>
        </w:rPr>
        <w:t xml:space="preserve"> </w:t>
      </w:r>
      <w:r w:rsidR="00904465">
        <w:rPr>
          <w:rFonts w:ascii="Times New Roman" w:hAnsi="Times New Roman"/>
          <w:sz w:val="24"/>
          <w:szCs w:val="24"/>
        </w:rPr>
        <w:t xml:space="preserve">                   </w:t>
      </w:r>
      <w:r w:rsidR="00904465" w:rsidRPr="00362322">
        <w:rPr>
          <w:rFonts w:ascii="Times New Roman" w:hAnsi="Times New Roman"/>
          <w:sz w:val="24"/>
          <w:szCs w:val="24"/>
        </w:rPr>
        <w:t>v platnom znení</w:t>
      </w:r>
      <w:r w:rsidR="00904465">
        <w:rPr>
          <w:rFonts w:ascii="Times New Roman" w:hAnsi="Times New Roman"/>
          <w:sz w:val="24"/>
          <w:szCs w:val="24"/>
        </w:rPr>
        <w:t>.</w:t>
      </w:r>
    </w:p>
    <w:p w14:paraId="6AD941F7" w14:textId="77777777" w:rsidR="00FA089B" w:rsidRPr="00362322" w:rsidRDefault="00FA089B" w:rsidP="00E20D46">
      <w:pPr>
        <w:spacing w:after="0" w:line="240" w:lineRule="auto"/>
        <w:ind w:left="709" w:hanging="1"/>
        <w:rPr>
          <w:rFonts w:ascii="Times New Roman" w:hAnsi="Times New Roman"/>
          <w:sz w:val="24"/>
          <w:szCs w:val="24"/>
        </w:rPr>
      </w:pPr>
      <w:r w:rsidRPr="00362322">
        <w:rPr>
          <w:rFonts w:ascii="Times New Roman" w:hAnsi="Times New Roman"/>
          <w:sz w:val="24"/>
          <w:szCs w:val="24"/>
        </w:rPr>
        <w:t>Zákon o štátnej pomoci.“.</w:t>
      </w:r>
    </w:p>
    <w:p w14:paraId="2BC49FE3" w14:textId="77777777" w:rsidR="00FB2509" w:rsidRPr="00362322" w:rsidRDefault="00FB2509" w:rsidP="00746CAC">
      <w:pPr>
        <w:spacing w:after="0" w:line="240" w:lineRule="auto"/>
        <w:rPr>
          <w:rFonts w:ascii="Times New Roman" w:hAnsi="Times New Roman"/>
          <w:sz w:val="24"/>
          <w:szCs w:val="24"/>
        </w:rPr>
      </w:pPr>
    </w:p>
    <w:p w14:paraId="31368462" w14:textId="26C5F9C2" w:rsidR="00B23393" w:rsidRPr="00362322" w:rsidRDefault="000934C9" w:rsidP="002C0691">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V § 7 ods. 8 a 9 sa slová „koncovej siete poskytovateľov“ nahrádzajú slovami „siete kategorizovaných nemocníc“.</w:t>
      </w:r>
    </w:p>
    <w:p w14:paraId="138170EE" w14:textId="77777777" w:rsidR="00B23393" w:rsidRPr="00362322" w:rsidRDefault="00B23393" w:rsidP="002C0691">
      <w:pPr>
        <w:tabs>
          <w:tab w:val="left" w:pos="1282"/>
        </w:tabs>
        <w:spacing w:after="0" w:line="240" w:lineRule="auto"/>
        <w:ind w:firstLine="284"/>
        <w:jc w:val="both"/>
        <w:rPr>
          <w:rFonts w:ascii="Times New Roman" w:hAnsi="Times New Roman"/>
          <w:sz w:val="24"/>
          <w:szCs w:val="24"/>
        </w:rPr>
      </w:pPr>
      <w:r w:rsidRPr="00362322">
        <w:rPr>
          <w:rFonts w:ascii="Times New Roman" w:hAnsi="Times New Roman"/>
          <w:sz w:val="24"/>
          <w:szCs w:val="24"/>
        </w:rPr>
        <w:tab/>
      </w:r>
    </w:p>
    <w:p w14:paraId="67D61F51" w14:textId="75B6D36B" w:rsidR="00B23393" w:rsidRPr="00362322" w:rsidRDefault="00B23393" w:rsidP="002C0691">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V § 8 ods. 2 sa na konci pripája táto veta: „</w:t>
      </w:r>
      <w:bookmarkStart w:id="19" w:name="_Hlk88237373"/>
      <w:r w:rsidR="000934C9" w:rsidRPr="00362322">
        <w:rPr>
          <w:rFonts w:ascii="Times New Roman" w:hAnsi="Times New Roman"/>
          <w:sz w:val="24"/>
          <w:szCs w:val="24"/>
        </w:rPr>
        <w:t>Požiadavky na špeciálne personálne zabezpečenie a špeciálne</w:t>
      </w:r>
      <w:bookmarkEnd w:id="19"/>
      <w:r w:rsidRPr="00362322">
        <w:rPr>
          <w:rFonts w:ascii="Times New Roman" w:hAnsi="Times New Roman"/>
          <w:sz w:val="24"/>
          <w:szCs w:val="24"/>
        </w:rPr>
        <w:t xml:space="preserve"> materiálno-technické vybavenie zdravotníckych zariadení podľa § 7 ods. 4 písm. a) ustanoví všeobecne záväzný právny predpis, ktorý vydá ministerstvo zdravotníctva.</w:t>
      </w:r>
      <w:r w:rsidRPr="00362322">
        <w:rPr>
          <w:rFonts w:ascii="Times New Roman" w:hAnsi="Times New Roman"/>
          <w:sz w:val="24"/>
          <w:szCs w:val="24"/>
          <w:vertAlign w:val="superscript"/>
        </w:rPr>
        <w:t>13aaa</w:t>
      </w:r>
      <w:r w:rsidRPr="00362322">
        <w:rPr>
          <w:rFonts w:ascii="Times New Roman" w:hAnsi="Times New Roman"/>
          <w:sz w:val="24"/>
          <w:szCs w:val="24"/>
        </w:rPr>
        <w:t>)“</w:t>
      </w:r>
      <w:r w:rsidR="0081341E" w:rsidRPr="00362322">
        <w:rPr>
          <w:rFonts w:ascii="Times New Roman" w:hAnsi="Times New Roman"/>
          <w:sz w:val="24"/>
          <w:szCs w:val="24"/>
        </w:rPr>
        <w:t>.</w:t>
      </w:r>
    </w:p>
    <w:p w14:paraId="1C7C63DC" w14:textId="77777777" w:rsidR="00B23393" w:rsidRPr="00362322" w:rsidRDefault="00B23393" w:rsidP="002C0691">
      <w:pPr>
        <w:pStyle w:val="Odsekzoznamu"/>
        <w:ind w:left="0" w:firstLine="284"/>
      </w:pPr>
    </w:p>
    <w:p w14:paraId="6B0FA4F1" w14:textId="77777777" w:rsidR="00B23393" w:rsidRPr="00362322" w:rsidRDefault="00B23393" w:rsidP="00A133C0">
      <w:pPr>
        <w:spacing w:after="0" w:line="240" w:lineRule="auto"/>
        <w:jc w:val="both"/>
        <w:rPr>
          <w:rFonts w:ascii="Times New Roman" w:hAnsi="Times New Roman"/>
          <w:sz w:val="24"/>
          <w:szCs w:val="24"/>
        </w:rPr>
      </w:pPr>
      <w:r w:rsidRPr="00362322">
        <w:rPr>
          <w:rFonts w:ascii="Times New Roman" w:hAnsi="Times New Roman"/>
          <w:sz w:val="24"/>
          <w:szCs w:val="24"/>
        </w:rPr>
        <w:t>Poznámka pod čiarou k odkazu 13aaa znie:</w:t>
      </w:r>
    </w:p>
    <w:p w14:paraId="5237B054" w14:textId="77777777" w:rsidR="00B23393" w:rsidRPr="00362322" w:rsidRDefault="00B23393" w:rsidP="00A133C0">
      <w:pPr>
        <w:spacing w:after="0" w:line="240" w:lineRule="auto"/>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13aaa</w:t>
      </w:r>
      <w:r w:rsidRPr="00362322">
        <w:rPr>
          <w:rFonts w:ascii="Times New Roman" w:hAnsi="Times New Roman"/>
          <w:sz w:val="24"/>
          <w:szCs w:val="24"/>
        </w:rPr>
        <w:t xml:space="preserve">) § </w:t>
      </w:r>
      <w:r w:rsidR="00FF78F5" w:rsidRPr="00362322">
        <w:rPr>
          <w:rFonts w:ascii="Times New Roman" w:hAnsi="Times New Roman"/>
          <w:sz w:val="24"/>
          <w:szCs w:val="24"/>
        </w:rPr>
        <w:t>4</w:t>
      </w:r>
      <w:r w:rsidRPr="00362322">
        <w:rPr>
          <w:rFonts w:ascii="Times New Roman" w:hAnsi="Times New Roman"/>
          <w:sz w:val="24"/>
          <w:szCs w:val="24"/>
        </w:rPr>
        <w:t xml:space="preserve"> ods. </w:t>
      </w:r>
      <w:r w:rsidR="00FF78F5" w:rsidRPr="00362322">
        <w:rPr>
          <w:rFonts w:ascii="Times New Roman" w:hAnsi="Times New Roman"/>
          <w:sz w:val="24"/>
          <w:szCs w:val="24"/>
        </w:rPr>
        <w:t>2 písm. a) a b)</w:t>
      </w:r>
      <w:r w:rsidRPr="00362322">
        <w:rPr>
          <w:rFonts w:ascii="Times New Roman" w:hAnsi="Times New Roman"/>
          <w:sz w:val="24"/>
          <w:szCs w:val="24"/>
        </w:rPr>
        <w:t xml:space="preserve"> zákona č...../2021 Z. z. o kategorizácii ústavnej zdravotnej starostlivosti a o zmene a doplnen</w:t>
      </w:r>
      <w:r w:rsidR="00406C27" w:rsidRPr="00362322">
        <w:rPr>
          <w:rFonts w:ascii="Times New Roman" w:hAnsi="Times New Roman"/>
          <w:sz w:val="24"/>
          <w:szCs w:val="24"/>
        </w:rPr>
        <w:t>í</w:t>
      </w:r>
      <w:r w:rsidRPr="00362322">
        <w:rPr>
          <w:rFonts w:ascii="Times New Roman" w:hAnsi="Times New Roman"/>
          <w:sz w:val="24"/>
          <w:szCs w:val="24"/>
        </w:rPr>
        <w:t xml:space="preserve"> niektorých zákonov.“.</w:t>
      </w:r>
    </w:p>
    <w:p w14:paraId="3D746D3E" w14:textId="77777777" w:rsidR="00B23393" w:rsidRPr="00362322" w:rsidRDefault="00B23393" w:rsidP="002C0691">
      <w:pPr>
        <w:pStyle w:val="Odsekzoznamu"/>
        <w:ind w:left="0" w:firstLine="284"/>
        <w:rPr>
          <w:lang w:eastAsia="sk-SK"/>
        </w:rPr>
      </w:pPr>
    </w:p>
    <w:p w14:paraId="368FBE7D" w14:textId="77777777" w:rsidR="00B23393" w:rsidRPr="00362322" w:rsidRDefault="00B23393" w:rsidP="002C0691">
      <w:pPr>
        <w:numPr>
          <w:ilvl w:val="0"/>
          <w:numId w:val="14"/>
        </w:numPr>
        <w:spacing w:after="0" w:line="240" w:lineRule="auto"/>
        <w:ind w:left="0" w:firstLine="284"/>
        <w:jc w:val="both"/>
        <w:rPr>
          <w:rFonts w:ascii="Times New Roman" w:hAnsi="Times New Roman"/>
          <w:sz w:val="24"/>
          <w:szCs w:val="24"/>
        </w:rPr>
      </w:pPr>
      <w:r w:rsidRPr="00362322">
        <w:rPr>
          <w:rFonts w:ascii="Times New Roman" w:eastAsia="Times New Roman" w:hAnsi="Times New Roman"/>
          <w:sz w:val="24"/>
          <w:szCs w:val="24"/>
          <w:lang w:eastAsia="sk-SK"/>
        </w:rPr>
        <w:t>V § 11 ods. 3 sa slová „Úrad pre dohľad nad zdravotnou starostlivosťou (ďalej len „úrad pre dohľad“)“ nahrádzajú  slovami „</w:t>
      </w:r>
      <w:r w:rsidR="007421A8" w:rsidRPr="00362322">
        <w:rPr>
          <w:rFonts w:ascii="Times New Roman" w:eastAsia="Times New Roman" w:hAnsi="Times New Roman"/>
          <w:sz w:val="24"/>
          <w:szCs w:val="24"/>
          <w:lang w:eastAsia="sk-SK"/>
        </w:rPr>
        <w:t>Ú</w:t>
      </w:r>
      <w:r w:rsidRPr="00362322">
        <w:rPr>
          <w:rFonts w:ascii="Times New Roman" w:eastAsia="Times New Roman" w:hAnsi="Times New Roman"/>
          <w:sz w:val="24"/>
          <w:szCs w:val="24"/>
          <w:lang w:eastAsia="sk-SK"/>
        </w:rPr>
        <w:t>rad pre dohľad“.</w:t>
      </w:r>
    </w:p>
    <w:p w14:paraId="438B8884" w14:textId="77777777" w:rsidR="00B23393" w:rsidRPr="00362322" w:rsidRDefault="00B23393" w:rsidP="002C0691">
      <w:pPr>
        <w:spacing w:after="0" w:line="240" w:lineRule="auto"/>
        <w:ind w:firstLine="284"/>
        <w:jc w:val="both"/>
        <w:rPr>
          <w:rFonts w:ascii="Times New Roman" w:hAnsi="Times New Roman"/>
          <w:i/>
          <w:sz w:val="24"/>
          <w:szCs w:val="24"/>
        </w:rPr>
      </w:pPr>
    </w:p>
    <w:p w14:paraId="5B011841" w14:textId="14A118F8" w:rsidR="00B23393" w:rsidRPr="00362322" w:rsidRDefault="00B23393" w:rsidP="002C0691">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 xml:space="preserve">V § 16 </w:t>
      </w:r>
      <w:r w:rsidR="00387395" w:rsidRPr="00362322">
        <w:rPr>
          <w:rFonts w:ascii="Times New Roman" w:hAnsi="Times New Roman"/>
          <w:sz w:val="24"/>
          <w:szCs w:val="24"/>
        </w:rPr>
        <w:t xml:space="preserve">ods. 4 </w:t>
      </w:r>
      <w:r w:rsidRPr="00362322">
        <w:rPr>
          <w:rFonts w:ascii="Times New Roman" w:hAnsi="Times New Roman"/>
          <w:sz w:val="24"/>
          <w:szCs w:val="24"/>
        </w:rPr>
        <w:t xml:space="preserve">sa </w:t>
      </w:r>
      <w:r w:rsidR="00387395" w:rsidRPr="00362322">
        <w:rPr>
          <w:rFonts w:ascii="Times New Roman" w:hAnsi="Times New Roman"/>
          <w:sz w:val="24"/>
          <w:szCs w:val="24"/>
        </w:rPr>
        <w:t>slová „koncovej siete poskytovateľov“ nahrádzajú slovami „siete kategorizovaných nemocníc</w:t>
      </w:r>
      <w:r w:rsidR="00F070EC" w:rsidRPr="00362322">
        <w:rPr>
          <w:rFonts w:ascii="Times New Roman" w:hAnsi="Times New Roman"/>
          <w:sz w:val="24"/>
          <w:szCs w:val="24"/>
        </w:rPr>
        <w:t>.</w:t>
      </w:r>
      <w:r w:rsidR="00F070EC" w:rsidRPr="00362322">
        <w:rPr>
          <w:rFonts w:ascii="Times New Roman" w:hAnsi="Times New Roman"/>
          <w:sz w:val="24"/>
          <w:szCs w:val="24"/>
          <w:vertAlign w:val="superscript"/>
        </w:rPr>
        <w:t>1</w:t>
      </w:r>
      <w:r w:rsidR="000934C9" w:rsidRPr="00362322">
        <w:rPr>
          <w:rFonts w:ascii="Times New Roman" w:hAnsi="Times New Roman"/>
          <w:sz w:val="24"/>
          <w:szCs w:val="24"/>
          <w:vertAlign w:val="superscript"/>
        </w:rPr>
        <w:t>9aa</w:t>
      </w:r>
      <w:r w:rsidR="00F070EC" w:rsidRPr="00362322">
        <w:rPr>
          <w:rFonts w:ascii="Times New Roman" w:hAnsi="Times New Roman"/>
          <w:sz w:val="24"/>
          <w:szCs w:val="24"/>
        </w:rPr>
        <w:t>)“.</w:t>
      </w:r>
    </w:p>
    <w:p w14:paraId="540C4975" w14:textId="77777777" w:rsidR="00311F8A" w:rsidRPr="00362322" w:rsidRDefault="00311F8A" w:rsidP="002C0691">
      <w:pPr>
        <w:pStyle w:val="Odsekzoznamu"/>
        <w:ind w:left="0" w:firstLine="284"/>
        <w:jc w:val="both"/>
      </w:pPr>
    </w:p>
    <w:p w14:paraId="766AF128" w14:textId="03479E7E" w:rsidR="00311F8A" w:rsidRPr="00362322" w:rsidRDefault="00311F8A" w:rsidP="00A133C0">
      <w:pPr>
        <w:pStyle w:val="Odsekzoznamu"/>
        <w:ind w:left="0"/>
        <w:jc w:val="both"/>
      </w:pPr>
      <w:r w:rsidRPr="00362322">
        <w:t xml:space="preserve">Poznámka pod čiarou k odkazu </w:t>
      </w:r>
      <w:r w:rsidR="000934C9" w:rsidRPr="00362322">
        <w:t>19aa</w:t>
      </w:r>
      <w:r w:rsidRPr="00362322">
        <w:t xml:space="preserve"> znie:</w:t>
      </w:r>
    </w:p>
    <w:p w14:paraId="7FB27BB2" w14:textId="7A9177CB" w:rsidR="00311F8A" w:rsidRPr="00362322" w:rsidRDefault="00311F8A" w:rsidP="00A133C0">
      <w:pPr>
        <w:pStyle w:val="Odsekzoznamu"/>
        <w:ind w:left="0"/>
        <w:jc w:val="both"/>
      </w:pPr>
      <w:r w:rsidRPr="00362322">
        <w:t>„</w:t>
      </w:r>
      <w:bookmarkStart w:id="20" w:name="_Hlk79055781"/>
      <w:r w:rsidR="000934C9" w:rsidRPr="00362322">
        <w:rPr>
          <w:vertAlign w:val="superscript"/>
        </w:rPr>
        <w:t>19aa</w:t>
      </w:r>
      <w:r w:rsidRPr="00362322">
        <w:t>) § 2 ods. 1</w:t>
      </w:r>
      <w:r w:rsidR="00873960" w:rsidRPr="00362322">
        <w:t>4</w:t>
      </w:r>
      <w:r w:rsidRPr="00362322">
        <w:t xml:space="preserve"> zákona č...../2021 Z. z.</w:t>
      </w:r>
      <w:bookmarkEnd w:id="20"/>
      <w:r w:rsidRPr="00362322">
        <w:t xml:space="preserve">“.  </w:t>
      </w:r>
    </w:p>
    <w:p w14:paraId="7D4058B7" w14:textId="77777777" w:rsidR="00B23393" w:rsidRPr="00362322" w:rsidRDefault="00B23393" w:rsidP="002C0691">
      <w:pPr>
        <w:spacing w:after="0" w:line="240" w:lineRule="auto"/>
        <w:ind w:firstLine="284"/>
        <w:jc w:val="both"/>
        <w:rPr>
          <w:rFonts w:ascii="Times New Roman" w:hAnsi="Times New Roman"/>
          <w:sz w:val="24"/>
          <w:szCs w:val="24"/>
        </w:rPr>
      </w:pPr>
    </w:p>
    <w:p w14:paraId="28986AD4" w14:textId="37627EAA" w:rsidR="00B23393" w:rsidRPr="00362322" w:rsidRDefault="00B23393" w:rsidP="002C0691">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 xml:space="preserve">V § 17a </w:t>
      </w:r>
      <w:r w:rsidR="00F070EC" w:rsidRPr="00362322">
        <w:rPr>
          <w:rFonts w:ascii="Times New Roman" w:hAnsi="Times New Roman"/>
          <w:sz w:val="24"/>
          <w:szCs w:val="24"/>
        </w:rPr>
        <w:t>ods. 7 sa slová „koncovej siete poskytovateľov“ nahrádzajú slovami „siete kategorizovaných nemocníc.“.</w:t>
      </w:r>
    </w:p>
    <w:p w14:paraId="7A4714B7" w14:textId="77777777" w:rsidR="00B23393" w:rsidRPr="00362322" w:rsidRDefault="00B23393" w:rsidP="002C0691">
      <w:pPr>
        <w:spacing w:after="0" w:line="240" w:lineRule="auto"/>
        <w:ind w:firstLine="284"/>
        <w:jc w:val="both"/>
        <w:rPr>
          <w:rFonts w:ascii="Times New Roman" w:hAnsi="Times New Roman"/>
          <w:sz w:val="24"/>
          <w:szCs w:val="24"/>
        </w:rPr>
      </w:pPr>
    </w:p>
    <w:p w14:paraId="13F2982F" w14:textId="77777777" w:rsidR="00B23393" w:rsidRPr="00362322" w:rsidRDefault="00B23393" w:rsidP="002C0691">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 xml:space="preserve">V § 18 ods. 2 sa na konci pripájajú </w:t>
      </w:r>
      <w:r w:rsidR="0061154F" w:rsidRPr="00362322">
        <w:rPr>
          <w:rFonts w:ascii="Times New Roman" w:hAnsi="Times New Roman"/>
          <w:sz w:val="24"/>
          <w:szCs w:val="24"/>
        </w:rPr>
        <w:t xml:space="preserve">tieto </w:t>
      </w:r>
      <w:r w:rsidRPr="00362322">
        <w:rPr>
          <w:rFonts w:ascii="Times New Roman" w:hAnsi="Times New Roman"/>
          <w:sz w:val="24"/>
          <w:szCs w:val="24"/>
        </w:rPr>
        <w:t>slová</w:t>
      </w:r>
      <w:r w:rsidR="0061154F" w:rsidRPr="00362322">
        <w:rPr>
          <w:rFonts w:ascii="Times New Roman" w:hAnsi="Times New Roman"/>
          <w:sz w:val="24"/>
          <w:szCs w:val="24"/>
        </w:rPr>
        <w:t>:</w:t>
      </w:r>
      <w:r w:rsidRPr="00362322">
        <w:rPr>
          <w:rFonts w:ascii="Times New Roman" w:hAnsi="Times New Roman"/>
          <w:sz w:val="24"/>
          <w:szCs w:val="24"/>
        </w:rPr>
        <w:t xml:space="preserve"> „alebo na podnet zdravotnej poisťovne“.</w:t>
      </w:r>
    </w:p>
    <w:p w14:paraId="5CC50589" w14:textId="77777777" w:rsidR="00B23393" w:rsidRPr="00362322" w:rsidRDefault="00B23393" w:rsidP="002C0691">
      <w:pPr>
        <w:spacing w:after="0" w:line="240" w:lineRule="auto"/>
        <w:ind w:firstLine="284"/>
        <w:jc w:val="both"/>
        <w:rPr>
          <w:rFonts w:ascii="Times New Roman" w:hAnsi="Times New Roman"/>
          <w:i/>
          <w:sz w:val="24"/>
          <w:szCs w:val="24"/>
        </w:rPr>
      </w:pPr>
    </w:p>
    <w:p w14:paraId="0D723708" w14:textId="77777777" w:rsidR="00B23393" w:rsidRPr="00362322" w:rsidRDefault="00B23393" w:rsidP="002C0691">
      <w:pPr>
        <w:numPr>
          <w:ilvl w:val="0"/>
          <w:numId w:val="14"/>
        </w:numPr>
        <w:spacing w:after="0" w:line="240" w:lineRule="auto"/>
        <w:ind w:left="0" w:firstLine="284"/>
        <w:jc w:val="both"/>
        <w:rPr>
          <w:rFonts w:ascii="Times New Roman" w:hAnsi="Times New Roman"/>
          <w:sz w:val="24"/>
          <w:szCs w:val="24"/>
        </w:rPr>
      </w:pPr>
      <w:r w:rsidRPr="00362322">
        <w:rPr>
          <w:rFonts w:ascii="Times New Roman" w:eastAsia="Times New Roman" w:hAnsi="Times New Roman"/>
          <w:sz w:val="24"/>
          <w:szCs w:val="24"/>
          <w:lang w:eastAsia="sk-SK"/>
        </w:rPr>
        <w:t>V</w:t>
      </w:r>
      <w:r w:rsidRPr="00362322">
        <w:rPr>
          <w:rFonts w:ascii="Times New Roman" w:hAnsi="Times New Roman"/>
          <w:sz w:val="24"/>
          <w:szCs w:val="24"/>
        </w:rPr>
        <w:t xml:space="preserve"> § 19 ods. 1 písm</w:t>
      </w:r>
      <w:r w:rsidR="009463EF" w:rsidRPr="00362322">
        <w:rPr>
          <w:rFonts w:ascii="Times New Roman" w:hAnsi="Times New Roman"/>
          <w:sz w:val="24"/>
          <w:szCs w:val="24"/>
        </w:rPr>
        <w:t>.</w:t>
      </w:r>
      <w:r w:rsidRPr="00362322">
        <w:rPr>
          <w:rFonts w:ascii="Times New Roman" w:hAnsi="Times New Roman"/>
          <w:sz w:val="24"/>
          <w:szCs w:val="24"/>
        </w:rPr>
        <w:t xml:space="preserve"> k) sa slová „</w:t>
      </w:r>
      <w:r w:rsidRPr="00362322">
        <w:rPr>
          <w:rFonts w:ascii="Times New Roman" w:eastAsia="Times New Roman" w:hAnsi="Times New Roman"/>
          <w:sz w:val="24"/>
          <w:szCs w:val="24"/>
          <w:lang w:eastAsia="sk-SK"/>
        </w:rPr>
        <w:t xml:space="preserve">Národné centrum zdravotníckych informácií (ďalej len „národné centrum“)“ nahrádza slovami „národné centrum“. </w:t>
      </w:r>
    </w:p>
    <w:p w14:paraId="71B5F4B6" w14:textId="77777777" w:rsidR="009463EF" w:rsidRPr="00362322" w:rsidRDefault="009463EF" w:rsidP="002C0691">
      <w:pPr>
        <w:spacing w:after="0" w:line="240" w:lineRule="auto"/>
        <w:ind w:firstLine="284"/>
        <w:jc w:val="both"/>
        <w:rPr>
          <w:rFonts w:ascii="Times New Roman" w:hAnsi="Times New Roman"/>
          <w:sz w:val="24"/>
          <w:szCs w:val="24"/>
        </w:rPr>
      </w:pPr>
    </w:p>
    <w:p w14:paraId="6C79DCE8" w14:textId="58A2097C" w:rsidR="00B23393" w:rsidRPr="00362322" w:rsidRDefault="00B23393" w:rsidP="002C0691">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V § 21 ods. 1 písm. a) sa slová „do koncovej siete poskytovateľov“ nahrádzajú slovami „do siete kategorizovaných nemocníc“.</w:t>
      </w:r>
    </w:p>
    <w:p w14:paraId="1A1C949D" w14:textId="77777777" w:rsidR="00B23393" w:rsidRPr="00362322" w:rsidRDefault="00B23393" w:rsidP="002C0691">
      <w:pPr>
        <w:pStyle w:val="Odsekzoznamu"/>
        <w:ind w:left="0" w:firstLine="284"/>
      </w:pPr>
    </w:p>
    <w:p w14:paraId="557E06E7" w14:textId="77777777" w:rsidR="00B23393" w:rsidRPr="00362322" w:rsidRDefault="00B23393" w:rsidP="009E2196">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V § 21 ods. 1 písm. b) a c) sa slová „do koncovej siete poskytovateľov“ nahrádzajú slovami „do siete kategorizovaných nemocníc“.</w:t>
      </w:r>
    </w:p>
    <w:p w14:paraId="5EDBAAC7" w14:textId="77777777" w:rsidR="00B23393" w:rsidRPr="00362322" w:rsidRDefault="00B23393" w:rsidP="009E2196">
      <w:pPr>
        <w:spacing w:after="0" w:line="240" w:lineRule="auto"/>
        <w:ind w:firstLine="284"/>
        <w:jc w:val="both"/>
        <w:rPr>
          <w:rFonts w:ascii="Times New Roman" w:hAnsi="Times New Roman"/>
          <w:sz w:val="24"/>
          <w:szCs w:val="24"/>
        </w:rPr>
      </w:pPr>
    </w:p>
    <w:p w14:paraId="2C336C7C" w14:textId="77777777" w:rsidR="00B23393" w:rsidRPr="00362322" w:rsidRDefault="00B23393" w:rsidP="009E2196">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 xml:space="preserve">V  § 40 ods. 6 </w:t>
      </w:r>
      <w:r w:rsidR="00E857A9" w:rsidRPr="00362322">
        <w:rPr>
          <w:rFonts w:ascii="Times New Roman" w:hAnsi="Times New Roman"/>
          <w:sz w:val="24"/>
          <w:szCs w:val="24"/>
        </w:rPr>
        <w:t xml:space="preserve">druhej vete </w:t>
      </w:r>
      <w:r w:rsidRPr="00362322">
        <w:rPr>
          <w:rFonts w:ascii="Times New Roman" w:hAnsi="Times New Roman"/>
          <w:sz w:val="24"/>
          <w:szCs w:val="24"/>
        </w:rPr>
        <w:t>sa slová „pevnej siete poskytovateľov podľa § 5 ods. 3 až 5 a § 5a alebo poskytovateľa ústavnej zdravotnej starostlivosti zaradeného do koncovej siete poskytovateľov podľa § 5a“ nahrádzajú slovami „pevnej siete poskytovateľov podľa § 5 ods. 3 až 5 alebo poskytovateľa ústavnej zdravotnej starostlivosti zaradeného do siete kategorizovaných nemocníc“.</w:t>
      </w:r>
    </w:p>
    <w:p w14:paraId="4BD5A2DE" w14:textId="77777777" w:rsidR="00BA1D54" w:rsidRPr="00362322" w:rsidRDefault="00BA1D54" w:rsidP="009E2196">
      <w:pPr>
        <w:pStyle w:val="Odsekzoznamu"/>
        <w:ind w:left="0" w:firstLine="284"/>
      </w:pPr>
    </w:p>
    <w:p w14:paraId="5DD605F9" w14:textId="77777777" w:rsidR="005876FB" w:rsidRPr="00362322" w:rsidRDefault="005876FB" w:rsidP="009E2196">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lastRenderedPageBreak/>
        <w:t>V § 64 ods. 3 sa za slová „Národného registra zdravotníckych pracovníkov</w:t>
      </w:r>
      <w:r w:rsidRPr="00362322">
        <w:rPr>
          <w:rFonts w:ascii="Times New Roman" w:hAnsi="Times New Roman"/>
          <w:sz w:val="24"/>
          <w:szCs w:val="24"/>
          <w:vertAlign w:val="superscript"/>
        </w:rPr>
        <w:t>41a</w:t>
      </w:r>
      <w:r w:rsidRPr="00362322">
        <w:rPr>
          <w:rFonts w:ascii="Times New Roman" w:hAnsi="Times New Roman"/>
          <w:sz w:val="24"/>
          <w:szCs w:val="24"/>
        </w:rPr>
        <w:t>)“ vkladajú slová „a úradu pre dohľad na základe výzvy na účely prideľovania číselných kódov,</w:t>
      </w:r>
      <w:r w:rsidRPr="00362322">
        <w:rPr>
          <w:rFonts w:ascii="Times New Roman" w:hAnsi="Times New Roman"/>
          <w:sz w:val="24"/>
          <w:szCs w:val="24"/>
          <w:vertAlign w:val="superscript"/>
        </w:rPr>
        <w:t>55k</w:t>
      </w:r>
      <w:r w:rsidRPr="00362322">
        <w:rPr>
          <w:rFonts w:ascii="Times New Roman" w:hAnsi="Times New Roman"/>
          <w:sz w:val="24"/>
          <w:szCs w:val="24"/>
        </w:rPr>
        <w:t>)“.</w:t>
      </w:r>
    </w:p>
    <w:p w14:paraId="76B00DCD" w14:textId="77777777" w:rsidR="005876FB" w:rsidRPr="00362322" w:rsidRDefault="005876FB" w:rsidP="009E2196">
      <w:pPr>
        <w:spacing w:after="0" w:line="240" w:lineRule="auto"/>
        <w:ind w:firstLine="284"/>
        <w:jc w:val="both"/>
        <w:rPr>
          <w:rFonts w:ascii="Times New Roman" w:hAnsi="Times New Roman"/>
          <w:sz w:val="24"/>
          <w:szCs w:val="24"/>
        </w:rPr>
      </w:pPr>
    </w:p>
    <w:p w14:paraId="5B0E6456" w14:textId="77777777" w:rsidR="005876FB" w:rsidRPr="00362322" w:rsidRDefault="005876FB" w:rsidP="009E2196">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 78 sa dopĺňa odsekom 4, ktorý znie:</w:t>
      </w:r>
    </w:p>
    <w:p w14:paraId="522C229D" w14:textId="77777777" w:rsidR="005876FB" w:rsidRPr="00362322" w:rsidRDefault="005876FB" w:rsidP="009E2196">
      <w:pPr>
        <w:pStyle w:val="Odsekzoznamu"/>
        <w:ind w:left="0" w:firstLine="284"/>
        <w:jc w:val="both"/>
      </w:pPr>
      <w:r w:rsidRPr="00362322">
        <w:t xml:space="preserve">„(4) Právoplatné rozhodnutie o vydaní licencie na výkon činnosti odborného zástupcu, právoplatné rozhodnutie o dočasnom pozastavení licencie na výkon činnosti odborného zástupcu a právoplatné rozhodnutie o zrušení licencie na výkon činnosti odborného zástupcu doručuje </w:t>
      </w:r>
      <w:r w:rsidR="00E11E95" w:rsidRPr="00362322">
        <w:t>komore</w:t>
      </w:r>
      <w:r w:rsidR="00DF1952" w:rsidRPr="00362322">
        <w:t xml:space="preserve"> </w:t>
      </w:r>
      <w:r w:rsidRPr="00362322">
        <w:t>(§ 76 ods. 1) aj úradu pre dohľad.“.</w:t>
      </w:r>
    </w:p>
    <w:p w14:paraId="0238C60B" w14:textId="77777777" w:rsidR="005876FB" w:rsidRPr="00362322" w:rsidRDefault="005876FB" w:rsidP="00746CAC">
      <w:pPr>
        <w:pStyle w:val="Odsekzoznamu"/>
      </w:pPr>
    </w:p>
    <w:p w14:paraId="571241C7" w14:textId="77777777" w:rsidR="00542285" w:rsidRPr="00362322" w:rsidRDefault="00542285" w:rsidP="00746CAC">
      <w:pPr>
        <w:numPr>
          <w:ilvl w:val="0"/>
          <w:numId w:val="14"/>
        </w:numPr>
        <w:spacing w:after="0" w:line="240" w:lineRule="auto"/>
        <w:jc w:val="both"/>
        <w:rPr>
          <w:rFonts w:ascii="Times New Roman" w:eastAsia="Times New Roman" w:hAnsi="Times New Roman"/>
          <w:sz w:val="24"/>
          <w:szCs w:val="24"/>
          <w:lang w:eastAsia="cs-CZ"/>
        </w:rPr>
      </w:pPr>
      <w:r w:rsidRPr="00362322">
        <w:rPr>
          <w:rFonts w:ascii="Times New Roman" w:eastAsia="Times New Roman" w:hAnsi="Times New Roman"/>
          <w:sz w:val="24"/>
          <w:szCs w:val="24"/>
          <w:lang w:eastAsia="cs-CZ"/>
        </w:rPr>
        <w:t xml:space="preserve">V § 78a ods. 4 sa na konci pripájajú </w:t>
      </w:r>
      <w:r w:rsidR="0061154F" w:rsidRPr="00362322">
        <w:rPr>
          <w:rFonts w:ascii="Times New Roman" w:eastAsia="Times New Roman" w:hAnsi="Times New Roman"/>
          <w:sz w:val="24"/>
          <w:szCs w:val="24"/>
          <w:lang w:eastAsia="cs-CZ"/>
        </w:rPr>
        <w:t xml:space="preserve">tieto </w:t>
      </w:r>
      <w:r w:rsidRPr="00362322">
        <w:rPr>
          <w:rFonts w:ascii="Times New Roman" w:eastAsia="Times New Roman" w:hAnsi="Times New Roman"/>
          <w:sz w:val="24"/>
          <w:szCs w:val="24"/>
          <w:lang w:eastAsia="cs-CZ"/>
        </w:rPr>
        <w:t>slová</w:t>
      </w:r>
      <w:r w:rsidR="0061154F" w:rsidRPr="00362322">
        <w:rPr>
          <w:rFonts w:ascii="Times New Roman" w:eastAsia="Times New Roman" w:hAnsi="Times New Roman"/>
          <w:sz w:val="24"/>
          <w:szCs w:val="24"/>
          <w:lang w:eastAsia="cs-CZ"/>
        </w:rPr>
        <w:t>:</w:t>
      </w:r>
      <w:r w:rsidRPr="00362322">
        <w:rPr>
          <w:rFonts w:ascii="Times New Roman" w:eastAsia="Times New Roman" w:hAnsi="Times New Roman"/>
          <w:sz w:val="24"/>
          <w:szCs w:val="24"/>
          <w:lang w:eastAsia="cs-CZ"/>
        </w:rPr>
        <w:t xml:space="preserve"> „a úradu pre dohľad“.</w:t>
      </w:r>
    </w:p>
    <w:p w14:paraId="72724875" w14:textId="77777777" w:rsidR="00542285" w:rsidRPr="00362322" w:rsidRDefault="00542285" w:rsidP="00746CAC">
      <w:pPr>
        <w:spacing w:after="0" w:line="240" w:lineRule="auto"/>
        <w:ind w:left="720"/>
        <w:jc w:val="both"/>
        <w:rPr>
          <w:rFonts w:ascii="Times New Roman" w:eastAsia="Times New Roman" w:hAnsi="Times New Roman"/>
          <w:sz w:val="24"/>
          <w:szCs w:val="24"/>
          <w:lang w:eastAsia="cs-CZ"/>
        </w:rPr>
      </w:pPr>
    </w:p>
    <w:p w14:paraId="2552A731" w14:textId="7B82E345" w:rsidR="00B23393" w:rsidRPr="00490675" w:rsidRDefault="00B23393" w:rsidP="00746CAC">
      <w:pPr>
        <w:numPr>
          <w:ilvl w:val="0"/>
          <w:numId w:val="14"/>
        </w:numPr>
        <w:spacing w:after="0" w:line="240" w:lineRule="auto"/>
        <w:jc w:val="both"/>
        <w:rPr>
          <w:rFonts w:ascii="Times New Roman" w:eastAsia="Times New Roman" w:hAnsi="Times New Roman"/>
          <w:sz w:val="24"/>
          <w:szCs w:val="24"/>
          <w:lang w:eastAsia="sk-SK"/>
        </w:rPr>
      </w:pPr>
      <w:r w:rsidRPr="00362322">
        <w:rPr>
          <w:rFonts w:ascii="Times New Roman" w:eastAsia="Times New Roman" w:hAnsi="Times New Roman"/>
          <w:sz w:val="24"/>
          <w:szCs w:val="24"/>
          <w:lang w:eastAsia="sk-SK"/>
        </w:rPr>
        <w:t>§ 79 sa dopĺňa odsek</w:t>
      </w:r>
      <w:r w:rsidR="00F22A33" w:rsidRPr="00362322">
        <w:rPr>
          <w:rFonts w:ascii="Times New Roman" w:eastAsia="Times New Roman" w:hAnsi="Times New Roman"/>
          <w:sz w:val="24"/>
          <w:szCs w:val="24"/>
          <w:lang w:eastAsia="sk-SK"/>
        </w:rPr>
        <w:t>mi</w:t>
      </w:r>
      <w:r w:rsidR="00311F8A" w:rsidRPr="00362322">
        <w:rPr>
          <w:rFonts w:ascii="Times New Roman" w:eastAsia="Times New Roman" w:hAnsi="Times New Roman"/>
          <w:sz w:val="24"/>
          <w:szCs w:val="24"/>
          <w:lang w:eastAsia="sk-SK"/>
        </w:rPr>
        <w:t xml:space="preserve"> 20</w:t>
      </w:r>
      <w:r w:rsidR="00F22A33" w:rsidRPr="00362322">
        <w:rPr>
          <w:rFonts w:ascii="Times New Roman" w:eastAsia="Times New Roman" w:hAnsi="Times New Roman"/>
          <w:sz w:val="24"/>
          <w:szCs w:val="24"/>
          <w:lang w:eastAsia="sk-SK"/>
        </w:rPr>
        <w:t xml:space="preserve"> a 21</w:t>
      </w:r>
      <w:r w:rsidRPr="00362322">
        <w:rPr>
          <w:rFonts w:ascii="Times New Roman" w:eastAsia="Times New Roman" w:hAnsi="Times New Roman"/>
          <w:sz w:val="24"/>
          <w:szCs w:val="24"/>
          <w:lang w:eastAsia="sk-SK"/>
        </w:rPr>
        <w:t>, ktor</w:t>
      </w:r>
      <w:r w:rsidR="00F22A33" w:rsidRPr="00362322">
        <w:rPr>
          <w:rFonts w:ascii="Times New Roman" w:eastAsia="Times New Roman" w:hAnsi="Times New Roman"/>
          <w:sz w:val="24"/>
          <w:szCs w:val="24"/>
          <w:lang w:eastAsia="sk-SK"/>
        </w:rPr>
        <w:t>é</w:t>
      </w:r>
      <w:r w:rsidRPr="00362322">
        <w:rPr>
          <w:rFonts w:ascii="Times New Roman" w:eastAsia="Times New Roman" w:hAnsi="Times New Roman"/>
          <w:sz w:val="24"/>
          <w:szCs w:val="24"/>
          <w:lang w:eastAsia="sk-SK"/>
        </w:rPr>
        <w:t xml:space="preserve"> zne</w:t>
      </w:r>
      <w:r w:rsidR="00F22A33" w:rsidRPr="00362322">
        <w:rPr>
          <w:rFonts w:ascii="Times New Roman" w:eastAsia="Times New Roman" w:hAnsi="Times New Roman"/>
          <w:sz w:val="24"/>
          <w:szCs w:val="24"/>
          <w:lang w:eastAsia="sk-SK"/>
        </w:rPr>
        <w:t>jú</w:t>
      </w:r>
      <w:r w:rsidRPr="00FC5AFA">
        <w:rPr>
          <w:rFonts w:ascii="Times New Roman" w:eastAsia="Times New Roman" w:hAnsi="Times New Roman"/>
          <w:sz w:val="24"/>
          <w:szCs w:val="24"/>
          <w:lang w:eastAsia="sk-SK"/>
        </w:rPr>
        <w:t>:</w:t>
      </w:r>
    </w:p>
    <w:p w14:paraId="6EE4D1D9" w14:textId="6283770D" w:rsidR="00B23393" w:rsidRPr="00E85B99" w:rsidRDefault="00B23393" w:rsidP="00FC5AFA">
      <w:pPr>
        <w:spacing w:after="0" w:line="240" w:lineRule="auto"/>
        <w:ind w:firstLine="284"/>
        <w:jc w:val="both"/>
        <w:rPr>
          <w:rFonts w:ascii="Times New Roman" w:hAnsi="Times New Roman"/>
          <w:sz w:val="24"/>
          <w:szCs w:val="24"/>
        </w:rPr>
      </w:pPr>
      <w:r w:rsidRPr="00A759AE">
        <w:rPr>
          <w:rFonts w:ascii="Times New Roman" w:hAnsi="Times New Roman"/>
          <w:sz w:val="24"/>
          <w:szCs w:val="24"/>
        </w:rPr>
        <w:t xml:space="preserve">„(20) Poskytovateľ </w:t>
      </w:r>
      <w:r w:rsidRPr="00A759AE">
        <w:rPr>
          <w:rFonts w:ascii="Times New Roman" w:eastAsia="Times New Roman" w:hAnsi="Times New Roman"/>
          <w:sz w:val="24"/>
          <w:szCs w:val="24"/>
          <w:lang w:eastAsia="sk-SK"/>
        </w:rPr>
        <w:t xml:space="preserve">všeobecnej ambulantnej </w:t>
      </w:r>
      <w:r w:rsidRPr="004A1288">
        <w:rPr>
          <w:rFonts w:ascii="Times New Roman" w:eastAsia="Times New Roman" w:hAnsi="Times New Roman"/>
          <w:sz w:val="24"/>
          <w:szCs w:val="24"/>
          <w:lang w:eastAsia="sk-SK"/>
        </w:rPr>
        <w:t>starostlivosti</w:t>
      </w:r>
      <w:r w:rsidRPr="004A1288">
        <w:rPr>
          <w:rFonts w:ascii="Times New Roman" w:hAnsi="Times New Roman"/>
          <w:sz w:val="24"/>
          <w:szCs w:val="24"/>
        </w:rPr>
        <w:t xml:space="preserve"> je povinný </w:t>
      </w:r>
      <w:r w:rsidR="000C0DDB" w:rsidRPr="004A1288">
        <w:rPr>
          <w:rFonts w:ascii="Times New Roman" w:hAnsi="Times New Roman"/>
          <w:sz w:val="24"/>
          <w:szCs w:val="24"/>
        </w:rPr>
        <w:t xml:space="preserve">samosprávnemu kraju </w:t>
      </w:r>
      <w:r w:rsidRPr="004A1288">
        <w:rPr>
          <w:rFonts w:ascii="Times New Roman" w:hAnsi="Times New Roman"/>
          <w:sz w:val="24"/>
          <w:szCs w:val="24"/>
        </w:rPr>
        <w:t xml:space="preserve">poskytnúť do 14 dní od začatia prevádzkovania </w:t>
      </w:r>
      <w:r w:rsidR="00F55C65" w:rsidRPr="004A1288">
        <w:rPr>
          <w:rFonts w:ascii="Times New Roman" w:hAnsi="Times New Roman"/>
          <w:sz w:val="24"/>
          <w:szCs w:val="24"/>
        </w:rPr>
        <w:t>všeobecnej ambulancie</w:t>
      </w:r>
      <w:r w:rsidR="00F55C65" w:rsidRPr="0084136A" w:rsidDel="00F55C65">
        <w:rPr>
          <w:rFonts w:ascii="Times New Roman" w:hAnsi="Times New Roman"/>
          <w:sz w:val="24"/>
          <w:szCs w:val="24"/>
        </w:rPr>
        <w:t xml:space="preserve"> </w:t>
      </w:r>
      <w:r w:rsidRPr="00932B32">
        <w:rPr>
          <w:rFonts w:ascii="Times New Roman" w:hAnsi="Times New Roman"/>
          <w:sz w:val="24"/>
          <w:szCs w:val="24"/>
        </w:rPr>
        <w:t xml:space="preserve">a do </w:t>
      </w:r>
      <w:r w:rsidR="00084285" w:rsidRPr="0086132B">
        <w:rPr>
          <w:rFonts w:ascii="Times New Roman" w:hAnsi="Times New Roman"/>
          <w:sz w:val="24"/>
          <w:szCs w:val="24"/>
        </w:rPr>
        <w:t>7</w:t>
      </w:r>
      <w:r w:rsidRPr="00E85B99">
        <w:rPr>
          <w:rFonts w:ascii="Times New Roman" w:hAnsi="Times New Roman"/>
          <w:sz w:val="24"/>
          <w:szCs w:val="24"/>
        </w:rPr>
        <w:t xml:space="preserve"> dní od každej zmeny aj bez vyžiadania v elektronickej podobe, údaje</w:t>
      </w:r>
    </w:p>
    <w:p w14:paraId="5B5363DF" w14:textId="77777777" w:rsidR="00B23393" w:rsidRPr="00E85B99" w:rsidRDefault="00E11E95" w:rsidP="00746CAC">
      <w:pPr>
        <w:pStyle w:val="Odsekzoznamu"/>
        <w:numPr>
          <w:ilvl w:val="1"/>
          <w:numId w:val="30"/>
        </w:numPr>
        <w:ind w:left="426" w:hanging="426"/>
        <w:contextualSpacing/>
        <w:jc w:val="both"/>
      </w:pPr>
      <w:r w:rsidRPr="00E85B99">
        <w:t xml:space="preserve">o </w:t>
      </w:r>
      <w:r w:rsidR="00B23393" w:rsidRPr="00E85B99">
        <w:t>počte lekárskych miest u poskytovateľa</w:t>
      </w:r>
      <w:r w:rsidR="00B23393" w:rsidRPr="00E85B99">
        <w:rPr>
          <w:lang w:eastAsia="sk-SK"/>
        </w:rPr>
        <w:t xml:space="preserve"> všeobecnej ambulantnej starostlivosti</w:t>
      </w:r>
      <w:r w:rsidR="00B23393" w:rsidRPr="00E85B99">
        <w:t xml:space="preserve">, </w:t>
      </w:r>
    </w:p>
    <w:p w14:paraId="292B4D89" w14:textId="77777777" w:rsidR="00B23393" w:rsidRPr="0091747A" w:rsidRDefault="00E11E95" w:rsidP="00746CAC">
      <w:pPr>
        <w:pStyle w:val="Odsekzoznamu"/>
        <w:numPr>
          <w:ilvl w:val="1"/>
          <w:numId w:val="30"/>
        </w:numPr>
        <w:ind w:left="426" w:hanging="426"/>
        <w:contextualSpacing/>
        <w:jc w:val="both"/>
      </w:pPr>
      <w:r w:rsidRPr="004F3C71">
        <w:t xml:space="preserve">o </w:t>
      </w:r>
      <w:r w:rsidR="00B23393" w:rsidRPr="00C741B9">
        <w:t>počte sesterských miest u poskytovateľa</w:t>
      </w:r>
      <w:r w:rsidR="00B23393" w:rsidRPr="006C1A94">
        <w:rPr>
          <w:lang w:eastAsia="sk-SK"/>
        </w:rPr>
        <w:t xml:space="preserve"> všeobecnej ambulantnej starostlivosti v</w:t>
      </w:r>
      <w:r w:rsidR="00ED5E8A" w:rsidRPr="006C1A94">
        <w:rPr>
          <w:lang w:eastAsia="sk-SK"/>
        </w:rPr>
        <w:t> </w:t>
      </w:r>
      <w:r w:rsidR="00B23393" w:rsidRPr="006C1A94">
        <w:rPr>
          <w:lang w:eastAsia="sk-SK"/>
        </w:rPr>
        <w:t>členení</w:t>
      </w:r>
      <w:r w:rsidR="00ED5E8A" w:rsidRPr="006C1A94">
        <w:rPr>
          <w:lang w:eastAsia="sk-SK"/>
        </w:rPr>
        <w:t xml:space="preserve"> na</w:t>
      </w:r>
      <w:r w:rsidR="00B23393" w:rsidRPr="0091747A">
        <w:rPr>
          <w:lang w:eastAsia="sk-SK"/>
        </w:rPr>
        <w:t xml:space="preserve"> sestra a zdravotnícky asistent</w:t>
      </w:r>
      <w:r w:rsidR="00B23393" w:rsidRPr="0091747A">
        <w:t xml:space="preserve">, </w:t>
      </w:r>
    </w:p>
    <w:p w14:paraId="7D4A4D58" w14:textId="777E425F" w:rsidR="00B23393" w:rsidRPr="00E10878" w:rsidRDefault="00F55C65" w:rsidP="00746CAC">
      <w:pPr>
        <w:pStyle w:val="Odsekzoznamu"/>
        <w:numPr>
          <w:ilvl w:val="1"/>
          <w:numId w:val="30"/>
        </w:numPr>
        <w:ind w:left="426" w:hanging="426"/>
        <w:contextualSpacing/>
        <w:jc w:val="both"/>
      </w:pPr>
      <w:r w:rsidRPr="0091747A">
        <w:t>o číselných kódoch</w:t>
      </w:r>
      <w:r w:rsidRPr="00A42CBF" w:rsidDel="00F55C65">
        <w:t xml:space="preserve"> </w:t>
      </w:r>
      <w:r w:rsidR="00B23393" w:rsidRPr="00FC5AFA">
        <w:t xml:space="preserve">lekárov a číslach registrácie v príslušnej komore všetkých zdravotníckych pracovníkov, ktorí vykonávajú zdravotnícke povolanie podľa § 3 ods. 4 písm. a) až c) u poskytovateľa </w:t>
      </w:r>
      <w:r w:rsidR="00B23393" w:rsidRPr="00E10878">
        <w:rPr>
          <w:lang w:eastAsia="sk-SK"/>
        </w:rPr>
        <w:t>všeobecnej ambulantnej starostlivosti</w:t>
      </w:r>
      <w:r w:rsidR="00B23393" w:rsidRPr="00E10878">
        <w:t>, s uvedením počtu pracovných hodín v</w:t>
      </w:r>
      <w:r w:rsidR="00E11E95" w:rsidRPr="00E10878">
        <w:t> </w:t>
      </w:r>
      <w:r w:rsidR="00B23393" w:rsidRPr="00E10878">
        <w:t>mesiaci</w:t>
      </w:r>
      <w:r w:rsidR="00E11E95" w:rsidRPr="00E10878">
        <w:t>.</w:t>
      </w:r>
    </w:p>
    <w:p w14:paraId="26861B3C" w14:textId="77777777" w:rsidR="00B23393" w:rsidRPr="00CC5252" w:rsidRDefault="00B23393" w:rsidP="00746CAC">
      <w:pPr>
        <w:spacing w:after="0" w:line="240" w:lineRule="auto"/>
        <w:jc w:val="both"/>
        <w:rPr>
          <w:rFonts w:ascii="Times New Roman" w:hAnsi="Times New Roman"/>
          <w:i/>
          <w:sz w:val="24"/>
          <w:szCs w:val="24"/>
        </w:rPr>
      </w:pPr>
    </w:p>
    <w:p w14:paraId="01CFA6CA" w14:textId="77777777" w:rsidR="00F22A33" w:rsidRDefault="00FC5AFA" w:rsidP="00FC5AFA">
      <w:pPr>
        <w:pStyle w:val="Textkomentra"/>
        <w:spacing w:after="0" w:line="240" w:lineRule="auto"/>
        <w:ind w:firstLine="426"/>
        <w:jc w:val="both"/>
        <w:rPr>
          <w:rFonts w:ascii="Times New Roman" w:hAnsi="Times New Roman"/>
          <w:sz w:val="24"/>
          <w:szCs w:val="24"/>
        </w:rPr>
      </w:pPr>
      <w:r>
        <w:rPr>
          <w:rFonts w:ascii="Times New Roman" w:hAnsi="Times New Roman"/>
          <w:sz w:val="24"/>
          <w:szCs w:val="24"/>
        </w:rPr>
        <w:t>(21) Poskytovateľ, ktorý je držiteľom povolenia na prevádzkovanie zariadenia na poskytovanie jednodňovej zdravotnej starostlivosti, ktorý má uzatvorenú zmluvu o poskytovaní zdravotnej starostlivosti a ktorý poskytuje zdravotnú starostlivosť, pre ktorú bol kategorizáciou ústavnej starostlivosti ustanovený minimálny počet medicínskych služieb, je povinný dodržiavať minimálny počet medicínskych služieb.</w:t>
      </w:r>
      <w:r>
        <w:rPr>
          <w:rFonts w:ascii="Times New Roman" w:hAnsi="Times New Roman"/>
          <w:sz w:val="24"/>
          <w:szCs w:val="24"/>
          <w:vertAlign w:val="superscript"/>
        </w:rPr>
        <w:t>55o</w:t>
      </w:r>
      <w:r>
        <w:rPr>
          <w:rFonts w:ascii="Times New Roman" w:hAnsi="Times New Roman"/>
          <w:sz w:val="24"/>
          <w:szCs w:val="24"/>
        </w:rPr>
        <w:t>)“.</w:t>
      </w:r>
    </w:p>
    <w:p w14:paraId="163E4CA2" w14:textId="77777777" w:rsidR="00FC5AFA" w:rsidRPr="00FC5AFA" w:rsidRDefault="00FC5AFA" w:rsidP="00F22A33">
      <w:pPr>
        <w:pStyle w:val="Textkomentra"/>
        <w:spacing w:after="0" w:line="240" w:lineRule="auto"/>
        <w:jc w:val="both"/>
        <w:rPr>
          <w:rFonts w:ascii="Arial" w:hAnsi="Arial" w:cs="Arial"/>
          <w:sz w:val="22"/>
          <w:szCs w:val="22"/>
        </w:rPr>
      </w:pPr>
    </w:p>
    <w:p w14:paraId="6F0E8DA3" w14:textId="77777777" w:rsidR="00F22A33" w:rsidRPr="00FC5AFA" w:rsidRDefault="00F22A33" w:rsidP="00F22A33">
      <w:pPr>
        <w:pStyle w:val="Textkomentra"/>
        <w:spacing w:after="0" w:line="240" w:lineRule="auto"/>
        <w:jc w:val="both"/>
        <w:rPr>
          <w:rFonts w:ascii="Times New Roman" w:hAnsi="Times New Roman"/>
          <w:sz w:val="24"/>
          <w:szCs w:val="24"/>
        </w:rPr>
      </w:pPr>
      <w:r w:rsidRPr="00FC5AFA">
        <w:rPr>
          <w:rFonts w:ascii="Times New Roman" w:hAnsi="Times New Roman"/>
          <w:sz w:val="24"/>
          <w:szCs w:val="24"/>
        </w:rPr>
        <w:t>Poznámka pod čiarou k odkazu 55o znie:</w:t>
      </w:r>
    </w:p>
    <w:p w14:paraId="1C5C8C32" w14:textId="77777777" w:rsidR="00F22A33" w:rsidRPr="00FC5AFA" w:rsidRDefault="00F22A33" w:rsidP="00F22A33">
      <w:pPr>
        <w:pStyle w:val="Textkomentra"/>
        <w:spacing w:after="0" w:line="240" w:lineRule="auto"/>
        <w:jc w:val="both"/>
        <w:rPr>
          <w:rFonts w:ascii="Times New Roman" w:hAnsi="Times New Roman"/>
          <w:sz w:val="24"/>
          <w:szCs w:val="24"/>
        </w:rPr>
      </w:pPr>
      <w:r w:rsidRPr="00FC5AFA">
        <w:rPr>
          <w:rFonts w:ascii="Times New Roman" w:hAnsi="Times New Roman"/>
          <w:sz w:val="24"/>
          <w:szCs w:val="24"/>
        </w:rPr>
        <w:t>„</w:t>
      </w:r>
      <w:r w:rsidRPr="00FC5AFA">
        <w:rPr>
          <w:rFonts w:ascii="Times New Roman" w:hAnsi="Times New Roman"/>
          <w:sz w:val="24"/>
          <w:szCs w:val="24"/>
          <w:vertAlign w:val="superscript"/>
        </w:rPr>
        <w:t>55o</w:t>
      </w:r>
      <w:r w:rsidRPr="00FC5AFA">
        <w:rPr>
          <w:rFonts w:ascii="Times New Roman" w:hAnsi="Times New Roman"/>
          <w:sz w:val="24"/>
          <w:szCs w:val="24"/>
        </w:rPr>
        <w:t>) § 44 ods. 2 písm. c) prvého bodu zákona č..../2021 Z. z.“.</w:t>
      </w:r>
    </w:p>
    <w:p w14:paraId="257B15E2" w14:textId="77777777" w:rsidR="00F22A33" w:rsidRPr="00490675" w:rsidRDefault="00F22A33" w:rsidP="00746CAC">
      <w:pPr>
        <w:spacing w:after="0" w:line="240" w:lineRule="auto"/>
        <w:jc w:val="both"/>
        <w:rPr>
          <w:rFonts w:ascii="Times New Roman" w:hAnsi="Times New Roman"/>
          <w:i/>
          <w:sz w:val="24"/>
          <w:szCs w:val="24"/>
        </w:rPr>
      </w:pPr>
    </w:p>
    <w:p w14:paraId="7E035005" w14:textId="77777777" w:rsidR="00B23393" w:rsidRPr="00A759AE" w:rsidRDefault="00B23393" w:rsidP="00746CAC">
      <w:pPr>
        <w:numPr>
          <w:ilvl w:val="0"/>
          <w:numId w:val="14"/>
        </w:numPr>
        <w:spacing w:after="0" w:line="240" w:lineRule="auto"/>
        <w:jc w:val="both"/>
        <w:rPr>
          <w:rFonts w:ascii="Times New Roman" w:hAnsi="Times New Roman"/>
          <w:sz w:val="24"/>
          <w:szCs w:val="24"/>
        </w:rPr>
      </w:pPr>
      <w:r w:rsidRPr="00A759AE">
        <w:rPr>
          <w:rFonts w:ascii="Times New Roman" w:hAnsi="Times New Roman"/>
          <w:sz w:val="24"/>
          <w:szCs w:val="24"/>
        </w:rPr>
        <w:t>V § 79a ods. 1 písmeno c) znie:</w:t>
      </w:r>
    </w:p>
    <w:p w14:paraId="6021D69C" w14:textId="77777777" w:rsidR="00B23393" w:rsidRPr="004A1288" w:rsidRDefault="00B23393" w:rsidP="00746CAC">
      <w:pPr>
        <w:spacing w:after="0" w:line="240" w:lineRule="auto"/>
        <w:jc w:val="both"/>
        <w:rPr>
          <w:rFonts w:ascii="Times New Roman" w:hAnsi="Times New Roman"/>
          <w:sz w:val="24"/>
          <w:szCs w:val="24"/>
        </w:rPr>
      </w:pPr>
      <w:r w:rsidRPr="004A1288">
        <w:rPr>
          <w:rFonts w:ascii="Times New Roman" w:hAnsi="Times New Roman"/>
          <w:sz w:val="24"/>
          <w:szCs w:val="24"/>
        </w:rPr>
        <w:t>„c) dodržiavať poradie poistencov v zozname poistencov čakajúcich na poskytnutie plánovanej zdravotnej starostlivosti,</w:t>
      </w:r>
      <w:r w:rsidRPr="004A1288">
        <w:rPr>
          <w:rFonts w:ascii="Times New Roman" w:hAnsi="Times New Roman"/>
          <w:sz w:val="24"/>
          <w:szCs w:val="24"/>
          <w:vertAlign w:val="superscript"/>
        </w:rPr>
        <w:t>58a</w:t>
      </w:r>
      <w:r w:rsidRPr="004A1288">
        <w:rPr>
          <w:rFonts w:ascii="Times New Roman" w:hAnsi="Times New Roman"/>
          <w:sz w:val="24"/>
          <w:szCs w:val="24"/>
        </w:rPr>
        <w:t>) ak zdravotná poisťovňa zoznam vytvorila,“.</w:t>
      </w:r>
    </w:p>
    <w:p w14:paraId="0D331630" w14:textId="77777777" w:rsidR="00B23393" w:rsidRPr="004A1288" w:rsidRDefault="00B23393" w:rsidP="00746CAC">
      <w:pPr>
        <w:pStyle w:val="Odsekzoznamu"/>
        <w:jc w:val="both"/>
      </w:pPr>
    </w:p>
    <w:p w14:paraId="7BE6D80C" w14:textId="77777777" w:rsidR="00B23393" w:rsidRPr="0084136A" w:rsidRDefault="00B23393" w:rsidP="00746CAC">
      <w:pPr>
        <w:spacing w:after="0" w:line="240" w:lineRule="auto"/>
        <w:jc w:val="both"/>
        <w:rPr>
          <w:rFonts w:ascii="Times New Roman" w:hAnsi="Times New Roman"/>
          <w:sz w:val="24"/>
          <w:szCs w:val="24"/>
        </w:rPr>
      </w:pPr>
      <w:r w:rsidRPr="0084136A">
        <w:rPr>
          <w:rFonts w:ascii="Times New Roman" w:hAnsi="Times New Roman"/>
          <w:sz w:val="24"/>
          <w:szCs w:val="24"/>
        </w:rPr>
        <w:t>Poznámka pod čiarou k odkazu 58a znie:</w:t>
      </w:r>
    </w:p>
    <w:p w14:paraId="61FB2F6E" w14:textId="41C51CA4" w:rsidR="00B23393" w:rsidRPr="00E85B99" w:rsidRDefault="00B23393" w:rsidP="00746CAC">
      <w:pPr>
        <w:tabs>
          <w:tab w:val="left" w:pos="567"/>
        </w:tabs>
        <w:spacing w:after="0" w:line="240" w:lineRule="auto"/>
        <w:ind w:left="567" w:hanging="567"/>
        <w:jc w:val="both"/>
        <w:rPr>
          <w:rFonts w:ascii="Times New Roman" w:hAnsi="Times New Roman"/>
          <w:sz w:val="24"/>
          <w:szCs w:val="24"/>
        </w:rPr>
      </w:pPr>
      <w:r w:rsidRPr="00932B32">
        <w:rPr>
          <w:rFonts w:ascii="Times New Roman" w:hAnsi="Times New Roman"/>
          <w:sz w:val="24"/>
          <w:szCs w:val="24"/>
        </w:rPr>
        <w:t>„</w:t>
      </w:r>
      <w:r w:rsidRPr="00932B32">
        <w:rPr>
          <w:rFonts w:ascii="Times New Roman" w:hAnsi="Times New Roman"/>
          <w:sz w:val="24"/>
          <w:szCs w:val="24"/>
          <w:vertAlign w:val="superscript"/>
        </w:rPr>
        <w:t>58a</w:t>
      </w:r>
      <w:r w:rsidRPr="0086132B">
        <w:rPr>
          <w:rFonts w:ascii="Times New Roman" w:hAnsi="Times New Roman"/>
          <w:sz w:val="24"/>
          <w:szCs w:val="24"/>
        </w:rPr>
        <w:t xml:space="preserve">) </w:t>
      </w:r>
      <w:r w:rsidRPr="0086132B">
        <w:rPr>
          <w:rFonts w:ascii="Times New Roman" w:hAnsi="Times New Roman"/>
          <w:sz w:val="24"/>
          <w:szCs w:val="24"/>
        </w:rPr>
        <w:tab/>
      </w:r>
      <w:r w:rsidR="00F55C65" w:rsidRPr="00E85B99">
        <w:rPr>
          <w:rFonts w:ascii="Times New Roman" w:hAnsi="Times New Roman"/>
          <w:sz w:val="24"/>
          <w:szCs w:val="24"/>
        </w:rPr>
        <w:t xml:space="preserve">§ 40 </w:t>
      </w:r>
      <w:r w:rsidRPr="00E85B99">
        <w:rPr>
          <w:rFonts w:ascii="Times New Roman" w:hAnsi="Times New Roman"/>
          <w:sz w:val="24"/>
          <w:szCs w:val="24"/>
        </w:rPr>
        <w:t xml:space="preserve">zákona č..../2021 Z. z.“. </w:t>
      </w:r>
    </w:p>
    <w:p w14:paraId="7C577E87" w14:textId="77777777" w:rsidR="00B23393" w:rsidRPr="004F3C71" w:rsidRDefault="00B23393" w:rsidP="00746CAC">
      <w:pPr>
        <w:pStyle w:val="Odsekzoznamu"/>
        <w:jc w:val="both"/>
      </w:pPr>
    </w:p>
    <w:p w14:paraId="439DECA4" w14:textId="77777777" w:rsidR="00B23393" w:rsidRPr="00E10878" w:rsidRDefault="00B23393" w:rsidP="00084285">
      <w:pPr>
        <w:numPr>
          <w:ilvl w:val="0"/>
          <w:numId w:val="14"/>
        </w:numPr>
        <w:spacing w:after="0" w:line="240" w:lineRule="auto"/>
        <w:ind w:left="0" w:firstLine="284"/>
        <w:jc w:val="both"/>
        <w:rPr>
          <w:rFonts w:ascii="Times New Roman" w:hAnsi="Times New Roman"/>
          <w:sz w:val="24"/>
          <w:szCs w:val="24"/>
        </w:rPr>
      </w:pPr>
      <w:r w:rsidRPr="0091747A">
        <w:rPr>
          <w:rFonts w:ascii="Times New Roman" w:hAnsi="Times New Roman"/>
          <w:sz w:val="24"/>
          <w:szCs w:val="24"/>
        </w:rPr>
        <w:t>V § 81 ods. 1 písm. a) sa slová „písmene f)“ nahrádzajú slovami „písmen</w:t>
      </w:r>
      <w:r w:rsidR="00DF1952" w:rsidRPr="0091747A">
        <w:rPr>
          <w:rFonts w:ascii="Times New Roman" w:hAnsi="Times New Roman"/>
          <w:sz w:val="24"/>
          <w:szCs w:val="24"/>
        </w:rPr>
        <w:t>e</w:t>
      </w:r>
      <w:r w:rsidRPr="00A42CBF">
        <w:rPr>
          <w:rFonts w:ascii="Times New Roman" w:hAnsi="Times New Roman"/>
          <w:sz w:val="24"/>
          <w:szCs w:val="24"/>
        </w:rPr>
        <w:t xml:space="preserve"> f) a</w:t>
      </w:r>
      <w:r w:rsidR="00E11E95" w:rsidRPr="00FC5AFA">
        <w:rPr>
          <w:rFonts w:ascii="Times New Roman" w:hAnsi="Times New Roman"/>
          <w:sz w:val="24"/>
          <w:szCs w:val="24"/>
        </w:rPr>
        <w:t>lebo</w:t>
      </w:r>
      <w:r w:rsidR="00DF1952" w:rsidRPr="00FC5AFA">
        <w:rPr>
          <w:rFonts w:ascii="Times New Roman" w:hAnsi="Times New Roman"/>
          <w:sz w:val="24"/>
          <w:szCs w:val="24"/>
        </w:rPr>
        <w:t xml:space="preserve"> písmene</w:t>
      </w:r>
      <w:r w:rsidRPr="00E10878">
        <w:rPr>
          <w:rFonts w:ascii="Times New Roman" w:hAnsi="Times New Roman"/>
          <w:sz w:val="24"/>
          <w:szCs w:val="24"/>
        </w:rPr>
        <w:t> i)“.</w:t>
      </w:r>
    </w:p>
    <w:p w14:paraId="1C8C2320" w14:textId="77777777" w:rsidR="00B23393" w:rsidRPr="00E10878" w:rsidRDefault="00B23393" w:rsidP="00746CAC">
      <w:pPr>
        <w:spacing w:after="0" w:line="240" w:lineRule="auto"/>
        <w:rPr>
          <w:rFonts w:ascii="Times New Roman" w:hAnsi="Times New Roman"/>
          <w:sz w:val="24"/>
          <w:szCs w:val="24"/>
        </w:rPr>
      </w:pPr>
    </w:p>
    <w:p w14:paraId="472C4A68" w14:textId="77777777" w:rsidR="00B23393" w:rsidRPr="00E10878" w:rsidRDefault="00B23393" w:rsidP="00746CAC">
      <w:pPr>
        <w:numPr>
          <w:ilvl w:val="0"/>
          <w:numId w:val="14"/>
        </w:numPr>
        <w:spacing w:after="0" w:line="240" w:lineRule="auto"/>
        <w:jc w:val="both"/>
        <w:rPr>
          <w:rFonts w:ascii="Times New Roman" w:hAnsi="Times New Roman"/>
          <w:sz w:val="24"/>
          <w:szCs w:val="24"/>
        </w:rPr>
      </w:pPr>
      <w:r w:rsidRPr="00E10878">
        <w:rPr>
          <w:rFonts w:ascii="Times New Roman" w:hAnsi="Times New Roman"/>
          <w:sz w:val="24"/>
          <w:szCs w:val="24"/>
        </w:rPr>
        <w:t>V § 81 ods. 1 písmeno f) znie:</w:t>
      </w:r>
    </w:p>
    <w:p w14:paraId="092F5213" w14:textId="41E8893C" w:rsidR="00B23393" w:rsidRPr="00CD2AD5" w:rsidRDefault="00B23393" w:rsidP="00746CAC">
      <w:pPr>
        <w:spacing w:after="0" w:line="240" w:lineRule="auto"/>
        <w:jc w:val="both"/>
        <w:rPr>
          <w:rFonts w:ascii="Times New Roman" w:hAnsi="Times New Roman"/>
          <w:sz w:val="24"/>
          <w:szCs w:val="24"/>
        </w:rPr>
      </w:pPr>
      <w:r w:rsidRPr="00CC5252">
        <w:rPr>
          <w:rFonts w:ascii="Times New Roman" w:hAnsi="Times New Roman"/>
          <w:sz w:val="24"/>
          <w:szCs w:val="24"/>
        </w:rPr>
        <w:t xml:space="preserve">„f) </w:t>
      </w:r>
      <w:r w:rsidR="00886B76" w:rsidRPr="00703011">
        <w:rPr>
          <w:rFonts w:ascii="Times New Roman" w:hAnsi="Times New Roman"/>
          <w:sz w:val="24"/>
          <w:szCs w:val="24"/>
        </w:rPr>
        <w:t>ministerstvo zdravotníctva, ak ide o dodržiavanie ustanovení § 7 ods. 8 a 9 a § 40 ods. 13 a 16, ak ide o plnenie povinností držiteľmi povolení na prevádzkovanie ústavného zdravotníckeho zariadenia zaradeného do siete kategorizovaných nemocníc podľa osobitného zákona</w:t>
      </w:r>
      <w:r w:rsidR="00886B76" w:rsidRPr="00703011">
        <w:rPr>
          <w:rFonts w:ascii="Times New Roman" w:hAnsi="Times New Roman"/>
          <w:sz w:val="24"/>
          <w:szCs w:val="24"/>
          <w:vertAlign w:val="superscript"/>
        </w:rPr>
        <w:t>19aa</w:t>
      </w:r>
      <w:r w:rsidR="00886B76" w:rsidRPr="00703011">
        <w:rPr>
          <w:rFonts w:ascii="Times New Roman" w:hAnsi="Times New Roman"/>
          <w:sz w:val="24"/>
          <w:szCs w:val="24"/>
        </w:rPr>
        <w:t>) (§ 5a) podľa § 79 okrem § 79 ods. 1 písm. g), za), zo) až zq), ab), ah) a aj) a dodržiavanie podmienok prevádzkovania ústavného zdravotníckeho zariadenia zaradeného do siete kategorizovaných nemocníc podľa osobitného zákona,</w:t>
      </w:r>
      <w:r w:rsidR="00886B76" w:rsidRPr="00703011">
        <w:rPr>
          <w:rFonts w:ascii="Times New Roman" w:hAnsi="Times New Roman"/>
          <w:sz w:val="24"/>
          <w:szCs w:val="24"/>
          <w:vertAlign w:val="superscript"/>
        </w:rPr>
        <w:t>19aa</w:t>
      </w:r>
      <w:r w:rsidR="00886B76" w:rsidRPr="009A4D83">
        <w:rPr>
          <w:rFonts w:ascii="Times New Roman" w:hAnsi="Times New Roman"/>
          <w:sz w:val="24"/>
          <w:szCs w:val="24"/>
        </w:rPr>
        <w:t>)“.</w:t>
      </w:r>
    </w:p>
    <w:p w14:paraId="776C51A8" w14:textId="77777777" w:rsidR="00B23393" w:rsidRPr="00362322" w:rsidRDefault="00B23393" w:rsidP="00746CAC">
      <w:pPr>
        <w:spacing w:after="0" w:line="240" w:lineRule="auto"/>
        <w:ind w:left="360"/>
        <w:jc w:val="both"/>
        <w:rPr>
          <w:rFonts w:ascii="Times New Roman" w:hAnsi="Times New Roman"/>
          <w:sz w:val="24"/>
          <w:szCs w:val="24"/>
        </w:rPr>
      </w:pPr>
    </w:p>
    <w:p w14:paraId="11858110" w14:textId="77777777" w:rsidR="00B23393" w:rsidRPr="00362322" w:rsidRDefault="00B23393" w:rsidP="00357F16">
      <w:pPr>
        <w:numPr>
          <w:ilvl w:val="0"/>
          <w:numId w:val="14"/>
        </w:numPr>
        <w:spacing w:after="0" w:line="240" w:lineRule="auto"/>
        <w:ind w:left="0" w:firstLine="284"/>
        <w:jc w:val="both"/>
        <w:rPr>
          <w:rFonts w:ascii="Times New Roman" w:hAnsi="Times New Roman"/>
          <w:sz w:val="24"/>
          <w:szCs w:val="24"/>
        </w:rPr>
      </w:pPr>
      <w:r w:rsidRPr="00362322">
        <w:rPr>
          <w:rFonts w:ascii="Times New Roman" w:hAnsi="Times New Roman"/>
          <w:sz w:val="24"/>
          <w:szCs w:val="24"/>
        </w:rPr>
        <w:t xml:space="preserve">V § 82 ods. 1 </w:t>
      </w:r>
      <w:r w:rsidR="00FF78F5" w:rsidRPr="00362322">
        <w:rPr>
          <w:rFonts w:ascii="Times New Roman" w:hAnsi="Times New Roman"/>
          <w:sz w:val="24"/>
          <w:szCs w:val="24"/>
        </w:rPr>
        <w:t xml:space="preserve">úvodnej vete </w:t>
      </w:r>
      <w:r w:rsidRPr="00362322">
        <w:rPr>
          <w:rFonts w:ascii="Times New Roman" w:hAnsi="Times New Roman"/>
          <w:sz w:val="24"/>
          <w:szCs w:val="24"/>
        </w:rPr>
        <w:t>sa za slová „v odseku 8“ vkladajú slová „a v osobitnom predpise</w:t>
      </w:r>
      <w:r w:rsidRPr="00362322">
        <w:rPr>
          <w:rFonts w:ascii="Times New Roman" w:hAnsi="Times New Roman"/>
          <w:sz w:val="24"/>
          <w:szCs w:val="24"/>
          <w:vertAlign w:val="superscript"/>
        </w:rPr>
        <w:t>60caa</w:t>
      </w:r>
      <w:r w:rsidRPr="00362322">
        <w:rPr>
          <w:rFonts w:ascii="Times New Roman" w:hAnsi="Times New Roman"/>
          <w:sz w:val="24"/>
          <w:szCs w:val="24"/>
        </w:rPr>
        <w:t>)“.</w:t>
      </w:r>
    </w:p>
    <w:p w14:paraId="49B4ECFF" w14:textId="77777777" w:rsidR="00B23393" w:rsidRPr="00362322" w:rsidRDefault="00B23393" w:rsidP="00746CAC">
      <w:pPr>
        <w:spacing w:after="0" w:line="240" w:lineRule="auto"/>
        <w:jc w:val="both"/>
        <w:rPr>
          <w:rFonts w:ascii="Times New Roman" w:hAnsi="Times New Roman"/>
          <w:sz w:val="24"/>
          <w:szCs w:val="24"/>
        </w:rPr>
      </w:pPr>
    </w:p>
    <w:p w14:paraId="3CF4D697"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Poznámka pod čiarou k odkazu 60caa znie:</w:t>
      </w:r>
    </w:p>
    <w:p w14:paraId="17D94489"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60caa</w:t>
      </w:r>
      <w:r w:rsidRPr="00362322">
        <w:rPr>
          <w:rFonts w:ascii="Times New Roman" w:hAnsi="Times New Roman"/>
          <w:sz w:val="24"/>
          <w:szCs w:val="24"/>
        </w:rPr>
        <w:t>) § 4</w:t>
      </w:r>
      <w:r w:rsidR="00F070EC" w:rsidRPr="00362322">
        <w:rPr>
          <w:rFonts w:ascii="Times New Roman" w:hAnsi="Times New Roman"/>
          <w:sz w:val="24"/>
          <w:szCs w:val="24"/>
        </w:rPr>
        <w:t>3</w:t>
      </w:r>
      <w:r w:rsidRPr="00362322">
        <w:rPr>
          <w:rFonts w:ascii="Times New Roman" w:hAnsi="Times New Roman"/>
          <w:sz w:val="24"/>
          <w:szCs w:val="24"/>
        </w:rPr>
        <w:t xml:space="preserve"> zákona č..../2021 Z. z.“.</w:t>
      </w:r>
    </w:p>
    <w:p w14:paraId="052701E8" w14:textId="77777777" w:rsidR="00B23393" w:rsidRPr="00362322" w:rsidRDefault="00B23393" w:rsidP="00746CAC">
      <w:pPr>
        <w:pStyle w:val="Odsekzoznamu"/>
        <w:jc w:val="both"/>
      </w:pPr>
    </w:p>
    <w:p w14:paraId="4480D55B" w14:textId="77777777" w:rsidR="00B23393" w:rsidRPr="000C2C5B" w:rsidRDefault="00B23393" w:rsidP="00746CAC">
      <w:pPr>
        <w:numPr>
          <w:ilvl w:val="0"/>
          <w:numId w:val="14"/>
        </w:numPr>
        <w:spacing w:after="0" w:line="240" w:lineRule="auto"/>
        <w:jc w:val="both"/>
        <w:rPr>
          <w:rFonts w:ascii="Times New Roman" w:hAnsi="Times New Roman"/>
          <w:sz w:val="24"/>
          <w:szCs w:val="24"/>
        </w:rPr>
      </w:pPr>
      <w:r w:rsidRPr="00362322">
        <w:rPr>
          <w:rFonts w:ascii="Times New Roman" w:hAnsi="Times New Roman"/>
          <w:sz w:val="24"/>
          <w:szCs w:val="24"/>
        </w:rPr>
        <w:t>V § 82 ods. 1 písm. b) sa slová „ods. 17 až 19“ nahrádzajú slovami „</w:t>
      </w:r>
      <w:r w:rsidRPr="000C2C5B">
        <w:rPr>
          <w:rFonts w:ascii="Times New Roman" w:hAnsi="Times New Roman"/>
          <w:sz w:val="24"/>
          <w:szCs w:val="24"/>
        </w:rPr>
        <w:t>ods. 17 až 2</w:t>
      </w:r>
      <w:r w:rsidR="002E0595" w:rsidRPr="000C2C5B">
        <w:rPr>
          <w:rFonts w:ascii="Times New Roman" w:hAnsi="Times New Roman"/>
          <w:sz w:val="24"/>
          <w:szCs w:val="24"/>
        </w:rPr>
        <w:t>0</w:t>
      </w:r>
      <w:r w:rsidRPr="000C2C5B">
        <w:rPr>
          <w:rFonts w:ascii="Times New Roman" w:hAnsi="Times New Roman"/>
          <w:sz w:val="24"/>
          <w:szCs w:val="24"/>
        </w:rPr>
        <w:t>“.</w:t>
      </w:r>
    </w:p>
    <w:p w14:paraId="1D85E71E" w14:textId="77777777" w:rsidR="00B23393" w:rsidRPr="00A759AE" w:rsidRDefault="00B23393" w:rsidP="00746CAC">
      <w:pPr>
        <w:spacing w:after="0" w:line="240" w:lineRule="auto"/>
        <w:ind w:left="720"/>
        <w:jc w:val="both"/>
        <w:rPr>
          <w:rFonts w:ascii="Times New Roman" w:hAnsi="Times New Roman"/>
          <w:sz w:val="24"/>
          <w:szCs w:val="24"/>
        </w:rPr>
      </w:pPr>
    </w:p>
    <w:p w14:paraId="35002252" w14:textId="10E58B7B" w:rsidR="00B23393" w:rsidRPr="0086132B" w:rsidRDefault="00B23393" w:rsidP="00357F16">
      <w:pPr>
        <w:numPr>
          <w:ilvl w:val="0"/>
          <w:numId w:val="14"/>
        </w:numPr>
        <w:spacing w:after="0" w:line="240" w:lineRule="auto"/>
        <w:ind w:left="0" w:firstLine="284"/>
        <w:jc w:val="both"/>
        <w:rPr>
          <w:rFonts w:ascii="Times New Roman" w:hAnsi="Times New Roman"/>
          <w:sz w:val="24"/>
          <w:szCs w:val="24"/>
        </w:rPr>
      </w:pPr>
      <w:r w:rsidRPr="004A1288">
        <w:rPr>
          <w:rFonts w:ascii="Times New Roman" w:hAnsi="Times New Roman"/>
          <w:sz w:val="24"/>
          <w:szCs w:val="24"/>
        </w:rPr>
        <w:t>V § 82 ods. 8 sa slová „do koncovej siete poskytovateľov“</w:t>
      </w:r>
      <w:r w:rsidRPr="004A1288" w:rsidDel="00415AF1">
        <w:rPr>
          <w:rFonts w:ascii="Times New Roman" w:hAnsi="Times New Roman"/>
          <w:sz w:val="24"/>
          <w:szCs w:val="24"/>
        </w:rPr>
        <w:t xml:space="preserve"> </w:t>
      </w:r>
      <w:r w:rsidRPr="0084136A">
        <w:rPr>
          <w:rFonts w:ascii="Times New Roman" w:hAnsi="Times New Roman"/>
          <w:sz w:val="24"/>
          <w:szCs w:val="24"/>
        </w:rPr>
        <w:t xml:space="preserve"> nah</w:t>
      </w:r>
      <w:r w:rsidRPr="00932B32">
        <w:rPr>
          <w:rFonts w:ascii="Times New Roman" w:hAnsi="Times New Roman"/>
          <w:sz w:val="24"/>
          <w:szCs w:val="24"/>
        </w:rPr>
        <w:t>rádzajú slovami „do siete kategorizovaných nemocníc“.</w:t>
      </w:r>
    </w:p>
    <w:p w14:paraId="61317502" w14:textId="77777777" w:rsidR="00B23393" w:rsidRPr="00E85B99" w:rsidRDefault="00B23393" w:rsidP="00357F16">
      <w:pPr>
        <w:pStyle w:val="Odsekzoznamu"/>
        <w:ind w:left="0" w:firstLine="284"/>
        <w:jc w:val="both"/>
      </w:pPr>
    </w:p>
    <w:p w14:paraId="4162CA08" w14:textId="77777777" w:rsidR="00B23393" w:rsidRPr="00E85B99" w:rsidRDefault="00B23393" w:rsidP="00746CAC">
      <w:pPr>
        <w:numPr>
          <w:ilvl w:val="0"/>
          <w:numId w:val="14"/>
        </w:numPr>
        <w:spacing w:after="0" w:line="240" w:lineRule="auto"/>
        <w:jc w:val="both"/>
        <w:rPr>
          <w:rFonts w:ascii="Times New Roman" w:hAnsi="Times New Roman"/>
          <w:sz w:val="24"/>
          <w:szCs w:val="24"/>
        </w:rPr>
      </w:pPr>
      <w:r w:rsidRPr="00E85B99">
        <w:rPr>
          <w:rFonts w:ascii="Times New Roman" w:hAnsi="Times New Roman"/>
          <w:sz w:val="24"/>
          <w:szCs w:val="24"/>
        </w:rPr>
        <w:t>V § 92 odsek 4 znie:</w:t>
      </w:r>
    </w:p>
    <w:p w14:paraId="05ED7BDD" w14:textId="581DE459" w:rsidR="00F070EC" w:rsidRPr="00362322" w:rsidRDefault="009463EF" w:rsidP="000D4360">
      <w:pPr>
        <w:spacing w:after="0" w:line="240" w:lineRule="auto"/>
        <w:ind w:firstLine="284"/>
        <w:jc w:val="both"/>
        <w:rPr>
          <w:rFonts w:ascii="Times New Roman" w:hAnsi="Times New Roman"/>
          <w:sz w:val="24"/>
          <w:szCs w:val="24"/>
        </w:rPr>
      </w:pPr>
      <w:r w:rsidRPr="00E85B99">
        <w:rPr>
          <w:rFonts w:ascii="Times New Roman" w:hAnsi="Times New Roman"/>
          <w:sz w:val="24"/>
          <w:szCs w:val="24"/>
        </w:rPr>
        <w:t xml:space="preserve">„(4) </w:t>
      </w:r>
      <w:r w:rsidR="002655D9" w:rsidRPr="00E85B99">
        <w:rPr>
          <w:rFonts w:ascii="Times New Roman" w:hAnsi="Times New Roman"/>
          <w:sz w:val="24"/>
          <w:szCs w:val="24"/>
        </w:rPr>
        <w:t>Ak došlo k zmene príslušného orgánu na konanie v prvom stupni z dôvodu zaradenia ústavného zdravotníckeho zariadenia do siete kategorizovaných nemocníc podľa osobitného zákona</w:t>
      </w:r>
      <w:r w:rsidR="00EB1705" w:rsidRPr="00E85B99">
        <w:rPr>
          <w:rFonts w:ascii="Times New Roman" w:hAnsi="Times New Roman"/>
          <w:sz w:val="24"/>
          <w:szCs w:val="24"/>
          <w:vertAlign w:val="superscript"/>
        </w:rPr>
        <w:t>19aa</w:t>
      </w:r>
      <w:r w:rsidR="000B3485" w:rsidRPr="004F3C71">
        <w:rPr>
          <w:rFonts w:ascii="Times New Roman" w:hAnsi="Times New Roman"/>
          <w:sz w:val="24"/>
          <w:szCs w:val="24"/>
        </w:rPr>
        <w:t>)</w:t>
      </w:r>
      <w:r w:rsidR="002655D9" w:rsidRPr="004F3C71">
        <w:rPr>
          <w:rFonts w:ascii="Times New Roman" w:hAnsi="Times New Roman"/>
          <w:sz w:val="24"/>
          <w:szCs w:val="24"/>
        </w:rPr>
        <w:t xml:space="preserve"> alebo z dôvodu jeho vyradenia zo siete kategorizovaných nemocníc, orgán, ktorý bol naposledy príslušný na konanie o vydanie povolen</w:t>
      </w:r>
      <w:r w:rsidR="002655D9" w:rsidRPr="00C741B9">
        <w:rPr>
          <w:rFonts w:ascii="Times New Roman" w:hAnsi="Times New Roman"/>
          <w:sz w:val="24"/>
          <w:szCs w:val="24"/>
        </w:rPr>
        <w:t>ia, na konanie o zrušení povolenia na poskytovanie zdravotnej starostlivosti, na konanie vo veci dočasného pozastavenia povolenia na prevádzkovanie ústavného zdravotníckeho zariadenia, na konanie vo veci zrušenia povolenia na prevádzkovanie ústavného zdrav</w:t>
      </w:r>
      <w:r w:rsidR="002655D9" w:rsidRPr="0091747A">
        <w:rPr>
          <w:rFonts w:ascii="Times New Roman" w:hAnsi="Times New Roman"/>
          <w:sz w:val="24"/>
          <w:szCs w:val="24"/>
        </w:rPr>
        <w:t>otníckeho zariadenia a pre zmeny údajov uvedené v § 16 ods. 1 a 2 v prvom stupni, je povinný orgánu príslušnému na konanie v prvom stupni predložiť všetky rozhodnutia, ktoré ako orgán príslušný na konanie v prvom stupni vydal, spolu so spisovým materiálom do 15 dní od zaradenia ústavného zdravotníckeho zariadenia do siete kategorizovaných nemocníc podľa osobitného zákona</w:t>
      </w:r>
      <w:r w:rsidR="00EB1705" w:rsidRPr="0091747A">
        <w:rPr>
          <w:rFonts w:ascii="Times New Roman" w:hAnsi="Times New Roman"/>
          <w:sz w:val="24"/>
          <w:szCs w:val="24"/>
          <w:vertAlign w:val="superscript"/>
        </w:rPr>
        <w:t>72aaa</w:t>
      </w:r>
      <w:r w:rsidR="00627E0C" w:rsidRPr="00A42CBF">
        <w:rPr>
          <w:rFonts w:ascii="Times New Roman" w:hAnsi="Times New Roman"/>
          <w:sz w:val="24"/>
          <w:szCs w:val="24"/>
        </w:rPr>
        <w:t>)</w:t>
      </w:r>
      <w:r w:rsidR="002655D9" w:rsidRPr="00FC5AFA">
        <w:rPr>
          <w:rFonts w:ascii="Times New Roman" w:hAnsi="Times New Roman"/>
          <w:sz w:val="24"/>
          <w:szCs w:val="24"/>
        </w:rPr>
        <w:t xml:space="preserve"> alebo z dôvodu jeho vyradenia zo siete kategorizovaných nemocníc.</w:t>
      </w:r>
      <w:r w:rsidR="000B3485" w:rsidRPr="00E10878">
        <w:rPr>
          <w:rFonts w:ascii="Times New Roman" w:hAnsi="Times New Roman"/>
          <w:sz w:val="24"/>
          <w:szCs w:val="24"/>
        </w:rPr>
        <w:t xml:space="preserve"> </w:t>
      </w:r>
      <w:r w:rsidR="00250CC2" w:rsidRPr="00E10878">
        <w:rPr>
          <w:rFonts w:ascii="Times New Roman" w:hAnsi="Times New Roman"/>
          <w:sz w:val="24"/>
          <w:szCs w:val="24"/>
        </w:rPr>
        <w:t>Na konanie</w:t>
      </w:r>
      <w:r w:rsidR="002C0199" w:rsidRPr="00E10878">
        <w:rPr>
          <w:rFonts w:ascii="Times New Roman" w:hAnsi="Times New Roman"/>
          <w:sz w:val="24"/>
          <w:szCs w:val="24"/>
        </w:rPr>
        <w:t xml:space="preserve"> o vydanie povolenia, na konanie o zrušení povolenia na poskytovanie zdravotnej starostlivosti</w:t>
      </w:r>
      <w:r w:rsidR="00DA6559" w:rsidRPr="00E10878">
        <w:rPr>
          <w:rFonts w:ascii="Times New Roman" w:hAnsi="Times New Roman"/>
          <w:sz w:val="24"/>
          <w:szCs w:val="24"/>
        </w:rPr>
        <w:t>, na</w:t>
      </w:r>
      <w:r w:rsidR="00250CC2" w:rsidRPr="00E10878">
        <w:rPr>
          <w:rFonts w:ascii="Times New Roman" w:hAnsi="Times New Roman"/>
          <w:sz w:val="24"/>
          <w:szCs w:val="24"/>
        </w:rPr>
        <w:t xml:space="preserve"> </w:t>
      </w:r>
      <w:r w:rsidR="00DA6559" w:rsidRPr="00E10878">
        <w:rPr>
          <w:rFonts w:ascii="Times New Roman" w:hAnsi="Times New Roman"/>
          <w:sz w:val="24"/>
          <w:szCs w:val="24"/>
        </w:rPr>
        <w:t>konanie vo veci dočasného pozastavenia povolenia na prevádzkovanie ústavného zd</w:t>
      </w:r>
      <w:r w:rsidR="00DA6559" w:rsidRPr="00CC5252">
        <w:rPr>
          <w:rFonts w:ascii="Times New Roman" w:hAnsi="Times New Roman"/>
          <w:sz w:val="24"/>
          <w:szCs w:val="24"/>
        </w:rPr>
        <w:t>ravotníckeho zariadenia</w:t>
      </w:r>
      <w:r w:rsidR="00ED14AF" w:rsidRPr="00703011">
        <w:rPr>
          <w:rFonts w:ascii="Times New Roman" w:hAnsi="Times New Roman"/>
          <w:sz w:val="24"/>
          <w:szCs w:val="24"/>
        </w:rPr>
        <w:t>, na</w:t>
      </w:r>
      <w:r w:rsidR="00DA6559" w:rsidRPr="00703011">
        <w:rPr>
          <w:rFonts w:ascii="Times New Roman" w:hAnsi="Times New Roman"/>
          <w:sz w:val="24"/>
          <w:szCs w:val="24"/>
        </w:rPr>
        <w:t xml:space="preserve"> konanie vo veci zrušenia povolenia na prevádzkovanie ústavného zdravotníckeho zariadenia </w:t>
      </w:r>
      <w:r w:rsidR="00ED14AF" w:rsidRPr="00703011">
        <w:rPr>
          <w:rFonts w:ascii="Times New Roman" w:hAnsi="Times New Roman"/>
          <w:sz w:val="24"/>
          <w:szCs w:val="24"/>
        </w:rPr>
        <w:t xml:space="preserve">a pre zmeny údajov uvedené v § 16 ods. 1 a 2 </w:t>
      </w:r>
      <w:r w:rsidR="00F070EC" w:rsidRPr="00703011">
        <w:rPr>
          <w:rFonts w:ascii="Times New Roman" w:hAnsi="Times New Roman"/>
          <w:sz w:val="24"/>
          <w:szCs w:val="24"/>
        </w:rPr>
        <w:t xml:space="preserve">v prvom stupni </w:t>
      </w:r>
      <w:r w:rsidR="00250CC2" w:rsidRPr="00703011">
        <w:rPr>
          <w:rFonts w:ascii="Times New Roman" w:hAnsi="Times New Roman"/>
          <w:sz w:val="24"/>
          <w:szCs w:val="24"/>
        </w:rPr>
        <w:t>pri</w:t>
      </w:r>
      <w:r w:rsidR="00F070EC" w:rsidRPr="009A4D83">
        <w:rPr>
          <w:rFonts w:ascii="Times New Roman" w:hAnsi="Times New Roman"/>
          <w:sz w:val="24"/>
          <w:szCs w:val="24"/>
        </w:rPr>
        <w:t xml:space="preserve"> ústavn</w:t>
      </w:r>
      <w:r w:rsidR="00250CC2" w:rsidRPr="00CD2AD5">
        <w:rPr>
          <w:rFonts w:ascii="Times New Roman" w:hAnsi="Times New Roman"/>
          <w:sz w:val="24"/>
          <w:szCs w:val="24"/>
        </w:rPr>
        <w:t>om</w:t>
      </w:r>
      <w:r w:rsidR="00F070EC" w:rsidRPr="00CD2AD5">
        <w:rPr>
          <w:rFonts w:ascii="Times New Roman" w:hAnsi="Times New Roman"/>
          <w:sz w:val="24"/>
          <w:szCs w:val="24"/>
        </w:rPr>
        <w:t xml:space="preserve"> zdravotnícko</w:t>
      </w:r>
      <w:r w:rsidR="00250CC2" w:rsidRPr="00CD2AD5">
        <w:rPr>
          <w:rFonts w:ascii="Times New Roman" w:hAnsi="Times New Roman"/>
          <w:sz w:val="24"/>
          <w:szCs w:val="24"/>
        </w:rPr>
        <w:t>m</w:t>
      </w:r>
      <w:r w:rsidR="00F070EC" w:rsidRPr="00CD2AD5">
        <w:rPr>
          <w:rFonts w:ascii="Times New Roman" w:hAnsi="Times New Roman"/>
          <w:sz w:val="24"/>
          <w:szCs w:val="24"/>
        </w:rPr>
        <w:t xml:space="preserve"> zariaden</w:t>
      </w:r>
      <w:r w:rsidR="00250CC2" w:rsidRPr="00362322">
        <w:rPr>
          <w:rFonts w:ascii="Times New Roman" w:hAnsi="Times New Roman"/>
          <w:sz w:val="24"/>
          <w:szCs w:val="24"/>
        </w:rPr>
        <w:t>í</w:t>
      </w:r>
      <w:r w:rsidR="00F070EC" w:rsidRPr="00362322">
        <w:rPr>
          <w:rFonts w:ascii="Times New Roman" w:hAnsi="Times New Roman"/>
          <w:sz w:val="24"/>
          <w:szCs w:val="24"/>
        </w:rPr>
        <w:t xml:space="preserve"> </w:t>
      </w:r>
      <w:r w:rsidR="00250CC2" w:rsidRPr="00362322">
        <w:rPr>
          <w:rFonts w:ascii="Times New Roman" w:hAnsi="Times New Roman"/>
          <w:sz w:val="24"/>
          <w:szCs w:val="24"/>
        </w:rPr>
        <w:t>zaradenom do siete kategorizovaných nemocníc alebo z dôvodu jeho vyradenia z</w:t>
      </w:r>
      <w:r w:rsidR="00ED14AF" w:rsidRPr="00362322">
        <w:rPr>
          <w:rFonts w:ascii="Times New Roman" w:hAnsi="Times New Roman"/>
          <w:sz w:val="24"/>
          <w:szCs w:val="24"/>
        </w:rPr>
        <w:t>o siete kategorizovaných nemocníc podľa osobitného zákona,</w:t>
      </w:r>
      <w:r w:rsidR="00EB1705" w:rsidRPr="00362322">
        <w:rPr>
          <w:rFonts w:ascii="Times New Roman" w:hAnsi="Times New Roman"/>
          <w:sz w:val="24"/>
          <w:szCs w:val="24"/>
          <w:vertAlign w:val="superscript"/>
        </w:rPr>
        <w:t>72aaa</w:t>
      </w:r>
      <w:r w:rsidR="00ED14AF" w:rsidRPr="00362322">
        <w:rPr>
          <w:rFonts w:ascii="Times New Roman" w:hAnsi="Times New Roman"/>
          <w:sz w:val="24"/>
          <w:szCs w:val="24"/>
        </w:rPr>
        <w:t>)</w:t>
      </w:r>
      <w:r w:rsidR="00F070EC" w:rsidRPr="00362322">
        <w:rPr>
          <w:rFonts w:ascii="Times New Roman" w:hAnsi="Times New Roman"/>
          <w:sz w:val="24"/>
          <w:szCs w:val="24"/>
        </w:rPr>
        <w:t xml:space="preserve"> </w:t>
      </w:r>
      <w:r w:rsidR="00250CC2" w:rsidRPr="00362322">
        <w:rPr>
          <w:rFonts w:ascii="Times New Roman" w:hAnsi="Times New Roman"/>
          <w:sz w:val="24"/>
          <w:szCs w:val="24"/>
        </w:rPr>
        <w:t xml:space="preserve">je </w:t>
      </w:r>
      <w:r w:rsidR="00F070EC" w:rsidRPr="00362322">
        <w:rPr>
          <w:rFonts w:ascii="Times New Roman" w:hAnsi="Times New Roman"/>
          <w:sz w:val="24"/>
          <w:szCs w:val="24"/>
        </w:rPr>
        <w:t>orgán</w:t>
      </w:r>
      <w:r w:rsidR="00250CC2" w:rsidRPr="00362322">
        <w:rPr>
          <w:rFonts w:ascii="Times New Roman" w:hAnsi="Times New Roman"/>
          <w:sz w:val="24"/>
          <w:szCs w:val="24"/>
        </w:rPr>
        <w:t>om príslušným v prvom stupni ministerstvo zdravotníctva.“.</w:t>
      </w:r>
    </w:p>
    <w:p w14:paraId="02B5706E" w14:textId="77777777" w:rsidR="00ED14AF" w:rsidRPr="00362322" w:rsidRDefault="00ED14AF" w:rsidP="00746CAC">
      <w:pPr>
        <w:spacing w:after="0" w:line="240" w:lineRule="auto"/>
        <w:jc w:val="both"/>
        <w:rPr>
          <w:rFonts w:ascii="Times New Roman" w:hAnsi="Times New Roman"/>
          <w:sz w:val="24"/>
          <w:szCs w:val="24"/>
        </w:rPr>
      </w:pPr>
    </w:p>
    <w:p w14:paraId="05A6E6B5" w14:textId="0DCE1D47" w:rsidR="00ED14AF" w:rsidRPr="00362322" w:rsidRDefault="00ED14AF"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Poznámka pod čiarou k odkazu </w:t>
      </w:r>
      <w:r w:rsidR="00EB1705" w:rsidRPr="00362322">
        <w:rPr>
          <w:rFonts w:ascii="Times New Roman" w:hAnsi="Times New Roman"/>
          <w:sz w:val="24"/>
          <w:szCs w:val="24"/>
        </w:rPr>
        <w:t>72aaa</w:t>
      </w:r>
      <w:r w:rsidRPr="00362322">
        <w:rPr>
          <w:rFonts w:ascii="Times New Roman" w:hAnsi="Times New Roman"/>
          <w:sz w:val="24"/>
          <w:szCs w:val="24"/>
        </w:rPr>
        <w:t xml:space="preserve"> znie:</w:t>
      </w:r>
    </w:p>
    <w:p w14:paraId="6EED70D1" w14:textId="3745D255" w:rsidR="00DA6559" w:rsidRPr="00362322" w:rsidRDefault="00ED14AF" w:rsidP="00746CAC">
      <w:pPr>
        <w:spacing w:after="0" w:line="240" w:lineRule="auto"/>
        <w:jc w:val="both"/>
        <w:rPr>
          <w:rFonts w:ascii="Times New Roman" w:hAnsi="Times New Roman"/>
          <w:sz w:val="24"/>
          <w:szCs w:val="24"/>
        </w:rPr>
      </w:pPr>
      <w:r w:rsidRPr="00362322">
        <w:rPr>
          <w:rFonts w:ascii="Times New Roman" w:hAnsi="Times New Roman"/>
          <w:sz w:val="24"/>
          <w:szCs w:val="24"/>
        </w:rPr>
        <w:t>„</w:t>
      </w:r>
      <w:r w:rsidR="00EB1705" w:rsidRPr="00362322">
        <w:rPr>
          <w:rFonts w:ascii="Times New Roman" w:hAnsi="Times New Roman"/>
          <w:sz w:val="24"/>
          <w:szCs w:val="24"/>
          <w:vertAlign w:val="superscript"/>
        </w:rPr>
        <w:t>72aaa</w:t>
      </w:r>
      <w:r w:rsidRPr="00362322">
        <w:rPr>
          <w:rFonts w:ascii="Times New Roman" w:hAnsi="Times New Roman"/>
          <w:sz w:val="24"/>
          <w:szCs w:val="24"/>
        </w:rPr>
        <w:t>) § 15 až 20 zákona č. ..../2021 Z. z.“.</w:t>
      </w:r>
    </w:p>
    <w:p w14:paraId="260DE234" w14:textId="77777777" w:rsidR="00D14F6F" w:rsidRPr="00362322" w:rsidRDefault="00D14F6F" w:rsidP="00746CAC">
      <w:pPr>
        <w:spacing w:after="0" w:line="240" w:lineRule="auto"/>
        <w:jc w:val="both"/>
        <w:rPr>
          <w:rFonts w:ascii="Times New Roman" w:hAnsi="Times New Roman"/>
          <w:sz w:val="24"/>
          <w:szCs w:val="24"/>
        </w:rPr>
      </w:pPr>
    </w:p>
    <w:p w14:paraId="7DAB98D0" w14:textId="77777777" w:rsidR="00311F8A" w:rsidRPr="00362322" w:rsidRDefault="00311F8A" w:rsidP="00746CAC">
      <w:pPr>
        <w:numPr>
          <w:ilvl w:val="0"/>
          <w:numId w:val="14"/>
        </w:numPr>
        <w:spacing w:after="0" w:line="240" w:lineRule="auto"/>
        <w:jc w:val="both"/>
        <w:rPr>
          <w:rFonts w:ascii="Times New Roman" w:hAnsi="Times New Roman"/>
          <w:sz w:val="24"/>
          <w:szCs w:val="24"/>
        </w:rPr>
      </w:pPr>
      <w:r w:rsidRPr="00362322">
        <w:rPr>
          <w:rFonts w:ascii="Times New Roman" w:hAnsi="Times New Roman"/>
          <w:sz w:val="24"/>
          <w:szCs w:val="24"/>
        </w:rPr>
        <w:t xml:space="preserve">Za § 102an sa vkladajú § 102ao a 102ap, ktoré vrátane </w:t>
      </w:r>
      <w:r w:rsidR="00AF12C3" w:rsidRPr="00362322">
        <w:rPr>
          <w:rFonts w:ascii="Times New Roman" w:hAnsi="Times New Roman"/>
          <w:sz w:val="24"/>
          <w:szCs w:val="24"/>
        </w:rPr>
        <w:t xml:space="preserve">nadpisov </w:t>
      </w:r>
      <w:r w:rsidRPr="00362322">
        <w:rPr>
          <w:rFonts w:ascii="Times New Roman" w:hAnsi="Times New Roman"/>
          <w:sz w:val="24"/>
          <w:szCs w:val="24"/>
        </w:rPr>
        <w:t>znejú:</w:t>
      </w:r>
    </w:p>
    <w:p w14:paraId="3B125F0C" w14:textId="77777777" w:rsidR="00311F8A" w:rsidRPr="00362322" w:rsidRDefault="00311F8A" w:rsidP="00746CAC">
      <w:pPr>
        <w:spacing w:after="0" w:line="240" w:lineRule="auto"/>
        <w:jc w:val="both"/>
        <w:rPr>
          <w:rFonts w:ascii="Times New Roman" w:hAnsi="Times New Roman"/>
          <w:sz w:val="24"/>
          <w:szCs w:val="24"/>
        </w:rPr>
      </w:pPr>
    </w:p>
    <w:p w14:paraId="4AD51006" w14:textId="77777777" w:rsidR="00B23393" w:rsidRPr="00362322" w:rsidRDefault="00B23393" w:rsidP="000D4360">
      <w:pPr>
        <w:spacing w:after="0" w:line="240" w:lineRule="auto"/>
        <w:jc w:val="center"/>
        <w:rPr>
          <w:rFonts w:ascii="Times New Roman" w:hAnsi="Times New Roman"/>
          <w:sz w:val="24"/>
          <w:szCs w:val="24"/>
        </w:rPr>
      </w:pPr>
      <w:r w:rsidRPr="00362322">
        <w:rPr>
          <w:rFonts w:ascii="Times New Roman" w:hAnsi="Times New Roman"/>
          <w:sz w:val="24"/>
          <w:szCs w:val="24"/>
        </w:rPr>
        <w:t>„§ 102a</w:t>
      </w:r>
      <w:r w:rsidR="00311F8A" w:rsidRPr="00362322">
        <w:rPr>
          <w:rFonts w:ascii="Times New Roman" w:hAnsi="Times New Roman"/>
          <w:sz w:val="24"/>
          <w:szCs w:val="24"/>
        </w:rPr>
        <w:t>o</w:t>
      </w:r>
    </w:p>
    <w:p w14:paraId="6AD486A6" w14:textId="77777777" w:rsidR="00B23393" w:rsidRPr="00362322" w:rsidRDefault="00B23393" w:rsidP="00746CAC">
      <w:pPr>
        <w:spacing w:after="0" w:line="240" w:lineRule="auto"/>
        <w:jc w:val="center"/>
        <w:rPr>
          <w:rFonts w:ascii="Times New Roman" w:hAnsi="Times New Roman"/>
          <w:sz w:val="24"/>
          <w:szCs w:val="24"/>
        </w:rPr>
      </w:pPr>
      <w:r w:rsidRPr="00362322">
        <w:rPr>
          <w:rFonts w:ascii="Times New Roman" w:hAnsi="Times New Roman"/>
          <w:sz w:val="24"/>
          <w:szCs w:val="24"/>
        </w:rPr>
        <w:t>Prechodné ustanovenia k úpravám účinným od 1. januára 2022</w:t>
      </w:r>
    </w:p>
    <w:p w14:paraId="763E91A7" w14:textId="77777777" w:rsidR="00B23393" w:rsidRPr="00362322" w:rsidRDefault="00B23393" w:rsidP="00746CAC">
      <w:pPr>
        <w:spacing w:after="0" w:line="240" w:lineRule="auto"/>
        <w:jc w:val="center"/>
        <w:rPr>
          <w:rFonts w:ascii="Times New Roman" w:hAnsi="Times New Roman"/>
          <w:sz w:val="24"/>
          <w:szCs w:val="24"/>
        </w:rPr>
      </w:pPr>
    </w:p>
    <w:p w14:paraId="59669D8A" w14:textId="77777777" w:rsidR="00B23393" w:rsidRPr="00362322" w:rsidRDefault="00B23393" w:rsidP="00746CAC">
      <w:pPr>
        <w:pStyle w:val="Odsekzoznamu"/>
        <w:numPr>
          <w:ilvl w:val="0"/>
          <w:numId w:val="37"/>
        </w:numPr>
        <w:ind w:left="0" w:firstLine="360"/>
        <w:contextualSpacing/>
        <w:jc w:val="both"/>
      </w:pPr>
      <w:r w:rsidRPr="00362322">
        <w:t>Vyhodnocovanie stavu siete podľa § 5 ods. 6  vykonáva do 1. januára 2024  ministerstvo zdravotníctva.</w:t>
      </w:r>
      <w:r w:rsidR="00AA5895" w:rsidRPr="00362322">
        <w:t xml:space="preserve"> Ustanovenie § 5</w:t>
      </w:r>
      <w:r w:rsidR="004F682B" w:rsidRPr="00362322">
        <w:t>c</w:t>
      </w:r>
      <w:r w:rsidR="00AA5895" w:rsidRPr="00362322">
        <w:t xml:space="preserve"> </w:t>
      </w:r>
      <w:r w:rsidRPr="00362322">
        <w:t xml:space="preserve">o právach a povinnostiach ustanovené pre úrad pre dohľad sa použijú </w:t>
      </w:r>
      <w:r w:rsidR="004F682B" w:rsidRPr="00362322">
        <w:t xml:space="preserve">rovnako </w:t>
      </w:r>
      <w:r w:rsidRPr="00362322">
        <w:t>na ministerstvo zdravotníctva.</w:t>
      </w:r>
    </w:p>
    <w:p w14:paraId="50B6AA4C" w14:textId="77777777" w:rsidR="000D4360" w:rsidRPr="00362322" w:rsidRDefault="000D4360" w:rsidP="000D4360">
      <w:pPr>
        <w:pStyle w:val="Odsekzoznamu"/>
        <w:ind w:left="360"/>
        <w:contextualSpacing/>
        <w:jc w:val="both"/>
      </w:pPr>
    </w:p>
    <w:p w14:paraId="0AB0066C" w14:textId="77777777" w:rsidR="00B23393" w:rsidRPr="00362322" w:rsidRDefault="00B23393" w:rsidP="00746CAC">
      <w:pPr>
        <w:pStyle w:val="Odsekzoznamu"/>
        <w:numPr>
          <w:ilvl w:val="0"/>
          <w:numId w:val="37"/>
        </w:numPr>
        <w:ind w:left="0" w:firstLine="360"/>
        <w:contextualSpacing/>
        <w:jc w:val="both"/>
      </w:pPr>
      <w:r w:rsidRPr="00362322">
        <w:t>Prvé vyhodnocovanie stavu siete</w:t>
      </w:r>
      <w:r w:rsidR="005F7CC9" w:rsidRPr="00362322">
        <w:t xml:space="preserve"> podľa § 5 ods. 6</w:t>
      </w:r>
      <w:r w:rsidRPr="00362322">
        <w:t>, klasifikácia okresov a zoznam príspevkov podľa § 5c a  5d vykoná ministerstvo zdravotníctva  do 30. júna 2022 z údajov zdravotných poisťovní.</w:t>
      </w:r>
    </w:p>
    <w:p w14:paraId="1DF3046D" w14:textId="5F96A462" w:rsidR="00250CC2" w:rsidRPr="00362322" w:rsidRDefault="00B23393" w:rsidP="00746CAC">
      <w:pPr>
        <w:pStyle w:val="Odsekzoznamu"/>
        <w:numPr>
          <w:ilvl w:val="0"/>
          <w:numId w:val="37"/>
        </w:numPr>
        <w:ind w:left="0" w:firstLine="360"/>
        <w:contextualSpacing/>
        <w:jc w:val="both"/>
      </w:pPr>
      <w:r w:rsidRPr="00362322">
        <w:lastRenderedPageBreak/>
        <w:t>Poskytovate</w:t>
      </w:r>
      <w:r w:rsidR="004F682B" w:rsidRPr="00362322">
        <w:t>ľ všeobecnej ambulantnej starostlivosti</w:t>
      </w:r>
      <w:r w:rsidRPr="00362322">
        <w:t>, ktor</w:t>
      </w:r>
      <w:r w:rsidR="004F682B" w:rsidRPr="00362322">
        <w:t>ý</w:t>
      </w:r>
      <w:r w:rsidRPr="00362322">
        <w:t xml:space="preserve"> na území samosprávneho kraja prevádzkuj</w:t>
      </w:r>
      <w:r w:rsidR="004F682B" w:rsidRPr="00362322">
        <w:t>e</w:t>
      </w:r>
      <w:r w:rsidRPr="00362322">
        <w:t xml:space="preserve"> </w:t>
      </w:r>
      <w:r w:rsidR="00EB1705" w:rsidRPr="00362322">
        <w:t>všeobecnú ambulanciu</w:t>
      </w:r>
      <w:r w:rsidR="00E857A9" w:rsidRPr="00362322">
        <w:t>,</w:t>
      </w:r>
      <w:r w:rsidRPr="00362322">
        <w:t xml:space="preserve"> </w:t>
      </w:r>
      <w:r w:rsidR="004F682B" w:rsidRPr="00362322">
        <w:t xml:space="preserve">je povinný elektronicky zaslať samosprávnemu kraju </w:t>
      </w:r>
      <w:r w:rsidRPr="00362322">
        <w:t xml:space="preserve">údaje podľa § 79 ods. 20 do 28. februára 2022 </w:t>
      </w:r>
      <w:r w:rsidR="00E52718" w:rsidRPr="00362322">
        <w:t>.</w:t>
      </w:r>
    </w:p>
    <w:p w14:paraId="0EFD7D00" w14:textId="77777777" w:rsidR="00E52718" w:rsidRPr="00362322" w:rsidRDefault="00E52718" w:rsidP="00746CAC">
      <w:pPr>
        <w:spacing w:after="0" w:line="240" w:lineRule="auto"/>
        <w:contextualSpacing/>
        <w:jc w:val="both"/>
        <w:rPr>
          <w:rFonts w:ascii="Times New Roman" w:hAnsi="Times New Roman"/>
          <w:sz w:val="24"/>
          <w:szCs w:val="24"/>
        </w:rPr>
      </w:pPr>
    </w:p>
    <w:p w14:paraId="2DB133B4" w14:textId="77777777" w:rsidR="00512057" w:rsidRDefault="00512057" w:rsidP="000D4360">
      <w:pPr>
        <w:spacing w:after="0" w:line="240" w:lineRule="auto"/>
        <w:jc w:val="center"/>
        <w:rPr>
          <w:rFonts w:ascii="Times New Roman" w:hAnsi="Times New Roman"/>
          <w:sz w:val="24"/>
          <w:szCs w:val="24"/>
        </w:rPr>
      </w:pPr>
    </w:p>
    <w:p w14:paraId="02195DE8" w14:textId="77777777" w:rsidR="00E52718" w:rsidRPr="00512057" w:rsidRDefault="00311F8A" w:rsidP="000D4360">
      <w:pPr>
        <w:spacing w:after="0" w:line="240" w:lineRule="auto"/>
        <w:jc w:val="center"/>
        <w:rPr>
          <w:rFonts w:ascii="Times New Roman" w:hAnsi="Times New Roman"/>
          <w:sz w:val="24"/>
          <w:szCs w:val="24"/>
        </w:rPr>
      </w:pPr>
      <w:r w:rsidRPr="00512057">
        <w:rPr>
          <w:rFonts w:ascii="Times New Roman" w:hAnsi="Times New Roman"/>
          <w:sz w:val="24"/>
          <w:szCs w:val="24"/>
        </w:rPr>
        <w:t>§ 102ap</w:t>
      </w:r>
    </w:p>
    <w:p w14:paraId="223434C5" w14:textId="77777777" w:rsidR="00E52718" w:rsidRPr="00703011" w:rsidRDefault="00E52718" w:rsidP="00746CAC">
      <w:pPr>
        <w:spacing w:after="0" w:line="240" w:lineRule="auto"/>
        <w:jc w:val="center"/>
        <w:rPr>
          <w:rFonts w:ascii="Times New Roman" w:hAnsi="Times New Roman"/>
          <w:sz w:val="24"/>
          <w:szCs w:val="24"/>
        </w:rPr>
      </w:pPr>
      <w:r w:rsidRPr="00CC5252">
        <w:rPr>
          <w:rFonts w:ascii="Times New Roman" w:hAnsi="Times New Roman"/>
          <w:sz w:val="24"/>
          <w:szCs w:val="24"/>
        </w:rPr>
        <w:t>Prechodné ustanovenia k úpravám účinným od 1. januára 20</w:t>
      </w:r>
      <w:r w:rsidRPr="00703011">
        <w:rPr>
          <w:rFonts w:ascii="Times New Roman" w:hAnsi="Times New Roman"/>
          <w:sz w:val="24"/>
          <w:szCs w:val="24"/>
        </w:rPr>
        <w:t>24</w:t>
      </w:r>
    </w:p>
    <w:p w14:paraId="47D938D8" w14:textId="77777777" w:rsidR="00B23393" w:rsidRPr="00703011" w:rsidRDefault="00B23393" w:rsidP="00746CAC">
      <w:pPr>
        <w:spacing w:after="0" w:line="240" w:lineRule="auto"/>
        <w:ind w:firstLine="708"/>
        <w:contextualSpacing/>
        <w:jc w:val="both"/>
        <w:rPr>
          <w:rFonts w:ascii="Times New Roman" w:hAnsi="Times New Roman"/>
          <w:sz w:val="24"/>
          <w:szCs w:val="24"/>
        </w:rPr>
      </w:pPr>
      <w:r w:rsidRPr="00703011">
        <w:rPr>
          <w:rFonts w:ascii="Times New Roman" w:hAnsi="Times New Roman"/>
          <w:sz w:val="24"/>
          <w:szCs w:val="24"/>
        </w:rPr>
        <w:t xml:space="preserve"> </w:t>
      </w:r>
    </w:p>
    <w:p w14:paraId="736687B0" w14:textId="2FDFAF66" w:rsidR="00DA6559" w:rsidRPr="00CD2AD5" w:rsidRDefault="000B3485" w:rsidP="00746CAC">
      <w:pPr>
        <w:spacing w:after="0" w:line="240" w:lineRule="auto"/>
        <w:ind w:firstLine="708"/>
        <w:contextualSpacing/>
        <w:jc w:val="both"/>
        <w:rPr>
          <w:rFonts w:ascii="Times New Roman" w:hAnsi="Times New Roman"/>
          <w:sz w:val="24"/>
          <w:szCs w:val="24"/>
        </w:rPr>
      </w:pPr>
      <w:r w:rsidRPr="00703011">
        <w:rPr>
          <w:rFonts w:ascii="Times New Roman" w:hAnsi="Times New Roman"/>
          <w:sz w:val="24"/>
          <w:szCs w:val="24"/>
        </w:rPr>
        <w:t xml:space="preserve">(1) </w:t>
      </w:r>
      <w:r w:rsidR="002655D9" w:rsidRPr="00703011">
        <w:rPr>
          <w:rFonts w:ascii="Times New Roman" w:hAnsi="Times New Roman"/>
          <w:sz w:val="24"/>
          <w:szCs w:val="24"/>
        </w:rPr>
        <w:t xml:space="preserve">Na konanie o vydanie povolenia, na konanie o zrušení povolenia na poskytovanie zdravotnej starostlivosti, na konanie vo veci dočasného pozastavenia povolenia na prevádzkovanie ústavného zdravotníckeho zariadenia, na konanie vo veci zrušenia povolenia na prevádzkovanie ústavného zdravotníckeho zariadenia a pre zmeny údajov uvedené v § 16 ods. 1 a 2 v prvom stupni pri ústavnom zdravotníckom zariadení, ktoré nebolo súčasťou koncovej siete podľa tohto zákona v znení účinnom do </w:t>
      </w:r>
      <w:r w:rsidR="00EB1705" w:rsidRPr="00703011">
        <w:rPr>
          <w:rFonts w:ascii="Times New Roman" w:hAnsi="Times New Roman"/>
          <w:sz w:val="24"/>
          <w:szCs w:val="24"/>
        </w:rPr>
        <w:t>31. decembra 2021</w:t>
      </w:r>
      <w:r w:rsidR="0065078D" w:rsidRPr="009A4D83">
        <w:rPr>
          <w:rFonts w:ascii="Times New Roman" w:hAnsi="Times New Roman"/>
          <w:sz w:val="24"/>
          <w:szCs w:val="24"/>
        </w:rPr>
        <w:t xml:space="preserve"> </w:t>
      </w:r>
      <w:r w:rsidR="002655D9" w:rsidRPr="00CD2AD5">
        <w:rPr>
          <w:rFonts w:ascii="Times New Roman" w:hAnsi="Times New Roman"/>
          <w:sz w:val="24"/>
          <w:szCs w:val="24"/>
        </w:rPr>
        <w:t>a nebolo zaradené do siete kategorizovaných nemocníc alebo vyradené zo siete kategorizovaných nemocníc podľa osobitného zákona,</w:t>
      </w:r>
      <w:r w:rsidR="0065078D" w:rsidRPr="00CD2AD5">
        <w:rPr>
          <w:rFonts w:ascii="Times New Roman" w:hAnsi="Times New Roman"/>
          <w:sz w:val="24"/>
          <w:szCs w:val="24"/>
          <w:vertAlign w:val="superscript"/>
        </w:rPr>
        <w:t>72aaa</w:t>
      </w:r>
      <w:r w:rsidR="002655D9" w:rsidRPr="00CD2AD5">
        <w:rPr>
          <w:rFonts w:ascii="Times New Roman" w:hAnsi="Times New Roman"/>
          <w:sz w:val="24"/>
          <w:szCs w:val="24"/>
        </w:rPr>
        <w:t>) je orgánom príslušným v prvom stupni ministerstvo zdravotníctva.</w:t>
      </w:r>
    </w:p>
    <w:p w14:paraId="3F70673E" w14:textId="77777777" w:rsidR="002655D9" w:rsidRPr="00362322" w:rsidRDefault="002655D9" w:rsidP="00746CAC">
      <w:pPr>
        <w:spacing w:after="0" w:line="240" w:lineRule="auto"/>
        <w:ind w:firstLine="708"/>
        <w:contextualSpacing/>
        <w:jc w:val="both"/>
        <w:rPr>
          <w:rFonts w:ascii="Times New Roman" w:hAnsi="Times New Roman"/>
          <w:sz w:val="24"/>
          <w:szCs w:val="24"/>
        </w:rPr>
      </w:pPr>
    </w:p>
    <w:p w14:paraId="56359C8C" w14:textId="3358A449" w:rsidR="00E52718" w:rsidRPr="00362322" w:rsidRDefault="000B3485" w:rsidP="00746CAC">
      <w:pPr>
        <w:spacing w:after="0" w:line="240" w:lineRule="auto"/>
        <w:ind w:firstLine="708"/>
        <w:jc w:val="both"/>
        <w:rPr>
          <w:rFonts w:ascii="Times New Roman" w:hAnsi="Times New Roman"/>
          <w:sz w:val="24"/>
          <w:szCs w:val="24"/>
        </w:rPr>
      </w:pPr>
      <w:r w:rsidRPr="00362322">
        <w:rPr>
          <w:rFonts w:ascii="Times New Roman" w:hAnsi="Times New Roman"/>
          <w:sz w:val="24"/>
          <w:szCs w:val="24"/>
        </w:rPr>
        <w:t xml:space="preserve">(2) </w:t>
      </w:r>
      <w:r w:rsidR="002C0199" w:rsidRPr="00362322">
        <w:rPr>
          <w:rFonts w:ascii="Times New Roman" w:hAnsi="Times New Roman"/>
          <w:sz w:val="24"/>
          <w:szCs w:val="24"/>
        </w:rPr>
        <w:t xml:space="preserve">Konanie vo veci vydania povolenia z dôvodu zmeny miesta prevádzkovania ústavného zdravotníckeho zariadenia zaradeného do </w:t>
      </w:r>
      <w:r w:rsidR="000D4360" w:rsidRPr="00362322">
        <w:rPr>
          <w:rFonts w:ascii="Times New Roman" w:hAnsi="Times New Roman"/>
          <w:sz w:val="24"/>
          <w:szCs w:val="24"/>
        </w:rPr>
        <w:t>koncovej siete poskytovateľov</w:t>
      </w:r>
      <w:r w:rsidR="002C0199" w:rsidRPr="00362322">
        <w:rPr>
          <w:rFonts w:ascii="Times New Roman" w:hAnsi="Times New Roman"/>
          <w:sz w:val="24"/>
          <w:szCs w:val="24"/>
        </w:rPr>
        <w:t xml:space="preserve">, jeho odborného zamerania a zmeny jeho odborného zástupcu podľa § 17, konanie vo veci dočasného pozastavenia povolenia na prevádzkovanie ústavného zdravotníckeho zariadenia zaradeného do koncovej siete poskytovateľov podľa § 18 a konanie vo veci zrušenia povolenia na prevádzkovanie ústavného zdravotníckeho zariadenia zaradeného do koncovej siete poskytovateľov podľa § 19 začaté samosprávnym krajom ako orgánom príslušným na konanie v prvom stupni a právoplatne neskončené podľa tohto zákona v znení účinnom do 31. </w:t>
      </w:r>
      <w:r w:rsidRPr="00362322">
        <w:rPr>
          <w:rFonts w:ascii="Times New Roman" w:hAnsi="Times New Roman"/>
          <w:sz w:val="24"/>
          <w:szCs w:val="24"/>
        </w:rPr>
        <w:t xml:space="preserve">decembra </w:t>
      </w:r>
      <w:r w:rsidR="002C0199" w:rsidRPr="00362322">
        <w:rPr>
          <w:rFonts w:ascii="Times New Roman" w:hAnsi="Times New Roman"/>
          <w:sz w:val="24"/>
          <w:szCs w:val="24"/>
        </w:rPr>
        <w:t>20</w:t>
      </w:r>
      <w:r w:rsidRPr="00362322">
        <w:rPr>
          <w:rFonts w:ascii="Times New Roman" w:hAnsi="Times New Roman"/>
          <w:sz w:val="24"/>
          <w:szCs w:val="24"/>
        </w:rPr>
        <w:t>21</w:t>
      </w:r>
      <w:r w:rsidR="002C0199" w:rsidRPr="00362322">
        <w:rPr>
          <w:rFonts w:ascii="Times New Roman" w:hAnsi="Times New Roman"/>
          <w:sz w:val="24"/>
          <w:szCs w:val="24"/>
        </w:rPr>
        <w:t xml:space="preserve">, sa dokončí podľa tohto zákona v znení účinnom do 31. </w:t>
      </w:r>
      <w:r w:rsidRPr="00362322">
        <w:rPr>
          <w:rFonts w:ascii="Times New Roman" w:hAnsi="Times New Roman"/>
          <w:sz w:val="24"/>
          <w:szCs w:val="24"/>
        </w:rPr>
        <w:t xml:space="preserve">decembra </w:t>
      </w:r>
      <w:r w:rsidR="002C0199" w:rsidRPr="00362322">
        <w:rPr>
          <w:rFonts w:ascii="Times New Roman" w:hAnsi="Times New Roman"/>
          <w:sz w:val="24"/>
          <w:szCs w:val="24"/>
        </w:rPr>
        <w:t>20</w:t>
      </w:r>
      <w:r w:rsidRPr="00362322">
        <w:rPr>
          <w:rFonts w:ascii="Times New Roman" w:hAnsi="Times New Roman"/>
          <w:sz w:val="24"/>
          <w:szCs w:val="24"/>
        </w:rPr>
        <w:t>21</w:t>
      </w:r>
      <w:r w:rsidR="002C0199" w:rsidRPr="00362322">
        <w:rPr>
          <w:rFonts w:ascii="Times New Roman" w:hAnsi="Times New Roman"/>
          <w:sz w:val="24"/>
          <w:szCs w:val="24"/>
        </w:rPr>
        <w:t>.</w:t>
      </w:r>
      <w:r w:rsidRPr="00362322">
        <w:rPr>
          <w:rFonts w:ascii="Times New Roman" w:hAnsi="Times New Roman"/>
          <w:sz w:val="24"/>
          <w:szCs w:val="24"/>
        </w:rPr>
        <w:t>“.</w:t>
      </w:r>
    </w:p>
    <w:p w14:paraId="61C39DB2" w14:textId="77777777" w:rsidR="004C4E2A" w:rsidRPr="00362322" w:rsidRDefault="004C4E2A" w:rsidP="00746CAC">
      <w:pPr>
        <w:spacing w:after="0" w:line="240" w:lineRule="auto"/>
        <w:rPr>
          <w:rFonts w:ascii="Times New Roman" w:hAnsi="Times New Roman"/>
          <w:sz w:val="24"/>
          <w:szCs w:val="24"/>
        </w:rPr>
      </w:pPr>
    </w:p>
    <w:p w14:paraId="288592A7" w14:textId="77777777" w:rsidR="002F677B" w:rsidRPr="00362322" w:rsidRDefault="002F677B" w:rsidP="00746CAC">
      <w:pPr>
        <w:spacing w:after="0" w:line="240" w:lineRule="auto"/>
        <w:rPr>
          <w:rFonts w:ascii="Times New Roman" w:hAnsi="Times New Roman"/>
          <w:sz w:val="24"/>
          <w:szCs w:val="24"/>
        </w:rPr>
      </w:pPr>
    </w:p>
    <w:p w14:paraId="2757D41B"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Čl. VI</w:t>
      </w:r>
    </w:p>
    <w:p w14:paraId="6F70D590" w14:textId="77777777" w:rsidR="00B23393" w:rsidRPr="00362322" w:rsidRDefault="00B23393" w:rsidP="00746CAC">
      <w:pPr>
        <w:widowControl w:val="0"/>
        <w:autoSpaceDE w:val="0"/>
        <w:autoSpaceDN w:val="0"/>
        <w:adjustRightInd w:val="0"/>
        <w:spacing w:after="0" w:line="240" w:lineRule="auto"/>
        <w:jc w:val="both"/>
        <w:rPr>
          <w:rFonts w:ascii="Times New Roman" w:hAnsi="Times New Roman"/>
          <w:b/>
          <w:sz w:val="24"/>
          <w:szCs w:val="24"/>
        </w:rPr>
      </w:pPr>
    </w:p>
    <w:p w14:paraId="56BDF9A3" w14:textId="77777777" w:rsidR="00B23393" w:rsidRPr="00DF4F15" w:rsidRDefault="00B23393" w:rsidP="000C2C5B">
      <w:pPr>
        <w:widowControl w:val="0"/>
        <w:autoSpaceDE w:val="0"/>
        <w:autoSpaceDN w:val="0"/>
        <w:adjustRightInd w:val="0"/>
        <w:spacing w:after="0" w:line="240" w:lineRule="auto"/>
        <w:ind w:firstLine="360"/>
        <w:jc w:val="both"/>
        <w:rPr>
          <w:rFonts w:ascii="Times New Roman" w:hAnsi="Times New Roman"/>
          <w:sz w:val="24"/>
          <w:szCs w:val="24"/>
        </w:rPr>
      </w:pPr>
      <w:r w:rsidRPr="00DF4F15">
        <w:rPr>
          <w:rFonts w:ascii="Times New Roman" w:hAnsi="Times New Roman"/>
          <w:sz w:val="24"/>
          <w:szCs w:val="24"/>
        </w:rPr>
        <w:t>Zákon č. 579/2004 Z. z. o záchrannej zdravotnej službe a o zmene a doplnení niektorých zákonov v znení zákona č. 351/2005 Z. z., zákona č. 284/2008 Z. z., zákona č. 461/2008 Z .z., zákona č.  8/2009 Z. z., zákona č.  41/2013 Z. z., zákona č. 153/2013 Z. z., zákona č.  185/2014 Z. z., zákona č.  77/2015 Z. z., zákona č. 428/2015 Z. z., zákona č. 167/2016 Z. z., zákona č.  153/2013 Z. z., zákona č. 351/2017 Z. z., zákona č. 87/2018 Z. z., zákona č.  156/2018 Z. z., zákona č.  139/2019 Z. z., zákona č. 125/2020 Z. z., zákona č.  133/2021 Z. z. sa</w:t>
      </w:r>
      <w:r w:rsidR="00E857A9" w:rsidRPr="00DF4F15">
        <w:rPr>
          <w:rFonts w:ascii="Times New Roman" w:hAnsi="Times New Roman"/>
          <w:sz w:val="24"/>
          <w:szCs w:val="24"/>
        </w:rPr>
        <w:t xml:space="preserve"> mení a</w:t>
      </w:r>
      <w:r w:rsidRPr="00DF4F15">
        <w:rPr>
          <w:rFonts w:ascii="Times New Roman" w:hAnsi="Times New Roman"/>
          <w:sz w:val="24"/>
          <w:szCs w:val="24"/>
        </w:rPr>
        <w:t xml:space="preserve"> dopĺňa:</w:t>
      </w:r>
    </w:p>
    <w:p w14:paraId="511EB3A9" w14:textId="77777777" w:rsidR="00B23393" w:rsidRPr="00E10878" w:rsidRDefault="00B23393" w:rsidP="00746CAC">
      <w:pPr>
        <w:widowControl w:val="0"/>
        <w:autoSpaceDE w:val="0"/>
        <w:autoSpaceDN w:val="0"/>
        <w:adjustRightInd w:val="0"/>
        <w:spacing w:after="0" w:line="240" w:lineRule="auto"/>
        <w:jc w:val="both"/>
        <w:rPr>
          <w:rFonts w:ascii="Times New Roman" w:hAnsi="Times New Roman"/>
          <w:b/>
          <w:sz w:val="24"/>
          <w:szCs w:val="24"/>
        </w:rPr>
      </w:pPr>
    </w:p>
    <w:p w14:paraId="21DF453F" w14:textId="77777777" w:rsidR="00B23393" w:rsidRPr="00CC5252" w:rsidRDefault="00B23393" w:rsidP="00746CAC">
      <w:pPr>
        <w:pStyle w:val="Odsekzoznamu"/>
        <w:numPr>
          <w:ilvl w:val="1"/>
          <w:numId w:val="24"/>
        </w:numPr>
        <w:jc w:val="both"/>
        <w:rPr>
          <w:bCs/>
        </w:rPr>
      </w:pPr>
      <w:r w:rsidRPr="00CC5252">
        <w:rPr>
          <w:bCs/>
        </w:rPr>
        <w:t>§ 3 sa dopĺňa odsekom 6, ktorý znie:</w:t>
      </w:r>
    </w:p>
    <w:p w14:paraId="0D70361D" w14:textId="77777777" w:rsidR="00B23393" w:rsidRPr="00703011" w:rsidRDefault="00B23393" w:rsidP="00746CAC">
      <w:pPr>
        <w:spacing w:after="0" w:line="240" w:lineRule="auto"/>
        <w:jc w:val="both"/>
        <w:rPr>
          <w:rFonts w:ascii="Times New Roman" w:hAnsi="Times New Roman"/>
          <w:sz w:val="24"/>
          <w:szCs w:val="24"/>
        </w:rPr>
      </w:pPr>
      <w:r w:rsidRPr="00703011">
        <w:rPr>
          <w:rFonts w:ascii="Times New Roman" w:hAnsi="Times New Roman"/>
          <w:sz w:val="24"/>
          <w:szCs w:val="24"/>
        </w:rPr>
        <w:t>„(6) Operačné stredisko záchrannej zdravotnej služby je povinné vydať pokyn poskytovateľovi záchrannej zdravotnej služby v súlade s podmienkami kategorizácie ústavnej zdravotnej starostlivosti, ktoré ustanovuje osobitný zákon.</w:t>
      </w:r>
      <w:r w:rsidRPr="00703011">
        <w:rPr>
          <w:rFonts w:ascii="Times New Roman" w:hAnsi="Times New Roman"/>
          <w:sz w:val="24"/>
          <w:szCs w:val="24"/>
          <w:vertAlign w:val="superscript"/>
        </w:rPr>
        <w:t>8b</w:t>
      </w:r>
      <w:r w:rsidRPr="00703011">
        <w:rPr>
          <w:rFonts w:ascii="Times New Roman" w:hAnsi="Times New Roman"/>
          <w:sz w:val="24"/>
          <w:szCs w:val="24"/>
        </w:rPr>
        <w:t>)“.</w:t>
      </w:r>
    </w:p>
    <w:p w14:paraId="24D8C12A" w14:textId="77777777" w:rsidR="00B23393" w:rsidRPr="00703011" w:rsidRDefault="00B23393" w:rsidP="00746CAC">
      <w:pPr>
        <w:spacing w:after="0" w:line="240" w:lineRule="auto"/>
        <w:jc w:val="both"/>
        <w:rPr>
          <w:rFonts w:ascii="Times New Roman" w:hAnsi="Times New Roman"/>
          <w:sz w:val="24"/>
          <w:szCs w:val="24"/>
        </w:rPr>
      </w:pPr>
    </w:p>
    <w:p w14:paraId="2A773ECD"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 xml:space="preserve">Poznámka pod čiarou k odkazu 8b znie: </w:t>
      </w:r>
    </w:p>
    <w:p w14:paraId="3BB11072" w14:textId="77777777" w:rsidR="00B23393" w:rsidRPr="00362322" w:rsidRDefault="00B23393" w:rsidP="00746CAC">
      <w:pPr>
        <w:spacing w:after="0" w:line="240" w:lineRule="auto"/>
        <w:ind w:left="426" w:hanging="426"/>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8b</w:t>
      </w:r>
      <w:r w:rsidRPr="00362322">
        <w:rPr>
          <w:rFonts w:ascii="Times New Roman" w:hAnsi="Times New Roman"/>
          <w:sz w:val="24"/>
          <w:szCs w:val="24"/>
        </w:rPr>
        <w:t xml:space="preserve">) </w:t>
      </w:r>
      <w:r w:rsidRPr="00362322">
        <w:rPr>
          <w:rFonts w:ascii="Times New Roman" w:hAnsi="Times New Roman"/>
          <w:sz w:val="24"/>
          <w:szCs w:val="24"/>
        </w:rPr>
        <w:tab/>
        <w:t>§ 4 zákona č..../2021 Z. z. o kategorizácií ústavnej zdravotnej starostlivosti a  o zmene a doplnení niektorých zákonov.“.</w:t>
      </w:r>
    </w:p>
    <w:p w14:paraId="12D0B451" w14:textId="77777777" w:rsidR="00B23393" w:rsidRPr="00362322" w:rsidRDefault="00B23393" w:rsidP="00746CAC">
      <w:pPr>
        <w:spacing w:after="0" w:line="240" w:lineRule="auto"/>
        <w:ind w:left="426" w:hanging="426"/>
        <w:jc w:val="both"/>
        <w:rPr>
          <w:rFonts w:ascii="Times New Roman" w:hAnsi="Times New Roman"/>
          <w:sz w:val="24"/>
          <w:szCs w:val="24"/>
        </w:rPr>
      </w:pPr>
    </w:p>
    <w:p w14:paraId="6BA2452A" w14:textId="77777777" w:rsidR="00B23393" w:rsidRPr="00490675" w:rsidRDefault="00B23393" w:rsidP="00746CAC">
      <w:pPr>
        <w:pStyle w:val="Odsekzoznamu"/>
        <w:numPr>
          <w:ilvl w:val="1"/>
          <w:numId w:val="24"/>
        </w:numPr>
        <w:jc w:val="both"/>
      </w:pPr>
      <w:r w:rsidRPr="00362322">
        <w:rPr>
          <w:bCs/>
        </w:rPr>
        <w:t>V § 5 ods. 1 písm. f)</w:t>
      </w:r>
      <w:r w:rsidRPr="00362322">
        <w:t xml:space="preserve"> sa slovo „starostlivosti</w:t>
      </w:r>
      <w:r w:rsidRPr="00362322">
        <w:rPr>
          <w:vertAlign w:val="superscript"/>
        </w:rPr>
        <w:t>10</w:t>
      </w:r>
      <w:r w:rsidRPr="00362322">
        <w:t>)“ nahrádza slovami „starostlivosti, ktorým je nemocnica zaradená do siete kategorizovaných nemocníc, v ktorej sa poskytuje ústavná zdravotná starostlivosť v súlade s kategorizáciou ústavnej zdravotnej starostlivosti,</w:t>
      </w:r>
      <w:hyperlink r:id="rId13" w:anchor="poznamky.poznamka-10" w:tooltip="Odkaz na predpis alebo ustanovenie" w:history="1">
        <w:r w:rsidRPr="00A759AE">
          <w:rPr>
            <w:vertAlign w:val="superscript"/>
          </w:rPr>
          <w:t>10</w:t>
        </w:r>
        <w:r w:rsidRPr="00A759AE">
          <w:t>)</w:t>
        </w:r>
      </w:hyperlink>
      <w:r w:rsidRPr="00490675">
        <w:t>“.</w:t>
      </w:r>
    </w:p>
    <w:p w14:paraId="4B444FDF" w14:textId="77777777" w:rsidR="00B23393" w:rsidRPr="004A1288" w:rsidRDefault="00B23393" w:rsidP="00746CAC">
      <w:pPr>
        <w:pStyle w:val="Odsekzoznamu"/>
        <w:ind w:left="928"/>
        <w:jc w:val="both"/>
      </w:pPr>
      <w:r w:rsidRPr="00A759AE">
        <w:rPr>
          <w:rFonts w:eastAsia="Calibri"/>
          <w:lang w:eastAsia="en-US"/>
        </w:rPr>
        <w:lastRenderedPageBreak/>
        <w:t xml:space="preserve">  </w:t>
      </w:r>
    </w:p>
    <w:p w14:paraId="16B90258" w14:textId="77777777" w:rsidR="00B23393" w:rsidRPr="004A1288" w:rsidRDefault="00B23393" w:rsidP="00746CAC">
      <w:pPr>
        <w:spacing w:after="0" w:line="240" w:lineRule="auto"/>
        <w:jc w:val="both"/>
        <w:rPr>
          <w:rFonts w:ascii="Times New Roman" w:hAnsi="Times New Roman"/>
          <w:sz w:val="24"/>
          <w:szCs w:val="24"/>
        </w:rPr>
      </w:pPr>
      <w:r w:rsidRPr="004A1288">
        <w:rPr>
          <w:rFonts w:ascii="Times New Roman" w:hAnsi="Times New Roman"/>
          <w:sz w:val="24"/>
          <w:szCs w:val="24"/>
        </w:rPr>
        <w:t>Poznámka pod čiarou k odkazu 10 znie:</w:t>
      </w:r>
    </w:p>
    <w:p w14:paraId="529BA5C3" w14:textId="6AA36241" w:rsidR="00B23393" w:rsidRPr="0086132B" w:rsidRDefault="00B23393" w:rsidP="00746CAC">
      <w:pPr>
        <w:spacing w:after="0" w:line="240" w:lineRule="auto"/>
        <w:jc w:val="both"/>
        <w:rPr>
          <w:rFonts w:ascii="Times New Roman" w:hAnsi="Times New Roman"/>
          <w:sz w:val="24"/>
          <w:szCs w:val="24"/>
        </w:rPr>
      </w:pPr>
      <w:r w:rsidRPr="004A1288">
        <w:rPr>
          <w:rFonts w:ascii="Times New Roman" w:hAnsi="Times New Roman"/>
          <w:sz w:val="24"/>
          <w:szCs w:val="24"/>
        </w:rPr>
        <w:t>„</w:t>
      </w:r>
      <w:r w:rsidRPr="004A1288">
        <w:rPr>
          <w:rFonts w:ascii="Times New Roman" w:hAnsi="Times New Roman"/>
          <w:sz w:val="24"/>
          <w:szCs w:val="24"/>
          <w:vertAlign w:val="superscript"/>
        </w:rPr>
        <w:t>10</w:t>
      </w:r>
      <w:r w:rsidRPr="004A1288">
        <w:rPr>
          <w:rFonts w:ascii="Times New Roman" w:hAnsi="Times New Roman"/>
          <w:sz w:val="24"/>
          <w:szCs w:val="24"/>
        </w:rPr>
        <w:t xml:space="preserve">) § </w:t>
      </w:r>
      <w:r w:rsidR="00311F8A" w:rsidRPr="0084136A">
        <w:rPr>
          <w:rFonts w:ascii="Times New Roman" w:hAnsi="Times New Roman"/>
          <w:sz w:val="24"/>
          <w:szCs w:val="24"/>
        </w:rPr>
        <w:t>2 ods. 1</w:t>
      </w:r>
      <w:r w:rsidR="00873960" w:rsidRPr="00932B32">
        <w:rPr>
          <w:rFonts w:ascii="Times New Roman" w:hAnsi="Times New Roman"/>
          <w:sz w:val="24"/>
          <w:szCs w:val="24"/>
        </w:rPr>
        <w:t>4</w:t>
      </w:r>
      <w:r w:rsidRPr="0086132B">
        <w:rPr>
          <w:rFonts w:ascii="Times New Roman" w:hAnsi="Times New Roman"/>
          <w:sz w:val="24"/>
          <w:szCs w:val="24"/>
        </w:rPr>
        <w:t xml:space="preserve"> zákona č. ..../2021 Z. z.“.</w:t>
      </w:r>
    </w:p>
    <w:p w14:paraId="383301BB" w14:textId="77777777" w:rsidR="00B23393" w:rsidRPr="00E85B99" w:rsidRDefault="00B23393" w:rsidP="00746CAC">
      <w:pPr>
        <w:spacing w:after="0" w:line="240" w:lineRule="auto"/>
        <w:jc w:val="center"/>
        <w:rPr>
          <w:rFonts w:ascii="Times New Roman" w:hAnsi="Times New Roman"/>
          <w:b/>
          <w:sz w:val="24"/>
          <w:szCs w:val="24"/>
        </w:rPr>
      </w:pPr>
    </w:p>
    <w:p w14:paraId="17D63F3F" w14:textId="77777777" w:rsidR="00B23393" w:rsidRPr="00E85B99" w:rsidRDefault="00B23393" w:rsidP="00746CAC">
      <w:pPr>
        <w:spacing w:after="0" w:line="240" w:lineRule="auto"/>
        <w:jc w:val="center"/>
        <w:rPr>
          <w:rFonts w:ascii="Times New Roman" w:hAnsi="Times New Roman"/>
          <w:b/>
          <w:sz w:val="24"/>
          <w:szCs w:val="24"/>
        </w:rPr>
      </w:pPr>
      <w:r w:rsidRPr="00E85B99">
        <w:rPr>
          <w:rFonts w:ascii="Times New Roman" w:hAnsi="Times New Roman"/>
          <w:b/>
          <w:sz w:val="24"/>
          <w:szCs w:val="24"/>
        </w:rPr>
        <w:t>Čl. VII</w:t>
      </w:r>
    </w:p>
    <w:p w14:paraId="11452556" w14:textId="77777777" w:rsidR="002C6B42" w:rsidRPr="00E85B99" w:rsidRDefault="002C6B42" w:rsidP="00746CAC">
      <w:pPr>
        <w:spacing w:after="0" w:line="240" w:lineRule="auto"/>
        <w:jc w:val="center"/>
        <w:rPr>
          <w:rFonts w:ascii="Times New Roman" w:hAnsi="Times New Roman"/>
          <w:b/>
          <w:sz w:val="24"/>
          <w:szCs w:val="24"/>
        </w:rPr>
      </w:pPr>
    </w:p>
    <w:p w14:paraId="24B618BB" w14:textId="77777777" w:rsidR="002C6B42" w:rsidRPr="00DF4F15" w:rsidRDefault="002C6B42" w:rsidP="000C2C5B">
      <w:pPr>
        <w:spacing w:after="0" w:line="240" w:lineRule="auto"/>
        <w:ind w:firstLine="426"/>
        <w:jc w:val="both"/>
        <w:rPr>
          <w:rFonts w:ascii="Times New Roman" w:hAnsi="Times New Roman"/>
          <w:sz w:val="24"/>
          <w:szCs w:val="24"/>
        </w:rPr>
      </w:pPr>
      <w:r w:rsidRPr="00DF4F15">
        <w:rPr>
          <w:rFonts w:ascii="Times New Roman" w:hAnsi="Times New Roman"/>
          <w:sz w:val="24"/>
          <w:szCs w:val="24"/>
        </w:rPr>
        <w:t>Zákon č. 580/2004 Z.</w:t>
      </w:r>
      <w:r w:rsidR="003A05D4" w:rsidRPr="00DF4F15">
        <w:rPr>
          <w:rFonts w:ascii="Times New Roman" w:hAnsi="Times New Roman"/>
          <w:sz w:val="24"/>
          <w:szCs w:val="24"/>
        </w:rPr>
        <w:t xml:space="preserve"> </w:t>
      </w:r>
      <w:r w:rsidRPr="00DF4F15">
        <w:rPr>
          <w:rFonts w:ascii="Times New Roman" w:hAnsi="Times New Roman"/>
          <w:sz w:val="24"/>
          <w:szCs w:val="24"/>
        </w:rPr>
        <w:t>z. o zdravotnom poistení a o zmene a doplnení zákona č. 95/2002 Z.</w:t>
      </w:r>
      <w:r w:rsidR="003A05D4" w:rsidRPr="00DF4F15">
        <w:rPr>
          <w:rFonts w:ascii="Times New Roman" w:hAnsi="Times New Roman"/>
          <w:sz w:val="24"/>
          <w:szCs w:val="24"/>
        </w:rPr>
        <w:t xml:space="preserve"> </w:t>
      </w:r>
      <w:r w:rsidRPr="00DF4F15">
        <w:rPr>
          <w:rFonts w:ascii="Times New Roman" w:hAnsi="Times New Roman"/>
          <w:sz w:val="24"/>
          <w:szCs w:val="24"/>
        </w:rPr>
        <w:t>z. o poisťovníctve a o zmene a doplnení niektorých zákonov v znení zákona č. 718/2004 Z.</w:t>
      </w:r>
      <w:r w:rsidR="003A05D4" w:rsidRPr="00DF4F15">
        <w:rPr>
          <w:rFonts w:ascii="Times New Roman" w:hAnsi="Times New Roman"/>
          <w:sz w:val="24"/>
          <w:szCs w:val="24"/>
        </w:rPr>
        <w:t xml:space="preserve"> </w:t>
      </w:r>
      <w:r w:rsidRPr="00DF4F15">
        <w:rPr>
          <w:rFonts w:ascii="Times New Roman" w:hAnsi="Times New Roman"/>
          <w:sz w:val="24"/>
          <w:szCs w:val="24"/>
        </w:rPr>
        <w:t>z., zákona č. 305/2005 Z.</w:t>
      </w:r>
      <w:r w:rsidR="003A05D4" w:rsidRPr="00DF4F15">
        <w:rPr>
          <w:rFonts w:ascii="Times New Roman" w:hAnsi="Times New Roman"/>
          <w:sz w:val="24"/>
          <w:szCs w:val="24"/>
        </w:rPr>
        <w:t xml:space="preserve"> </w:t>
      </w:r>
      <w:r w:rsidRPr="00DF4F15">
        <w:rPr>
          <w:rFonts w:ascii="Times New Roman" w:hAnsi="Times New Roman"/>
          <w:sz w:val="24"/>
          <w:szCs w:val="24"/>
        </w:rPr>
        <w:t>z., zákona č. 352/2005 Z.</w:t>
      </w:r>
      <w:r w:rsidR="003A05D4" w:rsidRPr="00DF4F15">
        <w:rPr>
          <w:rFonts w:ascii="Times New Roman" w:hAnsi="Times New Roman"/>
          <w:sz w:val="24"/>
          <w:szCs w:val="24"/>
        </w:rPr>
        <w:t xml:space="preserve"> </w:t>
      </w:r>
      <w:r w:rsidRPr="00DF4F15">
        <w:rPr>
          <w:rFonts w:ascii="Times New Roman" w:hAnsi="Times New Roman"/>
          <w:sz w:val="24"/>
          <w:szCs w:val="24"/>
        </w:rPr>
        <w:t xml:space="preserve">z., zákona č. 660/2005 </w:t>
      </w:r>
      <w:r w:rsidR="003A05D4" w:rsidRPr="00DF4F15">
        <w:rPr>
          <w:rFonts w:ascii="Times New Roman" w:hAnsi="Times New Roman"/>
          <w:sz w:val="24"/>
          <w:szCs w:val="24"/>
        </w:rPr>
        <w:t>Z. z.</w:t>
      </w:r>
      <w:r w:rsidRPr="00DF4F15">
        <w:rPr>
          <w:rFonts w:ascii="Times New Roman" w:hAnsi="Times New Roman"/>
          <w:sz w:val="24"/>
          <w:szCs w:val="24"/>
        </w:rPr>
        <w:t xml:space="preserve">, zákona č. 282/2006 </w:t>
      </w:r>
      <w:r w:rsidR="003A05D4" w:rsidRPr="00DF4F15">
        <w:rPr>
          <w:rFonts w:ascii="Times New Roman" w:hAnsi="Times New Roman"/>
          <w:sz w:val="24"/>
          <w:szCs w:val="24"/>
        </w:rPr>
        <w:t>Z. z.</w:t>
      </w:r>
      <w:r w:rsidRPr="00DF4F15">
        <w:rPr>
          <w:rFonts w:ascii="Times New Roman" w:hAnsi="Times New Roman"/>
          <w:sz w:val="24"/>
          <w:szCs w:val="24"/>
        </w:rPr>
        <w:t xml:space="preserve">, zákona č. 522/2006 </w:t>
      </w:r>
      <w:r w:rsidR="003A05D4" w:rsidRPr="00DF4F15">
        <w:rPr>
          <w:rFonts w:ascii="Times New Roman" w:hAnsi="Times New Roman"/>
          <w:sz w:val="24"/>
          <w:szCs w:val="24"/>
        </w:rPr>
        <w:t>Z. z.</w:t>
      </w:r>
      <w:r w:rsidRPr="00DF4F15">
        <w:rPr>
          <w:rFonts w:ascii="Times New Roman" w:hAnsi="Times New Roman"/>
          <w:sz w:val="24"/>
          <w:szCs w:val="24"/>
        </w:rPr>
        <w:t xml:space="preserve">, zákona č. 673/2006 </w:t>
      </w:r>
      <w:r w:rsidR="003A05D4" w:rsidRPr="00DF4F15">
        <w:rPr>
          <w:rFonts w:ascii="Times New Roman" w:hAnsi="Times New Roman"/>
          <w:sz w:val="24"/>
          <w:szCs w:val="24"/>
        </w:rPr>
        <w:t>Z. z.</w:t>
      </w:r>
      <w:r w:rsidRPr="00DF4F15">
        <w:rPr>
          <w:rFonts w:ascii="Times New Roman" w:hAnsi="Times New Roman"/>
          <w:sz w:val="24"/>
          <w:szCs w:val="24"/>
        </w:rPr>
        <w:t xml:space="preserve">, zákona č. 358/2007 </w:t>
      </w:r>
      <w:r w:rsidR="003A05D4" w:rsidRPr="00DF4F15">
        <w:rPr>
          <w:rFonts w:ascii="Times New Roman" w:hAnsi="Times New Roman"/>
          <w:sz w:val="24"/>
          <w:szCs w:val="24"/>
        </w:rPr>
        <w:t>Z. z.</w:t>
      </w:r>
      <w:r w:rsidRPr="00DF4F15">
        <w:rPr>
          <w:rFonts w:ascii="Times New Roman" w:hAnsi="Times New Roman"/>
          <w:sz w:val="24"/>
          <w:szCs w:val="24"/>
        </w:rPr>
        <w:t xml:space="preserve">, zákona č. 518/2007 </w:t>
      </w:r>
      <w:r w:rsidR="003A05D4" w:rsidRPr="00DF4F15">
        <w:rPr>
          <w:rFonts w:ascii="Times New Roman" w:hAnsi="Times New Roman"/>
          <w:sz w:val="24"/>
          <w:szCs w:val="24"/>
        </w:rPr>
        <w:t>Z. z.</w:t>
      </w:r>
      <w:r w:rsidRPr="00DF4F15">
        <w:rPr>
          <w:rFonts w:ascii="Times New Roman" w:hAnsi="Times New Roman"/>
          <w:sz w:val="24"/>
          <w:szCs w:val="24"/>
        </w:rPr>
        <w:t xml:space="preserve">, zákona č. 530/2007 </w:t>
      </w:r>
      <w:r w:rsidR="003A05D4" w:rsidRPr="00DF4F15">
        <w:rPr>
          <w:rFonts w:ascii="Times New Roman" w:hAnsi="Times New Roman"/>
          <w:sz w:val="24"/>
          <w:szCs w:val="24"/>
        </w:rPr>
        <w:t>Z. z.</w:t>
      </w:r>
      <w:r w:rsidRPr="00DF4F15">
        <w:rPr>
          <w:rFonts w:ascii="Times New Roman" w:hAnsi="Times New Roman"/>
          <w:sz w:val="24"/>
          <w:szCs w:val="24"/>
        </w:rPr>
        <w:t xml:space="preserve">, zákona č. 594/2007 </w:t>
      </w:r>
      <w:r w:rsidR="003A05D4" w:rsidRPr="00DF4F15">
        <w:rPr>
          <w:rFonts w:ascii="Times New Roman" w:hAnsi="Times New Roman"/>
          <w:sz w:val="24"/>
          <w:szCs w:val="24"/>
        </w:rPr>
        <w:t>Z. z.</w:t>
      </w:r>
      <w:r w:rsidRPr="00DF4F15">
        <w:rPr>
          <w:rFonts w:ascii="Times New Roman" w:hAnsi="Times New Roman"/>
          <w:sz w:val="24"/>
          <w:szCs w:val="24"/>
        </w:rPr>
        <w:t xml:space="preserve">, zákona č. 461/2008 </w:t>
      </w:r>
      <w:r w:rsidR="003A05D4" w:rsidRPr="00DF4F15">
        <w:rPr>
          <w:rFonts w:ascii="Times New Roman" w:hAnsi="Times New Roman"/>
          <w:sz w:val="24"/>
          <w:szCs w:val="24"/>
        </w:rPr>
        <w:t>Z. z.</w:t>
      </w:r>
      <w:r w:rsidRPr="00DF4F15">
        <w:rPr>
          <w:rFonts w:ascii="Times New Roman" w:hAnsi="Times New Roman"/>
          <w:sz w:val="24"/>
          <w:szCs w:val="24"/>
        </w:rPr>
        <w:t xml:space="preserve">, zákona č. 581/2008 </w:t>
      </w:r>
      <w:r w:rsidR="003A05D4" w:rsidRPr="00DF4F15">
        <w:rPr>
          <w:rFonts w:ascii="Times New Roman" w:hAnsi="Times New Roman"/>
          <w:sz w:val="24"/>
          <w:szCs w:val="24"/>
        </w:rPr>
        <w:t>Z. z.</w:t>
      </w:r>
      <w:r w:rsidRPr="00DF4F15">
        <w:rPr>
          <w:rFonts w:ascii="Times New Roman" w:hAnsi="Times New Roman"/>
          <w:sz w:val="24"/>
          <w:szCs w:val="24"/>
        </w:rPr>
        <w:t xml:space="preserve">, zákona č. 108/2009 </w:t>
      </w:r>
      <w:r w:rsidR="003A05D4" w:rsidRPr="00DF4F15">
        <w:rPr>
          <w:rFonts w:ascii="Times New Roman" w:hAnsi="Times New Roman"/>
          <w:sz w:val="24"/>
          <w:szCs w:val="24"/>
        </w:rPr>
        <w:t>Z. z.</w:t>
      </w:r>
      <w:r w:rsidRPr="00DF4F15">
        <w:rPr>
          <w:rFonts w:ascii="Times New Roman" w:hAnsi="Times New Roman"/>
          <w:sz w:val="24"/>
          <w:szCs w:val="24"/>
        </w:rPr>
        <w:t xml:space="preserve">, zákona č. 192/2009 </w:t>
      </w:r>
      <w:r w:rsidR="003A05D4" w:rsidRPr="00DF4F15">
        <w:rPr>
          <w:rFonts w:ascii="Times New Roman" w:hAnsi="Times New Roman"/>
          <w:sz w:val="24"/>
          <w:szCs w:val="24"/>
        </w:rPr>
        <w:t>Z. z.</w:t>
      </w:r>
      <w:r w:rsidRPr="00DF4F15">
        <w:rPr>
          <w:rFonts w:ascii="Times New Roman" w:hAnsi="Times New Roman"/>
          <w:sz w:val="24"/>
          <w:szCs w:val="24"/>
        </w:rPr>
        <w:t xml:space="preserve">, zákona č. 533/2009 </w:t>
      </w:r>
      <w:r w:rsidR="003A05D4" w:rsidRPr="00DF4F15">
        <w:rPr>
          <w:rFonts w:ascii="Times New Roman" w:hAnsi="Times New Roman"/>
          <w:sz w:val="24"/>
          <w:szCs w:val="24"/>
        </w:rPr>
        <w:t>Z. z.</w:t>
      </w:r>
      <w:r w:rsidRPr="00DF4F15">
        <w:rPr>
          <w:rFonts w:ascii="Times New Roman" w:hAnsi="Times New Roman"/>
          <w:sz w:val="24"/>
          <w:szCs w:val="24"/>
        </w:rPr>
        <w:t xml:space="preserve">, zákona č. 121/2010 </w:t>
      </w:r>
      <w:r w:rsidR="003A05D4" w:rsidRPr="00DF4F15">
        <w:rPr>
          <w:rFonts w:ascii="Times New Roman" w:hAnsi="Times New Roman"/>
          <w:sz w:val="24"/>
          <w:szCs w:val="24"/>
        </w:rPr>
        <w:t>Z. z.</w:t>
      </w:r>
      <w:r w:rsidRPr="00DF4F15">
        <w:rPr>
          <w:rFonts w:ascii="Times New Roman" w:hAnsi="Times New Roman"/>
          <w:sz w:val="24"/>
          <w:szCs w:val="24"/>
        </w:rPr>
        <w:t xml:space="preserve">, zákona č. 136/2010 </w:t>
      </w:r>
      <w:r w:rsidR="003A05D4" w:rsidRPr="00DF4F15">
        <w:rPr>
          <w:rFonts w:ascii="Times New Roman" w:hAnsi="Times New Roman"/>
          <w:sz w:val="24"/>
          <w:szCs w:val="24"/>
        </w:rPr>
        <w:t>Z. z.</w:t>
      </w:r>
      <w:r w:rsidRPr="00DF4F15">
        <w:rPr>
          <w:rFonts w:ascii="Times New Roman" w:hAnsi="Times New Roman"/>
          <w:sz w:val="24"/>
          <w:szCs w:val="24"/>
        </w:rPr>
        <w:t xml:space="preserve">, zákona č. 151/2010 </w:t>
      </w:r>
      <w:r w:rsidR="003A05D4" w:rsidRPr="00DF4F15">
        <w:rPr>
          <w:rFonts w:ascii="Times New Roman" w:hAnsi="Times New Roman"/>
          <w:sz w:val="24"/>
          <w:szCs w:val="24"/>
        </w:rPr>
        <w:t>Z. z.</w:t>
      </w:r>
      <w:r w:rsidRPr="00DF4F15">
        <w:rPr>
          <w:rFonts w:ascii="Times New Roman" w:hAnsi="Times New Roman"/>
          <w:sz w:val="24"/>
          <w:szCs w:val="24"/>
        </w:rPr>
        <w:t xml:space="preserve">, zákona č. 499/2010 </w:t>
      </w:r>
      <w:r w:rsidR="003A05D4" w:rsidRPr="00DF4F15">
        <w:rPr>
          <w:rFonts w:ascii="Times New Roman" w:hAnsi="Times New Roman"/>
          <w:sz w:val="24"/>
          <w:szCs w:val="24"/>
        </w:rPr>
        <w:t>Z. z.</w:t>
      </w:r>
      <w:r w:rsidRPr="00DF4F15">
        <w:rPr>
          <w:rFonts w:ascii="Times New Roman" w:hAnsi="Times New Roman"/>
          <w:sz w:val="24"/>
          <w:szCs w:val="24"/>
        </w:rPr>
        <w:t xml:space="preserve">, zákona č. 133/2011 </w:t>
      </w:r>
      <w:r w:rsidR="003A05D4" w:rsidRPr="00DF4F15">
        <w:rPr>
          <w:rFonts w:ascii="Times New Roman" w:hAnsi="Times New Roman"/>
          <w:sz w:val="24"/>
          <w:szCs w:val="24"/>
        </w:rPr>
        <w:t>Z. z.</w:t>
      </w:r>
      <w:r w:rsidRPr="00DF4F15">
        <w:rPr>
          <w:rFonts w:ascii="Times New Roman" w:hAnsi="Times New Roman"/>
          <w:sz w:val="24"/>
          <w:szCs w:val="24"/>
        </w:rPr>
        <w:t xml:space="preserve">, zákona č. 250/2011 </w:t>
      </w:r>
      <w:r w:rsidR="003A05D4" w:rsidRPr="00DF4F15">
        <w:rPr>
          <w:rFonts w:ascii="Times New Roman" w:hAnsi="Times New Roman"/>
          <w:sz w:val="24"/>
          <w:szCs w:val="24"/>
        </w:rPr>
        <w:t>Z. z.</w:t>
      </w:r>
      <w:r w:rsidRPr="00DF4F15">
        <w:rPr>
          <w:rFonts w:ascii="Times New Roman" w:hAnsi="Times New Roman"/>
          <w:sz w:val="24"/>
          <w:szCs w:val="24"/>
        </w:rPr>
        <w:t xml:space="preserve">, zákona č. 185/2012 </w:t>
      </w:r>
      <w:r w:rsidR="003A05D4" w:rsidRPr="00DF4F15">
        <w:rPr>
          <w:rFonts w:ascii="Times New Roman" w:hAnsi="Times New Roman"/>
          <w:sz w:val="24"/>
          <w:szCs w:val="24"/>
        </w:rPr>
        <w:t>Z. z.</w:t>
      </w:r>
      <w:r w:rsidRPr="00DF4F15">
        <w:rPr>
          <w:rFonts w:ascii="Times New Roman" w:hAnsi="Times New Roman"/>
          <w:sz w:val="24"/>
          <w:szCs w:val="24"/>
        </w:rPr>
        <w:t xml:space="preserve">, zákona č. 252/2012 </w:t>
      </w:r>
      <w:r w:rsidR="003A05D4" w:rsidRPr="00DF4F15">
        <w:rPr>
          <w:rFonts w:ascii="Times New Roman" w:hAnsi="Times New Roman"/>
          <w:sz w:val="24"/>
          <w:szCs w:val="24"/>
        </w:rPr>
        <w:t>Z. z.</w:t>
      </w:r>
      <w:r w:rsidRPr="00DF4F15">
        <w:rPr>
          <w:rFonts w:ascii="Times New Roman" w:hAnsi="Times New Roman"/>
          <w:sz w:val="24"/>
          <w:szCs w:val="24"/>
        </w:rPr>
        <w:t xml:space="preserve">, zákona č. 395/2012 </w:t>
      </w:r>
      <w:r w:rsidR="003A05D4" w:rsidRPr="00DF4F15">
        <w:rPr>
          <w:rFonts w:ascii="Times New Roman" w:hAnsi="Times New Roman"/>
          <w:sz w:val="24"/>
          <w:szCs w:val="24"/>
        </w:rPr>
        <w:t>Z. z.</w:t>
      </w:r>
      <w:r w:rsidRPr="00DF4F15">
        <w:rPr>
          <w:rFonts w:ascii="Times New Roman" w:hAnsi="Times New Roman"/>
          <w:sz w:val="24"/>
          <w:szCs w:val="24"/>
        </w:rPr>
        <w:t xml:space="preserve">, zákona č. 421/2012 </w:t>
      </w:r>
      <w:r w:rsidR="003A05D4" w:rsidRPr="00DF4F15">
        <w:rPr>
          <w:rFonts w:ascii="Times New Roman" w:hAnsi="Times New Roman"/>
          <w:sz w:val="24"/>
          <w:szCs w:val="24"/>
        </w:rPr>
        <w:t>Z. z.</w:t>
      </w:r>
      <w:r w:rsidRPr="00DF4F15">
        <w:rPr>
          <w:rFonts w:ascii="Times New Roman" w:hAnsi="Times New Roman"/>
          <w:sz w:val="24"/>
          <w:szCs w:val="24"/>
        </w:rPr>
        <w:t xml:space="preserve">, zákona č. 41/2013 </w:t>
      </w:r>
      <w:r w:rsidR="003A05D4" w:rsidRPr="00DF4F15">
        <w:rPr>
          <w:rFonts w:ascii="Times New Roman" w:hAnsi="Times New Roman"/>
          <w:sz w:val="24"/>
          <w:szCs w:val="24"/>
        </w:rPr>
        <w:t>Z. z.</w:t>
      </w:r>
      <w:r w:rsidRPr="00DF4F15">
        <w:rPr>
          <w:rFonts w:ascii="Times New Roman" w:hAnsi="Times New Roman"/>
          <w:sz w:val="24"/>
          <w:szCs w:val="24"/>
        </w:rPr>
        <w:t xml:space="preserve">, zákona č. 153/2013 </w:t>
      </w:r>
      <w:r w:rsidR="003A05D4" w:rsidRPr="00DF4F15">
        <w:rPr>
          <w:rFonts w:ascii="Times New Roman" w:hAnsi="Times New Roman"/>
          <w:sz w:val="24"/>
          <w:szCs w:val="24"/>
        </w:rPr>
        <w:t>Z. z.</w:t>
      </w:r>
      <w:r w:rsidRPr="00DF4F15">
        <w:rPr>
          <w:rFonts w:ascii="Times New Roman" w:hAnsi="Times New Roman"/>
          <w:sz w:val="24"/>
          <w:szCs w:val="24"/>
        </w:rPr>
        <w:t xml:space="preserve">, zákona č. 220/2013 </w:t>
      </w:r>
      <w:r w:rsidR="003A05D4" w:rsidRPr="00DF4F15">
        <w:rPr>
          <w:rFonts w:ascii="Times New Roman" w:hAnsi="Times New Roman"/>
          <w:sz w:val="24"/>
          <w:szCs w:val="24"/>
        </w:rPr>
        <w:t>Z. z.</w:t>
      </w:r>
      <w:r w:rsidRPr="00DF4F15">
        <w:rPr>
          <w:rFonts w:ascii="Times New Roman" w:hAnsi="Times New Roman"/>
          <w:sz w:val="24"/>
          <w:szCs w:val="24"/>
        </w:rPr>
        <w:t xml:space="preserve">, zákona č. 338/2013 </w:t>
      </w:r>
      <w:r w:rsidR="003A05D4" w:rsidRPr="00DF4F15">
        <w:rPr>
          <w:rFonts w:ascii="Times New Roman" w:hAnsi="Times New Roman"/>
          <w:sz w:val="24"/>
          <w:szCs w:val="24"/>
        </w:rPr>
        <w:t>Z. z.</w:t>
      </w:r>
      <w:r w:rsidRPr="00DF4F15">
        <w:rPr>
          <w:rFonts w:ascii="Times New Roman" w:hAnsi="Times New Roman"/>
          <w:sz w:val="24"/>
          <w:szCs w:val="24"/>
        </w:rPr>
        <w:t xml:space="preserve">, zákona č. 463/2013 </w:t>
      </w:r>
      <w:r w:rsidR="003A05D4" w:rsidRPr="00DF4F15">
        <w:rPr>
          <w:rFonts w:ascii="Times New Roman" w:hAnsi="Times New Roman"/>
          <w:sz w:val="24"/>
          <w:szCs w:val="24"/>
        </w:rPr>
        <w:t>Z. z.</w:t>
      </w:r>
      <w:r w:rsidRPr="00DF4F15">
        <w:rPr>
          <w:rFonts w:ascii="Times New Roman" w:hAnsi="Times New Roman"/>
          <w:sz w:val="24"/>
          <w:szCs w:val="24"/>
        </w:rPr>
        <w:t xml:space="preserve">, zákona č. 185/2014 </w:t>
      </w:r>
      <w:r w:rsidR="003A05D4" w:rsidRPr="00DF4F15">
        <w:rPr>
          <w:rFonts w:ascii="Times New Roman" w:hAnsi="Times New Roman"/>
          <w:sz w:val="24"/>
          <w:szCs w:val="24"/>
        </w:rPr>
        <w:t>Z. z.</w:t>
      </w:r>
      <w:r w:rsidRPr="00DF4F15">
        <w:rPr>
          <w:rFonts w:ascii="Times New Roman" w:hAnsi="Times New Roman"/>
          <w:sz w:val="24"/>
          <w:szCs w:val="24"/>
        </w:rPr>
        <w:t xml:space="preserve">, zákona č. 364/2014 </w:t>
      </w:r>
      <w:r w:rsidR="003A05D4" w:rsidRPr="00DF4F15">
        <w:rPr>
          <w:rFonts w:ascii="Times New Roman" w:hAnsi="Times New Roman"/>
          <w:sz w:val="24"/>
          <w:szCs w:val="24"/>
        </w:rPr>
        <w:t>Z. z.</w:t>
      </w:r>
      <w:r w:rsidRPr="00DF4F15">
        <w:rPr>
          <w:rFonts w:ascii="Times New Roman" w:hAnsi="Times New Roman"/>
          <w:sz w:val="24"/>
          <w:szCs w:val="24"/>
        </w:rPr>
        <w:t xml:space="preserve">, zákona č. 77/2015 </w:t>
      </w:r>
      <w:r w:rsidR="003A05D4" w:rsidRPr="00DF4F15">
        <w:rPr>
          <w:rFonts w:ascii="Times New Roman" w:hAnsi="Times New Roman"/>
          <w:sz w:val="24"/>
          <w:szCs w:val="24"/>
        </w:rPr>
        <w:t>Z. z.</w:t>
      </w:r>
      <w:r w:rsidRPr="00DF4F15">
        <w:rPr>
          <w:rFonts w:ascii="Times New Roman" w:hAnsi="Times New Roman"/>
          <w:sz w:val="24"/>
          <w:szCs w:val="24"/>
        </w:rPr>
        <w:t xml:space="preserve">, zákona č. 148/2015 </w:t>
      </w:r>
      <w:r w:rsidR="003A05D4" w:rsidRPr="00DF4F15">
        <w:rPr>
          <w:rFonts w:ascii="Times New Roman" w:hAnsi="Times New Roman"/>
          <w:sz w:val="24"/>
          <w:szCs w:val="24"/>
        </w:rPr>
        <w:t>Z. z.</w:t>
      </w:r>
      <w:r w:rsidRPr="00DF4F15">
        <w:rPr>
          <w:rFonts w:ascii="Times New Roman" w:hAnsi="Times New Roman"/>
          <w:sz w:val="24"/>
          <w:szCs w:val="24"/>
        </w:rPr>
        <w:t xml:space="preserve">, zákona č. 253/2015 </w:t>
      </w:r>
      <w:r w:rsidR="003A05D4" w:rsidRPr="00DF4F15">
        <w:rPr>
          <w:rFonts w:ascii="Times New Roman" w:hAnsi="Times New Roman"/>
          <w:sz w:val="24"/>
          <w:szCs w:val="24"/>
        </w:rPr>
        <w:t>Z. z.</w:t>
      </w:r>
      <w:r w:rsidRPr="00DF4F15">
        <w:rPr>
          <w:rFonts w:ascii="Times New Roman" w:hAnsi="Times New Roman"/>
          <w:sz w:val="24"/>
          <w:szCs w:val="24"/>
        </w:rPr>
        <w:t xml:space="preserve">, zákona č. 265/2015 </w:t>
      </w:r>
      <w:r w:rsidR="003A05D4" w:rsidRPr="00DF4F15">
        <w:rPr>
          <w:rFonts w:ascii="Times New Roman" w:hAnsi="Times New Roman"/>
          <w:sz w:val="24"/>
          <w:szCs w:val="24"/>
        </w:rPr>
        <w:t>Z. z.</w:t>
      </w:r>
      <w:r w:rsidRPr="00DF4F15">
        <w:rPr>
          <w:rFonts w:ascii="Times New Roman" w:hAnsi="Times New Roman"/>
          <w:sz w:val="24"/>
          <w:szCs w:val="24"/>
        </w:rPr>
        <w:t xml:space="preserve">, zákona č. 336/2015 </w:t>
      </w:r>
      <w:r w:rsidR="003A05D4" w:rsidRPr="00DF4F15">
        <w:rPr>
          <w:rFonts w:ascii="Times New Roman" w:hAnsi="Times New Roman"/>
          <w:sz w:val="24"/>
          <w:szCs w:val="24"/>
        </w:rPr>
        <w:t>Z. z.</w:t>
      </w:r>
      <w:r w:rsidRPr="00DF4F15">
        <w:rPr>
          <w:rFonts w:ascii="Times New Roman" w:hAnsi="Times New Roman"/>
          <w:sz w:val="24"/>
          <w:szCs w:val="24"/>
        </w:rPr>
        <w:t xml:space="preserve">, zákona č. 378/2015 </w:t>
      </w:r>
      <w:r w:rsidR="003A05D4" w:rsidRPr="00DF4F15">
        <w:rPr>
          <w:rFonts w:ascii="Times New Roman" w:hAnsi="Times New Roman"/>
          <w:sz w:val="24"/>
          <w:szCs w:val="24"/>
        </w:rPr>
        <w:t>Z. z.</w:t>
      </w:r>
      <w:r w:rsidRPr="00DF4F15">
        <w:rPr>
          <w:rFonts w:ascii="Times New Roman" w:hAnsi="Times New Roman"/>
          <w:sz w:val="24"/>
          <w:szCs w:val="24"/>
        </w:rPr>
        <w:t xml:space="preserve">, zákona č. 428/2015 </w:t>
      </w:r>
      <w:r w:rsidR="003A05D4" w:rsidRPr="00DF4F15">
        <w:rPr>
          <w:rFonts w:ascii="Times New Roman" w:hAnsi="Times New Roman"/>
          <w:sz w:val="24"/>
          <w:szCs w:val="24"/>
        </w:rPr>
        <w:t>Z. z.</w:t>
      </w:r>
      <w:r w:rsidRPr="00DF4F15">
        <w:rPr>
          <w:rFonts w:ascii="Times New Roman" w:hAnsi="Times New Roman"/>
          <w:sz w:val="24"/>
          <w:szCs w:val="24"/>
        </w:rPr>
        <w:t xml:space="preserve">, zákona č. 429/2015 </w:t>
      </w:r>
      <w:r w:rsidR="003A05D4" w:rsidRPr="00DF4F15">
        <w:rPr>
          <w:rFonts w:ascii="Times New Roman" w:hAnsi="Times New Roman"/>
          <w:sz w:val="24"/>
          <w:szCs w:val="24"/>
        </w:rPr>
        <w:t>Z. z.</w:t>
      </w:r>
      <w:r w:rsidRPr="00DF4F15">
        <w:rPr>
          <w:rFonts w:ascii="Times New Roman" w:hAnsi="Times New Roman"/>
          <w:sz w:val="24"/>
          <w:szCs w:val="24"/>
        </w:rPr>
        <w:t xml:space="preserve">, zákona č. 125/2016 </w:t>
      </w:r>
      <w:r w:rsidR="003A05D4" w:rsidRPr="00DF4F15">
        <w:rPr>
          <w:rFonts w:ascii="Times New Roman" w:hAnsi="Times New Roman"/>
          <w:sz w:val="24"/>
          <w:szCs w:val="24"/>
        </w:rPr>
        <w:t>Z. z.</w:t>
      </w:r>
      <w:r w:rsidRPr="00DF4F15">
        <w:rPr>
          <w:rFonts w:ascii="Times New Roman" w:hAnsi="Times New Roman"/>
          <w:sz w:val="24"/>
          <w:szCs w:val="24"/>
        </w:rPr>
        <w:t xml:space="preserve">, zákona č. 167/2016 </w:t>
      </w:r>
      <w:r w:rsidR="003A05D4" w:rsidRPr="00DF4F15">
        <w:rPr>
          <w:rFonts w:ascii="Times New Roman" w:hAnsi="Times New Roman"/>
          <w:sz w:val="24"/>
          <w:szCs w:val="24"/>
        </w:rPr>
        <w:t>Z. z.</w:t>
      </w:r>
      <w:r w:rsidRPr="00DF4F15">
        <w:rPr>
          <w:rFonts w:ascii="Times New Roman" w:hAnsi="Times New Roman"/>
          <w:sz w:val="24"/>
          <w:szCs w:val="24"/>
        </w:rPr>
        <w:t xml:space="preserve">, zákona č. 286/2016 </w:t>
      </w:r>
      <w:r w:rsidR="003A05D4" w:rsidRPr="00DF4F15">
        <w:rPr>
          <w:rFonts w:ascii="Times New Roman" w:hAnsi="Times New Roman"/>
          <w:sz w:val="24"/>
          <w:szCs w:val="24"/>
        </w:rPr>
        <w:t>Z. z.</w:t>
      </w:r>
      <w:r w:rsidRPr="00DF4F15">
        <w:rPr>
          <w:rFonts w:ascii="Times New Roman" w:hAnsi="Times New Roman"/>
          <w:sz w:val="24"/>
          <w:szCs w:val="24"/>
        </w:rPr>
        <w:t xml:space="preserve">, zákona č. 341/2016 </w:t>
      </w:r>
      <w:r w:rsidR="003A05D4" w:rsidRPr="00DF4F15">
        <w:rPr>
          <w:rFonts w:ascii="Times New Roman" w:hAnsi="Times New Roman"/>
          <w:sz w:val="24"/>
          <w:szCs w:val="24"/>
        </w:rPr>
        <w:t>Z. z.</w:t>
      </w:r>
      <w:r w:rsidRPr="00DF4F15">
        <w:rPr>
          <w:rFonts w:ascii="Times New Roman" w:hAnsi="Times New Roman"/>
          <w:sz w:val="24"/>
          <w:szCs w:val="24"/>
        </w:rPr>
        <w:t xml:space="preserve">, zákona č. 356/2016 </w:t>
      </w:r>
      <w:r w:rsidR="003A05D4" w:rsidRPr="00DF4F15">
        <w:rPr>
          <w:rFonts w:ascii="Times New Roman" w:hAnsi="Times New Roman"/>
          <w:sz w:val="24"/>
          <w:szCs w:val="24"/>
        </w:rPr>
        <w:t>Z. z.</w:t>
      </w:r>
      <w:r w:rsidRPr="00DF4F15">
        <w:rPr>
          <w:rFonts w:ascii="Times New Roman" w:hAnsi="Times New Roman"/>
          <w:sz w:val="24"/>
          <w:szCs w:val="24"/>
        </w:rPr>
        <w:t xml:space="preserve">, zákona č. 41/2017 </w:t>
      </w:r>
      <w:r w:rsidR="003A05D4" w:rsidRPr="00DF4F15">
        <w:rPr>
          <w:rFonts w:ascii="Times New Roman" w:hAnsi="Times New Roman"/>
          <w:sz w:val="24"/>
          <w:szCs w:val="24"/>
        </w:rPr>
        <w:t>Z. z.</w:t>
      </w:r>
      <w:r w:rsidRPr="00DF4F15">
        <w:rPr>
          <w:rFonts w:ascii="Times New Roman" w:hAnsi="Times New Roman"/>
          <w:sz w:val="24"/>
          <w:szCs w:val="24"/>
        </w:rPr>
        <w:t xml:space="preserve">, zákona č. 238/2017 </w:t>
      </w:r>
      <w:r w:rsidR="003A05D4" w:rsidRPr="00DF4F15">
        <w:rPr>
          <w:rFonts w:ascii="Times New Roman" w:hAnsi="Times New Roman"/>
          <w:sz w:val="24"/>
          <w:szCs w:val="24"/>
        </w:rPr>
        <w:t>Z. z.</w:t>
      </w:r>
      <w:r w:rsidRPr="00DF4F15">
        <w:rPr>
          <w:rFonts w:ascii="Times New Roman" w:hAnsi="Times New Roman"/>
          <w:sz w:val="24"/>
          <w:szCs w:val="24"/>
        </w:rPr>
        <w:t xml:space="preserve">, zákona č. 256/2017 </w:t>
      </w:r>
      <w:r w:rsidR="003A05D4" w:rsidRPr="00DF4F15">
        <w:rPr>
          <w:rFonts w:ascii="Times New Roman" w:hAnsi="Times New Roman"/>
          <w:sz w:val="24"/>
          <w:szCs w:val="24"/>
        </w:rPr>
        <w:t>Z. z.</w:t>
      </w:r>
      <w:r w:rsidRPr="00DF4F15">
        <w:rPr>
          <w:rFonts w:ascii="Times New Roman" w:hAnsi="Times New Roman"/>
          <w:sz w:val="24"/>
          <w:szCs w:val="24"/>
        </w:rPr>
        <w:t xml:space="preserve">, zákona č. 351/2017 </w:t>
      </w:r>
      <w:r w:rsidR="003A05D4" w:rsidRPr="00DF4F15">
        <w:rPr>
          <w:rFonts w:ascii="Times New Roman" w:hAnsi="Times New Roman"/>
          <w:sz w:val="24"/>
          <w:szCs w:val="24"/>
        </w:rPr>
        <w:t>Z. z.</w:t>
      </w:r>
      <w:r w:rsidRPr="00DF4F15">
        <w:rPr>
          <w:rFonts w:ascii="Times New Roman" w:hAnsi="Times New Roman"/>
          <w:sz w:val="24"/>
          <w:szCs w:val="24"/>
        </w:rPr>
        <w:t xml:space="preserve">, zákona č. 63/2018 </w:t>
      </w:r>
      <w:r w:rsidR="003A05D4" w:rsidRPr="00DF4F15">
        <w:rPr>
          <w:rFonts w:ascii="Times New Roman" w:hAnsi="Times New Roman"/>
          <w:sz w:val="24"/>
          <w:szCs w:val="24"/>
        </w:rPr>
        <w:t>Z. z.</w:t>
      </w:r>
      <w:r w:rsidRPr="00DF4F15">
        <w:rPr>
          <w:rFonts w:ascii="Times New Roman" w:hAnsi="Times New Roman"/>
          <w:sz w:val="24"/>
          <w:szCs w:val="24"/>
        </w:rPr>
        <w:t xml:space="preserve">, zákona č. 156/2018 </w:t>
      </w:r>
      <w:r w:rsidR="003A05D4" w:rsidRPr="00DF4F15">
        <w:rPr>
          <w:rFonts w:ascii="Times New Roman" w:hAnsi="Times New Roman"/>
          <w:sz w:val="24"/>
          <w:szCs w:val="24"/>
        </w:rPr>
        <w:t>Z. z.</w:t>
      </w:r>
      <w:r w:rsidRPr="00DF4F15">
        <w:rPr>
          <w:rFonts w:ascii="Times New Roman" w:hAnsi="Times New Roman"/>
          <w:sz w:val="24"/>
          <w:szCs w:val="24"/>
        </w:rPr>
        <w:t xml:space="preserve">, zákona č. 351/2018 </w:t>
      </w:r>
      <w:r w:rsidR="003A05D4" w:rsidRPr="00DF4F15">
        <w:rPr>
          <w:rFonts w:ascii="Times New Roman" w:hAnsi="Times New Roman"/>
          <w:sz w:val="24"/>
          <w:szCs w:val="24"/>
        </w:rPr>
        <w:t>Z. z.</w:t>
      </w:r>
      <w:r w:rsidRPr="00DF4F15">
        <w:rPr>
          <w:rFonts w:ascii="Times New Roman" w:hAnsi="Times New Roman"/>
          <w:sz w:val="24"/>
          <w:szCs w:val="24"/>
        </w:rPr>
        <w:t xml:space="preserve">, zákona č. 366/2018 </w:t>
      </w:r>
      <w:r w:rsidR="003A05D4" w:rsidRPr="00DF4F15">
        <w:rPr>
          <w:rFonts w:ascii="Times New Roman" w:hAnsi="Times New Roman"/>
          <w:sz w:val="24"/>
          <w:szCs w:val="24"/>
        </w:rPr>
        <w:t>Z. z.</w:t>
      </w:r>
      <w:r w:rsidRPr="00DF4F15">
        <w:rPr>
          <w:rFonts w:ascii="Times New Roman" w:hAnsi="Times New Roman"/>
          <w:sz w:val="24"/>
          <w:szCs w:val="24"/>
        </w:rPr>
        <w:t xml:space="preserve">, zákona č. 376/2018 </w:t>
      </w:r>
      <w:r w:rsidR="003A05D4" w:rsidRPr="00DF4F15">
        <w:rPr>
          <w:rFonts w:ascii="Times New Roman" w:hAnsi="Times New Roman"/>
          <w:sz w:val="24"/>
          <w:szCs w:val="24"/>
        </w:rPr>
        <w:t>Z. z.</w:t>
      </w:r>
      <w:r w:rsidRPr="00DF4F15">
        <w:rPr>
          <w:rFonts w:ascii="Times New Roman" w:hAnsi="Times New Roman"/>
          <w:sz w:val="24"/>
          <w:szCs w:val="24"/>
        </w:rPr>
        <w:t xml:space="preserve">, zákona č. 83/2019 </w:t>
      </w:r>
      <w:r w:rsidR="003A05D4" w:rsidRPr="00DF4F15">
        <w:rPr>
          <w:rFonts w:ascii="Times New Roman" w:hAnsi="Times New Roman"/>
          <w:sz w:val="24"/>
          <w:szCs w:val="24"/>
        </w:rPr>
        <w:t>Z. z.</w:t>
      </w:r>
      <w:r w:rsidRPr="00DF4F15">
        <w:rPr>
          <w:rFonts w:ascii="Times New Roman" w:hAnsi="Times New Roman"/>
          <w:sz w:val="24"/>
          <w:szCs w:val="24"/>
        </w:rPr>
        <w:t xml:space="preserve">, zákona č. 139/2019 </w:t>
      </w:r>
      <w:r w:rsidR="003A05D4" w:rsidRPr="00DF4F15">
        <w:rPr>
          <w:rFonts w:ascii="Times New Roman" w:hAnsi="Times New Roman"/>
          <w:sz w:val="24"/>
          <w:szCs w:val="24"/>
        </w:rPr>
        <w:t>Z. z.</w:t>
      </w:r>
      <w:r w:rsidRPr="00DF4F15">
        <w:rPr>
          <w:rFonts w:ascii="Times New Roman" w:hAnsi="Times New Roman"/>
          <w:sz w:val="24"/>
          <w:szCs w:val="24"/>
        </w:rPr>
        <w:t xml:space="preserve">, zákona č. 221/2019 </w:t>
      </w:r>
      <w:r w:rsidR="003A05D4" w:rsidRPr="00DF4F15">
        <w:rPr>
          <w:rFonts w:ascii="Times New Roman" w:hAnsi="Times New Roman"/>
          <w:sz w:val="24"/>
          <w:szCs w:val="24"/>
        </w:rPr>
        <w:t>Z. z.</w:t>
      </w:r>
      <w:r w:rsidRPr="00DF4F15">
        <w:rPr>
          <w:rFonts w:ascii="Times New Roman" w:hAnsi="Times New Roman"/>
          <w:sz w:val="24"/>
          <w:szCs w:val="24"/>
        </w:rPr>
        <w:t xml:space="preserve">, zákona č. 231/2019 </w:t>
      </w:r>
      <w:r w:rsidR="003A05D4" w:rsidRPr="00DF4F15">
        <w:rPr>
          <w:rFonts w:ascii="Times New Roman" w:hAnsi="Times New Roman"/>
          <w:sz w:val="24"/>
          <w:szCs w:val="24"/>
        </w:rPr>
        <w:t>Z. z.</w:t>
      </w:r>
      <w:r w:rsidRPr="00DF4F15">
        <w:rPr>
          <w:rFonts w:ascii="Times New Roman" w:hAnsi="Times New Roman"/>
          <w:sz w:val="24"/>
          <w:szCs w:val="24"/>
        </w:rPr>
        <w:t xml:space="preserve">, zákona č. 310/2019 </w:t>
      </w:r>
      <w:r w:rsidR="003A05D4" w:rsidRPr="00DF4F15">
        <w:rPr>
          <w:rFonts w:ascii="Times New Roman" w:hAnsi="Times New Roman"/>
          <w:sz w:val="24"/>
          <w:szCs w:val="24"/>
        </w:rPr>
        <w:t>Z. z.</w:t>
      </w:r>
      <w:r w:rsidRPr="00DF4F15">
        <w:rPr>
          <w:rFonts w:ascii="Times New Roman" w:hAnsi="Times New Roman"/>
          <w:sz w:val="24"/>
          <w:szCs w:val="24"/>
        </w:rPr>
        <w:t xml:space="preserve">, zákona č. 321/2019 </w:t>
      </w:r>
      <w:r w:rsidR="003A05D4" w:rsidRPr="00DF4F15">
        <w:rPr>
          <w:rFonts w:ascii="Times New Roman" w:hAnsi="Times New Roman"/>
          <w:sz w:val="24"/>
          <w:szCs w:val="24"/>
        </w:rPr>
        <w:t>Z. z.</w:t>
      </w:r>
      <w:r w:rsidRPr="00DF4F15">
        <w:rPr>
          <w:rFonts w:ascii="Times New Roman" w:hAnsi="Times New Roman"/>
          <w:sz w:val="24"/>
          <w:szCs w:val="24"/>
        </w:rPr>
        <w:t xml:space="preserve">, zákona č. 343/2019 </w:t>
      </w:r>
      <w:r w:rsidR="003A05D4" w:rsidRPr="00DF4F15">
        <w:rPr>
          <w:rFonts w:ascii="Times New Roman" w:hAnsi="Times New Roman"/>
          <w:sz w:val="24"/>
          <w:szCs w:val="24"/>
        </w:rPr>
        <w:t>Z. z.</w:t>
      </w:r>
      <w:r w:rsidRPr="00DF4F15">
        <w:rPr>
          <w:rFonts w:ascii="Times New Roman" w:hAnsi="Times New Roman"/>
          <w:sz w:val="24"/>
          <w:szCs w:val="24"/>
        </w:rPr>
        <w:t xml:space="preserve">, zákona č. 467/2019 </w:t>
      </w:r>
      <w:r w:rsidR="003A05D4" w:rsidRPr="00DF4F15">
        <w:rPr>
          <w:rFonts w:ascii="Times New Roman" w:hAnsi="Times New Roman"/>
          <w:sz w:val="24"/>
          <w:szCs w:val="24"/>
        </w:rPr>
        <w:t>Z. z.</w:t>
      </w:r>
      <w:r w:rsidRPr="00DF4F15">
        <w:rPr>
          <w:rFonts w:ascii="Times New Roman" w:hAnsi="Times New Roman"/>
          <w:sz w:val="24"/>
          <w:szCs w:val="24"/>
        </w:rPr>
        <w:t xml:space="preserve">, zákona č. 68/2020 </w:t>
      </w:r>
      <w:r w:rsidR="003A05D4" w:rsidRPr="00DF4F15">
        <w:rPr>
          <w:rFonts w:ascii="Times New Roman" w:hAnsi="Times New Roman"/>
          <w:sz w:val="24"/>
          <w:szCs w:val="24"/>
        </w:rPr>
        <w:t>Z. z.</w:t>
      </w:r>
      <w:r w:rsidRPr="00DF4F15">
        <w:rPr>
          <w:rFonts w:ascii="Times New Roman" w:hAnsi="Times New Roman"/>
          <w:sz w:val="24"/>
          <w:szCs w:val="24"/>
        </w:rPr>
        <w:t xml:space="preserve">, zákona č. 125/2020 </w:t>
      </w:r>
      <w:r w:rsidR="003A05D4" w:rsidRPr="00DF4F15">
        <w:rPr>
          <w:rFonts w:ascii="Times New Roman" w:hAnsi="Times New Roman"/>
          <w:sz w:val="24"/>
          <w:szCs w:val="24"/>
        </w:rPr>
        <w:t>Z. z.</w:t>
      </w:r>
      <w:r w:rsidRPr="00DF4F15">
        <w:rPr>
          <w:rFonts w:ascii="Times New Roman" w:hAnsi="Times New Roman"/>
          <w:sz w:val="24"/>
          <w:szCs w:val="24"/>
        </w:rPr>
        <w:t xml:space="preserve">, zákona č. 264/2020 </w:t>
      </w:r>
      <w:r w:rsidR="003A05D4" w:rsidRPr="00DF4F15">
        <w:rPr>
          <w:rFonts w:ascii="Times New Roman" w:hAnsi="Times New Roman"/>
          <w:sz w:val="24"/>
          <w:szCs w:val="24"/>
        </w:rPr>
        <w:t>Z. z.</w:t>
      </w:r>
      <w:r w:rsidRPr="00DF4F15">
        <w:rPr>
          <w:rFonts w:ascii="Times New Roman" w:hAnsi="Times New Roman"/>
          <w:sz w:val="24"/>
          <w:szCs w:val="24"/>
        </w:rPr>
        <w:t xml:space="preserve">, zákona č. 393/2020 </w:t>
      </w:r>
      <w:r w:rsidR="003A05D4" w:rsidRPr="00DF4F15">
        <w:rPr>
          <w:rFonts w:ascii="Times New Roman" w:hAnsi="Times New Roman"/>
          <w:sz w:val="24"/>
          <w:szCs w:val="24"/>
        </w:rPr>
        <w:t>Z. z.</w:t>
      </w:r>
      <w:r w:rsidRPr="00DF4F15">
        <w:rPr>
          <w:rFonts w:ascii="Times New Roman" w:hAnsi="Times New Roman"/>
          <w:sz w:val="24"/>
          <w:szCs w:val="24"/>
        </w:rPr>
        <w:t xml:space="preserve">, zákona č. 9/2021 </w:t>
      </w:r>
      <w:r w:rsidR="003A05D4" w:rsidRPr="00DF4F15">
        <w:rPr>
          <w:rFonts w:ascii="Times New Roman" w:hAnsi="Times New Roman"/>
          <w:sz w:val="24"/>
          <w:szCs w:val="24"/>
        </w:rPr>
        <w:t>Z. z.</w:t>
      </w:r>
      <w:r w:rsidRPr="00DF4F15">
        <w:rPr>
          <w:rFonts w:ascii="Times New Roman" w:hAnsi="Times New Roman"/>
          <w:sz w:val="24"/>
          <w:szCs w:val="24"/>
        </w:rPr>
        <w:t xml:space="preserve">, zákona č. 81/2021 </w:t>
      </w:r>
      <w:r w:rsidR="003A05D4" w:rsidRPr="00DF4F15">
        <w:rPr>
          <w:rFonts w:ascii="Times New Roman" w:hAnsi="Times New Roman"/>
          <w:sz w:val="24"/>
          <w:szCs w:val="24"/>
        </w:rPr>
        <w:t>Z. z.</w:t>
      </w:r>
      <w:r w:rsidRPr="00DF4F15">
        <w:rPr>
          <w:rFonts w:ascii="Times New Roman" w:hAnsi="Times New Roman"/>
          <w:sz w:val="24"/>
          <w:szCs w:val="24"/>
        </w:rPr>
        <w:t xml:space="preserve">, zákona č. 133/2021 </w:t>
      </w:r>
      <w:r w:rsidR="003A05D4" w:rsidRPr="00DF4F15">
        <w:rPr>
          <w:rFonts w:ascii="Times New Roman" w:hAnsi="Times New Roman"/>
          <w:sz w:val="24"/>
          <w:szCs w:val="24"/>
        </w:rPr>
        <w:t>Z. z.</w:t>
      </w:r>
      <w:r w:rsidRPr="00DF4F15">
        <w:rPr>
          <w:rFonts w:ascii="Times New Roman" w:hAnsi="Times New Roman"/>
          <w:sz w:val="24"/>
          <w:szCs w:val="24"/>
        </w:rPr>
        <w:t xml:space="preserve">, zákona č. 150/2021 </w:t>
      </w:r>
      <w:r w:rsidR="003A05D4" w:rsidRPr="00DF4F15">
        <w:rPr>
          <w:rFonts w:ascii="Times New Roman" w:hAnsi="Times New Roman"/>
          <w:sz w:val="24"/>
          <w:szCs w:val="24"/>
        </w:rPr>
        <w:t>Z. z.</w:t>
      </w:r>
      <w:r w:rsidR="00AF12C3" w:rsidRPr="00DF4F15">
        <w:rPr>
          <w:rFonts w:ascii="Times New Roman" w:hAnsi="Times New Roman"/>
          <w:sz w:val="24"/>
          <w:szCs w:val="24"/>
        </w:rPr>
        <w:t xml:space="preserve">, </w:t>
      </w:r>
      <w:r w:rsidR="00AB60B3" w:rsidRPr="00DF4F15">
        <w:rPr>
          <w:rFonts w:ascii="Times New Roman" w:hAnsi="Times New Roman"/>
          <w:sz w:val="24"/>
          <w:szCs w:val="24"/>
        </w:rPr>
        <w:t xml:space="preserve">zákona č. 215/2021 Z. z., </w:t>
      </w:r>
      <w:r w:rsidRPr="00DF4F15">
        <w:rPr>
          <w:rFonts w:ascii="Times New Roman" w:hAnsi="Times New Roman"/>
          <w:sz w:val="24"/>
          <w:szCs w:val="24"/>
        </w:rPr>
        <w:t>zákona č. 2</w:t>
      </w:r>
      <w:r w:rsidR="00E857A9" w:rsidRPr="00DF4F15">
        <w:rPr>
          <w:rFonts w:ascii="Times New Roman" w:hAnsi="Times New Roman"/>
          <w:sz w:val="24"/>
          <w:szCs w:val="24"/>
        </w:rPr>
        <w:t>52</w:t>
      </w:r>
      <w:r w:rsidRPr="00DF4F15">
        <w:rPr>
          <w:rFonts w:ascii="Times New Roman" w:hAnsi="Times New Roman"/>
          <w:sz w:val="24"/>
          <w:szCs w:val="24"/>
        </w:rPr>
        <w:t>/2021 Z. z.</w:t>
      </w:r>
      <w:r w:rsidR="00AF12C3" w:rsidRPr="00DF4F15">
        <w:rPr>
          <w:rFonts w:ascii="Times New Roman" w:hAnsi="Times New Roman"/>
          <w:sz w:val="24"/>
          <w:szCs w:val="24"/>
        </w:rPr>
        <w:t xml:space="preserve"> a zákona č. 310/2021 Z. z.</w:t>
      </w:r>
      <w:r w:rsidRPr="00DF4F15">
        <w:rPr>
          <w:rFonts w:ascii="Times New Roman" w:hAnsi="Times New Roman"/>
          <w:sz w:val="24"/>
          <w:szCs w:val="24"/>
        </w:rPr>
        <w:t xml:space="preserve"> sa mení a dopĺňa takto:</w:t>
      </w:r>
    </w:p>
    <w:p w14:paraId="78DF7228" w14:textId="77777777" w:rsidR="00B23393" w:rsidRPr="00CC5252" w:rsidRDefault="00B23393" w:rsidP="00746CAC">
      <w:pPr>
        <w:widowControl w:val="0"/>
        <w:autoSpaceDE w:val="0"/>
        <w:autoSpaceDN w:val="0"/>
        <w:adjustRightInd w:val="0"/>
        <w:spacing w:after="0" w:line="240" w:lineRule="auto"/>
        <w:jc w:val="both"/>
        <w:rPr>
          <w:rFonts w:ascii="Times New Roman" w:hAnsi="Times New Roman"/>
          <w:b/>
          <w:sz w:val="24"/>
          <w:szCs w:val="24"/>
        </w:rPr>
      </w:pPr>
    </w:p>
    <w:p w14:paraId="2F2B5986" w14:textId="77777777" w:rsidR="0065078D" w:rsidRPr="00CD2AD5" w:rsidRDefault="0065078D" w:rsidP="005B35DE">
      <w:pPr>
        <w:pStyle w:val="Odsekzoznamu"/>
        <w:numPr>
          <w:ilvl w:val="3"/>
          <w:numId w:val="62"/>
        </w:numPr>
        <w:ind w:left="709" w:hanging="283"/>
        <w:jc w:val="both"/>
        <w:rPr>
          <w:rFonts w:eastAsia="Arial"/>
        </w:rPr>
      </w:pPr>
      <w:r w:rsidRPr="00703011">
        <w:t>V § 9b ods. 10 písmeno a) znie:</w:t>
      </w:r>
    </w:p>
    <w:p w14:paraId="2D164039" w14:textId="77777777" w:rsidR="0065078D" w:rsidRPr="00CD2AD5" w:rsidRDefault="0065078D" w:rsidP="000D4360">
      <w:pPr>
        <w:pStyle w:val="Odsekzoznamu"/>
        <w:ind w:left="0"/>
        <w:jc w:val="both"/>
      </w:pPr>
      <w:r w:rsidRPr="00CD2AD5">
        <w:t>„a) ochorenie nie je možné liečiť v Slovenskej republike v lehote časovej dostupnosti</w:t>
      </w:r>
      <w:r w:rsidR="000D4360" w:rsidRPr="00CD2AD5">
        <w:t xml:space="preserve"> ústavnej zdravotnej starostlivosti</w:t>
      </w:r>
      <w:r w:rsidRPr="00CD2AD5">
        <w:t xml:space="preserve"> stanovenej kategorizáciou ústavnej zdravotnej starostlivosti,</w:t>
      </w:r>
      <w:r w:rsidRPr="00CD2AD5">
        <w:rPr>
          <w:vertAlign w:val="superscript"/>
        </w:rPr>
        <w:t>16b</w:t>
      </w:r>
      <w:r w:rsidRPr="00CD2AD5">
        <w:t>)“.</w:t>
      </w:r>
    </w:p>
    <w:p w14:paraId="49AA9CAE" w14:textId="77777777" w:rsidR="0065078D" w:rsidRPr="00CD2AD5" w:rsidRDefault="0065078D" w:rsidP="000D4360">
      <w:pPr>
        <w:pStyle w:val="Odsekzoznamu"/>
        <w:ind w:left="0"/>
        <w:jc w:val="both"/>
        <w:rPr>
          <w:rFonts w:eastAsia="Arial"/>
        </w:rPr>
      </w:pPr>
    </w:p>
    <w:p w14:paraId="31498E1D" w14:textId="77777777" w:rsidR="0065078D" w:rsidRPr="00CD2AD5" w:rsidRDefault="0065078D" w:rsidP="000D4360">
      <w:pPr>
        <w:pStyle w:val="Odsekzoznamu"/>
        <w:tabs>
          <w:tab w:val="left" w:pos="851"/>
        </w:tabs>
        <w:ind w:left="0"/>
        <w:jc w:val="both"/>
      </w:pPr>
      <w:r w:rsidRPr="00CD2AD5">
        <w:t>Poznámka pod čiarou k odkazu 16b znie:</w:t>
      </w:r>
    </w:p>
    <w:p w14:paraId="6DDDAC46" w14:textId="77777777" w:rsidR="0065078D" w:rsidRPr="00CD2AD5" w:rsidRDefault="0065078D" w:rsidP="000D4360">
      <w:pPr>
        <w:pStyle w:val="Odsekzoznamu"/>
        <w:ind w:left="0"/>
        <w:jc w:val="both"/>
      </w:pPr>
      <w:r w:rsidRPr="00CD2AD5">
        <w:t>„</w:t>
      </w:r>
      <w:r w:rsidRPr="00CD2AD5">
        <w:rPr>
          <w:vertAlign w:val="superscript"/>
        </w:rPr>
        <w:t>16b</w:t>
      </w:r>
      <w:r w:rsidR="000D4360" w:rsidRPr="00CD2AD5">
        <w:t>) § 44 ods. 2 písm. a</w:t>
      </w:r>
      <w:r w:rsidRPr="00CD2AD5">
        <w:t xml:space="preserve">) </w:t>
      </w:r>
      <w:r w:rsidR="000D4360" w:rsidRPr="00CD2AD5">
        <w:t xml:space="preserve">piaty </w:t>
      </w:r>
      <w:r w:rsidRPr="00CD2AD5">
        <w:t>bod zákona č...../2021 Z. z. o kategorizácii ústavnej zdravotnej  starostlivosti a o zmene a doplnení niektorých zákonov.“.</w:t>
      </w:r>
    </w:p>
    <w:p w14:paraId="6C26ED0B" w14:textId="77777777" w:rsidR="0065078D" w:rsidRPr="00CD2AD5" w:rsidRDefault="0065078D" w:rsidP="000D4360">
      <w:pPr>
        <w:pStyle w:val="Odsekzoznamu"/>
        <w:ind w:left="709"/>
        <w:jc w:val="both"/>
        <w:rPr>
          <w:rFonts w:eastAsia="Arial"/>
        </w:rPr>
      </w:pPr>
    </w:p>
    <w:p w14:paraId="2C60A354" w14:textId="77777777" w:rsidR="000249AD" w:rsidRPr="00CD2AD5" w:rsidRDefault="000249AD" w:rsidP="005B35DE">
      <w:pPr>
        <w:pStyle w:val="Odsekzoznamu"/>
        <w:numPr>
          <w:ilvl w:val="3"/>
          <w:numId w:val="62"/>
        </w:numPr>
        <w:ind w:left="709" w:hanging="283"/>
        <w:jc w:val="both"/>
        <w:rPr>
          <w:rFonts w:eastAsia="Arial"/>
        </w:rPr>
      </w:pPr>
      <w:r w:rsidRPr="00CD2AD5">
        <w:rPr>
          <w:rFonts w:eastAsia="Arial"/>
        </w:rPr>
        <w:t>V § 13 ods. 13 sa slová „§ 19 ods. 19“ nahrádzajú slovami „ § 19 ods. 21“.</w:t>
      </w:r>
    </w:p>
    <w:p w14:paraId="12668963" w14:textId="77777777" w:rsidR="000249AD" w:rsidRPr="00CD2AD5" w:rsidRDefault="000249AD" w:rsidP="00B7274D">
      <w:pPr>
        <w:pStyle w:val="Odsekzoznamu"/>
        <w:ind w:left="709"/>
        <w:jc w:val="both"/>
        <w:rPr>
          <w:rFonts w:eastAsia="Arial"/>
        </w:rPr>
      </w:pPr>
    </w:p>
    <w:p w14:paraId="02B15377" w14:textId="77777777" w:rsidR="00FA5328" w:rsidRPr="00CD2AD5" w:rsidRDefault="00FA5328" w:rsidP="00746CAC">
      <w:pPr>
        <w:pStyle w:val="Odsekzoznamu"/>
        <w:numPr>
          <w:ilvl w:val="3"/>
          <w:numId w:val="62"/>
        </w:numPr>
        <w:ind w:left="709" w:hanging="283"/>
        <w:jc w:val="both"/>
        <w:rPr>
          <w:rFonts w:eastAsia="Arial"/>
        </w:rPr>
      </w:pPr>
      <w:r w:rsidRPr="00CD2AD5">
        <w:rPr>
          <w:rFonts w:eastAsia="Arial"/>
        </w:rPr>
        <w:t>§ 15 sa dopĺňa odsekom 6, ktorý znie:</w:t>
      </w:r>
    </w:p>
    <w:p w14:paraId="67DBAE0E" w14:textId="77777777" w:rsidR="00FA5328" w:rsidRPr="00CD2AD5" w:rsidRDefault="00FA5328" w:rsidP="007A0232">
      <w:pPr>
        <w:spacing w:after="0" w:line="240" w:lineRule="auto"/>
        <w:ind w:firstLine="426"/>
        <w:jc w:val="both"/>
        <w:rPr>
          <w:rFonts w:ascii="Times New Roman" w:eastAsia="Arial" w:hAnsi="Times New Roman"/>
          <w:sz w:val="24"/>
          <w:szCs w:val="24"/>
        </w:rPr>
      </w:pPr>
      <w:r w:rsidRPr="00CD2AD5">
        <w:rPr>
          <w:rFonts w:ascii="Times New Roman" w:eastAsia="Arial" w:hAnsi="Times New Roman"/>
          <w:sz w:val="24"/>
          <w:szCs w:val="24"/>
        </w:rPr>
        <w:t>„(6)  Povinnosť zaplatiť poistné, ktorá vznikla pred smrťou platiteľa poistného podľa § 11 ods. 1 písm. a) až c) a</w:t>
      </w:r>
      <w:r w:rsidR="005B5242" w:rsidRPr="00CD2AD5">
        <w:rPr>
          <w:rFonts w:ascii="Times New Roman" w:eastAsia="Arial" w:hAnsi="Times New Roman"/>
          <w:sz w:val="24"/>
          <w:szCs w:val="24"/>
        </w:rPr>
        <w:t>lebo</w:t>
      </w:r>
      <w:r w:rsidRPr="00CD2AD5">
        <w:rPr>
          <w:rFonts w:ascii="Times New Roman" w:eastAsia="Arial" w:hAnsi="Times New Roman"/>
          <w:sz w:val="24"/>
          <w:szCs w:val="24"/>
        </w:rPr>
        <w:t xml:space="preserve"> ods</w:t>
      </w:r>
      <w:r w:rsidR="005B5242" w:rsidRPr="00CD2AD5">
        <w:rPr>
          <w:rFonts w:ascii="Times New Roman" w:eastAsia="Arial" w:hAnsi="Times New Roman"/>
          <w:sz w:val="24"/>
          <w:szCs w:val="24"/>
        </w:rPr>
        <w:t>.</w:t>
      </w:r>
      <w:r w:rsidRPr="00CD2AD5">
        <w:rPr>
          <w:rFonts w:ascii="Times New Roman" w:eastAsia="Arial" w:hAnsi="Times New Roman"/>
          <w:sz w:val="24"/>
          <w:szCs w:val="24"/>
        </w:rPr>
        <w:t xml:space="preserve"> 2, ak ide o fyzickú osobu, prechádza na dediča do výšky </w:t>
      </w:r>
      <w:r w:rsidR="00943C45" w:rsidRPr="00CD2AD5">
        <w:rPr>
          <w:rFonts w:ascii="Times New Roman" w:eastAsia="Arial" w:hAnsi="Times New Roman"/>
          <w:sz w:val="24"/>
          <w:szCs w:val="24"/>
        </w:rPr>
        <w:t xml:space="preserve"> </w:t>
      </w:r>
      <w:r w:rsidRPr="00CD2AD5">
        <w:rPr>
          <w:rFonts w:ascii="Times New Roman" w:eastAsia="Arial" w:hAnsi="Times New Roman"/>
          <w:sz w:val="24"/>
          <w:szCs w:val="24"/>
        </w:rPr>
        <w:t xml:space="preserve">nadobudnutého </w:t>
      </w:r>
      <w:r w:rsidR="00943C45" w:rsidRPr="00CD2AD5">
        <w:rPr>
          <w:rFonts w:ascii="Times New Roman" w:eastAsia="Arial" w:hAnsi="Times New Roman"/>
          <w:sz w:val="24"/>
          <w:szCs w:val="24"/>
        </w:rPr>
        <w:t xml:space="preserve">dedičstva </w:t>
      </w:r>
      <w:r w:rsidRPr="00CD2AD5">
        <w:rPr>
          <w:rFonts w:ascii="Times New Roman" w:eastAsia="Arial" w:hAnsi="Times New Roman"/>
          <w:sz w:val="24"/>
          <w:szCs w:val="24"/>
        </w:rPr>
        <w:t>v dedičskom konaní. Povinnosť zaplatiť poistné za právnickú osobu, ktorá zanikla s právnym nástupcom, prechádza na tohto právneho nástupcu.</w:t>
      </w:r>
      <w:r w:rsidR="0071015C" w:rsidRPr="00CD2AD5">
        <w:rPr>
          <w:rFonts w:ascii="Times New Roman" w:eastAsia="Arial" w:hAnsi="Times New Roman"/>
          <w:sz w:val="24"/>
          <w:szCs w:val="24"/>
        </w:rPr>
        <w:t xml:space="preserve"> Zdravotná poisťovňa môže predpísať poistné dedičovi alebo právnemu nástupcovi výkazom nedoplatkov, pričom ustanovenia § 17a a 17b sa použijú primerane</w:t>
      </w:r>
      <w:r w:rsidRPr="00CD2AD5">
        <w:rPr>
          <w:rFonts w:ascii="Times New Roman" w:eastAsia="Arial" w:hAnsi="Times New Roman"/>
          <w:sz w:val="24"/>
          <w:szCs w:val="24"/>
        </w:rPr>
        <w:t>.“.</w:t>
      </w:r>
    </w:p>
    <w:p w14:paraId="71B14745" w14:textId="77777777" w:rsidR="00FA5328" w:rsidRPr="00CD2AD5" w:rsidRDefault="00FA5328" w:rsidP="00746CAC">
      <w:pPr>
        <w:spacing w:after="0" w:line="240" w:lineRule="auto"/>
        <w:jc w:val="both"/>
        <w:rPr>
          <w:rFonts w:ascii="Times New Roman" w:eastAsia="Arial" w:hAnsi="Times New Roman"/>
          <w:sz w:val="24"/>
          <w:szCs w:val="24"/>
        </w:rPr>
      </w:pPr>
    </w:p>
    <w:p w14:paraId="39082065" w14:textId="77777777" w:rsidR="00FA5328" w:rsidRPr="00CD2AD5" w:rsidRDefault="00FA5328" w:rsidP="005D502B">
      <w:pPr>
        <w:pStyle w:val="Odsekzoznamu"/>
        <w:numPr>
          <w:ilvl w:val="3"/>
          <w:numId w:val="62"/>
        </w:numPr>
        <w:ind w:left="0" w:firstLine="426"/>
        <w:jc w:val="both"/>
        <w:rPr>
          <w:rFonts w:eastAsia="Calibri"/>
        </w:rPr>
      </w:pPr>
      <w:r w:rsidRPr="00CD2AD5">
        <w:rPr>
          <w:rFonts w:eastAsia="Calibri"/>
        </w:rPr>
        <w:lastRenderedPageBreak/>
        <w:t>V § 19 ods. 9  druhej vete sa  slová „</w:t>
      </w:r>
      <w:r w:rsidR="00AF12C3" w:rsidRPr="00CD2AD5">
        <w:rPr>
          <w:rFonts w:eastAsia="Calibri"/>
        </w:rPr>
        <w:t xml:space="preserve">§ 17a ods. 2 písm. </w:t>
      </w:r>
      <w:r w:rsidRPr="00CD2AD5">
        <w:rPr>
          <w:rFonts w:eastAsia="Calibri"/>
        </w:rPr>
        <w:t>a), b)</w:t>
      </w:r>
      <w:r w:rsidR="00AF12C3" w:rsidRPr="00CD2AD5">
        <w:rPr>
          <w:rFonts w:eastAsia="Calibri"/>
        </w:rPr>
        <w:t>, d), e)</w:t>
      </w:r>
      <w:r w:rsidRPr="00CD2AD5">
        <w:rPr>
          <w:rFonts w:eastAsia="Calibri"/>
        </w:rPr>
        <w:t>“ nahrádzajú  slovami „</w:t>
      </w:r>
      <w:r w:rsidR="00AF12C3" w:rsidRPr="00CD2AD5">
        <w:rPr>
          <w:rFonts w:eastAsia="Calibri"/>
        </w:rPr>
        <w:t xml:space="preserve">§ 17a ods. 2 písm. </w:t>
      </w:r>
      <w:r w:rsidRPr="00CD2AD5">
        <w:rPr>
          <w:rFonts w:eastAsia="Calibri"/>
        </w:rPr>
        <w:t xml:space="preserve">a) až </w:t>
      </w:r>
      <w:r w:rsidR="00B63C71" w:rsidRPr="00CD2AD5">
        <w:rPr>
          <w:rFonts w:eastAsia="Calibri"/>
        </w:rPr>
        <w:t>e</w:t>
      </w:r>
      <w:r w:rsidRPr="00CD2AD5">
        <w:rPr>
          <w:rFonts w:eastAsia="Calibri"/>
        </w:rPr>
        <w:t>)“.</w:t>
      </w:r>
    </w:p>
    <w:p w14:paraId="07CFA620" w14:textId="77777777" w:rsidR="00FA5328" w:rsidRPr="00CD2AD5" w:rsidRDefault="00FA5328" w:rsidP="00746CAC">
      <w:pPr>
        <w:spacing w:after="0" w:line="240" w:lineRule="auto"/>
        <w:jc w:val="both"/>
        <w:rPr>
          <w:rFonts w:ascii="Times New Roman" w:hAnsi="Times New Roman"/>
          <w:sz w:val="24"/>
          <w:szCs w:val="24"/>
        </w:rPr>
      </w:pPr>
    </w:p>
    <w:p w14:paraId="4424CE86" w14:textId="77777777" w:rsidR="00B41ED1" w:rsidRPr="00CD2AD5" w:rsidRDefault="00B41ED1" w:rsidP="00746CAC">
      <w:pPr>
        <w:pStyle w:val="Odsekzoznamu"/>
        <w:numPr>
          <w:ilvl w:val="3"/>
          <w:numId w:val="62"/>
        </w:numPr>
        <w:ind w:left="709" w:hanging="283"/>
        <w:jc w:val="both"/>
      </w:pPr>
      <w:r w:rsidRPr="00CD2AD5">
        <w:t>V § 19 sa za odsek 18 vkladajú nové odseky 19 a 20, ktoré znejú:</w:t>
      </w:r>
    </w:p>
    <w:p w14:paraId="5313CDA9" w14:textId="77777777" w:rsidR="00B41ED1" w:rsidRPr="00CD2AD5" w:rsidRDefault="00B41ED1" w:rsidP="005D502B">
      <w:pPr>
        <w:spacing w:after="0" w:line="240" w:lineRule="auto"/>
        <w:ind w:firstLine="426"/>
        <w:jc w:val="both"/>
        <w:rPr>
          <w:rFonts w:ascii="Times New Roman" w:hAnsi="Times New Roman"/>
          <w:sz w:val="24"/>
          <w:szCs w:val="24"/>
        </w:rPr>
      </w:pPr>
      <w:r w:rsidRPr="00CD2AD5">
        <w:rPr>
          <w:rFonts w:ascii="Times New Roman" w:hAnsi="Times New Roman"/>
          <w:sz w:val="24"/>
          <w:szCs w:val="24"/>
        </w:rPr>
        <w:t>„(19) Zdravotná poisťovňa z vlastného podnetu zruší oznámenie o výsledku ročného zúčtovania poistného vydané podľa odseku 8 alebo odseku 17 alebo výkaz nedoplatkov podľa odseku 9, ak dodatočne zistí z údajov vykázaných podľa § 20 alebo oznámených podľa § 29b skutočnosti</w:t>
      </w:r>
      <w:r w:rsidR="00943C45" w:rsidRPr="00CD2AD5">
        <w:rPr>
          <w:rFonts w:ascii="Times New Roman" w:hAnsi="Times New Roman"/>
          <w:sz w:val="24"/>
          <w:szCs w:val="24"/>
        </w:rPr>
        <w:t xml:space="preserve"> podstatné</w:t>
      </w:r>
      <w:r w:rsidRPr="00CD2AD5">
        <w:rPr>
          <w:rFonts w:ascii="Times New Roman" w:hAnsi="Times New Roman"/>
          <w:sz w:val="24"/>
          <w:szCs w:val="24"/>
        </w:rPr>
        <w:t xml:space="preserve"> pre zmenu výsledku ročného zúčtovania poistného. O zrušení oznámenia o výsledku ročného zúčtovania poistného písomne upovedomí poistenca alebo platiteľa poistného; v upovedomení uvedie dôvod zrušenia oznámenia o výsledku ročného zúčtovania poistného. O zrušení výkazu nedoplatkov upovedomí poistenca alebo platiteľa poistného podľa § 17a ods. 8.</w:t>
      </w:r>
    </w:p>
    <w:p w14:paraId="39C5A436" w14:textId="77777777" w:rsidR="00B41ED1" w:rsidRPr="00CD2AD5" w:rsidRDefault="00B41ED1" w:rsidP="00746CAC">
      <w:pPr>
        <w:spacing w:after="0" w:line="240" w:lineRule="auto"/>
        <w:jc w:val="both"/>
        <w:rPr>
          <w:rFonts w:ascii="Times New Roman" w:hAnsi="Times New Roman"/>
          <w:sz w:val="24"/>
          <w:szCs w:val="24"/>
        </w:rPr>
      </w:pPr>
    </w:p>
    <w:p w14:paraId="6E3980F5" w14:textId="4E6A3DF1" w:rsidR="00B41ED1" w:rsidRPr="00CD2AD5" w:rsidRDefault="00B41ED1" w:rsidP="005D502B">
      <w:pPr>
        <w:spacing w:after="0" w:line="240" w:lineRule="auto"/>
        <w:ind w:firstLine="426"/>
        <w:jc w:val="both"/>
        <w:rPr>
          <w:rFonts w:ascii="Times New Roman" w:hAnsi="Times New Roman"/>
          <w:sz w:val="24"/>
          <w:szCs w:val="24"/>
        </w:rPr>
      </w:pPr>
      <w:r w:rsidRPr="00CD2AD5">
        <w:rPr>
          <w:rFonts w:ascii="Times New Roman" w:hAnsi="Times New Roman"/>
          <w:sz w:val="24"/>
          <w:szCs w:val="24"/>
        </w:rPr>
        <w:t>(20)  Zdravotná poisťovňa vydá nové oznámenie o výsledku ročného zúčtovania poistného podľa odseku 8 alebo nový výkaz nedoplatkov podľa odseku 9, ak podľa odseku 19 zdravotná poisťovňa zistí nový výsledok ročného zúčtovania poistného. Nové oznámenie o výsledku ročného zúčtovania poistného podľa odseku 8 alebo nový výkaz nedoplatkov</w:t>
      </w:r>
      <w:r w:rsidR="00A612A7" w:rsidRPr="00CD2AD5">
        <w:rPr>
          <w:rFonts w:ascii="Times New Roman" w:hAnsi="Times New Roman"/>
          <w:sz w:val="24"/>
          <w:szCs w:val="24"/>
        </w:rPr>
        <w:t xml:space="preserve"> podľa odseku 9</w:t>
      </w:r>
      <w:r w:rsidRPr="00CD2AD5">
        <w:rPr>
          <w:rFonts w:ascii="Times New Roman" w:hAnsi="Times New Roman"/>
          <w:sz w:val="24"/>
          <w:szCs w:val="24"/>
        </w:rPr>
        <w:t xml:space="preserve"> musí obsahovať upovedomenie podľa odseku </w:t>
      </w:r>
      <w:r w:rsidR="00A612A7" w:rsidRPr="00CD2AD5">
        <w:rPr>
          <w:rFonts w:ascii="Times New Roman" w:hAnsi="Times New Roman"/>
          <w:sz w:val="24"/>
          <w:szCs w:val="24"/>
        </w:rPr>
        <w:t>19</w:t>
      </w:r>
      <w:r w:rsidRPr="00CD2AD5">
        <w:rPr>
          <w:rFonts w:ascii="Times New Roman" w:hAnsi="Times New Roman"/>
          <w:sz w:val="24"/>
          <w:szCs w:val="24"/>
        </w:rPr>
        <w:t xml:space="preserve">. </w:t>
      </w:r>
      <w:r w:rsidR="00A612A7" w:rsidRPr="00CD2AD5">
        <w:rPr>
          <w:rFonts w:ascii="Times New Roman" w:hAnsi="Times New Roman"/>
          <w:sz w:val="24"/>
          <w:szCs w:val="24"/>
        </w:rPr>
        <w:t>Ustanovenie odseku 12 sa uplatní rovnako.</w:t>
      </w:r>
      <w:r w:rsidRPr="00CD2AD5">
        <w:rPr>
          <w:rFonts w:ascii="Times New Roman" w:hAnsi="Times New Roman"/>
          <w:sz w:val="24"/>
          <w:szCs w:val="24"/>
        </w:rPr>
        <w:t>“.</w:t>
      </w:r>
    </w:p>
    <w:p w14:paraId="2F1532F0" w14:textId="77777777" w:rsidR="00B41ED1" w:rsidRPr="00CD2AD5" w:rsidRDefault="00B41ED1" w:rsidP="00746CAC">
      <w:pPr>
        <w:spacing w:after="0" w:line="240" w:lineRule="auto"/>
        <w:jc w:val="both"/>
        <w:rPr>
          <w:rFonts w:ascii="Times New Roman" w:hAnsi="Times New Roman"/>
          <w:sz w:val="24"/>
          <w:szCs w:val="24"/>
          <w:u w:val="single"/>
        </w:rPr>
      </w:pPr>
    </w:p>
    <w:p w14:paraId="5B4FE572" w14:textId="77777777" w:rsidR="00B41ED1" w:rsidRPr="00CD2AD5" w:rsidRDefault="00B41ED1" w:rsidP="00746CAC">
      <w:pPr>
        <w:spacing w:after="0" w:line="240" w:lineRule="auto"/>
        <w:jc w:val="both"/>
        <w:rPr>
          <w:rFonts w:ascii="Times New Roman" w:hAnsi="Times New Roman"/>
          <w:sz w:val="24"/>
          <w:szCs w:val="24"/>
        </w:rPr>
      </w:pPr>
      <w:r w:rsidRPr="00CD2AD5">
        <w:rPr>
          <w:rFonts w:ascii="Times New Roman" w:hAnsi="Times New Roman"/>
          <w:sz w:val="24"/>
          <w:szCs w:val="24"/>
        </w:rPr>
        <w:t>Doterajšie odseky 19 až 23 sa označujú ako odseky 21 až 25.</w:t>
      </w:r>
    </w:p>
    <w:p w14:paraId="23223276" w14:textId="77777777" w:rsidR="00B41ED1" w:rsidRPr="00CD2AD5" w:rsidRDefault="00B41ED1" w:rsidP="00746CAC">
      <w:pPr>
        <w:spacing w:after="0" w:line="240" w:lineRule="auto"/>
        <w:jc w:val="both"/>
        <w:rPr>
          <w:rFonts w:ascii="Times New Roman" w:hAnsi="Times New Roman"/>
          <w:sz w:val="24"/>
          <w:szCs w:val="24"/>
        </w:rPr>
      </w:pPr>
    </w:p>
    <w:p w14:paraId="71F6AFDB" w14:textId="77777777" w:rsidR="005922A6" w:rsidRPr="00CD2AD5" w:rsidRDefault="005922A6" w:rsidP="00746CAC">
      <w:pPr>
        <w:pStyle w:val="Odsekzoznamu"/>
        <w:numPr>
          <w:ilvl w:val="3"/>
          <w:numId w:val="62"/>
        </w:numPr>
        <w:ind w:left="709" w:hanging="283"/>
        <w:jc w:val="both"/>
      </w:pPr>
      <w:r w:rsidRPr="00CD2AD5">
        <w:t>V § 19 ods. 22  sa slová „odseku 19“ nahrádzajú slovami „odseku 21“.</w:t>
      </w:r>
    </w:p>
    <w:p w14:paraId="1FC56058" w14:textId="77777777" w:rsidR="005922A6" w:rsidRPr="00CD2AD5" w:rsidRDefault="005922A6" w:rsidP="00746CAC">
      <w:pPr>
        <w:pStyle w:val="Odsekzoznamu"/>
        <w:ind w:left="709"/>
        <w:jc w:val="both"/>
      </w:pPr>
    </w:p>
    <w:p w14:paraId="720DC624" w14:textId="5CD71AFE" w:rsidR="00FA5328" w:rsidRPr="00CD2AD5" w:rsidRDefault="00FA5328" w:rsidP="00746CAC">
      <w:pPr>
        <w:pStyle w:val="Odsekzoznamu"/>
        <w:numPr>
          <w:ilvl w:val="3"/>
          <w:numId w:val="62"/>
        </w:numPr>
        <w:ind w:left="709" w:hanging="283"/>
        <w:jc w:val="both"/>
      </w:pPr>
      <w:r w:rsidRPr="00CD2AD5">
        <w:t xml:space="preserve">V § 19 sa za odsek 22 vkladajú nové odseky 23 až </w:t>
      </w:r>
      <w:r w:rsidR="00B33DEC" w:rsidRPr="00CD2AD5">
        <w:t>26</w:t>
      </w:r>
      <w:r w:rsidRPr="00CD2AD5">
        <w:t>, ktoré znejú:</w:t>
      </w:r>
    </w:p>
    <w:p w14:paraId="1577396F" w14:textId="77777777" w:rsidR="00FA5328" w:rsidRPr="00CD2AD5" w:rsidRDefault="00FA5328" w:rsidP="002B661D">
      <w:pPr>
        <w:pStyle w:val="Obyajntext"/>
        <w:ind w:firstLine="426"/>
        <w:rPr>
          <w:rFonts w:ascii="Times New Roman" w:hAnsi="Times New Roman"/>
          <w:sz w:val="24"/>
          <w:szCs w:val="24"/>
        </w:rPr>
      </w:pPr>
      <w:r w:rsidRPr="00CD2AD5">
        <w:rPr>
          <w:rFonts w:ascii="Times New Roman" w:hAnsi="Times New Roman"/>
          <w:sz w:val="24"/>
          <w:szCs w:val="24"/>
        </w:rPr>
        <w:t>„(23) Na dodatočné navýšenie počtu poistencov štátu oznámené zdravotnou poisťovňou po uplynutí termínu na podanie ročného zúčtovania poistného</w:t>
      </w:r>
      <w:r w:rsidR="00632692" w:rsidRPr="00CD2AD5">
        <w:rPr>
          <w:rFonts w:ascii="Times New Roman" w:hAnsi="Times New Roman"/>
          <w:sz w:val="24"/>
          <w:szCs w:val="24"/>
        </w:rPr>
        <w:t xml:space="preserve"> plateného štátom podľa odseku 21</w:t>
      </w:r>
      <w:r w:rsidRPr="00CD2AD5">
        <w:rPr>
          <w:rFonts w:ascii="Times New Roman" w:hAnsi="Times New Roman"/>
          <w:sz w:val="24"/>
          <w:szCs w:val="24"/>
        </w:rPr>
        <w:t xml:space="preserve">  sa neprihliada.</w:t>
      </w:r>
    </w:p>
    <w:p w14:paraId="19E30F99" w14:textId="77777777" w:rsidR="00FA5328" w:rsidRPr="00CD2AD5" w:rsidRDefault="00FA5328" w:rsidP="00746CAC">
      <w:pPr>
        <w:pStyle w:val="Obyajntext"/>
        <w:rPr>
          <w:rFonts w:ascii="Times New Roman" w:hAnsi="Times New Roman"/>
          <w:sz w:val="24"/>
          <w:szCs w:val="24"/>
        </w:rPr>
      </w:pPr>
    </w:p>
    <w:p w14:paraId="36DA23DE" w14:textId="77777777" w:rsidR="00FA5328" w:rsidRPr="00CD2AD5" w:rsidRDefault="00FA5328" w:rsidP="002B661D">
      <w:pPr>
        <w:pStyle w:val="Obyajntext"/>
        <w:ind w:firstLine="426"/>
        <w:rPr>
          <w:rFonts w:ascii="Times New Roman" w:hAnsi="Times New Roman"/>
          <w:sz w:val="24"/>
          <w:szCs w:val="24"/>
        </w:rPr>
      </w:pPr>
      <w:r w:rsidRPr="00CD2AD5">
        <w:rPr>
          <w:rFonts w:ascii="Times New Roman" w:hAnsi="Times New Roman"/>
          <w:sz w:val="24"/>
          <w:szCs w:val="24"/>
        </w:rPr>
        <w:t xml:space="preserve">(24) Ak  zdravotná poisťovňa zistí, že uviedla v ročnom zúčtovaní poistného podľa odseku </w:t>
      </w:r>
      <w:r w:rsidR="00632692" w:rsidRPr="00CD2AD5">
        <w:rPr>
          <w:rFonts w:ascii="Times New Roman" w:hAnsi="Times New Roman"/>
          <w:sz w:val="24"/>
          <w:szCs w:val="24"/>
        </w:rPr>
        <w:t>21</w:t>
      </w:r>
      <w:r w:rsidRPr="00CD2AD5">
        <w:rPr>
          <w:rFonts w:ascii="Times New Roman" w:hAnsi="Times New Roman"/>
          <w:sz w:val="24"/>
          <w:szCs w:val="24"/>
        </w:rPr>
        <w:t xml:space="preserve"> ako poistencov štátu osoby, ktoré nespĺňajú podmienky podľa § 11 ods. 7 a 8, je povinná bezodkladne oznámiť túto skutočnosť ministerstvu zdravotníctva a úradu. Úrad je vo veci chybného nahlásenia počtu poistencov štátu  povinný vykonať  v zdravotnej poisťovni dohľad. Výsledok výkonu dohľadu sa oznamuje aj ministerstvu zdravotníctva. Ak je výsledkom výkonu dohľadu potvrdené chybné oznámenie počtu poistencov</w:t>
      </w:r>
      <w:r w:rsidR="003A05D4" w:rsidRPr="00CD2AD5">
        <w:rPr>
          <w:rFonts w:ascii="Times New Roman" w:hAnsi="Times New Roman"/>
          <w:sz w:val="24"/>
          <w:szCs w:val="24"/>
        </w:rPr>
        <w:t xml:space="preserve"> </w:t>
      </w:r>
      <w:r w:rsidRPr="00CD2AD5">
        <w:rPr>
          <w:rFonts w:ascii="Times New Roman" w:hAnsi="Times New Roman"/>
          <w:sz w:val="24"/>
          <w:szCs w:val="24"/>
        </w:rPr>
        <w:t>štátu, zdravotná poisťovňa podá nové ročné zúčtovanie poistného plateného štátom a ministerstvo zdravotníctva určí nový podiel na celkovej platbe za poistencov štátu postupom podľa odseku 2</w:t>
      </w:r>
      <w:r w:rsidR="00632692" w:rsidRPr="00CD2AD5">
        <w:rPr>
          <w:rFonts w:ascii="Times New Roman" w:hAnsi="Times New Roman"/>
          <w:sz w:val="24"/>
          <w:szCs w:val="24"/>
        </w:rPr>
        <w:t>2</w:t>
      </w:r>
      <w:r w:rsidRPr="00CD2AD5">
        <w:rPr>
          <w:rFonts w:ascii="Times New Roman" w:hAnsi="Times New Roman"/>
          <w:sz w:val="24"/>
          <w:szCs w:val="24"/>
        </w:rPr>
        <w:t xml:space="preserve"> pre všetky zdravotné poisťovne a oznámi ho zdravotným poisťovniam do piatich dní odo dňa doručenia výsledku dohľadu; na termíny podľa odseku 2</w:t>
      </w:r>
      <w:r w:rsidR="00632692" w:rsidRPr="00CD2AD5">
        <w:rPr>
          <w:rFonts w:ascii="Times New Roman" w:hAnsi="Times New Roman"/>
          <w:sz w:val="24"/>
          <w:szCs w:val="24"/>
        </w:rPr>
        <w:t>2</w:t>
      </w:r>
      <w:r w:rsidRPr="00CD2AD5">
        <w:rPr>
          <w:rFonts w:ascii="Times New Roman" w:hAnsi="Times New Roman"/>
          <w:sz w:val="24"/>
          <w:szCs w:val="24"/>
        </w:rPr>
        <w:t xml:space="preserve"> sa neprihliada.</w:t>
      </w:r>
    </w:p>
    <w:p w14:paraId="699ED9D5" w14:textId="77777777" w:rsidR="00B41ED1" w:rsidRPr="00CD2AD5" w:rsidRDefault="00B41ED1" w:rsidP="00746CAC">
      <w:pPr>
        <w:pStyle w:val="Obyajntext"/>
        <w:rPr>
          <w:rFonts w:ascii="Times New Roman" w:hAnsi="Times New Roman"/>
          <w:sz w:val="24"/>
          <w:szCs w:val="24"/>
        </w:rPr>
      </w:pPr>
    </w:p>
    <w:p w14:paraId="0E17A696" w14:textId="77777777" w:rsidR="00FA5328" w:rsidRPr="00CD2AD5" w:rsidRDefault="00FA5328" w:rsidP="002B661D">
      <w:pPr>
        <w:pStyle w:val="Obyajntext"/>
        <w:ind w:firstLine="426"/>
        <w:rPr>
          <w:rFonts w:ascii="Times New Roman" w:hAnsi="Times New Roman"/>
          <w:sz w:val="24"/>
          <w:szCs w:val="24"/>
        </w:rPr>
      </w:pPr>
      <w:r w:rsidRPr="00CD2AD5">
        <w:rPr>
          <w:rFonts w:ascii="Times New Roman" w:hAnsi="Times New Roman"/>
          <w:sz w:val="24"/>
          <w:szCs w:val="24"/>
        </w:rPr>
        <w:t>(25) Postup podľa odseku 24 je možné uplatniť do uplynutia jedného roka od dátumu určeného na doručenie oznámenia o výške podielu jednotlivých zdravotných poisťovní na celkovej platbe za poistencov štátu a o výške vzájomných pohľadávok a záväzkov.</w:t>
      </w:r>
    </w:p>
    <w:p w14:paraId="3C5E72AD" w14:textId="77777777" w:rsidR="00FA5328" w:rsidRPr="00CD2AD5" w:rsidRDefault="00FA5328" w:rsidP="00746CAC">
      <w:pPr>
        <w:pStyle w:val="Obyajntext"/>
        <w:rPr>
          <w:rFonts w:ascii="Times New Roman" w:hAnsi="Times New Roman"/>
          <w:sz w:val="24"/>
          <w:szCs w:val="24"/>
        </w:rPr>
      </w:pPr>
    </w:p>
    <w:p w14:paraId="0E623ACE" w14:textId="77777777" w:rsidR="00FA5328" w:rsidRPr="00CD2AD5" w:rsidRDefault="00FA5328" w:rsidP="002B661D">
      <w:pPr>
        <w:pStyle w:val="Obyajntext"/>
        <w:ind w:firstLine="426"/>
        <w:rPr>
          <w:rFonts w:ascii="Times New Roman" w:hAnsi="Times New Roman"/>
          <w:sz w:val="24"/>
          <w:szCs w:val="24"/>
        </w:rPr>
      </w:pPr>
      <w:r w:rsidRPr="00CD2AD5">
        <w:rPr>
          <w:rFonts w:ascii="Times New Roman" w:hAnsi="Times New Roman"/>
          <w:sz w:val="24"/>
          <w:szCs w:val="24"/>
        </w:rPr>
        <w:t xml:space="preserve">(26) Ak by mal postup podľa odseku 24 vplyv na výsledok ročného prerozdeľovania ktorejkoľvek zdravotnej poisťovne v sume vyššej ako </w:t>
      </w:r>
      <w:r w:rsidR="002E0595" w:rsidRPr="00CD2AD5">
        <w:rPr>
          <w:rFonts w:ascii="Times New Roman" w:hAnsi="Times New Roman"/>
          <w:sz w:val="24"/>
          <w:szCs w:val="24"/>
        </w:rPr>
        <w:t>0,00</w:t>
      </w:r>
      <w:r w:rsidRPr="00CD2AD5">
        <w:rPr>
          <w:rFonts w:ascii="Times New Roman" w:hAnsi="Times New Roman"/>
          <w:sz w:val="24"/>
          <w:szCs w:val="24"/>
        </w:rPr>
        <w:t>1% z celkovej sumy z ročného prerozdeľovania pre zdravotnú poisťovňu podľa § 27a ods. 5, úrad je povinný vykonať nové ročné prerozdelenie poistného do 15 dní od ukončenia výkonu dohľadu podľa § 27a; na termíny podľa § 27a sa neprihliada.</w:t>
      </w:r>
      <w:r w:rsidR="00811216" w:rsidRPr="00CD2AD5">
        <w:rPr>
          <w:rFonts w:ascii="Times New Roman" w:hAnsi="Times New Roman"/>
          <w:sz w:val="24"/>
          <w:szCs w:val="24"/>
        </w:rPr>
        <w:t xml:space="preserve"> Postup podľa prvej vety nemá vplyv na už určenú výšku príspevkov zdravotnej poisťovne podľa osobitného predpisu.</w:t>
      </w:r>
      <w:r w:rsidR="00811216" w:rsidRPr="00CD2AD5">
        <w:rPr>
          <w:rFonts w:ascii="Times New Roman" w:hAnsi="Times New Roman"/>
          <w:sz w:val="24"/>
          <w:szCs w:val="24"/>
          <w:vertAlign w:val="superscript"/>
        </w:rPr>
        <w:t>52aa</w:t>
      </w:r>
      <w:r w:rsidR="00811216" w:rsidRPr="00CD2AD5">
        <w:rPr>
          <w:rFonts w:ascii="Times New Roman" w:hAnsi="Times New Roman"/>
          <w:sz w:val="24"/>
          <w:szCs w:val="24"/>
        </w:rPr>
        <w:t>)“.</w:t>
      </w:r>
    </w:p>
    <w:p w14:paraId="6976B026" w14:textId="77777777" w:rsidR="00FA5328" w:rsidRPr="00CD2AD5" w:rsidRDefault="00FA5328" w:rsidP="00746CAC">
      <w:pPr>
        <w:pStyle w:val="Obyajntext"/>
        <w:rPr>
          <w:rFonts w:ascii="Times New Roman" w:hAnsi="Times New Roman"/>
          <w:sz w:val="24"/>
          <w:szCs w:val="24"/>
        </w:rPr>
      </w:pPr>
    </w:p>
    <w:p w14:paraId="09508E4E" w14:textId="77777777" w:rsidR="00FA5328" w:rsidRPr="00CD2AD5" w:rsidRDefault="00FA5328" w:rsidP="00746CAC">
      <w:pPr>
        <w:pStyle w:val="Obyajntext"/>
        <w:rPr>
          <w:rFonts w:ascii="Times New Roman" w:hAnsi="Times New Roman"/>
          <w:sz w:val="24"/>
          <w:szCs w:val="24"/>
        </w:rPr>
      </w:pPr>
      <w:r w:rsidRPr="00CD2AD5">
        <w:rPr>
          <w:rFonts w:ascii="Times New Roman" w:hAnsi="Times New Roman"/>
          <w:sz w:val="24"/>
          <w:szCs w:val="24"/>
        </w:rPr>
        <w:t>Poznámka pod čiarou k odkazu 52aa znie:</w:t>
      </w:r>
    </w:p>
    <w:p w14:paraId="726FFA69" w14:textId="77777777" w:rsidR="00FA5328" w:rsidRPr="00CD2AD5" w:rsidRDefault="00FA5328" w:rsidP="00746CAC">
      <w:pPr>
        <w:pStyle w:val="Obyajntext"/>
        <w:rPr>
          <w:rFonts w:ascii="Times New Roman" w:hAnsi="Times New Roman"/>
          <w:sz w:val="24"/>
          <w:szCs w:val="24"/>
        </w:rPr>
      </w:pPr>
      <w:r w:rsidRPr="00CD2AD5">
        <w:rPr>
          <w:rFonts w:ascii="Times New Roman" w:hAnsi="Times New Roman"/>
          <w:sz w:val="24"/>
          <w:szCs w:val="24"/>
        </w:rPr>
        <w:t>„</w:t>
      </w:r>
      <w:r w:rsidRPr="00CD2AD5">
        <w:rPr>
          <w:rFonts w:ascii="Times New Roman" w:hAnsi="Times New Roman"/>
          <w:sz w:val="24"/>
          <w:szCs w:val="24"/>
          <w:vertAlign w:val="superscript"/>
        </w:rPr>
        <w:t>52aa</w:t>
      </w:r>
      <w:r w:rsidRPr="00CD2AD5">
        <w:rPr>
          <w:rFonts w:ascii="Times New Roman" w:hAnsi="Times New Roman"/>
          <w:sz w:val="24"/>
          <w:szCs w:val="24"/>
        </w:rPr>
        <w:t>) § 8a, § 8b a 30 zákona č. 581/2004 Z. z.“.</w:t>
      </w:r>
    </w:p>
    <w:p w14:paraId="4CE67133" w14:textId="77777777" w:rsidR="00FA5328" w:rsidRPr="00CD2AD5" w:rsidRDefault="00FA5328" w:rsidP="00746CAC">
      <w:pPr>
        <w:pStyle w:val="Obyajntext"/>
        <w:rPr>
          <w:rFonts w:ascii="Times New Roman" w:hAnsi="Times New Roman"/>
          <w:sz w:val="24"/>
          <w:szCs w:val="24"/>
        </w:rPr>
      </w:pPr>
    </w:p>
    <w:p w14:paraId="3F919076" w14:textId="28750743" w:rsidR="00FA5328" w:rsidRPr="00CD2AD5" w:rsidRDefault="00FA5328" w:rsidP="00746CAC">
      <w:pPr>
        <w:pStyle w:val="Obyajntext"/>
        <w:rPr>
          <w:rFonts w:ascii="Times New Roman" w:hAnsi="Times New Roman"/>
          <w:sz w:val="24"/>
          <w:szCs w:val="24"/>
        </w:rPr>
      </w:pPr>
      <w:r w:rsidRPr="00CD2AD5">
        <w:rPr>
          <w:rFonts w:ascii="Times New Roman" w:hAnsi="Times New Roman"/>
          <w:sz w:val="24"/>
          <w:szCs w:val="24"/>
        </w:rPr>
        <w:t xml:space="preserve">Doterajšie odseky 23 až 25 sa označujú ako odseky </w:t>
      </w:r>
      <w:r w:rsidR="00B33DEC" w:rsidRPr="00CD2AD5">
        <w:rPr>
          <w:rFonts w:ascii="Times New Roman" w:hAnsi="Times New Roman"/>
          <w:sz w:val="24"/>
          <w:szCs w:val="24"/>
        </w:rPr>
        <w:t>27 až 29</w:t>
      </w:r>
      <w:r w:rsidRPr="00CD2AD5">
        <w:rPr>
          <w:rFonts w:ascii="Times New Roman" w:hAnsi="Times New Roman"/>
          <w:sz w:val="24"/>
          <w:szCs w:val="24"/>
        </w:rPr>
        <w:t xml:space="preserve">. </w:t>
      </w:r>
    </w:p>
    <w:p w14:paraId="4E5FDE07" w14:textId="77777777" w:rsidR="00FA5328" w:rsidRPr="00CD2AD5" w:rsidRDefault="00FA5328" w:rsidP="00746CAC">
      <w:pPr>
        <w:pStyle w:val="Obyajntext"/>
        <w:rPr>
          <w:rFonts w:ascii="Times New Roman" w:hAnsi="Times New Roman"/>
          <w:sz w:val="24"/>
          <w:szCs w:val="24"/>
        </w:rPr>
      </w:pPr>
    </w:p>
    <w:p w14:paraId="4ED5803E" w14:textId="77777777" w:rsidR="00FA5328" w:rsidRPr="00CD2AD5" w:rsidRDefault="00FA5328" w:rsidP="00746CAC">
      <w:pPr>
        <w:pStyle w:val="Odsekzoznamu"/>
        <w:numPr>
          <w:ilvl w:val="3"/>
          <w:numId w:val="62"/>
        </w:numPr>
        <w:ind w:left="709" w:hanging="283"/>
        <w:jc w:val="both"/>
      </w:pPr>
      <w:r w:rsidRPr="00CD2AD5">
        <w:t>V § 21 ods. 1 sa slová „§ 19 ods. 15“ nahrádzajú slovami „§ 19 ods. 9“.</w:t>
      </w:r>
    </w:p>
    <w:p w14:paraId="6FA5B239" w14:textId="77777777" w:rsidR="00FA5328" w:rsidRPr="00CD2AD5" w:rsidRDefault="00FA5328" w:rsidP="00746CAC">
      <w:pPr>
        <w:spacing w:after="0" w:line="240" w:lineRule="auto"/>
        <w:jc w:val="both"/>
        <w:rPr>
          <w:rFonts w:ascii="Times New Roman" w:hAnsi="Times New Roman"/>
          <w:sz w:val="24"/>
          <w:szCs w:val="24"/>
        </w:rPr>
      </w:pPr>
    </w:p>
    <w:p w14:paraId="42B31D88" w14:textId="2CA46EF5" w:rsidR="000249AD" w:rsidRPr="00CD2AD5" w:rsidRDefault="000249AD" w:rsidP="00746CAC">
      <w:pPr>
        <w:pStyle w:val="Odsekzoznamu"/>
        <w:numPr>
          <w:ilvl w:val="3"/>
          <w:numId w:val="62"/>
        </w:numPr>
        <w:ind w:left="709" w:hanging="283"/>
        <w:jc w:val="both"/>
        <w:rPr>
          <w:rFonts w:eastAsia="Arial"/>
          <w:iCs/>
        </w:rPr>
      </w:pPr>
      <w:r w:rsidRPr="00CD2AD5">
        <w:rPr>
          <w:rFonts w:eastAsia="Arial"/>
          <w:iCs/>
        </w:rPr>
        <w:t xml:space="preserve">V § 23 ods. 15 sa slová „§ 19 ods. 23“ nahrádzajú slovami „§ 19 </w:t>
      </w:r>
      <w:r w:rsidR="004121CF" w:rsidRPr="00CD2AD5">
        <w:rPr>
          <w:rFonts w:eastAsia="Arial"/>
          <w:iCs/>
        </w:rPr>
        <w:t>ods. 29</w:t>
      </w:r>
      <w:r w:rsidRPr="00CD2AD5">
        <w:rPr>
          <w:rFonts w:eastAsia="Arial"/>
          <w:iCs/>
        </w:rPr>
        <w:t>“.</w:t>
      </w:r>
    </w:p>
    <w:p w14:paraId="6C80C8BD" w14:textId="77777777" w:rsidR="000249AD" w:rsidRPr="00CD2AD5" w:rsidRDefault="000249AD" w:rsidP="00B7274D">
      <w:pPr>
        <w:pStyle w:val="Odsekzoznamu"/>
        <w:rPr>
          <w:rFonts w:eastAsia="Arial"/>
          <w:bCs/>
        </w:rPr>
      </w:pPr>
    </w:p>
    <w:p w14:paraId="23A1EECD" w14:textId="77777777" w:rsidR="00FA5328" w:rsidRPr="00CD2AD5" w:rsidRDefault="00FA5328" w:rsidP="00A31B87">
      <w:pPr>
        <w:pStyle w:val="Odsekzoznamu"/>
        <w:numPr>
          <w:ilvl w:val="3"/>
          <w:numId w:val="62"/>
        </w:numPr>
        <w:tabs>
          <w:tab w:val="left" w:pos="993"/>
        </w:tabs>
        <w:ind w:left="709" w:hanging="283"/>
        <w:jc w:val="both"/>
        <w:rPr>
          <w:rFonts w:eastAsia="Arial"/>
          <w:iCs/>
        </w:rPr>
      </w:pPr>
      <w:r w:rsidRPr="00CD2AD5">
        <w:rPr>
          <w:rFonts w:eastAsia="Arial"/>
          <w:bCs/>
        </w:rPr>
        <w:t xml:space="preserve">V § 25 ods. 1 písm. b) sa za slová </w:t>
      </w:r>
      <w:r w:rsidRPr="00CD2AD5">
        <w:rPr>
          <w:rFonts w:eastAsia="Arial"/>
          <w:iCs/>
        </w:rPr>
        <w:t>„podľa § 6 ods. 1 až 4“</w:t>
      </w:r>
      <w:r w:rsidRPr="00CD2AD5">
        <w:rPr>
          <w:rFonts w:eastAsia="Arial"/>
        </w:rPr>
        <w:t xml:space="preserve"> vkladajú slová </w:t>
      </w:r>
      <w:r w:rsidRPr="00CD2AD5">
        <w:rPr>
          <w:rFonts w:eastAsia="Arial"/>
          <w:iCs/>
        </w:rPr>
        <w:t>„</w:t>
      </w:r>
      <w:r w:rsidR="00811216" w:rsidRPr="00CD2AD5">
        <w:rPr>
          <w:rFonts w:eastAsia="Arial"/>
          <w:iCs/>
        </w:rPr>
        <w:t>alebo</w:t>
      </w:r>
      <w:r w:rsidRPr="00CD2AD5">
        <w:rPr>
          <w:rFonts w:eastAsia="Arial"/>
          <w:iCs/>
        </w:rPr>
        <w:t xml:space="preserve"> § 7 ods. 2“.</w:t>
      </w:r>
    </w:p>
    <w:p w14:paraId="1652F6EE" w14:textId="77777777" w:rsidR="00FA5328" w:rsidRPr="00CD2AD5" w:rsidRDefault="00FA5328" w:rsidP="00A31B87">
      <w:pPr>
        <w:tabs>
          <w:tab w:val="left" w:pos="993"/>
        </w:tabs>
        <w:spacing w:after="0" w:line="240" w:lineRule="auto"/>
        <w:jc w:val="both"/>
        <w:rPr>
          <w:rFonts w:ascii="Times New Roman" w:hAnsi="Times New Roman"/>
          <w:sz w:val="24"/>
          <w:szCs w:val="24"/>
        </w:rPr>
      </w:pPr>
    </w:p>
    <w:p w14:paraId="07D7D4BE" w14:textId="77777777" w:rsidR="002875B7" w:rsidRPr="00CD2AD5" w:rsidRDefault="00B63C71" w:rsidP="00A31B87">
      <w:pPr>
        <w:pStyle w:val="Odsekzoznamu"/>
        <w:numPr>
          <w:ilvl w:val="3"/>
          <w:numId w:val="62"/>
        </w:numPr>
        <w:tabs>
          <w:tab w:val="left" w:pos="993"/>
        </w:tabs>
        <w:ind w:left="709" w:hanging="283"/>
        <w:jc w:val="both"/>
      </w:pPr>
      <w:r w:rsidRPr="00CD2AD5">
        <w:t>V</w:t>
      </w:r>
      <w:r w:rsidR="00926345" w:rsidRPr="00CD2AD5">
        <w:t xml:space="preserve"> § 25 ods. 1 písm</w:t>
      </w:r>
      <w:r w:rsidR="002875B7" w:rsidRPr="00CD2AD5">
        <w:t>eno</w:t>
      </w:r>
      <w:r w:rsidR="00926345" w:rsidRPr="00CD2AD5">
        <w:t xml:space="preserve"> k) </w:t>
      </w:r>
      <w:r w:rsidR="002875B7" w:rsidRPr="00CD2AD5">
        <w:t>znie:</w:t>
      </w:r>
    </w:p>
    <w:p w14:paraId="7E092D0D" w14:textId="77777777" w:rsidR="002875B7" w:rsidRPr="00CD2AD5" w:rsidRDefault="002875B7" w:rsidP="00B7274D">
      <w:pPr>
        <w:tabs>
          <w:tab w:val="left" w:pos="993"/>
        </w:tabs>
        <w:spacing w:after="0" w:line="240" w:lineRule="auto"/>
        <w:jc w:val="both"/>
        <w:rPr>
          <w:rFonts w:ascii="Times New Roman" w:hAnsi="Times New Roman"/>
          <w:sz w:val="24"/>
          <w:szCs w:val="24"/>
        </w:rPr>
      </w:pPr>
      <w:r w:rsidRPr="00CD2AD5">
        <w:rPr>
          <w:rFonts w:ascii="Times New Roman" w:eastAsia="Times New Roman" w:hAnsi="Times New Roman"/>
          <w:sz w:val="24"/>
          <w:szCs w:val="24"/>
          <w:lang w:eastAsia="cs-CZ"/>
        </w:rPr>
        <w:t xml:space="preserve">„k) </w:t>
      </w:r>
      <w:r w:rsidRPr="00CD2AD5">
        <w:rPr>
          <w:rFonts w:ascii="Times New Roman" w:hAnsi="Times New Roman"/>
          <w:sz w:val="24"/>
          <w:szCs w:val="24"/>
        </w:rPr>
        <w:t>vydať na základe žiadosti poistenca alebo platiteľa poistného (ďalej len „žiadateľ“) potvrdenie o stave pohľadávok po splatnosti evidovaných zdravotnou poisťovňou voči žiadateľovi ku dňu vydania potvrdenia,“.</w:t>
      </w:r>
    </w:p>
    <w:p w14:paraId="4112361F" w14:textId="77777777" w:rsidR="002875B7" w:rsidRPr="00CD2AD5" w:rsidRDefault="002875B7" w:rsidP="00B7274D">
      <w:pPr>
        <w:pStyle w:val="Odsekzoznamu"/>
      </w:pPr>
    </w:p>
    <w:p w14:paraId="72B31A67" w14:textId="77777777" w:rsidR="002875B7" w:rsidRPr="00CD2AD5" w:rsidRDefault="002875B7" w:rsidP="00A31B87">
      <w:pPr>
        <w:pStyle w:val="Odsekzoznamu"/>
        <w:numPr>
          <w:ilvl w:val="3"/>
          <w:numId w:val="62"/>
        </w:numPr>
        <w:tabs>
          <w:tab w:val="left" w:pos="993"/>
        </w:tabs>
        <w:ind w:left="709" w:hanging="283"/>
        <w:jc w:val="both"/>
      </w:pPr>
      <w:r w:rsidRPr="00CD2AD5">
        <w:t>§ 25 sa dopĺňa odsekom 8, ktorý znie:</w:t>
      </w:r>
    </w:p>
    <w:p w14:paraId="5C08C4C6" w14:textId="77777777" w:rsidR="00926345" w:rsidRPr="00CD2AD5" w:rsidRDefault="008056D1" w:rsidP="008056D1">
      <w:pPr>
        <w:pStyle w:val="Odsekzoznamu"/>
        <w:tabs>
          <w:tab w:val="left" w:pos="284"/>
        </w:tabs>
        <w:ind w:left="0"/>
        <w:jc w:val="both"/>
      </w:pPr>
      <w:r w:rsidRPr="00CD2AD5">
        <w:tab/>
      </w:r>
      <w:r w:rsidR="002875B7" w:rsidRPr="00CD2AD5">
        <w:t>„(8) Potvrdenie podľa odseku 1 písm. k) vydáva zdravotná poisťovňa elektronickou formou alebo písomne. Elektronické potvrdenie obsahuje predtlačený odtlačok pečiatky zdravotnej poisťovne, meno, priezvisko a funkciu oprávnenej osoby. Písomné potvrdenie obsahuje okrem náležitostí elektronického potvrdenia aj faksimile podpisu oprávnenej osoby. Ak poistenec alebo platiteľ poistného zomrel alebo bol vyhlásený za mŕtveho, zdravotná poisťovňa vydá potvrdenie o stave pohľadávok po splatnosti evidovaných zdravotnou poisťovňou voči zomrelému poistencovi alebo platiteľovi poistného ku dňu jeho smrti na základe žiadosti blízkej osoby</w:t>
      </w:r>
      <w:r w:rsidR="002875B7" w:rsidRPr="00CD2AD5">
        <w:rPr>
          <w:vertAlign w:val="superscript"/>
        </w:rPr>
        <w:t>38</w:t>
      </w:r>
      <w:r w:rsidR="002875B7" w:rsidRPr="00CD2AD5">
        <w:t xml:space="preserve">) poistenca alebo platiteľa poistného, alebo na základe žiadosti dediča poistenca alebo platiteľa poistného uvedeného v právoplatnom rozhodnutí o dedičstve.“. </w:t>
      </w:r>
    </w:p>
    <w:p w14:paraId="5771B45F" w14:textId="77777777" w:rsidR="002875B7" w:rsidRPr="00CD2AD5" w:rsidRDefault="002875B7" w:rsidP="004A606C">
      <w:pPr>
        <w:pStyle w:val="Odsekzoznamu"/>
        <w:tabs>
          <w:tab w:val="left" w:pos="993"/>
        </w:tabs>
      </w:pPr>
    </w:p>
    <w:p w14:paraId="4021958D" w14:textId="77777777" w:rsidR="000C3034" w:rsidRPr="00CD2AD5" w:rsidRDefault="00FA5328" w:rsidP="00A31B87">
      <w:pPr>
        <w:pStyle w:val="Odsekzoznamu"/>
        <w:numPr>
          <w:ilvl w:val="3"/>
          <w:numId w:val="62"/>
        </w:numPr>
        <w:tabs>
          <w:tab w:val="left" w:pos="993"/>
        </w:tabs>
        <w:ind w:left="709" w:hanging="283"/>
        <w:jc w:val="both"/>
      </w:pPr>
      <w:r w:rsidRPr="00CD2AD5">
        <w:t>V § 26 ods. 1 písm</w:t>
      </w:r>
      <w:r w:rsidR="000C3034" w:rsidRPr="00CD2AD5">
        <w:t xml:space="preserve">eno </w:t>
      </w:r>
      <w:r w:rsidRPr="00CD2AD5">
        <w:t xml:space="preserve">b) </w:t>
      </w:r>
      <w:r w:rsidR="000C3034" w:rsidRPr="00CD2AD5">
        <w:t>znie:</w:t>
      </w:r>
    </w:p>
    <w:p w14:paraId="6373116C" w14:textId="77777777" w:rsidR="000C3034" w:rsidRPr="00CD2AD5" w:rsidRDefault="000C3034" w:rsidP="00746CAC">
      <w:pPr>
        <w:spacing w:after="0" w:line="240" w:lineRule="auto"/>
        <w:rPr>
          <w:rFonts w:ascii="Times New Roman" w:eastAsia="Arial" w:hAnsi="Times New Roman"/>
          <w:sz w:val="24"/>
          <w:szCs w:val="24"/>
          <w:lang w:eastAsia="cs-CZ"/>
        </w:rPr>
      </w:pPr>
      <w:r w:rsidRPr="00CD2AD5">
        <w:rPr>
          <w:rFonts w:ascii="Times New Roman" w:eastAsia="Arial" w:hAnsi="Times New Roman"/>
          <w:sz w:val="24"/>
          <w:szCs w:val="24"/>
          <w:lang w:eastAsia="cs-CZ"/>
        </w:rPr>
        <w:t>„b) do výšky 3</w:t>
      </w:r>
      <w:r w:rsidR="00DF1952" w:rsidRPr="00CD2AD5">
        <w:rPr>
          <w:rFonts w:ascii="Times New Roman" w:eastAsia="Arial" w:hAnsi="Times New Roman"/>
          <w:sz w:val="24"/>
          <w:szCs w:val="24"/>
          <w:lang w:eastAsia="cs-CZ"/>
        </w:rPr>
        <w:t>4</w:t>
      </w:r>
      <w:r w:rsidR="00811216" w:rsidRPr="00CD2AD5">
        <w:rPr>
          <w:rFonts w:ascii="Times New Roman" w:eastAsia="Arial" w:hAnsi="Times New Roman"/>
          <w:sz w:val="24"/>
          <w:szCs w:val="24"/>
          <w:lang w:eastAsia="cs-CZ"/>
        </w:rPr>
        <w:t>0</w:t>
      </w:r>
      <w:r w:rsidRPr="00CD2AD5">
        <w:rPr>
          <w:rFonts w:ascii="Times New Roman" w:eastAsia="Arial" w:hAnsi="Times New Roman"/>
          <w:sz w:val="24"/>
          <w:szCs w:val="24"/>
          <w:lang w:eastAsia="cs-CZ"/>
        </w:rPr>
        <w:t xml:space="preserve"> eur tomu, kto nesplnil </w:t>
      </w:r>
    </w:p>
    <w:p w14:paraId="507035D9" w14:textId="77777777" w:rsidR="000C3034" w:rsidRPr="00CD2AD5" w:rsidRDefault="000C3034" w:rsidP="00746CAC">
      <w:pPr>
        <w:pStyle w:val="Odsekzoznamu"/>
        <w:ind w:hanging="282"/>
        <w:rPr>
          <w:rFonts w:eastAsia="Arial"/>
        </w:rPr>
      </w:pPr>
      <w:r w:rsidRPr="00CD2AD5">
        <w:rPr>
          <w:rFonts w:eastAsia="Arial"/>
        </w:rPr>
        <w:t xml:space="preserve">1. oznamovacie povinnosti ustanovené v § 23 okrem § 23 ods. 6 tretej vety a </w:t>
      </w:r>
      <w:r w:rsidR="004121CF" w:rsidRPr="00CD2AD5">
        <w:rPr>
          <w:rFonts w:eastAsia="Arial"/>
        </w:rPr>
        <w:t xml:space="preserve">§ 23 </w:t>
      </w:r>
      <w:r w:rsidRPr="00CD2AD5">
        <w:rPr>
          <w:rFonts w:eastAsia="Arial"/>
        </w:rPr>
        <w:t>ods. 9,</w:t>
      </w:r>
      <w:r w:rsidR="002875B7" w:rsidRPr="00CD2AD5">
        <w:rPr>
          <w:rFonts w:eastAsia="Arial"/>
        </w:rPr>
        <w:t xml:space="preserve"> alebo</w:t>
      </w:r>
      <w:r w:rsidRPr="00CD2AD5">
        <w:rPr>
          <w:rFonts w:eastAsia="Arial"/>
        </w:rPr>
        <w:t xml:space="preserve"> </w:t>
      </w:r>
    </w:p>
    <w:p w14:paraId="7BCEA8F5" w14:textId="77777777" w:rsidR="000C3034" w:rsidRPr="00CD2AD5" w:rsidRDefault="000C3034" w:rsidP="00746CAC">
      <w:pPr>
        <w:pStyle w:val="Odsekzoznamu"/>
        <w:ind w:hanging="282"/>
        <w:rPr>
          <w:rFonts w:eastAsia="Arial"/>
        </w:rPr>
      </w:pPr>
      <w:r w:rsidRPr="00CD2AD5">
        <w:rPr>
          <w:rFonts w:eastAsia="Arial"/>
        </w:rPr>
        <w:t>2. povinnosti podľa § 6 ods. 1,“.</w:t>
      </w:r>
    </w:p>
    <w:p w14:paraId="4234CB1F" w14:textId="77777777" w:rsidR="008056D1" w:rsidRPr="00CD2AD5" w:rsidRDefault="008056D1" w:rsidP="00746CAC">
      <w:pPr>
        <w:pStyle w:val="Odsekzoznamu"/>
        <w:ind w:hanging="282"/>
        <w:rPr>
          <w:rFonts w:eastAsia="Arial"/>
        </w:rPr>
      </w:pPr>
    </w:p>
    <w:p w14:paraId="7E613182" w14:textId="77777777" w:rsidR="00FA5328" w:rsidRPr="00CD2AD5" w:rsidRDefault="00FA5328" w:rsidP="00A31B87">
      <w:pPr>
        <w:pStyle w:val="Odsekzoznamu"/>
        <w:numPr>
          <w:ilvl w:val="3"/>
          <w:numId w:val="62"/>
        </w:numPr>
        <w:tabs>
          <w:tab w:val="left" w:pos="993"/>
        </w:tabs>
        <w:ind w:left="709" w:hanging="283"/>
        <w:jc w:val="both"/>
        <w:rPr>
          <w:rFonts w:eastAsia="Arial"/>
        </w:rPr>
      </w:pPr>
      <w:r w:rsidRPr="00CD2AD5">
        <w:rPr>
          <w:rFonts w:eastAsia="Arial"/>
          <w:bCs/>
        </w:rPr>
        <w:t xml:space="preserve">V § 28a </w:t>
      </w:r>
      <w:r w:rsidR="003A05D4" w:rsidRPr="00CD2AD5">
        <w:rPr>
          <w:rFonts w:eastAsia="Arial"/>
          <w:bCs/>
        </w:rPr>
        <w:t xml:space="preserve">ods. 6 </w:t>
      </w:r>
      <w:r w:rsidRPr="00CD2AD5">
        <w:rPr>
          <w:rFonts w:eastAsia="Arial"/>
          <w:bCs/>
        </w:rPr>
        <w:t>sa slová</w:t>
      </w:r>
      <w:r w:rsidRPr="00CD2AD5">
        <w:rPr>
          <w:rFonts w:eastAsia="Arial"/>
        </w:rPr>
        <w:t xml:space="preserve"> „31. januára“ nahrádzajú slovami „konca februára“.</w:t>
      </w:r>
    </w:p>
    <w:p w14:paraId="71B552D7" w14:textId="77777777" w:rsidR="00FA5328" w:rsidRPr="00CD2AD5" w:rsidRDefault="00FA5328" w:rsidP="00746CAC">
      <w:pPr>
        <w:spacing w:after="0" w:line="240" w:lineRule="auto"/>
        <w:jc w:val="both"/>
        <w:rPr>
          <w:rFonts w:ascii="Times New Roman" w:eastAsia="Arial" w:hAnsi="Times New Roman"/>
          <w:bCs/>
          <w:i/>
          <w:sz w:val="24"/>
          <w:szCs w:val="24"/>
        </w:rPr>
      </w:pPr>
    </w:p>
    <w:p w14:paraId="543803CE" w14:textId="77777777" w:rsidR="00FA5328" w:rsidRPr="00CD2AD5" w:rsidRDefault="00FA5328" w:rsidP="00746CAC">
      <w:pPr>
        <w:pStyle w:val="Odsekzoznamu"/>
        <w:numPr>
          <w:ilvl w:val="3"/>
          <w:numId w:val="62"/>
        </w:numPr>
        <w:tabs>
          <w:tab w:val="left" w:pos="851"/>
        </w:tabs>
        <w:ind w:left="709" w:hanging="283"/>
        <w:jc w:val="both"/>
        <w:rPr>
          <w:rFonts w:eastAsia="Arial"/>
        </w:rPr>
      </w:pPr>
      <w:r w:rsidRPr="00CD2AD5">
        <w:rPr>
          <w:rFonts w:eastAsia="Arial"/>
          <w:bCs/>
        </w:rPr>
        <w:t>§ 29b sa dopĺňa odsekom 22, ktorý znie:</w:t>
      </w:r>
    </w:p>
    <w:p w14:paraId="03F6DFDD" w14:textId="77777777" w:rsidR="00FA5328" w:rsidRPr="00CD2AD5" w:rsidRDefault="00FA5328" w:rsidP="00746CAC">
      <w:pPr>
        <w:spacing w:after="0" w:line="240" w:lineRule="auto"/>
        <w:jc w:val="both"/>
        <w:rPr>
          <w:rFonts w:ascii="Times New Roman" w:eastAsiaTheme="minorEastAsia" w:hAnsi="Times New Roman"/>
          <w:bCs/>
          <w:sz w:val="24"/>
          <w:szCs w:val="24"/>
        </w:rPr>
      </w:pPr>
      <w:r w:rsidRPr="00CD2AD5">
        <w:rPr>
          <w:rFonts w:ascii="Times New Roman" w:eastAsiaTheme="minorEastAsia" w:hAnsi="Times New Roman"/>
          <w:bCs/>
          <w:sz w:val="24"/>
          <w:szCs w:val="24"/>
        </w:rPr>
        <w:t>„(22) Ústredie práce, sociálnych vecí a rodiny je povinné úradu na účely vykonávania zdravotného poistenia oznámiť v rozsahu a spôsobom určeným úradom údaje súvisiace s poskytovaním podpory v čase skrátenej práce,</w:t>
      </w:r>
      <w:r w:rsidRPr="00CD2AD5">
        <w:rPr>
          <w:rFonts w:ascii="Times New Roman" w:eastAsiaTheme="minorEastAsia" w:hAnsi="Times New Roman"/>
          <w:bCs/>
          <w:sz w:val="24"/>
          <w:szCs w:val="24"/>
          <w:vertAlign w:val="superscript"/>
        </w:rPr>
        <w:t>50b</w:t>
      </w:r>
      <w:r w:rsidRPr="00CD2AD5">
        <w:rPr>
          <w:rFonts w:ascii="Times New Roman" w:eastAsiaTheme="minorEastAsia" w:hAnsi="Times New Roman"/>
          <w:bCs/>
          <w:sz w:val="24"/>
          <w:szCs w:val="24"/>
        </w:rPr>
        <w:t>) ktorými sú</w:t>
      </w:r>
    </w:p>
    <w:p w14:paraId="30F6D596" w14:textId="77777777" w:rsidR="00FA5328" w:rsidRPr="00CD2AD5" w:rsidRDefault="00FA5328" w:rsidP="00746CAC">
      <w:pPr>
        <w:spacing w:after="0" w:line="240" w:lineRule="auto"/>
        <w:jc w:val="both"/>
        <w:rPr>
          <w:rFonts w:ascii="Times New Roman" w:eastAsiaTheme="minorEastAsia" w:hAnsi="Times New Roman"/>
          <w:bCs/>
          <w:sz w:val="24"/>
          <w:szCs w:val="24"/>
        </w:rPr>
      </w:pPr>
      <w:r w:rsidRPr="00CD2AD5">
        <w:rPr>
          <w:rFonts w:ascii="Times New Roman" w:eastAsiaTheme="minorEastAsia" w:hAnsi="Times New Roman"/>
          <w:bCs/>
          <w:sz w:val="24"/>
          <w:szCs w:val="24"/>
        </w:rPr>
        <w:t>a)  identifikačné údaje zamestnávateľa,</w:t>
      </w:r>
    </w:p>
    <w:p w14:paraId="086CAD18" w14:textId="77777777" w:rsidR="00FA5328" w:rsidRPr="00CD2AD5" w:rsidRDefault="00FA5328" w:rsidP="00746CAC">
      <w:pPr>
        <w:spacing w:after="0" w:line="240" w:lineRule="auto"/>
        <w:jc w:val="both"/>
        <w:rPr>
          <w:rFonts w:ascii="Times New Roman" w:eastAsiaTheme="minorEastAsia" w:hAnsi="Times New Roman"/>
          <w:bCs/>
          <w:sz w:val="24"/>
          <w:szCs w:val="24"/>
        </w:rPr>
      </w:pPr>
      <w:r w:rsidRPr="00CD2AD5">
        <w:rPr>
          <w:rFonts w:ascii="Times New Roman" w:eastAsiaTheme="minorEastAsia" w:hAnsi="Times New Roman"/>
          <w:bCs/>
          <w:sz w:val="24"/>
          <w:szCs w:val="24"/>
        </w:rPr>
        <w:t xml:space="preserve">b) meno, priezvisko, </w:t>
      </w:r>
      <w:r w:rsidR="00586EBC" w:rsidRPr="00CD2AD5">
        <w:rPr>
          <w:rFonts w:ascii="Times New Roman" w:eastAsiaTheme="minorEastAsia" w:hAnsi="Times New Roman"/>
          <w:bCs/>
          <w:sz w:val="24"/>
          <w:szCs w:val="24"/>
        </w:rPr>
        <w:t>a rodné číslo</w:t>
      </w:r>
      <w:r w:rsidR="00C64024" w:rsidRPr="00CD2AD5">
        <w:rPr>
          <w:rFonts w:ascii="Times New Roman" w:eastAsiaTheme="minorEastAsia" w:hAnsi="Times New Roman"/>
          <w:bCs/>
          <w:sz w:val="24"/>
          <w:szCs w:val="24"/>
        </w:rPr>
        <w:t xml:space="preserve"> zamestnanca</w:t>
      </w:r>
      <w:r w:rsidRPr="00CD2AD5">
        <w:rPr>
          <w:rFonts w:ascii="Times New Roman" w:eastAsiaTheme="minorEastAsia" w:hAnsi="Times New Roman"/>
          <w:bCs/>
          <w:sz w:val="24"/>
          <w:szCs w:val="24"/>
        </w:rPr>
        <w:t>,</w:t>
      </w:r>
    </w:p>
    <w:p w14:paraId="4C391DC7" w14:textId="77777777" w:rsidR="00FA5328" w:rsidRPr="00CD2AD5" w:rsidRDefault="00586EBC" w:rsidP="00746CAC">
      <w:pPr>
        <w:spacing w:after="0" w:line="240" w:lineRule="auto"/>
        <w:jc w:val="both"/>
        <w:rPr>
          <w:rFonts w:ascii="Times New Roman" w:eastAsiaTheme="minorEastAsia" w:hAnsi="Times New Roman"/>
          <w:bCs/>
          <w:sz w:val="24"/>
          <w:szCs w:val="24"/>
        </w:rPr>
      </w:pPr>
      <w:r w:rsidRPr="00CD2AD5">
        <w:rPr>
          <w:rFonts w:ascii="Times New Roman" w:eastAsiaTheme="minorEastAsia" w:hAnsi="Times New Roman"/>
          <w:bCs/>
          <w:sz w:val="24"/>
          <w:szCs w:val="24"/>
        </w:rPr>
        <w:t>c</w:t>
      </w:r>
      <w:r w:rsidR="00FA5328" w:rsidRPr="00CD2AD5">
        <w:rPr>
          <w:rFonts w:ascii="Times New Roman" w:eastAsiaTheme="minorEastAsia" w:hAnsi="Times New Roman"/>
          <w:bCs/>
          <w:sz w:val="24"/>
          <w:szCs w:val="24"/>
        </w:rPr>
        <w:t>) obdobie v kalendárnom mesiaci, za ktoré sa zamestnávateľovi poskytla podpora v čase skrátenej práce, a to v členení na jednotlivých zamestnancov.“.</w:t>
      </w:r>
    </w:p>
    <w:p w14:paraId="46382DA4" w14:textId="77777777" w:rsidR="00FA5328" w:rsidRPr="00CD2AD5" w:rsidRDefault="00FA5328" w:rsidP="00746CAC">
      <w:pPr>
        <w:widowControl w:val="0"/>
        <w:autoSpaceDE w:val="0"/>
        <w:autoSpaceDN w:val="0"/>
        <w:adjustRightInd w:val="0"/>
        <w:spacing w:after="0" w:line="240" w:lineRule="auto"/>
        <w:jc w:val="both"/>
        <w:rPr>
          <w:rFonts w:ascii="Times New Roman" w:hAnsi="Times New Roman"/>
          <w:sz w:val="24"/>
          <w:szCs w:val="24"/>
        </w:rPr>
      </w:pPr>
    </w:p>
    <w:p w14:paraId="743BB7F4" w14:textId="77777777" w:rsidR="004121CF" w:rsidRPr="00CD2AD5" w:rsidRDefault="004121CF" w:rsidP="00746CAC">
      <w:pPr>
        <w:pStyle w:val="Odsekzoznamu"/>
        <w:numPr>
          <w:ilvl w:val="3"/>
          <w:numId w:val="62"/>
        </w:numPr>
        <w:tabs>
          <w:tab w:val="left" w:pos="851"/>
        </w:tabs>
        <w:ind w:left="709" w:hanging="283"/>
        <w:jc w:val="both"/>
        <w:rPr>
          <w:rFonts w:eastAsiaTheme="minorEastAsia"/>
          <w:bCs/>
        </w:rPr>
      </w:pPr>
      <w:r w:rsidRPr="00CD2AD5">
        <w:t>V § 38ev ods. 10 sa slová „§ 19 ods. 20“ nahrádzajú slovami „§ 19 ods. 22“.</w:t>
      </w:r>
    </w:p>
    <w:p w14:paraId="320D0181" w14:textId="77777777" w:rsidR="008056D1" w:rsidRPr="00CD2AD5" w:rsidRDefault="008056D1" w:rsidP="008056D1">
      <w:pPr>
        <w:pStyle w:val="Odsekzoznamu"/>
        <w:tabs>
          <w:tab w:val="left" w:pos="851"/>
        </w:tabs>
        <w:ind w:left="709"/>
        <w:jc w:val="both"/>
      </w:pPr>
    </w:p>
    <w:p w14:paraId="37FF8110" w14:textId="77777777" w:rsidR="008056D1" w:rsidRPr="00CD2AD5" w:rsidRDefault="008056D1" w:rsidP="008056D1">
      <w:pPr>
        <w:pStyle w:val="Odsekzoznamu"/>
        <w:tabs>
          <w:tab w:val="left" w:pos="851"/>
        </w:tabs>
        <w:ind w:left="709"/>
        <w:jc w:val="both"/>
        <w:rPr>
          <w:rFonts w:eastAsiaTheme="minorEastAsia"/>
          <w:bCs/>
        </w:rPr>
      </w:pPr>
    </w:p>
    <w:p w14:paraId="60071C6D" w14:textId="77777777" w:rsidR="00005345" w:rsidRPr="00CD2AD5" w:rsidRDefault="00005345" w:rsidP="00746CAC">
      <w:pPr>
        <w:pStyle w:val="Odsekzoznamu"/>
        <w:numPr>
          <w:ilvl w:val="3"/>
          <w:numId w:val="62"/>
        </w:numPr>
        <w:tabs>
          <w:tab w:val="left" w:pos="851"/>
        </w:tabs>
        <w:ind w:left="709" w:hanging="283"/>
        <w:jc w:val="both"/>
        <w:rPr>
          <w:rFonts w:eastAsiaTheme="minorEastAsia"/>
          <w:bCs/>
        </w:rPr>
      </w:pPr>
      <w:r w:rsidRPr="00CD2AD5">
        <w:rPr>
          <w:rFonts w:eastAsiaTheme="minorEastAsia"/>
          <w:bCs/>
          <w:lang w:eastAsia="en-US"/>
        </w:rPr>
        <w:lastRenderedPageBreak/>
        <w:t>Za § 38e</w:t>
      </w:r>
      <w:r w:rsidR="00811216" w:rsidRPr="00CD2AD5">
        <w:rPr>
          <w:rFonts w:eastAsiaTheme="minorEastAsia"/>
          <w:bCs/>
          <w:lang w:eastAsia="en-US"/>
        </w:rPr>
        <w:t>y</w:t>
      </w:r>
      <w:r w:rsidRPr="00CD2AD5">
        <w:rPr>
          <w:rFonts w:eastAsiaTheme="minorEastAsia"/>
          <w:bCs/>
          <w:lang w:eastAsia="en-US"/>
        </w:rPr>
        <w:t xml:space="preserve"> sa vkladá § 38e</w:t>
      </w:r>
      <w:r w:rsidR="00811216" w:rsidRPr="00CD2AD5">
        <w:rPr>
          <w:rFonts w:eastAsiaTheme="minorEastAsia"/>
          <w:bCs/>
          <w:lang w:eastAsia="en-US"/>
        </w:rPr>
        <w:t>z</w:t>
      </w:r>
      <w:r w:rsidRPr="00CD2AD5">
        <w:rPr>
          <w:rFonts w:eastAsiaTheme="minorEastAsia"/>
          <w:bCs/>
          <w:lang w:eastAsia="en-US"/>
        </w:rPr>
        <w:t>, ktoré vrátane nadpisu znie:</w:t>
      </w:r>
    </w:p>
    <w:p w14:paraId="0BDA64BB" w14:textId="77777777" w:rsidR="00FD6777" w:rsidRPr="00CD2AD5" w:rsidRDefault="00FD6777" w:rsidP="00811216">
      <w:pPr>
        <w:pStyle w:val="Odsekzoznamu"/>
        <w:tabs>
          <w:tab w:val="left" w:pos="851"/>
        </w:tabs>
        <w:ind w:left="709"/>
        <w:jc w:val="center"/>
        <w:rPr>
          <w:rFonts w:eastAsiaTheme="minorEastAsia"/>
          <w:bCs/>
          <w:lang w:eastAsia="en-US"/>
        </w:rPr>
      </w:pPr>
    </w:p>
    <w:p w14:paraId="54571952" w14:textId="77777777" w:rsidR="00005345" w:rsidRPr="00CD2AD5" w:rsidRDefault="00005345" w:rsidP="00FD6777">
      <w:pPr>
        <w:pStyle w:val="Odsekzoznamu"/>
        <w:tabs>
          <w:tab w:val="left" w:pos="851"/>
        </w:tabs>
        <w:ind w:left="0"/>
        <w:jc w:val="center"/>
        <w:rPr>
          <w:rFonts w:eastAsiaTheme="minorEastAsia"/>
          <w:bCs/>
        </w:rPr>
      </w:pPr>
      <w:r w:rsidRPr="00CD2AD5">
        <w:rPr>
          <w:rFonts w:eastAsiaTheme="minorEastAsia"/>
          <w:bCs/>
          <w:lang w:eastAsia="en-US"/>
        </w:rPr>
        <w:t>„§ 38e</w:t>
      </w:r>
      <w:r w:rsidR="00811216" w:rsidRPr="00CD2AD5">
        <w:rPr>
          <w:rFonts w:eastAsiaTheme="minorEastAsia"/>
          <w:bCs/>
          <w:lang w:eastAsia="en-US"/>
        </w:rPr>
        <w:t>z</w:t>
      </w:r>
    </w:p>
    <w:p w14:paraId="2C735241" w14:textId="3B4169C5" w:rsidR="00005345" w:rsidRPr="00CD2AD5" w:rsidRDefault="00005345" w:rsidP="00FD6777">
      <w:pPr>
        <w:pStyle w:val="Odsekzoznamu"/>
        <w:tabs>
          <w:tab w:val="left" w:pos="851"/>
        </w:tabs>
        <w:ind w:left="0"/>
        <w:jc w:val="center"/>
        <w:rPr>
          <w:rFonts w:eastAsiaTheme="minorEastAsia"/>
          <w:bCs/>
          <w:lang w:eastAsia="en-US"/>
        </w:rPr>
      </w:pPr>
      <w:r w:rsidRPr="00CD2AD5">
        <w:rPr>
          <w:rFonts w:eastAsiaTheme="minorEastAsia"/>
          <w:bCs/>
          <w:lang w:eastAsia="en-US"/>
        </w:rPr>
        <w:t>Prechodné ustanoveni</w:t>
      </w:r>
      <w:r w:rsidR="004121CF" w:rsidRPr="00CD2AD5">
        <w:rPr>
          <w:rFonts w:eastAsiaTheme="minorEastAsia"/>
          <w:bCs/>
          <w:lang w:eastAsia="en-US"/>
        </w:rPr>
        <w:t>a</w:t>
      </w:r>
      <w:r w:rsidRPr="00CD2AD5">
        <w:rPr>
          <w:rFonts w:eastAsiaTheme="minorEastAsia"/>
          <w:bCs/>
          <w:lang w:eastAsia="en-US"/>
        </w:rPr>
        <w:t xml:space="preserve"> k úpravám účinným od 1. januára 2022</w:t>
      </w:r>
    </w:p>
    <w:p w14:paraId="5F275DEE" w14:textId="77777777" w:rsidR="005B5242" w:rsidRPr="00CD2AD5" w:rsidRDefault="005B5242" w:rsidP="00811216">
      <w:pPr>
        <w:pStyle w:val="Odsekzoznamu"/>
        <w:tabs>
          <w:tab w:val="left" w:pos="851"/>
        </w:tabs>
        <w:ind w:left="709"/>
        <w:jc w:val="center"/>
        <w:rPr>
          <w:rFonts w:eastAsiaTheme="minorEastAsia"/>
          <w:bCs/>
          <w:lang w:eastAsia="en-US"/>
        </w:rPr>
      </w:pPr>
    </w:p>
    <w:p w14:paraId="044B56E5" w14:textId="57839051" w:rsidR="004121CF" w:rsidRPr="00CD2AD5" w:rsidRDefault="004121CF" w:rsidP="00FD6777">
      <w:pPr>
        <w:spacing w:after="0" w:line="240" w:lineRule="auto"/>
        <w:ind w:firstLine="426"/>
        <w:rPr>
          <w:rFonts w:ascii="Times New Roman" w:eastAsiaTheme="minorEastAsia" w:hAnsi="Times New Roman"/>
          <w:bCs/>
          <w:sz w:val="24"/>
          <w:szCs w:val="24"/>
        </w:rPr>
      </w:pPr>
      <w:r w:rsidRPr="00CD2AD5">
        <w:rPr>
          <w:rFonts w:ascii="Times New Roman" w:eastAsiaTheme="minorEastAsia" w:hAnsi="Times New Roman"/>
          <w:bCs/>
          <w:sz w:val="24"/>
          <w:szCs w:val="24"/>
        </w:rPr>
        <w:t xml:space="preserve">(1) </w:t>
      </w:r>
      <w:r w:rsidR="00005345" w:rsidRPr="00CD2AD5">
        <w:rPr>
          <w:rFonts w:ascii="Times New Roman" w:eastAsiaTheme="minorEastAsia" w:hAnsi="Times New Roman"/>
          <w:bCs/>
          <w:sz w:val="24"/>
          <w:szCs w:val="24"/>
        </w:rPr>
        <w:t xml:space="preserve">Ročné zúčtovanie poistného podľa tohto zákona </w:t>
      </w:r>
      <w:r w:rsidR="00811216" w:rsidRPr="00CD2AD5">
        <w:rPr>
          <w:rFonts w:ascii="Times New Roman" w:eastAsiaTheme="minorEastAsia" w:hAnsi="Times New Roman"/>
          <w:bCs/>
          <w:sz w:val="24"/>
          <w:szCs w:val="24"/>
        </w:rPr>
        <w:t>v znení účinnom o</w:t>
      </w:r>
      <w:r w:rsidR="00C64024" w:rsidRPr="00CD2AD5">
        <w:rPr>
          <w:rFonts w:ascii="Times New Roman" w:eastAsiaTheme="minorEastAsia" w:hAnsi="Times New Roman"/>
          <w:bCs/>
          <w:sz w:val="24"/>
          <w:szCs w:val="24"/>
        </w:rPr>
        <w:t>d</w:t>
      </w:r>
      <w:r w:rsidR="00811216" w:rsidRPr="00CD2AD5">
        <w:rPr>
          <w:rFonts w:ascii="Times New Roman" w:eastAsiaTheme="minorEastAsia" w:hAnsi="Times New Roman"/>
          <w:bCs/>
          <w:sz w:val="24"/>
          <w:szCs w:val="24"/>
        </w:rPr>
        <w:t xml:space="preserve"> 1. </w:t>
      </w:r>
      <w:r w:rsidR="00C64024" w:rsidRPr="00CD2AD5">
        <w:rPr>
          <w:rFonts w:ascii="Times New Roman" w:eastAsiaTheme="minorEastAsia" w:hAnsi="Times New Roman"/>
          <w:bCs/>
          <w:sz w:val="24"/>
          <w:szCs w:val="24"/>
        </w:rPr>
        <w:t>januára</w:t>
      </w:r>
      <w:r w:rsidR="00811216" w:rsidRPr="00CD2AD5">
        <w:rPr>
          <w:rFonts w:ascii="Times New Roman" w:eastAsiaTheme="minorEastAsia" w:hAnsi="Times New Roman"/>
          <w:bCs/>
          <w:sz w:val="24"/>
          <w:szCs w:val="24"/>
        </w:rPr>
        <w:t xml:space="preserve"> 20</w:t>
      </w:r>
      <w:r w:rsidR="00C64024" w:rsidRPr="00CD2AD5">
        <w:rPr>
          <w:rFonts w:ascii="Times New Roman" w:eastAsiaTheme="minorEastAsia" w:hAnsi="Times New Roman"/>
          <w:bCs/>
          <w:sz w:val="24"/>
          <w:szCs w:val="24"/>
        </w:rPr>
        <w:t>22</w:t>
      </w:r>
      <w:r w:rsidR="00811216" w:rsidRPr="00CD2AD5">
        <w:rPr>
          <w:rFonts w:ascii="Times New Roman" w:eastAsiaTheme="minorEastAsia" w:hAnsi="Times New Roman"/>
          <w:bCs/>
          <w:sz w:val="24"/>
          <w:szCs w:val="24"/>
        </w:rPr>
        <w:t xml:space="preserve"> </w:t>
      </w:r>
      <w:r w:rsidR="00005345" w:rsidRPr="00CD2AD5">
        <w:rPr>
          <w:rFonts w:ascii="Times New Roman" w:eastAsiaTheme="minorEastAsia" w:hAnsi="Times New Roman"/>
          <w:bCs/>
          <w:sz w:val="24"/>
          <w:szCs w:val="24"/>
        </w:rPr>
        <w:t>sa vykoná prvýkrát v roku 2022 za rok 2021.</w:t>
      </w:r>
      <w:r w:rsidRPr="00CD2AD5">
        <w:rPr>
          <w:rFonts w:ascii="Times New Roman" w:eastAsiaTheme="minorEastAsia" w:hAnsi="Times New Roman"/>
          <w:bCs/>
          <w:sz w:val="24"/>
          <w:szCs w:val="24"/>
        </w:rPr>
        <w:t xml:space="preserve"> </w:t>
      </w:r>
    </w:p>
    <w:p w14:paraId="59514417" w14:textId="77777777" w:rsidR="004121CF" w:rsidRPr="00CD2AD5" w:rsidRDefault="004121CF" w:rsidP="00811216">
      <w:pPr>
        <w:spacing w:after="0" w:line="240" w:lineRule="auto"/>
        <w:rPr>
          <w:rFonts w:ascii="Times New Roman" w:eastAsiaTheme="minorEastAsia" w:hAnsi="Times New Roman"/>
          <w:bCs/>
          <w:sz w:val="24"/>
          <w:szCs w:val="24"/>
        </w:rPr>
      </w:pPr>
    </w:p>
    <w:p w14:paraId="1DAE0957" w14:textId="77777777" w:rsidR="00005345" w:rsidRPr="00CD2AD5" w:rsidRDefault="004121CF" w:rsidP="00FD6777">
      <w:pPr>
        <w:spacing w:after="0" w:line="240" w:lineRule="auto"/>
        <w:ind w:firstLine="426"/>
        <w:rPr>
          <w:rFonts w:ascii="Times New Roman" w:eastAsiaTheme="minorEastAsia" w:hAnsi="Times New Roman"/>
          <w:bCs/>
          <w:sz w:val="24"/>
          <w:szCs w:val="24"/>
        </w:rPr>
      </w:pPr>
      <w:r w:rsidRPr="00CD2AD5">
        <w:rPr>
          <w:rFonts w:ascii="Times New Roman" w:hAnsi="Times New Roman"/>
          <w:sz w:val="24"/>
          <w:szCs w:val="24"/>
        </w:rPr>
        <w:t>(2) Konania o uložení pokuty začaté a právoplatne neukončené  do 31. decembra 2021 sa dokončia podľa doterajších predpisov</w:t>
      </w:r>
      <w:r w:rsidR="00C64024" w:rsidRPr="00CD2AD5">
        <w:rPr>
          <w:rFonts w:ascii="Times New Roman" w:eastAsiaTheme="minorEastAsia" w:hAnsi="Times New Roman"/>
          <w:bCs/>
          <w:sz w:val="24"/>
          <w:szCs w:val="24"/>
        </w:rPr>
        <w:t>.</w:t>
      </w:r>
      <w:r w:rsidRPr="00CD2AD5">
        <w:rPr>
          <w:rFonts w:ascii="Times New Roman" w:eastAsiaTheme="minorEastAsia" w:hAnsi="Times New Roman"/>
          <w:bCs/>
          <w:sz w:val="24"/>
          <w:szCs w:val="24"/>
        </w:rPr>
        <w:t>“.</w:t>
      </w:r>
    </w:p>
    <w:p w14:paraId="38A9000F" w14:textId="77777777" w:rsidR="00005345" w:rsidRPr="00CD2AD5" w:rsidRDefault="00005345" w:rsidP="00746CAC">
      <w:pPr>
        <w:spacing w:after="0" w:line="240" w:lineRule="auto"/>
        <w:jc w:val="center"/>
        <w:rPr>
          <w:rFonts w:ascii="Times New Roman" w:eastAsiaTheme="minorEastAsia" w:hAnsi="Times New Roman"/>
          <w:bCs/>
          <w:sz w:val="24"/>
          <w:szCs w:val="24"/>
        </w:rPr>
      </w:pPr>
    </w:p>
    <w:p w14:paraId="467414CB" w14:textId="77777777" w:rsidR="00D44CC6" w:rsidRPr="00CD2AD5" w:rsidRDefault="00D44CC6" w:rsidP="00746CAC">
      <w:pPr>
        <w:spacing w:after="0" w:line="240" w:lineRule="auto"/>
        <w:jc w:val="center"/>
        <w:rPr>
          <w:rFonts w:ascii="Times New Roman" w:eastAsiaTheme="minorEastAsia" w:hAnsi="Times New Roman"/>
          <w:bCs/>
          <w:sz w:val="24"/>
          <w:szCs w:val="24"/>
        </w:rPr>
      </w:pPr>
    </w:p>
    <w:p w14:paraId="6E4E8550" w14:textId="77777777" w:rsidR="002C6B42" w:rsidRPr="00CD2AD5" w:rsidRDefault="002C6B42" w:rsidP="00746CAC">
      <w:pPr>
        <w:spacing w:after="0" w:line="240" w:lineRule="auto"/>
        <w:jc w:val="center"/>
        <w:rPr>
          <w:rFonts w:ascii="Times New Roman" w:hAnsi="Times New Roman"/>
          <w:b/>
          <w:sz w:val="24"/>
          <w:szCs w:val="24"/>
        </w:rPr>
      </w:pPr>
      <w:r w:rsidRPr="00CD2AD5">
        <w:rPr>
          <w:rFonts w:ascii="Times New Roman" w:hAnsi="Times New Roman"/>
          <w:b/>
          <w:sz w:val="24"/>
          <w:szCs w:val="24"/>
        </w:rPr>
        <w:t xml:space="preserve">Čl. </w:t>
      </w:r>
      <w:r w:rsidR="005B5242" w:rsidRPr="00CD2AD5">
        <w:rPr>
          <w:rFonts w:ascii="Times New Roman" w:hAnsi="Times New Roman"/>
          <w:b/>
          <w:sz w:val="24"/>
          <w:szCs w:val="24"/>
        </w:rPr>
        <w:t>VIII</w:t>
      </w:r>
    </w:p>
    <w:p w14:paraId="555D3889" w14:textId="77777777" w:rsidR="002C6B42" w:rsidRPr="00CD2AD5" w:rsidRDefault="002C6B42" w:rsidP="00746CAC">
      <w:pPr>
        <w:widowControl w:val="0"/>
        <w:autoSpaceDE w:val="0"/>
        <w:autoSpaceDN w:val="0"/>
        <w:adjustRightInd w:val="0"/>
        <w:spacing w:after="0" w:line="240" w:lineRule="auto"/>
        <w:jc w:val="both"/>
        <w:rPr>
          <w:rFonts w:ascii="Times New Roman" w:hAnsi="Times New Roman"/>
          <w:b/>
          <w:sz w:val="24"/>
          <w:szCs w:val="24"/>
        </w:rPr>
      </w:pPr>
    </w:p>
    <w:p w14:paraId="744EBDF4" w14:textId="742C0F25" w:rsidR="00B23393" w:rsidRPr="00DF4F15" w:rsidRDefault="00B23393" w:rsidP="00E10878">
      <w:pPr>
        <w:spacing w:after="0" w:line="240" w:lineRule="auto"/>
        <w:ind w:firstLine="360"/>
        <w:contextualSpacing/>
        <w:jc w:val="both"/>
        <w:rPr>
          <w:rFonts w:ascii="Times New Roman" w:hAnsi="Times New Roman"/>
          <w:sz w:val="24"/>
          <w:szCs w:val="24"/>
          <w:u w:val="single"/>
        </w:rPr>
      </w:pPr>
      <w:r w:rsidRPr="00DF4F15">
        <w:rPr>
          <w:rFonts w:ascii="Times New Roman" w:hAnsi="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w:t>
      </w:r>
      <w:r w:rsidR="00FF78F5" w:rsidRPr="00DF4F15">
        <w:rPr>
          <w:rFonts w:ascii="Times New Roman" w:hAnsi="Times New Roman"/>
          <w:sz w:val="24"/>
          <w:szCs w:val="24"/>
        </w:rPr>
        <w:t>,</w:t>
      </w:r>
      <w:r w:rsidRPr="00DF4F15">
        <w:rPr>
          <w:rFonts w:ascii="Times New Roman" w:hAnsi="Times New Roman"/>
          <w:sz w:val="24"/>
          <w:szCs w:val="24"/>
        </w:rPr>
        <w:t xml:space="preserve"> zákona č. 133/2021 Z. z.</w:t>
      </w:r>
      <w:r w:rsidR="00811216" w:rsidRPr="00DF4F15">
        <w:rPr>
          <w:rFonts w:ascii="Times New Roman" w:hAnsi="Times New Roman"/>
          <w:sz w:val="24"/>
          <w:szCs w:val="24"/>
        </w:rPr>
        <w:t>,</w:t>
      </w:r>
      <w:r w:rsidR="00FF78F5" w:rsidRPr="00DF4F15">
        <w:rPr>
          <w:rFonts w:ascii="Times New Roman" w:hAnsi="Times New Roman"/>
          <w:sz w:val="24"/>
          <w:szCs w:val="24"/>
        </w:rPr>
        <w:t xml:space="preserve"> zákon</w:t>
      </w:r>
      <w:r w:rsidR="00326B91">
        <w:rPr>
          <w:rFonts w:ascii="Times New Roman" w:hAnsi="Times New Roman"/>
          <w:sz w:val="24"/>
          <w:szCs w:val="24"/>
        </w:rPr>
        <w:t>a</w:t>
      </w:r>
      <w:r w:rsidR="00FF78F5" w:rsidRPr="00DF4F15">
        <w:rPr>
          <w:rFonts w:ascii="Times New Roman" w:hAnsi="Times New Roman"/>
          <w:sz w:val="24"/>
          <w:szCs w:val="24"/>
        </w:rPr>
        <w:t xml:space="preserve"> č. 252/2021 Z. z.</w:t>
      </w:r>
      <w:r w:rsidR="00AB60B3" w:rsidRPr="00DF4F15">
        <w:rPr>
          <w:rFonts w:ascii="Times New Roman" w:hAnsi="Times New Roman"/>
          <w:sz w:val="24"/>
          <w:szCs w:val="24"/>
        </w:rPr>
        <w:t>,</w:t>
      </w:r>
      <w:r w:rsidR="00811216" w:rsidRPr="00DF4F15">
        <w:rPr>
          <w:rFonts w:ascii="Times New Roman" w:hAnsi="Times New Roman"/>
          <w:sz w:val="24"/>
          <w:szCs w:val="24"/>
        </w:rPr>
        <w:t> zákona č. 310/2021 Z. z.</w:t>
      </w:r>
      <w:r w:rsidR="00AB60B3" w:rsidRPr="00DF4F15">
        <w:rPr>
          <w:rFonts w:ascii="Times New Roman" w:hAnsi="Times New Roman"/>
          <w:sz w:val="24"/>
          <w:szCs w:val="24"/>
        </w:rPr>
        <w:t xml:space="preserve"> a zákona č. 358/2021 Z. z.</w:t>
      </w:r>
      <w:r w:rsidR="00811216" w:rsidRPr="00DF4F15">
        <w:rPr>
          <w:rFonts w:ascii="Times New Roman" w:hAnsi="Times New Roman"/>
          <w:sz w:val="24"/>
          <w:szCs w:val="24"/>
        </w:rPr>
        <w:t xml:space="preserve"> </w:t>
      </w:r>
      <w:r w:rsidRPr="00DF4F15">
        <w:rPr>
          <w:rFonts w:ascii="Times New Roman" w:hAnsi="Times New Roman"/>
          <w:sz w:val="24"/>
          <w:szCs w:val="24"/>
        </w:rPr>
        <w:t>sa mení a dopĺňa takto:</w:t>
      </w:r>
    </w:p>
    <w:p w14:paraId="0BDA1FD9" w14:textId="77777777" w:rsidR="00B23393" w:rsidRPr="00DF4F15" w:rsidRDefault="00B23393" w:rsidP="00746CAC">
      <w:pPr>
        <w:spacing w:after="0" w:line="240" w:lineRule="auto"/>
        <w:contextualSpacing/>
        <w:jc w:val="both"/>
        <w:rPr>
          <w:rFonts w:ascii="Times New Roman" w:hAnsi="Times New Roman"/>
          <w:sz w:val="24"/>
          <w:szCs w:val="24"/>
        </w:rPr>
      </w:pPr>
    </w:p>
    <w:p w14:paraId="4A047204" w14:textId="77777777" w:rsidR="008F176C" w:rsidRPr="00CC5252" w:rsidRDefault="008F176C" w:rsidP="00746CAC">
      <w:pPr>
        <w:pStyle w:val="Odsekzoznamu"/>
        <w:ind w:left="360"/>
        <w:contextualSpacing/>
        <w:jc w:val="both"/>
      </w:pPr>
    </w:p>
    <w:p w14:paraId="2796E769" w14:textId="77777777" w:rsidR="00C64024" w:rsidRPr="00703011" w:rsidRDefault="00B23393" w:rsidP="00746CAC">
      <w:pPr>
        <w:pStyle w:val="Odsekzoznamu"/>
        <w:numPr>
          <w:ilvl w:val="0"/>
          <w:numId w:val="99"/>
        </w:numPr>
        <w:contextualSpacing/>
        <w:jc w:val="both"/>
      </w:pPr>
      <w:r w:rsidRPr="00703011">
        <w:t>V § 6 ods.</w:t>
      </w:r>
      <w:r w:rsidR="00811216" w:rsidRPr="00703011">
        <w:t xml:space="preserve"> 1 písmeno o) znie:</w:t>
      </w:r>
      <w:r w:rsidRPr="00703011">
        <w:t xml:space="preserve"> </w:t>
      </w:r>
    </w:p>
    <w:p w14:paraId="63386675" w14:textId="55905748" w:rsidR="00B23393" w:rsidRPr="00362322" w:rsidRDefault="00B23393" w:rsidP="00B7274D">
      <w:pPr>
        <w:contextualSpacing/>
        <w:jc w:val="both"/>
        <w:rPr>
          <w:rFonts w:ascii="Times New Roman" w:hAnsi="Times New Roman"/>
          <w:sz w:val="24"/>
          <w:szCs w:val="24"/>
        </w:rPr>
      </w:pPr>
      <w:r w:rsidRPr="00703011">
        <w:rPr>
          <w:rFonts w:ascii="Times New Roman" w:hAnsi="Times New Roman"/>
          <w:sz w:val="24"/>
          <w:szCs w:val="24"/>
        </w:rPr>
        <w:t>„o) vedie zoznam poistencov čakaj</w:t>
      </w:r>
      <w:r w:rsidRPr="00362322">
        <w:rPr>
          <w:rFonts w:ascii="Times New Roman" w:hAnsi="Times New Roman"/>
          <w:sz w:val="24"/>
          <w:szCs w:val="24"/>
        </w:rPr>
        <w:t xml:space="preserve">úcich na poskytnutie </w:t>
      </w:r>
      <w:r w:rsidR="002E3156" w:rsidRPr="00362322">
        <w:rPr>
          <w:rFonts w:ascii="Times New Roman" w:hAnsi="Times New Roman"/>
          <w:sz w:val="24"/>
          <w:szCs w:val="24"/>
        </w:rPr>
        <w:t>plánovanej</w:t>
      </w:r>
      <w:r w:rsidRPr="00362322">
        <w:rPr>
          <w:rFonts w:ascii="Times New Roman" w:hAnsi="Times New Roman"/>
          <w:sz w:val="24"/>
          <w:szCs w:val="24"/>
        </w:rPr>
        <w:t xml:space="preserve"> zdravotnej starostlivosti podľa osobitného </w:t>
      </w:r>
      <w:r w:rsidR="004121CF" w:rsidRPr="00362322">
        <w:rPr>
          <w:rFonts w:ascii="Times New Roman" w:hAnsi="Times New Roman"/>
          <w:sz w:val="24"/>
          <w:szCs w:val="24"/>
        </w:rPr>
        <w:t>zákona</w:t>
      </w:r>
      <w:r w:rsidR="004121CF" w:rsidRPr="00362322">
        <w:rPr>
          <w:rFonts w:ascii="Times New Roman" w:hAnsi="Times New Roman"/>
          <w:sz w:val="24"/>
          <w:szCs w:val="24"/>
          <w:vertAlign w:val="superscript"/>
        </w:rPr>
        <w:t>16aa</w:t>
      </w:r>
      <w:r w:rsidR="004121CF" w:rsidRPr="00362322">
        <w:rPr>
          <w:rFonts w:ascii="Times New Roman" w:hAnsi="Times New Roman"/>
          <w:sz w:val="24"/>
          <w:szCs w:val="24"/>
        </w:rPr>
        <w:t>) (ďalej len „zoznam“),</w:t>
      </w:r>
      <w:r w:rsidRPr="00362322">
        <w:rPr>
          <w:rFonts w:ascii="Times New Roman" w:hAnsi="Times New Roman"/>
          <w:sz w:val="24"/>
          <w:szCs w:val="24"/>
        </w:rPr>
        <w:t>“.</w:t>
      </w:r>
    </w:p>
    <w:p w14:paraId="05BF8301" w14:textId="77777777" w:rsidR="008C248D" w:rsidRDefault="008C248D" w:rsidP="00746CAC">
      <w:pPr>
        <w:spacing w:after="0" w:line="240" w:lineRule="auto"/>
        <w:contextualSpacing/>
        <w:jc w:val="both"/>
        <w:rPr>
          <w:rFonts w:ascii="Times New Roman" w:hAnsi="Times New Roman"/>
          <w:sz w:val="24"/>
          <w:szCs w:val="24"/>
        </w:rPr>
      </w:pPr>
    </w:p>
    <w:p w14:paraId="1F117171" w14:textId="77777777" w:rsidR="00B23393" w:rsidRPr="00362322" w:rsidRDefault="00B23393" w:rsidP="00746CAC">
      <w:pPr>
        <w:spacing w:after="0" w:line="240" w:lineRule="auto"/>
        <w:contextualSpacing/>
        <w:jc w:val="both"/>
        <w:rPr>
          <w:rFonts w:ascii="Times New Roman" w:hAnsi="Times New Roman"/>
          <w:sz w:val="24"/>
          <w:szCs w:val="24"/>
        </w:rPr>
      </w:pPr>
      <w:r w:rsidRPr="00362322">
        <w:rPr>
          <w:rFonts w:ascii="Times New Roman" w:hAnsi="Times New Roman"/>
          <w:sz w:val="24"/>
          <w:szCs w:val="24"/>
        </w:rPr>
        <w:t>Poznámka pod čiarou k odkazu 16aa znie:</w:t>
      </w:r>
    </w:p>
    <w:p w14:paraId="7B39B8BD" w14:textId="77777777" w:rsidR="00B23393" w:rsidRPr="00362322" w:rsidRDefault="00B23393" w:rsidP="00746CAC">
      <w:pPr>
        <w:spacing w:after="0" w:line="240" w:lineRule="auto"/>
        <w:ind w:left="567" w:hanging="567"/>
        <w:contextualSpacing/>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16aa</w:t>
      </w:r>
      <w:r w:rsidRPr="00362322">
        <w:rPr>
          <w:rFonts w:ascii="Times New Roman" w:hAnsi="Times New Roman"/>
          <w:sz w:val="24"/>
          <w:szCs w:val="24"/>
        </w:rPr>
        <w:t xml:space="preserve">) </w:t>
      </w:r>
      <w:r w:rsidRPr="00362322">
        <w:rPr>
          <w:rFonts w:ascii="Times New Roman" w:hAnsi="Times New Roman"/>
          <w:sz w:val="24"/>
          <w:szCs w:val="24"/>
        </w:rPr>
        <w:tab/>
        <w:t xml:space="preserve">§ 40 zákona č..../2021 Z. z. o </w:t>
      </w:r>
      <w:r w:rsidR="003A0918" w:rsidRPr="00362322">
        <w:rPr>
          <w:rFonts w:ascii="Times New Roman" w:hAnsi="Times New Roman"/>
          <w:sz w:val="24"/>
          <w:szCs w:val="24"/>
        </w:rPr>
        <w:t>kategorizácii ústavnej zdravotnej starostlivosti a o zmene a doplnení niektorých zákonov</w:t>
      </w:r>
      <w:r w:rsidRPr="00362322">
        <w:rPr>
          <w:rFonts w:ascii="Times New Roman" w:hAnsi="Times New Roman"/>
          <w:sz w:val="24"/>
          <w:szCs w:val="24"/>
        </w:rPr>
        <w:t>.“.</w:t>
      </w:r>
    </w:p>
    <w:p w14:paraId="70712FCE" w14:textId="77777777" w:rsidR="00B23393" w:rsidRPr="00362322" w:rsidRDefault="00B23393" w:rsidP="00746CAC">
      <w:pPr>
        <w:pStyle w:val="Odsekzoznamu"/>
        <w:ind w:left="360"/>
        <w:contextualSpacing/>
        <w:jc w:val="both"/>
      </w:pPr>
    </w:p>
    <w:p w14:paraId="4143E97F" w14:textId="77777777" w:rsidR="00B23393" w:rsidRPr="00362322" w:rsidRDefault="00B23393" w:rsidP="00746CAC">
      <w:pPr>
        <w:pStyle w:val="Odsekzoznamu"/>
        <w:numPr>
          <w:ilvl w:val="0"/>
          <w:numId w:val="99"/>
        </w:numPr>
        <w:contextualSpacing/>
        <w:jc w:val="both"/>
      </w:pPr>
      <w:r w:rsidRPr="00362322">
        <w:t>V § 6 sa odsek 1 dopĺňa písmenom ah), ktoré znie:</w:t>
      </w:r>
    </w:p>
    <w:p w14:paraId="65618A1F" w14:textId="1B9ED8EA" w:rsidR="00B23393" w:rsidRPr="00362322" w:rsidRDefault="00B23393" w:rsidP="00746CAC">
      <w:pPr>
        <w:spacing w:after="0" w:line="240" w:lineRule="auto"/>
        <w:contextualSpacing/>
        <w:jc w:val="both"/>
        <w:rPr>
          <w:rFonts w:ascii="Times New Roman" w:hAnsi="Times New Roman"/>
          <w:sz w:val="24"/>
          <w:szCs w:val="24"/>
        </w:rPr>
      </w:pPr>
      <w:r w:rsidRPr="00362322">
        <w:rPr>
          <w:rFonts w:ascii="Times New Roman" w:hAnsi="Times New Roman"/>
          <w:sz w:val="24"/>
          <w:szCs w:val="24"/>
        </w:rPr>
        <w:lastRenderedPageBreak/>
        <w:t xml:space="preserve">„ah) vykonáva povinnosti v súvislosti s kategorizáciou ústavnej zdravotnej starostlivosti, kategorizáciou nemocníc, so zaraďovaním nemocníc do siete kategorizovaných nemocníc, vyhodnocovaním plnenia podmienok nemocníc zaradených do siete kategorizovaných nemocníc, </w:t>
      </w:r>
      <w:r w:rsidR="00CB5312" w:rsidRPr="00362322">
        <w:rPr>
          <w:rFonts w:ascii="Times New Roman" w:hAnsi="Times New Roman"/>
          <w:sz w:val="24"/>
          <w:szCs w:val="24"/>
        </w:rPr>
        <w:t xml:space="preserve">v </w:t>
      </w:r>
      <w:r w:rsidRPr="00362322">
        <w:rPr>
          <w:rFonts w:ascii="Times New Roman" w:hAnsi="Times New Roman"/>
          <w:sz w:val="24"/>
          <w:szCs w:val="24"/>
        </w:rPr>
        <w:t>konaní pri zaraďovaní nemocníc do siete kategorizovaných nemocníc, s uzatváraním zmlúv o poskytovaní zdravotnej starostlivosti a so zoznamom.</w:t>
      </w:r>
      <w:r w:rsidRPr="00362322">
        <w:rPr>
          <w:rFonts w:ascii="Times New Roman" w:hAnsi="Times New Roman"/>
          <w:sz w:val="24"/>
          <w:szCs w:val="24"/>
          <w:vertAlign w:val="superscript"/>
        </w:rPr>
        <w:t>16r</w:t>
      </w:r>
      <w:r w:rsidRPr="00362322">
        <w:rPr>
          <w:rFonts w:ascii="Times New Roman" w:hAnsi="Times New Roman"/>
          <w:sz w:val="24"/>
          <w:szCs w:val="24"/>
        </w:rPr>
        <w:t>)“.</w:t>
      </w:r>
    </w:p>
    <w:p w14:paraId="69FCB10F" w14:textId="77777777" w:rsidR="00B23393" w:rsidRPr="00362322" w:rsidRDefault="00B23393" w:rsidP="00746CAC">
      <w:pPr>
        <w:spacing w:after="0" w:line="240" w:lineRule="auto"/>
        <w:jc w:val="both"/>
        <w:rPr>
          <w:rFonts w:ascii="Times New Roman" w:hAnsi="Times New Roman"/>
          <w:sz w:val="24"/>
          <w:szCs w:val="24"/>
        </w:rPr>
      </w:pPr>
    </w:p>
    <w:p w14:paraId="1E217893"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Poznámka pod čiarou k odkazu 16r znie:</w:t>
      </w:r>
    </w:p>
    <w:p w14:paraId="051B5701" w14:textId="77777777" w:rsidR="00B23393" w:rsidRPr="00362322" w:rsidRDefault="00B23393" w:rsidP="00746CAC">
      <w:pPr>
        <w:spacing w:after="0" w:line="240" w:lineRule="auto"/>
        <w:ind w:left="567" w:hanging="567"/>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16r</w:t>
      </w:r>
      <w:r w:rsidRPr="00362322">
        <w:rPr>
          <w:rFonts w:ascii="Times New Roman" w:hAnsi="Times New Roman"/>
          <w:sz w:val="24"/>
          <w:szCs w:val="24"/>
        </w:rPr>
        <w:t>) </w:t>
      </w:r>
      <w:r w:rsidRPr="00362322">
        <w:rPr>
          <w:rFonts w:ascii="Times New Roman" w:hAnsi="Times New Roman"/>
          <w:sz w:val="24"/>
          <w:szCs w:val="24"/>
        </w:rPr>
        <w:tab/>
        <w:t>§ 38 až 40 zákona č. .../2021 Z. z.“.</w:t>
      </w:r>
    </w:p>
    <w:p w14:paraId="04E56C4D" w14:textId="77777777" w:rsidR="00B23393" w:rsidRPr="00362322" w:rsidRDefault="00B23393" w:rsidP="00746CAC">
      <w:pPr>
        <w:spacing w:after="0" w:line="240" w:lineRule="auto"/>
        <w:contextualSpacing/>
        <w:jc w:val="both"/>
        <w:rPr>
          <w:rFonts w:ascii="Times New Roman" w:hAnsi="Times New Roman"/>
          <w:sz w:val="24"/>
          <w:szCs w:val="24"/>
        </w:rPr>
      </w:pPr>
    </w:p>
    <w:p w14:paraId="70787C85" w14:textId="77777777" w:rsidR="00B23393" w:rsidRPr="00362322" w:rsidRDefault="00B23393" w:rsidP="00746CAC">
      <w:pPr>
        <w:pStyle w:val="Odsekzoznamu"/>
        <w:numPr>
          <w:ilvl w:val="0"/>
          <w:numId w:val="99"/>
        </w:numPr>
        <w:contextualSpacing/>
        <w:jc w:val="both"/>
      </w:pPr>
      <w:r w:rsidRPr="00362322">
        <w:t>V § 6 sa vypúšťajú odseky 2, 3, 5 až 8 a 11.</w:t>
      </w:r>
    </w:p>
    <w:p w14:paraId="594DDD25" w14:textId="77777777" w:rsidR="00B23393" w:rsidRPr="00362322" w:rsidRDefault="00B23393" w:rsidP="00746CAC">
      <w:pPr>
        <w:spacing w:after="0" w:line="240" w:lineRule="auto"/>
        <w:contextualSpacing/>
        <w:jc w:val="both"/>
        <w:rPr>
          <w:rFonts w:ascii="Times New Roman" w:hAnsi="Times New Roman"/>
          <w:sz w:val="24"/>
          <w:szCs w:val="24"/>
        </w:rPr>
      </w:pPr>
      <w:r w:rsidRPr="00362322">
        <w:rPr>
          <w:rFonts w:ascii="Times New Roman" w:hAnsi="Times New Roman"/>
          <w:sz w:val="24"/>
          <w:szCs w:val="24"/>
        </w:rPr>
        <w:t xml:space="preserve">Doterajšie odseky 4, </w:t>
      </w:r>
      <w:r w:rsidR="000637B7" w:rsidRPr="00362322">
        <w:rPr>
          <w:rFonts w:ascii="Times New Roman" w:hAnsi="Times New Roman"/>
          <w:sz w:val="24"/>
          <w:szCs w:val="24"/>
        </w:rPr>
        <w:t xml:space="preserve">9, 10, </w:t>
      </w:r>
      <w:r w:rsidRPr="00362322">
        <w:rPr>
          <w:rFonts w:ascii="Times New Roman" w:hAnsi="Times New Roman"/>
          <w:sz w:val="24"/>
          <w:szCs w:val="24"/>
        </w:rPr>
        <w:t xml:space="preserve">12 až 18 sa označujú ako odseky </w:t>
      </w:r>
      <w:r w:rsidR="00311F8A" w:rsidRPr="00362322">
        <w:rPr>
          <w:rFonts w:ascii="Times New Roman" w:hAnsi="Times New Roman"/>
          <w:sz w:val="24"/>
          <w:szCs w:val="24"/>
        </w:rPr>
        <w:t>2 až 11.</w:t>
      </w:r>
    </w:p>
    <w:p w14:paraId="1B29C4C3" w14:textId="77777777" w:rsidR="00B23393" w:rsidRPr="00362322" w:rsidRDefault="00B23393" w:rsidP="00746CAC">
      <w:pPr>
        <w:spacing w:after="0" w:line="240" w:lineRule="auto"/>
        <w:contextualSpacing/>
        <w:jc w:val="both"/>
        <w:rPr>
          <w:rFonts w:ascii="Times New Roman" w:hAnsi="Times New Roman"/>
          <w:sz w:val="24"/>
          <w:szCs w:val="24"/>
        </w:rPr>
      </w:pPr>
    </w:p>
    <w:p w14:paraId="2C6E2B08" w14:textId="77777777" w:rsidR="00B23393" w:rsidRPr="00362322" w:rsidRDefault="00B23393" w:rsidP="00746CAC">
      <w:pPr>
        <w:pStyle w:val="Odsekzoznamu"/>
        <w:numPr>
          <w:ilvl w:val="0"/>
          <w:numId w:val="99"/>
        </w:numPr>
        <w:contextualSpacing/>
        <w:jc w:val="both"/>
      </w:pPr>
      <w:r w:rsidRPr="00362322">
        <w:t>V § 6 ods. 2 sa vypúšťajú písmená a) až g).</w:t>
      </w:r>
    </w:p>
    <w:p w14:paraId="1975A29B" w14:textId="77777777" w:rsidR="00B23393" w:rsidRPr="00362322" w:rsidRDefault="00B23393" w:rsidP="00746CAC">
      <w:pPr>
        <w:spacing w:after="0" w:line="240" w:lineRule="auto"/>
        <w:contextualSpacing/>
        <w:jc w:val="both"/>
        <w:rPr>
          <w:rFonts w:ascii="Times New Roman" w:hAnsi="Times New Roman"/>
          <w:sz w:val="24"/>
          <w:szCs w:val="24"/>
        </w:rPr>
      </w:pPr>
      <w:r w:rsidRPr="00362322">
        <w:rPr>
          <w:rFonts w:ascii="Times New Roman" w:hAnsi="Times New Roman"/>
          <w:sz w:val="24"/>
          <w:szCs w:val="24"/>
        </w:rPr>
        <w:t xml:space="preserve">Doterajšie písmená </w:t>
      </w:r>
      <w:r w:rsidR="00311F8A" w:rsidRPr="00362322">
        <w:rPr>
          <w:rFonts w:ascii="Times New Roman" w:hAnsi="Times New Roman"/>
          <w:sz w:val="24"/>
          <w:szCs w:val="24"/>
        </w:rPr>
        <w:t>h) až t) sa označujú ako písmená a) až l).“.</w:t>
      </w:r>
    </w:p>
    <w:p w14:paraId="50EBDFD6" w14:textId="77777777" w:rsidR="00B23393" w:rsidRPr="00362322" w:rsidRDefault="00B23393" w:rsidP="00746CAC">
      <w:pPr>
        <w:spacing w:after="0" w:line="240" w:lineRule="auto"/>
        <w:contextualSpacing/>
        <w:jc w:val="both"/>
        <w:rPr>
          <w:rFonts w:ascii="Times New Roman" w:hAnsi="Times New Roman"/>
          <w:sz w:val="24"/>
          <w:szCs w:val="24"/>
        </w:rPr>
      </w:pPr>
    </w:p>
    <w:p w14:paraId="03F6F22F" w14:textId="77777777" w:rsidR="004121CF" w:rsidRPr="00490675" w:rsidRDefault="004121CF" w:rsidP="00746CAC">
      <w:pPr>
        <w:pStyle w:val="Odsekzoznamu"/>
        <w:numPr>
          <w:ilvl w:val="0"/>
          <w:numId w:val="99"/>
        </w:numPr>
        <w:contextualSpacing/>
        <w:jc w:val="both"/>
      </w:pPr>
      <w:r w:rsidRPr="00362322">
        <w:t>V § 6 ods. 2 písm. b) sa slová „písmena h)“ nahrádzajú slovami „písmena a)“.</w:t>
      </w:r>
    </w:p>
    <w:p w14:paraId="33B59598" w14:textId="77777777" w:rsidR="00E21685" w:rsidRPr="00A759AE" w:rsidRDefault="00E21685" w:rsidP="00E21685">
      <w:pPr>
        <w:pStyle w:val="Odsekzoznamu"/>
        <w:ind w:left="360"/>
        <w:contextualSpacing/>
        <w:jc w:val="both"/>
      </w:pPr>
    </w:p>
    <w:p w14:paraId="5838BB9D" w14:textId="77777777" w:rsidR="00B23393" w:rsidRPr="004A1288" w:rsidRDefault="00B23393" w:rsidP="00746CAC">
      <w:pPr>
        <w:pStyle w:val="Odsekzoznamu"/>
        <w:numPr>
          <w:ilvl w:val="0"/>
          <w:numId w:val="99"/>
        </w:numPr>
        <w:contextualSpacing/>
        <w:jc w:val="both"/>
      </w:pPr>
      <w:r w:rsidRPr="004A1288">
        <w:t>V § 6 odseky 3 a 4 znejú:</w:t>
      </w:r>
    </w:p>
    <w:p w14:paraId="1382563F" w14:textId="77777777" w:rsidR="00B23393" w:rsidRPr="00362322" w:rsidRDefault="00E21685" w:rsidP="00E21685">
      <w:pPr>
        <w:tabs>
          <w:tab w:val="left" w:pos="284"/>
        </w:tabs>
        <w:spacing w:after="0" w:line="240" w:lineRule="auto"/>
        <w:contextualSpacing/>
        <w:jc w:val="both"/>
        <w:rPr>
          <w:rFonts w:ascii="Times New Roman" w:hAnsi="Times New Roman"/>
          <w:sz w:val="24"/>
          <w:szCs w:val="24"/>
        </w:rPr>
      </w:pPr>
      <w:r w:rsidRPr="00362322">
        <w:rPr>
          <w:rFonts w:ascii="Times New Roman" w:hAnsi="Times New Roman"/>
          <w:sz w:val="24"/>
          <w:szCs w:val="24"/>
        </w:rPr>
        <w:tab/>
      </w:r>
      <w:r w:rsidR="002D05C9" w:rsidRPr="00362322">
        <w:rPr>
          <w:rFonts w:ascii="Times New Roman" w:hAnsi="Times New Roman"/>
          <w:sz w:val="24"/>
          <w:szCs w:val="24"/>
        </w:rPr>
        <w:t>„</w:t>
      </w:r>
      <w:r w:rsidR="00B23393" w:rsidRPr="00362322">
        <w:rPr>
          <w:rFonts w:ascii="Times New Roman" w:hAnsi="Times New Roman"/>
          <w:sz w:val="24"/>
          <w:szCs w:val="24"/>
        </w:rPr>
        <w:t>(3) Zdravotná poisťovňa je povinná vytvoriť ku dňu, ku ktorému sa tvorí účtovná závierka,</w:t>
      </w:r>
      <w:r w:rsidR="00B23393" w:rsidRPr="00362322">
        <w:rPr>
          <w:rFonts w:ascii="Times New Roman" w:hAnsi="Times New Roman"/>
          <w:sz w:val="24"/>
          <w:szCs w:val="24"/>
          <w:vertAlign w:val="superscript"/>
        </w:rPr>
        <w:t>28</w:t>
      </w:r>
      <w:r w:rsidR="00B23393" w:rsidRPr="00362322">
        <w:rPr>
          <w:rFonts w:ascii="Times New Roman" w:hAnsi="Times New Roman"/>
          <w:sz w:val="24"/>
          <w:szCs w:val="24"/>
        </w:rPr>
        <w:t>) technické rezervy na úhradu</w:t>
      </w:r>
    </w:p>
    <w:p w14:paraId="0A336B0F" w14:textId="77777777" w:rsidR="00B23393" w:rsidRPr="00362322" w:rsidRDefault="00B23393"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a) </w:t>
      </w:r>
      <w:r w:rsidRPr="00362322">
        <w:rPr>
          <w:rFonts w:ascii="Times New Roman" w:hAnsi="Times New Roman"/>
          <w:sz w:val="24"/>
          <w:szCs w:val="24"/>
        </w:rPr>
        <w:tab/>
        <w:t xml:space="preserve">za zdravotnú starostlivosť poskytnutú ku dňu účtovnej závierky, ktorá nebola ku dňu účtovnej závierky uhradená, </w:t>
      </w:r>
    </w:p>
    <w:p w14:paraId="719ECC74" w14:textId="77777777" w:rsidR="00B23393" w:rsidRPr="00362322" w:rsidRDefault="00B23393"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b) </w:t>
      </w:r>
      <w:r w:rsidRPr="00362322">
        <w:rPr>
          <w:rFonts w:ascii="Times New Roman" w:hAnsi="Times New Roman"/>
          <w:sz w:val="24"/>
          <w:szCs w:val="24"/>
        </w:rPr>
        <w:tab/>
        <w:t xml:space="preserve">za zdravotnú starostlivosť, ktorá bola poskytnutá ku dňu účtovnej závierky, ale do tohto termínu nebol do zdravotnej poisťovne doručený účtovný doklad, </w:t>
      </w:r>
    </w:p>
    <w:p w14:paraId="74166C35" w14:textId="37F45B0E" w:rsidR="00B23393" w:rsidRPr="00362322" w:rsidRDefault="00B23393"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c) </w:t>
      </w:r>
      <w:r w:rsidRPr="00362322">
        <w:rPr>
          <w:rFonts w:ascii="Times New Roman" w:hAnsi="Times New Roman"/>
          <w:sz w:val="24"/>
          <w:szCs w:val="24"/>
        </w:rPr>
        <w:tab/>
        <w:t>plánovanej zdravotnej starostlivosti pre poistencov zaradených v zozname,</w:t>
      </w:r>
      <w:r w:rsidR="00E52718" w:rsidRPr="00362322">
        <w:rPr>
          <w:rFonts w:ascii="Times New Roman" w:hAnsi="Times New Roman"/>
          <w:sz w:val="24"/>
          <w:szCs w:val="24"/>
          <w:vertAlign w:val="superscript"/>
        </w:rPr>
        <w:t>16aa</w:t>
      </w:r>
      <w:r w:rsidRPr="00362322">
        <w:rPr>
          <w:rFonts w:ascii="Times New Roman" w:hAnsi="Times New Roman"/>
          <w:sz w:val="24"/>
          <w:szCs w:val="24"/>
        </w:rPr>
        <w:t>)</w:t>
      </w:r>
    </w:p>
    <w:p w14:paraId="1B422704" w14:textId="77777777" w:rsidR="00B23393" w:rsidRPr="00362322" w:rsidRDefault="00B23393" w:rsidP="00746CAC">
      <w:pPr>
        <w:spacing w:after="0" w:line="240" w:lineRule="auto"/>
        <w:ind w:left="284" w:hanging="284"/>
        <w:jc w:val="both"/>
        <w:rPr>
          <w:rFonts w:ascii="Times New Roman" w:hAnsi="Times New Roman"/>
          <w:sz w:val="24"/>
          <w:szCs w:val="24"/>
        </w:rPr>
      </w:pPr>
      <w:r w:rsidRPr="00362322">
        <w:rPr>
          <w:rFonts w:ascii="Times New Roman" w:hAnsi="Times New Roman"/>
          <w:sz w:val="24"/>
          <w:szCs w:val="24"/>
        </w:rPr>
        <w:t xml:space="preserve">d) </w:t>
      </w:r>
      <w:r w:rsidRPr="00362322">
        <w:rPr>
          <w:rFonts w:ascii="Times New Roman" w:hAnsi="Times New Roman"/>
          <w:sz w:val="24"/>
          <w:szCs w:val="24"/>
        </w:rPr>
        <w:tab/>
        <w:t>zdravotnej starostlivosti v cudzine, na ktorú udelila súhlas podľa osobitných predpisov.</w:t>
      </w:r>
    </w:p>
    <w:p w14:paraId="53DF7E5F" w14:textId="77777777" w:rsidR="00B23393" w:rsidRPr="00362322" w:rsidRDefault="00B23393" w:rsidP="00746CAC">
      <w:pPr>
        <w:spacing w:after="0" w:line="240" w:lineRule="auto"/>
        <w:jc w:val="both"/>
        <w:rPr>
          <w:rFonts w:ascii="Times New Roman" w:hAnsi="Times New Roman"/>
          <w:sz w:val="24"/>
          <w:szCs w:val="24"/>
        </w:rPr>
      </w:pPr>
    </w:p>
    <w:p w14:paraId="3FFFEC03" w14:textId="29071CC1" w:rsidR="00B23393" w:rsidRPr="00362322" w:rsidRDefault="00E21685" w:rsidP="00E21685">
      <w:pPr>
        <w:tabs>
          <w:tab w:val="left" w:pos="284"/>
        </w:tabs>
        <w:spacing w:after="0" w:line="240" w:lineRule="auto"/>
        <w:contextualSpacing/>
        <w:jc w:val="both"/>
        <w:rPr>
          <w:rFonts w:ascii="Times New Roman" w:hAnsi="Times New Roman"/>
          <w:sz w:val="24"/>
          <w:szCs w:val="24"/>
        </w:rPr>
      </w:pPr>
      <w:r w:rsidRPr="00362322">
        <w:rPr>
          <w:rFonts w:ascii="Times New Roman" w:hAnsi="Times New Roman"/>
          <w:sz w:val="24"/>
          <w:szCs w:val="24"/>
        </w:rPr>
        <w:tab/>
      </w:r>
      <w:r w:rsidR="00B23393" w:rsidRPr="00362322">
        <w:rPr>
          <w:rFonts w:ascii="Times New Roman" w:hAnsi="Times New Roman"/>
          <w:sz w:val="24"/>
          <w:szCs w:val="24"/>
        </w:rPr>
        <w:t>(4) Zdravotná poisťovňa vytvára technické rezervy podľa odseku 3 písm. c) vo výške potrebnej na úhradu plánovanej zdravotnej starostlivosti. Technické rezervy podľa odseku 3 písm. c) zahŕňajú aj všetky predpokladané náklady spojené s vykonaním úhrady plánovanej zdravotnej starostlivosti; výška technickej rezervy sa stanovuje vo výške sumárnych cien plánovanej zdravotnej starostlivosti za  poistencov zaradených v zozname.</w:t>
      </w:r>
      <w:r w:rsidR="00E52718" w:rsidRPr="00362322">
        <w:rPr>
          <w:rFonts w:ascii="Times New Roman" w:hAnsi="Times New Roman"/>
          <w:sz w:val="24"/>
          <w:szCs w:val="24"/>
        </w:rPr>
        <w:t>“.</w:t>
      </w:r>
    </w:p>
    <w:p w14:paraId="580DFF56" w14:textId="77777777" w:rsidR="00EF44AB" w:rsidRPr="00362322" w:rsidRDefault="00EF44AB" w:rsidP="00746CAC">
      <w:pPr>
        <w:tabs>
          <w:tab w:val="left" w:pos="851"/>
        </w:tabs>
        <w:spacing w:after="0" w:line="240" w:lineRule="auto"/>
        <w:contextualSpacing/>
        <w:jc w:val="both"/>
        <w:rPr>
          <w:rFonts w:ascii="Times New Roman" w:hAnsi="Times New Roman"/>
          <w:sz w:val="24"/>
          <w:szCs w:val="24"/>
        </w:rPr>
      </w:pPr>
    </w:p>
    <w:p w14:paraId="2C0974B0" w14:textId="77777777" w:rsidR="00B23393" w:rsidRPr="00362322" w:rsidRDefault="00B23393" w:rsidP="00746CAC">
      <w:pPr>
        <w:pStyle w:val="Odsekzoznamu"/>
        <w:numPr>
          <w:ilvl w:val="0"/>
          <w:numId w:val="99"/>
        </w:numPr>
        <w:contextualSpacing/>
        <w:jc w:val="both"/>
      </w:pPr>
      <w:r w:rsidRPr="00362322">
        <w:t>Poznámka pod čiarou k odkazu 19 znie:</w:t>
      </w:r>
    </w:p>
    <w:p w14:paraId="01CE53BE" w14:textId="77777777" w:rsidR="00B23393" w:rsidRPr="00362322" w:rsidRDefault="00B23393" w:rsidP="00746CAC">
      <w:pPr>
        <w:spacing w:after="0" w:line="240" w:lineRule="auto"/>
        <w:contextualSpacing/>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19</w:t>
      </w:r>
      <w:r w:rsidRPr="00362322">
        <w:rPr>
          <w:rFonts w:ascii="Times New Roman" w:hAnsi="Times New Roman"/>
          <w:sz w:val="24"/>
          <w:szCs w:val="24"/>
        </w:rPr>
        <w:t>) § 5 až 5d zákona č. 578/2004 Z. z.</w:t>
      </w:r>
      <w:r w:rsidR="002B719F" w:rsidRPr="00362322">
        <w:rPr>
          <w:rFonts w:ascii="Times New Roman" w:hAnsi="Times New Roman"/>
          <w:sz w:val="24"/>
          <w:szCs w:val="24"/>
        </w:rPr>
        <w:t>“.</w:t>
      </w:r>
    </w:p>
    <w:p w14:paraId="636F3E4B" w14:textId="77777777" w:rsidR="00B23393" w:rsidRPr="00362322" w:rsidRDefault="00B23393" w:rsidP="00746CAC">
      <w:pPr>
        <w:spacing w:after="0" w:line="240" w:lineRule="auto"/>
        <w:contextualSpacing/>
        <w:jc w:val="both"/>
        <w:rPr>
          <w:rFonts w:ascii="Times New Roman" w:hAnsi="Times New Roman"/>
          <w:sz w:val="24"/>
          <w:szCs w:val="24"/>
        </w:rPr>
      </w:pPr>
    </w:p>
    <w:p w14:paraId="19FEEA30" w14:textId="77777777" w:rsidR="00B23393" w:rsidRPr="00362322" w:rsidRDefault="00B23393" w:rsidP="00E21685">
      <w:pPr>
        <w:pStyle w:val="Odsekzoznamu"/>
        <w:numPr>
          <w:ilvl w:val="0"/>
          <w:numId w:val="99"/>
        </w:numPr>
        <w:tabs>
          <w:tab w:val="left" w:pos="426"/>
        </w:tabs>
        <w:ind w:left="0" w:firstLine="0"/>
        <w:contextualSpacing/>
        <w:jc w:val="both"/>
      </w:pPr>
      <w:r w:rsidRPr="00362322">
        <w:t>V § 7 ods. 7 úvodná veta znie:</w:t>
      </w:r>
      <w:r w:rsidR="00E21685" w:rsidRPr="00362322">
        <w:t xml:space="preserve"> </w:t>
      </w:r>
      <w:r w:rsidRPr="00362322">
        <w:t>„Ak osobitný zákon neustanovuje inak,</w:t>
      </w:r>
      <w:r w:rsidRPr="00362322">
        <w:rPr>
          <w:vertAlign w:val="superscript"/>
        </w:rPr>
        <w:t>23</w:t>
      </w:r>
      <w:r w:rsidRPr="00362322">
        <w:t>) indikátory vydáva vláda nariadením; nariadenie vlády ustanoví“</w:t>
      </w:r>
      <w:r w:rsidR="00311F8A" w:rsidRPr="00362322">
        <w:t>.</w:t>
      </w:r>
    </w:p>
    <w:p w14:paraId="636B03D5" w14:textId="77777777" w:rsidR="00B23393" w:rsidRPr="00362322" w:rsidRDefault="00B23393" w:rsidP="00746CAC">
      <w:pPr>
        <w:spacing w:after="0" w:line="240" w:lineRule="auto"/>
        <w:jc w:val="both"/>
        <w:rPr>
          <w:rFonts w:ascii="Times New Roman" w:hAnsi="Times New Roman"/>
          <w:sz w:val="24"/>
          <w:szCs w:val="24"/>
        </w:rPr>
      </w:pPr>
    </w:p>
    <w:p w14:paraId="1B7EFEC3"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Poznámka pod čiarou k odkazu 23 znie:</w:t>
      </w:r>
    </w:p>
    <w:p w14:paraId="72004665"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23</w:t>
      </w:r>
      <w:r w:rsidRPr="00362322">
        <w:rPr>
          <w:rFonts w:ascii="Times New Roman" w:hAnsi="Times New Roman"/>
          <w:sz w:val="24"/>
          <w:szCs w:val="24"/>
        </w:rPr>
        <w:t xml:space="preserve">) § 4 ods. 2 písm. </w:t>
      </w:r>
      <w:r w:rsidR="00123C3A" w:rsidRPr="00362322">
        <w:rPr>
          <w:rFonts w:ascii="Times New Roman" w:hAnsi="Times New Roman"/>
          <w:sz w:val="24"/>
          <w:szCs w:val="24"/>
        </w:rPr>
        <w:t>a</w:t>
      </w:r>
      <w:r w:rsidRPr="00362322">
        <w:rPr>
          <w:rFonts w:ascii="Times New Roman" w:hAnsi="Times New Roman"/>
          <w:sz w:val="24"/>
          <w:szCs w:val="24"/>
        </w:rPr>
        <w:t xml:space="preserve">) </w:t>
      </w:r>
      <w:r w:rsidR="00123C3A" w:rsidRPr="00362322">
        <w:rPr>
          <w:rFonts w:ascii="Times New Roman" w:hAnsi="Times New Roman"/>
          <w:sz w:val="24"/>
          <w:szCs w:val="24"/>
        </w:rPr>
        <w:t xml:space="preserve">štvrtý </w:t>
      </w:r>
      <w:r w:rsidRPr="00362322">
        <w:rPr>
          <w:rFonts w:ascii="Times New Roman" w:hAnsi="Times New Roman"/>
          <w:sz w:val="24"/>
          <w:szCs w:val="24"/>
        </w:rPr>
        <w:t>bod zákona č. .../2021 Z. z.“.</w:t>
      </w:r>
    </w:p>
    <w:p w14:paraId="0F997C71" w14:textId="77777777" w:rsidR="00B23393" w:rsidRPr="00362322" w:rsidRDefault="00B23393" w:rsidP="00746CAC">
      <w:pPr>
        <w:spacing w:after="0" w:line="240" w:lineRule="auto"/>
        <w:jc w:val="both"/>
        <w:rPr>
          <w:rFonts w:ascii="Times New Roman" w:hAnsi="Times New Roman"/>
          <w:sz w:val="24"/>
          <w:szCs w:val="24"/>
        </w:rPr>
      </w:pPr>
    </w:p>
    <w:p w14:paraId="0E47B653" w14:textId="77777777" w:rsidR="00B23393" w:rsidRPr="00362322" w:rsidRDefault="00B23393" w:rsidP="00E21685">
      <w:pPr>
        <w:pStyle w:val="Odsekzoznamu"/>
        <w:numPr>
          <w:ilvl w:val="0"/>
          <w:numId w:val="99"/>
        </w:numPr>
        <w:tabs>
          <w:tab w:val="left" w:pos="426"/>
        </w:tabs>
        <w:ind w:left="0" w:firstLine="0"/>
        <w:contextualSpacing/>
        <w:jc w:val="both"/>
      </w:pPr>
      <w:r w:rsidRPr="00362322">
        <w:t>V § 7 ods. 9 písm. b) sa na konci čiarka nahrádza bodkočiarkou a pripájajú sa tieto slová: „ak ide o poskytovanie ústavnej zdravotnej starostlivosti, do rozsahu zdravotnej starostlivosti sa uvádzajú povinné</w:t>
      </w:r>
      <w:r w:rsidR="00C270C8" w:rsidRPr="00362322">
        <w:t xml:space="preserve"> medicínske</w:t>
      </w:r>
      <w:r w:rsidRPr="00362322">
        <w:t xml:space="preserve"> programy</w:t>
      </w:r>
      <w:r w:rsidRPr="00362322">
        <w:rPr>
          <w:vertAlign w:val="superscript"/>
        </w:rPr>
        <w:t>23a</w:t>
      </w:r>
      <w:r w:rsidRPr="00362322">
        <w:t xml:space="preserve">) a doplnkové </w:t>
      </w:r>
      <w:r w:rsidR="00C270C8" w:rsidRPr="00362322">
        <w:t xml:space="preserve">medicínske </w:t>
      </w:r>
      <w:r w:rsidRPr="00362322">
        <w:t>programy,</w:t>
      </w:r>
      <w:r w:rsidRPr="00362322">
        <w:rPr>
          <w:vertAlign w:val="superscript"/>
        </w:rPr>
        <w:t>23b</w:t>
      </w:r>
      <w:r w:rsidRPr="00362322">
        <w:t xml:space="preserve">) ak ich ministerstvo schválilo, </w:t>
      </w:r>
      <w:r w:rsidR="00233C6D" w:rsidRPr="00362322">
        <w:t xml:space="preserve">a </w:t>
      </w:r>
      <w:r w:rsidRPr="00362322">
        <w:t>podmienky ustanovené kategorizáciou ústavnej zdravotnej starostlivosti podľa osobitného zákona</w:t>
      </w:r>
      <w:r w:rsidR="003947DE" w:rsidRPr="00362322">
        <w:t>,</w:t>
      </w:r>
      <w:r w:rsidRPr="00362322">
        <w:rPr>
          <w:vertAlign w:val="superscript"/>
        </w:rPr>
        <w:t>23c</w:t>
      </w:r>
      <w:r w:rsidRPr="00362322">
        <w:t>)“.</w:t>
      </w:r>
    </w:p>
    <w:p w14:paraId="702A3543" w14:textId="77777777" w:rsidR="00B23393" w:rsidRPr="00362322" w:rsidRDefault="00B23393" w:rsidP="00746CAC">
      <w:pPr>
        <w:spacing w:after="0" w:line="240" w:lineRule="auto"/>
        <w:jc w:val="both"/>
        <w:rPr>
          <w:rFonts w:ascii="Times New Roman" w:hAnsi="Times New Roman"/>
          <w:sz w:val="24"/>
          <w:szCs w:val="24"/>
        </w:rPr>
      </w:pPr>
    </w:p>
    <w:p w14:paraId="1E4A4480"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Poznámky pod čiarou k odkazom 23a až 23c znejú:</w:t>
      </w:r>
    </w:p>
    <w:p w14:paraId="2232B167" w14:textId="5CA04CE8" w:rsidR="00B23393" w:rsidRPr="00362322" w:rsidRDefault="00B23393" w:rsidP="00746CAC">
      <w:pPr>
        <w:spacing w:after="0" w:line="240" w:lineRule="auto"/>
        <w:ind w:left="426" w:hanging="426"/>
        <w:jc w:val="both"/>
        <w:rPr>
          <w:rFonts w:ascii="Times New Roman" w:hAnsi="Times New Roman"/>
          <w:sz w:val="24"/>
          <w:szCs w:val="24"/>
        </w:rPr>
      </w:pPr>
      <w:r w:rsidRPr="00362322">
        <w:rPr>
          <w:rFonts w:ascii="Times New Roman" w:hAnsi="Times New Roman"/>
          <w:sz w:val="24"/>
          <w:szCs w:val="24"/>
        </w:rPr>
        <w:lastRenderedPageBreak/>
        <w:t>„</w:t>
      </w:r>
      <w:r w:rsidRPr="00362322">
        <w:rPr>
          <w:rFonts w:ascii="Times New Roman" w:hAnsi="Times New Roman"/>
          <w:sz w:val="24"/>
          <w:szCs w:val="24"/>
          <w:vertAlign w:val="superscript"/>
        </w:rPr>
        <w:t>23a</w:t>
      </w:r>
      <w:r w:rsidRPr="00362322">
        <w:rPr>
          <w:rFonts w:ascii="Times New Roman" w:hAnsi="Times New Roman"/>
          <w:sz w:val="24"/>
          <w:szCs w:val="24"/>
        </w:rPr>
        <w:t>) § 2 ods. 1</w:t>
      </w:r>
      <w:r w:rsidR="00873960" w:rsidRPr="00362322">
        <w:rPr>
          <w:rFonts w:ascii="Times New Roman" w:hAnsi="Times New Roman"/>
          <w:sz w:val="24"/>
          <w:szCs w:val="24"/>
        </w:rPr>
        <w:t>7</w:t>
      </w:r>
      <w:r w:rsidRPr="00362322">
        <w:rPr>
          <w:rFonts w:ascii="Times New Roman" w:hAnsi="Times New Roman"/>
          <w:sz w:val="24"/>
          <w:szCs w:val="24"/>
        </w:rPr>
        <w:t xml:space="preserve"> zákona č. .../2021 Z. z.</w:t>
      </w:r>
    </w:p>
    <w:p w14:paraId="0DCC7A2A" w14:textId="0CB34AAF" w:rsidR="00B23393" w:rsidRPr="00362322" w:rsidRDefault="00B23393" w:rsidP="00746CAC">
      <w:pPr>
        <w:spacing w:after="0" w:line="240" w:lineRule="auto"/>
        <w:ind w:left="426" w:hanging="426"/>
        <w:jc w:val="both"/>
        <w:rPr>
          <w:rFonts w:ascii="Times New Roman" w:hAnsi="Times New Roman"/>
          <w:sz w:val="24"/>
          <w:szCs w:val="24"/>
        </w:rPr>
      </w:pPr>
      <w:r w:rsidRPr="00362322">
        <w:rPr>
          <w:rFonts w:ascii="Times New Roman" w:hAnsi="Times New Roman"/>
          <w:sz w:val="24"/>
          <w:szCs w:val="24"/>
          <w:vertAlign w:val="superscript"/>
        </w:rPr>
        <w:t>23b</w:t>
      </w:r>
      <w:r w:rsidRPr="00362322">
        <w:rPr>
          <w:rFonts w:ascii="Times New Roman" w:hAnsi="Times New Roman"/>
          <w:sz w:val="24"/>
          <w:szCs w:val="24"/>
        </w:rPr>
        <w:t>) § 2 ods. 1</w:t>
      </w:r>
      <w:r w:rsidR="00873960" w:rsidRPr="00362322">
        <w:rPr>
          <w:rFonts w:ascii="Times New Roman" w:hAnsi="Times New Roman"/>
          <w:sz w:val="24"/>
          <w:szCs w:val="24"/>
        </w:rPr>
        <w:t>9</w:t>
      </w:r>
      <w:r w:rsidRPr="00362322">
        <w:rPr>
          <w:rFonts w:ascii="Times New Roman" w:hAnsi="Times New Roman"/>
          <w:sz w:val="24"/>
          <w:szCs w:val="24"/>
        </w:rPr>
        <w:t xml:space="preserve"> zákona č. .../2021 Z. z.</w:t>
      </w:r>
    </w:p>
    <w:p w14:paraId="78774424" w14:textId="77777777" w:rsidR="00B23393" w:rsidRPr="00362322" w:rsidRDefault="00B23393" w:rsidP="00746CAC">
      <w:pPr>
        <w:spacing w:after="0" w:line="240" w:lineRule="auto"/>
        <w:ind w:left="426" w:hanging="426"/>
        <w:jc w:val="both"/>
        <w:rPr>
          <w:rFonts w:ascii="Times New Roman" w:hAnsi="Times New Roman"/>
          <w:sz w:val="24"/>
          <w:szCs w:val="24"/>
        </w:rPr>
      </w:pPr>
      <w:r w:rsidRPr="00362322">
        <w:rPr>
          <w:rFonts w:ascii="Times New Roman" w:hAnsi="Times New Roman"/>
          <w:sz w:val="24"/>
          <w:szCs w:val="24"/>
          <w:vertAlign w:val="superscript"/>
        </w:rPr>
        <w:t>23c</w:t>
      </w:r>
      <w:r w:rsidRPr="00362322">
        <w:rPr>
          <w:rFonts w:ascii="Times New Roman" w:hAnsi="Times New Roman"/>
          <w:sz w:val="24"/>
          <w:szCs w:val="24"/>
        </w:rPr>
        <w:t>) § 4 zákona č. .../2021 Z. z.“.</w:t>
      </w:r>
    </w:p>
    <w:p w14:paraId="127E23B3" w14:textId="77777777" w:rsidR="00B23393" w:rsidRPr="00362322" w:rsidRDefault="00B23393" w:rsidP="00746CAC">
      <w:pPr>
        <w:spacing w:after="0" w:line="240" w:lineRule="auto"/>
        <w:jc w:val="both"/>
        <w:rPr>
          <w:rFonts w:ascii="Times New Roman" w:hAnsi="Times New Roman"/>
          <w:sz w:val="24"/>
          <w:szCs w:val="24"/>
        </w:rPr>
      </w:pPr>
    </w:p>
    <w:p w14:paraId="0C2C3F01" w14:textId="77777777" w:rsidR="00B23393" w:rsidRPr="00362322" w:rsidRDefault="00B23393" w:rsidP="000017F1">
      <w:pPr>
        <w:pStyle w:val="Odsekzoznamu"/>
        <w:numPr>
          <w:ilvl w:val="0"/>
          <w:numId w:val="99"/>
        </w:numPr>
        <w:tabs>
          <w:tab w:val="left" w:pos="426"/>
        </w:tabs>
        <w:ind w:left="0" w:firstLine="0"/>
        <w:contextualSpacing/>
        <w:jc w:val="both"/>
      </w:pPr>
      <w:r w:rsidRPr="00362322">
        <w:t xml:space="preserve">V § 7 ods. 9 písm. e) sa na konci pripájajú </w:t>
      </w:r>
      <w:r w:rsidR="00E857A9" w:rsidRPr="00362322">
        <w:t xml:space="preserve">tieto </w:t>
      </w:r>
      <w:r w:rsidRPr="00362322">
        <w:t>slová</w:t>
      </w:r>
      <w:r w:rsidR="00E857A9" w:rsidRPr="00362322">
        <w:t>:</w:t>
      </w:r>
      <w:r w:rsidRPr="00362322">
        <w:t xml:space="preserve"> „ak osobitný zákon neustanovuje inak,</w:t>
      </w:r>
      <w:r w:rsidRPr="00362322">
        <w:rPr>
          <w:vertAlign w:val="superscript"/>
        </w:rPr>
        <w:t>24aaba</w:t>
      </w:r>
      <w:r w:rsidRPr="00362322">
        <w:t>)</w:t>
      </w:r>
      <w:r w:rsidR="00E52718" w:rsidRPr="00362322">
        <w:t>“.</w:t>
      </w:r>
    </w:p>
    <w:p w14:paraId="1879CCF4" w14:textId="77777777" w:rsidR="00B23393" w:rsidRPr="00362322" w:rsidRDefault="00B23393" w:rsidP="00746CAC">
      <w:pPr>
        <w:spacing w:after="0" w:line="240" w:lineRule="auto"/>
        <w:jc w:val="both"/>
        <w:rPr>
          <w:rFonts w:ascii="Times New Roman" w:hAnsi="Times New Roman"/>
          <w:sz w:val="24"/>
          <w:szCs w:val="24"/>
        </w:rPr>
      </w:pPr>
    </w:p>
    <w:p w14:paraId="13B859FA" w14:textId="77777777" w:rsidR="00B23393" w:rsidRPr="00362322" w:rsidRDefault="00B23393" w:rsidP="00746CAC">
      <w:pPr>
        <w:widowControl w:val="0"/>
        <w:autoSpaceDE w:val="0"/>
        <w:autoSpaceDN w:val="0"/>
        <w:adjustRightInd w:val="0"/>
        <w:spacing w:after="0" w:line="240" w:lineRule="auto"/>
        <w:jc w:val="both"/>
        <w:rPr>
          <w:rFonts w:ascii="Times New Roman" w:hAnsi="Times New Roman"/>
          <w:sz w:val="24"/>
          <w:szCs w:val="24"/>
        </w:rPr>
      </w:pPr>
      <w:r w:rsidRPr="00362322">
        <w:rPr>
          <w:rFonts w:ascii="Times New Roman" w:hAnsi="Times New Roman"/>
          <w:sz w:val="24"/>
          <w:szCs w:val="24"/>
        </w:rPr>
        <w:t>Poznámka pod čiarou k odkazu 24aaba znie:</w:t>
      </w:r>
    </w:p>
    <w:p w14:paraId="22607B2D" w14:textId="77777777" w:rsidR="00B23393" w:rsidRPr="00362322" w:rsidRDefault="00B23393" w:rsidP="00746CAC">
      <w:pPr>
        <w:widowControl w:val="0"/>
        <w:autoSpaceDE w:val="0"/>
        <w:autoSpaceDN w:val="0"/>
        <w:adjustRightInd w:val="0"/>
        <w:spacing w:after="0" w:line="240" w:lineRule="auto"/>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24aaba</w:t>
      </w:r>
      <w:r w:rsidRPr="00362322">
        <w:rPr>
          <w:rFonts w:ascii="Times New Roman" w:hAnsi="Times New Roman"/>
          <w:sz w:val="24"/>
          <w:szCs w:val="24"/>
        </w:rPr>
        <w:t>) § 38 zákona č. .../2021 Z. z.“.</w:t>
      </w:r>
    </w:p>
    <w:p w14:paraId="6A623F64" w14:textId="77777777" w:rsidR="00BF40F2" w:rsidRPr="00362322" w:rsidRDefault="00BF40F2" w:rsidP="00746CAC">
      <w:pPr>
        <w:pStyle w:val="Odsekzoznamu"/>
        <w:ind w:left="720"/>
        <w:contextualSpacing/>
        <w:jc w:val="both"/>
      </w:pPr>
    </w:p>
    <w:p w14:paraId="5626DB8F" w14:textId="4F83D304" w:rsidR="00BF40F2" w:rsidRPr="00362322" w:rsidRDefault="00BF40F2" w:rsidP="00746CAC">
      <w:pPr>
        <w:pStyle w:val="Odsekzoznamu"/>
        <w:numPr>
          <w:ilvl w:val="0"/>
          <w:numId w:val="99"/>
        </w:numPr>
        <w:contextualSpacing/>
        <w:jc w:val="both"/>
      </w:pPr>
      <w:r w:rsidRPr="00362322">
        <w:t xml:space="preserve"> § 7 sa dopĺňa odsek</w:t>
      </w:r>
      <w:r w:rsidR="0061154F" w:rsidRPr="00362322">
        <w:t>m</w:t>
      </w:r>
      <w:r w:rsidR="00C270C8" w:rsidRPr="00362322">
        <w:t xml:space="preserve">i </w:t>
      </w:r>
      <w:r w:rsidRPr="00362322">
        <w:t xml:space="preserve"> 21</w:t>
      </w:r>
      <w:r w:rsidR="004C6520">
        <w:t xml:space="preserve"> a 22</w:t>
      </w:r>
      <w:r w:rsidRPr="00362322">
        <w:t>, ktor</w:t>
      </w:r>
      <w:r w:rsidR="00C270C8" w:rsidRPr="00362322">
        <w:t>é</w:t>
      </w:r>
      <w:r w:rsidRPr="00362322">
        <w:t xml:space="preserve"> zne</w:t>
      </w:r>
      <w:r w:rsidR="00C270C8" w:rsidRPr="00362322">
        <w:t>jú</w:t>
      </w:r>
      <w:r w:rsidRPr="00362322">
        <w:t>:</w:t>
      </w:r>
    </w:p>
    <w:p w14:paraId="2BC1DCEF" w14:textId="2F91C769" w:rsidR="00C270C8" w:rsidRPr="00362322" w:rsidRDefault="00E52718" w:rsidP="000017F1">
      <w:pPr>
        <w:spacing w:after="0" w:line="240" w:lineRule="auto"/>
        <w:ind w:firstLine="284"/>
        <w:contextualSpacing/>
        <w:jc w:val="both"/>
        <w:textAlignment w:val="center"/>
        <w:rPr>
          <w:rFonts w:ascii="Times New Roman" w:hAnsi="Times New Roman"/>
          <w:sz w:val="24"/>
          <w:szCs w:val="24"/>
        </w:rPr>
      </w:pPr>
      <w:r w:rsidRPr="00362322">
        <w:rPr>
          <w:rFonts w:ascii="Times New Roman" w:hAnsi="Times New Roman"/>
          <w:sz w:val="24"/>
          <w:szCs w:val="24"/>
        </w:rPr>
        <w:t xml:space="preserve">„(21) </w:t>
      </w:r>
      <w:r w:rsidR="0081715D" w:rsidRPr="00362322">
        <w:rPr>
          <w:rFonts w:ascii="Times New Roman" w:hAnsi="Times New Roman"/>
          <w:sz w:val="24"/>
          <w:szCs w:val="24"/>
        </w:rPr>
        <w:t>Ak zanikne zmluvný vzťah</w:t>
      </w:r>
      <w:r w:rsidR="00BF40F2" w:rsidRPr="00362322">
        <w:rPr>
          <w:rFonts w:ascii="Times New Roman" w:hAnsi="Times New Roman"/>
          <w:sz w:val="24"/>
          <w:szCs w:val="24"/>
        </w:rPr>
        <w:t xml:space="preserve"> zdravotnej poisťovne s poskytovateľom </w:t>
      </w:r>
      <w:r w:rsidRPr="00362322">
        <w:rPr>
          <w:rFonts w:ascii="Times New Roman" w:hAnsi="Times New Roman"/>
          <w:sz w:val="24"/>
          <w:szCs w:val="24"/>
        </w:rPr>
        <w:t xml:space="preserve">všeobecnej ambulantnej </w:t>
      </w:r>
      <w:r w:rsidR="00BF40F2" w:rsidRPr="00362322">
        <w:rPr>
          <w:rFonts w:ascii="Times New Roman" w:hAnsi="Times New Roman"/>
          <w:sz w:val="24"/>
          <w:szCs w:val="24"/>
        </w:rPr>
        <w:t xml:space="preserve">zdravotnej starostlivosti bez právneho nástupcu, zdravotná poisťovňa o tejto skutočnosti </w:t>
      </w:r>
      <w:r w:rsidR="003947DE" w:rsidRPr="00362322">
        <w:rPr>
          <w:rFonts w:ascii="Times New Roman" w:hAnsi="Times New Roman"/>
          <w:sz w:val="24"/>
          <w:szCs w:val="24"/>
        </w:rPr>
        <w:t>bezodkladne</w:t>
      </w:r>
      <w:r w:rsidR="00BF40F2" w:rsidRPr="00362322">
        <w:rPr>
          <w:rFonts w:ascii="Times New Roman" w:hAnsi="Times New Roman"/>
          <w:sz w:val="24"/>
          <w:szCs w:val="24"/>
        </w:rPr>
        <w:t xml:space="preserve"> vyrozumie poistenca, s ktorým mal poskytovateľ </w:t>
      </w:r>
      <w:r w:rsidR="00C270C8" w:rsidRPr="00362322">
        <w:rPr>
          <w:rFonts w:ascii="Times New Roman" w:hAnsi="Times New Roman"/>
          <w:sz w:val="24"/>
          <w:szCs w:val="24"/>
        </w:rPr>
        <w:t xml:space="preserve">uzatvorenú </w:t>
      </w:r>
      <w:r w:rsidR="00BF40F2" w:rsidRPr="00362322">
        <w:rPr>
          <w:rFonts w:ascii="Times New Roman" w:hAnsi="Times New Roman"/>
          <w:sz w:val="24"/>
          <w:szCs w:val="24"/>
        </w:rPr>
        <w:t xml:space="preserve">dohodu o poskytovaní zdravotnej starostlivosti. Zdravotná poisťovňa zároveň poistenca informuje o dostupných poskytovateľoch </w:t>
      </w:r>
      <w:r w:rsidRPr="00362322">
        <w:rPr>
          <w:rFonts w:ascii="Times New Roman" w:hAnsi="Times New Roman"/>
          <w:sz w:val="24"/>
          <w:szCs w:val="24"/>
        </w:rPr>
        <w:t>všeobecnej ambulantnej zdravotnej starostlivosti</w:t>
      </w:r>
      <w:r w:rsidR="00BF40F2" w:rsidRPr="00362322">
        <w:rPr>
          <w:rFonts w:ascii="Times New Roman" w:hAnsi="Times New Roman"/>
          <w:sz w:val="24"/>
          <w:szCs w:val="24"/>
        </w:rPr>
        <w:t xml:space="preserve">, </w:t>
      </w:r>
      <w:r w:rsidR="00C270C8" w:rsidRPr="00362322">
        <w:rPr>
          <w:rFonts w:ascii="Times New Roman" w:hAnsi="Times New Roman"/>
          <w:sz w:val="24"/>
          <w:szCs w:val="24"/>
        </w:rPr>
        <w:t xml:space="preserve">ktorým </w:t>
      </w:r>
      <w:r w:rsidR="00BF40F2" w:rsidRPr="00362322">
        <w:rPr>
          <w:rFonts w:ascii="Times New Roman" w:hAnsi="Times New Roman"/>
          <w:sz w:val="24"/>
          <w:szCs w:val="24"/>
        </w:rPr>
        <w:t xml:space="preserve">je pridelený zdravotný obvod, v ktorom </w:t>
      </w:r>
      <w:r w:rsidR="00C270C8" w:rsidRPr="00362322">
        <w:rPr>
          <w:rFonts w:ascii="Times New Roman" w:hAnsi="Times New Roman"/>
          <w:sz w:val="24"/>
          <w:szCs w:val="24"/>
        </w:rPr>
        <w:t xml:space="preserve">má </w:t>
      </w:r>
      <w:r w:rsidR="00BF40F2" w:rsidRPr="00362322">
        <w:rPr>
          <w:rFonts w:ascii="Times New Roman" w:hAnsi="Times New Roman"/>
          <w:sz w:val="24"/>
          <w:szCs w:val="24"/>
        </w:rPr>
        <w:t>poistenec bydlisko.</w:t>
      </w:r>
    </w:p>
    <w:p w14:paraId="47458A73" w14:textId="77777777" w:rsidR="00C270C8" w:rsidRPr="00362322" w:rsidRDefault="00C270C8" w:rsidP="00746CAC">
      <w:pPr>
        <w:spacing w:after="0" w:line="240" w:lineRule="auto"/>
        <w:contextualSpacing/>
        <w:jc w:val="both"/>
        <w:textAlignment w:val="center"/>
        <w:rPr>
          <w:rFonts w:ascii="Times New Roman" w:hAnsi="Times New Roman"/>
          <w:sz w:val="24"/>
          <w:szCs w:val="24"/>
        </w:rPr>
      </w:pPr>
    </w:p>
    <w:p w14:paraId="51DD3E82" w14:textId="77777777" w:rsidR="00BF40F2" w:rsidRPr="00362322" w:rsidRDefault="00C270C8" w:rsidP="000017F1">
      <w:pPr>
        <w:spacing w:after="0" w:line="240" w:lineRule="auto"/>
        <w:ind w:firstLine="284"/>
        <w:contextualSpacing/>
        <w:jc w:val="both"/>
        <w:textAlignment w:val="center"/>
        <w:rPr>
          <w:rFonts w:ascii="Times New Roman" w:hAnsi="Times New Roman"/>
          <w:sz w:val="24"/>
          <w:szCs w:val="24"/>
        </w:rPr>
      </w:pPr>
      <w:r w:rsidRPr="00362322">
        <w:rPr>
          <w:rFonts w:ascii="Times New Roman" w:hAnsi="Times New Roman"/>
          <w:sz w:val="24"/>
          <w:szCs w:val="24"/>
        </w:rPr>
        <w:t>(22) Ďalšie podmienky pri uzatváraní zmluvy o poskytovaní zdravotnej starostlivosti s poskytovateľom ústavnej zdravotnej starostlivosti, ktorý má vydané povolenie na prevádzkovanie všeobecnej nemocnice alebo povolenie na prevádzkovanie špecializovanej nemocnice, ustanovuje osobitný predpis.</w:t>
      </w:r>
      <w:r w:rsidRPr="00362322">
        <w:rPr>
          <w:rFonts w:ascii="Times New Roman" w:hAnsi="Times New Roman"/>
          <w:sz w:val="24"/>
          <w:szCs w:val="24"/>
          <w:vertAlign w:val="superscript"/>
        </w:rPr>
        <w:t>24aaba</w:t>
      </w:r>
      <w:r w:rsidRPr="00362322">
        <w:rPr>
          <w:rFonts w:ascii="Times New Roman" w:hAnsi="Times New Roman"/>
          <w:sz w:val="24"/>
          <w:szCs w:val="24"/>
        </w:rPr>
        <w:t>)</w:t>
      </w:r>
      <w:r w:rsidR="00E52718" w:rsidRPr="00362322">
        <w:rPr>
          <w:rFonts w:ascii="Times New Roman" w:hAnsi="Times New Roman"/>
          <w:sz w:val="24"/>
          <w:szCs w:val="24"/>
        </w:rPr>
        <w:t>“.</w:t>
      </w:r>
    </w:p>
    <w:p w14:paraId="2FB3EE2C" w14:textId="77777777" w:rsidR="00BF40F2" w:rsidRPr="00362322" w:rsidRDefault="00BF40F2" w:rsidP="00746CAC">
      <w:pPr>
        <w:pStyle w:val="Odsekzoznamu"/>
        <w:ind w:left="720"/>
        <w:contextualSpacing/>
        <w:jc w:val="both"/>
      </w:pPr>
    </w:p>
    <w:p w14:paraId="24C4EBDF" w14:textId="77777777" w:rsidR="00071EE9" w:rsidRPr="00490675" w:rsidRDefault="00071EE9" w:rsidP="00746CAC">
      <w:pPr>
        <w:pStyle w:val="Odsekzoznamu"/>
        <w:ind w:left="720"/>
        <w:contextualSpacing/>
        <w:jc w:val="both"/>
      </w:pPr>
    </w:p>
    <w:p w14:paraId="31999457" w14:textId="77777777" w:rsidR="00E10878" w:rsidRDefault="00E10878" w:rsidP="000017F1">
      <w:pPr>
        <w:pStyle w:val="Odsekzoznamu"/>
        <w:numPr>
          <w:ilvl w:val="0"/>
          <w:numId w:val="99"/>
        </w:numPr>
        <w:tabs>
          <w:tab w:val="left" w:pos="426"/>
        </w:tabs>
        <w:ind w:left="0" w:firstLine="0"/>
        <w:contextualSpacing/>
        <w:jc w:val="both"/>
      </w:pPr>
      <w:r>
        <w:t>§ 8 sa dopĺňa odsekmi 23 a 24, ktoré znejú:</w:t>
      </w:r>
    </w:p>
    <w:p w14:paraId="6BDCAEA3" w14:textId="77777777" w:rsidR="00E10878" w:rsidRDefault="00E10878" w:rsidP="00E10878">
      <w:pPr>
        <w:pStyle w:val="Textkomentra"/>
        <w:spacing w:after="0" w:line="240" w:lineRule="auto"/>
        <w:ind w:firstLine="284"/>
        <w:jc w:val="both"/>
        <w:rPr>
          <w:rFonts w:ascii="Times New Roman" w:hAnsi="Times New Roman"/>
          <w:sz w:val="24"/>
          <w:szCs w:val="24"/>
        </w:rPr>
      </w:pPr>
      <w:r>
        <w:rPr>
          <w:rFonts w:ascii="Times New Roman" w:hAnsi="Times New Roman"/>
          <w:sz w:val="24"/>
          <w:szCs w:val="24"/>
        </w:rPr>
        <w:t>„(23) Ak poskytovateľ zdravotnej starostlivosti, ktorý je držiteľom povolenia na prevádzkovanie zariadenia na poskytovanie jednodňovej zdravotnej starostlivosti, ktorý má uzatvorenú zmluvu o poskytovaní zdravotnej starostlivosti a ktorý poskytuje zdravotnú starostlivosť, pre ktorú bol kategorizáciou ústavnej zdravotnej starostlivosti ustanovený minimálny počet medicínskych služieb</w:t>
      </w:r>
      <w:r>
        <w:rPr>
          <w:rFonts w:ascii="Times New Roman" w:hAnsi="Times New Roman"/>
          <w:sz w:val="24"/>
          <w:szCs w:val="24"/>
          <w:vertAlign w:val="superscript"/>
        </w:rPr>
        <w:t>27aada</w:t>
      </w:r>
      <w:r>
        <w:rPr>
          <w:rFonts w:ascii="Times New Roman" w:hAnsi="Times New Roman"/>
          <w:sz w:val="24"/>
          <w:szCs w:val="24"/>
        </w:rPr>
        <w:t>) (ďalej len „poskytovateľ jednodňovej zdravotnej starostlivosti“)</w:t>
      </w:r>
      <w:r w:rsidR="00667149">
        <w:rPr>
          <w:rFonts w:ascii="Times New Roman" w:hAnsi="Times New Roman"/>
          <w:sz w:val="24"/>
          <w:szCs w:val="24"/>
        </w:rPr>
        <w:t>,</w:t>
      </w:r>
      <w:r>
        <w:rPr>
          <w:rFonts w:ascii="Times New Roman" w:hAnsi="Times New Roman"/>
          <w:sz w:val="24"/>
          <w:szCs w:val="24"/>
        </w:rPr>
        <w:t xml:space="preserve"> a poskytovateľ jednodňovej zdravotnej starostlivosti nedodržal minimálny počet medicínskych služieb,</w:t>
      </w:r>
      <w:r>
        <w:rPr>
          <w:rFonts w:ascii="Times New Roman" w:hAnsi="Times New Roman"/>
          <w:sz w:val="24"/>
          <w:szCs w:val="24"/>
          <w:vertAlign w:val="superscript"/>
        </w:rPr>
        <w:t>27aada</w:t>
      </w:r>
      <w:r>
        <w:rPr>
          <w:rFonts w:ascii="Times New Roman" w:hAnsi="Times New Roman"/>
          <w:sz w:val="24"/>
          <w:szCs w:val="24"/>
        </w:rPr>
        <w:t>) poskytovateľ jednodňovej zdravotnej starostlivosti má v nasledujúcom kalendárnom roku nárok na čiastočnú úhradu zdravotnej starostlivosti. Zdravotná poisťovňa je povinná uhrádzať zdravotnú starostlivosť podľa prvej vety najmenej vo výške 80 % obvyklej ceny v mieste a v čase jej poskytnutia. Obvyklou cenou v mieste a v čase jej poskytnutia sa na účely tohto zákona rozumie základná sadzba [(§ 67b ods. 3 písm. c)] alebo iná forma úhrady za zdravotnú starostlivosť, pre ktorú je kategorizáciou ústavnej zdravotnej starostlivosti ustanovený minimálny počet medicínskych služieb.</w:t>
      </w:r>
      <w:r>
        <w:rPr>
          <w:rFonts w:ascii="Times New Roman" w:hAnsi="Times New Roman"/>
          <w:sz w:val="24"/>
          <w:szCs w:val="24"/>
          <w:vertAlign w:val="superscript"/>
        </w:rPr>
        <w:t>27aada</w:t>
      </w:r>
      <w:r>
        <w:rPr>
          <w:rFonts w:ascii="Times New Roman" w:hAnsi="Times New Roman"/>
          <w:sz w:val="24"/>
          <w:szCs w:val="24"/>
        </w:rPr>
        <w:t xml:space="preserve">) </w:t>
      </w:r>
    </w:p>
    <w:p w14:paraId="0C2485AD" w14:textId="77777777" w:rsidR="00E10878" w:rsidRDefault="00E10878" w:rsidP="00E10878">
      <w:pPr>
        <w:pStyle w:val="Textkomentra"/>
        <w:spacing w:after="0" w:line="240" w:lineRule="auto"/>
        <w:jc w:val="both"/>
        <w:rPr>
          <w:rFonts w:ascii="Times New Roman" w:hAnsi="Times New Roman"/>
          <w:sz w:val="24"/>
          <w:szCs w:val="24"/>
        </w:rPr>
      </w:pPr>
    </w:p>
    <w:p w14:paraId="7028E508" w14:textId="77777777" w:rsidR="00E10878" w:rsidRDefault="00E10878" w:rsidP="00E10878">
      <w:pPr>
        <w:pStyle w:val="Textkomentra"/>
        <w:spacing w:after="0" w:line="240" w:lineRule="auto"/>
        <w:ind w:firstLine="284"/>
        <w:jc w:val="both"/>
        <w:rPr>
          <w:rFonts w:ascii="Times New Roman" w:hAnsi="Times New Roman"/>
          <w:sz w:val="24"/>
          <w:szCs w:val="24"/>
        </w:rPr>
      </w:pPr>
      <w:r>
        <w:rPr>
          <w:rFonts w:ascii="Times New Roman" w:hAnsi="Times New Roman"/>
          <w:sz w:val="24"/>
          <w:szCs w:val="24"/>
        </w:rPr>
        <w:t>(24) Výška úhrady podľa odseku 23 druhej vety sa určí takto:</w:t>
      </w:r>
    </w:p>
    <w:p w14:paraId="6BE76408" w14:textId="77777777" w:rsidR="00E10878" w:rsidRDefault="00E10878" w:rsidP="00E10878">
      <w:pPr>
        <w:pStyle w:val="Textkomentra"/>
        <w:spacing w:after="0" w:line="240" w:lineRule="auto"/>
        <w:ind w:left="426" w:hanging="426"/>
        <w:jc w:val="both"/>
        <w:rPr>
          <w:rFonts w:ascii="Times New Roman" w:hAnsi="Times New Roman"/>
          <w:sz w:val="24"/>
          <w:szCs w:val="24"/>
        </w:rPr>
      </w:pPr>
      <w:r>
        <w:rPr>
          <w:rFonts w:ascii="Times New Roman" w:hAnsi="Times New Roman"/>
          <w:sz w:val="24"/>
          <w:szCs w:val="24"/>
        </w:rPr>
        <w:t>a) ak poskytovateľ jednodňovej zdravotnej starostlivosti dodržal minimálny počet medicínskych služieb v predchádzajúcom roku na menej ako 20 %, úhrada sa určí vo výške 80 % obvyklej ceny,</w:t>
      </w:r>
    </w:p>
    <w:p w14:paraId="26F57820" w14:textId="77777777" w:rsidR="00E10878" w:rsidRDefault="00E10878" w:rsidP="00E10878">
      <w:pPr>
        <w:pStyle w:val="Textkomentra"/>
        <w:spacing w:after="0" w:line="240" w:lineRule="auto"/>
        <w:ind w:left="426" w:hanging="426"/>
        <w:jc w:val="both"/>
        <w:rPr>
          <w:rFonts w:ascii="Times New Roman" w:hAnsi="Times New Roman"/>
          <w:sz w:val="24"/>
          <w:szCs w:val="24"/>
        </w:rPr>
      </w:pPr>
      <w:r>
        <w:rPr>
          <w:rFonts w:ascii="Times New Roman" w:hAnsi="Times New Roman"/>
          <w:sz w:val="24"/>
          <w:szCs w:val="24"/>
        </w:rPr>
        <w:t>b) ak poskytovateľ jednodňovej zdravotnej starostlivosti dodržal minimálny počet medicínskych služieb v predchádzajúcom roku v rozpätí od 20 % do 80 %, úhrada sa rovnomerne zvyšuje od 80 % do 100 % obvyklej ceny podľa miery dodržania podmienky minimálneho počtu medicínskych služieb,</w:t>
      </w:r>
    </w:p>
    <w:p w14:paraId="320E28C9" w14:textId="77777777" w:rsidR="00E10878" w:rsidRDefault="00E10878" w:rsidP="00E10878">
      <w:pPr>
        <w:pStyle w:val="Textkomentra"/>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c) ak poskytovateľ jednodňovej zdravotnej starostlivosti dodržal minimálny počet medicínskych služieb v predchádzajúcom roku na viac ako 80 %, úhrada sa určí vo výške 100 % obvyklej ceny.“.</w:t>
      </w:r>
    </w:p>
    <w:p w14:paraId="643F7398" w14:textId="77777777" w:rsidR="00E10878" w:rsidRDefault="00E10878" w:rsidP="00E10878">
      <w:pPr>
        <w:pStyle w:val="Textkomentra"/>
        <w:spacing w:after="0" w:line="240" w:lineRule="auto"/>
        <w:jc w:val="both"/>
        <w:rPr>
          <w:rFonts w:ascii="Times New Roman" w:eastAsiaTheme="minorHAnsi" w:hAnsi="Times New Roman"/>
          <w:sz w:val="24"/>
          <w:szCs w:val="24"/>
        </w:rPr>
      </w:pPr>
    </w:p>
    <w:p w14:paraId="7142807B" w14:textId="77777777" w:rsidR="00E10878" w:rsidRDefault="00E10878" w:rsidP="00E10878">
      <w:pPr>
        <w:pStyle w:val="Textkomentra"/>
        <w:spacing w:after="0" w:line="240" w:lineRule="auto"/>
        <w:jc w:val="both"/>
        <w:rPr>
          <w:rFonts w:ascii="Times New Roman" w:hAnsi="Times New Roman"/>
          <w:sz w:val="24"/>
          <w:szCs w:val="24"/>
        </w:rPr>
      </w:pPr>
      <w:r>
        <w:rPr>
          <w:rFonts w:ascii="Times New Roman" w:hAnsi="Times New Roman"/>
          <w:sz w:val="24"/>
          <w:szCs w:val="24"/>
        </w:rPr>
        <w:t>Poznámka pod čiarou k odkazu 27aada znie:</w:t>
      </w:r>
    </w:p>
    <w:p w14:paraId="1F47EEF7" w14:textId="77777777" w:rsidR="00E10878" w:rsidRDefault="00E10878" w:rsidP="00E10878">
      <w:pPr>
        <w:pStyle w:val="Textkomentra"/>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27aada</w:t>
      </w:r>
      <w:r>
        <w:rPr>
          <w:rFonts w:ascii="Times New Roman" w:hAnsi="Times New Roman"/>
          <w:sz w:val="24"/>
          <w:szCs w:val="24"/>
        </w:rPr>
        <w:t>) § 44 ods. 2 písm. c) prvého bodu zákona č. ..../2021 Z. z.“.</w:t>
      </w:r>
    </w:p>
    <w:p w14:paraId="25A72C02" w14:textId="77777777" w:rsidR="00E10878" w:rsidRDefault="00E10878" w:rsidP="00E10878">
      <w:pPr>
        <w:pStyle w:val="Odsekzoznamu"/>
        <w:tabs>
          <w:tab w:val="left" w:pos="426"/>
        </w:tabs>
        <w:ind w:left="0"/>
        <w:contextualSpacing/>
        <w:jc w:val="both"/>
      </w:pPr>
    </w:p>
    <w:p w14:paraId="19501DFF" w14:textId="77777777" w:rsidR="00E10878" w:rsidRDefault="00E10878" w:rsidP="00E10878">
      <w:pPr>
        <w:pStyle w:val="Odsekzoznamu"/>
        <w:tabs>
          <w:tab w:val="left" w:pos="426"/>
        </w:tabs>
        <w:ind w:left="0"/>
        <w:contextualSpacing/>
        <w:jc w:val="both"/>
      </w:pPr>
    </w:p>
    <w:p w14:paraId="319B8E3D" w14:textId="069BCAF5" w:rsidR="004A606C" w:rsidRPr="004A1288" w:rsidRDefault="004A606C" w:rsidP="000017F1">
      <w:pPr>
        <w:pStyle w:val="Odsekzoznamu"/>
        <w:numPr>
          <w:ilvl w:val="0"/>
          <w:numId w:val="99"/>
        </w:numPr>
        <w:tabs>
          <w:tab w:val="left" w:pos="426"/>
        </w:tabs>
        <w:ind w:left="0" w:firstLine="0"/>
        <w:contextualSpacing/>
        <w:jc w:val="both"/>
      </w:pPr>
      <w:r w:rsidRPr="00A759AE">
        <w:t xml:space="preserve">V § 8aa ods. 2 písm. i) </w:t>
      </w:r>
      <w:r w:rsidRPr="004A1288">
        <w:t>sa slová „na účel uvedený v § 6 ods. 4 písm. a) až g),“ nahrádzajú slovami „podľa osobitného predpisu,</w:t>
      </w:r>
      <w:r w:rsidRPr="004A1288">
        <w:rPr>
          <w:vertAlign w:val="superscript"/>
        </w:rPr>
        <w:t>16aa</w:t>
      </w:r>
      <w:r w:rsidRPr="004A1288">
        <w:t>)“.</w:t>
      </w:r>
    </w:p>
    <w:p w14:paraId="37AC8264" w14:textId="77777777" w:rsidR="004A606C" w:rsidRPr="004A1288" w:rsidRDefault="004A606C" w:rsidP="000017F1">
      <w:pPr>
        <w:pStyle w:val="Odsekzoznamu"/>
        <w:tabs>
          <w:tab w:val="left" w:pos="426"/>
        </w:tabs>
        <w:ind w:left="0"/>
        <w:contextualSpacing/>
        <w:jc w:val="both"/>
      </w:pPr>
    </w:p>
    <w:p w14:paraId="70131410" w14:textId="77777777" w:rsidR="004A606C" w:rsidRPr="00E85B99" w:rsidRDefault="004A606C" w:rsidP="000017F1">
      <w:pPr>
        <w:pStyle w:val="Odsekzoznamu"/>
        <w:numPr>
          <w:ilvl w:val="0"/>
          <w:numId w:val="99"/>
        </w:numPr>
        <w:tabs>
          <w:tab w:val="left" w:pos="426"/>
        </w:tabs>
        <w:ind w:left="0" w:firstLine="0"/>
        <w:contextualSpacing/>
        <w:jc w:val="both"/>
      </w:pPr>
      <w:r w:rsidRPr="0084136A">
        <w:t>V § 8aa ods. 3 písm. b)</w:t>
      </w:r>
      <w:r w:rsidRPr="00932B32">
        <w:t xml:space="preserve"> sa slová „§ 6 ods. 4 písm. s)“ nahrádzajú slovami „§ 6 ods. 2 písm. k)“.</w:t>
      </w:r>
    </w:p>
    <w:p w14:paraId="26F58C92" w14:textId="77777777" w:rsidR="004A606C" w:rsidRPr="00E85B99" w:rsidRDefault="004A606C" w:rsidP="00B7274D">
      <w:pPr>
        <w:pStyle w:val="Odsekzoznamu"/>
      </w:pPr>
    </w:p>
    <w:p w14:paraId="351E801A" w14:textId="77777777" w:rsidR="00B23393" w:rsidRPr="00E85B99" w:rsidRDefault="00B23393" w:rsidP="00746CAC">
      <w:pPr>
        <w:pStyle w:val="Odsekzoznamu"/>
        <w:numPr>
          <w:ilvl w:val="0"/>
          <w:numId w:val="99"/>
        </w:numPr>
        <w:contextualSpacing/>
        <w:jc w:val="both"/>
      </w:pPr>
      <w:r w:rsidRPr="00E85B99">
        <w:t>V § 9 ods. 6 písm. c) sa slová „(§ 6 ods. 2)“ nahrádzajú sl</w:t>
      </w:r>
      <w:r w:rsidR="00402D01" w:rsidRPr="00E85B99">
        <w:t>ovami „[§ 6 ods. 1 písm. o)]“.</w:t>
      </w:r>
    </w:p>
    <w:p w14:paraId="6E252EB9" w14:textId="77777777" w:rsidR="00B23393" w:rsidRPr="004F3C71" w:rsidRDefault="00B23393" w:rsidP="00746CAC">
      <w:pPr>
        <w:pStyle w:val="Odsekzoznamu"/>
        <w:ind w:left="360"/>
        <w:contextualSpacing/>
        <w:jc w:val="both"/>
      </w:pPr>
    </w:p>
    <w:p w14:paraId="237E61C6" w14:textId="77777777" w:rsidR="00181B27" w:rsidRPr="0091747A" w:rsidRDefault="00181B27" w:rsidP="00746CAC">
      <w:pPr>
        <w:pStyle w:val="Odsekzoznamu"/>
        <w:numPr>
          <w:ilvl w:val="0"/>
          <w:numId w:val="99"/>
        </w:numPr>
        <w:contextualSpacing/>
        <w:jc w:val="both"/>
      </w:pPr>
      <w:r w:rsidRPr="0091747A">
        <w:t>V § 10 odsek 3 znie:</w:t>
      </w:r>
    </w:p>
    <w:p w14:paraId="4279B86E" w14:textId="77777777" w:rsidR="00181B27" w:rsidRPr="00FC5AFA" w:rsidRDefault="00181B27" w:rsidP="00746CAC">
      <w:pPr>
        <w:spacing w:after="0" w:line="240" w:lineRule="auto"/>
        <w:jc w:val="both"/>
        <w:rPr>
          <w:rFonts w:ascii="Times New Roman" w:hAnsi="Times New Roman"/>
          <w:sz w:val="24"/>
          <w:szCs w:val="24"/>
        </w:rPr>
      </w:pPr>
      <w:r w:rsidRPr="0091747A">
        <w:rPr>
          <w:rFonts w:ascii="Times New Roman" w:hAnsi="Times New Roman"/>
          <w:sz w:val="24"/>
          <w:szCs w:val="24"/>
          <w:shd w:val="clear" w:color="auto" w:fill="FFFFFF"/>
        </w:rPr>
        <w:t>„(3) Audítor, ktorý overuje účtovnú závierku zdravotnej poisťovne, je povinný bez</w:t>
      </w:r>
      <w:r w:rsidR="003947DE" w:rsidRPr="0091747A">
        <w:rPr>
          <w:rFonts w:ascii="Times New Roman" w:hAnsi="Times New Roman"/>
          <w:sz w:val="24"/>
          <w:szCs w:val="24"/>
          <w:shd w:val="clear" w:color="auto" w:fill="FFFFFF"/>
        </w:rPr>
        <w:t xml:space="preserve">odkladne </w:t>
      </w:r>
      <w:r w:rsidRPr="00A42CBF">
        <w:rPr>
          <w:rFonts w:ascii="Times New Roman" w:hAnsi="Times New Roman"/>
          <w:sz w:val="24"/>
          <w:szCs w:val="24"/>
          <w:shd w:val="clear" w:color="auto" w:fill="FFFFFF"/>
        </w:rPr>
        <w:t>informovať úrad o akejkoľvek</w:t>
      </w:r>
      <w:r w:rsidRPr="00FC5AFA">
        <w:rPr>
          <w:rFonts w:ascii="Times New Roman" w:hAnsi="Times New Roman"/>
          <w:sz w:val="24"/>
          <w:szCs w:val="24"/>
          <w:shd w:val="clear" w:color="auto" w:fill="FFFFFF"/>
        </w:rPr>
        <w:t xml:space="preserve"> skutočnosti, najmä ak táto skutočnosť môže</w:t>
      </w:r>
    </w:p>
    <w:p w14:paraId="52A52316" w14:textId="77777777" w:rsidR="00181B27" w:rsidRPr="00E10878" w:rsidRDefault="00181B27" w:rsidP="00746CAC">
      <w:pPr>
        <w:pStyle w:val="Odsekzoznamu"/>
        <w:numPr>
          <w:ilvl w:val="0"/>
          <w:numId w:val="102"/>
        </w:numPr>
        <w:ind w:left="426"/>
        <w:contextualSpacing/>
        <w:jc w:val="both"/>
      </w:pPr>
      <w:r w:rsidRPr="00E10878">
        <w:t>svedčiť o porušení zákonov a iných všeobecne záväzných právnych predpisov,</w:t>
      </w:r>
    </w:p>
    <w:p w14:paraId="243FD5A4" w14:textId="77777777" w:rsidR="00181B27" w:rsidRPr="00E10878" w:rsidRDefault="00181B27" w:rsidP="00746CAC">
      <w:pPr>
        <w:pStyle w:val="Odsekzoznamu"/>
        <w:numPr>
          <w:ilvl w:val="0"/>
          <w:numId w:val="102"/>
        </w:numPr>
        <w:ind w:left="426"/>
        <w:contextualSpacing/>
        <w:jc w:val="both"/>
      </w:pPr>
      <w:r w:rsidRPr="00E10878">
        <w:t>ovplyvniť riadne vykonávanie verejného zdravotného poistenia,</w:t>
      </w:r>
    </w:p>
    <w:p w14:paraId="3FF3B577" w14:textId="77777777" w:rsidR="00181B27" w:rsidRPr="00FD4B2E" w:rsidRDefault="00181B27" w:rsidP="00746CAC">
      <w:pPr>
        <w:pStyle w:val="Odsekzoznamu"/>
        <w:numPr>
          <w:ilvl w:val="0"/>
          <w:numId w:val="102"/>
        </w:numPr>
        <w:ind w:left="426"/>
        <w:contextualSpacing/>
        <w:jc w:val="both"/>
      </w:pPr>
      <w:r w:rsidRPr="00E10878">
        <w:t>smerovať k vyjadreniu výhrad voči účtovnej závierke zdravotnej poisťovne alebo k vplyvu na jej nepretržité fungovanie,</w:t>
      </w:r>
    </w:p>
    <w:p w14:paraId="03857B9D" w14:textId="77777777" w:rsidR="00181B27" w:rsidRPr="00703011" w:rsidRDefault="00181B27" w:rsidP="00746CAC">
      <w:pPr>
        <w:pStyle w:val="Odsekzoznamu"/>
        <w:numPr>
          <w:ilvl w:val="0"/>
          <w:numId w:val="102"/>
        </w:numPr>
        <w:ind w:left="426"/>
        <w:contextualSpacing/>
        <w:jc w:val="both"/>
      </w:pPr>
      <w:r w:rsidRPr="00CC5252">
        <w:t>viesť k odporúčaniam audítora zdravotnej poisťovni, ktoré sa neuvádzajú v audítorskej správe.“.</w:t>
      </w:r>
    </w:p>
    <w:p w14:paraId="32E3E04C" w14:textId="77777777" w:rsidR="00181B27" w:rsidRPr="00703011" w:rsidRDefault="00181B27" w:rsidP="00746CAC">
      <w:pPr>
        <w:pStyle w:val="Odsekzoznamu"/>
      </w:pPr>
    </w:p>
    <w:p w14:paraId="6B20882B" w14:textId="77777777" w:rsidR="004A606C" w:rsidRPr="00703011" w:rsidRDefault="004A606C" w:rsidP="00746CAC">
      <w:pPr>
        <w:pStyle w:val="Odsekzoznamu"/>
        <w:numPr>
          <w:ilvl w:val="0"/>
          <w:numId w:val="99"/>
        </w:numPr>
        <w:contextualSpacing/>
        <w:jc w:val="both"/>
      </w:pPr>
      <w:r w:rsidRPr="00703011">
        <w:t>V § 15 ods. 1 písm. b) sa slová „§ 6 ods. 9“ nahrádzajú slovami „§ 6 ods. 3“.</w:t>
      </w:r>
    </w:p>
    <w:p w14:paraId="5A14BB2D" w14:textId="77777777" w:rsidR="004A606C" w:rsidRPr="00362322" w:rsidRDefault="004A606C" w:rsidP="00B7274D">
      <w:pPr>
        <w:pStyle w:val="Odsekzoznamu"/>
        <w:ind w:left="360"/>
        <w:contextualSpacing/>
        <w:jc w:val="both"/>
      </w:pPr>
    </w:p>
    <w:p w14:paraId="685D9A5E" w14:textId="77777777" w:rsidR="003F150C" w:rsidRPr="00362322" w:rsidRDefault="003F150C" w:rsidP="003F150C">
      <w:pPr>
        <w:pStyle w:val="Odsekzoznamu"/>
        <w:numPr>
          <w:ilvl w:val="0"/>
          <w:numId w:val="99"/>
        </w:numPr>
        <w:tabs>
          <w:tab w:val="left" w:pos="426"/>
        </w:tabs>
        <w:ind w:left="0" w:firstLine="0"/>
        <w:jc w:val="both"/>
      </w:pPr>
      <w:r w:rsidRPr="00362322">
        <w:t>V § 15 ods. 1 písm. z) sa za slová „národnému centru“ vkladajú slová „a samosprávnym krajom“.</w:t>
      </w:r>
    </w:p>
    <w:p w14:paraId="69F7ED00" w14:textId="77777777" w:rsidR="003F150C" w:rsidRDefault="003F150C" w:rsidP="003F150C">
      <w:pPr>
        <w:pStyle w:val="Odsekzoznamu"/>
        <w:ind w:left="360"/>
        <w:jc w:val="both"/>
        <w:rPr>
          <w:rFonts w:eastAsia="Arial"/>
          <w:bCs/>
        </w:rPr>
      </w:pPr>
    </w:p>
    <w:p w14:paraId="674C0592" w14:textId="5DE509F2" w:rsidR="00181B27" w:rsidRPr="00362322" w:rsidRDefault="00181B27" w:rsidP="00746CAC">
      <w:pPr>
        <w:pStyle w:val="Odsekzoznamu"/>
        <w:numPr>
          <w:ilvl w:val="0"/>
          <w:numId w:val="99"/>
        </w:numPr>
        <w:jc w:val="both"/>
        <w:rPr>
          <w:rFonts w:eastAsia="Arial"/>
          <w:bCs/>
        </w:rPr>
      </w:pPr>
      <w:r w:rsidRPr="00362322">
        <w:rPr>
          <w:rFonts w:eastAsia="Arial"/>
          <w:bCs/>
        </w:rPr>
        <w:t>V § 15 sa odsek 1 dopĺňa písmen</w:t>
      </w:r>
      <w:r w:rsidR="00DA700E" w:rsidRPr="00362322">
        <w:rPr>
          <w:rFonts w:eastAsia="Arial"/>
          <w:bCs/>
        </w:rPr>
        <w:t>ami</w:t>
      </w:r>
      <w:r w:rsidRPr="00362322">
        <w:rPr>
          <w:rFonts w:eastAsia="Arial"/>
          <w:bCs/>
        </w:rPr>
        <w:t xml:space="preserve"> </w:t>
      </w:r>
      <w:r w:rsidR="00061C03" w:rsidRPr="00362322">
        <w:rPr>
          <w:rFonts w:eastAsia="Arial"/>
          <w:bCs/>
        </w:rPr>
        <w:t>ak</w:t>
      </w:r>
      <w:r w:rsidRPr="00362322">
        <w:rPr>
          <w:rFonts w:eastAsia="Arial"/>
          <w:bCs/>
        </w:rPr>
        <w:t>)</w:t>
      </w:r>
      <w:r w:rsidR="00DA700E" w:rsidRPr="00362322">
        <w:rPr>
          <w:rFonts w:eastAsia="Arial"/>
          <w:bCs/>
        </w:rPr>
        <w:t xml:space="preserve"> a </w:t>
      </w:r>
      <w:r w:rsidR="00061C03" w:rsidRPr="00362322">
        <w:rPr>
          <w:rFonts w:eastAsia="Arial"/>
          <w:bCs/>
        </w:rPr>
        <w:t>al</w:t>
      </w:r>
      <w:r w:rsidR="00DA700E" w:rsidRPr="00362322">
        <w:rPr>
          <w:rFonts w:eastAsia="Arial"/>
          <w:bCs/>
        </w:rPr>
        <w:t>)</w:t>
      </w:r>
      <w:r w:rsidR="003947DE" w:rsidRPr="00362322">
        <w:rPr>
          <w:rFonts w:eastAsia="Arial"/>
          <w:bCs/>
        </w:rPr>
        <w:t>, ktoré znejú</w:t>
      </w:r>
      <w:r w:rsidRPr="00362322">
        <w:rPr>
          <w:rFonts w:eastAsia="Arial"/>
          <w:bCs/>
        </w:rPr>
        <w:t>:</w:t>
      </w:r>
    </w:p>
    <w:p w14:paraId="6A7E9372" w14:textId="36BB77CF" w:rsidR="00DA700E" w:rsidRPr="00362322" w:rsidRDefault="00181B27" w:rsidP="000017F1">
      <w:pPr>
        <w:pStyle w:val="Odsekzoznamu"/>
        <w:ind w:left="567" w:hanging="567"/>
        <w:jc w:val="both"/>
        <w:rPr>
          <w:rFonts w:eastAsia="Arial"/>
        </w:rPr>
      </w:pPr>
      <w:r w:rsidRPr="00362322">
        <w:rPr>
          <w:rFonts w:eastAsia="Arial"/>
          <w:bCs/>
        </w:rPr>
        <w:t>„</w:t>
      </w:r>
      <w:r w:rsidR="00061C03" w:rsidRPr="00362322">
        <w:rPr>
          <w:rFonts w:eastAsia="Arial"/>
          <w:bCs/>
        </w:rPr>
        <w:t>ak</w:t>
      </w:r>
      <w:r w:rsidRPr="00362322">
        <w:rPr>
          <w:rFonts w:eastAsia="Arial"/>
          <w:bCs/>
        </w:rPr>
        <w:t xml:space="preserve">) </w:t>
      </w:r>
      <w:r w:rsidR="000017F1" w:rsidRPr="00362322">
        <w:rPr>
          <w:rFonts w:eastAsia="Arial"/>
          <w:bCs/>
        </w:rPr>
        <w:tab/>
      </w:r>
      <w:r w:rsidRPr="00362322">
        <w:rPr>
          <w:rFonts w:eastAsia="Arial"/>
        </w:rPr>
        <w:t>predložiť úradu na vyžiadanie informácie súvisiace s jej činnosťou</w:t>
      </w:r>
      <w:r w:rsidR="003947DE" w:rsidRPr="00362322">
        <w:rPr>
          <w:rFonts w:eastAsia="Arial"/>
        </w:rPr>
        <w:t>,</w:t>
      </w:r>
    </w:p>
    <w:p w14:paraId="14EB5B5A" w14:textId="2526CEB0" w:rsidR="007D26E1" w:rsidRPr="00362322" w:rsidRDefault="00061C03" w:rsidP="000017F1">
      <w:pPr>
        <w:pStyle w:val="Odsekzoznamu"/>
        <w:ind w:left="567" w:hanging="567"/>
        <w:jc w:val="both"/>
        <w:rPr>
          <w:rFonts w:eastAsia="Arial"/>
        </w:rPr>
      </w:pPr>
      <w:r w:rsidRPr="00362322">
        <w:rPr>
          <w:rFonts w:eastAsia="Arial"/>
        </w:rPr>
        <w:t>al</w:t>
      </w:r>
      <w:r w:rsidR="00DA700E" w:rsidRPr="00362322">
        <w:rPr>
          <w:rFonts w:eastAsia="Arial"/>
        </w:rPr>
        <w:t xml:space="preserve">) </w:t>
      </w:r>
      <w:r w:rsidR="000017F1" w:rsidRPr="00362322">
        <w:rPr>
          <w:rFonts w:eastAsia="Arial"/>
        </w:rPr>
        <w:tab/>
      </w:r>
      <w:r w:rsidR="00DA700E" w:rsidRPr="00362322">
        <w:rPr>
          <w:rFonts w:eastAsia="Arial"/>
        </w:rPr>
        <w:t xml:space="preserve">poskytovať samosprávnym krajom </w:t>
      </w:r>
    </w:p>
    <w:p w14:paraId="241C447E" w14:textId="77777777" w:rsidR="007D26E1" w:rsidRPr="00362322" w:rsidRDefault="007D26E1" w:rsidP="000017F1">
      <w:pPr>
        <w:pStyle w:val="Odsekzoznamu"/>
        <w:ind w:left="567"/>
        <w:jc w:val="both"/>
        <w:rPr>
          <w:rFonts w:eastAsia="Arial"/>
        </w:rPr>
      </w:pPr>
      <w:r w:rsidRPr="00362322">
        <w:rPr>
          <w:rFonts w:eastAsia="Arial"/>
        </w:rPr>
        <w:t xml:space="preserve">1. </w:t>
      </w:r>
      <w:r w:rsidR="00DA700E" w:rsidRPr="00362322">
        <w:rPr>
          <w:rFonts w:eastAsia="Arial"/>
        </w:rPr>
        <w:t xml:space="preserve">údaje zo zmlúv o poskytovaní zdravotnej starostlivosti uzatvorených s poskytovateľmi všeobecnej ambulantnej zdravotnej starostlivosti a údaje z dodatkov k zmluvám o poskytovaní zdravotnej starostlivosti v rozsahu číselný kód zdravotnej poisťovne, identifikačné číslo poskytovateľa zdravotnej starostlivosti, dátum platnosti zmluvy a dátum ukončenia platnosti zmluvy, číselný kód zdravotníckeho pracovníka a číselný kód poskytovateľa zdravotnej starostlivosti pridelený úradom, počet kapitovaných </w:t>
      </w:r>
      <w:r w:rsidR="00C46BF5" w:rsidRPr="00362322">
        <w:rPr>
          <w:rFonts w:eastAsia="Arial"/>
        </w:rPr>
        <w:t>poistencov</w:t>
      </w:r>
      <w:r w:rsidRPr="00362322">
        <w:rPr>
          <w:rFonts w:eastAsia="Arial"/>
        </w:rPr>
        <w:t xml:space="preserve"> a</w:t>
      </w:r>
    </w:p>
    <w:p w14:paraId="6B7C6379" w14:textId="77777777" w:rsidR="00710842" w:rsidRPr="00362322" w:rsidRDefault="007D26E1" w:rsidP="000017F1">
      <w:pPr>
        <w:pStyle w:val="Odsekzoznamu"/>
        <w:ind w:left="567"/>
        <w:jc w:val="both"/>
        <w:rPr>
          <w:rFonts w:eastAsia="Arial"/>
        </w:rPr>
      </w:pPr>
      <w:r w:rsidRPr="00362322">
        <w:rPr>
          <w:rFonts w:eastAsia="Arial"/>
        </w:rPr>
        <w:t xml:space="preserve">2. </w:t>
      </w:r>
      <w:r w:rsidRPr="00362322">
        <w:rPr>
          <w:lang w:eastAsia="sk-SK"/>
        </w:rPr>
        <w:t>údaje z registrov poistencov zdravotných poisťovní  o trvalom a prechodnom pobyte</w:t>
      </w:r>
      <w:r w:rsidR="00061C03" w:rsidRPr="00362322">
        <w:rPr>
          <w:lang w:eastAsia="sk-SK"/>
        </w:rPr>
        <w:t xml:space="preserve"> poistencov</w:t>
      </w:r>
      <w:r w:rsidRPr="00362322">
        <w:rPr>
          <w:lang w:eastAsia="sk-SK"/>
        </w:rPr>
        <w:t xml:space="preserve"> v jednotlivých obciach v jeho pôsobnosti podľa veku a pohlavia na úroveň ulice a súpisného a orientačného čísla</w:t>
      </w:r>
      <w:r w:rsidR="00DA700E" w:rsidRPr="00362322">
        <w:rPr>
          <w:rFonts w:eastAsia="Arial"/>
          <w:i/>
          <w:iCs/>
        </w:rPr>
        <w:t>.</w:t>
      </w:r>
      <w:r w:rsidR="00181B27" w:rsidRPr="00362322">
        <w:rPr>
          <w:rFonts w:eastAsia="Arial"/>
        </w:rPr>
        <w:t xml:space="preserve">“. </w:t>
      </w:r>
    </w:p>
    <w:p w14:paraId="278315DC" w14:textId="77777777" w:rsidR="00D46F01" w:rsidRPr="00362322" w:rsidRDefault="00D46F01" w:rsidP="00C348B4">
      <w:pPr>
        <w:tabs>
          <w:tab w:val="left" w:pos="426"/>
        </w:tabs>
        <w:spacing w:after="0" w:line="240" w:lineRule="auto"/>
        <w:rPr>
          <w:rFonts w:ascii="Times New Roman" w:hAnsi="Times New Roman"/>
          <w:sz w:val="24"/>
          <w:szCs w:val="24"/>
        </w:rPr>
      </w:pPr>
    </w:p>
    <w:p w14:paraId="6AEA50D1" w14:textId="77777777" w:rsidR="00B23393" w:rsidRPr="00362322" w:rsidRDefault="00B23393" w:rsidP="00C348B4">
      <w:pPr>
        <w:pStyle w:val="Odsekzoznamu"/>
        <w:numPr>
          <w:ilvl w:val="0"/>
          <w:numId w:val="99"/>
        </w:numPr>
        <w:tabs>
          <w:tab w:val="left" w:pos="426"/>
        </w:tabs>
        <w:ind w:left="0" w:firstLine="0"/>
        <w:contextualSpacing/>
        <w:jc w:val="both"/>
      </w:pPr>
      <w:r w:rsidRPr="00362322">
        <w:t xml:space="preserve">V § 16 ods. 1 </w:t>
      </w:r>
      <w:r w:rsidR="000717D1" w:rsidRPr="00362322">
        <w:t xml:space="preserve">písm. g) a ods. 2 </w:t>
      </w:r>
      <w:r w:rsidRPr="00362322">
        <w:t>písm. g) sa slová „§ 6 ods. 2“ nahrádzajú slovami „§ 6 ods. 1 písm. o)“.</w:t>
      </w:r>
    </w:p>
    <w:p w14:paraId="3A2B4F19" w14:textId="77777777" w:rsidR="00B23393" w:rsidRPr="00362322" w:rsidRDefault="00B23393" w:rsidP="00746CAC">
      <w:pPr>
        <w:pStyle w:val="Odsekzoznamu"/>
        <w:ind w:left="360"/>
        <w:contextualSpacing/>
        <w:jc w:val="both"/>
      </w:pPr>
    </w:p>
    <w:p w14:paraId="2A863E96" w14:textId="77777777" w:rsidR="00B23393" w:rsidRPr="00362322" w:rsidRDefault="00B23393" w:rsidP="00746CAC">
      <w:pPr>
        <w:pStyle w:val="Odsekzoznamu"/>
        <w:numPr>
          <w:ilvl w:val="0"/>
          <w:numId w:val="99"/>
        </w:numPr>
        <w:contextualSpacing/>
        <w:jc w:val="both"/>
      </w:pPr>
      <w:r w:rsidRPr="00362322">
        <w:lastRenderedPageBreak/>
        <w:t>V § 16 sa odsek 5 dopĺňa písmenom h), ktoré znie:</w:t>
      </w:r>
    </w:p>
    <w:p w14:paraId="7B1BC56C" w14:textId="6FEB7551" w:rsidR="00B23393" w:rsidRPr="00362322" w:rsidRDefault="00B23393" w:rsidP="00746CAC">
      <w:pPr>
        <w:spacing w:after="0" w:line="240" w:lineRule="auto"/>
        <w:contextualSpacing/>
        <w:jc w:val="both"/>
        <w:textAlignment w:val="center"/>
        <w:rPr>
          <w:rFonts w:ascii="Times New Roman" w:hAnsi="Times New Roman"/>
          <w:sz w:val="24"/>
          <w:szCs w:val="24"/>
        </w:rPr>
      </w:pPr>
      <w:r w:rsidRPr="00362322">
        <w:rPr>
          <w:rFonts w:ascii="Times New Roman" w:hAnsi="Times New Roman"/>
          <w:sz w:val="24"/>
          <w:szCs w:val="24"/>
        </w:rPr>
        <w:t>„h) poradie poistenca v zozname podľa osobitného zákona</w:t>
      </w:r>
      <w:r w:rsidRPr="00362322">
        <w:rPr>
          <w:rFonts w:ascii="Times New Roman" w:hAnsi="Times New Roman"/>
          <w:sz w:val="24"/>
          <w:szCs w:val="24"/>
          <w:vertAlign w:val="superscript"/>
        </w:rPr>
        <w:t>16aa</w:t>
      </w:r>
      <w:r w:rsidRPr="00362322">
        <w:rPr>
          <w:rFonts w:ascii="Times New Roman" w:hAnsi="Times New Roman"/>
          <w:sz w:val="24"/>
          <w:szCs w:val="24"/>
        </w:rPr>
        <w:t xml:space="preserve">) a predpokladaný dátum poskytnutia </w:t>
      </w:r>
      <w:r w:rsidR="00061C03" w:rsidRPr="00362322">
        <w:rPr>
          <w:rFonts w:ascii="Times New Roman" w:hAnsi="Times New Roman"/>
          <w:sz w:val="24"/>
          <w:szCs w:val="24"/>
        </w:rPr>
        <w:t xml:space="preserve">plánovanej </w:t>
      </w:r>
      <w:r w:rsidRPr="00362322">
        <w:rPr>
          <w:rFonts w:ascii="Times New Roman" w:hAnsi="Times New Roman"/>
          <w:sz w:val="24"/>
          <w:szCs w:val="24"/>
        </w:rPr>
        <w:t>zdravotnej starostlivosti podľa osobitného zákona.</w:t>
      </w:r>
      <w:r w:rsidRPr="00362322">
        <w:rPr>
          <w:rFonts w:ascii="Times New Roman" w:hAnsi="Times New Roman"/>
          <w:sz w:val="24"/>
          <w:szCs w:val="24"/>
          <w:vertAlign w:val="superscript"/>
        </w:rPr>
        <w:t>16aa</w:t>
      </w:r>
      <w:r w:rsidRPr="00362322">
        <w:rPr>
          <w:rFonts w:ascii="Times New Roman" w:hAnsi="Times New Roman"/>
          <w:sz w:val="24"/>
          <w:szCs w:val="24"/>
        </w:rPr>
        <w:t xml:space="preserve">)“. </w:t>
      </w:r>
    </w:p>
    <w:p w14:paraId="7371C4A1" w14:textId="77777777" w:rsidR="00B23393" w:rsidRPr="00362322" w:rsidRDefault="00B23393" w:rsidP="00746CAC">
      <w:pPr>
        <w:spacing w:after="0" w:line="240" w:lineRule="auto"/>
        <w:contextualSpacing/>
        <w:jc w:val="both"/>
        <w:textAlignment w:val="center"/>
        <w:rPr>
          <w:rFonts w:ascii="Times New Roman" w:hAnsi="Times New Roman"/>
          <w:sz w:val="24"/>
          <w:szCs w:val="24"/>
        </w:rPr>
      </w:pPr>
    </w:p>
    <w:p w14:paraId="6E915331" w14:textId="77777777" w:rsidR="00181B27" w:rsidRPr="00362322" w:rsidRDefault="00181B27" w:rsidP="00AE07BD">
      <w:pPr>
        <w:pStyle w:val="Odsekzoznamu"/>
        <w:numPr>
          <w:ilvl w:val="0"/>
          <w:numId w:val="99"/>
        </w:numPr>
        <w:tabs>
          <w:tab w:val="left" w:pos="426"/>
        </w:tabs>
        <w:ind w:left="0" w:firstLine="0"/>
        <w:jc w:val="both"/>
      </w:pPr>
      <w:r w:rsidRPr="00362322">
        <w:rPr>
          <w:rFonts w:eastAsia="Arial"/>
          <w:bCs/>
        </w:rPr>
        <w:t>V § 18 ods. 1 písm. q) bode 1b sa vypúšťajú tieto slová: „ktorý nie je lekárom poskytovateľa všeobecnej ambulantnej zdravotnej starostlivosti alebo poskytovateľa špecializovanej ambulantnej starostlivosti a“.</w:t>
      </w:r>
    </w:p>
    <w:p w14:paraId="58315EA2" w14:textId="77777777" w:rsidR="00181B27" w:rsidRPr="00362322" w:rsidRDefault="00181B27" w:rsidP="00746CAC">
      <w:pPr>
        <w:pStyle w:val="Odsekzoznamu"/>
        <w:ind w:left="360"/>
        <w:jc w:val="both"/>
      </w:pPr>
    </w:p>
    <w:p w14:paraId="790852FA" w14:textId="17293A70" w:rsidR="00B23393" w:rsidRPr="00490675" w:rsidRDefault="00AE07BD" w:rsidP="00746CAC">
      <w:pPr>
        <w:pStyle w:val="Odsekzoznamu"/>
        <w:numPr>
          <w:ilvl w:val="0"/>
          <w:numId w:val="99"/>
        </w:numPr>
        <w:jc w:val="both"/>
      </w:pPr>
      <w:r w:rsidRPr="00362322">
        <w:t>V § 18 ods. 1 sa za písmeno u) vkladá nové písmeno v), ktoré znie:</w:t>
      </w:r>
    </w:p>
    <w:p w14:paraId="4F6430C3" w14:textId="3B89C59C" w:rsidR="00B23393" w:rsidRPr="004F3C71" w:rsidRDefault="00632692" w:rsidP="00746CAC">
      <w:pPr>
        <w:spacing w:after="0" w:line="240" w:lineRule="auto"/>
        <w:jc w:val="both"/>
        <w:rPr>
          <w:rFonts w:ascii="Times New Roman" w:hAnsi="Times New Roman"/>
          <w:sz w:val="24"/>
          <w:szCs w:val="24"/>
        </w:rPr>
      </w:pPr>
      <w:r w:rsidRPr="00A759AE">
        <w:rPr>
          <w:rFonts w:ascii="Times New Roman" w:hAnsi="Times New Roman"/>
          <w:sz w:val="24"/>
          <w:szCs w:val="24"/>
        </w:rPr>
        <w:t>„</w:t>
      </w:r>
      <w:r w:rsidR="00AE07BD" w:rsidRPr="00A759AE">
        <w:rPr>
          <w:rFonts w:ascii="Times New Roman" w:hAnsi="Times New Roman"/>
          <w:sz w:val="24"/>
          <w:szCs w:val="24"/>
        </w:rPr>
        <w:t>v</w:t>
      </w:r>
      <w:r w:rsidR="00B23393" w:rsidRPr="004A1288">
        <w:rPr>
          <w:rFonts w:ascii="Times New Roman" w:hAnsi="Times New Roman"/>
          <w:sz w:val="24"/>
          <w:szCs w:val="24"/>
        </w:rPr>
        <w:t>) vyhodnocuje stav</w:t>
      </w:r>
      <w:r w:rsidR="00061C03" w:rsidRPr="004A1288">
        <w:rPr>
          <w:rFonts w:ascii="Times New Roman" w:hAnsi="Times New Roman"/>
          <w:sz w:val="24"/>
          <w:szCs w:val="24"/>
        </w:rPr>
        <w:t xml:space="preserve"> verejnej</w:t>
      </w:r>
      <w:r w:rsidR="00B23393" w:rsidRPr="004A1288">
        <w:rPr>
          <w:rFonts w:ascii="Times New Roman" w:hAnsi="Times New Roman"/>
          <w:sz w:val="24"/>
          <w:szCs w:val="24"/>
        </w:rPr>
        <w:t xml:space="preserve"> minimálnej siete poskytovateľov všeobecnej ambulantnej starostlivosti raz ročne podľa osobitného zákona</w:t>
      </w:r>
      <w:r w:rsidR="00B23393" w:rsidRPr="004A1288">
        <w:rPr>
          <w:rFonts w:ascii="Times New Roman" w:hAnsi="Times New Roman"/>
          <w:sz w:val="24"/>
          <w:szCs w:val="24"/>
          <w:vertAlign w:val="superscript"/>
        </w:rPr>
        <w:t>41aaca</w:t>
      </w:r>
      <w:r w:rsidR="00B23393" w:rsidRPr="004A1288">
        <w:rPr>
          <w:rFonts w:ascii="Times New Roman" w:hAnsi="Times New Roman"/>
          <w:sz w:val="24"/>
          <w:szCs w:val="24"/>
        </w:rPr>
        <w:t>) a zverejň</w:t>
      </w:r>
      <w:r w:rsidR="00B23393" w:rsidRPr="0084136A">
        <w:rPr>
          <w:rFonts w:ascii="Times New Roman" w:hAnsi="Times New Roman"/>
          <w:sz w:val="24"/>
          <w:szCs w:val="24"/>
        </w:rPr>
        <w:t>uje výsledky vyhodnocovania stavu</w:t>
      </w:r>
      <w:r w:rsidR="00061C03" w:rsidRPr="00932B32">
        <w:rPr>
          <w:rFonts w:ascii="Times New Roman" w:hAnsi="Times New Roman"/>
          <w:sz w:val="24"/>
          <w:szCs w:val="24"/>
        </w:rPr>
        <w:t xml:space="preserve"> </w:t>
      </w:r>
      <w:r w:rsidR="00061C03" w:rsidRPr="0086132B">
        <w:rPr>
          <w:rFonts w:ascii="Times New Roman" w:hAnsi="Times New Roman"/>
          <w:sz w:val="24"/>
          <w:szCs w:val="24"/>
        </w:rPr>
        <w:t>verejnej minimálnej</w:t>
      </w:r>
      <w:r w:rsidR="00B23393" w:rsidRPr="00E85B99">
        <w:rPr>
          <w:rFonts w:ascii="Times New Roman" w:hAnsi="Times New Roman"/>
          <w:sz w:val="24"/>
          <w:szCs w:val="24"/>
        </w:rPr>
        <w:t xml:space="preserve"> siete poskytovateľov všeobecnej ambulantnej starostlivosti, spolu s protokolom o námietkach </w:t>
      </w:r>
      <w:r w:rsidR="009E32FD" w:rsidRPr="00E85B99">
        <w:rPr>
          <w:rFonts w:ascii="Times New Roman" w:hAnsi="Times New Roman"/>
          <w:sz w:val="24"/>
          <w:szCs w:val="24"/>
        </w:rPr>
        <w:t xml:space="preserve">každoročne </w:t>
      </w:r>
      <w:r w:rsidR="00B23393" w:rsidRPr="00E85B99">
        <w:rPr>
          <w:rFonts w:ascii="Times New Roman" w:hAnsi="Times New Roman"/>
          <w:sz w:val="24"/>
          <w:szCs w:val="24"/>
        </w:rPr>
        <w:t>do 30. júna; pre tieto účely plní ďalšie povinnosti ustanovené v osobitnom zákone.</w:t>
      </w:r>
      <w:r w:rsidR="00B23393" w:rsidRPr="00E85B99">
        <w:rPr>
          <w:rFonts w:ascii="Times New Roman" w:hAnsi="Times New Roman"/>
          <w:sz w:val="24"/>
          <w:szCs w:val="24"/>
          <w:vertAlign w:val="superscript"/>
        </w:rPr>
        <w:t>41aaca</w:t>
      </w:r>
      <w:r w:rsidR="00B23393" w:rsidRPr="00E85B99">
        <w:rPr>
          <w:rFonts w:ascii="Times New Roman" w:hAnsi="Times New Roman"/>
          <w:sz w:val="24"/>
          <w:szCs w:val="24"/>
        </w:rPr>
        <w:t>)“.</w:t>
      </w:r>
    </w:p>
    <w:p w14:paraId="51AF9110" w14:textId="77777777" w:rsidR="00233C6D" w:rsidRPr="002660C6" w:rsidRDefault="00233C6D" w:rsidP="00746CAC">
      <w:pPr>
        <w:spacing w:after="0" w:line="240" w:lineRule="auto"/>
        <w:jc w:val="both"/>
        <w:rPr>
          <w:rFonts w:ascii="Times New Roman" w:hAnsi="Times New Roman"/>
          <w:sz w:val="24"/>
          <w:szCs w:val="24"/>
        </w:rPr>
      </w:pPr>
    </w:p>
    <w:p w14:paraId="575D060D" w14:textId="77777777" w:rsidR="00B23393" w:rsidRPr="0091747A" w:rsidRDefault="00B23393" w:rsidP="00746CAC">
      <w:pPr>
        <w:spacing w:after="0" w:line="240" w:lineRule="auto"/>
        <w:jc w:val="both"/>
        <w:rPr>
          <w:rFonts w:ascii="Times New Roman" w:hAnsi="Times New Roman"/>
          <w:sz w:val="24"/>
          <w:szCs w:val="24"/>
        </w:rPr>
      </w:pPr>
      <w:r w:rsidRPr="0091747A">
        <w:rPr>
          <w:rFonts w:ascii="Times New Roman" w:hAnsi="Times New Roman"/>
          <w:sz w:val="24"/>
          <w:szCs w:val="24"/>
        </w:rPr>
        <w:t>Poznámka pod čiarou k odkazu 41aaca znie:</w:t>
      </w:r>
    </w:p>
    <w:p w14:paraId="26BE0880" w14:textId="2F6EC897" w:rsidR="00B23393" w:rsidRPr="00FC5AFA" w:rsidRDefault="00B23393" w:rsidP="00746CAC">
      <w:pPr>
        <w:spacing w:after="0" w:line="240" w:lineRule="auto"/>
        <w:jc w:val="both"/>
        <w:rPr>
          <w:rFonts w:ascii="Times New Roman" w:hAnsi="Times New Roman"/>
          <w:sz w:val="24"/>
          <w:szCs w:val="24"/>
        </w:rPr>
      </w:pPr>
      <w:r w:rsidRPr="0091747A">
        <w:rPr>
          <w:rFonts w:ascii="Times New Roman" w:hAnsi="Times New Roman"/>
          <w:sz w:val="24"/>
          <w:szCs w:val="24"/>
        </w:rPr>
        <w:t>„</w:t>
      </w:r>
      <w:r w:rsidRPr="00A42CBF">
        <w:rPr>
          <w:rFonts w:ascii="Times New Roman" w:hAnsi="Times New Roman"/>
          <w:sz w:val="24"/>
          <w:szCs w:val="24"/>
          <w:vertAlign w:val="superscript"/>
        </w:rPr>
        <w:t>41aaca</w:t>
      </w:r>
      <w:r w:rsidRPr="00FC5AFA">
        <w:rPr>
          <w:rFonts w:ascii="Times New Roman" w:hAnsi="Times New Roman"/>
          <w:sz w:val="24"/>
          <w:szCs w:val="24"/>
        </w:rPr>
        <w:t>) § 5c, 5d, § 6</w:t>
      </w:r>
      <w:r w:rsidR="00835EAA" w:rsidRPr="00FC5AFA">
        <w:rPr>
          <w:rFonts w:ascii="Times New Roman" w:hAnsi="Times New Roman"/>
          <w:sz w:val="24"/>
          <w:szCs w:val="24"/>
        </w:rPr>
        <w:t>e</w:t>
      </w:r>
      <w:r w:rsidRPr="00FC5AFA">
        <w:rPr>
          <w:rFonts w:ascii="Times New Roman" w:hAnsi="Times New Roman"/>
          <w:sz w:val="24"/>
          <w:szCs w:val="24"/>
        </w:rPr>
        <w:t xml:space="preserve"> zákona č. 578/2004 Z. z. v znení zákona č. .../2021 Z. z.“.</w:t>
      </w:r>
    </w:p>
    <w:p w14:paraId="6358DFEE" w14:textId="77777777" w:rsidR="00B23393" w:rsidRPr="00FC5AFA" w:rsidRDefault="00B23393" w:rsidP="00746CAC">
      <w:pPr>
        <w:spacing w:after="0" w:line="240" w:lineRule="auto"/>
        <w:jc w:val="both"/>
        <w:rPr>
          <w:rFonts w:ascii="Times New Roman" w:hAnsi="Times New Roman"/>
          <w:sz w:val="24"/>
          <w:szCs w:val="24"/>
        </w:rPr>
      </w:pPr>
    </w:p>
    <w:p w14:paraId="63938799" w14:textId="7914EBFE" w:rsidR="00B23393" w:rsidRPr="00E10878" w:rsidRDefault="00632692" w:rsidP="00746CAC">
      <w:pPr>
        <w:spacing w:after="0" w:line="240" w:lineRule="auto"/>
        <w:jc w:val="both"/>
        <w:rPr>
          <w:rFonts w:ascii="Times New Roman" w:hAnsi="Times New Roman"/>
          <w:sz w:val="24"/>
          <w:szCs w:val="24"/>
        </w:rPr>
      </w:pPr>
      <w:r w:rsidRPr="00FC5AFA">
        <w:rPr>
          <w:rFonts w:ascii="Times New Roman" w:hAnsi="Times New Roman"/>
          <w:sz w:val="24"/>
          <w:szCs w:val="24"/>
        </w:rPr>
        <w:t xml:space="preserve">Doterajšie písmeno </w:t>
      </w:r>
      <w:r w:rsidR="00AE07BD" w:rsidRPr="00FC5AFA">
        <w:rPr>
          <w:rFonts w:ascii="Times New Roman" w:hAnsi="Times New Roman"/>
          <w:sz w:val="24"/>
          <w:szCs w:val="24"/>
        </w:rPr>
        <w:t>v</w:t>
      </w:r>
      <w:r w:rsidR="00B23393" w:rsidRPr="000C2C5B">
        <w:rPr>
          <w:rFonts w:ascii="Times New Roman" w:hAnsi="Times New Roman"/>
          <w:sz w:val="24"/>
          <w:szCs w:val="24"/>
        </w:rPr>
        <w:t>) sa označuje ako písmen</w:t>
      </w:r>
      <w:r w:rsidRPr="000C2C5B">
        <w:rPr>
          <w:rFonts w:ascii="Times New Roman" w:hAnsi="Times New Roman"/>
          <w:sz w:val="24"/>
          <w:szCs w:val="24"/>
        </w:rPr>
        <w:t xml:space="preserve">o </w:t>
      </w:r>
      <w:r w:rsidR="00AE07BD" w:rsidRPr="00E10878">
        <w:rPr>
          <w:rFonts w:ascii="Times New Roman" w:hAnsi="Times New Roman"/>
          <w:sz w:val="24"/>
          <w:szCs w:val="24"/>
        </w:rPr>
        <w:t>w</w:t>
      </w:r>
      <w:r w:rsidR="00B23393" w:rsidRPr="00E10878">
        <w:rPr>
          <w:rFonts w:ascii="Times New Roman" w:hAnsi="Times New Roman"/>
          <w:sz w:val="24"/>
          <w:szCs w:val="24"/>
        </w:rPr>
        <w:t>).</w:t>
      </w:r>
    </w:p>
    <w:p w14:paraId="2DC5E621" w14:textId="77777777" w:rsidR="00B23393" w:rsidRPr="00E10878" w:rsidRDefault="00B23393" w:rsidP="00746CAC">
      <w:pPr>
        <w:spacing w:after="0" w:line="240" w:lineRule="auto"/>
        <w:jc w:val="both"/>
        <w:rPr>
          <w:rFonts w:ascii="Times New Roman" w:hAnsi="Times New Roman"/>
          <w:sz w:val="24"/>
          <w:szCs w:val="24"/>
        </w:rPr>
      </w:pPr>
    </w:p>
    <w:p w14:paraId="1C1A48E5" w14:textId="32AE5541" w:rsidR="00B23393" w:rsidRPr="00FD4B2E" w:rsidRDefault="00B23393" w:rsidP="00D71F1B">
      <w:pPr>
        <w:pStyle w:val="Odsekzoznamu"/>
        <w:numPr>
          <w:ilvl w:val="0"/>
          <w:numId w:val="99"/>
        </w:numPr>
        <w:tabs>
          <w:tab w:val="left" w:pos="426"/>
        </w:tabs>
        <w:ind w:left="0" w:firstLine="0"/>
        <w:jc w:val="both"/>
      </w:pPr>
      <w:r w:rsidRPr="00E10878">
        <w:t xml:space="preserve">V § 20 ods. 1 písm. r) sa za slová „zmeny v údajoch z registra“ vkladajú slová „a na účely vyhodnocovania stavu </w:t>
      </w:r>
      <w:r w:rsidR="00061C03" w:rsidRPr="00E10878">
        <w:t xml:space="preserve">verejnej </w:t>
      </w:r>
      <w:r w:rsidRPr="00E10878">
        <w:t xml:space="preserve"> minimálnej siete poskytovateľov všeobecnej ambulantnej starostlivosti“.</w:t>
      </w:r>
    </w:p>
    <w:p w14:paraId="376B48EA" w14:textId="77777777" w:rsidR="00B23393" w:rsidRPr="00CC5252" w:rsidRDefault="00B23393" w:rsidP="00746CAC">
      <w:pPr>
        <w:spacing w:after="0" w:line="240" w:lineRule="auto"/>
        <w:jc w:val="both"/>
        <w:rPr>
          <w:rFonts w:ascii="Times New Roman" w:hAnsi="Times New Roman"/>
          <w:sz w:val="24"/>
          <w:szCs w:val="24"/>
        </w:rPr>
      </w:pPr>
    </w:p>
    <w:p w14:paraId="29D91D0A" w14:textId="77777777" w:rsidR="001E063F" w:rsidRPr="00703011" w:rsidRDefault="00B23393" w:rsidP="00746CAC">
      <w:pPr>
        <w:pStyle w:val="Odsekzoznamu"/>
        <w:numPr>
          <w:ilvl w:val="0"/>
          <w:numId w:val="99"/>
        </w:numPr>
        <w:jc w:val="both"/>
      </w:pPr>
      <w:r w:rsidRPr="00703011">
        <w:t xml:space="preserve"> </w:t>
      </w:r>
      <w:r w:rsidR="001E063F" w:rsidRPr="00703011">
        <w:rPr>
          <w:rFonts w:eastAsia="Arial"/>
          <w:bCs/>
        </w:rPr>
        <w:t>V § 22 odsek  2 znie:</w:t>
      </w:r>
    </w:p>
    <w:p w14:paraId="093BCEEB" w14:textId="77777777" w:rsidR="001E063F" w:rsidRPr="00362322" w:rsidRDefault="001E063F" w:rsidP="00A47915">
      <w:pPr>
        <w:spacing w:after="0" w:line="240" w:lineRule="auto"/>
        <w:ind w:firstLine="360"/>
        <w:jc w:val="both"/>
        <w:rPr>
          <w:rFonts w:ascii="Times New Roman" w:eastAsia="Arial" w:hAnsi="Times New Roman"/>
          <w:bCs/>
          <w:sz w:val="24"/>
          <w:szCs w:val="24"/>
        </w:rPr>
      </w:pPr>
      <w:r w:rsidRPr="00703011">
        <w:rPr>
          <w:rFonts w:ascii="Times New Roman" w:hAnsi="Times New Roman"/>
          <w:sz w:val="24"/>
          <w:szCs w:val="24"/>
        </w:rPr>
        <w:t xml:space="preserve">„(2) Predsedu úradu vymenúva a odvoláva prezident Slovenskej republiky </w:t>
      </w:r>
      <w:r w:rsidR="00FA24F7" w:rsidRPr="00703011">
        <w:rPr>
          <w:rFonts w:ascii="Times New Roman" w:hAnsi="Times New Roman"/>
          <w:sz w:val="24"/>
          <w:szCs w:val="24"/>
        </w:rPr>
        <w:t xml:space="preserve">(ďalej len „prezident“) </w:t>
      </w:r>
      <w:r w:rsidR="005B5242" w:rsidRPr="00362322">
        <w:rPr>
          <w:rFonts w:ascii="Times New Roman" w:hAnsi="Times New Roman"/>
          <w:sz w:val="24"/>
          <w:szCs w:val="24"/>
        </w:rPr>
        <w:t xml:space="preserve">na návrh vlády, ktorý schvaľuje </w:t>
      </w:r>
      <w:r w:rsidRPr="00362322">
        <w:rPr>
          <w:rFonts w:ascii="Times New Roman" w:hAnsi="Times New Roman"/>
          <w:sz w:val="24"/>
          <w:szCs w:val="24"/>
        </w:rPr>
        <w:t>Národn</w:t>
      </w:r>
      <w:r w:rsidR="005B5242" w:rsidRPr="00362322">
        <w:rPr>
          <w:rFonts w:ascii="Times New Roman" w:hAnsi="Times New Roman"/>
          <w:sz w:val="24"/>
          <w:szCs w:val="24"/>
        </w:rPr>
        <w:t>á</w:t>
      </w:r>
      <w:r w:rsidRPr="00362322">
        <w:rPr>
          <w:rFonts w:ascii="Times New Roman" w:hAnsi="Times New Roman"/>
          <w:sz w:val="24"/>
          <w:szCs w:val="24"/>
        </w:rPr>
        <w:t xml:space="preserve"> rad</w:t>
      </w:r>
      <w:r w:rsidR="005B5242" w:rsidRPr="00362322">
        <w:rPr>
          <w:rFonts w:ascii="Times New Roman" w:hAnsi="Times New Roman"/>
          <w:sz w:val="24"/>
          <w:szCs w:val="24"/>
        </w:rPr>
        <w:t>a</w:t>
      </w:r>
      <w:r w:rsidRPr="00362322">
        <w:rPr>
          <w:rFonts w:ascii="Times New Roman" w:hAnsi="Times New Roman"/>
          <w:sz w:val="24"/>
          <w:szCs w:val="24"/>
        </w:rPr>
        <w:t xml:space="preserve"> Slovenskej republiky. Ak predseda úradu nebol v čase vymenovania zamestnancom úradu, dňom vymenovania mu vzniká pracovný pomer</w:t>
      </w:r>
      <w:r w:rsidRPr="00362322">
        <w:rPr>
          <w:rFonts w:ascii="Times New Roman" w:hAnsi="Times New Roman"/>
          <w:sz w:val="24"/>
          <w:szCs w:val="24"/>
          <w:vertAlign w:val="superscript"/>
        </w:rPr>
        <w:t>42</w:t>
      </w:r>
      <w:r w:rsidRPr="00362322">
        <w:rPr>
          <w:rFonts w:ascii="Times New Roman" w:hAnsi="Times New Roman"/>
          <w:sz w:val="24"/>
          <w:szCs w:val="24"/>
        </w:rPr>
        <w:t>)</w:t>
      </w:r>
      <w:r w:rsidRPr="00362322">
        <w:rPr>
          <w:rFonts w:ascii="Times New Roman" w:hAnsi="Times New Roman"/>
          <w:sz w:val="24"/>
          <w:szCs w:val="24"/>
          <w:vertAlign w:val="superscript"/>
        </w:rPr>
        <w:t xml:space="preserve">  </w:t>
      </w:r>
      <w:r w:rsidRPr="00362322">
        <w:rPr>
          <w:rFonts w:ascii="Times New Roman" w:hAnsi="Times New Roman"/>
          <w:sz w:val="24"/>
          <w:szCs w:val="24"/>
        </w:rPr>
        <w:t>k úradu.“.</w:t>
      </w:r>
    </w:p>
    <w:p w14:paraId="567DCF62" w14:textId="77777777" w:rsidR="001E063F" w:rsidRPr="00362322" w:rsidRDefault="001E063F" w:rsidP="00746CAC">
      <w:pPr>
        <w:spacing w:after="0" w:line="240" w:lineRule="auto"/>
        <w:jc w:val="both"/>
        <w:rPr>
          <w:rFonts w:ascii="Times New Roman" w:hAnsi="Times New Roman"/>
          <w:sz w:val="24"/>
          <w:szCs w:val="24"/>
        </w:rPr>
      </w:pPr>
    </w:p>
    <w:p w14:paraId="3389BD6A" w14:textId="77777777" w:rsidR="001E063F" w:rsidRPr="00362322" w:rsidRDefault="001E063F" w:rsidP="00746CAC">
      <w:pPr>
        <w:pStyle w:val="Odsekzoznamu"/>
        <w:numPr>
          <w:ilvl w:val="0"/>
          <w:numId w:val="99"/>
        </w:numPr>
        <w:jc w:val="both"/>
      </w:pPr>
      <w:r w:rsidRPr="00362322">
        <w:t>V § 22 ods. 8 sa slová „predsedovi vlády“ nahrádzajú slovami „prezidentovi“.</w:t>
      </w:r>
    </w:p>
    <w:p w14:paraId="46346B0B" w14:textId="77777777" w:rsidR="001E063F" w:rsidRPr="00362322" w:rsidRDefault="001E063F" w:rsidP="00746CAC">
      <w:pPr>
        <w:spacing w:after="0" w:line="240" w:lineRule="auto"/>
        <w:jc w:val="both"/>
        <w:rPr>
          <w:rFonts w:ascii="Times New Roman" w:hAnsi="Times New Roman"/>
          <w:sz w:val="24"/>
          <w:szCs w:val="24"/>
        </w:rPr>
      </w:pPr>
    </w:p>
    <w:p w14:paraId="63FB4F2C" w14:textId="77777777" w:rsidR="001E063F" w:rsidRPr="00362322" w:rsidRDefault="001E063F" w:rsidP="00746CAC">
      <w:pPr>
        <w:pStyle w:val="Odsekzoznamu"/>
        <w:numPr>
          <w:ilvl w:val="0"/>
          <w:numId w:val="99"/>
        </w:numPr>
        <w:jc w:val="both"/>
      </w:pPr>
      <w:r w:rsidRPr="00362322">
        <w:t>V § 22 ods. 9 písmeno a) znie:</w:t>
      </w:r>
    </w:p>
    <w:p w14:paraId="3B194472" w14:textId="77777777" w:rsidR="001E063F" w:rsidRPr="00362322" w:rsidRDefault="001E063F" w:rsidP="00746CAC">
      <w:pPr>
        <w:spacing w:after="0" w:line="240" w:lineRule="auto"/>
        <w:jc w:val="both"/>
        <w:rPr>
          <w:rFonts w:ascii="Times New Roman" w:hAnsi="Times New Roman"/>
          <w:sz w:val="24"/>
          <w:szCs w:val="24"/>
        </w:rPr>
      </w:pPr>
      <w:r w:rsidRPr="00362322">
        <w:rPr>
          <w:rFonts w:ascii="Times New Roman" w:hAnsi="Times New Roman"/>
          <w:sz w:val="24"/>
          <w:szCs w:val="24"/>
        </w:rPr>
        <w:t>„</w:t>
      </w:r>
      <w:r w:rsidR="00252A40" w:rsidRPr="00362322">
        <w:rPr>
          <w:rFonts w:ascii="Times New Roman" w:hAnsi="Times New Roman"/>
          <w:sz w:val="24"/>
          <w:szCs w:val="24"/>
        </w:rPr>
        <w:t>a) vzdaním sa funkcie písomným oznámením predsedu úradu doručeným prezidentovi; výkon funkcie predsedu úradu v takom prípade zaniká uplynutím kalendárneho mesiaca nasledujúceho po mesiaci, v ktorom  bolo oznámenie o vzdaní sa funkcie predsedu úradu doručené prezidentovi,</w:t>
      </w:r>
      <w:r w:rsidR="009E32FD" w:rsidRPr="00362322">
        <w:rPr>
          <w:rFonts w:ascii="Times New Roman" w:hAnsi="Times New Roman"/>
          <w:sz w:val="24"/>
          <w:szCs w:val="24"/>
        </w:rPr>
        <w:t>“.</w:t>
      </w:r>
    </w:p>
    <w:p w14:paraId="53638DBF" w14:textId="77777777" w:rsidR="001E063F" w:rsidRPr="00362322" w:rsidRDefault="001E063F" w:rsidP="00746CAC">
      <w:pPr>
        <w:spacing w:after="0" w:line="240" w:lineRule="auto"/>
        <w:jc w:val="both"/>
        <w:rPr>
          <w:rFonts w:ascii="Times New Roman" w:hAnsi="Times New Roman"/>
          <w:sz w:val="24"/>
          <w:szCs w:val="24"/>
        </w:rPr>
      </w:pPr>
    </w:p>
    <w:p w14:paraId="2D41CB67" w14:textId="77777777" w:rsidR="001E063F" w:rsidRPr="00362322" w:rsidRDefault="001E063F" w:rsidP="00746CAC">
      <w:pPr>
        <w:pStyle w:val="Odsekzoznamu"/>
        <w:numPr>
          <w:ilvl w:val="0"/>
          <w:numId w:val="99"/>
        </w:numPr>
        <w:jc w:val="both"/>
      </w:pPr>
      <w:r w:rsidRPr="00362322">
        <w:t>V § 22 odsek 10 znie:</w:t>
      </w:r>
    </w:p>
    <w:p w14:paraId="5025014A" w14:textId="202B7BE8" w:rsidR="001E063F" w:rsidRPr="00362322" w:rsidRDefault="001E063F" w:rsidP="00A47915">
      <w:pPr>
        <w:spacing w:after="0" w:line="240" w:lineRule="auto"/>
        <w:ind w:firstLine="356"/>
        <w:jc w:val="both"/>
        <w:rPr>
          <w:rFonts w:ascii="Times New Roman" w:hAnsi="Times New Roman"/>
          <w:sz w:val="24"/>
          <w:szCs w:val="24"/>
        </w:rPr>
      </w:pPr>
      <w:r w:rsidRPr="00362322">
        <w:rPr>
          <w:rFonts w:ascii="Times New Roman" w:hAnsi="Times New Roman"/>
          <w:sz w:val="24"/>
          <w:szCs w:val="24"/>
        </w:rPr>
        <w:t>„(10) Predsedu úradu odvolá z funkcie prezident na návrh vlády</w:t>
      </w:r>
      <w:r w:rsidR="00482D7E" w:rsidRPr="00362322">
        <w:rPr>
          <w:rFonts w:ascii="Times New Roman" w:hAnsi="Times New Roman"/>
          <w:sz w:val="24"/>
          <w:szCs w:val="24"/>
        </w:rPr>
        <w:t>,</w:t>
      </w:r>
      <w:r w:rsidRPr="00362322">
        <w:rPr>
          <w:rFonts w:ascii="Times New Roman" w:hAnsi="Times New Roman"/>
          <w:sz w:val="24"/>
          <w:szCs w:val="24"/>
        </w:rPr>
        <w:t xml:space="preserve"> </w:t>
      </w:r>
      <w:r w:rsidR="009C6D1C" w:rsidRPr="00362322">
        <w:rPr>
          <w:rFonts w:ascii="Times New Roman" w:hAnsi="Times New Roman"/>
          <w:sz w:val="24"/>
          <w:szCs w:val="24"/>
        </w:rPr>
        <w:t>ktorý schvaľuje</w:t>
      </w:r>
      <w:r w:rsidR="009E32FD" w:rsidRPr="00362322">
        <w:rPr>
          <w:rFonts w:ascii="Times New Roman" w:hAnsi="Times New Roman"/>
          <w:sz w:val="24"/>
          <w:szCs w:val="24"/>
        </w:rPr>
        <w:t xml:space="preserve"> Národná rada </w:t>
      </w:r>
      <w:r w:rsidRPr="00362322">
        <w:rPr>
          <w:rFonts w:ascii="Times New Roman" w:hAnsi="Times New Roman"/>
          <w:sz w:val="24"/>
          <w:szCs w:val="24"/>
        </w:rPr>
        <w:t>Slovenskej republiky</w:t>
      </w:r>
      <w:r w:rsidR="009E32FD" w:rsidRPr="00362322">
        <w:rPr>
          <w:rFonts w:ascii="Times New Roman" w:hAnsi="Times New Roman"/>
          <w:sz w:val="24"/>
          <w:szCs w:val="24"/>
        </w:rPr>
        <w:t>,</w:t>
      </w:r>
      <w:r w:rsidR="006A110F" w:rsidRPr="00362322">
        <w:rPr>
          <w:rFonts w:ascii="Times New Roman" w:hAnsi="Times New Roman"/>
          <w:sz w:val="24"/>
          <w:szCs w:val="24"/>
        </w:rPr>
        <w:t xml:space="preserve"> ak</w:t>
      </w:r>
    </w:p>
    <w:p w14:paraId="36AF49AD" w14:textId="77777777" w:rsidR="001E063F" w:rsidRPr="00362322" w:rsidRDefault="001E063F" w:rsidP="00746CAC">
      <w:pPr>
        <w:pStyle w:val="Odsekzoznamu"/>
        <w:numPr>
          <w:ilvl w:val="0"/>
          <w:numId w:val="101"/>
        </w:numPr>
        <w:ind w:left="356" w:hanging="356"/>
        <w:contextualSpacing/>
        <w:jc w:val="both"/>
      </w:pPr>
      <w:r w:rsidRPr="00362322">
        <w:t xml:space="preserve"> </w:t>
      </w:r>
      <w:r w:rsidR="009E32FD" w:rsidRPr="00362322">
        <w:t xml:space="preserve">bola obmedzená </w:t>
      </w:r>
      <w:r w:rsidRPr="00362322">
        <w:t>jeho spôsobilosť na právne úkony,</w:t>
      </w:r>
    </w:p>
    <w:p w14:paraId="7DAA4ADC" w14:textId="77777777" w:rsidR="001E063F" w:rsidRPr="00362322" w:rsidRDefault="001E063F" w:rsidP="00746CAC">
      <w:pPr>
        <w:pStyle w:val="Odsekzoznamu"/>
        <w:numPr>
          <w:ilvl w:val="0"/>
          <w:numId w:val="101"/>
        </w:numPr>
        <w:ind w:left="356" w:hanging="356"/>
        <w:contextualSpacing/>
        <w:jc w:val="both"/>
      </w:pPr>
      <w:r w:rsidRPr="00362322">
        <w:t xml:space="preserve"> začal vykonávať funkciu, povolanie, zamestnanie alebo činnosť, ktorá je nezlučiteľná s funkciou predsedu úradu, alebo nesplnil povinnosť podľa odseku 8,</w:t>
      </w:r>
    </w:p>
    <w:p w14:paraId="0906D209" w14:textId="77777777" w:rsidR="001E063F" w:rsidRPr="00362322" w:rsidRDefault="001E063F" w:rsidP="00C06062">
      <w:pPr>
        <w:pStyle w:val="Odsekzoznamu"/>
        <w:numPr>
          <w:ilvl w:val="0"/>
          <w:numId w:val="101"/>
        </w:numPr>
        <w:ind w:left="356" w:hanging="356"/>
        <w:contextualSpacing/>
        <w:jc w:val="both"/>
      </w:pPr>
      <w:r w:rsidRPr="00362322">
        <w:t xml:space="preserve"> nevykonáva svoju funkciu najmenej šesť po sebe nasledujúcich kalendárnych mesiacov.“.</w:t>
      </w:r>
    </w:p>
    <w:p w14:paraId="65B45D56" w14:textId="77777777" w:rsidR="001E063F" w:rsidRPr="00362322" w:rsidRDefault="001E063F" w:rsidP="00746CAC">
      <w:pPr>
        <w:spacing w:after="0" w:line="240" w:lineRule="auto"/>
        <w:jc w:val="both"/>
        <w:rPr>
          <w:rFonts w:ascii="Times New Roman" w:eastAsia="Arial" w:hAnsi="Times New Roman"/>
          <w:bCs/>
          <w:sz w:val="24"/>
          <w:szCs w:val="24"/>
        </w:rPr>
      </w:pPr>
    </w:p>
    <w:p w14:paraId="536DA3AD" w14:textId="77777777" w:rsidR="00181B27" w:rsidRPr="00362322" w:rsidRDefault="00181B27" w:rsidP="00746CAC">
      <w:pPr>
        <w:pStyle w:val="Odsekzoznamu"/>
        <w:numPr>
          <w:ilvl w:val="0"/>
          <w:numId w:val="99"/>
        </w:numPr>
        <w:jc w:val="both"/>
      </w:pPr>
      <w:r w:rsidRPr="00362322">
        <w:rPr>
          <w:rFonts w:eastAsia="Arial"/>
          <w:bCs/>
        </w:rPr>
        <w:t>V § 47b odsek</w:t>
      </w:r>
      <w:r w:rsidR="007D4B57" w:rsidRPr="00362322">
        <w:rPr>
          <w:rFonts w:eastAsia="Arial"/>
          <w:bCs/>
        </w:rPr>
        <w:t>y</w:t>
      </w:r>
      <w:r w:rsidRPr="00362322">
        <w:rPr>
          <w:rFonts w:eastAsia="Arial"/>
          <w:bCs/>
        </w:rPr>
        <w:t xml:space="preserve"> 1 a 2 </w:t>
      </w:r>
      <w:r w:rsidR="007D4B57" w:rsidRPr="00362322">
        <w:rPr>
          <w:rFonts w:eastAsia="Arial"/>
          <w:bCs/>
        </w:rPr>
        <w:t>znejú</w:t>
      </w:r>
      <w:r w:rsidRPr="00362322">
        <w:rPr>
          <w:rFonts w:eastAsia="Arial"/>
          <w:bCs/>
        </w:rPr>
        <w:t>:</w:t>
      </w:r>
    </w:p>
    <w:p w14:paraId="302D1238" w14:textId="77777777" w:rsidR="00181B27" w:rsidRPr="00362322" w:rsidRDefault="00181B27" w:rsidP="00A47915">
      <w:pPr>
        <w:spacing w:after="0" w:line="240" w:lineRule="auto"/>
        <w:ind w:firstLine="360"/>
        <w:jc w:val="both"/>
        <w:rPr>
          <w:rFonts w:ascii="Times New Roman" w:eastAsia="Arial" w:hAnsi="Times New Roman"/>
          <w:bCs/>
          <w:sz w:val="24"/>
          <w:szCs w:val="24"/>
        </w:rPr>
      </w:pPr>
      <w:r w:rsidRPr="00362322">
        <w:rPr>
          <w:rFonts w:ascii="Times New Roman" w:eastAsia="Arial" w:hAnsi="Times New Roman"/>
          <w:bCs/>
          <w:sz w:val="24"/>
          <w:szCs w:val="24"/>
        </w:rPr>
        <w:t>„(1) Prehliadkou mŕtveho tela sa zisťuje čas a príčina úmrtia. Vykonávanie prehliadky mŕtveho tela je činnosť vo verejnom záujme.</w:t>
      </w:r>
    </w:p>
    <w:p w14:paraId="4C20B72C" w14:textId="77777777" w:rsidR="00A47915" w:rsidRPr="00362322" w:rsidRDefault="00A47915" w:rsidP="00A47915">
      <w:pPr>
        <w:spacing w:after="0" w:line="240" w:lineRule="auto"/>
        <w:ind w:firstLine="360"/>
        <w:jc w:val="both"/>
        <w:rPr>
          <w:rFonts w:ascii="Times New Roman" w:eastAsia="Arial" w:hAnsi="Times New Roman"/>
          <w:bCs/>
          <w:sz w:val="24"/>
          <w:szCs w:val="24"/>
        </w:rPr>
      </w:pPr>
    </w:p>
    <w:p w14:paraId="1E20021B" w14:textId="77777777" w:rsidR="00181B27" w:rsidRPr="00362322" w:rsidRDefault="00A47915" w:rsidP="00A47915">
      <w:pPr>
        <w:pStyle w:val="Odsekzoznamu"/>
        <w:numPr>
          <w:ilvl w:val="0"/>
          <w:numId w:val="103"/>
        </w:numPr>
        <w:tabs>
          <w:tab w:val="left" w:pos="426"/>
        </w:tabs>
        <w:ind w:left="0" w:firstLine="426"/>
        <w:contextualSpacing/>
        <w:jc w:val="both"/>
        <w:rPr>
          <w:rFonts w:eastAsia="Arial"/>
          <w:bCs/>
        </w:rPr>
      </w:pPr>
      <w:r w:rsidRPr="00362322">
        <w:rPr>
          <w:rFonts w:eastAsia="Arial"/>
          <w:bCs/>
        </w:rPr>
        <w:t xml:space="preserve"> </w:t>
      </w:r>
      <w:r w:rsidR="00181B27" w:rsidRPr="00362322">
        <w:rPr>
          <w:rFonts w:eastAsia="Arial"/>
          <w:bCs/>
        </w:rPr>
        <w:t xml:space="preserve">Prehliadku mŕtveho tela vykonáva prehliadajúci lekár. Za prehliadajúceho lekára sa považuje osoba, ktorá </w:t>
      </w:r>
      <w:r w:rsidR="00252A40" w:rsidRPr="00362322">
        <w:rPr>
          <w:rFonts w:eastAsia="Arial"/>
          <w:bCs/>
        </w:rPr>
        <w:t>riadne skončila</w:t>
      </w:r>
      <w:r w:rsidR="00181B27" w:rsidRPr="00362322">
        <w:rPr>
          <w:rFonts w:eastAsia="Arial"/>
          <w:bCs/>
        </w:rPr>
        <w:t xml:space="preserve"> vysokoškolské štúdium v študijnom programe druhého stupňa</w:t>
      </w:r>
      <w:r w:rsidR="00181B27" w:rsidRPr="00362322">
        <w:rPr>
          <w:rFonts w:eastAsia="Arial"/>
          <w:bCs/>
          <w:vertAlign w:val="superscript"/>
        </w:rPr>
        <w:t>43</w:t>
      </w:r>
      <w:r w:rsidR="00181B27" w:rsidRPr="00362322">
        <w:rPr>
          <w:rFonts w:eastAsia="Arial"/>
          <w:bCs/>
        </w:rPr>
        <w:t>) v študijnom odbore všeobecné lekárstvo, a ktorá má vydané oprávnenie na vykonávanie prehliadok mŕtvych tiel.“.</w:t>
      </w:r>
    </w:p>
    <w:p w14:paraId="4CFD8798" w14:textId="77777777" w:rsidR="00181B27" w:rsidRPr="00362322" w:rsidRDefault="00181B27" w:rsidP="00746CAC">
      <w:pPr>
        <w:spacing w:after="0" w:line="240" w:lineRule="auto"/>
        <w:jc w:val="both"/>
        <w:rPr>
          <w:rFonts w:ascii="Times New Roman" w:eastAsia="Arial" w:hAnsi="Times New Roman"/>
          <w:bCs/>
          <w:sz w:val="24"/>
          <w:szCs w:val="24"/>
        </w:rPr>
      </w:pPr>
    </w:p>
    <w:p w14:paraId="3547BE7E" w14:textId="77777777" w:rsidR="007D4B57" w:rsidRPr="00362322" w:rsidRDefault="007D4B57" w:rsidP="00746CAC">
      <w:pPr>
        <w:spacing w:after="0" w:line="240" w:lineRule="auto"/>
        <w:jc w:val="both"/>
        <w:rPr>
          <w:rFonts w:ascii="Times New Roman" w:eastAsia="Arial" w:hAnsi="Times New Roman"/>
          <w:bCs/>
          <w:sz w:val="24"/>
          <w:szCs w:val="24"/>
        </w:rPr>
      </w:pPr>
      <w:r w:rsidRPr="00362322">
        <w:rPr>
          <w:rFonts w:ascii="Times New Roman" w:eastAsia="Arial" w:hAnsi="Times New Roman"/>
          <w:bCs/>
          <w:sz w:val="24"/>
          <w:szCs w:val="24"/>
        </w:rPr>
        <w:t>Poznámka pod čiarou k odkazu 63b sa vypúšťa.</w:t>
      </w:r>
    </w:p>
    <w:p w14:paraId="1C63AD4F" w14:textId="77777777" w:rsidR="007D4B57" w:rsidRPr="00362322" w:rsidRDefault="007D4B57" w:rsidP="00746CAC">
      <w:pPr>
        <w:spacing w:after="0" w:line="240" w:lineRule="auto"/>
        <w:jc w:val="both"/>
        <w:rPr>
          <w:rFonts w:ascii="Times New Roman" w:eastAsia="Arial" w:hAnsi="Times New Roman"/>
          <w:bCs/>
          <w:sz w:val="24"/>
          <w:szCs w:val="24"/>
        </w:rPr>
      </w:pPr>
    </w:p>
    <w:p w14:paraId="36FC78C1" w14:textId="77777777" w:rsidR="009C6D1C" w:rsidRPr="00362322" w:rsidRDefault="009C6D1C" w:rsidP="00746CAC">
      <w:pPr>
        <w:pStyle w:val="Odsekzoznamu"/>
        <w:numPr>
          <w:ilvl w:val="0"/>
          <w:numId w:val="99"/>
        </w:numPr>
        <w:jc w:val="both"/>
      </w:pPr>
      <w:r w:rsidRPr="00362322">
        <w:t>V § 47da ods. 1 sa slová „odseku 9“ nahrádzajú slovami „odseku 10“.</w:t>
      </w:r>
    </w:p>
    <w:p w14:paraId="0EB161C7" w14:textId="77777777" w:rsidR="009C6D1C" w:rsidRPr="00362322" w:rsidRDefault="009C6D1C" w:rsidP="009C6D1C">
      <w:pPr>
        <w:pStyle w:val="Odsekzoznamu"/>
        <w:ind w:left="360"/>
        <w:jc w:val="both"/>
      </w:pPr>
    </w:p>
    <w:p w14:paraId="4600C4B8" w14:textId="77777777" w:rsidR="00181B27" w:rsidRPr="00362322" w:rsidRDefault="00181B27" w:rsidP="00746CAC">
      <w:pPr>
        <w:pStyle w:val="Odsekzoznamu"/>
        <w:numPr>
          <w:ilvl w:val="0"/>
          <w:numId w:val="99"/>
        </w:numPr>
        <w:jc w:val="both"/>
      </w:pPr>
      <w:r w:rsidRPr="00362322">
        <w:t>V § 47f sa odsek 1 dopĺňa písmenom d), ktoré znie:</w:t>
      </w:r>
    </w:p>
    <w:p w14:paraId="26878DE1" w14:textId="77777777" w:rsidR="00181B27" w:rsidRPr="00362322" w:rsidRDefault="00181B27" w:rsidP="00746CAC">
      <w:pPr>
        <w:pStyle w:val="Textkomentra"/>
        <w:spacing w:after="0" w:line="240" w:lineRule="auto"/>
        <w:jc w:val="both"/>
        <w:rPr>
          <w:rFonts w:ascii="Times New Roman" w:hAnsi="Times New Roman"/>
          <w:sz w:val="24"/>
          <w:szCs w:val="24"/>
        </w:rPr>
      </w:pPr>
      <w:r w:rsidRPr="00362322">
        <w:rPr>
          <w:rFonts w:ascii="Times New Roman" w:hAnsi="Times New Roman"/>
          <w:sz w:val="24"/>
          <w:szCs w:val="24"/>
        </w:rPr>
        <w:t xml:space="preserve">„d) </w:t>
      </w:r>
      <w:r w:rsidRPr="00362322">
        <w:rPr>
          <w:rFonts w:ascii="Times New Roman" w:eastAsia="Arial" w:hAnsi="Times New Roman"/>
          <w:bCs/>
          <w:sz w:val="24"/>
          <w:szCs w:val="24"/>
        </w:rPr>
        <w:t xml:space="preserve">osobe, ktorá </w:t>
      </w:r>
      <w:r w:rsidR="00252A40" w:rsidRPr="00362322">
        <w:rPr>
          <w:rFonts w:ascii="Times New Roman" w:eastAsia="Arial" w:hAnsi="Times New Roman"/>
          <w:bCs/>
          <w:sz w:val="24"/>
          <w:szCs w:val="24"/>
        </w:rPr>
        <w:t>riadne skončila</w:t>
      </w:r>
      <w:r w:rsidRPr="00362322">
        <w:rPr>
          <w:rFonts w:ascii="Times New Roman" w:eastAsia="Arial" w:hAnsi="Times New Roman"/>
          <w:bCs/>
          <w:sz w:val="24"/>
          <w:szCs w:val="24"/>
        </w:rPr>
        <w:t xml:space="preserve"> vysokoškolské štúdium v študijnom programe druhého stupňa</w:t>
      </w:r>
      <w:r w:rsidRPr="00362322">
        <w:rPr>
          <w:rFonts w:ascii="Times New Roman" w:eastAsia="Arial" w:hAnsi="Times New Roman"/>
          <w:bCs/>
          <w:sz w:val="24"/>
          <w:szCs w:val="24"/>
          <w:vertAlign w:val="superscript"/>
        </w:rPr>
        <w:t>43</w:t>
      </w:r>
      <w:r w:rsidRPr="00362322">
        <w:rPr>
          <w:rFonts w:ascii="Times New Roman" w:eastAsia="Arial" w:hAnsi="Times New Roman"/>
          <w:bCs/>
          <w:sz w:val="24"/>
          <w:szCs w:val="24"/>
        </w:rPr>
        <w:t>) v študijnom odbore všeobecné lekárstvo, a ktorá má osvedčenie o absolvovaní školenia k prehliadkam mŕtvych tiel.“.</w:t>
      </w:r>
    </w:p>
    <w:p w14:paraId="395AABB5" w14:textId="77777777" w:rsidR="00181B27" w:rsidRPr="00362322" w:rsidRDefault="00181B27" w:rsidP="00746CAC">
      <w:pPr>
        <w:pStyle w:val="Odsekzoznamu"/>
        <w:ind w:left="360"/>
        <w:jc w:val="both"/>
      </w:pPr>
    </w:p>
    <w:p w14:paraId="667A16B8" w14:textId="77777777" w:rsidR="005876FB" w:rsidRPr="00362322" w:rsidRDefault="005876FB" w:rsidP="00746CAC">
      <w:pPr>
        <w:pStyle w:val="Odsekzoznamu"/>
        <w:numPr>
          <w:ilvl w:val="0"/>
          <w:numId w:val="99"/>
        </w:numPr>
        <w:jc w:val="both"/>
      </w:pPr>
      <w:r w:rsidRPr="00362322">
        <w:rPr>
          <w:rFonts w:eastAsia="Arial"/>
          <w:bCs/>
        </w:rPr>
        <w:t>V § 48 ods. 14 sa za slovo „diagnostiky“ dopĺňa čiarka a slová „</w:t>
      </w:r>
      <w:r w:rsidR="00252A40" w:rsidRPr="00362322">
        <w:rPr>
          <w:rFonts w:eastAsia="Arial"/>
          <w:bCs/>
        </w:rPr>
        <w:t xml:space="preserve">výskumno-vývojové </w:t>
      </w:r>
      <w:r w:rsidRPr="00362322">
        <w:rPr>
          <w:rFonts w:eastAsia="Arial"/>
          <w:bCs/>
        </w:rPr>
        <w:t>účely“.</w:t>
      </w:r>
    </w:p>
    <w:p w14:paraId="74C6741F" w14:textId="77777777" w:rsidR="005876FB" w:rsidRPr="00362322" w:rsidRDefault="005876FB" w:rsidP="00746CAC">
      <w:pPr>
        <w:pStyle w:val="Odsekzoznamu"/>
        <w:ind w:left="360"/>
        <w:jc w:val="both"/>
      </w:pPr>
    </w:p>
    <w:p w14:paraId="7C61BCF3" w14:textId="77777777" w:rsidR="00181B27" w:rsidRPr="00362322" w:rsidRDefault="00181B27" w:rsidP="00746CAC">
      <w:pPr>
        <w:pStyle w:val="Odsekzoznamu"/>
        <w:numPr>
          <w:ilvl w:val="0"/>
          <w:numId w:val="99"/>
        </w:numPr>
        <w:jc w:val="both"/>
        <w:rPr>
          <w:rFonts w:eastAsia="Arial"/>
          <w:bCs/>
        </w:rPr>
      </w:pPr>
      <w:r w:rsidRPr="00362322">
        <w:rPr>
          <w:rFonts w:eastAsia="Arial"/>
          <w:bCs/>
        </w:rPr>
        <w:t>V § 64 ods. 1 písmeno b) znie:</w:t>
      </w:r>
    </w:p>
    <w:p w14:paraId="4C9AA180" w14:textId="77777777" w:rsidR="00181B27" w:rsidRPr="00362322" w:rsidRDefault="00181B27" w:rsidP="00AB45E0">
      <w:pPr>
        <w:pStyle w:val="Odsekzoznamu"/>
        <w:ind w:left="0"/>
        <w:jc w:val="both"/>
        <w:rPr>
          <w:rFonts w:eastAsia="Arial"/>
          <w:bCs/>
        </w:rPr>
      </w:pPr>
      <w:r w:rsidRPr="00362322">
        <w:rPr>
          <w:rFonts w:eastAsia="Arial"/>
          <w:bCs/>
        </w:rPr>
        <w:t xml:space="preserve">„b) za porušenie </w:t>
      </w:r>
      <w:r w:rsidR="00482D7E" w:rsidRPr="00362322">
        <w:rPr>
          <w:rFonts w:eastAsia="Arial"/>
          <w:bCs/>
        </w:rPr>
        <w:t xml:space="preserve">niektorej z </w:t>
      </w:r>
      <w:r w:rsidRPr="00362322">
        <w:rPr>
          <w:rFonts w:eastAsia="Arial"/>
          <w:bCs/>
        </w:rPr>
        <w:t>povinností ustanovených osobitným predpisom</w:t>
      </w:r>
      <w:r w:rsidR="00FE6742" w:rsidRPr="00362322">
        <w:rPr>
          <w:rFonts w:eastAsia="Arial"/>
          <w:bCs/>
          <w:vertAlign w:val="superscript"/>
        </w:rPr>
        <w:t>81a</w:t>
      </w:r>
      <w:r w:rsidRPr="00362322">
        <w:rPr>
          <w:rFonts w:eastAsia="Arial"/>
          <w:bCs/>
        </w:rPr>
        <w:t>) pokutu až do výšky 80 000 eur.“.</w:t>
      </w:r>
    </w:p>
    <w:p w14:paraId="633282A4" w14:textId="77777777" w:rsidR="00FE6742" w:rsidRPr="00362322" w:rsidRDefault="00FE6742" w:rsidP="00AB45E0">
      <w:pPr>
        <w:pStyle w:val="Odsekzoznamu"/>
        <w:ind w:left="0"/>
        <w:jc w:val="both"/>
        <w:rPr>
          <w:rFonts w:eastAsia="Arial"/>
          <w:bCs/>
        </w:rPr>
      </w:pPr>
    </w:p>
    <w:p w14:paraId="23CAB0EF" w14:textId="77777777" w:rsidR="009C6D1C" w:rsidRPr="00362322" w:rsidRDefault="009C6D1C" w:rsidP="00AB45E0">
      <w:pPr>
        <w:pStyle w:val="Odsekzoznamu"/>
        <w:tabs>
          <w:tab w:val="left" w:pos="851"/>
        </w:tabs>
        <w:ind w:left="0"/>
        <w:jc w:val="both"/>
      </w:pPr>
      <w:r w:rsidRPr="00362322">
        <w:t>Poznámka pod čiarou k odkazu 81a znie:</w:t>
      </w:r>
    </w:p>
    <w:p w14:paraId="31F2951F" w14:textId="77777777" w:rsidR="009C6D1C" w:rsidRPr="00362322" w:rsidRDefault="009C6D1C" w:rsidP="00AB45E0">
      <w:pPr>
        <w:pStyle w:val="Odsekzoznamu"/>
        <w:tabs>
          <w:tab w:val="left" w:pos="851"/>
        </w:tabs>
        <w:ind w:left="0"/>
        <w:jc w:val="both"/>
      </w:pPr>
      <w:r w:rsidRPr="00362322">
        <w:t>„</w:t>
      </w:r>
      <w:r w:rsidRPr="00362322">
        <w:rPr>
          <w:vertAlign w:val="superscript"/>
        </w:rPr>
        <w:t>81a</w:t>
      </w:r>
      <w:r w:rsidRPr="00362322">
        <w:t xml:space="preserve">) </w:t>
      </w:r>
      <w:r w:rsidR="00AB45E0" w:rsidRPr="00362322">
        <w:t xml:space="preserve"> </w:t>
      </w:r>
      <w:r w:rsidRPr="00362322">
        <w:t>Zákon č. 580/2004 Z. z. v znení neskorších predpisov.</w:t>
      </w:r>
    </w:p>
    <w:p w14:paraId="424F8700" w14:textId="77777777" w:rsidR="009C6D1C" w:rsidRPr="00362322" w:rsidRDefault="00AB45E0" w:rsidP="00AB45E0">
      <w:pPr>
        <w:pStyle w:val="Odsekzoznamu"/>
        <w:tabs>
          <w:tab w:val="left" w:pos="851"/>
        </w:tabs>
        <w:ind w:left="567" w:hanging="567"/>
        <w:jc w:val="both"/>
      </w:pPr>
      <w:r w:rsidRPr="00362322">
        <w:tab/>
      </w:r>
      <w:r w:rsidR="009C6D1C" w:rsidRPr="00362322">
        <w:t>Zákon č. 576/2004 Z. z. v znení neskorších predpisov.</w:t>
      </w:r>
    </w:p>
    <w:p w14:paraId="7FFAE270" w14:textId="77777777" w:rsidR="009C6D1C" w:rsidRPr="00362322" w:rsidRDefault="00AB45E0" w:rsidP="00AB45E0">
      <w:pPr>
        <w:pStyle w:val="Odsekzoznamu"/>
        <w:tabs>
          <w:tab w:val="left" w:pos="851"/>
        </w:tabs>
        <w:ind w:left="567" w:hanging="567"/>
        <w:jc w:val="both"/>
      </w:pPr>
      <w:r w:rsidRPr="00362322">
        <w:tab/>
      </w:r>
      <w:r w:rsidR="009C6D1C" w:rsidRPr="00362322">
        <w:t>Zákon č. 577/2004 Z. z. v znení neskorších predpisov.</w:t>
      </w:r>
    </w:p>
    <w:p w14:paraId="56CDE1EA" w14:textId="77777777" w:rsidR="009C6D1C" w:rsidRPr="00362322" w:rsidRDefault="00AB45E0" w:rsidP="00AB45E0">
      <w:pPr>
        <w:pStyle w:val="Odsekzoznamu"/>
        <w:ind w:left="567" w:hanging="207"/>
        <w:jc w:val="both"/>
        <w:rPr>
          <w:rFonts w:eastAsia="Arial"/>
          <w:bCs/>
        </w:rPr>
      </w:pPr>
      <w:r w:rsidRPr="00362322">
        <w:t xml:space="preserve">   </w:t>
      </w:r>
      <w:r w:rsidR="009C6D1C" w:rsidRPr="00362322">
        <w:t>§ 38 zákona č. ..../2021 Z. z.“.</w:t>
      </w:r>
    </w:p>
    <w:p w14:paraId="3360B855" w14:textId="77777777" w:rsidR="009C6D1C" w:rsidRPr="00362322" w:rsidRDefault="009C6D1C" w:rsidP="00746CAC">
      <w:pPr>
        <w:pStyle w:val="Odsekzoznamu"/>
        <w:ind w:left="360"/>
        <w:jc w:val="both"/>
        <w:rPr>
          <w:rFonts w:eastAsia="Arial"/>
          <w:bCs/>
        </w:rPr>
      </w:pPr>
    </w:p>
    <w:p w14:paraId="208C650E" w14:textId="77777777" w:rsidR="00C07A34" w:rsidRPr="00362322" w:rsidRDefault="00C07A34" w:rsidP="00746CAC">
      <w:pPr>
        <w:pStyle w:val="Odsekzoznamu"/>
        <w:numPr>
          <w:ilvl w:val="0"/>
          <w:numId w:val="99"/>
        </w:numPr>
        <w:jc w:val="both"/>
      </w:pPr>
      <w:r w:rsidRPr="00362322">
        <w:t>V § 64 ods. 6 sa slová „§ 47da ods. 6“ nahrádzajú slovami „§ 47da ods. 7 a 9“.</w:t>
      </w:r>
    </w:p>
    <w:p w14:paraId="450D8B33" w14:textId="77777777" w:rsidR="00C07A34" w:rsidRPr="00362322" w:rsidRDefault="00C07A34" w:rsidP="00C07A34">
      <w:pPr>
        <w:pStyle w:val="Odsekzoznamu"/>
        <w:ind w:left="360"/>
        <w:jc w:val="both"/>
      </w:pPr>
    </w:p>
    <w:p w14:paraId="33A1F773" w14:textId="77777777" w:rsidR="00B23393" w:rsidRPr="00362322" w:rsidRDefault="00B23393" w:rsidP="00746CAC">
      <w:pPr>
        <w:pStyle w:val="Odsekzoznamu"/>
        <w:numPr>
          <w:ilvl w:val="0"/>
          <w:numId w:val="99"/>
        </w:numPr>
        <w:jc w:val="both"/>
      </w:pPr>
      <w:r w:rsidRPr="00362322">
        <w:t>V § 76 sa odsek 3 dopĺňa písmenom l), ktoré znie:</w:t>
      </w:r>
    </w:p>
    <w:p w14:paraId="679EBB09" w14:textId="3F3D445B"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„l) orgánu, ktorý je príslušný na vydanie povolenia na prevádzkovanie zdravotníckeho zariadenia podľa osobitného zákona</w:t>
      </w:r>
      <w:r w:rsidRPr="00362322">
        <w:rPr>
          <w:rFonts w:ascii="Times New Roman" w:hAnsi="Times New Roman"/>
          <w:sz w:val="24"/>
          <w:szCs w:val="24"/>
          <w:vertAlign w:val="superscript"/>
        </w:rPr>
        <w:t>41bc</w:t>
      </w:r>
      <w:r w:rsidRPr="00362322">
        <w:rPr>
          <w:rFonts w:ascii="Times New Roman" w:hAnsi="Times New Roman"/>
          <w:sz w:val="24"/>
          <w:szCs w:val="24"/>
        </w:rPr>
        <w:t>) za účelom kontroly informácií o výškach úväzkov zdravotníckych pracovníkov, ktoré eviduje u</w:t>
      </w:r>
      <w:r w:rsidR="009C6D1C" w:rsidRPr="00362322">
        <w:rPr>
          <w:rFonts w:ascii="Times New Roman" w:hAnsi="Times New Roman"/>
          <w:sz w:val="24"/>
          <w:szCs w:val="24"/>
        </w:rPr>
        <w:t> </w:t>
      </w:r>
      <w:r w:rsidRPr="00362322">
        <w:rPr>
          <w:rFonts w:ascii="Times New Roman" w:hAnsi="Times New Roman"/>
          <w:sz w:val="24"/>
          <w:szCs w:val="24"/>
        </w:rPr>
        <w:t>poskytovateľa</w:t>
      </w:r>
      <w:r w:rsidR="009C6D1C" w:rsidRPr="00362322">
        <w:rPr>
          <w:rFonts w:ascii="Times New Roman" w:hAnsi="Times New Roman"/>
          <w:sz w:val="24"/>
          <w:szCs w:val="24"/>
        </w:rPr>
        <w:t xml:space="preserve"> zdravotnej starostlivosti</w:t>
      </w:r>
      <w:r w:rsidRPr="00362322">
        <w:rPr>
          <w:rFonts w:ascii="Times New Roman" w:hAnsi="Times New Roman"/>
          <w:sz w:val="24"/>
          <w:szCs w:val="24"/>
        </w:rPr>
        <w:t>, pre ktorého je daný orgán príslušný</w:t>
      </w:r>
      <w:r w:rsidR="009C6D1C" w:rsidRPr="00362322">
        <w:rPr>
          <w:rFonts w:ascii="Times New Roman" w:hAnsi="Times New Roman"/>
          <w:sz w:val="24"/>
          <w:szCs w:val="24"/>
        </w:rPr>
        <w:t xml:space="preserve"> na vydanie povolenia</w:t>
      </w:r>
      <w:r w:rsidR="00632692" w:rsidRPr="00362322">
        <w:rPr>
          <w:rFonts w:ascii="Times New Roman" w:hAnsi="Times New Roman"/>
          <w:sz w:val="24"/>
          <w:szCs w:val="24"/>
        </w:rPr>
        <w:t>.</w:t>
      </w:r>
      <w:r w:rsidRPr="00362322">
        <w:rPr>
          <w:rFonts w:ascii="Times New Roman" w:hAnsi="Times New Roman"/>
          <w:sz w:val="24"/>
          <w:szCs w:val="24"/>
        </w:rPr>
        <w:t>“.</w:t>
      </w:r>
    </w:p>
    <w:p w14:paraId="4F7A3451" w14:textId="77777777" w:rsidR="00B23393" w:rsidRPr="00362322" w:rsidRDefault="00B23393" w:rsidP="00746CAC">
      <w:pPr>
        <w:spacing w:after="0" w:line="240" w:lineRule="auto"/>
        <w:jc w:val="both"/>
        <w:rPr>
          <w:rFonts w:ascii="Times New Roman" w:hAnsi="Times New Roman"/>
          <w:sz w:val="24"/>
          <w:szCs w:val="24"/>
        </w:rPr>
      </w:pPr>
    </w:p>
    <w:p w14:paraId="1E35DE6B" w14:textId="77777777" w:rsidR="00B23393" w:rsidRPr="00362322" w:rsidRDefault="00B23393" w:rsidP="00746CAC">
      <w:pPr>
        <w:pStyle w:val="Odsekzoznamu"/>
        <w:numPr>
          <w:ilvl w:val="0"/>
          <w:numId w:val="99"/>
        </w:numPr>
        <w:contextualSpacing/>
        <w:jc w:val="both"/>
        <w:textAlignment w:val="center"/>
      </w:pPr>
      <w:r w:rsidRPr="00362322">
        <w:t>V § 76 ods.  4 sa slová „</w:t>
      </w:r>
      <w:r w:rsidR="00497FF3" w:rsidRPr="00362322">
        <w:t xml:space="preserve">odseku 3 písm. b) až </w:t>
      </w:r>
      <w:r w:rsidRPr="00362322">
        <w:t>j)“ nahrádzajú slovami „</w:t>
      </w:r>
      <w:r w:rsidR="00497FF3" w:rsidRPr="00362322">
        <w:t xml:space="preserve">odseku 3 písm. b) až </w:t>
      </w:r>
      <w:r w:rsidRPr="00362322">
        <w:t>l)“.</w:t>
      </w:r>
    </w:p>
    <w:p w14:paraId="13A2844B" w14:textId="77777777" w:rsidR="00B23393" w:rsidRPr="00362322" w:rsidRDefault="00B23393" w:rsidP="00746CAC">
      <w:pPr>
        <w:spacing w:after="0" w:line="240" w:lineRule="auto"/>
        <w:contextualSpacing/>
        <w:jc w:val="both"/>
        <w:textAlignment w:val="center"/>
        <w:rPr>
          <w:rFonts w:ascii="Times New Roman" w:hAnsi="Times New Roman"/>
          <w:sz w:val="24"/>
          <w:szCs w:val="24"/>
        </w:rPr>
      </w:pPr>
    </w:p>
    <w:p w14:paraId="5CB9E76B" w14:textId="77777777" w:rsidR="00B23393" w:rsidRPr="00362322" w:rsidRDefault="00B23393" w:rsidP="00746CAC">
      <w:pPr>
        <w:pStyle w:val="Odsekzoznamu"/>
        <w:numPr>
          <w:ilvl w:val="0"/>
          <w:numId w:val="99"/>
        </w:numPr>
        <w:contextualSpacing/>
        <w:jc w:val="both"/>
      </w:pPr>
      <w:r w:rsidRPr="00362322">
        <w:t>V § 76 ods. 5 sa písmeno a) dopĺňa jedenástym</w:t>
      </w:r>
      <w:r w:rsidR="00EE3312" w:rsidRPr="00362322">
        <w:t xml:space="preserve"> a</w:t>
      </w:r>
      <w:r w:rsidRPr="00362322">
        <w:t xml:space="preserve"> dvanástym bodom, ktoré znejú:</w:t>
      </w:r>
    </w:p>
    <w:p w14:paraId="62EFDA39" w14:textId="2C741F11"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„11. orgánom, ktorý je príslušný na vydanie povolenia na prevádzkovanie zdravotníckeho zariadenia podľa osobitného zákona</w:t>
      </w:r>
      <w:r w:rsidRPr="00362322">
        <w:rPr>
          <w:rFonts w:ascii="Times New Roman" w:hAnsi="Times New Roman"/>
          <w:sz w:val="24"/>
          <w:szCs w:val="24"/>
          <w:vertAlign w:val="superscript"/>
        </w:rPr>
        <w:t>41bc</w:t>
      </w:r>
      <w:r w:rsidRPr="00362322">
        <w:rPr>
          <w:rFonts w:ascii="Times New Roman" w:hAnsi="Times New Roman"/>
          <w:sz w:val="24"/>
          <w:szCs w:val="24"/>
        </w:rPr>
        <w:t>) za účelom kontroly informácií o výškach úväzkov zdravotníckych pracovníkov, ktoré eviduje u</w:t>
      </w:r>
      <w:r w:rsidR="009C6D1C" w:rsidRPr="00362322">
        <w:rPr>
          <w:rFonts w:ascii="Times New Roman" w:hAnsi="Times New Roman"/>
          <w:sz w:val="24"/>
          <w:szCs w:val="24"/>
        </w:rPr>
        <w:t> </w:t>
      </w:r>
      <w:r w:rsidRPr="00362322">
        <w:rPr>
          <w:rFonts w:ascii="Times New Roman" w:hAnsi="Times New Roman"/>
          <w:sz w:val="24"/>
          <w:szCs w:val="24"/>
        </w:rPr>
        <w:t>poskytovateľa</w:t>
      </w:r>
      <w:r w:rsidR="009C6D1C" w:rsidRPr="00362322">
        <w:rPr>
          <w:rFonts w:ascii="Times New Roman" w:hAnsi="Times New Roman"/>
          <w:sz w:val="24"/>
          <w:szCs w:val="24"/>
        </w:rPr>
        <w:t xml:space="preserve"> zdravotnej starostlivosti</w:t>
      </w:r>
      <w:r w:rsidRPr="00362322">
        <w:rPr>
          <w:rFonts w:ascii="Times New Roman" w:hAnsi="Times New Roman"/>
          <w:sz w:val="24"/>
          <w:szCs w:val="24"/>
        </w:rPr>
        <w:t>, pre ktorého je daný orgán príslušný</w:t>
      </w:r>
      <w:r w:rsidR="009C6D1C" w:rsidRPr="00362322">
        <w:rPr>
          <w:rFonts w:ascii="Times New Roman" w:hAnsi="Times New Roman"/>
          <w:sz w:val="24"/>
          <w:szCs w:val="24"/>
        </w:rPr>
        <w:t xml:space="preserve"> na vydanie povolenia</w:t>
      </w:r>
      <w:r w:rsidRPr="00362322">
        <w:rPr>
          <w:rFonts w:ascii="Times New Roman" w:hAnsi="Times New Roman"/>
          <w:sz w:val="24"/>
          <w:szCs w:val="24"/>
        </w:rPr>
        <w:t>,</w:t>
      </w:r>
    </w:p>
    <w:p w14:paraId="26939B32" w14:textId="77777777" w:rsidR="00B23393" w:rsidRPr="00362322" w:rsidRDefault="00B23393" w:rsidP="00746CAC">
      <w:pPr>
        <w:spacing w:after="0" w:line="240" w:lineRule="auto"/>
        <w:contextualSpacing/>
        <w:jc w:val="both"/>
        <w:rPr>
          <w:rFonts w:ascii="Times New Roman" w:hAnsi="Times New Roman"/>
          <w:sz w:val="24"/>
          <w:szCs w:val="24"/>
        </w:rPr>
      </w:pPr>
      <w:r w:rsidRPr="00362322">
        <w:rPr>
          <w:rFonts w:ascii="Times New Roman" w:hAnsi="Times New Roman"/>
          <w:sz w:val="24"/>
          <w:szCs w:val="24"/>
        </w:rPr>
        <w:t>12. ministerstvo</w:t>
      </w:r>
      <w:r w:rsidR="00632692" w:rsidRPr="00362322">
        <w:rPr>
          <w:rFonts w:ascii="Times New Roman" w:hAnsi="Times New Roman"/>
          <w:sz w:val="24"/>
          <w:szCs w:val="24"/>
        </w:rPr>
        <w:t>m</w:t>
      </w:r>
      <w:r w:rsidRPr="00362322">
        <w:rPr>
          <w:rFonts w:ascii="Times New Roman" w:hAnsi="Times New Roman"/>
          <w:sz w:val="24"/>
          <w:szCs w:val="24"/>
        </w:rPr>
        <w:t xml:space="preserve"> zdravotníctva za účelom vykonávania kategorizácie ústavnej zdravotnej starostlivosti, vyhodnotenia siete</w:t>
      </w:r>
      <w:r w:rsidR="00ED52EF" w:rsidRPr="00362322">
        <w:rPr>
          <w:rFonts w:ascii="Times New Roman" w:hAnsi="Times New Roman"/>
          <w:sz w:val="24"/>
          <w:szCs w:val="24"/>
        </w:rPr>
        <w:t xml:space="preserve"> kategorizovaných nemocníc</w:t>
      </w:r>
      <w:r w:rsidRPr="00362322">
        <w:rPr>
          <w:rFonts w:ascii="Times New Roman" w:hAnsi="Times New Roman"/>
          <w:sz w:val="24"/>
          <w:szCs w:val="24"/>
        </w:rPr>
        <w:t xml:space="preserve"> a rozhodovania o kategorizácií nemocníc, ak ide o poskytovanie údajov </w:t>
      </w:r>
      <w:r w:rsidR="00632692" w:rsidRPr="00362322">
        <w:rPr>
          <w:rFonts w:ascii="Times New Roman" w:hAnsi="Times New Roman"/>
          <w:sz w:val="24"/>
          <w:szCs w:val="24"/>
        </w:rPr>
        <w:t xml:space="preserve">o </w:t>
      </w:r>
      <w:r w:rsidRPr="00362322">
        <w:rPr>
          <w:rFonts w:ascii="Times New Roman" w:hAnsi="Times New Roman"/>
          <w:sz w:val="24"/>
          <w:szCs w:val="24"/>
        </w:rPr>
        <w:t xml:space="preserve">spotrebe ústavnej zdravotnej starostlivosti, z registra poistencov a údajov zo zoznamu poistencov </w:t>
      </w:r>
      <w:r w:rsidR="0061154F" w:rsidRPr="00362322">
        <w:rPr>
          <w:rFonts w:ascii="Times New Roman" w:hAnsi="Times New Roman"/>
          <w:sz w:val="24"/>
          <w:szCs w:val="24"/>
        </w:rPr>
        <w:t>čakajúcich na poskytnutie plánovanej zdravotnej starostlivosti</w:t>
      </w:r>
      <w:r w:rsidRPr="00362322">
        <w:rPr>
          <w:rFonts w:ascii="Times New Roman" w:hAnsi="Times New Roman"/>
          <w:sz w:val="24"/>
          <w:szCs w:val="24"/>
        </w:rPr>
        <w:t xml:space="preserve"> podľa osobitného zákona.</w:t>
      </w:r>
      <w:r w:rsidRPr="00362322">
        <w:rPr>
          <w:rFonts w:ascii="Times New Roman" w:hAnsi="Times New Roman"/>
          <w:sz w:val="24"/>
          <w:szCs w:val="24"/>
          <w:vertAlign w:val="superscript"/>
        </w:rPr>
        <w:t>95fb</w:t>
      </w:r>
      <w:r w:rsidRPr="00362322">
        <w:rPr>
          <w:rFonts w:ascii="Times New Roman" w:hAnsi="Times New Roman"/>
          <w:sz w:val="24"/>
          <w:szCs w:val="24"/>
        </w:rPr>
        <w:t>)“.</w:t>
      </w:r>
    </w:p>
    <w:p w14:paraId="07B58284" w14:textId="77777777" w:rsidR="00B23393" w:rsidRPr="00362322" w:rsidRDefault="00B23393" w:rsidP="00746CAC">
      <w:pPr>
        <w:spacing w:after="0" w:line="240" w:lineRule="auto"/>
        <w:contextualSpacing/>
        <w:jc w:val="both"/>
        <w:rPr>
          <w:rFonts w:ascii="Times New Roman" w:hAnsi="Times New Roman"/>
          <w:sz w:val="24"/>
          <w:szCs w:val="24"/>
        </w:rPr>
      </w:pPr>
    </w:p>
    <w:p w14:paraId="595CC204" w14:textId="77777777" w:rsidR="00B23393" w:rsidRPr="00362322" w:rsidRDefault="00B23393" w:rsidP="00746CAC">
      <w:pPr>
        <w:spacing w:after="0" w:line="240" w:lineRule="auto"/>
        <w:contextualSpacing/>
        <w:jc w:val="both"/>
        <w:rPr>
          <w:rFonts w:ascii="Times New Roman" w:hAnsi="Times New Roman"/>
          <w:sz w:val="24"/>
          <w:szCs w:val="24"/>
        </w:rPr>
      </w:pPr>
      <w:r w:rsidRPr="00362322">
        <w:rPr>
          <w:rFonts w:ascii="Times New Roman" w:hAnsi="Times New Roman"/>
          <w:sz w:val="24"/>
          <w:szCs w:val="24"/>
        </w:rPr>
        <w:lastRenderedPageBreak/>
        <w:t>Poznámka pod čiarou k odkazu 95fb znie:</w:t>
      </w:r>
    </w:p>
    <w:p w14:paraId="568BF8E8" w14:textId="77777777" w:rsidR="00B23393" w:rsidRPr="00362322" w:rsidRDefault="00B23393" w:rsidP="00746CAC">
      <w:pPr>
        <w:spacing w:after="0" w:line="240" w:lineRule="auto"/>
        <w:jc w:val="both"/>
        <w:rPr>
          <w:rFonts w:ascii="Times New Roman" w:hAnsi="Times New Roman"/>
          <w:sz w:val="24"/>
          <w:szCs w:val="24"/>
        </w:rPr>
      </w:pPr>
      <w:r w:rsidRPr="00362322">
        <w:rPr>
          <w:rFonts w:ascii="Times New Roman" w:hAnsi="Times New Roman"/>
          <w:sz w:val="24"/>
          <w:szCs w:val="24"/>
        </w:rPr>
        <w:t>„</w:t>
      </w:r>
      <w:r w:rsidRPr="00362322">
        <w:rPr>
          <w:rFonts w:ascii="Times New Roman" w:hAnsi="Times New Roman"/>
          <w:sz w:val="24"/>
          <w:szCs w:val="24"/>
          <w:vertAlign w:val="superscript"/>
        </w:rPr>
        <w:t>95fb</w:t>
      </w:r>
      <w:r w:rsidRPr="00362322">
        <w:rPr>
          <w:rFonts w:ascii="Times New Roman" w:hAnsi="Times New Roman"/>
          <w:sz w:val="24"/>
          <w:szCs w:val="24"/>
        </w:rPr>
        <w:t>) § 39 a 40 zákona č. .../2021 Z. z.“.</w:t>
      </w:r>
    </w:p>
    <w:p w14:paraId="52D8B3DF" w14:textId="77777777" w:rsidR="00607A94" w:rsidRPr="00362322" w:rsidRDefault="00607A94" w:rsidP="00746CAC">
      <w:pPr>
        <w:spacing w:after="0" w:line="240" w:lineRule="auto"/>
        <w:contextualSpacing/>
        <w:jc w:val="both"/>
        <w:rPr>
          <w:rFonts w:ascii="Times New Roman" w:hAnsi="Times New Roman"/>
          <w:sz w:val="24"/>
          <w:szCs w:val="24"/>
        </w:rPr>
      </w:pPr>
    </w:p>
    <w:p w14:paraId="5E7958D0" w14:textId="77777777" w:rsidR="00B23393" w:rsidRPr="00362322" w:rsidRDefault="00B23393" w:rsidP="00746CAC">
      <w:pPr>
        <w:pStyle w:val="Odsekzoznamu"/>
        <w:numPr>
          <w:ilvl w:val="0"/>
          <w:numId w:val="99"/>
        </w:numPr>
        <w:contextualSpacing/>
        <w:jc w:val="both"/>
        <w:textAlignment w:val="center"/>
      </w:pPr>
      <w:r w:rsidRPr="00362322">
        <w:t>V § 76 ods. 5 sa písmeno b) dopĺňa piatym bodom, ktorý znie:</w:t>
      </w:r>
    </w:p>
    <w:p w14:paraId="7051057E" w14:textId="794C4D7B" w:rsidR="00B23393" w:rsidRPr="00362322" w:rsidRDefault="00B23393" w:rsidP="00746CAC">
      <w:pPr>
        <w:spacing w:after="0" w:line="240" w:lineRule="auto"/>
        <w:contextualSpacing/>
        <w:jc w:val="both"/>
        <w:textAlignment w:val="center"/>
        <w:rPr>
          <w:rFonts w:ascii="Times New Roman" w:hAnsi="Times New Roman"/>
          <w:sz w:val="24"/>
          <w:szCs w:val="24"/>
        </w:rPr>
      </w:pPr>
      <w:r w:rsidRPr="00362322">
        <w:rPr>
          <w:rFonts w:ascii="Times New Roman" w:hAnsi="Times New Roman"/>
          <w:sz w:val="24"/>
          <w:szCs w:val="24"/>
        </w:rPr>
        <w:t>„5. ministerstvom zdravotníctva</w:t>
      </w:r>
      <w:r w:rsidR="001D0482" w:rsidRPr="00362322">
        <w:rPr>
          <w:rFonts w:ascii="Times New Roman" w:hAnsi="Times New Roman"/>
          <w:sz w:val="24"/>
          <w:szCs w:val="24"/>
        </w:rPr>
        <w:t>, zdravotnými poisťovňami</w:t>
      </w:r>
      <w:r w:rsidRPr="00362322">
        <w:rPr>
          <w:rFonts w:ascii="Times New Roman" w:hAnsi="Times New Roman"/>
          <w:sz w:val="24"/>
          <w:szCs w:val="24"/>
        </w:rPr>
        <w:t xml:space="preserve"> a </w:t>
      </w:r>
      <w:r w:rsidR="00ED52EF" w:rsidRPr="00362322">
        <w:rPr>
          <w:rFonts w:ascii="Times New Roman" w:hAnsi="Times New Roman"/>
          <w:sz w:val="24"/>
          <w:szCs w:val="24"/>
        </w:rPr>
        <w:t>samosprávnym krajom</w:t>
      </w:r>
      <w:r w:rsidRPr="00362322">
        <w:rPr>
          <w:rFonts w:ascii="Times New Roman" w:hAnsi="Times New Roman"/>
          <w:sz w:val="24"/>
          <w:szCs w:val="24"/>
        </w:rPr>
        <w:t xml:space="preserve">, ak ide o vzájomnú výmenu údajov o vyhodnocovaní stavu </w:t>
      </w:r>
      <w:r w:rsidR="00ED52EF" w:rsidRPr="00362322">
        <w:rPr>
          <w:rFonts w:ascii="Times New Roman" w:hAnsi="Times New Roman"/>
          <w:sz w:val="24"/>
          <w:szCs w:val="24"/>
        </w:rPr>
        <w:t xml:space="preserve">verejnej </w:t>
      </w:r>
      <w:r w:rsidRPr="00362322">
        <w:rPr>
          <w:rFonts w:ascii="Times New Roman" w:hAnsi="Times New Roman"/>
          <w:sz w:val="24"/>
          <w:szCs w:val="24"/>
        </w:rPr>
        <w:t>minimálnej siete poskytovateľov všeobecnej ambulantnej starostlivosti</w:t>
      </w:r>
      <w:r w:rsidR="00B52852">
        <w:rPr>
          <w:rFonts w:ascii="Times New Roman" w:hAnsi="Times New Roman"/>
          <w:sz w:val="24"/>
          <w:szCs w:val="24"/>
        </w:rPr>
        <w:t>,</w:t>
      </w:r>
      <w:r w:rsidR="0079557E" w:rsidRPr="00362322">
        <w:rPr>
          <w:rFonts w:ascii="Times New Roman" w:hAnsi="Times New Roman"/>
          <w:sz w:val="24"/>
          <w:szCs w:val="24"/>
        </w:rPr>
        <w:t xml:space="preserve"> údajov </w:t>
      </w:r>
      <w:r w:rsidR="0079557E" w:rsidRPr="00362322">
        <w:rPr>
          <w:rFonts w:ascii="Times New Roman" w:eastAsia="Times New Roman" w:hAnsi="Times New Roman"/>
          <w:sz w:val="24"/>
          <w:szCs w:val="24"/>
          <w:lang w:eastAsia="sk-SK"/>
        </w:rPr>
        <w:t>z registrov poistencov zdravotných poisťovní  o trvalom a prechodnom pobyte</w:t>
      </w:r>
      <w:r w:rsidR="00ED52EF" w:rsidRPr="00362322">
        <w:rPr>
          <w:rFonts w:ascii="Times New Roman" w:eastAsia="Times New Roman" w:hAnsi="Times New Roman"/>
          <w:sz w:val="24"/>
          <w:szCs w:val="24"/>
          <w:lang w:eastAsia="sk-SK"/>
        </w:rPr>
        <w:t xml:space="preserve"> poistencov</w:t>
      </w:r>
      <w:r w:rsidR="0079557E" w:rsidRPr="00362322">
        <w:rPr>
          <w:rFonts w:ascii="Times New Roman" w:eastAsia="Times New Roman" w:hAnsi="Times New Roman"/>
          <w:sz w:val="24"/>
          <w:szCs w:val="24"/>
          <w:lang w:eastAsia="sk-SK"/>
        </w:rPr>
        <w:t xml:space="preserve"> v jednotlivých obciach </w:t>
      </w:r>
      <w:r w:rsidR="00ED52EF" w:rsidRPr="00362322">
        <w:rPr>
          <w:rFonts w:ascii="Times New Roman" w:hAnsi="Times New Roman"/>
          <w:sz w:val="24"/>
          <w:szCs w:val="24"/>
        </w:rPr>
        <w:t>v pôsobnosti samosprávneho kraja</w:t>
      </w:r>
      <w:r w:rsidR="00ED52EF" w:rsidRPr="00362322" w:rsidDel="00ED52EF">
        <w:rPr>
          <w:rFonts w:ascii="Times New Roman" w:eastAsia="Times New Roman" w:hAnsi="Times New Roman"/>
          <w:sz w:val="24"/>
          <w:szCs w:val="24"/>
          <w:lang w:eastAsia="sk-SK"/>
        </w:rPr>
        <w:t xml:space="preserve"> </w:t>
      </w:r>
      <w:r w:rsidR="0079557E" w:rsidRPr="00362322">
        <w:rPr>
          <w:rFonts w:ascii="Times New Roman" w:eastAsia="Times New Roman" w:hAnsi="Times New Roman"/>
          <w:sz w:val="24"/>
          <w:szCs w:val="24"/>
          <w:lang w:eastAsia="sk-SK"/>
        </w:rPr>
        <w:t>podľa veku a pohlavia na úroveň ulice a súpisného a orientačného čísla</w:t>
      </w:r>
      <w:r w:rsidR="0079557E" w:rsidRPr="00362322" w:rsidDel="007D26E1">
        <w:rPr>
          <w:rFonts w:ascii="Times New Roman" w:hAnsi="Times New Roman"/>
          <w:sz w:val="24"/>
          <w:szCs w:val="24"/>
          <w:vertAlign w:val="superscript"/>
        </w:rPr>
        <w:t xml:space="preserve"> </w:t>
      </w:r>
      <w:r w:rsidRPr="00362322">
        <w:rPr>
          <w:rFonts w:ascii="Times New Roman" w:hAnsi="Times New Roman"/>
          <w:sz w:val="24"/>
          <w:szCs w:val="24"/>
        </w:rPr>
        <w:t xml:space="preserve"> a plnenie úloh podľa </w:t>
      </w:r>
      <w:r w:rsidR="007D26E1" w:rsidRPr="00362322">
        <w:rPr>
          <w:rFonts w:ascii="Times New Roman" w:hAnsi="Times New Roman"/>
          <w:sz w:val="24"/>
          <w:szCs w:val="24"/>
        </w:rPr>
        <w:t>osobitného zákona</w:t>
      </w:r>
      <w:r w:rsidR="00F21D7E" w:rsidRPr="00362322">
        <w:rPr>
          <w:rFonts w:ascii="Times New Roman" w:hAnsi="Times New Roman"/>
          <w:sz w:val="24"/>
          <w:szCs w:val="24"/>
        </w:rPr>
        <w:t>.</w:t>
      </w:r>
      <w:r w:rsidR="007D26E1" w:rsidRPr="00362322">
        <w:rPr>
          <w:rFonts w:ascii="Times New Roman" w:hAnsi="Times New Roman"/>
          <w:sz w:val="24"/>
          <w:szCs w:val="24"/>
          <w:vertAlign w:val="superscript"/>
        </w:rPr>
        <w:t>41aaca</w:t>
      </w:r>
      <w:r w:rsidR="007D26E1" w:rsidRPr="00362322">
        <w:rPr>
          <w:rFonts w:ascii="Times New Roman" w:hAnsi="Times New Roman"/>
          <w:sz w:val="24"/>
          <w:szCs w:val="24"/>
        </w:rPr>
        <w:t>)</w:t>
      </w:r>
      <w:r w:rsidRPr="00362322">
        <w:rPr>
          <w:rFonts w:ascii="Times New Roman" w:hAnsi="Times New Roman"/>
          <w:sz w:val="24"/>
          <w:szCs w:val="24"/>
        </w:rPr>
        <w:t>“.</w:t>
      </w:r>
    </w:p>
    <w:p w14:paraId="6F4C9C1F" w14:textId="77777777" w:rsidR="001E063F" w:rsidRPr="00362322" w:rsidRDefault="001E063F" w:rsidP="00746CAC">
      <w:pPr>
        <w:spacing w:after="0" w:line="240" w:lineRule="auto"/>
        <w:jc w:val="both"/>
        <w:rPr>
          <w:rFonts w:ascii="Times New Roman" w:hAnsi="Times New Roman"/>
          <w:sz w:val="24"/>
          <w:szCs w:val="24"/>
        </w:rPr>
      </w:pPr>
    </w:p>
    <w:p w14:paraId="690E3A16" w14:textId="21176A99" w:rsidR="00497FF3" w:rsidRPr="00362322" w:rsidRDefault="00497FF3" w:rsidP="00497FF3">
      <w:pPr>
        <w:pStyle w:val="Odsekzoznamu"/>
        <w:numPr>
          <w:ilvl w:val="0"/>
          <w:numId w:val="99"/>
        </w:numPr>
        <w:jc w:val="both"/>
      </w:pPr>
      <w:r w:rsidRPr="00362322">
        <w:t xml:space="preserve">Za </w:t>
      </w:r>
      <w:r w:rsidR="009F3C50" w:rsidRPr="00362322">
        <w:t xml:space="preserve">§ 86zj </w:t>
      </w:r>
      <w:r w:rsidRPr="00362322">
        <w:t xml:space="preserve">sa vkladá </w:t>
      </w:r>
      <w:r w:rsidR="009F3C50" w:rsidRPr="00362322">
        <w:t>§ 86zk</w:t>
      </w:r>
      <w:r w:rsidRPr="00362322">
        <w:t>, ktorý vrátane nadpisu znie:</w:t>
      </w:r>
    </w:p>
    <w:p w14:paraId="61D73C53" w14:textId="77777777" w:rsidR="00861514" w:rsidRPr="00362322" w:rsidRDefault="00861514" w:rsidP="00497FF3">
      <w:pPr>
        <w:pStyle w:val="Odsekzoznamu"/>
        <w:ind w:left="0"/>
        <w:jc w:val="center"/>
        <w:rPr>
          <w:rFonts w:eastAsia="Arial"/>
          <w:bCs/>
        </w:rPr>
      </w:pPr>
    </w:p>
    <w:p w14:paraId="1932304B" w14:textId="1A61380A" w:rsidR="00497FF3" w:rsidRPr="00362322" w:rsidRDefault="00497FF3" w:rsidP="00497FF3">
      <w:pPr>
        <w:pStyle w:val="Odsekzoznamu"/>
        <w:ind w:left="0"/>
        <w:jc w:val="center"/>
        <w:rPr>
          <w:rFonts w:eastAsia="Arial"/>
          <w:bCs/>
        </w:rPr>
      </w:pPr>
      <w:r w:rsidRPr="00362322">
        <w:rPr>
          <w:rFonts w:eastAsia="Arial"/>
          <w:bCs/>
        </w:rPr>
        <w:t>„</w:t>
      </w:r>
      <w:r w:rsidR="009F3C50" w:rsidRPr="00362322">
        <w:t>§ 86zk</w:t>
      </w:r>
    </w:p>
    <w:p w14:paraId="3573758E" w14:textId="77777777" w:rsidR="00497FF3" w:rsidRPr="00362322" w:rsidRDefault="003229F2" w:rsidP="00497FF3">
      <w:pPr>
        <w:pStyle w:val="Odsekzoznamu"/>
        <w:ind w:left="0"/>
        <w:jc w:val="center"/>
        <w:rPr>
          <w:rFonts w:eastAsia="Arial"/>
          <w:bCs/>
        </w:rPr>
      </w:pPr>
      <w:r w:rsidRPr="00362322">
        <w:rPr>
          <w:rFonts w:eastAsia="Arial"/>
          <w:bCs/>
        </w:rPr>
        <w:t>Prechodné ustanovenia</w:t>
      </w:r>
      <w:r w:rsidR="00497FF3" w:rsidRPr="00362322">
        <w:rPr>
          <w:rFonts w:eastAsia="Arial"/>
          <w:bCs/>
        </w:rPr>
        <w:t xml:space="preserve"> k úpravám účinným od 1. januára 2022</w:t>
      </w:r>
    </w:p>
    <w:p w14:paraId="297186EE" w14:textId="77777777" w:rsidR="00497FF3" w:rsidRPr="00362322" w:rsidRDefault="00497FF3" w:rsidP="00497FF3">
      <w:pPr>
        <w:pStyle w:val="Odsekzoznamu"/>
        <w:ind w:left="360"/>
        <w:jc w:val="both"/>
        <w:rPr>
          <w:rFonts w:eastAsia="Arial"/>
          <w:bCs/>
        </w:rPr>
      </w:pPr>
    </w:p>
    <w:p w14:paraId="035210BC" w14:textId="77777777" w:rsidR="00C3059E" w:rsidRPr="00362322" w:rsidRDefault="00497FF3" w:rsidP="00B7274D">
      <w:pPr>
        <w:pStyle w:val="Odsekzoznamu"/>
        <w:numPr>
          <w:ilvl w:val="3"/>
          <w:numId w:val="30"/>
        </w:numPr>
        <w:tabs>
          <w:tab w:val="left" w:pos="993"/>
        </w:tabs>
        <w:ind w:left="0" w:firstLine="567"/>
        <w:jc w:val="both"/>
        <w:rPr>
          <w:rFonts w:eastAsia="Arial"/>
          <w:bCs/>
        </w:rPr>
      </w:pPr>
      <w:r w:rsidRPr="00362322">
        <w:rPr>
          <w:rFonts w:eastAsia="Arial"/>
          <w:bCs/>
        </w:rPr>
        <w:t>Predseda úradu vymenovaný do funkcie podľa zákona v znení účinnom do 31. decembra 2021 sa považuje za predsedu úradu, ktorý je vymenovaný do funkcie podľa tohto zákona v znení účinnom od 1. januára 2022.</w:t>
      </w:r>
    </w:p>
    <w:p w14:paraId="7E58BF94" w14:textId="77777777" w:rsidR="00861514" w:rsidRPr="00362322" w:rsidRDefault="00861514" w:rsidP="00861514">
      <w:pPr>
        <w:pStyle w:val="Odsekzoznamu"/>
        <w:tabs>
          <w:tab w:val="left" w:pos="993"/>
        </w:tabs>
        <w:ind w:left="567"/>
        <w:jc w:val="both"/>
        <w:rPr>
          <w:rFonts w:eastAsia="Arial"/>
          <w:bCs/>
        </w:rPr>
      </w:pPr>
    </w:p>
    <w:p w14:paraId="2DBA9551" w14:textId="77777777" w:rsidR="00497FF3" w:rsidRPr="00362322" w:rsidRDefault="00C3059E" w:rsidP="00B7274D">
      <w:pPr>
        <w:pStyle w:val="Odsekzoznamu"/>
        <w:numPr>
          <w:ilvl w:val="3"/>
          <w:numId w:val="30"/>
        </w:numPr>
        <w:tabs>
          <w:tab w:val="left" w:pos="993"/>
        </w:tabs>
        <w:ind w:left="0" w:firstLine="567"/>
        <w:jc w:val="both"/>
        <w:rPr>
          <w:rFonts w:eastAsia="Arial"/>
          <w:bCs/>
        </w:rPr>
      </w:pPr>
      <w:r w:rsidRPr="00362322">
        <w:rPr>
          <w:rFonts w:eastAsia="Arial"/>
          <w:bCs/>
        </w:rPr>
        <w:t xml:space="preserve">Konanie o uložení pokuty, ktoré sa </w:t>
      </w:r>
      <w:r w:rsidR="00482D7E" w:rsidRPr="00362322">
        <w:rPr>
          <w:rFonts w:eastAsia="Arial"/>
          <w:bCs/>
        </w:rPr>
        <w:t xml:space="preserve">začalo a </w:t>
      </w:r>
      <w:r w:rsidRPr="00362322">
        <w:rPr>
          <w:rFonts w:eastAsia="Arial"/>
          <w:bCs/>
        </w:rPr>
        <w:t>právoplatne neskončilo</w:t>
      </w:r>
      <w:r w:rsidR="00482D7E" w:rsidRPr="00362322">
        <w:rPr>
          <w:rFonts w:eastAsia="Arial"/>
          <w:bCs/>
        </w:rPr>
        <w:t xml:space="preserve"> podľa </w:t>
      </w:r>
      <w:r w:rsidR="00BB3AB6" w:rsidRPr="00362322">
        <w:rPr>
          <w:rFonts w:eastAsia="Arial"/>
          <w:bCs/>
        </w:rPr>
        <w:t xml:space="preserve">tohto </w:t>
      </w:r>
      <w:r w:rsidR="00482D7E" w:rsidRPr="00362322">
        <w:rPr>
          <w:rFonts w:eastAsia="Arial"/>
          <w:bCs/>
        </w:rPr>
        <w:t>zákona v znení účinnom</w:t>
      </w:r>
      <w:r w:rsidRPr="00362322">
        <w:rPr>
          <w:rFonts w:eastAsia="Arial"/>
          <w:bCs/>
        </w:rPr>
        <w:t xml:space="preserve"> do 31. decembra 2021, sa dokončí podľa tohto zákona </w:t>
      </w:r>
      <w:r w:rsidR="00482D7E" w:rsidRPr="00362322">
        <w:rPr>
          <w:rFonts w:eastAsia="Arial"/>
          <w:bCs/>
        </w:rPr>
        <w:t xml:space="preserve">v znení </w:t>
      </w:r>
      <w:r w:rsidRPr="00362322">
        <w:rPr>
          <w:rFonts w:eastAsia="Arial"/>
          <w:bCs/>
        </w:rPr>
        <w:t>účinn</w:t>
      </w:r>
      <w:r w:rsidR="00482D7E" w:rsidRPr="00362322">
        <w:rPr>
          <w:rFonts w:eastAsia="Arial"/>
          <w:bCs/>
        </w:rPr>
        <w:t>om</w:t>
      </w:r>
      <w:r w:rsidRPr="00362322">
        <w:rPr>
          <w:rFonts w:eastAsia="Arial"/>
          <w:bCs/>
        </w:rPr>
        <w:t xml:space="preserve"> do 31. decembra 2021.</w:t>
      </w:r>
      <w:r w:rsidR="00497FF3" w:rsidRPr="00362322">
        <w:rPr>
          <w:rFonts w:eastAsia="Arial"/>
          <w:bCs/>
        </w:rPr>
        <w:t>“.</w:t>
      </w:r>
    </w:p>
    <w:p w14:paraId="69FF1B44" w14:textId="77777777" w:rsidR="00497FF3" w:rsidRPr="00362322" w:rsidRDefault="00497FF3" w:rsidP="00497FF3">
      <w:pPr>
        <w:pStyle w:val="Odsekzoznamu"/>
        <w:ind w:left="360"/>
        <w:jc w:val="both"/>
        <w:rPr>
          <w:rFonts w:eastAsia="Arial"/>
          <w:bCs/>
        </w:rPr>
      </w:pPr>
    </w:p>
    <w:p w14:paraId="7AC5ED8B" w14:textId="77777777" w:rsidR="003229F2" w:rsidRPr="00362322" w:rsidRDefault="003229F2" w:rsidP="00746CAC">
      <w:pPr>
        <w:spacing w:after="0" w:line="240" w:lineRule="auto"/>
        <w:jc w:val="center"/>
        <w:rPr>
          <w:rFonts w:ascii="Times New Roman" w:hAnsi="Times New Roman"/>
          <w:b/>
          <w:sz w:val="24"/>
          <w:szCs w:val="24"/>
        </w:rPr>
      </w:pPr>
    </w:p>
    <w:p w14:paraId="1636F8A4" w14:textId="77777777" w:rsidR="00B23393" w:rsidRPr="00362322" w:rsidRDefault="00B23393" w:rsidP="00746CAC">
      <w:pPr>
        <w:spacing w:after="0" w:line="240" w:lineRule="auto"/>
        <w:jc w:val="center"/>
        <w:rPr>
          <w:rFonts w:ascii="Times New Roman" w:hAnsi="Times New Roman"/>
          <w:b/>
          <w:sz w:val="24"/>
          <w:szCs w:val="24"/>
        </w:rPr>
      </w:pPr>
      <w:r w:rsidRPr="00362322">
        <w:rPr>
          <w:rFonts w:ascii="Times New Roman" w:hAnsi="Times New Roman"/>
          <w:b/>
          <w:sz w:val="24"/>
          <w:szCs w:val="24"/>
        </w:rPr>
        <w:t xml:space="preserve">Čl. </w:t>
      </w:r>
      <w:r w:rsidR="005B5242" w:rsidRPr="00362322">
        <w:rPr>
          <w:rFonts w:ascii="Times New Roman" w:hAnsi="Times New Roman"/>
          <w:b/>
          <w:sz w:val="24"/>
          <w:szCs w:val="24"/>
        </w:rPr>
        <w:t>I</w:t>
      </w:r>
      <w:r w:rsidR="000E29F5" w:rsidRPr="00362322">
        <w:rPr>
          <w:rFonts w:ascii="Times New Roman" w:hAnsi="Times New Roman"/>
          <w:b/>
          <w:sz w:val="24"/>
          <w:szCs w:val="24"/>
        </w:rPr>
        <w:t>X</w:t>
      </w:r>
    </w:p>
    <w:p w14:paraId="55ED6AE4" w14:textId="77777777" w:rsidR="00B23393" w:rsidRPr="00362322" w:rsidRDefault="00B23393" w:rsidP="00746CAC">
      <w:pPr>
        <w:spacing w:after="0" w:line="240" w:lineRule="auto"/>
        <w:jc w:val="both"/>
        <w:rPr>
          <w:rFonts w:ascii="Times New Roman" w:hAnsi="Times New Roman"/>
          <w:b/>
          <w:sz w:val="24"/>
          <w:szCs w:val="24"/>
        </w:rPr>
      </w:pPr>
    </w:p>
    <w:p w14:paraId="102A9954" w14:textId="77777777" w:rsidR="00B23393" w:rsidRPr="00DF4F15" w:rsidRDefault="00B23393" w:rsidP="00F27403">
      <w:pPr>
        <w:spacing w:after="0" w:line="240" w:lineRule="auto"/>
        <w:ind w:firstLine="284"/>
        <w:jc w:val="both"/>
        <w:rPr>
          <w:rFonts w:ascii="Times New Roman" w:hAnsi="Times New Roman"/>
          <w:sz w:val="24"/>
          <w:szCs w:val="24"/>
        </w:rPr>
      </w:pPr>
      <w:r w:rsidRPr="00DF4F15">
        <w:rPr>
          <w:rFonts w:ascii="Times New Roman" w:hAnsi="Times New Roman"/>
          <w:sz w:val="24"/>
          <w:szCs w:val="24"/>
        </w:rPr>
        <w:t xml:space="preserve">Zákon </w:t>
      </w:r>
      <w:r w:rsidR="0081715D" w:rsidRPr="00DF4F15">
        <w:rPr>
          <w:rFonts w:ascii="Times New Roman" w:hAnsi="Times New Roman"/>
          <w:sz w:val="24"/>
          <w:szCs w:val="24"/>
        </w:rPr>
        <w:t xml:space="preserve">č. </w:t>
      </w:r>
      <w:r w:rsidRPr="00DF4F15">
        <w:rPr>
          <w:rFonts w:ascii="Times New Roman" w:hAnsi="Times New Roman"/>
          <w:sz w:val="24"/>
          <w:szCs w:val="24"/>
        </w:rPr>
        <w:t>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w:t>
      </w:r>
      <w:r w:rsidR="0081715D" w:rsidRPr="00DF4F15">
        <w:rPr>
          <w:rFonts w:ascii="Times New Roman" w:hAnsi="Times New Roman"/>
          <w:sz w:val="24"/>
          <w:szCs w:val="24"/>
        </w:rPr>
        <w:t>,</w:t>
      </w:r>
      <w:r w:rsidRPr="00DF4F15">
        <w:rPr>
          <w:rFonts w:ascii="Times New Roman" w:hAnsi="Times New Roman"/>
          <w:sz w:val="24"/>
          <w:szCs w:val="24"/>
        </w:rPr>
        <w:t xml:space="preserve"> zákona č. 392/2020 Z. z.</w:t>
      </w:r>
      <w:r w:rsidR="0081715D" w:rsidRPr="00DF4F15">
        <w:rPr>
          <w:rFonts w:ascii="Times New Roman" w:hAnsi="Times New Roman"/>
          <w:sz w:val="24"/>
          <w:szCs w:val="24"/>
        </w:rPr>
        <w:t xml:space="preserve">, zákona č. 153/2013 Z. z., a to zákon č. 252/2021 Z. z. a zákon č. 310/2021 Z. z. </w:t>
      </w:r>
      <w:r w:rsidRPr="00DF4F15">
        <w:rPr>
          <w:rFonts w:ascii="Times New Roman" w:hAnsi="Times New Roman"/>
          <w:sz w:val="24"/>
          <w:szCs w:val="24"/>
        </w:rPr>
        <w:t>sa mení a dopĺňa takto:</w:t>
      </w:r>
    </w:p>
    <w:p w14:paraId="4D48DF97" w14:textId="77777777" w:rsidR="00710842" w:rsidRPr="00362322" w:rsidRDefault="00710842" w:rsidP="00746CAC">
      <w:pPr>
        <w:spacing w:after="0" w:line="240" w:lineRule="auto"/>
        <w:jc w:val="both"/>
        <w:rPr>
          <w:rFonts w:ascii="Times New Roman" w:hAnsi="Times New Roman"/>
          <w:b/>
          <w:sz w:val="24"/>
          <w:szCs w:val="24"/>
        </w:rPr>
      </w:pPr>
    </w:p>
    <w:p w14:paraId="7FB686E8" w14:textId="77777777" w:rsidR="00C02CBA" w:rsidRPr="00362322" w:rsidRDefault="00C02CBA" w:rsidP="00C02CBA">
      <w:pPr>
        <w:pStyle w:val="Odsekzoznamu"/>
        <w:ind w:left="0" w:firstLine="284"/>
        <w:jc w:val="both"/>
      </w:pPr>
      <w:r w:rsidRPr="00362322">
        <w:t>1. V § 5 ods. 1 trinástom bode sa slová „návrhu na zaradenie do zoznamu poistencov čakajúcich na poskytnutie plánovanej zdravotnej starostlivosti,</w:t>
      </w:r>
      <w:r w:rsidRPr="00362322">
        <w:rPr>
          <w:vertAlign w:val="superscript"/>
        </w:rPr>
        <w:t>18b</w:t>
      </w:r>
      <w:r w:rsidRPr="00362322">
        <w:t>)“ nahrádzajú slovami „návrhu na plánovanú zdravotnú starostlivosť,</w:t>
      </w:r>
      <w:r w:rsidRPr="00362322">
        <w:rPr>
          <w:vertAlign w:val="superscript"/>
        </w:rPr>
        <w:t>18b</w:t>
      </w:r>
      <w:r w:rsidRPr="00362322">
        <w:t>)“.</w:t>
      </w:r>
    </w:p>
    <w:p w14:paraId="1862776E" w14:textId="77777777" w:rsidR="00C02CBA" w:rsidRPr="00362322" w:rsidRDefault="00C02CBA" w:rsidP="00C02CBA">
      <w:pPr>
        <w:pStyle w:val="Odsekzoznamu"/>
        <w:ind w:left="0" w:firstLine="284"/>
        <w:jc w:val="both"/>
      </w:pPr>
    </w:p>
    <w:p w14:paraId="148C8843" w14:textId="77777777" w:rsidR="00C02CBA" w:rsidRPr="00362322" w:rsidRDefault="00C02CBA" w:rsidP="00F27403">
      <w:pPr>
        <w:spacing w:after="0" w:line="240" w:lineRule="auto"/>
        <w:jc w:val="both"/>
        <w:rPr>
          <w:rFonts w:ascii="Times New Roman" w:hAnsi="Times New Roman"/>
          <w:sz w:val="24"/>
          <w:szCs w:val="24"/>
        </w:rPr>
      </w:pPr>
      <w:r w:rsidRPr="00362322">
        <w:rPr>
          <w:rFonts w:ascii="Times New Roman" w:hAnsi="Times New Roman"/>
          <w:sz w:val="24"/>
          <w:szCs w:val="24"/>
        </w:rPr>
        <w:t xml:space="preserve">Poznámka pod čiarou k odkazu 18b znie: </w:t>
      </w:r>
    </w:p>
    <w:p w14:paraId="6E5428E3" w14:textId="77777777" w:rsidR="00C02CBA" w:rsidRPr="00362322" w:rsidRDefault="00C02CBA" w:rsidP="00C02CBA">
      <w:pPr>
        <w:pStyle w:val="Odsekzoznamu"/>
        <w:ind w:left="0"/>
        <w:jc w:val="both"/>
      </w:pPr>
      <w:r w:rsidRPr="00362322">
        <w:t>„</w:t>
      </w:r>
      <w:r w:rsidRPr="00362322">
        <w:rPr>
          <w:vertAlign w:val="superscript"/>
        </w:rPr>
        <w:t>18b</w:t>
      </w:r>
      <w:r w:rsidRPr="00362322">
        <w:t>) § 40 a 42 zákona č. ...../2021 Z. z. o kategorizácií ústavnej zdravotnej starostlivosti a o zmene a doplnení niektorých zákonov.“.</w:t>
      </w:r>
    </w:p>
    <w:p w14:paraId="2DB16F4C" w14:textId="77777777" w:rsidR="00C02CBA" w:rsidRPr="00362322" w:rsidRDefault="00C02CBA" w:rsidP="00C02CBA">
      <w:pPr>
        <w:pStyle w:val="Odsekzoznamu"/>
        <w:ind w:left="0" w:firstLine="284"/>
        <w:jc w:val="both"/>
      </w:pPr>
    </w:p>
    <w:p w14:paraId="0B078091" w14:textId="77777777" w:rsidR="00C02CBA" w:rsidRPr="00362322" w:rsidRDefault="00C02CBA" w:rsidP="00C02CBA">
      <w:pPr>
        <w:pStyle w:val="Odsekzoznamu"/>
        <w:numPr>
          <w:ilvl w:val="0"/>
          <w:numId w:val="119"/>
        </w:numPr>
        <w:ind w:left="0" w:firstLine="284"/>
        <w:contextualSpacing/>
        <w:jc w:val="both"/>
      </w:pPr>
      <w:r w:rsidRPr="00362322">
        <w:t>V § 12 sa odsek 3 dopĺňa písmenami x) a y), ktoré znejú:</w:t>
      </w:r>
    </w:p>
    <w:p w14:paraId="39DBF8DE" w14:textId="77777777" w:rsidR="00C02CBA" w:rsidRPr="00362322" w:rsidRDefault="00C02CBA" w:rsidP="00F27403">
      <w:pPr>
        <w:spacing w:after="0" w:line="240" w:lineRule="auto"/>
        <w:jc w:val="both"/>
        <w:rPr>
          <w:rFonts w:ascii="Times New Roman" w:hAnsi="Times New Roman"/>
          <w:sz w:val="24"/>
          <w:szCs w:val="24"/>
        </w:rPr>
      </w:pPr>
      <w:r w:rsidRPr="00362322">
        <w:rPr>
          <w:rFonts w:ascii="Times New Roman" w:hAnsi="Times New Roman"/>
          <w:sz w:val="24"/>
          <w:szCs w:val="24"/>
        </w:rPr>
        <w:t>„x) spravuje a vedie súhrnný zoznam poistencov čakajúcich na poskytnutie plánovanej zdravotnej starostlivosti</w:t>
      </w:r>
      <w:r w:rsidRPr="00362322">
        <w:rPr>
          <w:rFonts w:ascii="Times New Roman" w:hAnsi="Times New Roman"/>
          <w:sz w:val="24"/>
          <w:szCs w:val="24"/>
          <w:vertAlign w:val="superscript"/>
        </w:rPr>
        <w:t>18b</w:t>
      </w:r>
      <w:r w:rsidRPr="00362322">
        <w:rPr>
          <w:rFonts w:ascii="Times New Roman" w:hAnsi="Times New Roman"/>
          <w:sz w:val="24"/>
          <w:szCs w:val="24"/>
        </w:rPr>
        <w:t xml:space="preserve">) (ďalej len „súhrnný zoznam“) za všetky zdravotné poisťovne pre každého poskytovateľa zdravotnej starostlivosti zvlášť a podľa plánovanej zdravotnej starostlivosti; súhrnný zoznam zverejňuje na svojom webovom sídle v rozsahu jedinečný identifikačný kód poistenca, dátum zaradenia, kód poskytovateľa zdravotnej starostlivosti, názov poskytovateľa zdravotnej starostlivosti, plánovaná zdravotná starostlivosť, plánovaný </w:t>
      </w:r>
      <w:r w:rsidRPr="00362322">
        <w:rPr>
          <w:rFonts w:ascii="Times New Roman" w:hAnsi="Times New Roman"/>
          <w:sz w:val="24"/>
          <w:szCs w:val="24"/>
        </w:rPr>
        <w:lastRenderedPageBreak/>
        <w:t>dátum poskytnutia plánovanej zdravotnej starostlivosti a reálny dátum poskytnutia plánovanej zdravotnej starostlivosti na účel tvorby súhrnného zoznamu,</w:t>
      </w:r>
    </w:p>
    <w:p w14:paraId="46E72D59" w14:textId="77777777" w:rsidR="00C02CBA" w:rsidRPr="00362322" w:rsidRDefault="00C02CBA" w:rsidP="00C02CBA">
      <w:pPr>
        <w:spacing w:after="0" w:line="240" w:lineRule="auto"/>
        <w:ind w:firstLine="284"/>
        <w:jc w:val="both"/>
        <w:rPr>
          <w:rFonts w:ascii="Times New Roman" w:hAnsi="Times New Roman"/>
          <w:sz w:val="24"/>
          <w:szCs w:val="24"/>
        </w:rPr>
      </w:pPr>
    </w:p>
    <w:p w14:paraId="2DC37ADC" w14:textId="77777777" w:rsidR="00C02CBA" w:rsidRPr="00362322" w:rsidRDefault="00C02CBA" w:rsidP="00F27403">
      <w:pPr>
        <w:spacing w:after="0" w:line="240" w:lineRule="auto"/>
        <w:jc w:val="both"/>
        <w:rPr>
          <w:rFonts w:ascii="Times New Roman" w:hAnsi="Times New Roman"/>
          <w:sz w:val="24"/>
          <w:szCs w:val="24"/>
        </w:rPr>
      </w:pPr>
      <w:r w:rsidRPr="00362322">
        <w:rPr>
          <w:rFonts w:ascii="Times New Roman" w:hAnsi="Times New Roman"/>
          <w:sz w:val="24"/>
          <w:szCs w:val="24"/>
        </w:rPr>
        <w:t>y) aktualizuje súhrnný zoznam vždy k poslednému dňu kalendárneho mesiaca.“.</w:t>
      </w:r>
    </w:p>
    <w:p w14:paraId="674E6201" w14:textId="77777777" w:rsidR="00B23393" w:rsidRPr="0091747A" w:rsidRDefault="00B23393" w:rsidP="00746CAC">
      <w:pPr>
        <w:spacing w:after="0" w:line="240" w:lineRule="auto"/>
        <w:jc w:val="both"/>
        <w:rPr>
          <w:rFonts w:ascii="Times New Roman" w:hAnsi="Times New Roman"/>
          <w:sz w:val="24"/>
          <w:szCs w:val="24"/>
        </w:rPr>
      </w:pPr>
    </w:p>
    <w:p w14:paraId="4512BB9F" w14:textId="77777777" w:rsidR="00F15FF8" w:rsidRDefault="00F15FF8" w:rsidP="00746CAC">
      <w:pPr>
        <w:spacing w:after="0" w:line="240" w:lineRule="auto"/>
        <w:jc w:val="center"/>
        <w:rPr>
          <w:rFonts w:ascii="Times New Roman" w:hAnsi="Times New Roman"/>
          <w:b/>
          <w:sz w:val="24"/>
          <w:szCs w:val="24"/>
        </w:rPr>
      </w:pPr>
    </w:p>
    <w:p w14:paraId="7AB494E1" w14:textId="77777777" w:rsidR="00B23393" w:rsidRPr="00A42CBF" w:rsidRDefault="00B23393" w:rsidP="00746CAC">
      <w:pPr>
        <w:spacing w:after="0" w:line="240" w:lineRule="auto"/>
        <w:jc w:val="center"/>
        <w:rPr>
          <w:rFonts w:ascii="Times New Roman" w:hAnsi="Times New Roman"/>
          <w:b/>
          <w:sz w:val="24"/>
          <w:szCs w:val="24"/>
        </w:rPr>
      </w:pPr>
      <w:r w:rsidRPr="0091747A">
        <w:rPr>
          <w:rFonts w:ascii="Times New Roman" w:hAnsi="Times New Roman"/>
          <w:b/>
          <w:sz w:val="24"/>
          <w:szCs w:val="24"/>
        </w:rPr>
        <w:t>Čl. X</w:t>
      </w:r>
    </w:p>
    <w:p w14:paraId="7CC07EEF" w14:textId="77777777" w:rsidR="00B23393" w:rsidRPr="00E10878" w:rsidRDefault="00B23393" w:rsidP="00746CAC">
      <w:pPr>
        <w:spacing w:after="0" w:line="240" w:lineRule="auto"/>
        <w:jc w:val="both"/>
        <w:rPr>
          <w:rFonts w:ascii="Times New Roman" w:hAnsi="Times New Roman"/>
          <w:sz w:val="24"/>
          <w:szCs w:val="24"/>
        </w:rPr>
      </w:pPr>
    </w:p>
    <w:p w14:paraId="7FD2991F" w14:textId="77777777" w:rsidR="00D50E29" w:rsidRPr="00E10878" w:rsidRDefault="00B23393" w:rsidP="00746CAC">
      <w:pPr>
        <w:spacing w:after="0" w:line="240" w:lineRule="auto"/>
        <w:jc w:val="both"/>
        <w:rPr>
          <w:rFonts w:ascii="Times New Roman" w:hAnsi="Times New Roman"/>
          <w:sz w:val="24"/>
          <w:szCs w:val="24"/>
        </w:rPr>
      </w:pPr>
      <w:r w:rsidRPr="00E10878">
        <w:rPr>
          <w:rFonts w:ascii="Times New Roman" w:hAnsi="Times New Roman"/>
          <w:sz w:val="24"/>
          <w:szCs w:val="24"/>
        </w:rPr>
        <w:t xml:space="preserve">Tento zákon nadobúda účinnosť 1. januára 2022, okrem </w:t>
      </w:r>
    </w:p>
    <w:p w14:paraId="4D4935AB" w14:textId="57F97BBF" w:rsidR="00D50E29" w:rsidRPr="009A4D83" w:rsidRDefault="00B23393" w:rsidP="00D50E29">
      <w:pPr>
        <w:pStyle w:val="Odsekzoznamu"/>
        <w:numPr>
          <w:ilvl w:val="2"/>
          <w:numId w:val="93"/>
        </w:numPr>
        <w:jc w:val="both"/>
      </w:pPr>
      <w:r w:rsidRPr="00E10878">
        <w:t xml:space="preserve">čl. I § 9, § 12 až 14, </w:t>
      </w:r>
      <w:r w:rsidR="00F27403" w:rsidRPr="00FD4B2E">
        <w:t>§ 40</w:t>
      </w:r>
      <w:r w:rsidR="00F27403" w:rsidRPr="00764804">
        <w:t>,</w:t>
      </w:r>
      <w:r w:rsidR="00F27403" w:rsidRPr="00AB60B3">
        <w:t xml:space="preserve"> § 42 a </w:t>
      </w:r>
      <w:r w:rsidR="004B6989">
        <w:t xml:space="preserve">§ </w:t>
      </w:r>
      <w:r w:rsidR="00F27403" w:rsidRPr="00AB60B3">
        <w:t>46</w:t>
      </w:r>
      <w:r w:rsidR="00387395" w:rsidRPr="00512057">
        <w:t xml:space="preserve">, </w:t>
      </w:r>
      <w:r w:rsidR="00374915">
        <w:t xml:space="preserve">čl. III bodu </w:t>
      </w:r>
      <w:r w:rsidR="004B6989">
        <w:t xml:space="preserve"> </w:t>
      </w:r>
      <w:r w:rsidR="00A64E3D">
        <w:t>4</w:t>
      </w:r>
      <w:r w:rsidR="00374915">
        <w:t xml:space="preserve">, </w:t>
      </w:r>
      <w:r w:rsidR="00692166" w:rsidRPr="00512057">
        <w:t>čl. V bodu 2</w:t>
      </w:r>
      <w:r w:rsidR="009A4D83">
        <w:t>6</w:t>
      </w:r>
      <w:r w:rsidR="00692166" w:rsidRPr="00512057">
        <w:t>,</w:t>
      </w:r>
      <w:r w:rsidR="002C6B42" w:rsidRPr="00512057">
        <w:t xml:space="preserve"> </w:t>
      </w:r>
      <w:r w:rsidR="00387395" w:rsidRPr="00512057">
        <w:t>čl</w:t>
      </w:r>
      <w:r w:rsidRPr="00CC5252">
        <w:t>.</w:t>
      </w:r>
      <w:r w:rsidR="002C6B42" w:rsidRPr="00F93B83">
        <w:t xml:space="preserve"> </w:t>
      </w:r>
      <w:r w:rsidR="00D50E29" w:rsidRPr="00F93B83">
        <w:t xml:space="preserve">VIII </w:t>
      </w:r>
      <w:r w:rsidR="00387395" w:rsidRPr="00F93B83">
        <w:t xml:space="preserve">bodov </w:t>
      </w:r>
      <w:r w:rsidR="00607A94" w:rsidRPr="00F93B83">
        <w:t>1</w:t>
      </w:r>
      <w:r w:rsidR="00387395" w:rsidRPr="00F93B83">
        <w:t xml:space="preserve">, </w:t>
      </w:r>
      <w:r w:rsidR="00D44CC6" w:rsidRPr="00F93B83">
        <w:t xml:space="preserve">3 až </w:t>
      </w:r>
      <w:r w:rsidR="009A4D83">
        <w:t>6</w:t>
      </w:r>
      <w:r w:rsidR="00692166" w:rsidRPr="00703011">
        <w:t>,</w:t>
      </w:r>
      <w:r w:rsidR="00387395" w:rsidRPr="00703011">
        <w:t xml:space="preserve"> </w:t>
      </w:r>
      <w:r w:rsidR="00BB3AB6" w:rsidRPr="00703011">
        <w:t>1</w:t>
      </w:r>
      <w:r w:rsidR="009660FC" w:rsidRPr="00703011">
        <w:t>2</w:t>
      </w:r>
      <w:r w:rsidR="00BB3AB6" w:rsidRPr="00703011">
        <w:t xml:space="preserve"> až 1</w:t>
      </w:r>
      <w:r w:rsidR="009A4D83">
        <w:t>5</w:t>
      </w:r>
      <w:r w:rsidR="00FB3CA2" w:rsidRPr="00703011">
        <w:t xml:space="preserve">, </w:t>
      </w:r>
      <w:r w:rsidR="00BB3AB6" w:rsidRPr="00703011">
        <w:t>1</w:t>
      </w:r>
      <w:r w:rsidR="009A4D83">
        <w:t>7</w:t>
      </w:r>
      <w:r w:rsidR="009660FC" w:rsidRPr="00703011">
        <w:t>, </w:t>
      </w:r>
      <w:r w:rsidR="009A4D83">
        <w:t>20</w:t>
      </w:r>
      <w:r w:rsidR="00AB7C44" w:rsidRPr="009A4D83">
        <w:t xml:space="preserve"> a</w:t>
      </w:r>
      <w:r w:rsidR="00BB3AB6" w:rsidRPr="009A4D83">
        <w:t xml:space="preserve"> </w:t>
      </w:r>
      <w:r w:rsidR="00CD4045" w:rsidRPr="009A4D83">
        <w:t>2</w:t>
      </w:r>
      <w:r w:rsidR="009A4D83">
        <w:t>1</w:t>
      </w:r>
      <w:r w:rsidR="00EC6FD7" w:rsidRPr="009A4D83">
        <w:t xml:space="preserve">, </w:t>
      </w:r>
      <w:r w:rsidR="002C6B42" w:rsidRPr="009A4D83">
        <w:t xml:space="preserve">čl. </w:t>
      </w:r>
      <w:r w:rsidR="00D50E29" w:rsidRPr="009A4D83">
        <w:t>I</w:t>
      </w:r>
      <w:r w:rsidR="00387395" w:rsidRPr="009A4D83">
        <w:t>X</w:t>
      </w:r>
      <w:r w:rsidRPr="009A4D83">
        <w:t>, ktoré nadobúdajú účinnosť 1. januára 2023</w:t>
      </w:r>
      <w:r w:rsidR="00D50E29" w:rsidRPr="009A4D83">
        <w:t>,</w:t>
      </w:r>
      <w:r w:rsidRPr="009A4D83">
        <w:t xml:space="preserve"> a </w:t>
      </w:r>
    </w:p>
    <w:p w14:paraId="0C9CC142" w14:textId="6B06527E" w:rsidR="00BF40F2" w:rsidRPr="00362322" w:rsidRDefault="00B23393" w:rsidP="006D4407">
      <w:pPr>
        <w:pStyle w:val="Odsekzoznamu"/>
        <w:numPr>
          <w:ilvl w:val="2"/>
          <w:numId w:val="93"/>
        </w:numPr>
        <w:jc w:val="both"/>
      </w:pPr>
      <w:r w:rsidRPr="00394646">
        <w:t xml:space="preserve">čl. I </w:t>
      </w:r>
      <w:r w:rsidR="00F35DEC" w:rsidRPr="00394646">
        <w:t xml:space="preserve">§ 20, </w:t>
      </w:r>
      <w:r w:rsidRPr="00394646">
        <w:t>§ 38, § 41 a §</w:t>
      </w:r>
      <w:r w:rsidR="00387395" w:rsidRPr="00394646">
        <w:t xml:space="preserve"> </w:t>
      </w:r>
      <w:r w:rsidR="00EC6FD7" w:rsidRPr="00394646">
        <w:t>43,</w:t>
      </w:r>
      <w:r w:rsidR="00F27403" w:rsidRPr="00394646">
        <w:t xml:space="preserve"> čl. IV,</w:t>
      </w:r>
      <w:r w:rsidR="00EC6FD7" w:rsidRPr="00394646">
        <w:t xml:space="preserve"> </w:t>
      </w:r>
      <w:r w:rsidR="00387395" w:rsidRPr="00394646">
        <w:t xml:space="preserve">čl. V bodov </w:t>
      </w:r>
      <w:r w:rsidR="00542285" w:rsidRPr="00394646">
        <w:t>5</w:t>
      </w:r>
      <w:r w:rsidR="00387395" w:rsidRPr="00394646">
        <w:t xml:space="preserve">, </w:t>
      </w:r>
      <w:r w:rsidR="00542285" w:rsidRPr="00394646">
        <w:t>8</w:t>
      </w:r>
      <w:r w:rsidR="00387395" w:rsidRPr="00394646">
        <w:t>, 1</w:t>
      </w:r>
      <w:r w:rsidR="00394646">
        <w:t>2</w:t>
      </w:r>
      <w:r w:rsidR="00387395" w:rsidRPr="00394646">
        <w:t>,</w:t>
      </w:r>
      <w:r w:rsidR="00692166" w:rsidRPr="00394646">
        <w:t xml:space="preserve"> 1</w:t>
      </w:r>
      <w:r w:rsidR="00394646">
        <w:t>5</w:t>
      </w:r>
      <w:r w:rsidR="00DE5CA9" w:rsidRPr="00394646">
        <w:t>, 1</w:t>
      </w:r>
      <w:r w:rsidR="00394646">
        <w:t>6</w:t>
      </w:r>
      <w:r w:rsidR="00542285" w:rsidRPr="00394646">
        <w:t>, 1</w:t>
      </w:r>
      <w:r w:rsidR="00394646">
        <w:t>9</w:t>
      </w:r>
      <w:r w:rsidR="00692166" w:rsidRPr="00394646">
        <w:t xml:space="preserve"> až </w:t>
      </w:r>
      <w:r w:rsidR="00542285" w:rsidRPr="00394646">
        <w:t>2</w:t>
      </w:r>
      <w:r w:rsidR="00394646">
        <w:t>1</w:t>
      </w:r>
      <w:r w:rsidR="00692166" w:rsidRPr="00394646">
        <w:t xml:space="preserve">, </w:t>
      </w:r>
      <w:r w:rsidR="00394646">
        <w:t>30</w:t>
      </w:r>
      <w:r w:rsidR="00C0628E" w:rsidRPr="00394646">
        <w:t xml:space="preserve"> </w:t>
      </w:r>
      <w:r w:rsidR="00692166" w:rsidRPr="00394646">
        <w:t>a</w:t>
      </w:r>
      <w:r w:rsidR="00B80A3C" w:rsidRPr="00394646">
        <w:t>ž</w:t>
      </w:r>
      <w:r w:rsidR="00692166" w:rsidRPr="00394646">
        <w:t xml:space="preserve"> </w:t>
      </w:r>
      <w:r w:rsidR="00542285" w:rsidRPr="00394646">
        <w:t>3</w:t>
      </w:r>
      <w:r w:rsidR="00394646">
        <w:t>2</w:t>
      </w:r>
      <w:r w:rsidR="00387395" w:rsidRPr="00394646">
        <w:t xml:space="preserve">, </w:t>
      </w:r>
      <w:r w:rsidR="00F27403" w:rsidRPr="00394646">
        <w:t>§ 102ap v bode 3</w:t>
      </w:r>
      <w:r w:rsidR="00394646">
        <w:t>3</w:t>
      </w:r>
      <w:r w:rsidR="00F27403" w:rsidRPr="00394646">
        <w:t xml:space="preserve"> a čl.</w:t>
      </w:r>
      <w:r w:rsidR="00F27403" w:rsidRPr="00362322">
        <w:t xml:space="preserve"> VIII bodov 2, 9 a 10, </w:t>
      </w:r>
      <w:r w:rsidRPr="00362322">
        <w:t>ktoré nadobúdajú účinnosť 1. januára 2024.</w:t>
      </w:r>
    </w:p>
    <w:p w14:paraId="74AEB62C" w14:textId="77777777" w:rsidR="00C02CBA" w:rsidRPr="00362322" w:rsidRDefault="00C02CBA" w:rsidP="00C02CBA">
      <w:pPr>
        <w:pStyle w:val="Odsekzoznamu"/>
        <w:tabs>
          <w:tab w:val="left" w:pos="851"/>
        </w:tabs>
        <w:ind w:left="719"/>
        <w:contextualSpacing/>
        <w:jc w:val="both"/>
      </w:pPr>
    </w:p>
    <w:p w14:paraId="6D85A386" w14:textId="77777777" w:rsidR="00344A8E" w:rsidRPr="00090740" w:rsidRDefault="00344A8E" w:rsidP="00344A8E">
      <w:pPr>
        <w:rPr>
          <w:rFonts w:ascii="Times New Roman" w:hAnsi="Times New Roman"/>
          <w:sz w:val="24"/>
          <w:szCs w:val="24"/>
        </w:rPr>
      </w:pPr>
    </w:p>
    <w:p w14:paraId="3ADF437E" w14:textId="77777777" w:rsidR="00344A8E" w:rsidRPr="00090740" w:rsidRDefault="00344A8E" w:rsidP="00344A8E">
      <w:pPr>
        <w:rPr>
          <w:rFonts w:ascii="Times New Roman" w:hAnsi="Times New Roman"/>
          <w:sz w:val="24"/>
          <w:szCs w:val="24"/>
        </w:rPr>
      </w:pPr>
    </w:p>
    <w:p w14:paraId="222CFD56" w14:textId="5D0B214B" w:rsidR="00344A8E" w:rsidRDefault="00344A8E" w:rsidP="00344A8E">
      <w:pPr>
        <w:rPr>
          <w:rFonts w:ascii="Times New Roman" w:hAnsi="Times New Roman"/>
          <w:sz w:val="24"/>
          <w:szCs w:val="24"/>
        </w:rPr>
      </w:pPr>
    </w:p>
    <w:p w14:paraId="0F0925B2" w14:textId="77777777" w:rsidR="00344A8E" w:rsidRPr="00090740" w:rsidRDefault="00344A8E" w:rsidP="00344A8E">
      <w:pPr>
        <w:rPr>
          <w:rFonts w:ascii="Times New Roman" w:hAnsi="Times New Roman"/>
          <w:sz w:val="24"/>
          <w:szCs w:val="24"/>
        </w:rPr>
      </w:pPr>
      <w:bookmarkStart w:id="21" w:name="_GoBack"/>
      <w:bookmarkEnd w:id="21"/>
    </w:p>
    <w:p w14:paraId="32FF8770" w14:textId="77777777" w:rsidR="00344A8E" w:rsidRPr="00090740" w:rsidRDefault="00344A8E" w:rsidP="00344A8E">
      <w:pPr>
        <w:rPr>
          <w:rFonts w:ascii="Times New Roman" w:hAnsi="Times New Roman"/>
          <w:sz w:val="24"/>
          <w:szCs w:val="24"/>
        </w:rPr>
      </w:pPr>
    </w:p>
    <w:p w14:paraId="0FFB9A33"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r w:rsidRPr="00090740">
        <w:rPr>
          <w:rFonts w:ascii="Times New Roman" w:hAnsi="Times New Roman"/>
          <w:sz w:val="24"/>
          <w:szCs w:val="24"/>
        </w:rPr>
        <w:tab/>
      </w:r>
      <w:r w:rsidRPr="00090740">
        <w:rPr>
          <w:rFonts w:ascii="Times New Roman" w:eastAsia="Times New Roman" w:hAnsi="Times New Roman"/>
          <w:sz w:val="24"/>
          <w:szCs w:val="24"/>
        </w:rPr>
        <w:t>prezidentka  Slovenskej republiky</w:t>
      </w:r>
    </w:p>
    <w:p w14:paraId="42574715"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294EBF15"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4D0542EC"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5DE53DB6"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3E7D5120"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689E0294"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10D5CC53"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750C367C"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709324EF"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r w:rsidRPr="00090740">
        <w:rPr>
          <w:rFonts w:ascii="Times New Roman" w:eastAsia="Times New Roman" w:hAnsi="Times New Roman"/>
          <w:sz w:val="24"/>
          <w:szCs w:val="24"/>
        </w:rPr>
        <w:t>predseda Národnej rady Slovenskej republiky</w:t>
      </w:r>
    </w:p>
    <w:p w14:paraId="57FCE89F"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1C750916"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50EA44FE"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4665A05C"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43C5CC54"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163C835E"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2A886040"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4CE14C71"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7A3E790B"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p>
    <w:p w14:paraId="49B68DB6" w14:textId="77777777" w:rsidR="00344A8E" w:rsidRPr="00090740" w:rsidRDefault="00344A8E" w:rsidP="00344A8E">
      <w:pPr>
        <w:spacing w:after="0" w:line="240" w:lineRule="auto"/>
        <w:ind w:firstLine="426"/>
        <w:jc w:val="center"/>
        <w:rPr>
          <w:rFonts w:ascii="Times New Roman" w:eastAsia="Times New Roman" w:hAnsi="Times New Roman"/>
          <w:sz w:val="24"/>
          <w:szCs w:val="24"/>
        </w:rPr>
      </w:pPr>
      <w:r w:rsidRPr="00090740">
        <w:rPr>
          <w:rFonts w:ascii="Times New Roman" w:eastAsia="Times New Roman" w:hAnsi="Times New Roman"/>
          <w:sz w:val="24"/>
          <w:szCs w:val="24"/>
        </w:rPr>
        <w:t xml:space="preserve">    predseda vlády Slovenskej republiky</w:t>
      </w:r>
    </w:p>
    <w:p w14:paraId="6D8FB4D6" w14:textId="77777777" w:rsidR="00C02CBA" w:rsidRPr="00F93B83" w:rsidRDefault="00C02CBA" w:rsidP="00F93B83">
      <w:pPr>
        <w:pStyle w:val="Odsekzoznamu"/>
        <w:ind w:left="502"/>
        <w:jc w:val="both"/>
      </w:pPr>
    </w:p>
    <w:sectPr w:rsidR="00C02CBA" w:rsidRPr="00F93B83" w:rsidSect="00B1553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C1695" w14:textId="77777777" w:rsidR="00E975F3" w:rsidRDefault="00E975F3" w:rsidP="00B23393">
      <w:pPr>
        <w:spacing w:after="0" w:line="240" w:lineRule="auto"/>
      </w:pPr>
      <w:r>
        <w:separator/>
      </w:r>
    </w:p>
  </w:endnote>
  <w:endnote w:type="continuationSeparator" w:id="0">
    <w:p w14:paraId="0F8725D7" w14:textId="77777777" w:rsidR="00E975F3" w:rsidRDefault="00E975F3" w:rsidP="00B23393">
      <w:pPr>
        <w:spacing w:after="0" w:line="240" w:lineRule="auto"/>
      </w:pPr>
      <w:r>
        <w:continuationSeparator/>
      </w:r>
    </w:p>
  </w:endnote>
  <w:endnote w:type="continuationNotice" w:id="1">
    <w:p w14:paraId="36DABC47" w14:textId="77777777" w:rsidR="00E975F3" w:rsidRDefault="00E97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677510"/>
      <w:docPartObj>
        <w:docPartGallery w:val="Page Numbers (Bottom of Page)"/>
        <w:docPartUnique/>
      </w:docPartObj>
    </w:sdtPr>
    <w:sdtEndPr>
      <w:rPr>
        <w:rFonts w:ascii="Times New Roman" w:hAnsi="Times New Roman"/>
        <w:sz w:val="18"/>
        <w:szCs w:val="18"/>
      </w:rPr>
    </w:sdtEndPr>
    <w:sdtContent>
      <w:p w14:paraId="3FFC1216" w14:textId="312599F6" w:rsidR="00FF6799" w:rsidRPr="00904727" w:rsidRDefault="00FF6799">
        <w:pPr>
          <w:pStyle w:val="Pta"/>
          <w:jc w:val="center"/>
          <w:rPr>
            <w:rFonts w:ascii="Times New Roman" w:hAnsi="Times New Roman"/>
            <w:sz w:val="18"/>
            <w:szCs w:val="18"/>
          </w:rPr>
        </w:pPr>
        <w:r w:rsidRPr="00904727">
          <w:rPr>
            <w:rFonts w:ascii="Times New Roman" w:hAnsi="Times New Roman"/>
            <w:sz w:val="18"/>
            <w:szCs w:val="18"/>
          </w:rPr>
          <w:fldChar w:fldCharType="begin"/>
        </w:r>
        <w:r w:rsidRPr="00904727">
          <w:rPr>
            <w:rFonts w:ascii="Times New Roman" w:hAnsi="Times New Roman"/>
            <w:sz w:val="18"/>
            <w:szCs w:val="18"/>
          </w:rPr>
          <w:instrText>PAGE   \* MERGEFORMAT</w:instrText>
        </w:r>
        <w:r w:rsidRPr="00904727">
          <w:rPr>
            <w:rFonts w:ascii="Times New Roman" w:hAnsi="Times New Roman"/>
            <w:sz w:val="18"/>
            <w:szCs w:val="18"/>
          </w:rPr>
          <w:fldChar w:fldCharType="separate"/>
        </w:r>
        <w:r w:rsidR="00344A8E">
          <w:rPr>
            <w:rFonts w:ascii="Times New Roman" w:hAnsi="Times New Roman"/>
            <w:noProof/>
            <w:sz w:val="18"/>
            <w:szCs w:val="18"/>
          </w:rPr>
          <w:t>75</w:t>
        </w:r>
        <w:r w:rsidRPr="00904727">
          <w:rPr>
            <w:rFonts w:ascii="Times New Roman" w:hAnsi="Times New Roman"/>
            <w:sz w:val="18"/>
            <w:szCs w:val="18"/>
          </w:rPr>
          <w:fldChar w:fldCharType="end"/>
        </w:r>
      </w:p>
    </w:sdtContent>
  </w:sdt>
  <w:p w14:paraId="444EB274" w14:textId="77777777" w:rsidR="00FF6799" w:rsidRDefault="00FF67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11D54" w14:textId="77777777" w:rsidR="00E975F3" w:rsidRDefault="00E975F3" w:rsidP="00B23393">
      <w:pPr>
        <w:spacing w:after="0" w:line="240" w:lineRule="auto"/>
      </w:pPr>
      <w:r>
        <w:separator/>
      </w:r>
    </w:p>
  </w:footnote>
  <w:footnote w:type="continuationSeparator" w:id="0">
    <w:p w14:paraId="2DA3E48F" w14:textId="77777777" w:rsidR="00E975F3" w:rsidRDefault="00E975F3" w:rsidP="00B23393">
      <w:pPr>
        <w:spacing w:after="0" w:line="240" w:lineRule="auto"/>
      </w:pPr>
      <w:r>
        <w:continuationSeparator/>
      </w:r>
    </w:p>
  </w:footnote>
  <w:footnote w:type="continuationNotice" w:id="1">
    <w:p w14:paraId="7C64BA7C" w14:textId="77777777" w:rsidR="00E975F3" w:rsidRDefault="00E975F3">
      <w:pPr>
        <w:spacing w:after="0" w:line="240" w:lineRule="auto"/>
      </w:pPr>
    </w:p>
  </w:footnote>
  <w:footnote w:id="2">
    <w:p w14:paraId="69285320"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9 zákona č. 576/2004 Z. z. o zdravotnej starostlivosti, službách súvisiacich s poskytovaním zdravotnej starostlivosti a o zmene a doplnení niektorých zákonov v znení neskorších predpisov.</w:t>
      </w:r>
    </w:p>
  </w:footnote>
  <w:footnote w:id="3">
    <w:p w14:paraId="4B09EF88"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7 ods. 4 písm. a) zákona č. 578/2004 Z. z. o poskytovateľoch zdravotnej starostlivosti, zdravotníckych pracovníkoch, stavovských organizáciách v zdravotníctve a o zmene a doplnení niektorých zákonov v znení neskorších predpisov.</w:t>
      </w:r>
    </w:p>
  </w:footnote>
  <w:footnote w:id="4">
    <w:p w14:paraId="57370660"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 11 ods. 1 písm. a) a ods. 2 písm. g) zákona č. 578/2004 Z. z. v znení neskorších predpisov.</w:t>
      </w:r>
    </w:p>
  </w:footnote>
  <w:footnote w:id="5">
    <w:p w14:paraId="74FC8623"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79 ods. 10 zákona č. 578/2004 Z. z. v znení neskorších predpisov.</w:t>
      </w:r>
    </w:p>
  </w:footnote>
  <w:footnote w:id="6">
    <w:p w14:paraId="16B2D0D2"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 3 ods. 1 až 4, § 9 ods. 2  a § 9h ods. 1 písm. a) a b) zákona č. 580/2004 Z. z. o zdravotnom poistení a o zmene a doplnení zákona č. 95/2002 Z. z. o poisťovníctve a o zmene a doplnení niektorých zákonov v znení neskorších predpisov</w:t>
      </w:r>
    </w:p>
  </w:footnote>
  <w:footnote w:id="7">
    <w:p w14:paraId="6501D58A" w14:textId="77777777" w:rsidR="00FF6799" w:rsidRPr="00921534" w:rsidRDefault="00FF6799" w:rsidP="00921534">
      <w:pPr>
        <w:pStyle w:val="Textpoznmkypodiarou"/>
        <w:ind w:left="284" w:hanging="284"/>
        <w:jc w:val="both"/>
      </w:pPr>
      <w:r w:rsidRPr="00921534">
        <w:rPr>
          <w:rStyle w:val="Odkaznapoznmkupodiarou"/>
        </w:rPr>
        <w:footnoteRef/>
      </w:r>
      <w:r w:rsidRPr="00921534">
        <w:t xml:space="preserve">)  </w:t>
      </w:r>
      <w:r>
        <w:tab/>
      </w:r>
      <w:r w:rsidRPr="00921534">
        <w:rPr>
          <w:rFonts w:ascii="Times New Roman" w:hAnsi="Times New Roman"/>
        </w:rPr>
        <w:t>§ 7 zákona č. 581/2004 Z. z. o  zdravotných poisťovniach, dohľade nad zdravotnou starostlivosťou a o zmene a doplnení niektorých zákonov v znení neskorších predpisov.</w:t>
      </w:r>
      <w:r w:rsidRPr="00921534">
        <w:t xml:space="preserve"> </w:t>
      </w:r>
    </w:p>
  </w:footnote>
  <w:footnote w:id="8">
    <w:p w14:paraId="1269F364"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Style w:val="Odkaznapoznmkupodiarou"/>
          <w:rFonts w:ascii="Times New Roman" w:hAnsi="Times New Roman"/>
          <w:vertAlign w:val="baseline"/>
        </w:rPr>
        <w:t>)</w:t>
      </w:r>
      <w:r w:rsidRPr="00B7274D">
        <w:rPr>
          <w:rStyle w:val="Odkaznapoznmkupodiarou"/>
          <w:rFonts w:ascii="Times New Roman" w:hAnsi="Times New Roman"/>
        </w:rPr>
        <w:t xml:space="preserve"> </w:t>
      </w:r>
      <w:r w:rsidRPr="00B7274D">
        <w:rPr>
          <w:rFonts w:ascii="Times New Roman" w:hAnsi="Times New Roman"/>
        </w:rPr>
        <w:t xml:space="preserve"> </w:t>
      </w:r>
      <w:r w:rsidRPr="00B7274D">
        <w:rPr>
          <w:rFonts w:ascii="Times New Roman" w:hAnsi="Times New Roman"/>
        </w:rPr>
        <w:tab/>
        <w:t xml:space="preserve">Čl. 4 a 5 ústavného zákona č. 227/2002 Z. z. o bezpečnosti štátu v čase vojny, vojnového stavu, výnimočného stavu a núdzového stavu v znení neskorších predpisov. </w:t>
      </w:r>
    </w:p>
    <w:p w14:paraId="05AAF828"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Fonts w:ascii="Times New Roman" w:hAnsi="Times New Roman"/>
        </w:rPr>
        <w:tab/>
        <w:t>§ 3 ods. 1 zákona Národnej rady Slovenskej republiky č. 42/1994 Z. z. o civilnej ochrane obyvateľstva v znení neskorších predpisov.</w:t>
      </w:r>
    </w:p>
  </w:footnote>
  <w:footnote w:id="9">
    <w:p w14:paraId="0AFECC2F" w14:textId="6C9798CB" w:rsidR="00FF6799" w:rsidRPr="00B7274D" w:rsidRDefault="00FF6799" w:rsidP="00B7274D">
      <w:pPr>
        <w:pStyle w:val="Textpoznmkypodiarou"/>
        <w:tabs>
          <w:tab w:val="left" w:pos="284"/>
        </w:tabs>
        <w:ind w:left="284" w:hanging="284"/>
        <w:rPr>
          <w:rFonts w:ascii="Times New Roman" w:hAnsi="Times New Roman"/>
        </w:rPr>
      </w:pPr>
      <w:r w:rsidRPr="00B7274D">
        <w:rPr>
          <w:rFonts w:ascii="Times New Roman" w:hAnsi="Times New Roman"/>
          <w:vertAlign w:val="superscript"/>
        </w:rPr>
        <w:footnoteRef/>
      </w:r>
      <w:r w:rsidRPr="00B7274D">
        <w:rPr>
          <w:rFonts w:ascii="Times New Roman" w:hAnsi="Times New Roman"/>
        </w:rPr>
        <w:t xml:space="preserve">) </w:t>
      </w:r>
      <w:r w:rsidRPr="00B7274D">
        <w:rPr>
          <w:rFonts w:ascii="Times New Roman" w:hAnsi="Times New Roman"/>
        </w:rPr>
        <w:tab/>
        <w:t>§ 7 ods. 2 písm. b) zákona č. 578/2004 Z. z.</w:t>
      </w:r>
      <w:r>
        <w:rPr>
          <w:rFonts w:ascii="Times New Roman" w:hAnsi="Times New Roman"/>
        </w:rPr>
        <w:t xml:space="preserve"> v znení neskorších predpisov. </w:t>
      </w:r>
      <w:r w:rsidRPr="00B7274D">
        <w:rPr>
          <w:rFonts w:ascii="Times New Roman" w:hAnsi="Times New Roman"/>
        </w:rPr>
        <w:t xml:space="preserve"> .</w:t>
      </w:r>
    </w:p>
  </w:footnote>
  <w:footnote w:id="10">
    <w:p w14:paraId="6BEBDCA5"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Napríklad zákon č. 8/2009 Z. z. o cestnej premávke a o zmene a doplnení niektorých zákonov v znení neskorších predpisov, vyhláška Ministerstva vnútra Slovenskej republiky č. 9/2009 Z. z., ktorou sa vykonáva zákon o cestnej premávke a o zmene a doplnení niektorých zákonov v znení neskorších predpisov.</w:t>
      </w:r>
    </w:p>
  </w:footnote>
  <w:footnote w:id="11">
    <w:p w14:paraId="527CA146"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79 ods. 1 písm. zb) zákona č. 578/2004 Z. z. v znení neskorších predpisov.</w:t>
      </w:r>
    </w:p>
  </w:footnote>
  <w:footnote w:id="12">
    <w:p w14:paraId="1243D3AC"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8 ods. 2 zákona č. 578/2004 Z. z. v znení neskorších predpisov.</w:t>
      </w:r>
    </w:p>
  </w:footnote>
  <w:footnote w:id="13">
    <w:p w14:paraId="4F1C2DC6"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43 až 47h zákona č. 578/2004 Z. z. v znení neskorších predpisov.</w:t>
      </w:r>
    </w:p>
  </w:footnote>
  <w:footnote w:id="14">
    <w:p w14:paraId="0714D8EE"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lang w:eastAsia="en-GB"/>
        </w:rPr>
        <w:t>§ 7 ods. 3 písm. b) zákona č. 578/2004 Z. z.</w:t>
      </w:r>
      <w:r w:rsidRPr="00B7274D">
        <w:rPr>
          <w:rFonts w:ascii="Times New Roman" w:hAnsi="Times New Roman"/>
        </w:rPr>
        <w:t xml:space="preserve"> v znení neskorších predpisov.</w:t>
      </w:r>
    </w:p>
  </w:footnote>
  <w:footnote w:id="15">
    <w:p w14:paraId="45D2C753"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2 ods. 3 zákona č. 576/2004 Z. z. v znení neskorších predpisov.</w:t>
      </w:r>
    </w:p>
  </w:footnote>
  <w:footnote w:id="16">
    <w:p w14:paraId="4235A314" w14:textId="0ECD88AE"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Príloha č. 6 nariadenia vlády Slovenskej republiky č. 640/2008 Z. z. o verejnej minimálnej sieti poskytovateľov zdravotnej starostlivosti</w:t>
      </w:r>
      <w:r w:rsidR="005F5DD6">
        <w:rPr>
          <w:rFonts w:ascii="Times New Roman" w:hAnsi="Times New Roman"/>
        </w:rPr>
        <w:t>.</w:t>
      </w:r>
    </w:p>
  </w:footnote>
  <w:footnote w:id="17">
    <w:p w14:paraId="1EBE0DA2"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5 zákona č. 578/2004 Z. z. v znení neskorších predpisov.</w:t>
      </w:r>
    </w:p>
  </w:footnote>
  <w:footnote w:id="18">
    <w:p w14:paraId="7C1DD1BF" w14:textId="77777777" w:rsidR="00FF6799" w:rsidRPr="00B7274D" w:rsidRDefault="00FF6799" w:rsidP="00B7274D">
      <w:pPr>
        <w:pStyle w:val="Textpoznmkypodiarou"/>
        <w:tabs>
          <w:tab w:val="left" w:pos="284"/>
        </w:tabs>
        <w:ind w:left="284" w:hanging="284"/>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 xml:space="preserve">§ 13 ods. 1 zákona č. 578/2004 Z. z. v znení neskorších predpisov. </w:t>
      </w:r>
    </w:p>
  </w:footnote>
  <w:footnote w:id="19">
    <w:p w14:paraId="1F047AAF" w14:textId="77777777" w:rsidR="00FF6799" w:rsidRPr="00B7274D" w:rsidRDefault="00FF6799" w:rsidP="00B7274D">
      <w:pPr>
        <w:pStyle w:val="Textpoznmkypodiarou"/>
        <w:tabs>
          <w:tab w:val="left" w:pos="284"/>
        </w:tabs>
        <w:ind w:left="284" w:hanging="284"/>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 39 Stavebného zákona v znení neskorších predpisov.</w:t>
      </w:r>
    </w:p>
  </w:footnote>
  <w:footnote w:id="20">
    <w:p w14:paraId="09E34D71"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58a Zákonníka práce v znení neskorších predpisov.</w:t>
      </w:r>
    </w:p>
  </w:footnote>
  <w:footnote w:id="21">
    <w:p w14:paraId="701E8E90"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18 až 20 zákona č. 578/2004 Z. z. v znení neskorších predpisov.</w:t>
      </w:r>
    </w:p>
  </w:footnote>
  <w:footnote w:id="22">
    <w:p w14:paraId="5F501216" w14:textId="77777777" w:rsidR="00FF6799" w:rsidRPr="00B7274D" w:rsidRDefault="00FF6799" w:rsidP="00B7274D">
      <w:pPr>
        <w:tabs>
          <w:tab w:val="left" w:pos="284"/>
        </w:tabs>
        <w:spacing w:after="0" w:line="240" w:lineRule="auto"/>
        <w:ind w:left="284" w:hanging="284"/>
        <w:jc w:val="both"/>
        <w:rPr>
          <w:rFonts w:ascii="Times New Roman" w:hAnsi="Times New Roman"/>
          <w:sz w:val="20"/>
          <w:szCs w:val="20"/>
        </w:rPr>
      </w:pPr>
      <w:r w:rsidRPr="00B7274D">
        <w:rPr>
          <w:rStyle w:val="Odkaznapoznmkupodiarou"/>
          <w:rFonts w:ascii="Times New Roman" w:hAnsi="Times New Roman"/>
          <w:sz w:val="20"/>
          <w:szCs w:val="20"/>
        </w:rPr>
        <w:footnoteRef/>
      </w:r>
      <w:r w:rsidRPr="00B7274D">
        <w:rPr>
          <w:rFonts w:ascii="Times New Roman" w:hAnsi="Times New Roman"/>
          <w:sz w:val="20"/>
          <w:szCs w:val="20"/>
        </w:rPr>
        <w:t xml:space="preserve">) </w:t>
      </w:r>
      <w:r w:rsidRPr="00B7274D">
        <w:rPr>
          <w:rFonts w:ascii="Times New Roman" w:hAnsi="Times New Roman"/>
          <w:sz w:val="20"/>
          <w:szCs w:val="20"/>
        </w:rPr>
        <w:tab/>
        <w:t>Položka 152a zákona Národnej rady Slovenskej republiky č. 145/1995 Z. z. o správnych poplatkoch v znení zákona č. .../2021 Z. z.</w:t>
      </w:r>
    </w:p>
  </w:footnote>
  <w:footnote w:id="23">
    <w:p w14:paraId="1DD2C5DD" w14:textId="77777777" w:rsidR="00FF6799" w:rsidRPr="00B7274D" w:rsidRDefault="00FF6799" w:rsidP="00B7274D">
      <w:pPr>
        <w:pStyle w:val="Textpoznmkypodiarou"/>
        <w:tabs>
          <w:tab w:val="left" w:pos="284"/>
        </w:tabs>
        <w:ind w:left="284" w:hanging="284"/>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 23 ods. 1 zákona o e-Governmente.</w:t>
      </w:r>
    </w:p>
  </w:footnote>
  <w:footnote w:id="24">
    <w:p w14:paraId="39FD6A08" w14:textId="77777777" w:rsidR="00FF6799" w:rsidRDefault="00FF6799" w:rsidP="00FB0B2B">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Nariadenie Európskeho parlamentu a Rady (EÚ) 2016/679 z 27. apríla 2016 o ochrane fyzických osôb pri spracúvaní osobných údajov a o voľnom pohybe takýchto údajov, ktorým sa zrušuje smernica 95/46/ES (všeobecné nariadenie o ochrane údajov) (Ú. v. EÚ L 119, 4.</w:t>
      </w:r>
      <w:r>
        <w:rPr>
          <w:rFonts w:ascii="Times New Roman" w:hAnsi="Times New Roman"/>
        </w:rPr>
        <w:t xml:space="preserve"> </w:t>
      </w:r>
      <w:r w:rsidRPr="00B7274D">
        <w:rPr>
          <w:rFonts w:ascii="Times New Roman" w:hAnsi="Times New Roman"/>
        </w:rPr>
        <w:t>5.</w:t>
      </w:r>
      <w:r>
        <w:rPr>
          <w:rFonts w:ascii="Times New Roman" w:hAnsi="Times New Roman"/>
        </w:rPr>
        <w:t xml:space="preserve"> </w:t>
      </w:r>
      <w:r w:rsidRPr="00B7274D">
        <w:rPr>
          <w:rFonts w:ascii="Times New Roman" w:hAnsi="Times New Roman"/>
        </w:rPr>
        <w:t>2016)</w:t>
      </w:r>
      <w:r>
        <w:rPr>
          <w:rFonts w:ascii="Times New Roman" w:hAnsi="Times New Roman"/>
        </w:rPr>
        <w:t xml:space="preserve"> v platnom znení</w:t>
      </w:r>
      <w:r w:rsidRPr="00B7274D">
        <w:rPr>
          <w:rFonts w:ascii="Times New Roman" w:hAnsi="Times New Roman"/>
        </w:rPr>
        <w:t>.</w:t>
      </w:r>
      <w:r w:rsidRPr="00D0020D">
        <w:rPr>
          <w:rFonts w:ascii="Times New Roman" w:hAnsi="Times New Roman"/>
        </w:rPr>
        <w:t xml:space="preserve"> </w:t>
      </w:r>
    </w:p>
    <w:p w14:paraId="49D977F8" w14:textId="77777777" w:rsidR="00FF6799" w:rsidRPr="00B7274D" w:rsidRDefault="00FF6799" w:rsidP="00B7274D">
      <w:pPr>
        <w:pStyle w:val="Textpoznmkypodiarou"/>
        <w:tabs>
          <w:tab w:val="left" w:pos="284"/>
        </w:tabs>
        <w:ind w:left="284" w:hanging="284"/>
        <w:jc w:val="both"/>
        <w:rPr>
          <w:rFonts w:ascii="Times New Roman" w:hAnsi="Times New Roman"/>
        </w:rPr>
      </w:pPr>
      <w:r>
        <w:rPr>
          <w:rFonts w:ascii="Times New Roman" w:hAnsi="Times New Roman"/>
        </w:rPr>
        <w:tab/>
      </w:r>
      <w:r w:rsidRPr="00B7274D">
        <w:rPr>
          <w:rFonts w:ascii="Times New Roman" w:hAnsi="Times New Roman"/>
        </w:rPr>
        <w:t>Zákon č. 18/2018 Z. z. o ochrane osobných údajov v znení neskorších predpisov.</w:t>
      </w:r>
    </w:p>
  </w:footnote>
  <w:footnote w:id="25">
    <w:p w14:paraId="36DC2E60"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67b ods. 3 písm. c) zákona č. 581/2004 Z. z. v znení zákona č. 392/2020 Z. z.</w:t>
      </w:r>
    </w:p>
  </w:footnote>
  <w:footnote w:id="26">
    <w:p w14:paraId="37EBE514" w14:textId="7E012218" w:rsidR="00FF6799" w:rsidRPr="00B7274D" w:rsidRDefault="00FF6799" w:rsidP="00D034AF">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8c ods. 1 zákona č. 581/2004 Z. z. v znení zákona č. 356/2016 Z. z.</w:t>
      </w:r>
    </w:p>
  </w:footnote>
  <w:footnote w:id="27">
    <w:p w14:paraId="6FBFFFB0"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7 ods. 9 písm. e) zákona č. 581/2004 Z. z. v znení zákona č. 356/2016 Z. z.</w:t>
      </w:r>
    </w:p>
  </w:footnote>
  <w:footnote w:id="28">
    <w:p w14:paraId="33C0F175"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 16 ods. 2 písm. g) zákona č. 581/2004 Z. z. v znení neskorších predpisov.</w:t>
      </w:r>
    </w:p>
  </w:footnote>
  <w:footnote w:id="29">
    <w:p w14:paraId="0BFBEC59"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Pr>
          <w:rFonts w:ascii="Times New Roman" w:hAnsi="Times New Roman"/>
        </w:rPr>
        <w:tab/>
      </w:r>
      <w:r w:rsidRPr="00B7274D">
        <w:rPr>
          <w:rFonts w:ascii="Times New Roman" w:hAnsi="Times New Roman"/>
        </w:rPr>
        <w:t>§ 9 zákona č. 581/2004 Z. z. v znení neskorších predpisov.</w:t>
      </w:r>
    </w:p>
  </w:footnote>
  <w:footnote w:id="30">
    <w:p w14:paraId="5AA6D9D0" w14:textId="77777777" w:rsidR="00FF6799" w:rsidRPr="0091747A" w:rsidRDefault="00FF6799" w:rsidP="0071663D">
      <w:pPr>
        <w:pStyle w:val="Textpoznmkypodiarou"/>
        <w:ind w:left="284" w:hanging="284"/>
        <w:jc w:val="both"/>
        <w:rPr>
          <w:rFonts w:ascii="Times New Roman" w:hAnsi="Times New Roman"/>
        </w:rPr>
      </w:pPr>
      <w:r w:rsidRPr="0091747A">
        <w:rPr>
          <w:rStyle w:val="Odkaznapoznmkupodiarou"/>
          <w:rFonts w:ascii="Times New Roman" w:hAnsi="Times New Roman"/>
        </w:rPr>
        <w:footnoteRef/>
      </w:r>
      <w:r w:rsidRPr="0091747A">
        <w:rPr>
          <w:rFonts w:ascii="Times New Roman" w:hAnsi="Times New Roman"/>
        </w:rPr>
        <w:t xml:space="preserve">) § 42 zákona č. 577/2004 Z. z. o rozsahu zdravotnej starostlivosti uhrádzanej na základe verejného zdravotného poistenia a o úhradách za služby súvisiace s poskytovaním zdravotnej starostlivosti. </w:t>
      </w:r>
    </w:p>
  </w:footnote>
  <w:footnote w:id="31">
    <w:p w14:paraId="4DFEE557" w14:textId="77777777" w:rsidR="00FF6799" w:rsidRPr="0091747A" w:rsidRDefault="00FF6799" w:rsidP="0091747A">
      <w:pPr>
        <w:pStyle w:val="Textpoznmkypodiarou"/>
        <w:ind w:left="284" w:hanging="284"/>
        <w:rPr>
          <w:rFonts w:ascii="Times New Roman" w:hAnsi="Times New Roman"/>
        </w:rPr>
      </w:pPr>
      <w:r w:rsidRPr="0091747A">
        <w:rPr>
          <w:rStyle w:val="Odkaznapoznmkupodiarou"/>
          <w:rFonts w:ascii="Times New Roman" w:hAnsi="Times New Roman"/>
        </w:rPr>
        <w:footnoteRef/>
      </w:r>
      <w:r w:rsidRPr="0091747A">
        <w:rPr>
          <w:rFonts w:ascii="Times New Roman" w:hAnsi="Times New Roman"/>
        </w:rPr>
        <w:t xml:space="preserve">) § 9b ods. 10 písm. a) zákona č. 580/2004 Z. z. v znení zákona č..../2021 Z. z. </w:t>
      </w:r>
    </w:p>
  </w:footnote>
  <w:footnote w:id="32">
    <w:p w14:paraId="46B12035" w14:textId="77777777" w:rsidR="00FF6799" w:rsidRPr="0091747A" w:rsidRDefault="00FF6799" w:rsidP="0091747A">
      <w:pPr>
        <w:pStyle w:val="Textpoznmkypodiarou"/>
        <w:ind w:left="284" w:hanging="284"/>
        <w:rPr>
          <w:rFonts w:ascii="Times New Roman" w:hAnsi="Times New Roman"/>
        </w:rPr>
      </w:pPr>
      <w:r w:rsidRPr="0091747A">
        <w:rPr>
          <w:rStyle w:val="Odkaznapoznmkupodiarou"/>
          <w:rFonts w:ascii="Times New Roman" w:hAnsi="Times New Roman"/>
        </w:rPr>
        <w:footnoteRef/>
      </w:r>
      <w:r w:rsidRPr="0091747A">
        <w:rPr>
          <w:rFonts w:ascii="Times New Roman" w:hAnsi="Times New Roman"/>
        </w:rPr>
        <w:t>) § 9b ods. 7 zákona č. 580/2004 Z. z.</w:t>
      </w:r>
      <w:r>
        <w:rPr>
          <w:rFonts w:ascii="Times New Roman" w:hAnsi="Times New Roman"/>
        </w:rPr>
        <w:t xml:space="preserve"> </w:t>
      </w:r>
      <w:r w:rsidRPr="0091747A">
        <w:rPr>
          <w:rFonts w:ascii="Times New Roman" w:hAnsi="Times New Roman"/>
        </w:rPr>
        <w:t xml:space="preserve"> v znení neskorších predpisov. </w:t>
      </w:r>
    </w:p>
  </w:footnote>
  <w:footnote w:id="33">
    <w:p w14:paraId="142D76C9" w14:textId="7777777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rPr>
        <w:tab/>
        <w:t>§ 2 ods. 2 zákona č. 579/2004 Z.</w:t>
      </w:r>
      <w:r w:rsidRPr="00B7274D">
        <w:rPr>
          <w:rStyle w:val="Odkaznapoznmkupodiarou"/>
          <w:rFonts w:ascii="Times New Roman" w:hAnsi="Times New Roman"/>
        </w:rPr>
        <w:t xml:space="preserve"> </w:t>
      </w:r>
      <w:r w:rsidRPr="00B7274D">
        <w:rPr>
          <w:rFonts w:ascii="Times New Roman" w:hAnsi="Times New Roman"/>
        </w:rPr>
        <w:t>z. o záchrannej zdravotnej službe a o zmene a doplnení niektorých zákonov v znení zákona č. 351/2005 Z. z.</w:t>
      </w:r>
    </w:p>
  </w:footnote>
  <w:footnote w:id="34">
    <w:p w14:paraId="2F32B538" w14:textId="77777777" w:rsidR="00FF6799" w:rsidRPr="00B7274D" w:rsidRDefault="00FF6799" w:rsidP="00B7274D">
      <w:pPr>
        <w:pStyle w:val="Textpoznmkypodiarou"/>
        <w:tabs>
          <w:tab w:val="left" w:pos="284"/>
        </w:tabs>
        <w:ind w:left="284" w:hanging="284"/>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 9 ods. 2 zákona č. 576/2004 Z. z.</w:t>
      </w:r>
    </w:p>
  </w:footnote>
  <w:footnote w:id="35">
    <w:p w14:paraId="475EE1A9" w14:textId="0C85FD57" w:rsidR="00FF6799" w:rsidRPr="00B7274D" w:rsidRDefault="00FF6799" w:rsidP="00B7274D">
      <w:pPr>
        <w:pStyle w:val="Textpoznmkypodiarou"/>
        <w:tabs>
          <w:tab w:val="left" w:pos="284"/>
        </w:tabs>
        <w:ind w:left="284" w:hanging="284"/>
        <w:jc w:val="both"/>
        <w:rPr>
          <w:rFonts w:ascii="Times New Roman" w:hAnsi="Times New Roman"/>
        </w:rPr>
      </w:pPr>
      <w:r w:rsidRPr="00B7274D">
        <w:rPr>
          <w:rStyle w:val="Odkaznapoznmkupodiarou"/>
          <w:rFonts w:ascii="Times New Roman" w:hAnsi="Times New Roman"/>
        </w:rPr>
        <w:footnoteRef/>
      </w:r>
      <w:r w:rsidRPr="00B7274D">
        <w:rPr>
          <w:rFonts w:ascii="Times New Roman" w:hAnsi="Times New Roman"/>
        </w:rPr>
        <w:t xml:space="preserve">)  </w:t>
      </w:r>
      <w:r w:rsidRPr="00B7274D">
        <w:rPr>
          <w:rFonts w:ascii="Times New Roman" w:hAnsi="Times New Roman"/>
          <w:szCs w:val="24"/>
        </w:rPr>
        <w:t xml:space="preserve">§ 12 ods. 3 písm. </w:t>
      </w:r>
      <w:r>
        <w:rPr>
          <w:rFonts w:ascii="Times New Roman" w:hAnsi="Times New Roman"/>
          <w:szCs w:val="24"/>
        </w:rPr>
        <w:t>x</w:t>
      </w:r>
      <w:r w:rsidRPr="00B7274D">
        <w:rPr>
          <w:rFonts w:ascii="Times New Roman" w:hAnsi="Times New Roman"/>
          <w:szCs w:val="24"/>
        </w:rPr>
        <w:t>) zákona č. 153/20134 Z. z. v znení zákona č. .../2021 Z. z.</w:t>
      </w:r>
    </w:p>
  </w:footnote>
  <w:footnote w:id="36">
    <w:p w14:paraId="1E03F2B4" w14:textId="77777777" w:rsidR="00FF6799" w:rsidRPr="00194297" w:rsidRDefault="00FF6799">
      <w:pPr>
        <w:pStyle w:val="Textpoznmkypodiarou"/>
      </w:pPr>
      <w:r w:rsidRPr="00194297">
        <w:rPr>
          <w:rStyle w:val="Odkaznapoznmkupodiarou"/>
        </w:rPr>
        <w:footnoteRef/>
      </w:r>
      <w:r w:rsidRPr="00194297">
        <w:t xml:space="preserve">) </w:t>
      </w:r>
      <w:r w:rsidRPr="00194297">
        <w:rPr>
          <w:rFonts w:ascii="Times New Roman" w:hAnsi="Times New Roman"/>
        </w:rPr>
        <w:t>§ 7 ods. 4 písm. a) druhý bod zákona č. 578/2004 Z. z.</w:t>
      </w:r>
      <w:r w:rsidRPr="0019429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00D1766"/>
    <w:multiLevelType w:val="multilevel"/>
    <w:tmpl w:val="DCAE9A9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644"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2157B64"/>
    <w:multiLevelType w:val="hybridMultilevel"/>
    <w:tmpl w:val="7C1E061C"/>
    <w:lvl w:ilvl="0" w:tplc="7B26BCC4">
      <w:start w:val="1"/>
      <w:numFmt w:val="decimal"/>
      <w:lvlText w:val="(%1)"/>
      <w:lvlJc w:val="left"/>
      <w:pPr>
        <w:ind w:left="1155" w:hanging="45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 w15:restartNumberingAfterBreak="0">
    <w:nsid w:val="082055A7"/>
    <w:multiLevelType w:val="hybridMultilevel"/>
    <w:tmpl w:val="631CB2DA"/>
    <w:lvl w:ilvl="0" w:tplc="37AC3CE4">
      <w:start w:val="1"/>
      <w:numFmt w:val="decimal"/>
      <w:lvlText w:val="%1."/>
      <w:lvlJc w:val="left"/>
      <w:pPr>
        <w:tabs>
          <w:tab w:val="num" w:pos="900"/>
        </w:tabs>
        <w:ind w:left="900" w:hanging="360"/>
      </w:pPr>
      <w:rPr>
        <w:rFonts w:hint="default"/>
      </w:rPr>
    </w:lvl>
    <w:lvl w:ilvl="1" w:tplc="04050019" w:tentative="1">
      <w:start w:val="1"/>
      <w:numFmt w:val="lowerLetter"/>
      <w:pStyle w:val="Textpsmene"/>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15:restartNumberingAfterBreak="0">
    <w:nsid w:val="08FF5CAC"/>
    <w:multiLevelType w:val="hybridMultilevel"/>
    <w:tmpl w:val="FC805664"/>
    <w:lvl w:ilvl="0" w:tplc="041B000F">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6" w15:restartNumberingAfterBreak="0">
    <w:nsid w:val="096A523F"/>
    <w:multiLevelType w:val="hybridMultilevel"/>
    <w:tmpl w:val="FC805664"/>
    <w:lvl w:ilvl="0" w:tplc="041B000F">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7" w15:restartNumberingAfterBreak="0">
    <w:nsid w:val="0C7C20BC"/>
    <w:multiLevelType w:val="hybridMultilevel"/>
    <w:tmpl w:val="58A0460C"/>
    <w:lvl w:ilvl="0" w:tplc="EF8084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B1082FB2">
      <w:start w:val="1"/>
      <w:numFmt w:val="lowerLetter"/>
      <w:lvlText w:val="%3)"/>
      <w:lvlJc w:val="left"/>
      <w:pPr>
        <w:ind w:left="786"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395C"/>
    <w:multiLevelType w:val="hybridMultilevel"/>
    <w:tmpl w:val="140E9E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39238B"/>
    <w:multiLevelType w:val="hybridMultilevel"/>
    <w:tmpl w:val="8CD2DD5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start w:val="1"/>
      <w:numFmt w:val="decimal"/>
      <w:lvlText w:val="%7."/>
      <w:lvlJc w:val="left"/>
      <w:pPr>
        <w:ind w:left="64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0F3C1C57"/>
    <w:multiLevelType w:val="hybridMultilevel"/>
    <w:tmpl w:val="BEFE9C62"/>
    <w:lvl w:ilvl="0" w:tplc="7B26BCC4">
      <w:start w:val="1"/>
      <w:numFmt w:val="decimal"/>
      <w:lvlText w:val="(%1)"/>
      <w:lvlJc w:val="left"/>
      <w:pPr>
        <w:ind w:left="1155" w:hanging="450"/>
      </w:pPr>
      <w:rPr>
        <w:rFonts w:hint="default"/>
      </w:rPr>
    </w:lvl>
    <w:lvl w:ilvl="1" w:tplc="08090017">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 w15:restartNumberingAfterBreak="0">
    <w:nsid w:val="0F4164DD"/>
    <w:multiLevelType w:val="hybridMultilevel"/>
    <w:tmpl w:val="C10A4B7E"/>
    <w:lvl w:ilvl="0" w:tplc="041B0017">
      <w:start w:val="1"/>
      <w:numFmt w:val="lowerLetter"/>
      <w:lvlText w:val="%1)"/>
      <w:lvlJc w:val="left"/>
      <w:pPr>
        <w:ind w:left="720" w:hanging="360"/>
      </w:pPr>
    </w:lvl>
    <w:lvl w:ilvl="1" w:tplc="B42CA6A0">
      <w:start w:val="1"/>
      <w:numFmt w:val="decimal"/>
      <w:lvlText w:val="%2."/>
      <w:lvlJc w:val="left"/>
      <w:pPr>
        <w:ind w:left="1070" w:hanging="360"/>
      </w:pPr>
      <w:rPr>
        <w:rFonts w:ascii="Times New Roman" w:eastAsiaTheme="minorHAnsi" w:hAnsi="Times New Roman" w:cs="Times New Roman"/>
      </w:rPr>
    </w:lvl>
    <w:lvl w:ilvl="2" w:tplc="AF142BA4">
      <w:start w:val="1"/>
      <w:numFmt w:val="decimal"/>
      <w:lvlText w:val="(%3)"/>
      <w:lvlJc w:val="left"/>
      <w:pPr>
        <w:ind w:left="786" w:hanging="360"/>
      </w:pPr>
      <w:rPr>
        <w:rFonts w:eastAsiaTheme="minorHAnsi"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6F1B7A"/>
    <w:multiLevelType w:val="hybridMultilevel"/>
    <w:tmpl w:val="899EFA36"/>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0DF6BAA"/>
    <w:multiLevelType w:val="hybridMultilevel"/>
    <w:tmpl w:val="159C604C"/>
    <w:lvl w:ilvl="0" w:tplc="2B1E65AC">
      <w:start w:val="1"/>
      <w:numFmt w:val="decimal"/>
      <w:lvlText w:val="(%1)"/>
      <w:lvlJc w:val="left"/>
      <w:pPr>
        <w:ind w:left="720" w:hanging="360"/>
      </w:pPr>
      <w:rPr>
        <w:rFonts w:hint="default"/>
      </w:rPr>
    </w:lvl>
    <w:lvl w:ilvl="1" w:tplc="C85632F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3A67B48"/>
    <w:multiLevelType w:val="hybridMultilevel"/>
    <w:tmpl w:val="73DC35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DA7B2D"/>
    <w:multiLevelType w:val="hybridMultilevel"/>
    <w:tmpl w:val="1A660B16"/>
    <w:lvl w:ilvl="0" w:tplc="041B0017">
      <w:start w:val="1"/>
      <w:numFmt w:val="lowerLetter"/>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8356371"/>
    <w:multiLevelType w:val="hybridMultilevel"/>
    <w:tmpl w:val="0B8AF26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19AE518C"/>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502"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1A6E1B4C"/>
    <w:multiLevelType w:val="hybridMultilevel"/>
    <w:tmpl w:val="899EFA36"/>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B0712DE"/>
    <w:multiLevelType w:val="hybridMultilevel"/>
    <w:tmpl w:val="5EB4B4E4"/>
    <w:lvl w:ilvl="0" w:tplc="7B26BCC4">
      <w:start w:val="1"/>
      <w:numFmt w:val="decimal"/>
      <w:lvlText w:val="(%1)"/>
      <w:lvlJc w:val="left"/>
      <w:pPr>
        <w:ind w:left="1155" w:hanging="45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0" w15:restartNumberingAfterBreak="0">
    <w:nsid w:val="1CA21B91"/>
    <w:multiLevelType w:val="hybridMultilevel"/>
    <w:tmpl w:val="86B06DAE"/>
    <w:lvl w:ilvl="0" w:tplc="D27451C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1D1E3DF9"/>
    <w:multiLevelType w:val="multilevel"/>
    <w:tmpl w:val="DCAE9A9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644"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1D2A0093"/>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1E1549FB"/>
    <w:multiLevelType w:val="hybridMultilevel"/>
    <w:tmpl w:val="35CAF7BC"/>
    <w:lvl w:ilvl="0" w:tplc="D60E86D4">
      <w:start w:val="1"/>
      <w:numFmt w:val="lowerLetter"/>
      <w:lvlText w:val="%1)"/>
      <w:lvlJc w:val="left"/>
      <w:pPr>
        <w:ind w:left="720" w:hanging="360"/>
      </w:pPr>
      <w:rPr>
        <w:rFonts w:ascii="Times New Roman" w:eastAsiaTheme="minorHAnsi" w:hAnsi="Times New Roman" w:cs="Times New Roman"/>
      </w:rPr>
    </w:lvl>
    <w:lvl w:ilvl="1" w:tplc="B42CA6A0">
      <w:start w:val="1"/>
      <w:numFmt w:val="decimal"/>
      <w:lvlText w:val="%2."/>
      <w:lvlJc w:val="left"/>
      <w:pPr>
        <w:ind w:left="1440" w:hanging="360"/>
      </w:pPr>
      <w:rPr>
        <w:rFonts w:ascii="Times New Roman" w:eastAsiaTheme="minorHAnsi" w:hAnsi="Times New Roman" w:cs="Times New Roman"/>
      </w:rPr>
    </w:lvl>
    <w:lvl w:ilvl="2" w:tplc="08090005">
      <w:start w:val="1"/>
      <w:numFmt w:val="bullet"/>
      <w:lvlText w:val=""/>
      <w:lvlJc w:val="left"/>
      <w:pPr>
        <w:ind w:left="2160" w:hanging="360"/>
      </w:pPr>
      <w:rPr>
        <w:rFonts w:ascii="Wingdings" w:hAnsi="Wingdings" w:hint="default"/>
      </w:rPr>
    </w:lvl>
    <w:lvl w:ilvl="3" w:tplc="71D8E5D2">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240552"/>
    <w:multiLevelType w:val="multilevel"/>
    <w:tmpl w:val="97F4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711364"/>
    <w:multiLevelType w:val="hybridMultilevel"/>
    <w:tmpl w:val="25E4298A"/>
    <w:lvl w:ilvl="0" w:tplc="638435E6">
      <w:start w:val="1"/>
      <w:numFmt w:val="lowerLetter"/>
      <w:lvlText w:val="%1)"/>
      <w:lvlJc w:val="left"/>
      <w:pPr>
        <w:ind w:left="36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6" w15:restartNumberingAfterBreak="0">
    <w:nsid w:val="1ECB78FA"/>
    <w:multiLevelType w:val="hybridMultilevel"/>
    <w:tmpl w:val="4F920B9A"/>
    <w:lvl w:ilvl="0" w:tplc="75D4C1B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F19487B"/>
    <w:multiLevelType w:val="hybridMultilevel"/>
    <w:tmpl w:val="159C604C"/>
    <w:lvl w:ilvl="0" w:tplc="2B1E65AC">
      <w:start w:val="1"/>
      <w:numFmt w:val="decimal"/>
      <w:lvlText w:val="(%1)"/>
      <w:lvlJc w:val="left"/>
      <w:pPr>
        <w:ind w:left="720" w:hanging="360"/>
      </w:pPr>
      <w:rPr>
        <w:rFonts w:hint="default"/>
      </w:rPr>
    </w:lvl>
    <w:lvl w:ilvl="1" w:tplc="C85632F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F4E34FC"/>
    <w:multiLevelType w:val="hybridMultilevel"/>
    <w:tmpl w:val="5204ECFE"/>
    <w:lvl w:ilvl="0" w:tplc="18A6F25C">
      <w:start w:val="1"/>
      <w:numFmt w:val="decimal"/>
      <w:lvlText w:val="%1."/>
      <w:lvlJc w:val="left"/>
      <w:pPr>
        <w:ind w:left="720"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786"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FA367DB"/>
    <w:multiLevelType w:val="hybridMultilevel"/>
    <w:tmpl w:val="4880A69E"/>
    <w:lvl w:ilvl="0" w:tplc="2586F180">
      <w:start w:val="1"/>
      <w:numFmt w:val="decimal"/>
      <w:lvlText w:val="(%1)"/>
      <w:lvlJc w:val="left"/>
      <w:pPr>
        <w:ind w:left="730" w:hanging="3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0423A1F"/>
    <w:multiLevelType w:val="hybridMultilevel"/>
    <w:tmpl w:val="F1F041CE"/>
    <w:lvl w:ilvl="0" w:tplc="B5E0ED86">
      <w:start w:val="1"/>
      <w:numFmt w:val="lowerRoman"/>
      <w:lvlText w:val="%1)"/>
      <w:lvlJc w:val="left"/>
      <w:pPr>
        <w:ind w:left="1080"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F61BB6"/>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226F329D"/>
    <w:multiLevelType w:val="hybridMultilevel"/>
    <w:tmpl w:val="E56E73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68128B"/>
    <w:multiLevelType w:val="hybridMultilevel"/>
    <w:tmpl w:val="B126700C"/>
    <w:lvl w:ilvl="0" w:tplc="9F946950">
      <w:start w:val="1"/>
      <w:numFmt w:val="decimal"/>
      <w:lvlText w:val="(%1)"/>
      <w:lvlJc w:val="left"/>
      <w:pPr>
        <w:ind w:left="770" w:hanging="4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7024370"/>
    <w:multiLevelType w:val="hybridMultilevel"/>
    <w:tmpl w:val="25E4298A"/>
    <w:lvl w:ilvl="0" w:tplc="638435E6">
      <w:start w:val="1"/>
      <w:numFmt w:val="lowerLetter"/>
      <w:lvlText w:val="%1)"/>
      <w:lvlJc w:val="left"/>
      <w:pPr>
        <w:ind w:left="36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5"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6" w15:restartNumberingAfterBreak="0">
    <w:nsid w:val="27DB34DE"/>
    <w:multiLevelType w:val="hybridMultilevel"/>
    <w:tmpl w:val="BDF617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7E40E96"/>
    <w:multiLevelType w:val="hybridMultilevel"/>
    <w:tmpl w:val="EAFEB4B2"/>
    <w:lvl w:ilvl="0" w:tplc="6A968E62">
      <w:start w:val="1"/>
      <w:numFmt w:val="decimal"/>
      <w:lvlText w:val="(%1)"/>
      <w:lvlJc w:val="left"/>
      <w:pPr>
        <w:ind w:left="4405"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292826B0"/>
    <w:multiLevelType w:val="hybridMultilevel"/>
    <w:tmpl w:val="CD105C0C"/>
    <w:lvl w:ilvl="0" w:tplc="041B000F">
      <w:start w:val="1"/>
      <w:numFmt w:val="decimal"/>
      <w:lvlText w:val="%1."/>
      <w:lvlJc w:val="left"/>
      <w:pPr>
        <w:ind w:left="1070" w:hanging="360"/>
      </w:p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9" w15:restartNumberingAfterBreak="0">
    <w:nsid w:val="29431F6D"/>
    <w:multiLevelType w:val="hybridMultilevel"/>
    <w:tmpl w:val="9FFC2E0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C5B668C"/>
    <w:multiLevelType w:val="hybridMultilevel"/>
    <w:tmpl w:val="92706990"/>
    <w:lvl w:ilvl="0" w:tplc="08090017">
      <w:start w:val="1"/>
      <w:numFmt w:val="lowerLetter"/>
      <w:lvlText w:val="%1)"/>
      <w:lvlJc w:val="left"/>
      <w:pPr>
        <w:ind w:left="1785" w:hanging="360"/>
      </w:p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1" w15:restartNumberingAfterBreak="0">
    <w:nsid w:val="2C8B7E39"/>
    <w:multiLevelType w:val="hybridMultilevel"/>
    <w:tmpl w:val="1BCA9E6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D8D2B86"/>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2DB00505"/>
    <w:multiLevelType w:val="hybridMultilevel"/>
    <w:tmpl w:val="75BA01C6"/>
    <w:lvl w:ilvl="0" w:tplc="3A10CBF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EB16BFB"/>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30335603"/>
    <w:multiLevelType w:val="hybridMultilevel"/>
    <w:tmpl w:val="4F920B9A"/>
    <w:lvl w:ilvl="0" w:tplc="75D4C1B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045094A"/>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 w15:restartNumberingAfterBreak="0">
    <w:nsid w:val="32F87F59"/>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331909C6"/>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9" w15:restartNumberingAfterBreak="0">
    <w:nsid w:val="339937BC"/>
    <w:multiLevelType w:val="hybridMultilevel"/>
    <w:tmpl w:val="CBC0203A"/>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0" w15:restartNumberingAfterBreak="0">
    <w:nsid w:val="3531582E"/>
    <w:multiLevelType w:val="hybridMultilevel"/>
    <w:tmpl w:val="35D8EAA0"/>
    <w:lvl w:ilvl="0" w:tplc="B1082FB2">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5C2200D"/>
    <w:multiLevelType w:val="hybridMultilevel"/>
    <w:tmpl w:val="D10E9806"/>
    <w:lvl w:ilvl="0" w:tplc="A29E38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5EC613A"/>
    <w:multiLevelType w:val="hybridMultilevel"/>
    <w:tmpl w:val="66ECCE9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7E21EB8"/>
    <w:multiLevelType w:val="hybridMultilevel"/>
    <w:tmpl w:val="5882CD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4708816E">
      <w:start w:val="1"/>
      <w:numFmt w:val="decimal"/>
      <w:lvlText w:val="%4."/>
      <w:lvlJc w:val="left"/>
      <w:pPr>
        <w:ind w:left="2880" w:hanging="360"/>
      </w:pPr>
      <w:rPr>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89209C1"/>
    <w:multiLevelType w:val="hybridMultilevel"/>
    <w:tmpl w:val="E56E73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8E14BC4"/>
    <w:multiLevelType w:val="hybridMultilevel"/>
    <w:tmpl w:val="CD105C0C"/>
    <w:lvl w:ilvl="0" w:tplc="041B000F">
      <w:start w:val="1"/>
      <w:numFmt w:val="decimal"/>
      <w:lvlText w:val="%1."/>
      <w:lvlJc w:val="left"/>
      <w:pPr>
        <w:ind w:left="1070" w:hanging="360"/>
      </w:p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6" w15:restartNumberingAfterBreak="0">
    <w:nsid w:val="396F1505"/>
    <w:multiLevelType w:val="hybridMultilevel"/>
    <w:tmpl w:val="B3F0B28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7" w15:restartNumberingAfterBreak="0">
    <w:nsid w:val="39925475"/>
    <w:multiLevelType w:val="hybridMultilevel"/>
    <w:tmpl w:val="4D367F6C"/>
    <w:lvl w:ilvl="0" w:tplc="A894E80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8" w15:restartNumberingAfterBreak="0">
    <w:nsid w:val="3A9657A8"/>
    <w:multiLevelType w:val="hybridMultilevel"/>
    <w:tmpl w:val="F886D5EE"/>
    <w:lvl w:ilvl="0" w:tplc="18328C9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9" w15:restartNumberingAfterBreak="0">
    <w:nsid w:val="3AEC3A0D"/>
    <w:multiLevelType w:val="hybridMultilevel"/>
    <w:tmpl w:val="5B984F36"/>
    <w:lvl w:ilvl="0" w:tplc="4BF08FC2">
      <w:start w:val="1"/>
      <w:numFmt w:val="decimal"/>
      <w:lvlText w:val="%1a."/>
      <w:lvlJc w:val="right"/>
      <w:pPr>
        <w:ind w:left="720" w:hanging="360"/>
      </w:pPr>
      <w:rPr>
        <w:rFonts w:ascii="Arial Narrow" w:eastAsia="Times New Roman" w:hAnsi="Arial Narrow"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27C4FF1A">
      <w:start w:val="1"/>
      <w:numFmt w:val="decimal"/>
      <w:lvlText w:val="%4."/>
      <w:lvlJc w:val="left"/>
      <w:pPr>
        <w:ind w:left="135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B8E74FC"/>
    <w:multiLevelType w:val="hybridMultilevel"/>
    <w:tmpl w:val="E36642AA"/>
    <w:lvl w:ilvl="0" w:tplc="039A8508">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3BD6301A"/>
    <w:multiLevelType w:val="hybridMultilevel"/>
    <w:tmpl w:val="05BC7D2A"/>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62" w15:restartNumberingAfterBreak="0">
    <w:nsid w:val="3D8F5742"/>
    <w:multiLevelType w:val="hybridMultilevel"/>
    <w:tmpl w:val="7C1E061C"/>
    <w:lvl w:ilvl="0" w:tplc="7B26BCC4">
      <w:start w:val="1"/>
      <w:numFmt w:val="decimal"/>
      <w:lvlText w:val="(%1)"/>
      <w:lvlJc w:val="left"/>
      <w:pPr>
        <w:ind w:left="1155" w:hanging="45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3" w15:restartNumberingAfterBreak="0">
    <w:nsid w:val="3D9C39CF"/>
    <w:multiLevelType w:val="hybridMultilevel"/>
    <w:tmpl w:val="BA82B6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3E2A096C"/>
    <w:multiLevelType w:val="hybridMultilevel"/>
    <w:tmpl w:val="4F920B9A"/>
    <w:lvl w:ilvl="0" w:tplc="75D4C1B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0443BCF"/>
    <w:multiLevelType w:val="hybridMultilevel"/>
    <w:tmpl w:val="44283AD2"/>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start w:val="1"/>
      <w:numFmt w:val="decimal"/>
      <w:lvlText w:val="%7."/>
      <w:lvlJc w:val="left"/>
      <w:pPr>
        <w:ind w:left="64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7" w15:restartNumberingAfterBreak="0">
    <w:nsid w:val="420A2E02"/>
    <w:multiLevelType w:val="hybridMultilevel"/>
    <w:tmpl w:val="05BC7D2A"/>
    <w:lvl w:ilvl="0" w:tplc="041B0017">
      <w:start w:val="1"/>
      <w:numFmt w:val="lowerLetter"/>
      <w:lvlText w:val="%1)"/>
      <w:lvlJc w:val="left"/>
      <w:pPr>
        <w:ind w:left="360" w:hanging="360"/>
      </w:pPr>
    </w:lvl>
    <w:lvl w:ilvl="1" w:tplc="041B0019" w:tentative="1">
      <w:start w:val="1"/>
      <w:numFmt w:val="lowerLetter"/>
      <w:lvlText w:val="%2."/>
      <w:lvlJc w:val="left"/>
      <w:pPr>
        <w:ind w:left="1790" w:hanging="360"/>
      </w:pPr>
    </w:lvl>
    <w:lvl w:ilvl="2" w:tplc="041B001B">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68" w15:restartNumberingAfterBreak="0">
    <w:nsid w:val="42EA405F"/>
    <w:multiLevelType w:val="hybridMultilevel"/>
    <w:tmpl w:val="D50A68CE"/>
    <w:lvl w:ilvl="0" w:tplc="0A860076">
      <w:start w:val="1"/>
      <w:numFmt w:val="decimal"/>
      <w:lvlText w:val="%1."/>
      <w:lvlJc w:val="left"/>
      <w:pPr>
        <w:ind w:left="360" w:hanging="360"/>
      </w:pPr>
      <w:rPr>
        <w:rFonts w:ascii="Times New Roman" w:eastAsiaTheme="minorHAnsi" w:hAnsi="Times New Roman" w:cs="Times New Roman"/>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5B91E03"/>
    <w:multiLevelType w:val="hybridMultilevel"/>
    <w:tmpl w:val="61B8409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47083AA3"/>
    <w:multiLevelType w:val="hybridMultilevel"/>
    <w:tmpl w:val="D10E9806"/>
    <w:lvl w:ilvl="0" w:tplc="A29E38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82B5DE6"/>
    <w:multiLevelType w:val="hybridMultilevel"/>
    <w:tmpl w:val="25E4298A"/>
    <w:lvl w:ilvl="0" w:tplc="638435E6">
      <w:start w:val="1"/>
      <w:numFmt w:val="lowerLetter"/>
      <w:lvlText w:val="%1)"/>
      <w:lvlJc w:val="left"/>
      <w:pPr>
        <w:ind w:left="36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72"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73" w15:restartNumberingAfterBreak="0">
    <w:nsid w:val="49812AEC"/>
    <w:multiLevelType w:val="hybridMultilevel"/>
    <w:tmpl w:val="BA82B6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A387FB9"/>
    <w:multiLevelType w:val="hybridMultilevel"/>
    <w:tmpl w:val="15629E0C"/>
    <w:lvl w:ilvl="0" w:tplc="555C0F88">
      <w:start w:val="1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4AC6584B"/>
    <w:multiLevelType w:val="hybridMultilevel"/>
    <w:tmpl w:val="CD105C0C"/>
    <w:lvl w:ilvl="0" w:tplc="041B000F">
      <w:start w:val="1"/>
      <w:numFmt w:val="decimal"/>
      <w:lvlText w:val="%1."/>
      <w:lvlJc w:val="left"/>
      <w:pPr>
        <w:ind w:left="1070" w:hanging="360"/>
      </w:p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76" w15:restartNumberingAfterBreak="0">
    <w:nsid w:val="4B181CEA"/>
    <w:multiLevelType w:val="hybridMultilevel"/>
    <w:tmpl w:val="E73A4A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4C7B4AFF"/>
    <w:multiLevelType w:val="hybridMultilevel"/>
    <w:tmpl w:val="0AD86510"/>
    <w:lvl w:ilvl="0" w:tplc="D396A31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8" w15:restartNumberingAfterBreak="0">
    <w:nsid w:val="4D1321C6"/>
    <w:multiLevelType w:val="hybridMultilevel"/>
    <w:tmpl w:val="C01C96D2"/>
    <w:lvl w:ilvl="0" w:tplc="08090017">
      <w:start w:val="1"/>
      <w:numFmt w:val="lowerLetter"/>
      <w:lvlText w:val="%1)"/>
      <w:lvlJc w:val="left"/>
      <w:pPr>
        <w:ind w:left="1785" w:hanging="360"/>
      </w:p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79" w15:restartNumberingAfterBreak="0">
    <w:nsid w:val="4E392FDA"/>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0" w15:restartNumberingAfterBreak="0">
    <w:nsid w:val="4EC40A4C"/>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1" w15:restartNumberingAfterBreak="0">
    <w:nsid w:val="4FCD25B7"/>
    <w:multiLevelType w:val="hybridMultilevel"/>
    <w:tmpl w:val="F96ADBE6"/>
    <w:lvl w:ilvl="0" w:tplc="A126D174">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51254479"/>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3" w15:restartNumberingAfterBreak="0">
    <w:nsid w:val="512F4AE5"/>
    <w:multiLevelType w:val="hybridMultilevel"/>
    <w:tmpl w:val="EEC6C820"/>
    <w:lvl w:ilvl="0" w:tplc="8514ECA8">
      <w:start w:val="1"/>
      <w:numFmt w:val="decimal"/>
      <w:lvlText w:val="%1."/>
      <w:lvlJc w:val="left"/>
      <w:pPr>
        <w:ind w:left="1476" w:hanging="360"/>
      </w:pPr>
      <w:rPr>
        <w:rFonts w:hint="default"/>
      </w:rPr>
    </w:lvl>
    <w:lvl w:ilvl="1" w:tplc="3266E908">
      <w:start w:val="1"/>
      <w:numFmt w:val="lowerLetter"/>
      <w:lvlText w:val="%2)"/>
      <w:lvlJc w:val="left"/>
      <w:pPr>
        <w:ind w:left="1440" w:hanging="360"/>
      </w:pPr>
      <w:rPr>
        <w:rFonts w:ascii="Times New Roman" w:eastAsiaTheme="minorHAnsi" w:hAnsi="Times New Roman" w:cs="Times New Roman"/>
      </w:rPr>
    </w:lvl>
    <w:lvl w:ilvl="2" w:tplc="0DBA0486">
      <w:start w:val="1"/>
      <w:numFmt w:val="lowerRoman"/>
      <w:lvlText w:val="(%3)"/>
      <w:lvlJc w:val="left"/>
      <w:pPr>
        <w:ind w:left="720" w:hanging="720"/>
      </w:pPr>
      <w:rPr>
        <w:rFonts w:hint="default"/>
        <w:b w:val="0"/>
        <w:bCs/>
      </w:rPr>
    </w:lvl>
    <w:lvl w:ilvl="3" w:tplc="2822E4EE">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2B3566E"/>
    <w:multiLevelType w:val="hybridMultilevel"/>
    <w:tmpl w:val="928473B2"/>
    <w:lvl w:ilvl="0" w:tplc="36385FDE">
      <w:start w:val="1"/>
      <w:numFmt w:val="decimal"/>
      <w:lvlText w:val="(%1)"/>
      <w:lvlJc w:val="left"/>
      <w:pPr>
        <w:ind w:left="644" w:hanging="360"/>
      </w:pPr>
      <w:rPr>
        <w:rFonts w:hint="default"/>
        <w:b w:val="0"/>
      </w:rPr>
    </w:lvl>
    <w:lvl w:ilvl="1" w:tplc="1C6E0566">
      <w:start w:val="1"/>
      <w:numFmt w:val="decimal"/>
      <w:lvlText w:val="%2."/>
      <w:lvlJc w:val="left"/>
      <w:pPr>
        <w:ind w:left="928" w:hanging="360"/>
      </w:pPr>
      <w:rPr>
        <w:rFonts w:hint="default"/>
      </w:rPr>
    </w:lvl>
    <w:lvl w:ilvl="2" w:tplc="035E8670">
      <w:start w:val="1"/>
      <w:numFmt w:val="decimal"/>
      <w:lvlText w:val="%3."/>
      <w:lvlJc w:val="right"/>
      <w:pPr>
        <w:ind w:left="2084" w:hanging="180"/>
      </w:pPr>
      <w:rPr>
        <w:rFonts w:ascii="Arial Narrow" w:eastAsia="Times New Roman" w:hAnsi="Arial Narrow" w:cs="Times New Roman"/>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5" w15:restartNumberingAfterBreak="0">
    <w:nsid w:val="53547698"/>
    <w:multiLevelType w:val="hybridMultilevel"/>
    <w:tmpl w:val="159C604C"/>
    <w:lvl w:ilvl="0" w:tplc="2B1E65AC">
      <w:start w:val="1"/>
      <w:numFmt w:val="decimal"/>
      <w:lvlText w:val="(%1)"/>
      <w:lvlJc w:val="left"/>
      <w:pPr>
        <w:ind w:left="720" w:hanging="360"/>
      </w:pPr>
      <w:rPr>
        <w:rFonts w:hint="default"/>
      </w:rPr>
    </w:lvl>
    <w:lvl w:ilvl="1" w:tplc="C85632F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56315604"/>
    <w:multiLevelType w:val="hybridMultilevel"/>
    <w:tmpl w:val="7A92B6F0"/>
    <w:lvl w:ilvl="0" w:tplc="B308E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8" w15:restartNumberingAfterBreak="0">
    <w:nsid w:val="57BE5541"/>
    <w:multiLevelType w:val="hybridMultilevel"/>
    <w:tmpl w:val="C600A3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88A7250"/>
    <w:multiLevelType w:val="hybridMultilevel"/>
    <w:tmpl w:val="98687952"/>
    <w:lvl w:ilvl="0" w:tplc="9D72A43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A9606AC"/>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91" w15:restartNumberingAfterBreak="0">
    <w:nsid w:val="5BA7518C"/>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92" w15:restartNumberingAfterBreak="0">
    <w:nsid w:val="5D86167E"/>
    <w:multiLevelType w:val="hybridMultilevel"/>
    <w:tmpl w:val="CFC8AC76"/>
    <w:lvl w:ilvl="0" w:tplc="9B7C801E">
      <w:start w:val="1"/>
      <w:numFmt w:val="decimal"/>
      <w:lvlText w:val="%1."/>
      <w:lvlJc w:val="left"/>
      <w:pPr>
        <w:ind w:left="644"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3" w15:restartNumberingAfterBreak="0">
    <w:nsid w:val="5E97236F"/>
    <w:multiLevelType w:val="hybridMultilevel"/>
    <w:tmpl w:val="D10E9806"/>
    <w:lvl w:ilvl="0" w:tplc="A29E38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EA80CB7"/>
    <w:multiLevelType w:val="hybridMultilevel"/>
    <w:tmpl w:val="2770408E"/>
    <w:lvl w:ilvl="0" w:tplc="6B5AC516">
      <w:start w:val="1"/>
      <w:numFmt w:val="upperRoman"/>
      <w:pStyle w:val="Nadpis1"/>
      <w:lvlText w:val="%1."/>
      <w:lvlJc w:val="right"/>
      <w:pPr>
        <w:ind w:left="720" w:hanging="180"/>
      </w:pPr>
    </w:lvl>
    <w:lvl w:ilvl="1" w:tplc="7B3E8924">
      <w:numFmt w:val="bullet"/>
      <w:lvlText w:val="-"/>
      <w:lvlJc w:val="left"/>
      <w:pPr>
        <w:ind w:left="846" w:hanging="420"/>
      </w:pPr>
      <w:rPr>
        <w:rFonts w:ascii="Arial Narrow" w:eastAsia="Calibri" w:hAnsi="Arial Narrow" w:cs="Arial" w:hint="default"/>
      </w:rPr>
    </w:lvl>
    <w:lvl w:ilvl="2" w:tplc="1584DF3E">
      <w:start w:val="1"/>
      <w:numFmt w:val="bullet"/>
      <w:lvlText w:val="•"/>
      <w:lvlJc w:val="left"/>
      <w:pPr>
        <w:ind w:left="2535" w:hanging="555"/>
      </w:pPr>
      <w:rPr>
        <w:rFonts w:ascii="Arial Narrow" w:eastAsia="Calibri" w:hAnsi="Arial Narrow"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1065E68"/>
    <w:multiLevelType w:val="hybridMultilevel"/>
    <w:tmpl w:val="87C65C0E"/>
    <w:lvl w:ilvl="0" w:tplc="041B0017">
      <w:start w:val="1"/>
      <w:numFmt w:val="lowerLetter"/>
      <w:lvlText w:val="%1)"/>
      <w:lvlJc w:val="left"/>
      <w:pPr>
        <w:ind w:left="644" w:hanging="360"/>
      </w:pPr>
      <w:rPr>
        <w:rFonts w:hint="default"/>
      </w:rPr>
    </w:lvl>
    <w:lvl w:ilvl="1" w:tplc="0E86903E">
      <w:start w:val="1"/>
      <w:numFmt w:val="decimal"/>
      <w:lvlText w:val="(%2)"/>
      <w:lvlJc w:val="left"/>
      <w:pPr>
        <w:ind w:left="846" w:hanging="42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6" w15:restartNumberingAfterBreak="0">
    <w:nsid w:val="624A7463"/>
    <w:multiLevelType w:val="hybridMultilevel"/>
    <w:tmpl w:val="3BBE41F8"/>
    <w:lvl w:ilvl="0" w:tplc="F4D4FC86">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7" w15:restartNumberingAfterBreak="0">
    <w:nsid w:val="641B1F98"/>
    <w:multiLevelType w:val="hybridMultilevel"/>
    <w:tmpl w:val="6FE28C7C"/>
    <w:lvl w:ilvl="0" w:tplc="D2F24ABA">
      <w:start w:val="1"/>
      <w:numFmt w:val="bullet"/>
      <w:pStyle w:val="KONC-OBSAH"/>
      <w:lvlText w:val=""/>
      <w:lvlJc w:val="left"/>
      <w:pPr>
        <w:tabs>
          <w:tab w:val="num" w:pos="540"/>
        </w:tabs>
        <w:ind w:left="540" w:hanging="360"/>
      </w:pPr>
      <w:rPr>
        <w:rFonts w:ascii="Symbol" w:hAnsi="Symbol" w:cs="Symbol" w:hint="default"/>
      </w:rPr>
    </w:lvl>
    <w:lvl w:ilvl="1" w:tplc="27C4FF1A">
      <w:start w:val="1"/>
      <w:numFmt w:val="decimal"/>
      <w:lvlText w:val="%2."/>
      <w:lvlJc w:val="left"/>
      <w:pPr>
        <w:tabs>
          <w:tab w:val="num" w:pos="1440"/>
        </w:tabs>
        <w:ind w:left="1440" w:hanging="360"/>
      </w:pPr>
      <w:rPr>
        <w:rFonts w:hint="default"/>
      </w:rPr>
    </w:lvl>
    <w:lvl w:ilvl="2" w:tplc="42BA3344">
      <w:start w:val="1"/>
      <w:numFmt w:val="bullet"/>
      <w:lvlText w:val=""/>
      <w:lvlJc w:val="left"/>
      <w:pPr>
        <w:tabs>
          <w:tab w:val="num" w:pos="2160"/>
        </w:tabs>
        <w:ind w:left="2160" w:hanging="360"/>
      </w:pPr>
      <w:rPr>
        <w:rFonts w:ascii="Wingdings" w:hAnsi="Wingdings" w:cs="Wingdings" w:hint="default"/>
      </w:rPr>
    </w:lvl>
    <w:lvl w:ilvl="3" w:tplc="49AE143A">
      <w:start w:val="1"/>
      <w:numFmt w:val="bullet"/>
      <w:lvlText w:val=""/>
      <w:lvlJc w:val="left"/>
      <w:pPr>
        <w:tabs>
          <w:tab w:val="num" w:pos="2880"/>
        </w:tabs>
        <w:ind w:left="2880" w:hanging="360"/>
      </w:pPr>
      <w:rPr>
        <w:rFonts w:ascii="Symbol" w:hAnsi="Symbol" w:cs="Symbol" w:hint="default"/>
      </w:rPr>
    </w:lvl>
    <w:lvl w:ilvl="4" w:tplc="74D45A7A">
      <w:start w:val="1"/>
      <w:numFmt w:val="bullet"/>
      <w:lvlText w:val="o"/>
      <w:lvlJc w:val="left"/>
      <w:pPr>
        <w:tabs>
          <w:tab w:val="num" w:pos="3600"/>
        </w:tabs>
        <w:ind w:left="3600" w:hanging="360"/>
      </w:pPr>
      <w:rPr>
        <w:rFonts w:ascii="Courier New" w:hAnsi="Courier New" w:cs="Courier New" w:hint="default"/>
      </w:rPr>
    </w:lvl>
    <w:lvl w:ilvl="5" w:tplc="7ABACD9C">
      <w:start w:val="1"/>
      <w:numFmt w:val="bullet"/>
      <w:lvlText w:val=""/>
      <w:lvlJc w:val="left"/>
      <w:pPr>
        <w:tabs>
          <w:tab w:val="num" w:pos="4320"/>
        </w:tabs>
        <w:ind w:left="4320" w:hanging="360"/>
      </w:pPr>
      <w:rPr>
        <w:rFonts w:ascii="Wingdings" w:hAnsi="Wingdings" w:cs="Wingdings" w:hint="default"/>
      </w:rPr>
    </w:lvl>
    <w:lvl w:ilvl="6" w:tplc="83168AC6">
      <w:start w:val="1"/>
      <w:numFmt w:val="bullet"/>
      <w:lvlText w:val=""/>
      <w:lvlJc w:val="left"/>
      <w:pPr>
        <w:tabs>
          <w:tab w:val="num" w:pos="5040"/>
        </w:tabs>
        <w:ind w:left="5040" w:hanging="360"/>
      </w:pPr>
      <w:rPr>
        <w:rFonts w:ascii="Symbol" w:hAnsi="Symbol" w:cs="Symbol" w:hint="default"/>
      </w:rPr>
    </w:lvl>
    <w:lvl w:ilvl="7" w:tplc="63226D02">
      <w:start w:val="1"/>
      <w:numFmt w:val="bullet"/>
      <w:lvlText w:val="o"/>
      <w:lvlJc w:val="left"/>
      <w:pPr>
        <w:tabs>
          <w:tab w:val="num" w:pos="5760"/>
        </w:tabs>
        <w:ind w:left="5760" w:hanging="360"/>
      </w:pPr>
      <w:rPr>
        <w:rFonts w:ascii="Courier New" w:hAnsi="Courier New" w:cs="Courier New" w:hint="default"/>
      </w:rPr>
    </w:lvl>
    <w:lvl w:ilvl="8" w:tplc="59BC17BE">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64986C2F"/>
    <w:multiLevelType w:val="hybridMultilevel"/>
    <w:tmpl w:val="89DADF72"/>
    <w:lvl w:ilvl="0" w:tplc="8C96D79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9" w15:restartNumberingAfterBreak="0">
    <w:nsid w:val="64D16BD0"/>
    <w:multiLevelType w:val="hybridMultilevel"/>
    <w:tmpl w:val="0B8AF26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0" w15:restartNumberingAfterBreak="0">
    <w:nsid w:val="66FC164A"/>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01" w15:restartNumberingAfterBreak="0">
    <w:nsid w:val="678221FF"/>
    <w:multiLevelType w:val="hybridMultilevel"/>
    <w:tmpl w:val="B89238A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89606E3"/>
    <w:multiLevelType w:val="hybridMultilevel"/>
    <w:tmpl w:val="E56E73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9105969"/>
    <w:multiLevelType w:val="hybridMultilevel"/>
    <w:tmpl w:val="58A0460C"/>
    <w:lvl w:ilvl="0" w:tplc="EF8084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B1082FB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5" w15:restartNumberingAfterBreak="0">
    <w:nsid w:val="6AA34536"/>
    <w:multiLevelType w:val="hybridMultilevel"/>
    <w:tmpl w:val="FEA82072"/>
    <w:lvl w:ilvl="0" w:tplc="9508E0E2">
      <w:start w:val="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1C6CE3"/>
    <w:multiLevelType w:val="hybridMultilevel"/>
    <w:tmpl w:val="C494EEEC"/>
    <w:lvl w:ilvl="0" w:tplc="A88EE2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BD355FE"/>
    <w:multiLevelType w:val="hybridMultilevel"/>
    <w:tmpl w:val="625E3D8C"/>
    <w:lvl w:ilvl="0" w:tplc="041B0017">
      <w:start w:val="1"/>
      <w:numFmt w:val="lowerLetter"/>
      <w:lvlText w:val="%1)"/>
      <w:lvlJc w:val="left"/>
      <w:pPr>
        <w:ind w:left="720" w:hanging="360"/>
      </w:pPr>
    </w:lvl>
    <w:lvl w:ilvl="1" w:tplc="8F308BEC">
      <w:start w:val="1"/>
      <w:numFmt w:val="decimal"/>
      <w:lvlText w:val="%2."/>
      <w:lvlJc w:val="left"/>
      <w:pPr>
        <w:ind w:left="360" w:hanging="360"/>
      </w:pPr>
      <w:rPr>
        <w:rFonts w:ascii="Times New Roman" w:eastAsiaTheme="minorHAnsi" w:hAnsi="Times New Roman" w:cs="Times New Roman"/>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6C0256EB"/>
    <w:multiLevelType w:val="hybridMultilevel"/>
    <w:tmpl w:val="3BBE41F8"/>
    <w:lvl w:ilvl="0" w:tplc="F4D4FC86">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9" w15:restartNumberingAfterBreak="0">
    <w:nsid w:val="70E66BA4"/>
    <w:multiLevelType w:val="hybridMultilevel"/>
    <w:tmpl w:val="159C604C"/>
    <w:lvl w:ilvl="0" w:tplc="2B1E65AC">
      <w:start w:val="1"/>
      <w:numFmt w:val="decimal"/>
      <w:lvlText w:val="(%1)"/>
      <w:lvlJc w:val="left"/>
      <w:pPr>
        <w:ind w:left="720" w:hanging="360"/>
      </w:pPr>
      <w:rPr>
        <w:rFonts w:hint="default"/>
      </w:rPr>
    </w:lvl>
    <w:lvl w:ilvl="1" w:tplc="C85632F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3D619CD"/>
    <w:multiLevelType w:val="hybridMultilevel"/>
    <w:tmpl w:val="5B90165A"/>
    <w:lvl w:ilvl="0" w:tplc="041B000F">
      <w:start w:val="1"/>
      <w:numFmt w:val="decimal"/>
      <w:lvlText w:val="%1."/>
      <w:lvlJc w:val="left"/>
      <w:pPr>
        <w:ind w:left="1070" w:hanging="360"/>
      </w:pPr>
      <w:rPr>
        <w:rFonts w:hint="default"/>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11" w15:restartNumberingAfterBreak="0">
    <w:nsid w:val="744F5564"/>
    <w:multiLevelType w:val="hybridMultilevel"/>
    <w:tmpl w:val="EAFEB4B2"/>
    <w:lvl w:ilvl="0" w:tplc="6A968E62">
      <w:start w:val="1"/>
      <w:numFmt w:val="decimal"/>
      <w:lvlText w:val="(%1)"/>
      <w:lvlJc w:val="left"/>
      <w:pPr>
        <w:ind w:left="719" w:hanging="435"/>
      </w:pPr>
      <w:rPr>
        <w:rFonts w:hint="default"/>
      </w:rPr>
    </w:lvl>
    <w:lvl w:ilvl="1" w:tplc="7A58096E">
      <w:start w:val="1"/>
      <w:numFmt w:val="lowerRoman"/>
      <w:lvlText w:val="%2)"/>
      <w:lvlJc w:val="left"/>
      <w:pPr>
        <w:ind w:left="1724" w:hanging="720"/>
      </w:pPr>
      <w:rPr>
        <w:rFonts w:hint="default"/>
      </w:rPr>
    </w:lvl>
    <w:lvl w:ilvl="2" w:tplc="C2B87E5A">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2" w15:restartNumberingAfterBreak="0">
    <w:nsid w:val="754772EC"/>
    <w:multiLevelType w:val="hybridMultilevel"/>
    <w:tmpl w:val="2E8ADE4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3" w15:restartNumberingAfterBreak="0">
    <w:nsid w:val="77420389"/>
    <w:multiLevelType w:val="hybridMultilevel"/>
    <w:tmpl w:val="86B4493A"/>
    <w:lvl w:ilvl="0" w:tplc="CCE28394">
      <w:start w:val="1"/>
      <w:numFmt w:val="bullet"/>
      <w:lvlText w:val="•"/>
      <w:lvlJc w:val="left"/>
      <w:pPr>
        <w:tabs>
          <w:tab w:val="num" w:pos="720"/>
        </w:tabs>
        <w:ind w:left="720" w:hanging="360"/>
      </w:pPr>
      <w:rPr>
        <w:rFonts w:ascii="Arial" w:hAnsi="Arial" w:hint="default"/>
      </w:rPr>
    </w:lvl>
    <w:lvl w:ilvl="1" w:tplc="3F3C6D6C">
      <w:start w:val="1"/>
      <w:numFmt w:val="bullet"/>
      <w:lvlText w:val="•"/>
      <w:lvlJc w:val="left"/>
      <w:pPr>
        <w:tabs>
          <w:tab w:val="num" w:pos="1440"/>
        </w:tabs>
        <w:ind w:left="1440" w:hanging="360"/>
      </w:pPr>
      <w:rPr>
        <w:rFonts w:ascii="Arial" w:hAnsi="Arial" w:hint="default"/>
      </w:rPr>
    </w:lvl>
    <w:lvl w:ilvl="2" w:tplc="23446B34" w:tentative="1">
      <w:start w:val="1"/>
      <w:numFmt w:val="bullet"/>
      <w:lvlText w:val="•"/>
      <w:lvlJc w:val="left"/>
      <w:pPr>
        <w:tabs>
          <w:tab w:val="num" w:pos="2160"/>
        </w:tabs>
        <w:ind w:left="2160" w:hanging="360"/>
      </w:pPr>
      <w:rPr>
        <w:rFonts w:ascii="Arial" w:hAnsi="Arial" w:hint="default"/>
      </w:rPr>
    </w:lvl>
    <w:lvl w:ilvl="3" w:tplc="20920B7E" w:tentative="1">
      <w:start w:val="1"/>
      <w:numFmt w:val="bullet"/>
      <w:lvlText w:val="•"/>
      <w:lvlJc w:val="left"/>
      <w:pPr>
        <w:tabs>
          <w:tab w:val="num" w:pos="2880"/>
        </w:tabs>
        <w:ind w:left="2880" w:hanging="360"/>
      </w:pPr>
      <w:rPr>
        <w:rFonts w:ascii="Arial" w:hAnsi="Arial" w:hint="default"/>
      </w:rPr>
    </w:lvl>
    <w:lvl w:ilvl="4" w:tplc="2176292E" w:tentative="1">
      <w:start w:val="1"/>
      <w:numFmt w:val="bullet"/>
      <w:lvlText w:val="•"/>
      <w:lvlJc w:val="left"/>
      <w:pPr>
        <w:tabs>
          <w:tab w:val="num" w:pos="3600"/>
        </w:tabs>
        <w:ind w:left="3600" w:hanging="360"/>
      </w:pPr>
      <w:rPr>
        <w:rFonts w:ascii="Arial" w:hAnsi="Arial" w:hint="default"/>
      </w:rPr>
    </w:lvl>
    <w:lvl w:ilvl="5" w:tplc="290656B2" w:tentative="1">
      <w:start w:val="1"/>
      <w:numFmt w:val="bullet"/>
      <w:lvlText w:val="•"/>
      <w:lvlJc w:val="left"/>
      <w:pPr>
        <w:tabs>
          <w:tab w:val="num" w:pos="4320"/>
        </w:tabs>
        <w:ind w:left="4320" w:hanging="360"/>
      </w:pPr>
      <w:rPr>
        <w:rFonts w:ascii="Arial" w:hAnsi="Arial" w:hint="default"/>
      </w:rPr>
    </w:lvl>
    <w:lvl w:ilvl="6" w:tplc="728CEEAC" w:tentative="1">
      <w:start w:val="1"/>
      <w:numFmt w:val="bullet"/>
      <w:lvlText w:val="•"/>
      <w:lvlJc w:val="left"/>
      <w:pPr>
        <w:tabs>
          <w:tab w:val="num" w:pos="5040"/>
        </w:tabs>
        <w:ind w:left="5040" w:hanging="360"/>
      </w:pPr>
      <w:rPr>
        <w:rFonts w:ascii="Arial" w:hAnsi="Arial" w:hint="default"/>
      </w:rPr>
    </w:lvl>
    <w:lvl w:ilvl="7" w:tplc="F9A61DE8" w:tentative="1">
      <w:start w:val="1"/>
      <w:numFmt w:val="bullet"/>
      <w:lvlText w:val="•"/>
      <w:lvlJc w:val="left"/>
      <w:pPr>
        <w:tabs>
          <w:tab w:val="num" w:pos="5760"/>
        </w:tabs>
        <w:ind w:left="5760" w:hanging="360"/>
      </w:pPr>
      <w:rPr>
        <w:rFonts w:ascii="Arial" w:hAnsi="Arial" w:hint="default"/>
      </w:rPr>
    </w:lvl>
    <w:lvl w:ilvl="8" w:tplc="C18E0248"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74E4CDC"/>
    <w:multiLevelType w:val="hybridMultilevel"/>
    <w:tmpl w:val="A8600B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77DC0E16"/>
    <w:multiLevelType w:val="hybridMultilevel"/>
    <w:tmpl w:val="1BCA9E6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6" w15:restartNumberingAfterBreak="0">
    <w:nsid w:val="797302E2"/>
    <w:multiLevelType w:val="hybridMultilevel"/>
    <w:tmpl w:val="A71EA158"/>
    <w:lvl w:ilvl="0" w:tplc="7B26BCC4">
      <w:start w:val="1"/>
      <w:numFmt w:val="decimal"/>
      <w:lvlText w:val="(%1)"/>
      <w:lvlJc w:val="left"/>
      <w:pPr>
        <w:ind w:left="1155" w:hanging="450"/>
      </w:pPr>
      <w:rPr>
        <w:rFonts w:hint="default"/>
      </w:rPr>
    </w:lvl>
    <w:lvl w:ilvl="1" w:tplc="08090017">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7" w15:restartNumberingAfterBreak="0">
    <w:nsid w:val="799C26F0"/>
    <w:multiLevelType w:val="hybridMultilevel"/>
    <w:tmpl w:val="58A0460C"/>
    <w:lvl w:ilvl="0" w:tplc="EF8084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B1082FB2">
      <w:start w:val="1"/>
      <w:numFmt w:val="lowerLetter"/>
      <w:lvlText w:val="%3)"/>
      <w:lvlJc w:val="left"/>
      <w:pPr>
        <w:ind w:left="786"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AEC791E"/>
    <w:multiLevelType w:val="hybridMultilevel"/>
    <w:tmpl w:val="F6C6C17E"/>
    <w:lvl w:ilvl="0" w:tplc="8744DE78">
      <w:start w:val="1"/>
      <w:numFmt w:val="decimal"/>
      <w:lvlText w:val="%1."/>
      <w:lvlJc w:val="left"/>
      <w:pPr>
        <w:ind w:left="720" w:hanging="360"/>
      </w:pPr>
      <w:rPr>
        <w:rFonts w:hint="default"/>
        <w:b/>
        <w:bCs/>
        <w:i w:val="0"/>
        <w:iCs w:val="0"/>
      </w:rPr>
    </w:lvl>
    <w:lvl w:ilvl="1" w:tplc="041B0019" w:tentative="1">
      <w:start w:val="1"/>
      <w:numFmt w:val="lowerLetter"/>
      <w:lvlText w:val="%2."/>
      <w:lvlJc w:val="left"/>
      <w:pPr>
        <w:ind w:left="1440" w:hanging="360"/>
      </w:pPr>
    </w:lvl>
    <w:lvl w:ilvl="2" w:tplc="041B0017">
      <w:start w:val="1"/>
      <w:numFmt w:val="lowerLetter"/>
      <w:lvlText w:val="%3)"/>
      <w:lvlJc w:val="left"/>
      <w:pPr>
        <w:ind w:left="89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C021D82"/>
    <w:multiLevelType w:val="hybridMultilevel"/>
    <w:tmpl w:val="438A73DC"/>
    <w:lvl w:ilvl="0" w:tplc="F7CC14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ED169BF"/>
    <w:multiLevelType w:val="hybridMultilevel"/>
    <w:tmpl w:val="0AD88146"/>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start w:val="1"/>
      <w:numFmt w:val="decimal"/>
      <w:lvlText w:val="%7."/>
      <w:lvlJc w:val="left"/>
      <w:pPr>
        <w:ind w:left="64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104"/>
  </w:num>
  <w:num w:numId="2">
    <w:abstractNumId w:val="94"/>
  </w:num>
  <w:num w:numId="3">
    <w:abstractNumId w:val="1"/>
  </w:num>
  <w:num w:numId="4">
    <w:abstractNumId w:val="0"/>
  </w:num>
  <w:num w:numId="5">
    <w:abstractNumId w:val="97"/>
  </w:num>
  <w:num w:numId="6">
    <w:abstractNumId w:val="72"/>
  </w:num>
  <w:num w:numId="7">
    <w:abstractNumId w:val="86"/>
  </w:num>
  <w:num w:numId="8">
    <w:abstractNumId w:val="64"/>
  </w:num>
  <w:num w:numId="9">
    <w:abstractNumId w:val="35"/>
  </w:num>
  <w:num w:numId="10">
    <w:abstractNumId w:val="4"/>
  </w:num>
  <w:num w:numId="11">
    <w:abstractNumId w:val="42"/>
  </w:num>
  <w:num w:numId="12">
    <w:abstractNumId w:val="71"/>
  </w:num>
  <w:num w:numId="13">
    <w:abstractNumId w:val="23"/>
  </w:num>
  <w:num w:numId="14">
    <w:abstractNumId w:val="92"/>
  </w:num>
  <w:num w:numId="15">
    <w:abstractNumId w:val="21"/>
  </w:num>
  <w:num w:numId="16">
    <w:abstractNumId w:val="73"/>
  </w:num>
  <w:num w:numId="17">
    <w:abstractNumId w:val="51"/>
  </w:num>
  <w:num w:numId="18">
    <w:abstractNumId w:val="36"/>
  </w:num>
  <w:num w:numId="19">
    <w:abstractNumId w:val="95"/>
  </w:num>
  <w:num w:numId="20">
    <w:abstractNumId w:val="11"/>
  </w:num>
  <w:num w:numId="21">
    <w:abstractNumId w:val="115"/>
  </w:num>
  <w:num w:numId="22">
    <w:abstractNumId w:val="117"/>
  </w:num>
  <w:num w:numId="23">
    <w:abstractNumId w:val="102"/>
  </w:num>
  <w:num w:numId="24">
    <w:abstractNumId w:val="107"/>
  </w:num>
  <w:num w:numId="25">
    <w:abstractNumId w:val="27"/>
  </w:num>
  <w:num w:numId="26">
    <w:abstractNumId w:val="56"/>
  </w:num>
  <w:num w:numId="27">
    <w:abstractNumId w:val="58"/>
  </w:num>
  <w:num w:numId="28">
    <w:abstractNumId w:val="43"/>
  </w:num>
  <w:num w:numId="29">
    <w:abstractNumId w:val="39"/>
  </w:num>
  <w:num w:numId="30">
    <w:abstractNumId w:val="83"/>
  </w:num>
  <w:num w:numId="31">
    <w:abstractNumId w:val="89"/>
  </w:num>
  <w:num w:numId="32">
    <w:abstractNumId w:val="33"/>
  </w:num>
  <w:num w:numId="33">
    <w:abstractNumId w:val="19"/>
  </w:num>
  <w:num w:numId="34">
    <w:abstractNumId w:val="108"/>
  </w:num>
  <w:num w:numId="35">
    <w:abstractNumId w:val="26"/>
  </w:num>
  <w:num w:numId="36">
    <w:abstractNumId w:val="8"/>
  </w:num>
  <w:num w:numId="37">
    <w:abstractNumId w:val="29"/>
  </w:num>
  <w:num w:numId="38">
    <w:abstractNumId w:val="49"/>
  </w:num>
  <w:num w:numId="39">
    <w:abstractNumId w:val="112"/>
  </w:num>
  <w:num w:numId="40">
    <w:abstractNumId w:val="84"/>
  </w:num>
  <w:num w:numId="41">
    <w:abstractNumId w:val="38"/>
  </w:num>
  <w:num w:numId="42">
    <w:abstractNumId w:val="88"/>
  </w:num>
  <w:num w:numId="43">
    <w:abstractNumId w:val="114"/>
  </w:num>
  <w:num w:numId="44">
    <w:abstractNumId w:val="15"/>
  </w:num>
  <w:num w:numId="45">
    <w:abstractNumId w:val="99"/>
  </w:num>
  <w:num w:numId="46">
    <w:abstractNumId w:val="91"/>
  </w:num>
  <w:num w:numId="47">
    <w:abstractNumId w:val="82"/>
  </w:num>
  <w:num w:numId="48">
    <w:abstractNumId w:val="34"/>
  </w:num>
  <w:num w:numId="49">
    <w:abstractNumId w:val="119"/>
  </w:num>
  <w:num w:numId="50">
    <w:abstractNumId w:val="31"/>
  </w:num>
  <w:num w:numId="51">
    <w:abstractNumId w:val="20"/>
  </w:num>
  <w:num w:numId="52">
    <w:abstractNumId w:val="110"/>
  </w:num>
  <w:num w:numId="53">
    <w:abstractNumId w:val="6"/>
  </w:num>
  <w:num w:numId="54">
    <w:abstractNumId w:val="5"/>
  </w:num>
  <w:num w:numId="55">
    <w:abstractNumId w:val="12"/>
  </w:num>
  <w:num w:numId="56">
    <w:abstractNumId w:val="100"/>
  </w:num>
  <w:num w:numId="57">
    <w:abstractNumId w:val="90"/>
  </w:num>
  <w:num w:numId="58">
    <w:abstractNumId w:val="96"/>
  </w:num>
  <w:num w:numId="59">
    <w:abstractNumId w:val="80"/>
  </w:num>
  <w:num w:numId="60">
    <w:abstractNumId w:val="61"/>
  </w:num>
  <w:num w:numId="61">
    <w:abstractNumId w:val="59"/>
  </w:num>
  <w:num w:numId="62">
    <w:abstractNumId w:val="53"/>
  </w:num>
  <w:num w:numId="63">
    <w:abstractNumId w:val="75"/>
  </w:num>
  <w:num w:numId="64">
    <w:abstractNumId w:val="111"/>
  </w:num>
  <w:num w:numId="65">
    <w:abstractNumId w:val="48"/>
  </w:num>
  <w:num w:numId="66">
    <w:abstractNumId w:val="47"/>
  </w:num>
  <w:num w:numId="67">
    <w:abstractNumId w:val="16"/>
  </w:num>
  <w:num w:numId="68">
    <w:abstractNumId w:val="63"/>
  </w:num>
  <w:num w:numId="69">
    <w:abstractNumId w:val="46"/>
  </w:num>
  <w:num w:numId="70">
    <w:abstractNumId w:val="45"/>
  </w:num>
  <w:num w:numId="71">
    <w:abstractNumId w:val="65"/>
  </w:num>
  <w:num w:numId="72">
    <w:abstractNumId w:val="67"/>
  </w:num>
  <w:num w:numId="73">
    <w:abstractNumId w:val="13"/>
  </w:num>
  <w:num w:numId="74">
    <w:abstractNumId w:val="109"/>
  </w:num>
  <w:num w:numId="75">
    <w:abstractNumId w:val="37"/>
  </w:num>
  <w:num w:numId="76">
    <w:abstractNumId w:val="79"/>
  </w:num>
  <w:num w:numId="77">
    <w:abstractNumId w:val="22"/>
  </w:num>
  <w:num w:numId="78">
    <w:abstractNumId w:val="44"/>
  </w:num>
  <w:num w:numId="79">
    <w:abstractNumId w:val="87"/>
  </w:num>
  <w:num w:numId="80">
    <w:abstractNumId w:val="7"/>
  </w:num>
  <w:num w:numId="81">
    <w:abstractNumId w:val="32"/>
  </w:num>
  <w:num w:numId="82">
    <w:abstractNumId w:val="103"/>
  </w:num>
  <w:num w:numId="83">
    <w:abstractNumId w:val="54"/>
  </w:num>
  <w:num w:numId="84">
    <w:abstractNumId w:val="3"/>
  </w:num>
  <w:num w:numId="85">
    <w:abstractNumId w:val="62"/>
  </w:num>
  <w:num w:numId="86">
    <w:abstractNumId w:val="18"/>
  </w:num>
  <w:num w:numId="87">
    <w:abstractNumId w:val="116"/>
  </w:num>
  <w:num w:numId="88">
    <w:abstractNumId w:val="10"/>
  </w:num>
  <w:num w:numId="89">
    <w:abstractNumId w:val="14"/>
  </w:num>
  <w:num w:numId="90">
    <w:abstractNumId w:val="93"/>
  </w:num>
  <w:num w:numId="91">
    <w:abstractNumId w:val="69"/>
  </w:num>
  <w:num w:numId="92">
    <w:abstractNumId w:val="2"/>
  </w:num>
  <w:num w:numId="93">
    <w:abstractNumId w:val="17"/>
  </w:num>
  <w:num w:numId="94">
    <w:abstractNumId w:val="25"/>
  </w:num>
  <w:num w:numId="95">
    <w:abstractNumId w:val="55"/>
  </w:num>
  <w:num w:numId="96">
    <w:abstractNumId w:val="41"/>
  </w:num>
  <w:num w:numId="97">
    <w:abstractNumId w:val="78"/>
  </w:num>
  <w:num w:numId="98">
    <w:abstractNumId w:val="40"/>
  </w:num>
  <w:num w:numId="99">
    <w:abstractNumId w:val="68"/>
  </w:num>
  <w:num w:numId="100">
    <w:abstractNumId w:val="57"/>
  </w:num>
  <w:num w:numId="101">
    <w:abstractNumId w:val="98"/>
  </w:num>
  <w:num w:numId="102">
    <w:abstractNumId w:val="77"/>
  </w:num>
  <w:num w:numId="103">
    <w:abstractNumId w:val="60"/>
  </w:num>
  <w:num w:numId="104">
    <w:abstractNumId w:val="74"/>
  </w:num>
  <w:num w:numId="105">
    <w:abstractNumId w:val="113"/>
  </w:num>
  <w:num w:numId="106">
    <w:abstractNumId w:val="105"/>
  </w:num>
  <w:num w:numId="107">
    <w:abstractNumId w:val="9"/>
  </w:num>
  <w:num w:numId="108">
    <w:abstractNumId w:val="120"/>
  </w:num>
  <w:num w:numId="109">
    <w:abstractNumId w:val="66"/>
  </w:num>
  <w:num w:numId="110">
    <w:abstractNumId w:val="30"/>
  </w:num>
  <w:num w:numId="111">
    <w:abstractNumId w:val="76"/>
  </w:num>
  <w:num w:numId="112">
    <w:abstractNumId w:val="81"/>
  </w:num>
  <w:num w:numId="113">
    <w:abstractNumId w:val="24"/>
  </w:num>
  <w:num w:numId="114">
    <w:abstractNumId w:val="85"/>
  </w:num>
  <w:num w:numId="115">
    <w:abstractNumId w:val="106"/>
  </w:num>
  <w:num w:numId="116">
    <w:abstractNumId w:val="52"/>
  </w:num>
  <w:num w:numId="117">
    <w:abstractNumId w:val="70"/>
  </w:num>
  <w:num w:numId="118">
    <w:abstractNumId w:val="50"/>
  </w:num>
  <w:num w:numId="119">
    <w:abstractNumId w:val="101"/>
  </w:num>
  <w:num w:numId="120">
    <w:abstractNumId w:val="28"/>
  </w:num>
  <w:num w:numId="121">
    <w:abstractNumId w:val="11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93"/>
    <w:rsid w:val="00000237"/>
    <w:rsid w:val="000017F1"/>
    <w:rsid w:val="000024E0"/>
    <w:rsid w:val="00002645"/>
    <w:rsid w:val="00004D69"/>
    <w:rsid w:val="00005345"/>
    <w:rsid w:val="00007239"/>
    <w:rsid w:val="0001009B"/>
    <w:rsid w:val="00010DBE"/>
    <w:rsid w:val="00011160"/>
    <w:rsid w:val="000127BB"/>
    <w:rsid w:val="000127BD"/>
    <w:rsid w:val="0001498A"/>
    <w:rsid w:val="00015457"/>
    <w:rsid w:val="000156A0"/>
    <w:rsid w:val="000164BF"/>
    <w:rsid w:val="000166D4"/>
    <w:rsid w:val="00016A7D"/>
    <w:rsid w:val="00017B06"/>
    <w:rsid w:val="0002021F"/>
    <w:rsid w:val="00020E3A"/>
    <w:rsid w:val="00020EFD"/>
    <w:rsid w:val="000219A5"/>
    <w:rsid w:val="00023D9C"/>
    <w:rsid w:val="00024172"/>
    <w:rsid w:val="0002436D"/>
    <w:rsid w:val="000245D3"/>
    <w:rsid w:val="000249AD"/>
    <w:rsid w:val="00025642"/>
    <w:rsid w:val="00031999"/>
    <w:rsid w:val="0003392D"/>
    <w:rsid w:val="00033D3F"/>
    <w:rsid w:val="00042A40"/>
    <w:rsid w:val="000437B4"/>
    <w:rsid w:val="00044E5E"/>
    <w:rsid w:val="00044FDA"/>
    <w:rsid w:val="00050DA9"/>
    <w:rsid w:val="00051053"/>
    <w:rsid w:val="000537EC"/>
    <w:rsid w:val="00053AA9"/>
    <w:rsid w:val="00056099"/>
    <w:rsid w:val="0005726D"/>
    <w:rsid w:val="00057CB5"/>
    <w:rsid w:val="00057D2F"/>
    <w:rsid w:val="000617BB"/>
    <w:rsid w:val="00061C03"/>
    <w:rsid w:val="000637B7"/>
    <w:rsid w:val="00063F13"/>
    <w:rsid w:val="00064257"/>
    <w:rsid w:val="000717D1"/>
    <w:rsid w:val="00071CB2"/>
    <w:rsid w:val="00071EE9"/>
    <w:rsid w:val="0007409A"/>
    <w:rsid w:val="00077CC1"/>
    <w:rsid w:val="000801DA"/>
    <w:rsid w:val="000812C3"/>
    <w:rsid w:val="00081694"/>
    <w:rsid w:val="00081F16"/>
    <w:rsid w:val="000827EF"/>
    <w:rsid w:val="00083C7B"/>
    <w:rsid w:val="00084285"/>
    <w:rsid w:val="000849EF"/>
    <w:rsid w:val="000855E6"/>
    <w:rsid w:val="00087BF9"/>
    <w:rsid w:val="00091C88"/>
    <w:rsid w:val="000934C9"/>
    <w:rsid w:val="00094119"/>
    <w:rsid w:val="000A0313"/>
    <w:rsid w:val="000B095B"/>
    <w:rsid w:val="000B2532"/>
    <w:rsid w:val="000B3485"/>
    <w:rsid w:val="000B45BF"/>
    <w:rsid w:val="000B68C7"/>
    <w:rsid w:val="000C0828"/>
    <w:rsid w:val="000C0DDB"/>
    <w:rsid w:val="000C1E37"/>
    <w:rsid w:val="000C2C5B"/>
    <w:rsid w:val="000C2DC8"/>
    <w:rsid w:val="000C3034"/>
    <w:rsid w:val="000C42BF"/>
    <w:rsid w:val="000C4A73"/>
    <w:rsid w:val="000C5656"/>
    <w:rsid w:val="000C7E38"/>
    <w:rsid w:val="000D2241"/>
    <w:rsid w:val="000D2C23"/>
    <w:rsid w:val="000D3635"/>
    <w:rsid w:val="000D4360"/>
    <w:rsid w:val="000D65E4"/>
    <w:rsid w:val="000D7C92"/>
    <w:rsid w:val="000E0530"/>
    <w:rsid w:val="000E1EF7"/>
    <w:rsid w:val="000E2318"/>
    <w:rsid w:val="000E29F5"/>
    <w:rsid w:val="000E58AB"/>
    <w:rsid w:val="000F0A75"/>
    <w:rsid w:val="000F0C6E"/>
    <w:rsid w:val="000F200A"/>
    <w:rsid w:val="000F2B35"/>
    <w:rsid w:val="000F7604"/>
    <w:rsid w:val="000F7DDB"/>
    <w:rsid w:val="0010141E"/>
    <w:rsid w:val="00101C7F"/>
    <w:rsid w:val="00101EE1"/>
    <w:rsid w:val="00102FFA"/>
    <w:rsid w:val="0010305C"/>
    <w:rsid w:val="00104C09"/>
    <w:rsid w:val="0010665C"/>
    <w:rsid w:val="00106D61"/>
    <w:rsid w:val="0011128C"/>
    <w:rsid w:val="00113CA9"/>
    <w:rsid w:val="00113CB4"/>
    <w:rsid w:val="0011410C"/>
    <w:rsid w:val="00117F19"/>
    <w:rsid w:val="00121136"/>
    <w:rsid w:val="001218C2"/>
    <w:rsid w:val="001222C7"/>
    <w:rsid w:val="00123C3A"/>
    <w:rsid w:val="00125AA4"/>
    <w:rsid w:val="001271DF"/>
    <w:rsid w:val="00127B23"/>
    <w:rsid w:val="00130E1F"/>
    <w:rsid w:val="00131081"/>
    <w:rsid w:val="00131322"/>
    <w:rsid w:val="001315B1"/>
    <w:rsid w:val="0013161E"/>
    <w:rsid w:val="001322E6"/>
    <w:rsid w:val="00133028"/>
    <w:rsid w:val="00134B08"/>
    <w:rsid w:val="00136CB0"/>
    <w:rsid w:val="00137C6B"/>
    <w:rsid w:val="00141F96"/>
    <w:rsid w:val="00141FFC"/>
    <w:rsid w:val="00142E71"/>
    <w:rsid w:val="00144618"/>
    <w:rsid w:val="00144DAA"/>
    <w:rsid w:val="001477D2"/>
    <w:rsid w:val="0015006B"/>
    <w:rsid w:val="00150A50"/>
    <w:rsid w:val="00156626"/>
    <w:rsid w:val="0015692F"/>
    <w:rsid w:val="001606B2"/>
    <w:rsid w:val="00162222"/>
    <w:rsid w:val="0016401E"/>
    <w:rsid w:val="0016452D"/>
    <w:rsid w:val="00165D9F"/>
    <w:rsid w:val="00167642"/>
    <w:rsid w:val="00171A02"/>
    <w:rsid w:val="0017229E"/>
    <w:rsid w:val="001728BC"/>
    <w:rsid w:val="001738D6"/>
    <w:rsid w:val="001753D7"/>
    <w:rsid w:val="001756D1"/>
    <w:rsid w:val="00180020"/>
    <w:rsid w:val="0018025A"/>
    <w:rsid w:val="001805A9"/>
    <w:rsid w:val="001808B1"/>
    <w:rsid w:val="00181B27"/>
    <w:rsid w:val="001850F1"/>
    <w:rsid w:val="00185433"/>
    <w:rsid w:val="00185F94"/>
    <w:rsid w:val="00186D99"/>
    <w:rsid w:val="00192E1A"/>
    <w:rsid w:val="00194297"/>
    <w:rsid w:val="0019513D"/>
    <w:rsid w:val="001970C7"/>
    <w:rsid w:val="00197EE7"/>
    <w:rsid w:val="001A2218"/>
    <w:rsid w:val="001A2999"/>
    <w:rsid w:val="001A312A"/>
    <w:rsid w:val="001A6A73"/>
    <w:rsid w:val="001B0FB5"/>
    <w:rsid w:val="001B16DF"/>
    <w:rsid w:val="001B19C5"/>
    <w:rsid w:val="001B511E"/>
    <w:rsid w:val="001B7C06"/>
    <w:rsid w:val="001B7C20"/>
    <w:rsid w:val="001C578C"/>
    <w:rsid w:val="001C6787"/>
    <w:rsid w:val="001C6F3A"/>
    <w:rsid w:val="001D0482"/>
    <w:rsid w:val="001D21FB"/>
    <w:rsid w:val="001D57CD"/>
    <w:rsid w:val="001D6265"/>
    <w:rsid w:val="001D780D"/>
    <w:rsid w:val="001E063F"/>
    <w:rsid w:val="001E10EF"/>
    <w:rsid w:val="001E4DB3"/>
    <w:rsid w:val="001E5B4F"/>
    <w:rsid w:val="001E5D3E"/>
    <w:rsid w:val="001E6EC3"/>
    <w:rsid w:val="001E71FE"/>
    <w:rsid w:val="001E7C56"/>
    <w:rsid w:val="001E7E36"/>
    <w:rsid w:val="001F069B"/>
    <w:rsid w:val="001F33EB"/>
    <w:rsid w:val="001F3A96"/>
    <w:rsid w:val="001F64F2"/>
    <w:rsid w:val="00204550"/>
    <w:rsid w:val="00205CF6"/>
    <w:rsid w:val="00205FF1"/>
    <w:rsid w:val="00206E9B"/>
    <w:rsid w:val="002108F9"/>
    <w:rsid w:val="00211B1C"/>
    <w:rsid w:val="002126EA"/>
    <w:rsid w:val="00212B24"/>
    <w:rsid w:val="002147A4"/>
    <w:rsid w:val="002147B3"/>
    <w:rsid w:val="00220E09"/>
    <w:rsid w:val="00220E7B"/>
    <w:rsid w:val="00220FCF"/>
    <w:rsid w:val="00221A3F"/>
    <w:rsid w:val="00222252"/>
    <w:rsid w:val="00222D3A"/>
    <w:rsid w:val="00223811"/>
    <w:rsid w:val="00224EEA"/>
    <w:rsid w:val="002252FC"/>
    <w:rsid w:val="00232E1F"/>
    <w:rsid w:val="00233C6D"/>
    <w:rsid w:val="00234A5C"/>
    <w:rsid w:val="00235111"/>
    <w:rsid w:val="00240D2B"/>
    <w:rsid w:val="00241899"/>
    <w:rsid w:val="002428BC"/>
    <w:rsid w:val="00243944"/>
    <w:rsid w:val="002509CD"/>
    <w:rsid w:val="00250CC2"/>
    <w:rsid w:val="00252A40"/>
    <w:rsid w:val="00252FDC"/>
    <w:rsid w:val="002541DD"/>
    <w:rsid w:val="002545AE"/>
    <w:rsid w:val="00255C36"/>
    <w:rsid w:val="00256AD8"/>
    <w:rsid w:val="002577DC"/>
    <w:rsid w:val="00257C47"/>
    <w:rsid w:val="002620C1"/>
    <w:rsid w:val="00263CB6"/>
    <w:rsid w:val="00264E3A"/>
    <w:rsid w:val="002655D9"/>
    <w:rsid w:val="002660C6"/>
    <w:rsid w:val="00266992"/>
    <w:rsid w:val="00270F5F"/>
    <w:rsid w:val="002712AF"/>
    <w:rsid w:val="00274C52"/>
    <w:rsid w:val="00275ED2"/>
    <w:rsid w:val="00275F39"/>
    <w:rsid w:val="002766B7"/>
    <w:rsid w:val="0027687D"/>
    <w:rsid w:val="00281CC8"/>
    <w:rsid w:val="002825D6"/>
    <w:rsid w:val="00282AF0"/>
    <w:rsid w:val="00284712"/>
    <w:rsid w:val="0028741F"/>
    <w:rsid w:val="002875B7"/>
    <w:rsid w:val="00287EAD"/>
    <w:rsid w:val="00290B6F"/>
    <w:rsid w:val="002936AA"/>
    <w:rsid w:val="002A09EB"/>
    <w:rsid w:val="002A1929"/>
    <w:rsid w:val="002A1BC3"/>
    <w:rsid w:val="002A2386"/>
    <w:rsid w:val="002A3698"/>
    <w:rsid w:val="002A4890"/>
    <w:rsid w:val="002A4DC5"/>
    <w:rsid w:val="002A578F"/>
    <w:rsid w:val="002A5AD9"/>
    <w:rsid w:val="002A643B"/>
    <w:rsid w:val="002B50D5"/>
    <w:rsid w:val="002B661D"/>
    <w:rsid w:val="002B719F"/>
    <w:rsid w:val="002C0199"/>
    <w:rsid w:val="002C0691"/>
    <w:rsid w:val="002C07D1"/>
    <w:rsid w:val="002C0E05"/>
    <w:rsid w:val="002C4CEB"/>
    <w:rsid w:val="002C6B42"/>
    <w:rsid w:val="002D05C9"/>
    <w:rsid w:val="002D075B"/>
    <w:rsid w:val="002D2B23"/>
    <w:rsid w:val="002D536E"/>
    <w:rsid w:val="002D753B"/>
    <w:rsid w:val="002E01A9"/>
    <w:rsid w:val="002E0595"/>
    <w:rsid w:val="002E3156"/>
    <w:rsid w:val="002E35AD"/>
    <w:rsid w:val="002E583C"/>
    <w:rsid w:val="002E643F"/>
    <w:rsid w:val="002F0751"/>
    <w:rsid w:val="002F0EEF"/>
    <w:rsid w:val="002F1153"/>
    <w:rsid w:val="002F1426"/>
    <w:rsid w:val="002F42A3"/>
    <w:rsid w:val="002F4ADA"/>
    <w:rsid w:val="002F6368"/>
    <w:rsid w:val="002F677B"/>
    <w:rsid w:val="002F7044"/>
    <w:rsid w:val="002F71C7"/>
    <w:rsid w:val="00300E31"/>
    <w:rsid w:val="003010FE"/>
    <w:rsid w:val="00303501"/>
    <w:rsid w:val="00304385"/>
    <w:rsid w:val="0030448F"/>
    <w:rsid w:val="0030505C"/>
    <w:rsid w:val="003056B4"/>
    <w:rsid w:val="003068DB"/>
    <w:rsid w:val="00307731"/>
    <w:rsid w:val="0031141E"/>
    <w:rsid w:val="00311F8A"/>
    <w:rsid w:val="00315B1F"/>
    <w:rsid w:val="003173FC"/>
    <w:rsid w:val="0032065C"/>
    <w:rsid w:val="003217F7"/>
    <w:rsid w:val="00322399"/>
    <w:rsid w:val="003229F2"/>
    <w:rsid w:val="00325BA7"/>
    <w:rsid w:val="003263DA"/>
    <w:rsid w:val="00326655"/>
    <w:rsid w:val="00326B91"/>
    <w:rsid w:val="00327AFA"/>
    <w:rsid w:val="0033038B"/>
    <w:rsid w:val="00330937"/>
    <w:rsid w:val="003316A1"/>
    <w:rsid w:val="00336AF1"/>
    <w:rsid w:val="003373A4"/>
    <w:rsid w:val="00337E00"/>
    <w:rsid w:val="00337F30"/>
    <w:rsid w:val="00341E7C"/>
    <w:rsid w:val="00342AAD"/>
    <w:rsid w:val="00344A8E"/>
    <w:rsid w:val="00344B89"/>
    <w:rsid w:val="003463DD"/>
    <w:rsid w:val="00350D70"/>
    <w:rsid w:val="003514AE"/>
    <w:rsid w:val="003556D7"/>
    <w:rsid w:val="00355930"/>
    <w:rsid w:val="0035617D"/>
    <w:rsid w:val="00357F16"/>
    <w:rsid w:val="003601E9"/>
    <w:rsid w:val="00361D4D"/>
    <w:rsid w:val="00361D6B"/>
    <w:rsid w:val="00362322"/>
    <w:rsid w:val="00362F4E"/>
    <w:rsid w:val="003636AA"/>
    <w:rsid w:val="003639C5"/>
    <w:rsid w:val="003701DE"/>
    <w:rsid w:val="0037078C"/>
    <w:rsid w:val="00370EE4"/>
    <w:rsid w:val="0037372E"/>
    <w:rsid w:val="0037488F"/>
    <w:rsid w:val="00374915"/>
    <w:rsid w:val="00375027"/>
    <w:rsid w:val="00375E7B"/>
    <w:rsid w:val="003768F4"/>
    <w:rsid w:val="003846A7"/>
    <w:rsid w:val="0038502F"/>
    <w:rsid w:val="003858BE"/>
    <w:rsid w:val="00385992"/>
    <w:rsid w:val="00387395"/>
    <w:rsid w:val="003876E2"/>
    <w:rsid w:val="00394646"/>
    <w:rsid w:val="003947DE"/>
    <w:rsid w:val="00394B29"/>
    <w:rsid w:val="00394C5A"/>
    <w:rsid w:val="00394C82"/>
    <w:rsid w:val="00396EE0"/>
    <w:rsid w:val="00397610"/>
    <w:rsid w:val="003977D6"/>
    <w:rsid w:val="003A01D5"/>
    <w:rsid w:val="003A05D4"/>
    <w:rsid w:val="003A0918"/>
    <w:rsid w:val="003A17A9"/>
    <w:rsid w:val="003A3DB8"/>
    <w:rsid w:val="003A42A2"/>
    <w:rsid w:val="003B188A"/>
    <w:rsid w:val="003B3A1E"/>
    <w:rsid w:val="003B3B73"/>
    <w:rsid w:val="003B3D99"/>
    <w:rsid w:val="003B4DF3"/>
    <w:rsid w:val="003B7D14"/>
    <w:rsid w:val="003C0F85"/>
    <w:rsid w:val="003C14DC"/>
    <w:rsid w:val="003C1873"/>
    <w:rsid w:val="003C20A7"/>
    <w:rsid w:val="003C27B0"/>
    <w:rsid w:val="003D6214"/>
    <w:rsid w:val="003D7FB1"/>
    <w:rsid w:val="003E2017"/>
    <w:rsid w:val="003E2749"/>
    <w:rsid w:val="003E3D4C"/>
    <w:rsid w:val="003E4037"/>
    <w:rsid w:val="003E5C46"/>
    <w:rsid w:val="003F09A8"/>
    <w:rsid w:val="003F0C4B"/>
    <w:rsid w:val="003F150C"/>
    <w:rsid w:val="003F3439"/>
    <w:rsid w:val="003F47E9"/>
    <w:rsid w:val="003F4936"/>
    <w:rsid w:val="003F7BCC"/>
    <w:rsid w:val="00400AD4"/>
    <w:rsid w:val="00400C78"/>
    <w:rsid w:val="0040145A"/>
    <w:rsid w:val="00402D01"/>
    <w:rsid w:val="00404D5A"/>
    <w:rsid w:val="00404E6C"/>
    <w:rsid w:val="004053A1"/>
    <w:rsid w:val="00406C27"/>
    <w:rsid w:val="00410E7B"/>
    <w:rsid w:val="004121CF"/>
    <w:rsid w:val="00415B79"/>
    <w:rsid w:val="00415BD8"/>
    <w:rsid w:val="00416098"/>
    <w:rsid w:val="00417BDC"/>
    <w:rsid w:val="00421559"/>
    <w:rsid w:val="004216EA"/>
    <w:rsid w:val="0042202D"/>
    <w:rsid w:val="00424735"/>
    <w:rsid w:val="00425865"/>
    <w:rsid w:val="0042706E"/>
    <w:rsid w:val="00430CB1"/>
    <w:rsid w:val="00431208"/>
    <w:rsid w:val="00431EE3"/>
    <w:rsid w:val="0043206B"/>
    <w:rsid w:val="00432974"/>
    <w:rsid w:val="004329DA"/>
    <w:rsid w:val="00432EF0"/>
    <w:rsid w:val="004338C8"/>
    <w:rsid w:val="004340B4"/>
    <w:rsid w:val="004348B0"/>
    <w:rsid w:val="00435ADF"/>
    <w:rsid w:val="00435D3D"/>
    <w:rsid w:val="00436A44"/>
    <w:rsid w:val="0044097D"/>
    <w:rsid w:val="004409C0"/>
    <w:rsid w:val="004411A4"/>
    <w:rsid w:val="004419FD"/>
    <w:rsid w:val="0044293F"/>
    <w:rsid w:val="00442D12"/>
    <w:rsid w:val="0044357A"/>
    <w:rsid w:val="004455B1"/>
    <w:rsid w:val="00445F12"/>
    <w:rsid w:val="00445F44"/>
    <w:rsid w:val="00446158"/>
    <w:rsid w:val="004476CE"/>
    <w:rsid w:val="00450B2E"/>
    <w:rsid w:val="004516B8"/>
    <w:rsid w:val="004517EF"/>
    <w:rsid w:val="004543AA"/>
    <w:rsid w:val="00455CAC"/>
    <w:rsid w:val="0045766D"/>
    <w:rsid w:val="00457F3D"/>
    <w:rsid w:val="00460035"/>
    <w:rsid w:val="004609F3"/>
    <w:rsid w:val="00461171"/>
    <w:rsid w:val="00461C8C"/>
    <w:rsid w:val="004625A8"/>
    <w:rsid w:val="00464910"/>
    <w:rsid w:val="00471BD1"/>
    <w:rsid w:val="004732F3"/>
    <w:rsid w:val="00476BDF"/>
    <w:rsid w:val="00477955"/>
    <w:rsid w:val="00481CED"/>
    <w:rsid w:val="00482B2C"/>
    <w:rsid w:val="00482BC6"/>
    <w:rsid w:val="00482D7E"/>
    <w:rsid w:val="00486500"/>
    <w:rsid w:val="004904D4"/>
    <w:rsid w:val="004904D7"/>
    <w:rsid w:val="00490675"/>
    <w:rsid w:val="00491460"/>
    <w:rsid w:val="0049305C"/>
    <w:rsid w:val="004943EB"/>
    <w:rsid w:val="00494E63"/>
    <w:rsid w:val="00495BF3"/>
    <w:rsid w:val="00497FF3"/>
    <w:rsid w:val="004A0392"/>
    <w:rsid w:val="004A09A8"/>
    <w:rsid w:val="004A1288"/>
    <w:rsid w:val="004A2718"/>
    <w:rsid w:val="004A2F56"/>
    <w:rsid w:val="004A3F38"/>
    <w:rsid w:val="004A606C"/>
    <w:rsid w:val="004B0E01"/>
    <w:rsid w:val="004B1238"/>
    <w:rsid w:val="004B43AF"/>
    <w:rsid w:val="004B6989"/>
    <w:rsid w:val="004C0574"/>
    <w:rsid w:val="004C076F"/>
    <w:rsid w:val="004C4E2A"/>
    <w:rsid w:val="004C5AA0"/>
    <w:rsid w:val="004C6520"/>
    <w:rsid w:val="004C6A78"/>
    <w:rsid w:val="004D11F2"/>
    <w:rsid w:val="004D2BC5"/>
    <w:rsid w:val="004D35A8"/>
    <w:rsid w:val="004D66AB"/>
    <w:rsid w:val="004D7F7F"/>
    <w:rsid w:val="004E16A8"/>
    <w:rsid w:val="004E2B7A"/>
    <w:rsid w:val="004E3576"/>
    <w:rsid w:val="004E4322"/>
    <w:rsid w:val="004E516F"/>
    <w:rsid w:val="004E6CE5"/>
    <w:rsid w:val="004F3C71"/>
    <w:rsid w:val="004F6776"/>
    <w:rsid w:val="004F682B"/>
    <w:rsid w:val="004F78B8"/>
    <w:rsid w:val="00500045"/>
    <w:rsid w:val="0050090F"/>
    <w:rsid w:val="005035CA"/>
    <w:rsid w:val="005036FF"/>
    <w:rsid w:val="0050389F"/>
    <w:rsid w:val="0050427D"/>
    <w:rsid w:val="00504E7E"/>
    <w:rsid w:val="00506EFD"/>
    <w:rsid w:val="00507E6E"/>
    <w:rsid w:val="00512057"/>
    <w:rsid w:val="005148AB"/>
    <w:rsid w:val="005164BC"/>
    <w:rsid w:val="0052178B"/>
    <w:rsid w:val="00521FC9"/>
    <w:rsid w:val="00522BC0"/>
    <w:rsid w:val="0052332C"/>
    <w:rsid w:val="00524451"/>
    <w:rsid w:val="00525790"/>
    <w:rsid w:val="00531CF9"/>
    <w:rsid w:val="00531F80"/>
    <w:rsid w:val="005331AA"/>
    <w:rsid w:val="00533EF2"/>
    <w:rsid w:val="005346FC"/>
    <w:rsid w:val="0053673F"/>
    <w:rsid w:val="0054220E"/>
    <w:rsid w:val="00542285"/>
    <w:rsid w:val="00542A30"/>
    <w:rsid w:val="00542C2C"/>
    <w:rsid w:val="00542C91"/>
    <w:rsid w:val="005430DF"/>
    <w:rsid w:val="00545B41"/>
    <w:rsid w:val="00550B65"/>
    <w:rsid w:val="005537E4"/>
    <w:rsid w:val="00553DEE"/>
    <w:rsid w:val="00553E01"/>
    <w:rsid w:val="00554289"/>
    <w:rsid w:val="00555BDD"/>
    <w:rsid w:val="00556860"/>
    <w:rsid w:val="00557171"/>
    <w:rsid w:val="00557D93"/>
    <w:rsid w:val="0056056A"/>
    <w:rsid w:val="0056080F"/>
    <w:rsid w:val="005666F3"/>
    <w:rsid w:val="00567806"/>
    <w:rsid w:val="005723F6"/>
    <w:rsid w:val="005761AA"/>
    <w:rsid w:val="0057690F"/>
    <w:rsid w:val="00580132"/>
    <w:rsid w:val="00582141"/>
    <w:rsid w:val="005843BD"/>
    <w:rsid w:val="00584D95"/>
    <w:rsid w:val="00585BE4"/>
    <w:rsid w:val="00585C00"/>
    <w:rsid w:val="0058649D"/>
    <w:rsid w:val="00586A1C"/>
    <w:rsid w:val="00586EBC"/>
    <w:rsid w:val="005876FB"/>
    <w:rsid w:val="005922A6"/>
    <w:rsid w:val="00592418"/>
    <w:rsid w:val="0059302B"/>
    <w:rsid w:val="005936A5"/>
    <w:rsid w:val="00593EB6"/>
    <w:rsid w:val="005950D2"/>
    <w:rsid w:val="00596551"/>
    <w:rsid w:val="005A4D3B"/>
    <w:rsid w:val="005A5B33"/>
    <w:rsid w:val="005A6730"/>
    <w:rsid w:val="005A713A"/>
    <w:rsid w:val="005B0801"/>
    <w:rsid w:val="005B35DE"/>
    <w:rsid w:val="005B39A5"/>
    <w:rsid w:val="005B496F"/>
    <w:rsid w:val="005B4CB3"/>
    <w:rsid w:val="005B5242"/>
    <w:rsid w:val="005B6FB5"/>
    <w:rsid w:val="005C26E1"/>
    <w:rsid w:val="005C41D4"/>
    <w:rsid w:val="005C5B97"/>
    <w:rsid w:val="005D184D"/>
    <w:rsid w:val="005D3AA0"/>
    <w:rsid w:val="005D502B"/>
    <w:rsid w:val="005D6394"/>
    <w:rsid w:val="005E0B8F"/>
    <w:rsid w:val="005E2B22"/>
    <w:rsid w:val="005E2CDB"/>
    <w:rsid w:val="005E38BB"/>
    <w:rsid w:val="005E4D49"/>
    <w:rsid w:val="005E62E7"/>
    <w:rsid w:val="005F020D"/>
    <w:rsid w:val="005F0516"/>
    <w:rsid w:val="005F216B"/>
    <w:rsid w:val="005F2376"/>
    <w:rsid w:val="005F5DD6"/>
    <w:rsid w:val="005F7A3B"/>
    <w:rsid w:val="005F7CC9"/>
    <w:rsid w:val="006006F1"/>
    <w:rsid w:val="00600B13"/>
    <w:rsid w:val="00600CA0"/>
    <w:rsid w:val="00601700"/>
    <w:rsid w:val="006030B9"/>
    <w:rsid w:val="006039BB"/>
    <w:rsid w:val="00607418"/>
    <w:rsid w:val="00607A94"/>
    <w:rsid w:val="0061154F"/>
    <w:rsid w:val="006142C2"/>
    <w:rsid w:val="00617CBF"/>
    <w:rsid w:val="00617F47"/>
    <w:rsid w:val="0062240B"/>
    <w:rsid w:val="00623FDB"/>
    <w:rsid w:val="00625F27"/>
    <w:rsid w:val="0062675D"/>
    <w:rsid w:val="00627E0C"/>
    <w:rsid w:val="00630159"/>
    <w:rsid w:val="00630AC5"/>
    <w:rsid w:val="00632692"/>
    <w:rsid w:val="006347E7"/>
    <w:rsid w:val="006352BD"/>
    <w:rsid w:val="006430A8"/>
    <w:rsid w:val="0064325C"/>
    <w:rsid w:val="006432C2"/>
    <w:rsid w:val="00644E2F"/>
    <w:rsid w:val="00645917"/>
    <w:rsid w:val="00645B48"/>
    <w:rsid w:val="00645C45"/>
    <w:rsid w:val="00647356"/>
    <w:rsid w:val="006474CC"/>
    <w:rsid w:val="00650268"/>
    <w:rsid w:val="0065078D"/>
    <w:rsid w:val="0065100A"/>
    <w:rsid w:val="006522E8"/>
    <w:rsid w:val="00652688"/>
    <w:rsid w:val="00653CDC"/>
    <w:rsid w:val="00656556"/>
    <w:rsid w:val="00662678"/>
    <w:rsid w:val="00663B35"/>
    <w:rsid w:val="006643F4"/>
    <w:rsid w:val="00665F38"/>
    <w:rsid w:val="00667149"/>
    <w:rsid w:val="0067109D"/>
    <w:rsid w:val="0067174A"/>
    <w:rsid w:val="006733EA"/>
    <w:rsid w:val="00673852"/>
    <w:rsid w:val="00673EE4"/>
    <w:rsid w:val="00681AEA"/>
    <w:rsid w:val="00683B5B"/>
    <w:rsid w:val="006841AF"/>
    <w:rsid w:val="006855C9"/>
    <w:rsid w:val="00686874"/>
    <w:rsid w:val="006900FA"/>
    <w:rsid w:val="00690268"/>
    <w:rsid w:val="006913DC"/>
    <w:rsid w:val="00691416"/>
    <w:rsid w:val="00691EA1"/>
    <w:rsid w:val="00692166"/>
    <w:rsid w:val="006948A9"/>
    <w:rsid w:val="00696027"/>
    <w:rsid w:val="006A078D"/>
    <w:rsid w:val="006A110F"/>
    <w:rsid w:val="006A220B"/>
    <w:rsid w:val="006A5A2C"/>
    <w:rsid w:val="006A73CB"/>
    <w:rsid w:val="006B3AEA"/>
    <w:rsid w:val="006B5771"/>
    <w:rsid w:val="006B5BB0"/>
    <w:rsid w:val="006B653D"/>
    <w:rsid w:val="006B7428"/>
    <w:rsid w:val="006C0A16"/>
    <w:rsid w:val="006C1A94"/>
    <w:rsid w:val="006C1D22"/>
    <w:rsid w:val="006C2BFD"/>
    <w:rsid w:val="006C6837"/>
    <w:rsid w:val="006C6903"/>
    <w:rsid w:val="006D05B9"/>
    <w:rsid w:val="006D0961"/>
    <w:rsid w:val="006D0ED0"/>
    <w:rsid w:val="006D2CC8"/>
    <w:rsid w:val="006D4407"/>
    <w:rsid w:val="006D5411"/>
    <w:rsid w:val="006D6C60"/>
    <w:rsid w:val="006E0A9C"/>
    <w:rsid w:val="006E1755"/>
    <w:rsid w:val="006E2EA5"/>
    <w:rsid w:val="006E495D"/>
    <w:rsid w:val="006F04A3"/>
    <w:rsid w:val="006F0E0C"/>
    <w:rsid w:val="006F50D2"/>
    <w:rsid w:val="006F5525"/>
    <w:rsid w:val="006F5F73"/>
    <w:rsid w:val="006F66B4"/>
    <w:rsid w:val="007016D7"/>
    <w:rsid w:val="0070285D"/>
    <w:rsid w:val="00703011"/>
    <w:rsid w:val="00703433"/>
    <w:rsid w:val="0071015C"/>
    <w:rsid w:val="00710842"/>
    <w:rsid w:val="00711937"/>
    <w:rsid w:val="00712832"/>
    <w:rsid w:val="007142F3"/>
    <w:rsid w:val="007163E8"/>
    <w:rsid w:val="0071663D"/>
    <w:rsid w:val="0072075B"/>
    <w:rsid w:val="00720C5A"/>
    <w:rsid w:val="007218B0"/>
    <w:rsid w:val="00721FE1"/>
    <w:rsid w:val="007224A7"/>
    <w:rsid w:val="00725A9A"/>
    <w:rsid w:val="00726108"/>
    <w:rsid w:val="0072630A"/>
    <w:rsid w:val="007341EF"/>
    <w:rsid w:val="007348C5"/>
    <w:rsid w:val="007371DB"/>
    <w:rsid w:val="00740002"/>
    <w:rsid w:val="007417BD"/>
    <w:rsid w:val="007421A8"/>
    <w:rsid w:val="0074417C"/>
    <w:rsid w:val="00746CAC"/>
    <w:rsid w:val="007510E9"/>
    <w:rsid w:val="0075223A"/>
    <w:rsid w:val="00753776"/>
    <w:rsid w:val="007538DB"/>
    <w:rsid w:val="007556B3"/>
    <w:rsid w:val="00756231"/>
    <w:rsid w:val="0075770F"/>
    <w:rsid w:val="00760C53"/>
    <w:rsid w:val="00762590"/>
    <w:rsid w:val="00764804"/>
    <w:rsid w:val="00764AFE"/>
    <w:rsid w:val="00770CBE"/>
    <w:rsid w:val="007729BB"/>
    <w:rsid w:val="0077319C"/>
    <w:rsid w:val="00774B9D"/>
    <w:rsid w:val="00774BC8"/>
    <w:rsid w:val="00774C15"/>
    <w:rsid w:val="00780BC2"/>
    <w:rsid w:val="00785019"/>
    <w:rsid w:val="00787E20"/>
    <w:rsid w:val="0079191D"/>
    <w:rsid w:val="00793348"/>
    <w:rsid w:val="007950C3"/>
    <w:rsid w:val="0079523C"/>
    <w:rsid w:val="0079557E"/>
    <w:rsid w:val="00797EC5"/>
    <w:rsid w:val="00797EE9"/>
    <w:rsid w:val="007A0232"/>
    <w:rsid w:val="007A033C"/>
    <w:rsid w:val="007A0A12"/>
    <w:rsid w:val="007A3B19"/>
    <w:rsid w:val="007A4900"/>
    <w:rsid w:val="007A6D40"/>
    <w:rsid w:val="007A7962"/>
    <w:rsid w:val="007A7C9A"/>
    <w:rsid w:val="007B04B8"/>
    <w:rsid w:val="007B2C2B"/>
    <w:rsid w:val="007B6961"/>
    <w:rsid w:val="007B7A8F"/>
    <w:rsid w:val="007C0FD3"/>
    <w:rsid w:val="007C4132"/>
    <w:rsid w:val="007C4477"/>
    <w:rsid w:val="007C4735"/>
    <w:rsid w:val="007C5974"/>
    <w:rsid w:val="007D04FE"/>
    <w:rsid w:val="007D0667"/>
    <w:rsid w:val="007D26E1"/>
    <w:rsid w:val="007D3A83"/>
    <w:rsid w:val="007D4B57"/>
    <w:rsid w:val="007D5624"/>
    <w:rsid w:val="007D584A"/>
    <w:rsid w:val="007D656C"/>
    <w:rsid w:val="007D6E2A"/>
    <w:rsid w:val="007E1F61"/>
    <w:rsid w:val="007E33AA"/>
    <w:rsid w:val="007F10F9"/>
    <w:rsid w:val="007F1849"/>
    <w:rsid w:val="007F25D8"/>
    <w:rsid w:val="007F4584"/>
    <w:rsid w:val="007F67FA"/>
    <w:rsid w:val="007F7212"/>
    <w:rsid w:val="008020BF"/>
    <w:rsid w:val="00803FC9"/>
    <w:rsid w:val="00804313"/>
    <w:rsid w:val="008056D1"/>
    <w:rsid w:val="00810DA7"/>
    <w:rsid w:val="00810FCE"/>
    <w:rsid w:val="00811216"/>
    <w:rsid w:val="00812C74"/>
    <w:rsid w:val="00812D17"/>
    <w:rsid w:val="0081314A"/>
    <w:rsid w:val="0081341E"/>
    <w:rsid w:val="008143F6"/>
    <w:rsid w:val="00815419"/>
    <w:rsid w:val="00815746"/>
    <w:rsid w:val="00815BDA"/>
    <w:rsid w:val="00816A2F"/>
    <w:rsid w:val="0081715D"/>
    <w:rsid w:val="008172D0"/>
    <w:rsid w:val="008173FF"/>
    <w:rsid w:val="00817658"/>
    <w:rsid w:val="008205C0"/>
    <w:rsid w:val="0082130A"/>
    <w:rsid w:val="00821373"/>
    <w:rsid w:val="00827CEC"/>
    <w:rsid w:val="00830BB7"/>
    <w:rsid w:val="0083241F"/>
    <w:rsid w:val="00833CED"/>
    <w:rsid w:val="008357EA"/>
    <w:rsid w:val="00835DF6"/>
    <w:rsid w:val="00835EAA"/>
    <w:rsid w:val="008369C0"/>
    <w:rsid w:val="00837F84"/>
    <w:rsid w:val="0084057E"/>
    <w:rsid w:val="00841346"/>
    <w:rsid w:val="0084136A"/>
    <w:rsid w:val="00851AF8"/>
    <w:rsid w:val="008524D7"/>
    <w:rsid w:val="008533FC"/>
    <w:rsid w:val="00860207"/>
    <w:rsid w:val="0086132B"/>
    <w:rsid w:val="00861514"/>
    <w:rsid w:val="008615DE"/>
    <w:rsid w:val="00862157"/>
    <w:rsid w:val="00862787"/>
    <w:rsid w:val="00863B94"/>
    <w:rsid w:val="00870396"/>
    <w:rsid w:val="00871E1F"/>
    <w:rsid w:val="00873960"/>
    <w:rsid w:val="008764EB"/>
    <w:rsid w:val="008767C6"/>
    <w:rsid w:val="00876CB8"/>
    <w:rsid w:val="00876DC1"/>
    <w:rsid w:val="00877F1D"/>
    <w:rsid w:val="008802FE"/>
    <w:rsid w:val="008814C9"/>
    <w:rsid w:val="00882552"/>
    <w:rsid w:val="0088399A"/>
    <w:rsid w:val="00884EF6"/>
    <w:rsid w:val="008857C5"/>
    <w:rsid w:val="00886B76"/>
    <w:rsid w:val="00887894"/>
    <w:rsid w:val="00887DC1"/>
    <w:rsid w:val="008901AA"/>
    <w:rsid w:val="0089368A"/>
    <w:rsid w:val="008954B2"/>
    <w:rsid w:val="008961A5"/>
    <w:rsid w:val="00896B7B"/>
    <w:rsid w:val="008A1A76"/>
    <w:rsid w:val="008A206D"/>
    <w:rsid w:val="008A299D"/>
    <w:rsid w:val="008A6BC1"/>
    <w:rsid w:val="008B10D6"/>
    <w:rsid w:val="008B1E70"/>
    <w:rsid w:val="008B4409"/>
    <w:rsid w:val="008B4F0D"/>
    <w:rsid w:val="008C015C"/>
    <w:rsid w:val="008C14A9"/>
    <w:rsid w:val="008C163B"/>
    <w:rsid w:val="008C248D"/>
    <w:rsid w:val="008C2866"/>
    <w:rsid w:val="008C3CC0"/>
    <w:rsid w:val="008C4DD5"/>
    <w:rsid w:val="008C5112"/>
    <w:rsid w:val="008C5548"/>
    <w:rsid w:val="008C766F"/>
    <w:rsid w:val="008D0E91"/>
    <w:rsid w:val="008D2B62"/>
    <w:rsid w:val="008D5E77"/>
    <w:rsid w:val="008D7BE6"/>
    <w:rsid w:val="008E0AD0"/>
    <w:rsid w:val="008E217B"/>
    <w:rsid w:val="008E3E1A"/>
    <w:rsid w:val="008E5D20"/>
    <w:rsid w:val="008E71FE"/>
    <w:rsid w:val="008F176C"/>
    <w:rsid w:val="008F2AA8"/>
    <w:rsid w:val="008F4A0C"/>
    <w:rsid w:val="008F55E8"/>
    <w:rsid w:val="008F7844"/>
    <w:rsid w:val="00901462"/>
    <w:rsid w:val="00901DAA"/>
    <w:rsid w:val="00903232"/>
    <w:rsid w:val="00904465"/>
    <w:rsid w:val="00904727"/>
    <w:rsid w:val="0090586B"/>
    <w:rsid w:val="00910406"/>
    <w:rsid w:val="00912D05"/>
    <w:rsid w:val="00912E7A"/>
    <w:rsid w:val="00914761"/>
    <w:rsid w:val="00914997"/>
    <w:rsid w:val="00914BB4"/>
    <w:rsid w:val="009155A0"/>
    <w:rsid w:val="0091747A"/>
    <w:rsid w:val="00921534"/>
    <w:rsid w:val="00926345"/>
    <w:rsid w:val="009278BC"/>
    <w:rsid w:val="0092790D"/>
    <w:rsid w:val="00927FA6"/>
    <w:rsid w:val="00931646"/>
    <w:rsid w:val="0093195C"/>
    <w:rsid w:val="00932B32"/>
    <w:rsid w:val="0093405B"/>
    <w:rsid w:val="00934AC4"/>
    <w:rsid w:val="009350E2"/>
    <w:rsid w:val="00935631"/>
    <w:rsid w:val="00935887"/>
    <w:rsid w:val="009361D0"/>
    <w:rsid w:val="0093753A"/>
    <w:rsid w:val="009406A4"/>
    <w:rsid w:val="009415DB"/>
    <w:rsid w:val="00941AEF"/>
    <w:rsid w:val="0094299B"/>
    <w:rsid w:val="00943C45"/>
    <w:rsid w:val="009451EC"/>
    <w:rsid w:val="00945F69"/>
    <w:rsid w:val="009463EF"/>
    <w:rsid w:val="00947930"/>
    <w:rsid w:val="00947992"/>
    <w:rsid w:val="00955A89"/>
    <w:rsid w:val="00956F6C"/>
    <w:rsid w:val="009573DF"/>
    <w:rsid w:val="0096292B"/>
    <w:rsid w:val="00963134"/>
    <w:rsid w:val="00963A0F"/>
    <w:rsid w:val="009660FC"/>
    <w:rsid w:val="009677DC"/>
    <w:rsid w:val="00970E0B"/>
    <w:rsid w:val="00971971"/>
    <w:rsid w:val="00971BEC"/>
    <w:rsid w:val="00973D29"/>
    <w:rsid w:val="00975288"/>
    <w:rsid w:val="009766D3"/>
    <w:rsid w:val="00976BB0"/>
    <w:rsid w:val="009803DE"/>
    <w:rsid w:val="0098216E"/>
    <w:rsid w:val="00982755"/>
    <w:rsid w:val="009828EA"/>
    <w:rsid w:val="00982E74"/>
    <w:rsid w:val="00983370"/>
    <w:rsid w:val="00983944"/>
    <w:rsid w:val="00993B0C"/>
    <w:rsid w:val="009949D1"/>
    <w:rsid w:val="00995591"/>
    <w:rsid w:val="00995712"/>
    <w:rsid w:val="009971D8"/>
    <w:rsid w:val="009A1064"/>
    <w:rsid w:val="009A2805"/>
    <w:rsid w:val="009A2CB2"/>
    <w:rsid w:val="009A47E0"/>
    <w:rsid w:val="009A4D83"/>
    <w:rsid w:val="009A544F"/>
    <w:rsid w:val="009A57D9"/>
    <w:rsid w:val="009A5CD8"/>
    <w:rsid w:val="009A6225"/>
    <w:rsid w:val="009A6740"/>
    <w:rsid w:val="009A6B1A"/>
    <w:rsid w:val="009B085D"/>
    <w:rsid w:val="009B75C6"/>
    <w:rsid w:val="009C335E"/>
    <w:rsid w:val="009C342C"/>
    <w:rsid w:val="009C45EA"/>
    <w:rsid w:val="009C4E58"/>
    <w:rsid w:val="009C64B8"/>
    <w:rsid w:val="009C6D1C"/>
    <w:rsid w:val="009D097D"/>
    <w:rsid w:val="009D145C"/>
    <w:rsid w:val="009D18C0"/>
    <w:rsid w:val="009D1A0B"/>
    <w:rsid w:val="009D344A"/>
    <w:rsid w:val="009D4856"/>
    <w:rsid w:val="009D6810"/>
    <w:rsid w:val="009D7F74"/>
    <w:rsid w:val="009E2196"/>
    <w:rsid w:val="009E3077"/>
    <w:rsid w:val="009E32FD"/>
    <w:rsid w:val="009E3910"/>
    <w:rsid w:val="009E5817"/>
    <w:rsid w:val="009E5AF5"/>
    <w:rsid w:val="009F03B8"/>
    <w:rsid w:val="009F15AA"/>
    <w:rsid w:val="009F3C50"/>
    <w:rsid w:val="009F51EC"/>
    <w:rsid w:val="009F6B4A"/>
    <w:rsid w:val="00A05D6B"/>
    <w:rsid w:val="00A10ECD"/>
    <w:rsid w:val="00A118AB"/>
    <w:rsid w:val="00A11FC7"/>
    <w:rsid w:val="00A12043"/>
    <w:rsid w:val="00A133C0"/>
    <w:rsid w:val="00A14244"/>
    <w:rsid w:val="00A14AFF"/>
    <w:rsid w:val="00A2568A"/>
    <w:rsid w:val="00A261CC"/>
    <w:rsid w:val="00A3033D"/>
    <w:rsid w:val="00A3142B"/>
    <w:rsid w:val="00A31A72"/>
    <w:rsid w:val="00A31B87"/>
    <w:rsid w:val="00A33D37"/>
    <w:rsid w:val="00A33E63"/>
    <w:rsid w:val="00A3463D"/>
    <w:rsid w:val="00A34C61"/>
    <w:rsid w:val="00A3575C"/>
    <w:rsid w:val="00A36A60"/>
    <w:rsid w:val="00A41533"/>
    <w:rsid w:val="00A42CBF"/>
    <w:rsid w:val="00A465DF"/>
    <w:rsid w:val="00A47915"/>
    <w:rsid w:val="00A52BAA"/>
    <w:rsid w:val="00A540E9"/>
    <w:rsid w:val="00A56613"/>
    <w:rsid w:val="00A57CC4"/>
    <w:rsid w:val="00A612A7"/>
    <w:rsid w:val="00A62035"/>
    <w:rsid w:val="00A63AD1"/>
    <w:rsid w:val="00A64847"/>
    <w:rsid w:val="00A64E3D"/>
    <w:rsid w:val="00A658B1"/>
    <w:rsid w:val="00A70F90"/>
    <w:rsid w:val="00A737D7"/>
    <w:rsid w:val="00A73E5F"/>
    <w:rsid w:val="00A759AE"/>
    <w:rsid w:val="00A76E6E"/>
    <w:rsid w:val="00A84D21"/>
    <w:rsid w:val="00A855C3"/>
    <w:rsid w:val="00A86710"/>
    <w:rsid w:val="00A869EC"/>
    <w:rsid w:val="00A9000F"/>
    <w:rsid w:val="00A91A7E"/>
    <w:rsid w:val="00A9207A"/>
    <w:rsid w:val="00A92374"/>
    <w:rsid w:val="00A96C9D"/>
    <w:rsid w:val="00AA4120"/>
    <w:rsid w:val="00AA4947"/>
    <w:rsid w:val="00AA5895"/>
    <w:rsid w:val="00AA5D7E"/>
    <w:rsid w:val="00AA66F9"/>
    <w:rsid w:val="00AA6BA6"/>
    <w:rsid w:val="00AA7C4F"/>
    <w:rsid w:val="00AB32F6"/>
    <w:rsid w:val="00AB3B7F"/>
    <w:rsid w:val="00AB3B84"/>
    <w:rsid w:val="00AB45E0"/>
    <w:rsid w:val="00AB60B3"/>
    <w:rsid w:val="00AB696E"/>
    <w:rsid w:val="00AB7C44"/>
    <w:rsid w:val="00AC06FA"/>
    <w:rsid w:val="00AC1EBD"/>
    <w:rsid w:val="00AC277D"/>
    <w:rsid w:val="00AC416B"/>
    <w:rsid w:val="00AD0DD2"/>
    <w:rsid w:val="00AD2B07"/>
    <w:rsid w:val="00AD2D46"/>
    <w:rsid w:val="00AD404C"/>
    <w:rsid w:val="00AD60D3"/>
    <w:rsid w:val="00AD6AD3"/>
    <w:rsid w:val="00AE07BD"/>
    <w:rsid w:val="00AE0BF0"/>
    <w:rsid w:val="00AE25E1"/>
    <w:rsid w:val="00AE31F9"/>
    <w:rsid w:val="00AE34D6"/>
    <w:rsid w:val="00AE4B9D"/>
    <w:rsid w:val="00AE529E"/>
    <w:rsid w:val="00AE7DDD"/>
    <w:rsid w:val="00AF0603"/>
    <w:rsid w:val="00AF0C2B"/>
    <w:rsid w:val="00AF12C3"/>
    <w:rsid w:val="00AF4627"/>
    <w:rsid w:val="00AF5B83"/>
    <w:rsid w:val="00AF64B1"/>
    <w:rsid w:val="00AF7DC4"/>
    <w:rsid w:val="00B0005A"/>
    <w:rsid w:val="00B03FBF"/>
    <w:rsid w:val="00B04696"/>
    <w:rsid w:val="00B108DF"/>
    <w:rsid w:val="00B10B5D"/>
    <w:rsid w:val="00B10BF0"/>
    <w:rsid w:val="00B10CB8"/>
    <w:rsid w:val="00B12E34"/>
    <w:rsid w:val="00B13F0B"/>
    <w:rsid w:val="00B1553D"/>
    <w:rsid w:val="00B222DB"/>
    <w:rsid w:val="00B2332A"/>
    <w:rsid w:val="00B23393"/>
    <w:rsid w:val="00B24E85"/>
    <w:rsid w:val="00B27D9C"/>
    <w:rsid w:val="00B31ECF"/>
    <w:rsid w:val="00B33DEC"/>
    <w:rsid w:val="00B363A7"/>
    <w:rsid w:val="00B37632"/>
    <w:rsid w:val="00B4152D"/>
    <w:rsid w:val="00B41ED1"/>
    <w:rsid w:val="00B4299F"/>
    <w:rsid w:val="00B43134"/>
    <w:rsid w:val="00B46504"/>
    <w:rsid w:val="00B46951"/>
    <w:rsid w:val="00B50374"/>
    <w:rsid w:val="00B52852"/>
    <w:rsid w:val="00B557C9"/>
    <w:rsid w:val="00B55E88"/>
    <w:rsid w:val="00B564CC"/>
    <w:rsid w:val="00B60C34"/>
    <w:rsid w:val="00B60CF6"/>
    <w:rsid w:val="00B6193B"/>
    <w:rsid w:val="00B623CE"/>
    <w:rsid w:val="00B635D2"/>
    <w:rsid w:val="00B63C71"/>
    <w:rsid w:val="00B63E30"/>
    <w:rsid w:val="00B64787"/>
    <w:rsid w:val="00B65AD0"/>
    <w:rsid w:val="00B65BFE"/>
    <w:rsid w:val="00B6656A"/>
    <w:rsid w:val="00B66E37"/>
    <w:rsid w:val="00B66F8F"/>
    <w:rsid w:val="00B67A66"/>
    <w:rsid w:val="00B70F55"/>
    <w:rsid w:val="00B70FAC"/>
    <w:rsid w:val="00B7274D"/>
    <w:rsid w:val="00B733F3"/>
    <w:rsid w:val="00B77B59"/>
    <w:rsid w:val="00B77DB5"/>
    <w:rsid w:val="00B80A3C"/>
    <w:rsid w:val="00B825D7"/>
    <w:rsid w:val="00B82EF5"/>
    <w:rsid w:val="00B8396E"/>
    <w:rsid w:val="00B85158"/>
    <w:rsid w:val="00B85C57"/>
    <w:rsid w:val="00B8720D"/>
    <w:rsid w:val="00B90093"/>
    <w:rsid w:val="00B90094"/>
    <w:rsid w:val="00B902AC"/>
    <w:rsid w:val="00B910A2"/>
    <w:rsid w:val="00B9153D"/>
    <w:rsid w:val="00B924DC"/>
    <w:rsid w:val="00B93A9F"/>
    <w:rsid w:val="00B9610F"/>
    <w:rsid w:val="00B9699D"/>
    <w:rsid w:val="00B96AB9"/>
    <w:rsid w:val="00B979BC"/>
    <w:rsid w:val="00BA1D54"/>
    <w:rsid w:val="00BA215B"/>
    <w:rsid w:val="00BA3677"/>
    <w:rsid w:val="00BA5C94"/>
    <w:rsid w:val="00BB1597"/>
    <w:rsid w:val="00BB2C9C"/>
    <w:rsid w:val="00BB3AB6"/>
    <w:rsid w:val="00BB4472"/>
    <w:rsid w:val="00BC0C05"/>
    <w:rsid w:val="00BC182E"/>
    <w:rsid w:val="00BC717E"/>
    <w:rsid w:val="00BC76E9"/>
    <w:rsid w:val="00BD006E"/>
    <w:rsid w:val="00BD2142"/>
    <w:rsid w:val="00BD497E"/>
    <w:rsid w:val="00BD576C"/>
    <w:rsid w:val="00BD57F3"/>
    <w:rsid w:val="00BD77B9"/>
    <w:rsid w:val="00BE192E"/>
    <w:rsid w:val="00BE34A6"/>
    <w:rsid w:val="00BE4C28"/>
    <w:rsid w:val="00BE52BF"/>
    <w:rsid w:val="00BE57E0"/>
    <w:rsid w:val="00BE61FC"/>
    <w:rsid w:val="00BE6328"/>
    <w:rsid w:val="00BE671A"/>
    <w:rsid w:val="00BE68F7"/>
    <w:rsid w:val="00BF16F1"/>
    <w:rsid w:val="00BF2914"/>
    <w:rsid w:val="00BF2A2C"/>
    <w:rsid w:val="00BF3387"/>
    <w:rsid w:val="00BF3637"/>
    <w:rsid w:val="00BF40F2"/>
    <w:rsid w:val="00BF4810"/>
    <w:rsid w:val="00BF61E2"/>
    <w:rsid w:val="00BF639E"/>
    <w:rsid w:val="00C0116C"/>
    <w:rsid w:val="00C012EB"/>
    <w:rsid w:val="00C02CBA"/>
    <w:rsid w:val="00C03E59"/>
    <w:rsid w:val="00C06062"/>
    <w:rsid w:val="00C0628E"/>
    <w:rsid w:val="00C06370"/>
    <w:rsid w:val="00C06EFF"/>
    <w:rsid w:val="00C07914"/>
    <w:rsid w:val="00C07A34"/>
    <w:rsid w:val="00C10115"/>
    <w:rsid w:val="00C11CF3"/>
    <w:rsid w:val="00C12B5F"/>
    <w:rsid w:val="00C13C34"/>
    <w:rsid w:val="00C15345"/>
    <w:rsid w:val="00C15A2A"/>
    <w:rsid w:val="00C21356"/>
    <w:rsid w:val="00C22D90"/>
    <w:rsid w:val="00C2371A"/>
    <w:rsid w:val="00C2517A"/>
    <w:rsid w:val="00C25A78"/>
    <w:rsid w:val="00C270C8"/>
    <w:rsid w:val="00C3059E"/>
    <w:rsid w:val="00C3232B"/>
    <w:rsid w:val="00C33728"/>
    <w:rsid w:val="00C33DAB"/>
    <w:rsid w:val="00C348B4"/>
    <w:rsid w:val="00C356FD"/>
    <w:rsid w:val="00C37117"/>
    <w:rsid w:val="00C37CD3"/>
    <w:rsid w:val="00C401D1"/>
    <w:rsid w:val="00C43B50"/>
    <w:rsid w:val="00C466D6"/>
    <w:rsid w:val="00C46BF5"/>
    <w:rsid w:val="00C46C3B"/>
    <w:rsid w:val="00C51773"/>
    <w:rsid w:val="00C525E1"/>
    <w:rsid w:val="00C53F55"/>
    <w:rsid w:val="00C55037"/>
    <w:rsid w:val="00C559EB"/>
    <w:rsid w:val="00C56673"/>
    <w:rsid w:val="00C57132"/>
    <w:rsid w:val="00C608D6"/>
    <w:rsid w:val="00C6320F"/>
    <w:rsid w:val="00C64024"/>
    <w:rsid w:val="00C64269"/>
    <w:rsid w:val="00C668C2"/>
    <w:rsid w:val="00C741B9"/>
    <w:rsid w:val="00C80CB3"/>
    <w:rsid w:val="00C82656"/>
    <w:rsid w:val="00C84F67"/>
    <w:rsid w:val="00C85967"/>
    <w:rsid w:val="00C8628A"/>
    <w:rsid w:val="00C9301C"/>
    <w:rsid w:val="00C95DBA"/>
    <w:rsid w:val="00C97EDA"/>
    <w:rsid w:val="00CA284C"/>
    <w:rsid w:val="00CA5004"/>
    <w:rsid w:val="00CA708F"/>
    <w:rsid w:val="00CA72B2"/>
    <w:rsid w:val="00CB016B"/>
    <w:rsid w:val="00CB0B0E"/>
    <w:rsid w:val="00CB251E"/>
    <w:rsid w:val="00CB29BF"/>
    <w:rsid w:val="00CB3A47"/>
    <w:rsid w:val="00CB5312"/>
    <w:rsid w:val="00CB6301"/>
    <w:rsid w:val="00CC2FBC"/>
    <w:rsid w:val="00CC353C"/>
    <w:rsid w:val="00CC3C4E"/>
    <w:rsid w:val="00CC4219"/>
    <w:rsid w:val="00CC5252"/>
    <w:rsid w:val="00CC68E0"/>
    <w:rsid w:val="00CC76A3"/>
    <w:rsid w:val="00CD1359"/>
    <w:rsid w:val="00CD2AD5"/>
    <w:rsid w:val="00CD4045"/>
    <w:rsid w:val="00CD7E15"/>
    <w:rsid w:val="00CE0BFE"/>
    <w:rsid w:val="00CE2824"/>
    <w:rsid w:val="00CE2C94"/>
    <w:rsid w:val="00CE3076"/>
    <w:rsid w:val="00CE3951"/>
    <w:rsid w:val="00CE61AE"/>
    <w:rsid w:val="00CF0D83"/>
    <w:rsid w:val="00CF1F33"/>
    <w:rsid w:val="00CF32A2"/>
    <w:rsid w:val="00CF3BAF"/>
    <w:rsid w:val="00CF3D60"/>
    <w:rsid w:val="00CF6874"/>
    <w:rsid w:val="00CF7D01"/>
    <w:rsid w:val="00D0020D"/>
    <w:rsid w:val="00D0096F"/>
    <w:rsid w:val="00D01694"/>
    <w:rsid w:val="00D034AF"/>
    <w:rsid w:val="00D0374A"/>
    <w:rsid w:val="00D03982"/>
    <w:rsid w:val="00D03B13"/>
    <w:rsid w:val="00D04FFD"/>
    <w:rsid w:val="00D05E88"/>
    <w:rsid w:val="00D079BD"/>
    <w:rsid w:val="00D11469"/>
    <w:rsid w:val="00D1275B"/>
    <w:rsid w:val="00D1282A"/>
    <w:rsid w:val="00D14B65"/>
    <w:rsid w:val="00D14F6F"/>
    <w:rsid w:val="00D14FCE"/>
    <w:rsid w:val="00D15783"/>
    <w:rsid w:val="00D16C04"/>
    <w:rsid w:val="00D222F8"/>
    <w:rsid w:val="00D223E7"/>
    <w:rsid w:val="00D22AC1"/>
    <w:rsid w:val="00D25FCF"/>
    <w:rsid w:val="00D274D5"/>
    <w:rsid w:val="00D3029F"/>
    <w:rsid w:val="00D323C5"/>
    <w:rsid w:val="00D34B3A"/>
    <w:rsid w:val="00D35518"/>
    <w:rsid w:val="00D42CE8"/>
    <w:rsid w:val="00D43041"/>
    <w:rsid w:val="00D4350C"/>
    <w:rsid w:val="00D44203"/>
    <w:rsid w:val="00D4435D"/>
    <w:rsid w:val="00D44CC6"/>
    <w:rsid w:val="00D469A9"/>
    <w:rsid w:val="00D46F01"/>
    <w:rsid w:val="00D47A81"/>
    <w:rsid w:val="00D50E29"/>
    <w:rsid w:val="00D60766"/>
    <w:rsid w:val="00D615F3"/>
    <w:rsid w:val="00D62234"/>
    <w:rsid w:val="00D62304"/>
    <w:rsid w:val="00D634B8"/>
    <w:rsid w:val="00D63935"/>
    <w:rsid w:val="00D64E49"/>
    <w:rsid w:val="00D6559C"/>
    <w:rsid w:val="00D65F64"/>
    <w:rsid w:val="00D66093"/>
    <w:rsid w:val="00D67A25"/>
    <w:rsid w:val="00D70ABD"/>
    <w:rsid w:val="00D713C6"/>
    <w:rsid w:val="00D716FC"/>
    <w:rsid w:val="00D71F1B"/>
    <w:rsid w:val="00D72B51"/>
    <w:rsid w:val="00D752C1"/>
    <w:rsid w:val="00D75461"/>
    <w:rsid w:val="00D849E2"/>
    <w:rsid w:val="00D85A4A"/>
    <w:rsid w:val="00D90F14"/>
    <w:rsid w:val="00DA0264"/>
    <w:rsid w:val="00DA0A9E"/>
    <w:rsid w:val="00DA1A11"/>
    <w:rsid w:val="00DA58D4"/>
    <w:rsid w:val="00DA6559"/>
    <w:rsid w:val="00DA700E"/>
    <w:rsid w:val="00DB1C3A"/>
    <w:rsid w:val="00DB3E7A"/>
    <w:rsid w:val="00DB44E3"/>
    <w:rsid w:val="00DB5680"/>
    <w:rsid w:val="00DC05AE"/>
    <w:rsid w:val="00DC089F"/>
    <w:rsid w:val="00DC1752"/>
    <w:rsid w:val="00DC3B0C"/>
    <w:rsid w:val="00DC4238"/>
    <w:rsid w:val="00DD09C9"/>
    <w:rsid w:val="00DD3004"/>
    <w:rsid w:val="00DD758A"/>
    <w:rsid w:val="00DE11D0"/>
    <w:rsid w:val="00DE160C"/>
    <w:rsid w:val="00DE341B"/>
    <w:rsid w:val="00DE49D2"/>
    <w:rsid w:val="00DE585E"/>
    <w:rsid w:val="00DE5CA9"/>
    <w:rsid w:val="00DF03BE"/>
    <w:rsid w:val="00DF1952"/>
    <w:rsid w:val="00DF2DC4"/>
    <w:rsid w:val="00DF4F15"/>
    <w:rsid w:val="00DF5997"/>
    <w:rsid w:val="00DF6304"/>
    <w:rsid w:val="00E00133"/>
    <w:rsid w:val="00E016A0"/>
    <w:rsid w:val="00E02D71"/>
    <w:rsid w:val="00E0641A"/>
    <w:rsid w:val="00E070B5"/>
    <w:rsid w:val="00E07B57"/>
    <w:rsid w:val="00E10274"/>
    <w:rsid w:val="00E10725"/>
    <w:rsid w:val="00E10878"/>
    <w:rsid w:val="00E10CF8"/>
    <w:rsid w:val="00E11740"/>
    <w:rsid w:val="00E11E95"/>
    <w:rsid w:val="00E121CD"/>
    <w:rsid w:val="00E12AB5"/>
    <w:rsid w:val="00E15E9C"/>
    <w:rsid w:val="00E16B16"/>
    <w:rsid w:val="00E20D46"/>
    <w:rsid w:val="00E21043"/>
    <w:rsid w:val="00E214B0"/>
    <w:rsid w:val="00E21685"/>
    <w:rsid w:val="00E2673E"/>
    <w:rsid w:val="00E2705B"/>
    <w:rsid w:val="00E2761F"/>
    <w:rsid w:val="00E31DA6"/>
    <w:rsid w:val="00E33106"/>
    <w:rsid w:val="00E34C70"/>
    <w:rsid w:val="00E355D4"/>
    <w:rsid w:val="00E37F59"/>
    <w:rsid w:val="00E406EF"/>
    <w:rsid w:val="00E40F66"/>
    <w:rsid w:val="00E4107B"/>
    <w:rsid w:val="00E42C12"/>
    <w:rsid w:val="00E4669D"/>
    <w:rsid w:val="00E518AB"/>
    <w:rsid w:val="00E52718"/>
    <w:rsid w:val="00E54170"/>
    <w:rsid w:val="00E5603F"/>
    <w:rsid w:val="00E56401"/>
    <w:rsid w:val="00E569B8"/>
    <w:rsid w:val="00E57690"/>
    <w:rsid w:val="00E614EF"/>
    <w:rsid w:val="00E61869"/>
    <w:rsid w:val="00E625DB"/>
    <w:rsid w:val="00E6699A"/>
    <w:rsid w:val="00E71C78"/>
    <w:rsid w:val="00E72618"/>
    <w:rsid w:val="00E72DE6"/>
    <w:rsid w:val="00E7360F"/>
    <w:rsid w:val="00E73C2B"/>
    <w:rsid w:val="00E8297A"/>
    <w:rsid w:val="00E854E8"/>
    <w:rsid w:val="00E857A9"/>
    <w:rsid w:val="00E85B99"/>
    <w:rsid w:val="00E87278"/>
    <w:rsid w:val="00E9101C"/>
    <w:rsid w:val="00E93728"/>
    <w:rsid w:val="00E93AF3"/>
    <w:rsid w:val="00E941F6"/>
    <w:rsid w:val="00E96B2E"/>
    <w:rsid w:val="00E975F3"/>
    <w:rsid w:val="00E978F1"/>
    <w:rsid w:val="00EA05C6"/>
    <w:rsid w:val="00EA0CCA"/>
    <w:rsid w:val="00EA1866"/>
    <w:rsid w:val="00EA20CA"/>
    <w:rsid w:val="00EA7B30"/>
    <w:rsid w:val="00EB06BA"/>
    <w:rsid w:val="00EB1705"/>
    <w:rsid w:val="00EB3B03"/>
    <w:rsid w:val="00EB4184"/>
    <w:rsid w:val="00EB44BD"/>
    <w:rsid w:val="00EB59D1"/>
    <w:rsid w:val="00EB5E5F"/>
    <w:rsid w:val="00EB6370"/>
    <w:rsid w:val="00EC138F"/>
    <w:rsid w:val="00EC1988"/>
    <w:rsid w:val="00EC2F3F"/>
    <w:rsid w:val="00EC371E"/>
    <w:rsid w:val="00EC5D8E"/>
    <w:rsid w:val="00EC6FD7"/>
    <w:rsid w:val="00EC70A3"/>
    <w:rsid w:val="00ED0085"/>
    <w:rsid w:val="00ED0194"/>
    <w:rsid w:val="00ED0699"/>
    <w:rsid w:val="00ED11E7"/>
    <w:rsid w:val="00ED14AF"/>
    <w:rsid w:val="00ED225F"/>
    <w:rsid w:val="00ED4086"/>
    <w:rsid w:val="00ED51F8"/>
    <w:rsid w:val="00ED52DB"/>
    <w:rsid w:val="00ED52EF"/>
    <w:rsid w:val="00ED5E8A"/>
    <w:rsid w:val="00ED7278"/>
    <w:rsid w:val="00ED74E7"/>
    <w:rsid w:val="00EE143B"/>
    <w:rsid w:val="00EE223F"/>
    <w:rsid w:val="00EE3312"/>
    <w:rsid w:val="00EE3BBB"/>
    <w:rsid w:val="00EE48F8"/>
    <w:rsid w:val="00EE4AC6"/>
    <w:rsid w:val="00EE4F87"/>
    <w:rsid w:val="00EE51D6"/>
    <w:rsid w:val="00EE57BA"/>
    <w:rsid w:val="00EE7415"/>
    <w:rsid w:val="00EF1AC8"/>
    <w:rsid w:val="00EF34A2"/>
    <w:rsid w:val="00EF44AB"/>
    <w:rsid w:val="00EF48BB"/>
    <w:rsid w:val="00EF4AD6"/>
    <w:rsid w:val="00EF7B55"/>
    <w:rsid w:val="00F00819"/>
    <w:rsid w:val="00F02599"/>
    <w:rsid w:val="00F06F72"/>
    <w:rsid w:val="00F070EC"/>
    <w:rsid w:val="00F1258D"/>
    <w:rsid w:val="00F13D03"/>
    <w:rsid w:val="00F15FF8"/>
    <w:rsid w:val="00F21D7E"/>
    <w:rsid w:val="00F22A33"/>
    <w:rsid w:val="00F230FB"/>
    <w:rsid w:val="00F23CC8"/>
    <w:rsid w:val="00F24A57"/>
    <w:rsid w:val="00F25219"/>
    <w:rsid w:val="00F25E27"/>
    <w:rsid w:val="00F2644B"/>
    <w:rsid w:val="00F264D1"/>
    <w:rsid w:val="00F26E50"/>
    <w:rsid w:val="00F27403"/>
    <w:rsid w:val="00F311CB"/>
    <w:rsid w:val="00F318F7"/>
    <w:rsid w:val="00F32E7E"/>
    <w:rsid w:val="00F3421E"/>
    <w:rsid w:val="00F35B0D"/>
    <w:rsid w:val="00F35DEC"/>
    <w:rsid w:val="00F367B4"/>
    <w:rsid w:val="00F377DF"/>
    <w:rsid w:val="00F4041D"/>
    <w:rsid w:val="00F41982"/>
    <w:rsid w:val="00F44466"/>
    <w:rsid w:val="00F51AE1"/>
    <w:rsid w:val="00F5579D"/>
    <w:rsid w:val="00F55C65"/>
    <w:rsid w:val="00F56EEF"/>
    <w:rsid w:val="00F575EF"/>
    <w:rsid w:val="00F61427"/>
    <w:rsid w:val="00F65551"/>
    <w:rsid w:val="00F662DC"/>
    <w:rsid w:val="00F67240"/>
    <w:rsid w:val="00F70275"/>
    <w:rsid w:val="00F7233F"/>
    <w:rsid w:val="00F72DB2"/>
    <w:rsid w:val="00F754CF"/>
    <w:rsid w:val="00F762B7"/>
    <w:rsid w:val="00F7647C"/>
    <w:rsid w:val="00F8072D"/>
    <w:rsid w:val="00F82A70"/>
    <w:rsid w:val="00F85377"/>
    <w:rsid w:val="00F85569"/>
    <w:rsid w:val="00F8586C"/>
    <w:rsid w:val="00F86F59"/>
    <w:rsid w:val="00F8729B"/>
    <w:rsid w:val="00F87473"/>
    <w:rsid w:val="00F87FB0"/>
    <w:rsid w:val="00F900E3"/>
    <w:rsid w:val="00F912E9"/>
    <w:rsid w:val="00F9177F"/>
    <w:rsid w:val="00F9241E"/>
    <w:rsid w:val="00F93B83"/>
    <w:rsid w:val="00F940C5"/>
    <w:rsid w:val="00F9423E"/>
    <w:rsid w:val="00FA046B"/>
    <w:rsid w:val="00FA089B"/>
    <w:rsid w:val="00FA1ECC"/>
    <w:rsid w:val="00FA24F7"/>
    <w:rsid w:val="00FA5328"/>
    <w:rsid w:val="00FB00FA"/>
    <w:rsid w:val="00FB0B2B"/>
    <w:rsid w:val="00FB2509"/>
    <w:rsid w:val="00FB327B"/>
    <w:rsid w:val="00FB3CA2"/>
    <w:rsid w:val="00FB4067"/>
    <w:rsid w:val="00FB6B19"/>
    <w:rsid w:val="00FC1353"/>
    <w:rsid w:val="00FC217C"/>
    <w:rsid w:val="00FC3025"/>
    <w:rsid w:val="00FC34DD"/>
    <w:rsid w:val="00FC3651"/>
    <w:rsid w:val="00FC4624"/>
    <w:rsid w:val="00FC5AFA"/>
    <w:rsid w:val="00FD1475"/>
    <w:rsid w:val="00FD17C2"/>
    <w:rsid w:val="00FD2036"/>
    <w:rsid w:val="00FD299F"/>
    <w:rsid w:val="00FD4B2E"/>
    <w:rsid w:val="00FD5862"/>
    <w:rsid w:val="00FD5E3D"/>
    <w:rsid w:val="00FD6057"/>
    <w:rsid w:val="00FD655B"/>
    <w:rsid w:val="00FD6777"/>
    <w:rsid w:val="00FD75C6"/>
    <w:rsid w:val="00FE03C8"/>
    <w:rsid w:val="00FE0DD8"/>
    <w:rsid w:val="00FE3B58"/>
    <w:rsid w:val="00FE3C70"/>
    <w:rsid w:val="00FE4C58"/>
    <w:rsid w:val="00FE520B"/>
    <w:rsid w:val="00FE6544"/>
    <w:rsid w:val="00FE6742"/>
    <w:rsid w:val="00FE675C"/>
    <w:rsid w:val="00FE6AA5"/>
    <w:rsid w:val="00FF03DE"/>
    <w:rsid w:val="00FF3A21"/>
    <w:rsid w:val="00FF3DA5"/>
    <w:rsid w:val="00FF6779"/>
    <w:rsid w:val="00FF6799"/>
    <w:rsid w:val="00FF78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15AF"/>
  <w15:docId w15:val="{25A90083-FD99-4576-A82E-FE083A7A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3393"/>
    <w:pPr>
      <w:spacing w:after="200" w:line="276" w:lineRule="auto"/>
    </w:pPr>
    <w:rPr>
      <w:rFonts w:ascii="Calibri" w:eastAsia="Calibri" w:hAnsi="Calibri" w:cs="Times New Roman"/>
    </w:rPr>
  </w:style>
  <w:style w:type="paragraph" w:styleId="Nadpis1">
    <w:name w:val="heading 1"/>
    <w:aliases w:val="Nadpis 1T,NADPIS,Heading 11111,Kapitola,H1,V_Head1,Main Section,MainHeader"/>
    <w:basedOn w:val="Normlny"/>
    <w:next w:val="Normlny"/>
    <w:link w:val="Nadpis1Char"/>
    <w:uiPriority w:val="9"/>
    <w:qFormat/>
    <w:rsid w:val="00B23393"/>
    <w:pPr>
      <w:keepNext/>
      <w:numPr>
        <w:numId w:val="2"/>
      </w:numPr>
      <w:spacing w:before="240" w:after="60"/>
      <w:outlineLvl w:val="0"/>
    </w:pPr>
    <w:rPr>
      <w:rFonts w:eastAsia="MS Gothic"/>
      <w:b/>
      <w:bCs/>
      <w:kern w:val="32"/>
      <w:sz w:val="32"/>
      <w:szCs w:val="32"/>
    </w:rPr>
  </w:style>
  <w:style w:type="paragraph" w:styleId="Nadpis2">
    <w:name w:val="heading 2"/>
    <w:aliases w:val="Nadpis 2T,Podnadpis,F2,F21,H2,Podkapitola1,hlavicka,h2,V_Head2"/>
    <w:basedOn w:val="Obsah2"/>
    <w:next w:val="Normlny"/>
    <w:link w:val="Nadpis2Char"/>
    <w:uiPriority w:val="9"/>
    <w:qFormat/>
    <w:rsid w:val="00B23393"/>
    <w:pPr>
      <w:keepNext/>
      <w:numPr>
        <w:numId w:val="1"/>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rsid w:val="00B23393"/>
    <w:pPr>
      <w:keepNext/>
      <w:spacing w:before="240" w:after="60"/>
      <w:outlineLvl w:val="2"/>
    </w:pPr>
    <w:rPr>
      <w:rFonts w:ascii="Arial" w:hAnsi="Arial" w:cs="Arial"/>
      <w:b/>
      <w:bCs/>
      <w:sz w:val="26"/>
      <w:szCs w:val="26"/>
    </w:rPr>
  </w:style>
  <w:style w:type="paragraph" w:styleId="Nadpis4">
    <w:name w:val="heading 4"/>
    <w:aliases w:val="Podkapitola3,Aufgabe"/>
    <w:basedOn w:val="Normlny"/>
    <w:next w:val="Normlny"/>
    <w:link w:val="Nadpis4Char"/>
    <w:uiPriority w:val="99"/>
    <w:qFormat/>
    <w:rsid w:val="00B23393"/>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B23393"/>
    <w:pPr>
      <w:keepNext/>
      <w:tabs>
        <w:tab w:val="num" w:pos="1008"/>
      </w:tabs>
      <w:spacing w:after="0" w:line="240" w:lineRule="auto"/>
      <w:ind w:left="1008" w:hanging="1008"/>
      <w:jc w:val="both"/>
      <w:outlineLvl w:val="4"/>
    </w:pPr>
    <w:rPr>
      <w:rFonts w:ascii="Times New Roman" w:eastAsia="Times New Roman" w:hAnsi="Times New Roman"/>
      <w:b/>
      <w:szCs w:val="20"/>
      <w:lang w:val="cs-CZ" w:eastAsia="sk-SK"/>
    </w:rPr>
  </w:style>
  <w:style w:type="paragraph" w:styleId="Nadpis6">
    <w:name w:val="heading 6"/>
    <w:basedOn w:val="Normlny"/>
    <w:next w:val="Normlny"/>
    <w:link w:val="Nadpis6Char"/>
    <w:qFormat/>
    <w:rsid w:val="00B23393"/>
    <w:pPr>
      <w:keepNext/>
      <w:tabs>
        <w:tab w:val="num" w:pos="1152"/>
      </w:tabs>
      <w:spacing w:after="0" w:line="240" w:lineRule="auto"/>
      <w:ind w:left="1152" w:hanging="1152"/>
      <w:jc w:val="both"/>
      <w:outlineLvl w:val="5"/>
    </w:pPr>
    <w:rPr>
      <w:rFonts w:ascii="Times New Roman" w:eastAsia="Times New Roman" w:hAnsi="Times New Roman"/>
      <w:b/>
      <w:sz w:val="24"/>
      <w:szCs w:val="20"/>
      <w:lang w:eastAsia="sk-SK"/>
    </w:rPr>
  </w:style>
  <w:style w:type="paragraph" w:styleId="Nadpis7">
    <w:name w:val="heading 7"/>
    <w:basedOn w:val="Normlny"/>
    <w:next w:val="Normlny"/>
    <w:link w:val="Nadpis7Char"/>
    <w:qFormat/>
    <w:rsid w:val="00B23393"/>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b/>
      <w:sz w:val="32"/>
      <w:szCs w:val="20"/>
      <w:lang w:eastAsia="sk-SK"/>
    </w:rPr>
  </w:style>
  <w:style w:type="paragraph" w:styleId="Nadpis8">
    <w:name w:val="heading 8"/>
    <w:basedOn w:val="Normlny"/>
    <w:next w:val="Normlny"/>
    <w:link w:val="Nadpis8Char"/>
    <w:qFormat/>
    <w:rsid w:val="00B23393"/>
    <w:pPr>
      <w:keepNext/>
      <w:tabs>
        <w:tab w:val="num" w:pos="1440"/>
      </w:tabs>
      <w:spacing w:after="0" w:line="240" w:lineRule="auto"/>
      <w:ind w:left="1440" w:hanging="1440"/>
      <w:outlineLvl w:val="7"/>
    </w:pPr>
    <w:rPr>
      <w:rFonts w:ascii="Times New Roman" w:eastAsia="Times New Roman" w:hAnsi="Times New Roman"/>
      <w:b/>
      <w:sz w:val="24"/>
      <w:szCs w:val="20"/>
      <w:lang w:eastAsia="sk-SK"/>
    </w:rPr>
  </w:style>
  <w:style w:type="paragraph" w:styleId="Nadpis9">
    <w:name w:val="heading 9"/>
    <w:basedOn w:val="Normlny"/>
    <w:next w:val="Normlny"/>
    <w:link w:val="Nadpis9Char"/>
    <w:qFormat/>
    <w:rsid w:val="00B23393"/>
    <w:pPr>
      <w:keepNext/>
      <w:tabs>
        <w:tab w:val="num" w:pos="1584"/>
      </w:tabs>
      <w:spacing w:after="0" w:line="240" w:lineRule="auto"/>
      <w:ind w:left="1584" w:hanging="1584"/>
      <w:outlineLvl w:val="8"/>
    </w:pPr>
    <w:rPr>
      <w:rFonts w:ascii="Times New Roman" w:eastAsia="Times New Roman" w:hAnsi="Times New Roman"/>
      <w:i/>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1,NADPIS Char1,Heading 11111 Char1,Kapitola Char1,H1 Char1,V_Head1 Char1,Main Section Char1,MainHeader Char"/>
    <w:basedOn w:val="Predvolenpsmoodseku"/>
    <w:link w:val="Nadpis1"/>
    <w:uiPriority w:val="9"/>
    <w:rsid w:val="00B23393"/>
    <w:rPr>
      <w:rFonts w:ascii="Calibri" w:eastAsia="MS Gothic" w:hAnsi="Calibri" w:cs="Times New Roman"/>
      <w:b/>
      <w:bCs/>
      <w:kern w:val="32"/>
      <w:sz w:val="32"/>
      <w:szCs w:val="32"/>
    </w:rPr>
  </w:style>
  <w:style w:type="character" w:customStyle="1" w:styleId="Nadpis2Char">
    <w:name w:val="Nadpis 2 Char"/>
    <w:aliases w:val="Nadpis 2T Char1,Podnadpis Char1,F2 Char1,F21 Char1,H2 Char1,Podkapitola1 Char1,hlavicka Char1,h2 Char1,V_Head2 Char"/>
    <w:basedOn w:val="Predvolenpsmoodseku"/>
    <w:link w:val="Nadpis2"/>
    <w:uiPriority w:val="9"/>
    <w:rsid w:val="00B23393"/>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B23393"/>
    <w:rPr>
      <w:rFonts w:ascii="Arial" w:eastAsia="Calibri" w:hAnsi="Arial" w:cs="Arial"/>
      <w:b/>
      <w:bCs/>
      <w:sz w:val="26"/>
      <w:szCs w:val="26"/>
    </w:rPr>
  </w:style>
  <w:style w:type="character" w:customStyle="1" w:styleId="Nadpis4Char">
    <w:name w:val="Nadpis 4 Char"/>
    <w:aliases w:val="Podkapitola3 Char,Aufgabe Char"/>
    <w:basedOn w:val="Predvolenpsmoodseku"/>
    <w:link w:val="Nadpis4"/>
    <w:uiPriority w:val="99"/>
    <w:rsid w:val="00B23393"/>
    <w:rPr>
      <w:rFonts w:ascii="Times New Roman" w:eastAsia="Calibri" w:hAnsi="Times New Roman" w:cs="Times New Roman"/>
      <w:b/>
      <w:bCs/>
      <w:sz w:val="28"/>
      <w:szCs w:val="28"/>
    </w:rPr>
  </w:style>
  <w:style w:type="character" w:customStyle="1" w:styleId="Nadpis5Char">
    <w:name w:val="Nadpis 5 Char"/>
    <w:basedOn w:val="Predvolenpsmoodseku"/>
    <w:link w:val="Nadpis5"/>
    <w:rsid w:val="00B23393"/>
    <w:rPr>
      <w:rFonts w:ascii="Times New Roman" w:eastAsia="Times New Roman" w:hAnsi="Times New Roman" w:cs="Times New Roman"/>
      <w:b/>
      <w:szCs w:val="20"/>
      <w:lang w:val="cs-CZ" w:eastAsia="sk-SK"/>
    </w:rPr>
  </w:style>
  <w:style w:type="character" w:customStyle="1" w:styleId="Nadpis6Char">
    <w:name w:val="Nadpis 6 Char"/>
    <w:basedOn w:val="Predvolenpsmoodseku"/>
    <w:link w:val="Nadpis6"/>
    <w:rsid w:val="00B23393"/>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B23393"/>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basedOn w:val="Predvolenpsmoodseku"/>
    <w:link w:val="Nadpis8"/>
    <w:rsid w:val="00B23393"/>
    <w:rPr>
      <w:rFonts w:ascii="Times New Roman" w:eastAsia="Times New Roman" w:hAnsi="Times New Roman" w:cs="Times New Roman"/>
      <w:b/>
      <w:sz w:val="24"/>
      <w:szCs w:val="20"/>
      <w:lang w:eastAsia="sk-SK"/>
    </w:rPr>
  </w:style>
  <w:style w:type="character" w:customStyle="1" w:styleId="Nadpis9Char">
    <w:name w:val="Nadpis 9 Char"/>
    <w:basedOn w:val="Predvolenpsmoodseku"/>
    <w:link w:val="Nadpis9"/>
    <w:rsid w:val="00B23393"/>
    <w:rPr>
      <w:rFonts w:ascii="Times New Roman" w:eastAsia="Times New Roman" w:hAnsi="Times New Roman" w:cs="Times New Roman"/>
      <w:i/>
      <w:sz w:val="24"/>
      <w:szCs w:val="20"/>
      <w:lang w:eastAsia="sk-SK"/>
    </w:rPr>
  </w:style>
  <w:style w:type="paragraph" w:styleId="Obsah2">
    <w:name w:val="toc 2"/>
    <w:basedOn w:val="Normlny"/>
    <w:next w:val="Normlny"/>
    <w:autoRedefine/>
    <w:uiPriority w:val="39"/>
    <w:unhideWhenUsed/>
    <w:rsid w:val="00B23393"/>
    <w:pPr>
      <w:ind w:left="220"/>
    </w:pPr>
  </w:style>
  <w:style w:type="paragraph" w:customStyle="1" w:styleId="Text2">
    <w:name w:val="Text2"/>
    <w:basedOn w:val="Normlny"/>
    <w:rsid w:val="00B23393"/>
    <w:pPr>
      <w:keepNext/>
      <w:overflowPunct w:val="0"/>
      <w:autoSpaceDE w:val="0"/>
      <w:autoSpaceDN w:val="0"/>
      <w:adjustRightInd w:val="0"/>
      <w:spacing w:after="0" w:line="240" w:lineRule="auto"/>
    </w:pPr>
    <w:rPr>
      <w:rFonts w:ascii="Times New Roman" w:eastAsia="Times New Roman" w:hAnsi="Times New Roman"/>
      <w:kern w:val="28"/>
      <w:szCs w:val="20"/>
      <w:lang w:eastAsia="sk-SK"/>
    </w:rPr>
  </w:style>
  <w:style w:type="paragraph" w:customStyle="1" w:styleId="CharCharCharCharCharCharCharChar">
    <w:name w:val="Char Char Char Char Char Char Char Char"/>
    <w:basedOn w:val="Normlny"/>
    <w:next w:val="Normlny"/>
    <w:rsid w:val="00B23393"/>
    <w:pPr>
      <w:tabs>
        <w:tab w:val="num" w:pos="1440"/>
      </w:tabs>
      <w:spacing w:after="0" w:line="240" w:lineRule="auto"/>
      <w:ind w:left="1440" w:hanging="360"/>
    </w:pPr>
    <w:rPr>
      <w:rFonts w:ascii="Times New Roman" w:eastAsia="MS Mincho" w:hAnsi="Times New Roman"/>
      <w:sz w:val="24"/>
      <w:szCs w:val="24"/>
      <w:lang w:val="en-US" w:eastAsia="ja-JP"/>
    </w:rPr>
  </w:style>
  <w:style w:type="paragraph" w:styleId="Hlavika">
    <w:name w:val="header"/>
    <w:basedOn w:val="Normlny"/>
    <w:link w:val="HlavikaChar"/>
    <w:uiPriority w:val="99"/>
    <w:unhideWhenUsed/>
    <w:rsid w:val="00B23393"/>
    <w:pPr>
      <w:tabs>
        <w:tab w:val="center" w:pos="4536"/>
        <w:tab w:val="right" w:pos="9072"/>
      </w:tabs>
    </w:pPr>
  </w:style>
  <w:style w:type="character" w:customStyle="1" w:styleId="HlavikaChar">
    <w:name w:val="Hlavička Char"/>
    <w:basedOn w:val="Predvolenpsmoodseku"/>
    <w:link w:val="Hlavika"/>
    <w:uiPriority w:val="99"/>
    <w:rsid w:val="00B23393"/>
    <w:rPr>
      <w:rFonts w:ascii="Calibri" w:eastAsia="Calibri" w:hAnsi="Calibri" w:cs="Times New Roman"/>
    </w:rPr>
  </w:style>
  <w:style w:type="paragraph" w:styleId="Pta">
    <w:name w:val="footer"/>
    <w:basedOn w:val="Normlny"/>
    <w:link w:val="PtaChar"/>
    <w:uiPriority w:val="99"/>
    <w:unhideWhenUsed/>
    <w:rsid w:val="00B23393"/>
    <w:pPr>
      <w:tabs>
        <w:tab w:val="center" w:pos="4536"/>
        <w:tab w:val="right" w:pos="9072"/>
      </w:tabs>
    </w:pPr>
  </w:style>
  <w:style w:type="character" w:customStyle="1" w:styleId="PtaChar">
    <w:name w:val="Päta Char"/>
    <w:basedOn w:val="Predvolenpsmoodseku"/>
    <w:link w:val="Pta"/>
    <w:uiPriority w:val="99"/>
    <w:rsid w:val="00B23393"/>
    <w:rPr>
      <w:rFonts w:ascii="Calibri" w:eastAsia="Calibri" w:hAnsi="Calibri" w:cs="Times New Roman"/>
    </w:rPr>
  </w:style>
  <w:style w:type="paragraph" w:styleId="Obsah1">
    <w:name w:val="toc 1"/>
    <w:basedOn w:val="Normlny"/>
    <w:next w:val="Normlny"/>
    <w:autoRedefine/>
    <w:uiPriority w:val="39"/>
    <w:unhideWhenUsed/>
    <w:rsid w:val="00B23393"/>
    <w:pPr>
      <w:tabs>
        <w:tab w:val="left" w:pos="351"/>
        <w:tab w:val="right" w:leader="dot" w:pos="9062"/>
      </w:tabs>
    </w:pPr>
  </w:style>
  <w:style w:type="paragraph" w:customStyle="1" w:styleId="Normal1">
    <w:name w:val="Normal1"/>
    <w:basedOn w:val="Normlny"/>
    <w:autoRedefine/>
    <w:rsid w:val="00B23393"/>
    <w:pPr>
      <w:spacing w:after="0" w:line="240" w:lineRule="auto"/>
      <w:jc w:val="both"/>
    </w:pPr>
    <w:rPr>
      <w:rFonts w:ascii="Arial" w:eastAsia="Times New Roman" w:hAnsi="Arial"/>
      <w:bCs/>
      <w:lang w:eastAsia="cs-CZ"/>
    </w:rPr>
  </w:style>
  <w:style w:type="character" w:customStyle="1" w:styleId="ra">
    <w:name w:val="ra"/>
    <w:basedOn w:val="Predvolenpsmoodseku"/>
    <w:rsid w:val="00B23393"/>
  </w:style>
  <w:style w:type="paragraph" w:styleId="Obsah3">
    <w:name w:val="toc 3"/>
    <w:basedOn w:val="Normlny"/>
    <w:next w:val="Normlny"/>
    <w:autoRedefine/>
    <w:uiPriority w:val="39"/>
    <w:rsid w:val="00B23393"/>
    <w:pPr>
      <w:ind w:left="440"/>
    </w:pPr>
  </w:style>
  <w:style w:type="paragraph" w:styleId="Zoznamsodrkami">
    <w:name w:val="List Bullet"/>
    <w:basedOn w:val="Normlny"/>
    <w:autoRedefine/>
    <w:semiHidden/>
    <w:rsid w:val="00B23393"/>
    <w:pPr>
      <w:numPr>
        <w:numId w:val="3"/>
      </w:numPr>
      <w:spacing w:after="0" w:line="240" w:lineRule="auto"/>
    </w:pPr>
    <w:rPr>
      <w:rFonts w:ascii="Times New Roman" w:eastAsia="Times New Roman" w:hAnsi="Times New Roman"/>
      <w:sz w:val="20"/>
      <w:szCs w:val="20"/>
      <w:lang w:eastAsia="sk-SK"/>
    </w:rPr>
  </w:style>
  <w:style w:type="paragraph" w:styleId="Zoznamsodrkami2">
    <w:name w:val="List Bullet 2"/>
    <w:basedOn w:val="Normlny"/>
    <w:autoRedefine/>
    <w:semiHidden/>
    <w:rsid w:val="00B23393"/>
    <w:pPr>
      <w:numPr>
        <w:numId w:val="4"/>
      </w:numPr>
      <w:spacing w:after="0" w:line="240" w:lineRule="auto"/>
    </w:pPr>
    <w:rPr>
      <w:rFonts w:ascii="Times New Roman" w:eastAsia="Times New Roman" w:hAnsi="Times New Roman"/>
      <w:sz w:val="20"/>
      <w:szCs w:val="20"/>
      <w:lang w:eastAsia="sk-SK"/>
    </w:rPr>
  </w:style>
  <w:style w:type="paragraph" w:customStyle="1" w:styleId="KONC-OBSAH">
    <w:name w:val="KONC-OBSAH"/>
    <w:basedOn w:val="KONC-KAPITOLA"/>
    <w:rsid w:val="00B23393"/>
    <w:pPr>
      <w:numPr>
        <w:numId w:val="5"/>
      </w:numPr>
      <w:spacing w:before="60" w:after="0"/>
      <w:ind w:left="568" w:hanging="284"/>
      <w:outlineLvl w:val="9"/>
    </w:pPr>
    <w:rPr>
      <w:sz w:val="24"/>
      <w:szCs w:val="24"/>
    </w:rPr>
  </w:style>
  <w:style w:type="paragraph" w:customStyle="1" w:styleId="KONC-KAPITOLA">
    <w:name w:val="KONC-KAPITOLA"/>
    <w:basedOn w:val="Nadpis1"/>
    <w:rsid w:val="00B23393"/>
    <w:pPr>
      <w:tabs>
        <w:tab w:val="num" w:pos="432"/>
      </w:tabs>
      <w:spacing w:line="240" w:lineRule="auto"/>
      <w:ind w:left="432" w:hanging="432"/>
    </w:pPr>
    <w:rPr>
      <w:rFonts w:ascii="Arial" w:eastAsia="Times New Roman" w:hAnsi="Arial" w:cs="Arial"/>
      <w:b w:val="0"/>
      <w:caps/>
      <w:color w:val="0000FF"/>
      <w:lang w:eastAsia="sk-SK"/>
    </w:rPr>
  </w:style>
  <w:style w:type="paragraph" w:customStyle="1" w:styleId="KONC-TEXT">
    <w:name w:val="KONC-TEXT"/>
    <w:basedOn w:val="KONC-OBSAH"/>
    <w:rsid w:val="00B23393"/>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rsid w:val="00B23393"/>
    <w:pPr>
      <w:keepNext w:val="0"/>
      <w:numPr>
        <w:numId w:val="6"/>
      </w:numPr>
    </w:pPr>
  </w:style>
  <w:style w:type="paragraph" w:customStyle="1" w:styleId="Styl2">
    <w:name w:val="Styl2"/>
    <w:basedOn w:val="Nadpis2"/>
    <w:next w:val="Nadpis2"/>
    <w:autoRedefine/>
    <w:rsid w:val="00B23393"/>
    <w:pPr>
      <w:numPr>
        <w:numId w:val="7"/>
      </w:numPr>
      <w:tabs>
        <w:tab w:val="left" w:pos="113"/>
        <w:tab w:val="left" w:pos="936"/>
      </w:tabs>
      <w:spacing w:before="160" w:after="120" w:line="240" w:lineRule="auto"/>
    </w:pPr>
    <w:rPr>
      <w:rFonts w:ascii="Arial" w:eastAsia="Times New Roman" w:hAnsi="Arial"/>
      <w:iCs w:val="0"/>
      <w:sz w:val="24"/>
      <w:szCs w:val="24"/>
      <w:lang w:eastAsia="sk-SK"/>
    </w:rPr>
  </w:style>
  <w:style w:type="paragraph" w:styleId="Textpoznmkypodiarou">
    <w:name w:val="footnote text"/>
    <w:basedOn w:val="Normlny"/>
    <w:link w:val="TextpoznmkypodiarouChar"/>
    <w:uiPriority w:val="99"/>
    <w:semiHidden/>
    <w:rsid w:val="00B23393"/>
    <w:pPr>
      <w:spacing w:after="0" w:line="240" w:lineRule="auto"/>
    </w:pPr>
    <w:rPr>
      <w:rFonts w:ascii="Arial Narrow" w:eastAsia="Times New Roman" w:hAnsi="Arial Narrow"/>
      <w:sz w:val="20"/>
      <w:szCs w:val="20"/>
    </w:rPr>
  </w:style>
  <w:style w:type="character" w:customStyle="1" w:styleId="TextpoznmkypodiarouChar">
    <w:name w:val="Text poznámky pod čiarou Char"/>
    <w:basedOn w:val="Predvolenpsmoodseku"/>
    <w:link w:val="Textpoznmkypodiarou"/>
    <w:uiPriority w:val="99"/>
    <w:semiHidden/>
    <w:rsid w:val="00B23393"/>
    <w:rPr>
      <w:rFonts w:ascii="Arial Narrow" w:eastAsia="Times New Roman" w:hAnsi="Arial Narrow" w:cs="Times New Roman"/>
      <w:sz w:val="20"/>
      <w:szCs w:val="20"/>
    </w:rPr>
  </w:style>
  <w:style w:type="character" w:styleId="Hypertextovprepojenie">
    <w:name w:val="Hyperlink"/>
    <w:uiPriority w:val="99"/>
    <w:rsid w:val="00B23393"/>
    <w:rPr>
      <w:color w:val="0000FF"/>
      <w:u w:val="single"/>
    </w:rPr>
  </w:style>
  <w:style w:type="paragraph" w:styleId="Zoznam">
    <w:name w:val="List"/>
    <w:basedOn w:val="Normlny"/>
    <w:semiHidden/>
    <w:rsid w:val="00B23393"/>
    <w:pPr>
      <w:spacing w:after="0" w:line="240" w:lineRule="auto"/>
      <w:ind w:left="283" w:hanging="283"/>
    </w:pPr>
    <w:rPr>
      <w:rFonts w:ascii="Times New Roman" w:eastAsia="Times New Roman" w:hAnsi="Times New Roman"/>
      <w:sz w:val="20"/>
      <w:szCs w:val="20"/>
      <w:lang w:eastAsia="sk-SK"/>
    </w:rPr>
  </w:style>
  <w:style w:type="paragraph" w:styleId="Zoznam2">
    <w:name w:val="List 2"/>
    <w:basedOn w:val="Normlny"/>
    <w:semiHidden/>
    <w:rsid w:val="00B23393"/>
    <w:pPr>
      <w:spacing w:after="0" w:line="240" w:lineRule="auto"/>
      <w:ind w:left="566" w:hanging="283"/>
    </w:pPr>
    <w:rPr>
      <w:rFonts w:ascii="Times New Roman" w:eastAsia="Times New Roman" w:hAnsi="Times New Roman"/>
      <w:sz w:val="20"/>
      <w:szCs w:val="20"/>
      <w:lang w:eastAsia="sk-SK"/>
    </w:rPr>
  </w:style>
  <w:style w:type="paragraph" w:customStyle="1" w:styleId="normln12">
    <w:name w:val="normální12"/>
    <w:basedOn w:val="Normlny"/>
    <w:rsid w:val="00B23393"/>
    <w:pPr>
      <w:spacing w:after="0" w:line="240" w:lineRule="auto"/>
      <w:jc w:val="both"/>
    </w:pPr>
    <w:rPr>
      <w:rFonts w:ascii="Times New Roman" w:eastAsia="Times New Roman" w:hAnsi="Times New Roman"/>
      <w:sz w:val="24"/>
      <w:szCs w:val="20"/>
      <w:lang w:val="cs-CZ" w:eastAsia="cs-CZ"/>
    </w:rPr>
  </w:style>
  <w:style w:type="paragraph" w:customStyle="1" w:styleId="Normlny1">
    <w:name w:val="Normálny1"/>
    <w:basedOn w:val="Normlny"/>
    <w:autoRedefine/>
    <w:rsid w:val="00B23393"/>
    <w:pPr>
      <w:numPr>
        <w:ilvl w:val="1"/>
        <w:numId w:val="8"/>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rsid w:val="00B23393"/>
    <w:pPr>
      <w:widowControl w:val="0"/>
      <w:spacing w:after="0" w:line="240" w:lineRule="auto"/>
      <w:jc w:val="both"/>
    </w:pPr>
    <w:rPr>
      <w:rFonts w:ascii="Switzerland" w:eastAsia="Times New Roman" w:hAnsi="Switzerland"/>
      <w:sz w:val="24"/>
      <w:szCs w:val="20"/>
      <w:lang w:val="cs-CZ" w:eastAsia="sk-SK"/>
    </w:rPr>
  </w:style>
  <w:style w:type="paragraph" w:styleId="Textbubliny">
    <w:name w:val="Balloon Text"/>
    <w:basedOn w:val="Normlny"/>
    <w:link w:val="TextbublinyChar"/>
    <w:uiPriority w:val="99"/>
    <w:semiHidden/>
    <w:rsid w:val="00B23393"/>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B23393"/>
    <w:rPr>
      <w:rFonts w:ascii="Tahoma" w:eastAsia="Times New Roman" w:hAnsi="Tahoma" w:cs="Tahoma"/>
      <w:sz w:val="16"/>
      <w:szCs w:val="16"/>
      <w:lang w:eastAsia="cs-CZ"/>
    </w:rPr>
  </w:style>
  <w:style w:type="paragraph" w:customStyle="1" w:styleId="tl1">
    <w:name w:val="Štýl1"/>
    <w:basedOn w:val="normln12"/>
    <w:rsid w:val="00B23393"/>
    <w:rPr>
      <w:rFonts w:ascii="Arial" w:hAnsi="Arial"/>
      <w:sz w:val="20"/>
    </w:rPr>
  </w:style>
  <w:style w:type="paragraph" w:customStyle="1" w:styleId="tl2">
    <w:name w:val="Štýl2"/>
    <w:basedOn w:val="normln12"/>
    <w:autoRedefine/>
    <w:rsid w:val="00B23393"/>
    <w:rPr>
      <w:rFonts w:ascii="Arial" w:hAnsi="Arial"/>
      <w:sz w:val="20"/>
    </w:rPr>
  </w:style>
  <w:style w:type="paragraph" w:customStyle="1" w:styleId="tl3">
    <w:name w:val="Štýl3"/>
    <w:basedOn w:val="Normlny1"/>
    <w:rsid w:val="00B23393"/>
    <w:rPr>
      <w:sz w:val="20"/>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
    <w:basedOn w:val="Normlny"/>
    <w:link w:val="OdsekzoznamuChar"/>
    <w:uiPriority w:val="34"/>
    <w:qFormat/>
    <w:rsid w:val="00B23393"/>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B23393"/>
    <w:rPr>
      <w:rFonts w:ascii="Times New Roman" w:eastAsia="Times New Roman" w:hAnsi="Times New Roman" w:cs="Times New Roman"/>
      <w:sz w:val="24"/>
      <w:szCs w:val="24"/>
      <w:lang w:eastAsia="cs-CZ"/>
    </w:rPr>
  </w:style>
  <w:style w:type="character" w:customStyle="1" w:styleId="Nadpis2TChar">
    <w:name w:val="Nadpis 2T Char"/>
    <w:aliases w:val="Podnadpis Char,F2 Char,F21 Char,H2 Char,Podkapitola1 Char,hlavicka Char,h2 Char,V_Head2 Char Char"/>
    <w:rsid w:val="00B23393"/>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B23393"/>
    <w:rPr>
      <w:rFonts w:ascii="Arial" w:hAnsi="Arial"/>
      <w:b/>
      <w:caps/>
      <w:sz w:val="28"/>
      <w:lang w:val="sk-SK" w:eastAsia="sk-SK" w:bidi="ar-SA"/>
    </w:rPr>
  </w:style>
  <w:style w:type="paragraph" w:styleId="Zkladntext">
    <w:name w:val="Body Text"/>
    <w:basedOn w:val="Normlny"/>
    <w:link w:val="ZkladntextChar"/>
    <w:uiPriority w:val="99"/>
    <w:rsid w:val="00B23393"/>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uiPriority w:val="99"/>
    <w:rsid w:val="00B23393"/>
    <w:rPr>
      <w:rFonts w:ascii="Times New Roman" w:eastAsia="Times New Roman" w:hAnsi="Times New Roman" w:cs="Times New Roman"/>
      <w:b/>
      <w:sz w:val="24"/>
      <w:szCs w:val="20"/>
      <w:lang w:eastAsia="sk-SK"/>
    </w:rPr>
  </w:style>
  <w:style w:type="paragraph" w:styleId="Zkladntext3">
    <w:name w:val="Body Text 3"/>
    <w:basedOn w:val="Normlny"/>
    <w:link w:val="Zkladntext3Char"/>
    <w:rsid w:val="00B23393"/>
    <w:pPr>
      <w:spacing w:after="0" w:line="240" w:lineRule="auto"/>
    </w:pPr>
    <w:rPr>
      <w:rFonts w:ascii="Times New Roman" w:eastAsia="Times New Roman" w:hAnsi="Times New Roman"/>
      <w:sz w:val="24"/>
      <w:szCs w:val="20"/>
      <w:lang w:eastAsia="sk-SK"/>
    </w:rPr>
  </w:style>
  <w:style w:type="character" w:customStyle="1" w:styleId="Zkladntext3Char">
    <w:name w:val="Základný text 3 Char"/>
    <w:basedOn w:val="Predvolenpsmoodseku"/>
    <w:link w:val="Zkladntext3"/>
    <w:rsid w:val="00B23393"/>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B23393"/>
    <w:pPr>
      <w:shd w:val="clear" w:color="auto" w:fill="000080"/>
      <w:spacing w:after="0" w:line="240" w:lineRule="auto"/>
    </w:pPr>
    <w:rPr>
      <w:rFonts w:ascii="Tahoma" w:eastAsia="Times New Roman" w:hAnsi="Tahoma" w:cs="Tahoma"/>
      <w:sz w:val="20"/>
      <w:szCs w:val="20"/>
      <w:lang w:eastAsia="cs-CZ"/>
    </w:rPr>
  </w:style>
  <w:style w:type="character" w:customStyle="1" w:styleId="truktradokumentuChar">
    <w:name w:val="Štruktúra dokumentu Char"/>
    <w:basedOn w:val="Predvolenpsmoodseku"/>
    <w:link w:val="truktradokumentu"/>
    <w:semiHidden/>
    <w:rsid w:val="00B23393"/>
    <w:rPr>
      <w:rFonts w:ascii="Tahoma" w:eastAsia="Times New Roman" w:hAnsi="Tahoma" w:cs="Tahoma"/>
      <w:sz w:val="20"/>
      <w:szCs w:val="20"/>
      <w:shd w:val="clear" w:color="auto" w:fill="000080"/>
      <w:lang w:eastAsia="cs-CZ"/>
    </w:rPr>
  </w:style>
  <w:style w:type="character" w:styleId="PouitHypertextovPrepojenie">
    <w:name w:val="FollowedHyperlink"/>
    <w:rsid w:val="00B23393"/>
    <w:rPr>
      <w:color w:val="800080"/>
      <w:u w:val="single"/>
    </w:rPr>
  </w:style>
  <w:style w:type="character" w:styleId="Odkaznakomentr">
    <w:name w:val="annotation reference"/>
    <w:uiPriority w:val="99"/>
    <w:rsid w:val="00B23393"/>
    <w:rPr>
      <w:sz w:val="16"/>
      <w:szCs w:val="16"/>
    </w:rPr>
  </w:style>
  <w:style w:type="paragraph" w:styleId="Textkomentra">
    <w:name w:val="annotation text"/>
    <w:basedOn w:val="Normlny"/>
    <w:link w:val="TextkomentraChar"/>
    <w:uiPriority w:val="99"/>
    <w:rsid w:val="00B23393"/>
    <w:rPr>
      <w:sz w:val="20"/>
      <w:szCs w:val="20"/>
    </w:rPr>
  </w:style>
  <w:style w:type="character" w:customStyle="1" w:styleId="TextkomentraChar">
    <w:name w:val="Text komentára Char"/>
    <w:basedOn w:val="Predvolenpsmoodseku"/>
    <w:link w:val="Textkomentra"/>
    <w:uiPriority w:val="99"/>
    <w:rsid w:val="00B2339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rsid w:val="00B23393"/>
    <w:rPr>
      <w:b/>
      <w:bCs/>
    </w:rPr>
  </w:style>
  <w:style w:type="character" w:customStyle="1" w:styleId="PredmetkomentraChar">
    <w:name w:val="Predmet komentára Char"/>
    <w:basedOn w:val="TextkomentraChar"/>
    <w:link w:val="Predmetkomentra"/>
    <w:uiPriority w:val="99"/>
    <w:rsid w:val="00B23393"/>
    <w:rPr>
      <w:rFonts w:ascii="Calibri" w:eastAsia="Calibri" w:hAnsi="Calibri" w:cs="Times New Roman"/>
      <w:b/>
      <w:bCs/>
      <w:sz w:val="20"/>
      <w:szCs w:val="20"/>
    </w:rPr>
  </w:style>
  <w:style w:type="paragraph" w:styleId="Nzov">
    <w:name w:val="Title"/>
    <w:basedOn w:val="Normlny"/>
    <w:link w:val="NzovChar"/>
    <w:uiPriority w:val="10"/>
    <w:qFormat/>
    <w:rsid w:val="00B23393"/>
    <w:pPr>
      <w:spacing w:after="0" w:line="240" w:lineRule="auto"/>
      <w:jc w:val="center"/>
    </w:pPr>
    <w:rPr>
      <w:rFonts w:ascii="Times New Roman" w:eastAsia="Times New Roman" w:hAnsi="Times New Roman"/>
      <w:b/>
      <w:bCs/>
      <w:sz w:val="28"/>
      <w:szCs w:val="20"/>
      <w:lang w:eastAsia="sk-SK"/>
    </w:rPr>
  </w:style>
  <w:style w:type="character" w:customStyle="1" w:styleId="NzovChar">
    <w:name w:val="Názov Char"/>
    <w:basedOn w:val="Predvolenpsmoodseku"/>
    <w:link w:val="Nzov"/>
    <w:uiPriority w:val="10"/>
    <w:rsid w:val="00B23393"/>
    <w:rPr>
      <w:rFonts w:ascii="Times New Roman" w:eastAsia="Times New Roman" w:hAnsi="Times New Roman" w:cs="Times New Roman"/>
      <w:b/>
      <w:bCs/>
      <w:sz w:val="28"/>
      <w:szCs w:val="20"/>
      <w:lang w:eastAsia="sk-SK"/>
    </w:rPr>
  </w:style>
  <w:style w:type="paragraph" w:customStyle="1" w:styleId="msolistparagraph0">
    <w:name w:val="msolistparagraph"/>
    <w:basedOn w:val="Normlny"/>
    <w:rsid w:val="00B23393"/>
    <w:pPr>
      <w:spacing w:after="0" w:line="240" w:lineRule="auto"/>
      <w:ind w:left="720"/>
    </w:pPr>
    <w:rPr>
      <w:rFonts w:eastAsia="Times New Roman"/>
      <w:lang w:eastAsia="sk-SK"/>
    </w:rPr>
  </w:style>
  <w:style w:type="paragraph" w:styleId="Normlnywebov">
    <w:name w:val="Normal (Web)"/>
    <w:aliases w:val="webb"/>
    <w:basedOn w:val="Normlny"/>
    <w:uiPriority w:val="99"/>
    <w:unhideWhenUsed/>
    <w:qFormat/>
    <w:rsid w:val="00B23393"/>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B23393"/>
    <w:pPr>
      <w:spacing w:after="0" w:line="240" w:lineRule="auto"/>
      <w:jc w:val="both"/>
    </w:pPr>
    <w:rPr>
      <w:rFonts w:ascii="Calibri" w:eastAsia="Times New Roman" w:hAnsi="Calibri" w:cs="Times New Roman"/>
    </w:rPr>
  </w:style>
  <w:style w:type="paragraph" w:customStyle="1" w:styleId="1podsek">
    <w:name w:val="1podsek"/>
    <w:basedOn w:val="Odsekzoznamu"/>
    <w:qFormat/>
    <w:rsid w:val="00B23393"/>
    <w:pPr>
      <w:numPr>
        <w:numId w:val="9"/>
      </w:numPr>
      <w:autoSpaceDE w:val="0"/>
      <w:autoSpaceDN w:val="0"/>
      <w:adjustRightInd w:val="0"/>
      <w:contextualSpacing/>
      <w:jc w:val="both"/>
    </w:pPr>
    <w:rPr>
      <w:lang w:eastAsia="sk-SK"/>
    </w:rPr>
  </w:style>
  <w:style w:type="table" w:styleId="Mriekatabuky">
    <w:name w:val="Table Grid"/>
    <w:basedOn w:val="Normlnatabuka"/>
    <w:uiPriority w:val="99"/>
    <w:rsid w:val="00B23393"/>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rakazakladnhotextu2">
    <w:name w:val="Zara?ka zakladn?ho textu 2"/>
    <w:basedOn w:val="Normlny"/>
    <w:rsid w:val="00B23393"/>
    <w:pPr>
      <w:widowControl w:val="0"/>
      <w:spacing w:after="0" w:line="240" w:lineRule="auto"/>
      <w:ind w:firstLine="708"/>
      <w:jc w:val="both"/>
    </w:pPr>
    <w:rPr>
      <w:rFonts w:ascii="Arial" w:eastAsia="Times New Roman" w:hAnsi="Arial" w:cs="Arial"/>
      <w:sz w:val="20"/>
      <w:szCs w:val="20"/>
      <w:lang w:eastAsia="sk-SK"/>
    </w:rPr>
  </w:style>
  <w:style w:type="paragraph" w:styleId="Obyajntext">
    <w:name w:val="Plain Text"/>
    <w:basedOn w:val="Normlny"/>
    <w:link w:val="ObyajntextChar"/>
    <w:uiPriority w:val="99"/>
    <w:unhideWhenUsed/>
    <w:rsid w:val="00B23393"/>
    <w:pPr>
      <w:spacing w:after="0" w:line="240" w:lineRule="auto"/>
      <w:jc w:val="both"/>
    </w:pPr>
    <w:rPr>
      <w:rFonts w:ascii="Consolas" w:hAnsi="Consolas"/>
      <w:sz w:val="21"/>
      <w:szCs w:val="21"/>
    </w:rPr>
  </w:style>
  <w:style w:type="character" w:customStyle="1" w:styleId="ObyajntextChar">
    <w:name w:val="Obyčajný text Char"/>
    <w:basedOn w:val="Predvolenpsmoodseku"/>
    <w:link w:val="Obyajntext"/>
    <w:uiPriority w:val="99"/>
    <w:rsid w:val="00B23393"/>
    <w:rPr>
      <w:rFonts w:ascii="Consolas" w:eastAsia="Calibri" w:hAnsi="Consolas" w:cs="Times New Roman"/>
      <w:sz w:val="21"/>
      <w:szCs w:val="21"/>
    </w:rPr>
  </w:style>
  <w:style w:type="paragraph" w:styleId="Podtitul">
    <w:name w:val="Subtitle"/>
    <w:basedOn w:val="Normlny"/>
    <w:link w:val="PodtitulChar"/>
    <w:qFormat/>
    <w:rsid w:val="00B23393"/>
    <w:pPr>
      <w:spacing w:after="0" w:line="240" w:lineRule="auto"/>
      <w:ind w:firstLine="720"/>
      <w:jc w:val="both"/>
    </w:pPr>
    <w:rPr>
      <w:rFonts w:ascii="Times New Roman" w:eastAsia="Times New Roman" w:hAnsi="Times New Roman"/>
      <w:i/>
      <w:iCs/>
      <w:sz w:val="24"/>
      <w:szCs w:val="20"/>
      <w:lang w:eastAsia="sk-SK"/>
    </w:rPr>
  </w:style>
  <w:style w:type="character" w:customStyle="1" w:styleId="PodtitulChar">
    <w:name w:val="Podtitul Char"/>
    <w:basedOn w:val="Predvolenpsmoodseku"/>
    <w:link w:val="Podtitul"/>
    <w:rsid w:val="00B23393"/>
    <w:rPr>
      <w:rFonts w:ascii="Times New Roman" w:eastAsia="Times New Roman" w:hAnsi="Times New Roman" w:cs="Times New Roman"/>
      <w:i/>
      <w:iCs/>
      <w:sz w:val="24"/>
      <w:szCs w:val="20"/>
      <w:lang w:eastAsia="sk-SK"/>
    </w:rPr>
  </w:style>
  <w:style w:type="paragraph" w:customStyle="1" w:styleId="go">
    <w:name w:val="go"/>
    <w:basedOn w:val="Normlny"/>
    <w:rsid w:val="00B23393"/>
    <w:pPr>
      <w:spacing w:before="100" w:beforeAutospacing="1" w:after="100" w:afterAutospacing="1" w:line="240" w:lineRule="auto"/>
    </w:pPr>
    <w:rPr>
      <w:rFonts w:ascii="Times New Roman" w:eastAsia="Times New Roman" w:hAnsi="Times New Roman"/>
      <w:sz w:val="24"/>
      <w:szCs w:val="24"/>
      <w:lang w:eastAsia="sk-SK"/>
    </w:rPr>
  </w:style>
  <w:style w:type="character" w:styleId="PremennHTML">
    <w:name w:val="HTML Variable"/>
    <w:uiPriority w:val="99"/>
    <w:unhideWhenUsed/>
    <w:rsid w:val="00B23393"/>
    <w:rPr>
      <w:i/>
      <w:iCs/>
    </w:rPr>
  </w:style>
  <w:style w:type="paragraph" w:customStyle="1" w:styleId="l2">
    <w:name w:val="l2"/>
    <w:basedOn w:val="Normlny"/>
    <w:rsid w:val="00B23393"/>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rs-note">
    <w:name w:val="rs-note"/>
    <w:rsid w:val="00B23393"/>
  </w:style>
  <w:style w:type="character" w:customStyle="1" w:styleId="rs-person">
    <w:name w:val="rs-person"/>
    <w:rsid w:val="00B23393"/>
  </w:style>
  <w:style w:type="paragraph" w:customStyle="1" w:styleId="PoznTxt">
    <w:name w:val="PoznTxt"/>
    <w:basedOn w:val="Normlny"/>
    <w:rsid w:val="00B23393"/>
    <w:pPr>
      <w:overflowPunct w:val="0"/>
      <w:autoSpaceDE w:val="0"/>
      <w:autoSpaceDN w:val="0"/>
      <w:adjustRightInd w:val="0"/>
      <w:spacing w:before="20" w:after="40" w:line="240" w:lineRule="auto"/>
      <w:ind w:left="1134"/>
      <w:jc w:val="both"/>
      <w:textAlignment w:val="baseline"/>
    </w:pPr>
    <w:rPr>
      <w:rFonts w:ascii="Arial" w:eastAsia="Times New Roman" w:hAnsi="Arial"/>
      <w:sz w:val="24"/>
      <w:szCs w:val="20"/>
      <w:lang w:val="en-US" w:eastAsia="sk-SK"/>
    </w:rPr>
  </w:style>
  <w:style w:type="paragraph" w:customStyle="1" w:styleId="Textpsmene">
    <w:name w:val="Text písmene"/>
    <w:basedOn w:val="Normlny"/>
    <w:link w:val="TextpsmeneChar"/>
    <w:rsid w:val="00B23393"/>
    <w:pPr>
      <w:numPr>
        <w:ilvl w:val="1"/>
        <w:numId w:val="10"/>
      </w:numPr>
      <w:spacing w:after="0" w:line="240" w:lineRule="auto"/>
      <w:jc w:val="both"/>
      <w:outlineLvl w:val="7"/>
    </w:pPr>
    <w:rPr>
      <w:rFonts w:ascii="Times New Roman" w:eastAsia="Times New Roman" w:hAnsi="Times New Roman"/>
      <w:sz w:val="24"/>
      <w:szCs w:val="20"/>
      <w:lang w:val="cs-CZ" w:eastAsia="cs-CZ"/>
    </w:rPr>
  </w:style>
  <w:style w:type="character" w:customStyle="1" w:styleId="TextpsmeneChar">
    <w:name w:val="Text písmene Char"/>
    <w:link w:val="Textpsmene"/>
    <w:rsid w:val="00B23393"/>
    <w:rPr>
      <w:rFonts w:ascii="Times New Roman" w:eastAsia="Times New Roman" w:hAnsi="Times New Roman" w:cs="Times New Roman"/>
      <w:sz w:val="24"/>
      <w:szCs w:val="20"/>
      <w:lang w:val="cs-CZ" w:eastAsia="cs-CZ"/>
    </w:rPr>
  </w:style>
  <w:style w:type="paragraph" w:customStyle="1" w:styleId="Textodstavce">
    <w:name w:val="Text odstavce"/>
    <w:basedOn w:val="Normlny"/>
    <w:rsid w:val="00B23393"/>
    <w:pPr>
      <w:tabs>
        <w:tab w:val="num" w:pos="425"/>
        <w:tab w:val="left" w:pos="851"/>
      </w:tabs>
      <w:spacing w:before="120" w:after="120" w:line="240" w:lineRule="auto"/>
      <w:ind w:left="425" w:hanging="425"/>
      <w:jc w:val="both"/>
      <w:outlineLvl w:val="6"/>
    </w:pPr>
    <w:rPr>
      <w:rFonts w:ascii="Times New Roman" w:eastAsia="Times New Roman" w:hAnsi="Times New Roman"/>
      <w:sz w:val="24"/>
      <w:szCs w:val="20"/>
      <w:lang w:val="cs-CZ" w:eastAsia="cs-CZ"/>
    </w:rPr>
  </w:style>
  <w:style w:type="paragraph" w:customStyle="1" w:styleId="Textbodu">
    <w:name w:val="Text bodu"/>
    <w:basedOn w:val="Normlny"/>
    <w:rsid w:val="00B23393"/>
    <w:pPr>
      <w:tabs>
        <w:tab w:val="num" w:pos="782"/>
      </w:tabs>
      <w:spacing w:after="0" w:line="240" w:lineRule="auto"/>
      <w:ind w:firstLine="425"/>
      <w:jc w:val="both"/>
      <w:outlineLvl w:val="8"/>
    </w:pPr>
    <w:rPr>
      <w:rFonts w:ascii="Times New Roman" w:eastAsia="Times New Roman" w:hAnsi="Times New Roman"/>
      <w:sz w:val="24"/>
      <w:szCs w:val="20"/>
      <w:lang w:val="cs-CZ" w:eastAsia="cs-CZ"/>
    </w:rPr>
  </w:style>
  <w:style w:type="paragraph" w:styleId="PredformtovanHTML">
    <w:name w:val="HTML Preformatted"/>
    <w:basedOn w:val="Normlny"/>
    <w:link w:val="PredformtovanHTMLChar"/>
    <w:rsid w:val="00B23393"/>
    <w:pPr>
      <w:tabs>
        <w:tab w:val="num" w:pos="8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425"/>
    </w:pPr>
    <w:rPr>
      <w:rFonts w:ascii="Courier New" w:eastAsia="Times New Roman" w:hAnsi="Courier New" w:cs="Courier New"/>
      <w:sz w:val="20"/>
      <w:szCs w:val="20"/>
      <w:lang w:val="cs-CZ" w:eastAsia="cs-CZ"/>
    </w:rPr>
  </w:style>
  <w:style w:type="character" w:customStyle="1" w:styleId="PredformtovanHTMLChar">
    <w:name w:val="Predformátované HTML Char"/>
    <w:basedOn w:val="Predvolenpsmoodseku"/>
    <w:link w:val="PredformtovanHTML"/>
    <w:rsid w:val="00B23393"/>
    <w:rPr>
      <w:rFonts w:ascii="Courier New" w:eastAsia="Times New Roman" w:hAnsi="Courier New" w:cs="Courier New"/>
      <w:sz w:val="20"/>
      <w:szCs w:val="20"/>
      <w:lang w:val="cs-CZ" w:eastAsia="cs-CZ"/>
    </w:rPr>
  </w:style>
  <w:style w:type="paragraph" w:customStyle="1" w:styleId="Default">
    <w:name w:val="Default"/>
    <w:rsid w:val="00B23393"/>
    <w:pPr>
      <w:autoSpaceDE w:val="0"/>
      <w:autoSpaceDN w:val="0"/>
      <w:adjustRightInd w:val="0"/>
      <w:spacing w:after="0" w:line="240" w:lineRule="auto"/>
    </w:pPr>
    <w:rPr>
      <w:rFonts w:ascii="Calibri" w:eastAsia="Times New Roman" w:hAnsi="Calibri" w:cs="Calibri"/>
      <w:color w:val="000000"/>
      <w:sz w:val="24"/>
      <w:szCs w:val="24"/>
      <w:lang w:eastAsia="sk-SK"/>
    </w:rPr>
  </w:style>
  <w:style w:type="character" w:styleId="Zvraznenie">
    <w:name w:val="Emphasis"/>
    <w:uiPriority w:val="20"/>
    <w:qFormat/>
    <w:rsid w:val="00B23393"/>
    <w:rPr>
      <w:i/>
      <w:iCs/>
    </w:rPr>
  </w:style>
  <w:style w:type="paragraph" w:styleId="Zkladntext2">
    <w:name w:val="Body Text 2"/>
    <w:basedOn w:val="Normlny"/>
    <w:link w:val="Zkladntext2Char"/>
    <w:rsid w:val="00B23393"/>
    <w:pPr>
      <w:spacing w:after="120" w:line="480" w:lineRule="auto"/>
    </w:pPr>
  </w:style>
  <w:style w:type="character" w:customStyle="1" w:styleId="Zkladntext2Char">
    <w:name w:val="Základný text 2 Char"/>
    <w:basedOn w:val="Predvolenpsmoodseku"/>
    <w:link w:val="Zkladntext2"/>
    <w:rsid w:val="00B23393"/>
    <w:rPr>
      <w:rFonts w:ascii="Calibri" w:eastAsia="Calibri" w:hAnsi="Calibri" w:cs="Times New Roman"/>
    </w:rPr>
  </w:style>
  <w:style w:type="table" w:customStyle="1" w:styleId="Mriekatabuky1">
    <w:name w:val="Mriežka tabuľky1"/>
    <w:basedOn w:val="Normlnatabuka"/>
    <w:next w:val="Mriekatabuky"/>
    <w:uiPriority w:val="59"/>
    <w:rsid w:val="00B2339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B2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rsid w:val="00B23393"/>
  </w:style>
  <w:style w:type="character" w:styleId="Odkaznapoznmkupodiarou">
    <w:name w:val="footnote reference"/>
    <w:basedOn w:val="Predvolenpsmoodseku"/>
    <w:uiPriority w:val="99"/>
    <w:semiHidden/>
    <w:unhideWhenUsed/>
    <w:rsid w:val="00B23393"/>
    <w:rPr>
      <w:vertAlign w:val="superscript"/>
    </w:rPr>
  </w:style>
  <w:style w:type="character" w:styleId="Jemnzvraznenie">
    <w:name w:val="Subtle Emphasis"/>
    <w:basedOn w:val="Predvolenpsmoodseku"/>
    <w:uiPriority w:val="19"/>
    <w:qFormat/>
    <w:rsid w:val="00B23393"/>
    <w:rPr>
      <w:rFonts w:ascii="Source Sans Pro" w:hAnsi="Source Sans Pro"/>
      <w:i/>
      <w:iCs/>
      <w:color w:val="404040" w:themeColor="text1" w:themeTint="BF"/>
      <w:sz w:val="18"/>
    </w:rPr>
  </w:style>
  <w:style w:type="character" w:customStyle="1" w:styleId="h1a">
    <w:name w:val="h1a"/>
    <w:basedOn w:val="Predvolenpsmoodseku"/>
    <w:rsid w:val="00B23393"/>
  </w:style>
  <w:style w:type="paragraph" w:customStyle="1" w:styleId="paragraph">
    <w:name w:val="paragraph"/>
    <w:basedOn w:val="Normlny"/>
    <w:rsid w:val="00B23393"/>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ormaltextrun">
    <w:name w:val="normaltextrun"/>
    <w:basedOn w:val="Predvolenpsmoodseku"/>
    <w:rsid w:val="00B23393"/>
  </w:style>
  <w:style w:type="character" w:customStyle="1" w:styleId="eop">
    <w:name w:val="eop"/>
    <w:basedOn w:val="Predvolenpsmoodseku"/>
    <w:rsid w:val="00B23393"/>
  </w:style>
  <w:style w:type="paragraph" w:styleId="Revzia">
    <w:name w:val="Revision"/>
    <w:hidden/>
    <w:uiPriority w:val="99"/>
    <w:semiHidden/>
    <w:rsid w:val="00B23393"/>
    <w:pPr>
      <w:spacing w:after="0" w:line="240" w:lineRule="auto"/>
    </w:pPr>
  </w:style>
  <w:style w:type="paragraph" w:customStyle="1" w:styleId="xmsolistparagraph">
    <w:name w:val="x_msolistparagraph"/>
    <w:basedOn w:val="Normlny"/>
    <w:rsid w:val="006F50D2"/>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msonormal">
    <w:name w:val="x_msonormal"/>
    <w:basedOn w:val="Normlny"/>
    <w:rsid w:val="006F50D2"/>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1349">
      <w:bodyDiv w:val="1"/>
      <w:marLeft w:val="0"/>
      <w:marRight w:val="0"/>
      <w:marTop w:val="0"/>
      <w:marBottom w:val="0"/>
      <w:divBdr>
        <w:top w:val="none" w:sz="0" w:space="0" w:color="auto"/>
        <w:left w:val="none" w:sz="0" w:space="0" w:color="auto"/>
        <w:bottom w:val="none" w:sz="0" w:space="0" w:color="auto"/>
        <w:right w:val="none" w:sz="0" w:space="0" w:color="auto"/>
      </w:divBdr>
    </w:div>
    <w:div w:id="151216196">
      <w:bodyDiv w:val="1"/>
      <w:marLeft w:val="0"/>
      <w:marRight w:val="0"/>
      <w:marTop w:val="0"/>
      <w:marBottom w:val="0"/>
      <w:divBdr>
        <w:top w:val="none" w:sz="0" w:space="0" w:color="auto"/>
        <w:left w:val="none" w:sz="0" w:space="0" w:color="auto"/>
        <w:bottom w:val="none" w:sz="0" w:space="0" w:color="auto"/>
        <w:right w:val="none" w:sz="0" w:space="0" w:color="auto"/>
      </w:divBdr>
      <w:divsChild>
        <w:div w:id="1010791999">
          <w:marLeft w:val="1080"/>
          <w:marRight w:val="0"/>
          <w:marTop w:val="100"/>
          <w:marBottom w:val="0"/>
          <w:divBdr>
            <w:top w:val="none" w:sz="0" w:space="0" w:color="auto"/>
            <w:left w:val="none" w:sz="0" w:space="0" w:color="auto"/>
            <w:bottom w:val="none" w:sz="0" w:space="0" w:color="auto"/>
            <w:right w:val="none" w:sz="0" w:space="0" w:color="auto"/>
          </w:divBdr>
        </w:div>
        <w:div w:id="1449853502">
          <w:marLeft w:val="1080"/>
          <w:marRight w:val="0"/>
          <w:marTop w:val="100"/>
          <w:marBottom w:val="0"/>
          <w:divBdr>
            <w:top w:val="none" w:sz="0" w:space="0" w:color="auto"/>
            <w:left w:val="none" w:sz="0" w:space="0" w:color="auto"/>
            <w:bottom w:val="none" w:sz="0" w:space="0" w:color="auto"/>
            <w:right w:val="none" w:sz="0" w:space="0" w:color="auto"/>
          </w:divBdr>
        </w:div>
        <w:div w:id="1508446164">
          <w:marLeft w:val="1080"/>
          <w:marRight w:val="0"/>
          <w:marTop w:val="100"/>
          <w:marBottom w:val="0"/>
          <w:divBdr>
            <w:top w:val="none" w:sz="0" w:space="0" w:color="auto"/>
            <w:left w:val="none" w:sz="0" w:space="0" w:color="auto"/>
            <w:bottom w:val="none" w:sz="0" w:space="0" w:color="auto"/>
            <w:right w:val="none" w:sz="0" w:space="0" w:color="auto"/>
          </w:divBdr>
        </w:div>
        <w:div w:id="1513181400">
          <w:marLeft w:val="1080"/>
          <w:marRight w:val="0"/>
          <w:marTop w:val="100"/>
          <w:marBottom w:val="0"/>
          <w:divBdr>
            <w:top w:val="none" w:sz="0" w:space="0" w:color="auto"/>
            <w:left w:val="none" w:sz="0" w:space="0" w:color="auto"/>
            <w:bottom w:val="none" w:sz="0" w:space="0" w:color="auto"/>
            <w:right w:val="none" w:sz="0" w:space="0" w:color="auto"/>
          </w:divBdr>
        </w:div>
      </w:divsChild>
    </w:div>
    <w:div w:id="247352005">
      <w:bodyDiv w:val="1"/>
      <w:marLeft w:val="0"/>
      <w:marRight w:val="0"/>
      <w:marTop w:val="0"/>
      <w:marBottom w:val="0"/>
      <w:divBdr>
        <w:top w:val="none" w:sz="0" w:space="0" w:color="auto"/>
        <w:left w:val="none" w:sz="0" w:space="0" w:color="auto"/>
        <w:bottom w:val="none" w:sz="0" w:space="0" w:color="auto"/>
        <w:right w:val="none" w:sz="0" w:space="0" w:color="auto"/>
      </w:divBdr>
      <w:divsChild>
        <w:div w:id="1420827343">
          <w:marLeft w:val="255"/>
          <w:marRight w:val="0"/>
          <w:marTop w:val="0"/>
          <w:marBottom w:val="0"/>
          <w:divBdr>
            <w:top w:val="none" w:sz="0" w:space="0" w:color="auto"/>
            <w:left w:val="none" w:sz="0" w:space="0" w:color="auto"/>
            <w:bottom w:val="none" w:sz="0" w:space="0" w:color="auto"/>
            <w:right w:val="none" w:sz="0" w:space="0" w:color="auto"/>
          </w:divBdr>
        </w:div>
        <w:div w:id="1975256575">
          <w:marLeft w:val="255"/>
          <w:marRight w:val="0"/>
          <w:marTop w:val="0"/>
          <w:marBottom w:val="0"/>
          <w:divBdr>
            <w:top w:val="none" w:sz="0" w:space="0" w:color="auto"/>
            <w:left w:val="none" w:sz="0" w:space="0" w:color="auto"/>
            <w:bottom w:val="none" w:sz="0" w:space="0" w:color="auto"/>
            <w:right w:val="none" w:sz="0" w:space="0" w:color="auto"/>
          </w:divBdr>
        </w:div>
      </w:divsChild>
    </w:div>
    <w:div w:id="269095874">
      <w:bodyDiv w:val="1"/>
      <w:marLeft w:val="0"/>
      <w:marRight w:val="0"/>
      <w:marTop w:val="0"/>
      <w:marBottom w:val="0"/>
      <w:divBdr>
        <w:top w:val="none" w:sz="0" w:space="0" w:color="auto"/>
        <w:left w:val="none" w:sz="0" w:space="0" w:color="auto"/>
        <w:bottom w:val="none" w:sz="0" w:space="0" w:color="auto"/>
        <w:right w:val="none" w:sz="0" w:space="0" w:color="auto"/>
      </w:divBdr>
      <w:divsChild>
        <w:div w:id="1278026728">
          <w:marLeft w:val="0"/>
          <w:marRight w:val="0"/>
          <w:marTop w:val="0"/>
          <w:marBottom w:val="0"/>
          <w:divBdr>
            <w:top w:val="none" w:sz="0" w:space="0" w:color="auto"/>
            <w:left w:val="none" w:sz="0" w:space="0" w:color="auto"/>
            <w:bottom w:val="none" w:sz="0" w:space="0" w:color="auto"/>
            <w:right w:val="none" w:sz="0" w:space="0" w:color="auto"/>
          </w:divBdr>
        </w:div>
      </w:divsChild>
    </w:div>
    <w:div w:id="281888006">
      <w:bodyDiv w:val="1"/>
      <w:marLeft w:val="0"/>
      <w:marRight w:val="0"/>
      <w:marTop w:val="0"/>
      <w:marBottom w:val="0"/>
      <w:divBdr>
        <w:top w:val="none" w:sz="0" w:space="0" w:color="auto"/>
        <w:left w:val="none" w:sz="0" w:space="0" w:color="auto"/>
        <w:bottom w:val="none" w:sz="0" w:space="0" w:color="auto"/>
        <w:right w:val="none" w:sz="0" w:space="0" w:color="auto"/>
      </w:divBdr>
      <w:divsChild>
        <w:div w:id="680591764">
          <w:marLeft w:val="0"/>
          <w:marRight w:val="0"/>
          <w:marTop w:val="0"/>
          <w:marBottom w:val="0"/>
          <w:divBdr>
            <w:top w:val="none" w:sz="0" w:space="0" w:color="auto"/>
            <w:left w:val="none" w:sz="0" w:space="0" w:color="auto"/>
            <w:bottom w:val="none" w:sz="0" w:space="0" w:color="auto"/>
            <w:right w:val="none" w:sz="0" w:space="0" w:color="auto"/>
          </w:divBdr>
          <w:divsChild>
            <w:div w:id="992300425">
              <w:marLeft w:val="0"/>
              <w:marRight w:val="0"/>
              <w:marTop w:val="0"/>
              <w:marBottom w:val="0"/>
              <w:divBdr>
                <w:top w:val="none" w:sz="0" w:space="0" w:color="auto"/>
                <w:left w:val="none" w:sz="0" w:space="0" w:color="auto"/>
                <w:bottom w:val="none" w:sz="0" w:space="0" w:color="auto"/>
                <w:right w:val="none" w:sz="0" w:space="0" w:color="auto"/>
              </w:divBdr>
              <w:divsChild>
                <w:div w:id="664555080">
                  <w:marLeft w:val="0"/>
                  <w:marRight w:val="0"/>
                  <w:marTop w:val="0"/>
                  <w:marBottom w:val="0"/>
                  <w:divBdr>
                    <w:top w:val="none" w:sz="0" w:space="0" w:color="auto"/>
                    <w:left w:val="none" w:sz="0" w:space="0" w:color="auto"/>
                    <w:bottom w:val="none" w:sz="0" w:space="0" w:color="auto"/>
                    <w:right w:val="none" w:sz="0" w:space="0" w:color="auto"/>
                  </w:divBdr>
                  <w:divsChild>
                    <w:div w:id="785468179">
                      <w:marLeft w:val="0"/>
                      <w:marRight w:val="0"/>
                      <w:marTop w:val="0"/>
                      <w:marBottom w:val="0"/>
                      <w:divBdr>
                        <w:top w:val="none" w:sz="0" w:space="0" w:color="auto"/>
                        <w:left w:val="none" w:sz="0" w:space="0" w:color="auto"/>
                        <w:bottom w:val="none" w:sz="0" w:space="0" w:color="auto"/>
                        <w:right w:val="none" w:sz="0" w:space="0" w:color="auto"/>
                      </w:divBdr>
                      <w:divsChild>
                        <w:div w:id="8755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53037">
      <w:bodyDiv w:val="1"/>
      <w:marLeft w:val="0"/>
      <w:marRight w:val="0"/>
      <w:marTop w:val="0"/>
      <w:marBottom w:val="0"/>
      <w:divBdr>
        <w:top w:val="none" w:sz="0" w:space="0" w:color="auto"/>
        <w:left w:val="none" w:sz="0" w:space="0" w:color="auto"/>
        <w:bottom w:val="none" w:sz="0" w:space="0" w:color="auto"/>
        <w:right w:val="none" w:sz="0" w:space="0" w:color="auto"/>
      </w:divBdr>
    </w:div>
    <w:div w:id="307439802">
      <w:bodyDiv w:val="1"/>
      <w:marLeft w:val="0"/>
      <w:marRight w:val="0"/>
      <w:marTop w:val="0"/>
      <w:marBottom w:val="0"/>
      <w:divBdr>
        <w:top w:val="none" w:sz="0" w:space="0" w:color="auto"/>
        <w:left w:val="none" w:sz="0" w:space="0" w:color="auto"/>
        <w:bottom w:val="none" w:sz="0" w:space="0" w:color="auto"/>
        <w:right w:val="none" w:sz="0" w:space="0" w:color="auto"/>
      </w:divBdr>
      <w:divsChild>
        <w:div w:id="1099451241">
          <w:marLeft w:val="0"/>
          <w:marRight w:val="0"/>
          <w:marTop w:val="0"/>
          <w:marBottom w:val="0"/>
          <w:divBdr>
            <w:top w:val="none" w:sz="0" w:space="0" w:color="auto"/>
            <w:left w:val="none" w:sz="0" w:space="0" w:color="auto"/>
            <w:bottom w:val="none" w:sz="0" w:space="0" w:color="auto"/>
            <w:right w:val="none" w:sz="0" w:space="0" w:color="auto"/>
          </w:divBdr>
        </w:div>
      </w:divsChild>
    </w:div>
    <w:div w:id="434181114">
      <w:bodyDiv w:val="1"/>
      <w:marLeft w:val="0"/>
      <w:marRight w:val="0"/>
      <w:marTop w:val="0"/>
      <w:marBottom w:val="0"/>
      <w:divBdr>
        <w:top w:val="none" w:sz="0" w:space="0" w:color="auto"/>
        <w:left w:val="none" w:sz="0" w:space="0" w:color="auto"/>
        <w:bottom w:val="none" w:sz="0" w:space="0" w:color="auto"/>
        <w:right w:val="none" w:sz="0" w:space="0" w:color="auto"/>
      </w:divBdr>
      <w:divsChild>
        <w:div w:id="153299084">
          <w:marLeft w:val="-12975"/>
          <w:marRight w:val="0"/>
          <w:marTop w:val="0"/>
          <w:marBottom w:val="0"/>
          <w:divBdr>
            <w:top w:val="single" w:sz="6" w:space="0" w:color="80878F"/>
            <w:left w:val="single" w:sz="6" w:space="0" w:color="80878F"/>
            <w:bottom w:val="single" w:sz="6" w:space="0" w:color="80878F"/>
            <w:right w:val="single" w:sz="6" w:space="0" w:color="80878F"/>
          </w:divBdr>
          <w:divsChild>
            <w:div w:id="1593856526">
              <w:marLeft w:val="0"/>
              <w:marRight w:val="0"/>
              <w:marTop w:val="0"/>
              <w:marBottom w:val="0"/>
              <w:divBdr>
                <w:top w:val="none" w:sz="0" w:space="0" w:color="auto"/>
                <w:left w:val="none" w:sz="0" w:space="0" w:color="auto"/>
                <w:bottom w:val="none" w:sz="0" w:space="0" w:color="auto"/>
                <w:right w:val="none" w:sz="0" w:space="0" w:color="auto"/>
              </w:divBdr>
              <w:divsChild>
                <w:div w:id="36901251">
                  <w:marLeft w:val="75"/>
                  <w:marRight w:val="75"/>
                  <w:marTop w:val="240"/>
                  <w:marBottom w:val="75"/>
                  <w:divBdr>
                    <w:top w:val="none" w:sz="0" w:space="0" w:color="auto"/>
                    <w:left w:val="none" w:sz="0" w:space="0" w:color="auto"/>
                    <w:bottom w:val="none" w:sz="0" w:space="0" w:color="auto"/>
                    <w:right w:val="none" w:sz="0" w:space="0" w:color="auto"/>
                  </w:divBdr>
                  <w:divsChild>
                    <w:div w:id="414909854">
                      <w:marLeft w:val="0"/>
                      <w:marRight w:val="0"/>
                      <w:marTop w:val="0"/>
                      <w:marBottom w:val="0"/>
                      <w:divBdr>
                        <w:top w:val="none" w:sz="0" w:space="0" w:color="auto"/>
                        <w:left w:val="single" w:sz="6" w:space="0" w:color="80878F"/>
                        <w:bottom w:val="single" w:sz="6" w:space="0" w:color="80878F"/>
                        <w:right w:val="single" w:sz="6" w:space="0" w:color="80878F"/>
                      </w:divBdr>
                      <w:divsChild>
                        <w:div w:id="12192809">
                          <w:marLeft w:val="0"/>
                          <w:marRight w:val="0"/>
                          <w:marTop w:val="0"/>
                          <w:marBottom w:val="0"/>
                          <w:divBdr>
                            <w:top w:val="none" w:sz="0" w:space="0" w:color="auto"/>
                            <w:left w:val="none" w:sz="0" w:space="0" w:color="auto"/>
                            <w:bottom w:val="none" w:sz="0" w:space="0" w:color="auto"/>
                            <w:right w:val="none" w:sz="0" w:space="0" w:color="auto"/>
                          </w:divBdr>
                          <w:divsChild>
                            <w:div w:id="4803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811">
      <w:bodyDiv w:val="1"/>
      <w:marLeft w:val="0"/>
      <w:marRight w:val="0"/>
      <w:marTop w:val="0"/>
      <w:marBottom w:val="0"/>
      <w:divBdr>
        <w:top w:val="none" w:sz="0" w:space="0" w:color="auto"/>
        <w:left w:val="none" w:sz="0" w:space="0" w:color="auto"/>
        <w:bottom w:val="none" w:sz="0" w:space="0" w:color="auto"/>
        <w:right w:val="none" w:sz="0" w:space="0" w:color="auto"/>
      </w:divBdr>
    </w:div>
    <w:div w:id="608196073">
      <w:bodyDiv w:val="1"/>
      <w:marLeft w:val="0"/>
      <w:marRight w:val="0"/>
      <w:marTop w:val="0"/>
      <w:marBottom w:val="0"/>
      <w:divBdr>
        <w:top w:val="none" w:sz="0" w:space="0" w:color="auto"/>
        <w:left w:val="none" w:sz="0" w:space="0" w:color="auto"/>
        <w:bottom w:val="none" w:sz="0" w:space="0" w:color="auto"/>
        <w:right w:val="none" w:sz="0" w:space="0" w:color="auto"/>
      </w:divBdr>
    </w:div>
    <w:div w:id="608783750">
      <w:bodyDiv w:val="1"/>
      <w:marLeft w:val="0"/>
      <w:marRight w:val="0"/>
      <w:marTop w:val="0"/>
      <w:marBottom w:val="0"/>
      <w:divBdr>
        <w:top w:val="none" w:sz="0" w:space="0" w:color="auto"/>
        <w:left w:val="none" w:sz="0" w:space="0" w:color="auto"/>
        <w:bottom w:val="none" w:sz="0" w:space="0" w:color="auto"/>
        <w:right w:val="none" w:sz="0" w:space="0" w:color="auto"/>
      </w:divBdr>
      <w:divsChild>
        <w:div w:id="1345204397">
          <w:marLeft w:val="0"/>
          <w:marRight w:val="0"/>
          <w:marTop w:val="0"/>
          <w:marBottom w:val="0"/>
          <w:divBdr>
            <w:top w:val="none" w:sz="0" w:space="0" w:color="auto"/>
            <w:left w:val="none" w:sz="0" w:space="0" w:color="auto"/>
            <w:bottom w:val="none" w:sz="0" w:space="0" w:color="auto"/>
            <w:right w:val="none" w:sz="0" w:space="0" w:color="auto"/>
          </w:divBdr>
        </w:div>
        <w:div w:id="1631744392">
          <w:marLeft w:val="0"/>
          <w:marRight w:val="0"/>
          <w:marTop w:val="0"/>
          <w:marBottom w:val="0"/>
          <w:divBdr>
            <w:top w:val="none" w:sz="0" w:space="0" w:color="auto"/>
            <w:left w:val="none" w:sz="0" w:space="0" w:color="auto"/>
            <w:bottom w:val="none" w:sz="0" w:space="0" w:color="auto"/>
            <w:right w:val="none" w:sz="0" w:space="0" w:color="auto"/>
          </w:divBdr>
        </w:div>
      </w:divsChild>
    </w:div>
    <w:div w:id="710111332">
      <w:bodyDiv w:val="1"/>
      <w:marLeft w:val="0"/>
      <w:marRight w:val="0"/>
      <w:marTop w:val="0"/>
      <w:marBottom w:val="0"/>
      <w:divBdr>
        <w:top w:val="none" w:sz="0" w:space="0" w:color="auto"/>
        <w:left w:val="none" w:sz="0" w:space="0" w:color="auto"/>
        <w:bottom w:val="none" w:sz="0" w:space="0" w:color="auto"/>
        <w:right w:val="none" w:sz="0" w:space="0" w:color="auto"/>
      </w:divBdr>
      <w:divsChild>
        <w:div w:id="607271948">
          <w:marLeft w:val="0"/>
          <w:marRight w:val="0"/>
          <w:marTop w:val="0"/>
          <w:marBottom w:val="0"/>
          <w:divBdr>
            <w:top w:val="none" w:sz="0" w:space="0" w:color="auto"/>
            <w:left w:val="none" w:sz="0" w:space="0" w:color="auto"/>
            <w:bottom w:val="none" w:sz="0" w:space="0" w:color="auto"/>
            <w:right w:val="none" w:sz="0" w:space="0" w:color="auto"/>
          </w:divBdr>
        </w:div>
      </w:divsChild>
    </w:div>
    <w:div w:id="714888324">
      <w:bodyDiv w:val="1"/>
      <w:marLeft w:val="0"/>
      <w:marRight w:val="0"/>
      <w:marTop w:val="0"/>
      <w:marBottom w:val="0"/>
      <w:divBdr>
        <w:top w:val="none" w:sz="0" w:space="0" w:color="auto"/>
        <w:left w:val="none" w:sz="0" w:space="0" w:color="auto"/>
        <w:bottom w:val="none" w:sz="0" w:space="0" w:color="auto"/>
        <w:right w:val="none" w:sz="0" w:space="0" w:color="auto"/>
      </w:divBdr>
    </w:div>
    <w:div w:id="823394751">
      <w:bodyDiv w:val="1"/>
      <w:marLeft w:val="0"/>
      <w:marRight w:val="0"/>
      <w:marTop w:val="0"/>
      <w:marBottom w:val="0"/>
      <w:divBdr>
        <w:top w:val="none" w:sz="0" w:space="0" w:color="auto"/>
        <w:left w:val="none" w:sz="0" w:space="0" w:color="auto"/>
        <w:bottom w:val="none" w:sz="0" w:space="0" w:color="auto"/>
        <w:right w:val="none" w:sz="0" w:space="0" w:color="auto"/>
      </w:divBdr>
    </w:div>
    <w:div w:id="993413704">
      <w:bodyDiv w:val="1"/>
      <w:marLeft w:val="0"/>
      <w:marRight w:val="0"/>
      <w:marTop w:val="0"/>
      <w:marBottom w:val="0"/>
      <w:divBdr>
        <w:top w:val="none" w:sz="0" w:space="0" w:color="auto"/>
        <w:left w:val="none" w:sz="0" w:space="0" w:color="auto"/>
        <w:bottom w:val="none" w:sz="0" w:space="0" w:color="auto"/>
        <w:right w:val="none" w:sz="0" w:space="0" w:color="auto"/>
      </w:divBdr>
    </w:div>
    <w:div w:id="1052844615">
      <w:bodyDiv w:val="1"/>
      <w:marLeft w:val="0"/>
      <w:marRight w:val="0"/>
      <w:marTop w:val="0"/>
      <w:marBottom w:val="0"/>
      <w:divBdr>
        <w:top w:val="none" w:sz="0" w:space="0" w:color="auto"/>
        <w:left w:val="none" w:sz="0" w:space="0" w:color="auto"/>
        <w:bottom w:val="none" w:sz="0" w:space="0" w:color="auto"/>
        <w:right w:val="none" w:sz="0" w:space="0" w:color="auto"/>
      </w:divBdr>
      <w:divsChild>
        <w:div w:id="581531041">
          <w:marLeft w:val="0"/>
          <w:marRight w:val="0"/>
          <w:marTop w:val="0"/>
          <w:marBottom w:val="0"/>
          <w:divBdr>
            <w:top w:val="none" w:sz="0" w:space="0" w:color="auto"/>
            <w:left w:val="none" w:sz="0" w:space="0" w:color="auto"/>
            <w:bottom w:val="none" w:sz="0" w:space="0" w:color="auto"/>
            <w:right w:val="none" w:sz="0" w:space="0" w:color="auto"/>
          </w:divBdr>
        </w:div>
      </w:divsChild>
    </w:div>
    <w:div w:id="1111048641">
      <w:bodyDiv w:val="1"/>
      <w:marLeft w:val="0"/>
      <w:marRight w:val="0"/>
      <w:marTop w:val="0"/>
      <w:marBottom w:val="0"/>
      <w:divBdr>
        <w:top w:val="none" w:sz="0" w:space="0" w:color="auto"/>
        <w:left w:val="none" w:sz="0" w:space="0" w:color="auto"/>
        <w:bottom w:val="none" w:sz="0" w:space="0" w:color="auto"/>
        <w:right w:val="none" w:sz="0" w:space="0" w:color="auto"/>
      </w:divBdr>
    </w:div>
    <w:div w:id="1163356226">
      <w:bodyDiv w:val="1"/>
      <w:marLeft w:val="0"/>
      <w:marRight w:val="0"/>
      <w:marTop w:val="0"/>
      <w:marBottom w:val="0"/>
      <w:divBdr>
        <w:top w:val="none" w:sz="0" w:space="0" w:color="auto"/>
        <w:left w:val="none" w:sz="0" w:space="0" w:color="auto"/>
        <w:bottom w:val="none" w:sz="0" w:space="0" w:color="auto"/>
        <w:right w:val="none" w:sz="0" w:space="0" w:color="auto"/>
      </w:divBdr>
    </w:div>
    <w:div w:id="1215312678">
      <w:bodyDiv w:val="1"/>
      <w:marLeft w:val="0"/>
      <w:marRight w:val="0"/>
      <w:marTop w:val="0"/>
      <w:marBottom w:val="0"/>
      <w:divBdr>
        <w:top w:val="none" w:sz="0" w:space="0" w:color="auto"/>
        <w:left w:val="none" w:sz="0" w:space="0" w:color="auto"/>
        <w:bottom w:val="none" w:sz="0" w:space="0" w:color="auto"/>
        <w:right w:val="none" w:sz="0" w:space="0" w:color="auto"/>
      </w:divBdr>
    </w:div>
    <w:div w:id="1234851970">
      <w:bodyDiv w:val="1"/>
      <w:marLeft w:val="0"/>
      <w:marRight w:val="0"/>
      <w:marTop w:val="0"/>
      <w:marBottom w:val="0"/>
      <w:divBdr>
        <w:top w:val="none" w:sz="0" w:space="0" w:color="auto"/>
        <w:left w:val="none" w:sz="0" w:space="0" w:color="auto"/>
        <w:bottom w:val="none" w:sz="0" w:space="0" w:color="auto"/>
        <w:right w:val="none" w:sz="0" w:space="0" w:color="auto"/>
      </w:divBdr>
    </w:div>
    <w:div w:id="1268125095">
      <w:bodyDiv w:val="1"/>
      <w:marLeft w:val="0"/>
      <w:marRight w:val="0"/>
      <w:marTop w:val="0"/>
      <w:marBottom w:val="0"/>
      <w:divBdr>
        <w:top w:val="none" w:sz="0" w:space="0" w:color="auto"/>
        <w:left w:val="none" w:sz="0" w:space="0" w:color="auto"/>
        <w:bottom w:val="none" w:sz="0" w:space="0" w:color="auto"/>
        <w:right w:val="none" w:sz="0" w:space="0" w:color="auto"/>
      </w:divBdr>
      <w:divsChild>
        <w:div w:id="1546479592">
          <w:marLeft w:val="0"/>
          <w:marRight w:val="0"/>
          <w:marTop w:val="0"/>
          <w:marBottom w:val="0"/>
          <w:divBdr>
            <w:top w:val="none" w:sz="0" w:space="0" w:color="auto"/>
            <w:left w:val="none" w:sz="0" w:space="0" w:color="auto"/>
            <w:bottom w:val="none" w:sz="0" w:space="0" w:color="auto"/>
            <w:right w:val="none" w:sz="0" w:space="0" w:color="auto"/>
          </w:divBdr>
        </w:div>
      </w:divsChild>
    </w:div>
    <w:div w:id="1298951701">
      <w:bodyDiv w:val="1"/>
      <w:marLeft w:val="0"/>
      <w:marRight w:val="0"/>
      <w:marTop w:val="0"/>
      <w:marBottom w:val="0"/>
      <w:divBdr>
        <w:top w:val="none" w:sz="0" w:space="0" w:color="auto"/>
        <w:left w:val="none" w:sz="0" w:space="0" w:color="auto"/>
        <w:bottom w:val="none" w:sz="0" w:space="0" w:color="auto"/>
        <w:right w:val="none" w:sz="0" w:space="0" w:color="auto"/>
      </w:divBdr>
    </w:div>
    <w:div w:id="1299799822">
      <w:bodyDiv w:val="1"/>
      <w:marLeft w:val="0"/>
      <w:marRight w:val="0"/>
      <w:marTop w:val="0"/>
      <w:marBottom w:val="0"/>
      <w:divBdr>
        <w:top w:val="none" w:sz="0" w:space="0" w:color="auto"/>
        <w:left w:val="none" w:sz="0" w:space="0" w:color="auto"/>
        <w:bottom w:val="none" w:sz="0" w:space="0" w:color="auto"/>
        <w:right w:val="none" w:sz="0" w:space="0" w:color="auto"/>
      </w:divBdr>
      <w:divsChild>
        <w:div w:id="2030062709">
          <w:marLeft w:val="0"/>
          <w:marRight w:val="0"/>
          <w:marTop w:val="0"/>
          <w:marBottom w:val="0"/>
          <w:divBdr>
            <w:top w:val="none" w:sz="0" w:space="0" w:color="auto"/>
            <w:left w:val="none" w:sz="0" w:space="0" w:color="auto"/>
            <w:bottom w:val="none" w:sz="0" w:space="0" w:color="auto"/>
            <w:right w:val="none" w:sz="0" w:space="0" w:color="auto"/>
          </w:divBdr>
          <w:divsChild>
            <w:div w:id="1854101330">
              <w:marLeft w:val="0"/>
              <w:marRight w:val="0"/>
              <w:marTop w:val="0"/>
              <w:marBottom w:val="0"/>
              <w:divBdr>
                <w:top w:val="none" w:sz="0" w:space="0" w:color="auto"/>
                <w:left w:val="none" w:sz="0" w:space="0" w:color="auto"/>
                <w:bottom w:val="none" w:sz="0" w:space="0" w:color="auto"/>
                <w:right w:val="none" w:sz="0" w:space="0" w:color="auto"/>
              </w:divBdr>
              <w:divsChild>
                <w:div w:id="1692609568">
                  <w:marLeft w:val="0"/>
                  <w:marRight w:val="0"/>
                  <w:marTop w:val="0"/>
                  <w:marBottom w:val="0"/>
                  <w:divBdr>
                    <w:top w:val="none" w:sz="0" w:space="0" w:color="auto"/>
                    <w:left w:val="none" w:sz="0" w:space="0" w:color="auto"/>
                    <w:bottom w:val="none" w:sz="0" w:space="0" w:color="auto"/>
                    <w:right w:val="none" w:sz="0" w:space="0" w:color="auto"/>
                  </w:divBdr>
                  <w:divsChild>
                    <w:div w:id="789544064">
                      <w:marLeft w:val="0"/>
                      <w:marRight w:val="0"/>
                      <w:marTop w:val="0"/>
                      <w:marBottom w:val="0"/>
                      <w:divBdr>
                        <w:top w:val="none" w:sz="0" w:space="0" w:color="auto"/>
                        <w:left w:val="none" w:sz="0" w:space="0" w:color="auto"/>
                        <w:bottom w:val="none" w:sz="0" w:space="0" w:color="auto"/>
                        <w:right w:val="none" w:sz="0" w:space="0" w:color="auto"/>
                      </w:divBdr>
                      <w:divsChild>
                        <w:div w:id="12189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039733">
      <w:bodyDiv w:val="1"/>
      <w:marLeft w:val="0"/>
      <w:marRight w:val="0"/>
      <w:marTop w:val="0"/>
      <w:marBottom w:val="0"/>
      <w:divBdr>
        <w:top w:val="none" w:sz="0" w:space="0" w:color="auto"/>
        <w:left w:val="none" w:sz="0" w:space="0" w:color="auto"/>
        <w:bottom w:val="none" w:sz="0" w:space="0" w:color="auto"/>
        <w:right w:val="none" w:sz="0" w:space="0" w:color="auto"/>
      </w:divBdr>
      <w:divsChild>
        <w:div w:id="1592465368">
          <w:marLeft w:val="0"/>
          <w:marRight w:val="0"/>
          <w:marTop w:val="0"/>
          <w:marBottom w:val="192"/>
          <w:divBdr>
            <w:top w:val="none" w:sz="0" w:space="0" w:color="auto"/>
            <w:left w:val="none" w:sz="0" w:space="0" w:color="auto"/>
            <w:bottom w:val="none" w:sz="0" w:space="0" w:color="auto"/>
            <w:right w:val="none" w:sz="0" w:space="0" w:color="auto"/>
          </w:divBdr>
          <w:divsChild>
            <w:div w:id="587815258">
              <w:marLeft w:val="624"/>
              <w:marRight w:val="0"/>
              <w:marTop w:val="0"/>
              <w:marBottom w:val="0"/>
              <w:divBdr>
                <w:top w:val="none" w:sz="0" w:space="0" w:color="auto"/>
                <w:left w:val="none" w:sz="0" w:space="0" w:color="auto"/>
                <w:bottom w:val="none" w:sz="0" w:space="0" w:color="auto"/>
                <w:right w:val="none" w:sz="0" w:space="0" w:color="auto"/>
              </w:divBdr>
            </w:div>
            <w:div w:id="804470787">
              <w:marLeft w:val="624"/>
              <w:marRight w:val="0"/>
              <w:marTop w:val="0"/>
              <w:marBottom w:val="0"/>
              <w:divBdr>
                <w:top w:val="none" w:sz="0" w:space="0" w:color="auto"/>
                <w:left w:val="none" w:sz="0" w:space="0" w:color="auto"/>
                <w:bottom w:val="none" w:sz="0" w:space="0" w:color="auto"/>
                <w:right w:val="none" w:sz="0" w:space="0" w:color="auto"/>
              </w:divBdr>
            </w:div>
            <w:div w:id="904292292">
              <w:marLeft w:val="624"/>
              <w:marRight w:val="0"/>
              <w:marTop w:val="0"/>
              <w:marBottom w:val="0"/>
              <w:divBdr>
                <w:top w:val="none" w:sz="0" w:space="0" w:color="auto"/>
                <w:left w:val="none" w:sz="0" w:space="0" w:color="auto"/>
                <w:bottom w:val="none" w:sz="0" w:space="0" w:color="auto"/>
                <w:right w:val="none" w:sz="0" w:space="0" w:color="auto"/>
              </w:divBdr>
            </w:div>
            <w:div w:id="1395082600">
              <w:marLeft w:val="624"/>
              <w:marRight w:val="0"/>
              <w:marTop w:val="0"/>
              <w:marBottom w:val="0"/>
              <w:divBdr>
                <w:top w:val="none" w:sz="0" w:space="0" w:color="auto"/>
                <w:left w:val="none" w:sz="0" w:space="0" w:color="auto"/>
                <w:bottom w:val="none" w:sz="0" w:space="0" w:color="auto"/>
                <w:right w:val="none" w:sz="0" w:space="0" w:color="auto"/>
              </w:divBdr>
            </w:div>
            <w:div w:id="1405491014">
              <w:marLeft w:val="624"/>
              <w:marRight w:val="0"/>
              <w:marTop w:val="0"/>
              <w:marBottom w:val="0"/>
              <w:divBdr>
                <w:top w:val="none" w:sz="0" w:space="0" w:color="auto"/>
                <w:left w:val="none" w:sz="0" w:space="0" w:color="auto"/>
                <w:bottom w:val="none" w:sz="0" w:space="0" w:color="auto"/>
                <w:right w:val="none" w:sz="0" w:space="0" w:color="auto"/>
              </w:divBdr>
            </w:div>
            <w:div w:id="1460296920">
              <w:marLeft w:val="624"/>
              <w:marRight w:val="0"/>
              <w:marTop w:val="0"/>
              <w:marBottom w:val="0"/>
              <w:divBdr>
                <w:top w:val="none" w:sz="0" w:space="0" w:color="auto"/>
                <w:left w:val="none" w:sz="0" w:space="0" w:color="auto"/>
                <w:bottom w:val="none" w:sz="0" w:space="0" w:color="auto"/>
                <w:right w:val="none" w:sz="0" w:space="0" w:color="auto"/>
              </w:divBdr>
            </w:div>
            <w:div w:id="1583224798">
              <w:marLeft w:val="624"/>
              <w:marRight w:val="0"/>
              <w:marTop w:val="0"/>
              <w:marBottom w:val="0"/>
              <w:divBdr>
                <w:top w:val="none" w:sz="0" w:space="0" w:color="auto"/>
                <w:left w:val="none" w:sz="0" w:space="0" w:color="auto"/>
                <w:bottom w:val="none" w:sz="0" w:space="0" w:color="auto"/>
                <w:right w:val="none" w:sz="0" w:space="0" w:color="auto"/>
              </w:divBdr>
            </w:div>
            <w:div w:id="1854950611">
              <w:marLeft w:val="624"/>
              <w:marRight w:val="0"/>
              <w:marTop w:val="0"/>
              <w:marBottom w:val="0"/>
              <w:divBdr>
                <w:top w:val="none" w:sz="0" w:space="0" w:color="auto"/>
                <w:left w:val="none" w:sz="0" w:space="0" w:color="auto"/>
                <w:bottom w:val="none" w:sz="0" w:space="0" w:color="auto"/>
                <w:right w:val="none" w:sz="0" w:space="0" w:color="auto"/>
              </w:divBdr>
            </w:div>
            <w:div w:id="1902595367">
              <w:marLeft w:val="624"/>
              <w:marRight w:val="0"/>
              <w:marTop w:val="0"/>
              <w:marBottom w:val="0"/>
              <w:divBdr>
                <w:top w:val="none" w:sz="0" w:space="0" w:color="auto"/>
                <w:left w:val="none" w:sz="0" w:space="0" w:color="auto"/>
                <w:bottom w:val="none" w:sz="0" w:space="0" w:color="auto"/>
                <w:right w:val="none" w:sz="0" w:space="0" w:color="auto"/>
              </w:divBdr>
            </w:div>
            <w:div w:id="2071809588">
              <w:marLeft w:val="624"/>
              <w:marRight w:val="0"/>
              <w:marTop w:val="0"/>
              <w:marBottom w:val="0"/>
              <w:divBdr>
                <w:top w:val="none" w:sz="0" w:space="0" w:color="auto"/>
                <w:left w:val="none" w:sz="0" w:space="0" w:color="auto"/>
                <w:bottom w:val="none" w:sz="0" w:space="0" w:color="auto"/>
                <w:right w:val="none" w:sz="0" w:space="0" w:color="auto"/>
              </w:divBdr>
            </w:div>
          </w:divsChild>
        </w:div>
        <w:div w:id="2042169439">
          <w:marLeft w:val="0"/>
          <w:marRight w:val="0"/>
          <w:marTop w:val="0"/>
          <w:marBottom w:val="192"/>
          <w:divBdr>
            <w:top w:val="none" w:sz="0" w:space="0" w:color="auto"/>
            <w:left w:val="none" w:sz="0" w:space="0" w:color="auto"/>
            <w:bottom w:val="none" w:sz="0" w:space="0" w:color="auto"/>
            <w:right w:val="none" w:sz="0" w:space="0" w:color="auto"/>
          </w:divBdr>
        </w:div>
      </w:divsChild>
    </w:div>
    <w:div w:id="1469743029">
      <w:bodyDiv w:val="1"/>
      <w:marLeft w:val="0"/>
      <w:marRight w:val="0"/>
      <w:marTop w:val="0"/>
      <w:marBottom w:val="0"/>
      <w:divBdr>
        <w:top w:val="none" w:sz="0" w:space="0" w:color="auto"/>
        <w:left w:val="none" w:sz="0" w:space="0" w:color="auto"/>
        <w:bottom w:val="none" w:sz="0" w:space="0" w:color="auto"/>
        <w:right w:val="none" w:sz="0" w:space="0" w:color="auto"/>
      </w:divBdr>
    </w:div>
    <w:div w:id="1488322992">
      <w:bodyDiv w:val="1"/>
      <w:marLeft w:val="0"/>
      <w:marRight w:val="0"/>
      <w:marTop w:val="0"/>
      <w:marBottom w:val="0"/>
      <w:divBdr>
        <w:top w:val="none" w:sz="0" w:space="0" w:color="auto"/>
        <w:left w:val="none" w:sz="0" w:space="0" w:color="auto"/>
        <w:bottom w:val="none" w:sz="0" w:space="0" w:color="auto"/>
        <w:right w:val="none" w:sz="0" w:space="0" w:color="auto"/>
      </w:divBdr>
      <w:divsChild>
        <w:div w:id="215288975">
          <w:marLeft w:val="0"/>
          <w:marRight w:val="0"/>
          <w:marTop w:val="0"/>
          <w:marBottom w:val="300"/>
          <w:divBdr>
            <w:top w:val="none" w:sz="0" w:space="0" w:color="auto"/>
            <w:left w:val="none" w:sz="0" w:space="0" w:color="auto"/>
            <w:bottom w:val="none" w:sz="0" w:space="0" w:color="auto"/>
            <w:right w:val="none" w:sz="0" w:space="0" w:color="auto"/>
          </w:divBdr>
        </w:div>
        <w:div w:id="1188787172">
          <w:marLeft w:val="0"/>
          <w:marRight w:val="75"/>
          <w:marTop w:val="0"/>
          <w:marBottom w:val="0"/>
          <w:divBdr>
            <w:top w:val="none" w:sz="0" w:space="0" w:color="auto"/>
            <w:left w:val="none" w:sz="0" w:space="0" w:color="auto"/>
            <w:bottom w:val="none" w:sz="0" w:space="0" w:color="auto"/>
            <w:right w:val="none" w:sz="0" w:space="0" w:color="auto"/>
          </w:divBdr>
        </w:div>
      </w:divsChild>
    </w:div>
    <w:div w:id="1502427104">
      <w:bodyDiv w:val="1"/>
      <w:marLeft w:val="0"/>
      <w:marRight w:val="0"/>
      <w:marTop w:val="0"/>
      <w:marBottom w:val="0"/>
      <w:divBdr>
        <w:top w:val="none" w:sz="0" w:space="0" w:color="auto"/>
        <w:left w:val="none" w:sz="0" w:space="0" w:color="auto"/>
        <w:bottom w:val="none" w:sz="0" w:space="0" w:color="auto"/>
        <w:right w:val="none" w:sz="0" w:space="0" w:color="auto"/>
      </w:divBdr>
      <w:divsChild>
        <w:div w:id="743529437">
          <w:marLeft w:val="0"/>
          <w:marRight w:val="0"/>
          <w:marTop w:val="0"/>
          <w:marBottom w:val="0"/>
          <w:divBdr>
            <w:top w:val="none" w:sz="0" w:space="0" w:color="auto"/>
            <w:left w:val="none" w:sz="0" w:space="0" w:color="auto"/>
            <w:bottom w:val="none" w:sz="0" w:space="0" w:color="auto"/>
            <w:right w:val="none" w:sz="0" w:space="0" w:color="auto"/>
          </w:divBdr>
        </w:div>
      </w:divsChild>
    </w:div>
    <w:div w:id="1567258630">
      <w:bodyDiv w:val="1"/>
      <w:marLeft w:val="0"/>
      <w:marRight w:val="0"/>
      <w:marTop w:val="0"/>
      <w:marBottom w:val="0"/>
      <w:divBdr>
        <w:top w:val="none" w:sz="0" w:space="0" w:color="auto"/>
        <w:left w:val="none" w:sz="0" w:space="0" w:color="auto"/>
        <w:bottom w:val="none" w:sz="0" w:space="0" w:color="auto"/>
        <w:right w:val="none" w:sz="0" w:space="0" w:color="auto"/>
      </w:divBdr>
      <w:divsChild>
        <w:div w:id="979917202">
          <w:marLeft w:val="255"/>
          <w:marRight w:val="0"/>
          <w:marTop w:val="75"/>
          <w:marBottom w:val="0"/>
          <w:divBdr>
            <w:top w:val="none" w:sz="0" w:space="0" w:color="auto"/>
            <w:left w:val="none" w:sz="0" w:space="0" w:color="auto"/>
            <w:bottom w:val="none" w:sz="0" w:space="0" w:color="auto"/>
            <w:right w:val="none" w:sz="0" w:space="0" w:color="auto"/>
          </w:divBdr>
          <w:divsChild>
            <w:div w:id="40636916">
              <w:marLeft w:val="255"/>
              <w:marRight w:val="0"/>
              <w:marTop w:val="0"/>
              <w:marBottom w:val="0"/>
              <w:divBdr>
                <w:top w:val="none" w:sz="0" w:space="0" w:color="auto"/>
                <w:left w:val="none" w:sz="0" w:space="0" w:color="auto"/>
                <w:bottom w:val="none" w:sz="0" w:space="0" w:color="auto"/>
                <w:right w:val="none" w:sz="0" w:space="0" w:color="auto"/>
              </w:divBdr>
            </w:div>
            <w:div w:id="1019966305">
              <w:marLeft w:val="255"/>
              <w:marRight w:val="0"/>
              <w:marTop w:val="0"/>
              <w:marBottom w:val="0"/>
              <w:divBdr>
                <w:top w:val="none" w:sz="0" w:space="0" w:color="auto"/>
                <w:left w:val="none" w:sz="0" w:space="0" w:color="auto"/>
                <w:bottom w:val="none" w:sz="0" w:space="0" w:color="auto"/>
                <w:right w:val="none" w:sz="0" w:space="0" w:color="auto"/>
              </w:divBdr>
            </w:div>
            <w:div w:id="1923879834">
              <w:marLeft w:val="255"/>
              <w:marRight w:val="0"/>
              <w:marTop w:val="0"/>
              <w:marBottom w:val="0"/>
              <w:divBdr>
                <w:top w:val="none" w:sz="0" w:space="0" w:color="auto"/>
                <w:left w:val="none" w:sz="0" w:space="0" w:color="auto"/>
                <w:bottom w:val="none" w:sz="0" w:space="0" w:color="auto"/>
                <w:right w:val="none" w:sz="0" w:space="0" w:color="auto"/>
              </w:divBdr>
            </w:div>
          </w:divsChild>
        </w:div>
        <w:div w:id="1543320388">
          <w:marLeft w:val="255"/>
          <w:marRight w:val="0"/>
          <w:marTop w:val="75"/>
          <w:marBottom w:val="0"/>
          <w:divBdr>
            <w:top w:val="none" w:sz="0" w:space="0" w:color="auto"/>
            <w:left w:val="none" w:sz="0" w:space="0" w:color="auto"/>
            <w:bottom w:val="none" w:sz="0" w:space="0" w:color="auto"/>
            <w:right w:val="none" w:sz="0" w:space="0" w:color="auto"/>
          </w:divBdr>
        </w:div>
        <w:div w:id="1770006396">
          <w:marLeft w:val="255"/>
          <w:marRight w:val="0"/>
          <w:marTop w:val="75"/>
          <w:marBottom w:val="0"/>
          <w:divBdr>
            <w:top w:val="none" w:sz="0" w:space="0" w:color="auto"/>
            <w:left w:val="none" w:sz="0" w:space="0" w:color="auto"/>
            <w:bottom w:val="none" w:sz="0" w:space="0" w:color="auto"/>
            <w:right w:val="none" w:sz="0" w:space="0" w:color="auto"/>
          </w:divBdr>
        </w:div>
      </w:divsChild>
    </w:div>
    <w:div w:id="1573734128">
      <w:bodyDiv w:val="1"/>
      <w:marLeft w:val="0"/>
      <w:marRight w:val="0"/>
      <w:marTop w:val="0"/>
      <w:marBottom w:val="0"/>
      <w:divBdr>
        <w:top w:val="none" w:sz="0" w:space="0" w:color="auto"/>
        <w:left w:val="none" w:sz="0" w:space="0" w:color="auto"/>
        <w:bottom w:val="none" w:sz="0" w:space="0" w:color="auto"/>
        <w:right w:val="none" w:sz="0" w:space="0" w:color="auto"/>
      </w:divBdr>
    </w:div>
    <w:div w:id="1596668195">
      <w:bodyDiv w:val="1"/>
      <w:marLeft w:val="0"/>
      <w:marRight w:val="0"/>
      <w:marTop w:val="0"/>
      <w:marBottom w:val="0"/>
      <w:divBdr>
        <w:top w:val="none" w:sz="0" w:space="0" w:color="auto"/>
        <w:left w:val="none" w:sz="0" w:space="0" w:color="auto"/>
        <w:bottom w:val="none" w:sz="0" w:space="0" w:color="auto"/>
        <w:right w:val="none" w:sz="0" w:space="0" w:color="auto"/>
      </w:divBdr>
      <w:divsChild>
        <w:div w:id="966666162">
          <w:marLeft w:val="255"/>
          <w:marRight w:val="0"/>
          <w:marTop w:val="0"/>
          <w:marBottom w:val="0"/>
          <w:divBdr>
            <w:top w:val="none" w:sz="0" w:space="0" w:color="auto"/>
            <w:left w:val="none" w:sz="0" w:space="0" w:color="auto"/>
            <w:bottom w:val="none" w:sz="0" w:space="0" w:color="auto"/>
            <w:right w:val="none" w:sz="0" w:space="0" w:color="auto"/>
          </w:divBdr>
        </w:div>
        <w:div w:id="1955625551">
          <w:marLeft w:val="255"/>
          <w:marRight w:val="0"/>
          <w:marTop w:val="0"/>
          <w:marBottom w:val="0"/>
          <w:divBdr>
            <w:top w:val="none" w:sz="0" w:space="0" w:color="auto"/>
            <w:left w:val="none" w:sz="0" w:space="0" w:color="auto"/>
            <w:bottom w:val="none" w:sz="0" w:space="0" w:color="auto"/>
            <w:right w:val="none" w:sz="0" w:space="0" w:color="auto"/>
          </w:divBdr>
        </w:div>
      </w:divsChild>
    </w:div>
    <w:div w:id="1623222200">
      <w:bodyDiv w:val="1"/>
      <w:marLeft w:val="0"/>
      <w:marRight w:val="0"/>
      <w:marTop w:val="0"/>
      <w:marBottom w:val="0"/>
      <w:divBdr>
        <w:top w:val="none" w:sz="0" w:space="0" w:color="auto"/>
        <w:left w:val="none" w:sz="0" w:space="0" w:color="auto"/>
        <w:bottom w:val="none" w:sz="0" w:space="0" w:color="auto"/>
        <w:right w:val="none" w:sz="0" w:space="0" w:color="auto"/>
      </w:divBdr>
    </w:div>
    <w:div w:id="1879003523">
      <w:bodyDiv w:val="1"/>
      <w:marLeft w:val="0"/>
      <w:marRight w:val="0"/>
      <w:marTop w:val="0"/>
      <w:marBottom w:val="0"/>
      <w:divBdr>
        <w:top w:val="none" w:sz="0" w:space="0" w:color="auto"/>
        <w:left w:val="none" w:sz="0" w:space="0" w:color="auto"/>
        <w:bottom w:val="none" w:sz="0" w:space="0" w:color="auto"/>
        <w:right w:val="none" w:sz="0" w:space="0" w:color="auto"/>
      </w:divBdr>
    </w:div>
    <w:div w:id="1989701388">
      <w:bodyDiv w:val="1"/>
      <w:marLeft w:val="0"/>
      <w:marRight w:val="0"/>
      <w:marTop w:val="0"/>
      <w:marBottom w:val="0"/>
      <w:divBdr>
        <w:top w:val="none" w:sz="0" w:space="0" w:color="auto"/>
        <w:left w:val="none" w:sz="0" w:space="0" w:color="auto"/>
        <w:bottom w:val="none" w:sz="0" w:space="0" w:color="auto"/>
        <w:right w:val="none" w:sz="0" w:space="0" w:color="auto"/>
      </w:divBdr>
      <w:divsChild>
        <w:div w:id="2077312168">
          <w:marLeft w:val="0"/>
          <w:marRight w:val="0"/>
          <w:marTop w:val="0"/>
          <w:marBottom w:val="0"/>
          <w:divBdr>
            <w:top w:val="none" w:sz="0" w:space="0" w:color="auto"/>
            <w:left w:val="none" w:sz="0" w:space="0" w:color="auto"/>
            <w:bottom w:val="none" w:sz="0" w:space="0" w:color="auto"/>
            <w:right w:val="none" w:sz="0" w:space="0" w:color="auto"/>
          </w:divBdr>
        </w:div>
      </w:divsChild>
    </w:div>
    <w:div w:id="2009870617">
      <w:bodyDiv w:val="1"/>
      <w:marLeft w:val="0"/>
      <w:marRight w:val="0"/>
      <w:marTop w:val="0"/>
      <w:marBottom w:val="0"/>
      <w:divBdr>
        <w:top w:val="none" w:sz="0" w:space="0" w:color="auto"/>
        <w:left w:val="none" w:sz="0" w:space="0" w:color="auto"/>
        <w:bottom w:val="none" w:sz="0" w:space="0" w:color="auto"/>
        <w:right w:val="none" w:sz="0" w:space="0" w:color="auto"/>
      </w:divBdr>
      <w:divsChild>
        <w:div w:id="245504825">
          <w:marLeft w:val="0"/>
          <w:marRight w:val="0"/>
          <w:marTop w:val="0"/>
          <w:marBottom w:val="0"/>
          <w:divBdr>
            <w:top w:val="none" w:sz="0" w:space="0" w:color="auto"/>
            <w:left w:val="none" w:sz="0" w:space="0" w:color="auto"/>
            <w:bottom w:val="none" w:sz="0" w:space="0" w:color="auto"/>
            <w:right w:val="none" w:sz="0" w:space="0" w:color="auto"/>
          </w:divBdr>
          <w:divsChild>
            <w:div w:id="1201287365">
              <w:marLeft w:val="0"/>
              <w:marRight w:val="0"/>
              <w:marTop w:val="0"/>
              <w:marBottom w:val="0"/>
              <w:divBdr>
                <w:top w:val="none" w:sz="0" w:space="0" w:color="auto"/>
                <w:left w:val="none" w:sz="0" w:space="0" w:color="auto"/>
                <w:bottom w:val="none" w:sz="0" w:space="0" w:color="auto"/>
                <w:right w:val="none" w:sz="0" w:space="0" w:color="auto"/>
              </w:divBdr>
              <w:divsChild>
                <w:div w:id="2116359271">
                  <w:marLeft w:val="0"/>
                  <w:marRight w:val="0"/>
                  <w:marTop w:val="0"/>
                  <w:marBottom w:val="0"/>
                  <w:divBdr>
                    <w:top w:val="none" w:sz="0" w:space="0" w:color="auto"/>
                    <w:left w:val="none" w:sz="0" w:space="0" w:color="auto"/>
                    <w:bottom w:val="none" w:sz="0" w:space="0" w:color="auto"/>
                    <w:right w:val="none" w:sz="0" w:space="0" w:color="auto"/>
                  </w:divBdr>
                  <w:divsChild>
                    <w:div w:id="921992264">
                      <w:marLeft w:val="0"/>
                      <w:marRight w:val="0"/>
                      <w:marTop w:val="0"/>
                      <w:marBottom w:val="0"/>
                      <w:divBdr>
                        <w:top w:val="none" w:sz="0" w:space="0" w:color="auto"/>
                        <w:left w:val="none" w:sz="0" w:space="0" w:color="auto"/>
                        <w:bottom w:val="none" w:sz="0" w:space="0" w:color="auto"/>
                        <w:right w:val="none" w:sz="0" w:space="0" w:color="auto"/>
                      </w:divBdr>
                      <w:divsChild>
                        <w:div w:id="14103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261542">
      <w:bodyDiv w:val="1"/>
      <w:marLeft w:val="0"/>
      <w:marRight w:val="0"/>
      <w:marTop w:val="0"/>
      <w:marBottom w:val="0"/>
      <w:divBdr>
        <w:top w:val="none" w:sz="0" w:space="0" w:color="auto"/>
        <w:left w:val="none" w:sz="0" w:space="0" w:color="auto"/>
        <w:bottom w:val="none" w:sz="0" w:space="0" w:color="auto"/>
        <w:right w:val="none" w:sz="0" w:space="0" w:color="auto"/>
      </w:divBdr>
    </w:div>
    <w:div w:id="21383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ov-lex.sk/pravne-predpisy/SK/ZZ/2004/579/2021041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pravne-predpisy/SK/ZZ/2011/363/2021041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6FA63BB09C534DB945E529B7B25DE0" ma:contentTypeVersion="9" ma:contentTypeDescription="Umožňuje vytvoriť nový dokument." ma:contentTypeScope="" ma:versionID="a84c4a5667ca425f14aa6b79c0609c56">
  <xsd:schema xmlns:xsd="http://www.w3.org/2001/XMLSchema" xmlns:xs="http://www.w3.org/2001/XMLSchema" xmlns:p="http://schemas.microsoft.com/office/2006/metadata/properties" xmlns:ns2="eddf7a59-a90f-483e-b907-7d1ce57e31a7" targetNamespace="http://schemas.microsoft.com/office/2006/metadata/properties" ma:root="true" ma:fieldsID="fa4c1e1a7423f9fa892e8632482bb6e7" ns2:_="">
    <xsd:import namespace="eddf7a59-a90f-483e-b907-7d1ce57e31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f7a59-a90f-483e-b907-7d1ce57e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ref="">
    <f:field ref="objname" par="" edit="true" text="04_vlastnymat_6_8_final"/>
    <f:field ref="objsubject" par="" edit="true" text=""/>
    <f:field ref="objcreatedby" par="" text="Szakácsová, Zuzana, Mgr."/>
    <f:field ref="objcreatedat" par="" text="9.8.2021 16:51:21"/>
    <f:field ref="objchangedby" par="" text="Administrator, System"/>
    <f:field ref="objmodifiedat" par="" text="9.8.2021 16:51:2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9345F-E72F-40B6-AC0E-6DC2DAFF8548}">
  <ds:schemaRefs>
    <ds:schemaRef ds:uri="http://schemas.microsoft.com/sharepoint/v3/contenttype/forms"/>
  </ds:schemaRefs>
</ds:datastoreItem>
</file>

<file path=customXml/itemProps2.xml><?xml version="1.0" encoding="utf-8"?>
<ds:datastoreItem xmlns:ds="http://schemas.openxmlformats.org/officeDocument/2006/customXml" ds:itemID="{CACA9B1F-D0A5-478C-B79B-A715BA62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f7a59-a90f-483e-b907-7d1ce57e3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97ED7-AB01-431B-B6EE-72417639FF36}">
  <ds:schemaRefs>
    <ds:schemaRef ds:uri="http://purl.org/dc/elements/1.1/"/>
    <ds:schemaRef ds:uri="http://schemas.microsoft.com/office/infopath/2007/PartnerControls"/>
    <ds:schemaRef ds:uri="eddf7a59-a90f-483e-b907-7d1ce57e31a7"/>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0FCECBB-C1A3-4ECE-B159-058B520F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31096</Words>
  <Characters>177248</Characters>
  <Application>Microsoft Office Word</Application>
  <DocSecurity>0</DocSecurity>
  <Lines>1477</Lines>
  <Paragraphs>415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MZ SR</Company>
  <LinksUpToDate>false</LinksUpToDate>
  <CharactersWithSpaces>207929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Földesová Motajová Zuzana</dc:creator>
  <cp:lastModifiedBy>Švorcová, Veronika</cp:lastModifiedBy>
  <cp:revision>2</cp:revision>
  <cp:lastPrinted>2021-12-14T10:47:00Z</cp:lastPrinted>
  <dcterms:created xsi:type="dcterms:W3CDTF">2021-12-14T10:49:00Z</dcterms:created>
  <dcterms:modified xsi:type="dcterms:W3CDTF">2021-12-14T10:49:00Z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&lt;p&gt;Návrh zákona o kategorizovaní ústavnej zdravotnej starostlivosti a o zmene a doplnení niektorých zákonov bol pripravený v konzultácii&amp;nbsp; s odbornou verejnosťou. Počnúc rokovaniami pri tvorbe programového vyhlásenia vlády 2020-2024, plán optimalizáci</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Vladimír Lengvarský</vt:lpwstr>
  </property>
  <property fmtid="{D5CDD505-2E9C-101B-9397-08002B2CF9AE}" pid="13" name="FSC#SKEDITIONSLOVLEX@103.510:dalsipredkladatel">
    <vt:lpwstr/>
  </property>
  <property fmtid="{D5CDD505-2E9C-101B-9397-08002B2CF9AE}" pid="14" name="FSC#SKEDITIONSLOVLEX@103.510:nazovpredpis">
    <vt:lpwstr> o kategorizácii ústavnej zdravotnej starostlivosti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o kategorizácii ústavnej zdravotnej starostlivosti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S19579-2021-OL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LP/2021/437</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168 Zmluvy o fungovaní Európskej únie</vt:lpwstr>
  </property>
  <property fmtid="{D5CDD505-2E9C-101B-9397-08002B2CF9AE}" pid="47" name="FSC#SKEDITIONSLOVLEX@103.510:AttrStrListDocPropSekundarneLegPravoPO">
    <vt:lpwstr>- Nariadenie (ES) Európskeho parlamentu a  Rady  č. 883/2004 z 29. apríla 2004 o koordinácii systémov sociálneho zabezpečenia v platnom znení (Mimoriadne vydanie Ú. v. EÚ, kap. 5/ zv. 5) v platnom znení,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Nie sú. Nulový variant - uveďte dôsledky, ku ktorým by došlo v prípade nevykonania úprav v predkladanom materiáli a alternatívne riešenia/spôsoby dosiahnutia cieľov uvedených v bode 3.OSNSlovenská republika napriek zdrojom vynakladaným na zdravotnú staros</vt:lpwstr>
  </property>
  <property fmtid="{D5CDD505-2E9C-101B-9397-08002B2CF9AE}" pid="67" name="FSC#SKEDITIONSLOVLEX@103.510:AttrStrListDocPropStanoviskoGest">
    <vt:lpwstr>&lt;table border="1" cellpadding="0" cellspacing="0" width="0"&gt;	&lt;tbody&gt;		&lt;tr&gt;			&lt;td style="width: 612px; height: 82px;"&gt;			&lt;p&gt;&amp;nbsp;&lt;/p&gt;			&lt;table border="0" cellpadding="0" cellspacing="0" width="0"&gt;				&lt;tbody&gt;					&lt;tr&gt;						&lt;td style="width: 170px; height: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vt:lpwstr>
  </property>
  <property fmtid="{D5CDD505-2E9C-101B-9397-08002B2CF9AE}" pid="142" name="FSC#SKEDITIONSLOVLEX@103.510:funkciaZodpPredAkuzativ">
    <vt:lpwstr>ministra</vt:lpwstr>
  </property>
  <property fmtid="{D5CDD505-2E9C-101B-9397-08002B2CF9AE}" pid="143" name="FSC#SKEDITIONSLOVLEX@103.510:funkciaZodpPredDativ">
    <vt:lpwstr>ministrovi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Vladimír Lengvarský_x000d_
minister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predkladá návrh zákona o kategorizácii ústavnej zdravotnej starostlivosti a o zmene a doplnení niektorých zákonov, ako iniciatívny materiál.&lt;/p&gt;&lt;p&gt;&amp;nbsp;&lt;/p&gt;&lt;p&gt;&lt;strong&gt;Optimalizácia siete nemocníc&lt;/strong</vt:lpwstr>
  </property>
  <property fmtid="{D5CDD505-2E9C-101B-9397-08002B2CF9AE}" pid="150" name="FSC#SKEDITIONSLOVLEX@103.510:vytvorenedna">
    <vt:lpwstr>9. 8. 2021</vt:lpwstr>
  </property>
  <property fmtid="{D5CDD505-2E9C-101B-9397-08002B2CF9AE}" pid="151" name="FSC#COOSYSTEM@1.1:Container">
    <vt:lpwstr>COO.2145.1000.3.4501320</vt:lpwstr>
  </property>
  <property fmtid="{D5CDD505-2E9C-101B-9397-08002B2CF9AE}" pid="152" name="FSC#FSCFOLIO@1.1001:docpropproject">
    <vt:lpwstr/>
  </property>
  <property fmtid="{D5CDD505-2E9C-101B-9397-08002B2CF9AE}" pid="153" name="ContentTypeId">
    <vt:lpwstr>0x010100C96FA63BB09C534DB945E529B7B25DE0</vt:lpwstr>
  </property>
</Properties>
</file>