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CBBE" w14:textId="44E95027" w:rsidR="00147B67" w:rsidRDefault="00147B67" w:rsidP="00147B67">
      <w:pPr>
        <w:spacing w:after="0"/>
        <w:rPr>
          <w:rFonts w:ascii="Times New Roman" w:eastAsia="Times New Roman" w:hAnsi="Times New Roman"/>
          <w:b/>
          <w:sz w:val="24"/>
          <w:szCs w:val="24"/>
        </w:rPr>
      </w:pPr>
    </w:p>
    <w:p w14:paraId="45B4CFA5" w14:textId="7DCB294D" w:rsidR="00C64C1B" w:rsidRDefault="00C64C1B" w:rsidP="00147B67">
      <w:pPr>
        <w:spacing w:after="0"/>
        <w:rPr>
          <w:rFonts w:ascii="Times New Roman" w:eastAsia="Times New Roman" w:hAnsi="Times New Roman"/>
          <w:b/>
          <w:sz w:val="24"/>
          <w:szCs w:val="24"/>
        </w:rPr>
      </w:pPr>
    </w:p>
    <w:p w14:paraId="75FC61C3" w14:textId="10C61667" w:rsidR="00C64C1B" w:rsidRDefault="00C64C1B" w:rsidP="00147B67">
      <w:pPr>
        <w:spacing w:after="0"/>
        <w:rPr>
          <w:rFonts w:ascii="Times New Roman" w:eastAsia="Times New Roman" w:hAnsi="Times New Roman"/>
          <w:b/>
          <w:sz w:val="24"/>
          <w:szCs w:val="24"/>
        </w:rPr>
      </w:pPr>
    </w:p>
    <w:p w14:paraId="1A5637E6" w14:textId="122B24CC" w:rsidR="00C64C1B" w:rsidRDefault="00C64C1B" w:rsidP="00147B67">
      <w:pPr>
        <w:spacing w:after="0"/>
        <w:rPr>
          <w:rFonts w:ascii="Times New Roman" w:eastAsia="Times New Roman" w:hAnsi="Times New Roman"/>
          <w:b/>
          <w:sz w:val="24"/>
          <w:szCs w:val="24"/>
        </w:rPr>
      </w:pPr>
    </w:p>
    <w:p w14:paraId="1C2F51A5" w14:textId="11E1B22B" w:rsidR="00C64C1B" w:rsidRDefault="00C64C1B" w:rsidP="00147B67">
      <w:pPr>
        <w:spacing w:after="0"/>
        <w:rPr>
          <w:rFonts w:ascii="Times New Roman" w:eastAsia="Times New Roman" w:hAnsi="Times New Roman"/>
          <w:b/>
          <w:sz w:val="24"/>
          <w:szCs w:val="24"/>
        </w:rPr>
      </w:pPr>
    </w:p>
    <w:p w14:paraId="1A7CDA7D" w14:textId="196655B0" w:rsidR="00C64C1B" w:rsidRDefault="00C64C1B" w:rsidP="00147B67">
      <w:pPr>
        <w:spacing w:after="0"/>
        <w:rPr>
          <w:rFonts w:ascii="Times New Roman" w:eastAsia="Times New Roman" w:hAnsi="Times New Roman"/>
          <w:b/>
          <w:sz w:val="24"/>
          <w:szCs w:val="24"/>
        </w:rPr>
      </w:pPr>
    </w:p>
    <w:p w14:paraId="05F1EEB9" w14:textId="18E6B81C" w:rsidR="00C64C1B" w:rsidRDefault="00C64C1B" w:rsidP="00147B67">
      <w:pPr>
        <w:spacing w:after="0"/>
        <w:rPr>
          <w:rFonts w:ascii="Times New Roman" w:eastAsia="Times New Roman" w:hAnsi="Times New Roman"/>
          <w:b/>
          <w:sz w:val="24"/>
          <w:szCs w:val="24"/>
        </w:rPr>
      </w:pPr>
    </w:p>
    <w:p w14:paraId="6631BFD2" w14:textId="77777777" w:rsidR="00C64C1B" w:rsidRDefault="00C64C1B" w:rsidP="00147B67">
      <w:pPr>
        <w:spacing w:after="0"/>
        <w:rPr>
          <w:rFonts w:ascii="Times New Roman" w:eastAsia="Times New Roman" w:hAnsi="Times New Roman"/>
          <w:b/>
          <w:sz w:val="24"/>
          <w:szCs w:val="24"/>
        </w:rPr>
      </w:pPr>
    </w:p>
    <w:p w14:paraId="735E118F" w14:textId="66EE19DF" w:rsidR="00147B67" w:rsidRDefault="00147B67" w:rsidP="00147B67">
      <w:pPr>
        <w:spacing w:after="0"/>
        <w:jc w:val="center"/>
        <w:rPr>
          <w:rFonts w:ascii="Times New Roman" w:eastAsia="Times New Roman" w:hAnsi="Times New Roman"/>
          <w:b/>
          <w:sz w:val="24"/>
          <w:szCs w:val="24"/>
        </w:rPr>
      </w:pPr>
    </w:p>
    <w:p w14:paraId="576371B7" w14:textId="03013257" w:rsidR="00C61435" w:rsidRDefault="00C61435" w:rsidP="00147B67">
      <w:pPr>
        <w:spacing w:after="0"/>
        <w:jc w:val="center"/>
        <w:rPr>
          <w:rFonts w:ascii="Times New Roman" w:eastAsia="Times New Roman" w:hAnsi="Times New Roman"/>
          <w:b/>
          <w:sz w:val="24"/>
          <w:szCs w:val="24"/>
        </w:rPr>
      </w:pPr>
    </w:p>
    <w:p w14:paraId="5FF4F0E5" w14:textId="1D93768B" w:rsidR="00C61435" w:rsidRDefault="00C61435" w:rsidP="00147B67">
      <w:pPr>
        <w:spacing w:after="0"/>
        <w:jc w:val="center"/>
        <w:rPr>
          <w:rFonts w:ascii="Times New Roman" w:eastAsia="Times New Roman" w:hAnsi="Times New Roman"/>
          <w:b/>
          <w:sz w:val="24"/>
          <w:szCs w:val="24"/>
        </w:rPr>
      </w:pPr>
    </w:p>
    <w:p w14:paraId="3D376719" w14:textId="1D97F153" w:rsidR="00C61435" w:rsidRDefault="00C61435" w:rsidP="00147B67">
      <w:pPr>
        <w:spacing w:after="0"/>
        <w:jc w:val="center"/>
        <w:rPr>
          <w:rFonts w:ascii="Times New Roman" w:eastAsia="Times New Roman" w:hAnsi="Times New Roman"/>
          <w:b/>
          <w:sz w:val="24"/>
          <w:szCs w:val="24"/>
        </w:rPr>
      </w:pPr>
    </w:p>
    <w:p w14:paraId="6911C5E8" w14:textId="77777777" w:rsidR="00C61435" w:rsidRDefault="00C61435" w:rsidP="00147B67">
      <w:pPr>
        <w:spacing w:after="0"/>
        <w:jc w:val="center"/>
        <w:rPr>
          <w:rFonts w:ascii="Times New Roman" w:eastAsia="Times New Roman" w:hAnsi="Times New Roman"/>
          <w:b/>
          <w:sz w:val="24"/>
          <w:szCs w:val="24"/>
        </w:rPr>
      </w:pPr>
    </w:p>
    <w:p w14:paraId="7AD49D79" w14:textId="77777777" w:rsidR="00147B67" w:rsidRPr="001A024F" w:rsidRDefault="00147B67" w:rsidP="00147B67">
      <w:pPr>
        <w:spacing w:after="0"/>
        <w:jc w:val="center"/>
        <w:rPr>
          <w:rFonts w:ascii="Times New Roman" w:eastAsia="Times New Roman" w:hAnsi="Times New Roman"/>
          <w:b/>
          <w:sz w:val="24"/>
          <w:szCs w:val="24"/>
        </w:rPr>
      </w:pPr>
    </w:p>
    <w:p w14:paraId="1B37DCEA" w14:textId="61690816" w:rsidR="00782DB4" w:rsidRPr="00A20F3C" w:rsidRDefault="00782DB4" w:rsidP="00A20F3C">
      <w:pPr>
        <w:spacing w:after="120"/>
        <w:jc w:val="center"/>
        <w:rPr>
          <w:rFonts w:ascii="Times New Roman" w:hAnsi="Times New Roman" w:cs="Times New Roman"/>
          <w:b/>
        </w:rPr>
      </w:pPr>
    </w:p>
    <w:p w14:paraId="4922ADB6" w14:textId="58EF3C1D"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z</w:t>
      </w:r>
      <w:r w:rsidR="00C64C1B">
        <w:rPr>
          <w:rFonts w:ascii="Times New Roman" w:hAnsi="Times New Roman" w:cs="Times New Roman"/>
          <w:b/>
        </w:rPr>
        <w:t> 10. decembra</w:t>
      </w:r>
      <w:r w:rsidRPr="00A20F3C">
        <w:rPr>
          <w:rFonts w:ascii="Times New Roman" w:hAnsi="Times New Roman" w:cs="Times New Roman"/>
          <w:b/>
        </w:rPr>
        <w:t xml:space="preserve"> 2021,</w:t>
      </w:r>
    </w:p>
    <w:p w14:paraId="526EFB81"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ktorým sa mení a dopĺňa zákon č. 362/2011 Z.  z. o liekoch a zdravotníckych pomôckach a o zmene a doplnení niektorých zákonov v znení neskorších predpisov a ktorým sa menia a dopĺňajú niektoré zákony</w:t>
      </w:r>
    </w:p>
    <w:p w14:paraId="06B35C48" w14:textId="77777777" w:rsidR="00782DB4" w:rsidRPr="00A20F3C" w:rsidRDefault="00782DB4" w:rsidP="00A20F3C">
      <w:pPr>
        <w:spacing w:after="120"/>
        <w:jc w:val="both"/>
        <w:rPr>
          <w:rFonts w:ascii="Times New Roman" w:hAnsi="Times New Roman" w:cs="Times New Roman"/>
        </w:rPr>
      </w:pPr>
    </w:p>
    <w:p w14:paraId="29E7F685"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Národná rada Slovenskej republiky sa uzniesla na tomto zákone:</w:t>
      </w:r>
    </w:p>
    <w:p w14:paraId="42E92748" w14:textId="77777777" w:rsidR="00782DB4" w:rsidRPr="00A20F3C" w:rsidRDefault="00782DB4" w:rsidP="00A20F3C">
      <w:pPr>
        <w:spacing w:after="120"/>
        <w:jc w:val="both"/>
        <w:rPr>
          <w:rFonts w:ascii="Times New Roman" w:hAnsi="Times New Roman" w:cs="Times New Roman"/>
          <w:b/>
        </w:rPr>
      </w:pPr>
    </w:p>
    <w:p w14:paraId="0594BC4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Čl. I</w:t>
      </w:r>
    </w:p>
    <w:p w14:paraId="36073EA4" w14:textId="77777777" w:rsidR="00782DB4" w:rsidRPr="00A20F3C" w:rsidRDefault="00AD47A1" w:rsidP="00A20F3C">
      <w:pPr>
        <w:spacing w:after="240"/>
        <w:jc w:val="both"/>
        <w:rPr>
          <w:rFonts w:ascii="Times New Roman" w:hAnsi="Times New Roman" w:cs="Times New Roman"/>
        </w:rPr>
      </w:pPr>
      <w:r w:rsidRPr="00A20F3C">
        <w:rPr>
          <w:rFonts w:ascii="Times New Roman" w:hAnsi="Times New Roman" w:cs="Times New Roman"/>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w:t>
      </w:r>
      <w:r w:rsidR="00F4022E" w:rsidRPr="00A20F3C">
        <w:rPr>
          <w:rFonts w:ascii="Times New Roman" w:hAnsi="Times New Roman" w:cs="Times New Roman"/>
        </w:rPr>
        <w:t xml:space="preserve">č. 83/2019 Z. z., zákona </w:t>
      </w:r>
      <w:r w:rsidRPr="00A20F3C">
        <w:rPr>
          <w:rFonts w:ascii="Times New Roman" w:hAnsi="Times New Roman" w:cs="Times New Roman"/>
        </w:rPr>
        <w:t>č. 221/2019 Z. z., zákona č. 383/2019 Z. z., zákona č. 69/2020 Z. z., zákona č. 125/2020 Z. z., zákona č. 165/2020 Z. z. a zákona č. 133/2021 Z. z. sa mení a dopĺňa takto:</w:t>
      </w:r>
    </w:p>
    <w:p w14:paraId="4EFAED6C"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1 ods. 1 písm. a) sa nad slová „veterinárnymi liekmi“ umiestňuje odkaz 1.</w:t>
      </w:r>
    </w:p>
    <w:p w14:paraId="0B732B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 znie: </w:t>
      </w:r>
    </w:p>
    <w:p w14:paraId="5C6793A2" w14:textId="42ADB221"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w:t>
      </w:r>
      <w:r w:rsidRPr="00A20F3C">
        <w:rPr>
          <w:rFonts w:ascii="Times New Roman" w:hAnsi="Times New Roman" w:cs="Times New Roman"/>
        </w:rPr>
        <w:t xml:space="preserve">) Čl. 4 ods. 1 </w:t>
      </w:r>
      <w:r w:rsidR="00ED38C7" w:rsidRPr="00A20F3C">
        <w:rPr>
          <w:rFonts w:ascii="Times New Roman" w:hAnsi="Times New Roman" w:cs="Times New Roman"/>
        </w:rPr>
        <w:t>n</w:t>
      </w:r>
      <w:r w:rsidRPr="00A20F3C">
        <w:rPr>
          <w:rFonts w:ascii="Times New Roman" w:hAnsi="Times New Roman" w:cs="Times New Roman"/>
        </w:rPr>
        <w:t>ariadenia Európskeho parlamentu a Rady (EÚ) 2019/6 z 11. decembra 2018 o veterinárnych liekoch a o zrušení smernice 2001/82/ES (Ú. v. EÚ L 4, 7.1.2019).“.</w:t>
      </w:r>
    </w:p>
    <w:p w14:paraId="0C978479" w14:textId="1C976233"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Doterajší odkaz 1 sa označuje ako odkaz 1</w:t>
      </w:r>
      <w:r w:rsidR="00F4022E" w:rsidRPr="00A20F3C">
        <w:rPr>
          <w:rFonts w:ascii="Times New Roman" w:hAnsi="Times New Roman" w:cs="Times New Roman"/>
        </w:rPr>
        <w:t>c a doterajšia poznámka pod čiarou k odkazu 1 sa označuje ako poznámka pod čiarou k odkazu 1c</w:t>
      </w:r>
      <w:r w:rsidRPr="00A20F3C">
        <w:rPr>
          <w:rFonts w:ascii="Times New Roman" w:hAnsi="Times New Roman" w:cs="Times New Roman"/>
        </w:rPr>
        <w:t>.</w:t>
      </w:r>
    </w:p>
    <w:p w14:paraId="2BC1C889" w14:textId="77777777" w:rsidR="00782DB4" w:rsidRPr="00A20F3C" w:rsidRDefault="00A66ED2"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t>V § 1 ods. 1 písmeno c) znie:</w:t>
      </w:r>
    </w:p>
    <w:p w14:paraId="4436FA8C" w14:textId="3D58DDD3" w:rsidR="00A66ED2" w:rsidRPr="00A20F3C" w:rsidRDefault="00A66ED2" w:rsidP="00A20F3C">
      <w:pPr>
        <w:pStyle w:val="Odsekzoznamu"/>
        <w:spacing w:after="0"/>
        <w:ind w:left="254"/>
        <w:jc w:val="both"/>
        <w:rPr>
          <w:rFonts w:ascii="Times New Roman" w:hAnsi="Times New Roman" w:cs="Times New Roman"/>
        </w:rPr>
      </w:pPr>
      <w:r w:rsidRPr="00A20F3C">
        <w:rPr>
          <w:rFonts w:ascii="Times New Roman" w:hAnsi="Times New Roman" w:cs="Times New Roman"/>
        </w:rPr>
        <w:t>„c) požiadavky na skúšanie liekov, zdravotníckych pomôcok a diagnostických zdravotníckych pomôcok in vitro vrátane etického posudzovania etickou komisiou pre klinické skúšanie humánneho lieku, pre klinické skúšanie zdravotníckej pomôcky  a pre štúdiu výkonu diagnostickej zdravotníckej pomôcky in vitro (ďalej len „etická komisia pre klinické skúšanie“),</w:t>
      </w:r>
      <w:r w:rsidR="00F04518">
        <w:rPr>
          <w:rFonts w:ascii="Times New Roman" w:hAnsi="Times New Roman" w:cs="Times New Roman"/>
        </w:rPr>
        <w:t>“.</w:t>
      </w:r>
      <w:r w:rsidRPr="00A20F3C">
        <w:rPr>
          <w:rFonts w:ascii="Times New Roman" w:hAnsi="Times New Roman" w:cs="Times New Roman"/>
        </w:rPr>
        <w:t xml:space="preserve"> </w:t>
      </w:r>
    </w:p>
    <w:p w14:paraId="0C36B157" w14:textId="77777777" w:rsidR="00A66ED2" w:rsidRPr="00A20F3C" w:rsidRDefault="00A66ED2" w:rsidP="00A20F3C">
      <w:pPr>
        <w:pStyle w:val="Odsekzoznamu"/>
        <w:spacing w:after="0"/>
        <w:ind w:left="254"/>
        <w:jc w:val="both"/>
        <w:rPr>
          <w:rFonts w:ascii="Times New Roman" w:hAnsi="Times New Roman" w:cs="Times New Roman"/>
        </w:rPr>
      </w:pPr>
    </w:p>
    <w:p w14:paraId="293E2056"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lastRenderedPageBreak/>
        <w:t>V § 2 ods. 1 sa za slová „poskytovanie lekárenskej starostlivosti,“ vkladajú slová „maloobchodný predaj veterinárnych liekov,</w:t>
      </w:r>
      <w:r w:rsidRPr="00A20F3C">
        <w:rPr>
          <w:rFonts w:ascii="Times New Roman" w:hAnsi="Times New Roman" w:cs="Times New Roman"/>
          <w:vertAlign w:val="superscript"/>
        </w:rPr>
        <w:t>1a</w:t>
      </w:r>
      <w:r w:rsidRPr="00A20F3C">
        <w:rPr>
          <w:rFonts w:ascii="Times New Roman" w:hAnsi="Times New Roman" w:cs="Times New Roman"/>
        </w:rPr>
        <w:t>)“.</w:t>
      </w:r>
    </w:p>
    <w:p w14:paraId="4F6B52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1a znie: </w:t>
      </w:r>
    </w:p>
    <w:p w14:paraId="6357D1E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1a</w:t>
      </w:r>
      <w:r w:rsidRPr="00A20F3C">
        <w:rPr>
          <w:rFonts w:ascii="Times New Roman" w:hAnsi="Times New Roman" w:cs="Times New Roman"/>
        </w:rPr>
        <w:t>) Čl. 103 nariadenia (EÚ) 2019/6.“.</w:t>
      </w:r>
    </w:p>
    <w:p w14:paraId="37C2D96F" w14:textId="77777777" w:rsidR="00782DB4" w:rsidRPr="00A20F3C" w:rsidRDefault="00782DB4" w:rsidP="00A20F3C">
      <w:pPr>
        <w:spacing w:after="0"/>
        <w:jc w:val="both"/>
        <w:rPr>
          <w:rFonts w:ascii="Times New Roman" w:hAnsi="Times New Roman" w:cs="Times New Roman"/>
        </w:rPr>
      </w:pPr>
    </w:p>
    <w:p w14:paraId="491C55A9" w14:textId="4BD934F9"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 xml:space="preserve">V § 2 ods. 2 sa slovo „a“ </w:t>
      </w:r>
      <w:r w:rsidR="001E2B96" w:rsidRPr="00A20F3C">
        <w:rPr>
          <w:rFonts w:ascii="Times New Roman" w:hAnsi="Times New Roman" w:cs="Times New Roman"/>
        </w:rPr>
        <w:t xml:space="preserve">za slovami „veľkodistribúcia liekov“ </w:t>
      </w:r>
      <w:r w:rsidRPr="00A20F3C">
        <w:rPr>
          <w:rFonts w:ascii="Times New Roman" w:hAnsi="Times New Roman" w:cs="Times New Roman"/>
        </w:rPr>
        <w:t>nahrádza čiarkou a na konci  sa  pripájajú tieto slová: „</w:t>
      </w:r>
      <w:r w:rsidR="00F4022E" w:rsidRPr="00A20F3C">
        <w:rPr>
          <w:rFonts w:ascii="Times New Roman" w:hAnsi="Times New Roman" w:cs="Times New Roman"/>
        </w:rPr>
        <w:t xml:space="preserve">a </w:t>
      </w:r>
      <w:r w:rsidRPr="00A20F3C">
        <w:rPr>
          <w:rFonts w:ascii="Times New Roman" w:hAnsi="Times New Roman" w:cs="Times New Roman"/>
        </w:rPr>
        <w:t>maloobchodný predaj veterinárnych liekov“.</w:t>
      </w:r>
    </w:p>
    <w:p w14:paraId="5F0F022B" w14:textId="77777777" w:rsidR="00782DB4" w:rsidRPr="00A20F3C" w:rsidRDefault="00782DB4" w:rsidP="00A20F3C">
      <w:pPr>
        <w:spacing w:after="0"/>
        <w:jc w:val="both"/>
        <w:rPr>
          <w:rFonts w:ascii="Times New Roman" w:hAnsi="Times New Roman" w:cs="Times New Roman"/>
        </w:rPr>
      </w:pPr>
    </w:p>
    <w:p w14:paraId="5DD31A4A"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 sa na konci prvej vety pripájajú tieto slová: „alebo osobitný predpis</w:t>
      </w:r>
      <w:r w:rsidRPr="00A20F3C">
        <w:rPr>
          <w:rFonts w:ascii="Times New Roman" w:hAnsi="Times New Roman" w:cs="Times New Roman"/>
          <w:vertAlign w:val="superscript"/>
        </w:rPr>
        <w:t>1b</w:t>
      </w:r>
      <w:r w:rsidRPr="00A20F3C">
        <w:rPr>
          <w:rFonts w:ascii="Times New Roman" w:hAnsi="Times New Roman" w:cs="Times New Roman"/>
        </w:rPr>
        <w:t>)“.</w:t>
      </w:r>
    </w:p>
    <w:p w14:paraId="06A46D9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1b znie: </w:t>
      </w:r>
    </w:p>
    <w:p w14:paraId="6D0CF2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1b</w:t>
      </w:r>
      <w:r w:rsidRPr="00A20F3C">
        <w:rPr>
          <w:rFonts w:ascii="Times New Roman" w:hAnsi="Times New Roman" w:cs="Times New Roman"/>
        </w:rPr>
        <w:t>) Nariadenie (EÚ) 2019/6.“.</w:t>
      </w:r>
    </w:p>
    <w:p w14:paraId="4D381EC4" w14:textId="77777777" w:rsidR="00782DB4" w:rsidRPr="00A20F3C" w:rsidRDefault="00782DB4" w:rsidP="00A20F3C">
      <w:pPr>
        <w:spacing w:after="0"/>
        <w:jc w:val="both"/>
        <w:rPr>
          <w:rFonts w:ascii="Times New Roman" w:hAnsi="Times New Roman" w:cs="Times New Roman"/>
        </w:rPr>
      </w:pPr>
    </w:p>
    <w:p w14:paraId="7D0112FA"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4 sa na konci pripájajú tieto slová: „alebo osobitného predpisu</w:t>
      </w:r>
      <w:r w:rsidRPr="00A20F3C">
        <w:rPr>
          <w:rFonts w:ascii="Times New Roman" w:hAnsi="Times New Roman" w:cs="Times New Roman"/>
          <w:vertAlign w:val="superscript"/>
        </w:rPr>
        <w:t>1b</w:t>
      </w:r>
      <w:r w:rsidRPr="00A20F3C">
        <w:rPr>
          <w:rFonts w:ascii="Times New Roman" w:hAnsi="Times New Roman" w:cs="Times New Roman"/>
        </w:rPr>
        <w:t>)“.</w:t>
      </w:r>
    </w:p>
    <w:p w14:paraId="2D41EF7E" w14:textId="77777777" w:rsidR="00782DB4" w:rsidRPr="00A20F3C" w:rsidRDefault="00782DB4" w:rsidP="00A20F3C">
      <w:pPr>
        <w:spacing w:after="0"/>
        <w:jc w:val="both"/>
        <w:rPr>
          <w:rFonts w:ascii="Times New Roman" w:hAnsi="Times New Roman" w:cs="Times New Roman"/>
        </w:rPr>
      </w:pPr>
    </w:p>
    <w:p w14:paraId="558D7330"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7 sa na konci pripája bodkočiarka a tieto slová: „veterinárny liek môže byť použitý aj na eutanáziu zvieraťa“.</w:t>
      </w:r>
    </w:p>
    <w:p w14:paraId="2E88DE0B" w14:textId="77777777" w:rsidR="00782DB4" w:rsidRPr="00A20F3C" w:rsidRDefault="00782DB4" w:rsidP="00A20F3C">
      <w:pPr>
        <w:spacing w:after="0"/>
        <w:jc w:val="both"/>
        <w:rPr>
          <w:rFonts w:ascii="Times New Roman" w:hAnsi="Times New Roman" w:cs="Times New Roman"/>
        </w:rPr>
      </w:pPr>
    </w:p>
    <w:p w14:paraId="53BB0B29"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8 sa za slovo „Homeopatický“ vkladá slovo „humánny“.</w:t>
      </w:r>
    </w:p>
    <w:p w14:paraId="49A80274" w14:textId="77777777" w:rsidR="00782DB4" w:rsidRPr="00A20F3C" w:rsidRDefault="00782DB4" w:rsidP="00A20F3C">
      <w:pPr>
        <w:spacing w:after="0"/>
        <w:jc w:val="both"/>
        <w:rPr>
          <w:rFonts w:ascii="Times New Roman" w:hAnsi="Times New Roman" w:cs="Times New Roman"/>
        </w:rPr>
      </w:pPr>
    </w:p>
    <w:p w14:paraId="4D72FED2"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odsek 10 znie:</w:t>
      </w:r>
    </w:p>
    <w:p w14:paraId="4FA6A098" w14:textId="3186BE9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„(10) Veterinárna autogénna vakcína je </w:t>
      </w:r>
      <w:proofErr w:type="spellStart"/>
      <w:r w:rsidRPr="00A20F3C">
        <w:rPr>
          <w:rFonts w:ascii="Times New Roman" w:hAnsi="Times New Roman" w:cs="Times New Roman"/>
        </w:rPr>
        <w:t>inaktivovaný</w:t>
      </w:r>
      <w:proofErr w:type="spellEnd"/>
      <w:r w:rsidRPr="00A20F3C">
        <w:rPr>
          <w:rFonts w:ascii="Times New Roman" w:hAnsi="Times New Roman" w:cs="Times New Roman"/>
        </w:rPr>
        <w:t xml:space="preserve"> imunologický veterinárny liek podľa osobitného predpisu</w:t>
      </w:r>
      <w:r w:rsidR="002228CE">
        <w:rPr>
          <w:rFonts w:ascii="Times New Roman" w:hAnsi="Times New Roman" w:cs="Times New Roman"/>
        </w:rPr>
        <w:t>.</w:t>
      </w:r>
      <w:r w:rsidRPr="00A20F3C">
        <w:rPr>
          <w:rFonts w:ascii="Times New Roman" w:hAnsi="Times New Roman" w:cs="Times New Roman"/>
          <w:vertAlign w:val="superscript"/>
        </w:rPr>
        <w:t>1d</w:t>
      </w:r>
      <w:r w:rsidRPr="00A20F3C">
        <w:rPr>
          <w:rFonts w:ascii="Times New Roman" w:hAnsi="Times New Roman" w:cs="Times New Roman"/>
        </w:rPr>
        <w:t>)“.</w:t>
      </w:r>
    </w:p>
    <w:p w14:paraId="466BCD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Poznámka pod čiarou k odkazu 1d znie:</w:t>
      </w:r>
    </w:p>
    <w:p w14:paraId="30A6196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1d</w:t>
      </w:r>
      <w:r w:rsidRPr="00A20F3C">
        <w:rPr>
          <w:rFonts w:ascii="Times New Roman" w:hAnsi="Times New Roman" w:cs="Times New Roman"/>
        </w:rPr>
        <w:t>) Čl. 2 ods. 3 nariadenia (EÚ) 2019/6.“</w:t>
      </w:r>
    </w:p>
    <w:p w14:paraId="6F2A6328" w14:textId="77777777" w:rsidR="00782DB4" w:rsidRPr="00A20F3C" w:rsidRDefault="00782DB4" w:rsidP="00A20F3C">
      <w:pPr>
        <w:spacing w:after="0"/>
        <w:jc w:val="both"/>
        <w:rPr>
          <w:rFonts w:ascii="Times New Roman" w:hAnsi="Times New Roman" w:cs="Times New Roman"/>
        </w:rPr>
      </w:pPr>
    </w:p>
    <w:p w14:paraId="482AD956"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35 úvodnej vete sa vypúšťa slovo „humánny“ a v písmenách a) a b) sa vypúšťa slovo „humánneho“.</w:t>
      </w:r>
    </w:p>
    <w:p w14:paraId="2EE08FFC" w14:textId="77777777" w:rsidR="00782DB4" w:rsidRPr="00A20F3C" w:rsidRDefault="00782DB4" w:rsidP="00A20F3C">
      <w:pPr>
        <w:pStyle w:val="Odsekzoznamu"/>
        <w:spacing w:after="240"/>
        <w:jc w:val="both"/>
        <w:rPr>
          <w:rFonts w:ascii="Times New Roman" w:hAnsi="Times New Roman" w:cs="Times New Roman"/>
        </w:rPr>
      </w:pPr>
    </w:p>
    <w:p w14:paraId="6556BF6F" w14:textId="4F784E72" w:rsidR="00AF113E" w:rsidRDefault="00AF113E" w:rsidP="00A20F3C">
      <w:pPr>
        <w:pStyle w:val="Odsekzoznamu"/>
        <w:numPr>
          <w:ilvl w:val="0"/>
          <w:numId w:val="23"/>
        </w:numPr>
        <w:ind w:left="284" w:hanging="284"/>
        <w:jc w:val="both"/>
        <w:rPr>
          <w:rFonts w:ascii="Times New Roman" w:hAnsi="Times New Roman" w:cs="Times New Roman"/>
        </w:rPr>
      </w:pPr>
      <w:r w:rsidRPr="00AF113E">
        <w:rPr>
          <w:rFonts w:ascii="Times New Roman" w:hAnsi="Times New Roman" w:cs="Times New Roman"/>
        </w:rPr>
        <w:t>V § 2 ods. 35  písmene a) sa slová „označovania lieku“ nahrádzajú slovami „názvu lieku a jeho označenia.“.</w:t>
      </w:r>
    </w:p>
    <w:p w14:paraId="317F15B5" w14:textId="77777777" w:rsidR="00AF113E" w:rsidRPr="002B209E" w:rsidRDefault="00AF113E" w:rsidP="002B209E">
      <w:pPr>
        <w:pStyle w:val="Odsekzoznamu"/>
        <w:rPr>
          <w:rFonts w:ascii="Times New Roman" w:hAnsi="Times New Roman" w:cs="Times New Roman"/>
        </w:rPr>
      </w:pPr>
    </w:p>
    <w:p w14:paraId="780084EB" w14:textId="5173DF9F"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36 sa vypúšťa slovo „humánny“.</w:t>
      </w:r>
    </w:p>
    <w:p w14:paraId="46F82B6C" w14:textId="77777777" w:rsidR="00782DB4" w:rsidRPr="00A20F3C" w:rsidRDefault="00782DB4" w:rsidP="00A20F3C">
      <w:pPr>
        <w:pStyle w:val="Odsekzoznamu"/>
        <w:rPr>
          <w:rFonts w:ascii="Times New Roman" w:hAnsi="Times New Roman" w:cs="Times New Roman"/>
        </w:rPr>
      </w:pPr>
    </w:p>
    <w:p w14:paraId="3B27C5E0" w14:textId="77777777" w:rsidR="00BE6297" w:rsidRPr="00BE6297" w:rsidRDefault="00BE6297" w:rsidP="002B209E">
      <w:pPr>
        <w:pStyle w:val="Odsekzoznamu"/>
        <w:numPr>
          <w:ilvl w:val="0"/>
          <w:numId w:val="23"/>
        </w:numPr>
        <w:spacing w:after="0"/>
        <w:ind w:left="284" w:hanging="284"/>
        <w:rPr>
          <w:rFonts w:ascii="Times New Roman" w:hAnsi="Times New Roman" w:cs="Times New Roman"/>
        </w:rPr>
      </w:pPr>
      <w:r>
        <w:rPr>
          <w:rFonts w:ascii="Times New Roman" w:hAnsi="Times New Roman" w:cs="Times New Roman"/>
        </w:rPr>
        <w:t xml:space="preserve"> </w:t>
      </w:r>
      <w:r w:rsidRPr="00BE6297">
        <w:rPr>
          <w:rFonts w:ascii="Times New Roman" w:hAnsi="Times New Roman" w:cs="Times New Roman"/>
        </w:rPr>
        <w:t>§ 2 sa dopĺňa odsekom 46, ktorý znie:</w:t>
      </w:r>
    </w:p>
    <w:p w14:paraId="7FDEF338" w14:textId="77777777" w:rsidR="00BE6297" w:rsidRPr="00BE6297" w:rsidRDefault="00BE6297" w:rsidP="002B209E">
      <w:pPr>
        <w:pStyle w:val="Odsekzoznamu"/>
        <w:ind w:left="284"/>
        <w:rPr>
          <w:rFonts w:ascii="Times New Roman" w:hAnsi="Times New Roman" w:cs="Times New Roman"/>
        </w:rPr>
      </w:pPr>
    </w:p>
    <w:p w14:paraId="4D8DC297" w14:textId="2725AB2C" w:rsidR="00BE6297" w:rsidRPr="002B209E" w:rsidRDefault="00BE6297" w:rsidP="002B209E">
      <w:pPr>
        <w:jc w:val="both"/>
        <w:rPr>
          <w:rFonts w:ascii="Times New Roman" w:hAnsi="Times New Roman" w:cs="Times New Roman"/>
        </w:rPr>
      </w:pPr>
      <w:r w:rsidRPr="002B209E">
        <w:rPr>
          <w:rFonts w:ascii="Times New Roman" w:hAnsi="Times New Roman" w:cs="Times New Roman"/>
        </w:rPr>
        <w:t>„(46) Predpisujúci lekár je lekár a zubný lekár oprávnený predpisovať humánne lieky, zdravotnícke pomôcky a dietetické potraviny, ktorý indikuje potrebu podania alebo užitia humánneho lieku, zdravotníckej pomôcky alebo dietetickej potraviny.“.</w:t>
      </w:r>
    </w:p>
    <w:p w14:paraId="0DB8A1A7" w14:textId="77777777" w:rsidR="00BE6297" w:rsidRPr="002B209E" w:rsidRDefault="00BE6297" w:rsidP="002B209E">
      <w:pPr>
        <w:pStyle w:val="Odsekzoznamu"/>
        <w:rPr>
          <w:rFonts w:ascii="Times New Roman" w:hAnsi="Times New Roman" w:cs="Times New Roman"/>
        </w:rPr>
      </w:pPr>
    </w:p>
    <w:p w14:paraId="39A6B869" w14:textId="09B706D5"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3 ods. 3 sa vypúšťa prvá veta.</w:t>
      </w:r>
    </w:p>
    <w:p w14:paraId="4BFD5661" w14:textId="77777777" w:rsidR="00782DB4" w:rsidRPr="00A20F3C" w:rsidRDefault="00AD47A1" w:rsidP="00A20F3C">
      <w:pPr>
        <w:spacing w:after="0"/>
        <w:jc w:val="both"/>
        <w:rPr>
          <w:rFonts w:ascii="Times New Roman" w:hAnsi="Times New Roman" w:cs="Times New Roman"/>
        </w:rPr>
      </w:pPr>
      <w:r w:rsidRPr="00A20F3C">
        <w:rPr>
          <w:rFonts w:ascii="Times New Roman" w:hAnsi="Times New Roman" w:cs="Times New Roman"/>
        </w:rPr>
        <w:t xml:space="preserve"> </w:t>
      </w:r>
    </w:p>
    <w:p w14:paraId="50E7B6F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5 odsek 1 znie:</w:t>
      </w:r>
    </w:p>
    <w:p w14:paraId="6462A82C" w14:textId="6CE1F920" w:rsidR="00782DB4" w:rsidRDefault="00AD47A1" w:rsidP="00A20F3C">
      <w:pPr>
        <w:jc w:val="both"/>
        <w:rPr>
          <w:rFonts w:ascii="Times New Roman" w:hAnsi="Times New Roman" w:cs="Times New Roman"/>
        </w:rPr>
      </w:pPr>
      <w:r w:rsidRPr="00A20F3C">
        <w:rPr>
          <w:rFonts w:ascii="Times New Roman" w:hAnsi="Times New Roman" w:cs="Times New Roman"/>
        </w:rPr>
        <w:lastRenderedPageBreak/>
        <w:t>„(1) Odborný zástupca je fyzická osoba, ktorá spĺňa podmienky ustanovené v § 3 ods. 4 a ktorá zodpovedá za odborné vykonávanie činnosti, na ktorú bolo povolenie vydané. Jedna osoba môže vykonávať činnosť odborného zástupcu len na jednom mieste výkonu činnosti</w:t>
      </w:r>
      <w:r w:rsidR="00724107" w:rsidRPr="00A20F3C">
        <w:rPr>
          <w:rFonts w:ascii="Times New Roman" w:hAnsi="Times New Roman" w:cs="Times New Roman"/>
        </w:rPr>
        <w:t>;</w:t>
      </w:r>
      <w:r w:rsidRPr="00A20F3C">
        <w:rPr>
          <w:rFonts w:ascii="Times New Roman" w:hAnsi="Times New Roman" w:cs="Times New Roman"/>
        </w:rPr>
        <w:t xml:space="preserve"> </w:t>
      </w:r>
      <w:r w:rsidR="00724107" w:rsidRPr="00A20F3C">
        <w:rPr>
          <w:rFonts w:ascii="Times New Roman" w:hAnsi="Times New Roman" w:cs="Times New Roman"/>
        </w:rPr>
        <w:t>t</w:t>
      </w:r>
      <w:r w:rsidRPr="00A20F3C">
        <w:rPr>
          <w:rFonts w:ascii="Times New Roman" w:hAnsi="Times New Roman" w:cs="Times New Roman"/>
        </w:rPr>
        <w:t xml:space="preserve">o neplatí pre odborného zástupcu držiteľa povolenia </w:t>
      </w:r>
      <w:r w:rsidR="00CA1E94" w:rsidRPr="00A20F3C">
        <w:rPr>
          <w:rFonts w:ascii="Times New Roman" w:hAnsi="Times New Roman" w:cs="Times New Roman"/>
        </w:rPr>
        <w:t>s</w:t>
      </w:r>
      <w:r w:rsidRPr="00A20F3C">
        <w:rPr>
          <w:rFonts w:ascii="Times New Roman" w:hAnsi="Times New Roman" w:cs="Times New Roman"/>
        </w:rPr>
        <w:t> dvomi miestami výkonu činnosti</w:t>
      </w:r>
      <w:r w:rsidR="00CA1E94" w:rsidRPr="00A20F3C">
        <w:rPr>
          <w:rFonts w:ascii="Times New Roman" w:hAnsi="Times New Roman" w:cs="Times New Roman"/>
        </w:rPr>
        <w:t>,</w:t>
      </w:r>
      <w:r w:rsidRPr="00A20F3C">
        <w:rPr>
          <w:rFonts w:ascii="Times New Roman" w:hAnsi="Times New Roman" w:cs="Times New Roman"/>
        </w:rPr>
        <w:t xml:space="preserve"> </w:t>
      </w:r>
      <w:r w:rsidR="00CA1E94" w:rsidRPr="00A20F3C">
        <w:rPr>
          <w:rFonts w:ascii="Times New Roman" w:hAnsi="Times New Roman" w:cs="Times New Roman"/>
        </w:rPr>
        <w:t>ak</w:t>
      </w:r>
      <w:r w:rsidRPr="00A20F3C">
        <w:rPr>
          <w:rFonts w:ascii="Times New Roman" w:hAnsi="Times New Roman" w:cs="Times New Roman"/>
        </w:rPr>
        <w:t xml:space="preserve"> prevádzkové časy </w:t>
      </w:r>
      <w:r w:rsidR="00CA1E94" w:rsidRPr="00A20F3C">
        <w:rPr>
          <w:rFonts w:ascii="Times New Roman" w:hAnsi="Times New Roman" w:cs="Times New Roman"/>
        </w:rPr>
        <w:t xml:space="preserve">v miestach výkonu činnosti </w:t>
      </w:r>
      <w:r w:rsidRPr="00A20F3C">
        <w:rPr>
          <w:rFonts w:ascii="Times New Roman" w:hAnsi="Times New Roman" w:cs="Times New Roman"/>
        </w:rPr>
        <w:t>nie sú v rovnakom čase</w:t>
      </w:r>
      <w:r w:rsidR="00AF113E">
        <w:rPr>
          <w:rFonts w:ascii="Times New Roman" w:hAnsi="Times New Roman" w:cs="Times New Roman"/>
        </w:rPr>
        <w:t>,</w:t>
      </w:r>
      <w:r w:rsidR="00AF113E" w:rsidRPr="00AF113E">
        <w:rPr>
          <w:rFonts w:ascii="Times New Roman" w:hAnsi="Times New Roman" w:cs="Times New Roman"/>
          <w:sz w:val="24"/>
          <w:szCs w:val="24"/>
        </w:rPr>
        <w:t xml:space="preserve"> </w:t>
      </w:r>
      <w:r w:rsidR="00AF113E" w:rsidRPr="00AF113E">
        <w:rPr>
          <w:rFonts w:ascii="Times New Roman" w:hAnsi="Times New Roman" w:cs="Times New Roman"/>
        </w:rPr>
        <w:t>ak osobitný predpis neustanovuje inak.</w:t>
      </w:r>
      <w:r w:rsidR="00AF113E" w:rsidRPr="00AF113E">
        <w:rPr>
          <w:rFonts w:ascii="Times New Roman" w:hAnsi="Times New Roman" w:cs="Times New Roman"/>
          <w:vertAlign w:val="superscript"/>
        </w:rPr>
        <w:t>5a</w:t>
      </w:r>
      <w:r w:rsidR="00AF113E" w:rsidRPr="00AF113E">
        <w:rPr>
          <w:rFonts w:ascii="Times New Roman" w:hAnsi="Times New Roman" w:cs="Times New Roman"/>
        </w:rPr>
        <w:t>)</w:t>
      </w:r>
      <w:r w:rsidR="00AF113E">
        <w:rPr>
          <w:rFonts w:ascii="Times New Roman" w:hAnsi="Times New Roman" w:cs="Times New Roman"/>
        </w:rPr>
        <w:t xml:space="preserve"> </w:t>
      </w:r>
      <w:r w:rsidRPr="00A20F3C">
        <w:rPr>
          <w:rFonts w:ascii="Times New Roman" w:hAnsi="Times New Roman" w:cs="Times New Roman"/>
        </w:rPr>
        <w:t>“.</w:t>
      </w:r>
    </w:p>
    <w:p w14:paraId="44386E5A" w14:textId="77777777" w:rsidR="00AF113E" w:rsidRPr="00AF113E" w:rsidRDefault="00AF113E" w:rsidP="00AF113E">
      <w:pPr>
        <w:jc w:val="both"/>
        <w:rPr>
          <w:rFonts w:ascii="Times New Roman" w:hAnsi="Times New Roman" w:cs="Times New Roman"/>
        </w:rPr>
      </w:pPr>
      <w:r w:rsidRPr="00AF113E">
        <w:rPr>
          <w:rFonts w:ascii="Times New Roman" w:hAnsi="Times New Roman" w:cs="Times New Roman"/>
        </w:rPr>
        <w:t>Poznámka pod čiarou k odkazu 5a znie:</w:t>
      </w:r>
    </w:p>
    <w:p w14:paraId="663E4E71" w14:textId="43EE3934" w:rsidR="00AF113E" w:rsidRPr="00A20F3C" w:rsidRDefault="00AF113E" w:rsidP="00AF113E">
      <w:pPr>
        <w:jc w:val="both"/>
        <w:rPr>
          <w:rFonts w:ascii="Times New Roman" w:hAnsi="Times New Roman" w:cs="Times New Roman"/>
        </w:rPr>
      </w:pPr>
      <w:r w:rsidRPr="00AF113E">
        <w:rPr>
          <w:rFonts w:ascii="Times New Roman" w:hAnsi="Times New Roman" w:cs="Times New Roman"/>
        </w:rPr>
        <w:t>„</w:t>
      </w:r>
      <w:r w:rsidRPr="00AF113E">
        <w:rPr>
          <w:rFonts w:ascii="Times New Roman" w:hAnsi="Times New Roman" w:cs="Times New Roman"/>
          <w:vertAlign w:val="superscript"/>
        </w:rPr>
        <w:t>5a)</w:t>
      </w:r>
      <w:r w:rsidRPr="00AF113E">
        <w:rPr>
          <w:rFonts w:ascii="Times New Roman" w:hAnsi="Times New Roman" w:cs="Times New Roman"/>
        </w:rPr>
        <w:t xml:space="preserve"> Čl. 101 ods. 3 nariadenia (EÚ) 2019/6.“.</w:t>
      </w:r>
    </w:p>
    <w:p w14:paraId="37DA91A7"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5 ods. 7 písm. b), § 7 ods. 2 a 3 a § 8 ods. 3 sa slová „§ 6 ods. 5“ nahrádzajú slovami „§ 6 ods. 6“.</w:t>
      </w:r>
    </w:p>
    <w:p w14:paraId="57127C33" w14:textId="77777777" w:rsidR="00782DB4" w:rsidRPr="00A20F3C" w:rsidRDefault="00782DB4" w:rsidP="00A20F3C">
      <w:pPr>
        <w:spacing w:after="0"/>
        <w:jc w:val="both"/>
        <w:rPr>
          <w:rFonts w:ascii="Times New Roman" w:hAnsi="Times New Roman" w:cs="Times New Roman"/>
        </w:rPr>
      </w:pPr>
    </w:p>
    <w:p w14:paraId="7B3383C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odsek 3 znie:</w:t>
      </w:r>
    </w:p>
    <w:p w14:paraId="0253153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Žiadosť o vydanie povolenia podáva žiadateľ ústavu kontroly veterinárnych liečiv na tieto druhy činnosti:</w:t>
      </w:r>
    </w:p>
    <w:p w14:paraId="4861307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výroba veterinárnych liekov, </w:t>
      </w:r>
    </w:p>
    <w:p w14:paraId="538C8D5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výroba</w:t>
      </w:r>
      <w:r w:rsidR="00F4022E" w:rsidRPr="00A20F3C">
        <w:rPr>
          <w:rFonts w:ascii="Times New Roman" w:hAnsi="Times New Roman" w:cs="Times New Roman"/>
        </w:rPr>
        <w:t xml:space="preserve"> veterinárnych</w:t>
      </w:r>
      <w:r w:rsidRPr="00A20F3C">
        <w:rPr>
          <w:rFonts w:ascii="Times New Roman" w:hAnsi="Times New Roman" w:cs="Times New Roman"/>
        </w:rPr>
        <w:t xml:space="preserve"> autogénnych vakcín,</w:t>
      </w:r>
    </w:p>
    <w:p w14:paraId="5216F9C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veľkodistribúcia veterinárnych liekov,</w:t>
      </w:r>
    </w:p>
    <w:p w14:paraId="56782EF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výroba skúšaných veterinárnych produktov alebo skúšaných veterinárnych liekov.“.</w:t>
      </w:r>
    </w:p>
    <w:p w14:paraId="5BAE8901" w14:textId="77777777" w:rsidR="00782DB4" w:rsidRPr="00A20F3C" w:rsidRDefault="00782DB4" w:rsidP="00A20F3C">
      <w:pPr>
        <w:spacing w:after="0"/>
        <w:jc w:val="both"/>
        <w:rPr>
          <w:rFonts w:ascii="Times New Roman" w:hAnsi="Times New Roman" w:cs="Times New Roman"/>
        </w:rPr>
      </w:pPr>
    </w:p>
    <w:p w14:paraId="51CACBF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sa za odsek 4 vkladá nový odsek 5, ktorý znie:</w:t>
      </w:r>
    </w:p>
    <w:p w14:paraId="6BFEE1E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Žiadosť o vydanie povolenia na maloobchodný predaj veterinárnych liekov vrátane maloobchodného predaja na diaľku podáva žiadateľ príslušnej regionálnej veterinárnej a potravinovej správe.“.</w:t>
      </w:r>
    </w:p>
    <w:p w14:paraId="2C2E00D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Doterajší odsek 5 sa označuje ako odsek 6.</w:t>
      </w:r>
    </w:p>
    <w:p w14:paraId="7BE3E7F0" w14:textId="77777777" w:rsidR="00782DB4" w:rsidRPr="00A20F3C" w:rsidRDefault="00782DB4" w:rsidP="00A20F3C">
      <w:pPr>
        <w:spacing w:after="0"/>
        <w:jc w:val="both"/>
        <w:rPr>
          <w:rFonts w:ascii="Times New Roman" w:hAnsi="Times New Roman" w:cs="Times New Roman"/>
        </w:rPr>
      </w:pPr>
    </w:p>
    <w:p w14:paraId="7145D13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ods. 6 písm. j) sa slová „držiteľa povolenia“ nahrádzajú slovami „žiadateľa o povolenie“.</w:t>
      </w:r>
    </w:p>
    <w:p w14:paraId="1E78A5C5" w14:textId="77777777" w:rsidR="00782DB4" w:rsidRPr="00A20F3C" w:rsidRDefault="00782DB4" w:rsidP="00A20F3C">
      <w:pPr>
        <w:spacing w:after="0"/>
        <w:jc w:val="both"/>
        <w:rPr>
          <w:rFonts w:ascii="Times New Roman" w:hAnsi="Times New Roman" w:cs="Times New Roman"/>
        </w:rPr>
      </w:pPr>
    </w:p>
    <w:p w14:paraId="157C283F"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6 sa dopĺňa odsekmi 7 a 8, ktoré znejú:</w:t>
      </w:r>
    </w:p>
    <w:p w14:paraId="5720BC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„(7) Žiadosť o vydanie povolenia na maloobchodný predaj  veterinárnych liekov vrátane maloobchodného predaja na diaľku obsahuje:</w:t>
      </w:r>
    </w:p>
    <w:p w14:paraId="1DF6C123" w14:textId="341F439A" w:rsidR="00782DB4" w:rsidRPr="00A20F3C" w:rsidRDefault="00AD47A1" w:rsidP="00A20F3C">
      <w:pPr>
        <w:jc w:val="both"/>
        <w:rPr>
          <w:rFonts w:ascii="Times New Roman" w:hAnsi="Times New Roman" w:cs="Times New Roman"/>
        </w:rPr>
      </w:pPr>
      <w:r w:rsidRPr="00A20F3C">
        <w:rPr>
          <w:rFonts w:ascii="Times New Roman" w:hAnsi="Times New Roman" w:cs="Times New Roman"/>
        </w:rPr>
        <w:t>a) meno a priezvisko súkromného veterinárneho lekára, dátum narodenia, adresu bydliska, číslo osvedčenia na vykonávanie súkromnej veterinárnej činnosti,</w:t>
      </w:r>
      <w:r w:rsidRPr="00A20F3C">
        <w:rPr>
          <w:rFonts w:ascii="Times New Roman" w:hAnsi="Times New Roman" w:cs="Times New Roman"/>
          <w:vertAlign w:val="superscript"/>
        </w:rPr>
        <w:t>9a)</w:t>
      </w:r>
      <w:r w:rsidRPr="00A20F3C">
        <w:rPr>
          <w:rFonts w:ascii="Times New Roman" w:hAnsi="Times New Roman" w:cs="Times New Roman"/>
        </w:rPr>
        <w:t xml:space="preserve"> identifikačné číslo organizácie a miesto a sídlo vykonávania súkromnej veterinárnej činnosti,</w:t>
      </w:r>
    </w:p>
    <w:p w14:paraId="1E5C20F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adresu miesta vykonávania maloobchodného predaja a doklad preukazujúci existenciu právneho vzťahu oprávňujúceho žiadateľa užívať priestory alebo doklad o vlastníctve priestorov, v ktorých sa bude maloobchodný predaj vykonávať,</w:t>
      </w:r>
    </w:p>
    <w:p w14:paraId="4F68DDD2" w14:textId="378FAA23" w:rsidR="00782DB4" w:rsidRPr="00A20F3C" w:rsidRDefault="00AD47A1" w:rsidP="00A20F3C">
      <w:pPr>
        <w:jc w:val="both"/>
        <w:rPr>
          <w:rFonts w:ascii="Times New Roman" w:hAnsi="Times New Roman" w:cs="Times New Roman"/>
        </w:rPr>
      </w:pPr>
      <w:r w:rsidRPr="00A20F3C">
        <w:rPr>
          <w:rFonts w:ascii="Times New Roman" w:hAnsi="Times New Roman" w:cs="Times New Roman"/>
        </w:rPr>
        <w:t>c) údaje potrebné na vyžiadanie výpisu z registra trestov pre žiadateľa o povolenie na maloobchodný predaj veterinárnych liekov</w:t>
      </w:r>
      <w:r w:rsidR="00CA1E94" w:rsidRPr="00A20F3C">
        <w:rPr>
          <w:rFonts w:ascii="Times New Roman" w:hAnsi="Times New Roman" w:cs="Times New Roman"/>
        </w:rPr>
        <w:t xml:space="preserve"> vrátane maloobchodného predaja na diaľku</w:t>
      </w:r>
      <w:r w:rsidR="00AF113E" w:rsidRPr="00AF113E">
        <w:rPr>
          <w:rFonts w:ascii="Times New Roman" w:eastAsia="Calibri" w:hAnsi="Times New Roman" w:cs="Times New Roman"/>
          <w:sz w:val="24"/>
          <w:szCs w:val="24"/>
        </w:rPr>
        <w:t xml:space="preserve"> </w:t>
      </w:r>
      <w:r w:rsidR="00AF113E" w:rsidRPr="00AF113E">
        <w:rPr>
          <w:rFonts w:ascii="Times New Roman" w:hAnsi="Times New Roman" w:cs="Times New Roman"/>
        </w:rPr>
        <w:t>alebo obdobný doklad, nie starší ako tri mesiace, vydaný príslušným orgánom štátu, ktorého je žiadateľ štátnym občanom alebo v ktorom má žiadateľ pobyt</w:t>
      </w:r>
      <w:r w:rsidRPr="00A20F3C">
        <w:rPr>
          <w:rFonts w:ascii="Times New Roman" w:hAnsi="Times New Roman" w:cs="Times New Roman"/>
        </w:rPr>
        <w:t>.</w:t>
      </w:r>
    </w:p>
    <w:p w14:paraId="0512AF70" w14:textId="77777777" w:rsidR="00782DB4" w:rsidRPr="00A20F3C" w:rsidRDefault="00AD47A1" w:rsidP="00A20F3C">
      <w:pPr>
        <w:spacing w:after="0" w:line="240" w:lineRule="auto"/>
        <w:jc w:val="both"/>
        <w:rPr>
          <w:rFonts w:ascii="Times New Roman" w:hAnsi="Times New Roman" w:cs="Times New Roman"/>
        </w:rPr>
      </w:pPr>
      <w:r w:rsidRPr="00A20F3C">
        <w:rPr>
          <w:rFonts w:ascii="Times New Roman" w:hAnsi="Times New Roman" w:cs="Times New Roman"/>
        </w:rPr>
        <w:t>(8) Ak žiadateľ o vydanie posudku podľa odseku 6 písm. f)  a g) nespĺňa podmienky na vydanie súhlasného posudku pre žiadateľa o vydanie povolenia na zaobchádzanie s humánnymi liekmi a so zdravotníckymi pomôckami, žiadosť o vydanie posudku sa zamietne.“.</w:t>
      </w:r>
    </w:p>
    <w:p w14:paraId="38E10F9D" w14:textId="77777777" w:rsidR="00782DB4" w:rsidRPr="00A20F3C" w:rsidRDefault="00782DB4" w:rsidP="00A20F3C">
      <w:pPr>
        <w:jc w:val="both"/>
        <w:rPr>
          <w:rFonts w:ascii="Times New Roman" w:hAnsi="Times New Roman" w:cs="Times New Roman"/>
        </w:rPr>
      </w:pPr>
    </w:p>
    <w:p w14:paraId="2D20CF28" w14:textId="77777777" w:rsidR="00782DB4" w:rsidRPr="00A20F3C" w:rsidRDefault="00AD47A1" w:rsidP="00A20F3C">
      <w:pPr>
        <w:pStyle w:val="Zkladntext1"/>
        <w:shd w:val="clear" w:color="auto" w:fill="auto"/>
        <w:tabs>
          <w:tab w:val="left" w:pos="629"/>
        </w:tabs>
        <w:spacing w:after="180"/>
        <w:jc w:val="both"/>
        <w:rPr>
          <w:rFonts w:ascii="Times New Roman" w:hAnsi="Times New Roman" w:cs="Times New Roman"/>
          <w:sz w:val="22"/>
        </w:rPr>
      </w:pPr>
      <w:r w:rsidRPr="00A20F3C">
        <w:rPr>
          <w:rFonts w:ascii="Times New Roman" w:hAnsi="Times New Roman" w:cs="Times New Roman"/>
          <w:sz w:val="22"/>
        </w:rPr>
        <w:lastRenderedPageBreak/>
        <w:t xml:space="preserve">Poznámka pod čiarou k odkazu 9a znie: </w:t>
      </w:r>
    </w:p>
    <w:p w14:paraId="5EB7F231" w14:textId="6DA8543C" w:rsidR="00782DB4" w:rsidRPr="00A20F3C" w:rsidRDefault="00AD47A1" w:rsidP="00A20F3C">
      <w:pPr>
        <w:pStyle w:val="Zkladntext1"/>
        <w:shd w:val="clear" w:color="auto" w:fill="auto"/>
        <w:tabs>
          <w:tab w:val="left" w:pos="629"/>
        </w:tabs>
        <w:spacing w:after="180"/>
        <w:jc w:val="both"/>
        <w:rPr>
          <w:rFonts w:ascii="Times New Roman" w:hAnsi="Times New Roman" w:cs="Times New Roman"/>
          <w:sz w:val="22"/>
        </w:rPr>
      </w:pPr>
      <w:r w:rsidRPr="00A20F3C">
        <w:rPr>
          <w:rFonts w:ascii="Times New Roman" w:hAnsi="Times New Roman" w:cs="Times New Roman"/>
          <w:sz w:val="22"/>
        </w:rPr>
        <w:t>„</w:t>
      </w:r>
      <w:r w:rsidRPr="00A20F3C">
        <w:rPr>
          <w:rFonts w:ascii="Times New Roman" w:hAnsi="Times New Roman" w:cs="Times New Roman"/>
          <w:sz w:val="22"/>
          <w:vertAlign w:val="superscript"/>
        </w:rPr>
        <w:t>9a</w:t>
      </w:r>
      <w:r w:rsidRPr="00A20F3C">
        <w:rPr>
          <w:rFonts w:ascii="Times New Roman" w:hAnsi="Times New Roman" w:cs="Times New Roman"/>
          <w:sz w:val="22"/>
        </w:rPr>
        <w:t>) § 6 ods. 1 zákona č. 442/2004 Z. z.</w:t>
      </w:r>
      <w:r w:rsidR="00CA1E94" w:rsidRPr="00A20F3C">
        <w:rPr>
          <w:rFonts w:ascii="Times New Roman" w:hAnsi="Times New Roman" w:cs="Times New Roman"/>
          <w:sz w:val="22"/>
        </w:rPr>
        <w:t xml:space="preserve"> o súkromných veterinárnych lekároch, o Komore veterinárnych lekárov Slovenskej republiky a o zmene a doplnení zákona č. 488/2002 Z.</w:t>
      </w:r>
      <w:r w:rsidR="00251F65" w:rsidRPr="00A20F3C">
        <w:rPr>
          <w:rFonts w:ascii="Times New Roman" w:hAnsi="Times New Roman" w:cs="Times New Roman"/>
          <w:sz w:val="22"/>
        </w:rPr>
        <w:t xml:space="preserve"> </w:t>
      </w:r>
      <w:r w:rsidR="00CA1E94" w:rsidRPr="00A20F3C">
        <w:rPr>
          <w:rFonts w:ascii="Times New Roman" w:hAnsi="Times New Roman" w:cs="Times New Roman"/>
          <w:sz w:val="22"/>
        </w:rPr>
        <w:t>z. o veterinárnej starostlivosti a o zmene niektorých zákonov v znení neskorších predpisov.</w:t>
      </w:r>
      <w:r w:rsidRPr="00A20F3C">
        <w:rPr>
          <w:rFonts w:ascii="Times New Roman" w:hAnsi="Times New Roman" w:cs="Times New Roman"/>
          <w:sz w:val="22"/>
        </w:rPr>
        <w:t>“.</w:t>
      </w:r>
    </w:p>
    <w:p w14:paraId="51D338A3" w14:textId="77777777" w:rsidR="00782DB4" w:rsidRPr="00A20F3C" w:rsidRDefault="00782DB4" w:rsidP="00A20F3C">
      <w:pPr>
        <w:spacing w:after="0"/>
        <w:jc w:val="both"/>
        <w:rPr>
          <w:rFonts w:ascii="Times New Roman" w:hAnsi="Times New Roman" w:cs="Times New Roman"/>
        </w:rPr>
      </w:pPr>
    </w:p>
    <w:p w14:paraId="2F30A23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ods. 1 písmeno d) znie:</w:t>
      </w:r>
    </w:p>
    <w:p w14:paraId="77CB68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„d) ústav kontroly veterinárnych liečiv, ak ide o povolenie na </w:t>
      </w:r>
    </w:p>
    <w:p w14:paraId="516E2446" w14:textId="656EC11E" w:rsidR="00782DB4" w:rsidRPr="00A20F3C" w:rsidRDefault="00AD47A1" w:rsidP="00A20F3C">
      <w:pPr>
        <w:jc w:val="both"/>
        <w:rPr>
          <w:rFonts w:ascii="Times New Roman" w:hAnsi="Times New Roman" w:cs="Times New Roman"/>
        </w:rPr>
      </w:pPr>
      <w:r w:rsidRPr="00A20F3C">
        <w:rPr>
          <w:rFonts w:ascii="Times New Roman" w:hAnsi="Times New Roman" w:cs="Times New Roman"/>
        </w:rPr>
        <w:t>1. výrobu veterinárnych liekov</w:t>
      </w:r>
      <w:r w:rsidR="00EE4382">
        <w:rPr>
          <w:rFonts w:ascii="Times New Roman" w:hAnsi="Times New Roman" w:cs="Times New Roman"/>
        </w:rPr>
        <w:t>,</w:t>
      </w:r>
      <w:r w:rsidRPr="00A20F3C">
        <w:rPr>
          <w:rFonts w:ascii="Times New Roman" w:hAnsi="Times New Roman" w:cs="Times New Roman"/>
        </w:rPr>
        <w:t xml:space="preserve"> </w:t>
      </w:r>
    </w:p>
    <w:p w14:paraId="09726F78" w14:textId="4A68621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výrobu </w:t>
      </w:r>
      <w:r w:rsidR="00BF271F"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062B0080" w14:textId="1C9ED460" w:rsidR="00782DB4" w:rsidRPr="00A20F3C" w:rsidRDefault="00AD47A1" w:rsidP="00A20F3C">
      <w:pPr>
        <w:jc w:val="both"/>
        <w:rPr>
          <w:rFonts w:ascii="Times New Roman" w:hAnsi="Times New Roman" w:cs="Times New Roman"/>
        </w:rPr>
      </w:pPr>
      <w:r w:rsidRPr="00A20F3C">
        <w:rPr>
          <w:rFonts w:ascii="Times New Roman" w:hAnsi="Times New Roman" w:cs="Times New Roman"/>
        </w:rPr>
        <w:t>3. veľkodistribúciu veterinárnych liekov,</w:t>
      </w:r>
    </w:p>
    <w:p w14:paraId="3ABEE0ED" w14:textId="1446182E" w:rsidR="00782DB4" w:rsidRPr="00A20F3C" w:rsidRDefault="00AD47A1" w:rsidP="00A20F3C">
      <w:pPr>
        <w:jc w:val="both"/>
        <w:rPr>
          <w:rFonts w:ascii="Times New Roman" w:hAnsi="Times New Roman" w:cs="Times New Roman"/>
        </w:rPr>
      </w:pPr>
      <w:r w:rsidRPr="00A20F3C">
        <w:rPr>
          <w:rFonts w:ascii="Times New Roman" w:hAnsi="Times New Roman" w:cs="Times New Roman"/>
        </w:rPr>
        <w:t>4. výrobu skúšaných veterinárnych produktov alebo skúšaných veterinárnych liekov.“.</w:t>
      </w:r>
    </w:p>
    <w:p w14:paraId="47C7C74D" w14:textId="77777777" w:rsidR="00782DB4" w:rsidRPr="00A20F3C" w:rsidRDefault="00782DB4" w:rsidP="00A20F3C">
      <w:pPr>
        <w:spacing w:after="0"/>
        <w:jc w:val="both"/>
        <w:rPr>
          <w:rFonts w:ascii="Times New Roman" w:hAnsi="Times New Roman" w:cs="Times New Roman"/>
        </w:rPr>
      </w:pPr>
    </w:p>
    <w:p w14:paraId="5635C1B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sa odsek 1 dopĺňa písmenom e), ktoré znie:</w:t>
      </w:r>
    </w:p>
    <w:p w14:paraId="675492A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„e) regionálna veterinárna a potravinová správa, ak ide o povolenie na maloobchodný predaj veterinárnych liekov vrátane maloobchodného predaja na diaľku.“.</w:t>
      </w:r>
    </w:p>
    <w:p w14:paraId="328A9AA2" w14:textId="77777777" w:rsidR="00782DB4" w:rsidRPr="00A20F3C" w:rsidRDefault="00782DB4" w:rsidP="00A20F3C">
      <w:pPr>
        <w:spacing w:after="0"/>
        <w:jc w:val="both"/>
        <w:rPr>
          <w:rFonts w:ascii="Times New Roman" w:hAnsi="Times New Roman" w:cs="Times New Roman"/>
        </w:rPr>
      </w:pPr>
    </w:p>
    <w:p w14:paraId="0A5B18C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odsek 13 znie:</w:t>
      </w:r>
    </w:p>
    <w:p w14:paraId="63D1B77F" w14:textId="127456A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„(13) Ústav kontroly veterinárnych liečiv vedie register držiteľov povolenia na výrobu veterinárnych liekov a držiteľov povolenia na veľkodistribúciu veterinárnych liekov vydaných podľa odseku 1 písm. d) prvého až tretieho bodu v rozsahu názov alebo obchodné meno, adresa sídla, adresa miesta výkonu činnosti, číslo povolenia a rozsah činnosti, informácie o zmene povolenia, pozastavení činnosti a zrušení povolenia</w:t>
      </w:r>
      <w:r w:rsidR="00BF271F" w:rsidRPr="00A20F3C">
        <w:rPr>
          <w:rFonts w:ascii="Times New Roman" w:hAnsi="Times New Roman" w:cs="Times New Roman"/>
        </w:rPr>
        <w:t>, ktoré zverejňuje</w:t>
      </w:r>
      <w:r w:rsidR="004579B1">
        <w:rPr>
          <w:rFonts w:ascii="Times New Roman" w:hAnsi="Times New Roman" w:cs="Times New Roman"/>
        </w:rPr>
        <w:t xml:space="preserve"> </w:t>
      </w:r>
      <w:r w:rsidRPr="00A20F3C">
        <w:rPr>
          <w:rFonts w:ascii="Times New Roman" w:hAnsi="Times New Roman" w:cs="Times New Roman"/>
        </w:rPr>
        <w:t xml:space="preserve">na svojom webovom sídle. </w:t>
      </w:r>
      <w:r w:rsidRPr="00BF0ADC">
        <w:rPr>
          <w:rFonts w:ascii="Times New Roman" w:hAnsi="Times New Roman" w:cs="Times New Roman"/>
          <w:shd w:val="clear" w:color="auto" w:fill="FFFFFF"/>
        </w:rPr>
        <w:t xml:space="preserve">Osobné údaje o fyzickej osobe-držiteľovi povolenia sa zverejňujú v rozsahu meno, priezvisko a adresa bydliska. </w:t>
      </w:r>
      <w:r w:rsidRPr="00A20F3C">
        <w:rPr>
          <w:rFonts w:ascii="Times New Roman" w:hAnsi="Times New Roman" w:cs="Times New Roman"/>
        </w:rPr>
        <w:t>Ústav kontroly veterinárnych liečiv zasiela právoplatné rozhodnutia o vydaní povolenia, pozastavení povolenia, zrušení povolenia a oznámenie o zmenách Štátnej veterinárnej a potravinovej správe Slovenskej republiky (ďalej len „štátna veterinárna a potravinová správa</w:t>
      </w:r>
      <w:r w:rsidR="00071DAB">
        <w:rPr>
          <w:rFonts w:ascii="Times New Roman" w:hAnsi="Times New Roman" w:cs="Times New Roman"/>
        </w:rPr>
        <w:t>“</w:t>
      </w:r>
      <w:r w:rsidRPr="00A20F3C">
        <w:rPr>
          <w:rFonts w:ascii="Times New Roman" w:hAnsi="Times New Roman" w:cs="Times New Roman"/>
        </w:rPr>
        <w:t>).“.</w:t>
      </w:r>
    </w:p>
    <w:p w14:paraId="7F7967FD" w14:textId="77777777" w:rsidR="00782DB4" w:rsidRPr="00A20F3C" w:rsidRDefault="00782DB4" w:rsidP="00A20F3C">
      <w:pPr>
        <w:spacing w:after="0"/>
        <w:jc w:val="both"/>
        <w:rPr>
          <w:rFonts w:ascii="Times New Roman" w:hAnsi="Times New Roman" w:cs="Times New Roman"/>
        </w:rPr>
      </w:pPr>
    </w:p>
    <w:p w14:paraId="6F9741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7 sa dopĺňa odsekom 14, ktorý znie:</w:t>
      </w:r>
    </w:p>
    <w:p w14:paraId="18B7ED2B"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 xml:space="preserve">„(14) Regionálna veterinárna a potravinová správa zašle právoplatné rozhodnutie o vydaní povolenia, pozastavení činnosti a zrušení povolenia na maloobchodný predaj veterinárnych liekov a oznámenie o zmenách štátnej veterinárnej a potravinovej správe bezodkladne po nadobudnutí právoplatnosti tohto rozhodnutia.“. </w:t>
      </w:r>
    </w:p>
    <w:p w14:paraId="63124A3C" w14:textId="77777777" w:rsidR="00782DB4" w:rsidRPr="00A20F3C" w:rsidRDefault="00782DB4" w:rsidP="00A20F3C">
      <w:pPr>
        <w:spacing w:after="0"/>
        <w:jc w:val="both"/>
        <w:rPr>
          <w:rFonts w:ascii="Times New Roman" w:hAnsi="Times New Roman" w:cs="Times New Roman"/>
        </w:rPr>
      </w:pPr>
    </w:p>
    <w:p w14:paraId="4FB6C1C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ods. 2 písm. c) sa za slová „veľkodistribučnej praxe“ vkladá čiarka a slová „správnej distribučnej praxe pre veterinárne lieky</w:t>
      </w:r>
      <w:r w:rsidRPr="00A20F3C">
        <w:rPr>
          <w:rFonts w:ascii="Times New Roman" w:hAnsi="Times New Roman" w:cs="Times New Roman"/>
          <w:vertAlign w:val="superscript"/>
        </w:rPr>
        <w:t>10b</w:t>
      </w:r>
      <w:r w:rsidRPr="00A20F3C">
        <w:rPr>
          <w:rFonts w:ascii="Times New Roman" w:hAnsi="Times New Roman" w:cs="Times New Roman"/>
        </w:rPr>
        <w:t>)“.</w:t>
      </w:r>
    </w:p>
    <w:p w14:paraId="3135C5CB"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 xml:space="preserve">Poznámka pod čiarou k odkazu 10b znie: </w:t>
      </w:r>
    </w:p>
    <w:p w14:paraId="76F1BAEF" w14:textId="47944548"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w:t>
      </w:r>
      <w:r w:rsidR="00AF113E" w:rsidRPr="002B209E">
        <w:rPr>
          <w:rFonts w:ascii="Times New Roman" w:eastAsia="Calibri" w:hAnsi="Times New Roman" w:cs="Times New Roman"/>
          <w:vertAlign w:val="superscript"/>
        </w:rPr>
        <w:t>10b</w:t>
      </w:r>
      <w:r w:rsidR="00AF113E" w:rsidRPr="002B209E">
        <w:rPr>
          <w:rFonts w:ascii="Times New Roman" w:eastAsia="Calibri" w:hAnsi="Times New Roman" w:cs="Times New Roman"/>
        </w:rPr>
        <w:t xml:space="preserve">) Vykonávacie nariadenie Komisie (EÚ) 2021/1248 z 29. júla 2021 o opatreniach týkajúcich sa správnej distribučnej praxe pre veterinárne lieky </w:t>
      </w:r>
      <w:r w:rsidR="00AF113E" w:rsidRPr="002B209E">
        <w:rPr>
          <w:rFonts w:ascii="Times New Roman" w:hAnsi="Times New Roman" w:cs="Times New Roman"/>
          <w:bCs/>
          <w:color w:val="000000"/>
          <w:shd w:val="clear" w:color="auto" w:fill="FFFFFF"/>
        </w:rPr>
        <w:t>v súlade s nariadením Európskeho parlamentu a Rady (EÚ) 2019/6</w:t>
      </w:r>
      <w:r w:rsidR="00AF113E" w:rsidRPr="002B209E">
        <w:rPr>
          <w:rFonts w:ascii="Times New Roman" w:eastAsia="Calibri" w:hAnsi="Times New Roman" w:cs="Times New Roman"/>
        </w:rPr>
        <w:t xml:space="preserve"> (</w:t>
      </w:r>
      <w:r w:rsidR="00AF113E" w:rsidRPr="002B209E">
        <w:rPr>
          <w:rFonts w:ascii="Times New Roman" w:hAnsi="Times New Roman" w:cs="Times New Roman"/>
          <w:iCs/>
          <w:shd w:val="clear" w:color="auto" w:fill="FFFFFF"/>
        </w:rPr>
        <w:t>Ú. v. EÚ L 272, 30.7.2021).</w:t>
      </w:r>
      <w:r w:rsidRPr="00A20F3C">
        <w:rPr>
          <w:rFonts w:ascii="Times New Roman" w:hAnsi="Times New Roman" w:cs="Times New Roman"/>
        </w:rPr>
        <w:t>“.</w:t>
      </w:r>
    </w:p>
    <w:p w14:paraId="329D59E3" w14:textId="77777777" w:rsidR="00782DB4" w:rsidRPr="00A20F3C" w:rsidRDefault="00782DB4" w:rsidP="00A20F3C">
      <w:pPr>
        <w:spacing w:after="0"/>
        <w:jc w:val="both"/>
        <w:rPr>
          <w:rFonts w:ascii="Times New Roman" w:hAnsi="Times New Roman" w:cs="Times New Roman"/>
        </w:rPr>
      </w:pPr>
    </w:p>
    <w:p w14:paraId="598E251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sa odsek 2 dopĺňa písmenom d), ktoré znie:</w:t>
      </w:r>
    </w:p>
    <w:p w14:paraId="3D30E195" w14:textId="1E32B73F"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lastRenderedPageBreak/>
        <w:t>„d) neumožnenie výkonu štátneho dozoru oprávneným osobám.“.</w:t>
      </w:r>
    </w:p>
    <w:p w14:paraId="174AD3E5" w14:textId="77777777" w:rsidR="00782DB4" w:rsidRPr="00A20F3C" w:rsidRDefault="00782DB4" w:rsidP="00A20F3C">
      <w:pPr>
        <w:spacing w:after="0"/>
        <w:jc w:val="both"/>
        <w:rPr>
          <w:rFonts w:ascii="Times New Roman" w:hAnsi="Times New Roman" w:cs="Times New Roman"/>
        </w:rPr>
      </w:pPr>
    </w:p>
    <w:p w14:paraId="2CAFA599" w14:textId="1AACA86E"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odsek 3 znie:</w:t>
      </w:r>
    </w:p>
    <w:p w14:paraId="6970BB44" w14:textId="6CC654CE" w:rsidR="00782DB4" w:rsidRPr="00A20F3C" w:rsidRDefault="00AD47A1" w:rsidP="00A20F3C">
      <w:pPr>
        <w:pStyle w:val="Odsekzoznamu"/>
        <w:spacing w:after="0"/>
        <w:ind w:left="472"/>
        <w:jc w:val="both"/>
        <w:rPr>
          <w:rFonts w:ascii="Times New Roman" w:hAnsi="Times New Roman" w:cs="Times New Roman"/>
        </w:rPr>
      </w:pPr>
      <w:r w:rsidRPr="00A20F3C">
        <w:rPr>
          <w:rFonts w:ascii="Times New Roman" w:hAnsi="Times New Roman" w:cs="Times New Roman"/>
        </w:rPr>
        <w:t>„(3) Orgán príslušný na vydanie povolenia pozastaví činnosť držiteľovi povolenia na poskytovanie lekárenskej starostlivosti a držiteľovi povolenia na veľkodistribúciu liekov aj vtedy, ak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14:paraId="24CD13FE" w14:textId="77777777" w:rsidR="00782DB4" w:rsidRPr="00A20F3C" w:rsidRDefault="00782DB4" w:rsidP="00A20F3C">
      <w:pPr>
        <w:pStyle w:val="Odsekzoznamu"/>
        <w:spacing w:after="0"/>
        <w:ind w:left="472"/>
        <w:jc w:val="both"/>
        <w:rPr>
          <w:rFonts w:ascii="Times New Roman" w:hAnsi="Times New Roman" w:cs="Times New Roman"/>
        </w:rPr>
      </w:pPr>
    </w:p>
    <w:p w14:paraId="6A84CD83" w14:textId="64D9D155" w:rsidR="00782DB4" w:rsidRPr="00A20F3C" w:rsidRDefault="00AD47A1" w:rsidP="00A20F3C">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V § 9 ods. 4 sa na konci pripája táto veta: „Obnovenie činnosti je držiteľ povolenia povinný oznámiť orgánu príslušnému na vydanie povolenia.“.</w:t>
      </w:r>
    </w:p>
    <w:p w14:paraId="03CD1D6B" w14:textId="77777777" w:rsidR="00782DB4" w:rsidRPr="00A20F3C" w:rsidRDefault="00782DB4" w:rsidP="00A20F3C">
      <w:pPr>
        <w:spacing w:after="0"/>
        <w:jc w:val="both"/>
        <w:rPr>
          <w:rFonts w:ascii="Times New Roman" w:hAnsi="Times New Roman" w:cs="Times New Roman"/>
        </w:rPr>
      </w:pPr>
    </w:p>
    <w:p w14:paraId="6EEE4AE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 ods. 3 písm. d) sa slová „odsekov 2, 4 a 5“ nahrádzajú slovami „odsekov 2, 4 a 6“.</w:t>
      </w:r>
    </w:p>
    <w:p w14:paraId="46BBEF6F" w14:textId="77777777" w:rsidR="00782DB4" w:rsidRPr="00A20F3C" w:rsidRDefault="00782DB4" w:rsidP="00A20F3C">
      <w:pPr>
        <w:jc w:val="both"/>
        <w:rPr>
          <w:rFonts w:ascii="Times New Roman" w:hAnsi="Times New Roman" w:cs="Times New Roman"/>
        </w:rPr>
      </w:pPr>
    </w:p>
    <w:p w14:paraId="32DD50AA" w14:textId="0FB062AB"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 ods. 3 písm. f) sa slovo „alebo“ nahrádza čiarkou a na konci sa pripájajú tieto slová: „kontrole kvality veterinárnych liekov, kontrole kvality skúšaných veterinárnych produktov alebo kontrole kvality skúšaných veterinárnych liekov,“.</w:t>
      </w:r>
    </w:p>
    <w:p w14:paraId="6F6C4D57" w14:textId="77777777" w:rsidR="00782DB4" w:rsidRPr="00A20F3C" w:rsidRDefault="00782DB4" w:rsidP="00A20F3C">
      <w:pPr>
        <w:jc w:val="both"/>
        <w:rPr>
          <w:rFonts w:ascii="Times New Roman" w:hAnsi="Times New Roman" w:cs="Times New Roman"/>
        </w:rPr>
      </w:pPr>
    </w:p>
    <w:p w14:paraId="28DFFCAA"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 sa za odsek 4 vkladá nový odsek 5, ktorý znie:</w:t>
      </w:r>
    </w:p>
    <w:p w14:paraId="33ECDB8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Pri rozhodovaní o povolení na výrobu veterinárnych liekov, skúšaných veterinárnych produktov a skúšaných veterinárnych liekov sa rozlišujú tieto druhy veterinárnych liekov: </w:t>
      </w:r>
    </w:p>
    <w:p w14:paraId="20AF893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veterinárne lieky s obsahom chemických liečiv, skúšané veterinárne produkty s obsahom chemických účinných látok a skúšané veterinárne lieky s obsahom chemických liečiv,</w:t>
      </w:r>
    </w:p>
    <w:p w14:paraId="0930BAE9" w14:textId="13409E1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biologické a imunologické veterinárne lieky, biologické a imunologické skúšané veterinárne produkty a biologické a imunologické skúšané veterinárne lieky vrátane </w:t>
      </w:r>
      <w:r w:rsidR="00F4022E"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2D7F36A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rastlinné veterinárne lieky, skúšané rastlinné veterinárne produkty a skúšané rastlinné veterinárne lieky,</w:t>
      </w:r>
    </w:p>
    <w:p w14:paraId="045FFBB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homeopatické veterinárne lieky,</w:t>
      </w:r>
      <w:r w:rsidRPr="00A20F3C">
        <w:rPr>
          <w:rFonts w:ascii="Times New Roman" w:hAnsi="Times New Roman" w:cs="Times New Roman"/>
          <w:vertAlign w:val="superscript"/>
        </w:rPr>
        <w:t>11a</w:t>
      </w:r>
      <w:r w:rsidRPr="00A20F3C">
        <w:rPr>
          <w:rFonts w:ascii="Times New Roman" w:hAnsi="Times New Roman" w:cs="Times New Roman"/>
        </w:rPr>
        <w:t>) skúšané homeopatické veterinárne produkty a skúšané homeopatické veterinárne lieky.“.</w:t>
      </w:r>
    </w:p>
    <w:p w14:paraId="714734B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5 až 9 sa označujú ako odseky 6 až 10.</w:t>
      </w:r>
    </w:p>
    <w:p w14:paraId="53BDA5D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11a znie: </w:t>
      </w:r>
    </w:p>
    <w:p w14:paraId="2D90422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11a</w:t>
      </w:r>
      <w:r w:rsidRPr="00A20F3C">
        <w:rPr>
          <w:rFonts w:ascii="Times New Roman" w:hAnsi="Times New Roman" w:cs="Times New Roman"/>
        </w:rPr>
        <w:t>) Čl. 4 ods. 10 nariadenia (EÚ) 2019/6.“.</w:t>
      </w:r>
    </w:p>
    <w:p w14:paraId="1247E270" w14:textId="77777777" w:rsidR="00782DB4" w:rsidRPr="00A20F3C" w:rsidRDefault="00782DB4" w:rsidP="00A20F3C">
      <w:pPr>
        <w:spacing w:after="0"/>
        <w:jc w:val="both"/>
        <w:rPr>
          <w:rFonts w:ascii="Times New Roman" w:hAnsi="Times New Roman" w:cs="Times New Roman"/>
        </w:rPr>
      </w:pPr>
    </w:p>
    <w:p w14:paraId="6AC6A299"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12a ods. 1 sa na konci pripájajú tieto slová: „alebo správnej distribučnej praxe pre veterinárne lieky“.</w:t>
      </w:r>
    </w:p>
    <w:p w14:paraId="6158C576" w14:textId="77777777" w:rsidR="00782DB4" w:rsidRPr="00A20F3C" w:rsidRDefault="00782DB4" w:rsidP="00A20F3C">
      <w:pPr>
        <w:jc w:val="both"/>
        <w:rPr>
          <w:rFonts w:ascii="Times New Roman" w:hAnsi="Times New Roman" w:cs="Times New Roman"/>
        </w:rPr>
      </w:pPr>
    </w:p>
    <w:p w14:paraId="259C1FB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12a ods. 2, 6 a 8 a v § 12b ods. 2 písm. c) sa za slová „štátnemu ústavu“ vkladá čiarka a slová „ak ide o humánne lieky, a ústavu kontroly veterinárnych liečiv, ak ide o veterinárne lieky,“.   </w:t>
      </w:r>
    </w:p>
    <w:p w14:paraId="7178FC14" w14:textId="77777777" w:rsidR="00782DB4" w:rsidRPr="00A20F3C" w:rsidRDefault="00782DB4" w:rsidP="00A20F3C">
      <w:pPr>
        <w:spacing w:after="0"/>
        <w:jc w:val="both"/>
        <w:rPr>
          <w:rFonts w:ascii="Times New Roman" w:hAnsi="Times New Roman" w:cs="Times New Roman"/>
        </w:rPr>
      </w:pPr>
    </w:p>
    <w:p w14:paraId="496B743D" w14:textId="30FDCDFE"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 V § 12a ods. 4 prvej a tretej vete sa za slová „Štátny ústav“ vkladá čiarka a slová „ak ide o humánne lieky, a ústav kontroly veterinárnych liečiv, ak ide o veterinárne lieky,“ a v druhej vete sa za slová „štátny ústav“ vkladá čiarka a slová „ak ide o humánne lieky, alebo ústav kontroly veterinárnych liečiv, ak ide o veterinárne lieky,“.</w:t>
      </w:r>
    </w:p>
    <w:p w14:paraId="3E834BD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lastRenderedPageBreak/>
        <w:t>V § 12a ods. 5 sa za slová „štátny ústav“ vkladajú slová „alebo ústav kontroly veterinárnych liečiv“.</w:t>
      </w:r>
    </w:p>
    <w:p w14:paraId="4E01FFFA" w14:textId="77777777" w:rsidR="00782DB4" w:rsidRPr="00A20F3C" w:rsidRDefault="00782DB4" w:rsidP="00A20F3C">
      <w:pPr>
        <w:spacing w:after="0"/>
        <w:jc w:val="both"/>
        <w:rPr>
          <w:rFonts w:ascii="Times New Roman" w:hAnsi="Times New Roman" w:cs="Times New Roman"/>
        </w:rPr>
      </w:pPr>
    </w:p>
    <w:p w14:paraId="3DC5F7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12a odsek 7 znie:</w:t>
      </w:r>
    </w:p>
    <w:p w14:paraId="6EB40578"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„(7) Výrobca účinnej látky je povinný </w:t>
      </w:r>
    </w:p>
    <w:p w14:paraId="0B42B9FE"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a) byť držiteľom osvedčenia o dodržiavaní správnej výrobnej praxe vydaného štátnym ústavom podľa § 126 ods. 5 prvej vety, ak účinnú látku vyrába a dodáva výrobcovi humánneho lieku, </w:t>
      </w:r>
    </w:p>
    <w:p w14:paraId="19E6003F"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b) byť držiteľom osvedčenia o dodržiavaní </w:t>
      </w:r>
      <w:r w:rsidR="00CA1E94" w:rsidRPr="00A20F3C">
        <w:rPr>
          <w:rFonts w:ascii="Times New Roman" w:hAnsi="Times New Roman" w:cs="Times New Roman"/>
        </w:rPr>
        <w:t xml:space="preserve">požiadaviek </w:t>
      </w:r>
      <w:r w:rsidRPr="00A20F3C">
        <w:rPr>
          <w:rFonts w:ascii="Times New Roman" w:hAnsi="Times New Roman" w:cs="Times New Roman"/>
        </w:rPr>
        <w:t>správnej výrobnej praxe vydaného ústavom kontroly veterinárnych liečiv podľa § 126a ods. 5 prvej vety, ak účinnú látku vyrába a dodáva výrobcovi veterinárneho lieku,</w:t>
      </w:r>
    </w:p>
    <w:p w14:paraId="27A4227E"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c) vyšetriť písomné sťažnosti výrobcov liekov, ktorým účinnú látku dodáva, týkajúce sa kvality vyrábanej účinnej látky a uchovávať tieto sťažnosti a záznamy o ich vyšetrení najmenej päť rokov, </w:t>
      </w:r>
    </w:p>
    <w:p w14:paraId="5ECBF8B0"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d) vytvoriť štandardný operačný postup na zabezpečenie stiahnutia účinnej látky z trhu,</w:t>
      </w:r>
    </w:p>
    <w:p w14:paraId="52106BA0" w14:textId="6DD15462"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e) bezodkladne oznámiť výrobcom liekov, ktorým účinnú látku dodáva, štátnemu ústavu, ak ide o humánne lieky, a ústavu  kontroly veterinárnych liečiv</w:t>
      </w:r>
      <w:r w:rsidR="00BF271F" w:rsidRPr="00A20F3C">
        <w:rPr>
          <w:rFonts w:ascii="Times New Roman" w:hAnsi="Times New Roman" w:cs="Times New Roman"/>
        </w:rPr>
        <w:t>,</w:t>
      </w:r>
      <w:r w:rsidRPr="00A20F3C">
        <w:rPr>
          <w:rFonts w:ascii="Times New Roman" w:hAnsi="Times New Roman" w:cs="Times New Roman"/>
        </w:rPr>
        <w:t xml:space="preserve"> ak ide o veterinárne lieky, akékoľvek zmeny výrobného procesu, ktoré môžu mať vplyv na kvalitu účinnej látky,</w:t>
      </w:r>
    </w:p>
    <w:p w14:paraId="5AFDC459"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f) bezodkladne stiahnuť z trhu účinnú látku po nariadení štátnym ústavom alebo ústavom kontroly veterinárnych liečiv.“.</w:t>
      </w:r>
    </w:p>
    <w:p w14:paraId="54626166" w14:textId="77777777" w:rsidR="00782DB4" w:rsidRPr="00A20F3C" w:rsidRDefault="00782DB4" w:rsidP="00A20F3C">
      <w:pPr>
        <w:spacing w:after="0"/>
        <w:jc w:val="both"/>
        <w:rPr>
          <w:rFonts w:ascii="Times New Roman" w:hAnsi="Times New Roman" w:cs="Times New Roman"/>
        </w:rPr>
      </w:pPr>
    </w:p>
    <w:p w14:paraId="5D3F627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12b ods. 4 písm. b) sa slová „a štátny ústav“ nahrádzajú slovami „alebo veterinárneho lieku a štátny ústav alebo ústav kontroly veterinárnych liečiv“ a za slová „praxe; štátny ústav“ sa vkladajú slová „a ústav kontroly veterinárnych liečiv“.</w:t>
      </w:r>
    </w:p>
    <w:p w14:paraId="63B06177" w14:textId="77777777" w:rsidR="00782DB4" w:rsidRPr="00A20F3C" w:rsidRDefault="00782DB4" w:rsidP="00A20F3C">
      <w:pPr>
        <w:spacing w:after="0"/>
        <w:jc w:val="both"/>
        <w:rPr>
          <w:rFonts w:ascii="Times New Roman" w:hAnsi="Times New Roman" w:cs="Times New Roman"/>
        </w:rPr>
      </w:pPr>
    </w:p>
    <w:p w14:paraId="0097F8F6" w14:textId="13D469DC"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Za § 12b sa vkladajú § 12c a 12d, ktoré vrátane nadpisu nad </w:t>
      </w:r>
      <w:r w:rsidR="00BF271F" w:rsidRPr="00A20F3C">
        <w:rPr>
          <w:rFonts w:ascii="Times New Roman" w:hAnsi="Times New Roman" w:cs="Times New Roman"/>
        </w:rPr>
        <w:t>§</w:t>
      </w:r>
      <w:r w:rsidRPr="00A20F3C">
        <w:rPr>
          <w:rFonts w:ascii="Times New Roman" w:hAnsi="Times New Roman" w:cs="Times New Roman"/>
        </w:rPr>
        <w:t xml:space="preserve"> 12c znejú:</w:t>
      </w:r>
    </w:p>
    <w:p w14:paraId="6136A9F7"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xml:space="preserve">„Osobitné podmienky na výrobu, predpisovanie, kontrolu a používanie </w:t>
      </w:r>
      <w:r w:rsidR="00F4022E" w:rsidRPr="00A20F3C">
        <w:rPr>
          <w:rFonts w:ascii="Times New Roman" w:hAnsi="Times New Roman" w:cs="Times New Roman"/>
          <w:b/>
        </w:rPr>
        <w:t xml:space="preserve">veterinárnych </w:t>
      </w:r>
      <w:r w:rsidRPr="00A20F3C">
        <w:rPr>
          <w:rFonts w:ascii="Times New Roman" w:hAnsi="Times New Roman" w:cs="Times New Roman"/>
          <w:b/>
        </w:rPr>
        <w:t>autogénnych vakcín</w:t>
      </w:r>
    </w:p>
    <w:p w14:paraId="09235635"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12c</w:t>
      </w:r>
    </w:p>
    <w:p w14:paraId="2BAED64B" w14:textId="6801A7C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w:t>
      </w:r>
      <w:r w:rsidR="00F4022E" w:rsidRPr="00A20F3C">
        <w:rPr>
          <w:rFonts w:ascii="Times New Roman" w:hAnsi="Times New Roman" w:cs="Times New Roman"/>
        </w:rPr>
        <w:t>Veterinárna a</w:t>
      </w:r>
      <w:r w:rsidRPr="00A20F3C">
        <w:rPr>
          <w:rFonts w:ascii="Times New Roman" w:hAnsi="Times New Roman" w:cs="Times New Roman"/>
        </w:rPr>
        <w:t>utogénn</w:t>
      </w:r>
      <w:r w:rsidR="00F4022E" w:rsidRPr="00A20F3C">
        <w:rPr>
          <w:rFonts w:ascii="Times New Roman" w:hAnsi="Times New Roman" w:cs="Times New Roman"/>
        </w:rPr>
        <w:t>a</w:t>
      </w:r>
      <w:r w:rsidRPr="00A20F3C">
        <w:rPr>
          <w:rFonts w:ascii="Times New Roman" w:hAnsi="Times New Roman" w:cs="Times New Roman"/>
        </w:rPr>
        <w:t xml:space="preserve"> vakcín</w:t>
      </w:r>
      <w:r w:rsidR="00F4022E" w:rsidRPr="00A20F3C">
        <w:rPr>
          <w:rFonts w:ascii="Times New Roman" w:hAnsi="Times New Roman" w:cs="Times New Roman"/>
        </w:rPr>
        <w:t>a</w:t>
      </w:r>
      <w:r w:rsidRPr="00A20F3C">
        <w:rPr>
          <w:rFonts w:ascii="Times New Roman" w:hAnsi="Times New Roman" w:cs="Times New Roman"/>
        </w:rPr>
        <w:t xml:space="preserve"> sa môž</w:t>
      </w:r>
      <w:r w:rsidR="00F4022E" w:rsidRPr="00A20F3C">
        <w:rPr>
          <w:rFonts w:ascii="Times New Roman" w:hAnsi="Times New Roman" w:cs="Times New Roman"/>
        </w:rPr>
        <w:t>e</w:t>
      </w:r>
      <w:r w:rsidRPr="00A20F3C">
        <w:rPr>
          <w:rFonts w:ascii="Times New Roman" w:hAnsi="Times New Roman" w:cs="Times New Roman"/>
        </w:rPr>
        <w:t xml:space="preserve"> vyrábať a používať len na základe rozhodnutia o povolení použitia </w:t>
      </w:r>
      <w:r w:rsidR="00F4022E"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D5FC71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Na výrobu </w:t>
      </w:r>
      <w:r w:rsidR="00F4022E" w:rsidRPr="00A20F3C">
        <w:rPr>
          <w:rFonts w:ascii="Times New Roman" w:hAnsi="Times New Roman" w:cs="Times New Roman"/>
        </w:rPr>
        <w:t xml:space="preserve">veterinárnych </w:t>
      </w:r>
      <w:r w:rsidRPr="00A20F3C">
        <w:rPr>
          <w:rFonts w:ascii="Times New Roman" w:hAnsi="Times New Roman" w:cs="Times New Roman"/>
        </w:rPr>
        <w:t>autogénnych vakcín sa primerane vzťahuje § 12 ods. 1, 2, 3 písm. a) až d) a f), 5 a 7 až 9.</w:t>
      </w:r>
    </w:p>
    <w:p w14:paraId="0E64F6DA" w14:textId="228DAD46"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w:t>
      </w:r>
      <w:r w:rsidR="00F4022E" w:rsidRPr="00A20F3C">
        <w:rPr>
          <w:rFonts w:ascii="Times New Roman" w:hAnsi="Times New Roman" w:cs="Times New Roman"/>
        </w:rPr>
        <w:t>Veterinárne a</w:t>
      </w:r>
      <w:r w:rsidRPr="00A20F3C">
        <w:rPr>
          <w:rFonts w:ascii="Times New Roman" w:hAnsi="Times New Roman" w:cs="Times New Roman"/>
        </w:rPr>
        <w:t>utogénne vakcíny sa vyrábajú na základe veterinárneho lekárskeho predpisu</w:t>
      </w:r>
      <w:r w:rsidRPr="00A20F3C">
        <w:rPr>
          <w:rFonts w:ascii="Times New Roman" w:hAnsi="Times New Roman" w:cs="Times New Roman"/>
          <w:vertAlign w:val="superscript"/>
        </w:rPr>
        <w:t>12a</w:t>
      </w:r>
      <w:r w:rsidRPr="00A20F3C">
        <w:rPr>
          <w:rFonts w:ascii="Times New Roman" w:hAnsi="Times New Roman" w:cs="Times New Roman"/>
        </w:rPr>
        <w:t>) vystaveného veterinárnym lekárom podľa osobitného predpisu</w:t>
      </w:r>
      <w:r w:rsidRPr="00A20F3C">
        <w:rPr>
          <w:rFonts w:ascii="Times New Roman" w:hAnsi="Times New Roman" w:cs="Times New Roman"/>
          <w:vertAlign w:val="superscript"/>
        </w:rPr>
        <w:t>12b</w:t>
      </w:r>
      <w:r w:rsidRPr="00A20F3C">
        <w:rPr>
          <w:rFonts w:ascii="Times New Roman" w:hAnsi="Times New Roman" w:cs="Times New Roman"/>
        </w:rPr>
        <w:t>) zodpovedným za ošetrenie zvieraťa (ďalej len „ošetrujúci veterinárny lekár“) v súlade s podmienkami podľa osobitného predpisu.</w:t>
      </w:r>
      <w:r w:rsidRPr="00A20F3C">
        <w:rPr>
          <w:rFonts w:ascii="Times New Roman" w:hAnsi="Times New Roman" w:cs="Times New Roman"/>
          <w:vertAlign w:val="superscript"/>
        </w:rPr>
        <w:t>12c</w:t>
      </w:r>
      <w:r w:rsidRPr="00A20F3C">
        <w:rPr>
          <w:rFonts w:ascii="Times New Roman" w:hAnsi="Times New Roman" w:cs="Times New Roman"/>
        </w:rPr>
        <w:t xml:space="preserve">) Veterinárny lekársky predpis na </w:t>
      </w:r>
      <w:r w:rsidR="00834A06" w:rsidRPr="00A20F3C">
        <w:rPr>
          <w:rFonts w:ascii="Times New Roman" w:hAnsi="Times New Roman" w:cs="Times New Roman"/>
        </w:rPr>
        <w:t xml:space="preserve">veterinárnu </w:t>
      </w:r>
      <w:r w:rsidRPr="00A20F3C">
        <w:rPr>
          <w:rFonts w:ascii="Times New Roman" w:hAnsi="Times New Roman" w:cs="Times New Roman"/>
        </w:rPr>
        <w:t>autogénnu vakcínu možno vystaviť až po stanovení diagnózy klinického ochorenia v rámci epidemiologickej jednotky.</w:t>
      </w:r>
      <w:r w:rsidRPr="00A20F3C">
        <w:rPr>
          <w:rFonts w:ascii="Times New Roman" w:hAnsi="Times New Roman" w:cs="Times New Roman"/>
          <w:vertAlign w:val="superscript"/>
        </w:rPr>
        <w:t>12d</w:t>
      </w:r>
      <w:r w:rsidRPr="00A20F3C">
        <w:rPr>
          <w:rFonts w:ascii="Times New Roman" w:hAnsi="Times New Roman" w:cs="Times New Roman"/>
        </w:rPr>
        <w:t xml:space="preserve">) </w:t>
      </w:r>
    </w:p>
    <w:p w14:paraId="525EBFA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Žiadosť o povolenie použitia </w:t>
      </w:r>
      <w:r w:rsidR="00834A06"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podáva ústavu kontroly veterinárnych liečiv žiadateľ, ktorým je veterinárny lekár alebo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na podnet veterinárneho lekára, ktorý vystavil 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w:t>
      </w:r>
    </w:p>
    <w:p w14:paraId="17EBDEF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Žiadosť o povolenie použitia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obsahuje:</w:t>
      </w:r>
    </w:p>
    <w:p w14:paraId="4ED6378C" w14:textId="30BD5A70" w:rsidR="00782DB4" w:rsidRPr="00A20F3C" w:rsidRDefault="00AD47A1" w:rsidP="00A20F3C">
      <w:pPr>
        <w:jc w:val="both"/>
        <w:rPr>
          <w:rFonts w:ascii="Times New Roman" w:hAnsi="Times New Roman" w:cs="Times New Roman"/>
        </w:rPr>
      </w:pPr>
      <w:r w:rsidRPr="00A20F3C">
        <w:rPr>
          <w:rFonts w:ascii="Times New Roman" w:hAnsi="Times New Roman" w:cs="Times New Roman"/>
        </w:rPr>
        <w:t>a)</w:t>
      </w:r>
      <w:r w:rsidRPr="00A20F3C">
        <w:rPr>
          <w:rFonts w:ascii="Times New Roman" w:hAnsi="Times New Roman" w:cs="Times New Roman"/>
        </w:rPr>
        <w:tab/>
        <w:t xml:space="preserve">názov alebo obchodné meno, identifikačné číslo a miesto podnikania alebo sídlo žiadateľa, ak je žiadateľom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alebo meno a priezvisko, číslo </w:t>
      </w:r>
      <w:r w:rsidRPr="00A20F3C">
        <w:rPr>
          <w:rFonts w:ascii="Times New Roman" w:hAnsi="Times New Roman" w:cs="Times New Roman"/>
        </w:rPr>
        <w:lastRenderedPageBreak/>
        <w:t>osvedčenia na vykonávanie súkromnej veterinárnej činnosti, identifikačné číslo, ak bolo pridelené, a miesto a sídlo vykonávania súkromnej veterinárnej činnosti, ak je žiadateľom veterinárny lekár,</w:t>
      </w:r>
    </w:p>
    <w:p w14:paraId="0B1DD31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t>meno a priezvisko, číslo osvedčenia na vykonávanie súkromnej veterinárnej činnosti a miesto a sídlo vykonávania súkromnej veterinárnej činnosti ošetrujúceho veterinárneho  lekára, ktorý liečbu indikoval,</w:t>
      </w:r>
    </w:p>
    <w:p w14:paraId="123731E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 a doklady podporujúce stanovenú diagnózu,</w:t>
      </w:r>
    </w:p>
    <w:p w14:paraId="6A8164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 xml:space="preserve">súhlas chovateľa na použitie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00F93B3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e) súhlasné stanovisko regionálnej veterinárnej a potravinovej správy na použitie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7461C07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 xml:space="preserve">názov alebo obchodné meno, identifikačné číslo organizácie a miesto podnikania alebo sídlo držiteľa povolenia na výrobu </w:t>
      </w:r>
      <w:r w:rsidR="00724107"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6520748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g) povolenie na výrobu veterinárnych liekov vrátane </w:t>
      </w:r>
      <w:r w:rsidR="00724107" w:rsidRPr="00A20F3C">
        <w:rPr>
          <w:rFonts w:ascii="Times New Roman" w:hAnsi="Times New Roman" w:cs="Times New Roman"/>
        </w:rPr>
        <w:t xml:space="preserve">veterinárnych </w:t>
      </w:r>
      <w:r w:rsidRPr="00A20F3C">
        <w:rPr>
          <w:rFonts w:ascii="Times New Roman" w:hAnsi="Times New Roman" w:cs="Times New Roman"/>
        </w:rPr>
        <w:t xml:space="preserve">autogénnych vakcín a certifikát správnej výrobnej praxe, </w:t>
      </w:r>
    </w:p>
    <w:p w14:paraId="2922934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h)</w:t>
      </w:r>
      <w:r w:rsidRPr="00A20F3C">
        <w:rPr>
          <w:rFonts w:ascii="Times New Roman" w:hAnsi="Times New Roman" w:cs="Times New Roman"/>
        </w:rPr>
        <w:tab/>
        <w:t xml:space="preserve">názov alebo obchodné meno, identifikačné číslo organizácie a miesto podnikania alebo sídlo držiteľa povolenia na veľkodistribúciu, ktorý bude realizovať dodávku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2E79659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i)</w:t>
      </w:r>
      <w:r w:rsidRPr="00A20F3C">
        <w:rPr>
          <w:rFonts w:ascii="Times New Roman" w:hAnsi="Times New Roman" w:cs="Times New Roman"/>
        </w:rPr>
        <w:tab/>
        <w:t xml:space="preserve">názov, kvalitatívne zloženie a typ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predpokladaný dátum výroby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a predpokladaný začiatok jej používania a ďalšie údaje na požiadanie ústavu kontroly veterinárnych liečiv,</w:t>
      </w:r>
    </w:p>
    <w:p w14:paraId="023AEDF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j)</w:t>
      </w:r>
      <w:r w:rsidRPr="00A20F3C">
        <w:rPr>
          <w:rFonts w:ascii="Times New Roman" w:hAnsi="Times New Roman" w:cs="Times New Roman"/>
        </w:rPr>
        <w:tab/>
        <w:t xml:space="preserve">návrh písomnej informácie pre používateľov.  </w:t>
      </w:r>
    </w:p>
    <w:p w14:paraId="29C787E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Ak ústav kontroly veterinárnych liečiv po preskúmaní žiadosti podľa odseku 5 zistí, že žiadosť obsahuje všetky predpísané náležitosti a žiadateľ spĺňa požiadavky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vydá rozhodnutie, ktorým povolí použitie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Proti rozhodnutiu o povolení použitia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sa nemožno odvolať. Účinky právoplatného rozhodnutia nastávajú dňom doručenia rozhodnutia o povolení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6B56FB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(7) Ak ústav kontroly veterinárnych liečiv po preskúmaní žiadosti podľa odseku 5 zistí, že požiadavky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nie sú splnené, rozhodne o zamietnutí žiadosti o povolenie použitia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598C1600" w14:textId="0E84EDF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(8) Dovážať do Slovenskej republiky </w:t>
      </w:r>
      <w:r w:rsidR="00724107" w:rsidRPr="00A20F3C">
        <w:rPr>
          <w:rFonts w:ascii="Times New Roman" w:hAnsi="Times New Roman" w:cs="Times New Roman"/>
        </w:rPr>
        <w:t xml:space="preserve">veterinárnu </w:t>
      </w:r>
      <w:r w:rsidRPr="00A20F3C">
        <w:rPr>
          <w:rFonts w:ascii="Times New Roman" w:hAnsi="Times New Roman" w:cs="Times New Roman"/>
        </w:rPr>
        <w:t>autogénn</w:t>
      </w:r>
      <w:r w:rsidR="00724107" w:rsidRPr="00A20F3C">
        <w:rPr>
          <w:rFonts w:ascii="Times New Roman" w:hAnsi="Times New Roman" w:cs="Times New Roman"/>
        </w:rPr>
        <w:t>u</w:t>
      </w:r>
      <w:r w:rsidRPr="00A20F3C">
        <w:rPr>
          <w:rFonts w:ascii="Times New Roman" w:hAnsi="Times New Roman" w:cs="Times New Roman"/>
        </w:rPr>
        <w:t xml:space="preserve"> vakcín</w:t>
      </w:r>
      <w:r w:rsidR="00724107" w:rsidRPr="00A20F3C">
        <w:rPr>
          <w:rFonts w:ascii="Times New Roman" w:hAnsi="Times New Roman" w:cs="Times New Roman"/>
        </w:rPr>
        <w:t>u</w:t>
      </w:r>
      <w:r w:rsidRPr="00A20F3C">
        <w:rPr>
          <w:rFonts w:ascii="Times New Roman" w:hAnsi="Times New Roman" w:cs="Times New Roman"/>
        </w:rPr>
        <w:t xml:space="preserve"> z tretích štátov je zakázané.</w:t>
      </w:r>
    </w:p>
    <w:p w14:paraId="6E34D943" w14:textId="77777777" w:rsidR="00782DB4" w:rsidRPr="00A20F3C" w:rsidRDefault="00782DB4" w:rsidP="00A20F3C">
      <w:pPr>
        <w:spacing w:after="0"/>
        <w:jc w:val="both"/>
        <w:rPr>
          <w:rFonts w:ascii="Times New Roman" w:hAnsi="Times New Roman" w:cs="Times New Roman"/>
        </w:rPr>
      </w:pPr>
    </w:p>
    <w:p w14:paraId="7C7FC25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 12d</w:t>
      </w:r>
    </w:p>
    <w:p w14:paraId="4C4E9BAE" w14:textId="7CC5E919" w:rsidR="00782DB4" w:rsidRPr="00A20F3C" w:rsidRDefault="00AD47A1" w:rsidP="00C61435">
      <w:pPr>
        <w:tabs>
          <w:tab w:val="left" w:pos="284"/>
        </w:tabs>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Držiteľ povolenia na výrobu</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zabezpečuje, aby </w:t>
      </w:r>
      <w:r w:rsidR="00724107" w:rsidRPr="00A20F3C">
        <w:rPr>
          <w:rFonts w:ascii="Times New Roman" w:hAnsi="Times New Roman" w:cs="Times New Roman"/>
        </w:rPr>
        <w:t xml:space="preserve">veterinárne </w:t>
      </w:r>
      <w:r w:rsidRPr="00A20F3C">
        <w:rPr>
          <w:rFonts w:ascii="Times New Roman" w:hAnsi="Times New Roman" w:cs="Times New Roman"/>
        </w:rPr>
        <w:t xml:space="preserve">autogénne vakcíny mali </w:t>
      </w:r>
      <w:r w:rsidR="00E43B68" w:rsidRPr="00E43B68">
        <w:rPr>
          <w:rFonts w:ascii="Times New Roman" w:hAnsi="Times New Roman" w:cs="Times New Roman"/>
        </w:rPr>
        <w:t>označenie na vnútornom obale a ak existuje vonkajší obal, tak aj na vonkajšom obale</w:t>
      </w:r>
      <w:r w:rsidR="00E43B68" w:rsidRPr="00E43B68" w:rsidDel="00E43B68">
        <w:rPr>
          <w:rFonts w:ascii="Times New Roman" w:hAnsi="Times New Roman" w:cs="Times New Roman"/>
        </w:rPr>
        <w:t xml:space="preserve"> </w:t>
      </w:r>
      <w:r w:rsidRPr="00A20F3C">
        <w:rPr>
          <w:rFonts w:ascii="Times New Roman" w:hAnsi="Times New Roman" w:cs="Times New Roman"/>
        </w:rPr>
        <w:t>a písomnú informáciu pre používateľov,</w:t>
      </w:r>
      <w:r w:rsidRPr="00A20F3C">
        <w:rPr>
          <w:rFonts w:ascii="Times New Roman" w:hAnsi="Times New Roman" w:cs="Times New Roman"/>
          <w:vertAlign w:val="superscript"/>
        </w:rPr>
        <w:t>12e</w:t>
      </w:r>
      <w:r w:rsidRPr="00A20F3C">
        <w:rPr>
          <w:rFonts w:ascii="Times New Roman" w:hAnsi="Times New Roman" w:cs="Times New Roman"/>
        </w:rPr>
        <w:t xml:space="preserve">) ktorá musí byť priložená ku každej dodávke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7EB73E9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zabezpečí, aby </w:t>
      </w:r>
      <w:r w:rsidR="00724107" w:rsidRPr="00A20F3C">
        <w:rPr>
          <w:rFonts w:ascii="Times New Roman" w:hAnsi="Times New Roman" w:cs="Times New Roman"/>
        </w:rPr>
        <w:t xml:space="preserve">veterinárna </w:t>
      </w:r>
      <w:r w:rsidRPr="00A20F3C">
        <w:rPr>
          <w:rFonts w:ascii="Times New Roman" w:hAnsi="Times New Roman" w:cs="Times New Roman"/>
        </w:rPr>
        <w:t xml:space="preserve">autogénna vakcína bola dodaná priamo ošetrujúcemu veterinárnemu lekárovi, ktorý vystavil 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w:t>
      </w:r>
    </w:p>
    <w:p w14:paraId="56E94BF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je povinný priložiť ku každej dodávke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4F155C5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doklad s uvedením dátumu dodávky, názvu veterinárneho lieku, dodaného množstva, názvu a adresy príjemcu a číslo šarže, </w:t>
      </w:r>
    </w:p>
    <w:p w14:paraId="018536C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b) osvedčenie o prepustení šarže s dátumom a podpisom odborného zástupcu zodpovedného za zabezpečovanie kvality liekov (ďalej len „analytický certifikát o prepustení šarže“). </w:t>
      </w:r>
    </w:p>
    <w:p w14:paraId="6E922AD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je povinný na požiadanie ústavu kontroly veterinárnych liečiv predložiť  analytický certifikát o prepustení šarže.</w:t>
      </w:r>
    </w:p>
    <w:p w14:paraId="7882FBDB" w14:textId="6BB08084"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(5) </w:t>
      </w:r>
      <w:r w:rsidR="00724107" w:rsidRPr="00A20F3C">
        <w:rPr>
          <w:rFonts w:ascii="Times New Roman" w:hAnsi="Times New Roman" w:cs="Times New Roman"/>
        </w:rPr>
        <w:t>Veterinárnu a</w:t>
      </w:r>
      <w:r w:rsidRPr="00A20F3C">
        <w:rPr>
          <w:rFonts w:ascii="Times New Roman" w:hAnsi="Times New Roman" w:cs="Times New Roman"/>
        </w:rPr>
        <w:t>utogénn</w:t>
      </w:r>
      <w:r w:rsidR="00724107" w:rsidRPr="00A20F3C">
        <w:rPr>
          <w:rFonts w:ascii="Times New Roman" w:hAnsi="Times New Roman" w:cs="Times New Roman"/>
        </w:rPr>
        <w:t>u</w:t>
      </w:r>
      <w:r w:rsidRPr="00A20F3C">
        <w:rPr>
          <w:rFonts w:ascii="Times New Roman" w:hAnsi="Times New Roman" w:cs="Times New Roman"/>
        </w:rPr>
        <w:t xml:space="preserve"> vakcín</w:t>
      </w:r>
      <w:r w:rsidR="00724107" w:rsidRPr="00A20F3C">
        <w:rPr>
          <w:rFonts w:ascii="Times New Roman" w:hAnsi="Times New Roman" w:cs="Times New Roman"/>
        </w:rPr>
        <w:t>u</w:t>
      </w:r>
      <w:r w:rsidRPr="00A20F3C">
        <w:rPr>
          <w:rFonts w:ascii="Times New Roman" w:hAnsi="Times New Roman" w:cs="Times New Roman"/>
        </w:rPr>
        <w:t xml:space="preserve"> môže používať len ošetrujúci veterinárny lekár, ktorý vystavil veterinárny lekársky predpis na</w:t>
      </w:r>
      <w:r w:rsidR="00724107" w:rsidRPr="00A20F3C">
        <w:rPr>
          <w:rFonts w:ascii="Times New Roman" w:hAnsi="Times New Roman" w:cs="Times New Roman"/>
        </w:rPr>
        <w:t xml:space="preserve"> veterinárnu</w:t>
      </w:r>
      <w:r w:rsidRPr="00A20F3C">
        <w:rPr>
          <w:rFonts w:ascii="Times New Roman" w:hAnsi="Times New Roman" w:cs="Times New Roman"/>
        </w:rPr>
        <w:t xml:space="preserve"> autogénnu vakcínu, a to iba v epidemiologickej jednotke, pre ktorú bola </w:t>
      </w:r>
      <w:r w:rsidR="00724107" w:rsidRPr="00A20F3C">
        <w:rPr>
          <w:rFonts w:ascii="Times New Roman" w:hAnsi="Times New Roman" w:cs="Times New Roman"/>
        </w:rPr>
        <w:t xml:space="preserve">veterinárna </w:t>
      </w:r>
      <w:r w:rsidRPr="00A20F3C">
        <w:rPr>
          <w:rFonts w:ascii="Times New Roman" w:hAnsi="Times New Roman" w:cs="Times New Roman"/>
        </w:rPr>
        <w:t>autogénna vakcína predpísaná.</w:t>
      </w:r>
    </w:p>
    <w:p w14:paraId="5405064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(6) Pri použití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sa  musí postupovať v súlade s informáciami uvedenými na vnútornom alebo vonkajšom obale alebo v písomnej informácii pre používateľov.</w:t>
      </w:r>
    </w:p>
    <w:p w14:paraId="5FCFC104" w14:textId="2FE55686" w:rsidR="00782DB4" w:rsidRPr="00A20F3C" w:rsidRDefault="00AD47A1" w:rsidP="00A20F3C">
      <w:pPr>
        <w:jc w:val="both"/>
        <w:rPr>
          <w:rFonts w:ascii="Times New Roman" w:hAnsi="Times New Roman" w:cs="Times New Roman"/>
        </w:rPr>
      </w:pPr>
      <w:r w:rsidRPr="00A20F3C">
        <w:rPr>
          <w:rFonts w:ascii="Times New Roman" w:hAnsi="Times New Roman" w:cs="Times New Roman"/>
        </w:rPr>
        <w:t>(7) Pred plošným použitím</w:t>
      </w:r>
      <w:r w:rsidR="00724107" w:rsidRPr="00A20F3C">
        <w:rPr>
          <w:rFonts w:ascii="Times New Roman" w:hAnsi="Times New Roman" w:cs="Times New Roman"/>
        </w:rPr>
        <w:t xml:space="preserve"> veterinárnej a</w:t>
      </w:r>
      <w:r w:rsidRPr="00A20F3C">
        <w:rPr>
          <w:rFonts w:ascii="Times New Roman" w:hAnsi="Times New Roman" w:cs="Times New Roman"/>
        </w:rPr>
        <w:t xml:space="preserve">utogénnej vakcíny  musí ošetrujúci veterinárny lekár vykonať skúšku znášanlivosti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jej podaním zodpovedajúcej skupine zvierat v epidemiologickej jednotke, v ktorej sa vakcína má plošne použiť. </w:t>
      </w:r>
    </w:p>
    <w:p w14:paraId="402C98C2" w14:textId="59DDE57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w:t>
      </w:r>
      <w:r w:rsidR="00724107" w:rsidRPr="00A20F3C">
        <w:rPr>
          <w:rFonts w:ascii="Times New Roman" w:hAnsi="Times New Roman" w:cs="Times New Roman"/>
        </w:rPr>
        <w:t>Veterinárna a</w:t>
      </w:r>
      <w:r w:rsidRPr="00A20F3C">
        <w:rPr>
          <w:rFonts w:ascii="Times New Roman" w:hAnsi="Times New Roman" w:cs="Times New Roman"/>
        </w:rPr>
        <w:t>utogénn</w:t>
      </w:r>
      <w:r w:rsidR="00724107" w:rsidRPr="00A20F3C">
        <w:rPr>
          <w:rFonts w:ascii="Times New Roman" w:hAnsi="Times New Roman" w:cs="Times New Roman"/>
        </w:rPr>
        <w:t>a</w:t>
      </w:r>
      <w:r w:rsidRPr="00A20F3C">
        <w:rPr>
          <w:rFonts w:ascii="Times New Roman" w:hAnsi="Times New Roman" w:cs="Times New Roman"/>
        </w:rPr>
        <w:t xml:space="preserve"> vakcín</w:t>
      </w:r>
      <w:r w:rsidR="00724107" w:rsidRPr="00A20F3C">
        <w:rPr>
          <w:rFonts w:ascii="Times New Roman" w:hAnsi="Times New Roman" w:cs="Times New Roman"/>
        </w:rPr>
        <w:t>a</w:t>
      </w:r>
      <w:r w:rsidRPr="00A20F3C">
        <w:rPr>
          <w:rFonts w:ascii="Times New Roman" w:hAnsi="Times New Roman" w:cs="Times New Roman"/>
        </w:rPr>
        <w:t xml:space="preserve"> sa ne</w:t>
      </w:r>
      <w:r w:rsidR="00437AE7" w:rsidRPr="00A20F3C">
        <w:rPr>
          <w:rFonts w:ascii="Times New Roman" w:hAnsi="Times New Roman" w:cs="Times New Roman"/>
        </w:rPr>
        <w:t>môže</w:t>
      </w:r>
      <w:r w:rsidRPr="00A20F3C">
        <w:rPr>
          <w:rFonts w:ascii="Times New Roman" w:hAnsi="Times New Roman" w:cs="Times New Roman"/>
        </w:rPr>
        <w:t xml:space="preserve"> použ</w:t>
      </w:r>
      <w:r w:rsidR="00724107" w:rsidRPr="00A20F3C">
        <w:rPr>
          <w:rFonts w:ascii="Times New Roman" w:hAnsi="Times New Roman" w:cs="Times New Roman"/>
        </w:rPr>
        <w:t>i</w:t>
      </w:r>
      <w:r w:rsidRPr="00A20F3C">
        <w:rPr>
          <w:rFonts w:ascii="Times New Roman" w:hAnsi="Times New Roman" w:cs="Times New Roman"/>
        </w:rPr>
        <w:t>ť</w:t>
      </w:r>
    </w:p>
    <w:p w14:paraId="09ED304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ak regionálna veterinárna a potravinová správa vydala nesúhlasné stanovisko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alebo štátna veterinárna a potravinová správa vydala zákaz podľa § 105 ods. 1,</w:t>
      </w:r>
    </w:p>
    <w:p w14:paraId="6B62F467" w14:textId="30B9A150"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ak  sa zistí </w:t>
      </w:r>
      <w:r w:rsidR="00724107" w:rsidRPr="00A20F3C">
        <w:rPr>
          <w:rFonts w:ascii="Times New Roman" w:hAnsi="Times New Roman" w:cs="Times New Roman"/>
        </w:rPr>
        <w:t>jej</w:t>
      </w:r>
      <w:r w:rsidRPr="00A20F3C">
        <w:rPr>
          <w:rFonts w:ascii="Times New Roman" w:hAnsi="Times New Roman" w:cs="Times New Roman"/>
        </w:rPr>
        <w:t xml:space="preserve"> nedostatočná kvalita, </w:t>
      </w:r>
    </w:p>
    <w:p w14:paraId="4E470BFA" w14:textId="5C6E36AE"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po dátume exspirácie, </w:t>
      </w:r>
    </w:p>
    <w:p w14:paraId="16A359B4" w14:textId="4B042808" w:rsidR="00782DB4" w:rsidRPr="00A20F3C" w:rsidRDefault="00AD47A1" w:rsidP="00A20F3C">
      <w:pPr>
        <w:jc w:val="both"/>
        <w:rPr>
          <w:rFonts w:ascii="Times New Roman" w:hAnsi="Times New Roman" w:cs="Times New Roman"/>
        </w:rPr>
      </w:pPr>
      <w:r w:rsidRPr="00A20F3C">
        <w:rPr>
          <w:rFonts w:ascii="Times New Roman" w:hAnsi="Times New Roman" w:cs="Times New Roman"/>
        </w:rPr>
        <w:t>d) ak bol</w:t>
      </w:r>
      <w:r w:rsidR="00724107" w:rsidRPr="00A20F3C">
        <w:rPr>
          <w:rFonts w:ascii="Times New Roman" w:hAnsi="Times New Roman" w:cs="Times New Roman"/>
        </w:rPr>
        <w:t>a</w:t>
      </w:r>
      <w:r w:rsidRPr="00A20F3C">
        <w:rPr>
          <w:rFonts w:ascii="Times New Roman" w:hAnsi="Times New Roman" w:cs="Times New Roman"/>
        </w:rPr>
        <w:t xml:space="preserve"> skladovan</w:t>
      </w:r>
      <w:r w:rsidR="0051583B" w:rsidRPr="00A20F3C">
        <w:rPr>
          <w:rFonts w:ascii="Times New Roman" w:hAnsi="Times New Roman" w:cs="Times New Roman"/>
        </w:rPr>
        <w:t>á</w:t>
      </w:r>
      <w:r w:rsidRPr="00A20F3C">
        <w:rPr>
          <w:rFonts w:ascii="Times New Roman" w:hAnsi="Times New Roman" w:cs="Times New Roman"/>
        </w:rPr>
        <w:t xml:space="preserve"> za iných podmienok, aké určil </w:t>
      </w:r>
      <w:r w:rsidR="00724107" w:rsidRPr="00A20F3C">
        <w:rPr>
          <w:rFonts w:ascii="Times New Roman" w:hAnsi="Times New Roman" w:cs="Times New Roman"/>
        </w:rPr>
        <w:t>jej</w:t>
      </w:r>
      <w:r w:rsidRPr="00A20F3C">
        <w:rPr>
          <w:rFonts w:ascii="Times New Roman" w:hAnsi="Times New Roman" w:cs="Times New Roman"/>
        </w:rPr>
        <w:t xml:space="preserve"> výrobca. </w:t>
      </w:r>
    </w:p>
    <w:p w14:paraId="13B506BD" w14:textId="4BF1A4A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(9) Ošetrujúci  veterinárny lekár je povinný najneskôr do 15 dní hlásiť držiteľovi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a ústavu kontroly veterinárnych liečiv, ktorý</w:t>
      </w:r>
      <w:r w:rsidR="00251F65" w:rsidRPr="00A20F3C">
        <w:rPr>
          <w:rFonts w:ascii="Times New Roman" w:hAnsi="Times New Roman" w:cs="Times New Roman"/>
        </w:rPr>
        <w:t xml:space="preserve"> veterinárnu</w:t>
      </w:r>
      <w:r w:rsidRPr="00A20F3C">
        <w:rPr>
          <w:rFonts w:ascii="Times New Roman" w:hAnsi="Times New Roman" w:cs="Times New Roman"/>
        </w:rPr>
        <w:t xml:space="preserve"> autogénnu vakcínu vyrobil, </w:t>
      </w:r>
    </w:p>
    <w:p w14:paraId="22D04AEB" w14:textId="7980A58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podozrenie na nedostatočnú kvalitu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r w:rsidR="00CA1E94" w:rsidRPr="00A20F3C">
        <w:rPr>
          <w:rFonts w:ascii="Times New Roman" w:hAnsi="Times New Roman" w:cs="Times New Roman"/>
        </w:rPr>
        <w:t>,</w:t>
      </w:r>
    </w:p>
    <w:p w14:paraId="2BD6CD1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podozrenie na výskyt nežiaducich udalostí spojených s použitím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A86121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(10) Držiteľ povolenia na výrobu</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je povinný hlásiť ústavu kontroly veterinárnych liečiv najneskôr do 30 dní od zistenia informácie o podozrení na nedostatočnú kvalitu alebo pri podozrení na výskyt nežiaducich udalostí spojených s použitím ním vyrobenej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3471D5ED" w14:textId="16CFDE1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(11) </w:t>
      </w:r>
      <w:r w:rsidR="00724107" w:rsidRPr="00A20F3C">
        <w:rPr>
          <w:rFonts w:ascii="Times New Roman" w:hAnsi="Times New Roman" w:cs="Times New Roman"/>
        </w:rPr>
        <w:t>Veterinárna a</w:t>
      </w:r>
      <w:r w:rsidRPr="00A20F3C">
        <w:rPr>
          <w:rFonts w:ascii="Times New Roman" w:hAnsi="Times New Roman" w:cs="Times New Roman"/>
        </w:rPr>
        <w:t>utogénn</w:t>
      </w:r>
      <w:r w:rsidR="00724107" w:rsidRPr="00A20F3C">
        <w:rPr>
          <w:rFonts w:ascii="Times New Roman" w:hAnsi="Times New Roman" w:cs="Times New Roman"/>
        </w:rPr>
        <w:t>a</w:t>
      </w:r>
      <w:r w:rsidRPr="00A20F3C">
        <w:rPr>
          <w:rFonts w:ascii="Times New Roman" w:hAnsi="Times New Roman" w:cs="Times New Roman"/>
        </w:rPr>
        <w:t xml:space="preserve"> vakcín</w:t>
      </w:r>
      <w:r w:rsidR="00724107" w:rsidRPr="00A20F3C">
        <w:rPr>
          <w:rFonts w:ascii="Times New Roman" w:hAnsi="Times New Roman" w:cs="Times New Roman"/>
        </w:rPr>
        <w:t>a</w:t>
      </w:r>
      <w:r w:rsidRPr="00A20F3C">
        <w:rPr>
          <w:rFonts w:ascii="Times New Roman" w:hAnsi="Times New Roman" w:cs="Times New Roman"/>
        </w:rPr>
        <w:t xml:space="preserve"> sa môž</w:t>
      </w:r>
      <w:r w:rsidR="00724107" w:rsidRPr="00A20F3C">
        <w:rPr>
          <w:rFonts w:ascii="Times New Roman" w:hAnsi="Times New Roman" w:cs="Times New Roman"/>
        </w:rPr>
        <w:t>e</w:t>
      </w:r>
      <w:r w:rsidRPr="00A20F3C">
        <w:rPr>
          <w:rFonts w:ascii="Times New Roman" w:hAnsi="Times New Roman" w:cs="Times New Roman"/>
        </w:rPr>
        <w:t xml:space="preserve"> vyrábať len z patogénov alebo antigénov, ktoré boli získané od zvieraťa alebo zvierat z jednej epidemiologickej jednotky, pričom ich izoláciu patogénov alebo antigénov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vykonáva výrobca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0E28B473" w14:textId="3CE1903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(12) Patogény alebo antigény získané a izolované v súlade s odsekom 11 je možné používať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w:t>
      </w:r>
      <w:r w:rsidR="00724107" w:rsidRPr="00A20F3C">
        <w:rPr>
          <w:rFonts w:ascii="Times New Roman" w:hAnsi="Times New Roman" w:cs="Times New Roman"/>
        </w:rPr>
        <w:t>nej</w:t>
      </w:r>
      <w:r w:rsidRPr="00A20F3C">
        <w:rPr>
          <w:rFonts w:ascii="Times New Roman" w:hAnsi="Times New Roman" w:cs="Times New Roman"/>
        </w:rPr>
        <w:t xml:space="preserve"> vakcín</w:t>
      </w:r>
      <w:r w:rsidR="00724107" w:rsidRPr="00A20F3C">
        <w:rPr>
          <w:rFonts w:ascii="Times New Roman" w:hAnsi="Times New Roman" w:cs="Times New Roman"/>
        </w:rPr>
        <w:t>y</w:t>
      </w:r>
      <w:r w:rsidRPr="00A20F3C">
        <w:rPr>
          <w:rFonts w:ascii="Times New Roman" w:hAnsi="Times New Roman" w:cs="Times New Roman"/>
        </w:rPr>
        <w:t xml:space="preserve"> najviac počas šiestich mesiacov od ich odberu za predpokladu, že výrobca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nepreukáže v čase uplynutia tohto obdobia, že patogény alebo antigény je možné vzhľadom na aktuálnu zdravotnú situáciu v danom chove naďalej použiť na výrobu </w:t>
      </w:r>
      <w:r w:rsidR="00724107"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4A9F60F7" w14:textId="74430B9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(13)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môže </w:t>
      </w:r>
      <w:r w:rsidR="00CA1E94" w:rsidRPr="00A20F3C">
        <w:rPr>
          <w:rFonts w:ascii="Times New Roman" w:hAnsi="Times New Roman" w:cs="Times New Roman"/>
        </w:rPr>
        <w:t xml:space="preserve">určiť </w:t>
      </w:r>
      <w:r w:rsidRPr="00A20F3C">
        <w:rPr>
          <w:rFonts w:ascii="Times New Roman" w:hAnsi="Times New Roman" w:cs="Times New Roman"/>
        </w:rPr>
        <w:t xml:space="preserve">čas použiteľnosti </w:t>
      </w:r>
      <w:r w:rsidR="00724107" w:rsidRPr="00A20F3C">
        <w:rPr>
          <w:rFonts w:ascii="Times New Roman" w:hAnsi="Times New Roman" w:cs="Times New Roman"/>
        </w:rPr>
        <w:t xml:space="preserve">veterinárnej </w:t>
      </w:r>
      <w:r w:rsidRPr="00A20F3C">
        <w:rPr>
          <w:rFonts w:ascii="Times New Roman" w:hAnsi="Times New Roman" w:cs="Times New Roman"/>
        </w:rPr>
        <w:t>autogénn</w:t>
      </w:r>
      <w:r w:rsidR="00724107" w:rsidRPr="00A20F3C">
        <w:rPr>
          <w:rFonts w:ascii="Times New Roman" w:hAnsi="Times New Roman" w:cs="Times New Roman"/>
        </w:rPr>
        <w:t>ej</w:t>
      </w:r>
      <w:r w:rsidRPr="00A20F3C">
        <w:rPr>
          <w:rFonts w:ascii="Times New Roman" w:hAnsi="Times New Roman" w:cs="Times New Roman"/>
        </w:rPr>
        <w:t xml:space="preserve"> vakcín</w:t>
      </w:r>
      <w:r w:rsidR="00724107" w:rsidRPr="00A20F3C">
        <w:rPr>
          <w:rFonts w:ascii="Times New Roman" w:hAnsi="Times New Roman" w:cs="Times New Roman"/>
        </w:rPr>
        <w:t>y</w:t>
      </w:r>
      <w:r w:rsidRPr="00A20F3C">
        <w:rPr>
          <w:rFonts w:ascii="Times New Roman" w:hAnsi="Times New Roman" w:cs="Times New Roman"/>
        </w:rPr>
        <w:t xml:space="preserve"> na najviac šesť mesiacov od ukončenia výroby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Ukončením výroby sa na tento účel rozumie dátum plnenia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do finálneho obalu.“.</w:t>
      </w:r>
    </w:p>
    <w:p w14:paraId="5F57BE9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12a až 12e znejú:</w:t>
      </w:r>
    </w:p>
    <w:p w14:paraId="443899E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12a</w:t>
      </w:r>
      <w:r w:rsidRPr="00A20F3C">
        <w:rPr>
          <w:rFonts w:ascii="Times New Roman" w:hAnsi="Times New Roman" w:cs="Times New Roman"/>
        </w:rPr>
        <w:t>) Čl. 105 ods. 1 až 5 nariadenia (EÚ) 2019/6.</w:t>
      </w:r>
    </w:p>
    <w:p w14:paraId="4A74F8FA"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lastRenderedPageBreak/>
        <w:t>12b</w:t>
      </w:r>
      <w:r w:rsidRPr="00A20F3C">
        <w:rPr>
          <w:rFonts w:ascii="Times New Roman" w:hAnsi="Times New Roman" w:cs="Times New Roman"/>
        </w:rPr>
        <w:t xml:space="preserve">) § 12 ods. 2 písm. f) zákona č. 39/2007 Z. z. </w:t>
      </w:r>
      <w:r w:rsidR="00CA1E94" w:rsidRPr="00A20F3C">
        <w:rPr>
          <w:rFonts w:ascii="Times New Roman" w:hAnsi="Times New Roman" w:cs="Times New Roman"/>
        </w:rPr>
        <w:t xml:space="preserve">o veterinárnej starostlivosti </w:t>
      </w:r>
      <w:r w:rsidRPr="00A20F3C">
        <w:rPr>
          <w:rFonts w:ascii="Times New Roman" w:hAnsi="Times New Roman" w:cs="Times New Roman"/>
        </w:rPr>
        <w:t>v znení neskorších predpisov.</w:t>
      </w:r>
    </w:p>
    <w:p w14:paraId="0480624B"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 2 zákona č. 442/2004 Z. z. v znení neskorších predpisov.</w:t>
      </w:r>
    </w:p>
    <w:p w14:paraId="4C47980F"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12c</w:t>
      </w:r>
      <w:r w:rsidRPr="00A20F3C">
        <w:rPr>
          <w:rFonts w:ascii="Times New Roman" w:hAnsi="Times New Roman" w:cs="Times New Roman"/>
        </w:rPr>
        <w:t>) Čl. 105 ods. 5 nariadenia (EÚ) 2019/6.</w:t>
      </w:r>
    </w:p>
    <w:p w14:paraId="71A155DB" w14:textId="21334FFA"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12d</w:t>
      </w:r>
      <w:r w:rsidRPr="00A20F3C">
        <w:rPr>
          <w:rFonts w:ascii="Times New Roman" w:hAnsi="Times New Roman" w:cs="Times New Roman"/>
        </w:rPr>
        <w:t>) Čl. 4 bod 39 nariadenia Európskeho parlamentu a Rady (EÚ) 2016/429 z 9. marca 2016 o prenosných chorobách zvierat a zmene a zrušení určitých aktov v oblasti zdravia zvierat (právna úprava v oblasti zdravia zvierat) (Ú. v. E</w:t>
      </w:r>
      <w:r w:rsidR="00ED38C7" w:rsidRPr="00A20F3C">
        <w:rPr>
          <w:rFonts w:ascii="Times New Roman" w:hAnsi="Times New Roman" w:cs="Times New Roman"/>
        </w:rPr>
        <w:t>Ú</w:t>
      </w:r>
      <w:r w:rsidRPr="00A20F3C">
        <w:rPr>
          <w:rFonts w:ascii="Times New Roman" w:hAnsi="Times New Roman" w:cs="Times New Roman"/>
        </w:rPr>
        <w:t xml:space="preserve"> L 84</w:t>
      </w:r>
      <w:r w:rsidR="00ED38C7" w:rsidRPr="00A20F3C">
        <w:rPr>
          <w:rFonts w:ascii="Times New Roman" w:hAnsi="Times New Roman" w:cs="Times New Roman"/>
        </w:rPr>
        <w:t>,</w:t>
      </w:r>
      <w:r w:rsidRPr="00A20F3C">
        <w:rPr>
          <w:rFonts w:ascii="Times New Roman" w:hAnsi="Times New Roman" w:cs="Times New Roman"/>
        </w:rPr>
        <w:t xml:space="preserve"> 31.3.2016</w:t>
      </w:r>
      <w:r w:rsidR="00ED38C7" w:rsidRPr="00A20F3C">
        <w:rPr>
          <w:rFonts w:ascii="Times New Roman" w:hAnsi="Times New Roman" w:cs="Times New Roman"/>
        </w:rPr>
        <w:t>)</w:t>
      </w:r>
      <w:r w:rsidRPr="00A20F3C">
        <w:rPr>
          <w:rFonts w:ascii="Times New Roman" w:hAnsi="Times New Roman" w:cs="Times New Roman"/>
        </w:rPr>
        <w:t xml:space="preserve"> v platnom znení.</w:t>
      </w:r>
    </w:p>
    <w:p w14:paraId="5567ADAA" w14:textId="1DDC4CBB"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12e</w:t>
      </w:r>
      <w:r w:rsidRPr="00A20F3C">
        <w:rPr>
          <w:rFonts w:ascii="Times New Roman" w:hAnsi="Times New Roman" w:cs="Times New Roman"/>
        </w:rPr>
        <w:t xml:space="preserve">) Čl. </w:t>
      </w:r>
      <w:r w:rsidR="00E43B68" w:rsidRPr="00E43B68">
        <w:rPr>
          <w:rFonts w:ascii="Times New Roman" w:hAnsi="Times New Roman" w:cs="Times New Roman"/>
          <w:iCs/>
        </w:rPr>
        <w:t>4 ods. 24 až 27 a čl.</w:t>
      </w:r>
      <w:r w:rsidR="00E43B68">
        <w:rPr>
          <w:rFonts w:ascii="Times New Roman" w:hAnsi="Times New Roman" w:cs="Times New Roman"/>
          <w:iCs/>
        </w:rPr>
        <w:t xml:space="preserve"> </w:t>
      </w:r>
      <w:r w:rsidRPr="00A20F3C">
        <w:rPr>
          <w:rFonts w:ascii="Times New Roman" w:hAnsi="Times New Roman" w:cs="Times New Roman"/>
        </w:rPr>
        <w:t>10 až 14 nariadenia (EÚ) 2019/6.“.</w:t>
      </w:r>
    </w:p>
    <w:p w14:paraId="057E3D62" w14:textId="77777777" w:rsidR="00782DB4" w:rsidRPr="00A20F3C" w:rsidRDefault="00782DB4" w:rsidP="00A20F3C">
      <w:pPr>
        <w:spacing w:after="0"/>
        <w:jc w:val="both"/>
        <w:rPr>
          <w:rFonts w:ascii="Times New Roman" w:hAnsi="Times New Roman" w:cs="Times New Roman"/>
        </w:rPr>
      </w:pPr>
    </w:p>
    <w:p w14:paraId="57059E49"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d) druhom bode sa vypúšťajú slová „verejným lekárňam, ozbrojeným silám, ozbrojeným zborom a štátnej veterinárnej a potravinovej správe,“.</w:t>
      </w:r>
    </w:p>
    <w:p w14:paraId="0D962D84" w14:textId="757D6248" w:rsidR="00782DB4" w:rsidRPr="00A20F3C" w:rsidRDefault="00AD47A1" w:rsidP="00A20F3C">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 xml:space="preserve">V § 15 ods. 1 písm. f) druhom bode sa slová „nežiaduce účinky“ nahrádzajú slovami „nežiaduce udalosti“. </w:t>
      </w:r>
    </w:p>
    <w:p w14:paraId="555CD00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sa písmeno f) dopĺňa štvrtým bodom, ktorý znie:</w:t>
      </w:r>
    </w:p>
    <w:p w14:paraId="64A4B943" w14:textId="4F8C6003" w:rsidR="00782DB4" w:rsidRPr="00A20F3C" w:rsidRDefault="00AD47A1" w:rsidP="00A20F3C">
      <w:pPr>
        <w:jc w:val="both"/>
        <w:rPr>
          <w:rFonts w:ascii="Times New Roman" w:hAnsi="Times New Roman" w:cs="Times New Roman"/>
        </w:rPr>
      </w:pPr>
      <w:r w:rsidRPr="00A20F3C">
        <w:rPr>
          <w:rFonts w:ascii="Times New Roman" w:hAnsi="Times New Roman" w:cs="Times New Roman"/>
        </w:rPr>
        <w:t>„4. ústavu kontroly veterinárnych liečiv každé stiahnutie vyrábaného veterinárneho lieku z trhu iného štátu</w:t>
      </w:r>
      <w:r w:rsidR="00071DAB">
        <w:rPr>
          <w:rFonts w:ascii="Times New Roman" w:hAnsi="Times New Roman" w:cs="Times New Roman"/>
        </w:rPr>
        <w:t>,</w:t>
      </w:r>
      <w:r w:rsidRPr="00A20F3C">
        <w:rPr>
          <w:rFonts w:ascii="Times New Roman" w:hAnsi="Times New Roman" w:cs="Times New Roman"/>
        </w:rPr>
        <w:t>“.</w:t>
      </w:r>
    </w:p>
    <w:p w14:paraId="1E6425B2"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15 ods. 1 písmeno j) znie:</w:t>
      </w:r>
    </w:p>
    <w:p w14:paraId="0306D5C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„j) umožniť oprávneným osobám výkon štátneho dozoru,“.</w:t>
      </w:r>
    </w:p>
    <w:p w14:paraId="38445BBC" w14:textId="77777777" w:rsidR="00782DB4" w:rsidRPr="00A20F3C" w:rsidRDefault="00782DB4" w:rsidP="00A20F3C">
      <w:pPr>
        <w:spacing w:after="0"/>
        <w:jc w:val="both"/>
        <w:rPr>
          <w:rFonts w:ascii="Times New Roman" w:hAnsi="Times New Roman" w:cs="Times New Roman"/>
        </w:rPr>
      </w:pPr>
    </w:p>
    <w:p w14:paraId="317FFB5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n) sa nad slová „imunologický veterinárny liek“ umiestňuje odkaz 15c a nad slová „biologický veterinárny liek“ sa umiestňuje odkaz 15d.</w:t>
      </w:r>
    </w:p>
    <w:p w14:paraId="15DAF4E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15c a 15d znejú:</w:t>
      </w:r>
    </w:p>
    <w:p w14:paraId="0BF12A4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15c</w:t>
      </w:r>
      <w:r w:rsidRPr="00A20F3C">
        <w:rPr>
          <w:rFonts w:ascii="Times New Roman" w:hAnsi="Times New Roman" w:cs="Times New Roman"/>
        </w:rPr>
        <w:t>) Čl. 4 ods. 5 nariadenia (EÚ) 2019/6.</w:t>
      </w:r>
    </w:p>
    <w:p w14:paraId="3DEF33F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15d</w:t>
      </w:r>
      <w:r w:rsidRPr="00A20F3C">
        <w:rPr>
          <w:rFonts w:ascii="Times New Roman" w:hAnsi="Times New Roman" w:cs="Times New Roman"/>
        </w:rPr>
        <w:t>) Čl. 4 ods. 6 nariadenia (EÚ) 2019/6.“.</w:t>
      </w:r>
    </w:p>
    <w:p w14:paraId="1CA96C97" w14:textId="77777777" w:rsidR="00782DB4" w:rsidRPr="00A20F3C" w:rsidRDefault="00782DB4" w:rsidP="00A20F3C">
      <w:pPr>
        <w:spacing w:after="0"/>
        <w:jc w:val="both"/>
        <w:rPr>
          <w:rFonts w:ascii="Times New Roman" w:hAnsi="Times New Roman" w:cs="Times New Roman"/>
        </w:rPr>
      </w:pPr>
    </w:p>
    <w:p w14:paraId="2AB798E0"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o) sa za slová „štátnemu ústavu“ vkladá čiarka a slová „ak ide o humánny liek, a ústavu kontroly veterinárnych liečiv, ak ide o veterinárny liek,“.</w:t>
      </w:r>
    </w:p>
    <w:p w14:paraId="60708FCE" w14:textId="77777777" w:rsidR="00782DB4" w:rsidRPr="00A20F3C" w:rsidRDefault="00782DB4" w:rsidP="00A20F3C">
      <w:pPr>
        <w:jc w:val="both"/>
        <w:rPr>
          <w:rFonts w:ascii="Times New Roman" w:hAnsi="Times New Roman" w:cs="Times New Roman"/>
        </w:rPr>
      </w:pPr>
    </w:p>
    <w:p w14:paraId="5949C826"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r) sa na konci pripájajú tieto slová: „alebo správnej distribučnej praxe pre veterinárne lieky“.</w:t>
      </w:r>
    </w:p>
    <w:p w14:paraId="7E902C5F" w14:textId="77777777" w:rsidR="00782DB4" w:rsidRPr="00A20F3C" w:rsidRDefault="00782DB4" w:rsidP="00A20F3C">
      <w:pPr>
        <w:spacing w:after="0"/>
        <w:jc w:val="both"/>
        <w:rPr>
          <w:rFonts w:ascii="Times New Roman" w:hAnsi="Times New Roman" w:cs="Times New Roman"/>
        </w:rPr>
      </w:pPr>
    </w:p>
    <w:p w14:paraId="7C033F28" w14:textId="1855F2C8"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aa</w:t>
      </w:r>
      <w:proofErr w:type="spellEnd"/>
      <w:r w:rsidRPr="00A20F3C">
        <w:rPr>
          <w:rFonts w:ascii="Times New Roman" w:hAnsi="Times New Roman" w:cs="Times New Roman"/>
        </w:rPr>
        <w:t>) sa slová „liekov a liekov vyrobených z krvi“ nahrádzajú slovami „liekov, liekov vyrobených z krvi a veterinárnych liekov“.</w:t>
      </w:r>
    </w:p>
    <w:p w14:paraId="239ACB1B" w14:textId="77777777" w:rsidR="00782DB4" w:rsidRPr="00A20F3C" w:rsidRDefault="00782DB4" w:rsidP="00A20F3C">
      <w:pPr>
        <w:jc w:val="both"/>
        <w:rPr>
          <w:rFonts w:ascii="Times New Roman" w:hAnsi="Times New Roman" w:cs="Times New Roman"/>
        </w:rPr>
      </w:pPr>
    </w:p>
    <w:p w14:paraId="046EA21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ab</w:t>
      </w:r>
      <w:proofErr w:type="spellEnd"/>
      <w:r w:rsidRPr="00A20F3C">
        <w:rPr>
          <w:rFonts w:ascii="Times New Roman" w:hAnsi="Times New Roman" w:cs="Times New Roman"/>
        </w:rPr>
        <w:t>) sa za slová „veľkodistribučnej praxe“ vkladajú slová „alebo správnej distribučnej praxe pre veterinárne lieky“.</w:t>
      </w:r>
    </w:p>
    <w:p w14:paraId="234D8A60" w14:textId="77777777" w:rsidR="00782DB4" w:rsidRPr="00A20F3C" w:rsidRDefault="00782DB4" w:rsidP="00A20F3C">
      <w:pPr>
        <w:spacing w:after="0"/>
        <w:jc w:val="both"/>
        <w:rPr>
          <w:rFonts w:ascii="Times New Roman" w:hAnsi="Times New Roman" w:cs="Times New Roman"/>
        </w:rPr>
      </w:pPr>
    </w:p>
    <w:p w14:paraId="70C250E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ac</w:t>
      </w:r>
      <w:proofErr w:type="spellEnd"/>
      <w:r w:rsidRPr="00A20F3C">
        <w:rPr>
          <w:rFonts w:ascii="Times New Roman" w:hAnsi="Times New Roman" w:cs="Times New Roman"/>
        </w:rPr>
        <w:t>) sa slová „výrobu humánneho lieku“ nahrádzajú slovami „výrobu lieku“.</w:t>
      </w:r>
    </w:p>
    <w:p w14:paraId="69A77BF2" w14:textId="77777777" w:rsidR="00782DB4" w:rsidRPr="00A20F3C" w:rsidRDefault="00782DB4" w:rsidP="00A20F3C">
      <w:pPr>
        <w:spacing w:after="0"/>
        <w:jc w:val="both"/>
        <w:rPr>
          <w:rFonts w:ascii="Times New Roman" w:hAnsi="Times New Roman" w:cs="Times New Roman"/>
        </w:rPr>
      </w:pPr>
    </w:p>
    <w:p w14:paraId="594AE9D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písmeno ad) znie:</w:t>
      </w:r>
    </w:p>
    <w:p w14:paraId="29F9279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„ad) bezodkladne oznámiť štátnemu ústavu, ak ide o humánny liek, alebo ústavu kontroly veterinárnych liečiv, ak ide o veterinárny liek, a držiteľovi registrácie lieku falšovanie lieku alebo podozrenie na falšovanie lieku, ktorý vyrába,“.</w:t>
      </w:r>
    </w:p>
    <w:p w14:paraId="5356920B" w14:textId="11F015CA"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lastRenderedPageBreak/>
        <w:t xml:space="preserve">V § 15 ods. 1 písm. </w:t>
      </w:r>
      <w:proofErr w:type="spellStart"/>
      <w:r w:rsidRPr="00A20F3C">
        <w:rPr>
          <w:rFonts w:ascii="Times New Roman" w:hAnsi="Times New Roman" w:cs="Times New Roman"/>
        </w:rPr>
        <w:t>af</w:t>
      </w:r>
      <w:proofErr w:type="spellEnd"/>
      <w:r w:rsidRPr="00A20F3C">
        <w:rPr>
          <w:rFonts w:ascii="Times New Roman" w:hAnsi="Times New Roman" w:cs="Times New Roman"/>
        </w:rPr>
        <w:t>)  a </w:t>
      </w:r>
      <w:proofErr w:type="spellStart"/>
      <w:r w:rsidRPr="00A20F3C">
        <w:rPr>
          <w:rFonts w:ascii="Times New Roman" w:hAnsi="Times New Roman" w:cs="Times New Roman"/>
        </w:rPr>
        <w:t>ai</w:t>
      </w:r>
      <w:proofErr w:type="spellEnd"/>
      <w:r w:rsidRPr="00A20F3C">
        <w:rPr>
          <w:rFonts w:ascii="Times New Roman" w:hAnsi="Times New Roman" w:cs="Times New Roman"/>
        </w:rPr>
        <w:t xml:space="preserve">) sa </w:t>
      </w:r>
      <w:r w:rsidR="00CA1E94" w:rsidRPr="00A20F3C">
        <w:rPr>
          <w:rFonts w:ascii="Times New Roman" w:hAnsi="Times New Roman" w:cs="Times New Roman"/>
        </w:rPr>
        <w:t xml:space="preserve">vypúšťa slovo </w:t>
      </w:r>
      <w:r w:rsidRPr="00A20F3C">
        <w:rPr>
          <w:rFonts w:ascii="Times New Roman" w:hAnsi="Times New Roman" w:cs="Times New Roman"/>
        </w:rPr>
        <w:t>„humánneho“.</w:t>
      </w:r>
    </w:p>
    <w:p w14:paraId="5D24A761" w14:textId="77777777" w:rsidR="00782DB4" w:rsidRPr="00A20F3C" w:rsidRDefault="00782DB4" w:rsidP="00A20F3C">
      <w:pPr>
        <w:spacing w:after="0"/>
        <w:jc w:val="both"/>
        <w:rPr>
          <w:rFonts w:ascii="Times New Roman" w:hAnsi="Times New Roman" w:cs="Times New Roman"/>
        </w:rPr>
      </w:pPr>
    </w:p>
    <w:p w14:paraId="6236130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2 sa za slová „veľkodistribučnú prax“ vkladajú slová „alebo správnu distribučnú prax pre veterinárne lieky“.   </w:t>
      </w:r>
    </w:p>
    <w:p w14:paraId="4F849E67" w14:textId="77777777" w:rsidR="00782DB4" w:rsidRPr="00A20F3C" w:rsidRDefault="00782DB4" w:rsidP="00A20F3C">
      <w:pPr>
        <w:pStyle w:val="Odsekzoznamu"/>
        <w:rPr>
          <w:rFonts w:ascii="Times New Roman" w:hAnsi="Times New Roman" w:cs="Times New Roman"/>
        </w:rPr>
      </w:pPr>
    </w:p>
    <w:p w14:paraId="2DBDAB5D" w14:textId="574C3DB6"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5 sa slová „podľa § 46 ods. 3 písm. d)“ nahrádzajú slovami „podľa § 46 ods. 3 písm. c)“.</w:t>
      </w:r>
    </w:p>
    <w:p w14:paraId="6063CF5F" w14:textId="77777777" w:rsidR="00782DB4" w:rsidRPr="00A20F3C" w:rsidRDefault="00782DB4" w:rsidP="00A20F3C">
      <w:pPr>
        <w:spacing w:after="0"/>
        <w:jc w:val="both"/>
        <w:rPr>
          <w:rFonts w:ascii="Times New Roman" w:hAnsi="Times New Roman" w:cs="Times New Roman"/>
        </w:rPr>
      </w:pPr>
    </w:p>
    <w:p w14:paraId="1D5030CE" w14:textId="549BC1BC" w:rsidR="009131DE" w:rsidRDefault="009131DE" w:rsidP="00A20F3C">
      <w:pPr>
        <w:pStyle w:val="Odsekzoznamu"/>
        <w:numPr>
          <w:ilvl w:val="0"/>
          <w:numId w:val="23"/>
        </w:numPr>
        <w:ind w:left="426" w:hanging="426"/>
        <w:jc w:val="both"/>
        <w:rPr>
          <w:rFonts w:ascii="Times New Roman" w:hAnsi="Times New Roman" w:cs="Times New Roman"/>
        </w:rPr>
      </w:pPr>
      <w:r w:rsidRPr="009131DE">
        <w:rPr>
          <w:rFonts w:ascii="Times New Roman" w:hAnsi="Times New Roman" w:cs="Times New Roman"/>
        </w:rPr>
        <w:t>V § 15 ods. 7 sa slová „lekára a zubného lekára oprávneného predpisovať humánne lieky, zdravotnícke pomôcky a dietetické potraviny (ďalej len „predpisujúci lekár“)“ nahrádzajú slovami „predpisujúceho lekára“.</w:t>
      </w:r>
    </w:p>
    <w:p w14:paraId="44A816D1" w14:textId="77777777" w:rsidR="009131DE" w:rsidRPr="002B209E" w:rsidRDefault="009131DE" w:rsidP="002B209E">
      <w:pPr>
        <w:pStyle w:val="Odsekzoznamu"/>
        <w:rPr>
          <w:rFonts w:ascii="Times New Roman" w:hAnsi="Times New Roman" w:cs="Times New Roman"/>
        </w:rPr>
      </w:pPr>
    </w:p>
    <w:p w14:paraId="70175F61" w14:textId="27D7CFEB"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17 ods. 3 písm. a) sa slová „veľkodistribučnej praxe“ nahrádzajú slovami „distribučnej praxe pre veterinárne lieky“.</w:t>
      </w:r>
    </w:p>
    <w:p w14:paraId="2EC215F9" w14:textId="77777777" w:rsidR="00782DB4" w:rsidRPr="00A20F3C" w:rsidRDefault="00782DB4" w:rsidP="00A20F3C">
      <w:pPr>
        <w:spacing w:after="0"/>
        <w:jc w:val="both"/>
        <w:rPr>
          <w:rFonts w:ascii="Times New Roman" w:hAnsi="Times New Roman" w:cs="Times New Roman"/>
        </w:rPr>
      </w:pPr>
    </w:p>
    <w:p w14:paraId="66D1BDA8"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17 ods. 11 sa za slová „veľkodistribučná prax“ vkladajú slová „a správna distribučná prax pre veterinárne lieky“.</w:t>
      </w:r>
    </w:p>
    <w:p w14:paraId="1765CBD2" w14:textId="77777777" w:rsidR="00782DB4" w:rsidRPr="00A20F3C" w:rsidRDefault="00782DB4" w:rsidP="00A20F3C">
      <w:pPr>
        <w:spacing w:after="0"/>
        <w:jc w:val="both"/>
        <w:rPr>
          <w:rFonts w:ascii="Times New Roman" w:hAnsi="Times New Roman" w:cs="Times New Roman"/>
        </w:rPr>
      </w:pPr>
    </w:p>
    <w:p w14:paraId="3748FF7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18 ods. 1 písm. b), § 23 ods. 1 písm. e) a § 138 ods. 3 písm. b) sa slová „§ 84 ods. 4“ nahrádzajú slovami „§ 84 ods. 3“. </w:t>
      </w:r>
    </w:p>
    <w:p w14:paraId="067C8F2F" w14:textId="77777777" w:rsidR="00782DB4" w:rsidRPr="00A20F3C" w:rsidRDefault="00782DB4" w:rsidP="00A20F3C">
      <w:pPr>
        <w:spacing w:after="0"/>
        <w:jc w:val="both"/>
        <w:rPr>
          <w:rFonts w:ascii="Times New Roman" w:hAnsi="Times New Roman" w:cs="Times New Roman"/>
        </w:rPr>
      </w:pPr>
    </w:p>
    <w:p w14:paraId="738DBE96"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 d) štvrtý bod znie:</w:t>
      </w:r>
    </w:p>
    <w:p w14:paraId="1FD56965" w14:textId="77777777" w:rsidR="00782DB4" w:rsidRPr="00A20F3C" w:rsidRDefault="00AD47A1" w:rsidP="00A20F3C">
      <w:pPr>
        <w:ind w:firstLine="426"/>
        <w:jc w:val="both"/>
        <w:rPr>
          <w:rFonts w:ascii="Times New Roman" w:hAnsi="Times New Roman" w:cs="Times New Roman"/>
        </w:rPr>
      </w:pPr>
      <w:r w:rsidRPr="00A20F3C">
        <w:rPr>
          <w:rFonts w:ascii="Times New Roman" w:hAnsi="Times New Roman" w:cs="Times New Roman"/>
        </w:rPr>
        <w:t>„4. držiteľom povolenia na maloobchodný predaj veterinárnych liekov,“.</w:t>
      </w:r>
    </w:p>
    <w:p w14:paraId="5939068E" w14:textId="77777777" w:rsidR="00782DB4" w:rsidRPr="00A20F3C" w:rsidRDefault="00782DB4" w:rsidP="00A20F3C">
      <w:pPr>
        <w:spacing w:after="0"/>
        <w:jc w:val="both"/>
        <w:rPr>
          <w:rFonts w:ascii="Times New Roman" w:hAnsi="Times New Roman" w:cs="Times New Roman"/>
        </w:rPr>
      </w:pPr>
    </w:p>
    <w:p w14:paraId="7BBD5EA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sa písmeno h) dopĺňa tretím bodom, ktorý znie:</w:t>
      </w:r>
    </w:p>
    <w:p w14:paraId="2AE46005" w14:textId="711EE06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predložiť na požiadanie ústavu kontroly veterinárnych liečiv údaje o dodávateľovi lieku v rozsahu meno,  priezvisko a adresa bydliska,  ak ide o fyzickú osobu, a názov alebo obchodné meno, adresa sídla a adresa miesta výkonu podnikania, ak ide o právnickú osobu a údaj o </w:t>
      </w:r>
      <w:r w:rsidR="00832B08" w:rsidRPr="00832B08">
        <w:rPr>
          <w:rFonts w:ascii="Times New Roman" w:hAnsi="Times New Roman" w:cs="Times New Roman"/>
        </w:rPr>
        <w:t>inom členskom štáte alebo treťom štáte</w:t>
      </w:r>
      <w:r w:rsidRPr="00A20F3C">
        <w:rPr>
          <w:rFonts w:ascii="Times New Roman" w:hAnsi="Times New Roman" w:cs="Times New Roman"/>
        </w:rPr>
        <w:t>, odkiaľ sa liek dováža</w:t>
      </w:r>
      <w:r w:rsidR="00071DAB">
        <w:rPr>
          <w:rFonts w:ascii="Times New Roman" w:hAnsi="Times New Roman" w:cs="Times New Roman"/>
        </w:rPr>
        <w:t>,</w:t>
      </w:r>
      <w:r w:rsidRPr="00A20F3C">
        <w:rPr>
          <w:rFonts w:ascii="Times New Roman" w:hAnsi="Times New Roman" w:cs="Times New Roman"/>
        </w:rPr>
        <w:t>“.</w:t>
      </w:r>
    </w:p>
    <w:p w14:paraId="16445A57" w14:textId="7A0E81F6"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18 ods. 1 písm. j) sa slová „nežiaduce účinky“ </w:t>
      </w:r>
      <w:r w:rsidR="001E2B96" w:rsidRPr="00A20F3C">
        <w:rPr>
          <w:rFonts w:ascii="Times New Roman" w:hAnsi="Times New Roman" w:cs="Times New Roman"/>
        </w:rPr>
        <w:t xml:space="preserve">za slovami „veterinárnych liečiv“ </w:t>
      </w:r>
      <w:r w:rsidRPr="00A20F3C">
        <w:rPr>
          <w:rFonts w:ascii="Times New Roman" w:hAnsi="Times New Roman" w:cs="Times New Roman"/>
        </w:rPr>
        <w:t>nahrádzajú slovami „nežiaduce udalosti“.</w:t>
      </w:r>
    </w:p>
    <w:p w14:paraId="574A69C3" w14:textId="77777777" w:rsidR="00782DB4" w:rsidRPr="00A20F3C" w:rsidRDefault="00782DB4" w:rsidP="00A20F3C">
      <w:pPr>
        <w:spacing w:after="0"/>
        <w:ind w:left="425" w:hanging="425"/>
        <w:jc w:val="both"/>
        <w:rPr>
          <w:rFonts w:ascii="Times New Roman" w:hAnsi="Times New Roman" w:cs="Times New Roman"/>
        </w:rPr>
      </w:pPr>
    </w:p>
    <w:p w14:paraId="5CC833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 l) a u) sa na konci pripájajú tieto slová: „alebo správnej distribučnej praxe pre veterinárne lieky“.</w:t>
      </w:r>
    </w:p>
    <w:p w14:paraId="076BE721" w14:textId="77777777" w:rsidR="00782DB4" w:rsidRPr="00A20F3C" w:rsidRDefault="00782DB4" w:rsidP="00A20F3C">
      <w:pPr>
        <w:spacing w:after="0"/>
        <w:jc w:val="both"/>
        <w:rPr>
          <w:rFonts w:ascii="Times New Roman" w:hAnsi="Times New Roman" w:cs="Times New Roman"/>
        </w:rPr>
      </w:pPr>
    </w:p>
    <w:p w14:paraId="518E909D" w14:textId="199CC2F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w:t>
      </w:r>
      <w:r w:rsidR="00BF271F" w:rsidRPr="00A20F3C">
        <w:rPr>
          <w:rFonts w:ascii="Times New Roman" w:hAnsi="Times New Roman" w:cs="Times New Roman"/>
        </w:rPr>
        <w:t>eno</w:t>
      </w:r>
      <w:r w:rsidRPr="00A20F3C">
        <w:rPr>
          <w:rFonts w:ascii="Times New Roman" w:hAnsi="Times New Roman" w:cs="Times New Roman"/>
        </w:rPr>
        <w:t xml:space="preserve"> o) znie:</w:t>
      </w:r>
    </w:p>
    <w:p w14:paraId="654EB6A4" w14:textId="5CE5C8B0"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00832B08" w:rsidRPr="00832B08">
        <w:rPr>
          <w:rFonts w:ascii="Times New Roman" w:hAnsi="Times New Roman" w:cs="Times New Roman"/>
          <w:iCs/>
        </w:rPr>
        <w:t xml:space="preserve">o) </w:t>
      </w:r>
      <w:r w:rsidR="00832B08" w:rsidRPr="00832B08">
        <w:rPr>
          <w:rFonts w:ascii="Times New Roman" w:hAnsi="Times New Roman" w:cs="Times New Roman"/>
        </w:rPr>
        <w:t>podať do siedmich dní po skončení štvrťroka ústavu kontroly veterinárnych liečiv hlásenie o množstve a druhu veterinárnych liekov dodaných na domáci a zahraničný trh.</w:t>
      </w:r>
      <w:r w:rsidRPr="00A20F3C">
        <w:rPr>
          <w:rFonts w:ascii="Times New Roman" w:hAnsi="Times New Roman" w:cs="Times New Roman"/>
        </w:rPr>
        <w:t>“.</w:t>
      </w:r>
    </w:p>
    <w:p w14:paraId="17C1A917"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písmeno x) znie:</w:t>
      </w:r>
    </w:p>
    <w:p w14:paraId="7B80A65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„x) bezodkladne oznámiť štátnemu ústavu, ak ide o humánny liek, alebo ústavu kontroly veterinárnych liečiv, ak ide o veterinárny liek, a držiteľovi registrácie lieku falšovanie lieku alebo podozrenie na falšovanie lieku, ktorý obstaral alebo má zámer obstarať,“.</w:t>
      </w:r>
    </w:p>
    <w:p w14:paraId="1179CF97" w14:textId="77777777" w:rsidR="00782DB4" w:rsidRPr="00A20F3C" w:rsidRDefault="00782DB4" w:rsidP="00A20F3C">
      <w:pPr>
        <w:spacing w:after="0"/>
        <w:ind w:left="425" w:hanging="425"/>
        <w:jc w:val="both"/>
        <w:rPr>
          <w:rFonts w:ascii="Times New Roman" w:hAnsi="Times New Roman" w:cs="Times New Roman"/>
        </w:rPr>
      </w:pPr>
    </w:p>
    <w:p w14:paraId="091D9D10" w14:textId="7650E944"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w:t>
      </w:r>
      <w:r w:rsidR="00071DAB">
        <w:rPr>
          <w:rFonts w:ascii="Times New Roman" w:hAnsi="Times New Roman" w:cs="Times New Roman"/>
        </w:rPr>
        <w:t>.</w:t>
      </w:r>
      <w:r w:rsidRPr="00A20F3C">
        <w:rPr>
          <w:rFonts w:ascii="Times New Roman" w:hAnsi="Times New Roman" w:cs="Times New Roman"/>
        </w:rPr>
        <w:t xml:space="preserve"> </w:t>
      </w:r>
      <w:proofErr w:type="spellStart"/>
      <w:r w:rsidRPr="00A20F3C">
        <w:rPr>
          <w:rFonts w:ascii="Times New Roman" w:hAnsi="Times New Roman" w:cs="Times New Roman"/>
        </w:rPr>
        <w:t>aa</w:t>
      </w:r>
      <w:proofErr w:type="spellEnd"/>
      <w:r w:rsidRPr="00A20F3C">
        <w:rPr>
          <w:rFonts w:ascii="Times New Roman" w:hAnsi="Times New Roman" w:cs="Times New Roman"/>
        </w:rPr>
        <w:t>) piaty bod znie:</w:t>
      </w:r>
    </w:p>
    <w:p w14:paraId="501F34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„5. inému držiteľovi povolenia na veľkodistribúciu humánnych liekov výlučne za podmienok ustanovených v odsekoch 20 a 21,“.</w:t>
      </w:r>
    </w:p>
    <w:p w14:paraId="581C83E7" w14:textId="793E436A" w:rsidR="00782DB4" w:rsidRDefault="00AD47A1" w:rsidP="00C61435">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 xml:space="preserve">V § 18 ods. 1 písm. </w:t>
      </w:r>
      <w:proofErr w:type="spellStart"/>
      <w:r w:rsidRPr="00A20F3C">
        <w:rPr>
          <w:rFonts w:ascii="Times New Roman" w:hAnsi="Times New Roman" w:cs="Times New Roman"/>
        </w:rPr>
        <w:t>ag</w:t>
      </w:r>
      <w:proofErr w:type="spellEnd"/>
      <w:r w:rsidRPr="00A20F3C">
        <w:rPr>
          <w:rFonts w:ascii="Times New Roman" w:hAnsi="Times New Roman" w:cs="Times New Roman"/>
        </w:rPr>
        <w:t>) sa slová „doklady o dodaní liekov, zdravotníckych pomôcok a dietetických potravín“ nahrádzajú slovami „všetky doklady súvisiace s liekmi, zdravotníckymi pomôckami a dietetickými potravinami dodanými“.</w:t>
      </w:r>
    </w:p>
    <w:p w14:paraId="64AD4001" w14:textId="77777777" w:rsidR="00C61435" w:rsidRPr="00A20F3C" w:rsidRDefault="00C61435" w:rsidP="00C61435">
      <w:pPr>
        <w:pStyle w:val="Odsekzoznamu"/>
        <w:spacing w:after="0"/>
        <w:ind w:left="254"/>
        <w:jc w:val="both"/>
        <w:rPr>
          <w:rFonts w:ascii="Times New Roman" w:hAnsi="Times New Roman" w:cs="Times New Roman"/>
        </w:rPr>
      </w:pPr>
    </w:p>
    <w:p w14:paraId="58FD2310"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18 sa odsek 1 dopĺňa písmenami ah) a </w:t>
      </w:r>
      <w:proofErr w:type="spellStart"/>
      <w:r w:rsidRPr="00A20F3C">
        <w:rPr>
          <w:rFonts w:ascii="Times New Roman" w:hAnsi="Times New Roman" w:cs="Times New Roman"/>
        </w:rPr>
        <w:t>ai</w:t>
      </w:r>
      <w:proofErr w:type="spellEnd"/>
      <w:r w:rsidRPr="00A20F3C">
        <w:rPr>
          <w:rFonts w:ascii="Times New Roman" w:hAnsi="Times New Roman" w:cs="Times New Roman"/>
        </w:rPr>
        <w:t>), ktoré znejú:</w:t>
      </w:r>
    </w:p>
    <w:p w14:paraId="0236F71B" w14:textId="77777777" w:rsidR="00782DB4" w:rsidRPr="00A20F3C" w:rsidRDefault="00AD47A1" w:rsidP="00A20F3C">
      <w:pPr>
        <w:ind w:left="426" w:hanging="426"/>
        <w:jc w:val="both"/>
        <w:rPr>
          <w:rFonts w:ascii="Times New Roman" w:hAnsi="Times New Roman" w:cs="Times New Roman"/>
        </w:rPr>
      </w:pPr>
      <w:r w:rsidRPr="00A20F3C">
        <w:rPr>
          <w:rFonts w:ascii="Times New Roman" w:hAnsi="Times New Roman" w:cs="Times New Roman"/>
        </w:rPr>
        <w:t>„ah) uchovávať až do jeho dodania humánny liek zaradený v zozname kategorizovaných liekov alebo liek zaradený v zozname liekov s úradne určenou cenou v priestoroch, na ktoré mu ako na miesto výkonu činnosti bolo vydané povolenie,</w:t>
      </w:r>
    </w:p>
    <w:p w14:paraId="11B27591" w14:textId="45FE710D" w:rsidR="00782DB4" w:rsidRPr="00A20F3C" w:rsidRDefault="00AD47A1" w:rsidP="00A20F3C">
      <w:pPr>
        <w:ind w:left="426" w:hanging="426"/>
        <w:jc w:val="both"/>
        <w:rPr>
          <w:rFonts w:ascii="Times New Roman" w:hAnsi="Times New Roman" w:cs="Times New Roman"/>
        </w:rPr>
      </w:pPr>
      <w:proofErr w:type="spellStart"/>
      <w:r w:rsidRPr="00A20F3C">
        <w:rPr>
          <w:rFonts w:ascii="Times New Roman" w:hAnsi="Times New Roman" w:cs="Times New Roman"/>
        </w:rPr>
        <w:t>ai</w:t>
      </w:r>
      <w:proofErr w:type="spellEnd"/>
      <w:r w:rsidRPr="00A20F3C">
        <w:rPr>
          <w:rFonts w:ascii="Times New Roman" w:hAnsi="Times New Roman" w:cs="Times New Roman"/>
        </w:rPr>
        <w:t>) sprístupniť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w:t>
      </w:r>
      <w:r w:rsidR="00CA1E94" w:rsidRPr="00A20F3C">
        <w:rPr>
          <w:rFonts w:ascii="Times New Roman" w:hAnsi="Times New Roman" w:cs="Times New Roman"/>
        </w:rPr>
        <w:t>,</w:t>
      </w:r>
      <w:r w:rsidRPr="00A20F3C">
        <w:rPr>
          <w:rFonts w:ascii="Times New Roman" w:hAnsi="Times New Roman" w:cs="Times New Roman"/>
        </w:rPr>
        <w:t xml:space="preserve"> skladových zásob</w:t>
      </w:r>
      <w:r w:rsidR="00CA1E94" w:rsidRPr="00A20F3C">
        <w:rPr>
          <w:rFonts w:ascii="Times New Roman" w:hAnsi="Times New Roman" w:cs="Times New Roman"/>
        </w:rPr>
        <w:t xml:space="preserve"> a</w:t>
      </w:r>
      <w:r w:rsidRPr="00A20F3C">
        <w:rPr>
          <w:rFonts w:ascii="Times New Roman" w:hAnsi="Times New Roman" w:cs="Times New Roman"/>
        </w:rPr>
        <w:t xml:space="preserve"> údaj</w:t>
      </w:r>
      <w:r w:rsidR="00CA1E94" w:rsidRPr="00A20F3C">
        <w:rPr>
          <w:rFonts w:ascii="Times New Roman" w:hAnsi="Times New Roman" w:cs="Times New Roman"/>
        </w:rPr>
        <w:t>ov</w:t>
      </w:r>
      <w:r w:rsidRPr="00A20F3C">
        <w:rPr>
          <w:rFonts w:ascii="Times New Roman" w:hAnsi="Times New Roman" w:cs="Times New Roman"/>
        </w:rPr>
        <w:t xml:space="preserve"> o počtoch všetkých nadobudnutých a dodaných liekov v kontrolovanom období.“.</w:t>
      </w:r>
    </w:p>
    <w:p w14:paraId="0654FC58" w14:textId="2108E5F1" w:rsidR="00782DB4" w:rsidRDefault="00AD47A1" w:rsidP="00C61435">
      <w:pPr>
        <w:pStyle w:val="Odsekzoznamu"/>
        <w:numPr>
          <w:ilvl w:val="0"/>
          <w:numId w:val="23"/>
        </w:numPr>
        <w:tabs>
          <w:tab w:val="left" w:pos="567"/>
        </w:tabs>
        <w:rPr>
          <w:rFonts w:ascii="Times New Roman" w:hAnsi="Times New Roman" w:cs="Times New Roman"/>
        </w:rPr>
      </w:pPr>
      <w:r w:rsidRPr="00A20F3C">
        <w:rPr>
          <w:rFonts w:ascii="Times New Roman" w:hAnsi="Times New Roman" w:cs="Times New Roman"/>
        </w:rPr>
        <w:t>V § 18 ods. 2 a 4 sa slová „písm. c) a d)“ nahrádzajú slovami „písm. c), d) a </w:t>
      </w:r>
      <w:proofErr w:type="spellStart"/>
      <w:r w:rsidRPr="00A20F3C">
        <w:rPr>
          <w:rFonts w:ascii="Times New Roman" w:hAnsi="Times New Roman" w:cs="Times New Roman"/>
        </w:rPr>
        <w:t>aa</w:t>
      </w:r>
      <w:proofErr w:type="spellEnd"/>
      <w:r w:rsidRPr="00A20F3C">
        <w:rPr>
          <w:rFonts w:ascii="Times New Roman" w:hAnsi="Times New Roman" w:cs="Times New Roman"/>
        </w:rPr>
        <w:t>)“.</w:t>
      </w:r>
    </w:p>
    <w:p w14:paraId="6D6A19B4" w14:textId="77777777" w:rsidR="00C61435" w:rsidRPr="00A20F3C" w:rsidRDefault="00C61435" w:rsidP="00C61435">
      <w:pPr>
        <w:pStyle w:val="Odsekzoznamu"/>
        <w:tabs>
          <w:tab w:val="left" w:pos="567"/>
        </w:tabs>
        <w:ind w:left="254"/>
        <w:rPr>
          <w:rFonts w:ascii="Times New Roman" w:hAnsi="Times New Roman" w:cs="Times New Roman"/>
        </w:rPr>
      </w:pPr>
    </w:p>
    <w:p w14:paraId="05617D16" w14:textId="3E7D01DC" w:rsidR="00782DB4" w:rsidRPr="00A20F3C" w:rsidRDefault="00AD47A1" w:rsidP="00C61435">
      <w:pPr>
        <w:pStyle w:val="Odsekzoznamu"/>
        <w:numPr>
          <w:ilvl w:val="0"/>
          <w:numId w:val="23"/>
        </w:numPr>
        <w:tabs>
          <w:tab w:val="left" w:pos="567"/>
        </w:tabs>
        <w:jc w:val="both"/>
        <w:rPr>
          <w:rFonts w:ascii="Times New Roman" w:hAnsi="Times New Roman" w:cs="Times New Roman"/>
        </w:rPr>
      </w:pPr>
      <w:r w:rsidRPr="00A20F3C">
        <w:rPr>
          <w:rFonts w:ascii="Times New Roman" w:hAnsi="Times New Roman" w:cs="Times New Roman"/>
        </w:rPr>
        <w:t>§ 18 sa dopĺňa odsekmi 20 až 2</w:t>
      </w:r>
      <w:r w:rsidR="00BF0ADC">
        <w:rPr>
          <w:rFonts w:ascii="Times New Roman" w:hAnsi="Times New Roman" w:cs="Times New Roman"/>
        </w:rPr>
        <w:t>9</w:t>
      </w:r>
      <w:r w:rsidRPr="00A20F3C">
        <w:rPr>
          <w:rFonts w:ascii="Times New Roman" w:hAnsi="Times New Roman" w:cs="Times New Roman"/>
        </w:rPr>
        <w:t>, ktoré znejú:</w:t>
      </w:r>
    </w:p>
    <w:p w14:paraId="0808628D" w14:textId="61535DE4" w:rsidR="00782DB4" w:rsidRDefault="00AD47A1" w:rsidP="007606E6">
      <w:pPr>
        <w:spacing w:after="0" w:line="240" w:lineRule="auto"/>
        <w:jc w:val="both"/>
        <w:rPr>
          <w:rFonts w:ascii="Times New Roman" w:eastAsia="Times New Roman" w:hAnsi="Times New Roman" w:cs="Times New Roman"/>
          <w:color w:val="000000"/>
          <w:lang w:eastAsia="sk-SK"/>
        </w:rPr>
      </w:pPr>
      <w:r w:rsidRPr="00A20F3C">
        <w:rPr>
          <w:rFonts w:ascii="Times New Roman" w:hAnsi="Times New Roman" w:cs="Times New Roman"/>
        </w:rPr>
        <w:t xml:space="preserve">„(20) </w:t>
      </w:r>
      <w:r w:rsidRPr="00A20F3C">
        <w:rPr>
          <w:rFonts w:ascii="Times New Roman" w:eastAsia="Times New Roman" w:hAnsi="Times New Roman" w:cs="Times New Roman"/>
          <w:color w:val="000000"/>
          <w:lang w:eastAsia="sk-SK"/>
        </w:rPr>
        <w:t xml:space="preserve">Držiteľ povolenia na veľkodistribúciu humánnych liekov </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podľa odseku 1 písm. </w:t>
      </w:r>
      <w:proofErr w:type="spellStart"/>
      <w:r w:rsidRPr="00A20F3C">
        <w:rPr>
          <w:rFonts w:ascii="Times New Roman" w:eastAsia="Times New Roman" w:hAnsi="Times New Roman" w:cs="Times New Roman"/>
          <w:color w:val="000000"/>
          <w:lang w:eastAsia="sk-SK"/>
        </w:rPr>
        <w:t>aa</w:t>
      </w:r>
      <w:proofErr w:type="spellEnd"/>
      <w:r w:rsidRPr="00A20F3C">
        <w:rPr>
          <w:rFonts w:ascii="Times New Roman" w:eastAsia="Times New Roman" w:hAnsi="Times New Roman" w:cs="Times New Roman"/>
          <w:color w:val="000000"/>
          <w:lang w:eastAsia="sk-SK"/>
        </w:rPr>
        <w:t>) piateho bodu dodať humánny liek zaradený v zozname kategorizovaných liekov inému držiteľovi povolenia na veľkodistribúciu humánnych liekov výlučne na jeho priame dodanie poskytovateľovi lekárenskej starostlivosti; držiteľ povolenia na veľkodistribúciu humánnych liekov ne</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dodať humánny liek zaradený v zozname kategorizovaných liekov inému držiteľovi povolenia na veľkodistribúciu humánnych liekov a môže ho dodať iba držiteľovi povolenia na poskytovanie lekárenskej starostlivosti, ak tento liek nadobudol od držiteľa povolenia na veľkodistribúciu humánnych liekov a nešlo o spätný predaj alebo vrátenie podľa odseku 18, ak humánny liek dodáva v rámci výkonu záložného práva podľa osobitného predpisu alebo ak nie je v odseku 28 ustanovené inak.</w:t>
      </w:r>
    </w:p>
    <w:p w14:paraId="5645DB4E" w14:textId="77777777" w:rsidR="004D75DD" w:rsidRPr="00A20F3C" w:rsidRDefault="004D75DD" w:rsidP="00A20F3C">
      <w:pPr>
        <w:spacing w:after="0" w:line="240" w:lineRule="auto"/>
        <w:rPr>
          <w:rFonts w:ascii="Times New Roman" w:eastAsia="Times New Roman" w:hAnsi="Times New Roman" w:cs="Times New Roman"/>
          <w:color w:val="000000"/>
          <w:lang w:eastAsia="sk-SK"/>
        </w:rPr>
      </w:pPr>
    </w:p>
    <w:p w14:paraId="44B97F7B" w14:textId="4C1E57E5" w:rsidR="00782DB4" w:rsidRPr="00A20F3C" w:rsidRDefault="00AD47A1" w:rsidP="00A20F3C">
      <w:pPr>
        <w:ind w:left="426" w:hanging="426"/>
        <w:jc w:val="both"/>
        <w:rPr>
          <w:rFonts w:ascii="Times New Roman" w:eastAsia="Times New Roman" w:hAnsi="Times New Roman" w:cs="Times New Roman"/>
          <w:color w:val="000000"/>
          <w:lang w:eastAsia="sk-SK"/>
        </w:rPr>
      </w:pPr>
      <w:r w:rsidRPr="00A20F3C">
        <w:rPr>
          <w:rFonts w:ascii="Times New Roman" w:eastAsia="Times New Roman" w:hAnsi="Times New Roman" w:cs="Times New Roman"/>
          <w:color w:val="000000"/>
          <w:lang w:eastAsia="sk-SK"/>
        </w:rPr>
        <w:t xml:space="preserve">(21)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dodať tento humánny liek inému držiteľovi povolenia na veľkodistribúciu humánnych liekov výlučne na jeho priame dodanie držiteľovi povolenia na poskytovanie lekárenskej starostlivosti.</w:t>
      </w:r>
    </w:p>
    <w:p w14:paraId="465045ED" w14:textId="0BD70E63" w:rsidR="00782DB4" w:rsidRPr="00A20F3C" w:rsidRDefault="00AD47A1" w:rsidP="00A20F3C">
      <w:pPr>
        <w:ind w:left="426" w:hanging="426"/>
        <w:jc w:val="both"/>
        <w:rPr>
          <w:rFonts w:ascii="Times New Roman" w:hAnsi="Times New Roman" w:cs="Times New Roman"/>
        </w:rPr>
      </w:pPr>
      <w:r w:rsidRPr="00A20F3C">
        <w:rPr>
          <w:rFonts w:ascii="Times New Roman" w:hAnsi="Times New Roman" w:cs="Times New Roman"/>
        </w:rPr>
        <w:t>(22) Držiteľ povolenia na veľkodistribúciu liekov ne</w:t>
      </w:r>
      <w:r w:rsidR="00437AE7" w:rsidRPr="00A20F3C">
        <w:rPr>
          <w:rFonts w:ascii="Times New Roman" w:hAnsi="Times New Roman" w:cs="Times New Roman"/>
        </w:rPr>
        <w:t>môže</w:t>
      </w:r>
      <w:r w:rsidRPr="00A20F3C">
        <w:rPr>
          <w:rFonts w:ascii="Times New Roman" w:hAnsi="Times New Roman" w:cs="Times New Roman"/>
        </w:rPr>
        <w:t xml:space="preserve"> uchovávať v priestoroch,  na ktoré mu ako na miesto výkonu činnosti bolo vydané povolenie, lieky, ktorých vlastníkom je držiteľ povolenia na výkon lekárenskej starostlivosti a ktoré neuchováva na základe výkonu záložného práva podľa osobitného predpisu.</w:t>
      </w:r>
      <w:r w:rsidR="00491ED1" w:rsidRPr="00A20F3C">
        <w:rPr>
          <w:rFonts w:ascii="Times New Roman" w:hAnsi="Times New Roman" w:cs="Times New Roman"/>
          <w:vertAlign w:val="superscript"/>
        </w:rPr>
        <w:t>22c</w:t>
      </w:r>
      <w:r w:rsidRPr="00A20F3C">
        <w:rPr>
          <w:rFonts w:ascii="Times New Roman" w:hAnsi="Times New Roman" w:cs="Times New Roman"/>
          <w:vertAlign w:val="superscript"/>
        </w:rPr>
        <w:t>b</w:t>
      </w:r>
      <w:r w:rsidR="00491ED1" w:rsidRPr="00A20F3C">
        <w:rPr>
          <w:rFonts w:ascii="Times New Roman" w:hAnsi="Times New Roman" w:cs="Times New Roman"/>
        </w:rPr>
        <w:t>)</w:t>
      </w:r>
    </w:p>
    <w:p w14:paraId="10976A85" w14:textId="448D8201" w:rsidR="00782DB4" w:rsidRPr="00A20F3C" w:rsidRDefault="004D75DD" w:rsidP="00A20F3C">
      <w:pPr>
        <w:ind w:left="426" w:hanging="426"/>
        <w:jc w:val="both"/>
        <w:rPr>
          <w:rFonts w:ascii="Times New Roman" w:hAnsi="Times New Roman" w:cs="Times New Roman"/>
        </w:rPr>
      </w:pPr>
      <w:r w:rsidRPr="004D75DD">
        <w:rPr>
          <w:rFonts w:ascii="Times New Roman" w:hAnsi="Times New Roman" w:cs="Times New Roman"/>
        </w:rPr>
        <w:t>(23)</w:t>
      </w:r>
      <w:r w:rsidRPr="004D75DD">
        <w:rPr>
          <w:rFonts w:ascii="Times New Roman" w:hAnsi="Times New Roman" w:cs="Times New Roman"/>
        </w:rPr>
        <w:tab/>
        <w:t>Ak je predmetom činnosti držiteľa povolenia na veľkodistribúciu potravina, ustanovenia osobitného predpisu</w:t>
      </w:r>
      <w:r w:rsidRPr="004D75DD">
        <w:rPr>
          <w:rFonts w:ascii="Times New Roman" w:hAnsi="Times New Roman" w:cs="Times New Roman"/>
          <w:vertAlign w:val="superscript"/>
        </w:rPr>
        <w:t>31)</w:t>
      </w:r>
      <w:r w:rsidRPr="004D75DD">
        <w:rPr>
          <w:rFonts w:ascii="Times New Roman" w:hAnsi="Times New Roman" w:cs="Times New Roman"/>
        </w:rPr>
        <w:t xml:space="preserve"> sa na jej dodanie nevzťahujú.</w:t>
      </w:r>
    </w:p>
    <w:p w14:paraId="1BDE267E" w14:textId="15D1F1FB" w:rsidR="00782DB4" w:rsidRPr="00A20F3C" w:rsidRDefault="00AD47A1" w:rsidP="00A20F3C">
      <w:pPr>
        <w:ind w:left="426" w:hanging="426"/>
        <w:jc w:val="both"/>
        <w:rPr>
          <w:rFonts w:ascii="Times New Roman" w:eastAsia="Times New Roman" w:hAnsi="Times New Roman" w:cs="Times New Roman"/>
          <w:color w:val="000000"/>
          <w:sz w:val="20"/>
          <w:szCs w:val="20"/>
          <w:lang w:eastAsia="sk-SK"/>
        </w:rPr>
      </w:pPr>
      <w:r w:rsidRPr="00A20F3C">
        <w:rPr>
          <w:rFonts w:ascii="Times New Roman" w:hAnsi="Times New Roman" w:cs="Times New Roman"/>
        </w:rPr>
        <w:t>(</w:t>
      </w:r>
      <w:r w:rsidR="004D75DD">
        <w:rPr>
          <w:rFonts w:ascii="Times New Roman" w:hAnsi="Times New Roman" w:cs="Times New Roman"/>
        </w:rPr>
        <w:t>24</w:t>
      </w:r>
      <w:r w:rsidRPr="00A20F3C">
        <w:rPr>
          <w:rFonts w:ascii="Times New Roman" w:hAnsi="Times New Roman" w:cs="Times New Roman"/>
        </w:rPr>
        <w:t>) Držiteľ povolenia na veľkodistribúciu liekov je povinný distribuovať veterinárne lieky s vonkajším obalom, vnútorným obalom a písomnou informáciou pre používateľov v štátnom jazyku</w:t>
      </w:r>
      <w:r w:rsidR="007606E6">
        <w:rPr>
          <w:rFonts w:ascii="Times New Roman" w:hAnsi="Times New Roman" w:cs="Times New Roman"/>
        </w:rPr>
        <w:t>, ak nie je v odsekoch 25</w:t>
      </w:r>
      <w:r w:rsidR="00491ED1" w:rsidRPr="00A20F3C">
        <w:rPr>
          <w:rFonts w:ascii="Times New Roman" w:hAnsi="Times New Roman" w:cs="Times New Roman"/>
        </w:rPr>
        <w:t xml:space="preserve"> a 2</w:t>
      </w:r>
      <w:r w:rsidR="007606E6">
        <w:rPr>
          <w:rFonts w:ascii="Times New Roman" w:hAnsi="Times New Roman" w:cs="Times New Roman"/>
        </w:rPr>
        <w:t>6</w:t>
      </w:r>
      <w:r w:rsidR="00491ED1" w:rsidRPr="00A20F3C">
        <w:rPr>
          <w:rFonts w:ascii="Times New Roman" w:hAnsi="Times New Roman" w:cs="Times New Roman"/>
        </w:rPr>
        <w:t xml:space="preserve"> ustanovené inak</w:t>
      </w:r>
      <w:r w:rsidRPr="00A20F3C">
        <w:rPr>
          <w:rFonts w:ascii="Times New Roman" w:hAnsi="Times New Roman" w:cs="Times New Roman"/>
        </w:rPr>
        <w:t>.</w:t>
      </w:r>
    </w:p>
    <w:p w14:paraId="34776FC3" w14:textId="5C001A56" w:rsidR="00782DB4" w:rsidRPr="00A20F3C" w:rsidRDefault="00AD47A1" w:rsidP="00C61435">
      <w:pPr>
        <w:ind w:left="426" w:hanging="426"/>
        <w:jc w:val="both"/>
        <w:rPr>
          <w:rFonts w:ascii="Times New Roman" w:hAnsi="Times New Roman" w:cs="Times New Roman"/>
        </w:rPr>
      </w:pPr>
      <w:r w:rsidRPr="00A20F3C">
        <w:rPr>
          <w:rFonts w:ascii="Times New Roman" w:hAnsi="Times New Roman" w:cs="Times New Roman"/>
        </w:rPr>
        <w:t>(</w:t>
      </w:r>
      <w:r w:rsidR="004D75DD">
        <w:rPr>
          <w:rFonts w:ascii="Times New Roman" w:hAnsi="Times New Roman" w:cs="Times New Roman"/>
        </w:rPr>
        <w:t>25</w:t>
      </w:r>
      <w:r w:rsidRPr="00A20F3C">
        <w:rPr>
          <w:rFonts w:ascii="Times New Roman" w:hAnsi="Times New Roman" w:cs="Times New Roman"/>
        </w:rPr>
        <w:t xml:space="preserve">)  Držiteľ povolenia na veľkodistribúciu liekov v prípade zámeru doviezť veterinárne lieky od držiteľa rozhodnutia o registrácii v inom jazyku ako v štátnom jazyku je povinný podať ústavu kontroly veterinárnych liečiv žiadosť o povolenie výnimky na dovoz malého množstva veterinárneho lieku v inom </w:t>
      </w:r>
      <w:r w:rsidRPr="00A20F3C">
        <w:rPr>
          <w:rFonts w:ascii="Times New Roman" w:hAnsi="Times New Roman" w:cs="Times New Roman"/>
        </w:rPr>
        <w:lastRenderedPageBreak/>
        <w:t xml:space="preserve">jazyku a zároveň môže požiadať o úpravu vonkajšieho obalu, vnútorného obalu a písomnej informácie pre používateľov. Žiadosť o povolenie výnimky musí byť odôvodnená. Ústav kontroly veterinárnych liečiv môže požiadať o doplnenie údajov v žiadosti. Lehota na vydanie povolenia výnimky  až do doplnenia žiadosti neplynie. Ústav kontroly veterinárnych liečiv rozhodne do 30 dní od doručenia žiadosti o  povolení výnimky a určení  podmienok. </w:t>
      </w:r>
    </w:p>
    <w:p w14:paraId="65076A53" w14:textId="0AFF3082" w:rsidR="00782DB4" w:rsidRPr="00A20F3C" w:rsidRDefault="00AD47A1" w:rsidP="00C61435">
      <w:pPr>
        <w:ind w:left="426" w:hanging="426"/>
        <w:jc w:val="both"/>
        <w:rPr>
          <w:rFonts w:ascii="Times New Roman" w:hAnsi="Times New Roman" w:cs="Times New Roman"/>
        </w:rPr>
      </w:pPr>
      <w:r w:rsidRPr="00A20F3C">
        <w:rPr>
          <w:rFonts w:ascii="Times New Roman" w:hAnsi="Times New Roman" w:cs="Times New Roman"/>
        </w:rPr>
        <w:t>(</w:t>
      </w:r>
      <w:r w:rsidR="004D75DD">
        <w:rPr>
          <w:rFonts w:ascii="Times New Roman" w:hAnsi="Times New Roman" w:cs="Times New Roman"/>
        </w:rPr>
        <w:t>26</w:t>
      </w:r>
      <w:r w:rsidRPr="00A20F3C">
        <w:rPr>
          <w:rFonts w:ascii="Times New Roman" w:hAnsi="Times New Roman" w:cs="Times New Roman"/>
        </w:rPr>
        <w:t>) Ak je veterinárny liek určený len na podanie veterinárnym lekárom, ústav kontroly veterinárnych liečiv môže udeliť výnimku, aby písomná informácia pre používateľa veterinárneho lieku nebola v štátnom jazyku.</w:t>
      </w:r>
    </w:p>
    <w:p w14:paraId="6886CDDD" w14:textId="7AF4A7D7" w:rsidR="00782DB4" w:rsidRPr="00A20F3C" w:rsidRDefault="00AD47A1" w:rsidP="00C61435">
      <w:pPr>
        <w:ind w:left="426" w:hanging="426"/>
        <w:jc w:val="both"/>
        <w:rPr>
          <w:rFonts w:ascii="Times New Roman" w:hAnsi="Times New Roman" w:cs="Times New Roman"/>
        </w:rPr>
      </w:pPr>
      <w:r w:rsidRPr="00A20F3C">
        <w:rPr>
          <w:rFonts w:ascii="Times New Roman" w:hAnsi="Times New Roman" w:cs="Times New Roman"/>
        </w:rPr>
        <w:t xml:space="preserve"> (</w:t>
      </w:r>
      <w:r w:rsidR="004D75DD">
        <w:rPr>
          <w:rFonts w:ascii="Times New Roman" w:hAnsi="Times New Roman" w:cs="Times New Roman"/>
        </w:rPr>
        <w:t>27</w:t>
      </w:r>
      <w:r w:rsidRPr="00A20F3C">
        <w:rPr>
          <w:rFonts w:ascii="Times New Roman" w:hAnsi="Times New Roman" w:cs="Times New Roman"/>
        </w:rPr>
        <w:t>)</w:t>
      </w:r>
      <w:r w:rsidR="001A0947" w:rsidRPr="00A20F3C">
        <w:rPr>
          <w:rFonts w:ascii="Times New Roman" w:hAnsi="Times New Roman" w:cs="Times New Roman"/>
        </w:rPr>
        <w:t xml:space="preserve"> </w:t>
      </w:r>
      <w:r w:rsidRPr="00A20F3C">
        <w:rPr>
          <w:rFonts w:ascii="Times New Roman" w:hAnsi="Times New Roman" w:cs="Times New Roman"/>
        </w:rPr>
        <w:t xml:space="preserve">Na uvádzanie veterinárneho lieku na trh po zrušení registrácie veterinárneho lieku alebo po zmene registrácie veterinárneho lieku je držiteľ povolenia na veľkodistribúciu povinný požiadať ústav kontroly veterinárnych liečiv o </w:t>
      </w:r>
      <w:r w:rsidR="001A0947" w:rsidRPr="00A20F3C">
        <w:rPr>
          <w:rFonts w:ascii="Times New Roman" w:hAnsi="Times New Roman" w:cs="Times New Roman"/>
        </w:rPr>
        <w:t>povolenie</w:t>
      </w:r>
      <w:r w:rsidRPr="00A20F3C">
        <w:rPr>
          <w:rFonts w:ascii="Times New Roman" w:hAnsi="Times New Roman" w:cs="Times New Roman"/>
        </w:rPr>
        <w:t xml:space="preserve"> výnimky (ďalej len „výnimka na dopredaj veterinárneho lieku“). Žiadosť o výnimku na dopredaj veterinárneho lieku musí byť  odôvodnená. Ústav kontroly veterinárnych liečiv v  rozhodnutí, ktorým povolí výnimku na dopredaj veterinárneho lieku, určí podmienky uplatnenia výnimky na dopredaj veterinárneho lieku.</w:t>
      </w:r>
    </w:p>
    <w:p w14:paraId="16947DB7" w14:textId="16D7E14A" w:rsidR="00782DB4" w:rsidRPr="00A20F3C" w:rsidRDefault="00AD47A1" w:rsidP="00C61435">
      <w:pPr>
        <w:ind w:left="426" w:hanging="426"/>
        <w:jc w:val="both"/>
        <w:rPr>
          <w:rFonts w:ascii="Times New Roman" w:hAnsi="Times New Roman" w:cs="Times New Roman"/>
        </w:rPr>
      </w:pPr>
      <w:r w:rsidRPr="00A20F3C">
        <w:rPr>
          <w:rFonts w:ascii="Times New Roman" w:hAnsi="Times New Roman" w:cs="Times New Roman"/>
        </w:rPr>
        <w:t>(</w:t>
      </w:r>
      <w:r w:rsidR="004D75DD">
        <w:rPr>
          <w:rFonts w:ascii="Times New Roman" w:hAnsi="Times New Roman" w:cs="Times New Roman"/>
        </w:rPr>
        <w:t>28</w:t>
      </w:r>
      <w:r w:rsidRPr="00A20F3C">
        <w:rPr>
          <w:rFonts w:ascii="Times New Roman" w:hAnsi="Times New Roman" w:cs="Times New Roman"/>
        </w:rPr>
        <w:t>) Držiteľ povolenia na veľkodistribúciu  veterinárnych  liekov zabezpečí, aby priestory na uchovávanie veterinárnych liekov a  liečiv mali plochu  najmenej 50 m</w:t>
      </w:r>
      <w:r w:rsidRPr="002B209E">
        <w:rPr>
          <w:rFonts w:ascii="Times New Roman" w:hAnsi="Times New Roman" w:cs="Times New Roman"/>
          <w:vertAlign w:val="superscript"/>
        </w:rPr>
        <w:t>2</w:t>
      </w:r>
      <w:r w:rsidRPr="00A20F3C">
        <w:rPr>
          <w:rFonts w:ascii="Times New Roman" w:hAnsi="Times New Roman" w:cs="Times New Roman"/>
        </w:rPr>
        <w:t>; v týchto priestoroch nemožno uchovávať lieky s obsahom omamných látok a psychotropných látok.</w:t>
      </w:r>
    </w:p>
    <w:p w14:paraId="59A79492" w14:textId="72EA82DC" w:rsidR="00782DB4" w:rsidRPr="00A20F3C" w:rsidRDefault="00AD47A1" w:rsidP="00C61435">
      <w:pPr>
        <w:ind w:left="426" w:hanging="426"/>
        <w:jc w:val="both"/>
        <w:rPr>
          <w:rFonts w:ascii="Times New Roman" w:hAnsi="Times New Roman" w:cs="Times New Roman"/>
        </w:rPr>
      </w:pPr>
      <w:r w:rsidRPr="00A20F3C">
        <w:rPr>
          <w:rFonts w:ascii="Times New Roman" w:hAnsi="Times New Roman" w:cs="Times New Roman"/>
        </w:rPr>
        <w:t>(</w:t>
      </w:r>
      <w:r w:rsidR="004D75DD">
        <w:rPr>
          <w:rFonts w:ascii="Times New Roman" w:hAnsi="Times New Roman" w:cs="Times New Roman"/>
        </w:rPr>
        <w:t>29</w:t>
      </w:r>
      <w:r w:rsidRPr="00A20F3C">
        <w:rPr>
          <w:rFonts w:ascii="Times New Roman" w:hAnsi="Times New Roman" w:cs="Times New Roman"/>
        </w:rPr>
        <w:t>) Držiteľovi povolenia na veľkodistribúciu veterinárnych liekov sa zakazuje uzatvárať zmluvu, predmetom ktorej je uloženie humánneho lieku zaradeného v zozname kategorizovaných liekov alebo humánneho lieku zaradeného v zozname liekov s úradne určenou cenou v  priestoroch, na ktoré je vydané povolenie na veľkodistribúciu veterinárnych liekov.“.</w:t>
      </w:r>
    </w:p>
    <w:p w14:paraId="0CFB7CA2" w14:textId="77777777" w:rsidR="00437AE7" w:rsidRPr="00A20F3C" w:rsidRDefault="00437AE7" w:rsidP="00A20F3C">
      <w:pPr>
        <w:jc w:val="both"/>
        <w:rPr>
          <w:rFonts w:ascii="Times New Roman" w:hAnsi="Times New Roman" w:cs="Times New Roman"/>
        </w:rPr>
      </w:pPr>
    </w:p>
    <w:p w14:paraId="26E9134B" w14:textId="77777777" w:rsidR="00437AE7" w:rsidRPr="00A20F3C" w:rsidRDefault="00437AE7" w:rsidP="00A20F3C">
      <w:pPr>
        <w:jc w:val="both"/>
        <w:rPr>
          <w:rFonts w:ascii="Times New Roman" w:hAnsi="Times New Roman" w:cs="Times New Roman"/>
        </w:rPr>
      </w:pPr>
      <w:r w:rsidRPr="00A20F3C">
        <w:rPr>
          <w:rFonts w:ascii="Times New Roman" w:hAnsi="Times New Roman" w:cs="Times New Roman"/>
        </w:rPr>
        <w:t xml:space="preserve">Poznámka pod čiarou k odkazu </w:t>
      </w:r>
      <w:r w:rsidR="00491ED1" w:rsidRPr="00A20F3C">
        <w:rPr>
          <w:rFonts w:ascii="Times New Roman" w:hAnsi="Times New Roman" w:cs="Times New Roman"/>
        </w:rPr>
        <w:t xml:space="preserve">22cb </w:t>
      </w:r>
      <w:r w:rsidRPr="00A20F3C">
        <w:rPr>
          <w:rFonts w:ascii="Times New Roman" w:hAnsi="Times New Roman" w:cs="Times New Roman"/>
        </w:rPr>
        <w:t>znie:</w:t>
      </w:r>
    </w:p>
    <w:p w14:paraId="5695DFD0" w14:textId="0E071D44" w:rsidR="00437AE7" w:rsidRPr="00A20F3C" w:rsidRDefault="00437AE7" w:rsidP="00A20F3C">
      <w:pPr>
        <w:jc w:val="both"/>
        <w:rPr>
          <w:rFonts w:ascii="Times New Roman" w:hAnsi="Times New Roman" w:cs="Times New Roman"/>
        </w:rPr>
      </w:pPr>
      <w:r w:rsidRPr="00A20F3C">
        <w:rPr>
          <w:rFonts w:ascii="Times New Roman" w:hAnsi="Times New Roman" w:cs="Times New Roman"/>
        </w:rPr>
        <w:t>„</w:t>
      </w:r>
      <w:r w:rsidR="00491ED1" w:rsidRPr="00A20F3C">
        <w:rPr>
          <w:rFonts w:ascii="Times New Roman" w:hAnsi="Times New Roman" w:cs="Times New Roman"/>
          <w:vertAlign w:val="superscript"/>
        </w:rPr>
        <w:t>22cb</w:t>
      </w:r>
      <w:r w:rsidR="00491ED1" w:rsidRPr="00A20F3C">
        <w:rPr>
          <w:rFonts w:ascii="Times New Roman" w:hAnsi="Times New Roman" w:cs="Times New Roman"/>
        </w:rPr>
        <w:t xml:space="preserve">) </w:t>
      </w:r>
      <w:r w:rsidRPr="00A20F3C">
        <w:rPr>
          <w:rFonts w:ascii="Times New Roman" w:hAnsi="Times New Roman" w:cs="Times New Roman"/>
        </w:rPr>
        <w:t xml:space="preserve">§ 151m ods. 4 </w:t>
      </w:r>
      <w:r w:rsidR="00BA6159" w:rsidRPr="00A20F3C">
        <w:rPr>
          <w:rFonts w:ascii="Times New Roman" w:hAnsi="Times New Roman" w:cs="Times New Roman"/>
        </w:rPr>
        <w:t>Občianskeho zákonníka.</w:t>
      </w:r>
      <w:r w:rsidR="00491ED1" w:rsidRPr="00A20F3C">
        <w:rPr>
          <w:rFonts w:ascii="Times New Roman" w:hAnsi="Times New Roman" w:cs="Times New Roman"/>
        </w:rPr>
        <w:t>“.</w:t>
      </w:r>
    </w:p>
    <w:p w14:paraId="4EB817E9" w14:textId="77777777" w:rsidR="00782DB4" w:rsidRPr="00A20F3C" w:rsidRDefault="00782DB4" w:rsidP="00A20F3C">
      <w:pPr>
        <w:spacing w:after="0"/>
        <w:ind w:left="425" w:hanging="425"/>
        <w:jc w:val="both"/>
        <w:rPr>
          <w:rFonts w:ascii="Times New Roman" w:hAnsi="Times New Roman" w:cs="Times New Roman"/>
        </w:rPr>
      </w:pPr>
    </w:p>
    <w:p w14:paraId="077A2E5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Nadpis § 19 znie: „Súbežný dovoz humánneho lieku“.</w:t>
      </w:r>
    </w:p>
    <w:p w14:paraId="754FD01C" w14:textId="77777777" w:rsidR="00782DB4" w:rsidRPr="00A20F3C" w:rsidRDefault="00782DB4" w:rsidP="00A20F3C">
      <w:pPr>
        <w:spacing w:after="0"/>
        <w:ind w:left="425" w:hanging="425"/>
        <w:jc w:val="both"/>
        <w:rPr>
          <w:rFonts w:ascii="Times New Roman" w:hAnsi="Times New Roman" w:cs="Times New Roman"/>
        </w:rPr>
      </w:pPr>
    </w:p>
    <w:p w14:paraId="11EFB796" w14:textId="29AB2DDB" w:rsidR="00782DB4" w:rsidRPr="00A20F3C" w:rsidRDefault="00832B08" w:rsidP="00A20F3C">
      <w:pPr>
        <w:pStyle w:val="Odsekzoznamu"/>
        <w:numPr>
          <w:ilvl w:val="0"/>
          <w:numId w:val="23"/>
        </w:numPr>
        <w:ind w:left="426" w:hanging="426"/>
        <w:jc w:val="both"/>
        <w:rPr>
          <w:rFonts w:ascii="Times New Roman" w:hAnsi="Times New Roman" w:cs="Times New Roman"/>
        </w:rPr>
      </w:pPr>
      <w:r w:rsidRPr="00832B08">
        <w:rPr>
          <w:rFonts w:ascii="Times New Roman" w:hAnsi="Times New Roman" w:cs="Times New Roman"/>
        </w:rPr>
        <w:t>Slovo „liek“ vo všetkých tvaroch sa v § 19 okrem odseku 6 prvej vety a odseku 10 nahrádza slovami „humánny liek“ v príslušnom tvare.</w:t>
      </w:r>
      <w:r w:rsidR="00AD47A1" w:rsidRPr="00A20F3C">
        <w:rPr>
          <w:rFonts w:ascii="Times New Roman" w:hAnsi="Times New Roman" w:cs="Times New Roman"/>
        </w:rPr>
        <w:t xml:space="preserve">  </w:t>
      </w:r>
    </w:p>
    <w:p w14:paraId="3462C13F" w14:textId="77777777" w:rsidR="00782DB4" w:rsidRPr="00A20F3C" w:rsidRDefault="00782DB4" w:rsidP="00A20F3C">
      <w:pPr>
        <w:spacing w:after="0"/>
        <w:ind w:left="425" w:hanging="425"/>
        <w:jc w:val="both"/>
        <w:rPr>
          <w:rFonts w:ascii="Times New Roman" w:hAnsi="Times New Roman" w:cs="Times New Roman"/>
        </w:rPr>
      </w:pPr>
    </w:p>
    <w:p w14:paraId="4B9C59DD" w14:textId="41FA7FB0"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19 ods. 6 sa </w:t>
      </w:r>
      <w:r w:rsidR="00491ED1" w:rsidRPr="00A20F3C">
        <w:rPr>
          <w:rFonts w:ascii="Times New Roman" w:hAnsi="Times New Roman" w:cs="Times New Roman"/>
        </w:rPr>
        <w:t xml:space="preserve">vypúšťa čiarka </w:t>
      </w:r>
      <w:r w:rsidRPr="00A20F3C">
        <w:rPr>
          <w:rFonts w:ascii="Times New Roman" w:hAnsi="Times New Roman" w:cs="Times New Roman"/>
        </w:rPr>
        <w:t>za slovami „štátny ústav“ a slová „ak ide o humánny liek, a ústav kontroly veterinárnych liečiv, ak ide o veterinárny liek,“ a v štvrtej vete sa vypúšťajú slová „alebo ústav kontroly veterinárnych liečiv“.</w:t>
      </w:r>
    </w:p>
    <w:p w14:paraId="4830542B" w14:textId="77777777" w:rsidR="00782DB4" w:rsidRPr="00A20F3C" w:rsidRDefault="00782DB4" w:rsidP="00A20F3C">
      <w:pPr>
        <w:spacing w:after="0"/>
        <w:ind w:left="425" w:hanging="425"/>
        <w:jc w:val="both"/>
        <w:rPr>
          <w:rFonts w:ascii="Times New Roman" w:hAnsi="Times New Roman" w:cs="Times New Roman"/>
        </w:rPr>
      </w:pPr>
    </w:p>
    <w:p w14:paraId="0119CA2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19 ods. 7 sa vypúšťajú slová „alebo ústavu kontroly veterinárnych liečiv“.</w:t>
      </w:r>
    </w:p>
    <w:p w14:paraId="556C9CB8" w14:textId="77777777" w:rsidR="00782DB4" w:rsidRPr="00A20F3C" w:rsidRDefault="00782DB4" w:rsidP="00A20F3C">
      <w:pPr>
        <w:spacing w:after="0"/>
        <w:ind w:left="425" w:hanging="425"/>
        <w:jc w:val="both"/>
        <w:rPr>
          <w:rFonts w:ascii="Times New Roman" w:hAnsi="Times New Roman" w:cs="Times New Roman"/>
        </w:rPr>
      </w:pPr>
    </w:p>
    <w:p w14:paraId="42C53049" w14:textId="42014F71"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19 ods. 10 sa </w:t>
      </w:r>
      <w:r w:rsidR="00491ED1" w:rsidRPr="00A20F3C">
        <w:rPr>
          <w:rFonts w:ascii="Times New Roman" w:hAnsi="Times New Roman" w:cs="Times New Roman"/>
        </w:rPr>
        <w:t xml:space="preserve">vypúšťa čiarka </w:t>
      </w:r>
      <w:r w:rsidRPr="00A20F3C">
        <w:rPr>
          <w:rFonts w:ascii="Times New Roman" w:hAnsi="Times New Roman" w:cs="Times New Roman"/>
        </w:rPr>
        <w:t>za slovami „Štátny ústav“ a slová „ak ide o humánny liek, a ústav kontroly veterinárnych liečiv, ak ide o veterinárny liek,“.</w:t>
      </w:r>
    </w:p>
    <w:p w14:paraId="21DA45F9" w14:textId="77777777" w:rsidR="00782DB4" w:rsidRPr="00A20F3C" w:rsidRDefault="00782DB4" w:rsidP="00A20F3C">
      <w:pPr>
        <w:spacing w:after="0"/>
        <w:ind w:left="425" w:hanging="425"/>
        <w:jc w:val="both"/>
        <w:rPr>
          <w:rFonts w:ascii="Times New Roman" w:hAnsi="Times New Roman" w:cs="Times New Roman"/>
        </w:rPr>
      </w:pPr>
    </w:p>
    <w:p w14:paraId="4DBB390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Za § 19a sa vkladá § 19b, ktorý vrátane nadpisu znie:</w:t>
      </w:r>
    </w:p>
    <w:p w14:paraId="2288682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19b</w:t>
      </w:r>
    </w:p>
    <w:p w14:paraId="6610CED3"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Súbežný obchod s veterinárnymi liekmi</w:t>
      </w:r>
    </w:p>
    <w:p w14:paraId="2DDB5E01" w14:textId="77777777" w:rsidR="00782DB4" w:rsidRPr="00A20F3C" w:rsidRDefault="00AD47A1" w:rsidP="00A20F3C">
      <w:pPr>
        <w:pStyle w:val="xmsonormal"/>
        <w:spacing w:after="120"/>
        <w:jc w:val="both"/>
        <w:rPr>
          <w:sz w:val="22"/>
          <w:szCs w:val="22"/>
        </w:rPr>
      </w:pPr>
      <w:r w:rsidRPr="00A20F3C">
        <w:rPr>
          <w:sz w:val="22"/>
          <w:szCs w:val="22"/>
        </w:rPr>
        <w:lastRenderedPageBreak/>
        <w:t>(1) Ak sú splnené požiadavky podľa osobitného predpisu,</w:t>
      </w:r>
      <w:r w:rsidRPr="00A20F3C">
        <w:rPr>
          <w:sz w:val="22"/>
          <w:vertAlign w:val="superscript"/>
        </w:rPr>
        <w:t>22e</w:t>
      </w:r>
      <w:r w:rsidRPr="00A20F3C">
        <w:rPr>
          <w:sz w:val="22"/>
        </w:rPr>
        <w:t>)</w:t>
      </w:r>
      <w:r w:rsidRPr="00A20F3C">
        <w:rPr>
          <w:sz w:val="22"/>
          <w:szCs w:val="22"/>
        </w:rPr>
        <w:t xml:space="preserve"> ústav kontroly veterinárnych liečiv vydá veľkoobchodnému distribútorovi povolenie na súbežný obchod s veterinárnym liekom registrovaným na základe vnútroštátneho postupu, decentralizovaného postupu, postupu vzájomného uznávania alebo postupu následného uznávania (ďalej len „súbežný obchod“) na základe žiadosti o vydanie povolenia na súbežný obchod, ktorá  obsahuje </w:t>
      </w:r>
    </w:p>
    <w:p w14:paraId="70E9D32B" w14:textId="3E02B9D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identifikačné údaje o</w:t>
      </w:r>
    </w:p>
    <w:p w14:paraId="55570E0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súbežne obchodovanom veterinárnom  lieku z členského štátu pôvodu,</w:t>
      </w:r>
      <w:r w:rsidRPr="00A20F3C">
        <w:rPr>
          <w:rFonts w:ascii="Times New Roman" w:hAnsi="Times New Roman" w:cs="Times New Roman"/>
          <w:vertAlign w:val="superscript"/>
        </w:rPr>
        <w:t xml:space="preserve"> 22f</w:t>
      </w:r>
      <w:r w:rsidRPr="00A20F3C">
        <w:rPr>
          <w:rFonts w:ascii="Times New Roman" w:hAnsi="Times New Roman" w:cs="Times New Roman"/>
        </w:rPr>
        <w:t>)</w:t>
      </w:r>
    </w:p>
    <w:p w14:paraId="07C23B0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veterinárnom lieku v členskom štáte určenia,</w:t>
      </w:r>
      <w:r w:rsidRPr="00A20F3C">
        <w:rPr>
          <w:rFonts w:ascii="Times New Roman" w:hAnsi="Times New Roman" w:cs="Times New Roman"/>
          <w:vertAlign w:val="superscript"/>
        </w:rPr>
        <w:t xml:space="preserve"> 22f</w:t>
      </w:r>
      <w:r w:rsidRPr="00A20F3C">
        <w:rPr>
          <w:rFonts w:ascii="Times New Roman" w:hAnsi="Times New Roman" w:cs="Times New Roman"/>
        </w:rPr>
        <w:t>)</w:t>
      </w:r>
    </w:p>
    <w:p w14:paraId="415F212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držiteľovi registrácie súbežne obchodovaného veterinárneho lieku z členského štátu pôvodu, </w:t>
      </w:r>
    </w:p>
    <w:p w14:paraId="7987DC6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držiteľovi registrácie obchodovaného veterinárneho lieku v členskom štáte určenia,</w:t>
      </w:r>
    </w:p>
    <w:p w14:paraId="14BE193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výrobcovi  súbežne obchodovaného veterinárneho  lieku z členského štátu pôvodu,</w:t>
      </w:r>
    </w:p>
    <w:p w14:paraId="5BD9119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výrobcovi veterinárneho  lieku v členskom štáte určenia,</w:t>
      </w:r>
    </w:p>
    <w:p w14:paraId="3184AED0" w14:textId="270AEED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písomnú informáciu pre používateľov veterinárneho lieku, </w:t>
      </w:r>
    </w:p>
    <w:p w14:paraId="4A333D0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c) vnútorný obal a vonkajší obal, v akom je veterinárny liek uvedený na trh v inom členskom štáte.</w:t>
      </w:r>
    </w:p>
    <w:p w14:paraId="2AB9ED3F" w14:textId="77777777" w:rsidR="00782DB4" w:rsidRPr="00A20F3C" w:rsidRDefault="00782DB4" w:rsidP="00A20F3C">
      <w:pPr>
        <w:jc w:val="both"/>
        <w:rPr>
          <w:rFonts w:ascii="Times New Roman" w:hAnsi="Times New Roman" w:cs="Times New Roman"/>
        </w:rPr>
      </w:pPr>
    </w:p>
    <w:p w14:paraId="39CF555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K žiadosti podľa odseku 1 žiadateľ ďalej priloží </w:t>
      </w:r>
    </w:p>
    <w:p w14:paraId="6209C11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veterinárny liek v balení, v akom bude uvedený na trh v Slovenskej republike, </w:t>
      </w:r>
    </w:p>
    <w:p w14:paraId="2B40C0E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návrh písomnej informácie pre používateľov veterinárneho  lieku v štátnom jazyku, </w:t>
      </w:r>
    </w:p>
    <w:p w14:paraId="6E35574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c)  súbežne obchodovaný veterinárny  liek z členského štátu pôvodu, ak je uvádzaný do obehu v Slovenskej republike, </w:t>
      </w:r>
    </w:p>
    <w:p w14:paraId="0F6308B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d) zoznam výrobcov, ktorí sa podieľajú na balení, označovaní alebo iných výrobných postupoch, ktoré sa vykonávajú pri súbežnom obchode ich povolenia na výrobu pre daný rozsah výroby a doklady o splnení požiadaviek správnej výrobnej praxe.</w:t>
      </w:r>
    </w:p>
    <w:p w14:paraId="6551B23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(3) O žiadosti o povolenie na súbežný obchod ústav kontroly veterinárnych liečiv  rozhodne do 45 dní odo dňa jej doručenia. Ak žiadosť neobsahuje náležitosti uvedené v odsekoch 1 a 2, písomne požiada o doplnenie žiadosti. Lehota na vydanie povolenia na súbežný obchod až do doplnenia žiadosti súbežne obchodovaného veterinárneho lieku  neplynie. Ústav kontroly veterinárnych liečiv si môže vyžiadať podklady o podmienkach registrácie súbežne obchodovaného veterinárneho lieku od príslušných orgánov v inom členskom štáte. </w:t>
      </w:r>
    </w:p>
    <w:p w14:paraId="0A2FA7A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(4) Držiteľ registrácie súbežne obchodovaného veterinárneho lieku z členského štátu pôvodu na vyžiadanie ústavu kontroly veterinárnych liečiv poskytuje informácie o podmienkach registrácie súbežne obchodovaného veterinárneho lieku v členskom štáte pôvodu a o rozdieloch v registrácii  súbežne obchodovaného veterinárneho lieku v členskom štáte pôvodu a v členskom štáte určenia. </w:t>
      </w:r>
    </w:p>
    <w:p w14:paraId="613E7A5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(5) Držiteľ povolenia na súbežný obchod je povinný </w:t>
      </w:r>
    </w:p>
    <w:p w14:paraId="34E7636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uchovávať záznamy o pôvode, počte balení a číslach šarží súbežne obchodovaného veterinárneho lieku päť rokov, </w:t>
      </w:r>
    </w:p>
    <w:p w14:paraId="2BDDF29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zabezpečiť pozastavenie výdaja alebo uvádzania na trh súbežne obchodovaného veterinárneho lieku v rovnakom rozsahu ako pri obchodovanom veterinárnom  lieku z členského štátu pôvodu v Slovenskej republike alebo v inom členskom štáte pôvodu, ak k pozastaveniu výdaja alebo uvádzania na trh došlo v dôsledku nedodržania požadovanej kvality, účinnosti alebo bezpečnosti veterinárneho lieku alebo ak bola registrácia zrušená alebo registrácia stratila platnosť v Slovenskej republike alebo v inom členskom štáte pôvodu, </w:t>
      </w:r>
    </w:p>
    <w:p w14:paraId="7CB041D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 c) zohľadňovať zmeny v registrácii  obchodovaného veterinárneho lieku z členského štátu pôvodu ktoré môžu ovplyvniť kvalitu, účinnosť a bezpečnosť súbežne obchodovaného veterinárneho lieku v členskom štáte určenia, </w:t>
      </w:r>
    </w:p>
    <w:p w14:paraId="10DB2E7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d) zabezpečiť, aby balenie, označovanie a ďalšie povolené úpravy súbežne obchodovaného veterinárneho lieku vykonávali len držitelia povolenia na výrobu liekov, </w:t>
      </w:r>
    </w:p>
    <w:p w14:paraId="4392AF8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e) označiť vonkajší obal slovami „SÚBEŽNE OBCHODOVANÝ LIEK“ a identifikačnými údajmi o držiteľovi povolenia na súbežný obchod veterinárneho lieku a o výrobcoch uvedených v odseku 2 písm. d) tak, aby ani čiastočne neprekryl ochrannú známku, </w:t>
      </w:r>
    </w:p>
    <w:p w14:paraId="6D6574A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f) oznámiť začatie súbežného obchodu držiteľovi registrácie súbežne obchodovaného veterinárneho  lieku z členského štátu pôvodu alebo jeho splnomocnenému zástupcovi v Slovenskej republike a poskytnúť mu, ak ho držiteľ povolenia o registrácii súbežne obchodovaného veterinárneho lieku alebo jeho splnomocnený zástupca v Slovenskej republike o to požiada, vzorku súbežne obchodovaného veterinárneho lieku v balení tak, ako sa bude v Slovenskej republike uvádzať na trh.</w:t>
      </w:r>
    </w:p>
    <w:p w14:paraId="68395953" w14:textId="6978B3F8"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(6) Platnosť povolenia na súbežný obchod je päť rokov od nadobudnutia právoplatnosti rozhodnutia o povolení; toto povolenie možno na základe žiadosti podanej najmenej tri mesiace pred uplynutím platnosti povolenia predĺžiť o ďalších päť  rokov, a to aj opakovane. </w:t>
      </w:r>
    </w:p>
    <w:p w14:paraId="7B24AE9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Držiteľ povolenia na súbežný obchod je povinný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obchodovaného veterinárneho lieku; o každej  zmene, ktorú vykoná  je povinný informovať ústav kontroly veterinárnych liečiv dva mesiace pred vykonaním zmeny úpravy balenia veterinárneho lieku. </w:t>
      </w:r>
    </w:p>
    <w:p w14:paraId="494A2D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Ústav kontroly veterinárnych liečiv  povolenie na súbežný obchod  </w:t>
      </w:r>
    </w:p>
    <w:p w14:paraId="3DAEF1B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pozastaví, ak </w:t>
      </w:r>
    </w:p>
    <w:p w14:paraId="7B7BB07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bola pozastavená registrácia súbežne obchodovaného veterinárneho lieku v Slovenskej republike alebo v inom členskom štáte, </w:t>
      </w:r>
    </w:p>
    <w:p w14:paraId="532E1E99" w14:textId="475166FC" w:rsidR="00782DB4" w:rsidRPr="00A20F3C" w:rsidRDefault="00AD47A1" w:rsidP="00A20F3C">
      <w:pPr>
        <w:jc w:val="both"/>
        <w:rPr>
          <w:rFonts w:ascii="Times New Roman" w:hAnsi="Times New Roman" w:cs="Times New Roman"/>
        </w:rPr>
      </w:pPr>
      <w:r w:rsidRPr="00A20F3C">
        <w:rPr>
          <w:rFonts w:ascii="Times New Roman" w:hAnsi="Times New Roman" w:cs="Times New Roman"/>
        </w:rPr>
        <w:t>2. držiteľ povolenia na súbežný obchod o to požiada</w:t>
      </w:r>
      <w:r w:rsidR="00491ED1" w:rsidRPr="00A20F3C">
        <w:rPr>
          <w:rFonts w:ascii="Times New Roman" w:hAnsi="Times New Roman" w:cs="Times New Roman"/>
        </w:rPr>
        <w:t xml:space="preserve"> alebo</w:t>
      </w:r>
    </w:p>
    <w:p w14:paraId="2B58AB2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držiteľ povolenia na súbežný obchod poruší povinnosti ustanovené týmto zákonom.</w:t>
      </w:r>
    </w:p>
    <w:p w14:paraId="03AB9DC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zruší, ak držiteľ povolenia na súbežný obchod </w:t>
      </w:r>
    </w:p>
    <w:p w14:paraId="69D109F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nedodržiava podmienky uvedené v povolení, </w:t>
      </w:r>
    </w:p>
    <w:p w14:paraId="137798A1" w14:textId="18E8AF96" w:rsidR="00782DB4" w:rsidRPr="00A20F3C" w:rsidRDefault="00AD47A1" w:rsidP="00A20F3C">
      <w:pPr>
        <w:jc w:val="both"/>
        <w:rPr>
          <w:rFonts w:ascii="Times New Roman" w:hAnsi="Times New Roman" w:cs="Times New Roman"/>
        </w:rPr>
      </w:pPr>
      <w:r w:rsidRPr="00A20F3C">
        <w:rPr>
          <w:rFonts w:ascii="Times New Roman" w:hAnsi="Times New Roman" w:cs="Times New Roman"/>
        </w:rPr>
        <w:t>2. závažným spôsobom porušuje povinnosti ustanovené týmto zákonom</w:t>
      </w:r>
      <w:r w:rsidR="00491ED1" w:rsidRPr="00A20F3C">
        <w:rPr>
          <w:rFonts w:ascii="Times New Roman" w:hAnsi="Times New Roman" w:cs="Times New Roman"/>
        </w:rPr>
        <w:t xml:space="preserve"> alebo</w:t>
      </w:r>
      <w:r w:rsidRPr="00A20F3C">
        <w:rPr>
          <w:rFonts w:ascii="Times New Roman" w:hAnsi="Times New Roman" w:cs="Times New Roman"/>
        </w:rPr>
        <w:t xml:space="preserve"> </w:t>
      </w:r>
    </w:p>
    <w:p w14:paraId="6E271ACC" w14:textId="31A4BF65"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w:t>
      </w:r>
      <w:r w:rsidR="001A0947" w:rsidRPr="00A20F3C">
        <w:rPr>
          <w:rFonts w:ascii="Times New Roman" w:hAnsi="Times New Roman" w:cs="Times New Roman"/>
        </w:rPr>
        <w:t xml:space="preserve">požiada o zrušenie </w:t>
      </w:r>
      <w:r w:rsidRPr="00A20F3C">
        <w:rPr>
          <w:rFonts w:ascii="Times New Roman" w:hAnsi="Times New Roman" w:cs="Times New Roman"/>
        </w:rPr>
        <w:t xml:space="preserve"> povolenia na súbežný obchod. </w:t>
      </w:r>
    </w:p>
    <w:p w14:paraId="6D3BFAC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(9) Pozastavenie povolenia na súbežný obchod podľa odseku 8 písm. a) tretieho bodu trvá najviac jeden rok, počas ktorého môže držiteľ povolenia preukázať odstránenie nedostatkov.</w:t>
      </w:r>
    </w:p>
    <w:p w14:paraId="3111332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(10) Povolenie na súbežný obchod stratí platnosť uplynutím platnosti registrácie obchodovaného veterinárneho lieku v členského štátu pôvodu alebo v členskom štáte určenia. </w:t>
      </w:r>
    </w:p>
    <w:p w14:paraId="7BE477A5" w14:textId="184F5E7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(11) Držiteľ povolenia na súbežný obchod je zodpovedný za ním zabezpečované činnosti bez toho, aby bola dotknutá zodpovednosť držiteľa povolenia o registrácii súbežne obchodovaného veterinárneho lieku ustanovená týmto zákonom a osobitným predpisom.</w:t>
      </w:r>
      <w:r w:rsidRPr="00A20F3C">
        <w:rPr>
          <w:rFonts w:ascii="Times New Roman" w:hAnsi="Times New Roman" w:cs="Times New Roman"/>
          <w:vertAlign w:val="superscript"/>
        </w:rPr>
        <w:t>1</w:t>
      </w:r>
      <w:r w:rsidR="001A0947" w:rsidRPr="00A20F3C">
        <w:rPr>
          <w:rFonts w:ascii="Times New Roman" w:hAnsi="Times New Roman" w:cs="Times New Roman"/>
          <w:vertAlign w:val="superscript"/>
        </w:rPr>
        <w:t>b</w:t>
      </w:r>
      <w:r w:rsidRPr="00A20F3C">
        <w:rPr>
          <w:rFonts w:ascii="Times New Roman" w:hAnsi="Times New Roman" w:cs="Times New Roman"/>
        </w:rPr>
        <w:t>)“.</w:t>
      </w:r>
    </w:p>
    <w:p w14:paraId="06CEE74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22e a 22f znejú:</w:t>
      </w:r>
    </w:p>
    <w:p w14:paraId="4A8B963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22e</w:t>
      </w:r>
      <w:r w:rsidRPr="00A20F3C">
        <w:rPr>
          <w:rFonts w:ascii="Times New Roman" w:hAnsi="Times New Roman" w:cs="Times New Roman"/>
        </w:rPr>
        <w:t>) Čl. 102 nariadenia (EÚ) 2019/6.</w:t>
      </w:r>
    </w:p>
    <w:p w14:paraId="680D91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vertAlign w:val="superscript"/>
        </w:rPr>
        <w:lastRenderedPageBreak/>
        <w:t>22f</w:t>
      </w:r>
      <w:r w:rsidRPr="00A20F3C">
        <w:rPr>
          <w:rFonts w:ascii="Times New Roman" w:hAnsi="Times New Roman" w:cs="Times New Roman"/>
        </w:rPr>
        <w:t>) Čl. 102 ods. 1 nariadenia (EÚ) 2019/6.“.“</w:t>
      </w:r>
    </w:p>
    <w:p w14:paraId="6BA2CB97" w14:textId="77777777" w:rsidR="00782DB4" w:rsidRPr="00A20F3C" w:rsidRDefault="00AD47A1" w:rsidP="00A20F3C">
      <w:pPr>
        <w:spacing w:after="0"/>
        <w:ind w:left="425" w:hanging="425"/>
        <w:jc w:val="both"/>
        <w:rPr>
          <w:rFonts w:ascii="Times New Roman" w:hAnsi="Times New Roman" w:cs="Times New Roman"/>
        </w:rPr>
      </w:pPr>
      <w:r w:rsidRPr="00A20F3C">
        <w:rPr>
          <w:rFonts w:ascii="Times New Roman" w:hAnsi="Times New Roman" w:cs="Times New Roman"/>
        </w:rPr>
        <w:t xml:space="preserve"> </w:t>
      </w:r>
    </w:p>
    <w:p w14:paraId="5F69520B" w14:textId="49E5A5B3"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t xml:space="preserve">V § 21 ods. 13 sa bodka na konci nahrádza bodkočiarkou a </w:t>
      </w:r>
      <w:r w:rsidR="00071DAB" w:rsidRPr="00071DAB">
        <w:rPr>
          <w:rFonts w:ascii="Times New Roman" w:hAnsi="Times New Roman" w:cs="Times New Roman"/>
        </w:rPr>
        <w:t>pripájajú sa tieto slová</w:t>
      </w:r>
      <w:r w:rsidRPr="00A20F3C">
        <w:rPr>
          <w:rFonts w:ascii="Times New Roman" w:hAnsi="Times New Roman" w:cs="Times New Roman"/>
        </w:rPr>
        <w:t xml:space="preserve">: </w:t>
      </w:r>
      <w:r w:rsidR="00B22D19">
        <w:rPr>
          <w:rFonts w:ascii="Times New Roman" w:hAnsi="Times New Roman" w:cs="Times New Roman"/>
        </w:rPr>
        <w:t>„</w:t>
      </w:r>
      <w:r w:rsidRPr="00A20F3C">
        <w:rPr>
          <w:rFonts w:ascii="Times New Roman" w:hAnsi="Times New Roman" w:cs="Times New Roman"/>
        </w:rPr>
        <w:t>to neplatí, ak ide o právnickú osobu, ktorá</w:t>
      </w:r>
      <w:r w:rsidRPr="00A20F3C">
        <w:rPr>
          <w:rFonts w:ascii="Times New Roman" w:hAnsi="Times New Roman" w:cs="Times New Roman"/>
          <w:color w:val="000000" w:themeColor="text1"/>
        </w:rPr>
        <w:t xml:space="preserve"> je zároveň vysokou školou poskytujúcou vysokoškolské vzdelávanie v študijnom odbore farmácia a prevádzkované verejné lekárne majú slúžiť ako špecializované výučbové zariadenie podľa osobitného predpisu.</w:t>
      </w:r>
      <w:r w:rsidRPr="00A20F3C">
        <w:rPr>
          <w:rFonts w:ascii="Times New Roman" w:hAnsi="Times New Roman" w:cs="Times New Roman"/>
          <w:color w:val="000000" w:themeColor="text1"/>
          <w:vertAlign w:val="superscript"/>
        </w:rPr>
        <w:t>25a</w:t>
      </w:r>
      <w:r w:rsidRPr="00A20F3C">
        <w:rPr>
          <w:rFonts w:ascii="Times New Roman" w:hAnsi="Times New Roman" w:cs="Times New Roman"/>
          <w:color w:val="000000" w:themeColor="text1"/>
        </w:rPr>
        <w:t>)</w:t>
      </w:r>
      <w:r w:rsidR="00B22D19">
        <w:rPr>
          <w:rFonts w:ascii="Times New Roman" w:hAnsi="Times New Roman" w:cs="Times New Roman"/>
          <w:color w:val="000000" w:themeColor="text1"/>
        </w:rPr>
        <w:t>“</w:t>
      </w:r>
      <w:r w:rsidRPr="00A20F3C">
        <w:rPr>
          <w:rFonts w:ascii="Times New Roman" w:hAnsi="Times New Roman" w:cs="Times New Roman"/>
          <w:color w:val="000000" w:themeColor="text1"/>
        </w:rPr>
        <w:t xml:space="preserve">. </w:t>
      </w:r>
    </w:p>
    <w:p w14:paraId="667D694E" w14:textId="77777777" w:rsidR="00782DB4" w:rsidRPr="00A20F3C" w:rsidRDefault="00AD47A1" w:rsidP="00A20F3C">
      <w:pPr>
        <w:pStyle w:val="xmsonormal"/>
        <w:spacing w:after="120" w:line="276" w:lineRule="auto"/>
        <w:ind w:left="360"/>
        <w:jc w:val="both"/>
        <w:rPr>
          <w:color w:val="000000"/>
          <w:sz w:val="22"/>
          <w:szCs w:val="22"/>
        </w:rPr>
      </w:pPr>
      <w:r w:rsidRPr="00A20F3C">
        <w:rPr>
          <w:color w:val="000000"/>
          <w:sz w:val="22"/>
          <w:szCs w:val="22"/>
        </w:rPr>
        <w:t>Poznámka pod čiarou k odkazu 25a znie:</w:t>
      </w:r>
    </w:p>
    <w:p w14:paraId="743DB218" w14:textId="091F29BA" w:rsidR="00782DB4" w:rsidRPr="00A20F3C" w:rsidRDefault="00050C70" w:rsidP="00A20F3C">
      <w:pPr>
        <w:pStyle w:val="xmsonormal"/>
        <w:spacing w:after="120" w:line="276" w:lineRule="auto"/>
        <w:ind w:left="360"/>
        <w:jc w:val="both"/>
        <w:rPr>
          <w:sz w:val="22"/>
          <w:szCs w:val="22"/>
        </w:rPr>
      </w:pPr>
      <w:r>
        <w:rPr>
          <w:color w:val="000000"/>
          <w:sz w:val="22"/>
          <w:szCs w:val="22"/>
        </w:rPr>
        <w:t>„</w:t>
      </w:r>
      <w:r w:rsidR="00AD47A1" w:rsidRPr="00A20F3C">
        <w:rPr>
          <w:color w:val="000000"/>
          <w:sz w:val="22"/>
          <w:szCs w:val="22"/>
          <w:vertAlign w:val="superscript"/>
        </w:rPr>
        <w:t>25a</w:t>
      </w:r>
      <w:r w:rsidR="00AD47A1" w:rsidRPr="00A20F3C">
        <w:rPr>
          <w:color w:val="000000"/>
          <w:sz w:val="22"/>
          <w:szCs w:val="22"/>
        </w:rPr>
        <w:t>)</w:t>
      </w:r>
      <w:r w:rsidR="00AD47A1" w:rsidRPr="00A20F3C">
        <w:rPr>
          <w:color w:val="000000"/>
          <w:sz w:val="22"/>
          <w:szCs w:val="22"/>
          <w:vertAlign w:val="superscript"/>
        </w:rPr>
        <w:t xml:space="preserve"> </w:t>
      </w:r>
      <w:r w:rsidR="00AD47A1" w:rsidRPr="00A20F3C">
        <w:rPr>
          <w:color w:val="000000"/>
          <w:sz w:val="22"/>
          <w:szCs w:val="22"/>
        </w:rPr>
        <w:t>§ 35 zákona č. 131/2002 Z. z. o vysokých školách a o zmene a doplnení niektorých zákonov v znení neskorších predpisov.</w:t>
      </w:r>
      <w:r>
        <w:rPr>
          <w:color w:val="000000"/>
          <w:sz w:val="22"/>
          <w:szCs w:val="22"/>
        </w:rPr>
        <w:t>“</w:t>
      </w:r>
      <w:r w:rsidR="00AD47A1" w:rsidRPr="00A20F3C">
        <w:rPr>
          <w:color w:val="000000"/>
          <w:sz w:val="22"/>
          <w:szCs w:val="22"/>
        </w:rPr>
        <w:t>.</w:t>
      </w:r>
    </w:p>
    <w:p w14:paraId="7DE63DF9" w14:textId="77777777" w:rsidR="00782DB4" w:rsidRPr="00A20F3C" w:rsidRDefault="00782DB4" w:rsidP="00A20F3C">
      <w:pPr>
        <w:spacing w:after="0" w:line="276" w:lineRule="auto"/>
        <w:ind w:left="425" w:hanging="425"/>
        <w:jc w:val="both"/>
        <w:rPr>
          <w:rFonts w:ascii="Times New Roman" w:hAnsi="Times New Roman" w:cs="Times New Roman"/>
        </w:rPr>
      </w:pPr>
    </w:p>
    <w:p w14:paraId="04E47205" w14:textId="77777777"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t>V § 22 sa odsek 2 dopĺňa písmenom c), ktoré znie:</w:t>
      </w:r>
    </w:p>
    <w:p w14:paraId="4AF6E755" w14:textId="37E877E4" w:rsidR="00782DB4" w:rsidRPr="00A20F3C" w:rsidRDefault="00AD47A1" w:rsidP="00A20F3C">
      <w:pPr>
        <w:spacing w:after="120" w:line="276" w:lineRule="auto"/>
        <w:ind w:left="360"/>
        <w:jc w:val="both"/>
        <w:rPr>
          <w:rFonts w:ascii="Times New Roman" w:hAnsi="Times New Roman" w:cs="Times New Roman"/>
          <w:lang w:eastAsia="sk-SK"/>
        </w:rPr>
      </w:pPr>
      <w:r w:rsidRPr="00A20F3C">
        <w:rPr>
          <w:rFonts w:ascii="Times New Roman" w:hAnsi="Times New Roman" w:cs="Times New Roman"/>
          <w:lang w:eastAsia="sk-SK"/>
        </w:rPr>
        <w:t xml:space="preserve">„c) diagnostické zdravotnícke pomôcky in vitro na </w:t>
      </w:r>
      <w:proofErr w:type="spellStart"/>
      <w:r w:rsidRPr="00A20F3C">
        <w:rPr>
          <w:rFonts w:ascii="Times New Roman" w:hAnsi="Times New Roman" w:cs="Times New Roman"/>
          <w:lang w:eastAsia="sk-SK"/>
        </w:rPr>
        <w:t>samotestovanie</w:t>
      </w:r>
      <w:proofErr w:type="spellEnd"/>
      <w:r w:rsidRPr="00A20F3C">
        <w:rPr>
          <w:rFonts w:ascii="Times New Roman" w:hAnsi="Times New Roman" w:cs="Times New Roman"/>
          <w:lang w:eastAsia="sk-SK"/>
        </w:rPr>
        <w:t xml:space="preserve"> triedy B a triedy C,</w:t>
      </w:r>
      <w:r w:rsidRPr="00A20F3C">
        <w:rPr>
          <w:rFonts w:ascii="Times New Roman" w:hAnsi="Times New Roman" w:cs="Times New Roman"/>
          <w:vertAlign w:val="superscript"/>
          <w:lang w:eastAsia="sk-SK"/>
        </w:rPr>
        <w:t>26a</w:t>
      </w:r>
      <w:r w:rsidRPr="00A20F3C">
        <w:rPr>
          <w:rFonts w:ascii="Times New Roman" w:hAnsi="Times New Roman" w:cs="Times New Roman"/>
          <w:lang w:eastAsia="sk-SK"/>
        </w:rPr>
        <w:t>) ktoré spĺňajú požiadavky na uvedenie na trh podľa osobitného predpisu.</w:t>
      </w:r>
      <w:r w:rsidR="00491ED1" w:rsidRPr="00A20F3C">
        <w:rPr>
          <w:rFonts w:ascii="Times New Roman" w:hAnsi="Times New Roman" w:cs="Times New Roman"/>
          <w:vertAlign w:val="superscript"/>
          <w:lang w:eastAsia="sk-SK"/>
        </w:rPr>
        <w:t>26b</w:t>
      </w:r>
      <w:r w:rsidRPr="00A20F3C">
        <w:rPr>
          <w:rFonts w:ascii="Times New Roman" w:hAnsi="Times New Roman" w:cs="Times New Roman"/>
          <w:lang w:eastAsia="sk-SK"/>
        </w:rPr>
        <w:t>)“.</w:t>
      </w:r>
    </w:p>
    <w:p w14:paraId="7D158696" w14:textId="6C4C2C2F" w:rsidR="00782DB4" w:rsidRPr="00A20F3C" w:rsidRDefault="00AD47A1" w:rsidP="00A20F3C">
      <w:pPr>
        <w:spacing w:after="120" w:line="276" w:lineRule="auto"/>
        <w:ind w:left="360"/>
        <w:jc w:val="both"/>
        <w:rPr>
          <w:rFonts w:ascii="Times New Roman" w:hAnsi="Times New Roman" w:cs="Times New Roman"/>
        </w:rPr>
      </w:pPr>
      <w:r w:rsidRPr="00A20F3C">
        <w:rPr>
          <w:rFonts w:ascii="Times New Roman" w:hAnsi="Times New Roman" w:cs="Times New Roman"/>
        </w:rPr>
        <w:t>Poznámky pod čiarou k odkazom 26a a </w:t>
      </w:r>
      <w:r w:rsidR="00491ED1" w:rsidRPr="00A20F3C">
        <w:rPr>
          <w:rFonts w:ascii="Times New Roman" w:hAnsi="Times New Roman" w:cs="Times New Roman"/>
        </w:rPr>
        <w:t>26</w:t>
      </w:r>
      <w:r w:rsidRPr="00A20F3C">
        <w:rPr>
          <w:rFonts w:ascii="Times New Roman" w:hAnsi="Times New Roman" w:cs="Times New Roman"/>
        </w:rPr>
        <w:t xml:space="preserve">b znejú: </w:t>
      </w:r>
    </w:p>
    <w:p w14:paraId="3DD9191C" w14:textId="65EFA3EA" w:rsidR="00782DB4" w:rsidRPr="00A20F3C" w:rsidRDefault="00AD47A1" w:rsidP="00A20F3C">
      <w:pPr>
        <w:spacing w:after="120" w:line="276" w:lineRule="auto"/>
        <w:ind w:left="36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26a</w:t>
      </w:r>
      <w:r w:rsidRPr="00A20F3C">
        <w:rPr>
          <w:rFonts w:ascii="Times New Roman" w:hAnsi="Times New Roman" w:cs="Times New Roman"/>
        </w:rPr>
        <w:t>) Čl. 47 nariadenia Európskeho parlamentu a Rady (EÚ) 2017/746 z 5. apríla 2017 o diagnostických zdravotníckych pomôckach in vitro a o zrušení smernice 98/79/ES a rozhodnutia Komisie 2010/227/EÚ  (Ú. v. EÚ L 117, 5.5.2017)</w:t>
      </w:r>
      <w:r w:rsidR="00F04518">
        <w:rPr>
          <w:rFonts w:ascii="Times New Roman" w:hAnsi="Times New Roman" w:cs="Times New Roman"/>
        </w:rPr>
        <w:t xml:space="preserve"> v platnom znení</w:t>
      </w:r>
      <w:r w:rsidRPr="00A20F3C">
        <w:rPr>
          <w:rFonts w:ascii="Times New Roman" w:hAnsi="Times New Roman" w:cs="Times New Roman"/>
        </w:rPr>
        <w:t>.</w:t>
      </w:r>
    </w:p>
    <w:p w14:paraId="4CA5214F" w14:textId="00C53DB8" w:rsidR="00782DB4" w:rsidRPr="00A20F3C" w:rsidRDefault="00491ED1" w:rsidP="00A20F3C">
      <w:pPr>
        <w:spacing w:after="120" w:line="276" w:lineRule="auto"/>
        <w:ind w:left="360"/>
        <w:jc w:val="both"/>
        <w:rPr>
          <w:rFonts w:ascii="Times New Roman" w:hAnsi="Times New Roman" w:cs="Times New Roman"/>
        </w:rPr>
      </w:pPr>
      <w:r w:rsidRPr="00A20F3C">
        <w:rPr>
          <w:rFonts w:ascii="Times New Roman" w:hAnsi="Times New Roman" w:cs="Times New Roman"/>
          <w:vertAlign w:val="superscript"/>
        </w:rPr>
        <w:t>26b</w:t>
      </w:r>
      <w:r w:rsidR="00AD47A1" w:rsidRPr="00A20F3C">
        <w:rPr>
          <w:rFonts w:ascii="Times New Roman" w:hAnsi="Times New Roman" w:cs="Times New Roman"/>
        </w:rPr>
        <w:t>)</w:t>
      </w:r>
      <w:r w:rsidR="00AD47A1" w:rsidRPr="00A20F3C">
        <w:rPr>
          <w:rFonts w:ascii="Times New Roman" w:hAnsi="Times New Roman" w:cs="Times New Roman"/>
          <w:vertAlign w:val="superscript"/>
        </w:rPr>
        <w:t xml:space="preserve"> </w:t>
      </w:r>
      <w:r w:rsidR="00AD47A1" w:rsidRPr="00A20F3C">
        <w:rPr>
          <w:rFonts w:ascii="Times New Roman" w:hAnsi="Times New Roman" w:cs="Times New Roman"/>
        </w:rPr>
        <w:t>Nariadenie (EÚ) 2017/746.“.</w:t>
      </w:r>
    </w:p>
    <w:p w14:paraId="75FBC13E" w14:textId="77777777" w:rsidR="00782DB4" w:rsidRPr="00A20F3C" w:rsidRDefault="00782DB4" w:rsidP="00A20F3C">
      <w:pPr>
        <w:spacing w:after="0" w:line="276" w:lineRule="auto"/>
        <w:ind w:left="357"/>
        <w:jc w:val="both"/>
        <w:rPr>
          <w:rFonts w:ascii="Times New Roman" w:hAnsi="Times New Roman" w:cs="Times New Roman"/>
        </w:rPr>
      </w:pPr>
    </w:p>
    <w:p w14:paraId="563156CA" w14:textId="77777777"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t>V § 22 odsek 3 znie:</w:t>
      </w:r>
    </w:p>
    <w:p w14:paraId="3DDB798C" w14:textId="77777777" w:rsidR="00782DB4" w:rsidRPr="00A20F3C" w:rsidRDefault="00AD47A1" w:rsidP="00A20F3C">
      <w:pPr>
        <w:spacing w:after="360" w:line="276" w:lineRule="auto"/>
        <w:ind w:left="357"/>
        <w:jc w:val="both"/>
        <w:rPr>
          <w:rFonts w:ascii="Times New Roman" w:hAnsi="Times New Roman" w:cs="Times New Roman"/>
        </w:rPr>
      </w:pPr>
      <w:r w:rsidRPr="00A20F3C">
        <w:rPr>
          <w:rFonts w:ascii="Times New Roman" w:hAnsi="Times New Roman" w:cs="Times New Roman"/>
        </w:rPr>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14:paraId="27D2B47F"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sa odsek 6 dopĺňa písmenom c), ktoré znie:</w:t>
      </w:r>
    </w:p>
    <w:p w14:paraId="59632E4C" w14:textId="77777777" w:rsidR="00782DB4" w:rsidRPr="00A20F3C" w:rsidRDefault="00AD47A1" w:rsidP="00A20F3C">
      <w:pPr>
        <w:spacing w:after="120" w:line="360" w:lineRule="auto"/>
        <w:ind w:left="360"/>
        <w:jc w:val="both"/>
        <w:rPr>
          <w:rFonts w:ascii="Times New Roman" w:hAnsi="Times New Roman" w:cs="Times New Roman"/>
        </w:rPr>
      </w:pPr>
      <w:r w:rsidRPr="00A20F3C">
        <w:rPr>
          <w:rFonts w:ascii="Times New Roman" w:hAnsi="Times New Roman" w:cs="Times New Roman"/>
        </w:rPr>
        <w:t xml:space="preserve">„c) diagnostické zdravotnícke pomôcky in vitro na </w:t>
      </w:r>
      <w:proofErr w:type="spellStart"/>
      <w:r w:rsidRPr="00A20F3C">
        <w:rPr>
          <w:rFonts w:ascii="Times New Roman" w:hAnsi="Times New Roman" w:cs="Times New Roman"/>
        </w:rPr>
        <w:t>samotestovanie</w:t>
      </w:r>
      <w:proofErr w:type="spellEnd"/>
      <w:r w:rsidRPr="00A20F3C">
        <w:rPr>
          <w:rFonts w:ascii="Times New Roman" w:hAnsi="Times New Roman" w:cs="Times New Roman"/>
        </w:rPr>
        <w:t xml:space="preserve"> triedy B a triedy C,</w:t>
      </w:r>
      <w:r w:rsidRPr="00A20F3C">
        <w:rPr>
          <w:rFonts w:ascii="Times New Roman" w:hAnsi="Times New Roman" w:cs="Times New Roman"/>
          <w:vertAlign w:val="superscript"/>
          <w:lang w:eastAsia="sk-SK"/>
        </w:rPr>
        <w:t xml:space="preserve"> 26a</w:t>
      </w:r>
      <w:r w:rsidRPr="00A20F3C">
        <w:rPr>
          <w:rFonts w:ascii="Times New Roman" w:hAnsi="Times New Roman" w:cs="Times New Roman"/>
          <w:lang w:eastAsia="sk-SK"/>
        </w:rPr>
        <w:t>)</w:t>
      </w:r>
      <w:r w:rsidRPr="00A20F3C">
        <w:rPr>
          <w:rFonts w:ascii="Times New Roman" w:hAnsi="Times New Roman" w:cs="Times New Roman"/>
        </w:rPr>
        <w:t xml:space="preserve"> ktoré spĺňajú požiadavky na uvedenie na trh podľa osobitného predpisu.</w:t>
      </w:r>
      <w:r w:rsidRPr="00A20F3C">
        <w:rPr>
          <w:rFonts w:ascii="Times New Roman" w:hAnsi="Times New Roman" w:cs="Times New Roman"/>
          <w:vertAlign w:val="superscript"/>
        </w:rPr>
        <w:t>42eb</w:t>
      </w:r>
      <w:r w:rsidRPr="00A20F3C">
        <w:rPr>
          <w:rFonts w:ascii="Times New Roman" w:hAnsi="Times New Roman" w:cs="Times New Roman"/>
        </w:rPr>
        <w:t>)“.</w:t>
      </w:r>
    </w:p>
    <w:p w14:paraId="4CF4025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ods. 7 písm. a) prvom bode sa slová „humánny liek alebo zdravotnícku pomôcku“ nahrádzajú slovami „humánny liek, zdravotnícku pomôcku alebo diagnostickú zdravotnícku pomôcku in vitro“.</w:t>
      </w:r>
    </w:p>
    <w:p w14:paraId="480B5AB7" w14:textId="77777777" w:rsidR="00782DB4" w:rsidRPr="00A20F3C" w:rsidRDefault="00782DB4" w:rsidP="00A20F3C">
      <w:pPr>
        <w:spacing w:after="0"/>
        <w:jc w:val="both"/>
        <w:rPr>
          <w:rFonts w:ascii="Times New Roman" w:hAnsi="Times New Roman" w:cs="Times New Roman"/>
        </w:rPr>
      </w:pPr>
    </w:p>
    <w:p w14:paraId="76A3E968"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sa odsek 7 dopĺňa písmenom d), ktoré znie:</w:t>
      </w:r>
    </w:p>
    <w:p w14:paraId="093E2D33" w14:textId="77777777" w:rsidR="00782DB4" w:rsidRPr="00A20F3C" w:rsidRDefault="00AD47A1" w:rsidP="00A20F3C">
      <w:pPr>
        <w:spacing w:after="120" w:line="360" w:lineRule="auto"/>
        <w:ind w:left="360"/>
        <w:jc w:val="both"/>
        <w:rPr>
          <w:rFonts w:ascii="Times New Roman" w:hAnsi="Times New Roman" w:cs="Times New Roman"/>
        </w:rPr>
      </w:pPr>
      <w:r w:rsidRPr="00A20F3C">
        <w:rPr>
          <w:rFonts w:ascii="Times New Roman" w:hAnsi="Times New Roman" w:cs="Times New Roman"/>
        </w:rPr>
        <w:t>„d) na požiadanie predložiť štátnemu ústavu kópiu EÚ vyhlásenia o zhode diagnostickej zdravotníckej pomôcky in vitro, ktorá je predmetom internetového výdaja.“.</w:t>
      </w:r>
    </w:p>
    <w:p w14:paraId="3158BF17" w14:textId="59386B10" w:rsidR="00782DB4"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ods. 9 sa slová „lieky alebo zdravotnícke pomôcky“ nahrádzajú slovami „lieky, zdravotnícke pomôcky alebo diagnostické zdravotnícke pomôcky in vitro“.</w:t>
      </w:r>
    </w:p>
    <w:p w14:paraId="64702000" w14:textId="77777777" w:rsidR="000C5B47" w:rsidRPr="00A20F3C" w:rsidRDefault="000C5B47" w:rsidP="002B209E">
      <w:pPr>
        <w:pStyle w:val="Odsekzoznamu"/>
        <w:ind w:left="426"/>
        <w:jc w:val="both"/>
        <w:rPr>
          <w:rFonts w:ascii="Times New Roman" w:hAnsi="Times New Roman" w:cs="Times New Roman"/>
        </w:rPr>
      </w:pPr>
    </w:p>
    <w:p w14:paraId="34A7ACB9" w14:textId="6DC59E5E" w:rsidR="00782DB4" w:rsidRDefault="00AD47A1" w:rsidP="002A0667">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 xml:space="preserve">V § 23 ods. 1 písm. p) sa slová „nežiaduce účinky“ </w:t>
      </w:r>
      <w:r w:rsidR="001E2B96" w:rsidRPr="00A20F3C">
        <w:rPr>
          <w:rFonts w:ascii="Times New Roman" w:hAnsi="Times New Roman" w:cs="Times New Roman"/>
        </w:rPr>
        <w:t xml:space="preserve">za slovami „veterinárnych liečiv“ </w:t>
      </w:r>
      <w:r w:rsidRPr="00A20F3C">
        <w:rPr>
          <w:rFonts w:ascii="Times New Roman" w:hAnsi="Times New Roman" w:cs="Times New Roman"/>
        </w:rPr>
        <w:t>nahrádzajú slovami „nežiaduce udalosti“.</w:t>
      </w:r>
    </w:p>
    <w:p w14:paraId="3FCA9989" w14:textId="77777777" w:rsidR="000C5B47" w:rsidRPr="002B209E" w:rsidRDefault="000C5B47" w:rsidP="002B209E">
      <w:pPr>
        <w:pStyle w:val="Odsekzoznamu"/>
        <w:rPr>
          <w:rFonts w:ascii="Times New Roman" w:hAnsi="Times New Roman" w:cs="Times New Roman"/>
        </w:rPr>
      </w:pPr>
    </w:p>
    <w:p w14:paraId="1F9A071B" w14:textId="77777777" w:rsidR="00782DB4" w:rsidRPr="00A20F3C" w:rsidRDefault="00AD47A1" w:rsidP="002A0667">
      <w:pPr>
        <w:pStyle w:val="Odsekzoznamu"/>
        <w:numPr>
          <w:ilvl w:val="0"/>
          <w:numId w:val="23"/>
        </w:numPr>
        <w:tabs>
          <w:tab w:val="left" w:pos="426"/>
        </w:tabs>
        <w:ind w:hanging="254"/>
        <w:jc w:val="both"/>
        <w:rPr>
          <w:rFonts w:ascii="Times New Roman" w:hAnsi="Times New Roman" w:cs="Times New Roman"/>
        </w:rPr>
      </w:pPr>
      <w:r w:rsidRPr="00A20F3C">
        <w:rPr>
          <w:rFonts w:ascii="Times New Roman" w:hAnsi="Times New Roman" w:cs="Times New Roman"/>
        </w:rPr>
        <w:t>V § 23 ods. 1 písmeno t) znie:</w:t>
      </w:r>
    </w:p>
    <w:p w14:paraId="730F5EB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„t) zasielať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14:paraId="2FB260E3" w14:textId="77777777" w:rsidR="00782DB4" w:rsidRPr="00A20F3C" w:rsidRDefault="00782DB4" w:rsidP="00A20F3C">
      <w:pPr>
        <w:spacing w:after="0"/>
        <w:jc w:val="both"/>
        <w:rPr>
          <w:rFonts w:ascii="Times New Roman" w:hAnsi="Times New Roman" w:cs="Times New Roman"/>
        </w:rPr>
      </w:pPr>
    </w:p>
    <w:p w14:paraId="693BB16A" w14:textId="50096682" w:rsidR="00782DB4" w:rsidRDefault="00AD47A1" w:rsidP="002A0667">
      <w:pPr>
        <w:pStyle w:val="Odsekzoznamu"/>
        <w:numPr>
          <w:ilvl w:val="0"/>
          <w:numId w:val="23"/>
        </w:numPr>
        <w:tabs>
          <w:tab w:val="left" w:pos="567"/>
        </w:tabs>
        <w:jc w:val="both"/>
        <w:rPr>
          <w:rFonts w:ascii="Times New Roman" w:hAnsi="Times New Roman" w:cs="Times New Roman"/>
        </w:rPr>
      </w:pPr>
      <w:r w:rsidRPr="00A20F3C">
        <w:rPr>
          <w:rFonts w:ascii="Times New Roman" w:hAnsi="Times New Roman" w:cs="Times New Roman"/>
        </w:rPr>
        <w:t>V § 23 ods. 1 písm. ba) sa za slová „štátnej správy“ vkladajú slová „a samosprávy“.</w:t>
      </w:r>
    </w:p>
    <w:p w14:paraId="13AE695D" w14:textId="77777777" w:rsidR="002A0667" w:rsidRPr="00A20F3C" w:rsidRDefault="002A0667" w:rsidP="002A0667">
      <w:pPr>
        <w:pStyle w:val="Odsekzoznamu"/>
        <w:tabs>
          <w:tab w:val="left" w:pos="567"/>
        </w:tabs>
        <w:ind w:left="254"/>
        <w:jc w:val="both"/>
        <w:rPr>
          <w:rFonts w:ascii="Times New Roman" w:hAnsi="Times New Roman" w:cs="Times New Roman"/>
        </w:rPr>
      </w:pPr>
    </w:p>
    <w:p w14:paraId="2036318B" w14:textId="02DFBCEF" w:rsidR="009269F4" w:rsidRPr="00224150" w:rsidRDefault="009269F4" w:rsidP="002A0667">
      <w:pPr>
        <w:pStyle w:val="Odsekzoznamu"/>
        <w:numPr>
          <w:ilvl w:val="0"/>
          <w:numId w:val="23"/>
        </w:numPr>
        <w:tabs>
          <w:tab w:val="left" w:pos="567"/>
        </w:tabs>
        <w:jc w:val="both"/>
        <w:rPr>
          <w:rFonts w:ascii="Times New Roman" w:hAnsi="Times New Roman" w:cs="Times New Roman"/>
        </w:rPr>
      </w:pPr>
      <w:r w:rsidRPr="00224150">
        <w:rPr>
          <w:rFonts w:ascii="Times New Roman" w:hAnsi="Times New Roman" w:cs="Times New Roman"/>
        </w:rPr>
        <w:t>V § 29 ods. 6 sa slová „zdravému človeku“ nahrádzajú slovom „účastníkovi“.</w:t>
      </w:r>
    </w:p>
    <w:p w14:paraId="33D36929" w14:textId="77777777" w:rsidR="009269F4" w:rsidRPr="002B209E" w:rsidRDefault="009269F4" w:rsidP="002B209E">
      <w:pPr>
        <w:pStyle w:val="Odsekzoznamu"/>
        <w:rPr>
          <w:rFonts w:ascii="Times New Roman" w:hAnsi="Times New Roman" w:cs="Times New Roman"/>
        </w:rPr>
      </w:pPr>
    </w:p>
    <w:p w14:paraId="5CC9CECB" w14:textId="77777777" w:rsidR="009269F4" w:rsidRPr="00224150" w:rsidRDefault="009269F4" w:rsidP="002A0667">
      <w:pPr>
        <w:pStyle w:val="Odsekzoznamu"/>
        <w:numPr>
          <w:ilvl w:val="0"/>
          <w:numId w:val="23"/>
        </w:numPr>
        <w:tabs>
          <w:tab w:val="left" w:pos="426"/>
        </w:tabs>
        <w:jc w:val="both"/>
        <w:rPr>
          <w:rFonts w:ascii="Times New Roman" w:hAnsi="Times New Roman" w:cs="Times New Roman"/>
        </w:rPr>
      </w:pPr>
      <w:r w:rsidRPr="00224150">
        <w:rPr>
          <w:rFonts w:ascii="Times New Roman" w:hAnsi="Times New Roman" w:cs="Times New Roman"/>
        </w:rPr>
        <w:t xml:space="preserve"> V § 29a sa za odsek 1 vkladá nový odsek 2, ktorý znie:</w:t>
      </w:r>
    </w:p>
    <w:p w14:paraId="450F2507" w14:textId="77777777" w:rsidR="009269F4" w:rsidRPr="00224150" w:rsidRDefault="009269F4" w:rsidP="002B209E">
      <w:pPr>
        <w:pStyle w:val="Odsekzoznamu"/>
        <w:ind w:left="254"/>
        <w:rPr>
          <w:rFonts w:ascii="Times New Roman" w:hAnsi="Times New Roman" w:cs="Times New Roman"/>
        </w:rPr>
      </w:pPr>
    </w:p>
    <w:p w14:paraId="710C4ADE" w14:textId="77777777" w:rsidR="009269F4" w:rsidRPr="00224150" w:rsidRDefault="009269F4" w:rsidP="002B209E">
      <w:pPr>
        <w:pStyle w:val="Odsekzoznamu"/>
        <w:ind w:left="254"/>
        <w:jc w:val="both"/>
        <w:rPr>
          <w:rFonts w:ascii="Times New Roman" w:hAnsi="Times New Roman" w:cs="Times New Roman"/>
        </w:rPr>
      </w:pPr>
      <w:r w:rsidRPr="00224150">
        <w:rPr>
          <w:rFonts w:ascii="Times New Roman" w:hAnsi="Times New Roman" w:cs="Times New Roman"/>
        </w:rPr>
        <w:t>„(2)</w:t>
      </w:r>
      <w:r w:rsidRPr="00224150">
        <w:rPr>
          <w:rFonts w:ascii="Times New Roman" w:hAnsi="Times New Roman" w:cs="Times New Roman"/>
        </w:rPr>
        <w:tab/>
        <w:t>Úlohy etickej komisie podľa osobitného predpisu</w:t>
      </w:r>
      <w:r w:rsidRPr="00224150">
        <w:rPr>
          <w:rFonts w:ascii="Times New Roman" w:hAnsi="Times New Roman" w:cs="Times New Roman"/>
          <w:vertAlign w:val="superscript"/>
        </w:rPr>
        <w:t>42aa</w:t>
      </w:r>
      <w:r w:rsidRPr="00224150">
        <w:rPr>
          <w:rFonts w:ascii="Times New Roman" w:hAnsi="Times New Roman" w:cs="Times New Roman"/>
        </w:rPr>
        <w:t>) plní etická komisia pre klinické skúšanie zriadená podľa § 142a ods. 3.“.</w:t>
      </w:r>
    </w:p>
    <w:p w14:paraId="7FA111DE" w14:textId="77777777" w:rsidR="009269F4" w:rsidRPr="00224150" w:rsidRDefault="009269F4" w:rsidP="002B209E">
      <w:pPr>
        <w:pStyle w:val="Odsekzoznamu"/>
        <w:ind w:left="254"/>
        <w:rPr>
          <w:rFonts w:ascii="Times New Roman" w:hAnsi="Times New Roman" w:cs="Times New Roman"/>
        </w:rPr>
      </w:pPr>
    </w:p>
    <w:p w14:paraId="61376F27" w14:textId="75B3856C" w:rsidR="009269F4" w:rsidRPr="00224150" w:rsidRDefault="009269F4" w:rsidP="002B209E">
      <w:pPr>
        <w:pStyle w:val="Odsekzoznamu"/>
        <w:ind w:left="254"/>
        <w:rPr>
          <w:rFonts w:ascii="Times New Roman" w:hAnsi="Times New Roman" w:cs="Times New Roman"/>
        </w:rPr>
      </w:pPr>
      <w:r w:rsidRPr="00224150">
        <w:rPr>
          <w:rFonts w:ascii="Times New Roman" w:hAnsi="Times New Roman" w:cs="Times New Roman"/>
        </w:rPr>
        <w:t>Doterajšie odseky 2 až 7 sa označujú ako odseky 3 až 8.</w:t>
      </w:r>
    </w:p>
    <w:p w14:paraId="75A58DA6" w14:textId="77777777" w:rsidR="009269F4" w:rsidRPr="002B209E" w:rsidRDefault="009269F4" w:rsidP="002B209E">
      <w:pPr>
        <w:pStyle w:val="Odsekzoznamu"/>
        <w:rPr>
          <w:rFonts w:ascii="Times New Roman" w:hAnsi="Times New Roman" w:cs="Times New Roman"/>
        </w:rPr>
      </w:pPr>
    </w:p>
    <w:p w14:paraId="2CB208B5" w14:textId="77777777" w:rsidR="0093576C" w:rsidRPr="00224150" w:rsidRDefault="0093576C" w:rsidP="002A0667">
      <w:pPr>
        <w:pStyle w:val="Odsekzoznamu"/>
        <w:numPr>
          <w:ilvl w:val="0"/>
          <w:numId w:val="23"/>
        </w:numPr>
        <w:tabs>
          <w:tab w:val="left" w:pos="426"/>
        </w:tabs>
        <w:jc w:val="both"/>
        <w:rPr>
          <w:rFonts w:ascii="Times New Roman" w:hAnsi="Times New Roman" w:cs="Times New Roman"/>
        </w:rPr>
      </w:pPr>
      <w:r w:rsidRPr="00224150">
        <w:rPr>
          <w:rFonts w:ascii="Times New Roman" w:hAnsi="Times New Roman" w:cs="Times New Roman"/>
        </w:rPr>
        <w:t xml:space="preserve"> § 29a sa dopĺňa odsekmi 9 až 12, ktoré znejú:</w:t>
      </w:r>
    </w:p>
    <w:p w14:paraId="4504D7DA" w14:textId="77777777" w:rsidR="0093576C" w:rsidRPr="00224150" w:rsidRDefault="0093576C" w:rsidP="002B209E">
      <w:pPr>
        <w:pStyle w:val="Odsekzoznamu"/>
        <w:ind w:left="254"/>
        <w:rPr>
          <w:rFonts w:ascii="Times New Roman" w:hAnsi="Times New Roman" w:cs="Times New Roman"/>
        </w:rPr>
      </w:pPr>
    </w:p>
    <w:p w14:paraId="65D9A6B3" w14:textId="77777777" w:rsidR="0093576C" w:rsidRPr="00224150" w:rsidRDefault="0093576C" w:rsidP="002B209E">
      <w:pPr>
        <w:pStyle w:val="Odsekzoznamu"/>
        <w:ind w:left="254"/>
        <w:rPr>
          <w:rFonts w:ascii="Times New Roman" w:hAnsi="Times New Roman" w:cs="Times New Roman"/>
        </w:rPr>
      </w:pPr>
      <w:r w:rsidRPr="00224150">
        <w:rPr>
          <w:rFonts w:ascii="Times New Roman" w:hAnsi="Times New Roman" w:cs="Times New Roman"/>
        </w:rPr>
        <w:t>„(9)</w:t>
      </w:r>
      <w:r w:rsidRPr="00224150">
        <w:rPr>
          <w:rFonts w:ascii="Times New Roman" w:hAnsi="Times New Roman" w:cs="Times New Roman"/>
        </w:rPr>
        <w:tab/>
        <w:t>Spisová dokumentácia podľa osobitného predpisu</w:t>
      </w:r>
      <w:r w:rsidRPr="00224150">
        <w:rPr>
          <w:rFonts w:ascii="Times New Roman" w:hAnsi="Times New Roman" w:cs="Times New Roman"/>
          <w:vertAlign w:val="superscript"/>
        </w:rPr>
        <w:t>42h)</w:t>
      </w:r>
      <w:r w:rsidRPr="00224150">
        <w:rPr>
          <w:rFonts w:ascii="Times New Roman" w:hAnsi="Times New Roman" w:cs="Times New Roman"/>
        </w:rPr>
        <w:t xml:space="preserve"> sa podáva v slovenskom jazyku.</w:t>
      </w:r>
    </w:p>
    <w:p w14:paraId="69DD1F6E" w14:textId="77777777" w:rsidR="0093576C" w:rsidRPr="00224150" w:rsidRDefault="0093576C" w:rsidP="002B209E">
      <w:pPr>
        <w:pStyle w:val="Odsekzoznamu"/>
        <w:ind w:left="254"/>
        <w:rPr>
          <w:rFonts w:ascii="Times New Roman" w:hAnsi="Times New Roman" w:cs="Times New Roman"/>
        </w:rPr>
      </w:pPr>
    </w:p>
    <w:p w14:paraId="630BA935" w14:textId="77777777" w:rsidR="0093576C" w:rsidRPr="00224150" w:rsidRDefault="0093576C" w:rsidP="002B209E">
      <w:pPr>
        <w:pStyle w:val="Odsekzoznamu"/>
        <w:ind w:left="254"/>
        <w:rPr>
          <w:rFonts w:ascii="Times New Roman" w:hAnsi="Times New Roman" w:cs="Times New Roman"/>
        </w:rPr>
      </w:pPr>
      <w:r w:rsidRPr="00224150">
        <w:rPr>
          <w:rFonts w:ascii="Times New Roman" w:hAnsi="Times New Roman" w:cs="Times New Roman"/>
        </w:rPr>
        <w:t>(10)</w:t>
      </w:r>
      <w:r w:rsidRPr="00224150">
        <w:rPr>
          <w:rFonts w:ascii="Times New Roman" w:hAnsi="Times New Roman" w:cs="Times New Roman"/>
        </w:rPr>
        <w:tab/>
        <w:t>Hodnotiaca správa podľa osobitného predpisu</w:t>
      </w:r>
      <w:r w:rsidRPr="00224150">
        <w:rPr>
          <w:rFonts w:ascii="Times New Roman" w:hAnsi="Times New Roman" w:cs="Times New Roman"/>
          <w:vertAlign w:val="superscript"/>
        </w:rPr>
        <w:t>42a)</w:t>
      </w:r>
      <w:r w:rsidRPr="00224150">
        <w:rPr>
          <w:rFonts w:ascii="Times New Roman" w:hAnsi="Times New Roman" w:cs="Times New Roman"/>
        </w:rPr>
        <w:t xml:space="preserve"> sa vypracuje v anglickom jazyku.</w:t>
      </w:r>
    </w:p>
    <w:p w14:paraId="516745D2" w14:textId="77777777" w:rsidR="0093576C" w:rsidRPr="00224150" w:rsidRDefault="0093576C" w:rsidP="002B209E">
      <w:pPr>
        <w:pStyle w:val="Odsekzoznamu"/>
        <w:ind w:left="254"/>
        <w:rPr>
          <w:rFonts w:ascii="Times New Roman" w:hAnsi="Times New Roman" w:cs="Times New Roman"/>
        </w:rPr>
      </w:pPr>
    </w:p>
    <w:p w14:paraId="01EE74E4" w14:textId="77777777" w:rsidR="0093576C" w:rsidRPr="00224150" w:rsidRDefault="0093576C" w:rsidP="002B209E">
      <w:pPr>
        <w:pStyle w:val="Odsekzoznamu"/>
        <w:ind w:left="254"/>
        <w:rPr>
          <w:rFonts w:ascii="Times New Roman" w:hAnsi="Times New Roman" w:cs="Times New Roman"/>
        </w:rPr>
      </w:pPr>
      <w:r w:rsidRPr="00224150">
        <w:rPr>
          <w:rFonts w:ascii="Times New Roman" w:hAnsi="Times New Roman" w:cs="Times New Roman"/>
        </w:rPr>
        <w:t>(11)</w:t>
      </w:r>
      <w:r w:rsidRPr="00224150">
        <w:rPr>
          <w:rFonts w:ascii="Times New Roman" w:hAnsi="Times New Roman" w:cs="Times New Roman"/>
        </w:rPr>
        <w:tab/>
        <w:t>Stanovisko etickej komisie pre klinické skúšanie sa vypracuje v slovenskom jazyku.</w:t>
      </w:r>
    </w:p>
    <w:p w14:paraId="3406FC03" w14:textId="77777777" w:rsidR="0093576C" w:rsidRPr="00224150" w:rsidRDefault="0093576C" w:rsidP="002B209E">
      <w:pPr>
        <w:pStyle w:val="Odsekzoznamu"/>
        <w:ind w:left="254"/>
        <w:rPr>
          <w:rFonts w:ascii="Times New Roman" w:hAnsi="Times New Roman" w:cs="Times New Roman"/>
        </w:rPr>
      </w:pPr>
    </w:p>
    <w:p w14:paraId="3C318FF9" w14:textId="36E43F5F" w:rsidR="009269F4" w:rsidRDefault="0093576C" w:rsidP="002B209E">
      <w:pPr>
        <w:pStyle w:val="Odsekzoznamu"/>
        <w:ind w:left="254"/>
        <w:jc w:val="both"/>
        <w:rPr>
          <w:rFonts w:ascii="Times New Roman" w:hAnsi="Times New Roman" w:cs="Times New Roman"/>
        </w:rPr>
      </w:pPr>
      <w:r w:rsidRPr="00224150">
        <w:rPr>
          <w:rFonts w:ascii="Times New Roman" w:hAnsi="Times New Roman" w:cs="Times New Roman"/>
        </w:rPr>
        <w:t>(12)</w:t>
      </w:r>
      <w:r w:rsidRPr="00224150">
        <w:rPr>
          <w:rFonts w:ascii="Times New Roman" w:hAnsi="Times New Roman" w:cs="Times New Roman"/>
        </w:rPr>
        <w:tab/>
        <w:t>Rozhodnutie štátneho ústavu sa vypracuje v slovenskom jazyku.“.</w:t>
      </w:r>
    </w:p>
    <w:p w14:paraId="6D5FF933" w14:textId="77777777" w:rsidR="0093576C" w:rsidRDefault="0093576C" w:rsidP="002B209E">
      <w:pPr>
        <w:pStyle w:val="Odsekzoznamu"/>
        <w:ind w:left="254"/>
        <w:jc w:val="both"/>
        <w:rPr>
          <w:rFonts w:ascii="Times New Roman" w:hAnsi="Times New Roman" w:cs="Times New Roman"/>
        </w:rPr>
      </w:pPr>
    </w:p>
    <w:p w14:paraId="7C1F68EB" w14:textId="7EC82CB7" w:rsidR="00782DB4" w:rsidRPr="00A20F3C" w:rsidRDefault="006257E9" w:rsidP="002A0667">
      <w:pPr>
        <w:pStyle w:val="Odsekzoznamu"/>
        <w:numPr>
          <w:ilvl w:val="0"/>
          <w:numId w:val="23"/>
        </w:numPr>
        <w:tabs>
          <w:tab w:val="left" w:pos="567"/>
        </w:tabs>
        <w:jc w:val="both"/>
        <w:rPr>
          <w:rFonts w:ascii="Times New Roman" w:hAnsi="Times New Roman" w:cs="Times New Roman"/>
        </w:rPr>
      </w:pPr>
      <w:r w:rsidRPr="006257E9">
        <w:rPr>
          <w:rFonts w:ascii="Times New Roman" w:hAnsi="Times New Roman" w:cs="Times New Roman"/>
        </w:rPr>
        <w:t>§ 29b až 29g vrátane poznámky pod čiarou k odkazu 42f sa vypúšťajú.</w:t>
      </w:r>
    </w:p>
    <w:p w14:paraId="5C09003F" w14:textId="77777777" w:rsidR="00782DB4" w:rsidRPr="005C068B" w:rsidRDefault="00782DB4" w:rsidP="00A20F3C">
      <w:pPr>
        <w:pStyle w:val="Odsekzoznamu"/>
        <w:ind w:left="254"/>
        <w:jc w:val="both"/>
        <w:rPr>
          <w:rFonts w:ascii="Times New Roman" w:hAnsi="Times New Roman" w:cs="Times New Roman"/>
        </w:rPr>
      </w:pPr>
    </w:p>
    <w:p w14:paraId="65E602A6" w14:textId="1DCC3621" w:rsidR="006257E9" w:rsidRPr="002B209E" w:rsidRDefault="006257E9" w:rsidP="002B209E">
      <w:pPr>
        <w:pStyle w:val="Odsekzoznamu"/>
        <w:numPr>
          <w:ilvl w:val="0"/>
          <w:numId w:val="23"/>
        </w:numPr>
        <w:tabs>
          <w:tab w:val="left" w:pos="567"/>
        </w:tabs>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rPr>
        <w:t>V nadpise § 29h sa slová „výkone dohľadu nad priebehom povoleného klinického skúšania“ nahrádzajú slovami „centralizovanom klinickom skúšaní“.</w:t>
      </w:r>
    </w:p>
    <w:p w14:paraId="0B13FE8D" w14:textId="77777777" w:rsidR="006257E9" w:rsidRPr="002B209E" w:rsidRDefault="006257E9" w:rsidP="002B209E">
      <w:pPr>
        <w:pStyle w:val="Odsekzoznamu"/>
        <w:rPr>
          <w:rFonts w:ascii="Times New Roman" w:eastAsia="Times New Roman" w:hAnsi="Times New Roman" w:cs="Times New Roman"/>
          <w:sz w:val="24"/>
          <w:szCs w:val="24"/>
          <w:lang w:eastAsia="sk-SK"/>
        </w:rPr>
      </w:pPr>
    </w:p>
    <w:p w14:paraId="223CC062" w14:textId="340F59B4" w:rsidR="006257E9" w:rsidRPr="002B209E" w:rsidRDefault="006257E9" w:rsidP="002A0667">
      <w:pPr>
        <w:pStyle w:val="Odsekzoznamu"/>
        <w:numPr>
          <w:ilvl w:val="0"/>
          <w:numId w:val="23"/>
        </w:numPr>
        <w:tabs>
          <w:tab w:val="left" w:pos="567"/>
        </w:tabs>
        <w:spacing w:after="0" w:line="240" w:lineRule="auto"/>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V §29h sa za odsek 1 vkladajú nové odseky 2 a 3, ktoré znejú:</w:t>
      </w:r>
    </w:p>
    <w:p w14:paraId="0FAD434D"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p>
    <w:p w14:paraId="04FB9055"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„(2)</w:t>
      </w:r>
      <w:r w:rsidRPr="002B209E">
        <w:rPr>
          <w:rFonts w:ascii="Times New Roman" w:eastAsia="Times New Roman" w:hAnsi="Times New Roman" w:cs="Times New Roman"/>
          <w:lang w:eastAsia="sk-SK"/>
        </w:rPr>
        <w:tab/>
        <w:t>Štátny ústav vypracuje stanovisko k hodnotiacej správe časť I.</w:t>
      </w:r>
      <w:r w:rsidRPr="002B209E">
        <w:rPr>
          <w:rFonts w:ascii="Times New Roman" w:eastAsia="Times New Roman" w:hAnsi="Times New Roman" w:cs="Times New Roman"/>
          <w:vertAlign w:val="superscript"/>
          <w:lang w:eastAsia="sk-SK"/>
        </w:rPr>
        <w:t>42a</w:t>
      </w:r>
      <w:r w:rsidRPr="002B209E">
        <w:rPr>
          <w:rFonts w:ascii="Times New Roman" w:eastAsia="Times New Roman" w:hAnsi="Times New Roman" w:cs="Times New Roman"/>
          <w:lang w:eastAsia="sk-SK"/>
        </w:rPr>
        <w:t>)</w:t>
      </w:r>
    </w:p>
    <w:p w14:paraId="41DCB890"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p>
    <w:p w14:paraId="4BA1422E" w14:textId="77777777" w:rsidR="006257E9" w:rsidRPr="002B209E" w:rsidRDefault="006257E9" w:rsidP="002B209E">
      <w:pPr>
        <w:pStyle w:val="Odsekzoznamu"/>
        <w:spacing w:after="0" w:line="240" w:lineRule="auto"/>
        <w:ind w:left="254"/>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(3)</w:t>
      </w:r>
      <w:r w:rsidRPr="002B209E">
        <w:rPr>
          <w:rFonts w:ascii="Times New Roman" w:eastAsia="Times New Roman" w:hAnsi="Times New Roman" w:cs="Times New Roman"/>
          <w:lang w:eastAsia="sk-SK"/>
        </w:rPr>
        <w:tab/>
        <w:t>Etická komisia pre klinické skúšanie vypracuje stanovisko k hodnotiacej správe časti II a môže sa vyjadriť k časti I.“.</w:t>
      </w:r>
    </w:p>
    <w:p w14:paraId="0474BEB3"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p>
    <w:p w14:paraId="0DC4804B" w14:textId="65F31327" w:rsidR="006257E9" w:rsidRDefault="006257E9" w:rsidP="002B209E">
      <w:pPr>
        <w:pStyle w:val="Odsekzoznamu"/>
        <w:spacing w:after="0" w:line="240" w:lineRule="auto"/>
        <w:ind w:left="254"/>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Doterajšie odseky 2 až 5 sa označujú ako </w:t>
      </w:r>
      <w:r w:rsidR="00BF0ADC">
        <w:rPr>
          <w:rFonts w:ascii="Times New Roman" w:eastAsia="Times New Roman" w:hAnsi="Times New Roman" w:cs="Times New Roman"/>
          <w:lang w:eastAsia="sk-SK"/>
        </w:rPr>
        <w:t xml:space="preserve">odseky </w:t>
      </w:r>
      <w:r w:rsidRPr="002B209E">
        <w:rPr>
          <w:rFonts w:ascii="Times New Roman" w:eastAsia="Times New Roman" w:hAnsi="Times New Roman" w:cs="Times New Roman"/>
          <w:lang w:eastAsia="sk-SK"/>
        </w:rPr>
        <w:t>4 až 7.</w:t>
      </w:r>
    </w:p>
    <w:p w14:paraId="03CD31C8" w14:textId="77777777" w:rsidR="006257E9" w:rsidRPr="002B209E" w:rsidRDefault="006257E9" w:rsidP="002B209E">
      <w:pPr>
        <w:pStyle w:val="Odsekzoznamu"/>
        <w:rPr>
          <w:rFonts w:ascii="Times New Roman" w:eastAsia="Times New Roman" w:hAnsi="Times New Roman" w:cs="Times New Roman"/>
          <w:lang w:eastAsia="sk-SK"/>
        </w:rPr>
      </w:pPr>
    </w:p>
    <w:p w14:paraId="6BCDDFEE" w14:textId="77777777" w:rsidR="006257E9" w:rsidRPr="002B209E" w:rsidRDefault="006257E9" w:rsidP="002A0667">
      <w:pPr>
        <w:pStyle w:val="Odsekzoznamu"/>
        <w:numPr>
          <w:ilvl w:val="0"/>
          <w:numId w:val="23"/>
        </w:numPr>
        <w:tabs>
          <w:tab w:val="left" w:pos="426"/>
        </w:tabs>
        <w:spacing w:after="0" w:line="240" w:lineRule="auto"/>
        <w:rPr>
          <w:rFonts w:ascii="Times New Roman" w:eastAsia="Times New Roman" w:hAnsi="Times New Roman" w:cs="Times New Roman"/>
          <w:lang w:eastAsia="sk-SK"/>
        </w:rPr>
      </w:pPr>
      <w:r>
        <w:rPr>
          <w:rFonts w:ascii="Times New Roman" w:eastAsia="Times New Roman" w:hAnsi="Times New Roman" w:cs="Times New Roman"/>
          <w:sz w:val="24"/>
          <w:szCs w:val="24"/>
          <w:lang w:eastAsia="sk-SK"/>
        </w:rPr>
        <w:t xml:space="preserve"> </w:t>
      </w:r>
      <w:r w:rsidRPr="002B209E">
        <w:rPr>
          <w:rFonts w:ascii="Times New Roman" w:eastAsia="Times New Roman" w:hAnsi="Times New Roman" w:cs="Times New Roman"/>
          <w:lang w:eastAsia="sk-SK"/>
        </w:rPr>
        <w:t>V§ 29h sa vypúšťa odsek 5.</w:t>
      </w:r>
    </w:p>
    <w:p w14:paraId="5414A8CB"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p>
    <w:p w14:paraId="379C4CFD" w14:textId="683CBDC1" w:rsidR="006257E9" w:rsidRDefault="006257E9" w:rsidP="002B209E">
      <w:pPr>
        <w:pStyle w:val="Odsekzoznamu"/>
        <w:spacing w:after="0" w:line="240" w:lineRule="auto"/>
        <w:ind w:left="254"/>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Doterajšie ods</w:t>
      </w:r>
      <w:r w:rsidR="00BF0ADC">
        <w:rPr>
          <w:rFonts w:ascii="Times New Roman" w:eastAsia="Times New Roman" w:hAnsi="Times New Roman" w:cs="Times New Roman"/>
          <w:lang w:eastAsia="sk-SK"/>
        </w:rPr>
        <w:t>eky 6 a 7 sa označujú ako odseky</w:t>
      </w:r>
      <w:r w:rsidRPr="002B209E">
        <w:rPr>
          <w:rFonts w:ascii="Times New Roman" w:eastAsia="Times New Roman" w:hAnsi="Times New Roman" w:cs="Times New Roman"/>
          <w:lang w:eastAsia="sk-SK"/>
        </w:rPr>
        <w:t xml:space="preserve"> 5 a 6.</w:t>
      </w:r>
    </w:p>
    <w:p w14:paraId="45BAD6F0" w14:textId="77777777" w:rsidR="006257E9" w:rsidRPr="002B209E" w:rsidRDefault="006257E9" w:rsidP="002B209E">
      <w:pPr>
        <w:pStyle w:val="Odsekzoznamu"/>
        <w:spacing w:after="0" w:line="240" w:lineRule="auto"/>
        <w:ind w:left="254"/>
        <w:rPr>
          <w:rFonts w:ascii="Times New Roman" w:eastAsia="Times New Roman" w:hAnsi="Times New Roman" w:cs="Times New Roman"/>
          <w:lang w:eastAsia="sk-SK"/>
        </w:rPr>
      </w:pPr>
    </w:p>
    <w:p w14:paraId="13C98503" w14:textId="1A75D87E" w:rsidR="0063404F" w:rsidRPr="002B209E" w:rsidRDefault="0063404F" w:rsidP="002A0667">
      <w:pPr>
        <w:pStyle w:val="Odsekzoznamu"/>
        <w:numPr>
          <w:ilvl w:val="0"/>
          <w:numId w:val="23"/>
        </w:numPr>
        <w:tabs>
          <w:tab w:val="left" w:pos="567"/>
        </w:tabs>
        <w:spacing w:after="0" w:line="240" w:lineRule="auto"/>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V § 29h odsek 6 znie:</w:t>
      </w:r>
    </w:p>
    <w:p w14:paraId="35008833" w14:textId="77777777" w:rsidR="0063404F" w:rsidRPr="002B209E" w:rsidRDefault="0063404F" w:rsidP="002B209E">
      <w:pPr>
        <w:pStyle w:val="Odsekzoznamu"/>
        <w:spacing w:after="0" w:line="240" w:lineRule="auto"/>
        <w:ind w:left="254"/>
        <w:rPr>
          <w:rFonts w:ascii="Times New Roman" w:eastAsia="Times New Roman" w:hAnsi="Times New Roman" w:cs="Times New Roman"/>
          <w:lang w:eastAsia="sk-SK"/>
        </w:rPr>
      </w:pPr>
    </w:p>
    <w:p w14:paraId="7075EAA2" w14:textId="6A64C1E1" w:rsidR="0063404F" w:rsidRDefault="0063404F" w:rsidP="002B209E">
      <w:pPr>
        <w:pStyle w:val="Odsekzoznamu"/>
        <w:spacing w:line="240" w:lineRule="auto"/>
        <w:ind w:left="254"/>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„(6)</w:t>
      </w:r>
      <w:r w:rsidRPr="002B209E">
        <w:rPr>
          <w:rFonts w:ascii="Times New Roman" w:eastAsia="Times New Roman" w:hAnsi="Times New Roman" w:cs="Times New Roman"/>
          <w:lang w:eastAsia="sk-SK"/>
        </w:rPr>
        <w:tab/>
        <w:t>Štátny ústav požiada etickú komisiu pre klinické skúšanie o stanovisko vždy, keď môže byť etická komisia zapojená do posúdenia povoľovania a priebehu klinického skúšania podľa osobitného predpisu</w:t>
      </w:r>
      <w:r w:rsidRPr="002B209E">
        <w:rPr>
          <w:rFonts w:ascii="Times New Roman" w:eastAsia="Times New Roman" w:hAnsi="Times New Roman" w:cs="Times New Roman"/>
          <w:vertAlign w:val="superscript"/>
          <w:lang w:eastAsia="sk-SK"/>
        </w:rPr>
        <w:t>42a)</w:t>
      </w:r>
      <w:r w:rsidRPr="002B209E">
        <w:rPr>
          <w:rFonts w:ascii="Times New Roman" w:eastAsia="Times New Roman" w:hAnsi="Times New Roman" w:cs="Times New Roman"/>
          <w:lang w:eastAsia="sk-SK"/>
        </w:rPr>
        <w:t>. Etická komisia pre klinické skúšanie vypracuje stanovisko a predloží ho štátnemu ústavu v lehote stanovenej štátnym ústavom.“.</w:t>
      </w:r>
    </w:p>
    <w:p w14:paraId="366ED3BE" w14:textId="77777777" w:rsidR="0063404F" w:rsidRPr="002B209E" w:rsidRDefault="0063404F" w:rsidP="002B209E">
      <w:pPr>
        <w:pStyle w:val="Odsekzoznamu"/>
        <w:spacing w:line="240" w:lineRule="auto"/>
        <w:ind w:left="254"/>
        <w:rPr>
          <w:rFonts w:ascii="Times New Roman" w:eastAsia="Times New Roman" w:hAnsi="Times New Roman" w:cs="Times New Roman"/>
          <w:lang w:eastAsia="sk-SK"/>
        </w:rPr>
      </w:pPr>
    </w:p>
    <w:p w14:paraId="013434D2" w14:textId="11FA7EA9" w:rsidR="0063404F" w:rsidRDefault="0063404F" w:rsidP="002A0667">
      <w:pPr>
        <w:pStyle w:val="Odsekzoznamu"/>
        <w:numPr>
          <w:ilvl w:val="0"/>
          <w:numId w:val="23"/>
        </w:numPr>
        <w:tabs>
          <w:tab w:val="left" w:pos="426"/>
        </w:tabs>
        <w:spacing w:after="0" w:line="240" w:lineRule="auto"/>
        <w:rPr>
          <w:rFonts w:ascii="Times New Roman" w:eastAsia="Times New Roman" w:hAnsi="Times New Roman" w:cs="Times New Roman"/>
          <w:lang w:eastAsia="sk-SK"/>
        </w:rPr>
      </w:pPr>
      <w:r>
        <w:rPr>
          <w:rFonts w:ascii="Times New Roman" w:eastAsia="Times New Roman" w:hAnsi="Times New Roman" w:cs="Times New Roman"/>
          <w:sz w:val="24"/>
          <w:szCs w:val="24"/>
          <w:lang w:eastAsia="sk-SK"/>
        </w:rPr>
        <w:lastRenderedPageBreak/>
        <w:t xml:space="preserve"> </w:t>
      </w:r>
      <w:r w:rsidRPr="002B209E">
        <w:rPr>
          <w:rFonts w:ascii="Times New Roman" w:eastAsia="Times New Roman" w:hAnsi="Times New Roman" w:cs="Times New Roman"/>
          <w:lang w:eastAsia="sk-SK"/>
        </w:rPr>
        <w:t>§ 29i a 29j vrátane poznámok pod čiarou k odkazom 42u až 42aa, 42ac a 42ae sa vypúšťajú.</w:t>
      </w:r>
    </w:p>
    <w:p w14:paraId="51D9CE12" w14:textId="77777777" w:rsidR="0063404F" w:rsidRPr="002B209E" w:rsidRDefault="0063404F" w:rsidP="002B209E">
      <w:pPr>
        <w:pStyle w:val="Odsekzoznamu"/>
        <w:tabs>
          <w:tab w:val="left" w:pos="426"/>
        </w:tabs>
        <w:spacing w:after="0" w:line="240" w:lineRule="auto"/>
        <w:ind w:left="254"/>
        <w:rPr>
          <w:rFonts w:ascii="Times New Roman" w:eastAsia="Times New Roman" w:hAnsi="Times New Roman" w:cs="Times New Roman"/>
          <w:lang w:eastAsia="sk-SK"/>
        </w:rPr>
      </w:pPr>
    </w:p>
    <w:p w14:paraId="0A555E95" w14:textId="77777777" w:rsidR="0063404F" w:rsidRPr="0063404F" w:rsidRDefault="0063404F" w:rsidP="002A0667">
      <w:pPr>
        <w:pStyle w:val="Odsekzoznamu"/>
        <w:numPr>
          <w:ilvl w:val="0"/>
          <w:numId w:val="23"/>
        </w:numPr>
        <w:tabs>
          <w:tab w:val="left" w:pos="426"/>
        </w:tabs>
        <w:spacing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63404F">
        <w:rPr>
          <w:rFonts w:ascii="Times New Roman" w:eastAsia="Times New Roman" w:hAnsi="Times New Roman" w:cs="Times New Roman"/>
          <w:lang w:eastAsia="sk-SK"/>
        </w:rPr>
        <w:t>V § 29k odsek 1 znie:</w:t>
      </w:r>
    </w:p>
    <w:p w14:paraId="081A273D" w14:textId="77777777" w:rsidR="0063404F" w:rsidRPr="0063404F" w:rsidRDefault="0063404F" w:rsidP="002B209E">
      <w:pPr>
        <w:pStyle w:val="Odsekzoznamu"/>
        <w:tabs>
          <w:tab w:val="left" w:pos="426"/>
        </w:tabs>
        <w:spacing w:line="240" w:lineRule="auto"/>
        <w:ind w:left="254"/>
        <w:jc w:val="both"/>
        <w:rPr>
          <w:rFonts w:ascii="Times New Roman" w:eastAsia="Times New Roman" w:hAnsi="Times New Roman" w:cs="Times New Roman"/>
          <w:lang w:eastAsia="sk-SK"/>
        </w:rPr>
      </w:pPr>
    </w:p>
    <w:p w14:paraId="4782A549" w14:textId="59CD0AB6" w:rsidR="0063404F" w:rsidRDefault="0063404F" w:rsidP="002B209E">
      <w:pPr>
        <w:pStyle w:val="Odsekzoznamu"/>
        <w:tabs>
          <w:tab w:val="left" w:pos="426"/>
        </w:tabs>
        <w:spacing w:after="0" w:line="240" w:lineRule="auto"/>
        <w:ind w:left="254"/>
        <w:jc w:val="both"/>
        <w:rPr>
          <w:rFonts w:ascii="Times New Roman" w:eastAsia="Times New Roman" w:hAnsi="Times New Roman" w:cs="Times New Roman"/>
          <w:lang w:eastAsia="sk-SK"/>
        </w:rPr>
      </w:pPr>
      <w:r w:rsidRPr="0063404F">
        <w:rPr>
          <w:rFonts w:ascii="Times New Roman" w:eastAsia="Times New Roman" w:hAnsi="Times New Roman" w:cs="Times New Roman"/>
          <w:lang w:eastAsia="sk-SK"/>
        </w:rPr>
        <w:t>„(1)</w:t>
      </w:r>
      <w:r w:rsidRPr="0063404F">
        <w:rPr>
          <w:rFonts w:ascii="Times New Roman" w:eastAsia="Times New Roman" w:hAnsi="Times New Roman" w:cs="Times New Roman"/>
          <w:lang w:eastAsia="sk-SK"/>
        </w:rPr>
        <w:tab/>
        <w:t>Ak je podľa osobitného predpisu zadávateľ oprávnený podať odvolanie proti rozhodnutiu štátneho ústavu vydaného podľa osobitného predpisu</w:t>
      </w:r>
      <w:r w:rsidRPr="0063404F">
        <w:rPr>
          <w:rFonts w:ascii="Times New Roman" w:eastAsia="Times New Roman" w:hAnsi="Times New Roman" w:cs="Times New Roman"/>
          <w:vertAlign w:val="superscript"/>
          <w:lang w:eastAsia="sk-SK"/>
        </w:rPr>
        <w:t>42a)</w:t>
      </w:r>
      <w:r w:rsidRPr="0063404F">
        <w:rPr>
          <w:rFonts w:ascii="Times New Roman" w:eastAsia="Times New Roman" w:hAnsi="Times New Roman" w:cs="Times New Roman"/>
          <w:lang w:eastAsia="sk-SK"/>
        </w:rPr>
        <w:t xml:space="preserve"> zadávateľ môže podať odvolanie prostredníctvom európskeho elektronického portálu pre klinické skúšanie do 15 dní odo dňa oznámenia rozhodnutia.“.</w:t>
      </w:r>
    </w:p>
    <w:p w14:paraId="2A20D54A" w14:textId="77777777" w:rsidR="0063404F" w:rsidRPr="0063404F" w:rsidRDefault="0063404F" w:rsidP="002B209E">
      <w:pPr>
        <w:pStyle w:val="Odsekzoznamu"/>
        <w:tabs>
          <w:tab w:val="left" w:pos="426"/>
        </w:tabs>
        <w:spacing w:after="0" w:line="240" w:lineRule="auto"/>
        <w:ind w:left="254"/>
        <w:rPr>
          <w:rFonts w:ascii="Times New Roman" w:eastAsia="Times New Roman" w:hAnsi="Times New Roman" w:cs="Times New Roman"/>
          <w:lang w:eastAsia="sk-SK"/>
        </w:rPr>
      </w:pPr>
    </w:p>
    <w:p w14:paraId="72A394FA" w14:textId="0B09B54B" w:rsidR="0063404F" w:rsidRDefault="0063404F" w:rsidP="002B209E">
      <w:pPr>
        <w:pStyle w:val="Odsekzoznamu"/>
        <w:numPr>
          <w:ilvl w:val="0"/>
          <w:numId w:val="23"/>
        </w:numPr>
        <w:tabs>
          <w:tab w:val="left" w:pos="426"/>
        </w:tabs>
        <w:spacing w:after="0"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29k ods. 2 sa na konci pripája táto veta: „Ak zadávateľ vzal odvolanie späť, nemôže podať odvolanie znova.“.</w:t>
      </w:r>
    </w:p>
    <w:p w14:paraId="0E7CB8C5" w14:textId="77777777" w:rsidR="0063404F" w:rsidRPr="002B209E" w:rsidRDefault="0063404F" w:rsidP="002B209E">
      <w:pPr>
        <w:pStyle w:val="Odsekzoznamu"/>
        <w:tabs>
          <w:tab w:val="left" w:pos="426"/>
        </w:tabs>
        <w:spacing w:after="0" w:line="240" w:lineRule="auto"/>
        <w:ind w:left="254"/>
        <w:jc w:val="both"/>
        <w:rPr>
          <w:rFonts w:ascii="Times New Roman" w:eastAsia="Times New Roman" w:hAnsi="Times New Roman" w:cs="Times New Roman"/>
          <w:lang w:eastAsia="sk-SK"/>
        </w:rPr>
      </w:pPr>
    </w:p>
    <w:p w14:paraId="08E91A31" w14:textId="6AA1DE54" w:rsidR="0063404F" w:rsidRDefault="0063404F" w:rsidP="002B209E">
      <w:pPr>
        <w:pStyle w:val="Odsekzoznamu"/>
        <w:numPr>
          <w:ilvl w:val="0"/>
          <w:numId w:val="23"/>
        </w:numPr>
        <w:tabs>
          <w:tab w:val="left" w:pos="426"/>
        </w:tabs>
        <w:spacing w:after="0"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V § 29k ods. 3 sa slová „klinické skúšanie humánneho lieku nebolo povolené z dôvodu“ nahrádzajú slovami „zadávateľ podal odvolanie proti rozhodnutiu vydanému na základe“.</w:t>
      </w:r>
    </w:p>
    <w:p w14:paraId="0A29A24A" w14:textId="77777777" w:rsidR="0063404F" w:rsidRPr="002B209E" w:rsidRDefault="0063404F" w:rsidP="002B209E">
      <w:pPr>
        <w:pStyle w:val="Odsekzoznamu"/>
        <w:tabs>
          <w:tab w:val="left" w:pos="426"/>
        </w:tabs>
        <w:rPr>
          <w:rFonts w:ascii="Times New Roman" w:eastAsia="Times New Roman" w:hAnsi="Times New Roman" w:cs="Times New Roman"/>
          <w:lang w:eastAsia="sk-SK"/>
        </w:rPr>
      </w:pPr>
    </w:p>
    <w:p w14:paraId="00881BDA" w14:textId="5723DFDA" w:rsidR="0063404F" w:rsidRDefault="0063404F" w:rsidP="002B209E">
      <w:pPr>
        <w:pStyle w:val="Odsekzoznamu"/>
        <w:numPr>
          <w:ilvl w:val="0"/>
          <w:numId w:val="23"/>
        </w:numPr>
        <w:tabs>
          <w:tab w:val="left" w:pos="426"/>
        </w:tabs>
        <w:spacing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29k ods. 4 sa slová „klinické skúšanie humánneho lieku nebolo povolené z dôvodu“ nahrádzajú slovami „rozhodnutie bolo vydané na základe“.</w:t>
      </w:r>
    </w:p>
    <w:p w14:paraId="6AE27CE4" w14:textId="77777777" w:rsidR="0063404F" w:rsidRPr="002B209E" w:rsidRDefault="0063404F" w:rsidP="002B209E">
      <w:pPr>
        <w:pStyle w:val="Odsekzoznamu"/>
        <w:tabs>
          <w:tab w:val="left" w:pos="426"/>
        </w:tabs>
        <w:rPr>
          <w:rFonts w:ascii="Times New Roman" w:eastAsia="Times New Roman" w:hAnsi="Times New Roman" w:cs="Times New Roman"/>
          <w:lang w:eastAsia="sk-SK"/>
        </w:rPr>
      </w:pPr>
    </w:p>
    <w:p w14:paraId="1ECD519C" w14:textId="3D693838" w:rsidR="0063404F" w:rsidRDefault="0063404F" w:rsidP="002B209E">
      <w:pPr>
        <w:pStyle w:val="Odsekzoznamu"/>
        <w:numPr>
          <w:ilvl w:val="0"/>
          <w:numId w:val="23"/>
        </w:numPr>
        <w:tabs>
          <w:tab w:val="left" w:pos="426"/>
        </w:tabs>
        <w:spacing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29l sa vypúšťa odsek 3.</w:t>
      </w:r>
    </w:p>
    <w:p w14:paraId="52A5EA43" w14:textId="77777777" w:rsidR="0063404F" w:rsidRPr="002B209E" w:rsidRDefault="0063404F" w:rsidP="002B209E">
      <w:pPr>
        <w:pStyle w:val="Odsekzoznamu"/>
        <w:tabs>
          <w:tab w:val="left" w:pos="426"/>
        </w:tabs>
        <w:rPr>
          <w:rFonts w:ascii="Times New Roman" w:eastAsia="Times New Roman" w:hAnsi="Times New Roman" w:cs="Times New Roman"/>
          <w:lang w:eastAsia="sk-SK"/>
        </w:rPr>
      </w:pPr>
    </w:p>
    <w:p w14:paraId="6C1A96BE" w14:textId="77777777" w:rsidR="0063404F" w:rsidRPr="002B209E" w:rsidRDefault="0063404F" w:rsidP="002B209E">
      <w:pPr>
        <w:pStyle w:val="Odsekzoznamu"/>
        <w:numPr>
          <w:ilvl w:val="0"/>
          <w:numId w:val="23"/>
        </w:numPr>
        <w:tabs>
          <w:tab w:val="left" w:pos="426"/>
        </w:tabs>
        <w:spacing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29m sa vypúšťa odsek 6.</w:t>
      </w:r>
    </w:p>
    <w:p w14:paraId="5315D68E" w14:textId="77777777" w:rsidR="0063404F" w:rsidRPr="002B209E" w:rsidRDefault="0063404F" w:rsidP="002B209E">
      <w:pPr>
        <w:pStyle w:val="Odsekzoznamu"/>
        <w:tabs>
          <w:tab w:val="left" w:pos="426"/>
        </w:tabs>
        <w:spacing w:line="240" w:lineRule="auto"/>
        <w:ind w:left="254"/>
        <w:jc w:val="both"/>
        <w:rPr>
          <w:rFonts w:ascii="Times New Roman" w:eastAsia="Times New Roman" w:hAnsi="Times New Roman" w:cs="Times New Roman"/>
          <w:lang w:eastAsia="sk-SK"/>
        </w:rPr>
      </w:pPr>
    </w:p>
    <w:p w14:paraId="07D4F635" w14:textId="1147B07C" w:rsidR="0063404F" w:rsidRPr="002B209E" w:rsidRDefault="0063404F" w:rsidP="002B209E">
      <w:pPr>
        <w:pStyle w:val="Odsekzoznamu"/>
        <w:tabs>
          <w:tab w:val="left" w:pos="426"/>
        </w:tabs>
        <w:spacing w:line="240" w:lineRule="auto"/>
        <w:ind w:left="254"/>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Doterajšie odseky 7 až 13 sa označujú ako</w:t>
      </w:r>
      <w:r w:rsidR="00BF0ADC">
        <w:rPr>
          <w:rFonts w:ascii="Times New Roman" w:eastAsia="Times New Roman" w:hAnsi="Times New Roman" w:cs="Times New Roman"/>
          <w:lang w:eastAsia="sk-SK"/>
        </w:rPr>
        <w:t xml:space="preserve"> odseky</w:t>
      </w:r>
      <w:r w:rsidRPr="002B209E">
        <w:rPr>
          <w:rFonts w:ascii="Times New Roman" w:eastAsia="Times New Roman" w:hAnsi="Times New Roman" w:cs="Times New Roman"/>
          <w:lang w:eastAsia="sk-SK"/>
        </w:rPr>
        <w:t xml:space="preserve"> 6 až 12.</w:t>
      </w:r>
    </w:p>
    <w:p w14:paraId="4D7FC59D" w14:textId="181B29FF" w:rsidR="0063404F" w:rsidRPr="0063404F" w:rsidRDefault="0063404F" w:rsidP="002B209E">
      <w:pPr>
        <w:pStyle w:val="Odsekzoznamu"/>
        <w:tabs>
          <w:tab w:val="left" w:pos="426"/>
        </w:tabs>
        <w:spacing w:after="0" w:line="240" w:lineRule="auto"/>
        <w:ind w:left="254"/>
        <w:jc w:val="both"/>
        <w:rPr>
          <w:rFonts w:ascii="Times New Roman" w:eastAsia="Times New Roman" w:hAnsi="Times New Roman" w:cs="Times New Roman"/>
          <w:lang w:eastAsia="sk-SK"/>
        </w:rPr>
      </w:pPr>
    </w:p>
    <w:p w14:paraId="0259598E" w14:textId="21717C56" w:rsidR="0063404F" w:rsidRDefault="0063404F" w:rsidP="002B209E">
      <w:pPr>
        <w:pStyle w:val="Odsekzoznamu"/>
        <w:numPr>
          <w:ilvl w:val="0"/>
          <w:numId w:val="23"/>
        </w:numPr>
        <w:tabs>
          <w:tab w:val="left" w:pos="426"/>
        </w:tabs>
        <w:spacing w:after="0"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29m ods. 9 sa za slová „v nemocničnej lekárni“ vkladajú slová „alebo môžu byť pripravované držiteľom povolenia na výrobu liekov v rámci klinického skúšania“.</w:t>
      </w:r>
    </w:p>
    <w:p w14:paraId="19BBB621" w14:textId="77777777" w:rsidR="0063404F" w:rsidRPr="002B209E" w:rsidRDefault="0063404F" w:rsidP="002B209E">
      <w:pPr>
        <w:pStyle w:val="Odsekzoznamu"/>
        <w:tabs>
          <w:tab w:val="left" w:pos="426"/>
        </w:tabs>
        <w:spacing w:after="0" w:line="240" w:lineRule="auto"/>
        <w:ind w:left="254"/>
        <w:jc w:val="both"/>
        <w:rPr>
          <w:rFonts w:ascii="Times New Roman" w:eastAsia="Times New Roman" w:hAnsi="Times New Roman" w:cs="Times New Roman"/>
          <w:lang w:eastAsia="sk-SK"/>
        </w:rPr>
      </w:pPr>
    </w:p>
    <w:p w14:paraId="4D78146C" w14:textId="77777777" w:rsidR="0063404F" w:rsidRPr="002B209E" w:rsidRDefault="0063404F" w:rsidP="002B209E">
      <w:pPr>
        <w:pStyle w:val="Odsekzoznamu"/>
        <w:numPr>
          <w:ilvl w:val="0"/>
          <w:numId w:val="23"/>
        </w:numPr>
        <w:tabs>
          <w:tab w:val="left" w:pos="426"/>
          <w:tab w:val="left" w:pos="567"/>
        </w:tabs>
        <w:spacing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29m sa vypúšťa odsek 10.</w:t>
      </w:r>
    </w:p>
    <w:p w14:paraId="12B44390" w14:textId="77777777" w:rsidR="0063404F" w:rsidRPr="002B209E" w:rsidRDefault="0063404F" w:rsidP="002B209E">
      <w:pPr>
        <w:pStyle w:val="Odsekzoznamu"/>
        <w:tabs>
          <w:tab w:val="left" w:pos="426"/>
        </w:tabs>
        <w:spacing w:line="240" w:lineRule="auto"/>
        <w:ind w:left="254"/>
        <w:jc w:val="both"/>
        <w:rPr>
          <w:rFonts w:ascii="Times New Roman" w:eastAsia="Times New Roman" w:hAnsi="Times New Roman" w:cs="Times New Roman"/>
          <w:lang w:eastAsia="sk-SK"/>
        </w:rPr>
      </w:pPr>
    </w:p>
    <w:p w14:paraId="28909400" w14:textId="2515A976" w:rsidR="0063404F" w:rsidRPr="002B209E" w:rsidRDefault="0063404F" w:rsidP="002B209E">
      <w:pPr>
        <w:pStyle w:val="Odsekzoznamu"/>
        <w:tabs>
          <w:tab w:val="left" w:pos="426"/>
        </w:tabs>
        <w:spacing w:line="240" w:lineRule="auto"/>
        <w:ind w:left="254"/>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Doterajšie odseky 11 až 12 sa označujú ako</w:t>
      </w:r>
      <w:r w:rsidR="00BF0ADC">
        <w:rPr>
          <w:rFonts w:ascii="Times New Roman" w:eastAsia="Times New Roman" w:hAnsi="Times New Roman" w:cs="Times New Roman"/>
          <w:lang w:eastAsia="sk-SK"/>
        </w:rPr>
        <w:t xml:space="preserve"> odseky</w:t>
      </w:r>
      <w:r w:rsidRPr="002B209E">
        <w:rPr>
          <w:rFonts w:ascii="Times New Roman" w:eastAsia="Times New Roman" w:hAnsi="Times New Roman" w:cs="Times New Roman"/>
          <w:lang w:eastAsia="sk-SK"/>
        </w:rPr>
        <w:t xml:space="preserve"> 10 a 11.</w:t>
      </w:r>
    </w:p>
    <w:p w14:paraId="4F0DCC68" w14:textId="579D3DED" w:rsidR="0063404F" w:rsidRPr="0063404F" w:rsidRDefault="0063404F" w:rsidP="002B209E">
      <w:pPr>
        <w:pStyle w:val="Odsekzoznamu"/>
        <w:tabs>
          <w:tab w:val="left" w:pos="426"/>
        </w:tabs>
        <w:spacing w:after="0" w:line="240" w:lineRule="auto"/>
        <w:ind w:left="254"/>
        <w:jc w:val="both"/>
        <w:rPr>
          <w:rFonts w:ascii="Times New Roman" w:eastAsia="Times New Roman" w:hAnsi="Times New Roman" w:cs="Times New Roman"/>
          <w:lang w:eastAsia="sk-SK"/>
        </w:rPr>
      </w:pPr>
    </w:p>
    <w:p w14:paraId="66F47566" w14:textId="77777777" w:rsidR="0063404F" w:rsidRPr="002B209E" w:rsidRDefault="0063404F" w:rsidP="002B209E">
      <w:pPr>
        <w:pStyle w:val="Odsekzoznamu"/>
        <w:numPr>
          <w:ilvl w:val="0"/>
          <w:numId w:val="23"/>
        </w:numPr>
        <w:tabs>
          <w:tab w:val="left" w:pos="426"/>
        </w:tabs>
        <w:spacing w:line="240" w:lineRule="auto"/>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 xml:space="preserve"> V § 29n sa odsek 2 dopĺňa písmenom d), ktoré znie:</w:t>
      </w:r>
    </w:p>
    <w:p w14:paraId="4B48A94A" w14:textId="77777777" w:rsidR="0063404F" w:rsidRPr="002B209E" w:rsidRDefault="0063404F" w:rsidP="002B209E">
      <w:pPr>
        <w:pStyle w:val="Odsekzoznamu"/>
        <w:spacing w:line="240" w:lineRule="auto"/>
        <w:ind w:left="254"/>
        <w:jc w:val="both"/>
        <w:rPr>
          <w:rFonts w:ascii="Times New Roman" w:eastAsia="Times New Roman" w:hAnsi="Times New Roman" w:cs="Times New Roman"/>
          <w:lang w:eastAsia="sk-SK"/>
        </w:rPr>
      </w:pPr>
    </w:p>
    <w:p w14:paraId="59F222FB" w14:textId="2154BA5B" w:rsidR="0063404F" w:rsidRPr="002B209E" w:rsidRDefault="0063404F" w:rsidP="002B209E">
      <w:pPr>
        <w:pStyle w:val="Odsekzoznamu"/>
        <w:spacing w:after="0" w:line="240" w:lineRule="auto"/>
        <w:ind w:left="254"/>
        <w:jc w:val="both"/>
        <w:rPr>
          <w:rFonts w:ascii="Times New Roman" w:eastAsia="Times New Roman" w:hAnsi="Times New Roman" w:cs="Times New Roman"/>
          <w:lang w:eastAsia="sk-SK"/>
        </w:rPr>
      </w:pPr>
      <w:r w:rsidRPr="002B209E">
        <w:rPr>
          <w:rFonts w:ascii="Times New Roman" w:eastAsia="Times New Roman" w:hAnsi="Times New Roman" w:cs="Times New Roman"/>
          <w:lang w:eastAsia="sk-SK"/>
        </w:rPr>
        <w:t>„d)</w:t>
      </w:r>
      <w:r w:rsidRPr="002B209E">
        <w:rPr>
          <w:rFonts w:ascii="Times New Roman" w:eastAsia="Times New Roman" w:hAnsi="Times New Roman" w:cs="Times New Roman"/>
          <w:lang w:eastAsia="sk-SK"/>
        </w:rPr>
        <w:tab/>
        <w:t>uchovávať skúšaný humánny liek a sprievodný liek v nemocničnej lekárni poskytovateľa zdravotnej starostlivosti, v ktorom sa nachádza pracovisko, alebo v nemocničnej lekárni alebo vo verejnej lekárni alebo na pracovisku, ktoré spĺňa podmienky na uchovávanie skúšaného humánneho lieku alebo sprievodného lieku uvedené v protokole.“.</w:t>
      </w:r>
    </w:p>
    <w:p w14:paraId="4A7DF4AC" w14:textId="77777777" w:rsidR="0063404F" w:rsidRPr="002B209E" w:rsidRDefault="0063404F" w:rsidP="002B209E">
      <w:pPr>
        <w:pStyle w:val="Odsekzoznamu"/>
        <w:spacing w:after="0" w:line="240" w:lineRule="auto"/>
        <w:ind w:left="254"/>
        <w:rPr>
          <w:rFonts w:ascii="Times New Roman" w:eastAsia="Times New Roman" w:hAnsi="Times New Roman" w:cs="Times New Roman"/>
          <w:sz w:val="24"/>
          <w:szCs w:val="24"/>
          <w:lang w:eastAsia="sk-SK"/>
        </w:rPr>
      </w:pPr>
    </w:p>
    <w:p w14:paraId="605B5AE9" w14:textId="07D6E3E9" w:rsidR="00782DB4" w:rsidRPr="005C068B" w:rsidRDefault="00AD47A1" w:rsidP="00A20F3C">
      <w:pPr>
        <w:pStyle w:val="Odsekzoznamu"/>
        <w:numPr>
          <w:ilvl w:val="0"/>
          <w:numId w:val="23"/>
        </w:numPr>
        <w:spacing w:after="0" w:line="240" w:lineRule="auto"/>
        <w:rPr>
          <w:rFonts w:ascii="Times New Roman" w:eastAsia="Times New Roman" w:hAnsi="Times New Roman" w:cs="Times New Roman"/>
          <w:sz w:val="24"/>
          <w:szCs w:val="24"/>
          <w:lang w:eastAsia="sk-SK"/>
        </w:rPr>
      </w:pPr>
      <w:r w:rsidRPr="005C068B">
        <w:rPr>
          <w:rFonts w:ascii="Times New Roman" w:eastAsia="Times New Roman" w:hAnsi="Times New Roman" w:cs="Times New Roman"/>
          <w:lang w:eastAsia="sk-SK"/>
        </w:rPr>
        <w:t>V § 29n odsek 4 znie:</w:t>
      </w:r>
    </w:p>
    <w:p w14:paraId="2BBB774F" w14:textId="70708F7E" w:rsidR="00782DB4" w:rsidRPr="005C068B" w:rsidRDefault="00AD47A1" w:rsidP="00A20F3C">
      <w:pPr>
        <w:spacing w:after="0" w:line="240" w:lineRule="auto"/>
        <w:jc w:val="both"/>
        <w:rPr>
          <w:rFonts w:ascii="Times New Roman" w:eastAsia="Times New Roman" w:hAnsi="Times New Roman" w:cs="Times New Roman"/>
          <w:sz w:val="24"/>
          <w:szCs w:val="24"/>
          <w:lang w:eastAsia="sk-SK"/>
        </w:rPr>
      </w:pPr>
      <w:r w:rsidRPr="005C068B">
        <w:rPr>
          <w:rFonts w:ascii="Times New Roman" w:eastAsia="Times New Roman" w:hAnsi="Times New Roman" w:cs="Times New Roman"/>
          <w:lang w:eastAsia="sk-SK"/>
        </w:rPr>
        <w:t>„(4) Zadávateľ klinického skúšania môže začať klinické skúšanie až po prijatí oznámenia o povolení klinického skúšania prostredníctvom európskeho elektronického portálu pre klinické skúšani</w:t>
      </w:r>
      <w:r w:rsidR="00DB171F" w:rsidRPr="005C068B">
        <w:rPr>
          <w:rFonts w:ascii="Times New Roman" w:eastAsia="Times New Roman" w:hAnsi="Times New Roman" w:cs="Times New Roman"/>
          <w:lang w:eastAsia="sk-SK"/>
        </w:rPr>
        <w:t>e</w:t>
      </w:r>
      <w:r w:rsidRPr="005C068B">
        <w:rPr>
          <w:rFonts w:ascii="Times New Roman" w:eastAsia="Times New Roman" w:hAnsi="Times New Roman" w:cs="Times New Roman"/>
          <w:lang w:eastAsia="sk-SK"/>
        </w:rPr>
        <w:t xml:space="preserve"> alebo rozhodnutia</w:t>
      </w:r>
      <w:r w:rsidR="009E4F12" w:rsidRPr="005C068B">
        <w:rPr>
          <w:rFonts w:ascii="Times New Roman" w:eastAsia="Times New Roman" w:hAnsi="Times New Roman" w:cs="Times New Roman"/>
          <w:lang w:eastAsia="sk-SK"/>
        </w:rPr>
        <w:t>,</w:t>
      </w:r>
      <w:r w:rsidRPr="005C068B">
        <w:rPr>
          <w:rFonts w:ascii="Times New Roman" w:eastAsia="Times New Roman" w:hAnsi="Times New Roman" w:cs="Times New Roman"/>
          <w:lang w:eastAsia="sk-SK"/>
        </w:rPr>
        <w:t xml:space="preserve"> ak je uplatniteľné.“.</w:t>
      </w:r>
    </w:p>
    <w:p w14:paraId="51DCE34C" w14:textId="77777777" w:rsidR="00782DB4" w:rsidRPr="00A20F3C" w:rsidRDefault="00782DB4" w:rsidP="00A20F3C">
      <w:pPr>
        <w:pStyle w:val="xmsonormal"/>
        <w:spacing w:after="120"/>
        <w:ind w:left="254"/>
        <w:jc w:val="both"/>
        <w:rPr>
          <w:sz w:val="22"/>
          <w:szCs w:val="22"/>
        </w:rPr>
      </w:pPr>
    </w:p>
    <w:p w14:paraId="259895C6" w14:textId="293DBAE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46 ods. 4 sa na konci pripája táto veta: „Na lieky, ktorých terapeutické použitie povolilo ministerstvo zdravotníctva podľa prvej vety sa nevzťahujú požiadavky podľa § 61</w:t>
      </w:r>
      <w:r w:rsidR="00C74BBB" w:rsidRPr="00A20F3C">
        <w:rPr>
          <w:rFonts w:ascii="Times New Roman" w:hAnsi="Times New Roman" w:cs="Times New Roman"/>
        </w:rPr>
        <w:t xml:space="preserve"> až</w:t>
      </w:r>
      <w:r w:rsidRPr="00A20F3C">
        <w:rPr>
          <w:rFonts w:ascii="Times New Roman" w:hAnsi="Times New Roman" w:cs="Times New Roman"/>
        </w:rPr>
        <w:t xml:space="preserve"> 63.“.</w:t>
      </w:r>
    </w:p>
    <w:p w14:paraId="69B69C0D" w14:textId="77777777" w:rsidR="00782DB4" w:rsidRPr="00A20F3C" w:rsidRDefault="00782DB4" w:rsidP="00A20F3C">
      <w:pPr>
        <w:spacing w:after="0"/>
        <w:jc w:val="both"/>
        <w:rPr>
          <w:rFonts w:ascii="Times New Roman" w:hAnsi="Times New Roman" w:cs="Times New Roman"/>
        </w:rPr>
      </w:pPr>
    </w:p>
    <w:p w14:paraId="1D8D97BC"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48 ods. 1 písmeno r) znie:</w:t>
      </w:r>
    </w:p>
    <w:p w14:paraId="5C02C82F"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„r) vzorky humánneho lieku a v ňom obsiahnutých liečiv a pomocných látok v množstve potrebnom na tri kompletné analýzy, ak o to požiada štátny ústav; ak je liek registrovaný podľa § 57 a Slovenská republika nie je referenčným členským štátom, vzorky nie sú potrebné,“.</w:t>
      </w:r>
    </w:p>
    <w:p w14:paraId="71C69873" w14:textId="77777777" w:rsidR="00782DB4" w:rsidRPr="00A20F3C" w:rsidRDefault="00AD47A1" w:rsidP="002B209E">
      <w:pPr>
        <w:pStyle w:val="Odsekzoznamu"/>
        <w:numPr>
          <w:ilvl w:val="0"/>
          <w:numId w:val="23"/>
        </w:numPr>
        <w:spacing w:after="0"/>
        <w:ind w:left="255" w:hanging="113"/>
        <w:jc w:val="both"/>
        <w:rPr>
          <w:rFonts w:ascii="Times New Roman" w:hAnsi="Times New Roman" w:cs="Times New Roman"/>
        </w:rPr>
      </w:pPr>
      <w:r w:rsidRPr="00A20F3C">
        <w:rPr>
          <w:rFonts w:ascii="Times New Roman" w:hAnsi="Times New Roman" w:cs="Times New Roman"/>
        </w:rPr>
        <w:t>V § 48 ods.  5 sa za slovo „potrebnom“ pripája slovo „najviac“.</w:t>
      </w:r>
    </w:p>
    <w:p w14:paraId="6AD36AC3" w14:textId="3DC2A647" w:rsidR="00782DB4" w:rsidRPr="00A20F3C" w:rsidRDefault="00782DB4" w:rsidP="002B209E">
      <w:pPr>
        <w:spacing w:after="0"/>
        <w:jc w:val="both"/>
        <w:rPr>
          <w:rFonts w:ascii="Times New Roman" w:hAnsi="Times New Roman" w:cs="Times New Roman"/>
        </w:rPr>
      </w:pPr>
    </w:p>
    <w:p w14:paraId="4BB3A5C3" w14:textId="4037F993"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53 ods. 8 sa vypúšťa slovo „písomnej“.</w:t>
      </w:r>
    </w:p>
    <w:p w14:paraId="6523EE6E"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lastRenderedPageBreak/>
        <w:t>V § 61 odsek 5 znie:</w:t>
      </w:r>
    </w:p>
    <w:p w14:paraId="560ED316" w14:textId="7F4693D5"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w:t>
      </w:r>
      <w:r w:rsidRPr="00A20F3C">
        <w:rPr>
          <w:rFonts w:ascii="Times New Roman" w:eastAsia="SimSun" w:hAnsi="Times New Roman" w:cs="Times New Roman"/>
          <w:lang w:eastAsia="en-GB"/>
        </w:rPr>
        <w:t>Ak je spotreba humánneho lieku za kalendárny rok nižšia ako 1 000 balení, možno uvádzať na trh humánny liek s údajmi na vonkajšom obale humánneho lieku a na vnútornom obale humánneho lieku aj v inom ako štátnom jazyku. Držiteľ registrácie takého lieku je o každej dodávke tohto humánneho lieku povinný informovať štátny ústav</w:t>
      </w:r>
      <w:r w:rsidRPr="00A20F3C">
        <w:rPr>
          <w:rFonts w:ascii="Times New Roman" w:hAnsi="Times New Roman" w:cs="Times New Roman"/>
          <w:i/>
        </w:rPr>
        <w:t>.“</w:t>
      </w:r>
      <w:r w:rsidRPr="00A20F3C">
        <w:rPr>
          <w:rFonts w:ascii="Times New Roman" w:hAnsi="Times New Roman" w:cs="Times New Roman"/>
        </w:rPr>
        <w:t>.</w:t>
      </w:r>
    </w:p>
    <w:p w14:paraId="11C4D022" w14:textId="3E6E4515" w:rsidR="00782DB4" w:rsidRPr="00A20F3C" w:rsidRDefault="00AD47A1" w:rsidP="00A20F3C">
      <w:pPr>
        <w:pStyle w:val="Odsekzoznamu"/>
        <w:numPr>
          <w:ilvl w:val="0"/>
          <w:numId w:val="23"/>
        </w:numPr>
        <w:jc w:val="both"/>
        <w:rPr>
          <w:rFonts w:ascii="Times New Roman" w:eastAsia="SimSun" w:hAnsi="Times New Roman" w:cs="Times New Roman"/>
          <w:lang w:eastAsia="en-GB"/>
        </w:rPr>
      </w:pPr>
      <w:r w:rsidRPr="00A20F3C">
        <w:rPr>
          <w:rFonts w:ascii="Times New Roman" w:hAnsi="Times New Roman" w:cs="Times New Roman"/>
        </w:rPr>
        <w:t xml:space="preserve">V </w:t>
      </w:r>
      <w:r w:rsidRPr="00A20F3C">
        <w:rPr>
          <w:rFonts w:ascii="Times New Roman" w:eastAsia="SimSun" w:hAnsi="Times New Roman" w:cs="Times New Roman"/>
          <w:lang w:eastAsia="en-GB"/>
        </w:rPr>
        <w:t>§ 61 ods. 8 sa vypúšťajú slová „o humánny liek podľa § 46 ods. 4 alebo“.</w:t>
      </w:r>
    </w:p>
    <w:p w14:paraId="4671535C" w14:textId="77777777" w:rsidR="00782DB4" w:rsidRPr="00A20F3C" w:rsidRDefault="00782DB4" w:rsidP="00A20F3C">
      <w:pPr>
        <w:pStyle w:val="Odsekzoznamu"/>
        <w:ind w:left="254"/>
        <w:jc w:val="both"/>
        <w:rPr>
          <w:rFonts w:ascii="Times New Roman" w:eastAsia="SimSun" w:hAnsi="Times New Roman" w:cs="Times New Roman"/>
          <w:lang w:eastAsia="en-GB"/>
        </w:rPr>
      </w:pPr>
    </w:p>
    <w:p w14:paraId="0497D44E" w14:textId="275D17D0"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color w:val="FF0000"/>
        </w:rPr>
        <w:t xml:space="preserve"> </w:t>
      </w:r>
      <w:r w:rsidRPr="00A20F3C">
        <w:rPr>
          <w:rFonts w:ascii="Times New Roman" w:eastAsia="SimSun" w:hAnsi="Times New Roman" w:cs="Times New Roman"/>
          <w:lang w:eastAsia="en-GB"/>
        </w:rPr>
        <w:t>„V § 62 ods. 9 sa vypúšťajú slová „o humánny liek podľa § 46 ods. 4</w:t>
      </w:r>
      <w:r w:rsidR="009C0BF1" w:rsidRPr="00A20F3C">
        <w:rPr>
          <w:rFonts w:ascii="Times New Roman" w:eastAsia="SimSun" w:hAnsi="Times New Roman" w:cs="Times New Roman"/>
          <w:lang w:eastAsia="en-GB"/>
        </w:rPr>
        <w:t>,</w:t>
      </w:r>
      <w:r w:rsidRPr="00A20F3C">
        <w:rPr>
          <w:rFonts w:ascii="Times New Roman" w:eastAsia="SimSun" w:hAnsi="Times New Roman" w:cs="Times New Roman"/>
          <w:lang w:eastAsia="en-GB"/>
        </w:rPr>
        <w:t xml:space="preserve"> alebo“</w:t>
      </w:r>
      <w:r w:rsidR="009C0BF1" w:rsidRPr="00A20F3C">
        <w:rPr>
          <w:rFonts w:ascii="Times New Roman" w:eastAsia="SimSun" w:hAnsi="Times New Roman" w:cs="Times New Roman"/>
          <w:lang w:eastAsia="en-GB"/>
        </w:rPr>
        <w:t>.</w:t>
      </w:r>
      <w:r w:rsidRPr="00A20F3C">
        <w:rPr>
          <w:rFonts w:ascii="Times New Roman" w:eastAsia="SimSun" w:hAnsi="Times New Roman" w:cs="Times New Roman"/>
          <w:lang w:eastAsia="en-GB"/>
        </w:rPr>
        <w:t xml:space="preserve"> </w:t>
      </w:r>
    </w:p>
    <w:p w14:paraId="4FB86CAE" w14:textId="77777777" w:rsidR="00782DB4" w:rsidRPr="00A20F3C" w:rsidRDefault="00782DB4" w:rsidP="00A20F3C">
      <w:pPr>
        <w:spacing w:after="0"/>
        <w:jc w:val="both"/>
        <w:rPr>
          <w:rFonts w:ascii="Times New Roman" w:hAnsi="Times New Roman" w:cs="Times New Roman"/>
          <w:i/>
        </w:rPr>
      </w:pPr>
    </w:p>
    <w:p w14:paraId="712E3FD3"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62 sa dopĺňa odsekom 14, ktorý znie:</w:t>
      </w:r>
    </w:p>
    <w:p w14:paraId="1653821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p>
    <w:p w14:paraId="1CB21FFF" w14:textId="77777777" w:rsidR="00782DB4" w:rsidRPr="00A20F3C" w:rsidRDefault="00782DB4" w:rsidP="00A20F3C">
      <w:pPr>
        <w:spacing w:after="0"/>
        <w:rPr>
          <w:rFonts w:ascii="Times New Roman" w:hAnsi="Times New Roman" w:cs="Times New Roman"/>
        </w:rPr>
      </w:pPr>
    </w:p>
    <w:p w14:paraId="78822E3C"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68 sa odsek 15 dopĺňa písmenom e), ktoré znie:</w:t>
      </w:r>
    </w:p>
    <w:p w14:paraId="3534A145" w14:textId="77777777" w:rsidR="00782DB4" w:rsidRPr="00A20F3C" w:rsidRDefault="00AD47A1" w:rsidP="002B209E">
      <w:pPr>
        <w:spacing w:line="360" w:lineRule="auto"/>
        <w:jc w:val="both"/>
        <w:rPr>
          <w:rFonts w:ascii="Times New Roman" w:hAnsi="Times New Roman" w:cs="Times New Roman"/>
        </w:rPr>
      </w:pPr>
      <w:r w:rsidRPr="00A20F3C">
        <w:rPr>
          <w:rFonts w:ascii="Times New Roman" w:hAnsi="Times New Roman" w:cs="Times New Roman"/>
        </w:rPr>
        <w:t xml:space="preserve">„e) vykonávať činnosti súvisiace s dohľadom nad bezpečnosťou humánnych liekov v súlade s modulmi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w:t>
      </w:r>
    </w:p>
    <w:p w14:paraId="3F1B9614"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2 písmeno b) znie:</w:t>
      </w:r>
    </w:p>
    <w:p w14:paraId="2059581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výrobu humánnych liekov, ak na základe zmluvy nadobúda ľudskú plazmu, ktorú odobral držiteľ povolenia na prípravu transfúznych liekov v plnom rozsahu.“.</w:t>
      </w:r>
    </w:p>
    <w:p w14:paraId="1E94D6CD" w14:textId="77777777" w:rsidR="00782DB4" w:rsidRPr="00A20F3C" w:rsidRDefault="00782DB4" w:rsidP="00A20F3C">
      <w:pPr>
        <w:spacing w:after="0"/>
        <w:rPr>
          <w:rFonts w:ascii="Times New Roman" w:hAnsi="Times New Roman" w:cs="Times New Roman"/>
        </w:rPr>
      </w:pPr>
    </w:p>
    <w:p w14:paraId="4F0140A7"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3 písmená b) a c) znejú:</w:t>
      </w:r>
    </w:p>
    <w:p w14:paraId="7E1A19C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 </w:t>
      </w:r>
    </w:p>
    <w:p w14:paraId="4A5B388A" w14:textId="39675098"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alebo vyrába lieky vyrobené z ľudskej plazmy registrované podľa § 46 ods. 1, ktoré nie sú zaradené v zozname kategorizovaných liekov a sú používané na terapiu v ústavných zdravotníckych zariadeniach v Slovenskej republike; osvedčená kópia povolenia na výrobu liekov z ľudskej plazmy vydaného príslušným orgánom členského štátu musí byť súčasťou žiadosti o povolenie </w:t>
      </w:r>
      <w:r w:rsidR="009C0BF1" w:rsidRPr="00A20F3C">
        <w:rPr>
          <w:rFonts w:ascii="Times New Roman" w:hAnsi="Times New Roman" w:cs="Times New Roman"/>
        </w:rPr>
        <w:t xml:space="preserve">na </w:t>
      </w:r>
      <w:r w:rsidRPr="00A20F3C">
        <w:rPr>
          <w:rFonts w:ascii="Times New Roman" w:hAnsi="Times New Roman" w:cs="Times New Roman"/>
        </w:rPr>
        <w:t>vývoz ľudskej plazmy.“.</w:t>
      </w:r>
    </w:p>
    <w:p w14:paraId="2894D2C9" w14:textId="77777777" w:rsidR="00782DB4" w:rsidRPr="00A20F3C" w:rsidRDefault="00782DB4" w:rsidP="00A20F3C">
      <w:pPr>
        <w:spacing w:after="0"/>
        <w:rPr>
          <w:rFonts w:ascii="Times New Roman" w:hAnsi="Times New Roman" w:cs="Times New Roman"/>
        </w:rPr>
      </w:pPr>
    </w:p>
    <w:p w14:paraId="70673BE3"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5 druhej vete sa na konci pripájajú tieto slová:</w:t>
      </w:r>
    </w:p>
    <w:p w14:paraId="43716F9F" w14:textId="28607D5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len na množstvo odobratej ľudskej plazmy uvedené v žiadosti o povolenie na vývoz</w:t>
      </w:r>
      <w:r w:rsidR="00514E5B">
        <w:rPr>
          <w:rFonts w:ascii="Times New Roman" w:hAnsi="Times New Roman" w:cs="Times New Roman"/>
        </w:rPr>
        <w:t>,</w:t>
      </w:r>
      <w:r w:rsidRPr="00A20F3C">
        <w:rPr>
          <w:rFonts w:ascii="Times New Roman" w:hAnsi="Times New Roman" w:cs="Times New Roman"/>
        </w:rPr>
        <w:t>“.</w:t>
      </w:r>
    </w:p>
    <w:p w14:paraId="71D3FFD9" w14:textId="77777777" w:rsidR="00782DB4" w:rsidRPr="00A20F3C" w:rsidRDefault="00782DB4" w:rsidP="00A20F3C">
      <w:pPr>
        <w:spacing w:after="0"/>
        <w:rPr>
          <w:rFonts w:ascii="Times New Roman" w:hAnsi="Times New Roman" w:cs="Times New Roman"/>
        </w:rPr>
      </w:pPr>
    </w:p>
    <w:p w14:paraId="6D0B26E8"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70 sa dopĺňa odsekmi 6 a 7, ktoré znejú:</w:t>
      </w:r>
    </w:p>
    <w:p w14:paraId="5FE094E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Držiteľ povolenia na vývoz ľudskej plazmy prijme opatrenia potrebné na zabezpečenie spätného sledovania vyvážanej ľudskej plazmy a humánnych liekov vyrábaných z vyvážanej ľudskej plazmy.</w:t>
      </w:r>
    </w:p>
    <w:p w14:paraId="45BC6CA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(7) Držiteľ povolenia na vývoz ľudskej plazmy je na požiadanie  povinný poskytnúť ministerstvu </w:t>
      </w:r>
      <w:r w:rsidR="00975F68" w:rsidRPr="00A20F3C">
        <w:rPr>
          <w:rFonts w:ascii="Times New Roman" w:hAnsi="Times New Roman" w:cs="Times New Roman"/>
        </w:rPr>
        <w:t xml:space="preserve">zdravotníctva </w:t>
      </w:r>
      <w:r w:rsidRPr="00A20F3C">
        <w:rPr>
          <w:rFonts w:ascii="Times New Roman" w:hAnsi="Times New Roman" w:cs="Times New Roman"/>
        </w:rPr>
        <w:t>informácie o vyvezenej ľudskej plazme najmenej v rozsahu</w:t>
      </w:r>
    </w:p>
    <w:p w14:paraId="68A1389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objem vyvezenej ľudskej plazmy,</w:t>
      </w:r>
    </w:p>
    <w:p w14:paraId="0C05686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dátum, kedy bola ľudská plazma vyvezená,</w:t>
      </w:r>
    </w:p>
    <w:p w14:paraId="468305F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kód pridelený štátnym ústavom humánnemu lieku, ktorý bol z vyvezenej ľudskej plazmy vyrobený,</w:t>
      </w:r>
    </w:p>
    <w:p w14:paraId="2B87D62E" w14:textId="18B53ECF"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d) kód pridelený štátnym ústavom pre kontrolu liečiv pridelený humánnemu lieku </w:t>
      </w:r>
      <w:r w:rsidR="00514E5B" w:rsidRPr="00514E5B">
        <w:rPr>
          <w:rFonts w:ascii="Times New Roman" w:hAnsi="Times New Roman" w:cs="Times New Roman"/>
        </w:rPr>
        <w:t>vyrobenému</w:t>
      </w:r>
      <w:r w:rsidRPr="00A20F3C">
        <w:rPr>
          <w:rFonts w:ascii="Times New Roman" w:hAnsi="Times New Roman" w:cs="Times New Roman"/>
        </w:rPr>
        <w:t xml:space="preserve"> z ľudskej plazmy, ktorý bol na základe vydaného povolenia na vývoz ľudskej plazmy dovezený na územie Slovenskej republiky,</w:t>
      </w:r>
    </w:p>
    <w:p w14:paraId="15305E3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počet balení humánneho lieku, ktorý bol z vyvezenej ľudskej plazmy vyrobený,</w:t>
      </w:r>
    </w:p>
    <w:p w14:paraId="7B9AD34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e) počet balení humánneho lieku vyrobeného z ľudskej plazmy, ktorý bol na základe vydaného povolenia na vývoz ľudskej plazmy dovezený na územie Slovenskej republiky.“.</w:t>
      </w:r>
    </w:p>
    <w:p w14:paraId="175B2D9A" w14:textId="7AF9176F"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nadpise nad § 75 sa za slovo „</w:t>
      </w:r>
      <w:r w:rsidR="0090713B">
        <w:rPr>
          <w:rFonts w:ascii="Times New Roman" w:hAnsi="Times New Roman" w:cs="Times New Roman"/>
        </w:rPr>
        <w:t>S</w:t>
      </w:r>
      <w:r w:rsidRPr="00A20F3C">
        <w:rPr>
          <w:rFonts w:ascii="Times New Roman" w:hAnsi="Times New Roman" w:cs="Times New Roman"/>
        </w:rPr>
        <w:t>kúšanie“ vkladajú slová „a štúdie“.</w:t>
      </w:r>
    </w:p>
    <w:p w14:paraId="1FF1322E" w14:textId="77777777" w:rsidR="00782DB4" w:rsidRPr="00A20F3C" w:rsidRDefault="00782DB4" w:rsidP="00A20F3C">
      <w:pPr>
        <w:pStyle w:val="Odsekzoznamu"/>
        <w:spacing w:line="276" w:lineRule="auto"/>
        <w:ind w:left="254"/>
        <w:jc w:val="both"/>
        <w:rPr>
          <w:rFonts w:ascii="Times New Roman" w:hAnsi="Times New Roman" w:cs="Times New Roman"/>
        </w:rPr>
      </w:pPr>
    </w:p>
    <w:p w14:paraId="031EE24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75 znie:</w:t>
      </w:r>
    </w:p>
    <w:p w14:paraId="52DAC5C2" w14:textId="77777777" w:rsidR="00782DB4" w:rsidRPr="00A20F3C" w:rsidRDefault="00AD47A1" w:rsidP="00A20F3C">
      <w:pPr>
        <w:pStyle w:val="Odsekzoznamu"/>
        <w:spacing w:after="120" w:line="276" w:lineRule="auto"/>
        <w:ind w:left="360"/>
        <w:jc w:val="center"/>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b/>
        </w:rPr>
        <w:t>§ 75</w:t>
      </w:r>
    </w:p>
    <w:p w14:paraId="2DE17DC5" w14:textId="77777777" w:rsidR="00782DB4" w:rsidRPr="00A20F3C" w:rsidRDefault="00AD47A1" w:rsidP="00A20F3C">
      <w:pPr>
        <w:pStyle w:val="Odsekzoznamu"/>
        <w:spacing w:after="120" w:line="276" w:lineRule="auto"/>
        <w:ind w:left="360"/>
        <w:jc w:val="both"/>
        <w:rPr>
          <w:rFonts w:ascii="Times New Roman" w:hAnsi="Times New Roman" w:cs="Times New Roman"/>
        </w:rPr>
      </w:pPr>
      <w:r w:rsidRPr="00A20F3C">
        <w:rPr>
          <w:rFonts w:ascii="Times New Roman" w:hAnsi="Times New Roman" w:cs="Times New Roman"/>
        </w:rPr>
        <w:t xml:space="preserve"> Skúšanie zahŕňa predklinické skúšanie</w:t>
      </w:r>
      <w:r w:rsidRPr="00A20F3C">
        <w:rPr>
          <w:rFonts w:ascii="Times New Roman" w:eastAsia="Times New Roman" w:hAnsi="Times New Roman" w:cs="Times New Roman"/>
          <w:vertAlign w:val="superscript"/>
          <w:lang w:eastAsia="sk-SK"/>
        </w:rPr>
        <w:t>59a</w:t>
      </w:r>
      <w:r w:rsidRPr="00A20F3C">
        <w:rPr>
          <w:rFonts w:ascii="Times New Roman" w:eastAsia="Times New Roman" w:hAnsi="Times New Roman" w:cs="Times New Roman"/>
          <w:lang w:eastAsia="sk-SK"/>
        </w:rPr>
        <w:t xml:space="preserve">) </w:t>
      </w:r>
      <w:r w:rsidRPr="00A20F3C">
        <w:rPr>
          <w:rFonts w:ascii="Times New Roman" w:hAnsi="Times New Roman" w:cs="Times New Roman"/>
        </w:rPr>
        <w:t>a klinické skúšanie veterinárnych produktov alebo veterinárnych liekov</w:t>
      </w:r>
      <w:r w:rsidRPr="00A20F3C">
        <w:rPr>
          <w:rFonts w:ascii="Times New Roman" w:hAnsi="Times New Roman" w:cs="Times New Roman"/>
          <w:vertAlign w:val="superscript"/>
        </w:rPr>
        <w:t>59b</w:t>
      </w:r>
      <w:r w:rsidRPr="00A20F3C">
        <w:rPr>
          <w:rFonts w:ascii="Times New Roman" w:hAnsi="Times New Roman" w:cs="Times New Roman"/>
        </w:rPr>
        <w:t>) (ďalej len „veterinárne klinické skúšanie“). Výsledky predklinického skúšania a veterinárneho klinického skúšania sú podkladom k žiadosti o vydanie povolenia na uvedenie veterinárneho lieku na trh (ďalej len „registrácia veterinárneho lieku“) podľa osobitného predpisu.</w:t>
      </w:r>
      <w:r w:rsidRPr="00A20F3C">
        <w:rPr>
          <w:rFonts w:ascii="Times New Roman" w:hAnsi="Times New Roman" w:cs="Times New Roman"/>
          <w:vertAlign w:val="superscript"/>
        </w:rPr>
        <w:t>59c</w:t>
      </w:r>
      <w:r w:rsidRPr="00A20F3C">
        <w:rPr>
          <w:rFonts w:ascii="Times New Roman" w:hAnsi="Times New Roman" w:cs="Times New Roman"/>
        </w:rPr>
        <w:t>)“.</w:t>
      </w:r>
    </w:p>
    <w:p w14:paraId="3EA2B453" w14:textId="77777777" w:rsidR="00782DB4" w:rsidRPr="00A20F3C" w:rsidRDefault="00782DB4" w:rsidP="00A20F3C">
      <w:pPr>
        <w:pStyle w:val="Odsekzoznamu"/>
        <w:spacing w:after="120"/>
        <w:ind w:left="0"/>
        <w:jc w:val="both"/>
        <w:rPr>
          <w:rFonts w:ascii="Times New Roman" w:hAnsi="Times New Roman" w:cs="Times New Roman"/>
        </w:rPr>
      </w:pPr>
    </w:p>
    <w:p w14:paraId="02ECB21E" w14:textId="77777777" w:rsidR="00782DB4" w:rsidRPr="00A20F3C" w:rsidRDefault="00AD47A1" w:rsidP="00A20F3C">
      <w:pPr>
        <w:pStyle w:val="Odsekzoznamu"/>
        <w:spacing w:after="120"/>
        <w:ind w:left="0"/>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Poznámky pod čiarou k odkazom 59a až 59c znejú:</w:t>
      </w:r>
    </w:p>
    <w:p w14:paraId="4D79D3D5" w14:textId="77777777" w:rsidR="00782DB4" w:rsidRPr="00A20F3C" w:rsidRDefault="00AD47A1" w:rsidP="00A20F3C">
      <w:pPr>
        <w:pStyle w:val="Odsekzoznamu"/>
        <w:spacing w:after="120"/>
        <w:ind w:left="567"/>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59a</w:t>
      </w:r>
      <w:r w:rsidRPr="00A20F3C">
        <w:rPr>
          <w:rFonts w:ascii="Times New Roman" w:eastAsia="Times New Roman" w:hAnsi="Times New Roman" w:cs="Times New Roman"/>
          <w:lang w:eastAsia="sk-SK"/>
        </w:rPr>
        <w:t>) Čl. 4 ods. 18 nariadenia (EÚ) 2019/6.</w:t>
      </w:r>
    </w:p>
    <w:p w14:paraId="55C06F4B" w14:textId="77777777" w:rsidR="00782DB4" w:rsidRPr="00A20F3C" w:rsidRDefault="00AD47A1" w:rsidP="00A20F3C">
      <w:pPr>
        <w:pStyle w:val="Odsekzoznamu"/>
        <w:spacing w:after="120"/>
        <w:ind w:left="567"/>
        <w:jc w:val="both"/>
        <w:rPr>
          <w:rFonts w:ascii="Times New Roman" w:eastAsia="Times New Roman" w:hAnsi="Times New Roman" w:cs="Times New Roman"/>
          <w:lang w:eastAsia="sk-SK"/>
        </w:rPr>
      </w:pPr>
      <w:r w:rsidRPr="00A20F3C">
        <w:rPr>
          <w:rFonts w:ascii="Times New Roman" w:eastAsia="Times New Roman" w:hAnsi="Times New Roman" w:cs="Times New Roman"/>
          <w:vertAlign w:val="superscript"/>
          <w:lang w:eastAsia="sk-SK"/>
        </w:rPr>
        <w:t>59b</w:t>
      </w:r>
      <w:r w:rsidRPr="00A20F3C">
        <w:rPr>
          <w:rFonts w:ascii="Times New Roman" w:eastAsia="Times New Roman" w:hAnsi="Times New Roman" w:cs="Times New Roman"/>
          <w:lang w:eastAsia="sk-SK"/>
        </w:rPr>
        <w:t>) Čl. 4 ods. 17 a čl. 9 nariadenia (EÚ) 2019/6.</w:t>
      </w:r>
    </w:p>
    <w:p w14:paraId="527A63B7" w14:textId="77777777" w:rsidR="00782DB4" w:rsidRPr="00A20F3C" w:rsidRDefault="00AD47A1" w:rsidP="00A20F3C">
      <w:pPr>
        <w:pStyle w:val="Odsekzoznamu"/>
        <w:spacing w:after="120"/>
        <w:ind w:left="567"/>
        <w:jc w:val="both"/>
        <w:rPr>
          <w:rFonts w:ascii="Times New Roman" w:hAnsi="Times New Roman" w:cs="Times New Roman"/>
        </w:rPr>
      </w:pPr>
      <w:r w:rsidRPr="00A20F3C">
        <w:rPr>
          <w:rFonts w:ascii="Times New Roman" w:eastAsia="Times New Roman" w:hAnsi="Times New Roman" w:cs="Times New Roman"/>
          <w:vertAlign w:val="superscript"/>
          <w:lang w:eastAsia="sk-SK"/>
        </w:rPr>
        <w:t>59c</w:t>
      </w:r>
      <w:r w:rsidRPr="00A20F3C">
        <w:rPr>
          <w:rFonts w:ascii="Times New Roman" w:eastAsia="Times New Roman" w:hAnsi="Times New Roman" w:cs="Times New Roman"/>
          <w:lang w:eastAsia="sk-SK"/>
        </w:rPr>
        <w:t xml:space="preserve">) Čl. 5 </w:t>
      </w:r>
      <w:r w:rsidRPr="00A20F3C">
        <w:rPr>
          <w:rFonts w:ascii="Times New Roman" w:hAnsi="Times New Roman" w:cs="Times New Roman"/>
        </w:rPr>
        <w:t>nariadenia (EÚ) 2019/6.</w:t>
      </w:r>
      <w:r w:rsidRPr="00A20F3C">
        <w:rPr>
          <w:rFonts w:ascii="Times New Roman" w:eastAsia="Times New Roman" w:hAnsi="Times New Roman" w:cs="Times New Roman"/>
          <w:lang w:eastAsia="sk-SK"/>
        </w:rPr>
        <w:t>“.</w:t>
      </w:r>
    </w:p>
    <w:p w14:paraId="3C504AA8" w14:textId="77777777" w:rsidR="00782DB4" w:rsidRPr="00A20F3C" w:rsidRDefault="00782DB4" w:rsidP="00A20F3C">
      <w:pPr>
        <w:pStyle w:val="Odsekzoznamu"/>
        <w:spacing w:after="120"/>
        <w:jc w:val="both"/>
        <w:rPr>
          <w:rFonts w:ascii="Times New Roman" w:hAnsi="Times New Roman" w:cs="Times New Roman"/>
        </w:rPr>
      </w:pPr>
    </w:p>
    <w:p w14:paraId="6F4CED70" w14:textId="51794D4D" w:rsidR="00782DB4"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76 sa vypúšťa. </w:t>
      </w:r>
    </w:p>
    <w:p w14:paraId="359773D1" w14:textId="77777777" w:rsidR="002A0667" w:rsidRPr="00A20F3C" w:rsidRDefault="002A0667" w:rsidP="002A0667">
      <w:pPr>
        <w:pStyle w:val="Odsekzoznamu"/>
        <w:spacing w:line="276" w:lineRule="auto"/>
        <w:ind w:left="254"/>
        <w:jc w:val="both"/>
        <w:rPr>
          <w:rFonts w:ascii="Times New Roman" w:hAnsi="Times New Roman" w:cs="Times New Roman"/>
        </w:rPr>
      </w:pPr>
    </w:p>
    <w:p w14:paraId="614C425E"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77 vrátane nadpisu znie:</w:t>
      </w:r>
    </w:p>
    <w:p w14:paraId="459AFC45"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77</w:t>
      </w:r>
    </w:p>
    <w:p w14:paraId="65CCC106"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Predklinické skúšanie</w:t>
      </w:r>
    </w:p>
    <w:p w14:paraId="7B15FAD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 Pracoviská, na ktorých sa predklinické skúšanie vykonáva, musia mať materiálne a priestorové vybavenie a personálne zabezpečenie na vykonávanie predklinického skúšania a musia spĺňať požiadavky na správnu laboratórnu prax.</w:t>
      </w:r>
      <w:r w:rsidRPr="00A20F3C">
        <w:rPr>
          <w:rFonts w:ascii="Times New Roman" w:hAnsi="Times New Roman" w:cs="Times New Roman"/>
          <w:vertAlign w:val="superscript"/>
        </w:rPr>
        <w:t>34</w:t>
      </w:r>
      <w:r w:rsidRPr="00A20F3C">
        <w:rPr>
          <w:rFonts w:ascii="Times New Roman" w:hAnsi="Times New Roman" w:cs="Times New Roman"/>
        </w:rPr>
        <w:t xml:space="preserve">) </w:t>
      </w:r>
    </w:p>
    <w:p w14:paraId="1544E70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(2) Predklinické skúšanie sa vykonáva na zvieratách alebo na iných biologických systémoch. Pri predklinickom skúšaní na zvieratách sa musia dodržiavať podmienky podľa osobitného predpisu.</w:t>
      </w:r>
      <w:r w:rsidRPr="00A20F3C">
        <w:rPr>
          <w:rFonts w:ascii="Times New Roman" w:hAnsi="Times New Roman" w:cs="Times New Roman"/>
          <w:vertAlign w:val="superscript"/>
        </w:rPr>
        <w:t>35</w:t>
      </w:r>
      <w:r w:rsidRPr="00A20F3C">
        <w:rPr>
          <w:rFonts w:ascii="Times New Roman" w:hAnsi="Times New Roman" w:cs="Times New Roman"/>
        </w:rPr>
        <w:t xml:space="preserve">) </w:t>
      </w:r>
    </w:p>
    <w:p w14:paraId="0F5F674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(3) Ak sú predmetom predklinického skúšania veterinárne produkty, liečivá, pomocné látky a veterinárne lieky, ktoré sú geneticky modifikované organizmy alebo také organizmy obsahujú, vyžaduje sa na predklinické skúšanie súhlas ministerstva životného prostredia podľa osobitného predpisu.</w:t>
      </w:r>
      <w:r w:rsidRPr="00A20F3C">
        <w:rPr>
          <w:rFonts w:ascii="Times New Roman" w:hAnsi="Times New Roman" w:cs="Times New Roman"/>
          <w:vertAlign w:val="superscript"/>
        </w:rPr>
        <w:t>36</w:t>
      </w:r>
      <w:r w:rsidRPr="00A20F3C">
        <w:rPr>
          <w:rFonts w:ascii="Times New Roman" w:hAnsi="Times New Roman" w:cs="Times New Roman"/>
        </w:rPr>
        <w:t>)“.</w:t>
      </w:r>
    </w:p>
    <w:p w14:paraId="5A0A2566" w14:textId="77777777" w:rsidR="00782DB4" w:rsidRPr="00A20F3C" w:rsidRDefault="00AD47A1" w:rsidP="00A20F3C">
      <w:pPr>
        <w:pStyle w:val="Odsekzoznamu"/>
        <w:spacing w:after="120"/>
        <w:ind w:left="284"/>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35 znie: </w:t>
      </w:r>
    </w:p>
    <w:p w14:paraId="524997A4" w14:textId="77777777" w:rsidR="00782DB4" w:rsidRPr="00A20F3C" w:rsidRDefault="00AD47A1" w:rsidP="00A20F3C">
      <w:pPr>
        <w:pStyle w:val="Odsekzoznamu"/>
        <w:spacing w:after="120"/>
        <w:ind w:left="284"/>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35</w:t>
      </w:r>
      <w:r w:rsidRPr="00A20F3C">
        <w:rPr>
          <w:rFonts w:ascii="Times New Roman" w:eastAsia="Times New Roman" w:hAnsi="Times New Roman" w:cs="Times New Roman"/>
          <w:lang w:eastAsia="sk-SK"/>
        </w:rPr>
        <w:t>) Nariadenie vlády Slovenskej republiky č. 377/2012 Z. z., ktorým sa ustanovujú požiadavky na ochranu zvierat používaných na vedecké účely alebo vzdelávacie účely v znení neskorších predpisov.“.</w:t>
      </w:r>
    </w:p>
    <w:p w14:paraId="6C4B4365" w14:textId="77777777" w:rsidR="00782DB4" w:rsidRPr="00A20F3C" w:rsidRDefault="00782DB4" w:rsidP="00A20F3C">
      <w:pPr>
        <w:pStyle w:val="Odsekzoznamu"/>
        <w:spacing w:after="120"/>
        <w:ind w:left="780"/>
        <w:jc w:val="both"/>
        <w:rPr>
          <w:rFonts w:ascii="Times New Roman" w:eastAsia="Times New Roman" w:hAnsi="Times New Roman" w:cs="Times New Roman"/>
          <w:lang w:eastAsia="sk-SK"/>
        </w:rPr>
      </w:pPr>
    </w:p>
    <w:p w14:paraId="1E656B36" w14:textId="47285673" w:rsidR="00782DB4" w:rsidRDefault="00AD47A1" w:rsidP="00A20F3C">
      <w:pPr>
        <w:pStyle w:val="Odsekzoznamu"/>
        <w:numPr>
          <w:ilvl w:val="0"/>
          <w:numId w:val="23"/>
        </w:numPr>
        <w:spacing w:after="360" w:line="276" w:lineRule="auto"/>
        <w:jc w:val="both"/>
        <w:rPr>
          <w:rFonts w:ascii="Times New Roman" w:hAnsi="Times New Roman" w:cs="Times New Roman"/>
        </w:rPr>
      </w:pPr>
      <w:r w:rsidRPr="00A20F3C">
        <w:rPr>
          <w:rFonts w:ascii="Times New Roman" w:hAnsi="Times New Roman" w:cs="Times New Roman"/>
        </w:rPr>
        <w:t>Nadpis nad § 78 znie: „Veterinárne klinické skúšanie“.</w:t>
      </w:r>
    </w:p>
    <w:p w14:paraId="7189514A" w14:textId="77777777" w:rsidR="00E05C08" w:rsidRPr="00A20F3C" w:rsidRDefault="00E05C08" w:rsidP="002B209E">
      <w:pPr>
        <w:pStyle w:val="Odsekzoznamu"/>
        <w:spacing w:after="360" w:line="276" w:lineRule="auto"/>
        <w:ind w:left="254"/>
        <w:jc w:val="both"/>
        <w:rPr>
          <w:rFonts w:ascii="Times New Roman" w:hAnsi="Times New Roman" w:cs="Times New Roman"/>
        </w:rPr>
      </w:pPr>
    </w:p>
    <w:p w14:paraId="33CEB14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78 odseky 1 a 2 znejú:</w:t>
      </w:r>
    </w:p>
    <w:p w14:paraId="1B741FFA"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lastRenderedPageBreak/>
        <w:t xml:space="preserve">„(1) Veterinárnym klinickým skúšaním sa na cieľovom druhu zvierat určujú alebo potvrdzujú klinické účinky, farmakologické účinky alebo iné </w:t>
      </w:r>
      <w:proofErr w:type="spellStart"/>
      <w:r w:rsidRPr="00A20F3C">
        <w:rPr>
          <w:rFonts w:ascii="Times New Roman" w:hAnsi="Times New Roman" w:cs="Times New Roman"/>
        </w:rPr>
        <w:t>farmakodynamické</w:t>
      </w:r>
      <w:proofErr w:type="spellEnd"/>
      <w:r w:rsidRPr="00A20F3C">
        <w:rPr>
          <w:rFonts w:ascii="Times New Roman" w:hAnsi="Times New Roman" w:cs="Times New Roman"/>
        </w:rPr>
        <w:t xml:space="preserve"> účinky, pričom sa preukazuje akákoľvek žiaduca alebo nežiaduca udalosť, zisťuje sa absorpcia, distribúcia, metabolizmus a vylučovanie skúšaného veterinárneho produktu a skúšaného veterinárneho lieku a hodnotí sa ich biologická dostupnosť a biologická rovnocennosť.</w:t>
      </w:r>
    </w:p>
    <w:p w14:paraId="50FB8738"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t>(2) Pracoviská, na ktorých sa veterinárne klinické skúšanie vykonáva, musia mať materiálne a priestorové vybavenie a personálne zabezpečenie na vykonávanie veterinárneho klinického skúšania a musia spĺňať požiadavky na správnu klinickú prax.</w:t>
      </w:r>
      <w:r w:rsidRPr="00A20F3C">
        <w:rPr>
          <w:rFonts w:ascii="Times New Roman" w:hAnsi="Times New Roman" w:cs="Times New Roman"/>
          <w:vertAlign w:val="superscript"/>
        </w:rPr>
        <w:t>59d</w:t>
      </w:r>
      <w:r w:rsidRPr="00A20F3C">
        <w:rPr>
          <w:rFonts w:ascii="Times New Roman" w:hAnsi="Times New Roman" w:cs="Times New Roman"/>
        </w:rPr>
        <w:t>)“.</w:t>
      </w:r>
    </w:p>
    <w:p w14:paraId="5C7F618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eastAsia="Times New Roman" w:hAnsi="Times New Roman" w:cs="Times New Roman"/>
          <w:lang w:eastAsia="sk-SK"/>
        </w:rPr>
        <w:t xml:space="preserve">Poznámka pod čiarou k odkazu 59d znie: </w:t>
      </w:r>
    </w:p>
    <w:p w14:paraId="1DCD97B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59d</w:t>
      </w:r>
      <w:r w:rsidRPr="00A20F3C">
        <w:rPr>
          <w:rFonts w:ascii="Times New Roman" w:eastAsia="Times New Roman" w:hAnsi="Times New Roman" w:cs="Times New Roman"/>
          <w:lang w:eastAsia="sk-SK"/>
        </w:rPr>
        <w:t>) Čl. 9 ods. 4 a 6 nariadenia (EÚ) 2019/6.“.</w:t>
      </w:r>
    </w:p>
    <w:p w14:paraId="7342243D" w14:textId="77777777" w:rsidR="00782DB4" w:rsidRPr="00A20F3C" w:rsidRDefault="00782DB4" w:rsidP="00A20F3C">
      <w:pPr>
        <w:pStyle w:val="Odsekzoznamu"/>
        <w:spacing w:after="0"/>
        <w:ind w:left="357"/>
        <w:jc w:val="both"/>
        <w:rPr>
          <w:rFonts w:ascii="Times New Roman" w:hAnsi="Times New Roman" w:cs="Times New Roman"/>
        </w:rPr>
      </w:pPr>
    </w:p>
    <w:p w14:paraId="4B75336B" w14:textId="77777777" w:rsidR="00782DB4" w:rsidRPr="00A20F3C" w:rsidRDefault="00AD47A1" w:rsidP="00A20F3C">
      <w:pPr>
        <w:pStyle w:val="Odsekzoznamu"/>
        <w:numPr>
          <w:ilvl w:val="0"/>
          <w:numId w:val="23"/>
        </w:numPr>
        <w:spacing w:after="0" w:line="276" w:lineRule="auto"/>
        <w:jc w:val="both"/>
        <w:rPr>
          <w:rFonts w:ascii="Times New Roman" w:hAnsi="Times New Roman" w:cs="Times New Roman"/>
        </w:rPr>
      </w:pPr>
      <w:r w:rsidRPr="00A20F3C">
        <w:rPr>
          <w:rFonts w:ascii="Times New Roman" w:hAnsi="Times New Roman" w:cs="Times New Roman"/>
        </w:rPr>
        <w:t>V § 78 sa vypúšťa odsek 8.</w:t>
      </w:r>
    </w:p>
    <w:p w14:paraId="6A426211" w14:textId="77777777" w:rsidR="00782DB4" w:rsidRPr="00A20F3C" w:rsidRDefault="00782DB4" w:rsidP="00A20F3C">
      <w:pPr>
        <w:pStyle w:val="Odsekzoznamu"/>
        <w:spacing w:after="120"/>
        <w:ind w:left="357"/>
        <w:jc w:val="both"/>
        <w:rPr>
          <w:rFonts w:ascii="Times New Roman" w:hAnsi="Times New Roman" w:cs="Times New Roman"/>
        </w:rPr>
      </w:pPr>
    </w:p>
    <w:p w14:paraId="0FB909F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79 ods. 2 sa vypúšťa písmeno i).</w:t>
      </w:r>
    </w:p>
    <w:p w14:paraId="48C0B9ED" w14:textId="77777777" w:rsidR="00782DB4" w:rsidRPr="00A20F3C" w:rsidRDefault="00AD47A1" w:rsidP="00A20F3C">
      <w:pPr>
        <w:ind w:firstLine="426"/>
        <w:jc w:val="both"/>
        <w:rPr>
          <w:rFonts w:ascii="Times New Roman" w:hAnsi="Times New Roman" w:cs="Times New Roman"/>
        </w:rPr>
      </w:pPr>
      <w:r w:rsidRPr="00A20F3C">
        <w:rPr>
          <w:rFonts w:ascii="Times New Roman" w:hAnsi="Times New Roman" w:cs="Times New Roman"/>
        </w:rPr>
        <w:t>Doterajšie písmená j) až m) sa označujú ako písmená i) až l).</w:t>
      </w:r>
    </w:p>
    <w:p w14:paraId="24A9877A" w14:textId="77777777" w:rsidR="00782DB4" w:rsidRPr="00A20F3C" w:rsidRDefault="00782DB4" w:rsidP="00A20F3C">
      <w:pPr>
        <w:pStyle w:val="Odsekzoznamu"/>
        <w:spacing w:after="0"/>
        <w:ind w:left="357"/>
        <w:jc w:val="both"/>
        <w:rPr>
          <w:rFonts w:ascii="Times New Roman" w:hAnsi="Times New Roman" w:cs="Times New Roman"/>
        </w:rPr>
      </w:pPr>
    </w:p>
    <w:p w14:paraId="16BF06A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81 ods. 1 písmeno c) znie: </w:t>
      </w:r>
    </w:p>
    <w:p w14:paraId="396ED20A" w14:textId="77777777" w:rsidR="00782DB4" w:rsidRPr="00A20F3C" w:rsidRDefault="00AD47A1" w:rsidP="00A20F3C">
      <w:pPr>
        <w:pStyle w:val="Odsekzoznamu"/>
        <w:spacing w:line="276" w:lineRule="auto"/>
        <w:ind w:left="254"/>
        <w:jc w:val="both"/>
        <w:rPr>
          <w:rFonts w:ascii="Times New Roman" w:hAnsi="Times New Roman" w:cs="Times New Roman"/>
        </w:rPr>
      </w:pPr>
      <w:r w:rsidRPr="00A20F3C">
        <w:rPr>
          <w:rFonts w:ascii="Times New Roman" w:hAnsi="Times New Roman" w:cs="Times New Roman"/>
        </w:rPr>
        <w:t>„c) sú výsledky predklinického skúšania s ohľadom na účinnosť veterinárneho lieku priaznivé</w:t>
      </w:r>
      <w:r w:rsidR="00B862BD" w:rsidRPr="00A20F3C">
        <w:rPr>
          <w:rFonts w:ascii="Times New Roman" w:hAnsi="Times New Roman" w:cs="Times New Roman"/>
        </w:rPr>
        <w:t xml:space="preserve"> a</w:t>
      </w:r>
      <w:r w:rsidRPr="00A20F3C">
        <w:rPr>
          <w:rFonts w:ascii="Times New Roman" w:hAnsi="Times New Roman" w:cs="Times New Roman"/>
        </w:rPr>
        <w:t>“.</w:t>
      </w:r>
    </w:p>
    <w:p w14:paraId="6B7CAB43" w14:textId="77777777" w:rsidR="00782DB4" w:rsidRPr="00A20F3C" w:rsidRDefault="00782DB4" w:rsidP="00A20F3C">
      <w:pPr>
        <w:pStyle w:val="Odsekzoznamu"/>
        <w:spacing w:after="120"/>
        <w:ind w:left="360"/>
        <w:jc w:val="both"/>
        <w:rPr>
          <w:rFonts w:ascii="Times New Roman" w:hAnsi="Times New Roman" w:cs="Times New Roman"/>
        </w:rPr>
      </w:pPr>
    </w:p>
    <w:p w14:paraId="28C31D2E" w14:textId="4ABF583B"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81 ods. 2 sa bodkočiarka nahrádza bodkou a slová „v rozhodnutí ústav kontroly veterinárnych liečiv určí s prihliadnutím na návrh veterinárneho zadávateľa aj ochrannú lehotu, ak sa veterinárne klinické skúšanie vykonáva na potravinovom zvierati“ sa nahrádzajú slovami „Ak sa veterinárne klinické skúšanie vykonáva na potravinovom zvierati, v rozhodnutí o povolení veterinárneho klinického skúšania ústav kontroly veterinárnych liečiv určí podmienky pre zaistenie bezpečnosti pre zvieratá, pre človeka a pre životné prostredie pri vykonávaní klinického skúšania a s prihliadnutím na návrh veterinárneho zadávateľa </w:t>
      </w:r>
      <w:r w:rsidR="00B862BD" w:rsidRPr="00A20F3C">
        <w:rPr>
          <w:rFonts w:ascii="Times New Roman" w:hAnsi="Times New Roman" w:cs="Times New Roman"/>
        </w:rPr>
        <w:t xml:space="preserve">určí </w:t>
      </w:r>
      <w:r w:rsidRPr="00A20F3C">
        <w:rPr>
          <w:rFonts w:ascii="Times New Roman" w:hAnsi="Times New Roman" w:cs="Times New Roman"/>
        </w:rPr>
        <w:t>ochrannú lehotu“</w:t>
      </w:r>
      <w:r w:rsidR="00B03AD9" w:rsidRPr="00A20F3C">
        <w:rPr>
          <w:rFonts w:ascii="Times New Roman" w:hAnsi="Times New Roman" w:cs="Times New Roman"/>
        </w:rPr>
        <w:t>.</w:t>
      </w:r>
    </w:p>
    <w:p w14:paraId="604340A8" w14:textId="77777777" w:rsidR="00782DB4" w:rsidRPr="00A20F3C" w:rsidRDefault="00782DB4" w:rsidP="00A20F3C">
      <w:pPr>
        <w:pStyle w:val="Odsekzoznamu"/>
        <w:rPr>
          <w:rFonts w:ascii="Times New Roman" w:hAnsi="Times New Roman" w:cs="Times New Roman"/>
        </w:rPr>
      </w:pPr>
    </w:p>
    <w:p w14:paraId="0F1449CC" w14:textId="77777777" w:rsidR="00782DB4" w:rsidRPr="00BF0AD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82 písm. d) druhom a treťom bode sa slová „nežiaduce </w:t>
      </w:r>
      <w:r w:rsidRPr="00BF0ADC">
        <w:rPr>
          <w:rFonts w:ascii="Times New Roman" w:hAnsi="Times New Roman" w:cs="Times New Roman"/>
          <w:sz w:val="21"/>
          <w:szCs w:val="21"/>
          <w:shd w:val="clear" w:color="auto" w:fill="FFFFFF"/>
        </w:rPr>
        <w:t>účinky“ nahrádzajú slovami „nežiaduce udalosti“.</w:t>
      </w:r>
    </w:p>
    <w:p w14:paraId="185FC5A5" w14:textId="77777777" w:rsidR="00782DB4" w:rsidRPr="00BF0ADC" w:rsidRDefault="00782DB4" w:rsidP="00A20F3C">
      <w:pPr>
        <w:spacing w:after="120"/>
        <w:ind w:left="360"/>
        <w:jc w:val="both"/>
        <w:rPr>
          <w:rFonts w:ascii="Times New Roman" w:hAnsi="Times New Roman" w:cs="Times New Roman"/>
        </w:rPr>
      </w:pPr>
    </w:p>
    <w:p w14:paraId="2D2DF6B3" w14:textId="77777777" w:rsidR="00782DB4" w:rsidRPr="00BF0ADC" w:rsidRDefault="00AD47A1" w:rsidP="00A20F3C">
      <w:pPr>
        <w:pStyle w:val="Odsekzoznamu"/>
        <w:numPr>
          <w:ilvl w:val="0"/>
          <w:numId w:val="23"/>
        </w:numPr>
        <w:spacing w:line="276" w:lineRule="auto"/>
        <w:jc w:val="both"/>
        <w:rPr>
          <w:rFonts w:ascii="Times New Roman" w:hAnsi="Times New Roman" w:cs="Times New Roman"/>
        </w:rPr>
      </w:pPr>
      <w:r w:rsidRPr="00BF0ADC">
        <w:rPr>
          <w:rFonts w:ascii="Times New Roman" w:hAnsi="Times New Roman" w:cs="Times New Roman"/>
        </w:rPr>
        <w:t>§ 82 sa dopĺňa písmenom g), ktoré znie:</w:t>
      </w:r>
    </w:p>
    <w:p w14:paraId="575E0DDD" w14:textId="77777777" w:rsidR="00782DB4" w:rsidRPr="00BF0ADC" w:rsidRDefault="00AD47A1" w:rsidP="00A20F3C">
      <w:pPr>
        <w:jc w:val="both"/>
        <w:rPr>
          <w:rFonts w:ascii="Times New Roman" w:hAnsi="Times New Roman" w:cs="Times New Roman"/>
        </w:rPr>
      </w:pPr>
      <w:r w:rsidRPr="00BF0ADC">
        <w:rPr>
          <w:rFonts w:ascii="Times New Roman" w:hAnsi="Times New Roman" w:cs="Times New Roman"/>
        </w:rPr>
        <w:t>„g) zabezpečiť po dobu 15 rokov uchovávanie dokladov o veterinárnom klinickom skúšaní.“.</w:t>
      </w:r>
    </w:p>
    <w:p w14:paraId="4E46B326" w14:textId="77777777" w:rsidR="00782DB4" w:rsidRPr="00BF0ADC" w:rsidRDefault="00AD47A1" w:rsidP="00A20F3C">
      <w:pPr>
        <w:pStyle w:val="Odsekzoznamu"/>
        <w:numPr>
          <w:ilvl w:val="0"/>
          <w:numId w:val="23"/>
        </w:numPr>
        <w:jc w:val="both"/>
        <w:rPr>
          <w:rFonts w:ascii="Times New Roman" w:hAnsi="Times New Roman" w:cs="Times New Roman"/>
        </w:rPr>
      </w:pPr>
      <w:r w:rsidRPr="00BF0ADC">
        <w:rPr>
          <w:rFonts w:ascii="Times New Roman" w:hAnsi="Times New Roman" w:cs="Times New Roman"/>
        </w:rPr>
        <w:t xml:space="preserve">V § 83 písm. c) sa slová „nežiaduce </w:t>
      </w:r>
      <w:r w:rsidRPr="00BF0ADC">
        <w:rPr>
          <w:rFonts w:ascii="Times New Roman" w:hAnsi="Times New Roman" w:cs="Times New Roman"/>
          <w:sz w:val="21"/>
          <w:szCs w:val="21"/>
          <w:shd w:val="clear" w:color="auto" w:fill="FFFFFF"/>
        </w:rPr>
        <w:t>účinky“ nahrádzajú slovami „nežiaduce udalosti“.</w:t>
      </w:r>
    </w:p>
    <w:p w14:paraId="095386CF" w14:textId="77777777" w:rsidR="00782DB4" w:rsidRPr="00BF0ADC" w:rsidRDefault="00782DB4" w:rsidP="00A20F3C">
      <w:pPr>
        <w:jc w:val="both"/>
        <w:rPr>
          <w:rFonts w:ascii="Times New Roman" w:hAnsi="Times New Roman" w:cs="Times New Roman"/>
        </w:rPr>
      </w:pPr>
    </w:p>
    <w:p w14:paraId="64676A0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Za § 83 sa vkladá § 83a, ktorý vrátane nadpisu znie:</w:t>
      </w:r>
    </w:p>
    <w:p w14:paraId="6E5C26B3"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83a</w:t>
      </w:r>
    </w:p>
    <w:p w14:paraId="604580C9" w14:textId="77777777" w:rsidR="00782DB4" w:rsidRPr="00A20F3C" w:rsidRDefault="00AD47A1" w:rsidP="00A20F3C">
      <w:pPr>
        <w:pStyle w:val="Odsekzoznamu"/>
        <w:spacing w:after="120"/>
        <w:ind w:left="360"/>
        <w:jc w:val="center"/>
        <w:rPr>
          <w:rFonts w:ascii="Times New Roman" w:hAnsi="Times New Roman" w:cs="Times New Roman"/>
          <w:b/>
        </w:rPr>
      </w:pPr>
      <w:proofErr w:type="spellStart"/>
      <w:r w:rsidRPr="00A20F3C">
        <w:rPr>
          <w:rFonts w:ascii="Times New Roman" w:hAnsi="Times New Roman" w:cs="Times New Roman"/>
          <w:b/>
        </w:rPr>
        <w:t>Poregistračná</w:t>
      </w:r>
      <w:proofErr w:type="spellEnd"/>
      <w:r w:rsidRPr="00A20F3C">
        <w:rPr>
          <w:rFonts w:ascii="Times New Roman" w:hAnsi="Times New Roman" w:cs="Times New Roman"/>
          <w:b/>
        </w:rPr>
        <w:t xml:space="preserve"> štúdia veterinárneho lieku</w:t>
      </w:r>
    </w:p>
    <w:p w14:paraId="656A7E40" w14:textId="77777777" w:rsidR="00782DB4" w:rsidRPr="00A20F3C" w:rsidRDefault="00782DB4" w:rsidP="00A20F3C">
      <w:pPr>
        <w:pStyle w:val="Odsekzoznamu"/>
        <w:spacing w:after="120"/>
        <w:ind w:left="360"/>
        <w:jc w:val="both"/>
        <w:rPr>
          <w:rFonts w:ascii="Times New Roman" w:hAnsi="Times New Roman" w:cs="Times New Roman"/>
          <w:b/>
        </w:rPr>
      </w:pPr>
    </w:p>
    <w:p w14:paraId="417A5848"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r>
      <w:proofErr w:type="spellStart"/>
      <w:r w:rsidRPr="00A20F3C">
        <w:rPr>
          <w:rFonts w:ascii="Times New Roman" w:hAnsi="Times New Roman" w:cs="Times New Roman"/>
        </w:rPr>
        <w:t>Poregistračnou</w:t>
      </w:r>
      <w:proofErr w:type="spellEnd"/>
      <w:r w:rsidRPr="00A20F3C">
        <w:rPr>
          <w:rFonts w:ascii="Times New Roman" w:hAnsi="Times New Roman" w:cs="Times New Roman"/>
        </w:rPr>
        <w:t xml:space="preserve"> štúdiou veterinárneho lieku</w:t>
      </w:r>
      <w:r w:rsidRPr="00A20F3C">
        <w:rPr>
          <w:rFonts w:ascii="Times New Roman" w:hAnsi="Times New Roman" w:cs="Times New Roman"/>
          <w:vertAlign w:val="superscript"/>
        </w:rPr>
        <w:t>61a</w:t>
      </w:r>
      <w:r w:rsidRPr="00A20F3C">
        <w:rPr>
          <w:rFonts w:ascii="Times New Roman" w:hAnsi="Times New Roman" w:cs="Times New Roman"/>
        </w:rPr>
        <w:t>) (ďalej len „</w:t>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veterinárna štúdia“) je </w:t>
      </w:r>
      <w:proofErr w:type="spellStart"/>
      <w:r w:rsidRPr="00A20F3C">
        <w:rPr>
          <w:rFonts w:ascii="Times New Roman" w:hAnsi="Times New Roman" w:cs="Times New Roman"/>
        </w:rPr>
        <w:t>farmakoepidemiologická</w:t>
      </w:r>
      <w:proofErr w:type="spellEnd"/>
      <w:r w:rsidRPr="00A20F3C">
        <w:rPr>
          <w:rFonts w:ascii="Times New Roman" w:hAnsi="Times New Roman" w:cs="Times New Roman"/>
        </w:rPr>
        <w:t xml:space="preserve"> štúdia alebo klinické hodnotenie vykonávané v súlade s rozhodnutím o registrácii, ktorou sa sleduje  a vyhodnocuje terapeutické používanie registrovaného veterinárneho  lieku pri poskytovaní veterinárnej starostlivosti, s cieľom identifikácie alebo kvantifikácie bezpečnostného rizika vo vzťahu k registrovanému veterinárnemu lieku.</w:t>
      </w:r>
    </w:p>
    <w:p w14:paraId="0D99A5BD" w14:textId="77777777" w:rsidR="00782DB4" w:rsidRPr="00A20F3C" w:rsidRDefault="00782DB4" w:rsidP="00A20F3C">
      <w:pPr>
        <w:pStyle w:val="Odsekzoznamu"/>
        <w:spacing w:after="120"/>
        <w:ind w:left="426" w:firstLine="283"/>
        <w:jc w:val="both"/>
        <w:rPr>
          <w:rFonts w:ascii="Times New Roman" w:hAnsi="Times New Roman" w:cs="Times New Roman"/>
        </w:rPr>
      </w:pPr>
    </w:p>
    <w:p w14:paraId="5A78067F" w14:textId="77777777" w:rsidR="00782DB4" w:rsidRPr="00A20F3C" w:rsidRDefault="00AD47A1" w:rsidP="00A20F3C">
      <w:pPr>
        <w:pStyle w:val="Odsekzoznamu"/>
        <w:spacing w:after="120"/>
        <w:ind w:left="426" w:firstLine="283"/>
        <w:jc w:val="both"/>
        <w:rPr>
          <w:rFonts w:ascii="Times New Roman" w:hAnsi="Times New Roman" w:cs="Times New Roman"/>
        </w:rPr>
      </w:pPr>
      <w:r w:rsidRPr="00A20F3C">
        <w:rPr>
          <w:rFonts w:ascii="Times New Roman" w:hAnsi="Times New Roman" w:cs="Times New Roman"/>
        </w:rPr>
        <w:lastRenderedPageBreak/>
        <w:t xml:space="preserve">(2) Pri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štúdii sa skúšaný veterinárny liek podáva zvieratám v súlade s podmienkami registrácie pričom druh liečby poskytovanej zvieratám nie je závislý od protokolu klinického skúšania, ktorý bol predložený pri registrácii, ale zodpovedá bežným podmienkam klinickej praxe. U zvierat zahrnutých do štúdie sa nevykonávajú žiadne dodatočné diagnostické úkony alebo sledovanie a na analyzovanie získaných údajov sa používajú epidemiologické metódy.</w:t>
      </w:r>
    </w:p>
    <w:p w14:paraId="499E10E0" w14:textId="77777777" w:rsidR="00782DB4" w:rsidRPr="00A20F3C" w:rsidRDefault="00782DB4" w:rsidP="00A20F3C">
      <w:pPr>
        <w:pStyle w:val="Odsekzoznamu"/>
        <w:spacing w:after="120"/>
        <w:ind w:left="709"/>
        <w:jc w:val="both"/>
        <w:rPr>
          <w:rFonts w:ascii="Times New Roman" w:hAnsi="Times New Roman" w:cs="Times New Roman"/>
        </w:rPr>
      </w:pPr>
    </w:p>
    <w:p w14:paraId="4FFA39F1" w14:textId="77777777" w:rsidR="00782DB4" w:rsidRPr="00A20F3C" w:rsidRDefault="00AD47A1" w:rsidP="002A0667">
      <w:pPr>
        <w:pStyle w:val="Odsekzoznamu"/>
        <w:tabs>
          <w:tab w:val="left" w:pos="1134"/>
        </w:tabs>
        <w:spacing w:after="120"/>
        <w:ind w:left="360" w:firstLine="348"/>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 xml:space="preserve">Požiadavky na veterinárne klinické skúšanie a správnu klinickú prax sa na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nevzťahujú. </w:t>
      </w:r>
    </w:p>
    <w:p w14:paraId="4D8DA0D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r>
    </w:p>
    <w:p w14:paraId="4D609DEA" w14:textId="77777777" w:rsidR="00782DB4" w:rsidRPr="00A20F3C" w:rsidRDefault="00AD47A1" w:rsidP="002A0667">
      <w:pPr>
        <w:pStyle w:val="Odsekzoznamu"/>
        <w:tabs>
          <w:tab w:val="left" w:pos="1134"/>
        </w:tabs>
        <w:spacing w:after="120"/>
        <w:ind w:left="360" w:firstLine="348"/>
        <w:jc w:val="both"/>
        <w:rPr>
          <w:rFonts w:ascii="Times New Roman" w:hAnsi="Times New Roman" w:cs="Times New Roman"/>
        </w:rPr>
      </w:pPr>
      <w:r w:rsidRPr="00A20F3C">
        <w:rPr>
          <w:rFonts w:ascii="Times New Roman" w:hAnsi="Times New Roman" w:cs="Times New Roman"/>
        </w:rPr>
        <w:t>(4)</w:t>
      </w:r>
      <w:r w:rsidRPr="00A20F3C">
        <w:rPr>
          <w:rFonts w:ascii="Times New Roman" w:hAnsi="Times New Roman" w:cs="Times New Roman"/>
        </w:rPr>
        <w:tab/>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 len na základe oznámenia zadávateľa o zámere uskutočniť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(ďalej len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prijatého ústavom kontroly veterinárnych liečiv pred jej zahájením. V oznámení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zadávateľ uvedie  údaje o zadávateľovi, chove, v ktorom sa </w:t>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štúdia má uskutočniť, a údaj o predpokladanom začiatku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štúdie. Súčasťou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musí byť protokol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w:t>
      </w:r>
    </w:p>
    <w:p w14:paraId="0E97083B" w14:textId="77777777" w:rsidR="00782DB4" w:rsidRPr="00A20F3C" w:rsidRDefault="00782DB4" w:rsidP="00A20F3C">
      <w:pPr>
        <w:pStyle w:val="Odsekzoznamu"/>
        <w:spacing w:after="120"/>
        <w:ind w:left="360"/>
        <w:jc w:val="both"/>
        <w:rPr>
          <w:rFonts w:ascii="Times New Roman" w:hAnsi="Times New Roman" w:cs="Times New Roman"/>
        </w:rPr>
      </w:pPr>
    </w:p>
    <w:p w14:paraId="53237A54" w14:textId="77777777" w:rsidR="00782DB4" w:rsidRPr="00A20F3C" w:rsidRDefault="00AD47A1" w:rsidP="002A0667">
      <w:pPr>
        <w:pStyle w:val="Odsekzoznamu"/>
        <w:tabs>
          <w:tab w:val="left" w:pos="1134"/>
        </w:tabs>
        <w:spacing w:after="120"/>
        <w:ind w:left="360" w:firstLine="348"/>
        <w:jc w:val="both"/>
        <w:rPr>
          <w:rFonts w:ascii="Times New Roman" w:hAnsi="Times New Roman" w:cs="Times New Roman"/>
        </w:rPr>
      </w:pPr>
      <w:r w:rsidRPr="00A20F3C">
        <w:rPr>
          <w:rFonts w:ascii="Times New Roman" w:hAnsi="Times New Roman" w:cs="Times New Roman"/>
        </w:rPr>
        <w:t>(5)</w:t>
      </w:r>
      <w:r w:rsidRPr="00A20F3C">
        <w:rPr>
          <w:rFonts w:ascii="Times New Roman" w:hAnsi="Times New Roman" w:cs="Times New Roman"/>
        </w:rPr>
        <w:tab/>
        <w:t xml:space="preserve">Zadávateľ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poverí osobu, ktorá zodpovedá za odborné vykonávanie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 prihliadnutím na jej kvalifikáciu a povahu štúdie. Po ukončení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zadávateľ zasiela správu o výsledkoch štúdie ústavu kontroly veterinárnych liečiv.</w:t>
      </w:r>
    </w:p>
    <w:p w14:paraId="1318B984" w14:textId="77777777" w:rsidR="00782DB4" w:rsidRPr="00A20F3C" w:rsidRDefault="00782DB4" w:rsidP="00A20F3C">
      <w:pPr>
        <w:pStyle w:val="Odsekzoznamu"/>
        <w:spacing w:after="120"/>
        <w:ind w:left="360" w:firstLine="348"/>
        <w:jc w:val="both"/>
        <w:rPr>
          <w:rFonts w:ascii="Times New Roman" w:hAnsi="Times New Roman" w:cs="Times New Roman"/>
        </w:rPr>
      </w:pPr>
    </w:p>
    <w:p w14:paraId="3691BDFE"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(6)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sa považuje za prijaté  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 ak ústav kontroly veterinárnych liečiv neoznámi zadávateľovi v lehote 60 dní od doručenia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w:t>
      </w:r>
    </w:p>
    <w:p w14:paraId="1032863A"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7D542773"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(7) Ak ústav kontroly veterinárnych liečiv písomne oznámi zadávateľovi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zadávateľ môže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jedenkrát doplniť a odstrániť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v lehote 60 dní od doručenia písomného oznámenia dôvodov ústavom kontroly veterinárnych liečiv.</w:t>
      </w:r>
    </w:p>
    <w:p w14:paraId="207A5274"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0FB9E05E"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(8) Ak zadávateľ v uvedenej lehote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nedoplní, alebo ho doplní nedostatočne a neodstráni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ústav kontroly veterinárnych liečiv zašle zadávateľovi v lehote 30 dní oznámenie o zamietnutí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w:t>
      </w:r>
    </w:p>
    <w:p w14:paraId="68E140C6"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247EE8D6" w14:textId="4104F1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(9) Ak ústav kontroly veterinárnych liečiv po doplnení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a odstránení dôvodov nemožnosti uskutočnenia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nezašle zadávateľovi v lehote 30 dní oznámenie o zamietnutí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w:t>
      </w:r>
      <w:r w:rsidR="00E10DB4">
        <w:rPr>
          <w:rFonts w:ascii="Times New Roman" w:hAnsi="Times New Roman" w:cs="Times New Roman"/>
        </w:rPr>
        <w:t>e</w:t>
      </w:r>
      <w:r w:rsidRPr="00A20F3C">
        <w:rPr>
          <w:rFonts w:ascii="Times New Roman" w:hAnsi="Times New Roman" w:cs="Times New Roman"/>
        </w:rPr>
        <w:t xml:space="preserve">,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sa považuje za prijaté 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w:t>
      </w:r>
    </w:p>
    <w:p w14:paraId="33B72BB7" w14:textId="77777777" w:rsidR="00782DB4" w:rsidRPr="00A20F3C" w:rsidRDefault="00782DB4" w:rsidP="00A20F3C">
      <w:pPr>
        <w:pStyle w:val="Odsekzoznamu"/>
        <w:spacing w:after="120"/>
        <w:ind w:left="360" w:firstLine="348"/>
        <w:jc w:val="both"/>
        <w:rPr>
          <w:rFonts w:ascii="Times New Roman" w:hAnsi="Times New Roman" w:cs="Times New Roman"/>
        </w:rPr>
      </w:pPr>
    </w:p>
    <w:p w14:paraId="1514DA62" w14:textId="77777777" w:rsidR="00782DB4" w:rsidRPr="00A20F3C" w:rsidRDefault="00AD47A1" w:rsidP="002A0667">
      <w:pPr>
        <w:pStyle w:val="Odsekzoznamu"/>
        <w:tabs>
          <w:tab w:val="left" w:pos="1134"/>
        </w:tabs>
        <w:spacing w:after="120"/>
        <w:ind w:left="360" w:firstLine="348"/>
        <w:jc w:val="both"/>
        <w:rPr>
          <w:rFonts w:ascii="Times New Roman" w:hAnsi="Times New Roman" w:cs="Times New Roman"/>
        </w:rPr>
      </w:pPr>
      <w:r w:rsidRPr="00A20F3C">
        <w:rPr>
          <w:rFonts w:ascii="Times New Roman" w:hAnsi="Times New Roman" w:cs="Times New Roman"/>
        </w:rPr>
        <w:t>(10)</w:t>
      </w:r>
      <w:r w:rsidRPr="00A20F3C">
        <w:rPr>
          <w:rFonts w:ascii="Times New Roman" w:hAnsi="Times New Roman" w:cs="Times New Roman"/>
        </w:rPr>
        <w:tab/>
        <w:t xml:space="preserve">Ústav kontroly veterinárnych liečiv vydá oznámenie o pozastavení alebo zrušení prebiehajúcej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ak sa zistí, že štúdia nespĺňa parametre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podľa predloženého protokolu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w:t>
      </w:r>
    </w:p>
    <w:p w14:paraId="5C0A9F57" w14:textId="77777777" w:rsidR="00782DB4" w:rsidRPr="00A20F3C" w:rsidRDefault="00782DB4" w:rsidP="00A20F3C">
      <w:pPr>
        <w:pStyle w:val="Odsekzoznamu"/>
        <w:spacing w:after="120"/>
        <w:ind w:left="360" w:firstLine="348"/>
        <w:jc w:val="both"/>
        <w:rPr>
          <w:rFonts w:ascii="Times New Roman" w:hAnsi="Times New Roman" w:cs="Times New Roman"/>
        </w:rPr>
      </w:pPr>
    </w:p>
    <w:p w14:paraId="1E8FC039" w14:textId="77777777" w:rsidR="00782DB4" w:rsidRPr="00A20F3C" w:rsidRDefault="00AD47A1" w:rsidP="002A0667">
      <w:pPr>
        <w:tabs>
          <w:tab w:val="left" w:pos="1134"/>
        </w:tabs>
        <w:spacing w:after="120"/>
        <w:ind w:left="284" w:firstLine="425"/>
        <w:jc w:val="both"/>
        <w:rPr>
          <w:rFonts w:ascii="Times New Roman" w:hAnsi="Times New Roman" w:cs="Times New Roman"/>
        </w:rPr>
      </w:pPr>
      <w:r w:rsidRPr="00A20F3C">
        <w:rPr>
          <w:rFonts w:ascii="Times New Roman" w:hAnsi="Times New Roman" w:cs="Times New Roman"/>
        </w:rPr>
        <w:t>(11)</w:t>
      </w:r>
      <w:r w:rsidRPr="00A20F3C">
        <w:rPr>
          <w:rFonts w:ascii="Times New Roman" w:hAnsi="Times New Roman" w:cs="Times New Roman"/>
        </w:rPr>
        <w:tab/>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veterinárna štúdia  sa musí začať do 12 mesiacov odo dňa prijatia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podľa odseku 6 alebo 9.“.</w:t>
      </w:r>
    </w:p>
    <w:p w14:paraId="0BCE089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Poznámka pod čiarou k odkazu 61a znie: </w:t>
      </w:r>
    </w:p>
    <w:p w14:paraId="7A2CB0C4"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61a</w:t>
      </w:r>
      <w:r w:rsidRPr="00A20F3C">
        <w:rPr>
          <w:rFonts w:ascii="Times New Roman" w:hAnsi="Times New Roman" w:cs="Times New Roman"/>
        </w:rPr>
        <w:t>) Čl. 26 ods. 1 písm. c), čl. 36 ods. 2, čl. 76 ods. 3 a 4 a čl. 78 ods. 1 písm. g) nariadenia (EÚ) 2019/6.“.</w:t>
      </w:r>
    </w:p>
    <w:p w14:paraId="1F865195" w14:textId="77777777" w:rsidR="00782DB4" w:rsidRPr="00A20F3C" w:rsidRDefault="00782DB4" w:rsidP="00A20F3C">
      <w:pPr>
        <w:spacing w:after="120"/>
        <w:jc w:val="both"/>
        <w:rPr>
          <w:rFonts w:ascii="Times New Roman" w:hAnsi="Times New Roman" w:cs="Times New Roman"/>
        </w:rPr>
      </w:pPr>
    </w:p>
    <w:p w14:paraId="7EF476B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 84 a 85 vrátane nadpisov znejú:</w:t>
      </w:r>
    </w:p>
    <w:p w14:paraId="037AAC5D" w14:textId="77777777" w:rsidR="00782DB4" w:rsidRPr="00A20F3C" w:rsidRDefault="00782DB4" w:rsidP="00A20F3C">
      <w:pPr>
        <w:spacing w:after="120"/>
        <w:jc w:val="center"/>
        <w:rPr>
          <w:rFonts w:ascii="Times New Roman" w:hAnsi="Times New Roman" w:cs="Times New Roman"/>
        </w:rPr>
      </w:pPr>
    </w:p>
    <w:p w14:paraId="14331EAA"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b/>
        </w:rPr>
        <w:t>Registrácia veterinárnych liekov</w:t>
      </w:r>
    </w:p>
    <w:p w14:paraId="082C200D"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b/>
        </w:rPr>
        <w:t>§ 84</w:t>
      </w:r>
    </w:p>
    <w:p w14:paraId="1FD6405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 Veterinárne lieky vyrábané v šaržiach, ktoré sú uvádzané na trh pod osobitným názvom a v osobitnom balení (ďalej len "hromadne vyrábaný veterinárny liek") možno uviesť na trh len na základe udelenia registrácie veterinárneho lieku,</w:t>
      </w:r>
      <w:r w:rsidRPr="00A20F3C">
        <w:rPr>
          <w:rFonts w:ascii="Times New Roman" w:hAnsi="Times New Roman" w:cs="Times New Roman"/>
          <w:vertAlign w:val="superscript"/>
        </w:rPr>
        <w:t>59c</w:t>
      </w:r>
      <w:r w:rsidRPr="00A20F3C">
        <w:rPr>
          <w:rFonts w:ascii="Times New Roman" w:hAnsi="Times New Roman" w:cs="Times New Roman"/>
        </w:rPr>
        <w:t>) ktorú vydáva</w:t>
      </w:r>
    </w:p>
    <w:p w14:paraId="796FAE49"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a) ústav kontroly veterinárnych liečiv, ak ide o</w:t>
      </w:r>
    </w:p>
    <w:p w14:paraId="4C7E0E72"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1. vnútroštátnu registráciu, decentralizovanú registráciu, vzájomné uznanie vnútroštátnej registrácie alebo následné uznanie registrácie v rámci postupu vzájomného uznávania a postupu udeľovania decentralizovaných registrácií podľa osobitného predpisu,</w:t>
      </w:r>
      <w:r w:rsidRPr="00A20F3C">
        <w:rPr>
          <w:rFonts w:ascii="Times New Roman" w:hAnsi="Times New Roman" w:cs="Times New Roman"/>
          <w:vertAlign w:val="superscript"/>
        </w:rPr>
        <w:t>61b</w:t>
      </w:r>
      <w:r w:rsidRPr="00A20F3C">
        <w:rPr>
          <w:rFonts w:ascii="Times New Roman" w:hAnsi="Times New Roman" w:cs="Times New Roman"/>
        </w:rPr>
        <w:t>)</w:t>
      </w:r>
    </w:p>
    <w:p w14:paraId="1AFD02D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2.  registráciu veterinárneho lieku, určeného pre zvieratá chované výhradne ako spoločenské zvieratá, ktorými sú zvieratá chované v akváriách alebo rybníkoch, okrasné ryby, vtáky v klietkach, poštové holuby, zvieratá chované v teráriách, malé hlodavce, </w:t>
      </w:r>
      <w:proofErr w:type="spellStart"/>
      <w:r w:rsidRPr="00A20F3C">
        <w:rPr>
          <w:rFonts w:ascii="Times New Roman" w:hAnsi="Times New Roman" w:cs="Times New Roman"/>
        </w:rPr>
        <w:t>fretky</w:t>
      </w:r>
      <w:proofErr w:type="spellEnd"/>
      <w:r w:rsidRPr="00A20F3C">
        <w:rPr>
          <w:rFonts w:ascii="Times New Roman" w:hAnsi="Times New Roman" w:cs="Times New Roman"/>
        </w:rPr>
        <w:t xml:space="preserve"> a králiky,</w:t>
      </w:r>
    </w:p>
    <w:p w14:paraId="7763646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3. registráciu tradičného rastlinného veterinárneho lieku (§ 87), alebo</w:t>
      </w:r>
    </w:p>
    <w:p w14:paraId="3B106D69"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4. registráciu homeopatického veterinárneho lieku podľa osobitného predpisu,</w:t>
      </w:r>
      <w:r w:rsidRPr="00A20F3C">
        <w:rPr>
          <w:rFonts w:ascii="Times New Roman" w:hAnsi="Times New Roman" w:cs="Times New Roman"/>
          <w:vertAlign w:val="superscript"/>
        </w:rPr>
        <w:t>61c</w:t>
      </w:r>
      <w:r w:rsidRPr="00A20F3C">
        <w:rPr>
          <w:rFonts w:ascii="Times New Roman" w:hAnsi="Times New Roman" w:cs="Times New Roman"/>
        </w:rPr>
        <w:t>)</w:t>
      </w:r>
    </w:p>
    <w:p w14:paraId="0042177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 Komisia, ak ide o centralizovanú registráciu.</w:t>
      </w:r>
      <w:r w:rsidRPr="00A20F3C">
        <w:rPr>
          <w:rFonts w:ascii="Times New Roman" w:hAnsi="Times New Roman" w:cs="Times New Roman"/>
          <w:vertAlign w:val="superscript"/>
        </w:rPr>
        <w:t>61d</w:t>
      </w:r>
      <w:r w:rsidRPr="00A20F3C">
        <w:rPr>
          <w:rFonts w:ascii="Times New Roman" w:hAnsi="Times New Roman" w:cs="Times New Roman"/>
        </w:rPr>
        <w:t>)</w:t>
      </w:r>
    </w:p>
    <w:p w14:paraId="028AB3D5" w14:textId="77777777" w:rsidR="00782DB4" w:rsidRPr="00A20F3C" w:rsidRDefault="00782DB4" w:rsidP="00A20F3C">
      <w:pPr>
        <w:spacing w:after="120"/>
        <w:jc w:val="both"/>
        <w:rPr>
          <w:rFonts w:ascii="Times New Roman" w:hAnsi="Times New Roman" w:cs="Times New Roman"/>
        </w:rPr>
      </w:pPr>
    </w:p>
    <w:p w14:paraId="1E219B1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(2) Registrácii veterinárneho lieku nepodliehajú </w:t>
      </w:r>
    </w:p>
    <w:p w14:paraId="0A46B53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a) veterinárne lieky určené na výskum a vývoj, </w:t>
      </w:r>
    </w:p>
    <w:p w14:paraId="55A358C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 imunologické veterinárne lieky ktoré nie sú registrované v Európskej únii, určené na podanie v prípade prepuknutia novej choroby</w:t>
      </w:r>
      <w:r w:rsidRPr="00A20F3C">
        <w:rPr>
          <w:rFonts w:ascii="Times New Roman" w:hAnsi="Times New Roman" w:cs="Times New Roman"/>
          <w:vertAlign w:val="superscript"/>
        </w:rPr>
        <w:t>61e</w:t>
      </w:r>
      <w:r w:rsidRPr="00A20F3C">
        <w:rPr>
          <w:rFonts w:ascii="Times New Roman" w:hAnsi="Times New Roman" w:cs="Times New Roman"/>
        </w:rPr>
        <w:t>) alebo choroby podľa osobitného predpisu,</w:t>
      </w:r>
      <w:r w:rsidRPr="00A20F3C">
        <w:rPr>
          <w:rFonts w:ascii="Times New Roman" w:hAnsi="Times New Roman" w:cs="Times New Roman"/>
          <w:vertAlign w:val="superscript"/>
        </w:rPr>
        <w:t>61f</w:t>
      </w:r>
      <w:r w:rsidRPr="00A20F3C">
        <w:rPr>
          <w:rFonts w:ascii="Times New Roman" w:hAnsi="Times New Roman" w:cs="Times New Roman"/>
        </w:rPr>
        <w:t>) ak nie sú k dispozícii veterinárne lieky podľa písmena d),</w:t>
      </w:r>
    </w:p>
    <w:p w14:paraId="7690F52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c) imunologické veterinárne lieky, ktoré nie sú k dispozícii v rámci Európskej únie na chorobu, ktorá nie je novou chorobou</w:t>
      </w:r>
      <w:r w:rsidRPr="00A20F3C">
        <w:rPr>
          <w:rFonts w:ascii="Times New Roman" w:hAnsi="Times New Roman" w:cs="Times New Roman"/>
          <w:vertAlign w:val="superscript"/>
        </w:rPr>
        <w:t>61e</w:t>
      </w:r>
      <w:r w:rsidRPr="00A20F3C">
        <w:rPr>
          <w:rFonts w:ascii="Times New Roman" w:hAnsi="Times New Roman" w:cs="Times New Roman"/>
        </w:rPr>
        <w:t>) alebo chorobou podľa osobitného predpisu,</w:t>
      </w:r>
      <w:r w:rsidRPr="00A20F3C">
        <w:rPr>
          <w:rFonts w:ascii="Times New Roman" w:hAnsi="Times New Roman" w:cs="Times New Roman"/>
          <w:vertAlign w:val="superscript"/>
        </w:rPr>
        <w:t>61f</w:t>
      </w:r>
      <w:r w:rsidRPr="00A20F3C">
        <w:rPr>
          <w:rFonts w:ascii="Times New Roman" w:hAnsi="Times New Roman" w:cs="Times New Roman"/>
        </w:rPr>
        <w:t>) ale ktorá sa už v Európskej únii vyskytuje, ak ide o individuálne prípady v záujme zdravia zvierat, dobrých životných podmienok zvierat a verejného zdravia,</w:t>
      </w:r>
    </w:p>
    <w:p w14:paraId="32191C07" w14:textId="29A8A5AE"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d) veterinárne lieky registrované v inom členskom štáte, ak v Slovenskej republike nie sú dostupné porovnateľné registrované veterinárne lieky, ktoré sú určené na podanie pre jednotlivé zviera alebo skupinu zvierat, </w:t>
      </w:r>
      <w:r w:rsidR="00B862BD" w:rsidRPr="00A20F3C">
        <w:rPr>
          <w:rFonts w:ascii="Times New Roman" w:hAnsi="Times New Roman" w:cs="Times New Roman"/>
        </w:rPr>
        <w:t>ak</w:t>
      </w:r>
      <w:r w:rsidRPr="00A20F3C">
        <w:rPr>
          <w:rFonts w:ascii="Times New Roman" w:hAnsi="Times New Roman" w:cs="Times New Roman"/>
        </w:rPr>
        <w:t xml:space="preserve"> si to vyžaduje zdravotný stav zvieraťa alebo stav verejného zdravia, </w:t>
      </w:r>
    </w:p>
    <w:p w14:paraId="085509F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e) veterinárne lieky pripravované vo verejnej lekárni v súlade s pokynmi v liekopise a určené na vydanie priamo konečnému používateľovi  (ďalej len "hromadne pripravovaný veterinárny liek");  hromadne pripravovaný veterinárny liek musí byť vydaný na základe veterinárneho predpisu, ak je určený pre zvieratá určené na výrobu potravín, </w:t>
      </w:r>
    </w:p>
    <w:p w14:paraId="416D19C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f) veterinárne lieky pripravované individuálne vo verejnej lekárni podľa veterinárneho lekárskeho predpisu určené na výdaj vo verejnej lekárni, v ktorej boli pripravené pre jednotlivé zviera alebo malú skupinu zvierat  (ďalej len "individuálne pripravovaný veterinárny liek"), </w:t>
      </w:r>
    </w:p>
    <w:p w14:paraId="1182021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g) individuálne alebo hromadne pripravované rádioaktívne veterinárne lieky pripravené v čase použitia výlučne z registrovaných izotopových generátorov, </w:t>
      </w:r>
      <w:proofErr w:type="spellStart"/>
      <w:r w:rsidRPr="00A20F3C">
        <w:rPr>
          <w:rFonts w:ascii="Times New Roman" w:hAnsi="Times New Roman" w:cs="Times New Roman"/>
        </w:rPr>
        <w:t>kitov</w:t>
      </w:r>
      <w:proofErr w:type="spellEnd"/>
      <w:r w:rsidRPr="00A20F3C">
        <w:rPr>
          <w:rFonts w:ascii="Times New Roman" w:hAnsi="Times New Roman" w:cs="Times New Roman"/>
        </w:rPr>
        <w:t xml:space="preserve"> alebo </w:t>
      </w:r>
      <w:proofErr w:type="spellStart"/>
      <w:r w:rsidRPr="00A20F3C">
        <w:rPr>
          <w:rFonts w:ascii="Times New Roman" w:hAnsi="Times New Roman" w:cs="Times New Roman"/>
        </w:rPr>
        <w:t>rádionuklidových</w:t>
      </w:r>
      <w:proofErr w:type="spellEnd"/>
      <w:r w:rsidRPr="00A20F3C">
        <w:rPr>
          <w:rFonts w:ascii="Times New Roman" w:hAnsi="Times New Roman" w:cs="Times New Roman"/>
        </w:rPr>
        <w:t xml:space="preserve"> prekurzorov v súlade s pokynmi výrobcu,</w:t>
      </w:r>
    </w:p>
    <w:p w14:paraId="439610C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h) </w:t>
      </w:r>
      <w:r w:rsidR="00724107" w:rsidRPr="00A20F3C">
        <w:rPr>
          <w:rFonts w:ascii="Times New Roman" w:hAnsi="Times New Roman" w:cs="Times New Roman"/>
        </w:rPr>
        <w:t xml:space="preserve">veterinárne </w:t>
      </w:r>
      <w:r w:rsidRPr="00A20F3C">
        <w:rPr>
          <w:rFonts w:ascii="Times New Roman" w:hAnsi="Times New Roman" w:cs="Times New Roman"/>
        </w:rPr>
        <w:t>autogénne vakcíny,</w:t>
      </w:r>
    </w:p>
    <w:p w14:paraId="6F0F856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i) veterinárne lieky na báze rádioaktívnych izotopov,</w:t>
      </w:r>
    </w:p>
    <w:p w14:paraId="417CAC3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 xml:space="preserve"> j) medziprodukty určené na ďalšie spracovanie výrobcom veterinárnych liekov, </w:t>
      </w:r>
    </w:p>
    <w:p w14:paraId="66E762AA"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k) očkovacie látky proti bojovým biologickým prostriedkom, dekontaminačné prostriedky a veterinárne lieky registrované v inom štáte, ktoré sú určené pre služobné zvieratá ozbrojených síl nasadené v operáciách medzinárodného krízového manažmentu, </w:t>
      </w:r>
    </w:p>
    <w:p w14:paraId="55C105C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l) biologické veterinárne lieky obsahujúce </w:t>
      </w:r>
      <w:proofErr w:type="spellStart"/>
      <w:r w:rsidRPr="00A20F3C">
        <w:rPr>
          <w:rFonts w:ascii="Times New Roman" w:hAnsi="Times New Roman" w:cs="Times New Roman"/>
        </w:rPr>
        <w:t>autológne</w:t>
      </w:r>
      <w:proofErr w:type="spellEnd"/>
      <w:r w:rsidRPr="00A20F3C">
        <w:rPr>
          <w:rFonts w:ascii="Times New Roman" w:hAnsi="Times New Roman" w:cs="Times New Roman"/>
        </w:rPr>
        <w:t xml:space="preserve"> alebo </w:t>
      </w:r>
      <w:proofErr w:type="spellStart"/>
      <w:r w:rsidRPr="00A20F3C">
        <w:rPr>
          <w:rFonts w:ascii="Times New Roman" w:hAnsi="Times New Roman" w:cs="Times New Roman"/>
        </w:rPr>
        <w:t>alogénne</w:t>
      </w:r>
      <w:proofErr w:type="spellEnd"/>
      <w:r w:rsidRPr="00A20F3C">
        <w:rPr>
          <w:rFonts w:ascii="Times New Roman" w:hAnsi="Times New Roman" w:cs="Times New Roman"/>
        </w:rPr>
        <w:t xml:space="preserve"> bunky alebo tkanivá, ktoré neprešli priemyselným procesom,</w:t>
      </w:r>
    </w:p>
    <w:p w14:paraId="69084E7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m) veterinárne transfúzne lieky, ktoré neprešli priemyselným procesom.</w:t>
      </w:r>
    </w:p>
    <w:p w14:paraId="7EB7A9A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w:t>
      </w:r>
    </w:p>
    <w:p w14:paraId="66F5991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Použitie veterinárnych liekov uvedených v odseku 2 písm. a) až d) a h)  povoľuje ústav kontroly veterinárnych liečiv na základe žiadosti fyzickej osoby alebo právnickej osoby, ktorá bude veterinárne lieky používať alebo ktorá liečbu indikuje.</w:t>
      </w:r>
    </w:p>
    <w:p w14:paraId="76FE93D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Pri vývoze zvieraťa do tretieho štátu môže ústav kontroly veterinárnych liečiv povoliť používanie neregistrovaného imunologického veterinárneho lieku pre jednotlivé zviera, ak je tento liek registrovaný v treťom štáte.</w:t>
      </w:r>
    </w:p>
    <w:p w14:paraId="1F7B924D" w14:textId="77777777" w:rsidR="00782DB4" w:rsidRPr="00A20F3C" w:rsidRDefault="00782DB4" w:rsidP="00A20F3C">
      <w:pPr>
        <w:spacing w:after="120"/>
        <w:jc w:val="both"/>
        <w:rPr>
          <w:rFonts w:ascii="Times New Roman" w:hAnsi="Times New Roman" w:cs="Times New Roman"/>
          <w:b/>
        </w:rPr>
      </w:pPr>
    </w:p>
    <w:p w14:paraId="62A8681E"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85</w:t>
      </w:r>
    </w:p>
    <w:p w14:paraId="71AF200F"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Žiadosť o registráciu veterinárneho lieku</w:t>
      </w:r>
    </w:p>
    <w:p w14:paraId="666DE57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(1) Žiadosť o registráciu veterinárneho lieku podľa § 84 ods. 1 písm. a) predkladá fyzická osoba alebo právnická osoba ústavu kontroly veterinárnych liečiv; žiadateľ musí mať bydlisko alebo sídlo v Slovenskej republike alebo v inom členskom štáte a je povinný v žiadosti uvádzať presné a pravdivé údaje. </w:t>
      </w:r>
    </w:p>
    <w:p w14:paraId="210A115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Žiadosť o registráciu veterinárneho lieku sa predkladá v elektronickej podobe  a musí obsahovať náležitosti podľa osobitného predpisu,</w:t>
      </w:r>
      <w:r w:rsidRPr="00A20F3C">
        <w:rPr>
          <w:rFonts w:ascii="Times New Roman" w:hAnsi="Times New Roman" w:cs="Times New Roman"/>
          <w:vertAlign w:val="superscript"/>
        </w:rPr>
        <w:t>61g</w:t>
      </w:r>
      <w:r w:rsidRPr="00A20F3C">
        <w:rPr>
          <w:rFonts w:ascii="Times New Roman" w:hAnsi="Times New Roman" w:cs="Times New Roman"/>
        </w:rPr>
        <w:t xml:space="preserve">) ak § 87 ods. 3 alebo § 88 ods. 2 neustanovuje inak. </w:t>
      </w:r>
    </w:p>
    <w:p w14:paraId="1A479557"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Ak sa veterinárny liek vyskytuje v rôznych liekových formách, žiadosť o registráciu veterinárneho lieku sa podáva samostatne na veterinárny liek v každej liekovej forme. Na každý veterinárny liek sa žiadosť podáva samostatne aj vtedy, ak sa veterinárny liek odlišuje množstvom liečiva v jednotke hmotnosti, v jednotke objemu alebo v jednotke delenej liekovej formy. </w:t>
      </w:r>
    </w:p>
    <w:p w14:paraId="4738EB9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Ak sa homeopatický veterinárny liek odlišuje homeopatickým základom, žiadosť o registráciu homeopatického veterinárneho lieku sa podáva samostatne na každý homeopatický základ.“.</w:t>
      </w:r>
    </w:p>
    <w:p w14:paraId="6DB20605"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Poznámky pod čiarou k odkazom 61b až 61g znejú:</w:t>
      </w:r>
    </w:p>
    <w:p w14:paraId="619DE0AE"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61b</w:t>
      </w:r>
      <w:r w:rsidRPr="00A20F3C">
        <w:rPr>
          <w:rFonts w:ascii="Times New Roman" w:hAnsi="Times New Roman" w:cs="Times New Roman"/>
        </w:rPr>
        <w:t>) Čl. 6 ods. 1 nariadenia (EÚ) 2019/6.</w:t>
      </w:r>
    </w:p>
    <w:p w14:paraId="00C15E96"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61c</w:t>
      </w:r>
      <w:r w:rsidRPr="00A20F3C">
        <w:rPr>
          <w:rFonts w:ascii="Times New Roman" w:hAnsi="Times New Roman" w:cs="Times New Roman"/>
        </w:rPr>
        <w:t>) Čl. 85 až 87 nariadenia (EÚ) 2019/6.</w:t>
      </w:r>
    </w:p>
    <w:p w14:paraId="15565F23"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61d</w:t>
      </w:r>
      <w:r w:rsidRPr="00A20F3C">
        <w:rPr>
          <w:rFonts w:ascii="Times New Roman" w:hAnsi="Times New Roman" w:cs="Times New Roman"/>
        </w:rPr>
        <w:t>) Čl. 6 ods. 2 nariadenia (EÚ) 2019/6.</w:t>
      </w:r>
    </w:p>
    <w:p w14:paraId="2D8C6F80"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61e</w:t>
      </w:r>
      <w:r w:rsidRPr="00A20F3C">
        <w:rPr>
          <w:rFonts w:ascii="Times New Roman" w:hAnsi="Times New Roman" w:cs="Times New Roman"/>
        </w:rPr>
        <w:t>) Čl. 6 nariadenia (EÚ) 2016/429 v platnom znení.</w:t>
      </w:r>
    </w:p>
    <w:p w14:paraId="7F9E3FCD"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61f</w:t>
      </w:r>
      <w:r w:rsidRPr="00A20F3C">
        <w:rPr>
          <w:rFonts w:ascii="Times New Roman" w:hAnsi="Times New Roman" w:cs="Times New Roman"/>
        </w:rPr>
        <w:t>) Čl. 5 nariadenia (EÚ) 2016/429 v platnom znení.</w:t>
      </w:r>
    </w:p>
    <w:p w14:paraId="750289CD"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61g</w:t>
      </w:r>
      <w:r w:rsidRPr="00A20F3C">
        <w:rPr>
          <w:rFonts w:ascii="Times New Roman" w:hAnsi="Times New Roman" w:cs="Times New Roman"/>
        </w:rPr>
        <w:t>) Čl. 6 ods. 3 a čl. 8 nariadenia (EÚ) 2019/6 v platnom znení.“.</w:t>
      </w:r>
    </w:p>
    <w:p w14:paraId="7D6D7C79" w14:textId="77777777" w:rsidR="00782DB4" w:rsidRPr="00A20F3C" w:rsidRDefault="00782DB4" w:rsidP="00A20F3C">
      <w:pPr>
        <w:spacing w:after="120"/>
        <w:jc w:val="both"/>
        <w:rPr>
          <w:rFonts w:ascii="Times New Roman" w:hAnsi="Times New Roman" w:cs="Times New Roman"/>
        </w:rPr>
      </w:pPr>
    </w:p>
    <w:p w14:paraId="6C4D29A9" w14:textId="3E0E2EDB" w:rsidR="00782DB4"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86 sa vypúšťa.</w:t>
      </w:r>
    </w:p>
    <w:p w14:paraId="41285B1B" w14:textId="77777777" w:rsidR="00C07450" w:rsidRPr="00A20F3C" w:rsidRDefault="00C07450" w:rsidP="002B209E">
      <w:pPr>
        <w:pStyle w:val="Odsekzoznamu"/>
        <w:spacing w:line="276" w:lineRule="auto"/>
        <w:ind w:left="254"/>
        <w:jc w:val="both"/>
        <w:rPr>
          <w:rFonts w:ascii="Times New Roman" w:hAnsi="Times New Roman" w:cs="Times New Roman"/>
        </w:rPr>
      </w:pPr>
    </w:p>
    <w:p w14:paraId="45D72908" w14:textId="57D0B492" w:rsidR="003B131E" w:rsidRDefault="00B862BD" w:rsidP="002B209E">
      <w:pPr>
        <w:pStyle w:val="Odsekzoznamu"/>
        <w:numPr>
          <w:ilvl w:val="0"/>
          <w:numId w:val="23"/>
        </w:numPr>
        <w:spacing w:after="0" w:line="276" w:lineRule="auto"/>
        <w:ind w:left="255" w:hanging="113"/>
        <w:jc w:val="both"/>
        <w:rPr>
          <w:rFonts w:ascii="Times New Roman" w:hAnsi="Times New Roman" w:cs="Times New Roman"/>
        </w:rPr>
      </w:pPr>
      <w:r w:rsidRPr="00A20F3C">
        <w:rPr>
          <w:rFonts w:ascii="Times New Roman" w:hAnsi="Times New Roman" w:cs="Times New Roman"/>
        </w:rPr>
        <w:t>Nadpis nad § 87 sa vypúšťa</w:t>
      </w:r>
      <w:r w:rsidR="003B131E" w:rsidRPr="00A20F3C">
        <w:rPr>
          <w:rFonts w:ascii="Times New Roman" w:hAnsi="Times New Roman" w:cs="Times New Roman"/>
        </w:rPr>
        <w:t>.</w:t>
      </w:r>
      <w:r w:rsidRPr="00A20F3C">
        <w:rPr>
          <w:rFonts w:ascii="Times New Roman" w:hAnsi="Times New Roman" w:cs="Times New Roman"/>
        </w:rPr>
        <w:t xml:space="preserve"> </w:t>
      </w:r>
    </w:p>
    <w:p w14:paraId="12C633E2" w14:textId="77777777" w:rsidR="00C07450" w:rsidRPr="002B209E" w:rsidRDefault="00C07450" w:rsidP="002B209E">
      <w:pPr>
        <w:pStyle w:val="Odsekzoznamu"/>
        <w:rPr>
          <w:rFonts w:ascii="Times New Roman" w:hAnsi="Times New Roman" w:cs="Times New Roman"/>
        </w:rPr>
      </w:pPr>
    </w:p>
    <w:p w14:paraId="7CAC1E93" w14:textId="77777777" w:rsidR="00C07450" w:rsidRPr="00A20F3C" w:rsidRDefault="00C07450" w:rsidP="002B209E">
      <w:pPr>
        <w:pStyle w:val="Odsekzoznamu"/>
        <w:spacing w:after="0" w:line="276" w:lineRule="auto"/>
        <w:ind w:left="255"/>
        <w:jc w:val="both"/>
        <w:rPr>
          <w:rFonts w:ascii="Times New Roman" w:hAnsi="Times New Roman" w:cs="Times New Roman"/>
        </w:rPr>
      </w:pPr>
    </w:p>
    <w:p w14:paraId="3E9B1E92" w14:textId="536E343F"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87 vrátane nadpisu znie:</w:t>
      </w:r>
    </w:p>
    <w:p w14:paraId="5FF0A7FF" w14:textId="3D965C89" w:rsidR="00782DB4" w:rsidRDefault="00782DB4" w:rsidP="00A20F3C">
      <w:pPr>
        <w:spacing w:after="120"/>
        <w:jc w:val="both"/>
        <w:rPr>
          <w:rFonts w:ascii="Times New Roman" w:hAnsi="Times New Roman" w:cs="Times New Roman"/>
        </w:rPr>
      </w:pPr>
    </w:p>
    <w:p w14:paraId="4C68DB18" w14:textId="77777777" w:rsidR="002A0667" w:rsidRPr="00A20F3C" w:rsidRDefault="002A0667" w:rsidP="00A20F3C">
      <w:pPr>
        <w:spacing w:after="120"/>
        <w:jc w:val="both"/>
        <w:rPr>
          <w:rFonts w:ascii="Times New Roman" w:hAnsi="Times New Roman" w:cs="Times New Roman"/>
        </w:rPr>
      </w:pPr>
    </w:p>
    <w:p w14:paraId="2E69BD20"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lastRenderedPageBreak/>
        <w:t>„§ 87</w:t>
      </w:r>
    </w:p>
    <w:p w14:paraId="29894626"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b/>
        </w:rPr>
        <w:t>Registrácia tradičného rastlinného veterinárneho lieku</w:t>
      </w:r>
    </w:p>
    <w:p w14:paraId="1254EB43"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t>(1) Rastlinný veterinárny liek je veterinárny liek obsahujúci výlučne ako aktívne zložky jednu alebo viac rastlinných látok (§ 64 ods. 2) alebo jeden alebo viac rastlinných prípravkov (§ 64 ods. 3), alebo jednu alebo viac rastlinných látok v kombinácii s jedným alebo s viacerými rastlinnými prípravkami.</w:t>
      </w:r>
    </w:p>
    <w:p w14:paraId="5ED21971" w14:textId="77777777" w:rsidR="00782DB4" w:rsidRPr="00A20F3C" w:rsidRDefault="00AD47A1" w:rsidP="00A20F3C">
      <w:pPr>
        <w:spacing w:after="120"/>
        <w:ind w:left="567" w:hanging="141"/>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Tradičný rastlinný veterinárny liek je rastlinný veterinárny liek, ktorý</w:t>
      </w:r>
    </w:p>
    <w:p w14:paraId="3D26F56B" w14:textId="77777777" w:rsidR="00782DB4" w:rsidRPr="00A20F3C" w:rsidRDefault="00AD47A1" w:rsidP="00A20F3C">
      <w:pPr>
        <w:pStyle w:val="Odsekzoznamu"/>
        <w:numPr>
          <w:ilvl w:val="0"/>
          <w:numId w:val="11"/>
        </w:numPr>
        <w:tabs>
          <w:tab w:val="left" w:pos="1134"/>
        </w:tabs>
        <w:spacing w:after="120"/>
        <w:ind w:hanging="422"/>
        <w:jc w:val="both"/>
        <w:rPr>
          <w:rFonts w:ascii="Times New Roman" w:hAnsi="Times New Roman" w:cs="Times New Roman"/>
        </w:rPr>
      </w:pPr>
      <w:r w:rsidRPr="00A20F3C">
        <w:rPr>
          <w:rFonts w:ascii="Times New Roman" w:hAnsi="Times New Roman" w:cs="Times New Roman"/>
        </w:rPr>
        <w:t xml:space="preserve">je určený na perorálne podanie alebo na inhaláciu, </w:t>
      </w:r>
    </w:p>
    <w:p w14:paraId="1AA1DCE5" w14:textId="77777777" w:rsidR="00782DB4" w:rsidRPr="00A20F3C" w:rsidRDefault="00AD47A1" w:rsidP="00A20F3C">
      <w:pPr>
        <w:pStyle w:val="Odsekzoznamu"/>
        <w:numPr>
          <w:ilvl w:val="0"/>
          <w:numId w:val="11"/>
        </w:numPr>
        <w:tabs>
          <w:tab w:val="left" w:pos="1134"/>
        </w:tabs>
        <w:spacing w:after="120"/>
        <w:ind w:hanging="422"/>
        <w:jc w:val="both"/>
        <w:rPr>
          <w:rFonts w:ascii="Times New Roman" w:hAnsi="Times New Roman" w:cs="Times New Roman"/>
        </w:rPr>
      </w:pPr>
      <w:r w:rsidRPr="00A20F3C">
        <w:rPr>
          <w:rFonts w:ascii="Times New Roman" w:hAnsi="Times New Roman" w:cs="Times New Roman"/>
        </w:rPr>
        <w:t>je určený na podávanie len podľa špecifikovaného obsahu a dávkovania,</w:t>
      </w:r>
    </w:p>
    <w:p w14:paraId="4EA3FA8F" w14:textId="0C404816" w:rsidR="00782DB4" w:rsidRPr="00A20F3C" w:rsidRDefault="00AD47A1" w:rsidP="00A20F3C">
      <w:pPr>
        <w:tabs>
          <w:tab w:val="left" w:pos="1134"/>
        </w:tabs>
        <w:spacing w:after="120"/>
        <w:ind w:left="1273" w:hanging="422"/>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je podávaný len v</w:t>
      </w:r>
      <w:r w:rsidR="00B862BD" w:rsidRPr="00A20F3C">
        <w:rPr>
          <w:rFonts w:ascii="Times New Roman" w:hAnsi="Times New Roman" w:cs="Times New Roman"/>
        </w:rPr>
        <w:t> </w:t>
      </w:r>
      <w:r w:rsidRPr="00A20F3C">
        <w:rPr>
          <w:rFonts w:ascii="Times New Roman" w:hAnsi="Times New Roman" w:cs="Times New Roman"/>
        </w:rPr>
        <w:t>sile</w:t>
      </w:r>
      <w:r w:rsidR="00B862BD" w:rsidRPr="00A20F3C">
        <w:rPr>
          <w:rFonts w:ascii="Times New Roman" w:hAnsi="Times New Roman" w:cs="Times New Roman"/>
          <w:vertAlign w:val="superscript"/>
        </w:rPr>
        <w:t>61h</w:t>
      </w:r>
      <w:r w:rsidR="00B862BD" w:rsidRPr="00A20F3C">
        <w:rPr>
          <w:rFonts w:ascii="Times New Roman" w:hAnsi="Times New Roman" w:cs="Times New Roman"/>
        </w:rPr>
        <w:t>)</w:t>
      </w:r>
      <w:r w:rsidRPr="00A20F3C">
        <w:rPr>
          <w:rFonts w:ascii="Times New Roman" w:hAnsi="Times New Roman" w:cs="Times New Roman"/>
        </w:rPr>
        <w:t xml:space="preserve">  a dávkovaní, ktoré zodpovedajú zvykovému použitiu,</w:t>
      </w:r>
    </w:p>
    <w:p w14:paraId="03D010BA" w14:textId="77777777"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sa môže používať bez dohľadu veterinárneho lekára a  jeho použitie zodpovedá výhradne zvykovému použitiu rastlinných liekov vo veterinárnej medicíne,</w:t>
      </w:r>
    </w:p>
    <w:p w14:paraId="601E5BB4" w14:textId="1CB94923"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e)</w:t>
      </w:r>
      <w:r w:rsidRPr="00A20F3C">
        <w:rPr>
          <w:rFonts w:ascii="Times New Roman" w:hAnsi="Times New Roman" w:cs="Times New Roman"/>
        </w:rPr>
        <w:tab/>
        <w:t>nie je za špecifikovaných podmienok používania škodlivý; údaje o jeho farmakologických účinkoch a o jeho účinnosti sú hodnoverne potvrdené jeho dlhodobým používaním a</w:t>
      </w:r>
      <w:r w:rsidR="00093D2A" w:rsidRPr="00A20F3C">
        <w:rPr>
          <w:rFonts w:ascii="Times New Roman" w:hAnsi="Times New Roman" w:cs="Times New Roman"/>
        </w:rPr>
        <w:t> </w:t>
      </w:r>
      <w:r w:rsidRPr="00A20F3C">
        <w:rPr>
          <w:rFonts w:ascii="Times New Roman" w:hAnsi="Times New Roman" w:cs="Times New Roman"/>
        </w:rPr>
        <w:t>skúsenosťami</w:t>
      </w:r>
      <w:r w:rsidR="00093D2A" w:rsidRPr="00A20F3C">
        <w:rPr>
          <w:rFonts w:ascii="Times New Roman" w:hAnsi="Times New Roman" w:cs="Times New Roman"/>
        </w:rPr>
        <w:t xml:space="preserve"> a</w:t>
      </w:r>
    </w:p>
    <w:p w14:paraId="07B0E1B5" w14:textId="77777777"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 xml:space="preserve">obsahuje  vitamíny alebo minerálne látky, ak sa preukáže, že ich používanie na určené indikácie je bezpečné, za predpokladu, že účinok vitamínov alebo minerálnych látok je vedľajší pri porovnaní s účinkom rastlinných aktívnych zložiek. </w:t>
      </w:r>
    </w:p>
    <w:p w14:paraId="27CFA403"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(3) Žiadosť o registráciu  tradičného rastlinného veterinárneho lieku musí obsahovať</w:t>
      </w:r>
    </w:p>
    <w:p w14:paraId="63D3D6F6" w14:textId="0B37874E"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a) údaje podľa osobitného predpisu,</w:t>
      </w:r>
      <w:r w:rsidRPr="00A20F3C">
        <w:rPr>
          <w:rFonts w:ascii="Times New Roman" w:hAnsi="Times New Roman" w:cs="Times New Roman"/>
          <w:vertAlign w:val="superscript"/>
        </w:rPr>
        <w:t>61g</w:t>
      </w:r>
      <w:r w:rsidRPr="00A20F3C">
        <w:rPr>
          <w:rFonts w:ascii="Times New Roman" w:hAnsi="Times New Roman" w:cs="Times New Roman"/>
        </w:rPr>
        <w:t>) s výnimkou technickej dokumentácie podľa požiadaviek ustanovených v osobitnom predpise</w:t>
      </w:r>
      <w:r w:rsidR="00093D2A" w:rsidRPr="00A20F3C">
        <w:rPr>
          <w:rFonts w:ascii="Times New Roman" w:hAnsi="Times New Roman" w:cs="Times New Roman"/>
        </w:rPr>
        <w:t>,</w:t>
      </w:r>
    </w:p>
    <w:p w14:paraId="50EA8D55"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b) dokumentáciu potrebnú na preukázanie kvality, bezpečnosti a účinnosti veterinárneho lieku, ktorá obsahuje</w:t>
      </w:r>
    </w:p>
    <w:p w14:paraId="513CDA48"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1. výsledky farmaceutického skúšania, </w:t>
      </w:r>
    </w:p>
    <w:p w14:paraId="268EE548" w14:textId="6C4E68AA"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 2. návrh súhrnu charakteristických vlastností rastlinného veterinárneho lieku v štátnom jazyku bez klinických informácií podľa osobitného predpisu,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i</w:t>
      </w:r>
      <w:r w:rsidRPr="00A20F3C">
        <w:rPr>
          <w:rFonts w:ascii="Times New Roman" w:hAnsi="Times New Roman" w:cs="Times New Roman"/>
        </w:rPr>
        <w:t>)</w:t>
      </w:r>
    </w:p>
    <w:p w14:paraId="52FECEED"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3. bibliografický prehľad údajov o bezpečnosti tradičného rastlinného veterinárneho lieku alebo rastlinného veterinárneho produktu a jeho účinkoch,</w:t>
      </w:r>
    </w:p>
    <w:p w14:paraId="145536C9"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 4. doklady o registrácii tradičného rastlinného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 </w:t>
      </w:r>
    </w:p>
    <w:p w14:paraId="24238AF2" w14:textId="75B02AAF"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5. dôkaz publikovaný vo vedeckých prácach o tom, že tradičný rastlinný veterinárny liek alebo rastlinný veterinárny produkt sa používal na liečenie </w:t>
      </w:r>
      <w:r w:rsidR="0049334A">
        <w:rPr>
          <w:rFonts w:ascii="Times New Roman" w:hAnsi="Times New Roman" w:cs="Times New Roman"/>
        </w:rPr>
        <w:t xml:space="preserve">vo veterinárnej medicíne </w:t>
      </w:r>
      <w:r w:rsidRPr="00A20F3C">
        <w:rPr>
          <w:rFonts w:ascii="Times New Roman" w:hAnsi="Times New Roman" w:cs="Times New Roman"/>
        </w:rPr>
        <w:t>najmenej 30 rokov, z toho najmenej 15 rokov v členských štátoch.</w:t>
      </w:r>
    </w:p>
    <w:p w14:paraId="02963C29"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(4) Rovnocenný rastlinný veterinárny produkt je rastlinný produkt, ktorý má rovnaké aktívne zložky, bez ohľadu na použité pomocné látky, má rovnaký alebo podobný požadovaný účinok, rovnaký obsah aktívnych zložiek, rovnaké dávkovanie a rovnakú cestu podania ako tradičný rastlinný veterinárny liek, ktorý je predmetom žiadosti. </w:t>
      </w:r>
    </w:p>
    <w:p w14:paraId="588EA6FE"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(5) Požiadavka týkajúca sa dôkazu o liečebnom používaní v priebehu 30 rokov uvedená v odseku 3 písm. b) piatom bode sa považuje za splnenú aj vtedy, ak rastlinný produkt nebol uvedený na trh na základe povolenia; táto požiadavka je splnená aj vtedy, ak sa počas tohto obdobia zmenšil počet alebo obsah aktívnych zložiek v tradičnom rastlinnom veterinárnom lieku. </w:t>
      </w:r>
    </w:p>
    <w:p w14:paraId="73A93DA8"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(6) Pri rozhodovaní o žiadosti o registráciu tradičného rastlinného veterinárneho  lieku sa postupuje primerane podľa § 91 až 95. </w:t>
      </w:r>
    </w:p>
    <w:p w14:paraId="3EAF4FA4" w14:textId="77777777" w:rsidR="00093D2A"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lastRenderedPageBreak/>
        <w:t xml:space="preserve"> (7) Ústav kontroly veterinárnych liečiv  zamietne žiadosť o registráciu tradičného rastlinného veterinárneho  lieku, ak </w:t>
      </w:r>
    </w:p>
    <w:p w14:paraId="668F18EC" w14:textId="3D6D7A41" w:rsidR="00782DB4" w:rsidRPr="00A20F3C" w:rsidRDefault="00093D2A" w:rsidP="00A20F3C">
      <w:pPr>
        <w:spacing w:after="120"/>
        <w:ind w:firstLine="708"/>
        <w:jc w:val="both"/>
        <w:rPr>
          <w:rFonts w:ascii="Times New Roman" w:hAnsi="Times New Roman" w:cs="Times New Roman"/>
        </w:rPr>
      </w:pPr>
      <w:r w:rsidRPr="00A20F3C">
        <w:rPr>
          <w:rFonts w:ascii="Times New Roman" w:hAnsi="Times New Roman" w:cs="Times New Roman"/>
        </w:rPr>
        <w:t xml:space="preserve">a) </w:t>
      </w:r>
      <w:r w:rsidR="00AD47A1" w:rsidRPr="00A20F3C">
        <w:rPr>
          <w:rFonts w:ascii="Times New Roman" w:hAnsi="Times New Roman" w:cs="Times New Roman"/>
        </w:rPr>
        <w:t>žiadosť n</w:t>
      </w:r>
      <w:r w:rsidRPr="00A20F3C">
        <w:rPr>
          <w:rFonts w:ascii="Times New Roman" w:hAnsi="Times New Roman" w:cs="Times New Roman"/>
        </w:rPr>
        <w:t>eobsahuje náležitosti podľa</w:t>
      </w:r>
      <w:r w:rsidR="00AD47A1" w:rsidRPr="00A20F3C">
        <w:rPr>
          <w:rFonts w:ascii="Times New Roman" w:hAnsi="Times New Roman" w:cs="Times New Roman"/>
        </w:rPr>
        <w:t xml:space="preserve"> odsek</w:t>
      </w:r>
      <w:r w:rsidRPr="00A20F3C">
        <w:rPr>
          <w:rFonts w:ascii="Times New Roman" w:hAnsi="Times New Roman" w:cs="Times New Roman"/>
        </w:rPr>
        <w:t>u</w:t>
      </w:r>
      <w:r w:rsidR="00AD47A1" w:rsidRPr="00A20F3C">
        <w:rPr>
          <w:rFonts w:ascii="Times New Roman" w:hAnsi="Times New Roman" w:cs="Times New Roman"/>
        </w:rPr>
        <w:t xml:space="preserve">  3</w:t>
      </w:r>
      <w:r w:rsidRPr="00A20F3C">
        <w:rPr>
          <w:rFonts w:ascii="Times New Roman" w:hAnsi="Times New Roman" w:cs="Times New Roman"/>
        </w:rPr>
        <w:t>,</w:t>
      </w:r>
      <w:r w:rsidR="00AD47A1" w:rsidRPr="00A20F3C">
        <w:rPr>
          <w:rFonts w:ascii="Times New Roman" w:hAnsi="Times New Roman" w:cs="Times New Roman"/>
        </w:rPr>
        <w:t xml:space="preserve"> </w:t>
      </w:r>
    </w:p>
    <w:p w14:paraId="1ABC077A" w14:textId="2BF7DD3E" w:rsidR="00782DB4" w:rsidRPr="00A20F3C" w:rsidRDefault="00093D2A" w:rsidP="00A20F3C">
      <w:pPr>
        <w:spacing w:after="120"/>
        <w:ind w:firstLine="708"/>
        <w:jc w:val="both"/>
        <w:rPr>
          <w:rFonts w:ascii="Times New Roman" w:hAnsi="Times New Roman" w:cs="Times New Roman"/>
        </w:rPr>
      </w:pPr>
      <w:r w:rsidRPr="00A20F3C">
        <w:rPr>
          <w:rFonts w:ascii="Times New Roman" w:hAnsi="Times New Roman" w:cs="Times New Roman"/>
        </w:rPr>
        <w:t>b</w:t>
      </w:r>
      <w:r w:rsidR="00AD47A1" w:rsidRPr="00A20F3C">
        <w:rPr>
          <w:rFonts w:ascii="Times New Roman" w:hAnsi="Times New Roman" w:cs="Times New Roman"/>
        </w:rPr>
        <w:t xml:space="preserve">) rastlinný liek nemá deklarované kvalitatívne a kvantitatívne látkové zloženie, </w:t>
      </w:r>
    </w:p>
    <w:p w14:paraId="3A77A2D2" w14:textId="5EEF4DE4"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c</w:t>
      </w:r>
      <w:r w:rsidRPr="00A20F3C">
        <w:rPr>
          <w:rFonts w:ascii="Times New Roman" w:hAnsi="Times New Roman" w:cs="Times New Roman"/>
        </w:rPr>
        <w:t xml:space="preserve">) indikácie nie sú v súlade s odsekom 2, </w:t>
      </w:r>
    </w:p>
    <w:p w14:paraId="1AAE216A" w14:textId="1D8C10C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d</w:t>
      </w:r>
      <w:r w:rsidRPr="00A20F3C">
        <w:rPr>
          <w:rFonts w:ascii="Times New Roman" w:hAnsi="Times New Roman" w:cs="Times New Roman"/>
        </w:rPr>
        <w:t xml:space="preserve">) rastlinný veterinárny liek by mohol byť za určených podmienok používania škodlivý pre zdravie zvierat, </w:t>
      </w:r>
    </w:p>
    <w:p w14:paraId="2544B228" w14:textId="54BE7141"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e</w:t>
      </w:r>
      <w:r w:rsidRPr="00A20F3C">
        <w:rPr>
          <w:rFonts w:ascii="Times New Roman" w:hAnsi="Times New Roman" w:cs="Times New Roman"/>
        </w:rPr>
        <w:t>) údaje o tradičnom používaní sú nedostatočné, najmä ak farmakologické účinky a účinnosť rastlinného lieku nie sú hodnoverne preukázané jeho dlhodobým používaním a skúsenosťami s používaním</w:t>
      </w:r>
      <w:r w:rsidR="00093D2A" w:rsidRPr="00A20F3C">
        <w:rPr>
          <w:rFonts w:ascii="Times New Roman" w:hAnsi="Times New Roman" w:cs="Times New Roman"/>
        </w:rPr>
        <w:t xml:space="preserve"> alebo</w:t>
      </w:r>
      <w:r w:rsidRPr="00A20F3C">
        <w:rPr>
          <w:rFonts w:ascii="Times New Roman" w:hAnsi="Times New Roman" w:cs="Times New Roman"/>
        </w:rPr>
        <w:t xml:space="preserve"> </w:t>
      </w:r>
    </w:p>
    <w:p w14:paraId="5773696B" w14:textId="02626E38"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f</w:t>
      </w:r>
      <w:r w:rsidRPr="00A20F3C">
        <w:rPr>
          <w:rFonts w:ascii="Times New Roman" w:hAnsi="Times New Roman" w:cs="Times New Roman"/>
        </w:rPr>
        <w:t>) predložené výsledky farmaceutického skúšania nepreukázali, že aktívne zložky a pomocné látky obsiahnuté v rastlinnom lieku a lieková forma spĺňajú požiadavky na kvalitu</w:t>
      </w:r>
      <w:r w:rsidR="00CF7C0B">
        <w:rPr>
          <w:rFonts w:ascii="Times New Roman" w:hAnsi="Times New Roman" w:cs="Times New Roman"/>
        </w:rPr>
        <w:t>.</w:t>
      </w:r>
    </w:p>
    <w:p w14:paraId="01A01341" w14:textId="3FC4BB66"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(8) Označenie vonkajšieho obalu tradičného rastlinného veterinárneho lieku musí okrem údajov podľa osobitného predpisu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j</w:t>
      </w:r>
      <w:r w:rsidRPr="00A20F3C">
        <w:rPr>
          <w:rFonts w:ascii="Times New Roman" w:hAnsi="Times New Roman" w:cs="Times New Roman"/>
        </w:rPr>
        <w:t>) obsahovať aj označenie „TRADIČNÝ RASTLINNÝ VETERINÁRNY LIEK“.</w:t>
      </w:r>
    </w:p>
    <w:p w14:paraId="750F4EDF" w14:textId="79560574"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(9) Ak tradičný rastlinný veterinárny liek  už nie je v súlade s dokladmi uvedenými v odseku 3, je držiteľ rozhodnutia o registrácii veterinárneho lieku povinný v lehote 180 dní odo dňa, keď prestal spĺňať podmienky na registráciu, požiadať o zmenu podmienok registrácie veterinárneho lieku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k</w:t>
      </w:r>
      <w:r w:rsidRPr="00A20F3C">
        <w:rPr>
          <w:rFonts w:ascii="Times New Roman" w:hAnsi="Times New Roman" w:cs="Times New Roman"/>
        </w:rPr>
        <w:t>) (ďalej len „zmena registrácie veterinárneho lieku“). Ak držiteľ rozhodnutia o registrácii veterinárneho lieku nesplní povinnosť podľa prvej vety, registrácia tradičného veterinárneho lieku zanikne prvým dňom mesiaca nasledujúceho po mesiaci, v ktorom uplynula lehota stanovená na podanie žiadosti o zmenu registrácie veterinárneho lieku.“.</w:t>
      </w:r>
    </w:p>
    <w:p w14:paraId="6751ABEF" w14:textId="77777777" w:rsidR="00782DB4" w:rsidRPr="00A20F3C" w:rsidRDefault="00782DB4" w:rsidP="00A20F3C">
      <w:pPr>
        <w:spacing w:after="120"/>
        <w:jc w:val="both"/>
        <w:rPr>
          <w:rFonts w:ascii="Times New Roman" w:hAnsi="Times New Roman" w:cs="Times New Roman"/>
        </w:rPr>
      </w:pPr>
    </w:p>
    <w:p w14:paraId="433DDCFF" w14:textId="741C2554"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Poznámky pod čiarou k odkazom 61h až 61</w:t>
      </w:r>
      <w:r w:rsidR="00093D2A" w:rsidRPr="00A20F3C">
        <w:rPr>
          <w:rFonts w:ascii="Times New Roman" w:hAnsi="Times New Roman" w:cs="Times New Roman"/>
        </w:rPr>
        <w:t>k</w:t>
      </w:r>
      <w:r w:rsidRPr="00A20F3C">
        <w:rPr>
          <w:rFonts w:ascii="Times New Roman" w:hAnsi="Times New Roman" w:cs="Times New Roman"/>
        </w:rPr>
        <w:t xml:space="preserve"> znejú:</w:t>
      </w:r>
    </w:p>
    <w:p w14:paraId="3753EF10" w14:textId="7DB8204B" w:rsidR="00B862BD"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61h</w:t>
      </w:r>
      <w:r w:rsidRPr="00A20F3C">
        <w:rPr>
          <w:rFonts w:ascii="Times New Roman" w:hAnsi="Times New Roman" w:cs="Times New Roman"/>
        </w:rPr>
        <w:t xml:space="preserve">) </w:t>
      </w:r>
      <w:r w:rsidR="00B862BD" w:rsidRPr="00A20F3C">
        <w:rPr>
          <w:rFonts w:ascii="Times New Roman" w:hAnsi="Times New Roman" w:cs="Times New Roman"/>
        </w:rPr>
        <w:t xml:space="preserve">Čl. 4 ods. 22 nariadenia </w:t>
      </w:r>
      <w:r w:rsidR="00B03AD9" w:rsidRPr="00A20F3C">
        <w:rPr>
          <w:rFonts w:ascii="Times New Roman" w:hAnsi="Times New Roman" w:cs="Times New Roman"/>
        </w:rPr>
        <w:t xml:space="preserve">(EÚ) </w:t>
      </w:r>
      <w:r w:rsidR="00B862BD" w:rsidRPr="00A20F3C">
        <w:rPr>
          <w:rFonts w:ascii="Times New Roman" w:hAnsi="Times New Roman" w:cs="Times New Roman"/>
        </w:rPr>
        <w:t>2019/6.</w:t>
      </w:r>
    </w:p>
    <w:p w14:paraId="2A071D25" w14:textId="31D3DA7A"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61i</w:t>
      </w:r>
      <w:r w:rsidRPr="00A20F3C">
        <w:rPr>
          <w:rFonts w:ascii="Times New Roman" w:hAnsi="Times New Roman" w:cs="Times New Roman"/>
        </w:rPr>
        <w:t>)</w:t>
      </w:r>
      <w:r w:rsidR="00D9674F" w:rsidRPr="00A20F3C">
        <w:rPr>
          <w:rFonts w:ascii="Times New Roman" w:hAnsi="Times New Roman" w:cs="Times New Roman"/>
        </w:rPr>
        <w:t xml:space="preserve"> </w:t>
      </w:r>
      <w:r w:rsidR="00AD47A1" w:rsidRPr="00A20F3C">
        <w:rPr>
          <w:rFonts w:ascii="Times New Roman" w:hAnsi="Times New Roman" w:cs="Times New Roman"/>
        </w:rPr>
        <w:t>Čl. 35 ods. 1 písm. c) nariadenia (EÚ) 2019/6.</w:t>
      </w:r>
    </w:p>
    <w:p w14:paraId="6DF5D03B" w14:textId="4B197B7D"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61j</w:t>
      </w:r>
      <w:r w:rsidRPr="00A20F3C">
        <w:rPr>
          <w:rFonts w:ascii="Times New Roman" w:hAnsi="Times New Roman" w:cs="Times New Roman"/>
        </w:rPr>
        <w:t xml:space="preserve">) </w:t>
      </w:r>
      <w:r w:rsidR="00AD47A1" w:rsidRPr="00A20F3C">
        <w:rPr>
          <w:rFonts w:ascii="Times New Roman" w:hAnsi="Times New Roman" w:cs="Times New Roman"/>
        </w:rPr>
        <w:t>Čl. 11 nariadenia (EÚ) 2019/6.</w:t>
      </w:r>
    </w:p>
    <w:p w14:paraId="0A4265B1" w14:textId="31CE994D"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61k</w:t>
      </w:r>
      <w:r w:rsidRPr="00A20F3C">
        <w:rPr>
          <w:rFonts w:ascii="Times New Roman" w:hAnsi="Times New Roman" w:cs="Times New Roman"/>
        </w:rPr>
        <w:t xml:space="preserve">) </w:t>
      </w:r>
      <w:r w:rsidR="00AD47A1" w:rsidRPr="00A20F3C">
        <w:rPr>
          <w:rFonts w:ascii="Times New Roman" w:hAnsi="Times New Roman" w:cs="Times New Roman"/>
        </w:rPr>
        <w:t>Čl. 4 ods. 39 nariadenia (EÚ) 2019/6.“.</w:t>
      </w:r>
    </w:p>
    <w:p w14:paraId="3043ED53" w14:textId="77777777" w:rsidR="00782DB4" w:rsidRPr="00A20F3C" w:rsidRDefault="00782DB4" w:rsidP="00A20F3C">
      <w:pPr>
        <w:spacing w:after="120"/>
        <w:jc w:val="both"/>
        <w:rPr>
          <w:rFonts w:ascii="Times New Roman" w:hAnsi="Times New Roman" w:cs="Times New Roman"/>
        </w:rPr>
      </w:pPr>
    </w:p>
    <w:p w14:paraId="38F4619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88 vrátane nadpisu znie:</w:t>
      </w:r>
    </w:p>
    <w:p w14:paraId="124FDE68"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88</w:t>
      </w:r>
    </w:p>
    <w:p w14:paraId="1D13F062"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Zjednodušený postup registrácie veterinárneho lieku určeného pre spoločenské zvieratá</w:t>
      </w:r>
    </w:p>
    <w:p w14:paraId="20F9A6B6" w14:textId="77777777" w:rsidR="00782DB4" w:rsidRPr="00A20F3C" w:rsidRDefault="00782DB4" w:rsidP="00A20F3C">
      <w:pPr>
        <w:spacing w:after="120"/>
        <w:jc w:val="both"/>
        <w:rPr>
          <w:rFonts w:ascii="Times New Roman" w:hAnsi="Times New Roman" w:cs="Times New Roman"/>
          <w:b/>
        </w:rPr>
      </w:pPr>
    </w:p>
    <w:p w14:paraId="247D560E" w14:textId="5DDBF810"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b/>
        </w:rPr>
        <w:tab/>
      </w:r>
      <w:r w:rsidRPr="00A20F3C">
        <w:rPr>
          <w:rFonts w:ascii="Times New Roman" w:hAnsi="Times New Roman" w:cs="Times New Roman"/>
        </w:rPr>
        <w:t>Pri registrácii veterinárneho lieku určeného</w:t>
      </w:r>
      <w:r w:rsidRPr="00A20F3C">
        <w:rPr>
          <w:rFonts w:ascii="Times New Roman" w:hAnsi="Times New Roman" w:cs="Times New Roman"/>
          <w:b/>
        </w:rPr>
        <w:t xml:space="preserve"> </w:t>
      </w:r>
      <w:r w:rsidRPr="00A20F3C">
        <w:rPr>
          <w:rFonts w:ascii="Times New Roman" w:hAnsi="Times New Roman" w:cs="Times New Roman"/>
        </w:rPr>
        <w:t>pre spoločenské zvieratá podľa osobitného predpisu,</w:t>
      </w:r>
      <w:r w:rsidRPr="00A20F3C">
        <w:rPr>
          <w:rFonts w:ascii="Times New Roman" w:hAnsi="Times New Roman" w:cs="Times New Roman"/>
          <w:vertAlign w:val="superscript"/>
        </w:rPr>
        <w:t>61</w:t>
      </w:r>
      <w:r w:rsidR="00B03AD9" w:rsidRPr="00A20F3C">
        <w:rPr>
          <w:rFonts w:ascii="Times New Roman" w:hAnsi="Times New Roman" w:cs="Times New Roman"/>
          <w:vertAlign w:val="superscript"/>
        </w:rPr>
        <w:t>l</w:t>
      </w:r>
      <w:r w:rsidRPr="00A20F3C">
        <w:rPr>
          <w:rFonts w:ascii="Times New Roman" w:hAnsi="Times New Roman" w:cs="Times New Roman"/>
        </w:rPr>
        <w:t>) ak ide o veterinárny liek, ktorý nie je viazaný na veterinárny lekársky predpis, ústav kontroly veterinárnych liečiv uplatňuje zjednodušený postup.</w:t>
      </w:r>
    </w:p>
    <w:p w14:paraId="775B2AE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Žiadosť o registráciu veterinárnych liekov určených pre spoločenské zvieratá zjednodušeným postupom podľa odseku 1 obsahuje:</w:t>
      </w:r>
    </w:p>
    <w:p w14:paraId="7F8AD01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a)</w:t>
      </w:r>
      <w:r w:rsidRPr="00A20F3C">
        <w:rPr>
          <w:rFonts w:ascii="Times New Roman" w:hAnsi="Times New Roman" w:cs="Times New Roman"/>
        </w:rPr>
        <w:tab/>
        <w:t>výsledky farmaceutického skúšania,</w:t>
      </w:r>
    </w:p>
    <w:p w14:paraId="0B5ED8D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t>bibliografický prehľad údajov o bezpečnosti a účinnosti veterinárneho lieku,</w:t>
      </w:r>
    </w:p>
    <w:p w14:paraId="50B207D3" w14:textId="5AC8568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návrh písomnej informácie pre používateľov, </w:t>
      </w:r>
      <w:r w:rsidR="00093D2A" w:rsidRPr="00A20F3C">
        <w:rPr>
          <w:rFonts w:ascii="Times New Roman" w:hAnsi="Times New Roman" w:cs="Times New Roman"/>
        </w:rPr>
        <w:t xml:space="preserve">návrh </w:t>
      </w:r>
      <w:r w:rsidRPr="00A20F3C">
        <w:rPr>
          <w:rFonts w:ascii="Times New Roman" w:hAnsi="Times New Roman" w:cs="Times New Roman"/>
        </w:rPr>
        <w:t xml:space="preserve">vnútorného obalu veterinárneho lieku, </w:t>
      </w:r>
      <w:r w:rsidR="00093D2A" w:rsidRPr="00A20F3C">
        <w:rPr>
          <w:rFonts w:ascii="Times New Roman" w:hAnsi="Times New Roman" w:cs="Times New Roman"/>
        </w:rPr>
        <w:t xml:space="preserve">návrh </w:t>
      </w:r>
      <w:r w:rsidRPr="00A20F3C">
        <w:rPr>
          <w:rFonts w:ascii="Times New Roman" w:hAnsi="Times New Roman" w:cs="Times New Roman"/>
        </w:rPr>
        <w:t>vonkajšieho obalu veterinárneho lieku a</w:t>
      </w:r>
      <w:r w:rsidR="00093D2A" w:rsidRPr="00A20F3C">
        <w:rPr>
          <w:rFonts w:ascii="Times New Roman" w:hAnsi="Times New Roman" w:cs="Times New Roman"/>
        </w:rPr>
        <w:t xml:space="preserve"> návrh </w:t>
      </w:r>
      <w:r w:rsidRPr="00A20F3C">
        <w:rPr>
          <w:rFonts w:ascii="Times New Roman" w:hAnsi="Times New Roman" w:cs="Times New Roman"/>
        </w:rPr>
        <w:t>súhrnu charakteristických vlastností lieku v štátnom jazyku,</w:t>
      </w:r>
    </w:p>
    <w:p w14:paraId="58E3015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d)</w:t>
      </w:r>
      <w:r w:rsidRPr="00A20F3C">
        <w:rPr>
          <w:rFonts w:ascii="Times New Roman" w:hAnsi="Times New Roman" w:cs="Times New Roman"/>
        </w:rPr>
        <w:tab/>
        <w:t>doklady o registrácii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w:t>
      </w:r>
    </w:p>
    <w:p w14:paraId="17B66E3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Pri posudzovaní a rozhodovaní o žiadosti o registráciu veterinárneho lieku určeného pre spoločenské zvieratá, pri zmene registrácie veterinárneho lieku určeného pre spoločenské zvieratá a pri pozastavení, zrušení a zmene podmienok registrácie veterinárneho lieku určeného pre spoločenské zvieratá sa postupuje podľa § 91 až 95, ak tento zákon neustanovuje inak.</w:t>
      </w:r>
    </w:p>
    <w:p w14:paraId="4CAE51F9" w14:textId="77777777" w:rsidR="00093D2A"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w:t>
      </w:r>
      <w:r w:rsidRPr="00A20F3C">
        <w:rPr>
          <w:rFonts w:ascii="Times New Roman" w:hAnsi="Times New Roman" w:cs="Times New Roman"/>
        </w:rPr>
        <w:tab/>
        <w:t xml:space="preserve">Ústav kontroly veterinárnych liečiv  zamietne žiadosť o registráciu veterinárneho lieku pre spoločenské zvieratá, ak </w:t>
      </w:r>
    </w:p>
    <w:p w14:paraId="568BA72E" w14:textId="01BDB6D3"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 xml:space="preserve">a) </w:t>
      </w:r>
      <w:r w:rsidR="00AD47A1" w:rsidRPr="00A20F3C">
        <w:rPr>
          <w:rFonts w:ascii="Times New Roman" w:hAnsi="Times New Roman" w:cs="Times New Roman"/>
        </w:rPr>
        <w:t xml:space="preserve">žiadosť </w:t>
      </w:r>
      <w:r w:rsidRPr="00A20F3C">
        <w:rPr>
          <w:rFonts w:ascii="Times New Roman" w:hAnsi="Times New Roman" w:cs="Times New Roman"/>
        </w:rPr>
        <w:t>neobsahuje náležitosti  podľa</w:t>
      </w:r>
      <w:r w:rsidR="00AD47A1" w:rsidRPr="00A20F3C">
        <w:rPr>
          <w:rFonts w:ascii="Times New Roman" w:hAnsi="Times New Roman" w:cs="Times New Roman"/>
        </w:rPr>
        <w:t xml:space="preserve"> odsek</w:t>
      </w:r>
      <w:r w:rsidRPr="00A20F3C">
        <w:rPr>
          <w:rFonts w:ascii="Times New Roman" w:hAnsi="Times New Roman" w:cs="Times New Roman"/>
        </w:rPr>
        <w:t>u</w:t>
      </w:r>
      <w:r w:rsidR="00AD47A1" w:rsidRPr="00A20F3C">
        <w:rPr>
          <w:rFonts w:ascii="Times New Roman" w:hAnsi="Times New Roman" w:cs="Times New Roman"/>
        </w:rPr>
        <w:t xml:space="preserve"> 2</w:t>
      </w:r>
      <w:r w:rsidRPr="00A20F3C">
        <w:rPr>
          <w:rFonts w:ascii="Times New Roman" w:hAnsi="Times New Roman" w:cs="Times New Roman"/>
        </w:rPr>
        <w:t>,</w:t>
      </w:r>
      <w:r w:rsidR="00AD47A1" w:rsidRPr="00A20F3C">
        <w:rPr>
          <w:rFonts w:ascii="Times New Roman" w:hAnsi="Times New Roman" w:cs="Times New Roman"/>
        </w:rPr>
        <w:t xml:space="preserve"> </w:t>
      </w:r>
    </w:p>
    <w:p w14:paraId="469974DD" w14:textId="661B7080"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b</w:t>
      </w:r>
      <w:r w:rsidR="00AD47A1" w:rsidRPr="00A20F3C">
        <w:rPr>
          <w:rFonts w:ascii="Times New Roman" w:hAnsi="Times New Roman" w:cs="Times New Roman"/>
        </w:rPr>
        <w:t>)</w:t>
      </w:r>
      <w:r w:rsidR="00AD47A1" w:rsidRPr="00A20F3C">
        <w:rPr>
          <w:rFonts w:ascii="Times New Roman" w:hAnsi="Times New Roman" w:cs="Times New Roman"/>
        </w:rPr>
        <w:tab/>
        <w:t>veterinárny liek nemá deklarované kvalitatívne a kvantitatívne látkové zloženie,</w:t>
      </w:r>
    </w:p>
    <w:p w14:paraId="0825245F" w14:textId="45B7D304"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c</w:t>
      </w:r>
      <w:r w:rsidR="00AD47A1" w:rsidRPr="00A20F3C">
        <w:rPr>
          <w:rFonts w:ascii="Times New Roman" w:hAnsi="Times New Roman" w:cs="Times New Roman"/>
        </w:rPr>
        <w:t>)</w:t>
      </w:r>
      <w:r w:rsidR="00AD47A1" w:rsidRPr="00A20F3C">
        <w:rPr>
          <w:rFonts w:ascii="Times New Roman" w:hAnsi="Times New Roman" w:cs="Times New Roman"/>
        </w:rPr>
        <w:tab/>
        <w:t>veterinárny liek by mohol byť za určených podmienok používania zdraviu škodlivý,</w:t>
      </w:r>
    </w:p>
    <w:p w14:paraId="13F0FB13" w14:textId="130D51EC"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d</w:t>
      </w:r>
      <w:r w:rsidR="00AD47A1" w:rsidRPr="00A20F3C">
        <w:rPr>
          <w:rFonts w:ascii="Times New Roman" w:hAnsi="Times New Roman" w:cs="Times New Roman"/>
        </w:rPr>
        <w:t>)</w:t>
      </w:r>
      <w:r w:rsidR="00AD47A1" w:rsidRPr="00A20F3C">
        <w:rPr>
          <w:rFonts w:ascii="Times New Roman" w:hAnsi="Times New Roman" w:cs="Times New Roman"/>
        </w:rPr>
        <w:tab/>
        <w:t>údaje o veterinárnom lieku sú nedostatočné, najmä ak farmakologické účinky, bezpečnosť a účinnosť veterinárneho lieku nie sú hodnoverne preukázané jeho dlhodobým používaním a skúsenosťami s</w:t>
      </w:r>
      <w:r w:rsidR="004F30CA" w:rsidRPr="00A20F3C">
        <w:rPr>
          <w:rFonts w:ascii="Times New Roman" w:hAnsi="Times New Roman" w:cs="Times New Roman"/>
        </w:rPr>
        <w:t> </w:t>
      </w:r>
      <w:r w:rsidR="00AD47A1" w:rsidRPr="00A20F3C">
        <w:rPr>
          <w:rFonts w:ascii="Times New Roman" w:hAnsi="Times New Roman" w:cs="Times New Roman"/>
        </w:rPr>
        <w:t>používaním</w:t>
      </w:r>
      <w:r w:rsidR="004F30CA" w:rsidRPr="00A20F3C">
        <w:rPr>
          <w:rFonts w:ascii="Times New Roman" w:hAnsi="Times New Roman" w:cs="Times New Roman"/>
        </w:rPr>
        <w:t xml:space="preserve"> alebo</w:t>
      </w:r>
    </w:p>
    <w:p w14:paraId="1EDCC1F9" w14:textId="010C7C57"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e</w:t>
      </w:r>
      <w:r w:rsidR="00AD47A1" w:rsidRPr="00A20F3C">
        <w:rPr>
          <w:rFonts w:ascii="Times New Roman" w:hAnsi="Times New Roman" w:cs="Times New Roman"/>
        </w:rPr>
        <w:t>)</w:t>
      </w:r>
      <w:r w:rsidR="00AD47A1" w:rsidRPr="00A20F3C">
        <w:rPr>
          <w:rFonts w:ascii="Times New Roman" w:hAnsi="Times New Roman" w:cs="Times New Roman"/>
        </w:rPr>
        <w:tab/>
        <w:t>predložené výsledky farmaceutického skúšania nepreukázali, že aktívne zložky a pomocné látky obsiahnuté v lieku a lieková forma spĺňajú požiadavky na kvalitu.“.</w:t>
      </w:r>
    </w:p>
    <w:p w14:paraId="160A3E88" w14:textId="77777777" w:rsidR="00782DB4" w:rsidRPr="00A20F3C" w:rsidRDefault="00782DB4" w:rsidP="00A20F3C">
      <w:pPr>
        <w:spacing w:after="120"/>
        <w:jc w:val="both"/>
        <w:rPr>
          <w:rFonts w:ascii="Times New Roman" w:hAnsi="Times New Roman" w:cs="Times New Roman"/>
        </w:rPr>
      </w:pPr>
    </w:p>
    <w:p w14:paraId="220DAF6A" w14:textId="570AD285"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Poznámka pod čiarou k odkazu 61</w:t>
      </w:r>
      <w:r w:rsidR="00B03AD9" w:rsidRPr="00A20F3C">
        <w:rPr>
          <w:rFonts w:ascii="Times New Roman" w:hAnsi="Times New Roman" w:cs="Times New Roman"/>
        </w:rPr>
        <w:t>l</w:t>
      </w:r>
      <w:r w:rsidRPr="00A20F3C">
        <w:rPr>
          <w:rFonts w:ascii="Times New Roman" w:hAnsi="Times New Roman" w:cs="Times New Roman"/>
        </w:rPr>
        <w:t xml:space="preserve"> znie: </w:t>
      </w:r>
    </w:p>
    <w:p w14:paraId="020F3E58" w14:textId="152B0A8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w:t>
      </w:r>
      <w:r w:rsidR="00B03AD9" w:rsidRPr="00A20F3C">
        <w:rPr>
          <w:rFonts w:ascii="Times New Roman" w:hAnsi="Times New Roman" w:cs="Times New Roman"/>
          <w:vertAlign w:val="superscript"/>
        </w:rPr>
        <w:t>l</w:t>
      </w:r>
      <w:r w:rsidRPr="00A20F3C">
        <w:rPr>
          <w:rFonts w:ascii="Times New Roman" w:hAnsi="Times New Roman" w:cs="Times New Roman"/>
        </w:rPr>
        <w:t>) Článok 5 ods. 6 nariadenia (EÚ) 2019/6.“.</w:t>
      </w:r>
    </w:p>
    <w:p w14:paraId="1DD7585D" w14:textId="77777777" w:rsidR="00782DB4" w:rsidRPr="00A20F3C" w:rsidRDefault="00782DB4" w:rsidP="00A20F3C">
      <w:pPr>
        <w:spacing w:after="120"/>
        <w:jc w:val="both"/>
        <w:rPr>
          <w:rFonts w:ascii="Times New Roman" w:hAnsi="Times New Roman" w:cs="Times New Roman"/>
        </w:rPr>
      </w:pPr>
    </w:p>
    <w:p w14:paraId="6965A993" w14:textId="2F3F88A8"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89 </w:t>
      </w:r>
      <w:r w:rsidR="00093D2A" w:rsidRPr="00A20F3C">
        <w:rPr>
          <w:rFonts w:ascii="Times New Roman" w:hAnsi="Times New Roman" w:cs="Times New Roman"/>
        </w:rPr>
        <w:t xml:space="preserve">vrátane nadpisu </w:t>
      </w:r>
      <w:r w:rsidR="00080612" w:rsidRPr="00080612">
        <w:rPr>
          <w:rFonts w:ascii="Times New Roman" w:hAnsi="Times New Roman" w:cs="Times New Roman"/>
        </w:rPr>
        <w:t xml:space="preserve">sa </w:t>
      </w:r>
      <w:r w:rsidRPr="00A20F3C">
        <w:rPr>
          <w:rFonts w:ascii="Times New Roman" w:hAnsi="Times New Roman" w:cs="Times New Roman"/>
        </w:rPr>
        <w:t>vypúšťa.</w:t>
      </w:r>
    </w:p>
    <w:p w14:paraId="7C27494F" w14:textId="77777777" w:rsidR="00782DB4" w:rsidRPr="00A20F3C" w:rsidRDefault="00782DB4" w:rsidP="00A20F3C">
      <w:pPr>
        <w:jc w:val="both"/>
        <w:rPr>
          <w:rFonts w:ascii="Times New Roman" w:hAnsi="Times New Roman" w:cs="Times New Roman"/>
        </w:rPr>
      </w:pPr>
    </w:p>
    <w:p w14:paraId="0A3464E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90 až 95 vrátane nadpisov znejú:</w:t>
      </w:r>
    </w:p>
    <w:p w14:paraId="170F6F26" w14:textId="77777777" w:rsidR="00782DB4" w:rsidRPr="00A20F3C" w:rsidRDefault="00AD47A1" w:rsidP="00A20F3C">
      <w:pPr>
        <w:jc w:val="center"/>
        <w:rPr>
          <w:rFonts w:ascii="Times New Roman" w:hAnsi="Times New Roman" w:cs="Times New Roman"/>
        </w:rPr>
      </w:pPr>
      <w:r w:rsidRPr="00A20F3C">
        <w:rPr>
          <w:rFonts w:ascii="Times New Roman" w:hAnsi="Times New Roman" w:cs="Times New Roman"/>
          <w:b/>
        </w:rPr>
        <w:t>„</w:t>
      </w:r>
      <w:r w:rsidRPr="00A20F3C">
        <w:rPr>
          <w:rFonts w:ascii="Times New Roman" w:hAnsi="Times New Roman" w:cs="Times New Roman"/>
        </w:rPr>
        <w:t>§ 90</w:t>
      </w:r>
    </w:p>
    <w:p w14:paraId="4627C2FF" w14:textId="77777777" w:rsidR="00782DB4" w:rsidRPr="00A20F3C" w:rsidRDefault="00AD47A1" w:rsidP="00A20F3C">
      <w:pPr>
        <w:jc w:val="center"/>
        <w:rPr>
          <w:rFonts w:ascii="Times New Roman" w:hAnsi="Times New Roman" w:cs="Times New Roman"/>
        </w:rPr>
      </w:pPr>
      <w:r w:rsidRPr="00A20F3C">
        <w:rPr>
          <w:rFonts w:ascii="Times New Roman" w:hAnsi="Times New Roman" w:cs="Times New Roman"/>
        </w:rPr>
        <w:t>Triedenie veterinárnych liekov podľa ich výdaja</w:t>
      </w:r>
    </w:p>
    <w:p w14:paraId="7E70815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Ústav kontroly veterinárnych liečiv zatriedi veterinárny liek do skupiny veterinárnych liekov podľa spôsobu jeho výdaja, ktorý </w:t>
      </w:r>
    </w:p>
    <w:p w14:paraId="3D1E8B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je viazaný na veterinárny lekársky predpis, </w:t>
      </w:r>
    </w:p>
    <w:p w14:paraId="57E4E20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je viazaný na osobitné tlačivo veterinárneho lekárskeho predpisu označené šikmým modrým pruhom, </w:t>
      </w:r>
    </w:p>
    <w:p w14:paraId="02BF074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nie je viazaný na veterinárny lekársky predpis. </w:t>
      </w:r>
    </w:p>
    <w:p w14:paraId="7585CF4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(2) Veterinárny liek sa zatriedi do skupiny veterinárnych liekov, ktorých výdaj je viazaný na osobitné tlačivo veterinárneho lekárskeho predpisu označené šikmým modrým pruhom, ak </w:t>
      </w:r>
    </w:p>
    <w:p w14:paraId="296DDD5E" w14:textId="5011D6C5"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obsahuje omamnú látku II. skupiny, </w:t>
      </w:r>
    </w:p>
    <w:p w14:paraId="76D23264" w14:textId="7A3A66AD"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obsahuje psychotropnú látku II. skupiny, </w:t>
      </w:r>
    </w:p>
    <w:p w14:paraId="78E41EF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jeho použitie za iných ako určených podmienok môže vyvolať vznik liekovej závislosti alebo veterinárny liek predstavuje značné riziko zneužitia,</w:t>
      </w:r>
    </w:p>
    <w:p w14:paraId="6284AE4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obsahuje nové liečivo, ktorého vlastnosti nie sú z hľadiska vzniku závislosti jednoznačne vylúčené.</w:t>
      </w:r>
    </w:p>
    <w:p w14:paraId="171F2E8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(3) Ústav kontroly veterinárnych liečiv pri rozhodovaní o udelení registrácie veterinárneho lieku s ohľadom na riziká súvisiace s použitím príslušného veterinárneho lieku rozhodne o prípadnom obmedzení osôb, ktoré sú oprávnené používať veterinárny liek  a klasifikáciu veterinárneho lieku len pre použitie veterinárnym lekárom.</w:t>
      </w:r>
    </w:p>
    <w:p w14:paraId="22484B6E" w14:textId="2D820637" w:rsidR="00093D2A" w:rsidRPr="00A20F3C" w:rsidRDefault="00AD47A1" w:rsidP="00A20F3C">
      <w:pPr>
        <w:jc w:val="both"/>
        <w:rPr>
          <w:rFonts w:ascii="Times New Roman" w:hAnsi="Times New Roman" w:cs="Times New Roman"/>
        </w:rPr>
      </w:pPr>
      <w:r w:rsidRPr="00A20F3C">
        <w:rPr>
          <w:rFonts w:ascii="Times New Roman" w:hAnsi="Times New Roman" w:cs="Times New Roman"/>
        </w:rPr>
        <w:t>(4) Ústav kontroly veterinárnych liečiv v súlade s podmienkami ustanovenými v osobitnom predpise</w:t>
      </w:r>
      <w:r w:rsidRPr="00A20F3C">
        <w:rPr>
          <w:rFonts w:ascii="Times New Roman" w:hAnsi="Times New Roman" w:cs="Times New Roman"/>
          <w:vertAlign w:val="superscript"/>
        </w:rPr>
        <w:t>62a</w:t>
      </w:r>
      <w:r w:rsidRPr="00A20F3C">
        <w:rPr>
          <w:rFonts w:ascii="Times New Roman" w:hAnsi="Times New Roman" w:cs="Times New Roman"/>
        </w:rPr>
        <w:t xml:space="preserve">) v rozhodnutí o registrácii veterinárneho lieku obmedzí výdaj veterinárneho lieku len na veterinárny lekársky predpis a len na použitie veterinárnym lekárom, </w:t>
      </w:r>
      <w:r w:rsidR="00B862BD" w:rsidRPr="00A20F3C">
        <w:rPr>
          <w:rFonts w:ascii="Times New Roman" w:hAnsi="Times New Roman" w:cs="Times New Roman"/>
        </w:rPr>
        <w:t xml:space="preserve">ak </w:t>
      </w:r>
      <w:r w:rsidRPr="00A20F3C">
        <w:rPr>
          <w:rFonts w:ascii="Times New Roman" w:hAnsi="Times New Roman" w:cs="Times New Roman"/>
        </w:rPr>
        <w:t xml:space="preserve">ide o veterinárny liek </w:t>
      </w:r>
    </w:p>
    <w:p w14:paraId="4A828DC2" w14:textId="7035401F" w:rsidR="00782DB4" w:rsidRPr="00A20F3C" w:rsidRDefault="00093D2A" w:rsidP="00A20F3C">
      <w:pPr>
        <w:jc w:val="both"/>
        <w:rPr>
          <w:rFonts w:ascii="Times New Roman" w:hAnsi="Times New Roman" w:cs="Times New Roman"/>
        </w:rPr>
      </w:pPr>
      <w:r w:rsidRPr="00A20F3C">
        <w:rPr>
          <w:rFonts w:ascii="Times New Roman" w:hAnsi="Times New Roman" w:cs="Times New Roman"/>
        </w:rPr>
        <w:t xml:space="preserve">a) </w:t>
      </w:r>
      <w:r w:rsidR="00AD47A1" w:rsidRPr="00A20F3C">
        <w:rPr>
          <w:rFonts w:ascii="Times New Roman" w:hAnsi="Times New Roman" w:cs="Times New Roman"/>
        </w:rPr>
        <w:t>určený na eutanáziu zvieraťa</w:t>
      </w:r>
      <w:r w:rsidRPr="00A20F3C">
        <w:rPr>
          <w:rFonts w:ascii="Times New Roman" w:hAnsi="Times New Roman" w:cs="Times New Roman"/>
        </w:rPr>
        <w:t>,</w:t>
      </w:r>
      <w:r w:rsidR="00AD47A1" w:rsidRPr="00A20F3C">
        <w:rPr>
          <w:rFonts w:ascii="Times New Roman" w:hAnsi="Times New Roman" w:cs="Times New Roman"/>
        </w:rPr>
        <w:t xml:space="preserve"> </w:t>
      </w:r>
    </w:p>
    <w:p w14:paraId="0D851A4E" w14:textId="336A5492" w:rsidR="00782DB4" w:rsidRPr="00A20F3C" w:rsidRDefault="00080612" w:rsidP="00A20F3C">
      <w:pPr>
        <w:jc w:val="both"/>
        <w:rPr>
          <w:rFonts w:ascii="Times New Roman" w:hAnsi="Times New Roman" w:cs="Times New Roman"/>
        </w:rPr>
      </w:pPr>
      <w:r>
        <w:rPr>
          <w:rFonts w:ascii="Times New Roman" w:hAnsi="Times New Roman" w:cs="Times New Roman"/>
        </w:rPr>
        <w:t>b</w:t>
      </w:r>
      <w:r w:rsidR="00AD47A1" w:rsidRPr="00A20F3C">
        <w:rPr>
          <w:rFonts w:ascii="Times New Roman" w:hAnsi="Times New Roman" w:cs="Times New Roman"/>
        </w:rPr>
        <w:t>)</w:t>
      </w:r>
      <w:r w:rsidR="00093D2A" w:rsidRPr="00A20F3C">
        <w:rPr>
          <w:rFonts w:ascii="Times New Roman" w:hAnsi="Times New Roman" w:cs="Times New Roman"/>
        </w:rPr>
        <w:t xml:space="preserve"> u ktorého je </w:t>
      </w:r>
      <w:r w:rsidR="00AD47A1" w:rsidRPr="00A20F3C">
        <w:rPr>
          <w:rFonts w:ascii="Times New Roman" w:hAnsi="Times New Roman" w:cs="Times New Roman"/>
        </w:rPr>
        <w:t>vyváženosť prínosu a rizika</w:t>
      </w:r>
      <w:r w:rsidR="00AD47A1" w:rsidRPr="00A20F3C">
        <w:rPr>
          <w:rFonts w:ascii="Times New Roman" w:hAnsi="Times New Roman" w:cs="Times New Roman"/>
          <w:vertAlign w:val="superscript"/>
        </w:rPr>
        <w:t>62b</w:t>
      </w:r>
      <w:r w:rsidR="00AD47A1" w:rsidRPr="00A20F3C">
        <w:rPr>
          <w:rFonts w:ascii="Times New Roman" w:hAnsi="Times New Roman" w:cs="Times New Roman"/>
        </w:rPr>
        <w:t>) taká, že pred jeho použitím alebo následne je potrebné prijať také odborné opatrenia, ktoré obmedzia riziko spojené s použitím veterinárneho lieku,</w:t>
      </w:r>
    </w:p>
    <w:p w14:paraId="464ED91C" w14:textId="113B4015" w:rsidR="00782DB4" w:rsidRPr="00A20F3C" w:rsidRDefault="00080612" w:rsidP="002A0667">
      <w:pPr>
        <w:tabs>
          <w:tab w:val="left" w:pos="284"/>
        </w:tabs>
        <w:jc w:val="both"/>
        <w:rPr>
          <w:rFonts w:ascii="Times New Roman" w:hAnsi="Times New Roman" w:cs="Times New Roman"/>
        </w:rPr>
      </w:pPr>
      <w:r>
        <w:rPr>
          <w:rFonts w:ascii="Times New Roman" w:hAnsi="Times New Roman" w:cs="Times New Roman"/>
        </w:rPr>
        <w:t>c</w:t>
      </w:r>
      <w:r w:rsidR="00AD47A1" w:rsidRPr="00A20F3C">
        <w:rPr>
          <w:rFonts w:ascii="Times New Roman" w:hAnsi="Times New Roman" w:cs="Times New Roman"/>
        </w:rPr>
        <w:t>)</w:t>
      </w:r>
      <w:r w:rsidR="00AD47A1" w:rsidRPr="00A20F3C">
        <w:rPr>
          <w:rFonts w:ascii="Times New Roman" w:hAnsi="Times New Roman" w:cs="Times New Roman"/>
        </w:rPr>
        <w:tab/>
      </w:r>
      <w:r w:rsidR="00093D2A" w:rsidRPr="00A20F3C">
        <w:rPr>
          <w:rFonts w:ascii="Times New Roman" w:hAnsi="Times New Roman" w:cs="Times New Roman"/>
        </w:rPr>
        <w:t xml:space="preserve">u ktorého je </w:t>
      </w:r>
      <w:r w:rsidR="00AD47A1" w:rsidRPr="00A20F3C">
        <w:rPr>
          <w:rFonts w:ascii="Times New Roman" w:hAnsi="Times New Roman" w:cs="Times New Roman"/>
        </w:rPr>
        <w:t>pri nesprávnom použití alebo  nesprávnom stanovení lekárskej diagnózy zvýšené riziko výskytu závažných nežiaducich udalostí alebo nežiaducich udalostí, ktoré sa v súvislosti s použitím veterinárneho lieku vyskytnú u človeka,</w:t>
      </w:r>
    </w:p>
    <w:p w14:paraId="59EBD88B" w14:textId="29160D58" w:rsidR="00782DB4" w:rsidRPr="00A20F3C" w:rsidRDefault="00080612" w:rsidP="002A0667">
      <w:pPr>
        <w:tabs>
          <w:tab w:val="left" w:pos="284"/>
        </w:tabs>
        <w:jc w:val="both"/>
        <w:rPr>
          <w:rFonts w:ascii="Times New Roman" w:hAnsi="Times New Roman" w:cs="Times New Roman"/>
        </w:rPr>
      </w:pPr>
      <w:r>
        <w:rPr>
          <w:rFonts w:ascii="Times New Roman" w:hAnsi="Times New Roman" w:cs="Times New Roman"/>
        </w:rPr>
        <w:t>d</w:t>
      </w:r>
      <w:r w:rsidR="00AD47A1" w:rsidRPr="00A20F3C">
        <w:rPr>
          <w:rFonts w:ascii="Times New Roman" w:hAnsi="Times New Roman" w:cs="Times New Roman"/>
        </w:rPr>
        <w:t>)</w:t>
      </w:r>
      <w:r w:rsidR="00AD47A1" w:rsidRPr="00A20F3C">
        <w:rPr>
          <w:rFonts w:ascii="Times New Roman" w:hAnsi="Times New Roman" w:cs="Times New Roman"/>
        </w:rPr>
        <w:tab/>
        <w:t xml:space="preserve">pre </w:t>
      </w:r>
      <w:r w:rsidR="00224426" w:rsidRPr="00A20F3C">
        <w:rPr>
          <w:rFonts w:ascii="Times New Roman" w:hAnsi="Times New Roman" w:cs="Times New Roman"/>
        </w:rPr>
        <w:t xml:space="preserve">ktorého </w:t>
      </w:r>
      <w:r w:rsidR="00AD47A1" w:rsidRPr="00A20F3C">
        <w:rPr>
          <w:rFonts w:ascii="Times New Roman" w:hAnsi="Times New Roman" w:cs="Times New Roman"/>
        </w:rPr>
        <w:t xml:space="preserve">použitie </w:t>
      </w:r>
      <w:r w:rsidR="00224426" w:rsidRPr="00A20F3C">
        <w:rPr>
          <w:rFonts w:ascii="Times New Roman" w:hAnsi="Times New Roman" w:cs="Times New Roman"/>
        </w:rPr>
        <w:t xml:space="preserve">je </w:t>
      </w:r>
      <w:r w:rsidR="00AD47A1" w:rsidRPr="00A20F3C">
        <w:rPr>
          <w:rFonts w:ascii="Times New Roman" w:hAnsi="Times New Roman" w:cs="Times New Roman"/>
        </w:rPr>
        <w:t>potrebná osobitná odborná spôsobilosť</w:t>
      </w:r>
      <w:r w:rsidR="00AD47A1" w:rsidRPr="00A20F3C">
        <w:rPr>
          <w:rFonts w:ascii="Times New Roman" w:hAnsi="Times New Roman" w:cs="Times New Roman"/>
          <w:vertAlign w:val="superscript"/>
        </w:rPr>
        <w:t>3</w:t>
      </w:r>
      <w:r w:rsidR="00AD47A1" w:rsidRPr="00A20F3C">
        <w:rPr>
          <w:rFonts w:ascii="Times New Roman" w:hAnsi="Times New Roman" w:cs="Times New Roman"/>
        </w:rPr>
        <w:t>) alebo ktorého bezpečné použitie vyžaduje  špeciálne technické vybavenie</w:t>
      </w:r>
      <w:r w:rsidR="00093D2A" w:rsidRPr="00A20F3C">
        <w:rPr>
          <w:rFonts w:ascii="Times New Roman" w:hAnsi="Times New Roman" w:cs="Times New Roman"/>
        </w:rPr>
        <w:t xml:space="preserve"> alebo</w:t>
      </w:r>
    </w:p>
    <w:p w14:paraId="47DF3060" w14:textId="4E0AA6C9" w:rsidR="00782DB4" w:rsidRPr="00A20F3C" w:rsidRDefault="00080612" w:rsidP="002A0667">
      <w:pPr>
        <w:tabs>
          <w:tab w:val="left" w:pos="284"/>
        </w:tabs>
        <w:jc w:val="both"/>
        <w:rPr>
          <w:rFonts w:ascii="Times New Roman" w:hAnsi="Times New Roman" w:cs="Times New Roman"/>
        </w:rPr>
      </w:pPr>
      <w:r>
        <w:rPr>
          <w:rFonts w:ascii="Times New Roman" w:hAnsi="Times New Roman" w:cs="Times New Roman"/>
        </w:rPr>
        <w:t>e</w:t>
      </w:r>
      <w:r w:rsidR="00AD47A1" w:rsidRPr="00A20F3C">
        <w:rPr>
          <w:rFonts w:ascii="Times New Roman" w:hAnsi="Times New Roman" w:cs="Times New Roman"/>
        </w:rPr>
        <w:t>)</w:t>
      </w:r>
      <w:r w:rsidR="00AD47A1" w:rsidRPr="00A20F3C">
        <w:rPr>
          <w:rFonts w:ascii="Times New Roman" w:hAnsi="Times New Roman" w:cs="Times New Roman"/>
        </w:rPr>
        <w:tab/>
      </w:r>
      <w:r w:rsidR="00224426" w:rsidRPr="00A20F3C">
        <w:rPr>
          <w:rFonts w:ascii="Times New Roman" w:hAnsi="Times New Roman" w:cs="Times New Roman"/>
        </w:rPr>
        <w:t xml:space="preserve">u ktorého je </w:t>
      </w:r>
      <w:r w:rsidR="00AD47A1" w:rsidRPr="00A20F3C">
        <w:rPr>
          <w:rFonts w:ascii="Times New Roman" w:hAnsi="Times New Roman" w:cs="Times New Roman"/>
        </w:rPr>
        <w:t>zvýšené riziko jeho možného zneužitia pri poskytovaní veterinárnej starostlivosti s ohľadom na porušenie pravidiel stanovených orgánmi veterinárnej starostlivosti v oblasti prevencie alebo riešení nákaz zvierat, s ohľadom na zneužitie s cieľom zvýšenia úžitkovosti zvierat alebo iné formy zneužitia.</w:t>
      </w:r>
    </w:p>
    <w:p w14:paraId="584FB195" w14:textId="77777777" w:rsidR="00782DB4" w:rsidRPr="00A20F3C" w:rsidRDefault="00782DB4" w:rsidP="00A20F3C">
      <w:pPr>
        <w:jc w:val="both"/>
        <w:rPr>
          <w:rFonts w:ascii="Times New Roman" w:hAnsi="Times New Roman" w:cs="Times New Roman"/>
        </w:rPr>
      </w:pPr>
    </w:p>
    <w:p w14:paraId="045C91C0"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91</w:t>
      </w:r>
    </w:p>
    <w:p w14:paraId="6E502673"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Posudzovanie žiadosti o vnútroštátnu registráciu veterinárneho lieku</w:t>
      </w:r>
    </w:p>
    <w:p w14:paraId="13DFF05B"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Ústav kontroly veterinárnych liečiv posúdi žiadosť o vnútroštátnu registráciu veterinárneho lieku do 30 dní od jej doručenia a výsledok posúdenia oznámi žiadateľovi. Ak žiadosť neobsahuje náležitosti podľa osobitného predpisu,</w:t>
      </w:r>
      <w:r w:rsidRPr="00A20F3C">
        <w:rPr>
          <w:rFonts w:ascii="Times New Roman" w:hAnsi="Times New Roman" w:cs="Times New Roman"/>
          <w:vertAlign w:val="superscript"/>
        </w:rPr>
        <w:t>61g</w:t>
      </w:r>
      <w:r w:rsidRPr="00A20F3C">
        <w:rPr>
          <w:rFonts w:ascii="Times New Roman" w:hAnsi="Times New Roman" w:cs="Times New Roman"/>
        </w:rPr>
        <w:t xml:space="preserve">) ústav kontroly veterinárnych liečiv písomne vyzve </w:t>
      </w:r>
      <w:r w:rsidR="00224426" w:rsidRPr="00A20F3C">
        <w:rPr>
          <w:rFonts w:ascii="Times New Roman" w:hAnsi="Times New Roman" w:cs="Times New Roman"/>
        </w:rPr>
        <w:t xml:space="preserve">žiadateľa </w:t>
      </w:r>
      <w:r w:rsidRPr="00A20F3C">
        <w:rPr>
          <w:rFonts w:ascii="Times New Roman" w:hAnsi="Times New Roman" w:cs="Times New Roman"/>
        </w:rPr>
        <w:t xml:space="preserve">na doplnenie žiadosti. </w:t>
      </w:r>
    </w:p>
    <w:p w14:paraId="1114A02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Posudzovanie žiadosti o registráciu veterinárneho lieku a rozhodovanie o žiadosti o registráciu veterinárneho lieku</w:t>
      </w:r>
    </w:p>
    <w:p w14:paraId="5F511B36"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92</w:t>
      </w:r>
    </w:p>
    <w:p w14:paraId="458DCA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Ústav kontroly veterinárnych liečiv pri posudzovaní žiadosti o registráciu veterinárneho lieku podľa § 84 ods. 1 písm. a) a pri rozhodovaní o žiadosti o registráciu veterinárneho lieku postupuje podľa osobitného predpisu,</w:t>
      </w:r>
      <w:r w:rsidRPr="00A20F3C">
        <w:rPr>
          <w:rFonts w:ascii="Times New Roman" w:hAnsi="Times New Roman" w:cs="Times New Roman"/>
          <w:vertAlign w:val="superscript"/>
        </w:rPr>
        <w:t>62c</w:t>
      </w:r>
      <w:r w:rsidRPr="00A20F3C">
        <w:rPr>
          <w:rFonts w:ascii="Times New Roman" w:hAnsi="Times New Roman" w:cs="Times New Roman"/>
        </w:rPr>
        <w:t>) ak § 87 ods. 2, 3, 7 a 9, § 88 ods. 2 a 4 alebo § 91 neustanovujú inak.</w:t>
      </w:r>
    </w:p>
    <w:p w14:paraId="6B8D099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 xml:space="preserve">Ak veterinárny produkt spĺňa požiadavky na kvalitný, bezpečný a účinný veterinárny liek, ústav kontroly veterinárnych liečiv vydá žiadateľovi rozhodnutie o registrácii veterinárneho lieku, ktoré obsahuje </w:t>
      </w:r>
    </w:p>
    <w:p w14:paraId="1CB6FBB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zatriedenie veterinárneho lieku do skupiny veterinárnych liekov podľa § 90, </w:t>
      </w:r>
    </w:p>
    <w:p w14:paraId="32E47FE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schválenie označenia vonkajšieho obalu a vnútorného obalu, </w:t>
      </w:r>
    </w:p>
    <w:p w14:paraId="030C10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schválenie písomnej informácie pre používateľa veterinárneho lieku,</w:t>
      </w:r>
    </w:p>
    <w:p w14:paraId="00DAEB3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schválenie súhrnu charakteristických vlastností veterinárneho lieku.</w:t>
      </w:r>
    </w:p>
    <w:p w14:paraId="697F47A5" w14:textId="77777777" w:rsidR="00782DB4" w:rsidRPr="00A20F3C" w:rsidRDefault="00782DB4" w:rsidP="00A20F3C">
      <w:pPr>
        <w:jc w:val="both"/>
        <w:rPr>
          <w:rFonts w:ascii="Times New Roman" w:hAnsi="Times New Roman" w:cs="Times New Roman"/>
        </w:rPr>
      </w:pPr>
    </w:p>
    <w:p w14:paraId="52EC768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 xml:space="preserve">Rozhodnutie o registrácii veterinárneho lieku ďalej obsahuje </w:t>
      </w:r>
    </w:p>
    <w:p w14:paraId="548BEDD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a) meno a priezvisko, adresu bydliska, ak ide o fyzickú osobu; názov alebo obchodné meno, sídlo, právnu formu, identifikačné číslo, ak ide o právnickú osobu, </w:t>
      </w:r>
    </w:p>
    <w:p w14:paraId="1731027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názov veterinárneho lieku, pod ktorým sa registruje, </w:t>
      </w:r>
    </w:p>
    <w:p w14:paraId="4E3763A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liekovú formu, </w:t>
      </w:r>
    </w:p>
    <w:p w14:paraId="3DF68C6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d) kvalitatívne a kvantitatívne zloženie veterinárneho lieku, </w:t>
      </w:r>
    </w:p>
    <w:p w14:paraId="3676297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e) anatomicko-terapeuticko-chemické zatriedenie veterinárneho lieku, </w:t>
      </w:r>
    </w:p>
    <w:p w14:paraId="6E2245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f) zatriedenie veterinárneho lieku podľa spôsobu výdaja, </w:t>
      </w:r>
    </w:p>
    <w:p w14:paraId="33D115F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g) údaj o tom, či veterinárny liek obsahuje omamnú látku alebo psychotropnú látku, </w:t>
      </w:r>
    </w:p>
    <w:p w14:paraId="7744963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h) registračné číslo veterinárneho lieku, </w:t>
      </w:r>
    </w:p>
    <w:p w14:paraId="1D44CFD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i) kód veterinárneho lieku pridelený ústavom kontroly veterinárnych liečiv.</w:t>
      </w:r>
    </w:p>
    <w:p w14:paraId="73E66D1A" w14:textId="77777777" w:rsidR="00782DB4" w:rsidRPr="00A20F3C" w:rsidRDefault="00782DB4" w:rsidP="00A20F3C">
      <w:pPr>
        <w:jc w:val="both"/>
        <w:rPr>
          <w:rFonts w:ascii="Times New Roman" w:hAnsi="Times New Roman" w:cs="Times New Roman"/>
        </w:rPr>
      </w:pPr>
    </w:p>
    <w:p w14:paraId="69F48444"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93</w:t>
      </w:r>
    </w:p>
    <w:p w14:paraId="64830E6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 nadobudnutí právoplatnosti rozhodnutia o registrácii veterinárneho lieku zapíše ústav kontroly veterinárnych liečiv veterinárny liek do zoznamu registrovaných veterinárnych liekov a zverejní zoznam na svojom webovom sídle.</w:t>
      </w:r>
    </w:p>
    <w:p w14:paraId="12CD50C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Ústav kontroly veterinárnych liečiv po vydaní rozhodnutia o registrácii veterinárneho lieku bezodkladne zverejní na svojom webovom sídle písomnú informáciu pre používateľov, súhrn charakteristických vlastností a obaly ku každému registrovanému veterinárnemu lieku.</w:t>
      </w:r>
    </w:p>
    <w:p w14:paraId="699FB7D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Ústav kontroly veterinárnych liečiv zverejní hodnotiacu správu spolu s odôvodnením na svojom webovom sídle. Zverejnená hodnotiaca správa obsahuje zhrnutie, ktoré obsahuje najmä informácie o podmienkach používania veterinárneho lieku. </w:t>
      </w:r>
    </w:p>
    <w:p w14:paraId="2F5C374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p>
    <w:p w14:paraId="7FC26567"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94</w:t>
      </w:r>
    </w:p>
    <w:p w14:paraId="5FB917D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Zmena registrácie veterinárneho lieku</w:t>
      </w:r>
    </w:p>
    <w:p w14:paraId="5AD4F4B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Držiteľ registrácie veterinárneho lieku je povinný oznámiť ústavu kontroly veterinárnych liečiv zmenu registrácie veterinárneho lieku, ktorá si nevyžaduje posúdenie,</w:t>
      </w:r>
      <w:r w:rsidRPr="00A20F3C">
        <w:rPr>
          <w:rFonts w:ascii="Times New Roman" w:hAnsi="Times New Roman" w:cs="Times New Roman"/>
          <w:vertAlign w:val="superscript"/>
        </w:rPr>
        <w:t>62d</w:t>
      </w:r>
      <w:r w:rsidRPr="00A20F3C">
        <w:rPr>
          <w:rFonts w:ascii="Times New Roman" w:hAnsi="Times New Roman" w:cs="Times New Roman"/>
        </w:rPr>
        <w:t>) alebo vopred požiadať ústav kontroly veterinárnych liečiv o schválenie pripravovanej zmeny registrácie veterinárneho lieku, ktorá si vyžaduje posúdenie. Veterinárny liek, ktorý spĺňa požiadavky dokumentácie predkladanej pred schválením zmeny registrácie veterinárneho lieku, možno, ak nebolo v rozhodnutí o zmene registrácie veterinárneho lieku uvedené inak, naďalej uvádzať na trh najdlhšie 180 dní od schválenia zmeny registrácie veterinárneho lieku; tento veterinárny liek sa môže distribuovať, predávať v prevádzkarni na maloobchodný predaj veterinárnych liekov, vydávať a používať pri poskytovaní veterinárnej starostlivosti počas určeného času použiteľnosti.</w:t>
      </w:r>
    </w:p>
    <w:p w14:paraId="36BCE74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 xml:space="preserve">Navrhované zmeny označenia vnútorného obalu a vonkajšieho obalu veterinárneho lieku, ktoré nesúvisia so súhrnom charakteristických vlastností veterinárneho lieku, podá držiteľ registrácie veterinárneho lieku ústavu kontroly veterinárnych liečiv formou žiadosti o zmenu registrácie veterinárneho lieku. Ak ústav kontroly veterinárnych liečiv do 60 dní od doručenia oznámenia žiadosť nezamietne, ani nevyzve žiadateľa na úpravu alebo doplnenie žiadosti, žiadateľ môže zmenu vykonať. Doplniť žiadosť na základe výzvy ústavu kontroly veterinárnych liečiv môže žiadateľ len raz. Lehota na doplnenie údajov je 30 dní od doručenia výzvy. </w:t>
      </w:r>
      <w:r w:rsidRPr="00A20F3C">
        <w:rPr>
          <w:rFonts w:ascii="Times New Roman" w:hAnsi="Times New Roman" w:cs="Times New Roman"/>
        </w:rPr>
        <w:lastRenderedPageBreak/>
        <w:t>Ak ústav kontroly veterinárnych liečiv dostane nevyhovujúcu odpoveď alebo nedostane odpoveď, žiadosť zamietne. Ak ústav kontroly veterinárnych liečiv žiadosť nezamietne, považuje sa oznámená zmena za schválenú. Žiadosť musí obsahovať údaje  o žiadateľovi, ďalšie údaje o predmete žiadosti, odôvodnenie zmeny a návrhy označenia na vonkajšom alebo vnútornom obale a písomnej informácii pre používateľov.</w:t>
      </w:r>
    </w:p>
    <w:p w14:paraId="080042C4"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95</w:t>
      </w:r>
    </w:p>
    <w:p w14:paraId="0D0E1BBE"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Pozastavenie, zrušenie a zmena podmienok registrácie veterinárneho lieku</w:t>
      </w:r>
    </w:p>
    <w:p w14:paraId="714B06E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Ústav kontroly veterinárnych liečiv zmení registráciu veterinárneho lieku, registráciu veterinárneho lieku pozastaví alebo zruší, ak </w:t>
      </w:r>
    </w:p>
    <w:p w14:paraId="66541B8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držiteľ registrácie veterinárneho lieku porušuje povinnosti uvedené v § 98 alebo v osobitnom predpise,</w:t>
      </w:r>
      <w:r w:rsidRPr="00A20F3C">
        <w:rPr>
          <w:rFonts w:ascii="Times New Roman" w:hAnsi="Times New Roman" w:cs="Times New Roman"/>
          <w:vertAlign w:val="superscript"/>
        </w:rPr>
        <w:t>62e</w:t>
      </w:r>
      <w:r w:rsidRPr="00A20F3C">
        <w:rPr>
          <w:rFonts w:ascii="Times New Roman" w:hAnsi="Times New Roman" w:cs="Times New Roman"/>
        </w:rPr>
        <w:t>)</w:t>
      </w:r>
    </w:p>
    <w:p w14:paraId="43B063E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použitie veterinárneho imunologického lieku narušuje vykonávanie veterinárnych opatrení s ohľadom na tlmenie alebo zdolávanie nákaz,</w:t>
      </w:r>
    </w:p>
    <w:p w14:paraId="60F583A9" w14:textId="77777777" w:rsidR="00782DB4" w:rsidRPr="00A20F3C" w:rsidRDefault="00AD47A1" w:rsidP="0043526F">
      <w:pPr>
        <w:tabs>
          <w:tab w:val="left" w:pos="284"/>
        </w:tabs>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držiteľ registrácie veterinárneho lieku požiadal o pozastavenie alebo zrušenie registrácie veterinárneho lieku, </w:t>
      </w:r>
    </w:p>
    <w:p w14:paraId="45C8D611" w14:textId="77777777" w:rsidR="00782DB4" w:rsidRPr="00A20F3C" w:rsidRDefault="00AD47A1" w:rsidP="0043526F">
      <w:pPr>
        <w:tabs>
          <w:tab w:val="left" w:pos="284"/>
        </w:tabs>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označovanie veterinárneho lieku alebo písomná informácia pre používateľov veterinárneho lieku nie je v súlade s týmto zákonom alebo osobitným predpisom,</w:t>
      </w:r>
      <w:r w:rsidRPr="00A20F3C">
        <w:rPr>
          <w:rFonts w:ascii="Times New Roman" w:hAnsi="Times New Roman" w:cs="Times New Roman"/>
          <w:vertAlign w:val="superscript"/>
        </w:rPr>
        <w:t>12e</w:t>
      </w:r>
      <w:r w:rsidRPr="00A20F3C">
        <w:rPr>
          <w:rFonts w:ascii="Times New Roman" w:hAnsi="Times New Roman" w:cs="Times New Roman"/>
        </w:rPr>
        <w:t>)</w:t>
      </w:r>
    </w:p>
    <w:p w14:paraId="44C924B0" w14:textId="77777777" w:rsidR="00782DB4" w:rsidRPr="00A20F3C" w:rsidRDefault="00AD47A1" w:rsidP="0043526F">
      <w:pPr>
        <w:tabs>
          <w:tab w:val="left" w:pos="284"/>
        </w:tabs>
        <w:jc w:val="both"/>
        <w:rPr>
          <w:rFonts w:ascii="Times New Roman" w:hAnsi="Times New Roman" w:cs="Times New Roman"/>
        </w:rPr>
      </w:pPr>
      <w:r w:rsidRPr="00A20F3C">
        <w:rPr>
          <w:rFonts w:ascii="Times New Roman" w:hAnsi="Times New Roman" w:cs="Times New Roman"/>
        </w:rPr>
        <w:t>e)</w:t>
      </w:r>
      <w:r w:rsidRPr="00A20F3C">
        <w:rPr>
          <w:rFonts w:ascii="Times New Roman" w:hAnsi="Times New Roman" w:cs="Times New Roman"/>
        </w:rPr>
        <w:tab/>
        <w:t xml:space="preserve">veterinárny liek je určený na použitie, ktoré je v členských štátoch zakázané, </w:t>
      </w:r>
    </w:p>
    <w:p w14:paraId="73915DF5" w14:textId="77777777" w:rsidR="00782DB4" w:rsidRPr="00A20F3C" w:rsidRDefault="00AD47A1" w:rsidP="0043526F">
      <w:pPr>
        <w:tabs>
          <w:tab w:val="left" w:pos="284"/>
        </w:tabs>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držiteľ povolenia na výrobu liekov porušuje povinnosti ustanovené v § 15.</w:t>
      </w:r>
    </w:p>
    <w:p w14:paraId="2ACE8108" w14:textId="77777777" w:rsidR="00782DB4" w:rsidRPr="00A20F3C" w:rsidRDefault="00AD47A1" w:rsidP="0043526F">
      <w:pPr>
        <w:tabs>
          <w:tab w:val="left" w:pos="284"/>
        </w:tabs>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Ústav kontroly veterinárnych liečiv registráciu veterinárneho lieku pozastaví aj vtedy, ak zistí, že veterinárny liek predstavuje riziko pre verejné zdravie, zdravie zvierat alebo pre životné prostredie, ktoré si vyžaduje naliehavý zásah alebo ak sa zistia nedostatky odstrániteľnej povahy.</w:t>
      </w:r>
    </w:p>
    <w:p w14:paraId="4F38E1A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Ústav kontroly veterinárnych liečiv registráciu veterinárneho lieku zruší, ak sa zistia nedostatky neodstrániteľnej povahy.</w:t>
      </w:r>
    </w:p>
    <w:p w14:paraId="5435A406" w14:textId="105B21C0" w:rsidR="00782DB4" w:rsidRPr="00A20F3C" w:rsidRDefault="00AD47A1" w:rsidP="00A20F3C">
      <w:pPr>
        <w:jc w:val="both"/>
        <w:rPr>
          <w:rFonts w:ascii="Times New Roman" w:hAnsi="Times New Roman" w:cs="Times New Roman"/>
        </w:rPr>
      </w:pPr>
      <w:r w:rsidRPr="00A20F3C">
        <w:rPr>
          <w:rFonts w:ascii="Times New Roman" w:hAnsi="Times New Roman" w:cs="Times New Roman"/>
        </w:rPr>
        <w:t>(4) V rozhodnutí o pozastavení registrácie  ústav kontroly veterinárnych liečiv urči nedostatky, ktoré sú dôvodom na pozastavenie registrácie, pričom môže vyzvať držiteľa registrácie, aby predložil žiadosť o zmenu registrácie a určí držiteľovi registrácie lehotu na odstránenie nedostatkov. Po odstránení nedostatkov, ktoré viedli k pozastaveniu registrácie, ústav kontroly veterinárnych liečiv rozhodne o ukončení pozastavenia registrácie. Ak dôvody, ktoré viedli k pozastaveniu registrácie, neboli odstránené alebo ich nie je možné odstrániť v stanovenej lehote</w:t>
      </w:r>
      <w:r w:rsidR="001F4BA2">
        <w:rPr>
          <w:rFonts w:ascii="Times New Roman" w:hAnsi="Times New Roman" w:cs="Times New Roman"/>
        </w:rPr>
        <w:t>,</w:t>
      </w:r>
      <w:r w:rsidRPr="00A20F3C">
        <w:rPr>
          <w:rFonts w:ascii="Times New Roman" w:hAnsi="Times New Roman" w:cs="Times New Roman"/>
        </w:rPr>
        <w:t xml:space="preserve"> ústav kontroly veterinárnych liečiv rozhodne o zrušení registrácie. </w:t>
      </w:r>
    </w:p>
    <w:p w14:paraId="28E26AA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Ústav kontroly veterinárnych liečiv pozastaví registráciu veterinárneho lieku najviac na </w:t>
      </w:r>
    </w:p>
    <w:p w14:paraId="11222E6F" w14:textId="0AF41CC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90 dní, ak registrácia veterinárneho lieku bola pozastavená podľa odseku </w:t>
      </w:r>
      <w:r w:rsidR="00B03AD9" w:rsidRPr="00A20F3C">
        <w:rPr>
          <w:rFonts w:ascii="Times New Roman" w:hAnsi="Times New Roman" w:cs="Times New Roman"/>
        </w:rPr>
        <w:t>1 písm. a), b) alebo d)</w:t>
      </w:r>
      <w:r w:rsidRPr="00A20F3C">
        <w:rPr>
          <w:rFonts w:ascii="Times New Roman" w:hAnsi="Times New Roman" w:cs="Times New Roman"/>
        </w:rPr>
        <w:t xml:space="preserve">, </w:t>
      </w:r>
    </w:p>
    <w:p w14:paraId="675C20C7" w14:textId="09AD413E" w:rsidR="00782DB4" w:rsidRPr="00A20F3C" w:rsidRDefault="00AD47A1" w:rsidP="00A20F3C">
      <w:pPr>
        <w:jc w:val="both"/>
        <w:rPr>
          <w:rFonts w:ascii="Times New Roman" w:hAnsi="Times New Roman" w:cs="Times New Roman"/>
        </w:rPr>
      </w:pPr>
      <w:r w:rsidRPr="00A20F3C">
        <w:rPr>
          <w:rFonts w:ascii="Times New Roman" w:hAnsi="Times New Roman" w:cs="Times New Roman"/>
        </w:rPr>
        <w:t>b)</w:t>
      </w:r>
      <w:r w:rsidR="003E5CB3">
        <w:rPr>
          <w:rFonts w:ascii="Times New Roman" w:hAnsi="Times New Roman" w:cs="Times New Roman"/>
        </w:rPr>
        <w:t xml:space="preserve"> </w:t>
      </w:r>
      <w:r w:rsidRPr="00A20F3C">
        <w:rPr>
          <w:rFonts w:ascii="Times New Roman" w:hAnsi="Times New Roman" w:cs="Times New Roman"/>
        </w:rPr>
        <w:t xml:space="preserve">tri roky, ak </w:t>
      </w:r>
      <w:r w:rsidR="00224426" w:rsidRPr="00A20F3C">
        <w:rPr>
          <w:rFonts w:ascii="Times New Roman" w:hAnsi="Times New Roman" w:cs="Times New Roman"/>
        </w:rPr>
        <w:t>pozastavuje registráciu veterinárneho lieku z dôvod</w:t>
      </w:r>
      <w:r w:rsidR="00B03AD9" w:rsidRPr="00A20F3C">
        <w:rPr>
          <w:rFonts w:ascii="Times New Roman" w:hAnsi="Times New Roman" w:cs="Times New Roman"/>
        </w:rPr>
        <w:t>u</w:t>
      </w:r>
      <w:r w:rsidR="00224426" w:rsidRPr="00A20F3C">
        <w:rPr>
          <w:rFonts w:ascii="Times New Roman" w:hAnsi="Times New Roman" w:cs="Times New Roman"/>
        </w:rPr>
        <w:t xml:space="preserve"> podľa odseku </w:t>
      </w:r>
      <w:r w:rsidR="00B03AD9" w:rsidRPr="00A20F3C">
        <w:rPr>
          <w:rFonts w:ascii="Times New Roman" w:hAnsi="Times New Roman" w:cs="Times New Roman"/>
        </w:rPr>
        <w:t>1 písm. c)</w:t>
      </w:r>
      <w:r w:rsidRPr="00A20F3C">
        <w:rPr>
          <w:rFonts w:ascii="Times New Roman" w:hAnsi="Times New Roman" w:cs="Times New Roman"/>
        </w:rPr>
        <w:t>.</w:t>
      </w:r>
    </w:p>
    <w:p w14:paraId="546264E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Odvolanie proti rozhodnutiu o pozastavení povolenia na uvedenie lieku na trh nemá odkladný účinok.</w:t>
      </w:r>
    </w:p>
    <w:p w14:paraId="5DC6FB37" w14:textId="05790EF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Osoba, ktorá bola držiteľom rozhodnutia o registrácii, je povinná po nadobudnutí právoplatnosti rozhodnutia o zrušení registrácie alebo  po uplynutí doby platnosti registrácie, bezodkladne stiahnuť </w:t>
      </w:r>
      <w:r w:rsidR="00224426" w:rsidRPr="00A20F3C">
        <w:rPr>
          <w:rFonts w:ascii="Times New Roman" w:hAnsi="Times New Roman" w:cs="Times New Roman"/>
        </w:rPr>
        <w:t xml:space="preserve">veterinárny </w:t>
      </w:r>
      <w:r w:rsidRPr="00A20F3C">
        <w:rPr>
          <w:rFonts w:ascii="Times New Roman" w:hAnsi="Times New Roman" w:cs="Times New Roman"/>
        </w:rPr>
        <w:t xml:space="preserve">liek z obehu. O spôsobe stiahnutia veterinárneho lieku </w:t>
      </w:r>
      <w:r w:rsidR="00224426" w:rsidRPr="00A20F3C">
        <w:rPr>
          <w:rFonts w:ascii="Times New Roman" w:hAnsi="Times New Roman" w:cs="Times New Roman"/>
        </w:rPr>
        <w:t xml:space="preserve">z obehu </w:t>
      </w:r>
      <w:r w:rsidRPr="00A20F3C">
        <w:rPr>
          <w:rFonts w:ascii="Times New Roman" w:hAnsi="Times New Roman" w:cs="Times New Roman"/>
        </w:rPr>
        <w:t>a o dobe potrebnej na vykonanie tohto stiahnutia je povinná informovať ústav kontroly veterinárnych liečiv v rámci konania o zrušenie registrácie alebo najneskôr 15 dní pred dňom skončenia platnosti registrácie, ak registrácia zaniká uplynutím doby jej platnosti. V prípade ohrozenia zdravia ľudí alebo zvierat v dôsledku okamžitého stiahnutia</w:t>
      </w:r>
      <w:r w:rsidR="00224426" w:rsidRPr="00A20F3C">
        <w:rPr>
          <w:rFonts w:ascii="Times New Roman" w:hAnsi="Times New Roman" w:cs="Times New Roman"/>
        </w:rPr>
        <w:t xml:space="preserve"> veterinárneho</w:t>
      </w:r>
      <w:r w:rsidRPr="00A20F3C">
        <w:rPr>
          <w:rFonts w:ascii="Times New Roman" w:hAnsi="Times New Roman" w:cs="Times New Roman"/>
        </w:rPr>
        <w:t xml:space="preserve"> lieku z obehu rozhodne ústav kontroly veterinárnych liečiv o postupnom stiahnutí veterinárneho lieku z obehu. V takom prípade má osoba, ktorá bola držiteľom rozhodnutia o registrácii, počas prítomnosti </w:t>
      </w:r>
      <w:r w:rsidR="00224426" w:rsidRPr="00A20F3C">
        <w:rPr>
          <w:rFonts w:ascii="Times New Roman" w:hAnsi="Times New Roman" w:cs="Times New Roman"/>
        </w:rPr>
        <w:t xml:space="preserve">veterinárneho </w:t>
      </w:r>
      <w:r w:rsidRPr="00A20F3C">
        <w:rPr>
          <w:rFonts w:ascii="Times New Roman" w:hAnsi="Times New Roman" w:cs="Times New Roman"/>
        </w:rPr>
        <w:t xml:space="preserve">lieku na trhu naďalej povinnosti, ako by bola držiteľom rozhodnutia o registrácii. </w:t>
      </w:r>
      <w:r w:rsidR="00B862BD" w:rsidRPr="00A20F3C">
        <w:rPr>
          <w:rFonts w:ascii="Times New Roman" w:hAnsi="Times New Roman" w:cs="Times New Roman"/>
        </w:rPr>
        <w:t>Ak</w:t>
      </w:r>
      <w:r w:rsidRPr="00A20F3C">
        <w:rPr>
          <w:rFonts w:ascii="Times New Roman" w:hAnsi="Times New Roman" w:cs="Times New Roman"/>
        </w:rPr>
        <w:t xml:space="preserve"> došlo k </w:t>
      </w:r>
      <w:r w:rsidRPr="00A20F3C">
        <w:rPr>
          <w:rFonts w:ascii="Times New Roman" w:hAnsi="Times New Roman" w:cs="Times New Roman"/>
        </w:rPr>
        <w:lastRenderedPageBreak/>
        <w:t>zániku držiteľa rozhodnutia o registrácii a neexistuje jeho právny nástupca, zaistí stiahnutie z obehu ústav kontroly veterinárnych liečiv.</w:t>
      </w:r>
    </w:p>
    <w:p w14:paraId="35A05761" w14:textId="10402A6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Registrácia veterinárneho lieku zaniká smrťou držiteľa rozhodnutia o registrácii, ak ide o fyzickú osobu, alebo zánikom držiteľa rozhodnutia o registrácii, ak ide o právnickú osobu, v prípade, že zanikla bez právneho </w:t>
      </w:r>
      <w:r w:rsidR="001A0947" w:rsidRPr="00A20F3C">
        <w:rPr>
          <w:rFonts w:ascii="Times New Roman" w:hAnsi="Times New Roman" w:cs="Times New Roman"/>
        </w:rPr>
        <w:t>n</w:t>
      </w:r>
      <w:r w:rsidRPr="00A20F3C">
        <w:rPr>
          <w:rFonts w:ascii="Times New Roman" w:hAnsi="Times New Roman" w:cs="Times New Roman"/>
        </w:rPr>
        <w:t>ástupcu.“.</w:t>
      </w:r>
    </w:p>
    <w:p w14:paraId="6344FB6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62a až 62e znejú:</w:t>
      </w:r>
    </w:p>
    <w:p w14:paraId="686C9B9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62a</w:t>
      </w:r>
      <w:r w:rsidRPr="00A20F3C">
        <w:rPr>
          <w:rFonts w:ascii="Times New Roman" w:hAnsi="Times New Roman" w:cs="Times New Roman"/>
        </w:rPr>
        <w:t xml:space="preserve">) Čl. 107 ods. 7 nariadenia (EÚ) 2019/6. </w:t>
      </w:r>
    </w:p>
    <w:p w14:paraId="2999EA8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62b</w:t>
      </w:r>
      <w:r w:rsidRPr="00A20F3C">
        <w:rPr>
          <w:rFonts w:ascii="Times New Roman" w:hAnsi="Times New Roman" w:cs="Times New Roman"/>
        </w:rPr>
        <w:t>) Čl. 4 bod 19 nariadenia (EÚ) 2019/6.</w:t>
      </w:r>
    </w:p>
    <w:p w14:paraId="10C68AB2"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62c</w:t>
      </w:r>
      <w:r w:rsidRPr="00A20F3C">
        <w:rPr>
          <w:rFonts w:ascii="Times New Roman" w:hAnsi="Times New Roman" w:cs="Times New Roman"/>
        </w:rPr>
        <w:t>) Čl. 28 až 37 nariadenia (EÚ) 2019/6.</w:t>
      </w:r>
    </w:p>
    <w:p w14:paraId="2BC37FBE"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62d</w:t>
      </w:r>
      <w:r w:rsidRPr="00A20F3C">
        <w:rPr>
          <w:rFonts w:ascii="Times New Roman" w:hAnsi="Times New Roman" w:cs="Times New Roman"/>
        </w:rPr>
        <w:t>) Vykonávacie nariadenie Komisie (EÚ) 2021/17 z 8. januára 2021, ktorým sa stanovuje zoznam zmien, ktoré si nevyžadujú posúdenie, v súlade s nariadením Európskeho parlamentu a Rady (EÚ) 2019/6 (Ú. v. EÚ L 7, 11.1.2021).</w:t>
      </w:r>
    </w:p>
    <w:p w14:paraId="060874E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62e</w:t>
      </w:r>
      <w:r w:rsidRPr="00A20F3C">
        <w:rPr>
          <w:rFonts w:ascii="Times New Roman" w:hAnsi="Times New Roman" w:cs="Times New Roman"/>
        </w:rPr>
        <w:t>) Čl. 58, čl. 61 ods. 1, čl. 62, čl. 68 ods. 1 a čl. 77 nariadenia (EÚ) 2019/6.“.</w:t>
      </w:r>
    </w:p>
    <w:p w14:paraId="78CCDFD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96 sa vypúšťa.</w:t>
      </w:r>
    </w:p>
    <w:p w14:paraId="66B31E47" w14:textId="77777777" w:rsidR="00782DB4" w:rsidRPr="00A20F3C" w:rsidRDefault="00782DB4" w:rsidP="00A20F3C">
      <w:pPr>
        <w:pStyle w:val="Odsekzoznamu"/>
        <w:spacing w:after="120"/>
        <w:ind w:left="360"/>
        <w:jc w:val="both"/>
        <w:rPr>
          <w:rFonts w:ascii="Times New Roman" w:hAnsi="Times New Roman" w:cs="Times New Roman"/>
        </w:rPr>
      </w:pPr>
    </w:p>
    <w:p w14:paraId="009D8368" w14:textId="199D3D87" w:rsidR="00782DB4"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97 ods. 2 sa slová „údajov a dokladov uvedených v § 86 ods. 1 písm. a) až d) a k) a l)“ nahrádzajú slovami „náležitostí podľa osobitného predpisu</w:t>
      </w:r>
      <w:r w:rsidRPr="00A20F3C">
        <w:rPr>
          <w:rFonts w:ascii="Times New Roman" w:hAnsi="Times New Roman" w:cs="Times New Roman"/>
          <w:vertAlign w:val="superscript"/>
        </w:rPr>
        <w:t>61g</w:t>
      </w:r>
      <w:r w:rsidRPr="00A20F3C">
        <w:rPr>
          <w:rFonts w:ascii="Times New Roman" w:hAnsi="Times New Roman" w:cs="Times New Roman"/>
        </w:rPr>
        <w:t>)“.</w:t>
      </w:r>
    </w:p>
    <w:p w14:paraId="404E24EE" w14:textId="2F79D642" w:rsidR="0043526F" w:rsidRPr="0043526F" w:rsidRDefault="0043526F" w:rsidP="0043526F">
      <w:pPr>
        <w:spacing w:line="276" w:lineRule="auto"/>
        <w:jc w:val="both"/>
        <w:rPr>
          <w:rFonts w:ascii="Times New Roman" w:hAnsi="Times New Roman" w:cs="Times New Roman"/>
        </w:rPr>
      </w:pPr>
    </w:p>
    <w:p w14:paraId="2873C2B7"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97 odsek 5 znie:</w:t>
      </w:r>
    </w:p>
    <w:p w14:paraId="7C019F3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„(5) </w:t>
      </w:r>
      <w:r w:rsidRPr="00A20F3C">
        <w:rPr>
          <w:rFonts w:ascii="Times New Roman" w:hAnsi="Times New Roman" w:cs="Times New Roman"/>
          <w:shd w:val="clear" w:color="auto" w:fill="FFFFFF"/>
        </w:rPr>
        <w:t>Veterinárny liek pod označením pôvodného držiteľa registrácie veterinárneho lieku možno, ak nebolo v rozhodnutí o prevode registrácie veterinárneho lieku ustanovené inak, naďalej uvádzať na trh najdlhšie 180 dní od prevodu registrácie veterinárneho lieku; tento veterinárny liek sa môže distribuovať, vydávať a používať pri poskytovaní veterinárnej starostlivosti počas času jeho použiteľnosti.“.</w:t>
      </w:r>
    </w:p>
    <w:p w14:paraId="6545549F" w14:textId="77777777" w:rsidR="00782DB4" w:rsidRPr="00A20F3C" w:rsidRDefault="00782DB4" w:rsidP="00A20F3C">
      <w:pPr>
        <w:spacing w:after="120"/>
        <w:jc w:val="both"/>
        <w:rPr>
          <w:rFonts w:ascii="Times New Roman" w:hAnsi="Times New Roman" w:cs="Times New Roman"/>
        </w:rPr>
      </w:pPr>
    </w:p>
    <w:p w14:paraId="2FCC439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98 vrátane nadpisu znie: </w:t>
      </w:r>
    </w:p>
    <w:p w14:paraId="4A49939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98</w:t>
      </w:r>
    </w:p>
    <w:p w14:paraId="03AF768D" w14:textId="77777777" w:rsidR="00782DB4" w:rsidRPr="00A20F3C" w:rsidRDefault="00AD47A1" w:rsidP="00A20F3C">
      <w:pPr>
        <w:pStyle w:val="Odsekzoznamu"/>
        <w:spacing w:after="120"/>
        <w:ind w:left="360"/>
        <w:jc w:val="center"/>
        <w:rPr>
          <w:rFonts w:ascii="Times New Roman" w:hAnsi="Times New Roman" w:cs="Times New Roman"/>
          <w:bCs/>
        </w:rPr>
      </w:pPr>
      <w:r w:rsidRPr="00A20F3C">
        <w:rPr>
          <w:rFonts w:ascii="Times New Roman" w:hAnsi="Times New Roman" w:cs="Times New Roman"/>
          <w:b/>
          <w:bCs/>
        </w:rPr>
        <w:t>Povinnosti držiteľa registrácie veterinárneho lieku</w:t>
      </w:r>
    </w:p>
    <w:p w14:paraId="7D63B445" w14:textId="77777777" w:rsidR="00782DB4" w:rsidRPr="00A20F3C" w:rsidRDefault="00782DB4" w:rsidP="00A20F3C">
      <w:pPr>
        <w:pStyle w:val="Odsekzoznamu"/>
        <w:spacing w:after="120"/>
        <w:ind w:left="360"/>
        <w:jc w:val="both"/>
        <w:rPr>
          <w:rFonts w:ascii="Times New Roman" w:hAnsi="Times New Roman" w:cs="Times New Roman"/>
          <w:bCs/>
        </w:rPr>
      </w:pPr>
    </w:p>
    <w:p w14:paraId="7507ABFB" w14:textId="77777777" w:rsidR="00782DB4" w:rsidRPr="00A20F3C" w:rsidRDefault="00AD47A1" w:rsidP="00A20F3C">
      <w:pPr>
        <w:pStyle w:val="Odsekzoznamu"/>
        <w:numPr>
          <w:ilvl w:val="0"/>
          <w:numId w:val="12"/>
        </w:numPr>
        <w:spacing w:after="120"/>
        <w:jc w:val="both"/>
        <w:rPr>
          <w:rFonts w:ascii="Times New Roman" w:hAnsi="Times New Roman" w:cs="Times New Roman"/>
          <w:bCs/>
        </w:rPr>
      </w:pPr>
      <w:r w:rsidRPr="00A20F3C">
        <w:rPr>
          <w:rFonts w:ascii="Times New Roman" w:hAnsi="Times New Roman" w:cs="Times New Roman"/>
          <w:bCs/>
        </w:rPr>
        <w:t>Držiteľ registrácie veterinárneho lieku je povinný</w:t>
      </w:r>
    </w:p>
    <w:p w14:paraId="425DB232" w14:textId="77777777" w:rsidR="00782DB4" w:rsidRPr="00A20F3C" w:rsidRDefault="00AD47A1" w:rsidP="00A20F3C">
      <w:pPr>
        <w:pStyle w:val="Odsekzoznamu"/>
        <w:spacing w:after="120"/>
        <w:ind w:left="360"/>
        <w:jc w:val="both"/>
        <w:rPr>
          <w:rFonts w:ascii="Times New Roman" w:hAnsi="Times New Roman" w:cs="Times New Roman"/>
          <w:bCs/>
        </w:rPr>
      </w:pPr>
      <w:r w:rsidRPr="00A20F3C">
        <w:rPr>
          <w:rFonts w:ascii="Times New Roman" w:hAnsi="Times New Roman" w:cs="Times New Roman"/>
          <w:bCs/>
        </w:rPr>
        <w:t>a) zabezpečiť, aby vlastnosti registrovaného veterinárneho lieku zodpovedali dokumentácii schválenej  pri registrácii veterinárneho lieku,</w:t>
      </w:r>
    </w:p>
    <w:p w14:paraId="1F8A054D" w14:textId="56ACA14B"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bCs/>
        </w:rPr>
        <w:t xml:space="preserve">b) poskytovať bezodkladne ústavu kontroly veterinárnych liečiv potrebnú súčinnosť vrátane poskytnutia vzoriek veterinárneho lieku a referenčných látok v množstve potrebnom na vykonanie laboratórnej kontroly vyrobených šarží veterinárneho lieku, prípadne na opakovanie kontroly, ak o </w:t>
      </w:r>
      <w:proofErr w:type="spellStart"/>
      <w:r w:rsidR="007B43F3" w:rsidRPr="007B43F3">
        <w:rPr>
          <w:rFonts w:ascii="Times New Roman" w:hAnsi="Times New Roman" w:cs="Times New Roman"/>
          <w:bCs/>
        </w:rPr>
        <w:t>ne</w:t>
      </w:r>
      <w:proofErr w:type="spellEnd"/>
      <w:r w:rsidRPr="00A20F3C">
        <w:rPr>
          <w:rFonts w:ascii="Times New Roman" w:hAnsi="Times New Roman" w:cs="Times New Roman"/>
          <w:bCs/>
        </w:rPr>
        <w:t xml:space="preserve"> ústav kontroly veterinárnych liečiv požiada,</w:t>
      </w:r>
    </w:p>
    <w:p w14:paraId="0CFA2C59" w14:textId="77777777"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bCs/>
        </w:rPr>
        <w:t>c) baliť veterinárne lieky do obalov so schváleným označením s priloženou písomnou informáciou pre používateľa s vyznačeným dátumom jej schválenia,</w:t>
      </w:r>
    </w:p>
    <w:p w14:paraId="74840FD8" w14:textId="77777777" w:rsidR="00782DB4" w:rsidRPr="00A20F3C" w:rsidRDefault="00AD47A1" w:rsidP="00A20F3C">
      <w:pPr>
        <w:widowControl w:val="0"/>
        <w:spacing w:after="120" w:line="240" w:lineRule="auto"/>
        <w:ind w:left="360"/>
        <w:jc w:val="both"/>
        <w:rPr>
          <w:rFonts w:ascii="Times New Roman" w:hAnsi="Times New Roman" w:cs="Times New Roman"/>
        </w:rPr>
      </w:pPr>
      <w:r w:rsidRPr="00A20F3C">
        <w:rPr>
          <w:rFonts w:ascii="Times New Roman" w:hAnsi="Times New Roman" w:cs="Times New Roman"/>
        </w:rPr>
        <w:t>d) oznamovať ústavu kontroly veterinárnych liečiv po registrácii veterinárneho lieku</w:t>
      </w:r>
    </w:p>
    <w:p w14:paraId="0960D68C" w14:textId="77777777" w:rsidR="00782DB4" w:rsidRPr="00A20F3C" w:rsidRDefault="00AD47A1" w:rsidP="00A20F3C">
      <w:pPr>
        <w:pStyle w:val="Odsekzoznamu"/>
        <w:widowControl w:val="0"/>
        <w:tabs>
          <w:tab w:val="left" w:pos="709"/>
        </w:tabs>
        <w:spacing w:after="120" w:line="240" w:lineRule="auto"/>
        <w:ind w:hanging="11"/>
        <w:jc w:val="both"/>
        <w:rPr>
          <w:rFonts w:ascii="Times New Roman" w:hAnsi="Times New Roman" w:cs="Times New Roman"/>
        </w:rPr>
      </w:pPr>
      <w:r w:rsidRPr="00A20F3C">
        <w:rPr>
          <w:rFonts w:ascii="Times New Roman" w:hAnsi="Times New Roman" w:cs="Times New Roman"/>
        </w:rPr>
        <w:t>1. dátum uvedenia na trh každej povolenej veľkosti balenia, typu obalu a kódu prideleného ústavom kontroly veterinárnych liečiv veterinárneho lieku na trh Slovenskej republiky, najmenej dva mesiace pred jeho skutočným uvedením na tento trh,</w:t>
      </w:r>
    </w:p>
    <w:p w14:paraId="63135CC0" w14:textId="77777777" w:rsidR="00782DB4" w:rsidRPr="00A20F3C" w:rsidRDefault="00AD47A1" w:rsidP="00A20F3C">
      <w:pPr>
        <w:pStyle w:val="Odsekzoznamu"/>
        <w:widowControl w:val="0"/>
        <w:tabs>
          <w:tab w:val="left" w:pos="709"/>
        </w:tabs>
        <w:spacing w:after="120" w:line="240" w:lineRule="auto"/>
        <w:ind w:hanging="11"/>
        <w:jc w:val="both"/>
        <w:rPr>
          <w:rFonts w:ascii="Times New Roman" w:hAnsi="Times New Roman" w:cs="Times New Roman"/>
        </w:rPr>
      </w:pPr>
      <w:r w:rsidRPr="00A20F3C">
        <w:rPr>
          <w:rFonts w:ascii="Times New Roman" w:hAnsi="Times New Roman" w:cs="Times New Roman"/>
        </w:rPr>
        <w:t xml:space="preserve">2. názov alebo obchodné meno a sídlo držiteľa povolenia na veľkodistribúciu veterinárnych liekov, </w:t>
      </w:r>
      <w:r w:rsidRPr="00A20F3C">
        <w:rPr>
          <w:rFonts w:ascii="Times New Roman" w:hAnsi="Times New Roman" w:cs="Times New Roman"/>
        </w:rPr>
        <w:lastRenderedPageBreak/>
        <w:t xml:space="preserve">ktorému dodal veterinárny liek, </w:t>
      </w:r>
    </w:p>
    <w:p w14:paraId="78DA0BD0" w14:textId="77777777" w:rsidR="00782DB4" w:rsidRPr="00A20F3C" w:rsidRDefault="00AD47A1" w:rsidP="00A20F3C">
      <w:pPr>
        <w:pStyle w:val="Odsekzoznamu"/>
        <w:spacing w:after="120"/>
        <w:ind w:left="426"/>
        <w:jc w:val="both"/>
        <w:rPr>
          <w:rFonts w:ascii="Times New Roman" w:hAnsi="Times New Roman" w:cs="Times New Roman"/>
          <w:bCs/>
        </w:rPr>
      </w:pPr>
      <w:r w:rsidRPr="00A20F3C">
        <w:rPr>
          <w:rFonts w:ascii="Times New Roman" w:hAnsi="Times New Roman" w:cs="Times New Roman"/>
          <w:bCs/>
        </w:rPr>
        <w:t>e) požiadať ústav kontroly veterinárnych liečiv o schválenie každej pripravovanej zmeny vyžadujúcej posúdenie registrácie veterinárneho lieku a predložiť dokumentáciu o tejto zmene,</w:t>
      </w:r>
    </w:p>
    <w:p w14:paraId="60041123" w14:textId="77777777" w:rsidR="00782DB4" w:rsidRPr="00A20F3C" w:rsidRDefault="00AD47A1" w:rsidP="00A20F3C">
      <w:pPr>
        <w:pStyle w:val="Odsekzoznamu"/>
        <w:spacing w:after="120"/>
        <w:ind w:left="426"/>
        <w:jc w:val="both"/>
        <w:rPr>
          <w:rFonts w:ascii="Times New Roman" w:hAnsi="Times New Roman" w:cs="Times New Roman"/>
          <w:bCs/>
        </w:rPr>
      </w:pPr>
      <w:r w:rsidRPr="00A20F3C">
        <w:rPr>
          <w:rFonts w:ascii="Times New Roman" w:hAnsi="Times New Roman" w:cs="Times New Roman"/>
          <w:bCs/>
        </w:rPr>
        <w:t>f) uvádzať na trh registrovaný veterinárny liek len počas platnosti registrácie,</w:t>
      </w:r>
    </w:p>
    <w:p w14:paraId="17125F2F" w14:textId="77777777"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rPr>
        <w:t>g) zabezpečiť stiahnutie veterinárneho lieku z trhu, ak to nariadil ústav kontroly veterinárnych liečiv.</w:t>
      </w:r>
    </w:p>
    <w:p w14:paraId="36DA3E07" w14:textId="77777777" w:rsidR="00782DB4" w:rsidRPr="00A20F3C" w:rsidRDefault="00782DB4" w:rsidP="00A20F3C">
      <w:pPr>
        <w:pStyle w:val="Odsekzoznamu"/>
        <w:spacing w:after="120"/>
        <w:jc w:val="both"/>
        <w:rPr>
          <w:rFonts w:ascii="Times New Roman" w:hAnsi="Times New Roman" w:cs="Times New Roman"/>
          <w:bCs/>
        </w:rPr>
      </w:pPr>
    </w:p>
    <w:p w14:paraId="6D8A75F8" w14:textId="77777777" w:rsidR="00782DB4" w:rsidRPr="00A20F3C" w:rsidRDefault="00AD47A1" w:rsidP="00A20F3C">
      <w:pPr>
        <w:pStyle w:val="Odsekzoznamu"/>
        <w:numPr>
          <w:ilvl w:val="0"/>
          <w:numId w:val="12"/>
        </w:numPr>
        <w:spacing w:after="120"/>
        <w:jc w:val="both"/>
        <w:rPr>
          <w:rFonts w:ascii="Times New Roman" w:hAnsi="Times New Roman" w:cs="Times New Roman"/>
          <w:bCs/>
        </w:rPr>
      </w:pPr>
      <w:r w:rsidRPr="00A20F3C">
        <w:rPr>
          <w:rFonts w:ascii="Times New Roman" w:hAnsi="Times New Roman" w:cs="Times New Roman"/>
          <w:bCs/>
        </w:rPr>
        <w:t>Držiteľ rozhodnutia o registrácii veterinárneho lieku je ďalej povinný</w:t>
      </w:r>
    </w:p>
    <w:p w14:paraId="73DCACB8"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a)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 </w:t>
      </w:r>
    </w:p>
    <w:p w14:paraId="73DAF1F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b) určiť fyzickú osobu s trvalým pobytom v Slovenskej republike alebo právnickú osobu so sídlom na území Slovenskej republiky, ktorá je splnomocnená zastupovať ho a konať v jeho mene, a informovať ústav kontroly veterinárnych liečiv o akejkoľvek zmene splnomocneného zástupcu,</w:t>
      </w:r>
    </w:p>
    <w:p w14:paraId="3181C34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c) bezodkladne informovať  ústav kontroly veterinárnych liečiv o podozrení z výskytu nedostatočnej kvality veterinárneho lieku,</w:t>
      </w:r>
    </w:p>
    <w:p w14:paraId="5A2D9BAA" w14:textId="77777777" w:rsidR="00782DB4" w:rsidRPr="00A20F3C" w:rsidRDefault="00AD47A1" w:rsidP="00A20F3C">
      <w:pPr>
        <w:widowControl w:val="0"/>
        <w:tabs>
          <w:tab w:val="left" w:pos="142"/>
        </w:tabs>
        <w:spacing w:after="120" w:line="240" w:lineRule="auto"/>
        <w:jc w:val="both"/>
        <w:rPr>
          <w:rFonts w:ascii="Times New Roman" w:hAnsi="Times New Roman" w:cs="Times New Roman"/>
        </w:rPr>
      </w:pPr>
      <w:r w:rsidRPr="00A20F3C">
        <w:rPr>
          <w:rFonts w:ascii="Times New Roman" w:hAnsi="Times New Roman" w:cs="Times New Roman"/>
        </w:rPr>
        <w:t>d) oznámiť ústavu kontroly veterinárnych liečiv opatrenia prijaté podľa osobitného predpisu,</w:t>
      </w:r>
      <w:r w:rsidRPr="00A20F3C">
        <w:rPr>
          <w:rFonts w:ascii="Times New Roman" w:hAnsi="Times New Roman" w:cs="Times New Roman"/>
          <w:vertAlign w:val="superscript"/>
        </w:rPr>
        <w:t>63</w:t>
      </w:r>
      <w:r w:rsidRPr="00A20F3C">
        <w:rPr>
          <w:rFonts w:ascii="Times New Roman" w:hAnsi="Times New Roman" w:cs="Times New Roman"/>
        </w:rPr>
        <w:t>)</w:t>
      </w:r>
    </w:p>
    <w:p w14:paraId="22B9A1ED" w14:textId="77777777" w:rsidR="00782DB4" w:rsidRPr="00A20F3C" w:rsidRDefault="00AD47A1" w:rsidP="00A20F3C">
      <w:pPr>
        <w:widowControl w:val="0"/>
        <w:tabs>
          <w:tab w:val="left" w:pos="142"/>
        </w:tabs>
        <w:spacing w:after="120" w:line="240" w:lineRule="auto"/>
        <w:jc w:val="both"/>
        <w:rPr>
          <w:rFonts w:ascii="Times New Roman" w:hAnsi="Times New Roman" w:cs="Times New Roman"/>
        </w:rPr>
      </w:pPr>
      <w:r w:rsidRPr="00A20F3C">
        <w:rPr>
          <w:rFonts w:ascii="Times New Roman" w:hAnsi="Times New Roman" w:cs="Times New Roman"/>
          <w:bCs/>
        </w:rPr>
        <w:t>e)</w:t>
      </w:r>
      <w:r w:rsidRPr="00A20F3C">
        <w:rPr>
          <w:rFonts w:ascii="Times New Roman" w:hAnsi="Times New Roman" w:cs="Times New Roman"/>
        </w:rPr>
        <w:t xml:space="preserve"> </w:t>
      </w:r>
      <w:r w:rsidRPr="00A20F3C">
        <w:rPr>
          <w:rFonts w:ascii="Times New Roman" w:hAnsi="Times New Roman" w:cs="Times New Roman"/>
          <w:bCs/>
        </w:rPr>
        <w:t>dodržiavať podmienky na reklamu veterinárnych liekov podľa osobitného predpisu,</w:t>
      </w:r>
      <w:r w:rsidRPr="00A20F3C">
        <w:rPr>
          <w:rFonts w:ascii="Times New Roman" w:hAnsi="Times New Roman" w:cs="Times New Roman"/>
          <w:bCs/>
          <w:vertAlign w:val="superscript"/>
        </w:rPr>
        <w:t>63a</w:t>
      </w:r>
      <w:r w:rsidRPr="00A20F3C">
        <w:rPr>
          <w:rFonts w:ascii="Times New Roman" w:hAnsi="Times New Roman" w:cs="Times New Roman"/>
          <w:bCs/>
        </w:rPr>
        <w:t>)</w:t>
      </w:r>
    </w:p>
    <w:p w14:paraId="4685BA6B" w14:textId="37B495CF"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f) vykonať v prípade vzniku rizika pre zdravie liečených ľudí alebo zvierat všetky dostupné opatrenia, ktoré vedú k zaisteniu nápravy a obmedzeniu nepriaznivého pôsobenia registrovaného veterinárneho lieku na najnižšiu možnú mieru a oznámiť tieto opatrenia ústavu kontroly veterinárnych liečiv, </w:t>
      </w:r>
    </w:p>
    <w:p w14:paraId="134D72FD" w14:textId="25E3FEB1"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g) viesť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w:t>
      </w:r>
      <w:r w:rsidRPr="00A20F3C">
        <w:rPr>
          <w:rFonts w:ascii="Times New Roman" w:hAnsi="Times New Roman" w:cs="Times New Roman"/>
          <w:vertAlign w:val="superscript"/>
        </w:rPr>
        <w:t>61k</w:t>
      </w:r>
      <w:r w:rsidRPr="00A20F3C">
        <w:rPr>
          <w:rFonts w:ascii="Times New Roman" w:hAnsi="Times New Roman" w:cs="Times New Roman"/>
        </w:rPr>
        <w:t xml:space="preserve">) takým spôsobom, aby boli </w:t>
      </w:r>
      <w:proofErr w:type="spellStart"/>
      <w:r w:rsidRPr="00A20F3C">
        <w:rPr>
          <w:rFonts w:ascii="Times New Roman" w:hAnsi="Times New Roman" w:cs="Times New Roman"/>
        </w:rPr>
        <w:t>vysledovateľné</w:t>
      </w:r>
      <w:proofErr w:type="spellEnd"/>
      <w:r w:rsidRPr="00A20F3C">
        <w:rPr>
          <w:rFonts w:ascii="Times New Roman" w:hAnsi="Times New Roman" w:cs="Times New Roman"/>
        </w:rPr>
        <w:t>,</w:t>
      </w:r>
    </w:p>
    <w:p w14:paraId="43BC9F30" w14:textId="77777777" w:rsidR="002243B3"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h) požiadať ústav kontroly veterinárnych liečiv o výnimku na dopredaj veterinárneho lieku nad rámec povoleného času uvedeného v rozhodnutí o zmene registrácie veterinárneho lieku</w:t>
      </w:r>
      <w:r w:rsidR="00224426" w:rsidRPr="00A20F3C">
        <w:rPr>
          <w:rFonts w:ascii="Times New Roman" w:hAnsi="Times New Roman" w:cs="Times New Roman"/>
        </w:rPr>
        <w:t xml:space="preserve"> pričom ž</w:t>
      </w:r>
      <w:r w:rsidRPr="00A20F3C">
        <w:rPr>
          <w:rFonts w:ascii="Times New Roman" w:hAnsi="Times New Roman" w:cs="Times New Roman"/>
        </w:rPr>
        <w:t>iadosť o výnimku na dopredaj veterinárneho lieku musí byť náležite odôvodnená</w:t>
      </w:r>
      <w:r w:rsidR="00224426" w:rsidRPr="00A20F3C">
        <w:rPr>
          <w:rFonts w:ascii="Times New Roman" w:hAnsi="Times New Roman" w:cs="Times New Roman"/>
        </w:rPr>
        <w:t>;</w:t>
      </w:r>
      <w:r w:rsidRPr="00A20F3C">
        <w:rPr>
          <w:rFonts w:ascii="Times New Roman" w:hAnsi="Times New Roman" w:cs="Times New Roman"/>
        </w:rPr>
        <w:t xml:space="preserve"> </w:t>
      </w:r>
      <w:r w:rsidR="00224426" w:rsidRPr="00A20F3C">
        <w:rPr>
          <w:rFonts w:ascii="Times New Roman" w:hAnsi="Times New Roman" w:cs="Times New Roman"/>
        </w:rPr>
        <w:t>ú</w:t>
      </w:r>
      <w:r w:rsidRPr="00A20F3C">
        <w:rPr>
          <w:rFonts w:ascii="Times New Roman" w:hAnsi="Times New Roman" w:cs="Times New Roman"/>
        </w:rPr>
        <w:t>stav kontroly veterinárnych liečiv po posúdení žiadosti vydá povolenie o udelení výnimky na dopredaj veterinárneho lieku a stanoví podmienky dopredaja veterinárneho lieku</w:t>
      </w:r>
      <w:r w:rsidR="002243B3">
        <w:rPr>
          <w:rFonts w:ascii="Times New Roman" w:hAnsi="Times New Roman" w:cs="Times New Roman"/>
        </w:rPr>
        <w:t>,</w:t>
      </w:r>
    </w:p>
    <w:p w14:paraId="1D411EC4" w14:textId="36AE93A2" w:rsidR="00782DB4" w:rsidRPr="00A20F3C" w:rsidRDefault="002243B3" w:rsidP="00A20F3C">
      <w:pPr>
        <w:spacing w:after="120"/>
        <w:jc w:val="both"/>
        <w:rPr>
          <w:rFonts w:ascii="Times New Roman" w:hAnsi="Times New Roman" w:cs="Times New Roman"/>
          <w:bCs/>
        </w:rPr>
      </w:pPr>
      <w:r w:rsidRPr="002243B3">
        <w:rPr>
          <w:rFonts w:ascii="Times New Roman" w:hAnsi="Times New Roman" w:cs="Times New Roman"/>
        </w:rPr>
        <w:t>i) uzavrieť zmluvu s držiteľom povolenia na veľkoobchodnú distribúciu v Slovenskej republike, ktorý bude vykonávať distribúciu veterinárnych liekov a fyzicky bude obchodovať s jeho veterinárnymi liekmi, ak nie je on sám držiteľom povolenia na veľkoobchodnú distribúciu.</w:t>
      </w:r>
      <w:r w:rsidR="00AD47A1" w:rsidRPr="00A20F3C">
        <w:rPr>
          <w:rFonts w:ascii="Times New Roman" w:hAnsi="Times New Roman" w:cs="Times New Roman"/>
        </w:rPr>
        <w:t>“.</w:t>
      </w:r>
    </w:p>
    <w:p w14:paraId="66460A49" w14:textId="77777777" w:rsidR="00782DB4" w:rsidRPr="00A20F3C" w:rsidRDefault="00782DB4" w:rsidP="00A20F3C">
      <w:pPr>
        <w:pStyle w:val="Odsekzoznamu"/>
        <w:spacing w:after="120"/>
        <w:ind w:left="360"/>
        <w:jc w:val="both"/>
        <w:rPr>
          <w:rFonts w:ascii="Times New Roman" w:hAnsi="Times New Roman" w:cs="Times New Roman"/>
          <w:bCs/>
        </w:rPr>
      </w:pPr>
    </w:p>
    <w:p w14:paraId="28057E7E" w14:textId="77777777" w:rsidR="00782DB4" w:rsidRPr="00A20F3C" w:rsidRDefault="00AD47A1" w:rsidP="00A20F3C">
      <w:pPr>
        <w:pStyle w:val="Textkomentra"/>
        <w:spacing w:after="120"/>
        <w:jc w:val="both"/>
        <w:rPr>
          <w:rFonts w:ascii="Times New Roman" w:hAnsi="Times New Roman" w:cs="Times New Roman"/>
          <w:bCs/>
          <w:sz w:val="22"/>
          <w:szCs w:val="22"/>
        </w:rPr>
      </w:pPr>
      <w:r w:rsidRPr="00A20F3C">
        <w:rPr>
          <w:rFonts w:ascii="Times New Roman" w:hAnsi="Times New Roman" w:cs="Times New Roman"/>
          <w:bCs/>
          <w:sz w:val="22"/>
          <w:szCs w:val="22"/>
        </w:rPr>
        <w:t>Poznámky pod čiarou k odkazom 63 a 63a znejú:</w:t>
      </w:r>
    </w:p>
    <w:p w14:paraId="75D277CB" w14:textId="77777777" w:rsidR="00782DB4" w:rsidRPr="00A20F3C" w:rsidRDefault="00AD47A1" w:rsidP="00A20F3C">
      <w:pPr>
        <w:pStyle w:val="Textkomentra"/>
        <w:spacing w:after="120"/>
        <w:ind w:left="284"/>
        <w:jc w:val="both"/>
        <w:rPr>
          <w:rFonts w:ascii="Times New Roman" w:hAnsi="Times New Roman" w:cs="Times New Roman"/>
          <w:bCs/>
          <w:sz w:val="22"/>
          <w:szCs w:val="22"/>
        </w:rPr>
      </w:pPr>
      <w:r w:rsidRPr="00A20F3C">
        <w:rPr>
          <w:rFonts w:ascii="Times New Roman" w:hAnsi="Times New Roman" w:cs="Times New Roman"/>
          <w:bCs/>
          <w:sz w:val="22"/>
          <w:szCs w:val="22"/>
        </w:rPr>
        <w:t>„</w:t>
      </w:r>
      <w:r w:rsidRPr="00A20F3C">
        <w:rPr>
          <w:rFonts w:ascii="Times New Roman" w:hAnsi="Times New Roman" w:cs="Times New Roman"/>
          <w:bCs/>
          <w:sz w:val="22"/>
          <w:szCs w:val="22"/>
          <w:vertAlign w:val="superscript"/>
        </w:rPr>
        <w:t>63</w:t>
      </w:r>
      <w:r w:rsidRPr="00A20F3C">
        <w:rPr>
          <w:rFonts w:ascii="Times New Roman" w:hAnsi="Times New Roman" w:cs="Times New Roman"/>
          <w:bCs/>
          <w:sz w:val="22"/>
          <w:szCs w:val="22"/>
        </w:rPr>
        <w:t xml:space="preserve">) Čl. 77 ods. 4 </w:t>
      </w:r>
      <w:r w:rsidRPr="00A20F3C">
        <w:rPr>
          <w:rFonts w:ascii="Times New Roman" w:hAnsi="Times New Roman" w:cs="Times New Roman"/>
          <w:sz w:val="22"/>
          <w:szCs w:val="22"/>
        </w:rPr>
        <w:t>nariadenia (EÚ) 2019/6.</w:t>
      </w:r>
    </w:p>
    <w:p w14:paraId="264AA6A7" w14:textId="77777777" w:rsidR="00782DB4" w:rsidRPr="00A20F3C" w:rsidRDefault="00AD47A1" w:rsidP="00A20F3C">
      <w:pPr>
        <w:pStyle w:val="Textkomentra"/>
        <w:spacing w:after="120"/>
        <w:ind w:left="284"/>
        <w:jc w:val="both"/>
        <w:rPr>
          <w:rFonts w:ascii="Times New Roman" w:hAnsi="Times New Roman" w:cs="Times New Roman"/>
          <w:bCs/>
          <w:sz w:val="22"/>
          <w:szCs w:val="22"/>
        </w:rPr>
      </w:pPr>
      <w:r w:rsidRPr="00A20F3C">
        <w:rPr>
          <w:rFonts w:ascii="Times New Roman" w:hAnsi="Times New Roman" w:cs="Times New Roman"/>
          <w:bCs/>
          <w:sz w:val="22"/>
          <w:szCs w:val="22"/>
          <w:vertAlign w:val="superscript"/>
        </w:rPr>
        <w:t>63a</w:t>
      </w:r>
      <w:r w:rsidRPr="00A20F3C">
        <w:rPr>
          <w:rFonts w:ascii="Times New Roman" w:hAnsi="Times New Roman" w:cs="Times New Roman"/>
          <w:bCs/>
          <w:sz w:val="22"/>
          <w:szCs w:val="22"/>
        </w:rPr>
        <w:t xml:space="preserve">) Čl. 119 až 121 </w:t>
      </w:r>
      <w:r w:rsidRPr="00A20F3C">
        <w:rPr>
          <w:rFonts w:ascii="Times New Roman" w:hAnsi="Times New Roman" w:cs="Times New Roman"/>
          <w:sz w:val="22"/>
          <w:szCs w:val="22"/>
        </w:rPr>
        <w:t>nariadenia (EÚ) 2019/6.“.</w:t>
      </w:r>
    </w:p>
    <w:p w14:paraId="18E80A8B" w14:textId="77777777" w:rsidR="00782DB4" w:rsidRPr="00A20F3C" w:rsidRDefault="00782DB4" w:rsidP="00A20F3C">
      <w:pPr>
        <w:widowControl w:val="0"/>
        <w:spacing w:after="120" w:line="240" w:lineRule="auto"/>
        <w:ind w:left="284"/>
        <w:jc w:val="both"/>
        <w:rPr>
          <w:rFonts w:ascii="Times New Roman" w:hAnsi="Times New Roman" w:cs="Times New Roman"/>
          <w:b/>
          <w:bCs/>
        </w:rPr>
      </w:pPr>
    </w:p>
    <w:p w14:paraId="18E940FA" w14:textId="626284B1" w:rsidR="00782DB4"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99 až 101 </w:t>
      </w:r>
      <w:r w:rsidR="00224426" w:rsidRPr="00A20F3C">
        <w:rPr>
          <w:rFonts w:ascii="Times New Roman" w:hAnsi="Times New Roman" w:cs="Times New Roman"/>
        </w:rPr>
        <w:t xml:space="preserve">vrátane nadpisov </w:t>
      </w:r>
      <w:r w:rsidR="00DD4A67" w:rsidRPr="00DD4A67">
        <w:rPr>
          <w:rFonts w:ascii="Times New Roman" w:hAnsi="Times New Roman" w:cs="Times New Roman"/>
        </w:rPr>
        <w:t xml:space="preserve">sa </w:t>
      </w:r>
      <w:r w:rsidRPr="00A20F3C">
        <w:rPr>
          <w:rFonts w:ascii="Times New Roman" w:hAnsi="Times New Roman" w:cs="Times New Roman"/>
        </w:rPr>
        <w:t>vypúšťajú.</w:t>
      </w:r>
    </w:p>
    <w:p w14:paraId="69A8FEC2" w14:textId="77777777" w:rsidR="0043526F" w:rsidRPr="00A20F3C" w:rsidRDefault="0043526F" w:rsidP="0043526F">
      <w:pPr>
        <w:pStyle w:val="Odsekzoznamu"/>
        <w:spacing w:line="276" w:lineRule="auto"/>
        <w:ind w:left="254"/>
        <w:jc w:val="both"/>
        <w:rPr>
          <w:rFonts w:ascii="Times New Roman" w:hAnsi="Times New Roman" w:cs="Times New Roman"/>
        </w:rPr>
      </w:pPr>
    </w:p>
    <w:p w14:paraId="476E7F6D"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 písmeno a) znie:</w:t>
      </w:r>
    </w:p>
    <w:p w14:paraId="751B52C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ošetrujúci veterinárny lekár,“. </w:t>
      </w:r>
    </w:p>
    <w:p w14:paraId="3444C3B7" w14:textId="77777777" w:rsidR="00782DB4" w:rsidRPr="00A20F3C" w:rsidRDefault="00782DB4" w:rsidP="00A20F3C">
      <w:pPr>
        <w:spacing w:after="0"/>
        <w:jc w:val="both"/>
        <w:rPr>
          <w:rFonts w:ascii="Times New Roman" w:hAnsi="Times New Roman" w:cs="Times New Roman"/>
        </w:rPr>
      </w:pPr>
    </w:p>
    <w:p w14:paraId="4D150857" w14:textId="78896824"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 písm. b) treťom bode sa slová „v evidencii podľa § 104“ nahrádzajú slovami „v knihe veterinárnych úkonov podľa prílohy č. 3“.</w:t>
      </w:r>
    </w:p>
    <w:p w14:paraId="3AEDC8AC" w14:textId="77777777" w:rsidR="00782DB4" w:rsidRPr="00A20F3C" w:rsidRDefault="00782DB4" w:rsidP="00A20F3C">
      <w:pPr>
        <w:spacing w:after="0"/>
        <w:jc w:val="both"/>
        <w:rPr>
          <w:rFonts w:ascii="Times New Roman" w:hAnsi="Times New Roman" w:cs="Times New Roman"/>
        </w:rPr>
      </w:pPr>
    </w:p>
    <w:p w14:paraId="4F384ADF" w14:textId="5B12A205" w:rsidR="00782DB4" w:rsidRPr="00A20F3C" w:rsidRDefault="007B43F3" w:rsidP="0043526F">
      <w:pPr>
        <w:pStyle w:val="Odsekzoznamu"/>
        <w:numPr>
          <w:ilvl w:val="0"/>
          <w:numId w:val="23"/>
        </w:numPr>
        <w:tabs>
          <w:tab w:val="left" w:pos="567"/>
        </w:tabs>
        <w:spacing w:line="276" w:lineRule="auto"/>
        <w:jc w:val="both"/>
        <w:rPr>
          <w:rFonts w:ascii="Times New Roman" w:hAnsi="Times New Roman" w:cs="Times New Roman"/>
        </w:rPr>
      </w:pPr>
      <w:r>
        <w:rPr>
          <w:rFonts w:ascii="Times New Roman" w:hAnsi="Times New Roman" w:cs="Times New Roman"/>
        </w:rPr>
        <w:t xml:space="preserve"> </w:t>
      </w:r>
      <w:r w:rsidRPr="007B43F3">
        <w:rPr>
          <w:rFonts w:ascii="Times New Roman" w:hAnsi="Times New Roman" w:cs="Times New Roman"/>
        </w:rPr>
        <w:t>V § 102 ods. 4 sa slová „podľa osobitného predpisu</w:t>
      </w:r>
      <w:r w:rsidRPr="007B43F3">
        <w:rPr>
          <w:rFonts w:ascii="Times New Roman" w:hAnsi="Times New Roman" w:cs="Times New Roman"/>
          <w:vertAlign w:val="superscript"/>
        </w:rPr>
        <w:t>66</w:t>
      </w:r>
      <w:r w:rsidRPr="007B43F3">
        <w:rPr>
          <w:rFonts w:ascii="Times New Roman" w:hAnsi="Times New Roman" w:cs="Times New Roman"/>
        </w:rPr>
        <w:t>)“ nahrádzajú slovami „v knihe veterinárnych úkonov podľa prílohy č. 3“.</w:t>
      </w:r>
    </w:p>
    <w:p w14:paraId="3D9D256D" w14:textId="70E01D33" w:rsidR="00782DB4" w:rsidRPr="00A20F3C" w:rsidRDefault="007B43F3" w:rsidP="002B209E">
      <w:pPr>
        <w:spacing w:after="0"/>
        <w:ind w:left="708"/>
        <w:jc w:val="both"/>
        <w:rPr>
          <w:rFonts w:ascii="Times New Roman" w:hAnsi="Times New Roman" w:cs="Times New Roman"/>
        </w:rPr>
      </w:pPr>
      <w:r w:rsidRPr="007B43F3">
        <w:rPr>
          <w:rFonts w:ascii="Times New Roman" w:hAnsi="Times New Roman" w:cs="Times New Roman"/>
        </w:rPr>
        <w:t>Poznámka pod čiarou k odkazu 66 sa vypúšťa.</w:t>
      </w:r>
    </w:p>
    <w:p w14:paraId="4B53241D" w14:textId="77777777" w:rsidR="00782DB4" w:rsidRPr="00A20F3C" w:rsidRDefault="00782DB4" w:rsidP="00A20F3C">
      <w:pPr>
        <w:spacing w:after="0"/>
        <w:jc w:val="both"/>
        <w:rPr>
          <w:rFonts w:ascii="Times New Roman" w:hAnsi="Times New Roman" w:cs="Times New Roman"/>
        </w:rPr>
      </w:pPr>
    </w:p>
    <w:p w14:paraId="4F9D5A01" w14:textId="28B562A2"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5 sa za slovo „registra“ vkladá slovo „chovateľa“  a slová „osobitného predpisu</w:t>
      </w:r>
      <w:r w:rsidR="009F14EA" w:rsidRPr="009F14EA">
        <w:rPr>
          <w:rFonts w:ascii="Times New Roman" w:hAnsi="Times New Roman" w:cs="Times New Roman"/>
          <w:vertAlign w:val="superscript"/>
        </w:rPr>
        <w:t>66</w:t>
      </w:r>
      <w:r w:rsidR="009F14EA" w:rsidRPr="002B209E">
        <w:rPr>
          <w:rFonts w:ascii="Times New Roman" w:hAnsi="Times New Roman" w:cs="Times New Roman"/>
        </w:rPr>
        <w:t>)</w:t>
      </w:r>
      <w:r w:rsidRPr="00A20F3C">
        <w:rPr>
          <w:rFonts w:ascii="Times New Roman" w:hAnsi="Times New Roman" w:cs="Times New Roman"/>
        </w:rPr>
        <w:t>“ sa nahrádzajú slovami „prílohy č. 4.“.</w:t>
      </w:r>
    </w:p>
    <w:p w14:paraId="6292C0A9" w14:textId="77777777" w:rsidR="00782DB4" w:rsidRPr="00A20F3C" w:rsidRDefault="00782DB4" w:rsidP="00A20F3C">
      <w:pPr>
        <w:jc w:val="both"/>
        <w:rPr>
          <w:rFonts w:ascii="Times New Roman" w:hAnsi="Times New Roman" w:cs="Times New Roman"/>
        </w:rPr>
      </w:pPr>
    </w:p>
    <w:p w14:paraId="32F60D9B" w14:textId="5195A03D" w:rsidR="00782DB4" w:rsidRPr="00A20F3C" w:rsidRDefault="00AD47A1" w:rsidP="0043526F">
      <w:pPr>
        <w:pStyle w:val="Odsekzoznamu"/>
        <w:numPr>
          <w:ilvl w:val="0"/>
          <w:numId w:val="23"/>
        </w:numPr>
        <w:tabs>
          <w:tab w:val="left" w:pos="567"/>
        </w:tabs>
        <w:spacing w:line="276" w:lineRule="auto"/>
        <w:jc w:val="both"/>
        <w:rPr>
          <w:rFonts w:ascii="Times New Roman" w:hAnsi="Times New Roman" w:cs="Times New Roman"/>
        </w:rPr>
      </w:pPr>
      <w:r w:rsidRPr="00A20F3C">
        <w:rPr>
          <w:rFonts w:ascii="Times New Roman" w:hAnsi="Times New Roman" w:cs="Times New Roman"/>
        </w:rPr>
        <w:t xml:space="preserve"> V § 102  ods. 7 sa slovo „</w:t>
      </w:r>
      <w:proofErr w:type="spellStart"/>
      <w:r w:rsidRPr="00A20F3C">
        <w:rPr>
          <w:rFonts w:ascii="Times New Roman" w:hAnsi="Times New Roman" w:cs="Times New Roman"/>
        </w:rPr>
        <w:t>parenterálne</w:t>
      </w:r>
      <w:proofErr w:type="spellEnd"/>
      <w:r w:rsidRPr="00A20F3C">
        <w:rPr>
          <w:rFonts w:ascii="Times New Roman" w:hAnsi="Times New Roman" w:cs="Times New Roman"/>
        </w:rPr>
        <w:t>“ nahrádza slovom „injekčné“.</w:t>
      </w:r>
    </w:p>
    <w:p w14:paraId="2474B09A" w14:textId="77777777" w:rsidR="00782DB4" w:rsidRPr="00A20F3C" w:rsidRDefault="00782DB4" w:rsidP="00A20F3C">
      <w:pPr>
        <w:jc w:val="both"/>
        <w:rPr>
          <w:rFonts w:ascii="Times New Roman" w:hAnsi="Times New Roman" w:cs="Times New Roman"/>
        </w:rPr>
      </w:pPr>
    </w:p>
    <w:p w14:paraId="7638DF87" w14:textId="0312FAB0" w:rsidR="00B03AD9"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w:t>
      </w:r>
      <w:r w:rsidR="00B03AD9" w:rsidRPr="00A20F3C">
        <w:rPr>
          <w:rFonts w:ascii="Times New Roman" w:hAnsi="Times New Roman" w:cs="Times New Roman"/>
        </w:rPr>
        <w:t>ek</w:t>
      </w:r>
      <w:r w:rsidRPr="00A20F3C">
        <w:rPr>
          <w:rFonts w:ascii="Times New Roman" w:hAnsi="Times New Roman" w:cs="Times New Roman"/>
        </w:rPr>
        <w:t xml:space="preserve"> 1</w:t>
      </w:r>
      <w:r w:rsidR="00224426" w:rsidRPr="00A20F3C">
        <w:rPr>
          <w:rFonts w:ascii="Times New Roman" w:hAnsi="Times New Roman" w:cs="Times New Roman"/>
        </w:rPr>
        <w:t>2</w:t>
      </w:r>
      <w:r w:rsidRPr="00A20F3C">
        <w:rPr>
          <w:rFonts w:ascii="Times New Roman" w:hAnsi="Times New Roman" w:cs="Times New Roman"/>
        </w:rPr>
        <w:t xml:space="preserve"> </w:t>
      </w:r>
      <w:r w:rsidR="00B03AD9" w:rsidRPr="00A20F3C">
        <w:rPr>
          <w:rFonts w:ascii="Times New Roman" w:hAnsi="Times New Roman" w:cs="Times New Roman"/>
        </w:rPr>
        <w:t xml:space="preserve">znie: </w:t>
      </w:r>
    </w:p>
    <w:p w14:paraId="1FA5B7DE" w14:textId="77777777" w:rsidR="00B03AD9" w:rsidRPr="00A20F3C" w:rsidRDefault="00B03AD9" w:rsidP="00A20F3C">
      <w:pPr>
        <w:pStyle w:val="Odsekzoznamu"/>
        <w:rPr>
          <w:rFonts w:ascii="Times New Roman" w:hAnsi="Times New Roman" w:cs="Times New Roman"/>
        </w:rPr>
      </w:pPr>
    </w:p>
    <w:p w14:paraId="42799017" w14:textId="3532E3E4" w:rsidR="00782DB4" w:rsidRPr="00A20F3C" w:rsidRDefault="00B03AD9" w:rsidP="00A20F3C">
      <w:pPr>
        <w:pStyle w:val="Odsekzoznamu"/>
        <w:spacing w:line="276" w:lineRule="auto"/>
        <w:ind w:left="254"/>
        <w:jc w:val="both"/>
        <w:rPr>
          <w:rFonts w:ascii="Times New Roman" w:hAnsi="Times New Roman" w:cs="Times New Roman"/>
        </w:rPr>
      </w:pPr>
      <w:r w:rsidRPr="00A20F3C">
        <w:rPr>
          <w:rFonts w:ascii="Times New Roman" w:hAnsi="Times New Roman" w:cs="Times New Roman"/>
        </w:rPr>
        <w:t xml:space="preserve">„(12) Ak podaný veterinárny liek vyvolá nežiaducu udalosť, je chovateľ potravinového zvieraťa alebo inšpektor zdravia včiel, ak ide o podanie veterinárneho lieku v chove včiel, povinný bezodkladne oznámiť túto skutočnosť </w:t>
      </w:r>
      <w:r w:rsidR="007F1681" w:rsidRPr="00A20F3C">
        <w:rPr>
          <w:rFonts w:ascii="Times New Roman" w:hAnsi="Times New Roman" w:cs="Times New Roman"/>
        </w:rPr>
        <w:t>ošetrujúcemu veterinárnemu lekárovi.“.</w:t>
      </w:r>
    </w:p>
    <w:p w14:paraId="4C998D22" w14:textId="77777777" w:rsidR="00782DB4" w:rsidRPr="00A20F3C" w:rsidRDefault="00782DB4" w:rsidP="00A20F3C">
      <w:pPr>
        <w:spacing w:after="0"/>
        <w:jc w:val="both"/>
        <w:rPr>
          <w:rFonts w:ascii="Times New Roman" w:hAnsi="Times New Roman" w:cs="Times New Roman"/>
        </w:rPr>
      </w:pPr>
    </w:p>
    <w:p w14:paraId="39C835D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13 sa za slovo „úkonov“ vkladajú slová „podľa prílohy č. 3“.</w:t>
      </w:r>
    </w:p>
    <w:p w14:paraId="50C5F61C" w14:textId="77777777" w:rsidR="00782DB4" w:rsidRPr="00A20F3C" w:rsidRDefault="00782DB4" w:rsidP="00A20F3C">
      <w:pPr>
        <w:spacing w:after="0"/>
        <w:jc w:val="both"/>
        <w:rPr>
          <w:rFonts w:ascii="Times New Roman" w:hAnsi="Times New Roman" w:cs="Times New Roman"/>
        </w:rPr>
      </w:pPr>
    </w:p>
    <w:p w14:paraId="557F5FD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odsek 1 znie:</w:t>
      </w:r>
    </w:p>
    <w:p w14:paraId="128BD85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Veterinárny lekár je povinný uchovávať zásobu veterinárnych liekov uvedenú v osobitnom predpise</w:t>
      </w:r>
      <w:r w:rsidRPr="00A20F3C">
        <w:rPr>
          <w:rFonts w:ascii="Times New Roman" w:hAnsi="Times New Roman" w:cs="Times New Roman"/>
          <w:vertAlign w:val="superscript"/>
        </w:rPr>
        <w:t>68</w:t>
      </w:r>
      <w:r w:rsidRPr="00A20F3C">
        <w:rPr>
          <w:rFonts w:ascii="Times New Roman" w:hAnsi="Times New Roman" w:cs="Times New Roman"/>
        </w:rPr>
        <w:t>)  iba vo vlastných priestoroch alebo ním prenajatých priestoroch umiestnených v chove zvierat, v ktorom vykonáva odbornú veterinárnu činnosť (ďalej len „príručný sklad“) a zabezpečiť ich pred neoprávnenou manipuláciou.“.</w:t>
      </w:r>
    </w:p>
    <w:p w14:paraId="19F7BF1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Poznámka pod čiarou k odkazu 68 znie:</w:t>
      </w:r>
    </w:p>
    <w:p w14:paraId="506B0A15" w14:textId="7C5D8135"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68</w:t>
      </w:r>
      <w:r w:rsidRPr="00A20F3C">
        <w:rPr>
          <w:rFonts w:ascii="Times New Roman" w:hAnsi="Times New Roman" w:cs="Times New Roman"/>
        </w:rPr>
        <w:t>) § 9 ods. 2 písm. l) zákona č. 442/2004 Z. z.“.</w:t>
      </w:r>
    </w:p>
    <w:p w14:paraId="356EA5F7" w14:textId="77777777" w:rsidR="00782DB4" w:rsidRPr="00A20F3C" w:rsidRDefault="00782DB4" w:rsidP="00A20F3C">
      <w:pPr>
        <w:spacing w:after="0"/>
        <w:jc w:val="both"/>
        <w:rPr>
          <w:rFonts w:ascii="Times New Roman" w:hAnsi="Times New Roman" w:cs="Times New Roman"/>
        </w:rPr>
      </w:pPr>
    </w:p>
    <w:p w14:paraId="70E1C281" w14:textId="7431379F"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103 ods. 2 sa za slovo „správa“ </w:t>
      </w:r>
      <w:r w:rsidR="00F04518">
        <w:rPr>
          <w:rFonts w:ascii="Times New Roman" w:hAnsi="Times New Roman" w:cs="Times New Roman"/>
        </w:rPr>
        <w:t>vkladajú</w:t>
      </w:r>
      <w:r w:rsidR="00F04518" w:rsidRPr="00A20F3C">
        <w:rPr>
          <w:rFonts w:ascii="Times New Roman" w:hAnsi="Times New Roman" w:cs="Times New Roman"/>
        </w:rPr>
        <w:t xml:space="preserve"> </w:t>
      </w:r>
      <w:r w:rsidRPr="00A20F3C">
        <w:rPr>
          <w:rFonts w:ascii="Times New Roman" w:hAnsi="Times New Roman" w:cs="Times New Roman"/>
        </w:rPr>
        <w:t>slová „na základe žiadosti veterinárneho lekára“.</w:t>
      </w:r>
    </w:p>
    <w:p w14:paraId="1FEFBD89" w14:textId="77777777" w:rsidR="00782DB4" w:rsidRPr="00A20F3C" w:rsidRDefault="00782DB4" w:rsidP="00A20F3C">
      <w:pPr>
        <w:spacing w:after="0"/>
        <w:jc w:val="both"/>
        <w:rPr>
          <w:rFonts w:ascii="Times New Roman" w:hAnsi="Times New Roman" w:cs="Times New Roman"/>
        </w:rPr>
      </w:pPr>
    </w:p>
    <w:p w14:paraId="4B46EF2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sa vypúšťa odsek 4.</w:t>
      </w:r>
    </w:p>
    <w:p w14:paraId="7B52C3A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5 až 12 sa označujú ako odseky 4 až 11.</w:t>
      </w:r>
    </w:p>
    <w:p w14:paraId="3129A960" w14:textId="77777777" w:rsidR="00782DB4" w:rsidRPr="00A20F3C" w:rsidRDefault="00782DB4" w:rsidP="00A20F3C">
      <w:pPr>
        <w:spacing w:after="0"/>
        <w:jc w:val="both"/>
        <w:rPr>
          <w:rFonts w:ascii="Times New Roman" w:hAnsi="Times New Roman" w:cs="Times New Roman"/>
        </w:rPr>
      </w:pPr>
    </w:p>
    <w:p w14:paraId="2653A683" w14:textId="2A32D739"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 5 písm. b) sa slová „zodpovedajúcich teplotných podmienok“ nahrádzajú slovami „podmienok uchovávania uvedených na obale veterinárneho lieku, schválených pri registrácii veterinárneho lieku“.</w:t>
      </w:r>
    </w:p>
    <w:p w14:paraId="7227B2DF" w14:textId="77777777" w:rsidR="00782DB4" w:rsidRPr="00A20F3C" w:rsidRDefault="00782DB4" w:rsidP="00A20F3C">
      <w:pPr>
        <w:pStyle w:val="Odsekzoznamu"/>
        <w:spacing w:after="120"/>
        <w:jc w:val="both"/>
        <w:rPr>
          <w:rFonts w:ascii="Times New Roman" w:hAnsi="Times New Roman" w:cs="Times New Roman"/>
        </w:rPr>
      </w:pPr>
    </w:p>
    <w:p w14:paraId="7806198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odsek 6 znie:</w:t>
      </w:r>
    </w:p>
    <w:p w14:paraId="1D0F693B" w14:textId="7B77810B" w:rsidR="00782DB4" w:rsidRPr="00A20F3C" w:rsidRDefault="00AD47A1" w:rsidP="00A20F3C">
      <w:pPr>
        <w:jc w:val="both"/>
        <w:rPr>
          <w:rFonts w:ascii="Times New Roman" w:hAnsi="Times New Roman" w:cs="Times New Roman"/>
        </w:rPr>
      </w:pPr>
      <w:r w:rsidRPr="00A20F3C">
        <w:rPr>
          <w:rFonts w:ascii="Times New Roman" w:hAnsi="Times New Roman" w:cs="Times New Roman"/>
        </w:rPr>
        <w:t>„(6) Príručný sklad schválený v súlade s odsekom 2 a spĺňajúci podmienky podľa odseku 3 môže byť zriadený v základných organizáciách Slovenského zväzu včelárov a Asociácie včelárov Slovenska, v regionálnych spolko</w:t>
      </w:r>
      <w:r w:rsidR="001A0947" w:rsidRPr="00A20F3C">
        <w:rPr>
          <w:rFonts w:ascii="Times New Roman" w:hAnsi="Times New Roman" w:cs="Times New Roman"/>
        </w:rPr>
        <w:t>ch</w:t>
      </w:r>
      <w:r w:rsidRPr="00A20F3C">
        <w:rPr>
          <w:rFonts w:ascii="Times New Roman" w:hAnsi="Times New Roman" w:cs="Times New Roman"/>
        </w:rPr>
        <w:t xml:space="preserve"> včelárov Slovenska, v základných organizáciách Slovenského rybárskeho zväzu a v poľovníckych združeniach Slovenského poľovníckeho zväzu.“.</w:t>
      </w:r>
    </w:p>
    <w:p w14:paraId="7344ADA9" w14:textId="77777777" w:rsidR="005C1D26" w:rsidRPr="00A20F3C" w:rsidRDefault="005C1D26" w:rsidP="00A20F3C">
      <w:pPr>
        <w:jc w:val="both"/>
        <w:rPr>
          <w:rFonts w:ascii="Times New Roman" w:hAnsi="Times New Roman" w:cs="Times New Roman"/>
        </w:rPr>
      </w:pPr>
    </w:p>
    <w:p w14:paraId="2CC71333" w14:textId="1F2FCB72" w:rsidR="005C1D26" w:rsidRDefault="005C1D26"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lastRenderedPageBreak/>
        <w:t xml:space="preserve">V § 103 </w:t>
      </w:r>
      <w:r w:rsidR="009F14EA" w:rsidRPr="009F14EA">
        <w:rPr>
          <w:rFonts w:ascii="Times New Roman" w:hAnsi="Times New Roman" w:cs="Times New Roman"/>
        </w:rPr>
        <w:t>ods. 8</w:t>
      </w:r>
      <w:r w:rsidRPr="00A20F3C">
        <w:rPr>
          <w:rFonts w:ascii="Times New Roman" w:hAnsi="Times New Roman" w:cs="Times New Roman"/>
        </w:rPr>
        <w:t xml:space="preserve"> sa slová „písm. g)“ nahrádzajú slovami „písm. f)“.</w:t>
      </w:r>
    </w:p>
    <w:p w14:paraId="1AE41707" w14:textId="77777777" w:rsidR="0043526F" w:rsidRPr="00A20F3C" w:rsidRDefault="0043526F" w:rsidP="0043526F">
      <w:pPr>
        <w:pStyle w:val="Odsekzoznamu"/>
        <w:ind w:left="254"/>
        <w:jc w:val="both"/>
        <w:rPr>
          <w:rFonts w:ascii="Times New Roman" w:hAnsi="Times New Roman" w:cs="Times New Roman"/>
        </w:rPr>
      </w:pPr>
    </w:p>
    <w:p w14:paraId="460C4D1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104 odseky 1 a 2 znejú:</w:t>
      </w:r>
    </w:p>
    <w:p w14:paraId="60F56E0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Veterinárny lekár je povinný viesť a päť rokov uchovávať evidenciu podaných veterinárnych liekov v knihe veterinárnych úkonov podľa prílohy č. 3.  </w:t>
      </w:r>
    </w:p>
    <w:p w14:paraId="4289D443" w14:textId="5A5F84E5"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 xml:space="preserve"> (2) Súkromný veterinárny lekár je povinný najneskôr do 15. júla za prvý polrok </w:t>
      </w:r>
      <w:r w:rsidR="0049334A">
        <w:rPr>
          <w:rFonts w:ascii="Times New Roman" w:hAnsi="Times New Roman" w:cs="Times New Roman"/>
        </w:rPr>
        <w:t xml:space="preserve">príslušného roka </w:t>
      </w:r>
      <w:r w:rsidRPr="00A20F3C">
        <w:rPr>
          <w:rFonts w:ascii="Times New Roman" w:hAnsi="Times New Roman" w:cs="Times New Roman"/>
        </w:rPr>
        <w:t xml:space="preserve">a  najneskôr do 15. januára za druhý polrok </w:t>
      </w:r>
      <w:r w:rsidR="0049334A">
        <w:rPr>
          <w:rFonts w:ascii="Times New Roman" w:hAnsi="Times New Roman" w:cs="Times New Roman"/>
        </w:rPr>
        <w:t>predchádzajúceho</w:t>
      </w:r>
      <w:r w:rsidR="0049334A" w:rsidRPr="00A20F3C">
        <w:rPr>
          <w:rFonts w:ascii="Times New Roman" w:hAnsi="Times New Roman" w:cs="Times New Roman"/>
        </w:rPr>
        <w:t xml:space="preserve"> </w:t>
      </w:r>
      <w:r w:rsidRPr="00A20F3C">
        <w:rPr>
          <w:rFonts w:ascii="Times New Roman" w:hAnsi="Times New Roman" w:cs="Times New Roman"/>
        </w:rPr>
        <w:t xml:space="preserve">roka poskytnúť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č. 3.“. </w:t>
      </w:r>
    </w:p>
    <w:p w14:paraId="3CA0D526" w14:textId="77777777" w:rsidR="00782DB4" w:rsidRPr="00A20F3C" w:rsidRDefault="00AD47A1" w:rsidP="00A20F3C">
      <w:pPr>
        <w:pStyle w:val="Odsekzoznamu"/>
        <w:numPr>
          <w:ilvl w:val="0"/>
          <w:numId w:val="23"/>
        </w:numPr>
        <w:spacing w:before="120" w:line="276" w:lineRule="auto"/>
        <w:jc w:val="both"/>
        <w:rPr>
          <w:rFonts w:ascii="Times New Roman" w:hAnsi="Times New Roman" w:cs="Times New Roman"/>
        </w:rPr>
      </w:pPr>
      <w:r w:rsidRPr="00A20F3C">
        <w:rPr>
          <w:rFonts w:ascii="Times New Roman" w:hAnsi="Times New Roman" w:cs="Times New Roman"/>
        </w:rPr>
        <w:t>V § 104 odsek 4 znie:</w:t>
      </w:r>
    </w:p>
    <w:p w14:paraId="011DDF3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Chovateľ potravinového zvieraťa je povinný </w:t>
      </w:r>
    </w:p>
    <w:p w14:paraId="7209BEC3" w14:textId="329E6CF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viesť a päť rokov uchovávať evidenciu veterinárnych liekov, ktoré po poverení ošetrujúcim veterinárnym lekárom podal potravinovému zvieraťu v registri chovateľa podľa prílohy č. 4,</w:t>
      </w:r>
    </w:p>
    <w:p w14:paraId="7AE820F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na požiadanie regionálnej veterinárnej a potravinovej správy predložiť doklad o zakúpení, držaní a podávaní veterinárnych liekov potravinovým zvieratám.“.</w:t>
      </w:r>
    </w:p>
    <w:p w14:paraId="3646BA1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105 ods. 1 písmená a) a b) znejú:</w:t>
      </w:r>
    </w:p>
    <w:p w14:paraId="525CF98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podávanie imunologického veterinárneho lieku zvieratám bude narúšať plnenie národného programu diagnostiky, ozdravovania alebo tlmenia chorôb zvierat alebo spôsobí ťažkosti pri osvedčovaní neprítomnosti choroby u živých zvierat alebo kontaminácie potravín alebo iných produktov získaných z liečených potravinových zvierat, </w:t>
      </w:r>
    </w:p>
    <w:p w14:paraId="53DD008A"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 xml:space="preserve"> b) kmene pôvodcov choroby, proti ktorým má imunologický veterinárny liek vyvolať imunitu, sa z hľadiska geografického rozšírenia na území Slovenskej republiky prevažne nevyskytujú.“.</w:t>
      </w:r>
    </w:p>
    <w:p w14:paraId="606A81D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106 sa vypúšťajú odseky 2 a 3.</w:t>
      </w:r>
    </w:p>
    <w:p w14:paraId="710377B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4 až 6 sa označujú ako odseky 2 až 4.</w:t>
      </w:r>
    </w:p>
    <w:p w14:paraId="2D153958" w14:textId="77777777" w:rsidR="00782DB4" w:rsidRPr="00A20F3C" w:rsidRDefault="00782DB4" w:rsidP="00A20F3C">
      <w:pPr>
        <w:jc w:val="both"/>
        <w:rPr>
          <w:rFonts w:ascii="Times New Roman" w:hAnsi="Times New Roman" w:cs="Times New Roman"/>
        </w:rPr>
      </w:pPr>
    </w:p>
    <w:p w14:paraId="2245BAE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106 ods. 2 sa za slovo „Použitie“ vkladajú slová „a dovoz“.</w:t>
      </w:r>
    </w:p>
    <w:p w14:paraId="68206398" w14:textId="77777777" w:rsidR="00782DB4" w:rsidRPr="00A20F3C" w:rsidRDefault="00782DB4" w:rsidP="00A20F3C">
      <w:pPr>
        <w:jc w:val="both"/>
        <w:rPr>
          <w:rFonts w:ascii="Times New Roman" w:hAnsi="Times New Roman" w:cs="Times New Roman"/>
        </w:rPr>
      </w:pPr>
    </w:p>
    <w:p w14:paraId="3D99AE1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109 sa vypúšťa.</w:t>
      </w:r>
    </w:p>
    <w:p w14:paraId="7BBE9F81" w14:textId="77777777" w:rsidR="00782DB4" w:rsidRPr="00A20F3C" w:rsidRDefault="00782DB4" w:rsidP="00A20F3C">
      <w:pPr>
        <w:ind w:left="142"/>
        <w:jc w:val="both"/>
        <w:rPr>
          <w:rFonts w:ascii="Times New Roman" w:hAnsi="Times New Roman" w:cs="Times New Roman"/>
        </w:rPr>
      </w:pPr>
    </w:p>
    <w:p w14:paraId="5AFA0781" w14:textId="6630522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110a a 110b vrátane nadpisov znejú:  </w:t>
      </w:r>
    </w:p>
    <w:p w14:paraId="44FED29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110a</w:t>
      </w:r>
    </w:p>
    <w:p w14:paraId="7EE1551F"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Revidovaný  regulačný rámec pre zdravotnícke pomôcky a diagnostické zdravotnícke pomôcky in vitro</w:t>
      </w:r>
    </w:p>
    <w:p w14:paraId="258B92E7" w14:textId="77777777" w:rsidR="00782DB4" w:rsidRPr="00A20F3C" w:rsidRDefault="00AD47A1" w:rsidP="00A20F3C">
      <w:pPr>
        <w:pStyle w:val="Odsekzoznamu"/>
        <w:numPr>
          <w:ilvl w:val="0"/>
          <w:numId w:val="17"/>
        </w:numPr>
        <w:spacing w:after="120"/>
        <w:ind w:left="0" w:firstLine="0"/>
        <w:jc w:val="both"/>
        <w:rPr>
          <w:rFonts w:ascii="Times New Roman" w:hAnsi="Times New Roman" w:cs="Times New Roman"/>
        </w:rPr>
      </w:pPr>
      <w:r w:rsidRPr="00A20F3C">
        <w:rPr>
          <w:rFonts w:ascii="Times New Roman" w:hAnsi="Times New Roman" w:cs="Times New Roman"/>
        </w:rPr>
        <w:t>Revidovaný regulačný rámec pre zdravotnícke pomôcky a diagnostické zdravotnícke pomôcky in vitro upravujú osobitné predpisy.</w:t>
      </w:r>
      <w:r w:rsidRPr="00A20F3C">
        <w:rPr>
          <w:rFonts w:ascii="Times New Roman" w:hAnsi="Times New Roman" w:cs="Times New Roman"/>
          <w:vertAlign w:val="superscript"/>
        </w:rPr>
        <w:t>72a</w:t>
      </w:r>
      <w:r w:rsidRPr="00A20F3C">
        <w:rPr>
          <w:rFonts w:ascii="Times New Roman" w:hAnsi="Times New Roman" w:cs="Times New Roman"/>
        </w:rPr>
        <w:t>)</w:t>
      </w:r>
    </w:p>
    <w:p w14:paraId="768F7F82" w14:textId="77777777" w:rsidR="00782DB4" w:rsidRPr="00A20F3C" w:rsidRDefault="00AD47A1" w:rsidP="00A20F3C">
      <w:pPr>
        <w:pStyle w:val="Odsekzoznamu"/>
        <w:numPr>
          <w:ilvl w:val="0"/>
          <w:numId w:val="17"/>
        </w:numPr>
        <w:spacing w:after="120"/>
        <w:ind w:left="0" w:firstLine="0"/>
        <w:jc w:val="both"/>
        <w:rPr>
          <w:rFonts w:ascii="Times New Roman" w:hAnsi="Times New Roman" w:cs="Times New Roman"/>
        </w:rPr>
      </w:pPr>
      <w:r w:rsidRPr="00A20F3C">
        <w:rPr>
          <w:rFonts w:ascii="Times New Roman" w:hAnsi="Times New Roman" w:cs="Times New Roman"/>
        </w:rPr>
        <w:t>Autorizáciu</w:t>
      </w:r>
      <w:r w:rsidRPr="00A20F3C">
        <w:rPr>
          <w:rFonts w:ascii="Times New Roman" w:hAnsi="Times New Roman" w:cs="Times New Roman"/>
          <w:vertAlign w:val="superscript"/>
        </w:rPr>
        <w:t>72b</w:t>
      </w:r>
      <w:r w:rsidRPr="00A20F3C">
        <w:rPr>
          <w:rFonts w:ascii="Times New Roman" w:hAnsi="Times New Roman" w:cs="Times New Roman"/>
        </w:rPr>
        <w:t>) notifikovaných osôb, notifikáciu</w:t>
      </w:r>
      <w:r w:rsidRPr="00A20F3C">
        <w:rPr>
          <w:rFonts w:ascii="Times New Roman" w:hAnsi="Times New Roman" w:cs="Times New Roman"/>
          <w:vertAlign w:val="superscript"/>
        </w:rPr>
        <w:t>72c</w:t>
      </w:r>
      <w:r w:rsidRPr="00A20F3C">
        <w:rPr>
          <w:rFonts w:ascii="Times New Roman" w:hAnsi="Times New Roman" w:cs="Times New Roman"/>
        </w:rPr>
        <w:t>) notifikovaných osôb,  plnenie informačných povinností</w:t>
      </w:r>
      <w:r w:rsidRPr="00A20F3C">
        <w:rPr>
          <w:rFonts w:ascii="Times New Roman" w:hAnsi="Times New Roman" w:cs="Times New Roman"/>
          <w:vertAlign w:val="superscript"/>
        </w:rPr>
        <w:t>72d</w:t>
      </w:r>
      <w:r w:rsidRPr="00A20F3C">
        <w:rPr>
          <w:rFonts w:ascii="Times New Roman" w:hAnsi="Times New Roman" w:cs="Times New Roman"/>
        </w:rPr>
        <w:t xml:space="preserve">) vo vzťahu ku Komisii a členským štátom, ktoré vykonáva členský štát podľa osobitných </w:t>
      </w:r>
      <w:r w:rsidRPr="00A20F3C">
        <w:rPr>
          <w:rFonts w:ascii="Times New Roman" w:hAnsi="Times New Roman" w:cs="Times New Roman"/>
        </w:rPr>
        <w:lastRenderedPageBreak/>
        <w:t>predpisov,</w:t>
      </w:r>
      <w:r w:rsidRPr="00A20F3C">
        <w:rPr>
          <w:rFonts w:ascii="Times New Roman" w:hAnsi="Times New Roman" w:cs="Times New Roman"/>
          <w:vertAlign w:val="superscript"/>
        </w:rPr>
        <w:t>72a</w:t>
      </w:r>
      <w:r w:rsidRPr="00A20F3C">
        <w:rPr>
          <w:rFonts w:ascii="Times New Roman" w:hAnsi="Times New Roman" w:cs="Times New Roman"/>
        </w:rPr>
        <w:t>) vykonáva  Úrad pre normalizáciu, metrológiu a skúšobníctvo Slovenskej republiky (ďalej len „úrad“). Úrad je orgánom zodpovedným za notifikované osoby.</w:t>
      </w:r>
      <w:r w:rsidRPr="00A20F3C">
        <w:rPr>
          <w:rFonts w:ascii="Times New Roman" w:hAnsi="Times New Roman" w:cs="Times New Roman"/>
          <w:vertAlign w:val="superscript"/>
        </w:rPr>
        <w:t>72e</w:t>
      </w:r>
      <w:r w:rsidRPr="00A20F3C">
        <w:rPr>
          <w:rFonts w:ascii="Times New Roman" w:hAnsi="Times New Roman" w:cs="Times New Roman"/>
        </w:rPr>
        <w:t>)</w:t>
      </w:r>
    </w:p>
    <w:p w14:paraId="7A1B850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Štátny ústav vykonáva </w:t>
      </w:r>
    </w:p>
    <w:p w14:paraId="0CCB3F7A" w14:textId="70B7AB11" w:rsidR="00782DB4" w:rsidRPr="00A20F3C" w:rsidRDefault="00AD47A1" w:rsidP="0043526F">
      <w:pPr>
        <w:pStyle w:val="Odsekzoznamu"/>
        <w:numPr>
          <w:ilvl w:val="0"/>
          <w:numId w:val="24"/>
        </w:numPr>
        <w:tabs>
          <w:tab w:val="left" w:pos="284"/>
        </w:tabs>
        <w:ind w:left="0" w:firstLine="0"/>
        <w:jc w:val="both"/>
        <w:rPr>
          <w:rFonts w:ascii="Times New Roman" w:eastAsia="Times New Roman" w:hAnsi="Times New Roman" w:cs="Times New Roman"/>
        </w:rPr>
      </w:pPr>
      <w:r w:rsidRPr="00A20F3C">
        <w:rPr>
          <w:rFonts w:ascii="Times New Roman" w:eastAsia="Times New Roman" w:hAnsi="Times New Roman" w:cs="Times New Roman"/>
        </w:rPr>
        <w:t>registráciu distribútorov zdravotníckych pomôcok alebo diagnostických zdravotníckych pomôcok in vitro  sprístupňujúcich zdravotnícke pomôcky alebo diagnostické zdravotnícke pomôcky in vitro</w:t>
      </w:r>
      <w:r w:rsidR="00B81A91">
        <w:rPr>
          <w:rFonts w:ascii="Times New Roman" w:eastAsia="Times New Roman" w:hAnsi="Times New Roman" w:cs="Times New Roman"/>
        </w:rPr>
        <w:t>;</w:t>
      </w:r>
      <w:r w:rsidRPr="00A20F3C">
        <w:rPr>
          <w:rFonts w:ascii="Times New Roman" w:eastAsia="Times New Roman" w:hAnsi="Times New Roman" w:cs="Times New Roman"/>
        </w:rPr>
        <w:t xml:space="preserve"> registrácia distribútora je platná 5 rokov od dátumu registrácie</w:t>
      </w:r>
      <w:r w:rsidR="00B81A91">
        <w:rPr>
          <w:rFonts w:ascii="Times New Roman" w:eastAsia="Times New Roman" w:hAnsi="Times New Roman" w:cs="Times New Roman"/>
        </w:rPr>
        <w:t>,</w:t>
      </w:r>
    </w:p>
    <w:p w14:paraId="6C4EEE6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b) kontrolu vložených údajov v elektronickom systéme registrácie výrobcov, splnomocnených zástupcov a dovozcov, </w:t>
      </w:r>
    </w:p>
    <w:p w14:paraId="2B1BEEE2" w14:textId="02C653C3" w:rsidR="00782DB4" w:rsidRPr="00A20F3C" w:rsidRDefault="00224426" w:rsidP="00A20F3C">
      <w:pPr>
        <w:spacing w:after="120"/>
        <w:jc w:val="both"/>
        <w:rPr>
          <w:rFonts w:ascii="Times New Roman" w:hAnsi="Times New Roman" w:cs="Times New Roman"/>
        </w:rPr>
      </w:pPr>
      <w:r w:rsidRPr="00A20F3C">
        <w:rPr>
          <w:rFonts w:ascii="Times New Roman" w:hAnsi="Times New Roman" w:cs="Times New Roman"/>
        </w:rPr>
        <w:t>c</w:t>
      </w:r>
      <w:r w:rsidR="00AD47A1" w:rsidRPr="00A20F3C">
        <w:rPr>
          <w:rFonts w:ascii="Times New Roman" w:hAnsi="Times New Roman" w:cs="Times New Roman"/>
        </w:rPr>
        <w:t>) plní úlohy členského štátu podľa osobitného predpisu</w:t>
      </w:r>
      <w:r w:rsidR="00AD47A1" w:rsidRPr="00A20F3C">
        <w:rPr>
          <w:rFonts w:ascii="Times New Roman" w:hAnsi="Times New Roman" w:cs="Times New Roman"/>
          <w:vertAlign w:val="superscript"/>
        </w:rPr>
        <w:t>72a</w:t>
      </w:r>
      <w:r w:rsidR="00AD47A1" w:rsidRPr="00A20F3C">
        <w:rPr>
          <w:rFonts w:ascii="Times New Roman" w:hAnsi="Times New Roman" w:cs="Times New Roman"/>
        </w:rPr>
        <w:t>) pri</w:t>
      </w:r>
    </w:p>
    <w:p w14:paraId="69A8207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1. klinickom skúšaní zdravotníckych pomôcok, </w:t>
      </w:r>
    </w:p>
    <w:p w14:paraId="71F1DF8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2. dohľade nad bezpečnosťou zdravotníckych pomôcok, </w:t>
      </w:r>
    </w:p>
    <w:p w14:paraId="671817C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výkone trhového dohľadu nad zdravotníckymi pomôckami, </w:t>
      </w:r>
    </w:p>
    <w:p w14:paraId="225504E3" w14:textId="512AA71B"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 štúdii výkonu diagnostických zdravotníckych pomôcok in vitro,</w:t>
      </w:r>
    </w:p>
    <w:p w14:paraId="32A938E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dohľade nad bezpečnosťou diagnostických zdravotníckych pomôcok in vitro,</w:t>
      </w:r>
    </w:p>
    <w:p w14:paraId="20F8D7DA"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7. výkone trhového dohľadu nad diagnostickými zdravotníckymi pomôckami in vitro,</w:t>
      </w:r>
    </w:p>
    <w:p w14:paraId="057D892F" w14:textId="39D26B29"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8. spolupráci medzi členskými štátmi a pri výmene informácií.</w:t>
      </w:r>
    </w:p>
    <w:p w14:paraId="3C049263" w14:textId="77777777" w:rsidR="00782DB4" w:rsidRPr="00A20F3C" w:rsidRDefault="00782DB4" w:rsidP="00A20F3C">
      <w:pPr>
        <w:spacing w:after="120"/>
        <w:jc w:val="both"/>
        <w:rPr>
          <w:rFonts w:ascii="Times New Roman" w:hAnsi="Times New Roman" w:cs="Times New Roman"/>
        </w:rPr>
      </w:pPr>
    </w:p>
    <w:p w14:paraId="1670B04A"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110b</w:t>
      </w:r>
    </w:p>
    <w:p w14:paraId="7C27D5E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b/>
          <w:bCs/>
        </w:rPr>
        <w:t>Všeobecné povinnosti výrobcu, splnomocneného zástupcu, dovozcu a distribútora zdravotníckej pomôcky alebo diagnostickej zdravotníckej pomôcky in vitro</w:t>
      </w:r>
    </w:p>
    <w:p w14:paraId="1F46FD81" w14:textId="77777777" w:rsidR="00782DB4" w:rsidRPr="00A20F3C" w:rsidRDefault="00AD47A1" w:rsidP="0043526F">
      <w:pPr>
        <w:tabs>
          <w:tab w:val="left" w:pos="284"/>
        </w:tabs>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Výrobca, splnomocnený zástupca, dovozca a distribútor je povinný zabezpečiť, aby k zdravotníckej pomôcke a k diagnostickej zdravotníckej pomôcke in vitro sprístupnenej pre používateľa alebo pacienta boli pripojené informácie uvedené v osobitnom predpise</w:t>
      </w:r>
      <w:r w:rsidRPr="00A20F3C">
        <w:rPr>
          <w:rFonts w:ascii="Times New Roman" w:hAnsi="Times New Roman" w:cs="Times New Roman"/>
          <w:vertAlign w:val="superscript"/>
        </w:rPr>
        <w:t>72f</w:t>
      </w:r>
      <w:r w:rsidRPr="00A20F3C">
        <w:rPr>
          <w:rFonts w:ascii="Times New Roman" w:hAnsi="Times New Roman" w:cs="Times New Roman"/>
        </w:rPr>
        <w:t xml:space="preserve">) v štátnom jazyku. </w:t>
      </w:r>
    </w:p>
    <w:p w14:paraId="01780307" w14:textId="5865CB26" w:rsidR="00782DB4" w:rsidRPr="00A20F3C" w:rsidRDefault="00AD47A1" w:rsidP="0043526F">
      <w:pPr>
        <w:tabs>
          <w:tab w:val="left" w:pos="284"/>
        </w:tabs>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Výrobca, splnomocnený zástupca, dovozca alebo distribútor, ktorý sprístupnil zdravotnícku pomôcku alebo diagnostickú zdravotnícku pomôcku in vitro na trh v Slovenskej republike podľa osobitného predpisu,</w:t>
      </w:r>
      <w:r w:rsidRPr="00A20F3C">
        <w:rPr>
          <w:rFonts w:ascii="Times New Roman" w:hAnsi="Times New Roman" w:cs="Times New Roman"/>
          <w:vertAlign w:val="superscript"/>
        </w:rPr>
        <w:t>72a</w:t>
      </w:r>
      <w:r w:rsidRPr="00A20F3C">
        <w:rPr>
          <w:rFonts w:ascii="Times New Roman" w:hAnsi="Times New Roman" w:cs="Times New Roman"/>
        </w:rPr>
        <w:t>)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w:t>
      </w:r>
      <w:r w:rsidR="00224426" w:rsidRPr="00A20F3C">
        <w:rPr>
          <w:rFonts w:ascii="Times New Roman" w:hAnsi="Times New Roman" w:cs="Times New Roman"/>
        </w:rPr>
        <w:t>e</w:t>
      </w:r>
      <w:r w:rsidRPr="00A20F3C">
        <w:rPr>
          <w:rFonts w:ascii="Times New Roman" w:hAnsi="Times New Roman" w:cs="Times New Roman"/>
        </w:rPr>
        <w:t>; dokumentácia a informácie musia byť štátnemu ústavu na vyžiadanie poskytnuté v štátnom jazyku.</w:t>
      </w:r>
    </w:p>
    <w:p w14:paraId="7418C9C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Štátny ústav môže požiadať výrobcu, splnomocneného zástupcu, dovozcu a distribútora, ktorý má miesto výkonu činnosti  v Slovenskej republike, aby poskytol vzorky zdravotníckej pomôcky alebo diagnostickej zdravotníckej pomôcky in vitro zdarma, alebo ak to nie je možné, aby umožnil prístup k zdravotníckej pomôcke alebo k diagnostickej zdravotníckej pomôcke in vitro. </w:t>
      </w:r>
    </w:p>
    <w:p w14:paraId="7600E361" w14:textId="4C88DCE6"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zakázať sprístupnenie zdravotníckej a diagnostickej zdravotníckej pomôcky in vitro na trhu Slovenskej republiky, nariadiť stiahnutie zdravotníck</w:t>
      </w:r>
      <w:r w:rsidR="00224426" w:rsidRPr="00A20F3C">
        <w:rPr>
          <w:rFonts w:ascii="Times New Roman" w:hAnsi="Times New Roman" w:cs="Times New Roman"/>
        </w:rPr>
        <w:t xml:space="preserve">ej </w:t>
      </w:r>
      <w:r w:rsidRPr="00A20F3C">
        <w:rPr>
          <w:rFonts w:ascii="Times New Roman" w:hAnsi="Times New Roman" w:cs="Times New Roman"/>
        </w:rPr>
        <w:t>pomôck</w:t>
      </w:r>
      <w:r w:rsidR="00224426" w:rsidRPr="00A20F3C">
        <w:rPr>
          <w:rFonts w:ascii="Times New Roman" w:hAnsi="Times New Roman" w:cs="Times New Roman"/>
        </w:rPr>
        <w:t>y</w:t>
      </w:r>
      <w:r w:rsidRPr="00A20F3C">
        <w:rPr>
          <w:rFonts w:ascii="Times New Roman" w:hAnsi="Times New Roman" w:cs="Times New Roman"/>
        </w:rPr>
        <w:t xml:space="preserve"> a diagnostick</w:t>
      </w:r>
      <w:r w:rsidR="00224426" w:rsidRPr="00A20F3C">
        <w:rPr>
          <w:rFonts w:ascii="Times New Roman" w:hAnsi="Times New Roman" w:cs="Times New Roman"/>
        </w:rPr>
        <w:t>ej</w:t>
      </w:r>
      <w:r w:rsidRPr="00A20F3C">
        <w:rPr>
          <w:rFonts w:ascii="Times New Roman" w:hAnsi="Times New Roman" w:cs="Times New Roman"/>
        </w:rPr>
        <w:t xml:space="preserve"> zdravotníck</w:t>
      </w:r>
      <w:r w:rsidR="00224426" w:rsidRPr="00A20F3C">
        <w:rPr>
          <w:rFonts w:ascii="Times New Roman" w:hAnsi="Times New Roman" w:cs="Times New Roman"/>
        </w:rPr>
        <w:t>ej</w:t>
      </w:r>
      <w:r w:rsidRPr="00A20F3C">
        <w:rPr>
          <w:rFonts w:ascii="Times New Roman" w:hAnsi="Times New Roman" w:cs="Times New Roman"/>
        </w:rPr>
        <w:t xml:space="preserve"> pomôck</w:t>
      </w:r>
      <w:r w:rsidR="00224426" w:rsidRPr="00A20F3C">
        <w:rPr>
          <w:rFonts w:ascii="Times New Roman" w:hAnsi="Times New Roman" w:cs="Times New Roman"/>
        </w:rPr>
        <w:t>y</w:t>
      </w:r>
      <w:r w:rsidRPr="00A20F3C">
        <w:rPr>
          <w:rFonts w:ascii="Times New Roman" w:hAnsi="Times New Roman" w:cs="Times New Roman"/>
        </w:rPr>
        <w:t xml:space="preserve"> in vitro z  trhu Slovenskej republiky alebo z používania dovtedy, kým výrobca, splnomocnený zástupca, dovozca alebo distribútor nezačne spolupracovať alebo neposkytne úplné a správne informácie. </w:t>
      </w:r>
    </w:p>
    <w:p w14:paraId="1B1FE5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(5)  Štátny ústav po oznámení podľa odseku 2 bez zbytočného odkladu pridelí zdravotníckej pomôcke a diagnostickej zdravotníckej pomôcke in vitro kód, ak takáto zdravotnícka pomôcka a diagnostická zdravotnícka pomôcka in vitro vstupuje do procesu kategorizácie zdravotníckych pomôcok a špeciálneho zdravotníckeho materiálu. Štátny ústav vedie, kontroluje, aktualizuje a zverejňuje na svojom webovom sídle databázu kódov pridelených štátnym ústavom.</w:t>
      </w:r>
    </w:p>
    <w:p w14:paraId="31BE6ED7" w14:textId="58F0AF71"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Ak zdravotnícka pomôcka a</w:t>
      </w:r>
      <w:r w:rsidR="00224426" w:rsidRPr="00A20F3C">
        <w:rPr>
          <w:rFonts w:ascii="Times New Roman" w:hAnsi="Times New Roman" w:cs="Times New Roman"/>
        </w:rPr>
        <w:t>lebo</w:t>
      </w:r>
      <w:r w:rsidRPr="00A20F3C">
        <w:rPr>
          <w:rFonts w:ascii="Times New Roman" w:hAnsi="Times New Roman" w:cs="Times New Roman"/>
        </w:rPr>
        <w:t xml:space="preserve"> diagnostická zdravotnícka pomôcka in vitro nespĺňa požiadavky na uvedenie na trh, štátny ústav vyzve osobu, ktorá zdravotnícku pomôcku alebo diagnostickú zdravotnícku pomôcku in vitro uviedla na trh v Slovenskej republike na odstránenie nedostatkov. Ak nie sú nedostatky v stanovenej lehote odstránené, štátny ústav zdravotníck</w:t>
      </w:r>
      <w:r w:rsidR="0074092B" w:rsidRPr="00A20F3C">
        <w:rPr>
          <w:rFonts w:ascii="Times New Roman" w:hAnsi="Times New Roman" w:cs="Times New Roman"/>
        </w:rPr>
        <w:t>ej</w:t>
      </w:r>
      <w:r w:rsidRPr="00A20F3C">
        <w:rPr>
          <w:rFonts w:ascii="Times New Roman" w:hAnsi="Times New Roman" w:cs="Times New Roman"/>
        </w:rPr>
        <w:t xml:space="preserve"> pomôck</w:t>
      </w:r>
      <w:r w:rsidR="0074092B" w:rsidRPr="00A20F3C">
        <w:rPr>
          <w:rFonts w:ascii="Times New Roman" w:hAnsi="Times New Roman" w:cs="Times New Roman"/>
        </w:rPr>
        <w:t xml:space="preserve">e </w:t>
      </w:r>
      <w:r w:rsidRPr="00A20F3C">
        <w:rPr>
          <w:rFonts w:ascii="Times New Roman" w:hAnsi="Times New Roman" w:cs="Times New Roman"/>
        </w:rPr>
        <w:t>alebo diagnostick</w:t>
      </w:r>
      <w:r w:rsidR="0074092B" w:rsidRPr="00A20F3C">
        <w:rPr>
          <w:rFonts w:ascii="Times New Roman" w:hAnsi="Times New Roman" w:cs="Times New Roman"/>
        </w:rPr>
        <w:t>ej</w:t>
      </w:r>
      <w:r w:rsidRPr="00A20F3C">
        <w:rPr>
          <w:rFonts w:ascii="Times New Roman" w:hAnsi="Times New Roman" w:cs="Times New Roman"/>
        </w:rPr>
        <w:t xml:space="preserve"> zdravotníck</w:t>
      </w:r>
      <w:r w:rsidR="0074092B" w:rsidRPr="00A20F3C">
        <w:rPr>
          <w:rFonts w:ascii="Times New Roman" w:hAnsi="Times New Roman" w:cs="Times New Roman"/>
        </w:rPr>
        <w:t>ej</w:t>
      </w:r>
      <w:r w:rsidRPr="00A20F3C">
        <w:rPr>
          <w:rFonts w:ascii="Times New Roman" w:hAnsi="Times New Roman" w:cs="Times New Roman"/>
        </w:rPr>
        <w:t xml:space="preserve"> pomôck</w:t>
      </w:r>
      <w:r w:rsidR="0074092B" w:rsidRPr="00A20F3C">
        <w:rPr>
          <w:rFonts w:ascii="Times New Roman" w:hAnsi="Times New Roman" w:cs="Times New Roman"/>
        </w:rPr>
        <w:t>e</w:t>
      </w:r>
      <w:r w:rsidRPr="00A20F3C">
        <w:rPr>
          <w:rFonts w:ascii="Times New Roman" w:hAnsi="Times New Roman" w:cs="Times New Roman"/>
        </w:rPr>
        <w:t xml:space="preserve"> in vitro rozhodnutím zruší kód pridelený štátnym ústavom a písomne o tom informuje distribútora. Štátny ústav poskytuje v elektronickej podobe údaje z databázy kódov pridelených štátnym ústavom národnému centru.</w:t>
      </w:r>
    </w:p>
    <w:p w14:paraId="71AEF16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(7) Výrobca zdravotníckej pomôcky na mieru je povinný oznámiť štátnemu ústavu  sprístupnenie zdravotníckej  pomôcky na mieru na území Slovenskej republiky.  </w:t>
      </w:r>
    </w:p>
    <w:p w14:paraId="5F6F6783" w14:textId="24876C00"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(8) Držiteľ povolenia na poskytovanie zdravotnej starostlivosti je povinný elektronicky ukladať a uchovávať unikátny identifikátor</w:t>
      </w:r>
      <w:r w:rsidRPr="00A20F3C">
        <w:rPr>
          <w:rFonts w:ascii="Times New Roman" w:hAnsi="Times New Roman" w:cs="Times New Roman"/>
          <w:vertAlign w:val="superscript"/>
        </w:rPr>
        <w:t>72g</w:t>
      </w:r>
      <w:r w:rsidRPr="00A20F3C">
        <w:rPr>
          <w:rFonts w:ascii="Times New Roman" w:hAnsi="Times New Roman" w:cs="Times New Roman"/>
        </w:rPr>
        <w:t xml:space="preserve">) zdravotníckej pomôcky alebo diagnostickej zdravotníckej pomôcky in vitro, ktorá </w:t>
      </w:r>
      <w:r w:rsidR="0074092B" w:rsidRPr="00A20F3C">
        <w:rPr>
          <w:rFonts w:ascii="Times New Roman" w:hAnsi="Times New Roman" w:cs="Times New Roman"/>
        </w:rPr>
        <w:t>mu</w:t>
      </w:r>
      <w:r w:rsidRPr="00A20F3C">
        <w:rPr>
          <w:rFonts w:ascii="Times New Roman" w:hAnsi="Times New Roman" w:cs="Times New Roman"/>
        </w:rPr>
        <w:t xml:space="preserve"> bola dodaná a na požiadanie ho poskytnúť štátnemu ústavu.</w:t>
      </w:r>
    </w:p>
    <w:p w14:paraId="4FE2F2D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(9) Poskytovateľ zdravotnej starostlivosti môže pri poskytovaní zdravotnej starostlivosti používať len zdravotnícku pomôcku alebo diagnostickú zdravotnícku pomôcku in vitro, ktorá spĺňa požiadavky na uvedenie na trh, a je povinný používať ju v súlade s účelom určenia a v súlade s návodom na použitie. </w:t>
      </w:r>
    </w:p>
    <w:p w14:paraId="508C062A" w14:textId="6C59A16E" w:rsidR="00782DB4" w:rsidRPr="00A20F3C" w:rsidRDefault="00AD47A1" w:rsidP="00A20F3C">
      <w:pPr>
        <w:jc w:val="both"/>
        <w:rPr>
          <w:rFonts w:ascii="Times New Roman" w:hAnsi="Times New Roman" w:cs="Times New Roman"/>
        </w:rPr>
      </w:pPr>
      <w:r w:rsidRPr="00A20F3C">
        <w:rPr>
          <w:rFonts w:ascii="Times New Roman" w:hAnsi="Times New Roman" w:cs="Times New Roman"/>
        </w:rPr>
        <w:t>(10) Štátny ústav plní úlohy členského štátu pri vkladaní údajov o zdravotníckych pomôckach a diagnostických zdravotníckych pomôckach in vitro do európskej databanky zdravotníckych pomôcok (</w:t>
      </w:r>
      <w:proofErr w:type="spellStart"/>
      <w:r w:rsidRPr="00A20F3C">
        <w:rPr>
          <w:rFonts w:ascii="Times New Roman" w:hAnsi="Times New Roman" w:cs="Times New Roman"/>
        </w:rPr>
        <w:t>Eudamed</w:t>
      </w:r>
      <w:proofErr w:type="spellEnd"/>
      <w:r w:rsidRPr="00A20F3C">
        <w:rPr>
          <w:rFonts w:ascii="Times New Roman" w:hAnsi="Times New Roman" w:cs="Times New Roman"/>
        </w:rPr>
        <w:t>) podľa osobitného predpisu</w:t>
      </w:r>
      <w:r w:rsidRPr="00A20F3C">
        <w:rPr>
          <w:rFonts w:ascii="Times New Roman" w:hAnsi="Times New Roman" w:cs="Times New Roman"/>
          <w:vertAlign w:val="superscript"/>
        </w:rPr>
        <w:t>72</w:t>
      </w:r>
      <w:r w:rsidRPr="00A20F3C">
        <w:rPr>
          <w:rFonts w:ascii="Times New Roman" w:hAnsi="Times New Roman" w:cs="Times New Roman"/>
        </w:rPr>
        <w:t xml:space="preserve">) do času, </w:t>
      </w:r>
      <w:r w:rsidR="009F14EA" w:rsidRPr="009F14EA">
        <w:rPr>
          <w:rFonts w:ascii="Times New Roman" w:hAnsi="Times New Roman" w:cs="Times New Roman"/>
        </w:rPr>
        <w:t>kým</w:t>
      </w:r>
      <w:r w:rsidRPr="00A20F3C">
        <w:rPr>
          <w:rFonts w:ascii="Times New Roman" w:hAnsi="Times New Roman" w:cs="Times New Roman"/>
        </w:rPr>
        <w:t xml:space="preserve"> nebude EUDAMED plne funkčný.</w:t>
      </w:r>
    </w:p>
    <w:p w14:paraId="26D5591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(11) Úrad plní úlohy členského štátu pri vkladaní údajov o notifikovaných osobách, ktoré autorizoval a certifikátoch vydaných týmito notifikovanými osobami do európskej databanky zdravotníckych pomôcok (</w:t>
      </w:r>
      <w:proofErr w:type="spellStart"/>
      <w:r w:rsidRPr="00A20F3C">
        <w:rPr>
          <w:rFonts w:ascii="Times New Roman" w:hAnsi="Times New Roman" w:cs="Times New Roman"/>
        </w:rPr>
        <w:t>Eudamed</w:t>
      </w:r>
      <w:proofErr w:type="spellEnd"/>
      <w:r w:rsidRPr="00A20F3C">
        <w:rPr>
          <w:rFonts w:ascii="Times New Roman" w:hAnsi="Times New Roman" w:cs="Times New Roman"/>
        </w:rPr>
        <w:t>) podľa osobitného predpisu.</w:t>
      </w:r>
      <w:r w:rsidRPr="00A20F3C">
        <w:rPr>
          <w:rFonts w:ascii="Times New Roman" w:hAnsi="Times New Roman" w:cs="Times New Roman"/>
          <w:vertAlign w:val="superscript"/>
        </w:rPr>
        <w:t>72</w:t>
      </w:r>
      <w:r w:rsidRPr="00A20F3C">
        <w:rPr>
          <w:rFonts w:ascii="Times New Roman" w:hAnsi="Times New Roman" w:cs="Times New Roman"/>
        </w:rPr>
        <w:t>)</w:t>
      </w:r>
    </w:p>
    <w:p w14:paraId="61C7AD68" w14:textId="77777777" w:rsidR="00782DB4" w:rsidRPr="00A20F3C" w:rsidRDefault="00AD47A1" w:rsidP="00A20F3C">
      <w:pPr>
        <w:spacing w:after="120" w:line="276" w:lineRule="auto"/>
        <w:ind w:left="12"/>
        <w:jc w:val="both"/>
        <w:rPr>
          <w:rFonts w:ascii="Times New Roman" w:hAnsi="Times New Roman" w:cs="Times New Roman"/>
        </w:rPr>
      </w:pPr>
      <w:r w:rsidRPr="00A20F3C">
        <w:rPr>
          <w:rFonts w:ascii="Times New Roman" w:hAnsi="Times New Roman" w:cs="Times New Roman"/>
        </w:rPr>
        <w:t>(12) Štátny ústav ako orgán dohľadu nad určenými výrobkami podľa osobitného predpisu</w:t>
      </w:r>
      <w:r w:rsidRPr="00A20F3C">
        <w:rPr>
          <w:rFonts w:ascii="Times New Roman" w:hAnsi="Times New Roman" w:cs="Times New Roman"/>
          <w:vertAlign w:val="superscript"/>
        </w:rPr>
        <w:t>72h</w:t>
      </w:r>
      <w:r w:rsidRPr="00A20F3C">
        <w:rPr>
          <w:rFonts w:ascii="Times New Roman" w:hAnsi="Times New Roman" w:cs="Times New Roman"/>
        </w:rPr>
        <w:t>) je oprávnený si pri výkone trhového dohľadu</w:t>
      </w:r>
      <w:r w:rsidRPr="00A20F3C">
        <w:rPr>
          <w:rFonts w:ascii="Times New Roman" w:hAnsi="Times New Roman" w:cs="Times New Roman"/>
          <w:vertAlign w:val="superscript"/>
        </w:rPr>
        <w:t>72i</w:t>
      </w:r>
      <w:r w:rsidRPr="00A20F3C">
        <w:rPr>
          <w:rFonts w:ascii="Times New Roman" w:hAnsi="Times New Roman" w:cs="Times New Roman"/>
        </w:rPr>
        <w:t xml:space="preserve">) nad zdravotníckymi pomôckami alebo diagnostickými zdravotníckymi pomôckami in vitro vyžiadať od kontrolovaného subjektu servisný záznam, dodací list, zákazkový list alebo faktúru, ktoré je kontrolovaný subjekt na požiadanie povinný štátnemu ústavu predložiť.”. </w:t>
      </w:r>
    </w:p>
    <w:p w14:paraId="445457C1" w14:textId="77777777" w:rsidR="00782DB4" w:rsidRPr="00A20F3C" w:rsidRDefault="00782DB4" w:rsidP="00A20F3C">
      <w:pPr>
        <w:spacing w:after="120"/>
        <w:jc w:val="both"/>
        <w:rPr>
          <w:rFonts w:ascii="Times New Roman" w:hAnsi="Times New Roman" w:cs="Times New Roman"/>
        </w:rPr>
      </w:pPr>
    </w:p>
    <w:p w14:paraId="72B7734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Poznámky pod čiarou k odkazom 72a až 72i znejú: </w:t>
      </w:r>
    </w:p>
    <w:p w14:paraId="02CF82A2"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72a</w:t>
      </w:r>
      <w:r w:rsidRPr="00A20F3C">
        <w:rPr>
          <w:rFonts w:ascii="Times New Roman" w:hAnsi="Times New Roman" w:cs="Times New Roman"/>
        </w:rPr>
        <w:t>) Nariadenie (EÚ) 2017/745 v platnom znení. </w:t>
      </w:r>
    </w:p>
    <w:p w14:paraId="6DD327BD"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Nariadenie (EÚ) 2017/746.</w:t>
      </w:r>
    </w:p>
    <w:p w14:paraId="58A861E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72b</w:t>
      </w:r>
      <w:r w:rsidRPr="00A20F3C">
        <w:rPr>
          <w:rFonts w:ascii="Times New Roman" w:hAnsi="Times New Roman" w:cs="Times New Roman"/>
        </w:rPr>
        <w:t>) § 10 až 19 zákona č. 56/2018 Z. z.</w:t>
      </w:r>
    </w:p>
    <w:p w14:paraId="4EC14046"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72c</w:t>
      </w:r>
      <w:r w:rsidRPr="00A20F3C">
        <w:rPr>
          <w:rFonts w:ascii="Times New Roman" w:hAnsi="Times New Roman" w:cs="Times New Roman"/>
        </w:rPr>
        <w:t>) § 20 zákona č. 56/2018 Z. z.</w:t>
      </w:r>
    </w:p>
    <w:p w14:paraId="66CB975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72d</w:t>
      </w:r>
      <w:r w:rsidRPr="00A20F3C">
        <w:rPr>
          <w:rFonts w:ascii="Times New Roman" w:hAnsi="Times New Roman" w:cs="Times New Roman"/>
        </w:rPr>
        <w:t>) § 29 zákona č. 56/2018 Z. z.</w:t>
      </w:r>
    </w:p>
    <w:p w14:paraId="2B79E39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72e</w:t>
      </w:r>
      <w:r w:rsidRPr="00A20F3C">
        <w:rPr>
          <w:rFonts w:ascii="Times New Roman" w:hAnsi="Times New Roman" w:cs="Times New Roman"/>
        </w:rPr>
        <w:t>) Čl. 35 nariadenia (EÚ) 2017/745 v platnom znení.</w:t>
      </w:r>
    </w:p>
    <w:p w14:paraId="7E1DACF0"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Čl. 31 nariadenia (EÚ) 2017/746.</w:t>
      </w:r>
    </w:p>
    <w:p w14:paraId="53806826"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72f</w:t>
      </w:r>
      <w:r w:rsidRPr="00A20F3C">
        <w:rPr>
          <w:rFonts w:ascii="Times New Roman" w:hAnsi="Times New Roman" w:cs="Times New Roman"/>
        </w:rPr>
        <w:t xml:space="preserve">) Kapitola II čl. 10 bod 11 a  príloha č. I oddiel 23 nariadenia (EÚ) 2017/745 v platnom znení. </w:t>
      </w:r>
    </w:p>
    <w:p w14:paraId="0028687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Kapitola II Čl. 10 bod 10 a príloha  I oddiel 20 nariadenia (EÚ) 2017/746.</w:t>
      </w:r>
    </w:p>
    <w:p w14:paraId="293CCEA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72g</w:t>
      </w:r>
      <w:r w:rsidRPr="00A20F3C">
        <w:rPr>
          <w:rFonts w:ascii="Times New Roman" w:hAnsi="Times New Roman" w:cs="Times New Roman"/>
        </w:rPr>
        <w:t>) Čl. 2 bod 15 nariadenia (EÚ) 2017/745 v platnom znení.</w:t>
      </w:r>
    </w:p>
    <w:p w14:paraId="1CD10808"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Čl. 2 bod 15 nariadenia (EÚ) 2017/746.</w:t>
      </w:r>
    </w:p>
    <w:p w14:paraId="1A2DEC95"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lastRenderedPageBreak/>
        <w:t>72h</w:t>
      </w:r>
      <w:r w:rsidRPr="00A20F3C">
        <w:rPr>
          <w:rFonts w:ascii="Times New Roman" w:hAnsi="Times New Roman" w:cs="Times New Roman"/>
        </w:rPr>
        <w:t>) § 26 písm. d) zákona č. 56/2018 Z. z.</w:t>
      </w:r>
    </w:p>
    <w:p w14:paraId="6ED9C32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72i</w:t>
      </w:r>
      <w:r w:rsidRPr="00A20F3C">
        <w:rPr>
          <w:rFonts w:ascii="Times New Roman" w:hAnsi="Times New Roman" w:cs="Times New Roman"/>
        </w:rPr>
        <w:t>) § 27 zákona č. 56/2018 Z. z.</w:t>
      </w:r>
      <w:r w:rsidR="0074092B" w:rsidRPr="00A20F3C">
        <w:rPr>
          <w:rFonts w:ascii="Times New Roman" w:hAnsi="Times New Roman" w:cs="Times New Roman"/>
        </w:rPr>
        <w:t xml:space="preserve"> v znení zákona č. 259/2011 Z. z.</w:t>
      </w:r>
      <w:r w:rsidRPr="00A20F3C">
        <w:rPr>
          <w:rFonts w:ascii="Times New Roman" w:hAnsi="Times New Roman" w:cs="Times New Roman"/>
        </w:rPr>
        <w:t xml:space="preserve">“. </w:t>
      </w:r>
    </w:p>
    <w:p w14:paraId="5D84B505" w14:textId="77777777" w:rsidR="00426070" w:rsidRPr="00426070" w:rsidRDefault="00426070" w:rsidP="00426070">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426070">
        <w:rPr>
          <w:rFonts w:ascii="Times New Roman" w:hAnsi="Times New Roman" w:cs="Times New Roman"/>
        </w:rPr>
        <w:t>V § 111 sa za odsek 1 vkladá nový odsek 2, ktorý znie:</w:t>
      </w:r>
    </w:p>
    <w:p w14:paraId="472157E2" w14:textId="77777777" w:rsidR="00426070" w:rsidRPr="00426070" w:rsidRDefault="00426070" w:rsidP="002B209E">
      <w:pPr>
        <w:pStyle w:val="Odsekzoznamu"/>
        <w:spacing w:line="276" w:lineRule="auto"/>
        <w:ind w:left="254"/>
        <w:rPr>
          <w:rFonts w:ascii="Times New Roman" w:hAnsi="Times New Roman" w:cs="Times New Roman"/>
        </w:rPr>
      </w:pPr>
    </w:p>
    <w:p w14:paraId="6535557C" w14:textId="77777777" w:rsidR="00426070" w:rsidRPr="00426070" w:rsidRDefault="00426070" w:rsidP="002B209E">
      <w:pPr>
        <w:pStyle w:val="Odsekzoznamu"/>
        <w:spacing w:line="276" w:lineRule="auto"/>
        <w:ind w:left="254"/>
        <w:jc w:val="both"/>
        <w:rPr>
          <w:rFonts w:ascii="Times New Roman" w:hAnsi="Times New Roman" w:cs="Times New Roman"/>
        </w:rPr>
      </w:pPr>
      <w:r w:rsidRPr="00426070">
        <w:rPr>
          <w:rFonts w:ascii="Times New Roman" w:hAnsi="Times New Roman" w:cs="Times New Roman"/>
        </w:rPr>
        <w:t>„(2)</w:t>
      </w:r>
      <w:r w:rsidRPr="00426070">
        <w:rPr>
          <w:rFonts w:ascii="Times New Roman" w:hAnsi="Times New Roman" w:cs="Times New Roman"/>
        </w:rPr>
        <w:tab/>
        <w:t>Úlohy etickej komisie podľa osobitného predpisu</w:t>
      </w:r>
      <w:r w:rsidRPr="00426070">
        <w:rPr>
          <w:rFonts w:ascii="Times New Roman" w:hAnsi="Times New Roman" w:cs="Times New Roman"/>
          <w:vertAlign w:val="superscript"/>
        </w:rPr>
        <w:t>42ea</w:t>
      </w:r>
      <w:r w:rsidRPr="00426070">
        <w:rPr>
          <w:rFonts w:ascii="Times New Roman" w:hAnsi="Times New Roman" w:cs="Times New Roman"/>
        </w:rPr>
        <w:t>)</w:t>
      </w:r>
      <w:r w:rsidRPr="00426070">
        <w:rPr>
          <w:rFonts w:ascii="Times New Roman" w:hAnsi="Times New Roman" w:cs="Times New Roman"/>
          <w:vertAlign w:val="superscript"/>
        </w:rPr>
        <w:t xml:space="preserve"> </w:t>
      </w:r>
      <w:r w:rsidRPr="00426070">
        <w:rPr>
          <w:rFonts w:ascii="Times New Roman" w:hAnsi="Times New Roman" w:cs="Times New Roman"/>
        </w:rPr>
        <w:t>plní etická komisia pre klinické skúšanie zriadená podľa § 142a ods. 3. Etická komisia pre klinické skúšanie vypracuje stanovisko k hodnotiacej správe časti II a môže sa vyjadriť k časti I.“.</w:t>
      </w:r>
    </w:p>
    <w:p w14:paraId="4A1D74D3" w14:textId="77777777" w:rsidR="00426070" w:rsidRPr="00426070" w:rsidRDefault="00426070" w:rsidP="002B209E">
      <w:pPr>
        <w:pStyle w:val="Odsekzoznamu"/>
        <w:spacing w:line="276" w:lineRule="auto"/>
        <w:ind w:left="254"/>
        <w:jc w:val="both"/>
        <w:rPr>
          <w:rFonts w:ascii="Times New Roman" w:hAnsi="Times New Roman" w:cs="Times New Roman"/>
        </w:rPr>
      </w:pPr>
    </w:p>
    <w:p w14:paraId="6717A961" w14:textId="77777777" w:rsidR="00426070" w:rsidRPr="00426070" w:rsidRDefault="00426070" w:rsidP="002B209E">
      <w:pPr>
        <w:pStyle w:val="Odsekzoznamu"/>
        <w:spacing w:line="276" w:lineRule="auto"/>
        <w:ind w:left="254"/>
        <w:jc w:val="both"/>
        <w:rPr>
          <w:rFonts w:ascii="Times New Roman" w:hAnsi="Times New Roman" w:cs="Times New Roman"/>
        </w:rPr>
      </w:pPr>
      <w:r w:rsidRPr="00426070">
        <w:rPr>
          <w:rFonts w:ascii="Times New Roman" w:hAnsi="Times New Roman" w:cs="Times New Roman"/>
        </w:rPr>
        <w:t>Doterajšie odseky 2 až 7 sa označujú ako odseky 3 až 8.</w:t>
      </w:r>
    </w:p>
    <w:p w14:paraId="1FB80D76" w14:textId="1FA41C10" w:rsidR="00426070" w:rsidRDefault="00426070" w:rsidP="002B209E">
      <w:pPr>
        <w:pStyle w:val="Odsekzoznamu"/>
        <w:spacing w:line="276" w:lineRule="auto"/>
        <w:ind w:left="254"/>
        <w:jc w:val="both"/>
        <w:rPr>
          <w:rFonts w:ascii="Times New Roman" w:hAnsi="Times New Roman" w:cs="Times New Roman"/>
        </w:rPr>
      </w:pPr>
    </w:p>
    <w:p w14:paraId="7DB4E7EB" w14:textId="18DC8373" w:rsidR="00426070" w:rsidRDefault="00426070" w:rsidP="00A20F3C">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426070">
        <w:rPr>
          <w:rFonts w:ascii="Times New Roman" w:hAnsi="Times New Roman" w:cs="Times New Roman"/>
        </w:rPr>
        <w:t>§ 111a sa vypúšťa.</w:t>
      </w:r>
    </w:p>
    <w:p w14:paraId="5EAB923D" w14:textId="77777777" w:rsidR="00426070" w:rsidRDefault="00426070" w:rsidP="002B209E">
      <w:pPr>
        <w:pStyle w:val="Odsekzoznamu"/>
        <w:spacing w:line="276" w:lineRule="auto"/>
        <w:ind w:left="254"/>
        <w:jc w:val="both"/>
        <w:rPr>
          <w:rFonts w:ascii="Times New Roman" w:hAnsi="Times New Roman" w:cs="Times New Roman"/>
        </w:rPr>
      </w:pPr>
    </w:p>
    <w:p w14:paraId="0637153C" w14:textId="4592E502"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111c a 111d </w:t>
      </w:r>
      <w:r w:rsidR="0074092B" w:rsidRPr="00A20F3C">
        <w:rPr>
          <w:rFonts w:ascii="Times New Roman" w:hAnsi="Times New Roman" w:cs="Times New Roman"/>
        </w:rPr>
        <w:t xml:space="preserve">vrátane nadpisov </w:t>
      </w:r>
      <w:r w:rsidR="00ED433E" w:rsidRPr="00A20F3C">
        <w:rPr>
          <w:rFonts w:ascii="Times New Roman" w:hAnsi="Times New Roman" w:cs="Times New Roman"/>
        </w:rPr>
        <w:t xml:space="preserve">a vrátane poznámok pod čiarou k odkazom 75, 76 a 76a </w:t>
      </w:r>
      <w:r w:rsidR="00247764" w:rsidRPr="00247764">
        <w:rPr>
          <w:rFonts w:ascii="Times New Roman" w:hAnsi="Times New Roman" w:cs="Times New Roman"/>
        </w:rPr>
        <w:t xml:space="preserve">sa </w:t>
      </w:r>
      <w:r w:rsidRPr="00A20F3C">
        <w:rPr>
          <w:rFonts w:ascii="Times New Roman" w:hAnsi="Times New Roman" w:cs="Times New Roman"/>
        </w:rPr>
        <w:t>vypúšťajú.</w:t>
      </w:r>
    </w:p>
    <w:p w14:paraId="0A36446A" w14:textId="77777777" w:rsidR="0074092B" w:rsidRPr="00A20F3C" w:rsidRDefault="0074092B" w:rsidP="00A20F3C">
      <w:pPr>
        <w:pStyle w:val="Odsekzoznamu"/>
        <w:spacing w:line="276" w:lineRule="auto"/>
        <w:ind w:left="254"/>
        <w:jc w:val="both"/>
        <w:rPr>
          <w:rFonts w:ascii="Times New Roman" w:hAnsi="Times New Roman" w:cs="Times New Roman"/>
        </w:rPr>
      </w:pPr>
    </w:p>
    <w:p w14:paraId="593F52BB" w14:textId="77777777" w:rsidR="005A416A" w:rsidRPr="005A416A" w:rsidRDefault="005A416A" w:rsidP="005A416A">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5A416A">
        <w:rPr>
          <w:rFonts w:ascii="Times New Roman" w:hAnsi="Times New Roman" w:cs="Times New Roman"/>
        </w:rPr>
        <w:t>V § 111e odsek 1 znie:</w:t>
      </w:r>
    </w:p>
    <w:p w14:paraId="6D55AAF8" w14:textId="77777777" w:rsidR="005A416A" w:rsidRPr="005A416A" w:rsidRDefault="005A416A" w:rsidP="002B209E">
      <w:pPr>
        <w:pStyle w:val="Odsekzoznamu"/>
        <w:spacing w:line="276" w:lineRule="auto"/>
        <w:ind w:left="254"/>
        <w:rPr>
          <w:rFonts w:ascii="Times New Roman" w:hAnsi="Times New Roman" w:cs="Times New Roman"/>
        </w:rPr>
      </w:pPr>
    </w:p>
    <w:p w14:paraId="1DA1BBC4" w14:textId="0A8CE089" w:rsidR="005A416A" w:rsidRDefault="005A416A" w:rsidP="002B209E">
      <w:pPr>
        <w:pStyle w:val="Odsekzoznamu"/>
        <w:spacing w:line="276" w:lineRule="auto"/>
        <w:ind w:left="254"/>
        <w:jc w:val="both"/>
        <w:rPr>
          <w:rFonts w:ascii="Times New Roman" w:hAnsi="Times New Roman" w:cs="Times New Roman"/>
        </w:rPr>
      </w:pPr>
      <w:r w:rsidRPr="005A416A">
        <w:rPr>
          <w:rFonts w:ascii="Times New Roman" w:hAnsi="Times New Roman" w:cs="Times New Roman"/>
        </w:rPr>
        <w:t>„(1)</w:t>
      </w:r>
      <w:r w:rsidRPr="005A416A">
        <w:rPr>
          <w:rFonts w:ascii="Times New Roman" w:hAnsi="Times New Roman" w:cs="Times New Roman"/>
        </w:rPr>
        <w:tab/>
        <w:t>Ak je podľa osobitného predpisu zadávateľ oprávnený podať odvolanie proti rozhodnutiu štátneho ústavu vydaného podľa osobitného predpisu</w:t>
      </w:r>
      <w:r w:rsidRPr="005A416A">
        <w:rPr>
          <w:rFonts w:ascii="Times New Roman" w:hAnsi="Times New Roman" w:cs="Times New Roman"/>
          <w:vertAlign w:val="superscript"/>
        </w:rPr>
        <w:t>42ea)</w:t>
      </w:r>
      <w:r w:rsidRPr="005A416A">
        <w:rPr>
          <w:rFonts w:ascii="Times New Roman" w:hAnsi="Times New Roman" w:cs="Times New Roman"/>
        </w:rPr>
        <w:t>, zadávateľ klinického skúšania zdravotníckej pomôcky môže podať odvolanie do 15 dní odo dňa oznámenia rozhodnutia.“.</w:t>
      </w:r>
    </w:p>
    <w:p w14:paraId="0266441B" w14:textId="0A8CE089" w:rsidR="005A416A" w:rsidRPr="002B209E" w:rsidRDefault="005A416A" w:rsidP="002B209E">
      <w:pPr>
        <w:pStyle w:val="Odsekzoznamu"/>
        <w:rPr>
          <w:rFonts w:ascii="Times New Roman" w:hAnsi="Times New Roman" w:cs="Times New Roman"/>
        </w:rPr>
      </w:pPr>
    </w:p>
    <w:p w14:paraId="2670784E" w14:textId="31B3EC9F" w:rsidR="005A416A" w:rsidRDefault="005A416A" w:rsidP="005A416A">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5A416A">
        <w:rPr>
          <w:rFonts w:ascii="Times New Roman" w:hAnsi="Times New Roman" w:cs="Times New Roman"/>
        </w:rPr>
        <w:t>V § 111e ods. 2 sa na konci pripája táto veta: „Ak zadávateľ vzal odvolanie späť, nemôže podať odvolanie znova.“.</w:t>
      </w:r>
    </w:p>
    <w:p w14:paraId="5E895CDD" w14:textId="77777777" w:rsidR="009711AC" w:rsidRPr="005A416A" w:rsidRDefault="009711AC" w:rsidP="002B209E">
      <w:pPr>
        <w:pStyle w:val="Odsekzoznamu"/>
        <w:spacing w:line="276" w:lineRule="auto"/>
        <w:ind w:left="254"/>
        <w:jc w:val="both"/>
        <w:rPr>
          <w:rFonts w:ascii="Times New Roman" w:hAnsi="Times New Roman" w:cs="Times New Roman"/>
        </w:rPr>
      </w:pPr>
    </w:p>
    <w:p w14:paraId="7F8D7054" w14:textId="15A034DD" w:rsidR="005A416A" w:rsidRDefault="005A416A" w:rsidP="00A20F3C">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5A416A">
        <w:rPr>
          <w:rFonts w:ascii="Times New Roman" w:hAnsi="Times New Roman" w:cs="Times New Roman"/>
        </w:rPr>
        <w:t>V § 111e ods. 3 sa slová „klinické skúšanie zdravotníckej pomôcky nebolo povolené z dôvodu“ nahrádzajú slovami „zadávateľ podal odvolanie proti rozhodnutiu vydanému na základe“.</w:t>
      </w:r>
    </w:p>
    <w:p w14:paraId="3E18C978" w14:textId="77777777" w:rsidR="009711AC" w:rsidRDefault="009711AC" w:rsidP="002B209E">
      <w:pPr>
        <w:pStyle w:val="Odsekzoznamu"/>
        <w:spacing w:line="276" w:lineRule="auto"/>
        <w:ind w:left="254"/>
        <w:jc w:val="both"/>
        <w:rPr>
          <w:rFonts w:ascii="Times New Roman" w:hAnsi="Times New Roman" w:cs="Times New Roman"/>
        </w:rPr>
      </w:pPr>
    </w:p>
    <w:p w14:paraId="193DA1EE" w14:textId="36455399" w:rsidR="005A416A" w:rsidRDefault="009711AC" w:rsidP="00A20F3C">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 </w:t>
      </w:r>
      <w:r w:rsidRPr="009711AC">
        <w:rPr>
          <w:rFonts w:ascii="Times New Roman" w:hAnsi="Times New Roman" w:cs="Times New Roman"/>
        </w:rPr>
        <w:t>V § 111e ods. 4 sa slová „klinické skúšanie zdravotníckej pomôcky nebolo povolené z dôvodu“ nahrádzajú slovami „rozhodnutie bolo vydané na základe“.</w:t>
      </w:r>
    </w:p>
    <w:p w14:paraId="1CA4EB6D" w14:textId="77777777" w:rsidR="009711AC" w:rsidRDefault="009711AC" w:rsidP="002B209E">
      <w:pPr>
        <w:pStyle w:val="Odsekzoznamu"/>
        <w:spacing w:line="276" w:lineRule="auto"/>
        <w:ind w:left="254"/>
        <w:jc w:val="both"/>
        <w:rPr>
          <w:rFonts w:ascii="Times New Roman" w:hAnsi="Times New Roman" w:cs="Times New Roman"/>
        </w:rPr>
      </w:pPr>
    </w:p>
    <w:p w14:paraId="2F0F9175" w14:textId="76216D5C"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Za § 111g sa vkladajú § 111h až § 111</w:t>
      </w:r>
      <w:r w:rsidR="006B21F7">
        <w:rPr>
          <w:rFonts w:ascii="Times New Roman" w:hAnsi="Times New Roman" w:cs="Times New Roman"/>
        </w:rPr>
        <w:t>l</w:t>
      </w:r>
      <w:r w:rsidRPr="00A20F3C">
        <w:rPr>
          <w:rFonts w:ascii="Times New Roman" w:hAnsi="Times New Roman" w:cs="Times New Roman"/>
        </w:rPr>
        <w:t xml:space="preserve">, ktoré vrátane nadpisov znejú: </w:t>
      </w:r>
    </w:p>
    <w:p w14:paraId="034C0096" w14:textId="77777777" w:rsidR="00782DB4" w:rsidRPr="00A20F3C" w:rsidRDefault="00AD47A1" w:rsidP="00A20F3C">
      <w:pPr>
        <w:spacing w:after="120"/>
        <w:ind w:left="567"/>
        <w:jc w:val="center"/>
        <w:rPr>
          <w:rFonts w:ascii="Times New Roman" w:hAnsi="Times New Roman" w:cs="Times New Roman"/>
          <w:b/>
        </w:rPr>
      </w:pPr>
      <w:r w:rsidRPr="00A20F3C">
        <w:rPr>
          <w:rFonts w:ascii="Times New Roman" w:hAnsi="Times New Roman" w:cs="Times New Roman"/>
          <w:b/>
        </w:rPr>
        <w:t>„§ 111h</w:t>
      </w:r>
    </w:p>
    <w:p w14:paraId="15BF2E1F" w14:textId="77777777" w:rsidR="00782DB4" w:rsidRPr="00A20F3C" w:rsidRDefault="00AD47A1" w:rsidP="0043526F">
      <w:pPr>
        <w:tabs>
          <w:tab w:val="left" w:pos="567"/>
        </w:tabs>
        <w:spacing w:after="120"/>
        <w:ind w:left="567"/>
        <w:jc w:val="center"/>
        <w:rPr>
          <w:rFonts w:ascii="Times New Roman" w:hAnsi="Times New Roman" w:cs="Times New Roman"/>
          <w:b/>
        </w:rPr>
      </w:pPr>
      <w:r w:rsidRPr="00A20F3C">
        <w:rPr>
          <w:rFonts w:ascii="Times New Roman" w:hAnsi="Times New Roman" w:cs="Times New Roman"/>
          <w:b/>
        </w:rPr>
        <w:t>Všeobecné ustanovenia o štúdii výkonu diagnostickej zdravotníckej pomôcky in vitro podľa revidovaného regulačného rámca</w:t>
      </w:r>
    </w:p>
    <w:p w14:paraId="62591482" w14:textId="77777777" w:rsidR="00782DB4" w:rsidRPr="00A20F3C" w:rsidRDefault="00AD47A1" w:rsidP="0043526F">
      <w:pPr>
        <w:tabs>
          <w:tab w:val="left" w:pos="567"/>
        </w:tabs>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Štúdiou výkonu diagnostickej zdravotníckej pomôcky in vitro  podľa nového regulačného rámca sa rozumie postup štúdie výkonu diagnostickej zdravotníckej pomôcky in vitro  podľa osobitného predpisu.</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660C8CE5" w14:textId="39637BFA" w:rsidR="003C6654" w:rsidRDefault="00AD47A1" w:rsidP="0043526F">
      <w:pPr>
        <w:tabs>
          <w:tab w:val="left" w:pos="567"/>
        </w:tabs>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r>
      <w:r w:rsidR="003C6654" w:rsidRPr="003C6654">
        <w:rPr>
          <w:rFonts w:ascii="Times New Roman" w:hAnsi="Times New Roman" w:cs="Times New Roman"/>
        </w:rPr>
        <w:t>Úlohy etickej komisie podľa osobitného predpisu</w:t>
      </w:r>
      <w:r w:rsidR="003C6654" w:rsidRPr="003C6654">
        <w:rPr>
          <w:rFonts w:ascii="Times New Roman" w:hAnsi="Times New Roman" w:cs="Times New Roman"/>
          <w:vertAlign w:val="superscript"/>
        </w:rPr>
        <w:t>42eb</w:t>
      </w:r>
      <w:r w:rsidR="003C6654" w:rsidRPr="003C6654">
        <w:rPr>
          <w:rFonts w:ascii="Times New Roman" w:hAnsi="Times New Roman" w:cs="Times New Roman"/>
        </w:rPr>
        <w:t>)</w:t>
      </w:r>
      <w:r w:rsidR="003C6654" w:rsidRPr="003C6654">
        <w:rPr>
          <w:rFonts w:ascii="Times New Roman" w:hAnsi="Times New Roman" w:cs="Times New Roman"/>
          <w:vertAlign w:val="superscript"/>
        </w:rPr>
        <w:t xml:space="preserve"> </w:t>
      </w:r>
      <w:r w:rsidR="003C6654" w:rsidRPr="003C6654">
        <w:rPr>
          <w:rFonts w:ascii="Times New Roman" w:hAnsi="Times New Roman" w:cs="Times New Roman"/>
        </w:rPr>
        <w:t>plní etická komisia pre klinické skúšanie zriadená podľa § 142a ods. 3. Etická komisia pre klinické skúšanie vypracuje stanovisko k hodnotiacej správe časti II a môže sa vyjadriť k časti I.</w:t>
      </w:r>
    </w:p>
    <w:p w14:paraId="0E74A761" w14:textId="6154BF06" w:rsidR="00782DB4" w:rsidRPr="00A20F3C" w:rsidRDefault="003C6654" w:rsidP="0043526F">
      <w:pPr>
        <w:tabs>
          <w:tab w:val="left" w:pos="567"/>
        </w:tabs>
        <w:spacing w:after="12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AD47A1" w:rsidRPr="00A20F3C">
        <w:rPr>
          <w:rFonts w:ascii="Times New Roman" w:hAnsi="Times New Roman" w:cs="Times New Roman"/>
        </w:rPr>
        <w:t>Na štúdiu výkonu diagnostickej zdravotníckej pomôcky in vitro, ktorá je geneticky modifikovaným organizmom alebo genetické organizmy obsahuje, sa vyžaduje súhlas ministerstva životného prostredia podľa osobitného predpisu.</w:t>
      </w:r>
      <w:r w:rsidR="00AD47A1" w:rsidRPr="00A20F3C">
        <w:rPr>
          <w:rFonts w:ascii="Times New Roman" w:hAnsi="Times New Roman" w:cs="Times New Roman"/>
          <w:vertAlign w:val="superscript"/>
        </w:rPr>
        <w:t>42b</w:t>
      </w:r>
      <w:r w:rsidR="00AD47A1" w:rsidRPr="00A20F3C">
        <w:rPr>
          <w:rFonts w:ascii="Times New Roman" w:hAnsi="Times New Roman" w:cs="Times New Roman"/>
        </w:rPr>
        <w:t xml:space="preserve">)  </w:t>
      </w:r>
    </w:p>
    <w:p w14:paraId="2C45FA26" w14:textId="7B6D5416" w:rsidR="00782DB4" w:rsidRPr="00A20F3C" w:rsidRDefault="00AD47A1" w:rsidP="0043526F">
      <w:pPr>
        <w:tabs>
          <w:tab w:val="left" w:pos="567"/>
        </w:tabs>
        <w:spacing w:after="120"/>
        <w:jc w:val="both"/>
        <w:rPr>
          <w:rFonts w:ascii="Times New Roman" w:hAnsi="Times New Roman" w:cs="Times New Roman"/>
        </w:rPr>
      </w:pPr>
      <w:r w:rsidRPr="00A20F3C">
        <w:rPr>
          <w:rFonts w:ascii="Times New Roman" w:hAnsi="Times New Roman" w:cs="Times New Roman"/>
        </w:rPr>
        <w:t>(</w:t>
      </w:r>
      <w:r w:rsidR="003C6654">
        <w:rPr>
          <w:rFonts w:ascii="Times New Roman" w:hAnsi="Times New Roman" w:cs="Times New Roman"/>
        </w:rPr>
        <w:t>4</w:t>
      </w:r>
      <w:r w:rsidRPr="00A20F3C">
        <w:rPr>
          <w:rFonts w:ascii="Times New Roman" w:hAnsi="Times New Roman" w:cs="Times New Roman"/>
        </w:rPr>
        <w:t>)</w:t>
      </w:r>
      <w:r w:rsidRPr="00A20F3C">
        <w:rPr>
          <w:rFonts w:ascii="Times New Roman" w:hAnsi="Times New Roman" w:cs="Times New Roman"/>
        </w:rPr>
        <w:tab/>
        <w:t>Na štúdiu výkonu diagnostickej zdravotníckej pomôcky in vitro, pri ktorej sa predpokladá ožiarenie účastníka štúdie výkonu diagnostickej zdravotníckej pomôcky in vitro</w:t>
      </w:r>
      <w:r w:rsidRPr="00A20F3C">
        <w:rPr>
          <w:rFonts w:ascii="Times New Roman" w:hAnsi="Times New Roman" w:cs="Times New Roman"/>
          <w:vertAlign w:val="superscript"/>
        </w:rPr>
        <w:t>42c</w:t>
      </w:r>
      <w:r w:rsidRPr="00A20F3C">
        <w:rPr>
          <w:rFonts w:ascii="Times New Roman" w:hAnsi="Times New Roman" w:cs="Times New Roman"/>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A20F3C">
        <w:rPr>
          <w:rFonts w:ascii="Times New Roman" w:hAnsi="Times New Roman" w:cs="Times New Roman"/>
          <w:vertAlign w:val="superscript"/>
        </w:rPr>
        <w:t>42d</w:t>
      </w:r>
      <w:r w:rsidRPr="00A20F3C">
        <w:rPr>
          <w:rFonts w:ascii="Times New Roman" w:hAnsi="Times New Roman" w:cs="Times New Roman"/>
        </w:rPr>
        <w:t xml:space="preserve">) </w:t>
      </w:r>
    </w:p>
    <w:p w14:paraId="139A4957" w14:textId="2C3FBEF6" w:rsidR="00782DB4" w:rsidRPr="00A20F3C" w:rsidRDefault="00AD47A1" w:rsidP="0043526F">
      <w:pPr>
        <w:tabs>
          <w:tab w:val="left" w:pos="567"/>
        </w:tabs>
        <w:spacing w:after="120"/>
        <w:jc w:val="both"/>
        <w:rPr>
          <w:rFonts w:ascii="Times New Roman" w:hAnsi="Times New Roman" w:cs="Times New Roman"/>
        </w:rPr>
      </w:pPr>
      <w:r w:rsidRPr="00A20F3C">
        <w:rPr>
          <w:rFonts w:ascii="Times New Roman" w:hAnsi="Times New Roman" w:cs="Times New Roman"/>
        </w:rPr>
        <w:lastRenderedPageBreak/>
        <w:t>(</w:t>
      </w:r>
      <w:r w:rsidR="003C6654">
        <w:rPr>
          <w:rFonts w:ascii="Times New Roman" w:hAnsi="Times New Roman" w:cs="Times New Roman"/>
        </w:rPr>
        <w:t>5</w:t>
      </w:r>
      <w:r w:rsidRPr="00A20F3C">
        <w:rPr>
          <w:rFonts w:ascii="Times New Roman" w:hAnsi="Times New Roman" w:cs="Times New Roman"/>
        </w:rPr>
        <w:t>)</w:t>
      </w:r>
      <w:r w:rsidRPr="00A20F3C">
        <w:rPr>
          <w:rFonts w:ascii="Times New Roman" w:hAnsi="Times New Roman" w:cs="Times New Roman"/>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A20F3C">
        <w:rPr>
          <w:rFonts w:ascii="Times New Roman" w:hAnsi="Times New Roman" w:cs="Times New Roman"/>
          <w:vertAlign w:val="superscript"/>
        </w:rPr>
        <w:t>42e</w:t>
      </w:r>
      <w:r w:rsidRPr="00A20F3C">
        <w:rPr>
          <w:rFonts w:ascii="Times New Roman" w:hAnsi="Times New Roman" w:cs="Times New Roman"/>
        </w:rPr>
        <w:t xml:space="preserve">) </w:t>
      </w:r>
    </w:p>
    <w:p w14:paraId="20FC57AA" w14:textId="248DBDA8" w:rsidR="00782DB4" w:rsidRPr="00A20F3C" w:rsidRDefault="00AD47A1" w:rsidP="0043526F">
      <w:pPr>
        <w:tabs>
          <w:tab w:val="left" w:pos="567"/>
        </w:tabs>
        <w:spacing w:after="120"/>
        <w:jc w:val="both"/>
        <w:rPr>
          <w:rFonts w:ascii="Times New Roman" w:hAnsi="Times New Roman" w:cs="Times New Roman"/>
        </w:rPr>
      </w:pPr>
      <w:r w:rsidRPr="00A20F3C">
        <w:rPr>
          <w:rFonts w:ascii="Times New Roman" w:hAnsi="Times New Roman" w:cs="Times New Roman"/>
        </w:rPr>
        <w:t>(</w:t>
      </w:r>
      <w:r w:rsidR="003C6654">
        <w:rPr>
          <w:rFonts w:ascii="Times New Roman" w:hAnsi="Times New Roman" w:cs="Times New Roman"/>
        </w:rPr>
        <w:t>6</w:t>
      </w:r>
      <w:r w:rsidRPr="00A20F3C">
        <w:rPr>
          <w:rFonts w:ascii="Times New Roman" w:hAnsi="Times New Roman" w:cs="Times New Roman"/>
        </w:rPr>
        <w:t>)</w:t>
      </w:r>
      <w:r w:rsidRPr="00A20F3C">
        <w:rPr>
          <w:rFonts w:ascii="Times New Roman" w:hAnsi="Times New Roman" w:cs="Times New Roman"/>
        </w:rPr>
        <w:tab/>
        <w:t xml:space="preserve">Zakazuje sa vykonávať génové terapeutické skúšky smerujúce k zmenám genetickej identity účastníka štúdie výkonu diagnostickej zdravotníckej pomôcky in vitro.  </w:t>
      </w:r>
    </w:p>
    <w:p w14:paraId="0BBBCC0F" w14:textId="6CB1AB26"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w:t>
      </w:r>
      <w:r w:rsidR="003C6654">
        <w:rPr>
          <w:rFonts w:ascii="Times New Roman" w:hAnsi="Times New Roman" w:cs="Times New Roman"/>
        </w:rPr>
        <w:t>7</w:t>
      </w:r>
      <w:r w:rsidRPr="00A20F3C">
        <w:rPr>
          <w:rFonts w:ascii="Times New Roman" w:hAnsi="Times New Roman" w:cs="Times New Roman"/>
        </w:rPr>
        <w:t xml:space="preserve">) </w:t>
      </w:r>
      <w:r w:rsidR="0043526F">
        <w:rPr>
          <w:rFonts w:ascii="Times New Roman" w:hAnsi="Times New Roman" w:cs="Times New Roman"/>
        </w:rPr>
        <w:t xml:space="preserve">   </w:t>
      </w:r>
      <w:r w:rsidRPr="00A20F3C">
        <w:rPr>
          <w:rFonts w:ascii="Times New Roman" w:hAnsi="Times New Roman" w:cs="Times New Roman"/>
        </w:rPr>
        <w:t xml:space="preserve">Zakazuje sa, aby účastníkom štúdie výkonu diagnostickej zdravotníckej pomôcky in vitro bola osoba, ktorá je vo výkone väzby alebo vo výkone trestu odňatia slobody. </w:t>
      </w:r>
    </w:p>
    <w:p w14:paraId="0299DA94" w14:textId="162A1B14"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w:t>
      </w:r>
      <w:r w:rsidR="006B21F7">
        <w:rPr>
          <w:rFonts w:ascii="Times New Roman" w:hAnsi="Times New Roman" w:cs="Times New Roman"/>
          <w:b/>
        </w:rPr>
        <w:t>i</w:t>
      </w:r>
    </w:p>
    <w:p w14:paraId="63631EDA" w14:textId="77777777"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Spolupráca štátneho ústavu a etickej komisie pre klinické skúšanie pri výkone dohľadu nad priebehom povolenej štúdie výkonu diagnostickej zdravotníckej pomôcky in vitro</w:t>
      </w:r>
    </w:p>
    <w:p w14:paraId="6CA38F2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 Štátny ústav pri výkone dohľadu nad priebehom povolenej štúdie výkonu diagnostickej zdravotníckej pomôcky in vitro podľa tohto zákona a podľa osobitného predpisu</w:t>
      </w:r>
      <w:r w:rsidRPr="00A20F3C">
        <w:rPr>
          <w:rFonts w:ascii="Times New Roman" w:hAnsi="Times New Roman" w:cs="Times New Roman"/>
          <w:vertAlign w:val="superscript"/>
        </w:rPr>
        <w:t>42eb</w:t>
      </w:r>
      <w:r w:rsidRPr="00A20F3C">
        <w:rPr>
          <w:rFonts w:ascii="Times New Roman" w:hAnsi="Times New Roman" w:cs="Times New Roman"/>
        </w:rPr>
        <w:t>) spolupracuje s etickou komisiou pre klinické skúšanie.</w:t>
      </w:r>
    </w:p>
    <w:p w14:paraId="59B7A29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14:paraId="74E6139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Ak z oznámenia o závažnej nežiaducej udalosti, o nehode alebo o zistení súvisiacom so závažnou nežiaducou udalosťou alebo nehodou, ktorú zadávateľ predkladá členským štátom, v ktorých sa štúdia výkonu diagnostickej zdravotníckej pomôcky in vitro vykonáva  prostredníctvom elektronického systému podľa osobitného predpisu</w:t>
      </w:r>
      <w:r w:rsidRPr="00A20F3C">
        <w:rPr>
          <w:rFonts w:ascii="Times New Roman" w:hAnsi="Times New Roman" w:cs="Times New Roman"/>
          <w:vertAlign w:val="superscript"/>
        </w:rPr>
        <w:t>76c</w:t>
      </w:r>
      <w:r w:rsidRPr="00A20F3C">
        <w:rPr>
          <w:rFonts w:ascii="Times New Roman" w:hAnsi="Times New Roman" w:cs="Times New Roman"/>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odo dňa doručenia žiadosti štátneho ústavu.</w:t>
      </w:r>
    </w:p>
    <w:p w14:paraId="398B38D0" w14:textId="685D8C74"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w:t>
      </w:r>
      <w:r w:rsidR="006B21F7">
        <w:rPr>
          <w:rFonts w:ascii="Times New Roman" w:hAnsi="Times New Roman" w:cs="Times New Roman"/>
          <w:b/>
        </w:rPr>
        <w:t>j</w:t>
      </w:r>
    </w:p>
    <w:p w14:paraId="2D0F6831"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Odvolanie zadávateľa štúdie výkonu diagnostickej zdravotníckej pomôcky in vitro</w:t>
      </w:r>
    </w:p>
    <w:p w14:paraId="431CF778" w14:textId="6C1FD76A"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(1) </w:t>
      </w:r>
      <w:r w:rsidR="00052B66" w:rsidRPr="00052B66">
        <w:rPr>
          <w:rFonts w:ascii="Times New Roman" w:hAnsi="Times New Roman" w:cs="Times New Roman"/>
        </w:rPr>
        <w:t>Ak je podľa osobitného predpisu zadávateľ oprávnený podať odvolanie proti rozhodnutiu štátneho ústavu vydaného podľa osobitného predpisu,</w:t>
      </w:r>
      <w:r w:rsidR="00052B66" w:rsidRPr="00052B66">
        <w:rPr>
          <w:rFonts w:ascii="Times New Roman" w:hAnsi="Times New Roman" w:cs="Times New Roman"/>
          <w:vertAlign w:val="superscript"/>
        </w:rPr>
        <w:t>42eb</w:t>
      </w:r>
      <w:r w:rsidR="00052B66" w:rsidRPr="0043526F">
        <w:rPr>
          <w:rFonts w:ascii="Times New Roman" w:hAnsi="Times New Roman" w:cs="Times New Roman"/>
        </w:rPr>
        <w:t>)</w:t>
      </w:r>
      <w:r w:rsidR="00052B66" w:rsidRPr="00052B66">
        <w:rPr>
          <w:rFonts w:ascii="Times New Roman" w:hAnsi="Times New Roman" w:cs="Times New Roman"/>
        </w:rPr>
        <w:t xml:space="preserve"> zadávateľ môže podať odvolanie do 15 dní odo dňa oznámenia rozhodnutia.</w:t>
      </w:r>
    </w:p>
    <w:p w14:paraId="494E7E00" w14:textId="739A89D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Zadávateľ štúdie výkonu diagnostickej zdravotníckej pomôcky in vitro môže odvolanie vziať späť, kým sa o ňom nerozhodlo.</w:t>
      </w:r>
      <w:r w:rsidR="00052B66" w:rsidRPr="00052B66">
        <w:rPr>
          <w:rFonts w:ascii="Times New Roman" w:hAnsi="Times New Roman" w:cs="Times New Roman"/>
        </w:rPr>
        <w:t xml:space="preserve"> Ak zadávateľ vzal odvolanie späť, nemôže podať odvolanie znova.</w:t>
      </w:r>
    </w:p>
    <w:p w14:paraId="6344A3C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14:paraId="5B4D25EC" w14:textId="1C98014F"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(4) Štátny ústav môže o odvolaní sám rozhodnúť, ak odvolaniu v plnom rozsahu vyhovie. Ak </w:t>
      </w:r>
      <w:r w:rsidR="008A59AB" w:rsidRPr="008A59AB">
        <w:rPr>
          <w:rFonts w:ascii="Times New Roman" w:hAnsi="Times New Roman" w:cs="Times New Roman"/>
        </w:rPr>
        <w:t>rozhodnutie bolo vydané na základe</w:t>
      </w:r>
      <w:r w:rsidRPr="00A20F3C">
        <w:rPr>
          <w:rFonts w:ascii="Times New Roman" w:hAnsi="Times New Roman" w:cs="Times New Roman"/>
        </w:rPr>
        <w:t xml:space="preserve"> nesúhlasného stanoviska etickej komisie pre klinické skúšanie, štátny ústav môže o odvolaní rozhodnúť len vtedy, ak s rozhodnutím súhlasí etická komisia pre klinické skúšanie.</w:t>
      </w:r>
    </w:p>
    <w:p w14:paraId="39B4B3E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(5) Ak štátny ústav o odvolaní nerozhodne, predloží ho spolu s vyjadrením etickej komisie pre klinické skúšanie, ministerstvu zdravotníctva najneskôr do 30 dní od predloženia odvolania zadávateľom. </w:t>
      </w:r>
    </w:p>
    <w:p w14:paraId="6465ED8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(6) Ministerstvo zdravotníctva o odvolaní rozhodne do 60 dní. Proti rozhodnutiu ministerstva zdravotníctva nie je odvolanie prípustné. </w:t>
      </w:r>
    </w:p>
    <w:p w14:paraId="3556E4C8" w14:textId="0E76FAA9"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lastRenderedPageBreak/>
        <w:t>§ 111</w:t>
      </w:r>
      <w:r w:rsidR="006B21F7">
        <w:rPr>
          <w:rFonts w:ascii="Times New Roman" w:hAnsi="Times New Roman" w:cs="Times New Roman"/>
          <w:b/>
        </w:rPr>
        <w:t>k</w:t>
      </w:r>
    </w:p>
    <w:p w14:paraId="6193AD16"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Povinnosti skúšajúceho štúdie výkonu diagnostickej zdravotníckej pomôcky in vitro</w:t>
      </w:r>
    </w:p>
    <w:p w14:paraId="79641C6D" w14:textId="3D01A81E"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Skúšajúci štúdie výkonu diagnostickej zdravotníckej pomôcky in vitro je povinný </w:t>
      </w:r>
    </w:p>
    <w:p w14:paraId="10A36FF8"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a) zabezpečiť vykonávanie štúdie výkonu diagnostickej zdravotníckej pomôcky in vitro v súlade s osobitným predpisom,</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690B45FF"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70893DB9"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5C11C63C"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14:paraId="30EED885"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14:paraId="55F52F4C"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3A244D4D" w14:textId="057AD966"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w:t>
      </w:r>
      <w:r w:rsidR="006B21F7">
        <w:rPr>
          <w:rFonts w:ascii="Times New Roman" w:hAnsi="Times New Roman" w:cs="Times New Roman"/>
          <w:b/>
        </w:rPr>
        <w:t>l</w:t>
      </w:r>
    </w:p>
    <w:p w14:paraId="1DB662E2"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Povinnosti zadávateľa štúdie výkonu diagnostickej zdravotníckej pomôcky in vitro</w:t>
      </w:r>
    </w:p>
    <w:p w14:paraId="78FC3EC1" w14:textId="77777777" w:rsidR="00782DB4" w:rsidRPr="00A20F3C" w:rsidRDefault="00AD47A1" w:rsidP="00A20F3C">
      <w:pPr>
        <w:tabs>
          <w:tab w:val="left" w:pos="426"/>
        </w:tabs>
        <w:spacing w:after="120"/>
        <w:jc w:val="both"/>
        <w:rPr>
          <w:rFonts w:ascii="Times New Roman" w:hAnsi="Times New Roman" w:cs="Times New Roman"/>
        </w:rPr>
      </w:pPr>
      <w:r w:rsidRPr="00A20F3C">
        <w:rPr>
          <w:rFonts w:ascii="Times New Roman" w:hAnsi="Times New Roman" w:cs="Times New Roman"/>
        </w:rPr>
        <w:t>Zadávateľ štúdie výkonu diagnostickej zdravotníckej pomôcky in vitro je povinný</w:t>
      </w:r>
    </w:p>
    <w:p w14:paraId="00007D56" w14:textId="77777777" w:rsidR="00782DB4" w:rsidRPr="00A20F3C" w:rsidRDefault="00AD47A1" w:rsidP="00A20F3C">
      <w:pPr>
        <w:spacing w:after="120"/>
        <w:ind w:left="709" w:hanging="283"/>
        <w:jc w:val="both"/>
        <w:rPr>
          <w:rFonts w:ascii="Times New Roman" w:hAnsi="Times New Roman" w:cs="Times New Roman"/>
        </w:rPr>
      </w:pPr>
      <w:r w:rsidRPr="00A20F3C">
        <w:rPr>
          <w:rFonts w:ascii="Times New Roman" w:hAnsi="Times New Roman" w:cs="Times New Roman"/>
        </w:rPr>
        <w:t>a) plniť úlohy zadávateľa štúdie výkonu diagnostickej zdravotníckej pomôcky in vitro ustanovené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2DD4EC3D"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 b) uhradiť náklady spojené </w:t>
      </w:r>
    </w:p>
    <w:p w14:paraId="5C77A924"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1. so štúdiou výkonu diagnostickej zdravotníckej pomôcky in vitro vrátane nákladov spojených s laboratórnymi vyšetreniami, zobrazovacími vyšetreniami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75A0AE8E"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2. s liečbou zdravotných komplikácií alebo trvalých následkov na zdraví vzniknutých účastníkovi štúdie výkonu diagnostickej zdravotníckej pomôcky in vitro v dôsledku štúdie výkonu diagnostickej zdravotníckej pomôcky in vitro,</w:t>
      </w:r>
    </w:p>
    <w:p w14:paraId="30556DAE" w14:textId="54F2D3C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lastRenderedPageBreak/>
        <w:t xml:space="preserve">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w:t>
      </w:r>
      <w:r w:rsidR="008434BF" w:rsidRPr="008434BF">
        <w:rPr>
          <w:rFonts w:ascii="Times New Roman" w:hAnsi="Times New Roman" w:cs="Times New Roman"/>
        </w:rPr>
        <w:t>musí byť uzavretá</w:t>
      </w:r>
      <w:r w:rsidRPr="00A20F3C">
        <w:rPr>
          <w:rFonts w:ascii="Times New Roman" w:hAnsi="Times New Roman" w:cs="Times New Roman"/>
        </w:rPr>
        <w:t xml:space="preserve"> a účinná počas celého priebehu štúdie výkonu diagnostickej zdravotníckej pomôcky in vitro,</w:t>
      </w:r>
    </w:p>
    <w:p w14:paraId="585D7BDC" w14:textId="02B35C34"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 xml:space="preserve">4. s uzatvorením zmluvy o poistení zodpovednosti poskytovateľa zdravotnej starostlivosti za škodu, ktorá môže byť spôsobená účastníkovi štúdie výkonu diagnostickej zdravotníckej pomôcky in vitro, ktorá </w:t>
      </w:r>
      <w:r w:rsidR="008434BF" w:rsidRPr="008434BF">
        <w:rPr>
          <w:rFonts w:ascii="Times New Roman" w:hAnsi="Times New Roman" w:cs="Times New Roman"/>
        </w:rPr>
        <w:t>musí byť uzavretá</w:t>
      </w:r>
      <w:r w:rsidR="008434BF" w:rsidRPr="008434BF" w:rsidDel="008434BF">
        <w:rPr>
          <w:rFonts w:ascii="Times New Roman" w:hAnsi="Times New Roman" w:cs="Times New Roman"/>
        </w:rPr>
        <w:t xml:space="preserve"> </w:t>
      </w:r>
      <w:r w:rsidRPr="00A20F3C">
        <w:rPr>
          <w:rFonts w:ascii="Times New Roman" w:hAnsi="Times New Roman" w:cs="Times New Roman"/>
        </w:rPr>
        <w:t>a účinná počas celého priebehu štúdie výkonu diagnostickej zdravotníckej pomôcky in vitro,</w:t>
      </w:r>
    </w:p>
    <w:p w14:paraId="156583FC"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14:paraId="728524F3"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 xml:space="preserve"> d) začať štúdiu výkonu diagnostickej zdravotníckej pomôcky in vitro až po nadobudnutí právoplatnosti rozhodnutia štátneho ústavu o vydaní povolenia na štúdiu výkonu diagnostickej zdravotníckej pomôcky in vitro.“.</w:t>
      </w:r>
    </w:p>
    <w:p w14:paraId="78E7664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Poznámky pod čiarou k odkazom  76b a 76c znejú:</w:t>
      </w:r>
    </w:p>
    <w:p w14:paraId="604B9020"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76b</w:t>
      </w:r>
      <w:r w:rsidRPr="00A20F3C">
        <w:rPr>
          <w:rFonts w:ascii="Times New Roman" w:hAnsi="Times New Roman" w:cs="Times New Roman"/>
        </w:rPr>
        <w:t>) Čl. 74 nariadenia (EÚ) 2017/746.</w:t>
      </w:r>
    </w:p>
    <w:p w14:paraId="4DE50FD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76c</w:t>
      </w:r>
      <w:r w:rsidRPr="00A20F3C">
        <w:rPr>
          <w:rFonts w:ascii="Times New Roman" w:hAnsi="Times New Roman" w:cs="Times New Roman"/>
        </w:rPr>
        <w:t>) Čl. 76 nariadenia (EÚ) 2017/746.“.</w:t>
      </w:r>
    </w:p>
    <w:p w14:paraId="679D7A61" w14:textId="77777777" w:rsidR="00782DB4" w:rsidRPr="00A20F3C" w:rsidRDefault="00782DB4" w:rsidP="00A20F3C">
      <w:pPr>
        <w:spacing w:after="120"/>
        <w:ind w:left="284"/>
        <w:jc w:val="both"/>
        <w:rPr>
          <w:rFonts w:ascii="Times New Roman" w:hAnsi="Times New Roman" w:cs="Times New Roman"/>
        </w:rPr>
      </w:pPr>
    </w:p>
    <w:p w14:paraId="1F6CBBD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116 vrátane nadpisu znie:</w:t>
      </w:r>
    </w:p>
    <w:p w14:paraId="296E464D"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 xml:space="preserve">„§ </w:t>
      </w:r>
      <w:r w:rsidRPr="00A20F3C">
        <w:rPr>
          <w:rFonts w:ascii="Times New Roman" w:hAnsi="Times New Roman" w:cs="Times New Roman"/>
          <w:b/>
        </w:rPr>
        <w:t>116</w:t>
      </w:r>
    </w:p>
    <w:p w14:paraId="068BB7BE"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Oznamovanie a vyhodnocovanie závažnej nehody diagnostickej zdravotníckej pomôcky in  vitro</w:t>
      </w:r>
    </w:p>
    <w:p w14:paraId="3914973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 xml:space="preserve">Zdravotnícki pracovníci, poskytovatelia zdravotnej starostlivosti, výrobcovia a ich splnomocnenci sú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sprístupnenej na trh, o ktorej sa dozvedeli pri svojej kontrolnej činnosti alebo ktorú im nahlásil poistenec. </w:t>
      </w:r>
    </w:p>
    <w:p w14:paraId="65FAE73C" w14:textId="1565DD55"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Štátny ústav každé  oznámenie týkajúce sa závažnej nehody diagnostickej zdravotníckej pomôcky in vitro, ktorá nastala na území Slovenskej republiky</w:t>
      </w:r>
      <w:r w:rsidR="0032266E">
        <w:rPr>
          <w:rFonts w:ascii="Times New Roman" w:hAnsi="Times New Roman" w:cs="Times New Roman"/>
        </w:rPr>
        <w:t>,</w:t>
      </w:r>
      <w:r w:rsidRPr="00A20F3C">
        <w:rPr>
          <w:rFonts w:ascii="Times New Roman" w:hAnsi="Times New Roman" w:cs="Times New Roman"/>
        </w:rPr>
        <w:t xml:space="preserve"> vyhodnocuje spoločne s</w:t>
      </w:r>
      <w:r w:rsidR="00475A7F" w:rsidRPr="00A20F3C">
        <w:rPr>
          <w:rFonts w:ascii="Times New Roman" w:hAnsi="Times New Roman" w:cs="Times New Roman"/>
        </w:rPr>
        <w:t> </w:t>
      </w:r>
      <w:r w:rsidRPr="00A20F3C">
        <w:rPr>
          <w:rFonts w:ascii="Times New Roman" w:hAnsi="Times New Roman" w:cs="Times New Roman"/>
        </w:rPr>
        <w:t>výrobcom</w:t>
      </w:r>
      <w:r w:rsidR="00475A7F" w:rsidRPr="00A20F3C">
        <w:rPr>
          <w:rFonts w:ascii="Times New Roman" w:hAnsi="Times New Roman" w:cs="Times New Roman"/>
        </w:rPr>
        <w:t>,</w:t>
      </w:r>
      <w:r w:rsidRPr="00A20F3C">
        <w:rPr>
          <w:rFonts w:ascii="Times New Roman" w:hAnsi="Times New Roman" w:cs="Times New Roman"/>
        </w:rPr>
        <w:t xml:space="preserve"> a ak je to potrebné,  s dotknutou notifikovanou osobou.  </w:t>
      </w:r>
    </w:p>
    <w:p w14:paraId="6585CE19" w14:textId="7B1D215B"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Štátny ústav nariadi potrebné nápravné opatrenia, na základe oznámenia podľa odseku 1 spoločne s</w:t>
      </w:r>
      <w:r w:rsidR="00475A7F" w:rsidRPr="00A20F3C">
        <w:rPr>
          <w:rFonts w:ascii="Times New Roman" w:hAnsi="Times New Roman" w:cs="Times New Roman"/>
        </w:rPr>
        <w:t> </w:t>
      </w:r>
      <w:r w:rsidRPr="00A20F3C">
        <w:rPr>
          <w:rFonts w:ascii="Times New Roman" w:hAnsi="Times New Roman" w:cs="Times New Roman"/>
        </w:rPr>
        <w:t>výrobcom</w:t>
      </w:r>
      <w:r w:rsidR="00475A7F" w:rsidRPr="00A20F3C">
        <w:rPr>
          <w:rFonts w:ascii="Times New Roman" w:hAnsi="Times New Roman" w:cs="Times New Roman"/>
        </w:rPr>
        <w:t>,</w:t>
      </w:r>
      <w:r w:rsidRPr="00A20F3C">
        <w:rPr>
          <w:rFonts w:ascii="Times New Roman" w:hAnsi="Times New Roman" w:cs="Times New Roman"/>
        </w:rPr>
        <w:t xml:space="preserve"> a ak je to potrebné s dotknutou notifikovanou osobou.“.  </w:t>
      </w:r>
    </w:p>
    <w:p w14:paraId="59408519" w14:textId="77777777" w:rsidR="00782DB4" w:rsidRPr="00A20F3C" w:rsidRDefault="00782DB4" w:rsidP="00A20F3C">
      <w:pPr>
        <w:spacing w:after="120"/>
        <w:jc w:val="both"/>
        <w:rPr>
          <w:rFonts w:ascii="Times New Roman" w:hAnsi="Times New Roman" w:cs="Times New Roman"/>
        </w:rPr>
      </w:pPr>
    </w:p>
    <w:p w14:paraId="70E99816" w14:textId="77777777" w:rsidR="009131DE" w:rsidRPr="009131DE" w:rsidRDefault="009131DE" w:rsidP="00F4627C">
      <w:pPr>
        <w:pStyle w:val="Odsekzoznamu"/>
        <w:numPr>
          <w:ilvl w:val="0"/>
          <w:numId w:val="23"/>
        </w:numPr>
        <w:spacing w:line="276" w:lineRule="auto"/>
        <w:rPr>
          <w:rFonts w:ascii="Times New Roman" w:hAnsi="Times New Roman" w:cs="Times New Roman"/>
        </w:rPr>
      </w:pPr>
      <w:r>
        <w:rPr>
          <w:rFonts w:ascii="Times New Roman" w:hAnsi="Times New Roman" w:cs="Times New Roman"/>
        </w:rPr>
        <w:t xml:space="preserve"> </w:t>
      </w:r>
      <w:r w:rsidRPr="009131DE">
        <w:rPr>
          <w:rFonts w:ascii="Times New Roman" w:hAnsi="Times New Roman" w:cs="Times New Roman"/>
        </w:rPr>
        <w:t>V § 119 ods. 3 sa vypúšťa prvá veta a druhá veta znie:</w:t>
      </w:r>
    </w:p>
    <w:p w14:paraId="4C7C6AF1" w14:textId="77777777" w:rsidR="009131DE" w:rsidRPr="009131DE" w:rsidRDefault="009131DE" w:rsidP="002B209E">
      <w:pPr>
        <w:pStyle w:val="Odsekzoznamu"/>
        <w:ind w:left="254"/>
        <w:rPr>
          <w:rFonts w:ascii="Times New Roman" w:hAnsi="Times New Roman" w:cs="Times New Roman"/>
        </w:rPr>
      </w:pPr>
    </w:p>
    <w:p w14:paraId="1B3EFF21" w14:textId="59987F2C" w:rsidR="00782DB4" w:rsidRPr="00A20F3C" w:rsidRDefault="009131DE" w:rsidP="002B209E">
      <w:pPr>
        <w:pStyle w:val="Odsekzoznamu"/>
        <w:spacing w:line="276" w:lineRule="auto"/>
        <w:ind w:left="254"/>
        <w:jc w:val="both"/>
        <w:rPr>
          <w:rFonts w:ascii="Times New Roman" w:hAnsi="Times New Roman" w:cs="Times New Roman"/>
        </w:rPr>
      </w:pPr>
      <w:r w:rsidRPr="009131DE">
        <w:rPr>
          <w:rFonts w:ascii="Times New Roman" w:hAnsi="Times New Roman" w:cs="Times New Roman"/>
        </w:rPr>
        <w:t xml:space="preserve">„Predpisujúci lekár v ústavnom zdravotníckom zariadení je pri prepustení osoby z ústavnej zdravotnej starostlivosti a pri poskytovaní ústavnej pohotovostnej služby povinný v súlade s </w:t>
      </w:r>
      <w:proofErr w:type="spellStart"/>
      <w:r w:rsidRPr="009131DE">
        <w:rPr>
          <w:rFonts w:ascii="Times New Roman" w:hAnsi="Times New Roman" w:cs="Times New Roman"/>
        </w:rPr>
        <w:t>preskripčnými</w:t>
      </w:r>
      <w:proofErr w:type="spellEnd"/>
      <w:r w:rsidRPr="009131DE">
        <w:rPr>
          <w:rFonts w:ascii="Times New Roman" w:hAnsi="Times New Roman" w:cs="Times New Roman"/>
        </w:rPr>
        <w:t xml:space="preserve"> obmedzeniami a indikačnými obmedzeniami predpísať humánny liek zaradený do zoznamu kategorizovaných liekov, dietetickú potravinu zaradenú do zoznamu kategorizovaných dietetických potravín a zdravotnícku pomôcku zaradenú do zoznamu kategorizovaných zdravotníckych pomôcok v počte balení potrebných na liečbu pacienta v trvaní najviac na dobu 30 dní a individuálne zhotovenú zdravotnícku pomôcku.“.</w:t>
      </w:r>
    </w:p>
    <w:p w14:paraId="37D8823B" w14:textId="77777777" w:rsidR="00782DB4" w:rsidRPr="00A20F3C" w:rsidRDefault="00782DB4" w:rsidP="00A20F3C">
      <w:pPr>
        <w:spacing w:after="0"/>
        <w:jc w:val="both"/>
        <w:rPr>
          <w:rFonts w:ascii="Times New Roman" w:hAnsi="Times New Roman" w:cs="Times New Roman"/>
        </w:rPr>
      </w:pPr>
    </w:p>
    <w:p w14:paraId="1E46D88C" w14:textId="77777777" w:rsidR="009131DE" w:rsidRPr="009131DE" w:rsidRDefault="009131DE" w:rsidP="009131DE">
      <w:pPr>
        <w:pStyle w:val="Odsekzoznamu"/>
        <w:numPr>
          <w:ilvl w:val="0"/>
          <w:numId w:val="23"/>
        </w:numPr>
        <w:tabs>
          <w:tab w:val="left" w:pos="426"/>
        </w:tabs>
        <w:spacing w:after="240"/>
        <w:rPr>
          <w:rFonts w:ascii="Times New Roman" w:hAnsi="Times New Roman" w:cs="Times New Roman"/>
        </w:rPr>
      </w:pPr>
      <w:r>
        <w:rPr>
          <w:rFonts w:ascii="Times New Roman" w:hAnsi="Times New Roman" w:cs="Times New Roman"/>
        </w:rPr>
        <w:t xml:space="preserve"> </w:t>
      </w:r>
      <w:r w:rsidRPr="009131DE">
        <w:rPr>
          <w:rFonts w:ascii="Times New Roman" w:hAnsi="Times New Roman" w:cs="Times New Roman"/>
        </w:rPr>
        <w:t>V § 119 odsek 10 znie:</w:t>
      </w:r>
    </w:p>
    <w:p w14:paraId="1EEE438F" w14:textId="77777777" w:rsidR="009131DE" w:rsidRPr="009131DE" w:rsidRDefault="009131DE" w:rsidP="002B209E">
      <w:pPr>
        <w:pStyle w:val="Odsekzoznamu"/>
        <w:tabs>
          <w:tab w:val="left" w:pos="426"/>
        </w:tabs>
        <w:spacing w:after="240"/>
        <w:ind w:left="254"/>
        <w:rPr>
          <w:rFonts w:ascii="Times New Roman" w:hAnsi="Times New Roman" w:cs="Times New Roman"/>
        </w:rPr>
      </w:pPr>
    </w:p>
    <w:p w14:paraId="35A2907A" w14:textId="77777777" w:rsidR="009131DE" w:rsidRPr="009131DE" w:rsidRDefault="009131DE" w:rsidP="002B209E">
      <w:pPr>
        <w:pStyle w:val="Odsekzoznamu"/>
        <w:tabs>
          <w:tab w:val="left" w:pos="426"/>
        </w:tabs>
        <w:spacing w:after="240"/>
        <w:ind w:left="254"/>
        <w:jc w:val="both"/>
        <w:rPr>
          <w:rFonts w:ascii="Times New Roman" w:hAnsi="Times New Roman" w:cs="Times New Roman"/>
        </w:rPr>
      </w:pPr>
      <w:r w:rsidRPr="009131DE">
        <w:rPr>
          <w:rFonts w:ascii="Times New Roman" w:hAnsi="Times New Roman" w:cs="Times New Roman"/>
        </w:rPr>
        <w:t>„(10) Lekár so špecializáciou v príslušnom špecializačnom odbore (ďalej len „odborný lekár“), ktorý je predpisujúcim lekárom,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ktorých predpisovanie je viazané na odbornosť lekára, vždy po vykonaní lekárskeho vyšetrenia súvisiaceho s indikovanou liečbou. Pri predpise pacientom dlhodobo užívanej liečby predpisujúci lekár predpíše humánny liek, zdravotnícku pomôcku alebo dietetickú potravinu spôsobom podľa odsekov 20 až 22.“.</w:t>
      </w:r>
    </w:p>
    <w:p w14:paraId="388D75C2" w14:textId="77777777" w:rsidR="009131DE" w:rsidRPr="009131DE" w:rsidRDefault="009131DE" w:rsidP="002B209E">
      <w:pPr>
        <w:pStyle w:val="Odsekzoznamu"/>
        <w:tabs>
          <w:tab w:val="left" w:pos="426"/>
        </w:tabs>
        <w:spacing w:after="240"/>
        <w:ind w:left="254"/>
        <w:rPr>
          <w:rFonts w:ascii="Times New Roman" w:hAnsi="Times New Roman" w:cs="Times New Roman"/>
        </w:rPr>
      </w:pPr>
    </w:p>
    <w:p w14:paraId="3DD7CB03" w14:textId="69F71FC2" w:rsidR="00782DB4" w:rsidRPr="00A20F3C" w:rsidRDefault="009131DE" w:rsidP="002B209E">
      <w:pPr>
        <w:pStyle w:val="Odsekzoznamu"/>
        <w:tabs>
          <w:tab w:val="left" w:pos="426"/>
        </w:tabs>
        <w:spacing w:after="240"/>
        <w:ind w:left="254"/>
        <w:jc w:val="both"/>
        <w:rPr>
          <w:rFonts w:ascii="Times New Roman" w:hAnsi="Times New Roman" w:cs="Times New Roman"/>
        </w:rPr>
      </w:pPr>
      <w:r w:rsidRPr="009131DE">
        <w:rPr>
          <w:rFonts w:ascii="Times New Roman" w:hAnsi="Times New Roman" w:cs="Times New Roman"/>
        </w:rPr>
        <w:t>Poznámky pod čiarou k odkazom 80</w:t>
      </w:r>
      <w:r>
        <w:rPr>
          <w:rFonts w:ascii="Times New Roman" w:hAnsi="Times New Roman" w:cs="Times New Roman"/>
        </w:rPr>
        <w:t>aa a 80ab sa vypúšťajú.</w:t>
      </w:r>
    </w:p>
    <w:p w14:paraId="1A940C02" w14:textId="77777777" w:rsidR="00F57338" w:rsidRPr="00A20F3C" w:rsidRDefault="00F57338" w:rsidP="00A20F3C">
      <w:pPr>
        <w:pStyle w:val="Odsekzoznamu"/>
        <w:tabs>
          <w:tab w:val="left" w:pos="426"/>
        </w:tabs>
        <w:spacing w:after="240"/>
        <w:ind w:left="254"/>
        <w:jc w:val="both"/>
        <w:rPr>
          <w:rFonts w:ascii="Times New Roman" w:hAnsi="Times New Roman" w:cs="Times New Roman"/>
        </w:rPr>
      </w:pPr>
    </w:p>
    <w:p w14:paraId="6B0544BA" w14:textId="77777777" w:rsidR="00577410" w:rsidRPr="00577410" w:rsidRDefault="00577410" w:rsidP="00577410">
      <w:pPr>
        <w:pStyle w:val="Odsekzoznamu"/>
        <w:numPr>
          <w:ilvl w:val="0"/>
          <w:numId w:val="23"/>
        </w:numPr>
        <w:spacing w:line="276" w:lineRule="auto"/>
        <w:rPr>
          <w:rFonts w:ascii="Times New Roman" w:hAnsi="Times New Roman" w:cs="Times New Roman"/>
        </w:rPr>
      </w:pPr>
      <w:r>
        <w:rPr>
          <w:rFonts w:ascii="Times New Roman" w:hAnsi="Times New Roman" w:cs="Times New Roman"/>
        </w:rPr>
        <w:t xml:space="preserve"> </w:t>
      </w:r>
      <w:r w:rsidRPr="00577410">
        <w:rPr>
          <w:rFonts w:ascii="Times New Roman" w:hAnsi="Times New Roman" w:cs="Times New Roman"/>
        </w:rPr>
        <w:t>V § 119 odsek 11 znie:</w:t>
      </w:r>
    </w:p>
    <w:p w14:paraId="442A86F6" w14:textId="77777777" w:rsidR="00577410" w:rsidRPr="00577410" w:rsidRDefault="00577410" w:rsidP="002B209E">
      <w:pPr>
        <w:pStyle w:val="Odsekzoznamu"/>
        <w:ind w:left="254"/>
        <w:rPr>
          <w:rFonts w:ascii="Times New Roman" w:hAnsi="Times New Roman" w:cs="Times New Roman"/>
        </w:rPr>
      </w:pPr>
    </w:p>
    <w:p w14:paraId="4B39F8A9" w14:textId="4D96F927" w:rsidR="00577410" w:rsidRDefault="00577410" w:rsidP="002B209E">
      <w:pPr>
        <w:pStyle w:val="Odsekzoznamu"/>
        <w:spacing w:line="276" w:lineRule="auto"/>
        <w:ind w:left="254"/>
        <w:jc w:val="both"/>
        <w:rPr>
          <w:rFonts w:ascii="Times New Roman" w:hAnsi="Times New Roman" w:cs="Times New Roman"/>
        </w:rPr>
      </w:pPr>
      <w:r w:rsidRPr="00577410">
        <w:rPr>
          <w:rFonts w:ascii="Times New Roman" w:hAnsi="Times New Roman" w:cs="Times New Roman"/>
        </w:rPr>
        <w:t xml:space="preserve">„(11) Predpisujúci lekár z dôvodu svojej neprítomnosti na pracovisku alebo v prípade nefunkčnosti technických zariadení môže po vzájomnej dohode poveriť </w:t>
      </w:r>
      <w:proofErr w:type="spellStart"/>
      <w:r w:rsidRPr="00577410">
        <w:rPr>
          <w:rFonts w:ascii="Times New Roman" w:hAnsi="Times New Roman" w:cs="Times New Roman"/>
        </w:rPr>
        <w:t>preskripciou</w:t>
      </w:r>
      <w:proofErr w:type="spellEnd"/>
      <w:r w:rsidRPr="00577410">
        <w:rPr>
          <w:rFonts w:ascii="Times New Roman" w:hAnsi="Times New Roman" w:cs="Times New Roman"/>
        </w:rPr>
        <w:t xml:space="preserve"> (ďalej len „poverujúci lekár“) iného lekára v rovnakom alebo inom špecializačnom odbore (ďalej len „poverený lekár“), a to najviac trikrát počas príslušného kalendárneho roka pre každého pacienta osobitne, vždy najdlhšie na dva mesiace; to neplatí </w:t>
      </w:r>
      <w:bookmarkStart w:id="0" w:name="_Hlk88838651"/>
      <w:r w:rsidRPr="00577410">
        <w:rPr>
          <w:rFonts w:ascii="Times New Roman" w:hAnsi="Times New Roman" w:cs="Times New Roman"/>
        </w:rPr>
        <w:t xml:space="preserve">pre predpisovanie humánnych liekov s obsahom omamnej látky II. skupiny alebo psychotropnej látky II. skupiny podľa § 119 ods. 4, kedy poverenie po vzájomnej dohode môže mať účinnosť najviac 12 mesiacov bez prerušenia. </w:t>
      </w:r>
      <w:bookmarkEnd w:id="0"/>
      <w:r w:rsidRPr="00577410">
        <w:rPr>
          <w:rFonts w:ascii="Times New Roman" w:hAnsi="Times New Roman" w:cs="Times New Roman"/>
        </w:rPr>
        <w:t xml:space="preserve">Za </w:t>
      </w:r>
      <w:proofErr w:type="spellStart"/>
      <w:r w:rsidRPr="00577410">
        <w:rPr>
          <w:rFonts w:ascii="Times New Roman" w:hAnsi="Times New Roman" w:cs="Times New Roman"/>
        </w:rPr>
        <w:t>preskripciu</w:t>
      </w:r>
      <w:proofErr w:type="spellEnd"/>
      <w:r w:rsidRPr="00577410">
        <w:rPr>
          <w:rFonts w:ascii="Times New Roman" w:hAnsi="Times New Roman" w:cs="Times New Roman"/>
        </w:rPr>
        <w:t xml:space="preserve"> vykonanú podľa § 119 ods. 4 a 11 je zodpovedný lekár, ktorý liečbu indikoval. Poverený lekár v </w:t>
      </w:r>
      <w:proofErr w:type="spellStart"/>
      <w:r w:rsidRPr="00577410">
        <w:rPr>
          <w:rFonts w:ascii="Times New Roman" w:hAnsi="Times New Roman" w:cs="Times New Roman"/>
        </w:rPr>
        <w:t>preskripčnom</w:t>
      </w:r>
      <w:proofErr w:type="spellEnd"/>
      <w:r w:rsidRPr="00577410">
        <w:rPr>
          <w:rFonts w:ascii="Times New Roman" w:hAnsi="Times New Roman" w:cs="Times New Roman"/>
        </w:rPr>
        <w:t xml:space="preserve"> zázname uvedie na rubovú stranu lekárskeho predpisu, ak ide o humánny liek alebo dietetickú potravinu, alebo na rubovú stranu lekárskeho poukazu, ak ide o zdravotnícku pomôcku, poznámku, ktorá obsahuje meno, priezvisko, kód poverujúceho lekára, názov a kód poverujúceho poskytovateľa zdravotnej starostlivosti a dátum vytvorenia elektronického záznamu o poskytnutí ambulantnej starostlivosti alebo elektronického záznamu o prepustení osoby z ústavnej zdravotnej starostlivosti, alebo dátumu lekárskej správy alebo prepúšťacej správy. Ak je lekársky predpis vyhotovený v listinnej podobe, poverený lekár autorizuje poznámku na lekárskom predpise odtlačkom svojej pečiatky, dátumom a vlastnoručným podpisom. Humánny liek, zdravotnícka pomôcka alebo dietetická potravina predpísaná povereným lekárom na základe odporúčania poverujúceho lekára nie je uhrádzaná na základe verejného zdravotného poistenia, ak poskytovateľ zdravotnej starostlivosti, s ktorým je poverujúci lekár v pracovnoprávnom vzťahu alebo obdobnom pracovnom vzťahu, nemá uzatvorenú zmluvu o poskytovaní zdravotnej starostlivosti so zdravotnou poisťovňou, v ktorej je pacient poistený.“.</w:t>
      </w:r>
    </w:p>
    <w:p w14:paraId="33E12CC7" w14:textId="77777777" w:rsidR="00462950" w:rsidRDefault="00462950" w:rsidP="002B209E">
      <w:pPr>
        <w:pStyle w:val="Odsekzoznamu"/>
        <w:spacing w:line="276" w:lineRule="auto"/>
        <w:ind w:left="254"/>
        <w:jc w:val="both"/>
        <w:rPr>
          <w:rFonts w:ascii="Times New Roman" w:hAnsi="Times New Roman" w:cs="Times New Roman"/>
        </w:rPr>
      </w:pPr>
    </w:p>
    <w:p w14:paraId="6C5467FB" w14:textId="0AB4EE12" w:rsidR="00462950" w:rsidRPr="00462950" w:rsidRDefault="00AD47A1" w:rsidP="00462950">
      <w:pPr>
        <w:pStyle w:val="Odsekzoznamu"/>
        <w:numPr>
          <w:ilvl w:val="0"/>
          <w:numId w:val="23"/>
        </w:numPr>
        <w:spacing w:line="276" w:lineRule="auto"/>
        <w:rPr>
          <w:rFonts w:ascii="Times New Roman" w:hAnsi="Times New Roman" w:cs="Times New Roman"/>
        </w:rPr>
      </w:pPr>
      <w:r w:rsidRPr="00A20F3C">
        <w:rPr>
          <w:rFonts w:ascii="Times New Roman" w:hAnsi="Times New Roman" w:cs="Times New Roman"/>
        </w:rPr>
        <w:t xml:space="preserve"> </w:t>
      </w:r>
      <w:r w:rsidR="00462950" w:rsidRPr="00462950">
        <w:rPr>
          <w:rFonts w:ascii="Times New Roman" w:hAnsi="Times New Roman" w:cs="Times New Roman"/>
        </w:rPr>
        <w:t>V § 119 ods. 12 písmeno a) znie:</w:t>
      </w:r>
    </w:p>
    <w:p w14:paraId="7D25EDDC" w14:textId="77777777" w:rsidR="00462950" w:rsidRPr="00462950" w:rsidRDefault="00462950" w:rsidP="002B209E">
      <w:pPr>
        <w:pStyle w:val="Odsekzoznamu"/>
        <w:ind w:left="254"/>
        <w:rPr>
          <w:rFonts w:ascii="Times New Roman" w:hAnsi="Times New Roman" w:cs="Times New Roman"/>
        </w:rPr>
      </w:pPr>
    </w:p>
    <w:p w14:paraId="3C9D5B01" w14:textId="37739421" w:rsidR="00782DB4" w:rsidRPr="00A20F3C" w:rsidRDefault="00462950" w:rsidP="002B209E">
      <w:pPr>
        <w:pStyle w:val="Odsekzoznamu"/>
        <w:spacing w:line="276" w:lineRule="auto"/>
        <w:ind w:left="254"/>
        <w:jc w:val="both"/>
        <w:rPr>
          <w:rFonts w:ascii="Times New Roman" w:hAnsi="Times New Roman" w:cs="Times New Roman"/>
        </w:rPr>
      </w:pPr>
      <w:r w:rsidRPr="00462950">
        <w:rPr>
          <w:rFonts w:ascii="Times New Roman" w:hAnsi="Times New Roman" w:cs="Times New Roman"/>
        </w:rPr>
        <w:t>„a) pri predpisovaní humánneho lieku spôsobom uvedeným v odseku 5 postupovať účelne a hospodárne podľa súčasných poznatkov farmakoterapie v súlade so súhrnom charakteristických vlastností humánneho lieku schválenom pri jeho registrácii alebo v súlade s postupom podľa § 46 ods. 3 a 4,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w:t>
      </w:r>
    </w:p>
    <w:p w14:paraId="7BB90AA1" w14:textId="77777777" w:rsidR="00782DB4" w:rsidRPr="00A20F3C" w:rsidRDefault="00782DB4" w:rsidP="00A20F3C">
      <w:pPr>
        <w:pStyle w:val="Odsekzoznamu"/>
        <w:rPr>
          <w:rFonts w:ascii="Times New Roman" w:hAnsi="Times New Roman" w:cs="Times New Roman"/>
        </w:rPr>
      </w:pPr>
    </w:p>
    <w:p w14:paraId="035AEB1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119 odsek 13 znie: </w:t>
      </w:r>
    </w:p>
    <w:p w14:paraId="51FABC88" w14:textId="31A74E42" w:rsidR="00782DB4" w:rsidRPr="00A20F3C" w:rsidRDefault="00AD47A1" w:rsidP="00A20F3C">
      <w:pPr>
        <w:pStyle w:val="Odsekzoznamu"/>
        <w:ind w:left="426"/>
        <w:jc w:val="both"/>
        <w:rPr>
          <w:rFonts w:ascii="Times New Roman" w:hAnsi="Times New Roman" w:cs="Times New Roman"/>
        </w:rPr>
      </w:pPr>
      <w:r w:rsidRPr="00A20F3C">
        <w:rPr>
          <w:rFonts w:ascii="Times New Roman" w:hAnsi="Times New Roman" w:cs="Times New Roman"/>
        </w:rPr>
        <w:t xml:space="preserve">„(13) Predpisujúcemu lekárovi sa v súvislosti s vystavením lekárskeho predpisu, lekárskeho poukazu, alebo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zakazuje pacientovi určovať, odporúčať či akýmkoľvek spôsobom, aj prostredníctvom iných osôb, ovplyvňovať výber poskytovateľa lekárenskej starostlivosti za účelom výdaja predpísaných humánnych liekov, dietetických potravín a zdravotníckych pomôcok.“.</w:t>
      </w:r>
    </w:p>
    <w:p w14:paraId="1B1F970F" w14:textId="77777777" w:rsidR="00782DB4" w:rsidRPr="00A20F3C" w:rsidRDefault="00782DB4" w:rsidP="00A20F3C">
      <w:pPr>
        <w:spacing w:after="0"/>
        <w:jc w:val="both"/>
        <w:rPr>
          <w:rFonts w:ascii="Times New Roman" w:hAnsi="Times New Roman" w:cs="Times New Roman"/>
        </w:rPr>
      </w:pPr>
    </w:p>
    <w:p w14:paraId="25F2D246" w14:textId="77777777" w:rsidR="00782DB4" w:rsidRPr="00A20F3C" w:rsidRDefault="00AD47A1" w:rsidP="00A20F3C">
      <w:pPr>
        <w:pStyle w:val="Odsekzoznamu"/>
        <w:numPr>
          <w:ilvl w:val="0"/>
          <w:numId w:val="23"/>
        </w:numPr>
        <w:tabs>
          <w:tab w:val="left" w:pos="426"/>
        </w:tabs>
        <w:jc w:val="both"/>
        <w:rPr>
          <w:rFonts w:ascii="Times New Roman" w:hAnsi="Times New Roman" w:cs="Times New Roman"/>
        </w:rPr>
      </w:pPr>
      <w:r w:rsidRPr="00A20F3C">
        <w:rPr>
          <w:rFonts w:ascii="Times New Roman" w:hAnsi="Times New Roman" w:cs="Times New Roman"/>
        </w:rPr>
        <w:t xml:space="preserve"> V § 119 odsek 21 znie: </w:t>
      </w:r>
    </w:p>
    <w:p w14:paraId="6F79874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 xml:space="preserve">„(21) Ak pacient predpísaný humánny liek, zdravotnícku pomôcku alebo dietetickú potravinu dlhodobo užíva, je predpisujúci lekár oprávnený predpísať humánny liek spôsobom uvedeným v odseku 5, zdravotnícku pomôcku alebo dietetickú potravinu elektronicky,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podpísaného elektronickým podpisom v elektronickej zdravotnej knižke. Doba platnosti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je najviac jeden rok. Ak predpisujúci lekár predpíše humánny liek spôsobom uvedeným v odseku 5, zdravotnícku pomôcku alebo dietetickú potravinu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je povinný v takom </w:t>
      </w:r>
      <w:proofErr w:type="spellStart"/>
      <w:r w:rsidRPr="00A20F3C">
        <w:rPr>
          <w:rFonts w:ascii="Times New Roman" w:hAnsi="Times New Roman" w:cs="Times New Roman"/>
        </w:rPr>
        <w:t>preskripčnom</w:t>
      </w:r>
      <w:proofErr w:type="spellEnd"/>
      <w:r w:rsidRPr="00A20F3C">
        <w:rPr>
          <w:rFonts w:ascii="Times New Roman" w:hAnsi="Times New Roman" w:cs="Times New Roman"/>
        </w:rPr>
        <w:t xml:space="preserve"> zázname vyznačiť dobu platnosti tohto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a uviesť povolený počet opakovaného výdaja a počet balení humánneho lieku, zdravotníckej pomôcky alebo dietetickej potraviny, ktoré je možné vydať na jeden výdaj; zároveň je oprávnený uviesť frekvenciu výberu humánneho lieku, zdravotníckej pomôcky alebo dietetickej potraviny s prihliadnutím na veľkosť dávky predpísaného humánneho lieku, zdravotníckej pomôcky alebo dietetickej potraviny. Na predpisovanie humánneho lieku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sa primerane vzťahujú ustanovenia odsekov 5 a 6.“. </w:t>
      </w:r>
    </w:p>
    <w:p w14:paraId="2447329E" w14:textId="77777777" w:rsidR="00782DB4" w:rsidRPr="00A20F3C" w:rsidRDefault="00782DB4" w:rsidP="00A20F3C">
      <w:pPr>
        <w:spacing w:after="0"/>
        <w:jc w:val="both"/>
        <w:rPr>
          <w:rFonts w:ascii="Times New Roman" w:hAnsi="Times New Roman" w:cs="Times New Roman"/>
        </w:rPr>
      </w:pPr>
    </w:p>
    <w:p w14:paraId="5A6D9510"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119 ods. 22 sa slová „lieku alebo zdravotníckej pomôcky“ nahrádzajú slovami „lieku, zdravotníckej pomôcky alebo dietetickej potraviny“.</w:t>
      </w:r>
    </w:p>
    <w:p w14:paraId="38FC7376" w14:textId="77777777" w:rsidR="00782DB4" w:rsidRPr="00A20F3C" w:rsidRDefault="00782DB4" w:rsidP="00A20F3C">
      <w:pPr>
        <w:pStyle w:val="Odsekzoznamu"/>
        <w:rPr>
          <w:rFonts w:ascii="Times New Roman" w:hAnsi="Times New Roman" w:cs="Times New Roman"/>
        </w:rPr>
      </w:pPr>
    </w:p>
    <w:p w14:paraId="47E637E1" w14:textId="1CF0F33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119 ods. 23 sa slová „liek alebo zdravotnícku pomôcku“ </w:t>
      </w:r>
      <w:r w:rsidR="00F57338" w:rsidRPr="00A20F3C">
        <w:rPr>
          <w:rFonts w:ascii="Times New Roman" w:hAnsi="Times New Roman" w:cs="Times New Roman"/>
        </w:rPr>
        <w:t>nahrádzajú slovami „liek, zdravotnícku pomôcku alebo dietetickú potravinu“ a slová „lieku alebo zdravotníckej pomôcky“ sa nahrádzajú slovami „lieku, zdravotníckej pomôcky alebo dietetickej potraviny“.</w:t>
      </w:r>
    </w:p>
    <w:p w14:paraId="65FA8D8D" w14:textId="77777777" w:rsidR="00782DB4" w:rsidRPr="00A20F3C" w:rsidRDefault="00782DB4" w:rsidP="00A20F3C">
      <w:pPr>
        <w:pStyle w:val="Odsekzoznamu"/>
        <w:spacing w:after="0" w:line="276" w:lineRule="auto"/>
        <w:jc w:val="both"/>
        <w:rPr>
          <w:rFonts w:ascii="Times New Roman" w:hAnsi="Times New Roman" w:cs="Times New Roman"/>
        </w:rPr>
      </w:pPr>
    </w:p>
    <w:p w14:paraId="23AD6812" w14:textId="5C8C8758" w:rsidR="00E91D6E" w:rsidRDefault="00E91D6E" w:rsidP="00E91D6E">
      <w:pPr>
        <w:pStyle w:val="Odsekzoznamu"/>
        <w:numPr>
          <w:ilvl w:val="0"/>
          <w:numId w:val="23"/>
        </w:numPr>
        <w:spacing w:line="276" w:lineRule="auto"/>
        <w:rPr>
          <w:rFonts w:ascii="Times New Roman" w:hAnsi="Times New Roman" w:cs="Times New Roman"/>
        </w:rPr>
      </w:pPr>
      <w:r>
        <w:rPr>
          <w:rFonts w:ascii="Times New Roman" w:hAnsi="Times New Roman" w:cs="Times New Roman"/>
        </w:rPr>
        <w:t xml:space="preserve"> </w:t>
      </w:r>
      <w:r w:rsidRPr="00E91D6E">
        <w:rPr>
          <w:rFonts w:ascii="Times New Roman" w:hAnsi="Times New Roman" w:cs="Times New Roman"/>
        </w:rPr>
        <w:t>V § 119 ods. 24 sa vypúšťa druhá veta.</w:t>
      </w:r>
    </w:p>
    <w:p w14:paraId="6DE30E76" w14:textId="77777777" w:rsidR="00E91D6E" w:rsidRPr="002B209E" w:rsidRDefault="00E91D6E" w:rsidP="002B209E">
      <w:pPr>
        <w:pStyle w:val="Odsekzoznamu"/>
        <w:rPr>
          <w:rFonts w:ascii="Times New Roman" w:hAnsi="Times New Roman" w:cs="Times New Roman"/>
        </w:rPr>
      </w:pPr>
    </w:p>
    <w:p w14:paraId="23ED6154" w14:textId="5B05C250" w:rsidR="00E91D6E" w:rsidRDefault="00E91D6E" w:rsidP="00A20F3C">
      <w:pPr>
        <w:pStyle w:val="Odsekzoznamu"/>
        <w:numPr>
          <w:ilvl w:val="0"/>
          <w:numId w:val="23"/>
        </w:numPr>
        <w:spacing w:line="276" w:lineRule="auto"/>
        <w:jc w:val="both"/>
        <w:rPr>
          <w:rFonts w:ascii="Times New Roman" w:hAnsi="Times New Roman" w:cs="Times New Roman"/>
        </w:rPr>
      </w:pPr>
      <w:r w:rsidRPr="00E91D6E">
        <w:rPr>
          <w:rFonts w:ascii="Times New Roman" w:hAnsi="Times New Roman" w:cs="Times New Roman"/>
        </w:rPr>
        <w:t>V § 119 ods. 27 sa vypúšťajú slová „a 11“.</w:t>
      </w:r>
    </w:p>
    <w:p w14:paraId="2224F52F" w14:textId="77777777" w:rsidR="00E91D6E" w:rsidRPr="002B209E" w:rsidRDefault="00E91D6E" w:rsidP="002B209E">
      <w:pPr>
        <w:pStyle w:val="Odsekzoznamu"/>
        <w:rPr>
          <w:rFonts w:ascii="Times New Roman" w:hAnsi="Times New Roman" w:cs="Times New Roman"/>
        </w:rPr>
      </w:pPr>
    </w:p>
    <w:p w14:paraId="0C82F91F" w14:textId="2B58919D" w:rsidR="00E91D6E" w:rsidRDefault="00E91D6E" w:rsidP="00A20F3C">
      <w:pPr>
        <w:pStyle w:val="Odsekzoznamu"/>
        <w:numPr>
          <w:ilvl w:val="0"/>
          <w:numId w:val="23"/>
        </w:numPr>
        <w:spacing w:line="276" w:lineRule="auto"/>
        <w:jc w:val="both"/>
        <w:rPr>
          <w:rFonts w:ascii="Times New Roman" w:hAnsi="Times New Roman" w:cs="Times New Roman"/>
        </w:rPr>
      </w:pPr>
      <w:r w:rsidRPr="00E91D6E">
        <w:rPr>
          <w:rFonts w:ascii="Times New Roman" w:hAnsi="Times New Roman" w:cs="Times New Roman"/>
        </w:rPr>
        <w:t>V § 119a ods. 7 sa slová „r) až v)“ nahrádzajú slovami „r) až u)“.</w:t>
      </w:r>
    </w:p>
    <w:p w14:paraId="7AA56196" w14:textId="77777777" w:rsidR="00E91D6E" w:rsidRPr="002B209E" w:rsidRDefault="00E91D6E" w:rsidP="002B209E">
      <w:pPr>
        <w:pStyle w:val="Odsekzoznamu"/>
        <w:rPr>
          <w:rFonts w:ascii="Times New Roman" w:hAnsi="Times New Roman" w:cs="Times New Roman"/>
        </w:rPr>
      </w:pPr>
    </w:p>
    <w:p w14:paraId="19C210BE" w14:textId="77777777" w:rsidR="00E91D6E" w:rsidRPr="00E91D6E" w:rsidRDefault="00E91D6E" w:rsidP="00E91D6E">
      <w:pPr>
        <w:pStyle w:val="Odsekzoznamu"/>
        <w:numPr>
          <w:ilvl w:val="0"/>
          <w:numId w:val="23"/>
        </w:numPr>
        <w:spacing w:line="276" w:lineRule="auto"/>
        <w:rPr>
          <w:rFonts w:ascii="Times New Roman" w:hAnsi="Times New Roman" w:cs="Times New Roman"/>
        </w:rPr>
      </w:pPr>
      <w:r>
        <w:rPr>
          <w:rFonts w:ascii="Times New Roman" w:hAnsi="Times New Roman" w:cs="Times New Roman"/>
        </w:rPr>
        <w:t xml:space="preserve"> </w:t>
      </w:r>
      <w:r w:rsidRPr="00E91D6E">
        <w:rPr>
          <w:rFonts w:ascii="Times New Roman" w:hAnsi="Times New Roman" w:cs="Times New Roman"/>
        </w:rPr>
        <w:t>V § 120 ods. 1 sa vypúšťa písmeno t).</w:t>
      </w:r>
    </w:p>
    <w:p w14:paraId="45090DBC" w14:textId="77777777" w:rsidR="00E91D6E" w:rsidRPr="00E91D6E" w:rsidRDefault="00E91D6E" w:rsidP="002B209E">
      <w:pPr>
        <w:pStyle w:val="Odsekzoznamu"/>
        <w:ind w:left="254"/>
        <w:rPr>
          <w:rFonts w:ascii="Times New Roman" w:hAnsi="Times New Roman" w:cs="Times New Roman"/>
        </w:rPr>
      </w:pPr>
    </w:p>
    <w:p w14:paraId="2069617F" w14:textId="0760AE6E" w:rsidR="00E91D6E" w:rsidRDefault="00E91D6E" w:rsidP="002B209E">
      <w:pPr>
        <w:pStyle w:val="Odsekzoznamu"/>
        <w:spacing w:line="276" w:lineRule="auto"/>
        <w:ind w:left="254"/>
        <w:jc w:val="both"/>
        <w:rPr>
          <w:rFonts w:ascii="Times New Roman" w:hAnsi="Times New Roman" w:cs="Times New Roman"/>
        </w:rPr>
      </w:pPr>
      <w:r w:rsidRPr="00E91D6E">
        <w:rPr>
          <w:rFonts w:ascii="Times New Roman" w:hAnsi="Times New Roman" w:cs="Times New Roman"/>
        </w:rPr>
        <w:t>Doterajšie písmená u) a v) sa označujú ako písmená t) a u).</w:t>
      </w:r>
    </w:p>
    <w:p w14:paraId="3EF879FC" w14:textId="77777777" w:rsidR="00E91D6E" w:rsidRPr="002B209E" w:rsidRDefault="00E91D6E" w:rsidP="002B209E">
      <w:pPr>
        <w:pStyle w:val="Odsekzoznamu"/>
        <w:rPr>
          <w:rFonts w:ascii="Times New Roman" w:hAnsi="Times New Roman" w:cs="Times New Roman"/>
        </w:rPr>
      </w:pPr>
    </w:p>
    <w:p w14:paraId="581539C1" w14:textId="6FE449BA"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120 sa odsek 3 dopĺňa písmenom e) ktoré znie: </w:t>
      </w:r>
    </w:p>
    <w:p w14:paraId="415591A8" w14:textId="77777777"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rPr>
        <w:t>„e) by výdajom dietetickej potraviny alebo zdravotníckej pomôcky došlo k prekročeniu množstevného alebo finančného limitu podľa osobitného predpisu</w:t>
      </w:r>
      <w:r w:rsidRPr="00A20F3C">
        <w:rPr>
          <w:rFonts w:ascii="Times New Roman" w:hAnsi="Times New Roman" w:cs="Times New Roman"/>
          <w:vertAlign w:val="superscript"/>
        </w:rPr>
        <w:t>28</w:t>
      </w:r>
      <w:r w:rsidRPr="00A20F3C">
        <w:rPr>
          <w:rFonts w:ascii="Times New Roman" w:hAnsi="Times New Roman" w:cs="Times New Roman"/>
        </w:rPr>
        <w:t>) a osoba, ktorá žiada o vydanie dietetickej potraviny alebo zdravotníckej pomôcky, odmietne zaplatiť cenu zdravotníckej pomôcky alebo dietetickej potraviny držiteľovi povolenia na poskytovanie lekárenskej starostlivosti.“.</w:t>
      </w:r>
    </w:p>
    <w:p w14:paraId="0AC1AD21" w14:textId="77777777" w:rsidR="00782DB4" w:rsidRPr="00A20F3C" w:rsidRDefault="00782DB4" w:rsidP="00A20F3C">
      <w:pPr>
        <w:pStyle w:val="Odsekzoznamu"/>
        <w:spacing w:after="0" w:line="276" w:lineRule="auto"/>
        <w:jc w:val="both"/>
        <w:rPr>
          <w:rFonts w:ascii="Times New Roman" w:hAnsi="Times New Roman" w:cs="Times New Roman"/>
        </w:rPr>
      </w:pPr>
    </w:p>
    <w:p w14:paraId="431B8F53" w14:textId="77777777" w:rsidR="00782DB4" w:rsidRPr="00A20F3C" w:rsidRDefault="00AD47A1" w:rsidP="00A20F3C">
      <w:pPr>
        <w:pStyle w:val="Odsekzoznamu"/>
        <w:numPr>
          <w:ilvl w:val="0"/>
          <w:numId w:val="23"/>
        </w:numPr>
        <w:spacing w:line="276" w:lineRule="auto"/>
        <w:jc w:val="both"/>
        <w:rPr>
          <w:rFonts w:ascii="Times New Roman" w:eastAsia="Calibri" w:hAnsi="Times New Roman" w:cs="Times New Roman"/>
        </w:rPr>
      </w:pPr>
      <w:r w:rsidRPr="00A20F3C">
        <w:rPr>
          <w:rFonts w:ascii="Times New Roman" w:eastAsia="Calibri" w:hAnsi="Times New Roman" w:cs="Times New Roman"/>
        </w:rPr>
        <w:t>V § 120 odsek 5 znie:</w:t>
      </w:r>
    </w:p>
    <w:p w14:paraId="13562FCF" w14:textId="35B1DE69" w:rsidR="00782DB4" w:rsidRPr="00A20F3C" w:rsidRDefault="00AD47A1" w:rsidP="00A20F3C">
      <w:pPr>
        <w:pStyle w:val="xmsonormal"/>
        <w:spacing w:after="120" w:line="276" w:lineRule="auto"/>
        <w:jc w:val="both"/>
        <w:rPr>
          <w:sz w:val="22"/>
          <w:szCs w:val="22"/>
        </w:rPr>
      </w:pPr>
      <w:r w:rsidRPr="00A20F3C">
        <w:rPr>
          <w:sz w:val="22"/>
          <w:szCs w:val="22"/>
        </w:rPr>
        <w:t xml:space="preserve">„(5) Platnosť </w:t>
      </w:r>
      <w:proofErr w:type="spellStart"/>
      <w:r w:rsidRPr="00A20F3C">
        <w:rPr>
          <w:sz w:val="22"/>
          <w:szCs w:val="22"/>
        </w:rPr>
        <w:t>preskripčného</w:t>
      </w:r>
      <w:proofErr w:type="spellEnd"/>
      <w:r w:rsidRPr="00A20F3C">
        <w:rPr>
          <w:sz w:val="22"/>
          <w:szCs w:val="22"/>
        </w:rPr>
        <w:t xml:space="preserve"> záznamu, ak ide o zdravotnícku pomôcku, a lekárskeho poukazu je 30 dní odo dňa</w:t>
      </w:r>
      <w:r w:rsidR="00FC33A9" w:rsidRPr="00A20F3C">
        <w:rPr>
          <w:sz w:val="22"/>
          <w:szCs w:val="22"/>
        </w:rPr>
        <w:t>,</w:t>
      </w:r>
      <w:r w:rsidRPr="00A20F3C">
        <w:rPr>
          <w:sz w:val="22"/>
          <w:szCs w:val="22"/>
        </w:rPr>
        <w:t xml:space="preserve"> kedy bol vystavený. Platnosť </w:t>
      </w:r>
      <w:proofErr w:type="spellStart"/>
      <w:r w:rsidRPr="00A20F3C">
        <w:rPr>
          <w:sz w:val="22"/>
          <w:szCs w:val="22"/>
        </w:rPr>
        <w:t>preskripčného</w:t>
      </w:r>
      <w:proofErr w:type="spellEnd"/>
      <w:r w:rsidRPr="00A20F3C">
        <w:rPr>
          <w:sz w:val="22"/>
          <w:szCs w:val="22"/>
        </w:rPr>
        <w:t xml:space="preserve"> záznamu a lekárskeho poukazu na individuálne zhotovenie ortopedicko-protetickej zdravotníckej pomôcky na mieru</w:t>
      </w:r>
      <w:r w:rsidRPr="00A20F3C">
        <w:rPr>
          <w:bCs/>
          <w:sz w:val="22"/>
          <w:szCs w:val="22"/>
        </w:rPr>
        <w:t xml:space="preserve">, </w:t>
      </w:r>
      <w:r w:rsidRPr="00A20F3C">
        <w:rPr>
          <w:sz w:val="22"/>
          <w:szCs w:val="22"/>
        </w:rPr>
        <w:t xml:space="preserve">stomatologickej zdravotníckej pomôcky na mieru </w:t>
      </w:r>
      <w:r w:rsidRPr="00A20F3C">
        <w:rPr>
          <w:bCs/>
          <w:sz w:val="22"/>
          <w:szCs w:val="22"/>
        </w:rPr>
        <w:t>alebo zdravotníckej pomôcky na mieru</w:t>
      </w:r>
      <w:r w:rsidRPr="00A20F3C">
        <w:rPr>
          <w:sz w:val="22"/>
          <w:szCs w:val="22"/>
        </w:rPr>
        <w:t xml:space="preserve"> je 90 dní odo dňa</w:t>
      </w:r>
      <w:r w:rsidR="00FA076F" w:rsidRPr="00A20F3C">
        <w:rPr>
          <w:sz w:val="22"/>
          <w:szCs w:val="22"/>
        </w:rPr>
        <w:t>,</w:t>
      </w:r>
      <w:r w:rsidRPr="00A20F3C">
        <w:rPr>
          <w:sz w:val="22"/>
          <w:szCs w:val="22"/>
        </w:rPr>
        <w:t xml:space="preserve"> ke</w:t>
      </w:r>
      <w:r w:rsidR="00F57338" w:rsidRPr="00A20F3C">
        <w:rPr>
          <w:sz w:val="22"/>
          <w:szCs w:val="22"/>
        </w:rPr>
        <w:t>dy</w:t>
      </w:r>
      <w:r w:rsidRPr="00A20F3C">
        <w:rPr>
          <w:sz w:val="22"/>
          <w:szCs w:val="22"/>
        </w:rPr>
        <w:t xml:space="preserve"> bol vystavený, ak bol </w:t>
      </w:r>
      <w:proofErr w:type="spellStart"/>
      <w:r w:rsidRPr="00A20F3C">
        <w:rPr>
          <w:sz w:val="22"/>
          <w:szCs w:val="22"/>
        </w:rPr>
        <w:t>preskripčný</w:t>
      </w:r>
      <w:proofErr w:type="spellEnd"/>
      <w:r w:rsidRPr="00A20F3C">
        <w:rPr>
          <w:sz w:val="22"/>
          <w:szCs w:val="22"/>
        </w:rPr>
        <w:t xml:space="preserve"> záznam uplatnený alebo lekársky poukaz predložený vo výdajni zdravotníckych pomôcok, vo výdajn</w:t>
      </w:r>
      <w:r w:rsidR="00F04518">
        <w:rPr>
          <w:sz w:val="22"/>
          <w:szCs w:val="22"/>
        </w:rPr>
        <w:t>i</w:t>
      </w:r>
      <w:r w:rsidRPr="00A20F3C">
        <w:rPr>
          <w:sz w:val="22"/>
          <w:szCs w:val="22"/>
        </w:rPr>
        <w:t xml:space="preserve"> ortopedicko-protetických zdravotníckych pomôcok alebo vo výdajni audio-protetických zdravotníckych pomôcok do 30 dní odo dňa, ke</w:t>
      </w:r>
      <w:r w:rsidR="00F57338" w:rsidRPr="00A20F3C">
        <w:rPr>
          <w:sz w:val="22"/>
          <w:szCs w:val="22"/>
        </w:rPr>
        <w:t xml:space="preserve">dy </w:t>
      </w:r>
      <w:r w:rsidRPr="00A20F3C">
        <w:rPr>
          <w:sz w:val="22"/>
          <w:szCs w:val="22"/>
        </w:rPr>
        <w:t>bol vystavený.“.</w:t>
      </w:r>
    </w:p>
    <w:p w14:paraId="6C74C4B4" w14:textId="77777777" w:rsidR="00782DB4" w:rsidRPr="00A20F3C" w:rsidRDefault="00AD47A1" w:rsidP="00A20F3C">
      <w:pPr>
        <w:pStyle w:val="xmsonormal"/>
        <w:numPr>
          <w:ilvl w:val="0"/>
          <w:numId w:val="23"/>
        </w:numPr>
        <w:spacing w:after="360" w:line="276" w:lineRule="auto"/>
        <w:jc w:val="both"/>
        <w:rPr>
          <w:sz w:val="22"/>
          <w:szCs w:val="22"/>
        </w:rPr>
      </w:pPr>
      <w:r w:rsidRPr="00A20F3C">
        <w:rPr>
          <w:sz w:val="22"/>
          <w:szCs w:val="22"/>
        </w:rPr>
        <w:lastRenderedPageBreak/>
        <w:t>V § 120 ods. 7 sa slová „lieku alebo dva druhy liečiva“ nahrádzajú slovami „lieku, dva druhy liečiva alebo dva druhy dietetickej potraviny“.</w:t>
      </w:r>
    </w:p>
    <w:p w14:paraId="56AB298C" w14:textId="77777777" w:rsidR="00782DB4" w:rsidRPr="00A20F3C" w:rsidRDefault="00AD47A1" w:rsidP="00A20F3C">
      <w:pPr>
        <w:pStyle w:val="xmsonormal"/>
        <w:numPr>
          <w:ilvl w:val="0"/>
          <w:numId w:val="23"/>
        </w:numPr>
        <w:spacing w:after="360" w:line="276" w:lineRule="auto"/>
        <w:jc w:val="both"/>
        <w:rPr>
          <w:sz w:val="22"/>
          <w:szCs w:val="22"/>
        </w:rPr>
      </w:pPr>
      <w:r w:rsidRPr="00A20F3C">
        <w:rPr>
          <w:sz w:val="22"/>
          <w:szCs w:val="22"/>
        </w:rPr>
        <w:t>V § 120 ods. 8 sa za slová „Pri predpisovaní“ vkladajú slová „a výdaji“.</w:t>
      </w:r>
    </w:p>
    <w:p w14:paraId="7F65B8F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121 sa odsek 3 dopĺňa písmenom g) ktoré znie:</w:t>
      </w:r>
    </w:p>
    <w:p w14:paraId="7C751AFD" w14:textId="03AE24FC" w:rsidR="00782DB4" w:rsidRPr="00A20F3C" w:rsidRDefault="00AD47A1" w:rsidP="00A20F3C">
      <w:pPr>
        <w:spacing w:after="120" w:line="276" w:lineRule="auto"/>
        <w:jc w:val="both"/>
        <w:rPr>
          <w:rFonts w:ascii="Times New Roman" w:hAnsi="Times New Roman" w:cs="Times New Roman"/>
        </w:rPr>
      </w:pPr>
      <w:r w:rsidRPr="00A20F3C">
        <w:rPr>
          <w:rFonts w:ascii="Times New Roman" w:hAnsi="Times New Roman" w:cs="Times New Roman"/>
        </w:rPr>
        <w:t xml:space="preserve">„g) je povinná vytvoriť rezerváciu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ak sú splnené požiadavky podľa ods</w:t>
      </w:r>
      <w:r w:rsidR="0085296C">
        <w:rPr>
          <w:rFonts w:ascii="Times New Roman" w:hAnsi="Times New Roman" w:cs="Times New Roman"/>
        </w:rPr>
        <w:t>eku</w:t>
      </w:r>
      <w:r w:rsidRPr="00A20F3C">
        <w:rPr>
          <w:rFonts w:ascii="Times New Roman" w:hAnsi="Times New Roman" w:cs="Times New Roman"/>
        </w:rPr>
        <w:t xml:space="preserve"> 13, opatrenú zdokonaleným elektronickým podpisom v elektronickej zdravotnej knižke o vydanom humánnom lieku, ktorého výdaj je viazaný na lekársky predpis, dietetickej potravine, ktorá je uvedená v zozname kategorizovaných dietetických potravín,</w:t>
      </w:r>
      <w:r w:rsidRPr="00A20F3C">
        <w:rPr>
          <w:rFonts w:ascii="Times New Roman" w:hAnsi="Times New Roman" w:cs="Times New Roman"/>
          <w:vertAlign w:val="superscript"/>
        </w:rPr>
        <w:t>17</w:t>
      </w:r>
      <w:r w:rsidRPr="00A20F3C">
        <w:rPr>
          <w:rFonts w:ascii="Times New Roman" w:hAnsi="Times New Roman" w:cs="Times New Roman"/>
        </w:rPr>
        <w:t>) alebo zdravotníckej pomôcke, ktorá je uvedená v zozname kategorizovaných zdravotníckych pomôcok,</w:t>
      </w:r>
      <w:r w:rsidRPr="00A20F3C">
        <w:rPr>
          <w:rFonts w:ascii="Times New Roman" w:hAnsi="Times New Roman" w:cs="Times New Roman"/>
          <w:vertAlign w:val="superscript"/>
        </w:rPr>
        <w:t>18</w:t>
      </w:r>
      <w:r w:rsidRPr="00A20F3C">
        <w:rPr>
          <w:rFonts w:ascii="Times New Roman" w:hAnsi="Times New Roman" w:cs="Times New Roman"/>
        </w:rPr>
        <w:t>) ak je dietetická potravina alebo zdravotnícka pomôcka uhrádzaná na základe verejného zdravotného poistenia.“:</w:t>
      </w:r>
    </w:p>
    <w:p w14:paraId="33995E83" w14:textId="77777777" w:rsidR="00782DB4" w:rsidRPr="00A20F3C" w:rsidRDefault="00782DB4" w:rsidP="002B209E">
      <w:pPr>
        <w:spacing w:after="0"/>
        <w:rPr>
          <w:rFonts w:ascii="Times New Roman" w:hAnsi="Times New Roman" w:cs="Times New Roman"/>
        </w:rPr>
      </w:pPr>
    </w:p>
    <w:p w14:paraId="4CA6E41A" w14:textId="7F10B7BC"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121 </w:t>
      </w:r>
      <w:r w:rsidR="00917721" w:rsidRPr="00917721">
        <w:rPr>
          <w:rFonts w:ascii="Times New Roman" w:hAnsi="Times New Roman" w:cs="Times New Roman"/>
        </w:rPr>
        <w:t>odsek 11</w:t>
      </w:r>
      <w:r w:rsidRPr="00A20F3C">
        <w:rPr>
          <w:rFonts w:ascii="Times New Roman" w:hAnsi="Times New Roman" w:cs="Times New Roman"/>
        </w:rPr>
        <w:t xml:space="preserve"> znie: </w:t>
      </w:r>
    </w:p>
    <w:p w14:paraId="39898EDD" w14:textId="3F65B643" w:rsidR="00782DB4" w:rsidRPr="00A20F3C" w:rsidRDefault="00AD47A1" w:rsidP="00A20F3C">
      <w:pPr>
        <w:spacing w:after="120" w:line="276" w:lineRule="auto"/>
        <w:jc w:val="both"/>
        <w:rPr>
          <w:rFonts w:ascii="Times New Roman" w:hAnsi="Times New Roman" w:cs="Times New Roman"/>
        </w:rPr>
      </w:pPr>
      <w:r w:rsidRPr="00A20F3C">
        <w:rPr>
          <w:rFonts w:ascii="Times New Roman" w:hAnsi="Times New Roman" w:cs="Times New Roman"/>
          <w:color w:val="000000" w:themeColor="text1"/>
          <w:lang w:val="cs-CZ"/>
        </w:rPr>
        <w:t>„(</w:t>
      </w:r>
      <w:r w:rsidR="00917721">
        <w:rPr>
          <w:rFonts w:ascii="Times New Roman" w:hAnsi="Times New Roman" w:cs="Times New Roman"/>
          <w:color w:val="000000" w:themeColor="text1"/>
          <w:lang w:val="cs-CZ"/>
        </w:rPr>
        <w:t>11</w:t>
      </w:r>
      <w:r w:rsidRPr="00A20F3C">
        <w:rPr>
          <w:rFonts w:ascii="Times New Roman" w:hAnsi="Times New Roman" w:cs="Times New Roman"/>
          <w:color w:val="000000" w:themeColor="text1"/>
          <w:lang w:val="cs-CZ"/>
        </w:rPr>
        <w:t xml:space="preserve">) </w:t>
      </w:r>
      <w:r w:rsidRPr="00A20F3C">
        <w:rPr>
          <w:rFonts w:ascii="Times New Roman" w:hAnsi="Times New Roman" w:cs="Times New Roman"/>
        </w:rPr>
        <w:t>Ak predpísaný humánny liek, s výnimkou humánneho lieku s obsahom omamnej alebo psychotropnej látky II. skupiny</w:t>
      </w:r>
      <w:r w:rsidR="004B0ACB" w:rsidRPr="00A20F3C">
        <w:rPr>
          <w:rFonts w:ascii="Times New Roman" w:hAnsi="Times New Roman" w:cs="Times New Roman"/>
        </w:rPr>
        <w:t>,</w:t>
      </w:r>
      <w:r w:rsidR="004218EC" w:rsidRPr="00A20F3C">
        <w:rPr>
          <w:rFonts w:ascii="Times New Roman" w:hAnsi="Times New Roman" w:cs="Times New Roman"/>
        </w:rPr>
        <w:t xml:space="preserve"> alebo</w:t>
      </w:r>
      <w:r w:rsidRPr="00A20F3C">
        <w:rPr>
          <w:rFonts w:ascii="Times New Roman" w:hAnsi="Times New Roman" w:cs="Times New Roman"/>
        </w:rPr>
        <w:t xml:space="preserve"> predpísanú dietetickú potravinu nemá držiteľ povolenia na poskytovanie lekárenskej 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 výpis z lekárskeho predpisu, ktorý musí obsahovať náležitosti uvedené v § 120 ods. 1 okrem písmen d), h), r) a s). Platnosť výpisu z lekárskeho predpisu sa počíta odo dňa vystavenia pôvodného lekárskeho predpisu.“.</w:t>
      </w:r>
    </w:p>
    <w:p w14:paraId="6D3A90D2" w14:textId="77777777" w:rsidR="00782DB4" w:rsidRPr="00A20F3C" w:rsidRDefault="00782DB4" w:rsidP="00A20F3C">
      <w:pPr>
        <w:spacing w:after="120" w:line="276" w:lineRule="auto"/>
        <w:jc w:val="both"/>
        <w:rPr>
          <w:rFonts w:ascii="Times New Roman" w:hAnsi="Times New Roman" w:cs="Times New Roman"/>
          <w:color w:val="000000" w:themeColor="text1"/>
        </w:rPr>
      </w:pPr>
    </w:p>
    <w:p w14:paraId="7AD2AEA3" w14:textId="3C0DF1B2"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color w:val="000000" w:themeColor="text1"/>
        </w:rPr>
        <w:t xml:space="preserve">§ 121 </w:t>
      </w:r>
      <w:r w:rsidRPr="00A20F3C">
        <w:rPr>
          <w:rFonts w:ascii="Times New Roman" w:hAnsi="Times New Roman" w:cs="Times New Roman"/>
        </w:rPr>
        <w:t xml:space="preserve">sa dopĺňa odsekmi </w:t>
      </w:r>
      <w:r w:rsidR="00917721" w:rsidRPr="00917721">
        <w:rPr>
          <w:rFonts w:ascii="Times New Roman" w:hAnsi="Times New Roman" w:cs="Times New Roman"/>
        </w:rPr>
        <w:t>12 až 17</w:t>
      </w:r>
      <w:r w:rsidRPr="00A20F3C">
        <w:rPr>
          <w:rFonts w:ascii="Times New Roman" w:hAnsi="Times New Roman" w:cs="Times New Roman"/>
        </w:rPr>
        <w:t>, ktoré znejú:</w:t>
      </w:r>
    </w:p>
    <w:p w14:paraId="7F82A836" w14:textId="7DFE0CD5"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12</w:t>
      </w:r>
      <w:r w:rsidRPr="00A20F3C">
        <w:rPr>
          <w:rFonts w:ascii="Times New Roman" w:hAnsi="Times New Roman" w:cs="Times New Roman"/>
          <w:shd w:val="clear" w:color="auto" w:fill="FFFFFF"/>
        </w:rPr>
        <w:t xml:space="preserve">) Ak je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v elektronickej zdravotnej knižke predpísaných viac balení humánneho lieku,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(ďalej len „odpis“), ktorý musí obsahovať náležitosti uvedené v § 120 ods. 1 okrem písmen h), r) a s). Platnosť odpisu sa počíta odo dňa vystavenia pôvodného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Z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s poznámkou „REPETATUR“ nie je možné vystaviť odpis.</w:t>
      </w:r>
    </w:p>
    <w:p w14:paraId="527C0957" w14:textId="452E62F2"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13</w:t>
      </w:r>
      <w:r w:rsidRPr="00A20F3C">
        <w:rPr>
          <w:rFonts w:ascii="Times New Roman" w:hAnsi="Times New Roman" w:cs="Times New Roman"/>
          <w:shd w:val="clear" w:color="auto" w:fill="FFFFFF"/>
        </w:rPr>
        <w:t xml:space="preserve">) Ak je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v elektronickej zdravotnej knižke predpísaný humánny liek, predpísaná dietetická potravina alebo predpísaná zdravotnícka pomôcka, ktorú držiteľ povolenia na poskytovanie lekárenskej starostlivosti k dispozícii nemá alebo ju nemá v predpísanom počte balení, môže </w:t>
      </w:r>
      <w:r w:rsidR="004218EC" w:rsidRPr="00A20F3C">
        <w:rPr>
          <w:rFonts w:ascii="Times New Roman" w:hAnsi="Times New Roman" w:cs="Times New Roman"/>
          <w:shd w:val="clear" w:color="auto" w:fill="FFFFFF"/>
        </w:rPr>
        <w:t xml:space="preserve">držiteľ povolenia na poskytovanie lekárenskej starostlivosti </w:t>
      </w:r>
      <w:r w:rsidRPr="00A20F3C">
        <w:rPr>
          <w:rFonts w:ascii="Times New Roman" w:hAnsi="Times New Roman" w:cs="Times New Roman"/>
          <w:shd w:val="clear" w:color="auto" w:fill="FFFFFF"/>
        </w:rPr>
        <w:t xml:space="preserve">po dohode s pacientom objednať predpísaný humánny liek, zdravotnícku pomôcku alebo dietetickú potravinu a zároveň vyhotoviť v elektronickej zdravotnej knižke rezerváciu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na dobu potrebnú podľa § 23 ods. 1 písm. g).  Držiteľ povolenia na poskytovanie lekárenskej starostlivosti je povinný na žiadosť pacienta vystaviť potvrdenie o rezervácii, obsahujúc</w:t>
      </w:r>
      <w:r w:rsidR="00DA34A3">
        <w:rPr>
          <w:rFonts w:ascii="Times New Roman" w:hAnsi="Times New Roman" w:cs="Times New Roman"/>
          <w:shd w:val="clear" w:color="auto" w:fill="FFFFFF"/>
        </w:rPr>
        <w:t>e</w:t>
      </w:r>
      <w:r w:rsidRPr="00A20F3C">
        <w:rPr>
          <w:rFonts w:ascii="Times New Roman" w:hAnsi="Times New Roman" w:cs="Times New Roman"/>
          <w:shd w:val="clear" w:color="auto" w:fill="FFFFFF"/>
        </w:rPr>
        <w:t xml:space="preserve"> údaj o poskytovateľovi lekárenskej starostlivosti a údaje podľa § 120 ods. 1 písm. a), b), o), p) </w:t>
      </w:r>
      <w:r w:rsidR="00917721" w:rsidRPr="00917721">
        <w:rPr>
          <w:rFonts w:ascii="Times New Roman" w:hAnsi="Times New Roman" w:cs="Times New Roman"/>
          <w:shd w:val="clear" w:color="auto" w:fill="FFFFFF"/>
        </w:rPr>
        <w:t>a u)</w:t>
      </w:r>
      <w:r w:rsidRPr="00A20F3C">
        <w:rPr>
          <w:rFonts w:ascii="Times New Roman" w:hAnsi="Times New Roman" w:cs="Times New Roman"/>
          <w:shd w:val="clear" w:color="auto" w:fill="FFFFFF"/>
        </w:rPr>
        <w:t>.</w:t>
      </w:r>
    </w:p>
    <w:p w14:paraId="7B7F33D5" w14:textId="1F96AC11" w:rsidR="004218EC" w:rsidRPr="00A20F3C" w:rsidRDefault="004218EC" w:rsidP="00A20F3C">
      <w:pPr>
        <w:spacing w:line="276" w:lineRule="auto"/>
        <w:jc w:val="both"/>
        <w:rPr>
          <w:rFonts w:ascii="Times New Roman" w:hAnsi="Times New Roman" w:cs="Times New Roman"/>
          <w:shd w:val="clear" w:color="auto" w:fill="FFFFFF"/>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14</w:t>
      </w:r>
      <w:r w:rsidRPr="00A20F3C">
        <w:rPr>
          <w:rFonts w:ascii="Times New Roman" w:hAnsi="Times New Roman" w:cs="Times New Roman"/>
          <w:shd w:val="clear" w:color="auto" w:fill="FFFFFF"/>
        </w:rPr>
        <w:t xml:space="preserve">) Na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w:t>
      </w:r>
      <w:r w:rsidRPr="00A20F3C">
        <w:rPr>
          <w:rFonts w:ascii="Times New Roman" w:hAnsi="Times New Roman" w:cs="Times New Roman"/>
          <w:shd w:val="clear" w:color="auto" w:fill="FFFFFF"/>
        </w:rPr>
        <w:lastRenderedPageBreak/>
        <w:t xml:space="preserve">kategorizovaných zdravotníckych pomôcok v príslušnej podskupine B1-B5 </w:t>
      </w:r>
      <w:r w:rsidRPr="00A20F3C">
        <w:rPr>
          <w:rFonts w:ascii="Times New Roman" w:hAnsi="Times New Roman" w:cs="Times New Roman"/>
          <w:bCs/>
        </w:rPr>
        <w:t>Zdravotnícke pomôcky pre</w:t>
      </w:r>
      <w:r w:rsidRPr="00A20F3C">
        <w:rPr>
          <w:rFonts w:ascii="Times New Roman" w:hAnsi="Times New Roman" w:cs="Times New Roman"/>
          <w:b/>
          <w:bCs/>
        </w:rPr>
        <w:t xml:space="preserve"> </w:t>
      </w:r>
      <w:r w:rsidRPr="00A20F3C">
        <w:rPr>
          <w:rFonts w:ascii="Times New Roman" w:hAnsi="Times New Roman" w:cs="Times New Roman"/>
          <w:bCs/>
        </w:rPr>
        <w:t>inkontinenciu</w:t>
      </w:r>
      <w:r w:rsidRPr="00A20F3C">
        <w:rPr>
          <w:rFonts w:ascii="Times New Roman" w:hAnsi="Times New Roman" w:cs="Times New Roman"/>
          <w:shd w:val="clear" w:color="auto" w:fill="FFFFFF"/>
        </w:rPr>
        <w:t xml:space="preserve">. </w:t>
      </w:r>
    </w:p>
    <w:p w14:paraId="59F45B6D" w14:textId="13EAC978"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15</w:t>
      </w:r>
      <w:r w:rsidRPr="00A20F3C">
        <w:rPr>
          <w:rFonts w:ascii="Times New Roman" w:hAnsi="Times New Roman" w:cs="Times New Roman"/>
          <w:shd w:val="clear" w:color="auto" w:fill="FFFFFF"/>
        </w:rPr>
        <w:t xml:space="preserve">) Ak je pacientovi predpísaná zdravotnícka pomôcka pre inkontinenciu alebo bezlepková potravina, osoba, ktorá vydáva humánny liek, zdravotnícku pomôcku a dietetickú potravinu je oprávnená na základe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lekárskeho predpisu alebo na základe lekárskeho poukazu vydať náhradnú zdravotnícku pomôcku pre inkontinenciu alebo náhradnú bezlepkovú potravinu, </w:t>
      </w:r>
      <w:r w:rsidR="00B862BD" w:rsidRPr="00A20F3C">
        <w:rPr>
          <w:rFonts w:ascii="Times New Roman" w:hAnsi="Times New Roman" w:cs="Times New Roman"/>
          <w:shd w:val="clear" w:color="auto" w:fill="FFFFFF"/>
        </w:rPr>
        <w:t>ak</w:t>
      </w:r>
      <w:r w:rsidRPr="00A20F3C">
        <w:rPr>
          <w:rFonts w:ascii="Times New Roman" w:hAnsi="Times New Roman" w:cs="Times New Roman"/>
          <w:shd w:val="clear" w:color="auto" w:fill="FFFFFF"/>
        </w:rPr>
        <w:t xml:space="preserve"> o to poistenec požiada, a to podľa jeho vlastného výberu maximálne do množstva, ktoré je predpísané v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na lekárskom predpise alebo na lekárskom poukaze. Výdajom náhradnej zdravotníckej pomôcky pre inkontinenciu alebo náhradnej bezlepkovej potraviny nemôže byť prekročený množstvový ani finančný limit  </w:t>
      </w:r>
      <w:r w:rsidR="004218EC" w:rsidRPr="00A20F3C">
        <w:rPr>
          <w:rFonts w:ascii="Times New Roman" w:hAnsi="Times New Roman" w:cs="Times New Roman"/>
          <w:shd w:val="clear" w:color="auto" w:fill="FFFFFF"/>
        </w:rPr>
        <w:t xml:space="preserve">uvedený </w:t>
      </w:r>
      <w:r w:rsidRPr="00A20F3C">
        <w:rPr>
          <w:rFonts w:ascii="Times New Roman" w:hAnsi="Times New Roman" w:cs="Times New Roman"/>
          <w:shd w:val="clear" w:color="auto" w:fill="FFFFFF"/>
        </w:rPr>
        <w:t>v zozname kategorizovaných zdravotníckych pomôcok alebo v zozname kategorizovaných dietetických potravín.</w:t>
      </w:r>
    </w:p>
    <w:p w14:paraId="3A8D7464" w14:textId="74EE9C92"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16</w:t>
      </w:r>
      <w:r w:rsidRPr="00A20F3C">
        <w:rPr>
          <w:rFonts w:ascii="Times New Roman" w:hAnsi="Times New Roman" w:cs="Times New Roman"/>
          <w:shd w:val="clear" w:color="auto" w:fill="FFFFFF"/>
        </w:rPr>
        <w:t xml:space="preserve">) Náhradnou zdravotníckou pomôckou pre inkontinenciu je zdravotnícka pomôcka pre inkontinenciu, ktorá je zaradená v zozname kategorizovaných zdravotníckych pomôcok v rovnakej podskupine a triede ako predpísaná zdravotnícka pomôcka, ktorú je možné vydať pre príslušný stupeň inkontinencie, ktorý je definovaný diagnózou uvedenou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alebo na lekárskom poukaze. Náhradnou bezlepkovou potravinou je bezlepková potravina, ktorá je zaradená v zozname kategorizovaných dietetických potravín v rovnakej podskupine a v rovnakom množstvovom limite ako bezlepková potravina predpísaná v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alebo na lekárskom predpise.</w:t>
      </w:r>
    </w:p>
    <w:p w14:paraId="5FB6E5A3" w14:textId="00F9732C"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w:t>
      </w:r>
      <w:r w:rsidR="00917721">
        <w:rPr>
          <w:rFonts w:ascii="Times New Roman" w:hAnsi="Times New Roman" w:cs="Times New Roman"/>
          <w:shd w:val="clear" w:color="auto" w:fill="FFFFFF"/>
        </w:rPr>
        <w:t>17</w:t>
      </w:r>
      <w:r w:rsidRPr="00A20F3C">
        <w:rPr>
          <w:rFonts w:ascii="Times New Roman" w:hAnsi="Times New Roman" w:cs="Times New Roman"/>
          <w:shd w:val="clear" w:color="auto" w:fill="FFFFFF"/>
        </w:rPr>
        <w:t xml:space="preserve">) Osoba, ktorá vydáva humánny liek, zdravotnícku pomôcku a dietetickú potravinu je </w:t>
      </w:r>
      <w:r w:rsidRPr="00A20F3C">
        <w:rPr>
          <w:rFonts w:ascii="Times New Roman" w:hAnsi="Times New Roman" w:cs="Times New Roman"/>
        </w:rPr>
        <w:t xml:space="preserve">povinná informovať pacienta o možnosti výberu </w:t>
      </w:r>
      <w:r w:rsidRPr="00A20F3C">
        <w:rPr>
          <w:rFonts w:ascii="Times New Roman" w:hAnsi="Times New Roman" w:cs="Times New Roman"/>
          <w:shd w:val="clear" w:color="auto" w:fill="FFFFFF"/>
        </w:rPr>
        <w:t>náhradnej zdravotníckej pomôcky pre inkontinenciu alebo náhradnej bezlepkovej potraviny.“.</w:t>
      </w:r>
    </w:p>
    <w:p w14:paraId="069478BB" w14:textId="77777777" w:rsidR="00782DB4" w:rsidRPr="00A20F3C" w:rsidRDefault="00782DB4" w:rsidP="00A20F3C">
      <w:pPr>
        <w:pStyle w:val="Odsekzoznamu"/>
        <w:spacing w:after="120" w:line="240" w:lineRule="auto"/>
        <w:jc w:val="both"/>
        <w:rPr>
          <w:rFonts w:ascii="Times New Roman" w:hAnsi="Times New Roman" w:cs="Times New Roman"/>
        </w:rPr>
      </w:pPr>
    </w:p>
    <w:p w14:paraId="08E86199" w14:textId="0698267A"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121a ods. 1 sa na konci bodka nahrádza čiarkou a pripájajú sa tieto slová: „alebo </w:t>
      </w:r>
      <w:r w:rsidR="004218EC" w:rsidRPr="00A20F3C">
        <w:rPr>
          <w:rFonts w:ascii="Times New Roman" w:hAnsi="Times New Roman" w:cs="Times New Roman"/>
        </w:rPr>
        <w:t xml:space="preserve">humánny liek </w:t>
      </w:r>
      <w:r w:rsidRPr="00A20F3C">
        <w:rPr>
          <w:rFonts w:ascii="Times New Roman" w:hAnsi="Times New Roman" w:cs="Times New Roman"/>
        </w:rPr>
        <w:t>povolený podľa § 46 ods. 3 a 4.“.</w:t>
      </w:r>
    </w:p>
    <w:p w14:paraId="55F4DEE2" w14:textId="77777777" w:rsidR="00782DB4" w:rsidRPr="00A20F3C" w:rsidRDefault="00782DB4" w:rsidP="00A20F3C">
      <w:pPr>
        <w:pStyle w:val="Odsekzoznamu"/>
        <w:spacing w:after="120"/>
        <w:ind w:left="360"/>
        <w:jc w:val="both"/>
        <w:rPr>
          <w:rFonts w:ascii="Times New Roman" w:hAnsi="Times New Roman" w:cs="Times New Roman"/>
        </w:rPr>
      </w:pPr>
    </w:p>
    <w:p w14:paraId="2E1755B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122 ods. 1 sa na konci pripájajú tieto slová: „podľa osobitného predpisu</w:t>
      </w:r>
      <w:r w:rsidRPr="00A20F3C">
        <w:rPr>
          <w:rFonts w:ascii="Times New Roman" w:hAnsi="Times New Roman" w:cs="Times New Roman"/>
          <w:vertAlign w:val="superscript"/>
        </w:rPr>
        <w:t>12a</w:t>
      </w:r>
      <w:r w:rsidRPr="00A20F3C">
        <w:rPr>
          <w:rFonts w:ascii="Times New Roman" w:hAnsi="Times New Roman" w:cs="Times New Roman"/>
        </w:rPr>
        <w:t xml:space="preserve">)“. </w:t>
      </w:r>
    </w:p>
    <w:p w14:paraId="503F8673" w14:textId="77777777" w:rsidR="00782DB4" w:rsidRPr="00A20F3C" w:rsidRDefault="00782DB4" w:rsidP="00A20F3C">
      <w:pPr>
        <w:pStyle w:val="Odsekzoznamu"/>
        <w:spacing w:after="120"/>
        <w:jc w:val="both"/>
        <w:rPr>
          <w:rFonts w:ascii="Times New Roman" w:hAnsi="Times New Roman" w:cs="Times New Roman"/>
        </w:rPr>
      </w:pPr>
    </w:p>
    <w:p w14:paraId="3015BC2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122 odseky 3 až 5 znejú: </w:t>
      </w:r>
    </w:p>
    <w:p w14:paraId="4CDEE301" w14:textId="77777777" w:rsidR="00782DB4" w:rsidRPr="00A20F3C" w:rsidRDefault="00782DB4" w:rsidP="00A20F3C">
      <w:pPr>
        <w:pStyle w:val="Odsekzoznamu"/>
        <w:spacing w:after="120"/>
        <w:jc w:val="both"/>
        <w:rPr>
          <w:rFonts w:ascii="Times New Roman" w:hAnsi="Times New Roman" w:cs="Times New Roman"/>
        </w:rPr>
      </w:pPr>
    </w:p>
    <w:p w14:paraId="1DB76CDD" w14:textId="77777777" w:rsidR="00782DB4" w:rsidRPr="00A20F3C" w:rsidRDefault="00AD47A1" w:rsidP="00A20F3C">
      <w:pPr>
        <w:pStyle w:val="Odsekzoznamu"/>
        <w:spacing w:after="120"/>
        <w:ind w:left="142"/>
        <w:jc w:val="both"/>
        <w:rPr>
          <w:rFonts w:ascii="Times New Roman" w:hAnsi="Times New Roman" w:cs="Times New Roman"/>
        </w:rPr>
      </w:pPr>
      <w:r w:rsidRPr="00A20F3C">
        <w:rPr>
          <w:rFonts w:ascii="Times New Roman" w:hAnsi="Times New Roman" w:cs="Times New Roman"/>
        </w:rPr>
        <w:t>„(3) Predpisovanie veterinárneho lieku je ošetrujúci veterinárny lekár povinný zaznamenať do evidencie podaných veterinárnych liekov v knihe veterinárnych úkonov podľa prílohy č. 3.</w:t>
      </w:r>
    </w:p>
    <w:p w14:paraId="20D82969" w14:textId="77777777" w:rsidR="00782DB4" w:rsidRPr="00A20F3C" w:rsidRDefault="00AD47A1" w:rsidP="00A20F3C">
      <w:pPr>
        <w:widowControl w:val="0"/>
        <w:spacing w:after="120" w:line="240" w:lineRule="auto"/>
        <w:ind w:left="142"/>
        <w:jc w:val="both"/>
        <w:rPr>
          <w:rFonts w:ascii="Times New Roman" w:hAnsi="Times New Roman" w:cs="Times New Roman"/>
        </w:rPr>
      </w:pPr>
      <w:r w:rsidRPr="00A20F3C">
        <w:rPr>
          <w:rFonts w:ascii="Times New Roman" w:hAnsi="Times New Roman" w:cs="Times New Roman"/>
        </w:rPr>
        <w:t xml:space="preserve">(4) Veterinárny lekársky predpis musí obsahovať </w:t>
      </w:r>
    </w:p>
    <w:p w14:paraId="1FB973CB"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 a) prvky podľa osobitného predpisu,</w:t>
      </w:r>
      <w:r w:rsidRPr="00A20F3C">
        <w:rPr>
          <w:rFonts w:ascii="Times New Roman" w:hAnsi="Times New Roman" w:cs="Times New Roman"/>
          <w:vertAlign w:val="superscript"/>
        </w:rPr>
        <w:t>12c</w:t>
      </w:r>
      <w:r w:rsidRPr="00A20F3C">
        <w:rPr>
          <w:rFonts w:ascii="Times New Roman" w:hAnsi="Times New Roman" w:cs="Times New Roman"/>
        </w:rPr>
        <w:t xml:space="preserve">) </w:t>
      </w:r>
    </w:p>
    <w:p w14:paraId="289BF3A3"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b) zloženie individuálne pripravovaného veterinárneho lieku; pri zámernom prekročení najvyššej dávky veterinárneho lieku musí ošetrujúci veterinárny lekár dávku vypísať slovom po latinsky a označiť výkričníkom, </w:t>
      </w:r>
    </w:p>
    <w:p w14:paraId="01DE733C"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 c) spôsob podania veterinárneho lieku,</w:t>
      </w:r>
    </w:p>
    <w:p w14:paraId="4DF76F0E" w14:textId="422B9D9C"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d) meno, priezvisko a odtlačok pečiatky predpisujúceho veterinárneho lekára, </w:t>
      </w:r>
    </w:p>
    <w:p w14:paraId="286C5703" w14:textId="1E4A3D12" w:rsidR="00782DB4" w:rsidRPr="00A20F3C" w:rsidRDefault="00AD47A1" w:rsidP="00A20F3C">
      <w:pPr>
        <w:widowControl w:val="0"/>
        <w:spacing w:after="120" w:line="240" w:lineRule="auto"/>
        <w:ind w:left="708"/>
        <w:jc w:val="both"/>
        <w:rPr>
          <w:rFonts w:ascii="Times New Roman" w:hAnsi="Times New Roman" w:cs="Times New Roman"/>
        </w:rPr>
      </w:pPr>
      <w:r w:rsidRPr="00A20F3C">
        <w:rPr>
          <w:rFonts w:ascii="Times New Roman" w:hAnsi="Times New Roman" w:cs="Times New Roman"/>
        </w:rPr>
        <w:t>e)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25; predpísaný počet balení humánneho lieku ne</w:t>
      </w:r>
      <w:r w:rsidR="00437AE7" w:rsidRPr="00A20F3C">
        <w:rPr>
          <w:rFonts w:ascii="Times New Roman" w:hAnsi="Times New Roman" w:cs="Times New Roman"/>
        </w:rPr>
        <w:t>môže</w:t>
      </w:r>
      <w:r w:rsidRPr="00A20F3C">
        <w:rPr>
          <w:rFonts w:ascii="Times New Roman" w:hAnsi="Times New Roman" w:cs="Times New Roman"/>
        </w:rPr>
        <w:t xml:space="preserve"> prekročiť počet balení potrebných na liečbu v trvaní troch mesiacov.</w:t>
      </w:r>
    </w:p>
    <w:p w14:paraId="5F52E049" w14:textId="21159563"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t>(5) Ošetrujúci veterinárny lekár predpíše na veterinárny lekársky predpis množstvo veterinárneho lieku podľa osobitného predpisu</w:t>
      </w:r>
      <w:r w:rsidRPr="00A20F3C">
        <w:rPr>
          <w:rFonts w:ascii="Times New Roman" w:hAnsi="Times New Roman" w:cs="Times New Roman"/>
          <w:vertAlign w:val="superscript"/>
        </w:rPr>
        <w:t>84</w:t>
      </w:r>
      <w:r w:rsidR="004218EC" w:rsidRPr="00A20F3C">
        <w:rPr>
          <w:rFonts w:ascii="Times New Roman" w:hAnsi="Times New Roman" w:cs="Times New Roman"/>
          <w:vertAlign w:val="superscript"/>
        </w:rPr>
        <w:t>e</w:t>
      </w:r>
      <w:r w:rsidRPr="00A20F3C">
        <w:rPr>
          <w:rFonts w:ascii="Times New Roman" w:hAnsi="Times New Roman" w:cs="Times New Roman"/>
        </w:rPr>
        <w:t>).“.</w:t>
      </w:r>
    </w:p>
    <w:p w14:paraId="09733454" w14:textId="5410B322"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t>Poznámka pod čiarou k odkazu 84</w:t>
      </w:r>
      <w:r w:rsidR="004218EC" w:rsidRPr="00A20F3C">
        <w:rPr>
          <w:rFonts w:ascii="Times New Roman" w:hAnsi="Times New Roman" w:cs="Times New Roman"/>
        </w:rPr>
        <w:t>e</w:t>
      </w:r>
      <w:r w:rsidRPr="00A20F3C">
        <w:rPr>
          <w:rFonts w:ascii="Times New Roman" w:hAnsi="Times New Roman" w:cs="Times New Roman"/>
        </w:rPr>
        <w:t xml:space="preserve"> znie:</w:t>
      </w:r>
    </w:p>
    <w:p w14:paraId="23AB2BE5" w14:textId="1FB4F3B9"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lastRenderedPageBreak/>
        <w:t>„</w:t>
      </w:r>
      <w:r w:rsidRPr="00A20F3C">
        <w:rPr>
          <w:rFonts w:ascii="Times New Roman" w:hAnsi="Times New Roman" w:cs="Times New Roman"/>
          <w:vertAlign w:val="superscript"/>
        </w:rPr>
        <w:t>84</w:t>
      </w:r>
      <w:r w:rsidR="004218EC" w:rsidRPr="00A20F3C">
        <w:rPr>
          <w:rFonts w:ascii="Times New Roman" w:hAnsi="Times New Roman" w:cs="Times New Roman"/>
          <w:vertAlign w:val="superscript"/>
        </w:rPr>
        <w:t>e</w:t>
      </w:r>
      <w:r w:rsidRPr="00A20F3C">
        <w:rPr>
          <w:rFonts w:ascii="Times New Roman" w:hAnsi="Times New Roman" w:cs="Times New Roman"/>
        </w:rPr>
        <w:t>) Čl. 105 ods. 6 nariadenia (EÚ) 2019/6.“.</w:t>
      </w:r>
    </w:p>
    <w:p w14:paraId="78BFBE90" w14:textId="77777777" w:rsidR="00782DB4" w:rsidRPr="00A20F3C" w:rsidRDefault="00782DB4" w:rsidP="00A20F3C">
      <w:pPr>
        <w:pStyle w:val="Odsekzoznamu"/>
        <w:widowControl w:val="0"/>
        <w:spacing w:after="120" w:line="240" w:lineRule="auto"/>
        <w:jc w:val="both"/>
        <w:rPr>
          <w:rFonts w:ascii="Times New Roman" w:hAnsi="Times New Roman" w:cs="Times New Roman"/>
        </w:rPr>
      </w:pPr>
    </w:p>
    <w:p w14:paraId="6EFE9A5D"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122 odsek 9 znie:    </w:t>
      </w:r>
    </w:p>
    <w:p w14:paraId="3874CBF6"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„(9) Platnosť veterinárneho lekárskeho predpisu odo dňa jeho vystavenia je</w:t>
      </w:r>
    </w:p>
    <w:p w14:paraId="73C15EAD"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 xml:space="preserve">a) sedem dní na hromadne vyrábaný veterinárny liek a individuálne pripravovaný veterinárny liek a veterinárny liek, ak neobsahuje antibiotikum, </w:t>
      </w:r>
      <w:proofErr w:type="spellStart"/>
      <w:r w:rsidRPr="00A20F3C">
        <w:rPr>
          <w:rFonts w:ascii="Times New Roman" w:hAnsi="Times New Roman" w:cs="Times New Roman"/>
        </w:rPr>
        <w:t>chemoterapeutikum</w:t>
      </w:r>
      <w:proofErr w:type="spellEnd"/>
      <w:r w:rsidRPr="00A20F3C">
        <w:rPr>
          <w:rFonts w:ascii="Times New Roman" w:hAnsi="Times New Roman" w:cs="Times New Roman"/>
        </w:rPr>
        <w:t xml:space="preserve"> alebo omamnú látku,</w:t>
      </w:r>
    </w:p>
    <w:p w14:paraId="5C5A0988"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 xml:space="preserve">b) päť dní na veterinárny liek s obsahom omamnej látky, </w:t>
      </w:r>
      <w:proofErr w:type="spellStart"/>
      <w:r w:rsidRPr="00A20F3C">
        <w:rPr>
          <w:rFonts w:ascii="Times New Roman" w:hAnsi="Times New Roman" w:cs="Times New Roman"/>
        </w:rPr>
        <w:t>protimikrobiálneho</w:t>
      </w:r>
      <w:proofErr w:type="spellEnd"/>
      <w:r w:rsidRPr="00A20F3C">
        <w:rPr>
          <w:rFonts w:ascii="Times New Roman" w:hAnsi="Times New Roman" w:cs="Times New Roman"/>
        </w:rPr>
        <w:t xml:space="preserve"> antibiotika a </w:t>
      </w:r>
      <w:proofErr w:type="spellStart"/>
      <w:r w:rsidRPr="00A20F3C">
        <w:rPr>
          <w:rFonts w:ascii="Times New Roman" w:hAnsi="Times New Roman" w:cs="Times New Roman"/>
        </w:rPr>
        <w:t>chemoterapeutika</w:t>
      </w:r>
      <w:proofErr w:type="spellEnd"/>
      <w:r w:rsidRPr="00A20F3C">
        <w:rPr>
          <w:rFonts w:ascii="Times New Roman" w:hAnsi="Times New Roman" w:cs="Times New Roman"/>
        </w:rPr>
        <w:t>,</w:t>
      </w:r>
    </w:p>
    <w:p w14:paraId="052C9BD3"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c) sedem dní na humánny liek, ktorý ošetrujúci veterinárny lekár predpisuje podľa § 119 ods. 21.“.</w:t>
      </w:r>
    </w:p>
    <w:p w14:paraId="1B6292F8" w14:textId="77777777" w:rsidR="00782DB4" w:rsidRPr="00A20F3C" w:rsidRDefault="00782DB4" w:rsidP="00A20F3C">
      <w:pPr>
        <w:pStyle w:val="Odsekzoznamu"/>
        <w:spacing w:after="120"/>
        <w:jc w:val="both"/>
        <w:rPr>
          <w:rFonts w:ascii="Times New Roman" w:hAnsi="Times New Roman" w:cs="Times New Roman"/>
        </w:rPr>
      </w:pPr>
    </w:p>
    <w:p w14:paraId="2FACF91B" w14:textId="1608DCAE"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122 sa dopĺňa odsekmi 17 a 18, ktoré znejú:</w:t>
      </w:r>
    </w:p>
    <w:p w14:paraId="19DD3F74" w14:textId="7BF6C7E9" w:rsidR="00782DB4" w:rsidRPr="00A20F3C" w:rsidRDefault="00AD47A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„(17) Veterinárny lekár iný ako ošetrujúci veterinárny lekár môže predpísať veterinárny liek na veterinárny lekársky predpis</w:t>
      </w:r>
      <w:r w:rsidRPr="00A20F3C">
        <w:rPr>
          <w:rFonts w:ascii="Times New Roman" w:hAnsi="Times New Roman" w:cs="Times New Roman"/>
          <w:vertAlign w:val="superscript"/>
        </w:rPr>
        <w:t>12a</w:t>
      </w:r>
      <w:r w:rsidRPr="00A20F3C">
        <w:rPr>
          <w:rFonts w:ascii="Times New Roman" w:hAnsi="Times New Roman" w:cs="Times New Roman"/>
        </w:rPr>
        <w:t xml:space="preserve">) pre vlastnú potrebu pre svoje zviera na pohotovostné použitie, aby sa predišlo zbytočnému utrpeniu zvieraťa, na účel výkonu veterinárnych preventívnych opatrení alebo </w:t>
      </w:r>
      <w:r w:rsidR="004218EC" w:rsidRPr="00A20F3C">
        <w:rPr>
          <w:rFonts w:ascii="Times New Roman" w:hAnsi="Times New Roman" w:cs="Times New Roman"/>
        </w:rPr>
        <w:t xml:space="preserve">na účel </w:t>
      </w:r>
      <w:r w:rsidRPr="00A20F3C">
        <w:rPr>
          <w:rFonts w:ascii="Times New Roman" w:hAnsi="Times New Roman" w:cs="Times New Roman"/>
        </w:rPr>
        <w:t>ošetrenia zvieraťa.</w:t>
      </w:r>
    </w:p>
    <w:p w14:paraId="57D7F2EC" w14:textId="77777777" w:rsidR="00782DB4" w:rsidRPr="00A20F3C" w:rsidRDefault="00AD47A1" w:rsidP="00A20F3C">
      <w:pPr>
        <w:spacing w:line="276" w:lineRule="auto"/>
        <w:ind w:left="567"/>
        <w:jc w:val="both"/>
        <w:rPr>
          <w:rFonts w:ascii="Times New Roman" w:hAnsi="Times New Roman" w:cs="Times New Roman"/>
        </w:rPr>
      </w:pPr>
      <w:r w:rsidRPr="00A20F3C">
        <w:rPr>
          <w:rFonts w:ascii="Times New Roman" w:hAnsi="Times New Roman" w:cs="Times New Roman"/>
        </w:rPr>
        <w:t xml:space="preserve">     (18) Ak veterinárny liek vyvoláva nežiaducu udalosť alebo ak existuje možné vážne riziko pre zdravie ľudí alebo zvierat alebo pre životné prostredie,</w:t>
      </w:r>
      <w:r w:rsidRPr="00A20F3C">
        <w:rPr>
          <w:rFonts w:ascii="Times New Roman" w:hAnsi="Times New Roman" w:cs="Times New Roman"/>
          <w:vertAlign w:val="superscript"/>
        </w:rPr>
        <w:t>85a</w:t>
      </w:r>
      <w:r w:rsidRPr="00A20F3C">
        <w:rPr>
          <w:rFonts w:ascii="Times New Roman" w:hAnsi="Times New Roman" w:cs="Times New Roman"/>
        </w:rPr>
        <w:t xml:space="preserve">) osoba oprávnená predpisovať veterinárne lieky alebo vydávať veterinárne lieky je povinná oznámiť bezodkladne túto skutočnosť ústavu kontroly veterinárnych liečiv a držiteľovi registrácie veterinárneho lieku.“. </w:t>
      </w:r>
    </w:p>
    <w:p w14:paraId="128F20E7" w14:textId="77777777" w:rsidR="00782DB4" w:rsidRPr="00A20F3C" w:rsidRDefault="00AD47A1" w:rsidP="00A20F3C">
      <w:pPr>
        <w:spacing w:line="276" w:lineRule="auto"/>
        <w:ind w:left="567"/>
        <w:jc w:val="both"/>
        <w:rPr>
          <w:rFonts w:ascii="Times New Roman" w:hAnsi="Times New Roman" w:cs="Times New Roman"/>
        </w:rPr>
      </w:pPr>
      <w:r w:rsidRPr="00A20F3C">
        <w:rPr>
          <w:rFonts w:ascii="Times New Roman" w:hAnsi="Times New Roman" w:cs="Times New Roman"/>
        </w:rPr>
        <w:t xml:space="preserve">Poznámka pod čiarou k odkazu 85a znie: </w:t>
      </w:r>
    </w:p>
    <w:p w14:paraId="17EDF73E" w14:textId="77777777" w:rsidR="00782DB4" w:rsidRPr="00A20F3C" w:rsidRDefault="00AD47A1" w:rsidP="00A20F3C">
      <w:pPr>
        <w:spacing w:after="120"/>
        <w:ind w:left="567"/>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85a</w:t>
      </w:r>
      <w:r w:rsidRPr="00A20F3C">
        <w:rPr>
          <w:rFonts w:ascii="Times New Roman" w:hAnsi="Times New Roman" w:cs="Times New Roman"/>
        </w:rPr>
        <w:t>) Čl. 4 ods. 42 nariadenia (EÚ) 2019/6.“.</w:t>
      </w:r>
    </w:p>
    <w:p w14:paraId="1F32B747" w14:textId="77777777" w:rsidR="00782DB4" w:rsidRPr="00A20F3C" w:rsidRDefault="00782DB4" w:rsidP="00A20F3C">
      <w:pPr>
        <w:pStyle w:val="Odsekzoznamu"/>
        <w:spacing w:after="120"/>
        <w:ind w:left="360"/>
        <w:jc w:val="both"/>
        <w:rPr>
          <w:rFonts w:ascii="Times New Roman" w:hAnsi="Times New Roman" w:cs="Times New Roman"/>
        </w:rPr>
      </w:pPr>
    </w:p>
    <w:p w14:paraId="77ADE9A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124 odseky 1 a 2 znejú: </w:t>
      </w:r>
    </w:p>
    <w:p w14:paraId="65E94A63"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color w:val="000000"/>
        </w:rPr>
        <w:t xml:space="preserve">„(1) Veterinárny liek sa vydáva vo verejných lekárňach, </w:t>
      </w:r>
      <w:r w:rsidRPr="00A20F3C">
        <w:rPr>
          <w:rStyle w:val="Zdraznenie"/>
          <w:rFonts w:ascii="Times New Roman" w:hAnsi="Times New Roman" w:cs="Times New Roman"/>
          <w:i w:val="0"/>
          <w:color w:val="000000"/>
        </w:rPr>
        <w:t>ak § 22 ods. 1 až 3, § 124a alebo § 124b neustanovuje inak.</w:t>
      </w:r>
    </w:p>
    <w:p w14:paraId="41D7A416" w14:textId="45602F54" w:rsidR="00782DB4" w:rsidRPr="00A20F3C" w:rsidRDefault="00AD47A1" w:rsidP="00A20F3C">
      <w:pPr>
        <w:pStyle w:val="Normlnywebov"/>
        <w:spacing w:after="120"/>
        <w:jc w:val="both"/>
        <w:rPr>
          <w:color w:val="000000"/>
          <w:sz w:val="22"/>
          <w:szCs w:val="22"/>
        </w:rPr>
      </w:pPr>
      <w:r w:rsidRPr="00A20F3C">
        <w:rPr>
          <w:color w:val="000000"/>
          <w:sz w:val="22"/>
          <w:szCs w:val="22"/>
        </w:rPr>
        <w:t xml:space="preserve">(2) Veterinárne lieky, ktorých výdaj je viazaný na veterinárny lekársky predpis, je oprávnená vydávať fyzická osoba, ktorá získala vysokoškolské vzdelanie druhého stupňa v študijnom odbore farmácia alebo ktorá je držiteľom povolenia na maloobchodný predaj veterinárnych liekov s výnimkou </w:t>
      </w:r>
      <w:r w:rsidRPr="00A20F3C">
        <w:rPr>
          <w:color w:val="000000"/>
          <w:sz w:val="22"/>
          <w:szCs w:val="22"/>
          <w:shd w:val="clear" w:color="auto" w:fill="FFFFFF"/>
        </w:rPr>
        <w:t>maloobchodného </w:t>
      </w:r>
      <w:r w:rsidRPr="00A20F3C">
        <w:rPr>
          <w:color w:val="000000"/>
          <w:sz w:val="22"/>
          <w:szCs w:val="22"/>
        </w:rPr>
        <w:t>predaja veterinárnych liekov na diaľku. Veterinárne lieky, ktorých výdaj nie je viazaný na veterinárny lekársky predpis, je oprávnená vydávať fyzická osoba, ktorá získala úplné stredné</w:t>
      </w:r>
      <w:r w:rsidR="00501B05" w:rsidRPr="00A20F3C">
        <w:rPr>
          <w:color w:val="000000"/>
          <w:sz w:val="22"/>
          <w:szCs w:val="22"/>
        </w:rPr>
        <w:t xml:space="preserve"> </w:t>
      </w:r>
      <w:r w:rsidRPr="00A20F3C">
        <w:rPr>
          <w:color w:val="000000"/>
          <w:sz w:val="22"/>
          <w:szCs w:val="22"/>
        </w:rPr>
        <w:t>odborné vzdelanie na strednej zdravotníckej škole v študijnom odbore farmaceutický laborant a má špecializáciu v špecializačnom odbore lekárenstvo alebo ktorá je držiteľom povolenia na maloobchodný predaj veterinárnych liekov.“.</w:t>
      </w:r>
    </w:p>
    <w:p w14:paraId="08BEBDF5" w14:textId="77777777" w:rsidR="00782DB4" w:rsidRPr="00A20F3C" w:rsidRDefault="00782DB4" w:rsidP="00A20F3C">
      <w:pPr>
        <w:pStyle w:val="Odsekzoznamu"/>
        <w:spacing w:after="120"/>
        <w:ind w:left="360"/>
        <w:jc w:val="both"/>
        <w:rPr>
          <w:rFonts w:ascii="Times New Roman" w:hAnsi="Times New Roman" w:cs="Times New Roman"/>
        </w:rPr>
      </w:pPr>
    </w:p>
    <w:p w14:paraId="188A0AF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Za § 124 sa vkladajú § 124a a 124b, ktoré vrátane nadpisov znejú: </w:t>
      </w:r>
    </w:p>
    <w:p w14:paraId="02D2761A" w14:textId="77777777" w:rsidR="00782DB4" w:rsidRPr="00A20F3C" w:rsidRDefault="00AD47A1" w:rsidP="00A20F3C">
      <w:pPr>
        <w:pStyle w:val="Zkladntext1"/>
        <w:shd w:val="clear" w:color="auto" w:fill="auto"/>
        <w:tabs>
          <w:tab w:val="left" w:pos="0"/>
        </w:tabs>
        <w:spacing w:after="120"/>
        <w:jc w:val="center"/>
        <w:rPr>
          <w:rFonts w:ascii="Times New Roman" w:hAnsi="Times New Roman" w:cs="Times New Roman"/>
          <w:b/>
          <w:sz w:val="22"/>
        </w:rPr>
      </w:pPr>
      <w:r w:rsidRPr="00A20F3C">
        <w:rPr>
          <w:rFonts w:ascii="Times New Roman" w:hAnsi="Times New Roman" w:cs="Times New Roman"/>
          <w:b/>
          <w:sz w:val="22"/>
        </w:rPr>
        <w:t>„§ 124a</w:t>
      </w:r>
    </w:p>
    <w:p w14:paraId="5F097FE9" w14:textId="77777777" w:rsidR="00782DB4" w:rsidRPr="00A20F3C" w:rsidRDefault="00AD47A1" w:rsidP="00A20F3C">
      <w:pPr>
        <w:pStyle w:val="Zkladntext1"/>
        <w:shd w:val="clear" w:color="auto" w:fill="auto"/>
        <w:tabs>
          <w:tab w:val="left" w:pos="0"/>
        </w:tabs>
        <w:spacing w:after="120"/>
        <w:jc w:val="center"/>
        <w:rPr>
          <w:rFonts w:ascii="Times New Roman" w:hAnsi="Times New Roman" w:cs="Times New Roman"/>
          <w:b/>
          <w:sz w:val="22"/>
        </w:rPr>
      </w:pPr>
      <w:r w:rsidRPr="00A20F3C">
        <w:rPr>
          <w:rFonts w:ascii="Times New Roman" w:hAnsi="Times New Roman" w:cs="Times New Roman"/>
          <w:b/>
          <w:sz w:val="22"/>
        </w:rPr>
        <w:t>Maloobchodný predaj veterinárnych liekov</w:t>
      </w:r>
    </w:p>
    <w:p w14:paraId="0A7CFDE5" w14:textId="77777777" w:rsidR="00782DB4" w:rsidRPr="00A20F3C" w:rsidRDefault="00AD47A1" w:rsidP="00A20F3C">
      <w:pPr>
        <w:pStyle w:val="Odsekzoznamu"/>
        <w:numPr>
          <w:ilvl w:val="0"/>
          <w:numId w:val="2"/>
        </w:numPr>
        <w:spacing w:after="120"/>
        <w:ind w:left="0" w:firstLine="0"/>
        <w:jc w:val="both"/>
        <w:rPr>
          <w:rFonts w:ascii="Times New Roman" w:hAnsi="Times New Roman" w:cs="Times New Roman"/>
        </w:rPr>
      </w:pPr>
      <w:r w:rsidRPr="00A20F3C">
        <w:rPr>
          <w:rFonts w:ascii="Times New Roman" w:hAnsi="Times New Roman" w:cs="Times New Roman"/>
        </w:rPr>
        <w:t>Predmetom maloobchodného predaja veterinárnych liekov  môžu byť  len registrované veterinárne lieky.</w:t>
      </w:r>
      <w:r w:rsidRPr="00A20F3C">
        <w:rPr>
          <w:rFonts w:ascii="Times New Roman" w:hAnsi="Times New Roman" w:cs="Times New Roman"/>
          <w:vertAlign w:val="superscript"/>
        </w:rPr>
        <w:t>59c</w:t>
      </w:r>
      <w:r w:rsidRPr="00A20F3C">
        <w:rPr>
          <w:rFonts w:ascii="Times New Roman" w:hAnsi="Times New Roman" w:cs="Times New Roman"/>
        </w:rPr>
        <w:t>) Zakazuje sa maloobchodný predaj veterinárnych liekov, ktoré obsahujú omamné látky a psychotropné látky.</w:t>
      </w:r>
    </w:p>
    <w:p w14:paraId="7824E20D" w14:textId="4A0B8F33"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Maloobchodný predaj veterinárnych liekov môže vykonávať iba súkromný veterinárny lekár,</w:t>
      </w: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b</w:t>
      </w:r>
      <w:r w:rsidRPr="00A20F3C">
        <w:rPr>
          <w:rFonts w:ascii="Times New Roman" w:hAnsi="Times New Roman" w:cs="Times New Roman"/>
        </w:rPr>
        <w:t>) ktorému bolo vydané povolenie na maloobchodný predaj veterinárnych liekov; veterinárny liek, ktorého výdaj je viazaný na veterinárny lekársky predpis</w:t>
      </w:r>
      <w:r w:rsidR="00E26653" w:rsidRPr="00A20F3C">
        <w:rPr>
          <w:rFonts w:ascii="Times New Roman" w:hAnsi="Times New Roman" w:cs="Times New Roman"/>
        </w:rPr>
        <w:t>,</w:t>
      </w:r>
      <w:r w:rsidRPr="00A20F3C">
        <w:rPr>
          <w:rFonts w:ascii="Times New Roman" w:hAnsi="Times New Roman" w:cs="Times New Roman"/>
        </w:rPr>
        <w:t xml:space="preserve"> môž</w:t>
      </w:r>
      <w:r w:rsidR="004218EC" w:rsidRPr="00A20F3C">
        <w:rPr>
          <w:rFonts w:ascii="Times New Roman" w:hAnsi="Times New Roman" w:cs="Times New Roman"/>
        </w:rPr>
        <w:t>e</w:t>
      </w:r>
      <w:r w:rsidRPr="00A20F3C">
        <w:rPr>
          <w:rFonts w:ascii="Times New Roman" w:hAnsi="Times New Roman" w:cs="Times New Roman"/>
        </w:rPr>
        <w:t xml:space="preserve"> </w:t>
      </w:r>
      <w:r w:rsidR="004218EC" w:rsidRPr="00A20F3C">
        <w:rPr>
          <w:rFonts w:ascii="Times New Roman" w:hAnsi="Times New Roman" w:cs="Times New Roman"/>
        </w:rPr>
        <w:t>predať</w:t>
      </w:r>
      <w:r w:rsidRPr="00A20F3C">
        <w:rPr>
          <w:rFonts w:ascii="Times New Roman" w:hAnsi="Times New Roman" w:cs="Times New Roman"/>
        </w:rPr>
        <w:t xml:space="preserve"> iba v množstve potrebnom na liečbu zvierat, ktoré má vo svojej starostlivosti.</w:t>
      </w:r>
    </w:p>
    <w:p w14:paraId="3A00FED7"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Regionálna veterinárna a potravinová správa vydá povolenie na maloobchodný predaj veterinárnych liekov, ak súkromný veterinárny lekár  okrem splnenia podmienok uvedených v § 3 až 6 preukáže, že prevádzkareň </w:t>
      </w:r>
    </w:p>
    <w:p w14:paraId="533D4A2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a) spĺňa hygienické požiadavky tak, aby kvalita uchovávaných veterinárnych liekov a liečiv nebola negatívne ovplyvňovaná,</w:t>
      </w:r>
    </w:p>
    <w:p w14:paraId="7152C861" w14:textId="6D06C830"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b) má </w:t>
      </w:r>
      <w:r w:rsidR="00E97938" w:rsidRPr="00A20F3C">
        <w:rPr>
          <w:rFonts w:ascii="Times New Roman" w:hAnsi="Times New Roman" w:cs="Times New Roman"/>
        </w:rPr>
        <w:t xml:space="preserve">sklad </w:t>
      </w:r>
      <w:r w:rsidRPr="00A20F3C">
        <w:rPr>
          <w:rFonts w:ascii="Times New Roman" w:hAnsi="Times New Roman" w:cs="Times New Roman"/>
        </w:rPr>
        <w:t xml:space="preserve">veterinárnych liekov na území Slovenskej republiky, ktorý </w:t>
      </w:r>
    </w:p>
    <w:p w14:paraId="0FDE2801"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1. je hygienicky vyhovujúci a technicky zabezpečený tak, aby sa zabránilo poškodeniu veterinárnych liekov vplyvom svetla, tepla alebo vlhkosti v súlade s požiadavkami určenými  pri ich registrácii a v súlade s požiadavkami Európskeho liekopisu a Slovenského farmaceutického kódexu,</w:t>
      </w:r>
    </w:p>
    <w:p w14:paraId="58B15E17"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2. má plochu na skladovanie veterinárnych liekov najmenej 10 m</w:t>
      </w:r>
      <w:r w:rsidRPr="00A20F3C">
        <w:rPr>
          <w:rFonts w:ascii="Times New Roman" w:hAnsi="Times New Roman" w:cs="Times New Roman"/>
          <w:vertAlign w:val="superscript"/>
        </w:rPr>
        <w:t>2</w:t>
      </w:r>
      <w:r w:rsidRPr="00A20F3C">
        <w:rPr>
          <w:rFonts w:ascii="Times New Roman" w:hAnsi="Times New Roman" w:cs="Times New Roman"/>
        </w:rPr>
        <w:t xml:space="preserve">, </w:t>
      </w:r>
    </w:p>
    <w:p w14:paraId="27738D3F" w14:textId="2FA84D00"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3. ne</w:t>
      </w:r>
      <w:r w:rsidR="00437AE7" w:rsidRPr="00A20F3C">
        <w:rPr>
          <w:rFonts w:ascii="Times New Roman" w:hAnsi="Times New Roman" w:cs="Times New Roman"/>
        </w:rPr>
        <w:t>môže</w:t>
      </w:r>
      <w:r w:rsidRPr="00A20F3C">
        <w:rPr>
          <w:rFonts w:ascii="Times New Roman" w:hAnsi="Times New Roman" w:cs="Times New Roman"/>
        </w:rPr>
        <w:t xml:space="preserve"> byť využívaný na uchovávanie iného tovaru, </w:t>
      </w:r>
    </w:p>
    <w:p w14:paraId="16FE6B27"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4. je vybavený kalibrovanými zariadeniami indikujúcimi nedodržanie požadovanej teploty a vlhkosti; teplota a vlhkosť sa musia pravidelne kontrolovať a zaznamenávať, </w:t>
      </w:r>
    </w:p>
    <w:p w14:paraId="396172A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5. je vybavený zariadením zabezpečujúcim určené podmienky na teplotu priestoru, ak sa na uchovávanie veterinárneho lieku vyžadujú osobitné podmienky na teplotu priestoru, </w:t>
      </w:r>
    </w:p>
    <w:p w14:paraId="6A789FC6"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6. umožňuje oddelené uchovávanie veterinárnych liekov po čase ich použiteľnosti, znečistených veterinárnych liekov a veterinárnych liekov, ktorých uzáver alebo obal sa poškodil.</w:t>
      </w:r>
    </w:p>
    <w:p w14:paraId="30965BBA" w14:textId="669ECAE5"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7. ne</w:t>
      </w:r>
      <w:r w:rsidR="00437AE7" w:rsidRPr="00A20F3C">
        <w:rPr>
          <w:rFonts w:ascii="Times New Roman" w:hAnsi="Times New Roman" w:cs="Times New Roman"/>
        </w:rPr>
        <w:t>môže</w:t>
      </w:r>
      <w:r w:rsidRPr="00A20F3C">
        <w:rPr>
          <w:rFonts w:ascii="Times New Roman" w:hAnsi="Times New Roman" w:cs="Times New Roman"/>
        </w:rPr>
        <w:t xml:space="preserve"> byť využívaný na uchovávanie veterinárnych liekov s obsahom omamných látok a psychotropných látok a rádioaktívnych veterinárnych liekov.</w:t>
      </w:r>
    </w:p>
    <w:p w14:paraId="1349BE8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(4) Držiteľ povolenia na maloobchodný predaj veterinárnych liekov je povinný </w:t>
      </w:r>
    </w:p>
    <w:p w14:paraId="0F1EC6E4"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vytvoriť a používať systém zabezpečenia kvality, bezpečnosti a účinnosti  veterinárnych liekov,  mať vytvorené pracovné postupy a opatrenia na riadenie rizika, </w:t>
      </w:r>
    </w:p>
    <w:p w14:paraId="2AC0D2C0" w14:textId="383AD67E"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predávať len veterinárne  lieky v rozsahu podľa vydaného povolenia a len konečnému spotrebiteľovi,</w:t>
      </w:r>
    </w:p>
    <w:p w14:paraId="4261D2E3" w14:textId="77777777" w:rsidR="00782DB4" w:rsidRPr="00A20F3C" w:rsidRDefault="00AD47A1" w:rsidP="00E006A3">
      <w:pPr>
        <w:pStyle w:val="Zkladntext1"/>
        <w:numPr>
          <w:ilvl w:val="0"/>
          <w:numId w:val="3"/>
        </w:numPr>
        <w:shd w:val="clear" w:color="auto" w:fill="auto"/>
        <w:tabs>
          <w:tab w:val="left" w:pos="629"/>
        </w:tabs>
        <w:spacing w:after="120" w:line="240" w:lineRule="auto"/>
        <w:ind w:left="709" w:hanging="425"/>
        <w:jc w:val="both"/>
        <w:rPr>
          <w:rFonts w:ascii="Times New Roman" w:hAnsi="Times New Roman" w:cs="Times New Roman"/>
          <w:sz w:val="22"/>
        </w:rPr>
      </w:pPr>
      <w:r w:rsidRPr="00A20F3C">
        <w:rPr>
          <w:rFonts w:ascii="Times New Roman" w:eastAsia="Times New Roman" w:hAnsi="Times New Roman" w:cs="Times New Roman"/>
          <w:sz w:val="22"/>
        </w:rPr>
        <w:t>overiť si, či držiteľ povolenia na veľkodistribúciu veterinárnych liekov,</w:t>
      </w:r>
      <w:r w:rsidRPr="00A20F3C">
        <w:rPr>
          <w:rFonts w:ascii="Times New Roman" w:hAnsi="Times New Roman" w:cs="Times New Roman"/>
          <w:sz w:val="22"/>
        </w:rPr>
        <w:t xml:space="preserve"> </w:t>
      </w:r>
      <w:r w:rsidRPr="00A20F3C">
        <w:rPr>
          <w:rFonts w:ascii="Times New Roman" w:eastAsia="Times New Roman" w:hAnsi="Times New Roman" w:cs="Times New Roman"/>
          <w:sz w:val="22"/>
        </w:rPr>
        <w:t>od ktorého zabezpečuje nákup veterinárnych liekov,  má platné povolenie na veľkodistribúciu veterinárnych liekov,</w:t>
      </w:r>
    </w:p>
    <w:p w14:paraId="3DE41EB7" w14:textId="44437FC2"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viesť záznamy o každej transakci</w:t>
      </w:r>
      <w:r w:rsidR="002D3D1D">
        <w:rPr>
          <w:rFonts w:ascii="Times New Roman" w:hAnsi="Times New Roman" w:cs="Times New Roman"/>
          <w:sz w:val="22"/>
        </w:rPr>
        <w:t>i</w:t>
      </w:r>
      <w:r w:rsidRPr="00A20F3C">
        <w:rPr>
          <w:rFonts w:ascii="Times New Roman" w:hAnsi="Times New Roman" w:cs="Times New Roman"/>
          <w:sz w:val="22"/>
        </w:rPr>
        <w:t xml:space="preserve"> s veterinárnymi liekmi, ktoré nie sú viazané na veterinárny lekársky predpis, v podobe:</w:t>
      </w:r>
    </w:p>
    <w:p w14:paraId="737B1A8F"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dátum transakcie,</w:t>
      </w:r>
    </w:p>
    <w:p w14:paraId="54B6D61C"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názov veterinárneho lieku a podľa potreby aj liekovú formu a silu,</w:t>
      </w:r>
    </w:p>
    <w:p w14:paraId="0540DB40"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číslo šarže,</w:t>
      </w:r>
    </w:p>
    <w:p w14:paraId="2427C905"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 xml:space="preserve">prijaté alebo dodané množstvo, </w:t>
      </w:r>
    </w:p>
    <w:p w14:paraId="25578315"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meno alebo obchodný názov, trvalú adresu alebo adresu povoleného miesta podnikania dodávateľa v prípade nákupu alebo príjemcu v prípade predaja,</w:t>
      </w:r>
    </w:p>
    <w:p w14:paraId="294C944C" w14:textId="6C89031A"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 xml:space="preserve"> číslo registrácie</w:t>
      </w:r>
      <w:r w:rsidR="00405945">
        <w:rPr>
          <w:rFonts w:ascii="Times New Roman" w:hAnsi="Times New Roman" w:cs="Times New Roman"/>
          <w:sz w:val="22"/>
        </w:rPr>
        <w:t>,</w:t>
      </w:r>
    </w:p>
    <w:p w14:paraId="79E1EF03"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oznámiť ústavu kontroly veterinárnych liečiv nežiaduce udalosti veterinárneho lieku, ktoré neboli známe pri registrácii veterinárneho lieku, ak sa o nich dozvedel pri výkone svojej činnosti, </w:t>
      </w:r>
    </w:p>
    <w:p w14:paraId="6B9B4A43"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umožniť oprávneným osobám výkon štátneho dozoru, </w:t>
      </w:r>
    </w:p>
    <w:p w14:paraId="3F7CD610"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raz  ročne vykonať inventúru, pri ktorej sa porovnajú množstvá prijatých a vydaných veterinárnych liekov so zásobami, ktoré sa v čase inventúry nachádzajú v sklade; v správe o vykonanej inventúre sa musia zaznamenať všetky zistené nezrovnalosti,</w:t>
      </w:r>
    </w:p>
    <w:p w14:paraId="332D090B" w14:textId="74DAA17C"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zabezpečiť po dobu piatich rokov od prijatia veterinárnych liekov do skladu uchovávanie záznamov podľa písmen d) a g) a záznamov podľa osobitného predpisu</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c</w:t>
      </w:r>
      <w:r w:rsidRPr="00A20F3C">
        <w:rPr>
          <w:rFonts w:ascii="Times New Roman" w:hAnsi="Times New Roman" w:cs="Times New Roman"/>
          <w:sz w:val="22"/>
        </w:rPr>
        <w:t>) v listinnej alebo elektronickej forme.</w:t>
      </w:r>
    </w:p>
    <w:p w14:paraId="61C0ADAE" w14:textId="77777777" w:rsidR="00782DB4" w:rsidRPr="00A20F3C" w:rsidRDefault="00782DB4" w:rsidP="00A20F3C">
      <w:pPr>
        <w:pStyle w:val="Zkladntext1"/>
        <w:shd w:val="clear" w:color="auto" w:fill="auto"/>
        <w:tabs>
          <w:tab w:val="left" w:pos="629"/>
        </w:tabs>
        <w:spacing w:after="120" w:line="240" w:lineRule="auto"/>
        <w:ind w:left="1017"/>
        <w:jc w:val="both"/>
        <w:rPr>
          <w:rFonts w:ascii="Times New Roman" w:hAnsi="Times New Roman" w:cs="Times New Roman"/>
          <w:sz w:val="22"/>
        </w:rPr>
      </w:pPr>
    </w:p>
    <w:p w14:paraId="37D3DF60"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(5) Štátna veterinárna a potravinová správa vedie a zverejňuje na svojom webovom sídle aktuálny zoznam držiteľov povolenia na maloobchodný predaj veterinárnych liekov v rozsahu</w:t>
      </w:r>
    </w:p>
    <w:p w14:paraId="562D46AE"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 xml:space="preserve">a) meno a priezvisko, identifikačné číslo organizácie, ak bolo pridelené, číslo osvedčenia na vykonávanie </w:t>
      </w:r>
      <w:r w:rsidRPr="00A20F3C">
        <w:rPr>
          <w:rFonts w:ascii="Times New Roman" w:hAnsi="Times New Roman" w:cs="Times New Roman"/>
          <w:sz w:val="22"/>
        </w:rPr>
        <w:lastRenderedPageBreak/>
        <w:t>súkromnej veterinárnej činnosti, miesto a sídlo vykonávania súkromnej veterinárnej činnosti, číslo povolenia na maloobchodný predaj veterinárnych liekov, adresa miesta vykonávania maloobchodného predaja veterinárnych liekov,</w:t>
      </w:r>
    </w:p>
    <w:p w14:paraId="21FD7521" w14:textId="0271FA4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b) dátum pozastavenia povolenia na maloobchodný predaj veterinárnych liekov</w:t>
      </w:r>
      <w:r w:rsidR="00E97938" w:rsidRPr="00A20F3C">
        <w:rPr>
          <w:rFonts w:ascii="Times New Roman" w:hAnsi="Times New Roman" w:cs="Times New Roman"/>
          <w:sz w:val="22"/>
        </w:rPr>
        <w:t xml:space="preserve">, </w:t>
      </w:r>
    </w:p>
    <w:p w14:paraId="13832664"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c) dátum zrušenia povolenia na maloobchodný predaj veterinárnych liekov.</w:t>
      </w:r>
    </w:p>
    <w:p w14:paraId="29649509" w14:textId="77777777" w:rsidR="00782DB4" w:rsidRPr="00A20F3C" w:rsidRDefault="00782DB4" w:rsidP="00A20F3C">
      <w:pPr>
        <w:pStyle w:val="Zkladntext1"/>
        <w:shd w:val="clear" w:color="auto" w:fill="auto"/>
        <w:tabs>
          <w:tab w:val="left" w:pos="629"/>
        </w:tabs>
        <w:spacing w:after="120" w:line="240" w:lineRule="auto"/>
        <w:jc w:val="both"/>
        <w:rPr>
          <w:rFonts w:ascii="Times New Roman" w:hAnsi="Times New Roman" w:cs="Times New Roman"/>
          <w:sz w:val="22"/>
        </w:rPr>
      </w:pPr>
    </w:p>
    <w:p w14:paraId="12B6316B"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4"/>
        </w:rPr>
      </w:pPr>
      <w:r w:rsidRPr="00A20F3C">
        <w:rPr>
          <w:rFonts w:ascii="Times New Roman" w:hAnsi="Times New Roman" w:cs="Times New Roman"/>
          <w:sz w:val="22"/>
        </w:rPr>
        <w:t>(</w:t>
      </w:r>
      <w:r w:rsidRPr="00A20F3C">
        <w:rPr>
          <w:rFonts w:ascii="Times New Roman" w:hAnsi="Times New Roman" w:cs="Times New Roman"/>
          <w:sz w:val="24"/>
        </w:rPr>
        <w:t>6</w:t>
      </w:r>
      <w:r w:rsidRPr="00A20F3C">
        <w:rPr>
          <w:rFonts w:ascii="Times New Roman" w:hAnsi="Times New Roman" w:cs="Times New Roman"/>
          <w:sz w:val="22"/>
        </w:rPr>
        <w:t xml:space="preserve">) Na účely vedenia a zverejňovania zoznamu podľa odseku </w:t>
      </w:r>
      <w:r w:rsidRPr="00A20F3C">
        <w:rPr>
          <w:rFonts w:ascii="Times New Roman" w:hAnsi="Times New Roman" w:cs="Times New Roman"/>
          <w:sz w:val="24"/>
        </w:rPr>
        <w:t>5</w:t>
      </w:r>
      <w:r w:rsidRPr="00A20F3C">
        <w:rPr>
          <w:rFonts w:ascii="Times New Roman" w:hAnsi="Times New Roman" w:cs="Times New Roman"/>
          <w:sz w:val="22"/>
        </w:rPr>
        <w:t xml:space="preserve">, držiteľ povolenia na maloobchodný predaj veterinárnych liekov poskytuje Štátnej veterinárnej a potravinovej správe </w:t>
      </w:r>
      <w:r w:rsidRPr="00A20F3C">
        <w:rPr>
          <w:rFonts w:ascii="Times New Roman" w:hAnsi="Times New Roman" w:cs="Times New Roman"/>
          <w:sz w:val="24"/>
        </w:rPr>
        <w:t xml:space="preserve">osobné </w:t>
      </w:r>
      <w:r w:rsidRPr="00A20F3C">
        <w:rPr>
          <w:rFonts w:ascii="Times New Roman" w:hAnsi="Times New Roman" w:cs="Times New Roman"/>
          <w:sz w:val="22"/>
        </w:rPr>
        <w:t>údaje</w:t>
      </w:r>
      <w:r w:rsidRPr="00A20F3C">
        <w:rPr>
          <w:rFonts w:ascii="Times New Roman" w:hAnsi="Times New Roman" w:cs="Times New Roman"/>
          <w:sz w:val="24"/>
        </w:rPr>
        <w:t xml:space="preserve"> v rozsahu  meno a priezvisko.</w:t>
      </w:r>
    </w:p>
    <w:p w14:paraId="7292A3B8" w14:textId="77777777" w:rsidR="00782DB4" w:rsidRPr="00A20F3C" w:rsidRDefault="00782DB4" w:rsidP="00A20F3C">
      <w:pPr>
        <w:pStyle w:val="Zkladntext1"/>
        <w:shd w:val="clear" w:color="auto" w:fill="auto"/>
        <w:tabs>
          <w:tab w:val="left" w:pos="629"/>
        </w:tabs>
        <w:spacing w:after="120" w:line="240" w:lineRule="auto"/>
        <w:jc w:val="both"/>
        <w:rPr>
          <w:rFonts w:ascii="Times New Roman" w:hAnsi="Times New Roman" w:cs="Times New Roman"/>
          <w:sz w:val="22"/>
        </w:rPr>
      </w:pPr>
    </w:p>
    <w:p w14:paraId="7E9FBF7A" w14:textId="699B1C61" w:rsidR="00782DB4" w:rsidRPr="00A20F3C" w:rsidRDefault="00AD47A1" w:rsidP="00A20F3C">
      <w:pPr>
        <w:pStyle w:val="Zkladntext1"/>
        <w:shd w:val="clear" w:color="auto" w:fill="auto"/>
        <w:tabs>
          <w:tab w:val="left" w:pos="629"/>
        </w:tabs>
        <w:spacing w:after="120"/>
        <w:jc w:val="both"/>
        <w:rPr>
          <w:rFonts w:ascii="Times New Roman" w:hAnsi="Times New Roman" w:cs="Times New Roman"/>
          <w:sz w:val="22"/>
        </w:rPr>
      </w:pPr>
      <w:r w:rsidRPr="00A20F3C">
        <w:rPr>
          <w:rFonts w:ascii="Times New Roman" w:hAnsi="Times New Roman" w:cs="Times New Roman"/>
          <w:sz w:val="22"/>
        </w:rPr>
        <w:t xml:space="preserve">(7) Na zmenu povolenia na maloobchodný predaj veterinárnych liekov, pozastavenie činnosti, zrušenie povolenia a zánik povolenia na maloobchodný predaj veterinárnych liekov sa primerane vzťahujú § 8 až 11. </w:t>
      </w:r>
    </w:p>
    <w:p w14:paraId="5181B26A" w14:textId="77777777" w:rsidR="00782DB4" w:rsidRPr="00A20F3C" w:rsidRDefault="00782DB4" w:rsidP="00A20F3C">
      <w:pPr>
        <w:pStyle w:val="Odsekzoznamu"/>
        <w:spacing w:after="120"/>
        <w:jc w:val="both"/>
        <w:rPr>
          <w:rFonts w:ascii="Times New Roman" w:hAnsi="Times New Roman" w:cs="Times New Roman"/>
        </w:rPr>
      </w:pPr>
    </w:p>
    <w:p w14:paraId="77A67987" w14:textId="77777777" w:rsidR="00782DB4" w:rsidRPr="00A20F3C" w:rsidRDefault="00AD47A1" w:rsidP="00A20F3C">
      <w:pPr>
        <w:pStyle w:val="Zkladntext1"/>
        <w:shd w:val="clear" w:color="auto" w:fill="auto"/>
        <w:spacing w:after="120"/>
        <w:jc w:val="center"/>
        <w:rPr>
          <w:rFonts w:ascii="Times New Roman" w:hAnsi="Times New Roman" w:cs="Times New Roman"/>
          <w:b/>
          <w:bCs/>
          <w:sz w:val="22"/>
        </w:rPr>
      </w:pPr>
      <w:r w:rsidRPr="00A20F3C">
        <w:rPr>
          <w:rFonts w:ascii="Times New Roman" w:hAnsi="Times New Roman" w:cs="Times New Roman"/>
          <w:b/>
          <w:bCs/>
          <w:sz w:val="22"/>
        </w:rPr>
        <w:t>§ 124b</w:t>
      </w:r>
    </w:p>
    <w:p w14:paraId="489114E5" w14:textId="77777777" w:rsidR="00782DB4" w:rsidRPr="00A20F3C" w:rsidRDefault="00AD47A1" w:rsidP="00A20F3C">
      <w:pPr>
        <w:pStyle w:val="Zkladntext1"/>
        <w:shd w:val="clear" w:color="auto" w:fill="auto"/>
        <w:spacing w:after="120"/>
        <w:jc w:val="center"/>
        <w:rPr>
          <w:rFonts w:ascii="Times New Roman" w:hAnsi="Times New Roman" w:cs="Times New Roman"/>
          <w:b/>
          <w:bCs/>
          <w:sz w:val="22"/>
        </w:rPr>
      </w:pPr>
      <w:r w:rsidRPr="00A20F3C">
        <w:rPr>
          <w:rFonts w:ascii="Times New Roman" w:hAnsi="Times New Roman" w:cs="Times New Roman"/>
          <w:b/>
          <w:bCs/>
          <w:sz w:val="22"/>
        </w:rPr>
        <w:t>Maloobchodný predaj veterinárnych liekov na diaľku</w:t>
      </w:r>
    </w:p>
    <w:p w14:paraId="00DB81EB"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Maloobchodný predaj veterinárneho lieku na diaľku je výdaj veterinárneho lieku uvedeného</w:t>
      </w:r>
      <w:r w:rsidRPr="00A20F3C">
        <w:rPr>
          <w:rFonts w:ascii="Times New Roman" w:hAnsi="Times New Roman" w:cs="Times New Roman"/>
          <w:bCs/>
          <w:sz w:val="22"/>
        </w:rPr>
        <w:t xml:space="preserve"> </w:t>
      </w:r>
      <w:r w:rsidRPr="00A20F3C">
        <w:rPr>
          <w:rFonts w:ascii="Times New Roman" w:hAnsi="Times New Roman" w:cs="Times New Roman"/>
          <w:sz w:val="22"/>
        </w:rPr>
        <w:t xml:space="preserve">v odseku 2 prostredníctvom služieb informačnej spoločnosti na základe elektronického formulára objednávky uverejneného na webovom sídle maloobchodného predajcu. </w:t>
      </w:r>
    </w:p>
    <w:p w14:paraId="0013B6FE"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Predmetom maloobchodného predaja veterinárnych liekov na diaľku môžu byť len</w:t>
      </w:r>
      <w:r w:rsidRPr="00A20F3C">
        <w:rPr>
          <w:rFonts w:ascii="Times New Roman" w:hAnsi="Times New Roman" w:cs="Times New Roman"/>
          <w:bCs/>
          <w:sz w:val="22"/>
          <w:lang w:eastAsia="cs-CZ"/>
        </w:rPr>
        <w:t xml:space="preserve"> </w:t>
      </w:r>
      <w:r w:rsidRPr="00A20F3C">
        <w:rPr>
          <w:rFonts w:ascii="Times New Roman" w:hAnsi="Times New Roman" w:cs="Times New Roman"/>
          <w:sz w:val="22"/>
        </w:rPr>
        <w:t>registrované veterinárne lieky, ktorých výdaj nie je viazaný na  veterinárny lekársky predpis.</w:t>
      </w:r>
      <w:r w:rsidRPr="00A20F3C">
        <w:rPr>
          <w:rFonts w:ascii="Times New Roman" w:hAnsi="Times New Roman" w:cs="Times New Roman"/>
          <w:bCs/>
          <w:sz w:val="22"/>
          <w:lang w:eastAsia="cs-CZ"/>
        </w:rPr>
        <w:t xml:space="preserve"> </w:t>
      </w:r>
    </w:p>
    <w:p w14:paraId="0F5FDE9B"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Maloobchodný predaj veterinárneho lieku na diaľku</w:t>
      </w:r>
      <w:r w:rsidR="00E26653" w:rsidRPr="00A20F3C">
        <w:rPr>
          <w:rFonts w:ascii="Times New Roman" w:hAnsi="Times New Roman" w:cs="Times New Roman"/>
          <w:sz w:val="22"/>
        </w:rPr>
        <w:t>,</w:t>
      </w:r>
      <w:r w:rsidRPr="00A20F3C">
        <w:rPr>
          <w:rFonts w:ascii="Times New Roman" w:hAnsi="Times New Roman" w:cs="Times New Roman"/>
          <w:sz w:val="22"/>
        </w:rPr>
        <w:t xml:space="preserve"> a to aj do zahraničia, môže zabezpečovať len držiteľ povolenia na maloobchodný predaj veterinárneho lieku. </w:t>
      </w:r>
    </w:p>
    <w:p w14:paraId="6BEBA55A" w14:textId="77777777" w:rsidR="00782DB4" w:rsidRPr="00A20F3C" w:rsidRDefault="00AD47A1" w:rsidP="00A20F3C">
      <w:pPr>
        <w:pStyle w:val="Zkladntext1"/>
        <w:numPr>
          <w:ilvl w:val="0"/>
          <w:numId w:val="4"/>
        </w:numPr>
        <w:shd w:val="clear" w:color="auto" w:fill="auto"/>
        <w:tabs>
          <w:tab w:val="left" w:pos="640"/>
        </w:tabs>
        <w:spacing w:after="120" w:line="276" w:lineRule="auto"/>
        <w:ind w:left="0" w:firstLine="0"/>
        <w:jc w:val="both"/>
        <w:rPr>
          <w:rFonts w:ascii="Times New Roman" w:hAnsi="Times New Roman" w:cs="Times New Roman"/>
          <w:sz w:val="22"/>
        </w:rPr>
      </w:pPr>
      <w:r w:rsidRPr="00A20F3C">
        <w:rPr>
          <w:rFonts w:ascii="Times New Roman" w:hAnsi="Times New Roman" w:cs="Times New Roman"/>
          <w:sz w:val="22"/>
        </w:rPr>
        <w:t xml:space="preserve"> Držiteľ povolenia na maloobchodný predaj veterinárneho lieku zabezpečujúci maloobchodný predaj veterinárneho lieku na diaľku  je povinný</w:t>
      </w:r>
    </w:p>
    <w:p w14:paraId="4A335484"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zverejňovať a dodržiavať počas celej doby jeho zabezpečovania na svojom webovom sídle podmienky maloobchodného predaja veterinárnych liekov na diaľku, a to:</w:t>
      </w:r>
    </w:p>
    <w:p w14:paraId="2E3E2618" w14:textId="77777777" w:rsidR="00782DB4" w:rsidRPr="00A20F3C" w:rsidRDefault="00AD47A1" w:rsidP="00A20F3C">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A20F3C">
        <w:rPr>
          <w:rFonts w:ascii="Times New Roman" w:hAnsi="Times New Roman" w:cs="Times New Roman"/>
          <w:sz w:val="22"/>
        </w:rPr>
        <w:t xml:space="preserve">informáciu o maloobchodnom predaji veterinárnych liekov, </w:t>
      </w:r>
    </w:p>
    <w:p w14:paraId="21482DE7" w14:textId="5F48DD2D" w:rsidR="00782DB4" w:rsidRPr="00A20F3C" w:rsidRDefault="00AD47A1" w:rsidP="00A20F3C">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A20F3C">
        <w:rPr>
          <w:rFonts w:ascii="Times New Roman" w:hAnsi="Times New Roman" w:cs="Times New Roman"/>
          <w:sz w:val="22"/>
        </w:rPr>
        <w:t>informáciu o ponúkanom sortimente  veterinárnych liekov, ich cene, nákladoch spojených s </w:t>
      </w:r>
      <w:r w:rsidR="009F14EA" w:rsidRPr="009F14EA">
        <w:rPr>
          <w:rFonts w:ascii="Times New Roman" w:hAnsi="Times New Roman" w:cs="Times New Roman"/>
          <w:bCs/>
          <w:sz w:val="22"/>
        </w:rPr>
        <w:t>maloobchodným predajom na diaľku</w:t>
      </w:r>
      <w:r w:rsidR="009F14EA" w:rsidRPr="009F14EA" w:rsidDel="009F14EA">
        <w:rPr>
          <w:rFonts w:ascii="Times New Roman" w:hAnsi="Times New Roman" w:cs="Times New Roman"/>
          <w:sz w:val="22"/>
        </w:rPr>
        <w:t xml:space="preserve"> </w:t>
      </w:r>
      <w:r w:rsidRPr="00A20F3C">
        <w:rPr>
          <w:rFonts w:ascii="Times New Roman" w:hAnsi="Times New Roman" w:cs="Times New Roman"/>
          <w:sz w:val="22"/>
        </w:rPr>
        <w:t>a informáciu o celkovej cene za objednaný sortiment,</w:t>
      </w:r>
    </w:p>
    <w:p w14:paraId="6915BFD2" w14:textId="77777777"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informáciu o lehote, počas ktorej je viazaný svojou ponukou vrátane ceny,</w:t>
      </w:r>
    </w:p>
    <w:p w14:paraId="026CD161" w14:textId="77777777"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informáciu o práve objednávateľa odstúpiť od zmluvy, ktorej predmetom je maloobchodný predaja na diaľku,</w:t>
      </w:r>
    </w:p>
    <w:p w14:paraId="23A933E8" w14:textId="0959F45F"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meno a priezvisko, identifikačné číslo organizácie, ak bolo pridelené, číslo osvedčenia na vykonávanie súkromnej veterinárnej činnosti, miesto a sídlo vykonávania súkromnej veterinárnej činnosti</w:t>
      </w:r>
      <w:r w:rsidR="00ED1CDA" w:rsidRPr="00A20F3C">
        <w:rPr>
          <w:rFonts w:ascii="Times New Roman" w:hAnsi="Times New Roman" w:cs="Times New Roman"/>
          <w:sz w:val="22"/>
        </w:rPr>
        <w:t>,</w:t>
      </w:r>
      <w:r w:rsidRPr="00A20F3C">
        <w:rPr>
          <w:rFonts w:ascii="Times New Roman" w:hAnsi="Times New Roman" w:cs="Times New Roman"/>
          <w:sz w:val="22"/>
        </w:rPr>
        <w:t xml:space="preserve"> číslo povolenia na maloobchodný predaj veterinárnych liekov, adres</w:t>
      </w:r>
      <w:r w:rsidR="005A3248">
        <w:rPr>
          <w:rFonts w:ascii="Times New Roman" w:hAnsi="Times New Roman" w:cs="Times New Roman"/>
          <w:sz w:val="22"/>
        </w:rPr>
        <w:t>u</w:t>
      </w:r>
      <w:r w:rsidRPr="00A20F3C">
        <w:rPr>
          <w:rFonts w:ascii="Times New Roman" w:hAnsi="Times New Roman" w:cs="Times New Roman"/>
          <w:sz w:val="22"/>
        </w:rPr>
        <w:t xml:space="preserve"> miesta vykonávania maloobchodného predaja veterinárnych liekov</w:t>
      </w:r>
      <w:r w:rsidR="00ED1CDA" w:rsidRPr="00A20F3C">
        <w:rPr>
          <w:rFonts w:ascii="Times New Roman" w:hAnsi="Times New Roman" w:cs="Times New Roman"/>
          <w:sz w:val="22"/>
        </w:rPr>
        <w:t>,</w:t>
      </w:r>
    </w:p>
    <w:p w14:paraId="2D391191"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zabezpečiť prepravu zásielky obsahujúcej veterinárne  lieky takým spôsobom, aby sa zabezpečilo zachovanie kvality zasielaných veterinárnych  liekov alebo zdravotníckych pomôcok, a to aj vtedy, ak zabezpečuje prepravu zásielky inou osobou,</w:t>
      </w:r>
    </w:p>
    <w:p w14:paraId="0163C0B2" w14:textId="5A4BD6DB"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umožniť vrátenie veterinárnych  liekov po ich reklamácii spôsobom, ktorý nespôsobí objednávateľovi náklady; vrátené veterinárne  lieky sa stávajú nepoužiteľnými veterinárnymi  liekmi a považujú sa za </w:t>
      </w:r>
      <w:r w:rsidRPr="00A20F3C">
        <w:rPr>
          <w:rFonts w:ascii="Times New Roman" w:hAnsi="Times New Roman" w:cs="Times New Roman"/>
          <w:sz w:val="22"/>
        </w:rPr>
        <w:lastRenderedPageBreak/>
        <w:t>odpad, ktorého pôvodcom je držiteľ povolenia na maloobchodný predaj veterinárnych liekov zabezpečujúci internetový výdaj, ktorý je povinný zabezpečiť ich zneškodnenie podľa § 103, ak ide o veterinárne lieky,</w:t>
      </w:r>
    </w:p>
    <w:p w14:paraId="6AE4180C"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bezodkladne oznámiť regionálnej veterinárnej a potravinovej správe </w:t>
      </w:r>
    </w:p>
    <w:p w14:paraId="4B7B64B8"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názov maloobchodného predajcu veterinárnych liekov na diaľku,</w:t>
      </w:r>
    </w:p>
    <w:p w14:paraId="57D3BC7C"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adresu maloobchodného predajcu veterinárnych liekov na diaľku,</w:t>
      </w:r>
    </w:p>
    <w:p w14:paraId="70F2D27C" w14:textId="5B009F00" w:rsidR="00782DB4" w:rsidRPr="00A20F3C" w:rsidRDefault="00AD47A1" w:rsidP="00A20F3C">
      <w:pPr>
        <w:pStyle w:val="Zkladntext1"/>
        <w:numPr>
          <w:ilvl w:val="0"/>
          <w:numId w:val="5"/>
        </w:numPr>
        <w:shd w:val="clear" w:color="auto" w:fill="auto"/>
        <w:tabs>
          <w:tab w:val="left" w:pos="662"/>
        </w:tabs>
        <w:spacing w:after="120"/>
        <w:jc w:val="both"/>
        <w:rPr>
          <w:rFonts w:ascii="Times New Roman" w:hAnsi="Times New Roman" w:cs="Times New Roman"/>
          <w:sz w:val="22"/>
        </w:rPr>
      </w:pPr>
      <w:r w:rsidRPr="00A20F3C">
        <w:rPr>
          <w:rFonts w:ascii="Times New Roman" w:hAnsi="Times New Roman" w:cs="Times New Roman"/>
          <w:sz w:val="22"/>
        </w:rPr>
        <w:t>názov alebo obchodné meno, adresu sídla, právnu formu a identifikačné číslo, ak je držiteľom povolenia na maloobchodný predaj veterinárneho lieku na diaľku  právnická osoba, alebo meno, priezvisko a adresu bydliska, ak je držiteľom povolenia  na maloobchodný predaj veterinárneho lieku na diaľku  fyzická osoba,</w:t>
      </w:r>
    </w:p>
    <w:p w14:paraId="2E81DF67"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dátum začatia maloobchodného predaja veterinárnych liekov na diaľku,</w:t>
      </w:r>
    </w:p>
    <w:p w14:paraId="47642BBD" w14:textId="77777777" w:rsidR="00782DB4" w:rsidRPr="00A20F3C" w:rsidRDefault="00AD47A1" w:rsidP="00A20F3C">
      <w:pPr>
        <w:pStyle w:val="Zkladntext1"/>
        <w:numPr>
          <w:ilvl w:val="0"/>
          <w:numId w:val="5"/>
        </w:numPr>
        <w:shd w:val="clear" w:color="auto" w:fill="auto"/>
        <w:tabs>
          <w:tab w:val="left" w:pos="662"/>
        </w:tabs>
        <w:spacing w:after="120" w:line="276" w:lineRule="auto"/>
        <w:jc w:val="both"/>
        <w:rPr>
          <w:rFonts w:ascii="Times New Roman" w:hAnsi="Times New Roman" w:cs="Times New Roman"/>
          <w:sz w:val="22"/>
        </w:rPr>
      </w:pPr>
      <w:r w:rsidRPr="00A20F3C">
        <w:rPr>
          <w:rFonts w:ascii="Times New Roman" w:hAnsi="Times New Roman" w:cs="Times New Roman"/>
          <w:sz w:val="22"/>
        </w:rPr>
        <w:t>názov, adresu webového sídla, prostredníctvom ktorého sa internetový výdaj vykonáva a technické údaje potrebné na identifikáciu webového sídla,</w:t>
      </w:r>
    </w:p>
    <w:p w14:paraId="68EEC9C6" w14:textId="4B26D559" w:rsidR="00782DB4" w:rsidRPr="00A20F3C" w:rsidRDefault="00AD47A1" w:rsidP="00A20F3C">
      <w:pPr>
        <w:pStyle w:val="Zkladntext1"/>
        <w:numPr>
          <w:ilvl w:val="0"/>
          <w:numId w:val="6"/>
        </w:numPr>
        <w:shd w:val="clear" w:color="auto" w:fill="auto"/>
        <w:tabs>
          <w:tab w:val="left" w:pos="780"/>
        </w:tabs>
        <w:spacing w:after="120"/>
        <w:jc w:val="both"/>
        <w:rPr>
          <w:rFonts w:ascii="Times New Roman" w:hAnsi="Times New Roman" w:cs="Times New Roman"/>
          <w:sz w:val="22"/>
        </w:rPr>
      </w:pPr>
      <w:r w:rsidRPr="00A20F3C">
        <w:rPr>
          <w:rFonts w:ascii="Times New Roman" w:hAnsi="Times New Roman" w:cs="Times New Roman"/>
          <w:sz w:val="22"/>
        </w:rPr>
        <w:t>zverejniť na svojom webovom sídle, prostredníctvom ktorého sa maloobchodný predaj veterinárneho lieku na diaľku vykonáva, kontaktné údaje o regionálnej veterinárnej a potravinovej správe, hypertextový odkaz na webové sídlo podľa odseku 6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14:paraId="2BBFA226" w14:textId="77777777" w:rsidR="00782DB4" w:rsidRPr="00A20F3C" w:rsidRDefault="00AD47A1" w:rsidP="00A20F3C">
      <w:pPr>
        <w:pStyle w:val="Zkladntext1"/>
        <w:numPr>
          <w:ilvl w:val="0"/>
          <w:numId w:val="4"/>
        </w:numPr>
        <w:shd w:val="clear" w:color="auto" w:fill="auto"/>
        <w:tabs>
          <w:tab w:val="left" w:pos="780"/>
        </w:tabs>
        <w:spacing w:after="120"/>
        <w:jc w:val="both"/>
        <w:rPr>
          <w:rFonts w:ascii="Times New Roman" w:hAnsi="Times New Roman" w:cs="Times New Roman"/>
          <w:sz w:val="22"/>
        </w:rPr>
      </w:pPr>
      <w:r w:rsidRPr="00A20F3C">
        <w:rPr>
          <w:rFonts w:ascii="Times New Roman" w:hAnsi="Times New Roman" w:cs="Times New Roman"/>
          <w:sz w:val="22"/>
        </w:rPr>
        <w:t xml:space="preserve">Veterinárne lieky určené na maloobchodný predaj na diaľku do iných členských štátov musia spĺňať požiadavky podľa právnych predpisov štátu, do ktorého sú zasielané. Na maloobchodný predaj veterinárnych liekov na diaľku do týchto štátov sa vzťahujú ustanovenia odseku 4. </w:t>
      </w:r>
    </w:p>
    <w:p w14:paraId="71BC50E3" w14:textId="2BD3967E" w:rsidR="00782DB4" w:rsidRPr="00A20F3C" w:rsidRDefault="00AD47A1" w:rsidP="00A20F3C">
      <w:pPr>
        <w:pStyle w:val="Zkladntext1"/>
        <w:numPr>
          <w:ilvl w:val="0"/>
          <w:numId w:val="4"/>
        </w:numPr>
        <w:shd w:val="clear" w:color="auto" w:fill="auto"/>
        <w:tabs>
          <w:tab w:val="left" w:pos="626"/>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Štátna veterinárna a potravinová správa uverejní na svojom webovom sídle </w:t>
      </w:r>
    </w:p>
    <w:p w14:paraId="6078006F" w14:textId="77777777"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platných právnych predpisoch vzťahujúcich sa na maloobchodný predaj veterinárnych liekov na diaľku vrátane informácie o tom, že medzi členskými štátmi môžu existovať rozdiely v triedení veterinárnych  liekov do skupín veterinárnych liekov podľa viazanosti ich výdaja na veterinárny predpis a v poskytovaní veterinárnej  starostlivosti,</w:t>
      </w:r>
    </w:p>
    <w:p w14:paraId="76B598C8" w14:textId="77777777"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účele spoločného loga,</w:t>
      </w:r>
    </w:p>
    <w:p w14:paraId="2FB33787" w14:textId="327A62A9"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zoznam držiteľov povolenia na poskytovanie maloobchodného predaja veterinárneho lieku na diaľku  v rozsahu meno a priezvisko, identifikačné číslo organizácie, ak bolo pridelené, číslo osvedčenia na vykonávanie súkromnej veterinárnej činnosti, miesto a sídlo vykonávania súkromnej veterinárnej činnosti</w:t>
      </w:r>
      <w:r w:rsidR="00DD2255" w:rsidRPr="00A20F3C">
        <w:rPr>
          <w:rFonts w:ascii="Times New Roman" w:hAnsi="Times New Roman" w:cs="Times New Roman"/>
          <w:sz w:val="22"/>
        </w:rPr>
        <w:t>,</w:t>
      </w:r>
      <w:r w:rsidRPr="00A20F3C">
        <w:rPr>
          <w:rFonts w:ascii="Times New Roman" w:hAnsi="Times New Roman" w:cs="Times New Roman"/>
          <w:sz w:val="22"/>
        </w:rPr>
        <w:t xml:space="preserve"> číslo povolenia na maloobchodný predaj veterinárnych liekov, adres</w:t>
      </w:r>
      <w:r w:rsidR="0094193D">
        <w:rPr>
          <w:rFonts w:ascii="Times New Roman" w:hAnsi="Times New Roman" w:cs="Times New Roman"/>
          <w:sz w:val="22"/>
        </w:rPr>
        <w:t>u</w:t>
      </w:r>
      <w:r w:rsidRPr="00A20F3C">
        <w:rPr>
          <w:rFonts w:ascii="Times New Roman" w:hAnsi="Times New Roman" w:cs="Times New Roman"/>
          <w:sz w:val="22"/>
        </w:rPr>
        <w:t xml:space="preserve"> miesta vykonávania maloobchodného predaja veterinárnych liekov, dátum pozastavenia povolenia na maloobchodný predaj veterinárnych liekov a dátum zrušenia povolenia na maloobchodný predaj veterinárnych liekov s uvedením adresy ich webového sídla,</w:t>
      </w:r>
    </w:p>
    <w:p w14:paraId="09660E16" w14:textId="1C27AFDC"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rizikách spojených s nezákonným predajom veterinárnych liekov prostredníctvom maloobchodného predaja na diaľku</w:t>
      </w:r>
      <w:r w:rsidR="00AA32BB">
        <w:rPr>
          <w:rFonts w:ascii="Times New Roman" w:hAnsi="Times New Roman" w:cs="Times New Roman"/>
          <w:sz w:val="22"/>
        </w:rPr>
        <w:t>.</w:t>
      </w:r>
    </w:p>
    <w:p w14:paraId="2B3725E1" w14:textId="399242D2" w:rsidR="00782DB4" w:rsidRPr="00A20F3C" w:rsidRDefault="00AD47A1" w:rsidP="00A20F3C">
      <w:pPr>
        <w:pStyle w:val="Zkladntext1"/>
        <w:numPr>
          <w:ilvl w:val="0"/>
          <w:numId w:val="4"/>
        </w:numPr>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Zakazuje sa, aby predmetom  maloobchodného predaja veterinárnych liekov na diaľku boli veterinárne lieky, ktoré nie sú uvedené v odseku 2</w:t>
      </w:r>
      <w:r w:rsidR="001049EA" w:rsidRPr="00A20F3C">
        <w:rPr>
          <w:rFonts w:ascii="Times New Roman" w:hAnsi="Times New Roman" w:cs="Times New Roman"/>
          <w:sz w:val="22"/>
        </w:rPr>
        <w:t>,</w:t>
      </w:r>
      <w:r w:rsidRPr="00A20F3C">
        <w:rPr>
          <w:rFonts w:ascii="Times New Roman" w:hAnsi="Times New Roman" w:cs="Times New Roman"/>
          <w:sz w:val="22"/>
        </w:rPr>
        <w:t xml:space="preserve"> a aby tieto lieky predávali iné osoby, ako sú uvedené v odseku 3.</w:t>
      </w:r>
    </w:p>
    <w:p w14:paraId="7DB4F1F1" w14:textId="76051039" w:rsidR="00782DB4" w:rsidRPr="00A20F3C" w:rsidRDefault="00AD47A1" w:rsidP="00A20F3C">
      <w:pPr>
        <w:pStyle w:val="Zkladntext1"/>
        <w:numPr>
          <w:ilvl w:val="0"/>
          <w:numId w:val="4"/>
        </w:numPr>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 xml:space="preserve">Na účely vedenia a zverejňovania zoznamu podľa odseku 6, držiteľ povolenia na maloobchodný predaj veterinárnych liekov na diaľku poskytuje </w:t>
      </w:r>
      <w:r w:rsidR="00E97938" w:rsidRPr="00A20F3C">
        <w:rPr>
          <w:rFonts w:ascii="Times New Roman" w:hAnsi="Times New Roman" w:cs="Times New Roman"/>
          <w:sz w:val="22"/>
        </w:rPr>
        <w:t>š</w:t>
      </w:r>
      <w:r w:rsidRPr="00A20F3C">
        <w:rPr>
          <w:rFonts w:ascii="Times New Roman" w:hAnsi="Times New Roman" w:cs="Times New Roman"/>
          <w:sz w:val="22"/>
        </w:rPr>
        <w:t xml:space="preserve">tátnej veterinárnej a potravinovej správe osobné údaje v rozsahu </w:t>
      </w:r>
      <w:r w:rsidRPr="00A20F3C">
        <w:rPr>
          <w:rFonts w:ascii="Times New Roman" w:hAnsi="Times New Roman" w:cs="Times New Roman"/>
          <w:sz w:val="22"/>
        </w:rPr>
        <w:lastRenderedPageBreak/>
        <w:t>meno a priezvisko.“.</w:t>
      </w:r>
    </w:p>
    <w:p w14:paraId="21B29626" w14:textId="3F714DB6"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Poznámky pod čiarou k odkazom 85</w:t>
      </w:r>
      <w:r w:rsidR="00ED433E" w:rsidRPr="00A20F3C">
        <w:rPr>
          <w:rFonts w:ascii="Times New Roman" w:hAnsi="Times New Roman" w:cs="Times New Roman"/>
        </w:rPr>
        <w:t>b</w:t>
      </w:r>
      <w:r w:rsidRPr="00A20F3C">
        <w:rPr>
          <w:rFonts w:ascii="Times New Roman" w:hAnsi="Times New Roman" w:cs="Times New Roman"/>
        </w:rPr>
        <w:t xml:space="preserve"> a</w:t>
      </w:r>
      <w:r w:rsidR="00504595">
        <w:rPr>
          <w:rFonts w:ascii="Times New Roman" w:hAnsi="Times New Roman" w:cs="Times New Roman"/>
        </w:rPr>
        <w:t xml:space="preserve"> </w:t>
      </w:r>
      <w:r w:rsidRPr="00A20F3C">
        <w:rPr>
          <w:rFonts w:ascii="Times New Roman" w:hAnsi="Times New Roman" w:cs="Times New Roman"/>
        </w:rPr>
        <w:t>85</w:t>
      </w:r>
      <w:r w:rsidR="00ED433E" w:rsidRPr="00A20F3C">
        <w:rPr>
          <w:rFonts w:ascii="Times New Roman" w:hAnsi="Times New Roman" w:cs="Times New Roman"/>
        </w:rPr>
        <w:t>c</w:t>
      </w:r>
      <w:r w:rsidRPr="00A20F3C">
        <w:rPr>
          <w:rFonts w:ascii="Times New Roman" w:hAnsi="Times New Roman" w:cs="Times New Roman"/>
        </w:rPr>
        <w:t xml:space="preserve"> znejú:</w:t>
      </w:r>
    </w:p>
    <w:p w14:paraId="5B370359" w14:textId="3CA3007C"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b</w:t>
      </w:r>
      <w:r w:rsidRPr="00A20F3C">
        <w:rPr>
          <w:rFonts w:ascii="Times New Roman" w:hAnsi="Times New Roman" w:cs="Times New Roman"/>
        </w:rPr>
        <w:t>) § 2 ods. 1 zákona č. 442/2004 Z. z..</w:t>
      </w:r>
    </w:p>
    <w:p w14:paraId="68885B79" w14:textId="54567A0D"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c</w:t>
      </w:r>
      <w:r w:rsidRPr="00A20F3C">
        <w:rPr>
          <w:rFonts w:ascii="Times New Roman" w:hAnsi="Times New Roman" w:cs="Times New Roman"/>
        </w:rPr>
        <w:t>) Čl. 103 ods. 3 nariadenia (EÚ) 2019/6.“.</w:t>
      </w:r>
      <w:r w:rsidRPr="00A20F3C">
        <w:rPr>
          <w:rFonts w:ascii="Times New Roman" w:hAnsi="Times New Roman" w:cs="Times New Roman"/>
        </w:rPr>
        <w:tab/>
      </w:r>
    </w:p>
    <w:p w14:paraId="522A319C" w14:textId="77777777" w:rsidR="00782DB4" w:rsidRPr="00A20F3C" w:rsidRDefault="00782DB4" w:rsidP="00A20F3C">
      <w:pPr>
        <w:pStyle w:val="Odsekzoznamu"/>
        <w:spacing w:after="120"/>
        <w:jc w:val="both"/>
        <w:rPr>
          <w:rFonts w:ascii="Times New Roman" w:hAnsi="Times New Roman" w:cs="Times New Roman"/>
        </w:rPr>
      </w:pPr>
    </w:p>
    <w:p w14:paraId="37BE02C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125 sa odsek 3 dopĺňa písmenom e), ktoré znie: </w:t>
      </w:r>
    </w:p>
    <w:p w14:paraId="0F7DE66A"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„e) výrobcov, dovozcov a distribútorov účinnej látky.“.</w:t>
      </w:r>
    </w:p>
    <w:p w14:paraId="6BFD1A9D"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67F2FC62" w14:textId="3B1A3919"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126 ods. 1 sa za slová „veľkodistribučnej praxe“ vklad</w:t>
      </w:r>
      <w:r w:rsidR="00E97938" w:rsidRPr="00A20F3C">
        <w:rPr>
          <w:rFonts w:ascii="Times New Roman" w:hAnsi="Times New Roman" w:cs="Times New Roman"/>
        </w:rPr>
        <w:t>á čiarka a</w:t>
      </w:r>
      <w:r w:rsidRPr="00A20F3C">
        <w:rPr>
          <w:rFonts w:ascii="Times New Roman" w:hAnsi="Times New Roman" w:cs="Times New Roman"/>
        </w:rPr>
        <w:t xml:space="preserve"> slová „správnej  lekárenskej praxe, správnej praxe prípravy transfúznych liekov, správnej praxe individuálnej prípravy liekov na inovatívnu liečbu“.   </w:t>
      </w:r>
    </w:p>
    <w:p w14:paraId="6FC92579" w14:textId="77777777" w:rsidR="00782DB4" w:rsidRPr="00A20F3C" w:rsidRDefault="00AD47A1" w:rsidP="00A20F3C">
      <w:pPr>
        <w:pStyle w:val="Zkladntext1"/>
        <w:numPr>
          <w:ilvl w:val="0"/>
          <w:numId w:val="23"/>
        </w:numPr>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V § 126 sa odsek 2 dopĺňa písmenom g), ktoré znie: </w:t>
      </w:r>
    </w:p>
    <w:p w14:paraId="12AF860D" w14:textId="77777777" w:rsidR="00782DB4" w:rsidRPr="00A20F3C" w:rsidRDefault="00AD47A1" w:rsidP="00A20F3C">
      <w:pPr>
        <w:pStyle w:val="Zkladntext1"/>
        <w:shd w:val="clear" w:color="auto" w:fill="auto"/>
        <w:tabs>
          <w:tab w:val="left" w:pos="655"/>
        </w:tabs>
        <w:spacing w:after="120" w:line="276" w:lineRule="auto"/>
        <w:ind w:left="600"/>
        <w:jc w:val="both"/>
        <w:rPr>
          <w:rFonts w:ascii="Times New Roman" w:hAnsi="Times New Roman" w:cs="Times New Roman"/>
          <w:sz w:val="22"/>
        </w:rPr>
      </w:pPr>
      <w:r w:rsidRPr="00A20F3C">
        <w:rPr>
          <w:rFonts w:ascii="Times New Roman" w:hAnsi="Times New Roman" w:cs="Times New Roman"/>
          <w:sz w:val="22"/>
        </w:rPr>
        <w:t>„g) v obchodných zariadeniach držiteľov na poskytovanie lekárenskej starostlivosti.“.</w:t>
      </w:r>
    </w:p>
    <w:p w14:paraId="72B65432" w14:textId="77777777" w:rsidR="00782DB4" w:rsidRPr="00A20F3C" w:rsidRDefault="00782DB4" w:rsidP="00A20F3C">
      <w:pPr>
        <w:pStyle w:val="Zkladntext1"/>
        <w:shd w:val="clear" w:color="auto" w:fill="auto"/>
        <w:tabs>
          <w:tab w:val="left" w:pos="655"/>
        </w:tabs>
        <w:spacing w:after="120" w:line="276" w:lineRule="auto"/>
        <w:jc w:val="both"/>
        <w:rPr>
          <w:rFonts w:ascii="Times New Roman" w:hAnsi="Times New Roman" w:cs="Times New Roman"/>
          <w:sz w:val="22"/>
        </w:rPr>
      </w:pPr>
    </w:p>
    <w:p w14:paraId="57C8FA33" w14:textId="36E7D5D0"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126 ods. 8 sa za slová „ veľkodistribučnej praxe“ vklad</w:t>
      </w:r>
      <w:r w:rsidR="00003DFA" w:rsidRPr="00A20F3C">
        <w:rPr>
          <w:rFonts w:ascii="Times New Roman" w:hAnsi="Times New Roman" w:cs="Times New Roman"/>
        </w:rPr>
        <w:t>á čiarka a</w:t>
      </w:r>
      <w:r w:rsidRPr="00A20F3C">
        <w:rPr>
          <w:rFonts w:ascii="Times New Roman" w:hAnsi="Times New Roman" w:cs="Times New Roman"/>
        </w:rPr>
        <w:t xml:space="preserve"> slová „správnej  lekárenskej praxe, správnej praxe prípravy transfúznych liekov, správnej praxe individuálnej prípravy liekov na inovatívnu liečbu“.</w:t>
      </w:r>
    </w:p>
    <w:p w14:paraId="54335011"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4F93785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126a sa odsek 2 dopĺňa písmenom d), ktoré znie:</w:t>
      </w:r>
    </w:p>
    <w:p w14:paraId="677C651D"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„d) vo výrobných zariadeniach výrobcov účinnej látky a v obchodných zariadeniach dovozcov účinnej látky alebo distribútorov účinnej látky.“. </w:t>
      </w:r>
    </w:p>
    <w:p w14:paraId="2A3FFCA0"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73CB5FF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126a sa za odsek 2 vkladá nový odsek 3, ktorý znie: </w:t>
      </w:r>
    </w:p>
    <w:p w14:paraId="5C2D5867" w14:textId="77026C3E" w:rsidR="00782DB4" w:rsidRPr="00A20F3C" w:rsidRDefault="00AD47A1" w:rsidP="00A20F3C">
      <w:pPr>
        <w:pStyle w:val="Zkladntext1"/>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„(3) Ústav kontroly veterinárnych liečiv vykoná inšpekciu podľa osobitného predpisu</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d</w:t>
      </w:r>
      <w:r w:rsidRPr="00A20F3C">
        <w:rPr>
          <w:rFonts w:ascii="Times New Roman" w:hAnsi="Times New Roman" w:cs="Times New Roman"/>
          <w:sz w:val="22"/>
        </w:rPr>
        <w:t>) s cieľom posúdiť materiálne a priestorové vybavenie a personálne zabezpečenie žiadateľa o povolenie na veľkodistribúciu veterinárnych liekov.“.</w:t>
      </w:r>
    </w:p>
    <w:p w14:paraId="52A540F5" w14:textId="77777777"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Doterajšie odseky 3 až 8 sa označujú ako odseky 4 až 9.</w:t>
      </w:r>
    </w:p>
    <w:p w14:paraId="28B9D32B" w14:textId="32FF8501"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Poznámka pod čiarou k odkazu 85</w:t>
      </w:r>
      <w:r w:rsidR="00ED433E" w:rsidRPr="00A20F3C">
        <w:rPr>
          <w:rFonts w:ascii="Times New Roman" w:hAnsi="Times New Roman" w:cs="Times New Roman"/>
          <w:sz w:val="22"/>
        </w:rPr>
        <w:t>d</w:t>
      </w:r>
      <w:r w:rsidRPr="00A20F3C">
        <w:rPr>
          <w:rFonts w:ascii="Times New Roman" w:hAnsi="Times New Roman" w:cs="Times New Roman"/>
          <w:sz w:val="22"/>
        </w:rPr>
        <w:t xml:space="preserve"> znie: </w:t>
      </w:r>
    </w:p>
    <w:p w14:paraId="7BE6DC21" w14:textId="0F9E4238"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d</w:t>
      </w:r>
      <w:r w:rsidRPr="00A20F3C">
        <w:rPr>
          <w:rFonts w:ascii="Times New Roman" w:hAnsi="Times New Roman" w:cs="Times New Roman"/>
          <w:sz w:val="22"/>
        </w:rPr>
        <w:t>) Čl. 123 nariadenia (EÚ) 2019/6.“.</w:t>
      </w:r>
    </w:p>
    <w:p w14:paraId="6297D114"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753CC61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126a ods. 6, 7 a 9 sa slová „správnej veľkodistribučnej praxe“ nahrádzajú  slovami „správnej distribučnej praxe pre veterinárne lieky“.</w:t>
      </w:r>
    </w:p>
    <w:p w14:paraId="3788CB7B" w14:textId="77777777" w:rsidR="00782DB4" w:rsidRPr="00A20F3C" w:rsidRDefault="00782DB4" w:rsidP="00A20F3C">
      <w:pPr>
        <w:pStyle w:val="Zkladntext1"/>
        <w:shd w:val="clear" w:color="auto" w:fill="auto"/>
        <w:tabs>
          <w:tab w:val="left" w:pos="655"/>
        </w:tabs>
        <w:spacing w:after="0" w:line="276" w:lineRule="auto"/>
        <w:ind w:left="646"/>
        <w:jc w:val="both"/>
        <w:rPr>
          <w:rFonts w:ascii="Times New Roman" w:hAnsi="Times New Roman" w:cs="Times New Roman"/>
          <w:sz w:val="22"/>
        </w:rPr>
      </w:pPr>
    </w:p>
    <w:p w14:paraId="15F3073A" w14:textId="0FBA619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128 ods. 1 sa písmeno g) dopĺňa piatym bodom, ktorý znie</w:t>
      </w:r>
      <w:r w:rsidR="00396EBE">
        <w:rPr>
          <w:rFonts w:ascii="Times New Roman" w:hAnsi="Times New Roman" w:cs="Times New Roman"/>
        </w:rPr>
        <w:t>:</w:t>
      </w:r>
      <w:r w:rsidRPr="00A20F3C">
        <w:rPr>
          <w:rFonts w:ascii="Times New Roman" w:hAnsi="Times New Roman" w:cs="Times New Roman"/>
        </w:rPr>
        <w:t xml:space="preserve">  </w:t>
      </w:r>
    </w:p>
    <w:p w14:paraId="2768F1DF" w14:textId="455F236D"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w:t>
      </w:r>
      <w:r w:rsidRPr="00A20F3C">
        <w:rPr>
          <w:rFonts w:ascii="Times New Roman" w:hAnsi="Times New Roman" w:cs="Times New Roman"/>
        </w:rPr>
        <w:lastRenderedPageBreak/>
        <w:t>vitro, na ktorú sa neuplatnil postup posudzovania zhody, pri poskytovaní zdravotnej starostlivosti má poskytovateľ zdravotnej starostlivosti, ktorý podal žiadosť</w:t>
      </w:r>
      <w:r w:rsidR="0062338A" w:rsidRPr="00A20F3C">
        <w:rPr>
          <w:rFonts w:ascii="Times New Roman" w:hAnsi="Times New Roman" w:cs="Times New Roman"/>
        </w:rPr>
        <w:t>,</w:t>
      </w:r>
      <w:r w:rsidRPr="00A20F3C">
        <w:rPr>
          <w:rFonts w:ascii="Times New Roman" w:hAnsi="Times New Roman" w:cs="Times New Roman"/>
        </w:rPr>
        <w:t xml:space="preserve">“. </w:t>
      </w:r>
    </w:p>
    <w:p w14:paraId="0013BB87" w14:textId="77777777" w:rsidR="00782DB4" w:rsidRPr="00A20F3C" w:rsidRDefault="00782DB4" w:rsidP="00A20F3C">
      <w:pPr>
        <w:spacing w:after="120"/>
        <w:jc w:val="both"/>
        <w:rPr>
          <w:rFonts w:ascii="Times New Roman" w:hAnsi="Times New Roman" w:cs="Times New Roman"/>
        </w:rPr>
      </w:pPr>
    </w:p>
    <w:p w14:paraId="100DD069"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128 ods. 1 písmeno i) znie:    </w:t>
      </w:r>
    </w:p>
    <w:p w14:paraId="7D00FF9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„i) oznamuje Komisii a príslušným orgánom členských štátov vydanie povolenia podľa písmena g)</w:t>
      </w:r>
    </w:p>
    <w:p w14:paraId="2A5B5617"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t xml:space="preserve">1. štvrtého bodu, ak povolí použitie zdravotníckej pomôcky, na ktorú sa neuplatnil postup posudzovania zhody, pri poskytovaní zdravotnej starostlivosti pre skupinu pacientov, </w:t>
      </w:r>
    </w:p>
    <w:p w14:paraId="0D028434"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2. piateho bodu, ak povolí použitie diagnostickej zdravotníckej pomôcky in vitro, na ktorú sa neuplatnil postup posudzovania zhody, pri poskytovaní zdravotnej starostlivosti pre skupinu pacientov.“.</w:t>
      </w:r>
    </w:p>
    <w:p w14:paraId="34967C2F" w14:textId="77777777" w:rsidR="00023A7F" w:rsidRPr="00A20F3C" w:rsidRDefault="00023A7F" w:rsidP="00A20F3C">
      <w:pPr>
        <w:spacing w:after="120"/>
        <w:ind w:left="426"/>
        <w:jc w:val="both"/>
        <w:rPr>
          <w:rFonts w:ascii="Times New Roman" w:hAnsi="Times New Roman" w:cs="Times New Roman"/>
        </w:rPr>
      </w:pPr>
    </w:p>
    <w:p w14:paraId="0C26E0E2" w14:textId="03ECF9AD" w:rsidR="00023A7F" w:rsidRPr="00A20F3C" w:rsidRDefault="00023A7F"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129 ods. 1 sa na konci pripájajú tieto slová: „Slovenskej republiky“.</w:t>
      </w:r>
    </w:p>
    <w:p w14:paraId="353315A0" w14:textId="77777777" w:rsidR="007F1681" w:rsidRPr="00A20F3C" w:rsidRDefault="007F1681" w:rsidP="00A20F3C">
      <w:pPr>
        <w:pStyle w:val="Odsekzoznamu"/>
        <w:spacing w:after="120"/>
        <w:ind w:left="254"/>
        <w:jc w:val="both"/>
        <w:rPr>
          <w:rFonts w:ascii="Times New Roman" w:hAnsi="Times New Roman" w:cs="Times New Roman"/>
        </w:rPr>
      </w:pPr>
    </w:p>
    <w:p w14:paraId="76D89DBA" w14:textId="33A02038" w:rsidR="007F1681" w:rsidRPr="00A20F3C" w:rsidRDefault="007F1681" w:rsidP="00F4627C">
      <w:pPr>
        <w:pStyle w:val="Odsekzoznamu"/>
        <w:numPr>
          <w:ilvl w:val="0"/>
          <w:numId w:val="23"/>
        </w:numPr>
        <w:spacing w:after="120"/>
        <w:ind w:left="567" w:hanging="425"/>
        <w:jc w:val="both"/>
        <w:rPr>
          <w:rFonts w:ascii="Times New Roman" w:hAnsi="Times New Roman" w:cs="Times New Roman"/>
        </w:rPr>
      </w:pPr>
      <w:r w:rsidRPr="00A20F3C">
        <w:rPr>
          <w:rFonts w:ascii="Times New Roman" w:hAnsi="Times New Roman" w:cs="Times New Roman"/>
        </w:rPr>
        <w:t>V § 129 ods. 2 písmeno z) znie:</w:t>
      </w:r>
    </w:p>
    <w:p w14:paraId="77778C62" w14:textId="736CB3BC"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„z) pri výkone štátneho dozoru na úseku humánnej farmácie a drogových prekurzorov plní úlohy orgánu dohľadu nad trhom podľa osobitného predpisu,</w:t>
      </w:r>
      <w:r w:rsidRPr="00EA150A">
        <w:rPr>
          <w:rFonts w:ascii="Times New Roman" w:hAnsi="Times New Roman" w:cs="Times New Roman"/>
          <w:vertAlign w:val="superscript"/>
        </w:rPr>
        <w:t>89a</w:t>
      </w:r>
      <w:r w:rsidRPr="00A20F3C">
        <w:rPr>
          <w:rFonts w:ascii="Times New Roman" w:hAnsi="Times New Roman" w:cs="Times New Roman"/>
        </w:rPr>
        <w:t>)“.</w:t>
      </w:r>
    </w:p>
    <w:p w14:paraId="405179AC" w14:textId="77777777" w:rsidR="007F1681" w:rsidRPr="00A20F3C" w:rsidRDefault="007F1681" w:rsidP="00A20F3C">
      <w:pPr>
        <w:pStyle w:val="Odsekzoznamu"/>
        <w:spacing w:after="120"/>
        <w:ind w:left="567"/>
        <w:jc w:val="both"/>
        <w:rPr>
          <w:rFonts w:ascii="Times New Roman" w:hAnsi="Times New Roman" w:cs="Times New Roman"/>
        </w:rPr>
      </w:pPr>
    </w:p>
    <w:p w14:paraId="0D84E034" w14:textId="77777777" w:rsidR="00193B2A"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 xml:space="preserve">Poznámka pod čiarou k odkazu 89a znie: </w:t>
      </w:r>
    </w:p>
    <w:p w14:paraId="10B58EE2" w14:textId="780D4081"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w:t>
      </w:r>
      <w:r w:rsidRPr="00EA150A">
        <w:rPr>
          <w:rFonts w:ascii="Times New Roman" w:hAnsi="Times New Roman" w:cs="Times New Roman"/>
          <w:vertAlign w:val="superscript"/>
        </w:rPr>
        <w:t>89a</w:t>
      </w:r>
      <w:r w:rsidRPr="00A20F3C">
        <w:rPr>
          <w:rFonts w:ascii="Times New Roman" w:hAnsi="Times New Roman" w:cs="Times New Roman"/>
        </w:rPr>
        <w:t>) Nariadenie Európskeho parlamentu a Rady (EÚ) 2019/1020 z 20. júna 2019 o dohľade nad trhom a súlade výrobkov a o zmene smernice 2004/42/ES a nariadení (ES) č. 765/2008 a (EÚ) č. 305/201</w:t>
      </w:r>
      <w:r w:rsidR="00F04518">
        <w:rPr>
          <w:rFonts w:ascii="Times New Roman" w:hAnsi="Times New Roman" w:cs="Times New Roman"/>
        </w:rPr>
        <w:t>1</w:t>
      </w:r>
      <w:r w:rsidRPr="00A20F3C">
        <w:rPr>
          <w:rFonts w:ascii="Times New Roman" w:hAnsi="Times New Roman" w:cs="Times New Roman"/>
        </w:rPr>
        <w:t xml:space="preserve"> (Ú. v. EÚ L 169, 25. 6. 2019).“.</w:t>
      </w:r>
    </w:p>
    <w:p w14:paraId="20372DF3" w14:textId="77777777" w:rsidR="007F1681" w:rsidRPr="00A20F3C" w:rsidRDefault="007F1681" w:rsidP="00A20F3C">
      <w:pPr>
        <w:pStyle w:val="Odsekzoznamu"/>
        <w:spacing w:after="120"/>
        <w:ind w:left="567" w:hanging="537"/>
        <w:jc w:val="both"/>
        <w:rPr>
          <w:rFonts w:ascii="Times New Roman" w:hAnsi="Times New Roman" w:cs="Times New Roman"/>
        </w:rPr>
      </w:pPr>
    </w:p>
    <w:p w14:paraId="2100CAEE" w14:textId="41C19CCE"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 xml:space="preserve"> Poznámky pod čiarou k odkazom 89b a 89c sa vypúšťajú.</w:t>
      </w:r>
    </w:p>
    <w:p w14:paraId="4A8DEE5B" w14:textId="77777777" w:rsidR="00782DB4" w:rsidRPr="00A20F3C" w:rsidRDefault="00782DB4" w:rsidP="00A20F3C">
      <w:pPr>
        <w:spacing w:after="120"/>
        <w:ind w:left="426"/>
        <w:jc w:val="both"/>
        <w:rPr>
          <w:rFonts w:ascii="Times New Roman" w:hAnsi="Times New Roman" w:cs="Times New Roman"/>
        </w:rPr>
      </w:pPr>
    </w:p>
    <w:p w14:paraId="41FDF20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129 ods. 2 písmená ad) až </w:t>
      </w:r>
      <w:proofErr w:type="spellStart"/>
      <w:r w:rsidRPr="00A20F3C">
        <w:rPr>
          <w:rFonts w:ascii="Times New Roman" w:hAnsi="Times New Roman" w:cs="Times New Roman"/>
        </w:rPr>
        <w:t>ag</w:t>
      </w:r>
      <w:proofErr w:type="spellEnd"/>
      <w:r w:rsidRPr="00A20F3C">
        <w:rPr>
          <w:rFonts w:ascii="Times New Roman" w:hAnsi="Times New Roman" w:cs="Times New Roman"/>
        </w:rPr>
        <w:t>) znejú:</w:t>
      </w:r>
    </w:p>
    <w:p w14:paraId="4639B4C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„ad) posudzuje žiadosti o povolenie klinického skúšania zdravotníckej pomôcky a vydáva povolenia na klinické skúšanie zdravotníckej pomôcky podľa osobitného predpisu,</w:t>
      </w:r>
      <w:r w:rsidRPr="00A20F3C">
        <w:rPr>
          <w:rFonts w:ascii="Times New Roman" w:hAnsi="Times New Roman" w:cs="Times New Roman"/>
          <w:vertAlign w:val="superscript"/>
        </w:rPr>
        <w:t>91d</w:t>
      </w:r>
      <w:r w:rsidRPr="00A20F3C">
        <w:rPr>
          <w:rFonts w:ascii="Times New Roman" w:hAnsi="Times New Roman" w:cs="Times New Roman"/>
        </w:rPr>
        <w:t xml:space="preserve">) </w:t>
      </w:r>
    </w:p>
    <w:p w14:paraId="2ED91AC6"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posudzuje žiadosti o povolenie štúdie výkonu diagnostickej zdravotníckej pomôcky in vitro a vydáva povolenie na štúdiu výkonu diagnostickej zdravotníckej pomôcky in vitro podľa osobitného predpisu,</w:t>
      </w:r>
      <w:r w:rsidRPr="00A20F3C">
        <w:rPr>
          <w:rFonts w:ascii="Times New Roman" w:hAnsi="Times New Roman" w:cs="Times New Roman"/>
          <w:vertAlign w:val="superscript"/>
        </w:rPr>
        <w:t>91e</w:t>
      </w:r>
      <w:r w:rsidRPr="00A20F3C">
        <w:rPr>
          <w:rFonts w:ascii="Times New Roman" w:hAnsi="Times New Roman" w:cs="Times New Roman"/>
        </w:rPr>
        <w:t xml:space="preserve">) </w:t>
      </w:r>
    </w:p>
    <w:p w14:paraId="59E4E7A8" w14:textId="6DDEF891"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plní úlohy členského štátu v oblasti klinického hodnotenia a klinického skúšania zdravotníckych pomôcok,</w:t>
      </w:r>
      <w:r w:rsidRPr="00A20F3C">
        <w:rPr>
          <w:rFonts w:ascii="Times New Roman" w:hAnsi="Times New Roman" w:cs="Times New Roman"/>
          <w:vertAlign w:val="superscript"/>
        </w:rPr>
        <w:t>91d</w:t>
      </w:r>
      <w:r w:rsidRPr="00A20F3C">
        <w:rPr>
          <w:rFonts w:ascii="Times New Roman" w:hAnsi="Times New Roman" w:cs="Times New Roman"/>
        </w:rPr>
        <w:t>) hodnotenia klinických dôkazov a hodnotenia výkonu a štúdie výkonu diagnostických zdravotníckych pomôcok in vitro</w:t>
      </w:r>
      <w:r w:rsidRPr="00A20F3C">
        <w:rPr>
          <w:rFonts w:ascii="Times New Roman" w:hAnsi="Times New Roman" w:cs="Times New Roman"/>
          <w:vertAlign w:val="superscript"/>
        </w:rPr>
        <w:t>91e</w:t>
      </w:r>
      <w:r w:rsidRPr="00A20F3C">
        <w:rPr>
          <w:rFonts w:ascii="Times New Roman" w:hAnsi="Times New Roman" w:cs="Times New Roman"/>
        </w:rPr>
        <w:t xml:space="preserve">) </w:t>
      </w:r>
      <w:r w:rsidR="00306387" w:rsidRPr="00A20F3C">
        <w:rPr>
          <w:rFonts w:ascii="Times New Roman" w:hAnsi="Times New Roman" w:cs="Times New Roman"/>
        </w:rPr>
        <w:t xml:space="preserve">a </w:t>
      </w:r>
      <w:r w:rsidRPr="00A20F3C">
        <w:rPr>
          <w:rFonts w:ascii="Times New Roman" w:hAnsi="Times New Roman" w:cs="Times New Roman"/>
        </w:rPr>
        <w:t>dohľadu nad bezpečnosťou a trhového dohľadu nad zdravotníckymi pomôckami a nad diagnostickými zdravotníckymi  pomôckami in vitro podľa osobitného predpisu,</w:t>
      </w:r>
      <w:r w:rsidRPr="00A20F3C">
        <w:rPr>
          <w:rFonts w:ascii="Times New Roman" w:hAnsi="Times New Roman" w:cs="Times New Roman"/>
          <w:vertAlign w:val="superscript"/>
        </w:rPr>
        <w:t>91f</w:t>
      </w:r>
      <w:r w:rsidRPr="00A20F3C">
        <w:rPr>
          <w:rFonts w:ascii="Times New Roman" w:hAnsi="Times New Roman" w:cs="Times New Roman"/>
        </w:rPr>
        <w:t>)“.</w:t>
      </w:r>
    </w:p>
    <w:p w14:paraId="3D980E0B" w14:textId="2F709F8F"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ag</w:t>
      </w:r>
      <w:proofErr w:type="spellEnd"/>
      <w:r w:rsidRPr="00A20F3C">
        <w:rPr>
          <w:rFonts w:ascii="Times New Roman" w:hAnsi="Times New Roman" w:cs="Times New Roman"/>
        </w:rPr>
        <w:t>)  plní úlohy členského štátu pri vykonávaní osobitných predpisov</w:t>
      </w:r>
      <w:r w:rsidR="002E2E08">
        <w:rPr>
          <w:rFonts w:ascii="Times New Roman" w:hAnsi="Times New Roman" w:cs="Times New Roman"/>
        </w:rPr>
        <w:t>.</w:t>
      </w:r>
      <w:r w:rsidRPr="00A20F3C">
        <w:rPr>
          <w:rFonts w:ascii="Times New Roman" w:hAnsi="Times New Roman" w:cs="Times New Roman"/>
          <w:vertAlign w:val="superscript"/>
        </w:rPr>
        <w:t>91g</w:t>
      </w:r>
      <w:r w:rsidRPr="00A20F3C">
        <w:rPr>
          <w:rFonts w:ascii="Times New Roman" w:hAnsi="Times New Roman" w:cs="Times New Roman"/>
        </w:rPr>
        <w:t>)“.</w:t>
      </w:r>
    </w:p>
    <w:p w14:paraId="0D5F990F" w14:textId="77777777" w:rsidR="00782DB4" w:rsidRPr="00A20F3C" w:rsidRDefault="00782DB4" w:rsidP="00A20F3C">
      <w:pPr>
        <w:spacing w:after="120"/>
        <w:ind w:left="426"/>
        <w:jc w:val="both"/>
        <w:rPr>
          <w:rFonts w:ascii="Times New Roman" w:hAnsi="Times New Roman" w:cs="Times New Roman"/>
        </w:rPr>
      </w:pPr>
    </w:p>
    <w:p w14:paraId="277F9ED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Poznámky pod čiarou k odkazom 91e až 91g znejú:</w:t>
      </w:r>
    </w:p>
    <w:p w14:paraId="65FDF932"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91e</w:t>
      </w:r>
      <w:r w:rsidRPr="00A20F3C">
        <w:rPr>
          <w:rFonts w:ascii="Times New Roman" w:hAnsi="Times New Roman" w:cs="Times New Roman"/>
        </w:rPr>
        <w:t>) Kapitola VI čl.56 až76 nariadenia (EÚ) 2017/746.</w:t>
      </w:r>
    </w:p>
    <w:p w14:paraId="5B4DD17F"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vertAlign w:val="superscript"/>
        </w:rPr>
        <w:t>91f</w:t>
      </w:r>
      <w:r w:rsidRPr="00A20F3C">
        <w:rPr>
          <w:rFonts w:ascii="Times New Roman" w:hAnsi="Times New Roman" w:cs="Times New Roman"/>
        </w:rPr>
        <w:t>) Kapitola VII nariadenia (EÚ) 2017/745 v platnom znení.</w:t>
      </w:r>
    </w:p>
    <w:p w14:paraId="536AE946"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 Kapitola VII nariadenia (EÚ) 2017/746.</w:t>
      </w:r>
    </w:p>
    <w:p w14:paraId="47841119"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vertAlign w:val="superscript"/>
        </w:rPr>
        <w:t>91g</w:t>
      </w:r>
      <w:r w:rsidRPr="00A20F3C">
        <w:rPr>
          <w:rFonts w:ascii="Times New Roman" w:hAnsi="Times New Roman" w:cs="Times New Roman"/>
        </w:rPr>
        <w:t xml:space="preserve">) Nariadenie (EÚ) č. 536/2014. </w:t>
      </w:r>
    </w:p>
    <w:p w14:paraId="3090D0C9"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Nariadenie (EÚ) 2017/745 v platnom znení. </w:t>
      </w:r>
    </w:p>
    <w:p w14:paraId="3EA68DA8"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Nariadenie (EÚ) 2017/746.“.</w:t>
      </w:r>
    </w:p>
    <w:p w14:paraId="16952952" w14:textId="77777777" w:rsidR="00782DB4" w:rsidRPr="00A20F3C" w:rsidRDefault="00782DB4" w:rsidP="00A20F3C">
      <w:pPr>
        <w:spacing w:after="120"/>
        <w:ind w:left="709"/>
        <w:jc w:val="both"/>
        <w:rPr>
          <w:rFonts w:ascii="Times New Roman" w:hAnsi="Times New Roman" w:cs="Times New Roman"/>
        </w:rPr>
      </w:pPr>
    </w:p>
    <w:p w14:paraId="735EE69C" w14:textId="0E7AECCA" w:rsidR="00782DB4" w:rsidRPr="00A20F3C" w:rsidRDefault="00810C58" w:rsidP="00A20F3C">
      <w:pPr>
        <w:pStyle w:val="Odsekzoznamu"/>
        <w:numPr>
          <w:ilvl w:val="0"/>
          <w:numId w:val="23"/>
        </w:numPr>
        <w:spacing w:line="276" w:lineRule="auto"/>
        <w:jc w:val="both"/>
        <w:rPr>
          <w:rFonts w:ascii="Times New Roman" w:hAnsi="Times New Roman" w:cs="Times New Roman"/>
        </w:rPr>
      </w:pPr>
      <w:r w:rsidRPr="00810C58">
        <w:rPr>
          <w:rFonts w:ascii="Times New Roman" w:hAnsi="Times New Roman" w:cs="Times New Roman"/>
        </w:rPr>
        <w:t>V § 129 sa odsek 2</w:t>
      </w:r>
      <w:r w:rsidR="00AD47A1" w:rsidRPr="00A20F3C">
        <w:rPr>
          <w:rFonts w:ascii="Times New Roman" w:hAnsi="Times New Roman" w:cs="Times New Roman"/>
        </w:rPr>
        <w:t xml:space="preserve"> dopĺňa písmenami ah) a </w:t>
      </w:r>
      <w:proofErr w:type="spellStart"/>
      <w:r w:rsidR="00AD47A1" w:rsidRPr="00A20F3C">
        <w:rPr>
          <w:rFonts w:ascii="Times New Roman" w:hAnsi="Times New Roman" w:cs="Times New Roman"/>
        </w:rPr>
        <w:t>ai</w:t>
      </w:r>
      <w:proofErr w:type="spellEnd"/>
      <w:r w:rsidR="00AD47A1" w:rsidRPr="00A20F3C">
        <w:rPr>
          <w:rFonts w:ascii="Times New Roman" w:hAnsi="Times New Roman" w:cs="Times New Roman"/>
        </w:rPr>
        <w:t xml:space="preserve">), ktoré znejú: </w:t>
      </w:r>
    </w:p>
    <w:p w14:paraId="1AC1D4E0" w14:textId="77777777" w:rsidR="00782DB4" w:rsidRPr="00A20F3C" w:rsidRDefault="00AD47A1" w:rsidP="00A20F3C">
      <w:pPr>
        <w:spacing w:after="0"/>
        <w:jc w:val="both"/>
        <w:rPr>
          <w:rFonts w:ascii="Times New Roman" w:hAnsi="Times New Roman" w:cs="Times New Roman"/>
        </w:rPr>
      </w:pPr>
      <w:r w:rsidRPr="00A20F3C">
        <w:rPr>
          <w:rFonts w:ascii="Times New Roman" w:hAnsi="Times New Roman" w:cs="Times New Roman"/>
        </w:rPr>
        <w:lastRenderedPageBreak/>
        <w:t xml:space="preserve">„ah) vykonáva prepustenie šarže </w:t>
      </w:r>
      <w:proofErr w:type="spellStart"/>
      <w:r w:rsidRPr="00A20F3C">
        <w:rPr>
          <w:rFonts w:ascii="Times New Roman" w:hAnsi="Times New Roman" w:cs="Times New Roman"/>
        </w:rPr>
        <w:t>imunobiologického</w:t>
      </w:r>
      <w:proofErr w:type="spellEnd"/>
      <w:r w:rsidRPr="00A20F3C">
        <w:rPr>
          <w:rFonts w:ascii="Times New Roman" w:hAnsi="Times New Roman" w:cs="Times New Roman"/>
        </w:rPr>
        <w:t xml:space="preserve"> humánneho lieku alebo humánneho lieku vyrobeného z krvi alebo z plazmy určené pre Slovenskú republiku podľa § 67 ods. 4 a podľa § 67 ods. 6 (ďalej len „národné prepustenie“),</w:t>
      </w:r>
    </w:p>
    <w:p w14:paraId="2522F2B1" w14:textId="77777777" w:rsidR="00782DB4" w:rsidRPr="00A20F3C" w:rsidRDefault="00AD47A1" w:rsidP="00A20F3C">
      <w:pPr>
        <w:rPr>
          <w:rFonts w:ascii="Times New Roman" w:hAnsi="Times New Roman" w:cs="Times New Roman"/>
        </w:rPr>
      </w:pPr>
      <w:proofErr w:type="spellStart"/>
      <w:r w:rsidRPr="00A20F3C">
        <w:rPr>
          <w:rFonts w:ascii="Times New Roman" w:hAnsi="Times New Roman" w:cs="Times New Roman"/>
        </w:rPr>
        <w:t>ai</w:t>
      </w:r>
      <w:proofErr w:type="spellEnd"/>
      <w:r w:rsidRPr="00A20F3C">
        <w:rPr>
          <w:rFonts w:ascii="Times New Roman" w:hAnsi="Times New Roman" w:cs="Times New Roman"/>
        </w:rPr>
        <w:t>) vydáva stanovisko o národnom prepustení podľa § 67 ods. 6.“.</w:t>
      </w:r>
    </w:p>
    <w:p w14:paraId="48C52F9D"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4FC08688"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129 odsek 4 znie:</w:t>
      </w:r>
    </w:p>
    <w:p w14:paraId="27F5E9D9"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„(4) Štátny ústav na svojom webovom sídle sprístupňuje:</w:t>
      </w:r>
    </w:p>
    <w:p w14:paraId="2018E687"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a) organizačný poriadok štátneho ústavu,</w:t>
      </w:r>
    </w:p>
    <w:p w14:paraId="76508176"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b) rokovacie poriadky poradných a odborných komisií štátneho ústavu,</w:t>
      </w:r>
    </w:p>
    <w:p w14:paraId="09838375"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c) programy zasadnutí poradných a odborných komisií štátneho ústavu a záznamy z týchto zasadnutí, prijaté rozhodnutia, podrobnosti o hlasovaní a vysvetlivky k hlasovaniu vrátane menšinových stanovísk bez uvedenia osobných údajov.“.</w:t>
      </w:r>
    </w:p>
    <w:p w14:paraId="1556CF16"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3E533F9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131 písm. a) sa slová „riadi a odborne usmerňuje“ nahrádzajú slovami „riadi, odborne usmerňuje a kontroluje“.</w:t>
      </w:r>
    </w:p>
    <w:p w14:paraId="1ABB00A3" w14:textId="77777777" w:rsidR="00782DB4" w:rsidRPr="00A20F3C" w:rsidRDefault="00782DB4" w:rsidP="00A20F3C">
      <w:pPr>
        <w:spacing w:after="0"/>
        <w:jc w:val="both"/>
        <w:rPr>
          <w:rFonts w:ascii="Times New Roman" w:hAnsi="Times New Roman" w:cs="Times New Roman"/>
        </w:rPr>
      </w:pPr>
    </w:p>
    <w:p w14:paraId="131427F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132 písmená a) a b) znejú:  </w:t>
      </w:r>
    </w:p>
    <w:p w14:paraId="074DCB6F"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„a)  riadi, odborne usmerňuje a kontroluje výkon štátnej správy a výkon štátneho dozoru na úseku veterinárnej farmácie pri činnostiach spojených s lekárenskou starostlivosťou na úseku veterinárnych liekov, maloobchodným predajom veterinárnych liekov vrátane maloobchodného predaja veterinárnych liekov na diaľku a s používaním veterinárnych liekov, uskutočňovaný regionálnymi veterinárnymi a potravinovými správami,</w:t>
      </w:r>
    </w:p>
    <w:p w14:paraId="4E82043E" w14:textId="1DF2C911"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b) vykonáva štátny dozor a kontrolu nad dodržiavaním požiadaviek podľa tohto zákona a osobitného predpisu</w:t>
      </w:r>
      <w:r w:rsidRPr="00A20F3C">
        <w:rPr>
          <w:rFonts w:ascii="Times New Roman" w:hAnsi="Times New Roman" w:cs="Times New Roman"/>
          <w:sz w:val="22"/>
          <w:vertAlign w:val="superscript"/>
        </w:rPr>
        <w:t>1b</w:t>
      </w:r>
      <w:r w:rsidRPr="00A20F3C">
        <w:rPr>
          <w:rFonts w:ascii="Times New Roman" w:hAnsi="Times New Roman" w:cs="Times New Roman"/>
          <w:sz w:val="22"/>
        </w:rPr>
        <w:t>) pri výkone lekárenskej starostlivosti na úseku veterinárnych liekov, maloobchodnom predaji veterinárnych liekov vrátane maloobchodného predaja veterinárnych liekov na diaľku a pri používaní veterinárnych liekov,“.</w:t>
      </w:r>
    </w:p>
    <w:p w14:paraId="6CE98AB9"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sa vypúšťa písmeno c).</w:t>
      </w:r>
    </w:p>
    <w:p w14:paraId="567BD0F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písmená d) až i) sa označujú ako písmená c) až h).</w:t>
      </w:r>
    </w:p>
    <w:p w14:paraId="670D8ECA" w14:textId="77777777" w:rsidR="00782DB4" w:rsidRPr="00A20F3C" w:rsidRDefault="00782DB4" w:rsidP="00A20F3C">
      <w:pPr>
        <w:spacing w:after="0"/>
        <w:jc w:val="both"/>
        <w:rPr>
          <w:rFonts w:ascii="Times New Roman" w:hAnsi="Times New Roman" w:cs="Times New Roman"/>
        </w:rPr>
      </w:pPr>
    </w:p>
    <w:p w14:paraId="0E2BD884"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písm. d) sa za slovo „</w:t>
      </w:r>
      <w:proofErr w:type="spellStart"/>
      <w:r w:rsidRPr="00A20F3C">
        <w:rPr>
          <w:rFonts w:ascii="Times New Roman" w:hAnsi="Times New Roman" w:cs="Times New Roman"/>
        </w:rPr>
        <w:t>prejednáva</w:t>
      </w:r>
      <w:proofErr w:type="spellEnd"/>
      <w:r w:rsidRPr="00A20F3C">
        <w:rPr>
          <w:rFonts w:ascii="Times New Roman" w:hAnsi="Times New Roman" w:cs="Times New Roman"/>
        </w:rPr>
        <w:t>“ vkladajú slová „priestupky a“.</w:t>
      </w:r>
    </w:p>
    <w:p w14:paraId="431E0077" w14:textId="77777777" w:rsidR="00782DB4" w:rsidRPr="00A20F3C" w:rsidRDefault="00782DB4" w:rsidP="00A20F3C">
      <w:pPr>
        <w:spacing w:after="0"/>
        <w:jc w:val="both"/>
        <w:rPr>
          <w:rFonts w:ascii="Times New Roman" w:hAnsi="Times New Roman" w:cs="Times New Roman"/>
        </w:rPr>
      </w:pPr>
    </w:p>
    <w:p w14:paraId="7104BE2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sa vypúšťa písmeno h).</w:t>
      </w:r>
    </w:p>
    <w:p w14:paraId="5DFEDD37" w14:textId="77777777" w:rsidR="00782DB4" w:rsidRPr="00A20F3C" w:rsidRDefault="00782DB4" w:rsidP="00A20F3C">
      <w:pPr>
        <w:spacing w:after="0"/>
        <w:jc w:val="both"/>
        <w:rPr>
          <w:rFonts w:ascii="Times New Roman" w:hAnsi="Times New Roman" w:cs="Times New Roman"/>
        </w:rPr>
      </w:pPr>
    </w:p>
    <w:p w14:paraId="1579701C" w14:textId="7F6980CB" w:rsidR="00782DB4" w:rsidRPr="00A20F3C" w:rsidRDefault="00CD35FA" w:rsidP="00A20F3C">
      <w:pPr>
        <w:pStyle w:val="Odsekzoznamu"/>
        <w:numPr>
          <w:ilvl w:val="0"/>
          <w:numId w:val="23"/>
        </w:numPr>
        <w:spacing w:line="276" w:lineRule="auto"/>
        <w:jc w:val="both"/>
        <w:rPr>
          <w:rFonts w:ascii="Times New Roman" w:hAnsi="Times New Roman" w:cs="Times New Roman"/>
        </w:rPr>
      </w:pPr>
      <w:r>
        <w:rPr>
          <w:rFonts w:ascii="Times New Roman" w:hAnsi="Times New Roman" w:cs="Times New Roman"/>
        </w:rPr>
        <w:t xml:space="preserve">V </w:t>
      </w:r>
      <w:r w:rsidR="00AD47A1" w:rsidRPr="00A20F3C">
        <w:rPr>
          <w:rFonts w:ascii="Times New Roman" w:hAnsi="Times New Roman" w:cs="Times New Roman"/>
        </w:rPr>
        <w:t>§ 133 písmeno a) znie:</w:t>
      </w:r>
    </w:p>
    <w:p w14:paraId="6ECE8F93" w14:textId="77777777" w:rsidR="00782DB4" w:rsidRPr="00A20F3C" w:rsidRDefault="00AD47A1" w:rsidP="00A20F3C">
      <w:pPr>
        <w:pStyle w:val="Zkladntext1"/>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„a) vykonáva štátny dozor a kontrolu nad dodržiavaním požiadaviek podľa tohto zákona a osobitného predpisu</w:t>
      </w:r>
      <w:r w:rsidRPr="00A20F3C">
        <w:rPr>
          <w:rFonts w:ascii="Times New Roman" w:hAnsi="Times New Roman" w:cs="Times New Roman"/>
          <w:sz w:val="22"/>
          <w:vertAlign w:val="superscript"/>
        </w:rPr>
        <w:t>1b</w:t>
      </w:r>
      <w:r w:rsidRPr="00A20F3C">
        <w:rPr>
          <w:rFonts w:ascii="Times New Roman" w:hAnsi="Times New Roman" w:cs="Times New Roman"/>
          <w:sz w:val="22"/>
        </w:rPr>
        <w:t>) pri poskytovaní lekárenskej starostlivosti na úseku veterinárnych liekov, maloobchodnom predaji veterinárnych liekov vrátane maloobchodného predaja veterinárnych liekov na diaľku a pri používaní veterinárnych liekov,“.</w:t>
      </w:r>
    </w:p>
    <w:p w14:paraId="0566FD7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133 sa vypúšťa písmeno c).</w:t>
      </w:r>
    </w:p>
    <w:p w14:paraId="5B161924"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Doterajšie písmená d) až h) sa označujú ako písmená c) až g).</w:t>
      </w:r>
    </w:p>
    <w:p w14:paraId="22548A3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V §  133 písmeno d) znie:</w:t>
      </w:r>
    </w:p>
    <w:p w14:paraId="20478C8B" w14:textId="4C11176F"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 xml:space="preserve">„d) kontroluje činnosť fyzických osôb a právnických osôb zodpovedných za výrobu </w:t>
      </w:r>
      <w:proofErr w:type="spellStart"/>
      <w:r w:rsidRPr="00A20F3C">
        <w:rPr>
          <w:rFonts w:ascii="Times New Roman" w:hAnsi="Times New Roman" w:cs="Times New Roman"/>
          <w:sz w:val="22"/>
        </w:rPr>
        <w:t>medikovaných</w:t>
      </w:r>
      <w:proofErr w:type="spellEnd"/>
      <w:r w:rsidRPr="00A20F3C">
        <w:rPr>
          <w:rFonts w:ascii="Times New Roman" w:hAnsi="Times New Roman" w:cs="Times New Roman"/>
          <w:sz w:val="22"/>
        </w:rPr>
        <w:t xml:space="preserve"> krmív a za výdaj, uchovávanie, podanie a použitie veterinárnych liekov</w:t>
      </w:r>
      <w:r w:rsidR="007F1681" w:rsidRPr="00A20F3C">
        <w:rPr>
          <w:rFonts w:ascii="Times New Roman" w:hAnsi="Times New Roman" w:cs="Times New Roman"/>
          <w:sz w:val="22"/>
        </w:rPr>
        <w:t>,</w:t>
      </w:r>
      <w:r w:rsidRPr="00A20F3C">
        <w:rPr>
          <w:rFonts w:ascii="Times New Roman" w:hAnsi="Times New Roman" w:cs="Times New Roman"/>
          <w:sz w:val="22"/>
        </w:rPr>
        <w:t>“.</w:t>
      </w:r>
    </w:p>
    <w:p w14:paraId="73E7702F" w14:textId="1CDAB33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133 písmeno g) znie:</w:t>
      </w:r>
    </w:p>
    <w:p w14:paraId="10C7A40D" w14:textId="0D19F071"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 xml:space="preserve">„g) vydáva stanovisko k použitiu </w:t>
      </w:r>
      <w:r w:rsidR="00724107" w:rsidRPr="00A20F3C">
        <w:rPr>
          <w:rFonts w:ascii="Times New Roman" w:hAnsi="Times New Roman" w:cs="Times New Roman"/>
          <w:sz w:val="22"/>
        </w:rPr>
        <w:t xml:space="preserve">veterinárnych </w:t>
      </w:r>
      <w:r w:rsidRPr="00A20F3C">
        <w:rPr>
          <w:rFonts w:ascii="Times New Roman" w:hAnsi="Times New Roman" w:cs="Times New Roman"/>
          <w:sz w:val="22"/>
        </w:rPr>
        <w:t>autogénnych vakcín, neregistrovaných imunologických veterinárnych liekov podľa § 84 ods. 2 písm. b) a ku klinickému skúšaniu imunologických veterinárnych liekov z hľadiska, či podávanie imunologických veterinárnych liekov zvieratám nebude narúšať plnenie národného programu diagnostiky, ozdravovania alebo tlmenia chorôb zvierat alebo nespôsobí ťažkosti pri osvedčovaní neprítomnosti kontaminácie živých zvierat alebo potravín živočíšneho pôvodu získaných z liečených potravinových zvierat</w:t>
      </w:r>
      <w:r w:rsidR="00445F08">
        <w:rPr>
          <w:rFonts w:ascii="Times New Roman" w:hAnsi="Times New Roman" w:cs="Times New Roman"/>
          <w:sz w:val="22"/>
        </w:rPr>
        <w:t>.</w:t>
      </w:r>
      <w:r w:rsidRPr="00A20F3C">
        <w:rPr>
          <w:rFonts w:ascii="Times New Roman" w:hAnsi="Times New Roman" w:cs="Times New Roman"/>
          <w:sz w:val="22"/>
        </w:rPr>
        <w:t>“.</w:t>
      </w:r>
    </w:p>
    <w:p w14:paraId="55ED4CA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 133 sa dopĺňa písmenami h) a i), ktoré znejú: </w:t>
      </w:r>
    </w:p>
    <w:p w14:paraId="0BA1A86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„h) vydáva povolenia, pozastavuje a zrušuje povolenia  na maloobchodný predaj veterinárnych liekov vrátane maloobchodného predaja veterinárnych liekov na diaľku,</w:t>
      </w:r>
    </w:p>
    <w:p w14:paraId="53C5A705"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i) vykonáva kontrolu dodržiavania požiadaviek na maloobchodný predaj veterinárnych liekov vrátane maloobchodného predaja veterinárnych liekov na diaľku.“.</w:t>
      </w:r>
    </w:p>
    <w:p w14:paraId="60A5487A" w14:textId="77777777" w:rsidR="00782DB4" w:rsidRPr="00A20F3C" w:rsidRDefault="00782DB4" w:rsidP="00A20F3C">
      <w:pPr>
        <w:pStyle w:val="Odsekzoznamu"/>
        <w:spacing w:after="120"/>
        <w:ind w:left="391"/>
        <w:jc w:val="both"/>
        <w:rPr>
          <w:rFonts w:ascii="Times New Roman" w:hAnsi="Times New Roman" w:cs="Times New Roman"/>
        </w:rPr>
      </w:pPr>
    </w:p>
    <w:p w14:paraId="3FDA4C1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134 vrátane nadpisu znie: </w:t>
      </w:r>
    </w:p>
    <w:p w14:paraId="34A69534"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 134</w:t>
      </w:r>
    </w:p>
    <w:p w14:paraId="75B6CD38"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Pôsobnosť ústavu kontroly veterinárnych liečiv</w:t>
      </w:r>
    </w:p>
    <w:p w14:paraId="00EBDBAD" w14:textId="77777777" w:rsidR="00782DB4" w:rsidRPr="00A20F3C" w:rsidRDefault="00782DB4" w:rsidP="00A20F3C">
      <w:pPr>
        <w:pStyle w:val="Odsekzoznamu"/>
        <w:spacing w:after="120"/>
        <w:ind w:left="360"/>
        <w:jc w:val="both"/>
        <w:rPr>
          <w:rFonts w:ascii="Times New Roman" w:hAnsi="Times New Roman" w:cs="Times New Roman"/>
        </w:rPr>
      </w:pPr>
    </w:p>
    <w:p w14:paraId="735738E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t>(1) Ústav kontroly veterinárnych liečiv je rozpočtová organizácia zriadená osobitným predpisom.</w:t>
      </w:r>
      <w:r w:rsidRPr="00A20F3C">
        <w:rPr>
          <w:rFonts w:ascii="Times New Roman" w:hAnsi="Times New Roman" w:cs="Times New Roman"/>
          <w:vertAlign w:val="superscript"/>
        </w:rPr>
        <w:t>92</w:t>
      </w:r>
      <w:r w:rsidRPr="00A20F3C">
        <w:rPr>
          <w:rFonts w:ascii="Times New Roman" w:hAnsi="Times New Roman" w:cs="Times New Roman"/>
        </w:rPr>
        <w:t xml:space="preserve">) </w:t>
      </w:r>
    </w:p>
    <w:p w14:paraId="742F444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
    <w:p w14:paraId="545AF99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t xml:space="preserve">(2) Ústav kontroly veterinárnych liečiv </w:t>
      </w:r>
    </w:p>
    <w:p w14:paraId="4125C656" w14:textId="43FF7BC8"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a) vykonáva štátny dozor na úseku veterinárnej farmácie podľa tohto zákona a osobitného predpisu </w:t>
      </w:r>
      <w:r w:rsidRPr="00A20F3C">
        <w:rPr>
          <w:rFonts w:ascii="Times New Roman" w:hAnsi="Times New Roman" w:cs="Times New Roman"/>
          <w:vertAlign w:val="superscript"/>
        </w:rPr>
        <w:t>93)</w:t>
      </w:r>
      <w:r w:rsidRPr="00A20F3C">
        <w:rPr>
          <w:rFonts w:ascii="Times New Roman" w:hAnsi="Times New Roman" w:cs="Times New Roman"/>
        </w:rPr>
        <w:t xml:space="preserve"> pri činnostiach spojených s registráciou veterinárnych liekov vrátane registrácie na obmedzený trh</w:t>
      </w: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 xml:space="preserve">a) </w:t>
      </w:r>
      <w:r w:rsidRPr="00A20F3C">
        <w:rPr>
          <w:rFonts w:ascii="Times New Roman" w:hAnsi="Times New Roman" w:cs="Times New Roman"/>
        </w:rPr>
        <w:t>a za výnimočných okolností</w:t>
      </w: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b)</w:t>
      </w:r>
      <w:r w:rsidRPr="00A20F3C">
        <w:rPr>
          <w:rFonts w:ascii="Times New Roman" w:hAnsi="Times New Roman" w:cs="Times New Roman"/>
        </w:rPr>
        <w:t xml:space="preserve"> s</w:t>
      </w:r>
      <w:r w:rsidR="0079537D" w:rsidRPr="00A20F3C">
        <w:rPr>
          <w:rFonts w:ascii="Times New Roman" w:hAnsi="Times New Roman" w:cs="Times New Roman"/>
        </w:rPr>
        <w:t xml:space="preserve"> </w:t>
      </w:r>
      <w:r w:rsidRPr="00A20F3C">
        <w:rPr>
          <w:rFonts w:ascii="Times New Roman" w:hAnsi="Times New Roman" w:cs="Times New Roman"/>
        </w:rPr>
        <w:t>výrobou a veľkodistribúciou veterinárnych liekov, skúšaním veterinárnych liekov, dovozom účinných látok, výrobou účinných látok a distribúciou účinných látok s použitím veterinárnych liekov za výnimočných okolností</w:t>
      </w:r>
      <w:r w:rsidR="0079537D" w:rsidRPr="00A20F3C">
        <w:rPr>
          <w:rFonts w:ascii="Times New Roman" w:hAnsi="Times New Roman" w:cs="Times New Roman"/>
        </w:rPr>
        <w:t>,</w:t>
      </w:r>
      <w:r w:rsidRPr="00A20F3C">
        <w:rPr>
          <w:rFonts w:ascii="Times New Roman" w:hAnsi="Times New Roman" w:cs="Times New Roman"/>
        </w:rPr>
        <w:t xml:space="preserve"> </w:t>
      </w:r>
    </w:p>
    <w:p w14:paraId="613698B9" w14:textId="3B3C852B"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b) vykonáva inšpekciu dodržiavania zásad správnej výrobnej praxe, správnej distribučnej praxe pre veterinárne lieky a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 a inšpekciu dovozcov, výrobcov a distribútorov účinných látok,</w:t>
      </w:r>
    </w:p>
    <w:p w14:paraId="068DD5F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c) vykonáva laboratórnu kontrolu liečiv, pomocných látok a veterinárnych liekov; vykonávaním laboratórnej kontroly liečiv, pomocných látok a veterinárnych liekov môže poveriť iné kontrolné laboratórium,</w:t>
      </w:r>
    </w:p>
    <w:p w14:paraId="0A570A2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d) </w:t>
      </w:r>
      <w:proofErr w:type="spellStart"/>
      <w:r w:rsidRPr="00A20F3C">
        <w:rPr>
          <w:rFonts w:ascii="Times New Roman" w:hAnsi="Times New Roman" w:cs="Times New Roman"/>
        </w:rPr>
        <w:t>prejednáva</w:t>
      </w:r>
      <w:proofErr w:type="spellEnd"/>
      <w:r w:rsidRPr="00A20F3C">
        <w:rPr>
          <w:rFonts w:ascii="Times New Roman" w:hAnsi="Times New Roman" w:cs="Times New Roman"/>
        </w:rPr>
        <w:t xml:space="preserve">  priestupky a  iné správne delikty a ukladá pokuty,</w:t>
      </w:r>
    </w:p>
    <w:p w14:paraId="482D395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e) spolupracuje na vypracovaní Európskeho liekopisu, </w:t>
      </w:r>
    </w:p>
    <w:p w14:paraId="09FD507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f) vydáva</w:t>
      </w:r>
    </w:p>
    <w:p w14:paraId="5603BB5E" w14:textId="3A4AF917" w:rsidR="00782DB4" w:rsidRPr="00A20F3C" w:rsidRDefault="00F4627C" w:rsidP="00F4627C">
      <w:pPr>
        <w:pStyle w:val="Odsekzoznamu"/>
        <w:tabs>
          <w:tab w:val="left" w:pos="993"/>
        </w:tabs>
        <w:spacing w:after="120"/>
        <w:ind w:left="851"/>
        <w:jc w:val="both"/>
        <w:rPr>
          <w:rFonts w:ascii="Times New Roman" w:hAnsi="Times New Roman" w:cs="Times New Roman"/>
        </w:rPr>
      </w:pPr>
      <w:r>
        <w:rPr>
          <w:rFonts w:ascii="Times New Roman" w:hAnsi="Times New Roman" w:cs="Times New Roman"/>
        </w:rPr>
        <w:t xml:space="preserve">1. </w:t>
      </w:r>
      <w:r w:rsidR="00AD47A1" w:rsidRPr="00A20F3C">
        <w:rPr>
          <w:rFonts w:ascii="Times New Roman" w:hAnsi="Times New Roman" w:cs="Times New Roman"/>
        </w:rPr>
        <w:t>rozhodnutie o registrácii veterinárnych liekov, zmenách, predĺžení, prevode, pozastavení a zrušení rozhodnutia, rozhodnutie o povolení súbežného obchodu, rozhodnutie o stiahnutí veterinárneho lieku alebo o jeho zhabaní,</w:t>
      </w:r>
    </w:p>
    <w:p w14:paraId="6837E774" w14:textId="5E45FFDE" w:rsidR="00782DB4" w:rsidRPr="00A20F3C" w:rsidRDefault="00F4627C" w:rsidP="00F4627C">
      <w:pPr>
        <w:pStyle w:val="Odsekzoznamu"/>
        <w:tabs>
          <w:tab w:val="left" w:pos="993"/>
        </w:tabs>
        <w:spacing w:after="120"/>
        <w:ind w:left="851"/>
        <w:jc w:val="both"/>
        <w:rPr>
          <w:rFonts w:ascii="Times New Roman" w:hAnsi="Times New Roman" w:cs="Times New Roman"/>
        </w:rPr>
      </w:pPr>
      <w:r>
        <w:rPr>
          <w:rFonts w:ascii="Times New Roman" w:hAnsi="Times New Roman" w:cs="Times New Roman"/>
        </w:rPr>
        <w:t xml:space="preserve">2. </w:t>
      </w:r>
      <w:r w:rsidR="00AD47A1" w:rsidRPr="00A20F3C">
        <w:rPr>
          <w:rFonts w:ascii="Times New Roman" w:hAnsi="Times New Roman" w:cs="Times New Roman"/>
        </w:rPr>
        <w:t xml:space="preserve">rozhodnutie o povolení, zmene povolenia, pozastavení rozhodnutia a zrušení rozhodnutia na výrobu veterinárnych liekov  a na výrobu </w:t>
      </w:r>
      <w:r w:rsidR="00724107" w:rsidRPr="00A20F3C">
        <w:rPr>
          <w:rFonts w:ascii="Times New Roman" w:hAnsi="Times New Roman" w:cs="Times New Roman"/>
        </w:rPr>
        <w:t xml:space="preserve">veterinárnych </w:t>
      </w:r>
      <w:r w:rsidR="00AD47A1" w:rsidRPr="00A20F3C">
        <w:rPr>
          <w:rFonts w:ascii="Times New Roman" w:hAnsi="Times New Roman" w:cs="Times New Roman"/>
        </w:rPr>
        <w:t xml:space="preserve">autogénnych vakcín, povolenie na výrobu skúšaných veterinárnych produktov a skúšaných veterinárnych liekov, a povolenie na činnosť </w:t>
      </w:r>
      <w:r w:rsidR="0079537D" w:rsidRPr="00A20F3C">
        <w:rPr>
          <w:rFonts w:ascii="Times New Roman" w:hAnsi="Times New Roman" w:cs="Times New Roman"/>
        </w:rPr>
        <w:t>kontrolného</w:t>
      </w:r>
      <w:r w:rsidR="00AD47A1" w:rsidRPr="00A20F3C">
        <w:rPr>
          <w:rFonts w:ascii="Times New Roman" w:hAnsi="Times New Roman" w:cs="Times New Roman"/>
        </w:rPr>
        <w:t xml:space="preserve"> laboratória veterinárnych liekov,</w:t>
      </w:r>
    </w:p>
    <w:p w14:paraId="43B732F8" w14:textId="53FA9079" w:rsidR="00782DB4" w:rsidRPr="00A20F3C" w:rsidRDefault="00F4627C" w:rsidP="00F4627C">
      <w:pPr>
        <w:pStyle w:val="Odsekzoznamu"/>
        <w:tabs>
          <w:tab w:val="left" w:pos="993"/>
        </w:tabs>
        <w:spacing w:after="120"/>
        <w:ind w:left="851"/>
        <w:jc w:val="both"/>
        <w:rPr>
          <w:rFonts w:ascii="Times New Roman" w:hAnsi="Times New Roman" w:cs="Times New Roman"/>
        </w:rPr>
      </w:pPr>
      <w:r>
        <w:rPr>
          <w:rFonts w:ascii="Times New Roman" w:hAnsi="Times New Roman" w:cs="Times New Roman"/>
        </w:rPr>
        <w:t xml:space="preserve">3. </w:t>
      </w:r>
      <w:r w:rsidR="00AD47A1" w:rsidRPr="00A20F3C">
        <w:rPr>
          <w:rFonts w:ascii="Times New Roman" w:hAnsi="Times New Roman" w:cs="Times New Roman"/>
        </w:rPr>
        <w:t>certifikát správnej výrobnej praxe,</w:t>
      </w:r>
    </w:p>
    <w:p w14:paraId="662B2829" w14:textId="5CA88BEA" w:rsidR="00782DB4" w:rsidRPr="00A20F3C" w:rsidRDefault="00F4627C" w:rsidP="00F4627C">
      <w:pPr>
        <w:pStyle w:val="Odsekzoznamu"/>
        <w:tabs>
          <w:tab w:val="left" w:pos="993"/>
        </w:tabs>
        <w:spacing w:after="120"/>
        <w:ind w:left="851"/>
        <w:jc w:val="both"/>
        <w:rPr>
          <w:rFonts w:ascii="Times New Roman" w:hAnsi="Times New Roman" w:cs="Times New Roman"/>
        </w:rPr>
      </w:pPr>
      <w:r>
        <w:rPr>
          <w:rFonts w:ascii="Times New Roman" w:hAnsi="Times New Roman" w:cs="Times New Roman"/>
        </w:rPr>
        <w:t xml:space="preserve">4. </w:t>
      </w:r>
      <w:r w:rsidR="00AD47A1" w:rsidRPr="00A20F3C">
        <w:rPr>
          <w:rFonts w:ascii="Times New Roman" w:hAnsi="Times New Roman" w:cs="Times New Roman"/>
        </w:rPr>
        <w:t>rozhodnutie o povolení, zmenách povolenia, pozastavení rozhodnutia a zrušení rozhodnutia veľkodistribúcie veterinárnych liekov,</w:t>
      </w:r>
    </w:p>
    <w:p w14:paraId="20B0A575" w14:textId="77777777" w:rsidR="00782DB4" w:rsidRPr="00A20F3C" w:rsidRDefault="00AD47A1" w:rsidP="00F4627C">
      <w:pPr>
        <w:pStyle w:val="Odsekzoznamu"/>
        <w:tabs>
          <w:tab w:val="left" w:pos="993"/>
        </w:tabs>
        <w:spacing w:after="120"/>
        <w:ind w:left="851"/>
        <w:jc w:val="both"/>
        <w:rPr>
          <w:rFonts w:ascii="Times New Roman" w:hAnsi="Times New Roman" w:cs="Times New Roman"/>
        </w:rPr>
      </w:pPr>
      <w:r w:rsidRPr="00A20F3C">
        <w:rPr>
          <w:rFonts w:ascii="Times New Roman" w:hAnsi="Times New Roman" w:cs="Times New Roman"/>
        </w:rPr>
        <w:lastRenderedPageBreak/>
        <w:t>5. rozhodnutie o povolení, zmenách povolenia, pozastavení rozhodnutia a zrušení rozhodnutia na súbežný obchod,</w:t>
      </w:r>
    </w:p>
    <w:p w14:paraId="33C836F2" w14:textId="382C413B" w:rsidR="00782DB4" w:rsidRPr="00A20F3C" w:rsidRDefault="00E97938" w:rsidP="00F4627C">
      <w:pPr>
        <w:pStyle w:val="Odsekzoznamu"/>
        <w:numPr>
          <w:ilvl w:val="0"/>
          <w:numId w:val="5"/>
        </w:numPr>
        <w:tabs>
          <w:tab w:val="left" w:pos="993"/>
          <w:tab w:val="left" w:pos="1134"/>
        </w:tabs>
        <w:spacing w:after="120"/>
        <w:ind w:left="851" w:firstLine="0"/>
        <w:jc w:val="both"/>
        <w:rPr>
          <w:rFonts w:ascii="Times New Roman" w:hAnsi="Times New Roman" w:cs="Times New Roman"/>
        </w:rPr>
      </w:pPr>
      <w:r w:rsidRPr="00A20F3C">
        <w:rPr>
          <w:rFonts w:ascii="Times New Roman" w:hAnsi="Times New Roman" w:cs="Times New Roman"/>
        </w:rPr>
        <w:t>rozhodnutie o povolení  na</w:t>
      </w:r>
      <w:r w:rsidR="00AD47A1" w:rsidRPr="00A20F3C">
        <w:rPr>
          <w:rFonts w:ascii="Times New Roman" w:hAnsi="Times New Roman" w:cs="Times New Roman"/>
        </w:rPr>
        <w:t xml:space="preserve"> klinické skúšanie veterinárnych produktov a veterinárnych liekov, </w:t>
      </w:r>
    </w:p>
    <w:p w14:paraId="22F0B9A8" w14:textId="14CF5505" w:rsidR="00782DB4" w:rsidRPr="00A20F3C" w:rsidRDefault="00E97938" w:rsidP="00F4627C">
      <w:pPr>
        <w:pStyle w:val="Odsekzoznamu"/>
        <w:numPr>
          <w:ilvl w:val="0"/>
          <w:numId w:val="5"/>
        </w:numPr>
        <w:tabs>
          <w:tab w:val="left" w:pos="993"/>
          <w:tab w:val="left" w:pos="1134"/>
        </w:tabs>
        <w:spacing w:after="120"/>
        <w:ind w:left="851" w:firstLine="0"/>
        <w:jc w:val="both"/>
        <w:rPr>
          <w:rFonts w:ascii="Times New Roman" w:hAnsi="Times New Roman" w:cs="Times New Roman"/>
        </w:rPr>
      </w:pPr>
      <w:r w:rsidRPr="00A20F3C">
        <w:rPr>
          <w:rFonts w:ascii="Times New Roman" w:hAnsi="Times New Roman" w:cs="Times New Roman"/>
        </w:rPr>
        <w:t xml:space="preserve">rozhodnutie o povolení </w:t>
      </w:r>
      <w:r w:rsidR="00AD47A1" w:rsidRPr="00A20F3C">
        <w:rPr>
          <w:rFonts w:ascii="Times New Roman" w:hAnsi="Times New Roman" w:cs="Times New Roman"/>
        </w:rPr>
        <w:t>na použitie neregistrovaných veterinárnych liekov a</w:t>
      </w:r>
      <w:r w:rsidR="00724107" w:rsidRPr="00A20F3C">
        <w:rPr>
          <w:rFonts w:ascii="Times New Roman" w:hAnsi="Times New Roman" w:cs="Times New Roman"/>
        </w:rPr>
        <w:t xml:space="preserve"> veterinárnych</w:t>
      </w:r>
      <w:r w:rsidR="00AD47A1" w:rsidRPr="00A20F3C">
        <w:rPr>
          <w:rFonts w:ascii="Times New Roman" w:hAnsi="Times New Roman" w:cs="Times New Roman"/>
        </w:rPr>
        <w:t xml:space="preserve"> autogénnych vakcín,</w:t>
      </w:r>
    </w:p>
    <w:p w14:paraId="080F3069" w14:textId="70FD5976" w:rsidR="00782DB4" w:rsidRPr="00A20F3C" w:rsidRDefault="00AD47A1" w:rsidP="00F4627C">
      <w:pPr>
        <w:pStyle w:val="Odsekzoznamu"/>
        <w:numPr>
          <w:ilvl w:val="0"/>
          <w:numId w:val="5"/>
        </w:numPr>
        <w:tabs>
          <w:tab w:val="left" w:pos="993"/>
          <w:tab w:val="left" w:pos="1134"/>
        </w:tabs>
        <w:spacing w:after="120"/>
        <w:ind w:left="851" w:firstLine="0"/>
        <w:jc w:val="both"/>
        <w:rPr>
          <w:rFonts w:ascii="Times New Roman" w:hAnsi="Times New Roman" w:cs="Times New Roman"/>
        </w:rPr>
      </w:pPr>
      <w:r w:rsidRPr="00A20F3C">
        <w:rPr>
          <w:rFonts w:ascii="Times New Roman" w:hAnsi="Times New Roman" w:cs="Times New Roman"/>
        </w:rPr>
        <w:t>certifikáty veterinárnych liekov podľa osobitného predpisu,</w:t>
      </w:r>
      <w:r w:rsidRPr="00A20F3C">
        <w:rPr>
          <w:rFonts w:ascii="Times New Roman" w:hAnsi="Times New Roman" w:cs="Times New Roman"/>
          <w:vertAlign w:val="superscript"/>
        </w:rPr>
        <w:t>93</w:t>
      </w:r>
      <w:r w:rsidR="00ED433E" w:rsidRPr="00A20F3C">
        <w:rPr>
          <w:rFonts w:ascii="Times New Roman" w:hAnsi="Times New Roman" w:cs="Times New Roman"/>
          <w:vertAlign w:val="superscript"/>
        </w:rPr>
        <w:t>c</w:t>
      </w:r>
      <w:r w:rsidRPr="00A20F3C">
        <w:rPr>
          <w:rFonts w:ascii="Times New Roman" w:hAnsi="Times New Roman" w:cs="Times New Roman"/>
        </w:rPr>
        <w:t>)</w:t>
      </w:r>
    </w:p>
    <w:p w14:paraId="49C0DF7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nariaďuje pozastavenie distribúcie veterinárneho lieku, stiahnutie veterinárneho lieku alebo účinnej látky z trhu,</w:t>
      </w:r>
    </w:p>
    <w:p w14:paraId="0749E8B2" w14:textId="27E6A54B"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h) rozhoduje o povolení výnimky na dopredaj veterinárneho lieku </w:t>
      </w:r>
      <w:r w:rsidR="0079537D" w:rsidRPr="00A20F3C">
        <w:rPr>
          <w:rFonts w:ascii="Times New Roman" w:hAnsi="Times New Roman" w:cs="Times New Roman"/>
        </w:rPr>
        <w:t>[</w:t>
      </w:r>
      <w:r w:rsidRPr="00A20F3C">
        <w:rPr>
          <w:rFonts w:ascii="Times New Roman" w:hAnsi="Times New Roman" w:cs="Times New Roman"/>
        </w:rPr>
        <w:t>§ 18 ods. 2</w:t>
      </w:r>
      <w:r w:rsidR="001A0947" w:rsidRPr="00A20F3C">
        <w:rPr>
          <w:rFonts w:ascii="Times New Roman" w:hAnsi="Times New Roman" w:cs="Times New Roman"/>
        </w:rPr>
        <w:t>6</w:t>
      </w:r>
      <w:r w:rsidRPr="00A20F3C">
        <w:rPr>
          <w:rFonts w:ascii="Times New Roman" w:hAnsi="Times New Roman" w:cs="Times New Roman"/>
        </w:rPr>
        <w:t>, § 98 ods. 2 písm. h)</w:t>
      </w:r>
      <w:r w:rsidR="0079537D" w:rsidRPr="00A20F3C">
        <w:rPr>
          <w:rFonts w:ascii="Times New Roman" w:hAnsi="Times New Roman" w:cs="Times New Roman"/>
        </w:rPr>
        <w:t>]</w:t>
      </w:r>
      <w:r w:rsidRPr="00A20F3C">
        <w:rPr>
          <w:rFonts w:ascii="Times New Roman" w:hAnsi="Times New Roman" w:cs="Times New Roman"/>
        </w:rPr>
        <w:t xml:space="preserve"> a výnimky na zmenu označenia</w:t>
      </w:r>
      <w:r w:rsidRPr="00A20F3C">
        <w:rPr>
          <w:rStyle w:val="Odkaznakomentr"/>
          <w:rFonts w:ascii="Times New Roman" w:hAnsi="Times New Roman" w:cs="Times New Roman"/>
          <w:sz w:val="22"/>
          <w:szCs w:val="22"/>
        </w:rPr>
        <w:t xml:space="preserve"> </w:t>
      </w:r>
      <w:r w:rsidRPr="00A20F3C">
        <w:rPr>
          <w:rFonts w:ascii="Times New Roman" w:hAnsi="Times New Roman" w:cs="Times New Roman"/>
          <w:bCs/>
        </w:rPr>
        <w:t>vnútorného obalu a vonkajšieho obalu veterinárneho lieku</w:t>
      </w:r>
      <w:r w:rsidRPr="00A20F3C">
        <w:rPr>
          <w:rFonts w:ascii="Times New Roman" w:hAnsi="Times New Roman" w:cs="Times New Roman"/>
        </w:rPr>
        <w:t xml:space="preserve"> (§ 94 ods. 2),</w:t>
      </w:r>
    </w:p>
    <w:p w14:paraId="3970AFE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i) vedie zoznam registrovaných veterinárnych liekov, </w:t>
      </w:r>
    </w:p>
    <w:p w14:paraId="331A314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j) vykonáva štátny dozor nad reklamou veterinárnych liekov,</w:t>
      </w:r>
      <w:r w:rsidRPr="00A20F3C">
        <w:rPr>
          <w:rFonts w:ascii="Times New Roman" w:hAnsi="Times New Roman" w:cs="Times New Roman"/>
          <w:vertAlign w:val="superscript"/>
        </w:rPr>
        <w:t>93</w:t>
      </w:r>
      <w:r w:rsidR="00ED433E" w:rsidRPr="00A20F3C">
        <w:rPr>
          <w:rFonts w:ascii="Times New Roman" w:hAnsi="Times New Roman" w:cs="Times New Roman"/>
          <w:vertAlign w:val="superscript"/>
        </w:rPr>
        <w:t>d</w:t>
      </w:r>
      <w:r w:rsidRPr="00A20F3C">
        <w:rPr>
          <w:rFonts w:ascii="Times New Roman" w:hAnsi="Times New Roman" w:cs="Times New Roman"/>
        </w:rPr>
        <w:t xml:space="preserve">) </w:t>
      </w:r>
    </w:p>
    <w:p w14:paraId="0EE229C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k) rozhoduje o povolení výnimky  na dovoz malého množstva veterinárneho lieku v inom jazyku</w:t>
      </w:r>
      <w:r w:rsidR="0079537D" w:rsidRPr="00A20F3C">
        <w:rPr>
          <w:rFonts w:ascii="Times New Roman" w:hAnsi="Times New Roman" w:cs="Times New Roman"/>
        </w:rPr>
        <w:t>,</w:t>
      </w:r>
      <w:r w:rsidRPr="00A20F3C">
        <w:rPr>
          <w:rFonts w:ascii="Times New Roman" w:hAnsi="Times New Roman" w:cs="Times New Roman"/>
        </w:rPr>
        <w:t xml:space="preserve"> ako je štátny jazyk</w:t>
      </w:r>
      <w:r w:rsidR="0079537D" w:rsidRPr="00A20F3C">
        <w:rPr>
          <w:rFonts w:ascii="Times New Roman" w:hAnsi="Times New Roman" w:cs="Times New Roman"/>
        </w:rPr>
        <w:t>,</w:t>
      </w:r>
      <w:r w:rsidRPr="00A20F3C">
        <w:rPr>
          <w:rFonts w:ascii="Times New Roman" w:hAnsi="Times New Roman" w:cs="Times New Roman"/>
        </w:rPr>
        <w:t xml:space="preserve"> a výnimky na úpravu vonkajšieho obalu, vnútorného obalu a písomnej informácie pre používateľov,</w:t>
      </w:r>
    </w:p>
    <w:p w14:paraId="1569396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l) vykonáva dohľad nad veterinárnymi liekmi, zaznamenáva a vyhodnocuje oznámenia o nežiaducich udalostiach veterinárnych liekov, </w:t>
      </w:r>
      <w:r w:rsidR="00724107" w:rsidRPr="00A20F3C">
        <w:rPr>
          <w:rFonts w:ascii="Times New Roman" w:hAnsi="Times New Roman" w:cs="Times New Roman"/>
        </w:rPr>
        <w:t xml:space="preserve">veterinárnych </w:t>
      </w:r>
      <w:r w:rsidRPr="00A20F3C">
        <w:rPr>
          <w:rFonts w:ascii="Times New Roman" w:hAnsi="Times New Roman" w:cs="Times New Roman"/>
        </w:rPr>
        <w:t>autogénnych vakcín a skúšaných veterinárnych liekov vrátane nedostatočnej účinnosti veterinárnych liekov, oznámenia o nesprávnom používaní veterinárnych liekov, vyhodnocuje správnosť ochranných lehôt a možných environmentálnych problémov vyplývajúcich z používania veterinárnych liekov, ktoré môžu mať dosah na hodnotenie vyváženosti prínosu a rizika;</w:t>
      </w:r>
      <w:r w:rsidRPr="00A20F3C">
        <w:rPr>
          <w:rFonts w:ascii="Times New Roman" w:hAnsi="Times New Roman" w:cs="Times New Roman"/>
          <w:vertAlign w:val="superscript"/>
        </w:rPr>
        <w:t>62b</w:t>
      </w:r>
      <w:r w:rsidRPr="00A20F3C">
        <w:rPr>
          <w:rFonts w:ascii="Times New Roman" w:hAnsi="Times New Roman" w:cs="Times New Roman"/>
        </w:rPr>
        <w:t>) tieto informácie porovnáva s dostupnými údajmi o výdaji, predpisovaní a používaní veterinárnych liekov,</w:t>
      </w:r>
    </w:p>
    <w:p w14:paraId="00CB8E78" w14:textId="565FF6ED"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m) nariaďuje dočasné bezpečnostné obmedzenia podľa osobitného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e</w:t>
      </w:r>
      <w:r w:rsidRPr="00A20F3C">
        <w:rPr>
          <w:rFonts w:ascii="Times New Roman" w:hAnsi="Times New Roman" w:cs="Times New Roman"/>
        </w:rPr>
        <w:t>) a vydáva záväzné opatrenia na odstránenie nedostatkov zistených pri výkone štátneho dozoru nad veterinárnymi liekmi,</w:t>
      </w:r>
    </w:p>
    <w:p w14:paraId="1C253C9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n) zatrieďuje veterinárny liek do skupiny veterinárnych liekov podľa spôsobu jeho výdaja,</w:t>
      </w:r>
    </w:p>
    <w:p w14:paraId="5B92C3D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o) vyžaduje od  inšpektorov dodržiavanie dôvernosti vždy, keď sa dostanú k dôverným informáciám počas vykonávania inšpekcií uvedených v písmene b) podľa požiadaviek členských štátov, vnútroštátnych právnych predpisov alebo medzinárodných dohôd, </w:t>
      </w:r>
    </w:p>
    <w:p w14:paraId="286F5FD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p) zabezpečuje, aby inšpektor </w:t>
      </w:r>
    </w:p>
    <w:p w14:paraId="53BD7A2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 mal také isté vysokoškolské vzdelanie v takom študijnom odbore ako odborný zástupca pre príslušnú oblasť zaobchádzania s veterinárnymi liekmi, ktorá je predmetom inšpekcie,</w:t>
      </w:r>
    </w:p>
    <w:p w14:paraId="2703EDFB"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2. bol primerane zaškolený; pravidelne vyhodnocuje potrebu ich zaškoľovania, prijíma opatrenia na udržiavanie a zlepšovanie ich pracovnej odbornosti, </w:t>
      </w:r>
    </w:p>
    <w:p w14:paraId="5CCD786B"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3.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 poznal zásady a postupy týkajúce sa bezpečnosti veterinárnych liekov,</w:t>
      </w:r>
    </w:p>
    <w:p w14:paraId="5191909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4. dostal písomné pokyny, ktorými sa určujú štandardné pracovné postupy, a poučí ho o jeho povinnostiach, zodpovednosti a požiadavkách na sústavné vzdelávanie; štandardné pracovné postupy musí neustále aktualizovať, </w:t>
      </w:r>
    </w:p>
    <w:p w14:paraId="5864C4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5. podpísal vyhlásenie o tom, že je nestranný a nezaujatý vo vzťahu k subjektu, v ktorom sa má inšpekcia vykonať; vyhlásenie sa zohľadňuje pri zadeľovaní inšpektora na konkrétnu inšpekciu, </w:t>
      </w:r>
    </w:p>
    <w:p w14:paraId="2CC10BD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6. mal pridelený identifikačný doklad, </w:t>
      </w:r>
    </w:p>
    <w:p w14:paraId="04F04C5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q) vymenúva skupiny inšpektorov a odborníkov s rôznou kvalifikáciou a praxou tak, aby spĺňali požiadavky potrebné na vykonanie inšpekcie, </w:t>
      </w:r>
    </w:p>
    <w:p w14:paraId="11AE5F0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r) vedie evidenciu o kvalifikácii, zaškoľovaní a odbornej praxi každého inšpektora,</w:t>
      </w:r>
    </w:p>
    <w:p w14:paraId="6980882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s) registruje dovozcov, výrobcov a distribútorov účinných látok používaných ako vstupné suroviny pre veterinárne lieky, ktorí sú usadení v Slovenskej republike.</w:t>
      </w:r>
    </w:p>
    <w:p w14:paraId="02F51120"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 Inšpektori ústavu kontroly veterinárnych liečiv, ktorí vykonávajú inšpekciu, musia byť zamestnancami ústavu kontroly veterinárnych liečiv v štátnozamestnaneckom pomere.</w:t>
      </w:r>
      <w:r w:rsidRPr="00A20F3C">
        <w:rPr>
          <w:rFonts w:ascii="Times New Roman" w:hAnsi="Times New Roman" w:cs="Times New Roman"/>
          <w:vertAlign w:val="superscript"/>
        </w:rPr>
        <w:t>86</w:t>
      </w:r>
      <w:r w:rsidRPr="00A20F3C">
        <w:rPr>
          <w:rFonts w:ascii="Times New Roman" w:hAnsi="Times New Roman" w:cs="Times New Roman"/>
        </w:rPr>
        <w:t xml:space="preserve">) </w:t>
      </w:r>
    </w:p>
    <w:p w14:paraId="0E9EA5E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(4) Ústav kontroly veterinárnych liečiv v oblasti veterinárnych liekov ďalej</w:t>
      </w:r>
    </w:p>
    <w:p w14:paraId="774E9DDA" w14:textId="3A90C348"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 vzájomne si vymieňa informácie s príslušnými orgánmi členských štátov Európskej únie potrebné na zabezpečenie kvality a bezpečnosti veterinárnych liekov vyrobených a registrovaných v členských štátoch a o rozhodnutiach prijatých podľa § 18 ods.1 písm. e) druhého bodu, § 95 ods. 1</w:t>
      </w:r>
      <w:r w:rsidR="00E97938" w:rsidRPr="00A20F3C">
        <w:rPr>
          <w:rFonts w:ascii="Times New Roman" w:hAnsi="Times New Roman" w:cs="Times New Roman"/>
        </w:rPr>
        <w:t xml:space="preserve"> a</w:t>
      </w:r>
      <w:r w:rsidRPr="00A20F3C">
        <w:rPr>
          <w:rFonts w:ascii="Times New Roman" w:hAnsi="Times New Roman" w:cs="Times New Roman"/>
        </w:rPr>
        <w:t xml:space="preserve"> § 108 ods. 4,</w:t>
      </w:r>
    </w:p>
    <w:p w14:paraId="1E0AA15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lastRenderedPageBreak/>
        <w:t xml:space="preserve">b) vkladá údaje </w:t>
      </w:r>
    </w:p>
    <w:p w14:paraId="18DD5FA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 xml:space="preserve">oznámené v rámci dohľadu nad bezpečnosťou veterinárnych liekov do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databázy Európskej únie,</w:t>
      </w:r>
    </w:p>
    <w:p w14:paraId="7FAB4E99" w14:textId="77777777" w:rsidR="00782DB4" w:rsidRPr="00A20F3C" w:rsidRDefault="00AD47A1" w:rsidP="00A20F3C">
      <w:pPr>
        <w:pStyle w:val="Default"/>
        <w:spacing w:after="120"/>
        <w:ind w:left="360"/>
        <w:jc w:val="both"/>
        <w:rPr>
          <w:rFonts w:ascii="Times New Roman" w:hAnsi="Times New Roman" w:cs="Times New Roman"/>
          <w:sz w:val="22"/>
          <w:szCs w:val="22"/>
        </w:rPr>
      </w:pPr>
      <w:r w:rsidRPr="00A20F3C">
        <w:rPr>
          <w:rFonts w:ascii="Times New Roman" w:hAnsi="Times New Roman" w:cs="Times New Roman"/>
          <w:color w:val="auto"/>
          <w:sz w:val="22"/>
          <w:szCs w:val="22"/>
        </w:rPr>
        <w:t>2.</w:t>
      </w:r>
      <w:r w:rsidRPr="00A20F3C">
        <w:rPr>
          <w:rFonts w:ascii="Times New Roman" w:hAnsi="Times New Roman" w:cs="Times New Roman"/>
          <w:color w:val="auto"/>
          <w:sz w:val="22"/>
          <w:szCs w:val="22"/>
        </w:rPr>
        <w:tab/>
        <w:t>o povoleniach na výrobu v súlade s požiadavkami správnej výrobnej praxe a o povoleniach na veľkoobchodnú distribúciu v súlade s požiadavkami správnej distribučnej praxe pre veterinárne lieky  do databázy Európskej únie pre výrobu, dovoz a veľkoobchodnú distribúciu</w:t>
      </w:r>
      <w:r w:rsidRPr="00A20F3C">
        <w:rPr>
          <w:rFonts w:ascii="Times New Roman" w:hAnsi="Times New Roman" w:cs="Times New Roman"/>
          <w:sz w:val="22"/>
          <w:szCs w:val="22"/>
        </w:rPr>
        <w:t>,</w:t>
      </w:r>
    </w:p>
    <w:p w14:paraId="69F347F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o registrovaných veterinárnych liekoch do databázy veterinárnych liekov Európskej únie,</w:t>
      </w:r>
    </w:p>
    <w:p w14:paraId="351D408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c) pri výkone štátneho dozoru na úseku veterinárnej farmácie plní úlohy orgánu dohľadu nad trhom podľa osobitného predpisu,</w:t>
      </w:r>
      <w:r w:rsidRPr="00A20F3C">
        <w:rPr>
          <w:rFonts w:ascii="Times New Roman" w:hAnsi="Times New Roman" w:cs="Times New Roman"/>
          <w:vertAlign w:val="superscript"/>
        </w:rPr>
        <w:t>89a</w:t>
      </w:r>
      <w:r w:rsidRPr="00A20F3C">
        <w:rPr>
          <w:rFonts w:ascii="Times New Roman" w:hAnsi="Times New Roman" w:cs="Times New Roman"/>
        </w:rPr>
        <w:t xml:space="preserve">) </w:t>
      </w:r>
    </w:p>
    <w:p w14:paraId="3E413470"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d) vedie systém zberu údajov o predaji a používaní veterinárnych liekov, vyhodnocuje používanie veterinárnych liekov s obsahom </w:t>
      </w:r>
      <w:proofErr w:type="spellStart"/>
      <w:r w:rsidRPr="00A20F3C">
        <w:rPr>
          <w:rFonts w:ascii="Times New Roman" w:hAnsi="Times New Roman" w:cs="Times New Roman"/>
        </w:rPr>
        <w:t>antimikrobiálnych</w:t>
      </w:r>
      <w:proofErr w:type="spellEnd"/>
      <w:r w:rsidRPr="00A20F3C">
        <w:rPr>
          <w:rFonts w:ascii="Times New Roman" w:hAnsi="Times New Roman" w:cs="Times New Roman"/>
        </w:rPr>
        <w:t xml:space="preserve"> látok a nahlasuje údaje o spotrebe </w:t>
      </w:r>
      <w:proofErr w:type="spellStart"/>
      <w:r w:rsidRPr="00A20F3C">
        <w:rPr>
          <w:rFonts w:ascii="Times New Roman" w:hAnsi="Times New Roman" w:cs="Times New Roman"/>
        </w:rPr>
        <w:t>antimikrobiálnych</w:t>
      </w:r>
      <w:proofErr w:type="spellEnd"/>
      <w:r w:rsidRPr="00A20F3C">
        <w:rPr>
          <w:rFonts w:ascii="Times New Roman" w:hAnsi="Times New Roman" w:cs="Times New Roman"/>
        </w:rPr>
        <w:t xml:space="preserve"> látok v Slovenskej republike do databázy agentúry a Svetovej organizácie pre zdravie zvierat,</w:t>
      </w:r>
    </w:p>
    <w:p w14:paraId="66858BC5" w14:textId="5EA06B2F"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e) spolupracuje s agentúrou a príslušnými orgánmi členských štátov pri vypracovaní usmernení o správnych postupoch v súvislosti s dohľadom nad bezpečnosťou veterinárnych liekov a vedeckých usmernení podľa osobitného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f</w:t>
      </w:r>
      <w:r w:rsidRPr="00A20F3C">
        <w:rPr>
          <w:rFonts w:ascii="Times New Roman" w:hAnsi="Times New Roman" w:cs="Times New Roman"/>
        </w:rPr>
        <w:t>) a  zastupuje v rozsahu svojej pôsobnosti Slovenskú republiku v pracovných skupinách a výboroch Európskej únie,</w:t>
      </w:r>
    </w:p>
    <w:p w14:paraId="2C4FF1AA" w14:textId="4B3CD599"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f) poskytuje malým a stredným podnikom usadeným v Slovenskej republike poradenstvo v súvislosti s plnením povinností podľa osobitého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g</w:t>
      </w:r>
      <w:r w:rsidRPr="00A20F3C">
        <w:rPr>
          <w:rFonts w:ascii="Times New Roman" w:hAnsi="Times New Roman" w:cs="Times New Roman"/>
        </w:rPr>
        <w:t>)</w:t>
      </w:r>
    </w:p>
    <w:p w14:paraId="11F6CC3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zverejňuje všetky dôležité informácie o nežiaducich udalostiach týkajúcich sa používania veterinárneho lieku.“.</w:t>
      </w:r>
    </w:p>
    <w:p w14:paraId="4405426E" w14:textId="2BADBFCC"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Poznámky pod čiarou k odkazom 9</w:t>
      </w:r>
      <w:r w:rsidR="001941F0" w:rsidRPr="00A20F3C">
        <w:rPr>
          <w:rFonts w:ascii="Times New Roman" w:hAnsi="Times New Roman" w:cs="Times New Roman"/>
        </w:rPr>
        <w:t>3</w:t>
      </w:r>
      <w:r w:rsidRPr="00A20F3C">
        <w:rPr>
          <w:rFonts w:ascii="Times New Roman" w:hAnsi="Times New Roman" w:cs="Times New Roman"/>
        </w:rPr>
        <w:t xml:space="preserve"> až 93</w:t>
      </w:r>
      <w:r w:rsidR="001941F0" w:rsidRPr="00A20F3C">
        <w:rPr>
          <w:rFonts w:ascii="Times New Roman" w:hAnsi="Times New Roman" w:cs="Times New Roman"/>
        </w:rPr>
        <w:t xml:space="preserve">g </w:t>
      </w:r>
      <w:r w:rsidRPr="00A20F3C">
        <w:rPr>
          <w:rFonts w:ascii="Times New Roman" w:hAnsi="Times New Roman" w:cs="Times New Roman"/>
        </w:rPr>
        <w:t>znejú:</w:t>
      </w:r>
    </w:p>
    <w:p w14:paraId="18D257BF" w14:textId="6E7896B1" w:rsidR="00ED433E"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w:t>
      </w:r>
      <w:r w:rsidR="00ED433E" w:rsidRPr="00A20F3C">
        <w:rPr>
          <w:rFonts w:ascii="Times New Roman" w:hAnsi="Times New Roman" w:cs="Times New Roman"/>
          <w:vertAlign w:val="superscript"/>
        </w:rPr>
        <w:t>93</w:t>
      </w:r>
      <w:r w:rsidR="00ED433E" w:rsidRPr="00A20F3C">
        <w:rPr>
          <w:rFonts w:ascii="Times New Roman" w:hAnsi="Times New Roman" w:cs="Times New Roman"/>
        </w:rPr>
        <w:t>) Nariadenie (ES) č. 726/2004 v platnom znení.</w:t>
      </w:r>
    </w:p>
    <w:p w14:paraId="587CEF6F" w14:textId="2339EFAD"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a</w:t>
      </w:r>
      <w:r w:rsidRPr="00A20F3C">
        <w:rPr>
          <w:rFonts w:ascii="Times New Roman" w:hAnsi="Times New Roman" w:cs="Times New Roman"/>
        </w:rPr>
        <w:t>) Čl. 4 ods. 29, čl. 23 a 24 nariadenia (EÚ) 2019/6.</w:t>
      </w:r>
    </w:p>
    <w:p w14:paraId="4BFA663E" w14:textId="00AC7E91"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b</w:t>
      </w:r>
      <w:r w:rsidRPr="00A20F3C">
        <w:rPr>
          <w:rFonts w:ascii="Times New Roman" w:hAnsi="Times New Roman" w:cs="Times New Roman"/>
        </w:rPr>
        <w:t>) Čl. 25 až 27 nariadenia (EÚ) 2019/6.</w:t>
      </w:r>
    </w:p>
    <w:p w14:paraId="60312818" w14:textId="77777777" w:rsidR="001941F0" w:rsidRPr="00A20F3C" w:rsidRDefault="001941F0"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93c</w:t>
      </w:r>
      <w:r w:rsidRPr="00A20F3C">
        <w:rPr>
          <w:rFonts w:ascii="Times New Roman" w:hAnsi="Times New Roman" w:cs="Times New Roman"/>
        </w:rPr>
        <w:t>) Čl. 98 nariadenia (EÚ) 2019/6.</w:t>
      </w:r>
    </w:p>
    <w:p w14:paraId="58DC1D2C"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d</w:t>
      </w:r>
      <w:r w:rsidRPr="00A20F3C">
        <w:rPr>
          <w:rFonts w:ascii="Times New Roman" w:hAnsi="Times New Roman" w:cs="Times New Roman"/>
        </w:rPr>
        <w:t>) § 10 písm. c) zákona č. 147/2001 Z. z. v znení neskorších predpisov</w:t>
      </w:r>
    </w:p>
    <w:p w14:paraId="414BF3A3" w14:textId="77777777" w:rsidR="00782DB4" w:rsidRPr="00A20F3C" w:rsidRDefault="00AD47A1" w:rsidP="00A20F3C">
      <w:pPr>
        <w:pStyle w:val="Odsekzoznamu"/>
        <w:tabs>
          <w:tab w:val="left" w:pos="1134"/>
        </w:tabs>
        <w:spacing w:after="120"/>
        <w:ind w:left="709" w:hanging="142"/>
        <w:jc w:val="both"/>
        <w:rPr>
          <w:rFonts w:ascii="Times New Roman" w:hAnsi="Times New Roman" w:cs="Times New Roman"/>
        </w:rPr>
      </w:pPr>
      <w:r w:rsidRPr="00A20F3C">
        <w:rPr>
          <w:rFonts w:ascii="Times New Roman" w:hAnsi="Times New Roman" w:cs="Times New Roman"/>
        </w:rPr>
        <w:t>Nariadenie (EÚ) 2019/6.</w:t>
      </w:r>
    </w:p>
    <w:p w14:paraId="256012EC" w14:textId="0450B2F9"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e</w:t>
      </w:r>
      <w:r w:rsidRPr="00A20F3C">
        <w:rPr>
          <w:rFonts w:ascii="Times New Roman" w:hAnsi="Times New Roman" w:cs="Times New Roman"/>
        </w:rPr>
        <w:t>) Čl. 129 nariadenia (EÚ) 2019/6.</w:t>
      </w:r>
    </w:p>
    <w:p w14:paraId="71C2AE2A" w14:textId="26EEA372"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f</w:t>
      </w:r>
      <w:r w:rsidRPr="00A20F3C">
        <w:rPr>
          <w:rFonts w:ascii="Times New Roman" w:hAnsi="Times New Roman" w:cs="Times New Roman"/>
        </w:rPr>
        <w:t>) Príloha II nariadenia (EÚ) 2019/6.</w:t>
      </w:r>
    </w:p>
    <w:p w14:paraId="54A07792" w14:textId="2C010D9A"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g</w:t>
      </w:r>
      <w:r w:rsidRPr="00A20F3C">
        <w:rPr>
          <w:rFonts w:ascii="Times New Roman" w:hAnsi="Times New Roman" w:cs="Times New Roman"/>
        </w:rPr>
        <w:t>) Čl. 59 nariadenia (EÚ) 2019/6.“.</w:t>
      </w:r>
    </w:p>
    <w:p w14:paraId="2B17EEB0" w14:textId="52FA7CE1"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137 ods. 1 písm. j) sa slová „nežiaducich účinkoch“ nahrádzajú slovami „nežiad</w:t>
      </w:r>
      <w:r w:rsidR="00C60CFF" w:rsidRPr="00A20F3C">
        <w:rPr>
          <w:rFonts w:ascii="Times New Roman" w:hAnsi="Times New Roman" w:cs="Times New Roman"/>
        </w:rPr>
        <w:t>ú</w:t>
      </w:r>
      <w:r w:rsidRPr="00A20F3C">
        <w:rPr>
          <w:rFonts w:ascii="Times New Roman" w:hAnsi="Times New Roman" w:cs="Times New Roman"/>
        </w:rPr>
        <w:t>cich udalost</w:t>
      </w:r>
      <w:r w:rsidR="00E97938" w:rsidRPr="00A20F3C">
        <w:rPr>
          <w:rFonts w:ascii="Times New Roman" w:hAnsi="Times New Roman" w:cs="Times New Roman"/>
        </w:rPr>
        <w:t>í</w:t>
      </w:r>
      <w:r w:rsidRPr="00A20F3C">
        <w:rPr>
          <w:rFonts w:ascii="Times New Roman" w:hAnsi="Times New Roman" w:cs="Times New Roman"/>
        </w:rPr>
        <w:t>“.</w:t>
      </w:r>
    </w:p>
    <w:p w14:paraId="502C96D3" w14:textId="77777777" w:rsidR="00782DB4" w:rsidRPr="00A20F3C" w:rsidRDefault="00782DB4" w:rsidP="00A20F3C">
      <w:pPr>
        <w:pStyle w:val="Odsekzoznamu"/>
        <w:spacing w:after="120"/>
        <w:jc w:val="both"/>
        <w:rPr>
          <w:rFonts w:ascii="Times New Roman" w:hAnsi="Times New Roman" w:cs="Times New Roman"/>
        </w:rPr>
      </w:pPr>
    </w:p>
    <w:p w14:paraId="59A3020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137 ods. 1 písm. o) sa slová „osobitného predpisu,</w:t>
      </w:r>
      <w:r w:rsidRPr="00A20F3C">
        <w:rPr>
          <w:rFonts w:ascii="Times New Roman" w:hAnsi="Times New Roman" w:cs="Times New Roman"/>
          <w:vertAlign w:val="superscript"/>
        </w:rPr>
        <w:t>66</w:t>
      </w:r>
      <w:r w:rsidRPr="00A20F3C">
        <w:rPr>
          <w:rFonts w:ascii="Times New Roman" w:hAnsi="Times New Roman" w:cs="Times New Roman"/>
        </w:rPr>
        <w:t xml:space="preserve">)“ nahrádzajú slovami „prílohy č. 3 a 4,“.    </w:t>
      </w:r>
    </w:p>
    <w:p w14:paraId="5D91BD87" w14:textId="77777777" w:rsidR="00782DB4" w:rsidRPr="00A20F3C" w:rsidRDefault="00782DB4" w:rsidP="00A20F3C">
      <w:pPr>
        <w:pStyle w:val="Odsekzoznamu"/>
        <w:rPr>
          <w:rFonts w:ascii="Times New Roman" w:hAnsi="Times New Roman" w:cs="Times New Roman"/>
        </w:rPr>
      </w:pPr>
    </w:p>
    <w:p w14:paraId="3B20CEF7" w14:textId="6E95B028"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ods. 1 písm. </w:t>
      </w:r>
      <w:proofErr w:type="spellStart"/>
      <w:r w:rsidRPr="00A20F3C">
        <w:rPr>
          <w:rFonts w:ascii="Times New Roman" w:hAnsi="Times New Roman" w:cs="Times New Roman"/>
        </w:rPr>
        <w:t>af</w:t>
      </w:r>
      <w:proofErr w:type="spellEnd"/>
      <w:r w:rsidRPr="00A20F3C">
        <w:rPr>
          <w:rFonts w:ascii="Times New Roman" w:hAnsi="Times New Roman" w:cs="Times New Roman"/>
        </w:rPr>
        <w:t>) sa na konci pripájajú tieto slová: „alebo osobu oprávnenú na výdaj lieku, zdravotníckej pomôcky alebo dietetickej potraviny pri výdaji humánneho lieku, zdravotníckych pomôcok alebo dietetických potravín,“.</w:t>
      </w:r>
    </w:p>
    <w:p w14:paraId="74B0BB49" w14:textId="77777777" w:rsidR="00782DB4" w:rsidRPr="00A20F3C" w:rsidRDefault="00782DB4" w:rsidP="00A20F3C">
      <w:pPr>
        <w:pStyle w:val="Odsekzoznamu"/>
        <w:spacing w:after="120"/>
        <w:ind w:left="644"/>
        <w:jc w:val="both"/>
        <w:rPr>
          <w:rFonts w:ascii="Times New Roman" w:hAnsi="Times New Roman" w:cs="Times New Roman"/>
        </w:rPr>
      </w:pPr>
    </w:p>
    <w:p w14:paraId="3B0DCC6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3 písmeno i) znie:</w:t>
      </w:r>
    </w:p>
    <w:p w14:paraId="1B66EF53" w14:textId="77777777" w:rsidR="00782DB4" w:rsidRPr="00A20F3C" w:rsidRDefault="00782DB4" w:rsidP="00A20F3C">
      <w:pPr>
        <w:pStyle w:val="Odsekzoznamu"/>
        <w:rPr>
          <w:rFonts w:ascii="Times New Roman" w:hAnsi="Times New Roman" w:cs="Times New Roman"/>
        </w:rPr>
      </w:pPr>
    </w:p>
    <w:p w14:paraId="56F7F235" w14:textId="3872F514" w:rsidR="00782DB4" w:rsidRPr="00A20F3C" w:rsidRDefault="00AD47A1" w:rsidP="00A20F3C">
      <w:pPr>
        <w:pStyle w:val="Odsekzoznamu"/>
        <w:spacing w:after="120" w:line="360" w:lineRule="auto"/>
        <w:ind w:left="0"/>
        <w:jc w:val="both"/>
        <w:rPr>
          <w:rFonts w:ascii="Times New Roman" w:hAnsi="Times New Roman" w:cs="Times New Roman"/>
        </w:rPr>
      </w:pPr>
      <w:r w:rsidRPr="00A20F3C">
        <w:rPr>
          <w:rFonts w:ascii="Times New Roman" w:hAnsi="Times New Roman" w:cs="Times New Roman"/>
        </w:rPr>
        <w:t>„i) nepodá do siedmich dní po skončení štvrťroka štátnemu ústavu hlásenie o množstve a druhu humánnych liekov dodaných na domáci alebo na zahraničný trh alebo v hlásení uvedie nesprávne údaje,“.</w:t>
      </w:r>
    </w:p>
    <w:p w14:paraId="2D30D589" w14:textId="77777777" w:rsidR="009A17B5" w:rsidRPr="00A20F3C" w:rsidRDefault="009A17B5" w:rsidP="00A20F3C">
      <w:pPr>
        <w:pStyle w:val="Odsekzoznamu"/>
        <w:spacing w:after="120" w:line="360" w:lineRule="auto"/>
        <w:ind w:left="0"/>
        <w:jc w:val="both"/>
        <w:rPr>
          <w:rFonts w:ascii="Times New Roman" w:hAnsi="Times New Roman" w:cs="Times New Roman"/>
        </w:rPr>
      </w:pPr>
    </w:p>
    <w:p w14:paraId="0113B7CB" w14:textId="7F93E85C" w:rsidR="00782DB4" w:rsidRPr="00A20F3C" w:rsidRDefault="00AD47A1" w:rsidP="00A20F3C">
      <w:pPr>
        <w:pStyle w:val="Odsekzoznamu"/>
        <w:numPr>
          <w:ilvl w:val="0"/>
          <w:numId w:val="23"/>
        </w:numPr>
        <w:spacing w:after="120" w:line="360" w:lineRule="auto"/>
        <w:jc w:val="both"/>
        <w:rPr>
          <w:rFonts w:ascii="Times New Roman" w:hAnsi="Times New Roman" w:cs="Times New Roman"/>
        </w:rPr>
      </w:pPr>
      <w:r w:rsidRPr="00A20F3C">
        <w:rPr>
          <w:rFonts w:ascii="Times New Roman" w:hAnsi="Times New Roman" w:cs="Times New Roman"/>
        </w:rPr>
        <w:t xml:space="preserve">V § 138 ods. 3 písm.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sa na konci pripájajú tieto slová: </w:t>
      </w:r>
      <w:r w:rsidR="00ED1570" w:rsidRPr="00A20F3C">
        <w:rPr>
          <w:rFonts w:ascii="Times New Roman" w:hAnsi="Times New Roman" w:cs="Times New Roman"/>
        </w:rPr>
        <w:t>„</w:t>
      </w:r>
      <w:r w:rsidRPr="00A20F3C">
        <w:rPr>
          <w:rFonts w:ascii="Times New Roman" w:hAnsi="Times New Roman" w:cs="Times New Roman"/>
        </w:rPr>
        <w:t>v súlade s podmienkami podľa § 18 ods. 20 a</w:t>
      </w:r>
      <w:r w:rsidR="00ED1570" w:rsidRPr="00A20F3C">
        <w:rPr>
          <w:rFonts w:ascii="Times New Roman" w:hAnsi="Times New Roman" w:cs="Times New Roman"/>
        </w:rPr>
        <w:t> </w:t>
      </w:r>
      <w:r w:rsidRPr="00A20F3C">
        <w:rPr>
          <w:rFonts w:ascii="Times New Roman" w:hAnsi="Times New Roman" w:cs="Times New Roman"/>
        </w:rPr>
        <w:t>21</w:t>
      </w:r>
      <w:r w:rsidR="00ED1570" w:rsidRPr="00A20F3C">
        <w:rPr>
          <w:rFonts w:ascii="Times New Roman" w:hAnsi="Times New Roman" w:cs="Times New Roman"/>
        </w:rPr>
        <w:t>“</w:t>
      </w:r>
      <w:r w:rsidRPr="00A20F3C">
        <w:rPr>
          <w:rFonts w:ascii="Times New Roman" w:hAnsi="Times New Roman" w:cs="Times New Roman"/>
        </w:rPr>
        <w:t xml:space="preserve">. </w:t>
      </w:r>
    </w:p>
    <w:p w14:paraId="6C7EA6BC" w14:textId="77777777" w:rsidR="00782DB4" w:rsidRPr="00A20F3C" w:rsidRDefault="00782DB4" w:rsidP="00A20F3C">
      <w:pPr>
        <w:pStyle w:val="Odsekzoznamu"/>
        <w:spacing w:after="0"/>
        <w:jc w:val="both"/>
        <w:rPr>
          <w:rFonts w:ascii="Times New Roman" w:hAnsi="Times New Roman" w:cs="Times New Roman"/>
        </w:rPr>
      </w:pPr>
    </w:p>
    <w:p w14:paraId="51CF58C8" w14:textId="2D78BA5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sa odsek 3 dopĺňa písmenami </w:t>
      </w:r>
      <w:proofErr w:type="spellStart"/>
      <w:r w:rsidRPr="00A20F3C">
        <w:rPr>
          <w:rFonts w:ascii="Times New Roman" w:hAnsi="Times New Roman" w:cs="Times New Roman"/>
        </w:rPr>
        <w:t>a</w:t>
      </w:r>
      <w:r w:rsidR="009A17B5" w:rsidRPr="00A20F3C">
        <w:rPr>
          <w:rFonts w:ascii="Times New Roman" w:hAnsi="Times New Roman" w:cs="Times New Roman"/>
        </w:rPr>
        <w:t>q</w:t>
      </w:r>
      <w:proofErr w:type="spellEnd"/>
      <w:r w:rsidRPr="00A20F3C">
        <w:rPr>
          <w:rFonts w:ascii="Times New Roman" w:hAnsi="Times New Roman" w:cs="Times New Roman"/>
        </w:rPr>
        <w:t>) a </w:t>
      </w:r>
      <w:proofErr w:type="spellStart"/>
      <w:r w:rsidRPr="00A20F3C">
        <w:rPr>
          <w:rFonts w:ascii="Times New Roman" w:hAnsi="Times New Roman" w:cs="Times New Roman"/>
        </w:rPr>
        <w:t>a</w:t>
      </w:r>
      <w:r w:rsidR="009A17B5" w:rsidRPr="00A20F3C">
        <w:rPr>
          <w:rFonts w:ascii="Times New Roman" w:hAnsi="Times New Roman" w:cs="Times New Roman"/>
        </w:rPr>
        <w:t>r</w:t>
      </w:r>
      <w:proofErr w:type="spellEnd"/>
      <w:r w:rsidRPr="00A20F3C">
        <w:rPr>
          <w:rFonts w:ascii="Times New Roman" w:hAnsi="Times New Roman" w:cs="Times New Roman"/>
        </w:rPr>
        <w:t xml:space="preserve">), ktoré znejú:  </w:t>
      </w:r>
    </w:p>
    <w:p w14:paraId="1A8DD7FC" w14:textId="3729E004" w:rsidR="00782DB4" w:rsidRPr="00A20F3C" w:rsidRDefault="009A17B5" w:rsidP="00A20F3C">
      <w:pPr>
        <w:spacing w:after="12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aq</w:t>
      </w:r>
      <w:proofErr w:type="spellEnd"/>
      <w:r w:rsidR="00AD47A1" w:rsidRPr="00A20F3C">
        <w:rPr>
          <w:rFonts w:ascii="Times New Roman" w:hAnsi="Times New Roman" w:cs="Times New Roman"/>
        </w:rPr>
        <w:t>) uchováva lieky v rozpore s § 18 ods. 1 písm. ah) a § 18 ods. 22</w:t>
      </w:r>
      <w:r w:rsidR="005F1300">
        <w:rPr>
          <w:rFonts w:ascii="Times New Roman" w:hAnsi="Times New Roman" w:cs="Times New Roman"/>
        </w:rPr>
        <w:t>,</w:t>
      </w:r>
    </w:p>
    <w:p w14:paraId="4EA3A488" w14:textId="593F2E11" w:rsidR="00782DB4" w:rsidRPr="00A20F3C" w:rsidRDefault="00AD47A1" w:rsidP="00A20F3C">
      <w:pPr>
        <w:spacing w:after="120"/>
        <w:jc w:val="both"/>
        <w:rPr>
          <w:rFonts w:ascii="Times New Roman" w:hAnsi="Times New Roman" w:cs="Times New Roman"/>
        </w:rPr>
      </w:pPr>
      <w:proofErr w:type="spellStart"/>
      <w:r w:rsidRPr="00A20F3C">
        <w:rPr>
          <w:rFonts w:ascii="Times New Roman" w:hAnsi="Times New Roman" w:cs="Times New Roman"/>
        </w:rPr>
        <w:lastRenderedPageBreak/>
        <w:t>a</w:t>
      </w:r>
      <w:r w:rsidR="009A17B5" w:rsidRPr="00A20F3C">
        <w:rPr>
          <w:rFonts w:ascii="Times New Roman" w:hAnsi="Times New Roman" w:cs="Times New Roman"/>
        </w:rPr>
        <w:t>r</w:t>
      </w:r>
      <w:proofErr w:type="spellEnd"/>
      <w:r w:rsidRPr="00A20F3C">
        <w:rPr>
          <w:rFonts w:ascii="Times New Roman" w:hAnsi="Times New Roman" w:cs="Times New Roman"/>
        </w:rPr>
        <w:t xml:space="preserve">) nesprístupní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alebo neumožní kontrolu skladových zásob, údaje o počtoch všetkých nadobudnutých a dodaných liekov v kontrolovanom období.“. </w:t>
      </w:r>
    </w:p>
    <w:p w14:paraId="76EBC1E8" w14:textId="77777777" w:rsidR="00782DB4" w:rsidRPr="00A20F3C" w:rsidRDefault="00782DB4" w:rsidP="00A20F3C">
      <w:pPr>
        <w:spacing w:after="120"/>
        <w:jc w:val="both"/>
        <w:rPr>
          <w:rFonts w:ascii="Times New Roman" w:hAnsi="Times New Roman" w:cs="Times New Roman"/>
        </w:rPr>
      </w:pPr>
    </w:p>
    <w:p w14:paraId="4D7ACC9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5 písmeno s) znie:</w:t>
      </w:r>
    </w:p>
    <w:p w14:paraId="7B0727CC" w14:textId="77777777" w:rsidR="00782DB4" w:rsidRPr="00A20F3C" w:rsidRDefault="00AD47A1" w:rsidP="00A20F3C">
      <w:pPr>
        <w:pStyle w:val="Odsekzoznamu"/>
        <w:spacing w:after="120"/>
        <w:ind w:left="254"/>
        <w:jc w:val="both"/>
        <w:rPr>
          <w:rFonts w:ascii="Times New Roman" w:hAnsi="Times New Roman" w:cs="Times New Roman"/>
        </w:rPr>
      </w:pPr>
      <w:r w:rsidRPr="00A20F3C">
        <w:rPr>
          <w:rFonts w:ascii="Times New Roman" w:hAnsi="Times New Roman" w:cs="Times New Roman"/>
        </w:rPr>
        <w:t>„s) nezašle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14:paraId="5C8EBBBD" w14:textId="77777777" w:rsidR="00782DB4" w:rsidRPr="00A20F3C" w:rsidRDefault="00782DB4" w:rsidP="00A20F3C">
      <w:pPr>
        <w:pStyle w:val="Odsekzoznamu"/>
        <w:spacing w:after="120"/>
        <w:ind w:left="254"/>
        <w:jc w:val="both"/>
        <w:rPr>
          <w:rFonts w:ascii="Times New Roman" w:hAnsi="Times New Roman" w:cs="Times New Roman"/>
        </w:rPr>
      </w:pPr>
    </w:p>
    <w:p w14:paraId="6AC51A9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ods. 5 písm. </w:t>
      </w:r>
      <w:proofErr w:type="spellStart"/>
      <w:r w:rsidRPr="00A20F3C">
        <w:rPr>
          <w:rFonts w:ascii="Times New Roman" w:hAnsi="Times New Roman" w:cs="Times New Roman"/>
        </w:rPr>
        <w:t>ca</w:t>
      </w:r>
      <w:proofErr w:type="spellEnd"/>
      <w:r w:rsidRPr="00A20F3C">
        <w:rPr>
          <w:rFonts w:ascii="Times New Roman" w:hAnsi="Times New Roman" w:cs="Times New Roman"/>
        </w:rPr>
        <w:t>) sa slová „päť balení“ nahrádzajú slovami „štyri balenia“.</w:t>
      </w:r>
    </w:p>
    <w:p w14:paraId="269A50BA" w14:textId="77777777" w:rsidR="00782DB4" w:rsidRPr="00A20F3C" w:rsidRDefault="00782DB4" w:rsidP="00A20F3C">
      <w:pPr>
        <w:pStyle w:val="Odsekzoznamu"/>
        <w:spacing w:after="120"/>
        <w:ind w:left="396"/>
        <w:jc w:val="both"/>
        <w:rPr>
          <w:rFonts w:ascii="Times New Roman" w:hAnsi="Times New Roman" w:cs="Times New Roman"/>
        </w:rPr>
      </w:pPr>
    </w:p>
    <w:p w14:paraId="515EE879" w14:textId="5922AF73" w:rsidR="009D290F" w:rsidRDefault="009D290F" w:rsidP="009D290F">
      <w:pPr>
        <w:pStyle w:val="Odsekzoznamu"/>
        <w:numPr>
          <w:ilvl w:val="0"/>
          <w:numId w:val="23"/>
        </w:numPr>
        <w:spacing w:after="120"/>
        <w:jc w:val="both"/>
        <w:rPr>
          <w:rFonts w:ascii="Times New Roman" w:hAnsi="Times New Roman" w:cs="Times New Roman"/>
        </w:rPr>
      </w:pPr>
      <w:r w:rsidRPr="009D290F">
        <w:rPr>
          <w:rFonts w:ascii="Times New Roman" w:hAnsi="Times New Roman" w:cs="Times New Roman"/>
        </w:rPr>
        <w:t>V § 138 ods. 22 písm. j) sa vypúšťajú slová „a 11“.</w:t>
      </w:r>
    </w:p>
    <w:p w14:paraId="3458AC71" w14:textId="77777777" w:rsidR="009D290F" w:rsidRPr="002B209E" w:rsidRDefault="009D290F" w:rsidP="002B209E">
      <w:pPr>
        <w:pStyle w:val="Odsekzoznamu"/>
        <w:rPr>
          <w:rFonts w:ascii="Times New Roman" w:hAnsi="Times New Roman" w:cs="Times New Roman"/>
        </w:rPr>
      </w:pPr>
    </w:p>
    <w:p w14:paraId="51364480" w14:textId="17697810" w:rsidR="00782DB4"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22 písm. l) sa na konci pripájajú tieto slová</w:t>
      </w:r>
      <w:r w:rsidR="0043358E">
        <w:rPr>
          <w:rFonts w:ascii="Times New Roman" w:hAnsi="Times New Roman" w:cs="Times New Roman"/>
        </w:rPr>
        <w:t>:</w:t>
      </w:r>
      <w:r w:rsidRPr="00A20F3C">
        <w:rPr>
          <w:rFonts w:ascii="Times New Roman" w:hAnsi="Times New Roman" w:cs="Times New Roman"/>
        </w:rPr>
        <w:t xml:space="preserve"> „okrem humánneho lieku povoleného podľa § 46 ods. 3,“.</w:t>
      </w:r>
    </w:p>
    <w:p w14:paraId="30E9CD47" w14:textId="64D566A6" w:rsidR="00F4627C" w:rsidRPr="00F4627C" w:rsidRDefault="00F4627C" w:rsidP="00F4627C">
      <w:pPr>
        <w:spacing w:after="120"/>
        <w:jc w:val="both"/>
        <w:rPr>
          <w:rFonts w:ascii="Times New Roman" w:hAnsi="Times New Roman" w:cs="Times New Roman"/>
        </w:rPr>
      </w:pPr>
    </w:p>
    <w:p w14:paraId="47D01ADD"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22 písmeno p) znie:</w:t>
      </w:r>
    </w:p>
    <w:p w14:paraId="15A35DB0" w14:textId="442FAE84" w:rsidR="00782DB4"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rPr>
        <w:t>„p) sám alebo prostredníctvom iných osôb pacientovi určuje, odporúča či akýmkoľvek spôsobom, aj prostredníctvom iných osôb, ovplyvňuje výber poskytovateľa lekárenskej starostlivosti na účel výdaja predpísaných humánnych liekov, dietetických potravín a zdravotníckych pomôcok</w:t>
      </w:r>
      <w:r w:rsidR="0043358E">
        <w:rPr>
          <w:rFonts w:ascii="Times New Roman" w:hAnsi="Times New Roman" w:cs="Times New Roman"/>
        </w:rPr>
        <w:t>,</w:t>
      </w:r>
      <w:r w:rsidRPr="00A20F3C">
        <w:rPr>
          <w:rFonts w:ascii="Times New Roman" w:hAnsi="Times New Roman" w:cs="Times New Roman"/>
        </w:rPr>
        <w:t>“</w:t>
      </w:r>
    </w:p>
    <w:p w14:paraId="374DF4C4" w14:textId="7446DA56" w:rsidR="00782DB4" w:rsidRPr="00A20F3C" w:rsidRDefault="00AD47A1" w:rsidP="00A20F3C">
      <w:pPr>
        <w:pStyle w:val="Odsekzoznamu"/>
        <w:numPr>
          <w:ilvl w:val="0"/>
          <w:numId w:val="23"/>
        </w:numPr>
        <w:spacing w:after="120" w:line="360" w:lineRule="auto"/>
        <w:jc w:val="both"/>
        <w:rPr>
          <w:rFonts w:ascii="Times New Roman" w:hAnsi="Times New Roman" w:cs="Times New Roman"/>
        </w:rPr>
      </w:pPr>
      <w:r w:rsidRPr="00A20F3C">
        <w:rPr>
          <w:rFonts w:ascii="Times New Roman" w:hAnsi="Times New Roman" w:cs="Times New Roman"/>
        </w:rPr>
        <w:t xml:space="preserve">V § 138 ods. 22 písm. </w:t>
      </w:r>
      <w:proofErr w:type="spellStart"/>
      <w:r w:rsidRPr="00A20F3C">
        <w:rPr>
          <w:rFonts w:ascii="Times New Roman" w:hAnsi="Times New Roman" w:cs="Times New Roman"/>
        </w:rPr>
        <w:t>af</w:t>
      </w:r>
      <w:proofErr w:type="spellEnd"/>
      <w:r w:rsidRPr="00A20F3C">
        <w:rPr>
          <w:rFonts w:ascii="Times New Roman" w:hAnsi="Times New Roman" w:cs="Times New Roman"/>
        </w:rPr>
        <w:t>) sa vypúšťajú slová „alebo bez platného odporúčania odborného lekára“</w:t>
      </w:r>
      <w:r w:rsidR="0043358E">
        <w:rPr>
          <w:rFonts w:ascii="Times New Roman" w:hAnsi="Times New Roman" w:cs="Times New Roman"/>
        </w:rPr>
        <w:t>.</w:t>
      </w:r>
    </w:p>
    <w:p w14:paraId="44B3D626" w14:textId="77777777" w:rsidR="00782DB4" w:rsidRPr="00A20F3C" w:rsidRDefault="00782DB4" w:rsidP="00A20F3C">
      <w:pPr>
        <w:spacing w:after="0"/>
        <w:jc w:val="both"/>
        <w:rPr>
          <w:rFonts w:ascii="Times New Roman" w:hAnsi="Times New Roman" w:cs="Times New Roman"/>
        </w:rPr>
      </w:pPr>
    </w:p>
    <w:p w14:paraId="422B4C91" w14:textId="6473A8A8" w:rsidR="00782DB4" w:rsidRPr="00A20F3C" w:rsidRDefault="00AD47A1"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t>V § 138 ods. 32 sa za slová „až ak)“ vkladá čiarka a slová „</w:t>
      </w:r>
      <w:proofErr w:type="spellStart"/>
      <w:r w:rsidRPr="00A20F3C">
        <w:rPr>
          <w:rFonts w:ascii="Times New Roman" w:hAnsi="Times New Roman" w:cs="Times New Roman"/>
        </w:rPr>
        <w:t>ar</w:t>
      </w:r>
      <w:proofErr w:type="spellEnd"/>
      <w:r w:rsidRPr="00A20F3C">
        <w:rPr>
          <w:rFonts w:ascii="Times New Roman" w:hAnsi="Times New Roman" w:cs="Times New Roman"/>
        </w:rPr>
        <w:t>) a </w:t>
      </w:r>
      <w:proofErr w:type="spellStart"/>
      <w:r w:rsidRPr="00A20F3C">
        <w:rPr>
          <w:rFonts w:ascii="Times New Roman" w:hAnsi="Times New Roman" w:cs="Times New Roman"/>
        </w:rPr>
        <w:t>a</w:t>
      </w:r>
      <w:r w:rsidR="00E97938" w:rsidRPr="00A20F3C">
        <w:rPr>
          <w:rFonts w:ascii="Times New Roman" w:hAnsi="Times New Roman" w:cs="Times New Roman"/>
        </w:rPr>
        <w:t>q</w:t>
      </w:r>
      <w:proofErr w:type="spellEnd"/>
      <w:r w:rsidRPr="00A20F3C">
        <w:rPr>
          <w:rFonts w:ascii="Times New Roman" w:hAnsi="Times New Roman" w:cs="Times New Roman"/>
        </w:rPr>
        <w:t>)“.</w:t>
      </w:r>
    </w:p>
    <w:p w14:paraId="12252B93" w14:textId="77777777" w:rsidR="00782DB4" w:rsidRPr="00A20F3C" w:rsidRDefault="00AD47A1" w:rsidP="00A20F3C">
      <w:pPr>
        <w:pStyle w:val="Odsekzoznamu"/>
        <w:spacing w:after="0"/>
        <w:ind w:left="254"/>
        <w:jc w:val="both"/>
        <w:rPr>
          <w:rFonts w:ascii="Times New Roman" w:hAnsi="Times New Roman" w:cs="Times New Roman"/>
        </w:rPr>
      </w:pPr>
      <w:r w:rsidRPr="00A20F3C">
        <w:rPr>
          <w:rFonts w:ascii="Times New Roman" w:hAnsi="Times New Roman" w:cs="Times New Roman"/>
        </w:rPr>
        <w:t xml:space="preserve"> </w:t>
      </w:r>
    </w:p>
    <w:p w14:paraId="3705522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138b sa vkladá § 138c, ktorý vrátane nadpisu znie:  </w:t>
      </w:r>
    </w:p>
    <w:p w14:paraId="622DCBBB" w14:textId="77777777" w:rsidR="00782DB4" w:rsidRPr="00A20F3C" w:rsidRDefault="00AD47A1" w:rsidP="00A20F3C">
      <w:pPr>
        <w:spacing w:after="120"/>
        <w:ind w:left="426"/>
        <w:jc w:val="center"/>
        <w:rPr>
          <w:rFonts w:ascii="Times New Roman" w:hAnsi="Times New Roman" w:cs="Times New Roman"/>
        </w:rPr>
      </w:pPr>
      <w:r w:rsidRPr="00A20F3C">
        <w:rPr>
          <w:rFonts w:ascii="Times New Roman" w:hAnsi="Times New Roman" w:cs="Times New Roman"/>
        </w:rPr>
        <w:t>„§ 138c</w:t>
      </w:r>
    </w:p>
    <w:p w14:paraId="11EDA0CC" w14:textId="77777777" w:rsidR="00782DB4" w:rsidRPr="00A20F3C" w:rsidRDefault="00AD47A1" w:rsidP="00A20F3C">
      <w:pPr>
        <w:spacing w:after="120"/>
        <w:ind w:left="426"/>
        <w:jc w:val="center"/>
        <w:rPr>
          <w:rFonts w:ascii="Times New Roman" w:hAnsi="Times New Roman" w:cs="Times New Roman"/>
          <w:b/>
        </w:rPr>
      </w:pPr>
      <w:r w:rsidRPr="00A20F3C">
        <w:rPr>
          <w:rFonts w:ascii="Times New Roman" w:hAnsi="Times New Roman" w:cs="Times New Roman"/>
          <w:b/>
        </w:rPr>
        <w:t>Správne delikty pri revidovanom  regulačnom rámci pre diagnostické zdravotnícke pomôcky in vitro</w:t>
      </w:r>
    </w:p>
    <w:p w14:paraId="643E801C"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Skúšajúci štúdie výkonu diagnostickej zdravotníckej pomôcky in vitro sa dopustí správneho deliktu, ak</w:t>
      </w:r>
    </w:p>
    <w:p w14:paraId="4CC58F62"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nezabezpečí vykonávanie štúdie výkonu diagnostickej zdravotníckej pomôcky in vitro v súlade s osobitným predpisom,</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521A7AF1"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5CEB4F4F"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4A4E68C8" w14:textId="5D331405"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lastRenderedPageBreak/>
        <w:t>neoznámi zdravotnej poisťovni vykonávajúcej verejné zdravotné poistenie účastníka štúdie výkonu diagnostickej zdravotníckej pomôcky in vitro vyradenie účastníka štúdie výkonu diagnostickej zdravotníckej pomôcky in vitro s uvedením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14:paraId="3D16ADC1"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14:paraId="2A148A93" w14:textId="393A55D8"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7114EB7D" w14:textId="77777777" w:rsidR="00782DB4" w:rsidRPr="00A20F3C" w:rsidRDefault="00AD47A1" w:rsidP="00A20F3C">
      <w:pPr>
        <w:spacing w:after="120"/>
        <w:ind w:left="1080"/>
        <w:jc w:val="both"/>
        <w:rPr>
          <w:rFonts w:ascii="Times New Roman" w:hAnsi="Times New Roman" w:cs="Times New Roman"/>
        </w:rPr>
      </w:pPr>
      <w:r w:rsidRPr="00A20F3C">
        <w:rPr>
          <w:rFonts w:ascii="Times New Roman" w:hAnsi="Times New Roman" w:cs="Times New Roman"/>
        </w:rPr>
        <w:t>(2) Zadávateľ štúdie výkonu diagnostickej zdravotníckej pomôcky in vitro sa dopustí iného správneho deliktu, ak</w:t>
      </w:r>
    </w:p>
    <w:p w14:paraId="4A9AFC31"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neplní úlohy zadávateľa štúdie výkonu diagnostickej zdravotníckej pomôcky in vitro ustanovené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36C9BF4A"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 xml:space="preserve">neuhradí náklady spojené </w:t>
      </w:r>
    </w:p>
    <w:p w14:paraId="74BC4B67"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76A5A03B"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liečbou zdravotných komplikácií alebo trvalých následkov na zdraví vzniknutých účastníkovi štúdie výkonu diagnostickej zdravotníckej pomôcky in vitro v dôsledku štúdie výkonu diagnostickej zdravotníckej pomôcky in vitro,</w:t>
      </w:r>
    </w:p>
    <w:p w14:paraId="4B00F457"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7EAA7FA6"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6DEFFF89"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14:paraId="2B2B0AE7"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začne štúdiu výkonu diagnostickej zdravotníckej pomôcky in vitro bez kladného rozhodnutia štátneho ústavu.</w:t>
      </w:r>
    </w:p>
    <w:p w14:paraId="2D4E1B8F" w14:textId="77777777" w:rsidR="00782DB4" w:rsidRPr="00A20F3C" w:rsidRDefault="00AD47A1" w:rsidP="00A20F3C">
      <w:pPr>
        <w:spacing w:after="120"/>
        <w:ind w:left="1080"/>
        <w:jc w:val="both"/>
        <w:rPr>
          <w:rFonts w:ascii="Times New Roman" w:hAnsi="Times New Roman" w:cs="Times New Roman"/>
        </w:rPr>
      </w:pPr>
      <w:r w:rsidRPr="00A20F3C">
        <w:rPr>
          <w:rFonts w:ascii="Times New Roman" w:hAnsi="Times New Roman" w:cs="Times New Roman"/>
        </w:rPr>
        <w:t xml:space="preserve">(3) Zdravotnícky pracovník sa dopustí iného správneho deliktu, ak bezodkladne neoznámi štátnemu ústavu závažnú nehodu diagnostickej zdravotníckej pomôcky in vitro  sprístupnenej na trh. </w:t>
      </w:r>
    </w:p>
    <w:p w14:paraId="2883F60C" w14:textId="4719793B" w:rsidR="00782DB4" w:rsidRPr="00A20F3C" w:rsidRDefault="00F4627C" w:rsidP="00F4627C">
      <w:pPr>
        <w:pStyle w:val="Odsekzoznamu"/>
        <w:spacing w:after="120"/>
        <w:ind w:left="1134" w:hanging="141"/>
        <w:jc w:val="both"/>
        <w:rPr>
          <w:rFonts w:ascii="Times New Roman" w:hAnsi="Times New Roman" w:cs="Times New Roman"/>
        </w:rPr>
      </w:pPr>
      <w:r>
        <w:rPr>
          <w:rFonts w:ascii="Times New Roman" w:hAnsi="Times New Roman" w:cs="Times New Roman"/>
        </w:rPr>
        <w:t xml:space="preserve"> </w:t>
      </w:r>
      <w:r w:rsidR="00AD47A1" w:rsidRPr="00A20F3C">
        <w:rPr>
          <w:rFonts w:ascii="Times New Roman" w:hAnsi="Times New Roman" w:cs="Times New Roman"/>
        </w:rPr>
        <w:t xml:space="preserve">(4) Poskytovateľ zdravotnej starostlivosti sa dopustí iného správneho deliktu, ak   </w:t>
      </w:r>
    </w:p>
    <w:p w14:paraId="6982ED91" w14:textId="0DFC1A96" w:rsidR="00782DB4" w:rsidRPr="00A20F3C" w:rsidRDefault="00AD47A1" w:rsidP="00A20F3C">
      <w:pPr>
        <w:pStyle w:val="Odsekzoznamu"/>
        <w:numPr>
          <w:ilvl w:val="0"/>
          <w:numId w:val="22"/>
        </w:numPr>
        <w:spacing w:after="120"/>
        <w:jc w:val="both"/>
        <w:rPr>
          <w:rFonts w:ascii="Times New Roman" w:hAnsi="Times New Roman" w:cs="Times New Roman"/>
        </w:rPr>
      </w:pPr>
      <w:r w:rsidRPr="00A20F3C">
        <w:rPr>
          <w:rFonts w:ascii="Times New Roman" w:hAnsi="Times New Roman" w:cs="Times New Roman"/>
        </w:rPr>
        <w:t>bezodkladne neoznámi štátnemu ústavu závažnú nehodu diagnostickej zdravotníckej pomôcky in vitro  sprístupnenej na trh</w:t>
      </w:r>
      <w:r w:rsidR="00801496" w:rsidRPr="00A20F3C">
        <w:rPr>
          <w:rFonts w:ascii="Times New Roman" w:hAnsi="Times New Roman" w:cs="Times New Roman"/>
        </w:rPr>
        <w:t>,</w:t>
      </w:r>
    </w:p>
    <w:p w14:paraId="5EE0D141" w14:textId="77777777" w:rsidR="00782DB4" w:rsidRPr="00A20F3C" w:rsidRDefault="00AD47A1" w:rsidP="00A20F3C">
      <w:pPr>
        <w:pStyle w:val="Odsekzoznamu"/>
        <w:numPr>
          <w:ilvl w:val="0"/>
          <w:numId w:val="22"/>
        </w:numPr>
        <w:spacing w:after="120"/>
        <w:jc w:val="both"/>
        <w:rPr>
          <w:rFonts w:ascii="Times New Roman" w:hAnsi="Times New Roman" w:cs="Times New Roman"/>
        </w:rPr>
      </w:pPr>
      <w:r w:rsidRPr="00A20F3C">
        <w:rPr>
          <w:rFonts w:ascii="Times New Roman" w:hAnsi="Times New Roman" w:cs="Times New Roman"/>
        </w:rPr>
        <w:lastRenderedPageBreak/>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14:paraId="71C894EF" w14:textId="0B93EA8C" w:rsidR="00782DB4" w:rsidRPr="00A20F3C" w:rsidRDefault="00AD47A1" w:rsidP="00F4627C">
      <w:pPr>
        <w:spacing w:after="120"/>
        <w:ind w:left="1134" w:hanging="425"/>
        <w:jc w:val="both"/>
        <w:rPr>
          <w:rFonts w:ascii="Times New Roman" w:hAnsi="Times New Roman" w:cs="Times New Roman"/>
        </w:rPr>
      </w:pPr>
      <w:r w:rsidRPr="00A20F3C">
        <w:rPr>
          <w:rFonts w:ascii="Times New Roman" w:hAnsi="Times New Roman" w:cs="Times New Roman"/>
        </w:rPr>
        <w:t xml:space="preserve">(5) Zdravotná poisťovňa sa dopustí iného správneho deliktu, ak bezodkladne neoznámi štátnemu ústavu závažnú nehodu diagnostickej zdravotníckej pomôcky in vitro sprístupnenej na trh. </w:t>
      </w:r>
    </w:p>
    <w:p w14:paraId="37068B5D" w14:textId="77777777" w:rsidR="00782DB4" w:rsidRPr="00A20F3C" w:rsidRDefault="00AD47A1" w:rsidP="00F4627C">
      <w:pPr>
        <w:tabs>
          <w:tab w:val="left" w:pos="993"/>
        </w:tabs>
        <w:spacing w:after="120"/>
        <w:ind w:left="709"/>
        <w:jc w:val="both"/>
        <w:rPr>
          <w:rFonts w:ascii="Times New Roman" w:hAnsi="Times New Roman" w:cs="Times New Roman"/>
        </w:rPr>
      </w:pPr>
      <w:r w:rsidRPr="00A20F3C">
        <w:rPr>
          <w:rFonts w:ascii="Times New Roman" w:hAnsi="Times New Roman" w:cs="Times New Roman"/>
        </w:rPr>
        <w:t>(6)</w:t>
      </w:r>
      <w:r w:rsidRPr="00A20F3C">
        <w:rPr>
          <w:rFonts w:ascii="Times New Roman" w:hAnsi="Times New Roman" w:cs="Times New Roman"/>
        </w:rPr>
        <w:tab/>
        <w:t xml:space="preserve"> Výrobca alebo jeho splnomocnenec sa dopustí iného správneho deliktu, ak </w:t>
      </w:r>
    </w:p>
    <w:p w14:paraId="111D300D" w14:textId="77777777" w:rsidR="00782DB4" w:rsidRPr="00A20F3C" w:rsidRDefault="00AD47A1" w:rsidP="00A20F3C">
      <w:pPr>
        <w:pStyle w:val="Odsekzoznamu"/>
        <w:numPr>
          <w:ilvl w:val="0"/>
          <w:numId w:val="21"/>
        </w:numPr>
        <w:spacing w:after="120"/>
        <w:jc w:val="both"/>
        <w:rPr>
          <w:rFonts w:ascii="Times New Roman" w:hAnsi="Times New Roman" w:cs="Times New Roman"/>
        </w:rPr>
      </w:pPr>
      <w:r w:rsidRPr="00A20F3C">
        <w:rPr>
          <w:rFonts w:ascii="Times New Roman" w:hAnsi="Times New Roman" w:cs="Times New Roman"/>
        </w:rPr>
        <w:t>bezodkladne neoznámi štátnemu ústavu závažnú nehodu diagnostickej zdravotníckej pomôcky in vitro  sprístupnenej na trh,</w:t>
      </w:r>
    </w:p>
    <w:p w14:paraId="27C91E38" w14:textId="77777777" w:rsidR="00782DB4" w:rsidRPr="00A20F3C" w:rsidRDefault="00AD47A1" w:rsidP="00A20F3C">
      <w:pPr>
        <w:pStyle w:val="Odsekzoznamu"/>
        <w:numPr>
          <w:ilvl w:val="0"/>
          <w:numId w:val="21"/>
        </w:numPr>
        <w:spacing w:after="120"/>
        <w:jc w:val="both"/>
        <w:rPr>
          <w:rFonts w:ascii="Times New Roman" w:hAnsi="Times New Roman" w:cs="Times New Roman"/>
        </w:rPr>
      </w:pPr>
      <w:r w:rsidRPr="00A20F3C">
        <w:rPr>
          <w:rFonts w:ascii="Times New Roman" w:hAnsi="Times New Roman" w:cs="Times New Roman"/>
        </w:rPr>
        <w:t>poruší zákaz internetového výdaja diagnostickej zdravotníckej pomôcky in vitro uvedený v § 22 ods.9.</w:t>
      </w:r>
    </w:p>
    <w:p w14:paraId="6999065C" w14:textId="7976A673" w:rsidR="00782DB4" w:rsidRPr="00A20F3C" w:rsidRDefault="00AD47A1" w:rsidP="00F4627C">
      <w:pPr>
        <w:spacing w:after="120"/>
        <w:ind w:left="709"/>
        <w:jc w:val="both"/>
        <w:rPr>
          <w:rFonts w:ascii="Times New Roman" w:hAnsi="Times New Roman" w:cs="Times New Roman"/>
        </w:rPr>
      </w:pPr>
      <w:r w:rsidRPr="00A20F3C">
        <w:rPr>
          <w:rFonts w:ascii="Times New Roman" w:hAnsi="Times New Roman" w:cs="Times New Roman"/>
        </w:rPr>
        <w:t>(7) Držiteľ povolenia na poskytovanie lekárenskej starostlivosti, fyzická osoba a právnická osoba sa dopustí iného správneho deliktu</w:t>
      </w:r>
      <w:r w:rsidR="00FB4187">
        <w:rPr>
          <w:rFonts w:ascii="Times New Roman" w:hAnsi="Times New Roman" w:cs="Times New Roman"/>
        </w:rPr>
        <w:t>,</w:t>
      </w:r>
      <w:r w:rsidRPr="00A20F3C">
        <w:rPr>
          <w:rFonts w:ascii="Times New Roman" w:hAnsi="Times New Roman" w:cs="Times New Roman"/>
        </w:rPr>
        <w:t xml:space="preserve"> ak poruší zákaz internetového výdaja diagnostickej zdravotníckej pomôcky in vitro uvedený v § 22 ods.</w:t>
      </w:r>
      <w:r w:rsidR="00FB4187">
        <w:rPr>
          <w:rFonts w:ascii="Times New Roman" w:hAnsi="Times New Roman" w:cs="Times New Roman"/>
        </w:rPr>
        <w:t xml:space="preserve"> </w:t>
      </w:r>
      <w:r w:rsidRPr="00A20F3C">
        <w:rPr>
          <w:rFonts w:ascii="Times New Roman" w:hAnsi="Times New Roman" w:cs="Times New Roman"/>
        </w:rPr>
        <w:t>9.</w:t>
      </w:r>
    </w:p>
    <w:p w14:paraId="2E95E438" w14:textId="1EE83823" w:rsidR="00782DB4" w:rsidRPr="00A20F3C" w:rsidRDefault="00AD47A1" w:rsidP="00F4627C">
      <w:pPr>
        <w:tabs>
          <w:tab w:val="left" w:pos="993"/>
        </w:tabs>
        <w:spacing w:after="120"/>
        <w:ind w:left="709"/>
        <w:jc w:val="both"/>
        <w:rPr>
          <w:rFonts w:ascii="Times New Roman" w:hAnsi="Times New Roman" w:cs="Times New Roman"/>
        </w:rPr>
      </w:pPr>
      <w:r w:rsidRPr="00A20F3C">
        <w:rPr>
          <w:rFonts w:ascii="Times New Roman" w:hAnsi="Times New Roman" w:cs="Times New Roman"/>
        </w:rPr>
        <w:t>(8)</w:t>
      </w:r>
      <w:r w:rsidRPr="00A20F3C">
        <w:rPr>
          <w:rFonts w:ascii="Times New Roman" w:hAnsi="Times New Roman" w:cs="Times New Roman"/>
        </w:rPr>
        <w:tab/>
        <w:t xml:space="preserve">Štátny ústav uloží pokutu za iné správne delikty podľa odsekov 1 až 7 od 300 eur do 35 000 eur. </w:t>
      </w:r>
    </w:p>
    <w:p w14:paraId="4761084B" w14:textId="77777777" w:rsidR="00782DB4" w:rsidRPr="00A20F3C" w:rsidRDefault="00AD47A1" w:rsidP="00F4627C">
      <w:pPr>
        <w:spacing w:after="120"/>
        <w:ind w:left="709"/>
        <w:jc w:val="both"/>
        <w:rPr>
          <w:rFonts w:ascii="Times New Roman" w:hAnsi="Times New Roman" w:cs="Times New Roman"/>
        </w:rPr>
      </w:pPr>
      <w:r w:rsidRPr="00A20F3C">
        <w:rPr>
          <w:rFonts w:ascii="Times New Roman" w:hAnsi="Times New Roman" w:cs="Times New Roman"/>
        </w:rPr>
        <w:t xml:space="preserve">(9) Konanie o uloženie pokuty možno začať do jedného roka odo dňa, keď sa štátny ústav dozvedel o porušení povinnosti, najneskôr však do troch rokov odo dňa, keď k porušeniu povinnosti došlo.  </w:t>
      </w:r>
    </w:p>
    <w:p w14:paraId="7087F7D0" w14:textId="77777777" w:rsidR="00782DB4" w:rsidRPr="00A20F3C" w:rsidRDefault="00AD47A1" w:rsidP="00F4627C">
      <w:pPr>
        <w:spacing w:after="120"/>
        <w:ind w:left="709"/>
        <w:jc w:val="both"/>
        <w:rPr>
          <w:rFonts w:ascii="Times New Roman" w:hAnsi="Times New Roman" w:cs="Times New Roman"/>
        </w:rPr>
      </w:pPr>
      <w:r w:rsidRPr="00A20F3C">
        <w:rPr>
          <w:rFonts w:ascii="Times New Roman" w:hAnsi="Times New Roman" w:cs="Times New Roman"/>
        </w:rPr>
        <w:t xml:space="preserve">(10) Pokuta je splatná do 30 dní odo dňa nadobudnutia právoplatnosti rozhodnutia, ktorým bola uložená. </w:t>
      </w:r>
    </w:p>
    <w:p w14:paraId="2B3AED36" w14:textId="53E895BE" w:rsidR="00782DB4" w:rsidRPr="00A20F3C" w:rsidRDefault="00AD47A1" w:rsidP="00F4627C">
      <w:pPr>
        <w:spacing w:after="120"/>
        <w:ind w:left="709"/>
        <w:jc w:val="both"/>
        <w:rPr>
          <w:rFonts w:ascii="Times New Roman" w:hAnsi="Times New Roman" w:cs="Times New Roman"/>
        </w:rPr>
      </w:pPr>
      <w:r w:rsidRPr="00A20F3C">
        <w:rPr>
          <w:rFonts w:ascii="Times New Roman" w:hAnsi="Times New Roman" w:cs="Times New Roman"/>
        </w:rPr>
        <w:t xml:space="preserve">(11) Pokuty uložené štátnym ústavom sú príjmom štátneho rozpočtu. </w:t>
      </w:r>
    </w:p>
    <w:p w14:paraId="0EAAF3D5" w14:textId="77777777" w:rsidR="00782DB4" w:rsidRPr="00A20F3C" w:rsidRDefault="00AD47A1" w:rsidP="00F4627C">
      <w:pPr>
        <w:spacing w:after="120"/>
        <w:ind w:left="709"/>
        <w:jc w:val="both"/>
        <w:rPr>
          <w:rFonts w:ascii="Times New Roman" w:hAnsi="Times New Roman" w:cs="Times New Roman"/>
        </w:rPr>
      </w:pPr>
      <w:r w:rsidRPr="00A20F3C">
        <w:rPr>
          <w:rFonts w:ascii="Times New Roman" w:hAnsi="Times New Roman" w:cs="Times New Roman"/>
        </w:rPr>
        <w:t>(12) Zodpovednosti za porušenie povinností, ktoré sú iným správnym deliktom podľa odsekov 1 až 7, sa osoba zbaví, ak preukáže, že v dôsledku okolností hodných osobitného zreteľa, ktoré nemohla ovplyvniť svojím konaním, nemohla splniť povinnosti, ktorých porušenie je iným správnym deliktom podľa odsekov 1 až 7. Zbavením sa zodpovednosti za porušenie povinnosti nie je dotknutá povinnosť osôb túto povinnosť dodatočne splniť po odpadnutí dôvodov, na základe ktorých sa osoba zbaví tejto zodpovednosti.“.</w:t>
      </w:r>
    </w:p>
    <w:p w14:paraId="4F58E33B" w14:textId="77777777" w:rsidR="00782DB4" w:rsidRPr="00A20F3C" w:rsidRDefault="00782DB4" w:rsidP="00A20F3C">
      <w:pPr>
        <w:spacing w:after="120"/>
        <w:ind w:left="426"/>
        <w:jc w:val="both"/>
        <w:rPr>
          <w:rFonts w:ascii="Times New Roman" w:hAnsi="Times New Roman" w:cs="Times New Roman"/>
        </w:rPr>
      </w:pPr>
    </w:p>
    <w:p w14:paraId="201238C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1 písm. g) sa slová „nežiaduce účinky“ nahrádzajú slovami „nežiaduce udalosti“. </w:t>
      </w:r>
    </w:p>
    <w:p w14:paraId="76183AA6" w14:textId="77777777" w:rsidR="00782DB4" w:rsidRPr="00A20F3C" w:rsidRDefault="00782DB4" w:rsidP="00A20F3C">
      <w:pPr>
        <w:pStyle w:val="Odsekzoznamu"/>
        <w:spacing w:after="120"/>
        <w:ind w:left="254"/>
        <w:jc w:val="both"/>
        <w:rPr>
          <w:rFonts w:ascii="Times New Roman" w:hAnsi="Times New Roman" w:cs="Times New Roman"/>
        </w:rPr>
      </w:pPr>
    </w:p>
    <w:p w14:paraId="1A8ED9C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1 dopĺňa písmenami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ktoré znejú: </w:t>
      </w:r>
    </w:p>
    <w:p w14:paraId="7545A1A6" w14:textId="2F11C70B"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aa</w:t>
      </w:r>
      <w:proofErr w:type="spellEnd"/>
      <w:r w:rsidRPr="00A20F3C">
        <w:rPr>
          <w:rFonts w:ascii="Times New Roman" w:hAnsi="Times New Roman" w:cs="Times New Roman"/>
        </w:rPr>
        <w:t>) nezabezpečí, aby výrobné procesy použité pri výrobe boli validované v súlade s požiadavkami správnej výrobnej praxe, najmä ak ide o výrobu biologických a imunologických veterinárnych liekov tak</w:t>
      </w:r>
      <w:r w:rsidR="00A26482" w:rsidRPr="00A20F3C">
        <w:rPr>
          <w:rFonts w:ascii="Times New Roman" w:hAnsi="Times New Roman" w:cs="Times New Roman"/>
        </w:rPr>
        <w:t>,</w:t>
      </w:r>
      <w:r w:rsidRPr="00A20F3C">
        <w:rPr>
          <w:rFonts w:ascii="Times New Roman" w:hAnsi="Times New Roman" w:cs="Times New Roman"/>
        </w:rPr>
        <w:t xml:space="preserve"> aby sa dosiahol súlad medzi jednotlivými šaržami,</w:t>
      </w:r>
    </w:p>
    <w:p w14:paraId="0B574EE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roofErr w:type="spellStart"/>
      <w:r w:rsidRPr="00A20F3C">
        <w:rPr>
          <w:rFonts w:ascii="Times New Roman" w:hAnsi="Times New Roman" w:cs="Times New Roman"/>
        </w:rPr>
        <w:t>ab</w:t>
      </w:r>
      <w:proofErr w:type="spellEnd"/>
      <w:r w:rsidRPr="00A20F3C">
        <w:rPr>
          <w:rFonts w:ascii="Times New Roman" w:hAnsi="Times New Roman" w:cs="Times New Roman"/>
        </w:rPr>
        <w:t>) priebežne neposudzuje vhodnosť použitia pomocnej látky na výrobu veterinárneho lieku na základe formalizovanej analýzy rizík z hľadiska dodržiavania požiadaviek správnej výrobnej praxe a priebeh posudzovania nezdokumentuje,</w:t>
      </w:r>
    </w:p>
    <w:p w14:paraId="2F7A8F1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roofErr w:type="spellStart"/>
      <w:r w:rsidRPr="00A20F3C">
        <w:rPr>
          <w:rFonts w:ascii="Times New Roman" w:hAnsi="Times New Roman" w:cs="Times New Roman"/>
        </w:rPr>
        <w:t>ac</w:t>
      </w:r>
      <w:proofErr w:type="spellEnd"/>
      <w:r w:rsidRPr="00A20F3C">
        <w:rPr>
          <w:rFonts w:ascii="Times New Roman" w:hAnsi="Times New Roman" w:cs="Times New Roman"/>
        </w:rPr>
        <w:t>) bezodkladne neoznámi ústavu kontroly veterinárnych liečiv a držiteľovi registrácie veterinárneho lieku falšovanie veterinárneho  lieku alebo podozrenie na falšovanie veterinárneho lieku, ktorý vyrába,</w:t>
      </w:r>
    </w:p>
    <w:p w14:paraId="0BD1494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ad) neoverí totožnosť a kvalitu účinnej látky a pomocnej látky použitých pri výrobe veterinárnych liekov,</w:t>
      </w:r>
    </w:p>
    <w:p w14:paraId="76F48799"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nevyšetrí písomne podanú sťažnosť alebo reklamáciu týkajúcu sa kvality vyrábaného veterinárneho lieku alebo o nej neinformuje držiteľa registrácie,</w:t>
      </w:r>
    </w:p>
    <w:p w14:paraId="1E02E6E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nedodrží iné povinnosti ustanovené osobitným predpisom.</w:t>
      </w:r>
      <w:r w:rsidRPr="00A20F3C">
        <w:rPr>
          <w:rFonts w:ascii="Times New Roman" w:hAnsi="Times New Roman" w:cs="Times New Roman"/>
          <w:vertAlign w:val="superscript"/>
        </w:rPr>
        <w:t>94b</w:t>
      </w:r>
      <w:r w:rsidRPr="00A20F3C">
        <w:rPr>
          <w:rFonts w:ascii="Times New Roman" w:hAnsi="Times New Roman" w:cs="Times New Roman"/>
        </w:rPr>
        <w:t>)“.</w:t>
      </w:r>
    </w:p>
    <w:p w14:paraId="70600799" w14:textId="77777777" w:rsidR="00782DB4" w:rsidRPr="00A20F3C" w:rsidRDefault="00782DB4" w:rsidP="00A20F3C">
      <w:pPr>
        <w:pStyle w:val="Odsekzoznamu"/>
        <w:spacing w:after="120"/>
        <w:ind w:left="360"/>
        <w:jc w:val="both"/>
        <w:rPr>
          <w:rFonts w:ascii="Times New Roman" w:hAnsi="Times New Roman" w:cs="Times New Roman"/>
        </w:rPr>
      </w:pPr>
    </w:p>
    <w:p w14:paraId="2F106BD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94b znie:</w:t>
      </w:r>
    </w:p>
    <w:p w14:paraId="24053F37" w14:textId="1BC5A364" w:rsidR="00782DB4"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94b</w:t>
      </w:r>
      <w:r w:rsidRPr="00A20F3C">
        <w:rPr>
          <w:rFonts w:ascii="Times New Roman" w:hAnsi="Times New Roman" w:cs="Times New Roman"/>
        </w:rPr>
        <w:t>) Čl. 93 nariadenia (EÚ) 2019/6.“.</w:t>
      </w:r>
    </w:p>
    <w:p w14:paraId="0819E4C9" w14:textId="77777777" w:rsidR="00F4627C" w:rsidRPr="00A20F3C" w:rsidRDefault="00F4627C" w:rsidP="00A20F3C">
      <w:pPr>
        <w:pStyle w:val="Odsekzoznamu"/>
        <w:spacing w:after="120"/>
        <w:ind w:left="360"/>
        <w:jc w:val="both"/>
        <w:rPr>
          <w:rFonts w:ascii="Times New Roman" w:hAnsi="Times New Roman" w:cs="Times New Roman"/>
        </w:rPr>
      </w:pPr>
    </w:p>
    <w:p w14:paraId="7856F858" w14:textId="5DEF1031" w:rsidR="00782DB4"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2 písm. j) sa slová „nežiaduce účinky“ nahrádzajú slovami „nežiaduce udalosti“.</w:t>
      </w:r>
    </w:p>
    <w:p w14:paraId="374D0BC2" w14:textId="77777777" w:rsidR="00F4627C" w:rsidRPr="00A20F3C" w:rsidRDefault="00F4627C" w:rsidP="00F4627C">
      <w:pPr>
        <w:pStyle w:val="Odsekzoznamu"/>
        <w:spacing w:after="120"/>
        <w:ind w:left="254"/>
        <w:jc w:val="both"/>
        <w:rPr>
          <w:rFonts w:ascii="Times New Roman" w:hAnsi="Times New Roman" w:cs="Times New Roman"/>
        </w:rPr>
      </w:pPr>
    </w:p>
    <w:p w14:paraId="3B82403B" w14:textId="77777777" w:rsidR="004871F1" w:rsidRPr="00A20F3C" w:rsidRDefault="004871F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lastRenderedPageBreak/>
        <w:t xml:space="preserve">V § 139 ods. 2 písm. l) a q) sa slová „správnej veľkodistribučnej praxe“ nahrádzajú  slovami „správnej distribučnej praxe pre veterinárne lieky“.  </w:t>
      </w:r>
    </w:p>
    <w:p w14:paraId="4A16BAE1" w14:textId="77777777" w:rsidR="00782DB4" w:rsidRPr="00A20F3C" w:rsidRDefault="00782DB4" w:rsidP="00A20F3C">
      <w:pPr>
        <w:spacing w:after="120"/>
        <w:jc w:val="both"/>
        <w:rPr>
          <w:rFonts w:ascii="Times New Roman" w:hAnsi="Times New Roman" w:cs="Times New Roman"/>
        </w:rPr>
      </w:pPr>
    </w:p>
    <w:p w14:paraId="650C38D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 V § 139 sa odsek 2 dopĺňa písmenami y) až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ktoré znejú: </w:t>
      </w:r>
    </w:p>
    <w:p w14:paraId="20EE11B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„y) nepredloží na požiadanie ústavu kontroly veterinárnych liečiv údaje o dodávateľovi lieku a pôvode lieku,</w:t>
      </w:r>
    </w:p>
    <w:p w14:paraId="682A39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z) nepodá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w:t>
      </w:r>
      <w:proofErr w:type="spellStart"/>
      <w:r w:rsidRPr="00A20F3C">
        <w:rPr>
          <w:rFonts w:ascii="Times New Roman" w:hAnsi="Times New Roman" w:cs="Times New Roman"/>
        </w:rPr>
        <w:t>medikovaných</w:t>
      </w:r>
      <w:proofErr w:type="spellEnd"/>
      <w:r w:rsidRPr="00A20F3C">
        <w:rPr>
          <w:rFonts w:ascii="Times New Roman" w:hAnsi="Times New Roman" w:cs="Times New Roman"/>
        </w:rPr>
        <w:t xml:space="preserve"> krmív a inému veľkodistribútorovi a údaje o množstve a druhu veterinárnych liekov dodaných na zahraničný trh,</w:t>
      </w:r>
    </w:p>
    <w:p w14:paraId="36DA8714"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aa</w:t>
      </w:r>
      <w:proofErr w:type="spellEnd"/>
      <w:r w:rsidRPr="00A20F3C">
        <w:rPr>
          <w:rFonts w:ascii="Times New Roman" w:hAnsi="Times New Roman" w:cs="Times New Roman"/>
        </w:rPr>
        <w:t>) bezodkladne neoznámi ústavu kontroly veterinárnych liečiv, ak ide o veterinárny liek, a držiteľovi registrácie lieku falšovanie veterinárneho lieku alebo podozrenie na falšovanie veterinárneho lieku, ktorý obstaral alebo má zámer obstarať,</w:t>
      </w:r>
    </w:p>
    <w:p w14:paraId="787CD35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ab</w:t>
      </w:r>
      <w:proofErr w:type="spellEnd"/>
      <w:r w:rsidRPr="00A20F3C">
        <w:rPr>
          <w:rFonts w:ascii="Times New Roman" w:hAnsi="Times New Roman" w:cs="Times New Roman"/>
        </w:rPr>
        <w:t>) distribuuje veterinárne lieky bez vonkajšieho obalu, bez vnútorného obalu alebo bez  písomnej informácie pre používateľov v štátnom jazyku,</w:t>
      </w:r>
    </w:p>
    <w:p w14:paraId="67C3CE73"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ac</w:t>
      </w:r>
      <w:proofErr w:type="spellEnd"/>
      <w:r w:rsidRPr="00A20F3C">
        <w:rPr>
          <w:rFonts w:ascii="Times New Roman" w:hAnsi="Times New Roman" w:cs="Times New Roman"/>
        </w:rPr>
        <w:t>) v prípade zámeru doviezť veterinárne lieky od držiteľa rozhodnutia o registrácii v inom jazyku ako v štátnom jazyku nepodá ústavu kontroly veterinárnych liečiv žiadosť o povolenie výnimky na dovoz malého množstva veterinárneho lieku v inom jazyku alebo úpravu vonkajšieho obalu, vnútorného obalu a písomnej informácie pre používateľov,</w:t>
      </w:r>
    </w:p>
    <w:p w14:paraId="5DD3EDB6" w14:textId="4499B176"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ad) nepožiada ústav kontroly veterinárnych liečiv o udelenie výnimky na dopredaj veterinárneho lieku po zrušení registrácie veterinárneho lieku alebo v prípade vykonania zmeny registrácie veterinárneho lieku,</w:t>
      </w:r>
    </w:p>
    <w:p w14:paraId="26535A73"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nezabezpečí, aby priestory na uchovávanie veterinárnych liekov a  liečiv mali plochu  najmenej 50 m</w:t>
      </w:r>
      <w:r w:rsidRPr="00A20F3C">
        <w:rPr>
          <w:rFonts w:ascii="Times New Roman" w:hAnsi="Times New Roman" w:cs="Times New Roman"/>
          <w:vertAlign w:val="superscript"/>
        </w:rPr>
        <w:t>2</w:t>
      </w:r>
      <w:r w:rsidRPr="00A20F3C">
        <w:rPr>
          <w:rFonts w:ascii="Times New Roman" w:hAnsi="Times New Roman" w:cs="Times New Roman"/>
        </w:rPr>
        <w:t>,</w:t>
      </w:r>
    </w:p>
    <w:p w14:paraId="66C1C6DD"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nedodrží iné povinnosti ustanovené osobitným predpisom.</w:t>
      </w:r>
      <w:r w:rsidRPr="00A20F3C">
        <w:rPr>
          <w:rFonts w:ascii="Times New Roman" w:hAnsi="Times New Roman" w:cs="Times New Roman"/>
          <w:vertAlign w:val="superscript"/>
        </w:rPr>
        <w:t>94c</w:t>
      </w:r>
      <w:r w:rsidRPr="00A20F3C">
        <w:rPr>
          <w:rFonts w:ascii="Times New Roman" w:hAnsi="Times New Roman" w:cs="Times New Roman"/>
        </w:rPr>
        <w:t>)“.</w:t>
      </w:r>
    </w:p>
    <w:p w14:paraId="32F70B5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94c znie:</w:t>
      </w:r>
    </w:p>
    <w:p w14:paraId="4A7BCB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vertAlign w:val="superscript"/>
        </w:rPr>
        <w:t>94c</w:t>
      </w:r>
      <w:r w:rsidRPr="00A20F3C">
        <w:rPr>
          <w:rFonts w:ascii="Times New Roman" w:hAnsi="Times New Roman" w:cs="Times New Roman"/>
        </w:rPr>
        <w:t>) Čl. 101 nariadenia (EÚ) 2019/6.“.</w:t>
      </w:r>
    </w:p>
    <w:p w14:paraId="4C506F00" w14:textId="77777777" w:rsidR="00782DB4" w:rsidRPr="00A20F3C" w:rsidRDefault="00782DB4" w:rsidP="00A20F3C">
      <w:pPr>
        <w:pStyle w:val="Odsekzoznamu"/>
        <w:spacing w:after="120"/>
        <w:ind w:left="360"/>
        <w:jc w:val="both"/>
        <w:rPr>
          <w:rFonts w:ascii="Times New Roman" w:hAnsi="Times New Roman" w:cs="Times New Roman"/>
        </w:rPr>
      </w:pPr>
    </w:p>
    <w:p w14:paraId="44BF2D37" w14:textId="5739C2F9"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odsek 3 znie:  </w:t>
      </w:r>
    </w:p>
    <w:p w14:paraId="7536652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 Držiteľ povolenia na súbežný obchod sa dopustí iného správneho deliktu, ak</w:t>
      </w:r>
    </w:p>
    <w:p w14:paraId="42D28E2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 neuchováva záznamy o pôvode, počte a veľkosti balení a číslach šarží súbežne obchodovaného veterinárneho lieku päť rokov,</w:t>
      </w:r>
    </w:p>
    <w:p w14:paraId="22A3A4F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b) nezabezpečí pozastavenie výdaja alebo uvádzania na trh súbežne obchodovaného veterinárneho lieku v rovnakom rozsahu ako pri obchodovanom veterinárnom lieku v Slovenskej republike alebo v inom členskom štáte, odkiaľ sa obchoduje,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14:paraId="7AFC5FC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c) nezohľadní zmeny v registrácii obchodovaného veterinárneho lieku, ktoré môžu ovplyvniť kvalitu, účinnosť a bezpečnosť súbežne dovážaného lieku,</w:t>
      </w:r>
    </w:p>
    <w:p w14:paraId="3EF47E5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d) nezabezpečí, aby balenie, označovanie a ďalšie povolené úpravy súbežne obchodovaného veterinárneho lieku vykonávali len držitelia povolenia na výrobu liekov,</w:t>
      </w:r>
    </w:p>
    <w:p w14:paraId="44A07A7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e) neoznačí vonkajší obal a vnútorný obal označením „SÚBEŽNE OBCHODOVANÝ LIEK“ a identifikačnými údajmi o držiteľovi povolenia na súbežný obchod a o výrobcoch uvedených v § 19b ods. 2 písm. d) tak, aby ani čiastočne neprekryl ochrannú známku,</w:t>
      </w:r>
    </w:p>
    <w:p w14:paraId="5B882344"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f) neoznámi začatie súbežného obchodu držiteľovi povolenia o registrácii dovážaného veterinárneho lieku alebo jeho splnomocnenému zástupcovi v Slovenskej republike a neposkytne mu, ak ho držiteľ povolenia o registrácii obchodovaného veterinárneho lieku alebo jeho splnomocnený zástupca v Slovenskej republike o to požiada, vzorku súbežne obchodovaného veterinárneho lieku v balení, v akom sa bude uvádzať na trh Slovenskej republiky,</w:t>
      </w:r>
    </w:p>
    <w:p w14:paraId="10BDCC56" w14:textId="77777777" w:rsidR="00053F68"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nezabezpečuje dohľad nad veterinárnymi liekmi najmä zhromažďovaním údajov o nežiaducich udalostiach a zaznamenané nežiaduce udalosti neoznamuje držiteľovi povolenia o registrácii  obchodovaného veterinárneho lieku a orgánu, ktorý vydal povolenie na súbežný obchod.“.</w:t>
      </w:r>
    </w:p>
    <w:p w14:paraId="5C54B08B" w14:textId="77777777" w:rsidR="004871F1" w:rsidRPr="00A20F3C" w:rsidRDefault="004871F1" w:rsidP="00A20F3C">
      <w:pPr>
        <w:pStyle w:val="Odsekzoznamu"/>
        <w:spacing w:after="120"/>
        <w:ind w:left="360"/>
        <w:jc w:val="both"/>
        <w:rPr>
          <w:rFonts w:ascii="Times New Roman" w:hAnsi="Times New Roman" w:cs="Times New Roman"/>
        </w:rPr>
      </w:pPr>
    </w:p>
    <w:p w14:paraId="3805B244" w14:textId="36DB0F2A"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4 písm. f) sa slová „nežiaduce účinky“ nahrádzajú slovami „nežiaduce udalosti“.</w:t>
      </w:r>
    </w:p>
    <w:p w14:paraId="4D94B883" w14:textId="77777777" w:rsidR="00782DB4" w:rsidRPr="00A20F3C" w:rsidRDefault="00782DB4" w:rsidP="00A20F3C">
      <w:pPr>
        <w:pStyle w:val="Odsekzoznamu"/>
        <w:spacing w:after="120"/>
        <w:ind w:left="360"/>
        <w:jc w:val="both"/>
        <w:rPr>
          <w:rFonts w:ascii="Times New Roman" w:hAnsi="Times New Roman" w:cs="Times New Roman"/>
        </w:rPr>
      </w:pPr>
    </w:p>
    <w:p w14:paraId="5D776350"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 a) sa slová „predloženej  v žiadosti o registráciu“  nahrádzajú slovami „schválenej  pri registrácii veterinárneho lieku“.     </w:t>
      </w:r>
    </w:p>
    <w:p w14:paraId="4829D937" w14:textId="77777777" w:rsidR="00782DB4" w:rsidRPr="00A20F3C" w:rsidRDefault="00782DB4" w:rsidP="00A20F3C">
      <w:pPr>
        <w:spacing w:after="120"/>
        <w:jc w:val="both"/>
        <w:rPr>
          <w:rFonts w:ascii="Times New Roman" w:hAnsi="Times New Roman" w:cs="Times New Roman"/>
        </w:rPr>
      </w:pPr>
    </w:p>
    <w:p w14:paraId="087EF511" w14:textId="77777777" w:rsidR="00053F68"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6 písm. b) a d)  sa slová „nežiaduce účinky“ nahrádzajú slovami „nežiaduce udalosti“.</w:t>
      </w:r>
    </w:p>
    <w:p w14:paraId="098C37BD" w14:textId="77777777" w:rsidR="00053F68" w:rsidRPr="00A20F3C" w:rsidRDefault="00053F68" w:rsidP="00A20F3C">
      <w:pPr>
        <w:pStyle w:val="Odsekzoznamu"/>
        <w:rPr>
          <w:rFonts w:ascii="Times New Roman" w:hAnsi="Times New Roman" w:cs="Times New Roman"/>
        </w:rPr>
      </w:pPr>
    </w:p>
    <w:p w14:paraId="634307BA" w14:textId="0CE185F8"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f) znie:  </w:t>
      </w:r>
    </w:p>
    <w:p w14:paraId="1D8C6202" w14:textId="395653F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„f) neposkytuje bezodkladne ústavu kontroly veterinárnych liečiv potrebnú súčinnosť vrátane poskytnutia vzoriek veterinárneho lieku a referenčných látok v množstve potrebnom na vykonanie laboratórnej kontroly vyrobených šarží veterinárneho lieku </w:t>
      </w:r>
      <w:r w:rsidR="004871F1" w:rsidRPr="00A20F3C">
        <w:rPr>
          <w:rFonts w:ascii="Times New Roman" w:hAnsi="Times New Roman" w:cs="Times New Roman"/>
        </w:rPr>
        <w:t>alebo</w:t>
      </w:r>
      <w:r w:rsidRPr="00A20F3C">
        <w:rPr>
          <w:rFonts w:ascii="Times New Roman" w:hAnsi="Times New Roman" w:cs="Times New Roman"/>
        </w:rPr>
        <w:t xml:space="preserve"> na opakovanie kontroly, ak o nich ústav kontroly veterinárnych liečiv požiada,“.</w:t>
      </w:r>
    </w:p>
    <w:p w14:paraId="2D98AEBC" w14:textId="77777777" w:rsidR="00782DB4" w:rsidRPr="00A20F3C" w:rsidRDefault="00782DB4" w:rsidP="00A20F3C">
      <w:pPr>
        <w:pStyle w:val="Odsekzoznamu"/>
        <w:spacing w:after="120"/>
        <w:ind w:left="360"/>
        <w:jc w:val="both"/>
        <w:rPr>
          <w:rFonts w:ascii="Times New Roman" w:hAnsi="Times New Roman" w:cs="Times New Roman"/>
        </w:rPr>
      </w:pPr>
    </w:p>
    <w:p w14:paraId="55742B20"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h) znie: </w:t>
      </w:r>
    </w:p>
    <w:p w14:paraId="64A759BE" w14:textId="3F3AE0C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„h) </w:t>
      </w:r>
      <w:r w:rsidR="004871F1" w:rsidRPr="00A20F3C">
        <w:rPr>
          <w:rFonts w:ascii="Times New Roman" w:hAnsi="Times New Roman" w:cs="Times New Roman"/>
        </w:rPr>
        <w:t>nesplní povinnosť podľa § 98 ods. 1 písm. d)</w:t>
      </w:r>
      <w:r w:rsidRPr="00A20F3C">
        <w:rPr>
          <w:rFonts w:ascii="Times New Roman" w:hAnsi="Times New Roman" w:cs="Times New Roman"/>
        </w:rPr>
        <w:t xml:space="preserve">,“. </w:t>
      </w:r>
    </w:p>
    <w:p w14:paraId="032AB62E" w14:textId="77777777" w:rsidR="00782DB4" w:rsidRPr="00A20F3C" w:rsidRDefault="00782DB4" w:rsidP="00A20F3C">
      <w:pPr>
        <w:jc w:val="both"/>
        <w:rPr>
          <w:rFonts w:ascii="Times New Roman" w:hAnsi="Times New Roman" w:cs="Times New Roman"/>
        </w:rPr>
      </w:pPr>
    </w:p>
    <w:p w14:paraId="189BA242" w14:textId="1F0FE711"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139 ods. 6 písm. s) sa slová „nežiaducich účinkov“ nahrádzajú slovami „nežiad</w:t>
      </w:r>
      <w:r w:rsidR="005B2F44" w:rsidRPr="00A20F3C">
        <w:rPr>
          <w:rFonts w:ascii="Times New Roman" w:hAnsi="Times New Roman" w:cs="Times New Roman"/>
        </w:rPr>
        <w:t>ú</w:t>
      </w:r>
      <w:r w:rsidRPr="00A20F3C">
        <w:rPr>
          <w:rFonts w:ascii="Times New Roman" w:hAnsi="Times New Roman" w:cs="Times New Roman"/>
        </w:rPr>
        <w:t>cich udalost</w:t>
      </w:r>
      <w:r w:rsidR="004871F1" w:rsidRPr="00A20F3C">
        <w:rPr>
          <w:rFonts w:ascii="Times New Roman" w:hAnsi="Times New Roman" w:cs="Times New Roman"/>
        </w:rPr>
        <w:t>í</w:t>
      </w:r>
      <w:r w:rsidRPr="00A20F3C">
        <w:rPr>
          <w:rFonts w:ascii="Times New Roman" w:hAnsi="Times New Roman" w:cs="Times New Roman"/>
        </w:rPr>
        <w:t>“.</w:t>
      </w:r>
    </w:p>
    <w:p w14:paraId="25AC8384" w14:textId="77777777" w:rsidR="00782DB4" w:rsidRPr="00A20F3C" w:rsidRDefault="00782DB4" w:rsidP="00A20F3C">
      <w:pPr>
        <w:spacing w:after="0"/>
        <w:jc w:val="both"/>
        <w:rPr>
          <w:rFonts w:ascii="Times New Roman" w:hAnsi="Times New Roman" w:cs="Times New Roman"/>
        </w:rPr>
      </w:pPr>
    </w:p>
    <w:p w14:paraId="663E18A5" w14:textId="40204913"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t) znie:   </w:t>
      </w:r>
    </w:p>
    <w:p w14:paraId="77446CE5"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„t) uvádza na trh veterinárny liek po skončení platnosti registrácie veterinárneho lieku,“.</w:t>
      </w:r>
    </w:p>
    <w:p w14:paraId="1712902B" w14:textId="77777777" w:rsidR="00782DB4" w:rsidRPr="00A20F3C" w:rsidRDefault="00782DB4" w:rsidP="00A20F3C">
      <w:pPr>
        <w:spacing w:after="0"/>
        <w:jc w:val="both"/>
        <w:rPr>
          <w:rFonts w:ascii="Times New Roman" w:hAnsi="Times New Roman" w:cs="Times New Roman"/>
        </w:rPr>
      </w:pPr>
    </w:p>
    <w:p w14:paraId="3E31889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w) znie:  </w:t>
      </w:r>
    </w:p>
    <w:p w14:paraId="0D517022" w14:textId="77777777" w:rsidR="00782DB4" w:rsidRPr="00A20F3C" w:rsidRDefault="00AD47A1" w:rsidP="00A20F3C">
      <w:pPr>
        <w:pStyle w:val="Odsekzoznamu"/>
        <w:spacing w:after="0"/>
        <w:ind w:left="254"/>
        <w:jc w:val="both"/>
        <w:rPr>
          <w:rFonts w:ascii="Times New Roman" w:hAnsi="Times New Roman" w:cs="Times New Roman"/>
        </w:rPr>
      </w:pPr>
      <w:r w:rsidRPr="00A20F3C">
        <w:rPr>
          <w:rFonts w:ascii="Times New Roman" w:hAnsi="Times New Roman" w:cs="Times New Roman"/>
        </w:rPr>
        <w:t>„w) neurčí fyzickú osobu s trvalým pobytom v Slovenskej republike alebo právnickú osobu so sídlom na území Slovenskej republiky, ktorá je splnomocnená zastupovať ho, konať v jeho mene a informovať ústav kontroly veterinárnych liečiv o akejkoľvek zmene splnomocneného zástupcu,“.</w:t>
      </w:r>
    </w:p>
    <w:p w14:paraId="08477E14" w14:textId="77777777" w:rsidR="00782DB4" w:rsidRPr="00A20F3C" w:rsidRDefault="00782DB4" w:rsidP="00A20F3C">
      <w:pPr>
        <w:jc w:val="both"/>
        <w:rPr>
          <w:rFonts w:ascii="Times New Roman" w:hAnsi="Times New Roman" w:cs="Times New Roman"/>
        </w:rPr>
      </w:pPr>
    </w:p>
    <w:p w14:paraId="3BF2E862" w14:textId="77777777" w:rsidR="00F4627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sa vypúšťa písmeno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w:t>
      </w:r>
    </w:p>
    <w:p w14:paraId="39BC81CF" w14:textId="11852541" w:rsidR="00782DB4" w:rsidRPr="00A20F3C" w:rsidRDefault="00AD47A1" w:rsidP="00F4627C">
      <w:pPr>
        <w:pStyle w:val="Odsekzoznamu"/>
        <w:spacing w:after="120"/>
        <w:ind w:left="254"/>
        <w:jc w:val="both"/>
        <w:rPr>
          <w:rFonts w:ascii="Times New Roman" w:hAnsi="Times New Roman" w:cs="Times New Roman"/>
        </w:rPr>
      </w:pPr>
      <w:r w:rsidRPr="00A20F3C">
        <w:rPr>
          <w:rFonts w:ascii="Times New Roman" w:hAnsi="Times New Roman" w:cs="Times New Roman"/>
        </w:rPr>
        <w:t xml:space="preserve"> </w:t>
      </w:r>
    </w:p>
    <w:p w14:paraId="0FCCB30D"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 xml:space="preserve">Doterajšie písmená </w:t>
      </w:r>
      <w:proofErr w:type="spellStart"/>
      <w:r w:rsidRPr="00A20F3C">
        <w:rPr>
          <w:rFonts w:ascii="Times New Roman" w:hAnsi="Times New Roman" w:cs="Times New Roman"/>
        </w:rPr>
        <w:t>ab</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ao</w:t>
      </w:r>
      <w:proofErr w:type="spellEnd"/>
      <w:r w:rsidRPr="00A20F3C">
        <w:rPr>
          <w:rFonts w:ascii="Times New Roman" w:hAnsi="Times New Roman" w:cs="Times New Roman"/>
        </w:rPr>
        <w:t xml:space="preserve">) sa označujú ako písmená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an</w:t>
      </w:r>
      <w:proofErr w:type="spellEnd"/>
      <w:r w:rsidRPr="00A20F3C">
        <w:rPr>
          <w:rFonts w:ascii="Times New Roman" w:hAnsi="Times New Roman" w:cs="Times New Roman"/>
        </w:rPr>
        <w:t>).</w:t>
      </w:r>
    </w:p>
    <w:p w14:paraId="3AFDACD3" w14:textId="77777777" w:rsidR="00782DB4" w:rsidRPr="00A20F3C" w:rsidRDefault="00782DB4" w:rsidP="00A20F3C">
      <w:pPr>
        <w:pStyle w:val="Odsekzoznamu"/>
        <w:ind w:left="254"/>
        <w:jc w:val="both"/>
        <w:rPr>
          <w:rFonts w:ascii="Times New Roman" w:hAnsi="Times New Roman" w:cs="Times New Roman"/>
        </w:rPr>
      </w:pPr>
    </w:p>
    <w:p w14:paraId="30DBEFD9" w14:textId="112631B4"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139 ods. 6 písm. </w:t>
      </w:r>
      <w:proofErr w:type="spellStart"/>
      <w:r w:rsidRPr="00A20F3C">
        <w:rPr>
          <w:rFonts w:ascii="Times New Roman" w:hAnsi="Times New Roman" w:cs="Times New Roman"/>
        </w:rPr>
        <w:t>aa</w:t>
      </w:r>
      <w:proofErr w:type="spellEnd"/>
      <w:r w:rsidRPr="00A20F3C">
        <w:rPr>
          <w:rFonts w:ascii="Times New Roman" w:hAnsi="Times New Roman" w:cs="Times New Roman"/>
        </w:rPr>
        <w:t>), </w:t>
      </w:r>
      <w:proofErr w:type="spellStart"/>
      <w:r w:rsidRPr="00A20F3C">
        <w:rPr>
          <w:rFonts w:ascii="Times New Roman" w:hAnsi="Times New Roman" w:cs="Times New Roman"/>
        </w:rPr>
        <w:t>ab</w:t>
      </w:r>
      <w:proofErr w:type="spellEnd"/>
      <w:r w:rsidRPr="00A20F3C">
        <w:rPr>
          <w:rFonts w:ascii="Times New Roman" w:hAnsi="Times New Roman" w:cs="Times New Roman"/>
        </w:rPr>
        <w:t xml:space="preserve">),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a ah) sa slová „nežiaduci účinok“ </w:t>
      </w:r>
      <w:r w:rsidR="004871F1" w:rsidRPr="00A20F3C">
        <w:rPr>
          <w:rFonts w:ascii="Times New Roman" w:hAnsi="Times New Roman" w:cs="Times New Roman"/>
        </w:rPr>
        <w:t xml:space="preserve">vo všetkých tvaroch </w:t>
      </w:r>
      <w:r w:rsidRPr="00A20F3C">
        <w:rPr>
          <w:rFonts w:ascii="Times New Roman" w:hAnsi="Times New Roman" w:cs="Times New Roman"/>
        </w:rPr>
        <w:t>nahrádzajú  slovami „nežiad</w:t>
      </w:r>
      <w:r w:rsidR="00641CF1" w:rsidRPr="00A20F3C">
        <w:rPr>
          <w:rFonts w:ascii="Times New Roman" w:hAnsi="Times New Roman" w:cs="Times New Roman"/>
        </w:rPr>
        <w:t>ú</w:t>
      </w:r>
      <w:r w:rsidRPr="00A20F3C">
        <w:rPr>
          <w:rFonts w:ascii="Times New Roman" w:hAnsi="Times New Roman" w:cs="Times New Roman"/>
        </w:rPr>
        <w:t>c</w:t>
      </w:r>
      <w:r w:rsidR="00881E82" w:rsidRPr="00A20F3C">
        <w:rPr>
          <w:rFonts w:ascii="Times New Roman" w:hAnsi="Times New Roman" w:cs="Times New Roman"/>
        </w:rPr>
        <w:t>a</w:t>
      </w:r>
      <w:r w:rsidRPr="00A20F3C">
        <w:rPr>
          <w:rFonts w:ascii="Times New Roman" w:hAnsi="Times New Roman" w:cs="Times New Roman"/>
        </w:rPr>
        <w:t xml:space="preserve"> udalos</w:t>
      </w:r>
      <w:r w:rsidR="00881E82" w:rsidRPr="00A20F3C">
        <w:rPr>
          <w:rFonts w:ascii="Times New Roman" w:hAnsi="Times New Roman" w:cs="Times New Roman"/>
        </w:rPr>
        <w:t>ť</w:t>
      </w:r>
      <w:r w:rsidRPr="00A20F3C">
        <w:rPr>
          <w:rFonts w:ascii="Times New Roman" w:hAnsi="Times New Roman" w:cs="Times New Roman"/>
        </w:rPr>
        <w:t>“ v</w:t>
      </w:r>
      <w:r w:rsidR="004871F1" w:rsidRPr="00A20F3C">
        <w:rPr>
          <w:rFonts w:ascii="Times New Roman" w:hAnsi="Times New Roman" w:cs="Times New Roman"/>
        </w:rPr>
        <w:t xml:space="preserve"> príslušnom tvare</w:t>
      </w:r>
      <w:r w:rsidRPr="00A20F3C">
        <w:rPr>
          <w:rFonts w:ascii="Times New Roman" w:hAnsi="Times New Roman" w:cs="Times New Roman"/>
        </w:rPr>
        <w:t>.</w:t>
      </w:r>
    </w:p>
    <w:p w14:paraId="008D1F78" w14:textId="77777777" w:rsidR="00782DB4" w:rsidRPr="00A20F3C" w:rsidRDefault="00782DB4" w:rsidP="00A20F3C">
      <w:pPr>
        <w:spacing w:after="0"/>
        <w:jc w:val="both"/>
        <w:rPr>
          <w:rFonts w:ascii="Times New Roman" w:hAnsi="Times New Roman" w:cs="Times New Roman"/>
        </w:rPr>
      </w:pPr>
    </w:p>
    <w:p w14:paraId="40FCE495" w14:textId="014D8123"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znie:  </w:t>
      </w:r>
    </w:p>
    <w:p w14:paraId="40DA057E"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ag</w:t>
      </w:r>
      <w:proofErr w:type="spellEnd"/>
      <w:r w:rsidRPr="00A20F3C">
        <w:rPr>
          <w:rFonts w:ascii="Times New Roman" w:hAnsi="Times New Roman" w:cs="Times New Roman"/>
        </w:rPr>
        <w:t>) neinformuje vopred alebo súčasne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14:paraId="07117E28" w14:textId="77777777" w:rsidR="00782DB4" w:rsidRPr="00A20F3C" w:rsidRDefault="00782DB4" w:rsidP="00A20F3C">
      <w:pPr>
        <w:spacing w:after="0"/>
        <w:jc w:val="both"/>
        <w:rPr>
          <w:rFonts w:ascii="Times New Roman" w:hAnsi="Times New Roman" w:cs="Times New Roman"/>
        </w:rPr>
      </w:pPr>
    </w:p>
    <w:p w14:paraId="45216DA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6 dopĺňa písmenami </w:t>
      </w:r>
      <w:proofErr w:type="spellStart"/>
      <w:r w:rsidRPr="00A20F3C">
        <w:rPr>
          <w:rFonts w:ascii="Times New Roman" w:hAnsi="Times New Roman" w:cs="Times New Roman"/>
        </w:rPr>
        <w:t>ao</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ax</w:t>
      </w:r>
      <w:proofErr w:type="spellEnd"/>
      <w:r w:rsidRPr="00A20F3C">
        <w:rPr>
          <w:rFonts w:ascii="Times New Roman" w:hAnsi="Times New Roman" w:cs="Times New Roman"/>
        </w:rPr>
        <w:t xml:space="preserve">), ktoré znejú: </w:t>
      </w:r>
    </w:p>
    <w:p w14:paraId="2E79083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ao</w:t>
      </w:r>
      <w:proofErr w:type="spellEnd"/>
      <w:r w:rsidRPr="00A20F3C">
        <w:rPr>
          <w:rFonts w:ascii="Times New Roman" w:hAnsi="Times New Roman" w:cs="Times New Roman"/>
        </w:rPr>
        <w:t>) neoznámi ústavu kontroly veterinárnych liečiv zmenu registrácie veterinárneho lieku, ktorá si nevyžaduje posúdenie</w:t>
      </w:r>
      <w:r w:rsidR="009E62B9" w:rsidRPr="00A20F3C">
        <w:rPr>
          <w:rFonts w:ascii="Times New Roman" w:hAnsi="Times New Roman" w:cs="Times New Roman"/>
        </w:rPr>
        <w:t>,</w:t>
      </w:r>
      <w:r w:rsidRPr="00A20F3C">
        <w:rPr>
          <w:rFonts w:ascii="Times New Roman" w:hAnsi="Times New Roman" w:cs="Times New Roman"/>
        </w:rPr>
        <w:t xml:space="preserve"> alebo vopred nepožiada ústav kontroly veterinárnych liečiv o schválenie pripravovanej zmeny registrácie veterinárneho lieku, ktorá si vyžaduje posúdenie,</w:t>
      </w:r>
    </w:p>
    <w:p w14:paraId="743E2B88"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ap</w:t>
      </w:r>
      <w:proofErr w:type="spellEnd"/>
      <w:r w:rsidRPr="00A20F3C">
        <w:rPr>
          <w:rFonts w:ascii="Times New Roman" w:hAnsi="Times New Roman" w:cs="Times New Roman"/>
        </w:rPr>
        <w:t>) bezodkladne nestiahne veterinárny liek z obehu po nadobudnutí právoplatnosti rozhodnutia o zrušení registrácie alebo v prípade, že registrácia zanikla uplynutím doby jej platnosti,</w:t>
      </w:r>
    </w:p>
    <w:p w14:paraId="1018E7A9"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lastRenderedPageBreak/>
        <w:t>aq</w:t>
      </w:r>
      <w:proofErr w:type="spellEnd"/>
      <w:r w:rsidRPr="00A20F3C">
        <w:rPr>
          <w:rFonts w:ascii="Times New Roman" w:hAnsi="Times New Roman" w:cs="Times New Roman"/>
        </w:rPr>
        <w:t>) bezodkladne neinformuje ústav kontroly veterinárnych liečiv o podozrení z výskytu nedostatočnej kvality veterinárneho lieku,</w:t>
      </w:r>
    </w:p>
    <w:p w14:paraId="267BFD90"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ar</w:t>
      </w:r>
      <w:proofErr w:type="spellEnd"/>
      <w:r w:rsidRPr="00A20F3C">
        <w:rPr>
          <w:rFonts w:ascii="Times New Roman" w:hAnsi="Times New Roman" w:cs="Times New Roman"/>
        </w:rPr>
        <w:t>) neoznámi ústavu kontroly veterinárnych liečiv opatrenia prijaté  podľa osobitného predpisu,</w:t>
      </w:r>
      <w:r w:rsidRPr="00A20F3C">
        <w:rPr>
          <w:rFonts w:ascii="Times New Roman" w:hAnsi="Times New Roman" w:cs="Times New Roman"/>
          <w:vertAlign w:val="superscript"/>
        </w:rPr>
        <w:t>63</w:t>
      </w:r>
      <w:r w:rsidRPr="00A20F3C">
        <w:rPr>
          <w:rFonts w:ascii="Times New Roman" w:hAnsi="Times New Roman" w:cs="Times New Roman"/>
        </w:rPr>
        <w:t>)</w:t>
      </w:r>
    </w:p>
    <w:p w14:paraId="7DBB358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as) nedodržiava podmienky na reklamu veterinárnych liekov podľa osobitného predpisu,</w:t>
      </w:r>
      <w:r w:rsidRPr="00A20F3C">
        <w:rPr>
          <w:rFonts w:ascii="Times New Roman" w:hAnsi="Times New Roman" w:cs="Times New Roman"/>
          <w:vertAlign w:val="superscript"/>
        </w:rPr>
        <w:t>63a</w:t>
      </w:r>
      <w:r w:rsidRPr="00A20F3C">
        <w:rPr>
          <w:rFonts w:ascii="Times New Roman" w:hAnsi="Times New Roman" w:cs="Times New Roman"/>
        </w:rPr>
        <w:t>)</w:t>
      </w:r>
    </w:p>
    <w:p w14:paraId="12009EE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at) nevykoná v prípade vzniku rizika pre zdravie liečených ľudí alebo zvierat všetky dostupné opatrenia, ktoré vedú k zabezpečeniu nápravy a obmedzeniu nepriaznivého pôsobenia  registrovaného veterinárneho lieku na najnižšiu možnú mieru alebo neoznámi tieto opatrenia ústavu kontroly veterinárnych liečiv,</w:t>
      </w:r>
    </w:p>
    <w:p w14:paraId="3CDD0CA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au) nevedie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w:t>
      </w:r>
      <w:r w:rsidRPr="00A20F3C">
        <w:rPr>
          <w:rFonts w:ascii="Times New Roman" w:hAnsi="Times New Roman" w:cs="Times New Roman"/>
          <w:vertAlign w:val="superscript"/>
        </w:rPr>
        <w:t>61k</w:t>
      </w:r>
      <w:r w:rsidRPr="00A20F3C">
        <w:rPr>
          <w:rFonts w:ascii="Times New Roman" w:hAnsi="Times New Roman" w:cs="Times New Roman"/>
        </w:rPr>
        <w:t>) takým spôsobom</w:t>
      </w:r>
      <w:r w:rsidR="009E62B9" w:rsidRPr="00A20F3C">
        <w:rPr>
          <w:rFonts w:ascii="Times New Roman" w:hAnsi="Times New Roman" w:cs="Times New Roman"/>
        </w:rPr>
        <w:t>,</w:t>
      </w:r>
      <w:r w:rsidRPr="00A20F3C">
        <w:rPr>
          <w:rFonts w:ascii="Times New Roman" w:hAnsi="Times New Roman" w:cs="Times New Roman"/>
        </w:rPr>
        <w:t xml:space="preserve"> aby boli </w:t>
      </w:r>
      <w:proofErr w:type="spellStart"/>
      <w:r w:rsidRPr="00A20F3C">
        <w:rPr>
          <w:rFonts w:ascii="Times New Roman" w:hAnsi="Times New Roman" w:cs="Times New Roman"/>
        </w:rPr>
        <w:t>vysledovateľné</w:t>
      </w:r>
      <w:proofErr w:type="spellEnd"/>
      <w:r w:rsidRPr="00A20F3C">
        <w:rPr>
          <w:rFonts w:ascii="Times New Roman" w:hAnsi="Times New Roman" w:cs="Times New Roman"/>
        </w:rPr>
        <w:t>,</w:t>
      </w:r>
    </w:p>
    <w:p w14:paraId="073B9C32"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av</w:t>
      </w:r>
      <w:proofErr w:type="spellEnd"/>
      <w:r w:rsidRPr="00A20F3C">
        <w:rPr>
          <w:rFonts w:ascii="Times New Roman" w:hAnsi="Times New Roman" w:cs="Times New Roman"/>
        </w:rPr>
        <w:t>) nezabezpečí stiahnutie veterinárneho lieku z trhu po nariadení ústavom kontroly veterinárnych liečiv,</w:t>
      </w:r>
    </w:p>
    <w:p w14:paraId="14E3D3C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aw</w:t>
      </w:r>
      <w:proofErr w:type="spellEnd"/>
      <w:r w:rsidRPr="00A20F3C">
        <w:rPr>
          <w:rFonts w:ascii="Times New Roman" w:hAnsi="Times New Roman" w:cs="Times New Roman"/>
        </w:rPr>
        <w:t>) nepožiada ústav kontroly veterinárnych liečiv o udelenie výnimky na dopredaj veterinárneho lieku nad rámec povoleného času uvedeného v rozhodnutí o zmene registrácie veterinárneho lieku,</w:t>
      </w:r>
    </w:p>
    <w:p w14:paraId="033F3F53" w14:textId="155FDEC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ax</w:t>
      </w:r>
      <w:proofErr w:type="spellEnd"/>
      <w:r w:rsidRPr="00A20F3C">
        <w:rPr>
          <w:rFonts w:ascii="Times New Roman" w:hAnsi="Times New Roman" w:cs="Times New Roman"/>
        </w:rPr>
        <w:t>) nedodrží iné povinnosti ustanovené osobitným predpisom.</w:t>
      </w:r>
      <w:r w:rsidR="004871F1" w:rsidRPr="00A20F3C">
        <w:rPr>
          <w:rFonts w:ascii="Times New Roman" w:hAnsi="Times New Roman" w:cs="Times New Roman"/>
          <w:vertAlign w:val="superscript"/>
        </w:rPr>
        <w:t>95</w:t>
      </w:r>
      <w:r w:rsidRPr="00A20F3C">
        <w:rPr>
          <w:rFonts w:ascii="Times New Roman" w:hAnsi="Times New Roman" w:cs="Times New Roman"/>
        </w:rPr>
        <w:t>)“.</w:t>
      </w:r>
    </w:p>
    <w:p w14:paraId="2C6D0D13" w14:textId="77777777" w:rsidR="00782DB4" w:rsidRPr="00A20F3C" w:rsidRDefault="00782DB4" w:rsidP="00A20F3C">
      <w:pPr>
        <w:pStyle w:val="Odsekzoznamu"/>
        <w:spacing w:after="120"/>
        <w:ind w:left="360"/>
        <w:jc w:val="both"/>
        <w:rPr>
          <w:rFonts w:ascii="Times New Roman" w:hAnsi="Times New Roman" w:cs="Times New Roman"/>
        </w:rPr>
      </w:pPr>
    </w:p>
    <w:p w14:paraId="6E9B550A" w14:textId="19F24194"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w:t>
      </w:r>
      <w:r w:rsidR="00881E82" w:rsidRPr="00A20F3C">
        <w:rPr>
          <w:rFonts w:ascii="Times New Roman" w:hAnsi="Times New Roman" w:cs="Times New Roman"/>
        </w:rPr>
        <w:t>5</w:t>
      </w:r>
      <w:r w:rsidRPr="00A20F3C">
        <w:rPr>
          <w:rFonts w:ascii="Times New Roman" w:hAnsi="Times New Roman" w:cs="Times New Roman"/>
        </w:rPr>
        <w:t xml:space="preserve"> znie: </w:t>
      </w:r>
    </w:p>
    <w:p w14:paraId="581A47E2" w14:textId="11627CB4" w:rsidR="00782DB4"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r w:rsidR="004871F1" w:rsidRPr="00A20F3C">
        <w:rPr>
          <w:rFonts w:ascii="Times New Roman" w:hAnsi="Times New Roman" w:cs="Times New Roman"/>
          <w:vertAlign w:val="superscript"/>
        </w:rPr>
        <w:t>95</w:t>
      </w:r>
      <w:r w:rsidRPr="00A20F3C">
        <w:rPr>
          <w:rFonts w:ascii="Times New Roman" w:hAnsi="Times New Roman" w:cs="Times New Roman"/>
        </w:rPr>
        <w:t>) Čl. 58, 61 ods. 1, 68 ods. 1 a 77 nariadenia (EÚ) 2019/6.“.</w:t>
      </w:r>
    </w:p>
    <w:p w14:paraId="0A56BB91" w14:textId="77777777" w:rsidR="00F4627C" w:rsidRPr="00A20F3C" w:rsidRDefault="00F4627C" w:rsidP="00A20F3C">
      <w:pPr>
        <w:pStyle w:val="Odsekzoznamu"/>
        <w:spacing w:after="120"/>
        <w:ind w:left="360"/>
        <w:jc w:val="both"/>
        <w:rPr>
          <w:rFonts w:ascii="Times New Roman" w:hAnsi="Times New Roman" w:cs="Times New Roman"/>
        </w:rPr>
      </w:pPr>
    </w:p>
    <w:p w14:paraId="03448EA2" w14:textId="5DF9B2C1"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7 písm</w:t>
      </w:r>
      <w:r w:rsidR="00CC0105">
        <w:rPr>
          <w:rFonts w:ascii="Times New Roman" w:hAnsi="Times New Roman" w:cs="Times New Roman"/>
        </w:rPr>
        <w:t>eno</w:t>
      </w:r>
      <w:r w:rsidRPr="00A20F3C">
        <w:rPr>
          <w:rFonts w:ascii="Times New Roman" w:hAnsi="Times New Roman" w:cs="Times New Roman"/>
        </w:rPr>
        <w:t xml:space="preserve"> c) znie:</w:t>
      </w:r>
    </w:p>
    <w:p w14:paraId="7820950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nevedie a päť rokov neuchováva evidenciu veterinárnych liekov, ktoré po poverení ošetrujúcim veterinárnym lekárom podal potravinovému zvieraťu v registri chovateľa podľa prílohy č. 4,“.</w:t>
      </w:r>
    </w:p>
    <w:p w14:paraId="1502D00C" w14:textId="5C5EFB14" w:rsidR="00782DB4" w:rsidRDefault="00AD47A1"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t>V § 139 ods. 7 písm. e) sa slová „nežiaducich účinkov“ nahrádzajú slovami „nežiad</w:t>
      </w:r>
      <w:r w:rsidR="00881E82" w:rsidRPr="00A20F3C">
        <w:rPr>
          <w:rFonts w:ascii="Times New Roman" w:hAnsi="Times New Roman" w:cs="Times New Roman"/>
        </w:rPr>
        <w:t>ú</w:t>
      </w:r>
      <w:r w:rsidRPr="00A20F3C">
        <w:rPr>
          <w:rFonts w:ascii="Times New Roman" w:hAnsi="Times New Roman" w:cs="Times New Roman"/>
        </w:rPr>
        <w:t>cich udalost</w:t>
      </w:r>
      <w:r w:rsidR="004871F1" w:rsidRPr="00A20F3C">
        <w:rPr>
          <w:rFonts w:ascii="Times New Roman" w:hAnsi="Times New Roman" w:cs="Times New Roman"/>
        </w:rPr>
        <w:t>í</w:t>
      </w:r>
      <w:r w:rsidRPr="00A20F3C">
        <w:rPr>
          <w:rFonts w:ascii="Times New Roman" w:hAnsi="Times New Roman" w:cs="Times New Roman"/>
        </w:rPr>
        <w:t>“.</w:t>
      </w:r>
    </w:p>
    <w:p w14:paraId="42D31D4F" w14:textId="77777777" w:rsidR="00F4627C" w:rsidRPr="00A20F3C" w:rsidRDefault="00F4627C" w:rsidP="00F4627C">
      <w:pPr>
        <w:pStyle w:val="Odsekzoznamu"/>
        <w:spacing w:after="0"/>
        <w:ind w:left="254"/>
        <w:jc w:val="both"/>
        <w:rPr>
          <w:rFonts w:ascii="Times New Roman" w:hAnsi="Times New Roman" w:cs="Times New Roman"/>
        </w:rPr>
      </w:pPr>
    </w:p>
    <w:p w14:paraId="27F408F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7 písmeno h) znie:</w:t>
      </w:r>
    </w:p>
    <w:p w14:paraId="5807E25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„h) nepredloží na požiadanie regionálnej veterinárnej a potravinovej správy doklad o zakúpení, držaní a podávaní veterinárnych liekov potravinovým zvieratám,“.</w:t>
      </w:r>
    </w:p>
    <w:p w14:paraId="4181EBF5"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8 sa vypúšťa písmeno a). </w:t>
      </w:r>
    </w:p>
    <w:p w14:paraId="3045E8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písmená b) až g) sa označujú ako písmená a) až f).</w:t>
      </w:r>
    </w:p>
    <w:p w14:paraId="04E6F077" w14:textId="77777777" w:rsidR="00782DB4" w:rsidRPr="00A20F3C" w:rsidRDefault="00782DB4" w:rsidP="00A20F3C">
      <w:pPr>
        <w:spacing w:after="0"/>
        <w:jc w:val="both"/>
        <w:rPr>
          <w:rFonts w:ascii="Times New Roman" w:hAnsi="Times New Roman" w:cs="Times New Roman"/>
        </w:rPr>
      </w:pPr>
    </w:p>
    <w:p w14:paraId="2AA3BAB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8 písmeno d) znie:</w:t>
      </w:r>
    </w:p>
    <w:p w14:paraId="663F65E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nevedie a päť rokov neuchováva evidenciu podaných veterinárnych liekov v knihe veterinárnych úkonov podľa prílohy č. 3,“.</w:t>
      </w:r>
    </w:p>
    <w:p w14:paraId="29365F09" w14:textId="54DEA4F7" w:rsidR="009F264B" w:rsidRPr="00A20F3C" w:rsidRDefault="009F264B" w:rsidP="00A20F3C">
      <w:pPr>
        <w:pStyle w:val="Odsekzoznamu"/>
        <w:numPr>
          <w:ilvl w:val="0"/>
          <w:numId w:val="23"/>
        </w:numPr>
        <w:rPr>
          <w:rFonts w:ascii="Times New Roman" w:hAnsi="Times New Roman" w:cs="Times New Roman"/>
        </w:rPr>
      </w:pPr>
      <w:r w:rsidRPr="00A20F3C">
        <w:rPr>
          <w:rFonts w:ascii="Times New Roman" w:hAnsi="Times New Roman" w:cs="Times New Roman"/>
        </w:rPr>
        <w:t>V § 139 ods. 8 písm. e) sa slová „nežiaduci účinok“ nahrádzajú slovami „nežiad</w:t>
      </w:r>
      <w:r w:rsidR="00881E82" w:rsidRPr="00A20F3C">
        <w:rPr>
          <w:rFonts w:ascii="Times New Roman" w:hAnsi="Times New Roman" w:cs="Times New Roman"/>
        </w:rPr>
        <w:t>ú</w:t>
      </w:r>
      <w:r w:rsidRPr="00A20F3C">
        <w:rPr>
          <w:rFonts w:ascii="Times New Roman" w:hAnsi="Times New Roman" w:cs="Times New Roman"/>
        </w:rPr>
        <w:t>ca udalosť“.</w:t>
      </w:r>
    </w:p>
    <w:p w14:paraId="25E8B49D" w14:textId="77777777" w:rsidR="00782DB4" w:rsidRPr="00A20F3C" w:rsidRDefault="00782DB4" w:rsidP="00A20F3C">
      <w:pPr>
        <w:spacing w:after="0"/>
        <w:jc w:val="both"/>
        <w:rPr>
          <w:rFonts w:ascii="Times New Roman" w:hAnsi="Times New Roman" w:cs="Times New Roman"/>
        </w:rPr>
      </w:pPr>
    </w:p>
    <w:p w14:paraId="6B65A46E" w14:textId="4F4B9052"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8 dopĺňa písmenami g) až </w:t>
      </w:r>
      <w:r w:rsidR="006803C3">
        <w:rPr>
          <w:rFonts w:ascii="Times New Roman" w:hAnsi="Times New Roman" w:cs="Times New Roman"/>
        </w:rPr>
        <w:t>j</w:t>
      </w:r>
      <w:r w:rsidRPr="00A20F3C">
        <w:rPr>
          <w:rFonts w:ascii="Times New Roman" w:hAnsi="Times New Roman" w:cs="Times New Roman"/>
        </w:rPr>
        <w:t>), ktoré znejú:</w:t>
      </w:r>
    </w:p>
    <w:p w14:paraId="091C662C" w14:textId="64D2B17A"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w:t>
      </w:r>
      <w:r w:rsidR="006803C3">
        <w:rPr>
          <w:rFonts w:ascii="Times New Roman" w:hAnsi="Times New Roman" w:cs="Times New Roman"/>
        </w:rPr>
        <w:t>g</w:t>
      </w:r>
      <w:r w:rsidRPr="00A20F3C">
        <w:rPr>
          <w:rFonts w:ascii="Times New Roman" w:hAnsi="Times New Roman" w:cs="Times New Roman"/>
        </w:rPr>
        <w:t>) nezaznamená predpisovanie veterinárneho lieku do evidencie podaných veterinárnych liekov v knihe veterinárnych úkonov podľa prílohy č. 3,</w:t>
      </w:r>
    </w:p>
    <w:p w14:paraId="21884C0D" w14:textId="01EF79CE" w:rsidR="00782DB4" w:rsidRPr="00A20F3C" w:rsidRDefault="006803C3" w:rsidP="00A20F3C">
      <w:pPr>
        <w:spacing w:after="120"/>
        <w:ind w:left="360"/>
        <w:jc w:val="both"/>
        <w:rPr>
          <w:rFonts w:ascii="Times New Roman" w:hAnsi="Times New Roman" w:cs="Times New Roman"/>
        </w:rPr>
      </w:pPr>
      <w:r>
        <w:rPr>
          <w:rFonts w:ascii="Times New Roman" w:hAnsi="Times New Roman" w:cs="Times New Roman"/>
        </w:rPr>
        <w:t>h</w:t>
      </w:r>
      <w:r w:rsidR="00AD47A1" w:rsidRPr="00A20F3C">
        <w:rPr>
          <w:rFonts w:ascii="Times New Roman" w:hAnsi="Times New Roman" w:cs="Times New Roman"/>
        </w:rPr>
        <w:t>) nepredpíše veterinárny liek na veterinárny lekársky predpis podľa osobitného predpisu,</w:t>
      </w:r>
      <w:r w:rsidR="00AD47A1" w:rsidRPr="00A20F3C">
        <w:rPr>
          <w:rFonts w:ascii="Times New Roman" w:hAnsi="Times New Roman" w:cs="Times New Roman"/>
          <w:vertAlign w:val="superscript"/>
        </w:rPr>
        <w:t>12a</w:t>
      </w:r>
      <w:r w:rsidR="00AD47A1" w:rsidRPr="00A20F3C">
        <w:rPr>
          <w:rFonts w:ascii="Times New Roman" w:hAnsi="Times New Roman" w:cs="Times New Roman"/>
        </w:rPr>
        <w:t>)</w:t>
      </w:r>
    </w:p>
    <w:p w14:paraId="04DA4CB1" w14:textId="5B207733" w:rsidR="00782DB4" w:rsidRPr="00A20F3C" w:rsidRDefault="006803C3" w:rsidP="00A20F3C">
      <w:pPr>
        <w:pStyle w:val="Odsekzoznamu"/>
        <w:spacing w:after="120"/>
        <w:ind w:left="360"/>
        <w:jc w:val="both"/>
        <w:rPr>
          <w:rFonts w:ascii="Times New Roman" w:hAnsi="Times New Roman" w:cs="Times New Roman"/>
        </w:rPr>
      </w:pPr>
      <w:r>
        <w:rPr>
          <w:rFonts w:ascii="Times New Roman" w:hAnsi="Times New Roman" w:cs="Times New Roman"/>
        </w:rPr>
        <w:t>i</w:t>
      </w:r>
      <w:r w:rsidR="00AD47A1" w:rsidRPr="00A20F3C">
        <w:rPr>
          <w:rFonts w:ascii="Times New Roman" w:hAnsi="Times New Roman" w:cs="Times New Roman"/>
        </w:rPr>
        <w:t>) nepredpíše na veterinárny lekársky predpis množstvo veterinárneho lieku podľa osobitného predpisu</w:t>
      </w:r>
      <w:r w:rsidR="0006364E" w:rsidRPr="00A20F3C">
        <w:rPr>
          <w:rFonts w:ascii="Times New Roman" w:hAnsi="Times New Roman" w:cs="Times New Roman"/>
        </w:rPr>
        <w:t>,</w:t>
      </w:r>
      <w:r w:rsidR="00AD47A1" w:rsidRPr="00A20F3C">
        <w:rPr>
          <w:rFonts w:ascii="Times New Roman" w:hAnsi="Times New Roman" w:cs="Times New Roman"/>
          <w:vertAlign w:val="superscript"/>
        </w:rPr>
        <w:t>84g</w:t>
      </w:r>
      <w:r w:rsidR="00AD47A1" w:rsidRPr="00A20F3C">
        <w:rPr>
          <w:rFonts w:ascii="Times New Roman" w:hAnsi="Times New Roman" w:cs="Times New Roman"/>
        </w:rPr>
        <w:t>)“.</w:t>
      </w:r>
    </w:p>
    <w:p w14:paraId="2D9F491F" w14:textId="0789D58C" w:rsidR="00782DB4" w:rsidRPr="00A20F3C" w:rsidRDefault="009F264B" w:rsidP="00A20F3C">
      <w:pPr>
        <w:pStyle w:val="Odsekzoznamu"/>
        <w:spacing w:after="120"/>
        <w:ind w:left="254"/>
        <w:jc w:val="both"/>
        <w:rPr>
          <w:rFonts w:ascii="Times New Roman" w:hAnsi="Times New Roman" w:cs="Times New Roman"/>
        </w:rPr>
      </w:pPr>
      <w:r w:rsidRPr="00A20F3C" w:rsidDel="004871F1">
        <w:rPr>
          <w:rFonts w:ascii="Times New Roman" w:hAnsi="Times New Roman" w:cs="Times New Roman"/>
        </w:rPr>
        <w:t xml:space="preserve"> </w:t>
      </w:r>
      <w:r w:rsidR="006803C3">
        <w:rPr>
          <w:rFonts w:ascii="Times New Roman" w:hAnsi="Times New Roman" w:cs="Times New Roman"/>
        </w:rPr>
        <w:t>j</w:t>
      </w:r>
      <w:r w:rsidR="00AD47A1" w:rsidRPr="00A20F3C">
        <w:rPr>
          <w:rFonts w:ascii="Times New Roman" w:hAnsi="Times New Roman" w:cs="Times New Roman"/>
        </w:rPr>
        <w:t>) neposkytne príslušnej regionálnej veterinárnej a potravinovej správe informáciu o spotrebe veterinárnych liekov podľa § 104 ods. 2.“.</w:t>
      </w:r>
    </w:p>
    <w:p w14:paraId="52C504D9" w14:textId="77777777" w:rsidR="00782DB4" w:rsidRPr="00A20F3C" w:rsidRDefault="00782DB4" w:rsidP="00A20F3C">
      <w:pPr>
        <w:spacing w:after="0"/>
        <w:jc w:val="both"/>
        <w:rPr>
          <w:rFonts w:ascii="Times New Roman" w:hAnsi="Times New Roman" w:cs="Times New Roman"/>
        </w:rPr>
      </w:pPr>
    </w:p>
    <w:p w14:paraId="6B57E9D2" w14:textId="4DD20332"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lastRenderedPageBreak/>
        <w:t xml:space="preserve">V § 139 ods. 13 sa na konci pripájajú tieto slová: „a nedodržia opatrenia nariadené podľa § 133 písm. b)“. </w:t>
      </w:r>
    </w:p>
    <w:p w14:paraId="26B21A32" w14:textId="77777777" w:rsidR="00782DB4" w:rsidRPr="00A20F3C" w:rsidRDefault="00782DB4" w:rsidP="00A20F3C">
      <w:pPr>
        <w:spacing w:after="0"/>
        <w:jc w:val="both"/>
        <w:rPr>
          <w:rFonts w:ascii="Times New Roman" w:hAnsi="Times New Roman" w:cs="Times New Roman"/>
        </w:rPr>
      </w:pPr>
    </w:p>
    <w:p w14:paraId="19A3C23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14 sa slová „§ 138 ods. 5 písm. d), h), j), l) až p), r), s) a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nahrádzajú slovami „§ 138 ods. 5 písm. n) a o)“.  </w:t>
      </w:r>
    </w:p>
    <w:p w14:paraId="3A5E677C" w14:textId="77777777" w:rsidR="00782DB4" w:rsidRPr="00A20F3C" w:rsidRDefault="00782DB4" w:rsidP="00A20F3C">
      <w:pPr>
        <w:pStyle w:val="Odsekzoznamu"/>
        <w:spacing w:after="120"/>
        <w:jc w:val="both"/>
        <w:rPr>
          <w:rFonts w:ascii="Times New Roman" w:hAnsi="Times New Roman" w:cs="Times New Roman"/>
        </w:rPr>
      </w:pPr>
    </w:p>
    <w:p w14:paraId="52B4E007" w14:textId="19FD1528" w:rsidR="00782DB4" w:rsidRPr="00A20F3C" w:rsidRDefault="00C8712C" w:rsidP="00A20F3C">
      <w:pPr>
        <w:pStyle w:val="Odsekzoznamu"/>
        <w:numPr>
          <w:ilvl w:val="0"/>
          <w:numId w:val="23"/>
        </w:numPr>
        <w:spacing w:after="120"/>
        <w:jc w:val="both"/>
        <w:rPr>
          <w:rFonts w:ascii="Times New Roman" w:hAnsi="Times New Roman" w:cs="Times New Roman"/>
        </w:rPr>
      </w:pPr>
      <w:r w:rsidRPr="00C8712C">
        <w:rPr>
          <w:rFonts w:ascii="Times New Roman" w:hAnsi="Times New Roman" w:cs="Times New Roman"/>
        </w:rPr>
        <w:t>V § 139 ods. 15 sa slová „8, 12“ nahrádzajú slovami „8, 12, 13 a § 138 o</w:t>
      </w:r>
      <w:r w:rsidR="00BF0ADC">
        <w:rPr>
          <w:rFonts w:ascii="Times New Roman" w:hAnsi="Times New Roman" w:cs="Times New Roman"/>
        </w:rPr>
        <w:t>ds. 5 písm. d), h) až i), l), m</w:t>
      </w:r>
      <w:r w:rsidRPr="00C8712C">
        <w:rPr>
          <w:rFonts w:ascii="Times New Roman" w:hAnsi="Times New Roman" w:cs="Times New Roman"/>
        </w:rPr>
        <w:t xml:space="preserve">), p), r), s) a </w:t>
      </w:r>
      <w:proofErr w:type="spellStart"/>
      <w:r w:rsidRPr="00C8712C">
        <w:rPr>
          <w:rFonts w:ascii="Times New Roman" w:hAnsi="Times New Roman" w:cs="Times New Roman"/>
        </w:rPr>
        <w:t>ag</w:t>
      </w:r>
      <w:proofErr w:type="spellEnd"/>
      <w:r w:rsidRPr="00C8712C">
        <w:rPr>
          <w:rFonts w:ascii="Times New Roman" w:hAnsi="Times New Roman" w:cs="Times New Roman"/>
        </w:rPr>
        <w:t>)“.</w:t>
      </w:r>
      <w:r w:rsidR="00AD47A1" w:rsidRPr="00A20F3C">
        <w:rPr>
          <w:rFonts w:ascii="Times New Roman" w:hAnsi="Times New Roman" w:cs="Times New Roman"/>
        </w:rPr>
        <w:t xml:space="preserve"> </w:t>
      </w:r>
    </w:p>
    <w:p w14:paraId="00036089" w14:textId="77777777" w:rsidR="00782DB4" w:rsidRPr="00A20F3C" w:rsidRDefault="00782DB4" w:rsidP="00A20F3C">
      <w:pPr>
        <w:pStyle w:val="Odsekzoznamu"/>
        <w:spacing w:after="120"/>
        <w:ind w:left="360"/>
        <w:jc w:val="both"/>
        <w:rPr>
          <w:rFonts w:ascii="Times New Roman" w:hAnsi="Times New Roman" w:cs="Times New Roman"/>
        </w:rPr>
      </w:pPr>
    </w:p>
    <w:p w14:paraId="1C9B222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139 sa vkladá § 139a, ktorý vrátane nadpisu znie:    </w:t>
      </w:r>
    </w:p>
    <w:p w14:paraId="067985AA" w14:textId="77777777" w:rsidR="00782DB4" w:rsidRPr="00A20F3C" w:rsidRDefault="00782DB4" w:rsidP="00A20F3C">
      <w:pPr>
        <w:pStyle w:val="Odsekzoznamu"/>
        <w:spacing w:after="120"/>
        <w:ind w:left="360"/>
        <w:jc w:val="both"/>
        <w:rPr>
          <w:rFonts w:ascii="Times New Roman" w:hAnsi="Times New Roman" w:cs="Times New Roman"/>
        </w:rPr>
      </w:pPr>
    </w:p>
    <w:p w14:paraId="7F09901A" w14:textId="77777777" w:rsidR="00782DB4" w:rsidRPr="00A20F3C" w:rsidRDefault="00AD47A1" w:rsidP="00A20F3C">
      <w:pPr>
        <w:pStyle w:val="Odsekzoznamu"/>
        <w:spacing w:after="120"/>
        <w:ind w:left="600"/>
        <w:jc w:val="center"/>
        <w:rPr>
          <w:rFonts w:ascii="Times New Roman" w:hAnsi="Times New Roman" w:cs="Times New Roman"/>
          <w:b/>
        </w:rPr>
      </w:pPr>
      <w:r w:rsidRPr="00A20F3C">
        <w:rPr>
          <w:rFonts w:ascii="Times New Roman" w:hAnsi="Times New Roman" w:cs="Times New Roman"/>
          <w:b/>
        </w:rPr>
        <w:t>„§ 139a</w:t>
      </w:r>
    </w:p>
    <w:p w14:paraId="2CEA26A0" w14:textId="77777777" w:rsidR="00782DB4" w:rsidRPr="00A20F3C" w:rsidRDefault="00AD47A1" w:rsidP="00A20F3C">
      <w:pPr>
        <w:pStyle w:val="Odsekzoznamu"/>
        <w:spacing w:after="120"/>
        <w:ind w:left="600"/>
        <w:jc w:val="center"/>
        <w:rPr>
          <w:rFonts w:ascii="Times New Roman" w:hAnsi="Times New Roman" w:cs="Times New Roman"/>
          <w:b/>
        </w:rPr>
      </w:pPr>
      <w:r w:rsidRPr="00A20F3C">
        <w:rPr>
          <w:rFonts w:ascii="Times New Roman" w:hAnsi="Times New Roman" w:cs="Times New Roman"/>
          <w:b/>
        </w:rPr>
        <w:t xml:space="preserve">Správne delikty pri maloobchodnom predaji veterinárnych liekov, výrobe účinnej látky, dovoze účinnej látky, distribúcii účinnej látky a výrobe a používaní </w:t>
      </w:r>
      <w:r w:rsidR="00724107" w:rsidRPr="00A20F3C">
        <w:rPr>
          <w:rFonts w:ascii="Times New Roman" w:hAnsi="Times New Roman" w:cs="Times New Roman"/>
          <w:b/>
        </w:rPr>
        <w:t xml:space="preserve">veterinárnych </w:t>
      </w:r>
      <w:r w:rsidRPr="00A20F3C">
        <w:rPr>
          <w:rFonts w:ascii="Times New Roman" w:hAnsi="Times New Roman" w:cs="Times New Roman"/>
          <w:b/>
        </w:rPr>
        <w:t>autogénnych vakcín</w:t>
      </w:r>
    </w:p>
    <w:p w14:paraId="2DD89D05" w14:textId="77777777" w:rsidR="00782DB4" w:rsidRPr="00A20F3C" w:rsidRDefault="00AD47A1" w:rsidP="00A20F3C">
      <w:pPr>
        <w:pStyle w:val="Odsekzoznamu"/>
        <w:spacing w:after="120" w:line="23" w:lineRule="atLeast"/>
        <w:ind w:left="0"/>
        <w:jc w:val="both"/>
        <w:rPr>
          <w:rFonts w:ascii="Times New Roman" w:hAnsi="Times New Roman" w:cs="Times New Roman"/>
        </w:rPr>
      </w:pPr>
      <w:r w:rsidRPr="00A20F3C">
        <w:rPr>
          <w:rFonts w:ascii="Times New Roman" w:hAnsi="Times New Roman" w:cs="Times New Roman"/>
        </w:rPr>
        <w:t>(1) Držiteľ povolenia na maloobchodný predaj veterinárnych liekov vrátane maloobchodného predaja veterinárnych liekov na diaľku sa dopustí iného správneho deliktu, ak</w:t>
      </w:r>
    </w:p>
    <w:p w14:paraId="6A0C9AF0" w14:textId="77777777" w:rsidR="00782DB4" w:rsidRPr="00A20F3C" w:rsidRDefault="00AD47A1" w:rsidP="00A20F3C">
      <w:pPr>
        <w:pStyle w:val="Odsekzoznamu"/>
        <w:numPr>
          <w:ilvl w:val="0"/>
          <w:numId w:val="9"/>
        </w:numPr>
        <w:spacing w:after="120" w:line="40" w:lineRule="atLeast"/>
        <w:ind w:left="198" w:firstLine="86"/>
        <w:jc w:val="both"/>
        <w:rPr>
          <w:rFonts w:ascii="Times New Roman" w:hAnsi="Times New Roman" w:cs="Times New Roman"/>
        </w:rPr>
      </w:pPr>
      <w:r w:rsidRPr="00A20F3C">
        <w:rPr>
          <w:rFonts w:ascii="Times New Roman" w:hAnsi="Times New Roman" w:cs="Times New Roman"/>
        </w:rPr>
        <w:t>predáva veterinárne lieky v rozpore s týmto zákonom alebo v rozpore s vydaným povolením na maloobchodný predaj veterinárnych liekov,</w:t>
      </w:r>
    </w:p>
    <w:p w14:paraId="00A0C607" w14:textId="77777777" w:rsidR="00782DB4" w:rsidRPr="00A20F3C" w:rsidRDefault="00AD47A1" w:rsidP="00A20F3C">
      <w:pPr>
        <w:pStyle w:val="Odsekzoznamu"/>
        <w:numPr>
          <w:ilvl w:val="0"/>
          <w:numId w:val="9"/>
        </w:numPr>
        <w:spacing w:after="120" w:line="40" w:lineRule="atLeast"/>
        <w:ind w:left="198" w:firstLine="86"/>
        <w:jc w:val="both"/>
        <w:rPr>
          <w:rFonts w:ascii="Times New Roman" w:hAnsi="Times New Roman" w:cs="Times New Roman"/>
        </w:rPr>
      </w:pPr>
      <w:r w:rsidRPr="00A20F3C">
        <w:rPr>
          <w:rFonts w:ascii="Times New Roman" w:hAnsi="Times New Roman" w:cs="Times New Roman"/>
        </w:rPr>
        <w:t xml:space="preserve">nevytvorí alebo nepoužíva systém zabezpečenia kvality, bezpečnosti a účinnosti  veterinárnych liekov alebo nemá vytvorené pracovné postupy a opatrenia na riadenie rizika, </w:t>
      </w:r>
    </w:p>
    <w:p w14:paraId="644363FF"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eastAsia="Times New Roman" w:hAnsi="Times New Roman" w:cs="Times New Roman"/>
          <w:sz w:val="22"/>
        </w:rPr>
        <w:t>neobstaráva veterinárne lieky len od držiteľa povolenia na veľkodistribúciu veterinárnych liekov a neoveruje si, či držiteľ povolenia na veľkodistribúciu veterinárnych liekov má platné povolenie na veľkodistribúciu veterinárnych liekov,</w:t>
      </w:r>
    </w:p>
    <w:p w14:paraId="69463B48" w14:textId="013F5738" w:rsidR="00782DB4" w:rsidRPr="00A20F3C" w:rsidRDefault="009F264B" w:rsidP="00A20F3C">
      <w:pPr>
        <w:pStyle w:val="Zkladntext1"/>
        <w:numPr>
          <w:ilvl w:val="0"/>
          <w:numId w:val="9"/>
        </w:numPr>
        <w:shd w:val="clear" w:color="auto" w:fill="auto"/>
        <w:tabs>
          <w:tab w:val="left" w:pos="629"/>
        </w:tabs>
        <w:spacing w:after="120" w:line="40" w:lineRule="atLeast"/>
        <w:ind w:hanging="436"/>
        <w:jc w:val="both"/>
        <w:rPr>
          <w:rFonts w:ascii="Times New Roman" w:hAnsi="Times New Roman" w:cs="Times New Roman"/>
          <w:sz w:val="22"/>
        </w:rPr>
      </w:pPr>
      <w:r w:rsidRPr="00A20F3C">
        <w:rPr>
          <w:rFonts w:ascii="Times New Roman" w:hAnsi="Times New Roman" w:cs="Times New Roman"/>
          <w:sz w:val="22"/>
        </w:rPr>
        <w:t>nevedie záznamy o každej transakcii s veterinárnymi liekmi, ktorá s</w:t>
      </w:r>
      <w:r w:rsidR="0006364E" w:rsidRPr="00A20F3C">
        <w:rPr>
          <w:rFonts w:ascii="Times New Roman" w:hAnsi="Times New Roman" w:cs="Times New Roman"/>
          <w:sz w:val="22"/>
        </w:rPr>
        <w:t>i</w:t>
      </w:r>
      <w:r w:rsidRPr="00A20F3C">
        <w:rPr>
          <w:rFonts w:ascii="Times New Roman" w:hAnsi="Times New Roman" w:cs="Times New Roman"/>
          <w:sz w:val="22"/>
        </w:rPr>
        <w:t xml:space="preserve"> nevyžaduje veterinársky lekársky predpis v rozsahu podľa § 124a ods. 4 písm. d)</w:t>
      </w:r>
      <w:r w:rsidR="00AD47A1" w:rsidRPr="00A20F3C">
        <w:rPr>
          <w:rFonts w:ascii="Times New Roman" w:hAnsi="Times New Roman" w:cs="Times New Roman"/>
          <w:sz w:val="22"/>
        </w:rPr>
        <w:t>,</w:t>
      </w:r>
    </w:p>
    <w:p w14:paraId="465D2906"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neoznámi ústavu kontroly veterinárnych liečiv nežiaduce udalosti veterinárneho lieku, ktoré neboli známe pri registrácii veterinárneho lieku, ak sa o nich dozvedel pri výkone svojej činnosti,</w:t>
      </w:r>
    </w:p>
    <w:p w14:paraId="7EFBAC49"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 xml:space="preserve">neumožní oprávneným osobám výkon štátneho dozoru, </w:t>
      </w:r>
    </w:p>
    <w:p w14:paraId="180D55F2" w14:textId="0CD9F76F"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 xml:space="preserve">nezabezpečí uchovávanie dokumentácie v listinnej alebo elektronickej forme minimálne </w:t>
      </w:r>
      <w:r w:rsidR="009F264B" w:rsidRPr="00A20F3C">
        <w:rPr>
          <w:rFonts w:ascii="Times New Roman" w:hAnsi="Times New Roman" w:cs="Times New Roman"/>
          <w:sz w:val="22"/>
        </w:rPr>
        <w:t>tri</w:t>
      </w:r>
      <w:r w:rsidRPr="00A20F3C">
        <w:rPr>
          <w:rFonts w:ascii="Times New Roman" w:hAnsi="Times New Roman" w:cs="Times New Roman"/>
          <w:sz w:val="22"/>
        </w:rPr>
        <w:t xml:space="preserve"> roky od prijatia veterinárnych liekov do skladu,</w:t>
      </w:r>
    </w:p>
    <w:p w14:paraId="52A6EE45"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nevykoná raz ročne inventúru, pri ktorej sa porovnajú množstvá prijatých a vydaných veterinárnych liekov bez predpisu veterinárneho lekára so zásobami, ktoré sa v čase inventúry nachádzajú v sklade,</w:t>
      </w:r>
    </w:p>
    <w:p w14:paraId="690FA03C" w14:textId="20F62422" w:rsidR="00782DB4" w:rsidRPr="00A20F3C" w:rsidRDefault="00AD47A1" w:rsidP="00A20F3C">
      <w:pPr>
        <w:pStyle w:val="Zkladntext1"/>
        <w:numPr>
          <w:ilvl w:val="0"/>
          <w:numId w:val="9"/>
        </w:numPr>
        <w:shd w:val="clear" w:color="auto" w:fill="auto"/>
        <w:tabs>
          <w:tab w:val="left" w:pos="142"/>
        </w:tabs>
        <w:spacing w:after="120" w:line="40" w:lineRule="atLeast"/>
        <w:ind w:left="142" w:firstLine="86"/>
        <w:jc w:val="both"/>
        <w:rPr>
          <w:rFonts w:ascii="Times New Roman" w:hAnsi="Times New Roman" w:cs="Times New Roman"/>
          <w:sz w:val="22"/>
        </w:rPr>
      </w:pPr>
      <w:r w:rsidRPr="00A20F3C">
        <w:rPr>
          <w:rFonts w:ascii="Times New Roman" w:hAnsi="Times New Roman" w:cs="Times New Roman"/>
          <w:sz w:val="22"/>
        </w:rPr>
        <w:t>nezverejní a nedodržiava počas celej doby jeho zabezpečovania na svojom webovom sídle podmienky maloobchodného predaja veterinárnych liekov na diaľku podľa § 124b ods. 4 písm. a).</w:t>
      </w:r>
    </w:p>
    <w:p w14:paraId="17830F77" w14:textId="1DD4F8C8"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nezabezpečí prepravu zásielky obsahujúcej veterinárne  lieky takým spôsobom, aby sa zabezpečilo zachovanie kvality veterinárnych liekov alebo zdravotníckych pomôcok, a to aj vtedy, ak zabezpečuje prepravu zásielky inou osobou,</w:t>
      </w:r>
    </w:p>
    <w:p w14:paraId="19F510C4"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neumožní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14:paraId="6990DC15"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neoznámi bezodkladne regionálnej veterinárnej a potravinovej správe údaje podľa § 124b ods. 4 písm. d)</w:t>
      </w:r>
      <w:r w:rsidR="002606FD" w:rsidRPr="00A20F3C">
        <w:rPr>
          <w:rFonts w:ascii="Times New Roman" w:hAnsi="Times New Roman" w:cs="Times New Roman"/>
          <w:sz w:val="22"/>
        </w:rPr>
        <w:t>,</w:t>
      </w:r>
    </w:p>
    <w:p w14:paraId="75580A43"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 xml:space="preserve">nezverejní na svojom webovom sídle, prostredníctvom ktorého sa maloobchodný predaj veterinárneho lieku na diaľku  vykonáva, kontaktné údaje o regionálnej veterinárnej a potravinovej správe , hypertextový odkaz na webové sídlo podľa § 124b ods. 6 a spoločné logo, ktoré musí byť neprehliadnuteľne uvedené na každej strane webového sídla, prostredníctvom ktorého sa maloobchodný predaj veterinárnych liekov na diaľku  vykonáva; spoločné logo obsahuje hypertextový odkaz na zoznam držiteľov povolenia  na </w:t>
      </w:r>
      <w:r w:rsidRPr="00A20F3C">
        <w:rPr>
          <w:rFonts w:ascii="Times New Roman" w:hAnsi="Times New Roman" w:cs="Times New Roman"/>
          <w:sz w:val="22"/>
        </w:rPr>
        <w:lastRenderedPageBreak/>
        <w:t>maloobchodný predaj veterinárneho lieku na diaľku  zabezpečujúcich maloobchodný predaj veterinárnych liekov na diaľku s uvedením adresy ich webového sídla,</w:t>
      </w:r>
    </w:p>
    <w:p w14:paraId="4D8E971D"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vykonáva na diaľku maloobchodný predaj veterinárnych liekov, ktoré nie sú uvedené v § 124b ods. 2.</w:t>
      </w:r>
    </w:p>
    <w:p w14:paraId="7248073A" w14:textId="77777777" w:rsidR="00782DB4" w:rsidRPr="00A20F3C" w:rsidRDefault="00782DB4" w:rsidP="00A20F3C">
      <w:pPr>
        <w:pStyle w:val="Odsekzoznamu"/>
        <w:spacing w:after="120"/>
        <w:ind w:firstLine="86"/>
        <w:jc w:val="both"/>
        <w:rPr>
          <w:rFonts w:ascii="Times New Roman" w:hAnsi="Times New Roman" w:cs="Times New Roman"/>
        </w:rPr>
      </w:pPr>
    </w:p>
    <w:p w14:paraId="504A3827" w14:textId="77777777" w:rsidR="00782DB4" w:rsidRPr="00A20F3C" w:rsidRDefault="00AD47A1" w:rsidP="00A20F3C">
      <w:pPr>
        <w:pStyle w:val="Zkladntext1"/>
        <w:shd w:val="clear" w:color="auto" w:fill="auto"/>
        <w:tabs>
          <w:tab w:val="left" w:pos="776"/>
        </w:tabs>
        <w:spacing w:after="120" w:line="276" w:lineRule="auto"/>
        <w:jc w:val="both"/>
        <w:rPr>
          <w:rFonts w:ascii="Times New Roman" w:hAnsi="Times New Roman" w:cs="Times New Roman"/>
          <w:sz w:val="22"/>
        </w:rPr>
      </w:pPr>
      <w:r w:rsidRPr="00A20F3C">
        <w:rPr>
          <w:rFonts w:ascii="Times New Roman" w:hAnsi="Times New Roman" w:cs="Times New Roman"/>
          <w:sz w:val="22"/>
        </w:rPr>
        <w:t>(2) Výrobca účinnej látky, dovozca účinnej látky alebo distribútor účinnej látky sa dopustí iného správneho deliktu, ak</w:t>
      </w:r>
    </w:p>
    <w:p w14:paraId="4A590237" w14:textId="77777777" w:rsidR="00782DB4" w:rsidRPr="00A20F3C" w:rsidRDefault="00AD47A1" w:rsidP="00A20F3C">
      <w:pPr>
        <w:pStyle w:val="Zkladntext1"/>
        <w:numPr>
          <w:ilvl w:val="0"/>
          <w:numId w:val="10"/>
        </w:numPr>
        <w:shd w:val="clear" w:color="auto" w:fill="auto"/>
        <w:tabs>
          <w:tab w:val="left" w:pos="354"/>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najmenej 60 dní pred začatím činnosti písomne ústavu kontroly veterinárnych liečiv  zámer vykonávať výrobu účinnej látky, dovoz účinnej látky a distribúciu účinnej látky,</w:t>
      </w:r>
    </w:p>
    <w:p w14:paraId="53B6CDD9" w14:textId="0E58CEA0"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nepredloží ústavu kontroly veterinárnych liečiv každoročne do 31. decembra zoznam vykonaných zmien v údajoch v oznámení podľa § 12a ods. 2,</w:t>
      </w:r>
    </w:p>
    <w:p w14:paraId="2703DDD1"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ústavu kontroly veterinárnych liečiv  každú zmenu, ktorá môže ovplyvniť kvalitu alebo bezpečnosť účinnej látky, ktorú vyrába, dováža alebo distribuuje,</w:t>
      </w:r>
    </w:p>
    <w:p w14:paraId="5A61688D"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ústavu kontroly veterinárnych liečiv  každé stiahnutie účinnej látky z trhu,</w:t>
      </w:r>
    </w:p>
    <w:p w14:paraId="65F4C9F4"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nevyšetrí písomnú sťažnosť výrobcov liekov, ktorým dodáva účinnú látku, týkajúcu sa kvality vyrábanej účinnej látky alebo neuchováva tieto sťažnosti a záznamy o ich vyšetrení najmenej päť rokov, ak ide o výrobcu účinnej látky,</w:t>
      </w:r>
    </w:p>
    <w:p w14:paraId="7AF48295"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nevytvorí štandardný operačný systém na zabezpečenie stiahnutia účinnej látky z trhu, ak ide o výrobcu účinnej látky,</w:t>
      </w:r>
    </w:p>
    <w:p w14:paraId="11429261"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bezodkladne neoznámi výrobcom liekov, ktorým účinnú látku dodáva, a ústavu kontroly veterinárnych liečiv  akékoľvek zmeny výrobného procesu, ktoré môžu mať vplyv na kvalitu účinnej látky, ak ide o výrobcu účinnej látky,</w:t>
      </w:r>
    </w:p>
    <w:p w14:paraId="41F65DA4" w14:textId="39FF566C" w:rsidR="00782DB4" w:rsidRPr="00A20F3C" w:rsidRDefault="00AD47A1" w:rsidP="00A20F3C">
      <w:pPr>
        <w:pStyle w:val="Zkladntext1"/>
        <w:numPr>
          <w:ilvl w:val="0"/>
          <w:numId w:val="10"/>
        </w:numPr>
        <w:shd w:val="clear" w:color="auto" w:fill="auto"/>
        <w:tabs>
          <w:tab w:val="left" w:pos="373"/>
        </w:tabs>
        <w:spacing w:after="120" w:line="276" w:lineRule="auto"/>
        <w:jc w:val="both"/>
        <w:rPr>
          <w:rFonts w:ascii="Times New Roman" w:hAnsi="Times New Roman" w:cs="Times New Roman"/>
          <w:sz w:val="22"/>
        </w:rPr>
      </w:pPr>
      <w:r w:rsidRPr="00A20F3C">
        <w:rPr>
          <w:rFonts w:ascii="Times New Roman" w:hAnsi="Times New Roman" w:cs="Times New Roman"/>
          <w:sz w:val="22"/>
        </w:rPr>
        <w:t>bezodkladne nestiahne z trhu účinnú látku po nariadení ústav</w:t>
      </w:r>
      <w:r w:rsidR="007A5A00" w:rsidRPr="00A20F3C">
        <w:rPr>
          <w:rFonts w:ascii="Times New Roman" w:hAnsi="Times New Roman" w:cs="Times New Roman"/>
          <w:sz w:val="22"/>
        </w:rPr>
        <w:t>om</w:t>
      </w:r>
      <w:r w:rsidRPr="00A20F3C">
        <w:rPr>
          <w:rFonts w:ascii="Times New Roman" w:hAnsi="Times New Roman" w:cs="Times New Roman"/>
          <w:sz w:val="22"/>
        </w:rPr>
        <w:t xml:space="preserve"> kontroly veterinárnych liečiv, ak ide o výrobcu účinnej látky,</w:t>
      </w:r>
    </w:p>
    <w:p w14:paraId="23734495" w14:textId="13A32D73" w:rsidR="00782DB4" w:rsidRPr="00A20F3C" w:rsidRDefault="00AD47A1" w:rsidP="00A20F3C">
      <w:pPr>
        <w:pStyle w:val="Odsekzoznamu"/>
        <w:numPr>
          <w:ilvl w:val="0"/>
          <w:numId w:val="10"/>
        </w:numPr>
        <w:spacing w:after="120"/>
        <w:jc w:val="both"/>
        <w:rPr>
          <w:rFonts w:ascii="Times New Roman" w:hAnsi="Times New Roman" w:cs="Times New Roman"/>
        </w:rPr>
      </w:pPr>
      <w:r w:rsidRPr="00A20F3C">
        <w:rPr>
          <w:rFonts w:ascii="Times New Roman" w:hAnsi="Times New Roman" w:cs="Times New Roman"/>
        </w:rPr>
        <w:t>nie je držiteľom osvedčenia o dodržiavaní správnej výrobnej praxe vydaného ústav</w:t>
      </w:r>
      <w:r w:rsidR="00842AFD" w:rsidRPr="00A20F3C">
        <w:rPr>
          <w:rFonts w:ascii="Times New Roman" w:hAnsi="Times New Roman" w:cs="Times New Roman"/>
        </w:rPr>
        <w:t>om</w:t>
      </w:r>
      <w:r w:rsidRPr="00A20F3C">
        <w:rPr>
          <w:rFonts w:ascii="Times New Roman" w:hAnsi="Times New Roman" w:cs="Times New Roman"/>
        </w:rPr>
        <w:t xml:space="preserve"> kontroly veterinárnych liečiv podľa § 126 ods. 5 prvej vety, ak ide o výrobcu účinnej látky.</w:t>
      </w:r>
    </w:p>
    <w:p w14:paraId="181AC01A"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 xml:space="preserve">(3) Fyzická </w:t>
      </w:r>
      <w:r w:rsidRPr="00A20F3C">
        <w:rPr>
          <w:rFonts w:ascii="Times New Roman" w:hAnsi="Times New Roman" w:cs="Times New Roman"/>
          <w:shd w:val="clear" w:color="auto" w:fill="FFFFFF"/>
        </w:rPr>
        <w:t xml:space="preserve">osoba - podnikateľ alebo právnická osoba sa dopustí iného správneho deliktu, ak </w:t>
      </w:r>
      <w:r w:rsidRPr="00A20F3C">
        <w:rPr>
          <w:rFonts w:ascii="Times New Roman" w:hAnsi="Times New Roman" w:cs="Times New Roman"/>
        </w:rPr>
        <w:t xml:space="preserve">vyrába alebo používa </w:t>
      </w:r>
      <w:r w:rsidR="00724107" w:rsidRPr="00A20F3C">
        <w:rPr>
          <w:rFonts w:ascii="Times New Roman" w:hAnsi="Times New Roman" w:cs="Times New Roman"/>
        </w:rPr>
        <w:t xml:space="preserve">veterinárne </w:t>
      </w:r>
      <w:r w:rsidRPr="00A20F3C">
        <w:rPr>
          <w:rFonts w:ascii="Times New Roman" w:hAnsi="Times New Roman" w:cs="Times New Roman"/>
        </w:rPr>
        <w:t>autogénne vakcíny v rozpore s týmto zákonom.</w:t>
      </w:r>
    </w:p>
    <w:p w14:paraId="55487338"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(4) Regionálna veterinárna a potravinová správa uloží pokutu za iné správne delikty podľa odseku 1 do 5 000 eur.</w:t>
      </w:r>
    </w:p>
    <w:p w14:paraId="57791A0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 Ústav kontroly veterinárnych liečiv uloží pokutu za iné správne delikty podľa odseku 2 a 3 od 300 eur do 35 000 eur.</w:t>
      </w:r>
    </w:p>
    <w:p w14:paraId="5BE7C9CB" w14:textId="72A1E4AD"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Na konanie o uložení pokuty sa vzťahujú ustanovenia § 139 ods. 16 až 20.“.</w:t>
      </w:r>
    </w:p>
    <w:p w14:paraId="47CEC52C" w14:textId="77777777" w:rsidR="007F7E07" w:rsidRPr="00A20F3C" w:rsidRDefault="007F7E07" w:rsidP="00A20F3C">
      <w:pPr>
        <w:spacing w:after="120"/>
        <w:jc w:val="both"/>
        <w:rPr>
          <w:rFonts w:ascii="Times New Roman" w:hAnsi="Times New Roman" w:cs="Times New Roman"/>
        </w:rPr>
      </w:pPr>
    </w:p>
    <w:p w14:paraId="4C32ED82" w14:textId="70338E42" w:rsidR="00782DB4" w:rsidRPr="00A20F3C" w:rsidRDefault="00AD47A1" w:rsidP="00A20F3C">
      <w:pPr>
        <w:pStyle w:val="Odsekzoznamu"/>
        <w:numPr>
          <w:ilvl w:val="0"/>
          <w:numId w:val="23"/>
        </w:numPr>
        <w:spacing w:after="240"/>
        <w:jc w:val="both"/>
        <w:rPr>
          <w:rFonts w:ascii="Times New Roman" w:hAnsi="Times New Roman" w:cs="Times New Roman"/>
        </w:rPr>
      </w:pPr>
      <w:r w:rsidRPr="00A20F3C">
        <w:rPr>
          <w:rFonts w:ascii="Times New Roman" w:hAnsi="Times New Roman" w:cs="Times New Roman"/>
        </w:rPr>
        <w:t>V § 142 ods. 1 sa slová „§ 111a, § 111c až § 111e, § 128 ods. 3 až 7“ nahrádzajú slovami „§ 84 ods. 1, § 91, § 111a, § 111e, § 128 ods. 3 až 7, § 132 písm. f), § 133 písm. b), § 134 ods. 2 písm. m), § 142a až § 142c“.</w:t>
      </w:r>
    </w:p>
    <w:p w14:paraId="58CE64C6" w14:textId="77777777" w:rsidR="00782DB4" w:rsidRPr="00A20F3C" w:rsidRDefault="00782DB4" w:rsidP="00A20F3C">
      <w:pPr>
        <w:pStyle w:val="Odsekzoznamu"/>
        <w:spacing w:after="120"/>
        <w:ind w:left="112"/>
        <w:jc w:val="both"/>
        <w:rPr>
          <w:rFonts w:ascii="Times New Roman" w:hAnsi="Times New Roman" w:cs="Times New Roman"/>
        </w:rPr>
      </w:pPr>
    </w:p>
    <w:p w14:paraId="00FCE3E3" w14:textId="761361CD"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142 sa vkladajú § 142a až 142c,  ktoré </w:t>
      </w:r>
      <w:r w:rsidR="007A5A00" w:rsidRPr="00A20F3C">
        <w:rPr>
          <w:rFonts w:ascii="Times New Roman" w:hAnsi="Times New Roman" w:cs="Times New Roman"/>
        </w:rPr>
        <w:t xml:space="preserve">vrátane nadpisov </w:t>
      </w:r>
      <w:r w:rsidRPr="00A20F3C">
        <w:rPr>
          <w:rFonts w:ascii="Times New Roman" w:hAnsi="Times New Roman" w:cs="Times New Roman"/>
        </w:rPr>
        <w:t>znejú:</w:t>
      </w:r>
    </w:p>
    <w:p w14:paraId="00BF3AC9"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xml:space="preserve"> „§ 142a</w:t>
      </w:r>
    </w:p>
    <w:p w14:paraId="433ED0CA" w14:textId="04E57CBB" w:rsidR="00782DB4" w:rsidRPr="00A20F3C" w:rsidRDefault="00931434" w:rsidP="00A20F3C">
      <w:pPr>
        <w:jc w:val="center"/>
        <w:rPr>
          <w:rFonts w:ascii="Times New Roman" w:hAnsi="Times New Roman" w:cs="Times New Roman"/>
          <w:b/>
        </w:rPr>
      </w:pPr>
      <w:r w:rsidRPr="00931434">
        <w:rPr>
          <w:rFonts w:ascii="Times New Roman" w:hAnsi="Times New Roman" w:cs="Times New Roman"/>
          <w:b/>
        </w:rPr>
        <w:t>Etická komisia pre klinické skúšanie</w:t>
      </w:r>
    </w:p>
    <w:p w14:paraId="5BDCBB52" w14:textId="589A51B3" w:rsidR="00782DB4" w:rsidRPr="00A20F3C" w:rsidRDefault="00AD47A1" w:rsidP="00A20F3C">
      <w:pPr>
        <w:jc w:val="both"/>
        <w:rPr>
          <w:rFonts w:ascii="Times New Roman" w:hAnsi="Times New Roman" w:cs="Times New Roman"/>
        </w:rPr>
      </w:pPr>
      <w:r w:rsidRPr="00A20F3C">
        <w:rPr>
          <w:rFonts w:ascii="Times New Roman" w:hAnsi="Times New Roman" w:cs="Times New Roman"/>
        </w:rPr>
        <w:t>(1) Etická komisia pre klinické skúšanie s prihliadnutím na osobitné zretele týkajúce sa zraniteľných skupín účastníkov vykonáva etické posúdenie</w:t>
      </w:r>
    </w:p>
    <w:p w14:paraId="3E0B138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a) klinického skúšania humánneho lieku v súlade s požiadavkami na posudzovanie klinického skúšania humánneho lieku podľa osobitného predpisu,</w:t>
      </w:r>
      <w:r w:rsidRPr="00A20F3C">
        <w:rPr>
          <w:rFonts w:ascii="Times New Roman" w:hAnsi="Times New Roman" w:cs="Times New Roman"/>
          <w:vertAlign w:val="superscript"/>
        </w:rPr>
        <w:t>42a</w:t>
      </w:r>
      <w:r w:rsidRPr="00A20F3C">
        <w:rPr>
          <w:rFonts w:ascii="Times New Roman" w:hAnsi="Times New Roman" w:cs="Times New Roman"/>
        </w:rPr>
        <w:t>)</w:t>
      </w:r>
    </w:p>
    <w:p w14:paraId="49F8FA9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klinického skúšania zdravotníckej pomôcky v súlade s požiadavkami na posudzovanie klinického skúšania zdravotníckej pomôcky podľa osobitného predpisu</w:t>
      </w:r>
      <w:r w:rsidRPr="00A20F3C">
        <w:rPr>
          <w:rFonts w:ascii="Times New Roman" w:hAnsi="Times New Roman" w:cs="Times New Roman"/>
          <w:vertAlign w:val="superscript"/>
        </w:rPr>
        <w:t>42ea</w:t>
      </w:r>
      <w:r w:rsidRPr="00A20F3C">
        <w:rPr>
          <w:rFonts w:ascii="Times New Roman" w:hAnsi="Times New Roman" w:cs="Times New Roman"/>
        </w:rPr>
        <w:t xml:space="preserve">) klinického skúšania zdravotníckej pomôcky, </w:t>
      </w:r>
    </w:p>
    <w:p w14:paraId="6FB300F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štúdie výkonu diagnostickej zdravotníckej pomôcky in vitro v súlade s požiadavkami na posudzovanie štúdie výkonu diagnostickej zdravotníckej pomôcky in vitro podľa osobitného predpisu</w:t>
      </w:r>
      <w:r w:rsidRPr="00A20F3C">
        <w:rPr>
          <w:rFonts w:ascii="Times New Roman" w:hAnsi="Times New Roman" w:cs="Times New Roman"/>
          <w:vertAlign w:val="superscript"/>
        </w:rPr>
        <w:t>42eb</w:t>
      </w:r>
      <w:r w:rsidRPr="00A20F3C">
        <w:rPr>
          <w:rFonts w:ascii="Times New Roman" w:hAnsi="Times New Roman" w:cs="Times New Roman"/>
        </w:rPr>
        <w:t>).</w:t>
      </w:r>
    </w:p>
    <w:p w14:paraId="4139232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(2) Etická komisia pre klinické skúšanie vypracúva stanovisko k</w:t>
      </w:r>
    </w:p>
    <w:p w14:paraId="4807639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žiadosti o povolenie </w:t>
      </w:r>
    </w:p>
    <w:p w14:paraId="5E8392E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klinického skúšania humánneho lieku,</w:t>
      </w:r>
      <w:r w:rsidRPr="00A20F3C">
        <w:rPr>
          <w:rFonts w:ascii="Times New Roman" w:hAnsi="Times New Roman" w:cs="Times New Roman"/>
          <w:vertAlign w:val="superscript"/>
        </w:rPr>
        <w:t>42a</w:t>
      </w:r>
      <w:r w:rsidRPr="00A20F3C">
        <w:rPr>
          <w:rFonts w:ascii="Times New Roman" w:hAnsi="Times New Roman" w:cs="Times New Roman"/>
        </w:rPr>
        <w:t>)</w:t>
      </w:r>
    </w:p>
    <w:p w14:paraId="78A8ABD2" w14:textId="4A35EF1E" w:rsidR="00782DB4" w:rsidRPr="00A20F3C" w:rsidRDefault="00AD47A1" w:rsidP="00A20F3C">
      <w:pPr>
        <w:jc w:val="both"/>
        <w:rPr>
          <w:rFonts w:ascii="Times New Roman" w:hAnsi="Times New Roman" w:cs="Times New Roman"/>
        </w:rPr>
      </w:pPr>
      <w:r w:rsidRPr="00A20F3C">
        <w:rPr>
          <w:rFonts w:ascii="Times New Roman" w:hAnsi="Times New Roman" w:cs="Times New Roman"/>
        </w:rPr>
        <w:t>2. podstatnej zmeny</w:t>
      </w:r>
      <w:r w:rsidR="00D2188D" w:rsidRPr="00A20F3C">
        <w:rPr>
          <w:rFonts w:ascii="Times New Roman" w:hAnsi="Times New Roman" w:cs="Times New Roman"/>
          <w:vertAlign w:val="superscript"/>
        </w:rPr>
        <w:t>96a</w:t>
      </w:r>
      <w:r w:rsidR="00A94C9E">
        <w:rPr>
          <w:rFonts w:ascii="Times New Roman" w:hAnsi="Times New Roman" w:cs="Times New Roman"/>
        </w:rPr>
        <w:t>)</w:t>
      </w:r>
      <w:r w:rsidRPr="00A20F3C">
        <w:rPr>
          <w:rFonts w:ascii="Times New Roman" w:hAnsi="Times New Roman" w:cs="Times New Roman"/>
        </w:rPr>
        <w:t xml:space="preserve"> klinického skúšania humánneho lieku,</w:t>
      </w:r>
    </w:p>
    <w:p w14:paraId="79D47EB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pridania Slovenskej republiky do klinického skúšania humánneho lieku povoleného v inom členskom štáte, </w:t>
      </w:r>
    </w:p>
    <w:p w14:paraId="680D1940" w14:textId="72EEC40F" w:rsidR="00782DB4" w:rsidRPr="00A20F3C" w:rsidRDefault="00AD47A1" w:rsidP="00A20F3C">
      <w:pPr>
        <w:jc w:val="both"/>
        <w:rPr>
          <w:rFonts w:ascii="Times New Roman" w:hAnsi="Times New Roman" w:cs="Times New Roman"/>
        </w:rPr>
      </w:pPr>
      <w:r w:rsidRPr="00A20F3C">
        <w:rPr>
          <w:rFonts w:ascii="Times New Roman" w:hAnsi="Times New Roman" w:cs="Times New Roman"/>
        </w:rPr>
        <w:t>4. klinického skúšania zdravotníckej pomôcky,</w:t>
      </w:r>
      <w:r w:rsidR="006A4FEA">
        <w:rPr>
          <w:rFonts w:ascii="Times New Roman" w:hAnsi="Times New Roman" w:cs="Times New Roman"/>
          <w:vertAlign w:val="superscript"/>
        </w:rPr>
        <w:t>42an</w:t>
      </w:r>
      <w:r w:rsidRPr="00A20F3C">
        <w:rPr>
          <w:rFonts w:ascii="Times New Roman" w:hAnsi="Times New Roman" w:cs="Times New Roman"/>
        </w:rPr>
        <w:t xml:space="preserve">)  </w:t>
      </w:r>
    </w:p>
    <w:p w14:paraId="598E9B11" w14:textId="4CE46125" w:rsidR="00782DB4" w:rsidRPr="00A20F3C" w:rsidRDefault="00AD47A1" w:rsidP="00A20F3C">
      <w:pPr>
        <w:jc w:val="both"/>
        <w:rPr>
          <w:rFonts w:ascii="Times New Roman" w:hAnsi="Times New Roman" w:cs="Times New Roman"/>
        </w:rPr>
      </w:pPr>
      <w:r w:rsidRPr="00A20F3C">
        <w:rPr>
          <w:rFonts w:ascii="Times New Roman" w:hAnsi="Times New Roman" w:cs="Times New Roman"/>
        </w:rPr>
        <w:t>5. štúdie výkonu diagnostickej zdravotníckej pomôcky in vitro,</w:t>
      </w:r>
      <w:r w:rsidR="006A4FEA">
        <w:rPr>
          <w:rFonts w:ascii="Times New Roman" w:hAnsi="Times New Roman" w:cs="Times New Roman"/>
          <w:vertAlign w:val="superscript"/>
        </w:rPr>
        <w:t>42ao</w:t>
      </w:r>
      <w:r w:rsidRPr="00A20F3C">
        <w:rPr>
          <w:rFonts w:ascii="Times New Roman" w:hAnsi="Times New Roman" w:cs="Times New Roman"/>
        </w:rPr>
        <w:t xml:space="preserve">)  </w:t>
      </w:r>
    </w:p>
    <w:p w14:paraId="4EDFCDD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oznámeniu </w:t>
      </w:r>
    </w:p>
    <w:p w14:paraId="7AE7A151" w14:textId="2D73B2A2"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podstatnej zmeny klinického skúšania zdravotníckej pomôcky,</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b</w:t>
      </w:r>
      <w:r w:rsidRPr="00A20F3C">
        <w:rPr>
          <w:rFonts w:ascii="Times New Roman" w:hAnsi="Times New Roman" w:cs="Times New Roman"/>
        </w:rPr>
        <w:t>)</w:t>
      </w:r>
    </w:p>
    <w:p w14:paraId="23248AD3" w14:textId="4A98C36C" w:rsidR="00782DB4" w:rsidRPr="00A20F3C" w:rsidRDefault="00AD47A1" w:rsidP="00A20F3C">
      <w:pPr>
        <w:jc w:val="both"/>
        <w:rPr>
          <w:rFonts w:ascii="Times New Roman" w:hAnsi="Times New Roman" w:cs="Times New Roman"/>
        </w:rPr>
      </w:pPr>
      <w:r w:rsidRPr="00A20F3C">
        <w:rPr>
          <w:rFonts w:ascii="Times New Roman" w:hAnsi="Times New Roman" w:cs="Times New Roman"/>
        </w:rPr>
        <w:t>2. o klinickom skúšaní zdravotníckej pomôcky s označením CE,</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c</w:t>
      </w:r>
      <w:r w:rsidRPr="00A20F3C">
        <w:rPr>
          <w:rFonts w:ascii="Times New Roman" w:hAnsi="Times New Roman" w:cs="Times New Roman"/>
        </w:rPr>
        <w:t>)</w:t>
      </w:r>
    </w:p>
    <w:p w14:paraId="4BEE97CB" w14:textId="618DE684" w:rsidR="00782DB4" w:rsidRPr="00A20F3C" w:rsidRDefault="00AD47A1" w:rsidP="00A20F3C">
      <w:pPr>
        <w:jc w:val="both"/>
        <w:rPr>
          <w:rFonts w:ascii="Times New Roman" w:hAnsi="Times New Roman" w:cs="Times New Roman"/>
        </w:rPr>
      </w:pPr>
      <w:r w:rsidRPr="00A20F3C">
        <w:rPr>
          <w:rFonts w:ascii="Times New Roman" w:hAnsi="Times New Roman" w:cs="Times New Roman"/>
        </w:rPr>
        <w:t>3. podstatnej zmeny štúdie výkonu diagnostickej zdravotníckej pomôcky in vitro,</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d</w:t>
      </w:r>
      <w:r w:rsidRPr="00A20F3C">
        <w:rPr>
          <w:rFonts w:ascii="Times New Roman" w:hAnsi="Times New Roman" w:cs="Times New Roman"/>
        </w:rPr>
        <w:t>)</w:t>
      </w:r>
    </w:p>
    <w:p w14:paraId="1B422A1B" w14:textId="1BD13F74" w:rsidR="00782DB4" w:rsidRPr="00A20F3C" w:rsidRDefault="00AD47A1" w:rsidP="00A20F3C">
      <w:pPr>
        <w:jc w:val="both"/>
        <w:rPr>
          <w:rFonts w:ascii="Times New Roman" w:hAnsi="Times New Roman" w:cs="Times New Roman"/>
        </w:rPr>
      </w:pPr>
      <w:r w:rsidRPr="00A20F3C">
        <w:rPr>
          <w:rFonts w:ascii="Times New Roman" w:hAnsi="Times New Roman" w:cs="Times New Roman"/>
        </w:rPr>
        <w:t>4. o štúdii výkonu diagnostickej zdravotníckej pomôcky in vitro s označením CE,</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e</w:t>
      </w:r>
      <w:r w:rsidRPr="00A20F3C">
        <w:rPr>
          <w:rFonts w:ascii="Times New Roman" w:hAnsi="Times New Roman" w:cs="Times New Roman"/>
        </w:rPr>
        <w:t>)</w:t>
      </w:r>
    </w:p>
    <w:p w14:paraId="5455FBB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zisteniam získaným počas výkonu dohľadu nad priebehom </w:t>
      </w:r>
    </w:p>
    <w:p w14:paraId="01A768C4" w14:textId="6CD69FA3"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povoleného klinického skúšania humánneho lieku</w:t>
      </w:r>
      <w:r w:rsidR="00404EE4">
        <w:rPr>
          <w:rFonts w:ascii="Times New Roman" w:hAnsi="Times New Roman" w:cs="Times New Roman"/>
        </w:rPr>
        <w:t>,</w:t>
      </w:r>
    </w:p>
    <w:p w14:paraId="0E6AD84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povoleného klinického skúšania zdravotníckej pomôcky,</w:t>
      </w:r>
    </w:p>
    <w:p w14:paraId="33F81B0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povolenej štúdie výkonu diagnostickej zdravotníckej pomôcky in vitro.</w:t>
      </w:r>
    </w:p>
    <w:p w14:paraId="5031847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Etickú komisiu pre klinické skúšanie zriaďuje ministerstvo zdravotníctva.</w:t>
      </w:r>
    </w:p>
    <w:p w14:paraId="16B4A6A9" w14:textId="053E7B01" w:rsidR="00782DB4" w:rsidRPr="00A20F3C" w:rsidRDefault="00AD47A1" w:rsidP="00A20F3C">
      <w:pPr>
        <w:jc w:val="both"/>
        <w:rPr>
          <w:rFonts w:ascii="Times New Roman" w:hAnsi="Times New Roman" w:cs="Times New Roman"/>
        </w:rPr>
      </w:pPr>
      <w:r w:rsidRPr="00A20F3C">
        <w:rPr>
          <w:rFonts w:ascii="Times New Roman" w:hAnsi="Times New Roman" w:cs="Times New Roman"/>
        </w:rPr>
        <w:t>(4) Minister zdravotníctva Slovenskej republiky môže ako poradné orgány etickej komisie pre klinické skúšanie zriadiť odborné pracovné skupiny.</w:t>
      </w:r>
    </w:p>
    <w:p w14:paraId="2B6A6B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Zloženie, počet členov a činnosť etickej komisie pre klinické skúšanie a jej odborných pracovných skupín a požiadavky na odbornú spôsobilosť členov etickej komisie pre klinické skúšanie upraví štatút. Štatút etickej komisie pre klinické skúšanie vydá ministerstvo zdravotníctva a uverejní ho na svojom webovom sídle.</w:t>
      </w:r>
    </w:p>
    <w:p w14:paraId="2C9C7A4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Etická komisia pre klinické skúšanie dohliada na ochranu práv, bezpečnosti a dôstojnosti účastníka klinického skúšania humánneho lieku, zdravotníckej pomôcky alebo štúdie výkonu diagnostickej zdravotníckej pomôcky in vitro.</w:t>
      </w:r>
    </w:p>
    <w:p w14:paraId="0A0BAC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Etická komisia pre klinické skúšanie predkladá svoje stanoviská štátnemu ústavu.   </w:t>
      </w:r>
    </w:p>
    <w:p w14:paraId="7CE5282D" w14:textId="68383CF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Člen etickej komisie pre klinické skúšanie je povinný ministerstvu </w:t>
      </w:r>
      <w:r w:rsidR="007A5A00" w:rsidRPr="00A20F3C">
        <w:rPr>
          <w:rFonts w:ascii="Times New Roman" w:hAnsi="Times New Roman" w:cs="Times New Roman"/>
        </w:rPr>
        <w:t>zdravotníctva</w:t>
      </w:r>
    </w:p>
    <w:p w14:paraId="7E432E5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predložiť každoročne do 31. januára vyhlásenie o svojich finančných záujmoch a iných záujmoch, ktoré môžu mať vplyv na jeho nezaujatosť pri posudzovaní žiadostí o povolenie a posudzovaní oznámení podľa odseku 2,</w:t>
      </w:r>
    </w:p>
    <w:p w14:paraId="7255EAA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 b) pred posudzovaním žiadosti o povolenie podľa odseku 2 písm. a) alebo pred posudzovaním oznámenia podľa odseku 2 písm. b)  </w:t>
      </w:r>
    </w:p>
    <w:p w14:paraId="65186FF8" w14:textId="490193EE"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predložiť vyhlásenie o nezaujatosti k posudzovanému klinickému skúšaniu alebo k posudzovanej štúdi</w:t>
      </w:r>
      <w:r w:rsidR="009E2CCA">
        <w:rPr>
          <w:rFonts w:ascii="Times New Roman" w:hAnsi="Times New Roman" w:cs="Times New Roman"/>
        </w:rPr>
        <w:t>i</w:t>
      </w:r>
      <w:r w:rsidRPr="00A20F3C">
        <w:rPr>
          <w:rFonts w:ascii="Times New Roman" w:hAnsi="Times New Roman" w:cs="Times New Roman"/>
        </w:rPr>
        <w:t xml:space="preserve"> výkonu diagnostickej zdravotníckej pomôcky in vitro, k pracovisku, na ktorom sa má klinické skúšanie alebo štúdia výkonu diagnostickej zdravotníckej pomôcky in vitro vykonávať</w:t>
      </w:r>
      <w:r w:rsidR="00847A68" w:rsidRPr="00A20F3C">
        <w:rPr>
          <w:rFonts w:ascii="Times New Roman" w:hAnsi="Times New Roman" w:cs="Times New Roman"/>
        </w:rPr>
        <w:t>,</w:t>
      </w:r>
      <w:r w:rsidRPr="00A20F3C">
        <w:rPr>
          <w:rFonts w:ascii="Times New Roman" w:hAnsi="Times New Roman" w:cs="Times New Roman"/>
        </w:rPr>
        <w:t xml:space="preserve"> a k zadávateľovi,</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f</w:t>
      </w:r>
      <w:r w:rsidRPr="00A20F3C">
        <w:rPr>
          <w:rFonts w:ascii="Times New Roman" w:hAnsi="Times New Roman" w:cs="Times New Roman"/>
        </w:rPr>
        <w:t>) alebo</w:t>
      </w:r>
    </w:p>
    <w:p w14:paraId="758C72C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oznámiť skutočnosti nasvedčujúce  jeho zaujatosť k veci, k pracovisku, na ktorom sa má klinické skúšanie alebo štúdia výkonu diagnostickej zdravotníckej pomôcky in vitro vykonávať alebo k zadávateľovi. </w:t>
      </w:r>
    </w:p>
    <w:p w14:paraId="281D306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(9) Člen etickej komisie pre klinické skúšanie musí byť vylúčený z posudzovania žiadosti o povolenie podľa odseku 2 písm. a) a z posudzovania oznámenia podľa odseku 2 písm. b) a z výkonu dohľadu nad priebehom povoleného klinického skúšania alebo povolenej štúdie výkonu diagnostickej zdravotníckej pomôcky in vitro, ak so zreteľom na jeho vzťah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14:paraId="02D62102" w14:textId="5F94E76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(10) Člen etickej komisie pre klinické skúšanie a člen odbornej pracovnej skupiny sú povinní zachovávať mlčanlivosť o skutočnostiach, ktoré sa dozvedeli počas svojej činnosti v etickej komisii pre klinické skúšanie.</w:t>
      </w:r>
    </w:p>
    <w:p w14:paraId="6BBCF170"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142b</w:t>
      </w:r>
    </w:p>
    <w:p w14:paraId="4A8739DE" w14:textId="5C94DEA3" w:rsidR="00782DB4" w:rsidRPr="00A20F3C" w:rsidRDefault="00AD47A1" w:rsidP="00A20F3C">
      <w:pPr>
        <w:tabs>
          <w:tab w:val="left" w:pos="284"/>
        </w:tabs>
        <w:spacing w:after="120"/>
        <w:jc w:val="center"/>
        <w:rPr>
          <w:rFonts w:ascii="Times New Roman" w:hAnsi="Times New Roman" w:cs="Times New Roman"/>
          <w:b/>
        </w:rPr>
      </w:pPr>
      <w:r w:rsidRPr="00A20F3C">
        <w:rPr>
          <w:rFonts w:ascii="Times New Roman" w:hAnsi="Times New Roman" w:cs="Times New Roman"/>
          <w:b/>
        </w:rPr>
        <w:t xml:space="preserve">Náležitosti stanoviska etickej komisie pre klinické skúšanie </w:t>
      </w:r>
    </w:p>
    <w:p w14:paraId="40C3E4DF" w14:textId="0357B6EB"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Stanovisko etickej komisie k hodnotiacej správe k žiadosti o povolenie klinického skúšania humánneho lieku,</w:t>
      </w:r>
      <w:r w:rsidRPr="00A20F3C">
        <w:rPr>
          <w:rFonts w:ascii="Times New Roman" w:hAnsi="Times New Roman" w:cs="Times New Roman"/>
          <w:vertAlign w:val="superscript"/>
        </w:rPr>
        <w:t xml:space="preserve"> 96</w:t>
      </w:r>
      <w:r w:rsidR="00D2188D" w:rsidRPr="00A20F3C">
        <w:rPr>
          <w:rFonts w:ascii="Times New Roman" w:hAnsi="Times New Roman" w:cs="Times New Roman"/>
          <w:vertAlign w:val="superscript"/>
        </w:rPr>
        <w:t>g</w:t>
      </w:r>
      <w:r w:rsidRPr="00A20F3C">
        <w:rPr>
          <w:rFonts w:ascii="Times New Roman" w:hAnsi="Times New Roman" w:cs="Times New Roman"/>
        </w:rPr>
        <w:t>) k hodnotiacej správe k žiadosti o podstatnú zmenu</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h</w:t>
      </w:r>
      <w:r w:rsidRPr="00A20F3C">
        <w:rPr>
          <w:rFonts w:ascii="Times New Roman" w:hAnsi="Times New Roman" w:cs="Times New Roman"/>
        </w:rPr>
        <w:t>) alebo k hodnotiacej správe k žiadosti o pridanie Slovenskej republiky</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i</w:t>
      </w:r>
      <w:r w:rsidRPr="00A20F3C">
        <w:rPr>
          <w:rFonts w:ascii="Times New Roman" w:hAnsi="Times New Roman" w:cs="Times New Roman"/>
        </w:rPr>
        <w:t>) obsahuje</w:t>
      </w:r>
    </w:p>
    <w:p w14:paraId="3630161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 meno a priezvisko predsedu etickej komisie pre klinické skúšanie,</w:t>
      </w:r>
    </w:p>
    <w:p w14:paraId="6DCBD9A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názov klinického skúšania a univerzálne číslo pridelené európskym elektronickým portálom pre klinické skúšanie (ďalej len "univerzálne číslo"),</w:t>
      </w:r>
    </w:p>
    <w:p w14:paraId="4069B41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fázu posudzovania žiadosti,</w:t>
      </w:r>
    </w:p>
    <w:p w14:paraId="322E705B" w14:textId="562DF080"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identifikačné údaje o</w:t>
      </w:r>
      <w:r w:rsidR="000078A7">
        <w:rPr>
          <w:rFonts w:ascii="Times New Roman" w:hAnsi="Times New Roman" w:cs="Times New Roman"/>
        </w:rPr>
        <w:t> </w:t>
      </w:r>
      <w:r w:rsidRPr="00A20F3C">
        <w:rPr>
          <w:rFonts w:ascii="Times New Roman" w:hAnsi="Times New Roman" w:cs="Times New Roman"/>
        </w:rPr>
        <w:t>zadávateľovi</w:t>
      </w:r>
      <w:r w:rsidR="000078A7">
        <w:rPr>
          <w:rFonts w:ascii="Times New Roman" w:hAnsi="Times New Roman" w:cs="Times New Roman"/>
        </w:rPr>
        <w:t>:</w:t>
      </w:r>
    </w:p>
    <w:p w14:paraId="3A992E0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2187634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názov alebo obchodné meno, adresu sídla, právnu formu, meno a priezvisko osoby, ktorá je štatutárnym orgánom, ak je zadávateľom právnická osoba,</w:t>
      </w:r>
    </w:p>
    <w:p w14:paraId="61F8CFD1"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názov a adresu sídla poskytovateľa zdravotnej starostlivosti, ktorý bude vykonávať klinické skúšanie humánneho lieku, názov a adresu pracoviska, na ktorom sa má vykonávať klinické skúšanie humánneho lieku,</w:t>
      </w:r>
    </w:p>
    <w:p w14:paraId="21497F23" w14:textId="5711020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meno a priezvisko navrhovaného hlavného skúšajúceho</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j</w:t>
      </w:r>
      <w:r w:rsidRPr="00A20F3C">
        <w:rPr>
          <w:rFonts w:ascii="Times New Roman" w:hAnsi="Times New Roman" w:cs="Times New Roman"/>
        </w:rPr>
        <w:t>) pre príslušné pracovisko, na ktorom sa má vykonávať klinické skúšanie humánneho lieku,</w:t>
      </w:r>
    </w:p>
    <w:p w14:paraId="1B9F1F0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g) druh žiadosti,</w:t>
      </w:r>
    </w:p>
    <w:p w14:paraId="4275598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h) zoznam členov etickej komisie pre klinické skúšanie, ktorí žiadosť posudzovali,</w:t>
      </w:r>
    </w:p>
    <w:p w14:paraId="2AF88D0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i) zoznam dokumentov, ktoré etická komisia pre klinické skúšanie posudzovala,</w:t>
      </w:r>
    </w:p>
    <w:p w14:paraId="1C46F81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j) vyhlásenie, že etická komisia pre klinické skúšanie pracuje podľa správnej klinickej praxe a podľa platných právnych predpisov,</w:t>
      </w:r>
    </w:p>
    <w:p w14:paraId="69A9880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k) súhlas alebo nesúhlas s hodnotiacou správou vypracovanou spravodajským štátom vo fáze počiatočného posúdenia žiadosti,</w:t>
      </w:r>
    </w:p>
    <w:p w14:paraId="27D4CC1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 xml:space="preserve"> l) pripomienky k hodnotiacej správe vypracovanej spravodajským štátom vo fáze počiatočného posúdenia žiadosti,</w:t>
      </w:r>
    </w:p>
    <w:p w14:paraId="29A73E4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m) súhlas alebo nesúhlas s pripomienkami členských štátov, v ktorých bola žiadosť podaná po fáze koordinovaného preskúmania žiadosti a návrh na vysporiadanie sa s nimi,</w:t>
      </w:r>
    </w:p>
    <w:p w14:paraId="100C865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n) súhlas alebo nesúhlas s hodnotiacou správou vypracovanou vo fáze konsolidácie a odôvodnenie nesúhlasu; etická komisia môže vyjadriť nesúhlas so závermi spravodajského členského štátu, ak</w:t>
      </w:r>
    </w:p>
    <w:p w14:paraId="4B8B07C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účasť na klinickom skúšaní by viedla k tomu, že riziká spojené s účasťou na klinickom skúšaní by významne prevýšili prínosy správne poskytovanej zdravotnej starostlivosti,</w:t>
      </w:r>
      <w:r w:rsidRPr="00A20F3C">
        <w:rPr>
          <w:rFonts w:ascii="Times New Roman" w:hAnsi="Times New Roman" w:cs="Times New Roman"/>
          <w:vertAlign w:val="superscript"/>
        </w:rPr>
        <w:t>80</w:t>
      </w:r>
      <w:r w:rsidRPr="00A20F3C">
        <w:rPr>
          <w:rFonts w:ascii="Times New Roman" w:hAnsi="Times New Roman" w:cs="Times New Roman"/>
        </w:rPr>
        <w:t>)</w:t>
      </w:r>
    </w:p>
    <w:p w14:paraId="2FB567E2" w14:textId="003E227D"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2. klinické skúšanie by bolo vykonávané v rozpore </w:t>
      </w:r>
      <w:r w:rsidR="003333AB" w:rsidRPr="003333AB">
        <w:rPr>
          <w:rFonts w:ascii="Times New Roman" w:hAnsi="Times New Roman" w:cs="Times New Roman"/>
        </w:rPr>
        <w:t>s § 29a ods. 5 a 6 alebo</w:t>
      </w:r>
      <w:r w:rsidR="000078A7">
        <w:rPr>
          <w:rFonts w:ascii="Times New Roman" w:hAnsi="Times New Roman" w:cs="Times New Roman"/>
        </w:rPr>
        <w:t xml:space="preserve"> </w:t>
      </w:r>
      <w:r w:rsidR="00BF0ADC">
        <w:rPr>
          <w:rFonts w:ascii="Times New Roman" w:hAnsi="Times New Roman" w:cs="Times New Roman"/>
        </w:rPr>
        <w:t>§ 111h ods. 6</w:t>
      </w:r>
      <w:r w:rsidR="00A33A11" w:rsidRPr="00A20F3C">
        <w:rPr>
          <w:rFonts w:ascii="Times New Roman" w:hAnsi="Times New Roman" w:cs="Times New Roman"/>
        </w:rPr>
        <w:t xml:space="preserve"> a </w:t>
      </w:r>
      <w:r w:rsidR="00BF0ADC">
        <w:rPr>
          <w:rFonts w:ascii="Times New Roman" w:hAnsi="Times New Roman" w:cs="Times New Roman"/>
        </w:rPr>
        <w:t>7</w:t>
      </w:r>
      <w:r w:rsidR="00A33A11" w:rsidRPr="00A20F3C">
        <w:rPr>
          <w:rFonts w:ascii="Times New Roman" w:hAnsi="Times New Roman" w:cs="Times New Roman"/>
        </w:rPr>
        <w:t>, alebo</w:t>
      </w:r>
    </w:p>
    <w:p w14:paraId="5D5F0AB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existujú dôvodné pochybnosti o bezpečnosti účastníka, hodnovernosti a spoľahlivosti údajov poskytnutých zadávateľom,</w:t>
      </w:r>
    </w:p>
    <w:p w14:paraId="222BD2F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o) posúdenie etiky klinického skúšania, ktoré obsahuje odôvodnené vyjadrenie k súladu alebo nesúladu hodnoteného klinického skúšania humánneho lieku s</w:t>
      </w:r>
    </w:p>
    <w:p w14:paraId="064A4E6B" w14:textId="23266D64" w:rsidR="00782DB4" w:rsidRPr="00A20F3C" w:rsidRDefault="00AD47A1" w:rsidP="002B209E">
      <w:pPr>
        <w:jc w:val="both"/>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k</w:t>
      </w:r>
      <w:r w:rsidRPr="00A20F3C">
        <w:rPr>
          <w:rFonts w:ascii="Times New Roman" w:hAnsi="Times New Roman" w:cs="Times New Roman"/>
        </w:rPr>
        <w:t>)</w:t>
      </w:r>
    </w:p>
    <w:p w14:paraId="6BAF00D0" w14:textId="143F4848" w:rsidR="00782DB4" w:rsidRPr="00A20F3C" w:rsidRDefault="00AD47A1" w:rsidP="002B209E">
      <w:pPr>
        <w:jc w:val="both"/>
        <w:rPr>
          <w:rFonts w:ascii="Times New Roman" w:hAnsi="Times New Roman" w:cs="Times New Roman"/>
        </w:rPr>
      </w:pPr>
      <w:r w:rsidRPr="00A20F3C">
        <w:rPr>
          <w:rFonts w:ascii="Times New Roman" w:hAnsi="Times New Roman" w:cs="Times New Roman"/>
        </w:rPr>
        <w:t>2. podmienkami náboru účastníkov s požiadavkami podľa osobitného predpisu,</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l</w:t>
      </w:r>
      <w:r w:rsidRPr="00A20F3C">
        <w:rPr>
          <w:rFonts w:ascii="Times New Roman" w:hAnsi="Times New Roman" w:cs="Times New Roman"/>
        </w:rPr>
        <w:t>)</w:t>
      </w:r>
    </w:p>
    <w:p w14:paraId="33BF104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osobitným predpisom upravujúcim ochranu osobných údajov,</w:t>
      </w:r>
    </w:p>
    <w:p w14:paraId="43DFDF56" w14:textId="5AC4B969" w:rsidR="00782DB4" w:rsidRPr="00A20F3C" w:rsidRDefault="00AD47A1" w:rsidP="002B209E">
      <w:pPr>
        <w:jc w:val="both"/>
        <w:rPr>
          <w:rFonts w:ascii="Times New Roman" w:hAnsi="Times New Roman" w:cs="Times New Roman"/>
        </w:rPr>
      </w:pPr>
      <w:r w:rsidRPr="00A20F3C">
        <w:rPr>
          <w:rFonts w:ascii="Times New Roman" w:hAnsi="Times New Roman" w:cs="Times New Roman"/>
        </w:rPr>
        <w:t>4. požiadavkami na skúšajúceho</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m</w:t>
      </w:r>
      <w:r w:rsidRPr="00A20F3C">
        <w:rPr>
          <w:rFonts w:ascii="Times New Roman" w:hAnsi="Times New Roman" w:cs="Times New Roman"/>
        </w:rPr>
        <w:t>) a požiadavkami na hlavného skúšajúceho,</w:t>
      </w:r>
    </w:p>
    <w:p w14:paraId="7E87CFE3" w14:textId="4809E762" w:rsidR="00782DB4" w:rsidRPr="00A20F3C" w:rsidRDefault="00AD47A1" w:rsidP="002B209E">
      <w:pPr>
        <w:jc w:val="both"/>
        <w:rPr>
          <w:rFonts w:ascii="Times New Roman" w:hAnsi="Times New Roman" w:cs="Times New Roman"/>
        </w:rPr>
      </w:pPr>
      <w:r w:rsidRPr="00A20F3C">
        <w:rPr>
          <w:rFonts w:ascii="Times New Roman" w:hAnsi="Times New Roman" w:cs="Times New Roman"/>
        </w:rPr>
        <w:t>5. požiadavkami na pracovisko, na ktorom sa má vykonávať klinické skúšanie humánneho lieku podľa osobitného predpisu,</w:t>
      </w:r>
      <w:r w:rsidRPr="00A20F3C">
        <w:rPr>
          <w:rFonts w:ascii="Times New Roman" w:hAnsi="Times New Roman" w:cs="Times New Roman"/>
          <w:vertAlign w:val="superscript"/>
        </w:rPr>
        <w:t xml:space="preserve"> 96</w:t>
      </w:r>
      <w:r w:rsidR="007928F7" w:rsidRPr="00A20F3C">
        <w:rPr>
          <w:rFonts w:ascii="Times New Roman" w:hAnsi="Times New Roman" w:cs="Times New Roman"/>
          <w:vertAlign w:val="superscript"/>
        </w:rPr>
        <w:t>n</w:t>
      </w:r>
      <w:r w:rsidRPr="00A20F3C">
        <w:rPr>
          <w:rFonts w:ascii="Times New Roman" w:hAnsi="Times New Roman" w:cs="Times New Roman"/>
        </w:rPr>
        <w:t>)</w:t>
      </w:r>
    </w:p>
    <w:p w14:paraId="3B3F3C03"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6. platnými pravidlami odberu, uchovávania a ďalšieho využívania biologických vzoriek účastníka,</w:t>
      </w:r>
    </w:p>
    <w:p w14:paraId="03EE255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p) záver vo vzťahu k hodnotiacej správe s uvedením konkrétnych a náležite opodstatnených dôvodov, ktorý obsahuje</w:t>
      </w:r>
    </w:p>
    <w:p w14:paraId="621C5EA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súhlas s vykonaním klinického skúšania humánneho lieku,</w:t>
      </w:r>
    </w:p>
    <w:p w14:paraId="75687F97" w14:textId="3EFE6634"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2. súhlas s vykonaním klinického skúšania humánneho lieku s podmienkami, </w:t>
      </w:r>
    </w:p>
    <w:p w14:paraId="44F3A9E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 s vykonaním klinického skúšania humánneho lieku,</w:t>
      </w:r>
    </w:p>
    <w:p w14:paraId="52CA126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4. súhlas s podstatnou zmenou klinického skúšania humánneho lieku,</w:t>
      </w:r>
    </w:p>
    <w:p w14:paraId="2D30F38D" w14:textId="40A3BD4B"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5. súhlas s podstatnou zmenou klinického skúšania humánneho lieku s podmienkami, </w:t>
      </w:r>
    </w:p>
    <w:p w14:paraId="49FC44E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6. nesúhlas s podstatnou zmenou klinického skúšania humánneho lieku,</w:t>
      </w:r>
    </w:p>
    <w:p w14:paraId="6DEC6C91" w14:textId="64A1CF5E" w:rsidR="00782DB4" w:rsidRPr="00A20F3C" w:rsidRDefault="00AD47A1" w:rsidP="002B209E">
      <w:pPr>
        <w:jc w:val="both"/>
        <w:rPr>
          <w:rFonts w:ascii="Times New Roman" w:hAnsi="Times New Roman" w:cs="Times New Roman"/>
        </w:rPr>
      </w:pPr>
      <w:r w:rsidRPr="00A20F3C">
        <w:rPr>
          <w:rFonts w:ascii="Times New Roman" w:hAnsi="Times New Roman" w:cs="Times New Roman"/>
        </w:rPr>
        <w:t>7. súhlas s pridaním Slovenskej republiky do klinického skúšania humánneho lieku</w:t>
      </w:r>
      <w:r w:rsidR="007A5A00" w:rsidRPr="00A20F3C">
        <w:rPr>
          <w:rFonts w:ascii="Times New Roman" w:hAnsi="Times New Roman" w:cs="Times New Roman"/>
        </w:rPr>
        <w:t xml:space="preserve"> alebo</w:t>
      </w:r>
    </w:p>
    <w:p w14:paraId="220DF34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8. nesúhlas s pridaním Slovenskej republiky do klinického skúšania humánneho lieku,</w:t>
      </w:r>
    </w:p>
    <w:p w14:paraId="0C3AEDB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q) podpis predsedu etickej komisie pre klinické skúšanie,</w:t>
      </w:r>
    </w:p>
    <w:p w14:paraId="4BBD85A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r) dátum vydania stanoviska.</w:t>
      </w:r>
    </w:p>
    <w:p w14:paraId="40BD3627" w14:textId="3B703DCF"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 xml:space="preserve"> (2) Stanovisko etickej komisie k žiadosti o povolenie klinického skúšania zdravotníckej pomôcky, k oznámeniu podstatnej zmeny klinického skúšania zdravotníckej pomôcky, k oznámeniu o klinickom skúšaní zdravotníckej pomôcky s označením CE a k zisteniam získaný</w:t>
      </w:r>
      <w:r w:rsidR="00265500">
        <w:rPr>
          <w:rFonts w:ascii="Times New Roman" w:hAnsi="Times New Roman" w:cs="Times New Roman"/>
        </w:rPr>
        <w:t>m</w:t>
      </w:r>
      <w:r w:rsidRPr="00A20F3C">
        <w:rPr>
          <w:rFonts w:ascii="Times New Roman" w:hAnsi="Times New Roman" w:cs="Times New Roman"/>
        </w:rPr>
        <w:t xml:space="preserve"> počas výkonu dohľadu nad povoleným klinickým skúšaním zdravotníckej pomôcky obsahuje</w:t>
      </w:r>
    </w:p>
    <w:p w14:paraId="35D351E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 meno a priezvisko predsedu etickej komisie pre klinické skúšanie,</w:t>
      </w:r>
    </w:p>
    <w:p w14:paraId="06F90B2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 xml:space="preserve"> b) identifikačné číslo žiadosti alebo oznámenia,</w:t>
      </w:r>
    </w:p>
    <w:p w14:paraId="1B2E2FB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predmet posudzovania,</w:t>
      </w:r>
    </w:p>
    <w:p w14:paraId="55E930B5" w14:textId="5C0009D6"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identifikačné údaje o</w:t>
      </w:r>
      <w:r w:rsidR="00E838EB">
        <w:rPr>
          <w:rFonts w:ascii="Times New Roman" w:hAnsi="Times New Roman" w:cs="Times New Roman"/>
        </w:rPr>
        <w:t> </w:t>
      </w:r>
      <w:r w:rsidRPr="00A20F3C">
        <w:rPr>
          <w:rFonts w:ascii="Times New Roman" w:hAnsi="Times New Roman" w:cs="Times New Roman"/>
        </w:rPr>
        <w:t>zadávateľovi</w:t>
      </w:r>
      <w:r w:rsidR="00E838EB">
        <w:rPr>
          <w:rFonts w:ascii="Times New Roman" w:hAnsi="Times New Roman" w:cs="Times New Roman"/>
        </w:rPr>
        <w:t>:</w:t>
      </w:r>
    </w:p>
    <w:p w14:paraId="6DFE768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5617078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názov alebo obchodné meno, adresu sídla, právnu formu, meno a priezvisko osoby, ktorá je štatutárnym orgánom, ak je zadávateľom právnická osoba,</w:t>
      </w:r>
    </w:p>
    <w:p w14:paraId="4C883C6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názov a adresu sídla poskytovateľa zdravotnej starostlivosti, ktorý bude vykonávať klinické skúšanie zdravotníckej pomôcky, názov a adresu pracoviska, na ktorom sa má vykonávať klinické skúšanie zdravotníckej pomôcky,</w:t>
      </w:r>
    </w:p>
    <w:p w14:paraId="21811E8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meno a priezvisko skúšajúceho pre príslušné pracovisko, na ktorom sa má vykonávať klinické skúšanie zdravotníckej pomôcky,</w:t>
      </w:r>
    </w:p>
    <w:p w14:paraId="717CA08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g) druh žiadosti,</w:t>
      </w:r>
    </w:p>
    <w:p w14:paraId="5526DDB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h) zoznam členov etickej komisie pre klinické skúšanie, ktorí žiadosť posudzovali,</w:t>
      </w:r>
    </w:p>
    <w:p w14:paraId="4F158A2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i) zoznam dokumentov, ktoré etická komisia pre klinické skúšanie posudzovala,</w:t>
      </w:r>
    </w:p>
    <w:p w14:paraId="0862DD7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j) vyhlásenie, že etická komisia pre klinické skúšanie pracuje podľa platných požiadaviek správnej klinickej praxe a podľa platných právnych predpisov,</w:t>
      </w:r>
    </w:p>
    <w:p w14:paraId="53D7783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k) súhlas alebo nesúhlas s hodnotiacou správou vypracovanou koordinujúcim členským štátom,</w:t>
      </w:r>
    </w:p>
    <w:p w14:paraId="0C2AFF11"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l) pripomienky k hodnotiacej správe vypracovanej koordinujúcim členským štátom,</w:t>
      </w:r>
    </w:p>
    <w:p w14:paraId="6887EE0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m) súhlas alebo nesúhlas s pripomienkami členských štátov k hodnotiacej správe vypracovanej koordinujúcim členským štátom a návrh na vysporiadanie sa s nimi,</w:t>
      </w:r>
    </w:p>
    <w:p w14:paraId="41C3DEA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n) súhlas alebo nesúhlas so záverečnou hodnotiacou správou vypracovanou koordinujúcim členským štátom a odôvodnenie nesúhlasu; etická komisia môže vyjadriť nesúhlas so závermi koordinujúceho členského štátu, ak</w:t>
      </w:r>
    </w:p>
    <w:p w14:paraId="1242AC61"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účasť na klinickom skúšaní zdravotníckej pomôcky by viedla k tomu, že riziká spojené s účasťou na klinickom skúšaní zdravotníckej pomôcky by významne prevýšili prínosy správne poskytovanej zdravotnej starostlivosti,</w:t>
      </w:r>
    </w:p>
    <w:p w14:paraId="22DBBFAF" w14:textId="2E9D4348" w:rsidR="00782DB4" w:rsidRPr="00A20F3C" w:rsidRDefault="00AD47A1" w:rsidP="002B209E">
      <w:pPr>
        <w:jc w:val="both"/>
        <w:rPr>
          <w:rFonts w:ascii="Times New Roman" w:hAnsi="Times New Roman" w:cs="Times New Roman"/>
        </w:rPr>
      </w:pPr>
      <w:r w:rsidRPr="00A20F3C">
        <w:rPr>
          <w:rFonts w:ascii="Times New Roman" w:hAnsi="Times New Roman" w:cs="Times New Roman"/>
        </w:rPr>
        <w:t>2. klinické skúšanie zdravotníckej pomôcky by bolo vykonávané v rozpore s § 111</w:t>
      </w:r>
      <w:r w:rsidR="00EE0E6D" w:rsidRPr="00A20F3C">
        <w:rPr>
          <w:rFonts w:ascii="Times New Roman" w:hAnsi="Times New Roman" w:cs="Times New Roman"/>
        </w:rPr>
        <w:t xml:space="preserve"> alebo</w:t>
      </w:r>
    </w:p>
    <w:p w14:paraId="63556A2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existujú dôvodné pochybnosti o bezpečnosti účastníka, hodnovernosti a spoľahlivosti údajov poskytnutých zadávateľom,</w:t>
      </w:r>
    </w:p>
    <w:p w14:paraId="5ED52763"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o) posúdenie etiky klinického skúšania zdravotníckej pomôcky, ktoré obsahuje odôvodnené vyjadrenie k súladu alebo nesúladu hodnoteného klinického skúšania zdravotníckej pomôcky s</w:t>
      </w:r>
    </w:p>
    <w:p w14:paraId="3254F20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76</w:t>
      </w:r>
      <w:r w:rsidRPr="00A20F3C">
        <w:rPr>
          <w:rFonts w:ascii="Times New Roman" w:hAnsi="Times New Roman" w:cs="Times New Roman"/>
        </w:rPr>
        <w:t>)</w:t>
      </w:r>
    </w:p>
    <w:p w14:paraId="7FD5FA6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požiadavkami na ochranu zraniteľných skupín účastníkov klinického skúšania zdravotníckej pomôcky podľa osobitného predpisu,</w:t>
      </w:r>
      <w:r w:rsidRPr="00A20F3C">
        <w:rPr>
          <w:rFonts w:ascii="Times New Roman" w:hAnsi="Times New Roman" w:cs="Times New Roman"/>
          <w:vertAlign w:val="superscript"/>
        </w:rPr>
        <w:t>76a</w:t>
      </w:r>
      <w:r w:rsidRPr="00A20F3C">
        <w:rPr>
          <w:rFonts w:ascii="Times New Roman" w:hAnsi="Times New Roman" w:cs="Times New Roman"/>
        </w:rPr>
        <w:t>)</w:t>
      </w:r>
    </w:p>
    <w:p w14:paraId="4EF4A8B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požiadavkami na ochranu osobných údajov,</w:t>
      </w:r>
      <w:r w:rsidRPr="00A20F3C">
        <w:rPr>
          <w:rFonts w:ascii="Times New Roman" w:hAnsi="Times New Roman" w:cs="Times New Roman"/>
          <w:vertAlign w:val="superscript"/>
        </w:rPr>
        <w:t>43</w:t>
      </w:r>
      <w:r w:rsidRPr="00A20F3C">
        <w:rPr>
          <w:rFonts w:ascii="Times New Roman" w:hAnsi="Times New Roman" w:cs="Times New Roman"/>
        </w:rPr>
        <w:t>)</w:t>
      </w:r>
    </w:p>
    <w:p w14:paraId="1AF9908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4. požiadavkami na skúšajúceho,</w:t>
      </w:r>
    </w:p>
    <w:p w14:paraId="732B7F2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5. požiadavkami na pracovisko, na ktorom sa má vykonávať klinické skúšanie zdravotníckej pomôcky,</w:t>
      </w:r>
    </w:p>
    <w:p w14:paraId="66B93C9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p) stručný záver stanoviska, ktorý obsahuje</w:t>
      </w:r>
    </w:p>
    <w:p w14:paraId="6B56C68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1. súhlas s vykonaním klinického skúšania zdravotníckej pomôcky,</w:t>
      </w:r>
    </w:p>
    <w:p w14:paraId="7B0ACFB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súhlas s vykonaním klinického skúšania zdravotníckej pomôcky s podmienkami,</w:t>
      </w:r>
    </w:p>
    <w:p w14:paraId="68CF221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 s vykonaním klinického skúšania zdravotníckej pomôcky,</w:t>
      </w:r>
    </w:p>
    <w:p w14:paraId="6D5C271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4. súhlas s podstatnou zmenou klinického skúšania zdravotníckej pomôcky,</w:t>
      </w:r>
    </w:p>
    <w:p w14:paraId="0353BF6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5. súhlas s podstatnou zmenou klinického skúšania zdravotníckej pomôcky s podmienkami, </w:t>
      </w:r>
    </w:p>
    <w:p w14:paraId="3EE2683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6. nesúhlas s podstatnou zmenou klinického skúšania zdravotníckej pomôcky,</w:t>
      </w:r>
    </w:p>
    <w:p w14:paraId="0EC5271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7. súhlas s vykonaním klinického skúšania zdravotníckej pomôcky s označením CE,</w:t>
      </w:r>
    </w:p>
    <w:p w14:paraId="3C7908F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8. súhlas s vykonaním klinického skúšania zdravotníckej pomôcky s označením CE s podmienkami,</w:t>
      </w:r>
    </w:p>
    <w:p w14:paraId="0A5A2914" w14:textId="14C17773" w:rsidR="00782DB4" w:rsidRPr="00A20F3C" w:rsidRDefault="00AD47A1" w:rsidP="002B209E">
      <w:pPr>
        <w:jc w:val="both"/>
        <w:rPr>
          <w:rFonts w:ascii="Times New Roman" w:hAnsi="Times New Roman" w:cs="Times New Roman"/>
        </w:rPr>
      </w:pPr>
      <w:r w:rsidRPr="00A20F3C">
        <w:rPr>
          <w:rFonts w:ascii="Times New Roman" w:hAnsi="Times New Roman" w:cs="Times New Roman"/>
        </w:rPr>
        <w:t>9. nesúhlas s vykonaním klinického skúšania zdravotníckej pomôcky s označením CE</w:t>
      </w:r>
      <w:r w:rsidR="00B90971">
        <w:rPr>
          <w:rFonts w:ascii="Times New Roman" w:hAnsi="Times New Roman" w:cs="Times New Roman"/>
        </w:rPr>
        <w:t>,</w:t>
      </w:r>
    </w:p>
    <w:p w14:paraId="3FE697F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q) podpis predsedu etickej komisie pre klinické skúšanie,</w:t>
      </w:r>
    </w:p>
    <w:p w14:paraId="0C60C55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r) dátum vydania stanoviska.</w:t>
      </w:r>
    </w:p>
    <w:p w14:paraId="777E34B9" w14:textId="08863634" w:rsidR="00782DB4" w:rsidRPr="00A20F3C" w:rsidRDefault="00AD47A1" w:rsidP="00985CCE">
      <w:pPr>
        <w:spacing w:after="120"/>
        <w:jc w:val="both"/>
        <w:rPr>
          <w:rFonts w:ascii="Times New Roman" w:hAnsi="Times New Roman" w:cs="Times New Roman"/>
        </w:rPr>
      </w:pPr>
      <w:r w:rsidRPr="00A20F3C">
        <w:rPr>
          <w:rFonts w:ascii="Times New Roman" w:hAnsi="Times New Roman" w:cs="Times New Roman"/>
        </w:rPr>
        <w:t>(3) Stanovisko etickej komisie pre klinické skúšanie pri posudzovaní štúdie výkonu diagnostickej zdravotníckej pomôcky in vitro, k oznámeniu podstatnej zmeny štúdie výkonu diagnostickej zdravotníckej pomôcky in vitro, k oznámeniu štúdie výkonu diagnostickej zdravotníckej pomôcky in vitro s označením CE a k zisteniam získaný</w:t>
      </w:r>
      <w:r w:rsidR="00294D67">
        <w:rPr>
          <w:rFonts w:ascii="Times New Roman" w:hAnsi="Times New Roman" w:cs="Times New Roman"/>
        </w:rPr>
        <w:t>m</w:t>
      </w:r>
      <w:r w:rsidRPr="00A20F3C">
        <w:rPr>
          <w:rFonts w:ascii="Times New Roman" w:hAnsi="Times New Roman" w:cs="Times New Roman"/>
        </w:rPr>
        <w:t xml:space="preserve"> počas výkonu dohľadu nad povolenou štúdiou výkonu diagnostickej zdravotníckej pomôcky in vitro obsahuje</w:t>
      </w:r>
    </w:p>
    <w:p w14:paraId="3FB992EB" w14:textId="77777777" w:rsidR="00782DB4" w:rsidRPr="00A20F3C" w:rsidRDefault="00AD47A1" w:rsidP="00985CCE">
      <w:pPr>
        <w:spacing w:after="120"/>
        <w:ind w:left="426"/>
        <w:jc w:val="both"/>
        <w:rPr>
          <w:rFonts w:ascii="Times New Roman" w:hAnsi="Times New Roman" w:cs="Times New Roman"/>
        </w:rPr>
      </w:pPr>
      <w:r w:rsidRPr="00A20F3C">
        <w:rPr>
          <w:rFonts w:ascii="Times New Roman" w:hAnsi="Times New Roman" w:cs="Times New Roman"/>
        </w:rPr>
        <w:t xml:space="preserve">a) meno a priezvisko predsedu etickej komisie pre klinické skúšanie,  </w:t>
      </w:r>
    </w:p>
    <w:p w14:paraId="4D4628FF" w14:textId="77777777" w:rsidR="00782DB4" w:rsidRPr="00A20F3C" w:rsidRDefault="00AD47A1" w:rsidP="003A1A6D">
      <w:pPr>
        <w:spacing w:after="120"/>
        <w:ind w:left="426"/>
        <w:jc w:val="both"/>
        <w:rPr>
          <w:rFonts w:ascii="Times New Roman" w:hAnsi="Times New Roman" w:cs="Times New Roman"/>
        </w:rPr>
      </w:pPr>
      <w:r w:rsidRPr="00A20F3C">
        <w:rPr>
          <w:rFonts w:ascii="Times New Roman" w:hAnsi="Times New Roman" w:cs="Times New Roman"/>
        </w:rPr>
        <w:t xml:space="preserve">b) názov štúdie výkonu diagnostickej zdravotníckej pomôcky in vitro,  </w:t>
      </w:r>
    </w:p>
    <w:p w14:paraId="179FA07F" w14:textId="77777777" w:rsidR="00782DB4" w:rsidRPr="00A20F3C" w:rsidRDefault="00AD47A1" w:rsidP="00303936">
      <w:pPr>
        <w:spacing w:after="120"/>
        <w:ind w:left="426"/>
        <w:jc w:val="both"/>
        <w:rPr>
          <w:rFonts w:ascii="Times New Roman" w:hAnsi="Times New Roman" w:cs="Times New Roman"/>
        </w:rPr>
      </w:pPr>
      <w:r w:rsidRPr="00A20F3C">
        <w:rPr>
          <w:rFonts w:ascii="Times New Roman" w:hAnsi="Times New Roman" w:cs="Times New Roman"/>
        </w:rPr>
        <w:t xml:space="preserve">c) predmet posudzovania, </w:t>
      </w:r>
    </w:p>
    <w:p w14:paraId="61DCE427" w14:textId="1FDA2C1B" w:rsidR="00782DB4" w:rsidRPr="00A20F3C" w:rsidRDefault="00AD47A1" w:rsidP="00D623A4">
      <w:pPr>
        <w:spacing w:after="120"/>
        <w:ind w:left="426"/>
        <w:jc w:val="both"/>
        <w:rPr>
          <w:rFonts w:ascii="Times New Roman" w:hAnsi="Times New Roman" w:cs="Times New Roman"/>
        </w:rPr>
      </w:pPr>
      <w:r w:rsidRPr="00A20F3C">
        <w:rPr>
          <w:rFonts w:ascii="Times New Roman" w:hAnsi="Times New Roman" w:cs="Times New Roman"/>
        </w:rPr>
        <w:t>d) identifikačné údaje o</w:t>
      </w:r>
      <w:r w:rsidR="001A3BC0">
        <w:rPr>
          <w:rFonts w:ascii="Times New Roman" w:hAnsi="Times New Roman" w:cs="Times New Roman"/>
        </w:rPr>
        <w:t> </w:t>
      </w:r>
      <w:r w:rsidRPr="00A20F3C">
        <w:rPr>
          <w:rFonts w:ascii="Times New Roman" w:hAnsi="Times New Roman" w:cs="Times New Roman"/>
        </w:rPr>
        <w:t>zadávateľovi</w:t>
      </w:r>
      <w:r w:rsidR="001A3BC0">
        <w:rPr>
          <w:rFonts w:ascii="Times New Roman" w:hAnsi="Times New Roman" w:cs="Times New Roman"/>
        </w:rPr>
        <w:t>:</w:t>
      </w:r>
    </w:p>
    <w:p w14:paraId="722998F6" w14:textId="77777777" w:rsidR="00782DB4" w:rsidRPr="00A20F3C" w:rsidRDefault="00AD47A1" w:rsidP="002228CE">
      <w:pPr>
        <w:spacing w:after="120"/>
        <w:ind w:left="709"/>
        <w:jc w:val="both"/>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40DE0BAE" w14:textId="77777777" w:rsidR="00782DB4" w:rsidRPr="00A20F3C" w:rsidRDefault="00AD47A1">
      <w:pPr>
        <w:spacing w:after="120"/>
        <w:ind w:left="993" w:hanging="284"/>
        <w:jc w:val="both"/>
        <w:rPr>
          <w:rFonts w:ascii="Times New Roman" w:hAnsi="Times New Roman" w:cs="Times New Roman"/>
        </w:rPr>
      </w:pPr>
      <w:r w:rsidRPr="00A20F3C">
        <w:rPr>
          <w:rFonts w:ascii="Times New Roman" w:hAnsi="Times New Roman" w:cs="Times New Roman"/>
        </w:rPr>
        <w:t xml:space="preserve">2. názov alebo obchodné meno, adresu sídla, právnu formu, meno a priezvisko osoby, ktorá je štatutárnym orgánom, ak je zadávateľom právnická osoba,  </w:t>
      </w:r>
    </w:p>
    <w:p w14:paraId="2172E4DC" w14:textId="77777777" w:rsidR="00782DB4" w:rsidRPr="00A20F3C" w:rsidRDefault="00AD47A1">
      <w:pPr>
        <w:spacing w:after="120"/>
        <w:ind w:left="709" w:hanging="283"/>
        <w:jc w:val="both"/>
        <w:rPr>
          <w:rFonts w:ascii="Times New Roman" w:hAnsi="Times New Roman" w:cs="Times New Roman"/>
        </w:rPr>
      </w:pPr>
      <w:r w:rsidRPr="00A20F3C">
        <w:rPr>
          <w:rFonts w:ascii="Times New Roman" w:hAnsi="Times New Roman" w:cs="Times New Roman"/>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14:paraId="4FC28CCF" w14:textId="77777777" w:rsidR="00782DB4" w:rsidRPr="00A20F3C" w:rsidRDefault="00AD47A1">
      <w:pPr>
        <w:spacing w:after="120"/>
        <w:ind w:left="851" w:hanging="425"/>
        <w:jc w:val="both"/>
        <w:rPr>
          <w:rFonts w:ascii="Times New Roman" w:hAnsi="Times New Roman" w:cs="Times New Roman"/>
        </w:rPr>
      </w:pPr>
      <w:r w:rsidRPr="00A20F3C">
        <w:rPr>
          <w:rFonts w:ascii="Times New Roman" w:hAnsi="Times New Roman" w:cs="Times New Roman"/>
        </w:rPr>
        <w:t xml:space="preserve">f)  meno a priezvisko skúšajúceho pre príslušné pracovisko, na ktorom sa má vykonávať  štúdia výkonu diagnostickej zdravotníckej pomôcky in vitro, </w:t>
      </w:r>
    </w:p>
    <w:p w14:paraId="75A0C693" w14:textId="77777777" w:rsidR="00782DB4" w:rsidRPr="00A20F3C" w:rsidRDefault="00AD47A1">
      <w:pPr>
        <w:spacing w:after="120"/>
        <w:ind w:left="426"/>
        <w:jc w:val="both"/>
        <w:rPr>
          <w:rFonts w:ascii="Times New Roman" w:hAnsi="Times New Roman" w:cs="Times New Roman"/>
        </w:rPr>
      </w:pPr>
      <w:r w:rsidRPr="00A20F3C">
        <w:rPr>
          <w:rFonts w:ascii="Times New Roman" w:hAnsi="Times New Roman" w:cs="Times New Roman"/>
        </w:rPr>
        <w:t xml:space="preserve">g) druh žiadosti,  </w:t>
      </w:r>
    </w:p>
    <w:p w14:paraId="33EEEC64" w14:textId="77777777" w:rsidR="00782DB4" w:rsidRPr="00A20F3C" w:rsidRDefault="00AD47A1">
      <w:pPr>
        <w:spacing w:after="120"/>
        <w:ind w:left="709" w:hanging="283"/>
        <w:jc w:val="both"/>
        <w:rPr>
          <w:rFonts w:ascii="Times New Roman" w:hAnsi="Times New Roman" w:cs="Times New Roman"/>
        </w:rPr>
      </w:pPr>
      <w:r w:rsidRPr="00A20F3C">
        <w:rPr>
          <w:rFonts w:ascii="Times New Roman" w:hAnsi="Times New Roman" w:cs="Times New Roman"/>
        </w:rPr>
        <w:t xml:space="preserve">h) zoznam členov etickej komisie pre klinické skúšanie, ktorí žiadosť posudzovali, </w:t>
      </w:r>
    </w:p>
    <w:p w14:paraId="6FEF7CE3" w14:textId="77777777" w:rsidR="00782DB4" w:rsidRPr="00A20F3C" w:rsidRDefault="00AD47A1">
      <w:pPr>
        <w:spacing w:after="120"/>
        <w:ind w:left="426"/>
        <w:jc w:val="both"/>
        <w:rPr>
          <w:rFonts w:ascii="Times New Roman" w:hAnsi="Times New Roman" w:cs="Times New Roman"/>
        </w:rPr>
      </w:pPr>
      <w:r w:rsidRPr="00A20F3C">
        <w:rPr>
          <w:rFonts w:ascii="Times New Roman" w:hAnsi="Times New Roman" w:cs="Times New Roman"/>
        </w:rPr>
        <w:t xml:space="preserve">i) zoznam dokumentov, ktoré etická komisia pre klinické skúšanie posudzovala,  </w:t>
      </w:r>
    </w:p>
    <w:p w14:paraId="5196F205" w14:textId="77777777" w:rsidR="00782DB4" w:rsidRPr="00A20F3C" w:rsidRDefault="00AD47A1">
      <w:pPr>
        <w:spacing w:after="120"/>
        <w:ind w:left="709" w:hanging="283"/>
        <w:jc w:val="both"/>
        <w:rPr>
          <w:rFonts w:ascii="Times New Roman" w:hAnsi="Times New Roman" w:cs="Times New Roman"/>
        </w:rPr>
      </w:pPr>
      <w:r w:rsidRPr="00A20F3C">
        <w:rPr>
          <w:rFonts w:ascii="Times New Roman" w:hAnsi="Times New Roman" w:cs="Times New Roman"/>
        </w:rPr>
        <w:t>j)  vyhlásenie, že etická komisia pre klinické skúšanie pracuje podľa platných požiadaviek správnej klinickej praxe a podľa platných právnych predpisov,</w:t>
      </w:r>
    </w:p>
    <w:p w14:paraId="26CF96D7" w14:textId="77777777" w:rsidR="00782DB4" w:rsidRPr="00A20F3C" w:rsidRDefault="00AD47A1">
      <w:pPr>
        <w:spacing w:after="120"/>
        <w:ind w:left="851" w:hanging="425"/>
        <w:jc w:val="both"/>
        <w:rPr>
          <w:rFonts w:ascii="Times New Roman" w:hAnsi="Times New Roman" w:cs="Times New Roman"/>
        </w:rPr>
      </w:pPr>
      <w:r w:rsidRPr="00A20F3C">
        <w:rPr>
          <w:rFonts w:ascii="Times New Roman" w:hAnsi="Times New Roman" w:cs="Times New Roman"/>
        </w:rPr>
        <w:t xml:space="preserve"> k) súhlas alebo nesúhlas s hodnotiacou správou vypracovanou koordinujúcim členským štátom,  </w:t>
      </w:r>
    </w:p>
    <w:p w14:paraId="04DA7499" w14:textId="77777777" w:rsidR="00782DB4" w:rsidRPr="00A20F3C" w:rsidRDefault="00AD47A1">
      <w:pPr>
        <w:spacing w:after="120"/>
        <w:ind w:left="567"/>
        <w:jc w:val="both"/>
        <w:rPr>
          <w:rFonts w:ascii="Times New Roman" w:hAnsi="Times New Roman" w:cs="Times New Roman"/>
        </w:rPr>
      </w:pPr>
      <w:r w:rsidRPr="00A20F3C">
        <w:rPr>
          <w:rFonts w:ascii="Times New Roman" w:hAnsi="Times New Roman" w:cs="Times New Roman"/>
        </w:rPr>
        <w:t xml:space="preserve">l) pripomienky k hodnotiacej správe vypracovanej koordinujúcim členským štátom,  </w:t>
      </w:r>
    </w:p>
    <w:p w14:paraId="4BB7D7CA" w14:textId="77777777" w:rsidR="00782DB4" w:rsidRPr="00A20F3C" w:rsidRDefault="00AD47A1">
      <w:pPr>
        <w:spacing w:after="120"/>
        <w:ind w:left="851" w:hanging="284"/>
        <w:jc w:val="both"/>
        <w:rPr>
          <w:rFonts w:ascii="Times New Roman" w:hAnsi="Times New Roman" w:cs="Times New Roman"/>
        </w:rPr>
      </w:pPr>
      <w:r w:rsidRPr="00A20F3C">
        <w:rPr>
          <w:rFonts w:ascii="Times New Roman" w:hAnsi="Times New Roman" w:cs="Times New Roman"/>
        </w:rPr>
        <w:t xml:space="preserve">m) súhlas alebo nesúhlas s pripomienkami členských štátov k hodnotiacej správe vypracovanej koordinujúcim členským štátom a návrh na vysporiadanie sa s nimi,  </w:t>
      </w:r>
    </w:p>
    <w:p w14:paraId="66DE41CA" w14:textId="77777777" w:rsidR="00782DB4" w:rsidRPr="00A20F3C" w:rsidRDefault="00AD47A1">
      <w:pPr>
        <w:spacing w:after="120"/>
        <w:ind w:left="993" w:hanging="426"/>
        <w:jc w:val="both"/>
        <w:rPr>
          <w:rFonts w:ascii="Times New Roman" w:hAnsi="Times New Roman" w:cs="Times New Roman"/>
        </w:rPr>
      </w:pPr>
      <w:r w:rsidRPr="00A20F3C">
        <w:rPr>
          <w:rFonts w:ascii="Times New Roman" w:hAnsi="Times New Roman" w:cs="Times New Roman"/>
        </w:rPr>
        <w:lastRenderedPageBreak/>
        <w:t>n) súhlas alebo nesúhlas so záverečnou  hodnotiacou správou vypracovanou koordinujúcim členským štátom a odôvodnenie nesúhlasu; etická komisia pre klinické skúšanie môže vyjadriť nesúhlas so závermi koordinujúceho členského štátu, ak</w:t>
      </w:r>
    </w:p>
    <w:p w14:paraId="778EC150" w14:textId="77777777" w:rsidR="00782DB4" w:rsidRPr="00A20F3C" w:rsidRDefault="00AD47A1">
      <w:pPr>
        <w:spacing w:after="120"/>
        <w:ind w:left="1276" w:hanging="283"/>
        <w:jc w:val="both"/>
        <w:rPr>
          <w:rFonts w:ascii="Times New Roman" w:hAnsi="Times New Roman" w:cs="Times New Roman"/>
        </w:rPr>
      </w:pPr>
      <w:r w:rsidRPr="00A20F3C">
        <w:rPr>
          <w:rFonts w:ascii="Times New Roman" w:hAnsi="Times New Roman" w:cs="Times New Roman"/>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14:paraId="3A9B1F96" w14:textId="622AFDD7" w:rsidR="00782DB4" w:rsidRPr="00A20F3C" w:rsidRDefault="00AD47A1">
      <w:pPr>
        <w:spacing w:after="120"/>
        <w:ind w:left="1276" w:hanging="283"/>
        <w:jc w:val="both"/>
        <w:rPr>
          <w:rFonts w:ascii="Times New Roman" w:hAnsi="Times New Roman" w:cs="Times New Roman"/>
        </w:rPr>
      </w:pPr>
      <w:r w:rsidRPr="00A20F3C">
        <w:rPr>
          <w:rFonts w:ascii="Times New Roman" w:hAnsi="Times New Roman" w:cs="Times New Roman"/>
        </w:rPr>
        <w:t>2. štúdia výkonu diagnostickej zdravotníckej pomôcky in vitro by bola vykonávaná v rozpore s § 111h</w:t>
      </w:r>
      <w:r w:rsidR="00EE0E6D" w:rsidRPr="00A20F3C">
        <w:rPr>
          <w:rFonts w:ascii="Times New Roman" w:hAnsi="Times New Roman" w:cs="Times New Roman"/>
        </w:rPr>
        <w:t xml:space="preserve"> alebo</w:t>
      </w:r>
    </w:p>
    <w:p w14:paraId="6C178B57" w14:textId="77777777" w:rsidR="00782DB4" w:rsidRPr="00A20F3C" w:rsidRDefault="00AD47A1">
      <w:pPr>
        <w:spacing w:after="120"/>
        <w:ind w:left="1276" w:hanging="283"/>
        <w:jc w:val="both"/>
        <w:rPr>
          <w:rFonts w:ascii="Times New Roman" w:hAnsi="Times New Roman" w:cs="Times New Roman"/>
        </w:rPr>
      </w:pPr>
      <w:r w:rsidRPr="00A20F3C">
        <w:rPr>
          <w:rFonts w:ascii="Times New Roman" w:hAnsi="Times New Roman" w:cs="Times New Roman"/>
        </w:rPr>
        <w:t xml:space="preserve">3. existujú dôvodné pochybnosti o bezpečnosti účastníka, hodnovernosti a spoľahlivosti údajov poskytnutých zadávateľom,  </w:t>
      </w:r>
    </w:p>
    <w:p w14:paraId="5E497E3E" w14:textId="77777777" w:rsidR="00782DB4" w:rsidRPr="00A20F3C" w:rsidRDefault="00AD47A1">
      <w:pPr>
        <w:spacing w:after="120"/>
        <w:ind w:left="851" w:hanging="284"/>
        <w:jc w:val="both"/>
        <w:rPr>
          <w:rFonts w:ascii="Times New Roman" w:hAnsi="Times New Roman" w:cs="Times New Roman"/>
        </w:rPr>
      </w:pPr>
      <w:r w:rsidRPr="00A20F3C">
        <w:rPr>
          <w:rFonts w:ascii="Times New Roman" w:hAnsi="Times New Roman" w:cs="Times New Roman"/>
        </w:rPr>
        <w:t>o) posúdenie etiky štúdie výkonu diagnostickej zdravotníckej pomôcky in vitro, ktoré obsahuje odôvodnené vyjadrenie k súladu alebo nesúladu hodnotenej štúdie výkonu diagnostickej zdravotníckej pomôcky in vitro s</w:t>
      </w:r>
    </w:p>
    <w:p w14:paraId="447CF142" w14:textId="77777777" w:rsidR="00782DB4" w:rsidRPr="00A20F3C" w:rsidRDefault="00AD47A1">
      <w:pPr>
        <w:spacing w:after="120"/>
        <w:ind w:left="851"/>
        <w:jc w:val="both"/>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76</w:t>
      </w:r>
      <w:r w:rsidRPr="00A20F3C">
        <w:rPr>
          <w:rFonts w:ascii="Times New Roman" w:hAnsi="Times New Roman" w:cs="Times New Roman"/>
        </w:rPr>
        <w:t>)</w:t>
      </w:r>
    </w:p>
    <w:p w14:paraId="08403790" w14:textId="77777777" w:rsidR="00782DB4" w:rsidRPr="00A20F3C" w:rsidRDefault="00AD47A1">
      <w:pPr>
        <w:spacing w:after="120"/>
        <w:ind w:left="1134" w:hanging="283"/>
        <w:jc w:val="both"/>
        <w:rPr>
          <w:rFonts w:ascii="Times New Roman" w:hAnsi="Times New Roman" w:cs="Times New Roman"/>
        </w:rPr>
      </w:pPr>
      <w:r w:rsidRPr="00A20F3C">
        <w:rPr>
          <w:rFonts w:ascii="Times New Roman" w:hAnsi="Times New Roman" w:cs="Times New Roman"/>
        </w:rPr>
        <w:t>2. požiadavkami na ochranu zraniteľných skupín účastníkov štúdie výkonu diagnostickej zdravotníckej pomôcky in vitro podľa osobitného predpisu,</w:t>
      </w:r>
      <w:r w:rsidRPr="00A20F3C">
        <w:rPr>
          <w:rFonts w:ascii="Times New Roman" w:hAnsi="Times New Roman" w:cs="Times New Roman"/>
          <w:vertAlign w:val="superscript"/>
        </w:rPr>
        <w:t>76a</w:t>
      </w:r>
      <w:r w:rsidRPr="00A20F3C">
        <w:rPr>
          <w:rFonts w:ascii="Times New Roman" w:hAnsi="Times New Roman" w:cs="Times New Roman"/>
        </w:rPr>
        <w:t>)</w:t>
      </w:r>
    </w:p>
    <w:p w14:paraId="22A046D6" w14:textId="77777777" w:rsidR="00782DB4" w:rsidRPr="00A20F3C" w:rsidRDefault="00AD47A1">
      <w:pPr>
        <w:spacing w:after="120"/>
        <w:ind w:left="851"/>
        <w:jc w:val="both"/>
        <w:rPr>
          <w:rFonts w:ascii="Times New Roman" w:hAnsi="Times New Roman" w:cs="Times New Roman"/>
        </w:rPr>
      </w:pPr>
      <w:r w:rsidRPr="00A20F3C">
        <w:rPr>
          <w:rFonts w:ascii="Times New Roman" w:hAnsi="Times New Roman" w:cs="Times New Roman"/>
        </w:rPr>
        <w:t>3. požiadavkami na ochranu osobných údajov,</w:t>
      </w:r>
    </w:p>
    <w:p w14:paraId="79CA4A11" w14:textId="77777777" w:rsidR="00782DB4" w:rsidRPr="00A20F3C" w:rsidRDefault="00AD47A1">
      <w:pPr>
        <w:spacing w:after="120"/>
        <w:ind w:left="851"/>
        <w:jc w:val="both"/>
        <w:rPr>
          <w:rFonts w:ascii="Times New Roman" w:hAnsi="Times New Roman" w:cs="Times New Roman"/>
        </w:rPr>
      </w:pPr>
      <w:r w:rsidRPr="00A20F3C">
        <w:rPr>
          <w:rFonts w:ascii="Times New Roman" w:hAnsi="Times New Roman" w:cs="Times New Roman"/>
        </w:rPr>
        <w:t xml:space="preserve">4. požiadavkami na skúšajúceho, </w:t>
      </w:r>
    </w:p>
    <w:p w14:paraId="60887592" w14:textId="77777777" w:rsidR="00782DB4" w:rsidRPr="00A20F3C" w:rsidRDefault="00AD47A1">
      <w:pPr>
        <w:spacing w:after="120"/>
        <w:ind w:left="1134" w:hanging="283"/>
        <w:jc w:val="both"/>
        <w:rPr>
          <w:rFonts w:ascii="Times New Roman" w:hAnsi="Times New Roman" w:cs="Times New Roman"/>
        </w:rPr>
      </w:pPr>
      <w:r w:rsidRPr="00A20F3C">
        <w:rPr>
          <w:rFonts w:ascii="Times New Roman" w:hAnsi="Times New Roman" w:cs="Times New Roman"/>
        </w:rPr>
        <w:t>5. požiadavkami na pracovisko, na ktorom sa má vykonávať štúdia výkonu diagnostickej zdravotníckej pomôcky in vitro,</w:t>
      </w:r>
    </w:p>
    <w:p w14:paraId="6E134491" w14:textId="77777777" w:rsidR="00782DB4" w:rsidRPr="00A20F3C" w:rsidRDefault="00AD47A1">
      <w:pPr>
        <w:spacing w:after="120"/>
        <w:ind w:left="567"/>
        <w:jc w:val="both"/>
        <w:rPr>
          <w:rFonts w:ascii="Times New Roman" w:hAnsi="Times New Roman" w:cs="Times New Roman"/>
        </w:rPr>
      </w:pPr>
      <w:r w:rsidRPr="00A20F3C">
        <w:rPr>
          <w:rFonts w:ascii="Times New Roman" w:hAnsi="Times New Roman" w:cs="Times New Roman"/>
        </w:rPr>
        <w:t>p) stručný záver stanoviska, ktorý obsahuje</w:t>
      </w:r>
    </w:p>
    <w:p w14:paraId="743A6968" w14:textId="77777777" w:rsidR="00782DB4" w:rsidRPr="00A20F3C" w:rsidRDefault="00AD47A1">
      <w:pPr>
        <w:spacing w:after="120"/>
        <w:ind w:left="851"/>
        <w:jc w:val="both"/>
        <w:rPr>
          <w:rFonts w:ascii="Times New Roman" w:hAnsi="Times New Roman" w:cs="Times New Roman"/>
        </w:rPr>
      </w:pPr>
      <w:r w:rsidRPr="00A20F3C">
        <w:rPr>
          <w:rFonts w:ascii="Times New Roman" w:hAnsi="Times New Roman" w:cs="Times New Roman"/>
        </w:rPr>
        <w:t>1. súhlas s vykonaním štúdie výkonu diagnostickej zdravotníckej pomôcky in vitro,</w:t>
      </w:r>
    </w:p>
    <w:p w14:paraId="7FEAA8FF" w14:textId="77777777" w:rsidR="00782DB4" w:rsidRPr="00A20F3C" w:rsidRDefault="00AD47A1">
      <w:pPr>
        <w:spacing w:after="120"/>
        <w:ind w:left="1134" w:hanging="283"/>
        <w:jc w:val="both"/>
        <w:rPr>
          <w:rFonts w:ascii="Times New Roman" w:hAnsi="Times New Roman" w:cs="Times New Roman"/>
        </w:rPr>
      </w:pPr>
      <w:r w:rsidRPr="00A20F3C">
        <w:rPr>
          <w:rFonts w:ascii="Times New Roman" w:hAnsi="Times New Roman" w:cs="Times New Roman"/>
        </w:rPr>
        <w:t>2. súhlas s vykonaním štúdie výkonu diagnostickej zdravotníckej pomôcky in vitro s podmienkami, alebo</w:t>
      </w:r>
    </w:p>
    <w:p w14:paraId="68624654" w14:textId="77777777" w:rsidR="00782DB4" w:rsidRPr="00A20F3C" w:rsidRDefault="00AD47A1">
      <w:pPr>
        <w:spacing w:after="120"/>
        <w:ind w:left="851"/>
        <w:jc w:val="both"/>
        <w:rPr>
          <w:rFonts w:ascii="Times New Roman" w:hAnsi="Times New Roman" w:cs="Times New Roman"/>
        </w:rPr>
      </w:pPr>
      <w:r w:rsidRPr="00A20F3C">
        <w:rPr>
          <w:rFonts w:ascii="Times New Roman" w:hAnsi="Times New Roman" w:cs="Times New Roman"/>
        </w:rPr>
        <w:t xml:space="preserve">3. nesúhlas s vykonaním štúdie výkonu diagnostickej zdravotníckej pomôcky in vitro,  </w:t>
      </w:r>
    </w:p>
    <w:p w14:paraId="1D3102EC" w14:textId="77777777" w:rsidR="00782DB4" w:rsidRPr="00A20F3C" w:rsidRDefault="00AD47A1">
      <w:pPr>
        <w:spacing w:after="120"/>
        <w:ind w:left="993" w:hanging="426"/>
        <w:jc w:val="both"/>
        <w:rPr>
          <w:rFonts w:ascii="Times New Roman" w:hAnsi="Times New Roman" w:cs="Times New Roman"/>
        </w:rPr>
      </w:pPr>
      <w:r w:rsidRPr="00A20F3C">
        <w:rPr>
          <w:rFonts w:ascii="Times New Roman" w:hAnsi="Times New Roman" w:cs="Times New Roman"/>
        </w:rPr>
        <w:t xml:space="preserve">q) podpis predsedu etickej komisie pre klinické skúšanie,  </w:t>
      </w:r>
    </w:p>
    <w:p w14:paraId="7C49DB9E" w14:textId="77777777" w:rsidR="00782DB4" w:rsidRPr="00A20F3C" w:rsidRDefault="00AD47A1">
      <w:pPr>
        <w:spacing w:after="120"/>
        <w:ind w:left="567"/>
        <w:jc w:val="both"/>
        <w:rPr>
          <w:rFonts w:ascii="Times New Roman" w:hAnsi="Times New Roman" w:cs="Times New Roman"/>
        </w:rPr>
      </w:pPr>
      <w:r w:rsidRPr="00A20F3C">
        <w:rPr>
          <w:rFonts w:ascii="Times New Roman" w:hAnsi="Times New Roman" w:cs="Times New Roman"/>
        </w:rPr>
        <w:t xml:space="preserve">r) dátum vydania stanoviska. </w:t>
      </w:r>
    </w:p>
    <w:p w14:paraId="387B2BF8" w14:textId="0FDAB8AA" w:rsidR="00782DB4" w:rsidRPr="00A20F3C" w:rsidRDefault="00AD47A1" w:rsidP="002B209E">
      <w:pPr>
        <w:jc w:val="both"/>
        <w:rPr>
          <w:rFonts w:ascii="Times New Roman" w:hAnsi="Times New Roman" w:cs="Times New Roman"/>
        </w:rPr>
      </w:pPr>
      <w:r w:rsidRPr="00A20F3C">
        <w:rPr>
          <w:rFonts w:ascii="Times New Roman" w:hAnsi="Times New Roman" w:cs="Times New Roman"/>
        </w:rPr>
        <w:t>(4) Stanovisko etickej komisie k žiadosti o pridanie Slovenskej republiky do klinického skúšania humánneho lieku povoleného v iných členských štátoch a k hodnotiacej správe, na základe ktorej sa povolilo klinické skúšanie v iných členských štátoch podľa § 142a ods. 2 písm. a) bodu 3 obsahuje</w:t>
      </w:r>
    </w:p>
    <w:p w14:paraId="68528E66" w14:textId="54EB15B8" w:rsidR="00782DB4" w:rsidRPr="00A20F3C" w:rsidRDefault="00AD47A1" w:rsidP="002B209E">
      <w:pPr>
        <w:jc w:val="both"/>
        <w:rPr>
          <w:rFonts w:ascii="Times New Roman" w:hAnsi="Times New Roman" w:cs="Times New Roman"/>
        </w:rPr>
      </w:pPr>
      <w:r w:rsidRPr="00A20F3C">
        <w:rPr>
          <w:rFonts w:ascii="Times New Roman" w:hAnsi="Times New Roman" w:cs="Times New Roman"/>
        </w:rPr>
        <w:t>a) údaje podľa odseku 1 písm</w:t>
      </w:r>
      <w:r w:rsidR="00C575A6">
        <w:rPr>
          <w:rFonts w:ascii="Times New Roman" w:hAnsi="Times New Roman" w:cs="Times New Roman"/>
        </w:rPr>
        <w:t>.</w:t>
      </w:r>
      <w:r w:rsidRPr="00A20F3C">
        <w:rPr>
          <w:rFonts w:ascii="Times New Roman" w:hAnsi="Times New Roman" w:cs="Times New Roman"/>
        </w:rPr>
        <w:t xml:space="preserve"> a) až j) a o) až r),</w:t>
      </w:r>
    </w:p>
    <w:p w14:paraId="422DDFE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súhlas alebo nesúhlas s hodnotiacou správou, na základe ktorej sa povolilo klinické skúšanie v iných členských štátoch, s uvedením konkrétnych a náležite opodstatnených dôvodov, ktorý obsahuje</w:t>
      </w:r>
    </w:p>
    <w:p w14:paraId="74F4977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súhlas s vykonaním klinického skúšania humánneho lieku v Slovenskej republike (s pridaním Slovenskej republiky do klinického skúšania),</w:t>
      </w:r>
    </w:p>
    <w:p w14:paraId="66644AB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súhlas s vykonaním klinického skúšania humánneho lieku v Slovenskej republike s podmienkami, alebo</w:t>
      </w:r>
    </w:p>
    <w:p w14:paraId="3092F9D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 s vykonaním klinického skúšania humánneho lieku v Slovenskej republike (s pridaním Slovenskej republiky do klinického skúšania).</w:t>
      </w:r>
    </w:p>
    <w:p w14:paraId="118873A5" w14:textId="59AD0404"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(5) Stanovisko etickej komisie pre klinické skúšanie k zisteniam získaný</w:t>
      </w:r>
      <w:r w:rsidR="000B5D5E">
        <w:rPr>
          <w:rFonts w:ascii="Times New Roman" w:hAnsi="Times New Roman" w:cs="Times New Roman"/>
        </w:rPr>
        <w:t>m</w:t>
      </w:r>
      <w:r w:rsidRPr="00A20F3C">
        <w:rPr>
          <w:rFonts w:ascii="Times New Roman" w:hAnsi="Times New Roman" w:cs="Times New Roman"/>
        </w:rPr>
        <w:t xml:space="preserve"> počas výkonu dohľadu nad priebehom povoleného klinického skúšania humánneho lieku podľa § 142a ods. 6 obsahuje</w:t>
      </w:r>
    </w:p>
    <w:p w14:paraId="3AC94B0C"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 údaje podľa odseku 1 písm. a) až d), g) až i) a o) až r),</w:t>
      </w:r>
    </w:p>
    <w:p w14:paraId="5750D77C"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 xml:space="preserve"> b) názov a adresu sídla poskytovateľa zdravotnej starostlivosti, ktorý vykonáva klinické skúšanie humánneho lieku, názov a adresu pracoviska, na ktorom sa vykonáva klinické skúšanie humánneho lieku,</w:t>
      </w:r>
    </w:p>
    <w:p w14:paraId="53679ED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w:t>
      </w:r>
    </w:p>
    <w:p w14:paraId="494676E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súhlasí s pokračovaním hodnoteného klinického skúšania humánneho lieku bez pripomienok,</w:t>
      </w:r>
    </w:p>
    <w:p w14:paraId="2F4D387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súhlasí s pokračovaním hodnoteného klinického skúšania humánneho lieku za predpokladu zmeny niektorej skutočnosti v klinickom skúšaní humánneho lieku,</w:t>
      </w:r>
    </w:p>
    <w:p w14:paraId="407CFDC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w:t>
      </w:r>
      <w:r w:rsidRPr="002B209E">
        <w:rPr>
          <w:rFonts w:ascii="Times New Roman" w:hAnsi="Times New Roman" w:cs="Times New Roman"/>
          <w:vertAlign w:val="superscript"/>
        </w:rPr>
        <w:t>42a</w:t>
      </w:r>
      <w:r w:rsidRPr="00A20F3C">
        <w:rPr>
          <w:rFonts w:ascii="Times New Roman" w:hAnsi="Times New Roman" w:cs="Times New Roman"/>
        </w:rPr>
        <w:t>) pričom</w:t>
      </w:r>
    </w:p>
    <w:p w14:paraId="1621C55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3.1. navrhuje pozastavenie klinického skúšania humánneho lieku, ak je dôvodné podozrenie, že je ohrozená bezpečnosť účastníka, ak má dôvodné pochybnosti o vedeckej odôvodnenosti klinického skúšania humánneho lieku alebo, ak zistí vykonávanie klinického skúšania humánneho lieku v rozpore s týmto zákonom alebo osobitným predpisom,</w:t>
      </w:r>
      <w:r w:rsidRPr="00A20F3C">
        <w:rPr>
          <w:rFonts w:ascii="Times New Roman" w:hAnsi="Times New Roman" w:cs="Times New Roman"/>
          <w:vertAlign w:val="superscript"/>
        </w:rPr>
        <w:t>42a</w:t>
      </w:r>
      <w:r w:rsidRPr="00A20F3C">
        <w:rPr>
          <w:rFonts w:ascii="Times New Roman" w:hAnsi="Times New Roman" w:cs="Times New Roman"/>
        </w:rPr>
        <w:t>) pričom v stanovisku navrhne uložiť nápravné opatrenia alebo navrhne, aby zadávateľ vykonal zmenu vo výkone povoleného klinického skúšania humánneho lieku, alebo</w:t>
      </w:r>
    </w:p>
    <w:p w14:paraId="289C7DF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3.2. navrhuje zrušenie povolenia na klinické skúšanie humánneho lieku, ak sa preukáže, že je ohrozená bezpečnosť účastníka alebo sa zistí vykonávanie klinického skúšania humánneho lieku v rozpore s týmto zákonom alebo osobitným predpisom,</w:t>
      </w:r>
      <w:r w:rsidRPr="00A20F3C">
        <w:rPr>
          <w:rFonts w:ascii="Times New Roman" w:hAnsi="Times New Roman" w:cs="Times New Roman"/>
          <w:vertAlign w:val="superscript"/>
        </w:rPr>
        <w:t>42a</w:t>
      </w:r>
      <w:r w:rsidRPr="00A20F3C">
        <w:rPr>
          <w:rFonts w:ascii="Times New Roman" w:hAnsi="Times New Roman" w:cs="Times New Roman"/>
        </w:rPr>
        <w:t>)</w:t>
      </w:r>
    </w:p>
    <w:p w14:paraId="16991AA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odôvodnenie,</w:t>
      </w:r>
    </w:p>
    <w:p w14:paraId="0AA0AC8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51065B9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dátum vydania stanoviska.</w:t>
      </w:r>
    </w:p>
    <w:p w14:paraId="7BF415A1" w14:textId="5D7FF4ED" w:rsidR="00782DB4" w:rsidRPr="00A20F3C" w:rsidRDefault="00AD47A1" w:rsidP="002B209E">
      <w:pPr>
        <w:jc w:val="both"/>
        <w:rPr>
          <w:rFonts w:ascii="Times New Roman" w:hAnsi="Times New Roman" w:cs="Times New Roman"/>
        </w:rPr>
      </w:pPr>
      <w:r w:rsidRPr="00A20F3C">
        <w:rPr>
          <w:rFonts w:ascii="Times New Roman" w:hAnsi="Times New Roman" w:cs="Times New Roman"/>
        </w:rPr>
        <w:t>(6) Stanovisko etickej komisie pre klinické skúšanie k zisteniam získaný</w:t>
      </w:r>
      <w:r w:rsidR="007218A3">
        <w:rPr>
          <w:rFonts w:ascii="Times New Roman" w:hAnsi="Times New Roman" w:cs="Times New Roman"/>
        </w:rPr>
        <w:t>m</w:t>
      </w:r>
      <w:r w:rsidRPr="00A20F3C">
        <w:rPr>
          <w:rFonts w:ascii="Times New Roman" w:hAnsi="Times New Roman" w:cs="Times New Roman"/>
        </w:rPr>
        <w:t xml:space="preserve"> počas výkonu dohľadu nad priebehom povoleného klinického skúšania zdravotníckej pomôcky podľa § 142a ods. 6 obsahuje</w:t>
      </w:r>
    </w:p>
    <w:p w14:paraId="5DEEABA9" w14:textId="10E42262" w:rsidR="00782DB4" w:rsidRPr="00A20F3C" w:rsidRDefault="00AD47A1" w:rsidP="002B209E">
      <w:pPr>
        <w:jc w:val="both"/>
        <w:rPr>
          <w:rFonts w:ascii="Times New Roman" w:hAnsi="Times New Roman" w:cs="Times New Roman"/>
        </w:rPr>
      </w:pPr>
      <w:r w:rsidRPr="00A20F3C">
        <w:rPr>
          <w:rFonts w:ascii="Times New Roman" w:hAnsi="Times New Roman" w:cs="Times New Roman"/>
        </w:rPr>
        <w:t>a) údaje podľa odseku 2 písm</w:t>
      </w:r>
      <w:r w:rsidR="00A07AB7">
        <w:rPr>
          <w:rFonts w:ascii="Times New Roman" w:hAnsi="Times New Roman" w:cs="Times New Roman"/>
        </w:rPr>
        <w:t>.</w:t>
      </w:r>
      <w:r w:rsidRPr="00A20F3C">
        <w:rPr>
          <w:rFonts w:ascii="Times New Roman" w:hAnsi="Times New Roman" w:cs="Times New Roman"/>
        </w:rPr>
        <w:t xml:space="preserve"> a) až  j) a o) až r),</w:t>
      </w:r>
    </w:p>
    <w:p w14:paraId="283C5B1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názov a adresu sídla poskytovateľa zdravotnej starostlivosti, ktorý vykonáva klinické skúšanie zdravotníckej pomôcky, názov a adresu pracoviska, na ktorom sa vykonáva klinické skúšanie zdravotníckej pomôcky,</w:t>
      </w:r>
    </w:p>
    <w:p w14:paraId="2E7E91D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povoleného klinického skúšania zdravotníckej pomôcky,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48AE9A5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súhlasí s pokračovaním hodnoteného klinického skúšania zdravotníckej pomôcky bez pripomienok,</w:t>
      </w:r>
    </w:p>
    <w:p w14:paraId="6D63A0E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súhlasí s pokračovaním hodnoteného klinického skúšania zdravotníckej pomôcky za predpokladu zmeny niektorej skutočnosti v klinickom skúšaní zdravotníckej pomôcky,</w:t>
      </w:r>
    </w:p>
    <w:p w14:paraId="222142B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nesúhlasí s pokračovaním klinického skúšania zdravotníckej pomôcky vo vzťahu k posúdeniu bezpečnosti účastníka, k vedeckej odôvodnenosti klinického skúšania zdravotníckej pomôcky alebo z dôvodu závažného porušenia povinností, ktoré zadávateľovi alebo skúšajúcemu vyplývajú z tohto zákona alebo z osobitného predpisu,</w:t>
      </w:r>
      <w:r w:rsidRPr="002B209E">
        <w:rPr>
          <w:rFonts w:ascii="Times New Roman" w:hAnsi="Times New Roman" w:cs="Times New Roman"/>
          <w:vertAlign w:val="superscript"/>
        </w:rPr>
        <w:t>42ea</w:t>
      </w:r>
      <w:r w:rsidRPr="00A20F3C">
        <w:rPr>
          <w:rFonts w:ascii="Times New Roman" w:hAnsi="Times New Roman" w:cs="Times New Roman"/>
        </w:rPr>
        <w:t>) pričom</w:t>
      </w:r>
    </w:p>
    <w:p w14:paraId="710A581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3.1. navrhuje pozastavenie klinického skúšania zdravotníckej pomôcky, ak je dôvodné podozrenie, že je ohrozená bezpečnosť účastníka, ak má dôvodné pochybnosti o vedeckej odôvodnenosti klinického skúšania zdravotníckej pomôcky alebo, ak zistí vykonávanie klinického skúšania zdravotníckej pomôcky v rozpore s týmto zákonom alebo osobitným predpisom,</w:t>
      </w:r>
      <w:r w:rsidRPr="00A20F3C">
        <w:rPr>
          <w:rFonts w:ascii="Times New Roman" w:hAnsi="Times New Roman" w:cs="Times New Roman"/>
          <w:vertAlign w:val="superscript"/>
        </w:rPr>
        <w:t>42ea</w:t>
      </w:r>
      <w:r w:rsidRPr="00A20F3C">
        <w:rPr>
          <w:rFonts w:ascii="Times New Roman" w:hAnsi="Times New Roman" w:cs="Times New Roman"/>
        </w:rPr>
        <w:t>) pričom v stanovisku navrhne uložiť nápravné opatrenia alebo navrhne, aby zadávateľ vykonal zmenu vo výkone povoleného klinického skúšania zdravotníckej pomôcky, alebo</w:t>
      </w:r>
    </w:p>
    <w:p w14:paraId="34E2B88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3.2. navrhuje zrušenie povolenia na klinické skúšanie zdravotníckej pomôcky, ak sa preukáže, že je ohrozená bezpečnosť účastníka alebo sa zistí vykonávanie klinického skúšania zdravotníckej pomôcky v rozpore s týmto zákonom alebo osobitným predpisom,</w:t>
      </w:r>
      <w:r w:rsidRPr="00A20F3C">
        <w:rPr>
          <w:rFonts w:ascii="Times New Roman" w:hAnsi="Times New Roman" w:cs="Times New Roman"/>
          <w:vertAlign w:val="superscript"/>
        </w:rPr>
        <w:t>42ea</w:t>
      </w:r>
      <w:r w:rsidRPr="00A20F3C">
        <w:rPr>
          <w:rFonts w:ascii="Times New Roman" w:hAnsi="Times New Roman" w:cs="Times New Roman"/>
        </w:rPr>
        <w:t>)</w:t>
      </w:r>
    </w:p>
    <w:p w14:paraId="78CF1AF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odôvodnenie,</w:t>
      </w:r>
    </w:p>
    <w:p w14:paraId="3C4B625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33082BA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dátum vydania stanoviska.</w:t>
      </w:r>
    </w:p>
    <w:p w14:paraId="5B7E5D4F" w14:textId="1B07CDDD" w:rsidR="00782DB4" w:rsidRPr="00A20F3C" w:rsidRDefault="00AD47A1" w:rsidP="002B209E">
      <w:pPr>
        <w:jc w:val="both"/>
        <w:rPr>
          <w:rFonts w:ascii="Times New Roman" w:hAnsi="Times New Roman" w:cs="Times New Roman"/>
        </w:rPr>
      </w:pPr>
      <w:r w:rsidRPr="00A20F3C">
        <w:rPr>
          <w:rFonts w:ascii="Times New Roman" w:hAnsi="Times New Roman" w:cs="Times New Roman"/>
        </w:rPr>
        <w:t>(7) Stanovisko etickej komisie pre klinické skúšanie k zisteniam získaný</w:t>
      </w:r>
      <w:r w:rsidR="003F3296">
        <w:rPr>
          <w:rFonts w:ascii="Times New Roman" w:hAnsi="Times New Roman" w:cs="Times New Roman"/>
        </w:rPr>
        <w:t>m</w:t>
      </w:r>
      <w:r w:rsidRPr="00A20F3C">
        <w:rPr>
          <w:rFonts w:ascii="Times New Roman" w:hAnsi="Times New Roman" w:cs="Times New Roman"/>
        </w:rPr>
        <w:t xml:space="preserve"> počas výkonu dohľadu nad priebehom povolenej štúdie výkonu diagnostickej  zdravotníckej pomôcky in vitro podľa § 142a ods. 6 obsahuje</w:t>
      </w:r>
    </w:p>
    <w:p w14:paraId="19CE84C8" w14:textId="15715CF9" w:rsidR="00782DB4" w:rsidRPr="00A20F3C" w:rsidRDefault="00AD47A1" w:rsidP="002B209E">
      <w:pPr>
        <w:jc w:val="both"/>
        <w:rPr>
          <w:rFonts w:ascii="Times New Roman" w:hAnsi="Times New Roman" w:cs="Times New Roman"/>
        </w:rPr>
      </w:pPr>
      <w:r w:rsidRPr="00A20F3C">
        <w:rPr>
          <w:rFonts w:ascii="Times New Roman" w:hAnsi="Times New Roman" w:cs="Times New Roman"/>
        </w:rPr>
        <w:t>a) údaje podľa odseku 3 písm</w:t>
      </w:r>
      <w:r w:rsidR="00B659EE">
        <w:rPr>
          <w:rFonts w:ascii="Times New Roman" w:hAnsi="Times New Roman" w:cs="Times New Roman"/>
        </w:rPr>
        <w:t>.</w:t>
      </w:r>
      <w:r w:rsidRPr="00A20F3C">
        <w:rPr>
          <w:rFonts w:ascii="Times New Roman" w:hAnsi="Times New Roman" w:cs="Times New Roman"/>
        </w:rPr>
        <w:t xml:space="preserve"> a) až j) a o) až r),</w:t>
      </w:r>
    </w:p>
    <w:p w14:paraId="22C8A16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názov a adresu sídla poskytovateľa zdravotnej starostlivosti, ktorý vykonáva štúdiu výkonu diagnostickej  zdravotníckej pomôcky in vitro, názov a adresu pracoviska, na ktorom sa vykonáva štúdia výkonu diagnostickej  zdravotníckej pomôcky in vitro,</w:t>
      </w:r>
    </w:p>
    <w:p w14:paraId="05E4E7D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povolenej štúdie výkonu diagnostickej  zdravotníckej pomôcky in vitro,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399E69B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1. súhlasí s pokračovaním hodnotenej štúdie výkonu diagnostickej  zdravotníckej pomôcky in vitro bez pripomienok,</w:t>
      </w:r>
    </w:p>
    <w:p w14:paraId="0D4A3FB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2. súhlasí s pokračovaním hodnotenej štúdie výkonu diagnostickej  zdravotníckej pomôcky in vitro za predpokladu zmeny niektorej skutočnosti v štúdii výkonu diagnostickej  zdravotníckej pomôcky in vitro,</w:t>
      </w:r>
    </w:p>
    <w:p w14:paraId="747B05B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 nesúhlasí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 zadávateľovi alebo skúšajúcemu vyplývajú z tohto zákona alebo z osobitného predpisu,</w:t>
      </w:r>
      <w:r w:rsidRPr="002B209E">
        <w:rPr>
          <w:rFonts w:ascii="Times New Roman" w:hAnsi="Times New Roman" w:cs="Times New Roman"/>
          <w:vertAlign w:val="superscript"/>
        </w:rPr>
        <w:t>42eb</w:t>
      </w:r>
      <w:r w:rsidRPr="00A20F3C">
        <w:rPr>
          <w:rFonts w:ascii="Times New Roman" w:hAnsi="Times New Roman" w:cs="Times New Roman"/>
        </w:rPr>
        <w:t>) pričom</w:t>
      </w:r>
    </w:p>
    <w:p w14:paraId="2E979DE4"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3.1. navrhuje pozastavenie štúdie výkonu diagnostickej  zdravotníckej pomôcky in vitro, ak je dôvodné podozrenie, že je ohrozená bezpečnosť účastníka, ak má dôvodné pochybnosti o vedeckej odôvodnenosti štúdie výkonu diagnostickej  zdravotníckej pomôcky in vitro alebo, ak zistí vykonávanie štúdie výkonu diagnostickej  zdravotníckej pomôcky in vitro v rozpore s týmto zákonom alebo osobitným predpisom,</w:t>
      </w:r>
      <w:r w:rsidRPr="00A20F3C">
        <w:rPr>
          <w:rFonts w:ascii="Times New Roman" w:hAnsi="Times New Roman" w:cs="Times New Roman"/>
          <w:vertAlign w:val="superscript"/>
        </w:rPr>
        <w:t>42eb</w:t>
      </w:r>
      <w:r w:rsidRPr="00A20F3C">
        <w:rPr>
          <w:rFonts w:ascii="Times New Roman" w:hAnsi="Times New Roman" w:cs="Times New Roman"/>
        </w:rPr>
        <w:t>) pričom v stanovisku navrhne uložiť nápravné opatrenia alebo navrhne, aby zadávateľ vykonal zmenu vo výkone povolenej štúdie výkonu diagnostickej  zdravotníckej pomôcky in vitro, alebo</w:t>
      </w:r>
    </w:p>
    <w:p w14:paraId="09910E45"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3.2. navrhuje zrušenie povolenia na vykonávanie štúdie výkonu diagnostickej  zdravotníckej pomôcky in vitro, ak sa preukáže, že je ohrozená bezpečnosť účastníka alebo sa zistí, že vykonávanie štúdie výkonu diagnostickej  zdravotníckej pomôcky in vitro je v rozpore s týmto zákonom alebo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1CDD29C3"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odôvodnenie,</w:t>
      </w:r>
    </w:p>
    <w:p w14:paraId="6B97D642"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3B03999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dátum vydania stanoviska.</w:t>
      </w:r>
    </w:p>
    <w:p w14:paraId="1426FF42" w14:textId="77777777" w:rsidR="00782DB4" w:rsidRPr="00A20F3C" w:rsidRDefault="00AD47A1" w:rsidP="00985CCE">
      <w:pPr>
        <w:jc w:val="center"/>
        <w:rPr>
          <w:rFonts w:ascii="Times New Roman" w:hAnsi="Times New Roman" w:cs="Times New Roman"/>
          <w:b/>
        </w:rPr>
      </w:pPr>
      <w:r w:rsidRPr="00A20F3C">
        <w:rPr>
          <w:rFonts w:ascii="Times New Roman" w:hAnsi="Times New Roman" w:cs="Times New Roman"/>
          <w:b/>
        </w:rPr>
        <w:lastRenderedPageBreak/>
        <w:t>§ 142c</w:t>
      </w:r>
    </w:p>
    <w:p w14:paraId="371B4791" w14:textId="77777777" w:rsidR="00782DB4" w:rsidRPr="00A20F3C" w:rsidRDefault="00AD47A1" w:rsidP="00F4627C">
      <w:pPr>
        <w:tabs>
          <w:tab w:val="left" w:pos="1134"/>
        </w:tabs>
        <w:ind w:firstLine="709"/>
        <w:jc w:val="center"/>
        <w:rPr>
          <w:rFonts w:ascii="Times New Roman" w:hAnsi="Times New Roman" w:cs="Times New Roman"/>
          <w:b/>
        </w:rPr>
      </w:pPr>
      <w:r w:rsidRPr="00A20F3C">
        <w:rPr>
          <w:rFonts w:ascii="Times New Roman" w:hAnsi="Times New Roman" w:cs="Times New Roman"/>
          <w:b/>
        </w:rPr>
        <w:t>Rozhodovanie štátneho ústavu v súčinnosti s etickou komisiou pre klinické skúšanie</w:t>
      </w:r>
    </w:p>
    <w:p w14:paraId="2C954F2F" w14:textId="0C4FAFFB" w:rsidR="00782DB4" w:rsidRDefault="00AD47A1" w:rsidP="002B209E">
      <w:pPr>
        <w:pStyle w:val="Odsekzoznamu"/>
        <w:numPr>
          <w:ilvl w:val="0"/>
          <w:numId w:val="25"/>
        </w:numPr>
        <w:tabs>
          <w:tab w:val="left" w:pos="1134"/>
        </w:tabs>
        <w:spacing w:before="120" w:after="120"/>
        <w:ind w:left="0" w:firstLine="709"/>
        <w:jc w:val="both"/>
        <w:rPr>
          <w:rFonts w:ascii="Times New Roman" w:hAnsi="Times New Roman" w:cs="Times New Roman"/>
        </w:rPr>
      </w:pPr>
      <w:r w:rsidRPr="00A20F3C">
        <w:rPr>
          <w:rFonts w:ascii="Times New Roman" w:hAnsi="Times New Roman" w:cs="Times New Roman"/>
        </w:rPr>
        <w:t>Štátny ústav klinické skúšanie humánneho lieku nepovolí, ak etická komisia pre klinické skúšanie k žiadosti o povolenie podľa § 142a ods. 2 písm. a) prvého až tretieho bodu vydala nesúhlasné stanovisko.</w:t>
      </w:r>
    </w:p>
    <w:p w14:paraId="681EDA5E" w14:textId="77777777" w:rsidR="00F4627C" w:rsidRDefault="00F4627C" w:rsidP="00F4627C">
      <w:pPr>
        <w:pStyle w:val="Odsekzoznamu"/>
        <w:tabs>
          <w:tab w:val="left" w:pos="1134"/>
        </w:tabs>
        <w:spacing w:before="120" w:after="120"/>
        <w:ind w:left="709"/>
        <w:jc w:val="both"/>
        <w:rPr>
          <w:rFonts w:ascii="Times New Roman" w:hAnsi="Times New Roman" w:cs="Times New Roman"/>
        </w:rPr>
      </w:pPr>
    </w:p>
    <w:p w14:paraId="1C4794C2" w14:textId="7D1E54C8" w:rsidR="00F4627C" w:rsidRDefault="00AD47A1" w:rsidP="00F4627C">
      <w:pPr>
        <w:pStyle w:val="Odsekzoznamu"/>
        <w:numPr>
          <w:ilvl w:val="0"/>
          <w:numId w:val="25"/>
        </w:numPr>
        <w:tabs>
          <w:tab w:val="left" w:pos="1134"/>
        </w:tabs>
        <w:spacing w:before="120" w:after="120" w:line="240" w:lineRule="auto"/>
        <w:ind w:left="0" w:firstLine="709"/>
        <w:jc w:val="both"/>
        <w:rPr>
          <w:rFonts w:ascii="Times New Roman" w:hAnsi="Times New Roman" w:cs="Times New Roman"/>
        </w:rPr>
      </w:pPr>
      <w:r w:rsidRPr="00A20F3C">
        <w:rPr>
          <w:rFonts w:ascii="Times New Roman" w:hAnsi="Times New Roman" w:cs="Times New Roman"/>
        </w:rPr>
        <w:t>Štátny ústav klinické skúšanie zdravotníckej pomôcky nepovolí, ak etická komisia pre klinické skúšanie k žiadosti o povolenie podľa § 142a ods. 2 písm. a) štvrtého bodu alebo k oznámeniu podľa § 142a ods. 2 písm. b) prvého bodu alebo druhého bodu vydala nesúhlasné stanovisko.</w:t>
      </w:r>
    </w:p>
    <w:p w14:paraId="0FA78361" w14:textId="11078F87" w:rsidR="00F4627C" w:rsidRPr="00F4627C" w:rsidRDefault="00F4627C" w:rsidP="00F4627C">
      <w:pPr>
        <w:tabs>
          <w:tab w:val="left" w:pos="1134"/>
        </w:tabs>
        <w:spacing w:before="120" w:after="120" w:line="240" w:lineRule="auto"/>
        <w:jc w:val="both"/>
        <w:rPr>
          <w:rFonts w:ascii="Times New Roman" w:hAnsi="Times New Roman" w:cs="Times New Roman"/>
          <w:sz w:val="4"/>
        </w:rPr>
      </w:pPr>
    </w:p>
    <w:p w14:paraId="0E26D35A" w14:textId="0D68E607" w:rsidR="00782DB4" w:rsidRPr="00A20F3C" w:rsidRDefault="00AD47A1" w:rsidP="00F4627C">
      <w:pPr>
        <w:pStyle w:val="Odsekzoznamu"/>
        <w:numPr>
          <w:ilvl w:val="0"/>
          <w:numId w:val="25"/>
        </w:numPr>
        <w:tabs>
          <w:tab w:val="left" w:pos="1134"/>
        </w:tabs>
        <w:spacing w:before="120" w:after="120" w:line="240" w:lineRule="auto"/>
        <w:ind w:left="0" w:firstLine="709"/>
        <w:jc w:val="both"/>
        <w:rPr>
          <w:rFonts w:ascii="Times New Roman" w:hAnsi="Times New Roman" w:cs="Times New Roman"/>
        </w:rPr>
      </w:pPr>
      <w:r w:rsidRPr="00A20F3C">
        <w:rPr>
          <w:rFonts w:ascii="Times New Roman" w:hAnsi="Times New Roman" w:cs="Times New Roman"/>
        </w:rPr>
        <w:t xml:space="preserve">Štátny ústav štúdiu výkonu diagnostickej zdravotníckej pomôcky in vitro nepovolí, ak etická komisia pre klinické skúšanie k žiadosti o povolenie § 142a ods. 2 písm. a) piateho bodu alebo k oznámeniu podľa § 242a ods. 2 písm. b) tretieho alebo štvrtého bodu vydala nesúhlasné stanovisko. </w:t>
      </w:r>
    </w:p>
    <w:p w14:paraId="0286ED0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(4) Rozhodnutie štátneho ústavu k žiadosti o povolenie podľa §142a ods. 2 písm. a) prvého bodu až tretieho bodu obsahuje</w:t>
      </w:r>
    </w:p>
    <w:p w14:paraId="0D40DEE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0CB3C28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označenie právneho zástupcu zadávateľa v niektorom z členských štátov alebo označenie kontaktnej osoby v Slovenskej republike podľa osobitného predpisu,</w:t>
      </w:r>
      <w:r w:rsidRPr="00A20F3C">
        <w:rPr>
          <w:rFonts w:ascii="Times New Roman" w:hAnsi="Times New Roman" w:cs="Times New Roman"/>
          <w:vertAlign w:val="superscript"/>
        </w:rPr>
        <w:t>42ad</w:t>
      </w:r>
      <w:r w:rsidRPr="00A20F3C">
        <w:rPr>
          <w:rFonts w:ascii="Times New Roman" w:hAnsi="Times New Roman" w:cs="Times New Roman"/>
        </w:rPr>
        <w:t>)</w:t>
      </w:r>
    </w:p>
    <w:p w14:paraId="673961A9"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univerzálne číslo,</w:t>
      </w:r>
    </w:p>
    <w:p w14:paraId="1F6471A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d) názov klinického skúšania humánneho lieku,</w:t>
      </w:r>
    </w:p>
    <w:p w14:paraId="6B69F8A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označenie výrobcu humánneho lieku,</w:t>
      </w:r>
    </w:p>
    <w:p w14:paraId="5B73F8D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výrok,</w:t>
      </w:r>
    </w:p>
    <w:p w14:paraId="0B1E9E3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g) odôvodnenie,</w:t>
      </w:r>
    </w:p>
    <w:p w14:paraId="30A931E0" w14:textId="134DBA6A"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h) poučenie o možnosti </w:t>
      </w:r>
      <w:r w:rsidR="006A4FEA" w:rsidRPr="006A4FEA">
        <w:rPr>
          <w:rFonts w:ascii="Times New Roman" w:hAnsi="Times New Roman" w:cs="Times New Roman"/>
          <w:bCs/>
        </w:rPr>
        <w:t>podať odvolanie</w:t>
      </w:r>
      <w:r w:rsidRPr="00A20F3C">
        <w:rPr>
          <w:rFonts w:ascii="Times New Roman" w:hAnsi="Times New Roman" w:cs="Times New Roman"/>
        </w:rPr>
        <w:t>.</w:t>
      </w:r>
    </w:p>
    <w:p w14:paraId="65EB1C3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(5) Ak stanovisko podľa § 142b ods. 5 písm. c) bodu 3.1.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14:paraId="07A55806" w14:textId="0939E5E8" w:rsidR="00782DB4" w:rsidRPr="00A20F3C" w:rsidRDefault="00AD47A1" w:rsidP="002B209E">
      <w:pPr>
        <w:ind w:firstLine="709"/>
        <w:jc w:val="both"/>
        <w:rPr>
          <w:rFonts w:ascii="Times New Roman" w:hAnsi="Times New Roman" w:cs="Times New Roman"/>
        </w:rPr>
      </w:pPr>
      <w:r w:rsidRPr="00A20F3C">
        <w:rPr>
          <w:rFonts w:ascii="Times New Roman" w:hAnsi="Times New Roman" w:cs="Times New Roman"/>
        </w:rPr>
        <w:t xml:space="preserve">(6) Ak stanovisko podľa § 142b ods. 5 písm. c) bodu 3.2, obsahuje záver, že etická komisia </w:t>
      </w:r>
      <w:r w:rsidR="00691241">
        <w:rPr>
          <w:rFonts w:ascii="Times New Roman" w:hAnsi="Times New Roman" w:cs="Times New Roman"/>
        </w:rPr>
        <w:t xml:space="preserve">pre </w:t>
      </w:r>
      <w:r w:rsidRPr="00A20F3C">
        <w:rPr>
          <w:rFonts w:ascii="Times New Roman" w:hAnsi="Times New Roman" w:cs="Times New Roman"/>
        </w:rPr>
        <w:t>klinické skúšanie nesúhlasí s pokračovaním hodnoteného klinického skúšania humánneho lieku a navrhuje zastavenie klinického skúšania humánneho lieku štátny ústav rozhodne o zastavení povoleného klinického skúšania humánneho lieku.</w:t>
      </w:r>
    </w:p>
    <w:p w14:paraId="6D2E97F2" w14:textId="53A7C9E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(7) Rozhodnutie štátneho ústavu k žiadosti o povolenie podľa § 142b ods. 2 písm. a) štvrtého bodu alebo k oznámeniu podľa § </w:t>
      </w:r>
      <w:r w:rsidR="007928F7" w:rsidRPr="00A20F3C">
        <w:rPr>
          <w:rFonts w:ascii="Times New Roman" w:hAnsi="Times New Roman" w:cs="Times New Roman"/>
        </w:rPr>
        <w:t>142a</w:t>
      </w:r>
      <w:r w:rsidRPr="00A20F3C">
        <w:rPr>
          <w:rFonts w:ascii="Times New Roman" w:hAnsi="Times New Roman" w:cs="Times New Roman"/>
        </w:rPr>
        <w:t xml:space="preserve"> ods. 2 písm. b) obsahuje</w:t>
      </w:r>
    </w:p>
    <w:p w14:paraId="2F8820D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1460B0C0"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b) označenie právneho zástupcu zadávateľa v niektorom z členských štátov alebo označenie kontaktnej osoby v Slovenskej republike podľa osobitného predpisu,</w:t>
      </w:r>
      <w:r w:rsidRPr="00A20F3C">
        <w:rPr>
          <w:rFonts w:ascii="Times New Roman" w:hAnsi="Times New Roman" w:cs="Times New Roman"/>
          <w:vertAlign w:val="superscript"/>
        </w:rPr>
        <w:t>42ad</w:t>
      </w:r>
      <w:r w:rsidRPr="00A20F3C">
        <w:rPr>
          <w:rFonts w:ascii="Times New Roman" w:hAnsi="Times New Roman" w:cs="Times New Roman"/>
        </w:rPr>
        <w:t>)</w:t>
      </w:r>
    </w:p>
    <w:p w14:paraId="5C6964A7"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c) identifikačné číslo žiadosti alebo oznámenia,</w:t>
      </w:r>
    </w:p>
    <w:p w14:paraId="52474FA1"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lastRenderedPageBreak/>
        <w:t xml:space="preserve"> d) názov klinického skúšania zdravotníckej pomôcky,</w:t>
      </w:r>
    </w:p>
    <w:p w14:paraId="14C6C21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e) označenie výrobcu zdravotníckej pomôcky,</w:t>
      </w:r>
    </w:p>
    <w:p w14:paraId="28107D5E"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f) výrok,</w:t>
      </w:r>
    </w:p>
    <w:p w14:paraId="1BA63B8B"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g) odôvodnenie,</w:t>
      </w:r>
    </w:p>
    <w:p w14:paraId="53470668" w14:textId="27F52AAF"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h) poučenie o možnosti </w:t>
      </w:r>
      <w:r w:rsidR="006A4FEA" w:rsidRPr="006A4FEA">
        <w:rPr>
          <w:rFonts w:ascii="Times New Roman" w:hAnsi="Times New Roman" w:cs="Times New Roman"/>
          <w:bCs/>
        </w:rPr>
        <w:t>podať odvolanie</w:t>
      </w:r>
      <w:r w:rsidRPr="00A20F3C">
        <w:rPr>
          <w:rFonts w:ascii="Times New Roman" w:hAnsi="Times New Roman" w:cs="Times New Roman"/>
        </w:rPr>
        <w:t>.</w:t>
      </w:r>
    </w:p>
    <w:p w14:paraId="66CDA57C" w14:textId="77777777" w:rsidR="00782DB4" w:rsidRPr="00A20F3C" w:rsidRDefault="00AD47A1" w:rsidP="002B209E">
      <w:pPr>
        <w:ind w:firstLine="709"/>
        <w:jc w:val="both"/>
        <w:rPr>
          <w:rFonts w:ascii="Times New Roman" w:hAnsi="Times New Roman" w:cs="Times New Roman"/>
        </w:rPr>
      </w:pPr>
      <w:r w:rsidRPr="00A20F3C">
        <w:rPr>
          <w:rFonts w:ascii="Times New Roman" w:hAnsi="Times New Roman" w:cs="Times New Roman"/>
        </w:rPr>
        <w:t>(8) Ak stanovisko podľa § 142b ods. 6 písm. c) bodu 3.1. obsahuje záver, že etická komisia nesúhlasí s klinickým skúšaním zdravotníckej pomôcky a navrhuje pozastavenie klinického skúšania zdravotníckej pomôcky, štátny ústav rozhodne o pozastavení klinického skúšania zdravotníckej pomôcky.</w:t>
      </w:r>
    </w:p>
    <w:p w14:paraId="7A5280D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(9) Ak stanovisko podľa § 142b ods. 6 písm. c)  bodu 3.2 obsahuje záver, že etická komisia nesúhlasí s pokračovaním hodnoteného klinického skúšania zdravotníckej pomôcky a navrhuje zrušenie povoleného klinického skúšania zdravotníckej pomôcky, štátny ústav rozhodne o zrušení povoleného klinického skúšania zdravotníckej pomôcky, pričom v rozhodnutí uloží nápravné opatrenia alebo požiada zadávateľa o vykonanie zmeny v povolenom klinickom skúšaní zdravotníckej pomôcky.</w:t>
      </w:r>
    </w:p>
    <w:p w14:paraId="4A26203C" w14:textId="03733B91" w:rsidR="00782DB4" w:rsidRPr="00A20F3C" w:rsidRDefault="00AD47A1" w:rsidP="002B209E">
      <w:pPr>
        <w:ind w:firstLine="709"/>
        <w:jc w:val="both"/>
        <w:rPr>
          <w:rFonts w:ascii="Times New Roman" w:hAnsi="Times New Roman" w:cs="Times New Roman"/>
        </w:rPr>
      </w:pPr>
      <w:r w:rsidRPr="00A20F3C">
        <w:rPr>
          <w:rFonts w:ascii="Times New Roman" w:hAnsi="Times New Roman" w:cs="Times New Roman"/>
        </w:rPr>
        <w:t>(10) Ak stanovisko podľa § 142b ods. 7 písm. c) bodu 3.1. obsahuje záver, že etická komisia pre klinické skúšanie nesúhlasí so štúdiou výkonu diagnostickej zdravotníckej pomôcky in vitro a navrhuje pozastavenie štúdi</w:t>
      </w:r>
      <w:r w:rsidR="009145D1">
        <w:rPr>
          <w:rFonts w:ascii="Times New Roman" w:hAnsi="Times New Roman" w:cs="Times New Roman"/>
        </w:rPr>
        <w:t>e</w:t>
      </w:r>
      <w:r w:rsidRPr="00A20F3C">
        <w:rPr>
          <w:rFonts w:ascii="Times New Roman" w:hAnsi="Times New Roman" w:cs="Times New Roman"/>
        </w:rPr>
        <w:t xml:space="preserve"> výkonu diagnostickej zdravotníckej pomôcky in vitro, štátny ústav rozhodne o pozastavení štúdie výkonu diagnostickej zdravotníckej pomôcky in vitro.</w:t>
      </w:r>
    </w:p>
    <w:p w14:paraId="33AF6D26"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(11) Ak stanovisko podľa § 142b ods. 7 písm. c)  bodu 3.2 obsahuje záver, že etická komisia pre klinické skúšanie nesúhlasí s pokračovaním hodnoteného klinického skúšania zdravotníckej pomôcky a navrhuje zrušenie povolenej štúdie výkonu diagnostickej zdravotníckej pomôcky in vitro, štátny ústav rozhodne o zrušení povolenej štúdie výkonu diagnostickej zdravotníckej pomôcky in vitro, pričom v rozhodnutí uloží nápravné opatrenia alebo požiada zadávateľa o vykonanie zmeny v povolenej štúdii výkonu diagnostickej zdravotníckej pomôcky in vitro.</w:t>
      </w:r>
    </w:p>
    <w:p w14:paraId="6BFB0BFD"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ab/>
        <w:t>(12) Výrok rozhodnutia obsahuje rozhodnutie vo veci s uvedením ustanovenia, podľa ktorého štátny ústav rozhodol</w:t>
      </w:r>
      <w:r w:rsidR="005B5C2F" w:rsidRPr="00A20F3C">
        <w:rPr>
          <w:rFonts w:ascii="Times New Roman" w:hAnsi="Times New Roman" w:cs="Times New Roman"/>
        </w:rPr>
        <w:t>,</w:t>
      </w:r>
      <w:r w:rsidRPr="00A20F3C">
        <w:rPr>
          <w:rFonts w:ascii="Times New Roman" w:hAnsi="Times New Roman" w:cs="Times New Roman"/>
        </w:rPr>
        <w:t xml:space="preserve"> a s uvedením záveru časti I a časti II hodnotiacej správy, ak ide klinické skúšanie humánneho lieku; ak štátny ústav v rozhodnutí zadávateľovi ukladá podmienky na plnenie, určí na splnenie týchto podmienok primeranú lehotu.</w:t>
      </w:r>
    </w:p>
    <w:p w14:paraId="1907EA2A"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(13) V odôvodnení rozhodnutia štátny ústav uvedie, ktoré skutočnosti boli podkladom na vydanie rozhodnutia, akými úvahami bol vedený pri hodnotení dôkazov a na základe akých ustanovení rozhodoval.</w:t>
      </w:r>
    </w:p>
    <w:p w14:paraId="5FAF0D78"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(14) Poučenie o odvolaní obsahuje informáciu, či je rozhodnutie konečné alebo či sa možno proti nemu odvolať, v akej lehote a kde možno odvolanie podať. Poučenie obsahuje aj informáciu, či rozhodnutie možno preskúmať súdom.</w:t>
      </w:r>
    </w:p>
    <w:p w14:paraId="77C07F2B" w14:textId="77777777" w:rsidR="00734DE8"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(15) V písomnom vyhotovení rozhodnutia uvedie štátny ústav dátum vydania rozhodnutia</w:t>
      </w:r>
      <w:r w:rsidR="00EE4398">
        <w:rPr>
          <w:rFonts w:ascii="Times New Roman" w:hAnsi="Times New Roman" w:cs="Times New Roman"/>
        </w:rPr>
        <w:t xml:space="preserve"> a </w:t>
      </w:r>
      <w:r w:rsidR="00EE4398" w:rsidRPr="00EE4398">
        <w:rPr>
          <w:rFonts w:ascii="Times New Roman" w:hAnsi="Times New Roman" w:cs="Times New Roman"/>
        </w:rPr>
        <w:t>rozhodnutie autorizuje podľa osobitného predpisu.</w:t>
      </w:r>
      <w:r w:rsidR="00EE4398" w:rsidRPr="00EE4398">
        <w:rPr>
          <w:rFonts w:ascii="Times New Roman" w:hAnsi="Times New Roman" w:cs="Times New Roman"/>
          <w:vertAlign w:val="superscript"/>
        </w:rPr>
        <w:t>96o</w:t>
      </w:r>
      <w:r w:rsidR="00EE4398" w:rsidRPr="00EE4398">
        <w:rPr>
          <w:rFonts w:ascii="Times New Roman" w:hAnsi="Times New Roman" w:cs="Times New Roman"/>
        </w:rPr>
        <w:t>)</w:t>
      </w:r>
      <w:r w:rsidRPr="00A20F3C">
        <w:rPr>
          <w:rFonts w:ascii="Times New Roman" w:hAnsi="Times New Roman" w:cs="Times New Roman"/>
        </w:rPr>
        <w:t xml:space="preserve"> </w:t>
      </w:r>
      <w:r w:rsidRPr="00A20F3C">
        <w:rPr>
          <w:rFonts w:ascii="Times New Roman" w:hAnsi="Times New Roman" w:cs="Times New Roman"/>
        </w:rPr>
        <w:tab/>
      </w:r>
    </w:p>
    <w:p w14:paraId="1CCD3DE6" w14:textId="76C0E1CB" w:rsidR="00782DB4" w:rsidRPr="00A20F3C" w:rsidRDefault="00AD47A1" w:rsidP="002B209E">
      <w:pPr>
        <w:ind w:firstLine="708"/>
        <w:jc w:val="both"/>
        <w:rPr>
          <w:rFonts w:ascii="Times New Roman" w:hAnsi="Times New Roman" w:cs="Times New Roman"/>
        </w:rPr>
      </w:pPr>
      <w:r w:rsidRPr="00A20F3C">
        <w:rPr>
          <w:rFonts w:ascii="Times New Roman" w:hAnsi="Times New Roman" w:cs="Times New Roman"/>
        </w:rPr>
        <w:t xml:space="preserve">(16) Chyby v písaní, v počtoch a iné zrejmé nesprávnosti v písomnom vyhotovení rozhodnutia </w:t>
      </w:r>
      <w:r w:rsidR="006A4FEA" w:rsidRPr="006A4FEA">
        <w:rPr>
          <w:rFonts w:ascii="Times New Roman" w:hAnsi="Times New Roman" w:cs="Times New Roman"/>
          <w:bCs/>
        </w:rPr>
        <w:t>štátny ústav kedykoľvek aj bez návrhu opraví a upovedomí o tom zadávateľa</w:t>
      </w:r>
      <w:r w:rsidRPr="00A20F3C">
        <w:rPr>
          <w:rFonts w:ascii="Times New Roman" w:hAnsi="Times New Roman" w:cs="Times New Roman"/>
        </w:rPr>
        <w:t>.</w:t>
      </w:r>
    </w:p>
    <w:p w14:paraId="08CC61BF" w14:textId="77777777" w:rsidR="00782DB4" w:rsidRPr="00A20F3C" w:rsidRDefault="00AD47A1" w:rsidP="002B209E">
      <w:pPr>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(17) Rozhodnutie podľa odseku 2 je súčasťou oznámenia zadávateľovi podľa osobitného predpisu.</w:t>
      </w:r>
      <w:r w:rsidRPr="00A20F3C">
        <w:rPr>
          <w:rFonts w:ascii="Times New Roman" w:hAnsi="Times New Roman" w:cs="Times New Roman"/>
          <w:vertAlign w:val="superscript"/>
        </w:rPr>
        <w:t>42ae</w:t>
      </w:r>
      <w:r w:rsidRPr="00A20F3C">
        <w:rPr>
          <w:rFonts w:ascii="Times New Roman" w:hAnsi="Times New Roman" w:cs="Times New Roman"/>
        </w:rPr>
        <w:t>)“.</w:t>
      </w:r>
    </w:p>
    <w:p w14:paraId="23CE90EA" w14:textId="6EAEA0B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Poznámky pod čiarou k odkazom </w:t>
      </w:r>
      <w:r w:rsidR="00EE0E6D" w:rsidRPr="00A20F3C">
        <w:rPr>
          <w:rFonts w:ascii="Times New Roman" w:hAnsi="Times New Roman" w:cs="Times New Roman"/>
        </w:rPr>
        <w:t xml:space="preserve">42ae, </w:t>
      </w:r>
      <w:r w:rsidR="006A4FEA">
        <w:rPr>
          <w:rFonts w:ascii="Times New Roman" w:hAnsi="Times New Roman" w:cs="Times New Roman"/>
        </w:rPr>
        <w:t>42an</w:t>
      </w:r>
      <w:r w:rsidR="00EE0E6D" w:rsidRPr="00A20F3C">
        <w:rPr>
          <w:rFonts w:ascii="Times New Roman" w:hAnsi="Times New Roman" w:cs="Times New Roman"/>
        </w:rPr>
        <w:t xml:space="preserve">, </w:t>
      </w:r>
      <w:r w:rsidR="006A4FEA">
        <w:rPr>
          <w:rFonts w:ascii="Times New Roman" w:hAnsi="Times New Roman" w:cs="Times New Roman"/>
        </w:rPr>
        <w:t>42ao</w:t>
      </w:r>
      <w:r w:rsidR="00EE0E6D" w:rsidRPr="00A20F3C">
        <w:rPr>
          <w:rFonts w:ascii="Times New Roman" w:hAnsi="Times New Roman" w:cs="Times New Roman"/>
        </w:rPr>
        <w:t xml:space="preserve">, </w:t>
      </w:r>
      <w:r w:rsidRPr="00A20F3C">
        <w:rPr>
          <w:rFonts w:ascii="Times New Roman" w:hAnsi="Times New Roman" w:cs="Times New Roman"/>
        </w:rPr>
        <w:t>43, 96a až 96</w:t>
      </w:r>
      <w:r w:rsidR="00EE4398">
        <w:rPr>
          <w:rFonts w:ascii="Times New Roman" w:hAnsi="Times New Roman" w:cs="Times New Roman"/>
        </w:rPr>
        <w:t>o</w:t>
      </w:r>
      <w:r w:rsidRPr="00A20F3C">
        <w:rPr>
          <w:rFonts w:ascii="Times New Roman" w:hAnsi="Times New Roman" w:cs="Times New Roman"/>
        </w:rPr>
        <w:t xml:space="preserve"> znejú:</w:t>
      </w:r>
    </w:p>
    <w:p w14:paraId="469A2125" w14:textId="77777777" w:rsidR="00EE0E6D" w:rsidRPr="00A20F3C" w:rsidRDefault="00AD47A1" w:rsidP="00A20F3C">
      <w:pPr>
        <w:rPr>
          <w:rFonts w:ascii="Times New Roman" w:hAnsi="Times New Roman" w:cs="Times New Roman"/>
        </w:rPr>
      </w:pPr>
      <w:r w:rsidRPr="00A20F3C">
        <w:rPr>
          <w:rFonts w:ascii="Times New Roman" w:hAnsi="Times New Roman" w:cs="Times New Roman"/>
          <w:vertAlign w:val="superscript"/>
        </w:rPr>
        <w:t>„</w:t>
      </w:r>
      <w:r w:rsidR="00EE0E6D" w:rsidRPr="00A20F3C">
        <w:rPr>
          <w:rFonts w:ascii="Times New Roman" w:hAnsi="Times New Roman" w:cs="Times New Roman"/>
          <w:vertAlign w:val="superscript"/>
        </w:rPr>
        <w:t>42ae</w:t>
      </w:r>
      <w:r w:rsidR="00EE0E6D" w:rsidRPr="00A20F3C">
        <w:rPr>
          <w:rFonts w:ascii="Times New Roman" w:hAnsi="Times New Roman" w:cs="Times New Roman"/>
        </w:rPr>
        <w:t>) Čl. 8 ods. 1, čl. 14 ods. 3 a čl. 19 ods. 1 nariadenia (EÚ) č. 536/2014.</w:t>
      </w:r>
    </w:p>
    <w:p w14:paraId="21F674DD" w14:textId="3C5871EF" w:rsidR="00EE0E6D" w:rsidRPr="00A20F3C" w:rsidRDefault="006A4FEA" w:rsidP="00A20F3C">
      <w:pPr>
        <w:spacing w:before="240" w:after="120" w:line="240" w:lineRule="auto"/>
        <w:jc w:val="both"/>
        <w:rPr>
          <w:rFonts w:ascii="Times New Roman" w:hAnsi="Times New Roman" w:cs="Times New Roman"/>
        </w:rPr>
      </w:pPr>
      <w:r>
        <w:rPr>
          <w:rFonts w:ascii="Times New Roman" w:hAnsi="Times New Roman" w:cs="Times New Roman"/>
          <w:vertAlign w:val="superscript"/>
        </w:rPr>
        <w:t>42an</w:t>
      </w:r>
      <w:r w:rsidR="00EE0E6D" w:rsidRPr="00A20F3C">
        <w:rPr>
          <w:rFonts w:ascii="Times New Roman" w:hAnsi="Times New Roman" w:cs="Times New Roman"/>
        </w:rPr>
        <w:t xml:space="preserve">)  Kapitola VI čl. 61 až 73, čl. 76 až 82 a príloha XV nariadenia (EÚ)  2017/745. </w:t>
      </w:r>
    </w:p>
    <w:p w14:paraId="06EE15C2" w14:textId="2817B591" w:rsidR="00EE0E6D" w:rsidRPr="00A20F3C" w:rsidRDefault="006A4FEA" w:rsidP="00A20F3C">
      <w:pPr>
        <w:spacing w:after="120" w:line="360" w:lineRule="auto"/>
        <w:jc w:val="both"/>
        <w:rPr>
          <w:rFonts w:ascii="Times New Roman" w:hAnsi="Times New Roman" w:cs="Times New Roman"/>
        </w:rPr>
      </w:pPr>
      <w:r>
        <w:rPr>
          <w:rFonts w:ascii="Times New Roman" w:hAnsi="Times New Roman" w:cs="Times New Roman"/>
          <w:vertAlign w:val="superscript"/>
        </w:rPr>
        <w:lastRenderedPageBreak/>
        <w:t>42ao</w:t>
      </w:r>
      <w:r w:rsidR="00EE0E6D" w:rsidRPr="00A20F3C">
        <w:rPr>
          <w:rFonts w:ascii="Times New Roman" w:hAnsi="Times New Roman" w:cs="Times New Roman"/>
        </w:rPr>
        <w:t>) Kapitola VI čl. 66, čl. 70 a čl.  74, príloha XIII časť A oddiel 2 a 3 a  príloha XIV nariadenia (EÚ) 2017/746.</w:t>
      </w:r>
    </w:p>
    <w:p w14:paraId="76C57449" w14:textId="3AC12293" w:rsidR="00ED38C7"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43</w:t>
      </w:r>
      <w:r w:rsidRPr="00A20F3C">
        <w:rPr>
          <w:rFonts w:ascii="Times New Roman" w:hAnsi="Times New Roman" w:cs="Times New Roman"/>
        </w:rPr>
        <w:t xml:space="preserve">) </w:t>
      </w:r>
      <w:r w:rsidR="00ED38C7" w:rsidRPr="00A20F3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F04518">
        <w:rPr>
          <w:rFonts w:ascii="Times New Roman" w:hAnsi="Times New Roman" w:cs="Times New Roman"/>
        </w:rPr>
        <w:t xml:space="preserve"> v platnom znení</w:t>
      </w:r>
      <w:r w:rsidR="00ED38C7" w:rsidRPr="00A20F3C">
        <w:rPr>
          <w:rFonts w:ascii="Times New Roman" w:hAnsi="Times New Roman" w:cs="Times New Roman"/>
        </w:rPr>
        <w:t>.</w:t>
      </w:r>
    </w:p>
    <w:p w14:paraId="14D626FE" w14:textId="1AE3DF1F" w:rsidR="00782DB4"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rPr>
        <w:t>Zákon č. 18/2018 Z.</w:t>
      </w:r>
      <w:r w:rsidR="00491683" w:rsidRPr="00A20F3C">
        <w:rPr>
          <w:rFonts w:ascii="Times New Roman" w:hAnsi="Times New Roman" w:cs="Times New Roman"/>
        </w:rPr>
        <w:t xml:space="preserve"> </w:t>
      </w:r>
      <w:r w:rsidRPr="00A20F3C">
        <w:rPr>
          <w:rFonts w:ascii="Times New Roman" w:hAnsi="Times New Roman" w:cs="Times New Roman"/>
        </w:rPr>
        <w:t xml:space="preserve">z. o ochrane osobných údajov a o zmene a doplnení niektorých zákonov v znení </w:t>
      </w:r>
      <w:r w:rsidR="00F4022E" w:rsidRPr="00A20F3C">
        <w:rPr>
          <w:rFonts w:ascii="Times New Roman" w:hAnsi="Times New Roman" w:cs="Times New Roman"/>
        </w:rPr>
        <w:t>zákona č. 221/2019 Z. z</w:t>
      </w:r>
      <w:r w:rsidRPr="00A20F3C">
        <w:rPr>
          <w:rFonts w:ascii="Times New Roman" w:hAnsi="Times New Roman" w:cs="Times New Roman"/>
        </w:rPr>
        <w:t>.</w:t>
      </w:r>
    </w:p>
    <w:p w14:paraId="76A2A275" w14:textId="77777777" w:rsidR="00A61EA5"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96a</w:t>
      </w:r>
      <w:r w:rsidRPr="00A20F3C">
        <w:rPr>
          <w:rFonts w:ascii="Times New Roman" w:hAnsi="Times New Roman" w:cs="Times New Roman"/>
        </w:rPr>
        <w:t xml:space="preserve">) </w:t>
      </w:r>
      <w:r w:rsidR="00A61EA5" w:rsidRPr="00A20F3C">
        <w:rPr>
          <w:rFonts w:ascii="Times New Roman" w:hAnsi="Times New Roman" w:cs="Times New Roman"/>
        </w:rPr>
        <w:t xml:space="preserve">Čl. 2 ods. 2 bod 13 a kapitola III, články 15 až 24 nariadenia (EÚ) č. 536/2014. </w:t>
      </w:r>
    </w:p>
    <w:p w14:paraId="583F4795" w14:textId="77777777" w:rsidR="00782DB4" w:rsidRPr="00A20F3C" w:rsidRDefault="00A61EA5"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96b)</w:t>
      </w:r>
      <w:r w:rsidRPr="00A20F3C">
        <w:rPr>
          <w:rFonts w:ascii="Times New Roman" w:hAnsi="Times New Roman" w:cs="Times New Roman"/>
        </w:rPr>
        <w:t xml:space="preserve"> </w:t>
      </w:r>
      <w:r w:rsidR="00AD47A1" w:rsidRPr="00A20F3C">
        <w:rPr>
          <w:rFonts w:ascii="Times New Roman" w:hAnsi="Times New Roman" w:cs="Times New Roman"/>
        </w:rPr>
        <w:t>Kapitola VI čl. 75 nariadenia (EÚ)  2017/745 v platnom znení.</w:t>
      </w:r>
    </w:p>
    <w:p w14:paraId="0EA9FA52" w14:textId="41CA7D04" w:rsidR="00782DB4" w:rsidRPr="00A20F3C" w:rsidRDefault="00A61EA5"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96c)</w:t>
      </w:r>
      <w:r w:rsidRPr="00A20F3C">
        <w:rPr>
          <w:rFonts w:ascii="Times New Roman" w:hAnsi="Times New Roman" w:cs="Times New Roman"/>
        </w:rPr>
        <w:t xml:space="preserve"> </w:t>
      </w:r>
      <w:r w:rsidR="00AD47A1" w:rsidRPr="00A20F3C">
        <w:rPr>
          <w:rFonts w:ascii="Times New Roman" w:hAnsi="Times New Roman" w:cs="Times New Roman"/>
        </w:rPr>
        <w:t>Kapitola VI čl. 74 nariadenia (EÚ)  2017/745 v platnom znení.</w:t>
      </w:r>
    </w:p>
    <w:p w14:paraId="29F4D170" w14:textId="56944374" w:rsidR="00782DB4" w:rsidRPr="00A20F3C" w:rsidRDefault="00A61EA5" w:rsidP="00A20F3C">
      <w:pPr>
        <w:spacing w:after="120"/>
        <w:jc w:val="both"/>
        <w:rPr>
          <w:rFonts w:ascii="Times New Roman" w:hAnsi="Times New Roman" w:cs="Times New Roman"/>
        </w:rPr>
      </w:pPr>
      <w:r w:rsidRPr="00A20F3C">
        <w:rPr>
          <w:rFonts w:ascii="Times New Roman" w:hAnsi="Times New Roman" w:cs="Times New Roman"/>
          <w:vertAlign w:val="superscript"/>
        </w:rPr>
        <w:t>96d</w:t>
      </w:r>
      <w:r w:rsidRPr="00A20F3C">
        <w:rPr>
          <w:rFonts w:ascii="Times New Roman" w:hAnsi="Times New Roman" w:cs="Times New Roman"/>
        </w:rPr>
        <w:t xml:space="preserve">) </w:t>
      </w:r>
      <w:r w:rsidR="00AD47A1" w:rsidRPr="00A20F3C">
        <w:rPr>
          <w:rFonts w:ascii="Times New Roman" w:hAnsi="Times New Roman" w:cs="Times New Roman"/>
        </w:rPr>
        <w:t>Kapitola VI čl.71 nariadenia (EÚ) 2017/746.</w:t>
      </w:r>
    </w:p>
    <w:p w14:paraId="301391A0" w14:textId="5F4273AE" w:rsidR="00782DB4" w:rsidRPr="00A20F3C" w:rsidRDefault="00A61EA5" w:rsidP="00A20F3C">
      <w:pPr>
        <w:rPr>
          <w:rFonts w:ascii="Times New Roman" w:hAnsi="Times New Roman" w:cs="Times New Roman"/>
          <w:vertAlign w:val="superscript"/>
        </w:rPr>
      </w:pPr>
      <w:r w:rsidRPr="00A20F3C">
        <w:rPr>
          <w:rFonts w:ascii="Times New Roman" w:hAnsi="Times New Roman" w:cs="Times New Roman"/>
          <w:vertAlign w:val="superscript"/>
        </w:rPr>
        <w:t>96e</w:t>
      </w:r>
      <w:r w:rsidRPr="00A20F3C">
        <w:rPr>
          <w:rFonts w:ascii="Times New Roman" w:hAnsi="Times New Roman" w:cs="Times New Roman"/>
        </w:rPr>
        <w:t>)</w:t>
      </w:r>
      <w:r w:rsidR="00AD47A1" w:rsidRPr="00A20F3C">
        <w:rPr>
          <w:rFonts w:ascii="Times New Roman" w:hAnsi="Times New Roman" w:cs="Times New Roman"/>
        </w:rPr>
        <w:t>Kapitola VI čl. 70 nariadenia (EÚ) 2017/746</w:t>
      </w:r>
    </w:p>
    <w:p w14:paraId="79C67C17" w14:textId="6A6DBA9C" w:rsidR="00ED38C7" w:rsidRPr="00A20F3C" w:rsidRDefault="00A61EA5" w:rsidP="00A20F3C">
      <w:pPr>
        <w:rPr>
          <w:rFonts w:ascii="Times New Roman" w:hAnsi="Times New Roman" w:cs="Times New Roman"/>
        </w:rPr>
      </w:pPr>
      <w:r w:rsidRPr="00A20F3C">
        <w:rPr>
          <w:rFonts w:ascii="Times New Roman" w:hAnsi="Times New Roman" w:cs="Times New Roman"/>
          <w:vertAlign w:val="superscript"/>
        </w:rPr>
        <w:t>96f</w:t>
      </w:r>
      <w:r w:rsidRPr="00A20F3C">
        <w:rPr>
          <w:rFonts w:ascii="Times New Roman" w:hAnsi="Times New Roman" w:cs="Times New Roman"/>
        </w:rPr>
        <w:t>)</w:t>
      </w:r>
      <w:r w:rsidR="00AD47A1" w:rsidRPr="00A20F3C">
        <w:rPr>
          <w:rFonts w:ascii="Times New Roman" w:hAnsi="Times New Roman" w:cs="Times New Roman"/>
        </w:rPr>
        <w:t xml:space="preserve">Kapitola I čl. 2 bod 14 nariadenia (EÚ) č. 536/2014. </w:t>
      </w:r>
    </w:p>
    <w:p w14:paraId="4E937DCF" w14:textId="0E9CF161" w:rsidR="00ED38C7" w:rsidRPr="00A20F3C" w:rsidRDefault="00AD47A1" w:rsidP="00A20F3C">
      <w:pPr>
        <w:rPr>
          <w:rFonts w:ascii="Times New Roman" w:hAnsi="Times New Roman" w:cs="Times New Roman"/>
        </w:rPr>
      </w:pPr>
      <w:r w:rsidRPr="00A20F3C">
        <w:rPr>
          <w:rFonts w:ascii="Times New Roman" w:hAnsi="Times New Roman" w:cs="Times New Roman"/>
        </w:rPr>
        <w:t>Kapitola I čl. 2 bod 49 nariadenia (EÚ) 2017/745</w:t>
      </w:r>
      <w:r w:rsidR="00ED38C7" w:rsidRPr="00A20F3C">
        <w:rPr>
          <w:rFonts w:ascii="Times New Roman" w:hAnsi="Times New Roman" w:cs="Times New Roman"/>
        </w:rPr>
        <w:t xml:space="preserve"> v platnom znení.</w:t>
      </w:r>
    </w:p>
    <w:p w14:paraId="0B4E46FE" w14:textId="35E4CFA2"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Kapitola I čl. 2 bod 57 nariadenia (EÚ)  2017/746. </w:t>
      </w:r>
    </w:p>
    <w:p w14:paraId="55063B1D" w14:textId="29A6B5EC"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96g</w:t>
      </w:r>
      <w:r w:rsidRPr="00A20F3C">
        <w:rPr>
          <w:rFonts w:ascii="Times New Roman" w:hAnsi="Times New Roman" w:cs="Times New Roman"/>
        </w:rPr>
        <w:t xml:space="preserve">) </w:t>
      </w:r>
      <w:r w:rsidR="00AD47A1" w:rsidRPr="00A20F3C">
        <w:rPr>
          <w:rFonts w:ascii="Times New Roman" w:hAnsi="Times New Roman" w:cs="Times New Roman"/>
        </w:rPr>
        <w:t>Kapitola II čl. 4 až 13  nariadenia (EÚ) č. 536/2014.</w:t>
      </w:r>
    </w:p>
    <w:p w14:paraId="6B16B441" w14:textId="7348143F"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96h</w:t>
      </w:r>
      <w:r w:rsidRPr="00A20F3C">
        <w:rPr>
          <w:rFonts w:ascii="Times New Roman" w:hAnsi="Times New Roman" w:cs="Times New Roman"/>
        </w:rPr>
        <w:t xml:space="preserve">) </w:t>
      </w:r>
      <w:r w:rsidR="00AD47A1" w:rsidRPr="00A20F3C">
        <w:rPr>
          <w:rFonts w:ascii="Times New Roman" w:hAnsi="Times New Roman" w:cs="Times New Roman"/>
        </w:rPr>
        <w:t>Kapitola III čl. 17 až 24 nariadenia (EÚ) č. 536/2014.</w:t>
      </w:r>
    </w:p>
    <w:p w14:paraId="610E10F4" w14:textId="6E8F7722"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96i</w:t>
      </w:r>
      <w:r w:rsidRPr="00A20F3C">
        <w:rPr>
          <w:rFonts w:ascii="Times New Roman" w:hAnsi="Times New Roman" w:cs="Times New Roman"/>
        </w:rPr>
        <w:t xml:space="preserve">) </w:t>
      </w:r>
      <w:r w:rsidR="00AD47A1" w:rsidRPr="00A20F3C">
        <w:rPr>
          <w:rFonts w:ascii="Times New Roman" w:hAnsi="Times New Roman" w:cs="Times New Roman"/>
        </w:rPr>
        <w:t>Kapitola II čl. 14 nariadenia (EÚ) č. 536/2014.</w:t>
      </w:r>
    </w:p>
    <w:p w14:paraId="73AD5DD8" w14:textId="2048FCFE"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96j</w:t>
      </w:r>
      <w:r w:rsidRPr="00A20F3C">
        <w:rPr>
          <w:rFonts w:ascii="Times New Roman" w:hAnsi="Times New Roman" w:cs="Times New Roman"/>
        </w:rPr>
        <w:t xml:space="preserve">) </w:t>
      </w:r>
      <w:r w:rsidR="00AD47A1" w:rsidRPr="00A20F3C">
        <w:rPr>
          <w:rFonts w:ascii="Times New Roman" w:hAnsi="Times New Roman" w:cs="Times New Roman"/>
        </w:rPr>
        <w:t>Čl. 2 ods. 2 bod 16 nariadenia (EÚ) č. 536/2014.</w:t>
      </w:r>
    </w:p>
    <w:p w14:paraId="5CF61550" w14:textId="456D6458" w:rsidR="00A50D4D" w:rsidRPr="00A20F3C" w:rsidRDefault="00A61EA5" w:rsidP="00A20F3C">
      <w:pPr>
        <w:rPr>
          <w:rFonts w:ascii="Times New Roman" w:hAnsi="Times New Roman" w:cs="Times New Roman"/>
        </w:rPr>
      </w:pPr>
      <w:r w:rsidRPr="00A20F3C">
        <w:rPr>
          <w:rFonts w:ascii="Times New Roman" w:hAnsi="Times New Roman" w:cs="Times New Roman"/>
          <w:vertAlign w:val="superscript"/>
        </w:rPr>
        <w:t>96k</w:t>
      </w:r>
      <w:r w:rsidRPr="00A20F3C">
        <w:rPr>
          <w:rFonts w:ascii="Times New Roman" w:hAnsi="Times New Roman" w:cs="Times New Roman"/>
        </w:rPr>
        <w:t xml:space="preserve">) </w:t>
      </w:r>
      <w:r w:rsidR="00AD47A1" w:rsidRPr="00A20F3C">
        <w:rPr>
          <w:rFonts w:ascii="Times New Roman" w:hAnsi="Times New Roman" w:cs="Times New Roman"/>
        </w:rPr>
        <w:t>Čl. 29 nariadenia (EÚ) č. 536/2014.</w:t>
      </w:r>
      <w:r w:rsidR="00A50D4D" w:rsidRPr="00A20F3C">
        <w:rPr>
          <w:rFonts w:ascii="Times New Roman" w:hAnsi="Times New Roman" w:cs="Times New Roman"/>
        </w:rPr>
        <w:t xml:space="preserve"> </w:t>
      </w:r>
    </w:p>
    <w:p w14:paraId="7A5A1772"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Čl. 2 ods. 2 bod 55 a čl. 63 nariadenia (EÚ) 2017/745.</w:t>
      </w:r>
    </w:p>
    <w:p w14:paraId="6D427410"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 4 ods. 4 zákona č. 576/2004 Z. z. v znení neskorších predpisov.</w:t>
      </w:r>
    </w:p>
    <w:p w14:paraId="18AF85D9" w14:textId="12331CAD" w:rsidR="00A50D4D" w:rsidRPr="00A20F3C" w:rsidRDefault="00A61EA5" w:rsidP="00A20F3C">
      <w:pPr>
        <w:rPr>
          <w:rFonts w:ascii="Times New Roman" w:hAnsi="Times New Roman" w:cs="Times New Roman"/>
        </w:rPr>
      </w:pPr>
      <w:r w:rsidRPr="00A20F3C">
        <w:rPr>
          <w:rFonts w:ascii="Times New Roman" w:hAnsi="Times New Roman" w:cs="Times New Roman"/>
          <w:vertAlign w:val="superscript"/>
        </w:rPr>
        <w:t>96l</w:t>
      </w:r>
      <w:r w:rsidRPr="00A20F3C">
        <w:rPr>
          <w:rFonts w:ascii="Times New Roman" w:hAnsi="Times New Roman" w:cs="Times New Roman"/>
        </w:rPr>
        <w:t xml:space="preserve">) </w:t>
      </w:r>
      <w:r w:rsidR="00A50D4D" w:rsidRPr="00A20F3C">
        <w:rPr>
          <w:rFonts w:ascii="Times New Roman" w:hAnsi="Times New Roman" w:cs="Times New Roman"/>
        </w:rPr>
        <w:t xml:space="preserve">Príloha I časť K nariadenia (EÚ) č. 536/2014. </w:t>
      </w:r>
    </w:p>
    <w:p w14:paraId="20AE91C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Kapitola V čl. 28, čl. 31 až 35 až a Príloha I časť K nariadenia (EÚ) č. 536/2014.</w:t>
      </w:r>
    </w:p>
    <w:p w14:paraId="641B3EC1"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Čl. 64 až 68 nariadenia (EÚ) 2017/745.</w:t>
      </w:r>
    </w:p>
    <w:p w14:paraId="29A8090F" w14:textId="1E3297E1"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96m</w:t>
      </w:r>
      <w:r w:rsidRPr="00A20F3C">
        <w:rPr>
          <w:rFonts w:ascii="Times New Roman" w:hAnsi="Times New Roman" w:cs="Times New Roman"/>
        </w:rPr>
        <w:t xml:space="preserve">) </w:t>
      </w:r>
      <w:r w:rsidR="00AD47A1" w:rsidRPr="00A20F3C">
        <w:rPr>
          <w:rFonts w:ascii="Times New Roman" w:hAnsi="Times New Roman" w:cs="Times New Roman"/>
        </w:rPr>
        <w:t>Čl. 2 ods. 2 body 15 a 16 nariadenia (EÚ) č. 536/2014.</w:t>
      </w:r>
    </w:p>
    <w:p w14:paraId="4AA2726A" w14:textId="32BC9753" w:rsidR="00584E80" w:rsidRPr="00A20F3C" w:rsidRDefault="00584E80" w:rsidP="00A20F3C">
      <w:pPr>
        <w:rPr>
          <w:rFonts w:ascii="Times New Roman" w:hAnsi="Times New Roman" w:cs="Times New Roman"/>
        </w:rPr>
      </w:pPr>
      <w:r w:rsidRPr="00A20F3C">
        <w:rPr>
          <w:rFonts w:ascii="Times New Roman" w:hAnsi="Times New Roman" w:cs="Times New Roman"/>
        </w:rPr>
        <w:t>Čl. 62 ods. 6 nariadenia (EÚ) 2017/745.</w:t>
      </w:r>
    </w:p>
    <w:p w14:paraId="550C2632" w14:textId="6DE2E029"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96n</w:t>
      </w:r>
      <w:r w:rsidRPr="00A20F3C">
        <w:rPr>
          <w:rFonts w:ascii="Times New Roman" w:hAnsi="Times New Roman" w:cs="Times New Roman"/>
        </w:rPr>
        <w:t xml:space="preserve">) </w:t>
      </w:r>
      <w:r w:rsidR="00AD47A1" w:rsidRPr="00A20F3C">
        <w:rPr>
          <w:rFonts w:ascii="Times New Roman" w:hAnsi="Times New Roman" w:cs="Times New Roman"/>
        </w:rPr>
        <w:t>Čl. 50 a príloha I časť N bod 67 nariadenia (EÚ) č. 536/2014.</w:t>
      </w:r>
    </w:p>
    <w:p w14:paraId="470A1D6C" w14:textId="77777777" w:rsidR="00EE4398" w:rsidRDefault="00584E80" w:rsidP="00A20F3C">
      <w:pPr>
        <w:rPr>
          <w:rFonts w:ascii="Times New Roman" w:hAnsi="Times New Roman" w:cs="Times New Roman"/>
        </w:rPr>
      </w:pPr>
      <w:r w:rsidRPr="00A20F3C">
        <w:rPr>
          <w:rFonts w:ascii="Times New Roman" w:hAnsi="Times New Roman" w:cs="Times New Roman"/>
        </w:rPr>
        <w:t>Čl. 62 ods. 7 nariadenia (EÚ) 2017/745.</w:t>
      </w:r>
    </w:p>
    <w:p w14:paraId="53DDDEC9" w14:textId="77777777" w:rsidR="00EE4398" w:rsidRPr="001905FD" w:rsidRDefault="00EE4398" w:rsidP="00EE4398">
      <w:pPr>
        <w:rPr>
          <w:rFonts w:ascii="Times New Roman" w:hAnsi="Times New Roman" w:cs="Times New Roman"/>
          <w:sz w:val="20"/>
          <w:szCs w:val="20"/>
        </w:rPr>
      </w:pPr>
      <w:r w:rsidRPr="001905FD">
        <w:rPr>
          <w:rFonts w:ascii="Times New Roman" w:hAnsi="Times New Roman" w:cs="Times New Roman"/>
          <w:sz w:val="20"/>
          <w:szCs w:val="20"/>
          <w:vertAlign w:val="superscript"/>
        </w:rPr>
        <w:t>96o</w:t>
      </w:r>
      <w:r w:rsidRPr="001905FD">
        <w:rPr>
          <w:rFonts w:ascii="Times New Roman" w:hAnsi="Times New Roman" w:cs="Times New Roman"/>
          <w:sz w:val="20"/>
          <w:szCs w:val="20"/>
        </w:rPr>
        <w:t>) Zákon č. 305/2013 Z. z. o elektronickej podobe výkonu pôsobnosti orgánov verejnej moci a o zmene a doplnení niektorých zákonov (zákon o e-</w:t>
      </w:r>
      <w:proofErr w:type="spellStart"/>
      <w:r w:rsidRPr="001905FD">
        <w:rPr>
          <w:rFonts w:ascii="Times New Roman" w:hAnsi="Times New Roman" w:cs="Times New Roman"/>
          <w:sz w:val="20"/>
          <w:szCs w:val="20"/>
        </w:rPr>
        <w:t>Governmente</w:t>
      </w:r>
      <w:proofErr w:type="spellEnd"/>
      <w:r w:rsidRPr="001905FD">
        <w:rPr>
          <w:rFonts w:ascii="Times New Roman" w:hAnsi="Times New Roman" w:cs="Times New Roman"/>
          <w:sz w:val="20"/>
          <w:szCs w:val="20"/>
        </w:rPr>
        <w:t>)“.</w:t>
      </w:r>
    </w:p>
    <w:p w14:paraId="020C523B" w14:textId="77777777" w:rsidR="00390992" w:rsidRPr="00A20F3C" w:rsidRDefault="00390992" w:rsidP="00A20F3C">
      <w:pPr>
        <w:pStyle w:val="Odsekzoznamu"/>
        <w:ind w:left="254"/>
        <w:jc w:val="both"/>
        <w:rPr>
          <w:rFonts w:ascii="Times New Roman" w:hAnsi="Times New Roman" w:cs="Times New Roman"/>
        </w:rPr>
      </w:pPr>
    </w:p>
    <w:p w14:paraId="2969A241" w14:textId="6DE073DE"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143j ods. 7 </w:t>
      </w:r>
      <w:r w:rsidR="00607695">
        <w:rPr>
          <w:rFonts w:ascii="Times New Roman" w:hAnsi="Times New Roman" w:cs="Times New Roman"/>
        </w:rPr>
        <w:t>sa za slová „zdraví spôsobenú“ vkladajú slová „od 26. decembra 2020“ a za slová „zdravotníctva podľa § 46 ods. 4“ sa vkladá čiarka</w:t>
      </w:r>
      <w:r w:rsidR="00EE0E6D" w:rsidRPr="00A20F3C">
        <w:rPr>
          <w:rFonts w:ascii="Times New Roman" w:hAnsi="Times New Roman" w:cs="Times New Roman"/>
        </w:rPr>
        <w:t xml:space="preserve"> a </w:t>
      </w:r>
      <w:r w:rsidRPr="00A20F3C">
        <w:rPr>
          <w:rFonts w:ascii="Times New Roman" w:hAnsi="Times New Roman" w:cs="Times New Roman"/>
        </w:rPr>
        <w:t xml:space="preserve"> slová „alebo očkovacej látky proti ochoreniu COVID-</w:t>
      </w:r>
      <w:r w:rsidRPr="00A20F3C">
        <w:rPr>
          <w:rFonts w:ascii="Times New Roman" w:hAnsi="Times New Roman" w:cs="Times New Roman"/>
        </w:rPr>
        <w:lastRenderedPageBreak/>
        <w:t xml:space="preserve">19 spôsobenému </w:t>
      </w:r>
      <w:proofErr w:type="spellStart"/>
      <w:r w:rsidRPr="00A20F3C">
        <w:rPr>
          <w:rFonts w:ascii="Times New Roman" w:hAnsi="Times New Roman" w:cs="Times New Roman"/>
        </w:rPr>
        <w:t>koronavírusom</w:t>
      </w:r>
      <w:proofErr w:type="spellEnd"/>
      <w:r w:rsidRPr="00A20F3C">
        <w:rPr>
          <w:rFonts w:ascii="Times New Roman" w:hAnsi="Times New Roman" w:cs="Times New Roman"/>
        </w:rPr>
        <w:t xml:space="preserve"> SARS-CoV-2, ktorá je predmetom ďalšieho monitorovania podľa osobitného predpisu,</w:t>
      </w:r>
      <w:r w:rsidRPr="00A20F3C">
        <w:rPr>
          <w:rFonts w:ascii="Times New Roman" w:hAnsi="Times New Roman" w:cs="Times New Roman"/>
          <w:vertAlign w:val="superscript"/>
        </w:rPr>
        <w:t>57a</w:t>
      </w:r>
      <w:r w:rsidRPr="00A20F3C">
        <w:rPr>
          <w:rFonts w:ascii="Times New Roman" w:hAnsi="Times New Roman" w:cs="Times New Roman"/>
        </w:rPr>
        <w:t>)“.</w:t>
      </w:r>
    </w:p>
    <w:p w14:paraId="548260F8" w14:textId="77777777" w:rsidR="00782DB4" w:rsidRPr="00A20F3C" w:rsidRDefault="00782DB4" w:rsidP="00A20F3C">
      <w:pPr>
        <w:pStyle w:val="Odsekzoznamu"/>
        <w:ind w:left="254"/>
        <w:rPr>
          <w:rFonts w:ascii="Times New Roman" w:hAnsi="Times New Roman" w:cs="Times New Roman"/>
        </w:rPr>
      </w:pPr>
    </w:p>
    <w:p w14:paraId="28CEDD44" w14:textId="56C9FF43"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Za § 143t sa vkladajú § 143u a 143v,  ktoré vrátane nadpis</w:t>
      </w:r>
      <w:r w:rsidR="00EE0E6D" w:rsidRPr="00A20F3C">
        <w:rPr>
          <w:rFonts w:ascii="Times New Roman" w:hAnsi="Times New Roman" w:cs="Times New Roman"/>
        </w:rPr>
        <w:t>ov</w:t>
      </w:r>
      <w:r w:rsidRPr="00A20F3C">
        <w:rPr>
          <w:rFonts w:ascii="Times New Roman" w:hAnsi="Times New Roman" w:cs="Times New Roman"/>
        </w:rPr>
        <w:t xml:space="preserve"> znejú: </w:t>
      </w:r>
    </w:p>
    <w:p w14:paraId="230B4502" w14:textId="77777777" w:rsidR="00782DB4" w:rsidRPr="00A20F3C" w:rsidRDefault="00782DB4" w:rsidP="00A20F3C">
      <w:pPr>
        <w:pStyle w:val="Odsekzoznamu"/>
        <w:spacing w:after="120"/>
        <w:ind w:left="360"/>
        <w:jc w:val="both"/>
        <w:rPr>
          <w:rFonts w:ascii="Times New Roman" w:hAnsi="Times New Roman" w:cs="Times New Roman"/>
        </w:rPr>
      </w:pPr>
    </w:p>
    <w:p w14:paraId="02632643"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143u</w:t>
      </w:r>
    </w:p>
    <w:p w14:paraId="30BF8539"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Prechodné ustanovenia k úpravám účinným od 28. januára 2022</w:t>
      </w:r>
    </w:p>
    <w:p w14:paraId="3E66ADFB" w14:textId="1E5291AC" w:rsidR="00782DB4" w:rsidRPr="00A20F3C" w:rsidRDefault="00AD47A1" w:rsidP="00A20F3C">
      <w:pPr>
        <w:pStyle w:val="Odsekzoznamu"/>
        <w:numPr>
          <w:ilvl w:val="0"/>
          <w:numId w:val="16"/>
        </w:numPr>
        <w:spacing w:after="120" w:line="276" w:lineRule="auto"/>
        <w:ind w:left="284" w:hanging="284"/>
        <w:jc w:val="both"/>
        <w:rPr>
          <w:rFonts w:ascii="Times New Roman" w:hAnsi="Times New Roman" w:cs="Times New Roman"/>
        </w:rPr>
      </w:pPr>
      <w:r w:rsidRPr="00A20F3C">
        <w:rPr>
          <w:rFonts w:ascii="Times New Roman" w:hAnsi="Times New Roman" w:cs="Times New Roman"/>
        </w:rPr>
        <w:t xml:space="preserve">Konania o registrácii veterinárneho lieku a konania o predĺžení platnosti registrácie veterinárneho lieku začaté </w:t>
      </w:r>
      <w:r w:rsidR="004823A1" w:rsidRPr="004823A1">
        <w:rPr>
          <w:rFonts w:ascii="Times New Roman" w:hAnsi="Times New Roman" w:cs="Times New Roman"/>
        </w:rPr>
        <w:t xml:space="preserve">a právoplatne neskončené </w:t>
      </w:r>
      <w:r w:rsidRPr="00A20F3C">
        <w:rPr>
          <w:rFonts w:ascii="Times New Roman" w:hAnsi="Times New Roman" w:cs="Times New Roman"/>
        </w:rPr>
        <w:t xml:space="preserve">do 27. januára 2022 sa dokončia podľa </w:t>
      </w:r>
      <w:r w:rsidR="004823A1" w:rsidRPr="004823A1">
        <w:rPr>
          <w:rFonts w:ascii="Times New Roman" w:hAnsi="Times New Roman" w:cs="Times New Roman"/>
          <w:bCs/>
        </w:rPr>
        <w:t>predpisov účinných do 27. januára 2022</w:t>
      </w:r>
      <w:r w:rsidRPr="00A20F3C">
        <w:rPr>
          <w:rFonts w:ascii="Times New Roman" w:hAnsi="Times New Roman" w:cs="Times New Roman"/>
        </w:rPr>
        <w:t>.</w:t>
      </w:r>
    </w:p>
    <w:p w14:paraId="042D519A" w14:textId="76C8072E" w:rsidR="00782DB4" w:rsidRDefault="00AD47A1" w:rsidP="00A20F3C">
      <w:pPr>
        <w:pStyle w:val="Odsekzoznamu"/>
        <w:numPr>
          <w:ilvl w:val="0"/>
          <w:numId w:val="16"/>
        </w:numPr>
        <w:spacing w:after="240" w:line="276" w:lineRule="auto"/>
        <w:ind w:left="284" w:hanging="284"/>
        <w:jc w:val="both"/>
        <w:rPr>
          <w:rFonts w:ascii="Times New Roman" w:hAnsi="Times New Roman" w:cs="Times New Roman"/>
        </w:rPr>
      </w:pPr>
      <w:r w:rsidRPr="00A20F3C">
        <w:rPr>
          <w:rFonts w:ascii="Times New Roman" w:hAnsi="Times New Roman" w:cs="Times New Roman"/>
        </w:rPr>
        <w:t>Ak ide o registráciu veterinárneho lieku udelenú s platnosťou na päť rokov rozhodnutím o registrácii veterinárneho lieku vydaným do 27. januára 2022, ústav kontroly veterinárnych liečiv môže registráciu veterinárneho lieku predĺžiť na dobu neurčitú na základe písomnej žiadosti podanej najneskôr tri mesiace pred uplynutím jej platnosti po prehodnotení vyváženosti prínosu a rizika.</w:t>
      </w:r>
      <w:r w:rsidRPr="00A20F3C">
        <w:rPr>
          <w:rFonts w:ascii="Times New Roman" w:hAnsi="Times New Roman" w:cs="Times New Roman"/>
          <w:vertAlign w:val="superscript"/>
        </w:rPr>
        <w:t>62b</w:t>
      </w:r>
      <w:r w:rsidRPr="00A20F3C">
        <w:rPr>
          <w:rFonts w:ascii="Times New Roman" w:hAnsi="Times New Roman" w:cs="Times New Roman"/>
        </w:rPr>
        <w:t>)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w:t>
      </w:r>
    </w:p>
    <w:p w14:paraId="72C8754E" w14:textId="6AC4565D" w:rsidR="003333AB" w:rsidRDefault="003333AB" w:rsidP="00A20F3C">
      <w:pPr>
        <w:pStyle w:val="Odsekzoznamu"/>
        <w:numPr>
          <w:ilvl w:val="0"/>
          <w:numId w:val="16"/>
        </w:numPr>
        <w:spacing w:after="240" w:line="276" w:lineRule="auto"/>
        <w:ind w:left="284" w:hanging="284"/>
        <w:jc w:val="both"/>
        <w:rPr>
          <w:rFonts w:ascii="Times New Roman" w:hAnsi="Times New Roman" w:cs="Times New Roman"/>
        </w:rPr>
      </w:pPr>
      <w:r w:rsidRPr="003333AB">
        <w:rPr>
          <w:rFonts w:ascii="Times New Roman" w:hAnsi="Times New Roman" w:cs="Times New Roman"/>
        </w:rPr>
        <w:t>Ustanovenia § 142a až 143c upravujúce činnosť a fungovanie etickej komisie pre klinické skúšanie sa pre klinické skúšanie humánneho lieku neuplatňujú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 Etické posudzovanie klinického skúšania humánneho lieku sa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 vykonáva podľa osobitného predpisu.</w:t>
      </w:r>
    </w:p>
    <w:p w14:paraId="093224A0" w14:textId="0B8A58AF" w:rsidR="003333AB" w:rsidRPr="00A20F3C" w:rsidRDefault="003333AB" w:rsidP="00A20F3C">
      <w:pPr>
        <w:pStyle w:val="Odsekzoznamu"/>
        <w:numPr>
          <w:ilvl w:val="0"/>
          <w:numId w:val="16"/>
        </w:numPr>
        <w:spacing w:after="240" w:line="276" w:lineRule="auto"/>
        <w:ind w:left="284" w:hanging="284"/>
        <w:jc w:val="both"/>
        <w:rPr>
          <w:rFonts w:ascii="Times New Roman" w:hAnsi="Times New Roman" w:cs="Times New Roman"/>
        </w:rPr>
      </w:pPr>
      <w:r w:rsidRPr="003333AB">
        <w:rPr>
          <w:rFonts w:ascii="Times New Roman" w:hAnsi="Times New Roman" w:cs="Times New Roman"/>
        </w:rPr>
        <w:t>Ustanovenia § 142a až 143c upravujúce činnosť a fungovanie etickej komisie pre klinické skúšanie sa pre klinické skúšanie zdravotníckej pomôcky in vitro neuplatňujú do 25. mája 2022. Etické posudzovanie klinického skúšania zdravotníckej pomôcky in vitro sa do 25. mája 2022 vykonáva podľa osobitného predpisu.</w:t>
      </w:r>
    </w:p>
    <w:p w14:paraId="59A02522" w14:textId="3CB1374F"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 143v</w:t>
      </w:r>
    </w:p>
    <w:p w14:paraId="6FBD7F49"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Prechodné ustanovenie k úprave účinnej od 26. mája 2022</w:t>
      </w:r>
    </w:p>
    <w:p w14:paraId="53C90FF9"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Konanie o žiadosti o povolenie štúdie výkonu diagnostickej zdravotníckej pomôcky in vitro začaté a právoplatne neskončené do 25. mája 2022 a  štúdia výkonu  diagnostickej zdravotníckej pomôcky in vitro povolená do 25. mája 2022 sa dokončia podľa predpisov účinných do 25. mája 2022.“.</w:t>
      </w:r>
    </w:p>
    <w:p w14:paraId="6376B86B" w14:textId="77777777" w:rsidR="00782DB4" w:rsidRPr="00A20F3C" w:rsidRDefault="00782DB4" w:rsidP="00A20F3C">
      <w:pPr>
        <w:spacing w:after="120"/>
        <w:jc w:val="both"/>
        <w:rPr>
          <w:rFonts w:ascii="Times New Roman" w:hAnsi="Times New Roman" w:cs="Times New Roman"/>
        </w:rPr>
      </w:pPr>
    </w:p>
    <w:p w14:paraId="5C8DCF77"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prílohe č. 2 sa vypúšťa prvý bod. </w:t>
      </w:r>
    </w:p>
    <w:p w14:paraId="475CE5F7" w14:textId="60AB2F4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Doterajší druhý bod až </w:t>
      </w:r>
      <w:r w:rsidR="00251877" w:rsidRPr="00251877">
        <w:rPr>
          <w:rFonts w:ascii="Times New Roman" w:hAnsi="Times New Roman" w:cs="Times New Roman"/>
        </w:rPr>
        <w:t>štrnásty bod sa označujú ako prvý bod až trinásty</w:t>
      </w:r>
      <w:r w:rsidR="00251877" w:rsidRPr="00251877" w:rsidDel="00251877">
        <w:rPr>
          <w:rFonts w:ascii="Times New Roman" w:hAnsi="Times New Roman" w:cs="Times New Roman"/>
        </w:rPr>
        <w:t xml:space="preserve"> </w:t>
      </w:r>
      <w:r w:rsidRPr="00A20F3C">
        <w:rPr>
          <w:rFonts w:ascii="Times New Roman" w:hAnsi="Times New Roman" w:cs="Times New Roman"/>
        </w:rPr>
        <w:t xml:space="preserve">bod. </w:t>
      </w:r>
    </w:p>
    <w:p w14:paraId="51EF177C" w14:textId="77777777" w:rsidR="00782DB4" w:rsidRPr="00A20F3C" w:rsidRDefault="00782DB4" w:rsidP="00A20F3C">
      <w:pPr>
        <w:pStyle w:val="Odsekzoznamu"/>
        <w:spacing w:after="120"/>
        <w:ind w:left="360"/>
        <w:jc w:val="both"/>
        <w:rPr>
          <w:rFonts w:ascii="Times New Roman" w:hAnsi="Times New Roman" w:cs="Times New Roman"/>
        </w:rPr>
      </w:pPr>
    </w:p>
    <w:p w14:paraId="5C64D952" w14:textId="22418EB0"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prílohe č. 2 sa </w:t>
      </w:r>
      <w:r w:rsidR="00432873" w:rsidRPr="00432873">
        <w:rPr>
          <w:rFonts w:ascii="Times New Roman" w:hAnsi="Times New Roman" w:cs="Times New Roman"/>
        </w:rPr>
        <w:t>vypúšťa tretí</w:t>
      </w:r>
      <w:r w:rsidR="00432873" w:rsidRPr="00432873" w:rsidDel="00432873">
        <w:rPr>
          <w:rFonts w:ascii="Times New Roman" w:hAnsi="Times New Roman" w:cs="Times New Roman"/>
        </w:rPr>
        <w:t xml:space="preserve"> </w:t>
      </w:r>
      <w:r w:rsidRPr="00A20F3C">
        <w:rPr>
          <w:rFonts w:ascii="Times New Roman" w:hAnsi="Times New Roman" w:cs="Times New Roman"/>
        </w:rPr>
        <w:t xml:space="preserve">bod. </w:t>
      </w:r>
    </w:p>
    <w:p w14:paraId="1F81AFCA" w14:textId="77777777" w:rsidR="00F4627C" w:rsidRDefault="00F4627C" w:rsidP="00A20F3C">
      <w:pPr>
        <w:pStyle w:val="Odsekzoznamu"/>
        <w:spacing w:after="120"/>
        <w:ind w:left="360"/>
        <w:jc w:val="both"/>
        <w:rPr>
          <w:rFonts w:ascii="Times New Roman" w:hAnsi="Times New Roman" w:cs="Times New Roman"/>
        </w:rPr>
      </w:pPr>
    </w:p>
    <w:p w14:paraId="23F2007F" w14:textId="480BABE3"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Doterajší </w:t>
      </w:r>
      <w:r w:rsidR="00432873" w:rsidRPr="00432873">
        <w:rPr>
          <w:rFonts w:ascii="Times New Roman" w:hAnsi="Times New Roman" w:cs="Times New Roman"/>
        </w:rPr>
        <w:t>štvrtý bod až pätnásty bod sa označujú ako tretí bod až štrnásty</w:t>
      </w:r>
      <w:r w:rsidR="00432873" w:rsidRPr="00432873" w:rsidDel="00432873">
        <w:rPr>
          <w:rFonts w:ascii="Times New Roman" w:hAnsi="Times New Roman" w:cs="Times New Roman"/>
        </w:rPr>
        <w:t xml:space="preserve"> </w:t>
      </w:r>
      <w:r w:rsidRPr="00A20F3C">
        <w:rPr>
          <w:rFonts w:ascii="Times New Roman" w:hAnsi="Times New Roman" w:cs="Times New Roman"/>
        </w:rPr>
        <w:t>bod.</w:t>
      </w:r>
    </w:p>
    <w:p w14:paraId="1609DC95" w14:textId="77777777" w:rsidR="00782DB4" w:rsidRPr="00A20F3C" w:rsidRDefault="00782DB4" w:rsidP="00A20F3C">
      <w:pPr>
        <w:pStyle w:val="Odsekzoznamu"/>
        <w:widowControl w:val="0"/>
        <w:spacing w:after="120" w:line="240" w:lineRule="auto"/>
        <w:ind w:left="360"/>
        <w:jc w:val="both"/>
        <w:rPr>
          <w:rFonts w:ascii="Times New Roman" w:hAnsi="Times New Roman" w:cs="Times New Roman"/>
        </w:rPr>
      </w:pPr>
    </w:p>
    <w:p w14:paraId="13600ECF" w14:textId="77777777" w:rsidR="00782DB4" w:rsidRPr="00A20F3C" w:rsidRDefault="00AD47A1" w:rsidP="00A20F3C">
      <w:pPr>
        <w:pStyle w:val="Odsekzoznamu"/>
        <w:numPr>
          <w:ilvl w:val="0"/>
          <w:numId w:val="23"/>
        </w:numPr>
        <w:jc w:val="both"/>
        <w:rPr>
          <w:rFonts w:ascii="Times New Roman" w:hAnsi="Times New Roman" w:cs="Times New Roman"/>
        </w:rPr>
        <w:sectPr w:rsidR="00782DB4" w:rsidRPr="00A20F3C">
          <w:footerReference w:type="default" r:id="rId12"/>
          <w:pgSz w:w="11906" w:h="16838"/>
          <w:pgMar w:top="1417" w:right="1133" w:bottom="1134" w:left="1134" w:header="0" w:footer="568" w:gutter="0"/>
          <w:cols w:space="708"/>
          <w:formProt w:val="0"/>
          <w:docGrid w:linePitch="360" w:charSpace="4096"/>
        </w:sectPr>
      </w:pPr>
      <w:r w:rsidRPr="00A20F3C">
        <w:rPr>
          <w:rFonts w:ascii="Times New Roman" w:hAnsi="Times New Roman" w:cs="Times New Roman"/>
        </w:rPr>
        <w:t xml:space="preserve">Za prílohu č. 2 sa vkladajú prílohy č. 3 a 4, ktoré znejú: </w:t>
      </w:r>
    </w:p>
    <w:p w14:paraId="39F8BCC5" w14:textId="24D8CBD6" w:rsidR="006310D1" w:rsidRPr="006310D1" w:rsidRDefault="007606E6" w:rsidP="006310D1">
      <w:pPr>
        <w:widowControl w:val="0"/>
        <w:rPr>
          <w:rFonts w:ascii="Times New Roman" w:hAnsi="Times New Roman" w:cs="Times New Roman"/>
        </w:rPr>
      </w:pPr>
      <w:r>
        <w:rPr>
          <w:rFonts w:ascii="Times New Roman" w:hAnsi="Times New Roman" w:cs="Times New Roman"/>
        </w:rPr>
        <w:lastRenderedPageBreak/>
        <w:t>„</w:t>
      </w:r>
      <w:r w:rsidR="006310D1" w:rsidRPr="006310D1">
        <w:rPr>
          <w:rFonts w:ascii="Times New Roman" w:hAnsi="Times New Roman" w:cs="Times New Roman"/>
        </w:rPr>
        <w:t>Príloha č. 3 k zákonu č. 362/2011 Z.</w:t>
      </w:r>
      <w:r w:rsidR="006310D1">
        <w:rPr>
          <w:rFonts w:ascii="Times New Roman" w:hAnsi="Times New Roman" w:cs="Times New Roman"/>
        </w:rPr>
        <w:t xml:space="preserve"> </w:t>
      </w:r>
      <w:r w:rsidR="006310D1" w:rsidRPr="006310D1">
        <w:rPr>
          <w:rFonts w:ascii="Times New Roman" w:hAnsi="Times New Roman" w:cs="Times New Roman"/>
        </w:rPr>
        <w:t>z.</w:t>
      </w:r>
    </w:p>
    <w:p w14:paraId="166E9E2F" w14:textId="792CD343" w:rsidR="006310D1" w:rsidRPr="006310D1" w:rsidRDefault="006310D1" w:rsidP="006310D1">
      <w:pPr>
        <w:widowControl w:val="0"/>
        <w:spacing w:after="0" w:line="240" w:lineRule="auto"/>
        <w:ind w:left="3540" w:firstLine="708"/>
        <w:rPr>
          <w:rFonts w:ascii="Arial Unicode MS" w:eastAsia="Arial Unicode MS" w:hAnsi="Arial Unicode MS" w:cs="Arial Unicode MS"/>
          <w:color w:val="000000"/>
          <w:sz w:val="24"/>
          <w:szCs w:val="24"/>
          <w:lang w:eastAsia="sk-SK" w:bidi="sk-SK"/>
        </w:rPr>
      </w:pPr>
      <w:bookmarkStart w:id="1" w:name="bookmark0"/>
      <w:r w:rsidRPr="00537DB8">
        <w:rPr>
          <w:rFonts w:ascii="Times New Roman" w:eastAsia="Arial Unicode MS" w:hAnsi="Times New Roman" w:cs="Times New Roman"/>
          <w:b/>
          <w:bCs/>
          <w:color w:val="000000"/>
          <w:sz w:val="36"/>
          <w:szCs w:val="36"/>
          <w:lang w:eastAsia="sk-SK" w:bidi="sk-SK"/>
        </w:rPr>
        <w:t>KNIHA VETERINÁRNYCH ÚKONOV</w:t>
      </w:r>
      <w:bookmarkEnd w:id="1"/>
    </w:p>
    <w:p w14:paraId="2CB72D5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A5257C4" w14:textId="77777777" w:rsidR="006310D1" w:rsidRPr="006310D1" w:rsidRDefault="006310D1" w:rsidP="006310D1">
      <w:pPr>
        <w:framePr w:w="5341" w:wrap="none" w:vAnchor="page" w:hAnchor="page" w:x="1394" w:y="2101"/>
        <w:widowControl w:val="0"/>
        <w:spacing w:after="0" w:line="240" w:lineRule="exact"/>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sz w:val="24"/>
          <w:szCs w:val="24"/>
          <w:lang w:eastAsia="sk-SK" w:bidi="sk-SK"/>
        </w:rPr>
        <w:t>Vlastník, držiteľ............................................................</w:t>
      </w:r>
    </w:p>
    <w:p w14:paraId="13FDBDC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866C21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9304EF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D52EB9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124FC1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2E7B82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r w:rsidRPr="006310D1">
        <w:rPr>
          <w:rFonts w:ascii="Arial Unicode MS" w:eastAsia="Arial Unicode MS" w:hAnsi="Arial Unicode MS" w:cs="Arial Unicode MS"/>
          <w:color w:val="000000"/>
          <w:sz w:val="2"/>
          <w:szCs w:val="2"/>
          <w:lang w:eastAsia="sk-SK" w:bidi="sk-SK"/>
        </w:rPr>
        <w:t>P</w:t>
      </w:r>
    </w:p>
    <w:p w14:paraId="7E8F7F4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2120CC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981D7D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541EB8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CF5A27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667665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7CDAB5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831ED2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E631FB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BC4C50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6C7D96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BEB931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777ABC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506E9B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5419A5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0CB4C5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23D1AF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D417DA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47F5C4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50397A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5DE0B0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25912A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E2E9DF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D6DDC4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AA84C5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585501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65E5BD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tbl>
      <w:tblPr>
        <w:tblpPr w:leftFromText="141" w:rightFromText="141" w:vertAnchor="text" w:horzAnchor="margin" w:tblpXSpec="center" w:tblpY="-31"/>
        <w:tblOverlap w:val="never"/>
        <w:tblW w:w="15003" w:type="dxa"/>
        <w:tblLayout w:type="fixed"/>
        <w:tblCellMar>
          <w:left w:w="10" w:type="dxa"/>
          <w:right w:w="10" w:type="dxa"/>
        </w:tblCellMar>
        <w:tblLook w:val="0000" w:firstRow="0" w:lastRow="0" w:firstColumn="0" w:lastColumn="0" w:noHBand="0" w:noVBand="0"/>
      </w:tblPr>
      <w:tblGrid>
        <w:gridCol w:w="1200"/>
        <w:gridCol w:w="1220"/>
        <w:gridCol w:w="1247"/>
        <w:gridCol w:w="1699"/>
        <w:gridCol w:w="1307"/>
        <w:gridCol w:w="850"/>
        <w:gridCol w:w="1073"/>
        <w:gridCol w:w="1190"/>
        <w:gridCol w:w="1266"/>
        <w:gridCol w:w="879"/>
        <w:gridCol w:w="1248"/>
        <w:gridCol w:w="1824"/>
      </w:tblGrid>
      <w:tr w:rsidR="006310D1" w:rsidRPr="006310D1" w14:paraId="054D4147" w14:textId="77777777" w:rsidTr="00320677">
        <w:trPr>
          <w:trHeight w:hRule="exact" w:val="1166"/>
        </w:trPr>
        <w:tc>
          <w:tcPr>
            <w:tcW w:w="1200" w:type="dxa"/>
            <w:vMerge w:val="restart"/>
            <w:tcBorders>
              <w:top w:val="single" w:sz="4" w:space="0" w:color="auto"/>
              <w:left w:val="single" w:sz="4" w:space="0" w:color="auto"/>
            </w:tcBorders>
            <w:shd w:val="clear" w:color="auto" w:fill="FFFFFF"/>
            <w:vAlign w:val="center"/>
          </w:tcPr>
          <w:p w14:paraId="0CF55C7C" w14:textId="77777777" w:rsidR="006310D1" w:rsidRPr="006310D1" w:rsidRDefault="006310D1" w:rsidP="006310D1">
            <w:pPr>
              <w:widowControl w:val="0"/>
              <w:spacing w:after="0" w:line="24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Dátum</w:t>
            </w:r>
          </w:p>
          <w:p w14:paraId="3BE9C8AE" w14:textId="77777777" w:rsidR="006310D1" w:rsidRPr="006310D1" w:rsidRDefault="006310D1" w:rsidP="006310D1">
            <w:pPr>
              <w:widowControl w:val="0"/>
              <w:spacing w:after="0" w:line="240" w:lineRule="exact"/>
              <w:ind w:left="20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vyšetrenia</w:t>
            </w:r>
          </w:p>
          <w:p w14:paraId="12C48791" w14:textId="77777777" w:rsidR="006310D1" w:rsidRPr="006310D1" w:rsidRDefault="006310D1" w:rsidP="006310D1">
            <w:pPr>
              <w:widowControl w:val="0"/>
              <w:spacing w:after="0" w:line="240" w:lineRule="exact"/>
              <w:ind w:left="20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zvieraťa/</w:t>
            </w:r>
          </w:p>
          <w:p w14:paraId="18917CAD" w14:textId="77777777" w:rsidR="006310D1" w:rsidRPr="006310D1" w:rsidRDefault="006310D1" w:rsidP="006310D1">
            <w:pPr>
              <w:widowControl w:val="0"/>
              <w:spacing w:after="0" w:line="24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zvierat</w:t>
            </w:r>
          </w:p>
        </w:tc>
        <w:tc>
          <w:tcPr>
            <w:tcW w:w="2467" w:type="dxa"/>
            <w:gridSpan w:val="2"/>
            <w:tcBorders>
              <w:top w:val="single" w:sz="4" w:space="0" w:color="auto"/>
              <w:left w:val="single" w:sz="4" w:space="0" w:color="auto"/>
            </w:tcBorders>
            <w:shd w:val="clear" w:color="auto" w:fill="FFFFFF"/>
            <w:vAlign w:val="center"/>
          </w:tcPr>
          <w:p w14:paraId="2068B8C4" w14:textId="77777777" w:rsidR="006310D1" w:rsidRPr="006310D1" w:rsidRDefault="006310D1" w:rsidP="006310D1">
            <w:pPr>
              <w:widowControl w:val="0"/>
              <w:spacing w:after="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Zviera</w:t>
            </w:r>
          </w:p>
        </w:tc>
        <w:tc>
          <w:tcPr>
            <w:tcW w:w="3856" w:type="dxa"/>
            <w:gridSpan w:val="3"/>
            <w:tcBorders>
              <w:top w:val="single" w:sz="4" w:space="0" w:color="auto"/>
              <w:left w:val="single" w:sz="4" w:space="0" w:color="auto"/>
            </w:tcBorders>
            <w:shd w:val="clear" w:color="auto" w:fill="FFFFFF"/>
            <w:vAlign w:val="center"/>
          </w:tcPr>
          <w:p w14:paraId="6C84E85B" w14:textId="77777777" w:rsidR="006310D1" w:rsidRPr="006310D1" w:rsidRDefault="006310D1" w:rsidP="006310D1">
            <w:pPr>
              <w:widowControl w:val="0"/>
              <w:spacing w:after="60" w:line="18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Profylaxia/</w:t>
            </w:r>
            <w:r w:rsidRPr="006310D1">
              <w:rPr>
                <w:rFonts w:ascii="Times New Roman" w:eastAsia="Times New Roman" w:hAnsi="Times New Roman" w:cs="Times New Roman"/>
                <w:b/>
                <w:bCs/>
                <w:color w:val="000000"/>
                <w:sz w:val="18"/>
                <w:szCs w:val="18"/>
                <w:shd w:val="clear" w:color="auto" w:fill="FFFFFF"/>
                <w:vertAlign w:val="superscript"/>
                <w:lang w:eastAsia="sk-SK" w:bidi="sk-SK"/>
              </w:rPr>
              <w:t>2)</w:t>
            </w:r>
          </w:p>
          <w:p w14:paraId="41D2CAE4" w14:textId="77777777" w:rsidR="006310D1" w:rsidRPr="006310D1" w:rsidRDefault="006310D1" w:rsidP="006310D1">
            <w:pPr>
              <w:widowControl w:val="0"/>
              <w:spacing w:before="60" w:after="0" w:line="18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Terapia/</w:t>
            </w:r>
            <w:r w:rsidRPr="006310D1">
              <w:rPr>
                <w:rFonts w:ascii="Times New Roman" w:eastAsia="Times New Roman" w:hAnsi="Times New Roman" w:cs="Times New Roman"/>
                <w:b/>
                <w:bCs/>
                <w:color w:val="000000"/>
                <w:sz w:val="18"/>
                <w:szCs w:val="18"/>
                <w:shd w:val="clear" w:color="auto" w:fill="FFFFFF"/>
                <w:vertAlign w:val="superscript"/>
                <w:lang w:eastAsia="sk-SK" w:bidi="sk-SK"/>
              </w:rPr>
              <w:t>3)</w:t>
            </w:r>
          </w:p>
        </w:tc>
        <w:tc>
          <w:tcPr>
            <w:tcW w:w="2263" w:type="dxa"/>
            <w:gridSpan w:val="2"/>
            <w:tcBorders>
              <w:top w:val="single" w:sz="4" w:space="0" w:color="auto"/>
              <w:left w:val="single" w:sz="4" w:space="0" w:color="auto"/>
            </w:tcBorders>
            <w:shd w:val="clear" w:color="auto" w:fill="FFFFFF"/>
            <w:vAlign w:val="center"/>
          </w:tcPr>
          <w:p w14:paraId="4EBE72F4" w14:textId="77777777" w:rsidR="006310D1" w:rsidRPr="006310D1" w:rsidRDefault="006310D1" w:rsidP="006310D1">
            <w:pPr>
              <w:widowControl w:val="0"/>
              <w:spacing w:after="0" w:line="18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Hromadné úkony/</w:t>
            </w:r>
            <w:r w:rsidRPr="006310D1">
              <w:rPr>
                <w:rFonts w:ascii="Times New Roman" w:eastAsia="Times New Roman" w:hAnsi="Times New Roman" w:cs="Times New Roman"/>
                <w:b/>
                <w:bCs/>
                <w:color w:val="000000"/>
                <w:sz w:val="18"/>
                <w:szCs w:val="18"/>
                <w:shd w:val="clear" w:color="auto" w:fill="FFFFFF"/>
                <w:vertAlign w:val="superscript"/>
                <w:lang w:eastAsia="sk-SK" w:bidi="sk-SK"/>
              </w:rPr>
              <w:t>6)</w:t>
            </w:r>
          </w:p>
        </w:tc>
        <w:tc>
          <w:tcPr>
            <w:tcW w:w="1266" w:type="dxa"/>
            <w:vMerge w:val="restart"/>
            <w:tcBorders>
              <w:top w:val="single" w:sz="4" w:space="0" w:color="auto"/>
              <w:left w:val="single" w:sz="4" w:space="0" w:color="auto"/>
            </w:tcBorders>
            <w:shd w:val="clear" w:color="auto" w:fill="FFFFFF"/>
            <w:vAlign w:val="center"/>
          </w:tcPr>
          <w:p w14:paraId="7B4CEA95" w14:textId="77777777" w:rsidR="006310D1" w:rsidRPr="006310D1" w:rsidRDefault="006310D1" w:rsidP="006310D1">
            <w:pPr>
              <w:widowControl w:val="0"/>
              <w:spacing w:after="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Diagnóza</w:t>
            </w:r>
          </w:p>
        </w:tc>
        <w:tc>
          <w:tcPr>
            <w:tcW w:w="879" w:type="dxa"/>
            <w:vMerge w:val="restart"/>
            <w:tcBorders>
              <w:top w:val="single" w:sz="4" w:space="0" w:color="auto"/>
              <w:left w:val="single" w:sz="4" w:space="0" w:color="auto"/>
            </w:tcBorders>
            <w:shd w:val="clear" w:color="auto" w:fill="FFFFFF"/>
            <w:vAlign w:val="center"/>
          </w:tcPr>
          <w:p w14:paraId="50D03E34" w14:textId="77777777" w:rsidR="006310D1" w:rsidRPr="006310D1" w:rsidRDefault="006310D1" w:rsidP="006310D1">
            <w:pPr>
              <w:widowControl w:val="0"/>
              <w:spacing w:after="0" w:line="240" w:lineRule="exact"/>
              <w:ind w:left="24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Trvanie</w:t>
            </w:r>
          </w:p>
          <w:p w14:paraId="5FEF3644" w14:textId="77777777" w:rsidR="006310D1" w:rsidRPr="006310D1" w:rsidRDefault="006310D1" w:rsidP="006310D1">
            <w:pPr>
              <w:widowControl w:val="0"/>
              <w:spacing w:after="0" w:line="240" w:lineRule="exact"/>
              <w:ind w:left="240"/>
              <w:rPr>
                <w:rFonts w:ascii="Times New Roman" w:eastAsia="Times New Roman" w:hAnsi="Times New Roman" w:cs="Times New Roman"/>
                <w:sz w:val="18"/>
                <w:szCs w:val="18"/>
              </w:rPr>
            </w:pPr>
            <w:proofErr w:type="spellStart"/>
            <w:r w:rsidRPr="006310D1">
              <w:rPr>
                <w:rFonts w:ascii="Times New Roman" w:eastAsia="Times New Roman" w:hAnsi="Times New Roman" w:cs="Times New Roman"/>
                <w:b/>
                <w:bCs/>
                <w:color w:val="000000"/>
                <w:sz w:val="18"/>
                <w:szCs w:val="18"/>
                <w:shd w:val="clear" w:color="auto" w:fill="FFFFFF"/>
                <w:lang w:eastAsia="sk-SK" w:bidi="sk-SK"/>
              </w:rPr>
              <w:t>ošetro</w:t>
            </w:r>
            <w:proofErr w:type="spellEnd"/>
            <w:r w:rsidRPr="006310D1">
              <w:rPr>
                <w:rFonts w:ascii="Times New Roman" w:eastAsia="Times New Roman" w:hAnsi="Times New Roman" w:cs="Times New Roman"/>
                <w:b/>
                <w:bCs/>
                <w:color w:val="000000"/>
                <w:sz w:val="18"/>
                <w:szCs w:val="18"/>
                <w:shd w:val="clear" w:color="auto" w:fill="FFFFFF"/>
                <w:lang w:eastAsia="sk-SK" w:bidi="sk-SK"/>
              </w:rPr>
              <w:t>-</w:t>
            </w:r>
          </w:p>
          <w:p w14:paraId="7701C5B0" w14:textId="77777777" w:rsidR="006310D1" w:rsidRPr="006310D1" w:rsidRDefault="006310D1" w:rsidP="006310D1">
            <w:pPr>
              <w:widowControl w:val="0"/>
              <w:spacing w:after="0" w:line="240" w:lineRule="exact"/>
              <w:ind w:left="240"/>
              <w:rPr>
                <w:rFonts w:ascii="Times New Roman" w:eastAsia="Times New Roman" w:hAnsi="Times New Roman" w:cs="Times New Roman"/>
                <w:sz w:val="18"/>
                <w:szCs w:val="18"/>
                <w:vertAlign w:val="superscript"/>
              </w:rPr>
            </w:pPr>
            <w:proofErr w:type="spellStart"/>
            <w:r w:rsidRPr="006310D1">
              <w:rPr>
                <w:rFonts w:ascii="Times New Roman" w:eastAsia="Times New Roman" w:hAnsi="Times New Roman" w:cs="Times New Roman"/>
                <w:b/>
                <w:bCs/>
                <w:color w:val="000000"/>
                <w:sz w:val="18"/>
                <w:szCs w:val="18"/>
                <w:shd w:val="clear" w:color="auto" w:fill="FFFFFF"/>
                <w:lang w:eastAsia="sk-SK" w:bidi="sk-SK"/>
              </w:rPr>
              <w:t>vania</w:t>
            </w:r>
            <w:proofErr w:type="spellEnd"/>
            <w:r w:rsidRPr="006310D1">
              <w:rPr>
                <w:rFonts w:ascii="Times New Roman" w:eastAsia="Times New Roman" w:hAnsi="Times New Roman" w:cs="Times New Roman"/>
                <w:b/>
                <w:bCs/>
                <w:color w:val="000000"/>
                <w:sz w:val="18"/>
                <w:szCs w:val="18"/>
                <w:shd w:val="clear" w:color="auto" w:fill="FFFFFF"/>
                <w:lang w:eastAsia="sk-SK" w:bidi="sk-SK"/>
              </w:rPr>
              <w:t>/</w:t>
            </w:r>
            <w:r w:rsidRPr="006310D1">
              <w:rPr>
                <w:rFonts w:ascii="Times New Roman" w:eastAsia="Times New Roman" w:hAnsi="Times New Roman" w:cs="Times New Roman"/>
                <w:b/>
                <w:bCs/>
                <w:color w:val="000000"/>
                <w:sz w:val="18"/>
                <w:szCs w:val="18"/>
                <w:shd w:val="clear" w:color="auto" w:fill="FFFFFF"/>
                <w:vertAlign w:val="superscript"/>
                <w:lang w:eastAsia="sk-SK" w:bidi="sk-SK"/>
              </w:rPr>
              <w:t>7</w:t>
            </w:r>
          </w:p>
        </w:tc>
        <w:tc>
          <w:tcPr>
            <w:tcW w:w="1248" w:type="dxa"/>
            <w:vMerge w:val="restart"/>
            <w:tcBorders>
              <w:top w:val="single" w:sz="4" w:space="0" w:color="auto"/>
              <w:left w:val="single" w:sz="4" w:space="0" w:color="auto"/>
            </w:tcBorders>
            <w:shd w:val="clear" w:color="auto" w:fill="FFFFFF"/>
            <w:vAlign w:val="center"/>
          </w:tcPr>
          <w:p w14:paraId="1A09DBDD" w14:textId="77777777" w:rsidR="006310D1" w:rsidRPr="006310D1" w:rsidRDefault="006310D1" w:rsidP="006310D1">
            <w:pPr>
              <w:widowControl w:val="0"/>
              <w:spacing w:after="60" w:line="200" w:lineRule="exact"/>
              <w:ind w:left="20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Ochranná</w:t>
            </w:r>
          </w:p>
          <w:p w14:paraId="0744688F" w14:textId="77777777" w:rsidR="006310D1" w:rsidRPr="006310D1" w:rsidRDefault="006310D1" w:rsidP="006310D1">
            <w:pPr>
              <w:widowControl w:val="0"/>
              <w:spacing w:before="60" w:after="0" w:line="180" w:lineRule="exact"/>
              <w:ind w:left="30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lehota/</w:t>
            </w:r>
            <w:r w:rsidRPr="006310D1">
              <w:rPr>
                <w:rFonts w:ascii="Times New Roman" w:eastAsia="Times New Roman" w:hAnsi="Times New Roman" w:cs="Times New Roman"/>
                <w:b/>
                <w:bCs/>
                <w:color w:val="000000"/>
                <w:sz w:val="18"/>
                <w:szCs w:val="18"/>
                <w:shd w:val="clear" w:color="auto" w:fill="FFFFFF"/>
                <w:vertAlign w:val="superscript"/>
                <w:lang w:eastAsia="sk-SK" w:bidi="sk-SK"/>
              </w:rPr>
              <w:t>8)</w:t>
            </w:r>
          </w:p>
        </w:tc>
        <w:tc>
          <w:tcPr>
            <w:tcW w:w="1824" w:type="dxa"/>
            <w:tcBorders>
              <w:top w:val="single" w:sz="4" w:space="0" w:color="auto"/>
              <w:left w:val="single" w:sz="4" w:space="0" w:color="auto"/>
              <w:right w:val="single" w:sz="4" w:space="0" w:color="auto"/>
            </w:tcBorders>
            <w:shd w:val="clear" w:color="auto" w:fill="FFFFFF"/>
            <w:vAlign w:val="center"/>
          </w:tcPr>
          <w:p w14:paraId="666BDD0F" w14:textId="77777777" w:rsidR="006310D1" w:rsidRPr="006310D1" w:rsidRDefault="006310D1" w:rsidP="006310D1">
            <w:pPr>
              <w:widowControl w:val="0"/>
              <w:spacing w:after="30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Podpisy</w:t>
            </w:r>
          </w:p>
          <w:p w14:paraId="530C819C" w14:textId="77777777" w:rsidR="006310D1" w:rsidRPr="006310D1" w:rsidRDefault="006310D1" w:rsidP="006310D1">
            <w:pPr>
              <w:widowControl w:val="0"/>
              <w:spacing w:before="300" w:after="6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veterinárny</w:t>
            </w:r>
          </w:p>
          <w:p w14:paraId="21D50C80" w14:textId="77777777" w:rsidR="006310D1" w:rsidRPr="006310D1" w:rsidRDefault="006310D1" w:rsidP="006310D1">
            <w:pPr>
              <w:widowControl w:val="0"/>
              <w:spacing w:before="60" w:after="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lekár</w:t>
            </w:r>
          </w:p>
        </w:tc>
      </w:tr>
      <w:tr w:rsidR="006310D1" w:rsidRPr="006310D1" w14:paraId="656053DB" w14:textId="77777777" w:rsidTr="007606E6">
        <w:trPr>
          <w:trHeight w:hRule="exact" w:val="1398"/>
        </w:trPr>
        <w:tc>
          <w:tcPr>
            <w:tcW w:w="1200" w:type="dxa"/>
            <w:vMerge/>
            <w:tcBorders>
              <w:left w:val="single" w:sz="4" w:space="0" w:color="auto"/>
            </w:tcBorders>
            <w:shd w:val="clear" w:color="auto" w:fill="FFFFFF"/>
            <w:vAlign w:val="center"/>
          </w:tcPr>
          <w:p w14:paraId="7FCDEBC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8"/>
                <w:szCs w:val="18"/>
                <w:lang w:eastAsia="sk-SK" w:bidi="sk-SK"/>
              </w:rPr>
            </w:pPr>
          </w:p>
        </w:tc>
        <w:tc>
          <w:tcPr>
            <w:tcW w:w="1220" w:type="dxa"/>
            <w:tcBorders>
              <w:top w:val="single" w:sz="4" w:space="0" w:color="auto"/>
              <w:left w:val="single" w:sz="4" w:space="0" w:color="auto"/>
            </w:tcBorders>
            <w:shd w:val="clear" w:color="auto" w:fill="FFFFFF"/>
            <w:vAlign w:val="center"/>
          </w:tcPr>
          <w:p w14:paraId="19DBFB5B" w14:textId="77777777" w:rsidR="006310D1" w:rsidRPr="006310D1" w:rsidRDefault="006310D1" w:rsidP="006310D1">
            <w:pPr>
              <w:widowControl w:val="0"/>
              <w:spacing w:after="0" w:line="180" w:lineRule="exact"/>
              <w:ind w:left="160"/>
              <w:rPr>
                <w:rFonts w:ascii="Times New Roman" w:eastAsia="Times New Roman" w:hAnsi="Times New Roman" w:cs="Times New Roman"/>
                <w:b/>
                <w:bCs/>
                <w:color w:val="000000"/>
                <w:sz w:val="18"/>
                <w:szCs w:val="18"/>
                <w:shd w:val="clear" w:color="auto" w:fill="FFFFFF"/>
                <w:lang w:eastAsia="sk-SK" w:bidi="sk-SK"/>
              </w:rPr>
            </w:pPr>
            <w:r w:rsidRPr="006310D1">
              <w:rPr>
                <w:rFonts w:ascii="Times New Roman" w:eastAsia="Times New Roman" w:hAnsi="Times New Roman" w:cs="Times New Roman"/>
                <w:b/>
                <w:bCs/>
                <w:color w:val="000000"/>
                <w:sz w:val="18"/>
                <w:szCs w:val="18"/>
                <w:shd w:val="clear" w:color="auto" w:fill="FFFFFF"/>
                <w:lang w:eastAsia="sk-SK" w:bidi="sk-SK"/>
              </w:rPr>
              <w:t>Druh/</w:t>
            </w:r>
          </w:p>
          <w:p w14:paraId="27468A7B" w14:textId="77777777" w:rsidR="006310D1" w:rsidRPr="006310D1" w:rsidRDefault="006310D1" w:rsidP="006310D1">
            <w:pPr>
              <w:widowControl w:val="0"/>
              <w:spacing w:after="0" w:line="180" w:lineRule="exact"/>
              <w:ind w:left="160"/>
              <w:rPr>
                <w:rFonts w:ascii="Times New Roman" w:eastAsia="Times New Roman" w:hAnsi="Times New Roman" w:cs="Times New Roman"/>
                <w:sz w:val="18"/>
                <w:szCs w:val="18"/>
                <w:vertAlign w:val="superscript"/>
              </w:rPr>
            </w:pPr>
            <w:r w:rsidRPr="006310D1">
              <w:rPr>
                <w:rFonts w:ascii="Times New Roman" w:eastAsia="Times New Roman" w:hAnsi="Times New Roman" w:cs="Times New Roman"/>
                <w:b/>
                <w:bCs/>
                <w:color w:val="000000"/>
                <w:sz w:val="18"/>
                <w:szCs w:val="18"/>
                <w:shd w:val="clear" w:color="auto" w:fill="FFFFFF"/>
                <w:lang w:eastAsia="sk-SK" w:bidi="sk-SK"/>
              </w:rPr>
              <w:t>Kategória/</w:t>
            </w:r>
            <w:r w:rsidRPr="006310D1">
              <w:rPr>
                <w:rFonts w:ascii="Times New Roman" w:eastAsia="Times New Roman" w:hAnsi="Times New Roman" w:cs="Times New Roman"/>
                <w:b/>
                <w:bCs/>
                <w:color w:val="000000"/>
                <w:sz w:val="18"/>
                <w:szCs w:val="18"/>
                <w:shd w:val="clear" w:color="auto" w:fill="FFFFFF"/>
                <w:vertAlign w:val="superscript"/>
                <w:lang w:eastAsia="sk-SK" w:bidi="sk-SK"/>
              </w:rPr>
              <w:t>1)</w:t>
            </w:r>
          </w:p>
        </w:tc>
        <w:tc>
          <w:tcPr>
            <w:tcW w:w="1247" w:type="dxa"/>
            <w:tcBorders>
              <w:top w:val="single" w:sz="4" w:space="0" w:color="auto"/>
              <w:left w:val="single" w:sz="4" w:space="0" w:color="auto"/>
            </w:tcBorders>
            <w:shd w:val="clear" w:color="auto" w:fill="FFFFFF"/>
            <w:vAlign w:val="center"/>
          </w:tcPr>
          <w:p w14:paraId="583B61E8" w14:textId="77777777" w:rsidR="006310D1" w:rsidRPr="006310D1" w:rsidRDefault="006310D1" w:rsidP="006310D1">
            <w:pPr>
              <w:widowControl w:val="0"/>
              <w:spacing w:after="0" w:line="180" w:lineRule="exact"/>
              <w:ind w:left="24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Identifikácia</w:t>
            </w:r>
          </w:p>
        </w:tc>
        <w:tc>
          <w:tcPr>
            <w:tcW w:w="1699" w:type="dxa"/>
            <w:tcBorders>
              <w:top w:val="single" w:sz="4" w:space="0" w:color="auto"/>
              <w:left w:val="single" w:sz="4" w:space="0" w:color="auto"/>
            </w:tcBorders>
            <w:shd w:val="clear" w:color="auto" w:fill="FFFFFF"/>
            <w:vAlign w:val="center"/>
          </w:tcPr>
          <w:p w14:paraId="7927D739" w14:textId="77777777" w:rsidR="006310D1" w:rsidRPr="006310D1" w:rsidRDefault="006310D1" w:rsidP="006310D1">
            <w:pPr>
              <w:widowControl w:val="0"/>
              <w:spacing w:after="0" w:line="240" w:lineRule="exact"/>
              <w:jc w:val="center"/>
              <w:rPr>
                <w:rFonts w:ascii="Times New Roman" w:eastAsia="Times New Roman" w:hAnsi="Times New Roman" w:cs="Times New Roman"/>
                <w:b/>
                <w:bCs/>
                <w:color w:val="000000"/>
                <w:sz w:val="18"/>
                <w:szCs w:val="18"/>
                <w:shd w:val="clear" w:color="auto" w:fill="FFFFFF"/>
                <w:lang w:eastAsia="sk-SK" w:bidi="sk-SK"/>
              </w:rPr>
            </w:pPr>
            <w:r w:rsidRPr="006310D1">
              <w:rPr>
                <w:rFonts w:ascii="Times New Roman" w:eastAsia="Times New Roman" w:hAnsi="Times New Roman" w:cs="Times New Roman"/>
                <w:b/>
                <w:bCs/>
                <w:color w:val="000000"/>
                <w:sz w:val="18"/>
                <w:szCs w:val="18"/>
                <w:shd w:val="clear" w:color="auto" w:fill="FFFFFF"/>
                <w:lang w:eastAsia="sk-SK" w:bidi="sk-SK"/>
              </w:rPr>
              <w:t>Predpísaný veterinárny liek</w:t>
            </w:r>
          </w:p>
          <w:p w14:paraId="08788CAA" w14:textId="77777777" w:rsidR="006310D1" w:rsidRPr="006310D1" w:rsidRDefault="006310D1" w:rsidP="006310D1">
            <w:pPr>
              <w:widowControl w:val="0"/>
              <w:spacing w:after="0" w:line="240" w:lineRule="exact"/>
              <w:jc w:val="center"/>
              <w:rPr>
                <w:rFonts w:ascii="Times New Roman" w:eastAsia="Times New Roman" w:hAnsi="Times New Roman" w:cs="Times New Roman"/>
                <w:sz w:val="16"/>
                <w:szCs w:val="16"/>
                <w:vertAlign w:val="superscript"/>
              </w:rPr>
            </w:pPr>
            <w:r w:rsidRPr="006310D1">
              <w:rPr>
                <w:rFonts w:ascii="Times New Roman" w:eastAsia="Times New Roman" w:hAnsi="Times New Roman" w:cs="Times New Roman"/>
                <w:b/>
                <w:bCs/>
                <w:color w:val="000000"/>
                <w:sz w:val="16"/>
                <w:szCs w:val="16"/>
                <w:shd w:val="clear" w:color="auto" w:fill="FFFFFF"/>
                <w:lang w:eastAsia="sk-SK" w:bidi="sk-SK"/>
              </w:rPr>
              <w:t>(presný názov  lieku / veľkosť balenia/sila balenia)/</w:t>
            </w:r>
            <w:r w:rsidRPr="006310D1">
              <w:rPr>
                <w:rFonts w:ascii="Times New Roman" w:eastAsia="Times New Roman" w:hAnsi="Times New Roman" w:cs="Times New Roman"/>
                <w:b/>
                <w:bCs/>
                <w:color w:val="000000"/>
                <w:sz w:val="16"/>
                <w:szCs w:val="16"/>
                <w:shd w:val="clear" w:color="auto" w:fill="FFFFFF"/>
                <w:vertAlign w:val="superscript"/>
                <w:lang w:eastAsia="sk-SK" w:bidi="sk-SK"/>
              </w:rPr>
              <w:t>4</w:t>
            </w:r>
          </w:p>
        </w:tc>
        <w:tc>
          <w:tcPr>
            <w:tcW w:w="1307" w:type="dxa"/>
            <w:tcBorders>
              <w:top w:val="single" w:sz="4" w:space="0" w:color="auto"/>
              <w:left w:val="single" w:sz="4" w:space="0" w:color="auto"/>
            </w:tcBorders>
            <w:shd w:val="clear" w:color="auto" w:fill="FFFFFF"/>
            <w:vAlign w:val="center"/>
          </w:tcPr>
          <w:p w14:paraId="13B8F90D" w14:textId="77777777" w:rsidR="006310D1" w:rsidRPr="006310D1" w:rsidRDefault="006310D1" w:rsidP="006310D1">
            <w:pPr>
              <w:widowControl w:val="0"/>
              <w:spacing w:after="60" w:line="200" w:lineRule="exact"/>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Podávaná</w:t>
            </w:r>
          </w:p>
          <w:p w14:paraId="3A373067" w14:textId="77777777" w:rsidR="006310D1" w:rsidRPr="006310D1" w:rsidRDefault="006310D1" w:rsidP="006310D1">
            <w:pPr>
              <w:widowControl w:val="0"/>
              <w:spacing w:before="60" w:after="0" w:line="200" w:lineRule="exact"/>
              <w:ind w:left="260"/>
              <w:rPr>
                <w:rFonts w:ascii="Times New Roman" w:eastAsia="Times New Roman" w:hAnsi="Times New Roman" w:cs="Times New Roman"/>
                <w:b/>
                <w:bCs/>
                <w:color w:val="000000"/>
                <w:sz w:val="18"/>
                <w:szCs w:val="18"/>
                <w:shd w:val="clear" w:color="auto" w:fill="FFFFFF"/>
                <w:lang w:eastAsia="sk-SK" w:bidi="sk-SK"/>
              </w:rPr>
            </w:pPr>
            <w:r w:rsidRPr="006310D1">
              <w:rPr>
                <w:rFonts w:ascii="Times New Roman" w:eastAsia="Times New Roman" w:hAnsi="Times New Roman" w:cs="Times New Roman"/>
                <w:b/>
                <w:bCs/>
                <w:color w:val="000000"/>
                <w:sz w:val="18"/>
                <w:szCs w:val="18"/>
                <w:shd w:val="clear" w:color="auto" w:fill="FFFFFF"/>
                <w:lang w:eastAsia="sk-SK" w:bidi="sk-SK"/>
              </w:rPr>
              <w:t>Dávka (celkové množstvo)/</w:t>
            </w:r>
          </w:p>
          <w:p w14:paraId="7248C099" w14:textId="77777777" w:rsidR="006310D1" w:rsidRPr="006310D1" w:rsidRDefault="006310D1" w:rsidP="006310D1">
            <w:pPr>
              <w:widowControl w:val="0"/>
              <w:spacing w:after="0" w:line="200" w:lineRule="exact"/>
              <w:ind w:left="260"/>
              <w:rPr>
                <w:rFonts w:ascii="Times New Roman" w:eastAsia="Times New Roman" w:hAnsi="Times New Roman" w:cs="Times New Roman"/>
                <w:sz w:val="18"/>
                <w:szCs w:val="18"/>
                <w:vertAlign w:val="superscript"/>
              </w:rPr>
            </w:pPr>
            <w:r w:rsidRPr="006310D1">
              <w:rPr>
                <w:rFonts w:ascii="Times New Roman" w:eastAsia="Times New Roman" w:hAnsi="Times New Roman" w:cs="Times New Roman"/>
                <w:b/>
                <w:bCs/>
                <w:color w:val="000000"/>
                <w:sz w:val="16"/>
                <w:szCs w:val="16"/>
                <w:shd w:val="clear" w:color="auto" w:fill="FFFFFF"/>
                <w:lang w:eastAsia="sk-SK" w:bidi="sk-SK"/>
              </w:rPr>
              <w:t>počet dávok na deň/</w:t>
            </w:r>
            <w:r w:rsidRPr="006310D1">
              <w:rPr>
                <w:rFonts w:ascii="Times New Roman" w:eastAsia="Times New Roman" w:hAnsi="Times New Roman" w:cs="Times New Roman"/>
                <w:b/>
                <w:bCs/>
                <w:color w:val="000000"/>
                <w:sz w:val="16"/>
                <w:szCs w:val="16"/>
                <w:shd w:val="clear" w:color="auto" w:fill="FFFFFF"/>
                <w:vertAlign w:val="superscript"/>
                <w:lang w:eastAsia="sk-SK" w:bidi="sk-SK"/>
              </w:rPr>
              <w:t>5</w:t>
            </w:r>
          </w:p>
        </w:tc>
        <w:tc>
          <w:tcPr>
            <w:tcW w:w="850" w:type="dxa"/>
            <w:tcBorders>
              <w:top w:val="single" w:sz="4" w:space="0" w:color="auto"/>
              <w:left w:val="single" w:sz="4" w:space="0" w:color="auto"/>
            </w:tcBorders>
            <w:shd w:val="clear" w:color="auto" w:fill="FFFFFF"/>
            <w:vAlign w:val="center"/>
          </w:tcPr>
          <w:p w14:paraId="6C119DF9" w14:textId="77777777" w:rsidR="006310D1" w:rsidRPr="006310D1" w:rsidRDefault="006310D1" w:rsidP="006310D1">
            <w:pPr>
              <w:widowControl w:val="0"/>
              <w:spacing w:after="60" w:line="200" w:lineRule="exact"/>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Aplikácia</w:t>
            </w:r>
          </w:p>
          <w:p w14:paraId="7AE644FA" w14:textId="77777777" w:rsidR="006310D1" w:rsidRPr="006310D1" w:rsidRDefault="006310D1" w:rsidP="006310D1">
            <w:pPr>
              <w:widowControl w:val="0"/>
              <w:spacing w:before="60" w:after="0" w:line="200" w:lineRule="exact"/>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(spôsob)</w:t>
            </w:r>
          </w:p>
        </w:tc>
        <w:tc>
          <w:tcPr>
            <w:tcW w:w="1073" w:type="dxa"/>
            <w:tcBorders>
              <w:top w:val="single" w:sz="4" w:space="0" w:color="auto"/>
              <w:left w:val="single" w:sz="4" w:space="0" w:color="auto"/>
            </w:tcBorders>
            <w:shd w:val="clear" w:color="auto" w:fill="FFFFFF"/>
            <w:vAlign w:val="center"/>
          </w:tcPr>
          <w:p w14:paraId="6EF11DD5" w14:textId="77777777" w:rsidR="006310D1" w:rsidRPr="006310D1" w:rsidRDefault="006310D1" w:rsidP="006310D1">
            <w:pPr>
              <w:widowControl w:val="0"/>
              <w:spacing w:after="0" w:line="20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Objekt</w:t>
            </w:r>
          </w:p>
        </w:tc>
        <w:tc>
          <w:tcPr>
            <w:tcW w:w="1190" w:type="dxa"/>
            <w:tcBorders>
              <w:top w:val="single" w:sz="4" w:space="0" w:color="auto"/>
              <w:left w:val="single" w:sz="4" w:space="0" w:color="auto"/>
            </w:tcBorders>
            <w:shd w:val="clear" w:color="auto" w:fill="FFFFFF"/>
            <w:vAlign w:val="center"/>
          </w:tcPr>
          <w:p w14:paraId="33126DB0" w14:textId="77777777" w:rsidR="006310D1" w:rsidRPr="006310D1" w:rsidRDefault="006310D1" w:rsidP="006310D1">
            <w:pPr>
              <w:widowControl w:val="0"/>
              <w:spacing w:after="0" w:line="24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Počet</w:t>
            </w:r>
          </w:p>
          <w:p w14:paraId="6506D5C6" w14:textId="77777777" w:rsidR="006310D1" w:rsidRPr="006310D1" w:rsidRDefault="006310D1" w:rsidP="006310D1">
            <w:pPr>
              <w:widowControl w:val="0"/>
              <w:spacing w:after="0" w:line="240" w:lineRule="exact"/>
              <w:ind w:left="14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ošetrených</w:t>
            </w:r>
          </w:p>
          <w:p w14:paraId="5243E8CA" w14:textId="77777777" w:rsidR="006310D1" w:rsidRPr="006310D1" w:rsidRDefault="006310D1" w:rsidP="006310D1">
            <w:pPr>
              <w:widowControl w:val="0"/>
              <w:spacing w:after="0" w:line="240" w:lineRule="exact"/>
              <w:jc w:val="center"/>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zvierat</w:t>
            </w:r>
          </w:p>
        </w:tc>
        <w:tc>
          <w:tcPr>
            <w:tcW w:w="1266" w:type="dxa"/>
            <w:vMerge/>
            <w:tcBorders>
              <w:left w:val="single" w:sz="4" w:space="0" w:color="auto"/>
            </w:tcBorders>
            <w:shd w:val="clear" w:color="auto" w:fill="FFFFFF"/>
            <w:vAlign w:val="center"/>
          </w:tcPr>
          <w:p w14:paraId="124681C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8"/>
                <w:szCs w:val="18"/>
                <w:lang w:eastAsia="sk-SK" w:bidi="sk-SK"/>
              </w:rPr>
            </w:pPr>
          </w:p>
        </w:tc>
        <w:tc>
          <w:tcPr>
            <w:tcW w:w="879" w:type="dxa"/>
            <w:vMerge/>
            <w:tcBorders>
              <w:left w:val="single" w:sz="4" w:space="0" w:color="auto"/>
            </w:tcBorders>
            <w:shd w:val="clear" w:color="auto" w:fill="FFFFFF"/>
            <w:vAlign w:val="center"/>
          </w:tcPr>
          <w:p w14:paraId="35EC599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8"/>
                <w:szCs w:val="18"/>
                <w:lang w:eastAsia="sk-SK" w:bidi="sk-SK"/>
              </w:rPr>
            </w:pPr>
          </w:p>
        </w:tc>
        <w:tc>
          <w:tcPr>
            <w:tcW w:w="1248" w:type="dxa"/>
            <w:vMerge/>
            <w:tcBorders>
              <w:left w:val="single" w:sz="4" w:space="0" w:color="auto"/>
            </w:tcBorders>
            <w:shd w:val="clear" w:color="auto" w:fill="FFFFFF"/>
            <w:vAlign w:val="center"/>
          </w:tcPr>
          <w:p w14:paraId="47361AE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8"/>
                <w:szCs w:val="18"/>
                <w:lang w:eastAsia="sk-SK" w:bidi="sk-SK"/>
              </w:rPr>
            </w:pPr>
          </w:p>
        </w:tc>
        <w:tc>
          <w:tcPr>
            <w:tcW w:w="1824" w:type="dxa"/>
            <w:tcBorders>
              <w:top w:val="single" w:sz="4" w:space="0" w:color="auto"/>
              <w:left w:val="single" w:sz="4" w:space="0" w:color="auto"/>
              <w:right w:val="single" w:sz="4" w:space="0" w:color="auto"/>
            </w:tcBorders>
            <w:shd w:val="clear" w:color="auto" w:fill="FFFFFF"/>
            <w:vAlign w:val="center"/>
          </w:tcPr>
          <w:p w14:paraId="01B3AF7F" w14:textId="77777777" w:rsidR="006310D1" w:rsidRPr="006310D1" w:rsidRDefault="006310D1" w:rsidP="006310D1">
            <w:pPr>
              <w:widowControl w:val="0"/>
              <w:spacing w:after="0" w:line="180" w:lineRule="exact"/>
              <w:ind w:left="200"/>
              <w:rPr>
                <w:rFonts w:ascii="Times New Roman" w:eastAsia="Times New Roman" w:hAnsi="Times New Roman" w:cs="Times New Roman"/>
                <w:sz w:val="18"/>
                <w:szCs w:val="18"/>
              </w:rPr>
            </w:pPr>
            <w:r w:rsidRPr="006310D1">
              <w:rPr>
                <w:rFonts w:ascii="Times New Roman" w:eastAsia="Times New Roman" w:hAnsi="Times New Roman" w:cs="Times New Roman"/>
                <w:b/>
                <w:bCs/>
                <w:color w:val="000000"/>
                <w:sz w:val="18"/>
                <w:szCs w:val="18"/>
                <w:shd w:val="clear" w:color="auto" w:fill="FFFFFF"/>
                <w:lang w:eastAsia="sk-SK" w:bidi="sk-SK"/>
              </w:rPr>
              <w:t>Vlastník, držiteľ</w:t>
            </w:r>
          </w:p>
        </w:tc>
      </w:tr>
      <w:tr w:rsidR="006310D1" w:rsidRPr="006310D1" w14:paraId="7F0CE224" w14:textId="77777777" w:rsidTr="00320677">
        <w:trPr>
          <w:trHeight w:hRule="exact" w:val="413"/>
        </w:trPr>
        <w:tc>
          <w:tcPr>
            <w:tcW w:w="1200" w:type="dxa"/>
            <w:vMerge w:val="restart"/>
            <w:tcBorders>
              <w:top w:val="single" w:sz="4" w:space="0" w:color="auto"/>
              <w:left w:val="single" w:sz="4" w:space="0" w:color="auto"/>
            </w:tcBorders>
            <w:shd w:val="clear" w:color="auto" w:fill="FFFFFF"/>
          </w:tcPr>
          <w:p w14:paraId="3B7DE5A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20" w:type="dxa"/>
            <w:vMerge w:val="restart"/>
            <w:tcBorders>
              <w:top w:val="single" w:sz="4" w:space="0" w:color="auto"/>
              <w:left w:val="single" w:sz="4" w:space="0" w:color="auto"/>
            </w:tcBorders>
            <w:shd w:val="clear" w:color="auto" w:fill="FFFFFF"/>
          </w:tcPr>
          <w:p w14:paraId="67E03A7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7" w:type="dxa"/>
            <w:vMerge w:val="restart"/>
            <w:tcBorders>
              <w:top w:val="single" w:sz="4" w:space="0" w:color="auto"/>
              <w:left w:val="single" w:sz="4" w:space="0" w:color="auto"/>
            </w:tcBorders>
            <w:shd w:val="clear" w:color="auto" w:fill="FFFFFF"/>
          </w:tcPr>
          <w:p w14:paraId="2030D32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699" w:type="dxa"/>
            <w:vMerge w:val="restart"/>
            <w:tcBorders>
              <w:top w:val="single" w:sz="4" w:space="0" w:color="auto"/>
              <w:left w:val="single" w:sz="4" w:space="0" w:color="auto"/>
            </w:tcBorders>
            <w:shd w:val="clear" w:color="auto" w:fill="FFFFFF"/>
          </w:tcPr>
          <w:p w14:paraId="0C21882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307" w:type="dxa"/>
            <w:vMerge w:val="restart"/>
            <w:tcBorders>
              <w:top w:val="single" w:sz="4" w:space="0" w:color="auto"/>
              <w:left w:val="single" w:sz="4" w:space="0" w:color="auto"/>
            </w:tcBorders>
            <w:shd w:val="clear" w:color="auto" w:fill="FFFFFF"/>
          </w:tcPr>
          <w:p w14:paraId="7D70820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50" w:type="dxa"/>
            <w:vMerge w:val="restart"/>
            <w:tcBorders>
              <w:top w:val="single" w:sz="4" w:space="0" w:color="auto"/>
              <w:left w:val="single" w:sz="4" w:space="0" w:color="auto"/>
            </w:tcBorders>
            <w:shd w:val="clear" w:color="auto" w:fill="FFFFFF"/>
          </w:tcPr>
          <w:p w14:paraId="603A16A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073" w:type="dxa"/>
            <w:vMerge w:val="restart"/>
            <w:tcBorders>
              <w:top w:val="single" w:sz="4" w:space="0" w:color="auto"/>
              <w:left w:val="single" w:sz="4" w:space="0" w:color="auto"/>
            </w:tcBorders>
            <w:shd w:val="clear" w:color="auto" w:fill="FFFFFF"/>
          </w:tcPr>
          <w:p w14:paraId="2F84985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190" w:type="dxa"/>
            <w:vMerge w:val="restart"/>
            <w:tcBorders>
              <w:top w:val="single" w:sz="4" w:space="0" w:color="auto"/>
              <w:left w:val="single" w:sz="4" w:space="0" w:color="auto"/>
            </w:tcBorders>
            <w:shd w:val="clear" w:color="auto" w:fill="FFFFFF"/>
          </w:tcPr>
          <w:p w14:paraId="0CD4B22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66" w:type="dxa"/>
            <w:vMerge w:val="restart"/>
            <w:tcBorders>
              <w:top w:val="single" w:sz="4" w:space="0" w:color="auto"/>
              <w:left w:val="single" w:sz="4" w:space="0" w:color="auto"/>
            </w:tcBorders>
            <w:shd w:val="clear" w:color="auto" w:fill="FFFFFF"/>
          </w:tcPr>
          <w:p w14:paraId="56C40BC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79" w:type="dxa"/>
            <w:vMerge w:val="restart"/>
            <w:tcBorders>
              <w:top w:val="single" w:sz="4" w:space="0" w:color="auto"/>
              <w:left w:val="single" w:sz="4" w:space="0" w:color="auto"/>
            </w:tcBorders>
            <w:shd w:val="clear" w:color="auto" w:fill="FFFFFF"/>
          </w:tcPr>
          <w:p w14:paraId="3A051B0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8" w:type="dxa"/>
            <w:vMerge w:val="restart"/>
            <w:tcBorders>
              <w:top w:val="single" w:sz="4" w:space="0" w:color="auto"/>
              <w:left w:val="single" w:sz="4" w:space="0" w:color="auto"/>
            </w:tcBorders>
            <w:shd w:val="clear" w:color="auto" w:fill="FFFFFF"/>
          </w:tcPr>
          <w:p w14:paraId="70E9A7F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824" w:type="dxa"/>
            <w:tcBorders>
              <w:top w:val="single" w:sz="4" w:space="0" w:color="auto"/>
              <w:left w:val="single" w:sz="4" w:space="0" w:color="auto"/>
              <w:right w:val="single" w:sz="4" w:space="0" w:color="auto"/>
            </w:tcBorders>
            <w:shd w:val="clear" w:color="auto" w:fill="FFFFFF"/>
          </w:tcPr>
          <w:p w14:paraId="4EDC935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r w:rsidR="006310D1" w:rsidRPr="006310D1" w14:paraId="4C372A2B" w14:textId="77777777" w:rsidTr="00320677">
        <w:trPr>
          <w:trHeight w:hRule="exact" w:val="408"/>
        </w:trPr>
        <w:tc>
          <w:tcPr>
            <w:tcW w:w="1200" w:type="dxa"/>
            <w:vMerge/>
            <w:tcBorders>
              <w:left w:val="single" w:sz="4" w:space="0" w:color="auto"/>
            </w:tcBorders>
            <w:shd w:val="clear" w:color="auto" w:fill="FFFFFF"/>
          </w:tcPr>
          <w:p w14:paraId="2C4C7D1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20" w:type="dxa"/>
            <w:vMerge/>
            <w:tcBorders>
              <w:left w:val="single" w:sz="4" w:space="0" w:color="auto"/>
            </w:tcBorders>
            <w:shd w:val="clear" w:color="auto" w:fill="FFFFFF"/>
          </w:tcPr>
          <w:p w14:paraId="0D6862B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7" w:type="dxa"/>
            <w:vMerge/>
            <w:tcBorders>
              <w:left w:val="single" w:sz="4" w:space="0" w:color="auto"/>
            </w:tcBorders>
            <w:shd w:val="clear" w:color="auto" w:fill="FFFFFF"/>
          </w:tcPr>
          <w:p w14:paraId="78A0655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699" w:type="dxa"/>
            <w:vMerge/>
            <w:tcBorders>
              <w:left w:val="single" w:sz="4" w:space="0" w:color="auto"/>
            </w:tcBorders>
            <w:shd w:val="clear" w:color="auto" w:fill="FFFFFF"/>
          </w:tcPr>
          <w:p w14:paraId="3C5BB5E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307" w:type="dxa"/>
            <w:vMerge/>
            <w:tcBorders>
              <w:left w:val="single" w:sz="4" w:space="0" w:color="auto"/>
            </w:tcBorders>
            <w:shd w:val="clear" w:color="auto" w:fill="FFFFFF"/>
          </w:tcPr>
          <w:p w14:paraId="255E6B4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50" w:type="dxa"/>
            <w:vMerge/>
            <w:tcBorders>
              <w:left w:val="single" w:sz="4" w:space="0" w:color="auto"/>
            </w:tcBorders>
            <w:shd w:val="clear" w:color="auto" w:fill="FFFFFF"/>
          </w:tcPr>
          <w:p w14:paraId="3245A4F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073" w:type="dxa"/>
            <w:vMerge/>
            <w:tcBorders>
              <w:left w:val="single" w:sz="4" w:space="0" w:color="auto"/>
            </w:tcBorders>
            <w:shd w:val="clear" w:color="auto" w:fill="FFFFFF"/>
          </w:tcPr>
          <w:p w14:paraId="34D7218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190" w:type="dxa"/>
            <w:vMerge/>
            <w:tcBorders>
              <w:left w:val="single" w:sz="4" w:space="0" w:color="auto"/>
            </w:tcBorders>
            <w:shd w:val="clear" w:color="auto" w:fill="FFFFFF"/>
          </w:tcPr>
          <w:p w14:paraId="3C2D100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66" w:type="dxa"/>
            <w:vMerge/>
            <w:tcBorders>
              <w:left w:val="single" w:sz="4" w:space="0" w:color="auto"/>
            </w:tcBorders>
            <w:shd w:val="clear" w:color="auto" w:fill="FFFFFF"/>
          </w:tcPr>
          <w:p w14:paraId="27CDB9C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79" w:type="dxa"/>
            <w:vMerge/>
            <w:tcBorders>
              <w:left w:val="single" w:sz="4" w:space="0" w:color="auto"/>
            </w:tcBorders>
            <w:shd w:val="clear" w:color="auto" w:fill="FFFFFF"/>
          </w:tcPr>
          <w:p w14:paraId="1A5D1F8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8" w:type="dxa"/>
            <w:vMerge/>
            <w:tcBorders>
              <w:left w:val="single" w:sz="4" w:space="0" w:color="auto"/>
            </w:tcBorders>
            <w:shd w:val="clear" w:color="auto" w:fill="FFFFFF"/>
          </w:tcPr>
          <w:p w14:paraId="01901B4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824" w:type="dxa"/>
            <w:tcBorders>
              <w:top w:val="single" w:sz="4" w:space="0" w:color="auto"/>
              <w:left w:val="single" w:sz="4" w:space="0" w:color="auto"/>
              <w:right w:val="single" w:sz="4" w:space="0" w:color="auto"/>
            </w:tcBorders>
            <w:shd w:val="clear" w:color="auto" w:fill="FFFFFF"/>
          </w:tcPr>
          <w:p w14:paraId="1073F97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r w:rsidR="006310D1" w:rsidRPr="006310D1" w14:paraId="498E392F" w14:textId="77777777" w:rsidTr="00320677">
        <w:trPr>
          <w:trHeight w:hRule="exact" w:val="413"/>
        </w:trPr>
        <w:tc>
          <w:tcPr>
            <w:tcW w:w="1200" w:type="dxa"/>
            <w:vMerge w:val="restart"/>
            <w:tcBorders>
              <w:top w:val="single" w:sz="4" w:space="0" w:color="auto"/>
              <w:left w:val="single" w:sz="4" w:space="0" w:color="auto"/>
            </w:tcBorders>
            <w:shd w:val="clear" w:color="auto" w:fill="FFFFFF"/>
          </w:tcPr>
          <w:p w14:paraId="7B599F5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20" w:type="dxa"/>
            <w:vMerge w:val="restart"/>
            <w:tcBorders>
              <w:top w:val="single" w:sz="4" w:space="0" w:color="auto"/>
              <w:left w:val="single" w:sz="4" w:space="0" w:color="auto"/>
            </w:tcBorders>
            <w:shd w:val="clear" w:color="auto" w:fill="FFFFFF"/>
          </w:tcPr>
          <w:p w14:paraId="38424AA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7" w:type="dxa"/>
            <w:vMerge w:val="restart"/>
            <w:tcBorders>
              <w:top w:val="single" w:sz="4" w:space="0" w:color="auto"/>
              <w:left w:val="single" w:sz="4" w:space="0" w:color="auto"/>
            </w:tcBorders>
            <w:shd w:val="clear" w:color="auto" w:fill="FFFFFF"/>
          </w:tcPr>
          <w:p w14:paraId="6236F3A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699" w:type="dxa"/>
            <w:vMerge w:val="restart"/>
            <w:tcBorders>
              <w:top w:val="single" w:sz="4" w:space="0" w:color="auto"/>
              <w:left w:val="single" w:sz="4" w:space="0" w:color="auto"/>
            </w:tcBorders>
            <w:shd w:val="clear" w:color="auto" w:fill="FFFFFF"/>
          </w:tcPr>
          <w:p w14:paraId="712E720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307" w:type="dxa"/>
            <w:vMerge w:val="restart"/>
            <w:tcBorders>
              <w:top w:val="single" w:sz="4" w:space="0" w:color="auto"/>
              <w:left w:val="single" w:sz="4" w:space="0" w:color="auto"/>
            </w:tcBorders>
            <w:shd w:val="clear" w:color="auto" w:fill="FFFFFF"/>
          </w:tcPr>
          <w:p w14:paraId="1DDA973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50" w:type="dxa"/>
            <w:vMerge w:val="restart"/>
            <w:tcBorders>
              <w:top w:val="single" w:sz="4" w:space="0" w:color="auto"/>
              <w:left w:val="single" w:sz="4" w:space="0" w:color="auto"/>
            </w:tcBorders>
            <w:shd w:val="clear" w:color="auto" w:fill="FFFFFF"/>
          </w:tcPr>
          <w:p w14:paraId="65E81D3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073" w:type="dxa"/>
            <w:vMerge w:val="restart"/>
            <w:tcBorders>
              <w:top w:val="single" w:sz="4" w:space="0" w:color="auto"/>
              <w:left w:val="single" w:sz="4" w:space="0" w:color="auto"/>
            </w:tcBorders>
            <w:shd w:val="clear" w:color="auto" w:fill="FFFFFF"/>
          </w:tcPr>
          <w:p w14:paraId="14B62AC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190" w:type="dxa"/>
            <w:vMerge w:val="restart"/>
            <w:tcBorders>
              <w:top w:val="single" w:sz="4" w:space="0" w:color="auto"/>
              <w:left w:val="single" w:sz="4" w:space="0" w:color="auto"/>
            </w:tcBorders>
            <w:shd w:val="clear" w:color="auto" w:fill="FFFFFF"/>
          </w:tcPr>
          <w:p w14:paraId="2B935BE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66" w:type="dxa"/>
            <w:vMerge w:val="restart"/>
            <w:tcBorders>
              <w:top w:val="single" w:sz="4" w:space="0" w:color="auto"/>
              <w:left w:val="single" w:sz="4" w:space="0" w:color="auto"/>
            </w:tcBorders>
            <w:shd w:val="clear" w:color="auto" w:fill="FFFFFF"/>
          </w:tcPr>
          <w:p w14:paraId="4F385C7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79" w:type="dxa"/>
            <w:vMerge w:val="restart"/>
            <w:tcBorders>
              <w:top w:val="single" w:sz="4" w:space="0" w:color="auto"/>
              <w:left w:val="single" w:sz="4" w:space="0" w:color="auto"/>
            </w:tcBorders>
            <w:shd w:val="clear" w:color="auto" w:fill="FFFFFF"/>
          </w:tcPr>
          <w:p w14:paraId="404034F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8" w:type="dxa"/>
            <w:vMerge w:val="restart"/>
            <w:tcBorders>
              <w:top w:val="single" w:sz="4" w:space="0" w:color="auto"/>
              <w:left w:val="single" w:sz="4" w:space="0" w:color="auto"/>
            </w:tcBorders>
            <w:shd w:val="clear" w:color="auto" w:fill="FFFFFF"/>
          </w:tcPr>
          <w:p w14:paraId="7A3DE67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824" w:type="dxa"/>
            <w:tcBorders>
              <w:top w:val="single" w:sz="4" w:space="0" w:color="auto"/>
              <w:left w:val="single" w:sz="4" w:space="0" w:color="auto"/>
              <w:right w:val="single" w:sz="4" w:space="0" w:color="auto"/>
            </w:tcBorders>
            <w:shd w:val="clear" w:color="auto" w:fill="FFFFFF"/>
          </w:tcPr>
          <w:p w14:paraId="33BF362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r w:rsidR="006310D1" w:rsidRPr="006310D1" w14:paraId="61EE422F" w14:textId="77777777" w:rsidTr="00320677">
        <w:trPr>
          <w:trHeight w:hRule="exact" w:val="413"/>
        </w:trPr>
        <w:tc>
          <w:tcPr>
            <w:tcW w:w="1200" w:type="dxa"/>
            <w:vMerge/>
            <w:tcBorders>
              <w:left w:val="single" w:sz="4" w:space="0" w:color="auto"/>
              <w:bottom w:val="single" w:sz="4" w:space="0" w:color="auto"/>
            </w:tcBorders>
            <w:shd w:val="clear" w:color="auto" w:fill="FFFFFF"/>
          </w:tcPr>
          <w:p w14:paraId="70349BE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20" w:type="dxa"/>
            <w:vMerge/>
            <w:tcBorders>
              <w:left w:val="single" w:sz="4" w:space="0" w:color="auto"/>
              <w:bottom w:val="single" w:sz="4" w:space="0" w:color="auto"/>
            </w:tcBorders>
            <w:shd w:val="clear" w:color="auto" w:fill="FFFFFF"/>
          </w:tcPr>
          <w:p w14:paraId="2D4F143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7" w:type="dxa"/>
            <w:vMerge/>
            <w:tcBorders>
              <w:left w:val="single" w:sz="4" w:space="0" w:color="auto"/>
              <w:bottom w:val="single" w:sz="4" w:space="0" w:color="auto"/>
            </w:tcBorders>
            <w:shd w:val="clear" w:color="auto" w:fill="FFFFFF"/>
          </w:tcPr>
          <w:p w14:paraId="4DC652B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699" w:type="dxa"/>
            <w:vMerge/>
            <w:tcBorders>
              <w:left w:val="single" w:sz="4" w:space="0" w:color="auto"/>
              <w:bottom w:val="single" w:sz="4" w:space="0" w:color="auto"/>
            </w:tcBorders>
            <w:shd w:val="clear" w:color="auto" w:fill="FFFFFF"/>
          </w:tcPr>
          <w:p w14:paraId="4C60628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307" w:type="dxa"/>
            <w:vMerge/>
            <w:tcBorders>
              <w:left w:val="single" w:sz="4" w:space="0" w:color="auto"/>
              <w:bottom w:val="single" w:sz="4" w:space="0" w:color="auto"/>
            </w:tcBorders>
            <w:shd w:val="clear" w:color="auto" w:fill="FFFFFF"/>
          </w:tcPr>
          <w:p w14:paraId="28B03D9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50" w:type="dxa"/>
            <w:vMerge/>
            <w:tcBorders>
              <w:left w:val="single" w:sz="4" w:space="0" w:color="auto"/>
              <w:bottom w:val="single" w:sz="4" w:space="0" w:color="auto"/>
            </w:tcBorders>
            <w:shd w:val="clear" w:color="auto" w:fill="FFFFFF"/>
          </w:tcPr>
          <w:p w14:paraId="0C37A95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073" w:type="dxa"/>
            <w:vMerge/>
            <w:tcBorders>
              <w:left w:val="single" w:sz="4" w:space="0" w:color="auto"/>
              <w:bottom w:val="single" w:sz="4" w:space="0" w:color="auto"/>
            </w:tcBorders>
            <w:shd w:val="clear" w:color="auto" w:fill="FFFFFF"/>
          </w:tcPr>
          <w:p w14:paraId="4E674BA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190" w:type="dxa"/>
            <w:vMerge/>
            <w:tcBorders>
              <w:left w:val="single" w:sz="4" w:space="0" w:color="auto"/>
              <w:bottom w:val="single" w:sz="4" w:space="0" w:color="auto"/>
            </w:tcBorders>
            <w:shd w:val="clear" w:color="auto" w:fill="FFFFFF"/>
          </w:tcPr>
          <w:p w14:paraId="6BCD836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66" w:type="dxa"/>
            <w:vMerge/>
            <w:tcBorders>
              <w:left w:val="single" w:sz="4" w:space="0" w:color="auto"/>
              <w:bottom w:val="single" w:sz="4" w:space="0" w:color="auto"/>
            </w:tcBorders>
            <w:shd w:val="clear" w:color="auto" w:fill="FFFFFF"/>
          </w:tcPr>
          <w:p w14:paraId="4637FD4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79" w:type="dxa"/>
            <w:vMerge/>
            <w:tcBorders>
              <w:left w:val="single" w:sz="4" w:space="0" w:color="auto"/>
              <w:bottom w:val="single" w:sz="4" w:space="0" w:color="auto"/>
            </w:tcBorders>
            <w:shd w:val="clear" w:color="auto" w:fill="FFFFFF"/>
          </w:tcPr>
          <w:p w14:paraId="6CFCA9C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8" w:type="dxa"/>
            <w:vMerge/>
            <w:tcBorders>
              <w:left w:val="single" w:sz="4" w:space="0" w:color="auto"/>
              <w:bottom w:val="single" w:sz="4" w:space="0" w:color="auto"/>
            </w:tcBorders>
            <w:shd w:val="clear" w:color="auto" w:fill="FFFFFF"/>
          </w:tcPr>
          <w:p w14:paraId="3409B2A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824" w:type="dxa"/>
            <w:tcBorders>
              <w:top w:val="single" w:sz="4" w:space="0" w:color="auto"/>
              <w:left w:val="single" w:sz="4" w:space="0" w:color="auto"/>
              <w:right w:val="single" w:sz="4" w:space="0" w:color="auto"/>
            </w:tcBorders>
            <w:shd w:val="clear" w:color="auto" w:fill="FFFFFF"/>
          </w:tcPr>
          <w:p w14:paraId="73175A4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r w:rsidR="006310D1" w:rsidRPr="006310D1" w14:paraId="3BA772AD" w14:textId="77777777" w:rsidTr="00320677">
        <w:trPr>
          <w:trHeight w:hRule="exact" w:val="408"/>
        </w:trPr>
        <w:tc>
          <w:tcPr>
            <w:tcW w:w="1200" w:type="dxa"/>
            <w:vMerge w:val="restart"/>
            <w:tcBorders>
              <w:top w:val="single" w:sz="4" w:space="0" w:color="auto"/>
              <w:left w:val="single" w:sz="4" w:space="0" w:color="auto"/>
              <w:bottom w:val="single" w:sz="4" w:space="0" w:color="auto"/>
            </w:tcBorders>
            <w:shd w:val="clear" w:color="auto" w:fill="FFFFFF"/>
          </w:tcPr>
          <w:p w14:paraId="0C6DE58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20" w:type="dxa"/>
            <w:vMerge w:val="restart"/>
            <w:tcBorders>
              <w:top w:val="single" w:sz="4" w:space="0" w:color="auto"/>
              <w:left w:val="single" w:sz="4" w:space="0" w:color="auto"/>
              <w:bottom w:val="single" w:sz="4" w:space="0" w:color="auto"/>
            </w:tcBorders>
            <w:shd w:val="clear" w:color="auto" w:fill="FFFFFF"/>
          </w:tcPr>
          <w:p w14:paraId="6F0A7D4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7" w:type="dxa"/>
            <w:vMerge w:val="restart"/>
            <w:tcBorders>
              <w:top w:val="single" w:sz="4" w:space="0" w:color="auto"/>
              <w:left w:val="single" w:sz="4" w:space="0" w:color="auto"/>
              <w:bottom w:val="single" w:sz="4" w:space="0" w:color="auto"/>
            </w:tcBorders>
            <w:shd w:val="clear" w:color="auto" w:fill="FFFFFF"/>
          </w:tcPr>
          <w:p w14:paraId="0075BAF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699" w:type="dxa"/>
            <w:vMerge w:val="restart"/>
            <w:tcBorders>
              <w:top w:val="single" w:sz="4" w:space="0" w:color="auto"/>
              <w:left w:val="single" w:sz="4" w:space="0" w:color="auto"/>
              <w:bottom w:val="single" w:sz="4" w:space="0" w:color="auto"/>
            </w:tcBorders>
            <w:shd w:val="clear" w:color="auto" w:fill="FFFFFF"/>
          </w:tcPr>
          <w:p w14:paraId="3F92F81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307" w:type="dxa"/>
            <w:vMerge w:val="restart"/>
            <w:tcBorders>
              <w:top w:val="single" w:sz="4" w:space="0" w:color="auto"/>
              <w:left w:val="single" w:sz="4" w:space="0" w:color="auto"/>
              <w:bottom w:val="single" w:sz="4" w:space="0" w:color="auto"/>
            </w:tcBorders>
            <w:shd w:val="clear" w:color="auto" w:fill="FFFFFF"/>
          </w:tcPr>
          <w:p w14:paraId="04445A1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50" w:type="dxa"/>
            <w:vMerge w:val="restart"/>
            <w:tcBorders>
              <w:top w:val="single" w:sz="4" w:space="0" w:color="auto"/>
              <w:left w:val="single" w:sz="4" w:space="0" w:color="auto"/>
              <w:bottom w:val="single" w:sz="4" w:space="0" w:color="auto"/>
            </w:tcBorders>
            <w:shd w:val="clear" w:color="auto" w:fill="FFFFFF"/>
          </w:tcPr>
          <w:p w14:paraId="4D40A0C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073" w:type="dxa"/>
            <w:vMerge w:val="restart"/>
            <w:tcBorders>
              <w:top w:val="single" w:sz="4" w:space="0" w:color="auto"/>
              <w:left w:val="single" w:sz="4" w:space="0" w:color="auto"/>
              <w:bottom w:val="single" w:sz="4" w:space="0" w:color="auto"/>
            </w:tcBorders>
            <w:shd w:val="clear" w:color="auto" w:fill="FFFFFF"/>
          </w:tcPr>
          <w:p w14:paraId="4364171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190" w:type="dxa"/>
            <w:vMerge w:val="restart"/>
            <w:tcBorders>
              <w:top w:val="single" w:sz="4" w:space="0" w:color="auto"/>
              <w:left w:val="single" w:sz="4" w:space="0" w:color="auto"/>
              <w:bottom w:val="single" w:sz="4" w:space="0" w:color="auto"/>
            </w:tcBorders>
            <w:shd w:val="clear" w:color="auto" w:fill="FFFFFF"/>
          </w:tcPr>
          <w:p w14:paraId="71D73E7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66" w:type="dxa"/>
            <w:vMerge w:val="restart"/>
            <w:tcBorders>
              <w:top w:val="single" w:sz="4" w:space="0" w:color="auto"/>
              <w:left w:val="single" w:sz="4" w:space="0" w:color="auto"/>
              <w:bottom w:val="single" w:sz="4" w:space="0" w:color="auto"/>
            </w:tcBorders>
            <w:shd w:val="clear" w:color="auto" w:fill="FFFFFF"/>
          </w:tcPr>
          <w:p w14:paraId="698495B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879" w:type="dxa"/>
            <w:vMerge w:val="restart"/>
            <w:tcBorders>
              <w:top w:val="single" w:sz="4" w:space="0" w:color="auto"/>
              <w:left w:val="single" w:sz="4" w:space="0" w:color="auto"/>
              <w:bottom w:val="single" w:sz="4" w:space="0" w:color="auto"/>
            </w:tcBorders>
            <w:shd w:val="clear" w:color="auto" w:fill="FFFFFF"/>
          </w:tcPr>
          <w:p w14:paraId="1E70DE7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248" w:type="dxa"/>
            <w:vMerge w:val="restart"/>
            <w:tcBorders>
              <w:top w:val="single" w:sz="4" w:space="0" w:color="auto"/>
              <w:left w:val="single" w:sz="4" w:space="0" w:color="auto"/>
              <w:bottom w:val="single" w:sz="4" w:space="0" w:color="auto"/>
            </w:tcBorders>
            <w:shd w:val="clear" w:color="auto" w:fill="FFFFFF"/>
          </w:tcPr>
          <w:p w14:paraId="6B12F8D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51E0E46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r w:rsidR="006310D1" w:rsidRPr="006310D1" w14:paraId="651EDF29" w14:textId="77777777" w:rsidTr="00320677">
        <w:trPr>
          <w:trHeight w:hRule="exact" w:val="413"/>
        </w:trPr>
        <w:tc>
          <w:tcPr>
            <w:tcW w:w="1200" w:type="dxa"/>
            <w:vMerge/>
            <w:tcBorders>
              <w:left w:val="single" w:sz="4" w:space="0" w:color="auto"/>
              <w:bottom w:val="single" w:sz="4" w:space="0" w:color="auto"/>
            </w:tcBorders>
            <w:shd w:val="clear" w:color="auto" w:fill="FFFFFF"/>
          </w:tcPr>
          <w:p w14:paraId="21E72B3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20" w:type="dxa"/>
            <w:vMerge/>
            <w:tcBorders>
              <w:top w:val="single" w:sz="4" w:space="0" w:color="auto"/>
              <w:left w:val="single" w:sz="4" w:space="0" w:color="auto"/>
              <w:bottom w:val="single" w:sz="4" w:space="0" w:color="auto"/>
            </w:tcBorders>
            <w:shd w:val="clear" w:color="auto" w:fill="FFFFFF"/>
          </w:tcPr>
          <w:p w14:paraId="3C71CB0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7" w:type="dxa"/>
            <w:vMerge/>
            <w:tcBorders>
              <w:top w:val="single" w:sz="4" w:space="0" w:color="auto"/>
              <w:left w:val="single" w:sz="4" w:space="0" w:color="auto"/>
              <w:bottom w:val="single" w:sz="4" w:space="0" w:color="auto"/>
            </w:tcBorders>
            <w:shd w:val="clear" w:color="auto" w:fill="FFFFFF"/>
          </w:tcPr>
          <w:p w14:paraId="7487850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699" w:type="dxa"/>
            <w:vMerge/>
            <w:tcBorders>
              <w:top w:val="single" w:sz="4" w:space="0" w:color="auto"/>
              <w:left w:val="single" w:sz="4" w:space="0" w:color="auto"/>
              <w:bottom w:val="single" w:sz="4" w:space="0" w:color="auto"/>
            </w:tcBorders>
            <w:shd w:val="clear" w:color="auto" w:fill="FFFFFF"/>
          </w:tcPr>
          <w:p w14:paraId="0E07D03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307" w:type="dxa"/>
            <w:vMerge/>
            <w:tcBorders>
              <w:top w:val="single" w:sz="4" w:space="0" w:color="auto"/>
              <w:left w:val="single" w:sz="4" w:space="0" w:color="auto"/>
              <w:bottom w:val="single" w:sz="4" w:space="0" w:color="auto"/>
            </w:tcBorders>
            <w:shd w:val="clear" w:color="auto" w:fill="FFFFFF"/>
          </w:tcPr>
          <w:p w14:paraId="5CCC748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50" w:type="dxa"/>
            <w:vMerge/>
            <w:tcBorders>
              <w:top w:val="single" w:sz="4" w:space="0" w:color="auto"/>
              <w:left w:val="single" w:sz="4" w:space="0" w:color="auto"/>
              <w:bottom w:val="single" w:sz="4" w:space="0" w:color="auto"/>
            </w:tcBorders>
            <w:shd w:val="clear" w:color="auto" w:fill="FFFFFF"/>
          </w:tcPr>
          <w:p w14:paraId="2A9F13A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073" w:type="dxa"/>
            <w:vMerge/>
            <w:tcBorders>
              <w:top w:val="single" w:sz="4" w:space="0" w:color="auto"/>
              <w:left w:val="single" w:sz="4" w:space="0" w:color="auto"/>
              <w:bottom w:val="single" w:sz="4" w:space="0" w:color="auto"/>
            </w:tcBorders>
            <w:shd w:val="clear" w:color="auto" w:fill="FFFFFF"/>
          </w:tcPr>
          <w:p w14:paraId="33C1680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190" w:type="dxa"/>
            <w:vMerge/>
            <w:tcBorders>
              <w:top w:val="single" w:sz="4" w:space="0" w:color="auto"/>
              <w:left w:val="single" w:sz="4" w:space="0" w:color="auto"/>
              <w:bottom w:val="single" w:sz="4" w:space="0" w:color="auto"/>
            </w:tcBorders>
            <w:shd w:val="clear" w:color="auto" w:fill="FFFFFF"/>
          </w:tcPr>
          <w:p w14:paraId="1DC17CA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66" w:type="dxa"/>
            <w:vMerge/>
            <w:tcBorders>
              <w:top w:val="single" w:sz="4" w:space="0" w:color="auto"/>
              <w:left w:val="single" w:sz="4" w:space="0" w:color="auto"/>
              <w:bottom w:val="single" w:sz="4" w:space="0" w:color="auto"/>
            </w:tcBorders>
            <w:shd w:val="clear" w:color="auto" w:fill="FFFFFF"/>
          </w:tcPr>
          <w:p w14:paraId="22D8333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879" w:type="dxa"/>
            <w:vMerge/>
            <w:tcBorders>
              <w:top w:val="single" w:sz="4" w:space="0" w:color="auto"/>
              <w:left w:val="single" w:sz="4" w:space="0" w:color="auto"/>
              <w:bottom w:val="single" w:sz="4" w:space="0" w:color="auto"/>
            </w:tcBorders>
            <w:shd w:val="clear" w:color="auto" w:fill="FFFFFF"/>
          </w:tcPr>
          <w:p w14:paraId="5B328ED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248" w:type="dxa"/>
            <w:vMerge/>
            <w:tcBorders>
              <w:top w:val="single" w:sz="4" w:space="0" w:color="auto"/>
              <w:left w:val="single" w:sz="4" w:space="0" w:color="auto"/>
              <w:bottom w:val="single" w:sz="4" w:space="0" w:color="auto"/>
            </w:tcBorders>
            <w:shd w:val="clear" w:color="auto" w:fill="FFFFFF"/>
          </w:tcPr>
          <w:p w14:paraId="3D9DB1B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4"/>
                <w:szCs w:val="24"/>
                <w:lang w:eastAsia="sk-SK" w:bidi="sk-SK"/>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14:paraId="65B8298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10"/>
                <w:szCs w:val="10"/>
                <w:lang w:eastAsia="sk-SK" w:bidi="sk-SK"/>
              </w:rPr>
            </w:pPr>
          </w:p>
        </w:tc>
      </w:tr>
    </w:tbl>
    <w:p w14:paraId="6C64190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72152BF"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lang w:eastAsia="sk-SK" w:bidi="sk-SK"/>
        </w:rPr>
      </w:pPr>
      <w:bookmarkStart w:id="2" w:name="bookmark1"/>
    </w:p>
    <w:p w14:paraId="3470598E" w14:textId="77777777" w:rsidR="006310D1" w:rsidRPr="006310D1" w:rsidRDefault="006310D1" w:rsidP="006310D1">
      <w:pPr>
        <w:framePr w:w="11618" w:h="3215" w:hRule="exact" w:wrap="around" w:vAnchor="page" w:hAnchor="page" w:x="744" w:y="7933"/>
        <w:widowControl w:val="0"/>
        <w:spacing w:after="0" w:line="240" w:lineRule="auto"/>
        <w:ind w:left="300"/>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lang w:eastAsia="sk-SK" w:bidi="sk-SK"/>
        </w:rPr>
        <w:t>Vysvetlivky:</w:t>
      </w:r>
      <w:bookmarkEnd w:id="2"/>
    </w:p>
    <w:p w14:paraId="55287334"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val="ru-RU" w:eastAsia="ru-RU" w:bidi="ru-RU"/>
        </w:rPr>
        <w:t>/</w:t>
      </w:r>
      <w:r w:rsidRPr="006310D1">
        <w:rPr>
          <w:rFonts w:ascii="Times New Roman" w:eastAsia="Arial Unicode MS" w:hAnsi="Times New Roman" w:cs="Times New Roman"/>
          <w:color w:val="000000"/>
          <w:sz w:val="20"/>
          <w:szCs w:val="20"/>
          <w:vertAlign w:val="superscript"/>
          <w:lang w:eastAsia="ru-RU" w:bidi="ru-RU"/>
        </w:rPr>
        <w:t>1</w:t>
      </w:r>
      <w:r w:rsidRPr="006310D1">
        <w:rPr>
          <w:rFonts w:ascii="Times New Roman" w:eastAsia="Arial Unicode MS" w:hAnsi="Times New Roman" w:cs="Times New Roman"/>
          <w:color w:val="000000"/>
          <w:sz w:val="20"/>
          <w:szCs w:val="20"/>
          <w:lang w:val="ru-RU" w:eastAsia="ru-RU" w:bidi="ru-RU"/>
        </w:rPr>
        <w:t xml:space="preserve"> </w:t>
      </w:r>
      <w:r w:rsidRPr="006310D1">
        <w:rPr>
          <w:rFonts w:ascii="Times New Roman" w:eastAsia="Arial Unicode MS" w:hAnsi="Times New Roman" w:cs="Times New Roman"/>
          <w:color w:val="000000"/>
          <w:sz w:val="20"/>
          <w:szCs w:val="20"/>
          <w:lang w:eastAsia="sk-SK" w:bidi="sk-SK"/>
        </w:rPr>
        <w:t xml:space="preserve">- zviera (druh), uvádzajte skratky pre hovädzí dobytok - </w:t>
      </w:r>
      <w:proofErr w:type="spellStart"/>
      <w:r w:rsidRPr="006310D1">
        <w:rPr>
          <w:rFonts w:ascii="Times New Roman" w:eastAsia="Arial Unicode MS" w:hAnsi="Times New Roman" w:cs="Times New Roman"/>
          <w:b/>
          <w:bCs/>
          <w:color w:val="000000"/>
          <w:sz w:val="20"/>
          <w:szCs w:val="20"/>
          <w:lang w:eastAsia="sk-SK" w:bidi="sk-SK"/>
        </w:rPr>
        <w:t>bov</w:t>
      </w:r>
      <w:proofErr w:type="spellEnd"/>
      <w:r w:rsidRPr="006310D1">
        <w:rPr>
          <w:rFonts w:ascii="Times New Roman" w:eastAsia="Arial Unicode MS" w:hAnsi="Times New Roman" w:cs="Times New Roman"/>
          <w:color w:val="000000"/>
          <w:sz w:val="20"/>
          <w:szCs w:val="20"/>
          <w:lang w:eastAsia="sk-SK" w:bidi="sk-SK"/>
        </w:rPr>
        <w:t xml:space="preserve">, ovce - </w:t>
      </w:r>
      <w:r w:rsidRPr="006310D1">
        <w:rPr>
          <w:rFonts w:ascii="Times New Roman" w:eastAsia="Arial Unicode MS" w:hAnsi="Times New Roman" w:cs="Times New Roman"/>
          <w:b/>
          <w:bCs/>
          <w:color w:val="000000"/>
          <w:sz w:val="20"/>
          <w:szCs w:val="20"/>
          <w:lang w:eastAsia="sk-SK" w:bidi="sk-SK"/>
        </w:rPr>
        <w:t>ovi</w:t>
      </w:r>
      <w:r w:rsidRPr="006310D1">
        <w:rPr>
          <w:rFonts w:ascii="Times New Roman" w:eastAsia="Arial Unicode MS" w:hAnsi="Times New Roman" w:cs="Times New Roman"/>
          <w:color w:val="000000"/>
          <w:sz w:val="20"/>
          <w:szCs w:val="20"/>
          <w:lang w:eastAsia="sk-SK" w:bidi="sk-SK"/>
        </w:rPr>
        <w:t xml:space="preserve">, kozy - </w:t>
      </w:r>
      <w:r w:rsidRPr="006310D1">
        <w:rPr>
          <w:rFonts w:ascii="Times New Roman" w:eastAsia="Arial Unicode MS" w:hAnsi="Times New Roman" w:cs="Times New Roman"/>
          <w:b/>
          <w:bCs/>
          <w:color w:val="000000"/>
          <w:sz w:val="20"/>
          <w:szCs w:val="20"/>
          <w:lang w:eastAsia="sk-SK" w:bidi="sk-SK"/>
        </w:rPr>
        <w:t>cap</w:t>
      </w:r>
      <w:r w:rsidRPr="006310D1">
        <w:rPr>
          <w:rFonts w:ascii="Times New Roman" w:eastAsia="Arial Unicode MS" w:hAnsi="Times New Roman" w:cs="Times New Roman"/>
          <w:color w:val="000000"/>
          <w:sz w:val="20"/>
          <w:szCs w:val="20"/>
          <w:lang w:eastAsia="sk-SK" w:bidi="sk-SK"/>
        </w:rPr>
        <w:t xml:space="preserve">, ošípané - </w:t>
      </w:r>
      <w:proofErr w:type="spellStart"/>
      <w:r w:rsidRPr="006310D1">
        <w:rPr>
          <w:rFonts w:ascii="Times New Roman" w:eastAsia="Arial Unicode MS" w:hAnsi="Times New Roman" w:cs="Times New Roman"/>
          <w:b/>
          <w:bCs/>
          <w:color w:val="000000"/>
          <w:sz w:val="20"/>
          <w:szCs w:val="20"/>
          <w:lang w:eastAsia="sk-SK" w:bidi="sk-SK"/>
        </w:rPr>
        <w:t>sui</w:t>
      </w:r>
      <w:proofErr w:type="spellEnd"/>
      <w:r w:rsidRPr="006310D1">
        <w:rPr>
          <w:rFonts w:ascii="Times New Roman" w:eastAsia="Arial Unicode MS" w:hAnsi="Times New Roman" w:cs="Times New Roman"/>
          <w:color w:val="000000"/>
          <w:sz w:val="20"/>
          <w:szCs w:val="20"/>
          <w:lang w:eastAsia="sk-SK" w:bidi="sk-SK"/>
        </w:rPr>
        <w:t xml:space="preserve">, kone - </w:t>
      </w:r>
      <w:proofErr w:type="spellStart"/>
      <w:r w:rsidRPr="006310D1">
        <w:rPr>
          <w:rFonts w:ascii="Times New Roman" w:eastAsia="Arial Unicode MS" w:hAnsi="Times New Roman" w:cs="Times New Roman"/>
          <w:b/>
          <w:bCs/>
          <w:color w:val="000000"/>
          <w:sz w:val="20"/>
          <w:szCs w:val="20"/>
          <w:lang w:eastAsia="sk-SK" w:bidi="sk-SK"/>
        </w:rPr>
        <w:t>equ</w:t>
      </w:r>
      <w:proofErr w:type="spellEnd"/>
      <w:r w:rsidRPr="006310D1">
        <w:rPr>
          <w:rFonts w:ascii="Times New Roman" w:eastAsia="Arial Unicode MS" w:hAnsi="Times New Roman" w:cs="Times New Roman"/>
          <w:color w:val="000000"/>
          <w:sz w:val="20"/>
          <w:szCs w:val="20"/>
          <w:lang w:eastAsia="sk-SK" w:bidi="sk-SK"/>
        </w:rPr>
        <w:t xml:space="preserve">, včely - </w:t>
      </w:r>
      <w:proofErr w:type="spellStart"/>
      <w:r w:rsidRPr="006310D1">
        <w:rPr>
          <w:rFonts w:ascii="Times New Roman" w:eastAsia="Arial Unicode MS" w:hAnsi="Times New Roman" w:cs="Times New Roman"/>
          <w:b/>
          <w:bCs/>
          <w:color w:val="000000"/>
          <w:sz w:val="20"/>
          <w:szCs w:val="20"/>
          <w:lang w:eastAsia="sk-SK" w:bidi="sk-SK"/>
        </w:rPr>
        <w:t>api</w:t>
      </w:r>
      <w:proofErr w:type="spellEnd"/>
      <w:r w:rsidRPr="006310D1">
        <w:rPr>
          <w:rFonts w:ascii="Times New Roman" w:eastAsia="Arial Unicode MS" w:hAnsi="Times New Roman" w:cs="Times New Roman"/>
          <w:color w:val="000000"/>
          <w:sz w:val="20"/>
          <w:szCs w:val="20"/>
          <w:lang w:eastAsia="sk-SK" w:bidi="sk-SK"/>
        </w:rPr>
        <w:t xml:space="preserve">, hydina - </w:t>
      </w:r>
      <w:proofErr w:type="spellStart"/>
      <w:r w:rsidRPr="006310D1">
        <w:rPr>
          <w:rFonts w:ascii="Times New Roman" w:eastAsia="Arial Unicode MS" w:hAnsi="Times New Roman" w:cs="Times New Roman"/>
          <w:b/>
          <w:bCs/>
          <w:color w:val="000000"/>
          <w:sz w:val="20"/>
          <w:szCs w:val="20"/>
          <w:lang w:eastAsia="sk-SK" w:bidi="sk-SK"/>
        </w:rPr>
        <w:t>avi</w:t>
      </w:r>
      <w:proofErr w:type="spellEnd"/>
      <w:r w:rsidRPr="006310D1">
        <w:rPr>
          <w:rFonts w:ascii="Times New Roman" w:eastAsia="Arial Unicode MS" w:hAnsi="Times New Roman" w:cs="Times New Roman"/>
          <w:color w:val="000000"/>
          <w:sz w:val="20"/>
          <w:szCs w:val="20"/>
          <w:lang w:eastAsia="sk-SK" w:bidi="sk-SK"/>
        </w:rPr>
        <w:t xml:space="preserve">, králiky - </w:t>
      </w:r>
      <w:r w:rsidRPr="006310D1">
        <w:rPr>
          <w:rFonts w:ascii="Times New Roman" w:eastAsia="Arial Unicode MS" w:hAnsi="Times New Roman" w:cs="Times New Roman"/>
          <w:b/>
          <w:bCs/>
          <w:color w:val="000000"/>
          <w:sz w:val="20"/>
          <w:szCs w:val="20"/>
          <w:lang w:eastAsia="sk-SK" w:bidi="sk-SK"/>
        </w:rPr>
        <w:t>lep</w:t>
      </w:r>
      <w:r w:rsidRPr="006310D1">
        <w:rPr>
          <w:rFonts w:ascii="Times New Roman" w:eastAsia="Arial Unicode MS" w:hAnsi="Times New Roman" w:cs="Times New Roman"/>
          <w:color w:val="000000"/>
          <w:sz w:val="20"/>
          <w:szCs w:val="20"/>
          <w:lang w:eastAsia="sk-SK" w:bidi="sk-SK"/>
        </w:rPr>
        <w:t xml:space="preserve">, ryby - </w:t>
      </w:r>
      <w:proofErr w:type="spellStart"/>
      <w:r w:rsidRPr="006310D1">
        <w:rPr>
          <w:rFonts w:ascii="Times New Roman" w:eastAsia="Arial Unicode MS" w:hAnsi="Times New Roman" w:cs="Times New Roman"/>
          <w:b/>
          <w:bCs/>
          <w:color w:val="000000"/>
          <w:sz w:val="20"/>
          <w:szCs w:val="20"/>
          <w:lang w:eastAsia="sk-SK" w:bidi="sk-SK"/>
        </w:rPr>
        <w:t>pis</w:t>
      </w:r>
      <w:proofErr w:type="spellEnd"/>
      <w:r w:rsidRPr="006310D1">
        <w:rPr>
          <w:rFonts w:ascii="Times New Roman" w:eastAsia="Arial Unicode MS" w:hAnsi="Times New Roman" w:cs="Times New Roman"/>
          <w:color w:val="000000"/>
          <w:sz w:val="20"/>
          <w:szCs w:val="20"/>
          <w:lang w:eastAsia="sk-SK" w:bidi="sk-SK"/>
        </w:rPr>
        <w:t xml:space="preserve">, slimáky - </w:t>
      </w:r>
      <w:r w:rsidRPr="006310D1">
        <w:rPr>
          <w:rFonts w:ascii="Times New Roman" w:eastAsia="Arial Unicode MS" w:hAnsi="Times New Roman" w:cs="Times New Roman"/>
          <w:b/>
          <w:bCs/>
          <w:color w:val="000000"/>
          <w:sz w:val="20"/>
          <w:szCs w:val="20"/>
          <w:lang w:eastAsia="sk-SK" w:bidi="sk-SK"/>
        </w:rPr>
        <w:t>mol</w:t>
      </w:r>
      <w:r w:rsidRPr="006310D1">
        <w:rPr>
          <w:rFonts w:ascii="Times New Roman" w:eastAsia="Arial Unicode MS" w:hAnsi="Times New Roman" w:cs="Times New Roman"/>
          <w:color w:val="000000"/>
          <w:sz w:val="20"/>
          <w:szCs w:val="20"/>
          <w:lang w:eastAsia="sk-SK" w:bidi="sk-SK"/>
        </w:rPr>
        <w:t xml:space="preserve">, </w:t>
      </w:r>
      <w:proofErr w:type="spellStart"/>
      <w:r w:rsidRPr="006310D1">
        <w:rPr>
          <w:rFonts w:ascii="Times New Roman" w:eastAsia="Arial Unicode MS" w:hAnsi="Times New Roman" w:cs="Times New Roman"/>
          <w:color w:val="000000"/>
          <w:sz w:val="20"/>
          <w:szCs w:val="20"/>
          <w:lang w:eastAsia="sk-SK" w:bidi="sk-SK"/>
        </w:rPr>
        <w:t>jeleňovité</w:t>
      </w:r>
      <w:proofErr w:type="spellEnd"/>
      <w:r w:rsidRPr="006310D1">
        <w:rPr>
          <w:rFonts w:ascii="Times New Roman" w:eastAsia="Arial Unicode MS" w:hAnsi="Times New Roman" w:cs="Times New Roman"/>
          <w:color w:val="000000"/>
          <w:sz w:val="20"/>
          <w:szCs w:val="20"/>
          <w:lang w:eastAsia="sk-SK" w:bidi="sk-SK"/>
        </w:rPr>
        <w:t xml:space="preserve"> - </w:t>
      </w:r>
      <w:r w:rsidRPr="006310D1">
        <w:rPr>
          <w:rFonts w:ascii="Times New Roman" w:eastAsia="Arial Unicode MS" w:hAnsi="Times New Roman" w:cs="Times New Roman"/>
          <w:b/>
          <w:bCs/>
          <w:color w:val="000000"/>
          <w:sz w:val="20"/>
          <w:szCs w:val="20"/>
          <w:lang w:eastAsia="sk-SK" w:bidi="sk-SK"/>
        </w:rPr>
        <w:t>cer/</w:t>
      </w:r>
      <w:r w:rsidRPr="006310D1">
        <w:rPr>
          <w:rFonts w:ascii="Times New Roman" w:eastAsia="Arial Unicode MS" w:hAnsi="Times New Roman" w:cs="Times New Roman"/>
          <w:bCs/>
          <w:color w:val="000000"/>
          <w:sz w:val="20"/>
          <w:szCs w:val="20"/>
          <w:lang w:eastAsia="sk-SK" w:bidi="sk-SK"/>
        </w:rPr>
        <w:t xml:space="preserve">kategória – napr. </w:t>
      </w:r>
      <w:proofErr w:type="spellStart"/>
      <w:r w:rsidRPr="006310D1">
        <w:rPr>
          <w:rFonts w:ascii="Times New Roman" w:eastAsia="Arial Unicode MS" w:hAnsi="Times New Roman" w:cs="Times New Roman"/>
          <w:bCs/>
          <w:color w:val="000000"/>
          <w:sz w:val="20"/>
          <w:szCs w:val="20"/>
          <w:lang w:eastAsia="sk-SK" w:bidi="sk-SK"/>
        </w:rPr>
        <w:t>sui</w:t>
      </w:r>
      <w:proofErr w:type="spellEnd"/>
      <w:r w:rsidRPr="006310D1">
        <w:rPr>
          <w:rFonts w:ascii="Times New Roman" w:eastAsia="Arial Unicode MS" w:hAnsi="Times New Roman" w:cs="Times New Roman"/>
          <w:bCs/>
          <w:color w:val="000000"/>
          <w:sz w:val="20"/>
          <w:szCs w:val="20"/>
          <w:lang w:eastAsia="sk-SK" w:bidi="sk-SK"/>
        </w:rPr>
        <w:t>/odstavčatá</w:t>
      </w:r>
      <w:r w:rsidRPr="006310D1">
        <w:rPr>
          <w:rFonts w:ascii="Times New Roman" w:eastAsia="Arial Unicode MS" w:hAnsi="Times New Roman" w:cs="Times New Roman"/>
          <w:color w:val="000000"/>
          <w:sz w:val="20"/>
          <w:szCs w:val="20"/>
          <w:lang w:eastAsia="sk-SK" w:bidi="sk-SK"/>
        </w:rPr>
        <w:t>- zviera (označenie) pri individuálnom úkone uviesť evidenčné číslo zvieraťa</w:t>
      </w:r>
    </w:p>
    <w:p w14:paraId="0BD86AD6" w14:textId="77777777" w:rsidR="006310D1" w:rsidRPr="006310D1" w:rsidRDefault="006310D1" w:rsidP="006310D1">
      <w:pPr>
        <w:framePr w:w="11618" w:h="3215" w:hRule="exact" w:wrap="around" w:vAnchor="page" w:hAnchor="page" w:x="744" w:y="7933"/>
        <w:widowControl w:val="0"/>
        <w:spacing w:after="0" w:line="240" w:lineRule="auto"/>
        <w:ind w:left="300"/>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sz w:val="20"/>
          <w:szCs w:val="20"/>
          <w:lang w:eastAsia="sk-SK" w:bidi="sk-SK"/>
        </w:rPr>
        <w:t>/</w:t>
      </w:r>
      <w:r w:rsidRPr="006310D1">
        <w:rPr>
          <w:rFonts w:ascii="Times New Roman" w:eastAsia="Arial Unicode MS" w:hAnsi="Times New Roman" w:cs="Times New Roman"/>
          <w:color w:val="000000"/>
          <w:sz w:val="20"/>
          <w:szCs w:val="20"/>
          <w:vertAlign w:val="superscript"/>
          <w:lang w:eastAsia="sk-SK" w:bidi="sk-SK"/>
        </w:rPr>
        <w:t>2</w:t>
      </w:r>
      <w:r w:rsidRPr="006310D1">
        <w:rPr>
          <w:rFonts w:ascii="Times New Roman" w:eastAsia="Arial Unicode MS" w:hAnsi="Times New Roman" w:cs="Times New Roman"/>
          <w:color w:val="000000"/>
          <w:sz w:val="20"/>
          <w:szCs w:val="20"/>
          <w:lang w:eastAsia="sk-SK" w:bidi="sk-SK"/>
        </w:rPr>
        <w:t xml:space="preserve"> - profylaxia, uvádzajte názov vakcíny a číslo </w:t>
      </w:r>
      <w:r w:rsidRPr="006310D1">
        <w:rPr>
          <w:rFonts w:ascii="Times New Roman" w:eastAsia="Arial Unicode MS" w:hAnsi="Times New Roman" w:cs="Times New Roman"/>
          <w:color w:val="000000"/>
          <w:sz w:val="20"/>
          <w:szCs w:val="20"/>
          <w:lang w:val="cs-CZ" w:eastAsia="cs-CZ" w:bidi="cs-CZ"/>
        </w:rPr>
        <w:t>šarže</w:t>
      </w:r>
    </w:p>
    <w:p w14:paraId="08873829"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val="ru-RU" w:eastAsia="ru-RU" w:bidi="ru-RU"/>
        </w:rPr>
        <w:t>/</w:t>
      </w:r>
      <w:r w:rsidRPr="006310D1">
        <w:rPr>
          <w:rFonts w:ascii="Times New Roman" w:eastAsia="Arial Unicode MS" w:hAnsi="Times New Roman" w:cs="Times New Roman"/>
          <w:color w:val="000000"/>
          <w:sz w:val="20"/>
          <w:szCs w:val="20"/>
          <w:vertAlign w:val="superscript"/>
          <w:lang w:val="ru-RU" w:eastAsia="ru-RU" w:bidi="ru-RU"/>
        </w:rPr>
        <w:t>3</w:t>
      </w:r>
      <w:r w:rsidRPr="006310D1">
        <w:rPr>
          <w:rFonts w:ascii="Times New Roman" w:eastAsia="Arial Unicode MS" w:hAnsi="Times New Roman" w:cs="Times New Roman"/>
          <w:color w:val="000000"/>
          <w:sz w:val="20"/>
          <w:szCs w:val="20"/>
          <w:lang w:val="ru-RU" w:eastAsia="ru-RU" w:bidi="ru-RU"/>
        </w:rPr>
        <w:t xml:space="preserve"> </w:t>
      </w:r>
      <w:r w:rsidRPr="006310D1">
        <w:rPr>
          <w:rFonts w:ascii="Times New Roman" w:eastAsia="Arial Unicode MS" w:hAnsi="Times New Roman" w:cs="Times New Roman"/>
          <w:color w:val="000000"/>
          <w:sz w:val="20"/>
          <w:szCs w:val="20"/>
          <w:lang w:eastAsia="sk-SK" w:bidi="sk-SK"/>
        </w:rPr>
        <w:t>- terapia (prípravok) názov prípravku</w:t>
      </w:r>
    </w:p>
    <w:p w14:paraId="46823B03"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eastAsia="sk-SK" w:bidi="sk-SK"/>
        </w:rPr>
        <w:t xml:space="preserve">   - terapia (aplikácia) uvádzajte medicínske skratky pre cestu podania prípravku (</w:t>
      </w:r>
      <w:proofErr w:type="spellStart"/>
      <w:r w:rsidRPr="006310D1">
        <w:rPr>
          <w:rFonts w:ascii="Times New Roman" w:eastAsia="Arial Unicode MS" w:hAnsi="Times New Roman" w:cs="Times New Roman"/>
          <w:color w:val="000000"/>
          <w:sz w:val="20"/>
          <w:szCs w:val="20"/>
          <w:lang w:eastAsia="sk-SK" w:bidi="sk-SK"/>
        </w:rPr>
        <w:t>s.c</w:t>
      </w:r>
      <w:proofErr w:type="spellEnd"/>
      <w:r w:rsidRPr="006310D1">
        <w:rPr>
          <w:rFonts w:ascii="Times New Roman" w:eastAsia="Arial Unicode MS" w:hAnsi="Times New Roman" w:cs="Times New Roman"/>
          <w:color w:val="000000"/>
          <w:sz w:val="20"/>
          <w:szCs w:val="20"/>
          <w:lang w:eastAsia="sk-SK" w:bidi="sk-SK"/>
        </w:rPr>
        <w:t xml:space="preserve">., </w:t>
      </w:r>
      <w:proofErr w:type="spellStart"/>
      <w:r w:rsidRPr="006310D1">
        <w:rPr>
          <w:rFonts w:ascii="Times New Roman" w:eastAsia="Arial Unicode MS" w:hAnsi="Times New Roman" w:cs="Times New Roman"/>
          <w:color w:val="000000"/>
          <w:sz w:val="20"/>
          <w:szCs w:val="20"/>
          <w:lang w:eastAsia="sk-SK" w:bidi="sk-SK"/>
        </w:rPr>
        <w:t>i.v</w:t>
      </w:r>
      <w:proofErr w:type="spellEnd"/>
      <w:r w:rsidRPr="006310D1">
        <w:rPr>
          <w:rFonts w:ascii="Times New Roman" w:eastAsia="Arial Unicode MS" w:hAnsi="Times New Roman" w:cs="Times New Roman"/>
          <w:color w:val="000000"/>
          <w:sz w:val="20"/>
          <w:szCs w:val="20"/>
          <w:lang w:eastAsia="sk-SK" w:bidi="sk-SK"/>
        </w:rPr>
        <w:t xml:space="preserve">., </w:t>
      </w:r>
      <w:proofErr w:type="spellStart"/>
      <w:r w:rsidRPr="006310D1">
        <w:rPr>
          <w:rFonts w:ascii="Times New Roman" w:eastAsia="Arial Unicode MS" w:hAnsi="Times New Roman" w:cs="Times New Roman"/>
          <w:color w:val="000000"/>
          <w:sz w:val="20"/>
          <w:szCs w:val="20"/>
          <w:lang w:eastAsia="sk-SK" w:bidi="sk-SK"/>
        </w:rPr>
        <w:t>i.p</w:t>
      </w:r>
      <w:proofErr w:type="spellEnd"/>
      <w:r w:rsidRPr="006310D1">
        <w:rPr>
          <w:rFonts w:ascii="Times New Roman" w:eastAsia="Arial Unicode MS" w:hAnsi="Times New Roman" w:cs="Times New Roman"/>
          <w:color w:val="000000"/>
          <w:sz w:val="20"/>
          <w:szCs w:val="20"/>
          <w:lang w:eastAsia="sk-SK" w:bidi="sk-SK"/>
        </w:rPr>
        <w:t xml:space="preserve">., per os, </w:t>
      </w:r>
      <w:proofErr w:type="spellStart"/>
      <w:r w:rsidRPr="006310D1">
        <w:rPr>
          <w:rFonts w:ascii="Times New Roman" w:eastAsia="Arial Unicode MS" w:hAnsi="Times New Roman" w:cs="Times New Roman"/>
          <w:color w:val="000000"/>
          <w:sz w:val="20"/>
          <w:szCs w:val="20"/>
          <w:lang w:eastAsia="sk-SK" w:bidi="sk-SK"/>
        </w:rPr>
        <w:t>i.m</w:t>
      </w:r>
      <w:proofErr w:type="spellEnd"/>
      <w:r w:rsidRPr="006310D1">
        <w:rPr>
          <w:rFonts w:ascii="Times New Roman" w:eastAsia="Arial Unicode MS" w:hAnsi="Times New Roman" w:cs="Times New Roman"/>
          <w:color w:val="000000"/>
          <w:sz w:val="20"/>
          <w:szCs w:val="20"/>
          <w:lang w:eastAsia="sk-SK" w:bidi="sk-SK"/>
        </w:rPr>
        <w:t>. a pod)</w:t>
      </w:r>
    </w:p>
    <w:p w14:paraId="0D1EABD3"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eastAsia="sk-SK" w:bidi="sk-SK"/>
        </w:rPr>
        <w:t>/</w:t>
      </w:r>
      <w:r w:rsidRPr="006310D1">
        <w:rPr>
          <w:rFonts w:ascii="Times New Roman" w:eastAsia="Arial Unicode MS" w:hAnsi="Times New Roman" w:cs="Times New Roman"/>
          <w:color w:val="000000"/>
          <w:sz w:val="20"/>
          <w:szCs w:val="20"/>
          <w:vertAlign w:val="superscript"/>
          <w:lang w:eastAsia="sk-SK" w:bidi="sk-SK"/>
        </w:rPr>
        <w:t>4</w:t>
      </w:r>
      <w:r w:rsidRPr="006310D1">
        <w:rPr>
          <w:rFonts w:ascii="Times New Roman" w:eastAsia="Arial Unicode MS" w:hAnsi="Times New Roman" w:cs="Times New Roman"/>
          <w:color w:val="000000"/>
          <w:sz w:val="20"/>
          <w:szCs w:val="20"/>
          <w:lang w:eastAsia="sk-SK" w:bidi="sk-SK"/>
        </w:rPr>
        <w:t xml:space="preserve"> – napr. </w:t>
      </w:r>
      <w:proofErr w:type="spellStart"/>
      <w:r w:rsidRPr="006310D1">
        <w:rPr>
          <w:rFonts w:ascii="Times New Roman" w:eastAsia="Arial Unicode MS" w:hAnsi="Times New Roman" w:cs="Times New Roman"/>
          <w:color w:val="000000"/>
          <w:sz w:val="20"/>
          <w:szCs w:val="20"/>
          <w:lang w:eastAsia="sk-SK" w:bidi="sk-SK"/>
        </w:rPr>
        <w:t>Betamolox</w:t>
      </w:r>
      <w:proofErr w:type="spellEnd"/>
      <w:r w:rsidRPr="006310D1">
        <w:rPr>
          <w:rFonts w:ascii="Times New Roman" w:eastAsia="Arial Unicode MS" w:hAnsi="Times New Roman" w:cs="Times New Roman"/>
          <w:color w:val="000000"/>
          <w:sz w:val="20"/>
          <w:szCs w:val="20"/>
          <w:lang w:eastAsia="sk-SK" w:bidi="sk-SK"/>
        </w:rPr>
        <w:t xml:space="preserve"> LA / 100 ml / 150 mg/ml/</w:t>
      </w:r>
      <w:r w:rsidRPr="006310D1">
        <w:rPr>
          <w:rFonts w:ascii="Times New Roman" w:eastAsia="Arial Unicode MS" w:hAnsi="Times New Roman" w:cs="Times New Roman"/>
          <w:color w:val="000000"/>
          <w:sz w:val="20"/>
          <w:szCs w:val="20"/>
          <w:vertAlign w:val="superscript"/>
          <w:lang w:eastAsia="sk-SK" w:bidi="sk-SK"/>
        </w:rPr>
        <w:t>5</w:t>
      </w:r>
      <w:r w:rsidRPr="006310D1">
        <w:rPr>
          <w:rFonts w:ascii="Times New Roman" w:eastAsia="Arial Unicode MS" w:hAnsi="Times New Roman" w:cs="Times New Roman"/>
          <w:color w:val="000000"/>
          <w:sz w:val="20"/>
          <w:szCs w:val="20"/>
          <w:lang w:eastAsia="sk-SK" w:bidi="sk-SK"/>
        </w:rPr>
        <w:t xml:space="preserve"> - napr. 10 ml pri injekčných liekoch</w:t>
      </w:r>
    </w:p>
    <w:p w14:paraId="6CB266EF" w14:textId="77777777"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eastAsia="sk-SK" w:bidi="sk-SK"/>
        </w:rPr>
        <w:t>/</w:t>
      </w:r>
      <w:r w:rsidRPr="006310D1">
        <w:rPr>
          <w:rFonts w:ascii="Times New Roman" w:eastAsia="Arial Unicode MS" w:hAnsi="Times New Roman" w:cs="Times New Roman"/>
          <w:color w:val="000000"/>
          <w:sz w:val="20"/>
          <w:szCs w:val="20"/>
          <w:vertAlign w:val="superscript"/>
          <w:lang w:eastAsia="sk-SK" w:bidi="sk-SK"/>
        </w:rPr>
        <w:t>6</w:t>
      </w:r>
      <w:r w:rsidRPr="006310D1">
        <w:rPr>
          <w:rFonts w:ascii="Times New Roman" w:eastAsia="Arial Unicode MS" w:hAnsi="Times New Roman" w:cs="Times New Roman"/>
          <w:color w:val="000000"/>
          <w:sz w:val="20"/>
          <w:szCs w:val="20"/>
          <w:lang w:eastAsia="sk-SK" w:bidi="sk-SK"/>
        </w:rPr>
        <w:t xml:space="preserve"> - hromadný úkon vyznačte ak sa týka celého objektu. V stĺpci zviera vyznačte druh a vek.</w:t>
      </w:r>
    </w:p>
    <w:p w14:paraId="1323E240" w14:textId="77777777" w:rsidR="006310D1" w:rsidRPr="006310D1" w:rsidRDefault="006310D1" w:rsidP="006310D1">
      <w:pPr>
        <w:framePr w:w="11618" w:h="3215" w:hRule="exact" w:wrap="around" w:vAnchor="page" w:hAnchor="page" w:x="744" w:y="7933"/>
        <w:widowControl w:val="0"/>
        <w:spacing w:after="0" w:line="240" w:lineRule="auto"/>
        <w:ind w:left="300"/>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sz w:val="20"/>
          <w:szCs w:val="20"/>
          <w:lang w:eastAsia="sk-SK" w:bidi="sk-SK"/>
        </w:rPr>
        <w:t>/</w:t>
      </w:r>
      <w:r w:rsidRPr="006310D1">
        <w:rPr>
          <w:rFonts w:ascii="Times New Roman" w:eastAsia="Arial Unicode MS" w:hAnsi="Times New Roman" w:cs="Times New Roman"/>
          <w:color w:val="000000"/>
          <w:sz w:val="20"/>
          <w:szCs w:val="20"/>
          <w:vertAlign w:val="superscript"/>
          <w:lang w:eastAsia="sk-SK" w:bidi="sk-SK"/>
        </w:rPr>
        <w:t>7</w:t>
      </w:r>
      <w:r w:rsidRPr="006310D1">
        <w:rPr>
          <w:rFonts w:ascii="Times New Roman" w:eastAsia="Arial Unicode MS" w:hAnsi="Times New Roman" w:cs="Times New Roman"/>
          <w:color w:val="000000"/>
          <w:sz w:val="20"/>
          <w:szCs w:val="20"/>
          <w:lang w:eastAsia="sk-SK" w:bidi="sk-SK"/>
        </w:rPr>
        <w:t xml:space="preserve"> – v počtoch dní</w:t>
      </w:r>
    </w:p>
    <w:p w14:paraId="62AB7BCD" w14:textId="6268E10C" w:rsidR="006310D1" w:rsidRPr="006310D1" w:rsidRDefault="006310D1" w:rsidP="006310D1">
      <w:pPr>
        <w:framePr w:w="11618" w:h="3215" w:hRule="exact" w:wrap="around" w:vAnchor="page" w:hAnchor="page" w:x="744" w:y="7933"/>
        <w:widowControl w:val="0"/>
        <w:spacing w:after="0" w:line="240" w:lineRule="auto"/>
        <w:ind w:left="300"/>
        <w:rPr>
          <w:rFonts w:ascii="Times New Roman" w:eastAsia="Arial Unicode MS" w:hAnsi="Times New Roman" w:cs="Times New Roman"/>
          <w:color w:val="000000"/>
          <w:sz w:val="20"/>
          <w:szCs w:val="20"/>
          <w:lang w:eastAsia="sk-SK" w:bidi="sk-SK"/>
        </w:rPr>
      </w:pPr>
      <w:r w:rsidRPr="006310D1">
        <w:rPr>
          <w:rFonts w:ascii="Times New Roman" w:eastAsia="Arial Unicode MS" w:hAnsi="Times New Roman" w:cs="Times New Roman"/>
          <w:color w:val="000000"/>
          <w:sz w:val="20"/>
          <w:szCs w:val="20"/>
          <w:lang w:eastAsia="sk-SK" w:bidi="sk-SK"/>
        </w:rPr>
        <w:t>/</w:t>
      </w:r>
      <w:r w:rsidRPr="006310D1">
        <w:rPr>
          <w:rFonts w:ascii="Times New Roman" w:eastAsia="Arial Unicode MS" w:hAnsi="Times New Roman" w:cs="Times New Roman"/>
          <w:color w:val="000000"/>
          <w:sz w:val="20"/>
          <w:szCs w:val="20"/>
          <w:vertAlign w:val="superscript"/>
          <w:lang w:eastAsia="sk-SK" w:bidi="sk-SK"/>
        </w:rPr>
        <w:t>8</w:t>
      </w:r>
      <w:r w:rsidRPr="006310D1">
        <w:rPr>
          <w:rFonts w:ascii="Times New Roman" w:eastAsia="Arial Unicode MS" w:hAnsi="Times New Roman" w:cs="Times New Roman"/>
          <w:color w:val="000000"/>
          <w:sz w:val="20"/>
          <w:szCs w:val="20"/>
          <w:lang w:eastAsia="sk-SK" w:bidi="sk-SK"/>
        </w:rPr>
        <w:t xml:space="preserve"> - uvádzajte dĺžku stanovenej ochrannej lehoty, za dĺžkou ochrannej lehoty vyznačte “MS“ pre mäso, “ML“ pre mlieko, “VJ“ pre vajcia. Vyznačte “O“ v prípade použitia prípravku bez ochrannej lehoty.“</w:t>
      </w:r>
      <w:r w:rsidR="007606E6">
        <w:rPr>
          <w:rFonts w:ascii="Times New Roman" w:eastAsia="Arial Unicode MS" w:hAnsi="Times New Roman" w:cs="Times New Roman"/>
          <w:color w:val="000000"/>
          <w:sz w:val="20"/>
          <w:szCs w:val="20"/>
          <w:lang w:eastAsia="sk-SK" w:bidi="sk-SK"/>
        </w:rPr>
        <w:t>.</w:t>
      </w:r>
    </w:p>
    <w:p w14:paraId="67B95D6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D415B3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F5601A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18B7E3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F754C6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2002DF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BF0EE7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4F8535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5A23F3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C5F2E1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A78FD5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E9C586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EF8918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0F2E82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1C08498" w14:textId="77777777" w:rsidR="006310D1" w:rsidRPr="006310D1" w:rsidRDefault="006310D1" w:rsidP="006310D1">
      <w:pPr>
        <w:framePr w:w="4261" w:h="591" w:hRule="exact" w:wrap="none" w:vAnchor="page" w:hAnchor="page" w:x="11257" w:y="2089"/>
        <w:widowControl w:val="0"/>
        <w:tabs>
          <w:tab w:val="left" w:leader="dot" w:pos="1210"/>
        </w:tabs>
        <w:spacing w:after="0" w:line="240" w:lineRule="exact"/>
        <w:jc w:val="both"/>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sz w:val="24"/>
          <w:szCs w:val="24"/>
          <w:lang w:eastAsia="sk-SK" w:bidi="sk-SK"/>
        </w:rPr>
        <w:t>Farma ..........................................................</w:t>
      </w:r>
      <w:r w:rsidRPr="006310D1">
        <w:rPr>
          <w:rFonts w:ascii="Times New Roman" w:eastAsia="Arial Unicode MS" w:hAnsi="Times New Roman" w:cs="Times New Roman"/>
          <w:color w:val="000000"/>
          <w:sz w:val="24"/>
          <w:szCs w:val="24"/>
          <w:lang w:eastAsia="sk-SK" w:bidi="sk-SK"/>
        </w:rPr>
        <w:tab/>
      </w:r>
    </w:p>
    <w:p w14:paraId="31AB9B0E" w14:textId="77777777" w:rsidR="006310D1" w:rsidRPr="006310D1" w:rsidRDefault="006310D1" w:rsidP="006310D1">
      <w:pPr>
        <w:framePr w:w="4261" w:h="591" w:hRule="exact" w:wrap="none" w:vAnchor="page" w:hAnchor="page" w:x="11257" w:y="2089"/>
        <w:widowControl w:val="0"/>
        <w:spacing w:after="0" w:line="240" w:lineRule="exact"/>
        <w:jc w:val="both"/>
        <w:rPr>
          <w:rFonts w:ascii="Arial Unicode MS" w:eastAsia="Arial Unicode MS" w:hAnsi="Arial Unicode MS" w:cs="Arial Unicode MS"/>
          <w:color w:val="000000"/>
          <w:sz w:val="24"/>
          <w:szCs w:val="24"/>
          <w:lang w:eastAsia="sk-SK" w:bidi="sk-SK"/>
        </w:rPr>
      </w:pPr>
      <w:r w:rsidRPr="006310D1">
        <w:rPr>
          <w:rFonts w:ascii="Times New Roman" w:eastAsia="Arial Unicode MS" w:hAnsi="Times New Roman" w:cs="Times New Roman"/>
          <w:color w:val="000000"/>
          <w:sz w:val="24"/>
          <w:szCs w:val="24"/>
          <w:lang w:eastAsia="sk-SK" w:bidi="sk-SK"/>
        </w:rPr>
        <w:t>Číslo farmy..................................................</w:t>
      </w:r>
    </w:p>
    <w:p w14:paraId="1F6827C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9CABFE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230ED1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A05567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9D2E07C" w14:textId="77777777" w:rsidR="006310D1" w:rsidRPr="006310D1" w:rsidRDefault="006310D1" w:rsidP="006310D1">
      <w:pPr>
        <w:widowControl w:val="0"/>
        <w:tabs>
          <w:tab w:val="left" w:pos="3088"/>
        </w:tabs>
        <w:spacing w:after="0" w:line="240" w:lineRule="auto"/>
        <w:rPr>
          <w:rFonts w:ascii="Arial Unicode MS" w:eastAsia="Arial Unicode MS" w:hAnsi="Arial Unicode MS" w:cs="Arial Unicode MS"/>
          <w:color w:val="000000"/>
          <w:sz w:val="2"/>
          <w:szCs w:val="2"/>
          <w:lang w:eastAsia="sk-SK" w:bidi="sk-SK"/>
        </w:rPr>
      </w:pPr>
      <w:r w:rsidRPr="006310D1">
        <w:rPr>
          <w:rFonts w:ascii="Arial Unicode MS" w:eastAsia="Arial Unicode MS" w:hAnsi="Arial Unicode MS" w:cs="Arial Unicode MS"/>
          <w:color w:val="000000"/>
          <w:sz w:val="2"/>
          <w:szCs w:val="2"/>
          <w:lang w:eastAsia="sk-SK" w:bidi="sk-SK"/>
        </w:rPr>
        <w:tab/>
      </w:r>
    </w:p>
    <w:p w14:paraId="49FAB2F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1AF7C6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4434AE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49CC26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CDABE6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EC6B50E"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81CB2C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0043EB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DE6969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22C343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4DAEFBA"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E2B87B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70151F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8B2413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97C44E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F6B2F2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DFD971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49AC4C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07B8ADD"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E8B1D3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9EBE9F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A7CA58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AE6968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B2A00F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5735BC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5955BC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DEEC3C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BD86A2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86D260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E577A9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D0682E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DD839B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B2B406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552933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BE6C97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FCB0F2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C11250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8C58F66"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E1B159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0184462"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E04271C"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05D5044"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6DCF42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5905A6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7DE8495B"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53531FB8"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6F4B2D5"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647D58D0"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7C50FAF"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1DF78A89"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3C8A7B11"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27A01817"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43C8E6D3" w14:textId="77777777" w:rsidR="006310D1" w:rsidRPr="006310D1" w:rsidRDefault="006310D1" w:rsidP="006310D1">
      <w:pPr>
        <w:widowControl w:val="0"/>
        <w:spacing w:after="0" w:line="240" w:lineRule="auto"/>
        <w:rPr>
          <w:rFonts w:ascii="Arial Unicode MS" w:eastAsia="Arial Unicode MS" w:hAnsi="Arial Unicode MS" w:cs="Arial Unicode MS"/>
          <w:color w:val="000000"/>
          <w:sz w:val="2"/>
          <w:szCs w:val="2"/>
          <w:lang w:eastAsia="sk-SK" w:bidi="sk-SK"/>
        </w:rPr>
      </w:pPr>
    </w:p>
    <w:p w14:paraId="0D4BF689" w14:textId="77777777" w:rsidR="006310D1" w:rsidRPr="006310D1" w:rsidRDefault="006310D1" w:rsidP="006310D1">
      <w:pPr>
        <w:spacing w:after="0" w:line="240" w:lineRule="auto"/>
        <w:jc w:val="both"/>
        <w:rPr>
          <w:rFonts w:ascii="Times New Roman" w:hAnsi="Times New Roman" w:cs="Times New Roman"/>
          <w:b/>
          <w:bCs/>
          <w:i/>
          <w:iCs/>
        </w:rPr>
      </w:pPr>
    </w:p>
    <w:p w14:paraId="363D9CFE" w14:textId="77777777" w:rsidR="006310D1" w:rsidRPr="006310D1" w:rsidRDefault="006310D1" w:rsidP="006310D1">
      <w:pPr>
        <w:spacing w:after="0" w:line="240" w:lineRule="auto"/>
        <w:ind w:left="3119"/>
        <w:jc w:val="both"/>
        <w:rPr>
          <w:rFonts w:ascii="Times New Roman" w:hAnsi="Times New Roman" w:cs="Times New Roman"/>
          <w:b/>
          <w:bCs/>
          <w:i/>
          <w:iCs/>
        </w:rPr>
      </w:pPr>
    </w:p>
    <w:p w14:paraId="74BC9117" w14:textId="77777777" w:rsidR="006310D1" w:rsidRPr="006310D1" w:rsidRDefault="006310D1" w:rsidP="006310D1">
      <w:pPr>
        <w:spacing w:after="0" w:line="240" w:lineRule="auto"/>
        <w:ind w:left="3119"/>
        <w:jc w:val="both"/>
        <w:rPr>
          <w:rFonts w:ascii="Times New Roman" w:hAnsi="Times New Roman" w:cs="Times New Roman"/>
          <w:b/>
          <w:bCs/>
          <w:i/>
          <w:iCs/>
        </w:rPr>
      </w:pPr>
    </w:p>
    <w:p w14:paraId="66683178" w14:textId="40F23FD8" w:rsidR="00782DB4" w:rsidRPr="00A20F3C" w:rsidRDefault="00AD47A1" w:rsidP="00A20F3C">
      <w:pPr>
        <w:pStyle w:val="Nzov"/>
        <w:spacing w:after="120"/>
        <w:jc w:val="both"/>
        <w:rPr>
          <w:sz w:val="22"/>
          <w:szCs w:val="22"/>
        </w:rPr>
      </w:pPr>
      <w:r w:rsidRPr="00A20F3C">
        <w:rPr>
          <w:sz w:val="22"/>
          <w:szCs w:val="22"/>
        </w:rPr>
        <w:lastRenderedPageBreak/>
        <w:t xml:space="preserve">Príloha č. 4 </w:t>
      </w:r>
    </w:p>
    <w:p w14:paraId="463EA68E" w14:textId="01A248B6" w:rsidR="00782DB4" w:rsidRPr="00A20F3C" w:rsidRDefault="00AD47A1" w:rsidP="00A20F3C">
      <w:pPr>
        <w:pStyle w:val="Nzov"/>
        <w:spacing w:after="120"/>
        <w:jc w:val="both"/>
        <w:rPr>
          <w:sz w:val="22"/>
          <w:szCs w:val="22"/>
        </w:rPr>
      </w:pPr>
      <w:r w:rsidRPr="00A20F3C">
        <w:rPr>
          <w:sz w:val="22"/>
          <w:szCs w:val="22"/>
        </w:rPr>
        <w:t>k zákonu č. 362/2011 Z. z.</w:t>
      </w:r>
    </w:p>
    <w:p w14:paraId="6C8866E1" w14:textId="49CC154E" w:rsidR="00782DB4" w:rsidRPr="00A20F3C" w:rsidRDefault="00782DB4" w:rsidP="00A20F3C">
      <w:pPr>
        <w:pStyle w:val="Nzov"/>
        <w:spacing w:after="120"/>
        <w:jc w:val="both"/>
        <w:rPr>
          <w:sz w:val="22"/>
          <w:szCs w:val="22"/>
        </w:rPr>
      </w:pPr>
    </w:p>
    <w:p w14:paraId="47DFC903" w14:textId="355A2B1A" w:rsidR="00782DB4" w:rsidRPr="00A20F3C" w:rsidRDefault="00782DB4" w:rsidP="00A20F3C">
      <w:pPr>
        <w:pStyle w:val="Nzov"/>
        <w:spacing w:after="120"/>
        <w:ind w:firstLine="708"/>
        <w:jc w:val="both"/>
        <w:rPr>
          <w:sz w:val="22"/>
          <w:szCs w:val="22"/>
        </w:rPr>
      </w:pPr>
    </w:p>
    <w:p w14:paraId="6F2F5AEB" w14:textId="76850E86" w:rsidR="00782DB4" w:rsidRPr="00A20F3C" w:rsidRDefault="00AD47A1" w:rsidP="00A20F3C">
      <w:pPr>
        <w:pStyle w:val="Nzov"/>
        <w:spacing w:after="120"/>
        <w:ind w:firstLine="708"/>
        <w:jc w:val="both"/>
        <w:rPr>
          <w:sz w:val="22"/>
          <w:szCs w:val="22"/>
        </w:rPr>
      </w:pPr>
      <w:r w:rsidRPr="00A20F3C">
        <w:rPr>
          <w:sz w:val="22"/>
          <w:szCs w:val="22"/>
        </w:rPr>
        <w:t>R E G I S T E R  CHOVATEĽA</w:t>
      </w:r>
    </w:p>
    <w:p w14:paraId="06BFD99E" w14:textId="698B348C" w:rsidR="00782DB4" w:rsidRPr="00A20F3C" w:rsidRDefault="00782DB4" w:rsidP="00A20F3C">
      <w:pPr>
        <w:pStyle w:val="Nzov"/>
        <w:spacing w:after="120"/>
        <w:jc w:val="both"/>
        <w:rPr>
          <w:b w:val="0"/>
          <w:i/>
          <w:sz w:val="22"/>
          <w:szCs w:val="22"/>
        </w:rPr>
      </w:pPr>
    </w:p>
    <w:p w14:paraId="090C39C6" w14:textId="6CDB6E36" w:rsidR="00782DB4" w:rsidRPr="00A20F3C" w:rsidRDefault="00AD47A1" w:rsidP="00A20F3C">
      <w:pPr>
        <w:pStyle w:val="Nzov"/>
        <w:spacing w:after="120"/>
        <w:jc w:val="both"/>
        <w:rPr>
          <w:b w:val="0"/>
          <w:sz w:val="22"/>
          <w:szCs w:val="22"/>
        </w:rPr>
      </w:pPr>
      <w:r w:rsidRPr="00A20F3C">
        <w:rPr>
          <w:b w:val="0"/>
          <w:sz w:val="22"/>
          <w:szCs w:val="22"/>
        </w:rPr>
        <w:t xml:space="preserve">                                                        </w:t>
      </w:r>
    </w:p>
    <w:p w14:paraId="35111D53" w14:textId="1D7FC5E2"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 </w:t>
      </w:r>
    </w:p>
    <w:p w14:paraId="6C9EBC10" w14:textId="60671621" w:rsidR="00782DB4" w:rsidRPr="00A20F3C" w:rsidRDefault="00AD47A1" w:rsidP="00A20F3C">
      <w:pPr>
        <w:spacing w:after="120"/>
        <w:ind w:firstLine="708"/>
        <w:jc w:val="both"/>
        <w:rPr>
          <w:rFonts w:ascii="Times New Roman" w:hAnsi="Times New Roman" w:cs="Times New Roman"/>
          <w:b/>
        </w:rPr>
      </w:pPr>
      <w:r w:rsidRPr="00A20F3C">
        <w:rPr>
          <w:rFonts w:ascii="Times New Roman" w:hAnsi="Times New Roman" w:cs="Times New Roman"/>
          <w:b/>
        </w:rPr>
        <w:t xml:space="preserve">Vlastník, držiteľ  ........................................ </w:t>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 xml:space="preserve">    Farma  ...............................</w:t>
      </w:r>
    </w:p>
    <w:p w14:paraId="20A19385" w14:textId="05E6C157"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 xml:space="preserve">    </w:t>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Číslo farmy  .........................................</w:t>
      </w:r>
    </w:p>
    <w:p w14:paraId="71A529C2" w14:textId="0093E15A" w:rsidR="00782DB4" w:rsidRPr="00A20F3C" w:rsidRDefault="00782DB4" w:rsidP="00A20F3C">
      <w:pPr>
        <w:spacing w:after="120"/>
        <w:jc w:val="both"/>
        <w:rPr>
          <w:rFonts w:ascii="Times New Roman" w:hAnsi="Times New Roman" w:cs="Times New Roman"/>
        </w:rPr>
      </w:pPr>
    </w:p>
    <w:p w14:paraId="683FEC83" w14:textId="4438FCC2" w:rsidR="00782DB4" w:rsidRPr="00A20F3C" w:rsidRDefault="00782DB4" w:rsidP="00A20F3C">
      <w:pPr>
        <w:spacing w:after="120"/>
        <w:jc w:val="both"/>
        <w:rPr>
          <w:rFonts w:ascii="Times New Roman" w:hAnsi="Times New Roman" w:cs="Times New Roman"/>
        </w:rPr>
      </w:pPr>
    </w:p>
    <w:tbl>
      <w:tblPr>
        <w:tblpPr w:leftFromText="141" w:rightFromText="141" w:vertAnchor="text" w:horzAnchor="margin" w:tblpY="-39"/>
        <w:tblW w:w="14141" w:type="dxa"/>
        <w:tblCellMar>
          <w:left w:w="70" w:type="dxa"/>
          <w:right w:w="70" w:type="dxa"/>
        </w:tblCellMar>
        <w:tblLook w:val="01E0" w:firstRow="1" w:lastRow="1" w:firstColumn="1" w:lastColumn="1" w:noHBand="0" w:noVBand="0"/>
      </w:tblPr>
      <w:tblGrid>
        <w:gridCol w:w="1099"/>
        <w:gridCol w:w="1553"/>
        <w:gridCol w:w="1695"/>
        <w:gridCol w:w="1270"/>
        <w:gridCol w:w="1695"/>
        <w:gridCol w:w="1127"/>
        <w:gridCol w:w="1557"/>
        <w:gridCol w:w="1460"/>
        <w:gridCol w:w="1694"/>
        <w:gridCol w:w="991"/>
      </w:tblGrid>
      <w:tr w:rsidR="00782DB4" w:rsidRPr="00A20F3C" w14:paraId="14297C99" w14:textId="6DDE5F06">
        <w:tc>
          <w:tcPr>
            <w:tcW w:w="1101" w:type="dxa"/>
            <w:tcBorders>
              <w:top w:val="single" w:sz="4" w:space="0" w:color="000000"/>
              <w:left w:val="single" w:sz="4" w:space="0" w:color="000000"/>
              <w:bottom w:val="single" w:sz="4" w:space="0" w:color="000000"/>
              <w:right w:val="single" w:sz="4" w:space="0" w:color="000000"/>
            </w:tcBorders>
            <w:vAlign w:val="center"/>
          </w:tcPr>
          <w:p w14:paraId="7761534D" w14:textId="594567C2" w:rsidR="00782DB4" w:rsidRPr="00A20F3C" w:rsidRDefault="00782DB4" w:rsidP="00A20F3C">
            <w:pPr>
              <w:jc w:val="both"/>
              <w:rPr>
                <w:rFonts w:ascii="Times New Roman" w:hAnsi="Times New Roman" w:cs="Times New Roman"/>
                <w:b/>
              </w:rPr>
            </w:pPr>
          </w:p>
          <w:p w14:paraId="6BC59885" w14:textId="5F9133D9"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Dátum prvého ošetrenia zvieraťa/ zvierat</w:t>
            </w:r>
          </w:p>
          <w:p w14:paraId="167927B8" w14:textId="607EE9A4" w:rsidR="00782DB4" w:rsidRPr="00A20F3C" w:rsidRDefault="00782DB4" w:rsidP="00A20F3C">
            <w:pPr>
              <w:jc w:val="both"/>
              <w:rPr>
                <w:rFonts w:ascii="Times New Roman" w:hAnsi="Times New Roman" w:cs="Times New Roman"/>
                <w:b/>
              </w:rPr>
            </w:pPr>
          </w:p>
          <w:p w14:paraId="40F58BFF" w14:textId="7FD6224C" w:rsidR="00782DB4" w:rsidRPr="00A20F3C" w:rsidRDefault="00782DB4" w:rsidP="00A20F3C">
            <w:pPr>
              <w:jc w:val="both"/>
              <w:rPr>
                <w:rFonts w:ascii="Times New Roman" w:hAnsi="Times New Roman" w:cs="Times New Roman"/>
                <w:b/>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7087A6C" w14:textId="54EEC920" w:rsidR="00782DB4" w:rsidRPr="00A20F3C" w:rsidRDefault="00782DB4" w:rsidP="00A20F3C">
            <w:pPr>
              <w:jc w:val="both"/>
              <w:rPr>
                <w:rFonts w:ascii="Times New Roman" w:hAnsi="Times New Roman" w:cs="Times New Roman"/>
                <w:b/>
              </w:rPr>
            </w:pPr>
          </w:p>
          <w:p w14:paraId="0B4D5156" w14:textId="01285A6C"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Identifikácia ošetrovaných zvierat</w:t>
            </w:r>
          </w:p>
        </w:tc>
        <w:tc>
          <w:tcPr>
            <w:tcW w:w="1702" w:type="dxa"/>
            <w:tcBorders>
              <w:top w:val="single" w:sz="4" w:space="0" w:color="000000"/>
              <w:left w:val="single" w:sz="4" w:space="0" w:color="000000"/>
              <w:bottom w:val="single" w:sz="4" w:space="0" w:color="000000"/>
              <w:right w:val="single" w:sz="4" w:space="0" w:color="000000"/>
            </w:tcBorders>
            <w:vAlign w:val="center"/>
          </w:tcPr>
          <w:p w14:paraId="30360A63" w14:textId="04219311" w:rsidR="00782DB4" w:rsidRPr="00A20F3C" w:rsidRDefault="00782DB4" w:rsidP="00A20F3C">
            <w:pPr>
              <w:jc w:val="both"/>
              <w:rPr>
                <w:rFonts w:ascii="Times New Roman" w:hAnsi="Times New Roman" w:cs="Times New Roman"/>
                <w:b/>
              </w:rPr>
            </w:pPr>
          </w:p>
          <w:p w14:paraId="24395002" w14:textId="66B99FAC"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Názov veterinárneho lieku</w:t>
            </w:r>
          </w:p>
        </w:tc>
        <w:tc>
          <w:tcPr>
            <w:tcW w:w="1275" w:type="dxa"/>
            <w:tcBorders>
              <w:top w:val="single" w:sz="4" w:space="0" w:color="000000"/>
              <w:left w:val="single" w:sz="4" w:space="0" w:color="000000"/>
              <w:bottom w:val="single" w:sz="4" w:space="0" w:color="000000"/>
              <w:right w:val="single" w:sz="4" w:space="0" w:color="000000"/>
            </w:tcBorders>
            <w:vAlign w:val="center"/>
          </w:tcPr>
          <w:p w14:paraId="45BF209D" w14:textId="7A2F7CDA" w:rsidR="00782DB4" w:rsidRPr="00A20F3C" w:rsidRDefault="00782DB4" w:rsidP="00A20F3C">
            <w:pPr>
              <w:jc w:val="both"/>
              <w:rPr>
                <w:rFonts w:ascii="Times New Roman" w:hAnsi="Times New Roman" w:cs="Times New Roman"/>
                <w:b/>
              </w:rPr>
            </w:pPr>
          </w:p>
          <w:p w14:paraId="5052F03D" w14:textId="4384FA41"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Ochranná lehota</w:t>
            </w:r>
          </w:p>
        </w:tc>
        <w:tc>
          <w:tcPr>
            <w:tcW w:w="1701" w:type="dxa"/>
            <w:tcBorders>
              <w:top w:val="single" w:sz="4" w:space="0" w:color="000000"/>
              <w:left w:val="single" w:sz="4" w:space="0" w:color="000000"/>
              <w:bottom w:val="single" w:sz="4" w:space="0" w:color="000000"/>
              <w:right w:val="single" w:sz="4" w:space="0" w:color="000000"/>
            </w:tcBorders>
            <w:vAlign w:val="center"/>
          </w:tcPr>
          <w:p w14:paraId="18D73FC3" w14:textId="5F815FC9" w:rsidR="00782DB4" w:rsidRPr="00A20F3C" w:rsidRDefault="00782DB4" w:rsidP="00A20F3C">
            <w:pPr>
              <w:jc w:val="both"/>
              <w:rPr>
                <w:rFonts w:ascii="Times New Roman" w:hAnsi="Times New Roman" w:cs="Times New Roman"/>
                <w:b/>
              </w:rPr>
            </w:pPr>
          </w:p>
          <w:p w14:paraId="14B5C906" w14:textId="3D5BA10F"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Množstvo podaného veterinárneho lieku</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DB2F7" w14:textId="1BDC9744"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Trvanie liečby</w:t>
            </w:r>
          </w:p>
        </w:tc>
        <w:tc>
          <w:tcPr>
            <w:tcW w:w="1560" w:type="dxa"/>
            <w:tcBorders>
              <w:top w:val="single" w:sz="4" w:space="0" w:color="000000"/>
              <w:left w:val="single" w:sz="4" w:space="0" w:color="000000"/>
              <w:bottom w:val="single" w:sz="4" w:space="0" w:color="000000"/>
              <w:right w:val="single" w:sz="4" w:space="0" w:color="000000"/>
            </w:tcBorders>
            <w:vAlign w:val="center"/>
          </w:tcPr>
          <w:p w14:paraId="65F761A7" w14:textId="410BE9CB"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Doklad o </w:t>
            </w:r>
          </w:p>
          <w:p w14:paraId="5E6A3F26" w14:textId="175EF1DC"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nadobudnutí veterinárnych liekov</w:t>
            </w:r>
          </w:p>
        </w:tc>
        <w:tc>
          <w:tcPr>
            <w:tcW w:w="1417" w:type="dxa"/>
            <w:tcBorders>
              <w:top w:val="single" w:sz="4" w:space="0" w:color="000000"/>
              <w:left w:val="single" w:sz="4" w:space="0" w:color="000000"/>
              <w:bottom w:val="single" w:sz="4" w:space="0" w:color="000000"/>
              <w:right w:val="single" w:sz="4" w:space="0" w:color="000000"/>
            </w:tcBorders>
            <w:vAlign w:val="center"/>
          </w:tcPr>
          <w:p w14:paraId="2D057BD5" w14:textId="307150D4" w:rsidR="00782DB4" w:rsidRPr="00A20F3C" w:rsidRDefault="00782DB4" w:rsidP="00A20F3C">
            <w:pPr>
              <w:jc w:val="both"/>
              <w:rPr>
                <w:rFonts w:ascii="Times New Roman" w:hAnsi="Times New Roman" w:cs="Times New Roman"/>
                <w:b/>
              </w:rPr>
            </w:pPr>
          </w:p>
          <w:p w14:paraId="466C6ADA" w14:textId="52EBA5E9"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Názov a adresa dodávateľa veterinárneho lieku</w:t>
            </w:r>
          </w:p>
        </w:tc>
        <w:tc>
          <w:tcPr>
            <w:tcW w:w="1700" w:type="dxa"/>
            <w:tcBorders>
              <w:top w:val="single" w:sz="4" w:space="0" w:color="000000"/>
              <w:left w:val="single" w:sz="4" w:space="0" w:color="000000"/>
              <w:bottom w:val="single" w:sz="4" w:space="0" w:color="000000"/>
              <w:right w:val="single" w:sz="4" w:space="0" w:color="000000"/>
            </w:tcBorders>
            <w:vAlign w:val="center"/>
          </w:tcPr>
          <w:p w14:paraId="484C0A2E" w14:textId="4297DA03"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Meno ošetrujúceho veterinárneho lekára</w:t>
            </w:r>
          </w:p>
          <w:p w14:paraId="282F7083" w14:textId="712EDC83"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(prípadne kontaktné údaje)</w:t>
            </w:r>
          </w:p>
        </w:tc>
        <w:tc>
          <w:tcPr>
            <w:tcW w:w="991" w:type="dxa"/>
            <w:tcBorders>
              <w:top w:val="single" w:sz="4" w:space="0" w:color="000000"/>
              <w:left w:val="single" w:sz="4" w:space="0" w:color="000000"/>
              <w:bottom w:val="single" w:sz="4" w:space="0" w:color="000000"/>
              <w:right w:val="single" w:sz="4" w:space="0" w:color="000000"/>
            </w:tcBorders>
            <w:vAlign w:val="center"/>
          </w:tcPr>
          <w:p w14:paraId="3EFC1759" w14:textId="2DCE8A0C" w:rsidR="00782DB4" w:rsidRPr="00A20F3C" w:rsidRDefault="00782DB4" w:rsidP="00A20F3C">
            <w:pPr>
              <w:jc w:val="both"/>
              <w:rPr>
                <w:rFonts w:ascii="Times New Roman" w:hAnsi="Times New Roman" w:cs="Times New Roman"/>
                <w:b/>
              </w:rPr>
            </w:pPr>
          </w:p>
          <w:p w14:paraId="68188F4A" w14:textId="0367F19A"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Podpis</w:t>
            </w:r>
          </w:p>
          <w:p w14:paraId="113E018C" w14:textId="45AC5851" w:rsidR="00782DB4" w:rsidRPr="00A20F3C" w:rsidRDefault="00782DB4" w:rsidP="00A20F3C">
            <w:pPr>
              <w:jc w:val="both"/>
              <w:rPr>
                <w:rFonts w:ascii="Times New Roman" w:hAnsi="Times New Roman" w:cs="Times New Roman"/>
                <w:b/>
              </w:rPr>
            </w:pPr>
          </w:p>
          <w:p w14:paraId="12CE0E69" w14:textId="435813FC"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Vlastník,</w:t>
            </w:r>
          </w:p>
          <w:p w14:paraId="060B8E9E" w14:textId="142B4DEE"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chovateľ</w:t>
            </w:r>
          </w:p>
          <w:p w14:paraId="046AE6EB" w14:textId="5C596E03" w:rsidR="00782DB4" w:rsidRPr="00A20F3C" w:rsidRDefault="00782DB4" w:rsidP="00A20F3C">
            <w:pPr>
              <w:jc w:val="both"/>
              <w:rPr>
                <w:rFonts w:ascii="Times New Roman" w:hAnsi="Times New Roman" w:cs="Times New Roman"/>
                <w:b/>
              </w:rPr>
            </w:pPr>
          </w:p>
        </w:tc>
      </w:tr>
      <w:tr w:rsidR="00782DB4" w:rsidRPr="00A20F3C" w14:paraId="060C3795" w14:textId="054AF434">
        <w:trPr>
          <w:trHeight w:val="284"/>
        </w:trPr>
        <w:tc>
          <w:tcPr>
            <w:tcW w:w="1101" w:type="dxa"/>
            <w:tcBorders>
              <w:top w:val="single" w:sz="4" w:space="0" w:color="000000"/>
              <w:left w:val="single" w:sz="4" w:space="0" w:color="000000"/>
              <w:bottom w:val="single" w:sz="4" w:space="0" w:color="000000"/>
              <w:right w:val="single" w:sz="4" w:space="0" w:color="000000"/>
            </w:tcBorders>
          </w:tcPr>
          <w:p w14:paraId="169DA80A" w14:textId="06F065A4"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394452C9" w14:textId="4F77ECD0"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D28C9FB" w14:textId="46C4D628"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0D9574E" w14:textId="08589A45"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5CF74338" w14:textId="4A230575"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DAAD2A" w14:textId="3C9542C7"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431D45D" w14:textId="452FAE00"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6ACBECA" w14:textId="51330A72"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C201E67" w14:textId="2E248617"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073B3927" w14:textId="4A38EF8E" w:rsidR="00782DB4" w:rsidRPr="00A20F3C" w:rsidRDefault="00782DB4" w:rsidP="00A20F3C">
            <w:pPr>
              <w:jc w:val="both"/>
              <w:rPr>
                <w:rFonts w:ascii="Times New Roman" w:hAnsi="Times New Roman" w:cs="Times New Roman"/>
              </w:rPr>
            </w:pPr>
          </w:p>
        </w:tc>
      </w:tr>
      <w:tr w:rsidR="00782DB4" w:rsidRPr="00A20F3C" w14:paraId="1626D7E4" w14:textId="6241006F">
        <w:trPr>
          <w:trHeight w:val="284"/>
        </w:trPr>
        <w:tc>
          <w:tcPr>
            <w:tcW w:w="1101" w:type="dxa"/>
            <w:tcBorders>
              <w:top w:val="single" w:sz="4" w:space="0" w:color="000000"/>
              <w:left w:val="single" w:sz="4" w:space="0" w:color="000000"/>
              <w:bottom w:val="single" w:sz="4" w:space="0" w:color="000000"/>
              <w:right w:val="single" w:sz="4" w:space="0" w:color="000000"/>
            </w:tcBorders>
          </w:tcPr>
          <w:p w14:paraId="1DBCFB44" w14:textId="27872BA9"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760012A7" w14:textId="07A2B1CA"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BD87E49" w14:textId="078B3920"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B71ACD5" w14:textId="031B3095"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13003A07" w14:textId="45238132"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ABEDF6F" w14:textId="7E20366D"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78E6456" w14:textId="34D4ED95"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CAC2E3B" w14:textId="67AB3BE0"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47651FE" w14:textId="2F24FCE8"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0A345ED5" w14:textId="390725C6" w:rsidR="00782DB4" w:rsidRPr="00A20F3C" w:rsidRDefault="00782DB4" w:rsidP="00A20F3C">
            <w:pPr>
              <w:jc w:val="both"/>
              <w:rPr>
                <w:rFonts w:ascii="Times New Roman" w:hAnsi="Times New Roman" w:cs="Times New Roman"/>
              </w:rPr>
            </w:pPr>
          </w:p>
        </w:tc>
      </w:tr>
      <w:tr w:rsidR="00782DB4" w:rsidRPr="00A20F3C" w14:paraId="4E432F5E" w14:textId="502C7F45">
        <w:trPr>
          <w:trHeight w:val="284"/>
        </w:trPr>
        <w:tc>
          <w:tcPr>
            <w:tcW w:w="1101" w:type="dxa"/>
            <w:tcBorders>
              <w:top w:val="single" w:sz="4" w:space="0" w:color="000000"/>
              <w:left w:val="single" w:sz="4" w:space="0" w:color="000000"/>
              <w:bottom w:val="single" w:sz="4" w:space="0" w:color="000000"/>
              <w:right w:val="single" w:sz="4" w:space="0" w:color="000000"/>
            </w:tcBorders>
          </w:tcPr>
          <w:p w14:paraId="6B34F661" w14:textId="72BA848D"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69DCDC0D" w14:textId="787C1A71"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58F2BF74" w14:textId="4C0F5FC1"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3A7B215" w14:textId="04D94EF3"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0367D3E2" w14:textId="1FB67FF8"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1382924" w14:textId="37580FB5"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28F3215" w14:textId="485F5896"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A810799" w14:textId="0CD6576D"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30D6CB8" w14:textId="15E4976A"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6510BD83" w14:textId="7D91746D" w:rsidR="00782DB4" w:rsidRPr="00A20F3C" w:rsidRDefault="00782DB4" w:rsidP="00A20F3C">
            <w:pPr>
              <w:jc w:val="both"/>
              <w:rPr>
                <w:rFonts w:ascii="Times New Roman" w:hAnsi="Times New Roman" w:cs="Times New Roman"/>
              </w:rPr>
            </w:pPr>
          </w:p>
        </w:tc>
      </w:tr>
    </w:tbl>
    <w:p w14:paraId="027D0EC1" w14:textId="77777777" w:rsidR="00782DB4" w:rsidRPr="00A20F3C" w:rsidRDefault="00782DB4" w:rsidP="00A20F3C">
      <w:pPr>
        <w:rPr>
          <w:rFonts w:ascii="Times New Roman" w:hAnsi="Times New Roman" w:cs="Times New Roman"/>
        </w:rPr>
        <w:sectPr w:rsidR="00782DB4" w:rsidRPr="00A20F3C">
          <w:footerReference w:type="default" r:id="rId13"/>
          <w:pgSz w:w="16838" w:h="11906" w:orient="landscape"/>
          <w:pgMar w:top="1134" w:right="1418" w:bottom="1418" w:left="1134" w:header="0" w:footer="567" w:gutter="0"/>
          <w:cols w:space="708"/>
          <w:formProt w:val="0"/>
          <w:docGrid w:linePitch="360" w:charSpace="4096"/>
        </w:sectPr>
      </w:pPr>
    </w:p>
    <w:p w14:paraId="12ABC148" w14:textId="21B8A05B" w:rsidR="00782DB4" w:rsidRPr="00A20F3C" w:rsidRDefault="00AD47A1" w:rsidP="00A20F3C">
      <w:pPr>
        <w:pStyle w:val="Odsekzoznamu"/>
        <w:numPr>
          <w:ilvl w:val="0"/>
          <w:numId w:val="23"/>
        </w:numPr>
        <w:rPr>
          <w:rFonts w:ascii="Times New Roman" w:hAnsi="Times New Roman" w:cs="Times New Roman"/>
        </w:rPr>
      </w:pPr>
      <w:r w:rsidRPr="00A20F3C">
        <w:rPr>
          <w:rFonts w:ascii="Times New Roman" w:hAnsi="Times New Roman" w:cs="Times New Roman"/>
        </w:rPr>
        <w:lastRenderedPageBreak/>
        <w:t xml:space="preserve"> Slová „etická komisia“ vo všetkých tvaroch sa v celom texte zákona </w:t>
      </w:r>
      <w:r w:rsidR="00DC17C8" w:rsidRPr="00DC17C8">
        <w:rPr>
          <w:rFonts w:ascii="Times New Roman" w:hAnsi="Times New Roman" w:cs="Times New Roman"/>
        </w:rPr>
        <w:t>okrem § 1 ods. 1 písm. c), § 29a ods. 2 a 11, § 29h ods. 3 a 6, § 111 ods. 2, § 111h ods. 2,§ 111j a § 111k, § 142a, §142b nadpisu paragrafu, odseku 1 písm. a), h) až j), písm. q), odseku 2 písm. a), h) až j), písm. q), odseku 3, odseku 5 úvodnej vety, odseku 5 písm. e), odseku 6, 7, § 142c ods. 1 až 6 a odsekov 10 a 11 a § 143u</w:t>
      </w:r>
      <w:r w:rsidR="00DC17C8">
        <w:rPr>
          <w:rFonts w:ascii="Times New Roman" w:hAnsi="Times New Roman" w:cs="Times New Roman"/>
        </w:rPr>
        <w:t xml:space="preserve"> </w:t>
      </w:r>
      <w:r w:rsidRPr="00A20F3C">
        <w:rPr>
          <w:rFonts w:ascii="Times New Roman" w:hAnsi="Times New Roman" w:cs="Times New Roman"/>
        </w:rPr>
        <w:t>nahrádzajú slovami „etická komisia pre klinické skúšanie“ v príslušnom tvare.</w:t>
      </w:r>
    </w:p>
    <w:p w14:paraId="62229F5A" w14:textId="77777777" w:rsidR="00782DB4" w:rsidRPr="00A20F3C" w:rsidRDefault="00782DB4" w:rsidP="00A20F3C">
      <w:pPr>
        <w:pStyle w:val="Odsekzoznamu"/>
        <w:spacing w:after="120"/>
        <w:jc w:val="both"/>
        <w:rPr>
          <w:rFonts w:ascii="Times New Roman" w:hAnsi="Times New Roman" w:cs="Times New Roman"/>
          <w:b/>
        </w:rPr>
      </w:pPr>
    </w:p>
    <w:p w14:paraId="65483960" w14:textId="77777777" w:rsidR="00782DB4" w:rsidRPr="00A20F3C" w:rsidRDefault="00782DB4" w:rsidP="00A20F3C">
      <w:pPr>
        <w:pStyle w:val="Odsekzoznamu"/>
        <w:spacing w:after="120"/>
        <w:jc w:val="both"/>
        <w:rPr>
          <w:rFonts w:ascii="Times New Roman" w:hAnsi="Times New Roman" w:cs="Times New Roman"/>
          <w:b/>
        </w:rPr>
      </w:pPr>
    </w:p>
    <w:p w14:paraId="1ECE177B" w14:textId="77777777" w:rsidR="00782DB4" w:rsidRPr="00A20F3C" w:rsidRDefault="00AD47A1" w:rsidP="00A20F3C">
      <w:pPr>
        <w:pStyle w:val="Odsekzoznamu"/>
        <w:spacing w:after="120"/>
        <w:ind w:left="0"/>
        <w:jc w:val="center"/>
        <w:rPr>
          <w:rFonts w:ascii="Times New Roman" w:hAnsi="Times New Roman" w:cs="Times New Roman"/>
          <w:b/>
        </w:rPr>
      </w:pPr>
      <w:r w:rsidRPr="00A20F3C">
        <w:rPr>
          <w:rFonts w:ascii="Times New Roman" w:hAnsi="Times New Roman" w:cs="Times New Roman"/>
          <w:b/>
        </w:rPr>
        <w:t>Čl. II</w:t>
      </w:r>
    </w:p>
    <w:p w14:paraId="636789F8" w14:textId="175C4CC0" w:rsidR="00782DB4" w:rsidRPr="00A20F3C" w:rsidRDefault="00AD47A1" w:rsidP="00A20F3C">
      <w:pPr>
        <w:pStyle w:val="odsek"/>
        <w:keepNext w:val="0"/>
        <w:widowControl w:val="0"/>
        <w:spacing w:after="120"/>
        <w:contextualSpacing/>
        <w:rPr>
          <w:sz w:val="22"/>
          <w:szCs w:val="22"/>
        </w:rPr>
      </w:pPr>
      <w:r w:rsidRPr="00A20F3C">
        <w:rPr>
          <w:sz w:val="22"/>
          <w:szCs w:val="22"/>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w:t>
      </w:r>
      <w:r w:rsidR="00BF0ADC">
        <w:rPr>
          <w:sz w:val="22"/>
          <w:szCs w:val="22"/>
        </w:rPr>
        <w:t> z., zákona č. 343/2007 Z. z.,</w:t>
      </w:r>
      <w:r w:rsidRPr="00A20F3C">
        <w:rPr>
          <w:sz w:val="22"/>
          <w:szCs w:val="22"/>
        </w:rPr>
        <w:t xml:space="preserve">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381/2011 Z. z., zákona č. 381/2011 Z. z., zákona č. 381/2011 Z. z., zákona č. 392/2011 Z. z., zákona č. 392/2011 Z. z., zákona č. 392/2011 Z. z., zákona č. 404/2011 Z. z., zákona č. 405/2011 Z. z., zákona č. 409/2011 Z. z., zákona č. 519/2011 Z. z., zákona č. 547/2011 Z. z., zákona č. 547/2011 Z. z., zákona č. 49/2012 Z. z., zákona č. 49/2012 Z. z., zákona č. 96/2012 Z. z., zákona č. 251/2012 Z. z., zákona č. 286/2012 Z. z., zákona č. 286/2012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w:t>
      </w:r>
      <w:r w:rsidRPr="00A20F3C">
        <w:rPr>
          <w:sz w:val="22"/>
          <w:szCs w:val="22"/>
        </w:rPr>
        <w:lastRenderedPageBreak/>
        <w:t>č. 152/2014 Z. z., zákona č. 162/2014 Z. z., zákona č. 182/2014 Z. z., zákona č. 204/2014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238/2017 Z. z., zákona č. 242/2017 Z. z., zákona č. 276/2017 Z. z., zákona č. 292/2017 Z. z., zákona č. 293/2017 Z. z., zákona č. 336/2017 Z. z., zákona č. 17/2018 Z. z., zákona č. 18/2018 Z. z., zákona č. 49/2018 Z. z., zákona č. 52/2018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386/2019 Z. z., zákona č. 383/2019 Z. z., zákona č. 390/2019 Z. z., zákona č. 395/2019 Z. z. a zákona č. 460/2019 Z. z.</w:t>
      </w:r>
      <w:r w:rsidRPr="00A20F3C">
        <w:rPr>
          <w:color w:val="000000"/>
          <w:sz w:val="22"/>
          <w:szCs w:val="22"/>
        </w:rPr>
        <w:t xml:space="preserve"> , </w:t>
      </w:r>
      <w:r w:rsidRPr="00A20F3C">
        <w:rPr>
          <w:rStyle w:val="awspan"/>
          <w:color w:val="000000"/>
          <w:sz w:val="22"/>
          <w:szCs w:val="22"/>
        </w:rPr>
        <w:t>zákona</w:t>
      </w:r>
      <w:r w:rsidRPr="00A20F3C">
        <w:rPr>
          <w:rStyle w:val="awspan"/>
          <w:color w:val="000000"/>
          <w:spacing w:val="13"/>
          <w:sz w:val="22"/>
          <w:szCs w:val="22"/>
        </w:rPr>
        <w:t xml:space="preserve"> </w:t>
      </w:r>
      <w:r w:rsidRPr="00A20F3C">
        <w:rPr>
          <w:rStyle w:val="awspan"/>
          <w:color w:val="000000"/>
          <w:sz w:val="22"/>
          <w:szCs w:val="22"/>
        </w:rPr>
        <w:t>č. 165/2020</w:t>
      </w:r>
      <w:r w:rsidRPr="00A20F3C">
        <w:rPr>
          <w:rStyle w:val="awspan"/>
          <w:color w:val="000000"/>
          <w:spacing w:val="13"/>
          <w:sz w:val="22"/>
          <w:szCs w:val="22"/>
        </w:rPr>
        <w:t> Z. z.</w:t>
      </w:r>
      <w:r w:rsidRPr="00A20F3C">
        <w:rPr>
          <w:rStyle w:val="awspan"/>
          <w:color w:val="000000"/>
          <w:sz w:val="22"/>
          <w:szCs w:val="22"/>
        </w:rPr>
        <w:t xml:space="preserve">, zákona č. 198/2020 Z. z., zákona č.  310/2020 Z. z.,  </w:t>
      </w:r>
      <w:r w:rsidRPr="00A20F3C">
        <w:rPr>
          <w:sz w:val="22"/>
          <w:szCs w:val="22"/>
        </w:rPr>
        <w:t>zákona č.</w:t>
      </w:r>
      <w:r w:rsidR="00BF0ADC">
        <w:rPr>
          <w:sz w:val="22"/>
          <w:szCs w:val="22"/>
        </w:rPr>
        <w:t xml:space="preserve"> </w:t>
      </w:r>
      <w:r w:rsidRPr="00A20F3C">
        <w:rPr>
          <w:sz w:val="22"/>
          <w:szCs w:val="22"/>
        </w:rPr>
        <w:t xml:space="preserve">128/2021 Z. z., </w:t>
      </w:r>
      <w:r w:rsidRPr="00A20F3C">
        <w:rPr>
          <w:rStyle w:val="awspan"/>
          <w:color w:val="000000"/>
          <w:sz w:val="22"/>
          <w:szCs w:val="22"/>
        </w:rPr>
        <w:t>zákona č. 149/2021 Z .z.,</w:t>
      </w:r>
      <w:r w:rsidR="00BF0ADC">
        <w:rPr>
          <w:rStyle w:val="awspan"/>
          <w:color w:val="000000"/>
          <w:sz w:val="22"/>
          <w:szCs w:val="22"/>
        </w:rPr>
        <w:t xml:space="preserve"> zákona č. 259/2021 Z. z.,</w:t>
      </w:r>
      <w:r w:rsidRPr="00A20F3C">
        <w:rPr>
          <w:rStyle w:val="awspan"/>
          <w:color w:val="000000"/>
          <w:sz w:val="22"/>
          <w:szCs w:val="22"/>
        </w:rPr>
        <w:t xml:space="preserve"> </w:t>
      </w:r>
      <w:r w:rsidR="00BF0ADC">
        <w:rPr>
          <w:sz w:val="22"/>
          <w:szCs w:val="22"/>
        </w:rPr>
        <w:t>zákona č. 287/2021 Z. z., zákona č. 31</w:t>
      </w:r>
      <w:r w:rsidRPr="00A20F3C">
        <w:rPr>
          <w:sz w:val="22"/>
          <w:szCs w:val="22"/>
        </w:rPr>
        <w:t>0/2021 Z. z.</w:t>
      </w:r>
      <w:r w:rsidR="00BF0ADC">
        <w:rPr>
          <w:sz w:val="22"/>
          <w:szCs w:val="22"/>
        </w:rPr>
        <w:t>, zákona č. 378/2021 Z. z., zákona č. 395/2021 Z. z., zákona č. 402/2021 Z. z. zákona č. 404/2021 Z. z. a zákona č. 455/2021 Z. z.</w:t>
      </w:r>
      <w:r w:rsidRPr="00A20F3C">
        <w:rPr>
          <w:rStyle w:val="awspan"/>
          <w:color w:val="000000"/>
          <w:sz w:val="22"/>
          <w:szCs w:val="22"/>
        </w:rPr>
        <w:t xml:space="preserve"> </w:t>
      </w:r>
      <w:r w:rsidRPr="00A20F3C">
        <w:rPr>
          <w:sz w:val="22"/>
          <w:szCs w:val="22"/>
        </w:rPr>
        <w:t>sa mení a dopĺňa takto:</w:t>
      </w:r>
    </w:p>
    <w:p w14:paraId="1624E974" w14:textId="77777777" w:rsidR="00782DB4" w:rsidRPr="00A20F3C" w:rsidRDefault="00782DB4" w:rsidP="00A20F3C">
      <w:pPr>
        <w:spacing w:after="120"/>
        <w:contextualSpacing/>
        <w:jc w:val="both"/>
        <w:rPr>
          <w:rFonts w:ascii="Times New Roman" w:hAnsi="Times New Roman" w:cs="Times New Roman"/>
        </w:rPr>
      </w:pPr>
    </w:p>
    <w:p w14:paraId="211CD25F" w14:textId="77777777" w:rsidR="00782DB4" w:rsidRPr="00A20F3C" w:rsidRDefault="00AD47A1"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v Položke 150 sa v písmene d) vypúšťajú slová „alebo s veterinárnymi“.</w:t>
      </w:r>
    </w:p>
    <w:p w14:paraId="69BF4812" w14:textId="77777777" w:rsidR="00782DB4" w:rsidRPr="00A20F3C" w:rsidRDefault="00782DB4" w:rsidP="00A20F3C">
      <w:pPr>
        <w:pStyle w:val="Odsekzoznamu"/>
        <w:spacing w:after="120" w:line="240" w:lineRule="auto"/>
        <w:ind w:left="644"/>
        <w:jc w:val="both"/>
        <w:rPr>
          <w:rFonts w:ascii="Times New Roman" w:hAnsi="Times New Roman" w:cs="Times New Roman"/>
        </w:rPr>
      </w:pPr>
    </w:p>
    <w:p w14:paraId="6A3CD844" w14:textId="77777777" w:rsidR="00782DB4" w:rsidRPr="00A20F3C" w:rsidRDefault="00AD47A1"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sa Položka 150 dopĺňa písmenom aj), ktoré znie:</w:t>
      </w:r>
    </w:p>
    <w:p w14:paraId="3B41A0F7" w14:textId="77777777" w:rsidR="00782DB4" w:rsidRPr="00A20F3C" w:rsidRDefault="00782DB4" w:rsidP="00A20F3C">
      <w:pPr>
        <w:spacing w:after="120"/>
        <w:ind w:left="360"/>
        <w:contextualSpacing/>
        <w:jc w:val="both"/>
        <w:rPr>
          <w:rFonts w:ascii="Times New Roman" w:hAnsi="Times New Roman" w:cs="Times New Roman"/>
        </w:rPr>
      </w:pPr>
    </w:p>
    <w:p w14:paraId="5FC8EBA9" w14:textId="77777777" w:rsidR="00782DB4" w:rsidRPr="00A20F3C" w:rsidRDefault="00AD47A1" w:rsidP="00A20F3C">
      <w:pPr>
        <w:tabs>
          <w:tab w:val="left" w:pos="8364"/>
        </w:tabs>
        <w:spacing w:after="120"/>
        <w:ind w:left="284"/>
        <w:contextualSpacing/>
        <w:jc w:val="both"/>
        <w:rPr>
          <w:rFonts w:ascii="Times New Roman" w:hAnsi="Times New Roman" w:cs="Times New Roman"/>
        </w:rPr>
      </w:pPr>
      <w:r w:rsidRPr="00A20F3C">
        <w:rPr>
          <w:rFonts w:ascii="Times New Roman" w:hAnsi="Times New Roman" w:cs="Times New Roman"/>
        </w:rPr>
        <w:t>„aj) Vydanie posudku o splnení podmienok v oblasti zaobchádzania s omamnými a psychotropnými látkami pri poskytovaní  odborných veterinárnych činností podľa § 36d zákona č. 139/1998 Z .z. o omamných látkach, psychotropných látkach a prípravkoch v znení zákona č. 362/2011 Z. z. .................................................................................</w:t>
      </w:r>
      <w:r w:rsidRPr="00A20F3C">
        <w:rPr>
          <w:rFonts w:ascii="Times New Roman" w:hAnsi="Times New Roman" w:cs="Times New Roman"/>
          <w:bCs/>
          <w:lang w:eastAsia="en-GB"/>
        </w:rPr>
        <w:t>30 eur.“.</w:t>
      </w:r>
    </w:p>
    <w:p w14:paraId="3A059A9F" w14:textId="77777777" w:rsidR="00782DB4" w:rsidRPr="00A20F3C" w:rsidRDefault="00782DB4" w:rsidP="00A20F3C">
      <w:pPr>
        <w:spacing w:after="120"/>
        <w:contextualSpacing/>
        <w:jc w:val="both"/>
        <w:rPr>
          <w:rFonts w:ascii="Times New Roman" w:hAnsi="Times New Roman" w:cs="Times New Roman"/>
        </w:rPr>
      </w:pPr>
    </w:p>
    <w:p w14:paraId="327F19AF" w14:textId="77777777" w:rsidR="00263FF0" w:rsidRPr="00A20F3C" w:rsidRDefault="00263FF0"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položka 152 znie:</w:t>
      </w:r>
    </w:p>
    <w:p w14:paraId="58F1C4BF" w14:textId="77777777" w:rsidR="00935038" w:rsidRPr="00935038" w:rsidRDefault="00263FF0" w:rsidP="00935038">
      <w:pPr>
        <w:spacing w:line="276" w:lineRule="auto"/>
        <w:jc w:val="both"/>
        <w:rPr>
          <w:rFonts w:ascii="Times New Roman" w:hAnsi="Times New Roman" w:cs="Times New Roman"/>
        </w:rPr>
      </w:pPr>
      <w:r w:rsidRPr="00935038">
        <w:rPr>
          <w:rFonts w:ascii="Times New Roman" w:hAnsi="Times New Roman" w:cs="Times New Roman"/>
        </w:rPr>
        <w:t>„</w:t>
      </w:r>
      <w:r w:rsidR="00935038" w:rsidRPr="00935038">
        <w:rPr>
          <w:rFonts w:ascii="Times New Roman" w:hAnsi="Times New Roman" w:cs="Times New Roman"/>
        </w:rPr>
        <w:t>Položka 152</w:t>
      </w:r>
    </w:p>
    <w:p w14:paraId="4E15BC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w:t>
      </w:r>
      <w:r w:rsidRPr="00935038">
        <w:rPr>
          <w:rFonts w:ascii="Times New Roman" w:hAnsi="Times New Roman" w:cs="Times New Roman"/>
        </w:rPr>
        <w:tab/>
        <w:t>Vydanie rozhodnutia o registrácii humánneho lieku</w:t>
      </w:r>
    </w:p>
    <w:p w14:paraId="32E241E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Vydanie rozhodnutia o registrácii humánneho lieku</w:t>
      </w:r>
      <w:r w:rsidRPr="00EA150A">
        <w:rPr>
          <w:rFonts w:ascii="Times New Roman" w:hAnsi="Times New Roman" w:cs="Times New Roman"/>
          <w:vertAlign w:val="superscript"/>
        </w:rPr>
        <w:t>36c</w:t>
      </w:r>
      <w:r w:rsidRPr="00935038">
        <w:rPr>
          <w:rFonts w:ascii="Times New Roman" w:hAnsi="Times New Roman" w:cs="Times New Roman"/>
        </w:rPr>
        <w:t>)</w:t>
      </w:r>
    </w:p>
    <w:p w14:paraId="2D061B8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w:t>
      </w:r>
      <w:r w:rsidRPr="00935038">
        <w:rPr>
          <w:rFonts w:ascii="Times New Roman" w:hAnsi="Times New Roman" w:cs="Times New Roman"/>
        </w:rPr>
        <w:tab/>
        <w:t>Vydanie rozhodnutia o samostatnej registrácii humánneho lieku podloženej</w:t>
      </w:r>
    </w:p>
    <w:p w14:paraId="5E5B964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9 600 eur</w:t>
      </w:r>
    </w:p>
    <w:p w14:paraId="7AA152D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1.2.</w:t>
      </w:r>
      <w:r w:rsidRPr="00935038">
        <w:rPr>
          <w:rFonts w:ascii="Times New Roman" w:hAnsi="Times New Roman" w:cs="Times New Roman"/>
        </w:rPr>
        <w:tab/>
        <w:t>Vydanie rozhodnutia o samostatnej registrácii humánneho lieku podloženej</w:t>
      </w:r>
    </w:p>
    <w:p w14:paraId="19F430F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8 000 eur</w:t>
      </w:r>
    </w:p>
    <w:p w14:paraId="480831F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1.3.</w:t>
      </w:r>
      <w:r w:rsidRPr="00935038">
        <w:rPr>
          <w:rFonts w:ascii="Times New Roman" w:hAnsi="Times New Roman" w:cs="Times New Roman"/>
        </w:rPr>
        <w:tab/>
        <w:t>Vydanie rozhodnutia o registrácii humánneho lieku s odkazom na vedecké práce</w:t>
      </w:r>
      <w:r w:rsidRPr="00EA150A">
        <w:rPr>
          <w:rFonts w:ascii="Times New Roman" w:hAnsi="Times New Roman" w:cs="Times New Roman"/>
          <w:vertAlign w:val="superscript"/>
        </w:rPr>
        <w:t>36cb</w:t>
      </w:r>
      <w:r w:rsidRPr="00935038">
        <w:rPr>
          <w:rFonts w:ascii="Times New Roman" w:hAnsi="Times New Roman" w:cs="Times New Roman"/>
        </w:rPr>
        <w:t>).....</w:t>
      </w:r>
      <w:r w:rsidRPr="00935038">
        <w:rPr>
          <w:rFonts w:ascii="Times New Roman" w:hAnsi="Times New Roman" w:cs="Times New Roman"/>
        </w:rPr>
        <w:tab/>
        <w:t>6 400 eur</w:t>
      </w:r>
    </w:p>
    <w:p w14:paraId="7D71218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1.4.</w:t>
      </w:r>
      <w:r w:rsidRPr="00935038">
        <w:rPr>
          <w:rFonts w:ascii="Times New Roman" w:hAnsi="Times New Roman" w:cs="Times New Roman"/>
        </w:rPr>
        <w:tab/>
        <w:t>Vydanie rozhodnutia o registrácii generického humánneho lieku</w:t>
      </w:r>
      <w:r w:rsidRPr="00EA150A">
        <w:rPr>
          <w:rFonts w:ascii="Times New Roman" w:hAnsi="Times New Roman" w:cs="Times New Roman"/>
          <w:vertAlign w:val="superscript"/>
        </w:rPr>
        <w:t>36cc</w:t>
      </w:r>
      <w:r w:rsidRPr="00935038">
        <w:rPr>
          <w:rFonts w:ascii="Times New Roman" w:hAnsi="Times New Roman" w:cs="Times New Roman"/>
        </w:rPr>
        <w:t>).....</w:t>
      </w:r>
      <w:r w:rsidRPr="00935038">
        <w:rPr>
          <w:rFonts w:ascii="Times New Roman" w:hAnsi="Times New Roman" w:cs="Times New Roman"/>
        </w:rPr>
        <w:tab/>
        <w:t>8 000 eur</w:t>
      </w:r>
    </w:p>
    <w:p w14:paraId="7820013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1.5.</w:t>
      </w:r>
      <w:r w:rsidRPr="00935038">
        <w:rPr>
          <w:rFonts w:ascii="Times New Roman" w:hAnsi="Times New Roman" w:cs="Times New Roman"/>
        </w:rPr>
        <w:tab/>
        <w:t>Vydanie rozhodnutia o registrácii hybridného humánneho lieku</w:t>
      </w:r>
      <w:r w:rsidRPr="00EA150A">
        <w:rPr>
          <w:rFonts w:ascii="Times New Roman" w:hAnsi="Times New Roman" w:cs="Times New Roman"/>
          <w:vertAlign w:val="superscript"/>
        </w:rPr>
        <w:t>36cd</w:t>
      </w:r>
      <w:r w:rsidRPr="00935038">
        <w:rPr>
          <w:rFonts w:ascii="Times New Roman" w:hAnsi="Times New Roman" w:cs="Times New Roman"/>
        </w:rPr>
        <w:t>).....</w:t>
      </w:r>
      <w:r w:rsidRPr="00935038">
        <w:rPr>
          <w:rFonts w:ascii="Times New Roman" w:hAnsi="Times New Roman" w:cs="Times New Roman"/>
        </w:rPr>
        <w:tab/>
        <w:t>8 500 eur</w:t>
      </w:r>
    </w:p>
    <w:p w14:paraId="7EDCB9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1.6.</w:t>
      </w:r>
      <w:r w:rsidRPr="00935038">
        <w:rPr>
          <w:rFonts w:ascii="Times New Roman" w:hAnsi="Times New Roman" w:cs="Times New Roman"/>
        </w:rPr>
        <w:tab/>
        <w:t>Vydanie rozhodnutia o registrácii humánneho lieku s novou kombináciou liečiv</w:t>
      </w:r>
      <w:r w:rsidRPr="00EA150A">
        <w:rPr>
          <w:rFonts w:ascii="Times New Roman" w:hAnsi="Times New Roman" w:cs="Times New Roman"/>
          <w:vertAlign w:val="superscript"/>
        </w:rPr>
        <w:t>36ce</w:t>
      </w:r>
      <w:r w:rsidRPr="00935038">
        <w:rPr>
          <w:rFonts w:ascii="Times New Roman" w:hAnsi="Times New Roman" w:cs="Times New Roman"/>
        </w:rPr>
        <w:t>).....</w:t>
      </w:r>
      <w:r w:rsidRPr="00935038">
        <w:rPr>
          <w:rFonts w:ascii="Times New Roman" w:hAnsi="Times New Roman" w:cs="Times New Roman"/>
        </w:rPr>
        <w:tab/>
        <w:t>8 000 eur</w:t>
      </w:r>
    </w:p>
    <w:p w14:paraId="74C77D8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1.7.</w:t>
      </w:r>
      <w:r w:rsidRPr="00935038">
        <w:rPr>
          <w:rFonts w:ascii="Times New Roman" w:hAnsi="Times New Roman" w:cs="Times New Roman"/>
        </w:rPr>
        <w:tab/>
        <w:t>Vydanie rozhodnutia o registrácii humánneho lieku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3 000 eur</w:t>
      </w:r>
    </w:p>
    <w:p w14:paraId="2427E1D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1.8.</w:t>
      </w:r>
      <w:r w:rsidRPr="00935038">
        <w:rPr>
          <w:rFonts w:ascii="Times New Roman" w:hAnsi="Times New Roman" w:cs="Times New Roman"/>
        </w:rPr>
        <w:tab/>
        <w:t>Vydanie rozhodnutia o registrácii homeopatického lieku – samostatná registrácia podložená</w:t>
      </w:r>
    </w:p>
    <w:p w14:paraId="290FAC5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úplnými experimentálnymi údajmi 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w:t>
      </w:r>
      <w:r w:rsidRPr="00935038">
        <w:rPr>
          <w:rFonts w:ascii="Times New Roman" w:hAnsi="Times New Roman" w:cs="Times New Roman"/>
        </w:rPr>
        <w:tab/>
        <w:t>8 000 eur</w:t>
      </w:r>
    </w:p>
    <w:p w14:paraId="5952E75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1.9.</w:t>
      </w:r>
      <w:r w:rsidRPr="00935038">
        <w:rPr>
          <w:rFonts w:ascii="Times New Roman" w:hAnsi="Times New Roman" w:cs="Times New Roman"/>
        </w:rPr>
        <w:tab/>
        <w:t>Vydanie rozhodnutia o registrácii homeopatického lieku zjednodušeným postupom</w:t>
      </w:r>
      <w:r w:rsidRPr="00EA150A">
        <w:rPr>
          <w:rFonts w:ascii="Times New Roman" w:hAnsi="Times New Roman" w:cs="Times New Roman"/>
          <w:vertAlign w:val="superscript"/>
        </w:rPr>
        <w:t>36ch</w:t>
      </w:r>
      <w:r w:rsidRPr="00935038">
        <w:rPr>
          <w:rFonts w:ascii="Times New Roman" w:hAnsi="Times New Roman" w:cs="Times New Roman"/>
        </w:rPr>
        <w:t>).....</w:t>
      </w:r>
      <w:r w:rsidRPr="00935038">
        <w:rPr>
          <w:rFonts w:ascii="Times New Roman" w:hAnsi="Times New Roman" w:cs="Times New Roman"/>
        </w:rPr>
        <w:tab/>
        <w:t>6 400 eur</w:t>
      </w:r>
    </w:p>
    <w:p w14:paraId="5C8199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1.10.</w:t>
      </w:r>
      <w:r w:rsidRPr="00935038">
        <w:rPr>
          <w:rFonts w:ascii="Times New Roman" w:hAnsi="Times New Roman" w:cs="Times New Roman"/>
        </w:rPr>
        <w:tab/>
        <w:t>Vydanie rozhodnutia o registrácii tradičného rastlinného lieku</w:t>
      </w:r>
      <w:r w:rsidRPr="00EA150A">
        <w:rPr>
          <w:rFonts w:ascii="Times New Roman" w:hAnsi="Times New Roman" w:cs="Times New Roman"/>
          <w:vertAlign w:val="superscript"/>
        </w:rPr>
        <w:t>36ci</w:t>
      </w:r>
      <w:r w:rsidRPr="00935038">
        <w:rPr>
          <w:rFonts w:ascii="Times New Roman" w:hAnsi="Times New Roman" w:cs="Times New Roman"/>
        </w:rPr>
        <w:t>).....</w:t>
      </w:r>
      <w:r w:rsidRPr="00935038">
        <w:rPr>
          <w:rFonts w:ascii="Times New Roman" w:hAnsi="Times New Roman" w:cs="Times New Roman"/>
        </w:rPr>
        <w:tab/>
        <w:t>6 400 eur</w:t>
      </w:r>
    </w:p>
    <w:p w14:paraId="72E698A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1.11.</w:t>
      </w:r>
      <w:r w:rsidRPr="00935038">
        <w:rPr>
          <w:rFonts w:ascii="Times New Roman" w:hAnsi="Times New Roman" w:cs="Times New Roman"/>
        </w:rPr>
        <w:tab/>
        <w:t xml:space="preserve">Vydanie rozhodnutia o registrácii ďalšej sily alebo liekovej formy lieku </w:t>
      </w:r>
      <w:r w:rsidRPr="00EA150A">
        <w:rPr>
          <w:rFonts w:ascii="Times New Roman" w:hAnsi="Times New Roman" w:cs="Times New Roman"/>
          <w:vertAlign w:val="superscript"/>
        </w:rPr>
        <w:t>36cj</w:t>
      </w:r>
      <w:r w:rsidRPr="00935038">
        <w:rPr>
          <w:rFonts w:ascii="Times New Roman" w:hAnsi="Times New Roman" w:cs="Times New Roman"/>
        </w:rPr>
        <w:t>).....</w:t>
      </w:r>
      <w:r w:rsidRPr="00935038">
        <w:rPr>
          <w:rFonts w:ascii="Times New Roman" w:hAnsi="Times New Roman" w:cs="Times New Roman"/>
        </w:rPr>
        <w:tab/>
        <w:t>2 000 eur</w:t>
      </w:r>
    </w:p>
    <w:p w14:paraId="137AF3C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Vydanie rozhodnutia o registrácii humánneho lieku decentralizovaným postupom alebo postupom</w:t>
      </w:r>
    </w:p>
    <w:p w14:paraId="6EE7845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w:t>
      </w:r>
      <w:r w:rsidRPr="00EA150A">
        <w:rPr>
          <w:rFonts w:ascii="Times New Roman" w:hAnsi="Times New Roman" w:cs="Times New Roman"/>
          <w:vertAlign w:val="superscript"/>
        </w:rPr>
        <w:t>36ck</w:t>
      </w:r>
      <w:r w:rsidRPr="00935038">
        <w:rPr>
          <w:rFonts w:ascii="Times New Roman" w:hAnsi="Times New Roman" w:cs="Times New Roman"/>
        </w:rPr>
        <w:t>) ak Slovenská republika nie je referenčný členský štát</w:t>
      </w:r>
    </w:p>
    <w:p w14:paraId="42CCF66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w:t>
      </w:r>
      <w:r w:rsidRPr="00935038">
        <w:rPr>
          <w:rFonts w:ascii="Times New Roman" w:hAnsi="Times New Roman" w:cs="Times New Roman"/>
        </w:rPr>
        <w:tab/>
        <w:t>Vydanie rozhodnutia o samostatnej registrácii humánneho lieku decentralizovaným</w:t>
      </w:r>
    </w:p>
    <w:p w14:paraId="4C152C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nie je referenčný</w:t>
      </w:r>
    </w:p>
    <w:p w14:paraId="635FB43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6 000 eur</w:t>
      </w:r>
    </w:p>
    <w:p w14:paraId="6991E49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2.2.</w:t>
      </w:r>
      <w:r w:rsidRPr="00935038">
        <w:rPr>
          <w:rFonts w:ascii="Times New Roman" w:hAnsi="Times New Roman" w:cs="Times New Roman"/>
        </w:rPr>
        <w:tab/>
        <w:t>Vydanie rozhodnutia o samostatnej registrácii humánneho lieku decentralizovaným</w:t>
      </w:r>
    </w:p>
    <w:p w14:paraId="1CFA842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nie je referenčný</w:t>
      </w:r>
    </w:p>
    <w:p w14:paraId="51AD11E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5 000 eur</w:t>
      </w:r>
    </w:p>
    <w:p w14:paraId="7794B2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2.3.</w:t>
      </w:r>
      <w:r w:rsidRPr="00935038">
        <w:rPr>
          <w:rFonts w:ascii="Times New Roman" w:hAnsi="Times New Roman" w:cs="Times New Roman"/>
        </w:rPr>
        <w:tab/>
        <w:t>Vydanie rozhodnutia o registrácii humánneho lieku decentralizovaným postupom</w:t>
      </w:r>
    </w:p>
    <w:p w14:paraId="1E84010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49272DB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 odkazom na vedecké práce</w:t>
      </w:r>
      <w:r w:rsidRPr="00EA150A">
        <w:rPr>
          <w:rFonts w:ascii="Times New Roman" w:hAnsi="Times New Roman" w:cs="Times New Roman"/>
          <w:vertAlign w:val="superscript"/>
        </w:rPr>
        <w:t>36cb</w:t>
      </w:r>
      <w:r w:rsidRPr="00935038">
        <w:rPr>
          <w:rFonts w:ascii="Times New Roman" w:hAnsi="Times New Roman" w:cs="Times New Roman"/>
        </w:rPr>
        <w:t>).....</w:t>
      </w:r>
      <w:r w:rsidRPr="00935038">
        <w:rPr>
          <w:rFonts w:ascii="Times New Roman" w:hAnsi="Times New Roman" w:cs="Times New Roman"/>
        </w:rPr>
        <w:tab/>
        <w:t>4 000 eur</w:t>
      </w:r>
    </w:p>
    <w:p w14:paraId="7F10F78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2.4.</w:t>
      </w:r>
      <w:r w:rsidRPr="00935038">
        <w:rPr>
          <w:rFonts w:ascii="Times New Roman" w:hAnsi="Times New Roman" w:cs="Times New Roman"/>
        </w:rPr>
        <w:tab/>
        <w:t>Vydanie rozhodnutia o registrácii generického humánneho lieku decentralizovaným</w:t>
      </w:r>
    </w:p>
    <w:p w14:paraId="48F5E00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1BA00D2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36cc</w:t>
      </w:r>
      <w:r w:rsidRPr="00935038">
        <w:rPr>
          <w:rFonts w:ascii="Times New Roman" w:hAnsi="Times New Roman" w:cs="Times New Roman"/>
        </w:rPr>
        <w:t>).....</w:t>
      </w:r>
      <w:r w:rsidRPr="00935038">
        <w:rPr>
          <w:rFonts w:ascii="Times New Roman" w:hAnsi="Times New Roman" w:cs="Times New Roman"/>
        </w:rPr>
        <w:tab/>
        <w:t>5 000 eur</w:t>
      </w:r>
    </w:p>
    <w:p w14:paraId="6624D21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2.5.</w:t>
      </w:r>
      <w:r w:rsidRPr="00935038">
        <w:rPr>
          <w:rFonts w:ascii="Times New Roman" w:hAnsi="Times New Roman" w:cs="Times New Roman"/>
        </w:rPr>
        <w:tab/>
        <w:t>Vydanie rozhodnutia o registrácii hybridného humánneho lieku decentralizovaným</w:t>
      </w:r>
    </w:p>
    <w:p w14:paraId="2D9C255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5A51D09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36cd</w:t>
      </w:r>
      <w:r w:rsidRPr="00935038">
        <w:rPr>
          <w:rFonts w:ascii="Times New Roman" w:hAnsi="Times New Roman" w:cs="Times New Roman"/>
        </w:rPr>
        <w:t>).....</w:t>
      </w:r>
      <w:r w:rsidRPr="00935038">
        <w:rPr>
          <w:rFonts w:ascii="Times New Roman" w:hAnsi="Times New Roman" w:cs="Times New Roman"/>
        </w:rPr>
        <w:tab/>
        <w:t>5 500 eur</w:t>
      </w:r>
    </w:p>
    <w:p w14:paraId="0FBC74C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2.6.</w:t>
      </w:r>
      <w:r w:rsidRPr="00935038">
        <w:rPr>
          <w:rFonts w:ascii="Times New Roman" w:hAnsi="Times New Roman" w:cs="Times New Roman"/>
        </w:rPr>
        <w:tab/>
        <w:t>Vydanie rozhodnutia o registrácii humánneho lieku decentralizovaným postupom</w:t>
      </w:r>
    </w:p>
    <w:p w14:paraId="4BD969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6EA611C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 novou kombináciou liečiv</w:t>
      </w:r>
      <w:r w:rsidRPr="00EA150A">
        <w:rPr>
          <w:rFonts w:ascii="Times New Roman" w:hAnsi="Times New Roman" w:cs="Times New Roman"/>
          <w:vertAlign w:val="superscript"/>
        </w:rPr>
        <w:t>36ce</w:t>
      </w:r>
      <w:r w:rsidRPr="00935038">
        <w:rPr>
          <w:rFonts w:ascii="Times New Roman" w:hAnsi="Times New Roman" w:cs="Times New Roman"/>
        </w:rPr>
        <w:t>).....</w:t>
      </w:r>
      <w:r w:rsidRPr="00935038">
        <w:rPr>
          <w:rFonts w:ascii="Times New Roman" w:hAnsi="Times New Roman" w:cs="Times New Roman"/>
        </w:rPr>
        <w:tab/>
        <w:t>5 000 eur</w:t>
      </w:r>
    </w:p>
    <w:p w14:paraId="7406203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2.7.</w:t>
      </w:r>
      <w:r w:rsidRPr="00935038">
        <w:rPr>
          <w:rFonts w:ascii="Times New Roman" w:hAnsi="Times New Roman" w:cs="Times New Roman"/>
        </w:rPr>
        <w:tab/>
        <w:t>Vydanie rozhodnutia o registrácii humánneho lieku decentralizovaným postupom</w:t>
      </w:r>
    </w:p>
    <w:p w14:paraId="2A0DEA8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72EAA76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2 000 eur</w:t>
      </w:r>
    </w:p>
    <w:p w14:paraId="2F246E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2.8.</w:t>
      </w:r>
      <w:r w:rsidRPr="00935038">
        <w:rPr>
          <w:rFonts w:ascii="Times New Roman" w:hAnsi="Times New Roman" w:cs="Times New Roman"/>
        </w:rPr>
        <w:tab/>
        <w:t>Vydanie rozhodnutia o registrácii homeopatického lieku decentralizovaným postupom</w:t>
      </w:r>
    </w:p>
    <w:p w14:paraId="23A4E12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alebo postupom vzájomného uznania, ak Slovenská republika nie je referenčný členský</w:t>
      </w:r>
    </w:p>
    <w:p w14:paraId="075ED00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 samostatná registrácia podložená úplnými experimentálnymi údajmi</w:t>
      </w:r>
    </w:p>
    <w:p w14:paraId="5B5FE9E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w:t>
      </w:r>
      <w:r w:rsidRPr="00935038">
        <w:rPr>
          <w:rFonts w:ascii="Times New Roman" w:hAnsi="Times New Roman" w:cs="Times New Roman"/>
        </w:rPr>
        <w:tab/>
        <w:t>5 000 eur</w:t>
      </w:r>
    </w:p>
    <w:p w14:paraId="099DD7D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2.9.</w:t>
      </w:r>
      <w:r w:rsidRPr="00935038">
        <w:rPr>
          <w:rFonts w:ascii="Times New Roman" w:hAnsi="Times New Roman" w:cs="Times New Roman"/>
        </w:rPr>
        <w:tab/>
        <w:t>Vydanie rozhodnutia o registrácii homeopatického lieku decentralizovaným postupom</w:t>
      </w:r>
    </w:p>
    <w:p w14:paraId="076EAD3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3BF8342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zjednodušeným postupom</w:t>
      </w:r>
      <w:r w:rsidRPr="00EA150A">
        <w:rPr>
          <w:rFonts w:ascii="Times New Roman" w:hAnsi="Times New Roman" w:cs="Times New Roman"/>
          <w:vertAlign w:val="superscript"/>
        </w:rPr>
        <w:t>36ch</w:t>
      </w:r>
      <w:r w:rsidRPr="00935038">
        <w:rPr>
          <w:rFonts w:ascii="Times New Roman" w:hAnsi="Times New Roman" w:cs="Times New Roman"/>
        </w:rPr>
        <w:t>) .....</w:t>
      </w:r>
      <w:r w:rsidRPr="00935038">
        <w:rPr>
          <w:rFonts w:ascii="Times New Roman" w:hAnsi="Times New Roman" w:cs="Times New Roman"/>
        </w:rPr>
        <w:tab/>
        <w:t>4 000 eur</w:t>
      </w:r>
    </w:p>
    <w:p w14:paraId="3BF6A5B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2.10.</w:t>
      </w:r>
      <w:r w:rsidRPr="00935038">
        <w:rPr>
          <w:rFonts w:ascii="Times New Roman" w:hAnsi="Times New Roman" w:cs="Times New Roman"/>
        </w:rPr>
        <w:tab/>
        <w:t>Vydanie rozhodnutia o registrácii tradičného rastlinného lieku decentralizovaným</w:t>
      </w:r>
    </w:p>
    <w:p w14:paraId="003F877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203CA5F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36ci</w:t>
      </w:r>
      <w:r w:rsidRPr="00935038">
        <w:rPr>
          <w:rFonts w:ascii="Times New Roman" w:hAnsi="Times New Roman" w:cs="Times New Roman"/>
        </w:rPr>
        <w:t>) .....</w:t>
      </w:r>
      <w:r w:rsidRPr="00935038">
        <w:rPr>
          <w:rFonts w:ascii="Times New Roman" w:hAnsi="Times New Roman" w:cs="Times New Roman"/>
        </w:rPr>
        <w:tab/>
        <w:t>4 000 eur</w:t>
      </w:r>
    </w:p>
    <w:p w14:paraId="51B8B8D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2.11.</w:t>
      </w:r>
      <w:r w:rsidRPr="00935038">
        <w:rPr>
          <w:rFonts w:ascii="Times New Roman" w:hAnsi="Times New Roman" w:cs="Times New Roman"/>
        </w:rPr>
        <w:tab/>
        <w:t>Vydanie rozhodnutia o registrácii ďalšej sily alebo liekovej formy lieku</w:t>
      </w:r>
    </w:p>
    <w:p w14:paraId="369922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2BD4DEC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nie je referenčný členský štát</w:t>
      </w:r>
      <w:r w:rsidRPr="00EA150A">
        <w:rPr>
          <w:rFonts w:ascii="Times New Roman" w:hAnsi="Times New Roman" w:cs="Times New Roman"/>
          <w:vertAlign w:val="superscript"/>
        </w:rPr>
        <w:t>36cj</w:t>
      </w:r>
      <w:r w:rsidRPr="00935038">
        <w:rPr>
          <w:rFonts w:ascii="Times New Roman" w:hAnsi="Times New Roman" w:cs="Times New Roman"/>
        </w:rPr>
        <w:t>) .....</w:t>
      </w:r>
      <w:r w:rsidRPr="00935038">
        <w:rPr>
          <w:rFonts w:ascii="Times New Roman" w:hAnsi="Times New Roman" w:cs="Times New Roman"/>
        </w:rPr>
        <w:tab/>
        <w:t>2 000 eur</w:t>
      </w:r>
    </w:p>
    <w:p w14:paraId="2073698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w:t>
      </w:r>
      <w:r w:rsidRPr="00935038">
        <w:rPr>
          <w:rFonts w:ascii="Times New Roman" w:hAnsi="Times New Roman" w:cs="Times New Roman"/>
        </w:rPr>
        <w:tab/>
        <w:t>Vydanie rozhodnutia o registrácii humánneho lieku decentralizovaným postupom</w:t>
      </w:r>
    </w:p>
    <w:p w14:paraId="06A38B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w:t>
      </w:r>
      <w:r w:rsidRPr="00EA150A">
        <w:rPr>
          <w:rFonts w:ascii="Times New Roman" w:hAnsi="Times New Roman" w:cs="Times New Roman"/>
          <w:vertAlign w:val="superscript"/>
        </w:rPr>
        <w:t>36ck</w:t>
      </w:r>
      <w:r w:rsidRPr="00935038">
        <w:rPr>
          <w:rFonts w:ascii="Times New Roman" w:hAnsi="Times New Roman" w:cs="Times New Roman"/>
        </w:rPr>
        <w:t>) ak Slovenská republika je referenčný členský štát</w:t>
      </w:r>
    </w:p>
    <w:p w14:paraId="4B32317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w:t>
      </w:r>
      <w:r w:rsidRPr="00935038">
        <w:rPr>
          <w:rFonts w:ascii="Times New Roman" w:hAnsi="Times New Roman" w:cs="Times New Roman"/>
        </w:rPr>
        <w:tab/>
        <w:t>Vydanie rozhodnutia o samostatnej registrácii humánneho lieku decentralizovaným</w:t>
      </w:r>
    </w:p>
    <w:p w14:paraId="5FA0258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 referenčný</w:t>
      </w:r>
    </w:p>
    <w:p w14:paraId="1DCC859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 .....</w:t>
      </w:r>
      <w:r w:rsidRPr="00935038">
        <w:rPr>
          <w:rFonts w:ascii="Times New Roman" w:hAnsi="Times New Roman" w:cs="Times New Roman"/>
        </w:rPr>
        <w:tab/>
        <w:t>11 000 eur</w:t>
      </w:r>
    </w:p>
    <w:p w14:paraId="4A2D814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3.2.</w:t>
      </w:r>
      <w:r w:rsidRPr="00935038">
        <w:rPr>
          <w:rFonts w:ascii="Times New Roman" w:hAnsi="Times New Roman" w:cs="Times New Roman"/>
        </w:rPr>
        <w:tab/>
        <w:t>Vydanie rozhodnutia o samostatnej registrácii humánneho lieku decentralizovaným</w:t>
      </w:r>
    </w:p>
    <w:p w14:paraId="4EC5DDC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 referenčný</w:t>
      </w:r>
    </w:p>
    <w:p w14:paraId="17D9283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 .....</w:t>
      </w:r>
      <w:r w:rsidRPr="00935038">
        <w:rPr>
          <w:rFonts w:ascii="Times New Roman" w:hAnsi="Times New Roman" w:cs="Times New Roman"/>
        </w:rPr>
        <w:tab/>
        <w:t>9 000 eur</w:t>
      </w:r>
    </w:p>
    <w:p w14:paraId="00E82CB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3.3.</w:t>
      </w:r>
      <w:r w:rsidRPr="00935038">
        <w:rPr>
          <w:rFonts w:ascii="Times New Roman" w:hAnsi="Times New Roman" w:cs="Times New Roman"/>
        </w:rPr>
        <w:tab/>
        <w:t>Vydanie rozhodnutia o registrácii humánneho lieku decentralizovaným postupom</w:t>
      </w:r>
    </w:p>
    <w:p w14:paraId="6608D39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7BAABA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 odkazom na vedecké práce</w:t>
      </w:r>
      <w:r w:rsidRPr="00EA150A">
        <w:rPr>
          <w:rFonts w:ascii="Times New Roman" w:hAnsi="Times New Roman" w:cs="Times New Roman"/>
          <w:vertAlign w:val="superscript"/>
        </w:rPr>
        <w:t>36cb</w:t>
      </w:r>
      <w:r w:rsidRPr="00935038">
        <w:rPr>
          <w:rFonts w:ascii="Times New Roman" w:hAnsi="Times New Roman" w:cs="Times New Roman"/>
        </w:rPr>
        <w:t>) .....</w:t>
      </w:r>
      <w:r w:rsidRPr="00935038">
        <w:rPr>
          <w:rFonts w:ascii="Times New Roman" w:hAnsi="Times New Roman" w:cs="Times New Roman"/>
        </w:rPr>
        <w:tab/>
        <w:t>7 200 eur</w:t>
      </w:r>
    </w:p>
    <w:p w14:paraId="5FC93EB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3.4.</w:t>
      </w:r>
      <w:r w:rsidRPr="00935038">
        <w:rPr>
          <w:rFonts w:ascii="Times New Roman" w:hAnsi="Times New Roman" w:cs="Times New Roman"/>
        </w:rPr>
        <w:tab/>
        <w:t>Vydanie rozhodnutia o registrácii generického humánneho lieku decentralizovaným</w:t>
      </w:r>
    </w:p>
    <w:p w14:paraId="4677DCA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7F58DB4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36cc</w:t>
      </w:r>
      <w:r w:rsidRPr="00935038">
        <w:rPr>
          <w:rFonts w:ascii="Times New Roman" w:hAnsi="Times New Roman" w:cs="Times New Roman"/>
        </w:rPr>
        <w:t>) .....</w:t>
      </w:r>
      <w:r w:rsidRPr="00935038">
        <w:rPr>
          <w:rFonts w:ascii="Times New Roman" w:hAnsi="Times New Roman" w:cs="Times New Roman"/>
        </w:rPr>
        <w:tab/>
        <w:t>9 000 eur</w:t>
      </w:r>
    </w:p>
    <w:p w14:paraId="0EE0AF6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3.5.</w:t>
      </w:r>
      <w:r w:rsidRPr="00935038">
        <w:rPr>
          <w:rFonts w:ascii="Times New Roman" w:hAnsi="Times New Roman" w:cs="Times New Roman"/>
        </w:rPr>
        <w:tab/>
        <w:t>Vydanie rozhodnutia o registrácii hybridného humánneho lieku decentralizovaným</w:t>
      </w:r>
    </w:p>
    <w:p w14:paraId="5CB6957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639161F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36cd</w:t>
      </w:r>
      <w:r w:rsidRPr="00935038">
        <w:rPr>
          <w:rFonts w:ascii="Times New Roman" w:hAnsi="Times New Roman" w:cs="Times New Roman"/>
        </w:rPr>
        <w:t>) .....</w:t>
      </w:r>
      <w:r w:rsidRPr="00935038">
        <w:rPr>
          <w:rFonts w:ascii="Times New Roman" w:hAnsi="Times New Roman" w:cs="Times New Roman"/>
        </w:rPr>
        <w:tab/>
        <w:t>9 600 eur</w:t>
      </w:r>
    </w:p>
    <w:p w14:paraId="5B67B86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3.6.</w:t>
      </w:r>
      <w:r w:rsidRPr="00935038">
        <w:rPr>
          <w:rFonts w:ascii="Times New Roman" w:hAnsi="Times New Roman" w:cs="Times New Roman"/>
        </w:rPr>
        <w:tab/>
        <w:t>Vydanie rozhodnutia o registrácii humánneho lieku decentralizovaným postupom</w:t>
      </w:r>
    </w:p>
    <w:p w14:paraId="351A8E2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56CB56B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 novou kombináciou liečiv</w:t>
      </w:r>
      <w:r w:rsidRPr="00EA150A">
        <w:rPr>
          <w:rFonts w:ascii="Times New Roman" w:hAnsi="Times New Roman" w:cs="Times New Roman"/>
          <w:vertAlign w:val="superscript"/>
        </w:rPr>
        <w:t>36ce</w:t>
      </w:r>
      <w:r w:rsidRPr="00935038">
        <w:rPr>
          <w:rFonts w:ascii="Times New Roman" w:hAnsi="Times New Roman" w:cs="Times New Roman"/>
        </w:rPr>
        <w:t>) .....</w:t>
      </w:r>
      <w:r w:rsidRPr="00935038">
        <w:rPr>
          <w:rFonts w:ascii="Times New Roman" w:hAnsi="Times New Roman" w:cs="Times New Roman"/>
        </w:rPr>
        <w:tab/>
        <w:t>9 000 eur</w:t>
      </w:r>
    </w:p>
    <w:p w14:paraId="51CB66D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3.7.</w:t>
      </w:r>
      <w:r w:rsidRPr="00935038">
        <w:rPr>
          <w:rFonts w:ascii="Times New Roman" w:hAnsi="Times New Roman" w:cs="Times New Roman"/>
        </w:rPr>
        <w:tab/>
        <w:t>Vydanie rozhodnutia o registrácii humánneho lieku decentralizovaným postupom</w:t>
      </w:r>
    </w:p>
    <w:p w14:paraId="0334A88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163166B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3 500 eur</w:t>
      </w:r>
    </w:p>
    <w:p w14:paraId="003EF62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3.8.</w:t>
      </w:r>
      <w:r w:rsidRPr="00935038">
        <w:rPr>
          <w:rFonts w:ascii="Times New Roman" w:hAnsi="Times New Roman" w:cs="Times New Roman"/>
        </w:rPr>
        <w:tab/>
        <w:t>Vydanie rozhodnutia o registrácii homeopatického lieku decentralizovaným</w:t>
      </w:r>
    </w:p>
    <w:p w14:paraId="0A769F2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w:t>
      </w:r>
    </w:p>
    <w:p w14:paraId="03C3376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referenčný členský štát – samostatná registrácia podložená úplnými</w:t>
      </w:r>
    </w:p>
    <w:p w14:paraId="7330B1F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experimentálnymi údajmi 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 .....</w:t>
      </w:r>
      <w:r w:rsidRPr="00935038">
        <w:rPr>
          <w:rFonts w:ascii="Times New Roman" w:hAnsi="Times New Roman" w:cs="Times New Roman"/>
        </w:rPr>
        <w:tab/>
        <w:t>9 000 eur</w:t>
      </w:r>
    </w:p>
    <w:p w14:paraId="2E290A1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3.9.</w:t>
      </w:r>
      <w:r w:rsidRPr="00935038">
        <w:rPr>
          <w:rFonts w:ascii="Times New Roman" w:hAnsi="Times New Roman" w:cs="Times New Roman"/>
        </w:rPr>
        <w:tab/>
        <w:t>Vydanie rozhodnutia o registrácii homeopatického lieku decentralizovaným</w:t>
      </w:r>
    </w:p>
    <w:p w14:paraId="7775A6F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w:t>
      </w:r>
    </w:p>
    <w:p w14:paraId="779346EA" w14:textId="685D026C"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referenčný členský štát, zjednodušeným postupom .....</w:t>
      </w:r>
      <w:r w:rsidRPr="00935038">
        <w:rPr>
          <w:rFonts w:ascii="Times New Roman" w:hAnsi="Times New Roman" w:cs="Times New Roman"/>
        </w:rPr>
        <w:tab/>
        <w:t>7 500 eur</w:t>
      </w:r>
    </w:p>
    <w:p w14:paraId="681482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3.10.</w:t>
      </w:r>
      <w:r w:rsidRPr="00935038">
        <w:rPr>
          <w:rFonts w:ascii="Times New Roman" w:hAnsi="Times New Roman" w:cs="Times New Roman"/>
        </w:rPr>
        <w:tab/>
        <w:t>Vydanie rozhodnutia o registrácii tradičného rastlinného lieku decentralizovaným</w:t>
      </w:r>
    </w:p>
    <w:p w14:paraId="75DF86A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1B3E5F56" w14:textId="00B2194F"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36ci</w:t>
      </w:r>
      <w:r w:rsidRPr="00935038">
        <w:rPr>
          <w:rFonts w:ascii="Times New Roman" w:hAnsi="Times New Roman" w:cs="Times New Roman"/>
        </w:rPr>
        <w:t>) .....</w:t>
      </w:r>
      <w:r w:rsidRPr="00935038">
        <w:rPr>
          <w:rFonts w:ascii="Times New Roman" w:hAnsi="Times New Roman" w:cs="Times New Roman"/>
        </w:rPr>
        <w:tab/>
        <w:t>7 500eur</w:t>
      </w:r>
    </w:p>
    <w:p w14:paraId="42DC1A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3.11.</w:t>
      </w:r>
      <w:r w:rsidRPr="00935038">
        <w:rPr>
          <w:rFonts w:ascii="Times New Roman" w:hAnsi="Times New Roman" w:cs="Times New Roman"/>
        </w:rPr>
        <w:tab/>
        <w:t>Vydanie rozhodnutia o registrácii ďalšej sily alebo liekovej formy lieku</w:t>
      </w:r>
    </w:p>
    <w:p w14:paraId="10F5F7F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47368D0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w:t>
      </w:r>
      <w:r w:rsidRPr="00EA150A">
        <w:rPr>
          <w:rFonts w:ascii="Times New Roman" w:hAnsi="Times New Roman" w:cs="Times New Roman"/>
          <w:vertAlign w:val="superscript"/>
        </w:rPr>
        <w:t>36cj</w:t>
      </w:r>
      <w:r w:rsidRPr="00935038">
        <w:rPr>
          <w:rFonts w:ascii="Times New Roman" w:hAnsi="Times New Roman" w:cs="Times New Roman"/>
        </w:rPr>
        <w:t>) .....</w:t>
      </w:r>
      <w:r w:rsidRPr="00935038">
        <w:rPr>
          <w:rFonts w:ascii="Times New Roman" w:hAnsi="Times New Roman" w:cs="Times New Roman"/>
        </w:rPr>
        <w:tab/>
        <w:t>2 000 eur</w:t>
      </w:r>
    </w:p>
    <w:p w14:paraId="12CD3EA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w:t>
      </w:r>
      <w:r w:rsidRPr="00935038">
        <w:rPr>
          <w:rFonts w:ascii="Times New Roman" w:hAnsi="Times New Roman" w:cs="Times New Roman"/>
        </w:rPr>
        <w:tab/>
        <w:t>Vydanie rozhodnutia o predĺžení platnosti registrácie humánneho lieku, homeopatického lieku,</w:t>
      </w:r>
    </w:p>
    <w:p w14:paraId="66E86E58" w14:textId="365A20C2"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tradičného rastlinného lieku</w:t>
      </w:r>
      <w:r w:rsidRPr="00EA150A">
        <w:rPr>
          <w:rFonts w:ascii="Times New Roman" w:hAnsi="Times New Roman" w:cs="Times New Roman"/>
          <w:vertAlign w:val="superscript"/>
        </w:rPr>
        <w:t>36cl</w:t>
      </w:r>
      <w:r w:rsidRPr="00935038">
        <w:rPr>
          <w:rFonts w:ascii="Times New Roman" w:hAnsi="Times New Roman" w:cs="Times New Roman"/>
        </w:rPr>
        <w:t xml:space="preserve">) </w:t>
      </w:r>
    </w:p>
    <w:p w14:paraId="7DDE073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Vydanie rozhodnutia o predĺžení platnosti registrácie humánneho lieku .....</w:t>
      </w:r>
      <w:r w:rsidRPr="00935038">
        <w:rPr>
          <w:rFonts w:ascii="Times New Roman" w:hAnsi="Times New Roman" w:cs="Times New Roman"/>
        </w:rPr>
        <w:tab/>
        <w:t>5 000 eur</w:t>
      </w:r>
    </w:p>
    <w:p w14:paraId="49C80D1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Vydanie rozhodnutia o predĺžení registrácie humánneho lieku registrovaného</w:t>
      </w:r>
    </w:p>
    <w:p w14:paraId="1AAA2CA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0D7FD69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nie je referenčný členský štát .....</w:t>
      </w:r>
      <w:r w:rsidRPr="00935038">
        <w:rPr>
          <w:rFonts w:ascii="Times New Roman" w:hAnsi="Times New Roman" w:cs="Times New Roman"/>
        </w:rPr>
        <w:tab/>
        <w:t>4 000 eur</w:t>
      </w:r>
    </w:p>
    <w:p w14:paraId="7C58231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w:t>
      </w:r>
      <w:r w:rsidRPr="00935038">
        <w:rPr>
          <w:rFonts w:ascii="Times New Roman" w:hAnsi="Times New Roman" w:cs="Times New Roman"/>
        </w:rPr>
        <w:tab/>
        <w:t>Vydanie rozhodnutia o predĺžení platnosti registrácie humánneho lieku registrovaného</w:t>
      </w:r>
    </w:p>
    <w:p w14:paraId="5C47FB9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508B5A4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 .....</w:t>
      </w:r>
      <w:r w:rsidRPr="00935038">
        <w:rPr>
          <w:rFonts w:ascii="Times New Roman" w:hAnsi="Times New Roman" w:cs="Times New Roman"/>
        </w:rPr>
        <w:tab/>
        <w:t>5 000 eur</w:t>
      </w:r>
    </w:p>
    <w:p w14:paraId="0D12EC6D" w14:textId="3AA78EA4"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c)</w:t>
      </w:r>
      <w:r w:rsidRPr="00935038">
        <w:rPr>
          <w:rFonts w:ascii="Times New Roman" w:hAnsi="Times New Roman" w:cs="Times New Roman"/>
        </w:rPr>
        <w:tab/>
        <w:t>Zmena registrácie humánneho lieku, homeopatického lieku, tradičného rastlinného lieku</w:t>
      </w:r>
      <w:r w:rsidRPr="00EA150A">
        <w:rPr>
          <w:rFonts w:ascii="Times New Roman" w:hAnsi="Times New Roman" w:cs="Times New Roman"/>
          <w:vertAlign w:val="superscript"/>
        </w:rPr>
        <w:t>36cm</w:t>
      </w:r>
      <w:r w:rsidRPr="00935038">
        <w:rPr>
          <w:rFonts w:ascii="Times New Roman" w:hAnsi="Times New Roman" w:cs="Times New Roman"/>
        </w:rPr>
        <w:t xml:space="preserve">) </w:t>
      </w:r>
    </w:p>
    <w:p w14:paraId="2A04BF8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Typ I</w:t>
      </w:r>
    </w:p>
    <w:p w14:paraId="1334852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w:t>
      </w:r>
      <w:r w:rsidRPr="00935038">
        <w:rPr>
          <w:rFonts w:ascii="Times New Roman" w:hAnsi="Times New Roman" w:cs="Times New Roman"/>
        </w:rPr>
        <w:tab/>
        <w:t>Potvrdenie platnosti oznámenia o zmene typu IA alebo IB</w:t>
      </w:r>
    </w:p>
    <w:p w14:paraId="60E4B3E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w:t>
      </w:r>
      <w:r w:rsidRPr="00935038">
        <w:rPr>
          <w:rFonts w:ascii="Times New Roman" w:hAnsi="Times New Roman" w:cs="Times New Roman"/>
        </w:rPr>
        <w:tab/>
        <w:t>200 eur</w:t>
      </w:r>
    </w:p>
    <w:p w14:paraId="40D5BDF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1.2.</w:t>
      </w:r>
      <w:r w:rsidRPr="00935038">
        <w:rPr>
          <w:rFonts w:ascii="Times New Roman" w:hAnsi="Times New Roman" w:cs="Times New Roman"/>
        </w:rPr>
        <w:tab/>
        <w:t>Potvrdenie platnosti oznámenia o zmene typu IA alebo IB</w:t>
      </w:r>
    </w:p>
    <w:p w14:paraId="62E596E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registrovaného decentralizovanou</w:t>
      </w:r>
    </w:p>
    <w:p w14:paraId="1CDB048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procedúrou alebo procedúrou vzájomného uznania,</w:t>
      </w:r>
    </w:p>
    <w:p w14:paraId="19492B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ak Slovenská republika nie je referenčný členský štát .....</w:t>
      </w:r>
      <w:r w:rsidRPr="00935038">
        <w:rPr>
          <w:rFonts w:ascii="Times New Roman" w:hAnsi="Times New Roman" w:cs="Times New Roman"/>
        </w:rPr>
        <w:tab/>
        <w:t>200 eur</w:t>
      </w:r>
    </w:p>
    <w:p w14:paraId="271D38A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1.3.</w:t>
      </w:r>
      <w:r w:rsidRPr="00935038">
        <w:rPr>
          <w:rFonts w:ascii="Times New Roman" w:hAnsi="Times New Roman" w:cs="Times New Roman"/>
        </w:rPr>
        <w:tab/>
        <w:t>Potvrdenie platnosti oznámenia o zmene typu IA alebo IB</w:t>
      </w:r>
    </w:p>
    <w:p w14:paraId="2713505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registrovaného decentralizovanou</w:t>
      </w:r>
    </w:p>
    <w:p w14:paraId="2AFDBBC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procedúrou alebo procedúrou vzájomného uznania,</w:t>
      </w:r>
    </w:p>
    <w:p w14:paraId="63196E2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 .....</w:t>
      </w:r>
      <w:r w:rsidRPr="00935038">
        <w:rPr>
          <w:rFonts w:ascii="Times New Roman" w:hAnsi="Times New Roman" w:cs="Times New Roman"/>
        </w:rPr>
        <w:tab/>
        <w:t>200 eur</w:t>
      </w:r>
    </w:p>
    <w:p w14:paraId="61A486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Typ II</w:t>
      </w:r>
    </w:p>
    <w:p w14:paraId="7FCD46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w:t>
      </w:r>
      <w:r w:rsidRPr="00935038">
        <w:rPr>
          <w:rFonts w:ascii="Times New Roman" w:hAnsi="Times New Roman" w:cs="Times New Roman"/>
        </w:rPr>
        <w:tab/>
        <w:t>Vydanie rozhodnutia o zmene typu II registrácie humánneho lieku .....</w:t>
      </w:r>
      <w:r w:rsidRPr="00935038">
        <w:rPr>
          <w:rFonts w:ascii="Times New Roman" w:hAnsi="Times New Roman" w:cs="Times New Roman"/>
        </w:rPr>
        <w:tab/>
        <w:t>4 000 eur</w:t>
      </w:r>
    </w:p>
    <w:p w14:paraId="0109D99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2.2.</w:t>
      </w:r>
      <w:r w:rsidRPr="00935038">
        <w:rPr>
          <w:rFonts w:ascii="Times New Roman" w:hAnsi="Times New Roman" w:cs="Times New Roman"/>
        </w:rPr>
        <w:tab/>
        <w:t>Vydanie rozhodnutia o zmene typu II registrácie humánneho</w:t>
      </w:r>
    </w:p>
    <w:p w14:paraId="71EDDE0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lieku pre každú ďalšiu silu .....</w:t>
      </w:r>
      <w:r w:rsidRPr="00935038">
        <w:rPr>
          <w:rFonts w:ascii="Times New Roman" w:hAnsi="Times New Roman" w:cs="Times New Roman"/>
        </w:rPr>
        <w:tab/>
        <w:t>200 eur</w:t>
      </w:r>
    </w:p>
    <w:p w14:paraId="4D6CBB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2.3.</w:t>
      </w:r>
      <w:r w:rsidRPr="00935038">
        <w:rPr>
          <w:rFonts w:ascii="Times New Roman" w:hAnsi="Times New Roman" w:cs="Times New Roman"/>
        </w:rPr>
        <w:tab/>
        <w:t>Vydanie rozhodnutia o zmene typu II registrácie humánneho lieku</w:t>
      </w:r>
    </w:p>
    <w:p w14:paraId="5F667D6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79E6C76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nie je referenčný členský štát .....</w:t>
      </w:r>
      <w:r w:rsidRPr="00935038">
        <w:rPr>
          <w:rFonts w:ascii="Times New Roman" w:hAnsi="Times New Roman" w:cs="Times New Roman"/>
        </w:rPr>
        <w:tab/>
        <w:t>3 200 eur</w:t>
      </w:r>
    </w:p>
    <w:p w14:paraId="257D214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2.4.</w:t>
      </w:r>
      <w:r w:rsidRPr="00935038">
        <w:rPr>
          <w:rFonts w:ascii="Times New Roman" w:hAnsi="Times New Roman" w:cs="Times New Roman"/>
        </w:rPr>
        <w:tab/>
        <w:t>Vydanie rozhodnutia o zmene typu II registrácie humánneho lieku</w:t>
      </w:r>
    </w:p>
    <w:p w14:paraId="4C72465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570104C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nie je referenčný členský štát,</w:t>
      </w:r>
    </w:p>
    <w:p w14:paraId="5D21B86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pre každú ďalšiu silu .....</w:t>
      </w:r>
      <w:r w:rsidRPr="00935038">
        <w:rPr>
          <w:rFonts w:ascii="Times New Roman" w:hAnsi="Times New Roman" w:cs="Times New Roman"/>
        </w:rPr>
        <w:tab/>
        <w:t>200 eur</w:t>
      </w:r>
    </w:p>
    <w:p w14:paraId="71AB833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2.5.</w:t>
      </w:r>
      <w:r w:rsidRPr="00935038">
        <w:rPr>
          <w:rFonts w:ascii="Times New Roman" w:hAnsi="Times New Roman" w:cs="Times New Roman"/>
        </w:rPr>
        <w:tab/>
        <w:t>Vydanie rozhodnutia o zmene typu II registrácie humánneho lieku</w:t>
      </w:r>
    </w:p>
    <w:p w14:paraId="5BD663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4AB0085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je referenčný členský štát .....</w:t>
      </w:r>
      <w:r w:rsidRPr="00935038">
        <w:rPr>
          <w:rFonts w:ascii="Times New Roman" w:hAnsi="Times New Roman" w:cs="Times New Roman"/>
        </w:rPr>
        <w:tab/>
        <w:t>5 000 eur</w:t>
      </w:r>
    </w:p>
    <w:p w14:paraId="5E3D962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2.6.</w:t>
      </w:r>
      <w:r w:rsidRPr="00935038">
        <w:rPr>
          <w:rFonts w:ascii="Times New Roman" w:hAnsi="Times New Roman" w:cs="Times New Roman"/>
        </w:rPr>
        <w:tab/>
        <w:t>Vydanie rozhodnutia o zmene typu II registrácie humánneho lieku</w:t>
      </w:r>
    </w:p>
    <w:p w14:paraId="7BB5284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6FD6559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je referenčný členský štát,</w:t>
      </w:r>
    </w:p>
    <w:p w14:paraId="0C9FB97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pre každú ďalšiu silu .....</w:t>
      </w:r>
      <w:r w:rsidRPr="00935038">
        <w:rPr>
          <w:rFonts w:ascii="Times New Roman" w:hAnsi="Times New Roman" w:cs="Times New Roman"/>
        </w:rPr>
        <w:tab/>
        <w:t>200 eur</w:t>
      </w:r>
    </w:p>
    <w:p w14:paraId="669AB1B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w:t>
      </w:r>
      <w:r w:rsidRPr="00935038">
        <w:rPr>
          <w:rFonts w:ascii="Times New Roman" w:hAnsi="Times New Roman" w:cs="Times New Roman"/>
        </w:rPr>
        <w:tab/>
        <w:t>Vydanie rozhodnutia o prevode registrácie humánneho lieku</w:t>
      </w:r>
      <w:r w:rsidRPr="00EA150A">
        <w:rPr>
          <w:rFonts w:ascii="Times New Roman" w:hAnsi="Times New Roman" w:cs="Times New Roman"/>
          <w:vertAlign w:val="superscript"/>
        </w:rPr>
        <w:t>36cn</w:t>
      </w:r>
      <w:r w:rsidRPr="00935038">
        <w:rPr>
          <w:rFonts w:ascii="Times New Roman" w:hAnsi="Times New Roman" w:cs="Times New Roman"/>
        </w:rPr>
        <w:t>) .....</w:t>
      </w:r>
      <w:r w:rsidRPr="00935038">
        <w:rPr>
          <w:rFonts w:ascii="Times New Roman" w:hAnsi="Times New Roman" w:cs="Times New Roman"/>
        </w:rPr>
        <w:tab/>
        <w:t>500 eur</w:t>
      </w:r>
    </w:p>
    <w:p w14:paraId="57A0AF1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e)</w:t>
      </w:r>
      <w:r w:rsidRPr="00935038">
        <w:rPr>
          <w:rFonts w:ascii="Times New Roman" w:hAnsi="Times New Roman" w:cs="Times New Roman"/>
        </w:rPr>
        <w:tab/>
        <w:t>Vydanie rozhodnutia o povolení klinického skúšania zdravotníckej pomôcky</w:t>
      </w:r>
      <w:r w:rsidRPr="002B209E">
        <w:rPr>
          <w:rFonts w:ascii="Times New Roman" w:hAnsi="Times New Roman" w:cs="Times New Roman"/>
          <w:vertAlign w:val="superscript"/>
        </w:rPr>
        <w:t>36maa</w:t>
      </w:r>
      <w:r w:rsidRPr="00935038">
        <w:rPr>
          <w:rFonts w:ascii="Times New Roman" w:hAnsi="Times New Roman" w:cs="Times New Roman"/>
        </w:rPr>
        <w:t>) .....</w:t>
      </w:r>
      <w:r w:rsidRPr="00935038">
        <w:rPr>
          <w:rFonts w:ascii="Times New Roman" w:hAnsi="Times New Roman" w:cs="Times New Roman"/>
        </w:rPr>
        <w:tab/>
        <w:t>300 eur</w:t>
      </w:r>
    </w:p>
    <w:p w14:paraId="03E537B2" w14:textId="5332C53F"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f</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úradné určenie ceny lieku .....</w:t>
      </w:r>
      <w:r w:rsidR="00935038" w:rsidRPr="00935038">
        <w:rPr>
          <w:rFonts w:ascii="Times New Roman" w:hAnsi="Times New Roman" w:cs="Times New Roman"/>
        </w:rPr>
        <w:tab/>
        <w:t>200 eur</w:t>
      </w:r>
    </w:p>
    <w:p w14:paraId="0B96676E" w14:textId="5DC5DDD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g</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lieku .....</w:t>
      </w:r>
      <w:r w:rsidR="00935038" w:rsidRPr="00935038">
        <w:rPr>
          <w:rFonts w:ascii="Times New Roman" w:hAnsi="Times New Roman" w:cs="Times New Roman"/>
        </w:rPr>
        <w:tab/>
        <w:t>200 eur</w:t>
      </w:r>
    </w:p>
    <w:p w14:paraId="240AB08B" w14:textId="0ADBBCA0"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h</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lieku do zoznamu kategorizovaných liekov a úradné určenie ceny lieku (liek, ktorý svojou charakteristikou nepatrí do žiadnej referenčnej skupiny zaradenej v zozname kategorizovaných liekov) .....</w:t>
      </w:r>
      <w:r w:rsidR="00935038" w:rsidRPr="00935038">
        <w:rPr>
          <w:rFonts w:ascii="Times New Roman" w:hAnsi="Times New Roman" w:cs="Times New Roman"/>
        </w:rPr>
        <w:tab/>
        <w:t>5 100 eur</w:t>
      </w:r>
    </w:p>
    <w:p w14:paraId="49238635" w14:textId="2ADFF8DA"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i</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lieku do zoznamu kategorizovaných liekov</w:t>
      </w:r>
    </w:p>
    <w:p w14:paraId="72E084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úradné určenie ceny lieku (liek, ktorý svojou charakteristikou patrí do niektorej</w:t>
      </w:r>
    </w:p>
    <w:p w14:paraId="2A4A2B9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referenčnej skupiny zaradenej v zozname kategorizovaných liekov) .....</w:t>
      </w:r>
      <w:r w:rsidRPr="00935038">
        <w:rPr>
          <w:rFonts w:ascii="Times New Roman" w:hAnsi="Times New Roman" w:cs="Times New Roman"/>
        </w:rPr>
        <w:tab/>
        <w:t>600 eur</w:t>
      </w:r>
    </w:p>
    <w:p w14:paraId="7A77A210" w14:textId="6D5A9BE8"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j</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podmienené zaradenie lieku do zoznamu</w:t>
      </w:r>
    </w:p>
    <w:p w14:paraId="5A9127F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liekov a úradné určenie ceny lieku .....</w:t>
      </w:r>
      <w:r w:rsidRPr="00935038">
        <w:rPr>
          <w:rFonts w:ascii="Times New Roman" w:hAnsi="Times New Roman" w:cs="Times New Roman"/>
        </w:rPr>
        <w:tab/>
        <w:t>6 100 eur</w:t>
      </w:r>
    </w:p>
    <w:p w14:paraId="0DB6F4CB" w14:textId="481C15E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k</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zdravotníckej pomôcky do zoznamu</w:t>
      </w:r>
    </w:p>
    <w:p w14:paraId="3ED9BCD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zdravotníckych pomôcok a úradné určenie ceny zdravotníckej pomôcky .....</w:t>
      </w:r>
      <w:r w:rsidRPr="00935038">
        <w:rPr>
          <w:rFonts w:ascii="Times New Roman" w:hAnsi="Times New Roman" w:cs="Times New Roman"/>
        </w:rPr>
        <w:tab/>
        <w:t>1 300 eur</w:t>
      </w:r>
    </w:p>
    <w:p w14:paraId="422EDE5F" w14:textId="788049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l</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zdravotníckej pomôcky do zoznamu</w:t>
      </w:r>
    </w:p>
    <w:p w14:paraId="1B15C0E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špeciálnych zdravotníckych materiálov a úradné určenie ceny zdravotníckej pomôcky .....</w:t>
      </w:r>
      <w:r w:rsidRPr="00935038">
        <w:rPr>
          <w:rFonts w:ascii="Times New Roman" w:hAnsi="Times New Roman" w:cs="Times New Roman"/>
        </w:rPr>
        <w:tab/>
        <w:t>1 300 eur</w:t>
      </w:r>
    </w:p>
    <w:p w14:paraId="2C96F27B" w14:textId="6C96819A"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m</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dietetickej potraviny do zoznamu</w:t>
      </w:r>
    </w:p>
    <w:p w14:paraId="35E11CD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dietetických potravín a úradné určenie ceny dietetickej potraviny .....</w:t>
      </w:r>
      <w:r w:rsidRPr="00935038">
        <w:rPr>
          <w:rFonts w:ascii="Times New Roman" w:hAnsi="Times New Roman" w:cs="Times New Roman"/>
        </w:rPr>
        <w:tab/>
        <w:t>1 300 eur</w:t>
      </w:r>
    </w:p>
    <w:p w14:paraId="181D55BB" w14:textId="64F6ED8D"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n</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lieku zaradeného</w:t>
      </w:r>
    </w:p>
    <w:p w14:paraId="386E9BA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zozname kategorizovaných liekov .....</w:t>
      </w:r>
      <w:r w:rsidRPr="00935038">
        <w:rPr>
          <w:rFonts w:ascii="Times New Roman" w:hAnsi="Times New Roman" w:cs="Times New Roman"/>
        </w:rPr>
        <w:tab/>
        <w:t>600 eur</w:t>
      </w:r>
    </w:p>
    <w:p w14:paraId="06575D9F" w14:textId="700416C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o</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zdravotníckej pomôcky</w:t>
      </w:r>
    </w:p>
    <w:p w14:paraId="60AF567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zdravotníckych pomôcok .....</w:t>
      </w:r>
      <w:r w:rsidRPr="00935038">
        <w:rPr>
          <w:rFonts w:ascii="Times New Roman" w:hAnsi="Times New Roman" w:cs="Times New Roman"/>
        </w:rPr>
        <w:tab/>
        <w:t>300 eur</w:t>
      </w:r>
    </w:p>
    <w:p w14:paraId="41949B19" w14:textId="67E9F6D4"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p</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zdravotníckej pomôcky</w:t>
      </w:r>
    </w:p>
    <w:p w14:paraId="7D0EEAB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špeciálnych zdravotníckych materiálov .....</w:t>
      </w:r>
      <w:r w:rsidRPr="00935038">
        <w:rPr>
          <w:rFonts w:ascii="Times New Roman" w:hAnsi="Times New Roman" w:cs="Times New Roman"/>
        </w:rPr>
        <w:tab/>
        <w:t>300 eur</w:t>
      </w:r>
    </w:p>
    <w:p w14:paraId="404E759F" w14:textId="15AF01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q</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zvýšení úradne určenej ceny dietetickej potraviny</w:t>
      </w:r>
    </w:p>
    <w:p w14:paraId="1D032F3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dietetických potravín .....</w:t>
      </w:r>
      <w:r w:rsidRPr="00935038">
        <w:rPr>
          <w:rFonts w:ascii="Times New Roman" w:hAnsi="Times New Roman" w:cs="Times New Roman"/>
        </w:rPr>
        <w:tab/>
        <w:t>300 eur</w:t>
      </w:r>
    </w:p>
    <w:p w14:paraId="1E369A96" w14:textId="75DF26F3"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r</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referenčnej skupiny .....</w:t>
      </w:r>
      <w:r w:rsidR="00935038" w:rsidRPr="00935038">
        <w:rPr>
          <w:rFonts w:ascii="Times New Roman" w:hAnsi="Times New Roman" w:cs="Times New Roman"/>
        </w:rPr>
        <w:tab/>
        <w:t>1 600 eur</w:t>
      </w:r>
    </w:p>
    <w:p w14:paraId="2FD524EA" w14:textId="0CE63CD4"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s</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zdravotníckych pomôcok .....</w:t>
      </w:r>
      <w:r w:rsidR="00935038" w:rsidRPr="00935038">
        <w:rPr>
          <w:rFonts w:ascii="Times New Roman" w:hAnsi="Times New Roman" w:cs="Times New Roman"/>
        </w:rPr>
        <w:tab/>
        <w:t>600 eur</w:t>
      </w:r>
    </w:p>
    <w:p w14:paraId="1EF5F63C" w14:textId="77B850ED"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t</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špeciálnych zdravotníckych materiálov .....</w:t>
      </w:r>
      <w:r w:rsidR="00935038" w:rsidRPr="00935038">
        <w:rPr>
          <w:rFonts w:ascii="Times New Roman" w:hAnsi="Times New Roman" w:cs="Times New Roman"/>
        </w:rPr>
        <w:tab/>
        <w:t>600 eur</w:t>
      </w:r>
    </w:p>
    <w:p w14:paraId="5CF40B60" w14:textId="750591F9"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u</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dietetických potravín .....</w:t>
      </w:r>
      <w:r w:rsidR="00935038" w:rsidRPr="00935038">
        <w:rPr>
          <w:rFonts w:ascii="Times New Roman" w:hAnsi="Times New Roman" w:cs="Times New Roman"/>
        </w:rPr>
        <w:tab/>
        <w:t>600 eur</w:t>
      </w:r>
    </w:p>
    <w:p w14:paraId="196548D4" w14:textId="71BE03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v</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lieku zo zoznamu kategorizovaných liekov.......</w:t>
      </w:r>
      <w:r w:rsidR="00935038" w:rsidRPr="00935038">
        <w:rPr>
          <w:rFonts w:ascii="Times New Roman" w:hAnsi="Times New Roman" w:cs="Times New Roman"/>
        </w:rPr>
        <w:tab/>
        <w:t>600 eur</w:t>
      </w:r>
    </w:p>
    <w:p w14:paraId="5DA7B685" w14:textId="219F03CC"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w</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zdravotníckej pomôcky zo zoznamu kategorizovaných zdravotníckych pomôcok.......</w:t>
      </w:r>
      <w:r w:rsidR="00935038" w:rsidRPr="00935038">
        <w:rPr>
          <w:rFonts w:ascii="Times New Roman" w:hAnsi="Times New Roman" w:cs="Times New Roman"/>
        </w:rPr>
        <w:tab/>
        <w:t>600 eur</w:t>
      </w:r>
    </w:p>
    <w:p w14:paraId="0611ED6D" w14:textId="6C6172C3"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x</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zdravotníckej pomôcky zo zoznamu kategorizovaných špeciálnych zdravotníckych materiálov</w:t>
      </w:r>
      <w:r w:rsidR="00935038" w:rsidRPr="00935038">
        <w:rPr>
          <w:rFonts w:ascii="Times New Roman" w:hAnsi="Times New Roman" w:cs="Times New Roman"/>
        </w:rPr>
        <w:tab/>
        <w:t>600 eur</w:t>
      </w:r>
    </w:p>
    <w:p w14:paraId="78CE31A8" w14:textId="717C91E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y</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dietetickej potraviny zo zoznamu kategorizovaných dietetických potravín......</w:t>
      </w:r>
      <w:r w:rsidR="00935038" w:rsidRPr="00935038">
        <w:rPr>
          <w:rFonts w:ascii="Times New Roman" w:hAnsi="Times New Roman" w:cs="Times New Roman"/>
        </w:rPr>
        <w:tab/>
        <w:t>600 eur</w:t>
      </w:r>
    </w:p>
    <w:p w14:paraId="1953E9AD" w14:textId="52F56C6F"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z</w:t>
      </w:r>
      <w:r w:rsidR="00935038" w:rsidRPr="00935038">
        <w:rPr>
          <w:rFonts w:ascii="Times New Roman" w:hAnsi="Times New Roman" w:cs="Times New Roman"/>
        </w:rPr>
        <w:t>)</w:t>
      </w:r>
      <w:r w:rsidR="00935038" w:rsidRPr="00935038">
        <w:rPr>
          <w:rFonts w:ascii="Times New Roman" w:hAnsi="Times New Roman" w:cs="Times New Roman"/>
        </w:rPr>
        <w:tab/>
        <w:t>Vydanie rozhodnutia o registrácii distribútora zdravotníckej pomôcky podľa osobitného predpisu</w:t>
      </w:r>
      <w:r w:rsidR="00935038" w:rsidRPr="002B209E">
        <w:rPr>
          <w:rFonts w:ascii="Times New Roman" w:hAnsi="Times New Roman" w:cs="Times New Roman"/>
          <w:vertAlign w:val="superscript"/>
        </w:rPr>
        <w:t>36mh</w:t>
      </w:r>
      <w:r w:rsidR="00935038" w:rsidRPr="00935038">
        <w:rPr>
          <w:rFonts w:ascii="Times New Roman" w:hAnsi="Times New Roman" w:cs="Times New Roman"/>
        </w:rPr>
        <w:t>)</w:t>
      </w:r>
      <w:r w:rsidR="00935038" w:rsidRPr="00935038">
        <w:rPr>
          <w:rFonts w:ascii="Times New Roman" w:hAnsi="Times New Roman" w:cs="Times New Roman"/>
        </w:rPr>
        <w:tab/>
        <w:t>500 eur</w:t>
      </w:r>
    </w:p>
    <w:p w14:paraId="43385E33" w14:textId="2C4DB65E"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t>a</w:t>
      </w:r>
      <w:r w:rsidR="00EE4398">
        <w:rPr>
          <w:rFonts w:ascii="Times New Roman" w:hAnsi="Times New Roman" w:cs="Times New Roman"/>
        </w:rPr>
        <w:t>a</w:t>
      </w:r>
      <w:proofErr w:type="spellEnd"/>
      <w:r w:rsidRPr="00935038">
        <w:rPr>
          <w:rFonts w:ascii="Times New Roman" w:hAnsi="Times New Roman" w:cs="Times New Roman"/>
        </w:rPr>
        <w:t>)</w:t>
      </w:r>
      <w:r w:rsidRPr="00935038">
        <w:rPr>
          <w:rFonts w:ascii="Times New Roman" w:hAnsi="Times New Roman" w:cs="Times New Roman"/>
        </w:rPr>
        <w:tab/>
        <w:t>Konanie o povolenie klinického skúšania zdravotníckej pomôcky</w:t>
      </w:r>
      <w:r w:rsidRPr="00EA150A">
        <w:rPr>
          <w:rFonts w:ascii="Times New Roman" w:hAnsi="Times New Roman" w:cs="Times New Roman"/>
          <w:vertAlign w:val="superscript"/>
        </w:rPr>
        <w:t>36mi</w:t>
      </w:r>
      <w:r w:rsidRPr="00935038">
        <w:rPr>
          <w:rFonts w:ascii="Times New Roman" w:hAnsi="Times New Roman" w:cs="Times New Roman"/>
        </w:rPr>
        <w:t>)</w:t>
      </w:r>
      <w:r w:rsidRPr="00935038">
        <w:rPr>
          <w:rFonts w:ascii="Times New Roman" w:hAnsi="Times New Roman" w:cs="Times New Roman"/>
        </w:rPr>
        <w:tab/>
        <w:t>500 eur</w:t>
      </w:r>
    </w:p>
    <w:p w14:paraId="6482A7E3" w14:textId="3C59F809"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lastRenderedPageBreak/>
        <w:t>a</w:t>
      </w:r>
      <w:r w:rsidR="00EE4398">
        <w:rPr>
          <w:rFonts w:ascii="Times New Roman" w:hAnsi="Times New Roman" w:cs="Times New Roman"/>
        </w:rPr>
        <w:t>b</w:t>
      </w:r>
      <w:proofErr w:type="spellEnd"/>
      <w:r w:rsidRPr="00935038">
        <w:rPr>
          <w:rFonts w:ascii="Times New Roman" w:hAnsi="Times New Roman" w:cs="Times New Roman"/>
        </w:rPr>
        <w:t>)</w:t>
      </w:r>
      <w:r w:rsidRPr="00935038">
        <w:rPr>
          <w:rFonts w:ascii="Times New Roman" w:hAnsi="Times New Roman" w:cs="Times New Roman"/>
        </w:rPr>
        <w:tab/>
        <w:t>Posúdenie oznámenia</w:t>
      </w:r>
      <w:r w:rsidRPr="00935038">
        <w:rPr>
          <w:rFonts w:ascii="Times New Roman" w:hAnsi="Times New Roman" w:cs="Times New Roman"/>
        </w:rPr>
        <w:tab/>
      </w:r>
    </w:p>
    <w:p w14:paraId="036F95B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podstatnej zmeny klinického skúšania zdravotníckej pomôcky</w:t>
      </w:r>
      <w:r w:rsidRPr="00EA150A">
        <w:rPr>
          <w:rFonts w:ascii="Times New Roman" w:hAnsi="Times New Roman" w:cs="Times New Roman"/>
          <w:vertAlign w:val="superscript"/>
        </w:rPr>
        <w:t>36mj</w:t>
      </w:r>
      <w:r w:rsidRPr="00935038">
        <w:rPr>
          <w:rFonts w:ascii="Times New Roman" w:hAnsi="Times New Roman" w:cs="Times New Roman"/>
        </w:rPr>
        <w:t>)</w:t>
      </w:r>
      <w:r w:rsidRPr="00935038">
        <w:rPr>
          <w:rFonts w:ascii="Times New Roman" w:hAnsi="Times New Roman" w:cs="Times New Roman"/>
        </w:rPr>
        <w:tab/>
        <w:t>500 eur</w:t>
      </w:r>
    </w:p>
    <w:p w14:paraId="6AD0718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o klinickom skúšaní zdravotníckej pomôcky s označením CE36</w:t>
      </w:r>
      <w:r w:rsidRPr="00EA150A">
        <w:rPr>
          <w:rFonts w:ascii="Times New Roman" w:hAnsi="Times New Roman" w:cs="Times New Roman"/>
          <w:vertAlign w:val="superscript"/>
        </w:rPr>
        <w:t>mk</w:t>
      </w:r>
      <w:r w:rsidRPr="00935038">
        <w:rPr>
          <w:rFonts w:ascii="Times New Roman" w:hAnsi="Times New Roman" w:cs="Times New Roman"/>
        </w:rPr>
        <w:t>)</w:t>
      </w:r>
      <w:r w:rsidRPr="00935038">
        <w:rPr>
          <w:rFonts w:ascii="Times New Roman" w:hAnsi="Times New Roman" w:cs="Times New Roman"/>
        </w:rPr>
        <w:tab/>
        <w:t>500 eur</w:t>
      </w:r>
    </w:p>
    <w:p w14:paraId="59A09AF7" w14:textId="628D3A79"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t>a</w:t>
      </w:r>
      <w:r w:rsidR="00EE4398">
        <w:rPr>
          <w:rFonts w:ascii="Times New Roman" w:hAnsi="Times New Roman" w:cs="Times New Roman"/>
        </w:rPr>
        <w:t>c</w:t>
      </w:r>
      <w:proofErr w:type="spellEnd"/>
      <w:r w:rsidRPr="00935038">
        <w:rPr>
          <w:rFonts w:ascii="Times New Roman" w:hAnsi="Times New Roman" w:cs="Times New Roman"/>
        </w:rPr>
        <w:t>)</w:t>
      </w:r>
      <w:r w:rsidRPr="00935038">
        <w:rPr>
          <w:rFonts w:ascii="Times New Roman" w:hAnsi="Times New Roman" w:cs="Times New Roman"/>
        </w:rPr>
        <w:tab/>
        <w:t>Vydanie certifikátu o voľnom predaji zdravotníckej pomôcky a diagnostickej zdravotníckej pomôcky in vitro...........</w:t>
      </w:r>
      <w:r w:rsidRPr="00935038">
        <w:rPr>
          <w:rFonts w:ascii="Times New Roman" w:hAnsi="Times New Roman" w:cs="Times New Roman"/>
        </w:rPr>
        <w:tab/>
        <w:t>300 eur</w:t>
      </w:r>
    </w:p>
    <w:p w14:paraId="0165DBD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Oslobodenie</w:t>
      </w:r>
    </w:p>
    <w:p w14:paraId="3BB050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Od poplatkov podľa písmen s) až v) je účastník konania oslobodený, ak predmetom žiadosti je</w:t>
      </w:r>
    </w:p>
    <w:p w14:paraId="760D269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zníženie maximálnej výšky úhrady zdravotnej poisťovne za štandardnú dávku liečiva,</w:t>
      </w:r>
    </w:p>
    <w:p w14:paraId="718DC6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zníženie maximálnej výšky úhrady zdravotnej poisťovne za zdravotnícku pomôcku zaradenú</w:t>
      </w:r>
    </w:p>
    <w:p w14:paraId="66F847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podskupine zdravotníckych pomôcok,</w:t>
      </w:r>
    </w:p>
    <w:p w14:paraId="5DE35D0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 zníženie maximálnej výšky úhrady zdravotnej poisťovne za zdravotnícku pomôcku zaradenú</w:t>
      </w:r>
    </w:p>
    <w:p w14:paraId="76753F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podskupine špeciálnych zdravotníckych materiálov,</w:t>
      </w:r>
    </w:p>
    <w:p w14:paraId="0B167B5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4. zníženie maximálnej výšky úhrady zdravotnej poisťovne za jednotku referenčnej dávky dietetickej potraviny,</w:t>
      </w:r>
    </w:p>
    <w:p w14:paraId="7885DA6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 xml:space="preserve">5. zúženie </w:t>
      </w:r>
      <w:proofErr w:type="spellStart"/>
      <w:r w:rsidRPr="00935038">
        <w:rPr>
          <w:rFonts w:ascii="Times New Roman" w:hAnsi="Times New Roman" w:cs="Times New Roman"/>
        </w:rPr>
        <w:t>preskripčného</w:t>
      </w:r>
      <w:proofErr w:type="spellEnd"/>
      <w:r w:rsidRPr="00935038">
        <w:rPr>
          <w:rFonts w:ascii="Times New Roman" w:hAnsi="Times New Roman" w:cs="Times New Roman"/>
        </w:rPr>
        <w:t xml:space="preserve"> obmedzenia,</w:t>
      </w:r>
    </w:p>
    <w:p w14:paraId="42192EB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6. zúženie indikačného obmedzenia,</w:t>
      </w:r>
    </w:p>
    <w:p w14:paraId="5B21CF1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7. zníženie množstvového limitu alebo</w:t>
      </w:r>
    </w:p>
    <w:p w14:paraId="3B11759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8. zníženie finančného limitu.</w:t>
      </w:r>
    </w:p>
    <w:p w14:paraId="27D85D4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Poznámky</w:t>
      </w:r>
    </w:p>
    <w:p w14:paraId="327FFEB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Zmena v registrácii podmienená nariadením Európskej komisie sa nespoplatňuje.</w:t>
      </w:r>
    </w:p>
    <w:p w14:paraId="735C28C4" w14:textId="4917ED1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Poplatok podľa písmena g) až z) musí byť uhradený najneskôr do siedm</w:t>
      </w:r>
      <w:r w:rsidR="00CA0842">
        <w:rPr>
          <w:rFonts w:ascii="Times New Roman" w:hAnsi="Times New Roman" w:cs="Times New Roman"/>
        </w:rPr>
        <w:t>i</w:t>
      </w:r>
      <w:r w:rsidRPr="00935038">
        <w:rPr>
          <w:rFonts w:ascii="Times New Roman" w:hAnsi="Times New Roman" w:cs="Times New Roman"/>
        </w:rPr>
        <w:t>ch dní odo dňa doručenia žiadosti, inak sa konanie zastaví.</w:t>
      </w:r>
    </w:p>
    <w:p w14:paraId="3194E96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 Ak konanie podľa písmen g) až z) bolo zastavené, uhradené poplatky sa nevracajú.</w:t>
      </w:r>
    </w:p>
    <w:p w14:paraId="38CBEF1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4. Poplatok podľa písmena i) sa zníži o</w:t>
      </w:r>
    </w:p>
    <w:p w14:paraId="02A0F05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40 %, ak je navrhovaná celková suma úhrad za liek alebo za spoločne posudzované lieky do 400 000 eur za 24 po sebe nasledujúcich mesiacov od nadobudnutia vykonateľnosti rozhodnutia o zaradení lieku do zoznamu kategorizovaných liekov,</w:t>
      </w:r>
    </w:p>
    <w:p w14:paraId="733049E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p>
    <w:p w14:paraId="1E8F69F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5. Poplatok podľa písmena k) sa zníži o</w:t>
      </w:r>
    </w:p>
    <w:p w14:paraId="7EE1649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40 %, ak je navrhovaná celková suma úhrad za liek alebo za spoločne posudzované lieky najviac 400 000 eur za 24 po sebe nasledujúcich mesiacov od nadobudnutia vykonateľnosti rozhodnutia o podmieneného zaradenia lieku do zoznamu kategorizovaných liekov,</w:t>
      </w:r>
    </w:p>
    <w:p w14:paraId="27DC43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b) 25 %, ak je navrhovaná celková suma úhrad za liek alebo za spoločne posudzované lieky viac ako 400 000 eur, ale menej ako 1 000 000 eur za 24 po sebe nasledujúcich mesiacov od nadobudnutia vykonateľnosti rozhodnutia o podmienenom zaradení lieku do zoznamu kategorizovaných liekov.</w:t>
      </w:r>
    </w:p>
    <w:p w14:paraId="481864A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6. Poplatok podľa písmen l) až n) sa zníži o</w:t>
      </w:r>
    </w:p>
    <w:p w14:paraId="6AD9E16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43A9605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53E1084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7. Poplatok podľa písmena w) sa zníži o</w:t>
      </w:r>
    </w:p>
    <w:p w14:paraId="7B07412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100 %, ak je reálna celková suma úhrad za liek alebo za spoločne posudzované lieky najviac 10 000 eur za 12 kalendárnych mesiacov predchádzajúcich dňu podania žiadosti,</w:t>
      </w:r>
    </w:p>
    <w:p w14:paraId="605AE8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reálna celková suma úhrad za liek alebo za spoločne posudzované lieky viac ako 10 000 eur, ale menej ako 50 000 eur za 12 kalendárnych mesiacov predchádzajúcich dňu podania žiadosti.</w:t>
      </w:r>
    </w:p>
    <w:p w14:paraId="1A9682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8. Poplatok podľa písmen x) až z) sa zníži o</w:t>
      </w:r>
    </w:p>
    <w:p w14:paraId="1B1514E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100 %, ak je reálna celková suma úhrad za zdravotnícku pomôcku alebo dietetickú potravinu najviac 1 000 eur za 12 kalendárnych mesiacov predchádzajúcich dňu podania žiadosti,</w:t>
      </w:r>
    </w:p>
    <w:p w14:paraId="12CF2B2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reálna celková suma úhrad za zdravotnícku pomôcku alebo dietetickú potravinu viac ako 1 000 eur, ale menej ako 50 000 eur za 12 kalendárnych mesiacov predchádzajúcich dňu podania žiadosti.</w:t>
      </w:r>
    </w:p>
    <w:p w14:paraId="66F5E0F6" w14:textId="71146047" w:rsidR="00263FF0"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i), k) až n) a uhradeným poplatkom</w:t>
      </w:r>
      <w:r w:rsidR="00263FF0" w:rsidRPr="00935038">
        <w:rPr>
          <w:rFonts w:ascii="Times New Roman" w:hAnsi="Times New Roman" w:cs="Times New Roman"/>
        </w:rPr>
        <w:t>.“.</w:t>
      </w:r>
    </w:p>
    <w:p w14:paraId="01C43C26" w14:textId="77777777" w:rsidR="00263FF0" w:rsidRPr="00A20F3C" w:rsidRDefault="00263FF0" w:rsidP="00A20F3C">
      <w:pPr>
        <w:pStyle w:val="Odsekzoznamu"/>
        <w:spacing w:after="120" w:line="240" w:lineRule="auto"/>
        <w:ind w:left="644"/>
        <w:jc w:val="both"/>
        <w:rPr>
          <w:rFonts w:ascii="Times New Roman" w:hAnsi="Times New Roman" w:cs="Times New Roman"/>
        </w:rPr>
      </w:pPr>
    </w:p>
    <w:p w14:paraId="4818A567" w14:textId="01840623" w:rsidR="00263FF0" w:rsidRPr="00A20F3C" w:rsidRDefault="00263FF0" w:rsidP="00A20F3C">
      <w:pPr>
        <w:pStyle w:val="Odsekzoznamu"/>
        <w:spacing w:after="120" w:line="240" w:lineRule="auto"/>
        <w:ind w:left="644"/>
        <w:jc w:val="both"/>
        <w:rPr>
          <w:rFonts w:ascii="Times New Roman" w:hAnsi="Times New Roman" w:cs="Times New Roman"/>
        </w:rPr>
      </w:pPr>
      <w:r w:rsidRPr="00A20F3C">
        <w:rPr>
          <w:rFonts w:ascii="Times New Roman" w:hAnsi="Times New Roman" w:cs="Times New Roman"/>
        </w:rPr>
        <w:t>Poznámky pod čiarou k odkazom 36k, 36l a 36m sa vypúšťajú.</w:t>
      </w:r>
    </w:p>
    <w:p w14:paraId="0E95E7B9" w14:textId="77777777" w:rsidR="00263FF0" w:rsidRPr="00A20F3C" w:rsidRDefault="00263FF0" w:rsidP="00A20F3C">
      <w:pPr>
        <w:pStyle w:val="Odsekzoznamu"/>
        <w:spacing w:after="120" w:line="240" w:lineRule="auto"/>
        <w:ind w:left="644"/>
        <w:jc w:val="both"/>
        <w:rPr>
          <w:rFonts w:ascii="Times New Roman" w:hAnsi="Times New Roman" w:cs="Times New Roman"/>
        </w:rPr>
      </w:pPr>
    </w:p>
    <w:p w14:paraId="5872A34E" w14:textId="62724681" w:rsidR="00782DB4" w:rsidRPr="003639B9" w:rsidRDefault="00AD47A1" w:rsidP="00A20F3C">
      <w:pPr>
        <w:pStyle w:val="Odsekzoznamu"/>
        <w:numPr>
          <w:ilvl w:val="0"/>
          <w:numId w:val="15"/>
        </w:numPr>
        <w:spacing w:after="120" w:line="240" w:lineRule="auto"/>
        <w:jc w:val="both"/>
        <w:rPr>
          <w:rFonts w:ascii="Times New Roman" w:hAnsi="Times New Roman" w:cs="Times New Roman"/>
        </w:rPr>
      </w:pPr>
      <w:r w:rsidRPr="003639B9">
        <w:rPr>
          <w:rFonts w:ascii="Times New Roman" w:hAnsi="Times New Roman" w:cs="Times New Roman"/>
        </w:rPr>
        <w:t>V Prílohe Sadzobník správnych poplatkov časti VIII. FINANČNÁ SPRÁVA A OBCHODNÁ ČINNOSŤ sa za položku 152 vkladá nová položka 152a, ktorá vrátane oslobodenia a poznámok znie:</w:t>
      </w:r>
    </w:p>
    <w:p w14:paraId="40EFCE96" w14:textId="77777777" w:rsidR="00782DB4" w:rsidRPr="004C7E35" w:rsidRDefault="00782DB4" w:rsidP="00A20F3C">
      <w:pPr>
        <w:pStyle w:val="Odsekzoznamu"/>
        <w:spacing w:after="120"/>
        <w:jc w:val="both"/>
        <w:rPr>
          <w:rFonts w:ascii="Times New Roman" w:hAnsi="Times New Roman" w:cs="Times New Roman"/>
          <w:highlight w:val="cyan"/>
        </w:rPr>
      </w:pPr>
    </w:p>
    <w:p w14:paraId="67ED4C15" w14:textId="77777777" w:rsidR="00946D12" w:rsidRPr="00A20F3C" w:rsidRDefault="00946D12" w:rsidP="00946D12">
      <w:pPr>
        <w:pStyle w:val="Odsekzoznamu"/>
        <w:spacing w:after="120"/>
        <w:jc w:val="both"/>
        <w:rPr>
          <w:rFonts w:ascii="Times New Roman" w:hAnsi="Times New Roman" w:cs="Times New Roman"/>
        </w:rPr>
      </w:pPr>
      <w:r w:rsidRPr="00A20F3C">
        <w:rPr>
          <w:rFonts w:ascii="Times New Roman" w:hAnsi="Times New Roman" w:cs="Times New Roman"/>
        </w:rPr>
        <w:t>„Položka 152a</w:t>
      </w:r>
    </w:p>
    <w:p w14:paraId="158CB3E6" w14:textId="77777777" w:rsidR="00946D12" w:rsidRPr="00A20F3C" w:rsidRDefault="00946D12" w:rsidP="00946D12">
      <w:pPr>
        <w:pStyle w:val="Odsekzoznamu"/>
        <w:spacing w:after="120" w:line="240" w:lineRule="auto"/>
        <w:ind w:left="360"/>
        <w:jc w:val="both"/>
        <w:rPr>
          <w:rFonts w:ascii="Times New Roman" w:hAnsi="Times New Roman" w:cs="Times New Roman"/>
          <w:color w:val="000000"/>
        </w:rPr>
      </w:pPr>
      <w:r w:rsidRPr="00A20F3C">
        <w:rPr>
          <w:rFonts w:ascii="Times New Roman" w:hAnsi="Times New Roman" w:cs="Times New Roman"/>
          <w:bCs/>
          <w:color w:val="000000"/>
        </w:rPr>
        <w:t>a) Vydanie rozhodnutia o vnútroštátnej registrácii veterinárneho lieku</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6ml</w:t>
      </w:r>
      <w:r w:rsidRPr="00A20F3C">
        <w:rPr>
          <w:rFonts w:ascii="Times New Roman" w:hAnsi="Times New Roman" w:cs="Times New Roman"/>
          <w:color w:val="000000"/>
        </w:rPr>
        <w:t>)</w:t>
      </w:r>
    </w:p>
    <w:p w14:paraId="51DE321B" w14:textId="77777777" w:rsidR="00946D12" w:rsidRPr="00A20F3C" w:rsidRDefault="00946D12" w:rsidP="00946D12">
      <w:pPr>
        <w:pStyle w:val="Odsekzoznamu"/>
        <w:spacing w:after="120"/>
        <w:ind w:left="0"/>
        <w:jc w:val="both"/>
        <w:rPr>
          <w:rFonts w:ascii="Times New Roman" w:hAnsi="Times New Roman" w:cs="Times New Roman"/>
          <w:color w:val="000000"/>
        </w:rPr>
      </w:pPr>
    </w:p>
    <w:p w14:paraId="54350E7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1.Vydanie rozhodnutia o samostatnej registrácii veterinárneho  lieku podloženej úplnými experimentálnymi údajmi</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6mm</w:t>
      </w:r>
      <w:r w:rsidRPr="00A20F3C">
        <w:rPr>
          <w:rFonts w:ascii="Times New Roman" w:hAnsi="Times New Roman" w:cs="Times New Roman"/>
          <w:color w:val="000000"/>
        </w:rPr>
        <w:t>) .........................................................3 800 eur</w:t>
      </w:r>
    </w:p>
    <w:p w14:paraId="1278270D" w14:textId="77777777" w:rsidR="00946D12" w:rsidRPr="00A20F3C" w:rsidRDefault="00946D12" w:rsidP="00946D12">
      <w:pPr>
        <w:pStyle w:val="Odsekzoznamu"/>
        <w:spacing w:after="120"/>
        <w:ind w:left="502" w:firstLine="491"/>
        <w:jc w:val="both"/>
        <w:rPr>
          <w:rFonts w:ascii="Times New Roman" w:hAnsi="Times New Roman" w:cs="Times New Roman"/>
          <w:color w:val="000000"/>
        </w:rPr>
      </w:pPr>
    </w:p>
    <w:p w14:paraId="267EC5F6"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lastRenderedPageBreak/>
        <w:t>2. Vydanie rozhodnutia o registrácii veterinárneho lieku s odkazom  na bibliografické údaje</w:t>
      </w:r>
      <w:r w:rsidRPr="00A20F3C">
        <w:rPr>
          <w:rFonts w:ascii="Times New Roman" w:hAnsi="Times New Roman" w:cs="Times New Roman"/>
          <w:color w:val="000000"/>
          <w:vertAlign w:val="superscript"/>
        </w:rPr>
        <w:t>36mn</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3 700 eur</w:t>
      </w:r>
    </w:p>
    <w:p w14:paraId="687D3699" w14:textId="77777777" w:rsidR="00946D12" w:rsidRPr="00A20F3C" w:rsidRDefault="00946D12" w:rsidP="00946D12">
      <w:pPr>
        <w:spacing w:after="120"/>
        <w:ind w:left="720" w:firstLine="993"/>
        <w:contextualSpacing/>
        <w:jc w:val="both"/>
        <w:rPr>
          <w:rFonts w:ascii="Times New Roman" w:hAnsi="Times New Roman" w:cs="Times New Roman"/>
          <w:color w:val="000000"/>
        </w:rPr>
      </w:pPr>
    </w:p>
    <w:p w14:paraId="26A46952"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3. Vydanie rozhodnutia o registrácii generického veterinárneho lieku</w:t>
      </w:r>
      <w:r w:rsidRPr="00A20F3C">
        <w:rPr>
          <w:rFonts w:ascii="Times New Roman" w:hAnsi="Times New Roman" w:cs="Times New Roman"/>
          <w:color w:val="000000"/>
          <w:vertAlign w:val="superscript"/>
        </w:rPr>
        <w:t>36mo</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......2 800 eur</w:t>
      </w:r>
    </w:p>
    <w:p w14:paraId="0C692B2F" w14:textId="77777777" w:rsidR="00946D12" w:rsidRPr="00A20F3C" w:rsidRDefault="00946D12" w:rsidP="00946D12">
      <w:pPr>
        <w:pStyle w:val="Odsekzoznamu"/>
        <w:spacing w:after="120"/>
        <w:ind w:left="993"/>
        <w:jc w:val="both"/>
        <w:rPr>
          <w:rFonts w:ascii="Times New Roman" w:hAnsi="Times New Roman" w:cs="Times New Roman"/>
          <w:color w:val="000000"/>
        </w:rPr>
      </w:pPr>
    </w:p>
    <w:p w14:paraId="39AA6CFC"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4. Vydanie rozhodnutia o registrácii veterinárneho lieku s odkazom na informovaný súhlas</w:t>
      </w:r>
      <w:r w:rsidRPr="00A20F3C">
        <w:rPr>
          <w:rFonts w:ascii="Times New Roman" w:hAnsi="Times New Roman" w:cs="Times New Roman"/>
          <w:color w:val="000000"/>
          <w:vertAlign w:val="superscript"/>
        </w:rPr>
        <w:t>36mp</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xml:space="preserve"> .....................................................................................................2 400 eur</w:t>
      </w:r>
    </w:p>
    <w:p w14:paraId="5A23E141"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D854F0F"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5. Vydanie rozhodnutia o registrácii hybridného a kombinovaného veterinárneho lieku</w:t>
      </w:r>
      <w:r w:rsidRPr="00A20F3C">
        <w:rPr>
          <w:rFonts w:ascii="Times New Roman" w:hAnsi="Times New Roman" w:cs="Times New Roman"/>
          <w:color w:val="000000"/>
          <w:vertAlign w:val="superscript"/>
        </w:rPr>
        <w:t>36dmq</w:t>
      </w:r>
      <w:r w:rsidRPr="00A20F3C">
        <w:rPr>
          <w:rFonts w:ascii="Times New Roman" w:hAnsi="Times New Roman" w:cs="Times New Roman"/>
          <w:color w:val="000000"/>
        </w:rPr>
        <w:t>) ...................................................................................................... 3 600 eur</w:t>
      </w:r>
    </w:p>
    <w:p w14:paraId="6E36C11F"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59BB7D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s novou kombináciou liečiv</w:t>
      </w:r>
      <w:r w:rsidRPr="00A20F3C">
        <w:rPr>
          <w:rFonts w:ascii="Times New Roman" w:hAnsi="Times New Roman" w:cs="Times New Roman"/>
          <w:color w:val="000000"/>
          <w:vertAlign w:val="superscript"/>
        </w:rPr>
        <w:t>36mr</w:t>
      </w:r>
      <w:r w:rsidRPr="00A20F3C">
        <w:rPr>
          <w:rFonts w:ascii="Times New Roman" w:hAnsi="Times New Roman" w:cs="Times New Roman"/>
          <w:color w:val="000000"/>
        </w:rPr>
        <w:t>) ...................................................................................................... 3 800 eur</w:t>
      </w:r>
    </w:p>
    <w:p w14:paraId="01E7F358" w14:textId="77777777" w:rsidR="00946D12" w:rsidRPr="00A20F3C" w:rsidRDefault="00946D12" w:rsidP="00946D12">
      <w:pPr>
        <w:tabs>
          <w:tab w:val="left" w:pos="993"/>
        </w:tabs>
        <w:spacing w:after="120"/>
        <w:ind w:left="720" w:firstLine="993"/>
        <w:contextualSpacing/>
        <w:jc w:val="both"/>
        <w:rPr>
          <w:rFonts w:ascii="Times New Roman" w:hAnsi="Times New Roman" w:cs="Times New Roman"/>
          <w:color w:val="000000"/>
        </w:rPr>
      </w:pPr>
    </w:p>
    <w:p w14:paraId="3A6F3AB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zjednodušeným postupom</w:t>
      </w:r>
      <w:r w:rsidRPr="00A20F3C">
        <w:rPr>
          <w:rFonts w:ascii="Times New Roman" w:hAnsi="Times New Roman" w:cs="Times New Roman"/>
          <w:color w:val="000000"/>
          <w:vertAlign w:val="superscript"/>
        </w:rPr>
        <w:t>36ms</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......................................................................1 200 eur</w:t>
      </w:r>
    </w:p>
    <w:p w14:paraId="582BED06"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830E3A9"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registrácii tradičného rastlinného veterinárneho lieku</w:t>
      </w:r>
      <w:r w:rsidRPr="00A20F3C">
        <w:rPr>
          <w:rFonts w:ascii="Times New Roman" w:hAnsi="Times New Roman" w:cs="Times New Roman"/>
          <w:color w:val="000000"/>
          <w:vertAlign w:val="superscript"/>
        </w:rPr>
        <w:t>36mt</w:t>
      </w:r>
      <w:r w:rsidRPr="00A20F3C">
        <w:rPr>
          <w:rFonts w:ascii="Times New Roman" w:hAnsi="Times New Roman" w:cs="Times New Roman"/>
          <w:color w:val="000000"/>
        </w:rPr>
        <w:t>)........................................................................................................1 200 eur</w:t>
      </w:r>
    </w:p>
    <w:p w14:paraId="769A941F"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3315F47"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9. Vydanie rozhodnutia o registrácii veterinárneho lieku pre spoločenské zvieratá</w:t>
      </w:r>
      <w:r w:rsidRPr="00A20F3C">
        <w:rPr>
          <w:rFonts w:ascii="Times New Roman" w:hAnsi="Times New Roman" w:cs="Times New Roman"/>
          <w:color w:val="000000"/>
          <w:vertAlign w:val="superscript"/>
        </w:rPr>
        <w:t>36mu</w:t>
      </w:r>
      <w:r w:rsidRPr="00A20F3C">
        <w:rPr>
          <w:rFonts w:ascii="Times New Roman" w:hAnsi="Times New Roman" w:cs="Times New Roman"/>
          <w:color w:val="000000"/>
        </w:rPr>
        <w:t>) .......................................................................................................................1 500 eur</w:t>
      </w:r>
    </w:p>
    <w:p w14:paraId="3820DD91" w14:textId="77777777" w:rsidR="00946D12" w:rsidRPr="00A20F3C" w:rsidRDefault="00946D12" w:rsidP="00946D12">
      <w:pPr>
        <w:pStyle w:val="Odsekzoznamu"/>
        <w:spacing w:after="120"/>
        <w:ind w:firstLine="273"/>
        <w:jc w:val="both"/>
        <w:rPr>
          <w:rFonts w:ascii="Times New Roman" w:hAnsi="Times New Roman" w:cs="Times New Roman"/>
          <w:color w:val="000000"/>
        </w:rPr>
      </w:pPr>
    </w:p>
    <w:p w14:paraId="5FE0D50C"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10. Vydanie rozhodnutia o registrácii veterinárneho lieku na obmedzený trh</w:t>
      </w:r>
      <w:r w:rsidRPr="00A20F3C">
        <w:rPr>
          <w:rFonts w:ascii="Times New Roman" w:hAnsi="Times New Roman" w:cs="Times New Roman"/>
          <w:color w:val="000000"/>
          <w:vertAlign w:val="superscript"/>
        </w:rPr>
        <w:t>36mv</w:t>
      </w:r>
      <w:r w:rsidRPr="00A20F3C">
        <w:rPr>
          <w:rFonts w:ascii="Times New Roman" w:hAnsi="Times New Roman" w:cs="Times New Roman"/>
          <w:color w:val="000000"/>
        </w:rPr>
        <w:t>)............................................................................................................1 300 eur</w:t>
      </w:r>
    </w:p>
    <w:p w14:paraId="4F5A113D" w14:textId="77777777" w:rsidR="00946D12" w:rsidRPr="00A20F3C" w:rsidRDefault="00946D12" w:rsidP="00946D12">
      <w:pPr>
        <w:pStyle w:val="Odsekzoznamu"/>
        <w:spacing w:after="120"/>
        <w:ind w:firstLine="273"/>
        <w:jc w:val="both"/>
        <w:rPr>
          <w:rFonts w:ascii="Times New Roman" w:hAnsi="Times New Roman" w:cs="Times New Roman"/>
          <w:color w:val="000000"/>
        </w:rPr>
      </w:pPr>
    </w:p>
    <w:p w14:paraId="4D542FDE"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11. Vydanie rozhodnutia o registrácii veterinárneho lieku za výnimočných okolností</w:t>
      </w:r>
      <w:r w:rsidRPr="00A20F3C">
        <w:rPr>
          <w:rFonts w:ascii="Times New Roman" w:hAnsi="Times New Roman" w:cs="Times New Roman"/>
          <w:color w:val="000000"/>
          <w:vertAlign w:val="superscript"/>
        </w:rPr>
        <w:t>36mw</w:t>
      </w:r>
      <w:r w:rsidRPr="00A20F3C">
        <w:rPr>
          <w:rFonts w:ascii="Times New Roman" w:hAnsi="Times New Roman" w:cs="Times New Roman"/>
          <w:color w:val="000000"/>
        </w:rPr>
        <w:t>)................................................................................................. 1 300 eur</w:t>
      </w:r>
    </w:p>
    <w:p w14:paraId="31BD4844"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58A32C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12.  Vydanie rozhodnutia o predĺžení registrácie veterinárneho lieku</w:t>
      </w:r>
      <w:r w:rsidRPr="00A20F3C">
        <w:rPr>
          <w:rFonts w:ascii="Times New Roman" w:hAnsi="Times New Roman" w:cs="Times New Roman"/>
          <w:color w:val="000000"/>
          <w:vertAlign w:val="superscript"/>
        </w:rPr>
        <w:t>36mx</w:t>
      </w:r>
      <w:r w:rsidRPr="00A20F3C">
        <w:rPr>
          <w:rFonts w:ascii="Times New Roman" w:hAnsi="Times New Roman" w:cs="Times New Roman"/>
          <w:color w:val="000000"/>
        </w:rPr>
        <w:t>)...........1 200 eur</w:t>
      </w:r>
    </w:p>
    <w:p w14:paraId="61CA6FC7" w14:textId="77777777" w:rsidR="00946D12" w:rsidRPr="00A20F3C" w:rsidRDefault="00946D12" w:rsidP="00946D12">
      <w:pPr>
        <w:pStyle w:val="Odsekzoznamu"/>
        <w:spacing w:after="120"/>
        <w:jc w:val="both"/>
        <w:rPr>
          <w:rFonts w:ascii="Times New Roman" w:hAnsi="Times New Roman" w:cs="Times New Roman"/>
          <w:color w:val="000000"/>
        </w:rPr>
      </w:pPr>
    </w:p>
    <w:p w14:paraId="2E2F18AF"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13. Vydanie rozhodnutia o predĺžení registrácie veterinárneho lieku na obmedzený trh</w:t>
      </w:r>
      <w:r w:rsidRPr="00A20F3C">
        <w:rPr>
          <w:rFonts w:ascii="Times New Roman" w:hAnsi="Times New Roman" w:cs="Times New Roman"/>
          <w:color w:val="000000"/>
          <w:vertAlign w:val="superscript"/>
        </w:rPr>
        <w:t>36my</w:t>
      </w:r>
      <w:r w:rsidRPr="00A20F3C">
        <w:rPr>
          <w:rFonts w:ascii="Times New Roman" w:hAnsi="Times New Roman" w:cs="Times New Roman"/>
          <w:color w:val="000000"/>
        </w:rPr>
        <w:t>).............................................................................................................700 eur</w:t>
      </w:r>
    </w:p>
    <w:p w14:paraId="5FD2C0EC" w14:textId="77777777" w:rsidR="00946D12" w:rsidRPr="00A20F3C" w:rsidRDefault="00946D12" w:rsidP="00946D12">
      <w:pPr>
        <w:pStyle w:val="Odsekzoznamu"/>
        <w:spacing w:after="120"/>
        <w:jc w:val="both"/>
        <w:rPr>
          <w:rFonts w:ascii="Times New Roman" w:hAnsi="Times New Roman" w:cs="Times New Roman"/>
          <w:color w:val="000000"/>
        </w:rPr>
      </w:pPr>
    </w:p>
    <w:p w14:paraId="33400549"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14. Vydanie rozhodnutia o predĺžení registrácie veterinárneho lieku za výnimočných okolností</w:t>
      </w:r>
      <w:r w:rsidRPr="00A20F3C">
        <w:rPr>
          <w:rFonts w:ascii="Times New Roman" w:hAnsi="Times New Roman" w:cs="Times New Roman"/>
          <w:color w:val="000000"/>
          <w:vertAlign w:val="superscript"/>
        </w:rPr>
        <w:t>36mz</w:t>
      </w:r>
      <w:r w:rsidRPr="00A20F3C">
        <w:rPr>
          <w:rFonts w:ascii="Times New Roman" w:hAnsi="Times New Roman" w:cs="Times New Roman"/>
          <w:color w:val="000000"/>
        </w:rPr>
        <w:t>)................................................................................................... 400 eur</w:t>
      </w:r>
    </w:p>
    <w:p w14:paraId="3A179C69"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r w:rsidRPr="00A20F3C">
        <w:rPr>
          <w:rFonts w:ascii="Times New Roman" w:hAnsi="Times New Roman" w:cs="Times New Roman"/>
          <w:color w:val="000000"/>
        </w:rPr>
        <w:t xml:space="preserve"> </w:t>
      </w:r>
    </w:p>
    <w:p w14:paraId="36D82849"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1D8E3E94" w14:textId="3DB2C871"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A20F3C">
        <w:rPr>
          <w:rFonts w:ascii="Times New Roman" w:hAnsi="Times New Roman" w:cs="Times New Roman"/>
          <w:bCs/>
          <w:color w:val="000000"/>
        </w:rPr>
        <w:t>b) Vydanie rozhodnutia o registrácii veterinárneho lieku decentralizovaným postupom</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sidRPr="00A20F3C">
        <w:rPr>
          <w:rFonts w:ascii="Times New Roman" w:hAnsi="Times New Roman" w:cs="Times New Roman"/>
          <w:bCs/>
          <w:color w:val="000000"/>
          <w:vertAlign w:val="superscript"/>
        </w:rPr>
        <w:t>a</w:t>
      </w:r>
      <w:r w:rsidRPr="00A20F3C">
        <w:rPr>
          <w:rFonts w:ascii="Times New Roman" w:hAnsi="Times New Roman" w:cs="Times New Roman"/>
          <w:bCs/>
          <w:color w:val="000000"/>
        </w:rPr>
        <w:t>) alebo postupom vzájomného uznania,</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sidRPr="00A20F3C">
        <w:rPr>
          <w:rFonts w:ascii="Times New Roman" w:hAnsi="Times New Roman" w:cs="Times New Roman"/>
          <w:bCs/>
          <w:color w:val="000000"/>
          <w:vertAlign w:val="superscript"/>
        </w:rPr>
        <w:t>b</w:t>
      </w:r>
      <w:r w:rsidRPr="00A20F3C">
        <w:rPr>
          <w:rFonts w:ascii="Times New Roman" w:hAnsi="Times New Roman" w:cs="Times New Roman"/>
          <w:bCs/>
          <w:color w:val="000000"/>
        </w:rPr>
        <w:t>) ak Slovenská republika nie je referenčný členský štát</w:t>
      </w:r>
    </w:p>
    <w:p w14:paraId="7503873C" w14:textId="77777777" w:rsidR="00946D12" w:rsidRPr="00A20F3C" w:rsidRDefault="00946D12" w:rsidP="00946D12">
      <w:pPr>
        <w:pStyle w:val="Odsekzoznamu"/>
        <w:spacing w:after="120"/>
        <w:ind w:left="360"/>
        <w:jc w:val="both"/>
        <w:rPr>
          <w:rFonts w:ascii="Times New Roman" w:hAnsi="Times New Roman" w:cs="Times New Roman"/>
          <w:b/>
          <w:bCs/>
          <w:color w:val="000000"/>
        </w:rPr>
      </w:pPr>
    </w:p>
    <w:p w14:paraId="2367EFFA"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b/>
          <w:color w:val="000000"/>
        </w:rPr>
      </w:pPr>
      <w:r w:rsidRPr="00A20F3C">
        <w:rPr>
          <w:rFonts w:ascii="Times New Roman" w:hAnsi="Times New Roman" w:cs="Times New Roman"/>
          <w:color w:val="000000"/>
        </w:rPr>
        <w:t>1. Vydanie rozhodnutia o samostatnej registrácii veterinárneho lieku decentralizovaným postupom alebo postupom vzájomného uznania, ak Slovenská republika nie je referenčný členský štát, podloženej úplnými experimentálnymi údajmi</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w:t>
      </w:r>
      <w:r>
        <w:rPr>
          <w:rFonts w:ascii="Times New Roman" w:hAnsi="Times New Roman" w:cs="Times New Roman"/>
          <w:color w:val="000000"/>
          <w:vertAlign w:val="superscript"/>
        </w:rPr>
        <w:t>mm</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2 400 eur</w:t>
      </w:r>
    </w:p>
    <w:p w14:paraId="656E01F1" w14:textId="77777777" w:rsidR="00946D12" w:rsidRPr="00A20F3C" w:rsidRDefault="00946D12" w:rsidP="00946D12">
      <w:pPr>
        <w:pStyle w:val="Odsekzoznamu"/>
        <w:tabs>
          <w:tab w:val="left" w:pos="993"/>
        </w:tabs>
        <w:spacing w:after="120"/>
        <w:ind w:left="993"/>
        <w:jc w:val="both"/>
        <w:rPr>
          <w:rFonts w:ascii="Times New Roman" w:hAnsi="Times New Roman" w:cs="Times New Roman"/>
          <w:b/>
          <w:bCs/>
          <w:color w:val="000000"/>
        </w:rPr>
      </w:pPr>
    </w:p>
    <w:p w14:paraId="484D5643" w14:textId="44BFFABA"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b/>
          <w:color w:val="000000"/>
        </w:rPr>
      </w:pPr>
      <w:r w:rsidRPr="00A20F3C">
        <w:rPr>
          <w:rFonts w:ascii="Times New Roman" w:hAnsi="Times New Roman" w:cs="Times New Roman"/>
          <w:color w:val="000000"/>
        </w:rPr>
        <w:t>2. Vydanie rozhodnutia o registrácii veterinárneho lieku decentralizovaným postupom alebo postupom vzájomného uznania, ak Slovenská republika nie je referenčný členský štát, s odkazom na bibliografické údaje</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n</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xml:space="preserve"> ......................................2 100 eur</w:t>
      </w:r>
    </w:p>
    <w:p w14:paraId="59F32EC4" w14:textId="77777777" w:rsidR="00946D12" w:rsidRPr="00A20F3C" w:rsidRDefault="00946D12" w:rsidP="00946D12">
      <w:pPr>
        <w:spacing w:after="120"/>
        <w:contextualSpacing/>
        <w:jc w:val="both"/>
        <w:rPr>
          <w:rFonts w:ascii="Times New Roman" w:hAnsi="Times New Roman" w:cs="Times New Roman"/>
          <w:color w:val="000000"/>
        </w:rPr>
      </w:pPr>
    </w:p>
    <w:p w14:paraId="6155FAA8"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lastRenderedPageBreak/>
        <w:t>3. Vydanie rozhodnutia o registrácii generického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mo</w:t>
      </w:r>
      <w:r w:rsidRPr="00A20F3C">
        <w:rPr>
          <w:rFonts w:ascii="Times New Roman" w:hAnsi="Times New Roman" w:cs="Times New Roman"/>
          <w:color w:val="000000"/>
        </w:rPr>
        <w:t xml:space="preserve">) .................................................1 900 eur </w:t>
      </w:r>
    </w:p>
    <w:p w14:paraId="7C4FE345" w14:textId="77777777" w:rsidR="000E47AA" w:rsidRDefault="000E47AA" w:rsidP="00946D12">
      <w:pPr>
        <w:pStyle w:val="Odsekzoznamu"/>
        <w:tabs>
          <w:tab w:val="left" w:pos="993"/>
        </w:tabs>
        <w:spacing w:after="120" w:line="240" w:lineRule="auto"/>
        <w:ind w:left="993"/>
        <w:jc w:val="both"/>
        <w:rPr>
          <w:rFonts w:ascii="Times New Roman" w:hAnsi="Times New Roman" w:cs="Times New Roman"/>
          <w:color w:val="000000"/>
        </w:rPr>
      </w:pPr>
    </w:p>
    <w:p w14:paraId="3A7DD6A0" w14:textId="0BDB6F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4. Vydanie rozhodnutia o registrácii hybridného a kombinovaného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mq</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xml:space="preserve"> ................................................ 2 300 eur</w:t>
      </w:r>
    </w:p>
    <w:p w14:paraId="089F7891"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5. Vydanie rozhodnutia o registrácii veterinárneho lieku decentralizovaným postupom alebo postupom vzájomného uznania, ak Slovenská republika nie je referenčný členský štát, s novou kombináciou liečiv</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r</w:t>
      </w:r>
      <w:r w:rsidRPr="00A20F3C">
        <w:rPr>
          <w:rStyle w:val="FootnoteCharacters"/>
          <w:rFonts w:ascii="Times New Roman" w:hAnsi="Times New Roman" w:cs="Times New Roman"/>
          <w:color w:val="000000"/>
        </w:rPr>
        <w:t>)</w:t>
      </w:r>
      <w:r w:rsidRPr="00A20F3C">
        <w:rPr>
          <w:rFonts w:ascii="Times New Roman" w:hAnsi="Times New Roman" w:cs="Times New Roman"/>
          <w:color w:val="000000"/>
        </w:rPr>
        <w:t xml:space="preserve">  ............................................ 2 300 eur</w:t>
      </w:r>
    </w:p>
    <w:p w14:paraId="68E10E3E" w14:textId="77777777" w:rsidR="00946D12" w:rsidRPr="00A20F3C" w:rsidRDefault="00946D12" w:rsidP="00946D12">
      <w:pPr>
        <w:pStyle w:val="Odsekzoznamu"/>
        <w:spacing w:after="120"/>
        <w:jc w:val="both"/>
        <w:rPr>
          <w:rFonts w:ascii="Times New Roman" w:hAnsi="Times New Roman" w:cs="Times New Roman"/>
          <w:color w:val="000000"/>
        </w:rPr>
      </w:pPr>
    </w:p>
    <w:p w14:paraId="1CEC49E0"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decentralizovaným postupom alebo postupom vzájomného uznania, ak Slovenská republika nie je referenčný členský štát, s odkazom na informovaný súhlas</w:t>
      </w:r>
      <w:r w:rsidRPr="00A20F3C">
        <w:rPr>
          <w:rStyle w:val="FootnoteCharacters"/>
          <w:rFonts w:ascii="Times New Roman" w:hAnsi="Times New Roman" w:cs="Times New Roman"/>
          <w:color w:val="000000"/>
        </w:rPr>
        <w:t>36</w:t>
      </w:r>
      <w:r>
        <w:rPr>
          <w:rStyle w:val="FootnoteCharacters"/>
          <w:rFonts w:ascii="Times New Roman" w:hAnsi="Times New Roman" w:cs="Times New Roman"/>
          <w:color w:val="000000"/>
        </w:rPr>
        <w:t>mp</w:t>
      </w:r>
      <w:r w:rsidRPr="00A20F3C">
        <w:rPr>
          <w:rFonts w:ascii="Times New Roman" w:hAnsi="Times New Roman" w:cs="Times New Roman"/>
          <w:color w:val="000000"/>
        </w:rPr>
        <w:t>)................................... 1 300 eur</w:t>
      </w:r>
    </w:p>
    <w:p w14:paraId="2FDAD8B0" w14:textId="77777777" w:rsidR="00946D12" w:rsidRPr="00A20F3C" w:rsidRDefault="00946D12" w:rsidP="00946D12">
      <w:pPr>
        <w:pStyle w:val="Odsekzoznamu"/>
        <w:spacing w:after="120"/>
        <w:jc w:val="both"/>
        <w:rPr>
          <w:rFonts w:ascii="Times New Roman" w:hAnsi="Times New Roman" w:cs="Times New Roman"/>
          <w:color w:val="000000"/>
        </w:rPr>
      </w:pPr>
    </w:p>
    <w:p w14:paraId="79B7A842"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decentralizovaným postupom alebo postupom vzájomného uznania, ak Slovenská republika nie je referenčný členský štát, zjednodušeným postupom</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s</w:t>
      </w:r>
      <w:r w:rsidRPr="00A20F3C">
        <w:rPr>
          <w:rFonts w:ascii="Times New Roman" w:hAnsi="Times New Roman" w:cs="Times New Roman"/>
          <w:color w:val="000000"/>
        </w:rPr>
        <w:t xml:space="preserve">) ..................................................................................................................... 1 000 eur </w:t>
      </w:r>
    </w:p>
    <w:p w14:paraId="15BEE164" w14:textId="77777777" w:rsidR="00946D12" w:rsidRPr="00A20F3C" w:rsidRDefault="00946D12" w:rsidP="00946D12">
      <w:pPr>
        <w:pStyle w:val="Odsekzoznamu"/>
        <w:spacing w:after="120"/>
        <w:jc w:val="both"/>
        <w:rPr>
          <w:rFonts w:ascii="Times New Roman" w:hAnsi="Times New Roman" w:cs="Times New Roman"/>
          <w:color w:val="000000"/>
        </w:rPr>
      </w:pPr>
    </w:p>
    <w:p w14:paraId="56D9851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predĺžení registrácie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mx</w:t>
      </w:r>
      <w:r w:rsidRPr="00A20F3C">
        <w:rPr>
          <w:rFonts w:ascii="Times New Roman" w:hAnsi="Times New Roman" w:cs="Times New Roman"/>
          <w:color w:val="000000"/>
        </w:rPr>
        <w:t>) ............................................................................1 200 eur</w:t>
      </w:r>
    </w:p>
    <w:p w14:paraId="30DABD59" w14:textId="77777777" w:rsidR="00EB7ECB" w:rsidRDefault="00EB7ECB" w:rsidP="00946D12">
      <w:pPr>
        <w:pStyle w:val="Odsekzoznamu"/>
        <w:spacing w:after="120" w:line="240" w:lineRule="auto"/>
        <w:ind w:left="360"/>
        <w:jc w:val="both"/>
        <w:rPr>
          <w:rFonts w:ascii="Times New Roman" w:hAnsi="Times New Roman" w:cs="Times New Roman"/>
          <w:bCs/>
          <w:color w:val="000000"/>
        </w:rPr>
      </w:pPr>
    </w:p>
    <w:p w14:paraId="71D3429A" w14:textId="1217A9D3" w:rsidR="00946D12" w:rsidRPr="00A20F3C" w:rsidRDefault="00946D12" w:rsidP="00946D12">
      <w:pPr>
        <w:pStyle w:val="Odsekzoznamu"/>
        <w:spacing w:after="120" w:line="240" w:lineRule="auto"/>
        <w:ind w:left="360"/>
        <w:jc w:val="both"/>
        <w:rPr>
          <w:rFonts w:ascii="Times New Roman" w:hAnsi="Times New Roman" w:cs="Times New Roman"/>
          <w:color w:val="000000"/>
        </w:rPr>
      </w:pPr>
      <w:r w:rsidRPr="00A20F3C">
        <w:rPr>
          <w:rFonts w:ascii="Times New Roman" w:hAnsi="Times New Roman" w:cs="Times New Roman"/>
          <w:bCs/>
          <w:color w:val="000000"/>
        </w:rPr>
        <w:t xml:space="preserve">c) </w:t>
      </w:r>
      <w:r w:rsidRPr="00A20F3C">
        <w:rPr>
          <w:rFonts w:ascii="Times New Roman" w:hAnsi="Times New Roman" w:cs="Times New Roman"/>
          <w:color w:val="000000"/>
        </w:rPr>
        <w:t>Vydanie rozhodnutia o registrácii veterinárneho lieku decentralizovaným postupom alebo postupom vzájomného uznania, ak Slovenská republika je referenčný členský štát</w:t>
      </w:r>
    </w:p>
    <w:p w14:paraId="53343BBC" w14:textId="77777777" w:rsidR="008E03B5" w:rsidRDefault="008E03B5" w:rsidP="00946D12">
      <w:pPr>
        <w:pStyle w:val="Odsekzoznamu"/>
        <w:tabs>
          <w:tab w:val="left" w:pos="993"/>
        </w:tabs>
        <w:spacing w:after="120" w:line="240" w:lineRule="auto"/>
        <w:ind w:left="993"/>
        <w:jc w:val="both"/>
        <w:rPr>
          <w:rFonts w:ascii="Times New Roman" w:hAnsi="Times New Roman" w:cs="Times New Roman"/>
          <w:color w:val="000000"/>
        </w:rPr>
      </w:pPr>
    </w:p>
    <w:p w14:paraId="50AF1531" w14:textId="57BB9AF3"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 Vydanie rozhodnutia o samostatnej registrácii veterinárneho lieku decentralizovaným postupom alebo postupom vzájomného uznania, ak Slovenská republika je referenčný členský štát, podloženej úplnými experimentálnymi údajmi</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m</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......................................................................................................5 500 eur</w:t>
      </w:r>
    </w:p>
    <w:p w14:paraId="373211BB" w14:textId="77777777" w:rsidR="00B81C6B" w:rsidRDefault="00B81C6B" w:rsidP="00946D12">
      <w:pPr>
        <w:pStyle w:val="Odsekzoznamu"/>
        <w:tabs>
          <w:tab w:val="left" w:pos="993"/>
        </w:tabs>
        <w:spacing w:after="120" w:line="240" w:lineRule="auto"/>
        <w:ind w:left="993"/>
        <w:jc w:val="both"/>
        <w:rPr>
          <w:rFonts w:ascii="Times New Roman" w:hAnsi="Times New Roman" w:cs="Times New Roman"/>
          <w:color w:val="000000"/>
        </w:rPr>
      </w:pPr>
    </w:p>
    <w:p w14:paraId="67CCCD65" w14:textId="5CE4237B"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2. Vydanie rozhodnutia o registrácii veterinárneho lieku decentralizovaným postupom alebo postupom vzájomného uznania, ak Slovenská republika je referenčný členský štát, s odkazom na bibliografické údaje</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n</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..................................................5 000 eur</w:t>
      </w:r>
    </w:p>
    <w:p w14:paraId="36F0784E"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2440F4B"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3. Vydanie rozhodnutia o registrácii generického veterinárneho lieku decentralizovaným postupom alebo postupom vzájomného uznania, ak Slovenská republika je referenčný členský štát</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o</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4 800 eur</w:t>
      </w:r>
    </w:p>
    <w:p w14:paraId="480B8A9C" w14:textId="77777777" w:rsidR="00946D12" w:rsidRPr="00A20F3C" w:rsidRDefault="00946D12" w:rsidP="00946D12">
      <w:pPr>
        <w:pStyle w:val="Odsekzoznamu"/>
        <w:spacing w:after="120"/>
        <w:jc w:val="both"/>
        <w:rPr>
          <w:rFonts w:ascii="Times New Roman" w:hAnsi="Times New Roman" w:cs="Times New Roman"/>
          <w:color w:val="000000"/>
        </w:rPr>
      </w:pPr>
    </w:p>
    <w:p w14:paraId="7DD15EC1"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4. Vydanie rozhodnutia o registrácii hybridného a kombinovaného veterinárneho lieku decentralizovaným postupom alebo postupom vzájomného uznania, ak Slovenská republika je referenčný členský štát</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q</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5 400 eur</w:t>
      </w:r>
    </w:p>
    <w:p w14:paraId="642D1B61" w14:textId="77777777" w:rsidR="00946D12" w:rsidRPr="00A20F3C" w:rsidRDefault="00946D12" w:rsidP="00946D12">
      <w:pPr>
        <w:pStyle w:val="Odsekzoznamu"/>
        <w:spacing w:after="120"/>
        <w:jc w:val="both"/>
        <w:rPr>
          <w:rFonts w:ascii="Times New Roman" w:hAnsi="Times New Roman" w:cs="Times New Roman"/>
          <w:color w:val="000000"/>
        </w:rPr>
      </w:pPr>
    </w:p>
    <w:p w14:paraId="31804F7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5. Vydanie rozhodnutia o registrácii veterinárneho lieku decentralizovaným postupom alebo postupom vzájomného uznania, ak Slovenská republika je referenčný členský štát, s novou kombináciou liečiv</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r</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xml:space="preserve"> ........................................................... 5 300 eur</w:t>
      </w:r>
    </w:p>
    <w:p w14:paraId="2274C83E" w14:textId="77777777" w:rsidR="00946D12" w:rsidRPr="00A20F3C" w:rsidRDefault="00946D12" w:rsidP="00946D12">
      <w:pPr>
        <w:pStyle w:val="Odsekzoznamu"/>
        <w:spacing w:after="120"/>
        <w:jc w:val="both"/>
        <w:rPr>
          <w:rFonts w:ascii="Times New Roman" w:hAnsi="Times New Roman" w:cs="Times New Roman"/>
          <w:color w:val="000000"/>
        </w:rPr>
      </w:pPr>
    </w:p>
    <w:p w14:paraId="7532C7B7"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decentralizovaným postupom alebo postupom vzájomného uznania, ak Slovenská republika je referenčný členský štát, s odkazom na informovaný súhlas</w:t>
      </w:r>
      <w:r w:rsidRPr="00A20F3C">
        <w:rPr>
          <w:rFonts w:ascii="Times New Roman" w:hAnsi="Times New Roman" w:cs="Times New Roman"/>
          <w:color w:val="000000"/>
          <w:vertAlign w:val="superscript"/>
        </w:rPr>
        <w:t>36mp</w:t>
      </w:r>
      <w:r w:rsidRPr="00A20F3C">
        <w:rPr>
          <w:rFonts w:ascii="Times New Roman" w:hAnsi="Times New Roman" w:cs="Times New Roman"/>
          <w:color w:val="000000"/>
        </w:rPr>
        <w:t>) ................................................. 3 800 eur</w:t>
      </w:r>
    </w:p>
    <w:p w14:paraId="3824A57A" w14:textId="77777777" w:rsidR="00946D12" w:rsidRPr="00A20F3C" w:rsidRDefault="00946D12" w:rsidP="00946D12">
      <w:pPr>
        <w:pStyle w:val="Odsekzoznamu"/>
        <w:spacing w:after="120"/>
        <w:jc w:val="both"/>
        <w:rPr>
          <w:rFonts w:ascii="Times New Roman" w:hAnsi="Times New Roman" w:cs="Times New Roman"/>
          <w:color w:val="000000"/>
        </w:rPr>
      </w:pPr>
    </w:p>
    <w:p w14:paraId="70ED05AB"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decentralizovaným postupom alebo postupom vzájomného uznania, ak Slovenská republika je referenčný členský štát, zjednodušeným postupom</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s</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2 000 eur</w:t>
      </w:r>
    </w:p>
    <w:p w14:paraId="4FFF74D8" w14:textId="77777777" w:rsidR="00946D12" w:rsidRPr="00A20F3C" w:rsidRDefault="00946D12" w:rsidP="00946D12">
      <w:pPr>
        <w:pStyle w:val="Odsekzoznamu"/>
        <w:spacing w:after="120"/>
        <w:jc w:val="both"/>
        <w:rPr>
          <w:rFonts w:ascii="Times New Roman" w:hAnsi="Times New Roman" w:cs="Times New Roman"/>
          <w:color w:val="000000"/>
        </w:rPr>
      </w:pPr>
    </w:p>
    <w:p w14:paraId="163268E6" w14:textId="148C5F92"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predĺžení registrácie veterinárneho lieku</w:t>
      </w:r>
      <w:r w:rsidR="00922D44">
        <w:rPr>
          <w:rFonts w:ascii="Times New Roman" w:hAnsi="Times New Roman" w:cs="Times New Roman"/>
          <w:color w:val="000000"/>
        </w:rPr>
        <w:t>,</w:t>
      </w:r>
      <w:r w:rsidRPr="00A20F3C">
        <w:rPr>
          <w:rFonts w:ascii="Times New Roman" w:hAnsi="Times New Roman" w:cs="Times New Roman"/>
          <w:color w:val="000000"/>
        </w:rPr>
        <w:t xml:space="preserve"> ak Slovenská republika je referenčný členský štát</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w:t>
      </w:r>
      <w:r>
        <w:rPr>
          <w:rFonts w:ascii="Times New Roman" w:hAnsi="Times New Roman" w:cs="Times New Roman"/>
          <w:color w:val="000000"/>
          <w:vertAlign w:val="superscript"/>
        </w:rPr>
        <w:t>x</w:t>
      </w:r>
      <w:r w:rsidRPr="00A20F3C">
        <w:rPr>
          <w:rFonts w:ascii="Times New Roman" w:hAnsi="Times New Roman" w:cs="Times New Roman"/>
          <w:color w:val="000000"/>
        </w:rPr>
        <w:t>) ...................................................... 1 500 eur</w:t>
      </w:r>
    </w:p>
    <w:p w14:paraId="26EEFEA5" w14:textId="77777777" w:rsidR="00946D12" w:rsidRPr="00A20F3C" w:rsidRDefault="00946D12" w:rsidP="00946D12">
      <w:pPr>
        <w:pStyle w:val="Odsekzoznamu"/>
        <w:spacing w:after="120"/>
        <w:ind w:left="851"/>
        <w:jc w:val="both"/>
        <w:rPr>
          <w:rFonts w:ascii="Times New Roman" w:hAnsi="Times New Roman" w:cs="Times New Roman"/>
          <w:b/>
          <w:bCs/>
        </w:rPr>
      </w:pPr>
    </w:p>
    <w:p w14:paraId="39ABD789" w14:textId="0EC05AF0" w:rsidR="00946D12" w:rsidRPr="00A20F3C" w:rsidRDefault="00946D12" w:rsidP="00946D12">
      <w:pPr>
        <w:spacing w:after="120" w:line="240" w:lineRule="auto"/>
        <w:contextualSpacing/>
        <w:jc w:val="both"/>
        <w:rPr>
          <w:rFonts w:ascii="Times New Roman" w:hAnsi="Times New Roman" w:cs="Times New Roman"/>
          <w:bCs/>
          <w:color w:val="000000"/>
        </w:rPr>
      </w:pPr>
      <w:r w:rsidRPr="00A20F3C">
        <w:rPr>
          <w:rFonts w:ascii="Times New Roman" w:hAnsi="Times New Roman" w:cs="Times New Roman"/>
          <w:bCs/>
          <w:color w:val="000000"/>
        </w:rPr>
        <w:t>d) Žiadosti o zmenu registrácie vyžadujúcej posúdenie</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c</w:t>
      </w:r>
      <w:r w:rsidRPr="00A20F3C">
        <w:rPr>
          <w:rFonts w:ascii="Times New Roman" w:hAnsi="Times New Roman" w:cs="Times New Roman"/>
          <w:bCs/>
          <w:color w:val="000000"/>
        </w:rPr>
        <w:t>)</w:t>
      </w:r>
    </w:p>
    <w:p w14:paraId="10786336" w14:textId="77777777" w:rsidR="00946D12" w:rsidRPr="00A20F3C" w:rsidRDefault="00946D12" w:rsidP="00946D12">
      <w:pPr>
        <w:pStyle w:val="Odsekzoznamu"/>
        <w:spacing w:after="120"/>
        <w:ind w:left="360"/>
        <w:jc w:val="both"/>
        <w:rPr>
          <w:rFonts w:ascii="Times New Roman" w:hAnsi="Times New Roman" w:cs="Times New Roman"/>
          <w:b/>
          <w:bCs/>
          <w:color w:val="000000"/>
        </w:rPr>
      </w:pPr>
    </w:p>
    <w:p w14:paraId="7582CA2F" w14:textId="046D7265"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 Vydanie rozhodnutia o zmene vnútroštátnej registrácie veterinárneho lieku vyžadujúcej posúdenie</w:t>
      </w:r>
      <w:r w:rsidRPr="00A20F3C">
        <w:rPr>
          <w:rFonts w:ascii="Times New Roman" w:hAnsi="Times New Roman" w:cs="Times New Roman"/>
          <w:color w:val="000000"/>
          <w:vertAlign w:val="superscript"/>
        </w:rPr>
        <w:t>36m</w:t>
      </w:r>
      <w:r w:rsidR="00A76196">
        <w:rPr>
          <w:rFonts w:ascii="Times New Roman" w:hAnsi="Times New Roman" w:cs="Times New Roman"/>
          <w:color w:val="000000"/>
          <w:vertAlign w:val="superscript"/>
        </w:rPr>
        <w:t>a</w:t>
      </w:r>
      <w:r>
        <w:rPr>
          <w:rFonts w:ascii="Times New Roman" w:hAnsi="Times New Roman" w:cs="Times New Roman"/>
          <w:color w:val="000000"/>
          <w:vertAlign w:val="superscript"/>
        </w:rPr>
        <w:t>d</w:t>
      </w:r>
      <w:r w:rsidRPr="00A20F3C">
        <w:rPr>
          <w:rFonts w:ascii="Times New Roman" w:hAnsi="Times New Roman" w:cs="Times New Roman"/>
          <w:color w:val="000000"/>
        </w:rPr>
        <w:t>)</w:t>
      </w:r>
      <w:r w:rsidRPr="00A20F3C">
        <w:rPr>
          <w:rFonts w:ascii="Times New Roman" w:hAnsi="Times New Roman" w:cs="Times New Roman"/>
        </w:rPr>
        <w:t>............................................................................ 2 000 eur</w:t>
      </w:r>
    </w:p>
    <w:p w14:paraId="3593566D"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7067560E"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2. Vydanie rozhodnutia o zmene registrácie veterinárneho lieku registrovaného decentralizovanou procedúrou alebo procedúrou vzájomného uznania, ak Slovenská republika nie je referenčný členský štát, ktorá vyžaduje posúdenie</w:t>
      </w:r>
      <w:r w:rsidRPr="00A20F3C">
        <w:rPr>
          <w:rFonts w:ascii="Times New Roman" w:hAnsi="Times New Roman" w:cs="Times New Roman"/>
          <w:vertAlign w:val="superscript"/>
        </w:rPr>
        <w:t>36</w:t>
      </w:r>
      <w:r>
        <w:rPr>
          <w:rFonts w:ascii="Times New Roman" w:hAnsi="Times New Roman" w:cs="Times New Roman"/>
          <w:vertAlign w:val="superscript"/>
        </w:rPr>
        <w:t>mzd</w:t>
      </w:r>
      <w:r w:rsidRPr="00A20F3C">
        <w:rPr>
          <w:rFonts w:ascii="Times New Roman" w:hAnsi="Times New Roman" w:cs="Times New Roman"/>
          <w:vertAlign w:val="superscript"/>
        </w:rPr>
        <w:t>)</w:t>
      </w:r>
      <w:r w:rsidRPr="00A20F3C">
        <w:rPr>
          <w:rFonts w:ascii="Times New Roman" w:hAnsi="Times New Roman" w:cs="Times New Roman"/>
        </w:rPr>
        <w:t xml:space="preserve"> .......1 000 eur</w:t>
      </w:r>
    </w:p>
    <w:p w14:paraId="475D5BB5" w14:textId="77777777" w:rsidR="00946D12" w:rsidRPr="00A20F3C" w:rsidRDefault="00946D12" w:rsidP="00946D12">
      <w:pPr>
        <w:pStyle w:val="Odsekzoznamu"/>
        <w:tabs>
          <w:tab w:val="left" w:pos="993"/>
        </w:tabs>
        <w:spacing w:after="120"/>
        <w:ind w:left="993"/>
        <w:jc w:val="both"/>
        <w:rPr>
          <w:rFonts w:ascii="Times New Roman" w:hAnsi="Times New Roman" w:cs="Times New Roman"/>
        </w:rPr>
      </w:pPr>
    </w:p>
    <w:p w14:paraId="63941C1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3. Vydanie rozhodnutia o zmene registrácie veterinárneho lieku registrovaného decentralizovanou procedúrou alebo procedúrou vzájomného uznania, ak Slovenská republika je referenčný členský štát, ktorá vyžaduje posúdenie</w:t>
      </w:r>
      <w:r w:rsidRPr="00A20F3C">
        <w:rPr>
          <w:rFonts w:ascii="Times New Roman" w:hAnsi="Times New Roman" w:cs="Times New Roman"/>
          <w:vertAlign w:val="superscript"/>
        </w:rPr>
        <w:t>3</w:t>
      </w:r>
      <w:r>
        <w:rPr>
          <w:rFonts w:ascii="Times New Roman" w:hAnsi="Times New Roman" w:cs="Times New Roman"/>
          <w:vertAlign w:val="superscript"/>
        </w:rPr>
        <w:t>mzd</w:t>
      </w:r>
      <w:r w:rsidRPr="00A20F3C">
        <w:rPr>
          <w:rFonts w:ascii="Times New Roman" w:hAnsi="Times New Roman" w:cs="Times New Roman"/>
          <w:vertAlign w:val="superscript"/>
        </w:rPr>
        <w:t>)</w:t>
      </w:r>
      <w:r w:rsidRPr="00A20F3C">
        <w:rPr>
          <w:rFonts w:ascii="Times New Roman" w:hAnsi="Times New Roman" w:cs="Times New Roman"/>
        </w:rPr>
        <w:t xml:space="preserve"> ....................................................................................................................... 2 500 eur </w:t>
      </w:r>
    </w:p>
    <w:p w14:paraId="4405DF44" w14:textId="77777777" w:rsidR="00946D12" w:rsidRPr="00A20F3C" w:rsidRDefault="00946D12" w:rsidP="00946D12">
      <w:pPr>
        <w:tabs>
          <w:tab w:val="left" w:pos="993"/>
        </w:tabs>
        <w:spacing w:after="120"/>
        <w:ind w:left="709"/>
        <w:contextualSpacing/>
        <w:jc w:val="both"/>
        <w:rPr>
          <w:rFonts w:ascii="Times New Roman" w:hAnsi="Times New Roman" w:cs="Times New Roman"/>
        </w:rPr>
      </w:pPr>
    </w:p>
    <w:p w14:paraId="30530FCB" w14:textId="75CA51EC"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4. Vydanie rozhodnutia o prevode registrácie veterinárneho lieku na iného držiteľa</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e</w:t>
      </w:r>
      <w:r w:rsidRPr="00A20F3C">
        <w:rPr>
          <w:rFonts w:ascii="Times New Roman" w:hAnsi="Times New Roman" w:cs="Times New Roman"/>
        </w:rPr>
        <w:t>).......................................................................................................200 eur</w:t>
      </w:r>
    </w:p>
    <w:p w14:paraId="7D919B49" w14:textId="77777777" w:rsidR="00946D12" w:rsidRPr="00A20F3C" w:rsidRDefault="00946D12" w:rsidP="00946D12">
      <w:pPr>
        <w:tabs>
          <w:tab w:val="left" w:pos="993"/>
        </w:tabs>
        <w:spacing w:after="120"/>
        <w:ind w:left="709"/>
        <w:contextualSpacing/>
        <w:jc w:val="both"/>
        <w:rPr>
          <w:rFonts w:ascii="Times New Roman" w:hAnsi="Times New Roman" w:cs="Times New Roman"/>
        </w:rPr>
      </w:pPr>
    </w:p>
    <w:p w14:paraId="55FF36BB" w14:textId="6DB5C4A4" w:rsidR="00946D12" w:rsidRPr="00A20F3C" w:rsidRDefault="00946D12" w:rsidP="002B209E">
      <w:pPr>
        <w:spacing w:after="120"/>
        <w:ind w:left="569" w:firstLine="424"/>
        <w:contextualSpacing/>
        <w:jc w:val="both"/>
        <w:rPr>
          <w:rFonts w:ascii="Times New Roman" w:hAnsi="Times New Roman" w:cs="Times New Roman"/>
        </w:rPr>
      </w:pPr>
      <w:r w:rsidRPr="00A20F3C">
        <w:rPr>
          <w:rFonts w:ascii="Times New Roman" w:hAnsi="Times New Roman" w:cs="Times New Roman"/>
        </w:rPr>
        <w:t>5. Vydanie rozhodnutia o pozastavení registrácie veterinárneho lieku</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f</w:t>
      </w:r>
      <w:r w:rsidRPr="00A20F3C">
        <w:rPr>
          <w:rFonts w:ascii="Times New Roman" w:hAnsi="Times New Roman" w:cs="Times New Roman"/>
        </w:rPr>
        <w:t>) ............. 200 eur</w:t>
      </w:r>
    </w:p>
    <w:p w14:paraId="3AE37D79" w14:textId="77777777" w:rsidR="00946D12" w:rsidRPr="00A20F3C" w:rsidRDefault="00946D12" w:rsidP="00946D12">
      <w:pPr>
        <w:spacing w:after="120"/>
        <w:ind w:left="284"/>
        <w:contextualSpacing/>
        <w:jc w:val="both"/>
        <w:rPr>
          <w:rFonts w:ascii="Times New Roman" w:hAnsi="Times New Roman" w:cs="Times New Roman"/>
        </w:rPr>
      </w:pPr>
    </w:p>
    <w:p w14:paraId="4451671E" w14:textId="77777777" w:rsidR="00946D12" w:rsidRPr="00A20F3C" w:rsidRDefault="00946D12" w:rsidP="00946D12">
      <w:pPr>
        <w:spacing w:after="120"/>
        <w:ind w:left="284"/>
        <w:contextualSpacing/>
        <w:jc w:val="both"/>
        <w:rPr>
          <w:rFonts w:ascii="Times New Roman" w:hAnsi="Times New Roman" w:cs="Times New Roman"/>
        </w:rPr>
      </w:pPr>
    </w:p>
    <w:p w14:paraId="01EDD3C7" w14:textId="7145B5CC"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2B209E">
        <w:rPr>
          <w:rFonts w:ascii="Times New Roman" w:hAnsi="Times New Roman" w:cs="Times New Roman"/>
          <w:bCs/>
          <w:color w:val="000000"/>
        </w:rPr>
        <w:t>e)</w:t>
      </w:r>
      <w:r w:rsidRPr="00A20F3C">
        <w:rPr>
          <w:rFonts w:ascii="Times New Roman" w:hAnsi="Times New Roman" w:cs="Times New Roman"/>
          <w:b/>
          <w:bCs/>
          <w:color w:val="000000"/>
        </w:rPr>
        <w:t xml:space="preserve">  </w:t>
      </w:r>
      <w:r w:rsidRPr="00A20F3C">
        <w:rPr>
          <w:rFonts w:ascii="Times New Roman" w:hAnsi="Times New Roman" w:cs="Times New Roman"/>
          <w:bCs/>
          <w:color w:val="000000"/>
        </w:rPr>
        <w:t>Žiadosť o povolenie klinického skúšania</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g</w:t>
      </w:r>
      <w:r w:rsidRPr="00A20F3C">
        <w:rPr>
          <w:rFonts w:ascii="Times New Roman" w:hAnsi="Times New Roman" w:cs="Times New Roman"/>
        </w:rPr>
        <w:t>)</w:t>
      </w:r>
    </w:p>
    <w:p w14:paraId="1BE21FA9" w14:textId="77777777" w:rsidR="00946D12" w:rsidRPr="00A20F3C" w:rsidRDefault="00946D12" w:rsidP="00946D12">
      <w:pPr>
        <w:spacing w:after="120"/>
        <w:contextualSpacing/>
        <w:jc w:val="both"/>
        <w:rPr>
          <w:rFonts w:ascii="Times New Roman" w:hAnsi="Times New Roman" w:cs="Times New Roman"/>
          <w:color w:val="000000"/>
        </w:rPr>
      </w:pPr>
    </w:p>
    <w:p w14:paraId="4CE549DF" w14:textId="1A5C3472"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1. Vydanie povolenia na klinické skúšanie veterinárnych liekov</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Fonts w:ascii="Times New Roman" w:hAnsi="Times New Roman" w:cs="Times New Roman"/>
        </w:rPr>
        <w:t>)</w:t>
      </w:r>
      <w:r w:rsidRPr="00A20F3C">
        <w:rPr>
          <w:rStyle w:val="FootnoteCharacters"/>
          <w:rFonts w:ascii="Times New Roman" w:hAnsi="Times New Roman" w:cs="Times New Roman"/>
        </w:rPr>
        <w:t xml:space="preserve"> </w:t>
      </w:r>
      <w:r w:rsidRPr="00A20F3C">
        <w:rPr>
          <w:rFonts w:ascii="Times New Roman" w:hAnsi="Times New Roman" w:cs="Times New Roman"/>
        </w:rPr>
        <w:t xml:space="preserve">..................350 eur </w:t>
      </w:r>
    </w:p>
    <w:p w14:paraId="134FD8B1" w14:textId="77777777" w:rsidR="00946D12" w:rsidRPr="00A20F3C" w:rsidRDefault="00946D12" w:rsidP="00946D12">
      <w:pPr>
        <w:pStyle w:val="Odsekzoznamu"/>
        <w:tabs>
          <w:tab w:val="left" w:pos="993"/>
        </w:tabs>
        <w:spacing w:after="120"/>
        <w:ind w:left="993"/>
        <w:jc w:val="both"/>
        <w:rPr>
          <w:rFonts w:ascii="Times New Roman" w:hAnsi="Times New Roman" w:cs="Times New Roman"/>
        </w:rPr>
      </w:pPr>
    </w:p>
    <w:p w14:paraId="7938A842" w14:textId="5E54AB1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color w:val="000000"/>
        </w:rPr>
        <w:t xml:space="preserve">2. Vydanie povolenia na zmenu klinického skúšania veterinárnych liekov na základe </w:t>
      </w:r>
      <w:r w:rsidRPr="00A20F3C">
        <w:rPr>
          <w:rFonts w:ascii="Times New Roman" w:hAnsi="Times New Roman" w:cs="Times New Roman"/>
        </w:rPr>
        <w:t>predošlého povolenia</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Style w:val="FootnoteCharacters"/>
          <w:rFonts w:ascii="Times New Roman" w:hAnsi="Times New Roman" w:cs="Times New Roman"/>
          <w:vertAlign w:val="baseline"/>
        </w:rPr>
        <w:t>)</w:t>
      </w:r>
      <w:r w:rsidRPr="00A20F3C">
        <w:rPr>
          <w:rFonts w:ascii="Times New Roman" w:hAnsi="Times New Roman" w:cs="Times New Roman"/>
        </w:rPr>
        <w:t>..................................................................................150 eur</w:t>
      </w:r>
    </w:p>
    <w:p w14:paraId="0D9BE165" w14:textId="77777777" w:rsidR="00946D12" w:rsidRPr="00A20F3C" w:rsidRDefault="00946D12" w:rsidP="00946D12">
      <w:pPr>
        <w:pStyle w:val="Odsekzoznamu"/>
        <w:spacing w:after="120"/>
        <w:jc w:val="both"/>
        <w:rPr>
          <w:rFonts w:ascii="Times New Roman" w:hAnsi="Times New Roman" w:cs="Times New Roman"/>
          <w:lang w:eastAsia="cs-CZ"/>
        </w:rPr>
      </w:pPr>
    </w:p>
    <w:p w14:paraId="30228515" w14:textId="71347B9A" w:rsidR="00946D12" w:rsidRPr="00A20F3C" w:rsidRDefault="00946D12" w:rsidP="00946D12">
      <w:pPr>
        <w:pStyle w:val="Odsekzoznamu"/>
        <w:spacing w:after="120" w:line="240" w:lineRule="auto"/>
        <w:ind w:left="360"/>
        <w:jc w:val="both"/>
        <w:rPr>
          <w:rFonts w:ascii="Times New Roman" w:hAnsi="Times New Roman" w:cs="Times New Roman"/>
          <w:bCs/>
        </w:rPr>
      </w:pPr>
      <w:r w:rsidRPr="00A20F3C">
        <w:rPr>
          <w:rFonts w:ascii="Times New Roman" w:hAnsi="Times New Roman" w:cs="Times New Roman"/>
          <w:bCs/>
        </w:rPr>
        <w:t>f) Žiadosť o povolenie na dovoz a používanie neregistrovaného veterinárneho lieku</w:t>
      </w:r>
      <w:r w:rsidRPr="00A20F3C">
        <w:rPr>
          <w:rFonts w:ascii="Times New Roman" w:hAnsi="Times New Roman" w:cs="Times New Roman"/>
          <w:bCs/>
          <w:vertAlign w:val="superscript"/>
        </w:rPr>
        <w:t>36</w:t>
      </w:r>
      <w:r>
        <w:rPr>
          <w:rFonts w:ascii="Times New Roman" w:hAnsi="Times New Roman" w:cs="Times New Roman"/>
          <w:bCs/>
          <w:vertAlign w:val="superscript"/>
        </w:rPr>
        <w:t>m</w:t>
      </w:r>
      <w:r w:rsidR="00A76196">
        <w:rPr>
          <w:rFonts w:ascii="Times New Roman" w:hAnsi="Times New Roman" w:cs="Times New Roman"/>
          <w:bCs/>
          <w:vertAlign w:val="superscript"/>
        </w:rPr>
        <w:t>a</w:t>
      </w:r>
      <w:r>
        <w:rPr>
          <w:rFonts w:ascii="Times New Roman" w:hAnsi="Times New Roman" w:cs="Times New Roman"/>
          <w:bCs/>
          <w:vertAlign w:val="superscript"/>
        </w:rPr>
        <w:t>i</w:t>
      </w:r>
      <w:r w:rsidRPr="00A20F3C">
        <w:rPr>
          <w:rFonts w:ascii="Times New Roman" w:hAnsi="Times New Roman" w:cs="Times New Roman"/>
          <w:bCs/>
        </w:rPr>
        <w:t>)</w:t>
      </w:r>
    </w:p>
    <w:p w14:paraId="3758429B" w14:textId="5E4A0F45" w:rsidR="00946D12" w:rsidRPr="00A20F3C" w:rsidRDefault="00946D12" w:rsidP="00946D12">
      <w:pPr>
        <w:tabs>
          <w:tab w:val="left" w:pos="1134"/>
          <w:tab w:val="left" w:pos="8364"/>
        </w:tabs>
        <w:spacing w:after="120"/>
        <w:ind w:left="360"/>
        <w:contextualSpacing/>
        <w:jc w:val="both"/>
        <w:rPr>
          <w:rFonts w:ascii="Times New Roman" w:hAnsi="Times New Roman" w:cs="Times New Roman"/>
          <w:bCs/>
        </w:rPr>
      </w:pPr>
    </w:p>
    <w:p w14:paraId="50001531" w14:textId="0576B284" w:rsidR="00946D12" w:rsidRPr="00A20F3C" w:rsidRDefault="00946D12" w:rsidP="00946D12">
      <w:pPr>
        <w:pStyle w:val="Odsekzoznamu"/>
        <w:tabs>
          <w:tab w:val="left" w:pos="1134"/>
          <w:tab w:val="left" w:pos="8364"/>
        </w:tabs>
        <w:spacing w:after="120" w:line="240" w:lineRule="auto"/>
        <w:ind w:left="644"/>
        <w:jc w:val="both"/>
        <w:rPr>
          <w:rFonts w:ascii="Times New Roman" w:hAnsi="Times New Roman" w:cs="Times New Roman"/>
        </w:rPr>
      </w:pPr>
      <w:r w:rsidRPr="00A20F3C">
        <w:rPr>
          <w:rFonts w:ascii="Times New Roman" w:hAnsi="Times New Roman" w:cs="Times New Roman"/>
        </w:rPr>
        <w:t>1. Vydanie povolenia na veterinárny liek registrovaný v inom členskom štáte</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j</w:t>
      </w:r>
      <w:r w:rsidRPr="00A20F3C">
        <w:rPr>
          <w:rFonts w:ascii="Times New Roman" w:hAnsi="Times New Roman" w:cs="Times New Roman"/>
          <w:vertAlign w:val="superscript"/>
        </w:rPr>
        <w:t>)</w:t>
      </w:r>
      <w:r w:rsidRPr="00A20F3C">
        <w:rPr>
          <w:rFonts w:ascii="Times New Roman" w:hAnsi="Times New Roman" w:cs="Times New Roman"/>
        </w:rPr>
        <w:t>.....50 eur</w:t>
      </w:r>
    </w:p>
    <w:p w14:paraId="1729A0EC" w14:textId="77777777" w:rsidR="008E44ED" w:rsidRDefault="008E44ED" w:rsidP="00946D12">
      <w:pPr>
        <w:pStyle w:val="Odsekzoznamu"/>
        <w:tabs>
          <w:tab w:val="left" w:pos="8222"/>
          <w:tab w:val="left" w:pos="8364"/>
        </w:tabs>
        <w:spacing w:after="120" w:line="240" w:lineRule="auto"/>
        <w:ind w:left="644"/>
        <w:jc w:val="both"/>
        <w:rPr>
          <w:rFonts w:ascii="Times New Roman" w:hAnsi="Times New Roman" w:cs="Times New Roman"/>
        </w:rPr>
      </w:pPr>
    </w:p>
    <w:p w14:paraId="2E39CD52" w14:textId="6115AA0D" w:rsidR="00946D12" w:rsidRPr="00A20F3C" w:rsidRDefault="00946D12" w:rsidP="00946D12">
      <w:pPr>
        <w:pStyle w:val="Odsekzoznamu"/>
        <w:tabs>
          <w:tab w:val="left" w:pos="8222"/>
          <w:tab w:val="left" w:pos="8364"/>
        </w:tabs>
        <w:spacing w:after="120" w:line="240" w:lineRule="auto"/>
        <w:ind w:left="644"/>
        <w:jc w:val="both"/>
        <w:rPr>
          <w:rFonts w:ascii="Times New Roman" w:hAnsi="Times New Roman" w:cs="Times New Roman"/>
        </w:rPr>
      </w:pPr>
      <w:r w:rsidRPr="00A20F3C">
        <w:rPr>
          <w:rFonts w:ascii="Times New Roman" w:hAnsi="Times New Roman" w:cs="Times New Roman"/>
        </w:rPr>
        <w:t>2. Vydanie povolenia na imunologický veterinárny liek, ktorý nie je registrovaný v inom členskom štáte</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k</w:t>
      </w:r>
      <w:r w:rsidRPr="00A20F3C">
        <w:rPr>
          <w:rFonts w:ascii="Times New Roman" w:hAnsi="Times New Roman" w:cs="Times New Roman"/>
        </w:rPr>
        <w:t>)..................................................................................................................100 eur</w:t>
      </w:r>
    </w:p>
    <w:p w14:paraId="0B82C7DE" w14:textId="77777777" w:rsidR="008E44ED" w:rsidRDefault="008E44ED" w:rsidP="00946D12">
      <w:pPr>
        <w:pStyle w:val="Odsekzoznamu"/>
        <w:tabs>
          <w:tab w:val="left" w:pos="8222"/>
        </w:tabs>
        <w:spacing w:after="120" w:line="240" w:lineRule="auto"/>
        <w:ind w:left="644"/>
        <w:jc w:val="both"/>
        <w:rPr>
          <w:rFonts w:ascii="Times New Roman" w:hAnsi="Times New Roman" w:cs="Times New Roman"/>
        </w:rPr>
      </w:pPr>
    </w:p>
    <w:p w14:paraId="7A86986E" w14:textId="56837094" w:rsidR="00946D12" w:rsidRPr="00A20F3C" w:rsidRDefault="00946D12" w:rsidP="00946D12">
      <w:pPr>
        <w:pStyle w:val="Odsekzoznamu"/>
        <w:tabs>
          <w:tab w:val="left" w:pos="8222"/>
        </w:tabs>
        <w:spacing w:after="120" w:line="240" w:lineRule="auto"/>
        <w:ind w:left="644"/>
        <w:jc w:val="both"/>
        <w:rPr>
          <w:rFonts w:ascii="Times New Roman" w:hAnsi="Times New Roman" w:cs="Times New Roman"/>
        </w:rPr>
      </w:pPr>
      <w:r w:rsidRPr="00A20F3C">
        <w:rPr>
          <w:rFonts w:ascii="Times New Roman" w:hAnsi="Times New Roman" w:cs="Times New Roman"/>
        </w:rPr>
        <w:t>3. Vydanie povolenia na imunologický veterinárny liek – veterinárna autogénna vakcína</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l</w:t>
      </w:r>
      <w:r w:rsidRPr="00A20F3C">
        <w:rPr>
          <w:rFonts w:ascii="Times New Roman" w:hAnsi="Times New Roman" w:cs="Times New Roman"/>
        </w:rPr>
        <w:t>)....100 eur</w:t>
      </w:r>
    </w:p>
    <w:p w14:paraId="1892A568" w14:textId="77777777" w:rsidR="00946D12" w:rsidRPr="00A20F3C" w:rsidRDefault="00946D12" w:rsidP="00946D12">
      <w:pPr>
        <w:pStyle w:val="Odsekzoznamu"/>
        <w:spacing w:after="120"/>
        <w:jc w:val="both"/>
        <w:rPr>
          <w:rFonts w:ascii="Times New Roman" w:hAnsi="Times New Roman" w:cs="Times New Roman"/>
        </w:rPr>
      </w:pPr>
    </w:p>
    <w:p w14:paraId="4CE03A8E" w14:textId="6C5F9837" w:rsidR="00946D12" w:rsidRPr="00A20F3C" w:rsidRDefault="00946D12" w:rsidP="00946D12">
      <w:pPr>
        <w:pStyle w:val="Odsekzoznamu"/>
        <w:tabs>
          <w:tab w:val="left" w:pos="8222"/>
        </w:tabs>
        <w:spacing w:after="120" w:line="240" w:lineRule="auto"/>
        <w:ind w:left="644"/>
        <w:jc w:val="both"/>
        <w:rPr>
          <w:rFonts w:ascii="Times New Roman" w:hAnsi="Times New Roman" w:cs="Times New Roman"/>
        </w:rPr>
      </w:pPr>
      <w:r w:rsidRPr="00A20F3C">
        <w:rPr>
          <w:rFonts w:ascii="Times New Roman" w:hAnsi="Times New Roman" w:cs="Times New Roman"/>
        </w:rPr>
        <w:t>4. Vydanie povolenia na veterinárny liek určený na výskum a vývoj</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m</w:t>
      </w:r>
      <w:r w:rsidRPr="00A20F3C">
        <w:rPr>
          <w:rFonts w:ascii="Times New Roman" w:hAnsi="Times New Roman" w:cs="Times New Roman"/>
        </w:rPr>
        <w:t>)..................30 eur</w:t>
      </w:r>
    </w:p>
    <w:p w14:paraId="51334721" w14:textId="221AAAA0" w:rsidR="00946D12" w:rsidRPr="00A20F3C" w:rsidRDefault="00946D12" w:rsidP="00946D12">
      <w:pPr>
        <w:spacing w:after="120"/>
        <w:contextualSpacing/>
        <w:jc w:val="both"/>
        <w:rPr>
          <w:rFonts w:ascii="Times New Roman" w:hAnsi="Times New Roman" w:cs="Times New Roman"/>
        </w:rPr>
      </w:pPr>
    </w:p>
    <w:p w14:paraId="373CAC42" w14:textId="2A5F7702" w:rsidR="00946D12" w:rsidRPr="00A20F3C" w:rsidRDefault="00946D12" w:rsidP="00946D12">
      <w:pPr>
        <w:pStyle w:val="Odsekzoznamu"/>
        <w:tabs>
          <w:tab w:val="left" w:pos="8364"/>
        </w:tabs>
        <w:spacing w:after="120" w:line="240" w:lineRule="auto"/>
        <w:ind w:left="644"/>
        <w:jc w:val="both"/>
        <w:rPr>
          <w:rFonts w:ascii="Times New Roman" w:hAnsi="Times New Roman" w:cs="Times New Roman"/>
          <w:bCs/>
          <w:color w:val="000000"/>
        </w:rPr>
      </w:pPr>
      <w:r w:rsidRPr="00A20F3C">
        <w:rPr>
          <w:rFonts w:ascii="Times New Roman" w:hAnsi="Times New Roman" w:cs="Times New Roman"/>
          <w:bCs/>
        </w:rPr>
        <w:t xml:space="preserve">5. Vydanie povolenia na zmenu dovozu a používania neregistrovaného veterinárneho </w:t>
      </w:r>
      <w:r w:rsidRPr="00A20F3C">
        <w:rPr>
          <w:rFonts w:ascii="Times New Roman" w:hAnsi="Times New Roman" w:cs="Times New Roman"/>
          <w:bCs/>
          <w:color w:val="000000"/>
        </w:rPr>
        <w:t>lieku</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i</w:t>
      </w:r>
      <w:r w:rsidRPr="00A20F3C">
        <w:rPr>
          <w:rFonts w:ascii="Times New Roman" w:hAnsi="Times New Roman" w:cs="Times New Roman"/>
          <w:bCs/>
          <w:color w:val="000000"/>
        </w:rPr>
        <w:t>)..................................................................................................................30 eur</w:t>
      </w:r>
    </w:p>
    <w:p w14:paraId="2DA92FB4" w14:textId="77777777" w:rsidR="00946D12" w:rsidRPr="00A20F3C" w:rsidRDefault="00946D12" w:rsidP="00946D12">
      <w:pPr>
        <w:pStyle w:val="Odsekzoznamu"/>
        <w:spacing w:after="120"/>
        <w:ind w:left="360"/>
        <w:jc w:val="both"/>
        <w:rPr>
          <w:rFonts w:ascii="Times New Roman" w:hAnsi="Times New Roman" w:cs="Times New Roman"/>
          <w:bCs/>
          <w:color w:val="000000"/>
        </w:rPr>
      </w:pPr>
    </w:p>
    <w:p w14:paraId="4E97CA0E" w14:textId="77777777" w:rsidR="00946D12" w:rsidRPr="00A20F3C" w:rsidRDefault="00946D12" w:rsidP="00946D12">
      <w:pPr>
        <w:pStyle w:val="Odsekzoznamu"/>
        <w:tabs>
          <w:tab w:val="left" w:pos="8364"/>
        </w:tabs>
        <w:spacing w:after="120" w:line="240" w:lineRule="auto"/>
        <w:ind w:left="426"/>
        <w:jc w:val="both"/>
        <w:rPr>
          <w:rFonts w:ascii="Times New Roman" w:hAnsi="Times New Roman" w:cs="Times New Roman"/>
          <w:bCs/>
          <w:color w:val="000000"/>
        </w:rPr>
      </w:pPr>
      <w:r w:rsidRPr="00A20F3C">
        <w:rPr>
          <w:rFonts w:ascii="Times New Roman" w:hAnsi="Times New Roman" w:cs="Times New Roman"/>
          <w:bCs/>
          <w:color w:val="000000"/>
        </w:rPr>
        <w:t>g) Žiadosť o povolenie na súbežný obchod registrovaného veterinárneho lieku</w:t>
      </w:r>
    </w:p>
    <w:p w14:paraId="302F67BC" w14:textId="77777777" w:rsidR="00946D12" w:rsidRPr="00A20F3C" w:rsidRDefault="00946D12" w:rsidP="00946D12">
      <w:pPr>
        <w:pStyle w:val="Odsekzoznamu"/>
        <w:tabs>
          <w:tab w:val="left" w:pos="8364"/>
        </w:tabs>
        <w:spacing w:after="120"/>
        <w:ind w:left="426"/>
        <w:jc w:val="both"/>
        <w:rPr>
          <w:rFonts w:ascii="Times New Roman" w:hAnsi="Times New Roman" w:cs="Times New Roman"/>
          <w:bCs/>
          <w:color w:val="000000"/>
        </w:rPr>
      </w:pPr>
    </w:p>
    <w:p w14:paraId="25AB5950" w14:textId="2B65597A" w:rsidR="00946D12" w:rsidRPr="00A20F3C" w:rsidRDefault="00946D12" w:rsidP="00946D12">
      <w:pPr>
        <w:pStyle w:val="Odsekzoznamu"/>
        <w:tabs>
          <w:tab w:val="left" w:pos="8364"/>
        </w:tabs>
        <w:spacing w:after="120"/>
        <w:ind w:left="426"/>
        <w:jc w:val="both"/>
        <w:rPr>
          <w:rFonts w:ascii="Times New Roman" w:hAnsi="Times New Roman" w:cs="Times New Roman"/>
          <w:bCs/>
          <w:color w:val="000000"/>
        </w:rPr>
      </w:pPr>
      <w:r w:rsidRPr="00A20F3C">
        <w:rPr>
          <w:rFonts w:ascii="Times New Roman" w:hAnsi="Times New Roman" w:cs="Times New Roman"/>
          <w:bCs/>
          <w:color w:val="000000"/>
        </w:rPr>
        <w:t>Vydanie povolenia na súbežný obchod veterinárneho lieku</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n</w:t>
      </w:r>
      <w:r w:rsidRPr="00A20F3C">
        <w:rPr>
          <w:rFonts w:ascii="Times New Roman" w:hAnsi="Times New Roman" w:cs="Times New Roman"/>
          <w:bCs/>
          <w:color w:val="000000"/>
        </w:rPr>
        <w:t>) ........................180 eur</w:t>
      </w:r>
    </w:p>
    <w:p w14:paraId="398E0683" w14:textId="77777777" w:rsidR="00946D12" w:rsidRPr="00A20F3C" w:rsidRDefault="00946D12" w:rsidP="00946D12">
      <w:pPr>
        <w:pStyle w:val="Odsekzoznamu"/>
        <w:spacing w:after="120"/>
        <w:jc w:val="both"/>
        <w:rPr>
          <w:rFonts w:ascii="Times New Roman" w:hAnsi="Times New Roman" w:cs="Times New Roman"/>
          <w:bCs/>
          <w:color w:val="000000"/>
        </w:rPr>
      </w:pPr>
    </w:p>
    <w:p w14:paraId="189CAF20" w14:textId="6A265750" w:rsidR="00946D12" w:rsidRPr="00A20F3C" w:rsidRDefault="00946D12" w:rsidP="00946D12">
      <w:pPr>
        <w:pStyle w:val="Odsekzoznamu"/>
        <w:spacing w:after="120" w:line="240" w:lineRule="auto"/>
        <w:ind w:left="360"/>
        <w:jc w:val="both"/>
        <w:rPr>
          <w:rFonts w:ascii="Times New Roman" w:hAnsi="Times New Roman" w:cs="Times New Roman"/>
        </w:rPr>
      </w:pPr>
      <w:r w:rsidRPr="00A20F3C">
        <w:rPr>
          <w:rFonts w:ascii="Times New Roman" w:hAnsi="Times New Roman" w:cs="Times New Roman"/>
          <w:bCs/>
          <w:color w:val="000000"/>
        </w:rPr>
        <w:t xml:space="preserve">h) Vydanie povolenia na udelenie výnimky </w:t>
      </w:r>
      <w:r w:rsidRPr="00A20F3C">
        <w:rPr>
          <w:rFonts w:ascii="Times New Roman" w:hAnsi="Times New Roman" w:cs="Times New Roman"/>
        </w:rPr>
        <w:t>na dovoz malého množstva veterinárneho lieku v inom jazyku alebo úpravu vonkajšieho obalu, vnútorného obalu a písomnej informácie pre používateľov</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o</w:t>
      </w:r>
      <w:r w:rsidRPr="00A20F3C">
        <w:rPr>
          <w:rFonts w:ascii="Times New Roman" w:hAnsi="Times New Roman" w:cs="Times New Roman"/>
        </w:rPr>
        <w:t>)..................................................................................................100 eur</w:t>
      </w:r>
    </w:p>
    <w:p w14:paraId="4DF728CE" w14:textId="77777777" w:rsidR="00946D12" w:rsidRPr="00A20F3C" w:rsidRDefault="00946D12" w:rsidP="00946D12">
      <w:pPr>
        <w:spacing w:after="120"/>
        <w:contextualSpacing/>
        <w:jc w:val="both"/>
        <w:rPr>
          <w:rFonts w:ascii="Times New Roman" w:hAnsi="Times New Roman" w:cs="Times New Roman"/>
          <w:bCs/>
          <w:color w:val="000000"/>
        </w:rPr>
      </w:pPr>
    </w:p>
    <w:p w14:paraId="1DE539EF" w14:textId="5BF08887"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A20F3C">
        <w:rPr>
          <w:rFonts w:ascii="Times New Roman" w:hAnsi="Times New Roman" w:cs="Times New Roman"/>
        </w:rPr>
        <w:t>i) Vydanie povolenia na dopredaj veterinárneho lieku po zrušení registrácie veterinárneho lieku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 ....................................................................................................................100 eur</w:t>
      </w:r>
    </w:p>
    <w:p w14:paraId="7DEC4A28" w14:textId="77777777" w:rsidR="00946D12" w:rsidRPr="00A20F3C" w:rsidRDefault="00946D12" w:rsidP="00946D12">
      <w:pPr>
        <w:pStyle w:val="Odsekzoznamu"/>
        <w:spacing w:after="120" w:line="240" w:lineRule="auto"/>
        <w:ind w:left="360"/>
        <w:jc w:val="both"/>
        <w:rPr>
          <w:rFonts w:ascii="Times New Roman" w:hAnsi="Times New Roman" w:cs="Times New Roman"/>
          <w:bCs/>
          <w:color w:val="000000"/>
        </w:rPr>
      </w:pPr>
    </w:p>
    <w:p w14:paraId="6CE5D38B" w14:textId="35B29589" w:rsidR="00946D12" w:rsidRPr="00A20F3C" w:rsidRDefault="00946D12" w:rsidP="00946D12">
      <w:pPr>
        <w:pStyle w:val="Odsekzoznamu"/>
        <w:tabs>
          <w:tab w:val="left" w:pos="284"/>
          <w:tab w:val="left" w:pos="709"/>
          <w:tab w:val="left" w:pos="8364"/>
        </w:tabs>
        <w:spacing w:after="120" w:line="240" w:lineRule="auto"/>
        <w:ind w:left="360"/>
        <w:jc w:val="both"/>
        <w:rPr>
          <w:rFonts w:ascii="Times New Roman" w:hAnsi="Times New Roman" w:cs="Times New Roman"/>
        </w:rPr>
      </w:pPr>
      <w:r w:rsidRPr="00A20F3C">
        <w:rPr>
          <w:rFonts w:ascii="Times New Roman" w:hAnsi="Times New Roman" w:cs="Times New Roman"/>
          <w:lang w:eastAsia="sk-SK"/>
        </w:rPr>
        <w:t>j) Vydanie povolenia na udelenie výnimky na dopredaj veterinárneho lieku bez zrušenia registrácie (za každú silu a liekovú formu zvlášť) vrátane povolenia preznačenia vonkajších a vnútorných obalov</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w:t>
      </w:r>
      <w:r w:rsidRPr="00A20F3C">
        <w:rPr>
          <w:rFonts w:ascii="Times New Roman" w:hAnsi="Times New Roman" w:cs="Times New Roman"/>
          <w:lang w:eastAsia="sk-SK"/>
        </w:rPr>
        <w:t>..............................................................................................50 eur</w:t>
      </w:r>
    </w:p>
    <w:p w14:paraId="47F174CE" w14:textId="77777777" w:rsidR="00946D12" w:rsidRPr="00A20F3C" w:rsidRDefault="00946D12" w:rsidP="00946D12">
      <w:pPr>
        <w:pStyle w:val="Odsekzoznamu"/>
        <w:tabs>
          <w:tab w:val="left" w:pos="284"/>
          <w:tab w:val="left" w:pos="709"/>
          <w:tab w:val="left" w:pos="8364"/>
        </w:tabs>
        <w:spacing w:after="120"/>
        <w:ind w:left="360"/>
        <w:jc w:val="both"/>
        <w:rPr>
          <w:rFonts w:ascii="Times New Roman" w:hAnsi="Times New Roman" w:cs="Times New Roman"/>
        </w:rPr>
      </w:pPr>
    </w:p>
    <w:p w14:paraId="151ADFAD" w14:textId="1F1F713A" w:rsidR="00946D12" w:rsidRPr="00A20F3C" w:rsidRDefault="00946D12" w:rsidP="00946D12">
      <w:pPr>
        <w:pStyle w:val="Odsekzoznamu"/>
        <w:tabs>
          <w:tab w:val="left" w:pos="284"/>
          <w:tab w:val="left" w:pos="709"/>
        </w:tabs>
        <w:spacing w:after="120" w:line="240" w:lineRule="auto"/>
        <w:ind w:left="360"/>
        <w:jc w:val="both"/>
        <w:rPr>
          <w:rFonts w:ascii="Times New Roman" w:hAnsi="Times New Roman" w:cs="Times New Roman"/>
        </w:rPr>
      </w:pPr>
      <w:r w:rsidRPr="00A20F3C">
        <w:rPr>
          <w:rFonts w:ascii="Times New Roman" w:hAnsi="Times New Roman" w:cs="Times New Roman"/>
        </w:rPr>
        <w:t>k) Vydanie certifikátu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q</w:t>
      </w:r>
      <w:r w:rsidRPr="00A20F3C">
        <w:rPr>
          <w:rFonts w:ascii="Times New Roman" w:hAnsi="Times New Roman" w:cs="Times New Roman"/>
        </w:rPr>
        <w:t xml:space="preserve">) na žiadosť výrobcu alebo vývozcu veterinárnych liekov </w:t>
      </w:r>
    </w:p>
    <w:p w14:paraId="4303A559" w14:textId="77777777" w:rsidR="00946D12" w:rsidRPr="00A20F3C" w:rsidRDefault="00946D12" w:rsidP="00946D12">
      <w:pPr>
        <w:tabs>
          <w:tab w:val="left" w:pos="284"/>
          <w:tab w:val="left" w:pos="709"/>
        </w:tabs>
        <w:spacing w:after="120"/>
        <w:ind w:left="426"/>
        <w:contextualSpacing/>
        <w:jc w:val="both"/>
        <w:rPr>
          <w:rFonts w:ascii="Times New Roman" w:hAnsi="Times New Roman" w:cs="Times New Roman"/>
        </w:rPr>
      </w:pPr>
      <w:r w:rsidRPr="00A20F3C">
        <w:rPr>
          <w:rFonts w:ascii="Times New Roman" w:hAnsi="Times New Roman" w:cs="Times New Roman"/>
        </w:rPr>
        <w:t>alebo orgánov dovážajúcej tretej krajiny.................................................................... 30 eur</w:t>
      </w:r>
    </w:p>
    <w:p w14:paraId="7DEB1554" w14:textId="77777777" w:rsidR="00946D12" w:rsidRPr="00A20F3C" w:rsidRDefault="00946D12" w:rsidP="00946D12">
      <w:pPr>
        <w:spacing w:after="120"/>
        <w:contextualSpacing/>
        <w:jc w:val="both"/>
        <w:rPr>
          <w:rFonts w:ascii="Times New Roman" w:hAnsi="Times New Roman" w:cs="Times New Roman"/>
          <w:bCs/>
          <w:color w:val="000000"/>
        </w:rPr>
      </w:pPr>
    </w:p>
    <w:p w14:paraId="3E9E3B17" w14:textId="77777777" w:rsidR="00946D12" w:rsidRPr="00A20F3C" w:rsidRDefault="00946D12" w:rsidP="002B209E">
      <w:pPr>
        <w:spacing w:after="120"/>
        <w:ind w:left="360"/>
        <w:contextualSpacing/>
        <w:jc w:val="both"/>
        <w:rPr>
          <w:rFonts w:ascii="Times New Roman" w:hAnsi="Times New Roman" w:cs="Times New Roman"/>
          <w:bCs/>
          <w:color w:val="000000"/>
        </w:rPr>
      </w:pPr>
      <w:r w:rsidRPr="00A20F3C">
        <w:rPr>
          <w:rFonts w:ascii="Times New Roman" w:hAnsi="Times New Roman" w:cs="Times New Roman"/>
          <w:bCs/>
          <w:color w:val="000000"/>
        </w:rPr>
        <w:t>l)  Žiadosť o schválenie veterinárneho prípravku a oznámenie uvádzania  veterinárnej technickej pomôcky</w:t>
      </w:r>
    </w:p>
    <w:p w14:paraId="574DB9B2" w14:textId="77777777" w:rsidR="00946D12" w:rsidRPr="00A20F3C" w:rsidRDefault="00946D12" w:rsidP="00946D12">
      <w:pPr>
        <w:pStyle w:val="Odsekzoznamu"/>
        <w:spacing w:after="120"/>
        <w:ind w:left="360"/>
        <w:jc w:val="both"/>
        <w:rPr>
          <w:rFonts w:ascii="Times New Roman" w:hAnsi="Times New Roman" w:cs="Times New Roman"/>
          <w:bCs/>
          <w:color w:val="000000"/>
        </w:rPr>
      </w:pPr>
    </w:p>
    <w:p w14:paraId="5BD9C16C" w14:textId="01F76719" w:rsidR="00946D12" w:rsidRPr="002B209E" w:rsidRDefault="00946D12" w:rsidP="002B209E">
      <w:pPr>
        <w:spacing w:after="120"/>
        <w:jc w:val="both"/>
        <w:rPr>
          <w:rFonts w:ascii="Times New Roman" w:hAnsi="Times New Roman" w:cs="Times New Roman"/>
          <w:bCs/>
          <w:color w:val="000000"/>
        </w:rPr>
      </w:pPr>
      <w:r w:rsidRPr="002B209E">
        <w:rPr>
          <w:rFonts w:ascii="Times New Roman" w:hAnsi="Times New Roman" w:cs="Times New Roman"/>
          <w:bCs/>
          <w:color w:val="000000"/>
        </w:rPr>
        <w:t>1.</w:t>
      </w:r>
      <w:r w:rsidR="00FC3282">
        <w:rPr>
          <w:rFonts w:ascii="Times New Roman" w:hAnsi="Times New Roman" w:cs="Times New Roman"/>
          <w:bCs/>
          <w:color w:val="000000"/>
        </w:rPr>
        <w:t xml:space="preserve"> </w:t>
      </w:r>
      <w:r w:rsidRPr="002B209E">
        <w:rPr>
          <w:rFonts w:ascii="Times New Roman" w:hAnsi="Times New Roman" w:cs="Times New Roman"/>
          <w:bCs/>
          <w:color w:val="000000"/>
        </w:rPr>
        <w:t>Vydanie rozhodnutia o schválení veterinárneho prípravku</w:t>
      </w:r>
      <w:r w:rsidRPr="002B209E">
        <w:rPr>
          <w:rFonts w:ascii="Times New Roman" w:hAnsi="Times New Roman" w:cs="Times New Roman"/>
          <w:vertAlign w:val="superscript"/>
        </w:rPr>
        <w:t>36m</w:t>
      </w:r>
      <w:r w:rsidR="00A76196" w:rsidRPr="002B209E">
        <w:rPr>
          <w:rFonts w:ascii="Times New Roman" w:hAnsi="Times New Roman" w:cs="Times New Roman"/>
          <w:vertAlign w:val="superscript"/>
        </w:rPr>
        <w:t>a</w:t>
      </w:r>
      <w:r w:rsidRPr="002B209E">
        <w:rPr>
          <w:rFonts w:ascii="Times New Roman" w:hAnsi="Times New Roman" w:cs="Times New Roman"/>
          <w:vertAlign w:val="superscript"/>
        </w:rPr>
        <w:t>r</w:t>
      </w:r>
      <w:r w:rsidRPr="002B209E">
        <w:rPr>
          <w:rFonts w:ascii="Times New Roman" w:hAnsi="Times New Roman" w:cs="Times New Roman"/>
        </w:rPr>
        <w:t>)</w:t>
      </w:r>
      <w:r w:rsidRPr="002B209E">
        <w:rPr>
          <w:rFonts w:ascii="Times New Roman" w:hAnsi="Times New Roman" w:cs="Times New Roman"/>
          <w:bCs/>
          <w:color w:val="000000"/>
        </w:rPr>
        <w:t>.........................200 eur</w:t>
      </w:r>
    </w:p>
    <w:p w14:paraId="4BDE2B51" w14:textId="77777777" w:rsidR="00946D12" w:rsidRPr="00A20F3C" w:rsidRDefault="00946D12" w:rsidP="00946D12">
      <w:pPr>
        <w:spacing w:after="120"/>
        <w:contextualSpacing/>
        <w:jc w:val="both"/>
        <w:rPr>
          <w:rFonts w:ascii="Times New Roman" w:hAnsi="Times New Roman" w:cs="Times New Roman"/>
          <w:bCs/>
          <w:color w:val="000000"/>
        </w:rPr>
      </w:pPr>
    </w:p>
    <w:p w14:paraId="2530AF86" w14:textId="0BDDD297" w:rsidR="00946D12" w:rsidRPr="002B209E" w:rsidRDefault="00946D12" w:rsidP="002B209E">
      <w:pPr>
        <w:tabs>
          <w:tab w:val="left" w:pos="142"/>
          <w:tab w:val="left" w:pos="284"/>
        </w:tabs>
        <w:spacing w:after="120"/>
        <w:jc w:val="both"/>
        <w:rPr>
          <w:rFonts w:ascii="Times New Roman" w:hAnsi="Times New Roman" w:cs="Times New Roman"/>
          <w:bCs/>
        </w:rPr>
      </w:pPr>
      <w:r w:rsidRPr="002B209E">
        <w:rPr>
          <w:rFonts w:ascii="Times New Roman" w:hAnsi="Times New Roman" w:cs="Times New Roman"/>
          <w:color w:val="000000"/>
        </w:rPr>
        <w:t>2.</w:t>
      </w:r>
      <w:r w:rsidR="00F4627C">
        <w:rPr>
          <w:rFonts w:ascii="Times New Roman" w:hAnsi="Times New Roman" w:cs="Times New Roman"/>
          <w:color w:val="000000"/>
        </w:rPr>
        <w:t xml:space="preserve"> </w:t>
      </w:r>
      <w:r w:rsidRPr="002B209E">
        <w:rPr>
          <w:rFonts w:ascii="Times New Roman" w:hAnsi="Times New Roman" w:cs="Times New Roman"/>
          <w:color w:val="000000"/>
        </w:rPr>
        <w:t xml:space="preserve">Vydanie rozhodnutia o predĺžení platnosti rozhodnutia o schválení veterinárneho </w:t>
      </w:r>
      <w:r w:rsidRPr="002B209E">
        <w:rPr>
          <w:rFonts w:ascii="Times New Roman" w:hAnsi="Times New Roman" w:cs="Times New Roman"/>
        </w:rPr>
        <w:t>prípravku</w:t>
      </w:r>
      <w:r w:rsidRPr="002B209E">
        <w:rPr>
          <w:rFonts w:ascii="Times New Roman" w:hAnsi="Times New Roman" w:cs="Times New Roman"/>
          <w:vertAlign w:val="superscript"/>
        </w:rPr>
        <w:t>36m</w:t>
      </w:r>
      <w:r w:rsidR="00A76196" w:rsidRPr="002B209E">
        <w:rPr>
          <w:rFonts w:ascii="Times New Roman" w:hAnsi="Times New Roman" w:cs="Times New Roman"/>
          <w:vertAlign w:val="superscript"/>
        </w:rPr>
        <w:t>a</w:t>
      </w:r>
      <w:r w:rsidRPr="002B209E">
        <w:rPr>
          <w:rFonts w:ascii="Times New Roman" w:hAnsi="Times New Roman" w:cs="Times New Roman"/>
          <w:vertAlign w:val="superscript"/>
        </w:rPr>
        <w:t>s</w:t>
      </w:r>
      <w:r w:rsidRPr="002B209E">
        <w:rPr>
          <w:rFonts w:ascii="Times New Roman" w:hAnsi="Times New Roman" w:cs="Times New Roman"/>
        </w:rPr>
        <w:t>).............................................................................................................150 eur</w:t>
      </w:r>
    </w:p>
    <w:p w14:paraId="57CA6D23" w14:textId="77777777" w:rsidR="00946D12" w:rsidRPr="00A20F3C" w:rsidRDefault="00946D12" w:rsidP="00946D12">
      <w:pPr>
        <w:spacing w:after="120"/>
        <w:contextualSpacing/>
        <w:jc w:val="both"/>
        <w:rPr>
          <w:rFonts w:ascii="Times New Roman" w:hAnsi="Times New Roman" w:cs="Times New Roman"/>
          <w:bCs/>
          <w:color w:val="000000"/>
        </w:rPr>
      </w:pPr>
    </w:p>
    <w:p w14:paraId="0BC9C02B" w14:textId="1449D8F6"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bCs/>
          <w:color w:val="000000"/>
        </w:rPr>
        <w:t>3.</w:t>
      </w:r>
      <w:r w:rsidR="00FC3282">
        <w:rPr>
          <w:rFonts w:ascii="Times New Roman" w:hAnsi="Times New Roman" w:cs="Times New Roman"/>
          <w:bCs/>
          <w:color w:val="000000"/>
        </w:rPr>
        <w:t xml:space="preserve"> </w:t>
      </w:r>
      <w:r w:rsidRPr="00A20F3C">
        <w:rPr>
          <w:rFonts w:ascii="Times New Roman" w:hAnsi="Times New Roman" w:cs="Times New Roman"/>
          <w:bCs/>
          <w:color w:val="000000"/>
        </w:rPr>
        <w:t>Vydanie rozhodnutia</w:t>
      </w:r>
      <w:r w:rsidRPr="00A20F3C">
        <w:rPr>
          <w:rFonts w:ascii="Times New Roman" w:hAnsi="Times New Roman" w:cs="Times New Roman"/>
          <w:color w:val="000000"/>
        </w:rPr>
        <w:t xml:space="preserve"> o schválení zmeny údajov a skutočností uvedených v rozhodnutí o schválení veterinárneho 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s</w:t>
      </w:r>
      <w:r w:rsidRPr="00A20F3C">
        <w:rPr>
          <w:rFonts w:ascii="Times New Roman" w:hAnsi="Times New Roman" w:cs="Times New Roman"/>
        </w:rPr>
        <w:t>)</w:t>
      </w:r>
      <w:r w:rsidRPr="00A20F3C">
        <w:rPr>
          <w:rFonts w:ascii="Times New Roman" w:hAnsi="Times New Roman" w:cs="Times New Roman"/>
          <w:color w:val="000000"/>
        </w:rPr>
        <w:t>........................................................................... 100 eur</w:t>
      </w:r>
    </w:p>
    <w:p w14:paraId="55DDED0A" w14:textId="77777777" w:rsidR="00946D12" w:rsidRPr="00A20F3C" w:rsidRDefault="00946D12" w:rsidP="00946D12">
      <w:pPr>
        <w:spacing w:after="120"/>
        <w:contextualSpacing/>
        <w:jc w:val="both"/>
        <w:rPr>
          <w:rFonts w:ascii="Times New Roman" w:hAnsi="Times New Roman" w:cs="Times New Roman"/>
          <w:bCs/>
          <w:color w:val="000000"/>
        </w:rPr>
      </w:pPr>
    </w:p>
    <w:p w14:paraId="3DDB740C" w14:textId="4B6BB76C"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bCs/>
          <w:color w:val="000000"/>
        </w:rPr>
        <w:t>4.</w:t>
      </w:r>
      <w:r w:rsidR="00FC3282">
        <w:rPr>
          <w:rFonts w:ascii="Times New Roman" w:hAnsi="Times New Roman" w:cs="Times New Roman"/>
          <w:bCs/>
          <w:color w:val="000000"/>
        </w:rPr>
        <w:t xml:space="preserve"> </w:t>
      </w:r>
      <w:r w:rsidRPr="00A20F3C">
        <w:rPr>
          <w:rFonts w:ascii="Times New Roman" w:hAnsi="Times New Roman" w:cs="Times New Roman"/>
          <w:bCs/>
          <w:color w:val="000000"/>
        </w:rPr>
        <w:t>Oznámenie uvádzania veterinárnej technickej pomôcky na trh</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t</w:t>
      </w:r>
      <w:r w:rsidRPr="00A20F3C">
        <w:rPr>
          <w:rFonts w:ascii="Times New Roman" w:hAnsi="Times New Roman" w:cs="Times New Roman"/>
        </w:rPr>
        <w:t xml:space="preserve">) </w:t>
      </w:r>
      <w:r w:rsidRPr="00A20F3C">
        <w:rPr>
          <w:rFonts w:ascii="Times New Roman" w:hAnsi="Times New Roman" w:cs="Times New Roman"/>
          <w:bCs/>
          <w:color w:val="000000"/>
        </w:rPr>
        <w:t>.......................100 eur</w:t>
      </w:r>
    </w:p>
    <w:p w14:paraId="26FFBAEA" w14:textId="77777777" w:rsidR="00946D12" w:rsidRPr="00A20F3C" w:rsidRDefault="00946D12" w:rsidP="00946D12">
      <w:pPr>
        <w:spacing w:after="120"/>
        <w:contextualSpacing/>
        <w:jc w:val="both"/>
        <w:rPr>
          <w:rFonts w:ascii="Times New Roman" w:hAnsi="Times New Roman" w:cs="Times New Roman"/>
          <w:color w:val="000000"/>
        </w:rPr>
      </w:pPr>
    </w:p>
    <w:p w14:paraId="3BB27295" w14:textId="60CA54A5" w:rsidR="00946D12" w:rsidRPr="00A20F3C" w:rsidRDefault="00946D12" w:rsidP="00946D12">
      <w:pPr>
        <w:spacing w:after="120"/>
        <w:contextualSpacing/>
        <w:jc w:val="both"/>
        <w:rPr>
          <w:rFonts w:ascii="Times New Roman" w:hAnsi="Times New Roman" w:cs="Times New Roman"/>
          <w:bCs/>
          <w:color w:val="000000"/>
          <w:vertAlign w:val="superscript"/>
        </w:rPr>
      </w:pPr>
      <w:r w:rsidRPr="00A20F3C">
        <w:rPr>
          <w:rFonts w:ascii="Times New Roman" w:hAnsi="Times New Roman" w:cs="Times New Roman"/>
          <w:bCs/>
          <w:color w:val="000000"/>
        </w:rPr>
        <w:t>m)</w:t>
      </w:r>
      <w:r w:rsidR="00FC3282">
        <w:rPr>
          <w:rFonts w:ascii="Times New Roman" w:hAnsi="Times New Roman" w:cs="Times New Roman"/>
          <w:bCs/>
          <w:color w:val="000000"/>
        </w:rPr>
        <w:t xml:space="preserve"> </w:t>
      </w:r>
      <w:r w:rsidRPr="00A20F3C">
        <w:rPr>
          <w:rFonts w:ascii="Times New Roman" w:hAnsi="Times New Roman" w:cs="Times New Roman"/>
          <w:bCs/>
          <w:color w:val="000000"/>
        </w:rPr>
        <w:t>Žiadosť o povolenie na klinické hodnotenie veterinárneho prípravku a veterinárnej technickej pomôcky</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u</w:t>
      </w:r>
      <w:r w:rsidRPr="00A20F3C">
        <w:rPr>
          <w:rFonts w:ascii="Times New Roman" w:hAnsi="Times New Roman" w:cs="Times New Roman"/>
          <w:bCs/>
          <w:color w:val="000000"/>
        </w:rPr>
        <w:t>)</w:t>
      </w:r>
    </w:p>
    <w:p w14:paraId="47E29439" w14:textId="77777777" w:rsidR="00946D12" w:rsidRPr="00A20F3C" w:rsidRDefault="00946D12" w:rsidP="00946D12">
      <w:pPr>
        <w:spacing w:after="120"/>
        <w:contextualSpacing/>
        <w:jc w:val="both"/>
        <w:rPr>
          <w:rFonts w:ascii="Times New Roman" w:hAnsi="Times New Roman" w:cs="Times New Roman"/>
          <w:bCs/>
          <w:color w:val="000000"/>
        </w:rPr>
      </w:pPr>
    </w:p>
    <w:p w14:paraId="5A5D1D3B" w14:textId="3AAB88F9"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bCs/>
          <w:color w:val="000000"/>
        </w:rPr>
        <w:t>1.</w:t>
      </w:r>
      <w:r w:rsidR="00FC3282">
        <w:rPr>
          <w:rFonts w:ascii="Times New Roman" w:hAnsi="Times New Roman" w:cs="Times New Roman"/>
          <w:bCs/>
          <w:color w:val="000000"/>
        </w:rPr>
        <w:t xml:space="preserve"> </w:t>
      </w:r>
      <w:r w:rsidRPr="00A20F3C">
        <w:rPr>
          <w:rFonts w:ascii="Times New Roman" w:hAnsi="Times New Roman" w:cs="Times New Roman"/>
          <w:bCs/>
          <w:color w:val="000000"/>
        </w:rPr>
        <w:t>Vydanie povolenia na klinické skúšanie veterinárneho prípravku a veterinárnej technickej pomôcky ..........................................................................................................................150 eur</w:t>
      </w:r>
    </w:p>
    <w:p w14:paraId="4137480F" w14:textId="77777777" w:rsidR="00946D12" w:rsidRPr="00A20F3C" w:rsidRDefault="00946D12" w:rsidP="00946D12">
      <w:pPr>
        <w:spacing w:after="120"/>
        <w:contextualSpacing/>
        <w:jc w:val="both"/>
        <w:rPr>
          <w:rFonts w:ascii="Times New Roman" w:hAnsi="Times New Roman" w:cs="Times New Roman"/>
          <w:bCs/>
          <w:color w:val="000000"/>
        </w:rPr>
      </w:pPr>
    </w:p>
    <w:p w14:paraId="00D4494F" w14:textId="52EC67A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bCs/>
          <w:color w:val="000000"/>
        </w:rPr>
        <w:t>2.</w:t>
      </w:r>
      <w:r w:rsidR="00FC3282">
        <w:rPr>
          <w:rFonts w:ascii="Times New Roman" w:hAnsi="Times New Roman" w:cs="Times New Roman"/>
          <w:bCs/>
          <w:color w:val="000000"/>
        </w:rPr>
        <w:t xml:space="preserve"> </w:t>
      </w:r>
      <w:r w:rsidRPr="00A20F3C">
        <w:rPr>
          <w:rFonts w:ascii="Times New Roman" w:hAnsi="Times New Roman" w:cs="Times New Roman"/>
          <w:bCs/>
          <w:color w:val="000000"/>
        </w:rPr>
        <w:t>Vydanie povolenia na zmenu klinického skúšania veterinárneho prípravku a veterinárnej technickej pomôcky...........................................................................................................100 eur</w:t>
      </w:r>
    </w:p>
    <w:p w14:paraId="6B0D17B7" w14:textId="77777777" w:rsidR="00946D12" w:rsidRPr="00A20F3C" w:rsidRDefault="00946D12" w:rsidP="00946D12">
      <w:pPr>
        <w:spacing w:after="120"/>
        <w:contextualSpacing/>
        <w:jc w:val="both"/>
        <w:rPr>
          <w:rFonts w:ascii="Times New Roman" w:hAnsi="Times New Roman" w:cs="Times New Roman"/>
          <w:bCs/>
          <w:color w:val="000000"/>
        </w:rPr>
      </w:pPr>
    </w:p>
    <w:p w14:paraId="7053B446" w14:textId="4AF69400" w:rsidR="00946D12" w:rsidRPr="00A20F3C" w:rsidRDefault="00946D12" w:rsidP="00946D12">
      <w:pPr>
        <w:tabs>
          <w:tab w:val="left" w:pos="284"/>
          <w:tab w:val="left" w:pos="709"/>
        </w:tabs>
        <w:spacing w:after="120"/>
        <w:contextualSpacing/>
        <w:jc w:val="both"/>
        <w:rPr>
          <w:rFonts w:ascii="Times New Roman" w:hAnsi="Times New Roman" w:cs="Times New Roman"/>
        </w:rPr>
      </w:pPr>
      <w:r w:rsidRPr="00A20F3C">
        <w:rPr>
          <w:rFonts w:ascii="Times New Roman" w:hAnsi="Times New Roman" w:cs="Times New Roman"/>
        </w:rPr>
        <w:t>n)</w:t>
      </w:r>
      <w:r w:rsidR="00FC3282">
        <w:rPr>
          <w:rFonts w:ascii="Times New Roman" w:hAnsi="Times New Roman" w:cs="Times New Roman"/>
        </w:rPr>
        <w:t xml:space="preserve"> </w:t>
      </w:r>
      <w:r w:rsidRPr="00A20F3C">
        <w:rPr>
          <w:rFonts w:ascii="Times New Roman" w:hAnsi="Times New Roman" w:cs="Times New Roman"/>
        </w:rPr>
        <w:t>Žiadosť o povolenie výroby veterinárneho 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v</w:t>
      </w:r>
      <w:r w:rsidRPr="00A20F3C">
        <w:rPr>
          <w:rFonts w:ascii="Times New Roman" w:hAnsi="Times New Roman" w:cs="Times New Roman"/>
        </w:rPr>
        <w:t xml:space="preserve">) </w:t>
      </w:r>
    </w:p>
    <w:p w14:paraId="5637E348" w14:textId="77777777" w:rsidR="00946D12" w:rsidRPr="00A20F3C" w:rsidRDefault="00946D12" w:rsidP="00946D12">
      <w:pPr>
        <w:tabs>
          <w:tab w:val="left" w:pos="284"/>
          <w:tab w:val="left" w:pos="709"/>
        </w:tabs>
        <w:spacing w:after="120"/>
        <w:contextualSpacing/>
        <w:jc w:val="both"/>
        <w:rPr>
          <w:rFonts w:ascii="Times New Roman" w:hAnsi="Times New Roman" w:cs="Times New Roman"/>
        </w:rPr>
      </w:pPr>
    </w:p>
    <w:p w14:paraId="391712C1" w14:textId="0344990E"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t>1.</w:t>
      </w:r>
      <w:r w:rsidR="00FC3282">
        <w:rPr>
          <w:rFonts w:ascii="Times New Roman" w:hAnsi="Times New Roman" w:cs="Times New Roman"/>
        </w:rPr>
        <w:t xml:space="preserve"> </w:t>
      </w:r>
      <w:r w:rsidRPr="00A20F3C">
        <w:rPr>
          <w:rFonts w:ascii="Times New Roman" w:hAnsi="Times New Roman" w:cs="Times New Roman"/>
        </w:rPr>
        <w:t>Vydanie povolenia na základe žiadosti výrobcu veterinárnych prípravku o výrobu veterinárnych liekov............................................................................................................30 eur</w:t>
      </w:r>
    </w:p>
    <w:p w14:paraId="45374889" w14:textId="77777777" w:rsidR="00946D12" w:rsidRPr="00A20F3C" w:rsidRDefault="00946D12" w:rsidP="00946D12">
      <w:pPr>
        <w:spacing w:after="120"/>
        <w:contextualSpacing/>
        <w:jc w:val="both"/>
        <w:rPr>
          <w:rFonts w:ascii="Times New Roman" w:hAnsi="Times New Roman" w:cs="Times New Roman"/>
        </w:rPr>
      </w:pPr>
    </w:p>
    <w:p w14:paraId="74E6821D" w14:textId="7777777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rPr>
        <w:t>2. Vydanie povolenia na základe žiadosti výrobcu veterinárneho prípravku o zmenu povolenia výroby veterinárneho prípravku..........................................................................30 eur</w:t>
      </w:r>
    </w:p>
    <w:p w14:paraId="4A1A8447" w14:textId="77777777" w:rsidR="00946D12" w:rsidRPr="00A20F3C" w:rsidRDefault="00946D12" w:rsidP="00946D12">
      <w:pPr>
        <w:spacing w:after="120"/>
        <w:contextualSpacing/>
        <w:jc w:val="both"/>
        <w:rPr>
          <w:rFonts w:ascii="Times New Roman" w:hAnsi="Times New Roman" w:cs="Times New Roman"/>
          <w:bCs/>
          <w:color w:val="000000"/>
        </w:rPr>
      </w:pPr>
    </w:p>
    <w:p w14:paraId="76516770"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t>Poznámka</w:t>
      </w:r>
    </w:p>
    <w:p w14:paraId="2BFA371D" w14:textId="77777777" w:rsidR="00946D12" w:rsidRPr="00A20F3C" w:rsidRDefault="00946D12" w:rsidP="00946D12">
      <w:pPr>
        <w:spacing w:after="120"/>
        <w:contextualSpacing/>
        <w:jc w:val="both"/>
        <w:rPr>
          <w:rFonts w:ascii="Times New Roman" w:hAnsi="Times New Roman" w:cs="Times New Roman"/>
        </w:rPr>
      </w:pPr>
    </w:p>
    <w:p w14:paraId="39211E17" w14:textId="77777777"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color w:val="000000"/>
        </w:rPr>
        <w:t>Poplatok pre žiadosti uvedené v písmenách a) až n)  musí byť uhradený najneskôr do 21 dní odo dňa doručenia žiadosti, inak sa konanie zastaví.</w:t>
      </w:r>
    </w:p>
    <w:p w14:paraId="0FE0AEB4" w14:textId="77777777" w:rsidR="004B7E21" w:rsidRDefault="004B7E21" w:rsidP="00946D12">
      <w:pPr>
        <w:spacing w:after="120"/>
        <w:contextualSpacing/>
        <w:jc w:val="both"/>
        <w:rPr>
          <w:rFonts w:ascii="Times New Roman" w:hAnsi="Times New Roman" w:cs="Times New Roman"/>
        </w:rPr>
      </w:pPr>
    </w:p>
    <w:p w14:paraId="468C27EE" w14:textId="681BDC56"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lastRenderedPageBreak/>
        <w:t>Oslobodenie</w:t>
      </w:r>
    </w:p>
    <w:p w14:paraId="6FDE0FBC" w14:textId="77777777" w:rsidR="004B7E21" w:rsidRDefault="004B7E21" w:rsidP="00946D12">
      <w:pPr>
        <w:spacing w:after="120"/>
        <w:contextualSpacing/>
        <w:jc w:val="both"/>
        <w:rPr>
          <w:rFonts w:ascii="Times New Roman" w:hAnsi="Times New Roman" w:cs="Times New Roman"/>
          <w:color w:val="000000"/>
        </w:rPr>
      </w:pPr>
    </w:p>
    <w:p w14:paraId="09E4AB8F" w14:textId="37E88FB6"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color w:val="000000"/>
        </w:rPr>
        <w:t xml:space="preserve">Žiadosť o zrušenie registrácie veterinárneho lieku bez ďalších požiadaviek sa nespoplatňuje.“. </w:t>
      </w:r>
    </w:p>
    <w:p w14:paraId="2496351D" w14:textId="77777777" w:rsidR="00946D12" w:rsidRPr="00A20F3C" w:rsidRDefault="00946D12" w:rsidP="00946D12">
      <w:pPr>
        <w:spacing w:after="120"/>
        <w:contextualSpacing/>
        <w:jc w:val="both"/>
        <w:rPr>
          <w:rFonts w:ascii="Times New Roman" w:hAnsi="Times New Roman" w:cs="Times New Roman"/>
        </w:rPr>
      </w:pPr>
    </w:p>
    <w:p w14:paraId="242825F8" w14:textId="64A511C8" w:rsidR="00946D12" w:rsidRPr="00A20F3C" w:rsidRDefault="00946D12" w:rsidP="00946D12">
      <w:pPr>
        <w:spacing w:after="120"/>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Poznámky pod čiarou k odkazom 36</w:t>
      </w:r>
      <w:r>
        <w:rPr>
          <w:rFonts w:ascii="Times New Roman" w:eastAsia="Times New Roman" w:hAnsi="Times New Roman" w:cs="Times New Roman"/>
          <w:lang w:eastAsia="sk-SK"/>
        </w:rPr>
        <w:t>ml</w:t>
      </w:r>
      <w:r w:rsidRPr="00A20F3C">
        <w:rPr>
          <w:rFonts w:ascii="Times New Roman" w:eastAsia="Times New Roman" w:hAnsi="Times New Roman" w:cs="Times New Roman"/>
          <w:lang w:eastAsia="sk-SK"/>
        </w:rPr>
        <w:t xml:space="preserve"> až 36</w:t>
      </w:r>
      <w:r>
        <w:rPr>
          <w:rFonts w:ascii="Times New Roman" w:eastAsia="Times New Roman" w:hAnsi="Times New Roman" w:cs="Times New Roman"/>
          <w:lang w:eastAsia="sk-SK"/>
        </w:rPr>
        <w:t>m</w:t>
      </w:r>
      <w:r w:rsidR="00A76196">
        <w:rPr>
          <w:rFonts w:ascii="Times New Roman" w:eastAsia="Times New Roman" w:hAnsi="Times New Roman" w:cs="Times New Roman"/>
          <w:lang w:eastAsia="sk-SK"/>
        </w:rPr>
        <w:t>a</w:t>
      </w:r>
      <w:r>
        <w:rPr>
          <w:rFonts w:ascii="Times New Roman" w:eastAsia="Times New Roman" w:hAnsi="Times New Roman" w:cs="Times New Roman"/>
          <w:lang w:eastAsia="sk-SK"/>
        </w:rPr>
        <w:t>v</w:t>
      </w:r>
      <w:r w:rsidRPr="00A20F3C">
        <w:rPr>
          <w:rFonts w:ascii="Times New Roman" w:eastAsia="Times New Roman" w:hAnsi="Times New Roman" w:cs="Times New Roman"/>
          <w:lang w:eastAsia="sk-SK"/>
        </w:rPr>
        <w:t xml:space="preserve"> znejú:</w:t>
      </w:r>
    </w:p>
    <w:p w14:paraId="3345571D"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36</w:t>
      </w:r>
      <w:r>
        <w:rPr>
          <w:rFonts w:ascii="Times New Roman" w:eastAsia="Times New Roman" w:hAnsi="Times New Roman" w:cs="Times New Roman"/>
          <w:vertAlign w:val="superscript"/>
          <w:lang w:eastAsia="sk-SK"/>
        </w:rPr>
        <w:t>ml</w:t>
      </w:r>
      <w:r w:rsidRPr="00A20F3C">
        <w:rPr>
          <w:rFonts w:ascii="Times New Roman" w:hAnsi="Times New Roman" w:cs="Times New Roman"/>
        </w:rPr>
        <w:t>) § 91 zákona č. 362/2011 Z. z. v znení zákona č. ..../2021 Z. z.</w:t>
      </w:r>
    </w:p>
    <w:p w14:paraId="062BB9F9" w14:textId="35EF5815"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mm</w:t>
      </w:r>
      <w:r w:rsidRPr="00A20F3C">
        <w:rPr>
          <w:rFonts w:ascii="Times New Roman" w:hAnsi="Times New Roman" w:cs="Times New Roman"/>
        </w:rPr>
        <w:t>) Čl. 8 nariadenia Európskeho parlamentu a Rady (EÚ) 2019/6 z 11. decembra 2018 o veterinárnych liekoch a o zrušení smernice 2001/82/ES (Ú. v. EÚ L 4, 7.1.2019).</w:t>
      </w:r>
    </w:p>
    <w:p w14:paraId="568A2F0B"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mn</w:t>
      </w:r>
      <w:r w:rsidRPr="00A20F3C">
        <w:rPr>
          <w:rFonts w:ascii="Times New Roman" w:hAnsi="Times New Roman" w:cs="Times New Roman"/>
        </w:rPr>
        <w:t>) Čl. 22 nariadenia (EÚ) 2019/6.</w:t>
      </w:r>
    </w:p>
    <w:p w14:paraId="0E3B8B92" w14:textId="4DAB23A0"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mo</w:t>
      </w:r>
      <w:r w:rsidRPr="00A20F3C">
        <w:rPr>
          <w:rFonts w:ascii="Times New Roman" w:hAnsi="Times New Roman" w:cs="Times New Roman"/>
        </w:rPr>
        <w:t>) Čl. 18 nariadenia (EÚ) 2019/6.</w:t>
      </w:r>
    </w:p>
    <w:p w14:paraId="1D6619F6"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mp</w:t>
      </w:r>
      <w:r w:rsidRPr="00A20F3C">
        <w:rPr>
          <w:rFonts w:ascii="Times New Roman" w:hAnsi="Times New Roman" w:cs="Times New Roman"/>
        </w:rPr>
        <w:t>) Čl. 21 nariadenia (EÚ) 2019/6.</w:t>
      </w:r>
    </w:p>
    <w:p w14:paraId="70FEB580"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mq</w:t>
      </w:r>
      <w:r w:rsidRPr="00A20F3C">
        <w:rPr>
          <w:rFonts w:ascii="Times New Roman" w:hAnsi="Times New Roman" w:cs="Times New Roman"/>
        </w:rPr>
        <w:t>) Čl. 19 nariadenia (EÚ) 2019/6.</w:t>
      </w:r>
    </w:p>
    <w:p w14:paraId="7685E61C"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mr</w:t>
      </w:r>
      <w:r w:rsidRPr="00A20F3C">
        <w:rPr>
          <w:rFonts w:ascii="Times New Roman" w:hAnsi="Times New Roman" w:cs="Times New Roman"/>
        </w:rPr>
        <w:t>) Čl. 20 nariadenia (EÚ) 2019/6.</w:t>
      </w:r>
    </w:p>
    <w:p w14:paraId="09D9AEB2"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ms</w:t>
      </w:r>
      <w:r w:rsidRPr="00A20F3C">
        <w:rPr>
          <w:rFonts w:ascii="Times New Roman" w:hAnsi="Times New Roman" w:cs="Times New Roman"/>
        </w:rPr>
        <w:t>) Čl. 87 nariadenia (EÚ) 2019/6.</w:t>
      </w:r>
    </w:p>
    <w:p w14:paraId="7F0F9324" w14:textId="77777777"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mt</w:t>
      </w:r>
      <w:r w:rsidRPr="00A20F3C">
        <w:rPr>
          <w:rFonts w:ascii="Times New Roman" w:hAnsi="Times New Roman" w:cs="Times New Roman"/>
        </w:rPr>
        <w:t>) § 87 zákona č. 362/2011 Z. z. v znení zákona č. ..../2021 Z. z.</w:t>
      </w:r>
    </w:p>
    <w:p w14:paraId="138CB9ED" w14:textId="77777777" w:rsidR="00946D12" w:rsidRPr="00A20F3C" w:rsidRDefault="00946D12" w:rsidP="00946D12">
      <w:pPr>
        <w:spacing w:after="120"/>
        <w:contextualSpacing/>
        <w:jc w:val="both"/>
        <w:rPr>
          <w:rFonts w:ascii="Times New Roman" w:hAnsi="Times New Roman" w:cs="Times New Roman"/>
        </w:rPr>
      </w:pPr>
      <w:r>
        <w:rPr>
          <w:rFonts w:ascii="Times New Roman" w:hAnsi="Times New Roman" w:cs="Times New Roman"/>
          <w:vertAlign w:val="superscript"/>
        </w:rPr>
        <w:t>36mu</w:t>
      </w:r>
      <w:r>
        <w:rPr>
          <w:rFonts w:ascii="Times New Roman" w:hAnsi="Times New Roman" w:cs="Times New Roman"/>
        </w:rPr>
        <w:t xml:space="preserve">) </w:t>
      </w:r>
      <w:r w:rsidRPr="00A20F3C">
        <w:rPr>
          <w:rFonts w:ascii="Times New Roman" w:hAnsi="Times New Roman" w:cs="Times New Roman"/>
        </w:rPr>
        <w:t>§ 88 zákona č. 362/2011 Z. z. v znení zákona č. ..../2021 Z. z.</w:t>
      </w:r>
    </w:p>
    <w:p w14:paraId="18C577AA"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mv</w:t>
      </w:r>
      <w:r w:rsidRPr="00A20F3C">
        <w:rPr>
          <w:rFonts w:ascii="Times New Roman" w:hAnsi="Times New Roman" w:cs="Times New Roman"/>
        </w:rPr>
        <w:t>) Čl. 23 nariadenia (EÚ) 2019/6.</w:t>
      </w:r>
    </w:p>
    <w:p w14:paraId="6A8C81EF" w14:textId="6F211CB1"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w:t>
      </w:r>
      <w:r w:rsidRPr="00A20F3C">
        <w:rPr>
          <w:rFonts w:ascii="Times New Roman" w:hAnsi="Times New Roman" w:cs="Times New Roman"/>
        </w:rPr>
        <w:t>) Čl. 25 a 26 nariadenia (EÚ) 2019/6.</w:t>
      </w:r>
    </w:p>
    <w:p w14:paraId="2B618B1D" w14:textId="2186B5FD"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mx</w:t>
      </w:r>
      <w:r w:rsidRPr="00A20F3C">
        <w:rPr>
          <w:rFonts w:ascii="Times New Roman" w:hAnsi="Times New Roman" w:cs="Times New Roman"/>
        </w:rPr>
        <w:t xml:space="preserve">) § 92 </w:t>
      </w:r>
      <w:r w:rsidR="005275DA" w:rsidRPr="005275DA">
        <w:rPr>
          <w:rFonts w:ascii="Times New Roman" w:hAnsi="Times New Roman" w:cs="Times New Roman"/>
        </w:rPr>
        <w:t xml:space="preserve">a 143u </w:t>
      </w:r>
      <w:r w:rsidRPr="00A20F3C">
        <w:rPr>
          <w:rFonts w:ascii="Times New Roman" w:hAnsi="Times New Roman" w:cs="Times New Roman"/>
        </w:rPr>
        <w:t>zákona č. 362/2011 Z. z. v znení zákona č. ..../2021 Z. z.</w:t>
      </w:r>
    </w:p>
    <w:p w14:paraId="5822907B"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my</w:t>
      </w:r>
      <w:r w:rsidRPr="00A20F3C">
        <w:rPr>
          <w:rFonts w:ascii="Times New Roman" w:hAnsi="Times New Roman" w:cs="Times New Roman"/>
        </w:rPr>
        <w:t>) Čl. 24 nariadenia (EÚ) 2019/6.</w:t>
      </w:r>
    </w:p>
    <w:p w14:paraId="410D9A52"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mz</w:t>
      </w:r>
      <w:r w:rsidRPr="00A20F3C">
        <w:rPr>
          <w:rFonts w:ascii="Times New Roman" w:hAnsi="Times New Roman" w:cs="Times New Roman"/>
        </w:rPr>
        <w:t>) Čl. 27 nariadenia (EÚ) 2019/6.</w:t>
      </w:r>
    </w:p>
    <w:p w14:paraId="41E61B3F" w14:textId="2BA81B5F"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a</w:t>
      </w:r>
      <w:r w:rsidRPr="00A20F3C">
        <w:rPr>
          <w:rFonts w:ascii="Times New Roman" w:hAnsi="Times New Roman" w:cs="Times New Roman"/>
        </w:rPr>
        <w:t>) Čl. 48 a 49 nariadenia (EÚ) 2019/6.</w:t>
      </w:r>
    </w:p>
    <w:p w14:paraId="33B02976" w14:textId="6B2ECCB2"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b</w:t>
      </w:r>
      <w:r w:rsidRPr="00A20F3C">
        <w:rPr>
          <w:rFonts w:ascii="Times New Roman" w:hAnsi="Times New Roman" w:cs="Times New Roman"/>
        </w:rPr>
        <w:t>) Čl. 51 a 52 nariadenia (EÚ) 2019/6.</w:t>
      </w:r>
    </w:p>
    <w:p w14:paraId="08336B16" w14:textId="7D6FC9E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c</w:t>
      </w:r>
      <w:r w:rsidRPr="00A20F3C">
        <w:rPr>
          <w:rFonts w:ascii="Times New Roman" w:hAnsi="Times New Roman" w:cs="Times New Roman"/>
        </w:rPr>
        <w:t>) § 94 ods. 1 zákona č. 362/2011 Z. z. v znení zákona č. ..../2021 Z. z.</w:t>
      </w:r>
    </w:p>
    <w:p w14:paraId="379FEEF4" w14:textId="44A1FC96"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d</w:t>
      </w:r>
      <w:r w:rsidRPr="00A20F3C">
        <w:rPr>
          <w:rFonts w:ascii="Times New Roman" w:hAnsi="Times New Roman" w:cs="Times New Roman"/>
        </w:rPr>
        <w:t>) Čl. 62 a čl. 66 až 68 nariadenia (EÚ) 2019/6.</w:t>
      </w:r>
    </w:p>
    <w:p w14:paraId="0D9ED6D1" w14:textId="1563D39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e</w:t>
      </w:r>
      <w:r w:rsidRPr="00A20F3C">
        <w:rPr>
          <w:rFonts w:ascii="Times New Roman" w:hAnsi="Times New Roman" w:cs="Times New Roman"/>
        </w:rPr>
        <w:t>) § 97 zákona č. 362/2011 Z. z. v znení zákona č. ..../2021 Z. z.</w:t>
      </w:r>
    </w:p>
    <w:p w14:paraId="21A3D10A" w14:textId="31B9448A"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f</w:t>
      </w:r>
      <w:r w:rsidRPr="00A20F3C">
        <w:rPr>
          <w:rFonts w:ascii="Times New Roman" w:hAnsi="Times New Roman" w:cs="Times New Roman"/>
        </w:rPr>
        <w:t>) § 95 zákona č. 362/2011 Z. z. v znení zákona č. ..../2021 Z. z.</w:t>
      </w:r>
    </w:p>
    <w:p w14:paraId="2497408E" w14:textId="2B871F33"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g</w:t>
      </w:r>
      <w:r w:rsidRPr="00A20F3C">
        <w:rPr>
          <w:rFonts w:ascii="Times New Roman" w:hAnsi="Times New Roman" w:cs="Times New Roman"/>
        </w:rPr>
        <w:t>) § 78 a 79 zákona č. 362/2011 Z. z. v znení zákona č. ..../2021 Z. z.</w:t>
      </w:r>
    </w:p>
    <w:p w14:paraId="59944BD8" w14:textId="79C4C2C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Fonts w:ascii="Times New Roman" w:hAnsi="Times New Roman" w:cs="Times New Roman"/>
        </w:rPr>
        <w:t>) § 80 zákona č. 362/2011 Z. z. v znení zákona č. ..../2021 Z. z.</w:t>
      </w:r>
    </w:p>
    <w:p w14:paraId="292E8984" w14:textId="0C71A25E"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i</w:t>
      </w:r>
      <w:r w:rsidRPr="00A20F3C">
        <w:rPr>
          <w:rFonts w:ascii="Times New Roman" w:hAnsi="Times New Roman" w:cs="Times New Roman"/>
        </w:rPr>
        <w:t>) § 84 ods. 2 zákona č. 362/2011 Z. z. v znení zákona č. ..../2021 Z. z.</w:t>
      </w:r>
    </w:p>
    <w:p w14:paraId="795E63F1" w14:textId="7E6EA1AC"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j</w:t>
      </w:r>
      <w:r w:rsidRPr="00A20F3C">
        <w:rPr>
          <w:rFonts w:ascii="Times New Roman" w:hAnsi="Times New Roman" w:cs="Times New Roman"/>
        </w:rPr>
        <w:t>) § 84 ods. 2 písm. d) zákona č. 362/2011 Z. z. v znení zákona č. ..../2021 Z. z.</w:t>
      </w:r>
    </w:p>
    <w:p w14:paraId="352D1055" w14:textId="753D4628"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k</w:t>
      </w:r>
      <w:r w:rsidRPr="00A20F3C">
        <w:rPr>
          <w:rFonts w:ascii="Times New Roman" w:hAnsi="Times New Roman" w:cs="Times New Roman"/>
        </w:rPr>
        <w:t>) § 84 ods. 2 písm. b) zákona č. 362/2011 Z. z. v znení zákona č. ..../2021 Z. z.</w:t>
      </w:r>
    </w:p>
    <w:p w14:paraId="1CD8696B" w14:textId="4AB9645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l</w:t>
      </w:r>
      <w:r w:rsidRPr="00A20F3C">
        <w:rPr>
          <w:rFonts w:ascii="Times New Roman" w:hAnsi="Times New Roman" w:cs="Times New Roman"/>
        </w:rPr>
        <w:t>) § 84 ods. 2 písm. h) zákona č. 362/2011 Z. z. v znení zákona č. ..../2021 Z. z.</w:t>
      </w:r>
    </w:p>
    <w:p w14:paraId="3550EDDC" w14:textId="454B488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m</w:t>
      </w:r>
      <w:r w:rsidRPr="00A20F3C">
        <w:rPr>
          <w:rFonts w:ascii="Times New Roman" w:hAnsi="Times New Roman" w:cs="Times New Roman"/>
        </w:rPr>
        <w:t>) § 84 ods. 2 písm. a) zákona č. 362/2011 Z. z. v znení zákona č. ..../2021 Z. z.</w:t>
      </w:r>
    </w:p>
    <w:p w14:paraId="7CC1EF67" w14:textId="742A4499"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n</w:t>
      </w:r>
      <w:r w:rsidRPr="00A20F3C">
        <w:rPr>
          <w:rFonts w:ascii="Times New Roman" w:hAnsi="Times New Roman" w:cs="Times New Roman"/>
        </w:rPr>
        <w:t xml:space="preserve">) § 19b zákona č. 362/2011 Z. z. v znení zákona č. ..../2021 Z. z. </w:t>
      </w:r>
    </w:p>
    <w:p w14:paraId="370A447F" w14:textId="14968E75" w:rsidR="00946D12" w:rsidRPr="00A20F3C" w:rsidRDefault="00946D12" w:rsidP="00946D12">
      <w:pPr>
        <w:spacing w:after="120"/>
        <w:contextualSpacing/>
        <w:jc w:val="both"/>
        <w:rPr>
          <w:rFonts w:ascii="Times New Roman" w:hAnsi="Times New Roman" w:cs="Times New Roman"/>
        </w:rPr>
      </w:pPr>
      <w:r>
        <w:rPr>
          <w:rFonts w:ascii="Times New Roman" w:hAnsi="Times New Roman" w:cs="Times New Roman"/>
          <w:vertAlign w:val="superscript"/>
        </w:rPr>
        <w:t>36m</w:t>
      </w:r>
      <w:r w:rsidR="00A76196">
        <w:rPr>
          <w:rFonts w:ascii="Times New Roman" w:hAnsi="Times New Roman" w:cs="Times New Roman"/>
          <w:vertAlign w:val="superscript"/>
        </w:rPr>
        <w:t>a</w:t>
      </w:r>
      <w:r>
        <w:rPr>
          <w:rFonts w:ascii="Times New Roman" w:hAnsi="Times New Roman" w:cs="Times New Roman"/>
          <w:vertAlign w:val="superscript"/>
        </w:rPr>
        <w:t>o</w:t>
      </w:r>
      <w:r>
        <w:rPr>
          <w:rFonts w:ascii="Times New Roman" w:hAnsi="Times New Roman" w:cs="Times New Roman"/>
        </w:rPr>
        <w:t xml:space="preserve">) </w:t>
      </w:r>
      <w:r w:rsidRPr="00A20F3C">
        <w:rPr>
          <w:rFonts w:ascii="Times New Roman" w:hAnsi="Times New Roman" w:cs="Times New Roman"/>
        </w:rPr>
        <w:t>§ 18 ods. 21 zákona č. 362/2011 Z. z. v znení zákona č. ..../2021 Z. z.</w:t>
      </w:r>
    </w:p>
    <w:p w14:paraId="1FF27C34" w14:textId="6EE3CF21"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 § 18 ods. 24 zákona č. 362/2011 Z. z. v znení zákona č. ..../2021 Z. z.</w:t>
      </w:r>
    </w:p>
    <w:p w14:paraId="349395FB" w14:textId="348E20C5"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q</w:t>
      </w:r>
      <w:r w:rsidRPr="00A20F3C">
        <w:rPr>
          <w:rFonts w:ascii="Times New Roman" w:hAnsi="Times New Roman" w:cs="Times New Roman"/>
        </w:rPr>
        <w:t>) Čl. 98 nariadenia (EÚ) 2019/6.</w:t>
      </w:r>
    </w:p>
    <w:p w14:paraId="1CED95C7" w14:textId="4B8C021A"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r</w:t>
      </w:r>
      <w:r w:rsidRPr="00A20F3C">
        <w:rPr>
          <w:rFonts w:ascii="Times New Roman" w:hAnsi="Times New Roman" w:cs="Times New Roman"/>
        </w:rPr>
        <w:t>) § 7 zákona č. 17/2018 Z. z. o veterinárnych prípravkoch a veterinárnych technických pomôckach a o zmene zákona Národnej rady Slovenskej republiky č. 145/1995 Z. z. o správnych poplatkoch v znení neskorších predpisov.</w:t>
      </w:r>
    </w:p>
    <w:p w14:paraId="6197B3BB" w14:textId="553985CC"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s</w:t>
      </w:r>
      <w:r w:rsidRPr="00A20F3C">
        <w:rPr>
          <w:rFonts w:ascii="Times New Roman" w:hAnsi="Times New Roman" w:cs="Times New Roman"/>
        </w:rPr>
        <w:t>) § 8 zákona č. 17/2018 Z. z</w:t>
      </w:r>
    </w:p>
    <w:p w14:paraId="13D6EEDE" w14:textId="1ACEC19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t</w:t>
      </w:r>
      <w:r w:rsidRPr="00A20F3C">
        <w:rPr>
          <w:rFonts w:ascii="Times New Roman" w:hAnsi="Times New Roman" w:cs="Times New Roman"/>
        </w:rPr>
        <w:t>) § 16 zákona č. 17/2018 Z. z.</w:t>
      </w:r>
    </w:p>
    <w:p w14:paraId="37967DA3" w14:textId="08E5BFEF"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u</w:t>
      </w:r>
      <w:r w:rsidRPr="00A20F3C">
        <w:rPr>
          <w:rFonts w:ascii="Times New Roman" w:hAnsi="Times New Roman" w:cs="Times New Roman"/>
        </w:rPr>
        <w:t>) § 20 zákona č. 17/2018 Z. z.</w:t>
      </w:r>
    </w:p>
    <w:p w14:paraId="235E9887" w14:textId="7100F3E3"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v</w:t>
      </w:r>
      <w:r w:rsidRPr="00A20F3C">
        <w:rPr>
          <w:rFonts w:ascii="Times New Roman" w:hAnsi="Times New Roman" w:cs="Times New Roman"/>
        </w:rPr>
        <w:t>) § 11 a 13 zákona č. 17/2018 Z. z.“.</w:t>
      </w:r>
    </w:p>
    <w:p w14:paraId="167C6199" w14:textId="77777777" w:rsidR="00782DB4" w:rsidRPr="00A20F3C" w:rsidRDefault="00782DB4" w:rsidP="00A20F3C">
      <w:pPr>
        <w:pStyle w:val="Odsekzoznamu"/>
        <w:spacing w:after="120"/>
        <w:jc w:val="both"/>
        <w:rPr>
          <w:rFonts w:ascii="Times New Roman" w:hAnsi="Times New Roman" w:cs="Times New Roman"/>
        </w:rPr>
      </w:pPr>
    </w:p>
    <w:p w14:paraId="3CB8DBE3" w14:textId="77777777" w:rsidR="00782DB4" w:rsidRPr="00A20F3C" w:rsidRDefault="00AD47A1" w:rsidP="00A20F3C">
      <w:pPr>
        <w:pStyle w:val="Odsekzoznamu"/>
        <w:spacing w:after="120"/>
        <w:ind w:left="0"/>
        <w:jc w:val="center"/>
        <w:rPr>
          <w:rFonts w:ascii="Times New Roman" w:hAnsi="Times New Roman" w:cs="Times New Roman"/>
          <w:b/>
        </w:rPr>
      </w:pPr>
      <w:r w:rsidRPr="00A20F3C">
        <w:rPr>
          <w:rFonts w:ascii="Times New Roman" w:hAnsi="Times New Roman" w:cs="Times New Roman"/>
          <w:b/>
        </w:rPr>
        <w:t>Čl. III</w:t>
      </w:r>
    </w:p>
    <w:p w14:paraId="1AD85AE0" w14:textId="3A12F778" w:rsidR="00782DB4" w:rsidRPr="002B209E" w:rsidRDefault="00AD47A1" w:rsidP="00F4627C">
      <w:pPr>
        <w:spacing w:after="120"/>
        <w:ind w:firstLine="709"/>
        <w:contextualSpacing/>
        <w:jc w:val="both"/>
        <w:rPr>
          <w:rFonts w:ascii="Times New Roman" w:hAnsi="Times New Roman" w:cs="Times New Roman"/>
        </w:rPr>
      </w:pPr>
      <w:r w:rsidRPr="002B209E">
        <w:rPr>
          <w:rFonts w:ascii="Times New Roman" w:hAnsi="Times New Roman" w:cs="Times New Roman"/>
        </w:rPr>
        <w:t>Zákon č. </w:t>
      </w:r>
      <w:r w:rsidRPr="002B209E">
        <w:rPr>
          <w:rFonts w:ascii="Times New Roman" w:hAnsi="Times New Roman" w:cs="Times New Roman"/>
          <w:iCs/>
        </w:rPr>
        <w:t xml:space="preserve">139/1998 Z. z. </w:t>
      </w:r>
      <w:r w:rsidRPr="002B209E">
        <w:rPr>
          <w:rFonts w:ascii="Times New Roman" w:hAnsi="Times New Roman" w:cs="Times New Roman"/>
        </w:rPr>
        <w:t xml:space="preserve">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w:t>
      </w:r>
      <w:r w:rsidRPr="002B209E">
        <w:rPr>
          <w:rFonts w:ascii="Times New Roman" w:hAnsi="Times New Roman" w:cs="Times New Roman"/>
        </w:rPr>
        <w:lastRenderedPageBreak/>
        <w:t>č. 43/2014 Z. z., zákona 148/2015 Z. z., zákona č. 91/2016 Z. z., zákona č. 288/2017 Z. z., zákona č. 177/2018 Z. z., zákona č. 287/2018 Z. z., zákona č. 35/2019 Z. z., zákona č. 372/2019 Z. z. a zákona č. 124/2021 Z. z. sa dopĺňa takto:</w:t>
      </w:r>
    </w:p>
    <w:p w14:paraId="7922FAD2" w14:textId="77777777" w:rsidR="00782DB4" w:rsidRPr="00A20F3C" w:rsidRDefault="00782DB4" w:rsidP="00A20F3C">
      <w:pPr>
        <w:pStyle w:val="Odsekzoznamu"/>
        <w:spacing w:after="120"/>
        <w:ind w:left="0"/>
        <w:jc w:val="both"/>
        <w:rPr>
          <w:rFonts w:ascii="Times New Roman" w:hAnsi="Times New Roman" w:cs="Times New Roman"/>
        </w:rPr>
      </w:pPr>
    </w:p>
    <w:p w14:paraId="4DFD3403" w14:textId="77777777" w:rsidR="00782DB4" w:rsidRPr="00A20F3C" w:rsidRDefault="00AD47A1" w:rsidP="004F502B">
      <w:pPr>
        <w:pStyle w:val="Odsekzoznamu"/>
        <w:numPr>
          <w:ilvl w:val="3"/>
          <w:numId w:val="23"/>
        </w:numPr>
        <w:tabs>
          <w:tab w:val="left" w:pos="284"/>
        </w:tabs>
        <w:spacing w:after="120"/>
        <w:ind w:left="0" w:firstLine="0"/>
        <w:jc w:val="both"/>
        <w:rPr>
          <w:rFonts w:ascii="Times New Roman" w:hAnsi="Times New Roman" w:cs="Times New Roman"/>
        </w:rPr>
      </w:pPr>
      <w:r w:rsidRPr="00A20F3C">
        <w:rPr>
          <w:rFonts w:ascii="Times New Roman" w:hAnsi="Times New Roman" w:cs="Times New Roman"/>
        </w:rPr>
        <w:t xml:space="preserve">V § 30 ods. 1 sa na konci pripája táto veta: „Držiteľ povolenia vedie knihu omamných látok a evidenciu dokladov preukazujúcich príjem a výdaj omamných a psychotropných látok elektronickou podobou alebo listinnou podobou.“. </w:t>
      </w:r>
    </w:p>
    <w:p w14:paraId="05C13C52" w14:textId="77777777" w:rsidR="00782DB4" w:rsidRPr="00A20F3C" w:rsidRDefault="00782DB4" w:rsidP="00A20F3C">
      <w:pPr>
        <w:pStyle w:val="Odsekzoznamu"/>
        <w:spacing w:after="120"/>
        <w:ind w:left="0"/>
        <w:jc w:val="both"/>
        <w:rPr>
          <w:rFonts w:ascii="Times New Roman" w:hAnsi="Times New Roman" w:cs="Times New Roman"/>
        </w:rPr>
      </w:pPr>
    </w:p>
    <w:p w14:paraId="6133D879" w14:textId="77777777" w:rsidR="00782DB4" w:rsidRPr="00A20F3C" w:rsidRDefault="00AD47A1" w:rsidP="004F502B">
      <w:pPr>
        <w:pStyle w:val="Odsekzoznamu"/>
        <w:numPr>
          <w:ilvl w:val="3"/>
          <w:numId w:val="23"/>
        </w:numPr>
        <w:tabs>
          <w:tab w:val="left" w:pos="284"/>
        </w:tabs>
        <w:spacing w:after="120"/>
        <w:ind w:left="0" w:firstLine="0"/>
        <w:jc w:val="both"/>
        <w:rPr>
          <w:rFonts w:ascii="Times New Roman" w:hAnsi="Times New Roman" w:cs="Times New Roman"/>
        </w:rPr>
      </w:pPr>
      <w:r w:rsidRPr="00A20F3C">
        <w:rPr>
          <w:rFonts w:ascii="Times New Roman" w:hAnsi="Times New Roman" w:cs="Times New Roman"/>
        </w:rPr>
        <w:t>V § 36d písm. d) sa na konci pripájajú tieto slová: „alebo osobitného predpisu</w:t>
      </w:r>
      <w:r w:rsidRPr="00A20F3C">
        <w:rPr>
          <w:rFonts w:ascii="Times New Roman" w:hAnsi="Times New Roman" w:cs="Times New Roman"/>
          <w:vertAlign w:val="superscript"/>
        </w:rPr>
        <w:t>6d</w:t>
      </w:r>
      <w:r w:rsidRPr="00A20F3C">
        <w:rPr>
          <w:rFonts w:ascii="Times New Roman" w:hAnsi="Times New Roman" w:cs="Times New Roman"/>
        </w:rPr>
        <w:t>)“.</w:t>
      </w:r>
    </w:p>
    <w:p w14:paraId="1D048D20" w14:textId="77777777" w:rsidR="00782DB4" w:rsidRPr="00A20F3C" w:rsidRDefault="00AD47A1" w:rsidP="00A20F3C">
      <w:pPr>
        <w:spacing w:after="120"/>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6d znie: </w:t>
      </w:r>
    </w:p>
    <w:p w14:paraId="52A6BF11" w14:textId="369AE956" w:rsidR="00782DB4" w:rsidRPr="00A20F3C" w:rsidRDefault="00AD47A1" w:rsidP="00A20F3C">
      <w:pPr>
        <w:spacing w:after="120"/>
        <w:contextualSpacing/>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hAnsi="Times New Roman" w:cs="Times New Roman"/>
          <w:vertAlign w:val="superscript"/>
        </w:rPr>
        <w:t>6d</w:t>
      </w:r>
      <w:r w:rsidRPr="00A20F3C">
        <w:rPr>
          <w:rFonts w:ascii="Times New Roman" w:hAnsi="Times New Roman" w:cs="Times New Roman"/>
        </w:rPr>
        <w:t>) Nariadenie Európskeho parlamentu a Rady (EÚ) 2019/6 z 11. decembra 2018 o veterinárnych liekoch a o zrušení smernice 2001/82/ES (Ú. v. EÚ L 4, 7.1.2019).“.</w:t>
      </w:r>
    </w:p>
    <w:p w14:paraId="61FCE317" w14:textId="77777777" w:rsidR="00782DB4" w:rsidRPr="00A20F3C" w:rsidRDefault="00782DB4" w:rsidP="00A20F3C">
      <w:pPr>
        <w:pStyle w:val="Odsekzoznamu"/>
        <w:spacing w:after="120"/>
        <w:jc w:val="both"/>
        <w:rPr>
          <w:rFonts w:ascii="Times New Roman" w:hAnsi="Times New Roman" w:cs="Times New Roman"/>
        </w:rPr>
      </w:pPr>
    </w:p>
    <w:p w14:paraId="3DA0C31F"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IV</w:t>
      </w:r>
    </w:p>
    <w:p w14:paraId="5B6A46F7" w14:textId="77777777" w:rsidR="00782DB4" w:rsidRPr="00A20F3C" w:rsidRDefault="00AD47A1" w:rsidP="004F502B">
      <w:pPr>
        <w:pStyle w:val="Odsekzoznamu"/>
        <w:spacing w:after="120"/>
        <w:ind w:left="0" w:firstLine="708"/>
        <w:jc w:val="both"/>
        <w:rPr>
          <w:rFonts w:ascii="Times New Roman" w:hAnsi="Times New Roman" w:cs="Times New Roman"/>
        </w:rPr>
      </w:pPr>
      <w:r w:rsidRPr="00A20F3C">
        <w:rPr>
          <w:rFonts w:ascii="Times New Roman" w:hAnsi="Times New Roman" w:cs="Times New Roman"/>
        </w:rPr>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zákona č. 177/2018 Z. z., zákona č. 221/2019 Z. z., zákona č. 314/2019 Z. z., zákona č. 129/2020 Z. z.,  zákona č. 322/2020 Z. z. a zákona č. 394/2020 Z. z. sa mení takto:</w:t>
      </w:r>
    </w:p>
    <w:p w14:paraId="17314F3E" w14:textId="77777777" w:rsidR="00782DB4" w:rsidRPr="00A20F3C" w:rsidRDefault="00782DB4" w:rsidP="00A20F3C">
      <w:pPr>
        <w:pStyle w:val="Odsekzoznamu"/>
        <w:spacing w:after="120"/>
        <w:ind w:left="0"/>
        <w:jc w:val="both"/>
        <w:rPr>
          <w:rFonts w:ascii="Times New Roman" w:hAnsi="Times New Roman" w:cs="Times New Roman"/>
        </w:rPr>
      </w:pPr>
    </w:p>
    <w:p w14:paraId="59B9CB5F" w14:textId="77777777"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 31a ods. 10 sa slová „liekov, ktoré sú dostupné len na lekársky predpis, a zdravotných výkonov uhrádzaných“ nahrádzajú slovami „lieku, ktorého výdaj je viazaný na lekársky predpis alebo veterinárny lekársky predpis, a zdravotného výkonu uhrádzaného“.</w:t>
      </w:r>
    </w:p>
    <w:p w14:paraId="47BBF126" w14:textId="77777777" w:rsidR="00782DB4" w:rsidRPr="00A20F3C" w:rsidRDefault="00782DB4" w:rsidP="00A20F3C">
      <w:pPr>
        <w:pStyle w:val="Odsekzoznamu"/>
        <w:spacing w:after="120"/>
        <w:ind w:left="284" w:hanging="284"/>
        <w:jc w:val="both"/>
        <w:rPr>
          <w:rFonts w:ascii="Times New Roman" w:hAnsi="Times New Roman" w:cs="Times New Roman"/>
        </w:rPr>
      </w:pPr>
    </w:p>
    <w:p w14:paraId="101F1F64" w14:textId="6FF66261"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poznámke pod čiarou k odkazu 33a sa citácia „§ 46“ nahrádza citáciou „§ 46 a 84“ a na konci sa pripájajú tieto slová: „v znení neskorších predpisov“.</w:t>
      </w:r>
    </w:p>
    <w:p w14:paraId="1503F7FA" w14:textId="77777777" w:rsidR="00782DB4" w:rsidRPr="00A20F3C" w:rsidRDefault="00782DB4" w:rsidP="00A20F3C">
      <w:pPr>
        <w:pStyle w:val="Odsekzoznamu"/>
        <w:spacing w:after="120"/>
        <w:ind w:left="284" w:hanging="284"/>
        <w:jc w:val="both"/>
        <w:rPr>
          <w:rFonts w:ascii="Times New Roman" w:hAnsi="Times New Roman" w:cs="Times New Roman"/>
        </w:rPr>
      </w:pPr>
    </w:p>
    <w:p w14:paraId="544CF195" w14:textId="77777777"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 33 ods. 7 sa slová „sa zakazujú“ nahrádzajú slovami „alebo na výkon odborných veterinárnych činností</w:t>
      </w:r>
      <w:r w:rsidRPr="00A20F3C">
        <w:rPr>
          <w:rFonts w:ascii="Times New Roman" w:hAnsi="Times New Roman" w:cs="Times New Roman"/>
          <w:vertAlign w:val="superscript"/>
        </w:rPr>
        <w:t>33c</w:t>
      </w:r>
      <w:r w:rsidRPr="00A20F3C">
        <w:rPr>
          <w:rFonts w:ascii="Times New Roman" w:hAnsi="Times New Roman" w:cs="Times New Roman"/>
        </w:rPr>
        <w:t>) sa zakazujú“</w:t>
      </w:r>
    </w:p>
    <w:p w14:paraId="26DCD113" w14:textId="77777777" w:rsidR="00782DB4" w:rsidRPr="00A20F3C" w:rsidRDefault="00782DB4" w:rsidP="00A20F3C">
      <w:pPr>
        <w:pStyle w:val="Odsekzoznamu"/>
        <w:spacing w:after="120"/>
        <w:ind w:left="284" w:hanging="284"/>
        <w:jc w:val="both"/>
        <w:rPr>
          <w:rFonts w:ascii="Times New Roman" w:hAnsi="Times New Roman" w:cs="Times New Roman"/>
        </w:rPr>
      </w:pPr>
    </w:p>
    <w:p w14:paraId="004D879E" w14:textId="5A2910C8" w:rsidR="000C195C" w:rsidRPr="00A20F3C" w:rsidRDefault="00AD47A1" w:rsidP="00A20F3C">
      <w:pPr>
        <w:pStyle w:val="Odsekzoznamu"/>
        <w:spacing w:after="120"/>
        <w:ind w:left="284" w:hanging="284"/>
        <w:jc w:val="both"/>
        <w:rPr>
          <w:rFonts w:ascii="Times New Roman" w:hAnsi="Times New Roman" w:cs="Times New Roman"/>
        </w:rPr>
      </w:pPr>
      <w:r w:rsidRPr="00A20F3C">
        <w:rPr>
          <w:rFonts w:ascii="Times New Roman" w:hAnsi="Times New Roman" w:cs="Times New Roman"/>
        </w:rPr>
        <w:t>Poznámka pod čiarou k odkaz</w:t>
      </w:r>
      <w:r w:rsidR="000C195C" w:rsidRPr="00A20F3C">
        <w:rPr>
          <w:rFonts w:ascii="Times New Roman" w:hAnsi="Times New Roman" w:cs="Times New Roman"/>
        </w:rPr>
        <w:t>u</w:t>
      </w:r>
      <w:r w:rsidRPr="00A20F3C">
        <w:rPr>
          <w:rFonts w:ascii="Times New Roman" w:hAnsi="Times New Roman" w:cs="Times New Roman"/>
        </w:rPr>
        <w:t xml:space="preserve"> 33c znie: </w:t>
      </w:r>
    </w:p>
    <w:p w14:paraId="39587757" w14:textId="77777777" w:rsidR="00782DB4" w:rsidRPr="00A20F3C" w:rsidRDefault="00AD47A1" w:rsidP="00A20F3C">
      <w:pPr>
        <w:pStyle w:val="Odsekzoznamu"/>
        <w:spacing w:after="120"/>
        <w:ind w:left="284" w:hanging="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33c</w:t>
      </w:r>
      <w:r w:rsidRPr="00A20F3C">
        <w:rPr>
          <w:rFonts w:ascii="Times New Roman" w:hAnsi="Times New Roman" w:cs="Times New Roman"/>
        </w:rPr>
        <w:t>) § 10 ods. 1 zákona č. 39/2007 Z. z. o veterinárnej starostlivosti v znení neskorších predpisov.“.</w:t>
      </w:r>
    </w:p>
    <w:p w14:paraId="11E70E44" w14:textId="77777777" w:rsidR="00782DB4" w:rsidRPr="00A20F3C" w:rsidRDefault="00782DB4" w:rsidP="00A20F3C">
      <w:pPr>
        <w:pStyle w:val="Odsekzoznamu"/>
        <w:spacing w:after="120"/>
        <w:ind w:left="0"/>
        <w:jc w:val="both"/>
        <w:rPr>
          <w:rFonts w:ascii="Times New Roman" w:hAnsi="Times New Roman" w:cs="Times New Roman"/>
        </w:rPr>
      </w:pPr>
    </w:p>
    <w:p w14:paraId="681AF768"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w:t>
      </w:r>
    </w:p>
    <w:p w14:paraId="6D922D2A" w14:textId="77777777" w:rsidR="00782DB4" w:rsidRPr="00A20F3C" w:rsidRDefault="00AD47A1" w:rsidP="004F502B">
      <w:pPr>
        <w:spacing w:after="120"/>
        <w:ind w:firstLine="644"/>
        <w:contextualSpacing/>
        <w:jc w:val="both"/>
        <w:rPr>
          <w:rFonts w:ascii="Times New Roman" w:hAnsi="Times New Roman" w:cs="Times New Roman"/>
        </w:rPr>
      </w:pPr>
      <w:r w:rsidRPr="00A20F3C">
        <w:rPr>
          <w:rFonts w:ascii="Times New Roman" w:hAnsi="Times New Roman" w:cs="Times New Roman"/>
        </w:rPr>
        <w:t>Zákon č. </w:t>
      </w:r>
      <w:r w:rsidRPr="00A20F3C">
        <w:rPr>
          <w:rFonts w:ascii="Times New Roman" w:hAnsi="Times New Roman" w:cs="Times New Roman"/>
          <w:iCs/>
        </w:rPr>
        <w:t>147/2001</w:t>
      </w:r>
      <w:r w:rsidRPr="00A20F3C">
        <w:rPr>
          <w:rFonts w:ascii="Times New Roman" w:hAnsi="Times New Roman" w:cs="Times New Roman"/>
        </w:rPr>
        <w:t> Z. z. o reklame a o zmene a doplnení niektorých zákonov v znení zákona č. 23/2002 Z. z., zákona č. 525/2005 Z. z., zákona č. 282/2006 Z. z., zákona č. 342/2006 Z. z., zákona č. 102/2007 Z. z., zákona č. 648/2007 Z. z., zákona č. 402/2009 Z. z., zákona č. 182/2011 Z. z., zákona č. 362/2011 Z. z., zákona č. 313/2012 Z. z., zákona č. 459/2012 Z. z., zákona č. 102/2014 Z. z., zákona č. 199/2014 Z. z., zákona č. 373/2014 Z. z., zákona č. 412/2015 Z. z. a zákona č. 307/2018 Z. z. sa mení a dopĺňa takto:</w:t>
      </w:r>
    </w:p>
    <w:p w14:paraId="1BDBA30A"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1 sa za slová „tohto zákona“ vkladajú slová „a osobitných predpisov</w:t>
      </w:r>
      <w:r w:rsidRPr="00A20F3C">
        <w:rPr>
          <w:rFonts w:ascii="Times New Roman" w:hAnsi="Times New Roman" w:cs="Times New Roman"/>
          <w:vertAlign w:val="superscript"/>
        </w:rPr>
        <w:t>1</w:t>
      </w:r>
      <w:r w:rsidRPr="00A20F3C">
        <w:rPr>
          <w:rFonts w:ascii="Times New Roman" w:hAnsi="Times New Roman" w:cs="Times New Roman"/>
        </w:rPr>
        <w:t>)“.</w:t>
      </w:r>
    </w:p>
    <w:p w14:paraId="301B084D" w14:textId="77777777" w:rsidR="00303936" w:rsidRDefault="00AD47A1" w:rsidP="00A20F3C">
      <w:pPr>
        <w:pStyle w:val="Odsekzoznamu"/>
        <w:spacing w:after="120"/>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1 znie: </w:t>
      </w:r>
    </w:p>
    <w:p w14:paraId="540A76FF" w14:textId="01FF0979" w:rsidR="00782DB4" w:rsidRPr="00A20F3C" w:rsidRDefault="00AD47A1" w:rsidP="00A20F3C">
      <w:pPr>
        <w:pStyle w:val="Odsekzoznamu"/>
        <w:spacing w:after="120"/>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hAnsi="Times New Roman" w:cs="Times New Roman"/>
          <w:vertAlign w:val="superscript"/>
        </w:rPr>
        <w:t>1</w:t>
      </w:r>
      <w:r w:rsidRPr="00A20F3C">
        <w:rPr>
          <w:rFonts w:ascii="Times New Roman" w:hAnsi="Times New Roman" w:cs="Times New Roman"/>
        </w:rPr>
        <w:t>) Napríklad nariadenie Európskeho parlamentu a Rady (EÚ) 2019/6 z 11. decembra 2018 o veterinárnych liekoch a o zrušení smernice 2001/82/ES (Ú. v. EÚ L 4, 7.1.2019).“.</w:t>
      </w:r>
    </w:p>
    <w:p w14:paraId="3083EF9A"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eastAsia="Times New Roman" w:hAnsi="Times New Roman" w:cs="Times New Roman"/>
          <w:lang w:eastAsia="sk-SK"/>
        </w:rPr>
        <w:lastRenderedPageBreak/>
        <w:t>Doterajší odkaz 1 sa označuje ako odkaz 1a.</w:t>
      </w:r>
    </w:p>
    <w:p w14:paraId="508BAE0D" w14:textId="77777777" w:rsidR="00782DB4" w:rsidRPr="00A20F3C" w:rsidRDefault="00782DB4" w:rsidP="00A20F3C">
      <w:pPr>
        <w:pStyle w:val="Odsekzoznamu"/>
        <w:spacing w:after="120"/>
        <w:jc w:val="both"/>
        <w:rPr>
          <w:rFonts w:ascii="Times New Roman" w:hAnsi="Times New Roman" w:cs="Times New Roman"/>
        </w:rPr>
      </w:pPr>
    </w:p>
    <w:p w14:paraId="19A11107"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2 ods. 1 písm. a) sa na konci pripája čiarka a tieto slová: „ak osobitný predpis neustanovuje inak</w:t>
      </w:r>
      <w:r w:rsidRPr="00A20F3C">
        <w:rPr>
          <w:rFonts w:ascii="Times New Roman" w:hAnsi="Times New Roman" w:cs="Times New Roman"/>
          <w:vertAlign w:val="superscript"/>
        </w:rPr>
        <w:t>1c</w:t>
      </w:r>
      <w:r w:rsidRPr="00A20F3C">
        <w:rPr>
          <w:rFonts w:ascii="Times New Roman" w:hAnsi="Times New Roman" w:cs="Times New Roman"/>
        </w:rPr>
        <w:t>).“</w:t>
      </w:r>
    </w:p>
    <w:p w14:paraId="7907F5B3" w14:textId="77777777" w:rsidR="00AB5A66" w:rsidRDefault="00AD47A1" w:rsidP="00A20F3C">
      <w:pPr>
        <w:spacing w:after="120"/>
        <w:ind w:left="709"/>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1c znie: </w:t>
      </w:r>
    </w:p>
    <w:p w14:paraId="5316E706" w14:textId="64D5CC35" w:rsidR="00782DB4" w:rsidRPr="00A20F3C" w:rsidRDefault="00AD47A1" w:rsidP="00A20F3C">
      <w:pPr>
        <w:spacing w:after="120"/>
        <w:ind w:left="709"/>
        <w:contextualSpacing/>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hAnsi="Times New Roman" w:cs="Times New Roman"/>
          <w:vertAlign w:val="superscript"/>
        </w:rPr>
        <w:t>1c</w:t>
      </w:r>
      <w:r w:rsidRPr="00A20F3C">
        <w:rPr>
          <w:rFonts w:ascii="Times New Roman" w:hAnsi="Times New Roman" w:cs="Times New Roman"/>
        </w:rPr>
        <w:t>)</w:t>
      </w:r>
      <w:r w:rsidRPr="00A20F3C">
        <w:rPr>
          <w:rFonts w:ascii="Times New Roman" w:eastAsia="Times New Roman" w:hAnsi="Times New Roman" w:cs="Times New Roman"/>
          <w:lang w:eastAsia="sk-SK"/>
        </w:rPr>
        <w:t xml:space="preserve"> Čl. 4 ods. 40 nariadenia (EÚ) 2019/6.“.</w:t>
      </w:r>
    </w:p>
    <w:p w14:paraId="30A9B4D6" w14:textId="77777777" w:rsidR="00782DB4" w:rsidRPr="00A20F3C" w:rsidRDefault="00782DB4" w:rsidP="00A20F3C">
      <w:pPr>
        <w:pStyle w:val="Odsekzoznamu"/>
        <w:spacing w:after="120"/>
        <w:jc w:val="both"/>
        <w:rPr>
          <w:rFonts w:ascii="Times New Roman" w:hAnsi="Times New Roman" w:cs="Times New Roman"/>
        </w:rPr>
      </w:pPr>
    </w:p>
    <w:p w14:paraId="798B3F8B"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poznámke pod čiarou k odkazu 14 sa citácia „§ 2 ods. 7 a § 64 ods. 1“ nahrádza citáciou „§ 2 ods. 7, § 64 ods. 1 a § 87 ods. 1“ a na konci sa pripájajú slová „v znení neskorších predpisov“.</w:t>
      </w:r>
    </w:p>
    <w:p w14:paraId="6E11B479" w14:textId="77777777" w:rsidR="00782DB4" w:rsidRPr="00A20F3C" w:rsidRDefault="00782DB4" w:rsidP="00A20F3C">
      <w:pPr>
        <w:pStyle w:val="Odsekzoznamu"/>
        <w:spacing w:after="120"/>
        <w:ind w:left="644"/>
        <w:jc w:val="both"/>
        <w:rPr>
          <w:rFonts w:ascii="Times New Roman" w:hAnsi="Times New Roman" w:cs="Times New Roman"/>
        </w:rPr>
      </w:pPr>
    </w:p>
    <w:p w14:paraId="5D2E0C90" w14:textId="77777777" w:rsidR="005275DA" w:rsidRPr="005275DA" w:rsidRDefault="005275DA" w:rsidP="005275DA">
      <w:pPr>
        <w:pStyle w:val="Odsekzoznamu"/>
        <w:numPr>
          <w:ilvl w:val="0"/>
          <w:numId w:val="13"/>
        </w:numPr>
        <w:spacing w:after="120"/>
        <w:jc w:val="both"/>
        <w:rPr>
          <w:rFonts w:ascii="Times New Roman" w:hAnsi="Times New Roman" w:cs="Times New Roman"/>
        </w:rPr>
      </w:pPr>
      <w:r>
        <w:rPr>
          <w:rFonts w:ascii="Times New Roman" w:hAnsi="Times New Roman" w:cs="Times New Roman"/>
        </w:rPr>
        <w:t xml:space="preserve"> </w:t>
      </w:r>
      <w:r w:rsidRPr="005275DA">
        <w:rPr>
          <w:rFonts w:ascii="Times New Roman" w:hAnsi="Times New Roman" w:cs="Times New Roman"/>
        </w:rPr>
        <w:t>V § 8 sa odsek 6  dopĺňa písmenom d), ktoré znie:</w:t>
      </w:r>
    </w:p>
    <w:p w14:paraId="4AA4C8CE" w14:textId="77777777" w:rsidR="005275DA" w:rsidRPr="005275DA" w:rsidRDefault="005275DA" w:rsidP="002B209E">
      <w:pPr>
        <w:pStyle w:val="Odsekzoznamu"/>
        <w:spacing w:after="120"/>
        <w:ind w:left="644"/>
        <w:jc w:val="both"/>
        <w:rPr>
          <w:rFonts w:ascii="Times New Roman" w:hAnsi="Times New Roman" w:cs="Times New Roman"/>
        </w:rPr>
      </w:pPr>
      <w:r w:rsidRPr="005275DA">
        <w:rPr>
          <w:rFonts w:ascii="Times New Roman" w:hAnsi="Times New Roman" w:cs="Times New Roman"/>
        </w:rPr>
        <w:t xml:space="preserve">„d) distribuovať </w:t>
      </w:r>
      <w:proofErr w:type="spellStart"/>
      <w:r w:rsidRPr="005275DA">
        <w:rPr>
          <w:rFonts w:ascii="Times New Roman" w:hAnsi="Times New Roman" w:cs="Times New Roman"/>
        </w:rPr>
        <w:t>antimikrobiálne</w:t>
      </w:r>
      <w:proofErr w:type="spellEnd"/>
      <w:r w:rsidRPr="005275DA">
        <w:rPr>
          <w:rFonts w:ascii="Times New Roman" w:hAnsi="Times New Roman" w:cs="Times New Roman"/>
        </w:rPr>
        <w:t xml:space="preserve"> veterinárne lieky na propagačné účely v akejkoľvek forme vrátane distribúcie ich vzoriek podľa osobitného predpisu.</w:t>
      </w:r>
      <w:r w:rsidRPr="005275DA">
        <w:rPr>
          <w:rFonts w:ascii="Times New Roman" w:hAnsi="Times New Roman" w:cs="Times New Roman"/>
          <w:vertAlign w:val="superscript"/>
        </w:rPr>
        <w:t>18b)</w:t>
      </w:r>
      <w:r w:rsidRPr="005275DA">
        <w:rPr>
          <w:rFonts w:ascii="Times New Roman" w:hAnsi="Times New Roman" w:cs="Times New Roman"/>
        </w:rPr>
        <w:t>“.</w:t>
      </w:r>
    </w:p>
    <w:p w14:paraId="2EB8652C" w14:textId="77777777" w:rsidR="005275DA" w:rsidRPr="005275DA" w:rsidRDefault="005275DA" w:rsidP="002B209E">
      <w:pPr>
        <w:pStyle w:val="Odsekzoznamu"/>
        <w:spacing w:after="120"/>
        <w:ind w:left="644"/>
        <w:rPr>
          <w:rFonts w:ascii="Times New Roman" w:hAnsi="Times New Roman" w:cs="Times New Roman"/>
        </w:rPr>
      </w:pPr>
    </w:p>
    <w:p w14:paraId="730E16C2" w14:textId="77777777" w:rsidR="005275DA" w:rsidRPr="005275DA" w:rsidRDefault="005275DA" w:rsidP="002B209E">
      <w:pPr>
        <w:pStyle w:val="Odsekzoznamu"/>
        <w:spacing w:after="120"/>
        <w:ind w:left="644"/>
        <w:rPr>
          <w:rFonts w:ascii="Times New Roman" w:hAnsi="Times New Roman" w:cs="Times New Roman"/>
        </w:rPr>
      </w:pPr>
      <w:r w:rsidRPr="005275DA">
        <w:rPr>
          <w:rFonts w:ascii="Times New Roman" w:hAnsi="Times New Roman" w:cs="Times New Roman"/>
        </w:rPr>
        <w:t>Poznámka pod čiarou k odkazu 18b znie:</w:t>
      </w:r>
    </w:p>
    <w:p w14:paraId="0154462A" w14:textId="7E8BFF24" w:rsidR="005275DA" w:rsidRDefault="005275DA" w:rsidP="002B209E">
      <w:pPr>
        <w:pStyle w:val="Odsekzoznamu"/>
        <w:spacing w:after="120"/>
        <w:ind w:left="644"/>
        <w:jc w:val="both"/>
        <w:rPr>
          <w:rFonts w:ascii="Times New Roman" w:hAnsi="Times New Roman" w:cs="Times New Roman"/>
        </w:rPr>
      </w:pPr>
      <w:r w:rsidRPr="005275DA">
        <w:rPr>
          <w:rFonts w:ascii="Times New Roman" w:hAnsi="Times New Roman" w:cs="Times New Roman"/>
        </w:rPr>
        <w:t>„</w:t>
      </w:r>
      <w:r w:rsidRPr="005275DA">
        <w:rPr>
          <w:rFonts w:ascii="Times New Roman" w:hAnsi="Times New Roman" w:cs="Times New Roman"/>
          <w:vertAlign w:val="superscript"/>
        </w:rPr>
        <w:t>18b</w:t>
      </w:r>
      <w:r w:rsidRPr="005275DA">
        <w:rPr>
          <w:rFonts w:ascii="Times New Roman" w:hAnsi="Times New Roman" w:cs="Times New Roman"/>
        </w:rPr>
        <w:t>) Čl. 119 ods. 9 nariadenia (EÚ) 2019/6.“.</w:t>
      </w:r>
    </w:p>
    <w:p w14:paraId="176506E9" w14:textId="77777777" w:rsidR="005275DA" w:rsidRPr="002B209E" w:rsidRDefault="005275DA" w:rsidP="002B209E">
      <w:pPr>
        <w:pStyle w:val="Odsekzoznamu"/>
        <w:rPr>
          <w:rFonts w:ascii="Times New Roman" w:hAnsi="Times New Roman" w:cs="Times New Roman"/>
        </w:rPr>
      </w:pPr>
    </w:p>
    <w:p w14:paraId="38458543" w14:textId="7B1575C7" w:rsidR="00782DB4" w:rsidRPr="00A20F3C" w:rsidRDefault="00AD47A1" w:rsidP="002B209E">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8 odsek 22 znie:</w:t>
      </w:r>
    </w:p>
    <w:p w14:paraId="5E162631"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„(22) Držiteľ rozhodnutia o registrácii lieku je povinný</w:t>
      </w:r>
    </w:p>
    <w:p w14:paraId="12C41140"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a) vytvoriť vo svojom podniku vedeckú službu, ktorá je zodpovedná za informácie o liekoch, ktoré uvádza na trh,</w:t>
      </w:r>
    </w:p>
    <w:p w14:paraId="06D689DD"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b) sprístupniť alebo odovzdať Štátnemu ústavu pre kontrolu liečiv a Ústavu štátnej kontroly veterinárnych biopreparátov a liečiv</w:t>
      </w:r>
      <w:r w:rsidRPr="00A20F3C">
        <w:rPr>
          <w:rFonts w:ascii="Times New Roman" w:hAnsi="Times New Roman" w:cs="Times New Roman"/>
          <w:vertAlign w:val="superscript"/>
        </w:rPr>
        <w:t>21</w:t>
      </w:r>
      <w:r w:rsidRPr="00A20F3C">
        <w:rPr>
          <w:rFonts w:ascii="Times New Roman" w:hAnsi="Times New Roman" w:cs="Times New Roman"/>
        </w:rPr>
        <w:t>) (ďalej len „ústav kontroly veterinárnych liečiv“) vzorku každej reklamy vychádzajúcej z jeho podniku spolu s vyhlásením o osobách, ktorým je určená, o spôsobe šírenia a o dátume začiatku šírenia,</w:t>
      </w:r>
    </w:p>
    <w:p w14:paraId="6F738CF1"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c) zabezpečiť súlad reklamy liekov svojho podniku s požiadavkami tohto zákona a osobitného predpisu,</w:t>
      </w:r>
      <w:r w:rsidRPr="00A20F3C">
        <w:rPr>
          <w:rFonts w:ascii="Times New Roman" w:hAnsi="Times New Roman" w:cs="Times New Roman"/>
          <w:vertAlign w:val="superscript"/>
        </w:rPr>
        <w:t>21c</w:t>
      </w:r>
      <w:r w:rsidRPr="00A20F3C">
        <w:rPr>
          <w:rFonts w:ascii="Times New Roman" w:hAnsi="Times New Roman" w:cs="Times New Roman"/>
        </w:rPr>
        <w:t>)</w:t>
      </w:r>
    </w:p>
    <w:p w14:paraId="3EF2F974"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d) overiť si, či lekárski zástupcovia, ktorých zamestnáva, sú odborne zaškolení podľa odseku 12 a plnia si svoje povinnosti podľa odsekov 13 a 14,</w:t>
      </w:r>
    </w:p>
    <w:p w14:paraId="0A58B362" w14:textId="04AC8845"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 xml:space="preserve">e) poskytnúť Štátnemu ústavu pre kontrolu liečiv a ústavu kontroly veterinárnych liečiv informácie a súčinnosť, ak o </w:t>
      </w:r>
      <w:proofErr w:type="spellStart"/>
      <w:r w:rsidR="008E4052" w:rsidRPr="008E4052">
        <w:rPr>
          <w:rFonts w:ascii="Times New Roman" w:hAnsi="Times New Roman" w:cs="Times New Roman"/>
        </w:rPr>
        <w:t>ne</w:t>
      </w:r>
      <w:proofErr w:type="spellEnd"/>
      <w:r w:rsidR="008E4052" w:rsidRPr="008E4052">
        <w:rPr>
          <w:rFonts w:ascii="Times New Roman" w:hAnsi="Times New Roman" w:cs="Times New Roman"/>
        </w:rPr>
        <w:t xml:space="preserve"> požiada</w:t>
      </w:r>
      <w:r w:rsidRPr="00A20F3C">
        <w:rPr>
          <w:rFonts w:ascii="Times New Roman" w:hAnsi="Times New Roman" w:cs="Times New Roman"/>
        </w:rPr>
        <w:t xml:space="preserve"> pri výkone svojej činnosti,</w:t>
      </w:r>
    </w:p>
    <w:p w14:paraId="07E65AB9"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f) zabezpečiť, aby sa rozhodnutia Štátneho ústavu pre kontrolu liečiv a ústavu kontroly veterinárnych liečiv bezodkladne a v plnej miere realizovali.“</w:t>
      </w:r>
    </w:p>
    <w:p w14:paraId="2B330D73" w14:textId="77777777" w:rsidR="00782DB4" w:rsidRPr="00A20F3C" w:rsidRDefault="00782DB4" w:rsidP="00A20F3C">
      <w:pPr>
        <w:pStyle w:val="Odsekzoznamu"/>
        <w:spacing w:after="120"/>
        <w:jc w:val="both"/>
        <w:rPr>
          <w:rFonts w:ascii="Times New Roman" w:hAnsi="Times New Roman" w:cs="Times New Roman"/>
        </w:rPr>
      </w:pPr>
    </w:p>
    <w:p w14:paraId="6F5CB77E" w14:textId="77777777" w:rsidR="00075199" w:rsidRDefault="00AD47A1" w:rsidP="00A20F3C">
      <w:pPr>
        <w:spacing w:after="120"/>
        <w:ind w:left="709"/>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21c znie: </w:t>
      </w:r>
    </w:p>
    <w:p w14:paraId="6097CEFD" w14:textId="46BD8323" w:rsidR="00782DB4" w:rsidRPr="00A20F3C" w:rsidRDefault="00AD47A1" w:rsidP="00A20F3C">
      <w:pPr>
        <w:spacing w:after="120"/>
        <w:ind w:left="709"/>
        <w:contextualSpacing/>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2</w:t>
      </w:r>
      <w:r w:rsidRPr="00A20F3C">
        <w:rPr>
          <w:rFonts w:ascii="Times New Roman" w:hAnsi="Times New Roman" w:cs="Times New Roman"/>
          <w:vertAlign w:val="superscript"/>
        </w:rPr>
        <w:t>1c</w:t>
      </w:r>
      <w:r w:rsidRPr="00A20F3C">
        <w:rPr>
          <w:rFonts w:ascii="Times New Roman" w:hAnsi="Times New Roman" w:cs="Times New Roman"/>
        </w:rPr>
        <w:t>)</w:t>
      </w:r>
      <w:r w:rsidRPr="00A20F3C">
        <w:rPr>
          <w:rFonts w:ascii="Times New Roman" w:eastAsia="Times New Roman" w:hAnsi="Times New Roman" w:cs="Times New Roman"/>
          <w:lang w:eastAsia="sk-SK"/>
        </w:rPr>
        <w:t xml:space="preserve"> Čl. 119 až 121 nariadenia (EÚ) 2019/6.“.</w:t>
      </w:r>
    </w:p>
    <w:p w14:paraId="3AECB46D" w14:textId="77777777" w:rsidR="00782DB4" w:rsidRPr="00A20F3C" w:rsidRDefault="00782DB4" w:rsidP="00A20F3C">
      <w:pPr>
        <w:pStyle w:val="Odsekzoznamu"/>
        <w:spacing w:after="120"/>
        <w:jc w:val="both"/>
        <w:rPr>
          <w:rFonts w:ascii="Times New Roman" w:hAnsi="Times New Roman" w:cs="Times New Roman"/>
        </w:rPr>
      </w:pPr>
    </w:p>
    <w:p w14:paraId="25D27E62" w14:textId="77777777" w:rsidR="00782DB4" w:rsidRPr="00A20F3C" w:rsidRDefault="00AD47A1" w:rsidP="002B209E">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10 písmeno c) znie:</w:t>
      </w:r>
    </w:p>
    <w:p w14:paraId="174745B4" w14:textId="77777777" w:rsidR="00782DB4" w:rsidRPr="00A20F3C" w:rsidRDefault="00AD47A1" w:rsidP="00A20F3C">
      <w:pPr>
        <w:pStyle w:val="Odsekzoznamu"/>
        <w:spacing w:after="120"/>
        <w:ind w:left="644"/>
        <w:jc w:val="both"/>
        <w:rPr>
          <w:rFonts w:ascii="Times New Roman" w:hAnsi="Times New Roman" w:cs="Times New Roman"/>
        </w:rPr>
      </w:pPr>
      <w:r w:rsidRPr="00A20F3C">
        <w:rPr>
          <w:rFonts w:ascii="Times New Roman" w:hAnsi="Times New Roman" w:cs="Times New Roman"/>
        </w:rPr>
        <w:t>„c) Ústav kontroly veterinárnych a liečiv</w:t>
      </w:r>
      <w:r w:rsidRPr="00A20F3C">
        <w:rPr>
          <w:rFonts w:ascii="Times New Roman" w:hAnsi="Times New Roman" w:cs="Times New Roman"/>
          <w:vertAlign w:val="superscript"/>
        </w:rPr>
        <w:t>21</w:t>
      </w:r>
      <w:r w:rsidRPr="00A20F3C">
        <w:rPr>
          <w:rFonts w:ascii="Times New Roman" w:hAnsi="Times New Roman" w:cs="Times New Roman"/>
        </w:rPr>
        <w:t>) nad reklamou veterinárnych liekov,</w:t>
      </w:r>
      <w:r w:rsidRPr="00A20F3C">
        <w:rPr>
          <w:rFonts w:ascii="Times New Roman" w:hAnsi="Times New Roman" w:cs="Times New Roman"/>
          <w:vertAlign w:val="superscript"/>
        </w:rPr>
        <w:t>1c</w:t>
      </w:r>
      <w:r w:rsidRPr="00A20F3C">
        <w:rPr>
          <w:rFonts w:ascii="Times New Roman" w:hAnsi="Times New Roman" w:cs="Times New Roman"/>
        </w:rPr>
        <w:t>)“.</w:t>
      </w:r>
    </w:p>
    <w:p w14:paraId="2449C489" w14:textId="77777777" w:rsidR="00782DB4" w:rsidRPr="00A20F3C" w:rsidRDefault="00782DB4" w:rsidP="00A20F3C">
      <w:pPr>
        <w:spacing w:after="120"/>
        <w:contextualSpacing/>
        <w:jc w:val="both"/>
        <w:rPr>
          <w:rFonts w:ascii="Times New Roman" w:hAnsi="Times New Roman" w:cs="Times New Roman"/>
        </w:rPr>
      </w:pPr>
    </w:p>
    <w:p w14:paraId="3D0593D0"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VI</w:t>
      </w:r>
    </w:p>
    <w:p w14:paraId="1A045673" w14:textId="77777777" w:rsidR="00782DB4" w:rsidRPr="00A20F3C" w:rsidRDefault="00AD47A1" w:rsidP="004F502B">
      <w:pPr>
        <w:spacing w:after="120"/>
        <w:ind w:firstLine="708"/>
        <w:contextualSpacing/>
        <w:jc w:val="both"/>
        <w:rPr>
          <w:rFonts w:ascii="Times New Roman" w:hAnsi="Times New Roman" w:cs="Times New Roman"/>
        </w:rPr>
      </w:pPr>
      <w:r w:rsidRPr="00A20F3C">
        <w:rPr>
          <w:rFonts w:ascii="Times New Roman" w:hAnsi="Times New Roman" w:cs="Times New Roman"/>
        </w:rPr>
        <w:t xml:space="preserve">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zákona č. 36/2014 Z. z., zákona č. 422/2015 Z. z., zákona č. 125/2016 Z. z., zákona č. 83/2019 Z. z., zákona č. 359/2019 Z. z. a zákona č. 272/2021 Z. z. sa mení takto: </w:t>
      </w:r>
    </w:p>
    <w:p w14:paraId="337542FC" w14:textId="69F47217" w:rsidR="00782DB4" w:rsidRDefault="00AD47A1" w:rsidP="00A20F3C">
      <w:pPr>
        <w:spacing w:after="120"/>
        <w:contextualSpacing/>
        <w:jc w:val="both"/>
        <w:rPr>
          <w:rFonts w:ascii="Times New Roman" w:hAnsi="Times New Roman" w:cs="Times New Roman"/>
        </w:rPr>
      </w:pPr>
      <w:r w:rsidRPr="00A20F3C">
        <w:rPr>
          <w:rFonts w:ascii="Times New Roman" w:hAnsi="Times New Roman" w:cs="Times New Roman"/>
        </w:rPr>
        <w:t>V § 2 ods. 3 písm. f) sa slovo „okrem“ nahrádza slovami „s výnimkou maloobchodného predaja veterinárnych liekov vrátane maloobchodného predaja veterinárnych liekov na diaľku a okrem činnosti“.</w:t>
      </w:r>
    </w:p>
    <w:p w14:paraId="75DC414E" w14:textId="77777777" w:rsidR="004074D1" w:rsidRPr="00A20F3C" w:rsidRDefault="004074D1" w:rsidP="00A20F3C">
      <w:pPr>
        <w:spacing w:after="120"/>
        <w:contextualSpacing/>
        <w:jc w:val="both"/>
        <w:rPr>
          <w:rFonts w:ascii="Times New Roman" w:hAnsi="Times New Roman" w:cs="Times New Roman"/>
        </w:rPr>
      </w:pPr>
    </w:p>
    <w:p w14:paraId="3DB4B509" w14:textId="77777777" w:rsidR="007606E6" w:rsidRDefault="007606E6" w:rsidP="00A20F3C">
      <w:pPr>
        <w:spacing w:after="120"/>
        <w:contextualSpacing/>
        <w:jc w:val="center"/>
        <w:rPr>
          <w:rFonts w:ascii="Times New Roman" w:hAnsi="Times New Roman" w:cs="Times New Roman"/>
          <w:b/>
        </w:rPr>
      </w:pPr>
    </w:p>
    <w:p w14:paraId="349782C8" w14:textId="6015C1B2"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lastRenderedPageBreak/>
        <w:t>Čl. VII</w:t>
      </w:r>
    </w:p>
    <w:p w14:paraId="33810634" w14:textId="7B57E03C" w:rsidR="00782DB4" w:rsidRPr="002B209E" w:rsidRDefault="00AD47A1" w:rsidP="004F502B">
      <w:pPr>
        <w:spacing w:after="120"/>
        <w:ind w:firstLine="426"/>
        <w:contextualSpacing/>
        <w:jc w:val="both"/>
        <w:rPr>
          <w:rFonts w:ascii="Times New Roman" w:hAnsi="Times New Roman" w:cs="Times New Roman"/>
        </w:rPr>
      </w:pPr>
      <w:r w:rsidRPr="002B209E">
        <w:rPr>
          <w:rFonts w:ascii="Times New Roman" w:hAnsi="Times New Roman" w:cs="Times New Roman"/>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w:t>
      </w:r>
      <w:r w:rsidR="00BF0ADC">
        <w:rPr>
          <w:rFonts w:ascii="Times New Roman" w:hAnsi="Times New Roman" w:cs="Times New Roman"/>
        </w:rPr>
        <w:t xml:space="preserve">zákona č. </w:t>
      </w:r>
      <w:r w:rsidRPr="002B209E">
        <w:rPr>
          <w:rFonts w:ascii="Times New Roman" w:hAnsi="Times New Roman" w:cs="Times New Roman"/>
        </w:rPr>
        <w:t>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w:t>
      </w:r>
      <w:r w:rsidR="003E0A53">
        <w:rPr>
          <w:rFonts w:ascii="Times New Roman" w:hAnsi="Times New Roman" w:cs="Times New Roman"/>
        </w:rPr>
        <w:t>,</w:t>
      </w:r>
      <w:r w:rsidRPr="002B209E">
        <w:rPr>
          <w:rFonts w:ascii="Times New Roman" w:hAnsi="Times New Roman" w:cs="Times New Roman"/>
        </w:rPr>
        <w:t> zákona č. 252/2021 Z. z.</w:t>
      </w:r>
      <w:r w:rsidR="003E0A53">
        <w:rPr>
          <w:rFonts w:ascii="Times New Roman" w:hAnsi="Times New Roman" w:cs="Times New Roman"/>
        </w:rPr>
        <w:t xml:space="preserve"> a zákona č. 358/2021 Z. z.</w:t>
      </w:r>
      <w:r w:rsidRPr="002B209E">
        <w:rPr>
          <w:rFonts w:ascii="Times New Roman" w:hAnsi="Times New Roman" w:cs="Times New Roman"/>
        </w:rPr>
        <w:t xml:space="preserve"> sa </w:t>
      </w:r>
      <w:r w:rsidR="000C195C" w:rsidRPr="002B209E">
        <w:rPr>
          <w:rFonts w:ascii="Times New Roman" w:hAnsi="Times New Roman" w:cs="Times New Roman"/>
        </w:rPr>
        <w:t xml:space="preserve">mení </w:t>
      </w:r>
      <w:r w:rsidRPr="002B209E">
        <w:rPr>
          <w:rFonts w:ascii="Times New Roman" w:hAnsi="Times New Roman" w:cs="Times New Roman"/>
        </w:rPr>
        <w:t>takto:</w:t>
      </w:r>
    </w:p>
    <w:p w14:paraId="77D7C0AB" w14:textId="77777777" w:rsidR="00782DB4" w:rsidRPr="00A20F3C" w:rsidRDefault="00782DB4" w:rsidP="00A20F3C">
      <w:pPr>
        <w:spacing w:after="120"/>
        <w:contextualSpacing/>
        <w:jc w:val="both"/>
        <w:rPr>
          <w:rFonts w:ascii="Times New Roman" w:hAnsi="Times New Roman" w:cs="Times New Roman"/>
        </w:rPr>
      </w:pPr>
    </w:p>
    <w:p w14:paraId="4AC98B3F" w14:textId="16619FAB" w:rsidR="00C807DE" w:rsidRDefault="00C807DE">
      <w:pPr>
        <w:pStyle w:val="Odsekzoznamu"/>
        <w:numPr>
          <w:ilvl w:val="3"/>
          <w:numId w:val="13"/>
        </w:numPr>
        <w:spacing w:after="120"/>
        <w:ind w:left="426"/>
        <w:jc w:val="both"/>
        <w:rPr>
          <w:rFonts w:ascii="Times New Roman" w:hAnsi="Times New Roman" w:cs="Times New Roman"/>
        </w:rPr>
      </w:pPr>
      <w:r w:rsidRPr="00C807DE">
        <w:rPr>
          <w:rFonts w:ascii="Times New Roman" w:hAnsi="Times New Roman" w:cs="Times New Roman"/>
        </w:rPr>
        <w:t>V § 5 ods. 1 sa za slová „(§ 2 ods. 12)“ vkladá čiarka a slová „okrem klinického skúšania humánneho lieku, klinického skúšania zdravotníckej pomôcky a štúdie výkonu diagnostickej zdravotníckej pomôcky in vitro,“.</w:t>
      </w:r>
    </w:p>
    <w:p w14:paraId="219726A2" w14:textId="669492ED" w:rsidR="00C807DE" w:rsidRPr="00C807DE" w:rsidRDefault="00C807DE" w:rsidP="002B209E">
      <w:pPr>
        <w:pStyle w:val="Odsekzoznamu"/>
        <w:spacing w:after="120"/>
        <w:ind w:left="426"/>
        <w:jc w:val="both"/>
        <w:rPr>
          <w:rFonts w:ascii="Times New Roman" w:hAnsi="Times New Roman" w:cs="Times New Roman"/>
        </w:rPr>
      </w:pPr>
    </w:p>
    <w:p w14:paraId="6C6AF58E" w14:textId="2F81A37E" w:rsidR="00C807DE" w:rsidRDefault="00C807DE" w:rsidP="002B209E">
      <w:pPr>
        <w:pStyle w:val="Odsekzoznamu"/>
        <w:numPr>
          <w:ilvl w:val="3"/>
          <w:numId w:val="13"/>
        </w:numPr>
        <w:spacing w:after="120"/>
        <w:ind w:left="426" w:hanging="426"/>
        <w:jc w:val="both"/>
        <w:rPr>
          <w:rFonts w:ascii="Times New Roman" w:hAnsi="Times New Roman" w:cs="Times New Roman"/>
        </w:rPr>
      </w:pPr>
      <w:r w:rsidRPr="00C807DE">
        <w:rPr>
          <w:rFonts w:ascii="Times New Roman" w:hAnsi="Times New Roman" w:cs="Times New Roman"/>
        </w:rPr>
        <w:t>V § 5 ods. 2 písm. a) sa vypúšťajú slová „vrátane klinického skúšania humánneho lieku a klinického skúšania zdravotníckej pomôcky“.</w:t>
      </w:r>
    </w:p>
    <w:p w14:paraId="59EDF8FA" w14:textId="77777777" w:rsidR="00C807DE" w:rsidRPr="002B209E" w:rsidRDefault="00C807DE" w:rsidP="002B209E">
      <w:pPr>
        <w:pStyle w:val="Odsekzoznamu"/>
        <w:rPr>
          <w:rFonts w:ascii="Times New Roman" w:hAnsi="Times New Roman" w:cs="Times New Roman"/>
        </w:rPr>
      </w:pPr>
    </w:p>
    <w:p w14:paraId="3C72C635" w14:textId="6CD56995" w:rsidR="00C807DE" w:rsidRPr="002B209E" w:rsidRDefault="00C807DE" w:rsidP="002B209E">
      <w:pPr>
        <w:pStyle w:val="Odsekzoznamu"/>
        <w:numPr>
          <w:ilvl w:val="3"/>
          <w:numId w:val="13"/>
        </w:numPr>
        <w:spacing w:after="120"/>
        <w:ind w:left="426" w:hanging="426"/>
        <w:jc w:val="both"/>
        <w:rPr>
          <w:rFonts w:ascii="Times New Roman" w:hAnsi="Times New Roman" w:cs="Times New Roman"/>
        </w:rPr>
      </w:pPr>
      <w:r w:rsidRPr="002B209E">
        <w:rPr>
          <w:rFonts w:ascii="Times New Roman" w:hAnsi="Times New Roman" w:cs="Times New Roman"/>
        </w:rPr>
        <w:t>V § 5 odsek 8 znie:</w:t>
      </w:r>
    </w:p>
    <w:p w14:paraId="1A2AC070" w14:textId="77777777" w:rsidR="00C807DE" w:rsidRPr="00C807DE" w:rsidRDefault="00C807DE" w:rsidP="002B209E">
      <w:pPr>
        <w:pStyle w:val="Odsekzoznamu"/>
        <w:spacing w:after="120"/>
        <w:ind w:left="426"/>
        <w:rPr>
          <w:rFonts w:ascii="Times New Roman" w:hAnsi="Times New Roman" w:cs="Times New Roman"/>
        </w:rPr>
      </w:pPr>
    </w:p>
    <w:p w14:paraId="2125FDD9" w14:textId="77777777" w:rsidR="00E97783" w:rsidRDefault="00C807DE" w:rsidP="002B209E">
      <w:pPr>
        <w:pStyle w:val="Odsekzoznamu"/>
        <w:spacing w:after="120"/>
        <w:ind w:left="426"/>
        <w:jc w:val="both"/>
        <w:rPr>
          <w:rFonts w:ascii="Times New Roman" w:hAnsi="Times New Roman" w:cs="Times New Roman"/>
        </w:rPr>
      </w:pPr>
      <w:r w:rsidRPr="00C807DE">
        <w:rPr>
          <w:rFonts w:ascii="Times New Roman" w:hAnsi="Times New Roman" w:cs="Times New Roman"/>
        </w:rPr>
        <w:t>„(8) Etické otázky vznikajúce pri klinickom skúšaní humánnych liekov, klinickom skúšaní zdravotníckych pomôcok alebo štúdií výkonu diagnostickej zdravotníckej pomôcky in vitro posudzuje etická komisia zriadená podľa osobitného predpisu.</w:t>
      </w:r>
      <w:r w:rsidRPr="00C807DE">
        <w:rPr>
          <w:rFonts w:ascii="Times New Roman" w:hAnsi="Times New Roman" w:cs="Times New Roman"/>
          <w:vertAlign w:val="superscript"/>
        </w:rPr>
        <w:t>9</w:t>
      </w:r>
      <w:r w:rsidRPr="00C807DE">
        <w:rPr>
          <w:rFonts w:ascii="Times New Roman" w:hAnsi="Times New Roman" w:cs="Times New Roman"/>
        </w:rPr>
        <w:t>)“.</w:t>
      </w:r>
    </w:p>
    <w:p w14:paraId="4867E612" w14:textId="77777777" w:rsidR="00E97783" w:rsidRDefault="00E97783" w:rsidP="002B209E">
      <w:pPr>
        <w:pStyle w:val="Odsekzoznamu"/>
        <w:spacing w:after="120"/>
        <w:ind w:left="426"/>
        <w:jc w:val="both"/>
        <w:rPr>
          <w:rFonts w:ascii="Times New Roman" w:hAnsi="Times New Roman" w:cs="Times New Roman"/>
        </w:rPr>
      </w:pPr>
    </w:p>
    <w:p w14:paraId="0595B4ED" w14:textId="77777777" w:rsidR="00E97783" w:rsidRPr="00E97783" w:rsidRDefault="00E97783">
      <w:pPr>
        <w:pStyle w:val="Odsekzoznamu"/>
        <w:spacing w:after="120"/>
        <w:ind w:left="426" w:hanging="426"/>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Pr="00E97783">
        <w:rPr>
          <w:rFonts w:ascii="Times New Roman" w:hAnsi="Times New Roman" w:cs="Times New Roman"/>
        </w:rPr>
        <w:t>V § 25 sa odsek 1 dopĺňa písmenom q), ktoré znie:</w:t>
      </w:r>
    </w:p>
    <w:p w14:paraId="5B4A9654" w14:textId="77777777" w:rsidR="00E97783" w:rsidRPr="00E97783" w:rsidRDefault="00E97783" w:rsidP="002B209E">
      <w:pPr>
        <w:pStyle w:val="Odsekzoznamu"/>
        <w:spacing w:after="120"/>
        <w:ind w:left="426" w:hanging="426"/>
        <w:jc w:val="both"/>
        <w:rPr>
          <w:rFonts w:ascii="Times New Roman" w:hAnsi="Times New Roman" w:cs="Times New Roman"/>
        </w:rPr>
      </w:pPr>
    </w:p>
    <w:p w14:paraId="5775F120" w14:textId="30C975AA" w:rsidR="00E97783" w:rsidRPr="00E97783" w:rsidRDefault="00E97783" w:rsidP="002B209E">
      <w:pPr>
        <w:pStyle w:val="Odsekzoznamu"/>
        <w:spacing w:after="120"/>
        <w:ind w:left="426" w:hanging="426"/>
        <w:jc w:val="both"/>
        <w:rPr>
          <w:rFonts w:ascii="Times New Roman" w:hAnsi="Times New Roman" w:cs="Times New Roman"/>
        </w:rPr>
      </w:pPr>
      <w:r w:rsidRPr="00E97783">
        <w:rPr>
          <w:rFonts w:ascii="Times New Roman" w:hAnsi="Times New Roman" w:cs="Times New Roman"/>
        </w:rPr>
        <w:t>„q)</w:t>
      </w:r>
      <w:r w:rsidRPr="00E97783">
        <w:rPr>
          <w:rFonts w:ascii="Times New Roman" w:hAnsi="Times New Roman" w:cs="Times New Roman"/>
        </w:rPr>
        <w:tab/>
        <w:t>inšpektorovi správnej klinickej praxe Štátneho ústavu pre kontrolu liečiv, osobe poverenej zadávateľom klinického skúšania a pracovníkovi poverenému pracoviskom, na ktorom sa klinické skúšanie vykonáva, v rozsahu nevyhnutnom na účely výkonu p</w:t>
      </w:r>
      <w:r w:rsidR="00BF0ADC">
        <w:rPr>
          <w:rFonts w:ascii="Times New Roman" w:hAnsi="Times New Roman" w:cs="Times New Roman"/>
        </w:rPr>
        <w:t>ovinností podľa osobitného predp</w:t>
      </w:r>
      <w:r w:rsidRPr="00E97783">
        <w:rPr>
          <w:rFonts w:ascii="Times New Roman" w:hAnsi="Times New Roman" w:cs="Times New Roman"/>
        </w:rPr>
        <w:t>isu;</w:t>
      </w:r>
      <w:r w:rsidRPr="00E97783">
        <w:rPr>
          <w:rFonts w:ascii="Times New Roman" w:hAnsi="Times New Roman" w:cs="Times New Roman"/>
          <w:vertAlign w:val="superscript"/>
        </w:rPr>
        <w:t>34a</w:t>
      </w:r>
      <w:r w:rsidRPr="00E97783">
        <w:rPr>
          <w:rFonts w:ascii="Times New Roman" w:hAnsi="Times New Roman" w:cs="Times New Roman"/>
        </w:rPr>
        <w:t>) 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elektronickým podpisom s časovou pečiatkou.“.</w:t>
      </w:r>
    </w:p>
    <w:p w14:paraId="62B045F2" w14:textId="77777777" w:rsidR="00E97783" w:rsidRPr="00E97783" w:rsidRDefault="00E97783" w:rsidP="002B209E">
      <w:pPr>
        <w:pStyle w:val="Odsekzoznamu"/>
        <w:spacing w:after="120"/>
        <w:ind w:left="426" w:hanging="426"/>
        <w:jc w:val="both"/>
        <w:rPr>
          <w:rFonts w:ascii="Times New Roman" w:hAnsi="Times New Roman" w:cs="Times New Roman"/>
        </w:rPr>
      </w:pPr>
    </w:p>
    <w:p w14:paraId="1F782F48" w14:textId="77777777" w:rsidR="00E97783" w:rsidRPr="00E97783" w:rsidRDefault="00E97783" w:rsidP="002B209E">
      <w:pPr>
        <w:pStyle w:val="Odsekzoznamu"/>
        <w:spacing w:after="120"/>
        <w:ind w:left="426" w:hanging="426"/>
        <w:jc w:val="both"/>
        <w:rPr>
          <w:rFonts w:ascii="Times New Roman" w:hAnsi="Times New Roman" w:cs="Times New Roman"/>
        </w:rPr>
      </w:pPr>
      <w:r w:rsidRPr="00E97783">
        <w:rPr>
          <w:rFonts w:ascii="Times New Roman" w:hAnsi="Times New Roman" w:cs="Times New Roman"/>
        </w:rPr>
        <w:t>Poznámka pod čiarou k odkazu 34a znie:</w:t>
      </w:r>
    </w:p>
    <w:p w14:paraId="60BA92E1" w14:textId="77777777" w:rsidR="00E97783" w:rsidRPr="00E97783" w:rsidRDefault="00E97783" w:rsidP="002B209E">
      <w:pPr>
        <w:pStyle w:val="Odsekzoznamu"/>
        <w:spacing w:after="120"/>
        <w:ind w:left="426" w:hanging="426"/>
        <w:jc w:val="both"/>
        <w:rPr>
          <w:rFonts w:ascii="Times New Roman" w:hAnsi="Times New Roman" w:cs="Times New Roman"/>
        </w:rPr>
      </w:pPr>
    </w:p>
    <w:p w14:paraId="0ABCDD9B" w14:textId="02406B8A" w:rsidR="00E97783" w:rsidRDefault="00E97783" w:rsidP="002B209E">
      <w:pPr>
        <w:pStyle w:val="Odsekzoznamu"/>
        <w:spacing w:after="120"/>
        <w:ind w:left="426" w:hanging="426"/>
        <w:jc w:val="both"/>
        <w:rPr>
          <w:rFonts w:ascii="Times New Roman" w:hAnsi="Times New Roman" w:cs="Times New Roman"/>
        </w:rPr>
      </w:pPr>
      <w:r w:rsidRPr="00E97783">
        <w:rPr>
          <w:rFonts w:ascii="Times New Roman" w:hAnsi="Times New Roman" w:cs="Times New Roman"/>
        </w:rPr>
        <w:t>„</w:t>
      </w:r>
      <w:r w:rsidRPr="00E97783">
        <w:rPr>
          <w:rFonts w:ascii="Times New Roman" w:hAnsi="Times New Roman" w:cs="Times New Roman"/>
          <w:vertAlign w:val="superscript"/>
        </w:rPr>
        <w:t>34a</w:t>
      </w:r>
      <w:r w:rsidRPr="00E97783">
        <w:rPr>
          <w:rFonts w:ascii="Times New Roman" w:hAnsi="Times New Roman" w:cs="Times New Roman"/>
        </w:rPr>
        <w:t>)</w:t>
      </w:r>
      <w:r w:rsidRPr="00E97783">
        <w:rPr>
          <w:rFonts w:ascii="Times New Roman" w:hAnsi="Times New Roman" w:cs="Times New Roman"/>
        </w:rPr>
        <w:tab/>
        <w:t>§ 29n ods. 1, § 29n ods. 3 písm. a) a § 29 ods. 2 písm. e) bod 3 zákona č. 362/2011 Z. z. v znení neskorších predpisov.“</w:t>
      </w:r>
    </w:p>
    <w:p w14:paraId="0C5BA114" w14:textId="77777777" w:rsidR="00E97783" w:rsidRDefault="00E97783" w:rsidP="002B209E">
      <w:pPr>
        <w:pStyle w:val="Odsekzoznamu"/>
        <w:spacing w:after="120"/>
        <w:ind w:left="426" w:hanging="426"/>
        <w:jc w:val="both"/>
        <w:rPr>
          <w:rFonts w:ascii="Times New Roman" w:hAnsi="Times New Roman" w:cs="Times New Roman"/>
        </w:rPr>
      </w:pPr>
    </w:p>
    <w:p w14:paraId="3BBDFDC0" w14:textId="5A972268" w:rsidR="00E97783" w:rsidRDefault="00E97783" w:rsidP="002B209E">
      <w:pPr>
        <w:pStyle w:val="Odsekzoznamu"/>
        <w:spacing w:after="120"/>
        <w:ind w:left="426" w:hanging="426"/>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Pr="00E97783">
        <w:rPr>
          <w:rFonts w:ascii="Times New Roman" w:hAnsi="Times New Roman" w:cs="Times New Roman"/>
        </w:rPr>
        <w:t xml:space="preserve">V § 25 ods. 2 sa za slová „nahliadať do zdravotnej dokumentácie“ vkladá čiarka a slová „okrem osoby podľa odseku 1 písm. </w:t>
      </w:r>
      <w:r w:rsidR="00A92344">
        <w:rPr>
          <w:rFonts w:ascii="Times New Roman" w:hAnsi="Times New Roman" w:cs="Times New Roman"/>
        </w:rPr>
        <w:t>r</w:t>
      </w:r>
      <w:r w:rsidRPr="00E97783">
        <w:rPr>
          <w:rFonts w:ascii="Times New Roman" w:hAnsi="Times New Roman" w:cs="Times New Roman"/>
        </w:rPr>
        <w:t xml:space="preserve">),“ a na konci sa pripája táto veta: „Inšpektor správnej klinickej praxe Štátneho ústavu pre kontrolu liečiv má právo robiť si na mieste </w:t>
      </w:r>
      <w:proofErr w:type="spellStart"/>
      <w:r w:rsidRPr="00E97783">
        <w:rPr>
          <w:rFonts w:ascii="Times New Roman" w:hAnsi="Times New Roman" w:cs="Times New Roman"/>
        </w:rPr>
        <w:t>pseudonymizované</w:t>
      </w:r>
      <w:proofErr w:type="spellEnd"/>
      <w:r w:rsidRPr="00E97783">
        <w:rPr>
          <w:rFonts w:ascii="Times New Roman" w:hAnsi="Times New Roman" w:cs="Times New Roman"/>
        </w:rPr>
        <w:t xml:space="preserve"> výpisky alebo kópie zo zdravotnej dokumentácie v rozsah</w:t>
      </w:r>
      <w:r w:rsidR="00A92344">
        <w:rPr>
          <w:rFonts w:ascii="Times New Roman" w:hAnsi="Times New Roman" w:cs="Times New Roman"/>
        </w:rPr>
        <w:t>u ustanovenom v odseku 1 písm. r</w:t>
      </w:r>
      <w:r w:rsidRPr="00E97783">
        <w:rPr>
          <w:rFonts w:ascii="Times New Roman" w:hAnsi="Times New Roman" w:cs="Times New Roman"/>
        </w:rPr>
        <w:t>).“.</w:t>
      </w:r>
    </w:p>
    <w:p w14:paraId="7A065D57" w14:textId="77777777" w:rsidR="00E97783" w:rsidRDefault="00E97783" w:rsidP="002B209E">
      <w:pPr>
        <w:pStyle w:val="Odsekzoznamu"/>
        <w:spacing w:after="120"/>
        <w:ind w:left="426" w:hanging="426"/>
        <w:jc w:val="both"/>
        <w:rPr>
          <w:rFonts w:ascii="Times New Roman" w:hAnsi="Times New Roman" w:cs="Times New Roman"/>
        </w:rPr>
      </w:pPr>
    </w:p>
    <w:p w14:paraId="4AFDFC8C" w14:textId="77777777" w:rsidR="00E97783" w:rsidRPr="00E97783" w:rsidRDefault="00E97783" w:rsidP="00E97783">
      <w:pPr>
        <w:pStyle w:val="Odsekzoznamu"/>
        <w:spacing w:after="120"/>
        <w:ind w:left="426" w:hanging="426"/>
        <w:jc w:val="both"/>
        <w:rPr>
          <w:rFonts w:ascii="Times New Roman" w:hAnsi="Times New Roman" w:cs="Times New Roman"/>
        </w:rPr>
      </w:pPr>
      <w:r>
        <w:rPr>
          <w:rFonts w:ascii="Times New Roman" w:hAnsi="Times New Roman" w:cs="Times New Roman"/>
        </w:rPr>
        <w:lastRenderedPageBreak/>
        <w:t xml:space="preserve">6. </w:t>
      </w:r>
      <w:r>
        <w:rPr>
          <w:rFonts w:ascii="Times New Roman" w:hAnsi="Times New Roman" w:cs="Times New Roman"/>
        </w:rPr>
        <w:tab/>
      </w:r>
      <w:r w:rsidRPr="00E97783">
        <w:rPr>
          <w:rFonts w:ascii="Times New Roman" w:hAnsi="Times New Roman" w:cs="Times New Roman"/>
        </w:rPr>
        <w:t>V § 26 sa vypúšťajú odseky 8 a 9.</w:t>
      </w:r>
    </w:p>
    <w:p w14:paraId="0CCE69EB" w14:textId="77777777" w:rsidR="00E97783" w:rsidRPr="00E97783" w:rsidRDefault="00E97783" w:rsidP="00E97783">
      <w:pPr>
        <w:pStyle w:val="Odsekzoznamu"/>
        <w:spacing w:after="120"/>
        <w:ind w:left="426" w:hanging="426"/>
        <w:rPr>
          <w:rFonts w:ascii="Times New Roman" w:hAnsi="Times New Roman" w:cs="Times New Roman"/>
        </w:rPr>
      </w:pPr>
    </w:p>
    <w:p w14:paraId="65C214CA" w14:textId="77777777" w:rsidR="00E97783" w:rsidRPr="00E97783" w:rsidRDefault="00E97783" w:rsidP="00E97783">
      <w:pPr>
        <w:pStyle w:val="Odsekzoznamu"/>
        <w:spacing w:after="120"/>
        <w:ind w:left="426" w:hanging="426"/>
        <w:rPr>
          <w:rFonts w:ascii="Times New Roman" w:hAnsi="Times New Roman" w:cs="Times New Roman"/>
        </w:rPr>
      </w:pPr>
      <w:r w:rsidRPr="00E97783">
        <w:rPr>
          <w:rFonts w:ascii="Times New Roman" w:hAnsi="Times New Roman" w:cs="Times New Roman"/>
        </w:rPr>
        <w:t>Doterajšie odseky 10 až 13 sa označujú ako odseky 8 až 11.</w:t>
      </w:r>
    </w:p>
    <w:p w14:paraId="3A3D263A" w14:textId="77777777" w:rsidR="00E97783" w:rsidRDefault="00E97783" w:rsidP="002B209E">
      <w:pPr>
        <w:pStyle w:val="Odsekzoznamu"/>
        <w:spacing w:after="120"/>
        <w:ind w:left="426" w:hanging="426"/>
        <w:jc w:val="both"/>
        <w:rPr>
          <w:rFonts w:ascii="Times New Roman" w:hAnsi="Times New Roman" w:cs="Times New Roman"/>
        </w:rPr>
      </w:pPr>
    </w:p>
    <w:p w14:paraId="6354D0DD" w14:textId="77777777" w:rsidR="00E97783" w:rsidRPr="00E97783" w:rsidRDefault="00E97783" w:rsidP="00E97783">
      <w:pPr>
        <w:pStyle w:val="Odsekzoznamu"/>
        <w:spacing w:after="120"/>
        <w:ind w:left="426" w:hanging="426"/>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r>
      <w:r w:rsidRPr="00E97783">
        <w:rPr>
          <w:rFonts w:ascii="Times New Roman" w:hAnsi="Times New Roman" w:cs="Times New Roman"/>
        </w:rPr>
        <w:t>Za § 49m sa vkladá § 49n, ktorý vrátane nadpisu znie:</w:t>
      </w:r>
    </w:p>
    <w:p w14:paraId="47DD93BD" w14:textId="77777777" w:rsidR="00E97783" w:rsidRPr="00E97783" w:rsidRDefault="00E97783" w:rsidP="00E97783">
      <w:pPr>
        <w:pStyle w:val="Odsekzoznamu"/>
        <w:spacing w:after="120"/>
        <w:ind w:left="426" w:hanging="426"/>
        <w:rPr>
          <w:rFonts w:ascii="Times New Roman" w:hAnsi="Times New Roman" w:cs="Times New Roman"/>
        </w:rPr>
      </w:pPr>
    </w:p>
    <w:p w14:paraId="1A799141" w14:textId="77777777" w:rsidR="00E97783" w:rsidRPr="00E97783" w:rsidRDefault="00E97783" w:rsidP="002B209E">
      <w:pPr>
        <w:pStyle w:val="Odsekzoznamu"/>
        <w:spacing w:after="120"/>
        <w:ind w:left="426" w:hanging="426"/>
        <w:jc w:val="center"/>
        <w:rPr>
          <w:rFonts w:ascii="Times New Roman" w:hAnsi="Times New Roman" w:cs="Times New Roman"/>
          <w:b/>
          <w:bCs/>
        </w:rPr>
      </w:pPr>
      <w:r w:rsidRPr="00E97783">
        <w:rPr>
          <w:rFonts w:ascii="Times New Roman" w:hAnsi="Times New Roman" w:cs="Times New Roman"/>
          <w:b/>
          <w:bCs/>
        </w:rPr>
        <w:t>„§ 49n</w:t>
      </w:r>
    </w:p>
    <w:p w14:paraId="44C62B0D" w14:textId="77777777" w:rsidR="00E97783" w:rsidRPr="00E97783" w:rsidRDefault="00E97783" w:rsidP="002B209E">
      <w:pPr>
        <w:pStyle w:val="Odsekzoznamu"/>
        <w:spacing w:after="120"/>
        <w:ind w:left="426" w:hanging="426"/>
        <w:jc w:val="center"/>
        <w:rPr>
          <w:rFonts w:ascii="Times New Roman" w:hAnsi="Times New Roman" w:cs="Times New Roman"/>
          <w:b/>
          <w:bCs/>
        </w:rPr>
      </w:pPr>
      <w:r w:rsidRPr="00E97783">
        <w:rPr>
          <w:rFonts w:ascii="Times New Roman" w:hAnsi="Times New Roman" w:cs="Times New Roman"/>
          <w:b/>
          <w:bCs/>
        </w:rPr>
        <w:t>Prechodné ustanovenie k úpravám účinným od 1. januára 2022</w:t>
      </w:r>
    </w:p>
    <w:p w14:paraId="016E73A8" w14:textId="77777777" w:rsidR="00E97783" w:rsidRPr="00E97783" w:rsidRDefault="00E97783" w:rsidP="00E97783">
      <w:pPr>
        <w:pStyle w:val="Odsekzoznamu"/>
        <w:spacing w:after="120"/>
        <w:ind w:left="426" w:hanging="426"/>
        <w:rPr>
          <w:rFonts w:ascii="Times New Roman" w:hAnsi="Times New Roman" w:cs="Times New Roman"/>
        </w:rPr>
      </w:pPr>
    </w:p>
    <w:p w14:paraId="0557B705" w14:textId="77777777" w:rsidR="00E97783" w:rsidRPr="00E97783" w:rsidRDefault="00E97783" w:rsidP="002B209E">
      <w:pPr>
        <w:pStyle w:val="Odsekzoznamu"/>
        <w:spacing w:after="120"/>
        <w:ind w:left="0"/>
        <w:jc w:val="both"/>
        <w:rPr>
          <w:rFonts w:ascii="Times New Roman" w:hAnsi="Times New Roman" w:cs="Times New Roman"/>
        </w:rPr>
      </w:pPr>
      <w:r w:rsidRPr="00E97783">
        <w:rPr>
          <w:rFonts w:ascii="Times New Roman" w:hAnsi="Times New Roman" w:cs="Times New Roman"/>
        </w:rPr>
        <w:t>Etická prijateľnosť projektu biomedicínskeho výskumu, ktorý je klinickým skúšaním humánneho lieku sa posudzuje podľa § 26 až 34 do dňa, ktorý predchádza dňu uplynutia šiestich mesiacov po dni zverejnenia oznámenia Európskej komisie podľa článku 82 ods. 3 nariadenia Európskeho parlamentu a Rady (EÚ) č. 536/2014 zo 16. apríla 2014 o klinickom skúšaní liekov na humánne použitie, ktorým sa zrušuje smernica 2001/20/ES.“.</w:t>
      </w:r>
    </w:p>
    <w:p w14:paraId="14D4422E" w14:textId="0495B216" w:rsidR="00EE4398" w:rsidRPr="002B209E" w:rsidRDefault="00EE4398" w:rsidP="002B209E">
      <w:pPr>
        <w:pStyle w:val="Odsekzoznamu"/>
        <w:spacing w:after="120"/>
        <w:ind w:left="426" w:hanging="426"/>
        <w:jc w:val="both"/>
        <w:rPr>
          <w:rFonts w:ascii="Times New Roman" w:hAnsi="Times New Roman" w:cs="Times New Roman"/>
        </w:rPr>
      </w:pPr>
    </w:p>
    <w:p w14:paraId="36B66FF0" w14:textId="77777777" w:rsidR="00242118" w:rsidRPr="002B209E" w:rsidRDefault="00242118" w:rsidP="002B209E">
      <w:pPr>
        <w:pStyle w:val="Odsekzoznamu"/>
        <w:spacing w:after="120"/>
        <w:ind w:left="426" w:hanging="426"/>
        <w:jc w:val="center"/>
        <w:rPr>
          <w:rFonts w:ascii="Times New Roman" w:hAnsi="Times New Roman" w:cs="Times New Roman"/>
          <w:b/>
        </w:rPr>
      </w:pPr>
      <w:r w:rsidRPr="002B209E">
        <w:rPr>
          <w:rFonts w:ascii="Times New Roman" w:hAnsi="Times New Roman" w:cs="Times New Roman"/>
          <w:b/>
        </w:rPr>
        <w:t>Čl. VIII</w:t>
      </w:r>
    </w:p>
    <w:p w14:paraId="0FF11D5C" w14:textId="24CA49C2" w:rsidR="00242118" w:rsidRPr="00242118" w:rsidRDefault="00242118" w:rsidP="004F502B">
      <w:pPr>
        <w:pStyle w:val="Odsekzoznamu"/>
        <w:spacing w:after="120"/>
        <w:ind w:left="0" w:firstLine="708"/>
        <w:jc w:val="both"/>
        <w:rPr>
          <w:rFonts w:ascii="Times New Roman" w:hAnsi="Times New Roman" w:cs="Times New Roman"/>
        </w:rPr>
      </w:pPr>
      <w:r w:rsidRPr="00242118">
        <w:rPr>
          <w:rFonts w:ascii="Times New Roman" w:hAnsi="Times New Roman" w:cs="Times New Roman"/>
        </w:rPr>
        <w:t>Zákon č. 577/2004 Z.</w:t>
      </w:r>
      <w:r>
        <w:rPr>
          <w:rFonts w:ascii="Times New Roman" w:hAnsi="Times New Roman" w:cs="Times New Roman"/>
        </w:rPr>
        <w:t xml:space="preserve"> </w:t>
      </w:r>
      <w:r w:rsidRPr="00242118">
        <w:rPr>
          <w:rFonts w:ascii="Times New Roman" w:hAnsi="Times New Roman" w:cs="Times New Roman"/>
        </w:rPr>
        <w:t>z. o rozsahu zdravotnej starostlivosti uhrádzanej na základe verejného zdravotného poistenia a o úhradách za služby súvisiace s poskytovaním zdravotnej starostlivosti v znení zákona č. 720/2004 Z.</w:t>
      </w:r>
      <w:r>
        <w:rPr>
          <w:rFonts w:ascii="Times New Roman" w:hAnsi="Times New Roman" w:cs="Times New Roman"/>
        </w:rPr>
        <w:t xml:space="preserve"> </w:t>
      </w:r>
      <w:r w:rsidRPr="00242118">
        <w:rPr>
          <w:rFonts w:ascii="Times New Roman" w:hAnsi="Times New Roman" w:cs="Times New Roman"/>
        </w:rPr>
        <w:t>z., zákona č. 347/2005 Z.</w:t>
      </w:r>
      <w:r>
        <w:rPr>
          <w:rFonts w:ascii="Times New Roman" w:hAnsi="Times New Roman" w:cs="Times New Roman"/>
        </w:rPr>
        <w:t xml:space="preserve"> </w:t>
      </w:r>
      <w:r w:rsidRPr="00242118">
        <w:rPr>
          <w:rFonts w:ascii="Times New Roman" w:hAnsi="Times New Roman" w:cs="Times New Roman"/>
        </w:rPr>
        <w:t>z., zákona č. 538/2005 Z.</w:t>
      </w:r>
      <w:r>
        <w:rPr>
          <w:rFonts w:ascii="Times New Roman" w:hAnsi="Times New Roman" w:cs="Times New Roman"/>
        </w:rPr>
        <w:t xml:space="preserve"> </w:t>
      </w:r>
      <w:r w:rsidRPr="00242118">
        <w:rPr>
          <w:rFonts w:ascii="Times New Roman" w:hAnsi="Times New Roman" w:cs="Times New Roman"/>
        </w:rPr>
        <w:t>z., zákona č. 660/2005 Z.</w:t>
      </w:r>
      <w:r>
        <w:rPr>
          <w:rFonts w:ascii="Times New Roman" w:hAnsi="Times New Roman" w:cs="Times New Roman"/>
        </w:rPr>
        <w:t xml:space="preserve"> </w:t>
      </w:r>
      <w:r w:rsidRPr="00242118">
        <w:rPr>
          <w:rFonts w:ascii="Times New Roman" w:hAnsi="Times New Roman" w:cs="Times New Roman"/>
        </w:rPr>
        <w:t>z., zákona č. 342/2006 Z.</w:t>
      </w:r>
      <w:r>
        <w:rPr>
          <w:rFonts w:ascii="Times New Roman" w:hAnsi="Times New Roman" w:cs="Times New Roman"/>
        </w:rPr>
        <w:t xml:space="preserve"> </w:t>
      </w:r>
      <w:r w:rsidRPr="00242118">
        <w:rPr>
          <w:rFonts w:ascii="Times New Roman" w:hAnsi="Times New Roman" w:cs="Times New Roman"/>
        </w:rPr>
        <w:t>z., zákona č. 522/2006 Z.</w:t>
      </w:r>
      <w:r>
        <w:rPr>
          <w:rFonts w:ascii="Times New Roman" w:hAnsi="Times New Roman" w:cs="Times New Roman"/>
        </w:rPr>
        <w:t xml:space="preserve"> </w:t>
      </w:r>
      <w:r w:rsidRPr="00242118">
        <w:rPr>
          <w:rFonts w:ascii="Times New Roman" w:hAnsi="Times New Roman" w:cs="Times New Roman"/>
        </w:rPr>
        <w:t>z., zákona č. 661/2007 Z.</w:t>
      </w:r>
      <w:r>
        <w:rPr>
          <w:rFonts w:ascii="Times New Roman" w:hAnsi="Times New Roman" w:cs="Times New Roman"/>
        </w:rPr>
        <w:t xml:space="preserve"> </w:t>
      </w:r>
      <w:r w:rsidRPr="00242118">
        <w:rPr>
          <w:rFonts w:ascii="Times New Roman" w:hAnsi="Times New Roman" w:cs="Times New Roman"/>
        </w:rPr>
        <w:t>z., zákona č. 81/2009 Z.</w:t>
      </w:r>
      <w:r>
        <w:rPr>
          <w:rFonts w:ascii="Times New Roman" w:hAnsi="Times New Roman" w:cs="Times New Roman"/>
        </w:rPr>
        <w:t xml:space="preserve"> </w:t>
      </w:r>
      <w:r w:rsidRPr="00242118">
        <w:rPr>
          <w:rFonts w:ascii="Times New Roman" w:hAnsi="Times New Roman" w:cs="Times New Roman"/>
        </w:rPr>
        <w:t>z., zákona č. 402/2009 Z.</w:t>
      </w:r>
      <w:r>
        <w:rPr>
          <w:rFonts w:ascii="Times New Roman" w:hAnsi="Times New Roman" w:cs="Times New Roman"/>
        </w:rPr>
        <w:t xml:space="preserve"> </w:t>
      </w:r>
      <w:r w:rsidRPr="00242118">
        <w:rPr>
          <w:rFonts w:ascii="Times New Roman" w:hAnsi="Times New Roman" w:cs="Times New Roman"/>
        </w:rPr>
        <w:t>z., zákona č. 34/2011 Z.</w:t>
      </w:r>
      <w:r>
        <w:rPr>
          <w:rFonts w:ascii="Times New Roman" w:hAnsi="Times New Roman" w:cs="Times New Roman"/>
        </w:rPr>
        <w:t xml:space="preserve"> </w:t>
      </w:r>
      <w:r w:rsidRPr="00242118">
        <w:rPr>
          <w:rFonts w:ascii="Times New Roman" w:hAnsi="Times New Roman" w:cs="Times New Roman"/>
        </w:rPr>
        <w:t>z., zákona č. 363/2011 Z.</w:t>
      </w:r>
      <w:r>
        <w:rPr>
          <w:rFonts w:ascii="Times New Roman" w:hAnsi="Times New Roman" w:cs="Times New Roman"/>
        </w:rPr>
        <w:t xml:space="preserve"> </w:t>
      </w:r>
      <w:r w:rsidRPr="00242118">
        <w:rPr>
          <w:rFonts w:ascii="Times New Roman" w:hAnsi="Times New Roman" w:cs="Times New Roman"/>
        </w:rPr>
        <w:t>z., zákona č. 41/2013 Z.</w:t>
      </w:r>
      <w:r>
        <w:rPr>
          <w:rFonts w:ascii="Times New Roman" w:hAnsi="Times New Roman" w:cs="Times New Roman"/>
        </w:rPr>
        <w:t xml:space="preserve"> </w:t>
      </w:r>
      <w:r w:rsidRPr="00242118">
        <w:rPr>
          <w:rFonts w:ascii="Times New Roman" w:hAnsi="Times New Roman" w:cs="Times New Roman"/>
        </w:rPr>
        <w:t>z., zákona č. 220/2013 Z.</w:t>
      </w:r>
      <w:r>
        <w:rPr>
          <w:rFonts w:ascii="Times New Roman" w:hAnsi="Times New Roman" w:cs="Times New Roman"/>
        </w:rPr>
        <w:t xml:space="preserve"> </w:t>
      </w:r>
      <w:r w:rsidRPr="00242118">
        <w:rPr>
          <w:rFonts w:ascii="Times New Roman" w:hAnsi="Times New Roman" w:cs="Times New Roman"/>
        </w:rPr>
        <w:t>z., zákona č. 365/2013 Z.</w:t>
      </w:r>
      <w:r>
        <w:rPr>
          <w:rFonts w:ascii="Times New Roman" w:hAnsi="Times New Roman" w:cs="Times New Roman"/>
        </w:rPr>
        <w:t xml:space="preserve"> </w:t>
      </w:r>
      <w:r w:rsidRPr="00242118">
        <w:rPr>
          <w:rFonts w:ascii="Times New Roman" w:hAnsi="Times New Roman" w:cs="Times New Roman"/>
        </w:rPr>
        <w:t>z., zákona č. 185/2014 Z.</w:t>
      </w:r>
      <w:r>
        <w:rPr>
          <w:rFonts w:ascii="Times New Roman" w:hAnsi="Times New Roman" w:cs="Times New Roman"/>
        </w:rPr>
        <w:t xml:space="preserve"> </w:t>
      </w:r>
      <w:r w:rsidRPr="00242118">
        <w:rPr>
          <w:rFonts w:ascii="Times New Roman" w:hAnsi="Times New Roman" w:cs="Times New Roman"/>
        </w:rPr>
        <w:t>z., zákona č. 53/2015 Z.</w:t>
      </w:r>
      <w:r>
        <w:rPr>
          <w:rFonts w:ascii="Times New Roman" w:hAnsi="Times New Roman" w:cs="Times New Roman"/>
        </w:rPr>
        <w:t xml:space="preserve"> </w:t>
      </w:r>
      <w:r w:rsidRPr="00242118">
        <w:rPr>
          <w:rFonts w:ascii="Times New Roman" w:hAnsi="Times New Roman" w:cs="Times New Roman"/>
        </w:rPr>
        <w:t>z., zákona č. 77/2015 Z.</w:t>
      </w:r>
      <w:r>
        <w:rPr>
          <w:rFonts w:ascii="Times New Roman" w:hAnsi="Times New Roman" w:cs="Times New Roman"/>
        </w:rPr>
        <w:t xml:space="preserve"> </w:t>
      </w:r>
      <w:r w:rsidRPr="00242118">
        <w:rPr>
          <w:rFonts w:ascii="Times New Roman" w:hAnsi="Times New Roman" w:cs="Times New Roman"/>
        </w:rPr>
        <w:t>z., zákona č. 428/2015 Z.</w:t>
      </w:r>
      <w:r>
        <w:rPr>
          <w:rFonts w:ascii="Times New Roman" w:hAnsi="Times New Roman" w:cs="Times New Roman"/>
        </w:rPr>
        <w:t xml:space="preserve"> </w:t>
      </w:r>
      <w:r w:rsidRPr="00242118">
        <w:rPr>
          <w:rFonts w:ascii="Times New Roman" w:hAnsi="Times New Roman" w:cs="Times New Roman"/>
        </w:rPr>
        <w:t>z., zákona č. 356/2016 Z.</w:t>
      </w:r>
      <w:r>
        <w:rPr>
          <w:rFonts w:ascii="Times New Roman" w:hAnsi="Times New Roman" w:cs="Times New Roman"/>
        </w:rPr>
        <w:t xml:space="preserve"> </w:t>
      </w:r>
      <w:r w:rsidRPr="00242118">
        <w:rPr>
          <w:rFonts w:ascii="Times New Roman" w:hAnsi="Times New Roman" w:cs="Times New Roman"/>
        </w:rPr>
        <w:t>z., zákona č. 257/2017 Z.</w:t>
      </w:r>
      <w:r>
        <w:rPr>
          <w:rFonts w:ascii="Times New Roman" w:hAnsi="Times New Roman" w:cs="Times New Roman"/>
        </w:rPr>
        <w:t xml:space="preserve"> </w:t>
      </w:r>
      <w:r w:rsidRPr="00242118">
        <w:rPr>
          <w:rFonts w:ascii="Times New Roman" w:hAnsi="Times New Roman" w:cs="Times New Roman"/>
        </w:rPr>
        <w:t>z., zákona č. 351/2017 Z.</w:t>
      </w:r>
      <w:r>
        <w:rPr>
          <w:rFonts w:ascii="Times New Roman" w:hAnsi="Times New Roman" w:cs="Times New Roman"/>
        </w:rPr>
        <w:t xml:space="preserve"> </w:t>
      </w:r>
      <w:r w:rsidRPr="00242118">
        <w:rPr>
          <w:rFonts w:ascii="Times New Roman" w:hAnsi="Times New Roman" w:cs="Times New Roman"/>
        </w:rPr>
        <w:t>z., zákona č. 87/2018 Z.</w:t>
      </w:r>
      <w:r>
        <w:rPr>
          <w:rFonts w:ascii="Times New Roman" w:hAnsi="Times New Roman" w:cs="Times New Roman"/>
        </w:rPr>
        <w:t xml:space="preserve"> </w:t>
      </w:r>
      <w:r w:rsidRPr="00242118">
        <w:rPr>
          <w:rFonts w:ascii="Times New Roman" w:hAnsi="Times New Roman" w:cs="Times New Roman"/>
        </w:rPr>
        <w:t>z., zákona č. 109/2018 Z.</w:t>
      </w:r>
      <w:r>
        <w:rPr>
          <w:rFonts w:ascii="Times New Roman" w:hAnsi="Times New Roman" w:cs="Times New Roman"/>
        </w:rPr>
        <w:t xml:space="preserve"> </w:t>
      </w:r>
      <w:r w:rsidRPr="00242118">
        <w:rPr>
          <w:rFonts w:ascii="Times New Roman" w:hAnsi="Times New Roman" w:cs="Times New Roman"/>
        </w:rPr>
        <w:t>z., zákona č. 374/2018 Z.</w:t>
      </w:r>
      <w:r>
        <w:rPr>
          <w:rFonts w:ascii="Times New Roman" w:hAnsi="Times New Roman" w:cs="Times New Roman"/>
        </w:rPr>
        <w:t xml:space="preserve"> </w:t>
      </w:r>
      <w:r w:rsidRPr="00242118">
        <w:rPr>
          <w:rFonts w:ascii="Times New Roman" w:hAnsi="Times New Roman" w:cs="Times New Roman"/>
        </w:rPr>
        <w:t>z., zákona č. 139/2019 Z.</w:t>
      </w:r>
      <w:r>
        <w:rPr>
          <w:rFonts w:ascii="Times New Roman" w:hAnsi="Times New Roman" w:cs="Times New Roman"/>
        </w:rPr>
        <w:t xml:space="preserve"> </w:t>
      </w:r>
      <w:r w:rsidRPr="00242118">
        <w:rPr>
          <w:rFonts w:ascii="Times New Roman" w:hAnsi="Times New Roman" w:cs="Times New Roman"/>
        </w:rPr>
        <w:t>z., zákona č. 125/2020 Z.</w:t>
      </w:r>
      <w:r>
        <w:rPr>
          <w:rFonts w:ascii="Times New Roman" w:hAnsi="Times New Roman" w:cs="Times New Roman"/>
        </w:rPr>
        <w:t xml:space="preserve"> </w:t>
      </w:r>
      <w:r w:rsidRPr="00242118">
        <w:rPr>
          <w:rFonts w:ascii="Times New Roman" w:hAnsi="Times New Roman" w:cs="Times New Roman"/>
        </w:rPr>
        <w:t>z., zákona č. 392/2020 Z.</w:t>
      </w:r>
      <w:r>
        <w:rPr>
          <w:rFonts w:ascii="Times New Roman" w:hAnsi="Times New Roman" w:cs="Times New Roman"/>
        </w:rPr>
        <w:t xml:space="preserve"> </w:t>
      </w:r>
      <w:r w:rsidRPr="00242118">
        <w:rPr>
          <w:rFonts w:ascii="Times New Roman" w:hAnsi="Times New Roman" w:cs="Times New Roman"/>
        </w:rPr>
        <w:t>z., zákona č. 393/2020 Z.</w:t>
      </w:r>
      <w:r>
        <w:rPr>
          <w:rFonts w:ascii="Times New Roman" w:hAnsi="Times New Roman" w:cs="Times New Roman"/>
        </w:rPr>
        <w:t xml:space="preserve"> </w:t>
      </w:r>
      <w:r w:rsidRPr="00242118">
        <w:rPr>
          <w:rFonts w:ascii="Times New Roman" w:hAnsi="Times New Roman" w:cs="Times New Roman"/>
        </w:rPr>
        <w:t>z. a zákona č. 133/2021 Z. z. sa dopĺňa takto:</w:t>
      </w:r>
    </w:p>
    <w:p w14:paraId="30001DBA" w14:textId="77777777" w:rsidR="00242118" w:rsidRPr="00242118" w:rsidRDefault="00242118" w:rsidP="00242118">
      <w:pPr>
        <w:pStyle w:val="Odsekzoznamu"/>
        <w:spacing w:after="120"/>
        <w:ind w:left="426" w:hanging="426"/>
        <w:jc w:val="both"/>
        <w:rPr>
          <w:rFonts w:ascii="Times New Roman" w:hAnsi="Times New Roman" w:cs="Times New Roman"/>
        </w:rPr>
      </w:pPr>
    </w:p>
    <w:p w14:paraId="0F81311B" w14:textId="77777777" w:rsidR="00242118" w:rsidRPr="00242118" w:rsidRDefault="00242118" w:rsidP="00242118">
      <w:pPr>
        <w:pStyle w:val="Odsekzoznamu"/>
        <w:spacing w:after="120"/>
        <w:ind w:left="426" w:hanging="426"/>
        <w:jc w:val="both"/>
        <w:rPr>
          <w:rFonts w:ascii="Times New Roman" w:hAnsi="Times New Roman" w:cs="Times New Roman"/>
        </w:rPr>
      </w:pPr>
      <w:r w:rsidRPr="00242118">
        <w:rPr>
          <w:rFonts w:ascii="Times New Roman" w:hAnsi="Times New Roman" w:cs="Times New Roman"/>
        </w:rPr>
        <w:t>Za § 43a sa vkladá § 43b, ktorý znie:</w:t>
      </w:r>
    </w:p>
    <w:p w14:paraId="0826A993" w14:textId="77777777" w:rsidR="00242118" w:rsidRPr="00242118" w:rsidRDefault="00242118" w:rsidP="002B209E">
      <w:pPr>
        <w:pStyle w:val="Odsekzoznamu"/>
        <w:spacing w:after="120"/>
        <w:ind w:left="426" w:hanging="426"/>
        <w:jc w:val="center"/>
        <w:rPr>
          <w:rFonts w:ascii="Times New Roman" w:hAnsi="Times New Roman" w:cs="Times New Roman"/>
        </w:rPr>
      </w:pPr>
      <w:r w:rsidRPr="00242118">
        <w:rPr>
          <w:rFonts w:ascii="Times New Roman" w:hAnsi="Times New Roman" w:cs="Times New Roman"/>
        </w:rPr>
        <w:t>„§43b</w:t>
      </w:r>
    </w:p>
    <w:p w14:paraId="4E4430D0" w14:textId="77777777" w:rsidR="00242118" w:rsidRPr="00242118" w:rsidRDefault="00242118" w:rsidP="00242118">
      <w:pPr>
        <w:pStyle w:val="Odsekzoznamu"/>
        <w:spacing w:after="120"/>
        <w:ind w:left="426" w:hanging="426"/>
        <w:jc w:val="both"/>
        <w:rPr>
          <w:rFonts w:ascii="Times New Roman" w:hAnsi="Times New Roman" w:cs="Times New Roman"/>
        </w:rPr>
      </w:pPr>
    </w:p>
    <w:p w14:paraId="79236A3C" w14:textId="7DDDA066" w:rsidR="00242118" w:rsidRPr="00A20F3C" w:rsidRDefault="00242118" w:rsidP="00242118">
      <w:pPr>
        <w:pStyle w:val="Odsekzoznamu"/>
        <w:spacing w:after="120"/>
        <w:ind w:left="0"/>
        <w:jc w:val="both"/>
        <w:rPr>
          <w:rFonts w:ascii="Times New Roman" w:hAnsi="Times New Roman" w:cs="Times New Roman"/>
        </w:rPr>
      </w:pPr>
      <w:r w:rsidRPr="00242118">
        <w:rPr>
          <w:rFonts w:ascii="Times New Roman" w:hAnsi="Times New Roman" w:cs="Times New Roman"/>
        </w:rPr>
        <w:t>V roku 2022 sa na základe verejného zdravotného poistenia plne uhrádzajú zdravotné výkony v základnom prevedení poskytnuté pri liečbe zubného kazu aj v prípade, ak poistenec neabsolvoval v roku 2021 preventívnu zubno-lekársku prehliadku.“.</w:t>
      </w:r>
    </w:p>
    <w:p w14:paraId="7062C955" w14:textId="77777777" w:rsidR="00782DB4" w:rsidRPr="00A20F3C" w:rsidRDefault="00782DB4" w:rsidP="00A20F3C">
      <w:pPr>
        <w:spacing w:after="120"/>
        <w:contextualSpacing/>
        <w:jc w:val="both"/>
        <w:rPr>
          <w:rFonts w:ascii="Times New Roman" w:hAnsi="Times New Roman" w:cs="Times New Roman"/>
        </w:rPr>
      </w:pPr>
    </w:p>
    <w:p w14:paraId="5EA61025" w14:textId="4E4AC0D6" w:rsidR="009269F4" w:rsidRPr="002B209E" w:rsidRDefault="009269F4" w:rsidP="002B209E">
      <w:pPr>
        <w:spacing w:after="0" w:line="240" w:lineRule="auto"/>
        <w:jc w:val="center"/>
        <w:rPr>
          <w:rFonts w:ascii="Times New Roman" w:hAnsi="Times New Roman" w:cs="Times New Roman"/>
          <w:b/>
        </w:rPr>
      </w:pPr>
      <w:r w:rsidRPr="002B209E">
        <w:rPr>
          <w:rFonts w:ascii="Times New Roman" w:hAnsi="Times New Roman" w:cs="Times New Roman"/>
          <w:b/>
        </w:rPr>
        <w:t xml:space="preserve">Čl. </w:t>
      </w:r>
      <w:r w:rsidR="000412B1" w:rsidRPr="002B209E">
        <w:rPr>
          <w:rFonts w:ascii="Times New Roman" w:hAnsi="Times New Roman" w:cs="Times New Roman"/>
          <w:b/>
        </w:rPr>
        <w:t>IX</w:t>
      </w:r>
    </w:p>
    <w:p w14:paraId="23C63701" w14:textId="77777777" w:rsidR="009269F4" w:rsidRPr="00224150" w:rsidRDefault="009269F4" w:rsidP="009269F4">
      <w:pPr>
        <w:spacing w:after="0" w:line="240" w:lineRule="auto"/>
        <w:ind w:firstLine="426"/>
        <w:jc w:val="both"/>
        <w:rPr>
          <w:rFonts w:ascii="Times New Roman" w:hAnsi="Times New Roman" w:cs="Times New Roman"/>
        </w:rPr>
      </w:pPr>
    </w:p>
    <w:p w14:paraId="0638F9DC" w14:textId="77777777" w:rsidR="009269F4" w:rsidRPr="00224150" w:rsidRDefault="009269F4" w:rsidP="004F502B">
      <w:pPr>
        <w:spacing w:after="0" w:line="240" w:lineRule="auto"/>
        <w:ind w:firstLine="708"/>
        <w:jc w:val="both"/>
        <w:rPr>
          <w:rFonts w:ascii="Times New Roman" w:hAnsi="Times New Roman" w:cs="Times New Roman"/>
        </w:rPr>
      </w:pPr>
      <w:r w:rsidRPr="00224150">
        <w:rPr>
          <w:rFonts w:ascii="Times New Roman" w:hAnsi="Times New Roman" w:cs="Times New Roman"/>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 a zákona č. 310/2021 Z. z.  sa mení takto:</w:t>
      </w:r>
    </w:p>
    <w:p w14:paraId="52D60DE4" w14:textId="77777777" w:rsidR="009269F4" w:rsidRPr="00224150" w:rsidRDefault="009269F4" w:rsidP="009269F4">
      <w:pPr>
        <w:tabs>
          <w:tab w:val="left" w:pos="426"/>
        </w:tabs>
        <w:suppressAutoHyphens/>
        <w:autoSpaceDN w:val="0"/>
        <w:spacing w:after="0" w:line="240" w:lineRule="auto"/>
        <w:jc w:val="both"/>
        <w:rPr>
          <w:rFonts w:ascii="Times New Roman" w:hAnsi="Times New Roman" w:cs="Times New Roman"/>
        </w:rPr>
      </w:pPr>
    </w:p>
    <w:p w14:paraId="78DFBAAB" w14:textId="77777777" w:rsidR="009269F4" w:rsidRPr="00224150" w:rsidRDefault="009269F4" w:rsidP="009269F4">
      <w:pPr>
        <w:tabs>
          <w:tab w:val="left" w:pos="426"/>
        </w:tabs>
        <w:suppressAutoHyphens/>
        <w:autoSpaceDN w:val="0"/>
        <w:spacing w:after="0" w:line="240" w:lineRule="auto"/>
        <w:jc w:val="both"/>
        <w:rPr>
          <w:rFonts w:ascii="Times New Roman" w:hAnsi="Times New Roman" w:cs="Times New Roman"/>
        </w:rPr>
      </w:pPr>
    </w:p>
    <w:p w14:paraId="3A091FF7" w14:textId="77777777" w:rsidR="009269F4" w:rsidRPr="00224150" w:rsidRDefault="009269F4" w:rsidP="009269F4">
      <w:pPr>
        <w:tabs>
          <w:tab w:val="left" w:pos="426"/>
        </w:tabs>
        <w:suppressAutoHyphens/>
        <w:autoSpaceDN w:val="0"/>
        <w:spacing w:after="0" w:line="240" w:lineRule="auto"/>
        <w:jc w:val="both"/>
        <w:rPr>
          <w:rFonts w:ascii="Times New Roman" w:hAnsi="Times New Roman" w:cs="Times New Roman"/>
        </w:rPr>
      </w:pPr>
      <w:r w:rsidRPr="00224150">
        <w:rPr>
          <w:rFonts w:ascii="Times New Roman" w:hAnsi="Times New Roman" w:cs="Times New Roman"/>
        </w:rPr>
        <w:t>V § 16 ods. 1 a 2, v § 17 ods. 1 až 4 a v § 19 sa slová „31. decembra 2021“ nahrádzajú slovami „31. decembra 2022“.</w:t>
      </w:r>
    </w:p>
    <w:p w14:paraId="0B1C2BAA" w14:textId="7F7E93E2" w:rsidR="009269F4" w:rsidRDefault="009269F4" w:rsidP="009269F4">
      <w:pPr>
        <w:tabs>
          <w:tab w:val="left" w:pos="426"/>
        </w:tabs>
        <w:suppressAutoHyphens/>
        <w:autoSpaceDN w:val="0"/>
        <w:spacing w:after="0" w:line="240" w:lineRule="auto"/>
        <w:jc w:val="both"/>
        <w:rPr>
          <w:rFonts w:ascii="Times New Roman" w:hAnsi="Times New Roman" w:cs="Times New Roman"/>
          <w:highlight w:val="cyan"/>
        </w:rPr>
      </w:pPr>
    </w:p>
    <w:p w14:paraId="4B8E57F7" w14:textId="77777777" w:rsidR="009C02E9" w:rsidRPr="002B209E" w:rsidRDefault="009C02E9" w:rsidP="002B209E">
      <w:pPr>
        <w:tabs>
          <w:tab w:val="left" w:pos="426"/>
        </w:tabs>
        <w:suppressAutoHyphens/>
        <w:autoSpaceDN w:val="0"/>
        <w:spacing w:after="0" w:line="240" w:lineRule="auto"/>
        <w:jc w:val="center"/>
        <w:rPr>
          <w:rFonts w:ascii="Times New Roman" w:hAnsi="Times New Roman" w:cs="Times New Roman"/>
          <w:b/>
        </w:rPr>
      </w:pPr>
      <w:r w:rsidRPr="002B209E">
        <w:rPr>
          <w:rFonts w:ascii="Times New Roman" w:hAnsi="Times New Roman" w:cs="Times New Roman"/>
          <w:b/>
        </w:rPr>
        <w:t>Čl. X</w:t>
      </w:r>
    </w:p>
    <w:p w14:paraId="2ED18EC0" w14:textId="77777777" w:rsidR="009C02E9" w:rsidRPr="002B209E" w:rsidRDefault="009C02E9" w:rsidP="009C02E9">
      <w:pPr>
        <w:tabs>
          <w:tab w:val="left" w:pos="426"/>
        </w:tabs>
        <w:suppressAutoHyphens/>
        <w:autoSpaceDN w:val="0"/>
        <w:spacing w:after="0" w:line="240" w:lineRule="auto"/>
        <w:jc w:val="both"/>
        <w:rPr>
          <w:rFonts w:ascii="Times New Roman" w:hAnsi="Times New Roman" w:cs="Times New Roman"/>
        </w:rPr>
      </w:pPr>
    </w:p>
    <w:p w14:paraId="385E246E" w14:textId="533CE0BA" w:rsidR="009C02E9" w:rsidRPr="002B209E" w:rsidRDefault="004F502B" w:rsidP="009C02E9">
      <w:pPr>
        <w:tabs>
          <w:tab w:val="left" w:pos="426"/>
        </w:tabs>
        <w:suppressAutoHyphens/>
        <w:autoSpaceDN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C02E9" w:rsidRPr="002B209E">
        <w:rPr>
          <w:rFonts w:ascii="Times New Roman" w:hAnsi="Times New Roman" w:cs="Times New Roman"/>
        </w:rPr>
        <w:t>Zákon č. 156/2018 Z. z., ktorým sa mení a dopĺňa zákon č. 362/2011 Z. z. o liekoch a zdravotníckych pomôckach a o zmene a doplnení niektorých zákonov v znení neskorších predpisov a ktorým sa menia a dopĺňajú niektoré zákony sa mení takto:</w:t>
      </w:r>
    </w:p>
    <w:p w14:paraId="0EA87125" w14:textId="77777777" w:rsidR="009C02E9" w:rsidRPr="002B209E" w:rsidRDefault="009C02E9" w:rsidP="009C02E9">
      <w:pPr>
        <w:tabs>
          <w:tab w:val="left" w:pos="426"/>
        </w:tabs>
        <w:suppressAutoHyphens/>
        <w:autoSpaceDN w:val="0"/>
        <w:spacing w:after="0" w:line="240" w:lineRule="auto"/>
        <w:jc w:val="both"/>
        <w:rPr>
          <w:rFonts w:ascii="Times New Roman" w:hAnsi="Times New Roman" w:cs="Times New Roman"/>
        </w:rPr>
      </w:pPr>
    </w:p>
    <w:p w14:paraId="6F096278" w14:textId="77777777" w:rsidR="009C02E9" w:rsidRPr="009C02E9" w:rsidRDefault="009C02E9" w:rsidP="009C02E9">
      <w:pPr>
        <w:tabs>
          <w:tab w:val="left" w:pos="426"/>
        </w:tabs>
        <w:suppressAutoHyphens/>
        <w:autoSpaceDN w:val="0"/>
        <w:spacing w:after="0" w:line="240" w:lineRule="auto"/>
        <w:jc w:val="both"/>
        <w:rPr>
          <w:rFonts w:ascii="Times New Roman" w:hAnsi="Times New Roman" w:cs="Times New Roman"/>
          <w:highlight w:val="cyan"/>
        </w:rPr>
      </w:pPr>
      <w:r w:rsidRPr="002B209E">
        <w:rPr>
          <w:rFonts w:ascii="Times New Roman" w:hAnsi="Times New Roman" w:cs="Times New Roman"/>
        </w:rPr>
        <w:t>V čl. II druhom bode sa označenie písmena  „ak)“ nahrádza označením písmena „ad)“.</w:t>
      </w:r>
      <w:r w:rsidRPr="009C02E9">
        <w:rPr>
          <w:rFonts w:ascii="Times New Roman" w:hAnsi="Times New Roman" w:cs="Times New Roman"/>
          <w:highlight w:val="cyan"/>
        </w:rPr>
        <w:t xml:space="preserve"> </w:t>
      </w:r>
    </w:p>
    <w:p w14:paraId="52C3BF92" w14:textId="064716A6" w:rsidR="009269F4" w:rsidRPr="002B209E" w:rsidRDefault="009269F4" w:rsidP="009269F4">
      <w:pPr>
        <w:tabs>
          <w:tab w:val="left" w:pos="426"/>
        </w:tabs>
        <w:suppressAutoHyphens/>
        <w:autoSpaceDN w:val="0"/>
        <w:spacing w:after="0" w:line="240" w:lineRule="auto"/>
        <w:jc w:val="center"/>
        <w:rPr>
          <w:rFonts w:ascii="Times New Roman" w:hAnsi="Times New Roman"/>
          <w:b/>
        </w:rPr>
      </w:pPr>
      <w:r w:rsidRPr="002B209E">
        <w:rPr>
          <w:rFonts w:ascii="Times New Roman" w:hAnsi="Times New Roman"/>
          <w:b/>
        </w:rPr>
        <w:lastRenderedPageBreak/>
        <w:t>Čl. X</w:t>
      </w:r>
      <w:r w:rsidR="009C02E9" w:rsidRPr="002B209E">
        <w:rPr>
          <w:rFonts w:ascii="Times New Roman" w:hAnsi="Times New Roman"/>
          <w:b/>
        </w:rPr>
        <w:t>I</w:t>
      </w:r>
    </w:p>
    <w:p w14:paraId="3A992153" w14:textId="77777777" w:rsidR="009269F4" w:rsidRPr="00224150" w:rsidRDefault="009269F4" w:rsidP="009269F4">
      <w:pPr>
        <w:autoSpaceDN w:val="0"/>
        <w:spacing w:after="0" w:line="240" w:lineRule="auto"/>
        <w:jc w:val="center"/>
        <w:rPr>
          <w:rFonts w:ascii="Times New Roman" w:hAnsi="Times New Roman" w:cs="Times New Roman"/>
          <w:lang w:eastAsia="zh-CN"/>
        </w:rPr>
      </w:pPr>
    </w:p>
    <w:p w14:paraId="1FA04C77" w14:textId="77777777" w:rsidR="009269F4" w:rsidRPr="00224150" w:rsidRDefault="009269F4" w:rsidP="00FA21C0">
      <w:pPr>
        <w:autoSpaceDN w:val="0"/>
        <w:spacing w:after="0" w:line="240" w:lineRule="auto"/>
        <w:ind w:firstLine="708"/>
        <w:jc w:val="both"/>
        <w:rPr>
          <w:rFonts w:ascii="Times New Roman" w:hAnsi="Times New Roman" w:cs="Times New Roman"/>
          <w:lang w:eastAsia="zh-CN"/>
        </w:rPr>
      </w:pPr>
      <w:r w:rsidRPr="00224150">
        <w:rPr>
          <w:rFonts w:ascii="Times New Roman" w:hAnsi="Times New Roman" w:cs="Times New Roman"/>
          <w:lang w:eastAsia="zh-CN"/>
        </w:rPr>
        <w:t>Zákon č. 395/2019 Z. z. o občianskych preukazoch a o zmene a doplnení niektorých zákonov v znení zákona č. 73/2020 Z. z. sa mení takto:</w:t>
      </w:r>
    </w:p>
    <w:p w14:paraId="63A22681" w14:textId="77777777" w:rsidR="009269F4" w:rsidRPr="00224150" w:rsidRDefault="009269F4" w:rsidP="009269F4">
      <w:pPr>
        <w:autoSpaceDN w:val="0"/>
        <w:spacing w:after="0" w:line="240" w:lineRule="auto"/>
        <w:ind w:left="426"/>
        <w:contextualSpacing/>
        <w:jc w:val="both"/>
        <w:rPr>
          <w:rFonts w:ascii="Times New Roman" w:hAnsi="Times New Roman" w:cs="Times New Roman"/>
          <w:b/>
        </w:rPr>
      </w:pPr>
    </w:p>
    <w:p w14:paraId="27523DF0" w14:textId="5EAC0252" w:rsidR="009269F4" w:rsidRDefault="009269F4" w:rsidP="002B209E">
      <w:pPr>
        <w:spacing w:after="120"/>
        <w:contextualSpacing/>
        <w:rPr>
          <w:rFonts w:ascii="Times New Roman" w:hAnsi="Times New Roman" w:cs="Times New Roman"/>
          <w:b/>
        </w:rPr>
      </w:pPr>
      <w:r w:rsidRPr="00224150">
        <w:rPr>
          <w:rFonts w:ascii="Times New Roman" w:hAnsi="Times New Roman" w:cs="Times New Roman"/>
        </w:rPr>
        <w:t>V § 19 ods. 2 a 3 sa slová „31. decembra 2021“ nahrádzajú slovami „31. decembra 2022“.</w:t>
      </w:r>
    </w:p>
    <w:p w14:paraId="37BB4DB5" w14:textId="77777777" w:rsidR="009269F4" w:rsidRDefault="009269F4" w:rsidP="00A20F3C">
      <w:pPr>
        <w:spacing w:after="120"/>
        <w:contextualSpacing/>
        <w:jc w:val="center"/>
        <w:rPr>
          <w:rFonts w:ascii="Times New Roman" w:hAnsi="Times New Roman" w:cs="Times New Roman"/>
          <w:b/>
        </w:rPr>
      </w:pPr>
    </w:p>
    <w:p w14:paraId="18D2B040" w14:textId="10CA8FBE" w:rsidR="00782DB4" w:rsidRPr="00A20F3C" w:rsidRDefault="00AD47A1" w:rsidP="00A20F3C">
      <w:pPr>
        <w:spacing w:after="120"/>
        <w:contextualSpacing/>
        <w:jc w:val="center"/>
        <w:rPr>
          <w:rFonts w:ascii="Times New Roman" w:hAnsi="Times New Roman" w:cs="Times New Roman"/>
        </w:rPr>
      </w:pPr>
      <w:r w:rsidRPr="00A20F3C">
        <w:rPr>
          <w:rFonts w:ascii="Times New Roman" w:hAnsi="Times New Roman" w:cs="Times New Roman"/>
          <w:b/>
        </w:rPr>
        <w:t>Čl. X</w:t>
      </w:r>
      <w:r w:rsidR="000412B1">
        <w:rPr>
          <w:rFonts w:ascii="Times New Roman" w:hAnsi="Times New Roman" w:cs="Times New Roman"/>
          <w:b/>
        </w:rPr>
        <w:t>I</w:t>
      </w:r>
      <w:r w:rsidR="009C02E9">
        <w:rPr>
          <w:rFonts w:ascii="Times New Roman" w:hAnsi="Times New Roman" w:cs="Times New Roman"/>
          <w:b/>
        </w:rPr>
        <w:t>I</w:t>
      </w:r>
    </w:p>
    <w:p w14:paraId="65C05027"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Účinnosť</w:t>
      </w:r>
    </w:p>
    <w:p w14:paraId="73BEEFCB" w14:textId="77777777" w:rsidR="00490355" w:rsidRPr="00A20F3C" w:rsidRDefault="00490355" w:rsidP="00A20F3C">
      <w:pPr>
        <w:spacing w:after="120"/>
        <w:contextualSpacing/>
        <w:jc w:val="both"/>
        <w:rPr>
          <w:rFonts w:ascii="Times New Roman" w:hAnsi="Times New Roman" w:cs="Times New Roman"/>
        </w:rPr>
      </w:pPr>
    </w:p>
    <w:p w14:paraId="32FB2322" w14:textId="20202C54" w:rsidR="004F502B" w:rsidRDefault="007606E6" w:rsidP="007606E6">
      <w:pPr>
        <w:ind w:firstLine="708"/>
        <w:jc w:val="both"/>
        <w:rPr>
          <w:rFonts w:ascii="Times New Roman" w:hAnsi="Times New Roman"/>
          <w:sz w:val="24"/>
          <w:szCs w:val="24"/>
        </w:rPr>
      </w:pPr>
      <w:r w:rsidRPr="007606E6">
        <w:rPr>
          <w:rFonts w:ascii="Times New Roman" w:hAnsi="Times New Roman"/>
          <w:sz w:val="24"/>
          <w:szCs w:val="24"/>
        </w:rPr>
        <w:t xml:space="preserve">Tento zákon nadobúda účinnosť 30. decembra 2021 okrem čl. I bodov 2, 11, 13 až 15, 19, 26 až 28, 42, 52, 53, 63 až 66, § 18 ods. 20 až 23 v 67. bode, bodov 74, 82, 83, 87, 103 až 115, 162 až 168, 171 až 188, § 121 odsekov 12 a 13 v  189. bode, bodov 190, 198 až 200, 206, 207, 209, 210, 224 až 234, 266, 267, bodu 272, čl. III bodu 1, čl. VII, VIII a X, ktoré nadobúdajú účinnosť 1. januára 2022, čl. I bodov 1, 3 až 10, 12, 16 až 18, 20 až 25, 29 až 41, 43 až 51, 54 až 62, § 18 ods. 24 až 29 v 67. bode, bodov 68 až 73, 81, 116 až 132,  134 až 160, 191 až 197, 201 až 203, 211 až 223, 236 až 265, § 143u </w:t>
      </w:r>
      <w:bookmarkStart w:id="3" w:name="_GoBack"/>
      <w:bookmarkEnd w:id="3"/>
      <w:r w:rsidRPr="007606E6">
        <w:rPr>
          <w:rFonts w:ascii="Times New Roman" w:hAnsi="Times New Roman"/>
          <w:sz w:val="24"/>
          <w:szCs w:val="24"/>
        </w:rPr>
        <w:t>v 268. bode, bodov 270, 271, čl. II, čl. III bodu 2, čl. IV až VI, ktoré nadobúdajú účinnosť 28. januára 2022, čl. I § 121 odsekov 14 až 17 v 189. bode, ktoré nadobúdajú účinnosť 1. apríla 2022, čl. I bodov 75 až 80, 161, 169, 170, 204, 205, 208, 235, § 143v v 268. bode a bodu 269, ktoré nadobúdajú účinnosť 26. mája 2022, čl. I bodu 133, ktorý nadobúda účinnosť 1. augusta 2022, a čl. I bodov 84 až 86, 88 až 102, ktoré nadobúdajú účinnosť šesť mesiacov po dni zverejnenia oznámenia Európskej komisie podľa článku 82 ods. 3 nariadenia Európskeho parlamentu a Rady (EÚ) č. 536/2014 zo dňa 16. apríla 2014 o klinickom skúšaní humánnych liekov a o zrušení smernice 2001/20/ES.</w:t>
      </w:r>
    </w:p>
    <w:p w14:paraId="67895498" w14:textId="77777777" w:rsidR="004F502B" w:rsidRPr="004A035D" w:rsidRDefault="004F502B" w:rsidP="004F502B">
      <w:pPr>
        <w:rPr>
          <w:rFonts w:ascii="Times New Roman" w:hAnsi="Times New Roman"/>
          <w:sz w:val="24"/>
          <w:szCs w:val="24"/>
        </w:rPr>
      </w:pPr>
    </w:p>
    <w:p w14:paraId="677FADFC" w14:textId="73AFC4F3" w:rsidR="004F502B" w:rsidRDefault="004F502B" w:rsidP="004F502B">
      <w:pPr>
        <w:rPr>
          <w:rFonts w:ascii="Times New Roman" w:hAnsi="Times New Roman"/>
          <w:sz w:val="24"/>
          <w:szCs w:val="24"/>
        </w:rPr>
      </w:pPr>
    </w:p>
    <w:p w14:paraId="39238408" w14:textId="531E0711" w:rsidR="007606E6" w:rsidRDefault="007606E6" w:rsidP="004F502B">
      <w:pPr>
        <w:rPr>
          <w:rFonts w:ascii="Times New Roman" w:hAnsi="Times New Roman"/>
          <w:sz w:val="24"/>
          <w:szCs w:val="24"/>
        </w:rPr>
      </w:pPr>
    </w:p>
    <w:p w14:paraId="28428633" w14:textId="77777777" w:rsidR="004F502B" w:rsidRPr="004A035D" w:rsidRDefault="004F502B" w:rsidP="004F502B">
      <w:pPr>
        <w:rPr>
          <w:rFonts w:ascii="Times New Roman" w:hAnsi="Times New Roman"/>
          <w:sz w:val="24"/>
          <w:szCs w:val="24"/>
        </w:rPr>
      </w:pPr>
    </w:p>
    <w:p w14:paraId="1B230A5A"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2A50DE89"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B75FE50"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8AA4D61"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2102851"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0E7AAF3"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0296327A"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571B3215"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495D3F93"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195CC31F"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16B63223"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3B58D8C8"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5A813ECE"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2B534FFC"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363046A5"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5130872"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p>
    <w:p w14:paraId="7637FBD1" w14:textId="77777777" w:rsidR="004F502B" w:rsidRPr="004A035D" w:rsidRDefault="004F502B" w:rsidP="004F502B">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sectPr w:rsidR="004F502B" w:rsidRPr="004A035D">
      <w:footerReference w:type="default" r:id="rId14"/>
      <w:pgSz w:w="11906" w:h="16838"/>
      <w:pgMar w:top="1418" w:right="1418" w:bottom="1134" w:left="1134" w:header="0"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83FF" w14:textId="77777777" w:rsidR="0043526F" w:rsidRDefault="0043526F">
      <w:pPr>
        <w:spacing w:after="0" w:line="240" w:lineRule="auto"/>
      </w:pPr>
      <w:r>
        <w:separator/>
      </w:r>
    </w:p>
  </w:endnote>
  <w:endnote w:type="continuationSeparator" w:id="0">
    <w:p w14:paraId="5AFE062C" w14:textId="77777777" w:rsidR="0043526F" w:rsidRDefault="0043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52641"/>
      <w:docPartObj>
        <w:docPartGallery w:val="Page Numbers (Bottom of Page)"/>
        <w:docPartUnique/>
      </w:docPartObj>
    </w:sdtPr>
    <w:sdtEndPr/>
    <w:sdtContent>
      <w:p w14:paraId="65247628" w14:textId="35232CCE" w:rsidR="0043526F" w:rsidRDefault="0043526F">
        <w:pPr>
          <w:pStyle w:val="Pta"/>
          <w:jc w:val="right"/>
        </w:pPr>
        <w:r>
          <w:fldChar w:fldCharType="begin"/>
        </w:r>
        <w:r>
          <w:instrText>PAGE</w:instrText>
        </w:r>
        <w:r>
          <w:fldChar w:fldCharType="separate"/>
        </w:r>
        <w:r w:rsidR="00A92344">
          <w:rPr>
            <w:noProof/>
          </w:rPr>
          <w:t>73</w:t>
        </w:r>
        <w:r>
          <w:fldChar w:fldCharType="end"/>
        </w:r>
      </w:p>
      <w:p w14:paraId="42D5C31C" w14:textId="77777777" w:rsidR="0043526F" w:rsidRDefault="00A92344">
        <w:pPr>
          <w:pStyle w:val="Pt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87937"/>
      <w:docPartObj>
        <w:docPartGallery w:val="Page Numbers (Bottom of Page)"/>
        <w:docPartUnique/>
      </w:docPartObj>
    </w:sdtPr>
    <w:sdtEndPr/>
    <w:sdtContent>
      <w:p w14:paraId="3DE831E0" w14:textId="6A517CBB" w:rsidR="0043526F" w:rsidRDefault="0043526F">
        <w:pPr>
          <w:pStyle w:val="Pta"/>
          <w:jc w:val="right"/>
        </w:pPr>
        <w:r>
          <w:fldChar w:fldCharType="begin"/>
        </w:r>
        <w:r>
          <w:instrText>PAGE</w:instrText>
        </w:r>
        <w:r>
          <w:fldChar w:fldCharType="separate"/>
        </w:r>
        <w:r w:rsidR="00A92344">
          <w:rPr>
            <w:noProof/>
          </w:rPr>
          <w:t>75</w:t>
        </w:r>
        <w:r>
          <w:fldChar w:fldCharType="end"/>
        </w:r>
      </w:p>
      <w:p w14:paraId="0FCE45EE" w14:textId="77777777" w:rsidR="0043526F" w:rsidRDefault="00A92344">
        <w:pPr>
          <w:pStyle w:val="Pt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39200"/>
      <w:docPartObj>
        <w:docPartGallery w:val="Page Numbers (Bottom of Page)"/>
        <w:docPartUnique/>
      </w:docPartObj>
    </w:sdtPr>
    <w:sdtEndPr/>
    <w:sdtContent>
      <w:p w14:paraId="569DFD0C" w14:textId="6705826D" w:rsidR="0043526F" w:rsidRDefault="0043526F">
        <w:pPr>
          <w:pStyle w:val="Pta"/>
          <w:jc w:val="right"/>
        </w:pPr>
        <w:r>
          <w:fldChar w:fldCharType="begin"/>
        </w:r>
        <w:r>
          <w:instrText>PAGE</w:instrText>
        </w:r>
        <w:r>
          <w:fldChar w:fldCharType="separate"/>
        </w:r>
        <w:r w:rsidR="00A92344">
          <w:rPr>
            <w:noProof/>
          </w:rPr>
          <w:t>94</w:t>
        </w:r>
        <w:r>
          <w:fldChar w:fldCharType="end"/>
        </w:r>
      </w:p>
      <w:p w14:paraId="0601A1C9" w14:textId="77777777" w:rsidR="0043526F" w:rsidRDefault="00A92344">
        <w:pPr>
          <w:pStyle w:val="Pt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2CCD" w14:textId="77777777" w:rsidR="0043526F" w:rsidRDefault="0043526F">
      <w:pPr>
        <w:spacing w:after="0" w:line="240" w:lineRule="auto"/>
      </w:pPr>
      <w:r>
        <w:separator/>
      </w:r>
    </w:p>
  </w:footnote>
  <w:footnote w:type="continuationSeparator" w:id="0">
    <w:p w14:paraId="568FFA00" w14:textId="77777777" w:rsidR="0043526F" w:rsidRDefault="0043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775"/>
    <w:multiLevelType w:val="multilevel"/>
    <w:tmpl w:val="E06062A0"/>
    <w:lvl w:ilvl="0">
      <w:start w:val="1"/>
      <w:numFmt w:val="decimal"/>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1" w15:restartNumberingAfterBreak="0">
    <w:nsid w:val="0A2F717B"/>
    <w:multiLevelType w:val="multilevel"/>
    <w:tmpl w:val="BC881F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D4081"/>
    <w:multiLevelType w:val="multilevel"/>
    <w:tmpl w:val="CB0045B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CCC2F68"/>
    <w:multiLevelType w:val="multilevel"/>
    <w:tmpl w:val="C2C6D3E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3781427"/>
    <w:multiLevelType w:val="multilevel"/>
    <w:tmpl w:val="95901F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150F7D"/>
    <w:multiLevelType w:val="multilevel"/>
    <w:tmpl w:val="ABD6B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45F10"/>
    <w:multiLevelType w:val="multilevel"/>
    <w:tmpl w:val="7242EE0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301A0E"/>
    <w:multiLevelType w:val="multilevel"/>
    <w:tmpl w:val="A1F22EDE"/>
    <w:lvl w:ilvl="0">
      <w:start w:val="1"/>
      <w:numFmt w:val="decimal"/>
      <w:lvlText w:val="%1."/>
      <w:lvlJc w:val="left"/>
      <w:pPr>
        <w:ind w:left="360" w:hanging="360"/>
      </w:p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8" w15:restartNumberingAfterBreak="0">
    <w:nsid w:val="2F131D0C"/>
    <w:multiLevelType w:val="multilevel"/>
    <w:tmpl w:val="35FA083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A226C4"/>
    <w:multiLevelType w:val="multilevel"/>
    <w:tmpl w:val="C0285B1A"/>
    <w:lvl w:ilvl="0">
      <w:start w:val="1"/>
      <w:numFmt w:val="lowerLetter"/>
      <w:lvlText w:val="%1)"/>
      <w:lvlJc w:val="left"/>
      <w:pPr>
        <w:ind w:left="600" w:hanging="360"/>
      </w:pPr>
      <w:rPr>
        <w:rFonts w:cs="Times New Roman"/>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10" w15:restartNumberingAfterBreak="0">
    <w:nsid w:val="30987C9E"/>
    <w:multiLevelType w:val="multilevel"/>
    <w:tmpl w:val="FCFE5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36152DC"/>
    <w:multiLevelType w:val="hybridMultilevel"/>
    <w:tmpl w:val="2F0EA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A73008"/>
    <w:multiLevelType w:val="multilevel"/>
    <w:tmpl w:val="B28AC9E4"/>
    <w:lvl w:ilvl="0">
      <w:start w:val="1"/>
      <w:numFmt w:val="lowerLetter"/>
      <w:lvlText w:val="%1)"/>
      <w:lvlJc w:val="left"/>
      <w:pPr>
        <w:ind w:left="725" w:hanging="360"/>
      </w:pPr>
      <w:rPr>
        <w:rFonts w:cs="Times New Roman"/>
      </w:rPr>
    </w:lvl>
    <w:lvl w:ilvl="1">
      <w:start w:val="1"/>
      <w:numFmt w:val="lowerLetter"/>
      <w:lvlText w:val="%2."/>
      <w:lvlJc w:val="left"/>
      <w:pPr>
        <w:ind w:left="1445" w:hanging="360"/>
      </w:pPr>
      <w:rPr>
        <w:rFonts w:cs="Times New Roman"/>
      </w:rPr>
    </w:lvl>
    <w:lvl w:ilvl="2">
      <w:start w:val="1"/>
      <w:numFmt w:val="lowerRoman"/>
      <w:lvlText w:val="%3."/>
      <w:lvlJc w:val="right"/>
      <w:pPr>
        <w:ind w:left="2165" w:hanging="180"/>
      </w:pPr>
      <w:rPr>
        <w:rFonts w:cs="Times New Roman"/>
      </w:rPr>
    </w:lvl>
    <w:lvl w:ilvl="3">
      <w:start w:val="1"/>
      <w:numFmt w:val="decimal"/>
      <w:lvlText w:val="%4."/>
      <w:lvlJc w:val="left"/>
      <w:pPr>
        <w:ind w:left="2885" w:hanging="360"/>
      </w:pPr>
      <w:rPr>
        <w:rFonts w:cs="Times New Roman"/>
      </w:rPr>
    </w:lvl>
    <w:lvl w:ilvl="4">
      <w:start w:val="1"/>
      <w:numFmt w:val="lowerLetter"/>
      <w:lvlText w:val="%5."/>
      <w:lvlJc w:val="left"/>
      <w:pPr>
        <w:ind w:left="3605" w:hanging="360"/>
      </w:pPr>
      <w:rPr>
        <w:rFonts w:cs="Times New Roman"/>
      </w:rPr>
    </w:lvl>
    <w:lvl w:ilvl="5">
      <w:start w:val="1"/>
      <w:numFmt w:val="lowerRoman"/>
      <w:lvlText w:val="%6."/>
      <w:lvlJc w:val="right"/>
      <w:pPr>
        <w:ind w:left="4325" w:hanging="180"/>
      </w:pPr>
      <w:rPr>
        <w:rFonts w:cs="Times New Roman"/>
      </w:rPr>
    </w:lvl>
    <w:lvl w:ilvl="6">
      <w:start w:val="1"/>
      <w:numFmt w:val="decimal"/>
      <w:lvlText w:val="%7."/>
      <w:lvlJc w:val="left"/>
      <w:pPr>
        <w:ind w:left="5045" w:hanging="360"/>
      </w:pPr>
      <w:rPr>
        <w:rFonts w:cs="Times New Roman"/>
      </w:rPr>
    </w:lvl>
    <w:lvl w:ilvl="7">
      <w:start w:val="1"/>
      <w:numFmt w:val="lowerLetter"/>
      <w:lvlText w:val="%8."/>
      <w:lvlJc w:val="left"/>
      <w:pPr>
        <w:ind w:left="5765" w:hanging="360"/>
      </w:pPr>
      <w:rPr>
        <w:rFonts w:cs="Times New Roman"/>
      </w:rPr>
    </w:lvl>
    <w:lvl w:ilvl="8">
      <w:start w:val="1"/>
      <w:numFmt w:val="lowerRoman"/>
      <w:lvlText w:val="%9."/>
      <w:lvlJc w:val="right"/>
      <w:pPr>
        <w:ind w:left="6485" w:hanging="180"/>
      </w:pPr>
      <w:rPr>
        <w:rFonts w:cs="Times New Roman"/>
      </w:rPr>
    </w:lvl>
  </w:abstractNum>
  <w:abstractNum w:abstractNumId="13" w15:restartNumberingAfterBreak="0">
    <w:nsid w:val="403038E6"/>
    <w:multiLevelType w:val="multilevel"/>
    <w:tmpl w:val="38348C68"/>
    <w:lvl w:ilvl="0">
      <w:start w:val="1"/>
      <w:numFmt w:val="decimal"/>
      <w:lvlText w:val="%1."/>
      <w:lvlJc w:val="left"/>
      <w:pPr>
        <w:ind w:left="254" w:hanging="112"/>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3F7A35"/>
    <w:multiLevelType w:val="multilevel"/>
    <w:tmpl w:val="2CF2B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4F426F"/>
    <w:multiLevelType w:val="multilevel"/>
    <w:tmpl w:val="9D16F07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F21C92"/>
    <w:multiLevelType w:val="multilevel"/>
    <w:tmpl w:val="74D20FD4"/>
    <w:lvl w:ilvl="0">
      <w:start w:val="1"/>
      <w:numFmt w:val="lowerLetter"/>
      <w:lvlText w:val="%1)"/>
      <w:lvlJc w:val="left"/>
      <w:pPr>
        <w:ind w:left="1017" w:hanging="39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7" w15:restartNumberingAfterBreak="0">
    <w:nsid w:val="51706B8B"/>
    <w:multiLevelType w:val="multilevel"/>
    <w:tmpl w:val="E10403D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522224B5"/>
    <w:multiLevelType w:val="multilevel"/>
    <w:tmpl w:val="DD326DD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A24F98"/>
    <w:multiLevelType w:val="hybridMultilevel"/>
    <w:tmpl w:val="5D8E8CC0"/>
    <w:lvl w:ilvl="0" w:tplc="041B000F">
      <w:start w:val="1"/>
      <w:numFmt w:val="decimal"/>
      <w:lvlText w:val="%1."/>
      <w:lvlJc w:val="left"/>
      <w:pPr>
        <w:ind w:left="974" w:hanging="360"/>
      </w:pPr>
    </w:lvl>
    <w:lvl w:ilvl="1" w:tplc="041B0019" w:tentative="1">
      <w:start w:val="1"/>
      <w:numFmt w:val="lowerLetter"/>
      <w:lvlText w:val="%2."/>
      <w:lvlJc w:val="left"/>
      <w:pPr>
        <w:ind w:left="1694" w:hanging="360"/>
      </w:pPr>
    </w:lvl>
    <w:lvl w:ilvl="2" w:tplc="041B001B" w:tentative="1">
      <w:start w:val="1"/>
      <w:numFmt w:val="lowerRoman"/>
      <w:lvlText w:val="%3."/>
      <w:lvlJc w:val="right"/>
      <w:pPr>
        <w:ind w:left="2414" w:hanging="180"/>
      </w:pPr>
    </w:lvl>
    <w:lvl w:ilvl="3" w:tplc="041B000F" w:tentative="1">
      <w:start w:val="1"/>
      <w:numFmt w:val="decimal"/>
      <w:lvlText w:val="%4."/>
      <w:lvlJc w:val="left"/>
      <w:pPr>
        <w:ind w:left="3134" w:hanging="360"/>
      </w:pPr>
    </w:lvl>
    <w:lvl w:ilvl="4" w:tplc="041B0019" w:tentative="1">
      <w:start w:val="1"/>
      <w:numFmt w:val="lowerLetter"/>
      <w:lvlText w:val="%5."/>
      <w:lvlJc w:val="left"/>
      <w:pPr>
        <w:ind w:left="3854" w:hanging="360"/>
      </w:pPr>
    </w:lvl>
    <w:lvl w:ilvl="5" w:tplc="041B001B" w:tentative="1">
      <w:start w:val="1"/>
      <w:numFmt w:val="lowerRoman"/>
      <w:lvlText w:val="%6."/>
      <w:lvlJc w:val="right"/>
      <w:pPr>
        <w:ind w:left="4574" w:hanging="180"/>
      </w:pPr>
    </w:lvl>
    <w:lvl w:ilvl="6" w:tplc="041B000F" w:tentative="1">
      <w:start w:val="1"/>
      <w:numFmt w:val="decimal"/>
      <w:lvlText w:val="%7."/>
      <w:lvlJc w:val="left"/>
      <w:pPr>
        <w:ind w:left="5294" w:hanging="360"/>
      </w:pPr>
    </w:lvl>
    <w:lvl w:ilvl="7" w:tplc="041B0019" w:tentative="1">
      <w:start w:val="1"/>
      <w:numFmt w:val="lowerLetter"/>
      <w:lvlText w:val="%8."/>
      <w:lvlJc w:val="left"/>
      <w:pPr>
        <w:ind w:left="6014" w:hanging="360"/>
      </w:pPr>
    </w:lvl>
    <w:lvl w:ilvl="8" w:tplc="041B001B" w:tentative="1">
      <w:start w:val="1"/>
      <w:numFmt w:val="lowerRoman"/>
      <w:lvlText w:val="%9."/>
      <w:lvlJc w:val="right"/>
      <w:pPr>
        <w:ind w:left="6734" w:hanging="180"/>
      </w:pPr>
    </w:lvl>
  </w:abstractNum>
  <w:abstractNum w:abstractNumId="20" w15:restartNumberingAfterBreak="0">
    <w:nsid w:val="5BC72595"/>
    <w:multiLevelType w:val="multilevel"/>
    <w:tmpl w:val="7242EE0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823C18"/>
    <w:multiLevelType w:val="multilevel"/>
    <w:tmpl w:val="411640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5F1C129E"/>
    <w:multiLevelType w:val="multilevel"/>
    <w:tmpl w:val="E1F6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B4327C"/>
    <w:multiLevelType w:val="multilevel"/>
    <w:tmpl w:val="DE26F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ED688A"/>
    <w:multiLevelType w:val="hybridMultilevel"/>
    <w:tmpl w:val="97A4024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7047159D"/>
    <w:multiLevelType w:val="multilevel"/>
    <w:tmpl w:val="CD945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C74D8A"/>
    <w:multiLevelType w:val="multilevel"/>
    <w:tmpl w:val="FADA25C6"/>
    <w:lvl w:ilvl="0">
      <w:start w:val="1"/>
      <w:numFmt w:val="lowerLetter"/>
      <w:lvlText w:val="%1)"/>
      <w:lvlJc w:val="left"/>
      <w:pPr>
        <w:ind w:left="1273" w:hanging="7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76E21035"/>
    <w:multiLevelType w:val="multilevel"/>
    <w:tmpl w:val="E15C1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220E25"/>
    <w:multiLevelType w:val="multilevel"/>
    <w:tmpl w:val="8EFCFA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E21FC9"/>
    <w:multiLevelType w:val="multilevel"/>
    <w:tmpl w:val="47D4FF2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2E4B8E"/>
    <w:multiLevelType w:val="multilevel"/>
    <w:tmpl w:val="B156BC74"/>
    <w:lvl w:ilvl="0">
      <w:start w:val="1"/>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1" w15:restartNumberingAfterBreak="0">
    <w:nsid w:val="7CBD358D"/>
    <w:multiLevelType w:val="multilevel"/>
    <w:tmpl w:val="30EE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9"/>
  </w:num>
  <w:num w:numId="3">
    <w:abstractNumId w:val="16"/>
  </w:num>
  <w:num w:numId="4">
    <w:abstractNumId w:val="17"/>
  </w:num>
  <w:num w:numId="5">
    <w:abstractNumId w:val="30"/>
  </w:num>
  <w:num w:numId="6">
    <w:abstractNumId w:val="9"/>
  </w:num>
  <w:num w:numId="7">
    <w:abstractNumId w:val="10"/>
  </w:num>
  <w:num w:numId="8">
    <w:abstractNumId w:val="7"/>
  </w:num>
  <w:num w:numId="9">
    <w:abstractNumId w:val="8"/>
  </w:num>
  <w:num w:numId="10">
    <w:abstractNumId w:val="12"/>
  </w:num>
  <w:num w:numId="11">
    <w:abstractNumId w:val="26"/>
  </w:num>
  <w:num w:numId="12">
    <w:abstractNumId w:val="14"/>
  </w:num>
  <w:num w:numId="13">
    <w:abstractNumId w:val="6"/>
  </w:num>
  <w:num w:numId="14">
    <w:abstractNumId w:val="31"/>
  </w:num>
  <w:num w:numId="15">
    <w:abstractNumId w:val="2"/>
  </w:num>
  <w:num w:numId="16">
    <w:abstractNumId w:val="27"/>
  </w:num>
  <w:num w:numId="17">
    <w:abstractNumId w:val="28"/>
  </w:num>
  <w:num w:numId="18">
    <w:abstractNumId w:val="21"/>
  </w:num>
  <w:num w:numId="19">
    <w:abstractNumId w:val="15"/>
  </w:num>
  <w:num w:numId="20">
    <w:abstractNumId w:val="1"/>
  </w:num>
  <w:num w:numId="21">
    <w:abstractNumId w:val="5"/>
  </w:num>
  <w:num w:numId="22">
    <w:abstractNumId w:val="18"/>
  </w:num>
  <w:num w:numId="23">
    <w:abstractNumId w:val="13"/>
  </w:num>
  <w:num w:numId="24">
    <w:abstractNumId w:val="23"/>
  </w:num>
  <w:num w:numId="25">
    <w:abstractNumId w:val="3"/>
  </w:num>
  <w:num w:numId="26">
    <w:abstractNumId w:val="25"/>
  </w:num>
  <w:num w:numId="27">
    <w:abstractNumId w:val="22"/>
  </w:num>
  <w:num w:numId="28">
    <w:abstractNumId w:val="4"/>
  </w:num>
  <w:num w:numId="29">
    <w:abstractNumId w:val="19"/>
  </w:num>
  <w:num w:numId="30">
    <w:abstractNumId w:val="24"/>
  </w:num>
  <w:num w:numId="31">
    <w:abstractNumId w:val="1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4"/>
    <w:rsid w:val="00003DFA"/>
    <w:rsid w:val="000078A7"/>
    <w:rsid w:val="00023A7F"/>
    <w:rsid w:val="00037968"/>
    <w:rsid w:val="000412B1"/>
    <w:rsid w:val="00050C70"/>
    <w:rsid w:val="00052B66"/>
    <w:rsid w:val="00053F68"/>
    <w:rsid w:val="0006124B"/>
    <w:rsid w:val="0006330A"/>
    <w:rsid w:val="0006364E"/>
    <w:rsid w:val="00070DE5"/>
    <w:rsid w:val="00071DAB"/>
    <w:rsid w:val="00075199"/>
    <w:rsid w:val="000772F0"/>
    <w:rsid w:val="00080612"/>
    <w:rsid w:val="00093D2A"/>
    <w:rsid w:val="000B2C8D"/>
    <w:rsid w:val="000B5D5E"/>
    <w:rsid w:val="000C195C"/>
    <w:rsid w:val="000C5B47"/>
    <w:rsid w:val="000D08BE"/>
    <w:rsid w:val="000D3DBF"/>
    <w:rsid w:val="000E47AA"/>
    <w:rsid w:val="000E5FBD"/>
    <w:rsid w:val="000F015F"/>
    <w:rsid w:val="000F7852"/>
    <w:rsid w:val="001049EA"/>
    <w:rsid w:val="00147B67"/>
    <w:rsid w:val="0018057F"/>
    <w:rsid w:val="00193B2A"/>
    <w:rsid w:val="001941F0"/>
    <w:rsid w:val="00196BFD"/>
    <w:rsid w:val="001A0947"/>
    <w:rsid w:val="001A34C2"/>
    <w:rsid w:val="001A3BC0"/>
    <w:rsid w:val="001E0229"/>
    <w:rsid w:val="001E2B96"/>
    <w:rsid w:val="001F4BA2"/>
    <w:rsid w:val="001F76E5"/>
    <w:rsid w:val="00200E38"/>
    <w:rsid w:val="002207EF"/>
    <w:rsid w:val="002228CE"/>
    <w:rsid w:val="00224150"/>
    <w:rsid w:val="002243B3"/>
    <w:rsid w:val="00224426"/>
    <w:rsid w:val="00242118"/>
    <w:rsid w:val="00247764"/>
    <w:rsid w:val="00251877"/>
    <w:rsid w:val="00251F65"/>
    <w:rsid w:val="00253400"/>
    <w:rsid w:val="002606FD"/>
    <w:rsid w:val="00263FF0"/>
    <w:rsid w:val="00264921"/>
    <w:rsid w:val="00265500"/>
    <w:rsid w:val="002809F2"/>
    <w:rsid w:val="00280A7D"/>
    <w:rsid w:val="00287FB9"/>
    <w:rsid w:val="00294D67"/>
    <w:rsid w:val="002A0667"/>
    <w:rsid w:val="002B209E"/>
    <w:rsid w:val="002C294E"/>
    <w:rsid w:val="002D2770"/>
    <w:rsid w:val="002D3D1D"/>
    <w:rsid w:val="002D53FA"/>
    <w:rsid w:val="002D6D72"/>
    <w:rsid w:val="002D765B"/>
    <w:rsid w:val="002E0890"/>
    <w:rsid w:val="002E2E08"/>
    <w:rsid w:val="00303936"/>
    <w:rsid w:val="00306387"/>
    <w:rsid w:val="0032020D"/>
    <w:rsid w:val="0032266E"/>
    <w:rsid w:val="00331F5E"/>
    <w:rsid w:val="003333AB"/>
    <w:rsid w:val="003639B9"/>
    <w:rsid w:val="0036408A"/>
    <w:rsid w:val="00371213"/>
    <w:rsid w:val="0038136C"/>
    <w:rsid w:val="00390992"/>
    <w:rsid w:val="00396EBE"/>
    <w:rsid w:val="003A1A6D"/>
    <w:rsid w:val="003B0195"/>
    <w:rsid w:val="003B131E"/>
    <w:rsid w:val="003C6654"/>
    <w:rsid w:val="003D35FB"/>
    <w:rsid w:val="003D7656"/>
    <w:rsid w:val="003E0A53"/>
    <w:rsid w:val="003E4724"/>
    <w:rsid w:val="003E5CB3"/>
    <w:rsid w:val="003F3296"/>
    <w:rsid w:val="00404EE4"/>
    <w:rsid w:val="00405945"/>
    <w:rsid w:val="00407129"/>
    <w:rsid w:val="004072D4"/>
    <w:rsid w:val="004074D1"/>
    <w:rsid w:val="00411851"/>
    <w:rsid w:val="004218EC"/>
    <w:rsid w:val="00426070"/>
    <w:rsid w:val="00427197"/>
    <w:rsid w:val="00430B12"/>
    <w:rsid w:val="00432873"/>
    <w:rsid w:val="0043358E"/>
    <w:rsid w:val="0043526F"/>
    <w:rsid w:val="00437AE7"/>
    <w:rsid w:val="00445F08"/>
    <w:rsid w:val="00451E5F"/>
    <w:rsid w:val="00451F1E"/>
    <w:rsid w:val="004579B1"/>
    <w:rsid w:val="00462950"/>
    <w:rsid w:val="00475A7F"/>
    <w:rsid w:val="004823A1"/>
    <w:rsid w:val="004871F1"/>
    <w:rsid w:val="00490355"/>
    <w:rsid w:val="00490BE4"/>
    <w:rsid w:val="00491683"/>
    <w:rsid w:val="00491ED1"/>
    <w:rsid w:val="0049334A"/>
    <w:rsid w:val="0049594F"/>
    <w:rsid w:val="004A4FC8"/>
    <w:rsid w:val="004B0ACB"/>
    <w:rsid w:val="004B2E6E"/>
    <w:rsid w:val="004B3444"/>
    <w:rsid w:val="004B3F98"/>
    <w:rsid w:val="004B7E21"/>
    <w:rsid w:val="004C467D"/>
    <w:rsid w:val="004C7E35"/>
    <w:rsid w:val="004D28E2"/>
    <w:rsid w:val="004D75DD"/>
    <w:rsid w:val="004E4CE3"/>
    <w:rsid w:val="004F30CA"/>
    <w:rsid w:val="004F502B"/>
    <w:rsid w:val="00501B05"/>
    <w:rsid w:val="00504595"/>
    <w:rsid w:val="0050642D"/>
    <w:rsid w:val="00514E5B"/>
    <w:rsid w:val="0051583B"/>
    <w:rsid w:val="005275DA"/>
    <w:rsid w:val="00544F36"/>
    <w:rsid w:val="0055297D"/>
    <w:rsid w:val="00566110"/>
    <w:rsid w:val="00577410"/>
    <w:rsid w:val="005828FF"/>
    <w:rsid w:val="00584E80"/>
    <w:rsid w:val="00595D09"/>
    <w:rsid w:val="005A3248"/>
    <w:rsid w:val="005A416A"/>
    <w:rsid w:val="005A5F1E"/>
    <w:rsid w:val="005B2F44"/>
    <w:rsid w:val="005B31B6"/>
    <w:rsid w:val="005B5C2F"/>
    <w:rsid w:val="005B7C3F"/>
    <w:rsid w:val="005C068B"/>
    <w:rsid w:val="005C1D26"/>
    <w:rsid w:val="005C6497"/>
    <w:rsid w:val="005F1300"/>
    <w:rsid w:val="00600CD4"/>
    <w:rsid w:val="00605727"/>
    <w:rsid w:val="00607542"/>
    <w:rsid w:val="00607695"/>
    <w:rsid w:val="0062338A"/>
    <w:rsid w:val="006250B7"/>
    <w:rsid w:val="006257E9"/>
    <w:rsid w:val="006310D1"/>
    <w:rsid w:val="0063404F"/>
    <w:rsid w:val="0063657A"/>
    <w:rsid w:val="00637B2A"/>
    <w:rsid w:val="00641CF1"/>
    <w:rsid w:val="0065717D"/>
    <w:rsid w:val="00662389"/>
    <w:rsid w:val="006803C3"/>
    <w:rsid w:val="0068231D"/>
    <w:rsid w:val="00685A04"/>
    <w:rsid w:val="00691241"/>
    <w:rsid w:val="006A4FEA"/>
    <w:rsid w:val="006B21F7"/>
    <w:rsid w:val="006C6C42"/>
    <w:rsid w:val="006D07FA"/>
    <w:rsid w:val="006E1A43"/>
    <w:rsid w:val="006E403F"/>
    <w:rsid w:val="007218A3"/>
    <w:rsid w:val="00724107"/>
    <w:rsid w:val="00734DE8"/>
    <w:rsid w:val="0073591F"/>
    <w:rsid w:val="0074092B"/>
    <w:rsid w:val="00743305"/>
    <w:rsid w:val="007506CB"/>
    <w:rsid w:val="007606E6"/>
    <w:rsid w:val="0078221B"/>
    <w:rsid w:val="00782DB4"/>
    <w:rsid w:val="00786C52"/>
    <w:rsid w:val="007928F7"/>
    <w:rsid w:val="0079537D"/>
    <w:rsid w:val="007A24A3"/>
    <w:rsid w:val="007A5A00"/>
    <w:rsid w:val="007A6914"/>
    <w:rsid w:val="007B43F3"/>
    <w:rsid w:val="007B5D99"/>
    <w:rsid w:val="007B7167"/>
    <w:rsid w:val="007C0FA2"/>
    <w:rsid w:val="007F1681"/>
    <w:rsid w:val="007F7E07"/>
    <w:rsid w:val="00801496"/>
    <w:rsid w:val="00801AD1"/>
    <w:rsid w:val="00810C58"/>
    <w:rsid w:val="00812ABA"/>
    <w:rsid w:val="00815BA1"/>
    <w:rsid w:val="00822501"/>
    <w:rsid w:val="00832B08"/>
    <w:rsid w:val="00834A06"/>
    <w:rsid w:val="00835811"/>
    <w:rsid w:val="00842AFD"/>
    <w:rsid w:val="008434BF"/>
    <w:rsid w:val="00847A68"/>
    <w:rsid w:val="0085296C"/>
    <w:rsid w:val="008617BE"/>
    <w:rsid w:val="0086790D"/>
    <w:rsid w:val="00872707"/>
    <w:rsid w:val="00876B93"/>
    <w:rsid w:val="00880DF2"/>
    <w:rsid w:val="00881E82"/>
    <w:rsid w:val="00893462"/>
    <w:rsid w:val="008A59AB"/>
    <w:rsid w:val="008B1D73"/>
    <w:rsid w:val="008B2234"/>
    <w:rsid w:val="008B6646"/>
    <w:rsid w:val="008C7D59"/>
    <w:rsid w:val="008D1FD9"/>
    <w:rsid w:val="008D2B21"/>
    <w:rsid w:val="008D4CD7"/>
    <w:rsid w:val="008E03B5"/>
    <w:rsid w:val="008E4052"/>
    <w:rsid w:val="008E44ED"/>
    <w:rsid w:val="008F09BB"/>
    <w:rsid w:val="008F2931"/>
    <w:rsid w:val="00900061"/>
    <w:rsid w:val="0090712B"/>
    <w:rsid w:val="0090713B"/>
    <w:rsid w:val="009131DE"/>
    <w:rsid w:val="009145D1"/>
    <w:rsid w:val="00917721"/>
    <w:rsid w:val="00922D44"/>
    <w:rsid w:val="00925A3D"/>
    <w:rsid w:val="009269F4"/>
    <w:rsid w:val="00931434"/>
    <w:rsid w:val="00935038"/>
    <w:rsid w:val="00935552"/>
    <w:rsid w:val="0093576C"/>
    <w:rsid w:val="0094193D"/>
    <w:rsid w:val="00946D12"/>
    <w:rsid w:val="00955159"/>
    <w:rsid w:val="00965296"/>
    <w:rsid w:val="009673D7"/>
    <w:rsid w:val="009711AC"/>
    <w:rsid w:val="00975F68"/>
    <w:rsid w:val="00977CA0"/>
    <w:rsid w:val="00985CCE"/>
    <w:rsid w:val="00996832"/>
    <w:rsid w:val="009A17B5"/>
    <w:rsid w:val="009A5CAA"/>
    <w:rsid w:val="009B286F"/>
    <w:rsid w:val="009B732F"/>
    <w:rsid w:val="009C02E9"/>
    <w:rsid w:val="009C0BF1"/>
    <w:rsid w:val="009C4F3C"/>
    <w:rsid w:val="009D290F"/>
    <w:rsid w:val="009E2CCA"/>
    <w:rsid w:val="009E4E61"/>
    <w:rsid w:val="009E4F12"/>
    <w:rsid w:val="009E62B9"/>
    <w:rsid w:val="009F14EA"/>
    <w:rsid w:val="009F264B"/>
    <w:rsid w:val="00A050A9"/>
    <w:rsid w:val="00A07AB7"/>
    <w:rsid w:val="00A1439D"/>
    <w:rsid w:val="00A14409"/>
    <w:rsid w:val="00A20F3C"/>
    <w:rsid w:val="00A216C8"/>
    <w:rsid w:val="00A26482"/>
    <w:rsid w:val="00A33A11"/>
    <w:rsid w:val="00A3763B"/>
    <w:rsid w:val="00A50D4D"/>
    <w:rsid w:val="00A61EA5"/>
    <w:rsid w:val="00A66ED2"/>
    <w:rsid w:val="00A76196"/>
    <w:rsid w:val="00A77D30"/>
    <w:rsid w:val="00A84135"/>
    <w:rsid w:val="00A92344"/>
    <w:rsid w:val="00A94C9E"/>
    <w:rsid w:val="00A9769A"/>
    <w:rsid w:val="00AA32BB"/>
    <w:rsid w:val="00AA5C6A"/>
    <w:rsid w:val="00AB5A66"/>
    <w:rsid w:val="00AC0059"/>
    <w:rsid w:val="00AD47A1"/>
    <w:rsid w:val="00AE70F2"/>
    <w:rsid w:val="00AF00F2"/>
    <w:rsid w:val="00AF113E"/>
    <w:rsid w:val="00AF6EBA"/>
    <w:rsid w:val="00B00479"/>
    <w:rsid w:val="00B03AD9"/>
    <w:rsid w:val="00B15D3C"/>
    <w:rsid w:val="00B22D19"/>
    <w:rsid w:val="00B37128"/>
    <w:rsid w:val="00B46A66"/>
    <w:rsid w:val="00B51921"/>
    <w:rsid w:val="00B616E9"/>
    <w:rsid w:val="00B659EE"/>
    <w:rsid w:val="00B77D81"/>
    <w:rsid w:val="00B80CDA"/>
    <w:rsid w:val="00B81A91"/>
    <w:rsid w:val="00B81C6B"/>
    <w:rsid w:val="00B83471"/>
    <w:rsid w:val="00B862BD"/>
    <w:rsid w:val="00B90971"/>
    <w:rsid w:val="00B97E04"/>
    <w:rsid w:val="00BA6159"/>
    <w:rsid w:val="00BE6297"/>
    <w:rsid w:val="00BF0ADC"/>
    <w:rsid w:val="00BF271F"/>
    <w:rsid w:val="00C0021E"/>
    <w:rsid w:val="00C07131"/>
    <w:rsid w:val="00C07450"/>
    <w:rsid w:val="00C14260"/>
    <w:rsid w:val="00C215FF"/>
    <w:rsid w:val="00C30D41"/>
    <w:rsid w:val="00C575A6"/>
    <w:rsid w:val="00C60CFF"/>
    <w:rsid w:val="00C61435"/>
    <w:rsid w:val="00C64C1B"/>
    <w:rsid w:val="00C67130"/>
    <w:rsid w:val="00C74BBB"/>
    <w:rsid w:val="00C807DE"/>
    <w:rsid w:val="00C8305D"/>
    <w:rsid w:val="00C84F48"/>
    <w:rsid w:val="00C8712C"/>
    <w:rsid w:val="00C90C02"/>
    <w:rsid w:val="00C9480E"/>
    <w:rsid w:val="00C9645B"/>
    <w:rsid w:val="00C96688"/>
    <w:rsid w:val="00CA0842"/>
    <w:rsid w:val="00CA1E94"/>
    <w:rsid w:val="00CA56A8"/>
    <w:rsid w:val="00CA592A"/>
    <w:rsid w:val="00CB38BA"/>
    <w:rsid w:val="00CC0105"/>
    <w:rsid w:val="00CD2164"/>
    <w:rsid w:val="00CD35FA"/>
    <w:rsid w:val="00CF7C0B"/>
    <w:rsid w:val="00D12886"/>
    <w:rsid w:val="00D2188D"/>
    <w:rsid w:val="00D239CD"/>
    <w:rsid w:val="00D34545"/>
    <w:rsid w:val="00D451DA"/>
    <w:rsid w:val="00D53470"/>
    <w:rsid w:val="00D61F83"/>
    <w:rsid w:val="00D623A4"/>
    <w:rsid w:val="00D703EE"/>
    <w:rsid w:val="00D802E6"/>
    <w:rsid w:val="00D8040B"/>
    <w:rsid w:val="00D86D0E"/>
    <w:rsid w:val="00D877BB"/>
    <w:rsid w:val="00D9674F"/>
    <w:rsid w:val="00D96F0B"/>
    <w:rsid w:val="00DA233D"/>
    <w:rsid w:val="00DA34A3"/>
    <w:rsid w:val="00DB0324"/>
    <w:rsid w:val="00DB171F"/>
    <w:rsid w:val="00DB45B6"/>
    <w:rsid w:val="00DC17C8"/>
    <w:rsid w:val="00DD2255"/>
    <w:rsid w:val="00DD4A67"/>
    <w:rsid w:val="00E006A3"/>
    <w:rsid w:val="00E01012"/>
    <w:rsid w:val="00E05C08"/>
    <w:rsid w:val="00E1031A"/>
    <w:rsid w:val="00E10DB4"/>
    <w:rsid w:val="00E26653"/>
    <w:rsid w:val="00E43B68"/>
    <w:rsid w:val="00E46B4D"/>
    <w:rsid w:val="00E65580"/>
    <w:rsid w:val="00E838EB"/>
    <w:rsid w:val="00E86041"/>
    <w:rsid w:val="00E91D6E"/>
    <w:rsid w:val="00E97783"/>
    <w:rsid w:val="00E97938"/>
    <w:rsid w:val="00EA150A"/>
    <w:rsid w:val="00EB7ECB"/>
    <w:rsid w:val="00EC4E6B"/>
    <w:rsid w:val="00ED1570"/>
    <w:rsid w:val="00ED1CDA"/>
    <w:rsid w:val="00ED38C7"/>
    <w:rsid w:val="00ED433E"/>
    <w:rsid w:val="00EE0E6D"/>
    <w:rsid w:val="00EE2BAA"/>
    <w:rsid w:val="00EE4382"/>
    <w:rsid w:val="00EE4398"/>
    <w:rsid w:val="00EF5D4F"/>
    <w:rsid w:val="00F02CCE"/>
    <w:rsid w:val="00F04518"/>
    <w:rsid w:val="00F21C70"/>
    <w:rsid w:val="00F4022E"/>
    <w:rsid w:val="00F4627C"/>
    <w:rsid w:val="00F50673"/>
    <w:rsid w:val="00F57338"/>
    <w:rsid w:val="00F61709"/>
    <w:rsid w:val="00F72ACA"/>
    <w:rsid w:val="00F83ED3"/>
    <w:rsid w:val="00F918C4"/>
    <w:rsid w:val="00FA076F"/>
    <w:rsid w:val="00FA21C0"/>
    <w:rsid w:val="00FB3363"/>
    <w:rsid w:val="00FB4187"/>
    <w:rsid w:val="00FB5861"/>
    <w:rsid w:val="00FC1CB4"/>
    <w:rsid w:val="00FC3282"/>
    <w:rsid w:val="00FC33A9"/>
    <w:rsid w:val="00FC6F71"/>
    <w:rsid w:val="00FD1035"/>
    <w:rsid w:val="00FD2DC1"/>
    <w:rsid w:val="00FF0B78"/>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5FD8"/>
  <w15:docId w15:val="{E80E5106-845B-4820-9CE4-7080C30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1FEB"/>
    <w:pPr>
      <w:spacing w:after="160" w:line="259" w:lineRule="auto"/>
    </w:pPr>
  </w:style>
  <w:style w:type="paragraph" w:styleId="Nadpis1">
    <w:name w:val="heading 1"/>
    <w:basedOn w:val="Normlny"/>
    <w:next w:val="Normlny"/>
    <w:link w:val="Nadpis1Char"/>
    <w:uiPriority w:val="9"/>
    <w:qFormat/>
    <w:rsid w:val="00C70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15EAF"/>
    <w:pPr>
      <w:keepNext/>
      <w:widowControl w:val="0"/>
      <w:spacing w:after="0" w:line="240" w:lineRule="auto"/>
      <w:jc w:val="center"/>
      <w:outlineLvl w:val="1"/>
    </w:pPr>
    <w:rPr>
      <w:rFonts w:ascii="Arial" w:eastAsia="Times New Roman" w:hAnsi="Arial" w:cs="Arial"/>
      <w:b/>
      <w:bCs/>
      <w:sz w:val="16"/>
      <w:szCs w:val="1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link w:val="Zkladntext1"/>
    <w:qFormat/>
    <w:locked/>
    <w:rsid w:val="00FF1FEB"/>
    <w:rPr>
      <w:rFonts w:ascii="Arial" w:hAnsi="Arial"/>
      <w:sz w:val="20"/>
      <w:shd w:val="clear" w:color="auto" w:fill="FFFFFF"/>
    </w:rPr>
  </w:style>
  <w:style w:type="character" w:styleId="Odkaznakomentr">
    <w:name w:val="annotation reference"/>
    <w:basedOn w:val="Predvolenpsmoodseku"/>
    <w:uiPriority w:val="99"/>
    <w:semiHidden/>
    <w:unhideWhenUsed/>
    <w:qFormat/>
    <w:rsid w:val="00FF1FEB"/>
    <w:rPr>
      <w:sz w:val="16"/>
      <w:szCs w:val="16"/>
    </w:rPr>
  </w:style>
  <w:style w:type="character" w:customStyle="1" w:styleId="TextkomentraChar">
    <w:name w:val="Text komentára Char"/>
    <w:basedOn w:val="Predvolenpsmoodseku"/>
    <w:link w:val="Textkomentra"/>
    <w:uiPriority w:val="99"/>
    <w:qFormat/>
    <w:rsid w:val="00FF1FEB"/>
    <w:rPr>
      <w:sz w:val="20"/>
      <w:szCs w:val="20"/>
    </w:rPr>
  </w:style>
  <w:style w:type="character" w:customStyle="1" w:styleId="OdsekzoznamuChar">
    <w:name w:val="Odsek zoznamu Char"/>
    <w:link w:val="Odsekzoznamu"/>
    <w:uiPriority w:val="34"/>
    <w:qFormat/>
    <w:locked/>
    <w:rsid w:val="00FF1FEB"/>
  </w:style>
  <w:style w:type="character" w:customStyle="1" w:styleId="TextbublinyChar">
    <w:name w:val="Text bubliny Char"/>
    <w:basedOn w:val="Predvolenpsmoodseku"/>
    <w:link w:val="Textbubliny"/>
    <w:uiPriority w:val="99"/>
    <w:semiHidden/>
    <w:qFormat/>
    <w:rsid w:val="00FF1FEB"/>
    <w:rPr>
      <w:rFonts w:ascii="Segoe UI" w:hAnsi="Segoe UI" w:cs="Segoe UI"/>
      <w:sz w:val="18"/>
      <w:szCs w:val="18"/>
    </w:rPr>
  </w:style>
  <w:style w:type="character" w:customStyle="1" w:styleId="Internetovodkaz">
    <w:name w:val="Internetový odkaz"/>
    <w:basedOn w:val="Predvolenpsmoodseku"/>
    <w:uiPriority w:val="99"/>
    <w:unhideWhenUsed/>
    <w:rsid w:val="00FF1FEB"/>
    <w:rPr>
      <w:color w:val="0563C1" w:themeColor="hyperlink"/>
      <w:u w:val="single"/>
    </w:rPr>
  </w:style>
  <w:style w:type="character" w:customStyle="1" w:styleId="PredmetkomentraChar">
    <w:name w:val="Predmet komentára Char"/>
    <w:basedOn w:val="TextkomentraChar"/>
    <w:link w:val="Predmetkomentra"/>
    <w:uiPriority w:val="99"/>
    <w:semiHidden/>
    <w:qFormat/>
    <w:rsid w:val="0029282E"/>
    <w:rPr>
      <w:b/>
      <w:bCs/>
      <w:sz w:val="20"/>
      <w:szCs w:val="20"/>
    </w:rPr>
  </w:style>
  <w:style w:type="character" w:customStyle="1" w:styleId="Zdraznenie">
    <w:name w:val="Zdôraznenie"/>
    <w:basedOn w:val="Predvolenpsmoodseku"/>
    <w:uiPriority w:val="20"/>
    <w:qFormat/>
    <w:rsid w:val="00D14B18"/>
    <w:rPr>
      <w:i/>
      <w:iCs/>
    </w:rPr>
  </w:style>
  <w:style w:type="character" w:customStyle="1" w:styleId="Navtveninternetovodkaz">
    <w:name w:val="Navštívený internetový odkaz"/>
    <w:basedOn w:val="Predvolenpsmoodseku"/>
    <w:uiPriority w:val="99"/>
    <w:semiHidden/>
    <w:unhideWhenUsed/>
    <w:rsid w:val="000D6E3D"/>
    <w:rPr>
      <w:color w:val="954F72" w:themeColor="followedHyperlink"/>
      <w:u w:val="single"/>
    </w:rPr>
  </w:style>
  <w:style w:type="character" w:customStyle="1" w:styleId="Nadpis2Char">
    <w:name w:val="Nadpis 2 Char"/>
    <w:basedOn w:val="Predvolenpsmoodseku"/>
    <w:link w:val="Nadpis2"/>
    <w:uiPriority w:val="99"/>
    <w:qFormat/>
    <w:rsid w:val="00B15EAF"/>
    <w:rPr>
      <w:rFonts w:ascii="Arial" w:eastAsia="Times New Roman" w:hAnsi="Arial" w:cs="Arial"/>
      <w:b/>
      <w:bCs/>
      <w:sz w:val="16"/>
      <w:szCs w:val="16"/>
      <w:lang w:val="cs-CZ" w:eastAsia="cs-CZ"/>
    </w:rPr>
  </w:style>
  <w:style w:type="character" w:styleId="PremennHTML">
    <w:name w:val="HTML Variable"/>
    <w:basedOn w:val="Predvolenpsmoodseku"/>
    <w:uiPriority w:val="99"/>
    <w:unhideWhenUsed/>
    <w:qFormat/>
    <w:rsid w:val="00F71970"/>
    <w:rPr>
      <w:rFonts w:cs="Times New Roman"/>
      <w:b/>
    </w:rPr>
  </w:style>
  <w:style w:type="character" w:customStyle="1" w:styleId="Nadpis1Char">
    <w:name w:val="Nadpis 1 Char"/>
    <w:basedOn w:val="Predvolenpsmoodseku"/>
    <w:link w:val="Nadpis1"/>
    <w:uiPriority w:val="9"/>
    <w:qFormat/>
    <w:rsid w:val="00C70AFF"/>
    <w:rPr>
      <w:rFonts w:asciiTheme="majorHAnsi" w:eastAsiaTheme="majorEastAsia" w:hAnsiTheme="majorHAnsi" w:cstheme="majorBidi"/>
      <w:color w:val="2E74B5" w:themeColor="accent1" w:themeShade="BF"/>
      <w:sz w:val="32"/>
      <w:szCs w:val="32"/>
    </w:rPr>
  </w:style>
  <w:style w:type="character" w:customStyle="1" w:styleId="HlavikaChar">
    <w:name w:val="Hlavička Char"/>
    <w:basedOn w:val="Predvolenpsmoodseku"/>
    <w:link w:val="Hlavika"/>
    <w:uiPriority w:val="99"/>
    <w:qFormat/>
    <w:rsid w:val="00207F71"/>
  </w:style>
  <w:style w:type="character" w:customStyle="1" w:styleId="PtaChar">
    <w:name w:val="Päta Char"/>
    <w:basedOn w:val="Predvolenpsmoodseku"/>
    <w:link w:val="Pta"/>
    <w:qFormat/>
    <w:rsid w:val="00207F71"/>
  </w:style>
  <w:style w:type="character" w:customStyle="1" w:styleId="viiyi">
    <w:name w:val="viiyi"/>
    <w:basedOn w:val="Predvolenpsmoodseku"/>
    <w:qFormat/>
    <w:rsid w:val="00317BA3"/>
  </w:style>
  <w:style w:type="character" w:customStyle="1" w:styleId="jlqj4b">
    <w:name w:val="jlqj4b"/>
    <w:basedOn w:val="Predvolenpsmoodseku"/>
    <w:qFormat/>
    <w:rsid w:val="00317BA3"/>
  </w:style>
  <w:style w:type="character" w:customStyle="1" w:styleId="TextpoznmkypodiarouChar">
    <w:name w:val="Text poznámky pod čiarou Char"/>
    <w:basedOn w:val="Predvolenpsmoodseku"/>
    <w:link w:val="Textpoznmkypodiarou"/>
    <w:uiPriority w:val="99"/>
    <w:qFormat/>
    <w:rsid w:val="001645D7"/>
    <w:rPr>
      <w:rFonts w:ascii="Times New Roman" w:eastAsia="Calibri" w:hAnsi="Times New Roman" w:cs="Times New Roman"/>
      <w:sz w:val="20"/>
      <w:szCs w:val="20"/>
      <w:lang w:val="x-none" w:eastAsia="x-none"/>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1645D7"/>
    <w:rPr>
      <w:vertAlign w:val="superscript"/>
    </w:rPr>
  </w:style>
  <w:style w:type="character" w:customStyle="1" w:styleId="awspan">
    <w:name w:val="awspan"/>
    <w:basedOn w:val="Predvolenpsmoodseku"/>
    <w:qFormat/>
    <w:rsid w:val="001645D7"/>
  </w:style>
  <w:style w:type="character" w:customStyle="1" w:styleId="Zarkazkladnhotextu2Char">
    <w:name w:val="Zarážka základného textu 2 Char"/>
    <w:basedOn w:val="Predvolenpsmoodseku"/>
    <w:link w:val="Zarkazkladnhotextu2"/>
    <w:uiPriority w:val="99"/>
    <w:qFormat/>
    <w:rsid w:val="000C1214"/>
    <w:rPr>
      <w:rFonts w:ascii="Times New Roman" w:eastAsia="Times New Roman" w:hAnsi="Times New Roman" w:cs="Arial Unicode MS"/>
      <w:color w:val="000000"/>
      <w:sz w:val="24"/>
      <w:szCs w:val="24"/>
      <w:u w:val="none" w:color="000000"/>
      <w:lang w:eastAsia="sk-SK"/>
    </w:rPr>
  </w:style>
  <w:style w:type="character" w:customStyle="1" w:styleId="NzovChar">
    <w:name w:val="Názov Char"/>
    <w:basedOn w:val="Predvolenpsmoodseku"/>
    <w:link w:val="Nzov"/>
    <w:qFormat/>
    <w:rsid w:val="00CE2D0B"/>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BA1F5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BA1F5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BA1F5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BA1F5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BA1F5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BA1F5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BA1F5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BA1F5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586E6B"/>
    <w:rPr>
      <w:i/>
      <w:iCs/>
      <w:color w:val="5B9BD5" w:themeColor="accent1"/>
    </w:rPr>
  </w:style>
  <w:style w:type="paragraph" w:customStyle="1" w:styleId="Nadpis">
    <w:name w:val="Nadpis"/>
    <w:basedOn w:val="Normlny"/>
    <w:next w:val="Zkladntext0"/>
    <w:qFormat/>
    <w:pPr>
      <w:keepNext/>
      <w:spacing w:before="240" w:after="120"/>
    </w:pPr>
    <w:rPr>
      <w:rFonts w:ascii="Liberation Sans" w:eastAsia="Microsoft YaHei" w:hAnsi="Liberation Sans" w:cs="Lucida Sans"/>
      <w:sz w:val="28"/>
      <w:szCs w:val="28"/>
    </w:rPr>
  </w:style>
  <w:style w:type="paragraph" w:styleId="Zkladntext0">
    <w:name w:val="Body Text"/>
    <w:basedOn w:val="Normlny"/>
    <w:pPr>
      <w:spacing w:after="140" w:line="276" w:lineRule="auto"/>
    </w:pPr>
  </w:style>
  <w:style w:type="paragraph" w:styleId="Zoznam">
    <w:name w:val="List"/>
    <w:basedOn w:val="Zkladntext0"/>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link w:val="OdsekzoznamuChar"/>
    <w:uiPriority w:val="34"/>
    <w:qFormat/>
    <w:rsid w:val="00FF1FEB"/>
    <w:pPr>
      <w:ind w:left="720"/>
      <w:contextualSpacing/>
    </w:pPr>
  </w:style>
  <w:style w:type="paragraph" w:customStyle="1" w:styleId="Zkladntext1">
    <w:name w:val="Základný text1"/>
    <w:basedOn w:val="Normlny"/>
    <w:link w:val="Zkladntext"/>
    <w:qFormat/>
    <w:rsid w:val="00FF1FEB"/>
    <w:pPr>
      <w:widowControl w:val="0"/>
      <w:shd w:val="clear" w:color="auto" w:fill="FFFFFF"/>
      <w:spacing w:after="100" w:line="280" w:lineRule="auto"/>
    </w:pPr>
    <w:rPr>
      <w:rFonts w:ascii="Arial" w:hAnsi="Arial"/>
      <w:sz w:val="20"/>
    </w:rPr>
  </w:style>
  <w:style w:type="paragraph" w:styleId="Textkomentra">
    <w:name w:val="annotation text"/>
    <w:basedOn w:val="Normlny"/>
    <w:link w:val="TextkomentraChar"/>
    <w:uiPriority w:val="99"/>
    <w:unhideWhenUsed/>
    <w:qFormat/>
    <w:rsid w:val="00FF1FEB"/>
    <w:pPr>
      <w:spacing w:line="240" w:lineRule="auto"/>
    </w:pPr>
    <w:rPr>
      <w:sz w:val="20"/>
      <w:szCs w:val="20"/>
    </w:rPr>
  </w:style>
  <w:style w:type="paragraph" w:styleId="Textbubliny">
    <w:name w:val="Balloon Text"/>
    <w:basedOn w:val="Normlny"/>
    <w:link w:val="TextbublinyChar"/>
    <w:uiPriority w:val="99"/>
    <w:semiHidden/>
    <w:unhideWhenUsed/>
    <w:qFormat/>
    <w:rsid w:val="00FF1FEB"/>
    <w:pPr>
      <w:spacing w:after="0" w:line="240" w:lineRule="auto"/>
    </w:pPr>
    <w:rPr>
      <w:rFonts w:ascii="Segoe UI" w:hAnsi="Segoe UI" w:cs="Segoe UI"/>
      <w:sz w:val="18"/>
      <w:szCs w:val="18"/>
    </w:rPr>
  </w:style>
  <w:style w:type="paragraph" w:customStyle="1" w:styleId="Default">
    <w:name w:val="Default"/>
    <w:qFormat/>
    <w:rsid w:val="00FF1FEB"/>
    <w:rPr>
      <w:rFonts w:ascii="EUAlbertina" w:eastAsia="Calibri" w:hAnsi="EUAlbertina" w:cs="EUAlbertina"/>
      <w:color w:val="000000"/>
      <w:sz w:val="24"/>
      <w:szCs w:val="24"/>
    </w:rPr>
  </w:style>
  <w:style w:type="paragraph" w:styleId="Predmetkomentra">
    <w:name w:val="annotation subject"/>
    <w:basedOn w:val="Textkomentra"/>
    <w:next w:val="Textkomentra"/>
    <w:link w:val="PredmetkomentraChar"/>
    <w:uiPriority w:val="99"/>
    <w:semiHidden/>
    <w:unhideWhenUsed/>
    <w:qFormat/>
    <w:rsid w:val="0029282E"/>
    <w:rPr>
      <w:b/>
      <w:bCs/>
    </w:rPr>
  </w:style>
  <w:style w:type="paragraph" w:styleId="Normlnywebov">
    <w:name w:val="Normal (Web)"/>
    <w:basedOn w:val="Normlny"/>
    <w:uiPriority w:val="99"/>
    <w:semiHidden/>
    <w:unhideWhenUsed/>
    <w:qFormat/>
    <w:rsid w:val="00D14B18"/>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852B30"/>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DA5D53"/>
  </w:style>
  <w:style w:type="paragraph" w:customStyle="1" w:styleId="Hlavikaapta">
    <w:name w:val="Hlavička a päta"/>
    <w:basedOn w:val="Normlny"/>
    <w:qFormat/>
  </w:style>
  <w:style w:type="paragraph" w:styleId="Hlavika">
    <w:name w:val="header"/>
    <w:basedOn w:val="Normlny"/>
    <w:link w:val="HlavikaChar"/>
    <w:uiPriority w:val="99"/>
    <w:unhideWhenUsed/>
    <w:rsid w:val="00207F71"/>
    <w:pPr>
      <w:tabs>
        <w:tab w:val="center" w:pos="4536"/>
        <w:tab w:val="right" w:pos="9072"/>
      </w:tabs>
      <w:spacing w:after="0" w:line="240" w:lineRule="auto"/>
    </w:pPr>
  </w:style>
  <w:style w:type="paragraph" w:styleId="Pta">
    <w:name w:val="footer"/>
    <w:basedOn w:val="Normlny"/>
    <w:link w:val="PtaChar"/>
    <w:unhideWhenUsed/>
    <w:rsid w:val="00207F71"/>
    <w:pPr>
      <w:tabs>
        <w:tab w:val="center" w:pos="4536"/>
        <w:tab w:val="right" w:pos="9072"/>
      </w:tabs>
      <w:spacing w:after="0" w:line="240" w:lineRule="auto"/>
    </w:pPr>
  </w:style>
  <w:style w:type="paragraph" w:customStyle="1" w:styleId="Normlny1">
    <w:name w:val="Normálny1"/>
    <w:basedOn w:val="Normlny"/>
    <w:qFormat/>
    <w:rsid w:val="00470B25"/>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D20EAF"/>
    <w:rPr>
      <w:rFonts w:cstheme="minorBidi"/>
      <w:color w:val="auto"/>
    </w:rPr>
  </w:style>
  <w:style w:type="paragraph" w:customStyle="1" w:styleId="CM3">
    <w:name w:val="CM3"/>
    <w:basedOn w:val="Default"/>
    <w:next w:val="Default"/>
    <w:uiPriority w:val="99"/>
    <w:qFormat/>
    <w:rsid w:val="00D20EAF"/>
    <w:rPr>
      <w:rFonts w:cstheme="minorBidi"/>
      <w:color w:val="auto"/>
    </w:rPr>
  </w:style>
  <w:style w:type="paragraph" w:styleId="Textpoznmkypodiarou">
    <w:name w:val="footnote text"/>
    <w:basedOn w:val="Normlny"/>
    <w:link w:val="TextpoznmkypodiarouChar"/>
    <w:uiPriority w:val="99"/>
    <w:unhideWhenUsed/>
    <w:qFormat/>
    <w:rsid w:val="001645D7"/>
    <w:pPr>
      <w:keepNext/>
      <w:spacing w:after="0" w:line="240" w:lineRule="auto"/>
      <w:ind w:left="227" w:hanging="227"/>
      <w:jc w:val="both"/>
    </w:pPr>
    <w:rPr>
      <w:rFonts w:ascii="Times New Roman" w:eastAsia="Calibri" w:hAnsi="Times New Roman" w:cs="Times New Roman"/>
      <w:sz w:val="20"/>
      <w:szCs w:val="20"/>
      <w:lang w:val="x-none" w:eastAsia="x-none"/>
    </w:rPr>
  </w:style>
  <w:style w:type="paragraph" w:customStyle="1" w:styleId="odsek">
    <w:name w:val="odsek"/>
    <w:basedOn w:val="Normlny"/>
    <w:qFormat/>
    <w:rsid w:val="001645D7"/>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0C1214"/>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paragraph" w:customStyle="1" w:styleId="addr">
    <w:name w:val="addr"/>
    <w:basedOn w:val="Normlny"/>
    <w:qFormat/>
    <w:rsid w:val="000C1214"/>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qFormat/>
    <w:rsid w:val="00CE2D0B"/>
    <w:pPr>
      <w:spacing w:after="0" w:line="240" w:lineRule="auto"/>
      <w:jc w:val="center"/>
    </w:pPr>
    <w:rPr>
      <w:rFonts w:ascii="Times New Roman" w:eastAsia="Times New Roman" w:hAnsi="Times New Roman" w:cs="Times New Roman"/>
      <w:b/>
      <w:sz w:val="28"/>
      <w:szCs w:val="20"/>
      <w:lang w:eastAsia="cs-CZ"/>
    </w:rPr>
  </w:style>
  <w:style w:type="paragraph" w:customStyle="1" w:styleId="Zkladntext20">
    <w:name w:val="Základný text (2)"/>
    <w:basedOn w:val="Normlny"/>
    <w:link w:val="Zkladntext2"/>
    <w:qFormat/>
    <w:rsid w:val="00BA1F5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7400E"/>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1521">
      <w:bodyDiv w:val="1"/>
      <w:marLeft w:val="0"/>
      <w:marRight w:val="0"/>
      <w:marTop w:val="0"/>
      <w:marBottom w:val="0"/>
      <w:divBdr>
        <w:top w:val="none" w:sz="0" w:space="0" w:color="auto"/>
        <w:left w:val="none" w:sz="0" w:space="0" w:color="auto"/>
        <w:bottom w:val="none" w:sz="0" w:space="0" w:color="auto"/>
        <w:right w:val="none" w:sz="0" w:space="0" w:color="auto"/>
      </w:divBdr>
    </w:div>
    <w:div w:id="1450785354">
      <w:bodyDiv w:val="1"/>
      <w:marLeft w:val="0"/>
      <w:marRight w:val="0"/>
      <w:marTop w:val="0"/>
      <w:marBottom w:val="0"/>
      <w:divBdr>
        <w:top w:val="none" w:sz="0" w:space="0" w:color="auto"/>
        <w:left w:val="none" w:sz="0" w:space="0" w:color="auto"/>
        <w:bottom w:val="none" w:sz="0" w:space="0" w:color="auto"/>
        <w:right w:val="none" w:sz="0" w:space="0" w:color="auto"/>
      </w:divBdr>
    </w:div>
    <w:div w:id="170478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0" ma:contentTypeDescription="Create a new document." ma:contentTypeScope="" ma:versionID="572b145974662fc18fe585dbb1a83dd8">
  <xsd:schema xmlns:xsd="http://www.w3.org/2001/XMLSchema" xmlns:xs="http://www.w3.org/2001/XMLSchema" xmlns:p="http://schemas.microsoft.com/office/2006/metadata/properties" targetNamespace="http://schemas.microsoft.com/office/2006/metadata/properties" ma:root="true" ma:fieldsID="a53c4d9aee24d797e56d7382a866bf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3_Vlastný-materiál"/>
    <f:field ref="objsubject" par="" edit="true" text=""/>
    <f:field ref="objcreatedby" par="" text="Vincová, Veronika, Mgr."/>
    <f:field ref="objcreatedat" par="" text="13.8.2021 14:14:03"/>
    <f:field ref="objchangedby" par="" text="Administrator, System"/>
    <f:field ref="objmodifiedat" par="" text="13.8.2021 14:14: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E3B8-8FE6-4A95-BC7A-B644F863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EB0EE8-E948-4265-946A-2821F3D5CC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7B278E-DA87-4081-8403-54CB4AC6F9FB}">
  <ds:schemaRefs>
    <ds:schemaRef ds:uri="http://schemas.microsoft.com/sharepoint/v3/contenttype/form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B1E7946-253C-4756-A9D3-FFA378BD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94</Pages>
  <Words>40597</Words>
  <Characters>231408</Characters>
  <Application>Microsoft Office Word</Application>
  <DocSecurity>0</DocSecurity>
  <Lines>1928</Lines>
  <Paragraphs>542</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Harvilak Bohuslav JUDr.</dc:creator>
  <dc:description/>
  <cp:lastModifiedBy>Švorcová, Veronika</cp:lastModifiedBy>
  <cp:revision>8</cp:revision>
  <cp:lastPrinted>2021-12-13T15:13:00Z</cp:lastPrinted>
  <dcterms:created xsi:type="dcterms:W3CDTF">2021-12-10T13:53:00Z</dcterms:created>
  <dcterms:modified xsi:type="dcterms:W3CDTF">2021-12-13T15:15:00Z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SVPS</vt:lpwstr>
  </property>
  <property fmtid="{D5CDD505-2E9C-101B-9397-08002B2CF9AE}" pid="4" name="ContentTypeId">
    <vt:lpwstr>0x01010043DF0A316F7B3349947D7462FB25DBD1</vt:lpwstr>
  </property>
  <property fmtid="{D5CDD505-2E9C-101B-9397-08002B2CF9AE}" pid="5" name="DocSecurity">
    <vt:i4>0</vt:i4>
  </property>
  <property fmtid="{D5CDD505-2E9C-101B-9397-08002B2CF9AE}" pid="6" name="FSC#COOSYSTEM@1.1:Container">
    <vt:lpwstr>COO.2145.1000.3.4507991</vt:lpwstr>
  </property>
  <property fmtid="{D5CDD505-2E9C-101B-9397-08002B2CF9AE}" pid="7" name="FSC#FSCFOLIO@1.1001:docpropproject">
    <vt:lpwstr/>
  </property>
  <property fmtid="{D5CDD505-2E9C-101B-9397-08002B2CF9AE}" pid="8" name="FSC#SKEDITIONSLOVLEX@103.510:AttrDateDocPropUkonceniePKK">
    <vt:lpwstr>10. 8. 2021</vt:lpwstr>
  </property>
  <property fmtid="{D5CDD505-2E9C-101B-9397-08002B2CF9AE}" pid="9" name="FSC#SKEDITIONSLOVLEX@103.510:AttrDateDocPropZaciatokPKK">
    <vt:lpwstr>30. 7. 2021</vt:lpwstr>
  </property>
  <property fmtid="{D5CDD505-2E9C-101B-9397-08002B2CF9AE}" pid="10" name="FSC#SKEDITIONSLOVLEX@103.510:AttrStrDocPropVplyvNaInformatizaciu">
    <vt:lpwstr>Žiadne</vt:lpwstr>
  </property>
  <property fmtid="{D5CDD505-2E9C-101B-9397-08002B2CF9AE}" pid="11" name="FSC#SKEDITIONSLOVLEX@103.510:AttrStrDocPropVplyvNaZivotProstr">
    <vt:lpwstr>Žiadne</vt:lpwstr>
  </property>
  <property fmtid="{D5CDD505-2E9C-101B-9397-08002B2CF9AE}" pid="12" name="FSC#SKEDITIONSLOVLEX@103.510:AttrStrDocPropVplyvPodnikatelskeProstr">
    <vt:lpwstr>Žiadne</vt:lpwstr>
  </property>
  <property fmtid="{D5CDD505-2E9C-101B-9397-08002B2CF9AE}" pid="13" name="FSC#SKEDITIONSLOVLEX@103.510:AttrStrDocPropVplyvRozpocetVS">
    <vt:lpwstr>Pozitívne_x000d_
Negatívne</vt:lpwstr>
  </property>
  <property fmtid="{D5CDD505-2E9C-101B-9397-08002B2CF9AE}" pid="14" name="FSC#SKEDITIONSLOVLEX@103.510:AttrStrDocPropVplyvSocialny">
    <vt:lpwstr>Žiadne</vt:lpwstr>
  </property>
  <property fmtid="{D5CDD505-2E9C-101B-9397-08002B2CF9AE}" pid="15"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16" name="FSC#SKEDITIONSLOVLEX@103.510:AttrStrListDocPropDopadyPrijatiaZmluvy">
    <vt:lpwstr/>
  </property>
  <property fmtid="{D5CDD505-2E9C-101B-9397-08002B2CF9AE}" pid="17" name="FSC#SKEDITIONSLOVLEX@103.510:AttrStrListDocPropGestorSpolupRezorty">
    <vt:lpwstr/>
  </property>
  <property fmtid="{D5CDD505-2E9C-101B-9397-08002B2CF9AE}" pid="18" name="FSC#SKEDITIONSLOVLEX@103.510:AttrStrListDocPropInfoUzPreberanePP">
    <vt:lpwstr>bezpredmetné</vt:lpwstr>
  </property>
  <property fmtid="{D5CDD505-2E9C-101B-9397-08002B2CF9AE}" pid="19" name="FSC#SKEDITIONSLOVLEX@103.510:AttrStrListDocPropInfoZaciatokKonania">
    <vt:lpwstr>nie je</vt:lpwstr>
  </property>
  <property fmtid="{D5CDD505-2E9C-101B-9397-08002B2CF9AE}" pid="20" name="FSC#SKEDITIONSLOVLEX@103.510:AttrStrListDocPropKategoriaZmluvy74">
    <vt:lpwstr/>
  </property>
  <property fmtid="{D5CDD505-2E9C-101B-9397-08002B2CF9AE}" pid="21" name="FSC#SKEDITIONSLOVLEX@103.510:AttrStrListDocPropKategoriaZmluvy75">
    <vt:lpwstr/>
  </property>
  <property fmtid="{D5CDD505-2E9C-101B-9397-08002B2CF9AE}" pid="22" name="FSC#SKEDITIONSLOVLEX@103.510:AttrStrListDocPropLehotaNaPredlozenie">
    <vt:lpwstr/>
  </property>
  <property fmtid="{D5CDD505-2E9C-101B-9397-08002B2CF9AE}" pid="23" name="FSC#SKEDITIONSLOVLEX@103.510:AttrStrListDocPropLehotaPrebratieSmernice">
    <vt:lpwstr>26. máj 2022 - nariadenie (EÚ)  2017/746_x000d_
28. január 2022 - nariadenie (EÚ)  2019/6</vt:lpwstr>
  </property>
  <property fmtid="{D5CDD505-2E9C-101B-9397-08002B2CF9AE}" pid="24" name="FSC#SKEDITIONSLOVLEX@103.510:AttrStrListDocPropNazovPredpisuEU">
    <vt:lpwstr>nie je</vt:lpwstr>
  </property>
  <property fmtid="{D5CDD505-2E9C-101B-9397-08002B2CF9AE}" pid="2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26" name="FSC#SKEDITIONSLOVLEX@103.510:AttrStrListDocPropPrimarnePravoEU">
    <vt:lpwstr>-	Čl. 168 Zmluvy o fungovaní Európskej únie (Hlava XIV – Verejné zdravie) </vt:lpwstr>
  </property>
  <property fmtid="{D5CDD505-2E9C-101B-9397-08002B2CF9AE}" pid="27" name="FSC#SKEDITIONSLOVLEX@103.510:AttrStrListDocPropProblematikaPPa">
    <vt:lpwstr>je upravený v práve Európskej únie</vt:lpwstr>
  </property>
  <property fmtid="{D5CDD505-2E9C-101B-9397-08002B2CF9AE}" pid="28" name="FSC#SKEDITIONSLOVLEX@103.510:AttrStrListDocPropProblematikaPPb">
    <vt:lpwstr/>
  </property>
  <property fmtid="{D5CDD505-2E9C-101B-9397-08002B2CF9AE}" pid="29" name="FSC#SKEDITIONSLOVLEX@103.510:AttrStrListDocPropSekundarneLegPravoDO">
    <vt:lpwstr/>
  </property>
  <property fmtid="{D5CDD505-2E9C-101B-9397-08002B2CF9AE}" pid="30"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31" name="FSC#SKEDITIONSLOVLEX@103.510:AttrStrListDocPropSekundarneNelegPravoPO">
    <vt:lpwstr/>
  </property>
  <property fmtid="{D5CDD505-2E9C-101B-9397-08002B2CF9AE}" pid="32"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33" name="FSC#SKEDITIONSLOVLEX@103.510:AttrStrListDocPropStupenZlucitelnostiPP">
    <vt:lpwstr>úplne</vt:lpwstr>
  </property>
  <property fmtid="{D5CDD505-2E9C-101B-9397-08002B2CF9AE}" pid="34" name="FSC#SKEDITIONSLOVLEX@103.510:AttrStrListDocPropTextKomunike">
    <vt:lpwstr/>
  </property>
  <property fmtid="{D5CDD505-2E9C-101B-9397-08002B2CF9AE}" pid="35"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36" name="FSC#SKEDITIONSLOVLEX@103.510:AttrStrListDocPropTextVseobPrilohy">
    <vt:lpwstr/>
  </property>
  <property fmtid="{D5CDD505-2E9C-101B-9397-08002B2CF9AE}" pid="37" name="FSC#SKEDITIONSLOVLEX@103.510:AttrStrListDocPropUcelPredmetZmluvy">
    <vt:lpwstr/>
  </property>
  <property fmtid="{D5CDD505-2E9C-101B-9397-08002B2CF9AE}" pid="38" name="FSC#SKEDITIONSLOVLEX@103.510:AttrStrListDocPropUpravaPravFOPRO">
    <vt:lpwstr/>
  </property>
  <property fmtid="{D5CDD505-2E9C-101B-9397-08002B2CF9AE}" pid="39" name="FSC#SKEDITIONSLOVLEX@103.510:AttrStrListDocPropUpravaPredmetuZmluvy">
    <vt:lpwstr/>
  </property>
  <property fmtid="{D5CDD505-2E9C-101B-9397-08002B2CF9AE}" pid="40" name="FSC#SKEDITIONSLOVLEX@103.510:AttrStrListDocPropUznesenieBODA1">
    <vt:lpwstr/>
  </property>
  <property fmtid="{D5CDD505-2E9C-101B-9397-08002B2CF9AE}" pid="41" name="FSC#SKEDITIONSLOVLEX@103.510:AttrStrListDocPropUznesenieBODA3">
    <vt:lpwstr/>
  </property>
  <property fmtid="{D5CDD505-2E9C-101B-9397-08002B2CF9AE}" pid="42" name="FSC#SKEDITIONSLOVLEX@103.510:AttrStrListDocPropUznesenieBODA4">
    <vt:lpwstr/>
  </property>
  <property fmtid="{D5CDD505-2E9C-101B-9397-08002B2CF9AE}" pid="43" name="FSC#SKEDITIONSLOVLEX@103.510:AttrStrListDocPropUznesenieBODB1">
    <vt:lpwstr/>
  </property>
  <property fmtid="{D5CDD505-2E9C-101B-9397-08002B2CF9AE}" pid="44" name="FSC#SKEDITIONSLOVLEX@103.510:AttrStrListDocPropUznesenieBODB2">
    <vt:lpwstr/>
  </property>
  <property fmtid="{D5CDD505-2E9C-101B-9397-08002B2CF9AE}" pid="45" name="FSC#SKEDITIONSLOVLEX@103.510:AttrStrListDocPropUznesenieBODB3">
    <vt:lpwstr/>
  </property>
  <property fmtid="{D5CDD505-2E9C-101B-9397-08002B2CF9AE}" pid="46" name="FSC#SKEDITIONSLOVLEX@103.510:AttrStrListDocPropUznesenieBODB4">
    <vt:lpwstr/>
  </property>
  <property fmtid="{D5CDD505-2E9C-101B-9397-08002B2CF9AE}" pid="47" name="FSC#SKEDITIONSLOVLEX@103.510:AttrStrListDocPropUznesenieBODC1">
    <vt:lpwstr/>
  </property>
  <property fmtid="{D5CDD505-2E9C-101B-9397-08002B2CF9AE}" pid="48" name="FSC#SKEDITIONSLOVLEX@103.510:AttrStrListDocPropUznesenieBODC2">
    <vt:lpwstr/>
  </property>
  <property fmtid="{D5CDD505-2E9C-101B-9397-08002B2CF9AE}" pid="49" name="FSC#SKEDITIONSLOVLEX@103.510:AttrStrListDocPropUznesenieBODC3">
    <vt:lpwstr/>
  </property>
  <property fmtid="{D5CDD505-2E9C-101B-9397-08002B2CF9AE}" pid="50" name="FSC#SKEDITIONSLOVLEX@103.510:AttrStrListDocPropUznesenieBODC4">
    <vt:lpwstr/>
  </property>
  <property fmtid="{D5CDD505-2E9C-101B-9397-08002B2CF9AE}" pid="51" name="FSC#SKEDITIONSLOVLEX@103.510:AttrStrListDocPropUznesenieBODD1">
    <vt:lpwstr/>
  </property>
  <property fmtid="{D5CDD505-2E9C-101B-9397-08002B2CF9AE}" pid="52" name="FSC#SKEDITIONSLOVLEX@103.510:AttrStrListDocPropUznesenieBODD2">
    <vt:lpwstr/>
  </property>
  <property fmtid="{D5CDD505-2E9C-101B-9397-08002B2CF9AE}" pid="53" name="FSC#SKEDITIONSLOVLEX@103.510:AttrStrListDocPropUznesenieBODD3">
    <vt:lpwstr/>
  </property>
  <property fmtid="{D5CDD505-2E9C-101B-9397-08002B2CF9AE}" pid="54" name="FSC#SKEDITIONSLOVLEX@103.510:AttrStrListDocPropUznesenieBODD4">
    <vt:lpwstr/>
  </property>
  <property fmtid="{D5CDD505-2E9C-101B-9397-08002B2CF9AE}" pid="55" name="FSC#SKEDITIONSLOVLEX@103.510:AttrStrListDocPropUznesenieCastA">
    <vt:lpwstr/>
  </property>
  <property fmtid="{D5CDD505-2E9C-101B-9397-08002B2CF9AE}" pid="56" name="FSC#SKEDITIONSLOVLEX@103.510:AttrStrListDocPropUznesenieCastB">
    <vt:lpwstr/>
  </property>
  <property fmtid="{D5CDD505-2E9C-101B-9397-08002B2CF9AE}" pid="57" name="FSC#SKEDITIONSLOVLEX@103.510:AttrStrListDocPropUznesenieCastC">
    <vt:lpwstr/>
  </property>
  <property fmtid="{D5CDD505-2E9C-101B-9397-08002B2CF9AE}" pid="58" name="FSC#SKEDITIONSLOVLEX@103.510:AttrStrListDocPropUznesenieCastD">
    <vt:lpwstr/>
  </property>
  <property fmtid="{D5CDD505-2E9C-101B-9397-08002B2CF9AE}" pid="59" name="FSC#SKEDITIONSLOVLEX@103.510:AttrStrListDocPropUznesenieNaVedomie">
    <vt:lpwstr>predseda Národnej rady Slovenskej republiky</vt:lpwstr>
  </property>
  <property fmtid="{D5CDD505-2E9C-101B-9397-08002B2CF9AE}" pid="60" name="FSC#SKEDITIONSLOVLEX@103.510:AttrStrListDocPropUznesenieTerminA1">
    <vt:lpwstr/>
  </property>
  <property fmtid="{D5CDD505-2E9C-101B-9397-08002B2CF9AE}" pid="61" name="FSC#SKEDITIONSLOVLEX@103.510:AttrStrListDocPropUznesenieTerminA2">
    <vt:lpwstr/>
  </property>
  <property fmtid="{D5CDD505-2E9C-101B-9397-08002B2CF9AE}" pid="62" name="FSC#SKEDITIONSLOVLEX@103.510:AttrStrListDocPropUznesenieTerminA3">
    <vt:lpwstr/>
  </property>
  <property fmtid="{D5CDD505-2E9C-101B-9397-08002B2CF9AE}" pid="63" name="FSC#SKEDITIONSLOVLEX@103.510:AttrStrListDocPropUznesenieTerminA4">
    <vt:lpwstr/>
  </property>
  <property fmtid="{D5CDD505-2E9C-101B-9397-08002B2CF9AE}" pid="64" name="FSC#SKEDITIONSLOVLEX@103.510:AttrStrListDocPropUznesenieTerminB1">
    <vt:lpwstr/>
  </property>
  <property fmtid="{D5CDD505-2E9C-101B-9397-08002B2CF9AE}" pid="65" name="FSC#SKEDITIONSLOVLEX@103.510:AttrStrListDocPropUznesenieTerminB2">
    <vt:lpwstr/>
  </property>
  <property fmtid="{D5CDD505-2E9C-101B-9397-08002B2CF9AE}" pid="66" name="FSC#SKEDITIONSLOVLEX@103.510:AttrStrListDocPropUznesenieTerminB3">
    <vt:lpwstr/>
  </property>
  <property fmtid="{D5CDD505-2E9C-101B-9397-08002B2CF9AE}" pid="67" name="FSC#SKEDITIONSLOVLEX@103.510:AttrStrListDocPropUznesenieTerminB4">
    <vt:lpwstr/>
  </property>
  <property fmtid="{D5CDD505-2E9C-101B-9397-08002B2CF9AE}" pid="68" name="FSC#SKEDITIONSLOVLEX@103.510:AttrStrListDocPropUznesenieTerminC1">
    <vt:lpwstr/>
  </property>
  <property fmtid="{D5CDD505-2E9C-101B-9397-08002B2CF9AE}" pid="69" name="FSC#SKEDITIONSLOVLEX@103.510:AttrStrListDocPropUznesenieTerminC2">
    <vt:lpwstr/>
  </property>
  <property fmtid="{D5CDD505-2E9C-101B-9397-08002B2CF9AE}" pid="70" name="FSC#SKEDITIONSLOVLEX@103.510:AttrStrListDocPropUznesenieTerminC3">
    <vt:lpwstr/>
  </property>
  <property fmtid="{D5CDD505-2E9C-101B-9397-08002B2CF9AE}" pid="71" name="FSC#SKEDITIONSLOVLEX@103.510:AttrStrListDocPropUznesenieTerminC4">
    <vt:lpwstr/>
  </property>
  <property fmtid="{D5CDD505-2E9C-101B-9397-08002B2CF9AE}" pid="72" name="FSC#SKEDITIONSLOVLEX@103.510:AttrStrListDocPropUznesenieTerminD1">
    <vt:lpwstr/>
  </property>
  <property fmtid="{D5CDD505-2E9C-101B-9397-08002B2CF9AE}" pid="73" name="FSC#SKEDITIONSLOVLEX@103.510:AttrStrListDocPropUznesenieTerminD2">
    <vt:lpwstr/>
  </property>
  <property fmtid="{D5CDD505-2E9C-101B-9397-08002B2CF9AE}" pid="74" name="FSC#SKEDITIONSLOVLEX@103.510:AttrStrListDocPropUznesenieTerminD3">
    <vt:lpwstr/>
  </property>
  <property fmtid="{D5CDD505-2E9C-101B-9397-08002B2CF9AE}" pid="75" name="FSC#SKEDITIONSLOVLEX@103.510:AttrStrListDocPropUznesenieTerminD4">
    <vt:lpwstr/>
  </property>
  <property fmtid="{D5CDD505-2E9C-101B-9397-08002B2CF9AE}" pid="76" name="FSC#SKEDITIONSLOVLEX@103.510:AttrStrListDocPropUznesenieTextA1">
    <vt:lpwstr/>
  </property>
  <property fmtid="{D5CDD505-2E9C-101B-9397-08002B2CF9AE}" pid="77" name="FSC#SKEDITIONSLOVLEX@103.510:AttrStrListDocPropUznesenieTextA2">
    <vt:lpwstr/>
  </property>
  <property fmtid="{D5CDD505-2E9C-101B-9397-08002B2CF9AE}" pid="78" name="FSC#SKEDITIONSLOVLEX@103.510:AttrStrListDocPropUznesenieTextA3">
    <vt:lpwstr/>
  </property>
  <property fmtid="{D5CDD505-2E9C-101B-9397-08002B2CF9AE}" pid="79" name="FSC#SKEDITIONSLOVLEX@103.510:AttrStrListDocPropUznesenieTextA4">
    <vt:lpwstr/>
  </property>
  <property fmtid="{D5CDD505-2E9C-101B-9397-08002B2CF9AE}" pid="80" name="FSC#SKEDITIONSLOVLEX@103.510:AttrStrListDocPropUznesenieTextB1">
    <vt:lpwstr/>
  </property>
  <property fmtid="{D5CDD505-2E9C-101B-9397-08002B2CF9AE}" pid="81" name="FSC#SKEDITIONSLOVLEX@103.510:AttrStrListDocPropUznesenieTextB2">
    <vt:lpwstr/>
  </property>
  <property fmtid="{D5CDD505-2E9C-101B-9397-08002B2CF9AE}" pid="82" name="FSC#SKEDITIONSLOVLEX@103.510:AttrStrListDocPropUznesenieTextB3">
    <vt:lpwstr/>
  </property>
  <property fmtid="{D5CDD505-2E9C-101B-9397-08002B2CF9AE}" pid="83" name="FSC#SKEDITIONSLOVLEX@103.510:AttrStrListDocPropUznesenieTextB4">
    <vt:lpwstr/>
  </property>
  <property fmtid="{D5CDD505-2E9C-101B-9397-08002B2CF9AE}" pid="84" name="FSC#SKEDITIONSLOVLEX@103.510:AttrStrListDocPropUznesenieTextC1">
    <vt:lpwstr/>
  </property>
  <property fmtid="{D5CDD505-2E9C-101B-9397-08002B2CF9AE}" pid="85" name="FSC#SKEDITIONSLOVLEX@103.510:AttrStrListDocPropUznesenieTextC2">
    <vt:lpwstr/>
  </property>
  <property fmtid="{D5CDD505-2E9C-101B-9397-08002B2CF9AE}" pid="86" name="FSC#SKEDITIONSLOVLEX@103.510:AttrStrListDocPropUznesenieTextC3">
    <vt:lpwstr/>
  </property>
  <property fmtid="{D5CDD505-2E9C-101B-9397-08002B2CF9AE}" pid="87" name="FSC#SKEDITIONSLOVLEX@103.510:AttrStrListDocPropUznesenieTextC4">
    <vt:lpwstr/>
  </property>
  <property fmtid="{D5CDD505-2E9C-101B-9397-08002B2CF9AE}" pid="88" name="FSC#SKEDITIONSLOVLEX@103.510:AttrStrListDocPropUznesenieTextD1">
    <vt:lpwstr/>
  </property>
  <property fmtid="{D5CDD505-2E9C-101B-9397-08002B2CF9AE}" pid="89" name="FSC#SKEDITIONSLOVLEX@103.510:AttrStrListDocPropUznesenieTextD2">
    <vt:lpwstr/>
  </property>
  <property fmtid="{D5CDD505-2E9C-101B-9397-08002B2CF9AE}" pid="90" name="FSC#SKEDITIONSLOVLEX@103.510:AttrStrListDocPropUznesenieTextD3">
    <vt:lpwstr/>
  </property>
  <property fmtid="{D5CDD505-2E9C-101B-9397-08002B2CF9AE}" pid="91" name="FSC#SKEDITIONSLOVLEX@103.510:AttrStrListDocPropUznesenieTextD4">
    <vt:lpwstr/>
  </property>
  <property fmtid="{D5CDD505-2E9C-101B-9397-08002B2CF9AE}" pid="92" name="FSC#SKEDITIONSLOVLEX@103.510:AttrStrListDocPropUznesenieVykonaju">
    <vt:lpwstr>predseda vlády Slovenskej republiky_x000d_
minister</vt:lpwstr>
  </property>
  <property fmtid="{D5CDD505-2E9C-101B-9397-08002B2CF9AE}" pid="93" name="FSC#SKEDITIONSLOVLEX@103.510:AttrStrListDocPropUznesenieZodpovednyA1">
    <vt:lpwstr/>
  </property>
  <property fmtid="{D5CDD505-2E9C-101B-9397-08002B2CF9AE}" pid="94" name="FSC#SKEDITIONSLOVLEX@103.510:AttrStrListDocPropUznesenieZodpovednyA2">
    <vt:lpwstr/>
  </property>
  <property fmtid="{D5CDD505-2E9C-101B-9397-08002B2CF9AE}" pid="95" name="FSC#SKEDITIONSLOVLEX@103.510:AttrStrListDocPropUznesenieZodpovednyA3">
    <vt:lpwstr/>
  </property>
  <property fmtid="{D5CDD505-2E9C-101B-9397-08002B2CF9AE}" pid="96" name="FSC#SKEDITIONSLOVLEX@103.510:AttrStrListDocPropUznesenieZodpovednyA4">
    <vt:lpwstr/>
  </property>
  <property fmtid="{D5CDD505-2E9C-101B-9397-08002B2CF9AE}" pid="97" name="FSC#SKEDITIONSLOVLEX@103.510:AttrStrListDocPropUznesenieZodpovednyB1">
    <vt:lpwstr/>
  </property>
  <property fmtid="{D5CDD505-2E9C-101B-9397-08002B2CF9AE}" pid="98" name="FSC#SKEDITIONSLOVLEX@103.510:AttrStrListDocPropUznesenieZodpovednyB2">
    <vt:lpwstr/>
  </property>
  <property fmtid="{D5CDD505-2E9C-101B-9397-08002B2CF9AE}" pid="99" name="FSC#SKEDITIONSLOVLEX@103.510:AttrStrListDocPropUznesenieZodpovednyB3">
    <vt:lpwstr/>
  </property>
  <property fmtid="{D5CDD505-2E9C-101B-9397-08002B2CF9AE}" pid="100" name="FSC#SKEDITIONSLOVLEX@103.510:AttrStrListDocPropUznesenieZodpovednyB4">
    <vt:lpwstr/>
  </property>
  <property fmtid="{D5CDD505-2E9C-101B-9397-08002B2CF9AE}" pid="101" name="FSC#SKEDITIONSLOVLEX@103.510:AttrStrListDocPropUznesenieZodpovednyC1">
    <vt:lpwstr/>
  </property>
  <property fmtid="{D5CDD505-2E9C-101B-9397-08002B2CF9AE}" pid="102" name="FSC#SKEDITIONSLOVLEX@103.510:AttrStrListDocPropUznesenieZodpovednyC2">
    <vt:lpwstr/>
  </property>
  <property fmtid="{D5CDD505-2E9C-101B-9397-08002B2CF9AE}" pid="103" name="FSC#SKEDITIONSLOVLEX@103.510:AttrStrListDocPropUznesenieZodpovednyC3">
    <vt:lpwstr/>
  </property>
  <property fmtid="{D5CDD505-2E9C-101B-9397-08002B2CF9AE}" pid="104" name="FSC#SKEDITIONSLOVLEX@103.510:AttrStrListDocPropUznesenieZodpovednyC4">
    <vt:lpwstr/>
  </property>
  <property fmtid="{D5CDD505-2E9C-101B-9397-08002B2CF9AE}" pid="105" name="FSC#SKEDITIONSLOVLEX@103.510:AttrStrListDocPropUznesenieZodpovednyD1">
    <vt:lpwstr/>
  </property>
  <property fmtid="{D5CDD505-2E9C-101B-9397-08002B2CF9AE}" pid="106" name="FSC#SKEDITIONSLOVLEX@103.510:AttrStrListDocPropUznesenieZodpovednyD2">
    <vt:lpwstr/>
  </property>
  <property fmtid="{D5CDD505-2E9C-101B-9397-08002B2CF9AE}" pid="107" name="FSC#SKEDITIONSLOVLEX@103.510:AttrStrListDocPropUznesenieZodpovednyD3">
    <vt:lpwstr/>
  </property>
  <property fmtid="{D5CDD505-2E9C-101B-9397-08002B2CF9AE}" pid="108" name="FSC#SKEDITIONSLOVLEX@103.510:AttrStrListDocPropUznesenieZodpovednyD4">
    <vt:lpwstr/>
  </property>
  <property fmtid="{D5CDD505-2E9C-101B-9397-08002B2CF9AE}" pid="109" name="FSC#SKEDITIONSLOVLEX@103.510:aktualnyrok">
    <vt:lpwstr>2021</vt:lpwstr>
  </property>
  <property fmtid="{D5CDD505-2E9C-101B-9397-08002B2CF9AE}" pid="110" name="FSC#SKEDITIONSLOVLEX@103.510:autorpredpis">
    <vt:lpwstr/>
  </property>
  <property fmtid="{D5CDD505-2E9C-101B-9397-08002B2CF9AE}" pid="111" name="FSC#SKEDITIONSLOVLEX@103.510:cislolp">
    <vt:lpwstr>LP/2021/451</vt:lpwstr>
  </property>
  <property fmtid="{D5CDD505-2E9C-101B-9397-08002B2CF9AE}" pid="112" name="FSC#SKEDITIONSLOVLEX@103.510:cisloparlamenttlac">
    <vt:lpwstr/>
  </property>
  <property fmtid="{D5CDD505-2E9C-101B-9397-08002B2CF9AE}" pid="113" name="FSC#SKEDITIONSLOVLEX@103.510:cislopartlac">
    <vt:lpwstr/>
  </property>
  <property fmtid="{D5CDD505-2E9C-101B-9397-08002B2CF9AE}" pid="114" name="FSC#SKEDITIONSLOVLEX@103.510:cislopredpis">
    <vt:lpwstr/>
  </property>
  <property fmtid="{D5CDD505-2E9C-101B-9397-08002B2CF9AE}" pid="115" name="FSC#SKEDITIONSLOVLEX@103.510:citaciapredpis">
    <vt:lpwstr/>
  </property>
  <property fmtid="{D5CDD505-2E9C-101B-9397-08002B2CF9AE}" pid="116" name="FSC#SKEDITIONSLOVLEX@103.510:dalsipredkladatel">
    <vt:lpwstr/>
  </property>
  <property fmtid="{D5CDD505-2E9C-101B-9397-08002B2CF9AE}" pid="117" name="FSC#SKEDITIONSLOVLEX@103.510:datumplatnosti">
    <vt:lpwstr/>
  </property>
  <property fmtid="{D5CDD505-2E9C-101B-9397-08002B2CF9AE}" pid="118" name="FSC#SKEDITIONSLOVLEX@103.510:datumschvalpredpis">
    <vt:lpwstr/>
  </property>
  <property fmtid="{D5CDD505-2E9C-101B-9397-08002B2CF9AE}" pid="119" name="FSC#SKEDITIONSLOVLEX@103.510:funkciaDalsiPred">
    <vt:lpwstr/>
  </property>
  <property fmtid="{D5CDD505-2E9C-101B-9397-08002B2CF9AE}" pid="120" name="FSC#SKEDITIONSLOVLEX@103.510:funkciaDalsiPredAkuzativ">
    <vt:lpwstr/>
  </property>
  <property fmtid="{D5CDD505-2E9C-101B-9397-08002B2CF9AE}" pid="121" name="FSC#SKEDITIONSLOVLEX@103.510:funkciaDalsiPredDativ">
    <vt:lpwstr/>
  </property>
  <property fmtid="{D5CDD505-2E9C-101B-9397-08002B2CF9AE}" pid="122" name="FSC#SKEDITIONSLOVLEX@103.510:funkciaPred">
    <vt:lpwstr/>
  </property>
  <property fmtid="{D5CDD505-2E9C-101B-9397-08002B2CF9AE}" pid="123" name="FSC#SKEDITIONSLOVLEX@103.510:funkciaPredAkuzativ">
    <vt:lpwstr/>
  </property>
  <property fmtid="{D5CDD505-2E9C-101B-9397-08002B2CF9AE}" pid="124" name="FSC#SKEDITIONSLOVLEX@103.510:funkciaPredDativ">
    <vt:lpwstr/>
  </property>
  <property fmtid="{D5CDD505-2E9C-101B-9397-08002B2CF9AE}" pid="125" name="FSC#SKEDITIONSLOVLEX@103.510:funkciaZodpPred">
    <vt:lpwstr>minister</vt:lpwstr>
  </property>
  <property fmtid="{D5CDD505-2E9C-101B-9397-08002B2CF9AE}" pid="126" name="FSC#SKEDITIONSLOVLEX@103.510:funkciaZodpPredAkuzativ">
    <vt:lpwstr>ministra</vt:lpwstr>
  </property>
  <property fmtid="{D5CDD505-2E9C-101B-9397-08002B2CF9AE}" pid="127" name="FSC#SKEDITIONSLOVLEX@103.510:funkciaZodpPredDativ">
    <vt:lpwstr>ministrovi</vt:lpwstr>
  </property>
  <property fmtid="{D5CDD505-2E9C-101B-9397-08002B2CF9AE}" pid="128" name="FSC#SKEDITIONSLOVLEX@103.510:legoblast">
    <vt:lpwstr>Správne právo</vt:lpwstr>
  </property>
  <property fmtid="{D5CDD505-2E9C-101B-9397-08002B2CF9AE}" pid="129"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30" name="FSC#SKEDITIONSLOVLEX@103.510:nazovpredpis1">
    <vt:lpwstr/>
  </property>
  <property fmtid="{D5CDD505-2E9C-101B-9397-08002B2CF9AE}" pid="131" name="FSC#SKEDITIONSLOVLEX@103.510:nazovpredpis2">
    <vt:lpwstr/>
  </property>
  <property fmtid="{D5CDD505-2E9C-101B-9397-08002B2CF9AE}" pid="132" name="FSC#SKEDITIONSLOVLEX@103.510:nazovpredpis3">
    <vt:lpwstr/>
  </property>
  <property fmtid="{D5CDD505-2E9C-101B-9397-08002B2CF9AE}" pid="133" name="FSC#SKEDITIONSLOVLEX@103.510:platnedo">
    <vt:lpwstr/>
  </property>
  <property fmtid="{D5CDD505-2E9C-101B-9397-08002B2CF9AE}" pid="134" name="FSC#SKEDITIONSLOVLEX@103.510:platneod">
    <vt:lpwstr/>
  </property>
  <property fmtid="{D5CDD505-2E9C-101B-9397-08002B2CF9AE}" pid="135"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36" name="FSC#SKEDITIONSLOVLEX@103.510:plnynazovpredpis1">
    <vt:lpwstr/>
  </property>
  <property fmtid="{D5CDD505-2E9C-101B-9397-08002B2CF9AE}" pid="137" name="FSC#SKEDITIONSLOVLEX@103.510:plnynazovpredpis2">
    <vt:lpwstr/>
  </property>
  <property fmtid="{D5CDD505-2E9C-101B-9397-08002B2CF9AE}" pid="138" name="FSC#SKEDITIONSLOVLEX@103.510:plnynazovpredpis3">
    <vt:lpwstr/>
  </property>
  <property fmtid="{D5CDD505-2E9C-101B-9397-08002B2CF9AE}" pid="139"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140" name="FSC#SKEDITIONSLOVLEX@103.510:povodpredpis">
    <vt:lpwstr>Slovlex (eLeg)</vt:lpwstr>
  </property>
  <property fmtid="{D5CDD505-2E9C-101B-9397-08002B2CF9AE}" pid="141" name="FSC#SKEDITIONSLOVLEX@103.510:predkladatel">
    <vt:lpwstr>Mgr. Veronika Vincová</vt:lpwstr>
  </property>
  <property fmtid="{D5CDD505-2E9C-101B-9397-08002B2CF9AE}" pid="142" name="FSC#SKEDITIONSLOVLEX@103.510:predkladateliaObalSD">
    <vt:lpwstr>Vladimír Lengvarský_x000d_
minister</vt:lpwstr>
  </property>
  <property fmtid="{D5CDD505-2E9C-101B-9397-08002B2CF9AE}" pid="143" name="FSC#SKEDITIONSLOVLEX@103.510:pripomienkovatelia">
    <vt:lpwstr/>
  </property>
  <property fmtid="{D5CDD505-2E9C-101B-9397-08002B2CF9AE}" pid="144" name="FSC#SKEDITIONSLOVLEX@103.510:rezortcislopredpis">
    <vt:lpwstr>S18596-2021-OL</vt:lpwstr>
  </property>
  <property fmtid="{D5CDD505-2E9C-101B-9397-08002B2CF9AE}" pid="145" name="FSC#SKEDITIONSLOVLEX@103.510:spiscislouv">
    <vt:lpwstr/>
  </property>
  <property fmtid="{D5CDD505-2E9C-101B-9397-08002B2CF9AE}" pid="146"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147" name="FSC#SKEDITIONSLOVLEX@103.510:stavpredpis">
    <vt:lpwstr>Vyhodnotenie medzirezortného pripomienkového konania</vt:lpwstr>
  </property>
  <property fmtid="{D5CDD505-2E9C-101B-9397-08002B2CF9AE}" pid="148" name="FSC#SKEDITIONSLOVLEX@103.510:typpredpis">
    <vt:lpwstr>Zákon</vt:lpwstr>
  </property>
  <property fmtid="{D5CDD505-2E9C-101B-9397-08002B2CF9AE}" pid="149" name="FSC#SKEDITIONSLOVLEX@103.510:typsprievdok">
    <vt:lpwstr>Vlastný materiál - neštruktúrovaný</vt:lpwstr>
  </property>
  <property fmtid="{D5CDD505-2E9C-101B-9397-08002B2CF9AE}" pid="150" name="FSC#SKEDITIONSLOVLEX@103.510:ucinnostdo">
    <vt:lpwstr/>
  </property>
  <property fmtid="{D5CDD505-2E9C-101B-9397-08002B2CF9AE}" pid="151" name="FSC#SKEDITIONSLOVLEX@103.510:ucinnostod">
    <vt:lpwstr/>
  </property>
  <property fmtid="{D5CDD505-2E9C-101B-9397-08002B2CF9AE}" pid="152" name="FSC#SKEDITIONSLOVLEX@103.510:uzemplat">
    <vt:lpwstr/>
  </property>
  <property fmtid="{D5CDD505-2E9C-101B-9397-08002B2CF9AE}" pid="153" name="FSC#SKEDITIONSLOVLEX@103.510:vytvorenedna">
    <vt:lpwstr>13. 8. 2021</vt:lpwstr>
  </property>
  <property fmtid="{D5CDD505-2E9C-101B-9397-08002B2CF9AE}" pid="154" name="FSC#SKEDITIONSLOVLEX@103.510:vztahypredpis">
    <vt:lpwstr/>
  </property>
  <property fmtid="{D5CDD505-2E9C-101B-9397-08002B2CF9AE}" pid="155" name="FSC#SKEDITIONSLOVLEX@103.510:zodpinstitucia">
    <vt:lpwstr>Ministerstvo zdravotníctva Slovenskej republiky</vt:lpwstr>
  </property>
  <property fmtid="{D5CDD505-2E9C-101B-9397-08002B2CF9AE}" pid="156" name="FSC#SKEDITIONSLOVLEX@103.510:zodppredkladatel">
    <vt:lpwstr>Vladimír Lengvarský</vt:lpwstr>
  </property>
  <property fmtid="{D5CDD505-2E9C-101B-9397-08002B2CF9AE}" pid="157" name="HyperlinksChanged">
    <vt:bool>false</vt:bool>
  </property>
  <property fmtid="{D5CDD505-2E9C-101B-9397-08002B2CF9AE}" pid="158" name="LinksUpToDate">
    <vt:bool>false</vt:bool>
  </property>
  <property fmtid="{D5CDD505-2E9C-101B-9397-08002B2CF9AE}" pid="159" name="ScaleCrop">
    <vt:bool>false</vt:bool>
  </property>
  <property fmtid="{D5CDD505-2E9C-101B-9397-08002B2CF9AE}" pid="160" name="ShareDoc">
    <vt:bool>false</vt:bool>
  </property>
</Properties>
</file>