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B5004" w14:textId="71D2A0D2" w:rsidR="00C111B3" w:rsidRPr="00B251D3" w:rsidRDefault="00C111B3" w:rsidP="007F7246">
      <w:pPr>
        <w:pStyle w:val="Nadpis2"/>
        <w:spacing w:before="0" w:beforeAutospacing="0" w:after="0" w:afterAutospacing="0"/>
        <w:jc w:val="center"/>
        <w:rPr>
          <w:b w:val="0"/>
          <w:bCs w:val="0"/>
          <w:i/>
          <w:iCs/>
          <w:sz w:val="24"/>
          <w:szCs w:val="24"/>
        </w:rPr>
      </w:pPr>
    </w:p>
    <w:p w14:paraId="38708CE1" w14:textId="582ADFC4" w:rsidR="007F4610" w:rsidRPr="00B251D3" w:rsidRDefault="007F4610" w:rsidP="007F7246">
      <w:pPr>
        <w:pStyle w:val="Nadpis2"/>
        <w:spacing w:before="0" w:beforeAutospacing="0" w:after="0" w:afterAutospacing="0"/>
        <w:jc w:val="center"/>
        <w:rPr>
          <w:b w:val="0"/>
          <w:bCs w:val="0"/>
          <w:i/>
          <w:iCs/>
          <w:sz w:val="24"/>
          <w:szCs w:val="24"/>
        </w:rPr>
      </w:pPr>
    </w:p>
    <w:p w14:paraId="7FD74255" w14:textId="488830CD" w:rsidR="007F4610" w:rsidRPr="00B251D3" w:rsidRDefault="007F4610" w:rsidP="007F7246">
      <w:pPr>
        <w:pStyle w:val="Nadpis2"/>
        <w:spacing w:before="0" w:beforeAutospacing="0" w:after="0" w:afterAutospacing="0"/>
        <w:jc w:val="center"/>
        <w:rPr>
          <w:b w:val="0"/>
          <w:bCs w:val="0"/>
          <w:i/>
          <w:iCs/>
          <w:sz w:val="24"/>
          <w:szCs w:val="24"/>
        </w:rPr>
      </w:pPr>
    </w:p>
    <w:p w14:paraId="2BC4F893" w14:textId="074EA5C0" w:rsidR="007F4610" w:rsidRPr="00B251D3" w:rsidRDefault="007F4610" w:rsidP="007F7246">
      <w:pPr>
        <w:pStyle w:val="Nadpis2"/>
        <w:spacing w:before="0" w:beforeAutospacing="0" w:after="0" w:afterAutospacing="0"/>
        <w:jc w:val="center"/>
        <w:rPr>
          <w:b w:val="0"/>
          <w:bCs w:val="0"/>
          <w:i/>
          <w:iCs/>
          <w:sz w:val="24"/>
          <w:szCs w:val="24"/>
        </w:rPr>
      </w:pPr>
    </w:p>
    <w:p w14:paraId="6F397B28" w14:textId="62422670" w:rsidR="007F4610" w:rsidRPr="000050B2" w:rsidRDefault="007F4610" w:rsidP="007F7246">
      <w:pPr>
        <w:pStyle w:val="Nadpis2"/>
        <w:spacing w:before="0" w:beforeAutospacing="0" w:after="0" w:afterAutospacing="0"/>
        <w:jc w:val="center"/>
        <w:rPr>
          <w:b w:val="0"/>
          <w:bCs w:val="0"/>
          <w:iCs/>
          <w:sz w:val="24"/>
          <w:szCs w:val="24"/>
        </w:rPr>
      </w:pPr>
    </w:p>
    <w:p w14:paraId="1EC97E04" w14:textId="46C51E56" w:rsidR="007F4610" w:rsidRPr="000050B2" w:rsidRDefault="007F4610" w:rsidP="007F7246">
      <w:pPr>
        <w:pStyle w:val="Nadpis2"/>
        <w:spacing w:before="0" w:beforeAutospacing="0" w:after="0" w:afterAutospacing="0"/>
        <w:jc w:val="center"/>
        <w:rPr>
          <w:b w:val="0"/>
          <w:bCs w:val="0"/>
          <w:iCs/>
          <w:sz w:val="24"/>
          <w:szCs w:val="24"/>
        </w:rPr>
      </w:pPr>
    </w:p>
    <w:p w14:paraId="13299526" w14:textId="333BDD81" w:rsidR="007F4610" w:rsidRPr="000050B2" w:rsidRDefault="007F4610" w:rsidP="007F7246">
      <w:pPr>
        <w:pStyle w:val="Nadpis2"/>
        <w:spacing w:before="0" w:beforeAutospacing="0" w:after="0" w:afterAutospacing="0"/>
        <w:jc w:val="center"/>
        <w:rPr>
          <w:b w:val="0"/>
          <w:bCs w:val="0"/>
          <w:iCs/>
          <w:sz w:val="24"/>
          <w:szCs w:val="24"/>
        </w:rPr>
      </w:pPr>
    </w:p>
    <w:p w14:paraId="1AAD724F" w14:textId="0C32D99E" w:rsidR="007F4610" w:rsidRPr="000050B2" w:rsidRDefault="007F4610" w:rsidP="007F7246">
      <w:pPr>
        <w:pStyle w:val="Nadpis2"/>
        <w:spacing w:before="0" w:beforeAutospacing="0" w:after="0" w:afterAutospacing="0"/>
        <w:jc w:val="center"/>
        <w:rPr>
          <w:b w:val="0"/>
          <w:bCs w:val="0"/>
          <w:iCs/>
          <w:sz w:val="24"/>
          <w:szCs w:val="24"/>
        </w:rPr>
      </w:pPr>
    </w:p>
    <w:p w14:paraId="15D32ADD" w14:textId="3DCF93A2" w:rsidR="007F4610" w:rsidRPr="000050B2" w:rsidRDefault="007F4610" w:rsidP="007F7246">
      <w:pPr>
        <w:pStyle w:val="Nadpis2"/>
        <w:spacing w:before="0" w:beforeAutospacing="0" w:after="0" w:afterAutospacing="0"/>
        <w:jc w:val="center"/>
        <w:rPr>
          <w:b w:val="0"/>
          <w:bCs w:val="0"/>
          <w:iCs/>
          <w:sz w:val="24"/>
          <w:szCs w:val="24"/>
        </w:rPr>
      </w:pPr>
    </w:p>
    <w:p w14:paraId="5F5F916E" w14:textId="0349996D" w:rsidR="007F4610" w:rsidRPr="00B251D3" w:rsidRDefault="007F4610" w:rsidP="007F7246">
      <w:pPr>
        <w:pStyle w:val="Nadpis2"/>
        <w:spacing w:before="0" w:beforeAutospacing="0" w:after="0" w:afterAutospacing="0"/>
        <w:jc w:val="center"/>
        <w:rPr>
          <w:b w:val="0"/>
          <w:bCs w:val="0"/>
          <w:iCs/>
          <w:sz w:val="24"/>
          <w:szCs w:val="24"/>
        </w:rPr>
      </w:pPr>
    </w:p>
    <w:p w14:paraId="398F8C3E" w14:textId="509F1233" w:rsidR="009105BC" w:rsidRPr="00B251D3" w:rsidRDefault="009105BC" w:rsidP="007F7246">
      <w:pPr>
        <w:pStyle w:val="Nadpis2"/>
        <w:spacing w:before="0" w:beforeAutospacing="0" w:after="0" w:afterAutospacing="0"/>
        <w:jc w:val="center"/>
        <w:rPr>
          <w:b w:val="0"/>
          <w:bCs w:val="0"/>
          <w:iCs/>
          <w:sz w:val="24"/>
          <w:szCs w:val="24"/>
        </w:rPr>
      </w:pPr>
    </w:p>
    <w:p w14:paraId="018A1519" w14:textId="702AA02C" w:rsidR="009105BC" w:rsidRPr="00B251D3" w:rsidRDefault="009105BC" w:rsidP="007F7246">
      <w:pPr>
        <w:pStyle w:val="Nadpis2"/>
        <w:spacing w:before="0" w:beforeAutospacing="0" w:after="0" w:afterAutospacing="0"/>
        <w:jc w:val="center"/>
        <w:rPr>
          <w:b w:val="0"/>
          <w:bCs w:val="0"/>
          <w:iCs/>
          <w:sz w:val="24"/>
          <w:szCs w:val="24"/>
        </w:rPr>
      </w:pPr>
    </w:p>
    <w:p w14:paraId="2E4FA635" w14:textId="5C84C766" w:rsidR="009105BC" w:rsidRPr="00B251D3" w:rsidRDefault="009105BC" w:rsidP="007F7246">
      <w:pPr>
        <w:pStyle w:val="Nadpis2"/>
        <w:spacing w:before="0" w:beforeAutospacing="0" w:after="0" w:afterAutospacing="0"/>
        <w:jc w:val="center"/>
        <w:rPr>
          <w:b w:val="0"/>
          <w:bCs w:val="0"/>
          <w:iCs/>
          <w:sz w:val="24"/>
          <w:szCs w:val="24"/>
        </w:rPr>
      </w:pPr>
    </w:p>
    <w:p w14:paraId="6CE27695" w14:textId="1418DD4A" w:rsidR="009105BC" w:rsidRPr="00B251D3" w:rsidRDefault="009105BC" w:rsidP="007F7246">
      <w:pPr>
        <w:pStyle w:val="Nadpis2"/>
        <w:spacing w:before="0" w:beforeAutospacing="0" w:after="0" w:afterAutospacing="0"/>
        <w:jc w:val="center"/>
        <w:rPr>
          <w:b w:val="0"/>
          <w:bCs w:val="0"/>
          <w:iCs/>
          <w:sz w:val="24"/>
          <w:szCs w:val="24"/>
        </w:rPr>
      </w:pPr>
    </w:p>
    <w:p w14:paraId="31C107C1" w14:textId="77777777" w:rsidR="0071492D" w:rsidRPr="000050B2" w:rsidRDefault="0071492D" w:rsidP="007F7246">
      <w:pPr>
        <w:pStyle w:val="Nadpis2"/>
        <w:spacing w:before="0" w:beforeAutospacing="0" w:after="0" w:afterAutospacing="0"/>
        <w:jc w:val="center"/>
        <w:rPr>
          <w:b w:val="0"/>
          <w:bCs w:val="0"/>
          <w:iCs/>
          <w:sz w:val="24"/>
          <w:szCs w:val="24"/>
        </w:rPr>
      </w:pPr>
    </w:p>
    <w:p w14:paraId="049E8AF7" w14:textId="31B9AA52" w:rsidR="00C111B3" w:rsidRPr="00B251D3" w:rsidRDefault="00C111B3" w:rsidP="007F7246">
      <w:pPr>
        <w:pStyle w:val="Nadpis2"/>
        <w:spacing w:before="0" w:beforeAutospacing="0" w:after="0" w:afterAutospacing="0"/>
        <w:jc w:val="center"/>
        <w:rPr>
          <w:iCs/>
          <w:sz w:val="24"/>
          <w:szCs w:val="24"/>
        </w:rPr>
      </w:pPr>
    </w:p>
    <w:p w14:paraId="5145E007" w14:textId="77777777" w:rsidR="00C111B3" w:rsidRPr="00B251D3" w:rsidRDefault="00C111B3" w:rsidP="007F7246">
      <w:pPr>
        <w:pStyle w:val="Nadpis2"/>
        <w:spacing w:before="0" w:beforeAutospacing="0" w:after="0" w:afterAutospacing="0"/>
        <w:jc w:val="center"/>
        <w:rPr>
          <w:iCs/>
          <w:sz w:val="24"/>
          <w:szCs w:val="24"/>
        </w:rPr>
      </w:pPr>
    </w:p>
    <w:p w14:paraId="00B03A89" w14:textId="0F4E99D5" w:rsidR="00C111B3" w:rsidRPr="00B251D3" w:rsidRDefault="00C111B3" w:rsidP="007F7246">
      <w:pPr>
        <w:spacing w:after="0" w:line="240" w:lineRule="auto"/>
        <w:jc w:val="center"/>
        <w:rPr>
          <w:rFonts w:ascii="Times New Roman" w:hAnsi="Times New Roman" w:cs="Times New Roman"/>
          <w:sz w:val="24"/>
          <w:szCs w:val="24"/>
          <w:lang w:eastAsia="sk-SK"/>
        </w:rPr>
      </w:pPr>
    </w:p>
    <w:p w14:paraId="55702CF6" w14:textId="77777777" w:rsidR="007F7246" w:rsidRPr="00B251D3" w:rsidRDefault="007F7246" w:rsidP="007F7246">
      <w:pPr>
        <w:spacing w:after="0" w:line="240" w:lineRule="auto"/>
        <w:jc w:val="center"/>
        <w:rPr>
          <w:rFonts w:ascii="Times New Roman" w:hAnsi="Times New Roman" w:cs="Times New Roman"/>
          <w:sz w:val="24"/>
          <w:szCs w:val="24"/>
          <w:lang w:eastAsia="sk-SK"/>
        </w:rPr>
      </w:pPr>
    </w:p>
    <w:p w14:paraId="03C239C5" w14:textId="0D468435" w:rsidR="00C111B3" w:rsidRPr="00B251D3" w:rsidRDefault="00C111B3" w:rsidP="007F7246">
      <w:pPr>
        <w:spacing w:after="0" w:line="240" w:lineRule="auto"/>
        <w:jc w:val="center"/>
        <w:rPr>
          <w:rFonts w:ascii="Times New Roman" w:hAnsi="Times New Roman" w:cs="Times New Roman"/>
          <w:b/>
          <w:sz w:val="24"/>
          <w:szCs w:val="24"/>
        </w:rPr>
      </w:pPr>
      <w:r w:rsidRPr="00B251D3">
        <w:rPr>
          <w:rFonts w:ascii="Times New Roman" w:hAnsi="Times New Roman" w:cs="Times New Roman"/>
          <w:b/>
          <w:sz w:val="24"/>
          <w:szCs w:val="24"/>
        </w:rPr>
        <w:t xml:space="preserve">z </w:t>
      </w:r>
      <w:r w:rsidR="000050B2">
        <w:rPr>
          <w:rFonts w:ascii="Times New Roman" w:hAnsi="Times New Roman" w:cs="Times New Roman"/>
          <w:b/>
          <w:sz w:val="24"/>
          <w:szCs w:val="24"/>
        </w:rPr>
        <w:t>30</w:t>
      </w:r>
      <w:r w:rsidR="00856774" w:rsidRPr="00B251D3">
        <w:rPr>
          <w:rFonts w:ascii="Times New Roman" w:hAnsi="Times New Roman" w:cs="Times New Roman"/>
          <w:b/>
          <w:sz w:val="24"/>
          <w:szCs w:val="24"/>
        </w:rPr>
        <w:t xml:space="preserve">. </w:t>
      </w:r>
      <w:r w:rsidR="008576E3" w:rsidRPr="00B251D3">
        <w:rPr>
          <w:rFonts w:ascii="Times New Roman" w:hAnsi="Times New Roman" w:cs="Times New Roman"/>
          <w:b/>
          <w:sz w:val="24"/>
          <w:szCs w:val="24"/>
        </w:rPr>
        <w:t xml:space="preserve">novembra </w:t>
      </w:r>
      <w:r w:rsidRPr="00B251D3">
        <w:rPr>
          <w:rFonts w:ascii="Times New Roman" w:hAnsi="Times New Roman" w:cs="Times New Roman"/>
          <w:b/>
          <w:sz w:val="24"/>
          <w:szCs w:val="24"/>
        </w:rPr>
        <w:t>2021,</w:t>
      </w:r>
    </w:p>
    <w:p w14:paraId="4D2EDD2F" w14:textId="77777777" w:rsidR="00C111B3" w:rsidRPr="00B251D3" w:rsidRDefault="00C111B3" w:rsidP="007F7246">
      <w:pPr>
        <w:spacing w:after="0" w:line="240" w:lineRule="auto"/>
        <w:jc w:val="center"/>
        <w:rPr>
          <w:rFonts w:ascii="Times New Roman" w:hAnsi="Times New Roman" w:cs="Times New Roman"/>
          <w:sz w:val="24"/>
          <w:szCs w:val="24"/>
        </w:rPr>
      </w:pPr>
    </w:p>
    <w:p w14:paraId="19E83644" w14:textId="77777777" w:rsidR="00C111B3" w:rsidRPr="00B251D3" w:rsidRDefault="00C111B3" w:rsidP="007F7246">
      <w:pPr>
        <w:widowControl w:val="0"/>
        <w:autoSpaceDE w:val="0"/>
        <w:autoSpaceDN w:val="0"/>
        <w:adjustRightInd w:val="0"/>
        <w:spacing w:after="0" w:line="240" w:lineRule="auto"/>
        <w:jc w:val="center"/>
        <w:rPr>
          <w:rFonts w:ascii="Times New Roman" w:hAnsi="Times New Roman" w:cs="Times New Roman"/>
          <w:b/>
          <w:bCs/>
          <w:sz w:val="24"/>
          <w:szCs w:val="24"/>
        </w:rPr>
      </w:pPr>
    </w:p>
    <w:p w14:paraId="0F218C32" w14:textId="77777777" w:rsidR="007F7246" w:rsidRPr="00B251D3" w:rsidRDefault="00C111B3" w:rsidP="007F7246">
      <w:pPr>
        <w:spacing w:after="0" w:line="240" w:lineRule="auto"/>
        <w:jc w:val="center"/>
        <w:rPr>
          <w:rFonts w:ascii="Times New Roman" w:hAnsi="Times New Roman" w:cs="Times New Roman"/>
          <w:b/>
          <w:sz w:val="24"/>
          <w:szCs w:val="24"/>
          <w:shd w:val="clear" w:color="auto" w:fill="FFFFFF"/>
        </w:rPr>
      </w:pPr>
      <w:bookmarkStart w:id="0" w:name="_Hlk520197278"/>
      <w:r w:rsidRPr="00B251D3">
        <w:rPr>
          <w:rFonts w:ascii="Times New Roman" w:hAnsi="Times New Roman" w:cs="Times New Roman"/>
          <w:b/>
          <w:sz w:val="24"/>
          <w:szCs w:val="24"/>
        </w:rPr>
        <w:t xml:space="preserve">ktorým sa mení a dopĺňa zákon č. 530/2011 Z. z. </w:t>
      </w:r>
      <w:r w:rsidRPr="00B251D3">
        <w:rPr>
          <w:rFonts w:ascii="Times New Roman" w:hAnsi="Times New Roman" w:cs="Times New Roman"/>
          <w:b/>
          <w:sz w:val="24"/>
          <w:szCs w:val="24"/>
          <w:shd w:val="clear" w:color="auto" w:fill="FFFFFF"/>
        </w:rPr>
        <w:t xml:space="preserve">o spotrebnej dani </w:t>
      </w:r>
    </w:p>
    <w:p w14:paraId="102249A0" w14:textId="77777777" w:rsidR="007F7246" w:rsidRPr="00B251D3" w:rsidRDefault="00C111B3" w:rsidP="007F7246">
      <w:pPr>
        <w:spacing w:after="0" w:line="240" w:lineRule="auto"/>
        <w:jc w:val="center"/>
        <w:rPr>
          <w:rFonts w:ascii="Times New Roman" w:hAnsi="Times New Roman" w:cs="Times New Roman"/>
          <w:b/>
          <w:sz w:val="24"/>
          <w:szCs w:val="24"/>
        </w:rPr>
      </w:pPr>
      <w:r w:rsidRPr="00B251D3">
        <w:rPr>
          <w:rFonts w:ascii="Times New Roman" w:hAnsi="Times New Roman" w:cs="Times New Roman"/>
          <w:b/>
          <w:sz w:val="24"/>
          <w:szCs w:val="24"/>
          <w:shd w:val="clear" w:color="auto" w:fill="FFFFFF"/>
        </w:rPr>
        <w:t xml:space="preserve">z alkoholických nápojov </w:t>
      </w:r>
      <w:r w:rsidRPr="00B251D3">
        <w:rPr>
          <w:rFonts w:ascii="Times New Roman" w:hAnsi="Times New Roman" w:cs="Times New Roman"/>
          <w:b/>
          <w:sz w:val="24"/>
          <w:szCs w:val="24"/>
        </w:rPr>
        <w:t xml:space="preserve">v znení neskorších predpisov </w:t>
      </w:r>
      <w:r w:rsidR="00EB64ED" w:rsidRPr="00B251D3">
        <w:rPr>
          <w:rFonts w:ascii="Times New Roman" w:hAnsi="Times New Roman" w:cs="Times New Roman"/>
          <w:b/>
          <w:sz w:val="24"/>
          <w:szCs w:val="24"/>
        </w:rPr>
        <w:t xml:space="preserve">a ktorým sa mení a dopĺňa </w:t>
      </w:r>
    </w:p>
    <w:p w14:paraId="7C768F4A" w14:textId="7B4E911F" w:rsidR="00C111B3" w:rsidRPr="00B251D3" w:rsidRDefault="00EB64ED" w:rsidP="007F7246">
      <w:pPr>
        <w:spacing w:after="0" w:line="240" w:lineRule="auto"/>
        <w:jc w:val="center"/>
        <w:rPr>
          <w:rFonts w:ascii="Times New Roman" w:hAnsi="Times New Roman" w:cs="Times New Roman"/>
          <w:b/>
          <w:sz w:val="24"/>
          <w:szCs w:val="24"/>
        </w:rPr>
      </w:pPr>
      <w:r w:rsidRPr="00B251D3">
        <w:rPr>
          <w:rFonts w:ascii="Times New Roman" w:hAnsi="Times New Roman" w:cs="Times New Roman"/>
          <w:b/>
          <w:sz w:val="24"/>
          <w:szCs w:val="24"/>
        </w:rPr>
        <w:t>z</w:t>
      </w:r>
      <w:r w:rsidRPr="00B251D3">
        <w:rPr>
          <w:rFonts w:ascii="Times New Roman" w:eastAsia="Times New Roman" w:hAnsi="Times New Roman" w:cs="Times New Roman"/>
          <w:b/>
          <w:sz w:val="24"/>
          <w:szCs w:val="24"/>
          <w:lang w:eastAsia="sk-SK"/>
        </w:rPr>
        <w:t xml:space="preserve">ákon č. 467/2002 Z. z. </w:t>
      </w:r>
      <w:r w:rsidRPr="00B251D3">
        <w:rPr>
          <w:rFonts w:ascii="Times New Roman" w:hAnsi="Times New Roman" w:cs="Times New Roman"/>
          <w:b/>
          <w:sz w:val="24"/>
          <w:szCs w:val="24"/>
          <w:shd w:val="clear" w:color="auto" w:fill="FFFFFF"/>
        </w:rPr>
        <w:t>o výrobe a uvádzaní liehu na trh v znení neskorších predpisov</w:t>
      </w:r>
    </w:p>
    <w:p w14:paraId="6B63F9C0" w14:textId="2145E192" w:rsidR="00C111B3" w:rsidRPr="00B251D3" w:rsidRDefault="00C111B3" w:rsidP="007F7246">
      <w:pPr>
        <w:widowControl w:val="0"/>
        <w:autoSpaceDE w:val="0"/>
        <w:autoSpaceDN w:val="0"/>
        <w:adjustRightInd w:val="0"/>
        <w:spacing w:after="0" w:line="240" w:lineRule="auto"/>
        <w:jc w:val="center"/>
        <w:rPr>
          <w:rFonts w:ascii="Times New Roman" w:hAnsi="Times New Roman" w:cs="Times New Roman"/>
          <w:b/>
          <w:sz w:val="24"/>
          <w:szCs w:val="24"/>
        </w:rPr>
      </w:pPr>
    </w:p>
    <w:bookmarkEnd w:id="0"/>
    <w:p w14:paraId="75711BEE" w14:textId="77777777" w:rsidR="00C111B3" w:rsidRPr="00B251D3" w:rsidRDefault="00C111B3" w:rsidP="008576E3">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251D3">
        <w:rPr>
          <w:rFonts w:ascii="Times New Roman" w:hAnsi="Times New Roman" w:cs="Times New Roman"/>
          <w:sz w:val="24"/>
          <w:szCs w:val="24"/>
        </w:rPr>
        <w:t>Národná rada Slovenskej republiky sa uzniesla na tomto zákone:</w:t>
      </w:r>
    </w:p>
    <w:p w14:paraId="0E719BAB" w14:textId="77777777" w:rsidR="00C111B3" w:rsidRPr="00B251D3" w:rsidRDefault="00C111B3" w:rsidP="007F7246">
      <w:pPr>
        <w:widowControl w:val="0"/>
        <w:autoSpaceDE w:val="0"/>
        <w:autoSpaceDN w:val="0"/>
        <w:adjustRightInd w:val="0"/>
        <w:spacing w:after="0" w:line="240" w:lineRule="auto"/>
        <w:jc w:val="both"/>
        <w:rPr>
          <w:rFonts w:ascii="Times New Roman" w:hAnsi="Times New Roman" w:cs="Times New Roman"/>
          <w:sz w:val="24"/>
          <w:szCs w:val="24"/>
        </w:rPr>
      </w:pPr>
    </w:p>
    <w:p w14:paraId="376D982F" w14:textId="77777777" w:rsidR="00C111B3" w:rsidRPr="00B251D3" w:rsidRDefault="00C111B3" w:rsidP="007F7246">
      <w:pPr>
        <w:widowControl w:val="0"/>
        <w:autoSpaceDE w:val="0"/>
        <w:autoSpaceDN w:val="0"/>
        <w:adjustRightInd w:val="0"/>
        <w:spacing w:after="0" w:line="240" w:lineRule="auto"/>
        <w:jc w:val="center"/>
        <w:rPr>
          <w:rFonts w:ascii="Times New Roman" w:hAnsi="Times New Roman" w:cs="Times New Roman"/>
          <w:b/>
          <w:bCs/>
          <w:sz w:val="24"/>
          <w:szCs w:val="24"/>
        </w:rPr>
      </w:pPr>
      <w:r w:rsidRPr="00B251D3">
        <w:rPr>
          <w:rFonts w:ascii="Times New Roman" w:hAnsi="Times New Roman" w:cs="Times New Roman"/>
          <w:b/>
          <w:bCs/>
          <w:sz w:val="24"/>
          <w:szCs w:val="24"/>
        </w:rPr>
        <w:t>Čl. I</w:t>
      </w:r>
    </w:p>
    <w:p w14:paraId="1F870D3F" w14:textId="77777777" w:rsidR="009105BC" w:rsidRPr="00B251D3" w:rsidRDefault="009105BC" w:rsidP="007F7246">
      <w:pPr>
        <w:widowControl w:val="0"/>
        <w:autoSpaceDE w:val="0"/>
        <w:autoSpaceDN w:val="0"/>
        <w:adjustRightInd w:val="0"/>
        <w:spacing w:after="0" w:line="240" w:lineRule="auto"/>
        <w:jc w:val="center"/>
        <w:rPr>
          <w:rFonts w:ascii="Times New Roman" w:hAnsi="Times New Roman" w:cs="Times New Roman"/>
          <w:b/>
          <w:bCs/>
          <w:sz w:val="24"/>
          <w:szCs w:val="24"/>
        </w:rPr>
      </w:pPr>
    </w:p>
    <w:p w14:paraId="38DFAD34" w14:textId="7F7D06E3" w:rsidR="00C111B3" w:rsidRPr="00B251D3" w:rsidRDefault="00C111B3" w:rsidP="007F7246">
      <w:pPr>
        <w:widowControl w:val="0"/>
        <w:autoSpaceDE w:val="0"/>
        <w:autoSpaceDN w:val="0"/>
        <w:adjustRightInd w:val="0"/>
        <w:spacing w:after="0" w:line="240" w:lineRule="auto"/>
        <w:ind w:firstLine="284"/>
        <w:jc w:val="both"/>
        <w:rPr>
          <w:rFonts w:ascii="Times New Roman" w:hAnsi="Times New Roman" w:cs="Times New Roman"/>
          <w:b/>
          <w:sz w:val="24"/>
          <w:szCs w:val="24"/>
          <w:shd w:val="clear" w:color="auto" w:fill="FFFFFF"/>
        </w:rPr>
      </w:pPr>
      <w:r w:rsidRPr="00B251D3">
        <w:rPr>
          <w:rFonts w:ascii="Times New Roman" w:hAnsi="Times New Roman" w:cs="Times New Roman"/>
          <w:b/>
          <w:sz w:val="24"/>
          <w:szCs w:val="24"/>
          <w:shd w:val="clear" w:color="auto" w:fill="FFFFFF"/>
        </w:rPr>
        <w:t>Zákon č. 530/2011 Z. z. o spotrebnej dani z alkoholických nápojov v znení zákona č. 69/2012 Z. z., zákona č. 246/2012 Z. z., zákona č. 362/2013 Z. z., zákona č. 218/2014 Z. z., zákona č. 323/2014 Z. z., zákona č. 130/2015 Z. z., zákona č. 240/2015 Z. z., zákona č. 360/2015 Z. z., zákona č. 91/2016 Z. z., zákona č. 296/2016 Z. z., zákona č. 177/2018 Z. z., zákona č. 290/2018 Z. z., zákona č. 352/2018 Z. z., zákona č. 221/2019 Z. z., zákona č. 396/2020 Z. z.</w:t>
      </w:r>
      <w:r w:rsidR="00B251D3">
        <w:rPr>
          <w:rFonts w:ascii="Times New Roman" w:hAnsi="Times New Roman" w:cs="Times New Roman"/>
          <w:b/>
          <w:sz w:val="24"/>
          <w:szCs w:val="24"/>
          <w:shd w:val="clear" w:color="auto" w:fill="FFFFFF"/>
        </w:rPr>
        <w:t>,</w:t>
      </w:r>
      <w:r w:rsidRPr="00B251D3">
        <w:rPr>
          <w:rFonts w:ascii="Times New Roman" w:hAnsi="Times New Roman" w:cs="Times New Roman"/>
          <w:b/>
          <w:sz w:val="24"/>
          <w:szCs w:val="24"/>
          <w:shd w:val="clear" w:color="auto" w:fill="FFFFFF"/>
        </w:rPr>
        <w:t xml:space="preserve"> zákona č. 186/2021 Z. z. </w:t>
      </w:r>
      <w:r w:rsidR="008576E3" w:rsidRPr="00B251D3">
        <w:rPr>
          <w:rFonts w:ascii="Times New Roman" w:hAnsi="Times New Roman" w:cs="Times New Roman"/>
          <w:b/>
          <w:sz w:val="24"/>
          <w:szCs w:val="24"/>
          <w:shd w:val="clear" w:color="auto" w:fill="FFFFFF"/>
        </w:rPr>
        <w:t xml:space="preserve">a zákona č. 408/2021 Z. z. </w:t>
      </w:r>
      <w:r w:rsidRPr="00B251D3">
        <w:rPr>
          <w:rFonts w:ascii="Times New Roman" w:hAnsi="Times New Roman" w:cs="Times New Roman"/>
          <w:b/>
          <w:sz w:val="24"/>
          <w:szCs w:val="24"/>
          <w:shd w:val="clear" w:color="auto" w:fill="FFFFFF"/>
        </w:rPr>
        <w:t xml:space="preserve">sa </w:t>
      </w:r>
      <w:r w:rsidR="00371B1E" w:rsidRPr="00B251D3">
        <w:rPr>
          <w:rFonts w:ascii="Times New Roman" w:hAnsi="Times New Roman" w:cs="Times New Roman"/>
          <w:b/>
          <w:sz w:val="24"/>
          <w:szCs w:val="24"/>
          <w:shd w:val="clear" w:color="auto" w:fill="FFFFFF"/>
        </w:rPr>
        <w:t xml:space="preserve">mení a </w:t>
      </w:r>
      <w:r w:rsidRPr="00B251D3">
        <w:rPr>
          <w:rFonts w:ascii="Times New Roman" w:hAnsi="Times New Roman" w:cs="Times New Roman"/>
          <w:b/>
          <w:sz w:val="24"/>
          <w:szCs w:val="24"/>
          <w:shd w:val="clear" w:color="auto" w:fill="FFFFFF"/>
        </w:rPr>
        <w:t>dopĺňa takto:</w:t>
      </w:r>
    </w:p>
    <w:p w14:paraId="61876268" w14:textId="1672D6B5" w:rsidR="00756EDA" w:rsidRPr="00B251D3" w:rsidRDefault="00756EDA" w:rsidP="007F7246">
      <w:pPr>
        <w:spacing w:after="0" w:line="240" w:lineRule="auto"/>
        <w:ind w:left="284" w:hanging="284"/>
        <w:jc w:val="both"/>
        <w:rPr>
          <w:rFonts w:ascii="Times New Roman" w:hAnsi="Times New Roman" w:cs="Times New Roman"/>
          <w:sz w:val="24"/>
          <w:szCs w:val="24"/>
        </w:rPr>
      </w:pPr>
    </w:p>
    <w:p w14:paraId="6E1F9C92" w14:textId="13EBA1FC" w:rsidR="0071492D" w:rsidRPr="00B251D3" w:rsidRDefault="00AA65A7" w:rsidP="007F7246">
      <w:pPr>
        <w:pStyle w:val="Odsekzoznamu"/>
        <w:numPr>
          <w:ilvl w:val="0"/>
          <w:numId w:val="3"/>
        </w:numPr>
        <w:spacing w:after="0" w:line="240" w:lineRule="auto"/>
        <w:ind w:left="284" w:hanging="284"/>
        <w:jc w:val="both"/>
        <w:rPr>
          <w:rFonts w:ascii="Times New Roman" w:hAnsi="Times New Roman" w:cs="Times New Roman"/>
          <w:sz w:val="24"/>
          <w:szCs w:val="24"/>
        </w:rPr>
      </w:pPr>
      <w:bookmarkStart w:id="1" w:name="_Hlk77073401"/>
      <w:r w:rsidRPr="00B251D3">
        <w:rPr>
          <w:rFonts w:ascii="Times New Roman" w:hAnsi="Times New Roman" w:cs="Times New Roman"/>
          <w:sz w:val="24"/>
          <w:szCs w:val="24"/>
        </w:rPr>
        <w:t>V § 6 ods</w:t>
      </w:r>
      <w:r w:rsidR="00470EEE" w:rsidRPr="00B251D3">
        <w:rPr>
          <w:rFonts w:ascii="Times New Roman" w:hAnsi="Times New Roman" w:cs="Times New Roman"/>
          <w:sz w:val="24"/>
          <w:szCs w:val="24"/>
        </w:rPr>
        <w:t>ek</w:t>
      </w:r>
      <w:r w:rsidRPr="00B251D3">
        <w:rPr>
          <w:rFonts w:ascii="Times New Roman" w:hAnsi="Times New Roman" w:cs="Times New Roman"/>
          <w:sz w:val="24"/>
          <w:szCs w:val="24"/>
        </w:rPr>
        <w:t xml:space="preserve"> 3 znie:</w:t>
      </w:r>
    </w:p>
    <w:p w14:paraId="52CF6DDE" w14:textId="2E076E4F" w:rsidR="00AA65A7" w:rsidRPr="00B251D3" w:rsidRDefault="00AA65A7" w:rsidP="007F7246">
      <w:pPr>
        <w:spacing w:after="0" w:line="240" w:lineRule="auto"/>
        <w:ind w:firstLine="284"/>
        <w:jc w:val="both"/>
        <w:rPr>
          <w:rFonts w:ascii="Times New Roman" w:hAnsi="Times New Roman" w:cs="Times New Roman"/>
          <w:sz w:val="24"/>
          <w:szCs w:val="24"/>
          <w:shd w:val="clear" w:color="auto" w:fill="FFFFFF"/>
        </w:rPr>
      </w:pPr>
      <w:r w:rsidRPr="00B251D3">
        <w:rPr>
          <w:rFonts w:ascii="Times New Roman" w:hAnsi="Times New Roman" w:cs="Times New Roman"/>
          <w:sz w:val="24"/>
          <w:szCs w:val="24"/>
        </w:rPr>
        <w:t xml:space="preserve">„(3) </w:t>
      </w:r>
      <w:r w:rsidRPr="00B251D3">
        <w:rPr>
          <w:rFonts w:ascii="Times New Roman" w:hAnsi="Times New Roman" w:cs="Times New Roman"/>
          <w:sz w:val="24"/>
          <w:szCs w:val="24"/>
          <w:shd w:val="clear" w:color="auto" w:fill="FFFFFF"/>
        </w:rPr>
        <w:t>Znížená sadzba dane sa uplatní na alkoholický nápoj, ktorým je lieh vyrobený v:</w:t>
      </w:r>
    </w:p>
    <w:p w14:paraId="712E6DB0" w14:textId="19F888EF" w:rsidR="00AA65A7" w:rsidRPr="00B251D3" w:rsidRDefault="00AA65A7" w:rsidP="007F7246">
      <w:pPr>
        <w:pStyle w:val="Odsekzoznamu"/>
        <w:numPr>
          <w:ilvl w:val="0"/>
          <w:numId w:val="2"/>
        </w:numPr>
        <w:spacing w:after="0" w:line="240" w:lineRule="auto"/>
        <w:ind w:left="993" w:hanging="284"/>
        <w:jc w:val="both"/>
        <w:rPr>
          <w:rFonts w:ascii="Times New Roman" w:hAnsi="Times New Roman" w:cs="Times New Roman"/>
          <w:sz w:val="24"/>
          <w:szCs w:val="24"/>
          <w:shd w:val="clear" w:color="auto" w:fill="FFFFFF"/>
        </w:rPr>
      </w:pPr>
      <w:r w:rsidRPr="00B251D3">
        <w:rPr>
          <w:rFonts w:ascii="Times New Roman" w:hAnsi="Times New Roman" w:cs="Times New Roman"/>
          <w:sz w:val="24"/>
          <w:szCs w:val="24"/>
          <w:shd w:val="clear" w:color="auto" w:fill="FFFFFF"/>
        </w:rPr>
        <w:t>liehovarníckom závode na pestovateľské pálenie ovocia najviac na množstvo 43 l a. z vyrobeného liehu pre jedného pestovateľa a jeho domácnosť</w:t>
      </w:r>
      <w:hyperlink r:id="rId7" w:anchor="poznamky.poznamka-12" w:tooltip="Odkaz na predpis alebo ustanovenie" w:history="1">
        <w:r w:rsidRPr="00B251D3">
          <w:rPr>
            <w:rStyle w:val="Hypertextovprepojenie"/>
            <w:rFonts w:ascii="Times New Roman" w:hAnsi="Times New Roman" w:cs="Times New Roman"/>
            <w:iCs/>
            <w:color w:val="auto"/>
            <w:sz w:val="24"/>
            <w:szCs w:val="24"/>
            <w:u w:val="none"/>
            <w:shd w:val="clear" w:color="auto" w:fill="FFFFFF"/>
            <w:vertAlign w:val="superscript"/>
          </w:rPr>
          <w:t>12</w:t>
        </w:r>
        <w:r w:rsidRPr="00B251D3">
          <w:rPr>
            <w:rStyle w:val="Hypertextovprepojenie"/>
            <w:rFonts w:ascii="Times New Roman" w:hAnsi="Times New Roman" w:cs="Times New Roman"/>
            <w:iCs/>
            <w:color w:val="auto"/>
            <w:sz w:val="24"/>
            <w:szCs w:val="24"/>
            <w:u w:val="none"/>
            <w:shd w:val="clear" w:color="auto" w:fill="FFFFFF"/>
          </w:rPr>
          <w:t>)</w:t>
        </w:r>
      </w:hyperlink>
      <w:r w:rsidRPr="00B251D3">
        <w:rPr>
          <w:rFonts w:ascii="Times New Roman" w:hAnsi="Times New Roman" w:cs="Times New Roman"/>
          <w:sz w:val="24"/>
          <w:szCs w:val="24"/>
          <w:shd w:val="clear" w:color="auto" w:fill="FFFFFF"/>
        </w:rPr>
        <w:t> na daňovom území (ďalej len „domácnosť“) za jedno výrobné obdobie</w:t>
      </w:r>
      <w:hyperlink r:id="rId8" w:anchor="poznamky.poznamka-13" w:tooltip="Odkaz na predpis alebo ustanovenie" w:history="1">
        <w:r w:rsidRPr="00B251D3">
          <w:rPr>
            <w:rStyle w:val="Hypertextovprepojenie"/>
            <w:rFonts w:ascii="Times New Roman" w:hAnsi="Times New Roman" w:cs="Times New Roman"/>
            <w:iCs/>
            <w:color w:val="auto"/>
            <w:sz w:val="24"/>
            <w:szCs w:val="24"/>
            <w:u w:val="none"/>
            <w:shd w:val="clear" w:color="auto" w:fill="FFFFFF"/>
            <w:vertAlign w:val="superscript"/>
          </w:rPr>
          <w:t>13</w:t>
        </w:r>
        <w:r w:rsidRPr="00B251D3">
          <w:rPr>
            <w:rStyle w:val="Hypertextovprepojenie"/>
            <w:rFonts w:ascii="Times New Roman" w:hAnsi="Times New Roman" w:cs="Times New Roman"/>
            <w:iCs/>
            <w:color w:val="auto"/>
            <w:sz w:val="24"/>
            <w:szCs w:val="24"/>
            <w:u w:val="none"/>
            <w:shd w:val="clear" w:color="auto" w:fill="FFFFFF"/>
          </w:rPr>
          <w:t>)</w:t>
        </w:r>
      </w:hyperlink>
      <w:r w:rsidRPr="00B251D3">
        <w:rPr>
          <w:rFonts w:ascii="Times New Roman" w:hAnsi="Times New Roman" w:cs="Times New Roman"/>
          <w:sz w:val="24"/>
          <w:szCs w:val="24"/>
          <w:shd w:val="clear" w:color="auto" w:fill="FFFFFF"/>
        </w:rPr>
        <w:t> za podmienok podľa tohto zákona, alebo</w:t>
      </w:r>
    </w:p>
    <w:p w14:paraId="4D097A04" w14:textId="78DFB41D" w:rsidR="00AA65A7" w:rsidRPr="00B251D3" w:rsidRDefault="00FD0CBE" w:rsidP="007F7246">
      <w:pPr>
        <w:pStyle w:val="Odsekzoznamu"/>
        <w:numPr>
          <w:ilvl w:val="0"/>
          <w:numId w:val="2"/>
        </w:numPr>
        <w:spacing w:after="0" w:line="240" w:lineRule="auto"/>
        <w:ind w:left="993" w:hanging="284"/>
        <w:jc w:val="both"/>
        <w:rPr>
          <w:rFonts w:ascii="Times New Roman" w:hAnsi="Times New Roman" w:cs="Times New Roman"/>
          <w:sz w:val="24"/>
          <w:szCs w:val="24"/>
        </w:rPr>
      </w:pPr>
      <w:r w:rsidRPr="00B251D3">
        <w:rPr>
          <w:rFonts w:ascii="Times New Roman" w:hAnsi="Times New Roman" w:cs="Times New Roman"/>
          <w:sz w:val="24"/>
          <w:szCs w:val="24"/>
        </w:rPr>
        <w:t xml:space="preserve">daňovom sklade, ktorým je </w:t>
      </w:r>
      <w:r w:rsidR="00AA65A7" w:rsidRPr="00B251D3">
        <w:rPr>
          <w:rFonts w:ascii="Times New Roman" w:hAnsi="Times New Roman" w:cs="Times New Roman"/>
          <w:sz w:val="24"/>
          <w:szCs w:val="24"/>
        </w:rPr>
        <w:t>mal</w:t>
      </w:r>
      <w:r w:rsidRPr="00B251D3">
        <w:rPr>
          <w:rFonts w:ascii="Times New Roman" w:hAnsi="Times New Roman" w:cs="Times New Roman"/>
          <w:sz w:val="24"/>
          <w:szCs w:val="24"/>
        </w:rPr>
        <w:t>ý</w:t>
      </w:r>
      <w:r w:rsidR="00AA65A7" w:rsidRPr="00B251D3">
        <w:rPr>
          <w:rFonts w:ascii="Times New Roman" w:hAnsi="Times New Roman" w:cs="Times New Roman"/>
          <w:sz w:val="24"/>
          <w:szCs w:val="24"/>
        </w:rPr>
        <w:t xml:space="preserve"> </w:t>
      </w:r>
      <w:r w:rsidR="00470EEE" w:rsidRPr="00B251D3">
        <w:rPr>
          <w:rFonts w:ascii="Times New Roman" w:hAnsi="Times New Roman" w:cs="Times New Roman"/>
          <w:sz w:val="24"/>
          <w:szCs w:val="24"/>
        </w:rPr>
        <w:t>samostatn</w:t>
      </w:r>
      <w:r w:rsidRPr="00B251D3">
        <w:rPr>
          <w:rFonts w:ascii="Times New Roman" w:hAnsi="Times New Roman" w:cs="Times New Roman"/>
          <w:sz w:val="24"/>
          <w:szCs w:val="24"/>
        </w:rPr>
        <w:t>ý</w:t>
      </w:r>
      <w:r w:rsidR="00470EEE" w:rsidRPr="00B251D3">
        <w:rPr>
          <w:rFonts w:ascii="Times New Roman" w:hAnsi="Times New Roman" w:cs="Times New Roman"/>
          <w:sz w:val="24"/>
          <w:szCs w:val="24"/>
        </w:rPr>
        <w:t xml:space="preserve"> </w:t>
      </w:r>
      <w:r w:rsidR="00AA65A7" w:rsidRPr="00B251D3">
        <w:rPr>
          <w:rFonts w:ascii="Times New Roman" w:hAnsi="Times New Roman" w:cs="Times New Roman"/>
          <w:sz w:val="24"/>
          <w:szCs w:val="24"/>
        </w:rPr>
        <w:t>liehovar</w:t>
      </w:r>
      <w:r w:rsidR="005F65A4" w:rsidRPr="00B251D3">
        <w:rPr>
          <w:rFonts w:ascii="Times New Roman" w:hAnsi="Times New Roman" w:cs="Times New Roman"/>
          <w:sz w:val="24"/>
          <w:szCs w:val="24"/>
        </w:rPr>
        <w:t>,</w:t>
      </w:r>
      <w:r w:rsidR="00AA65A7" w:rsidRPr="00B251D3">
        <w:rPr>
          <w:rFonts w:ascii="Times New Roman" w:hAnsi="Times New Roman" w:cs="Times New Roman"/>
          <w:sz w:val="24"/>
          <w:szCs w:val="24"/>
        </w:rPr>
        <w:t xml:space="preserve"> za podmienok podľa toh</w:t>
      </w:r>
      <w:r w:rsidR="00063A98" w:rsidRPr="00B251D3">
        <w:rPr>
          <w:rFonts w:ascii="Times New Roman" w:hAnsi="Times New Roman" w:cs="Times New Roman"/>
          <w:sz w:val="24"/>
          <w:szCs w:val="24"/>
        </w:rPr>
        <w:t>t</w:t>
      </w:r>
      <w:r w:rsidR="00AA65A7" w:rsidRPr="00B251D3">
        <w:rPr>
          <w:rFonts w:ascii="Times New Roman" w:hAnsi="Times New Roman" w:cs="Times New Roman"/>
          <w:sz w:val="24"/>
          <w:szCs w:val="24"/>
        </w:rPr>
        <w:t>o zákona.</w:t>
      </w:r>
      <w:r w:rsidR="00470EEE" w:rsidRPr="00B251D3">
        <w:rPr>
          <w:rFonts w:ascii="Times New Roman" w:hAnsi="Times New Roman" w:cs="Times New Roman"/>
          <w:sz w:val="24"/>
          <w:szCs w:val="24"/>
        </w:rPr>
        <w:t>“.</w:t>
      </w:r>
    </w:p>
    <w:p w14:paraId="352715B6" w14:textId="77777777" w:rsidR="00470EEE" w:rsidRPr="00B251D3" w:rsidRDefault="00470EEE" w:rsidP="007F7246">
      <w:pPr>
        <w:pStyle w:val="Odsekzoznamu"/>
        <w:spacing w:after="0" w:line="240" w:lineRule="auto"/>
        <w:jc w:val="both"/>
        <w:rPr>
          <w:rFonts w:ascii="Times New Roman" w:hAnsi="Times New Roman" w:cs="Times New Roman"/>
          <w:sz w:val="24"/>
          <w:szCs w:val="24"/>
        </w:rPr>
      </w:pPr>
    </w:p>
    <w:p w14:paraId="4F5FD132" w14:textId="77295C8A" w:rsidR="00AA65A7" w:rsidRPr="00B251D3" w:rsidRDefault="00AA65A7" w:rsidP="007F7246">
      <w:pPr>
        <w:pStyle w:val="Odsekzoznamu"/>
        <w:numPr>
          <w:ilvl w:val="0"/>
          <w:numId w:val="3"/>
        </w:numPr>
        <w:spacing w:after="0" w:line="240" w:lineRule="auto"/>
        <w:ind w:left="284" w:hanging="284"/>
        <w:jc w:val="both"/>
        <w:rPr>
          <w:rFonts w:ascii="Times New Roman" w:hAnsi="Times New Roman" w:cs="Times New Roman"/>
          <w:sz w:val="24"/>
          <w:szCs w:val="24"/>
        </w:rPr>
      </w:pPr>
      <w:r w:rsidRPr="00B251D3">
        <w:rPr>
          <w:rFonts w:ascii="Times New Roman" w:hAnsi="Times New Roman" w:cs="Times New Roman"/>
          <w:sz w:val="24"/>
          <w:szCs w:val="24"/>
        </w:rPr>
        <w:t>§ 6 sa dopĺňa odsek</w:t>
      </w:r>
      <w:r w:rsidR="00FD0CBE" w:rsidRPr="00B251D3">
        <w:rPr>
          <w:rFonts w:ascii="Times New Roman" w:hAnsi="Times New Roman" w:cs="Times New Roman"/>
          <w:sz w:val="24"/>
          <w:szCs w:val="24"/>
        </w:rPr>
        <w:t>om</w:t>
      </w:r>
      <w:r w:rsidRPr="00B251D3">
        <w:rPr>
          <w:rFonts w:ascii="Times New Roman" w:hAnsi="Times New Roman" w:cs="Times New Roman"/>
          <w:sz w:val="24"/>
          <w:szCs w:val="24"/>
        </w:rPr>
        <w:t xml:space="preserve"> 12, ktor</w:t>
      </w:r>
      <w:r w:rsidR="00FD0CBE" w:rsidRPr="00B251D3">
        <w:rPr>
          <w:rFonts w:ascii="Times New Roman" w:hAnsi="Times New Roman" w:cs="Times New Roman"/>
          <w:sz w:val="24"/>
          <w:szCs w:val="24"/>
        </w:rPr>
        <w:t>ý</w:t>
      </w:r>
      <w:r w:rsidRPr="00B251D3">
        <w:rPr>
          <w:rFonts w:ascii="Times New Roman" w:hAnsi="Times New Roman" w:cs="Times New Roman"/>
          <w:sz w:val="24"/>
          <w:szCs w:val="24"/>
        </w:rPr>
        <w:t xml:space="preserve"> zn</w:t>
      </w:r>
      <w:r w:rsidR="00FD0CBE" w:rsidRPr="00B251D3">
        <w:rPr>
          <w:rFonts w:ascii="Times New Roman" w:hAnsi="Times New Roman" w:cs="Times New Roman"/>
          <w:sz w:val="24"/>
          <w:szCs w:val="24"/>
        </w:rPr>
        <w:t>ie</w:t>
      </w:r>
      <w:r w:rsidRPr="00B251D3">
        <w:rPr>
          <w:rFonts w:ascii="Times New Roman" w:hAnsi="Times New Roman" w:cs="Times New Roman"/>
          <w:sz w:val="24"/>
          <w:szCs w:val="24"/>
        </w:rPr>
        <w:t>:</w:t>
      </w:r>
    </w:p>
    <w:p w14:paraId="53032DD7" w14:textId="77777777" w:rsidR="0071492D" w:rsidRPr="00B251D3" w:rsidRDefault="0071492D" w:rsidP="007F7246">
      <w:pPr>
        <w:shd w:val="clear" w:color="auto" w:fill="FFFFFF"/>
        <w:spacing w:after="0" w:line="240" w:lineRule="auto"/>
        <w:ind w:firstLine="284"/>
        <w:jc w:val="both"/>
        <w:rPr>
          <w:rFonts w:ascii="Times New Roman" w:hAnsi="Times New Roman" w:cs="Times New Roman"/>
          <w:sz w:val="24"/>
          <w:szCs w:val="24"/>
        </w:rPr>
      </w:pPr>
    </w:p>
    <w:p w14:paraId="3C856148" w14:textId="4DC67F01" w:rsidR="00AA65A7" w:rsidRPr="00B251D3" w:rsidRDefault="00AA65A7" w:rsidP="007F7246">
      <w:pPr>
        <w:shd w:val="clear" w:color="auto" w:fill="FFFFFF"/>
        <w:spacing w:after="0" w:line="240" w:lineRule="auto"/>
        <w:ind w:left="851" w:hanging="567"/>
        <w:jc w:val="both"/>
        <w:rPr>
          <w:rFonts w:ascii="Times New Roman" w:eastAsia="Times New Roman" w:hAnsi="Times New Roman" w:cs="Times New Roman"/>
          <w:sz w:val="24"/>
          <w:szCs w:val="24"/>
          <w:lang w:eastAsia="sk-SK"/>
        </w:rPr>
      </w:pPr>
      <w:r w:rsidRPr="00B251D3">
        <w:rPr>
          <w:rFonts w:ascii="Times New Roman" w:hAnsi="Times New Roman" w:cs="Times New Roman"/>
          <w:sz w:val="24"/>
          <w:szCs w:val="24"/>
        </w:rPr>
        <w:t>„</w:t>
      </w:r>
      <w:r w:rsidRPr="00B251D3">
        <w:rPr>
          <w:rFonts w:ascii="Times New Roman" w:eastAsia="Times New Roman" w:hAnsi="Times New Roman" w:cs="Times New Roman"/>
          <w:sz w:val="24"/>
          <w:szCs w:val="24"/>
          <w:lang w:eastAsia="sk-SK"/>
        </w:rPr>
        <w:t>(</w:t>
      </w:r>
      <w:r w:rsidR="00470EEE" w:rsidRPr="00B251D3">
        <w:rPr>
          <w:rFonts w:ascii="Times New Roman" w:eastAsia="Times New Roman" w:hAnsi="Times New Roman" w:cs="Times New Roman"/>
          <w:sz w:val="24"/>
          <w:szCs w:val="24"/>
          <w:lang w:eastAsia="sk-SK"/>
        </w:rPr>
        <w:t>1</w:t>
      </w:r>
      <w:r w:rsidR="00FD0CBE" w:rsidRPr="00B251D3">
        <w:rPr>
          <w:rFonts w:ascii="Times New Roman" w:eastAsia="Times New Roman" w:hAnsi="Times New Roman" w:cs="Times New Roman"/>
          <w:sz w:val="24"/>
          <w:szCs w:val="24"/>
          <w:lang w:eastAsia="sk-SK"/>
        </w:rPr>
        <w:t>2</w:t>
      </w:r>
      <w:r w:rsidR="00470EEE"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 xml:space="preserve">Znížená sadzba dane podľa odseku 3 písm. b) sa uplatní aj na lieh dodaný na daňové územie z iného členského štátu, ak je preukázané potvrdením správcu dane tohto členského štátu, že lieh bol vyrobený malým samostatným </w:t>
      </w:r>
      <w:r w:rsidR="00470EEE" w:rsidRPr="00B251D3">
        <w:rPr>
          <w:rFonts w:ascii="Times New Roman" w:eastAsia="Times New Roman" w:hAnsi="Times New Roman" w:cs="Times New Roman"/>
          <w:sz w:val="24"/>
          <w:szCs w:val="24"/>
          <w:lang w:eastAsia="sk-SK"/>
        </w:rPr>
        <w:t>liehovarom</w:t>
      </w:r>
      <w:r w:rsidRPr="00B251D3">
        <w:rPr>
          <w:rFonts w:ascii="Times New Roman" w:eastAsia="Times New Roman" w:hAnsi="Times New Roman" w:cs="Times New Roman"/>
          <w:sz w:val="24"/>
          <w:szCs w:val="24"/>
          <w:lang w:eastAsia="sk-SK"/>
        </w:rPr>
        <w:t xml:space="preserve"> podľa právnych predpisov tohto členského štátu.</w:t>
      </w:r>
      <w:r w:rsidR="00470EEE" w:rsidRPr="00B251D3">
        <w:rPr>
          <w:rFonts w:ascii="Times New Roman" w:eastAsia="Times New Roman" w:hAnsi="Times New Roman" w:cs="Times New Roman"/>
          <w:sz w:val="24"/>
          <w:szCs w:val="24"/>
          <w:lang w:eastAsia="sk-SK"/>
        </w:rPr>
        <w:t>“.</w:t>
      </w:r>
    </w:p>
    <w:bookmarkEnd w:id="1"/>
    <w:p w14:paraId="3156A790" w14:textId="0586E52B" w:rsidR="002E798B" w:rsidRPr="00B251D3" w:rsidRDefault="002E798B" w:rsidP="007F7246">
      <w:pPr>
        <w:shd w:val="clear" w:color="auto" w:fill="FFFFFF"/>
        <w:spacing w:after="0" w:line="240" w:lineRule="auto"/>
        <w:jc w:val="both"/>
        <w:rPr>
          <w:rFonts w:ascii="Times New Roman" w:eastAsia="Times New Roman" w:hAnsi="Times New Roman" w:cs="Times New Roman"/>
          <w:sz w:val="24"/>
          <w:szCs w:val="24"/>
          <w:lang w:eastAsia="sk-SK"/>
        </w:rPr>
      </w:pPr>
    </w:p>
    <w:p w14:paraId="124834F0" w14:textId="20B06DDE" w:rsidR="00856774" w:rsidRPr="00B251D3" w:rsidRDefault="00856774" w:rsidP="000050B2">
      <w:pPr>
        <w:pStyle w:val="Odsekzoznamu"/>
        <w:numPr>
          <w:ilvl w:val="0"/>
          <w:numId w:val="3"/>
        </w:numPr>
        <w:spacing w:after="0" w:line="240" w:lineRule="auto"/>
        <w:ind w:left="284" w:hanging="284"/>
        <w:jc w:val="both"/>
      </w:pPr>
      <w:r w:rsidRPr="000050B2">
        <w:rPr>
          <w:rFonts w:ascii="Times New Roman" w:hAnsi="Times New Roman" w:cs="Times New Roman"/>
          <w:sz w:val="24"/>
          <w:szCs w:val="24"/>
        </w:rPr>
        <w:t>V § 10 ods. 1 úvodnej vete, § 11 ods. 1 úvodnej vete a § 12 ods. 1 sa za číslo „64“ vkladá čiarka a slová „65a“.</w:t>
      </w:r>
    </w:p>
    <w:p w14:paraId="2B73A26F" w14:textId="77777777" w:rsidR="00856774" w:rsidRPr="00B251D3" w:rsidRDefault="00856774" w:rsidP="000050B2">
      <w:pPr>
        <w:pStyle w:val="Odsekzoznamu"/>
        <w:spacing w:after="0" w:line="240" w:lineRule="auto"/>
        <w:ind w:left="284"/>
        <w:jc w:val="both"/>
      </w:pPr>
    </w:p>
    <w:p w14:paraId="77239B79" w14:textId="5D54E330" w:rsidR="00856774" w:rsidRPr="00B251D3" w:rsidRDefault="00856774" w:rsidP="000050B2">
      <w:pPr>
        <w:pStyle w:val="Odsekzoznamu"/>
        <w:numPr>
          <w:ilvl w:val="0"/>
          <w:numId w:val="3"/>
        </w:numPr>
        <w:spacing w:after="0" w:line="240" w:lineRule="auto"/>
        <w:ind w:left="284" w:hanging="284"/>
        <w:jc w:val="both"/>
      </w:pPr>
      <w:r w:rsidRPr="000050B2">
        <w:rPr>
          <w:rFonts w:ascii="Times New Roman" w:hAnsi="Times New Roman" w:cs="Times New Roman"/>
          <w:sz w:val="24"/>
          <w:szCs w:val="24"/>
        </w:rPr>
        <w:t>V § 12 ods. 2 sa za slová „prevádzkovateľ daňového skladu,“ vkladajú slová „prevádzkovateľ daňového skladu, ktorým je malý samostatný liehovar,“.</w:t>
      </w:r>
    </w:p>
    <w:p w14:paraId="1C9C907A" w14:textId="378F1459" w:rsidR="00856774" w:rsidRPr="00B251D3" w:rsidRDefault="00856774" w:rsidP="000050B2">
      <w:pPr>
        <w:spacing w:after="0" w:line="240" w:lineRule="auto"/>
        <w:jc w:val="both"/>
      </w:pPr>
    </w:p>
    <w:p w14:paraId="15A39EAA" w14:textId="6AA2D065" w:rsidR="00856774" w:rsidRPr="000050B2" w:rsidRDefault="00856774" w:rsidP="00856774">
      <w:pPr>
        <w:pStyle w:val="Odsekzoznamu"/>
        <w:numPr>
          <w:ilvl w:val="0"/>
          <w:numId w:val="3"/>
        </w:numPr>
        <w:spacing w:after="0" w:line="240" w:lineRule="auto"/>
        <w:ind w:left="284" w:hanging="284"/>
        <w:jc w:val="both"/>
        <w:rPr>
          <w:rFonts w:ascii="Times New Roman" w:eastAsia="Times New Roman" w:hAnsi="Times New Roman" w:cs="Times New Roman"/>
          <w:sz w:val="24"/>
          <w:szCs w:val="24"/>
          <w:lang w:eastAsia="sk-SK"/>
        </w:rPr>
      </w:pPr>
      <w:r w:rsidRPr="000050B2">
        <w:rPr>
          <w:rFonts w:ascii="Times New Roman" w:hAnsi="Times New Roman" w:cs="Times New Roman"/>
          <w:sz w:val="24"/>
          <w:szCs w:val="24"/>
        </w:rPr>
        <w:t>V § 14 ods. 2 prvej vete sa za slová „podnik na výrobu alkoholického nápoja,“ vkladajú   slová „daňový sklad, ktorým je malý samostatný liehovar,“.</w:t>
      </w:r>
    </w:p>
    <w:p w14:paraId="30C80065" w14:textId="77777777" w:rsidR="0058141A" w:rsidRPr="000050B2" w:rsidRDefault="0058141A" w:rsidP="000050B2">
      <w:pPr>
        <w:pStyle w:val="Odsekzoznamu"/>
        <w:rPr>
          <w:rFonts w:ascii="Times New Roman" w:eastAsia="Times New Roman" w:hAnsi="Times New Roman" w:cs="Times New Roman"/>
          <w:sz w:val="24"/>
          <w:szCs w:val="24"/>
          <w:lang w:eastAsia="sk-SK"/>
        </w:rPr>
      </w:pPr>
    </w:p>
    <w:p w14:paraId="12E8CBDF" w14:textId="295AA4D9" w:rsidR="0058141A" w:rsidRPr="00B251D3" w:rsidRDefault="0058141A" w:rsidP="0058141A">
      <w:pPr>
        <w:pStyle w:val="Odsekzoznamu"/>
        <w:numPr>
          <w:ilvl w:val="0"/>
          <w:numId w:val="3"/>
        </w:numPr>
        <w:spacing w:after="0" w:line="240" w:lineRule="auto"/>
        <w:ind w:left="284"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V § 39 sa odsek 1 dopĺňa písmenom </w:t>
      </w:r>
      <w:r w:rsidR="004F2CB7" w:rsidRPr="00B251D3">
        <w:rPr>
          <w:rFonts w:ascii="Times New Roman" w:eastAsia="Times New Roman" w:hAnsi="Times New Roman" w:cs="Times New Roman"/>
          <w:sz w:val="24"/>
          <w:szCs w:val="24"/>
          <w:lang w:eastAsia="sk-SK"/>
        </w:rPr>
        <w:t>v)</w:t>
      </w:r>
      <w:r w:rsidRPr="00B251D3">
        <w:rPr>
          <w:rFonts w:ascii="Times New Roman" w:eastAsia="Times New Roman" w:hAnsi="Times New Roman" w:cs="Times New Roman"/>
          <w:sz w:val="24"/>
          <w:szCs w:val="24"/>
          <w:lang w:eastAsia="sk-SK"/>
        </w:rPr>
        <w:t>, ktoré znie:</w:t>
      </w:r>
    </w:p>
    <w:p w14:paraId="07E1E01D" w14:textId="71BB515C" w:rsidR="0058141A" w:rsidRPr="00B251D3" w:rsidRDefault="0058141A" w:rsidP="0058141A">
      <w:pPr>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w:t>
      </w:r>
      <w:r w:rsidR="004F2CB7" w:rsidRPr="00B251D3">
        <w:rPr>
          <w:rFonts w:ascii="Times New Roman" w:eastAsia="Times New Roman" w:hAnsi="Times New Roman" w:cs="Times New Roman"/>
          <w:sz w:val="24"/>
          <w:szCs w:val="24"/>
          <w:lang w:eastAsia="sk-SK"/>
        </w:rPr>
        <w:t>v)</w:t>
      </w:r>
      <w:r w:rsidRPr="00B251D3">
        <w:rPr>
          <w:rFonts w:ascii="Times New Roman" w:eastAsia="Times New Roman" w:hAnsi="Times New Roman" w:cs="Times New Roman"/>
          <w:sz w:val="24"/>
          <w:szCs w:val="24"/>
          <w:lang w:eastAsia="sk-SK"/>
        </w:rPr>
        <w:t xml:space="preserve"> register prevádzkovateľov daňových skladov, ktorými sú malé samostatné liehovary.“.</w:t>
      </w:r>
    </w:p>
    <w:p w14:paraId="7F5F718D" w14:textId="77777777" w:rsidR="0058141A" w:rsidRPr="00B251D3" w:rsidRDefault="0058141A" w:rsidP="0058141A">
      <w:pPr>
        <w:spacing w:after="0" w:line="240" w:lineRule="auto"/>
        <w:jc w:val="both"/>
        <w:rPr>
          <w:rFonts w:ascii="Times New Roman" w:eastAsia="Times New Roman" w:hAnsi="Times New Roman" w:cs="Times New Roman"/>
          <w:sz w:val="24"/>
          <w:szCs w:val="24"/>
          <w:lang w:eastAsia="sk-SK"/>
        </w:rPr>
      </w:pPr>
    </w:p>
    <w:p w14:paraId="0B943732" w14:textId="6EF7FEF2" w:rsidR="0058141A" w:rsidRPr="00B251D3" w:rsidRDefault="0058141A" w:rsidP="0058141A">
      <w:pPr>
        <w:pStyle w:val="Odsekzoznamu"/>
        <w:numPr>
          <w:ilvl w:val="0"/>
          <w:numId w:val="3"/>
        </w:numPr>
        <w:spacing w:after="0" w:line="240" w:lineRule="auto"/>
        <w:ind w:left="284"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V § 39 sa odsek 2 dopĺňa písmenom </w:t>
      </w:r>
      <w:r w:rsidR="004F2CB7" w:rsidRPr="00B251D3">
        <w:rPr>
          <w:rFonts w:ascii="Times New Roman" w:eastAsia="Times New Roman" w:hAnsi="Times New Roman" w:cs="Times New Roman"/>
          <w:sz w:val="24"/>
          <w:szCs w:val="24"/>
          <w:lang w:eastAsia="sk-SK"/>
        </w:rPr>
        <w:t>t)</w:t>
      </w:r>
      <w:r w:rsidRPr="00B251D3">
        <w:rPr>
          <w:rFonts w:ascii="Times New Roman" w:eastAsia="Times New Roman" w:hAnsi="Times New Roman" w:cs="Times New Roman"/>
          <w:sz w:val="24"/>
          <w:szCs w:val="24"/>
          <w:lang w:eastAsia="sk-SK"/>
        </w:rPr>
        <w:t>, ktoré znie:</w:t>
      </w:r>
    </w:p>
    <w:p w14:paraId="0321AC27" w14:textId="0617898B" w:rsidR="0058141A" w:rsidRPr="000050B2" w:rsidRDefault="0058141A" w:rsidP="000050B2">
      <w:pPr>
        <w:spacing w:after="0" w:line="240" w:lineRule="auto"/>
        <w:ind w:left="567" w:hanging="283"/>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w:t>
      </w:r>
      <w:r w:rsidR="004F2CB7" w:rsidRPr="00B251D3">
        <w:rPr>
          <w:rFonts w:ascii="Times New Roman" w:eastAsia="Times New Roman" w:hAnsi="Times New Roman" w:cs="Times New Roman"/>
          <w:sz w:val="24"/>
          <w:szCs w:val="24"/>
          <w:lang w:eastAsia="sk-SK"/>
        </w:rPr>
        <w:t>t)</w:t>
      </w:r>
      <w:r w:rsidRPr="00B251D3">
        <w:rPr>
          <w:rFonts w:ascii="Times New Roman" w:eastAsia="Times New Roman" w:hAnsi="Times New Roman" w:cs="Times New Roman"/>
          <w:sz w:val="24"/>
          <w:szCs w:val="24"/>
          <w:lang w:eastAsia="sk-SK"/>
        </w:rPr>
        <w:t xml:space="preserve"> identifikačné údaje prevádzkovateľa daňového skladu, ktorým je malý samostatný liehovar, jeho registračné číslo, dátum pridelenia a dátum zrušenia registračného čísla.“.</w:t>
      </w:r>
    </w:p>
    <w:p w14:paraId="7EADDBA6" w14:textId="77777777" w:rsidR="00856774" w:rsidRPr="000050B2" w:rsidRDefault="00856774" w:rsidP="000050B2">
      <w:pPr>
        <w:spacing w:after="0" w:line="240" w:lineRule="auto"/>
        <w:jc w:val="both"/>
        <w:rPr>
          <w:rFonts w:ascii="Times New Roman" w:eastAsia="Times New Roman" w:hAnsi="Times New Roman" w:cs="Times New Roman"/>
          <w:sz w:val="24"/>
          <w:szCs w:val="24"/>
          <w:lang w:eastAsia="sk-SK"/>
        </w:rPr>
      </w:pPr>
    </w:p>
    <w:p w14:paraId="22BB011E" w14:textId="31009701" w:rsidR="00FD0CBE" w:rsidRPr="00B251D3" w:rsidRDefault="00FD0CBE" w:rsidP="007F7246">
      <w:pPr>
        <w:pStyle w:val="Odsekzoznamu"/>
        <w:numPr>
          <w:ilvl w:val="0"/>
          <w:numId w:val="3"/>
        </w:numPr>
        <w:spacing w:after="0" w:line="240" w:lineRule="auto"/>
        <w:ind w:left="284"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Za § 49a sa vkladá § 49b, ktorý vrátane nadpisu znie:</w:t>
      </w:r>
    </w:p>
    <w:p w14:paraId="2A4A752C" w14:textId="7539C351" w:rsidR="00856774" w:rsidRPr="00B251D3" w:rsidRDefault="00856774" w:rsidP="000050B2">
      <w:pPr>
        <w:spacing w:after="0" w:line="240" w:lineRule="auto"/>
        <w:rPr>
          <w:rFonts w:ascii="Times New Roman" w:eastAsia="Times New Roman" w:hAnsi="Times New Roman" w:cs="Times New Roman"/>
          <w:b/>
          <w:bCs/>
          <w:sz w:val="24"/>
          <w:szCs w:val="24"/>
          <w:lang w:eastAsia="sk-SK"/>
        </w:rPr>
      </w:pPr>
    </w:p>
    <w:p w14:paraId="2224CD60" w14:textId="184609C0" w:rsidR="00FD0CBE" w:rsidRPr="00B251D3" w:rsidRDefault="00FD0CBE" w:rsidP="007F7246">
      <w:pPr>
        <w:spacing w:after="0" w:line="240" w:lineRule="auto"/>
        <w:jc w:val="center"/>
        <w:rPr>
          <w:rFonts w:ascii="Times New Roman" w:eastAsia="Times New Roman" w:hAnsi="Times New Roman" w:cs="Times New Roman"/>
          <w:b/>
          <w:bCs/>
          <w:sz w:val="24"/>
          <w:szCs w:val="24"/>
          <w:lang w:eastAsia="sk-SK"/>
        </w:rPr>
      </w:pPr>
      <w:r w:rsidRPr="00B251D3">
        <w:rPr>
          <w:rFonts w:ascii="Times New Roman" w:eastAsia="Times New Roman" w:hAnsi="Times New Roman" w:cs="Times New Roman"/>
          <w:b/>
          <w:bCs/>
          <w:sz w:val="24"/>
          <w:szCs w:val="24"/>
          <w:lang w:eastAsia="sk-SK"/>
        </w:rPr>
        <w:t>„§ 49b</w:t>
      </w:r>
    </w:p>
    <w:p w14:paraId="7EC21D9B" w14:textId="77777777" w:rsidR="00B50277" w:rsidRPr="00B251D3" w:rsidRDefault="00FD0CBE" w:rsidP="007F7246">
      <w:pPr>
        <w:spacing w:after="0" w:line="240" w:lineRule="auto"/>
        <w:jc w:val="center"/>
        <w:rPr>
          <w:rFonts w:ascii="Times New Roman" w:eastAsia="Times New Roman" w:hAnsi="Times New Roman" w:cs="Times New Roman"/>
          <w:b/>
          <w:bCs/>
          <w:sz w:val="24"/>
          <w:szCs w:val="24"/>
          <w:lang w:eastAsia="sk-SK"/>
        </w:rPr>
      </w:pPr>
      <w:bookmarkStart w:id="2" w:name="_Hlk77077390"/>
      <w:bookmarkStart w:id="3" w:name="_Hlk77073585"/>
      <w:r w:rsidRPr="00B251D3">
        <w:rPr>
          <w:rFonts w:ascii="Times New Roman" w:eastAsia="Times New Roman" w:hAnsi="Times New Roman" w:cs="Times New Roman"/>
          <w:b/>
          <w:bCs/>
          <w:sz w:val="24"/>
          <w:szCs w:val="24"/>
          <w:lang w:eastAsia="sk-SK"/>
        </w:rPr>
        <w:t xml:space="preserve">Osobitná úprava prevádzkovania daňového skladu, </w:t>
      </w:r>
    </w:p>
    <w:p w14:paraId="760D53A1" w14:textId="3C8CC082" w:rsidR="00FD0CBE" w:rsidRPr="00B251D3" w:rsidRDefault="00FD0CBE" w:rsidP="007F7246">
      <w:pPr>
        <w:spacing w:after="0" w:line="240" w:lineRule="auto"/>
        <w:jc w:val="center"/>
        <w:rPr>
          <w:rFonts w:ascii="Times New Roman" w:eastAsia="Times New Roman" w:hAnsi="Times New Roman" w:cs="Times New Roman"/>
          <w:b/>
          <w:bCs/>
          <w:sz w:val="24"/>
          <w:szCs w:val="24"/>
          <w:lang w:eastAsia="sk-SK"/>
        </w:rPr>
      </w:pPr>
      <w:r w:rsidRPr="00B251D3">
        <w:rPr>
          <w:rFonts w:ascii="Times New Roman" w:eastAsia="Times New Roman" w:hAnsi="Times New Roman" w:cs="Times New Roman"/>
          <w:b/>
          <w:bCs/>
          <w:sz w:val="24"/>
          <w:szCs w:val="24"/>
          <w:lang w:eastAsia="sk-SK"/>
        </w:rPr>
        <w:t>ktorým je malý samostatný liehovar</w:t>
      </w:r>
    </w:p>
    <w:bookmarkEnd w:id="2"/>
    <w:p w14:paraId="6A3812AD" w14:textId="77777777" w:rsidR="00756EDA" w:rsidRPr="00B251D3" w:rsidRDefault="00756EDA" w:rsidP="007F7246">
      <w:pPr>
        <w:spacing w:after="0" w:line="240" w:lineRule="auto"/>
        <w:jc w:val="center"/>
        <w:rPr>
          <w:rFonts w:ascii="Times New Roman" w:eastAsia="Times New Roman" w:hAnsi="Times New Roman" w:cs="Times New Roman"/>
          <w:b/>
          <w:bCs/>
          <w:sz w:val="24"/>
          <w:szCs w:val="24"/>
          <w:lang w:eastAsia="sk-SK"/>
        </w:rPr>
      </w:pPr>
    </w:p>
    <w:p w14:paraId="2496FDCA" w14:textId="63186272" w:rsidR="00FD0CBE" w:rsidRPr="00B251D3" w:rsidRDefault="00FD0CBE"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bookmarkStart w:id="4" w:name="_Hlk77077688"/>
      <w:r w:rsidRPr="00B251D3">
        <w:rPr>
          <w:rFonts w:ascii="Times New Roman" w:eastAsia="Times New Roman" w:hAnsi="Times New Roman" w:cs="Times New Roman"/>
          <w:sz w:val="24"/>
          <w:szCs w:val="24"/>
          <w:lang w:eastAsia="sk-SK"/>
        </w:rPr>
        <w:t>(1) Prevádzkovateľom daňového skladu, ktorým je malý samostatný liehovar</w:t>
      </w:r>
      <w:r w:rsidR="0037452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je </w:t>
      </w:r>
      <w:bookmarkStart w:id="5" w:name="_Hlk77075003"/>
      <w:r w:rsidRPr="00B251D3">
        <w:rPr>
          <w:rFonts w:ascii="Times New Roman" w:eastAsia="Times New Roman" w:hAnsi="Times New Roman" w:cs="Times New Roman"/>
          <w:sz w:val="24"/>
          <w:szCs w:val="24"/>
          <w:lang w:eastAsia="sk-SK"/>
        </w:rPr>
        <w:t xml:space="preserve">osoba, ktorá v rámci podnikania vyrába </w:t>
      </w:r>
      <w:r w:rsidR="00817D3B" w:rsidRPr="00B251D3">
        <w:rPr>
          <w:rFonts w:ascii="Times New Roman" w:eastAsia="Times New Roman" w:hAnsi="Times New Roman" w:cs="Times New Roman"/>
          <w:sz w:val="24"/>
          <w:szCs w:val="24"/>
          <w:lang w:eastAsia="sk-SK"/>
        </w:rPr>
        <w:t>lieh</w:t>
      </w:r>
      <w:r w:rsidRPr="00B251D3">
        <w:rPr>
          <w:rFonts w:ascii="Times New Roman" w:eastAsia="Times New Roman" w:hAnsi="Times New Roman" w:cs="Times New Roman"/>
          <w:sz w:val="24"/>
          <w:szCs w:val="24"/>
          <w:lang w:eastAsia="sk-SK"/>
        </w:rPr>
        <w:t xml:space="preserve"> a spĺňa tieto podmienky:</w:t>
      </w:r>
    </w:p>
    <w:bookmarkEnd w:id="4"/>
    <w:p w14:paraId="55D4CE35" w14:textId="4C510F4C" w:rsidR="00FD0CBE" w:rsidRPr="00B251D3" w:rsidRDefault="00FD0CBE" w:rsidP="007F7246">
      <w:pPr>
        <w:pStyle w:val="Odsekzoznamu"/>
        <w:numPr>
          <w:ilvl w:val="0"/>
          <w:numId w:val="5"/>
        </w:numPr>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ročná výroba </w:t>
      </w:r>
      <w:r w:rsidR="00817D3B" w:rsidRPr="00B251D3">
        <w:rPr>
          <w:rFonts w:ascii="Times New Roman" w:eastAsia="Times New Roman" w:hAnsi="Times New Roman" w:cs="Times New Roman"/>
          <w:sz w:val="24"/>
          <w:szCs w:val="24"/>
          <w:lang w:eastAsia="sk-SK"/>
        </w:rPr>
        <w:t>liehu</w:t>
      </w:r>
      <w:r w:rsidRPr="00B251D3">
        <w:rPr>
          <w:rFonts w:ascii="Times New Roman" w:eastAsia="Times New Roman" w:hAnsi="Times New Roman" w:cs="Times New Roman"/>
          <w:sz w:val="24"/>
          <w:szCs w:val="24"/>
          <w:lang w:eastAsia="sk-SK"/>
        </w:rPr>
        <w:t xml:space="preserve"> nie je väčšia ako </w:t>
      </w:r>
      <w:r w:rsidR="00817D3B" w:rsidRPr="00B251D3">
        <w:rPr>
          <w:rFonts w:ascii="Times New Roman" w:eastAsia="Times New Roman" w:hAnsi="Times New Roman" w:cs="Times New Roman"/>
          <w:sz w:val="24"/>
          <w:szCs w:val="24"/>
          <w:lang w:eastAsia="sk-SK"/>
        </w:rPr>
        <w:t>10 hl a.</w:t>
      </w:r>
      <w:r w:rsidRPr="00B251D3">
        <w:rPr>
          <w:rFonts w:ascii="Times New Roman" w:eastAsia="Times New Roman" w:hAnsi="Times New Roman" w:cs="Times New Roman"/>
          <w:sz w:val="24"/>
          <w:szCs w:val="24"/>
          <w:lang w:eastAsia="sk-SK"/>
        </w:rPr>
        <w:t>,</w:t>
      </w:r>
    </w:p>
    <w:p w14:paraId="524A6EC1" w14:textId="77777777" w:rsidR="00B3098E" w:rsidRPr="000050B2" w:rsidRDefault="00B3098E" w:rsidP="007F7246">
      <w:pPr>
        <w:pStyle w:val="Odsekzoznamu"/>
        <w:numPr>
          <w:ilvl w:val="0"/>
          <w:numId w:val="5"/>
        </w:numPr>
        <w:spacing w:after="0" w:line="240" w:lineRule="auto"/>
        <w:ind w:left="993" w:hanging="426"/>
        <w:jc w:val="both"/>
        <w:rPr>
          <w:rFonts w:ascii="Times New Roman" w:eastAsia="Times New Roman" w:hAnsi="Times New Roman" w:cs="Times New Roman"/>
          <w:sz w:val="24"/>
          <w:szCs w:val="24"/>
          <w:lang w:eastAsia="sk-SK"/>
        </w:rPr>
      </w:pPr>
      <w:r w:rsidRPr="000050B2">
        <w:rPr>
          <w:rFonts w:ascii="Times New Roman" w:hAnsi="Times New Roman" w:cs="Times New Roman"/>
          <w:sz w:val="24"/>
          <w:szCs w:val="24"/>
        </w:rPr>
        <w:t>nie je majetkovo ani personálne prepojená s inou osobou, ktorá v rámci podnikania lieh vyrába,  spracúva, skladuje, prijíma alebo odosiela,</w:t>
      </w:r>
    </w:p>
    <w:p w14:paraId="13E690E3" w14:textId="63EC639B" w:rsidR="00FD0CBE" w:rsidRPr="00B251D3" w:rsidRDefault="00FD0CBE" w:rsidP="007F7246">
      <w:pPr>
        <w:pStyle w:val="Odsekzoznamu"/>
        <w:numPr>
          <w:ilvl w:val="0"/>
          <w:numId w:val="5"/>
        </w:numPr>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nevyrába </w:t>
      </w:r>
      <w:r w:rsidR="00817D3B" w:rsidRPr="00B251D3">
        <w:rPr>
          <w:rFonts w:ascii="Times New Roman" w:eastAsia="Times New Roman" w:hAnsi="Times New Roman" w:cs="Times New Roman"/>
          <w:sz w:val="24"/>
          <w:szCs w:val="24"/>
          <w:lang w:eastAsia="sk-SK"/>
        </w:rPr>
        <w:t>lieh</w:t>
      </w:r>
      <w:r w:rsidRPr="00B251D3">
        <w:rPr>
          <w:rFonts w:ascii="Times New Roman" w:eastAsia="Times New Roman" w:hAnsi="Times New Roman" w:cs="Times New Roman"/>
          <w:sz w:val="24"/>
          <w:szCs w:val="24"/>
          <w:lang w:eastAsia="sk-SK"/>
        </w:rPr>
        <w:t xml:space="preserve"> na základe licencie,</w:t>
      </w:r>
      <w:r w:rsidR="002F0E84" w:rsidRPr="00B251D3">
        <w:rPr>
          <w:rFonts w:ascii="Times New Roman" w:eastAsia="Times New Roman" w:hAnsi="Times New Roman" w:cs="Times New Roman"/>
          <w:sz w:val="24"/>
          <w:szCs w:val="24"/>
          <w:vertAlign w:val="superscript"/>
          <w:lang w:eastAsia="sk-SK"/>
        </w:rPr>
        <w:t>78</w:t>
      </w:r>
      <w:r w:rsidR="00C111B3" w:rsidRPr="00B251D3">
        <w:rPr>
          <w:rFonts w:ascii="Times New Roman" w:eastAsia="Times New Roman" w:hAnsi="Times New Roman" w:cs="Times New Roman"/>
          <w:sz w:val="24"/>
          <w:szCs w:val="24"/>
          <w:lang w:eastAsia="sk-SK"/>
        </w:rPr>
        <w:t>)</w:t>
      </w:r>
    </w:p>
    <w:p w14:paraId="2003BC7E" w14:textId="64F6F7B5" w:rsidR="00817D3B" w:rsidRPr="00B251D3" w:rsidRDefault="00FD0CBE" w:rsidP="007F7246">
      <w:pPr>
        <w:pStyle w:val="Odsekzoznamu"/>
        <w:numPr>
          <w:ilvl w:val="0"/>
          <w:numId w:val="5"/>
        </w:numPr>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výrobné a prevádzkové priestory nie sú technologicky prepojené s výrobnými a prevádzkovými priestormi inej osoby, ktorá v rámci podnikania vyrába</w:t>
      </w:r>
      <w:r w:rsidR="00BD7360" w:rsidRPr="00B251D3">
        <w:rPr>
          <w:rFonts w:ascii="Times New Roman" w:eastAsia="Times New Roman" w:hAnsi="Times New Roman" w:cs="Times New Roman"/>
          <w:sz w:val="24"/>
          <w:szCs w:val="24"/>
          <w:lang w:eastAsia="sk-SK"/>
        </w:rPr>
        <w:t xml:space="preserve">, </w:t>
      </w:r>
      <w:r w:rsidR="00BD7360" w:rsidRPr="000050B2">
        <w:rPr>
          <w:rFonts w:ascii="Times New Roman" w:hAnsi="Times New Roman" w:cs="Times New Roman"/>
          <w:sz w:val="24"/>
          <w:szCs w:val="24"/>
        </w:rPr>
        <w:t>spracúva, skladuje, prijíma alebo odosiela</w:t>
      </w:r>
      <w:r w:rsidRPr="00B251D3">
        <w:rPr>
          <w:rFonts w:ascii="Times New Roman" w:eastAsia="Times New Roman" w:hAnsi="Times New Roman" w:cs="Times New Roman"/>
          <w:sz w:val="24"/>
          <w:szCs w:val="24"/>
          <w:lang w:eastAsia="sk-SK"/>
        </w:rPr>
        <w:t xml:space="preserve"> </w:t>
      </w:r>
      <w:r w:rsidR="00817D3B" w:rsidRPr="00B251D3">
        <w:rPr>
          <w:rFonts w:ascii="Times New Roman" w:eastAsia="Times New Roman" w:hAnsi="Times New Roman" w:cs="Times New Roman"/>
          <w:sz w:val="24"/>
          <w:szCs w:val="24"/>
          <w:lang w:eastAsia="sk-SK"/>
        </w:rPr>
        <w:t>lieh,</w:t>
      </w:r>
    </w:p>
    <w:p w14:paraId="35621AED" w14:textId="6C0B31CF" w:rsidR="00FD0CBE" w:rsidRPr="00B251D3" w:rsidRDefault="002F0E84" w:rsidP="007F7246">
      <w:pPr>
        <w:pStyle w:val="Odsekzoznamu"/>
        <w:numPr>
          <w:ilvl w:val="0"/>
          <w:numId w:val="5"/>
        </w:numPr>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nie je prevádzkovateľom </w:t>
      </w:r>
      <w:r w:rsidR="00C70300" w:rsidRPr="00B251D3">
        <w:rPr>
          <w:rFonts w:ascii="Times New Roman" w:eastAsia="Times New Roman" w:hAnsi="Times New Roman" w:cs="Times New Roman"/>
          <w:sz w:val="24"/>
          <w:szCs w:val="24"/>
          <w:lang w:eastAsia="sk-SK"/>
        </w:rPr>
        <w:t>daňového skladu, ktorému bolo vydané povolenie na prevádzkovanie daňového skladu podľa §</w:t>
      </w:r>
      <w:r w:rsidR="000A7B90" w:rsidRPr="00B251D3">
        <w:rPr>
          <w:rFonts w:ascii="Times New Roman" w:eastAsia="Times New Roman" w:hAnsi="Times New Roman" w:cs="Times New Roman"/>
          <w:sz w:val="24"/>
          <w:szCs w:val="24"/>
          <w:lang w:eastAsia="sk-SK"/>
        </w:rPr>
        <w:t xml:space="preserve"> </w:t>
      </w:r>
      <w:r w:rsidR="00C70300" w:rsidRPr="00B251D3">
        <w:rPr>
          <w:rFonts w:ascii="Times New Roman" w:eastAsia="Times New Roman" w:hAnsi="Times New Roman" w:cs="Times New Roman"/>
          <w:sz w:val="24"/>
          <w:szCs w:val="24"/>
          <w:lang w:eastAsia="sk-SK"/>
        </w:rPr>
        <w:t>15</w:t>
      </w:r>
      <w:r w:rsidR="009062DD" w:rsidRPr="00B251D3">
        <w:rPr>
          <w:rFonts w:ascii="Times New Roman" w:eastAsia="Times New Roman" w:hAnsi="Times New Roman" w:cs="Times New Roman"/>
          <w:sz w:val="24"/>
          <w:szCs w:val="24"/>
          <w:lang w:eastAsia="sk-SK"/>
        </w:rPr>
        <w:t xml:space="preserve">, </w:t>
      </w:r>
      <w:r w:rsidR="009062DD" w:rsidRPr="000050B2">
        <w:rPr>
          <w:rFonts w:ascii="Times New Roman" w:hAnsi="Times New Roman" w:cs="Times New Roman"/>
          <w:sz w:val="24"/>
          <w:szCs w:val="24"/>
        </w:rPr>
        <w:t xml:space="preserve">v ktorom </w:t>
      </w:r>
      <w:r w:rsidR="009062DD" w:rsidRPr="000050B2">
        <w:rPr>
          <w:rFonts w:ascii="Times New Roman" w:hAnsi="Times New Roman" w:cs="Times New Roman"/>
          <w:sz w:val="24"/>
          <w:szCs w:val="24"/>
        </w:rPr>
        <w:tab/>
        <w:t>vyrába, spracúva, skladuje, prijíma alebo odosiela lieh</w:t>
      </w:r>
      <w:r w:rsidR="00173957" w:rsidRPr="00B251D3">
        <w:rPr>
          <w:rFonts w:ascii="Times New Roman" w:hAnsi="Times New Roman" w:cs="Times New Roman"/>
          <w:sz w:val="24"/>
          <w:szCs w:val="24"/>
        </w:rPr>
        <w:t>,</w:t>
      </w:r>
      <w:r w:rsidR="009062DD" w:rsidRPr="000050B2">
        <w:rPr>
          <w:rFonts w:ascii="Times New Roman" w:hAnsi="Times New Roman" w:cs="Times New Roman"/>
          <w:sz w:val="24"/>
          <w:szCs w:val="24"/>
        </w:rPr>
        <w:t xml:space="preserve"> alebo </w:t>
      </w:r>
      <w:r w:rsidR="00173957" w:rsidRPr="00B251D3">
        <w:rPr>
          <w:rFonts w:ascii="Times New Roman" w:hAnsi="Times New Roman" w:cs="Times New Roman"/>
          <w:sz w:val="24"/>
          <w:szCs w:val="24"/>
        </w:rPr>
        <w:t xml:space="preserve">podľa </w:t>
      </w:r>
      <w:r w:rsidR="009062DD" w:rsidRPr="000050B2">
        <w:rPr>
          <w:rFonts w:ascii="Times New Roman" w:hAnsi="Times New Roman" w:cs="Times New Roman"/>
          <w:sz w:val="24"/>
          <w:szCs w:val="24"/>
        </w:rPr>
        <w:t>§ 15a,</w:t>
      </w:r>
      <w:r w:rsidR="00C70300" w:rsidRPr="00B251D3">
        <w:rPr>
          <w:rFonts w:ascii="Times New Roman" w:eastAsia="Times New Roman" w:hAnsi="Times New Roman" w:cs="Times New Roman"/>
          <w:sz w:val="24"/>
          <w:szCs w:val="24"/>
          <w:lang w:eastAsia="sk-SK"/>
        </w:rPr>
        <w:t xml:space="preserve"> a ani </w:t>
      </w:r>
      <w:r w:rsidR="009F4A96" w:rsidRPr="00B251D3">
        <w:rPr>
          <w:rFonts w:ascii="Times New Roman" w:eastAsia="Times New Roman" w:hAnsi="Times New Roman" w:cs="Times New Roman"/>
          <w:sz w:val="24"/>
          <w:szCs w:val="24"/>
          <w:lang w:eastAsia="sk-SK"/>
        </w:rPr>
        <w:t xml:space="preserve">nie je prevádzkovateľom </w:t>
      </w:r>
      <w:r w:rsidR="00C70300" w:rsidRPr="00B251D3">
        <w:rPr>
          <w:rFonts w:ascii="Times New Roman" w:eastAsia="Times New Roman" w:hAnsi="Times New Roman" w:cs="Times New Roman"/>
          <w:sz w:val="24"/>
          <w:szCs w:val="24"/>
          <w:lang w:eastAsia="sk-SK"/>
        </w:rPr>
        <w:t>liehovarníckeho závodu na pestovateľské pálenie ovocia podľa § 49.</w:t>
      </w:r>
    </w:p>
    <w:bookmarkEnd w:id="5"/>
    <w:p w14:paraId="3C8E8E59" w14:textId="77777777" w:rsidR="00817D3B" w:rsidRPr="00B251D3" w:rsidRDefault="00817D3B" w:rsidP="007F7246">
      <w:pPr>
        <w:spacing w:after="0" w:line="240" w:lineRule="auto"/>
        <w:jc w:val="both"/>
        <w:rPr>
          <w:rFonts w:ascii="Times New Roman" w:eastAsia="Times New Roman" w:hAnsi="Times New Roman" w:cs="Times New Roman"/>
          <w:sz w:val="24"/>
          <w:szCs w:val="24"/>
          <w:lang w:eastAsia="sk-SK"/>
        </w:rPr>
      </w:pPr>
    </w:p>
    <w:p w14:paraId="66BD7C60" w14:textId="06B226D3" w:rsidR="00FD0CBE" w:rsidRPr="00B251D3" w:rsidRDefault="00FD0CBE" w:rsidP="001373F3">
      <w:pPr>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(2)</w:t>
      </w:r>
      <w:r w:rsidR="00817D3B" w:rsidRPr="00B251D3">
        <w:rPr>
          <w:rFonts w:ascii="Times New Roman" w:eastAsia="Times New Roman" w:hAnsi="Times New Roman" w:cs="Times New Roman"/>
          <w:sz w:val="24"/>
          <w:szCs w:val="24"/>
          <w:lang w:eastAsia="sk-SK"/>
        </w:rPr>
        <w:t xml:space="preserve"> </w:t>
      </w:r>
      <w:r w:rsidR="00AB16DA" w:rsidRPr="000050B2">
        <w:rPr>
          <w:rFonts w:ascii="Times New Roman" w:hAnsi="Times New Roman" w:cs="Times New Roman"/>
          <w:sz w:val="24"/>
          <w:szCs w:val="24"/>
        </w:rPr>
        <w:t>Ročnou výrobou liehu sa podľa odseku 1 písm. a) rozumie celkové množstvo liehu, ktoré bolo v danom výrobnom období vyrobené v daňovom sklade, ktorým je malý samostatný liehovar. Výrobné obdobie trvá od 1. októbra bežného roka do 30. septembra nasledujúceho roka.</w:t>
      </w:r>
    </w:p>
    <w:p w14:paraId="5C4C1BD0" w14:textId="77777777" w:rsidR="002F0E84" w:rsidRPr="00B251D3" w:rsidRDefault="002F0E84" w:rsidP="007F7246">
      <w:pPr>
        <w:spacing w:after="0" w:line="240" w:lineRule="auto"/>
        <w:ind w:left="567" w:hanging="283"/>
        <w:jc w:val="both"/>
        <w:rPr>
          <w:rFonts w:ascii="Times New Roman" w:eastAsia="Times New Roman" w:hAnsi="Times New Roman" w:cs="Times New Roman"/>
          <w:sz w:val="24"/>
          <w:szCs w:val="24"/>
          <w:lang w:eastAsia="sk-SK"/>
        </w:rPr>
      </w:pPr>
    </w:p>
    <w:p w14:paraId="3CB20213" w14:textId="52B85E58" w:rsidR="00FB0074" w:rsidRPr="00B251D3" w:rsidRDefault="00FB0074"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(3) Osoba, ktorá chce v pozastavení dane </w:t>
      </w:r>
      <w:r w:rsidR="00C70300" w:rsidRPr="00B251D3">
        <w:rPr>
          <w:rFonts w:ascii="Times New Roman" w:eastAsia="Times New Roman" w:hAnsi="Times New Roman" w:cs="Times New Roman"/>
          <w:sz w:val="24"/>
          <w:szCs w:val="24"/>
          <w:lang w:eastAsia="sk-SK"/>
        </w:rPr>
        <w:t>vyrábať lieh v</w:t>
      </w:r>
      <w:r w:rsidR="00374524" w:rsidRPr="00B251D3">
        <w:rPr>
          <w:rFonts w:ascii="Times New Roman" w:eastAsia="Times New Roman" w:hAnsi="Times New Roman" w:cs="Times New Roman"/>
          <w:sz w:val="24"/>
          <w:szCs w:val="24"/>
          <w:lang w:eastAsia="sk-SK"/>
        </w:rPr>
        <w:t xml:space="preserve"> daňovom sklade, ktorým je </w:t>
      </w:r>
      <w:r w:rsidR="00C70300" w:rsidRPr="00B251D3">
        <w:rPr>
          <w:rFonts w:ascii="Times New Roman" w:eastAsia="Times New Roman" w:hAnsi="Times New Roman" w:cs="Times New Roman"/>
          <w:sz w:val="24"/>
          <w:szCs w:val="24"/>
          <w:lang w:eastAsia="sk-SK"/>
        </w:rPr>
        <w:t>mal</w:t>
      </w:r>
      <w:r w:rsidR="00374524" w:rsidRPr="00B251D3">
        <w:rPr>
          <w:rFonts w:ascii="Times New Roman" w:eastAsia="Times New Roman" w:hAnsi="Times New Roman" w:cs="Times New Roman"/>
          <w:sz w:val="24"/>
          <w:szCs w:val="24"/>
          <w:lang w:eastAsia="sk-SK"/>
        </w:rPr>
        <w:t xml:space="preserve">ý </w:t>
      </w:r>
      <w:r w:rsidR="00C70300" w:rsidRPr="00B251D3">
        <w:rPr>
          <w:rFonts w:ascii="Times New Roman" w:eastAsia="Times New Roman" w:hAnsi="Times New Roman" w:cs="Times New Roman"/>
          <w:sz w:val="24"/>
          <w:szCs w:val="24"/>
          <w:lang w:eastAsia="sk-SK"/>
        </w:rPr>
        <w:t>samostatn</w:t>
      </w:r>
      <w:r w:rsidR="00374524" w:rsidRPr="00B251D3">
        <w:rPr>
          <w:rFonts w:ascii="Times New Roman" w:eastAsia="Times New Roman" w:hAnsi="Times New Roman" w:cs="Times New Roman"/>
          <w:sz w:val="24"/>
          <w:szCs w:val="24"/>
          <w:lang w:eastAsia="sk-SK"/>
        </w:rPr>
        <w:t>ý</w:t>
      </w:r>
      <w:r w:rsidR="00C70300" w:rsidRPr="00B251D3">
        <w:rPr>
          <w:rFonts w:ascii="Times New Roman" w:eastAsia="Times New Roman" w:hAnsi="Times New Roman" w:cs="Times New Roman"/>
          <w:sz w:val="24"/>
          <w:szCs w:val="24"/>
          <w:lang w:eastAsia="sk-SK"/>
        </w:rPr>
        <w:t xml:space="preserve"> liehovar</w:t>
      </w:r>
      <w:r w:rsidR="009F4A96" w:rsidRPr="00B251D3">
        <w:rPr>
          <w:rFonts w:ascii="Times New Roman" w:eastAsia="Times New Roman" w:hAnsi="Times New Roman" w:cs="Times New Roman"/>
          <w:sz w:val="24"/>
          <w:szCs w:val="24"/>
          <w:lang w:eastAsia="sk-SK"/>
        </w:rPr>
        <w:t>,</w:t>
      </w:r>
      <w:r w:rsidR="00C70300"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 xml:space="preserve">musí požiadať colný úrad o registráciu a vydanie povolenia na </w:t>
      </w:r>
      <w:bookmarkEnd w:id="3"/>
      <w:r w:rsidRPr="00B251D3">
        <w:rPr>
          <w:rFonts w:ascii="Times New Roman" w:eastAsia="Times New Roman" w:hAnsi="Times New Roman" w:cs="Times New Roman"/>
          <w:sz w:val="24"/>
          <w:szCs w:val="24"/>
          <w:lang w:eastAsia="sk-SK"/>
        </w:rPr>
        <w:t>prevádzkovanie daňového skladu, ktorým je malý samostatný liehovar. Žiadosť musí obsahovať okrem údajov podľa osobitného predpisu</w:t>
      </w:r>
      <w:r w:rsidRPr="00B251D3">
        <w:rPr>
          <w:rFonts w:ascii="Times New Roman" w:eastAsia="Times New Roman" w:hAnsi="Times New Roman" w:cs="Times New Roman"/>
          <w:sz w:val="24"/>
          <w:szCs w:val="24"/>
          <w:vertAlign w:val="superscript"/>
          <w:lang w:eastAsia="sk-SK"/>
        </w:rPr>
        <w:t>84</w:t>
      </w:r>
      <w:r w:rsidRPr="00B251D3">
        <w:rPr>
          <w:rFonts w:ascii="Times New Roman" w:eastAsia="Times New Roman" w:hAnsi="Times New Roman" w:cs="Times New Roman"/>
          <w:sz w:val="24"/>
          <w:szCs w:val="24"/>
          <w:lang w:eastAsia="sk-SK"/>
        </w:rPr>
        <w:t xml:space="preserve">) </w:t>
      </w:r>
    </w:p>
    <w:p w14:paraId="56529D83" w14:textId="36438225" w:rsidR="00FB0074" w:rsidRPr="00B251D3" w:rsidRDefault="00FB0074" w:rsidP="001373F3">
      <w:pPr>
        <w:pStyle w:val="Odsekzoznamu"/>
        <w:numPr>
          <w:ilvl w:val="0"/>
          <w:numId w:val="7"/>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obchodný názov </w:t>
      </w:r>
      <w:r w:rsidR="00C70300" w:rsidRPr="00B251D3">
        <w:rPr>
          <w:rFonts w:ascii="Times New Roman" w:eastAsia="Times New Roman" w:hAnsi="Times New Roman" w:cs="Times New Roman"/>
          <w:sz w:val="24"/>
          <w:szCs w:val="24"/>
          <w:lang w:eastAsia="sk-SK"/>
        </w:rPr>
        <w:t>a príslušný kód kombinovanej nomenklatúry vyrábaného, spracúvaného, odosielaného a skladovaného liehu</w:t>
      </w:r>
      <w:r w:rsidRPr="00B251D3">
        <w:rPr>
          <w:rFonts w:ascii="Times New Roman" w:eastAsia="Times New Roman" w:hAnsi="Times New Roman" w:cs="Times New Roman"/>
          <w:sz w:val="24"/>
          <w:szCs w:val="24"/>
          <w:lang w:eastAsia="sk-SK"/>
        </w:rPr>
        <w:t>,</w:t>
      </w:r>
    </w:p>
    <w:p w14:paraId="185EB089" w14:textId="7E3C1525" w:rsidR="00FB0074" w:rsidRPr="00B251D3" w:rsidRDefault="00C70300" w:rsidP="001373F3">
      <w:pPr>
        <w:pStyle w:val="Odsekzoznamu"/>
        <w:numPr>
          <w:ilvl w:val="0"/>
          <w:numId w:val="7"/>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predpokladaný ročný objem</w:t>
      </w:r>
      <w:r w:rsidR="00933647" w:rsidRPr="00B251D3">
        <w:rPr>
          <w:rFonts w:ascii="Times New Roman" w:eastAsia="Times New Roman" w:hAnsi="Times New Roman" w:cs="Times New Roman"/>
          <w:sz w:val="24"/>
          <w:szCs w:val="24"/>
          <w:lang w:eastAsia="sk-SK"/>
        </w:rPr>
        <w:t xml:space="preserve"> výroby liehu</w:t>
      </w:r>
      <w:r w:rsidR="00554D92" w:rsidRPr="00B251D3">
        <w:rPr>
          <w:rFonts w:ascii="Times New Roman" w:eastAsia="Times New Roman" w:hAnsi="Times New Roman" w:cs="Times New Roman"/>
          <w:sz w:val="24"/>
          <w:szCs w:val="24"/>
          <w:lang w:eastAsia="sk-SK"/>
        </w:rPr>
        <w:t xml:space="preserve"> </w:t>
      </w:r>
      <w:r w:rsidR="00933647" w:rsidRPr="00B251D3">
        <w:rPr>
          <w:rFonts w:ascii="Times New Roman" w:eastAsia="Times New Roman" w:hAnsi="Times New Roman" w:cs="Times New Roman"/>
          <w:sz w:val="24"/>
          <w:szCs w:val="24"/>
          <w:lang w:eastAsia="sk-SK"/>
        </w:rPr>
        <w:t>v príslušnej meracej jednotke</w:t>
      </w:r>
      <w:r w:rsidR="000A7B90" w:rsidRPr="00B251D3">
        <w:rPr>
          <w:rFonts w:ascii="Times New Roman" w:eastAsia="Times New Roman" w:hAnsi="Times New Roman" w:cs="Times New Roman"/>
          <w:sz w:val="24"/>
          <w:szCs w:val="24"/>
          <w:lang w:eastAsia="sk-SK"/>
        </w:rPr>
        <w:t>.</w:t>
      </w:r>
      <w:r w:rsidR="00933647" w:rsidRPr="00B251D3">
        <w:rPr>
          <w:rFonts w:ascii="Times New Roman" w:eastAsia="Times New Roman" w:hAnsi="Times New Roman" w:cs="Times New Roman"/>
          <w:sz w:val="24"/>
          <w:szCs w:val="24"/>
          <w:vertAlign w:val="superscript"/>
          <w:lang w:eastAsia="sk-SK"/>
        </w:rPr>
        <w:t>19a</w:t>
      </w:r>
      <w:r w:rsidR="00933647" w:rsidRPr="00B251D3">
        <w:rPr>
          <w:rFonts w:ascii="Times New Roman" w:eastAsia="Times New Roman" w:hAnsi="Times New Roman" w:cs="Times New Roman"/>
          <w:sz w:val="24"/>
          <w:szCs w:val="24"/>
          <w:lang w:eastAsia="sk-SK"/>
        </w:rPr>
        <w:t>)</w:t>
      </w:r>
    </w:p>
    <w:p w14:paraId="63EE131D" w14:textId="77777777" w:rsidR="00933647" w:rsidRPr="00B251D3" w:rsidRDefault="00933647" w:rsidP="007F7246">
      <w:pPr>
        <w:shd w:val="clear" w:color="auto" w:fill="FFFFFF"/>
        <w:spacing w:after="0" w:line="240" w:lineRule="auto"/>
        <w:jc w:val="both"/>
        <w:rPr>
          <w:rFonts w:ascii="Times New Roman" w:eastAsia="Times New Roman" w:hAnsi="Times New Roman" w:cs="Times New Roman"/>
          <w:sz w:val="24"/>
          <w:szCs w:val="24"/>
          <w:lang w:eastAsia="sk-SK"/>
        </w:rPr>
      </w:pPr>
    </w:p>
    <w:p w14:paraId="5742FE79" w14:textId="33E983DA" w:rsidR="00933647" w:rsidRPr="00B251D3" w:rsidRDefault="00933647"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(4) Prílohami k žiadosti podľa odseku 3 sú:</w:t>
      </w:r>
    </w:p>
    <w:p w14:paraId="0D34F999" w14:textId="16D1FC45" w:rsidR="00933647" w:rsidRPr="00B251D3" w:rsidRDefault="00933647" w:rsidP="001373F3">
      <w:pPr>
        <w:pStyle w:val="Odsekzoznamu"/>
        <w:numPr>
          <w:ilvl w:val="0"/>
          <w:numId w:val="9"/>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lastRenderedPageBreak/>
        <w:t>doklad preukazujúci oprávnenie na podnikanie nie starší ako 30 dní alebo jeho osvedčená kópia, ak je žiadateľom právnická osoba, ktorá nemá sídlo na daňovom území, alebo fyzická osoba, ktorá nemá trvalý pobyt na daňovom území,</w:t>
      </w:r>
    </w:p>
    <w:p w14:paraId="445826EB" w14:textId="2A502D78" w:rsidR="00933647" w:rsidRPr="00B251D3" w:rsidRDefault="00933647" w:rsidP="001373F3">
      <w:pPr>
        <w:pStyle w:val="Odsekzoznamu"/>
        <w:numPr>
          <w:ilvl w:val="0"/>
          <w:numId w:val="9"/>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povolenie na výrobu liehu v malom samostatnom liehovare, vydané podľa osobitného predpisu,</w:t>
      </w:r>
      <w:r w:rsidRPr="00B251D3">
        <w:rPr>
          <w:rFonts w:ascii="Times New Roman" w:eastAsia="Times New Roman" w:hAnsi="Times New Roman" w:cs="Times New Roman"/>
          <w:sz w:val="24"/>
          <w:szCs w:val="24"/>
          <w:vertAlign w:val="superscript"/>
          <w:lang w:eastAsia="sk-SK"/>
        </w:rPr>
        <w:t>32</w:t>
      </w:r>
      <w:r w:rsidRPr="00B251D3">
        <w:rPr>
          <w:rFonts w:ascii="Times New Roman" w:eastAsia="Times New Roman" w:hAnsi="Times New Roman" w:cs="Times New Roman"/>
          <w:sz w:val="24"/>
          <w:szCs w:val="24"/>
          <w:lang w:eastAsia="sk-SK"/>
        </w:rPr>
        <w:t>)</w:t>
      </w:r>
    </w:p>
    <w:p w14:paraId="51D88C8A" w14:textId="6FC980F9" w:rsidR="00D52927" w:rsidRPr="000050B2" w:rsidRDefault="00D52927" w:rsidP="001373F3">
      <w:pPr>
        <w:pStyle w:val="Odsekzoznamu"/>
        <w:numPr>
          <w:ilvl w:val="0"/>
          <w:numId w:val="9"/>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0050B2">
        <w:rPr>
          <w:rFonts w:ascii="Times New Roman" w:hAnsi="Times New Roman" w:cs="Times New Roman"/>
          <w:sz w:val="24"/>
          <w:szCs w:val="24"/>
        </w:rPr>
        <w:t>technická dokumentácia a nákres výrobného zariadenia v daňovom sklade, ktorým je malý samostatný liehovar, s vyznačením miest, na ktoré priložil uzávery colný úrad, opis výrobných a skladovacích priestorov a zariadenia na spracovanie a skladovanie liehu s pripojeným nákresom a vyznačením umiestnenia uzáver miestností, stručný opis činnosti a opis daňového skladu, spôsob zabezpečenia liehu pred neoprávneným použitím, technick</w:t>
      </w:r>
      <w:r w:rsidRPr="00B251D3">
        <w:rPr>
          <w:rFonts w:ascii="Times New Roman" w:hAnsi="Times New Roman" w:cs="Times New Roman"/>
          <w:sz w:val="24"/>
          <w:szCs w:val="24"/>
        </w:rPr>
        <w:t>á</w:t>
      </w:r>
      <w:r w:rsidRPr="000050B2">
        <w:rPr>
          <w:rFonts w:ascii="Times New Roman" w:hAnsi="Times New Roman" w:cs="Times New Roman"/>
          <w:sz w:val="24"/>
          <w:szCs w:val="24"/>
        </w:rPr>
        <w:t xml:space="preserve"> dokumentáci</w:t>
      </w:r>
      <w:r w:rsidRPr="00B251D3">
        <w:rPr>
          <w:rFonts w:ascii="Times New Roman" w:hAnsi="Times New Roman" w:cs="Times New Roman"/>
          <w:sz w:val="24"/>
          <w:szCs w:val="24"/>
        </w:rPr>
        <w:t>a</w:t>
      </w:r>
      <w:r w:rsidRPr="000050B2">
        <w:rPr>
          <w:rFonts w:ascii="Times New Roman" w:hAnsi="Times New Roman" w:cs="Times New Roman"/>
          <w:sz w:val="24"/>
          <w:szCs w:val="24"/>
        </w:rPr>
        <w:t xml:space="preserve"> a opis kontrolného liehového meradla podľa § 45 ods. 1 na meranie vyrobeného množstva liehu a zariadení na zisťovanie zásob liehu, teploty liehu a doklad o overení týchto zariadení alebo vyhlásenie o zhode týchto zariadení,</w:t>
      </w:r>
    </w:p>
    <w:p w14:paraId="25B3310D" w14:textId="10BFDD0D" w:rsidR="00933647" w:rsidRPr="00B251D3" w:rsidRDefault="00933647" w:rsidP="001373F3">
      <w:pPr>
        <w:pStyle w:val="Odsekzoznamu"/>
        <w:numPr>
          <w:ilvl w:val="0"/>
          <w:numId w:val="9"/>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technologický opis postupu výroby s uvedením zoznamu spracúvaných základných surovín, zoznamu výrobkov, ktoré majú byť vyrobené, vedľajších produktov, prípadne odpadu,</w:t>
      </w:r>
    </w:p>
    <w:p w14:paraId="1333774F" w14:textId="241B37DE" w:rsidR="00933647" w:rsidRPr="00B251D3" w:rsidRDefault="00933647" w:rsidP="001373F3">
      <w:pPr>
        <w:pStyle w:val="Odsekzoznamu"/>
        <w:numPr>
          <w:ilvl w:val="0"/>
          <w:numId w:val="9"/>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údaje potrebné na vyžiadanie výpisu z registra trestov</w:t>
      </w:r>
      <w:r w:rsidRPr="00B251D3">
        <w:rPr>
          <w:rFonts w:ascii="Times New Roman" w:eastAsia="Times New Roman" w:hAnsi="Times New Roman" w:cs="Times New Roman"/>
          <w:sz w:val="24"/>
          <w:szCs w:val="24"/>
          <w:vertAlign w:val="superscript"/>
          <w:lang w:eastAsia="sk-SK"/>
        </w:rPr>
        <w:t>20a</w:t>
      </w:r>
      <w:r w:rsidRPr="00B251D3">
        <w:rPr>
          <w:rFonts w:ascii="Times New Roman" w:eastAsia="Times New Roman" w:hAnsi="Times New Roman" w:cs="Times New Roman"/>
          <w:sz w:val="24"/>
          <w:szCs w:val="24"/>
          <w:lang w:eastAsia="sk-SK"/>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w:t>
      </w:r>
      <w:r w:rsidR="003D5516" w:rsidRPr="00B251D3">
        <w:rPr>
          <w:rFonts w:ascii="Times New Roman" w:eastAsia="Times New Roman" w:hAnsi="Times New Roman" w:cs="Times New Roman"/>
          <w:sz w:val="24"/>
          <w:szCs w:val="24"/>
          <w:lang w:eastAsia="sk-SK"/>
        </w:rPr>
        <w:t>5</w:t>
      </w:r>
      <w:r w:rsidRPr="00B251D3">
        <w:rPr>
          <w:rFonts w:ascii="Times New Roman" w:eastAsia="Times New Roman" w:hAnsi="Times New Roman" w:cs="Times New Roman"/>
          <w:sz w:val="24"/>
          <w:szCs w:val="24"/>
          <w:lang w:eastAsia="sk-SK"/>
        </w:rPr>
        <w:t xml:space="preserve"> písm. </w:t>
      </w:r>
      <w:r w:rsidR="003D5516" w:rsidRPr="00B251D3">
        <w:rPr>
          <w:rFonts w:ascii="Times New Roman" w:eastAsia="Times New Roman" w:hAnsi="Times New Roman" w:cs="Times New Roman"/>
          <w:sz w:val="24"/>
          <w:szCs w:val="24"/>
          <w:lang w:eastAsia="sk-SK"/>
        </w:rPr>
        <w:t>f</w:t>
      </w:r>
      <w:r w:rsidRPr="00B251D3">
        <w:rPr>
          <w:rFonts w:ascii="Times New Roman" w:eastAsia="Times New Roman" w:hAnsi="Times New Roman" w:cs="Times New Roman"/>
          <w:sz w:val="24"/>
          <w:szCs w:val="24"/>
          <w:lang w:eastAsia="sk-SK"/>
        </w:rPr>
        <w:t>),</w:t>
      </w:r>
    </w:p>
    <w:p w14:paraId="75B11F01" w14:textId="04F7FCBA" w:rsidR="00933647" w:rsidRPr="00B251D3" w:rsidRDefault="00933647" w:rsidP="001373F3">
      <w:pPr>
        <w:pStyle w:val="Odsekzoznamu"/>
        <w:numPr>
          <w:ilvl w:val="0"/>
          <w:numId w:val="9"/>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zoznam majetkovo prepojených osôb a personálne prepojených osôb so žiadateľom.</w:t>
      </w:r>
    </w:p>
    <w:p w14:paraId="2BDC4682" w14:textId="77777777" w:rsidR="00933647" w:rsidRPr="00B251D3" w:rsidRDefault="00933647" w:rsidP="007F7246">
      <w:pPr>
        <w:shd w:val="clear" w:color="auto" w:fill="FFFFFF"/>
        <w:spacing w:after="0" w:line="240" w:lineRule="auto"/>
        <w:jc w:val="both"/>
        <w:rPr>
          <w:rFonts w:ascii="Times New Roman" w:eastAsia="Times New Roman" w:hAnsi="Times New Roman" w:cs="Times New Roman"/>
          <w:sz w:val="24"/>
          <w:szCs w:val="24"/>
          <w:lang w:eastAsia="sk-SK"/>
        </w:rPr>
      </w:pPr>
    </w:p>
    <w:p w14:paraId="393A82BA" w14:textId="26D70344" w:rsidR="003D5516" w:rsidRPr="00B251D3" w:rsidRDefault="00933647"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(5)</w:t>
      </w:r>
      <w:r w:rsidR="003D5516" w:rsidRPr="00B251D3">
        <w:rPr>
          <w:rFonts w:ascii="Times New Roman" w:eastAsia="Times New Roman" w:hAnsi="Times New Roman" w:cs="Times New Roman"/>
          <w:sz w:val="24"/>
          <w:szCs w:val="24"/>
          <w:lang w:eastAsia="sk-SK"/>
        </w:rPr>
        <w:t xml:space="preserve"> Žiadateľ podľa odseku 3 musí spĺňať tieto podmienky:</w:t>
      </w:r>
    </w:p>
    <w:p w14:paraId="230897AA" w14:textId="5CDE536F" w:rsidR="003D5516" w:rsidRPr="00B251D3" w:rsidRDefault="003D5516" w:rsidP="001373F3">
      <w:pPr>
        <w:pStyle w:val="Odsekzoznamu"/>
        <w:numPr>
          <w:ilvl w:val="0"/>
          <w:numId w:val="11"/>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vedie účtovníctvo podľa osobitného predpisu,</w:t>
      </w:r>
      <w:r w:rsidRPr="00B251D3">
        <w:rPr>
          <w:rFonts w:ascii="Times New Roman" w:eastAsia="Times New Roman" w:hAnsi="Times New Roman" w:cs="Times New Roman"/>
          <w:sz w:val="24"/>
          <w:szCs w:val="24"/>
          <w:vertAlign w:val="superscript"/>
          <w:lang w:eastAsia="sk-SK"/>
        </w:rPr>
        <w:t>21</w:t>
      </w:r>
      <w:r w:rsidRPr="00B251D3">
        <w:rPr>
          <w:rFonts w:ascii="Times New Roman" w:eastAsia="Times New Roman" w:hAnsi="Times New Roman" w:cs="Times New Roman"/>
          <w:sz w:val="24"/>
          <w:szCs w:val="24"/>
          <w:lang w:eastAsia="sk-SK"/>
        </w:rPr>
        <w:t xml:space="preserve">) </w:t>
      </w:r>
    </w:p>
    <w:p w14:paraId="26E12031" w14:textId="21996B45" w:rsidR="003D5516" w:rsidRPr="00B251D3" w:rsidRDefault="003D5516" w:rsidP="001373F3">
      <w:pPr>
        <w:pStyle w:val="Odsekzoznamu"/>
        <w:numPr>
          <w:ilvl w:val="0"/>
          <w:numId w:val="11"/>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bookmarkStart w:id="6" w:name="_Hlk77075596"/>
      <w:r w:rsidRPr="00B251D3">
        <w:rPr>
          <w:rFonts w:ascii="Times New Roman" w:eastAsia="Times New Roman" w:hAnsi="Times New Roman" w:cs="Times New Roman"/>
          <w:sz w:val="24"/>
          <w:szCs w:val="24"/>
          <w:lang w:eastAsia="sk-SK"/>
        </w:rPr>
        <w:t xml:space="preserve">zložil zábezpeku na daň spôsobom podľa § 16 ods. 1, a to vo výške dane pripadajúcej na priemerné mesačné </w:t>
      </w:r>
      <w:r w:rsidR="000C232D" w:rsidRPr="00B251D3">
        <w:rPr>
          <w:rFonts w:ascii="Times New Roman" w:eastAsia="Times New Roman" w:hAnsi="Times New Roman" w:cs="Times New Roman"/>
          <w:sz w:val="24"/>
          <w:szCs w:val="24"/>
          <w:lang w:eastAsia="sk-SK"/>
        </w:rPr>
        <w:t xml:space="preserve">množstvo </w:t>
      </w:r>
      <w:r w:rsidRPr="00B251D3">
        <w:rPr>
          <w:rFonts w:ascii="Times New Roman" w:eastAsia="Times New Roman" w:hAnsi="Times New Roman" w:cs="Times New Roman"/>
          <w:sz w:val="24"/>
          <w:szCs w:val="24"/>
          <w:lang w:eastAsia="sk-SK"/>
        </w:rPr>
        <w:t>liehu, ktoré predpokladá uviesť do daňového voľného obehu v priebehu jedného kalendárneho mesiaca</w:t>
      </w:r>
      <w:bookmarkEnd w:id="6"/>
      <w:r w:rsidRPr="00B251D3">
        <w:rPr>
          <w:rFonts w:ascii="Times New Roman" w:eastAsia="Times New Roman" w:hAnsi="Times New Roman" w:cs="Times New Roman"/>
          <w:sz w:val="24"/>
          <w:szCs w:val="24"/>
          <w:lang w:eastAsia="sk-SK"/>
        </w:rPr>
        <w:t>,</w:t>
      </w:r>
    </w:p>
    <w:p w14:paraId="0A23A946" w14:textId="29167545" w:rsidR="003D5516" w:rsidRPr="00B251D3" w:rsidRDefault="003D5516" w:rsidP="001373F3">
      <w:pPr>
        <w:pStyle w:val="Odsekzoznamu"/>
        <w:numPr>
          <w:ilvl w:val="0"/>
          <w:numId w:val="11"/>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nemá nedoplatky voči colnému úradu ani daňovému úradu,</w:t>
      </w:r>
    </w:p>
    <w:p w14:paraId="4521AFB6" w14:textId="1A7C5B50" w:rsidR="003D5516" w:rsidRPr="00B251D3" w:rsidRDefault="003D5516" w:rsidP="001373F3">
      <w:pPr>
        <w:pStyle w:val="Odsekzoznamu"/>
        <w:numPr>
          <w:ilvl w:val="0"/>
          <w:numId w:val="11"/>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nemá voči colnému úradu nedoplatky na dani osoba, ktorá je personálne prepojená alebo majetkovo prepojená so žiadateľom, alebo osoba, ktorá bola personálne prepojená alebo majetkovo prepojená so žiadateľom v priebehu desiatich rokov pred podaním žiadosti podľa odseku 3 a ani osoba, ktorá zanikla a ktorá by sa považovala za osobu personálne prepojenú alebo majetkovo prepojenú so žiadateľom, nemala v priebehu desiatich rokov predo dňom podania žiadosti podľa odseku 3 nedoplatky na dani, ktoré neboli do zániku tejto osoby uhradené; to sa vzťahuje aj na nedoplatky na dani, ktoré boli postúpené na tretiu osobu podľa osobitných predpisov,</w:t>
      </w:r>
      <w:r w:rsidRPr="00B251D3">
        <w:rPr>
          <w:rFonts w:ascii="Times New Roman" w:eastAsia="Times New Roman" w:hAnsi="Times New Roman" w:cs="Times New Roman"/>
          <w:sz w:val="24"/>
          <w:szCs w:val="24"/>
          <w:vertAlign w:val="superscript"/>
          <w:lang w:eastAsia="sk-SK"/>
        </w:rPr>
        <w:t>22</w:t>
      </w:r>
      <w:r w:rsidRPr="00B251D3">
        <w:rPr>
          <w:rFonts w:ascii="Times New Roman" w:eastAsia="Times New Roman" w:hAnsi="Times New Roman" w:cs="Times New Roman"/>
          <w:sz w:val="24"/>
          <w:szCs w:val="24"/>
          <w:lang w:eastAsia="sk-SK"/>
        </w:rPr>
        <w:t>)</w:t>
      </w:r>
      <w:r w:rsidR="002A0174" w:rsidRPr="00B251D3">
        <w:rPr>
          <w:rFonts w:ascii="Times New Roman" w:eastAsia="Times New Roman" w:hAnsi="Times New Roman" w:cs="Times New Roman"/>
          <w:sz w:val="24"/>
          <w:szCs w:val="24"/>
          <w:lang w:eastAsia="sk-SK"/>
        </w:rPr>
        <w:t xml:space="preserve"> </w:t>
      </w:r>
    </w:p>
    <w:p w14:paraId="23DBF47D" w14:textId="4E51EDF1" w:rsidR="003D5516" w:rsidRPr="00B251D3" w:rsidRDefault="003D5516" w:rsidP="001373F3">
      <w:pPr>
        <w:pStyle w:val="Odsekzoznamu"/>
        <w:numPr>
          <w:ilvl w:val="0"/>
          <w:numId w:val="11"/>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nemá evidované nedoplatky na poistnom na sociálne poistenie a zdravotná poisťovňa neeviduje voči nemu pohľadávky po splatnosti podľa osobitných predpisov,</w:t>
      </w:r>
      <w:r w:rsidRPr="00B251D3">
        <w:rPr>
          <w:rFonts w:ascii="Times New Roman" w:eastAsia="Times New Roman" w:hAnsi="Times New Roman" w:cs="Times New Roman"/>
          <w:sz w:val="24"/>
          <w:szCs w:val="24"/>
          <w:vertAlign w:val="superscript"/>
          <w:lang w:eastAsia="sk-SK"/>
        </w:rPr>
        <w:t>23</w:t>
      </w:r>
      <w:r w:rsidRPr="00B251D3">
        <w:rPr>
          <w:rFonts w:ascii="Times New Roman" w:eastAsia="Times New Roman" w:hAnsi="Times New Roman" w:cs="Times New Roman"/>
          <w:sz w:val="24"/>
          <w:szCs w:val="24"/>
          <w:lang w:eastAsia="sk-SK"/>
        </w:rPr>
        <w:t xml:space="preserve">) </w:t>
      </w:r>
    </w:p>
    <w:p w14:paraId="3998BF8C" w14:textId="0497E096" w:rsidR="003D5516" w:rsidRPr="00B251D3" w:rsidRDefault="003D5516" w:rsidP="001373F3">
      <w:pPr>
        <w:pStyle w:val="Odsekzoznamu"/>
        <w:numPr>
          <w:ilvl w:val="0"/>
          <w:numId w:val="11"/>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nebol právoplatne odsúdený za úmyselný trestný čin hospodársky, trestný čin proti majetku, alebo iný trestný čin, ktorého skutková podstata súvisí s predmetom podnikania; to sa vzťahuje aj na zodpovedného zástupcu a fyzickú osobu, ktorá je členom riadiacich orgánov alebo kontrolných orgánov žiadateľa,</w:t>
      </w:r>
    </w:p>
    <w:p w14:paraId="7A61E521" w14:textId="1D6ED32D" w:rsidR="003D5516" w:rsidRPr="00B251D3" w:rsidRDefault="003D5516" w:rsidP="001373F3">
      <w:pPr>
        <w:pStyle w:val="Odsekzoznamu"/>
        <w:numPr>
          <w:ilvl w:val="0"/>
          <w:numId w:val="11"/>
        </w:numPr>
        <w:shd w:val="clear" w:color="auto" w:fill="FFFFFF"/>
        <w:spacing w:after="0" w:line="240" w:lineRule="auto"/>
        <w:ind w:left="993" w:hanging="426"/>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nie je v likvidácii, ani na neho nie je právoplatne vyhlásený konkurz alebo povolené vyrovnanie, potvrdené nútené vyrovnanie alebo povolená reštrukturalizácia</w:t>
      </w:r>
      <w:r w:rsidR="00AB51C7" w:rsidRPr="00B251D3">
        <w:rPr>
          <w:rFonts w:ascii="Times New Roman" w:eastAsia="Times New Roman" w:hAnsi="Times New Roman" w:cs="Times New Roman"/>
          <w:sz w:val="24"/>
          <w:szCs w:val="24"/>
          <w:lang w:eastAsia="sk-SK"/>
        </w:rPr>
        <w:t>.</w:t>
      </w:r>
    </w:p>
    <w:p w14:paraId="41AB78A6" w14:textId="77777777" w:rsidR="00AB51C7" w:rsidRPr="00B251D3" w:rsidRDefault="00AB51C7"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p>
    <w:p w14:paraId="4CCFAD27" w14:textId="6B3B38BF" w:rsidR="00FF6A74" w:rsidRPr="00B251D3" w:rsidRDefault="00AB51C7"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sidDel="00AB51C7">
        <w:rPr>
          <w:rFonts w:ascii="Times New Roman" w:eastAsia="Times New Roman" w:hAnsi="Times New Roman" w:cs="Times New Roman"/>
          <w:sz w:val="24"/>
          <w:szCs w:val="24"/>
          <w:lang w:eastAsia="sk-SK"/>
        </w:rPr>
        <w:t xml:space="preserve"> </w:t>
      </w:r>
      <w:r w:rsidR="00FF6A74" w:rsidRPr="00B251D3">
        <w:rPr>
          <w:rFonts w:ascii="Times New Roman" w:eastAsia="Times New Roman" w:hAnsi="Times New Roman" w:cs="Times New Roman"/>
          <w:sz w:val="24"/>
          <w:szCs w:val="24"/>
          <w:lang w:eastAsia="sk-SK"/>
        </w:rPr>
        <w:t xml:space="preserve">(6) Prítomnosť zamestnanca colného úradu </w:t>
      </w:r>
      <w:r w:rsidR="001B28BF" w:rsidRPr="000050B2">
        <w:rPr>
          <w:rFonts w:ascii="Times New Roman" w:hAnsi="Times New Roman" w:cs="Times New Roman"/>
          <w:sz w:val="24"/>
          <w:szCs w:val="24"/>
        </w:rPr>
        <w:t>podľa § 42 ods. 2</w:t>
      </w:r>
      <w:r w:rsidR="001B28BF" w:rsidRPr="00B251D3">
        <w:rPr>
          <w:rFonts w:ascii="Times New Roman" w:hAnsi="Times New Roman" w:cs="Times New Roman"/>
          <w:sz w:val="24"/>
          <w:szCs w:val="24"/>
        </w:rPr>
        <w:t xml:space="preserve"> </w:t>
      </w:r>
      <w:r w:rsidR="00FF6A74" w:rsidRPr="00B251D3">
        <w:rPr>
          <w:rFonts w:ascii="Times New Roman" w:eastAsia="Times New Roman" w:hAnsi="Times New Roman" w:cs="Times New Roman"/>
          <w:sz w:val="24"/>
          <w:szCs w:val="24"/>
          <w:lang w:eastAsia="sk-SK"/>
        </w:rPr>
        <w:t>sa v daňovom sklade, ktorým je malý samostatný liehovar</w:t>
      </w:r>
      <w:r w:rsidR="009F4A96" w:rsidRPr="00B251D3">
        <w:rPr>
          <w:rFonts w:ascii="Times New Roman" w:eastAsia="Times New Roman" w:hAnsi="Times New Roman" w:cs="Times New Roman"/>
          <w:sz w:val="24"/>
          <w:szCs w:val="24"/>
          <w:lang w:eastAsia="sk-SK"/>
        </w:rPr>
        <w:t>,</w:t>
      </w:r>
      <w:r w:rsidR="00FF6A74" w:rsidRPr="00B251D3">
        <w:rPr>
          <w:rFonts w:ascii="Times New Roman" w:eastAsia="Times New Roman" w:hAnsi="Times New Roman" w:cs="Times New Roman"/>
          <w:sz w:val="24"/>
          <w:szCs w:val="24"/>
          <w:lang w:eastAsia="sk-SK"/>
        </w:rPr>
        <w:t xml:space="preserve"> nevyžaduje.</w:t>
      </w:r>
    </w:p>
    <w:p w14:paraId="68AA3936" w14:textId="77777777" w:rsidR="001E5B7A" w:rsidRPr="00B251D3" w:rsidRDefault="001E5B7A" w:rsidP="001373F3">
      <w:pPr>
        <w:spacing w:after="0" w:line="240" w:lineRule="auto"/>
        <w:ind w:firstLine="284"/>
        <w:jc w:val="both"/>
        <w:rPr>
          <w:rFonts w:ascii="Times New Roman" w:eastAsia="Times New Roman" w:hAnsi="Times New Roman" w:cs="Times New Roman"/>
          <w:sz w:val="24"/>
          <w:szCs w:val="24"/>
          <w:lang w:eastAsia="sk-SK"/>
        </w:rPr>
      </w:pPr>
    </w:p>
    <w:p w14:paraId="1CDB217E" w14:textId="59FCFA23" w:rsidR="00595C21" w:rsidRPr="00B251D3" w:rsidRDefault="001E5B7A" w:rsidP="00595C21">
      <w:pPr>
        <w:shd w:val="clear" w:color="auto" w:fill="FFFFFF"/>
        <w:spacing w:after="0" w:line="240" w:lineRule="auto"/>
        <w:ind w:firstLine="284"/>
        <w:jc w:val="both"/>
        <w:rPr>
          <w:rFonts w:ascii="Times New Roman" w:hAnsi="Times New Roman" w:cs="Times New Roman"/>
          <w:sz w:val="24"/>
          <w:szCs w:val="24"/>
        </w:rPr>
      </w:pPr>
      <w:r w:rsidRPr="00B251D3">
        <w:rPr>
          <w:rFonts w:ascii="Times New Roman" w:eastAsia="Times New Roman" w:hAnsi="Times New Roman" w:cs="Times New Roman"/>
          <w:sz w:val="24"/>
          <w:szCs w:val="24"/>
          <w:lang w:eastAsia="sk-SK"/>
        </w:rPr>
        <w:lastRenderedPageBreak/>
        <w:t>(7) Colný úrad pred vykonaním registrácie a vydaním povolenia na prevádzkovanie daňového skladu, ktorým je malý samostatný liehovar</w:t>
      </w:r>
      <w:r w:rsidR="009F4A96"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preverí skutočnosti a údaje podľa odsekov 1, 3 až 5, porovná skutkový stav výrobného zariadenia s technickou dokumentáciou a nákresom výrobného zariadenia predloženými v prílohe k žiadosti. Ak sú tieto skutočnosti a údaje pravdivé a žiadateľ spĺňa podmienky podľa odseku 5 a </w:t>
      </w:r>
      <w:r w:rsidR="00C02281" w:rsidRPr="00B251D3">
        <w:rPr>
          <w:rFonts w:ascii="Times New Roman" w:hAnsi="Times New Roman" w:cs="Times New Roman"/>
          <w:sz w:val="24"/>
          <w:szCs w:val="24"/>
        </w:rPr>
        <w:t>§ 42 ods. 1, § 43 až 45</w:t>
      </w:r>
      <w:r w:rsidRPr="00B251D3">
        <w:rPr>
          <w:rFonts w:ascii="Times New Roman" w:eastAsia="Times New Roman" w:hAnsi="Times New Roman" w:cs="Times New Roman"/>
          <w:sz w:val="24"/>
          <w:szCs w:val="24"/>
          <w:lang w:eastAsia="sk-SK"/>
        </w:rPr>
        <w:t>, colný úrad žiadateľa zaregistruje a vydá mu povolenie na prevádzkovanie daňového skladu, ktorým je malý samostatný liehovar</w:t>
      </w:r>
      <w:r w:rsidR="009F4A96"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do 60 dní odo dňa podania tejto žiadosti. </w:t>
      </w:r>
      <w:r w:rsidR="00595C21" w:rsidRPr="00B251D3">
        <w:rPr>
          <w:rFonts w:ascii="Times New Roman" w:hAnsi="Times New Roman" w:cs="Times New Roman"/>
          <w:sz w:val="24"/>
          <w:szCs w:val="24"/>
        </w:rPr>
        <w:t xml:space="preserve">Colný úrad vydá osobe podľa prvej vety oprávnenie na distribúciu a pridelí jej číslo oprávnenia na distribúciu podľa  </w:t>
      </w:r>
      <w:r w:rsidR="00B251D3">
        <w:rPr>
          <w:rFonts w:ascii="Times New Roman" w:hAnsi="Times New Roman" w:cs="Times New Roman"/>
          <w:sz w:val="24"/>
          <w:szCs w:val="24"/>
        </w:rPr>
        <w:t xml:space="preserve">   </w:t>
      </w:r>
      <w:r w:rsidR="00595C21" w:rsidRPr="00B251D3">
        <w:rPr>
          <w:rFonts w:ascii="Times New Roman" w:hAnsi="Times New Roman" w:cs="Times New Roman"/>
          <w:sz w:val="24"/>
          <w:szCs w:val="24"/>
        </w:rPr>
        <w:t>§ 54 ods. 2 ku dňu vydania povolenia na prevádzkovanie daňového skladu, ktorým je malý samostatný liehovar. Na základe takto vydaného oprávnenia na distribúciu môže prevádzkovateľ daňového skladu, ktorým je malý samostatný liehovar</w:t>
      </w:r>
      <w:r w:rsidR="003D321F" w:rsidRPr="00B251D3">
        <w:rPr>
          <w:rFonts w:ascii="Times New Roman" w:hAnsi="Times New Roman" w:cs="Times New Roman"/>
          <w:sz w:val="24"/>
          <w:szCs w:val="24"/>
        </w:rPr>
        <w:t>,</w:t>
      </w:r>
      <w:r w:rsidR="00595C21" w:rsidRPr="00B251D3">
        <w:rPr>
          <w:rFonts w:ascii="Times New Roman" w:hAnsi="Times New Roman" w:cs="Times New Roman"/>
          <w:sz w:val="24"/>
          <w:szCs w:val="24"/>
        </w:rPr>
        <w:t xml:space="preserve"> predávať len spotrebiteľské balenie, ktoré vyrobil.</w:t>
      </w:r>
    </w:p>
    <w:p w14:paraId="455827FE" w14:textId="6980FFC4" w:rsidR="001E5B7A" w:rsidRPr="00B251D3" w:rsidRDefault="001E5B7A" w:rsidP="00595C21">
      <w:pPr>
        <w:shd w:val="clear" w:color="auto" w:fill="FFFFFF"/>
        <w:spacing w:after="0" w:line="240" w:lineRule="auto"/>
        <w:ind w:firstLine="284"/>
        <w:jc w:val="both"/>
        <w:rPr>
          <w:rFonts w:ascii="Times New Roman" w:eastAsia="Times New Roman" w:hAnsi="Times New Roman" w:cs="Times New Roman"/>
          <w:sz w:val="24"/>
          <w:szCs w:val="24"/>
          <w:lang w:eastAsia="sk-SK"/>
        </w:rPr>
      </w:pPr>
    </w:p>
    <w:p w14:paraId="08F93B36" w14:textId="69858234" w:rsidR="00595C21" w:rsidRPr="000050B2" w:rsidRDefault="001E5B7A">
      <w:pPr>
        <w:spacing w:after="0" w:line="240" w:lineRule="auto"/>
        <w:ind w:firstLine="284"/>
        <w:jc w:val="both"/>
        <w:rPr>
          <w:rFonts w:ascii="Times New Roman" w:hAnsi="Times New Roman" w:cs="Times New Roman"/>
          <w:sz w:val="24"/>
          <w:szCs w:val="24"/>
        </w:rPr>
      </w:pPr>
      <w:r w:rsidRPr="00B251D3">
        <w:rPr>
          <w:rFonts w:ascii="Times New Roman" w:eastAsia="Times New Roman" w:hAnsi="Times New Roman" w:cs="Times New Roman"/>
          <w:sz w:val="24"/>
          <w:szCs w:val="24"/>
          <w:lang w:eastAsia="sk-SK"/>
        </w:rPr>
        <w:t xml:space="preserve">(8) </w:t>
      </w:r>
      <w:r w:rsidR="00595C21" w:rsidRPr="000050B2">
        <w:rPr>
          <w:rFonts w:ascii="Times New Roman" w:hAnsi="Times New Roman" w:cs="Times New Roman"/>
          <w:sz w:val="24"/>
          <w:szCs w:val="24"/>
        </w:rPr>
        <w:t>Prevádzkovateľ daňového skladu, ktorým je malý samosta</w:t>
      </w:r>
      <w:r w:rsidR="00595C21" w:rsidRPr="00B251D3">
        <w:rPr>
          <w:rFonts w:ascii="Times New Roman" w:hAnsi="Times New Roman" w:cs="Times New Roman"/>
          <w:sz w:val="24"/>
          <w:szCs w:val="24"/>
        </w:rPr>
        <w:t xml:space="preserve">tný liehovar, je povinný každú </w:t>
      </w:r>
      <w:r w:rsidR="00595C21" w:rsidRPr="000050B2">
        <w:rPr>
          <w:rFonts w:ascii="Times New Roman" w:hAnsi="Times New Roman" w:cs="Times New Roman"/>
          <w:sz w:val="24"/>
          <w:szCs w:val="24"/>
        </w:rPr>
        <w:t>zmenu skutočností a údajov podľa odseku 3 písm. a) a b) a odseku 4 písm. b)</w:t>
      </w:r>
      <w:r w:rsidR="00595C21" w:rsidRPr="00B251D3">
        <w:rPr>
          <w:rFonts w:ascii="Times New Roman" w:hAnsi="Times New Roman" w:cs="Times New Roman"/>
          <w:sz w:val="24"/>
          <w:szCs w:val="24"/>
        </w:rPr>
        <w:t xml:space="preserve"> a d) oznámiť </w:t>
      </w:r>
      <w:r w:rsidR="00595C21" w:rsidRPr="000050B2">
        <w:rPr>
          <w:rFonts w:ascii="Times New Roman" w:hAnsi="Times New Roman" w:cs="Times New Roman"/>
          <w:sz w:val="24"/>
          <w:szCs w:val="24"/>
        </w:rPr>
        <w:t>colnému úradu do 15 dní odo dňa ich vzniku a podľa odsek</w:t>
      </w:r>
      <w:r w:rsidR="00595C21" w:rsidRPr="00B251D3">
        <w:rPr>
          <w:rFonts w:ascii="Times New Roman" w:hAnsi="Times New Roman" w:cs="Times New Roman"/>
          <w:sz w:val="24"/>
          <w:szCs w:val="24"/>
        </w:rPr>
        <w:t xml:space="preserve">u 4 písm. a) do 15 dní odo dňa </w:t>
      </w:r>
      <w:r w:rsidR="00595C21" w:rsidRPr="000050B2">
        <w:rPr>
          <w:rFonts w:ascii="Times New Roman" w:hAnsi="Times New Roman" w:cs="Times New Roman"/>
          <w:sz w:val="24"/>
          <w:szCs w:val="24"/>
        </w:rPr>
        <w:t>podania návrhu na zmenu údajov príslušnému orgánu. Zmenu údajov podľa odseku 4</w:t>
      </w:r>
      <w:r w:rsidR="00595C21" w:rsidRPr="00B251D3">
        <w:rPr>
          <w:rFonts w:ascii="Times New Roman" w:hAnsi="Times New Roman" w:cs="Times New Roman"/>
          <w:sz w:val="24"/>
          <w:szCs w:val="24"/>
        </w:rPr>
        <w:t xml:space="preserve"> písm. e) </w:t>
      </w:r>
      <w:r w:rsidR="00595C21" w:rsidRPr="000050B2">
        <w:rPr>
          <w:rFonts w:ascii="Times New Roman" w:hAnsi="Times New Roman" w:cs="Times New Roman"/>
          <w:sz w:val="24"/>
          <w:szCs w:val="24"/>
        </w:rPr>
        <w:t xml:space="preserve">je prevádzkovateľ daňového skladu, ktorým je malý samostatný liehovar, povinný oznámiť najneskôr do 15 dní odo dňa jej vzniku, ak dôjde k zmene zodpovedného zástupcu a fyzických osôb, ktoré sú členmi riadiacich orgánov alebo kontrolných orgánov. Zmenu skutočností a údajov podľa odseku 4 písm. c) je </w:t>
      </w:r>
      <w:r w:rsidR="00595C21" w:rsidRPr="000050B2">
        <w:rPr>
          <w:rFonts w:ascii="Times New Roman" w:hAnsi="Times New Roman" w:cs="Times New Roman"/>
          <w:sz w:val="24"/>
          <w:szCs w:val="24"/>
        </w:rPr>
        <w:tab/>
        <w:t>prevádzkov</w:t>
      </w:r>
      <w:r w:rsidR="00595C21" w:rsidRPr="00B251D3">
        <w:rPr>
          <w:rFonts w:ascii="Times New Roman" w:hAnsi="Times New Roman" w:cs="Times New Roman"/>
          <w:sz w:val="24"/>
          <w:szCs w:val="24"/>
        </w:rPr>
        <w:t xml:space="preserve">ateľ daňového skladu, ktorým je </w:t>
      </w:r>
      <w:r w:rsidR="00595C21" w:rsidRPr="000050B2">
        <w:rPr>
          <w:rFonts w:ascii="Times New Roman" w:hAnsi="Times New Roman" w:cs="Times New Roman"/>
          <w:sz w:val="24"/>
          <w:szCs w:val="24"/>
        </w:rPr>
        <w:t>malý samostatný liehovar, povinný oznámiť colnému úradu najneskôr 5 pracovných dní vopred; to sa nevzťahuje na zmenu skutočností a</w:t>
      </w:r>
      <w:r w:rsidR="00595C21" w:rsidRPr="00B251D3">
        <w:rPr>
          <w:rFonts w:ascii="Times New Roman" w:hAnsi="Times New Roman" w:cs="Times New Roman"/>
          <w:sz w:val="24"/>
          <w:szCs w:val="24"/>
        </w:rPr>
        <w:t> </w:t>
      </w:r>
      <w:r w:rsidR="00595C21" w:rsidRPr="000050B2">
        <w:rPr>
          <w:rFonts w:ascii="Times New Roman" w:hAnsi="Times New Roman" w:cs="Times New Roman"/>
          <w:sz w:val="24"/>
          <w:szCs w:val="24"/>
        </w:rPr>
        <w:t>údajov o technickej dokumentácií a opise kontro</w:t>
      </w:r>
      <w:r w:rsidR="00595C21" w:rsidRPr="00B251D3">
        <w:rPr>
          <w:rFonts w:ascii="Times New Roman" w:hAnsi="Times New Roman" w:cs="Times New Roman"/>
          <w:sz w:val="24"/>
          <w:szCs w:val="24"/>
        </w:rPr>
        <w:t xml:space="preserve">lného liehového meradla podľa § 45 ods. 1 na </w:t>
      </w:r>
      <w:r w:rsidR="00595C21" w:rsidRPr="000050B2">
        <w:rPr>
          <w:rFonts w:ascii="Times New Roman" w:hAnsi="Times New Roman" w:cs="Times New Roman"/>
          <w:sz w:val="24"/>
          <w:szCs w:val="24"/>
        </w:rPr>
        <w:t xml:space="preserve">meranie vyrobeného množstva liehu, zariadení na zisťovanie zásob liehu, teploty </w:t>
      </w:r>
      <w:r w:rsidR="00595C21" w:rsidRPr="00B251D3">
        <w:rPr>
          <w:rFonts w:ascii="Times New Roman" w:hAnsi="Times New Roman" w:cs="Times New Roman"/>
          <w:sz w:val="24"/>
          <w:szCs w:val="24"/>
        </w:rPr>
        <w:t xml:space="preserve">liehu a na </w:t>
      </w:r>
      <w:r w:rsidR="00595C21" w:rsidRPr="000050B2">
        <w:rPr>
          <w:rFonts w:ascii="Times New Roman" w:hAnsi="Times New Roman" w:cs="Times New Roman"/>
          <w:sz w:val="24"/>
          <w:szCs w:val="24"/>
        </w:rPr>
        <w:t xml:space="preserve">doklad o overení týchto zariadení alebo na vyhlásenie o zhode týchto zariadení, </w:t>
      </w:r>
      <w:r w:rsidR="00595C21" w:rsidRPr="00B251D3">
        <w:rPr>
          <w:rFonts w:ascii="Times New Roman" w:hAnsi="Times New Roman" w:cs="Times New Roman"/>
          <w:sz w:val="24"/>
          <w:szCs w:val="24"/>
        </w:rPr>
        <w:t xml:space="preserve">ktorých </w:t>
      </w:r>
      <w:r w:rsidR="00595C21" w:rsidRPr="000050B2">
        <w:rPr>
          <w:rFonts w:ascii="Times New Roman" w:hAnsi="Times New Roman" w:cs="Times New Roman"/>
          <w:sz w:val="24"/>
          <w:szCs w:val="24"/>
        </w:rPr>
        <w:t>zmenu je povinný oznámiť do 15 dní odo dňa ich vzniku. Colný úrad preverí u</w:t>
      </w:r>
      <w:r w:rsidR="00595C21" w:rsidRPr="000050B2">
        <w:rPr>
          <w:rFonts w:ascii="Times New Roman" w:hAnsi="Times New Roman" w:cs="Times New Roman"/>
          <w:sz w:val="24"/>
          <w:szCs w:val="24"/>
        </w:rPr>
        <w:tab/>
        <w:t xml:space="preserve">prevádzkovateľa daňového skladu, ktorým je malý samostatný liehovar, údaje uvedené v oznámení a s prihliadnutím na rozsah a závažnosť zmien doplní pôvodné povolenie na prevádzkovanie daňového skladu, ktorým je malý samostatný liehovar, alebo vydá nové povolenie na prevádzkovanie daňového skladu, ktorým je malý </w:t>
      </w:r>
      <w:r w:rsidR="00595C21" w:rsidRPr="00B251D3">
        <w:rPr>
          <w:rFonts w:ascii="Times New Roman" w:hAnsi="Times New Roman" w:cs="Times New Roman"/>
          <w:sz w:val="24"/>
          <w:szCs w:val="24"/>
        </w:rPr>
        <w:t>samostatný liehovar. Pri vydaní</w:t>
      </w:r>
      <w:r w:rsidR="00595C21" w:rsidRPr="000050B2">
        <w:rPr>
          <w:rFonts w:ascii="Times New Roman" w:hAnsi="Times New Roman" w:cs="Times New Roman"/>
          <w:sz w:val="24"/>
          <w:szCs w:val="24"/>
        </w:rPr>
        <w:tab/>
        <w:t>nového povolenia na prevádzkovanie daňového skladu, ktorým je malý samostatný liehovar, pre toho istého prevádzkovateľa daňového skladu, ktorým je malý samostatný liehovar, zostáva v platnosti pôvodné registračné číslo prevádzkovateľa.</w:t>
      </w:r>
    </w:p>
    <w:p w14:paraId="78B2B4F3" w14:textId="77777777" w:rsidR="005A06E2" w:rsidRPr="00B251D3" w:rsidRDefault="005A06E2" w:rsidP="001373F3">
      <w:pPr>
        <w:spacing w:after="0" w:line="240" w:lineRule="auto"/>
        <w:ind w:firstLine="284"/>
        <w:jc w:val="both"/>
        <w:rPr>
          <w:rFonts w:ascii="Times New Roman" w:eastAsia="Times New Roman" w:hAnsi="Times New Roman" w:cs="Times New Roman"/>
          <w:sz w:val="24"/>
          <w:szCs w:val="24"/>
          <w:lang w:eastAsia="sk-SK"/>
        </w:rPr>
      </w:pPr>
    </w:p>
    <w:p w14:paraId="48FEAA87" w14:textId="184ED36F" w:rsidR="00FD0CBE" w:rsidRPr="00B251D3" w:rsidRDefault="00FD0CBE"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w:t>
      </w:r>
      <w:r w:rsidR="005A06E2" w:rsidRPr="00B251D3">
        <w:rPr>
          <w:rFonts w:ascii="Times New Roman" w:eastAsia="Times New Roman" w:hAnsi="Times New Roman" w:cs="Times New Roman"/>
          <w:sz w:val="24"/>
          <w:szCs w:val="24"/>
          <w:lang w:eastAsia="sk-SK"/>
        </w:rPr>
        <w:t>9</w:t>
      </w:r>
      <w:r w:rsidRPr="00B251D3">
        <w:rPr>
          <w:rFonts w:ascii="Times New Roman" w:eastAsia="Times New Roman" w:hAnsi="Times New Roman" w:cs="Times New Roman"/>
          <w:sz w:val="24"/>
          <w:szCs w:val="24"/>
          <w:lang w:eastAsia="sk-SK"/>
        </w:rPr>
        <w:t>)</w:t>
      </w:r>
      <w:r w:rsidR="001E5B7A"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Ak colný úrad povolenie na prevádzkovanie daňového skladu</w:t>
      </w:r>
      <w:r w:rsidR="005A06E2" w:rsidRPr="00B251D3">
        <w:rPr>
          <w:rFonts w:ascii="Times New Roman" w:eastAsia="Times New Roman" w:hAnsi="Times New Roman" w:cs="Times New Roman"/>
          <w:sz w:val="24"/>
          <w:szCs w:val="24"/>
          <w:lang w:eastAsia="sk-SK"/>
        </w:rPr>
        <w:t xml:space="preserve">, ktorým je malý samostatný </w:t>
      </w:r>
      <w:r w:rsidR="00650C2A" w:rsidRPr="00B251D3">
        <w:rPr>
          <w:rFonts w:ascii="Times New Roman" w:eastAsia="Times New Roman" w:hAnsi="Times New Roman" w:cs="Times New Roman"/>
          <w:sz w:val="24"/>
          <w:szCs w:val="24"/>
          <w:lang w:eastAsia="sk-SK"/>
        </w:rPr>
        <w:t>liehovar</w:t>
      </w:r>
      <w:r w:rsidR="00132758"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nevydá, bezodkladne vráti žiadateľovi zloženú zábezpeku na daň.</w:t>
      </w:r>
    </w:p>
    <w:p w14:paraId="692D4468" w14:textId="77777777" w:rsidR="0053001E" w:rsidRPr="00B251D3" w:rsidRDefault="0053001E"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p>
    <w:p w14:paraId="777A2F3A" w14:textId="5FF6B72E" w:rsidR="00FD0CBE" w:rsidRPr="00B251D3" w:rsidRDefault="00FD0CBE"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w:t>
      </w:r>
      <w:r w:rsidR="005A06E2" w:rsidRPr="00B251D3">
        <w:rPr>
          <w:rFonts w:ascii="Times New Roman" w:eastAsia="Times New Roman" w:hAnsi="Times New Roman" w:cs="Times New Roman"/>
          <w:sz w:val="24"/>
          <w:szCs w:val="24"/>
          <w:lang w:eastAsia="sk-SK"/>
        </w:rPr>
        <w:t>10</w:t>
      </w:r>
      <w:r w:rsidRPr="00B251D3">
        <w:rPr>
          <w:rFonts w:ascii="Times New Roman" w:eastAsia="Times New Roman" w:hAnsi="Times New Roman" w:cs="Times New Roman"/>
          <w:sz w:val="24"/>
          <w:szCs w:val="24"/>
          <w:lang w:eastAsia="sk-SK"/>
        </w:rPr>
        <w:t>)</w:t>
      </w:r>
      <w:r w:rsidR="001E5B7A"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Ustanovenia </w:t>
      </w:r>
      <w:r w:rsidR="001E5B7A" w:rsidRPr="00B251D3">
        <w:rPr>
          <w:rFonts w:ascii="Times New Roman" w:eastAsia="Times New Roman" w:hAnsi="Times New Roman" w:cs="Times New Roman"/>
          <w:sz w:val="24"/>
          <w:szCs w:val="24"/>
          <w:lang w:eastAsia="sk-SK"/>
        </w:rPr>
        <w:t>§ 10 až 13, 17, 18, 21, 22</w:t>
      </w:r>
      <w:r w:rsidR="00FF6A74" w:rsidRPr="00B251D3">
        <w:rPr>
          <w:rFonts w:ascii="Times New Roman" w:eastAsia="Times New Roman" w:hAnsi="Times New Roman" w:cs="Times New Roman"/>
          <w:sz w:val="24"/>
          <w:szCs w:val="24"/>
          <w:lang w:eastAsia="sk-SK"/>
        </w:rPr>
        <w:t>, 42, 43, 44</w:t>
      </w:r>
      <w:r w:rsidR="005F35F7" w:rsidRPr="00B251D3">
        <w:rPr>
          <w:rFonts w:ascii="Times New Roman" w:eastAsia="Times New Roman" w:hAnsi="Times New Roman" w:cs="Times New Roman"/>
          <w:sz w:val="24"/>
          <w:szCs w:val="24"/>
          <w:lang w:eastAsia="sk-SK"/>
        </w:rPr>
        <w:t xml:space="preserve">, </w:t>
      </w:r>
      <w:r w:rsidR="00FF6A74" w:rsidRPr="00B251D3">
        <w:rPr>
          <w:rFonts w:ascii="Times New Roman" w:eastAsia="Times New Roman" w:hAnsi="Times New Roman" w:cs="Times New Roman"/>
          <w:sz w:val="24"/>
          <w:szCs w:val="24"/>
          <w:lang w:eastAsia="sk-SK"/>
        </w:rPr>
        <w:t>45</w:t>
      </w:r>
      <w:r w:rsidR="005F35F7" w:rsidRPr="00B251D3">
        <w:rPr>
          <w:rFonts w:ascii="Times New Roman" w:eastAsia="Times New Roman" w:hAnsi="Times New Roman" w:cs="Times New Roman"/>
          <w:sz w:val="24"/>
          <w:szCs w:val="24"/>
          <w:lang w:eastAsia="sk-SK"/>
        </w:rPr>
        <w:t>, 51 a 53</w:t>
      </w:r>
      <w:r w:rsidR="00FF6A74"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sa použijú pre prevádzkovateľa daňového skladu</w:t>
      </w:r>
      <w:r w:rsidR="00FF6A74" w:rsidRPr="00B251D3">
        <w:rPr>
          <w:rFonts w:ascii="Times New Roman" w:eastAsia="Times New Roman" w:hAnsi="Times New Roman" w:cs="Times New Roman"/>
          <w:sz w:val="24"/>
          <w:szCs w:val="24"/>
          <w:lang w:eastAsia="sk-SK"/>
        </w:rPr>
        <w:t>, ktorým je malý samostatný liehovar</w:t>
      </w:r>
      <w:r w:rsidR="009F4A96" w:rsidRPr="00B251D3">
        <w:rPr>
          <w:rFonts w:ascii="Times New Roman" w:eastAsia="Times New Roman" w:hAnsi="Times New Roman" w:cs="Times New Roman"/>
          <w:sz w:val="24"/>
          <w:szCs w:val="24"/>
          <w:lang w:eastAsia="sk-SK"/>
        </w:rPr>
        <w:t>,</w:t>
      </w:r>
      <w:r w:rsidR="00FF6A74"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rovnako.</w:t>
      </w:r>
    </w:p>
    <w:p w14:paraId="1287E5A3" w14:textId="77777777" w:rsidR="005A06E2" w:rsidRPr="00B251D3" w:rsidRDefault="005A06E2"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p>
    <w:p w14:paraId="77B427F7" w14:textId="6899C95E" w:rsidR="00F5644C" w:rsidRPr="00B251D3" w:rsidRDefault="00FD0CBE"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(1</w:t>
      </w:r>
      <w:r w:rsidR="005A06E2" w:rsidRPr="00B251D3">
        <w:rPr>
          <w:rFonts w:ascii="Times New Roman" w:eastAsia="Times New Roman" w:hAnsi="Times New Roman" w:cs="Times New Roman"/>
          <w:sz w:val="24"/>
          <w:szCs w:val="24"/>
          <w:lang w:eastAsia="sk-SK"/>
        </w:rPr>
        <w:t>1</w:t>
      </w:r>
      <w:r w:rsidRPr="00B251D3">
        <w:rPr>
          <w:rFonts w:ascii="Times New Roman" w:eastAsia="Times New Roman" w:hAnsi="Times New Roman" w:cs="Times New Roman"/>
          <w:sz w:val="24"/>
          <w:szCs w:val="24"/>
          <w:lang w:eastAsia="sk-SK"/>
        </w:rPr>
        <w:t>)</w:t>
      </w:r>
      <w:r w:rsidR="005A06E2"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Prevádzkovateľ daňového skladu</w:t>
      </w:r>
      <w:r w:rsidR="005A06E2" w:rsidRPr="00B251D3">
        <w:rPr>
          <w:rFonts w:ascii="Times New Roman" w:eastAsia="Times New Roman" w:hAnsi="Times New Roman" w:cs="Times New Roman"/>
          <w:sz w:val="24"/>
          <w:szCs w:val="24"/>
          <w:lang w:eastAsia="sk-SK"/>
        </w:rPr>
        <w:t>, ktorým je malý samostatný liehovar</w:t>
      </w:r>
      <w:r w:rsidR="009F4A96"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je povinný sledovať výšku zloženej zábezpeky na daň a upraviť zloženú zábezpeku na daň</w:t>
      </w:r>
    </w:p>
    <w:p w14:paraId="57B54CE2" w14:textId="6DACF60E" w:rsidR="00FD0CBE" w:rsidRPr="00B251D3" w:rsidRDefault="00FD0CBE" w:rsidP="001373F3">
      <w:pPr>
        <w:pStyle w:val="Odsekzoznamu"/>
        <w:numPr>
          <w:ilvl w:val="0"/>
          <w:numId w:val="24"/>
        </w:numPr>
        <w:shd w:val="clear" w:color="auto" w:fill="FFFFFF"/>
        <w:spacing w:after="0" w:line="240" w:lineRule="auto"/>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pred začatím prepravy </w:t>
      </w:r>
      <w:r w:rsidR="005A06E2" w:rsidRPr="00B251D3">
        <w:rPr>
          <w:rFonts w:ascii="Times New Roman" w:eastAsia="Times New Roman" w:hAnsi="Times New Roman" w:cs="Times New Roman"/>
          <w:sz w:val="24"/>
          <w:szCs w:val="24"/>
          <w:lang w:eastAsia="sk-SK"/>
        </w:rPr>
        <w:t>liehu</w:t>
      </w:r>
      <w:r w:rsidRPr="00B251D3">
        <w:rPr>
          <w:rFonts w:ascii="Times New Roman" w:eastAsia="Times New Roman" w:hAnsi="Times New Roman" w:cs="Times New Roman"/>
          <w:sz w:val="24"/>
          <w:szCs w:val="24"/>
          <w:lang w:eastAsia="sk-SK"/>
        </w:rPr>
        <w:t xml:space="preserve"> v pozastavení dane, ak výška zloženej zábezpeky na daň podľa odseku </w:t>
      </w:r>
      <w:r w:rsidR="005A06E2" w:rsidRPr="00B251D3">
        <w:rPr>
          <w:rFonts w:ascii="Times New Roman" w:eastAsia="Times New Roman" w:hAnsi="Times New Roman" w:cs="Times New Roman"/>
          <w:sz w:val="24"/>
          <w:szCs w:val="24"/>
          <w:lang w:eastAsia="sk-SK"/>
        </w:rPr>
        <w:t>5</w:t>
      </w:r>
      <w:r w:rsidRPr="00B251D3">
        <w:rPr>
          <w:rFonts w:ascii="Times New Roman" w:eastAsia="Times New Roman" w:hAnsi="Times New Roman" w:cs="Times New Roman"/>
          <w:sz w:val="24"/>
          <w:szCs w:val="24"/>
          <w:lang w:eastAsia="sk-SK"/>
        </w:rPr>
        <w:t xml:space="preserve"> písm. b) nezodpovedá výške dane pripadajúcej na množstvo prepravovaného </w:t>
      </w:r>
      <w:r w:rsidR="005A06E2" w:rsidRPr="00B251D3">
        <w:rPr>
          <w:rFonts w:ascii="Times New Roman" w:eastAsia="Times New Roman" w:hAnsi="Times New Roman" w:cs="Times New Roman"/>
          <w:sz w:val="24"/>
          <w:szCs w:val="24"/>
          <w:lang w:eastAsia="sk-SK"/>
        </w:rPr>
        <w:t>liehu</w:t>
      </w:r>
      <w:r w:rsidRPr="00B251D3">
        <w:rPr>
          <w:rFonts w:ascii="Times New Roman" w:eastAsia="Times New Roman" w:hAnsi="Times New Roman" w:cs="Times New Roman"/>
          <w:sz w:val="24"/>
          <w:szCs w:val="24"/>
          <w:lang w:eastAsia="sk-SK"/>
        </w:rPr>
        <w:t>,</w:t>
      </w:r>
    </w:p>
    <w:p w14:paraId="58F2863E" w14:textId="498259D4" w:rsidR="00FD0CBE" w:rsidRPr="00B251D3" w:rsidRDefault="00FD0CBE" w:rsidP="001373F3">
      <w:pPr>
        <w:pStyle w:val="Odsekzoznamu"/>
        <w:numPr>
          <w:ilvl w:val="0"/>
          <w:numId w:val="24"/>
        </w:numPr>
        <w:shd w:val="clear" w:color="auto" w:fill="FFFFFF"/>
        <w:spacing w:after="0" w:line="240" w:lineRule="auto"/>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ak daň pripadajúca na množstvo </w:t>
      </w:r>
      <w:r w:rsidR="005A06E2" w:rsidRPr="00B251D3">
        <w:rPr>
          <w:rFonts w:ascii="Times New Roman" w:eastAsia="Times New Roman" w:hAnsi="Times New Roman" w:cs="Times New Roman"/>
          <w:sz w:val="24"/>
          <w:szCs w:val="24"/>
          <w:lang w:eastAsia="sk-SK"/>
        </w:rPr>
        <w:t>liehu</w:t>
      </w:r>
      <w:r w:rsidRPr="00B251D3">
        <w:rPr>
          <w:rFonts w:ascii="Times New Roman" w:eastAsia="Times New Roman" w:hAnsi="Times New Roman" w:cs="Times New Roman"/>
          <w:sz w:val="24"/>
          <w:szCs w:val="24"/>
          <w:lang w:eastAsia="sk-SK"/>
        </w:rPr>
        <w:t xml:space="preserve"> uvedeného do daňového voľného obehu za predchádzajúci kalendárny mesiac prevyšuje o viac ako 20 % zloženú zábezpeku na daň; prevádzkovateľ daňového skladu</w:t>
      </w:r>
      <w:r w:rsidR="005A06E2" w:rsidRPr="00B251D3">
        <w:rPr>
          <w:rFonts w:ascii="Times New Roman" w:eastAsia="Times New Roman" w:hAnsi="Times New Roman" w:cs="Times New Roman"/>
          <w:sz w:val="24"/>
          <w:szCs w:val="24"/>
          <w:lang w:eastAsia="sk-SK"/>
        </w:rPr>
        <w:t>, ktorým je malý samostatný liehovar</w:t>
      </w:r>
      <w:r w:rsidRPr="00B251D3">
        <w:rPr>
          <w:rFonts w:ascii="Times New Roman" w:eastAsia="Times New Roman" w:hAnsi="Times New Roman" w:cs="Times New Roman"/>
          <w:sz w:val="24"/>
          <w:szCs w:val="24"/>
          <w:lang w:eastAsia="sk-SK"/>
        </w:rPr>
        <w:t xml:space="preserve"> je povinný zvýšiť zábezpeku na daň o sumu dane, ktorá prevyšuje zloženú zábezpeku na daň, a to v lehote do desiatich pracovných dní odo dňa vzniku tejto skutočnosti,</w:t>
      </w:r>
    </w:p>
    <w:p w14:paraId="199D6289" w14:textId="6CA0732B" w:rsidR="00FD0CBE" w:rsidRPr="00B251D3" w:rsidRDefault="00FD0CBE" w:rsidP="001373F3">
      <w:pPr>
        <w:pStyle w:val="Odsekzoznamu"/>
        <w:numPr>
          <w:ilvl w:val="0"/>
          <w:numId w:val="24"/>
        </w:numPr>
        <w:shd w:val="clear" w:color="auto" w:fill="FFFFFF"/>
        <w:spacing w:after="0" w:line="240" w:lineRule="auto"/>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do piatich pracovných dní odo dňa oznámenia podľa odseku 1</w:t>
      </w:r>
      <w:r w:rsidR="005A06E2" w:rsidRPr="00B251D3">
        <w:rPr>
          <w:rFonts w:ascii="Times New Roman" w:eastAsia="Times New Roman" w:hAnsi="Times New Roman" w:cs="Times New Roman"/>
          <w:sz w:val="24"/>
          <w:szCs w:val="24"/>
          <w:lang w:eastAsia="sk-SK"/>
        </w:rPr>
        <w:t>2</w:t>
      </w:r>
      <w:r w:rsidRPr="00B251D3">
        <w:rPr>
          <w:rFonts w:ascii="Times New Roman" w:eastAsia="Times New Roman" w:hAnsi="Times New Roman" w:cs="Times New Roman"/>
          <w:sz w:val="24"/>
          <w:szCs w:val="24"/>
          <w:lang w:eastAsia="sk-SK"/>
        </w:rPr>
        <w:t>, a to o sumu, ktorú colný úrad použil na úhradu dane.</w:t>
      </w:r>
    </w:p>
    <w:p w14:paraId="74A9F6AE" w14:textId="77777777" w:rsidR="005A06E2" w:rsidRPr="00B251D3" w:rsidRDefault="005A06E2" w:rsidP="007F7246">
      <w:pPr>
        <w:shd w:val="clear" w:color="auto" w:fill="FFFFFF"/>
        <w:spacing w:after="0" w:line="240" w:lineRule="auto"/>
        <w:jc w:val="both"/>
        <w:rPr>
          <w:rFonts w:ascii="Times New Roman" w:eastAsia="Times New Roman" w:hAnsi="Times New Roman" w:cs="Times New Roman"/>
          <w:sz w:val="24"/>
          <w:szCs w:val="24"/>
          <w:lang w:eastAsia="sk-SK"/>
        </w:rPr>
      </w:pPr>
    </w:p>
    <w:p w14:paraId="54297D47" w14:textId="2B2C9505" w:rsidR="00FD0CBE" w:rsidRPr="00B251D3" w:rsidRDefault="00FD0CBE"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(1</w:t>
      </w:r>
      <w:r w:rsidR="005A06E2" w:rsidRPr="00B251D3">
        <w:rPr>
          <w:rFonts w:ascii="Times New Roman" w:eastAsia="Times New Roman" w:hAnsi="Times New Roman" w:cs="Times New Roman"/>
          <w:sz w:val="24"/>
          <w:szCs w:val="24"/>
          <w:lang w:eastAsia="sk-SK"/>
        </w:rPr>
        <w:t>2</w:t>
      </w:r>
      <w:r w:rsidRPr="00B251D3">
        <w:rPr>
          <w:rFonts w:ascii="Times New Roman" w:eastAsia="Times New Roman" w:hAnsi="Times New Roman" w:cs="Times New Roman"/>
          <w:sz w:val="24"/>
          <w:szCs w:val="24"/>
          <w:lang w:eastAsia="sk-SK"/>
        </w:rPr>
        <w:t>)</w:t>
      </w:r>
      <w:r w:rsidR="005A06E2"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Ak daň nie je zaplatená v lehote splatnosti ustanovenej týmto zákonom, colný úrad použije zábezpeku na daň na úhradu dane a oznámi túto skutočnosť prevádzkovateľovi daňového skladu</w:t>
      </w:r>
      <w:r w:rsidR="005A06E2" w:rsidRPr="00B251D3">
        <w:rPr>
          <w:rFonts w:ascii="Times New Roman" w:eastAsia="Times New Roman" w:hAnsi="Times New Roman" w:cs="Times New Roman"/>
          <w:sz w:val="24"/>
          <w:szCs w:val="24"/>
          <w:lang w:eastAsia="sk-SK"/>
        </w:rPr>
        <w:t>, ktorým je malý samostatný liehovar</w:t>
      </w:r>
      <w:r w:rsidRPr="00B251D3">
        <w:rPr>
          <w:rFonts w:ascii="Times New Roman" w:eastAsia="Times New Roman" w:hAnsi="Times New Roman" w:cs="Times New Roman"/>
          <w:sz w:val="24"/>
          <w:szCs w:val="24"/>
          <w:lang w:eastAsia="sk-SK"/>
        </w:rPr>
        <w:t>.</w:t>
      </w:r>
    </w:p>
    <w:p w14:paraId="6EB791BC" w14:textId="77777777" w:rsidR="005A06E2" w:rsidRPr="00B251D3" w:rsidRDefault="005A06E2"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p>
    <w:p w14:paraId="693159D9" w14:textId="669E4B5F" w:rsidR="00FD0CBE" w:rsidRPr="00B251D3" w:rsidRDefault="00FD0CBE"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(1</w:t>
      </w:r>
      <w:r w:rsidR="005A06E2" w:rsidRPr="00B251D3">
        <w:rPr>
          <w:rFonts w:ascii="Times New Roman" w:eastAsia="Times New Roman" w:hAnsi="Times New Roman" w:cs="Times New Roman"/>
          <w:sz w:val="24"/>
          <w:szCs w:val="24"/>
          <w:lang w:eastAsia="sk-SK"/>
        </w:rPr>
        <w:t>3</w:t>
      </w:r>
      <w:r w:rsidRPr="00B251D3">
        <w:rPr>
          <w:rFonts w:ascii="Times New Roman" w:eastAsia="Times New Roman" w:hAnsi="Times New Roman" w:cs="Times New Roman"/>
          <w:sz w:val="24"/>
          <w:szCs w:val="24"/>
          <w:lang w:eastAsia="sk-SK"/>
        </w:rPr>
        <w:t>)</w:t>
      </w:r>
      <w:r w:rsidR="005A06E2"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Prevádzkovateľ daňového skladu</w:t>
      </w:r>
      <w:r w:rsidR="005A06E2" w:rsidRPr="00B251D3">
        <w:rPr>
          <w:rFonts w:ascii="Times New Roman" w:eastAsia="Times New Roman" w:hAnsi="Times New Roman" w:cs="Times New Roman"/>
          <w:sz w:val="24"/>
          <w:szCs w:val="24"/>
          <w:lang w:eastAsia="sk-SK"/>
        </w:rPr>
        <w:t>, ktorým je malý samostatný liehovar</w:t>
      </w:r>
      <w:r w:rsidR="009F4A96"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môže požiadať colný úrad alebo s písomným súhlasom colného úradu banku, ktorá vystavila bankovú záruku, o zníženie zloženej zábezpeky na daň, ak zložená zábezpeka na daň je vyššia o viac ako 20 % než daň pripadajúca na množstvo </w:t>
      </w:r>
      <w:r w:rsidR="005A06E2" w:rsidRPr="00B251D3">
        <w:rPr>
          <w:rFonts w:ascii="Times New Roman" w:eastAsia="Times New Roman" w:hAnsi="Times New Roman" w:cs="Times New Roman"/>
          <w:sz w:val="24"/>
          <w:szCs w:val="24"/>
          <w:lang w:eastAsia="sk-SK"/>
        </w:rPr>
        <w:t>liehu</w:t>
      </w:r>
      <w:r w:rsidRPr="00B251D3">
        <w:rPr>
          <w:rFonts w:ascii="Times New Roman" w:eastAsia="Times New Roman" w:hAnsi="Times New Roman" w:cs="Times New Roman"/>
          <w:sz w:val="24"/>
          <w:szCs w:val="24"/>
          <w:lang w:eastAsia="sk-SK"/>
        </w:rPr>
        <w:t xml:space="preserve"> uvedeného do daňového voľného obehu za predchádzajúci kalendárny mesiac, za predpokladu, že tento stav trvá najmenej šesť po sebe nasledujúcich kalendárnych mesiacov a za predpokladu, že tento stav trvá aj v čase podania žiadosti o zníženie zloženej zábezpeky na daň a ak je žiadateľ daňovo spoľahlivý podľa</w:t>
      </w:r>
      <w:r w:rsidR="005A06E2" w:rsidRPr="00B251D3">
        <w:rPr>
          <w:rFonts w:ascii="Times New Roman" w:eastAsia="Times New Roman" w:hAnsi="Times New Roman" w:cs="Times New Roman"/>
          <w:sz w:val="24"/>
          <w:szCs w:val="24"/>
          <w:lang w:eastAsia="sk-SK"/>
        </w:rPr>
        <w:t xml:space="preserve"> § 16 ods. 14 písm. a) a c) </w:t>
      </w:r>
      <w:r w:rsidRPr="00B251D3">
        <w:rPr>
          <w:rFonts w:ascii="Times New Roman" w:eastAsia="Times New Roman" w:hAnsi="Times New Roman" w:cs="Times New Roman"/>
          <w:sz w:val="24"/>
          <w:szCs w:val="24"/>
          <w:lang w:eastAsia="sk-SK"/>
        </w:rPr>
        <w:t xml:space="preserve">a dodržuje podmienky podľa odseku </w:t>
      </w:r>
      <w:r w:rsidR="005A06E2" w:rsidRPr="00B251D3">
        <w:rPr>
          <w:rFonts w:ascii="Times New Roman" w:eastAsia="Times New Roman" w:hAnsi="Times New Roman" w:cs="Times New Roman"/>
          <w:sz w:val="24"/>
          <w:szCs w:val="24"/>
          <w:lang w:eastAsia="sk-SK"/>
        </w:rPr>
        <w:t>5</w:t>
      </w:r>
      <w:r w:rsidRPr="00B251D3">
        <w:rPr>
          <w:rFonts w:ascii="Times New Roman" w:eastAsia="Times New Roman" w:hAnsi="Times New Roman" w:cs="Times New Roman"/>
          <w:sz w:val="24"/>
          <w:szCs w:val="24"/>
          <w:lang w:eastAsia="sk-SK"/>
        </w:rPr>
        <w:t xml:space="preserve"> po dobu najmenej 24 kalendárnych mesiacov po sebe nasledujúcich pred podaním žiadosti o zníženie zloženej zábezpeky na daň.</w:t>
      </w:r>
    </w:p>
    <w:p w14:paraId="480B4E98" w14:textId="77777777" w:rsidR="005A06E2" w:rsidRPr="00B251D3" w:rsidRDefault="005A06E2"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p>
    <w:p w14:paraId="26B000A3" w14:textId="1ED40D34" w:rsidR="00FD0CBE" w:rsidRPr="00B251D3" w:rsidRDefault="00FD0CBE"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(1</w:t>
      </w:r>
      <w:r w:rsidR="005A06E2" w:rsidRPr="00B251D3">
        <w:rPr>
          <w:rFonts w:ascii="Times New Roman" w:eastAsia="Times New Roman" w:hAnsi="Times New Roman" w:cs="Times New Roman"/>
          <w:sz w:val="24"/>
          <w:szCs w:val="24"/>
          <w:lang w:eastAsia="sk-SK"/>
        </w:rPr>
        <w:t>4</w:t>
      </w:r>
      <w:r w:rsidRPr="00B251D3">
        <w:rPr>
          <w:rFonts w:ascii="Times New Roman" w:eastAsia="Times New Roman" w:hAnsi="Times New Roman" w:cs="Times New Roman"/>
          <w:sz w:val="24"/>
          <w:szCs w:val="24"/>
          <w:lang w:eastAsia="sk-SK"/>
        </w:rPr>
        <w:t>)</w:t>
      </w:r>
      <w:r w:rsidR="005A06E2"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Colný úrad o žiadosti podľa odseku 1</w:t>
      </w:r>
      <w:r w:rsidR="005A06E2" w:rsidRPr="00B251D3">
        <w:rPr>
          <w:rFonts w:ascii="Times New Roman" w:eastAsia="Times New Roman" w:hAnsi="Times New Roman" w:cs="Times New Roman"/>
          <w:sz w:val="24"/>
          <w:szCs w:val="24"/>
          <w:lang w:eastAsia="sk-SK"/>
        </w:rPr>
        <w:t>3</w:t>
      </w:r>
      <w:r w:rsidRPr="00B251D3">
        <w:rPr>
          <w:rFonts w:ascii="Times New Roman" w:eastAsia="Times New Roman" w:hAnsi="Times New Roman" w:cs="Times New Roman"/>
          <w:sz w:val="24"/>
          <w:szCs w:val="24"/>
          <w:lang w:eastAsia="sk-SK"/>
        </w:rPr>
        <w:t xml:space="preserve"> rozhodne do 15 pracovných dní odo dňa podania tejto žiadosti a príslušný rozdiel môže vrátiť s prihliadnutím na stav zásob </w:t>
      </w:r>
      <w:r w:rsidR="005A06E2" w:rsidRPr="00B251D3">
        <w:rPr>
          <w:rFonts w:ascii="Times New Roman" w:eastAsia="Times New Roman" w:hAnsi="Times New Roman" w:cs="Times New Roman"/>
          <w:sz w:val="24"/>
          <w:szCs w:val="24"/>
          <w:lang w:eastAsia="sk-SK"/>
        </w:rPr>
        <w:t>liehu</w:t>
      </w:r>
      <w:r w:rsidRPr="00B251D3">
        <w:rPr>
          <w:rFonts w:ascii="Times New Roman" w:eastAsia="Times New Roman" w:hAnsi="Times New Roman" w:cs="Times New Roman"/>
          <w:sz w:val="24"/>
          <w:szCs w:val="24"/>
          <w:lang w:eastAsia="sk-SK"/>
        </w:rPr>
        <w:t>, a to do piatich pracovných dní odo dňa nadobudnutia právoplatnosti rozhodnutia o znížení zloženej zábezpeky na daň.</w:t>
      </w:r>
    </w:p>
    <w:p w14:paraId="5CE9A5C8" w14:textId="77777777" w:rsidR="005A06E2" w:rsidRPr="00B251D3" w:rsidRDefault="005A06E2" w:rsidP="001373F3">
      <w:pPr>
        <w:spacing w:after="0" w:line="240" w:lineRule="auto"/>
        <w:ind w:firstLine="284"/>
        <w:jc w:val="both"/>
        <w:rPr>
          <w:rFonts w:ascii="Times New Roman" w:eastAsia="Times New Roman" w:hAnsi="Times New Roman" w:cs="Times New Roman"/>
          <w:sz w:val="24"/>
          <w:szCs w:val="24"/>
          <w:lang w:eastAsia="sk-SK"/>
        </w:rPr>
      </w:pPr>
    </w:p>
    <w:p w14:paraId="394DB1DE" w14:textId="6D5B14DC" w:rsidR="00667E8C" w:rsidRPr="00B251D3" w:rsidRDefault="00FD0CBE" w:rsidP="001373F3">
      <w:pPr>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(15)</w:t>
      </w:r>
      <w:r w:rsidR="0053001E" w:rsidRPr="00B251D3">
        <w:rPr>
          <w:rFonts w:ascii="Times New Roman" w:eastAsia="Times New Roman" w:hAnsi="Times New Roman" w:cs="Times New Roman"/>
          <w:sz w:val="24"/>
          <w:szCs w:val="24"/>
          <w:lang w:eastAsia="sk-SK"/>
        </w:rPr>
        <w:t xml:space="preserve"> </w:t>
      </w:r>
      <w:r w:rsidR="00667E8C" w:rsidRPr="00B251D3">
        <w:rPr>
          <w:rFonts w:ascii="Times New Roman" w:eastAsia="Times New Roman" w:hAnsi="Times New Roman" w:cs="Times New Roman"/>
          <w:sz w:val="24"/>
          <w:szCs w:val="24"/>
          <w:lang w:eastAsia="sk-SK"/>
        </w:rPr>
        <w:t>Prevádzkovateľ daňového skladu, ktorým je malý samostatný liehovar, môže požiadať colný úrad o</w:t>
      </w:r>
      <w:r w:rsidR="00A856A7" w:rsidRPr="00B251D3">
        <w:rPr>
          <w:rFonts w:ascii="Times New Roman" w:eastAsia="Times New Roman" w:hAnsi="Times New Roman" w:cs="Times New Roman"/>
          <w:sz w:val="24"/>
          <w:szCs w:val="24"/>
          <w:lang w:eastAsia="sk-SK"/>
        </w:rPr>
        <w:t> upustenie od zábezpeky</w:t>
      </w:r>
      <w:r w:rsidR="00667E8C" w:rsidRPr="00B251D3">
        <w:rPr>
          <w:rFonts w:ascii="Times New Roman" w:eastAsia="Times New Roman" w:hAnsi="Times New Roman" w:cs="Times New Roman"/>
          <w:sz w:val="24"/>
          <w:szCs w:val="24"/>
          <w:lang w:eastAsia="sk-SK"/>
        </w:rPr>
        <w:t xml:space="preserve"> podľa § 16 ods. 11. Na žiadosť o </w:t>
      </w:r>
      <w:r w:rsidR="00A856A7" w:rsidRPr="00B251D3">
        <w:rPr>
          <w:rFonts w:ascii="Times New Roman" w:eastAsia="Times New Roman" w:hAnsi="Times New Roman" w:cs="Times New Roman"/>
          <w:sz w:val="24"/>
          <w:szCs w:val="24"/>
          <w:lang w:eastAsia="sk-SK"/>
        </w:rPr>
        <w:t>upustenie od zábezpeky</w:t>
      </w:r>
      <w:r w:rsidR="00667E8C" w:rsidRPr="00B251D3">
        <w:rPr>
          <w:rFonts w:ascii="Times New Roman" w:eastAsia="Times New Roman" w:hAnsi="Times New Roman" w:cs="Times New Roman"/>
          <w:sz w:val="24"/>
          <w:szCs w:val="24"/>
          <w:lang w:eastAsia="sk-SK"/>
        </w:rPr>
        <w:t xml:space="preserve"> sa ustanovenia § 16 odseky 11 až 17 použijú rovnako. </w:t>
      </w:r>
    </w:p>
    <w:p w14:paraId="3849F6E4" w14:textId="77777777" w:rsidR="00667E8C" w:rsidRPr="00B251D3" w:rsidRDefault="00667E8C" w:rsidP="001373F3">
      <w:pPr>
        <w:spacing w:after="0" w:line="240" w:lineRule="auto"/>
        <w:ind w:firstLine="284"/>
        <w:jc w:val="both"/>
        <w:rPr>
          <w:rFonts w:ascii="Times New Roman" w:eastAsia="Times New Roman" w:hAnsi="Times New Roman" w:cs="Times New Roman"/>
          <w:sz w:val="24"/>
          <w:szCs w:val="24"/>
          <w:lang w:eastAsia="sk-SK"/>
        </w:rPr>
      </w:pPr>
    </w:p>
    <w:p w14:paraId="19DC6B18" w14:textId="6D6B54FA" w:rsidR="0053001E" w:rsidRPr="00B251D3" w:rsidRDefault="00667E8C" w:rsidP="001373F3">
      <w:pPr>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(16) </w:t>
      </w:r>
      <w:r w:rsidR="0053001E" w:rsidRPr="00B251D3">
        <w:rPr>
          <w:rFonts w:ascii="Times New Roman" w:eastAsia="Times New Roman" w:hAnsi="Times New Roman" w:cs="Times New Roman"/>
          <w:sz w:val="24"/>
          <w:szCs w:val="24"/>
          <w:lang w:eastAsia="sk-SK"/>
        </w:rPr>
        <w:t>Na lieh vyrobený prevádzkovateľom daňového skladu, ktorým je malý samostatný liehovar</w:t>
      </w:r>
      <w:r w:rsidR="009F4A96" w:rsidRPr="00B251D3">
        <w:rPr>
          <w:rFonts w:ascii="Times New Roman" w:eastAsia="Times New Roman" w:hAnsi="Times New Roman" w:cs="Times New Roman"/>
          <w:sz w:val="24"/>
          <w:szCs w:val="24"/>
          <w:lang w:eastAsia="sk-SK"/>
        </w:rPr>
        <w:t>,</w:t>
      </w:r>
      <w:r w:rsidR="0053001E" w:rsidRPr="00B251D3">
        <w:rPr>
          <w:rFonts w:ascii="Times New Roman" w:eastAsia="Times New Roman" w:hAnsi="Times New Roman" w:cs="Times New Roman"/>
          <w:sz w:val="24"/>
          <w:szCs w:val="24"/>
          <w:lang w:eastAsia="sk-SK"/>
        </w:rPr>
        <w:t xml:space="preserve"> sa uplatňuje znížená sadzba dane, ak odsek 1</w:t>
      </w:r>
      <w:r w:rsidR="000A7B90" w:rsidRPr="00B251D3">
        <w:rPr>
          <w:rFonts w:ascii="Times New Roman" w:eastAsia="Times New Roman" w:hAnsi="Times New Roman" w:cs="Times New Roman"/>
          <w:sz w:val="24"/>
          <w:szCs w:val="24"/>
          <w:lang w:eastAsia="sk-SK"/>
        </w:rPr>
        <w:t>7</w:t>
      </w:r>
      <w:r w:rsidR="0053001E" w:rsidRPr="00B251D3">
        <w:rPr>
          <w:rFonts w:ascii="Times New Roman" w:eastAsia="Times New Roman" w:hAnsi="Times New Roman" w:cs="Times New Roman"/>
          <w:sz w:val="24"/>
          <w:szCs w:val="24"/>
          <w:lang w:eastAsia="sk-SK"/>
        </w:rPr>
        <w:t xml:space="preserve"> neustanovuje inak. </w:t>
      </w:r>
    </w:p>
    <w:p w14:paraId="49A7DF86" w14:textId="77777777" w:rsidR="007F7246" w:rsidRPr="00B251D3" w:rsidRDefault="007F7246" w:rsidP="001373F3">
      <w:pPr>
        <w:spacing w:after="0" w:line="240" w:lineRule="auto"/>
        <w:ind w:firstLine="284"/>
        <w:jc w:val="both"/>
        <w:rPr>
          <w:rFonts w:ascii="Times New Roman" w:eastAsia="Times New Roman" w:hAnsi="Times New Roman" w:cs="Times New Roman"/>
          <w:sz w:val="24"/>
          <w:szCs w:val="24"/>
          <w:lang w:eastAsia="sk-SK"/>
        </w:rPr>
      </w:pPr>
    </w:p>
    <w:p w14:paraId="2B408356" w14:textId="5A3C2079" w:rsidR="0053001E" w:rsidRPr="00B251D3" w:rsidRDefault="0053001E" w:rsidP="001373F3">
      <w:pPr>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(1</w:t>
      </w:r>
      <w:r w:rsidR="00667E8C" w:rsidRPr="00B251D3">
        <w:rPr>
          <w:rFonts w:ascii="Times New Roman" w:eastAsia="Times New Roman" w:hAnsi="Times New Roman" w:cs="Times New Roman"/>
          <w:sz w:val="24"/>
          <w:szCs w:val="24"/>
          <w:lang w:eastAsia="sk-SK"/>
        </w:rPr>
        <w:t>7</w:t>
      </w:r>
      <w:r w:rsidRPr="00B251D3">
        <w:rPr>
          <w:rFonts w:ascii="Times New Roman" w:eastAsia="Times New Roman" w:hAnsi="Times New Roman" w:cs="Times New Roman"/>
          <w:sz w:val="24"/>
          <w:szCs w:val="24"/>
          <w:lang w:eastAsia="sk-SK"/>
        </w:rPr>
        <w:t xml:space="preserve">) Prevádzkovateľ daňového skladu, ktorým je malý samostatný liehovar, </w:t>
      </w:r>
      <w:r w:rsidR="002B2661" w:rsidRPr="00B251D3">
        <w:rPr>
          <w:rFonts w:ascii="Times New Roman" w:eastAsia="Times New Roman" w:hAnsi="Times New Roman" w:cs="Times New Roman"/>
          <w:sz w:val="24"/>
          <w:szCs w:val="24"/>
          <w:lang w:eastAsia="sk-SK"/>
        </w:rPr>
        <w:t xml:space="preserve">je povinný uplatniť základnú sadzbu dane na </w:t>
      </w:r>
      <w:r w:rsidR="00030F43" w:rsidRPr="000050B2">
        <w:rPr>
          <w:rFonts w:ascii="Times New Roman" w:hAnsi="Times New Roman" w:cs="Times New Roman"/>
          <w:sz w:val="24"/>
          <w:szCs w:val="24"/>
        </w:rPr>
        <w:t>celkové</w:t>
      </w:r>
      <w:r w:rsidR="00030F43" w:rsidRPr="00B251D3">
        <w:rPr>
          <w:rFonts w:ascii="Times New Roman" w:eastAsia="Times New Roman" w:hAnsi="Times New Roman" w:cs="Times New Roman"/>
          <w:sz w:val="24"/>
          <w:szCs w:val="24"/>
          <w:lang w:eastAsia="sk-SK"/>
        </w:rPr>
        <w:t xml:space="preserve"> </w:t>
      </w:r>
      <w:r w:rsidR="002B2661" w:rsidRPr="00B251D3">
        <w:rPr>
          <w:rFonts w:ascii="Times New Roman" w:eastAsia="Times New Roman" w:hAnsi="Times New Roman" w:cs="Times New Roman"/>
          <w:sz w:val="24"/>
          <w:szCs w:val="24"/>
          <w:lang w:eastAsia="sk-SK"/>
        </w:rPr>
        <w:t xml:space="preserve">množstvo liehu </w:t>
      </w:r>
      <w:r w:rsidR="00030F43" w:rsidRPr="000050B2">
        <w:rPr>
          <w:rFonts w:ascii="Times New Roman" w:hAnsi="Times New Roman" w:cs="Times New Roman"/>
          <w:sz w:val="24"/>
          <w:szCs w:val="24"/>
        </w:rPr>
        <w:t>vyrobené za výrobné obdobie</w:t>
      </w:r>
      <w:r w:rsidR="002B2661" w:rsidRPr="00B251D3">
        <w:rPr>
          <w:rFonts w:ascii="Times New Roman" w:eastAsia="Times New Roman" w:hAnsi="Times New Roman" w:cs="Times New Roman"/>
          <w:sz w:val="24"/>
          <w:szCs w:val="24"/>
          <w:lang w:eastAsia="sk-SK"/>
        </w:rPr>
        <w:t>, ak</w:t>
      </w:r>
      <w:r w:rsidRPr="00B251D3">
        <w:rPr>
          <w:rFonts w:ascii="Times New Roman" w:eastAsia="Times New Roman" w:hAnsi="Times New Roman" w:cs="Times New Roman"/>
          <w:sz w:val="24"/>
          <w:szCs w:val="24"/>
          <w:lang w:eastAsia="sk-SK"/>
        </w:rPr>
        <w:t xml:space="preserve"> </w:t>
      </w:r>
    </w:p>
    <w:p w14:paraId="557D50BB" w14:textId="493569DB" w:rsidR="0053001E" w:rsidRPr="00B251D3" w:rsidRDefault="0053001E" w:rsidP="00315966">
      <w:pPr>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a) </w:t>
      </w:r>
      <w:r w:rsidR="002B2661" w:rsidRPr="00B251D3">
        <w:rPr>
          <w:rFonts w:ascii="Times New Roman" w:eastAsia="Times New Roman" w:hAnsi="Times New Roman" w:cs="Times New Roman"/>
          <w:sz w:val="24"/>
          <w:szCs w:val="24"/>
          <w:lang w:eastAsia="sk-SK"/>
        </w:rPr>
        <w:t xml:space="preserve">vyrobil </w:t>
      </w:r>
      <w:r w:rsidRPr="00B251D3">
        <w:rPr>
          <w:rFonts w:ascii="Times New Roman" w:eastAsia="Times New Roman" w:hAnsi="Times New Roman" w:cs="Times New Roman"/>
          <w:sz w:val="24"/>
          <w:szCs w:val="24"/>
          <w:lang w:eastAsia="sk-SK"/>
        </w:rPr>
        <w:t>v</w:t>
      </w:r>
      <w:r w:rsidR="002B2661" w:rsidRPr="00B251D3">
        <w:rPr>
          <w:rFonts w:ascii="Times New Roman" w:eastAsia="Times New Roman" w:hAnsi="Times New Roman" w:cs="Times New Roman"/>
          <w:sz w:val="24"/>
          <w:szCs w:val="24"/>
          <w:lang w:eastAsia="sk-SK"/>
        </w:rPr>
        <w:t> daňovom sklade, ktorým je malý samostatný liehovar</w:t>
      </w:r>
      <w:r w:rsidR="005F65A4" w:rsidRPr="00B251D3">
        <w:rPr>
          <w:rFonts w:ascii="Times New Roman" w:eastAsia="Times New Roman" w:hAnsi="Times New Roman" w:cs="Times New Roman"/>
          <w:sz w:val="24"/>
          <w:szCs w:val="24"/>
          <w:lang w:eastAsia="sk-SK"/>
        </w:rPr>
        <w:t>,</w:t>
      </w:r>
      <w:r w:rsidR="002B2661"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viac ako 10 hl a.,</w:t>
      </w:r>
    </w:p>
    <w:p w14:paraId="5E210A22" w14:textId="588EAE92" w:rsidR="0053001E" w:rsidRPr="00B251D3" w:rsidRDefault="0053001E" w:rsidP="00315966">
      <w:pPr>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b) nie je splnená niektorá z ďalších podmienok podľa odseku 1 písm. b) až e).</w:t>
      </w:r>
    </w:p>
    <w:p w14:paraId="1747BD35" w14:textId="348EABDE" w:rsidR="00FD0CBE" w:rsidRPr="00B251D3" w:rsidRDefault="00FD0CBE"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p>
    <w:p w14:paraId="6DA5DCA2" w14:textId="66010607" w:rsidR="00505DD7" w:rsidRPr="00B251D3" w:rsidRDefault="002B2661"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(1</w:t>
      </w:r>
      <w:r w:rsidR="00667E8C" w:rsidRPr="00B251D3">
        <w:rPr>
          <w:rFonts w:ascii="Times New Roman" w:eastAsia="Times New Roman" w:hAnsi="Times New Roman" w:cs="Times New Roman"/>
          <w:sz w:val="24"/>
          <w:szCs w:val="24"/>
          <w:lang w:eastAsia="sk-SK"/>
        </w:rPr>
        <w:t>8</w:t>
      </w:r>
      <w:r w:rsidRPr="00B251D3">
        <w:rPr>
          <w:rFonts w:ascii="Times New Roman" w:eastAsia="Times New Roman" w:hAnsi="Times New Roman" w:cs="Times New Roman"/>
          <w:sz w:val="24"/>
          <w:szCs w:val="24"/>
          <w:lang w:eastAsia="sk-SK"/>
        </w:rPr>
        <w:t xml:space="preserve">) </w:t>
      </w:r>
      <w:bookmarkStart w:id="7" w:name="_Hlk77075761"/>
      <w:r w:rsidR="00505DD7" w:rsidRPr="00B251D3">
        <w:rPr>
          <w:rFonts w:ascii="Times New Roman" w:eastAsia="Times New Roman" w:hAnsi="Times New Roman" w:cs="Times New Roman"/>
          <w:sz w:val="24"/>
          <w:szCs w:val="24"/>
          <w:lang w:eastAsia="sk-SK"/>
        </w:rPr>
        <w:t>Držiteľ povolenia na prevádzkovanie daňového skladu, ktorým je malý samostatný liehovar</w:t>
      </w:r>
      <w:r w:rsidR="009F4A96" w:rsidRPr="00B251D3">
        <w:rPr>
          <w:rFonts w:ascii="Times New Roman" w:eastAsia="Times New Roman" w:hAnsi="Times New Roman" w:cs="Times New Roman"/>
          <w:sz w:val="24"/>
          <w:szCs w:val="24"/>
          <w:lang w:eastAsia="sk-SK"/>
        </w:rPr>
        <w:t>,</w:t>
      </w:r>
      <w:r w:rsidR="00505DD7" w:rsidRPr="00B251D3">
        <w:rPr>
          <w:rFonts w:ascii="Times New Roman" w:eastAsia="Times New Roman" w:hAnsi="Times New Roman" w:cs="Times New Roman"/>
          <w:sz w:val="24"/>
          <w:szCs w:val="24"/>
          <w:lang w:eastAsia="sk-SK"/>
        </w:rPr>
        <w:t xml:space="preserve"> môže na základe povolenia na prevádzkovanie daňového skladu, ktorým je malý samostatný liehovar</w:t>
      </w:r>
      <w:r w:rsidR="009F4A96" w:rsidRPr="00B251D3">
        <w:rPr>
          <w:rFonts w:ascii="Times New Roman" w:eastAsia="Times New Roman" w:hAnsi="Times New Roman" w:cs="Times New Roman"/>
          <w:sz w:val="24"/>
          <w:szCs w:val="24"/>
          <w:lang w:eastAsia="sk-SK"/>
        </w:rPr>
        <w:t>,</w:t>
      </w:r>
      <w:r w:rsidR="00505DD7" w:rsidRPr="00B251D3">
        <w:rPr>
          <w:rFonts w:ascii="Times New Roman" w:eastAsia="Times New Roman" w:hAnsi="Times New Roman" w:cs="Times New Roman"/>
          <w:sz w:val="24"/>
          <w:szCs w:val="24"/>
          <w:lang w:eastAsia="sk-SK"/>
        </w:rPr>
        <w:t xml:space="preserve"> </w:t>
      </w:r>
      <w:r w:rsidR="00E214D6" w:rsidRPr="00B251D3">
        <w:rPr>
          <w:rFonts w:ascii="Times New Roman" w:eastAsia="Times New Roman" w:hAnsi="Times New Roman" w:cs="Times New Roman"/>
          <w:sz w:val="24"/>
          <w:szCs w:val="24"/>
          <w:lang w:eastAsia="sk-SK"/>
        </w:rPr>
        <w:t>lieh v tomto daňovom sklade iba vyrábať a takto v</w:t>
      </w:r>
      <w:r w:rsidR="00505DD7" w:rsidRPr="00B251D3">
        <w:rPr>
          <w:rFonts w:ascii="Times New Roman" w:eastAsia="Times New Roman" w:hAnsi="Times New Roman" w:cs="Times New Roman"/>
          <w:sz w:val="24"/>
          <w:szCs w:val="24"/>
          <w:lang w:eastAsia="sk-SK"/>
        </w:rPr>
        <w:t>yrobený</w:t>
      </w:r>
      <w:r w:rsidR="00E214D6" w:rsidRPr="00B251D3">
        <w:rPr>
          <w:rFonts w:ascii="Times New Roman" w:eastAsia="Times New Roman" w:hAnsi="Times New Roman" w:cs="Times New Roman"/>
          <w:sz w:val="24"/>
          <w:szCs w:val="24"/>
          <w:lang w:eastAsia="sk-SK"/>
        </w:rPr>
        <w:t xml:space="preserve"> lieh</w:t>
      </w:r>
      <w:r w:rsidR="00505DD7" w:rsidRPr="00B251D3">
        <w:rPr>
          <w:rFonts w:ascii="Times New Roman" w:eastAsia="Times New Roman" w:hAnsi="Times New Roman" w:cs="Times New Roman"/>
          <w:sz w:val="24"/>
          <w:szCs w:val="24"/>
          <w:lang w:eastAsia="sk-SK"/>
        </w:rPr>
        <w:t xml:space="preserve"> spracúvať, skladovať a</w:t>
      </w:r>
      <w:r w:rsidR="00E214D6" w:rsidRPr="00B251D3">
        <w:rPr>
          <w:rFonts w:ascii="Times New Roman" w:eastAsia="Times New Roman" w:hAnsi="Times New Roman" w:cs="Times New Roman"/>
          <w:sz w:val="24"/>
          <w:szCs w:val="24"/>
          <w:lang w:eastAsia="sk-SK"/>
        </w:rPr>
        <w:t> </w:t>
      </w:r>
      <w:r w:rsidR="00505DD7" w:rsidRPr="00B251D3">
        <w:rPr>
          <w:rFonts w:ascii="Times New Roman" w:eastAsia="Times New Roman" w:hAnsi="Times New Roman" w:cs="Times New Roman"/>
          <w:sz w:val="24"/>
          <w:szCs w:val="24"/>
          <w:lang w:eastAsia="sk-SK"/>
        </w:rPr>
        <w:t>odosielať</w:t>
      </w:r>
      <w:r w:rsidR="00E214D6" w:rsidRPr="00B251D3">
        <w:rPr>
          <w:rFonts w:ascii="Times New Roman" w:eastAsia="Times New Roman" w:hAnsi="Times New Roman" w:cs="Times New Roman"/>
          <w:sz w:val="24"/>
          <w:szCs w:val="24"/>
          <w:lang w:eastAsia="sk-SK"/>
        </w:rPr>
        <w:t>, a to výlučne v spotrebiteľskom balení</w:t>
      </w:r>
      <w:bookmarkEnd w:id="7"/>
      <w:r w:rsidR="00E214D6" w:rsidRPr="00B251D3">
        <w:rPr>
          <w:rFonts w:ascii="Times New Roman" w:eastAsia="Times New Roman" w:hAnsi="Times New Roman" w:cs="Times New Roman"/>
          <w:sz w:val="24"/>
          <w:szCs w:val="24"/>
          <w:lang w:eastAsia="sk-SK"/>
        </w:rPr>
        <w:t>.</w:t>
      </w:r>
    </w:p>
    <w:p w14:paraId="6FF3D583" w14:textId="77777777" w:rsidR="00505DD7" w:rsidRPr="00B251D3" w:rsidRDefault="00505DD7"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p>
    <w:p w14:paraId="36324929" w14:textId="5FEC2048" w:rsidR="00FD0CBE" w:rsidRPr="00B251D3" w:rsidRDefault="00505DD7"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(19) </w:t>
      </w:r>
      <w:r w:rsidR="00FD0CBE" w:rsidRPr="00B251D3">
        <w:rPr>
          <w:rFonts w:ascii="Times New Roman" w:eastAsia="Times New Roman" w:hAnsi="Times New Roman" w:cs="Times New Roman"/>
          <w:sz w:val="24"/>
          <w:szCs w:val="24"/>
          <w:lang w:eastAsia="sk-SK"/>
        </w:rPr>
        <w:t>Povolenie na prevádzkovanie daňového skladu</w:t>
      </w:r>
      <w:r w:rsidR="002B2661" w:rsidRPr="00B251D3">
        <w:rPr>
          <w:rFonts w:ascii="Times New Roman" w:eastAsia="Times New Roman" w:hAnsi="Times New Roman" w:cs="Times New Roman"/>
          <w:sz w:val="24"/>
          <w:szCs w:val="24"/>
          <w:lang w:eastAsia="sk-SK"/>
        </w:rPr>
        <w:t>, ktorým je malý samostatný liehovar</w:t>
      </w:r>
      <w:r w:rsidR="009F4A96" w:rsidRPr="00B251D3">
        <w:rPr>
          <w:rFonts w:ascii="Times New Roman" w:eastAsia="Times New Roman" w:hAnsi="Times New Roman" w:cs="Times New Roman"/>
          <w:sz w:val="24"/>
          <w:szCs w:val="24"/>
          <w:lang w:eastAsia="sk-SK"/>
        </w:rPr>
        <w:t>,</w:t>
      </w:r>
      <w:r w:rsidR="00FD0CBE" w:rsidRPr="00B251D3">
        <w:rPr>
          <w:rFonts w:ascii="Times New Roman" w:eastAsia="Times New Roman" w:hAnsi="Times New Roman" w:cs="Times New Roman"/>
          <w:sz w:val="24"/>
          <w:szCs w:val="24"/>
          <w:lang w:eastAsia="sk-SK"/>
        </w:rPr>
        <w:t xml:space="preserve"> zaniká</w:t>
      </w:r>
    </w:p>
    <w:p w14:paraId="6574685E" w14:textId="75549684" w:rsidR="00FD0CBE" w:rsidRPr="00B251D3" w:rsidRDefault="00FD0CBE" w:rsidP="001373F3">
      <w:pPr>
        <w:pStyle w:val="Odsekzoznamu"/>
        <w:numPr>
          <w:ilvl w:val="0"/>
          <w:numId w:val="26"/>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dňom podania žiadosti prevádzkovateľom daňového skladu</w:t>
      </w:r>
      <w:r w:rsidR="002B2661"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o výmaz z obchodného registra alebo obdobného registra alebo dňom podania žiadosti o zrušenie živnostenského oprávnenia, alebo dňom podania oznámenia o ukončení podnikania,</w:t>
      </w:r>
    </w:p>
    <w:p w14:paraId="2538AFDC" w14:textId="1A3D57AB" w:rsidR="00FD0CBE" w:rsidRPr="00B251D3" w:rsidRDefault="00FD0CBE" w:rsidP="001373F3">
      <w:pPr>
        <w:pStyle w:val="Odsekzoznamu"/>
        <w:numPr>
          <w:ilvl w:val="0"/>
          <w:numId w:val="26"/>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dňom úmrtia prevádzkovateľa daňového skladu</w:t>
      </w:r>
      <w:r w:rsidR="002B2661"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alebo dňom nadobudnutia právoplatnosti rozhodnutia súdu o vyhlásení prevádzkovateľa daňového skladu</w:t>
      </w:r>
      <w:r w:rsidR="002B2661"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za mŕtveho, ak je prevádzkovateľom daňového skladu</w:t>
      </w:r>
      <w:r w:rsidR="002B2661"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fyzická osoba,</w:t>
      </w:r>
    </w:p>
    <w:p w14:paraId="6819C615" w14:textId="78E14995" w:rsidR="00FD0CBE" w:rsidRPr="00B251D3" w:rsidRDefault="00FD0CBE" w:rsidP="001373F3">
      <w:pPr>
        <w:pStyle w:val="Odsekzoznamu"/>
        <w:numPr>
          <w:ilvl w:val="0"/>
          <w:numId w:val="26"/>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dňom nadobudnutia právoplatnosti rozhodnutia súdu o vyhlásení konkurzu, o zamietnutí návrhu na vyhlásenie konkurzu pre nedostatok majetku alebo o zrušení konkurzu pre nedostatok majetku alebo dňom, ktorým bolo potvrdené nútené vyrovnanie alebo povolené vyrovnanie,</w:t>
      </w:r>
    </w:p>
    <w:p w14:paraId="5223AD5D" w14:textId="0EE6F676" w:rsidR="00FD0CBE" w:rsidRPr="00B251D3" w:rsidRDefault="00FD0CBE" w:rsidP="001373F3">
      <w:pPr>
        <w:pStyle w:val="Odsekzoznamu"/>
        <w:numPr>
          <w:ilvl w:val="0"/>
          <w:numId w:val="26"/>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lastRenderedPageBreak/>
        <w:t>desiatym dňom odo dňa uplynutia lehoty na</w:t>
      </w:r>
    </w:p>
    <w:p w14:paraId="53D97829" w14:textId="7B0C9B50" w:rsidR="00FD0CBE" w:rsidRPr="00B251D3" w:rsidRDefault="00FD0CBE" w:rsidP="002C1DC7">
      <w:pPr>
        <w:pStyle w:val="Odsekzoznamu"/>
        <w:numPr>
          <w:ilvl w:val="1"/>
          <w:numId w:val="28"/>
        </w:numPr>
        <w:shd w:val="clear" w:color="auto" w:fill="FFFFFF"/>
        <w:spacing w:after="0" w:line="240" w:lineRule="auto"/>
        <w:ind w:left="1134" w:hanging="283"/>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zvýšenie zloženej zábezpeky na daň podľa odseku 1</w:t>
      </w:r>
      <w:r w:rsidR="002B2661" w:rsidRPr="00B251D3">
        <w:rPr>
          <w:rFonts w:ascii="Times New Roman" w:eastAsia="Times New Roman" w:hAnsi="Times New Roman" w:cs="Times New Roman"/>
          <w:sz w:val="24"/>
          <w:szCs w:val="24"/>
          <w:lang w:eastAsia="sk-SK"/>
        </w:rPr>
        <w:t>1</w:t>
      </w:r>
      <w:r w:rsidRPr="00B251D3">
        <w:rPr>
          <w:rFonts w:ascii="Times New Roman" w:eastAsia="Times New Roman" w:hAnsi="Times New Roman" w:cs="Times New Roman"/>
          <w:sz w:val="24"/>
          <w:szCs w:val="24"/>
          <w:lang w:eastAsia="sk-SK"/>
        </w:rPr>
        <w:t xml:space="preserve"> písm. b), ak zábezpeka na daň nebola zložená,</w:t>
      </w:r>
    </w:p>
    <w:p w14:paraId="2F7EEBEF" w14:textId="5F6A8C80" w:rsidR="00FD0CBE" w:rsidRPr="00B251D3" w:rsidRDefault="00FD0CBE" w:rsidP="002C1DC7">
      <w:pPr>
        <w:pStyle w:val="Odsekzoznamu"/>
        <w:numPr>
          <w:ilvl w:val="1"/>
          <w:numId w:val="28"/>
        </w:numPr>
        <w:shd w:val="clear" w:color="auto" w:fill="FFFFFF"/>
        <w:spacing w:after="0" w:line="240" w:lineRule="auto"/>
        <w:ind w:left="1134" w:hanging="283"/>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doplnenie zábezpeky na daň podľa odseku 1</w:t>
      </w:r>
      <w:r w:rsidR="002B2661" w:rsidRPr="00B251D3">
        <w:rPr>
          <w:rFonts w:ascii="Times New Roman" w:eastAsia="Times New Roman" w:hAnsi="Times New Roman" w:cs="Times New Roman"/>
          <w:sz w:val="24"/>
          <w:szCs w:val="24"/>
          <w:lang w:eastAsia="sk-SK"/>
        </w:rPr>
        <w:t>1</w:t>
      </w:r>
      <w:r w:rsidRPr="00B251D3">
        <w:rPr>
          <w:rFonts w:ascii="Times New Roman" w:eastAsia="Times New Roman" w:hAnsi="Times New Roman" w:cs="Times New Roman"/>
          <w:sz w:val="24"/>
          <w:szCs w:val="24"/>
          <w:lang w:eastAsia="sk-SK"/>
        </w:rPr>
        <w:t xml:space="preserve"> písm. c), ak zábezpeka na daň nebola doplnená,</w:t>
      </w:r>
    </w:p>
    <w:p w14:paraId="064CE66B" w14:textId="42570E01" w:rsidR="00FD0CBE" w:rsidRPr="00B251D3" w:rsidRDefault="00FD0CBE" w:rsidP="001373F3">
      <w:pPr>
        <w:pStyle w:val="Odsekzoznamu"/>
        <w:numPr>
          <w:ilvl w:val="0"/>
          <w:numId w:val="26"/>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dňom odňatia povolenia na prevádzkovanie daňového skladu</w:t>
      </w:r>
      <w:r w:rsidR="002B2661"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colným úradom,</w:t>
      </w:r>
    </w:p>
    <w:p w14:paraId="0C10F974" w14:textId="2FFF6E6C" w:rsidR="00FD0CBE" w:rsidRPr="00B251D3" w:rsidRDefault="00FD0CBE" w:rsidP="001373F3">
      <w:pPr>
        <w:pStyle w:val="Odsekzoznamu"/>
        <w:numPr>
          <w:ilvl w:val="0"/>
          <w:numId w:val="26"/>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dňom výmazu z obchodného registra alebo obdobného registra alebo dňom zrušenia živnostenského oprávnenia za podmienok ustanovených osobitnými predpismi,</w:t>
      </w:r>
      <w:r w:rsidR="002B2661" w:rsidRPr="00B251D3">
        <w:rPr>
          <w:rFonts w:ascii="Times New Roman" w:eastAsia="Times New Roman" w:hAnsi="Times New Roman" w:cs="Times New Roman"/>
          <w:sz w:val="24"/>
          <w:szCs w:val="24"/>
          <w:vertAlign w:val="superscript"/>
          <w:lang w:eastAsia="sk-SK"/>
        </w:rPr>
        <w:t>34</w:t>
      </w:r>
      <w:r w:rsidR="002B2661"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ak osoba nepodala žiadosť podľa písmena a).</w:t>
      </w:r>
    </w:p>
    <w:p w14:paraId="6E0959C3" w14:textId="77777777" w:rsidR="002B2661" w:rsidRPr="00B251D3" w:rsidRDefault="002B2661" w:rsidP="007F7246">
      <w:pPr>
        <w:shd w:val="clear" w:color="auto" w:fill="FFFFFF"/>
        <w:spacing w:after="0" w:line="240" w:lineRule="auto"/>
        <w:jc w:val="both"/>
        <w:rPr>
          <w:rFonts w:ascii="Times New Roman" w:eastAsia="Times New Roman" w:hAnsi="Times New Roman" w:cs="Times New Roman"/>
          <w:sz w:val="24"/>
          <w:szCs w:val="24"/>
          <w:lang w:eastAsia="sk-SK"/>
        </w:rPr>
      </w:pPr>
    </w:p>
    <w:p w14:paraId="35B7514B" w14:textId="32BA5912" w:rsidR="00FD0CBE" w:rsidRPr="00B251D3" w:rsidRDefault="00FD0CBE" w:rsidP="001373F3">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w:t>
      </w:r>
      <w:r w:rsidR="00505DD7" w:rsidRPr="00B251D3">
        <w:rPr>
          <w:rFonts w:ascii="Times New Roman" w:eastAsia="Times New Roman" w:hAnsi="Times New Roman" w:cs="Times New Roman"/>
          <w:sz w:val="24"/>
          <w:szCs w:val="24"/>
          <w:lang w:eastAsia="sk-SK"/>
        </w:rPr>
        <w:t>20</w:t>
      </w:r>
      <w:r w:rsidRPr="00B251D3">
        <w:rPr>
          <w:rFonts w:ascii="Times New Roman" w:eastAsia="Times New Roman" w:hAnsi="Times New Roman" w:cs="Times New Roman"/>
          <w:sz w:val="24"/>
          <w:szCs w:val="24"/>
          <w:lang w:eastAsia="sk-SK"/>
        </w:rPr>
        <w:t>)</w:t>
      </w:r>
      <w:r w:rsidR="002B2661"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Colný úrad povolenie na prevádzkovanie daňového skladu</w:t>
      </w:r>
      <w:r w:rsidR="002B2661"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odníme, ak</w:t>
      </w:r>
    </w:p>
    <w:p w14:paraId="7849B06C" w14:textId="1EF798BF" w:rsidR="00FD0CBE" w:rsidRPr="00B251D3" w:rsidRDefault="00FD0CBE" w:rsidP="002C1DC7">
      <w:pPr>
        <w:pStyle w:val="Odsekzoznamu"/>
        <w:numPr>
          <w:ilvl w:val="0"/>
          <w:numId w:val="27"/>
        </w:numPr>
        <w:shd w:val="clear" w:color="auto" w:fill="FFFFFF"/>
        <w:tabs>
          <w:tab w:val="left" w:pos="993"/>
        </w:tabs>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prevádzkovateľ daňového skladu</w:t>
      </w:r>
      <w:r w:rsidR="002B2661"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vstúpi do likvidácie,</w:t>
      </w:r>
    </w:p>
    <w:p w14:paraId="739F304B" w14:textId="358ABE2F" w:rsidR="00FD0CBE" w:rsidRPr="00B251D3" w:rsidRDefault="00FD0CBE" w:rsidP="002C1DC7">
      <w:pPr>
        <w:pStyle w:val="Odsekzoznamu"/>
        <w:numPr>
          <w:ilvl w:val="0"/>
          <w:numId w:val="27"/>
        </w:numPr>
        <w:shd w:val="clear" w:color="auto" w:fill="FFFFFF"/>
        <w:tabs>
          <w:tab w:val="left" w:pos="993"/>
        </w:tabs>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prevádzkovateľ daňového skladu</w:t>
      </w:r>
      <w:r w:rsidR="002B2661"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prestal spĺňať niektorú z podmienok uvedených v </w:t>
      </w:r>
      <w:r w:rsidR="00B21A83" w:rsidRPr="000050B2">
        <w:rPr>
          <w:rFonts w:ascii="Times New Roman" w:hAnsi="Times New Roman" w:cs="Times New Roman"/>
          <w:sz w:val="24"/>
          <w:szCs w:val="24"/>
        </w:rPr>
        <w:t>odseku 1 písm. a) až d) a</w:t>
      </w:r>
      <w:r w:rsidR="00B21A83"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 xml:space="preserve">odseku </w:t>
      </w:r>
      <w:r w:rsidR="002B2661" w:rsidRPr="00B251D3">
        <w:rPr>
          <w:rFonts w:ascii="Times New Roman" w:eastAsia="Times New Roman" w:hAnsi="Times New Roman" w:cs="Times New Roman"/>
          <w:sz w:val="24"/>
          <w:szCs w:val="24"/>
          <w:lang w:eastAsia="sk-SK"/>
        </w:rPr>
        <w:t>5</w:t>
      </w:r>
      <w:r w:rsidRPr="00B251D3">
        <w:rPr>
          <w:rFonts w:ascii="Times New Roman" w:eastAsia="Times New Roman" w:hAnsi="Times New Roman" w:cs="Times New Roman"/>
          <w:sz w:val="24"/>
          <w:szCs w:val="24"/>
          <w:lang w:eastAsia="sk-SK"/>
        </w:rPr>
        <w:t xml:space="preserve"> písm. a) až f),</w:t>
      </w:r>
    </w:p>
    <w:p w14:paraId="2B32FD6B" w14:textId="59E36A4A" w:rsidR="00FD0CBE" w:rsidRPr="00B251D3" w:rsidRDefault="00FD0CBE" w:rsidP="002C1DC7">
      <w:pPr>
        <w:pStyle w:val="Odsekzoznamu"/>
        <w:numPr>
          <w:ilvl w:val="0"/>
          <w:numId w:val="27"/>
        </w:numPr>
        <w:shd w:val="clear" w:color="auto" w:fill="FFFFFF"/>
        <w:tabs>
          <w:tab w:val="left" w:pos="993"/>
        </w:tabs>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prevádzkovateľ daňového skladu</w:t>
      </w:r>
      <w:r w:rsidR="002B2661"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 xml:space="preserve">skladuje alebo prechováva </w:t>
      </w:r>
      <w:r w:rsidR="002B2661" w:rsidRPr="00B251D3">
        <w:rPr>
          <w:rFonts w:ascii="Times New Roman" w:eastAsia="Times New Roman" w:hAnsi="Times New Roman" w:cs="Times New Roman"/>
          <w:sz w:val="24"/>
          <w:szCs w:val="24"/>
          <w:lang w:eastAsia="sk-SK"/>
        </w:rPr>
        <w:t>lieh</w:t>
      </w:r>
      <w:r w:rsidRPr="00B251D3">
        <w:rPr>
          <w:rFonts w:ascii="Times New Roman" w:eastAsia="Times New Roman" w:hAnsi="Times New Roman" w:cs="Times New Roman"/>
          <w:sz w:val="24"/>
          <w:szCs w:val="24"/>
          <w:lang w:eastAsia="sk-SK"/>
        </w:rPr>
        <w:t>, ktorého pôvod alebo spôsob nadobudnutia v súlade s týmto zákonom nevie preukázať,</w:t>
      </w:r>
    </w:p>
    <w:p w14:paraId="0F6E8907" w14:textId="43C534DA" w:rsidR="00FD0CBE" w:rsidRPr="00B251D3" w:rsidRDefault="00FD0CBE" w:rsidP="002C1DC7">
      <w:pPr>
        <w:pStyle w:val="Odsekzoznamu"/>
        <w:numPr>
          <w:ilvl w:val="0"/>
          <w:numId w:val="27"/>
        </w:numPr>
        <w:shd w:val="clear" w:color="auto" w:fill="FFFFFF"/>
        <w:tabs>
          <w:tab w:val="left" w:pos="993"/>
        </w:tabs>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prevádzkovateľ daňového skladu</w:t>
      </w:r>
      <w:r w:rsidR="002B2661"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požiada o odňatie povolenia na prevádzkovanie daňového skladu</w:t>
      </w:r>
      <w:r w:rsidR="002B2661" w:rsidRPr="00B251D3">
        <w:rPr>
          <w:rFonts w:ascii="Times New Roman" w:eastAsia="Times New Roman" w:hAnsi="Times New Roman" w:cs="Times New Roman"/>
          <w:sz w:val="24"/>
          <w:szCs w:val="24"/>
          <w:lang w:eastAsia="sk-SK"/>
        </w:rPr>
        <w:t>, ktorým je malý samostatný liehovar</w:t>
      </w:r>
      <w:r w:rsidRPr="00B251D3">
        <w:rPr>
          <w:rFonts w:ascii="Times New Roman" w:eastAsia="Times New Roman" w:hAnsi="Times New Roman" w:cs="Times New Roman"/>
          <w:sz w:val="24"/>
          <w:szCs w:val="24"/>
          <w:lang w:eastAsia="sk-SK"/>
        </w:rPr>
        <w:t>,</w:t>
      </w:r>
    </w:p>
    <w:p w14:paraId="6A413990" w14:textId="4FB6B92B" w:rsidR="00FD0CBE" w:rsidRPr="00B251D3" w:rsidRDefault="00FD0CBE" w:rsidP="002C1DC7">
      <w:pPr>
        <w:pStyle w:val="Odsekzoznamu"/>
        <w:numPr>
          <w:ilvl w:val="0"/>
          <w:numId w:val="27"/>
        </w:numPr>
        <w:shd w:val="clear" w:color="auto" w:fill="FFFFFF"/>
        <w:tabs>
          <w:tab w:val="left" w:pos="993"/>
        </w:tabs>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prevádzkovateľovi daňového skladu</w:t>
      </w:r>
      <w:r w:rsidR="002B2661"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bolo vydané povolenie na prevádzkovanie daňového skladu podľa </w:t>
      </w:r>
      <w:r w:rsidR="002B2661" w:rsidRPr="00B251D3">
        <w:rPr>
          <w:rFonts w:ascii="Times New Roman" w:eastAsia="Times New Roman" w:hAnsi="Times New Roman" w:cs="Times New Roman"/>
          <w:sz w:val="24"/>
          <w:szCs w:val="24"/>
          <w:lang w:eastAsia="sk-SK"/>
        </w:rPr>
        <w:t xml:space="preserve">§ 15 alebo </w:t>
      </w:r>
      <w:r w:rsidR="00752C04" w:rsidRPr="000050B2">
        <w:rPr>
          <w:rFonts w:ascii="Times New Roman" w:hAnsi="Times New Roman" w:cs="Times New Roman"/>
          <w:sz w:val="24"/>
          <w:szCs w:val="24"/>
        </w:rPr>
        <w:t xml:space="preserve">sa </w:t>
      </w:r>
      <w:r w:rsidR="00C60FFC" w:rsidRPr="00B251D3">
        <w:rPr>
          <w:rFonts w:ascii="Times New Roman" w:hAnsi="Times New Roman" w:cs="Times New Roman"/>
          <w:sz w:val="24"/>
          <w:szCs w:val="24"/>
        </w:rPr>
        <w:t>za</w:t>
      </w:r>
      <w:r w:rsidR="00752C04" w:rsidRPr="000050B2">
        <w:rPr>
          <w:rFonts w:ascii="Times New Roman" w:hAnsi="Times New Roman" w:cs="Times New Roman"/>
          <w:sz w:val="24"/>
          <w:szCs w:val="24"/>
        </w:rPr>
        <w:t>registruje ako liehovarnícky závod na pestovateľské pálenie ovocia</w:t>
      </w:r>
      <w:r w:rsidR="002B2661" w:rsidRPr="00B251D3">
        <w:rPr>
          <w:rFonts w:ascii="Times New Roman" w:eastAsia="Times New Roman" w:hAnsi="Times New Roman" w:cs="Times New Roman"/>
          <w:sz w:val="24"/>
          <w:szCs w:val="24"/>
          <w:lang w:eastAsia="sk-SK"/>
        </w:rPr>
        <w:t xml:space="preserve"> podľa § 49</w:t>
      </w:r>
      <w:r w:rsidRPr="00B251D3">
        <w:rPr>
          <w:rFonts w:ascii="Times New Roman" w:eastAsia="Times New Roman" w:hAnsi="Times New Roman" w:cs="Times New Roman"/>
          <w:sz w:val="24"/>
          <w:szCs w:val="24"/>
          <w:lang w:eastAsia="sk-SK"/>
        </w:rPr>
        <w:t>.</w:t>
      </w:r>
    </w:p>
    <w:p w14:paraId="75B4D092" w14:textId="77777777" w:rsidR="0071492D" w:rsidRPr="00B251D3" w:rsidRDefault="0071492D" w:rsidP="002C1DC7">
      <w:pPr>
        <w:pStyle w:val="Odsekzoznamu"/>
        <w:shd w:val="clear" w:color="auto" w:fill="FFFFFF"/>
        <w:tabs>
          <w:tab w:val="left" w:pos="993"/>
        </w:tabs>
        <w:spacing w:after="0" w:line="240" w:lineRule="auto"/>
        <w:ind w:left="851" w:hanging="284"/>
        <w:jc w:val="both"/>
        <w:rPr>
          <w:rFonts w:ascii="Times New Roman" w:eastAsia="Times New Roman" w:hAnsi="Times New Roman" w:cs="Times New Roman"/>
          <w:sz w:val="24"/>
          <w:szCs w:val="24"/>
          <w:lang w:eastAsia="sk-SK"/>
        </w:rPr>
      </w:pPr>
    </w:p>
    <w:p w14:paraId="31835AB1" w14:textId="2F5F9000" w:rsidR="00FD0CBE" w:rsidRPr="00B251D3" w:rsidRDefault="00FD0CBE" w:rsidP="002C1DC7">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w:t>
      </w:r>
      <w:r w:rsidR="00667E8C" w:rsidRPr="00B251D3">
        <w:rPr>
          <w:rFonts w:ascii="Times New Roman" w:eastAsia="Times New Roman" w:hAnsi="Times New Roman" w:cs="Times New Roman"/>
          <w:sz w:val="24"/>
          <w:szCs w:val="24"/>
          <w:lang w:eastAsia="sk-SK"/>
        </w:rPr>
        <w:t>2</w:t>
      </w:r>
      <w:r w:rsidR="00505DD7" w:rsidRPr="00B251D3">
        <w:rPr>
          <w:rFonts w:ascii="Times New Roman" w:eastAsia="Times New Roman" w:hAnsi="Times New Roman" w:cs="Times New Roman"/>
          <w:sz w:val="24"/>
          <w:szCs w:val="24"/>
          <w:lang w:eastAsia="sk-SK"/>
        </w:rPr>
        <w:t>1</w:t>
      </w:r>
      <w:r w:rsidRPr="00B251D3">
        <w:rPr>
          <w:rFonts w:ascii="Times New Roman" w:eastAsia="Times New Roman" w:hAnsi="Times New Roman" w:cs="Times New Roman"/>
          <w:sz w:val="24"/>
          <w:szCs w:val="24"/>
          <w:lang w:eastAsia="sk-SK"/>
        </w:rPr>
        <w:t>)</w:t>
      </w:r>
      <w:r w:rsidR="002B2661"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Colný úrad môže odňať povolenie na prevádzkovanie daňového skladu</w:t>
      </w:r>
      <w:r w:rsidR="005F35F7" w:rsidRPr="00B251D3">
        <w:rPr>
          <w:rFonts w:ascii="Times New Roman" w:eastAsia="Times New Roman" w:hAnsi="Times New Roman" w:cs="Times New Roman"/>
          <w:sz w:val="24"/>
          <w:szCs w:val="24"/>
          <w:lang w:eastAsia="sk-SK"/>
        </w:rPr>
        <w:t>, ktorým je malý samostatný liehovar</w:t>
      </w:r>
      <w:r w:rsidRPr="00B251D3">
        <w:rPr>
          <w:rFonts w:ascii="Times New Roman" w:eastAsia="Times New Roman" w:hAnsi="Times New Roman" w:cs="Times New Roman"/>
          <w:sz w:val="24"/>
          <w:szCs w:val="24"/>
          <w:lang w:eastAsia="sk-SK"/>
        </w:rPr>
        <w:t>, ak prevádzkovateľ daňového skladu</w:t>
      </w:r>
      <w:r w:rsidR="005F35F7"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počas obdobia presahujúceho 12 po sebe nasledujúcich kalendárnych mesiacov nevyrába alebo nevydáva </w:t>
      </w:r>
      <w:r w:rsidR="005F35F7" w:rsidRPr="00B251D3">
        <w:rPr>
          <w:rFonts w:ascii="Times New Roman" w:eastAsia="Times New Roman" w:hAnsi="Times New Roman" w:cs="Times New Roman"/>
          <w:sz w:val="24"/>
          <w:szCs w:val="24"/>
          <w:lang w:eastAsia="sk-SK"/>
        </w:rPr>
        <w:t>lieh</w:t>
      </w:r>
      <w:r w:rsidRPr="00B251D3">
        <w:rPr>
          <w:rFonts w:ascii="Times New Roman" w:eastAsia="Times New Roman" w:hAnsi="Times New Roman" w:cs="Times New Roman"/>
          <w:sz w:val="24"/>
          <w:szCs w:val="24"/>
          <w:lang w:eastAsia="sk-SK"/>
        </w:rPr>
        <w:t>, pričom prihliada na závažnosť dôvodov.</w:t>
      </w:r>
    </w:p>
    <w:p w14:paraId="6EDA4EF7" w14:textId="77777777" w:rsidR="005F35F7" w:rsidRPr="00B251D3" w:rsidRDefault="005F35F7" w:rsidP="002C1DC7">
      <w:pPr>
        <w:shd w:val="clear" w:color="auto" w:fill="FFFFFF"/>
        <w:spacing w:after="0" w:line="240" w:lineRule="auto"/>
        <w:ind w:firstLine="284"/>
        <w:jc w:val="both"/>
        <w:rPr>
          <w:rFonts w:ascii="Times New Roman" w:eastAsia="Times New Roman" w:hAnsi="Times New Roman" w:cs="Times New Roman"/>
          <w:sz w:val="24"/>
          <w:szCs w:val="24"/>
          <w:lang w:eastAsia="sk-SK"/>
        </w:rPr>
      </w:pPr>
    </w:p>
    <w:p w14:paraId="74283D82" w14:textId="7F498E96" w:rsidR="00FD0CBE" w:rsidRPr="00B251D3" w:rsidRDefault="00FD0CBE" w:rsidP="002C1DC7">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w:t>
      </w:r>
      <w:r w:rsidR="005F35F7" w:rsidRPr="00B251D3">
        <w:rPr>
          <w:rFonts w:ascii="Times New Roman" w:eastAsia="Times New Roman" w:hAnsi="Times New Roman" w:cs="Times New Roman"/>
          <w:sz w:val="24"/>
          <w:szCs w:val="24"/>
          <w:lang w:eastAsia="sk-SK"/>
        </w:rPr>
        <w:t>2</w:t>
      </w:r>
      <w:r w:rsidR="00505DD7" w:rsidRPr="00B251D3">
        <w:rPr>
          <w:rFonts w:ascii="Times New Roman" w:eastAsia="Times New Roman" w:hAnsi="Times New Roman" w:cs="Times New Roman"/>
          <w:sz w:val="24"/>
          <w:szCs w:val="24"/>
          <w:lang w:eastAsia="sk-SK"/>
        </w:rPr>
        <w:t>2</w:t>
      </w:r>
      <w:r w:rsidRPr="00B251D3">
        <w:rPr>
          <w:rFonts w:ascii="Times New Roman" w:eastAsia="Times New Roman" w:hAnsi="Times New Roman" w:cs="Times New Roman"/>
          <w:sz w:val="24"/>
          <w:szCs w:val="24"/>
          <w:lang w:eastAsia="sk-SK"/>
        </w:rPr>
        <w:t>)</w:t>
      </w:r>
      <w:r w:rsidR="005F35F7"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Pri zániku povolenia na prevádzkovanie daňového skladu</w:t>
      </w:r>
      <w:r w:rsidR="005F35F7" w:rsidRPr="00B251D3">
        <w:rPr>
          <w:rFonts w:ascii="Times New Roman" w:eastAsia="Times New Roman" w:hAnsi="Times New Roman" w:cs="Times New Roman"/>
          <w:sz w:val="24"/>
          <w:szCs w:val="24"/>
          <w:lang w:eastAsia="sk-SK"/>
        </w:rPr>
        <w:t>, ktorým je malý samostatný liehovar</w:t>
      </w:r>
      <w:r w:rsidR="005F65A4" w:rsidRPr="00B251D3">
        <w:rPr>
          <w:rFonts w:ascii="Times New Roman" w:eastAsia="Times New Roman" w:hAnsi="Times New Roman" w:cs="Times New Roman"/>
          <w:sz w:val="24"/>
          <w:szCs w:val="24"/>
          <w:lang w:eastAsia="sk-SK"/>
        </w:rPr>
        <w:t>,</w:t>
      </w:r>
    </w:p>
    <w:p w14:paraId="316E5CEC" w14:textId="56D6C33B" w:rsidR="00FD0CBE" w:rsidRPr="00B251D3" w:rsidRDefault="00FD0CBE" w:rsidP="002C1DC7">
      <w:pPr>
        <w:pStyle w:val="Odsekzoznamu"/>
        <w:numPr>
          <w:ilvl w:val="0"/>
          <w:numId w:val="17"/>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prevádzkovateľ daňového skladu</w:t>
      </w:r>
      <w:r w:rsidR="005F35F7" w:rsidRPr="00B251D3">
        <w:rPr>
          <w:rFonts w:ascii="Times New Roman" w:eastAsia="Times New Roman" w:hAnsi="Times New Roman" w:cs="Times New Roman"/>
          <w:sz w:val="24"/>
          <w:szCs w:val="24"/>
          <w:lang w:eastAsia="sk-SK"/>
        </w:rPr>
        <w:t>, ktorým je malý samostatný liehovar</w:t>
      </w:r>
      <w:r w:rsidRPr="00B251D3">
        <w:rPr>
          <w:rFonts w:ascii="Times New Roman" w:eastAsia="Times New Roman" w:hAnsi="Times New Roman" w:cs="Times New Roman"/>
          <w:sz w:val="24"/>
          <w:szCs w:val="24"/>
          <w:lang w:eastAsia="sk-SK"/>
        </w:rPr>
        <w:t xml:space="preserve">, dedič alebo súdom ustanovený správca dedičstva vykoná za účasti colného úradu inventarizáciu zásob </w:t>
      </w:r>
      <w:r w:rsidR="005F35F7" w:rsidRPr="00B251D3">
        <w:rPr>
          <w:rFonts w:ascii="Times New Roman" w:eastAsia="Times New Roman" w:hAnsi="Times New Roman" w:cs="Times New Roman"/>
          <w:sz w:val="24"/>
          <w:szCs w:val="24"/>
          <w:lang w:eastAsia="sk-SK"/>
        </w:rPr>
        <w:t>liehu</w:t>
      </w:r>
      <w:r w:rsidRPr="00B251D3">
        <w:rPr>
          <w:rFonts w:ascii="Times New Roman" w:eastAsia="Times New Roman" w:hAnsi="Times New Roman" w:cs="Times New Roman"/>
          <w:sz w:val="24"/>
          <w:szCs w:val="24"/>
          <w:lang w:eastAsia="sk-SK"/>
        </w:rPr>
        <w:t xml:space="preserve"> ku dňu zániku povolenia na prevádzkovanie daňového skladu</w:t>
      </w:r>
      <w:r w:rsidR="005F35F7"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a v lehote určenej colným úradom podá daňové priznanie a v rovnakej lehote zaplatí daň,</w:t>
      </w:r>
    </w:p>
    <w:p w14:paraId="0F6646F8" w14:textId="003E0D59" w:rsidR="00FD0CBE" w:rsidRPr="00B251D3" w:rsidRDefault="00FD0CBE" w:rsidP="002C1DC7">
      <w:pPr>
        <w:pStyle w:val="Odsekzoznamu"/>
        <w:numPr>
          <w:ilvl w:val="0"/>
          <w:numId w:val="17"/>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colný úrad použije zloženú zábezpeku na daň na úhradu dane a prípadný zostatok zábezpeky na daň bezodkladne vráti osobe, ktorej zaniklo povolenie na prevádzkovanie daňového skladu</w:t>
      </w:r>
      <w:r w:rsidR="005F35F7" w:rsidRPr="00B251D3">
        <w:rPr>
          <w:rFonts w:ascii="Times New Roman" w:eastAsia="Times New Roman" w:hAnsi="Times New Roman" w:cs="Times New Roman"/>
          <w:sz w:val="24"/>
          <w:szCs w:val="24"/>
          <w:lang w:eastAsia="sk-SK"/>
        </w:rPr>
        <w:t>, ktorým je malý samostatný liehovar</w:t>
      </w:r>
      <w:r w:rsidRPr="00B251D3">
        <w:rPr>
          <w:rFonts w:ascii="Times New Roman" w:eastAsia="Times New Roman" w:hAnsi="Times New Roman" w:cs="Times New Roman"/>
          <w:sz w:val="24"/>
          <w:szCs w:val="24"/>
          <w:lang w:eastAsia="sk-SK"/>
        </w:rPr>
        <w:t>,</w:t>
      </w:r>
    </w:p>
    <w:p w14:paraId="360EB174" w14:textId="5DBF7F09" w:rsidR="00FD0CBE" w:rsidRPr="00B251D3" w:rsidRDefault="00FD0CBE" w:rsidP="002C1DC7">
      <w:pPr>
        <w:pStyle w:val="Odsekzoznamu"/>
        <w:numPr>
          <w:ilvl w:val="0"/>
          <w:numId w:val="17"/>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colný úrad požiada o úhradu dane príslušnú banku, ak je zabezpečením dane banková záruka,</w:t>
      </w:r>
      <w:r w:rsidR="005F35F7" w:rsidRPr="00B251D3">
        <w:rPr>
          <w:rFonts w:ascii="Times New Roman" w:eastAsia="Times New Roman" w:hAnsi="Times New Roman" w:cs="Times New Roman"/>
          <w:sz w:val="24"/>
          <w:szCs w:val="24"/>
          <w:vertAlign w:val="superscript"/>
          <w:lang w:eastAsia="sk-SK"/>
        </w:rPr>
        <w:t>35</w:t>
      </w:r>
      <w:r w:rsidR="005F35F7" w:rsidRPr="00B251D3">
        <w:rPr>
          <w:rFonts w:ascii="Times New Roman" w:eastAsia="Times New Roman" w:hAnsi="Times New Roman" w:cs="Times New Roman"/>
          <w:sz w:val="24"/>
          <w:szCs w:val="24"/>
          <w:lang w:eastAsia="sk-SK"/>
        </w:rPr>
        <w:t xml:space="preserve">) </w:t>
      </w:r>
    </w:p>
    <w:p w14:paraId="49D865DB" w14:textId="1EBAD410" w:rsidR="00FD0CBE" w:rsidRPr="00B251D3" w:rsidRDefault="00FD0CBE" w:rsidP="002C1DC7">
      <w:pPr>
        <w:pStyle w:val="Odsekzoznamu"/>
        <w:numPr>
          <w:ilvl w:val="0"/>
          <w:numId w:val="17"/>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colný úrad zruší registračné číslo.</w:t>
      </w:r>
    </w:p>
    <w:p w14:paraId="4066DEAF" w14:textId="77777777" w:rsidR="005F35F7" w:rsidRPr="00B251D3" w:rsidRDefault="005F35F7" w:rsidP="002C1DC7">
      <w:pPr>
        <w:shd w:val="clear" w:color="auto" w:fill="FFFFFF"/>
        <w:spacing w:after="0" w:line="240" w:lineRule="auto"/>
        <w:ind w:hanging="360"/>
        <w:jc w:val="both"/>
        <w:rPr>
          <w:rFonts w:ascii="Times New Roman" w:eastAsia="Times New Roman" w:hAnsi="Times New Roman" w:cs="Times New Roman"/>
          <w:sz w:val="24"/>
          <w:szCs w:val="24"/>
          <w:lang w:eastAsia="sk-SK"/>
        </w:rPr>
      </w:pPr>
    </w:p>
    <w:p w14:paraId="5D2868B9" w14:textId="03805026" w:rsidR="00FD0CBE" w:rsidRPr="00B251D3" w:rsidRDefault="00FD0CBE" w:rsidP="002C1DC7">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(2</w:t>
      </w:r>
      <w:r w:rsidR="00505DD7" w:rsidRPr="00B251D3">
        <w:rPr>
          <w:rFonts w:ascii="Times New Roman" w:eastAsia="Times New Roman" w:hAnsi="Times New Roman" w:cs="Times New Roman"/>
          <w:sz w:val="24"/>
          <w:szCs w:val="24"/>
          <w:lang w:eastAsia="sk-SK"/>
        </w:rPr>
        <w:t>3</w:t>
      </w:r>
      <w:r w:rsidRPr="00B251D3">
        <w:rPr>
          <w:rFonts w:ascii="Times New Roman" w:eastAsia="Times New Roman" w:hAnsi="Times New Roman" w:cs="Times New Roman"/>
          <w:sz w:val="24"/>
          <w:szCs w:val="24"/>
          <w:lang w:eastAsia="sk-SK"/>
        </w:rPr>
        <w:t>)</w:t>
      </w:r>
      <w:r w:rsidR="005F35F7"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Prevádzkovateľ daňového skladu</w:t>
      </w:r>
      <w:r w:rsidR="005F35F7" w:rsidRPr="00B251D3">
        <w:rPr>
          <w:rFonts w:ascii="Times New Roman" w:eastAsia="Times New Roman" w:hAnsi="Times New Roman" w:cs="Times New Roman"/>
          <w:sz w:val="24"/>
          <w:szCs w:val="24"/>
          <w:lang w:eastAsia="sk-SK"/>
        </w:rPr>
        <w:t>, ktorým je malý samostatný liehovar</w:t>
      </w:r>
      <w:r w:rsidR="00F24FB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xml:space="preserve"> je povinný viesť evidenciu</w:t>
      </w:r>
    </w:p>
    <w:p w14:paraId="39D36A2C" w14:textId="3AC83FC4" w:rsidR="009A17C3" w:rsidRPr="00B251D3" w:rsidRDefault="009A17C3" w:rsidP="002C1DC7">
      <w:pPr>
        <w:pStyle w:val="Odsekzoznamu"/>
        <w:numPr>
          <w:ilvl w:val="0"/>
          <w:numId w:val="20"/>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surovín na výrobu liehu,</w:t>
      </w:r>
    </w:p>
    <w:p w14:paraId="66D270DB" w14:textId="6047565F" w:rsidR="009A17C3" w:rsidRPr="00B251D3" w:rsidRDefault="009A17C3" w:rsidP="002C1DC7">
      <w:pPr>
        <w:pStyle w:val="Odsekzoznamu"/>
        <w:numPr>
          <w:ilvl w:val="0"/>
          <w:numId w:val="20"/>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vyrobeného alebo spracovaného liehu,</w:t>
      </w:r>
    </w:p>
    <w:p w14:paraId="481BB4BE" w14:textId="5FA02328" w:rsidR="009A17C3" w:rsidRPr="00B251D3" w:rsidRDefault="009A17C3" w:rsidP="002C1DC7">
      <w:pPr>
        <w:pStyle w:val="Odsekzoznamu"/>
        <w:numPr>
          <w:ilvl w:val="0"/>
          <w:numId w:val="20"/>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liehu použitého pre vlastnú spotrebu,</w:t>
      </w:r>
    </w:p>
    <w:p w14:paraId="77E47AC2" w14:textId="5FC35BC5" w:rsidR="009A17C3" w:rsidRPr="00B251D3" w:rsidRDefault="009A17C3" w:rsidP="002C1DC7">
      <w:pPr>
        <w:pStyle w:val="Odsekzoznamu"/>
        <w:numPr>
          <w:ilvl w:val="0"/>
          <w:numId w:val="20"/>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vydaného liehu,</w:t>
      </w:r>
    </w:p>
    <w:p w14:paraId="0C6671FF" w14:textId="695BEE39" w:rsidR="009A17C3" w:rsidRPr="00B251D3" w:rsidRDefault="009A17C3" w:rsidP="002C1DC7">
      <w:pPr>
        <w:pStyle w:val="Odsekzoznamu"/>
        <w:numPr>
          <w:ilvl w:val="0"/>
          <w:numId w:val="20"/>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lastRenderedPageBreak/>
        <w:t>znehodnoteného a zničeného (zneškodneného) liehu,</w:t>
      </w:r>
    </w:p>
    <w:p w14:paraId="38A37FA6" w14:textId="273AD265" w:rsidR="009A17C3" w:rsidRPr="00B251D3" w:rsidRDefault="009A17C3" w:rsidP="002C1DC7">
      <w:pPr>
        <w:pStyle w:val="Odsekzoznamu"/>
        <w:numPr>
          <w:ilvl w:val="0"/>
          <w:numId w:val="20"/>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iných látok použitých pri výrobe liehu,</w:t>
      </w:r>
    </w:p>
    <w:p w14:paraId="7BE42FE2" w14:textId="4A8F91F5" w:rsidR="009A17C3" w:rsidRPr="00B251D3" w:rsidRDefault="009A17C3" w:rsidP="002C1DC7">
      <w:pPr>
        <w:pStyle w:val="Odsekzoznamu"/>
        <w:numPr>
          <w:ilvl w:val="0"/>
          <w:numId w:val="20"/>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stavu zásob liehu a iných látok použitých pri výrobe liehu,</w:t>
      </w:r>
    </w:p>
    <w:p w14:paraId="427C7856" w14:textId="107F9C96" w:rsidR="00FD0CBE" w:rsidRPr="00B251D3" w:rsidRDefault="009A17C3" w:rsidP="002C1DC7">
      <w:pPr>
        <w:pStyle w:val="Odsekzoznamu"/>
        <w:numPr>
          <w:ilvl w:val="0"/>
          <w:numId w:val="20"/>
        </w:num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spotrebiteľských balení liehu.</w:t>
      </w:r>
    </w:p>
    <w:p w14:paraId="22A27C0B" w14:textId="77777777" w:rsidR="00A7400E" w:rsidRPr="00B251D3" w:rsidRDefault="00A7400E" w:rsidP="007F7246">
      <w:pPr>
        <w:shd w:val="clear" w:color="auto" w:fill="FFFFFF"/>
        <w:spacing w:after="0" w:line="240" w:lineRule="auto"/>
        <w:jc w:val="both"/>
        <w:rPr>
          <w:rFonts w:ascii="Times New Roman" w:eastAsia="Times New Roman" w:hAnsi="Times New Roman" w:cs="Times New Roman"/>
          <w:sz w:val="24"/>
          <w:szCs w:val="24"/>
          <w:lang w:eastAsia="sk-SK"/>
        </w:rPr>
      </w:pPr>
    </w:p>
    <w:p w14:paraId="662E73C6" w14:textId="54DE3EDB" w:rsidR="00FD0CBE" w:rsidRPr="00B251D3" w:rsidRDefault="00FD0CBE" w:rsidP="002C1DC7">
      <w:pPr>
        <w:shd w:val="clear" w:color="auto" w:fill="FFFFFF"/>
        <w:spacing w:after="0" w:line="240" w:lineRule="auto"/>
        <w:ind w:firstLine="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(2</w:t>
      </w:r>
      <w:r w:rsidR="00505DD7" w:rsidRPr="00B251D3">
        <w:rPr>
          <w:rFonts w:ascii="Times New Roman" w:eastAsia="Times New Roman" w:hAnsi="Times New Roman" w:cs="Times New Roman"/>
          <w:sz w:val="24"/>
          <w:szCs w:val="24"/>
          <w:lang w:eastAsia="sk-SK"/>
        </w:rPr>
        <w:t>4</w:t>
      </w:r>
      <w:r w:rsidRPr="00B251D3">
        <w:rPr>
          <w:rFonts w:ascii="Times New Roman" w:eastAsia="Times New Roman" w:hAnsi="Times New Roman" w:cs="Times New Roman"/>
          <w:sz w:val="24"/>
          <w:szCs w:val="24"/>
          <w:lang w:eastAsia="sk-SK"/>
        </w:rPr>
        <w:t>)</w:t>
      </w:r>
      <w:r w:rsidR="00A7400E" w:rsidRPr="00B251D3">
        <w:rPr>
          <w:rFonts w:ascii="Times New Roman" w:eastAsia="Times New Roman" w:hAnsi="Times New Roman" w:cs="Times New Roman"/>
          <w:sz w:val="24"/>
          <w:szCs w:val="24"/>
          <w:lang w:eastAsia="sk-SK"/>
        </w:rPr>
        <w:t xml:space="preserve"> </w:t>
      </w:r>
      <w:r w:rsidRPr="00B251D3">
        <w:rPr>
          <w:rFonts w:ascii="Times New Roman" w:eastAsia="Times New Roman" w:hAnsi="Times New Roman" w:cs="Times New Roman"/>
          <w:sz w:val="24"/>
          <w:szCs w:val="24"/>
          <w:lang w:eastAsia="sk-SK"/>
        </w:rPr>
        <w:t>Na vedenie evidencie podľa odseku 2</w:t>
      </w:r>
      <w:r w:rsidR="00F24FB4" w:rsidRPr="00B251D3">
        <w:rPr>
          <w:rFonts w:ascii="Times New Roman" w:eastAsia="Times New Roman" w:hAnsi="Times New Roman" w:cs="Times New Roman"/>
          <w:sz w:val="24"/>
          <w:szCs w:val="24"/>
          <w:lang w:eastAsia="sk-SK"/>
        </w:rPr>
        <w:t>3</w:t>
      </w:r>
      <w:r w:rsidRPr="00B251D3">
        <w:rPr>
          <w:rFonts w:ascii="Times New Roman" w:eastAsia="Times New Roman" w:hAnsi="Times New Roman" w:cs="Times New Roman"/>
          <w:sz w:val="24"/>
          <w:szCs w:val="24"/>
          <w:lang w:eastAsia="sk-SK"/>
        </w:rPr>
        <w:t xml:space="preserve"> sa vzťahuje </w:t>
      </w:r>
      <w:r w:rsidR="00A7400E" w:rsidRPr="00B251D3">
        <w:rPr>
          <w:rFonts w:ascii="Times New Roman" w:eastAsia="Times New Roman" w:hAnsi="Times New Roman" w:cs="Times New Roman"/>
          <w:sz w:val="24"/>
          <w:szCs w:val="24"/>
          <w:lang w:eastAsia="sk-SK"/>
        </w:rPr>
        <w:t>§ 34 ods. 2 a 3</w:t>
      </w:r>
      <w:r w:rsidRPr="00B251D3">
        <w:rPr>
          <w:rFonts w:ascii="Times New Roman" w:eastAsia="Times New Roman" w:hAnsi="Times New Roman" w:cs="Times New Roman"/>
          <w:sz w:val="24"/>
          <w:szCs w:val="24"/>
          <w:lang w:eastAsia="sk-SK"/>
        </w:rPr>
        <w:t> primerane a</w:t>
      </w:r>
      <w:r w:rsidR="00A7400E" w:rsidRPr="00B251D3">
        <w:rPr>
          <w:rFonts w:ascii="Times New Roman" w:eastAsia="Times New Roman" w:hAnsi="Times New Roman" w:cs="Times New Roman"/>
          <w:sz w:val="24"/>
          <w:szCs w:val="24"/>
          <w:lang w:eastAsia="sk-SK"/>
        </w:rPr>
        <w:t xml:space="preserve"> § 34 ods. 4</w:t>
      </w:r>
      <w:r w:rsidRPr="00B251D3">
        <w:rPr>
          <w:rFonts w:ascii="Times New Roman" w:eastAsia="Times New Roman" w:hAnsi="Times New Roman" w:cs="Times New Roman"/>
          <w:sz w:val="24"/>
          <w:szCs w:val="24"/>
          <w:lang w:eastAsia="sk-SK"/>
        </w:rPr>
        <w:t> rovnako.</w:t>
      </w:r>
      <w:r w:rsidR="00A7400E" w:rsidRPr="00B251D3">
        <w:rPr>
          <w:rFonts w:ascii="Times New Roman" w:eastAsia="Times New Roman" w:hAnsi="Times New Roman" w:cs="Times New Roman"/>
          <w:sz w:val="24"/>
          <w:szCs w:val="24"/>
          <w:lang w:eastAsia="sk-SK"/>
        </w:rPr>
        <w:t>“.</w:t>
      </w:r>
    </w:p>
    <w:p w14:paraId="4D0A1772" w14:textId="7B1A808A" w:rsidR="009A17C3" w:rsidRPr="00B251D3" w:rsidRDefault="009A17C3" w:rsidP="007F7246">
      <w:pPr>
        <w:spacing w:after="0" w:line="240" w:lineRule="auto"/>
        <w:jc w:val="both"/>
        <w:rPr>
          <w:rFonts w:ascii="Times New Roman" w:eastAsia="Times New Roman" w:hAnsi="Times New Roman" w:cs="Times New Roman"/>
          <w:sz w:val="24"/>
          <w:szCs w:val="24"/>
          <w:lang w:eastAsia="sk-SK"/>
        </w:rPr>
      </w:pPr>
    </w:p>
    <w:p w14:paraId="5273F099" w14:textId="6BAFADFF" w:rsidR="00113F23" w:rsidRPr="000050B2" w:rsidRDefault="00113F23">
      <w:pPr>
        <w:pStyle w:val="Odsekzoznamu"/>
        <w:numPr>
          <w:ilvl w:val="0"/>
          <w:numId w:val="3"/>
        </w:numPr>
        <w:spacing w:after="0" w:line="240" w:lineRule="auto"/>
        <w:ind w:left="284" w:hanging="284"/>
        <w:jc w:val="both"/>
        <w:rPr>
          <w:rFonts w:ascii="Times New Roman" w:eastAsia="Times New Roman" w:hAnsi="Times New Roman" w:cs="Times New Roman"/>
          <w:sz w:val="24"/>
          <w:szCs w:val="24"/>
          <w:lang w:eastAsia="sk-SK"/>
        </w:rPr>
      </w:pPr>
      <w:r w:rsidRPr="000050B2">
        <w:rPr>
          <w:rFonts w:ascii="Times New Roman" w:hAnsi="Times New Roman" w:cs="Times New Roman"/>
          <w:sz w:val="24"/>
          <w:szCs w:val="24"/>
        </w:rPr>
        <w:t>V § 55 ods. 2 sa za slová „§ 15 ods. 11“ vkladajú slová „alebo § 49b ods. 22“.</w:t>
      </w:r>
    </w:p>
    <w:p w14:paraId="4DB3056C" w14:textId="77777777" w:rsidR="00113F23" w:rsidRPr="00B251D3" w:rsidRDefault="00113F23" w:rsidP="000050B2">
      <w:pPr>
        <w:pStyle w:val="Odsekzoznamu"/>
        <w:spacing w:after="0" w:line="240" w:lineRule="auto"/>
        <w:ind w:left="284"/>
        <w:jc w:val="both"/>
        <w:rPr>
          <w:rFonts w:ascii="Times New Roman" w:eastAsia="Times New Roman" w:hAnsi="Times New Roman" w:cs="Times New Roman"/>
          <w:sz w:val="24"/>
          <w:szCs w:val="24"/>
          <w:lang w:eastAsia="sk-SK"/>
        </w:rPr>
      </w:pPr>
    </w:p>
    <w:p w14:paraId="42C21BFA" w14:textId="65E5E12A" w:rsidR="009A17C3" w:rsidRPr="00B251D3" w:rsidRDefault="009A17C3" w:rsidP="00113F23">
      <w:pPr>
        <w:pStyle w:val="Odsekzoznamu"/>
        <w:numPr>
          <w:ilvl w:val="0"/>
          <w:numId w:val="3"/>
        </w:numPr>
        <w:tabs>
          <w:tab w:val="left" w:pos="426"/>
        </w:tabs>
        <w:spacing w:after="0" w:line="240" w:lineRule="auto"/>
        <w:ind w:left="284"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V § 56 ods. 1 sa za slová „výživových doplnkov</w:t>
      </w:r>
      <w:r w:rsidR="005F65A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 vkladajú slová „daňového skladu, ktorým je malý samostatný liehovar</w:t>
      </w:r>
      <w:r w:rsidR="00F24FB4" w:rsidRPr="00B251D3">
        <w:rPr>
          <w:rFonts w:ascii="Times New Roman" w:eastAsia="Times New Roman" w:hAnsi="Times New Roman" w:cs="Times New Roman"/>
          <w:sz w:val="24"/>
          <w:szCs w:val="24"/>
          <w:lang w:eastAsia="sk-SK"/>
        </w:rPr>
        <w:t>,</w:t>
      </w:r>
      <w:r w:rsidRPr="00B251D3">
        <w:rPr>
          <w:rFonts w:ascii="Times New Roman" w:eastAsia="Times New Roman" w:hAnsi="Times New Roman" w:cs="Times New Roman"/>
          <w:sz w:val="24"/>
          <w:szCs w:val="24"/>
          <w:lang w:eastAsia="sk-SK"/>
        </w:rPr>
        <w:t>“.</w:t>
      </w:r>
    </w:p>
    <w:p w14:paraId="60349FF3" w14:textId="33480239" w:rsidR="002E798B" w:rsidRPr="00B251D3" w:rsidRDefault="002E798B" w:rsidP="007F7246">
      <w:pPr>
        <w:spacing w:after="0" w:line="240" w:lineRule="auto"/>
        <w:jc w:val="both"/>
        <w:rPr>
          <w:rFonts w:ascii="Times New Roman" w:eastAsia="Times New Roman" w:hAnsi="Times New Roman" w:cs="Times New Roman"/>
          <w:sz w:val="24"/>
          <w:szCs w:val="24"/>
          <w:lang w:eastAsia="sk-SK"/>
        </w:rPr>
      </w:pPr>
    </w:p>
    <w:p w14:paraId="378A290C" w14:textId="69A8AE81" w:rsidR="002E798B" w:rsidRPr="00B251D3" w:rsidRDefault="002E798B" w:rsidP="00113F23">
      <w:pPr>
        <w:pStyle w:val="Odsekzoznamu"/>
        <w:numPr>
          <w:ilvl w:val="0"/>
          <w:numId w:val="3"/>
        </w:numPr>
        <w:shd w:val="clear" w:color="auto" w:fill="FFFFFF"/>
        <w:tabs>
          <w:tab w:val="left" w:pos="426"/>
        </w:tabs>
        <w:spacing w:after="0" w:line="240" w:lineRule="auto"/>
        <w:ind w:left="284" w:hanging="284"/>
        <w:jc w:val="both"/>
        <w:rPr>
          <w:rFonts w:ascii="Times New Roman" w:hAnsi="Times New Roman" w:cs="Times New Roman"/>
          <w:sz w:val="24"/>
          <w:szCs w:val="24"/>
          <w:lang w:eastAsia="sk-SK"/>
        </w:rPr>
      </w:pPr>
      <w:r w:rsidRPr="00B251D3">
        <w:rPr>
          <w:rFonts w:ascii="Times New Roman" w:hAnsi="Times New Roman" w:cs="Times New Roman"/>
          <w:sz w:val="24"/>
          <w:szCs w:val="24"/>
          <w:lang w:eastAsia="sk-SK"/>
        </w:rPr>
        <w:t>Za § 65 sa vkladá § 65a, ktorý vrátane nadpisu znie:</w:t>
      </w:r>
    </w:p>
    <w:p w14:paraId="4A557E29" w14:textId="77777777" w:rsidR="002E798B" w:rsidRPr="00B251D3" w:rsidRDefault="002E798B" w:rsidP="007F7246">
      <w:pPr>
        <w:shd w:val="clear" w:color="auto" w:fill="FFFFFF"/>
        <w:spacing w:after="0" w:line="240" w:lineRule="auto"/>
        <w:jc w:val="both"/>
        <w:rPr>
          <w:rFonts w:ascii="Times New Roman" w:hAnsi="Times New Roman" w:cs="Times New Roman"/>
          <w:sz w:val="24"/>
          <w:szCs w:val="24"/>
          <w:lang w:eastAsia="sk-SK"/>
        </w:rPr>
      </w:pPr>
    </w:p>
    <w:p w14:paraId="4CD5CBB4" w14:textId="77777777" w:rsidR="002E798B" w:rsidRPr="00B251D3" w:rsidRDefault="002E798B" w:rsidP="007F7246">
      <w:pPr>
        <w:shd w:val="clear" w:color="auto" w:fill="FFFFFF"/>
        <w:spacing w:after="0" w:line="240" w:lineRule="auto"/>
        <w:jc w:val="center"/>
        <w:rPr>
          <w:rFonts w:ascii="Times New Roman" w:hAnsi="Times New Roman" w:cs="Times New Roman"/>
          <w:b/>
          <w:bCs/>
          <w:sz w:val="24"/>
          <w:szCs w:val="24"/>
          <w:lang w:eastAsia="sk-SK"/>
        </w:rPr>
      </w:pPr>
      <w:r w:rsidRPr="000050B2">
        <w:rPr>
          <w:rFonts w:ascii="Times New Roman" w:hAnsi="Times New Roman" w:cs="Times New Roman"/>
          <w:bCs/>
          <w:sz w:val="24"/>
          <w:szCs w:val="24"/>
          <w:lang w:eastAsia="sk-SK"/>
        </w:rPr>
        <w:t>„</w:t>
      </w:r>
      <w:r w:rsidRPr="00B251D3">
        <w:rPr>
          <w:rFonts w:ascii="Times New Roman" w:hAnsi="Times New Roman" w:cs="Times New Roman"/>
          <w:b/>
          <w:bCs/>
          <w:sz w:val="24"/>
          <w:szCs w:val="24"/>
          <w:lang w:eastAsia="sk-SK"/>
        </w:rPr>
        <w:t>§ 65a</w:t>
      </w:r>
    </w:p>
    <w:p w14:paraId="40F485F1" w14:textId="77777777" w:rsidR="002E798B" w:rsidRPr="00B251D3" w:rsidRDefault="002E798B" w:rsidP="007F7246">
      <w:pPr>
        <w:shd w:val="clear" w:color="auto" w:fill="FFFFFF"/>
        <w:spacing w:after="0" w:line="240" w:lineRule="auto"/>
        <w:jc w:val="center"/>
        <w:rPr>
          <w:rFonts w:ascii="Times New Roman" w:hAnsi="Times New Roman" w:cs="Times New Roman"/>
          <w:b/>
          <w:bCs/>
          <w:sz w:val="24"/>
          <w:szCs w:val="24"/>
          <w:lang w:eastAsia="sk-SK"/>
        </w:rPr>
      </w:pPr>
      <w:r w:rsidRPr="00B251D3">
        <w:rPr>
          <w:rFonts w:ascii="Times New Roman" w:hAnsi="Times New Roman" w:cs="Times New Roman"/>
          <w:b/>
          <w:bCs/>
          <w:sz w:val="24"/>
          <w:szCs w:val="24"/>
          <w:lang w:eastAsia="sk-SK"/>
        </w:rPr>
        <w:t>Osobitná úprava oslobodenia od dane pre súkromného výrobcu piva</w:t>
      </w:r>
    </w:p>
    <w:p w14:paraId="2E3971B0" w14:textId="77777777" w:rsidR="0071492D" w:rsidRPr="00B251D3" w:rsidRDefault="0071492D" w:rsidP="007F7246">
      <w:pPr>
        <w:shd w:val="clear" w:color="auto" w:fill="FFFFFF"/>
        <w:spacing w:after="0" w:line="240" w:lineRule="auto"/>
        <w:jc w:val="both"/>
        <w:rPr>
          <w:rFonts w:ascii="Times New Roman" w:hAnsi="Times New Roman" w:cs="Times New Roman"/>
          <w:sz w:val="24"/>
          <w:szCs w:val="24"/>
        </w:rPr>
      </w:pPr>
    </w:p>
    <w:p w14:paraId="01BA1622" w14:textId="711866C6" w:rsidR="002E798B" w:rsidRPr="00B251D3" w:rsidRDefault="0071492D" w:rsidP="002C1DC7">
      <w:pPr>
        <w:shd w:val="clear" w:color="auto" w:fill="FFFFFF"/>
        <w:spacing w:after="0" w:line="240" w:lineRule="auto"/>
        <w:ind w:firstLine="284"/>
        <w:jc w:val="both"/>
        <w:rPr>
          <w:rFonts w:ascii="Times New Roman" w:hAnsi="Times New Roman" w:cs="Times New Roman"/>
          <w:sz w:val="24"/>
          <w:szCs w:val="24"/>
          <w:lang w:eastAsia="sk-SK"/>
        </w:rPr>
      </w:pPr>
      <w:r w:rsidRPr="00B251D3">
        <w:rPr>
          <w:rFonts w:ascii="Times New Roman" w:hAnsi="Times New Roman" w:cs="Times New Roman"/>
          <w:sz w:val="24"/>
          <w:szCs w:val="24"/>
        </w:rPr>
        <w:t xml:space="preserve">(1) </w:t>
      </w:r>
      <w:r w:rsidR="002E798B" w:rsidRPr="00B251D3">
        <w:rPr>
          <w:rFonts w:ascii="Times New Roman" w:hAnsi="Times New Roman" w:cs="Times New Roman"/>
          <w:sz w:val="24"/>
          <w:szCs w:val="24"/>
        </w:rPr>
        <w:t>Súkromným výrobcom piva sa na účely tohto zákona rozumie fyzická osoba, ktorá na daňovom území vyrába pivo a spĺňa tieto podmienky:</w:t>
      </w:r>
    </w:p>
    <w:p w14:paraId="5AEFCD93" w14:textId="77777777" w:rsidR="002E798B" w:rsidRPr="00B251D3" w:rsidRDefault="002E798B" w:rsidP="002C1DC7">
      <w:pPr>
        <w:pStyle w:val="Odsekzoznamu"/>
        <w:numPr>
          <w:ilvl w:val="0"/>
          <w:numId w:val="22"/>
        </w:numPr>
        <w:shd w:val="clear" w:color="auto" w:fill="FFFFFF"/>
        <w:spacing w:after="0" w:line="240" w:lineRule="auto"/>
        <w:ind w:left="851" w:hanging="284"/>
        <w:jc w:val="both"/>
        <w:rPr>
          <w:rFonts w:ascii="Times New Roman" w:hAnsi="Times New Roman" w:cs="Times New Roman"/>
          <w:sz w:val="24"/>
          <w:szCs w:val="24"/>
        </w:rPr>
      </w:pPr>
      <w:bookmarkStart w:id="8" w:name="_Hlk77109987"/>
      <w:r w:rsidRPr="00B251D3">
        <w:rPr>
          <w:rFonts w:ascii="Times New Roman" w:hAnsi="Times New Roman" w:cs="Times New Roman"/>
          <w:sz w:val="24"/>
          <w:szCs w:val="24"/>
        </w:rPr>
        <w:t>ročná výroba piva nie je väčšia ako 10 hl; ročnou výrobou piva sa rozumie množstvo piva, ktoré bolo v danom kalendárnom roku vyrobené súkromným výrobcom piva,</w:t>
      </w:r>
    </w:p>
    <w:p w14:paraId="3CAE5539" w14:textId="77777777" w:rsidR="002E798B" w:rsidRPr="00B251D3" w:rsidRDefault="002E798B" w:rsidP="002C1DC7">
      <w:pPr>
        <w:pStyle w:val="Odsekzoznamu"/>
        <w:numPr>
          <w:ilvl w:val="0"/>
          <w:numId w:val="22"/>
        </w:numPr>
        <w:shd w:val="clear" w:color="auto" w:fill="FFFFFF"/>
        <w:spacing w:after="0" w:line="240" w:lineRule="auto"/>
        <w:ind w:left="851" w:hanging="284"/>
        <w:jc w:val="both"/>
        <w:rPr>
          <w:rFonts w:ascii="Times New Roman" w:hAnsi="Times New Roman" w:cs="Times New Roman"/>
          <w:sz w:val="24"/>
          <w:szCs w:val="24"/>
        </w:rPr>
      </w:pPr>
      <w:r w:rsidRPr="00B251D3">
        <w:rPr>
          <w:rFonts w:ascii="Times New Roman" w:hAnsi="Times New Roman" w:cs="Times New Roman"/>
          <w:sz w:val="24"/>
          <w:szCs w:val="24"/>
        </w:rPr>
        <w:t>pivo vyrába výlučne pre vlastnú spotrebu a spotrebu jeho domácnosti</w:t>
      </w:r>
      <w:r w:rsidRPr="00B251D3">
        <w:rPr>
          <w:rFonts w:ascii="Times New Roman" w:hAnsi="Times New Roman" w:cs="Times New Roman"/>
          <w:sz w:val="24"/>
          <w:szCs w:val="24"/>
          <w:vertAlign w:val="superscript"/>
        </w:rPr>
        <w:t>12</w:t>
      </w:r>
      <w:r w:rsidRPr="00B251D3">
        <w:rPr>
          <w:rFonts w:ascii="Times New Roman" w:hAnsi="Times New Roman" w:cs="Times New Roman"/>
          <w:sz w:val="24"/>
          <w:szCs w:val="24"/>
        </w:rPr>
        <w:t>) alebo pre spotrebu jeho blízkymi osobami,</w:t>
      </w:r>
      <w:r w:rsidRPr="00B251D3">
        <w:rPr>
          <w:rFonts w:ascii="Times New Roman" w:hAnsi="Times New Roman" w:cs="Times New Roman"/>
          <w:sz w:val="24"/>
          <w:szCs w:val="24"/>
          <w:vertAlign w:val="superscript"/>
        </w:rPr>
        <w:t>6</w:t>
      </w:r>
      <w:r w:rsidRPr="00B251D3">
        <w:rPr>
          <w:rFonts w:ascii="Times New Roman" w:hAnsi="Times New Roman" w:cs="Times New Roman"/>
          <w:sz w:val="24"/>
          <w:szCs w:val="24"/>
        </w:rPr>
        <w:t>)</w:t>
      </w:r>
    </w:p>
    <w:p w14:paraId="07084DDE" w14:textId="77777777" w:rsidR="002E798B" w:rsidRPr="00B251D3" w:rsidRDefault="002E798B" w:rsidP="002C1DC7">
      <w:pPr>
        <w:pStyle w:val="Odsekzoznamu"/>
        <w:numPr>
          <w:ilvl w:val="0"/>
          <w:numId w:val="22"/>
        </w:numPr>
        <w:shd w:val="clear" w:color="auto" w:fill="FFFFFF"/>
        <w:spacing w:after="0" w:line="240" w:lineRule="auto"/>
        <w:ind w:left="851" w:hanging="284"/>
        <w:jc w:val="both"/>
        <w:rPr>
          <w:rFonts w:ascii="Times New Roman" w:hAnsi="Times New Roman" w:cs="Times New Roman"/>
          <w:sz w:val="24"/>
          <w:szCs w:val="24"/>
        </w:rPr>
      </w:pPr>
      <w:r w:rsidRPr="00B251D3">
        <w:rPr>
          <w:rFonts w:ascii="Times New Roman" w:hAnsi="Times New Roman" w:cs="Times New Roman"/>
          <w:sz w:val="24"/>
          <w:szCs w:val="24"/>
        </w:rPr>
        <w:t>p</w:t>
      </w:r>
      <w:r w:rsidRPr="00B251D3">
        <w:rPr>
          <w:rFonts w:ascii="Times New Roman" w:hAnsi="Times New Roman" w:cs="Times New Roman"/>
          <w:sz w:val="24"/>
          <w:szCs w:val="24"/>
          <w:shd w:val="clear" w:color="auto" w:fill="FFFFFF"/>
        </w:rPr>
        <w:t>ivo vyrobené súkromným výrobcom piva nesmie byť predmetom predaja ani iného uvádzania na trh.</w:t>
      </w:r>
    </w:p>
    <w:bookmarkEnd w:id="8"/>
    <w:p w14:paraId="6BC8E480" w14:textId="77777777" w:rsidR="0071492D" w:rsidRPr="00B251D3" w:rsidRDefault="0071492D" w:rsidP="007F7246">
      <w:pPr>
        <w:shd w:val="clear" w:color="auto" w:fill="FFFFFF"/>
        <w:spacing w:after="0" w:line="240" w:lineRule="auto"/>
        <w:jc w:val="both"/>
        <w:rPr>
          <w:rFonts w:ascii="Times New Roman" w:hAnsi="Times New Roman" w:cs="Times New Roman"/>
          <w:sz w:val="24"/>
          <w:szCs w:val="24"/>
        </w:rPr>
      </w:pPr>
    </w:p>
    <w:p w14:paraId="4026BDD8" w14:textId="503A9950" w:rsidR="002E798B" w:rsidRPr="00B251D3" w:rsidRDefault="002E798B" w:rsidP="002C1DC7">
      <w:pPr>
        <w:shd w:val="clear" w:color="auto" w:fill="FFFFFF"/>
        <w:spacing w:after="0" w:line="240" w:lineRule="auto"/>
        <w:ind w:firstLine="284"/>
        <w:jc w:val="both"/>
        <w:rPr>
          <w:rFonts w:ascii="Times New Roman" w:hAnsi="Times New Roman" w:cs="Times New Roman"/>
          <w:sz w:val="24"/>
          <w:szCs w:val="24"/>
        </w:rPr>
      </w:pPr>
      <w:r w:rsidRPr="00B251D3">
        <w:rPr>
          <w:rFonts w:ascii="Times New Roman" w:hAnsi="Times New Roman" w:cs="Times New Roman"/>
          <w:sz w:val="24"/>
          <w:szCs w:val="24"/>
        </w:rPr>
        <w:t>(2) Súkromný výrobca piva je povinný oznámiť colnému úradu najneskôr do 25. januára príslušného kalendárneho roka predpokladanú ročnú výrobu piva v</w:t>
      </w:r>
      <w:r w:rsidR="001D6D7C" w:rsidRPr="00B251D3">
        <w:rPr>
          <w:rFonts w:ascii="Times New Roman" w:hAnsi="Times New Roman" w:cs="Times New Roman"/>
          <w:sz w:val="24"/>
          <w:szCs w:val="24"/>
        </w:rPr>
        <w:t> </w:t>
      </w:r>
      <w:r w:rsidRPr="00B251D3">
        <w:rPr>
          <w:rFonts w:ascii="Times New Roman" w:hAnsi="Times New Roman" w:cs="Times New Roman"/>
          <w:sz w:val="24"/>
          <w:szCs w:val="24"/>
        </w:rPr>
        <w:t>hl</w:t>
      </w:r>
      <w:r w:rsidR="001D6D7C" w:rsidRPr="00B251D3">
        <w:rPr>
          <w:rFonts w:ascii="Times New Roman" w:hAnsi="Times New Roman" w:cs="Times New Roman"/>
          <w:sz w:val="24"/>
          <w:szCs w:val="24"/>
        </w:rPr>
        <w:t xml:space="preserve"> a meno a priezvisko, trvalý pobyt, a adresu miesta, kde bude pivo vyrábať</w:t>
      </w:r>
      <w:r w:rsidRPr="00B251D3">
        <w:rPr>
          <w:rFonts w:ascii="Times New Roman" w:hAnsi="Times New Roman" w:cs="Times New Roman"/>
          <w:sz w:val="24"/>
          <w:szCs w:val="24"/>
        </w:rPr>
        <w:t>. Ak súkromný výrobca piva začne vyrábať pivo v priebehu kalendárneho roka, je povinný oznámiť colnému úradu najneskôr do 25. dňa kalendárneho mesiaca nasledujúceho po mesiaci, v ktorom začal pivo vyrábať, predpokladanú ročnú výrobu piva. Predpokladaná ročná výroba piva sa vypočíta ako dvanásťnásobok podielu predpokladanej výroby od jej začatia do konca roku a počtu mesiacov výroby v kalendárnom roku vrátane mesiaca, v ktorom sa začala výroba.</w:t>
      </w:r>
    </w:p>
    <w:p w14:paraId="584EE998" w14:textId="77777777" w:rsidR="007F7246" w:rsidRPr="00B251D3" w:rsidRDefault="007F7246" w:rsidP="002C1DC7">
      <w:pPr>
        <w:shd w:val="clear" w:color="auto" w:fill="FFFFFF"/>
        <w:spacing w:after="0" w:line="240" w:lineRule="auto"/>
        <w:ind w:firstLine="284"/>
        <w:jc w:val="both"/>
        <w:rPr>
          <w:rFonts w:ascii="Times New Roman" w:hAnsi="Times New Roman" w:cs="Times New Roman"/>
          <w:sz w:val="24"/>
          <w:szCs w:val="24"/>
        </w:rPr>
      </w:pPr>
    </w:p>
    <w:p w14:paraId="5CA12E3E" w14:textId="402C1FEB" w:rsidR="002B68FD" w:rsidRPr="00B251D3" w:rsidRDefault="002E798B" w:rsidP="002C1DC7">
      <w:pPr>
        <w:shd w:val="clear" w:color="auto" w:fill="FFFFFF"/>
        <w:spacing w:after="0" w:line="240" w:lineRule="auto"/>
        <w:ind w:firstLine="284"/>
        <w:jc w:val="both"/>
        <w:rPr>
          <w:rFonts w:ascii="Times New Roman" w:hAnsi="Times New Roman" w:cs="Times New Roman"/>
          <w:sz w:val="24"/>
          <w:szCs w:val="24"/>
        </w:rPr>
      </w:pPr>
      <w:r w:rsidRPr="00B251D3">
        <w:rPr>
          <w:rFonts w:ascii="Times New Roman" w:hAnsi="Times New Roman" w:cs="Times New Roman"/>
          <w:sz w:val="24"/>
          <w:szCs w:val="24"/>
        </w:rPr>
        <w:t xml:space="preserve">(3) Zdaňovacím obdobím je kalendárny rok. Ak súkromný výrobca piva vyrobí viac ako 10 hl piva za kalendárny rok, vzniká daňová povinnosť, a to z množstva piva, ktoré prevýši množstvo piva uvedené v odseku 1 písm. a). Na množstvo piva prevyšujúce množstvo uvedené v odseku 1 písm. a) sa uplatní základná sadzba dane podľa § 6 ods. 6 písm. a). Platiteľ dane je povinný pri vzniku daňovej povinnosti podať daňové priznanie colnému úradu najneskôr </w:t>
      </w:r>
      <w:r w:rsidR="00DF2D18" w:rsidRPr="00B251D3">
        <w:rPr>
          <w:rFonts w:ascii="Times New Roman" w:hAnsi="Times New Roman" w:cs="Times New Roman"/>
          <w:sz w:val="24"/>
          <w:szCs w:val="24"/>
        </w:rPr>
        <w:t>do 25. januára kalendárneho roka nasledujúceho po zdaňovacom období</w:t>
      </w:r>
      <w:r w:rsidRPr="00B251D3">
        <w:rPr>
          <w:rFonts w:ascii="Times New Roman" w:hAnsi="Times New Roman" w:cs="Times New Roman"/>
          <w:sz w:val="24"/>
          <w:szCs w:val="24"/>
        </w:rPr>
        <w:t>, v ktorom mu vznikla daňová povinnosť, a v rovnakej lehote zaplatiť daň. Na daňové priznanie sa použije § 12 primerane.</w:t>
      </w:r>
    </w:p>
    <w:p w14:paraId="7830CD40" w14:textId="77777777" w:rsidR="002B68FD" w:rsidRPr="00B251D3" w:rsidRDefault="002B68FD" w:rsidP="002C1DC7">
      <w:pPr>
        <w:shd w:val="clear" w:color="auto" w:fill="FFFFFF"/>
        <w:spacing w:after="0" w:line="240" w:lineRule="auto"/>
        <w:ind w:firstLine="284"/>
        <w:jc w:val="both"/>
        <w:rPr>
          <w:rFonts w:ascii="Times New Roman" w:hAnsi="Times New Roman" w:cs="Times New Roman"/>
          <w:sz w:val="24"/>
          <w:szCs w:val="24"/>
        </w:rPr>
      </w:pPr>
    </w:p>
    <w:p w14:paraId="0D6AF376" w14:textId="38FE1665" w:rsidR="002B68FD" w:rsidRPr="00B251D3" w:rsidRDefault="002B68FD" w:rsidP="002B68FD">
      <w:pPr>
        <w:pStyle w:val="Normlnywebov"/>
        <w:spacing w:before="0" w:beforeAutospacing="0" w:after="0" w:afterAutospacing="0"/>
        <w:ind w:firstLine="284"/>
        <w:jc w:val="both"/>
      </w:pPr>
      <w:r w:rsidRPr="00B251D3">
        <w:t>(4) Pivo vyrobené na daňovom území súkromným výrobcom piva je oslobodené od dane, a to najviac v množstve uvedenom v odseku 1 písm. a).“.</w:t>
      </w:r>
    </w:p>
    <w:p w14:paraId="1E33C83F" w14:textId="77777777" w:rsidR="002E798B" w:rsidRPr="00B251D3" w:rsidRDefault="002E798B" w:rsidP="000050B2">
      <w:pPr>
        <w:spacing w:after="0" w:line="240" w:lineRule="auto"/>
        <w:jc w:val="both"/>
        <w:rPr>
          <w:rFonts w:ascii="Times New Roman" w:eastAsia="Times New Roman" w:hAnsi="Times New Roman" w:cs="Times New Roman"/>
          <w:sz w:val="24"/>
          <w:szCs w:val="24"/>
          <w:lang w:eastAsia="sk-SK"/>
        </w:rPr>
      </w:pPr>
    </w:p>
    <w:p w14:paraId="02C429D8" w14:textId="7DF632AE" w:rsidR="009A17C3" w:rsidRPr="00B251D3" w:rsidRDefault="009A17C3" w:rsidP="00173957">
      <w:pPr>
        <w:pStyle w:val="Odsekzoznamu"/>
        <w:numPr>
          <w:ilvl w:val="0"/>
          <w:numId w:val="3"/>
        </w:numPr>
        <w:tabs>
          <w:tab w:val="left" w:pos="426"/>
        </w:tabs>
        <w:spacing w:after="0" w:line="240" w:lineRule="auto"/>
        <w:ind w:left="0" w:firstLine="0"/>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V § 70  ods. 1 </w:t>
      </w:r>
      <w:r w:rsidR="00505DD7" w:rsidRPr="00B251D3">
        <w:rPr>
          <w:rFonts w:ascii="Times New Roman" w:eastAsia="Times New Roman" w:hAnsi="Times New Roman" w:cs="Times New Roman"/>
          <w:sz w:val="24"/>
          <w:szCs w:val="24"/>
          <w:lang w:eastAsia="sk-SK"/>
        </w:rPr>
        <w:t xml:space="preserve">písm. i) </w:t>
      </w:r>
      <w:r w:rsidRPr="00B251D3">
        <w:rPr>
          <w:rFonts w:ascii="Times New Roman" w:eastAsia="Times New Roman" w:hAnsi="Times New Roman" w:cs="Times New Roman"/>
          <w:sz w:val="24"/>
          <w:szCs w:val="24"/>
          <w:lang w:eastAsia="sk-SK"/>
        </w:rPr>
        <w:t xml:space="preserve">sa za slová </w:t>
      </w:r>
      <w:r w:rsidR="00505DD7" w:rsidRPr="00B251D3">
        <w:rPr>
          <w:rFonts w:ascii="Times New Roman" w:eastAsia="Times New Roman" w:hAnsi="Times New Roman" w:cs="Times New Roman"/>
          <w:sz w:val="24"/>
          <w:szCs w:val="24"/>
          <w:lang w:eastAsia="sk-SK"/>
        </w:rPr>
        <w:t>„výživových doplnkov“ vkladá čiarka a slová „</w:t>
      </w:r>
      <w:bookmarkStart w:id="9" w:name="_Hlk77080662"/>
      <w:r w:rsidR="002C1DC7" w:rsidRPr="00B251D3">
        <w:rPr>
          <w:rFonts w:ascii="Times New Roman" w:eastAsia="Times New Roman" w:hAnsi="Times New Roman" w:cs="Times New Roman"/>
          <w:sz w:val="24"/>
          <w:szCs w:val="24"/>
          <w:lang w:eastAsia="sk-SK"/>
        </w:rPr>
        <w:t xml:space="preserve">alebo bez </w:t>
      </w:r>
      <w:r w:rsidR="00505DD7" w:rsidRPr="00B251D3">
        <w:rPr>
          <w:rFonts w:ascii="Times New Roman" w:eastAsia="Times New Roman" w:hAnsi="Times New Roman" w:cs="Times New Roman"/>
          <w:sz w:val="24"/>
          <w:szCs w:val="24"/>
          <w:lang w:eastAsia="sk-SK"/>
        </w:rPr>
        <w:t>povolenia na prevádzkovanie daňového skladu, ktorým je malý samostatný liehovar</w:t>
      </w:r>
      <w:bookmarkEnd w:id="9"/>
      <w:r w:rsidR="00F24FB4" w:rsidRPr="00B251D3">
        <w:rPr>
          <w:rFonts w:ascii="Times New Roman" w:eastAsia="Times New Roman" w:hAnsi="Times New Roman" w:cs="Times New Roman"/>
          <w:sz w:val="24"/>
          <w:szCs w:val="24"/>
          <w:lang w:eastAsia="sk-SK"/>
        </w:rPr>
        <w:t>,</w:t>
      </w:r>
      <w:r w:rsidR="00505DD7" w:rsidRPr="00B251D3">
        <w:rPr>
          <w:rFonts w:ascii="Times New Roman" w:eastAsia="Times New Roman" w:hAnsi="Times New Roman" w:cs="Times New Roman"/>
          <w:sz w:val="24"/>
          <w:szCs w:val="24"/>
          <w:lang w:eastAsia="sk-SK"/>
        </w:rPr>
        <w:t>“.</w:t>
      </w:r>
    </w:p>
    <w:p w14:paraId="30D38809" w14:textId="77777777" w:rsidR="0071492D" w:rsidRPr="00B251D3" w:rsidRDefault="0071492D" w:rsidP="007F7246">
      <w:pPr>
        <w:pStyle w:val="Odsekzoznamu"/>
        <w:spacing w:after="0" w:line="240" w:lineRule="auto"/>
        <w:ind w:left="284"/>
        <w:jc w:val="both"/>
        <w:rPr>
          <w:rFonts w:ascii="Times New Roman" w:eastAsia="Times New Roman" w:hAnsi="Times New Roman" w:cs="Times New Roman"/>
          <w:sz w:val="24"/>
          <w:szCs w:val="24"/>
          <w:lang w:eastAsia="sk-SK"/>
        </w:rPr>
      </w:pPr>
    </w:p>
    <w:p w14:paraId="70D60A81" w14:textId="3AE5672A" w:rsidR="00ED0067" w:rsidRPr="00B251D3" w:rsidRDefault="00ED0067" w:rsidP="000050B2">
      <w:pPr>
        <w:pStyle w:val="Normlnywebov"/>
        <w:numPr>
          <w:ilvl w:val="0"/>
          <w:numId w:val="3"/>
        </w:numPr>
        <w:spacing w:before="0" w:beforeAutospacing="0" w:after="0" w:afterAutospacing="0"/>
        <w:ind w:left="426" w:hanging="426"/>
        <w:jc w:val="both"/>
      </w:pPr>
      <w:r w:rsidRPr="00B251D3">
        <w:t>V § 70 sa odsek 1 dopĺňa písmenom ak), ktoré znie:</w:t>
      </w:r>
    </w:p>
    <w:p w14:paraId="5E5DD964" w14:textId="4A29367F" w:rsidR="00ED0067" w:rsidRPr="00B251D3" w:rsidRDefault="00ED0067" w:rsidP="008576E3">
      <w:pPr>
        <w:pStyle w:val="Normlnywebov"/>
        <w:spacing w:before="0" w:beforeAutospacing="0" w:after="0" w:afterAutospacing="0"/>
        <w:ind w:left="709" w:hanging="425"/>
        <w:jc w:val="both"/>
      </w:pPr>
      <w:r w:rsidRPr="00B251D3">
        <w:lastRenderedPageBreak/>
        <w:t>„ak) je prevádzkovateľom daňového skladu, ktorým je malý samostatný liehovar, a lieh použije na iné účely ako účely uvedené v § 49b ods. 18.“.</w:t>
      </w:r>
    </w:p>
    <w:p w14:paraId="72C91C8F" w14:textId="28599908" w:rsidR="004B116B" w:rsidRPr="00B251D3" w:rsidRDefault="004B116B" w:rsidP="002C1DC7">
      <w:pPr>
        <w:tabs>
          <w:tab w:val="left" w:pos="426"/>
        </w:tabs>
        <w:spacing w:after="0" w:line="240" w:lineRule="auto"/>
        <w:jc w:val="both"/>
        <w:rPr>
          <w:rFonts w:ascii="Times New Roman" w:eastAsia="Times New Roman" w:hAnsi="Times New Roman" w:cs="Times New Roman"/>
          <w:sz w:val="24"/>
          <w:szCs w:val="24"/>
          <w:lang w:eastAsia="sk-SK"/>
        </w:rPr>
      </w:pPr>
    </w:p>
    <w:p w14:paraId="2E61CFC4" w14:textId="5016ED21" w:rsidR="00ED0067" w:rsidRPr="00B251D3" w:rsidRDefault="00ED0067" w:rsidP="000050B2">
      <w:pPr>
        <w:pStyle w:val="Normlnywebov"/>
        <w:numPr>
          <w:ilvl w:val="0"/>
          <w:numId w:val="3"/>
        </w:numPr>
        <w:spacing w:before="0" w:beforeAutospacing="0" w:after="0" w:afterAutospacing="0"/>
        <w:ind w:left="426" w:hanging="426"/>
        <w:jc w:val="both"/>
      </w:pPr>
      <w:r w:rsidRPr="00B251D3">
        <w:t>V § 70 sa odsek 2 dopĺňa písmenom ag), ktoré znie:</w:t>
      </w:r>
    </w:p>
    <w:p w14:paraId="796C4EBE" w14:textId="4C399BA1" w:rsidR="00ED0067" w:rsidRPr="00B251D3" w:rsidRDefault="00ED0067" w:rsidP="008576E3">
      <w:pPr>
        <w:pStyle w:val="Normlnywebov"/>
        <w:spacing w:before="0" w:beforeAutospacing="0" w:after="0" w:afterAutospacing="0"/>
        <w:ind w:left="851" w:hanging="851"/>
        <w:jc w:val="both"/>
      </w:pPr>
      <w:r w:rsidRPr="00B251D3">
        <w:t xml:space="preserve">      „ag) vo výške 50% dane pripadajúcej na množstvo liehu použitého na iný účel ako uvedený v § 49b ods. 18 za správny delikt podľa odseku 1 písm. ak), najmenej však 2 500 eur.“.</w:t>
      </w:r>
    </w:p>
    <w:p w14:paraId="77552F0A" w14:textId="1BBE8CCC" w:rsidR="00756EDA" w:rsidRPr="00B251D3" w:rsidRDefault="00756EDA" w:rsidP="007F7246">
      <w:pPr>
        <w:spacing w:after="0" w:line="240" w:lineRule="auto"/>
        <w:jc w:val="both"/>
        <w:rPr>
          <w:rFonts w:ascii="Times New Roman" w:eastAsia="Times New Roman" w:hAnsi="Times New Roman" w:cs="Times New Roman"/>
          <w:sz w:val="24"/>
          <w:szCs w:val="24"/>
          <w:lang w:eastAsia="sk-SK"/>
        </w:rPr>
      </w:pPr>
    </w:p>
    <w:p w14:paraId="66981539" w14:textId="41E5439C" w:rsidR="008E5881" w:rsidRPr="00B251D3" w:rsidRDefault="008E5881" w:rsidP="000050B2">
      <w:pPr>
        <w:pStyle w:val="Normlnywebov"/>
        <w:numPr>
          <w:ilvl w:val="0"/>
          <w:numId w:val="3"/>
        </w:numPr>
        <w:spacing w:before="0" w:beforeAutospacing="0" w:after="0" w:afterAutospacing="0"/>
        <w:jc w:val="both"/>
      </w:pPr>
      <w:r w:rsidRPr="00B251D3">
        <w:t>V § 72 ods. 6 sa za slová „§ 49 ods. 14 a 15,“ vkladajú slová „§ 49b ods. 20, 21 a 22 písm. d),“.</w:t>
      </w:r>
    </w:p>
    <w:p w14:paraId="135F8B38" w14:textId="77777777" w:rsidR="008E5881" w:rsidRPr="00B251D3" w:rsidRDefault="008E5881" w:rsidP="000050B2">
      <w:pPr>
        <w:pStyle w:val="Normlnywebov"/>
        <w:spacing w:before="0" w:beforeAutospacing="0" w:after="0" w:afterAutospacing="0"/>
        <w:ind w:left="360"/>
        <w:jc w:val="both"/>
      </w:pPr>
    </w:p>
    <w:p w14:paraId="73732670" w14:textId="0158B33A" w:rsidR="008E5881" w:rsidRPr="00B251D3" w:rsidRDefault="008E5881" w:rsidP="000050B2">
      <w:pPr>
        <w:pStyle w:val="Normlnywebov"/>
        <w:numPr>
          <w:ilvl w:val="0"/>
          <w:numId w:val="3"/>
        </w:numPr>
        <w:spacing w:before="0" w:beforeAutospacing="0" w:after="0" w:afterAutospacing="0"/>
        <w:jc w:val="both"/>
      </w:pPr>
      <w:r w:rsidRPr="00B251D3">
        <w:t>V § 72 ods. 9 sa za slová „§ 49 ods. 2 písm. d),“ vkladajú slová „§ 49b ods. 4 písm. e),“.</w:t>
      </w:r>
    </w:p>
    <w:p w14:paraId="42E05A2A" w14:textId="69F800CE" w:rsidR="008E5881" w:rsidRPr="00B251D3" w:rsidRDefault="008E5881">
      <w:pPr>
        <w:pStyle w:val="Normlnywebov"/>
        <w:spacing w:before="0" w:beforeAutospacing="0" w:after="0" w:afterAutospacing="0"/>
        <w:jc w:val="both"/>
      </w:pPr>
    </w:p>
    <w:p w14:paraId="3CCBCE52" w14:textId="6F8AD798" w:rsidR="00756EDA" w:rsidRPr="00B251D3" w:rsidRDefault="00756EDA" w:rsidP="007F7246">
      <w:pPr>
        <w:spacing w:after="0" w:line="240" w:lineRule="auto"/>
        <w:jc w:val="center"/>
        <w:rPr>
          <w:rFonts w:ascii="Times New Roman" w:eastAsia="Times New Roman" w:hAnsi="Times New Roman" w:cs="Times New Roman"/>
          <w:b/>
          <w:bCs/>
          <w:sz w:val="24"/>
          <w:szCs w:val="24"/>
          <w:lang w:eastAsia="sk-SK"/>
        </w:rPr>
      </w:pPr>
      <w:r w:rsidRPr="00B251D3">
        <w:rPr>
          <w:rFonts w:ascii="Times New Roman" w:eastAsia="Times New Roman" w:hAnsi="Times New Roman" w:cs="Times New Roman"/>
          <w:b/>
          <w:bCs/>
          <w:sz w:val="24"/>
          <w:szCs w:val="24"/>
          <w:lang w:eastAsia="sk-SK"/>
        </w:rPr>
        <w:t>Čl. II</w:t>
      </w:r>
    </w:p>
    <w:p w14:paraId="3C7DC2DE" w14:textId="2161D4C3" w:rsidR="00756EDA" w:rsidRPr="00B251D3" w:rsidRDefault="00756EDA" w:rsidP="007F7246">
      <w:pPr>
        <w:spacing w:after="0" w:line="240" w:lineRule="auto"/>
        <w:jc w:val="both"/>
        <w:rPr>
          <w:rFonts w:ascii="Times New Roman" w:eastAsia="Times New Roman" w:hAnsi="Times New Roman" w:cs="Times New Roman"/>
          <w:bCs/>
          <w:sz w:val="24"/>
          <w:szCs w:val="24"/>
          <w:lang w:eastAsia="sk-SK"/>
        </w:rPr>
      </w:pPr>
    </w:p>
    <w:p w14:paraId="67D8CA41" w14:textId="5B5C3B04" w:rsidR="00756EDA" w:rsidRPr="00B251D3" w:rsidRDefault="00756EDA" w:rsidP="007F7246">
      <w:pPr>
        <w:spacing w:after="0" w:line="240" w:lineRule="auto"/>
        <w:jc w:val="both"/>
        <w:rPr>
          <w:rFonts w:ascii="Times New Roman" w:hAnsi="Times New Roman" w:cs="Times New Roman"/>
          <w:b/>
          <w:sz w:val="24"/>
          <w:szCs w:val="24"/>
          <w:shd w:val="clear" w:color="auto" w:fill="FFFFFF"/>
        </w:rPr>
      </w:pPr>
      <w:r w:rsidRPr="00B251D3">
        <w:rPr>
          <w:rFonts w:ascii="Times New Roman" w:eastAsia="Times New Roman" w:hAnsi="Times New Roman" w:cs="Times New Roman"/>
          <w:b/>
          <w:sz w:val="24"/>
          <w:szCs w:val="24"/>
          <w:lang w:eastAsia="sk-SK"/>
        </w:rPr>
        <w:t xml:space="preserve">Zákon č. 467/2002 Z. z. </w:t>
      </w:r>
      <w:r w:rsidRPr="00B251D3">
        <w:rPr>
          <w:rFonts w:ascii="Times New Roman" w:hAnsi="Times New Roman" w:cs="Times New Roman"/>
          <w:b/>
          <w:sz w:val="24"/>
          <w:szCs w:val="24"/>
          <w:shd w:val="clear" w:color="auto" w:fill="FFFFFF"/>
        </w:rPr>
        <w:t>o výrobe a uvádzaní liehu na trh</w:t>
      </w:r>
      <w:r w:rsidR="00257FF6" w:rsidRPr="00B251D3">
        <w:rPr>
          <w:rFonts w:ascii="Times New Roman" w:hAnsi="Times New Roman" w:cs="Times New Roman"/>
          <w:b/>
          <w:sz w:val="24"/>
          <w:szCs w:val="24"/>
          <w:shd w:val="clear" w:color="auto" w:fill="FFFFFF"/>
        </w:rPr>
        <w:t xml:space="preserve"> v znení zákona č. 211/2003 Z. z., zákona č. 105/2004 Z. z., zákona č. 556/2004 Z. z., zákona č. 279/2008 Z. z., zákona č. 474/2009 Z. z., zákona č. 91/2016 Z. z., zákona č. 177/2018 Z. z. a zákona č. 290/2018 Z. z. sa mení a dopĺňa takto:</w:t>
      </w:r>
    </w:p>
    <w:p w14:paraId="26222FA4" w14:textId="77777777" w:rsidR="009105BC" w:rsidRPr="00B251D3" w:rsidRDefault="009105BC">
      <w:pPr>
        <w:spacing w:after="0" w:line="240" w:lineRule="auto"/>
        <w:jc w:val="both"/>
        <w:rPr>
          <w:rFonts w:ascii="Times New Roman" w:hAnsi="Times New Roman" w:cs="Times New Roman"/>
          <w:sz w:val="24"/>
          <w:szCs w:val="24"/>
          <w:shd w:val="clear" w:color="auto" w:fill="FFFFFF"/>
        </w:rPr>
      </w:pPr>
    </w:p>
    <w:p w14:paraId="62C2AA94" w14:textId="381D538C" w:rsidR="00BD12D3" w:rsidRPr="000050B2" w:rsidRDefault="00BD12D3" w:rsidP="000050B2">
      <w:pPr>
        <w:pStyle w:val="Odsekzoznamu"/>
        <w:numPr>
          <w:ilvl w:val="0"/>
          <w:numId w:val="33"/>
        </w:numPr>
        <w:ind w:left="284" w:hanging="284"/>
        <w:rPr>
          <w:rFonts w:ascii="Times New Roman" w:eastAsia="Times New Roman" w:hAnsi="Times New Roman" w:cs="Times New Roman"/>
          <w:sz w:val="24"/>
          <w:szCs w:val="24"/>
          <w:lang w:eastAsia="sk-SK"/>
        </w:rPr>
      </w:pPr>
      <w:r w:rsidRPr="000050B2">
        <w:rPr>
          <w:rFonts w:ascii="Times New Roman" w:eastAsia="Times New Roman" w:hAnsi="Times New Roman" w:cs="Times New Roman"/>
          <w:sz w:val="24"/>
          <w:szCs w:val="24"/>
          <w:lang w:eastAsia="sk-SK"/>
        </w:rPr>
        <w:t>V § 2 sa odsek 3 dopĺňa písmenom r), ktoré znie:</w:t>
      </w:r>
    </w:p>
    <w:p w14:paraId="6116CB07" w14:textId="6EEE4E25" w:rsidR="00BD12D3" w:rsidRPr="00B251D3" w:rsidRDefault="008576E3" w:rsidP="000050B2">
      <w:pPr>
        <w:pStyle w:val="Odsekzoznamu"/>
        <w:widowControl w:val="0"/>
        <w:shd w:val="clear" w:color="auto" w:fill="FFFFFF"/>
        <w:spacing w:after="0" w:line="240" w:lineRule="auto"/>
        <w:ind w:left="567" w:hanging="567"/>
        <w:contextualSpacing w:val="0"/>
        <w:jc w:val="both"/>
        <w:rPr>
          <w:rFonts w:ascii="Times New Roman" w:hAnsi="Times New Roman" w:cs="Times New Roman"/>
          <w:sz w:val="24"/>
          <w:szCs w:val="24"/>
        </w:rPr>
      </w:pPr>
      <w:r w:rsidRPr="00B251D3">
        <w:rPr>
          <w:rFonts w:ascii="Times New Roman" w:eastAsia="Times New Roman" w:hAnsi="Times New Roman" w:cs="Times New Roman"/>
          <w:sz w:val="24"/>
          <w:szCs w:val="24"/>
          <w:lang w:eastAsia="sk-SK"/>
        </w:rPr>
        <w:t xml:space="preserve">     </w:t>
      </w:r>
      <w:r w:rsidR="00BD12D3" w:rsidRPr="000050B2">
        <w:rPr>
          <w:rFonts w:ascii="Times New Roman" w:eastAsia="Times New Roman" w:hAnsi="Times New Roman" w:cs="Times New Roman"/>
          <w:sz w:val="24"/>
          <w:szCs w:val="24"/>
          <w:lang w:eastAsia="sk-SK"/>
        </w:rPr>
        <w:t>„r) malý samostatný liehovar, v ktorom možno vyrábať výlučne lieh najviac v množstve 1000 l a. za kalendárny rok a lieh vyrobený v tomto malom samostatnom liehovare možno súčasne spracúvať, manipulovať s ním a uvádzať na trh;</w:t>
      </w:r>
      <w:r w:rsidR="00BD12D3" w:rsidRPr="000050B2">
        <w:rPr>
          <w:rFonts w:ascii="Times New Roman" w:eastAsia="Times New Roman" w:hAnsi="Times New Roman" w:cs="Times New Roman"/>
          <w:sz w:val="24"/>
          <w:szCs w:val="24"/>
          <w:vertAlign w:val="superscript"/>
          <w:lang w:eastAsia="sk-SK"/>
        </w:rPr>
        <w:t>2ab</w:t>
      </w:r>
      <w:r w:rsidR="00BD12D3" w:rsidRPr="000050B2">
        <w:rPr>
          <w:rFonts w:ascii="Times New Roman" w:eastAsia="Times New Roman" w:hAnsi="Times New Roman" w:cs="Times New Roman"/>
          <w:sz w:val="24"/>
          <w:szCs w:val="24"/>
          <w:lang w:eastAsia="sk-SK"/>
        </w:rPr>
        <w:t>) žiadateľ o povolenie na výrobu liehu v</w:t>
      </w:r>
      <w:r w:rsidR="00BD12D3" w:rsidRPr="000050B2">
        <w:rPr>
          <w:rFonts w:ascii="Times New Roman" w:hAnsi="Times New Roman" w:cs="Times New Roman"/>
          <w:sz w:val="24"/>
          <w:szCs w:val="24"/>
        </w:rPr>
        <w:t xml:space="preserve"> malom samostatnom liehovare, ani s ním </w:t>
      </w:r>
      <w:r w:rsidR="00BD12D3" w:rsidRPr="000050B2">
        <w:rPr>
          <w:rFonts w:ascii="Times New Roman" w:eastAsia="Times New Roman" w:hAnsi="Times New Roman" w:cs="Times New Roman"/>
          <w:sz w:val="24"/>
          <w:szCs w:val="24"/>
          <w:lang w:eastAsia="sk-SK"/>
        </w:rPr>
        <w:t>majetkovo prepojené osoby alebo personálne prepojené osoby,</w:t>
      </w:r>
      <w:r w:rsidR="00BD12D3" w:rsidRPr="000050B2">
        <w:rPr>
          <w:rFonts w:ascii="Times New Roman" w:hAnsi="Times New Roman" w:cs="Times New Roman"/>
          <w:sz w:val="24"/>
          <w:szCs w:val="24"/>
        </w:rPr>
        <w:t xml:space="preserve"> nesmú byť zároveň výrobcom podľa odseku 5 v inom malom samostatnom liehovare alebo inom liehovarníckom závode podľa písmena a) až p).“.</w:t>
      </w:r>
    </w:p>
    <w:p w14:paraId="1FA71DA6" w14:textId="3063A3FC" w:rsidR="000D38AC" w:rsidRPr="00B251D3" w:rsidRDefault="000D38AC" w:rsidP="000050B2">
      <w:pPr>
        <w:pStyle w:val="Odsekzoznamu"/>
        <w:widowControl w:val="0"/>
        <w:shd w:val="clear" w:color="auto" w:fill="FFFFFF"/>
        <w:spacing w:after="0" w:line="240" w:lineRule="auto"/>
        <w:ind w:left="284" w:hanging="284"/>
        <w:contextualSpacing w:val="0"/>
        <w:jc w:val="both"/>
        <w:rPr>
          <w:rFonts w:ascii="Times New Roman" w:hAnsi="Times New Roman" w:cs="Times New Roman"/>
          <w:sz w:val="24"/>
          <w:szCs w:val="24"/>
        </w:rPr>
      </w:pPr>
    </w:p>
    <w:p w14:paraId="67EEBF14" w14:textId="77777777" w:rsidR="000D38AC" w:rsidRPr="000050B2" w:rsidRDefault="000D38AC" w:rsidP="000D38AC">
      <w:pPr>
        <w:spacing w:after="0" w:line="240" w:lineRule="auto"/>
        <w:ind w:firstLine="284"/>
        <w:jc w:val="both"/>
        <w:rPr>
          <w:rFonts w:ascii="Times New Roman" w:eastAsia="Times New Roman" w:hAnsi="Times New Roman" w:cs="Times New Roman"/>
          <w:sz w:val="24"/>
          <w:szCs w:val="24"/>
          <w:lang w:eastAsia="sk-SK"/>
        </w:rPr>
      </w:pPr>
      <w:r w:rsidRPr="000050B2">
        <w:rPr>
          <w:rFonts w:ascii="Times New Roman" w:eastAsia="Times New Roman" w:hAnsi="Times New Roman" w:cs="Times New Roman"/>
          <w:sz w:val="24"/>
          <w:szCs w:val="24"/>
          <w:lang w:eastAsia="sk-SK"/>
        </w:rPr>
        <w:t>Poznámka pod čiarou k odkazu 2ab znie:</w:t>
      </w:r>
    </w:p>
    <w:p w14:paraId="4D25495E" w14:textId="31E7C522" w:rsidR="000D38AC" w:rsidRPr="000050B2" w:rsidRDefault="000D38AC" w:rsidP="000D38AC">
      <w:pPr>
        <w:spacing w:after="0" w:line="240" w:lineRule="auto"/>
        <w:ind w:firstLine="284"/>
        <w:jc w:val="both"/>
        <w:rPr>
          <w:rFonts w:ascii="Times New Roman" w:eastAsia="Times New Roman" w:hAnsi="Times New Roman" w:cs="Times New Roman"/>
          <w:sz w:val="24"/>
          <w:szCs w:val="24"/>
          <w:lang w:eastAsia="sk-SK"/>
        </w:rPr>
      </w:pPr>
      <w:r w:rsidRPr="000050B2">
        <w:rPr>
          <w:rFonts w:ascii="Times New Roman" w:eastAsia="Times New Roman" w:hAnsi="Times New Roman" w:cs="Times New Roman"/>
          <w:sz w:val="24"/>
          <w:szCs w:val="24"/>
          <w:lang w:eastAsia="sk-SK"/>
        </w:rPr>
        <w:t>„</w:t>
      </w:r>
      <w:r w:rsidRPr="000050B2">
        <w:rPr>
          <w:rFonts w:ascii="Times New Roman" w:eastAsia="Times New Roman" w:hAnsi="Times New Roman" w:cs="Times New Roman"/>
          <w:sz w:val="24"/>
          <w:szCs w:val="24"/>
          <w:vertAlign w:val="superscript"/>
          <w:lang w:eastAsia="sk-SK"/>
        </w:rPr>
        <w:t>2ab</w:t>
      </w:r>
      <w:r w:rsidRPr="000050B2">
        <w:rPr>
          <w:rFonts w:ascii="Times New Roman" w:eastAsia="Times New Roman" w:hAnsi="Times New Roman" w:cs="Times New Roman"/>
          <w:sz w:val="24"/>
          <w:szCs w:val="24"/>
          <w:lang w:eastAsia="sk-SK"/>
        </w:rPr>
        <w:t>) § 49b ods. 1 zákona č. 530/2011 Z. z.</w:t>
      </w:r>
      <w:r w:rsidR="00A9070F" w:rsidRPr="00B251D3">
        <w:rPr>
          <w:rFonts w:ascii="Times New Roman" w:eastAsia="Times New Roman" w:hAnsi="Times New Roman" w:cs="Times New Roman"/>
          <w:sz w:val="24"/>
          <w:szCs w:val="24"/>
          <w:lang w:eastAsia="sk-SK"/>
        </w:rPr>
        <w:t xml:space="preserve"> </w:t>
      </w:r>
      <w:r w:rsidR="00A9070F" w:rsidRPr="000050B2">
        <w:rPr>
          <w:rFonts w:ascii="Times New Roman" w:eastAsia="Times New Roman" w:hAnsi="Times New Roman" w:cs="Times New Roman"/>
          <w:sz w:val="24"/>
          <w:szCs w:val="24"/>
          <w:lang w:eastAsia="sk-SK"/>
        </w:rPr>
        <w:t>v znení zákona č. .../2021 Z. z.</w:t>
      </w:r>
      <w:r w:rsidRPr="000050B2">
        <w:rPr>
          <w:rFonts w:ascii="Times New Roman" w:eastAsia="Times New Roman" w:hAnsi="Times New Roman" w:cs="Times New Roman"/>
          <w:sz w:val="24"/>
          <w:szCs w:val="24"/>
          <w:lang w:eastAsia="sk-SK"/>
        </w:rPr>
        <w:t>“.</w:t>
      </w:r>
    </w:p>
    <w:p w14:paraId="29EF6DD8" w14:textId="56869B14" w:rsidR="00BD12D3" w:rsidRPr="000050B2" w:rsidRDefault="00BD12D3" w:rsidP="000050B2">
      <w:pPr>
        <w:widowControl w:val="0"/>
        <w:shd w:val="clear" w:color="auto" w:fill="FFFFFF"/>
        <w:spacing w:after="0" w:line="240" w:lineRule="auto"/>
        <w:jc w:val="both"/>
        <w:rPr>
          <w:rFonts w:ascii="Times New Roman" w:hAnsi="Times New Roman" w:cs="Times New Roman"/>
          <w:sz w:val="24"/>
          <w:szCs w:val="24"/>
        </w:rPr>
      </w:pPr>
    </w:p>
    <w:p w14:paraId="13E5807C" w14:textId="4D5D301A" w:rsidR="00991085" w:rsidRPr="00B251D3" w:rsidRDefault="00991085" w:rsidP="000050B2">
      <w:pPr>
        <w:pStyle w:val="Odsekzoznamu"/>
        <w:numPr>
          <w:ilvl w:val="0"/>
          <w:numId w:val="33"/>
        </w:numPr>
        <w:spacing w:after="0" w:line="240" w:lineRule="auto"/>
        <w:ind w:left="284" w:hanging="284"/>
        <w:rPr>
          <w:rFonts w:ascii="Times New Roman" w:hAnsi="Times New Roman" w:cs="Times New Roman"/>
          <w:sz w:val="24"/>
          <w:szCs w:val="24"/>
          <w:lang w:eastAsia="sk-SK"/>
        </w:rPr>
      </w:pPr>
      <w:r w:rsidRPr="000050B2">
        <w:rPr>
          <w:rFonts w:ascii="Times New Roman" w:hAnsi="Times New Roman" w:cs="Times New Roman"/>
          <w:sz w:val="24"/>
          <w:szCs w:val="24"/>
          <w:lang w:eastAsia="sk-SK"/>
        </w:rPr>
        <w:t>V § 2 ods. 5 písm. a) sa za slová „až o)“ vkladajú slová „a r)“.</w:t>
      </w:r>
    </w:p>
    <w:p w14:paraId="0B0B397A" w14:textId="77777777" w:rsidR="00BD12D3" w:rsidRPr="000050B2" w:rsidRDefault="00BD12D3" w:rsidP="000050B2">
      <w:pPr>
        <w:pStyle w:val="Odsekzoznamu"/>
        <w:spacing w:after="0" w:line="240" w:lineRule="auto"/>
        <w:ind w:hanging="720"/>
        <w:rPr>
          <w:rFonts w:ascii="Times New Roman" w:hAnsi="Times New Roman" w:cs="Times New Roman"/>
          <w:sz w:val="24"/>
          <w:szCs w:val="24"/>
          <w:lang w:eastAsia="sk-SK"/>
        </w:rPr>
      </w:pPr>
    </w:p>
    <w:p w14:paraId="1296A557" w14:textId="7E8E9AE5" w:rsidR="00BD12D3" w:rsidRPr="000050B2" w:rsidRDefault="00BD12D3" w:rsidP="000050B2">
      <w:pPr>
        <w:pStyle w:val="Odsekzoznamu"/>
        <w:widowControl w:val="0"/>
        <w:spacing w:after="0" w:line="240" w:lineRule="auto"/>
        <w:ind w:left="567" w:hanging="567"/>
        <w:contextualSpacing w:val="0"/>
        <w:jc w:val="both"/>
        <w:rPr>
          <w:rFonts w:ascii="Times New Roman" w:eastAsia="Times New Roman" w:hAnsi="Times New Roman" w:cs="Times New Roman"/>
          <w:sz w:val="24"/>
          <w:szCs w:val="24"/>
          <w:lang w:eastAsia="sk-SK"/>
        </w:rPr>
      </w:pPr>
      <w:r w:rsidRPr="000050B2">
        <w:rPr>
          <w:rFonts w:ascii="Times New Roman" w:eastAsia="Times New Roman" w:hAnsi="Times New Roman" w:cs="Times New Roman"/>
          <w:b/>
          <w:sz w:val="24"/>
          <w:szCs w:val="24"/>
          <w:lang w:eastAsia="sk-SK"/>
        </w:rPr>
        <w:t>3.</w:t>
      </w:r>
      <w:r w:rsidRPr="000050B2">
        <w:rPr>
          <w:rFonts w:ascii="Times New Roman" w:eastAsia="Times New Roman" w:hAnsi="Times New Roman" w:cs="Times New Roman"/>
          <w:sz w:val="24"/>
          <w:szCs w:val="24"/>
          <w:lang w:eastAsia="sk-SK"/>
        </w:rPr>
        <w:t xml:space="preserve"> </w:t>
      </w:r>
      <w:r w:rsidR="00722F64" w:rsidRPr="00B251D3">
        <w:rPr>
          <w:rFonts w:ascii="Times New Roman" w:eastAsia="Times New Roman" w:hAnsi="Times New Roman" w:cs="Times New Roman"/>
          <w:sz w:val="24"/>
          <w:szCs w:val="24"/>
          <w:lang w:eastAsia="sk-SK"/>
        </w:rPr>
        <w:t xml:space="preserve"> </w:t>
      </w:r>
      <w:r w:rsidRPr="000050B2">
        <w:rPr>
          <w:rFonts w:ascii="Times New Roman" w:eastAsia="Times New Roman" w:hAnsi="Times New Roman" w:cs="Times New Roman"/>
          <w:sz w:val="24"/>
          <w:szCs w:val="24"/>
          <w:lang w:eastAsia="sk-SK"/>
        </w:rPr>
        <w:t>V § 3 ods. 2 písm. d) a ods. 5 písm. b) sa za slová „a) až m)“ vkladajú slová „a r)“.</w:t>
      </w:r>
    </w:p>
    <w:p w14:paraId="3851BC9F" w14:textId="77777777" w:rsidR="00BD12D3" w:rsidRPr="000050B2" w:rsidRDefault="00BD12D3" w:rsidP="000050B2">
      <w:pPr>
        <w:pStyle w:val="Odsekzoznamu"/>
        <w:widowControl w:val="0"/>
        <w:spacing w:after="0" w:line="240" w:lineRule="auto"/>
        <w:ind w:left="567" w:hanging="720"/>
        <w:contextualSpacing w:val="0"/>
        <w:jc w:val="both"/>
        <w:rPr>
          <w:rFonts w:ascii="Times New Roman" w:eastAsia="Times New Roman" w:hAnsi="Times New Roman" w:cs="Times New Roman"/>
          <w:sz w:val="24"/>
          <w:szCs w:val="24"/>
          <w:lang w:eastAsia="sk-SK"/>
        </w:rPr>
      </w:pPr>
    </w:p>
    <w:p w14:paraId="32BDEB37" w14:textId="77777777" w:rsidR="00BD12D3" w:rsidRPr="000050B2" w:rsidRDefault="00BD12D3" w:rsidP="000050B2">
      <w:pPr>
        <w:pStyle w:val="Odsekzoznamu"/>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sk-SK"/>
        </w:rPr>
      </w:pPr>
      <w:r w:rsidRPr="000050B2">
        <w:rPr>
          <w:rFonts w:ascii="Times New Roman" w:eastAsia="Times New Roman" w:hAnsi="Times New Roman" w:cs="Times New Roman"/>
          <w:sz w:val="24"/>
          <w:szCs w:val="24"/>
          <w:lang w:eastAsia="sk-SK"/>
        </w:rPr>
        <w:t xml:space="preserve">V § 3 ods. 3 písmeno n) znie: </w:t>
      </w:r>
    </w:p>
    <w:p w14:paraId="755ACDC7" w14:textId="0A2715D2" w:rsidR="00BD12D3" w:rsidRPr="00B251D3" w:rsidRDefault="008576E3" w:rsidP="000050B2">
      <w:pPr>
        <w:pStyle w:val="Odsekzoznamu"/>
        <w:widowControl w:val="0"/>
        <w:spacing w:after="0" w:line="240" w:lineRule="auto"/>
        <w:ind w:left="284" w:hanging="284"/>
        <w:contextualSpacing w:val="0"/>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     </w:t>
      </w:r>
      <w:r w:rsidR="00BD12D3" w:rsidRPr="000050B2">
        <w:rPr>
          <w:rFonts w:ascii="Times New Roman" w:eastAsia="Times New Roman" w:hAnsi="Times New Roman" w:cs="Times New Roman"/>
          <w:sz w:val="24"/>
          <w:szCs w:val="24"/>
          <w:lang w:eastAsia="sk-SK"/>
        </w:rPr>
        <w:t>„n) údaje žiadateľa a osôb podľa § 4 ods. 4 potrebné na vyžiadanie výpisu z informačného systému finančnej správy v časti týkajúcej sa evidencie daňových nedoplatkov a nedoplatkov colného dlhu, nedoplatkov pokút a iných platieb vymeraných alebo uložených podľa colných predpisov, nedoplatkov dane z pridanej hodnoty alebo spotrebnej dane pri dovoze prostredníctvom informačného systému verejnej správy,“.</w:t>
      </w:r>
    </w:p>
    <w:p w14:paraId="350EC7B7" w14:textId="77777777" w:rsidR="00BD12D3" w:rsidRPr="000050B2" w:rsidRDefault="00BD12D3" w:rsidP="000050B2">
      <w:pPr>
        <w:pStyle w:val="Odsekzoznamu"/>
        <w:widowControl w:val="0"/>
        <w:spacing w:after="0" w:line="240" w:lineRule="auto"/>
        <w:ind w:left="851" w:hanging="720"/>
        <w:contextualSpacing w:val="0"/>
        <w:jc w:val="both"/>
        <w:rPr>
          <w:rFonts w:ascii="Times New Roman" w:eastAsia="Times New Roman" w:hAnsi="Times New Roman" w:cs="Times New Roman"/>
          <w:sz w:val="24"/>
          <w:szCs w:val="24"/>
          <w:lang w:eastAsia="sk-SK"/>
        </w:rPr>
      </w:pPr>
    </w:p>
    <w:p w14:paraId="379544AD" w14:textId="77777777" w:rsidR="00BD12D3" w:rsidRPr="000050B2" w:rsidRDefault="00BD12D3" w:rsidP="000050B2">
      <w:pPr>
        <w:pStyle w:val="Odsekzoznamu"/>
        <w:widowControl w:val="0"/>
        <w:numPr>
          <w:ilvl w:val="0"/>
          <w:numId w:val="31"/>
        </w:numPr>
        <w:spacing w:after="0" w:line="240" w:lineRule="auto"/>
        <w:ind w:left="284" w:hanging="284"/>
        <w:contextualSpacing w:val="0"/>
        <w:jc w:val="both"/>
        <w:rPr>
          <w:rFonts w:ascii="Times New Roman" w:eastAsia="Times New Roman" w:hAnsi="Times New Roman" w:cs="Times New Roman"/>
          <w:sz w:val="24"/>
          <w:szCs w:val="24"/>
          <w:lang w:eastAsia="sk-SK"/>
        </w:rPr>
      </w:pPr>
      <w:r w:rsidRPr="000050B2">
        <w:rPr>
          <w:rFonts w:ascii="Times New Roman" w:eastAsia="Times New Roman" w:hAnsi="Times New Roman" w:cs="Times New Roman"/>
          <w:sz w:val="24"/>
          <w:szCs w:val="24"/>
          <w:lang w:eastAsia="sk-SK"/>
        </w:rPr>
        <w:t>V § 3 sa odsek 3 dopĺňa písmenom o), ktoré znie:</w:t>
      </w:r>
    </w:p>
    <w:p w14:paraId="74788493" w14:textId="1FBFCE96" w:rsidR="00BD12D3" w:rsidRPr="000050B2" w:rsidRDefault="008576E3" w:rsidP="000050B2">
      <w:pPr>
        <w:pStyle w:val="Odsekzoznamu"/>
        <w:widowControl w:val="0"/>
        <w:spacing w:after="0" w:line="240" w:lineRule="auto"/>
        <w:ind w:left="284" w:hanging="284"/>
        <w:contextualSpacing w:val="0"/>
        <w:jc w:val="both"/>
        <w:rPr>
          <w:rFonts w:ascii="Times New Roman" w:hAnsi="Times New Roman" w:cs="Times New Roman"/>
          <w:sz w:val="24"/>
          <w:szCs w:val="24"/>
        </w:rPr>
      </w:pPr>
      <w:r w:rsidRPr="00B251D3">
        <w:rPr>
          <w:rFonts w:ascii="Times New Roman" w:eastAsia="Times New Roman" w:hAnsi="Times New Roman" w:cs="Times New Roman"/>
          <w:sz w:val="24"/>
          <w:szCs w:val="24"/>
          <w:lang w:eastAsia="sk-SK"/>
        </w:rPr>
        <w:t xml:space="preserve">     </w:t>
      </w:r>
      <w:r w:rsidR="00BD12D3" w:rsidRPr="000050B2">
        <w:rPr>
          <w:rFonts w:ascii="Times New Roman" w:eastAsia="Times New Roman" w:hAnsi="Times New Roman" w:cs="Times New Roman"/>
          <w:sz w:val="24"/>
          <w:szCs w:val="24"/>
          <w:lang w:eastAsia="sk-SK"/>
        </w:rPr>
        <w:t xml:space="preserve">„o) čestné vyhlásenie, že žiadateľ, </w:t>
      </w:r>
      <w:r w:rsidR="00BD12D3" w:rsidRPr="000050B2">
        <w:rPr>
          <w:rFonts w:ascii="Times New Roman" w:hAnsi="Times New Roman" w:cs="Times New Roman"/>
          <w:sz w:val="24"/>
          <w:szCs w:val="24"/>
        </w:rPr>
        <w:t xml:space="preserve">ani s ním </w:t>
      </w:r>
      <w:r w:rsidR="00BD12D3" w:rsidRPr="000050B2">
        <w:rPr>
          <w:rFonts w:ascii="Times New Roman" w:eastAsia="Times New Roman" w:hAnsi="Times New Roman" w:cs="Times New Roman"/>
          <w:sz w:val="24"/>
          <w:szCs w:val="24"/>
          <w:lang w:eastAsia="sk-SK"/>
        </w:rPr>
        <w:t>majetkovo prepojené osoby alebo personálne prepojené osoby,</w:t>
      </w:r>
      <w:r w:rsidR="00BD12D3" w:rsidRPr="000050B2">
        <w:rPr>
          <w:rFonts w:ascii="Times New Roman" w:hAnsi="Times New Roman" w:cs="Times New Roman"/>
          <w:sz w:val="24"/>
          <w:szCs w:val="24"/>
        </w:rPr>
        <w:t xml:space="preserve"> nie sú zároveň výrobcom podľa § 2 ods. 5 v inom malom samostatnom liehovare alebo inom liehovarníckom závode podľa § 2 ods. 3 písm. a) až p).“.</w:t>
      </w:r>
    </w:p>
    <w:p w14:paraId="4E82F28A" w14:textId="77777777" w:rsidR="00BD12D3" w:rsidRPr="000050B2" w:rsidRDefault="00BD12D3" w:rsidP="000050B2">
      <w:pPr>
        <w:pStyle w:val="Odsekzoznamu"/>
        <w:widowControl w:val="0"/>
        <w:spacing w:after="0" w:line="240" w:lineRule="auto"/>
        <w:ind w:left="284" w:hanging="284"/>
        <w:contextualSpacing w:val="0"/>
        <w:jc w:val="both"/>
        <w:rPr>
          <w:rFonts w:ascii="Times New Roman" w:eastAsia="Times New Roman" w:hAnsi="Times New Roman" w:cs="Times New Roman"/>
          <w:sz w:val="24"/>
          <w:szCs w:val="24"/>
          <w:lang w:eastAsia="sk-SK"/>
        </w:rPr>
      </w:pPr>
    </w:p>
    <w:p w14:paraId="109F6AC8" w14:textId="77777777" w:rsidR="00BD12D3" w:rsidRPr="000050B2" w:rsidRDefault="00BD12D3" w:rsidP="000050B2">
      <w:pPr>
        <w:pStyle w:val="Odsekzoznamu"/>
        <w:widowControl w:val="0"/>
        <w:numPr>
          <w:ilvl w:val="0"/>
          <w:numId w:val="31"/>
        </w:numPr>
        <w:shd w:val="clear" w:color="auto" w:fill="FFFFFF"/>
        <w:spacing w:after="0" w:line="240" w:lineRule="auto"/>
        <w:ind w:left="284" w:hanging="284"/>
        <w:jc w:val="both"/>
        <w:rPr>
          <w:rFonts w:ascii="Times New Roman" w:hAnsi="Times New Roman" w:cs="Times New Roman"/>
          <w:sz w:val="24"/>
          <w:szCs w:val="24"/>
        </w:rPr>
      </w:pPr>
      <w:r w:rsidRPr="000050B2">
        <w:rPr>
          <w:rFonts w:ascii="Times New Roman" w:hAnsi="Times New Roman" w:cs="Times New Roman"/>
          <w:sz w:val="24"/>
          <w:szCs w:val="24"/>
        </w:rPr>
        <w:t>V § 3 sa odsek 6 dopĺňa písmenom d), ktoré znie:</w:t>
      </w:r>
    </w:p>
    <w:p w14:paraId="4ED03B8B" w14:textId="62275109" w:rsidR="00BD12D3" w:rsidRPr="000050B2" w:rsidRDefault="008576E3" w:rsidP="000050B2">
      <w:pPr>
        <w:pStyle w:val="Odsekzoznamu"/>
        <w:widowControl w:val="0"/>
        <w:shd w:val="clear" w:color="auto" w:fill="FFFFFF"/>
        <w:spacing w:after="0" w:line="240" w:lineRule="auto"/>
        <w:ind w:left="284" w:hanging="284"/>
        <w:jc w:val="both"/>
        <w:rPr>
          <w:rFonts w:ascii="Times New Roman" w:hAnsi="Times New Roman" w:cs="Times New Roman"/>
          <w:sz w:val="24"/>
          <w:szCs w:val="24"/>
        </w:rPr>
      </w:pPr>
      <w:r w:rsidRPr="00B251D3">
        <w:rPr>
          <w:rFonts w:ascii="Times New Roman" w:hAnsi="Times New Roman" w:cs="Times New Roman"/>
          <w:sz w:val="24"/>
          <w:szCs w:val="24"/>
        </w:rPr>
        <w:t xml:space="preserve">    </w:t>
      </w:r>
      <w:r w:rsidR="00BD12D3" w:rsidRPr="000050B2">
        <w:rPr>
          <w:rFonts w:ascii="Times New Roman" w:hAnsi="Times New Roman" w:cs="Times New Roman"/>
          <w:sz w:val="24"/>
          <w:szCs w:val="24"/>
        </w:rPr>
        <w:t xml:space="preserve">„d) </w:t>
      </w:r>
      <w:r w:rsidR="00BD12D3" w:rsidRPr="000050B2">
        <w:rPr>
          <w:rFonts w:ascii="Times New Roman" w:eastAsia="Times New Roman" w:hAnsi="Times New Roman" w:cs="Times New Roman"/>
          <w:sz w:val="24"/>
          <w:szCs w:val="24"/>
          <w:lang w:eastAsia="sk-SK"/>
        </w:rPr>
        <w:t xml:space="preserve">čestné vyhlásenie, že žiadateľ, </w:t>
      </w:r>
      <w:r w:rsidR="00BD12D3" w:rsidRPr="000050B2">
        <w:rPr>
          <w:rFonts w:ascii="Times New Roman" w:hAnsi="Times New Roman" w:cs="Times New Roman"/>
          <w:sz w:val="24"/>
          <w:szCs w:val="24"/>
        </w:rPr>
        <w:t xml:space="preserve">ani s ním </w:t>
      </w:r>
      <w:r w:rsidR="00BD12D3" w:rsidRPr="000050B2">
        <w:rPr>
          <w:rFonts w:ascii="Times New Roman" w:eastAsia="Times New Roman" w:hAnsi="Times New Roman" w:cs="Times New Roman"/>
          <w:sz w:val="24"/>
          <w:szCs w:val="24"/>
          <w:lang w:eastAsia="sk-SK"/>
        </w:rPr>
        <w:t>majetkovo prepojené osoby alebo personálne prepojené osoby,</w:t>
      </w:r>
      <w:r w:rsidR="00BD12D3" w:rsidRPr="000050B2">
        <w:rPr>
          <w:rFonts w:ascii="Times New Roman" w:hAnsi="Times New Roman" w:cs="Times New Roman"/>
          <w:sz w:val="24"/>
          <w:szCs w:val="24"/>
        </w:rPr>
        <w:t xml:space="preserve"> nie sú zároveň výrobcom podľa § 2 ods. 5 v inom malom samostatnom liehovare alebo inom liehovarníckom závode podľa § 2 ods. 3 písm. a) až p).“.</w:t>
      </w:r>
    </w:p>
    <w:p w14:paraId="258928E0" w14:textId="77777777" w:rsidR="00BD12D3" w:rsidRPr="000050B2" w:rsidRDefault="00BD12D3" w:rsidP="000050B2">
      <w:pPr>
        <w:pStyle w:val="Odsekzoznamu"/>
        <w:widowControl w:val="0"/>
        <w:shd w:val="clear" w:color="auto" w:fill="FFFFFF"/>
        <w:spacing w:after="0" w:line="240" w:lineRule="auto"/>
        <w:ind w:left="284" w:hanging="284"/>
        <w:jc w:val="both"/>
        <w:rPr>
          <w:rFonts w:ascii="Times New Roman" w:hAnsi="Times New Roman" w:cs="Times New Roman"/>
          <w:sz w:val="24"/>
          <w:szCs w:val="24"/>
        </w:rPr>
      </w:pPr>
      <w:bookmarkStart w:id="10" w:name="_GoBack"/>
      <w:bookmarkEnd w:id="10"/>
    </w:p>
    <w:p w14:paraId="19F1EA00" w14:textId="77777777" w:rsidR="00BD12D3" w:rsidRPr="000050B2" w:rsidRDefault="00BD12D3" w:rsidP="000050B2">
      <w:pPr>
        <w:pStyle w:val="Odsekzoznamu"/>
        <w:widowControl w:val="0"/>
        <w:numPr>
          <w:ilvl w:val="0"/>
          <w:numId w:val="31"/>
        </w:numPr>
        <w:shd w:val="clear" w:color="auto" w:fill="FFFFFF"/>
        <w:spacing w:after="0" w:line="240" w:lineRule="auto"/>
        <w:ind w:left="284" w:hanging="284"/>
        <w:jc w:val="both"/>
        <w:rPr>
          <w:rFonts w:ascii="Times New Roman" w:hAnsi="Times New Roman" w:cs="Times New Roman"/>
          <w:sz w:val="24"/>
          <w:szCs w:val="24"/>
        </w:rPr>
      </w:pPr>
      <w:r w:rsidRPr="000050B2">
        <w:rPr>
          <w:rFonts w:ascii="Times New Roman" w:hAnsi="Times New Roman" w:cs="Times New Roman"/>
          <w:sz w:val="24"/>
          <w:szCs w:val="24"/>
        </w:rPr>
        <w:lastRenderedPageBreak/>
        <w:t xml:space="preserve">V § 3 odsek 8 znie: </w:t>
      </w:r>
    </w:p>
    <w:p w14:paraId="70AAC68F" w14:textId="6A31D809" w:rsidR="00BD12D3" w:rsidRPr="000050B2" w:rsidRDefault="00BD12D3" w:rsidP="000050B2">
      <w:pPr>
        <w:pStyle w:val="Odsekzoznamu"/>
        <w:widowControl w:val="0"/>
        <w:shd w:val="clear" w:color="auto" w:fill="FFFFFF"/>
        <w:spacing w:after="0" w:line="240" w:lineRule="auto"/>
        <w:ind w:left="284"/>
        <w:contextualSpacing w:val="0"/>
        <w:jc w:val="both"/>
        <w:rPr>
          <w:rFonts w:ascii="Times New Roman" w:hAnsi="Times New Roman" w:cs="Times New Roman"/>
          <w:sz w:val="24"/>
          <w:szCs w:val="24"/>
        </w:rPr>
      </w:pPr>
      <w:r w:rsidRPr="000050B2">
        <w:rPr>
          <w:rFonts w:ascii="Times New Roman" w:hAnsi="Times New Roman" w:cs="Times New Roman"/>
          <w:sz w:val="24"/>
          <w:szCs w:val="24"/>
        </w:rPr>
        <w:t>„(8) Žiadateľ a osoby uvedené v §</w:t>
      </w:r>
      <w:r w:rsidR="00560DB2" w:rsidRPr="00B251D3">
        <w:rPr>
          <w:rFonts w:ascii="Times New Roman" w:hAnsi="Times New Roman" w:cs="Times New Roman"/>
          <w:sz w:val="24"/>
          <w:szCs w:val="24"/>
        </w:rPr>
        <w:t xml:space="preserve"> 4 ods. 4 musia spĺňať podmienku</w:t>
      </w:r>
      <w:r w:rsidRPr="000050B2">
        <w:rPr>
          <w:rFonts w:ascii="Times New Roman" w:hAnsi="Times New Roman" w:cs="Times New Roman"/>
          <w:sz w:val="24"/>
          <w:szCs w:val="24"/>
        </w:rPr>
        <w:t xml:space="preserve">, že nemajú </w:t>
      </w:r>
      <w:r w:rsidR="00560DB2" w:rsidRPr="000050B2">
        <w:rPr>
          <w:rFonts w:ascii="Times New Roman" w:hAnsi="Times New Roman" w:cs="Times New Roman"/>
          <w:sz w:val="24"/>
          <w:szCs w:val="24"/>
        </w:rPr>
        <w:t>nedoplatky voči colnému úradu ani daňovému úradu.</w:t>
      </w:r>
      <w:r w:rsidRPr="000050B2">
        <w:rPr>
          <w:rFonts w:ascii="Times New Roman" w:hAnsi="Times New Roman" w:cs="Times New Roman"/>
          <w:sz w:val="24"/>
          <w:szCs w:val="24"/>
          <w:vertAlign w:val="superscript"/>
        </w:rPr>
        <w:t>13</w:t>
      </w:r>
      <w:r w:rsidRPr="000050B2">
        <w:rPr>
          <w:rFonts w:ascii="Times New Roman" w:hAnsi="Times New Roman" w:cs="Times New Roman"/>
          <w:sz w:val="24"/>
          <w:szCs w:val="24"/>
        </w:rPr>
        <w:t>)“.</w:t>
      </w:r>
    </w:p>
    <w:p w14:paraId="62903D81" w14:textId="77777777" w:rsidR="00BD12D3" w:rsidRPr="000050B2" w:rsidRDefault="00BD12D3" w:rsidP="000050B2">
      <w:pPr>
        <w:pStyle w:val="Odsekzoznamu"/>
        <w:widowControl w:val="0"/>
        <w:shd w:val="clear" w:color="auto" w:fill="FFFFFF"/>
        <w:spacing w:after="0" w:line="240" w:lineRule="auto"/>
        <w:ind w:left="284"/>
        <w:contextualSpacing w:val="0"/>
        <w:jc w:val="both"/>
        <w:rPr>
          <w:rFonts w:ascii="Times New Roman" w:hAnsi="Times New Roman" w:cs="Times New Roman"/>
          <w:sz w:val="24"/>
          <w:szCs w:val="24"/>
        </w:rPr>
      </w:pPr>
    </w:p>
    <w:p w14:paraId="52946AE2" w14:textId="77777777" w:rsidR="00BD12D3" w:rsidRPr="000050B2" w:rsidRDefault="00BD12D3" w:rsidP="000050B2">
      <w:pPr>
        <w:pStyle w:val="Odsekzoznamu"/>
        <w:widowControl w:val="0"/>
        <w:shd w:val="clear" w:color="auto" w:fill="FFFFFF"/>
        <w:spacing w:after="0" w:line="240" w:lineRule="auto"/>
        <w:ind w:left="0" w:firstLine="426"/>
        <w:contextualSpacing w:val="0"/>
        <w:jc w:val="both"/>
        <w:rPr>
          <w:rFonts w:ascii="Times New Roman" w:hAnsi="Times New Roman" w:cs="Times New Roman"/>
          <w:sz w:val="24"/>
          <w:szCs w:val="24"/>
        </w:rPr>
      </w:pPr>
      <w:r w:rsidRPr="000050B2">
        <w:rPr>
          <w:rFonts w:ascii="Times New Roman" w:hAnsi="Times New Roman" w:cs="Times New Roman"/>
          <w:sz w:val="24"/>
          <w:szCs w:val="24"/>
        </w:rPr>
        <w:t>Poznámka pod čiarou k odkazu 13 znie:</w:t>
      </w:r>
    </w:p>
    <w:p w14:paraId="22D544F5" w14:textId="58587D44" w:rsidR="00BD12D3" w:rsidRPr="000050B2" w:rsidRDefault="008576E3" w:rsidP="000050B2">
      <w:pPr>
        <w:pStyle w:val="Odsekzoznamu"/>
        <w:widowControl w:val="0"/>
        <w:shd w:val="clear" w:color="auto" w:fill="FFFFFF"/>
        <w:spacing w:after="0" w:line="240" w:lineRule="auto"/>
        <w:ind w:left="426" w:hanging="426"/>
        <w:contextualSpacing w:val="0"/>
        <w:jc w:val="both"/>
        <w:rPr>
          <w:rFonts w:ascii="Times New Roman" w:hAnsi="Times New Roman" w:cs="Times New Roman"/>
          <w:sz w:val="24"/>
          <w:szCs w:val="24"/>
        </w:rPr>
      </w:pPr>
      <w:r w:rsidRPr="00B251D3">
        <w:rPr>
          <w:rFonts w:ascii="Times New Roman" w:hAnsi="Times New Roman" w:cs="Times New Roman"/>
          <w:sz w:val="24"/>
          <w:szCs w:val="24"/>
        </w:rPr>
        <w:t xml:space="preserve">        </w:t>
      </w:r>
      <w:r w:rsidR="00BD12D3" w:rsidRPr="000050B2">
        <w:rPr>
          <w:rFonts w:ascii="Times New Roman" w:hAnsi="Times New Roman" w:cs="Times New Roman"/>
          <w:sz w:val="24"/>
          <w:szCs w:val="24"/>
        </w:rPr>
        <w:t>„</w:t>
      </w:r>
      <w:r w:rsidR="00BD12D3" w:rsidRPr="000050B2">
        <w:rPr>
          <w:rFonts w:ascii="Times New Roman" w:hAnsi="Times New Roman" w:cs="Times New Roman"/>
          <w:sz w:val="24"/>
          <w:szCs w:val="24"/>
          <w:vertAlign w:val="superscript"/>
        </w:rPr>
        <w:t>13</w:t>
      </w:r>
      <w:r w:rsidR="00BD12D3" w:rsidRPr="000050B2">
        <w:rPr>
          <w:rFonts w:ascii="Times New Roman" w:hAnsi="Times New Roman" w:cs="Times New Roman"/>
          <w:sz w:val="24"/>
          <w:szCs w:val="24"/>
        </w:rPr>
        <w:t>) Zákon č. 199/2004 Z. z. Colný zákon a o zmene a doplnení niektorých zákonov v znení neskorších predpisov.</w:t>
      </w:r>
    </w:p>
    <w:p w14:paraId="6AC33136" w14:textId="68ADDDBF" w:rsidR="00BD12D3" w:rsidRPr="000050B2" w:rsidRDefault="00722F64" w:rsidP="000050B2">
      <w:pPr>
        <w:pStyle w:val="Odsekzoznamu"/>
        <w:widowControl w:val="0"/>
        <w:spacing w:after="0" w:line="240" w:lineRule="auto"/>
        <w:ind w:left="426" w:hanging="426"/>
        <w:contextualSpacing w:val="0"/>
        <w:jc w:val="both"/>
        <w:rPr>
          <w:rFonts w:ascii="Times New Roman" w:eastAsia="Times New Roman" w:hAnsi="Times New Roman" w:cs="Times New Roman"/>
          <w:sz w:val="24"/>
          <w:szCs w:val="24"/>
          <w:lang w:eastAsia="sk-SK"/>
        </w:rPr>
      </w:pPr>
      <w:r w:rsidRPr="00B251D3">
        <w:rPr>
          <w:rFonts w:ascii="Times New Roman" w:hAnsi="Times New Roman" w:cs="Times New Roman"/>
          <w:sz w:val="24"/>
          <w:szCs w:val="24"/>
        </w:rPr>
        <w:t xml:space="preserve">       </w:t>
      </w:r>
      <w:r w:rsidR="00BD12D3" w:rsidRPr="000050B2">
        <w:rPr>
          <w:rFonts w:ascii="Times New Roman" w:hAnsi="Times New Roman" w:cs="Times New Roman"/>
          <w:sz w:val="24"/>
          <w:szCs w:val="24"/>
        </w:rPr>
        <w:t>Zákon č. 563/2009 Z. z. o správe daní (daňový poriadok) a o zmene a doplnení niektorých zákonov v znení neskorších predpisov.“.</w:t>
      </w:r>
    </w:p>
    <w:p w14:paraId="02196EFA" w14:textId="77777777" w:rsidR="00D1790E" w:rsidRPr="00B251D3" w:rsidRDefault="00D1790E" w:rsidP="000050B2">
      <w:pPr>
        <w:spacing w:after="0" w:line="240" w:lineRule="auto"/>
        <w:jc w:val="both"/>
        <w:rPr>
          <w:rFonts w:ascii="Times New Roman" w:eastAsia="Times New Roman" w:hAnsi="Times New Roman" w:cs="Times New Roman"/>
          <w:sz w:val="24"/>
          <w:szCs w:val="24"/>
          <w:lang w:eastAsia="sk-SK"/>
        </w:rPr>
      </w:pPr>
    </w:p>
    <w:p w14:paraId="5552CE3A" w14:textId="69687476" w:rsidR="00D1790E" w:rsidRPr="00B251D3" w:rsidRDefault="00D1790E" w:rsidP="000050B2">
      <w:pPr>
        <w:pStyle w:val="Odsekzoznamu"/>
        <w:numPr>
          <w:ilvl w:val="0"/>
          <w:numId w:val="31"/>
        </w:numPr>
        <w:spacing w:after="0" w:line="240" w:lineRule="auto"/>
        <w:ind w:left="284" w:hanging="284"/>
        <w:jc w:val="both"/>
        <w:rPr>
          <w:rFonts w:ascii="Times New Roman" w:eastAsia="Times New Roman" w:hAnsi="Times New Roman" w:cs="Times New Roman"/>
          <w:sz w:val="24"/>
          <w:szCs w:val="24"/>
          <w:lang w:eastAsia="sk-SK"/>
        </w:rPr>
      </w:pPr>
      <w:r w:rsidRPr="00B251D3">
        <w:rPr>
          <w:rFonts w:ascii="Times New Roman" w:eastAsia="Times New Roman" w:hAnsi="Times New Roman" w:cs="Times New Roman"/>
          <w:sz w:val="24"/>
          <w:szCs w:val="24"/>
          <w:lang w:eastAsia="sk-SK"/>
        </w:rPr>
        <w:t xml:space="preserve">V § </w:t>
      </w:r>
      <w:r w:rsidR="0075579F" w:rsidRPr="00B251D3">
        <w:rPr>
          <w:rFonts w:ascii="Times New Roman" w:eastAsia="Times New Roman" w:hAnsi="Times New Roman" w:cs="Times New Roman"/>
          <w:sz w:val="24"/>
          <w:szCs w:val="24"/>
          <w:lang w:eastAsia="sk-SK"/>
        </w:rPr>
        <w:t xml:space="preserve">3 </w:t>
      </w:r>
      <w:r w:rsidRPr="00B251D3">
        <w:rPr>
          <w:rFonts w:ascii="Times New Roman" w:eastAsia="Times New Roman" w:hAnsi="Times New Roman" w:cs="Times New Roman"/>
          <w:sz w:val="24"/>
          <w:szCs w:val="24"/>
          <w:lang w:eastAsia="sk-SK"/>
        </w:rPr>
        <w:t xml:space="preserve">ods. 11 a 12 sa slová „i) a m)“ nahrádzajú slovami „i), m) a r)“. </w:t>
      </w:r>
    </w:p>
    <w:p w14:paraId="0C3D63CA" w14:textId="77777777" w:rsidR="00F24FB4" w:rsidRPr="00B251D3" w:rsidRDefault="00F24FB4" w:rsidP="000050B2">
      <w:pPr>
        <w:pStyle w:val="Odsekzoznamu"/>
        <w:spacing w:after="0" w:line="240" w:lineRule="auto"/>
        <w:ind w:left="284" w:hanging="284"/>
        <w:rPr>
          <w:rFonts w:ascii="Times New Roman" w:eastAsia="Times New Roman" w:hAnsi="Times New Roman" w:cs="Times New Roman"/>
          <w:sz w:val="24"/>
          <w:szCs w:val="24"/>
          <w:lang w:eastAsia="sk-SK"/>
        </w:rPr>
      </w:pPr>
    </w:p>
    <w:p w14:paraId="2A33F994" w14:textId="79AE94E2" w:rsidR="00722F64" w:rsidRPr="000050B2" w:rsidRDefault="00722F64" w:rsidP="000050B2">
      <w:pPr>
        <w:pStyle w:val="Textkomentra"/>
        <w:numPr>
          <w:ilvl w:val="0"/>
          <w:numId w:val="31"/>
        </w:numPr>
        <w:spacing w:after="0"/>
        <w:ind w:left="284" w:hanging="284"/>
        <w:jc w:val="both"/>
        <w:rPr>
          <w:rFonts w:ascii="Times New Roman" w:hAnsi="Times New Roman" w:cs="Times New Roman"/>
          <w:sz w:val="24"/>
          <w:szCs w:val="24"/>
        </w:rPr>
      </w:pPr>
      <w:r w:rsidRPr="000050B2">
        <w:rPr>
          <w:rFonts w:ascii="Times New Roman" w:hAnsi="Times New Roman" w:cs="Times New Roman"/>
          <w:sz w:val="24"/>
          <w:szCs w:val="24"/>
        </w:rPr>
        <w:t xml:space="preserve">V § 4 odsek 4 znie: </w:t>
      </w:r>
    </w:p>
    <w:p w14:paraId="6E68FEF9" w14:textId="0EF69054" w:rsidR="000C232D" w:rsidRPr="00B251D3" w:rsidRDefault="008576E3" w:rsidP="000050B2">
      <w:pPr>
        <w:spacing w:after="0" w:line="240" w:lineRule="auto"/>
        <w:ind w:left="284" w:hanging="284"/>
        <w:jc w:val="both"/>
        <w:rPr>
          <w:rFonts w:ascii="Times New Roman" w:eastAsia="Times New Roman" w:hAnsi="Times New Roman" w:cs="Times New Roman"/>
          <w:sz w:val="24"/>
          <w:szCs w:val="24"/>
          <w:lang w:eastAsia="sk-SK"/>
        </w:rPr>
      </w:pPr>
      <w:r w:rsidRPr="00B251D3">
        <w:rPr>
          <w:rFonts w:ascii="Times New Roman" w:hAnsi="Times New Roman" w:cs="Times New Roman"/>
          <w:sz w:val="24"/>
          <w:szCs w:val="24"/>
        </w:rPr>
        <w:t xml:space="preserve">     </w:t>
      </w:r>
      <w:r w:rsidR="00722F64" w:rsidRPr="000050B2">
        <w:rPr>
          <w:rFonts w:ascii="Times New Roman" w:hAnsi="Times New Roman" w:cs="Times New Roman"/>
          <w:sz w:val="24"/>
          <w:szCs w:val="24"/>
        </w:rPr>
        <w:t>„(4) Ministerstvo povolenie nevydá, ak žiadateľ alebo iná právnická osoba, v ktorej má žiadateľ priamu alebo nepriamu majetkovú účasť prevyšujúcu 10 %, alebo právnická osoba, ktorej vlastníkom, spoluvlastníkom, členom štatutárneho orgánu alebo štatutárnym orgánom je vlastník, spoluvlastník, člen štatutárneho orgánu alebo štatutárny orgán žiadateľa, nesplnia podmienky podľa § 3 ods. 8.“.</w:t>
      </w:r>
      <w:r w:rsidR="00722F64" w:rsidRPr="00B251D3">
        <w:rPr>
          <w:rFonts w:ascii="Times New Roman" w:hAnsi="Times New Roman" w:cs="Times New Roman"/>
          <w:sz w:val="24"/>
          <w:szCs w:val="24"/>
        </w:rPr>
        <w:t xml:space="preserve"> </w:t>
      </w:r>
    </w:p>
    <w:p w14:paraId="75549377" w14:textId="1A2277F7" w:rsidR="007F7246" w:rsidRPr="00B251D3" w:rsidRDefault="007F7246">
      <w:pPr>
        <w:spacing w:after="0" w:line="240" w:lineRule="auto"/>
        <w:jc w:val="both"/>
        <w:rPr>
          <w:rFonts w:ascii="Times New Roman" w:eastAsia="Times New Roman" w:hAnsi="Times New Roman" w:cs="Times New Roman"/>
          <w:sz w:val="24"/>
          <w:szCs w:val="24"/>
          <w:lang w:eastAsia="sk-SK"/>
        </w:rPr>
      </w:pPr>
    </w:p>
    <w:p w14:paraId="3A494169" w14:textId="1D993D5F" w:rsidR="000C232D" w:rsidRPr="00B251D3" w:rsidRDefault="000C232D" w:rsidP="007F7246">
      <w:pPr>
        <w:spacing w:after="0" w:line="240" w:lineRule="auto"/>
        <w:jc w:val="center"/>
        <w:rPr>
          <w:rFonts w:ascii="Times New Roman" w:hAnsi="Times New Roman" w:cs="Times New Roman"/>
          <w:b/>
          <w:sz w:val="24"/>
          <w:szCs w:val="24"/>
        </w:rPr>
      </w:pPr>
      <w:r w:rsidRPr="00B251D3">
        <w:rPr>
          <w:rFonts w:ascii="Times New Roman" w:hAnsi="Times New Roman" w:cs="Times New Roman"/>
          <w:b/>
          <w:sz w:val="24"/>
          <w:szCs w:val="24"/>
        </w:rPr>
        <w:t>Čl. III</w:t>
      </w:r>
    </w:p>
    <w:p w14:paraId="275F2CD7" w14:textId="77777777" w:rsidR="000C232D" w:rsidRPr="00B251D3" w:rsidRDefault="000C232D" w:rsidP="007F7246">
      <w:pPr>
        <w:spacing w:after="0" w:line="240" w:lineRule="auto"/>
        <w:jc w:val="both"/>
        <w:rPr>
          <w:rFonts w:ascii="Times New Roman" w:hAnsi="Times New Roman" w:cs="Times New Roman"/>
          <w:sz w:val="24"/>
          <w:szCs w:val="24"/>
        </w:rPr>
      </w:pPr>
    </w:p>
    <w:p w14:paraId="094809D4" w14:textId="240BAEC0" w:rsidR="000C232D" w:rsidRPr="00B251D3" w:rsidRDefault="000C232D" w:rsidP="00790EEF">
      <w:pPr>
        <w:spacing w:after="0" w:line="240" w:lineRule="auto"/>
        <w:ind w:firstLine="284"/>
        <w:jc w:val="both"/>
        <w:rPr>
          <w:rFonts w:ascii="Times New Roman" w:hAnsi="Times New Roman" w:cs="Times New Roman"/>
          <w:sz w:val="24"/>
          <w:szCs w:val="24"/>
        </w:rPr>
      </w:pPr>
      <w:r w:rsidRPr="00B251D3">
        <w:rPr>
          <w:rFonts w:ascii="Times New Roman" w:hAnsi="Times New Roman" w:cs="Times New Roman"/>
          <w:sz w:val="24"/>
          <w:szCs w:val="24"/>
        </w:rPr>
        <w:t xml:space="preserve">Tento zákon nadobúda účinnosť 1. januára </w:t>
      </w:r>
      <w:r w:rsidR="0010270D" w:rsidRPr="00B251D3">
        <w:rPr>
          <w:rFonts w:ascii="Times New Roman" w:hAnsi="Times New Roman" w:cs="Times New Roman"/>
          <w:sz w:val="24"/>
          <w:szCs w:val="24"/>
        </w:rPr>
        <w:t>2023</w:t>
      </w:r>
      <w:r w:rsidRPr="00B251D3">
        <w:rPr>
          <w:rFonts w:ascii="Times New Roman" w:hAnsi="Times New Roman" w:cs="Times New Roman"/>
          <w:sz w:val="24"/>
          <w:szCs w:val="24"/>
        </w:rPr>
        <w:t>.</w:t>
      </w:r>
    </w:p>
    <w:p w14:paraId="5E5CEA9D" w14:textId="77777777" w:rsidR="00C07126" w:rsidRPr="00C07126" w:rsidRDefault="00C07126" w:rsidP="00C07126">
      <w:pPr>
        <w:spacing w:after="0" w:line="240" w:lineRule="auto"/>
        <w:ind w:firstLine="567"/>
        <w:jc w:val="both"/>
        <w:rPr>
          <w:rFonts w:ascii="Times New Roman" w:eastAsia="Calibri" w:hAnsi="Times New Roman" w:cs="Times New Roman"/>
          <w:sz w:val="24"/>
          <w:szCs w:val="24"/>
        </w:rPr>
      </w:pPr>
    </w:p>
    <w:p w14:paraId="2DA16E0A" w14:textId="77777777" w:rsidR="00C07126" w:rsidRPr="00C07126" w:rsidRDefault="00C07126" w:rsidP="00C07126">
      <w:pPr>
        <w:spacing w:after="0" w:line="240" w:lineRule="auto"/>
        <w:ind w:firstLine="567"/>
        <w:jc w:val="both"/>
        <w:rPr>
          <w:rFonts w:ascii="Times New Roman" w:eastAsia="Calibri" w:hAnsi="Times New Roman" w:cs="Times New Roman"/>
          <w:sz w:val="24"/>
          <w:szCs w:val="24"/>
        </w:rPr>
      </w:pPr>
    </w:p>
    <w:p w14:paraId="250749C7" w14:textId="77777777" w:rsidR="00C07126" w:rsidRPr="00C07126" w:rsidRDefault="00C07126" w:rsidP="00C07126">
      <w:pPr>
        <w:spacing w:after="0" w:line="240" w:lineRule="auto"/>
        <w:ind w:firstLine="567"/>
        <w:jc w:val="both"/>
        <w:rPr>
          <w:rFonts w:ascii="Times New Roman" w:eastAsia="Calibri" w:hAnsi="Times New Roman" w:cs="Times New Roman"/>
          <w:sz w:val="24"/>
          <w:szCs w:val="24"/>
        </w:rPr>
      </w:pPr>
    </w:p>
    <w:p w14:paraId="23A63076" w14:textId="77777777" w:rsidR="00C07126" w:rsidRPr="00C07126" w:rsidRDefault="00C07126" w:rsidP="00C07126">
      <w:pPr>
        <w:spacing w:after="0" w:line="240" w:lineRule="auto"/>
        <w:ind w:firstLine="567"/>
        <w:jc w:val="both"/>
        <w:rPr>
          <w:rFonts w:ascii="Times New Roman" w:eastAsia="Calibri" w:hAnsi="Times New Roman" w:cs="Times New Roman"/>
          <w:sz w:val="24"/>
          <w:szCs w:val="24"/>
        </w:rPr>
      </w:pPr>
    </w:p>
    <w:p w14:paraId="399DD830" w14:textId="1872ED76" w:rsidR="00C07126" w:rsidRDefault="00C07126" w:rsidP="00C07126">
      <w:pPr>
        <w:spacing w:after="0" w:line="240" w:lineRule="auto"/>
        <w:ind w:firstLine="567"/>
        <w:jc w:val="both"/>
        <w:rPr>
          <w:rFonts w:ascii="Times New Roman" w:eastAsia="Calibri" w:hAnsi="Times New Roman" w:cs="Times New Roman"/>
          <w:sz w:val="24"/>
          <w:szCs w:val="24"/>
        </w:rPr>
      </w:pPr>
    </w:p>
    <w:p w14:paraId="0C0C9173" w14:textId="796C26C8" w:rsidR="00C07126" w:rsidRDefault="00C07126" w:rsidP="00C07126">
      <w:pPr>
        <w:spacing w:after="0" w:line="240" w:lineRule="auto"/>
        <w:ind w:firstLine="567"/>
        <w:jc w:val="both"/>
        <w:rPr>
          <w:rFonts w:ascii="Times New Roman" w:eastAsia="Calibri" w:hAnsi="Times New Roman" w:cs="Times New Roman"/>
          <w:sz w:val="24"/>
          <w:szCs w:val="24"/>
        </w:rPr>
      </w:pPr>
    </w:p>
    <w:p w14:paraId="4518C044" w14:textId="77777777" w:rsidR="00C07126" w:rsidRPr="00C07126" w:rsidRDefault="00C07126" w:rsidP="00C07126">
      <w:pPr>
        <w:spacing w:after="0" w:line="240" w:lineRule="auto"/>
        <w:ind w:firstLine="567"/>
        <w:jc w:val="both"/>
        <w:rPr>
          <w:rFonts w:ascii="Times New Roman" w:eastAsia="Calibri" w:hAnsi="Times New Roman" w:cs="Times New Roman"/>
          <w:sz w:val="24"/>
          <w:szCs w:val="24"/>
        </w:rPr>
      </w:pPr>
    </w:p>
    <w:p w14:paraId="777B818D" w14:textId="77777777" w:rsidR="00C07126" w:rsidRPr="00C07126" w:rsidRDefault="00C07126" w:rsidP="00C07126">
      <w:pPr>
        <w:spacing w:after="0" w:line="240" w:lineRule="auto"/>
        <w:ind w:firstLine="567"/>
        <w:jc w:val="both"/>
        <w:rPr>
          <w:rFonts w:ascii="Times New Roman" w:eastAsia="Calibri" w:hAnsi="Times New Roman" w:cs="Times New Roman"/>
          <w:sz w:val="24"/>
          <w:szCs w:val="24"/>
        </w:rPr>
      </w:pPr>
    </w:p>
    <w:p w14:paraId="5825EF70"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r w:rsidRPr="00C07126">
        <w:rPr>
          <w:rFonts w:ascii="Times New Roman" w:eastAsia="Times New Roman" w:hAnsi="Times New Roman" w:cs="Times New Roman"/>
          <w:sz w:val="24"/>
          <w:szCs w:val="24"/>
        </w:rPr>
        <w:t>prezidentka  Slovenskej republiky</w:t>
      </w:r>
    </w:p>
    <w:p w14:paraId="425F8736"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65D2EF31"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682F1D10"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727AEF16"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71331DFE"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511294FB" w14:textId="2DD4D55D" w:rsidR="00C07126" w:rsidRDefault="00C07126" w:rsidP="00C07126">
      <w:pPr>
        <w:spacing w:after="0" w:line="240" w:lineRule="auto"/>
        <w:ind w:firstLine="426"/>
        <w:jc w:val="center"/>
        <w:rPr>
          <w:rFonts w:ascii="Times New Roman" w:eastAsia="Times New Roman" w:hAnsi="Times New Roman" w:cs="Times New Roman"/>
          <w:sz w:val="24"/>
          <w:szCs w:val="24"/>
        </w:rPr>
      </w:pPr>
    </w:p>
    <w:p w14:paraId="590A09F4"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50EA36D3"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44462E18"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r w:rsidRPr="00C07126">
        <w:rPr>
          <w:rFonts w:ascii="Times New Roman" w:eastAsia="Times New Roman" w:hAnsi="Times New Roman" w:cs="Times New Roman"/>
          <w:sz w:val="24"/>
          <w:szCs w:val="24"/>
        </w:rPr>
        <w:t>predseda Národnej rady Slovenskej republiky</w:t>
      </w:r>
    </w:p>
    <w:p w14:paraId="536328B5"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1E1D875D" w14:textId="5F74AD24" w:rsidR="00C07126" w:rsidRDefault="00C07126" w:rsidP="00C07126">
      <w:pPr>
        <w:spacing w:after="0" w:line="240" w:lineRule="auto"/>
        <w:ind w:firstLine="426"/>
        <w:jc w:val="center"/>
        <w:rPr>
          <w:rFonts w:ascii="Times New Roman" w:eastAsia="Times New Roman" w:hAnsi="Times New Roman" w:cs="Times New Roman"/>
          <w:sz w:val="24"/>
          <w:szCs w:val="24"/>
        </w:rPr>
      </w:pPr>
    </w:p>
    <w:p w14:paraId="1A232A47"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6DDECBEE"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17425ECD"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683BA354"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52F5CAF2"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3A77824D"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15CE9C64"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p>
    <w:p w14:paraId="325268B1" w14:textId="77777777" w:rsidR="00C07126" w:rsidRPr="00C07126" w:rsidRDefault="00C07126" w:rsidP="00C07126">
      <w:pPr>
        <w:spacing w:after="0" w:line="240" w:lineRule="auto"/>
        <w:ind w:firstLine="426"/>
        <w:jc w:val="center"/>
        <w:rPr>
          <w:rFonts w:ascii="Times New Roman" w:eastAsia="Times New Roman" w:hAnsi="Times New Roman" w:cs="Times New Roman"/>
          <w:sz w:val="24"/>
          <w:szCs w:val="24"/>
        </w:rPr>
      </w:pPr>
      <w:r w:rsidRPr="00C07126">
        <w:rPr>
          <w:rFonts w:ascii="Times New Roman" w:eastAsia="Times New Roman" w:hAnsi="Times New Roman" w:cs="Times New Roman"/>
          <w:sz w:val="24"/>
          <w:szCs w:val="24"/>
        </w:rPr>
        <w:t>predseda vlády Slovenskej republiky</w:t>
      </w:r>
    </w:p>
    <w:p w14:paraId="07BCC2D3" w14:textId="1B610A32" w:rsidR="00756EDA" w:rsidRPr="00B251D3" w:rsidRDefault="00756EDA" w:rsidP="007F7246">
      <w:pPr>
        <w:spacing w:after="0" w:line="240" w:lineRule="auto"/>
        <w:jc w:val="both"/>
        <w:rPr>
          <w:rFonts w:ascii="Times New Roman" w:eastAsia="Times New Roman" w:hAnsi="Times New Roman" w:cs="Times New Roman"/>
          <w:sz w:val="24"/>
          <w:szCs w:val="24"/>
          <w:lang w:eastAsia="sk-SK"/>
        </w:rPr>
      </w:pPr>
    </w:p>
    <w:sectPr w:rsidR="00756EDA" w:rsidRPr="00B251D3" w:rsidSect="007177E5">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9556B" w14:textId="77777777" w:rsidR="009731BD" w:rsidRDefault="009731BD" w:rsidP="009F4A96">
      <w:pPr>
        <w:spacing w:after="0" w:line="240" w:lineRule="auto"/>
      </w:pPr>
      <w:r>
        <w:separator/>
      </w:r>
    </w:p>
  </w:endnote>
  <w:endnote w:type="continuationSeparator" w:id="0">
    <w:p w14:paraId="4B5FEFD3" w14:textId="77777777" w:rsidR="009731BD" w:rsidRDefault="009731BD" w:rsidP="009F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073816"/>
      <w:docPartObj>
        <w:docPartGallery w:val="Page Numbers (Bottom of Page)"/>
        <w:docPartUnique/>
      </w:docPartObj>
    </w:sdtPr>
    <w:sdtEndPr>
      <w:rPr>
        <w:rFonts w:ascii="Times New Roman" w:hAnsi="Times New Roman" w:cs="Times New Roman"/>
        <w:sz w:val="20"/>
        <w:szCs w:val="20"/>
      </w:rPr>
    </w:sdtEndPr>
    <w:sdtContent>
      <w:p w14:paraId="3C97CC23" w14:textId="4B7B2CEE" w:rsidR="009F4A96" w:rsidRPr="000050B2" w:rsidRDefault="009F4A96">
        <w:pPr>
          <w:pStyle w:val="Pta"/>
          <w:jc w:val="right"/>
          <w:rPr>
            <w:rFonts w:ascii="Times New Roman" w:hAnsi="Times New Roman" w:cs="Times New Roman"/>
            <w:sz w:val="20"/>
            <w:szCs w:val="20"/>
          </w:rPr>
        </w:pPr>
        <w:r w:rsidRPr="000050B2">
          <w:rPr>
            <w:rFonts w:ascii="Times New Roman" w:hAnsi="Times New Roman" w:cs="Times New Roman"/>
            <w:sz w:val="20"/>
            <w:szCs w:val="20"/>
          </w:rPr>
          <w:fldChar w:fldCharType="begin"/>
        </w:r>
        <w:r w:rsidRPr="000050B2">
          <w:rPr>
            <w:rFonts w:ascii="Times New Roman" w:hAnsi="Times New Roman" w:cs="Times New Roman"/>
            <w:sz w:val="20"/>
            <w:szCs w:val="20"/>
          </w:rPr>
          <w:instrText>PAGE   \* MERGEFORMAT</w:instrText>
        </w:r>
        <w:r w:rsidRPr="000050B2">
          <w:rPr>
            <w:rFonts w:ascii="Times New Roman" w:hAnsi="Times New Roman" w:cs="Times New Roman"/>
            <w:sz w:val="20"/>
            <w:szCs w:val="20"/>
          </w:rPr>
          <w:fldChar w:fldCharType="separate"/>
        </w:r>
        <w:r w:rsidR="000050B2">
          <w:rPr>
            <w:rFonts w:ascii="Times New Roman" w:hAnsi="Times New Roman" w:cs="Times New Roman"/>
            <w:noProof/>
            <w:sz w:val="20"/>
            <w:szCs w:val="20"/>
          </w:rPr>
          <w:t>1</w:t>
        </w:r>
        <w:r w:rsidRPr="000050B2">
          <w:rPr>
            <w:rFonts w:ascii="Times New Roman" w:hAnsi="Times New Roman" w:cs="Times New Roman"/>
            <w:sz w:val="20"/>
            <w:szCs w:val="20"/>
          </w:rPr>
          <w:fldChar w:fldCharType="end"/>
        </w:r>
      </w:p>
    </w:sdtContent>
  </w:sdt>
  <w:p w14:paraId="76828962" w14:textId="77777777" w:rsidR="009F4A96" w:rsidRDefault="009F4A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49952" w14:textId="77777777" w:rsidR="009731BD" w:rsidRDefault="009731BD" w:rsidP="009F4A96">
      <w:pPr>
        <w:spacing w:after="0" w:line="240" w:lineRule="auto"/>
      </w:pPr>
      <w:r>
        <w:separator/>
      </w:r>
    </w:p>
  </w:footnote>
  <w:footnote w:type="continuationSeparator" w:id="0">
    <w:p w14:paraId="484B2897" w14:textId="77777777" w:rsidR="009731BD" w:rsidRDefault="009731BD" w:rsidP="009F4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FCF"/>
    <w:multiLevelType w:val="hybridMultilevel"/>
    <w:tmpl w:val="01821D4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36B3D68"/>
    <w:multiLevelType w:val="hybridMultilevel"/>
    <w:tmpl w:val="DFE4C4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943F8"/>
    <w:multiLevelType w:val="hybridMultilevel"/>
    <w:tmpl w:val="A50082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0C6782"/>
    <w:multiLevelType w:val="hybridMultilevel"/>
    <w:tmpl w:val="EE6C5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85E5B"/>
    <w:multiLevelType w:val="hybridMultilevel"/>
    <w:tmpl w:val="E26252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C75827"/>
    <w:multiLevelType w:val="hybridMultilevel"/>
    <w:tmpl w:val="1FAC8B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FC1C20"/>
    <w:multiLevelType w:val="hybridMultilevel"/>
    <w:tmpl w:val="806642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9D60B6"/>
    <w:multiLevelType w:val="hybridMultilevel"/>
    <w:tmpl w:val="40DEECA8"/>
    <w:lvl w:ilvl="0" w:tplc="58B800A0">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ADF21D1"/>
    <w:multiLevelType w:val="hybridMultilevel"/>
    <w:tmpl w:val="24FC34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ED243D"/>
    <w:multiLevelType w:val="hybridMultilevel"/>
    <w:tmpl w:val="FFEC86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AB1FF2"/>
    <w:multiLevelType w:val="hybridMultilevel"/>
    <w:tmpl w:val="F0CE8D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6E6BE2"/>
    <w:multiLevelType w:val="hybridMultilevel"/>
    <w:tmpl w:val="F72623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6800EB"/>
    <w:multiLevelType w:val="hybridMultilevel"/>
    <w:tmpl w:val="AC0019DE"/>
    <w:lvl w:ilvl="0" w:tplc="09B0E88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09644BE"/>
    <w:multiLevelType w:val="hybridMultilevel"/>
    <w:tmpl w:val="D702EE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EB0049"/>
    <w:multiLevelType w:val="hybridMultilevel"/>
    <w:tmpl w:val="2662D4C4"/>
    <w:lvl w:ilvl="0" w:tplc="086A4994">
      <w:start w:val="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42397D"/>
    <w:multiLevelType w:val="hybridMultilevel"/>
    <w:tmpl w:val="3FBC66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535D0D"/>
    <w:multiLevelType w:val="hybridMultilevel"/>
    <w:tmpl w:val="2392E2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BF3680"/>
    <w:multiLevelType w:val="hybridMultilevel"/>
    <w:tmpl w:val="0C14D4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1E4DF8"/>
    <w:multiLevelType w:val="hybridMultilevel"/>
    <w:tmpl w:val="5B5C6B24"/>
    <w:lvl w:ilvl="0" w:tplc="041B0017">
      <w:start w:val="1"/>
      <w:numFmt w:val="lowerLetter"/>
      <w:lvlText w:val="%1)"/>
      <w:lvlJc w:val="left"/>
      <w:pPr>
        <w:ind w:left="720" w:hanging="360"/>
      </w:pPr>
      <w:rPr>
        <w:rFonts w:hint="default"/>
      </w:rPr>
    </w:lvl>
    <w:lvl w:ilvl="1" w:tplc="A27E542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F3A2F62"/>
    <w:multiLevelType w:val="hybridMultilevel"/>
    <w:tmpl w:val="1D78EA26"/>
    <w:lvl w:ilvl="0" w:tplc="4828971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000041"/>
    <w:multiLevelType w:val="hybridMultilevel"/>
    <w:tmpl w:val="22486B7E"/>
    <w:lvl w:ilvl="0" w:tplc="4E3CB812">
      <w:start w:val="1"/>
      <w:numFmt w:val="decimal"/>
      <w:lvlText w:val="%1."/>
      <w:lvlJc w:val="left"/>
      <w:pPr>
        <w:ind w:left="720" w:hanging="360"/>
      </w:pPr>
      <w:rPr>
        <w:rFonts w:eastAsiaTheme="minorHAnsi" w:hint="default"/>
        <w:b/>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685780E"/>
    <w:multiLevelType w:val="hybridMultilevel"/>
    <w:tmpl w:val="240AFC9A"/>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E31A77"/>
    <w:multiLevelType w:val="hybridMultilevel"/>
    <w:tmpl w:val="CCDE02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1A1BBB"/>
    <w:multiLevelType w:val="hybridMultilevel"/>
    <w:tmpl w:val="7B26F09A"/>
    <w:lvl w:ilvl="0" w:tplc="D2CA22A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324F57"/>
    <w:multiLevelType w:val="hybridMultilevel"/>
    <w:tmpl w:val="7E1C82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C30192"/>
    <w:multiLevelType w:val="hybridMultilevel"/>
    <w:tmpl w:val="2990C6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4B32F1"/>
    <w:multiLevelType w:val="hybridMultilevel"/>
    <w:tmpl w:val="25FEE304"/>
    <w:lvl w:ilvl="0" w:tplc="76A4F8B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7" w15:restartNumberingAfterBreak="0">
    <w:nsid w:val="66546D3B"/>
    <w:multiLevelType w:val="hybridMultilevel"/>
    <w:tmpl w:val="BF662AF8"/>
    <w:lvl w:ilvl="0" w:tplc="BB3C8492">
      <w:start w:val="1"/>
      <w:numFmt w:val="decimal"/>
      <w:lvlText w:val="%1."/>
      <w:lvlJc w:val="left"/>
      <w:pPr>
        <w:ind w:left="360"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007A8C"/>
    <w:multiLevelType w:val="hybridMultilevel"/>
    <w:tmpl w:val="394EDB7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9AB00CC"/>
    <w:multiLevelType w:val="hybridMultilevel"/>
    <w:tmpl w:val="6A84D540"/>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714A7534"/>
    <w:multiLevelType w:val="hybridMultilevel"/>
    <w:tmpl w:val="398ABA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1A224D9"/>
    <w:multiLevelType w:val="hybridMultilevel"/>
    <w:tmpl w:val="6A3848FC"/>
    <w:lvl w:ilvl="0" w:tplc="6110154A">
      <w:start w:val="1"/>
      <w:numFmt w:val="lowerLetter"/>
      <w:lvlText w:val="%1)"/>
      <w:lvlJc w:val="left"/>
      <w:pPr>
        <w:ind w:left="720" w:hanging="36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B93773A"/>
    <w:multiLevelType w:val="hybridMultilevel"/>
    <w:tmpl w:val="5D5045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31"/>
  </w:num>
  <w:num w:numId="3">
    <w:abstractNumId w:val="27"/>
  </w:num>
  <w:num w:numId="4">
    <w:abstractNumId w:val="20"/>
  </w:num>
  <w:num w:numId="5">
    <w:abstractNumId w:val="32"/>
  </w:num>
  <w:num w:numId="6">
    <w:abstractNumId w:val="25"/>
  </w:num>
  <w:num w:numId="7">
    <w:abstractNumId w:val="2"/>
  </w:num>
  <w:num w:numId="8">
    <w:abstractNumId w:val="22"/>
  </w:num>
  <w:num w:numId="9">
    <w:abstractNumId w:val="9"/>
  </w:num>
  <w:num w:numId="10">
    <w:abstractNumId w:val="5"/>
  </w:num>
  <w:num w:numId="11">
    <w:abstractNumId w:val="11"/>
  </w:num>
  <w:num w:numId="12">
    <w:abstractNumId w:val="24"/>
  </w:num>
  <w:num w:numId="13">
    <w:abstractNumId w:val="1"/>
  </w:num>
  <w:num w:numId="14">
    <w:abstractNumId w:val="18"/>
  </w:num>
  <w:num w:numId="15">
    <w:abstractNumId w:val="30"/>
  </w:num>
  <w:num w:numId="16">
    <w:abstractNumId w:val="10"/>
  </w:num>
  <w:num w:numId="17">
    <w:abstractNumId w:val="13"/>
  </w:num>
  <w:num w:numId="18">
    <w:abstractNumId w:val="3"/>
  </w:num>
  <w:num w:numId="19">
    <w:abstractNumId w:val="6"/>
  </w:num>
  <w:num w:numId="20">
    <w:abstractNumId w:val="1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2"/>
  </w:num>
  <w:num w:numId="25">
    <w:abstractNumId w:val="29"/>
  </w:num>
  <w:num w:numId="26">
    <w:abstractNumId w:val="28"/>
  </w:num>
  <w:num w:numId="27">
    <w:abstractNumId w:val="17"/>
  </w:num>
  <w:num w:numId="28">
    <w:abstractNumId w:val="21"/>
  </w:num>
  <w:num w:numId="29">
    <w:abstractNumId w:val="4"/>
  </w:num>
  <w:num w:numId="30">
    <w:abstractNumId w:val="16"/>
  </w:num>
  <w:num w:numId="31">
    <w:abstractNumId w:val="14"/>
  </w:num>
  <w:num w:numId="32">
    <w:abstractNumId w:val="2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B0"/>
    <w:rsid w:val="000050B2"/>
    <w:rsid w:val="000079E5"/>
    <w:rsid w:val="00030F43"/>
    <w:rsid w:val="00045B51"/>
    <w:rsid w:val="000619B2"/>
    <w:rsid w:val="00063A98"/>
    <w:rsid w:val="00072E4C"/>
    <w:rsid w:val="000A7B90"/>
    <w:rsid w:val="000C232D"/>
    <w:rsid w:val="000D1FAE"/>
    <w:rsid w:val="000D38AC"/>
    <w:rsid w:val="00101401"/>
    <w:rsid w:val="0010270D"/>
    <w:rsid w:val="001048DA"/>
    <w:rsid w:val="00113F23"/>
    <w:rsid w:val="00132758"/>
    <w:rsid w:val="001351AF"/>
    <w:rsid w:val="001373F3"/>
    <w:rsid w:val="00173957"/>
    <w:rsid w:val="00175C89"/>
    <w:rsid w:val="00194715"/>
    <w:rsid w:val="001B28BF"/>
    <w:rsid w:val="001D6D7C"/>
    <w:rsid w:val="001E19D3"/>
    <w:rsid w:val="001E5B7A"/>
    <w:rsid w:val="00257FF6"/>
    <w:rsid w:val="0026227B"/>
    <w:rsid w:val="00296D08"/>
    <w:rsid w:val="002A0174"/>
    <w:rsid w:val="002B2661"/>
    <w:rsid w:val="002B68FD"/>
    <w:rsid w:val="002C1DC7"/>
    <w:rsid w:val="002E798B"/>
    <w:rsid w:val="002F0E84"/>
    <w:rsid w:val="00315966"/>
    <w:rsid w:val="00335A29"/>
    <w:rsid w:val="00371B1E"/>
    <w:rsid w:val="00374524"/>
    <w:rsid w:val="003D321F"/>
    <w:rsid w:val="003D5516"/>
    <w:rsid w:val="0040158D"/>
    <w:rsid w:val="004138EE"/>
    <w:rsid w:val="00470EEE"/>
    <w:rsid w:val="004713B9"/>
    <w:rsid w:val="00476256"/>
    <w:rsid w:val="004B116B"/>
    <w:rsid w:val="004B3F2E"/>
    <w:rsid w:val="004F2CB7"/>
    <w:rsid w:val="00505DD7"/>
    <w:rsid w:val="0053001E"/>
    <w:rsid w:val="00554D92"/>
    <w:rsid w:val="00556A30"/>
    <w:rsid w:val="00560DB2"/>
    <w:rsid w:val="0057560D"/>
    <w:rsid w:val="0058141A"/>
    <w:rsid w:val="00595C21"/>
    <w:rsid w:val="00596C6F"/>
    <w:rsid w:val="005A06E2"/>
    <w:rsid w:val="005A1733"/>
    <w:rsid w:val="005F35F7"/>
    <w:rsid w:val="005F65A4"/>
    <w:rsid w:val="00603C29"/>
    <w:rsid w:val="00612B2E"/>
    <w:rsid w:val="00650C2A"/>
    <w:rsid w:val="00667E8C"/>
    <w:rsid w:val="00671B8A"/>
    <w:rsid w:val="0071492D"/>
    <w:rsid w:val="007177E5"/>
    <w:rsid w:val="00722F64"/>
    <w:rsid w:val="00752C04"/>
    <w:rsid w:val="0075579F"/>
    <w:rsid w:val="00756EDA"/>
    <w:rsid w:val="00771EA8"/>
    <w:rsid w:val="00786C3D"/>
    <w:rsid w:val="00790EEF"/>
    <w:rsid w:val="007C04FD"/>
    <w:rsid w:val="007F4610"/>
    <w:rsid w:val="007F7246"/>
    <w:rsid w:val="00814669"/>
    <w:rsid w:val="00817D3B"/>
    <w:rsid w:val="00831493"/>
    <w:rsid w:val="00856774"/>
    <w:rsid w:val="008576E3"/>
    <w:rsid w:val="00875762"/>
    <w:rsid w:val="008B23AD"/>
    <w:rsid w:val="008E5881"/>
    <w:rsid w:val="009062DD"/>
    <w:rsid w:val="009105BC"/>
    <w:rsid w:val="009219EB"/>
    <w:rsid w:val="00933647"/>
    <w:rsid w:val="009579B0"/>
    <w:rsid w:val="009731BD"/>
    <w:rsid w:val="00991085"/>
    <w:rsid w:val="009A17C3"/>
    <w:rsid w:val="009B2952"/>
    <w:rsid w:val="009F4A96"/>
    <w:rsid w:val="00A31336"/>
    <w:rsid w:val="00A428F5"/>
    <w:rsid w:val="00A7400E"/>
    <w:rsid w:val="00A856A7"/>
    <w:rsid w:val="00A9070F"/>
    <w:rsid w:val="00AA48E0"/>
    <w:rsid w:val="00AA65A7"/>
    <w:rsid w:val="00AB16DA"/>
    <w:rsid w:val="00AB51C7"/>
    <w:rsid w:val="00AF30AF"/>
    <w:rsid w:val="00B21A83"/>
    <w:rsid w:val="00B251D3"/>
    <w:rsid w:val="00B3098E"/>
    <w:rsid w:val="00B50277"/>
    <w:rsid w:val="00B77D2E"/>
    <w:rsid w:val="00BD12D3"/>
    <w:rsid w:val="00BD3796"/>
    <w:rsid w:val="00BD7360"/>
    <w:rsid w:val="00BF19ED"/>
    <w:rsid w:val="00C02281"/>
    <w:rsid w:val="00C07126"/>
    <w:rsid w:val="00C111B3"/>
    <w:rsid w:val="00C34313"/>
    <w:rsid w:val="00C60FFC"/>
    <w:rsid w:val="00C70300"/>
    <w:rsid w:val="00CF731A"/>
    <w:rsid w:val="00D1790E"/>
    <w:rsid w:val="00D52927"/>
    <w:rsid w:val="00D650A6"/>
    <w:rsid w:val="00D7782E"/>
    <w:rsid w:val="00DC335E"/>
    <w:rsid w:val="00DF2D18"/>
    <w:rsid w:val="00E00C57"/>
    <w:rsid w:val="00E101C8"/>
    <w:rsid w:val="00E214D6"/>
    <w:rsid w:val="00EB64ED"/>
    <w:rsid w:val="00EC422E"/>
    <w:rsid w:val="00ED0067"/>
    <w:rsid w:val="00F24FB4"/>
    <w:rsid w:val="00F5644C"/>
    <w:rsid w:val="00F579B4"/>
    <w:rsid w:val="00F66540"/>
    <w:rsid w:val="00F67CCC"/>
    <w:rsid w:val="00F821CE"/>
    <w:rsid w:val="00FA4092"/>
    <w:rsid w:val="00FA7C0C"/>
    <w:rsid w:val="00FB0074"/>
    <w:rsid w:val="00FD0CBE"/>
    <w:rsid w:val="00FE039F"/>
    <w:rsid w:val="00FF6A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7A7E"/>
  <w15:chartTrackingRefBased/>
  <w15:docId w15:val="{54B9D460-F934-4B00-B3C3-61D44659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semiHidden/>
    <w:unhideWhenUsed/>
    <w:qFormat/>
    <w:rsid w:val="00C111B3"/>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Odsek zoznamu1,Odsek zoznamu2,body"/>
    <w:basedOn w:val="Normlny"/>
    <w:link w:val="OdsekzoznamuChar"/>
    <w:uiPriority w:val="34"/>
    <w:qFormat/>
    <w:rsid w:val="00AA65A7"/>
    <w:pPr>
      <w:ind w:left="720"/>
      <w:contextualSpacing/>
    </w:pPr>
  </w:style>
  <w:style w:type="character" w:styleId="Hypertextovprepojenie">
    <w:name w:val="Hyperlink"/>
    <w:basedOn w:val="Predvolenpsmoodseku"/>
    <w:uiPriority w:val="99"/>
    <w:semiHidden/>
    <w:unhideWhenUsed/>
    <w:rsid w:val="00AA65A7"/>
    <w:rPr>
      <w:color w:val="0000FF"/>
      <w:u w:val="single"/>
    </w:rPr>
  </w:style>
  <w:style w:type="paragraph" w:customStyle="1" w:styleId="Zkladntext">
    <w:name w:val="Základní text"/>
    <w:aliases w:val="Základný text Char Char"/>
    <w:rsid w:val="00756EDA"/>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styleId="Nzov">
    <w:name w:val="Title"/>
    <w:aliases w:val="Char Char Char Char,Char Char Char"/>
    <w:basedOn w:val="Normlny"/>
    <w:link w:val="NzovChar"/>
    <w:uiPriority w:val="99"/>
    <w:rsid w:val="00756EDA"/>
    <w:pPr>
      <w:spacing w:line="240" w:lineRule="exact"/>
    </w:pPr>
    <w:rPr>
      <w:rFonts w:ascii="Tahoma" w:eastAsia="Times New Roman" w:hAnsi="Tahoma" w:cs="Tahoma"/>
      <w:sz w:val="20"/>
      <w:szCs w:val="20"/>
      <w:lang w:val="en-US"/>
    </w:rPr>
  </w:style>
  <w:style w:type="character" w:customStyle="1" w:styleId="NzovChar">
    <w:name w:val="Názov Char"/>
    <w:aliases w:val="Char Char Char Char Char,Char Char Char Char1"/>
    <w:basedOn w:val="Predvolenpsmoodseku"/>
    <w:link w:val="Nzov"/>
    <w:uiPriority w:val="99"/>
    <w:rsid w:val="00756EDA"/>
    <w:rPr>
      <w:rFonts w:ascii="Tahoma" w:eastAsia="Times New Roman" w:hAnsi="Tahoma" w:cs="Tahoma"/>
      <w:sz w:val="20"/>
      <w:szCs w:val="20"/>
      <w:lang w:val="en-US"/>
    </w:rPr>
  </w:style>
  <w:style w:type="paragraph" w:customStyle="1" w:styleId="Zkladntext1">
    <w:name w:val="Základní text1"/>
    <w:rsid w:val="00756EDA"/>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9F4A9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4A96"/>
  </w:style>
  <w:style w:type="paragraph" w:styleId="Pta">
    <w:name w:val="footer"/>
    <w:basedOn w:val="Normlny"/>
    <w:link w:val="PtaChar"/>
    <w:uiPriority w:val="99"/>
    <w:unhideWhenUsed/>
    <w:rsid w:val="009F4A96"/>
    <w:pPr>
      <w:tabs>
        <w:tab w:val="center" w:pos="4536"/>
        <w:tab w:val="right" w:pos="9072"/>
      </w:tabs>
      <w:spacing w:after="0" w:line="240" w:lineRule="auto"/>
    </w:pPr>
  </w:style>
  <w:style w:type="character" w:customStyle="1" w:styleId="PtaChar">
    <w:name w:val="Päta Char"/>
    <w:basedOn w:val="Predvolenpsmoodseku"/>
    <w:link w:val="Pta"/>
    <w:uiPriority w:val="99"/>
    <w:rsid w:val="009F4A96"/>
  </w:style>
  <w:style w:type="character" w:customStyle="1" w:styleId="Nadpis2Char">
    <w:name w:val="Nadpis 2 Char"/>
    <w:basedOn w:val="Predvolenpsmoodseku"/>
    <w:link w:val="Nadpis2"/>
    <w:uiPriority w:val="9"/>
    <w:semiHidden/>
    <w:rsid w:val="00C111B3"/>
    <w:rPr>
      <w:rFonts w:ascii="Times New Roman" w:eastAsia="Times New Roman" w:hAnsi="Times New Roman" w:cs="Times New Roman"/>
      <w:b/>
      <w:bCs/>
      <w:sz w:val="36"/>
      <w:szCs w:val="36"/>
      <w:lang w:eastAsia="sk-SK"/>
    </w:rPr>
  </w:style>
  <w:style w:type="paragraph" w:styleId="Textbubliny">
    <w:name w:val="Balloon Text"/>
    <w:basedOn w:val="Normlny"/>
    <w:link w:val="TextbublinyChar"/>
    <w:uiPriority w:val="99"/>
    <w:semiHidden/>
    <w:unhideWhenUsed/>
    <w:rsid w:val="002E798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798B"/>
    <w:rPr>
      <w:rFonts w:ascii="Segoe UI" w:hAnsi="Segoe UI" w:cs="Segoe UI"/>
      <w:sz w:val="18"/>
      <w:szCs w:val="18"/>
    </w:rPr>
  </w:style>
  <w:style w:type="character" w:customStyle="1" w:styleId="OdsekzoznamuChar">
    <w:name w:val="Odsek zoznamu Char"/>
    <w:aliases w:val="Odsek Char,Odsek zoznamu1 Char,Odsek zoznamu2 Char,body Char"/>
    <w:basedOn w:val="Predvolenpsmoodseku"/>
    <w:link w:val="Odsekzoznamu"/>
    <w:uiPriority w:val="34"/>
    <w:locked/>
    <w:rsid w:val="002E798B"/>
  </w:style>
  <w:style w:type="character" w:styleId="Odkaznakomentr">
    <w:name w:val="annotation reference"/>
    <w:basedOn w:val="Predvolenpsmoodseku"/>
    <w:uiPriority w:val="99"/>
    <w:semiHidden/>
    <w:unhideWhenUsed/>
    <w:rsid w:val="002A0174"/>
    <w:rPr>
      <w:sz w:val="16"/>
      <w:szCs w:val="16"/>
    </w:rPr>
  </w:style>
  <w:style w:type="paragraph" w:styleId="Textkomentra">
    <w:name w:val="annotation text"/>
    <w:basedOn w:val="Normlny"/>
    <w:link w:val="TextkomentraChar"/>
    <w:unhideWhenUsed/>
    <w:rsid w:val="002A0174"/>
    <w:pPr>
      <w:spacing w:line="240" w:lineRule="auto"/>
    </w:pPr>
    <w:rPr>
      <w:sz w:val="20"/>
      <w:szCs w:val="20"/>
    </w:rPr>
  </w:style>
  <w:style w:type="character" w:customStyle="1" w:styleId="TextkomentraChar">
    <w:name w:val="Text komentára Char"/>
    <w:basedOn w:val="Predvolenpsmoodseku"/>
    <w:link w:val="Textkomentra"/>
    <w:rsid w:val="002A0174"/>
    <w:rPr>
      <w:sz w:val="20"/>
      <w:szCs w:val="20"/>
    </w:rPr>
  </w:style>
  <w:style w:type="paragraph" w:styleId="Predmetkomentra">
    <w:name w:val="annotation subject"/>
    <w:basedOn w:val="Textkomentra"/>
    <w:next w:val="Textkomentra"/>
    <w:link w:val="PredmetkomentraChar"/>
    <w:uiPriority w:val="99"/>
    <w:semiHidden/>
    <w:unhideWhenUsed/>
    <w:rsid w:val="002A0174"/>
    <w:rPr>
      <w:b/>
      <w:bCs/>
    </w:rPr>
  </w:style>
  <w:style w:type="character" w:customStyle="1" w:styleId="PredmetkomentraChar">
    <w:name w:val="Predmet komentára Char"/>
    <w:basedOn w:val="TextkomentraChar"/>
    <w:link w:val="Predmetkomentra"/>
    <w:uiPriority w:val="99"/>
    <w:semiHidden/>
    <w:rsid w:val="002A0174"/>
    <w:rPr>
      <w:b/>
      <w:bCs/>
      <w:sz w:val="20"/>
      <w:szCs w:val="20"/>
    </w:rPr>
  </w:style>
  <w:style w:type="paragraph" w:styleId="Normlnywebov">
    <w:name w:val="Normal (Web)"/>
    <w:basedOn w:val="Normlny"/>
    <w:uiPriority w:val="99"/>
    <w:unhideWhenUsed/>
    <w:rsid w:val="00856774"/>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9177">
      <w:bodyDiv w:val="1"/>
      <w:marLeft w:val="0"/>
      <w:marRight w:val="0"/>
      <w:marTop w:val="0"/>
      <w:marBottom w:val="0"/>
      <w:divBdr>
        <w:top w:val="none" w:sz="0" w:space="0" w:color="auto"/>
        <w:left w:val="none" w:sz="0" w:space="0" w:color="auto"/>
        <w:bottom w:val="none" w:sz="0" w:space="0" w:color="auto"/>
        <w:right w:val="none" w:sz="0" w:space="0" w:color="auto"/>
      </w:divBdr>
      <w:divsChild>
        <w:div w:id="2105304205">
          <w:marLeft w:val="255"/>
          <w:marRight w:val="0"/>
          <w:marTop w:val="0"/>
          <w:marBottom w:val="0"/>
          <w:divBdr>
            <w:top w:val="none" w:sz="0" w:space="0" w:color="auto"/>
            <w:left w:val="none" w:sz="0" w:space="0" w:color="auto"/>
            <w:bottom w:val="none" w:sz="0" w:space="0" w:color="auto"/>
            <w:right w:val="none" w:sz="0" w:space="0" w:color="auto"/>
          </w:divBdr>
        </w:div>
        <w:div w:id="361980443">
          <w:marLeft w:val="255"/>
          <w:marRight w:val="0"/>
          <w:marTop w:val="0"/>
          <w:marBottom w:val="0"/>
          <w:divBdr>
            <w:top w:val="none" w:sz="0" w:space="0" w:color="auto"/>
            <w:left w:val="none" w:sz="0" w:space="0" w:color="auto"/>
            <w:bottom w:val="none" w:sz="0" w:space="0" w:color="auto"/>
            <w:right w:val="none" w:sz="0" w:space="0" w:color="auto"/>
          </w:divBdr>
        </w:div>
        <w:div w:id="1286425851">
          <w:marLeft w:val="255"/>
          <w:marRight w:val="0"/>
          <w:marTop w:val="0"/>
          <w:marBottom w:val="0"/>
          <w:divBdr>
            <w:top w:val="none" w:sz="0" w:space="0" w:color="auto"/>
            <w:left w:val="none" w:sz="0" w:space="0" w:color="auto"/>
            <w:bottom w:val="none" w:sz="0" w:space="0" w:color="auto"/>
            <w:right w:val="none" w:sz="0" w:space="0" w:color="auto"/>
          </w:divBdr>
        </w:div>
        <w:div w:id="1174295244">
          <w:marLeft w:val="255"/>
          <w:marRight w:val="0"/>
          <w:marTop w:val="0"/>
          <w:marBottom w:val="0"/>
          <w:divBdr>
            <w:top w:val="none" w:sz="0" w:space="0" w:color="auto"/>
            <w:left w:val="none" w:sz="0" w:space="0" w:color="auto"/>
            <w:bottom w:val="none" w:sz="0" w:space="0" w:color="auto"/>
            <w:right w:val="none" w:sz="0" w:space="0" w:color="auto"/>
          </w:divBdr>
        </w:div>
      </w:divsChild>
    </w:div>
    <w:div w:id="116065096">
      <w:bodyDiv w:val="1"/>
      <w:marLeft w:val="0"/>
      <w:marRight w:val="0"/>
      <w:marTop w:val="0"/>
      <w:marBottom w:val="0"/>
      <w:divBdr>
        <w:top w:val="none" w:sz="0" w:space="0" w:color="auto"/>
        <w:left w:val="none" w:sz="0" w:space="0" w:color="auto"/>
        <w:bottom w:val="none" w:sz="0" w:space="0" w:color="auto"/>
        <w:right w:val="none" w:sz="0" w:space="0" w:color="auto"/>
      </w:divBdr>
    </w:div>
    <w:div w:id="157235105">
      <w:bodyDiv w:val="1"/>
      <w:marLeft w:val="0"/>
      <w:marRight w:val="0"/>
      <w:marTop w:val="0"/>
      <w:marBottom w:val="0"/>
      <w:divBdr>
        <w:top w:val="none" w:sz="0" w:space="0" w:color="auto"/>
        <w:left w:val="none" w:sz="0" w:space="0" w:color="auto"/>
        <w:bottom w:val="none" w:sz="0" w:space="0" w:color="auto"/>
        <w:right w:val="none" w:sz="0" w:space="0" w:color="auto"/>
      </w:divBdr>
      <w:divsChild>
        <w:div w:id="1056513827">
          <w:marLeft w:val="255"/>
          <w:marRight w:val="0"/>
          <w:marTop w:val="0"/>
          <w:marBottom w:val="0"/>
          <w:divBdr>
            <w:top w:val="none" w:sz="0" w:space="0" w:color="auto"/>
            <w:left w:val="none" w:sz="0" w:space="0" w:color="auto"/>
            <w:bottom w:val="none" w:sz="0" w:space="0" w:color="auto"/>
            <w:right w:val="none" w:sz="0" w:space="0" w:color="auto"/>
          </w:divBdr>
        </w:div>
        <w:div w:id="479735955">
          <w:marLeft w:val="255"/>
          <w:marRight w:val="0"/>
          <w:marTop w:val="0"/>
          <w:marBottom w:val="0"/>
          <w:divBdr>
            <w:top w:val="none" w:sz="0" w:space="0" w:color="auto"/>
            <w:left w:val="none" w:sz="0" w:space="0" w:color="auto"/>
            <w:bottom w:val="none" w:sz="0" w:space="0" w:color="auto"/>
            <w:right w:val="none" w:sz="0" w:space="0" w:color="auto"/>
          </w:divBdr>
        </w:div>
      </w:divsChild>
    </w:div>
    <w:div w:id="299116506">
      <w:bodyDiv w:val="1"/>
      <w:marLeft w:val="0"/>
      <w:marRight w:val="0"/>
      <w:marTop w:val="0"/>
      <w:marBottom w:val="0"/>
      <w:divBdr>
        <w:top w:val="none" w:sz="0" w:space="0" w:color="auto"/>
        <w:left w:val="none" w:sz="0" w:space="0" w:color="auto"/>
        <w:bottom w:val="none" w:sz="0" w:space="0" w:color="auto"/>
        <w:right w:val="none" w:sz="0" w:space="0" w:color="auto"/>
      </w:divBdr>
    </w:div>
    <w:div w:id="519785891">
      <w:bodyDiv w:val="1"/>
      <w:marLeft w:val="0"/>
      <w:marRight w:val="0"/>
      <w:marTop w:val="0"/>
      <w:marBottom w:val="0"/>
      <w:divBdr>
        <w:top w:val="none" w:sz="0" w:space="0" w:color="auto"/>
        <w:left w:val="none" w:sz="0" w:space="0" w:color="auto"/>
        <w:bottom w:val="none" w:sz="0" w:space="0" w:color="auto"/>
        <w:right w:val="none" w:sz="0" w:space="0" w:color="auto"/>
      </w:divBdr>
    </w:div>
    <w:div w:id="674040465">
      <w:bodyDiv w:val="1"/>
      <w:marLeft w:val="0"/>
      <w:marRight w:val="0"/>
      <w:marTop w:val="0"/>
      <w:marBottom w:val="0"/>
      <w:divBdr>
        <w:top w:val="none" w:sz="0" w:space="0" w:color="auto"/>
        <w:left w:val="none" w:sz="0" w:space="0" w:color="auto"/>
        <w:bottom w:val="none" w:sz="0" w:space="0" w:color="auto"/>
        <w:right w:val="none" w:sz="0" w:space="0" w:color="auto"/>
      </w:divBdr>
    </w:div>
    <w:div w:id="696152822">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sChild>
        <w:div w:id="65539584">
          <w:marLeft w:val="255"/>
          <w:marRight w:val="0"/>
          <w:marTop w:val="0"/>
          <w:marBottom w:val="0"/>
          <w:divBdr>
            <w:top w:val="none" w:sz="0" w:space="0" w:color="auto"/>
            <w:left w:val="none" w:sz="0" w:space="0" w:color="auto"/>
            <w:bottom w:val="none" w:sz="0" w:space="0" w:color="auto"/>
            <w:right w:val="none" w:sz="0" w:space="0" w:color="auto"/>
          </w:divBdr>
        </w:div>
        <w:div w:id="833297532">
          <w:marLeft w:val="255"/>
          <w:marRight w:val="0"/>
          <w:marTop w:val="0"/>
          <w:marBottom w:val="0"/>
          <w:divBdr>
            <w:top w:val="none" w:sz="0" w:space="0" w:color="auto"/>
            <w:left w:val="none" w:sz="0" w:space="0" w:color="auto"/>
            <w:bottom w:val="none" w:sz="0" w:space="0" w:color="auto"/>
            <w:right w:val="none" w:sz="0" w:space="0" w:color="auto"/>
          </w:divBdr>
        </w:div>
        <w:div w:id="1137604710">
          <w:marLeft w:val="255"/>
          <w:marRight w:val="0"/>
          <w:marTop w:val="0"/>
          <w:marBottom w:val="0"/>
          <w:divBdr>
            <w:top w:val="none" w:sz="0" w:space="0" w:color="auto"/>
            <w:left w:val="none" w:sz="0" w:space="0" w:color="auto"/>
            <w:bottom w:val="none" w:sz="0" w:space="0" w:color="auto"/>
            <w:right w:val="none" w:sz="0" w:space="0" w:color="auto"/>
          </w:divBdr>
        </w:div>
        <w:div w:id="529954853">
          <w:marLeft w:val="255"/>
          <w:marRight w:val="0"/>
          <w:marTop w:val="0"/>
          <w:marBottom w:val="0"/>
          <w:divBdr>
            <w:top w:val="none" w:sz="0" w:space="0" w:color="auto"/>
            <w:left w:val="none" w:sz="0" w:space="0" w:color="auto"/>
            <w:bottom w:val="none" w:sz="0" w:space="0" w:color="auto"/>
            <w:right w:val="none" w:sz="0" w:space="0" w:color="auto"/>
          </w:divBdr>
        </w:div>
        <w:div w:id="1595817288">
          <w:marLeft w:val="255"/>
          <w:marRight w:val="0"/>
          <w:marTop w:val="0"/>
          <w:marBottom w:val="0"/>
          <w:divBdr>
            <w:top w:val="none" w:sz="0" w:space="0" w:color="auto"/>
            <w:left w:val="none" w:sz="0" w:space="0" w:color="auto"/>
            <w:bottom w:val="none" w:sz="0" w:space="0" w:color="auto"/>
            <w:right w:val="none" w:sz="0" w:space="0" w:color="auto"/>
          </w:divBdr>
        </w:div>
        <w:div w:id="412702454">
          <w:marLeft w:val="255"/>
          <w:marRight w:val="0"/>
          <w:marTop w:val="0"/>
          <w:marBottom w:val="0"/>
          <w:divBdr>
            <w:top w:val="none" w:sz="0" w:space="0" w:color="auto"/>
            <w:left w:val="none" w:sz="0" w:space="0" w:color="auto"/>
            <w:bottom w:val="none" w:sz="0" w:space="0" w:color="auto"/>
            <w:right w:val="none" w:sz="0" w:space="0" w:color="auto"/>
          </w:divBdr>
        </w:div>
        <w:div w:id="1289895404">
          <w:marLeft w:val="255"/>
          <w:marRight w:val="0"/>
          <w:marTop w:val="0"/>
          <w:marBottom w:val="0"/>
          <w:divBdr>
            <w:top w:val="none" w:sz="0" w:space="0" w:color="auto"/>
            <w:left w:val="none" w:sz="0" w:space="0" w:color="auto"/>
            <w:bottom w:val="none" w:sz="0" w:space="0" w:color="auto"/>
            <w:right w:val="none" w:sz="0" w:space="0" w:color="auto"/>
          </w:divBdr>
        </w:div>
        <w:div w:id="859315712">
          <w:marLeft w:val="255"/>
          <w:marRight w:val="0"/>
          <w:marTop w:val="0"/>
          <w:marBottom w:val="0"/>
          <w:divBdr>
            <w:top w:val="none" w:sz="0" w:space="0" w:color="auto"/>
            <w:left w:val="none" w:sz="0" w:space="0" w:color="auto"/>
            <w:bottom w:val="none" w:sz="0" w:space="0" w:color="auto"/>
            <w:right w:val="none" w:sz="0" w:space="0" w:color="auto"/>
          </w:divBdr>
        </w:div>
        <w:div w:id="55469348">
          <w:marLeft w:val="255"/>
          <w:marRight w:val="0"/>
          <w:marTop w:val="0"/>
          <w:marBottom w:val="0"/>
          <w:divBdr>
            <w:top w:val="none" w:sz="0" w:space="0" w:color="auto"/>
            <w:left w:val="none" w:sz="0" w:space="0" w:color="auto"/>
            <w:bottom w:val="none" w:sz="0" w:space="0" w:color="auto"/>
            <w:right w:val="none" w:sz="0" w:space="0" w:color="auto"/>
          </w:divBdr>
        </w:div>
      </w:divsChild>
    </w:div>
    <w:div w:id="839198389">
      <w:bodyDiv w:val="1"/>
      <w:marLeft w:val="0"/>
      <w:marRight w:val="0"/>
      <w:marTop w:val="0"/>
      <w:marBottom w:val="0"/>
      <w:divBdr>
        <w:top w:val="none" w:sz="0" w:space="0" w:color="auto"/>
        <w:left w:val="none" w:sz="0" w:space="0" w:color="auto"/>
        <w:bottom w:val="none" w:sz="0" w:space="0" w:color="auto"/>
        <w:right w:val="none" w:sz="0" w:space="0" w:color="auto"/>
      </w:divBdr>
      <w:divsChild>
        <w:div w:id="22290389">
          <w:marLeft w:val="255"/>
          <w:marRight w:val="0"/>
          <w:marTop w:val="75"/>
          <w:marBottom w:val="0"/>
          <w:divBdr>
            <w:top w:val="none" w:sz="0" w:space="0" w:color="auto"/>
            <w:left w:val="none" w:sz="0" w:space="0" w:color="auto"/>
            <w:bottom w:val="none" w:sz="0" w:space="0" w:color="auto"/>
            <w:right w:val="none" w:sz="0" w:space="0" w:color="auto"/>
          </w:divBdr>
        </w:div>
        <w:div w:id="1088960060">
          <w:marLeft w:val="255"/>
          <w:marRight w:val="0"/>
          <w:marTop w:val="75"/>
          <w:marBottom w:val="0"/>
          <w:divBdr>
            <w:top w:val="none" w:sz="0" w:space="0" w:color="auto"/>
            <w:left w:val="none" w:sz="0" w:space="0" w:color="auto"/>
            <w:bottom w:val="none" w:sz="0" w:space="0" w:color="auto"/>
            <w:right w:val="none" w:sz="0" w:space="0" w:color="auto"/>
          </w:divBdr>
        </w:div>
      </w:divsChild>
    </w:div>
    <w:div w:id="1042288475">
      <w:bodyDiv w:val="1"/>
      <w:marLeft w:val="0"/>
      <w:marRight w:val="0"/>
      <w:marTop w:val="0"/>
      <w:marBottom w:val="0"/>
      <w:divBdr>
        <w:top w:val="none" w:sz="0" w:space="0" w:color="auto"/>
        <w:left w:val="none" w:sz="0" w:space="0" w:color="auto"/>
        <w:bottom w:val="none" w:sz="0" w:space="0" w:color="auto"/>
        <w:right w:val="none" w:sz="0" w:space="0" w:color="auto"/>
      </w:divBdr>
      <w:divsChild>
        <w:div w:id="1157499880">
          <w:marLeft w:val="255"/>
          <w:marRight w:val="0"/>
          <w:marTop w:val="75"/>
          <w:marBottom w:val="0"/>
          <w:divBdr>
            <w:top w:val="none" w:sz="0" w:space="0" w:color="auto"/>
            <w:left w:val="none" w:sz="0" w:space="0" w:color="auto"/>
            <w:bottom w:val="none" w:sz="0" w:space="0" w:color="auto"/>
            <w:right w:val="none" w:sz="0" w:space="0" w:color="auto"/>
          </w:divBdr>
          <w:divsChild>
            <w:div w:id="1087070756">
              <w:marLeft w:val="255"/>
              <w:marRight w:val="0"/>
              <w:marTop w:val="0"/>
              <w:marBottom w:val="0"/>
              <w:divBdr>
                <w:top w:val="none" w:sz="0" w:space="0" w:color="auto"/>
                <w:left w:val="none" w:sz="0" w:space="0" w:color="auto"/>
                <w:bottom w:val="none" w:sz="0" w:space="0" w:color="auto"/>
                <w:right w:val="none" w:sz="0" w:space="0" w:color="auto"/>
              </w:divBdr>
            </w:div>
            <w:div w:id="568157009">
              <w:marLeft w:val="255"/>
              <w:marRight w:val="0"/>
              <w:marTop w:val="0"/>
              <w:marBottom w:val="0"/>
              <w:divBdr>
                <w:top w:val="none" w:sz="0" w:space="0" w:color="auto"/>
                <w:left w:val="none" w:sz="0" w:space="0" w:color="auto"/>
                <w:bottom w:val="none" w:sz="0" w:space="0" w:color="auto"/>
                <w:right w:val="none" w:sz="0" w:space="0" w:color="auto"/>
              </w:divBdr>
            </w:div>
            <w:div w:id="973370480">
              <w:marLeft w:val="255"/>
              <w:marRight w:val="0"/>
              <w:marTop w:val="0"/>
              <w:marBottom w:val="0"/>
              <w:divBdr>
                <w:top w:val="none" w:sz="0" w:space="0" w:color="auto"/>
                <w:left w:val="none" w:sz="0" w:space="0" w:color="auto"/>
                <w:bottom w:val="none" w:sz="0" w:space="0" w:color="auto"/>
                <w:right w:val="none" w:sz="0" w:space="0" w:color="auto"/>
              </w:divBdr>
            </w:div>
            <w:div w:id="573664322">
              <w:marLeft w:val="255"/>
              <w:marRight w:val="0"/>
              <w:marTop w:val="0"/>
              <w:marBottom w:val="0"/>
              <w:divBdr>
                <w:top w:val="none" w:sz="0" w:space="0" w:color="auto"/>
                <w:left w:val="none" w:sz="0" w:space="0" w:color="auto"/>
                <w:bottom w:val="none" w:sz="0" w:space="0" w:color="auto"/>
                <w:right w:val="none" w:sz="0" w:space="0" w:color="auto"/>
              </w:divBdr>
            </w:div>
          </w:divsChild>
        </w:div>
        <w:div w:id="1079787119">
          <w:marLeft w:val="255"/>
          <w:marRight w:val="0"/>
          <w:marTop w:val="75"/>
          <w:marBottom w:val="0"/>
          <w:divBdr>
            <w:top w:val="none" w:sz="0" w:space="0" w:color="auto"/>
            <w:left w:val="none" w:sz="0" w:space="0" w:color="auto"/>
            <w:bottom w:val="none" w:sz="0" w:space="0" w:color="auto"/>
            <w:right w:val="none" w:sz="0" w:space="0" w:color="auto"/>
          </w:divBdr>
        </w:div>
        <w:div w:id="1215266583">
          <w:marLeft w:val="255"/>
          <w:marRight w:val="0"/>
          <w:marTop w:val="75"/>
          <w:marBottom w:val="0"/>
          <w:divBdr>
            <w:top w:val="none" w:sz="0" w:space="0" w:color="auto"/>
            <w:left w:val="none" w:sz="0" w:space="0" w:color="auto"/>
            <w:bottom w:val="none" w:sz="0" w:space="0" w:color="auto"/>
            <w:right w:val="none" w:sz="0" w:space="0" w:color="auto"/>
          </w:divBdr>
        </w:div>
        <w:div w:id="919562330">
          <w:marLeft w:val="255"/>
          <w:marRight w:val="0"/>
          <w:marTop w:val="75"/>
          <w:marBottom w:val="0"/>
          <w:divBdr>
            <w:top w:val="none" w:sz="0" w:space="0" w:color="auto"/>
            <w:left w:val="none" w:sz="0" w:space="0" w:color="auto"/>
            <w:bottom w:val="none" w:sz="0" w:space="0" w:color="auto"/>
            <w:right w:val="none" w:sz="0" w:space="0" w:color="auto"/>
          </w:divBdr>
        </w:div>
        <w:div w:id="1087775186">
          <w:marLeft w:val="255"/>
          <w:marRight w:val="0"/>
          <w:marTop w:val="75"/>
          <w:marBottom w:val="0"/>
          <w:divBdr>
            <w:top w:val="none" w:sz="0" w:space="0" w:color="auto"/>
            <w:left w:val="none" w:sz="0" w:space="0" w:color="auto"/>
            <w:bottom w:val="none" w:sz="0" w:space="0" w:color="auto"/>
            <w:right w:val="none" w:sz="0" w:space="0" w:color="auto"/>
          </w:divBdr>
          <w:divsChild>
            <w:div w:id="1888105928">
              <w:marLeft w:val="255"/>
              <w:marRight w:val="0"/>
              <w:marTop w:val="0"/>
              <w:marBottom w:val="0"/>
              <w:divBdr>
                <w:top w:val="none" w:sz="0" w:space="0" w:color="auto"/>
                <w:left w:val="none" w:sz="0" w:space="0" w:color="auto"/>
                <w:bottom w:val="none" w:sz="0" w:space="0" w:color="auto"/>
                <w:right w:val="none" w:sz="0" w:space="0" w:color="auto"/>
              </w:divBdr>
            </w:div>
            <w:div w:id="1393851796">
              <w:marLeft w:val="255"/>
              <w:marRight w:val="0"/>
              <w:marTop w:val="0"/>
              <w:marBottom w:val="0"/>
              <w:divBdr>
                <w:top w:val="none" w:sz="0" w:space="0" w:color="auto"/>
                <w:left w:val="none" w:sz="0" w:space="0" w:color="auto"/>
                <w:bottom w:val="none" w:sz="0" w:space="0" w:color="auto"/>
                <w:right w:val="none" w:sz="0" w:space="0" w:color="auto"/>
              </w:divBdr>
            </w:div>
          </w:divsChild>
        </w:div>
        <w:div w:id="1955286068">
          <w:marLeft w:val="255"/>
          <w:marRight w:val="0"/>
          <w:marTop w:val="75"/>
          <w:marBottom w:val="0"/>
          <w:divBdr>
            <w:top w:val="none" w:sz="0" w:space="0" w:color="auto"/>
            <w:left w:val="none" w:sz="0" w:space="0" w:color="auto"/>
            <w:bottom w:val="none" w:sz="0" w:space="0" w:color="auto"/>
            <w:right w:val="none" w:sz="0" w:space="0" w:color="auto"/>
          </w:divBdr>
        </w:div>
        <w:div w:id="2097288158">
          <w:marLeft w:val="255"/>
          <w:marRight w:val="0"/>
          <w:marTop w:val="75"/>
          <w:marBottom w:val="0"/>
          <w:divBdr>
            <w:top w:val="none" w:sz="0" w:space="0" w:color="auto"/>
            <w:left w:val="none" w:sz="0" w:space="0" w:color="auto"/>
            <w:bottom w:val="none" w:sz="0" w:space="0" w:color="auto"/>
            <w:right w:val="none" w:sz="0" w:space="0" w:color="auto"/>
          </w:divBdr>
        </w:div>
      </w:divsChild>
    </w:div>
    <w:div w:id="1370758462">
      <w:bodyDiv w:val="1"/>
      <w:marLeft w:val="0"/>
      <w:marRight w:val="0"/>
      <w:marTop w:val="0"/>
      <w:marBottom w:val="0"/>
      <w:divBdr>
        <w:top w:val="none" w:sz="0" w:space="0" w:color="auto"/>
        <w:left w:val="none" w:sz="0" w:space="0" w:color="auto"/>
        <w:bottom w:val="none" w:sz="0" w:space="0" w:color="auto"/>
        <w:right w:val="none" w:sz="0" w:space="0" w:color="auto"/>
      </w:divBdr>
      <w:divsChild>
        <w:div w:id="1917863937">
          <w:marLeft w:val="0"/>
          <w:marRight w:val="0"/>
          <w:marTop w:val="0"/>
          <w:marBottom w:val="300"/>
          <w:divBdr>
            <w:top w:val="none" w:sz="0" w:space="0" w:color="auto"/>
            <w:left w:val="none" w:sz="0" w:space="0" w:color="auto"/>
            <w:bottom w:val="none" w:sz="0" w:space="0" w:color="auto"/>
            <w:right w:val="none" w:sz="0" w:space="0" w:color="auto"/>
          </w:divBdr>
        </w:div>
        <w:div w:id="2089885642">
          <w:marLeft w:val="255"/>
          <w:marRight w:val="0"/>
          <w:marTop w:val="75"/>
          <w:marBottom w:val="0"/>
          <w:divBdr>
            <w:top w:val="none" w:sz="0" w:space="0" w:color="auto"/>
            <w:left w:val="none" w:sz="0" w:space="0" w:color="auto"/>
            <w:bottom w:val="none" w:sz="0" w:space="0" w:color="auto"/>
            <w:right w:val="none" w:sz="0" w:space="0" w:color="auto"/>
          </w:divBdr>
        </w:div>
        <w:div w:id="1491143264">
          <w:marLeft w:val="255"/>
          <w:marRight w:val="0"/>
          <w:marTop w:val="75"/>
          <w:marBottom w:val="0"/>
          <w:divBdr>
            <w:top w:val="none" w:sz="0" w:space="0" w:color="auto"/>
            <w:left w:val="none" w:sz="0" w:space="0" w:color="auto"/>
            <w:bottom w:val="none" w:sz="0" w:space="0" w:color="auto"/>
            <w:right w:val="none" w:sz="0" w:space="0" w:color="auto"/>
          </w:divBdr>
          <w:divsChild>
            <w:div w:id="443617385">
              <w:marLeft w:val="255"/>
              <w:marRight w:val="0"/>
              <w:marTop w:val="0"/>
              <w:marBottom w:val="0"/>
              <w:divBdr>
                <w:top w:val="none" w:sz="0" w:space="0" w:color="auto"/>
                <w:left w:val="none" w:sz="0" w:space="0" w:color="auto"/>
                <w:bottom w:val="none" w:sz="0" w:space="0" w:color="auto"/>
                <w:right w:val="none" w:sz="0" w:space="0" w:color="auto"/>
              </w:divBdr>
            </w:div>
            <w:div w:id="619189637">
              <w:marLeft w:val="255"/>
              <w:marRight w:val="0"/>
              <w:marTop w:val="0"/>
              <w:marBottom w:val="0"/>
              <w:divBdr>
                <w:top w:val="none" w:sz="0" w:space="0" w:color="auto"/>
                <w:left w:val="none" w:sz="0" w:space="0" w:color="auto"/>
                <w:bottom w:val="none" w:sz="0" w:space="0" w:color="auto"/>
                <w:right w:val="none" w:sz="0" w:space="0" w:color="auto"/>
              </w:divBdr>
            </w:div>
            <w:div w:id="233317898">
              <w:marLeft w:val="255"/>
              <w:marRight w:val="0"/>
              <w:marTop w:val="0"/>
              <w:marBottom w:val="0"/>
              <w:divBdr>
                <w:top w:val="none" w:sz="0" w:space="0" w:color="auto"/>
                <w:left w:val="none" w:sz="0" w:space="0" w:color="auto"/>
                <w:bottom w:val="none" w:sz="0" w:space="0" w:color="auto"/>
                <w:right w:val="none" w:sz="0" w:space="0" w:color="auto"/>
              </w:divBdr>
            </w:div>
            <w:div w:id="1819373164">
              <w:marLeft w:val="255"/>
              <w:marRight w:val="0"/>
              <w:marTop w:val="0"/>
              <w:marBottom w:val="0"/>
              <w:divBdr>
                <w:top w:val="none" w:sz="0" w:space="0" w:color="auto"/>
                <w:left w:val="none" w:sz="0" w:space="0" w:color="auto"/>
                <w:bottom w:val="none" w:sz="0" w:space="0" w:color="auto"/>
                <w:right w:val="none" w:sz="0" w:space="0" w:color="auto"/>
              </w:divBdr>
            </w:div>
          </w:divsChild>
        </w:div>
        <w:div w:id="1116682594">
          <w:marLeft w:val="255"/>
          <w:marRight w:val="0"/>
          <w:marTop w:val="75"/>
          <w:marBottom w:val="0"/>
          <w:divBdr>
            <w:top w:val="none" w:sz="0" w:space="0" w:color="auto"/>
            <w:left w:val="none" w:sz="0" w:space="0" w:color="auto"/>
            <w:bottom w:val="none" w:sz="0" w:space="0" w:color="auto"/>
            <w:right w:val="none" w:sz="0" w:space="0" w:color="auto"/>
          </w:divBdr>
          <w:divsChild>
            <w:div w:id="462191185">
              <w:marLeft w:val="255"/>
              <w:marRight w:val="0"/>
              <w:marTop w:val="0"/>
              <w:marBottom w:val="0"/>
              <w:divBdr>
                <w:top w:val="none" w:sz="0" w:space="0" w:color="auto"/>
                <w:left w:val="none" w:sz="0" w:space="0" w:color="auto"/>
                <w:bottom w:val="none" w:sz="0" w:space="0" w:color="auto"/>
                <w:right w:val="none" w:sz="0" w:space="0" w:color="auto"/>
              </w:divBdr>
            </w:div>
            <w:div w:id="672562260">
              <w:marLeft w:val="255"/>
              <w:marRight w:val="0"/>
              <w:marTop w:val="0"/>
              <w:marBottom w:val="0"/>
              <w:divBdr>
                <w:top w:val="none" w:sz="0" w:space="0" w:color="auto"/>
                <w:left w:val="none" w:sz="0" w:space="0" w:color="auto"/>
                <w:bottom w:val="none" w:sz="0" w:space="0" w:color="auto"/>
                <w:right w:val="none" w:sz="0" w:space="0" w:color="auto"/>
              </w:divBdr>
            </w:div>
            <w:div w:id="1016493701">
              <w:marLeft w:val="255"/>
              <w:marRight w:val="0"/>
              <w:marTop w:val="0"/>
              <w:marBottom w:val="0"/>
              <w:divBdr>
                <w:top w:val="none" w:sz="0" w:space="0" w:color="auto"/>
                <w:left w:val="none" w:sz="0" w:space="0" w:color="auto"/>
                <w:bottom w:val="none" w:sz="0" w:space="0" w:color="auto"/>
                <w:right w:val="none" w:sz="0" w:space="0" w:color="auto"/>
              </w:divBdr>
            </w:div>
            <w:div w:id="2068455204">
              <w:marLeft w:val="255"/>
              <w:marRight w:val="0"/>
              <w:marTop w:val="0"/>
              <w:marBottom w:val="0"/>
              <w:divBdr>
                <w:top w:val="none" w:sz="0" w:space="0" w:color="auto"/>
                <w:left w:val="none" w:sz="0" w:space="0" w:color="auto"/>
                <w:bottom w:val="none" w:sz="0" w:space="0" w:color="auto"/>
                <w:right w:val="none" w:sz="0" w:space="0" w:color="auto"/>
              </w:divBdr>
            </w:div>
            <w:div w:id="716667122">
              <w:marLeft w:val="255"/>
              <w:marRight w:val="0"/>
              <w:marTop w:val="0"/>
              <w:marBottom w:val="0"/>
              <w:divBdr>
                <w:top w:val="none" w:sz="0" w:space="0" w:color="auto"/>
                <w:left w:val="none" w:sz="0" w:space="0" w:color="auto"/>
                <w:bottom w:val="none" w:sz="0" w:space="0" w:color="auto"/>
                <w:right w:val="none" w:sz="0" w:space="0" w:color="auto"/>
              </w:divBdr>
            </w:div>
            <w:div w:id="138233608">
              <w:marLeft w:val="255"/>
              <w:marRight w:val="0"/>
              <w:marTop w:val="0"/>
              <w:marBottom w:val="0"/>
              <w:divBdr>
                <w:top w:val="none" w:sz="0" w:space="0" w:color="auto"/>
                <w:left w:val="none" w:sz="0" w:space="0" w:color="auto"/>
                <w:bottom w:val="none" w:sz="0" w:space="0" w:color="auto"/>
                <w:right w:val="none" w:sz="0" w:space="0" w:color="auto"/>
              </w:divBdr>
            </w:div>
            <w:div w:id="470362764">
              <w:marLeft w:val="255"/>
              <w:marRight w:val="0"/>
              <w:marTop w:val="0"/>
              <w:marBottom w:val="0"/>
              <w:divBdr>
                <w:top w:val="none" w:sz="0" w:space="0" w:color="auto"/>
                <w:left w:val="none" w:sz="0" w:space="0" w:color="auto"/>
                <w:bottom w:val="none" w:sz="0" w:space="0" w:color="auto"/>
                <w:right w:val="none" w:sz="0" w:space="0" w:color="auto"/>
              </w:divBdr>
            </w:div>
          </w:divsChild>
        </w:div>
        <w:div w:id="2075739632">
          <w:marLeft w:val="255"/>
          <w:marRight w:val="0"/>
          <w:marTop w:val="75"/>
          <w:marBottom w:val="0"/>
          <w:divBdr>
            <w:top w:val="none" w:sz="0" w:space="0" w:color="auto"/>
            <w:left w:val="none" w:sz="0" w:space="0" w:color="auto"/>
            <w:bottom w:val="none" w:sz="0" w:space="0" w:color="auto"/>
            <w:right w:val="none" w:sz="0" w:space="0" w:color="auto"/>
          </w:divBdr>
          <w:divsChild>
            <w:div w:id="1872301228">
              <w:marLeft w:val="255"/>
              <w:marRight w:val="0"/>
              <w:marTop w:val="0"/>
              <w:marBottom w:val="0"/>
              <w:divBdr>
                <w:top w:val="none" w:sz="0" w:space="0" w:color="auto"/>
                <w:left w:val="none" w:sz="0" w:space="0" w:color="auto"/>
                <w:bottom w:val="none" w:sz="0" w:space="0" w:color="auto"/>
                <w:right w:val="none" w:sz="0" w:space="0" w:color="auto"/>
              </w:divBdr>
            </w:div>
            <w:div w:id="467555429">
              <w:marLeft w:val="255"/>
              <w:marRight w:val="0"/>
              <w:marTop w:val="0"/>
              <w:marBottom w:val="0"/>
              <w:divBdr>
                <w:top w:val="none" w:sz="0" w:space="0" w:color="auto"/>
                <w:left w:val="none" w:sz="0" w:space="0" w:color="auto"/>
                <w:bottom w:val="none" w:sz="0" w:space="0" w:color="auto"/>
                <w:right w:val="none" w:sz="0" w:space="0" w:color="auto"/>
              </w:divBdr>
            </w:div>
            <w:div w:id="955259726">
              <w:marLeft w:val="255"/>
              <w:marRight w:val="0"/>
              <w:marTop w:val="0"/>
              <w:marBottom w:val="0"/>
              <w:divBdr>
                <w:top w:val="none" w:sz="0" w:space="0" w:color="auto"/>
                <w:left w:val="none" w:sz="0" w:space="0" w:color="auto"/>
                <w:bottom w:val="none" w:sz="0" w:space="0" w:color="auto"/>
                <w:right w:val="none" w:sz="0" w:space="0" w:color="auto"/>
              </w:divBdr>
            </w:div>
            <w:div w:id="474034637">
              <w:marLeft w:val="255"/>
              <w:marRight w:val="0"/>
              <w:marTop w:val="0"/>
              <w:marBottom w:val="0"/>
              <w:divBdr>
                <w:top w:val="none" w:sz="0" w:space="0" w:color="auto"/>
                <w:left w:val="none" w:sz="0" w:space="0" w:color="auto"/>
                <w:bottom w:val="none" w:sz="0" w:space="0" w:color="auto"/>
                <w:right w:val="none" w:sz="0" w:space="0" w:color="auto"/>
              </w:divBdr>
            </w:div>
            <w:div w:id="260181548">
              <w:marLeft w:val="255"/>
              <w:marRight w:val="0"/>
              <w:marTop w:val="0"/>
              <w:marBottom w:val="0"/>
              <w:divBdr>
                <w:top w:val="none" w:sz="0" w:space="0" w:color="auto"/>
                <w:left w:val="none" w:sz="0" w:space="0" w:color="auto"/>
                <w:bottom w:val="none" w:sz="0" w:space="0" w:color="auto"/>
                <w:right w:val="none" w:sz="0" w:space="0" w:color="auto"/>
              </w:divBdr>
            </w:div>
            <w:div w:id="953904292">
              <w:marLeft w:val="255"/>
              <w:marRight w:val="0"/>
              <w:marTop w:val="0"/>
              <w:marBottom w:val="0"/>
              <w:divBdr>
                <w:top w:val="none" w:sz="0" w:space="0" w:color="auto"/>
                <w:left w:val="none" w:sz="0" w:space="0" w:color="auto"/>
                <w:bottom w:val="none" w:sz="0" w:space="0" w:color="auto"/>
                <w:right w:val="none" w:sz="0" w:space="0" w:color="auto"/>
              </w:divBdr>
            </w:div>
            <w:div w:id="2036299208">
              <w:marLeft w:val="255"/>
              <w:marRight w:val="0"/>
              <w:marTop w:val="0"/>
              <w:marBottom w:val="0"/>
              <w:divBdr>
                <w:top w:val="none" w:sz="0" w:space="0" w:color="auto"/>
                <w:left w:val="none" w:sz="0" w:space="0" w:color="auto"/>
                <w:bottom w:val="none" w:sz="0" w:space="0" w:color="auto"/>
                <w:right w:val="none" w:sz="0" w:space="0" w:color="auto"/>
              </w:divBdr>
            </w:div>
            <w:div w:id="413281400">
              <w:marLeft w:val="255"/>
              <w:marRight w:val="0"/>
              <w:marTop w:val="0"/>
              <w:marBottom w:val="0"/>
              <w:divBdr>
                <w:top w:val="none" w:sz="0" w:space="0" w:color="auto"/>
                <w:left w:val="none" w:sz="0" w:space="0" w:color="auto"/>
                <w:bottom w:val="none" w:sz="0" w:space="0" w:color="auto"/>
                <w:right w:val="none" w:sz="0" w:space="0" w:color="auto"/>
              </w:divBdr>
            </w:div>
          </w:divsChild>
        </w:div>
        <w:div w:id="673805342">
          <w:marLeft w:val="255"/>
          <w:marRight w:val="0"/>
          <w:marTop w:val="75"/>
          <w:marBottom w:val="0"/>
          <w:divBdr>
            <w:top w:val="none" w:sz="0" w:space="0" w:color="auto"/>
            <w:left w:val="none" w:sz="0" w:space="0" w:color="auto"/>
            <w:bottom w:val="none" w:sz="0" w:space="0" w:color="auto"/>
            <w:right w:val="none" w:sz="0" w:space="0" w:color="auto"/>
          </w:divBdr>
        </w:div>
        <w:div w:id="1600063435">
          <w:marLeft w:val="255"/>
          <w:marRight w:val="0"/>
          <w:marTop w:val="75"/>
          <w:marBottom w:val="0"/>
          <w:divBdr>
            <w:top w:val="none" w:sz="0" w:space="0" w:color="auto"/>
            <w:left w:val="none" w:sz="0" w:space="0" w:color="auto"/>
            <w:bottom w:val="none" w:sz="0" w:space="0" w:color="auto"/>
            <w:right w:val="none" w:sz="0" w:space="0" w:color="auto"/>
          </w:divBdr>
        </w:div>
        <w:div w:id="113443886">
          <w:marLeft w:val="255"/>
          <w:marRight w:val="0"/>
          <w:marTop w:val="75"/>
          <w:marBottom w:val="0"/>
          <w:divBdr>
            <w:top w:val="none" w:sz="0" w:space="0" w:color="auto"/>
            <w:left w:val="none" w:sz="0" w:space="0" w:color="auto"/>
            <w:bottom w:val="none" w:sz="0" w:space="0" w:color="auto"/>
            <w:right w:val="none" w:sz="0" w:space="0" w:color="auto"/>
          </w:divBdr>
        </w:div>
        <w:div w:id="1505588866">
          <w:marLeft w:val="255"/>
          <w:marRight w:val="0"/>
          <w:marTop w:val="75"/>
          <w:marBottom w:val="0"/>
          <w:divBdr>
            <w:top w:val="none" w:sz="0" w:space="0" w:color="auto"/>
            <w:left w:val="none" w:sz="0" w:space="0" w:color="auto"/>
            <w:bottom w:val="none" w:sz="0" w:space="0" w:color="auto"/>
            <w:right w:val="none" w:sz="0" w:space="0" w:color="auto"/>
          </w:divBdr>
        </w:div>
        <w:div w:id="117533686">
          <w:marLeft w:val="255"/>
          <w:marRight w:val="0"/>
          <w:marTop w:val="75"/>
          <w:marBottom w:val="0"/>
          <w:divBdr>
            <w:top w:val="none" w:sz="0" w:space="0" w:color="auto"/>
            <w:left w:val="none" w:sz="0" w:space="0" w:color="auto"/>
            <w:bottom w:val="none" w:sz="0" w:space="0" w:color="auto"/>
            <w:right w:val="none" w:sz="0" w:space="0" w:color="auto"/>
          </w:divBdr>
        </w:div>
        <w:div w:id="1836142473">
          <w:marLeft w:val="255"/>
          <w:marRight w:val="0"/>
          <w:marTop w:val="75"/>
          <w:marBottom w:val="0"/>
          <w:divBdr>
            <w:top w:val="none" w:sz="0" w:space="0" w:color="auto"/>
            <w:left w:val="none" w:sz="0" w:space="0" w:color="auto"/>
            <w:bottom w:val="none" w:sz="0" w:space="0" w:color="auto"/>
            <w:right w:val="none" w:sz="0" w:space="0" w:color="auto"/>
          </w:divBdr>
          <w:divsChild>
            <w:div w:id="1561139404">
              <w:marLeft w:val="255"/>
              <w:marRight w:val="0"/>
              <w:marTop w:val="0"/>
              <w:marBottom w:val="0"/>
              <w:divBdr>
                <w:top w:val="none" w:sz="0" w:space="0" w:color="auto"/>
                <w:left w:val="none" w:sz="0" w:space="0" w:color="auto"/>
                <w:bottom w:val="none" w:sz="0" w:space="0" w:color="auto"/>
                <w:right w:val="none" w:sz="0" w:space="0" w:color="auto"/>
              </w:divBdr>
            </w:div>
            <w:div w:id="1621718638">
              <w:marLeft w:val="255"/>
              <w:marRight w:val="0"/>
              <w:marTop w:val="0"/>
              <w:marBottom w:val="0"/>
              <w:divBdr>
                <w:top w:val="none" w:sz="0" w:space="0" w:color="auto"/>
                <w:left w:val="none" w:sz="0" w:space="0" w:color="auto"/>
                <w:bottom w:val="none" w:sz="0" w:space="0" w:color="auto"/>
                <w:right w:val="none" w:sz="0" w:space="0" w:color="auto"/>
              </w:divBdr>
            </w:div>
            <w:div w:id="321127097">
              <w:marLeft w:val="255"/>
              <w:marRight w:val="0"/>
              <w:marTop w:val="0"/>
              <w:marBottom w:val="0"/>
              <w:divBdr>
                <w:top w:val="none" w:sz="0" w:space="0" w:color="auto"/>
                <w:left w:val="none" w:sz="0" w:space="0" w:color="auto"/>
                <w:bottom w:val="none" w:sz="0" w:space="0" w:color="auto"/>
                <w:right w:val="none" w:sz="0" w:space="0" w:color="auto"/>
              </w:divBdr>
            </w:div>
          </w:divsChild>
        </w:div>
        <w:div w:id="1327438816">
          <w:marLeft w:val="255"/>
          <w:marRight w:val="0"/>
          <w:marTop w:val="75"/>
          <w:marBottom w:val="0"/>
          <w:divBdr>
            <w:top w:val="none" w:sz="0" w:space="0" w:color="auto"/>
            <w:left w:val="none" w:sz="0" w:space="0" w:color="auto"/>
            <w:bottom w:val="none" w:sz="0" w:space="0" w:color="auto"/>
            <w:right w:val="none" w:sz="0" w:space="0" w:color="auto"/>
          </w:divBdr>
        </w:div>
        <w:div w:id="1665235321">
          <w:marLeft w:val="255"/>
          <w:marRight w:val="0"/>
          <w:marTop w:val="75"/>
          <w:marBottom w:val="0"/>
          <w:divBdr>
            <w:top w:val="none" w:sz="0" w:space="0" w:color="auto"/>
            <w:left w:val="none" w:sz="0" w:space="0" w:color="auto"/>
            <w:bottom w:val="none" w:sz="0" w:space="0" w:color="auto"/>
            <w:right w:val="none" w:sz="0" w:space="0" w:color="auto"/>
          </w:divBdr>
        </w:div>
        <w:div w:id="1122655164">
          <w:marLeft w:val="255"/>
          <w:marRight w:val="0"/>
          <w:marTop w:val="75"/>
          <w:marBottom w:val="0"/>
          <w:divBdr>
            <w:top w:val="none" w:sz="0" w:space="0" w:color="auto"/>
            <w:left w:val="none" w:sz="0" w:space="0" w:color="auto"/>
            <w:bottom w:val="none" w:sz="0" w:space="0" w:color="auto"/>
            <w:right w:val="none" w:sz="0" w:space="0" w:color="auto"/>
          </w:divBdr>
        </w:div>
        <w:div w:id="1506896499">
          <w:marLeft w:val="255"/>
          <w:marRight w:val="0"/>
          <w:marTop w:val="75"/>
          <w:marBottom w:val="0"/>
          <w:divBdr>
            <w:top w:val="none" w:sz="0" w:space="0" w:color="auto"/>
            <w:left w:val="none" w:sz="0" w:space="0" w:color="auto"/>
            <w:bottom w:val="none" w:sz="0" w:space="0" w:color="auto"/>
            <w:right w:val="none" w:sz="0" w:space="0" w:color="auto"/>
          </w:divBdr>
        </w:div>
        <w:div w:id="727538415">
          <w:marLeft w:val="255"/>
          <w:marRight w:val="0"/>
          <w:marTop w:val="75"/>
          <w:marBottom w:val="0"/>
          <w:divBdr>
            <w:top w:val="none" w:sz="0" w:space="0" w:color="auto"/>
            <w:left w:val="none" w:sz="0" w:space="0" w:color="auto"/>
            <w:bottom w:val="none" w:sz="0" w:space="0" w:color="auto"/>
            <w:right w:val="none" w:sz="0" w:space="0" w:color="auto"/>
          </w:divBdr>
          <w:divsChild>
            <w:div w:id="1640263129">
              <w:marLeft w:val="255"/>
              <w:marRight w:val="0"/>
              <w:marTop w:val="0"/>
              <w:marBottom w:val="0"/>
              <w:divBdr>
                <w:top w:val="none" w:sz="0" w:space="0" w:color="auto"/>
                <w:left w:val="none" w:sz="0" w:space="0" w:color="auto"/>
                <w:bottom w:val="none" w:sz="0" w:space="0" w:color="auto"/>
                <w:right w:val="none" w:sz="0" w:space="0" w:color="auto"/>
              </w:divBdr>
            </w:div>
            <w:div w:id="924923225">
              <w:marLeft w:val="255"/>
              <w:marRight w:val="0"/>
              <w:marTop w:val="0"/>
              <w:marBottom w:val="0"/>
              <w:divBdr>
                <w:top w:val="none" w:sz="0" w:space="0" w:color="auto"/>
                <w:left w:val="none" w:sz="0" w:space="0" w:color="auto"/>
                <w:bottom w:val="none" w:sz="0" w:space="0" w:color="auto"/>
                <w:right w:val="none" w:sz="0" w:space="0" w:color="auto"/>
              </w:divBdr>
            </w:div>
            <w:div w:id="955869629">
              <w:marLeft w:val="255"/>
              <w:marRight w:val="0"/>
              <w:marTop w:val="0"/>
              <w:marBottom w:val="0"/>
              <w:divBdr>
                <w:top w:val="none" w:sz="0" w:space="0" w:color="auto"/>
                <w:left w:val="none" w:sz="0" w:space="0" w:color="auto"/>
                <w:bottom w:val="none" w:sz="0" w:space="0" w:color="auto"/>
                <w:right w:val="none" w:sz="0" w:space="0" w:color="auto"/>
              </w:divBdr>
            </w:div>
            <w:div w:id="1765958522">
              <w:marLeft w:val="255"/>
              <w:marRight w:val="0"/>
              <w:marTop w:val="0"/>
              <w:marBottom w:val="0"/>
              <w:divBdr>
                <w:top w:val="none" w:sz="0" w:space="0" w:color="auto"/>
                <w:left w:val="none" w:sz="0" w:space="0" w:color="auto"/>
                <w:bottom w:val="none" w:sz="0" w:space="0" w:color="auto"/>
                <w:right w:val="none" w:sz="0" w:space="0" w:color="auto"/>
              </w:divBdr>
              <w:divsChild>
                <w:div w:id="1004820717">
                  <w:marLeft w:val="255"/>
                  <w:marRight w:val="0"/>
                  <w:marTop w:val="75"/>
                  <w:marBottom w:val="0"/>
                  <w:divBdr>
                    <w:top w:val="none" w:sz="0" w:space="0" w:color="auto"/>
                    <w:left w:val="none" w:sz="0" w:space="0" w:color="auto"/>
                    <w:bottom w:val="none" w:sz="0" w:space="0" w:color="auto"/>
                    <w:right w:val="none" w:sz="0" w:space="0" w:color="auto"/>
                  </w:divBdr>
                  <w:divsChild>
                    <w:div w:id="483594132">
                      <w:marLeft w:val="0"/>
                      <w:marRight w:val="225"/>
                      <w:marTop w:val="0"/>
                      <w:marBottom w:val="0"/>
                      <w:divBdr>
                        <w:top w:val="none" w:sz="0" w:space="0" w:color="auto"/>
                        <w:left w:val="none" w:sz="0" w:space="0" w:color="auto"/>
                        <w:bottom w:val="none" w:sz="0" w:space="0" w:color="auto"/>
                        <w:right w:val="none" w:sz="0" w:space="0" w:color="auto"/>
                      </w:divBdr>
                    </w:div>
                  </w:divsChild>
                </w:div>
                <w:div w:id="1615361445">
                  <w:marLeft w:val="255"/>
                  <w:marRight w:val="0"/>
                  <w:marTop w:val="75"/>
                  <w:marBottom w:val="0"/>
                  <w:divBdr>
                    <w:top w:val="none" w:sz="0" w:space="0" w:color="auto"/>
                    <w:left w:val="none" w:sz="0" w:space="0" w:color="auto"/>
                    <w:bottom w:val="none" w:sz="0" w:space="0" w:color="auto"/>
                    <w:right w:val="none" w:sz="0" w:space="0" w:color="auto"/>
                  </w:divBdr>
                  <w:divsChild>
                    <w:div w:id="2739426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31798315">
              <w:marLeft w:val="255"/>
              <w:marRight w:val="0"/>
              <w:marTop w:val="0"/>
              <w:marBottom w:val="0"/>
              <w:divBdr>
                <w:top w:val="none" w:sz="0" w:space="0" w:color="auto"/>
                <w:left w:val="none" w:sz="0" w:space="0" w:color="auto"/>
                <w:bottom w:val="none" w:sz="0" w:space="0" w:color="auto"/>
                <w:right w:val="none" w:sz="0" w:space="0" w:color="auto"/>
              </w:divBdr>
            </w:div>
            <w:div w:id="273905717">
              <w:marLeft w:val="255"/>
              <w:marRight w:val="0"/>
              <w:marTop w:val="0"/>
              <w:marBottom w:val="0"/>
              <w:divBdr>
                <w:top w:val="none" w:sz="0" w:space="0" w:color="auto"/>
                <w:left w:val="none" w:sz="0" w:space="0" w:color="auto"/>
                <w:bottom w:val="none" w:sz="0" w:space="0" w:color="auto"/>
                <w:right w:val="none" w:sz="0" w:space="0" w:color="auto"/>
              </w:divBdr>
            </w:div>
          </w:divsChild>
        </w:div>
        <w:div w:id="119418394">
          <w:marLeft w:val="255"/>
          <w:marRight w:val="0"/>
          <w:marTop w:val="75"/>
          <w:marBottom w:val="0"/>
          <w:divBdr>
            <w:top w:val="none" w:sz="0" w:space="0" w:color="auto"/>
            <w:left w:val="none" w:sz="0" w:space="0" w:color="auto"/>
            <w:bottom w:val="none" w:sz="0" w:space="0" w:color="auto"/>
            <w:right w:val="none" w:sz="0" w:space="0" w:color="auto"/>
          </w:divBdr>
          <w:divsChild>
            <w:div w:id="923336812">
              <w:marLeft w:val="255"/>
              <w:marRight w:val="0"/>
              <w:marTop w:val="0"/>
              <w:marBottom w:val="0"/>
              <w:divBdr>
                <w:top w:val="none" w:sz="0" w:space="0" w:color="auto"/>
                <w:left w:val="none" w:sz="0" w:space="0" w:color="auto"/>
                <w:bottom w:val="none" w:sz="0" w:space="0" w:color="auto"/>
                <w:right w:val="none" w:sz="0" w:space="0" w:color="auto"/>
              </w:divBdr>
            </w:div>
            <w:div w:id="816803608">
              <w:marLeft w:val="255"/>
              <w:marRight w:val="0"/>
              <w:marTop w:val="0"/>
              <w:marBottom w:val="0"/>
              <w:divBdr>
                <w:top w:val="none" w:sz="0" w:space="0" w:color="auto"/>
                <w:left w:val="none" w:sz="0" w:space="0" w:color="auto"/>
                <w:bottom w:val="none" w:sz="0" w:space="0" w:color="auto"/>
                <w:right w:val="none" w:sz="0" w:space="0" w:color="auto"/>
              </w:divBdr>
            </w:div>
            <w:div w:id="274753779">
              <w:marLeft w:val="255"/>
              <w:marRight w:val="0"/>
              <w:marTop w:val="0"/>
              <w:marBottom w:val="0"/>
              <w:divBdr>
                <w:top w:val="none" w:sz="0" w:space="0" w:color="auto"/>
                <w:left w:val="none" w:sz="0" w:space="0" w:color="auto"/>
                <w:bottom w:val="none" w:sz="0" w:space="0" w:color="auto"/>
                <w:right w:val="none" w:sz="0" w:space="0" w:color="auto"/>
              </w:divBdr>
            </w:div>
            <w:div w:id="1691293096">
              <w:marLeft w:val="255"/>
              <w:marRight w:val="0"/>
              <w:marTop w:val="0"/>
              <w:marBottom w:val="0"/>
              <w:divBdr>
                <w:top w:val="none" w:sz="0" w:space="0" w:color="auto"/>
                <w:left w:val="none" w:sz="0" w:space="0" w:color="auto"/>
                <w:bottom w:val="none" w:sz="0" w:space="0" w:color="auto"/>
                <w:right w:val="none" w:sz="0" w:space="0" w:color="auto"/>
              </w:divBdr>
            </w:div>
            <w:div w:id="1458601709">
              <w:marLeft w:val="255"/>
              <w:marRight w:val="0"/>
              <w:marTop w:val="0"/>
              <w:marBottom w:val="0"/>
              <w:divBdr>
                <w:top w:val="none" w:sz="0" w:space="0" w:color="auto"/>
                <w:left w:val="none" w:sz="0" w:space="0" w:color="auto"/>
                <w:bottom w:val="none" w:sz="0" w:space="0" w:color="auto"/>
                <w:right w:val="none" w:sz="0" w:space="0" w:color="auto"/>
              </w:divBdr>
            </w:div>
          </w:divsChild>
        </w:div>
        <w:div w:id="798958827">
          <w:marLeft w:val="255"/>
          <w:marRight w:val="0"/>
          <w:marTop w:val="75"/>
          <w:marBottom w:val="0"/>
          <w:divBdr>
            <w:top w:val="none" w:sz="0" w:space="0" w:color="auto"/>
            <w:left w:val="none" w:sz="0" w:space="0" w:color="auto"/>
            <w:bottom w:val="none" w:sz="0" w:space="0" w:color="auto"/>
            <w:right w:val="none" w:sz="0" w:space="0" w:color="auto"/>
          </w:divBdr>
        </w:div>
        <w:div w:id="1338769711">
          <w:marLeft w:val="255"/>
          <w:marRight w:val="0"/>
          <w:marTop w:val="75"/>
          <w:marBottom w:val="0"/>
          <w:divBdr>
            <w:top w:val="none" w:sz="0" w:space="0" w:color="auto"/>
            <w:left w:val="none" w:sz="0" w:space="0" w:color="auto"/>
            <w:bottom w:val="none" w:sz="0" w:space="0" w:color="auto"/>
            <w:right w:val="none" w:sz="0" w:space="0" w:color="auto"/>
          </w:divBdr>
        </w:div>
        <w:div w:id="534583875">
          <w:marLeft w:val="255"/>
          <w:marRight w:val="0"/>
          <w:marTop w:val="75"/>
          <w:marBottom w:val="0"/>
          <w:divBdr>
            <w:top w:val="none" w:sz="0" w:space="0" w:color="auto"/>
            <w:left w:val="none" w:sz="0" w:space="0" w:color="auto"/>
            <w:bottom w:val="none" w:sz="0" w:space="0" w:color="auto"/>
            <w:right w:val="none" w:sz="0" w:space="0" w:color="auto"/>
          </w:divBdr>
          <w:divsChild>
            <w:div w:id="1856845370">
              <w:marLeft w:val="255"/>
              <w:marRight w:val="0"/>
              <w:marTop w:val="0"/>
              <w:marBottom w:val="0"/>
              <w:divBdr>
                <w:top w:val="none" w:sz="0" w:space="0" w:color="auto"/>
                <w:left w:val="none" w:sz="0" w:space="0" w:color="auto"/>
                <w:bottom w:val="none" w:sz="0" w:space="0" w:color="auto"/>
                <w:right w:val="none" w:sz="0" w:space="0" w:color="auto"/>
              </w:divBdr>
            </w:div>
            <w:div w:id="1644656654">
              <w:marLeft w:val="255"/>
              <w:marRight w:val="0"/>
              <w:marTop w:val="0"/>
              <w:marBottom w:val="0"/>
              <w:divBdr>
                <w:top w:val="none" w:sz="0" w:space="0" w:color="auto"/>
                <w:left w:val="none" w:sz="0" w:space="0" w:color="auto"/>
                <w:bottom w:val="none" w:sz="0" w:space="0" w:color="auto"/>
                <w:right w:val="none" w:sz="0" w:space="0" w:color="auto"/>
              </w:divBdr>
            </w:div>
            <w:div w:id="1872494892">
              <w:marLeft w:val="255"/>
              <w:marRight w:val="0"/>
              <w:marTop w:val="0"/>
              <w:marBottom w:val="0"/>
              <w:divBdr>
                <w:top w:val="none" w:sz="0" w:space="0" w:color="auto"/>
                <w:left w:val="none" w:sz="0" w:space="0" w:color="auto"/>
                <w:bottom w:val="none" w:sz="0" w:space="0" w:color="auto"/>
                <w:right w:val="none" w:sz="0" w:space="0" w:color="auto"/>
              </w:divBdr>
            </w:div>
            <w:div w:id="159584775">
              <w:marLeft w:val="255"/>
              <w:marRight w:val="0"/>
              <w:marTop w:val="0"/>
              <w:marBottom w:val="0"/>
              <w:divBdr>
                <w:top w:val="none" w:sz="0" w:space="0" w:color="auto"/>
                <w:left w:val="none" w:sz="0" w:space="0" w:color="auto"/>
                <w:bottom w:val="none" w:sz="0" w:space="0" w:color="auto"/>
                <w:right w:val="none" w:sz="0" w:space="0" w:color="auto"/>
              </w:divBdr>
            </w:div>
          </w:divsChild>
        </w:div>
        <w:div w:id="1552380316">
          <w:marLeft w:val="255"/>
          <w:marRight w:val="0"/>
          <w:marTop w:val="75"/>
          <w:marBottom w:val="0"/>
          <w:divBdr>
            <w:top w:val="none" w:sz="0" w:space="0" w:color="auto"/>
            <w:left w:val="none" w:sz="0" w:space="0" w:color="auto"/>
            <w:bottom w:val="none" w:sz="0" w:space="0" w:color="auto"/>
            <w:right w:val="none" w:sz="0" w:space="0" w:color="auto"/>
          </w:divBdr>
          <w:divsChild>
            <w:div w:id="309869161">
              <w:marLeft w:val="255"/>
              <w:marRight w:val="0"/>
              <w:marTop w:val="0"/>
              <w:marBottom w:val="0"/>
              <w:divBdr>
                <w:top w:val="none" w:sz="0" w:space="0" w:color="auto"/>
                <w:left w:val="none" w:sz="0" w:space="0" w:color="auto"/>
                <w:bottom w:val="none" w:sz="0" w:space="0" w:color="auto"/>
                <w:right w:val="none" w:sz="0" w:space="0" w:color="auto"/>
              </w:divBdr>
            </w:div>
            <w:div w:id="1616983414">
              <w:marLeft w:val="255"/>
              <w:marRight w:val="0"/>
              <w:marTop w:val="0"/>
              <w:marBottom w:val="0"/>
              <w:divBdr>
                <w:top w:val="none" w:sz="0" w:space="0" w:color="auto"/>
                <w:left w:val="none" w:sz="0" w:space="0" w:color="auto"/>
                <w:bottom w:val="none" w:sz="0" w:space="0" w:color="auto"/>
                <w:right w:val="none" w:sz="0" w:space="0" w:color="auto"/>
              </w:divBdr>
            </w:div>
            <w:div w:id="44572678">
              <w:marLeft w:val="255"/>
              <w:marRight w:val="0"/>
              <w:marTop w:val="0"/>
              <w:marBottom w:val="0"/>
              <w:divBdr>
                <w:top w:val="none" w:sz="0" w:space="0" w:color="auto"/>
                <w:left w:val="none" w:sz="0" w:space="0" w:color="auto"/>
                <w:bottom w:val="none" w:sz="0" w:space="0" w:color="auto"/>
                <w:right w:val="none" w:sz="0" w:space="0" w:color="auto"/>
              </w:divBdr>
            </w:div>
            <w:div w:id="233056569">
              <w:marLeft w:val="255"/>
              <w:marRight w:val="0"/>
              <w:marTop w:val="0"/>
              <w:marBottom w:val="0"/>
              <w:divBdr>
                <w:top w:val="none" w:sz="0" w:space="0" w:color="auto"/>
                <w:left w:val="none" w:sz="0" w:space="0" w:color="auto"/>
                <w:bottom w:val="none" w:sz="0" w:space="0" w:color="auto"/>
                <w:right w:val="none" w:sz="0" w:space="0" w:color="auto"/>
              </w:divBdr>
            </w:div>
            <w:div w:id="2135169175">
              <w:marLeft w:val="255"/>
              <w:marRight w:val="0"/>
              <w:marTop w:val="0"/>
              <w:marBottom w:val="0"/>
              <w:divBdr>
                <w:top w:val="none" w:sz="0" w:space="0" w:color="auto"/>
                <w:left w:val="none" w:sz="0" w:space="0" w:color="auto"/>
                <w:bottom w:val="none" w:sz="0" w:space="0" w:color="auto"/>
                <w:right w:val="none" w:sz="0" w:space="0" w:color="auto"/>
              </w:divBdr>
            </w:div>
            <w:div w:id="1934126750">
              <w:marLeft w:val="255"/>
              <w:marRight w:val="0"/>
              <w:marTop w:val="0"/>
              <w:marBottom w:val="0"/>
              <w:divBdr>
                <w:top w:val="none" w:sz="0" w:space="0" w:color="auto"/>
                <w:left w:val="none" w:sz="0" w:space="0" w:color="auto"/>
                <w:bottom w:val="none" w:sz="0" w:space="0" w:color="auto"/>
                <w:right w:val="none" w:sz="0" w:space="0" w:color="auto"/>
              </w:divBdr>
            </w:div>
          </w:divsChild>
        </w:div>
        <w:div w:id="668488388">
          <w:marLeft w:val="255"/>
          <w:marRight w:val="0"/>
          <w:marTop w:val="75"/>
          <w:marBottom w:val="0"/>
          <w:divBdr>
            <w:top w:val="none" w:sz="0" w:space="0" w:color="auto"/>
            <w:left w:val="none" w:sz="0" w:space="0" w:color="auto"/>
            <w:bottom w:val="none" w:sz="0" w:space="0" w:color="auto"/>
            <w:right w:val="none" w:sz="0" w:space="0" w:color="auto"/>
          </w:divBdr>
        </w:div>
        <w:div w:id="1243637500">
          <w:marLeft w:val="255"/>
          <w:marRight w:val="0"/>
          <w:marTop w:val="75"/>
          <w:marBottom w:val="0"/>
          <w:divBdr>
            <w:top w:val="none" w:sz="0" w:space="0" w:color="auto"/>
            <w:left w:val="none" w:sz="0" w:space="0" w:color="auto"/>
            <w:bottom w:val="none" w:sz="0" w:space="0" w:color="auto"/>
            <w:right w:val="none" w:sz="0" w:space="0" w:color="auto"/>
          </w:divBdr>
        </w:div>
        <w:div w:id="1952740729">
          <w:marLeft w:val="255"/>
          <w:marRight w:val="0"/>
          <w:marTop w:val="75"/>
          <w:marBottom w:val="0"/>
          <w:divBdr>
            <w:top w:val="none" w:sz="0" w:space="0" w:color="auto"/>
            <w:left w:val="none" w:sz="0" w:space="0" w:color="auto"/>
            <w:bottom w:val="none" w:sz="0" w:space="0" w:color="auto"/>
            <w:right w:val="none" w:sz="0" w:space="0" w:color="auto"/>
          </w:divBdr>
        </w:div>
      </w:divsChild>
    </w:div>
    <w:div w:id="1540626974">
      <w:bodyDiv w:val="1"/>
      <w:marLeft w:val="0"/>
      <w:marRight w:val="0"/>
      <w:marTop w:val="0"/>
      <w:marBottom w:val="0"/>
      <w:divBdr>
        <w:top w:val="none" w:sz="0" w:space="0" w:color="auto"/>
        <w:left w:val="none" w:sz="0" w:space="0" w:color="auto"/>
        <w:bottom w:val="none" w:sz="0" w:space="0" w:color="auto"/>
        <w:right w:val="none" w:sz="0" w:space="0" w:color="auto"/>
      </w:divBdr>
      <w:divsChild>
        <w:div w:id="159658103">
          <w:marLeft w:val="255"/>
          <w:marRight w:val="0"/>
          <w:marTop w:val="75"/>
          <w:marBottom w:val="0"/>
          <w:divBdr>
            <w:top w:val="none" w:sz="0" w:space="0" w:color="auto"/>
            <w:left w:val="none" w:sz="0" w:space="0" w:color="auto"/>
            <w:bottom w:val="none" w:sz="0" w:space="0" w:color="auto"/>
            <w:right w:val="none" w:sz="0" w:space="0" w:color="auto"/>
          </w:divBdr>
        </w:div>
        <w:div w:id="1759712233">
          <w:marLeft w:val="255"/>
          <w:marRight w:val="0"/>
          <w:marTop w:val="75"/>
          <w:marBottom w:val="0"/>
          <w:divBdr>
            <w:top w:val="none" w:sz="0" w:space="0" w:color="auto"/>
            <w:left w:val="none" w:sz="0" w:space="0" w:color="auto"/>
            <w:bottom w:val="none" w:sz="0" w:space="0" w:color="auto"/>
            <w:right w:val="none" w:sz="0" w:space="0" w:color="auto"/>
          </w:divBdr>
        </w:div>
      </w:divsChild>
    </w:div>
    <w:div w:id="1842314021">
      <w:bodyDiv w:val="1"/>
      <w:marLeft w:val="0"/>
      <w:marRight w:val="0"/>
      <w:marTop w:val="0"/>
      <w:marBottom w:val="0"/>
      <w:divBdr>
        <w:top w:val="none" w:sz="0" w:space="0" w:color="auto"/>
        <w:left w:val="none" w:sz="0" w:space="0" w:color="auto"/>
        <w:bottom w:val="none" w:sz="0" w:space="0" w:color="auto"/>
        <w:right w:val="none" w:sz="0" w:space="0" w:color="auto"/>
      </w:divBdr>
      <w:divsChild>
        <w:div w:id="1167095275">
          <w:marLeft w:val="255"/>
          <w:marRight w:val="0"/>
          <w:marTop w:val="0"/>
          <w:marBottom w:val="0"/>
          <w:divBdr>
            <w:top w:val="none" w:sz="0" w:space="0" w:color="auto"/>
            <w:left w:val="none" w:sz="0" w:space="0" w:color="auto"/>
            <w:bottom w:val="none" w:sz="0" w:space="0" w:color="auto"/>
            <w:right w:val="none" w:sz="0" w:space="0" w:color="auto"/>
          </w:divBdr>
        </w:div>
        <w:div w:id="1560172302">
          <w:marLeft w:val="255"/>
          <w:marRight w:val="0"/>
          <w:marTop w:val="0"/>
          <w:marBottom w:val="0"/>
          <w:divBdr>
            <w:top w:val="none" w:sz="0" w:space="0" w:color="auto"/>
            <w:left w:val="none" w:sz="0" w:space="0" w:color="auto"/>
            <w:bottom w:val="none" w:sz="0" w:space="0" w:color="auto"/>
            <w:right w:val="none" w:sz="0" w:space="0" w:color="auto"/>
          </w:divBdr>
        </w:div>
        <w:div w:id="1364556454">
          <w:marLeft w:val="255"/>
          <w:marRight w:val="0"/>
          <w:marTop w:val="0"/>
          <w:marBottom w:val="0"/>
          <w:divBdr>
            <w:top w:val="none" w:sz="0" w:space="0" w:color="auto"/>
            <w:left w:val="none" w:sz="0" w:space="0" w:color="auto"/>
            <w:bottom w:val="none" w:sz="0" w:space="0" w:color="auto"/>
            <w:right w:val="none" w:sz="0" w:space="0" w:color="auto"/>
          </w:divBdr>
        </w:div>
        <w:div w:id="1498306440">
          <w:marLeft w:val="255"/>
          <w:marRight w:val="0"/>
          <w:marTop w:val="0"/>
          <w:marBottom w:val="0"/>
          <w:divBdr>
            <w:top w:val="none" w:sz="0" w:space="0" w:color="auto"/>
            <w:left w:val="none" w:sz="0" w:space="0" w:color="auto"/>
            <w:bottom w:val="none" w:sz="0" w:space="0" w:color="auto"/>
            <w:right w:val="none" w:sz="0" w:space="0" w:color="auto"/>
          </w:divBdr>
        </w:div>
        <w:div w:id="514031141">
          <w:marLeft w:val="255"/>
          <w:marRight w:val="0"/>
          <w:marTop w:val="0"/>
          <w:marBottom w:val="0"/>
          <w:divBdr>
            <w:top w:val="none" w:sz="0" w:space="0" w:color="auto"/>
            <w:left w:val="none" w:sz="0" w:space="0" w:color="auto"/>
            <w:bottom w:val="none" w:sz="0" w:space="0" w:color="auto"/>
            <w:right w:val="none" w:sz="0" w:space="0" w:color="auto"/>
          </w:divBdr>
        </w:div>
        <w:div w:id="1912881841">
          <w:marLeft w:val="255"/>
          <w:marRight w:val="0"/>
          <w:marTop w:val="0"/>
          <w:marBottom w:val="0"/>
          <w:divBdr>
            <w:top w:val="none" w:sz="0" w:space="0" w:color="auto"/>
            <w:left w:val="none" w:sz="0" w:space="0" w:color="auto"/>
            <w:bottom w:val="none" w:sz="0" w:space="0" w:color="auto"/>
            <w:right w:val="none" w:sz="0" w:space="0" w:color="auto"/>
          </w:divBdr>
        </w:div>
        <w:div w:id="331687833">
          <w:marLeft w:val="255"/>
          <w:marRight w:val="0"/>
          <w:marTop w:val="0"/>
          <w:marBottom w:val="0"/>
          <w:divBdr>
            <w:top w:val="none" w:sz="0" w:space="0" w:color="auto"/>
            <w:left w:val="none" w:sz="0" w:space="0" w:color="auto"/>
            <w:bottom w:val="none" w:sz="0" w:space="0" w:color="auto"/>
            <w:right w:val="none" w:sz="0" w:space="0" w:color="auto"/>
          </w:divBdr>
        </w:div>
        <w:div w:id="435712973">
          <w:marLeft w:val="255"/>
          <w:marRight w:val="0"/>
          <w:marTop w:val="0"/>
          <w:marBottom w:val="0"/>
          <w:divBdr>
            <w:top w:val="none" w:sz="0" w:space="0" w:color="auto"/>
            <w:left w:val="none" w:sz="0" w:space="0" w:color="auto"/>
            <w:bottom w:val="none" w:sz="0" w:space="0" w:color="auto"/>
            <w:right w:val="none" w:sz="0" w:space="0" w:color="auto"/>
          </w:divBdr>
        </w:div>
        <w:div w:id="443576024">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1/530/20210701" TargetMode="External"/><Relationship Id="rId3" Type="http://schemas.openxmlformats.org/officeDocument/2006/relationships/settings" Target="settings.xml"/><Relationship Id="rId7" Type="http://schemas.openxmlformats.org/officeDocument/2006/relationships/hyperlink" Target="https://www.slov-lex.sk/pravne-predpisy/SK/ZZ/2011/530/202107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3691</Words>
  <Characters>21039</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Švorcová, Veronika</cp:lastModifiedBy>
  <cp:revision>2</cp:revision>
  <cp:lastPrinted>2021-11-26T08:35:00Z</cp:lastPrinted>
  <dcterms:created xsi:type="dcterms:W3CDTF">2021-11-26T11:26:00Z</dcterms:created>
  <dcterms:modified xsi:type="dcterms:W3CDTF">2021-11-26T11:26:00Z</dcterms:modified>
</cp:coreProperties>
</file>