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301379" w:rsidP="00DC5014">
      <w:pPr>
        <w:pStyle w:val="Nadpis2"/>
        <w:jc w:val="center"/>
        <w:rPr>
          <w:b w:val="0"/>
          <w:bCs w:val="0"/>
          <w:szCs w:val="20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</w:t>
      </w:r>
      <w:r w:rsidR="00B40A00">
        <w:rPr>
          <w:rFonts w:ascii="Times New Roman" w:hAnsi="Times New Roman" w:cs="Times New Roman"/>
          <w:b w:val="0"/>
          <w:bCs w:val="0"/>
          <w:sz w:val="28"/>
        </w:rPr>
        <w:t>I</w:t>
      </w:r>
      <w:r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Pr="001B1CEA">
        <w:rPr>
          <w:bCs/>
        </w:rPr>
        <w:t>PREDS</w:t>
      </w:r>
      <w:r w:rsidR="00D661CF">
        <w:rPr>
          <w:bCs/>
        </w:rPr>
        <w:t xml:space="preserve"> – 300/2021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D661CF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793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 w:rsidRPr="003A791A">
        <w:rPr>
          <w:rFonts w:ascii="Times New Roman" w:hAnsi="Times New Roman" w:cs="Times New Roman"/>
          <w:bCs/>
          <w:spacing w:val="50"/>
          <w:szCs w:val="28"/>
          <w:lang w:val="sk-SK"/>
        </w:rPr>
        <w:t>Spoločná správa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výborov Národnej rady Slovenskej republiky o výsledku prerokovania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</w:t>
      </w:r>
      <w:r w:rsidR="00BA10E1">
        <w:t xml:space="preserve">                    </w:t>
      </w:r>
      <w:r w:rsidR="00D661CF" w:rsidRPr="004676D5">
        <w:t>z 2. novembra 2021 o elektronických komunikáciách, vráten</w:t>
      </w:r>
      <w:r w:rsidR="00BA10E1">
        <w:t>ého</w:t>
      </w:r>
      <w:r w:rsidR="00D661CF" w:rsidRPr="004676D5">
        <w:t xml:space="preserve"> prezidentkou Slovenskej republiky na opätovné  prerokovanie  Národnou  radou  Slovenskej  republiky</w:t>
      </w:r>
      <w:r w:rsidR="00BA10E1">
        <w:t xml:space="preserve"> </w:t>
      </w:r>
      <w:r w:rsidR="00D661CF" w:rsidRPr="004676D5">
        <w:t>(</w:t>
      </w:r>
      <w:r w:rsidR="00D661CF" w:rsidRPr="004676D5">
        <w:rPr>
          <w:b/>
        </w:rPr>
        <w:t>tlač 793</w:t>
      </w:r>
      <w:r w:rsidR="00D661CF" w:rsidRPr="004676D5">
        <w:t>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B40A00">
        <w:t>z</w:t>
      </w:r>
      <w:r w:rsidR="00B40A00" w:rsidRPr="00C671DF">
        <w:t>ákon z </w:t>
      </w:r>
      <w:r w:rsidR="00D661CF" w:rsidRPr="004676D5">
        <w:t>2. novembra 2021 o elektronických komunikáciách na opätovné  prerokovanie  Národnou</w:t>
      </w:r>
      <w:r w:rsidR="00D661CF">
        <w:t xml:space="preserve">  radou  Slovenskej  republiky </w:t>
      </w:r>
      <w:r w:rsidR="00D661CF" w:rsidRPr="004676D5">
        <w:t>(</w:t>
      </w:r>
      <w:r w:rsidR="00D661CF" w:rsidRPr="004676D5">
        <w:rPr>
          <w:b/>
        </w:rPr>
        <w:t>tlač 793</w:t>
      </w:r>
      <w:r w:rsidR="00D661CF" w:rsidRPr="004676D5">
        <w:t>)</w:t>
      </w:r>
      <w:r w:rsidR="00DC5014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1316CF">
      <w:pPr>
        <w:ind w:right="540" w:firstLine="709"/>
        <w:jc w:val="both"/>
      </w:pPr>
    </w:p>
    <w:p w:rsidR="00D661CF" w:rsidRDefault="001316CF" w:rsidP="007A2492">
      <w:pPr>
        <w:spacing w:line="276" w:lineRule="auto"/>
        <w:ind w:firstLine="708"/>
        <w:jc w:val="both"/>
        <w:rPr>
          <w:rStyle w:val="showvalue1"/>
        </w:rPr>
      </w:pPr>
      <w:r>
        <w:rPr>
          <w:bCs/>
          <w:szCs w:val="20"/>
        </w:rPr>
        <w:t xml:space="preserve">Vo svojom </w:t>
      </w:r>
      <w:r w:rsidR="006F6572" w:rsidRPr="00B424F8">
        <w:rPr>
          <w:color w:val="000000"/>
        </w:rPr>
        <w:t xml:space="preserve">rozhodnutí </w:t>
      </w:r>
      <w:r w:rsidR="007A2492" w:rsidRPr="002D4833">
        <w:t xml:space="preserve">číslo </w:t>
      </w:r>
      <w:r w:rsidR="007A2492">
        <w:t>5439-2021</w:t>
      </w:r>
      <w:r w:rsidR="007A2492" w:rsidRPr="002D4833">
        <w:t>-KPSR</w:t>
      </w:r>
      <w:r w:rsidR="007A2492" w:rsidRPr="00B424F8">
        <w:rPr>
          <w:color w:val="000000"/>
        </w:rPr>
        <w:t xml:space="preserve"> </w:t>
      </w:r>
      <w:r w:rsidR="00D661CF">
        <w:rPr>
          <w:color w:val="000000"/>
        </w:rPr>
        <w:t xml:space="preserve">z </w:t>
      </w:r>
      <w:r w:rsidR="00D661CF">
        <w:t>19</w:t>
      </w:r>
      <w:r w:rsidR="00D661CF" w:rsidRPr="002D4833">
        <w:t xml:space="preserve">. </w:t>
      </w:r>
      <w:r w:rsidR="00D661CF">
        <w:t>novembra 2021</w:t>
      </w:r>
      <w:r w:rsidR="00D661CF" w:rsidRPr="002D4833">
        <w:t xml:space="preserve"> </w:t>
      </w:r>
      <w:r w:rsidR="007A2492">
        <w:t>p</w:t>
      </w:r>
      <w:r w:rsidR="007A2492" w:rsidRPr="00160172">
        <w:rPr>
          <w:color w:val="000000"/>
        </w:rPr>
        <w:t>rezident</w:t>
      </w:r>
      <w:r w:rsidR="007A2492">
        <w:rPr>
          <w:color w:val="000000"/>
        </w:rPr>
        <w:t>ka</w:t>
      </w:r>
      <w:r w:rsidR="007A2492" w:rsidRPr="00160172">
        <w:rPr>
          <w:color w:val="000000"/>
        </w:rPr>
        <w:t xml:space="preserve"> Slovenskej republiky </w:t>
      </w:r>
      <w:r w:rsidR="006F6572" w:rsidRPr="00B424F8">
        <w:rPr>
          <w:color w:val="000000"/>
        </w:rPr>
        <w:t>uv</w:t>
      </w:r>
      <w:r w:rsidR="007A2492">
        <w:rPr>
          <w:color w:val="000000"/>
        </w:rPr>
        <w:t xml:space="preserve">iedla dôvody na vrátenie zákona </w:t>
      </w:r>
      <w:r w:rsidR="00BA10E1">
        <w:rPr>
          <w:rStyle w:val="showvalue1"/>
        </w:rPr>
        <w:t>a</w:t>
      </w:r>
      <w:r w:rsidR="007A2492">
        <w:rPr>
          <w:rStyle w:val="showvalue1"/>
        </w:rPr>
        <w:t xml:space="preserve"> v časti IV </w:t>
      </w:r>
      <w:r w:rsidR="00BA10E1">
        <w:rPr>
          <w:rStyle w:val="showvalue1"/>
        </w:rPr>
        <w:t>navrh</w:t>
      </w:r>
      <w:r w:rsidR="007A2492">
        <w:rPr>
          <w:rStyle w:val="showvalue1"/>
        </w:rPr>
        <w:t>la</w:t>
      </w:r>
      <w:r w:rsidR="00BA10E1">
        <w:rPr>
          <w:rStyle w:val="showvalue1"/>
        </w:rPr>
        <w:t xml:space="preserve">, aby národná rada pri opätovnom prerokovaní schválila zákon s touto zmenou: </w:t>
      </w:r>
      <w:r w:rsidR="006F6572" w:rsidRPr="00B424F8">
        <w:rPr>
          <w:rStyle w:val="showvalue1"/>
        </w:rPr>
        <w:t xml:space="preserve"> </w:t>
      </w:r>
    </w:p>
    <w:p w:rsidR="007A2492" w:rsidRDefault="007A2492" w:rsidP="007A2492">
      <w:pPr>
        <w:spacing w:line="276" w:lineRule="auto"/>
        <w:ind w:firstLine="708"/>
        <w:jc w:val="both"/>
        <w:rPr>
          <w:rStyle w:val="showvalue1"/>
        </w:rPr>
      </w:pPr>
    </w:p>
    <w:p w:rsidR="00D661CF" w:rsidRDefault="00D661CF" w:rsidP="00D661CF">
      <w:pPr>
        <w:pStyle w:val="Zarkazkladnhotextu2"/>
        <w:spacing w:line="240" w:lineRule="auto"/>
        <w:ind w:firstLine="348"/>
        <w:rPr>
          <w:b/>
        </w:rPr>
      </w:pPr>
      <w:r>
        <w:rPr>
          <w:b/>
        </w:rPr>
        <w:t>§ 117 ods. 21 schváleného zákona sa vypúšťa.</w:t>
      </w:r>
    </w:p>
    <w:p w:rsidR="00D661CF" w:rsidRPr="008A7B04" w:rsidRDefault="00D661CF" w:rsidP="00BA10E1">
      <w:pPr>
        <w:pStyle w:val="Zarkazkladnhotextu2"/>
        <w:spacing w:line="240" w:lineRule="auto"/>
        <w:ind w:left="0" w:firstLine="631"/>
        <w:jc w:val="both"/>
      </w:pPr>
      <w:r>
        <w:rPr>
          <w:b/>
        </w:rPr>
        <w:t>Poznámka pod čiarou k odkazu 137 sa vypúšťa. Ostatné odkazy vrátane</w:t>
      </w:r>
      <w:r w:rsidR="00BA10E1">
        <w:rPr>
          <w:b/>
        </w:rPr>
        <w:t xml:space="preserve"> p</w:t>
      </w:r>
      <w:r>
        <w:rPr>
          <w:b/>
        </w:rPr>
        <w:t>oznámok pod čiarou k n</w:t>
      </w:r>
      <w:r w:rsidR="00BA10E1">
        <w:rPr>
          <w:b/>
        </w:rPr>
        <w:t>i</w:t>
      </w:r>
      <w:r>
        <w:rPr>
          <w:b/>
        </w:rPr>
        <w:t>m sa primerane prečíslujú.</w:t>
      </w:r>
    </w:p>
    <w:p w:rsidR="006F6572" w:rsidRPr="00160172" w:rsidRDefault="006F6572" w:rsidP="006F6572">
      <w:pPr>
        <w:ind w:firstLine="708"/>
        <w:jc w:val="both"/>
        <w:rPr>
          <w:rStyle w:val="showvalue1"/>
        </w:rPr>
      </w:pPr>
    </w:p>
    <w:p w:rsidR="00D85074" w:rsidRPr="004711DE" w:rsidRDefault="00D85074" w:rsidP="001316CF">
      <w:pPr>
        <w:jc w:val="both"/>
      </w:pP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D661CF">
        <w:t>823 z 22</w:t>
      </w:r>
      <w:r>
        <w:t xml:space="preserve">. </w:t>
      </w:r>
      <w:r w:rsidR="00D661CF">
        <w:t>novembra 2021</w:t>
      </w:r>
      <w:r>
        <w:t xml:space="preserve"> pridelil predmetný vrátený zákon na prerokovanie: </w:t>
      </w:r>
    </w:p>
    <w:p w:rsidR="001A29A4" w:rsidRDefault="001A29A4" w:rsidP="00DC5014">
      <w:pPr>
        <w:pStyle w:val="Zkladntext"/>
        <w:ind w:left="357"/>
        <w:rPr>
          <w:rFonts w:ascii="Times New Roman" w:hAnsi="Times New Roman" w:cs="Times New Roman"/>
        </w:rPr>
      </w:pPr>
    </w:p>
    <w:p w:rsidR="001316CF" w:rsidRPr="003A791A" w:rsidRDefault="001316CF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BA10E1" w:rsidRDefault="00BA10E1" w:rsidP="00AB4552">
      <w:pPr>
        <w:ind w:firstLine="357"/>
        <w:jc w:val="both"/>
        <w:rPr>
          <w:bCs/>
        </w:rPr>
      </w:pPr>
    </w:p>
    <w:p w:rsidR="00AB4552" w:rsidRDefault="00AB4552" w:rsidP="00BA10E1">
      <w:pPr>
        <w:ind w:firstLine="709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</w:t>
      </w:r>
      <w:r w:rsidR="00B40A00" w:rsidRPr="00DC5014">
        <w:rPr>
          <w:bCs/>
        </w:rPr>
        <w:t>do začiatku rokovania schôdze Národnej rady Slovenskej republiky o tomto návrhu</w:t>
      </w:r>
      <w:r w:rsidR="00B40A00" w:rsidRPr="00B40A00">
        <w:rPr>
          <w:bCs/>
        </w:rPr>
        <w:t>.</w:t>
      </w:r>
    </w:p>
    <w:p w:rsidR="00BA10E1" w:rsidRDefault="00BA10E1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BA10E1" w:rsidRDefault="00BA10E1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7A2492" w:rsidRDefault="007A2492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9E70D7" w:rsidRDefault="00AB4552" w:rsidP="001C6C52">
      <w:pPr>
        <w:pStyle w:val="Nadpis2"/>
        <w:numPr>
          <w:ilvl w:val="0"/>
          <w:numId w:val="7"/>
        </w:numPr>
        <w:shd w:val="clear" w:color="auto" w:fill="FFFFFF" w:themeFill="background1"/>
        <w:tabs>
          <w:tab w:val="clear" w:pos="709"/>
          <w:tab w:val="clear" w:pos="1077"/>
          <w:tab w:val="left" w:pos="426"/>
          <w:tab w:val="left" w:pos="1134"/>
        </w:tabs>
        <w:jc w:val="both"/>
        <w:rPr>
          <w:rFonts w:ascii="Times New Roman" w:hAnsi="Times New Roman" w:cs="Times New Roman"/>
          <w:b w:val="0"/>
        </w:rPr>
      </w:pPr>
      <w:r w:rsidRPr="00AB4552">
        <w:rPr>
          <w:rFonts w:ascii="Times New Roman" w:hAnsi="Times New Roman" w:cs="Times New Roman"/>
        </w:rPr>
        <w:t>Ústavnoprávny výbor Národnej rady Slovenskej republiky</w:t>
      </w:r>
      <w:r w:rsidRPr="00AB4552">
        <w:rPr>
          <w:rFonts w:ascii="Times New Roman" w:hAnsi="Times New Roman" w:cs="Times New Roman"/>
          <w:b w:val="0"/>
        </w:rPr>
        <w:t xml:space="preserve"> prerokoval vrátený zákon </w:t>
      </w:r>
      <w:r w:rsidR="007E5C33">
        <w:rPr>
          <w:rFonts w:ascii="Times New Roman" w:hAnsi="Times New Roman" w:cs="Times New Roman"/>
          <w:b w:val="0"/>
        </w:rPr>
        <w:t xml:space="preserve">  </w:t>
      </w:r>
      <w:r w:rsidR="00DC5014">
        <w:rPr>
          <w:rFonts w:ascii="Times New Roman" w:hAnsi="Times New Roman" w:cs="Times New Roman"/>
          <w:b w:val="0"/>
        </w:rPr>
        <w:t>2</w:t>
      </w:r>
      <w:r w:rsidR="00D661CF">
        <w:rPr>
          <w:rFonts w:ascii="Times New Roman" w:hAnsi="Times New Roman" w:cs="Times New Roman"/>
          <w:b w:val="0"/>
        </w:rPr>
        <w:t>3</w:t>
      </w:r>
      <w:r w:rsidR="00C310D0">
        <w:rPr>
          <w:rFonts w:ascii="Times New Roman" w:hAnsi="Times New Roman" w:cs="Times New Roman"/>
          <w:b w:val="0"/>
        </w:rPr>
        <w:t>. novembra 2021</w:t>
      </w:r>
      <w:r w:rsidR="006A0DEB" w:rsidRPr="006A0DEB">
        <w:rPr>
          <w:rFonts w:ascii="Times New Roman" w:hAnsi="Times New Roman" w:cs="Times New Roman"/>
        </w:rPr>
        <w:t xml:space="preserve">. </w:t>
      </w:r>
      <w:r w:rsidR="006A0DEB" w:rsidRPr="006A0DEB">
        <w:rPr>
          <w:rFonts w:ascii="Times New Roman" w:hAnsi="Times New Roman" w:cs="Times New Roman"/>
          <w:b w:val="0"/>
        </w:rPr>
        <w:t>Výbor</w:t>
      </w:r>
      <w:r w:rsidR="006A0DEB">
        <w:rPr>
          <w:rFonts w:ascii="Times New Roman" w:hAnsi="Times New Roman" w:cs="Times New Roman"/>
        </w:rPr>
        <w:t xml:space="preserve"> </w:t>
      </w:r>
      <w:r w:rsidR="006A0DEB" w:rsidRPr="006A0DEB">
        <w:rPr>
          <w:rFonts w:ascii="Times New Roman" w:hAnsi="Times New Roman" w:cs="Times New Roman"/>
        </w:rPr>
        <w:t>neprijal uznesenie</w:t>
      </w:r>
      <w:r w:rsidR="006A0DEB" w:rsidRPr="006A0DEB">
        <w:rPr>
          <w:rFonts w:ascii="Times New Roman" w:hAnsi="Times New Roman" w:cs="Times New Roman"/>
          <w:b w:val="0"/>
        </w:rPr>
        <w:t>, keďže návrh uznesenia nezískal súhlas nadpolovičnej väčšiny všetkých poslancov podľa čl.  84 ods. 3 Ústavy Slovenskej republiky a § 52 ods. 4 zákona Národnej rady Slovenskej republiky č.  350/1996 Z. z. o  rokovacom poriadku Národnej rady Slovenskej republiky v znení neskorších predpisov</w:t>
      </w:r>
      <w:r w:rsidR="006A0DEB">
        <w:rPr>
          <w:rFonts w:ascii="Times New Roman" w:hAnsi="Times New Roman" w:cs="Times New Roman"/>
          <w:b w:val="0"/>
        </w:rPr>
        <w:t>.</w:t>
      </w:r>
    </w:p>
    <w:p w:rsidR="006A0DEB" w:rsidRPr="006A0DEB" w:rsidRDefault="006A0DEB" w:rsidP="006A0DEB"/>
    <w:p w:rsidR="00FE4E26" w:rsidRPr="00FE4E26" w:rsidRDefault="00AB4552" w:rsidP="00FE4E26">
      <w:pPr>
        <w:pStyle w:val="Nadpis2"/>
        <w:numPr>
          <w:ilvl w:val="0"/>
          <w:numId w:val="7"/>
        </w:numPr>
        <w:shd w:val="clear" w:color="auto" w:fill="FFFFFF" w:themeFill="background1"/>
        <w:tabs>
          <w:tab w:val="clear" w:pos="709"/>
          <w:tab w:val="clear" w:pos="1077"/>
          <w:tab w:val="left" w:pos="426"/>
          <w:tab w:val="left" w:pos="1134"/>
        </w:tabs>
        <w:jc w:val="both"/>
        <w:rPr>
          <w:rFonts w:ascii="Times New Roman" w:hAnsi="Times New Roman" w:cs="Times New Roman"/>
          <w:b w:val="0"/>
        </w:rPr>
      </w:pPr>
      <w:r w:rsidRPr="00FE4E26">
        <w:rPr>
          <w:rFonts w:ascii="Times New Roman" w:hAnsi="Times New Roman" w:cs="Times New Roman"/>
        </w:rPr>
        <w:t xml:space="preserve">Výbor Národnej rady Slovenskej republiky pre hospodárske záležitosti </w:t>
      </w:r>
      <w:r w:rsidRPr="00FE4E26">
        <w:rPr>
          <w:rFonts w:ascii="Times New Roman" w:hAnsi="Times New Roman" w:cs="Times New Roman"/>
          <w:b w:val="0"/>
        </w:rPr>
        <w:t xml:space="preserve">prerokoval vrátený zákon </w:t>
      </w:r>
      <w:r w:rsidR="00DC5014" w:rsidRPr="00FE4E26">
        <w:rPr>
          <w:rFonts w:ascii="Times New Roman" w:hAnsi="Times New Roman" w:cs="Times New Roman"/>
          <w:b w:val="0"/>
        </w:rPr>
        <w:t>2</w:t>
      </w:r>
      <w:r w:rsidR="00C310D0" w:rsidRPr="00FE4E26">
        <w:rPr>
          <w:rFonts w:ascii="Times New Roman" w:hAnsi="Times New Roman" w:cs="Times New Roman"/>
          <w:b w:val="0"/>
        </w:rPr>
        <w:t>3</w:t>
      </w:r>
      <w:r w:rsidR="00DC5014" w:rsidRPr="00FE4E26">
        <w:rPr>
          <w:rFonts w:ascii="Times New Roman" w:hAnsi="Times New Roman" w:cs="Times New Roman"/>
          <w:b w:val="0"/>
        </w:rPr>
        <w:t xml:space="preserve">. </w:t>
      </w:r>
      <w:r w:rsidR="00C310D0" w:rsidRPr="00FE4E26">
        <w:rPr>
          <w:rFonts w:ascii="Times New Roman" w:hAnsi="Times New Roman" w:cs="Times New Roman"/>
          <w:b w:val="0"/>
        </w:rPr>
        <w:t>novembra 2021</w:t>
      </w:r>
      <w:r w:rsidR="00FE4E26" w:rsidRPr="00FE4E26">
        <w:rPr>
          <w:rFonts w:ascii="Times New Roman" w:hAnsi="Times New Roman" w:cs="Times New Roman"/>
          <w:b w:val="0"/>
        </w:rPr>
        <w:t>.</w:t>
      </w:r>
      <w:r w:rsidR="00FE4E26" w:rsidRPr="00FE4E26">
        <w:rPr>
          <w:rFonts w:ascii="Times New Roman" w:hAnsi="Times New Roman" w:cs="Times New Roman"/>
        </w:rPr>
        <w:t xml:space="preserve"> </w:t>
      </w:r>
      <w:r w:rsidR="00FE4E26" w:rsidRPr="00FE4E26">
        <w:rPr>
          <w:rFonts w:ascii="Times New Roman" w:hAnsi="Times New Roman" w:cs="Times New Roman"/>
          <w:b w:val="0"/>
        </w:rPr>
        <w:t>Výbor</w:t>
      </w:r>
      <w:r w:rsidR="00FE4E26" w:rsidRPr="00FE4E26">
        <w:rPr>
          <w:rFonts w:ascii="Times New Roman" w:hAnsi="Times New Roman" w:cs="Times New Roman"/>
        </w:rPr>
        <w:t xml:space="preserve"> neprijal uznesenie</w:t>
      </w:r>
      <w:r w:rsidR="00FE4E26" w:rsidRPr="00FE4E26">
        <w:rPr>
          <w:rFonts w:ascii="Times New Roman" w:hAnsi="Times New Roman" w:cs="Times New Roman"/>
          <w:b w:val="0"/>
        </w:rPr>
        <w:t>, keďže návrh uznesenia nezískal súhlas nadpolovičnej väčšiny všetkých poslancov podľa čl.  84 ods. 3 Ústavy Slovenskej republiky a § 52 ods. 4 zákona Národnej rady Slovenskej republiky č.  350/1996 Z. z. o  rokovacom poriadku Národnej rady Slovenskej republiky v znení neskorších predpisov.</w:t>
      </w:r>
    </w:p>
    <w:p w:rsidR="00A64384" w:rsidRPr="00BA10E1" w:rsidRDefault="00A64384" w:rsidP="00FE4E26">
      <w:pPr>
        <w:pStyle w:val="Odsekzoznamu"/>
        <w:ind w:left="360"/>
        <w:jc w:val="both"/>
      </w:pPr>
    </w:p>
    <w:p w:rsidR="00257878" w:rsidRDefault="00257878" w:rsidP="00257878">
      <w:pPr>
        <w:pStyle w:val="Odsekzoznamu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CD5DA9" w:rsidRPr="0078057E" w:rsidRDefault="00CD5DA9" w:rsidP="00CD5DA9">
      <w:pPr>
        <w:jc w:val="center"/>
        <w:rPr>
          <w:b/>
          <w:bCs/>
        </w:rPr>
      </w:pPr>
    </w:p>
    <w:p w:rsidR="0006601F" w:rsidRDefault="0006601F" w:rsidP="0006601F">
      <w:pPr>
        <w:pStyle w:val="Nadpis2"/>
        <w:shd w:val="clear" w:color="auto" w:fill="FFFFFF" w:themeFill="background1"/>
        <w:tabs>
          <w:tab w:val="clear" w:pos="709"/>
          <w:tab w:val="clear" w:pos="1077"/>
          <w:tab w:val="left" w:pos="426"/>
          <w:tab w:val="left" w:pos="1134"/>
        </w:tabs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1316CF" w:rsidRPr="0006601F">
        <w:rPr>
          <w:rFonts w:ascii="Times New Roman" w:hAnsi="Times New Roman" w:cs="Times New Roman"/>
        </w:rPr>
        <w:t xml:space="preserve">Gestorský výbor </w:t>
      </w:r>
      <w:r w:rsidR="00FE4E26" w:rsidRPr="0006601F">
        <w:rPr>
          <w:rFonts w:ascii="Times New Roman" w:hAnsi="Times New Roman" w:cs="Times New Roman"/>
        </w:rPr>
        <w:t xml:space="preserve">neprijal </w:t>
      </w:r>
      <w:r w:rsidR="001316CF" w:rsidRPr="0006601F">
        <w:rPr>
          <w:rFonts w:ascii="Times New Roman" w:hAnsi="Times New Roman" w:cs="Times New Roman"/>
        </w:rPr>
        <w:t>odporúčanie</w:t>
      </w:r>
      <w:r w:rsidR="001316CF" w:rsidRPr="0006601F">
        <w:rPr>
          <w:rFonts w:ascii="Times New Roman" w:hAnsi="Times New Roman" w:cs="Times New Roman"/>
          <w:b w:val="0"/>
        </w:rPr>
        <w:t xml:space="preserve"> pre Národnú radu Slovenskej republiky </w:t>
      </w:r>
      <w:r w:rsidR="00FE4E26" w:rsidRPr="0006601F">
        <w:rPr>
          <w:rFonts w:ascii="Times New Roman" w:hAnsi="Times New Roman" w:cs="Times New Roman"/>
          <w:b w:val="0"/>
        </w:rPr>
        <w:t>na hlasovanie o pripomienke prezidentky Slovenskej republiky ani odporúčanie k hlasovaniu o vrátenom zákone ako o celku p</w:t>
      </w:r>
      <w:r w:rsidR="001316CF" w:rsidRPr="0006601F">
        <w:rPr>
          <w:rFonts w:ascii="Times New Roman" w:hAnsi="Times New Roman" w:cs="Times New Roman"/>
          <w:b w:val="0"/>
        </w:rPr>
        <w:t>odľa § 90 ods. 5 zákona Národnej rady Slovenskej republiky č. 350/1996 Z. z. o rokovacom poriadku Národnej rady Slovenskej republiky</w:t>
      </w:r>
      <w:r w:rsidR="00FE4E26" w:rsidRPr="0006601F">
        <w:rPr>
          <w:rFonts w:ascii="Times New Roman" w:hAnsi="Times New Roman" w:cs="Times New Roman"/>
          <w:b w:val="0"/>
        </w:rPr>
        <w:t xml:space="preserve">. </w:t>
      </w:r>
      <w:bookmarkStart w:id="0" w:name="_GoBack"/>
      <w:bookmarkEnd w:id="0"/>
      <w:r w:rsidRPr="0006601F">
        <w:rPr>
          <w:rFonts w:ascii="Times New Roman" w:hAnsi="Times New Roman" w:cs="Times New Roman"/>
          <w:b w:val="0"/>
        </w:rPr>
        <w:t xml:space="preserve">Návrh odporúčaní nezískal </w:t>
      </w:r>
      <w:r w:rsidRPr="0006601F">
        <w:rPr>
          <w:rFonts w:ascii="Times New Roman" w:hAnsi="Times New Roman" w:cs="Times New Roman"/>
          <w:b w:val="0"/>
        </w:rPr>
        <w:t>súhlas nadpolovičnej väčšiny všetkých poslancov podľa čl.  84 ods. 3 Ústavy Slovenskej republiky a § 52 ods. 4 zákona Národnej rady Slovenskej republiky č.  350/1996 Z. z. o  rokovacom poriadku Národnej rady Slovenskej republiky v znení neskorších predpisov</w:t>
      </w:r>
      <w:r>
        <w:rPr>
          <w:rFonts w:ascii="Times New Roman" w:hAnsi="Times New Roman" w:cs="Times New Roman"/>
          <w:b w:val="0"/>
        </w:rPr>
        <w:t>.</w:t>
      </w:r>
    </w:p>
    <w:p w:rsidR="00257878" w:rsidRPr="007A2492" w:rsidRDefault="001316CF" w:rsidP="00FE4E26">
      <w:pPr>
        <w:tabs>
          <w:tab w:val="left" w:pos="-1985"/>
          <w:tab w:val="left" w:pos="709"/>
          <w:tab w:val="left" w:pos="1077"/>
        </w:tabs>
        <w:jc w:val="both"/>
        <w:rPr>
          <w:b/>
          <w:szCs w:val="20"/>
          <w:highlight w:val="yellow"/>
        </w:rPr>
      </w:pPr>
      <w:r w:rsidRPr="003A791A">
        <w:t xml:space="preserve"> </w:t>
      </w:r>
    </w:p>
    <w:p w:rsidR="000918C1" w:rsidRPr="0078057E" w:rsidRDefault="000918C1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0918C1">
        <w:rPr>
          <w:bCs/>
        </w:rPr>
        <w:t xml:space="preserve">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CE7007" w:rsidRDefault="001316CF" w:rsidP="001316CF">
      <w:pPr>
        <w:jc w:val="both"/>
      </w:pPr>
      <w:r w:rsidRPr="003A791A">
        <w:tab/>
      </w:r>
      <w:r w:rsidR="000918C1">
        <w:t>S</w:t>
      </w:r>
      <w:r w:rsidRPr="00CE7007">
        <w:t xml:space="preserve">poločná správa výborov Národnej rady Slovenskej republiky o prerokovaní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</w:t>
      </w:r>
      <w:r w:rsidR="00C310D0" w:rsidRPr="004676D5">
        <w:t xml:space="preserve">z 2. novembra 2021 o elektronických komunikáciách, vrátený prezidentkou Slovenskej republiky na opätovné  prerokovanie  Národnou  radou  Slovenskej  republiky </w:t>
      </w:r>
      <w:r w:rsidR="00C310D0" w:rsidRPr="004676D5">
        <w:br/>
        <w:t>(</w:t>
      </w:r>
      <w:r w:rsidR="00C310D0" w:rsidRPr="004676D5">
        <w:rPr>
          <w:b/>
        </w:rPr>
        <w:t>tlač 793</w:t>
      </w:r>
      <w:r w:rsidR="00C310D0">
        <w:rPr>
          <w:b/>
        </w:rPr>
        <w:t>a</w:t>
      </w:r>
      <w:r w:rsidR="00C310D0" w:rsidRPr="004676D5">
        <w:t>)</w:t>
      </w:r>
      <w:r w:rsidR="009E70D7">
        <w:rPr>
          <w:b/>
        </w:rPr>
        <w:t>,</w:t>
      </w:r>
      <w:r w:rsidRPr="00CE7007">
        <w:rPr>
          <w:bCs/>
        </w:rPr>
        <w:t xml:space="preserve"> </w:t>
      </w:r>
      <w:r w:rsidRPr="00CE7007">
        <w:t xml:space="preserve">bola schválená uznesením gestorského výboru </w:t>
      </w:r>
      <w:r w:rsidR="00EA1E4D" w:rsidRPr="00EA1E4D">
        <w:t>č</w:t>
      </w:r>
      <w:r w:rsidR="00EA1E4D" w:rsidRPr="00487BD4">
        <w:t xml:space="preserve">. </w:t>
      </w:r>
      <w:r w:rsidR="00340D02" w:rsidRPr="00340D02">
        <w:t xml:space="preserve">257 </w:t>
      </w:r>
      <w:r w:rsidRPr="00CE7007">
        <w:t>z </w:t>
      </w:r>
      <w:r w:rsidR="009E70D7">
        <w:t>2</w:t>
      </w:r>
      <w:r w:rsidR="00C310D0">
        <w:t>3</w:t>
      </w:r>
      <w:r w:rsidRPr="00CE7007">
        <w:t xml:space="preserve">. </w:t>
      </w:r>
      <w:r w:rsidR="00C310D0">
        <w:t>novembra 2021</w:t>
      </w:r>
      <w:r w:rsidRPr="00CE7007">
        <w:t>.</w:t>
      </w:r>
    </w:p>
    <w:p w:rsidR="001316CF" w:rsidRPr="009F2039" w:rsidRDefault="001316CF" w:rsidP="001316CF">
      <w:pPr>
        <w:pStyle w:val="Nadpis2"/>
        <w:ind w:firstLine="708"/>
        <w:jc w:val="both"/>
        <w:rPr>
          <w:b w:val="0"/>
        </w:rPr>
      </w:pPr>
    </w:p>
    <w:p w:rsidR="00A64384" w:rsidRPr="00981F61" w:rsidRDefault="00A64384" w:rsidP="00A64384">
      <w:pPr>
        <w:ind w:firstLine="567"/>
        <w:jc w:val="both"/>
        <w:rPr>
          <w:bCs/>
        </w:rPr>
      </w:pPr>
      <w:r w:rsidRPr="00981F61">
        <w:rPr>
          <w:bCs/>
        </w:rPr>
        <w:t xml:space="preserve">Uznesením </w:t>
      </w:r>
      <w:r w:rsidR="009E70D7">
        <w:rPr>
          <w:bCs/>
        </w:rPr>
        <w:t xml:space="preserve">výbor </w:t>
      </w:r>
      <w:r w:rsidR="00C310D0">
        <w:rPr>
          <w:bCs/>
        </w:rPr>
        <w:t>poveril poslankyňu</w:t>
      </w:r>
      <w:r w:rsidRPr="00981F61">
        <w:rPr>
          <w:bCs/>
        </w:rPr>
        <w:t xml:space="preserve"> </w:t>
      </w:r>
      <w:r w:rsidR="00C310D0">
        <w:rPr>
          <w:b/>
          <w:bCs/>
        </w:rPr>
        <w:t xml:space="preserve">Miriam </w:t>
      </w:r>
      <w:proofErr w:type="spellStart"/>
      <w:r w:rsidR="00C310D0">
        <w:rPr>
          <w:b/>
          <w:bCs/>
        </w:rPr>
        <w:t>Šutekovú</w:t>
      </w:r>
      <w:proofErr w:type="spellEnd"/>
      <w:r w:rsidR="00C310D0">
        <w:rPr>
          <w:b/>
          <w:bCs/>
        </w:rPr>
        <w:t xml:space="preserve"> </w:t>
      </w:r>
      <w:r w:rsidRPr="00981F61">
        <w:rPr>
          <w:bCs/>
        </w:rPr>
        <w:t>za spoločn</w:t>
      </w:r>
      <w:r w:rsidR="00507EA5">
        <w:rPr>
          <w:bCs/>
        </w:rPr>
        <w:t>ú</w:t>
      </w:r>
      <w:r w:rsidRPr="00981F61">
        <w:rPr>
          <w:bCs/>
        </w:rPr>
        <w:t xml:space="preserve"> spravodaj</w:t>
      </w:r>
      <w:r w:rsidR="00507EA5">
        <w:rPr>
          <w:bCs/>
        </w:rPr>
        <w:t>kyňu</w:t>
      </w:r>
      <w:r w:rsidRPr="00981F61">
        <w:rPr>
          <w:bCs/>
        </w:rPr>
        <w:t xml:space="preserve"> výborov a poveril </w:t>
      </w:r>
      <w:r w:rsidR="00507EA5">
        <w:rPr>
          <w:bCs/>
        </w:rPr>
        <w:t>ju</w:t>
      </w:r>
      <w:r w:rsidRPr="00981F61">
        <w:rPr>
          <w:bCs/>
        </w:rPr>
        <w:t xml:space="preserve"> podľa §  80 ods. 2 zákona o rokovacom poriadku Národnej rady Slovenskej republiky informovať Národnú radu Slovenskej republiky o výsledku rokovania výborov a odôvodniť stanovisko gestorského výboru.</w:t>
      </w:r>
    </w:p>
    <w:p w:rsidR="00131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9E70D7">
        <w:rPr>
          <w:rFonts w:ascii="Times New Roman" w:hAnsi="Times New Roman" w:cs="Times New Roman"/>
        </w:rPr>
        <w:t>2</w:t>
      </w:r>
      <w:r w:rsidR="00C310D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C310D0">
        <w:rPr>
          <w:rFonts w:ascii="Times New Roman" w:hAnsi="Times New Roman" w:cs="Times New Roman"/>
        </w:rPr>
        <w:t>novembra 2021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A64384" w:rsidRPr="00FF2DD4" w:rsidRDefault="00B40A00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 xml:space="preserve">Peter </w:t>
      </w:r>
      <w:r>
        <w:rPr>
          <w:b/>
          <w:bCs/>
          <w:snapToGrid w:val="0"/>
          <w:lang w:eastAsia="cs-CZ"/>
        </w:rPr>
        <w:t>K r e m s k ý</w:t>
      </w:r>
      <w:r w:rsidR="00A64384"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="00A64384" w:rsidRPr="00FF2DD4">
        <w:rPr>
          <w:b/>
          <w:bCs/>
          <w:snapToGrid w:val="0"/>
          <w:lang w:eastAsia="cs-CZ"/>
        </w:rPr>
        <w:t>v.r</w:t>
      </w:r>
      <w:proofErr w:type="spellEnd"/>
      <w:r w:rsidR="00A64384" w:rsidRPr="00FF2DD4">
        <w:rPr>
          <w:b/>
          <w:bCs/>
          <w:snapToGrid w:val="0"/>
          <w:lang w:eastAsia="cs-CZ"/>
        </w:rPr>
        <w:t>.</w:t>
      </w:r>
    </w:p>
    <w:p w:rsidR="00A64384" w:rsidRPr="00FF2DD4" w:rsidRDefault="00B40A00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  <w:r w:rsidR="00A64384" w:rsidRPr="00FF2DD4">
        <w:rPr>
          <w:snapToGrid w:val="0"/>
          <w:lang w:eastAsia="cs-CZ"/>
        </w:rPr>
        <w:t xml:space="preserve"> Výboru NR SR </w:t>
      </w:r>
    </w:p>
    <w:p w:rsidR="00986A4D" w:rsidRDefault="00A64384" w:rsidP="00257878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06601F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6601F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06601F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B6242A"/>
    <w:multiLevelType w:val="hybridMultilevel"/>
    <w:tmpl w:val="580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22D4F"/>
    <w:rsid w:val="0006601F"/>
    <w:rsid w:val="000918C1"/>
    <w:rsid w:val="001316CF"/>
    <w:rsid w:val="001A29A4"/>
    <w:rsid w:val="001B1CEA"/>
    <w:rsid w:val="00257878"/>
    <w:rsid w:val="002A5679"/>
    <w:rsid w:val="002C7DC3"/>
    <w:rsid w:val="00301379"/>
    <w:rsid w:val="00340D02"/>
    <w:rsid w:val="00375186"/>
    <w:rsid w:val="00487BD4"/>
    <w:rsid w:val="00507EA5"/>
    <w:rsid w:val="006114EA"/>
    <w:rsid w:val="006A0DEB"/>
    <w:rsid w:val="006F5D69"/>
    <w:rsid w:val="006F6572"/>
    <w:rsid w:val="007A2492"/>
    <w:rsid w:val="007E5C33"/>
    <w:rsid w:val="008515C3"/>
    <w:rsid w:val="00986A4D"/>
    <w:rsid w:val="009E70D7"/>
    <w:rsid w:val="00A64384"/>
    <w:rsid w:val="00A64822"/>
    <w:rsid w:val="00AB4552"/>
    <w:rsid w:val="00B40A00"/>
    <w:rsid w:val="00BA10E1"/>
    <w:rsid w:val="00C310D0"/>
    <w:rsid w:val="00C74607"/>
    <w:rsid w:val="00CD5DA9"/>
    <w:rsid w:val="00D661CF"/>
    <w:rsid w:val="00D85074"/>
    <w:rsid w:val="00DC5014"/>
    <w:rsid w:val="00DF1D3B"/>
    <w:rsid w:val="00EA1E4D"/>
    <w:rsid w:val="00F91372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798E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661C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661C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31</cp:revision>
  <dcterms:created xsi:type="dcterms:W3CDTF">2017-05-30T09:03:00Z</dcterms:created>
  <dcterms:modified xsi:type="dcterms:W3CDTF">2021-11-23T12:51:00Z</dcterms:modified>
</cp:coreProperties>
</file>