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882" w:rsidRDefault="00913882" w:rsidP="00913882">
      <w:pPr>
        <w:jc w:val="both"/>
        <w:rPr>
          <w:b/>
          <w:i/>
        </w:rPr>
      </w:pPr>
    </w:p>
    <w:p w:rsidR="00CA24FE" w:rsidRPr="00713EAD" w:rsidRDefault="00CA24FE" w:rsidP="00CA24FE">
      <w:pPr>
        <w:jc w:val="both"/>
        <w:rPr>
          <w:b/>
          <w:i/>
        </w:rPr>
      </w:pPr>
      <w:r w:rsidRPr="00713EAD">
        <w:rPr>
          <w:b/>
          <w:i/>
        </w:rPr>
        <w:t>Výbor Národnej rady Slovenskej republiky</w:t>
      </w:r>
    </w:p>
    <w:p w:rsidR="00CA24FE" w:rsidRDefault="00CA24FE" w:rsidP="00CA24FE">
      <w:pPr>
        <w:ind w:left="708"/>
        <w:jc w:val="both"/>
        <w:rPr>
          <w:b/>
          <w:i/>
        </w:rPr>
      </w:pPr>
      <w:r w:rsidRPr="00713EAD">
        <w:rPr>
          <w:b/>
          <w:i/>
        </w:rPr>
        <w:t xml:space="preserve">       pre kultúru a</w:t>
      </w:r>
      <w:r>
        <w:rPr>
          <w:b/>
          <w:i/>
        </w:rPr>
        <w:t> </w:t>
      </w:r>
      <w:r w:rsidRPr="00713EAD">
        <w:rPr>
          <w:b/>
          <w:i/>
        </w:rPr>
        <w:t>médiá</w:t>
      </w:r>
    </w:p>
    <w:p w:rsidR="00CA24FE" w:rsidRPr="00713EAD" w:rsidRDefault="00B655E3" w:rsidP="000C1E58">
      <w:pPr>
        <w:ind w:left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9EB">
        <w:tab/>
      </w:r>
      <w:r w:rsidR="000C1E58">
        <w:t xml:space="preserve"> </w:t>
      </w:r>
      <w:r w:rsidR="00B15D55">
        <w:t>53</w:t>
      </w:r>
      <w:r w:rsidR="00CA24FE" w:rsidRPr="00713EAD">
        <w:t>. schôdza výboru</w:t>
      </w:r>
    </w:p>
    <w:p w:rsidR="00C13206" w:rsidRDefault="00CA24FE" w:rsidP="00C1320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13206">
        <w:tab/>
      </w:r>
      <w:r w:rsidR="004759EB">
        <w:t xml:space="preserve"> </w:t>
      </w:r>
      <w:r w:rsidR="004759EB">
        <w:tab/>
      </w:r>
      <w:r w:rsidR="00B655E3">
        <w:t xml:space="preserve"> </w:t>
      </w:r>
      <w:r>
        <w:t>K</w:t>
      </w:r>
      <w:r w:rsidR="004759EB">
        <w:t xml:space="preserve"> </w:t>
      </w:r>
      <w:r>
        <w:t>č</w:t>
      </w:r>
      <w:r w:rsidR="004759EB">
        <w:t>.</w:t>
      </w:r>
      <w:r w:rsidR="00B655E3">
        <w:t xml:space="preserve"> </w:t>
      </w:r>
      <w:r w:rsidR="00F147C9">
        <w:t xml:space="preserve">CRD - </w:t>
      </w:r>
      <w:r w:rsidR="00812A05">
        <w:t>1856</w:t>
      </w:r>
      <w:r w:rsidR="00C13206" w:rsidRPr="00C33BFF">
        <w:t>/20</w:t>
      </w:r>
      <w:r w:rsidR="00032FBB">
        <w:t>2</w:t>
      </w:r>
      <w:r w:rsidR="00B15D55">
        <w:t>1</w:t>
      </w:r>
    </w:p>
    <w:p w:rsidR="001206B2" w:rsidRPr="00415A33" w:rsidRDefault="00602191" w:rsidP="001206B2">
      <w:pPr>
        <w:ind w:left="3540"/>
        <w:rPr>
          <w:i/>
        </w:rPr>
      </w:pPr>
      <w:r>
        <w:rPr>
          <w:i/>
        </w:rPr>
        <w:t xml:space="preserve">        </w:t>
      </w:r>
      <w:r w:rsidR="001206B2">
        <w:rPr>
          <w:i/>
        </w:rPr>
        <w:t xml:space="preserve">   </w:t>
      </w:r>
    </w:p>
    <w:p w:rsidR="00CA24FE" w:rsidRDefault="00B15D55" w:rsidP="00CA2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="008C6471">
        <w:rPr>
          <w:b/>
          <w:sz w:val="28"/>
          <w:szCs w:val="28"/>
        </w:rPr>
        <w:t>8</w:t>
      </w:r>
    </w:p>
    <w:p w:rsidR="00CA24FE" w:rsidRDefault="00CA24FE" w:rsidP="00CA24FE">
      <w:pPr>
        <w:jc w:val="center"/>
        <w:rPr>
          <w:b/>
          <w:spacing w:val="30"/>
          <w:sz w:val="28"/>
          <w:szCs w:val="28"/>
        </w:rPr>
      </w:pPr>
      <w:r w:rsidRPr="00713EAD">
        <w:rPr>
          <w:b/>
          <w:spacing w:val="30"/>
          <w:sz w:val="28"/>
          <w:szCs w:val="28"/>
        </w:rPr>
        <w:t>Uznesenie</w:t>
      </w:r>
    </w:p>
    <w:p w:rsidR="002568FB" w:rsidRDefault="002568FB" w:rsidP="00CA24FE">
      <w:pPr>
        <w:jc w:val="center"/>
        <w:rPr>
          <w:b/>
          <w:spacing w:val="30"/>
          <w:sz w:val="28"/>
          <w:szCs w:val="28"/>
        </w:rPr>
      </w:pPr>
    </w:p>
    <w:p w:rsidR="00CA24FE" w:rsidRPr="00713EAD" w:rsidRDefault="00CA24FE" w:rsidP="00CA24FE">
      <w:pPr>
        <w:jc w:val="center"/>
        <w:rPr>
          <w:b/>
        </w:rPr>
      </w:pPr>
      <w:r w:rsidRPr="00713EAD">
        <w:rPr>
          <w:b/>
        </w:rPr>
        <w:t>Výboru Národnej rady Slovenskej republiky</w:t>
      </w:r>
      <w:r w:rsidR="008D1149">
        <w:rPr>
          <w:b/>
        </w:rPr>
        <w:t xml:space="preserve"> pre kultúru a médiá</w:t>
      </w:r>
    </w:p>
    <w:p w:rsidR="000408A6" w:rsidRPr="000408A6" w:rsidRDefault="00CA24FE" w:rsidP="000408A6">
      <w:pPr>
        <w:jc w:val="center"/>
        <w:rPr>
          <w:b/>
        </w:rPr>
      </w:pPr>
      <w:r w:rsidRPr="00713EAD">
        <w:rPr>
          <w:b/>
        </w:rPr>
        <w:t>z</w:t>
      </w:r>
      <w:r w:rsidR="005200A9">
        <w:rPr>
          <w:b/>
        </w:rPr>
        <w:t> 2</w:t>
      </w:r>
      <w:r w:rsidR="00B15D55">
        <w:rPr>
          <w:b/>
        </w:rPr>
        <w:t>3</w:t>
      </w:r>
      <w:r w:rsidR="00990AC0">
        <w:rPr>
          <w:b/>
        </w:rPr>
        <w:t>.</w:t>
      </w:r>
      <w:r w:rsidR="00B15D55">
        <w:rPr>
          <w:b/>
        </w:rPr>
        <w:t xml:space="preserve"> novembra 2021</w:t>
      </w:r>
      <w:r w:rsidRPr="00713EAD">
        <w:rPr>
          <w:b/>
        </w:rPr>
        <w:t xml:space="preserve">  </w:t>
      </w:r>
    </w:p>
    <w:p w:rsidR="00F73506" w:rsidRDefault="00F73506" w:rsidP="00206D90">
      <w:pPr>
        <w:pStyle w:val="Zkladntext"/>
        <w:widowControl/>
        <w:suppressAutoHyphens w:val="0"/>
        <w:spacing w:after="0"/>
        <w:jc w:val="both"/>
      </w:pPr>
    </w:p>
    <w:p w:rsidR="00F147C9" w:rsidRDefault="00B15D55" w:rsidP="00F147C9">
      <w:pPr>
        <w:jc w:val="both"/>
        <w:rPr>
          <w:rFonts w:cs="Arial"/>
          <w:b/>
        </w:rPr>
      </w:pPr>
      <w:r>
        <w:rPr>
          <w:bCs/>
        </w:rPr>
        <w:t xml:space="preserve">k </w:t>
      </w:r>
      <w:r w:rsidR="008C6471">
        <w:rPr>
          <w:bCs/>
        </w:rPr>
        <w:t>v</w:t>
      </w:r>
      <w:r w:rsidR="008C6471" w:rsidRPr="005F000F">
        <w:rPr>
          <w:bCs/>
        </w:rPr>
        <w:t>ládn</w:t>
      </w:r>
      <w:r w:rsidR="008C6471">
        <w:rPr>
          <w:bCs/>
        </w:rPr>
        <w:t>emu</w:t>
      </w:r>
      <w:r w:rsidR="008C6471" w:rsidRPr="005F000F">
        <w:rPr>
          <w:bCs/>
        </w:rPr>
        <w:t xml:space="preserve"> návrh</w:t>
      </w:r>
      <w:r w:rsidR="008C6471">
        <w:rPr>
          <w:bCs/>
        </w:rPr>
        <w:t>u</w:t>
      </w:r>
      <w:r w:rsidR="008C6471" w:rsidRPr="005F000F">
        <w:rPr>
          <w:bCs/>
        </w:rPr>
        <w:t xml:space="preserve"> </w:t>
      </w:r>
      <w:r w:rsidR="008C6471" w:rsidRPr="00574A15">
        <w:rPr>
          <w:bCs/>
        </w:rPr>
        <w:t xml:space="preserve">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8C6471" w:rsidRPr="00574A15">
        <w:rPr>
          <w:b/>
          <w:bCs/>
        </w:rPr>
        <w:t>(tlač 702)</w:t>
      </w:r>
      <w:r w:rsidR="008C6471">
        <w:rPr>
          <w:b/>
          <w:bCs/>
        </w:rPr>
        <w:t>.</w:t>
      </w:r>
    </w:p>
    <w:p w:rsidR="00B15D55" w:rsidRDefault="00B15D55" w:rsidP="00F147C9">
      <w:pPr>
        <w:jc w:val="both"/>
      </w:pPr>
    </w:p>
    <w:p w:rsidR="00F147C9" w:rsidRDefault="00F147C9" w:rsidP="00F147C9">
      <w:pPr>
        <w:ind w:firstLine="360"/>
        <w:jc w:val="both"/>
      </w:pPr>
      <w:r>
        <w:rPr>
          <w:b/>
        </w:rPr>
        <w:t>Výbor Národnej rady Slovenskej republiky pre kultúru a médiá</w:t>
      </w:r>
      <w:r>
        <w:t xml:space="preserve">  </w:t>
      </w:r>
    </w:p>
    <w:p w:rsidR="00F147C9" w:rsidRDefault="00F147C9" w:rsidP="00F147C9">
      <w:pPr>
        <w:tabs>
          <w:tab w:val="left" w:pos="284"/>
        </w:tabs>
        <w:jc w:val="both"/>
        <w:rPr>
          <w:b/>
        </w:rPr>
      </w:pPr>
    </w:p>
    <w:p w:rsidR="00F147C9" w:rsidRDefault="00F147C9" w:rsidP="00F147C9">
      <w:pPr>
        <w:tabs>
          <w:tab w:val="left" w:pos="360"/>
        </w:tabs>
        <w:ind w:left="360"/>
        <w:jc w:val="both"/>
        <w:rPr>
          <w:b/>
          <w:spacing w:val="20"/>
        </w:rPr>
      </w:pPr>
      <w:r>
        <w:rPr>
          <w:b/>
          <w:spacing w:val="20"/>
        </w:rPr>
        <w:t>prerokoval</w:t>
      </w:r>
    </w:p>
    <w:p w:rsidR="008C6471" w:rsidRDefault="008C6471" w:rsidP="008C6471">
      <w:pPr>
        <w:jc w:val="both"/>
        <w:rPr>
          <w:b/>
          <w:spacing w:val="50"/>
        </w:rPr>
      </w:pPr>
    </w:p>
    <w:p w:rsidR="00F147C9" w:rsidRDefault="008C6471" w:rsidP="008C6471">
      <w:pPr>
        <w:jc w:val="both"/>
        <w:rPr>
          <w:b/>
          <w:bCs/>
        </w:rPr>
      </w:pPr>
      <w:r>
        <w:rPr>
          <w:bCs/>
        </w:rPr>
        <w:t>v</w:t>
      </w:r>
      <w:r w:rsidRPr="005F000F">
        <w:rPr>
          <w:bCs/>
        </w:rPr>
        <w:t xml:space="preserve">ládny návrh </w:t>
      </w:r>
      <w:r w:rsidRPr="00574A15">
        <w:rPr>
          <w:bCs/>
        </w:rPr>
        <w:t>zákona, ktorým sa mení a dopĺňa zákon č. 206/2009 Z. z. o múzeách a o galériách a o ochrane predmetov kultúrnej hodnoty a o zmene zákona Slovenskej národnej rady č. 372/1990 Zb. o priestupkoch v znení neskorších predpisov v znení neskorších predpisov</w:t>
      </w:r>
      <w:r>
        <w:rPr>
          <w:bCs/>
        </w:rPr>
        <w:br/>
      </w:r>
      <w:r w:rsidRPr="00574A15">
        <w:rPr>
          <w:b/>
          <w:bCs/>
        </w:rPr>
        <w:t>(tlač 702)</w:t>
      </w:r>
    </w:p>
    <w:p w:rsidR="008C6471" w:rsidRDefault="008C6471" w:rsidP="008C6471">
      <w:pPr>
        <w:ind w:firstLine="360"/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  <w:r>
        <w:rPr>
          <w:b/>
        </w:rPr>
        <w:t xml:space="preserve">A.  </w:t>
      </w:r>
      <w:r>
        <w:rPr>
          <w:b/>
          <w:spacing w:val="20"/>
        </w:rPr>
        <w:tab/>
        <w:t>súhlasí</w:t>
      </w:r>
      <w:r>
        <w:rPr>
          <w:b/>
          <w:spacing w:val="50"/>
        </w:rPr>
        <w:t xml:space="preserve">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F147C9" w:rsidRDefault="00032FBB" w:rsidP="00F147C9">
      <w:pPr>
        <w:ind w:left="360"/>
        <w:jc w:val="both"/>
      </w:pPr>
      <w:r>
        <w:rPr>
          <w:bCs/>
        </w:rPr>
        <w:t>v</w:t>
      </w:r>
      <w:r w:rsidRPr="009D70F4">
        <w:rPr>
          <w:bCs/>
        </w:rPr>
        <w:t>ládn</w:t>
      </w:r>
      <w:r>
        <w:rPr>
          <w:bCs/>
        </w:rPr>
        <w:t>ym</w:t>
      </w:r>
      <w:r w:rsidRPr="009D70F4">
        <w:rPr>
          <w:bCs/>
        </w:rPr>
        <w:t xml:space="preserve"> návrh</w:t>
      </w:r>
      <w:r>
        <w:rPr>
          <w:bCs/>
        </w:rPr>
        <w:t>om</w:t>
      </w:r>
      <w:r w:rsidRPr="009D70F4">
        <w:rPr>
          <w:bCs/>
        </w:rPr>
        <w:t xml:space="preserve"> </w:t>
      </w:r>
      <w:r w:rsidR="008C6471" w:rsidRPr="00574A15">
        <w:rPr>
          <w:bCs/>
        </w:rPr>
        <w:t xml:space="preserve">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8C6471" w:rsidRPr="00574A15">
        <w:rPr>
          <w:b/>
          <w:bCs/>
        </w:rPr>
        <w:t>(tlač 702)</w:t>
      </w:r>
      <w:r w:rsidR="00F147C9">
        <w:t>;</w:t>
      </w:r>
    </w:p>
    <w:p w:rsidR="00F147C9" w:rsidRDefault="00F147C9" w:rsidP="00F147C9">
      <w:pPr>
        <w:tabs>
          <w:tab w:val="left" w:pos="360"/>
        </w:tabs>
        <w:jc w:val="both"/>
      </w:pPr>
    </w:p>
    <w:p w:rsidR="00F147C9" w:rsidRDefault="00F147C9" w:rsidP="00F147C9">
      <w:pPr>
        <w:tabs>
          <w:tab w:val="left" w:pos="360"/>
        </w:tabs>
        <w:jc w:val="both"/>
        <w:rPr>
          <w:b/>
        </w:rPr>
      </w:pPr>
      <w:r>
        <w:rPr>
          <w:b/>
        </w:rPr>
        <w:t xml:space="preserve">B. </w:t>
      </w:r>
      <w:r>
        <w:rPr>
          <w:b/>
        </w:rPr>
        <w:tab/>
      </w:r>
      <w:r>
        <w:rPr>
          <w:b/>
          <w:spacing w:val="50"/>
        </w:rPr>
        <w:t xml:space="preserve">odporúča  </w:t>
      </w:r>
      <w:r>
        <w:rPr>
          <w:b/>
        </w:rPr>
        <w:t xml:space="preserve">Národnej  rade  Slovenskej  republiky </w:t>
      </w:r>
    </w:p>
    <w:p w:rsidR="00F147C9" w:rsidRDefault="00F147C9" w:rsidP="00F147C9">
      <w:pPr>
        <w:tabs>
          <w:tab w:val="left" w:pos="360"/>
        </w:tabs>
        <w:jc w:val="both"/>
        <w:rPr>
          <w:b/>
          <w:spacing w:val="50"/>
        </w:rPr>
      </w:pPr>
    </w:p>
    <w:p w:rsidR="00424DE5" w:rsidRPr="00871C26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  <w:r>
        <w:rPr>
          <w:bCs/>
        </w:rPr>
        <w:t>v</w:t>
      </w:r>
      <w:r w:rsidRPr="005F000F">
        <w:rPr>
          <w:bCs/>
        </w:rPr>
        <w:t xml:space="preserve">ládny </w:t>
      </w:r>
      <w:r w:rsidRPr="00574A15">
        <w:rPr>
          <w:bCs/>
        </w:rPr>
        <w:t xml:space="preserve">návrh </w:t>
      </w:r>
      <w:r w:rsidR="008C6471" w:rsidRPr="00574A15">
        <w:rPr>
          <w:bCs/>
        </w:rPr>
        <w:t xml:space="preserve">zákona, ktorým sa mení a dopĺňa zákon č. 206/2009 Z. z. o múzeách a o galériách a o ochrane predmetov kultúrnej hodnoty a o zmene zákona Slovenskej národnej rady č. 372/1990 Zb. o priestupkoch v znení neskorších predpisov v znení neskorších predpisov </w:t>
      </w:r>
      <w:r w:rsidR="008C6471" w:rsidRPr="00574A15">
        <w:rPr>
          <w:b/>
          <w:bCs/>
        </w:rPr>
        <w:t>(tlač 702)</w:t>
      </w:r>
      <w:r w:rsidR="008C6471" w:rsidRPr="00574A15">
        <w:rPr>
          <w:bCs/>
        </w:rPr>
        <w:t xml:space="preserve"> </w:t>
      </w:r>
      <w:r>
        <w:rPr>
          <w:rFonts w:cs="Arial"/>
        </w:rPr>
        <w:t xml:space="preserve"> </w:t>
      </w:r>
      <w:r w:rsidR="00990AC0" w:rsidRPr="00FA480C">
        <w:rPr>
          <w:bCs/>
        </w:rPr>
        <w:t xml:space="preserve"> </w:t>
      </w:r>
      <w:r w:rsidR="00F147C9">
        <w:rPr>
          <w:b/>
          <w:spacing w:val="20"/>
        </w:rPr>
        <w:t>schváliť</w:t>
      </w:r>
      <w:r w:rsidR="00D70991">
        <w:rPr>
          <w:b/>
          <w:spacing w:val="20"/>
        </w:rPr>
        <w:t xml:space="preserve"> </w:t>
      </w:r>
      <w:r w:rsidR="00871C26" w:rsidRPr="00871C26">
        <w:t>s pozmeňujúcimi a doplňujúcimi návrhmi uvedenými v prílohe uznesenia</w:t>
      </w:r>
    </w:p>
    <w:p w:rsidR="001206B2" w:rsidRDefault="001206B2" w:rsidP="00424DE5">
      <w:pPr>
        <w:pStyle w:val="Zkladntext"/>
        <w:widowControl/>
        <w:suppressAutoHyphens w:val="0"/>
        <w:spacing w:after="0"/>
        <w:ind w:left="360"/>
        <w:jc w:val="both"/>
      </w:pPr>
    </w:p>
    <w:p w:rsidR="00F147C9" w:rsidRDefault="00F147C9" w:rsidP="00F147C9">
      <w:pPr>
        <w:pStyle w:val="Nadpis4"/>
        <w:numPr>
          <w:ilvl w:val="0"/>
          <w:numId w:val="0"/>
        </w:numPr>
        <w:tabs>
          <w:tab w:val="left" w:pos="360"/>
        </w:tabs>
      </w:pPr>
      <w:r>
        <w:t>C.</w:t>
      </w:r>
      <w:r>
        <w:tab/>
        <w:t xml:space="preserve">ukladá   </w:t>
      </w:r>
      <w:r>
        <w:rPr>
          <w:spacing w:val="0"/>
        </w:rPr>
        <w:t xml:space="preserve">predsedovi  výboru </w:t>
      </w:r>
    </w:p>
    <w:p w:rsidR="00F147C9" w:rsidRDefault="00F147C9" w:rsidP="00F147C9">
      <w:pPr>
        <w:tabs>
          <w:tab w:val="left" w:pos="360"/>
        </w:tabs>
        <w:jc w:val="both"/>
        <w:rPr>
          <w:b/>
        </w:rPr>
      </w:pPr>
    </w:p>
    <w:p w:rsidR="00F147C9" w:rsidRDefault="00F147C9" w:rsidP="00F147C9">
      <w:pPr>
        <w:pStyle w:val="Zkladntext"/>
        <w:ind w:left="360"/>
        <w:jc w:val="both"/>
      </w:pPr>
      <w:r>
        <w:t xml:space="preserve">zapracovať stanovisko výboru do spoločnej správy výborov o výsledku prerokovania návrhu zákona vo výboroch v druhom čítaní. </w:t>
      </w:r>
    </w:p>
    <w:p w:rsidR="00424DE5" w:rsidRDefault="00424DE5" w:rsidP="00F147C9"/>
    <w:p w:rsidR="0088505B" w:rsidRDefault="0088505B" w:rsidP="0088505B">
      <w:pPr>
        <w:jc w:val="both"/>
        <w:rPr>
          <w:b/>
        </w:rPr>
      </w:pPr>
      <w:r>
        <w:t xml:space="preserve">Jozef </w:t>
      </w:r>
      <w:r>
        <w:rPr>
          <w:b/>
        </w:rPr>
        <w:t>Pročko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Kristián  </w:t>
      </w:r>
      <w:r>
        <w:rPr>
          <w:b/>
        </w:rPr>
        <w:t>Čekovský, v. r.</w:t>
      </w:r>
    </w:p>
    <w:p w:rsidR="0088505B" w:rsidRDefault="0088505B" w:rsidP="0088505B">
      <w:pPr>
        <w:jc w:val="both"/>
      </w:pPr>
      <w:r>
        <w:t>Jana</w:t>
      </w:r>
      <w:r>
        <w:rPr>
          <w:b/>
        </w:rPr>
        <w:t xml:space="preserve"> Vaľová, v. r.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predseda výboru</w:t>
      </w:r>
    </w:p>
    <w:p w:rsidR="0088505B" w:rsidRDefault="0088505B" w:rsidP="0088505B">
      <w:pPr>
        <w:jc w:val="both"/>
      </w:pPr>
      <w:r>
        <w:t>overovatelia  výboru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7300" w:rsidRDefault="001C7300" w:rsidP="001206B2">
      <w:pPr>
        <w:jc w:val="both"/>
      </w:pPr>
      <w:bookmarkStart w:id="0" w:name="_GoBack"/>
      <w:bookmarkEnd w:id="0"/>
    </w:p>
    <w:p w:rsidR="001C7300" w:rsidRPr="009F57C9" w:rsidRDefault="001C7300" w:rsidP="001C7300">
      <w:pPr>
        <w:jc w:val="right"/>
        <w:rPr>
          <w:b/>
        </w:rPr>
      </w:pPr>
      <w:r>
        <w:rPr>
          <w:b/>
        </w:rPr>
        <w:t>Príloha k uzneseniu č. 138</w:t>
      </w:r>
    </w:p>
    <w:p w:rsidR="001C7300" w:rsidRPr="009F57C9" w:rsidRDefault="001C7300" w:rsidP="001C7300">
      <w:pPr>
        <w:jc w:val="right"/>
        <w:rPr>
          <w:b/>
        </w:rPr>
      </w:pPr>
      <w:r w:rsidRPr="009F57C9">
        <w:rPr>
          <w:b/>
        </w:rPr>
        <w:t xml:space="preserve"> z </w:t>
      </w:r>
      <w:r>
        <w:rPr>
          <w:b/>
        </w:rPr>
        <w:t>23</w:t>
      </w:r>
      <w:r w:rsidRPr="009F57C9">
        <w:rPr>
          <w:b/>
        </w:rPr>
        <w:t xml:space="preserve">. </w:t>
      </w:r>
      <w:r>
        <w:rPr>
          <w:b/>
        </w:rPr>
        <w:t>novembra</w:t>
      </w:r>
      <w:r w:rsidRPr="009F57C9">
        <w:rPr>
          <w:b/>
        </w:rPr>
        <w:t xml:space="preserve"> 2021</w:t>
      </w:r>
    </w:p>
    <w:p w:rsidR="001C7300" w:rsidRPr="009F57C9" w:rsidRDefault="001C7300" w:rsidP="001C7300">
      <w:pPr>
        <w:jc w:val="right"/>
      </w:pPr>
    </w:p>
    <w:p w:rsidR="001C7300" w:rsidRPr="009F57C9" w:rsidRDefault="001C7300" w:rsidP="001C7300">
      <w:pPr>
        <w:jc w:val="both"/>
      </w:pPr>
    </w:p>
    <w:p w:rsidR="001C7300" w:rsidRPr="009F57C9" w:rsidRDefault="001C7300" w:rsidP="001C7300">
      <w:pPr>
        <w:keepNext/>
        <w:suppressAutoHyphens/>
        <w:jc w:val="center"/>
        <w:rPr>
          <w:b/>
        </w:rPr>
      </w:pPr>
      <w:r w:rsidRPr="009F57C9">
        <w:rPr>
          <w:b/>
        </w:rPr>
        <w:t>Pozmeňujúce a doplňujúce návrhy</w:t>
      </w:r>
    </w:p>
    <w:p w:rsidR="001C7300" w:rsidRPr="009F57C9" w:rsidRDefault="001C7300" w:rsidP="001C7300">
      <w:pPr>
        <w:keepNext/>
        <w:suppressAutoHyphens/>
        <w:jc w:val="center"/>
        <w:rPr>
          <w:b/>
        </w:rPr>
      </w:pPr>
    </w:p>
    <w:p w:rsidR="001C7300" w:rsidRPr="009F57C9" w:rsidRDefault="001C7300" w:rsidP="001C7300">
      <w:pPr>
        <w:jc w:val="both"/>
        <w:rPr>
          <w:b/>
        </w:rPr>
      </w:pPr>
      <w:r w:rsidRPr="009F57C9">
        <w:rPr>
          <w:b/>
        </w:rPr>
        <w:t xml:space="preserve">k vládnemu návrhu </w:t>
      </w:r>
      <w:r w:rsidRPr="001C7300">
        <w:rPr>
          <w:b/>
        </w:rPr>
        <w:t>zákona, ktorým sa mení a dopĺňa zákon č. 206/2009 Z. z. o múzeách a o galériách a o ochrane predmetov kultúrnej hodnoty a o zmene zákona Slovenskej národnej rady č. 372/1990 Zb. o priestupkoch v znení neskorších predpisov v znení neskorších predpisov (tlač 702)</w:t>
      </w:r>
      <w:r>
        <w:rPr>
          <w:b/>
        </w:rPr>
        <w:t>.</w:t>
      </w:r>
    </w:p>
    <w:p w:rsidR="001C7300" w:rsidRPr="009F57C9" w:rsidRDefault="001C7300" w:rsidP="001C7300">
      <w:pPr>
        <w:jc w:val="both"/>
        <w:rPr>
          <w:b/>
        </w:rPr>
      </w:pPr>
    </w:p>
    <w:p w:rsidR="001C7300" w:rsidRPr="009F57C9" w:rsidRDefault="001C7300" w:rsidP="001C7300">
      <w:pPr>
        <w:jc w:val="both"/>
      </w:pPr>
    </w:p>
    <w:p w:rsidR="00293EAB" w:rsidRDefault="00293EAB" w:rsidP="00293EAB">
      <w:pPr>
        <w:pStyle w:val="Bezriadkovania"/>
        <w:spacing w:before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ab/>
        <w:t>V Čl. I bode 1 v § 3b ods. 1 sa slová „múzea, ktoré nie je právnickou osobou, alebo galérie“ nahrádzajú slovami „riadiaceho múzeum, ktoré nie je právnickou osobou, alebo galériu“.</w:t>
      </w:r>
    </w:p>
    <w:p w:rsidR="00293EAB" w:rsidRDefault="00293EAB" w:rsidP="00293EAB">
      <w:pPr>
        <w:pStyle w:val="Bezriadkovania"/>
        <w:spacing w:before="12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93EAB">
        <w:rPr>
          <w:rFonts w:ascii="Times New Roman" w:hAnsi="Times New Roman" w:cs="Times New Roman"/>
          <w:sz w:val="24"/>
          <w:szCs w:val="24"/>
        </w:rPr>
        <w:t xml:space="preserve">Významové spresnenie. Predmetné ustanovenie sa vzťahuje na vedúceho zamestnanca, ktorý riadi múzeum, ktoré nie je právnickou osobou alebo galériu, ktorá nie je právnickou osobou.   </w:t>
      </w:r>
    </w:p>
    <w:p w:rsidR="00293EAB" w:rsidRPr="00293EAB" w:rsidRDefault="00293EAB" w:rsidP="00293EAB">
      <w:pPr>
        <w:pStyle w:val="Bezriadkovania"/>
        <w:spacing w:before="12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93EAB" w:rsidRDefault="00293EAB" w:rsidP="00293EAB">
      <w:pPr>
        <w:pStyle w:val="Bezriadkovania"/>
        <w:spacing w:before="120" w:line="276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ab/>
        <w:t>V Čl. I bode 4 v § 20a sa slová „múzea, ktoré nie je právnickou osobou alebo galérie“ nahrádzajú slovami „riadiaceho múzeum, ktoré nie je právnickou osobou, alebo galériu“.</w:t>
      </w:r>
    </w:p>
    <w:p w:rsidR="00293EAB" w:rsidRDefault="00293EAB" w:rsidP="00293EAB">
      <w:pPr>
        <w:pStyle w:val="Bezriadkovania"/>
        <w:spacing w:before="12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293EAB">
        <w:rPr>
          <w:rFonts w:ascii="Times New Roman" w:hAnsi="Times New Roman" w:cs="Times New Roman"/>
          <w:sz w:val="24"/>
          <w:szCs w:val="24"/>
        </w:rPr>
        <w:t xml:space="preserve">Významové spresnenie. Predmetné ustanovenie sa vzťahuje na vedúceho zamestnanca, ktorý riadi múzeum, ktoré nie je právnickou osobou alebo galériu, ktorá nie je právnickou osobou.   </w:t>
      </w:r>
    </w:p>
    <w:p w:rsidR="00293EAB" w:rsidRPr="00293EAB" w:rsidRDefault="00293EAB" w:rsidP="00293EAB">
      <w:pPr>
        <w:pStyle w:val="Bezriadkovania"/>
        <w:spacing w:before="12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293EAB" w:rsidRDefault="00293EAB" w:rsidP="00293EAB">
      <w:pPr>
        <w:pStyle w:val="Bezriadkovania"/>
        <w:spacing w:before="120" w:line="276" w:lineRule="auto"/>
        <w:ind w:left="851" w:hanging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ab/>
        <w:t xml:space="preserve">V Čl. I bode 5 v § 21a ods. 2 sa slová „múzea, ktoré nie je právnickou osobou, alebo vedúceho zamestnanca galérie“ nahrádzajú slovami „riadiaceho múzeum, ktoré nie je právnickou osobou, alebo vedúceho zamestnanca riadiaceho galériu“. </w:t>
      </w:r>
    </w:p>
    <w:p w:rsidR="00293EAB" w:rsidRDefault="00293EAB" w:rsidP="00293EAB">
      <w:pPr>
        <w:pStyle w:val="Bezriadkovania"/>
        <w:spacing w:before="120" w:line="276" w:lineRule="auto"/>
        <w:ind w:left="35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93EAB" w:rsidRPr="00402F88" w:rsidRDefault="00293EAB" w:rsidP="00293EAB">
      <w:pPr>
        <w:pStyle w:val="Bezriadkovania"/>
        <w:spacing w:before="120"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402F88">
        <w:rPr>
          <w:rFonts w:ascii="Times New Roman" w:hAnsi="Times New Roman" w:cs="Times New Roman"/>
          <w:sz w:val="24"/>
          <w:szCs w:val="24"/>
        </w:rPr>
        <w:t xml:space="preserve">Významové spresnenie. Predmetné ustanovenie sa týka vedúceho zamestnanca, ktorý riadi múzeum, ktoré nie je právnickou osobou alebo galériu, ktorá nie je právnickou </w:t>
      </w:r>
      <w:r w:rsidR="002C1850">
        <w:rPr>
          <w:rFonts w:ascii="Times New Roman" w:hAnsi="Times New Roman" w:cs="Times New Roman"/>
          <w:sz w:val="24"/>
          <w:szCs w:val="24"/>
        </w:rPr>
        <w:t xml:space="preserve">osobou, vymenovaného pred </w:t>
      </w:r>
      <w:r w:rsidRPr="00402F88">
        <w:rPr>
          <w:rFonts w:ascii="Times New Roman" w:hAnsi="Times New Roman" w:cs="Times New Roman"/>
          <w:sz w:val="24"/>
          <w:szCs w:val="24"/>
        </w:rPr>
        <w:t xml:space="preserve"> 1. januárom 2022.</w:t>
      </w:r>
    </w:p>
    <w:p w:rsidR="00293EAB" w:rsidRDefault="00293EAB" w:rsidP="00293EAB">
      <w:pPr>
        <w:pStyle w:val="Bezriadkovania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AB" w:rsidRDefault="00293EAB" w:rsidP="00293EAB">
      <w:pPr>
        <w:pStyle w:val="Bezriadkovania"/>
        <w:spacing w:before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CED" w:rsidRPr="008C6471" w:rsidRDefault="00C95CED" w:rsidP="001206B2">
      <w:pPr>
        <w:jc w:val="both"/>
      </w:pPr>
    </w:p>
    <w:sectPr w:rsidR="00C95CED" w:rsidRPr="008C6471" w:rsidSect="00CA24FE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CC6" w:rsidRDefault="00763CC6">
      <w:r>
        <w:separator/>
      </w:r>
    </w:p>
  </w:endnote>
  <w:endnote w:type="continuationSeparator" w:id="0">
    <w:p w:rsidR="00763CC6" w:rsidRDefault="00763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le-GroteskEERegular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A4A" w:rsidRDefault="00F37A4A" w:rsidP="00CA24FE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8505B">
      <w:rPr>
        <w:rStyle w:val="slostrany"/>
        <w:noProof/>
      </w:rPr>
      <w:t>2</w:t>
    </w:r>
    <w:r>
      <w:rPr>
        <w:rStyle w:val="slostrany"/>
      </w:rPr>
      <w:fldChar w:fldCharType="end"/>
    </w:r>
  </w:p>
  <w:p w:rsidR="00F37A4A" w:rsidRDefault="00F37A4A" w:rsidP="00CA24F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CC6" w:rsidRDefault="00763CC6">
      <w:r>
        <w:separator/>
      </w:r>
    </w:p>
  </w:footnote>
  <w:footnote w:type="continuationSeparator" w:id="0">
    <w:p w:rsidR="00763CC6" w:rsidRDefault="00763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CFBE3C46"/>
    <w:lvl w:ilvl="0" w:tplc="BC06E454">
      <w:start w:val="7"/>
      <w:numFmt w:val="decimal"/>
      <w:lvlText w:val="%1."/>
      <w:lvlJc w:val="left"/>
    </w:lvl>
    <w:lvl w:ilvl="1" w:tplc="FBF22234">
      <w:numFmt w:val="decimal"/>
      <w:lvlText w:val=""/>
      <w:lvlJc w:val="left"/>
    </w:lvl>
    <w:lvl w:ilvl="2" w:tplc="817AB06C">
      <w:numFmt w:val="decimal"/>
      <w:lvlText w:val=""/>
      <w:lvlJc w:val="left"/>
    </w:lvl>
    <w:lvl w:ilvl="3" w:tplc="9E0A7D6A">
      <w:numFmt w:val="decimal"/>
      <w:lvlText w:val=""/>
      <w:lvlJc w:val="left"/>
    </w:lvl>
    <w:lvl w:ilvl="4" w:tplc="AC08517C">
      <w:numFmt w:val="decimal"/>
      <w:lvlText w:val=""/>
      <w:lvlJc w:val="left"/>
    </w:lvl>
    <w:lvl w:ilvl="5" w:tplc="863E7E1C">
      <w:numFmt w:val="decimal"/>
      <w:lvlText w:val=""/>
      <w:lvlJc w:val="left"/>
    </w:lvl>
    <w:lvl w:ilvl="6" w:tplc="56987908">
      <w:numFmt w:val="decimal"/>
      <w:lvlText w:val=""/>
      <w:lvlJc w:val="left"/>
    </w:lvl>
    <w:lvl w:ilvl="7" w:tplc="A0300336">
      <w:numFmt w:val="decimal"/>
      <w:lvlText w:val=""/>
      <w:lvlJc w:val="left"/>
    </w:lvl>
    <w:lvl w:ilvl="8" w:tplc="721AB9C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A1BAD67A"/>
    <w:lvl w:ilvl="0" w:tplc="9228B34C">
      <w:start w:val="8"/>
      <w:numFmt w:val="decimal"/>
      <w:lvlText w:val="%1."/>
      <w:lvlJc w:val="left"/>
    </w:lvl>
    <w:lvl w:ilvl="1" w:tplc="03BCA736">
      <w:numFmt w:val="decimal"/>
      <w:lvlText w:val=""/>
      <w:lvlJc w:val="left"/>
    </w:lvl>
    <w:lvl w:ilvl="2" w:tplc="2FB213A6">
      <w:numFmt w:val="decimal"/>
      <w:lvlText w:val=""/>
      <w:lvlJc w:val="left"/>
    </w:lvl>
    <w:lvl w:ilvl="3" w:tplc="4FFCCF06">
      <w:numFmt w:val="decimal"/>
      <w:lvlText w:val=""/>
      <w:lvlJc w:val="left"/>
    </w:lvl>
    <w:lvl w:ilvl="4" w:tplc="8E1C59F4">
      <w:numFmt w:val="decimal"/>
      <w:lvlText w:val=""/>
      <w:lvlJc w:val="left"/>
    </w:lvl>
    <w:lvl w:ilvl="5" w:tplc="49780F3C">
      <w:numFmt w:val="decimal"/>
      <w:lvlText w:val=""/>
      <w:lvlJc w:val="left"/>
    </w:lvl>
    <w:lvl w:ilvl="6" w:tplc="D67E593A">
      <w:numFmt w:val="decimal"/>
      <w:lvlText w:val=""/>
      <w:lvlJc w:val="left"/>
    </w:lvl>
    <w:lvl w:ilvl="7" w:tplc="80CC7148">
      <w:numFmt w:val="decimal"/>
      <w:lvlText w:val=""/>
      <w:lvlJc w:val="left"/>
    </w:lvl>
    <w:lvl w:ilvl="8" w:tplc="5D82971C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3D9ACB5C"/>
    <w:lvl w:ilvl="0" w:tplc="0FBCDFBE">
      <w:start w:val="6"/>
      <w:numFmt w:val="decimal"/>
      <w:lvlText w:val="%1."/>
      <w:lvlJc w:val="left"/>
    </w:lvl>
    <w:lvl w:ilvl="1" w:tplc="149C2216">
      <w:numFmt w:val="decimal"/>
      <w:lvlText w:val=""/>
      <w:lvlJc w:val="left"/>
    </w:lvl>
    <w:lvl w:ilvl="2" w:tplc="016E2CCE">
      <w:numFmt w:val="decimal"/>
      <w:lvlText w:val=""/>
      <w:lvlJc w:val="left"/>
    </w:lvl>
    <w:lvl w:ilvl="3" w:tplc="3A24FF64">
      <w:numFmt w:val="decimal"/>
      <w:lvlText w:val=""/>
      <w:lvlJc w:val="left"/>
    </w:lvl>
    <w:lvl w:ilvl="4" w:tplc="5E4ACEE0">
      <w:numFmt w:val="decimal"/>
      <w:lvlText w:val=""/>
      <w:lvlJc w:val="left"/>
    </w:lvl>
    <w:lvl w:ilvl="5" w:tplc="FD2ACE58">
      <w:numFmt w:val="decimal"/>
      <w:lvlText w:val=""/>
      <w:lvlJc w:val="left"/>
    </w:lvl>
    <w:lvl w:ilvl="6" w:tplc="88A00004">
      <w:numFmt w:val="decimal"/>
      <w:lvlText w:val=""/>
      <w:lvlJc w:val="left"/>
    </w:lvl>
    <w:lvl w:ilvl="7" w:tplc="F5E63704">
      <w:numFmt w:val="decimal"/>
      <w:lvlText w:val=""/>
      <w:lvlJc w:val="left"/>
    </w:lvl>
    <w:lvl w:ilvl="8" w:tplc="E6329A58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A38836EE"/>
    <w:lvl w:ilvl="0" w:tplc="A22E51C0">
      <w:start w:val="2"/>
      <w:numFmt w:val="decimal"/>
      <w:lvlText w:val="%1."/>
      <w:lvlJc w:val="left"/>
    </w:lvl>
    <w:lvl w:ilvl="1" w:tplc="95B01054">
      <w:numFmt w:val="decimal"/>
      <w:lvlText w:val=""/>
      <w:lvlJc w:val="left"/>
    </w:lvl>
    <w:lvl w:ilvl="2" w:tplc="D58AC640">
      <w:numFmt w:val="decimal"/>
      <w:lvlText w:val=""/>
      <w:lvlJc w:val="left"/>
    </w:lvl>
    <w:lvl w:ilvl="3" w:tplc="2D2C4AD6">
      <w:numFmt w:val="decimal"/>
      <w:lvlText w:val=""/>
      <w:lvlJc w:val="left"/>
    </w:lvl>
    <w:lvl w:ilvl="4" w:tplc="65E696D4">
      <w:numFmt w:val="decimal"/>
      <w:lvlText w:val=""/>
      <w:lvlJc w:val="left"/>
    </w:lvl>
    <w:lvl w:ilvl="5" w:tplc="E2743592">
      <w:numFmt w:val="decimal"/>
      <w:lvlText w:val=""/>
      <w:lvlJc w:val="left"/>
    </w:lvl>
    <w:lvl w:ilvl="6" w:tplc="8362B8E0">
      <w:numFmt w:val="decimal"/>
      <w:lvlText w:val=""/>
      <w:lvlJc w:val="left"/>
    </w:lvl>
    <w:lvl w:ilvl="7" w:tplc="E29C060E">
      <w:numFmt w:val="decimal"/>
      <w:lvlText w:val=""/>
      <w:lvlJc w:val="left"/>
    </w:lvl>
    <w:lvl w:ilvl="8" w:tplc="C756CC4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8410D12E"/>
    <w:lvl w:ilvl="0" w:tplc="8BC0AF02">
      <w:start w:val="3"/>
      <w:numFmt w:val="decimal"/>
      <w:lvlText w:val="%1."/>
      <w:lvlJc w:val="left"/>
    </w:lvl>
    <w:lvl w:ilvl="1" w:tplc="857EBDBA">
      <w:numFmt w:val="decimal"/>
      <w:lvlText w:val=""/>
      <w:lvlJc w:val="left"/>
    </w:lvl>
    <w:lvl w:ilvl="2" w:tplc="2C38C580">
      <w:numFmt w:val="decimal"/>
      <w:lvlText w:val=""/>
      <w:lvlJc w:val="left"/>
    </w:lvl>
    <w:lvl w:ilvl="3" w:tplc="30E65F90">
      <w:numFmt w:val="decimal"/>
      <w:lvlText w:val=""/>
      <w:lvlJc w:val="left"/>
    </w:lvl>
    <w:lvl w:ilvl="4" w:tplc="832CAAAA">
      <w:numFmt w:val="decimal"/>
      <w:lvlText w:val=""/>
      <w:lvlJc w:val="left"/>
    </w:lvl>
    <w:lvl w:ilvl="5" w:tplc="C6265C56">
      <w:numFmt w:val="decimal"/>
      <w:lvlText w:val=""/>
      <w:lvlJc w:val="left"/>
    </w:lvl>
    <w:lvl w:ilvl="6" w:tplc="E16A62C8">
      <w:numFmt w:val="decimal"/>
      <w:lvlText w:val=""/>
      <w:lvlJc w:val="left"/>
    </w:lvl>
    <w:lvl w:ilvl="7" w:tplc="FF02B826">
      <w:numFmt w:val="decimal"/>
      <w:lvlText w:val=""/>
      <w:lvlJc w:val="left"/>
    </w:lvl>
    <w:lvl w:ilvl="8" w:tplc="FA30AD68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7B909FEC"/>
    <w:lvl w:ilvl="0" w:tplc="981A93E2">
      <w:start w:val="1"/>
      <w:numFmt w:val="decimal"/>
      <w:lvlText w:val="%1."/>
      <w:lvlJc w:val="left"/>
    </w:lvl>
    <w:lvl w:ilvl="1" w:tplc="EA7C398C">
      <w:numFmt w:val="decimal"/>
      <w:lvlText w:val=""/>
      <w:lvlJc w:val="left"/>
    </w:lvl>
    <w:lvl w:ilvl="2" w:tplc="3A1E2002">
      <w:numFmt w:val="decimal"/>
      <w:lvlText w:val=""/>
      <w:lvlJc w:val="left"/>
    </w:lvl>
    <w:lvl w:ilvl="3" w:tplc="57AE46D6">
      <w:numFmt w:val="decimal"/>
      <w:lvlText w:val=""/>
      <w:lvlJc w:val="left"/>
    </w:lvl>
    <w:lvl w:ilvl="4" w:tplc="CBF2A94C">
      <w:numFmt w:val="decimal"/>
      <w:lvlText w:val=""/>
      <w:lvlJc w:val="left"/>
    </w:lvl>
    <w:lvl w:ilvl="5" w:tplc="5E50AC34">
      <w:numFmt w:val="decimal"/>
      <w:lvlText w:val=""/>
      <w:lvlJc w:val="left"/>
    </w:lvl>
    <w:lvl w:ilvl="6" w:tplc="EF4CF7BA">
      <w:numFmt w:val="decimal"/>
      <w:lvlText w:val=""/>
      <w:lvlJc w:val="left"/>
    </w:lvl>
    <w:lvl w:ilvl="7" w:tplc="661E10F0">
      <w:numFmt w:val="decimal"/>
      <w:lvlText w:val=""/>
      <w:lvlJc w:val="left"/>
    </w:lvl>
    <w:lvl w:ilvl="8" w:tplc="13F4001C">
      <w:numFmt w:val="decimal"/>
      <w:lvlText w:val=""/>
      <w:lvlJc w:val="left"/>
    </w:lvl>
  </w:abstractNum>
  <w:abstractNum w:abstractNumId="6" w15:restartNumberingAfterBreak="0">
    <w:nsid w:val="0000305E"/>
    <w:multiLevelType w:val="hybridMultilevel"/>
    <w:tmpl w:val="7FFE93F6"/>
    <w:lvl w:ilvl="0" w:tplc="D7FEE65A">
      <w:start w:val="9"/>
      <w:numFmt w:val="decimal"/>
      <w:lvlText w:val="%1."/>
      <w:lvlJc w:val="left"/>
    </w:lvl>
    <w:lvl w:ilvl="1" w:tplc="B272568E">
      <w:numFmt w:val="decimal"/>
      <w:lvlText w:val=""/>
      <w:lvlJc w:val="left"/>
    </w:lvl>
    <w:lvl w:ilvl="2" w:tplc="FEE8B470">
      <w:numFmt w:val="decimal"/>
      <w:lvlText w:val=""/>
      <w:lvlJc w:val="left"/>
    </w:lvl>
    <w:lvl w:ilvl="3" w:tplc="BC08370C">
      <w:numFmt w:val="decimal"/>
      <w:lvlText w:val=""/>
      <w:lvlJc w:val="left"/>
    </w:lvl>
    <w:lvl w:ilvl="4" w:tplc="41F83716">
      <w:numFmt w:val="decimal"/>
      <w:lvlText w:val=""/>
      <w:lvlJc w:val="left"/>
    </w:lvl>
    <w:lvl w:ilvl="5" w:tplc="CE38F992">
      <w:numFmt w:val="decimal"/>
      <w:lvlText w:val=""/>
      <w:lvlJc w:val="left"/>
    </w:lvl>
    <w:lvl w:ilvl="6" w:tplc="027E042C">
      <w:numFmt w:val="decimal"/>
      <w:lvlText w:val=""/>
      <w:lvlJc w:val="left"/>
    </w:lvl>
    <w:lvl w:ilvl="7" w:tplc="857C7382">
      <w:numFmt w:val="decimal"/>
      <w:lvlText w:val=""/>
      <w:lvlJc w:val="left"/>
    </w:lvl>
    <w:lvl w:ilvl="8" w:tplc="D1009708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5CB869F2"/>
    <w:lvl w:ilvl="0" w:tplc="CA1AC002">
      <w:start w:val="5"/>
      <w:numFmt w:val="decimal"/>
      <w:lvlText w:val="%1."/>
      <w:lvlJc w:val="left"/>
    </w:lvl>
    <w:lvl w:ilvl="1" w:tplc="7CA2F3FC">
      <w:numFmt w:val="decimal"/>
      <w:lvlText w:val=""/>
      <w:lvlJc w:val="left"/>
    </w:lvl>
    <w:lvl w:ilvl="2" w:tplc="CBF049C6">
      <w:numFmt w:val="decimal"/>
      <w:lvlText w:val=""/>
      <w:lvlJc w:val="left"/>
    </w:lvl>
    <w:lvl w:ilvl="3" w:tplc="9FC4D140">
      <w:numFmt w:val="decimal"/>
      <w:lvlText w:val=""/>
      <w:lvlJc w:val="left"/>
    </w:lvl>
    <w:lvl w:ilvl="4" w:tplc="FAB8FD3C">
      <w:numFmt w:val="decimal"/>
      <w:lvlText w:val=""/>
      <w:lvlJc w:val="left"/>
    </w:lvl>
    <w:lvl w:ilvl="5" w:tplc="A7166732">
      <w:numFmt w:val="decimal"/>
      <w:lvlText w:val=""/>
      <w:lvlJc w:val="left"/>
    </w:lvl>
    <w:lvl w:ilvl="6" w:tplc="8ABCCEA8">
      <w:numFmt w:val="decimal"/>
      <w:lvlText w:val=""/>
      <w:lvlJc w:val="left"/>
    </w:lvl>
    <w:lvl w:ilvl="7" w:tplc="C15A5336">
      <w:numFmt w:val="decimal"/>
      <w:lvlText w:val=""/>
      <w:lvlJc w:val="left"/>
    </w:lvl>
    <w:lvl w:ilvl="8" w:tplc="A1000B48">
      <w:numFmt w:val="decimal"/>
      <w:lvlText w:val=""/>
      <w:lvlJc w:val="left"/>
    </w:lvl>
  </w:abstractNum>
  <w:abstractNum w:abstractNumId="8" w15:restartNumberingAfterBreak="0">
    <w:nsid w:val="0000440D"/>
    <w:multiLevelType w:val="hybridMultilevel"/>
    <w:tmpl w:val="A0AED188"/>
    <w:lvl w:ilvl="0" w:tplc="F87C712C">
      <w:start w:val="5"/>
      <w:numFmt w:val="lowerRoman"/>
      <w:lvlText w:val="%1"/>
      <w:lvlJc w:val="left"/>
    </w:lvl>
    <w:lvl w:ilvl="1" w:tplc="15F6F16A">
      <w:numFmt w:val="decimal"/>
      <w:lvlText w:val=""/>
      <w:lvlJc w:val="left"/>
    </w:lvl>
    <w:lvl w:ilvl="2" w:tplc="23828842">
      <w:numFmt w:val="decimal"/>
      <w:lvlText w:val=""/>
      <w:lvlJc w:val="left"/>
    </w:lvl>
    <w:lvl w:ilvl="3" w:tplc="BA1AF72A">
      <w:numFmt w:val="decimal"/>
      <w:lvlText w:val=""/>
      <w:lvlJc w:val="left"/>
    </w:lvl>
    <w:lvl w:ilvl="4" w:tplc="99E68BE6">
      <w:numFmt w:val="decimal"/>
      <w:lvlText w:val=""/>
      <w:lvlJc w:val="left"/>
    </w:lvl>
    <w:lvl w:ilvl="5" w:tplc="661A7F0A">
      <w:numFmt w:val="decimal"/>
      <w:lvlText w:val=""/>
      <w:lvlJc w:val="left"/>
    </w:lvl>
    <w:lvl w:ilvl="6" w:tplc="2AE6385C">
      <w:numFmt w:val="decimal"/>
      <w:lvlText w:val=""/>
      <w:lvlJc w:val="left"/>
    </w:lvl>
    <w:lvl w:ilvl="7" w:tplc="A8CE76D6">
      <w:numFmt w:val="decimal"/>
      <w:lvlText w:val=""/>
      <w:lvlJc w:val="left"/>
    </w:lvl>
    <w:lvl w:ilvl="8" w:tplc="95DCB3E4">
      <w:numFmt w:val="decimal"/>
      <w:lvlText w:val=""/>
      <w:lvlJc w:val="left"/>
    </w:lvl>
  </w:abstractNum>
  <w:abstractNum w:abstractNumId="9" w15:restartNumberingAfterBreak="0">
    <w:nsid w:val="0000491C"/>
    <w:multiLevelType w:val="hybridMultilevel"/>
    <w:tmpl w:val="ACD01642"/>
    <w:lvl w:ilvl="0" w:tplc="5A5CEBF4">
      <w:start w:val="10"/>
      <w:numFmt w:val="decimal"/>
      <w:lvlText w:val="%1."/>
      <w:lvlJc w:val="left"/>
    </w:lvl>
    <w:lvl w:ilvl="1" w:tplc="8BB402E4">
      <w:numFmt w:val="decimal"/>
      <w:lvlText w:val=""/>
      <w:lvlJc w:val="left"/>
    </w:lvl>
    <w:lvl w:ilvl="2" w:tplc="5E0C82A4">
      <w:numFmt w:val="decimal"/>
      <w:lvlText w:val=""/>
      <w:lvlJc w:val="left"/>
    </w:lvl>
    <w:lvl w:ilvl="3" w:tplc="5E766726">
      <w:numFmt w:val="decimal"/>
      <w:lvlText w:val=""/>
      <w:lvlJc w:val="left"/>
    </w:lvl>
    <w:lvl w:ilvl="4" w:tplc="ABF8B616">
      <w:numFmt w:val="decimal"/>
      <w:lvlText w:val=""/>
      <w:lvlJc w:val="left"/>
    </w:lvl>
    <w:lvl w:ilvl="5" w:tplc="02665A66">
      <w:numFmt w:val="decimal"/>
      <w:lvlText w:val=""/>
      <w:lvlJc w:val="left"/>
    </w:lvl>
    <w:lvl w:ilvl="6" w:tplc="643E1FB2">
      <w:numFmt w:val="decimal"/>
      <w:lvlText w:val=""/>
      <w:lvlJc w:val="left"/>
    </w:lvl>
    <w:lvl w:ilvl="7" w:tplc="473055CA">
      <w:numFmt w:val="decimal"/>
      <w:lvlText w:val=""/>
      <w:lvlJc w:val="left"/>
    </w:lvl>
    <w:lvl w:ilvl="8" w:tplc="888CDB90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E3088D8"/>
    <w:lvl w:ilvl="0" w:tplc="36108008">
      <w:start w:val="4"/>
      <w:numFmt w:val="decimal"/>
      <w:lvlText w:val="%1."/>
      <w:lvlJc w:val="left"/>
    </w:lvl>
    <w:lvl w:ilvl="1" w:tplc="43FCA796">
      <w:numFmt w:val="decimal"/>
      <w:lvlText w:val=""/>
      <w:lvlJc w:val="left"/>
    </w:lvl>
    <w:lvl w:ilvl="2" w:tplc="A3D49102">
      <w:numFmt w:val="decimal"/>
      <w:lvlText w:val=""/>
      <w:lvlJc w:val="left"/>
    </w:lvl>
    <w:lvl w:ilvl="3" w:tplc="8A00CCB8">
      <w:numFmt w:val="decimal"/>
      <w:lvlText w:val=""/>
      <w:lvlJc w:val="left"/>
    </w:lvl>
    <w:lvl w:ilvl="4" w:tplc="5BF89F64">
      <w:numFmt w:val="decimal"/>
      <w:lvlText w:val=""/>
      <w:lvlJc w:val="left"/>
    </w:lvl>
    <w:lvl w:ilvl="5" w:tplc="2E32BA7C">
      <w:numFmt w:val="decimal"/>
      <w:lvlText w:val=""/>
      <w:lvlJc w:val="left"/>
    </w:lvl>
    <w:lvl w:ilvl="6" w:tplc="BB38DDF6">
      <w:numFmt w:val="decimal"/>
      <w:lvlText w:val=""/>
      <w:lvlJc w:val="left"/>
    </w:lvl>
    <w:lvl w:ilvl="7" w:tplc="BC82712A">
      <w:numFmt w:val="decimal"/>
      <w:lvlText w:val=""/>
      <w:lvlJc w:val="left"/>
    </w:lvl>
    <w:lvl w:ilvl="8" w:tplc="F5AEBA02">
      <w:numFmt w:val="decimal"/>
      <w:lvlText w:val=""/>
      <w:lvlJc w:val="left"/>
    </w:lvl>
  </w:abstractNum>
  <w:abstractNum w:abstractNumId="11" w15:restartNumberingAfterBreak="0">
    <w:nsid w:val="09E431C5"/>
    <w:multiLevelType w:val="hybridMultilevel"/>
    <w:tmpl w:val="240C56F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6D631D"/>
    <w:multiLevelType w:val="hybridMultilevel"/>
    <w:tmpl w:val="DF3A5BE6"/>
    <w:lvl w:ilvl="0" w:tplc="E00A91F2">
      <w:start w:val="1"/>
      <w:numFmt w:val="decimal"/>
      <w:lvlText w:val="%1."/>
      <w:lvlJc w:val="left"/>
      <w:pPr>
        <w:ind w:left="786" w:hanging="360"/>
      </w:pPr>
      <w:rPr>
        <w:rFonts w:eastAsia="Calibri"/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DC51114"/>
    <w:multiLevelType w:val="hybridMultilevel"/>
    <w:tmpl w:val="17DA439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30452E"/>
    <w:multiLevelType w:val="hybridMultilevel"/>
    <w:tmpl w:val="59AA26FA"/>
    <w:lvl w:ilvl="0" w:tplc="8BEAF3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B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4C24031"/>
    <w:multiLevelType w:val="hybridMultilevel"/>
    <w:tmpl w:val="F894C9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335B2C"/>
    <w:multiLevelType w:val="hybridMultilevel"/>
    <w:tmpl w:val="31CA597E"/>
    <w:lvl w:ilvl="0" w:tplc="A9E2F0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DC6033D"/>
    <w:multiLevelType w:val="hybridMultilevel"/>
    <w:tmpl w:val="A482B90A"/>
    <w:lvl w:ilvl="0" w:tplc="301063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6B21C8"/>
    <w:multiLevelType w:val="hybridMultilevel"/>
    <w:tmpl w:val="FFA02ED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4D102915"/>
    <w:multiLevelType w:val="hybridMultilevel"/>
    <w:tmpl w:val="77CAF312"/>
    <w:lvl w:ilvl="0" w:tplc="DF7081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573730"/>
    <w:multiLevelType w:val="hybridMultilevel"/>
    <w:tmpl w:val="403EDA5E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E5E78"/>
    <w:multiLevelType w:val="hybridMultilevel"/>
    <w:tmpl w:val="139CA43C"/>
    <w:lvl w:ilvl="0" w:tplc="0862EB02">
      <w:start w:val="1"/>
      <w:numFmt w:val="upperLetter"/>
      <w:pStyle w:val="Nadpis4"/>
      <w:lvlText w:val="%1."/>
      <w:lvlJc w:val="left"/>
      <w:pPr>
        <w:tabs>
          <w:tab w:val="num" w:pos="1105"/>
        </w:tabs>
        <w:ind w:left="1105" w:hanging="397"/>
      </w:pPr>
      <w:rPr>
        <w:rFonts w:cs="Times New Roman" w:hint="default"/>
      </w:rPr>
    </w:lvl>
    <w:lvl w:ilvl="1" w:tplc="6FCAFEDC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  <w:rPr>
        <w:rFonts w:cs="Times New Roman" w:hint="default"/>
      </w:rPr>
    </w:lvl>
    <w:lvl w:ilvl="2" w:tplc="0A6C2374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  <w:rPr>
        <w:rFonts w:cs="Times New Roman" w:hint="default"/>
      </w:rPr>
    </w:lvl>
    <w:lvl w:ilvl="3" w:tplc="0698783A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6BE62862"/>
    <w:multiLevelType w:val="hybridMultilevel"/>
    <w:tmpl w:val="7076CE1A"/>
    <w:lvl w:ilvl="0" w:tplc="041B000F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tabs>
          <w:tab w:val="num" w:pos="2147"/>
        </w:tabs>
        <w:ind w:left="2147" w:hanging="360"/>
      </w:pPr>
      <w:rPr>
        <w:rFonts w:cs="Times New Roman"/>
      </w:rPr>
    </w:lvl>
    <w:lvl w:ilvl="2" w:tplc="041B000F">
      <w:start w:val="1"/>
      <w:numFmt w:val="decimal"/>
      <w:lvlText w:val="%3."/>
      <w:lvlJc w:val="left"/>
      <w:pPr>
        <w:tabs>
          <w:tab w:val="num" w:pos="3047"/>
        </w:tabs>
        <w:ind w:left="3047" w:hanging="36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587"/>
        </w:tabs>
        <w:ind w:left="35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07"/>
        </w:tabs>
        <w:ind w:left="43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27"/>
        </w:tabs>
        <w:ind w:left="50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47"/>
        </w:tabs>
        <w:ind w:left="57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67"/>
        </w:tabs>
        <w:ind w:left="64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87"/>
        </w:tabs>
        <w:ind w:left="7187" w:hanging="180"/>
      </w:pPr>
      <w:rPr>
        <w:rFonts w:cs="Times New Roman"/>
      </w:rPr>
    </w:lvl>
  </w:abstractNum>
  <w:abstractNum w:abstractNumId="23" w15:restartNumberingAfterBreak="0">
    <w:nsid w:val="705125E9"/>
    <w:multiLevelType w:val="hybridMultilevel"/>
    <w:tmpl w:val="60FE4FC8"/>
    <w:lvl w:ilvl="0" w:tplc="226C0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283D9C"/>
    <w:multiLevelType w:val="hybridMultilevel"/>
    <w:tmpl w:val="C0D650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7"/>
  </w:num>
  <w:num w:numId="6">
    <w:abstractNumId w:val="19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22"/>
  </w:num>
  <w:num w:numId="12">
    <w:abstractNumId w:val="16"/>
  </w:num>
  <w:num w:numId="13">
    <w:abstractNumId w:val="5"/>
  </w:num>
  <w:num w:numId="14">
    <w:abstractNumId w:val="3"/>
  </w:num>
  <w:num w:numId="15">
    <w:abstractNumId w:val="4"/>
  </w:num>
  <w:num w:numId="16">
    <w:abstractNumId w:val="10"/>
  </w:num>
  <w:num w:numId="17">
    <w:abstractNumId w:val="7"/>
  </w:num>
  <w:num w:numId="18">
    <w:abstractNumId w:val="2"/>
  </w:num>
  <w:num w:numId="19">
    <w:abstractNumId w:val="0"/>
  </w:num>
  <w:num w:numId="20">
    <w:abstractNumId w:val="1"/>
  </w:num>
  <w:num w:numId="21">
    <w:abstractNumId w:val="6"/>
  </w:num>
  <w:num w:numId="22">
    <w:abstractNumId w:val="8"/>
  </w:num>
  <w:num w:numId="23">
    <w:abstractNumId w:val="9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9"/>
  <w:doNotDisplayPageBoundaries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FE"/>
    <w:rsid w:val="000218BC"/>
    <w:rsid w:val="00032FBB"/>
    <w:rsid w:val="000358C8"/>
    <w:rsid w:val="000408A6"/>
    <w:rsid w:val="00044EEF"/>
    <w:rsid w:val="00053FDB"/>
    <w:rsid w:val="00062912"/>
    <w:rsid w:val="00062CCE"/>
    <w:rsid w:val="00063493"/>
    <w:rsid w:val="00063845"/>
    <w:rsid w:val="00072125"/>
    <w:rsid w:val="00092A72"/>
    <w:rsid w:val="000A474A"/>
    <w:rsid w:val="000B265E"/>
    <w:rsid w:val="000C1E58"/>
    <w:rsid w:val="000C3DA3"/>
    <w:rsid w:val="000E136B"/>
    <w:rsid w:val="000E5F3B"/>
    <w:rsid w:val="000F6620"/>
    <w:rsid w:val="0010460E"/>
    <w:rsid w:val="00111A97"/>
    <w:rsid w:val="00117192"/>
    <w:rsid w:val="001206B2"/>
    <w:rsid w:val="00167906"/>
    <w:rsid w:val="0018384A"/>
    <w:rsid w:val="0019237E"/>
    <w:rsid w:val="001927AA"/>
    <w:rsid w:val="00195CBE"/>
    <w:rsid w:val="001A12C1"/>
    <w:rsid w:val="001A299F"/>
    <w:rsid w:val="001A5D7C"/>
    <w:rsid w:val="001B6AC9"/>
    <w:rsid w:val="001C7300"/>
    <w:rsid w:val="001D2367"/>
    <w:rsid w:val="001D6993"/>
    <w:rsid w:val="00206D90"/>
    <w:rsid w:val="00217717"/>
    <w:rsid w:val="002178AE"/>
    <w:rsid w:val="00221611"/>
    <w:rsid w:val="00223A39"/>
    <w:rsid w:val="00223CD2"/>
    <w:rsid w:val="00232981"/>
    <w:rsid w:val="00235EC8"/>
    <w:rsid w:val="00241B62"/>
    <w:rsid w:val="00252788"/>
    <w:rsid w:val="00253220"/>
    <w:rsid w:val="002557B6"/>
    <w:rsid w:val="002568FB"/>
    <w:rsid w:val="00262858"/>
    <w:rsid w:val="00265A9D"/>
    <w:rsid w:val="002667C3"/>
    <w:rsid w:val="002779A3"/>
    <w:rsid w:val="00280DE2"/>
    <w:rsid w:val="002820ED"/>
    <w:rsid w:val="00293EAB"/>
    <w:rsid w:val="00293FA0"/>
    <w:rsid w:val="00296270"/>
    <w:rsid w:val="002A448D"/>
    <w:rsid w:val="002C1850"/>
    <w:rsid w:val="002E230F"/>
    <w:rsid w:val="002E6ED3"/>
    <w:rsid w:val="002F13DF"/>
    <w:rsid w:val="00304055"/>
    <w:rsid w:val="00312AB4"/>
    <w:rsid w:val="00313301"/>
    <w:rsid w:val="0031539E"/>
    <w:rsid w:val="00335C5A"/>
    <w:rsid w:val="00336994"/>
    <w:rsid w:val="0033718E"/>
    <w:rsid w:val="003439EA"/>
    <w:rsid w:val="003479C9"/>
    <w:rsid w:val="00347D13"/>
    <w:rsid w:val="003559E6"/>
    <w:rsid w:val="003571A6"/>
    <w:rsid w:val="0036366A"/>
    <w:rsid w:val="003715E7"/>
    <w:rsid w:val="0037441C"/>
    <w:rsid w:val="003839AF"/>
    <w:rsid w:val="003A78C8"/>
    <w:rsid w:val="003B11A4"/>
    <w:rsid w:val="003B4CF4"/>
    <w:rsid w:val="003B76ED"/>
    <w:rsid w:val="003C32C8"/>
    <w:rsid w:val="003F2850"/>
    <w:rsid w:val="003F5816"/>
    <w:rsid w:val="00402F88"/>
    <w:rsid w:val="00407BB8"/>
    <w:rsid w:val="00415A33"/>
    <w:rsid w:val="00416305"/>
    <w:rsid w:val="00424DE5"/>
    <w:rsid w:val="00430143"/>
    <w:rsid w:val="00430CBC"/>
    <w:rsid w:val="00437B20"/>
    <w:rsid w:val="00451647"/>
    <w:rsid w:val="00462DDD"/>
    <w:rsid w:val="004759EB"/>
    <w:rsid w:val="00483B72"/>
    <w:rsid w:val="00483F8F"/>
    <w:rsid w:val="00490748"/>
    <w:rsid w:val="004A5D5B"/>
    <w:rsid w:val="004B10DD"/>
    <w:rsid w:val="004C48D4"/>
    <w:rsid w:val="004C4D07"/>
    <w:rsid w:val="004C5B46"/>
    <w:rsid w:val="004D6651"/>
    <w:rsid w:val="004E09DE"/>
    <w:rsid w:val="004F7B17"/>
    <w:rsid w:val="0050097C"/>
    <w:rsid w:val="00503DD4"/>
    <w:rsid w:val="005200A9"/>
    <w:rsid w:val="005460D5"/>
    <w:rsid w:val="0055305A"/>
    <w:rsid w:val="00553B2D"/>
    <w:rsid w:val="00562573"/>
    <w:rsid w:val="00566121"/>
    <w:rsid w:val="00566BEE"/>
    <w:rsid w:val="00567648"/>
    <w:rsid w:val="005739EE"/>
    <w:rsid w:val="005849B1"/>
    <w:rsid w:val="0058555A"/>
    <w:rsid w:val="00592D3D"/>
    <w:rsid w:val="00593442"/>
    <w:rsid w:val="00594DA0"/>
    <w:rsid w:val="00595AC6"/>
    <w:rsid w:val="00597CFC"/>
    <w:rsid w:val="005B1999"/>
    <w:rsid w:val="005D0284"/>
    <w:rsid w:val="005F5626"/>
    <w:rsid w:val="005F60F5"/>
    <w:rsid w:val="005F6784"/>
    <w:rsid w:val="00602191"/>
    <w:rsid w:val="00603B1D"/>
    <w:rsid w:val="006059BA"/>
    <w:rsid w:val="00611E75"/>
    <w:rsid w:val="006137FA"/>
    <w:rsid w:val="006327E9"/>
    <w:rsid w:val="00642203"/>
    <w:rsid w:val="00650569"/>
    <w:rsid w:val="00653527"/>
    <w:rsid w:val="0065578E"/>
    <w:rsid w:val="006567F7"/>
    <w:rsid w:val="00662C54"/>
    <w:rsid w:val="00665281"/>
    <w:rsid w:val="006A0148"/>
    <w:rsid w:val="006A337A"/>
    <w:rsid w:val="006B259B"/>
    <w:rsid w:val="00703FA2"/>
    <w:rsid w:val="0070460B"/>
    <w:rsid w:val="00713EAD"/>
    <w:rsid w:val="00715F39"/>
    <w:rsid w:val="00720EE0"/>
    <w:rsid w:val="0072104C"/>
    <w:rsid w:val="00723035"/>
    <w:rsid w:val="00750ABB"/>
    <w:rsid w:val="0076002E"/>
    <w:rsid w:val="0076210A"/>
    <w:rsid w:val="00763CC6"/>
    <w:rsid w:val="00765DDC"/>
    <w:rsid w:val="00773766"/>
    <w:rsid w:val="007775CB"/>
    <w:rsid w:val="00784477"/>
    <w:rsid w:val="00790682"/>
    <w:rsid w:val="00795097"/>
    <w:rsid w:val="00795673"/>
    <w:rsid w:val="007A301B"/>
    <w:rsid w:val="007A32CC"/>
    <w:rsid w:val="007D1811"/>
    <w:rsid w:val="00812A05"/>
    <w:rsid w:val="00846109"/>
    <w:rsid w:val="00870E4E"/>
    <w:rsid w:val="00871C26"/>
    <w:rsid w:val="00877237"/>
    <w:rsid w:val="0088505B"/>
    <w:rsid w:val="008A086B"/>
    <w:rsid w:val="008B632F"/>
    <w:rsid w:val="008C0180"/>
    <w:rsid w:val="008C396C"/>
    <w:rsid w:val="008C4AF5"/>
    <w:rsid w:val="008C6471"/>
    <w:rsid w:val="008D1149"/>
    <w:rsid w:val="008D4970"/>
    <w:rsid w:val="008E239E"/>
    <w:rsid w:val="008F1D24"/>
    <w:rsid w:val="008F720A"/>
    <w:rsid w:val="00913882"/>
    <w:rsid w:val="0091421E"/>
    <w:rsid w:val="00920683"/>
    <w:rsid w:val="009231BB"/>
    <w:rsid w:val="00936C62"/>
    <w:rsid w:val="00944E4F"/>
    <w:rsid w:val="00946D70"/>
    <w:rsid w:val="00947278"/>
    <w:rsid w:val="00951F3D"/>
    <w:rsid w:val="00955AD8"/>
    <w:rsid w:val="00962257"/>
    <w:rsid w:val="00974CC1"/>
    <w:rsid w:val="0098217B"/>
    <w:rsid w:val="00990AC0"/>
    <w:rsid w:val="00993B13"/>
    <w:rsid w:val="009C1C18"/>
    <w:rsid w:val="009C2D56"/>
    <w:rsid w:val="009D4BD9"/>
    <w:rsid w:val="009D5B7D"/>
    <w:rsid w:val="009E3D7F"/>
    <w:rsid w:val="009F2268"/>
    <w:rsid w:val="00A00E54"/>
    <w:rsid w:val="00A21A2B"/>
    <w:rsid w:val="00A30C5B"/>
    <w:rsid w:val="00A42200"/>
    <w:rsid w:val="00A42BAA"/>
    <w:rsid w:val="00A46036"/>
    <w:rsid w:val="00A47461"/>
    <w:rsid w:val="00A54D77"/>
    <w:rsid w:val="00A55A98"/>
    <w:rsid w:val="00A565D5"/>
    <w:rsid w:val="00A62F8E"/>
    <w:rsid w:val="00A71DE7"/>
    <w:rsid w:val="00A9579A"/>
    <w:rsid w:val="00AC22A2"/>
    <w:rsid w:val="00B028FC"/>
    <w:rsid w:val="00B0588A"/>
    <w:rsid w:val="00B12890"/>
    <w:rsid w:val="00B15D55"/>
    <w:rsid w:val="00B16181"/>
    <w:rsid w:val="00B2564E"/>
    <w:rsid w:val="00B34C27"/>
    <w:rsid w:val="00B44204"/>
    <w:rsid w:val="00B61ECD"/>
    <w:rsid w:val="00B655E3"/>
    <w:rsid w:val="00B71708"/>
    <w:rsid w:val="00B759D3"/>
    <w:rsid w:val="00B924DC"/>
    <w:rsid w:val="00BB3885"/>
    <w:rsid w:val="00BB49AE"/>
    <w:rsid w:val="00BC35CA"/>
    <w:rsid w:val="00BC5F2E"/>
    <w:rsid w:val="00BD09AF"/>
    <w:rsid w:val="00BF7369"/>
    <w:rsid w:val="00C01BD6"/>
    <w:rsid w:val="00C1221C"/>
    <w:rsid w:val="00C13206"/>
    <w:rsid w:val="00C1338C"/>
    <w:rsid w:val="00C15350"/>
    <w:rsid w:val="00C248CD"/>
    <w:rsid w:val="00C33322"/>
    <w:rsid w:val="00C33BFF"/>
    <w:rsid w:val="00C51A55"/>
    <w:rsid w:val="00C62554"/>
    <w:rsid w:val="00C63AA7"/>
    <w:rsid w:val="00C75E03"/>
    <w:rsid w:val="00C81C95"/>
    <w:rsid w:val="00C8218A"/>
    <w:rsid w:val="00C824DA"/>
    <w:rsid w:val="00C82FB3"/>
    <w:rsid w:val="00C936C3"/>
    <w:rsid w:val="00C95CED"/>
    <w:rsid w:val="00CA24FE"/>
    <w:rsid w:val="00CB24D2"/>
    <w:rsid w:val="00CC12C3"/>
    <w:rsid w:val="00CC3248"/>
    <w:rsid w:val="00CC7FC3"/>
    <w:rsid w:val="00CD7957"/>
    <w:rsid w:val="00CE2896"/>
    <w:rsid w:val="00CF05C9"/>
    <w:rsid w:val="00CF62A6"/>
    <w:rsid w:val="00D340EF"/>
    <w:rsid w:val="00D36108"/>
    <w:rsid w:val="00D442D1"/>
    <w:rsid w:val="00D47446"/>
    <w:rsid w:val="00D5703D"/>
    <w:rsid w:val="00D621A6"/>
    <w:rsid w:val="00D70991"/>
    <w:rsid w:val="00D82440"/>
    <w:rsid w:val="00D85E99"/>
    <w:rsid w:val="00D8754E"/>
    <w:rsid w:val="00D90BDB"/>
    <w:rsid w:val="00D9448F"/>
    <w:rsid w:val="00D94A30"/>
    <w:rsid w:val="00D971DE"/>
    <w:rsid w:val="00DA0D80"/>
    <w:rsid w:val="00DC4D4E"/>
    <w:rsid w:val="00DE57A8"/>
    <w:rsid w:val="00DE70C4"/>
    <w:rsid w:val="00DF0355"/>
    <w:rsid w:val="00E011F9"/>
    <w:rsid w:val="00E02046"/>
    <w:rsid w:val="00E223E1"/>
    <w:rsid w:val="00E43B1D"/>
    <w:rsid w:val="00E5589D"/>
    <w:rsid w:val="00E646AB"/>
    <w:rsid w:val="00E716DC"/>
    <w:rsid w:val="00E84AF2"/>
    <w:rsid w:val="00EB621D"/>
    <w:rsid w:val="00EF10E9"/>
    <w:rsid w:val="00EF2D94"/>
    <w:rsid w:val="00F13A02"/>
    <w:rsid w:val="00F147C9"/>
    <w:rsid w:val="00F324F7"/>
    <w:rsid w:val="00F37A4A"/>
    <w:rsid w:val="00F44730"/>
    <w:rsid w:val="00F559E2"/>
    <w:rsid w:val="00F565F2"/>
    <w:rsid w:val="00F570F2"/>
    <w:rsid w:val="00F7187F"/>
    <w:rsid w:val="00F73506"/>
    <w:rsid w:val="00F831F1"/>
    <w:rsid w:val="00F84782"/>
    <w:rsid w:val="00F87264"/>
    <w:rsid w:val="00FA67DE"/>
    <w:rsid w:val="00FB54F0"/>
    <w:rsid w:val="00FC15EF"/>
    <w:rsid w:val="00FC5CF3"/>
    <w:rsid w:val="00FD0A12"/>
    <w:rsid w:val="00FD72F3"/>
    <w:rsid w:val="00FE1A3D"/>
    <w:rsid w:val="00FE5495"/>
    <w:rsid w:val="00FF3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3BFABE-B141-41A7-8992-4377730D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A24F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22161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C82FB3"/>
    <w:pPr>
      <w:keepNext/>
      <w:numPr>
        <w:numId w:val="1"/>
      </w:numPr>
      <w:jc w:val="both"/>
      <w:outlineLvl w:val="3"/>
    </w:pPr>
    <w:rPr>
      <w:b/>
      <w:bCs/>
      <w:spacing w:val="4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221611"/>
    <w:rPr>
      <w:rFonts w:ascii="Cambria" w:hAnsi="Cambria" w:cs="Times New Roman"/>
      <w:b/>
      <w:kern w:val="32"/>
      <w:sz w:val="32"/>
    </w:rPr>
  </w:style>
  <w:style w:type="character" w:customStyle="1" w:styleId="Nadpis4Char">
    <w:name w:val="Nadpis 4 Char"/>
    <w:basedOn w:val="Predvolenpsmoodseku"/>
    <w:link w:val="Nadpis4"/>
    <w:uiPriority w:val="9"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Pta">
    <w:name w:val="footer"/>
    <w:basedOn w:val="Normlny"/>
    <w:link w:val="PtaChar"/>
    <w:uiPriority w:val="99"/>
    <w:rsid w:val="00CA24F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CA24FE"/>
    <w:rPr>
      <w:rFonts w:cs="Times New Roman"/>
    </w:rPr>
  </w:style>
  <w:style w:type="paragraph" w:customStyle="1" w:styleId="CharChar1">
    <w:name w:val="Char Char1"/>
    <w:basedOn w:val="Normlny"/>
    <w:rsid w:val="00CA24FE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955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C82FB3"/>
    <w:pPr>
      <w:widowControl w:val="0"/>
      <w:suppressAutoHyphens/>
      <w:spacing w:after="120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221611"/>
    <w:pPr>
      <w:suppressAutoHyphens/>
      <w:spacing w:after="200" w:line="276" w:lineRule="auto"/>
      <w:ind w:left="720"/>
      <w:contextualSpacing/>
    </w:pPr>
    <w:rPr>
      <w:rFonts w:ascii="Calibri" w:eastAsia="SimSun" w:hAnsi="Calibri" w:cs="Calibri"/>
      <w:sz w:val="22"/>
      <w:szCs w:val="22"/>
      <w:lang w:eastAsia="ar-SA"/>
    </w:rPr>
  </w:style>
  <w:style w:type="paragraph" w:styleId="Zkladntext2">
    <w:name w:val="Body Text 2"/>
    <w:basedOn w:val="Normlny"/>
    <w:link w:val="Zkladntext2Char"/>
    <w:uiPriority w:val="99"/>
    <w:rsid w:val="00C13206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E646AB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locked/>
    <w:rsid w:val="00E646AB"/>
    <w:rPr>
      <w:rFonts w:cs="Times New Roman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773766"/>
    <w:rPr>
      <w:rFonts w:ascii="Times New Roman" w:hAnsi="Times New Roman" w:cs="Times New Roman"/>
      <w:color w:val="000000"/>
    </w:rPr>
  </w:style>
  <w:style w:type="paragraph" w:customStyle="1" w:styleId="Odsekzoznamu1">
    <w:name w:val="Odsek zoznamu1"/>
    <w:basedOn w:val="Normlny"/>
    <w:rsid w:val="00D70991"/>
    <w:pPr>
      <w:ind w:left="720"/>
    </w:pPr>
    <w:rPr>
      <w:rFonts w:ascii="Tele-GroteskEERegular" w:eastAsia="Calibri" w:hAnsi="Tele-GroteskEERegular"/>
      <w:sz w:val="20"/>
      <w:lang w:eastAsia="en-US"/>
    </w:rPr>
  </w:style>
  <w:style w:type="paragraph" w:styleId="Bezriadkovania">
    <w:name w:val="No Spacing"/>
    <w:uiPriority w:val="1"/>
    <w:qFormat/>
    <w:rsid w:val="00CB24D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3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4D4D9-9FF4-42E3-8088-0431021FD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515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 Národnej rady Slovenskej republiky</vt:lpstr>
    </vt:vector>
  </TitlesOfParts>
  <Company>Kancelaria NR SR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subject/>
  <dc:creator>KrisJana</dc:creator>
  <cp:keywords/>
  <dc:description/>
  <cp:lastModifiedBy>Krištofová, Jana</cp:lastModifiedBy>
  <cp:revision>7</cp:revision>
  <cp:lastPrinted>2021-11-23T08:17:00Z</cp:lastPrinted>
  <dcterms:created xsi:type="dcterms:W3CDTF">2021-11-22T14:46:00Z</dcterms:created>
  <dcterms:modified xsi:type="dcterms:W3CDTF">2021-11-23T09:48:00Z</dcterms:modified>
</cp:coreProperties>
</file>