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012F0F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CRD-1710</w:t>
      </w:r>
      <w:r w:rsidR="006E226B" w:rsidRPr="006E226B">
        <w:rPr>
          <w:rFonts w:ascii="Arial" w:hAnsi="Arial" w:cs="Arial"/>
        </w:rPr>
        <w:t>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012F0F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679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38496F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012F0F" w:rsidRPr="00012F0F">
        <w:rPr>
          <w:rFonts w:ascii="Arial" w:hAnsi="Arial" w:cs="Arial"/>
          <w:b/>
          <w:bCs/>
        </w:rPr>
        <w:t>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679</w:t>
      </w:r>
      <w:r w:rsidR="000200D1">
        <w:rPr>
          <w:rFonts w:ascii="Arial" w:hAnsi="Arial" w:cs="Arial"/>
          <w:b/>
          <w:bCs/>
        </w:rPr>
        <w:t>a</w:t>
      </w:r>
      <w:r w:rsidR="00012F0F" w:rsidRPr="00012F0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E87115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012F0F">
        <w:rPr>
          <w:rFonts w:ascii="Arial" w:hAnsi="Arial" w:cs="Arial"/>
        </w:rPr>
        <w:t>99</w:t>
      </w:r>
      <w:r w:rsidR="00DE47BC">
        <w:rPr>
          <w:rFonts w:ascii="Arial" w:hAnsi="Arial" w:cs="Arial"/>
        </w:rPr>
        <w:t>6</w:t>
      </w:r>
      <w:r w:rsidR="00CC737D" w:rsidRPr="00F86A66">
        <w:rPr>
          <w:rFonts w:ascii="Arial" w:hAnsi="Arial" w:cs="Arial"/>
        </w:rPr>
        <w:t xml:space="preserve"> </w:t>
      </w:r>
      <w:r w:rsidR="00012F0F">
        <w:rPr>
          <w:rFonts w:ascii="Arial" w:hAnsi="Arial" w:cs="Arial"/>
        </w:rPr>
        <w:t>z 19</w:t>
      </w:r>
      <w:r w:rsidR="00170B98">
        <w:rPr>
          <w:rFonts w:ascii="Arial" w:hAnsi="Arial" w:cs="Arial"/>
        </w:rPr>
        <w:t xml:space="preserve">. </w:t>
      </w:r>
      <w:r w:rsidR="00012F0F">
        <w:rPr>
          <w:rFonts w:ascii="Arial" w:hAnsi="Arial" w:cs="Arial"/>
        </w:rPr>
        <w:t>októ</w:t>
      </w:r>
      <w:r w:rsidR="00DE47BC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012F0F" w:rsidRPr="00012F0F">
        <w:rPr>
          <w:rFonts w:ascii="Arial" w:hAnsi="Arial" w:cs="Arial"/>
          <w:bCs/>
        </w:rPr>
        <w:t>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679)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012F0F">
        <w:rPr>
          <w:rFonts w:ascii="Arial" w:hAnsi="Arial" w:cs="Arial"/>
          <w:b/>
          <w:bCs/>
        </w:rPr>
        <w:t>Slovenskej republiky a</w:t>
      </w:r>
    </w:p>
    <w:p w:rsidR="00767DF6" w:rsidRDefault="00DE47BC" w:rsidP="00012F0F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012F0F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012F0F" w:rsidRDefault="00012F0F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012F0F" w:rsidRPr="00CF7819" w:rsidRDefault="00012F0F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012F0F" w:rsidRDefault="00012F0F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594EFC">
        <w:rPr>
          <w:rFonts w:ascii="Arial" w:hAnsi="Arial" w:cs="Arial"/>
        </w:rPr>
        <w:t>391</w:t>
      </w:r>
      <w:r w:rsidR="006E226B" w:rsidRPr="00A91EC6">
        <w:rPr>
          <w:rFonts w:ascii="Arial" w:hAnsi="Arial" w:cs="Arial"/>
        </w:rPr>
        <w:t xml:space="preserve"> z</w:t>
      </w:r>
      <w:r w:rsidR="00594EFC">
        <w:rPr>
          <w:rFonts w:ascii="Arial" w:hAnsi="Arial" w:cs="Arial"/>
        </w:rPr>
        <w:t xml:space="preserve"> 19</w:t>
      </w:r>
      <w:r w:rsidRPr="00A91EC6">
        <w:rPr>
          <w:rFonts w:ascii="Arial" w:hAnsi="Arial" w:cs="Arial"/>
        </w:rPr>
        <w:t xml:space="preserve">. </w:t>
      </w:r>
      <w:r w:rsidR="00594EFC">
        <w:rPr>
          <w:rFonts w:ascii="Arial" w:hAnsi="Arial" w:cs="Arial"/>
        </w:rPr>
        <w:t>novem</w:t>
      </w:r>
      <w:r w:rsidR="001F69D8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594EFC">
        <w:rPr>
          <w:rFonts w:ascii="Arial" w:hAnsi="Arial" w:cs="Arial"/>
        </w:rPr>
        <w:t>166</w:t>
      </w:r>
      <w:r w:rsidR="00F205A7" w:rsidRPr="00A91EC6">
        <w:rPr>
          <w:rFonts w:ascii="Arial" w:hAnsi="Arial" w:cs="Arial"/>
        </w:rPr>
        <w:t xml:space="preserve"> z</w:t>
      </w:r>
      <w:r w:rsidR="00594EFC">
        <w:rPr>
          <w:rFonts w:ascii="Arial" w:hAnsi="Arial" w:cs="Arial"/>
        </w:rPr>
        <w:t>o</w:t>
      </w:r>
      <w:r w:rsidR="004774C7" w:rsidRPr="00A91EC6">
        <w:rPr>
          <w:rFonts w:ascii="Arial" w:hAnsi="Arial" w:cs="Arial"/>
        </w:rPr>
        <w:t> </w:t>
      </w:r>
      <w:r w:rsidR="00594EFC">
        <w:rPr>
          <w:rFonts w:ascii="Arial" w:hAnsi="Arial" w:cs="Arial"/>
        </w:rPr>
        <w:t>16</w:t>
      </w:r>
      <w:r w:rsidR="00F205A7" w:rsidRPr="00A91EC6">
        <w:rPr>
          <w:rFonts w:ascii="Arial" w:hAnsi="Arial" w:cs="Arial"/>
        </w:rPr>
        <w:t xml:space="preserve">. </w:t>
      </w:r>
      <w:r w:rsidR="00594EFC">
        <w:rPr>
          <w:rFonts w:ascii="Arial" w:hAnsi="Arial" w:cs="Arial"/>
        </w:rPr>
        <w:t>novemb</w:t>
      </w:r>
      <w:r w:rsidR="00044BF8">
        <w:rPr>
          <w:rFonts w:ascii="Arial" w:hAnsi="Arial" w:cs="Arial"/>
        </w:rPr>
        <w:t>ra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BE6E41">
        <w:rPr>
          <w:rFonts w:ascii="Arial" w:hAnsi="Arial" w:cs="Arial"/>
        </w:rPr>
        <w:t>informácie</w:t>
      </w:r>
      <w:r>
        <w:rPr>
          <w:rFonts w:ascii="Arial" w:hAnsi="Arial" w:cs="Arial"/>
        </w:rPr>
        <w:t xml:space="preserve">, vyplývajú tieto </w:t>
      </w:r>
      <w:r w:rsidR="000200D1">
        <w:rPr>
          <w:rFonts w:ascii="Arial" w:hAnsi="Arial" w:cs="Arial"/>
        </w:rPr>
        <w:t>pozmeňujúce a doplňujúce návrhy: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t>V </w:t>
      </w:r>
      <w:r w:rsidR="005D6873" w:rsidRPr="005D6873">
        <w:rPr>
          <w:rFonts w:ascii="Arial" w:hAnsi="Arial" w:cs="Arial"/>
          <w:bCs/>
          <w:iCs/>
        </w:rPr>
        <w:t>čl. I sa pred bod 1 vkladá nový prvý bod, ktorý znie:</w:t>
      </w:r>
    </w:p>
    <w:p w:rsidR="00A8403A" w:rsidRDefault="005D6873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5D6873">
        <w:rPr>
          <w:rFonts w:ascii="Arial" w:hAnsi="Arial" w:cs="Arial"/>
          <w:iCs/>
        </w:rPr>
        <w:t>„1. V § 1 ods. 1 písm. c) sa na konci pripájajú tieto slová: „a podmienky poskytovania finančnej pomoci podľa § 12a“.“</w:t>
      </w:r>
      <w:r w:rsidR="0066367D">
        <w:rPr>
          <w:rFonts w:ascii="Arial" w:hAnsi="Arial" w:cs="Arial"/>
          <w:iCs/>
        </w:rPr>
        <w:t>.</w:t>
      </w:r>
    </w:p>
    <w:p w:rsidR="005D6873" w:rsidRDefault="005D6873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5D6873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5D6873">
        <w:rPr>
          <w:rFonts w:ascii="Arial" w:hAnsi="Arial" w:cs="Arial"/>
          <w:bCs/>
          <w:iCs/>
        </w:rPr>
        <w:t>Doterajšie body sa primerane prečíslujú.</w:t>
      </w:r>
    </w:p>
    <w:p w:rsidR="00A91EC6" w:rsidRPr="00AA4E3D" w:rsidRDefault="00A91EC6" w:rsidP="00A8403A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lastRenderedPageBreak/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5D6873" w:rsidRPr="005D6873">
        <w:rPr>
          <w:rFonts w:ascii="Arial" w:hAnsi="Arial" w:cs="Arial"/>
          <w:i/>
          <w:iCs/>
        </w:rPr>
        <w:t>Vzhľadom na navrhované doplnenie ustanovení o poskytovaní finančnej pomoci v bodoch 2 a 3 sa navrhuje primerane upraviť predmet úpravy zákona č. 280/2017 Z. z. v znení neskorších predpisov.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5D6873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5D6873" w:rsidRPr="005D6873">
        <w:rPr>
          <w:rFonts w:ascii="Arial" w:hAnsi="Arial" w:cs="Arial"/>
          <w:bCs/>
          <w:iCs/>
        </w:rPr>
        <w:t>čl. I sa za doterajší bod 1 vkladá nový bod 2, ktorý znie:</w:t>
      </w:r>
    </w:p>
    <w:p w:rsidR="005D6873" w:rsidRPr="005D6873" w:rsidRDefault="005D6873" w:rsidP="005D6873">
      <w:pPr>
        <w:ind w:left="644"/>
        <w:contextualSpacing/>
        <w:jc w:val="both"/>
        <w:rPr>
          <w:rFonts w:ascii="Arial" w:hAnsi="Arial" w:cs="Arial"/>
          <w:bCs/>
          <w:iCs/>
        </w:rPr>
      </w:pPr>
      <w:r w:rsidRPr="005D6873">
        <w:rPr>
          <w:rFonts w:ascii="Arial" w:hAnsi="Arial" w:cs="Arial"/>
          <w:bCs/>
          <w:iCs/>
        </w:rPr>
        <w:t>„2. V § 5 sa odsek 2 dopĺňa písmenom k), ktoré znie:</w:t>
      </w:r>
    </w:p>
    <w:p w:rsidR="005D6873" w:rsidRDefault="005D6873" w:rsidP="005D6873">
      <w:pPr>
        <w:ind w:left="644"/>
        <w:contextualSpacing/>
        <w:jc w:val="both"/>
        <w:rPr>
          <w:rFonts w:ascii="Arial" w:hAnsi="Arial" w:cs="Arial"/>
          <w:bCs/>
          <w:iCs/>
        </w:rPr>
      </w:pPr>
      <w:r w:rsidRPr="005D6873">
        <w:rPr>
          <w:rFonts w:ascii="Arial" w:hAnsi="Arial" w:cs="Arial"/>
          <w:bCs/>
          <w:iCs/>
        </w:rPr>
        <w:t>„k) je poskytovateľom finančnej pomoci podľa § 12a.“.“.</w:t>
      </w:r>
    </w:p>
    <w:p w:rsidR="005D6873" w:rsidRDefault="005D6873" w:rsidP="005D6873">
      <w:pPr>
        <w:ind w:left="644"/>
        <w:contextualSpacing/>
        <w:jc w:val="both"/>
        <w:rPr>
          <w:rFonts w:ascii="Arial" w:hAnsi="Arial" w:cs="Arial"/>
          <w:bCs/>
          <w:iCs/>
        </w:rPr>
      </w:pPr>
    </w:p>
    <w:p w:rsidR="005D6873" w:rsidRDefault="005D6873" w:rsidP="005D6873">
      <w:pPr>
        <w:ind w:left="644"/>
        <w:contextualSpacing/>
        <w:jc w:val="both"/>
        <w:rPr>
          <w:rFonts w:ascii="Arial" w:hAnsi="Arial" w:cs="Arial"/>
          <w:bCs/>
          <w:iCs/>
        </w:rPr>
      </w:pPr>
      <w:r w:rsidRPr="005D6873">
        <w:rPr>
          <w:rFonts w:ascii="Arial" w:hAnsi="Arial" w:cs="Arial"/>
          <w:bCs/>
          <w:iCs/>
        </w:rPr>
        <w:t>Nasledujúce body sa primerane prečíslujú.</w:t>
      </w:r>
    </w:p>
    <w:p w:rsidR="005D6873" w:rsidRPr="00AA4E3D" w:rsidRDefault="005D6873" w:rsidP="005D6873">
      <w:pPr>
        <w:ind w:left="644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5D6873" w:rsidRPr="005D6873">
        <w:rPr>
          <w:rFonts w:ascii="Arial" w:hAnsi="Arial" w:cs="Arial"/>
          <w:i/>
          <w:iCs/>
        </w:rPr>
        <w:t>Poskytovanie finančnej pomoci navrhované v bode 3 sa  navrhuje zveriť do pôsobnosti Ministerstva pôdohospodárstva a rozvoja vidieka Slovenskej republiky.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5D6873" w:rsidRDefault="005D6873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594EFC" w:rsidRDefault="00594EFC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594EFC">
        <w:rPr>
          <w:rFonts w:ascii="Arial" w:hAnsi="Arial" w:cs="Arial"/>
        </w:rPr>
        <w:t>V čl. I, 3. bode, § 10 ods. 1 písm. h) druhom bode sa za slovo „rozsahu“ vkladá čiarka a slová „a spôsobom“ sa nahrádzajú slovami „spôsobom a v lehote“.</w:t>
      </w: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594EFC" w:rsidRDefault="00594EFC" w:rsidP="00594EFC">
      <w:pPr>
        <w:ind w:left="4395"/>
        <w:contextualSpacing/>
        <w:jc w:val="both"/>
        <w:rPr>
          <w:rFonts w:ascii="Arial" w:hAnsi="Arial" w:cs="Arial"/>
        </w:rPr>
      </w:pPr>
      <w:r w:rsidRPr="00594EFC">
        <w:rPr>
          <w:rFonts w:ascii="Arial" w:hAnsi="Arial" w:cs="Arial"/>
          <w:i/>
          <w:u w:val="single"/>
        </w:rPr>
        <w:t>Odôvodnenie k bodu 3</w:t>
      </w:r>
      <w:r w:rsidRPr="00594EFC">
        <w:rPr>
          <w:rFonts w:ascii="Arial" w:hAnsi="Arial" w:cs="Arial"/>
          <w:i/>
        </w:rPr>
        <w:t xml:space="preserve">: </w:t>
      </w:r>
      <w:r w:rsidRPr="00594EFC">
        <w:rPr>
          <w:rFonts w:ascii="Arial" w:hAnsi="Arial" w:cs="Arial"/>
          <w:i/>
          <w:iCs/>
        </w:rPr>
        <w:t>Legislatívno-technická úprava, ktorou sa dopĺňa a súčasne spresňuje právny text v súlade s čl. 11 vykonávacieho nariadenia Komisie (EÚ) 2017/1185, podľa ktorého „členské štáty oznamujú Komisii týždenné informácie o cenách za predchádzajúci týždeň, ktoré sa uvádzajú v prílohe I, a to každú stredu do 12.00 hod. (bruselského času)“ resp. v súlade s čl. 12 uvedeného nariadenia Komisie „v iných ako týždenne určených lehotách“.</w:t>
      </w: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594EFC" w:rsidRDefault="00594EFC" w:rsidP="00594EFC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94EFC" w:rsidRDefault="00594EFC" w:rsidP="00594EF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Výbor Národnej rady Slovenskej republiky pre pôdohospodárstvo a životné prostredie</w:t>
      </w:r>
    </w:p>
    <w:p w:rsidR="00594EFC" w:rsidRPr="00C56874" w:rsidRDefault="00594EFC" w:rsidP="00594EFC">
      <w:pPr>
        <w:spacing w:line="276" w:lineRule="auto"/>
        <w:jc w:val="center"/>
        <w:rPr>
          <w:rFonts w:ascii="Arial" w:hAnsi="Arial" w:cs="Arial"/>
          <w:b/>
        </w:rPr>
      </w:pP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594EFC" w:rsidRDefault="00594EFC" w:rsidP="00594EFC">
      <w:pPr>
        <w:ind w:left="644"/>
        <w:contextualSpacing/>
        <w:jc w:val="both"/>
        <w:rPr>
          <w:rFonts w:ascii="Arial" w:hAnsi="Arial" w:cs="Arial"/>
        </w:rPr>
      </w:pPr>
    </w:p>
    <w:p w:rsidR="00A8403A" w:rsidRDefault="00FA0BEF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A0BEF">
        <w:rPr>
          <w:rFonts w:ascii="Arial" w:hAnsi="Arial" w:cs="Arial"/>
        </w:rPr>
        <w:t> čl. I sa za doterajší bod 3 vkladá nový bod 4, ktorý znie:</w:t>
      </w:r>
    </w:p>
    <w:p w:rsid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„4. Za § 12 sa vkladá § 12a, ktorý vrátane nadpisu znie:</w:t>
      </w:r>
    </w:p>
    <w:p w:rsid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</w:p>
    <w:p w:rsidR="00FA0BEF" w:rsidRPr="00FA0BEF" w:rsidRDefault="00FA0BEF" w:rsidP="00594EFC">
      <w:pPr>
        <w:ind w:left="644"/>
        <w:contextualSpacing/>
        <w:jc w:val="center"/>
        <w:rPr>
          <w:rFonts w:ascii="Arial" w:hAnsi="Arial" w:cs="Arial"/>
          <w:b/>
        </w:rPr>
      </w:pPr>
      <w:r w:rsidRPr="00FA0BEF">
        <w:rPr>
          <w:rFonts w:ascii="Arial" w:hAnsi="Arial" w:cs="Arial"/>
          <w:b/>
        </w:rPr>
        <w:t>„§ 12a</w:t>
      </w:r>
    </w:p>
    <w:p w:rsidR="00FA0BEF" w:rsidRPr="00FA0BEF" w:rsidRDefault="00FA0BEF" w:rsidP="00594EFC">
      <w:pPr>
        <w:ind w:left="644"/>
        <w:contextualSpacing/>
        <w:jc w:val="center"/>
        <w:rPr>
          <w:rFonts w:ascii="Arial" w:hAnsi="Arial" w:cs="Arial"/>
          <w:b/>
        </w:rPr>
      </w:pPr>
      <w:r w:rsidRPr="00FA0BEF">
        <w:rPr>
          <w:rFonts w:ascii="Arial" w:hAnsi="Arial" w:cs="Arial"/>
          <w:b/>
        </w:rPr>
        <w:t>Finančná pomoc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  <w:b/>
        </w:rPr>
      </w:pPr>
      <w:r w:rsidRPr="00FA0BEF">
        <w:rPr>
          <w:rFonts w:ascii="Arial" w:hAnsi="Arial" w:cs="Arial"/>
          <w:b/>
        </w:rPr>
        <w:t xml:space="preserve"> 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 xml:space="preserve">(1) Finančnou pomocou je pomoc na podporu konkurencieschopnosti </w:t>
      </w:r>
      <w:proofErr w:type="spellStart"/>
      <w:r w:rsidRPr="00FA0BEF">
        <w:rPr>
          <w:rFonts w:ascii="Arial" w:hAnsi="Arial" w:cs="Arial"/>
        </w:rPr>
        <w:t>mikro</w:t>
      </w:r>
      <w:proofErr w:type="spellEnd"/>
      <w:r w:rsidRPr="00FA0BEF">
        <w:rPr>
          <w:rFonts w:ascii="Arial" w:hAnsi="Arial" w:cs="Arial"/>
        </w:rPr>
        <w:t>, malých, stredných a veľkých podnikov pôsobiacich v poľnohospodárskej prvovýrobe, potravinárstve, lesnom hospodárstve a rybnom hospodárstve.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(2) Finančná pomoc sa realizuje opatreniami štátnej pomoci a opatreniami minimálnej pomoci podľa osobitných predpisov;</w:t>
      </w:r>
      <w:r w:rsidRPr="00FA0BEF">
        <w:rPr>
          <w:rFonts w:ascii="Arial" w:hAnsi="Arial" w:cs="Arial"/>
          <w:vertAlign w:val="superscript"/>
        </w:rPr>
        <w:t>58a</w:t>
      </w:r>
      <w:r w:rsidRPr="00FA0BEF">
        <w:rPr>
          <w:rFonts w:ascii="Arial" w:hAnsi="Arial" w:cs="Arial"/>
        </w:rPr>
        <w:t>) finančnú pomoc môže ministerstvo pôdohospodárstva poskytnúť zo štátnych finančných aktív alebo zo svojej rozpočtovej kapitoly.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(3) Schémy štátnej pomoci a schémy minimálnej pomoci pre opatrenie podľa odseku 2  môže administrovať fond spravovaný akciovou spoločnosťou so 100 % majetkovou účasťou štátu založenou na účely podpory verejných a súkromných investícií v strategických sektoroch Slovenskej republiky (ďalej len „administrátor schémy“). Vykonávateľom schémy štátnej pomoci alebo schémy minimálnej pomoci pri poskytovaní finančnej pomoci (ďalej len „vykonávateľ schémy“) je banka alebo pobočka zahraničnej banky.</w:t>
      </w:r>
      <w:r w:rsidRPr="00FA0BEF">
        <w:rPr>
          <w:rFonts w:ascii="Arial" w:hAnsi="Arial" w:cs="Arial"/>
          <w:vertAlign w:val="superscript"/>
        </w:rPr>
        <w:t>58b</w:t>
      </w:r>
      <w:r w:rsidRPr="00FA0BEF">
        <w:rPr>
          <w:rFonts w:ascii="Arial" w:hAnsi="Arial" w:cs="Arial"/>
        </w:rPr>
        <w:t xml:space="preserve">) 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(4) Finančná pomoc sa poskytuje v súlade s osobitnými predpismi,</w:t>
      </w:r>
      <w:r w:rsidRPr="00FA0BEF">
        <w:rPr>
          <w:rFonts w:ascii="Arial" w:hAnsi="Arial" w:cs="Arial"/>
          <w:vertAlign w:val="superscript"/>
        </w:rPr>
        <w:t>58c</w:t>
      </w:r>
      <w:r w:rsidRPr="00FA0BEF">
        <w:rPr>
          <w:rFonts w:ascii="Arial" w:hAnsi="Arial" w:cs="Arial"/>
        </w:rPr>
        <w:t>) podmienkami ustanovenými v odsekoch 5 až 12, schémou štátnej pomoci alebo  schémou minimálnej pomoci, zmluvou uzatvorenou medzi ministerstvom pôdohospodárstva a administrátorom schémy a zmluvou uzatvorenou medzi administrátorom schémy a vykonávateľom schémy.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 xml:space="preserve"> (5) Administrátor schémy a vykonávateľ schémy vykonávajú úlohy spojené s poskytovaním finančnej pomoci v mene poskytovateľa finančnej pomoci. 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(6) Finančná pomoc sa môže poskytnúť žiadateľovi o finančnú pomoc, ktorým je osoba, ktorá vykonáva hospodársku činnosť bez ohľadu na jej právne postavenie a spôsob financovania podľa osobitného predpisu.</w:t>
      </w:r>
      <w:r w:rsidRPr="00FA0BEF">
        <w:rPr>
          <w:rFonts w:ascii="Arial" w:hAnsi="Arial" w:cs="Arial"/>
          <w:vertAlign w:val="superscript"/>
        </w:rPr>
        <w:t>53</w:t>
      </w:r>
      <w:r w:rsidRPr="00FA0BEF">
        <w:rPr>
          <w:rFonts w:ascii="Arial" w:hAnsi="Arial" w:cs="Arial"/>
        </w:rPr>
        <w:t xml:space="preserve">) 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 xml:space="preserve">(7) Finančnú pomoc možno poskytnúť vo forme 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a) záruky za úver poskytnutý vykonávateľom schémy žiadateľovi o finančnú pomoc; táto záruka nie je štátnou zárukou podľa osobitného predpisu,</w:t>
      </w:r>
      <w:r w:rsidRPr="00FA0BEF">
        <w:rPr>
          <w:rFonts w:ascii="Arial" w:hAnsi="Arial" w:cs="Arial"/>
          <w:vertAlign w:val="superscript"/>
        </w:rPr>
        <w:t>58d</w:t>
      </w:r>
      <w:r w:rsidRPr="00FA0BEF">
        <w:rPr>
          <w:rFonts w:ascii="Arial" w:hAnsi="Arial" w:cs="Arial"/>
        </w:rPr>
        <w:t>)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b) odpustenia poplatku za záruku za úver poskytnutý vykonávateľom schémy žiadateľovi o finančnú pomoc,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c) úhrady úroku alebo časti úroku z úveru poskytnutého vykonávateľom schémy žiadateľovi o finančnú pomoc.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(8) Záruku za úver podľa odseku 7 písm. a) možno poskytnúť, ak pred prvým poskytnutím peňažných prostriedkov pri čerpaní úveru, za ktorý sa má záruka poskytnúť,  najneskôr však do 30 dní od uzatvorenia zmluvy o úvere, za ktorý sa má záruka poskytnúť, vykonávateľ schémy spoľahlivo zistí, že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a) voči žiadateľovi o finančnú pomoc neeviduje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1. Sociálna poisťovňa pohľadávky na poistnom, na sociálne poistenie alebo pohľadávky na povinných príspevkoch na starobné dôchodkové sporenie po lehote splatnosti viac ako 90 dní alebo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lastRenderedPageBreak/>
        <w:t>2. zdravotná poisťovňa pohľadávky na poistnom na povinné verejné zdravotné poistenie po lehote splatnosti viac ako 90 dní,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b) voči žiadateľovi o finančnú pomoc nebolo začaté konkurzné konanie alebo reštrukturalizácia a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c) žiadateľ o finančnú pomoc spĺňa ďalšie podmienky uvedené v schéme štátnej pomoci alebo schéme minimálnej pomoci alebo určené vykonávateľom schémy.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(9) Na účely preukázania splnenia podmienok podľa odseku 8 je žiadateľ o finančnú pomoc povinný predložiť vykonávateľovi schémy požadované doklady.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(10) Na záruku za úver podľa odseku 7 písm. a) sa vzťahujú § 303 až 312 Obchodného zákonníka a ustanovenia osobitného predpisu.</w:t>
      </w:r>
      <w:r w:rsidRPr="00FA0BEF">
        <w:rPr>
          <w:rFonts w:ascii="Arial" w:hAnsi="Arial" w:cs="Arial"/>
          <w:vertAlign w:val="superscript"/>
        </w:rPr>
        <w:t>58e</w:t>
      </w:r>
      <w:r w:rsidRPr="00FA0BEF">
        <w:rPr>
          <w:rFonts w:ascii="Arial" w:hAnsi="Arial" w:cs="Arial"/>
        </w:rPr>
        <w:t>)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(11) Finančnú pomoc poskytovanú vo forme podľa odseku 7 písm. b) alebo písm. c) možno poskytnúť, ak žiadateľ o finančnú pomoc počas určenej doby splácania úveru podľa zmluvy o úvere, vo vzťahu ku ktorému sa má poskytnúť finančná pomoc, riadne a včas spláca dohodnuté splátky istiny úveru a úroku z úveru.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(12) Ministerstvo pôdohospodárstva ručí za záväzky vzniknuté z poskytovania záruk za úvery podľa odseku 7 písm. a) bezpodmienečne a neodvolateľne; právne vzťahy medzi ministerstvom pôdohospodárstva a administrátorom schémy a medzi administrátorom schémy a vykonávateľom schémy v súvislosti s takýmto ručením upraví písomná zmluva. Právne vzťahy v súvislosti s použitím štátnych finančných aktív medzi ministerstvom pôdohospodárstva a Ministerstvom financií Slovenskej republiky upraví písomná zmluva.“.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Poznámky pod čiarou k odkazom 58a až 58e znejú: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„</w:t>
      </w:r>
      <w:r w:rsidRPr="00FA0BEF">
        <w:rPr>
          <w:rFonts w:ascii="Arial" w:hAnsi="Arial" w:cs="Arial"/>
          <w:vertAlign w:val="superscript"/>
        </w:rPr>
        <w:t>58a</w:t>
      </w:r>
      <w:r w:rsidRPr="00FA0BEF">
        <w:rPr>
          <w:rFonts w:ascii="Arial" w:hAnsi="Arial" w:cs="Arial"/>
        </w:rPr>
        <w:t xml:space="preserve">) Napríklad nariadenie (EÚ) č. 1407/2013 v platnom znení, nariadenie (EÚ) č. 1408/2013 v platnom znení, nariadenie (EÚ) č. 651/2014 v platnom znení, nariadenie (EÚ) č. 702/2014 v platnom znení, nariadenie (EÚ) č. 717/2014 v platnom znení, nariadenie Komisie (EÚ) č. 1388/2014 zo 16. decembra 2014, o vyhlásení určitých kategórií pomoci poskytovanej podnikom pôsobiacim vo výrobe, spracovaní a odbyte produktov rybolovu a </w:t>
      </w:r>
      <w:proofErr w:type="spellStart"/>
      <w:r w:rsidRPr="00FA0BEF">
        <w:rPr>
          <w:rFonts w:ascii="Arial" w:hAnsi="Arial" w:cs="Arial"/>
        </w:rPr>
        <w:t>akvakultúry</w:t>
      </w:r>
      <w:proofErr w:type="spellEnd"/>
      <w:r w:rsidRPr="00FA0BEF">
        <w:rPr>
          <w:rFonts w:ascii="Arial" w:hAnsi="Arial" w:cs="Arial"/>
        </w:rPr>
        <w:t xml:space="preserve"> za zlučiteľné s vnútorným trhom podľa článkov 107 a 108 Zmluvy o fungovaní Európskej únie (Ú. v. EÚ L 369, 24.12.2014) v platnom znení.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  <w:vertAlign w:val="superscript"/>
        </w:rPr>
        <w:t>58b</w:t>
      </w:r>
      <w:r w:rsidRPr="00FA0BEF">
        <w:rPr>
          <w:rFonts w:ascii="Arial" w:hAnsi="Arial" w:cs="Arial"/>
        </w:rPr>
        <w:t>) Zákon č. 483/2001 Z. z. o bankách a o zmene a doplnení niektorých zákonov v znení neskorších predpisov.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  <w:vertAlign w:val="superscript"/>
        </w:rPr>
        <w:t>58c</w:t>
      </w:r>
      <w:r w:rsidRPr="00FA0BEF">
        <w:rPr>
          <w:rFonts w:ascii="Arial" w:hAnsi="Arial" w:cs="Arial"/>
        </w:rPr>
        <w:t>) Usmernenia Európskej únie o štátnej pomoci v odvetviach poľnohospodárstva a lesného hospodárstva a vo vidieckych oblastiach na roky 2014 až 2020 (2014/C 204/01) (Ú. v. EÚ C 204, 1.7.2014)</w:t>
      </w:r>
      <w:r w:rsidR="00594EFC">
        <w:rPr>
          <w:rFonts w:ascii="Arial" w:hAnsi="Arial" w:cs="Arial"/>
        </w:rPr>
        <w:t xml:space="preserve"> v platnom znení</w:t>
      </w:r>
      <w:r w:rsidR="00877805">
        <w:rPr>
          <w:rFonts w:ascii="Arial" w:hAnsi="Arial" w:cs="Arial"/>
        </w:rPr>
        <w:t>.</w:t>
      </w:r>
      <w:r w:rsidRPr="00FA0BEF">
        <w:rPr>
          <w:rFonts w:ascii="Arial" w:hAnsi="Arial" w:cs="Arial"/>
        </w:rPr>
        <w:t xml:space="preserve"> Usmernenia k preskúmaniu štátnej pomoci pre odvetvie rybolovu a </w:t>
      </w:r>
      <w:proofErr w:type="spellStart"/>
      <w:r w:rsidRPr="00FA0BEF">
        <w:rPr>
          <w:rFonts w:ascii="Arial" w:hAnsi="Arial" w:cs="Arial"/>
        </w:rPr>
        <w:t>akvakultúry</w:t>
      </w:r>
      <w:proofErr w:type="spellEnd"/>
      <w:r w:rsidRPr="00FA0BEF">
        <w:rPr>
          <w:rFonts w:ascii="Arial" w:hAnsi="Arial" w:cs="Arial"/>
        </w:rPr>
        <w:t xml:space="preserve"> (2015/C 217/01) (Ú. v. EÚ C 217, 2.7.2015)</w:t>
      </w:r>
      <w:r w:rsidR="00594EFC">
        <w:rPr>
          <w:rFonts w:ascii="Arial" w:hAnsi="Arial" w:cs="Arial"/>
        </w:rPr>
        <w:t xml:space="preserve"> v platnom znení</w:t>
      </w:r>
      <w:r w:rsidR="00877805">
        <w:rPr>
          <w:rFonts w:ascii="Arial" w:hAnsi="Arial" w:cs="Arial"/>
        </w:rPr>
        <w:t>.</w:t>
      </w:r>
      <w:r w:rsidRPr="00FA0BEF">
        <w:rPr>
          <w:rFonts w:ascii="Arial" w:hAnsi="Arial" w:cs="Arial"/>
        </w:rPr>
        <w:t xml:space="preserve"> </w:t>
      </w:r>
      <w:r w:rsidR="00877805">
        <w:rPr>
          <w:rFonts w:ascii="Arial" w:hAnsi="Arial" w:cs="Arial"/>
        </w:rPr>
        <w:t>Z</w:t>
      </w:r>
      <w:r w:rsidRPr="00FA0BEF">
        <w:rPr>
          <w:rFonts w:ascii="Arial" w:hAnsi="Arial" w:cs="Arial"/>
        </w:rPr>
        <w:t>ákon č. 358/2015 Z. z.</w:t>
      </w:r>
    </w:p>
    <w:p w:rsidR="00FA0BEF" w:rsidRP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  <w:vertAlign w:val="superscript"/>
        </w:rPr>
        <w:t>58d</w:t>
      </w:r>
      <w:r w:rsidRPr="00FA0BEF">
        <w:rPr>
          <w:rFonts w:ascii="Arial" w:hAnsi="Arial" w:cs="Arial"/>
        </w:rPr>
        <w:t>) Zákon č. 386/2002 Z. z. o štátnom dlhu a štátnych zárukách a ktorým sa dopĺňa zákon č. 291/2002 Z. z. o Štátnej pokladnici a o zmene a doplnení niektorých zákonov v znení neskorších predpisov.</w:t>
      </w:r>
    </w:p>
    <w:p w:rsid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  <w:vertAlign w:val="superscript"/>
        </w:rPr>
        <w:t>58e</w:t>
      </w:r>
      <w:r w:rsidRPr="00FA0BEF">
        <w:rPr>
          <w:rFonts w:ascii="Arial" w:hAnsi="Arial" w:cs="Arial"/>
        </w:rPr>
        <w:t>) Čl. 213 a 214 nariadenia Európskeho parlamentu a Rady (EÚ) č. 575/2013 z 26. júna 2013 o </w:t>
      </w:r>
      <w:proofErr w:type="spellStart"/>
      <w:r w:rsidRPr="00FA0BEF">
        <w:rPr>
          <w:rFonts w:ascii="Arial" w:hAnsi="Arial" w:cs="Arial"/>
        </w:rPr>
        <w:t>prudenciálnych</w:t>
      </w:r>
      <w:proofErr w:type="spellEnd"/>
      <w:r w:rsidRPr="00FA0BEF">
        <w:rPr>
          <w:rFonts w:ascii="Arial" w:hAnsi="Arial" w:cs="Arial"/>
        </w:rPr>
        <w:t xml:space="preserve"> požiadavkách na úverové inštitúcie a o zmene nariadenia (EÚ) č. 648/2012 (Ú. v. EÚ L 176, 27.6.2013) v platnom znení.“.“.</w:t>
      </w:r>
    </w:p>
    <w:p w:rsidR="00FA0BEF" w:rsidRDefault="00FA0BEF" w:rsidP="00FA0BEF">
      <w:pPr>
        <w:ind w:left="644"/>
        <w:contextualSpacing/>
        <w:jc w:val="both"/>
        <w:rPr>
          <w:rFonts w:ascii="Arial" w:hAnsi="Arial" w:cs="Arial"/>
        </w:rPr>
      </w:pPr>
    </w:p>
    <w:p w:rsidR="00FA0BEF" w:rsidRPr="00AA4E3D" w:rsidRDefault="00FA0BEF" w:rsidP="00FA0BEF">
      <w:pPr>
        <w:ind w:left="644"/>
        <w:contextualSpacing/>
        <w:jc w:val="both"/>
        <w:rPr>
          <w:rFonts w:ascii="Arial" w:hAnsi="Arial" w:cs="Arial"/>
        </w:rPr>
      </w:pPr>
      <w:r w:rsidRPr="00FA0BEF">
        <w:rPr>
          <w:rFonts w:ascii="Arial" w:hAnsi="Arial" w:cs="Arial"/>
        </w:rPr>
        <w:t>Nasledujúce body sa primerane prečíslujú.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FA0BEF" w:rsidRPr="00FA0BEF" w:rsidRDefault="00A8403A" w:rsidP="00FA0BEF">
      <w:pPr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594EFC">
        <w:rPr>
          <w:rFonts w:ascii="Arial" w:hAnsi="Arial" w:cs="Arial"/>
          <w:i/>
          <w:u w:val="single"/>
        </w:rPr>
        <w:t>4</w:t>
      </w:r>
      <w:r w:rsidRPr="00AA4E3D">
        <w:rPr>
          <w:rFonts w:ascii="Arial" w:hAnsi="Arial" w:cs="Arial"/>
          <w:i/>
          <w:u w:val="single"/>
        </w:rPr>
        <w:t>:</w:t>
      </w:r>
      <w:r w:rsidRPr="00AA4E3D">
        <w:t xml:space="preserve"> </w:t>
      </w:r>
      <w:r w:rsidR="00FA0BEF" w:rsidRPr="00FA0BEF">
        <w:rPr>
          <w:rFonts w:ascii="Arial" w:hAnsi="Arial" w:cs="Arial"/>
          <w:i/>
          <w:iCs/>
        </w:rPr>
        <w:t xml:space="preserve">Navrhované ustanovenia § 12a predstavujú právny základ pre poskytovanie štátnej resp. minimálnej  pomoci (ďalej len „pomoc“) v podobe záruk a úverov poskytnutých  prostredníctvom úverových inštitúcií na podporu konkurencieschopnosti </w:t>
      </w:r>
      <w:proofErr w:type="spellStart"/>
      <w:r w:rsidR="00FA0BEF" w:rsidRPr="00FA0BEF">
        <w:rPr>
          <w:rFonts w:ascii="Arial" w:hAnsi="Arial" w:cs="Arial"/>
          <w:i/>
          <w:iCs/>
        </w:rPr>
        <w:t>mikro</w:t>
      </w:r>
      <w:proofErr w:type="spellEnd"/>
      <w:r w:rsidR="00FA0BEF" w:rsidRPr="00FA0BEF">
        <w:rPr>
          <w:rFonts w:ascii="Arial" w:hAnsi="Arial" w:cs="Arial"/>
          <w:i/>
          <w:iCs/>
        </w:rPr>
        <w:t xml:space="preserve">, malých, stredných a veľkých podnikov pôsobiacich v poľnohospodárskej prvovýrobe, potravinárstve, lesnom hospodárstve a rybnom hospodárstve. Podporné opatrenia budú vychádzať z príslušnej legislatívy EÚ pre poskytovanie pomoci. </w:t>
      </w:r>
    </w:p>
    <w:p w:rsidR="00FA0BEF" w:rsidRPr="00FA0BEF" w:rsidRDefault="00FA0BEF" w:rsidP="00FA0BEF">
      <w:pPr>
        <w:ind w:left="4253"/>
        <w:jc w:val="both"/>
        <w:rPr>
          <w:rFonts w:ascii="Arial" w:hAnsi="Arial" w:cs="Arial"/>
          <w:i/>
          <w:iCs/>
        </w:rPr>
      </w:pPr>
      <w:r w:rsidRPr="00FA0BEF">
        <w:rPr>
          <w:rFonts w:ascii="Arial" w:hAnsi="Arial" w:cs="Arial"/>
          <w:i/>
          <w:iCs/>
        </w:rPr>
        <w:t xml:space="preserve">Táto finančná pomoc sa bude poskytovať vo forme záruky za úver, vo forme odpustenia poplatku za záruku a vo forme úhrady úroku alebo časti úroku z úveru. Poskytovateľom takejto finančnej pomoci bude Ministerstvo pôdohospodárstva a rozvoja vidieka Slovenskej republiky. Úlohu administrátora schémy bude na základe zmluvy s poskytovateľom pomoci plniť fond spravovaný spoločnosťou Slovak </w:t>
      </w:r>
      <w:proofErr w:type="spellStart"/>
      <w:r w:rsidRPr="00FA0BEF">
        <w:rPr>
          <w:rFonts w:ascii="Arial" w:hAnsi="Arial" w:cs="Arial"/>
          <w:i/>
          <w:iCs/>
        </w:rPr>
        <w:t>Investment</w:t>
      </w:r>
      <w:proofErr w:type="spellEnd"/>
      <w:r w:rsidRPr="00FA0BEF">
        <w:rPr>
          <w:rFonts w:ascii="Arial" w:hAnsi="Arial" w:cs="Arial"/>
          <w:i/>
          <w:iCs/>
        </w:rPr>
        <w:t xml:space="preserve"> Holding, a. s.. Vykonávateľmi schémy budú banky a pobočky zahraničných bánk (ďalej len „banka“), ktoré budú činnosti spojené s poskytovaním finančnej pomoci vykonávať na základe zmluvy, ktorú uzavrú s administrátorom schémy. Prijímateľmi tejto finančnej pomoci budú môcť byť všetky kategórie podnikov, to znamená </w:t>
      </w:r>
      <w:proofErr w:type="spellStart"/>
      <w:r w:rsidRPr="00FA0BEF">
        <w:rPr>
          <w:rFonts w:ascii="Arial" w:hAnsi="Arial" w:cs="Arial"/>
          <w:i/>
          <w:iCs/>
        </w:rPr>
        <w:t>mikro</w:t>
      </w:r>
      <w:proofErr w:type="spellEnd"/>
      <w:r w:rsidRPr="00FA0BEF">
        <w:rPr>
          <w:rFonts w:ascii="Arial" w:hAnsi="Arial" w:cs="Arial"/>
          <w:i/>
          <w:iCs/>
        </w:rPr>
        <w:t xml:space="preserve"> podniky,  malé podniky, stredné podniky alebo veľké podniky (ďalej len „podnik“).</w:t>
      </w:r>
    </w:p>
    <w:p w:rsidR="00FA0BEF" w:rsidRPr="00FA0BEF" w:rsidRDefault="00FA0BEF" w:rsidP="00FA0BEF">
      <w:pPr>
        <w:ind w:left="4253"/>
        <w:jc w:val="both"/>
        <w:rPr>
          <w:rFonts w:ascii="Arial" w:hAnsi="Arial" w:cs="Arial"/>
          <w:i/>
          <w:iCs/>
        </w:rPr>
      </w:pPr>
      <w:r w:rsidRPr="00FA0BEF">
        <w:rPr>
          <w:rFonts w:ascii="Arial" w:hAnsi="Arial" w:cs="Arial"/>
          <w:i/>
          <w:iCs/>
        </w:rPr>
        <w:t xml:space="preserve">Finančná pomoc sa bude môcť poskytovať s súlade s legislatívnymi normami EÚ pre poskytovanie pomoci, na základe a za podmienok ustanovených týmto zákonom </w:t>
      </w:r>
      <w:r w:rsidRPr="00FA0BEF">
        <w:rPr>
          <w:rFonts w:ascii="Arial" w:hAnsi="Arial" w:cs="Arial"/>
          <w:i/>
          <w:iCs/>
        </w:rPr>
        <w:br/>
        <w:t>a podmienok upravených v zmluve medzi poskytovateľom pomoci a administrátorom schémy a v zmluve medzi administrátorom schémy a príslušnou bankou. Základné (rámcové) podmienky upravené v zmluvách budú vychádzať z legislatívnych noriem EÚ pre poskytovanie pomoci. Tieto podmienky budú následne premietnuté do úverových zmlúv medzi bankami a jednotlivými podnikmi.</w:t>
      </w:r>
    </w:p>
    <w:p w:rsidR="00FA0BEF" w:rsidRPr="00FA0BEF" w:rsidRDefault="00FA0BEF" w:rsidP="00FA0BEF">
      <w:pPr>
        <w:ind w:left="4253"/>
        <w:jc w:val="both"/>
        <w:rPr>
          <w:rFonts w:ascii="Arial" w:hAnsi="Arial" w:cs="Arial"/>
          <w:i/>
          <w:iCs/>
        </w:rPr>
      </w:pPr>
      <w:r w:rsidRPr="00FA0BEF">
        <w:rPr>
          <w:rFonts w:ascii="Arial" w:hAnsi="Arial" w:cs="Arial"/>
          <w:i/>
          <w:iCs/>
        </w:rPr>
        <w:t xml:space="preserve">Komplexné pravidlá poskytovania finančnej pomoci budú upravené v schémach pomoci </w:t>
      </w:r>
      <w:r w:rsidRPr="00FA0BEF">
        <w:rPr>
          <w:rFonts w:ascii="Arial" w:hAnsi="Arial" w:cs="Arial"/>
          <w:i/>
          <w:iCs/>
        </w:rPr>
        <w:lastRenderedPageBreak/>
        <w:t xml:space="preserve">tak, ako to vyplýva zo zákona o štátnej pomoci. Schémy pomoci budú schvaľované v závislosti od ich právneho základu EÚ (pomoc de </w:t>
      </w:r>
      <w:proofErr w:type="spellStart"/>
      <w:r w:rsidRPr="00FA0BEF">
        <w:rPr>
          <w:rFonts w:ascii="Arial" w:hAnsi="Arial" w:cs="Arial"/>
          <w:i/>
          <w:iCs/>
        </w:rPr>
        <w:t>minimis</w:t>
      </w:r>
      <w:proofErr w:type="spellEnd"/>
      <w:r w:rsidRPr="00FA0BEF">
        <w:rPr>
          <w:rFonts w:ascii="Arial" w:hAnsi="Arial" w:cs="Arial"/>
          <w:i/>
          <w:iCs/>
        </w:rPr>
        <w:t xml:space="preserve">, bloková výnimka, notifikovaná pomoc). </w:t>
      </w:r>
    </w:p>
    <w:p w:rsidR="00FA0BEF" w:rsidRPr="00FA0BEF" w:rsidRDefault="00FA0BEF" w:rsidP="00FA0BEF">
      <w:pPr>
        <w:ind w:left="4253"/>
        <w:jc w:val="both"/>
        <w:rPr>
          <w:rFonts w:ascii="Arial" w:hAnsi="Arial" w:cs="Arial"/>
          <w:i/>
          <w:iCs/>
        </w:rPr>
      </w:pPr>
      <w:r w:rsidRPr="00FA0BEF">
        <w:rPr>
          <w:rFonts w:ascii="Arial" w:hAnsi="Arial" w:cs="Arial"/>
          <w:i/>
          <w:iCs/>
        </w:rPr>
        <w:t xml:space="preserve">Ministerstvo pôdohospodárstva a rozvoja vidieka Slovenskej republiky bude ručiť ex </w:t>
      </w:r>
      <w:proofErr w:type="spellStart"/>
      <w:r w:rsidRPr="00FA0BEF">
        <w:rPr>
          <w:rFonts w:ascii="Arial" w:hAnsi="Arial" w:cs="Arial"/>
          <w:i/>
          <w:iCs/>
        </w:rPr>
        <w:t>lege</w:t>
      </w:r>
      <w:proofErr w:type="spellEnd"/>
      <w:r w:rsidRPr="00FA0BEF">
        <w:rPr>
          <w:rFonts w:ascii="Arial" w:hAnsi="Arial" w:cs="Arial"/>
          <w:i/>
          <w:iCs/>
        </w:rPr>
        <w:t xml:space="preserve"> za záväzky vzniknuté z poskytovania záruk za úvery. Právne vzťahy medzi poskytovateľom pomoci a administrátorom schémy a následne medzi administrátorom schémy  a vykonávateľom schémy v súvislosti s takýmto ručením upravia písomné zmluvy, pričom sa primerane použijú ustanovenia § 303 a </w:t>
      </w:r>
      <w:proofErr w:type="spellStart"/>
      <w:r w:rsidRPr="00FA0BEF">
        <w:rPr>
          <w:rFonts w:ascii="Arial" w:hAnsi="Arial" w:cs="Arial"/>
          <w:i/>
          <w:iCs/>
        </w:rPr>
        <w:t>nasl</w:t>
      </w:r>
      <w:proofErr w:type="spellEnd"/>
      <w:r w:rsidRPr="00FA0BEF">
        <w:rPr>
          <w:rFonts w:ascii="Arial" w:hAnsi="Arial" w:cs="Arial"/>
          <w:i/>
          <w:iCs/>
        </w:rPr>
        <w:t>. Obchodného zákonníka. Právne vzťahy v súvislosti s použitím štátnych finančných aktív medzi ministerstvom pôdohospodárstva a Ministerstvom financií Slovenskej republiky upraví písomná zmluva.</w:t>
      </w:r>
    </w:p>
    <w:p w:rsidR="00A8403A" w:rsidRPr="00AA4E3D" w:rsidRDefault="00FA0BEF" w:rsidP="00FA0BEF">
      <w:pPr>
        <w:ind w:left="4253"/>
        <w:jc w:val="both"/>
        <w:rPr>
          <w:rFonts w:ascii="Arial" w:hAnsi="Arial" w:cs="Arial"/>
          <w:b/>
        </w:rPr>
      </w:pPr>
      <w:r w:rsidRPr="00FA0BEF">
        <w:rPr>
          <w:rFonts w:ascii="Arial" w:hAnsi="Arial" w:cs="Arial"/>
          <w:i/>
          <w:iCs/>
        </w:rPr>
        <w:t>Kontrola dodržiavania podmienok poskytovania finančnej pomoci bude zabezpečená podľa príslušných ustanovení zákona o štátnej pomoci</w:t>
      </w:r>
      <w:r>
        <w:rPr>
          <w:rFonts w:ascii="Arial" w:hAnsi="Arial" w:cs="Arial"/>
          <w:i/>
          <w:iCs/>
        </w:rPr>
        <w:t>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91EC6" w:rsidRDefault="00591685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V</w:t>
      </w:r>
      <w:r w:rsidRPr="00591685">
        <w:rPr>
          <w:rFonts w:ascii="Arial" w:hAnsi="Arial" w:cs="Arial"/>
          <w:bCs/>
          <w:iCs/>
        </w:rPr>
        <w:t xml:space="preserve"> čl. I, 4. bode, § 13 ods. 4 sa slovo „nezrovnalosti“ nahrádza slovami „zistenia nezrovnalosti“ a za slovo „predpisov</w:t>
      </w:r>
      <w:r w:rsidRPr="00591685">
        <w:rPr>
          <w:rFonts w:ascii="Arial" w:hAnsi="Arial" w:cs="Arial"/>
          <w:bCs/>
          <w:iCs/>
          <w:vertAlign w:val="superscript"/>
        </w:rPr>
        <w:t>60a</w:t>
      </w:r>
      <w:r w:rsidRPr="00591685">
        <w:rPr>
          <w:rFonts w:ascii="Arial" w:hAnsi="Arial" w:cs="Arial"/>
          <w:bCs/>
          <w:iCs/>
        </w:rPr>
        <w:t>)“ sa vkladá čiarka a  slová „je povinná ju predložiť“.</w:t>
      </w:r>
    </w:p>
    <w:p w:rsidR="00A91EC6" w:rsidRPr="00AA4E3D" w:rsidRDefault="00A91EC6" w:rsidP="00A91EC6">
      <w:pPr>
        <w:ind w:left="644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 xml:space="preserve">: </w:t>
      </w:r>
      <w:r w:rsidR="00591685" w:rsidRPr="00591685">
        <w:rPr>
          <w:rFonts w:ascii="Arial" w:hAnsi="Arial" w:cs="Arial"/>
          <w:i/>
          <w:iCs/>
        </w:rPr>
        <w:t>Legislatívno-technická úprava, ktorou sa dopĺňa a súčasne spresňuje právny text v súlade s čl. 3 delegovaného nariadenia Komisie (EÚ) 2015/1971 (čl. 3 ods. 1:„Členské štáty oznámia Komisii nezrovnalosti, ktoré: a) sa týkajú sumy príspevku z fondov presahujúcej 10 000 EUR; b) boli predmetom prvého správneho alebo súdneho nálezu.“).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38496F" w:rsidRDefault="0038496F" w:rsidP="00A8403A">
      <w:pPr>
        <w:jc w:val="both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>V </w:t>
      </w:r>
      <w:r w:rsidR="00591685" w:rsidRPr="00591685">
        <w:rPr>
          <w:rFonts w:ascii="Arial" w:hAnsi="Arial" w:cs="Arial"/>
          <w:iCs/>
        </w:rPr>
        <w:t>čl. I, 5. bode, § 13 ods. 5 sa slovo „nezrovnalosti“ nahrádza slovami „zistenia nezrovnalosti“ a za slovo „predpisov</w:t>
      </w:r>
      <w:r w:rsidR="00591685" w:rsidRPr="00591685">
        <w:rPr>
          <w:rFonts w:ascii="Arial" w:hAnsi="Arial" w:cs="Arial"/>
          <w:iCs/>
          <w:vertAlign w:val="superscript"/>
        </w:rPr>
        <w:t>60a</w:t>
      </w:r>
      <w:r w:rsidR="00591685" w:rsidRPr="00591685">
        <w:rPr>
          <w:rFonts w:ascii="Arial" w:hAnsi="Arial" w:cs="Arial"/>
          <w:iCs/>
        </w:rPr>
        <w:t>)“ sa vkladá čiarka a slová „je povinné ju predložiť“ a za slovo „únie“ sa vkladá odkaz „60b)“.</w:t>
      </w:r>
    </w:p>
    <w:p w:rsidR="00A91EC6" w:rsidRDefault="00A91EC6" w:rsidP="00A8403A">
      <w:pPr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6:</w:t>
      </w:r>
      <w:r w:rsidRPr="00AA4E3D">
        <w:t xml:space="preserve"> </w:t>
      </w:r>
      <w:r w:rsidR="00591685" w:rsidRPr="00591685">
        <w:rPr>
          <w:rFonts w:ascii="Arial" w:hAnsi="Arial" w:cs="Arial"/>
          <w:i/>
          <w:iCs/>
        </w:rPr>
        <w:t>Legislatívno-technická úprava, ktorou sa dopĺňa a súčasne spresňuje právny text v súlade s čl. 3 delegovaného nariadenia Komisie (EÚ) 2015/1971 (čl. 3 ods. 1:„Členské štáty oznámia Komisii nezrovnalosti, ktoré: a) sa týkajú sumy príspevku z fondov presahujúcej 10 000 EUR; b) boli predmetom prvého správneho alebo súdneho nálezu.“) a v súlade s čl. I  4. bodom § 13 ods. 4, ktorý obsahuje odkaz číslo 60b.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840D73" w:rsidRPr="00AA4E3D" w:rsidRDefault="00840D73" w:rsidP="00A8403A">
      <w:pPr>
        <w:jc w:val="both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802BAA">
        <w:rPr>
          <w:rFonts w:ascii="Arial" w:hAnsi="Arial" w:cs="Arial"/>
          <w:iCs/>
        </w:rPr>
        <w:t>V </w:t>
      </w:r>
      <w:r w:rsidR="00591685" w:rsidRPr="00591685">
        <w:rPr>
          <w:rFonts w:ascii="Arial" w:hAnsi="Arial" w:cs="Arial"/>
          <w:iCs/>
        </w:rPr>
        <w:t>čl. I sa za doterajší bod 25 vkladá nový bod 26, ktorý znie: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„26. V § 40 sa odsek 2 dopĺňa písmenom d), ktoré znie:</w:t>
      </w:r>
    </w:p>
    <w:p w:rsidR="00A8403A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„d) poskytovanie finančnej pomoci podľa § 12a.“.“.</w:t>
      </w:r>
    </w:p>
    <w:p w:rsidR="00591685" w:rsidRPr="00591685" w:rsidRDefault="00591685" w:rsidP="00A8403A">
      <w:pPr>
        <w:ind w:left="644"/>
        <w:contextualSpacing/>
        <w:jc w:val="both"/>
        <w:rPr>
          <w:rFonts w:ascii="Arial" w:hAnsi="Arial" w:cs="Arial"/>
        </w:rPr>
      </w:pPr>
    </w:p>
    <w:p w:rsidR="00591685" w:rsidRPr="00591685" w:rsidRDefault="00591685" w:rsidP="00A8403A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Nasledujúce body sa primerane prečíslujú.</w:t>
      </w:r>
    </w:p>
    <w:p w:rsidR="00591685" w:rsidRDefault="00591685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Default="00591685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AA4E3D" w:rsidRDefault="00591685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7</w:t>
      </w:r>
      <w:r w:rsidRPr="00AA4E3D">
        <w:rPr>
          <w:rFonts w:ascii="Arial" w:hAnsi="Arial" w:cs="Arial"/>
          <w:i/>
        </w:rPr>
        <w:t xml:space="preserve">: </w:t>
      </w:r>
      <w:r w:rsidR="00591685" w:rsidRPr="00591685">
        <w:rPr>
          <w:rFonts w:ascii="Arial" w:hAnsi="Arial" w:cs="Arial"/>
          <w:i/>
          <w:iCs/>
        </w:rPr>
        <w:t>Vzhľadom na mechanizmus poskytovania štátnej pomoci a minimálnej pomoci, druhy právnych vzťahov vznikajúcich pri jej poskytovaní, osobitnosti poskytovania finančnej pomoci sa navrhuje výslovne vylúčiť pôsobnosť správneho poriadku.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802BAA">
        <w:rPr>
          <w:rFonts w:ascii="Arial" w:hAnsi="Arial" w:cs="Arial"/>
          <w:iCs/>
        </w:rPr>
        <w:lastRenderedPageBreak/>
        <w:t>V </w:t>
      </w:r>
      <w:r w:rsidR="00591685" w:rsidRPr="00591685">
        <w:rPr>
          <w:rFonts w:ascii="Arial" w:hAnsi="Arial" w:cs="Arial"/>
          <w:bCs/>
          <w:iCs/>
        </w:rPr>
        <w:t>čl. I, 26. bode, § 40 ods. 3 sa za slová „lehotu na poskytnutie podpory“ vkladajú slová „alebo jej preddavku“ a vypúšťajú sa slová „alebo jej preddavku“ a slovo „poskytovania“ sa nahrádza slovom „poskytnutia“.</w:t>
      </w:r>
    </w:p>
    <w:p w:rsidR="00A8403A" w:rsidRPr="00AA4E3D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8</w:t>
      </w:r>
      <w:r w:rsidRPr="00AA4E3D">
        <w:rPr>
          <w:rFonts w:ascii="Arial" w:hAnsi="Arial" w:cs="Arial"/>
          <w:i/>
        </w:rPr>
        <w:t xml:space="preserve">: </w:t>
      </w:r>
      <w:r w:rsidR="00591685" w:rsidRPr="00591685">
        <w:rPr>
          <w:rFonts w:ascii="Arial" w:hAnsi="Arial" w:cs="Arial"/>
          <w:i/>
          <w:iCs/>
        </w:rPr>
        <w:t>Legislatívno-technická úprava terminologicky precizuje ustanovenie a zároveň reaguje na zaužívanú terminológiou napr. § 18 ods. 1 (poskytnutie podpory) platného znenia zákona č. 280/2017 Z. z.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591685" w:rsidRDefault="00A8403A" w:rsidP="00591685">
      <w:pPr>
        <w:tabs>
          <w:tab w:val="left" w:pos="709"/>
          <w:tab w:val="left" w:pos="1021"/>
        </w:tabs>
        <w:ind w:left="2694"/>
        <w:jc w:val="center"/>
        <w:rPr>
          <w:rFonts w:ascii="Arial" w:hAnsi="Arial" w:cs="Arial"/>
          <w:b/>
        </w:rPr>
      </w:pPr>
    </w:p>
    <w:p w:rsidR="00591685" w:rsidRDefault="00591685" w:rsidP="00591685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133411" w:rsidRPr="00133411" w:rsidRDefault="00591685" w:rsidP="0013341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Za doterajší čl. I sa vkladá nový čl. II, ktorý znie:</w:t>
      </w:r>
    </w:p>
    <w:p w:rsid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840D73">
      <w:pPr>
        <w:ind w:left="644"/>
        <w:contextualSpacing/>
        <w:jc w:val="center"/>
        <w:rPr>
          <w:rFonts w:ascii="Arial" w:hAnsi="Arial" w:cs="Arial"/>
          <w:b/>
        </w:rPr>
      </w:pPr>
      <w:r w:rsidRPr="00591685">
        <w:rPr>
          <w:rFonts w:ascii="Arial" w:hAnsi="Arial" w:cs="Arial"/>
          <w:b/>
        </w:rPr>
        <w:t>„Čl. II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Slovenskej národnej rady č. 330/1991 Zb. o pozemkových úpravách, usporiadaní pozemkového vlastníctva, pozemkových úradoch, pozemkovom fonde a o pozemkových spoločenstvách v 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z., zákona č. 571/2007 Z. z., zákona č. 285/2008 Z. z., zákona č. 66/2009 Z. z., zákona č. 499/2009 Z. z., zákona č. 136/2010 Z. z., zákona č. 139/2010 Z. z., zákona č. 559/2010 Z. z., zákona č. 547/2011 Z. z., zákona č. 345/2012 Z. z., zákona č. 145/2013 Z. z., zákona č. 180/2013 Z. z., zákona č. 115/2014 Z. z., zákona č. 363/2014 Z. z., zákona č. 122/2015 Z. z., zákona č. 125/2016 Z. z., zákona č. 153/2017 Z. z., zákona č. 177/2018 Z. z., zákona č. 119/2019 Z. z., zákona č. 211/2019 Z. z. a zákona č. 151/2021 Z. z. sa dopĺňa takto:</w:t>
      </w:r>
    </w:p>
    <w:p w:rsidR="00591685" w:rsidRDefault="00591685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591685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§ 34 sa dopĺňa odsekom 25, ktorý znie: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 xml:space="preserve">„(25) </w:t>
      </w:r>
      <w:r w:rsidRPr="00591685">
        <w:rPr>
          <w:rFonts w:ascii="Arial" w:hAnsi="Arial" w:cs="Arial"/>
        </w:rPr>
        <w:tab/>
        <w:t>Pozemkový fond je povinný každé tri mesiace predkladať Pôdohospodárskej platobnej agentúre (ďalej len „platobná agentúra“) informáciu o uzavretých a ukončených nájomných zmluvách za predchádzajúce tri mesiace, ktorých predmetom je užívanie pozemkov podľa odseku 3. Informácia podľa prvej vety musí pri každej nájomnej zmluve obsahovať</w:t>
      </w:r>
    </w:p>
    <w:p w:rsidR="00591685" w:rsidRPr="00591685" w:rsidRDefault="00591685" w:rsidP="00591685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číslo nájomnej zmluvy,</w:t>
      </w:r>
    </w:p>
    <w:p w:rsidR="00591685" w:rsidRPr="00591685" w:rsidRDefault="00591685" w:rsidP="00591685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predmet nájmu, údaje o pozemku podľa údajov z katastra nehnuteľností v rozsahu katastrálne územie, číslo listu vlastníctva, parcelné číslo, druh pozemku, výmeru pozemku a veľkosť podielu,</w:t>
      </w:r>
    </w:p>
    <w:p w:rsidR="00591685" w:rsidRPr="00591685" w:rsidRDefault="00591685" w:rsidP="00591685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identifikačné údaje nájomcu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lastRenderedPageBreak/>
        <w:t>1. meno, priezvisko a adresu trvalého pobytu, ak ide o fyzickú osobu,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2. meno, priezvisko, miesto podnikania a identifikačné číslo, ak ide o fyzickú osobu – podnikateľa,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3. názov, sídlo a identifikačné číslo, ak ide o právnickú osobu,</w:t>
      </w:r>
    </w:p>
    <w:p w:rsidR="00591685" w:rsidRPr="00591685" w:rsidRDefault="00591685" w:rsidP="00591685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dátum vzniku a dátum ukončenia nájomného vzťahu.“.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</w:p>
    <w:p w:rsidR="00591685" w:rsidRPr="00591685" w:rsidRDefault="00591685" w:rsidP="00591685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Za § 36 sa vkladá § 36a, ktorý znie: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840D73">
      <w:pPr>
        <w:ind w:left="644"/>
        <w:contextualSpacing/>
        <w:jc w:val="center"/>
        <w:rPr>
          <w:rFonts w:ascii="Arial" w:hAnsi="Arial" w:cs="Arial"/>
          <w:b/>
        </w:rPr>
      </w:pPr>
      <w:r w:rsidRPr="00591685">
        <w:rPr>
          <w:rFonts w:ascii="Arial" w:hAnsi="Arial" w:cs="Arial"/>
          <w:b/>
        </w:rPr>
        <w:t>„§ 36a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Kontrolu činnosti pozemkového fondu podľa tohto zákona alebo podľa osobitných predpisov</w:t>
      </w:r>
      <w:r w:rsidRPr="00591685">
        <w:rPr>
          <w:rFonts w:ascii="Arial" w:hAnsi="Arial" w:cs="Arial"/>
          <w:vertAlign w:val="superscript"/>
        </w:rPr>
        <w:t>24a</w:t>
      </w:r>
      <w:r w:rsidRPr="00591685">
        <w:rPr>
          <w:rFonts w:ascii="Arial" w:hAnsi="Arial" w:cs="Arial"/>
        </w:rPr>
        <w:t>) môže z vlastného podnetu alebo z podnetu inej osoby vykonávať aj ministerstvo. Na výkon kontroly sa primerane vzťahuje osobitný predpis.</w:t>
      </w:r>
      <w:r w:rsidRPr="00591685">
        <w:rPr>
          <w:rFonts w:ascii="Arial" w:hAnsi="Arial" w:cs="Arial"/>
          <w:vertAlign w:val="superscript"/>
        </w:rPr>
        <w:t>24b</w:t>
      </w:r>
      <w:r w:rsidRPr="00591685">
        <w:rPr>
          <w:rFonts w:ascii="Arial" w:hAnsi="Arial" w:cs="Arial"/>
        </w:rPr>
        <w:t>)“.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ab/>
        <w:t>Poznámky pod čiarou k odkazom 24a a 24b znejú: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ab/>
      </w:r>
      <w:r w:rsidRPr="00151432">
        <w:rPr>
          <w:rFonts w:ascii="Arial" w:hAnsi="Arial" w:cs="Arial"/>
          <w:vertAlign w:val="superscript"/>
        </w:rPr>
        <w:t>„24a</w:t>
      </w:r>
      <w:r w:rsidR="00151432">
        <w:rPr>
          <w:rFonts w:ascii="Arial" w:hAnsi="Arial" w:cs="Arial"/>
        </w:rPr>
        <w:t xml:space="preserve">) </w:t>
      </w:r>
      <w:r w:rsidRPr="00591685">
        <w:rPr>
          <w:rFonts w:ascii="Arial" w:hAnsi="Arial" w:cs="Arial"/>
        </w:rPr>
        <w:t>Zákon č. 50/1976 Zb.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92/1991 Zb.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229/1991 Zb.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Národnej rady Slovenskej republiky č.180/1995 Z. z. 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543/2002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503/2003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504/2003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326/2005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274/2009 Z. z. o poľovníctve a o zmene a doplnení niektorých zákonov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97/2013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Zákon č. 140/2014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Nariadenie vlády Slovenskej republiky č. 237/2010 Z. z., ktorým sa ustanovujú podrobnosti o postupe Slovenského pozemkového fondu pri poskytovaní náhradných pozemkov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Nariadenie vlády Slovenskej republiky č. 238/2010 Z. z. v znení neskorších predpisov.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65433E">
        <w:rPr>
          <w:rFonts w:ascii="Arial" w:hAnsi="Arial" w:cs="Arial"/>
          <w:vertAlign w:val="superscript"/>
        </w:rPr>
        <w:t>24b</w:t>
      </w:r>
      <w:r w:rsidR="0065433E">
        <w:rPr>
          <w:rFonts w:ascii="Arial" w:hAnsi="Arial" w:cs="Arial"/>
        </w:rPr>
        <w:t xml:space="preserve">) </w:t>
      </w:r>
      <w:r w:rsidRPr="00591685">
        <w:rPr>
          <w:rFonts w:ascii="Arial" w:hAnsi="Arial" w:cs="Arial"/>
        </w:rPr>
        <w:t>Zákon Národnej rady Slovenskej republiky č. 10/1996 Z. z. v znení neskorších predpisov.“.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</w:p>
    <w:p w:rsidR="00591685" w:rsidRPr="00867384" w:rsidRDefault="00591685" w:rsidP="0059168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</w:rPr>
      </w:pPr>
      <w:r w:rsidRPr="00591685">
        <w:rPr>
          <w:rFonts w:ascii="Arial" w:hAnsi="Arial" w:cs="Arial"/>
        </w:rPr>
        <w:t>Za § 42w sa vkladá § 42x, ktorý vrátane nadpisu znie:</w:t>
      </w:r>
    </w:p>
    <w:p w:rsidR="00867384" w:rsidRPr="00591685" w:rsidRDefault="00867384" w:rsidP="00867384">
      <w:pPr>
        <w:ind w:left="720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840D73">
      <w:pPr>
        <w:ind w:left="644"/>
        <w:contextualSpacing/>
        <w:jc w:val="center"/>
        <w:rPr>
          <w:rFonts w:ascii="Arial" w:hAnsi="Arial" w:cs="Arial"/>
          <w:b/>
        </w:rPr>
      </w:pPr>
      <w:r w:rsidRPr="00591685">
        <w:rPr>
          <w:rFonts w:ascii="Arial" w:hAnsi="Arial" w:cs="Arial"/>
          <w:b/>
        </w:rPr>
        <w:t>„§ 42x</w:t>
      </w:r>
    </w:p>
    <w:p w:rsidR="00591685" w:rsidRPr="00591685" w:rsidRDefault="00591685" w:rsidP="00840D73">
      <w:pPr>
        <w:ind w:left="644"/>
        <w:contextualSpacing/>
        <w:jc w:val="center"/>
        <w:rPr>
          <w:rFonts w:ascii="Arial" w:hAnsi="Arial" w:cs="Arial"/>
          <w:b/>
        </w:rPr>
      </w:pPr>
      <w:r w:rsidRPr="00591685">
        <w:rPr>
          <w:rFonts w:ascii="Arial" w:hAnsi="Arial" w:cs="Arial"/>
          <w:b/>
        </w:rPr>
        <w:t>Prechodné ustanovenie k úpravám účinným od 1. januára 2022</w:t>
      </w:r>
    </w:p>
    <w:p w:rsidR="00591685" w:rsidRPr="00591685" w:rsidRDefault="00591685" w:rsidP="00591685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Pozemkový fond predloží prvú informáciu podľa § 34 ods. 25 platobnej agentúre do 31. marca 2022. Pozemkový fond v tejto informácii uvedie aj údaje o všetkých uzavretých nájomných zmluvách, ktorých predmetom je užívanie pozemkov podľa § 34 ods. 3, a ktoré neskončili do 31. marca 2022.“.</w:t>
      </w:r>
      <w:r w:rsidR="00CE100E">
        <w:rPr>
          <w:rFonts w:ascii="Arial" w:hAnsi="Arial" w:cs="Arial"/>
        </w:rPr>
        <w:t>“.</w:t>
      </w:r>
    </w:p>
    <w:p w:rsidR="00591685" w:rsidRDefault="00591685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133411">
      <w:pPr>
        <w:ind w:left="644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</w:rPr>
        <w:t>Doterajší čl. II sa primerane preznačí a primerane sa upraví názov zákona.</w:t>
      </w:r>
    </w:p>
    <w:p w:rsidR="00591685" w:rsidRDefault="00591685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Default="00591685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133411" w:rsidP="00591685">
      <w:pPr>
        <w:ind w:left="4248"/>
        <w:contextualSpacing/>
        <w:jc w:val="both"/>
        <w:rPr>
          <w:rFonts w:ascii="Arial" w:hAnsi="Arial" w:cs="Arial"/>
          <w:i/>
          <w:iCs/>
        </w:rPr>
      </w:pPr>
      <w:r w:rsidRPr="00133411">
        <w:rPr>
          <w:rFonts w:ascii="Arial" w:hAnsi="Arial" w:cs="Arial"/>
          <w:i/>
          <w:u w:val="single"/>
        </w:rPr>
        <w:t>Odôvodnenie k bodu 9:</w:t>
      </w:r>
      <w:r>
        <w:rPr>
          <w:rFonts w:ascii="Arial" w:hAnsi="Arial" w:cs="Arial"/>
        </w:rPr>
        <w:t xml:space="preserve"> </w:t>
      </w:r>
      <w:r w:rsidR="00591685" w:rsidRPr="00591685">
        <w:rPr>
          <w:rFonts w:ascii="Arial" w:hAnsi="Arial" w:cs="Arial"/>
          <w:i/>
          <w:iCs/>
        </w:rPr>
        <w:t xml:space="preserve">K bodu 1: Do zákona č. 330/1991 Zb. sa v § 34 dopĺňa nový odsek </w:t>
      </w:r>
      <w:r w:rsidR="00591685" w:rsidRPr="00591685">
        <w:rPr>
          <w:rFonts w:ascii="Arial" w:hAnsi="Arial" w:cs="Arial"/>
          <w:i/>
          <w:iCs/>
        </w:rPr>
        <w:lastRenderedPageBreak/>
        <w:t>25, ktorým sa ustanovuje Slovenskému pozemkovému fondu (ďalej len „fond“) povinnosť každé tri mesiace t.</w:t>
      </w:r>
      <w:r w:rsidR="00591685">
        <w:rPr>
          <w:rFonts w:ascii="Arial" w:hAnsi="Arial" w:cs="Arial"/>
          <w:i/>
          <w:iCs/>
        </w:rPr>
        <w:t xml:space="preserve"> </w:t>
      </w:r>
      <w:r w:rsidR="00591685" w:rsidRPr="00591685">
        <w:rPr>
          <w:rFonts w:ascii="Arial" w:hAnsi="Arial" w:cs="Arial"/>
          <w:i/>
          <w:iCs/>
        </w:rPr>
        <w:t>j. štvrťročne predkladať Pôdohospodárskej platobnej agentúre (ďalej len „agentúra“) informáciu o uzavretých a ukončených nájo</w:t>
      </w:r>
      <w:r w:rsidR="00591685">
        <w:rPr>
          <w:rFonts w:ascii="Arial" w:hAnsi="Arial" w:cs="Arial"/>
          <w:i/>
          <w:iCs/>
        </w:rPr>
        <w:t>m</w:t>
      </w:r>
      <w:r w:rsidR="00591685" w:rsidRPr="00591685">
        <w:rPr>
          <w:rFonts w:ascii="Arial" w:hAnsi="Arial" w:cs="Arial"/>
          <w:i/>
          <w:iCs/>
        </w:rPr>
        <w:t>ných zmluvách za predchádzajúce tri mesiace, ktorých predmetom sú pozemky vo vlastníctve štátu, spoluvlastnícke podiely štátu na pozemkoch, pozemky nezistených vlastníkov a spoluvlastnícke podiely nezistených vlastníkov na pozemkoch, podiely štátu na spoločných nehnuteľnostiach  a podiely nezistených vlastníkov na spoločných nehnuteľ</w:t>
      </w:r>
      <w:r w:rsidR="00591685">
        <w:rPr>
          <w:rFonts w:ascii="Arial" w:hAnsi="Arial" w:cs="Arial"/>
          <w:i/>
          <w:iCs/>
        </w:rPr>
        <w:t>n</w:t>
      </w:r>
      <w:r w:rsidR="00591685" w:rsidRPr="00591685">
        <w:rPr>
          <w:rFonts w:ascii="Arial" w:hAnsi="Arial" w:cs="Arial"/>
          <w:i/>
          <w:iCs/>
        </w:rPr>
        <w:t>ostiach, ktorých správcom je fond. Ďalej sa ustanovujú aj obsahové náležitosti informácie, ktorú</w:t>
      </w:r>
      <w:r w:rsidR="00591685">
        <w:rPr>
          <w:rFonts w:ascii="Arial" w:hAnsi="Arial" w:cs="Arial"/>
          <w:i/>
          <w:iCs/>
        </w:rPr>
        <w:t xml:space="preserve"> bude fond predkladať agentúre na</w:t>
      </w:r>
      <w:r w:rsidR="00591685" w:rsidRPr="00591685">
        <w:rPr>
          <w:rFonts w:ascii="Arial" w:hAnsi="Arial" w:cs="Arial"/>
          <w:i/>
          <w:iCs/>
        </w:rPr>
        <w:t xml:space="preserve"> účel overenia oprávnenia žiadateľa o podporu podľa zákona č. 280/2017 Z. z., užívať pozemky v správe fondu, na ktoré žiada vyplatiť podpory podľa zákona č. 280/2017 Z. z.</w:t>
      </w:r>
    </w:p>
    <w:p w:rsidR="00591685" w:rsidRPr="00591685" w:rsidRDefault="00591685" w:rsidP="00591685">
      <w:pPr>
        <w:ind w:left="4248"/>
        <w:contextualSpacing/>
        <w:jc w:val="both"/>
        <w:rPr>
          <w:rFonts w:ascii="Arial" w:hAnsi="Arial" w:cs="Arial"/>
          <w:i/>
          <w:iCs/>
        </w:rPr>
      </w:pPr>
      <w:r w:rsidRPr="00591685">
        <w:rPr>
          <w:rFonts w:ascii="Arial" w:hAnsi="Arial" w:cs="Arial"/>
          <w:i/>
          <w:iCs/>
        </w:rPr>
        <w:t xml:space="preserve">K bodu 2: Do zákona č. 330/1991 Zb. sa dopĺňa nový § 36a, na základe ktorého sa Ministerstvu pôdohospodárstva a rozvoja vidieka Slovenskej republiky (ďalej len „ministerstvo“) umožní z vlastného podnetu alebo z podnetu inej osoby kontrolovať činnosť vykonávanú fondom podľa zákona č. 330/1991 Zb. alebo podľa osobitných predpisov. Pod činnosti fondu, ktoré ministerstvo bude oprávnené kontrolovať sa radia postupy fondu podľa zákona alebo podľa osobitných predpisov, ktoré sú taxatívne vymedzené v poznámke pod čiarou. Ide napríklad o zákon č. 229/1991 Zb. o úprave vlastníckych vzťahov k pôde a inému poľnohospodárskemu majetku, zákon č. 504/2003 Z. z. o nájme poľnohospodárskych pozemkov, zákon č. 326/2005 Z. z. o lesoch, zákon č. 274/2009 Z. z. o poľovníctve, zákon č. 97/2013 Z. z. o pozemkových spoločenstvách a pod. Ministerstvo bude pri výkone kontroly činnosti fondu oprávnené postupovať primerane podľa zákona NR SR č. 10/1996 Z. z. o kontrole v štátnej správe. Ministerstvo odvodzuje svoju kontrolnú právomoc vo vzťahu k fondu tým, že generálny riaditeľ fondu, ako jeho štatutárny orgán, je menovaný a odvolávaný vládou SR </w:t>
      </w:r>
      <w:r w:rsidRPr="00591685">
        <w:rPr>
          <w:rFonts w:ascii="Arial" w:hAnsi="Arial" w:cs="Arial"/>
          <w:i/>
          <w:iCs/>
        </w:rPr>
        <w:lastRenderedPageBreak/>
        <w:t>na návrh ministra pôdohospodárstva a rozvoja vidieka SR, ktorý tým preberá zodpovednosť za jeho nomináciu. Nakoľko ministerstvo je ústredným orgánom štátnej správy, okrem iného aj pre oblasti poľnohospodárstva, pozemkových úprav, ochranu poľnohospodárskej pôdy a pozemkové spoločenstvá, v rámci ktorých fond vykonáva svoju činnosť vo verejnom záujme, pričom spravuje poľnohospodárske pozemky vlastníctve štátu, a zároveň nakladá s pozemkami, ktorých vlastník nie je známy, bude aj ministerstvo oprávnené vykonávať kontrolu činnosti fondu podľa podmienok ustanovených všeobecne záväznými právnymi predpismi v oblasti poľnohospodárstva, pozemkových úprav, ochrany poľnohospodárskej pôdy, pozemkových spoločenstiev, prenajímania poľnohospodárskych pozemkov, poľovníctva a pod.</w:t>
      </w:r>
    </w:p>
    <w:p w:rsidR="00133411" w:rsidRPr="00133411" w:rsidRDefault="00591685" w:rsidP="00591685">
      <w:pPr>
        <w:ind w:left="4248"/>
        <w:contextualSpacing/>
        <w:jc w:val="both"/>
        <w:rPr>
          <w:rFonts w:ascii="Arial" w:hAnsi="Arial" w:cs="Arial"/>
        </w:rPr>
      </w:pPr>
      <w:r w:rsidRPr="00591685">
        <w:rPr>
          <w:rFonts w:ascii="Arial" w:hAnsi="Arial" w:cs="Arial"/>
          <w:i/>
          <w:iCs/>
        </w:rPr>
        <w:t>K bodu 3: V nadväznosti na doplnenie nového § 34 ods. 25 do zákona č. 330/1991 Zb., sa do zákona dopĺňa prechodné ustanovenie, podľa ktorého bude fond povinný prvú informáciu o uzavretých a ukončených nájomných zmluvách k pozemkom podľa § 34 ods. 25 predložiť agentúre do 31. marca 2022. V tejto prvej informácii, bude fond povinný uviesť aj údaje o všetkých doteraz uzavretých platných a účinných nájomných zmluvách, ktorých predmetom sú pozemky podľa § 34 ods. 3, t.</w:t>
      </w:r>
      <w:r>
        <w:rPr>
          <w:rFonts w:ascii="Arial" w:hAnsi="Arial" w:cs="Arial"/>
          <w:i/>
          <w:iCs/>
        </w:rPr>
        <w:t xml:space="preserve"> </w:t>
      </w:r>
      <w:r w:rsidRPr="00591685">
        <w:rPr>
          <w:rFonts w:ascii="Arial" w:hAnsi="Arial" w:cs="Arial"/>
          <w:i/>
          <w:iCs/>
        </w:rPr>
        <w:t>j. nie len za posledné tri mesiace, a ktorých platnosť neskončila do 31. marca 2022.Tým sa zabezpečí prehľad agentúry o všetkých doteraz uzavretých platných nájomných zmluvách, ktoré fond so žiadateľmi uzavrel.</w:t>
      </w:r>
    </w:p>
    <w:p w:rsid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591685" w:rsidRDefault="00591685" w:rsidP="00840D73">
      <w:pPr>
        <w:contextualSpacing/>
        <w:rPr>
          <w:rFonts w:ascii="Arial" w:hAnsi="Arial" w:cs="Arial"/>
          <w:b/>
        </w:rPr>
      </w:pPr>
    </w:p>
    <w:p w:rsidR="00591685" w:rsidRPr="00591685" w:rsidRDefault="00591685" w:rsidP="00591685">
      <w:pPr>
        <w:ind w:left="644"/>
        <w:contextualSpacing/>
        <w:jc w:val="center"/>
        <w:rPr>
          <w:rFonts w:ascii="Arial" w:hAnsi="Arial" w:cs="Arial"/>
          <w:b/>
        </w:rPr>
      </w:pPr>
      <w:r w:rsidRPr="00591685">
        <w:rPr>
          <w:rFonts w:ascii="Arial" w:hAnsi="Arial" w:cs="Arial"/>
          <w:b/>
        </w:rPr>
        <w:t>Výbor Národnej rady Slovenskej republiky pre pôdohospodárstvo a životné prostredie</w:t>
      </w:r>
    </w:p>
    <w:p w:rsidR="00591685" w:rsidRPr="00591685" w:rsidRDefault="00591685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840D73" w:rsidRDefault="00840D73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38496F" w:rsidRDefault="0038496F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38496F" w:rsidRDefault="0038496F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38496F" w:rsidRDefault="0038496F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38496F" w:rsidRDefault="0038496F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840D73" w:rsidRDefault="00840D73" w:rsidP="00591685">
      <w:pPr>
        <w:ind w:left="644"/>
        <w:contextualSpacing/>
        <w:jc w:val="center"/>
        <w:rPr>
          <w:rFonts w:ascii="Arial" w:hAnsi="Arial" w:cs="Arial"/>
          <w:b/>
        </w:rPr>
      </w:pPr>
    </w:p>
    <w:p w:rsidR="00133411" w:rsidRPr="00133411" w:rsidRDefault="00133411" w:rsidP="00133411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591685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591685">
        <w:rPr>
          <w:rFonts w:ascii="Arial" w:hAnsi="Arial" w:cs="Arial"/>
          <w:iCs/>
        </w:rPr>
        <w:lastRenderedPageBreak/>
        <w:t>Za doterajší čl. I sa vkladá nový čl. II, ktorý znie:</w:t>
      </w:r>
    </w:p>
    <w:p w:rsidR="00A8403A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591685" w:rsidRPr="003A4678" w:rsidRDefault="00591685" w:rsidP="00840D73">
      <w:pPr>
        <w:ind w:left="644"/>
        <w:jc w:val="center"/>
        <w:rPr>
          <w:rFonts w:ascii="Arial" w:hAnsi="Arial" w:cs="Arial"/>
          <w:b/>
        </w:rPr>
      </w:pPr>
      <w:r w:rsidRPr="003A4678">
        <w:rPr>
          <w:rFonts w:ascii="Arial" w:hAnsi="Arial" w:cs="Arial"/>
          <w:b/>
        </w:rPr>
        <w:t>„Čl. II</w:t>
      </w: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  <w:r w:rsidRPr="003A4678">
        <w:rPr>
          <w:rFonts w:ascii="Arial" w:hAnsi="Arial" w:cs="Arial"/>
        </w:rPr>
        <w:t xml:space="preserve">Zákon č. 523/2004 Z. z. </w:t>
      </w:r>
      <w:r w:rsidRPr="003A4678">
        <w:rPr>
          <w:rFonts w:ascii="Arial" w:hAnsi="Arial" w:cs="Arial"/>
          <w:bCs/>
        </w:rPr>
        <w:t>o rozpočtových pravidlách verejnej správy a o zmene a doplnení niektorých zákonov v znení zákona č. 747/2004 Z. z., zákona č. 171/2005 Z. z., zákona č. 266/2005 Z. z., zákona č. 534/2005 Z. z., zákona č. 584/2005 Z. z., zákona č. 659/2005 Z. z., zákona č. 275/2006 Z. z., zákona č. 527/2006 Z. z., zákona č. 678/2006 Z. z., zákona č. 198/2007 Z. z., zákona č. 199/2007 Z. z., zákona č. 323/2007 Z. z., zákona č. 653/2007 Z. z., zákona č. 165/2008 Z. z., zákona č. 383/2008 Z. z., zákona  č. 465/2008 Z. z., zákona č. 192/2009 Z. z., zákona č. 390/2009 Z. z., zákona č. 492/2009 Z. z., zákona č. 57/2010 Z. z., zákona č. 403/2010 Z. z., zákona č. 468/2010 Z. z., zákona č. 223/2011 Z. z., zákona č. 512/2011 Z. z., zákona č. 69/2012 Z. z., zákona č. 223/2012 Z. z., zákona č. 287/2012 Z. z., zákona č. 345/2012 Z. z., zákona č. 352/2013 Z. z., zákona č. 436/2013 Z. z., zákona č. 102/2014 Z. z., zákona č. 292/2014 Z. z., zákona č. 324/2014 Z. z., zákona č. 374/2014 Z. z., zákona č. 171/2015 Z. z., zákona č. 357/2015 Z. z., zákona č. 375/2015 Z. z., zákona č. 91/2016 Z. z., zákona č. 301/2016 Z. z., zákona č. 310/2016 Z. z., zákona č. 315/2016 Z. z., zákona č. 352/2016 Z. z., zákona č.146/2017 Z. z., zákona č. 243/2017 Z. z., zákona č. 177/2018 Z. z., zákona č. 372/2018 Z. z., zákona č. 221/2019 Z. z.,  zákona č. 134/2020 Z. z., zákona č. 360/2020 Z. z., zákona č. 423/2020 Z. z., zákona č. 214/2021 Z. z., zákona č. 310/2021 Z. z. a zákona č. 368/2021 Z. z. sa dopĺňa takto</w:t>
      </w:r>
      <w:r w:rsidRPr="003A4678">
        <w:rPr>
          <w:rFonts w:ascii="Arial" w:hAnsi="Arial" w:cs="Arial"/>
        </w:rPr>
        <w:t>:</w:t>
      </w: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  <w:r w:rsidRPr="003A4678">
        <w:rPr>
          <w:rFonts w:ascii="Arial" w:hAnsi="Arial" w:cs="Arial"/>
        </w:rPr>
        <w:t>V § 26 ods. 7 sa za prvú vetu vkladá nová druhá veta, ktorá znie: „Rozpočtová organizácia, ktorou je Ministerstvo pôdohospodárstva a rozvoja vidieka Slovenskej republiky, môže vstupovať do úverových a pôžičkových vzťahov, ak koná podľa osobitného predpisu.</w:t>
      </w:r>
      <w:r w:rsidRPr="00151432">
        <w:rPr>
          <w:rFonts w:ascii="Arial" w:hAnsi="Arial" w:cs="Arial"/>
          <w:vertAlign w:val="superscript"/>
        </w:rPr>
        <w:t>37aa</w:t>
      </w:r>
      <w:r w:rsidR="00151432">
        <w:rPr>
          <w:rFonts w:ascii="Arial" w:hAnsi="Arial" w:cs="Arial"/>
        </w:rPr>
        <w:t>)</w:t>
      </w:r>
      <w:r w:rsidRPr="003A4678">
        <w:rPr>
          <w:rFonts w:ascii="Arial" w:hAnsi="Arial" w:cs="Arial"/>
        </w:rPr>
        <w:t>“.</w:t>
      </w: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</w:p>
    <w:p w:rsidR="00591685" w:rsidRPr="003A4678" w:rsidRDefault="00591685" w:rsidP="00591685">
      <w:pPr>
        <w:ind w:left="644"/>
        <w:jc w:val="both"/>
        <w:rPr>
          <w:rFonts w:ascii="Arial" w:hAnsi="Arial" w:cs="Arial"/>
        </w:rPr>
      </w:pPr>
      <w:r w:rsidRPr="003A4678">
        <w:rPr>
          <w:rFonts w:ascii="Arial" w:hAnsi="Arial" w:cs="Arial"/>
        </w:rPr>
        <w:t>Poznámka pod čiarou k odkazu 37aa znie:</w:t>
      </w: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  <w:r w:rsidRPr="003A4678">
        <w:rPr>
          <w:rFonts w:ascii="Arial" w:hAnsi="Arial" w:cs="Arial"/>
        </w:rPr>
        <w:t>„</w:t>
      </w:r>
      <w:r w:rsidRPr="00151432">
        <w:rPr>
          <w:rFonts w:ascii="Arial" w:hAnsi="Arial" w:cs="Arial"/>
          <w:vertAlign w:val="superscript"/>
        </w:rPr>
        <w:t>37aa</w:t>
      </w:r>
      <w:r w:rsidR="00151432">
        <w:rPr>
          <w:rFonts w:ascii="Arial" w:hAnsi="Arial" w:cs="Arial"/>
        </w:rPr>
        <w:t>)</w:t>
      </w:r>
      <w:r w:rsidRPr="003A4678">
        <w:rPr>
          <w:rFonts w:ascii="Arial" w:hAnsi="Arial" w:cs="Arial"/>
        </w:rPr>
        <w:t xml:space="preserve">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predpisov.“.“.</w:t>
      </w:r>
    </w:p>
    <w:p w:rsidR="00591685" w:rsidRDefault="00591685" w:rsidP="00591685">
      <w:pPr>
        <w:ind w:left="644"/>
        <w:jc w:val="both"/>
        <w:rPr>
          <w:rFonts w:ascii="Arial" w:hAnsi="Arial" w:cs="Arial"/>
        </w:rPr>
      </w:pPr>
    </w:p>
    <w:p w:rsidR="00591685" w:rsidRDefault="00591685" w:rsidP="00591685">
      <w:pPr>
        <w:ind w:left="644"/>
        <w:contextualSpacing/>
        <w:jc w:val="both"/>
        <w:rPr>
          <w:rFonts w:ascii="Arial" w:hAnsi="Arial" w:cs="Arial"/>
          <w:b/>
        </w:rPr>
      </w:pPr>
      <w:r w:rsidRPr="003A4678">
        <w:rPr>
          <w:rFonts w:ascii="Arial" w:hAnsi="Arial" w:cs="Arial"/>
        </w:rPr>
        <w:t>Doterajší čl. II sa primerane preznačí a primerane sa upraví názov zákona.</w:t>
      </w:r>
    </w:p>
    <w:p w:rsidR="009B3E4B" w:rsidRPr="00AA4E3D" w:rsidRDefault="009B3E4B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133411">
        <w:rPr>
          <w:rFonts w:ascii="Arial" w:hAnsi="Arial" w:cs="Arial"/>
          <w:i/>
          <w:u w:val="single"/>
        </w:rPr>
        <w:t>10</w:t>
      </w:r>
      <w:r w:rsidRPr="00AA4E3D">
        <w:rPr>
          <w:rFonts w:ascii="Arial" w:hAnsi="Arial" w:cs="Arial"/>
          <w:i/>
        </w:rPr>
        <w:t xml:space="preserve">: </w:t>
      </w:r>
      <w:r w:rsidR="00591685" w:rsidRPr="00591685">
        <w:rPr>
          <w:rFonts w:ascii="Arial" w:hAnsi="Arial" w:cs="Arial"/>
          <w:i/>
          <w:iCs/>
        </w:rPr>
        <w:t>V dôsledku úpravy poskytovania finančnej pomoci v zákone č. 280/2017 Z. z. v znení neskorších predpisov sa navrhuje nevyhnutná úprava zákona č. 523/2004 Z. z. v znení neskorších predpisov.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5A1C61" w:rsidRDefault="005A1C61" w:rsidP="005A1C61">
      <w:pPr>
        <w:jc w:val="center"/>
        <w:rPr>
          <w:rFonts w:ascii="Arial" w:hAnsi="Arial" w:cs="Arial"/>
          <w:b/>
        </w:rPr>
      </w:pPr>
    </w:p>
    <w:p w:rsidR="0038496F" w:rsidRDefault="0038496F" w:rsidP="005A1C61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38496F" w:rsidRPr="0038496F" w:rsidRDefault="00A8403A" w:rsidP="003849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867384" w:rsidRDefault="00867384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018AF" w:rsidRPr="005B6C78" w:rsidRDefault="00D77850" w:rsidP="00D018AF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D018AF">
        <w:rPr>
          <w:rFonts w:ascii="Arial" w:hAnsi="Arial" w:cs="Arial"/>
          <w:b/>
          <w:bCs/>
        </w:rPr>
        <w:t>Výbor pre pôdohospodárstvo a životné prostredie</w:t>
      </w:r>
      <w:r w:rsidR="00C71C21" w:rsidRPr="00C71C21">
        <w:rPr>
          <w:rFonts w:ascii="Arial" w:hAnsi="Arial" w:cs="Arial"/>
          <w:bCs/>
        </w:rPr>
        <w:t xml:space="preserve"> </w:t>
      </w:r>
      <w:r w:rsidR="00C71C21" w:rsidRPr="00097690">
        <w:rPr>
          <w:rFonts w:ascii="Arial" w:hAnsi="Arial" w:cs="Arial"/>
          <w:bCs/>
        </w:rPr>
        <w:t>ako gestorský výbor</w:t>
      </w:r>
      <w:r w:rsidR="00D018AF">
        <w:rPr>
          <w:rFonts w:ascii="Arial" w:hAnsi="Arial" w:cs="Arial"/>
          <w:b/>
          <w:bCs/>
        </w:rPr>
        <w:t xml:space="preserve"> </w:t>
      </w:r>
      <w:r w:rsidR="00D018AF" w:rsidRPr="004802FA">
        <w:rPr>
          <w:rFonts w:ascii="Arial" w:hAnsi="Arial" w:cs="Arial"/>
          <w:bCs/>
        </w:rPr>
        <w:t>o</w:t>
      </w:r>
      <w:r w:rsidR="00D018AF">
        <w:rPr>
          <w:rFonts w:ascii="Arial" w:hAnsi="Arial" w:cs="Arial"/>
          <w:bCs/>
        </w:rPr>
        <w:t> návrhu spoločnej správy výborov o prerokovaní</w:t>
      </w:r>
      <w:r w:rsidR="00D018AF" w:rsidRPr="004802FA">
        <w:rPr>
          <w:rFonts w:ascii="Arial" w:hAnsi="Arial" w:cs="Arial"/>
          <w:bCs/>
        </w:rPr>
        <w:t xml:space="preserve"> </w:t>
      </w:r>
      <w:r w:rsidR="00D018AF">
        <w:rPr>
          <w:rFonts w:ascii="Arial" w:hAnsi="Arial" w:cs="Arial"/>
          <w:bCs/>
        </w:rPr>
        <w:t>vládneho</w:t>
      </w:r>
      <w:r w:rsidR="00D018AF" w:rsidRPr="004802FA">
        <w:rPr>
          <w:rFonts w:ascii="Arial" w:hAnsi="Arial" w:cs="Arial"/>
          <w:bCs/>
        </w:rPr>
        <w:t xml:space="preserve"> návrhu </w:t>
      </w:r>
      <w:r w:rsidR="003163B3" w:rsidRPr="003163B3">
        <w:rPr>
          <w:rFonts w:ascii="Arial" w:hAnsi="Arial" w:cs="Arial"/>
          <w:bCs/>
        </w:rPr>
        <w:t>zákona, ktorým sa mení a dopĺňa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 (tlač 679a)</w:t>
      </w:r>
      <w:bookmarkStart w:id="0" w:name="_GoBack"/>
      <w:bookmarkEnd w:id="0"/>
      <w:r w:rsidR="00D018AF">
        <w:rPr>
          <w:rFonts w:ascii="Arial" w:hAnsi="Arial" w:cs="Arial"/>
          <w:b/>
          <w:bCs/>
        </w:rPr>
        <w:t xml:space="preserve"> nerokoval</w:t>
      </w:r>
      <w:r w:rsidR="00A24FC3">
        <w:rPr>
          <w:rFonts w:ascii="Arial" w:hAnsi="Arial" w:cs="Arial"/>
          <w:b/>
          <w:bCs/>
        </w:rPr>
        <w:t>,</w:t>
      </w:r>
      <w:r w:rsidR="00D018AF">
        <w:rPr>
          <w:rFonts w:ascii="Arial" w:hAnsi="Arial" w:cs="Arial"/>
          <w:b/>
          <w:bCs/>
        </w:rPr>
        <w:t xml:space="preserve"> </w:t>
      </w:r>
      <w:r w:rsidR="00D018AF" w:rsidRPr="004802FA">
        <w:rPr>
          <w:rFonts w:ascii="Arial" w:hAnsi="Arial" w:cs="Arial"/>
          <w:bCs/>
        </w:rPr>
        <w:t>pretože</w:t>
      </w:r>
      <w:r w:rsidR="008742F8">
        <w:rPr>
          <w:rFonts w:ascii="Arial" w:hAnsi="Arial" w:cs="Arial"/>
          <w:bCs/>
        </w:rPr>
        <w:t xml:space="preserve"> podľa</w:t>
      </w:r>
      <w:r w:rsidR="00D018AF">
        <w:rPr>
          <w:rFonts w:ascii="Arial" w:hAnsi="Arial" w:cs="Arial"/>
          <w:bCs/>
        </w:rPr>
        <w:t xml:space="preserve"> § 52 ods. 2 zákona Národnej rady Slovenskej republiky č. 350/1996 Z. z. o rokovacom poriadku Národnej rady Slovenskej republiky v znení neskorších predpisov nebol uznášaniaschopný.</w:t>
      </w:r>
    </w:p>
    <w:p w:rsidR="0038496F" w:rsidRDefault="0038496F" w:rsidP="00D018AF">
      <w:pPr>
        <w:pStyle w:val="Zkladntext"/>
        <w:widowControl w:val="0"/>
        <w:ind w:firstLine="708"/>
        <w:rPr>
          <w:rFonts w:ascii="Arial" w:hAnsi="Arial" w:cs="Arial"/>
        </w:rPr>
      </w:pPr>
    </w:p>
    <w:p w:rsidR="00D77850" w:rsidRDefault="0038496F" w:rsidP="0038496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Uznesením výboru č. 152 zo 14. októbra 2021 poveril </w:t>
      </w:r>
      <w:r w:rsidRPr="0038496F">
        <w:rPr>
          <w:rFonts w:ascii="Arial" w:hAnsi="Arial" w:cs="Arial"/>
          <w:b/>
        </w:rPr>
        <w:t xml:space="preserve">Jaroslava </w:t>
      </w:r>
      <w:proofErr w:type="spellStart"/>
      <w:r w:rsidRPr="0038496F"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</w:rPr>
        <w:t xml:space="preserve"> v súlade s § 80 zákona č. 350/1996 Z. z. o rokovacom poriadku v znení neskorších predpisov za spoločného spravodajcu, ktorý predkladá predmetnú informáciu a bude predkladať návrh na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C0" w:rsidRDefault="00A33DC0" w:rsidP="008F128C">
      <w:r>
        <w:separator/>
      </w:r>
    </w:p>
  </w:endnote>
  <w:endnote w:type="continuationSeparator" w:id="0">
    <w:p w:rsidR="00A33DC0" w:rsidRDefault="00A33DC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B3">
          <w:rPr>
            <w:noProof/>
          </w:rPr>
          <w:t>12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C0" w:rsidRDefault="00A33DC0" w:rsidP="008F128C">
      <w:r>
        <w:separator/>
      </w:r>
    </w:p>
  </w:footnote>
  <w:footnote w:type="continuationSeparator" w:id="0">
    <w:p w:rsidR="00A33DC0" w:rsidRDefault="00A33DC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71A"/>
    <w:multiLevelType w:val="hybridMultilevel"/>
    <w:tmpl w:val="6632147A"/>
    <w:lvl w:ilvl="0" w:tplc="DE4E0F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167"/>
    <w:multiLevelType w:val="hybridMultilevel"/>
    <w:tmpl w:val="75687D28"/>
    <w:lvl w:ilvl="0" w:tplc="AF642B9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2F0F"/>
    <w:rsid w:val="000200D1"/>
    <w:rsid w:val="00032009"/>
    <w:rsid w:val="00034781"/>
    <w:rsid w:val="00044BF8"/>
    <w:rsid w:val="00055FC1"/>
    <w:rsid w:val="000A53E8"/>
    <w:rsid w:val="000B6F2F"/>
    <w:rsid w:val="000E2470"/>
    <w:rsid w:val="000E4216"/>
    <w:rsid w:val="000E7E43"/>
    <w:rsid w:val="00103CC2"/>
    <w:rsid w:val="00133411"/>
    <w:rsid w:val="00151432"/>
    <w:rsid w:val="00170B98"/>
    <w:rsid w:val="001738E4"/>
    <w:rsid w:val="00183028"/>
    <w:rsid w:val="001B693B"/>
    <w:rsid w:val="001C34B4"/>
    <w:rsid w:val="001C4183"/>
    <w:rsid w:val="001D09C7"/>
    <w:rsid w:val="001D4E4F"/>
    <w:rsid w:val="001D4F0F"/>
    <w:rsid w:val="001F69D8"/>
    <w:rsid w:val="00216040"/>
    <w:rsid w:val="00224183"/>
    <w:rsid w:val="002661CF"/>
    <w:rsid w:val="00287D4F"/>
    <w:rsid w:val="002A506C"/>
    <w:rsid w:val="003163B3"/>
    <w:rsid w:val="003437D5"/>
    <w:rsid w:val="00361460"/>
    <w:rsid w:val="00381E97"/>
    <w:rsid w:val="0038496F"/>
    <w:rsid w:val="003A5207"/>
    <w:rsid w:val="003C11A2"/>
    <w:rsid w:val="003D050E"/>
    <w:rsid w:val="003D13DE"/>
    <w:rsid w:val="003D31DA"/>
    <w:rsid w:val="003F51E1"/>
    <w:rsid w:val="003F7221"/>
    <w:rsid w:val="004231C0"/>
    <w:rsid w:val="0043259C"/>
    <w:rsid w:val="004538B8"/>
    <w:rsid w:val="00475260"/>
    <w:rsid w:val="004774C7"/>
    <w:rsid w:val="00496284"/>
    <w:rsid w:val="00497ED6"/>
    <w:rsid w:val="004B7F5F"/>
    <w:rsid w:val="004F1521"/>
    <w:rsid w:val="004F4763"/>
    <w:rsid w:val="005323BE"/>
    <w:rsid w:val="00535B48"/>
    <w:rsid w:val="00536097"/>
    <w:rsid w:val="005460D4"/>
    <w:rsid w:val="00591685"/>
    <w:rsid w:val="00594EFC"/>
    <w:rsid w:val="005A1C61"/>
    <w:rsid w:val="005A2FEF"/>
    <w:rsid w:val="005A5319"/>
    <w:rsid w:val="005B5D52"/>
    <w:rsid w:val="005C1A7A"/>
    <w:rsid w:val="005D6873"/>
    <w:rsid w:val="005E2B56"/>
    <w:rsid w:val="005E4690"/>
    <w:rsid w:val="0065433E"/>
    <w:rsid w:val="00657E4D"/>
    <w:rsid w:val="0066367D"/>
    <w:rsid w:val="00685AD1"/>
    <w:rsid w:val="006901F0"/>
    <w:rsid w:val="006A3835"/>
    <w:rsid w:val="006B3E12"/>
    <w:rsid w:val="006B75E2"/>
    <w:rsid w:val="006D73E5"/>
    <w:rsid w:val="006E226B"/>
    <w:rsid w:val="00707590"/>
    <w:rsid w:val="00716EA4"/>
    <w:rsid w:val="0073639B"/>
    <w:rsid w:val="00747C6F"/>
    <w:rsid w:val="00752C8D"/>
    <w:rsid w:val="00753B9F"/>
    <w:rsid w:val="00767DF6"/>
    <w:rsid w:val="007743A9"/>
    <w:rsid w:val="00783E78"/>
    <w:rsid w:val="00792EB7"/>
    <w:rsid w:val="0079533B"/>
    <w:rsid w:val="00795926"/>
    <w:rsid w:val="007F0B95"/>
    <w:rsid w:val="007F7ED3"/>
    <w:rsid w:val="0080092E"/>
    <w:rsid w:val="008029ED"/>
    <w:rsid w:val="00802BAA"/>
    <w:rsid w:val="00811D90"/>
    <w:rsid w:val="00840D73"/>
    <w:rsid w:val="0085330F"/>
    <w:rsid w:val="00862C11"/>
    <w:rsid w:val="00867384"/>
    <w:rsid w:val="008707C9"/>
    <w:rsid w:val="008742F8"/>
    <w:rsid w:val="00877805"/>
    <w:rsid w:val="008A1325"/>
    <w:rsid w:val="008A763C"/>
    <w:rsid w:val="008B2A35"/>
    <w:rsid w:val="008B38EF"/>
    <w:rsid w:val="008C5404"/>
    <w:rsid w:val="008E672B"/>
    <w:rsid w:val="008F128C"/>
    <w:rsid w:val="009074F1"/>
    <w:rsid w:val="00915E8E"/>
    <w:rsid w:val="009362BD"/>
    <w:rsid w:val="00940A24"/>
    <w:rsid w:val="00964BA0"/>
    <w:rsid w:val="009841BA"/>
    <w:rsid w:val="00990B99"/>
    <w:rsid w:val="009920B8"/>
    <w:rsid w:val="009B12CD"/>
    <w:rsid w:val="009B3E4B"/>
    <w:rsid w:val="009B55F3"/>
    <w:rsid w:val="009E7D2C"/>
    <w:rsid w:val="00A01E2A"/>
    <w:rsid w:val="00A13D26"/>
    <w:rsid w:val="00A21E93"/>
    <w:rsid w:val="00A24FC3"/>
    <w:rsid w:val="00A33DC0"/>
    <w:rsid w:val="00A61B34"/>
    <w:rsid w:val="00A8403A"/>
    <w:rsid w:val="00A91EC6"/>
    <w:rsid w:val="00AB3134"/>
    <w:rsid w:val="00AE5059"/>
    <w:rsid w:val="00B02A25"/>
    <w:rsid w:val="00B04340"/>
    <w:rsid w:val="00B1335E"/>
    <w:rsid w:val="00B3575F"/>
    <w:rsid w:val="00B44843"/>
    <w:rsid w:val="00B7170A"/>
    <w:rsid w:val="00B747A9"/>
    <w:rsid w:val="00B82FBA"/>
    <w:rsid w:val="00BB2523"/>
    <w:rsid w:val="00BB358B"/>
    <w:rsid w:val="00BD79A0"/>
    <w:rsid w:val="00BE6E41"/>
    <w:rsid w:val="00C2319F"/>
    <w:rsid w:val="00C267A5"/>
    <w:rsid w:val="00C40CE3"/>
    <w:rsid w:val="00C56874"/>
    <w:rsid w:val="00C71C21"/>
    <w:rsid w:val="00CC737D"/>
    <w:rsid w:val="00CE100E"/>
    <w:rsid w:val="00CE1D36"/>
    <w:rsid w:val="00CF7819"/>
    <w:rsid w:val="00D01516"/>
    <w:rsid w:val="00D018AF"/>
    <w:rsid w:val="00D031B9"/>
    <w:rsid w:val="00D2273F"/>
    <w:rsid w:val="00D30447"/>
    <w:rsid w:val="00D32D18"/>
    <w:rsid w:val="00D347A5"/>
    <w:rsid w:val="00D5163C"/>
    <w:rsid w:val="00D52FEB"/>
    <w:rsid w:val="00D70CF0"/>
    <w:rsid w:val="00D72504"/>
    <w:rsid w:val="00D77850"/>
    <w:rsid w:val="00D91806"/>
    <w:rsid w:val="00D9786B"/>
    <w:rsid w:val="00DA6D83"/>
    <w:rsid w:val="00DC7FD4"/>
    <w:rsid w:val="00DE47BC"/>
    <w:rsid w:val="00E059D5"/>
    <w:rsid w:val="00E32EDA"/>
    <w:rsid w:val="00E347BD"/>
    <w:rsid w:val="00E87115"/>
    <w:rsid w:val="00EA3A78"/>
    <w:rsid w:val="00ED7F4C"/>
    <w:rsid w:val="00F1082A"/>
    <w:rsid w:val="00F205A7"/>
    <w:rsid w:val="00F40146"/>
    <w:rsid w:val="00F86A66"/>
    <w:rsid w:val="00F8712C"/>
    <w:rsid w:val="00FA0BEF"/>
    <w:rsid w:val="00FC3C6C"/>
    <w:rsid w:val="00FC3CA1"/>
    <w:rsid w:val="00FE1170"/>
    <w:rsid w:val="00FE4C4B"/>
    <w:rsid w:val="00FF055A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26</cp:revision>
  <cp:lastPrinted>2021-11-23T10:57:00Z</cp:lastPrinted>
  <dcterms:created xsi:type="dcterms:W3CDTF">2021-11-16T15:37:00Z</dcterms:created>
  <dcterms:modified xsi:type="dcterms:W3CDTF">2021-11-24T08:43:00Z</dcterms:modified>
</cp:coreProperties>
</file>