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FC1C78" w:rsidRDefault="001D7A2B" w:rsidP="001D7A2B">
      <w:pPr>
        <w:pStyle w:val="Nadpis2"/>
        <w:ind w:hanging="3649"/>
        <w:jc w:val="left"/>
      </w:pPr>
      <w:bookmarkStart w:id="0" w:name="_Hlk53653997"/>
      <w:r w:rsidRPr="00FC1C78">
        <w:t>ÚSTAVNOPRÁVNY VÝBOR</w:t>
      </w:r>
    </w:p>
    <w:p w:rsidR="001D7A2B" w:rsidRPr="00FC1C78" w:rsidRDefault="001D7A2B" w:rsidP="007D2BE9">
      <w:pPr>
        <w:rPr>
          <w:b/>
        </w:rPr>
      </w:pPr>
      <w:r w:rsidRPr="00FC1C78">
        <w:rPr>
          <w:b/>
        </w:rPr>
        <w:t>NÁRODNEJ RADY SLOVENSKEJ REPUBLIKY</w:t>
      </w:r>
    </w:p>
    <w:p w:rsidR="000625E6" w:rsidRDefault="001D7A2B" w:rsidP="001D7A2B"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</w:p>
    <w:p w:rsidR="000625E6" w:rsidRDefault="000625E6" w:rsidP="001D7A2B"/>
    <w:p w:rsidR="001D7A2B" w:rsidRPr="00FC1C78" w:rsidRDefault="000625E6" w:rsidP="001D7A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08BB" w:rsidRPr="00FC1C78">
        <w:t>9</w:t>
      </w:r>
      <w:r w:rsidR="000050F0">
        <w:t>6</w:t>
      </w:r>
      <w:r w:rsidR="00FC1C78" w:rsidRPr="00FC1C78">
        <w:t>.</w:t>
      </w:r>
      <w:r w:rsidR="00143D6F">
        <w:t xml:space="preserve"> </w:t>
      </w:r>
      <w:r w:rsidR="001D7A2B" w:rsidRPr="00FC1C78">
        <w:t>schôdza</w:t>
      </w:r>
    </w:p>
    <w:p w:rsidR="001D7A2B" w:rsidRDefault="001D7A2B" w:rsidP="001D7A2B">
      <w:pPr>
        <w:ind w:left="5592" w:hanging="12"/>
      </w:pPr>
      <w:r w:rsidRPr="00FC1C78">
        <w:tab/>
      </w:r>
      <w:r w:rsidRPr="00FC1C78">
        <w:tab/>
      </w:r>
      <w:r w:rsidR="000050F0">
        <w:tab/>
      </w:r>
      <w:r w:rsidRPr="00FC1C78">
        <w:t xml:space="preserve">Číslo: </w:t>
      </w:r>
      <w:r w:rsidR="00143D6F" w:rsidRPr="00143D6F">
        <w:t>CRD-1782/2021</w:t>
      </w:r>
    </w:p>
    <w:p w:rsidR="000625E6" w:rsidRPr="00FC1C78" w:rsidRDefault="000625E6" w:rsidP="001D7A2B">
      <w:pPr>
        <w:ind w:left="5592" w:hanging="12"/>
      </w:pPr>
    </w:p>
    <w:p w:rsidR="001D7A2B" w:rsidRPr="00FC1C78" w:rsidRDefault="001D7A2B" w:rsidP="001D7A2B">
      <w:pPr>
        <w:pStyle w:val="Bezriadkovania"/>
      </w:pPr>
    </w:p>
    <w:p w:rsidR="001D7A2B" w:rsidRPr="00FC1C78" w:rsidRDefault="0020492C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395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U z n e s e n i e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Ústavnoprávneho výboru Národnej rady Slovenskej republiky</w:t>
      </w:r>
    </w:p>
    <w:p w:rsidR="001D7A2B" w:rsidRPr="001A6FD1" w:rsidRDefault="001D7A2B" w:rsidP="001D7A2B">
      <w:pPr>
        <w:jc w:val="center"/>
        <w:rPr>
          <w:b/>
        </w:rPr>
      </w:pPr>
      <w:r w:rsidRPr="00FC1C78">
        <w:rPr>
          <w:b/>
        </w:rPr>
        <w:t>z</w:t>
      </w:r>
      <w:r w:rsidR="007E610C" w:rsidRPr="00FC1C78">
        <w:rPr>
          <w:b/>
        </w:rPr>
        <w:t> </w:t>
      </w:r>
      <w:r w:rsidR="00DB1AA1" w:rsidRPr="00FC1C78">
        <w:rPr>
          <w:b/>
        </w:rPr>
        <w:t>18</w:t>
      </w:r>
      <w:r w:rsidR="00693B36" w:rsidRPr="00FC1C78">
        <w:rPr>
          <w:b/>
        </w:rPr>
        <w:t>.</w:t>
      </w:r>
      <w:r w:rsidR="000050F0">
        <w:rPr>
          <w:b/>
        </w:rPr>
        <w:t xml:space="preserve"> </w:t>
      </w:r>
      <w:r w:rsidR="00693B36" w:rsidRPr="00FC1C78">
        <w:rPr>
          <w:b/>
        </w:rPr>
        <w:t>novembra</w:t>
      </w:r>
      <w:r w:rsidRPr="00FC1C78">
        <w:rPr>
          <w:b/>
        </w:rPr>
        <w:t xml:space="preserve"> 2021</w:t>
      </w:r>
    </w:p>
    <w:p w:rsidR="0057518D" w:rsidRDefault="0057518D" w:rsidP="00143D6F">
      <w:pPr>
        <w:pStyle w:val="TxBrp1"/>
        <w:tabs>
          <w:tab w:val="left" w:pos="2552"/>
        </w:tabs>
        <w:spacing w:line="240" w:lineRule="auto"/>
        <w:ind w:left="284"/>
        <w:jc w:val="center"/>
        <w:rPr>
          <w:sz w:val="24"/>
          <w:lang w:val="sk-SK"/>
        </w:rPr>
      </w:pPr>
    </w:p>
    <w:p w:rsidR="00143D6F" w:rsidRPr="00143D6F" w:rsidRDefault="00143D6F" w:rsidP="00143D6F">
      <w:pPr>
        <w:pStyle w:val="TxBrp1"/>
        <w:tabs>
          <w:tab w:val="left" w:pos="2552"/>
        </w:tabs>
        <w:spacing w:line="240" w:lineRule="auto"/>
        <w:ind w:left="0"/>
        <w:rPr>
          <w:b/>
          <w:iCs/>
          <w:sz w:val="24"/>
          <w:lang w:val="sk-SK"/>
        </w:rPr>
      </w:pPr>
      <w:r w:rsidRPr="00143D6F">
        <w:rPr>
          <w:sz w:val="24"/>
          <w:lang w:val="sk-SK"/>
        </w:rPr>
        <w:t xml:space="preserve">k </w:t>
      </w:r>
      <w:r w:rsidRPr="00143D6F">
        <w:rPr>
          <w:rFonts w:cs="Arial"/>
          <w:noProof/>
          <w:sz w:val="24"/>
          <w:lang w:val="sk-SK"/>
        </w:rPr>
        <w:t xml:space="preserve">vládnemu návrhu </w:t>
      </w:r>
      <w:r w:rsidRPr="00143D6F">
        <w:rPr>
          <w:rFonts w:cs="Arial"/>
          <w:b/>
          <w:noProof/>
          <w:sz w:val="24"/>
          <w:lang w:val="sk-SK"/>
        </w:rPr>
        <w:t>zákona o Komore geodetov a kartografov</w:t>
      </w:r>
      <w:r>
        <w:rPr>
          <w:rFonts w:cs="Arial"/>
          <w:b/>
          <w:noProof/>
          <w:sz w:val="24"/>
          <w:lang w:val="sk-SK"/>
        </w:rPr>
        <w:t xml:space="preserve"> </w:t>
      </w:r>
      <w:r w:rsidRPr="00143D6F">
        <w:rPr>
          <w:rFonts w:cs="Arial"/>
          <w:sz w:val="24"/>
          <w:lang w:val="sk-SK"/>
        </w:rPr>
        <w:t>(tlač 689)</w:t>
      </w:r>
    </w:p>
    <w:p w:rsidR="002600D3" w:rsidRDefault="002600D3" w:rsidP="00026947">
      <w:pPr>
        <w:jc w:val="both"/>
      </w:pPr>
    </w:p>
    <w:p w:rsidR="00FC1C78" w:rsidRPr="001A6FD1" w:rsidRDefault="00FC1C78" w:rsidP="00026947">
      <w:pPr>
        <w:jc w:val="both"/>
      </w:pPr>
    </w:p>
    <w:p w:rsidR="001D7A2B" w:rsidRPr="001A6FD1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1A6FD1">
        <w:tab/>
      </w:r>
      <w:r w:rsidRPr="001A6FD1">
        <w:rPr>
          <w:b/>
        </w:rPr>
        <w:t>Ústavnoprávny výbor Národnej rady Slovenskej republiky</w:t>
      </w:r>
    </w:p>
    <w:p w:rsidR="001D7A2B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57518D" w:rsidRPr="001A6FD1" w:rsidRDefault="0057518D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A6FD1">
        <w:rPr>
          <w:b/>
        </w:rPr>
        <w:tab/>
        <w:t>A.   s ú h l a s í</w:t>
      </w:r>
    </w:p>
    <w:p w:rsidR="001D7A2B" w:rsidRPr="00FC1C78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2600D3" w:rsidRPr="000050F0" w:rsidRDefault="00143D6F" w:rsidP="000050F0">
      <w:pPr>
        <w:pStyle w:val="TxBrp1"/>
        <w:tabs>
          <w:tab w:val="left" w:pos="1276"/>
          <w:tab w:val="left" w:pos="2552"/>
        </w:tabs>
        <w:spacing w:line="240" w:lineRule="auto"/>
        <w:ind w:left="284"/>
        <w:rPr>
          <w:iCs/>
          <w:sz w:val="24"/>
          <w:lang w:val="sk-SK"/>
        </w:rPr>
      </w:pPr>
      <w:r w:rsidRPr="000050F0">
        <w:rPr>
          <w:sz w:val="24"/>
          <w:lang w:val="sk-SK"/>
        </w:rPr>
        <w:tab/>
      </w:r>
      <w:r w:rsidR="000050F0">
        <w:rPr>
          <w:sz w:val="24"/>
          <w:lang w:val="sk-SK"/>
        </w:rPr>
        <w:tab/>
      </w:r>
      <w:r w:rsidRPr="000050F0">
        <w:rPr>
          <w:sz w:val="24"/>
          <w:lang w:val="sk-SK"/>
        </w:rPr>
        <w:t xml:space="preserve">s </w:t>
      </w:r>
      <w:r w:rsidRPr="000050F0">
        <w:rPr>
          <w:rFonts w:cs="Arial"/>
          <w:noProof/>
          <w:sz w:val="24"/>
          <w:lang w:val="sk-SK"/>
        </w:rPr>
        <w:t>vládnym návrhom zákona o Komore geodetov a</w:t>
      </w:r>
      <w:r w:rsidR="000050F0">
        <w:rPr>
          <w:rFonts w:cs="Arial"/>
          <w:noProof/>
          <w:sz w:val="24"/>
          <w:lang w:val="sk-SK"/>
        </w:rPr>
        <w:t> </w:t>
      </w:r>
      <w:r w:rsidRPr="000050F0">
        <w:rPr>
          <w:rFonts w:cs="Arial"/>
          <w:noProof/>
          <w:sz w:val="24"/>
          <w:lang w:val="sk-SK"/>
        </w:rPr>
        <w:t>kartografov</w:t>
      </w:r>
      <w:r w:rsidR="000050F0">
        <w:rPr>
          <w:rFonts w:cs="Arial"/>
          <w:noProof/>
          <w:sz w:val="24"/>
          <w:lang w:val="sk-SK"/>
        </w:rPr>
        <w:t xml:space="preserve"> </w:t>
      </w:r>
      <w:r w:rsidRPr="000050F0">
        <w:rPr>
          <w:rFonts w:cs="Arial"/>
          <w:sz w:val="24"/>
          <w:lang w:val="sk-SK"/>
        </w:rPr>
        <w:t>(tlač 689)</w:t>
      </w:r>
      <w:r w:rsidR="00FC1C78" w:rsidRPr="000050F0">
        <w:rPr>
          <w:sz w:val="24"/>
          <w:lang w:val="sk-SK"/>
        </w:rPr>
        <w:t>;</w:t>
      </w:r>
    </w:p>
    <w:p w:rsidR="0057518D" w:rsidRPr="00143D6F" w:rsidRDefault="0057518D" w:rsidP="00F77F33">
      <w:pPr>
        <w:pStyle w:val="TxBrp9"/>
        <w:tabs>
          <w:tab w:val="clear" w:pos="204"/>
          <w:tab w:val="left" w:pos="0"/>
          <w:tab w:val="left" w:pos="3828"/>
          <w:tab w:val="left" w:pos="3969"/>
        </w:tabs>
        <w:spacing w:line="240" w:lineRule="auto"/>
        <w:rPr>
          <w:color w:val="333333"/>
          <w:sz w:val="24"/>
          <w:lang w:val="sk-SK"/>
        </w:rPr>
      </w:pP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A6FD1">
        <w:rPr>
          <w:b/>
        </w:rPr>
        <w:tab/>
        <w:t>  B.  o d p o r ú č a</w:t>
      </w: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A6FD1">
        <w:rPr>
          <w:b/>
        </w:rPr>
        <w:tab/>
      </w:r>
      <w:r w:rsidRPr="001A6FD1">
        <w:rPr>
          <w:b/>
        </w:rPr>
        <w:tab/>
      </w:r>
      <w:r w:rsidRPr="001A6FD1">
        <w:rPr>
          <w:b/>
        </w:rPr>
        <w:tab/>
        <w:t xml:space="preserve">    </w:t>
      </w:r>
      <w:r w:rsidRPr="001A6FD1">
        <w:t>Národnej rade Slovenskej republiky</w:t>
      </w:r>
    </w:p>
    <w:p w:rsidR="001D7A2B" w:rsidRPr="00E84F94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143D6F" w:rsidRDefault="00E84F94" w:rsidP="000050F0">
      <w:pPr>
        <w:pStyle w:val="TxBrp1"/>
        <w:tabs>
          <w:tab w:val="left" w:pos="1276"/>
          <w:tab w:val="left" w:pos="2552"/>
        </w:tabs>
        <w:spacing w:line="240" w:lineRule="auto"/>
        <w:ind w:left="0" w:firstLine="284"/>
        <w:rPr>
          <w:b/>
          <w:iCs/>
          <w:sz w:val="24"/>
          <w:lang w:val="sk-SK"/>
        </w:rPr>
      </w:pPr>
      <w:r w:rsidRPr="00E84F94">
        <w:rPr>
          <w:rFonts w:cs="Arial"/>
          <w:noProof/>
        </w:rPr>
        <w:tab/>
      </w:r>
      <w:r w:rsidR="000050F0">
        <w:rPr>
          <w:rFonts w:cs="Arial"/>
          <w:noProof/>
        </w:rPr>
        <w:tab/>
      </w:r>
      <w:r w:rsidR="00143D6F" w:rsidRPr="000050F0">
        <w:rPr>
          <w:noProof/>
          <w:sz w:val="24"/>
          <w:lang w:val="sk-SK"/>
        </w:rPr>
        <w:t>vládny návrh zákona o Komore geodetov a kartografov</w:t>
      </w:r>
      <w:r w:rsidR="00143D6F" w:rsidRPr="000050F0">
        <w:rPr>
          <w:sz w:val="24"/>
          <w:lang w:val="sk-SK"/>
        </w:rPr>
        <w:t>(tlač</w:t>
      </w:r>
      <w:r w:rsidR="00143D6F" w:rsidRPr="00143D6F">
        <w:rPr>
          <w:sz w:val="24"/>
          <w:lang w:val="sk-SK"/>
        </w:rPr>
        <w:t xml:space="preserve"> 689) </w:t>
      </w:r>
      <w:proofErr w:type="spellStart"/>
      <w:r w:rsidR="001D7A2B" w:rsidRPr="00143D6F">
        <w:rPr>
          <w:b/>
          <w:bCs/>
          <w:sz w:val="24"/>
        </w:rPr>
        <w:t>schváliť</w:t>
      </w:r>
      <w:proofErr w:type="spellEnd"/>
      <w:r w:rsidR="001D7A2B" w:rsidRPr="00143D6F">
        <w:rPr>
          <w:bCs/>
          <w:sz w:val="24"/>
        </w:rPr>
        <w:t xml:space="preserve"> so </w:t>
      </w:r>
      <w:proofErr w:type="spellStart"/>
      <w:r w:rsidR="001D7A2B" w:rsidRPr="00143D6F">
        <w:rPr>
          <w:bCs/>
          <w:sz w:val="24"/>
        </w:rPr>
        <w:t>zmenami</w:t>
      </w:r>
      <w:proofErr w:type="spellEnd"/>
      <w:r w:rsidR="001D7A2B" w:rsidRPr="00143D6F">
        <w:rPr>
          <w:bCs/>
          <w:sz w:val="24"/>
        </w:rPr>
        <w:t xml:space="preserve"> a </w:t>
      </w:r>
      <w:proofErr w:type="spellStart"/>
      <w:r w:rsidR="001D7A2B" w:rsidRPr="00143D6F">
        <w:rPr>
          <w:bCs/>
          <w:sz w:val="24"/>
        </w:rPr>
        <w:t>doplnkami</w:t>
      </w:r>
      <w:proofErr w:type="spellEnd"/>
      <w:r w:rsidR="001D7A2B" w:rsidRPr="00143D6F">
        <w:rPr>
          <w:bCs/>
          <w:sz w:val="24"/>
        </w:rPr>
        <w:t xml:space="preserve"> </w:t>
      </w:r>
      <w:proofErr w:type="spellStart"/>
      <w:r w:rsidR="001D7A2B" w:rsidRPr="00143D6F">
        <w:rPr>
          <w:bCs/>
          <w:sz w:val="24"/>
        </w:rPr>
        <w:t>uvedenými</w:t>
      </w:r>
      <w:proofErr w:type="spellEnd"/>
      <w:r w:rsidR="001D7A2B" w:rsidRPr="00143D6F">
        <w:rPr>
          <w:bCs/>
          <w:sz w:val="24"/>
        </w:rPr>
        <w:t xml:space="preserve"> v prílohe tohto uznesenia; </w:t>
      </w:r>
    </w:p>
    <w:p w:rsidR="0057518D" w:rsidRPr="00FC1C78" w:rsidRDefault="0057518D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1A6FD1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A6FD1">
        <w:rPr>
          <w:b/>
        </w:rPr>
        <w:t> C.</w:t>
      </w:r>
      <w:r w:rsidRPr="001A6FD1">
        <w:rPr>
          <w:b/>
        </w:rPr>
        <w:tab/>
        <w:t>p o v e r u j e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  <w:bookmarkStart w:id="1" w:name="_Hlk53657173"/>
      <w:r w:rsidRPr="001A6FD1">
        <w:t xml:space="preserve">predsedu výboru 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</w:p>
    <w:p w:rsidR="0057518D" w:rsidRDefault="001D7A2B" w:rsidP="0057518D">
      <w:pPr>
        <w:pStyle w:val="Zkladntext"/>
        <w:tabs>
          <w:tab w:val="left" w:pos="1134"/>
          <w:tab w:val="left" w:pos="1276"/>
        </w:tabs>
        <w:ind w:firstLine="1134"/>
      </w:pPr>
      <w:r w:rsidRPr="00FC1C78">
        <w:t xml:space="preserve">predložiť stanovisko výboru k uvedenému návrhu zákona predsedovi gestorského Výboru Národnej rady Slovenskej republiky </w:t>
      </w:r>
      <w:r w:rsidR="0057518D">
        <w:t>pre pôdohospodárstvo a životné prostredie.</w:t>
      </w:r>
    </w:p>
    <w:bookmarkEnd w:id="1"/>
    <w:p w:rsidR="0057518D" w:rsidRDefault="0057518D" w:rsidP="001D7A2B">
      <w:pPr>
        <w:pStyle w:val="Zkladntext"/>
        <w:tabs>
          <w:tab w:val="left" w:pos="1134"/>
          <w:tab w:val="left" w:pos="1276"/>
        </w:tabs>
      </w:pPr>
    </w:p>
    <w:p w:rsidR="0057518D" w:rsidRDefault="0057518D" w:rsidP="001D7A2B">
      <w:pPr>
        <w:pStyle w:val="Zkladntext"/>
        <w:tabs>
          <w:tab w:val="left" w:pos="1134"/>
          <w:tab w:val="left" w:pos="1276"/>
        </w:tabs>
      </w:pPr>
    </w:p>
    <w:p w:rsidR="0057518D" w:rsidRDefault="0057518D" w:rsidP="001D7A2B">
      <w:pPr>
        <w:pStyle w:val="Zkladntext"/>
        <w:tabs>
          <w:tab w:val="left" w:pos="1134"/>
          <w:tab w:val="left" w:pos="1276"/>
        </w:tabs>
      </w:pPr>
    </w:p>
    <w:p w:rsidR="0057518D" w:rsidRDefault="0057518D" w:rsidP="001D7A2B">
      <w:pPr>
        <w:pStyle w:val="Zkladntext"/>
        <w:tabs>
          <w:tab w:val="left" w:pos="1134"/>
          <w:tab w:val="left" w:pos="1276"/>
        </w:tabs>
      </w:pPr>
    </w:p>
    <w:p w:rsidR="0057518D" w:rsidRDefault="0057518D" w:rsidP="001D7A2B">
      <w:pPr>
        <w:pStyle w:val="Zkladntext"/>
        <w:tabs>
          <w:tab w:val="left" w:pos="1134"/>
          <w:tab w:val="left" w:pos="1276"/>
        </w:tabs>
      </w:pPr>
    </w:p>
    <w:p w:rsidR="000625E6" w:rsidRDefault="000625E6" w:rsidP="001D7A2B">
      <w:pPr>
        <w:pStyle w:val="Zkladntext"/>
        <w:tabs>
          <w:tab w:val="left" w:pos="1134"/>
          <w:tab w:val="left" w:pos="1276"/>
        </w:tabs>
      </w:pPr>
    </w:p>
    <w:p w:rsidR="002600D3" w:rsidRPr="001A6FD1" w:rsidRDefault="002600D3" w:rsidP="001D7A2B">
      <w:pPr>
        <w:pStyle w:val="Zkladntext"/>
        <w:tabs>
          <w:tab w:val="left" w:pos="1134"/>
          <w:tab w:val="left" w:pos="1276"/>
        </w:tabs>
      </w:pPr>
    </w:p>
    <w:p w:rsidR="001D7A2B" w:rsidRPr="001A6FD1" w:rsidRDefault="001D7A2B" w:rsidP="001D7A2B">
      <w:pPr>
        <w:jc w:val="both"/>
        <w:rPr>
          <w:rFonts w:ascii="AT*Toronto" w:hAnsi="AT*Toronto"/>
        </w:rPr>
      </w:pP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          Milan Vetrák </w:t>
      </w:r>
    </w:p>
    <w:p w:rsidR="001D7A2B" w:rsidRPr="001A6FD1" w:rsidRDefault="001D7A2B" w:rsidP="001D7A2B">
      <w:pPr>
        <w:ind w:left="5664" w:firstLine="708"/>
        <w:jc w:val="both"/>
      </w:pPr>
      <w:r w:rsidRPr="001A6FD1">
        <w:t xml:space="preserve">         predseda výboru</w:t>
      </w:r>
    </w:p>
    <w:p w:rsidR="001D7A2B" w:rsidRPr="001A6FD1" w:rsidRDefault="001D7A2B" w:rsidP="001D7A2B">
      <w:pPr>
        <w:tabs>
          <w:tab w:val="left" w:pos="1021"/>
        </w:tabs>
        <w:jc w:val="both"/>
      </w:pPr>
      <w:r w:rsidRPr="001A6FD1">
        <w:t>overovatelia výboru:</w:t>
      </w:r>
    </w:p>
    <w:p w:rsidR="000625E6" w:rsidRPr="001A6FD1" w:rsidRDefault="000625E6" w:rsidP="000625E6">
      <w:pPr>
        <w:tabs>
          <w:tab w:val="left" w:pos="1021"/>
        </w:tabs>
        <w:jc w:val="both"/>
      </w:pPr>
      <w:r w:rsidRPr="001A6FD1">
        <w:t xml:space="preserve">Ondrej Dostál </w:t>
      </w:r>
    </w:p>
    <w:p w:rsidR="00143D6F" w:rsidRDefault="000625E6" w:rsidP="0057518D">
      <w:pPr>
        <w:tabs>
          <w:tab w:val="left" w:pos="1021"/>
        </w:tabs>
        <w:jc w:val="both"/>
      </w:pPr>
      <w:r w:rsidRPr="001A6FD1">
        <w:t xml:space="preserve">Matúš Šutaj Eštok </w:t>
      </w:r>
    </w:p>
    <w:p w:rsidR="0057518D" w:rsidRDefault="0057518D" w:rsidP="0057518D">
      <w:pPr>
        <w:tabs>
          <w:tab w:val="left" w:pos="1021"/>
        </w:tabs>
        <w:jc w:val="both"/>
      </w:pPr>
    </w:p>
    <w:p w:rsidR="001D7A2B" w:rsidRPr="001A6FD1" w:rsidRDefault="001D7A2B" w:rsidP="001D7A2B">
      <w:pPr>
        <w:pStyle w:val="Nadpis2"/>
        <w:jc w:val="left"/>
      </w:pPr>
      <w:r w:rsidRPr="001A6FD1">
        <w:lastRenderedPageBreak/>
        <w:t>P r í l o h a</w:t>
      </w:r>
    </w:p>
    <w:p w:rsidR="001D7A2B" w:rsidRPr="001A6FD1" w:rsidRDefault="001D7A2B" w:rsidP="001D7A2B">
      <w:pPr>
        <w:ind w:left="4253" w:firstLine="708"/>
        <w:jc w:val="both"/>
        <w:rPr>
          <w:b/>
          <w:bCs/>
        </w:rPr>
      </w:pPr>
      <w:r w:rsidRPr="001A6FD1">
        <w:rPr>
          <w:b/>
          <w:bCs/>
        </w:rPr>
        <w:t xml:space="preserve">k uzneseniu Ústavnoprávneho </w:t>
      </w:r>
    </w:p>
    <w:p w:rsidR="001D7A2B" w:rsidRPr="001A6FD1" w:rsidRDefault="001D7A2B" w:rsidP="001D7A2B">
      <w:pPr>
        <w:ind w:left="4253" w:firstLine="708"/>
        <w:jc w:val="both"/>
        <w:rPr>
          <w:b/>
        </w:rPr>
      </w:pPr>
      <w:r w:rsidRPr="001A6FD1">
        <w:rPr>
          <w:b/>
        </w:rPr>
        <w:t xml:space="preserve">výboru Národnej rady SR č. </w:t>
      </w:r>
      <w:r w:rsidR="003F0F0B">
        <w:rPr>
          <w:b/>
        </w:rPr>
        <w:t>395</w:t>
      </w:r>
    </w:p>
    <w:p w:rsidR="001D7A2B" w:rsidRPr="001A6FD1" w:rsidRDefault="001D7A2B" w:rsidP="001D7A2B">
      <w:pPr>
        <w:ind w:left="4253" w:firstLine="708"/>
        <w:jc w:val="both"/>
        <w:rPr>
          <w:b/>
        </w:rPr>
      </w:pPr>
      <w:r w:rsidRPr="001A6FD1">
        <w:rPr>
          <w:b/>
        </w:rPr>
        <w:t>z</w:t>
      </w:r>
      <w:r w:rsidR="001D141C">
        <w:rPr>
          <w:b/>
        </w:rPr>
        <w:t xml:space="preserve"> 18. </w:t>
      </w:r>
      <w:r w:rsidR="00693B36">
        <w:rPr>
          <w:b/>
        </w:rPr>
        <w:t>novembra</w:t>
      </w:r>
      <w:r w:rsidRPr="001A6FD1">
        <w:rPr>
          <w:b/>
        </w:rPr>
        <w:t xml:space="preserve"> 2021</w:t>
      </w:r>
    </w:p>
    <w:p w:rsidR="001D7A2B" w:rsidRPr="001A6FD1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1A6FD1">
        <w:rPr>
          <w:b/>
          <w:bCs/>
        </w:rPr>
        <w:t>___________________________</w:t>
      </w:r>
      <w:r w:rsidR="00601F04" w:rsidRPr="001A6FD1">
        <w:rPr>
          <w:b/>
          <w:bCs/>
        </w:rPr>
        <w:t>_</w:t>
      </w:r>
    </w:p>
    <w:p w:rsidR="001D7A2B" w:rsidRPr="001A6FD1" w:rsidRDefault="001D7A2B" w:rsidP="001D7A2B">
      <w:pPr>
        <w:jc w:val="center"/>
        <w:rPr>
          <w:lang w:eastAsia="en-US"/>
        </w:rPr>
      </w:pPr>
    </w:p>
    <w:p w:rsidR="001D7A2B" w:rsidRPr="001A6FD1" w:rsidRDefault="001D7A2B" w:rsidP="001D7A2B">
      <w:pPr>
        <w:jc w:val="center"/>
        <w:rPr>
          <w:lang w:eastAsia="en-US"/>
        </w:rPr>
      </w:pPr>
    </w:p>
    <w:p w:rsidR="00DB3702" w:rsidRPr="001A6FD1" w:rsidRDefault="00DB3702" w:rsidP="001D7A2B">
      <w:pPr>
        <w:rPr>
          <w:lang w:eastAsia="en-US"/>
        </w:rPr>
      </w:pPr>
    </w:p>
    <w:p w:rsidR="001D7A2B" w:rsidRPr="00143D6F" w:rsidRDefault="001D7A2B" w:rsidP="001D7A2B">
      <w:pPr>
        <w:rPr>
          <w:lang w:eastAsia="en-US"/>
        </w:rPr>
      </w:pPr>
    </w:p>
    <w:p w:rsidR="001D7A2B" w:rsidRPr="00143D6F" w:rsidRDefault="001D7A2B" w:rsidP="001D7A2B">
      <w:pPr>
        <w:pStyle w:val="Nadpis2"/>
        <w:ind w:left="0" w:firstLine="0"/>
        <w:jc w:val="center"/>
      </w:pPr>
      <w:r w:rsidRPr="00143D6F">
        <w:t>Pozmeňujúce a doplňujúce návrhy</w:t>
      </w:r>
    </w:p>
    <w:p w:rsidR="001D7A2B" w:rsidRPr="001A6FD1" w:rsidRDefault="001D7A2B" w:rsidP="001D7A2B">
      <w:pPr>
        <w:tabs>
          <w:tab w:val="left" w:pos="1021"/>
        </w:tabs>
        <w:jc w:val="both"/>
      </w:pPr>
    </w:p>
    <w:p w:rsidR="00143D6F" w:rsidRPr="00143D6F" w:rsidRDefault="00143D6F" w:rsidP="00AD2E5C">
      <w:pPr>
        <w:pStyle w:val="TxBrp1"/>
        <w:tabs>
          <w:tab w:val="left" w:pos="2552"/>
        </w:tabs>
        <w:spacing w:line="240" w:lineRule="auto"/>
        <w:ind w:left="0"/>
        <w:jc w:val="center"/>
        <w:rPr>
          <w:b/>
          <w:iCs/>
          <w:sz w:val="24"/>
          <w:lang w:val="sk-SK"/>
        </w:rPr>
      </w:pPr>
      <w:r w:rsidRPr="00143D6F">
        <w:rPr>
          <w:b/>
          <w:sz w:val="24"/>
          <w:lang w:val="sk-SK"/>
        </w:rPr>
        <w:t xml:space="preserve">k </w:t>
      </w:r>
      <w:r w:rsidRPr="00143D6F">
        <w:rPr>
          <w:rFonts w:cs="Arial"/>
          <w:b/>
          <w:noProof/>
          <w:sz w:val="24"/>
          <w:lang w:val="sk-SK"/>
        </w:rPr>
        <w:t xml:space="preserve">vládnemu návrhu zákona o Komore geodetov a kartografov </w:t>
      </w:r>
      <w:r w:rsidRPr="00143D6F">
        <w:rPr>
          <w:rFonts w:cs="Arial"/>
          <w:b/>
          <w:sz w:val="24"/>
          <w:lang w:val="sk-SK"/>
        </w:rPr>
        <w:t>(tlač 689)</w:t>
      </w:r>
    </w:p>
    <w:p w:rsidR="001D7A2B" w:rsidRPr="00026256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026256">
        <w:rPr>
          <w:b/>
          <w:bCs/>
          <w:szCs w:val="24"/>
        </w:rPr>
        <w:t>___________________________________________________________________________</w:t>
      </w:r>
    </w:p>
    <w:bookmarkEnd w:id="0"/>
    <w:p w:rsidR="001D7A2B" w:rsidRPr="001A6FD1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312B4C" w:rsidRPr="00312B4C" w:rsidRDefault="00312B4C" w:rsidP="00312B4C">
      <w:pPr>
        <w:ind w:left="360"/>
        <w:jc w:val="center"/>
        <w:rPr>
          <w:b/>
        </w:rPr>
      </w:pPr>
    </w:p>
    <w:p w:rsidR="00312B4C" w:rsidRPr="00312B4C" w:rsidRDefault="00312B4C" w:rsidP="00312B4C">
      <w:pPr>
        <w:pStyle w:val="Zkladntext"/>
        <w:numPr>
          <w:ilvl w:val="0"/>
          <w:numId w:val="4"/>
        </w:numPr>
        <w:suppressAutoHyphens/>
        <w:spacing w:line="360" w:lineRule="auto"/>
        <w:ind w:left="284" w:hanging="284"/>
        <w:rPr>
          <w:shd w:val="clear" w:color="auto" w:fill="00FF00"/>
        </w:rPr>
      </w:pPr>
      <w:r w:rsidRPr="00312B4C">
        <w:t>V § 2 písm. d) sa za slová „členským štátom“ vkladá slovo „členský“.</w:t>
      </w:r>
    </w:p>
    <w:p w:rsidR="00312B4C" w:rsidRPr="00312B4C" w:rsidRDefault="00312B4C" w:rsidP="00312B4C">
      <w:pPr>
        <w:pStyle w:val="yiv5836188871msobodytextindent"/>
        <w:shd w:val="clear" w:color="auto" w:fill="FFFFFF"/>
        <w:spacing w:before="0" w:beforeAutospacing="0" w:after="0" w:afterAutospacing="0"/>
        <w:ind w:left="284" w:hanging="284"/>
        <w:jc w:val="both"/>
      </w:pPr>
    </w:p>
    <w:p w:rsidR="00312B4C" w:rsidRPr="00312B4C" w:rsidRDefault="00312B4C" w:rsidP="00312B4C">
      <w:pPr>
        <w:pStyle w:val="yiv5836188871msobodytextindent"/>
        <w:shd w:val="clear" w:color="auto" w:fill="FFFFFF"/>
        <w:spacing w:before="0" w:beforeAutospacing="0" w:after="0" w:afterAutospacing="0"/>
        <w:ind w:left="3402"/>
        <w:jc w:val="both"/>
      </w:pPr>
      <w:r w:rsidRPr="00312B4C">
        <w:t>Ide o legislatívno-technickú pripomienku; úpravou sa  spresňuje pojem „členský štát Európskej únie“ tak, ako sa  používa v právnom poriadku Slovenskej republiky.</w:t>
      </w:r>
    </w:p>
    <w:p w:rsidR="00312B4C" w:rsidRPr="00312B4C" w:rsidRDefault="00312B4C" w:rsidP="00312B4C">
      <w:pPr>
        <w:pStyle w:val="Zkladntext"/>
        <w:ind w:left="3402"/>
        <w:rPr>
          <w:shd w:val="clear" w:color="auto" w:fill="00FF00"/>
        </w:rPr>
      </w:pPr>
    </w:p>
    <w:p w:rsidR="00312B4C" w:rsidRPr="00312B4C" w:rsidRDefault="00312B4C" w:rsidP="00312B4C">
      <w:pPr>
        <w:pStyle w:val="Obyajntex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B4C">
        <w:rPr>
          <w:rFonts w:ascii="Times New Roman" w:hAnsi="Times New Roman" w:cs="Times New Roman"/>
          <w:sz w:val="24"/>
          <w:szCs w:val="24"/>
        </w:rPr>
        <w:t xml:space="preserve">V § 4 písm. o) sa za slovami „regulačnými orgánmi“ vkladajú slová „domovského štátu“. </w:t>
      </w:r>
    </w:p>
    <w:p w:rsidR="00312B4C" w:rsidRPr="00312B4C" w:rsidRDefault="00312B4C" w:rsidP="00312B4C">
      <w:pPr>
        <w:pStyle w:val="yiv5836188871msobodytextindent"/>
        <w:shd w:val="clear" w:color="auto" w:fill="FFFFFF"/>
        <w:spacing w:before="0" w:beforeAutospacing="0" w:after="0" w:afterAutospacing="0"/>
        <w:ind w:left="4248"/>
        <w:jc w:val="both"/>
        <w:rPr>
          <w:b/>
          <w:lang w:eastAsia="en-US"/>
        </w:rPr>
      </w:pPr>
      <w:r w:rsidRPr="00312B4C">
        <w:rPr>
          <w:b/>
          <w:lang w:eastAsia="en-US"/>
        </w:rPr>
        <w:t xml:space="preserve">                                                        </w:t>
      </w:r>
    </w:p>
    <w:p w:rsidR="00312B4C" w:rsidRPr="00312B4C" w:rsidRDefault="00312B4C" w:rsidP="00312B4C">
      <w:pPr>
        <w:pStyle w:val="yiv5836188871msobodytextindent"/>
        <w:shd w:val="clear" w:color="auto" w:fill="FFFFFF"/>
        <w:spacing w:before="0" w:beforeAutospacing="0" w:after="0" w:afterAutospacing="0"/>
        <w:ind w:left="3402"/>
        <w:jc w:val="both"/>
      </w:pPr>
      <w:r w:rsidRPr="00312B4C">
        <w:t>Ide o legislatívno-technickú pripomienku; úpravou sa   zosúlaďuje terminológia použitá v § 2 písm. f) návrhu zákona.</w:t>
      </w:r>
    </w:p>
    <w:p w:rsidR="00312B4C" w:rsidRPr="00312B4C" w:rsidRDefault="00312B4C" w:rsidP="00312B4C">
      <w:pPr>
        <w:ind w:left="284"/>
        <w:jc w:val="both"/>
      </w:pPr>
    </w:p>
    <w:p w:rsidR="00312B4C" w:rsidRPr="00312B4C" w:rsidRDefault="00312B4C" w:rsidP="00312B4C">
      <w:pPr>
        <w:numPr>
          <w:ilvl w:val="0"/>
          <w:numId w:val="4"/>
        </w:numPr>
        <w:suppressAutoHyphens/>
        <w:ind w:left="284" w:hanging="284"/>
        <w:jc w:val="both"/>
        <w:rPr>
          <w:rStyle w:val="Zvraznenie"/>
          <w:i w:val="0"/>
          <w:iCs w:val="0"/>
        </w:rPr>
      </w:pPr>
      <w:r w:rsidRPr="00312B4C">
        <w:rPr>
          <w:rStyle w:val="Zvraznenie"/>
          <w:i w:val="0"/>
        </w:rPr>
        <w:t xml:space="preserve">V § 7 ods. 2 písm. b) sa za slová „ako dva roky“ vkladá čiarka.  </w:t>
      </w:r>
    </w:p>
    <w:p w:rsidR="00312B4C" w:rsidRPr="00312B4C" w:rsidRDefault="00312B4C" w:rsidP="00312B4C">
      <w:pPr>
        <w:ind w:left="3969"/>
        <w:jc w:val="both"/>
      </w:pPr>
    </w:p>
    <w:p w:rsidR="00312B4C" w:rsidRPr="00312B4C" w:rsidRDefault="00312B4C" w:rsidP="00312B4C">
      <w:pPr>
        <w:ind w:left="3402"/>
        <w:jc w:val="both"/>
        <w:rPr>
          <w:rStyle w:val="Zvraznenie"/>
          <w:i w:val="0"/>
          <w:iCs w:val="0"/>
        </w:rPr>
      </w:pPr>
      <w:r w:rsidRPr="00312B4C">
        <w:rPr>
          <w:rStyle w:val="Zvraznenie"/>
          <w:i w:val="0"/>
        </w:rPr>
        <w:t xml:space="preserve">Ide o legislatívno-technickú úpravu; ustanovenie sa precizuje (čiarkou sa oddeľuje podmienka/vsuvka).  </w:t>
      </w:r>
    </w:p>
    <w:p w:rsidR="00312B4C" w:rsidRPr="00312B4C" w:rsidRDefault="00312B4C" w:rsidP="00312B4C">
      <w:pPr>
        <w:ind w:left="3969"/>
        <w:jc w:val="both"/>
        <w:rPr>
          <w:rStyle w:val="Zvraznenie"/>
          <w:i w:val="0"/>
          <w:iCs w:val="0"/>
        </w:rPr>
      </w:pPr>
    </w:p>
    <w:p w:rsidR="00312B4C" w:rsidRPr="00312B4C" w:rsidRDefault="00312B4C" w:rsidP="00312B4C">
      <w:pPr>
        <w:numPr>
          <w:ilvl w:val="0"/>
          <w:numId w:val="4"/>
        </w:numPr>
        <w:spacing w:line="360" w:lineRule="auto"/>
        <w:ind w:left="284" w:hanging="284"/>
        <w:jc w:val="both"/>
        <w:rPr>
          <w:color w:val="000000"/>
        </w:rPr>
      </w:pPr>
      <w:r w:rsidRPr="00312B4C">
        <w:t>V § 12 ods. 2 sa slová „deaktivuje aj používanie mandátneho certifikátu“ nahrádza slovami „deaktivuje aj mandátny certifikát“.</w:t>
      </w:r>
    </w:p>
    <w:p w:rsidR="00312B4C" w:rsidRPr="00312B4C" w:rsidRDefault="00312B4C" w:rsidP="00312B4C">
      <w:pPr>
        <w:pStyle w:val="Zkladntext"/>
        <w:ind w:left="567"/>
        <w:rPr>
          <w:color w:val="000000"/>
        </w:rPr>
      </w:pPr>
    </w:p>
    <w:p w:rsidR="00312B4C" w:rsidRPr="00312B4C" w:rsidRDefault="00312B4C" w:rsidP="00312B4C">
      <w:pPr>
        <w:pStyle w:val="Zkladntext"/>
        <w:ind w:left="3402"/>
        <w:rPr>
          <w:color w:val="000000"/>
        </w:rPr>
      </w:pPr>
      <w:r w:rsidRPr="00312B4C">
        <w:rPr>
          <w:rStyle w:val="Zvraznenie"/>
          <w:i w:val="0"/>
        </w:rPr>
        <w:t xml:space="preserve">Ide o legislatívno-technickú úpravu; ustanovenie sa v kontexte návrhu zákona terminologicky zjednocuje (napr. § 11 ods. 3). </w:t>
      </w:r>
    </w:p>
    <w:p w:rsidR="00312B4C" w:rsidRPr="00312B4C" w:rsidRDefault="00312B4C" w:rsidP="00312B4C">
      <w:pPr>
        <w:pStyle w:val="Zkladntext"/>
        <w:ind w:left="567"/>
        <w:rPr>
          <w:color w:val="000000"/>
        </w:rPr>
      </w:pPr>
    </w:p>
    <w:p w:rsidR="001D7A2B" w:rsidRPr="00312B4C" w:rsidRDefault="001D7A2B" w:rsidP="001D7A2B"/>
    <w:p w:rsidR="00747312" w:rsidRPr="00312B4C" w:rsidRDefault="00747312">
      <w:bookmarkStart w:id="2" w:name="_GoBack"/>
      <w:bookmarkEnd w:id="2"/>
    </w:p>
    <w:sectPr w:rsidR="00747312" w:rsidRPr="00312B4C" w:rsidSect="00E24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F6CB3"/>
    <w:multiLevelType w:val="singleLevel"/>
    <w:tmpl w:val="DCD6B00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bCs/>
        <w:i w:val="0"/>
      </w:rPr>
    </w:lvl>
  </w:abstractNum>
  <w:abstractNum w:abstractNumId="3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050F0"/>
    <w:rsid w:val="00026256"/>
    <w:rsid w:val="00026947"/>
    <w:rsid w:val="000625E6"/>
    <w:rsid w:val="001208BB"/>
    <w:rsid w:val="00124DE6"/>
    <w:rsid w:val="00143D6F"/>
    <w:rsid w:val="00194D0C"/>
    <w:rsid w:val="001A6FD1"/>
    <w:rsid w:val="001D141C"/>
    <w:rsid w:val="001D7A2B"/>
    <w:rsid w:val="0020492C"/>
    <w:rsid w:val="00222CF3"/>
    <w:rsid w:val="0024454D"/>
    <w:rsid w:val="002600D3"/>
    <w:rsid w:val="00295FD4"/>
    <w:rsid w:val="00312B4C"/>
    <w:rsid w:val="003A6A46"/>
    <w:rsid w:val="003E2F0F"/>
    <w:rsid w:val="003F0F0B"/>
    <w:rsid w:val="00426966"/>
    <w:rsid w:val="004E6345"/>
    <w:rsid w:val="00522BC4"/>
    <w:rsid w:val="005512EC"/>
    <w:rsid w:val="00551A91"/>
    <w:rsid w:val="0057518D"/>
    <w:rsid w:val="00601F04"/>
    <w:rsid w:val="00611225"/>
    <w:rsid w:val="00647C69"/>
    <w:rsid w:val="006678BC"/>
    <w:rsid w:val="00693B36"/>
    <w:rsid w:val="007262C0"/>
    <w:rsid w:val="00747312"/>
    <w:rsid w:val="007C23A2"/>
    <w:rsid w:val="007D2BE9"/>
    <w:rsid w:val="007E610C"/>
    <w:rsid w:val="008D249C"/>
    <w:rsid w:val="009F4003"/>
    <w:rsid w:val="00AB6969"/>
    <w:rsid w:val="00AD2E5C"/>
    <w:rsid w:val="00AD59C6"/>
    <w:rsid w:val="00B60995"/>
    <w:rsid w:val="00BD5E48"/>
    <w:rsid w:val="00C4621B"/>
    <w:rsid w:val="00CF53B8"/>
    <w:rsid w:val="00D6434E"/>
    <w:rsid w:val="00D65C26"/>
    <w:rsid w:val="00DB1AA1"/>
    <w:rsid w:val="00DB3702"/>
    <w:rsid w:val="00DB7AD2"/>
    <w:rsid w:val="00DE6504"/>
    <w:rsid w:val="00E0027B"/>
    <w:rsid w:val="00E2410D"/>
    <w:rsid w:val="00E84F94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45BE5-60E1-4E19-B2E2-8C245A43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51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518D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byajntextChar">
    <w:name w:val="Obyčajný text Char"/>
    <w:link w:val="Obyajntext"/>
    <w:uiPriority w:val="99"/>
    <w:rsid w:val="00312B4C"/>
    <w:rPr>
      <w:rFonts w:ascii="Courier New" w:eastAsia="Times New Roman" w:hAnsi="Courier New" w:cs="Courier New"/>
    </w:rPr>
  </w:style>
  <w:style w:type="paragraph" w:customStyle="1" w:styleId="Textkomentra1">
    <w:name w:val="Text komentára1"/>
    <w:basedOn w:val="Normlny"/>
    <w:rsid w:val="00312B4C"/>
    <w:pPr>
      <w:suppressAutoHyphens/>
      <w:spacing w:after="160" w:line="256" w:lineRule="auto"/>
    </w:pPr>
    <w:rPr>
      <w:rFonts w:ascii="Calibri" w:hAnsi="Calibri"/>
      <w:sz w:val="20"/>
      <w:szCs w:val="20"/>
      <w:lang w:val="x-none" w:eastAsia="ar-SA"/>
    </w:rPr>
  </w:style>
  <w:style w:type="paragraph" w:styleId="Obyajntext">
    <w:name w:val="Plain Text"/>
    <w:basedOn w:val="Normlny"/>
    <w:link w:val="ObyajntextChar"/>
    <w:uiPriority w:val="99"/>
    <w:unhideWhenUsed/>
    <w:rsid w:val="00312B4C"/>
    <w:rPr>
      <w:rFonts w:ascii="Courier New" w:hAnsi="Courier New" w:cs="Courier New"/>
      <w:sz w:val="22"/>
      <w:szCs w:val="22"/>
      <w:lang w:eastAsia="en-US"/>
    </w:rPr>
  </w:style>
  <w:style w:type="character" w:customStyle="1" w:styleId="ObyajntextChar1">
    <w:name w:val="Obyčajný text Char1"/>
    <w:basedOn w:val="Predvolenpsmoodseku"/>
    <w:uiPriority w:val="99"/>
    <w:semiHidden/>
    <w:rsid w:val="00312B4C"/>
    <w:rPr>
      <w:rFonts w:ascii="Consolas" w:eastAsia="Times New Roman" w:hAnsi="Consolas" w:cs="Times New Roman"/>
      <w:sz w:val="21"/>
      <w:szCs w:val="21"/>
      <w:lang w:eastAsia="sk-SK"/>
    </w:rPr>
  </w:style>
  <w:style w:type="paragraph" w:customStyle="1" w:styleId="yiv5836188871msobodytextindent">
    <w:name w:val="yiv5836188871msobodytextindent"/>
    <w:basedOn w:val="Normlny"/>
    <w:rsid w:val="00312B4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11</cp:revision>
  <cp:lastPrinted>2021-11-18T10:50:00Z</cp:lastPrinted>
  <dcterms:created xsi:type="dcterms:W3CDTF">2021-11-07T17:47:00Z</dcterms:created>
  <dcterms:modified xsi:type="dcterms:W3CDTF">2021-11-18T10:50:00Z</dcterms:modified>
</cp:coreProperties>
</file>