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7BA" w:rsidRDefault="006B77BA" w:rsidP="006B77BA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6B77BA" w:rsidRDefault="006B77BA" w:rsidP="006B77BA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6B77BA" w:rsidRPr="001A11D2" w:rsidRDefault="006B77BA" w:rsidP="006B77BA">
      <w:pPr>
        <w:jc w:val="both"/>
        <w:rPr>
          <w:b/>
          <w:bCs/>
          <w:sz w:val="16"/>
          <w:szCs w:val="16"/>
        </w:rPr>
      </w:pPr>
    </w:p>
    <w:p w:rsidR="006B77BA" w:rsidRPr="00D032E4" w:rsidRDefault="006B77BA" w:rsidP="006B77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Číslo</w:t>
      </w:r>
      <w:r w:rsidRPr="00D032E4">
        <w:rPr>
          <w:rFonts w:ascii="Times New Roman" w:hAnsi="Times New Roman" w:cs="Times New Roman"/>
          <w:bCs/>
        </w:rPr>
        <w:t>: CRD-</w:t>
      </w:r>
      <w:r w:rsidR="00BF6A45">
        <w:rPr>
          <w:rFonts w:ascii="Times New Roman" w:hAnsi="Times New Roman" w:cs="Times New Roman"/>
          <w:bCs/>
        </w:rPr>
        <w:t>2230</w:t>
      </w:r>
      <w:r w:rsidRPr="00D032E4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2</w:t>
      </w:r>
      <w:r w:rsidR="00991922">
        <w:rPr>
          <w:rFonts w:ascii="Times New Roman" w:hAnsi="Times New Roman" w:cs="Times New Roman"/>
        </w:rPr>
        <w:t>1</w:t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BF6A45">
        <w:rPr>
          <w:rFonts w:ascii="Times New Roman" w:hAnsi="Times New Roman" w:cs="Times New Roman"/>
          <w:b/>
          <w:bCs/>
        </w:rPr>
        <w:t>55</w:t>
      </w:r>
      <w:r w:rsidRPr="00D032E4">
        <w:rPr>
          <w:rFonts w:ascii="Times New Roman" w:hAnsi="Times New Roman" w:cs="Times New Roman"/>
          <w:b/>
          <w:bCs/>
        </w:rPr>
        <w:t>.</w:t>
      </w:r>
      <w:r w:rsidRPr="00D032E4">
        <w:rPr>
          <w:rFonts w:ascii="Times New Roman" w:hAnsi="Times New Roman" w:cs="Times New Roman"/>
        </w:rPr>
        <w:t xml:space="preserve"> schôdza výboru</w:t>
      </w:r>
    </w:p>
    <w:p w:rsidR="001A11D2" w:rsidRDefault="001A11D2" w:rsidP="006B77BA">
      <w:pPr>
        <w:jc w:val="center"/>
        <w:rPr>
          <w:rFonts w:ascii="Times New Roman" w:hAnsi="Times New Roman" w:cs="Times New Roman"/>
          <w:b/>
          <w:bCs/>
        </w:rPr>
      </w:pPr>
    </w:p>
    <w:p w:rsidR="006B77BA" w:rsidRPr="006E518A" w:rsidRDefault="006E518A" w:rsidP="006B77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518A">
        <w:rPr>
          <w:rFonts w:ascii="Times New Roman" w:hAnsi="Times New Roman" w:cs="Times New Roman"/>
          <w:b/>
          <w:bCs/>
          <w:sz w:val="28"/>
          <w:szCs w:val="28"/>
        </w:rPr>
        <w:t>140</w:t>
      </w:r>
    </w:p>
    <w:p w:rsidR="006B77BA" w:rsidRPr="00877FAE" w:rsidRDefault="006B77BA" w:rsidP="006B77BA">
      <w:pPr>
        <w:jc w:val="center"/>
        <w:rPr>
          <w:rFonts w:ascii="Times New Roman" w:hAnsi="Times New Roman" w:cs="Times New Roman"/>
          <w:b/>
          <w:bCs/>
        </w:rPr>
      </w:pPr>
    </w:p>
    <w:p w:rsidR="006B77BA" w:rsidRPr="00E4639D" w:rsidRDefault="006B77BA" w:rsidP="006B77BA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6B77BA" w:rsidRPr="00E4639D" w:rsidRDefault="006B77BA" w:rsidP="006B77BA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6B77BA" w:rsidRPr="00E4639D" w:rsidRDefault="006B77BA" w:rsidP="006B77BA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6B77BA" w:rsidRPr="00E4639D" w:rsidRDefault="006B77BA" w:rsidP="006B77BA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6B77BA" w:rsidRPr="00E4639D" w:rsidRDefault="006B77BA" w:rsidP="006B77BA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> </w:t>
      </w:r>
      <w:r w:rsidR="00603FF9">
        <w:rPr>
          <w:rFonts w:ascii="Times New Roman" w:hAnsi="Times New Roman" w:cs="Times New Roman"/>
          <w:b/>
        </w:rPr>
        <w:t>1</w:t>
      </w:r>
      <w:r w:rsidR="00BF6A45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. </w:t>
      </w:r>
      <w:r w:rsidR="00BF6A45">
        <w:rPr>
          <w:rFonts w:ascii="Times New Roman" w:hAnsi="Times New Roman" w:cs="Times New Roman"/>
          <w:b/>
        </w:rPr>
        <w:t>novembra</w:t>
      </w:r>
      <w:r w:rsidRPr="00E4639D">
        <w:rPr>
          <w:rFonts w:ascii="Times New Roman" w:hAnsi="Times New Roman" w:cs="Times New Roman"/>
          <w:b/>
        </w:rPr>
        <w:t xml:space="preserve"> 20</w:t>
      </w:r>
      <w:r>
        <w:rPr>
          <w:rFonts w:ascii="Times New Roman" w:hAnsi="Times New Roman" w:cs="Times New Roman"/>
          <w:b/>
        </w:rPr>
        <w:t>2</w:t>
      </w:r>
      <w:r w:rsidR="00951D50">
        <w:rPr>
          <w:rFonts w:ascii="Times New Roman" w:hAnsi="Times New Roman" w:cs="Times New Roman"/>
          <w:b/>
        </w:rPr>
        <w:t>1</w:t>
      </w:r>
    </w:p>
    <w:p w:rsidR="006B77BA" w:rsidRDefault="006B77BA" w:rsidP="006B77BA">
      <w:pPr>
        <w:spacing w:line="276" w:lineRule="auto"/>
        <w:jc w:val="both"/>
        <w:rPr>
          <w:rFonts w:ascii="Times New Roman" w:hAnsi="Times New Roman" w:cs="Times New Roman"/>
        </w:rPr>
      </w:pPr>
    </w:p>
    <w:p w:rsidR="0038297F" w:rsidRPr="00BF6A45" w:rsidRDefault="006B77BA" w:rsidP="00BF6A45">
      <w:pPr>
        <w:pStyle w:val="Zkladntext2"/>
        <w:tabs>
          <w:tab w:val="left" w:pos="1080"/>
        </w:tabs>
        <w:spacing w:after="240" w:line="276" w:lineRule="auto"/>
        <w:jc w:val="both"/>
        <w:rPr>
          <w:rFonts w:ascii="Times New Roman" w:hAnsi="Times New Roman" w:cs="Times New Roman"/>
          <w:b/>
        </w:rPr>
      </w:pPr>
      <w:r w:rsidRPr="00BF6A45">
        <w:rPr>
          <w:rFonts w:ascii="Times New Roman" w:hAnsi="Times New Roman" w:cs="Times New Roman"/>
        </w:rPr>
        <w:t>k </w:t>
      </w:r>
      <w:r w:rsidR="00BF6A45" w:rsidRPr="00BF6A45">
        <w:rPr>
          <w:rFonts w:ascii="Times New Roman" w:hAnsi="Times New Roman" w:cs="Times New Roman"/>
          <w:noProof/>
        </w:rPr>
        <w:t xml:space="preserve">vládnemu návrhu zákona, ktorým sa menia a dopĺňajú niektoré zákony v súvislosti s treťou vlnou pandémie ochorenia COVID-19 </w:t>
      </w:r>
      <w:r w:rsidR="00BF6A45" w:rsidRPr="00BF6A45">
        <w:rPr>
          <w:rFonts w:ascii="Times New Roman" w:hAnsi="Times New Roman" w:cs="Times New Roman"/>
          <w:b/>
        </w:rPr>
        <w:t>(tlač 790)</w:t>
      </w:r>
    </w:p>
    <w:p w:rsidR="00B56CF7" w:rsidRDefault="00B56CF7" w:rsidP="006B77BA">
      <w:pPr>
        <w:spacing w:line="276" w:lineRule="auto"/>
        <w:jc w:val="both"/>
        <w:rPr>
          <w:sz w:val="22"/>
        </w:rPr>
      </w:pPr>
    </w:p>
    <w:p w:rsidR="006B77BA" w:rsidRDefault="006B77BA" w:rsidP="006B77BA">
      <w:pPr>
        <w:ind w:firstLine="567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6B77BA" w:rsidRPr="00E4639D" w:rsidRDefault="006B77BA" w:rsidP="006B77BA">
      <w:pPr>
        <w:ind w:firstLine="567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 prerokovaní</w:t>
      </w:r>
    </w:p>
    <w:p w:rsidR="006B77BA" w:rsidRPr="00E4639D" w:rsidRDefault="006B77BA" w:rsidP="006B77BA">
      <w:pPr>
        <w:ind w:left="708"/>
        <w:jc w:val="both"/>
        <w:rPr>
          <w:rFonts w:ascii="Times New Roman" w:hAnsi="Times New Roman" w:cs="Times New Roman"/>
          <w:b/>
        </w:rPr>
      </w:pPr>
    </w:p>
    <w:p w:rsidR="006B77BA" w:rsidRPr="00DB1686" w:rsidRDefault="006B77BA" w:rsidP="006B77BA">
      <w:pPr>
        <w:numPr>
          <w:ilvl w:val="0"/>
          <w:numId w:val="1"/>
        </w:numPr>
        <w:tabs>
          <w:tab w:val="num" w:pos="1068"/>
        </w:tabs>
        <w:rPr>
          <w:rFonts w:ascii="Times New Roman" w:hAnsi="Times New Roman" w:cs="Times New Roman"/>
        </w:rPr>
      </w:pPr>
      <w:r w:rsidRPr="00DB1686">
        <w:rPr>
          <w:rFonts w:ascii="Times New Roman" w:hAnsi="Times New Roman" w:cs="Times New Roman"/>
          <w:b/>
          <w:spacing w:val="38"/>
        </w:rPr>
        <w:t>súhlasí</w:t>
      </w:r>
    </w:p>
    <w:p w:rsidR="006B77BA" w:rsidRPr="00DB1686" w:rsidRDefault="006B77BA" w:rsidP="006B77BA">
      <w:pPr>
        <w:ind w:left="708"/>
        <w:rPr>
          <w:rFonts w:ascii="Times New Roman" w:hAnsi="Times New Roman" w:cs="Times New Roman"/>
        </w:rPr>
      </w:pPr>
    </w:p>
    <w:p w:rsidR="006B77BA" w:rsidRPr="00DB1686" w:rsidRDefault="0038297F" w:rsidP="00BF6A45">
      <w:pPr>
        <w:pStyle w:val="Zkladntext2"/>
        <w:tabs>
          <w:tab w:val="left" w:pos="851"/>
        </w:tabs>
        <w:spacing w:after="24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616BB5">
        <w:rPr>
          <w:rFonts w:ascii="Times New Roman" w:hAnsi="Times New Roman"/>
        </w:rPr>
        <w:t xml:space="preserve">   </w:t>
      </w:r>
      <w:r w:rsidR="00BF6A45">
        <w:rPr>
          <w:rFonts w:ascii="Times New Roman" w:hAnsi="Times New Roman"/>
        </w:rPr>
        <w:tab/>
      </w:r>
      <w:r w:rsidR="006B77BA">
        <w:rPr>
          <w:rFonts w:ascii="Times New Roman" w:hAnsi="Times New Roman"/>
        </w:rPr>
        <w:t xml:space="preserve"> s</w:t>
      </w:r>
      <w:r w:rsidR="00BF6A45">
        <w:rPr>
          <w:rFonts w:ascii="Times New Roman" w:hAnsi="Times New Roman"/>
        </w:rPr>
        <w:t xml:space="preserve"> vládnym </w:t>
      </w:r>
      <w:r w:rsidR="006B77BA" w:rsidRPr="00DB1686">
        <w:rPr>
          <w:rFonts w:ascii="Times New Roman" w:hAnsi="Times New Roman"/>
        </w:rPr>
        <w:t xml:space="preserve">návrhom </w:t>
      </w:r>
      <w:r w:rsidR="00BF6A45" w:rsidRPr="00BF6A45">
        <w:rPr>
          <w:rFonts w:ascii="Times New Roman" w:hAnsi="Times New Roman" w:cs="Times New Roman"/>
          <w:noProof/>
        </w:rPr>
        <w:t xml:space="preserve">zákona, ktorým sa menia a dopĺňajú niektoré zákony v súvislosti s treťou vlnou pandémie ochorenia COVID-19 </w:t>
      </w:r>
      <w:r w:rsidR="00BF6A45" w:rsidRPr="00BF6A45">
        <w:rPr>
          <w:rFonts w:ascii="Times New Roman" w:hAnsi="Times New Roman" w:cs="Times New Roman"/>
          <w:b/>
        </w:rPr>
        <w:t>(tlač 790)</w:t>
      </w:r>
      <w:r w:rsidR="006B77BA" w:rsidRPr="00DB1686">
        <w:rPr>
          <w:rFonts w:ascii="Times New Roman" w:hAnsi="Times New Roman"/>
        </w:rPr>
        <w:t>;</w:t>
      </w:r>
    </w:p>
    <w:p w:rsidR="006B77BA" w:rsidRPr="001A11D2" w:rsidRDefault="006B77BA" w:rsidP="006B77BA">
      <w:pPr>
        <w:rPr>
          <w:sz w:val="20"/>
          <w:szCs w:val="20"/>
        </w:rPr>
      </w:pPr>
    </w:p>
    <w:p w:rsidR="006B77BA" w:rsidRPr="00E4639D" w:rsidRDefault="006B77BA" w:rsidP="006B77BA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odporúča</w:t>
      </w:r>
    </w:p>
    <w:p w:rsidR="006B77BA" w:rsidRPr="00E4639D" w:rsidRDefault="006B77BA" w:rsidP="006B77B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E4639D">
        <w:rPr>
          <w:rFonts w:ascii="Times New Roman" w:hAnsi="Times New Roman" w:cs="Times New Roman"/>
          <w:b/>
          <w:bCs/>
        </w:rPr>
        <w:t xml:space="preserve">    Národnej rade Slovenskej republiky</w:t>
      </w:r>
    </w:p>
    <w:p w:rsidR="006B77BA" w:rsidRPr="00E4639D" w:rsidRDefault="006B77BA" w:rsidP="006B77B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</w:p>
    <w:p w:rsidR="006B77BA" w:rsidRPr="00EE7B5C" w:rsidRDefault="006B77BA" w:rsidP="00BF6A45">
      <w:pPr>
        <w:pStyle w:val="Zkladntext2"/>
        <w:tabs>
          <w:tab w:val="left" w:pos="709"/>
        </w:tabs>
        <w:spacing w:after="240" w:line="276" w:lineRule="auto"/>
        <w:rPr>
          <w:rFonts w:ascii="Times New Roman" w:hAnsi="Times New Roman"/>
        </w:rPr>
      </w:pPr>
      <w:r w:rsidRPr="00E4639D">
        <w:rPr>
          <w:rFonts w:ascii="Times New Roman" w:hAnsi="Times New Roman"/>
        </w:rPr>
        <w:tab/>
        <w:t xml:space="preserve">     </w:t>
      </w:r>
      <w:r w:rsidR="00BF6A45">
        <w:rPr>
          <w:rFonts w:ascii="Times New Roman" w:hAnsi="Times New Roman"/>
        </w:rPr>
        <w:t xml:space="preserve">vládny </w:t>
      </w:r>
      <w:r w:rsidRPr="00E4639D">
        <w:rPr>
          <w:rFonts w:ascii="Times New Roman" w:hAnsi="Times New Roman"/>
        </w:rPr>
        <w:t xml:space="preserve">návrh </w:t>
      </w:r>
      <w:r w:rsidR="00BF6A45" w:rsidRPr="00BF6A45">
        <w:rPr>
          <w:rFonts w:ascii="Times New Roman" w:hAnsi="Times New Roman" w:cs="Times New Roman"/>
          <w:noProof/>
        </w:rPr>
        <w:t xml:space="preserve">zákona, ktorým sa menia a dopĺňajú niektoré zákony v súvislosti s treťou vlnou pandémie ochorenia COVID-19 </w:t>
      </w:r>
      <w:r w:rsidR="00BF6A45" w:rsidRPr="00BF6A45">
        <w:rPr>
          <w:rFonts w:ascii="Times New Roman" w:hAnsi="Times New Roman" w:cs="Times New Roman"/>
          <w:b/>
        </w:rPr>
        <w:t>(tlač 790)</w:t>
      </w:r>
      <w:r w:rsidR="00BF6A45">
        <w:rPr>
          <w:rFonts w:ascii="Times New Roman" w:hAnsi="Times New Roman" w:cs="Times New Roman"/>
          <w:b/>
        </w:rPr>
        <w:t xml:space="preserve"> </w:t>
      </w:r>
      <w:r w:rsidRPr="00EE7B5C">
        <w:rPr>
          <w:rFonts w:ascii="Times New Roman" w:hAnsi="Times New Roman"/>
          <w:b/>
        </w:rPr>
        <w:t>schváliť</w:t>
      </w:r>
      <w:r w:rsidRPr="00EE7B5C">
        <w:rPr>
          <w:rFonts w:ascii="Times New Roman" w:hAnsi="Times New Roman"/>
        </w:rPr>
        <w:t>;</w:t>
      </w:r>
    </w:p>
    <w:p w:rsidR="006B77BA" w:rsidRPr="00E4639D" w:rsidRDefault="006B77BA" w:rsidP="006B77BA">
      <w:pPr>
        <w:jc w:val="both"/>
        <w:rPr>
          <w:rFonts w:ascii="Times New Roman" w:hAnsi="Times New Roman" w:cs="Times New Roman"/>
        </w:rPr>
      </w:pPr>
    </w:p>
    <w:p w:rsidR="006B77BA" w:rsidRPr="00E4639D" w:rsidRDefault="006B77BA" w:rsidP="006B77BA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</w:rPr>
      </w:pPr>
      <w:r w:rsidRPr="00E4639D">
        <w:rPr>
          <w:rFonts w:ascii="Times New Roman" w:hAnsi="Times New Roman" w:cs="Times New Roman"/>
          <w:b/>
          <w:spacing w:val="38"/>
        </w:rPr>
        <w:t>ukladá</w:t>
      </w:r>
    </w:p>
    <w:p w:rsidR="006B77BA" w:rsidRPr="00E4639D" w:rsidRDefault="006B77BA" w:rsidP="0064703D">
      <w:pPr>
        <w:ind w:left="927"/>
        <w:jc w:val="both"/>
        <w:rPr>
          <w:rFonts w:ascii="Times New Roman" w:hAnsi="Times New Roman" w:cs="Times New Roman"/>
          <w:b/>
          <w:bCs/>
        </w:rPr>
      </w:pPr>
      <w:r w:rsidRPr="00E4639D">
        <w:rPr>
          <w:rFonts w:ascii="Times New Roman" w:hAnsi="Times New Roman" w:cs="Times New Roman"/>
          <w:b/>
          <w:bCs/>
        </w:rPr>
        <w:t>predsed</w:t>
      </w:r>
      <w:r w:rsidR="0038297F">
        <w:rPr>
          <w:rFonts w:ascii="Times New Roman" w:hAnsi="Times New Roman" w:cs="Times New Roman"/>
          <w:b/>
          <w:bCs/>
        </w:rPr>
        <w:t>ovi</w:t>
      </w:r>
      <w:r>
        <w:rPr>
          <w:rFonts w:ascii="Times New Roman" w:hAnsi="Times New Roman" w:cs="Times New Roman"/>
          <w:b/>
          <w:bCs/>
        </w:rPr>
        <w:t xml:space="preserve"> </w:t>
      </w:r>
      <w:r w:rsidRPr="00E4639D">
        <w:rPr>
          <w:rFonts w:ascii="Times New Roman" w:hAnsi="Times New Roman" w:cs="Times New Roman"/>
          <w:b/>
          <w:bCs/>
        </w:rPr>
        <w:t>výboru</w:t>
      </w:r>
    </w:p>
    <w:p w:rsidR="006B77BA" w:rsidRPr="001A11D2" w:rsidRDefault="006B77BA" w:rsidP="006B77B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B77BA" w:rsidRDefault="006B77BA" w:rsidP="006B77B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</w:r>
      <w:r w:rsidR="0064703D">
        <w:rPr>
          <w:rFonts w:ascii="Times New Roman" w:hAnsi="Times New Roman" w:cs="Times New Roman"/>
        </w:rPr>
        <w:t xml:space="preserve">    </w:t>
      </w:r>
      <w:r w:rsidRPr="00E4639D">
        <w:rPr>
          <w:rFonts w:ascii="Times New Roman" w:hAnsi="Times New Roman" w:cs="Times New Roman"/>
        </w:rPr>
        <w:t>informovať o prijatom uznesení výboru gestorsk</w:t>
      </w:r>
      <w:r>
        <w:rPr>
          <w:rFonts w:ascii="Times New Roman" w:hAnsi="Times New Roman" w:cs="Times New Roman"/>
        </w:rPr>
        <w:t>ý</w:t>
      </w:r>
      <w:r w:rsidRPr="00E463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Výbor Národnej rady Slovenskej republiky pre </w:t>
      </w:r>
      <w:r w:rsidR="00BF6A45">
        <w:rPr>
          <w:rFonts w:ascii="Times New Roman" w:hAnsi="Times New Roman" w:cs="Times New Roman"/>
        </w:rPr>
        <w:t xml:space="preserve">zdravotníctvo. </w:t>
      </w:r>
    </w:p>
    <w:p w:rsidR="00BF6A45" w:rsidRPr="00E4639D" w:rsidRDefault="00BF6A45" w:rsidP="006B77B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6B77BA" w:rsidRPr="001A11D2" w:rsidRDefault="006B77BA" w:rsidP="006B77BA">
      <w:pPr>
        <w:ind w:left="6372"/>
        <w:rPr>
          <w:rFonts w:ascii="Times New Roman" w:hAnsi="Times New Roman" w:cs="Times New Roman"/>
          <w:b/>
          <w:sz w:val="20"/>
          <w:szCs w:val="20"/>
        </w:rPr>
      </w:pPr>
    </w:p>
    <w:p w:rsidR="00A954A2" w:rsidRDefault="00A954A2" w:rsidP="00A954A2">
      <w:pPr>
        <w:tabs>
          <w:tab w:val="left" w:pos="720"/>
        </w:tabs>
        <w:spacing w:line="276" w:lineRule="auto"/>
        <w:jc w:val="both"/>
        <w:rPr>
          <w:rFonts w:ascii="Times New Roman" w:hAnsi="Times New Roman"/>
        </w:rPr>
      </w:pPr>
    </w:p>
    <w:p w:rsidR="00A954A2" w:rsidRDefault="00A954A2" w:rsidP="00A954A2">
      <w:pPr>
        <w:tabs>
          <w:tab w:val="left" w:pos="107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A954A2" w:rsidRDefault="00A954A2" w:rsidP="00A954A2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  <w:spacing w:val="38"/>
        </w:rPr>
      </w:pPr>
      <w:r>
        <w:rPr>
          <w:rFonts w:ascii="Times New Roman" w:hAnsi="Times New Roman" w:cs="Times New Roman"/>
          <w:b/>
          <w:bCs/>
        </w:rPr>
        <w:t xml:space="preserve">Vladimír  </w:t>
      </w:r>
      <w:r>
        <w:rPr>
          <w:rFonts w:ascii="Times New Roman" w:hAnsi="Times New Roman" w:cs="Times New Roman"/>
          <w:b/>
          <w:bCs/>
          <w:spacing w:val="38"/>
        </w:rPr>
        <w:t>Ledecký</w:t>
      </w:r>
    </w:p>
    <w:p w:rsidR="00A954A2" w:rsidRDefault="00A954A2" w:rsidP="00A954A2">
      <w:pPr>
        <w:spacing w:line="276" w:lineRule="auto"/>
        <w:ind w:left="424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predseda výboru</w:t>
      </w:r>
    </w:p>
    <w:p w:rsidR="00A954A2" w:rsidRDefault="00A954A2" w:rsidP="00A954A2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overovatelia výboru:</w:t>
      </w:r>
    </w:p>
    <w:p w:rsidR="00A954A2" w:rsidRDefault="00A954A2" w:rsidP="00A954A2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Lucia  </w:t>
      </w:r>
      <w:r>
        <w:rPr>
          <w:rFonts w:ascii="Times New Roman" w:hAnsi="Times New Roman" w:cs="Times New Roman"/>
          <w:b/>
          <w:bCs/>
          <w:iCs/>
          <w:spacing w:val="28"/>
        </w:rPr>
        <w:t>Drábiková</w:t>
      </w:r>
    </w:p>
    <w:p w:rsidR="00A954A2" w:rsidRDefault="00A954A2" w:rsidP="00A954A2">
      <w:pPr>
        <w:rPr>
          <w:rFonts w:ascii="Times New Roman" w:hAnsi="Times New Roman"/>
          <w:b/>
          <w:caps/>
        </w:rPr>
      </w:pPr>
      <w:r>
        <w:rPr>
          <w:rFonts w:ascii="Times New Roman" w:hAnsi="Times New Roman" w:cs="Times New Roman"/>
          <w:b/>
          <w:bCs/>
          <w:iCs/>
        </w:rPr>
        <w:t xml:space="preserve">Erik </w:t>
      </w:r>
      <w:r>
        <w:rPr>
          <w:rFonts w:ascii="Times New Roman" w:hAnsi="Times New Roman" w:cs="Times New Roman"/>
          <w:b/>
          <w:bCs/>
          <w:iCs/>
          <w:spacing w:val="28"/>
        </w:rPr>
        <w:t>Tomáš</w:t>
      </w:r>
    </w:p>
    <w:p w:rsidR="00A954A2" w:rsidRDefault="00A954A2" w:rsidP="00A954A2">
      <w:pPr>
        <w:tabs>
          <w:tab w:val="left" w:pos="720"/>
        </w:tabs>
        <w:spacing w:line="276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6B77BA" w:rsidRDefault="006B77BA" w:rsidP="006B77BA">
      <w:pPr>
        <w:ind w:left="6372"/>
        <w:rPr>
          <w:rFonts w:ascii="Times New Roman" w:hAnsi="Times New Roman" w:cs="Times New Roman"/>
          <w:b/>
          <w:sz w:val="20"/>
          <w:szCs w:val="20"/>
        </w:rPr>
      </w:pPr>
    </w:p>
    <w:sectPr w:rsidR="006B7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A381B"/>
    <w:multiLevelType w:val="hybridMultilevel"/>
    <w:tmpl w:val="CEBA333E"/>
    <w:lvl w:ilvl="0" w:tplc="1ECCB7AE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  <w:lvl w:ilvl="1" w:tplc="041B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7BA"/>
    <w:rsid w:val="001A11D2"/>
    <w:rsid w:val="002B5B4D"/>
    <w:rsid w:val="0038297F"/>
    <w:rsid w:val="006022C7"/>
    <w:rsid w:val="00603FF9"/>
    <w:rsid w:val="00606B5C"/>
    <w:rsid w:val="00616BB5"/>
    <w:rsid w:val="0064703D"/>
    <w:rsid w:val="006858B6"/>
    <w:rsid w:val="006B77BA"/>
    <w:rsid w:val="006E518A"/>
    <w:rsid w:val="00713C3C"/>
    <w:rsid w:val="007209C0"/>
    <w:rsid w:val="007B6755"/>
    <w:rsid w:val="008563A0"/>
    <w:rsid w:val="008F224A"/>
    <w:rsid w:val="00951D50"/>
    <w:rsid w:val="00991922"/>
    <w:rsid w:val="00A954A2"/>
    <w:rsid w:val="00B56CF7"/>
    <w:rsid w:val="00B74239"/>
    <w:rsid w:val="00BB4930"/>
    <w:rsid w:val="00BF6A45"/>
    <w:rsid w:val="00CC058A"/>
    <w:rsid w:val="00CC1239"/>
    <w:rsid w:val="00EE7B5C"/>
    <w:rsid w:val="00F4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EBA7F"/>
  <w15:chartTrackingRefBased/>
  <w15:docId w15:val="{4E4C353D-8D41-4BE0-AD77-7F4CC61E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B77BA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B56CF7"/>
    <w:pPr>
      <w:spacing w:after="120" w:line="259" w:lineRule="auto"/>
    </w:pPr>
    <w:rPr>
      <w:rFonts w:asciiTheme="minorHAnsi" w:hAnsiTheme="minorHAnsi" w:cs="Times New Roman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56CF7"/>
    <w:rPr>
      <w:rFonts w:eastAsia="Times New Roman" w:cs="Times New Roman"/>
    </w:rPr>
  </w:style>
  <w:style w:type="paragraph" w:styleId="Zkladntext2">
    <w:name w:val="Body Text 2"/>
    <w:basedOn w:val="Normlny"/>
    <w:link w:val="Zkladntext2Char"/>
    <w:uiPriority w:val="99"/>
    <w:unhideWhenUsed/>
    <w:rsid w:val="0038297F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38297F"/>
    <w:rPr>
      <w:rFonts w:ascii="Arial" w:eastAsia="Times New Roman" w:hAnsi="Arial" w:cs="Arial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22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224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6</cp:revision>
  <cp:lastPrinted>2021-11-11T15:44:00Z</cp:lastPrinted>
  <dcterms:created xsi:type="dcterms:W3CDTF">2021-11-11T06:41:00Z</dcterms:created>
  <dcterms:modified xsi:type="dcterms:W3CDTF">2021-11-11T15:45:00Z</dcterms:modified>
</cp:coreProperties>
</file>