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5183C" w14:textId="0046C88C" w:rsidR="00FA7DEC" w:rsidRDefault="000F3A4A">
      <w:pPr>
        <w:rPr>
          <w:b/>
          <w:bCs/>
          <w:sz w:val="32"/>
          <w:szCs w:val="32"/>
          <w:u w:val="single"/>
        </w:rPr>
      </w:pPr>
      <w:r w:rsidRPr="000F3A4A">
        <w:rPr>
          <w:b/>
          <w:bCs/>
          <w:sz w:val="32"/>
          <w:szCs w:val="32"/>
          <w:u w:val="single"/>
        </w:rPr>
        <w:t xml:space="preserve">N Á R O D N Á   </w:t>
      </w:r>
      <w:r>
        <w:rPr>
          <w:b/>
          <w:bCs/>
          <w:sz w:val="32"/>
          <w:szCs w:val="32"/>
          <w:u w:val="single"/>
        </w:rPr>
        <w:t xml:space="preserve">  </w:t>
      </w:r>
      <w:r w:rsidRPr="000F3A4A">
        <w:rPr>
          <w:b/>
          <w:bCs/>
          <w:sz w:val="32"/>
          <w:szCs w:val="32"/>
          <w:u w:val="single"/>
        </w:rPr>
        <w:t>R A D A     S L O V E N S K E J    R E P U B L I K</w:t>
      </w:r>
      <w:r>
        <w:rPr>
          <w:b/>
          <w:bCs/>
          <w:sz w:val="32"/>
          <w:szCs w:val="32"/>
          <w:u w:val="single"/>
        </w:rPr>
        <w:t> </w:t>
      </w:r>
      <w:r w:rsidRPr="000F3A4A">
        <w:rPr>
          <w:b/>
          <w:bCs/>
          <w:sz w:val="32"/>
          <w:szCs w:val="32"/>
          <w:u w:val="single"/>
        </w:rPr>
        <w:t>Y</w:t>
      </w:r>
    </w:p>
    <w:p w14:paraId="6340BA34" w14:textId="36885BA8" w:rsidR="000F3A4A" w:rsidRDefault="000F3A4A" w:rsidP="000F3A4A">
      <w:pPr>
        <w:jc w:val="center"/>
        <w:rPr>
          <w:b/>
          <w:bCs/>
          <w:sz w:val="32"/>
          <w:szCs w:val="32"/>
        </w:rPr>
      </w:pPr>
    </w:p>
    <w:p w14:paraId="283109BC" w14:textId="4107B8AA" w:rsidR="000F3A4A" w:rsidRDefault="000F3A4A" w:rsidP="000F3A4A">
      <w:pPr>
        <w:jc w:val="center"/>
        <w:rPr>
          <w:b/>
          <w:bCs/>
          <w:sz w:val="32"/>
          <w:szCs w:val="32"/>
        </w:rPr>
      </w:pPr>
      <w:r>
        <w:rPr>
          <w:b/>
          <w:bCs/>
          <w:sz w:val="32"/>
          <w:szCs w:val="32"/>
        </w:rPr>
        <w:t>VIII. volebné obdobie</w:t>
      </w:r>
    </w:p>
    <w:p w14:paraId="519D8AFC" w14:textId="067FDB48" w:rsidR="000F3A4A" w:rsidRDefault="000F3A4A" w:rsidP="00E041C8">
      <w:pPr>
        <w:jc w:val="center"/>
        <w:rPr>
          <w:b/>
          <w:bCs/>
          <w:sz w:val="32"/>
          <w:szCs w:val="32"/>
        </w:rPr>
      </w:pPr>
      <w:r>
        <w:rPr>
          <w:b/>
          <w:bCs/>
          <w:sz w:val="32"/>
          <w:szCs w:val="32"/>
        </w:rPr>
        <w:t>N á v r h</w:t>
      </w:r>
    </w:p>
    <w:p w14:paraId="720BFB65" w14:textId="5C53D53D" w:rsidR="000F3A4A" w:rsidRDefault="000F3A4A" w:rsidP="000F3A4A">
      <w:pPr>
        <w:jc w:val="center"/>
        <w:rPr>
          <w:b/>
          <w:bCs/>
          <w:sz w:val="32"/>
          <w:szCs w:val="32"/>
        </w:rPr>
      </w:pPr>
      <w:r>
        <w:rPr>
          <w:b/>
          <w:bCs/>
          <w:sz w:val="32"/>
          <w:szCs w:val="32"/>
        </w:rPr>
        <w:t>Z á k o n</w:t>
      </w:r>
    </w:p>
    <w:p w14:paraId="09EC5E74" w14:textId="7DBBA505" w:rsidR="000F3A4A" w:rsidRDefault="000F3A4A" w:rsidP="000F3A4A">
      <w:pPr>
        <w:jc w:val="center"/>
        <w:rPr>
          <w:b/>
          <w:bCs/>
          <w:sz w:val="32"/>
          <w:szCs w:val="32"/>
        </w:rPr>
      </w:pPr>
      <w:r>
        <w:rPr>
          <w:b/>
          <w:bCs/>
          <w:sz w:val="32"/>
          <w:szCs w:val="32"/>
        </w:rPr>
        <w:t>z ...............2021</w:t>
      </w:r>
    </w:p>
    <w:p w14:paraId="22B6AE53" w14:textId="5F939352" w:rsidR="000F3A4A" w:rsidRDefault="000F3A4A" w:rsidP="000F3A4A">
      <w:pPr>
        <w:jc w:val="center"/>
        <w:rPr>
          <w:b/>
          <w:bCs/>
          <w:sz w:val="32"/>
          <w:szCs w:val="32"/>
        </w:rPr>
      </w:pPr>
      <w:r>
        <w:rPr>
          <w:b/>
          <w:bCs/>
          <w:sz w:val="32"/>
          <w:szCs w:val="32"/>
        </w:rPr>
        <w:t>o osobitnom odvode vybraných finančných inštitúcií</w:t>
      </w:r>
    </w:p>
    <w:p w14:paraId="3B879D10" w14:textId="5CA13458" w:rsidR="000F3A4A" w:rsidRDefault="000F3A4A" w:rsidP="000F3A4A">
      <w:pPr>
        <w:jc w:val="center"/>
        <w:rPr>
          <w:b/>
          <w:bCs/>
          <w:sz w:val="32"/>
          <w:szCs w:val="32"/>
        </w:rPr>
      </w:pPr>
    </w:p>
    <w:p w14:paraId="2F620363" w14:textId="22B752B4" w:rsidR="000F3A4A" w:rsidRDefault="000F3A4A" w:rsidP="000F3A4A">
      <w:pPr>
        <w:jc w:val="both"/>
        <w:rPr>
          <w:sz w:val="32"/>
          <w:szCs w:val="32"/>
        </w:rPr>
      </w:pPr>
      <w:r>
        <w:rPr>
          <w:sz w:val="32"/>
          <w:szCs w:val="32"/>
        </w:rPr>
        <w:t>Národná rada Slovenskej republiky sa uzniesla na tomto zákone:</w:t>
      </w:r>
    </w:p>
    <w:p w14:paraId="6DEC7D9C" w14:textId="249BA8AF" w:rsidR="000F3A4A" w:rsidRDefault="000F3A4A" w:rsidP="000F3A4A">
      <w:pPr>
        <w:jc w:val="both"/>
        <w:rPr>
          <w:sz w:val="32"/>
          <w:szCs w:val="32"/>
        </w:rPr>
      </w:pPr>
    </w:p>
    <w:p w14:paraId="0BE0340A" w14:textId="77777777" w:rsidR="007C5A37" w:rsidRDefault="007C5A37" w:rsidP="000F3A4A">
      <w:pPr>
        <w:jc w:val="center"/>
        <w:rPr>
          <w:b/>
          <w:bCs/>
          <w:sz w:val="32"/>
          <w:szCs w:val="32"/>
        </w:rPr>
      </w:pPr>
    </w:p>
    <w:p w14:paraId="02A30158" w14:textId="3F3C6AF6" w:rsidR="000F3A4A" w:rsidRDefault="000F3A4A" w:rsidP="000F3A4A">
      <w:pPr>
        <w:jc w:val="center"/>
        <w:rPr>
          <w:b/>
          <w:bCs/>
          <w:sz w:val="32"/>
          <w:szCs w:val="32"/>
        </w:rPr>
      </w:pPr>
      <w:r>
        <w:rPr>
          <w:b/>
          <w:bCs/>
          <w:sz w:val="32"/>
          <w:szCs w:val="32"/>
        </w:rPr>
        <w:t>Čl. I</w:t>
      </w:r>
    </w:p>
    <w:p w14:paraId="02AC682A" w14:textId="76399398" w:rsidR="000F3A4A" w:rsidRDefault="000F3A4A" w:rsidP="000F3A4A">
      <w:pPr>
        <w:jc w:val="center"/>
        <w:rPr>
          <w:sz w:val="32"/>
          <w:szCs w:val="32"/>
        </w:rPr>
      </w:pPr>
      <w:r>
        <w:rPr>
          <w:sz w:val="32"/>
          <w:szCs w:val="32"/>
        </w:rPr>
        <w:t>§ 1</w:t>
      </w:r>
    </w:p>
    <w:p w14:paraId="50941054" w14:textId="09017237" w:rsidR="00172AC4" w:rsidRDefault="00172AC4" w:rsidP="00172AC4">
      <w:pPr>
        <w:jc w:val="both"/>
        <w:rPr>
          <w:sz w:val="32"/>
          <w:szCs w:val="32"/>
        </w:rPr>
      </w:pPr>
      <w:r>
        <w:rPr>
          <w:sz w:val="32"/>
          <w:szCs w:val="32"/>
        </w:rPr>
        <w:tab/>
        <w:t>Tento zákon upravuje povinnosť platenia osobitného odvodu bankou alebo pobočkou zahraničnej banky</w:t>
      </w:r>
      <w:r w:rsidR="000915A0">
        <w:rPr>
          <w:sz w:val="32"/>
          <w:szCs w:val="32"/>
        </w:rPr>
        <w:t xml:space="preserve"> (ďalej len „banka“)</w:t>
      </w:r>
      <w:r>
        <w:rPr>
          <w:sz w:val="32"/>
          <w:szCs w:val="32"/>
        </w:rPr>
        <w:t xml:space="preserve"> a výšku platenia odvodu.</w:t>
      </w:r>
    </w:p>
    <w:p w14:paraId="19E02761" w14:textId="4A3B69C7" w:rsidR="000F3A4A" w:rsidRDefault="00172AC4" w:rsidP="00172AC4">
      <w:pPr>
        <w:jc w:val="center"/>
        <w:rPr>
          <w:sz w:val="32"/>
          <w:szCs w:val="32"/>
        </w:rPr>
      </w:pPr>
      <w:r>
        <w:rPr>
          <w:sz w:val="32"/>
          <w:szCs w:val="32"/>
        </w:rPr>
        <w:t>§ 2</w:t>
      </w:r>
    </w:p>
    <w:p w14:paraId="442301BD" w14:textId="0621A902" w:rsidR="00172AC4" w:rsidRDefault="00172AC4" w:rsidP="00E041C8">
      <w:pPr>
        <w:jc w:val="both"/>
        <w:rPr>
          <w:sz w:val="32"/>
          <w:szCs w:val="32"/>
          <w:vertAlign w:val="superscript"/>
        </w:rPr>
      </w:pPr>
      <w:r>
        <w:rPr>
          <w:sz w:val="32"/>
          <w:szCs w:val="32"/>
        </w:rPr>
        <w:tab/>
        <w:t xml:space="preserve">Základom pre výpočet odvodu je suma pasív banky vykazovaných v súvahe znížená o sumu vlastného imania, ak je jeho hodnota kladná, </w:t>
      </w:r>
      <w:r w:rsidR="00E041C8">
        <w:rPr>
          <w:sz w:val="32"/>
          <w:szCs w:val="32"/>
        </w:rPr>
        <w:t xml:space="preserve">o </w:t>
      </w:r>
      <w:r>
        <w:rPr>
          <w:sz w:val="32"/>
          <w:szCs w:val="32"/>
        </w:rPr>
        <w:t>hodnotu finančných zdrojov dlhodobo poskytnutých pobočke zahraničnej banky a o hodnotu podriadeného dlhu podľa osobitného predpisu.</w:t>
      </w:r>
      <w:r w:rsidR="00E041C8">
        <w:rPr>
          <w:sz w:val="32"/>
          <w:szCs w:val="32"/>
          <w:vertAlign w:val="superscript"/>
        </w:rPr>
        <w:t>1)</w:t>
      </w:r>
    </w:p>
    <w:p w14:paraId="630001DD" w14:textId="04173D9B" w:rsidR="000915A0" w:rsidRDefault="000915A0" w:rsidP="000915A0">
      <w:pPr>
        <w:jc w:val="center"/>
        <w:rPr>
          <w:sz w:val="32"/>
          <w:szCs w:val="32"/>
        </w:rPr>
      </w:pPr>
      <w:r>
        <w:rPr>
          <w:sz w:val="32"/>
          <w:szCs w:val="32"/>
        </w:rPr>
        <w:t>§ 3</w:t>
      </w:r>
    </w:p>
    <w:p w14:paraId="0AA3070E" w14:textId="222A064C" w:rsidR="000915A0" w:rsidRDefault="000915A0" w:rsidP="000915A0">
      <w:pPr>
        <w:jc w:val="both"/>
        <w:rPr>
          <w:sz w:val="32"/>
          <w:szCs w:val="32"/>
        </w:rPr>
      </w:pPr>
      <w:r>
        <w:rPr>
          <w:sz w:val="32"/>
          <w:szCs w:val="32"/>
        </w:rPr>
        <w:tab/>
        <w:t xml:space="preserve">Banka je povinná uhrádzať odvod, ktorého sadzba je 0,4 % na príslušný kalendárny rok. </w:t>
      </w:r>
    </w:p>
    <w:p w14:paraId="41405EB6" w14:textId="77777777" w:rsidR="000915A0" w:rsidRDefault="000915A0" w:rsidP="000915A0">
      <w:pPr>
        <w:jc w:val="both"/>
        <w:rPr>
          <w:sz w:val="32"/>
          <w:szCs w:val="32"/>
        </w:rPr>
      </w:pPr>
    </w:p>
    <w:p w14:paraId="06E7C257" w14:textId="333920DA" w:rsidR="000915A0" w:rsidRDefault="007C5A37" w:rsidP="000915A0">
      <w:pPr>
        <w:jc w:val="center"/>
        <w:rPr>
          <w:sz w:val="32"/>
          <w:szCs w:val="32"/>
        </w:rPr>
      </w:pPr>
      <w:r>
        <w:rPr>
          <w:sz w:val="32"/>
          <w:szCs w:val="32"/>
        </w:rPr>
        <w:lastRenderedPageBreak/>
        <w:t>§ 4</w:t>
      </w:r>
    </w:p>
    <w:p w14:paraId="31AE0E08" w14:textId="33003697" w:rsidR="007C5A37" w:rsidRDefault="007C5A37" w:rsidP="007C5A37">
      <w:pPr>
        <w:jc w:val="both"/>
        <w:rPr>
          <w:sz w:val="32"/>
          <w:szCs w:val="32"/>
        </w:rPr>
      </w:pPr>
      <w:r>
        <w:rPr>
          <w:sz w:val="32"/>
          <w:szCs w:val="32"/>
        </w:rPr>
        <w:tab/>
        <w:t xml:space="preserve">Podrobnosti o povinnosti platenia odvodu, spôsobu jeho platenia a správy odvodu upraví vláda Slovenskej republiky svojím nariadením. </w:t>
      </w:r>
    </w:p>
    <w:p w14:paraId="2A3B0BCF" w14:textId="3640CC95" w:rsidR="007C5A37" w:rsidRDefault="007C5A37" w:rsidP="007C5A37">
      <w:pPr>
        <w:jc w:val="both"/>
        <w:rPr>
          <w:sz w:val="32"/>
          <w:szCs w:val="32"/>
        </w:rPr>
      </w:pPr>
    </w:p>
    <w:p w14:paraId="6EF5356F" w14:textId="74A67C5E" w:rsidR="007C5A37" w:rsidRDefault="007C5A37" w:rsidP="007C5A37">
      <w:pPr>
        <w:jc w:val="center"/>
        <w:rPr>
          <w:b/>
          <w:bCs/>
          <w:sz w:val="32"/>
          <w:szCs w:val="32"/>
        </w:rPr>
      </w:pPr>
      <w:r>
        <w:rPr>
          <w:b/>
          <w:bCs/>
          <w:sz w:val="32"/>
          <w:szCs w:val="32"/>
        </w:rPr>
        <w:t>Čl. II</w:t>
      </w:r>
    </w:p>
    <w:p w14:paraId="31FE2640" w14:textId="2977CF05" w:rsidR="007C5A37" w:rsidRPr="007C5A37" w:rsidRDefault="007C5A37" w:rsidP="007C5A37">
      <w:pPr>
        <w:rPr>
          <w:sz w:val="32"/>
          <w:szCs w:val="32"/>
        </w:rPr>
      </w:pPr>
      <w:r>
        <w:rPr>
          <w:b/>
          <w:bCs/>
          <w:sz w:val="32"/>
          <w:szCs w:val="32"/>
        </w:rPr>
        <w:tab/>
      </w:r>
      <w:r>
        <w:rPr>
          <w:sz w:val="32"/>
          <w:szCs w:val="32"/>
        </w:rPr>
        <w:t>Tento zákon nadobúda účinnosť 1. marca 2022.</w:t>
      </w:r>
    </w:p>
    <w:p w14:paraId="499A4B02" w14:textId="77777777" w:rsidR="007C5A37" w:rsidRPr="000915A0" w:rsidRDefault="007C5A37" w:rsidP="000915A0">
      <w:pPr>
        <w:jc w:val="center"/>
        <w:rPr>
          <w:sz w:val="32"/>
          <w:szCs w:val="32"/>
        </w:rPr>
      </w:pPr>
    </w:p>
    <w:p w14:paraId="4236805A" w14:textId="3FE6CD78" w:rsidR="000915A0" w:rsidRDefault="000915A0" w:rsidP="00E041C8">
      <w:pPr>
        <w:jc w:val="both"/>
        <w:rPr>
          <w:sz w:val="32"/>
          <w:szCs w:val="32"/>
          <w:vertAlign w:val="superscript"/>
        </w:rPr>
      </w:pPr>
    </w:p>
    <w:p w14:paraId="14654718" w14:textId="0C6516AC" w:rsidR="000915A0" w:rsidRDefault="000915A0" w:rsidP="00E041C8">
      <w:pPr>
        <w:jc w:val="both"/>
        <w:rPr>
          <w:sz w:val="32"/>
          <w:szCs w:val="32"/>
          <w:vertAlign w:val="superscript"/>
        </w:rPr>
      </w:pPr>
    </w:p>
    <w:p w14:paraId="1D238BBE" w14:textId="77B4C7E5" w:rsidR="000915A0" w:rsidRDefault="000915A0" w:rsidP="00E041C8">
      <w:pPr>
        <w:jc w:val="both"/>
        <w:rPr>
          <w:sz w:val="32"/>
          <w:szCs w:val="32"/>
          <w:vertAlign w:val="superscript"/>
        </w:rPr>
      </w:pPr>
    </w:p>
    <w:p w14:paraId="6D658E28" w14:textId="6C0B7902" w:rsidR="000915A0" w:rsidRDefault="000915A0" w:rsidP="00E041C8">
      <w:pPr>
        <w:jc w:val="both"/>
        <w:rPr>
          <w:sz w:val="32"/>
          <w:szCs w:val="32"/>
          <w:vertAlign w:val="superscript"/>
        </w:rPr>
      </w:pPr>
    </w:p>
    <w:p w14:paraId="0F2E31E6" w14:textId="744DCDC7" w:rsidR="000915A0" w:rsidRDefault="000915A0" w:rsidP="00E041C8">
      <w:pPr>
        <w:jc w:val="both"/>
        <w:rPr>
          <w:sz w:val="32"/>
          <w:szCs w:val="32"/>
          <w:vertAlign w:val="superscript"/>
        </w:rPr>
      </w:pPr>
    </w:p>
    <w:p w14:paraId="67DC38C3" w14:textId="067A7938" w:rsidR="007C5A37" w:rsidRDefault="007C5A37" w:rsidP="00E041C8">
      <w:pPr>
        <w:jc w:val="both"/>
        <w:rPr>
          <w:sz w:val="32"/>
          <w:szCs w:val="32"/>
          <w:vertAlign w:val="superscript"/>
        </w:rPr>
      </w:pPr>
    </w:p>
    <w:p w14:paraId="23890DCC" w14:textId="5BE30447" w:rsidR="007C5A37" w:rsidRDefault="007C5A37" w:rsidP="00E041C8">
      <w:pPr>
        <w:jc w:val="both"/>
        <w:rPr>
          <w:sz w:val="32"/>
          <w:szCs w:val="32"/>
          <w:vertAlign w:val="superscript"/>
        </w:rPr>
      </w:pPr>
    </w:p>
    <w:p w14:paraId="2F280856" w14:textId="2DD49E57" w:rsidR="007C5A37" w:rsidRDefault="007C5A37" w:rsidP="00E041C8">
      <w:pPr>
        <w:jc w:val="both"/>
        <w:rPr>
          <w:sz w:val="32"/>
          <w:szCs w:val="32"/>
          <w:vertAlign w:val="superscript"/>
        </w:rPr>
      </w:pPr>
    </w:p>
    <w:p w14:paraId="50CB33F0" w14:textId="1E947134" w:rsidR="007C5A37" w:rsidRDefault="007C5A37" w:rsidP="00E041C8">
      <w:pPr>
        <w:jc w:val="both"/>
        <w:rPr>
          <w:sz w:val="32"/>
          <w:szCs w:val="32"/>
          <w:vertAlign w:val="superscript"/>
        </w:rPr>
      </w:pPr>
    </w:p>
    <w:p w14:paraId="3FC7AAC3" w14:textId="69EED0A1" w:rsidR="007C5A37" w:rsidRDefault="007C5A37" w:rsidP="00E041C8">
      <w:pPr>
        <w:jc w:val="both"/>
        <w:rPr>
          <w:sz w:val="32"/>
          <w:szCs w:val="32"/>
          <w:vertAlign w:val="superscript"/>
        </w:rPr>
      </w:pPr>
    </w:p>
    <w:p w14:paraId="09C6AFDF" w14:textId="77777777" w:rsidR="007C5A37" w:rsidRDefault="007C5A37" w:rsidP="00E041C8">
      <w:pPr>
        <w:jc w:val="both"/>
        <w:rPr>
          <w:sz w:val="32"/>
          <w:szCs w:val="32"/>
          <w:vertAlign w:val="superscript"/>
        </w:rPr>
      </w:pPr>
    </w:p>
    <w:p w14:paraId="71546C5A" w14:textId="6A16C21C" w:rsidR="000915A0" w:rsidRPr="00E041C8" w:rsidRDefault="000915A0" w:rsidP="00E041C8">
      <w:pPr>
        <w:jc w:val="both"/>
        <w:rPr>
          <w:sz w:val="32"/>
          <w:szCs w:val="32"/>
          <w:vertAlign w:val="superscript"/>
        </w:rPr>
      </w:pPr>
      <w:r>
        <w:rPr>
          <w:sz w:val="32"/>
          <w:szCs w:val="32"/>
          <w:vertAlign w:val="superscript"/>
        </w:rPr>
        <w:t>______________________________________________________________________________________</w:t>
      </w:r>
    </w:p>
    <w:p w14:paraId="2EDF0119" w14:textId="4464DFBC" w:rsidR="00172AC4" w:rsidRPr="000915A0" w:rsidRDefault="00172AC4" w:rsidP="000915A0">
      <w:pPr>
        <w:pStyle w:val="Odsekzoznamu"/>
        <w:numPr>
          <w:ilvl w:val="0"/>
          <w:numId w:val="3"/>
        </w:numPr>
        <w:jc w:val="both"/>
        <w:rPr>
          <w:sz w:val="32"/>
          <w:szCs w:val="32"/>
          <w:vertAlign w:val="superscript"/>
        </w:rPr>
      </w:pPr>
      <w:r w:rsidRPr="000915A0">
        <w:rPr>
          <w:sz w:val="32"/>
          <w:szCs w:val="32"/>
        </w:rPr>
        <w:t xml:space="preserve">§ </w:t>
      </w:r>
      <w:r w:rsidR="00E041C8" w:rsidRPr="000915A0">
        <w:rPr>
          <w:sz w:val="32"/>
          <w:szCs w:val="32"/>
        </w:rPr>
        <w:t>2 písm. a) opatrenia Národnej banky Slovenska z</w:t>
      </w:r>
      <w:r w:rsidR="000915A0" w:rsidRPr="000915A0">
        <w:rPr>
          <w:sz w:val="32"/>
          <w:szCs w:val="32"/>
        </w:rPr>
        <w:t> </w:t>
      </w:r>
      <w:r w:rsidR="00E041C8" w:rsidRPr="000915A0">
        <w:rPr>
          <w:sz w:val="32"/>
          <w:szCs w:val="32"/>
        </w:rPr>
        <w:t>13. marca 2007 č. 4/2007 o</w:t>
      </w:r>
      <w:r w:rsidR="000915A0" w:rsidRPr="000915A0">
        <w:rPr>
          <w:sz w:val="32"/>
          <w:szCs w:val="32"/>
        </w:rPr>
        <w:t> </w:t>
      </w:r>
      <w:r w:rsidR="00E041C8" w:rsidRPr="000915A0">
        <w:rPr>
          <w:sz w:val="32"/>
          <w:szCs w:val="32"/>
        </w:rPr>
        <w:t>vlastných zdrojoch financovania bánk a</w:t>
      </w:r>
      <w:r w:rsidR="000915A0" w:rsidRPr="000915A0">
        <w:rPr>
          <w:sz w:val="32"/>
          <w:szCs w:val="32"/>
        </w:rPr>
        <w:t> </w:t>
      </w:r>
      <w:r w:rsidR="00E041C8" w:rsidRPr="000915A0">
        <w:rPr>
          <w:sz w:val="32"/>
          <w:szCs w:val="32"/>
        </w:rPr>
        <w:t>požiadavkách na vlastné zdroje financovania bánk a</w:t>
      </w:r>
      <w:r w:rsidR="000915A0" w:rsidRPr="000915A0">
        <w:rPr>
          <w:sz w:val="32"/>
          <w:szCs w:val="32"/>
        </w:rPr>
        <w:t> </w:t>
      </w:r>
      <w:r w:rsidR="00E041C8" w:rsidRPr="000915A0">
        <w:rPr>
          <w:sz w:val="32"/>
          <w:szCs w:val="32"/>
        </w:rPr>
        <w:t>o</w:t>
      </w:r>
      <w:r w:rsidR="000915A0" w:rsidRPr="000915A0">
        <w:rPr>
          <w:sz w:val="32"/>
          <w:szCs w:val="32"/>
        </w:rPr>
        <w:t> </w:t>
      </w:r>
      <w:r w:rsidR="00E041C8" w:rsidRPr="000915A0">
        <w:rPr>
          <w:sz w:val="32"/>
          <w:szCs w:val="32"/>
        </w:rPr>
        <w:t>vlastných zdrojoch financovania obchodníkov s</w:t>
      </w:r>
      <w:r w:rsidR="000915A0" w:rsidRPr="000915A0">
        <w:rPr>
          <w:sz w:val="32"/>
          <w:szCs w:val="32"/>
        </w:rPr>
        <w:t> </w:t>
      </w:r>
      <w:r w:rsidR="00E041C8" w:rsidRPr="000915A0">
        <w:rPr>
          <w:sz w:val="32"/>
          <w:szCs w:val="32"/>
        </w:rPr>
        <w:t>cennými papiermi a</w:t>
      </w:r>
      <w:r w:rsidR="000915A0" w:rsidRPr="000915A0">
        <w:rPr>
          <w:sz w:val="32"/>
          <w:szCs w:val="32"/>
        </w:rPr>
        <w:t> </w:t>
      </w:r>
      <w:r w:rsidR="00E041C8" w:rsidRPr="000915A0">
        <w:rPr>
          <w:sz w:val="32"/>
          <w:szCs w:val="32"/>
        </w:rPr>
        <w:t>požiadavkách na vlastné zdroje financovania obchodníkov s</w:t>
      </w:r>
      <w:r w:rsidR="000915A0" w:rsidRPr="000915A0">
        <w:rPr>
          <w:sz w:val="32"/>
          <w:szCs w:val="32"/>
        </w:rPr>
        <w:t> </w:t>
      </w:r>
      <w:r w:rsidR="00E041C8" w:rsidRPr="000915A0">
        <w:rPr>
          <w:sz w:val="32"/>
          <w:szCs w:val="32"/>
        </w:rPr>
        <w:t>cennými papiermi (oznámenie č. 121/2007 Z. z.).</w:t>
      </w:r>
    </w:p>
    <w:p w14:paraId="1462A328" w14:textId="77777777" w:rsidR="00B44A57" w:rsidRPr="00B44A57" w:rsidRDefault="00B44A57" w:rsidP="00B44A57">
      <w:pPr>
        <w:ind w:left="360"/>
        <w:rPr>
          <w:b/>
          <w:bCs/>
          <w:sz w:val="32"/>
          <w:szCs w:val="32"/>
          <w:u w:val="single"/>
        </w:rPr>
      </w:pPr>
      <w:r w:rsidRPr="00B44A57">
        <w:rPr>
          <w:b/>
          <w:bCs/>
          <w:sz w:val="32"/>
          <w:szCs w:val="32"/>
          <w:u w:val="single"/>
        </w:rPr>
        <w:lastRenderedPageBreak/>
        <w:t>N Á R O D N Á     R A D A     S L O V E N S K E J    R E P U B L I K Y</w:t>
      </w:r>
    </w:p>
    <w:p w14:paraId="2719E69C" w14:textId="77777777" w:rsidR="00B44A57" w:rsidRPr="00B44A57" w:rsidRDefault="00B44A57" w:rsidP="00B44A57">
      <w:pPr>
        <w:pStyle w:val="Odsekzoznamu"/>
        <w:rPr>
          <w:b/>
          <w:bCs/>
          <w:sz w:val="32"/>
          <w:szCs w:val="32"/>
        </w:rPr>
      </w:pPr>
    </w:p>
    <w:p w14:paraId="27B0C78A" w14:textId="77777777" w:rsidR="00B44A57" w:rsidRPr="005A0C68" w:rsidRDefault="00B44A57" w:rsidP="00B44A57">
      <w:pPr>
        <w:pStyle w:val="Odsekzoznamu"/>
        <w:jc w:val="center"/>
        <w:rPr>
          <w:sz w:val="32"/>
          <w:szCs w:val="32"/>
        </w:rPr>
      </w:pPr>
      <w:r w:rsidRPr="005A0C68">
        <w:rPr>
          <w:sz w:val="32"/>
          <w:szCs w:val="32"/>
        </w:rPr>
        <w:t>VIII. volebné obdobie</w:t>
      </w:r>
    </w:p>
    <w:p w14:paraId="4E314288" w14:textId="77777777" w:rsidR="00B44A57" w:rsidRPr="005A0C68" w:rsidRDefault="00B44A57" w:rsidP="00B44A57">
      <w:pPr>
        <w:pStyle w:val="Odsekzoznamu"/>
        <w:rPr>
          <w:sz w:val="32"/>
          <w:szCs w:val="32"/>
        </w:rPr>
      </w:pPr>
    </w:p>
    <w:p w14:paraId="67A471E8" w14:textId="77777777" w:rsidR="00B44A57" w:rsidRDefault="00B44A57" w:rsidP="00B44A57">
      <w:pPr>
        <w:pStyle w:val="Odsekzoznamu"/>
        <w:jc w:val="center"/>
        <w:rPr>
          <w:b/>
          <w:bCs/>
          <w:sz w:val="32"/>
          <w:szCs w:val="32"/>
        </w:rPr>
      </w:pPr>
    </w:p>
    <w:p w14:paraId="289159EE" w14:textId="1CE1773A" w:rsidR="00B44A57" w:rsidRDefault="00B44A57" w:rsidP="00B44A57">
      <w:pPr>
        <w:pStyle w:val="Odsekzoznamu"/>
        <w:jc w:val="center"/>
        <w:rPr>
          <w:b/>
          <w:bCs/>
          <w:sz w:val="32"/>
          <w:szCs w:val="32"/>
        </w:rPr>
      </w:pPr>
      <w:r>
        <w:rPr>
          <w:b/>
          <w:bCs/>
          <w:sz w:val="32"/>
          <w:szCs w:val="32"/>
        </w:rPr>
        <w:tab/>
      </w:r>
      <w:r>
        <w:rPr>
          <w:b/>
          <w:bCs/>
          <w:sz w:val="32"/>
          <w:szCs w:val="32"/>
        </w:rPr>
        <w:tab/>
      </w:r>
      <w:r>
        <w:rPr>
          <w:b/>
          <w:bCs/>
          <w:sz w:val="32"/>
          <w:szCs w:val="32"/>
        </w:rPr>
        <w:tab/>
      </w:r>
      <w:r>
        <w:rPr>
          <w:b/>
          <w:bCs/>
          <w:sz w:val="32"/>
          <w:szCs w:val="32"/>
        </w:rPr>
        <w:tab/>
      </w:r>
      <w:r>
        <w:rPr>
          <w:b/>
          <w:bCs/>
          <w:sz w:val="32"/>
          <w:szCs w:val="32"/>
        </w:rPr>
        <w:tab/>
        <w:t>Číslo:</w:t>
      </w:r>
    </w:p>
    <w:p w14:paraId="3A39294A" w14:textId="77777777" w:rsidR="00B44A57" w:rsidRDefault="00B44A57" w:rsidP="00B44A57">
      <w:pPr>
        <w:pStyle w:val="Odsekzoznamu"/>
        <w:jc w:val="center"/>
        <w:rPr>
          <w:b/>
          <w:bCs/>
          <w:sz w:val="32"/>
          <w:szCs w:val="32"/>
        </w:rPr>
      </w:pPr>
    </w:p>
    <w:p w14:paraId="01DA694C" w14:textId="77777777" w:rsidR="00B44A57" w:rsidRDefault="00B44A57" w:rsidP="00B44A57">
      <w:pPr>
        <w:pStyle w:val="Odsekzoznamu"/>
        <w:jc w:val="center"/>
        <w:rPr>
          <w:b/>
          <w:bCs/>
          <w:sz w:val="32"/>
          <w:szCs w:val="32"/>
        </w:rPr>
      </w:pPr>
    </w:p>
    <w:p w14:paraId="43E3BCF1" w14:textId="3DF1D739" w:rsidR="00B44A57" w:rsidRPr="00B44A57" w:rsidRDefault="00B44A57" w:rsidP="00B44A57">
      <w:pPr>
        <w:pStyle w:val="Odsekzoznamu"/>
        <w:jc w:val="center"/>
        <w:rPr>
          <w:b/>
          <w:bCs/>
          <w:sz w:val="32"/>
          <w:szCs w:val="32"/>
        </w:rPr>
      </w:pPr>
      <w:r w:rsidRPr="00B44A57">
        <w:rPr>
          <w:b/>
          <w:bCs/>
          <w:sz w:val="32"/>
          <w:szCs w:val="32"/>
        </w:rPr>
        <w:t>N á v r h</w:t>
      </w:r>
    </w:p>
    <w:p w14:paraId="68E95A2C" w14:textId="55F6D548" w:rsidR="00B44A57" w:rsidRDefault="00B44A57" w:rsidP="00B44A57">
      <w:pPr>
        <w:pStyle w:val="Odsekzoznamu"/>
        <w:jc w:val="center"/>
        <w:rPr>
          <w:b/>
          <w:bCs/>
          <w:sz w:val="32"/>
          <w:szCs w:val="32"/>
        </w:rPr>
      </w:pPr>
      <w:r>
        <w:rPr>
          <w:b/>
          <w:bCs/>
          <w:sz w:val="32"/>
          <w:szCs w:val="32"/>
        </w:rPr>
        <w:t xml:space="preserve"> poslancov Národnej rady Slovenskej republiky </w:t>
      </w:r>
    </w:p>
    <w:p w14:paraId="79610A9D" w14:textId="1AE1129D" w:rsidR="00B44A57" w:rsidRDefault="00B44A57" w:rsidP="00B44A57">
      <w:pPr>
        <w:pStyle w:val="Odsekzoznamu"/>
        <w:jc w:val="center"/>
        <w:rPr>
          <w:b/>
          <w:bCs/>
          <w:sz w:val="32"/>
          <w:szCs w:val="32"/>
        </w:rPr>
      </w:pPr>
    </w:p>
    <w:p w14:paraId="4793C1F7" w14:textId="149A3D96" w:rsidR="00B44A57" w:rsidRDefault="00B44A57" w:rsidP="00B44A57">
      <w:pPr>
        <w:pStyle w:val="Odsekzoznamu"/>
        <w:jc w:val="center"/>
        <w:rPr>
          <w:b/>
          <w:bCs/>
          <w:sz w:val="32"/>
          <w:szCs w:val="32"/>
        </w:rPr>
      </w:pPr>
      <w:r>
        <w:rPr>
          <w:b/>
          <w:bCs/>
          <w:sz w:val="32"/>
          <w:szCs w:val="32"/>
        </w:rPr>
        <w:t xml:space="preserve">n a   </w:t>
      </w:r>
      <w:r w:rsidRPr="00B44A57">
        <w:rPr>
          <w:b/>
          <w:bCs/>
          <w:sz w:val="32"/>
          <w:szCs w:val="32"/>
        </w:rPr>
        <w:t>v y d a n i</w:t>
      </w:r>
      <w:r>
        <w:rPr>
          <w:b/>
          <w:bCs/>
          <w:sz w:val="32"/>
          <w:szCs w:val="32"/>
        </w:rPr>
        <w:t> </w:t>
      </w:r>
      <w:r w:rsidRPr="00B44A57">
        <w:rPr>
          <w:b/>
          <w:bCs/>
          <w:sz w:val="32"/>
          <w:szCs w:val="32"/>
        </w:rPr>
        <w:t>e</w:t>
      </w:r>
    </w:p>
    <w:p w14:paraId="3837E92C" w14:textId="7C397071" w:rsidR="00B44A57" w:rsidRDefault="00B44A57" w:rsidP="00B44A57">
      <w:pPr>
        <w:pStyle w:val="Odsekzoznamu"/>
        <w:jc w:val="center"/>
        <w:rPr>
          <w:b/>
          <w:bCs/>
          <w:sz w:val="32"/>
          <w:szCs w:val="32"/>
        </w:rPr>
      </w:pPr>
    </w:p>
    <w:p w14:paraId="6C09C6D9" w14:textId="687FF478" w:rsidR="00B44A57" w:rsidRPr="00B44A57" w:rsidRDefault="00B44A57" w:rsidP="00B44A57">
      <w:pPr>
        <w:pStyle w:val="Odsekzoznamu"/>
        <w:pBdr>
          <w:bottom w:val="single" w:sz="12" w:space="1" w:color="auto"/>
        </w:pBdr>
        <w:jc w:val="center"/>
        <w:rPr>
          <w:b/>
          <w:bCs/>
          <w:sz w:val="32"/>
          <w:szCs w:val="32"/>
        </w:rPr>
      </w:pPr>
      <w:r>
        <w:rPr>
          <w:b/>
          <w:bCs/>
          <w:sz w:val="32"/>
          <w:szCs w:val="32"/>
        </w:rPr>
        <w:t xml:space="preserve">zákona o </w:t>
      </w:r>
      <w:r w:rsidRPr="00B44A57">
        <w:rPr>
          <w:b/>
          <w:bCs/>
          <w:sz w:val="32"/>
          <w:szCs w:val="32"/>
        </w:rPr>
        <w:t> osobitnom odvode vybraných finančných inštitúcií</w:t>
      </w:r>
    </w:p>
    <w:p w14:paraId="0DDC3EC7" w14:textId="55611E93" w:rsidR="00B44A57" w:rsidRDefault="00B44A57" w:rsidP="000915A0">
      <w:pPr>
        <w:jc w:val="center"/>
        <w:rPr>
          <w:sz w:val="32"/>
          <w:szCs w:val="32"/>
        </w:rPr>
      </w:pPr>
    </w:p>
    <w:p w14:paraId="09DED5C8" w14:textId="5AFF99C6" w:rsidR="00B44A57" w:rsidRDefault="00B44A57" w:rsidP="00B44A57">
      <w:pPr>
        <w:jc w:val="both"/>
        <w:rPr>
          <w:b/>
          <w:bCs/>
          <w:sz w:val="32"/>
          <w:szCs w:val="32"/>
        </w:rPr>
      </w:pPr>
      <w:r>
        <w:rPr>
          <w:b/>
          <w:bCs/>
          <w:sz w:val="32"/>
          <w:szCs w:val="32"/>
        </w:rPr>
        <w:t>Predkladajú:</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t>Návrh uznesenia:</w:t>
      </w:r>
    </w:p>
    <w:p w14:paraId="1ABB3419" w14:textId="3A466FB0" w:rsidR="00B44A57" w:rsidRDefault="00B44A57" w:rsidP="00B44A57">
      <w:pPr>
        <w:jc w:val="both"/>
        <w:rPr>
          <w:sz w:val="24"/>
          <w:szCs w:val="24"/>
        </w:rPr>
      </w:pP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sidRPr="00B44A57">
        <w:rPr>
          <w:sz w:val="24"/>
          <w:szCs w:val="24"/>
        </w:rPr>
        <w:t>Národná rada Slovenskej republiky</w:t>
      </w:r>
      <w:r>
        <w:rPr>
          <w:sz w:val="24"/>
          <w:szCs w:val="24"/>
        </w:rPr>
        <w:t xml:space="preserve"> </w:t>
      </w:r>
    </w:p>
    <w:p w14:paraId="3B37837C" w14:textId="6E55F41C" w:rsidR="00B44A57" w:rsidRDefault="00B44A57" w:rsidP="00B44A57">
      <w:pPr>
        <w:jc w:val="both"/>
        <w:rPr>
          <w:b/>
          <w:bCs/>
          <w:sz w:val="28"/>
          <w:szCs w:val="28"/>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44A57">
        <w:rPr>
          <w:b/>
          <w:bCs/>
          <w:sz w:val="28"/>
          <w:szCs w:val="28"/>
        </w:rPr>
        <w:t>s c h v a ľ u j e</w:t>
      </w:r>
    </w:p>
    <w:p w14:paraId="7BF4A5F1" w14:textId="77777777" w:rsidR="00F509B2" w:rsidRDefault="00B44A57" w:rsidP="00F509B2">
      <w:pPr>
        <w:jc w:val="both"/>
        <w:rPr>
          <w:sz w:val="24"/>
          <w:szCs w:val="24"/>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F509B2">
        <w:rPr>
          <w:sz w:val="24"/>
          <w:szCs w:val="24"/>
        </w:rPr>
        <w:t>návrh poslancov NR SR na vydanie</w:t>
      </w:r>
    </w:p>
    <w:p w14:paraId="35CB770C" w14:textId="77777777" w:rsidR="00F509B2" w:rsidRDefault="00F509B2" w:rsidP="00F509B2">
      <w:pPr>
        <w:ind w:left="4956" w:firstLine="708"/>
        <w:jc w:val="both"/>
        <w:rPr>
          <w:sz w:val="24"/>
          <w:szCs w:val="24"/>
        </w:rPr>
      </w:pPr>
      <w:r>
        <w:rPr>
          <w:sz w:val="24"/>
          <w:szCs w:val="24"/>
        </w:rPr>
        <w:t xml:space="preserve"> zákona o osobitnom odvode</w:t>
      </w:r>
    </w:p>
    <w:p w14:paraId="7282CEBB" w14:textId="5014BEAE" w:rsidR="00B44A57" w:rsidRDefault="00F509B2" w:rsidP="00F509B2">
      <w:pPr>
        <w:ind w:left="4956" w:firstLine="708"/>
        <w:jc w:val="both"/>
        <w:rPr>
          <w:b/>
          <w:bCs/>
          <w:sz w:val="28"/>
          <w:szCs w:val="28"/>
        </w:rPr>
      </w:pPr>
      <w:r>
        <w:rPr>
          <w:sz w:val="24"/>
          <w:szCs w:val="24"/>
        </w:rPr>
        <w:t xml:space="preserve">vybraných finančných inštitúcií </w:t>
      </w:r>
      <w:r w:rsidR="00B44A57">
        <w:rPr>
          <w:b/>
          <w:bCs/>
          <w:sz w:val="28"/>
          <w:szCs w:val="28"/>
        </w:rPr>
        <w:tab/>
      </w:r>
    </w:p>
    <w:p w14:paraId="46E407E1" w14:textId="350F2771" w:rsidR="00F509B2" w:rsidRDefault="00F509B2" w:rsidP="00F509B2">
      <w:pPr>
        <w:ind w:left="4956" w:firstLine="708"/>
        <w:jc w:val="both"/>
        <w:rPr>
          <w:b/>
          <w:bCs/>
          <w:sz w:val="28"/>
          <w:szCs w:val="28"/>
        </w:rPr>
      </w:pPr>
    </w:p>
    <w:p w14:paraId="2168F8B0" w14:textId="53193B39" w:rsidR="00F509B2" w:rsidRDefault="00F509B2" w:rsidP="00F509B2">
      <w:pPr>
        <w:ind w:left="4956" w:firstLine="708"/>
        <w:jc w:val="both"/>
        <w:rPr>
          <w:b/>
          <w:bCs/>
          <w:sz w:val="28"/>
          <w:szCs w:val="28"/>
        </w:rPr>
      </w:pPr>
    </w:p>
    <w:p w14:paraId="0A01D7E5" w14:textId="03C42C09" w:rsidR="00F509B2" w:rsidRDefault="00F509B2" w:rsidP="00F509B2">
      <w:pPr>
        <w:ind w:left="4956" w:firstLine="708"/>
        <w:jc w:val="both"/>
        <w:rPr>
          <w:b/>
          <w:bCs/>
          <w:sz w:val="28"/>
          <w:szCs w:val="28"/>
        </w:rPr>
      </w:pPr>
    </w:p>
    <w:p w14:paraId="17D9FF75" w14:textId="2129E919" w:rsidR="00F509B2" w:rsidRDefault="00F509B2" w:rsidP="00F509B2">
      <w:pPr>
        <w:jc w:val="both"/>
        <w:rPr>
          <w:b/>
          <w:bCs/>
          <w:sz w:val="28"/>
          <w:szCs w:val="28"/>
        </w:rPr>
      </w:pPr>
    </w:p>
    <w:p w14:paraId="5FE02365" w14:textId="34BAC630" w:rsidR="00F509B2" w:rsidRDefault="00F509B2" w:rsidP="00F509B2">
      <w:pPr>
        <w:jc w:val="both"/>
        <w:rPr>
          <w:b/>
          <w:bCs/>
          <w:sz w:val="28"/>
          <w:szCs w:val="28"/>
        </w:rPr>
      </w:pPr>
    </w:p>
    <w:p w14:paraId="7C51F9DF" w14:textId="6FEBE96D" w:rsidR="00F509B2" w:rsidRDefault="00F509B2" w:rsidP="00F509B2">
      <w:pPr>
        <w:jc w:val="both"/>
        <w:rPr>
          <w:b/>
          <w:bCs/>
          <w:sz w:val="28"/>
          <w:szCs w:val="28"/>
        </w:rPr>
      </w:pPr>
    </w:p>
    <w:p w14:paraId="4866FFE5" w14:textId="3CB6FB43" w:rsidR="00F509B2" w:rsidRDefault="00F509B2" w:rsidP="00F509B2">
      <w:pPr>
        <w:jc w:val="center"/>
        <w:rPr>
          <w:b/>
          <w:bCs/>
          <w:sz w:val="28"/>
          <w:szCs w:val="28"/>
        </w:rPr>
      </w:pPr>
      <w:r>
        <w:rPr>
          <w:b/>
          <w:bCs/>
          <w:sz w:val="28"/>
          <w:szCs w:val="28"/>
        </w:rPr>
        <w:t>Bratislava november 2021</w:t>
      </w:r>
    </w:p>
    <w:p w14:paraId="52D21AF8" w14:textId="423D4A0A" w:rsidR="00F509B2" w:rsidRDefault="00F509B2" w:rsidP="00F509B2">
      <w:pPr>
        <w:jc w:val="center"/>
        <w:rPr>
          <w:b/>
          <w:bCs/>
          <w:sz w:val="28"/>
          <w:szCs w:val="28"/>
        </w:rPr>
      </w:pPr>
      <w:r>
        <w:rPr>
          <w:b/>
          <w:bCs/>
          <w:sz w:val="28"/>
          <w:szCs w:val="28"/>
        </w:rPr>
        <w:lastRenderedPageBreak/>
        <w:t>D ô v o d o v á  s p r á v a</w:t>
      </w:r>
    </w:p>
    <w:p w14:paraId="65364FDA" w14:textId="444E30FB" w:rsidR="00F509B2" w:rsidRDefault="00F509B2" w:rsidP="00F509B2">
      <w:pPr>
        <w:jc w:val="center"/>
        <w:rPr>
          <w:b/>
          <w:bCs/>
          <w:sz w:val="28"/>
          <w:szCs w:val="28"/>
        </w:rPr>
      </w:pPr>
    </w:p>
    <w:p w14:paraId="06B9F4BD" w14:textId="04DBEE71" w:rsidR="00F509B2" w:rsidRDefault="00F509B2" w:rsidP="00F509B2">
      <w:pPr>
        <w:pStyle w:val="Odsekzoznamu"/>
        <w:numPr>
          <w:ilvl w:val="0"/>
          <w:numId w:val="4"/>
        </w:numPr>
        <w:jc w:val="both"/>
        <w:rPr>
          <w:b/>
          <w:bCs/>
          <w:sz w:val="28"/>
          <w:szCs w:val="28"/>
        </w:rPr>
      </w:pPr>
      <w:r>
        <w:rPr>
          <w:b/>
          <w:bCs/>
          <w:sz w:val="28"/>
          <w:szCs w:val="28"/>
        </w:rPr>
        <w:t>Všeobecná časť</w:t>
      </w:r>
    </w:p>
    <w:p w14:paraId="2FD3B44F" w14:textId="6C054514" w:rsidR="00A305D5" w:rsidRDefault="00F509B2" w:rsidP="000660F0">
      <w:pPr>
        <w:jc w:val="both"/>
        <w:rPr>
          <w:sz w:val="28"/>
          <w:szCs w:val="28"/>
        </w:rPr>
      </w:pPr>
      <w:r>
        <w:rPr>
          <w:sz w:val="28"/>
          <w:szCs w:val="28"/>
        </w:rPr>
        <w:t xml:space="preserve">Skupina poslancov NR SR predkladá návrh na prijatie zákona o osobitnom odvode vybraných finančných inštitúcií. Ide o zákonné zakotvenie finančného nástroja, ktorý sa úspešne niekoľko rokov používal na Slovensku. V súčasnej situácii je nevyhnutné hľadať všetky zdroje na konsolidáciu verejných financií a zmiernenie dopadov </w:t>
      </w:r>
      <w:r w:rsidR="00A305D5">
        <w:rPr>
          <w:sz w:val="28"/>
          <w:szCs w:val="28"/>
        </w:rPr>
        <w:t>zdražovania. Finančné inštitúcie pôsobiace na Slovensku dosiahli v tomto roku 2021 rekordné zisky v porovnaní s predchádzajúcimi rokmi. Preto skupina poslancov  NR SR považuje za správne vrátiť sa k nástroju osobitného bankového odvodu, ktorý by pri sadzbe 0,4 % za príslušný rok mohol priniesť príjem do  rozpočtu SR v objeme cca 300 mil. Eur.</w:t>
      </w:r>
    </w:p>
    <w:p w14:paraId="52E7D947" w14:textId="05A46999" w:rsidR="00A305D5" w:rsidRDefault="00A305D5" w:rsidP="000660F0">
      <w:pPr>
        <w:jc w:val="both"/>
        <w:rPr>
          <w:sz w:val="28"/>
          <w:szCs w:val="28"/>
        </w:rPr>
      </w:pPr>
      <w:r>
        <w:rPr>
          <w:sz w:val="28"/>
          <w:szCs w:val="28"/>
        </w:rPr>
        <w:t>Návrh zákona je v súlade s Ústavou SR, inými ústavnými zákonmi, medzinárodnými zmluvami a medzinárodnými dokumentami, ktorými je SR viazaná, ako aj právom EÚ.</w:t>
      </w:r>
    </w:p>
    <w:p w14:paraId="04571AA1" w14:textId="49B6B0D5" w:rsidR="00F509B2" w:rsidRDefault="00A305D5" w:rsidP="000660F0">
      <w:pPr>
        <w:jc w:val="both"/>
        <w:rPr>
          <w:sz w:val="28"/>
          <w:szCs w:val="28"/>
        </w:rPr>
      </w:pPr>
      <w:r>
        <w:rPr>
          <w:sz w:val="28"/>
          <w:szCs w:val="28"/>
        </w:rPr>
        <w:t xml:space="preserve">Návrh zákona má pozitívny vplyv na  rozpočet verejnej správy v objeme cca 300 mil. Eur ročne. </w:t>
      </w:r>
      <w:r w:rsidR="000660F0">
        <w:rPr>
          <w:sz w:val="28"/>
          <w:szCs w:val="28"/>
        </w:rPr>
        <w:t>Návrh zákona nemá negatívny dopad na rozpočet samosprávy, na životné prostredie, informatizáciu spoločnosti, na služby verejnej správy ani žiadne sociálne vplyvy. Návrh zákon má negatívny vplyv na hospodárenie finančných inštitúcii pôsobiacich na území SR (cca 300 mil. Eur ročne).</w:t>
      </w:r>
    </w:p>
    <w:p w14:paraId="00AABF30" w14:textId="317545D1" w:rsidR="000660F0" w:rsidRDefault="000660F0" w:rsidP="000660F0">
      <w:pPr>
        <w:jc w:val="both"/>
        <w:rPr>
          <w:sz w:val="28"/>
          <w:szCs w:val="28"/>
        </w:rPr>
      </w:pPr>
    </w:p>
    <w:p w14:paraId="7B04314C" w14:textId="4137C7BB" w:rsidR="000660F0" w:rsidRDefault="000660F0" w:rsidP="000660F0">
      <w:pPr>
        <w:pStyle w:val="Odsekzoznamu"/>
        <w:numPr>
          <w:ilvl w:val="0"/>
          <w:numId w:val="4"/>
        </w:numPr>
        <w:jc w:val="both"/>
        <w:rPr>
          <w:b/>
          <w:bCs/>
          <w:sz w:val="28"/>
          <w:szCs w:val="28"/>
        </w:rPr>
      </w:pPr>
      <w:r>
        <w:rPr>
          <w:b/>
          <w:bCs/>
          <w:sz w:val="28"/>
          <w:szCs w:val="28"/>
        </w:rPr>
        <w:t>Osobitná časť</w:t>
      </w:r>
    </w:p>
    <w:p w14:paraId="5AE15FCB" w14:textId="2AE77DCD" w:rsidR="000660F0" w:rsidRPr="000660F0" w:rsidRDefault="005A0C68" w:rsidP="000660F0">
      <w:pPr>
        <w:jc w:val="both"/>
        <w:rPr>
          <w:b/>
          <w:bCs/>
          <w:sz w:val="28"/>
          <w:szCs w:val="28"/>
        </w:rPr>
      </w:pPr>
      <w:r>
        <w:rPr>
          <w:b/>
          <w:bCs/>
          <w:sz w:val="28"/>
          <w:szCs w:val="28"/>
        </w:rPr>
        <w:t>k</w:t>
      </w:r>
      <w:r w:rsidR="000660F0">
        <w:rPr>
          <w:b/>
          <w:bCs/>
          <w:sz w:val="28"/>
          <w:szCs w:val="28"/>
        </w:rPr>
        <w:t xml:space="preserve"> § 1</w:t>
      </w:r>
    </w:p>
    <w:p w14:paraId="2B4D0572" w14:textId="77777777" w:rsidR="000660F0" w:rsidRDefault="000660F0" w:rsidP="00F509B2">
      <w:pPr>
        <w:ind w:left="708"/>
        <w:jc w:val="both"/>
        <w:rPr>
          <w:sz w:val="28"/>
          <w:szCs w:val="28"/>
        </w:rPr>
      </w:pPr>
      <w:r>
        <w:rPr>
          <w:sz w:val="28"/>
          <w:szCs w:val="28"/>
        </w:rPr>
        <w:t>Navrhuje sa povinnosť pre finančné inštitúcie pôsobiace na území SR opätovne platiť osobitný odvod.</w:t>
      </w:r>
    </w:p>
    <w:p w14:paraId="35C74684" w14:textId="77777777" w:rsidR="005A0C68" w:rsidRDefault="000660F0" w:rsidP="000660F0">
      <w:pPr>
        <w:jc w:val="both"/>
        <w:rPr>
          <w:b/>
          <w:bCs/>
          <w:sz w:val="28"/>
          <w:szCs w:val="28"/>
        </w:rPr>
      </w:pPr>
      <w:r>
        <w:rPr>
          <w:b/>
          <w:bCs/>
          <w:sz w:val="28"/>
          <w:szCs w:val="28"/>
        </w:rPr>
        <w:t>k § 2</w:t>
      </w:r>
    </w:p>
    <w:p w14:paraId="378647FD" w14:textId="77777777" w:rsidR="005A0C68" w:rsidRDefault="005A0C68" w:rsidP="000660F0">
      <w:pPr>
        <w:jc w:val="both"/>
        <w:rPr>
          <w:sz w:val="28"/>
          <w:szCs w:val="28"/>
        </w:rPr>
      </w:pPr>
      <w:r>
        <w:rPr>
          <w:b/>
          <w:bCs/>
          <w:sz w:val="28"/>
          <w:szCs w:val="28"/>
        </w:rPr>
        <w:tab/>
      </w:r>
      <w:r>
        <w:rPr>
          <w:sz w:val="28"/>
          <w:szCs w:val="28"/>
        </w:rPr>
        <w:t>Toto ustanovenie precizuje základ pre výpočet tohto odvodu.</w:t>
      </w:r>
    </w:p>
    <w:p w14:paraId="4BA5DD9B" w14:textId="77777777" w:rsidR="005A0C68" w:rsidRDefault="005A0C68" w:rsidP="000660F0">
      <w:pPr>
        <w:jc w:val="both"/>
        <w:rPr>
          <w:b/>
          <w:bCs/>
          <w:sz w:val="28"/>
          <w:szCs w:val="28"/>
        </w:rPr>
      </w:pPr>
      <w:r>
        <w:rPr>
          <w:b/>
          <w:bCs/>
          <w:sz w:val="28"/>
          <w:szCs w:val="28"/>
        </w:rPr>
        <w:t>k § 3</w:t>
      </w:r>
    </w:p>
    <w:p w14:paraId="06ACB0EB" w14:textId="77777777" w:rsidR="005A0C68" w:rsidRDefault="005A0C68" w:rsidP="000660F0">
      <w:pPr>
        <w:jc w:val="both"/>
        <w:rPr>
          <w:sz w:val="28"/>
          <w:szCs w:val="28"/>
        </w:rPr>
      </w:pPr>
      <w:r>
        <w:rPr>
          <w:b/>
          <w:bCs/>
          <w:sz w:val="28"/>
          <w:szCs w:val="28"/>
        </w:rPr>
        <w:tab/>
      </w:r>
      <w:r>
        <w:rPr>
          <w:sz w:val="28"/>
          <w:szCs w:val="28"/>
        </w:rPr>
        <w:t>Sadzba odvodu je stanovená na 0,4 %.</w:t>
      </w:r>
    </w:p>
    <w:p w14:paraId="335ED0D3" w14:textId="77777777" w:rsidR="005A0C68" w:rsidRDefault="005A0C68" w:rsidP="000660F0">
      <w:pPr>
        <w:jc w:val="both"/>
        <w:rPr>
          <w:b/>
          <w:bCs/>
          <w:sz w:val="28"/>
          <w:szCs w:val="28"/>
        </w:rPr>
      </w:pPr>
    </w:p>
    <w:p w14:paraId="1569C5DE" w14:textId="77777777" w:rsidR="005A0C68" w:rsidRDefault="005A0C68" w:rsidP="000660F0">
      <w:pPr>
        <w:jc w:val="both"/>
        <w:rPr>
          <w:b/>
          <w:bCs/>
          <w:sz w:val="28"/>
          <w:szCs w:val="28"/>
        </w:rPr>
      </w:pPr>
    </w:p>
    <w:p w14:paraId="0C672E21" w14:textId="577DEFEA" w:rsidR="005A0C68" w:rsidRDefault="005A0C68" w:rsidP="000660F0">
      <w:pPr>
        <w:jc w:val="both"/>
        <w:rPr>
          <w:b/>
          <w:bCs/>
          <w:sz w:val="28"/>
          <w:szCs w:val="28"/>
        </w:rPr>
      </w:pPr>
      <w:r>
        <w:rPr>
          <w:b/>
          <w:bCs/>
          <w:sz w:val="28"/>
          <w:szCs w:val="28"/>
        </w:rPr>
        <w:lastRenderedPageBreak/>
        <w:t>k § 4</w:t>
      </w:r>
    </w:p>
    <w:p w14:paraId="53A6EB9F" w14:textId="73BDBDC4" w:rsidR="005A0C68" w:rsidRDefault="005A0C68" w:rsidP="000660F0">
      <w:pPr>
        <w:jc w:val="both"/>
        <w:rPr>
          <w:sz w:val="28"/>
          <w:szCs w:val="28"/>
        </w:rPr>
      </w:pPr>
      <w:r>
        <w:rPr>
          <w:b/>
          <w:bCs/>
          <w:sz w:val="28"/>
          <w:szCs w:val="28"/>
        </w:rPr>
        <w:tab/>
      </w:r>
      <w:r>
        <w:rPr>
          <w:sz w:val="28"/>
          <w:szCs w:val="28"/>
        </w:rPr>
        <w:t>Podrobnosti potrebné na výkon tohto zákona upraví vláda Slovenskej republiky svojím nariadením.</w:t>
      </w:r>
    </w:p>
    <w:p w14:paraId="5125F78C" w14:textId="3E7C608B" w:rsidR="005A0C68" w:rsidRPr="005A0C68" w:rsidRDefault="005A0C68" w:rsidP="000660F0">
      <w:pPr>
        <w:jc w:val="both"/>
        <w:rPr>
          <w:b/>
          <w:bCs/>
          <w:sz w:val="28"/>
          <w:szCs w:val="28"/>
        </w:rPr>
      </w:pPr>
      <w:r>
        <w:rPr>
          <w:b/>
          <w:bCs/>
          <w:sz w:val="28"/>
          <w:szCs w:val="28"/>
        </w:rPr>
        <w:t>K Čl. II</w:t>
      </w:r>
    </w:p>
    <w:p w14:paraId="5407C8FF" w14:textId="5AC1B40A" w:rsidR="000660F0" w:rsidRDefault="005A0C68" w:rsidP="005A0C68">
      <w:pPr>
        <w:ind w:firstLine="708"/>
        <w:jc w:val="both"/>
        <w:rPr>
          <w:sz w:val="28"/>
          <w:szCs w:val="28"/>
        </w:rPr>
      </w:pPr>
      <w:r>
        <w:rPr>
          <w:sz w:val="28"/>
          <w:szCs w:val="28"/>
        </w:rPr>
        <w:t>Účinnosť zákona sa navrhuje na 1. marec 2022.</w:t>
      </w:r>
      <w:r w:rsidR="000660F0">
        <w:rPr>
          <w:sz w:val="28"/>
          <w:szCs w:val="28"/>
        </w:rPr>
        <w:t xml:space="preserve">  </w:t>
      </w:r>
    </w:p>
    <w:p w14:paraId="5424CB1C" w14:textId="2290C518" w:rsidR="00A57ADC" w:rsidRDefault="00A57ADC" w:rsidP="005A0C68">
      <w:pPr>
        <w:ind w:firstLine="708"/>
        <w:jc w:val="both"/>
        <w:rPr>
          <w:sz w:val="28"/>
          <w:szCs w:val="28"/>
        </w:rPr>
      </w:pPr>
    </w:p>
    <w:p w14:paraId="26E5EDFB" w14:textId="5DE77BDE" w:rsidR="00A57ADC" w:rsidRDefault="00A57ADC" w:rsidP="005A0C68">
      <w:pPr>
        <w:ind w:firstLine="708"/>
        <w:jc w:val="both"/>
        <w:rPr>
          <w:sz w:val="28"/>
          <w:szCs w:val="28"/>
        </w:rPr>
      </w:pPr>
    </w:p>
    <w:p w14:paraId="1487CAA5" w14:textId="3875CAFF" w:rsidR="00A57ADC" w:rsidRDefault="00A57ADC" w:rsidP="005A0C68">
      <w:pPr>
        <w:ind w:firstLine="708"/>
        <w:jc w:val="both"/>
        <w:rPr>
          <w:sz w:val="28"/>
          <w:szCs w:val="28"/>
        </w:rPr>
      </w:pPr>
    </w:p>
    <w:p w14:paraId="19F9752D" w14:textId="1210FF57" w:rsidR="00A57ADC" w:rsidRDefault="00A57ADC" w:rsidP="005A0C68">
      <w:pPr>
        <w:ind w:firstLine="708"/>
        <w:jc w:val="both"/>
        <w:rPr>
          <w:sz w:val="28"/>
          <w:szCs w:val="28"/>
        </w:rPr>
      </w:pPr>
    </w:p>
    <w:p w14:paraId="312064BA" w14:textId="42C50F48" w:rsidR="00A57ADC" w:rsidRDefault="00A57ADC" w:rsidP="005A0C68">
      <w:pPr>
        <w:ind w:firstLine="708"/>
        <w:jc w:val="both"/>
        <w:rPr>
          <w:sz w:val="28"/>
          <w:szCs w:val="28"/>
        </w:rPr>
      </w:pPr>
    </w:p>
    <w:p w14:paraId="1CE82396" w14:textId="10A9F096" w:rsidR="00A57ADC" w:rsidRDefault="00A57ADC" w:rsidP="005A0C68">
      <w:pPr>
        <w:ind w:firstLine="708"/>
        <w:jc w:val="both"/>
        <w:rPr>
          <w:sz w:val="28"/>
          <w:szCs w:val="28"/>
        </w:rPr>
      </w:pPr>
    </w:p>
    <w:p w14:paraId="627F5BB8" w14:textId="4AEE88A5" w:rsidR="00A57ADC" w:rsidRDefault="00A57ADC" w:rsidP="005A0C68">
      <w:pPr>
        <w:ind w:firstLine="708"/>
        <w:jc w:val="both"/>
        <w:rPr>
          <w:sz w:val="28"/>
          <w:szCs w:val="28"/>
        </w:rPr>
      </w:pPr>
    </w:p>
    <w:p w14:paraId="3BFD03E0" w14:textId="748A6B5C" w:rsidR="00A57ADC" w:rsidRDefault="00A57ADC" w:rsidP="005A0C68">
      <w:pPr>
        <w:ind w:firstLine="708"/>
        <w:jc w:val="both"/>
        <w:rPr>
          <w:sz w:val="28"/>
          <w:szCs w:val="28"/>
        </w:rPr>
      </w:pPr>
    </w:p>
    <w:p w14:paraId="7D459118" w14:textId="70DC3C7A" w:rsidR="00A57ADC" w:rsidRDefault="00A57ADC" w:rsidP="005A0C68">
      <w:pPr>
        <w:ind w:firstLine="708"/>
        <w:jc w:val="both"/>
        <w:rPr>
          <w:sz w:val="28"/>
          <w:szCs w:val="28"/>
        </w:rPr>
      </w:pPr>
    </w:p>
    <w:p w14:paraId="4C0910C7" w14:textId="12D570E5" w:rsidR="00A57ADC" w:rsidRDefault="00A57ADC" w:rsidP="005A0C68">
      <w:pPr>
        <w:ind w:firstLine="708"/>
        <w:jc w:val="both"/>
        <w:rPr>
          <w:sz w:val="28"/>
          <w:szCs w:val="28"/>
        </w:rPr>
      </w:pPr>
    </w:p>
    <w:p w14:paraId="2158C96D" w14:textId="663411F8" w:rsidR="00A57ADC" w:rsidRDefault="00A57ADC" w:rsidP="005A0C68">
      <w:pPr>
        <w:ind w:firstLine="708"/>
        <w:jc w:val="both"/>
        <w:rPr>
          <w:sz w:val="28"/>
          <w:szCs w:val="28"/>
        </w:rPr>
      </w:pPr>
    </w:p>
    <w:p w14:paraId="76A239D9" w14:textId="4892231B" w:rsidR="00A57ADC" w:rsidRDefault="00A57ADC" w:rsidP="005A0C68">
      <w:pPr>
        <w:ind w:firstLine="708"/>
        <w:jc w:val="both"/>
        <w:rPr>
          <w:sz w:val="28"/>
          <w:szCs w:val="28"/>
        </w:rPr>
      </w:pPr>
    </w:p>
    <w:p w14:paraId="2959A497" w14:textId="6F0C1044" w:rsidR="00A57ADC" w:rsidRDefault="00A57ADC" w:rsidP="005A0C68">
      <w:pPr>
        <w:ind w:firstLine="708"/>
        <w:jc w:val="both"/>
        <w:rPr>
          <w:sz w:val="28"/>
          <w:szCs w:val="28"/>
        </w:rPr>
      </w:pPr>
    </w:p>
    <w:p w14:paraId="3CD8F19F" w14:textId="69BA3069" w:rsidR="00A57ADC" w:rsidRDefault="00A57ADC" w:rsidP="005A0C68">
      <w:pPr>
        <w:ind w:firstLine="708"/>
        <w:jc w:val="both"/>
        <w:rPr>
          <w:sz w:val="28"/>
          <w:szCs w:val="28"/>
        </w:rPr>
      </w:pPr>
    </w:p>
    <w:p w14:paraId="26E00935" w14:textId="7BCE00A8" w:rsidR="00A57ADC" w:rsidRDefault="00A57ADC" w:rsidP="005A0C68">
      <w:pPr>
        <w:ind w:firstLine="708"/>
        <w:jc w:val="both"/>
        <w:rPr>
          <w:sz w:val="28"/>
          <w:szCs w:val="28"/>
        </w:rPr>
      </w:pPr>
    </w:p>
    <w:p w14:paraId="28FC1509" w14:textId="69BFB23D" w:rsidR="00A57ADC" w:rsidRDefault="00A57ADC" w:rsidP="005A0C68">
      <w:pPr>
        <w:ind w:firstLine="708"/>
        <w:jc w:val="both"/>
        <w:rPr>
          <w:sz w:val="28"/>
          <w:szCs w:val="28"/>
        </w:rPr>
      </w:pPr>
    </w:p>
    <w:p w14:paraId="7A25C24C" w14:textId="159BCC48" w:rsidR="00A57ADC" w:rsidRDefault="00A57ADC" w:rsidP="005A0C68">
      <w:pPr>
        <w:ind w:firstLine="708"/>
        <w:jc w:val="both"/>
        <w:rPr>
          <w:sz w:val="28"/>
          <w:szCs w:val="28"/>
        </w:rPr>
      </w:pPr>
    </w:p>
    <w:p w14:paraId="14F8A493" w14:textId="21CE5AA5" w:rsidR="00A57ADC" w:rsidRDefault="00A57ADC" w:rsidP="005A0C68">
      <w:pPr>
        <w:ind w:firstLine="708"/>
        <w:jc w:val="both"/>
        <w:rPr>
          <w:sz w:val="28"/>
          <w:szCs w:val="28"/>
        </w:rPr>
      </w:pPr>
    </w:p>
    <w:p w14:paraId="04782B1C" w14:textId="111A895F" w:rsidR="00A57ADC" w:rsidRDefault="00A57ADC" w:rsidP="005A0C68">
      <w:pPr>
        <w:ind w:firstLine="708"/>
        <w:jc w:val="both"/>
        <w:rPr>
          <w:sz w:val="28"/>
          <w:szCs w:val="28"/>
        </w:rPr>
      </w:pPr>
    </w:p>
    <w:p w14:paraId="4214BDD4" w14:textId="30C35053" w:rsidR="00A57ADC" w:rsidRDefault="00A57ADC" w:rsidP="005A0C68">
      <w:pPr>
        <w:ind w:firstLine="708"/>
        <w:jc w:val="both"/>
        <w:rPr>
          <w:sz w:val="28"/>
          <w:szCs w:val="28"/>
        </w:rPr>
      </w:pPr>
    </w:p>
    <w:p w14:paraId="4FED3F9E" w14:textId="5BAE6477" w:rsidR="00A57ADC" w:rsidRDefault="00A57ADC" w:rsidP="005A0C68">
      <w:pPr>
        <w:ind w:firstLine="708"/>
        <w:jc w:val="both"/>
        <w:rPr>
          <w:sz w:val="28"/>
          <w:szCs w:val="28"/>
        </w:rPr>
      </w:pPr>
    </w:p>
    <w:p w14:paraId="4C5121CA" w14:textId="5F8A2630" w:rsidR="00A57ADC" w:rsidRDefault="00A57ADC" w:rsidP="005A0C68">
      <w:pPr>
        <w:ind w:firstLine="708"/>
        <w:jc w:val="both"/>
        <w:rPr>
          <w:sz w:val="28"/>
          <w:szCs w:val="28"/>
        </w:rPr>
      </w:pPr>
    </w:p>
    <w:p w14:paraId="554378CA" w14:textId="7FF38707" w:rsidR="00A57ADC" w:rsidRPr="00A57ADC" w:rsidRDefault="00A57ADC" w:rsidP="00A57ADC">
      <w:pPr>
        <w:ind w:firstLine="708"/>
        <w:jc w:val="center"/>
        <w:rPr>
          <w:b/>
          <w:sz w:val="28"/>
          <w:szCs w:val="28"/>
        </w:rPr>
      </w:pPr>
      <w:r w:rsidRPr="00A57ADC">
        <w:rPr>
          <w:b/>
          <w:sz w:val="28"/>
          <w:szCs w:val="28"/>
        </w:rPr>
        <w:lastRenderedPageBreak/>
        <w:t>Doložka zlučiteľnosti</w:t>
      </w:r>
    </w:p>
    <w:p w14:paraId="187DBAE5" w14:textId="77777777" w:rsidR="00A57ADC" w:rsidRPr="00A57ADC" w:rsidRDefault="00A57ADC" w:rsidP="00A57ADC">
      <w:pPr>
        <w:ind w:firstLine="708"/>
        <w:jc w:val="center"/>
        <w:rPr>
          <w:b/>
          <w:sz w:val="28"/>
          <w:szCs w:val="28"/>
        </w:rPr>
      </w:pPr>
      <w:r w:rsidRPr="00A57ADC">
        <w:rPr>
          <w:b/>
          <w:sz w:val="28"/>
          <w:szCs w:val="28"/>
        </w:rPr>
        <w:t>návrhu zákona s právom Európskej únie</w:t>
      </w:r>
    </w:p>
    <w:p w14:paraId="2A77B10B" w14:textId="77777777" w:rsidR="00A57ADC" w:rsidRPr="00A57ADC" w:rsidRDefault="00A57ADC" w:rsidP="00A57ADC">
      <w:pPr>
        <w:ind w:firstLine="708"/>
        <w:jc w:val="both"/>
        <w:rPr>
          <w:b/>
          <w:sz w:val="28"/>
          <w:szCs w:val="28"/>
        </w:rPr>
      </w:pPr>
    </w:p>
    <w:p w14:paraId="595CB1A6" w14:textId="77777777" w:rsidR="00A57ADC" w:rsidRPr="00A57ADC" w:rsidRDefault="00A57ADC" w:rsidP="00A57ADC">
      <w:pPr>
        <w:ind w:firstLine="708"/>
        <w:jc w:val="both"/>
        <w:rPr>
          <w:b/>
          <w:sz w:val="28"/>
          <w:szCs w:val="28"/>
        </w:rPr>
      </w:pPr>
    </w:p>
    <w:p w14:paraId="54180C50" w14:textId="77777777" w:rsidR="00A57ADC" w:rsidRPr="00A57ADC" w:rsidRDefault="00A57ADC" w:rsidP="00A57ADC">
      <w:pPr>
        <w:numPr>
          <w:ilvl w:val="0"/>
          <w:numId w:val="5"/>
        </w:numPr>
        <w:jc w:val="both"/>
        <w:rPr>
          <w:sz w:val="28"/>
          <w:szCs w:val="28"/>
        </w:rPr>
      </w:pPr>
      <w:r w:rsidRPr="00A57ADC">
        <w:rPr>
          <w:b/>
          <w:bCs/>
          <w:sz w:val="28"/>
          <w:szCs w:val="28"/>
        </w:rPr>
        <w:t>Navrhovateľ zákona:</w:t>
      </w:r>
      <w:r w:rsidRPr="00A57ADC">
        <w:rPr>
          <w:sz w:val="28"/>
          <w:szCs w:val="28"/>
        </w:rPr>
        <w:t xml:space="preserve"> skupina poslancov Národnej rady Slovenskej republiky</w:t>
      </w:r>
    </w:p>
    <w:p w14:paraId="399D3F31" w14:textId="77777777" w:rsidR="00A57ADC" w:rsidRPr="00A57ADC" w:rsidRDefault="00A57ADC" w:rsidP="00A57ADC">
      <w:pPr>
        <w:ind w:firstLine="708"/>
        <w:jc w:val="both"/>
        <w:rPr>
          <w:bCs/>
          <w:sz w:val="28"/>
          <w:szCs w:val="28"/>
        </w:rPr>
      </w:pPr>
    </w:p>
    <w:p w14:paraId="608E0461" w14:textId="77777777" w:rsidR="00A57ADC" w:rsidRPr="00A57ADC" w:rsidRDefault="00A57ADC" w:rsidP="00A57ADC">
      <w:pPr>
        <w:numPr>
          <w:ilvl w:val="0"/>
          <w:numId w:val="5"/>
        </w:numPr>
        <w:jc w:val="both"/>
        <w:rPr>
          <w:sz w:val="28"/>
          <w:szCs w:val="28"/>
        </w:rPr>
      </w:pPr>
      <w:r w:rsidRPr="00A57ADC">
        <w:rPr>
          <w:b/>
          <w:bCs/>
          <w:sz w:val="28"/>
          <w:szCs w:val="28"/>
        </w:rPr>
        <w:t xml:space="preserve">Názov návrhu zákona: </w:t>
      </w:r>
      <w:r w:rsidRPr="00A57ADC">
        <w:rPr>
          <w:bCs/>
          <w:sz w:val="28"/>
          <w:szCs w:val="28"/>
        </w:rPr>
        <w:t>N</w:t>
      </w:r>
      <w:r w:rsidRPr="00A57ADC">
        <w:rPr>
          <w:sz w:val="28"/>
          <w:szCs w:val="28"/>
        </w:rPr>
        <w:t>ávrh zákona o osobitnom odvode vybraných finančných inštitúcií</w:t>
      </w:r>
    </w:p>
    <w:p w14:paraId="434AE550" w14:textId="77777777" w:rsidR="00A57ADC" w:rsidRPr="00A57ADC" w:rsidRDefault="00A57ADC" w:rsidP="00A57ADC">
      <w:pPr>
        <w:ind w:firstLine="708"/>
        <w:jc w:val="both"/>
        <w:rPr>
          <w:sz w:val="28"/>
          <w:szCs w:val="28"/>
        </w:rPr>
      </w:pPr>
      <w:r w:rsidRPr="00A57ADC">
        <w:rPr>
          <w:sz w:val="28"/>
          <w:szCs w:val="28"/>
        </w:rPr>
        <w:t xml:space="preserve"> </w:t>
      </w:r>
    </w:p>
    <w:p w14:paraId="2B4C135E" w14:textId="77777777" w:rsidR="00A57ADC" w:rsidRPr="00A57ADC" w:rsidRDefault="00A57ADC" w:rsidP="00A57ADC">
      <w:pPr>
        <w:numPr>
          <w:ilvl w:val="0"/>
          <w:numId w:val="5"/>
        </w:numPr>
        <w:jc w:val="both"/>
        <w:rPr>
          <w:b/>
          <w:bCs/>
          <w:sz w:val="28"/>
          <w:szCs w:val="28"/>
        </w:rPr>
      </w:pPr>
      <w:r w:rsidRPr="00A57ADC">
        <w:rPr>
          <w:b/>
          <w:bCs/>
          <w:sz w:val="28"/>
          <w:szCs w:val="28"/>
        </w:rPr>
        <w:t>Predmet návrhu zákona nie je upravený v práve Európskej únie:</w:t>
      </w:r>
    </w:p>
    <w:p w14:paraId="208FC6CE" w14:textId="77777777" w:rsidR="00A57ADC" w:rsidRPr="00A57ADC" w:rsidRDefault="00A57ADC" w:rsidP="00A57ADC">
      <w:pPr>
        <w:numPr>
          <w:ilvl w:val="1"/>
          <w:numId w:val="5"/>
        </w:numPr>
        <w:jc w:val="both"/>
        <w:rPr>
          <w:bCs/>
          <w:iCs/>
          <w:sz w:val="28"/>
          <w:szCs w:val="28"/>
        </w:rPr>
      </w:pPr>
      <w:r w:rsidRPr="00A57ADC">
        <w:rPr>
          <w:bCs/>
          <w:iCs/>
          <w:sz w:val="28"/>
          <w:szCs w:val="28"/>
        </w:rPr>
        <w:t xml:space="preserve">v primárnom práve </w:t>
      </w:r>
    </w:p>
    <w:p w14:paraId="46CA9584" w14:textId="77777777" w:rsidR="00A57ADC" w:rsidRPr="00A57ADC" w:rsidRDefault="00A57ADC" w:rsidP="00A57ADC">
      <w:pPr>
        <w:numPr>
          <w:ilvl w:val="0"/>
          <w:numId w:val="6"/>
        </w:numPr>
        <w:jc w:val="both"/>
        <w:rPr>
          <w:bCs/>
          <w:iCs/>
          <w:sz w:val="28"/>
          <w:szCs w:val="28"/>
        </w:rPr>
      </w:pPr>
      <w:r w:rsidRPr="00A57ADC">
        <w:rPr>
          <w:sz w:val="28"/>
          <w:szCs w:val="28"/>
        </w:rPr>
        <w:t>nie je upravený;</w:t>
      </w:r>
    </w:p>
    <w:p w14:paraId="64D6CA22" w14:textId="77777777" w:rsidR="00A57ADC" w:rsidRPr="00A57ADC" w:rsidRDefault="00A57ADC" w:rsidP="00A57ADC">
      <w:pPr>
        <w:ind w:firstLine="708"/>
        <w:jc w:val="both"/>
        <w:rPr>
          <w:bCs/>
          <w:iCs/>
          <w:sz w:val="28"/>
          <w:szCs w:val="28"/>
        </w:rPr>
      </w:pPr>
    </w:p>
    <w:p w14:paraId="1F156ABF" w14:textId="77777777" w:rsidR="00A57ADC" w:rsidRPr="00A57ADC" w:rsidRDefault="00A57ADC" w:rsidP="00A57ADC">
      <w:pPr>
        <w:numPr>
          <w:ilvl w:val="1"/>
          <w:numId w:val="5"/>
        </w:numPr>
        <w:jc w:val="both"/>
        <w:rPr>
          <w:bCs/>
          <w:iCs/>
          <w:sz w:val="28"/>
          <w:szCs w:val="28"/>
        </w:rPr>
      </w:pPr>
      <w:r w:rsidRPr="00A57ADC">
        <w:rPr>
          <w:sz w:val="28"/>
          <w:szCs w:val="28"/>
        </w:rPr>
        <w:t xml:space="preserve">v sekundárnom práve </w:t>
      </w:r>
    </w:p>
    <w:p w14:paraId="13ACE68C" w14:textId="77777777" w:rsidR="00A57ADC" w:rsidRPr="00A57ADC" w:rsidRDefault="00A57ADC" w:rsidP="00A57ADC">
      <w:pPr>
        <w:ind w:firstLine="708"/>
        <w:jc w:val="both"/>
        <w:rPr>
          <w:sz w:val="28"/>
          <w:szCs w:val="28"/>
        </w:rPr>
      </w:pPr>
      <w:r w:rsidRPr="00A57ADC">
        <w:rPr>
          <w:sz w:val="28"/>
          <w:szCs w:val="28"/>
        </w:rPr>
        <w:t>-  nie je upravený;</w:t>
      </w:r>
    </w:p>
    <w:p w14:paraId="6B15556F" w14:textId="77777777" w:rsidR="00A57ADC" w:rsidRPr="00A57ADC" w:rsidRDefault="00A57ADC" w:rsidP="00A57ADC">
      <w:pPr>
        <w:ind w:firstLine="708"/>
        <w:jc w:val="both"/>
        <w:rPr>
          <w:sz w:val="28"/>
          <w:szCs w:val="28"/>
        </w:rPr>
      </w:pPr>
    </w:p>
    <w:p w14:paraId="2C7B7597" w14:textId="77777777" w:rsidR="00A57ADC" w:rsidRPr="00A57ADC" w:rsidRDefault="00A57ADC" w:rsidP="00A57ADC">
      <w:pPr>
        <w:numPr>
          <w:ilvl w:val="1"/>
          <w:numId w:val="5"/>
        </w:numPr>
        <w:jc w:val="both"/>
        <w:rPr>
          <w:sz w:val="28"/>
          <w:szCs w:val="28"/>
        </w:rPr>
      </w:pPr>
      <w:r w:rsidRPr="00A57ADC">
        <w:rPr>
          <w:sz w:val="28"/>
          <w:szCs w:val="28"/>
        </w:rPr>
        <w:t xml:space="preserve">v judikatúre Súdneho dvora Európskej únie </w:t>
      </w:r>
    </w:p>
    <w:p w14:paraId="175AFBD9" w14:textId="77777777" w:rsidR="00A57ADC" w:rsidRPr="00A57ADC" w:rsidRDefault="00A57ADC" w:rsidP="00A57ADC">
      <w:pPr>
        <w:numPr>
          <w:ilvl w:val="0"/>
          <w:numId w:val="6"/>
        </w:numPr>
        <w:jc w:val="both"/>
        <w:rPr>
          <w:sz w:val="28"/>
          <w:szCs w:val="28"/>
        </w:rPr>
      </w:pPr>
      <w:r w:rsidRPr="00A57ADC">
        <w:rPr>
          <w:sz w:val="28"/>
          <w:szCs w:val="28"/>
        </w:rPr>
        <w:t>nie je upravený.</w:t>
      </w:r>
    </w:p>
    <w:p w14:paraId="187C6D14" w14:textId="77777777" w:rsidR="00A57ADC" w:rsidRPr="00A57ADC" w:rsidRDefault="00A57ADC" w:rsidP="00A57ADC">
      <w:pPr>
        <w:ind w:firstLine="708"/>
        <w:jc w:val="both"/>
        <w:rPr>
          <w:sz w:val="28"/>
          <w:szCs w:val="28"/>
        </w:rPr>
      </w:pPr>
    </w:p>
    <w:p w14:paraId="78716969" w14:textId="77777777" w:rsidR="00A57ADC" w:rsidRPr="00A57ADC" w:rsidRDefault="00A57ADC" w:rsidP="00A57ADC">
      <w:pPr>
        <w:jc w:val="both"/>
        <w:rPr>
          <w:sz w:val="28"/>
          <w:szCs w:val="28"/>
        </w:rPr>
      </w:pPr>
      <w:r w:rsidRPr="00A57ADC">
        <w:rPr>
          <w:sz w:val="28"/>
          <w:szCs w:val="28"/>
        </w:rPr>
        <w:t>Vzhľadom na vnútroštátny charakter navrhovaného zákona je bezpredmetné vyjadrovať sa k bodom 4 a 5 doložky zlučiteľnosti.</w:t>
      </w:r>
    </w:p>
    <w:p w14:paraId="31E5D67C" w14:textId="77777777" w:rsidR="00A57ADC" w:rsidRPr="00A57ADC" w:rsidRDefault="00A57ADC" w:rsidP="00A57ADC">
      <w:pPr>
        <w:ind w:firstLine="708"/>
        <w:jc w:val="both"/>
        <w:rPr>
          <w:sz w:val="28"/>
          <w:szCs w:val="28"/>
        </w:rPr>
      </w:pPr>
    </w:p>
    <w:p w14:paraId="51E7D72E" w14:textId="77777777" w:rsidR="00A57ADC" w:rsidRPr="00F509B2" w:rsidRDefault="00A57ADC" w:rsidP="005A0C68">
      <w:pPr>
        <w:ind w:firstLine="708"/>
        <w:jc w:val="both"/>
        <w:rPr>
          <w:sz w:val="28"/>
          <w:szCs w:val="28"/>
        </w:rPr>
      </w:pPr>
    </w:p>
    <w:sectPr w:rsidR="00A57ADC" w:rsidRPr="00F509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27DFA"/>
    <w:multiLevelType w:val="hybridMultilevel"/>
    <w:tmpl w:val="A2006FF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ACC2D84"/>
    <w:multiLevelType w:val="hybridMultilevel"/>
    <w:tmpl w:val="4C247EB2"/>
    <w:lvl w:ilvl="0" w:tplc="D7CA21A6">
      <w:start w:val="2"/>
      <w:numFmt w:val="bullet"/>
      <w:lvlText w:val="-"/>
      <w:lvlJc w:val="left"/>
      <w:pPr>
        <w:ind w:left="1210" w:hanging="360"/>
      </w:pPr>
      <w:rPr>
        <w:rFonts w:ascii="Times New Roman" w:eastAsia="Times New Roman" w:hAnsi="Times New Roman" w:hint="default"/>
      </w:rPr>
    </w:lvl>
    <w:lvl w:ilvl="1" w:tplc="041B0003" w:tentative="1">
      <w:start w:val="1"/>
      <w:numFmt w:val="bullet"/>
      <w:lvlText w:val="o"/>
      <w:lvlJc w:val="left"/>
      <w:pPr>
        <w:ind w:left="1930" w:hanging="360"/>
      </w:pPr>
      <w:rPr>
        <w:rFonts w:ascii="Courier New" w:hAnsi="Courier New" w:hint="default"/>
      </w:rPr>
    </w:lvl>
    <w:lvl w:ilvl="2" w:tplc="041B0005" w:tentative="1">
      <w:start w:val="1"/>
      <w:numFmt w:val="bullet"/>
      <w:lvlText w:val=""/>
      <w:lvlJc w:val="left"/>
      <w:pPr>
        <w:ind w:left="2650" w:hanging="360"/>
      </w:pPr>
      <w:rPr>
        <w:rFonts w:ascii="Wingdings" w:hAnsi="Wingdings" w:hint="default"/>
      </w:rPr>
    </w:lvl>
    <w:lvl w:ilvl="3" w:tplc="041B0001" w:tentative="1">
      <w:start w:val="1"/>
      <w:numFmt w:val="bullet"/>
      <w:lvlText w:val=""/>
      <w:lvlJc w:val="left"/>
      <w:pPr>
        <w:ind w:left="3370" w:hanging="360"/>
      </w:pPr>
      <w:rPr>
        <w:rFonts w:ascii="Symbol" w:hAnsi="Symbol" w:hint="default"/>
      </w:rPr>
    </w:lvl>
    <w:lvl w:ilvl="4" w:tplc="041B0003" w:tentative="1">
      <w:start w:val="1"/>
      <w:numFmt w:val="bullet"/>
      <w:lvlText w:val="o"/>
      <w:lvlJc w:val="left"/>
      <w:pPr>
        <w:ind w:left="4090" w:hanging="360"/>
      </w:pPr>
      <w:rPr>
        <w:rFonts w:ascii="Courier New" w:hAnsi="Courier New" w:hint="default"/>
      </w:rPr>
    </w:lvl>
    <w:lvl w:ilvl="5" w:tplc="041B0005" w:tentative="1">
      <w:start w:val="1"/>
      <w:numFmt w:val="bullet"/>
      <w:lvlText w:val=""/>
      <w:lvlJc w:val="left"/>
      <w:pPr>
        <w:ind w:left="4810" w:hanging="360"/>
      </w:pPr>
      <w:rPr>
        <w:rFonts w:ascii="Wingdings" w:hAnsi="Wingdings" w:hint="default"/>
      </w:rPr>
    </w:lvl>
    <w:lvl w:ilvl="6" w:tplc="041B0001" w:tentative="1">
      <w:start w:val="1"/>
      <w:numFmt w:val="bullet"/>
      <w:lvlText w:val=""/>
      <w:lvlJc w:val="left"/>
      <w:pPr>
        <w:ind w:left="5530" w:hanging="360"/>
      </w:pPr>
      <w:rPr>
        <w:rFonts w:ascii="Symbol" w:hAnsi="Symbol" w:hint="default"/>
      </w:rPr>
    </w:lvl>
    <w:lvl w:ilvl="7" w:tplc="041B0003" w:tentative="1">
      <w:start w:val="1"/>
      <w:numFmt w:val="bullet"/>
      <w:lvlText w:val="o"/>
      <w:lvlJc w:val="left"/>
      <w:pPr>
        <w:ind w:left="6250" w:hanging="360"/>
      </w:pPr>
      <w:rPr>
        <w:rFonts w:ascii="Courier New" w:hAnsi="Courier New" w:hint="default"/>
      </w:rPr>
    </w:lvl>
    <w:lvl w:ilvl="8" w:tplc="041B0005" w:tentative="1">
      <w:start w:val="1"/>
      <w:numFmt w:val="bullet"/>
      <w:lvlText w:val=""/>
      <w:lvlJc w:val="left"/>
      <w:pPr>
        <w:ind w:left="6970" w:hanging="360"/>
      </w:pPr>
      <w:rPr>
        <w:rFonts w:ascii="Wingdings" w:hAnsi="Wingdings" w:hint="default"/>
      </w:rPr>
    </w:lvl>
  </w:abstractNum>
  <w:abstractNum w:abstractNumId="2" w15:restartNumberingAfterBreak="0">
    <w:nsid w:val="5C9B77D4"/>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3" w15:restartNumberingAfterBreak="0">
    <w:nsid w:val="697441FE"/>
    <w:multiLevelType w:val="hybridMultilevel"/>
    <w:tmpl w:val="044AE40C"/>
    <w:lvl w:ilvl="0" w:tplc="B24ED0E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6A4C29A2"/>
    <w:multiLevelType w:val="hybridMultilevel"/>
    <w:tmpl w:val="03E020E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CE71C2E"/>
    <w:multiLevelType w:val="hybridMultilevel"/>
    <w:tmpl w:val="64D25A9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4A"/>
    <w:rsid w:val="000660F0"/>
    <w:rsid w:val="000915A0"/>
    <w:rsid w:val="000F3A4A"/>
    <w:rsid w:val="00172AC4"/>
    <w:rsid w:val="004F6BE3"/>
    <w:rsid w:val="005A0C68"/>
    <w:rsid w:val="007C5A37"/>
    <w:rsid w:val="00A305D5"/>
    <w:rsid w:val="00A57ADC"/>
    <w:rsid w:val="00B44A57"/>
    <w:rsid w:val="00E041C8"/>
    <w:rsid w:val="00F509B2"/>
    <w:rsid w:val="00FA7D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31D5"/>
  <w15:chartTrackingRefBased/>
  <w15:docId w15:val="{FA08CB22-254E-48ED-98F9-D1794CF3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91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612</Words>
  <Characters>3490</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jojo jojo</dc:creator>
  <cp:keywords/>
  <dc:description/>
  <cp:lastModifiedBy>Mgr. et Mgr. Katarína Vidovičová</cp:lastModifiedBy>
  <cp:revision>2</cp:revision>
  <cp:lastPrinted>2021-11-04T11:50:00Z</cp:lastPrinted>
  <dcterms:created xsi:type="dcterms:W3CDTF">2021-11-04T10:59:00Z</dcterms:created>
  <dcterms:modified xsi:type="dcterms:W3CDTF">2021-11-04T14:58:00Z</dcterms:modified>
</cp:coreProperties>
</file>